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F2" w:rsidRDefault="00C115F2">
      <w:pPr>
        <w:rPr>
          <w:sz w:val="2"/>
          <w:szCs w:val="2"/>
        </w:rPr>
      </w:pPr>
      <w:r w:rsidRPr="00C115F2">
        <w:pict>
          <v:rect id="_x0000_s1026" style="position:absolute;margin-left:138.45pt;margin-top:145.35pt;width:335.05pt;height:507.95pt;z-index:-251658752;mso-position-horizontal-relative:page;mso-position-vertical-relative:page" stroked="f">
            <w10:wrap anchorx="page" anchory="page"/>
          </v:rect>
        </w:pict>
      </w:r>
    </w:p>
    <w:p w:rsidR="00C115F2" w:rsidRDefault="00C46366">
      <w:pPr>
        <w:pStyle w:val="Bodytext20"/>
        <w:framePr w:w="6682" w:h="1171" w:hRule="exact" w:wrap="none" w:vAnchor="page" w:hAnchor="page" w:x="2780" w:y="2872"/>
        <w:shd w:val="clear" w:color="auto" w:fill="auto"/>
        <w:ind w:left="20"/>
      </w:pPr>
      <w:r>
        <w:rPr>
          <w:rStyle w:val="Bodytext21"/>
          <w:b/>
          <w:bCs/>
        </w:rPr>
        <w:t>ACTS</w:t>
      </w:r>
    </w:p>
    <w:p w:rsidR="00C115F2" w:rsidRDefault="00C46366">
      <w:pPr>
        <w:pStyle w:val="Bodytext20"/>
        <w:framePr w:w="6682" w:h="1171" w:hRule="exact" w:wrap="none" w:vAnchor="page" w:hAnchor="page" w:x="2780" w:y="2872"/>
        <w:shd w:val="clear" w:color="auto" w:fill="auto"/>
        <w:tabs>
          <w:tab w:val="left" w:pos="5017"/>
        </w:tabs>
        <w:ind w:left="20"/>
      </w:pPr>
      <w:r>
        <w:rPr>
          <w:rStyle w:val="Bodytext21"/>
          <w:b/>
          <w:bCs/>
        </w:rPr>
        <w:t>SUPPLEMENT No. 10</w:t>
      </w:r>
      <w:r>
        <w:rPr>
          <w:rStyle w:val="Bodytext21"/>
          <w:b/>
          <w:bCs/>
        </w:rPr>
        <w:tab/>
        <w:t>14th October, 2011.</w:t>
      </w:r>
    </w:p>
    <w:p w:rsidR="00C115F2" w:rsidRDefault="00C46366">
      <w:pPr>
        <w:pStyle w:val="Bodytext20"/>
        <w:framePr w:w="6682" w:h="1171" w:hRule="exact" w:wrap="none" w:vAnchor="page" w:hAnchor="page" w:x="2780" w:y="2872"/>
        <w:shd w:val="clear" w:color="auto" w:fill="auto"/>
        <w:jc w:val="center"/>
      </w:pPr>
      <w:r>
        <w:rPr>
          <w:rStyle w:val="Bodytext21"/>
          <w:b/>
          <w:bCs/>
        </w:rPr>
        <w:t>ACTS SUPPLEMENT</w:t>
      </w:r>
    </w:p>
    <w:p w:rsidR="00C115F2" w:rsidRDefault="00C46366">
      <w:pPr>
        <w:pStyle w:val="Bodytext30"/>
        <w:framePr w:w="6682" w:h="1171" w:hRule="exact" w:wrap="none" w:vAnchor="page" w:hAnchor="page" w:x="2780" w:y="2872"/>
        <w:shd w:val="clear" w:color="auto" w:fill="auto"/>
      </w:pPr>
      <w:r>
        <w:rPr>
          <w:rStyle w:val="Bodytext31"/>
          <w:i/>
          <w:iCs/>
        </w:rPr>
        <w:t>to The Uganda Gazette No. 61 Volume CIV dated 14th October, 2011.</w:t>
      </w:r>
    </w:p>
    <w:p w:rsidR="00C115F2" w:rsidRDefault="00C46366">
      <w:pPr>
        <w:pStyle w:val="Bodytext40"/>
        <w:framePr w:w="6682" w:h="1171" w:hRule="exact" w:wrap="none" w:vAnchor="page" w:hAnchor="page" w:x="2780" w:y="2872"/>
        <w:shd w:val="clear" w:color="auto" w:fill="auto"/>
        <w:spacing w:after="0"/>
      </w:pPr>
      <w:r>
        <w:rPr>
          <w:rStyle w:val="Bodytext41"/>
        </w:rPr>
        <w:t>Printed by UPPC, Entebbe, by Order of the Government.</w:t>
      </w:r>
    </w:p>
    <w:p w:rsidR="00C115F2" w:rsidRDefault="00C46366">
      <w:pPr>
        <w:pStyle w:val="Bodytext50"/>
        <w:framePr w:wrap="none" w:vAnchor="page" w:hAnchor="page" w:x="2780" w:y="4551"/>
        <w:shd w:val="clear" w:color="auto" w:fill="auto"/>
        <w:tabs>
          <w:tab w:val="left" w:pos="2002"/>
          <w:tab w:val="left" w:pos="6202"/>
        </w:tabs>
        <w:spacing w:before="0" w:after="0" w:line="210" w:lineRule="exact"/>
        <w:ind w:left="20"/>
      </w:pPr>
      <w:r>
        <w:rPr>
          <w:rStyle w:val="Bodytext5Bold"/>
        </w:rPr>
        <w:t>Act 16</w:t>
      </w:r>
      <w:r>
        <w:rPr>
          <w:rStyle w:val="Bodytext5Bold"/>
        </w:rPr>
        <w:tab/>
      </w:r>
      <w:r>
        <w:rPr>
          <w:rStyle w:val="Bodytext51"/>
          <w:i/>
          <w:iCs/>
        </w:rPr>
        <w:t>Supplementary Appropriation Act</w:t>
      </w:r>
      <w:r>
        <w:rPr>
          <w:rStyle w:val="Bodytext5Bold"/>
        </w:rPr>
        <w:tab/>
        <w:t>2011</w:t>
      </w:r>
    </w:p>
    <w:p w:rsidR="00C115F2" w:rsidRDefault="00C46366">
      <w:pPr>
        <w:pStyle w:val="Bodytext60"/>
        <w:framePr w:w="6682" w:h="6344" w:hRule="exact" w:wrap="none" w:vAnchor="page" w:hAnchor="page" w:x="2780" w:y="6634"/>
        <w:shd w:val="clear" w:color="auto" w:fill="auto"/>
        <w:spacing w:before="0" w:after="243" w:line="210" w:lineRule="exact"/>
      </w:pPr>
      <w:r>
        <w:rPr>
          <w:rStyle w:val="Bodytext61"/>
          <w:b/>
          <w:bCs/>
        </w:rPr>
        <w:t>T</w:t>
      </w:r>
      <w:r>
        <w:rPr>
          <w:rStyle w:val="Bodytext62"/>
          <w:b/>
          <w:bCs/>
        </w:rPr>
        <w:t>H</w:t>
      </w:r>
      <w:r>
        <w:rPr>
          <w:rStyle w:val="Bodytext61"/>
          <w:b/>
          <w:bCs/>
        </w:rPr>
        <w:t xml:space="preserve">E SUPPLEMENTARY </w:t>
      </w:r>
      <w:r>
        <w:rPr>
          <w:rStyle w:val="Bodytext61"/>
          <w:b/>
          <w:bCs/>
        </w:rPr>
        <w:t>APPROPRIATION ACT, 2011.</w:t>
      </w:r>
    </w:p>
    <w:p w:rsidR="00C115F2" w:rsidRDefault="00C46366">
      <w:pPr>
        <w:pStyle w:val="Bodytext60"/>
        <w:framePr w:w="6682" w:h="6344" w:hRule="exact" w:wrap="none" w:vAnchor="page" w:hAnchor="page" w:x="2780" w:y="6634"/>
        <w:shd w:val="clear" w:color="auto" w:fill="auto"/>
        <w:spacing w:before="0" w:after="310" w:line="298" w:lineRule="exact"/>
        <w:ind w:left="20" w:right="20"/>
        <w:jc w:val="both"/>
      </w:pPr>
      <w:r>
        <w:rPr>
          <w:rStyle w:val="Bodytext61"/>
          <w:b/>
          <w:bCs/>
        </w:rPr>
        <w:t>An Act to make supplementary appropriation out of the Consolidated Fund under section 16 of the Public Finance and Accountability Act, 2003, a sum of one thousand, nine hundred eighty two billion, thirty eight million, five hundred</w:t>
      </w:r>
      <w:r>
        <w:rPr>
          <w:rStyle w:val="Bodytext61"/>
          <w:b/>
          <w:bCs/>
        </w:rPr>
        <w:t xml:space="preserve"> nineteen thousand shillings only to meet additional expenditure for the first, second, third and fourth quarters of the financial year 2010/2011.</w:t>
      </w:r>
    </w:p>
    <w:p w:rsidR="00C115F2" w:rsidRDefault="00C46366">
      <w:pPr>
        <w:pStyle w:val="Bodytext70"/>
        <w:framePr w:w="6682" w:h="6344" w:hRule="exact" w:wrap="none" w:vAnchor="page" w:hAnchor="page" w:x="2780" w:y="6634"/>
        <w:shd w:val="clear" w:color="auto" w:fill="auto"/>
        <w:spacing w:before="0" w:after="318" w:line="210" w:lineRule="exact"/>
        <w:ind w:left="20"/>
      </w:pPr>
      <w:r>
        <w:rPr>
          <w:rStyle w:val="Bodytext77pt"/>
        </w:rPr>
        <w:t xml:space="preserve">Date of Assent: </w:t>
      </w:r>
      <w:r>
        <w:rPr>
          <w:rStyle w:val="Bodytext71"/>
        </w:rPr>
        <w:t>29th September, 2011.</w:t>
      </w:r>
    </w:p>
    <w:p w:rsidR="00C115F2" w:rsidRDefault="00C46366">
      <w:pPr>
        <w:pStyle w:val="Bodytext50"/>
        <w:framePr w:w="6682" w:h="6344" w:hRule="exact" w:wrap="none" w:vAnchor="page" w:hAnchor="page" w:x="2780" w:y="6634"/>
        <w:shd w:val="clear" w:color="auto" w:fill="auto"/>
        <w:spacing w:before="0" w:after="323" w:line="210" w:lineRule="exact"/>
        <w:ind w:left="20"/>
      </w:pPr>
      <w:r>
        <w:rPr>
          <w:rStyle w:val="Bodytext51"/>
          <w:i/>
          <w:iCs/>
        </w:rPr>
        <w:t>Date of Commencement:</w:t>
      </w:r>
      <w:r>
        <w:rPr>
          <w:rStyle w:val="Bodytext5Bold"/>
        </w:rPr>
        <w:t xml:space="preserve"> </w:t>
      </w:r>
      <w:r>
        <w:rPr>
          <w:rStyle w:val="Bodytext5NotItalic"/>
        </w:rPr>
        <w:t>1st July, 2011.</w:t>
      </w:r>
    </w:p>
    <w:p w:rsidR="00C115F2" w:rsidRDefault="00C46366">
      <w:pPr>
        <w:pStyle w:val="Bodytext70"/>
        <w:framePr w:w="6682" w:h="6344" w:hRule="exact" w:wrap="none" w:vAnchor="page" w:hAnchor="page" w:x="2780" w:y="6634"/>
        <w:shd w:val="clear" w:color="auto" w:fill="auto"/>
        <w:spacing w:before="0" w:after="263" w:line="210" w:lineRule="exact"/>
        <w:ind w:left="20"/>
      </w:pPr>
      <w:r>
        <w:rPr>
          <w:rStyle w:val="Bodytext77pt"/>
        </w:rPr>
        <w:t xml:space="preserve">Be it enacted </w:t>
      </w:r>
      <w:r>
        <w:rPr>
          <w:rStyle w:val="Bodytext71"/>
        </w:rPr>
        <w:t>by Parliament as fo</w:t>
      </w:r>
      <w:r>
        <w:rPr>
          <w:rStyle w:val="Bodytext71"/>
        </w:rPr>
        <w:t>llows:</w:t>
      </w:r>
    </w:p>
    <w:p w:rsidR="00C115F2" w:rsidRDefault="00C46366">
      <w:pPr>
        <w:pStyle w:val="Bodytext60"/>
        <w:framePr w:w="6682" w:h="6344" w:hRule="exact" w:wrap="none" w:vAnchor="page" w:hAnchor="page" w:x="2780" w:y="6634"/>
        <w:shd w:val="clear" w:color="auto" w:fill="auto"/>
        <w:spacing w:before="0" w:after="0" w:line="278" w:lineRule="exact"/>
        <w:ind w:left="20"/>
        <w:jc w:val="both"/>
      </w:pPr>
      <w:r>
        <w:rPr>
          <w:rStyle w:val="Bodytext61"/>
          <w:b/>
          <w:bCs/>
        </w:rPr>
        <w:t>1. Supplementary appropriation.</w:t>
      </w:r>
    </w:p>
    <w:p w:rsidR="00C115F2" w:rsidRDefault="00C46366">
      <w:pPr>
        <w:pStyle w:val="Bodytext70"/>
        <w:framePr w:w="6682" w:h="6344" w:hRule="exact" w:wrap="none" w:vAnchor="page" w:hAnchor="page" w:x="2780" w:y="6634"/>
        <w:shd w:val="clear" w:color="auto" w:fill="auto"/>
        <w:spacing w:before="0" w:after="0" w:line="278" w:lineRule="exact"/>
        <w:ind w:left="20" w:right="20"/>
      </w:pPr>
      <w:r>
        <w:rPr>
          <w:rStyle w:val="Bodytext71"/>
        </w:rPr>
        <w:t xml:space="preserve">The supplementary appropriation out of the Consolidated Fund in respect of the first, second, third and fourth quarters of the financial year 2010/2011, for the purposes specified in column 1 of the Schedule to this </w:t>
      </w:r>
      <w:r>
        <w:rPr>
          <w:rStyle w:val="Bodytext71"/>
        </w:rPr>
        <w:t>Act, of the sums respectively specified in column 2 of that Schedule, is hereby allowed and confirmed.</w:t>
      </w:r>
    </w:p>
    <w:p w:rsidR="00C115F2" w:rsidRDefault="00C46366">
      <w:pPr>
        <w:pStyle w:val="Headerorfooter20"/>
        <w:framePr w:wrap="none" w:vAnchor="page" w:hAnchor="page" w:x="6063" w:y="13208"/>
        <w:shd w:val="clear" w:color="auto" w:fill="auto"/>
        <w:spacing w:line="200" w:lineRule="exact"/>
        <w:ind w:left="20"/>
      </w:pPr>
      <w:r>
        <w:rPr>
          <w:rStyle w:val="Headerorfooter21"/>
        </w:rPr>
        <w:t>1</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0"/>
        <w:framePr w:wrap="none" w:vAnchor="page" w:hAnchor="page" w:x="2771" w:y="2598"/>
        <w:shd w:val="clear" w:color="auto" w:fill="auto"/>
        <w:tabs>
          <w:tab w:val="left" w:pos="2002"/>
          <w:tab w:val="left" w:pos="6202"/>
        </w:tabs>
        <w:spacing w:line="210" w:lineRule="exact"/>
        <w:ind w:left="20"/>
      </w:pPr>
      <w:r>
        <w:rPr>
          <w:rStyle w:val="HeaderorfooterBold"/>
        </w:rPr>
        <w:lastRenderedPageBreak/>
        <w:t>Act 16</w:t>
      </w:r>
      <w:r>
        <w:rPr>
          <w:rStyle w:val="HeaderorfooterBold"/>
        </w:rPr>
        <w:tab/>
      </w:r>
      <w:r>
        <w:rPr>
          <w:rStyle w:val="Headerorfooter1"/>
          <w:i/>
          <w:iCs/>
        </w:rPr>
        <w:t>Supplementary Appropriation Act</w:t>
      </w:r>
      <w:r>
        <w:rPr>
          <w:rStyle w:val="HeaderorfooterBold"/>
        </w:rPr>
        <w:tab/>
        <w:t>2011</w:t>
      </w:r>
    </w:p>
    <w:p w:rsidR="00C115F2" w:rsidRDefault="00C46366">
      <w:pPr>
        <w:pStyle w:val="Headerorfooter40"/>
        <w:framePr w:wrap="none" w:vAnchor="page" w:hAnchor="page" w:x="5564" w:y="3041"/>
        <w:shd w:val="clear" w:color="auto" w:fill="auto"/>
        <w:spacing w:line="160" w:lineRule="exact"/>
        <w:ind w:left="80"/>
      </w:pPr>
      <w:r>
        <w:rPr>
          <w:rStyle w:val="Headerorfooter41"/>
        </w:rPr>
        <w:t>SCHEDULE</w:t>
      </w:r>
    </w:p>
    <w:p w:rsidR="00C115F2" w:rsidRDefault="00C46366">
      <w:pPr>
        <w:pStyle w:val="Bodytext0"/>
        <w:framePr w:w="6192" w:h="455" w:hRule="exact" w:wrap="none" w:vAnchor="page" w:hAnchor="page" w:x="3030" w:y="3287"/>
        <w:shd w:val="clear" w:color="auto" w:fill="auto"/>
        <w:spacing w:after="0"/>
        <w:ind w:right="80" w:firstLine="0"/>
      </w:pPr>
      <w:r>
        <w:rPr>
          <w:rStyle w:val="Bodytext1"/>
        </w:rPr>
        <w:t>SUPPLEMENTARY APPROPRIATION IN RELATION TO THE FIRST, SECOND, THIRD AND FOURTH Q</w:t>
      </w:r>
      <w:r>
        <w:rPr>
          <w:rStyle w:val="Bodytext1"/>
        </w:rPr>
        <w:t>UARTERS OF THE FINANCIAL YEAR 2010/2011.</w:t>
      </w:r>
    </w:p>
    <w:p w:rsidR="00C115F2" w:rsidRDefault="00C46366">
      <w:pPr>
        <w:pStyle w:val="Headerorfooter30"/>
        <w:framePr w:wrap="none" w:vAnchor="page" w:hAnchor="page" w:x="5612" w:y="3800"/>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800"/>
        <w:shd w:val="clear" w:color="auto" w:fill="auto"/>
        <w:spacing w:line="160" w:lineRule="exact"/>
        <w:ind w:left="60"/>
      </w:pPr>
      <w:r>
        <w:rPr>
          <w:rStyle w:val="Headerorfooter31"/>
        </w:rPr>
        <w:t xml:space="preserve">Column </w:t>
      </w:r>
      <w:r>
        <w:rPr>
          <w:rStyle w:val="Headerorfooter38pt"/>
        </w:rPr>
        <w:t>2</w:t>
      </w:r>
    </w:p>
    <w:p w:rsidR="00C115F2" w:rsidRDefault="00C46366">
      <w:pPr>
        <w:pStyle w:val="Bodytext80"/>
        <w:framePr w:w="442" w:h="381" w:hRule="exact" w:wrap="none" w:vAnchor="page" w:hAnchor="page" w:x="2742" w:y="4068"/>
        <w:shd w:val="clear" w:color="auto" w:fill="auto"/>
        <w:spacing w:before="0" w:after="0" w:line="160" w:lineRule="exact"/>
        <w:ind w:left="20"/>
        <w:jc w:val="left"/>
      </w:pPr>
      <w:r>
        <w:rPr>
          <w:rStyle w:val="Bodytext81"/>
          <w:i/>
          <w:iCs/>
        </w:rPr>
        <w:t>Vote</w:t>
      </w:r>
    </w:p>
    <w:p w:rsidR="00C115F2" w:rsidRDefault="00C46366">
      <w:pPr>
        <w:pStyle w:val="Bodytext80"/>
        <w:framePr w:w="442" w:h="381" w:hRule="exact" w:wrap="none" w:vAnchor="page" w:hAnchor="page" w:x="2742" w:y="4068"/>
        <w:shd w:val="clear" w:color="auto" w:fill="auto"/>
        <w:spacing w:before="0" w:after="0" w:line="160" w:lineRule="exact"/>
        <w:ind w:left="20"/>
        <w:jc w:val="left"/>
      </w:pPr>
      <w:r>
        <w:rPr>
          <w:rStyle w:val="Bodytext81"/>
          <w:i/>
          <w:iCs/>
        </w:rPr>
        <w:t>No.</w:t>
      </w:r>
    </w:p>
    <w:p w:rsidR="00C115F2" w:rsidRDefault="00C46366">
      <w:pPr>
        <w:pStyle w:val="Bodytext80"/>
        <w:framePr w:w="6192" w:h="202" w:hRule="exact" w:wrap="none" w:vAnchor="page" w:hAnchor="page" w:x="3030" w:y="4071"/>
        <w:shd w:val="clear" w:color="auto" w:fill="auto"/>
        <w:spacing w:before="0" w:after="0" w:line="160" w:lineRule="exact"/>
        <w:ind w:right="80"/>
      </w:pPr>
      <w:r>
        <w:rPr>
          <w:rStyle w:val="Bodytext81"/>
          <w:i/>
          <w:iCs/>
        </w:rPr>
        <w:t>Supply</w:t>
      </w:r>
    </w:p>
    <w:p w:rsidR="00C115F2" w:rsidRDefault="00C46366">
      <w:pPr>
        <w:pStyle w:val="Bodytext0"/>
        <w:framePr w:w="5534" w:h="8332" w:hRule="exact" w:wrap="none" w:vAnchor="page" w:hAnchor="page" w:x="2795" w:y="4592"/>
        <w:numPr>
          <w:ilvl w:val="0"/>
          <w:numId w:val="1"/>
        </w:numPr>
        <w:shd w:val="clear" w:color="auto" w:fill="auto"/>
        <w:tabs>
          <w:tab w:val="left" w:pos="456"/>
          <w:tab w:val="left" w:pos="5314"/>
        </w:tabs>
        <w:spacing w:after="180" w:line="197" w:lineRule="exact"/>
        <w:ind w:left="460" w:right="20"/>
      </w:pPr>
      <w:r>
        <w:rPr>
          <w:rStyle w:val="Bodytext1"/>
        </w:rPr>
        <w:t xml:space="preserve">The supplementary amount required for the first, second, third and fourth quarters of the financial year 2010/2011, for Recurrent Expenditure on salaries and expenses under the </w:t>
      </w:r>
      <w:r>
        <w:rPr>
          <w:rStyle w:val="Bodytext1"/>
        </w:rPr>
        <w:t>offices of Ministers and Ministers of State, under the Office of the President</w:t>
      </w:r>
      <w:r>
        <w:rPr>
          <w:rStyle w:val="Bodytext1"/>
        </w:rPr>
        <w:tab/>
        <w:t>...</w:t>
      </w:r>
    </w:p>
    <w:p w:rsidR="00C115F2" w:rsidRDefault="00C46366">
      <w:pPr>
        <w:pStyle w:val="Bodytext0"/>
        <w:framePr w:w="5534" w:h="8332" w:hRule="exact" w:wrap="none" w:vAnchor="page" w:hAnchor="page" w:x="2795" w:y="4592"/>
        <w:numPr>
          <w:ilvl w:val="0"/>
          <w:numId w:val="1"/>
        </w:numPr>
        <w:shd w:val="clear" w:color="auto" w:fill="auto"/>
        <w:tabs>
          <w:tab w:val="left" w:pos="456"/>
        </w:tabs>
        <w:spacing w:after="180" w:line="197" w:lineRule="exact"/>
        <w:ind w:left="460" w:right="20"/>
      </w:pPr>
      <w:r>
        <w:rPr>
          <w:rStyle w:val="Bodytext1"/>
        </w:rPr>
        <w:t xml:space="preserve">The supplementary amount required for the first, second, third and fourth quarters of the financial year 2010/2011, for Recurrent Expenditure on salaries and other expenses </w:t>
      </w:r>
      <w:r>
        <w:rPr>
          <w:rStyle w:val="Bodytext1"/>
        </w:rPr>
        <w:t>under State House .</w:t>
      </w:r>
    </w:p>
    <w:p w:rsidR="00C115F2" w:rsidRDefault="00C46366">
      <w:pPr>
        <w:pStyle w:val="Bodytext0"/>
        <w:framePr w:w="5534" w:h="8332" w:hRule="exact" w:wrap="none" w:vAnchor="page" w:hAnchor="page" w:x="2795" w:y="4592"/>
        <w:numPr>
          <w:ilvl w:val="0"/>
          <w:numId w:val="1"/>
        </w:numPr>
        <w:shd w:val="clear" w:color="auto" w:fill="auto"/>
        <w:tabs>
          <w:tab w:val="left" w:pos="456"/>
          <w:tab w:val="left" w:pos="2102"/>
          <w:tab w:val="left" w:pos="3250"/>
          <w:tab w:val="left" w:pos="4373"/>
          <w:tab w:val="left" w:pos="5314"/>
        </w:tabs>
        <w:spacing w:after="180" w:line="197" w:lineRule="exact"/>
        <w:ind w:left="460" w:right="20"/>
      </w:pPr>
      <w:r>
        <w:rPr>
          <w:rStyle w:val="Bodytext1"/>
        </w:rPr>
        <w:t>The supplementary amount required for the first, second, third and fourth quarters of the financial year 2010/2011, for Recurrent Expenditure on salaries and other expenses under the Office of the Prime Minister</w:t>
      </w:r>
      <w:r>
        <w:rPr>
          <w:rStyle w:val="Bodytext1"/>
        </w:rPr>
        <w:tab/>
        <w:t>.</w:t>
      </w:r>
      <w:r>
        <w:rPr>
          <w:rStyle w:val="Bodytext1"/>
        </w:rPr>
        <w:tab/>
        <w:t>.</w:t>
      </w:r>
      <w:r>
        <w:rPr>
          <w:rStyle w:val="Bodytext1"/>
        </w:rPr>
        <w:tab/>
        <w:t>.</w:t>
      </w:r>
      <w:r>
        <w:rPr>
          <w:rStyle w:val="Bodytext1"/>
        </w:rPr>
        <w:tab/>
        <w:t>.</w:t>
      </w:r>
    </w:p>
    <w:p w:rsidR="00C115F2" w:rsidRDefault="00C46366">
      <w:pPr>
        <w:pStyle w:val="Bodytext0"/>
        <w:framePr w:w="5534" w:h="8332" w:hRule="exact" w:wrap="none" w:vAnchor="page" w:hAnchor="page" w:x="2795" w:y="4592"/>
        <w:numPr>
          <w:ilvl w:val="0"/>
          <w:numId w:val="1"/>
        </w:numPr>
        <w:shd w:val="clear" w:color="auto" w:fill="auto"/>
        <w:tabs>
          <w:tab w:val="left" w:pos="456"/>
          <w:tab w:val="left" w:pos="5314"/>
        </w:tabs>
        <w:spacing w:after="180" w:line="197" w:lineRule="exact"/>
        <w:ind w:left="460" w:right="20"/>
      </w:pPr>
      <w:r>
        <w:rPr>
          <w:rStyle w:val="Bodytext1"/>
        </w:rPr>
        <w:t xml:space="preserve">The </w:t>
      </w:r>
      <w:r>
        <w:rPr>
          <w:rStyle w:val="Bodytext1"/>
        </w:rPr>
        <w:t>supplementary amount required for the first, second, third and fourth quarters of the financial year 2010/2011, for Recurrent Expenditure on salaries and other Expenses in the Office of the Minister of Defence, UPDF Land Forces and Airforce.</w:t>
      </w:r>
      <w:r>
        <w:rPr>
          <w:rStyle w:val="Bodytext1"/>
        </w:rPr>
        <w:tab/>
        <w:t>...</w:t>
      </w:r>
    </w:p>
    <w:p w:rsidR="00C115F2" w:rsidRDefault="00C46366">
      <w:pPr>
        <w:pStyle w:val="Bodytext0"/>
        <w:framePr w:w="5534" w:h="8332" w:hRule="exact" w:wrap="none" w:vAnchor="page" w:hAnchor="page" w:x="2795" w:y="4592"/>
        <w:numPr>
          <w:ilvl w:val="0"/>
          <w:numId w:val="1"/>
        </w:numPr>
        <w:shd w:val="clear" w:color="auto" w:fill="auto"/>
        <w:tabs>
          <w:tab w:val="left" w:pos="456"/>
          <w:tab w:val="left" w:pos="2102"/>
          <w:tab w:val="left" w:pos="3250"/>
          <w:tab w:val="left" w:pos="4373"/>
          <w:tab w:val="left" w:pos="5314"/>
        </w:tabs>
        <w:spacing w:after="180" w:line="197" w:lineRule="exact"/>
        <w:ind w:left="460" w:right="20"/>
      </w:pPr>
      <w:r>
        <w:rPr>
          <w:rStyle w:val="Bodytext1"/>
        </w:rPr>
        <w:t>The supple</w:t>
      </w:r>
      <w:r>
        <w:rPr>
          <w:rStyle w:val="Bodytext1"/>
        </w:rPr>
        <w:t>mentary amount required for the first, second, third and fourth quarters of the financial year 2010/2011, for Recurrent Expenditure on salaries and other expenses under the Ministry of Public Service</w:t>
      </w:r>
      <w:r>
        <w:rPr>
          <w:rStyle w:val="Bodytext1"/>
        </w:rPr>
        <w:tab/>
        <w:t>...</w:t>
      </w:r>
      <w:r>
        <w:rPr>
          <w:rStyle w:val="Bodytext1"/>
        </w:rPr>
        <w:tab/>
        <w:t>...</w:t>
      </w:r>
      <w:r>
        <w:rPr>
          <w:rStyle w:val="Bodytext1"/>
        </w:rPr>
        <w:tab/>
        <w:t>...</w:t>
      </w:r>
      <w:r>
        <w:rPr>
          <w:rStyle w:val="Bodytext1"/>
        </w:rPr>
        <w:tab/>
        <w:t>...</w:t>
      </w:r>
    </w:p>
    <w:p w:rsidR="00C115F2" w:rsidRDefault="00C46366">
      <w:pPr>
        <w:pStyle w:val="Bodytext0"/>
        <w:framePr w:w="5534" w:h="8332" w:hRule="exact" w:wrap="none" w:vAnchor="page" w:hAnchor="page" w:x="2795" w:y="4592"/>
        <w:numPr>
          <w:ilvl w:val="0"/>
          <w:numId w:val="1"/>
        </w:numPr>
        <w:shd w:val="clear" w:color="auto" w:fill="auto"/>
        <w:tabs>
          <w:tab w:val="left" w:pos="456"/>
          <w:tab w:val="left" w:pos="5314"/>
        </w:tabs>
        <w:spacing w:after="180" w:line="197" w:lineRule="exact"/>
        <w:ind w:left="460" w:right="20"/>
      </w:pPr>
      <w:r>
        <w:rPr>
          <w:rStyle w:val="Bodytext1"/>
        </w:rPr>
        <w:t>The supplementary amount required for th</w:t>
      </w:r>
      <w:r>
        <w:rPr>
          <w:rStyle w:val="Bodytext1"/>
        </w:rPr>
        <w:t>e first, second, third and fourth quarters of the financial year 2010/2011, for Recurrent Expenditure on salaries and expenses under the Office of the Minister of Foreign Affairs and Uganda Missions Abroad ...</w:t>
      </w:r>
      <w:r>
        <w:rPr>
          <w:rStyle w:val="Bodytext1"/>
        </w:rPr>
        <w:tab/>
        <w:t>...</w:t>
      </w:r>
    </w:p>
    <w:p w:rsidR="00C115F2" w:rsidRDefault="00C46366">
      <w:pPr>
        <w:pStyle w:val="Bodytext0"/>
        <w:framePr w:w="5534" w:h="8332" w:hRule="exact" w:wrap="none" w:vAnchor="page" w:hAnchor="page" w:x="2795" w:y="4592"/>
        <w:numPr>
          <w:ilvl w:val="0"/>
          <w:numId w:val="1"/>
        </w:numPr>
        <w:shd w:val="clear" w:color="auto" w:fill="auto"/>
        <w:tabs>
          <w:tab w:val="left" w:pos="456"/>
          <w:tab w:val="left" w:pos="4373"/>
          <w:tab w:val="left" w:pos="5314"/>
        </w:tabs>
        <w:spacing w:after="180" w:line="197" w:lineRule="exact"/>
        <w:ind w:left="460" w:right="20"/>
      </w:pPr>
      <w:r>
        <w:rPr>
          <w:rStyle w:val="Bodytext1"/>
        </w:rPr>
        <w:t xml:space="preserve">The supplementary amount required for the </w:t>
      </w:r>
      <w:r>
        <w:rPr>
          <w:rStyle w:val="Bodytext1"/>
        </w:rPr>
        <w:t>first, second, third and fourth quarters of the financial year 2010/2011, for Recurrent Expenditure on salaries and other expenses in the Ministry of Justice Headquarters, Directorate of Legal Advisory Services, Directorate of Civil Litigation, First Parli</w:t>
      </w:r>
      <w:r>
        <w:rPr>
          <w:rStyle w:val="Bodytext1"/>
        </w:rPr>
        <w:t>amentary Counsel, Administrator-General, Law Council, and Policy Planning Unit.</w:t>
      </w:r>
      <w:r>
        <w:rPr>
          <w:rStyle w:val="Bodytext1"/>
        </w:rPr>
        <w:tab/>
        <w:t>...</w:t>
      </w:r>
      <w:r>
        <w:rPr>
          <w:rStyle w:val="Bodytext1"/>
        </w:rPr>
        <w:tab/>
        <w:t>...</w:t>
      </w:r>
    </w:p>
    <w:p w:rsidR="00C115F2" w:rsidRDefault="00C46366">
      <w:pPr>
        <w:pStyle w:val="Bodytext0"/>
        <w:framePr w:w="5534" w:h="8332" w:hRule="exact" w:wrap="none" w:vAnchor="page" w:hAnchor="page" w:x="2795" w:y="4592"/>
        <w:numPr>
          <w:ilvl w:val="0"/>
          <w:numId w:val="1"/>
        </w:numPr>
        <w:shd w:val="clear" w:color="auto" w:fill="auto"/>
        <w:tabs>
          <w:tab w:val="left" w:pos="456"/>
        </w:tabs>
        <w:spacing w:after="0" w:line="197" w:lineRule="exact"/>
        <w:ind w:left="460" w:right="20"/>
      </w:pPr>
      <w:r>
        <w:rPr>
          <w:rStyle w:val="Bodytext1"/>
        </w:rPr>
        <w:t>The supplementary amount required for the first, second, third and fourth quarters of the financial year 2010/2011, for Recurrent Expenditure on salaries and other expe</w:t>
      </w:r>
      <w:r>
        <w:rPr>
          <w:rStyle w:val="Bodytext1"/>
        </w:rPr>
        <w:t>nses of the Ministry of Finance, Planning and Economic Development in the various Departments and Divisions falling under the control of the responsible Minister .</w:t>
      </w:r>
    </w:p>
    <w:p w:rsidR="00C115F2" w:rsidRDefault="00C46366">
      <w:pPr>
        <w:pStyle w:val="Bodytext30"/>
        <w:framePr w:w="6192" w:h="184" w:hRule="exact" w:wrap="none" w:vAnchor="page" w:hAnchor="page" w:x="3030" w:y="4444"/>
        <w:shd w:val="clear" w:color="auto" w:fill="auto"/>
        <w:spacing w:line="140" w:lineRule="exact"/>
        <w:ind w:right="80"/>
        <w:jc w:val="right"/>
      </w:pPr>
      <w:r>
        <w:rPr>
          <w:rStyle w:val="Bodytext31"/>
          <w:i/>
          <w:iCs/>
        </w:rPr>
        <w:t>Shs.'000</w:t>
      </w:r>
    </w:p>
    <w:p w:rsidR="00C115F2" w:rsidRDefault="00C46366">
      <w:pPr>
        <w:pStyle w:val="Bodytext0"/>
        <w:framePr w:w="912" w:h="184" w:hRule="exact" w:wrap="none" w:vAnchor="page" w:hAnchor="page" w:x="8588" w:y="5249"/>
        <w:shd w:val="clear" w:color="auto" w:fill="auto"/>
        <w:spacing w:after="0" w:line="160" w:lineRule="exact"/>
        <w:ind w:firstLine="0"/>
        <w:jc w:val="right"/>
      </w:pPr>
      <w:r>
        <w:rPr>
          <w:rStyle w:val="Bodytext1"/>
        </w:rPr>
        <w:t>16,470,175</w:t>
      </w:r>
    </w:p>
    <w:p w:rsidR="00C115F2" w:rsidRDefault="00C46366">
      <w:pPr>
        <w:pStyle w:val="Bodytext0"/>
        <w:framePr w:w="922" w:h="189" w:hRule="exact" w:wrap="none" w:vAnchor="page" w:hAnchor="page" w:x="8579" w:y="6036"/>
        <w:shd w:val="clear" w:color="auto" w:fill="auto"/>
        <w:spacing w:after="0" w:line="160" w:lineRule="exact"/>
        <w:ind w:firstLine="0"/>
        <w:jc w:val="right"/>
      </w:pPr>
      <w:r>
        <w:rPr>
          <w:rStyle w:val="Bodytext1"/>
        </w:rPr>
        <w:t>91,532,648</w:t>
      </w:r>
    </w:p>
    <w:p w:rsidR="00C115F2" w:rsidRDefault="00C46366">
      <w:pPr>
        <w:pStyle w:val="Bodytext0"/>
        <w:framePr w:w="835" w:h="179" w:hRule="exact" w:wrap="none" w:vAnchor="page" w:hAnchor="page" w:x="8665" w:y="7035"/>
        <w:shd w:val="clear" w:color="auto" w:fill="auto"/>
        <w:spacing w:after="0" w:line="160" w:lineRule="exact"/>
        <w:ind w:firstLine="0"/>
        <w:jc w:val="right"/>
      </w:pPr>
      <w:r>
        <w:rPr>
          <w:rStyle w:val="Bodytext1"/>
        </w:rPr>
        <w:t>5,000,000</w:t>
      </w:r>
    </w:p>
    <w:p w:rsidR="00C115F2" w:rsidRDefault="00C46366">
      <w:pPr>
        <w:pStyle w:val="Bodytext0"/>
        <w:framePr w:w="1008" w:h="179" w:hRule="exact" w:wrap="none" w:vAnchor="page" w:hAnchor="page" w:x="8492" w:y="8004"/>
        <w:shd w:val="clear" w:color="auto" w:fill="auto"/>
        <w:spacing w:after="0" w:line="160" w:lineRule="exact"/>
        <w:ind w:firstLine="0"/>
        <w:jc w:val="right"/>
      </w:pPr>
      <w:r>
        <w:rPr>
          <w:rStyle w:val="Bodytext1"/>
        </w:rPr>
        <w:t>107,570,971</w:t>
      </w:r>
    </w:p>
    <w:p w:rsidR="00C115F2" w:rsidRDefault="00C46366">
      <w:pPr>
        <w:pStyle w:val="Bodytext0"/>
        <w:framePr w:w="701" w:h="179" w:hRule="exact" w:wrap="none" w:vAnchor="page" w:hAnchor="page" w:x="8800" w:y="9022"/>
        <w:shd w:val="clear" w:color="auto" w:fill="auto"/>
        <w:spacing w:after="0" w:line="160" w:lineRule="exact"/>
        <w:ind w:firstLine="0"/>
        <w:jc w:val="right"/>
      </w:pPr>
      <w:r>
        <w:rPr>
          <w:rStyle w:val="Bodytext1"/>
        </w:rPr>
        <w:t>357,168</w:t>
      </w:r>
    </w:p>
    <w:p w:rsidR="00C115F2" w:rsidRDefault="00C46366">
      <w:pPr>
        <w:pStyle w:val="Bodytext0"/>
        <w:framePr w:w="845" w:h="179" w:hRule="exact" w:wrap="none" w:vAnchor="page" w:hAnchor="page" w:x="8656" w:y="10011"/>
        <w:shd w:val="clear" w:color="auto" w:fill="auto"/>
        <w:spacing w:after="0" w:line="160" w:lineRule="exact"/>
        <w:ind w:firstLine="0"/>
        <w:jc w:val="right"/>
      </w:pPr>
      <w:r>
        <w:rPr>
          <w:rStyle w:val="Bodytext1"/>
        </w:rPr>
        <w:t>2,570,343</w:t>
      </w:r>
    </w:p>
    <w:p w:rsidR="00C115F2" w:rsidRDefault="00C46366">
      <w:pPr>
        <w:pStyle w:val="Bodytext0"/>
        <w:framePr w:w="710" w:h="189" w:hRule="exact" w:wrap="none" w:vAnchor="page" w:hAnchor="page" w:x="8790" w:y="11412"/>
        <w:shd w:val="clear" w:color="auto" w:fill="auto"/>
        <w:spacing w:after="0" w:line="160" w:lineRule="exact"/>
        <w:ind w:firstLine="0"/>
        <w:jc w:val="right"/>
      </w:pPr>
      <w:r>
        <w:rPr>
          <w:rStyle w:val="Bodytext1"/>
        </w:rPr>
        <w:t>201,519</w:t>
      </w:r>
    </w:p>
    <w:p w:rsidR="00C115F2" w:rsidRDefault="00C46366">
      <w:pPr>
        <w:pStyle w:val="Bodytext0"/>
        <w:framePr w:w="912" w:h="179" w:hRule="exact" w:wrap="none" w:vAnchor="page" w:hAnchor="page" w:x="8588" w:y="12660"/>
        <w:shd w:val="clear" w:color="auto" w:fill="auto"/>
        <w:spacing w:after="0" w:line="160" w:lineRule="exact"/>
        <w:ind w:firstLine="0"/>
        <w:jc w:val="right"/>
      </w:pPr>
      <w:r>
        <w:rPr>
          <w:rStyle w:val="Bodytext1"/>
        </w:rPr>
        <w:t>14,907,722</w:t>
      </w:r>
    </w:p>
    <w:p w:rsidR="00C115F2" w:rsidRDefault="00C46366">
      <w:pPr>
        <w:pStyle w:val="Headerorfooter20"/>
        <w:framePr w:wrap="none" w:vAnchor="page" w:hAnchor="page" w:x="6040" w:y="13084"/>
        <w:shd w:val="clear" w:color="auto" w:fill="auto"/>
        <w:spacing w:line="200" w:lineRule="exact"/>
        <w:ind w:left="20"/>
      </w:pPr>
      <w:r>
        <w:rPr>
          <w:rStyle w:val="Headerorfooter21"/>
        </w:rPr>
        <w:t>2</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2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1"/>
          <w:i/>
          <w:iCs/>
        </w:rPr>
        <w:t>SCHEDULE-continued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Vote</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0"/>
        <w:framePr w:w="5539" w:h="8812" w:hRule="exact" w:wrap="none" w:vAnchor="page" w:hAnchor="page" w:x="2795" w:y="4109"/>
        <w:numPr>
          <w:ilvl w:val="0"/>
          <w:numId w:val="2"/>
        </w:numPr>
        <w:shd w:val="clear" w:color="auto" w:fill="auto"/>
        <w:tabs>
          <w:tab w:val="left" w:pos="456"/>
          <w:tab w:val="left" w:pos="4373"/>
          <w:tab w:val="left" w:pos="5314"/>
        </w:tabs>
        <w:spacing w:after="180" w:line="197" w:lineRule="exact"/>
        <w:ind w:left="460" w:right="20"/>
      </w:pPr>
      <w:r>
        <w:rPr>
          <w:rStyle w:val="Bodytext1"/>
        </w:rPr>
        <w:t xml:space="preserve">The supplementary amount required for the first, second, third and fourth quarters of the financial year 2010/2011, for Recurrent </w:t>
      </w:r>
      <w:r>
        <w:rPr>
          <w:rStyle w:val="Bodytext1"/>
        </w:rPr>
        <w:t>Expenditure on salaries and other expenses in the Headquarters, Directorate of Crop Resources, Farm Development Department, Crop Protection Department, Crop Production Department, Directorate of Animal Resources, Animal Production Department, Livestock Hea</w:t>
      </w:r>
      <w:r>
        <w:rPr>
          <w:rStyle w:val="Bodytext1"/>
        </w:rPr>
        <w:t>lth and Entomology, Fisheries Resources Department, and Department of Planning falling under Ministry of Agriculture, Animal Industry and Fisheries</w:t>
      </w:r>
      <w:r>
        <w:rPr>
          <w:rStyle w:val="Bodytext1"/>
        </w:rPr>
        <w:tab/>
        <w:t>...</w:t>
      </w:r>
      <w:r>
        <w:rPr>
          <w:rStyle w:val="Bodytext1"/>
        </w:rPr>
        <w:tab/>
        <w:t>...</w:t>
      </w:r>
    </w:p>
    <w:p w:rsidR="00C115F2" w:rsidRDefault="00C46366">
      <w:pPr>
        <w:pStyle w:val="Bodytext0"/>
        <w:framePr w:w="5539" w:h="8812" w:hRule="exact" w:wrap="none" w:vAnchor="page" w:hAnchor="page" w:x="2795" w:y="4109"/>
        <w:numPr>
          <w:ilvl w:val="0"/>
          <w:numId w:val="2"/>
        </w:numPr>
        <w:shd w:val="clear" w:color="auto" w:fill="auto"/>
        <w:tabs>
          <w:tab w:val="left" w:pos="456"/>
          <w:tab w:val="left" w:pos="3250"/>
          <w:tab w:val="left" w:pos="4373"/>
          <w:tab w:val="left" w:pos="5314"/>
        </w:tabs>
        <w:spacing w:after="240" w:line="197" w:lineRule="exact"/>
        <w:ind w:left="460" w:right="20"/>
      </w:pPr>
      <w:r>
        <w:rPr>
          <w:rStyle w:val="Bodytext1"/>
        </w:rPr>
        <w:t xml:space="preserve">The supplementary amount required for the first, second, third and fourth quarters of the financial </w:t>
      </w:r>
      <w:r>
        <w:rPr>
          <w:rStyle w:val="Bodytext1"/>
        </w:rPr>
        <w:t>year 2010/2011, for Recurrent Expenditure on salaries and expenses under for Recurrent Expenditure on salaries and other Expenses in the Office of the Minister of Local Government, the District Councils and Urban Services Committee, Engineering Department,</w:t>
      </w:r>
      <w:r>
        <w:rPr>
          <w:rStyle w:val="Bodytext1"/>
        </w:rPr>
        <w:t xml:space="preserve"> District Administration and Inspectorate, Urban Administration and Inspectorate, falling under the control of the responsible Minister ...</w:t>
      </w:r>
      <w:r>
        <w:rPr>
          <w:rStyle w:val="Bodytext1"/>
        </w:rPr>
        <w:tab/>
        <w:t>...</w:t>
      </w:r>
      <w:r>
        <w:rPr>
          <w:rStyle w:val="Bodytext1"/>
        </w:rPr>
        <w:tab/>
        <w:t>...</w:t>
      </w:r>
      <w:r>
        <w:rPr>
          <w:rStyle w:val="Bodytext1"/>
        </w:rPr>
        <w:tab/>
        <w:t>...</w:t>
      </w:r>
    </w:p>
    <w:p w:rsidR="00C115F2" w:rsidRDefault="00C46366">
      <w:pPr>
        <w:pStyle w:val="Bodytext0"/>
        <w:framePr w:w="5539" w:h="8812" w:hRule="exact" w:wrap="none" w:vAnchor="page" w:hAnchor="page" w:x="2795" w:y="4109"/>
        <w:numPr>
          <w:ilvl w:val="0"/>
          <w:numId w:val="2"/>
        </w:numPr>
        <w:shd w:val="clear" w:color="auto" w:fill="auto"/>
        <w:tabs>
          <w:tab w:val="left" w:pos="456"/>
          <w:tab w:val="left" w:pos="3250"/>
          <w:tab w:val="left" w:pos="4373"/>
          <w:tab w:val="left" w:pos="5314"/>
        </w:tabs>
        <w:spacing w:after="180" w:line="197" w:lineRule="exact"/>
        <w:ind w:left="460" w:right="20"/>
      </w:pPr>
      <w:r>
        <w:rPr>
          <w:rStyle w:val="Bodytext1"/>
        </w:rPr>
        <w:t>The supplementary amount required for the first, second, third and fourth quarters of the financial year</w:t>
      </w:r>
      <w:r>
        <w:rPr>
          <w:rStyle w:val="Bodytext1"/>
        </w:rPr>
        <w:t xml:space="preserve"> 2010/2011, for Recurrent Expenditure on salaries and expenses under the Ministry of Lands, Housing and Urban Development Headquarters, Planning and Quality Assurance, Lands and Surveys, falling under the control of the responsible Minister .</w:t>
      </w:r>
      <w:r>
        <w:rPr>
          <w:rStyle w:val="Bodytext1"/>
        </w:rPr>
        <w:tab/>
        <w:t>.</w:t>
      </w:r>
      <w:r>
        <w:rPr>
          <w:rStyle w:val="Bodytext1"/>
        </w:rPr>
        <w:tab/>
        <w:t>.</w:t>
      </w:r>
      <w:r>
        <w:rPr>
          <w:rStyle w:val="Bodytext1"/>
        </w:rPr>
        <w:tab/>
        <w:t>.</w:t>
      </w:r>
    </w:p>
    <w:p w:rsidR="00C115F2" w:rsidRDefault="00C46366">
      <w:pPr>
        <w:pStyle w:val="Bodytext0"/>
        <w:framePr w:w="5539" w:h="8812" w:hRule="exact" w:wrap="none" w:vAnchor="page" w:hAnchor="page" w:x="2795" w:y="4109"/>
        <w:numPr>
          <w:ilvl w:val="0"/>
          <w:numId w:val="3"/>
        </w:numPr>
        <w:shd w:val="clear" w:color="auto" w:fill="auto"/>
        <w:tabs>
          <w:tab w:val="left" w:pos="4373"/>
          <w:tab w:val="left" w:pos="5314"/>
          <w:tab w:val="left" w:pos="456"/>
        </w:tabs>
        <w:spacing w:after="240" w:line="197" w:lineRule="exact"/>
        <w:ind w:left="460" w:right="20"/>
      </w:pPr>
      <w:r>
        <w:rPr>
          <w:rStyle w:val="Bodytext1"/>
        </w:rPr>
        <w:t>The sup</w:t>
      </w:r>
      <w:r>
        <w:rPr>
          <w:rStyle w:val="Bodytext1"/>
        </w:rPr>
        <w:t>plementary amount required for the first, second, third and fourth quarters of the financial year 2010/2011, for Recurrent Expenditure on salaries and other expenses at the Ministry of Education and Sports Headquarters, Schools and Colleges, Sports Departm</w:t>
      </w:r>
      <w:r>
        <w:rPr>
          <w:rStyle w:val="Bodytext1"/>
        </w:rPr>
        <w:t>ent and other Miscellaneous expenditure falling under the control of the responsible Minister .</w:t>
      </w:r>
      <w:r>
        <w:rPr>
          <w:rStyle w:val="Bodytext1"/>
        </w:rPr>
        <w:tab/>
        <w:t>.</w:t>
      </w:r>
      <w:r>
        <w:rPr>
          <w:rStyle w:val="Bodytext1"/>
        </w:rPr>
        <w:tab/>
        <w:t>.</w:t>
      </w:r>
    </w:p>
    <w:p w:rsidR="00C115F2" w:rsidRDefault="00C46366">
      <w:pPr>
        <w:pStyle w:val="Bodytext0"/>
        <w:framePr w:w="5539" w:h="8812" w:hRule="exact" w:wrap="none" w:vAnchor="page" w:hAnchor="page" w:x="2795" w:y="4109"/>
        <w:shd w:val="clear" w:color="auto" w:fill="auto"/>
        <w:tabs>
          <w:tab w:val="left" w:pos="4373"/>
          <w:tab w:val="left" w:pos="5314"/>
        </w:tabs>
        <w:spacing w:after="240" w:line="197" w:lineRule="exact"/>
        <w:ind w:left="460" w:right="20"/>
      </w:pPr>
      <w:r>
        <w:rPr>
          <w:rStyle w:val="Bodytext1"/>
        </w:rPr>
        <w:t xml:space="preserve">014. The supplementary amount required for the first, second, third and fourth quarters of the financial year 2010/2011, for Recurrent Expenditure on </w:t>
      </w:r>
      <w:r>
        <w:rPr>
          <w:rStyle w:val="Bodytext1"/>
        </w:rPr>
        <w:t>salaries and expenses of the Ministry of Health Headquarters, Director of Medical Services, Hospitals, Regional and District Health Services and Training Institutions falling under the control of the responsible Minister .</w:t>
      </w:r>
      <w:r>
        <w:rPr>
          <w:rStyle w:val="Bodytext1"/>
        </w:rPr>
        <w:tab/>
        <w:t>.</w:t>
      </w:r>
      <w:r>
        <w:rPr>
          <w:rStyle w:val="Bodytext1"/>
        </w:rPr>
        <w:tab/>
        <w:t>.</w:t>
      </w:r>
    </w:p>
    <w:p w:rsidR="00C115F2" w:rsidRDefault="00C46366">
      <w:pPr>
        <w:pStyle w:val="Bodytext0"/>
        <w:framePr w:w="5539" w:h="8812" w:hRule="exact" w:wrap="none" w:vAnchor="page" w:hAnchor="page" w:x="2795" w:y="4109"/>
        <w:shd w:val="clear" w:color="auto" w:fill="auto"/>
        <w:spacing w:after="0" w:line="197" w:lineRule="exact"/>
        <w:ind w:left="460" w:right="20"/>
      </w:pPr>
      <w:r>
        <w:rPr>
          <w:rStyle w:val="Bodytext1"/>
        </w:rPr>
        <w:t>021. The supplementary amount</w:t>
      </w:r>
      <w:r>
        <w:rPr>
          <w:rStyle w:val="Bodytext1"/>
        </w:rPr>
        <w:t xml:space="preserve"> required for the first, second, third and fourth quarters of the financial year 2010/2011, for Recurrent Expenditure on salaries and other expenses under the Ministry of East African Community Affairs Headquarters</w:t>
      </w:r>
    </w:p>
    <w:p w:rsidR="00C115F2" w:rsidRDefault="00C46366">
      <w:pPr>
        <w:pStyle w:val="Bodytext30"/>
        <w:framePr w:wrap="none" w:vAnchor="page" w:hAnchor="page" w:x="8646" w:y="3951"/>
        <w:shd w:val="clear" w:color="auto" w:fill="auto"/>
        <w:spacing w:line="140" w:lineRule="exact"/>
        <w:jc w:val="left"/>
      </w:pPr>
      <w:r>
        <w:rPr>
          <w:rStyle w:val="Bodytext31"/>
          <w:i/>
          <w:iCs/>
        </w:rPr>
        <w:t>Shs.'000</w:t>
      </w:r>
    </w:p>
    <w:p w:rsidR="00C115F2" w:rsidRDefault="00C46366">
      <w:pPr>
        <w:pStyle w:val="Bodytext0"/>
        <w:framePr w:wrap="none" w:vAnchor="page" w:hAnchor="page" w:x="8800" w:y="5515"/>
        <w:shd w:val="clear" w:color="auto" w:fill="auto"/>
        <w:spacing w:after="0" w:line="160" w:lineRule="exact"/>
        <w:ind w:left="100" w:firstLine="0"/>
        <w:jc w:val="left"/>
      </w:pPr>
      <w:r>
        <w:rPr>
          <w:rStyle w:val="Bodytext1"/>
        </w:rPr>
        <w:t>879,177</w:t>
      </w:r>
    </w:p>
    <w:p w:rsidR="00C115F2" w:rsidRDefault="00C46366">
      <w:pPr>
        <w:pStyle w:val="Bodytext0"/>
        <w:framePr w:w="710" w:h="184" w:hRule="exact" w:wrap="none" w:vAnchor="page" w:hAnchor="page" w:x="8790" w:y="7368"/>
        <w:shd w:val="clear" w:color="auto" w:fill="auto"/>
        <w:spacing w:after="0" w:line="160" w:lineRule="exact"/>
        <w:ind w:firstLine="0"/>
        <w:jc w:val="right"/>
      </w:pPr>
      <w:r>
        <w:rPr>
          <w:rStyle w:val="Bodytext1"/>
        </w:rPr>
        <w:t>413,448</w:t>
      </w:r>
    </w:p>
    <w:p w:rsidR="00C115F2" w:rsidRDefault="00C46366">
      <w:pPr>
        <w:pStyle w:val="Bodytext0"/>
        <w:framePr w:w="826" w:h="184" w:hRule="exact" w:wrap="none" w:vAnchor="page" w:hAnchor="page" w:x="8675" w:y="8789"/>
        <w:shd w:val="clear" w:color="auto" w:fill="auto"/>
        <w:spacing w:after="0" w:line="160" w:lineRule="exact"/>
        <w:ind w:firstLine="0"/>
        <w:jc w:val="right"/>
      </w:pPr>
      <w:r>
        <w:rPr>
          <w:rStyle w:val="Bodytext1"/>
        </w:rPr>
        <w:t>1,230,000</w:t>
      </w:r>
    </w:p>
    <w:p w:rsidR="00C115F2" w:rsidRDefault="00C46366">
      <w:pPr>
        <w:pStyle w:val="Bodytext0"/>
        <w:framePr w:w="912" w:h="184" w:hRule="exact" w:wrap="none" w:vAnchor="page" w:hAnchor="page" w:x="8588" w:y="10190"/>
        <w:shd w:val="clear" w:color="auto" w:fill="auto"/>
        <w:spacing w:after="0" w:line="160" w:lineRule="exact"/>
        <w:ind w:firstLine="0"/>
        <w:jc w:val="right"/>
      </w:pPr>
      <w:r>
        <w:rPr>
          <w:rStyle w:val="Bodytext1"/>
        </w:rPr>
        <w:t>13,741,000</w:t>
      </w:r>
    </w:p>
    <w:p w:rsidR="00C115F2" w:rsidRDefault="00C46366">
      <w:pPr>
        <w:pStyle w:val="Bodytext0"/>
        <w:framePr w:w="605" w:h="189" w:hRule="exact" w:wrap="none" w:vAnchor="page" w:hAnchor="page" w:x="8896" w:y="11669"/>
        <w:shd w:val="clear" w:color="auto" w:fill="auto"/>
        <w:spacing w:after="0" w:line="160" w:lineRule="exact"/>
        <w:ind w:firstLine="0"/>
        <w:jc w:val="right"/>
      </w:pPr>
      <w:r>
        <w:rPr>
          <w:rStyle w:val="Bodytext1"/>
        </w:rPr>
        <w:t>56,611</w:t>
      </w:r>
    </w:p>
    <w:p w:rsidR="00C115F2" w:rsidRDefault="00C46366">
      <w:pPr>
        <w:pStyle w:val="Bodytext0"/>
        <w:framePr w:w="826" w:h="189" w:hRule="exact" w:wrap="none" w:vAnchor="page" w:hAnchor="page" w:x="8675" w:y="12677"/>
        <w:shd w:val="clear" w:color="auto" w:fill="auto"/>
        <w:spacing w:after="0" w:line="160" w:lineRule="exact"/>
        <w:ind w:firstLine="0"/>
        <w:jc w:val="right"/>
      </w:pPr>
      <w:r>
        <w:rPr>
          <w:rStyle w:val="Bodytext1"/>
        </w:rPr>
        <w:t>1,283,939</w:t>
      </w:r>
    </w:p>
    <w:p w:rsidR="00C115F2" w:rsidRDefault="00C46366">
      <w:pPr>
        <w:pStyle w:val="Headerorfooter20"/>
        <w:framePr w:wrap="none" w:vAnchor="page" w:hAnchor="page" w:x="6044" w:y="13081"/>
        <w:shd w:val="clear" w:color="auto" w:fill="auto"/>
        <w:spacing w:line="200" w:lineRule="exact"/>
        <w:ind w:left="20"/>
      </w:pPr>
      <w:r>
        <w:rPr>
          <w:rStyle w:val="Headerorfooter21"/>
        </w:rPr>
        <w:t>3</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1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1"/>
          <w:i/>
          <w:iCs/>
        </w:rPr>
        <w:t>SCHEDULE-continued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Vote</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0"/>
        <w:framePr w:w="5520" w:h="2735" w:hRule="exact" w:wrap="none" w:vAnchor="page" w:hAnchor="page" w:x="2809" w:y="4109"/>
        <w:shd w:val="clear" w:color="auto" w:fill="auto"/>
        <w:tabs>
          <w:tab w:val="left" w:pos="4358"/>
          <w:tab w:val="left" w:pos="5299"/>
        </w:tabs>
        <w:spacing w:after="120" w:line="197" w:lineRule="exact"/>
        <w:ind w:left="440" w:right="20" w:hanging="440"/>
      </w:pPr>
      <w:r>
        <w:rPr>
          <w:rStyle w:val="Bodytext1"/>
        </w:rPr>
        <w:t xml:space="preserve">111. The supplementary amount required for the first, second, third and fourth quarters of the financial year </w:t>
      </w:r>
      <w:r>
        <w:rPr>
          <w:rStyle w:val="Bodytext1"/>
        </w:rPr>
        <w:t>2010/2011, for Recurrent Expenditure on salaries and other expenses of the Administration and General, of Busitema University ...</w:t>
      </w:r>
      <w:r>
        <w:rPr>
          <w:rStyle w:val="Bodytext1"/>
        </w:rPr>
        <w:tab/>
        <w:t>...</w:t>
      </w:r>
      <w:r>
        <w:rPr>
          <w:rStyle w:val="Bodytext1"/>
        </w:rPr>
        <w:tab/>
        <w:t>...</w:t>
      </w:r>
    </w:p>
    <w:p w:rsidR="00C115F2" w:rsidRDefault="00C46366">
      <w:pPr>
        <w:pStyle w:val="Bodytext0"/>
        <w:framePr w:w="5520" w:h="2735" w:hRule="exact" w:wrap="none" w:vAnchor="page" w:hAnchor="page" w:x="2809" w:y="4109"/>
        <w:shd w:val="clear" w:color="auto" w:fill="auto"/>
        <w:tabs>
          <w:tab w:val="left" w:pos="3235"/>
          <w:tab w:val="left" w:pos="4358"/>
          <w:tab w:val="left" w:pos="5338"/>
        </w:tabs>
        <w:spacing w:after="120" w:line="197" w:lineRule="exact"/>
        <w:ind w:left="440" w:right="20" w:hanging="440"/>
      </w:pPr>
      <w:r>
        <w:rPr>
          <w:rStyle w:val="Bodytext1"/>
        </w:rPr>
        <w:t>115. The supplementary amount required for the first, second, third and fourth quarters of the financial year 2010/201</w:t>
      </w:r>
      <w:r>
        <w:rPr>
          <w:rStyle w:val="Bodytext1"/>
        </w:rPr>
        <w:t>1, for Recurrent Expenditure on salaries, wages and other expenses for management of the Uganda Heart Institute</w:t>
      </w:r>
      <w:r>
        <w:rPr>
          <w:rStyle w:val="Bodytext1"/>
        </w:rPr>
        <w:tab/>
        <w:t>.</w:t>
      </w:r>
      <w:r>
        <w:rPr>
          <w:rStyle w:val="Bodytext1"/>
        </w:rPr>
        <w:tab/>
        <w:t>.</w:t>
      </w:r>
      <w:r>
        <w:rPr>
          <w:rStyle w:val="Bodytext1"/>
        </w:rPr>
        <w:tab/>
        <w:t>.</w:t>
      </w:r>
    </w:p>
    <w:p w:rsidR="00C115F2" w:rsidRDefault="00C46366">
      <w:pPr>
        <w:pStyle w:val="Bodytext0"/>
        <w:framePr w:w="5520" w:h="2735" w:hRule="exact" w:wrap="none" w:vAnchor="page" w:hAnchor="page" w:x="2809" w:y="4109"/>
        <w:shd w:val="clear" w:color="auto" w:fill="auto"/>
        <w:spacing w:after="0" w:line="197" w:lineRule="exact"/>
        <w:ind w:left="440" w:right="20" w:hanging="440"/>
      </w:pPr>
      <w:r>
        <w:rPr>
          <w:rStyle w:val="Bodytext1"/>
        </w:rPr>
        <w:t>119. The supplementary amount required for the first, second, third and fourth quarters of the financial year 2010/2011, for Recurrent Exp</w:t>
      </w:r>
      <w:r>
        <w:rPr>
          <w:rStyle w:val="Bodytext1"/>
        </w:rPr>
        <w:t>enditure on salaries, wages and other expenses for the management of the Uganda Registration Service Bureau</w:t>
      </w:r>
    </w:p>
    <w:p w:rsidR="00C115F2" w:rsidRDefault="00C46366">
      <w:pPr>
        <w:pStyle w:val="Bodytext0"/>
        <w:framePr w:w="5510" w:h="5654" w:hRule="exact" w:wrap="none" w:vAnchor="page" w:hAnchor="page" w:x="2809" w:y="7190"/>
        <w:numPr>
          <w:ilvl w:val="0"/>
          <w:numId w:val="4"/>
        </w:numPr>
        <w:shd w:val="clear" w:color="auto" w:fill="auto"/>
        <w:tabs>
          <w:tab w:val="left" w:pos="442"/>
          <w:tab w:val="left" w:pos="3235"/>
          <w:tab w:val="left" w:pos="4358"/>
          <w:tab w:val="left" w:pos="5299"/>
        </w:tabs>
        <w:spacing w:after="180" w:line="197" w:lineRule="exact"/>
        <w:ind w:left="440" w:right="20" w:hanging="440"/>
      </w:pPr>
      <w:r>
        <w:rPr>
          <w:rStyle w:val="Bodytext1"/>
        </w:rPr>
        <w:t>The supplementary amount required for the first, second, third and fourth quarters of the financial year 2010/2011, for Recurrent Expenditure on sal</w:t>
      </w:r>
      <w:r>
        <w:rPr>
          <w:rStyle w:val="Bodytext1"/>
        </w:rPr>
        <w:t>aries, wages and other expenses of the Education Service Commisssion ...</w:t>
      </w:r>
      <w:r>
        <w:rPr>
          <w:rStyle w:val="Bodytext1"/>
        </w:rPr>
        <w:tab/>
        <w:t>...</w:t>
      </w:r>
      <w:r>
        <w:rPr>
          <w:rStyle w:val="Bodytext1"/>
        </w:rPr>
        <w:tab/>
        <w:t>...</w:t>
      </w:r>
      <w:r>
        <w:rPr>
          <w:rStyle w:val="Bodytext1"/>
        </w:rPr>
        <w:tab/>
        <w:t>...</w:t>
      </w:r>
    </w:p>
    <w:p w:rsidR="00C115F2" w:rsidRDefault="00C46366">
      <w:pPr>
        <w:pStyle w:val="Bodytext0"/>
        <w:framePr w:w="5510" w:h="5654" w:hRule="exact" w:wrap="none" w:vAnchor="page" w:hAnchor="page" w:x="2809" w:y="7190"/>
        <w:numPr>
          <w:ilvl w:val="0"/>
          <w:numId w:val="4"/>
        </w:numPr>
        <w:shd w:val="clear" w:color="auto" w:fill="auto"/>
        <w:tabs>
          <w:tab w:val="left" w:pos="442"/>
          <w:tab w:val="left" w:pos="3235"/>
          <w:tab w:val="left" w:pos="4358"/>
          <w:tab w:val="left" w:pos="5299"/>
        </w:tabs>
        <w:spacing w:after="180" w:line="197" w:lineRule="exact"/>
        <w:ind w:left="440" w:right="20" w:hanging="440"/>
      </w:pPr>
      <w:r>
        <w:rPr>
          <w:rStyle w:val="Bodytext1"/>
        </w:rPr>
        <w:t xml:space="preserve">The supplementary amount required for the first, second, third and fourth quarters of the financial year 2010/2011, for Recurrent Expenditure on salaries, wages and other </w:t>
      </w:r>
      <w:r>
        <w:rPr>
          <w:rStyle w:val="Bodytext1"/>
        </w:rPr>
        <w:t>expenses of the Directorate of Public Prosecutions (DPP)</w:t>
      </w:r>
      <w:r>
        <w:rPr>
          <w:rStyle w:val="Bodytext1"/>
        </w:rPr>
        <w:tab/>
        <w:t>...</w:t>
      </w:r>
      <w:r>
        <w:rPr>
          <w:rStyle w:val="Bodytext1"/>
        </w:rPr>
        <w:tab/>
        <w:t>...</w:t>
      </w:r>
      <w:r>
        <w:rPr>
          <w:rStyle w:val="Bodytext1"/>
        </w:rPr>
        <w:tab/>
        <w:t>...</w:t>
      </w:r>
    </w:p>
    <w:p w:rsidR="00C115F2" w:rsidRDefault="00C46366">
      <w:pPr>
        <w:pStyle w:val="Bodytext0"/>
        <w:framePr w:w="5510" w:h="5654" w:hRule="exact" w:wrap="none" w:vAnchor="page" w:hAnchor="page" w:x="2809" w:y="7190"/>
        <w:numPr>
          <w:ilvl w:val="0"/>
          <w:numId w:val="5"/>
        </w:numPr>
        <w:shd w:val="clear" w:color="auto" w:fill="auto"/>
        <w:tabs>
          <w:tab w:val="left" w:pos="442"/>
          <w:tab w:val="left" w:pos="4358"/>
          <w:tab w:val="left" w:pos="5299"/>
        </w:tabs>
        <w:spacing w:after="180" w:line="197" w:lineRule="exact"/>
        <w:ind w:left="440" w:right="20" w:hanging="440"/>
      </w:pPr>
      <w:r>
        <w:rPr>
          <w:rStyle w:val="Bodytext1"/>
        </w:rPr>
        <w:t xml:space="preserve">The supplementary amount required for the first, second, third and fourth quarters of the financial year 2010/2011, for Recurrent Expenditure on salaries and other expenses of the </w:t>
      </w:r>
      <w:r>
        <w:rPr>
          <w:rStyle w:val="Bodytext1"/>
        </w:rPr>
        <w:t>administration and general, of Makerere University ...</w:t>
      </w:r>
      <w:r>
        <w:rPr>
          <w:rStyle w:val="Bodytext1"/>
        </w:rPr>
        <w:tab/>
        <w:t>...</w:t>
      </w:r>
      <w:r>
        <w:rPr>
          <w:rStyle w:val="Bodytext1"/>
        </w:rPr>
        <w:tab/>
        <w:t>...</w:t>
      </w:r>
    </w:p>
    <w:p w:rsidR="00C115F2" w:rsidRDefault="00C46366">
      <w:pPr>
        <w:pStyle w:val="Bodytext0"/>
        <w:framePr w:w="5510" w:h="5654" w:hRule="exact" w:wrap="none" w:vAnchor="page" w:hAnchor="page" w:x="2809" w:y="7190"/>
        <w:numPr>
          <w:ilvl w:val="0"/>
          <w:numId w:val="5"/>
        </w:numPr>
        <w:shd w:val="clear" w:color="auto" w:fill="auto"/>
        <w:tabs>
          <w:tab w:val="left" w:pos="442"/>
          <w:tab w:val="left" w:pos="5299"/>
        </w:tabs>
        <w:spacing w:after="180" w:line="197" w:lineRule="exact"/>
        <w:ind w:left="440" w:right="20" w:hanging="440"/>
      </w:pPr>
      <w:r>
        <w:rPr>
          <w:rStyle w:val="Bodytext1"/>
        </w:rPr>
        <w:t>The supplementary amount required for the first, second, third and fourth quarters of the financial year 2010/2011, for Recurrent Expenditure on salaries and other expenses of the administratio</w:t>
      </w:r>
      <w:r>
        <w:rPr>
          <w:rStyle w:val="Bodytext1"/>
        </w:rPr>
        <w:t>n and general, University Teaching Hospital, Science Education and Faculty of Medicine and Nursing of Mbarara University of Science and Technology</w:t>
      </w:r>
      <w:r>
        <w:rPr>
          <w:rStyle w:val="Bodytext1"/>
        </w:rPr>
        <w:tab/>
        <w:t>...</w:t>
      </w:r>
    </w:p>
    <w:p w:rsidR="00C115F2" w:rsidRDefault="00C46366">
      <w:pPr>
        <w:pStyle w:val="Bodytext0"/>
        <w:framePr w:w="5510" w:h="5654" w:hRule="exact" w:wrap="none" w:vAnchor="page" w:hAnchor="page" w:x="2809" w:y="7190"/>
        <w:shd w:val="clear" w:color="auto" w:fill="auto"/>
        <w:spacing w:after="0" w:line="197" w:lineRule="exact"/>
        <w:ind w:left="440" w:right="20" w:hanging="440"/>
      </w:pPr>
      <w:r>
        <w:rPr>
          <w:rStyle w:val="Bodytext1"/>
        </w:rPr>
        <w:t xml:space="preserve">144. The supplementary amount required for the first, second, third and fourth quarters of the financial </w:t>
      </w:r>
      <w:r>
        <w:rPr>
          <w:rStyle w:val="Bodytext1"/>
        </w:rPr>
        <w:t>year 2010/2011, for Recurrent Expenditure on salaries and other expenses of Uganda Police Administration Services Department, Support Services Department, Technical Services Department, Criminal Investigation Services Department, Special Branch Services De</w:t>
      </w:r>
      <w:r>
        <w:rPr>
          <w:rStyle w:val="Bodytext1"/>
        </w:rPr>
        <w:t>partment, Mobile Police Patrol Unit (MPPU), Local Defence Units (LDUs) and Anti-Stock</w:t>
      </w:r>
    </w:p>
    <w:p w:rsidR="00C115F2" w:rsidRDefault="00C46366">
      <w:pPr>
        <w:pStyle w:val="Bodytext30"/>
        <w:framePr w:wrap="none" w:vAnchor="page" w:hAnchor="page" w:x="8646" w:y="3951"/>
        <w:shd w:val="clear" w:color="auto" w:fill="auto"/>
        <w:spacing w:line="140" w:lineRule="exact"/>
        <w:jc w:val="left"/>
      </w:pPr>
      <w:r>
        <w:rPr>
          <w:rStyle w:val="Bodytext31"/>
          <w:i/>
          <w:iCs/>
        </w:rPr>
        <w:t>Shs.'000</w:t>
      </w:r>
    </w:p>
    <w:p w:rsidR="00C115F2" w:rsidRDefault="00C46366">
      <w:pPr>
        <w:pStyle w:val="Bodytext0"/>
        <w:framePr w:w="826" w:h="189" w:hRule="exact" w:wrap="none" w:vAnchor="page" w:hAnchor="page" w:x="8675" w:y="4738"/>
        <w:shd w:val="clear" w:color="auto" w:fill="auto"/>
        <w:spacing w:after="0" w:line="160" w:lineRule="exact"/>
        <w:ind w:firstLine="0"/>
        <w:jc w:val="right"/>
      </w:pPr>
      <w:r>
        <w:rPr>
          <w:rStyle w:val="Bodytext1"/>
        </w:rPr>
        <w:t>1,344,588</w:t>
      </w:r>
    </w:p>
    <w:p w:rsidR="00C115F2" w:rsidRDefault="00C46366">
      <w:pPr>
        <w:pStyle w:val="Bodytext0"/>
        <w:framePr w:w="595" w:h="179" w:hRule="exact" w:wrap="none" w:vAnchor="page" w:hAnchor="page" w:x="8905" w:y="5678"/>
        <w:shd w:val="clear" w:color="auto" w:fill="auto"/>
        <w:spacing w:after="0" w:line="160" w:lineRule="exact"/>
        <w:ind w:firstLine="0"/>
        <w:jc w:val="right"/>
      </w:pPr>
      <w:r>
        <w:rPr>
          <w:rStyle w:val="Bodytext1"/>
        </w:rPr>
        <w:t>11,133</w:t>
      </w:r>
    </w:p>
    <w:p w:rsidR="00C115F2" w:rsidRDefault="00C46366">
      <w:pPr>
        <w:pStyle w:val="Bodytext0"/>
        <w:framePr w:w="845" w:h="179" w:hRule="exact" w:wrap="none" w:vAnchor="page" w:hAnchor="page" w:x="8656" w:y="6619"/>
        <w:shd w:val="clear" w:color="auto" w:fill="auto"/>
        <w:spacing w:after="0" w:line="160" w:lineRule="exact"/>
        <w:ind w:firstLine="0"/>
        <w:jc w:val="right"/>
      </w:pPr>
      <w:r>
        <w:rPr>
          <w:rStyle w:val="Bodytext1"/>
        </w:rPr>
        <w:t>2,420,601</w:t>
      </w:r>
    </w:p>
    <w:p w:rsidR="00C115F2" w:rsidRDefault="00C46366">
      <w:pPr>
        <w:pStyle w:val="Bodytext0"/>
        <w:framePr w:wrap="none" w:vAnchor="page" w:hAnchor="page" w:x="8800" w:y="7598"/>
        <w:shd w:val="clear" w:color="auto" w:fill="auto"/>
        <w:spacing w:after="0" w:line="160" w:lineRule="exact"/>
        <w:ind w:left="240" w:firstLine="0"/>
        <w:jc w:val="left"/>
      </w:pPr>
      <w:r>
        <w:rPr>
          <w:rStyle w:val="Bodytext1"/>
        </w:rPr>
        <w:t>342,709</w:t>
      </w:r>
    </w:p>
    <w:p w:rsidR="00C115F2" w:rsidRDefault="00C46366">
      <w:pPr>
        <w:pStyle w:val="Bodytext0"/>
        <w:framePr w:wrap="none" w:vAnchor="page" w:hAnchor="page" w:x="8675" w:y="8616"/>
        <w:shd w:val="clear" w:color="auto" w:fill="auto"/>
        <w:spacing w:after="0" w:line="160" w:lineRule="exact"/>
        <w:ind w:left="100" w:firstLine="0"/>
        <w:jc w:val="left"/>
      </w:pPr>
      <w:r>
        <w:rPr>
          <w:rStyle w:val="Bodytext1"/>
        </w:rPr>
        <w:t>1,620,720</w:t>
      </w:r>
    </w:p>
    <w:p w:rsidR="00C115F2" w:rsidRDefault="00C46366">
      <w:pPr>
        <w:pStyle w:val="Bodytext0"/>
        <w:framePr w:wrap="none" w:vAnchor="page" w:hAnchor="page" w:x="8665" w:y="9624"/>
        <w:shd w:val="clear" w:color="auto" w:fill="auto"/>
        <w:spacing w:after="0" w:line="160" w:lineRule="exact"/>
        <w:ind w:left="100" w:firstLine="0"/>
        <w:jc w:val="left"/>
      </w:pPr>
      <w:r>
        <w:rPr>
          <w:rStyle w:val="Bodytext1"/>
        </w:rPr>
        <w:t>5,000,000</w:t>
      </w:r>
    </w:p>
    <w:p w:rsidR="00C115F2" w:rsidRDefault="00C46366">
      <w:pPr>
        <w:pStyle w:val="Bodytext0"/>
        <w:framePr w:wrap="none" w:vAnchor="page" w:hAnchor="page" w:x="8800" w:y="10843"/>
        <w:shd w:val="clear" w:color="auto" w:fill="auto"/>
        <w:spacing w:after="0" w:line="160" w:lineRule="exact"/>
        <w:ind w:left="240" w:firstLine="0"/>
        <w:jc w:val="left"/>
      </w:pPr>
      <w:r>
        <w:rPr>
          <w:rStyle w:val="Bodytext1"/>
        </w:rPr>
        <w:t>759,598</w:t>
      </w:r>
    </w:p>
    <w:p w:rsidR="00C115F2" w:rsidRDefault="00C46366">
      <w:pPr>
        <w:pStyle w:val="Bodytext0"/>
        <w:framePr w:wrap="none" w:vAnchor="page" w:hAnchor="page" w:x="8569" w:y="12658"/>
        <w:shd w:val="clear" w:color="auto" w:fill="auto"/>
        <w:spacing w:after="0" w:line="160" w:lineRule="exact"/>
        <w:ind w:left="100" w:firstLine="0"/>
        <w:jc w:val="left"/>
      </w:pPr>
      <w:r>
        <w:rPr>
          <w:rStyle w:val="Bodytext1"/>
        </w:rPr>
        <w:t>62,474,000</w:t>
      </w:r>
    </w:p>
    <w:p w:rsidR="00C115F2" w:rsidRDefault="00C46366">
      <w:pPr>
        <w:pStyle w:val="Headerorfooter20"/>
        <w:framePr w:wrap="none" w:vAnchor="page" w:hAnchor="page" w:x="6040" w:y="13081"/>
        <w:shd w:val="clear" w:color="auto" w:fill="auto"/>
        <w:spacing w:line="200" w:lineRule="exact"/>
        <w:ind w:left="20"/>
      </w:pPr>
      <w:r>
        <w:rPr>
          <w:rStyle w:val="Headerorfooter21"/>
        </w:rPr>
        <w:t>4</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0"/>
        <w:framePr w:wrap="none" w:vAnchor="page" w:hAnchor="page" w:x="2777" w:y="2569"/>
        <w:shd w:val="clear" w:color="auto" w:fill="auto"/>
        <w:tabs>
          <w:tab w:val="left" w:pos="2002"/>
          <w:tab w:val="left" w:pos="6202"/>
        </w:tabs>
        <w:spacing w:line="210" w:lineRule="exact"/>
        <w:ind w:left="20"/>
      </w:pPr>
      <w:r>
        <w:rPr>
          <w:rStyle w:val="HeaderorfooterBold"/>
        </w:rPr>
        <w:lastRenderedPageBreak/>
        <w:t>Act 16</w:t>
      </w:r>
      <w:r>
        <w:rPr>
          <w:rStyle w:val="HeaderorfooterBold"/>
        </w:rPr>
        <w:tab/>
      </w:r>
      <w:r>
        <w:rPr>
          <w:rStyle w:val="Headerorfooter1"/>
          <w:i/>
          <w:iCs/>
        </w:rPr>
        <w:t>Supplementary Appropriation Act</w:t>
      </w:r>
      <w:r>
        <w:rPr>
          <w:rStyle w:val="HeaderorfooterBold"/>
        </w:rPr>
        <w:tab/>
        <w:t>2011</w:t>
      </w:r>
    </w:p>
    <w:p w:rsidR="00C115F2" w:rsidRDefault="00C46366">
      <w:pPr>
        <w:pStyle w:val="Tablecaption0"/>
        <w:framePr w:wrap="none" w:vAnchor="page" w:hAnchor="page" w:x="5240" w:y="3020"/>
        <w:shd w:val="clear" w:color="auto" w:fill="auto"/>
        <w:spacing w:line="160" w:lineRule="exact"/>
      </w:pPr>
      <w:r>
        <w:rPr>
          <w:rStyle w:val="Tablecaption1"/>
          <w:i/>
          <w:iCs/>
        </w:rPr>
        <w:t>SCHEDULE-continued</w:t>
      </w:r>
    </w:p>
    <w:tbl>
      <w:tblPr>
        <w:tblOverlap w:val="never"/>
        <w:tblW w:w="0" w:type="auto"/>
        <w:tblLayout w:type="fixed"/>
        <w:tblCellMar>
          <w:left w:w="10" w:type="dxa"/>
          <w:right w:w="10" w:type="dxa"/>
        </w:tblCellMar>
        <w:tblLook w:val="04A0"/>
      </w:tblPr>
      <w:tblGrid>
        <w:gridCol w:w="427"/>
        <w:gridCol w:w="5184"/>
        <w:gridCol w:w="1152"/>
      </w:tblGrid>
      <w:tr w:rsidR="00C115F2">
        <w:tblPrEx>
          <w:tblCellMar>
            <w:top w:w="0" w:type="dxa"/>
            <w:bottom w:w="0" w:type="dxa"/>
          </w:tblCellMar>
        </w:tblPrEx>
        <w:trPr>
          <w:trHeight w:hRule="exact" w:val="293"/>
        </w:trPr>
        <w:tc>
          <w:tcPr>
            <w:tcW w:w="5611" w:type="dxa"/>
            <w:gridSpan w:val="2"/>
            <w:tcBorders>
              <w:top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left="2960" w:firstLine="0"/>
              <w:jc w:val="left"/>
            </w:pPr>
            <w:r>
              <w:rPr>
                <w:rStyle w:val="Bodytext7pt"/>
              </w:rPr>
              <w:t xml:space="preserve">Column </w:t>
            </w:r>
            <w:r>
              <w:rPr>
                <w:rStyle w:val="Bodytext9"/>
              </w:rPr>
              <w:t>1</w:t>
            </w:r>
          </w:p>
        </w:tc>
        <w:tc>
          <w:tcPr>
            <w:tcW w:w="1152" w:type="dxa"/>
            <w:tcBorders>
              <w:top w:val="single" w:sz="4" w:space="0" w:color="auto"/>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firstLine="0"/>
              <w:jc w:val="center"/>
            </w:pPr>
            <w:r>
              <w:rPr>
                <w:rStyle w:val="Bodytext7pt"/>
              </w:rPr>
              <w:t xml:space="preserve">Column </w:t>
            </w:r>
            <w:r>
              <w:rPr>
                <w:rStyle w:val="Bodytext9"/>
              </w:rPr>
              <w:t>2</w:t>
            </w:r>
          </w:p>
        </w:tc>
      </w:tr>
      <w:tr w:rsidR="00C115F2">
        <w:tblPrEx>
          <w:tblCellMar>
            <w:top w:w="0" w:type="dxa"/>
            <w:bottom w:w="0" w:type="dxa"/>
          </w:tblCellMar>
        </w:tblPrEx>
        <w:trPr>
          <w:trHeight w:hRule="exact" w:val="374"/>
        </w:trPr>
        <w:tc>
          <w:tcPr>
            <w:tcW w:w="5611" w:type="dxa"/>
            <w:gridSpan w:val="2"/>
            <w:tcBorders>
              <w:top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left="80" w:firstLine="0"/>
              <w:jc w:val="left"/>
            </w:pPr>
            <w:r>
              <w:rPr>
                <w:rStyle w:val="BodytextItalic"/>
              </w:rPr>
              <w:t>Vote</w:t>
            </w:r>
          </w:p>
          <w:p w:rsidR="00C115F2" w:rsidRDefault="00C46366">
            <w:pPr>
              <w:pStyle w:val="Bodytext0"/>
              <w:framePr w:w="6763" w:h="9677" w:wrap="none" w:vAnchor="page" w:hAnchor="page" w:x="2739" w:y="3251"/>
              <w:shd w:val="clear" w:color="auto" w:fill="auto"/>
              <w:spacing w:after="0" w:line="160" w:lineRule="exact"/>
              <w:ind w:left="80" w:firstLine="0"/>
              <w:jc w:val="left"/>
            </w:pPr>
            <w:r>
              <w:rPr>
                <w:rStyle w:val="BodytextItalic"/>
              </w:rPr>
              <w:t>No.</w:t>
            </w:r>
          </w:p>
        </w:tc>
        <w:tc>
          <w:tcPr>
            <w:tcW w:w="1152" w:type="dxa"/>
            <w:tcBorders>
              <w:top w:val="single" w:sz="4" w:space="0" w:color="auto"/>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firstLine="0"/>
              <w:jc w:val="center"/>
            </w:pPr>
            <w:r>
              <w:rPr>
                <w:rStyle w:val="BodytextItalic"/>
              </w:rPr>
              <w:t>Supply</w:t>
            </w:r>
          </w:p>
        </w:tc>
      </w:tr>
      <w:tr w:rsidR="00C115F2">
        <w:tblPrEx>
          <w:tblCellMar>
            <w:top w:w="0" w:type="dxa"/>
            <w:bottom w:w="0" w:type="dxa"/>
          </w:tblCellMar>
        </w:tblPrEx>
        <w:trPr>
          <w:trHeight w:hRule="exact" w:val="1075"/>
        </w:trPr>
        <w:tc>
          <w:tcPr>
            <w:tcW w:w="427" w:type="dxa"/>
            <w:tcBorders>
              <w:top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left="80" w:firstLine="0"/>
              <w:jc w:val="left"/>
            </w:pPr>
            <w:r>
              <w:rPr>
                <w:rStyle w:val="Bodytext9"/>
              </w:rPr>
              <w:t>1 49</w:t>
            </w:r>
          </w:p>
        </w:tc>
        <w:tc>
          <w:tcPr>
            <w:tcW w:w="5184" w:type="dxa"/>
            <w:tcBorders>
              <w:top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Theft Unit (ASTU) ... ... ... ... The supplementary amount required for the first, second, third and fourth quarters of the financial year 2010/2011, for Recurrent Expenditure on salaries and other expenses of of </w:t>
            </w:r>
            <w:r>
              <w:rPr>
                <w:rStyle w:val="Bodytext9"/>
              </w:rPr>
              <w:t>Gulu University .</w:t>
            </w:r>
          </w:p>
        </w:tc>
        <w:tc>
          <w:tcPr>
            <w:tcW w:w="1152" w:type="dxa"/>
            <w:tcBorders>
              <w:top w:val="single" w:sz="4" w:space="0" w:color="auto"/>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480" w:line="140" w:lineRule="exact"/>
              <w:ind w:firstLine="0"/>
              <w:jc w:val="center"/>
            </w:pPr>
            <w:r>
              <w:rPr>
                <w:rStyle w:val="Bodytext7pt0"/>
              </w:rPr>
              <w:t>Shs.'000</w:t>
            </w:r>
          </w:p>
          <w:p w:rsidR="00C115F2" w:rsidRDefault="00C46366">
            <w:pPr>
              <w:pStyle w:val="Bodytext0"/>
              <w:framePr w:w="6763" w:h="9677" w:wrap="none" w:vAnchor="page" w:hAnchor="page" w:x="2739" w:y="3251"/>
              <w:shd w:val="clear" w:color="auto" w:fill="auto"/>
              <w:spacing w:before="480" w:after="0" w:line="160" w:lineRule="exact"/>
              <w:ind w:right="60" w:firstLine="0"/>
              <w:jc w:val="right"/>
            </w:pPr>
            <w:r>
              <w:rPr>
                <w:rStyle w:val="Bodytext9"/>
              </w:rPr>
              <w:t>763,378</w:t>
            </w:r>
          </w:p>
        </w:tc>
      </w:tr>
      <w:tr w:rsidR="00C115F2">
        <w:tblPrEx>
          <w:tblCellMar>
            <w:top w:w="0" w:type="dxa"/>
            <w:bottom w:w="0" w:type="dxa"/>
          </w:tblCellMar>
        </w:tblPrEx>
        <w:trPr>
          <w:trHeight w:hRule="exact" w:val="941"/>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80" w:firstLine="0"/>
              <w:jc w:val="left"/>
            </w:pPr>
            <w:r>
              <w:rPr>
                <w:rStyle w:val="Bodytext9"/>
              </w:rPr>
              <w:t>161</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The supplementary amount required for the first, second, third and fourth quarters of the financial year 2010/2011, for Recurrent Expenditure on salaries, wages and other expenses for management, medical services and</w:t>
            </w:r>
            <w:r>
              <w:rPr>
                <w:rStyle w:val="Bodytext9"/>
              </w:rPr>
              <w:t xml:space="preserve"> common services of Mulago Hospital Complex</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3,934,273</w:t>
            </w:r>
          </w:p>
        </w:tc>
      </w:tr>
      <w:tr w:rsidR="00C115F2">
        <w:tblPrEx>
          <w:tblCellMar>
            <w:top w:w="0" w:type="dxa"/>
            <w:bottom w:w="0" w:type="dxa"/>
          </w:tblCellMar>
        </w:tblPrEx>
        <w:trPr>
          <w:trHeight w:hRule="exact" w:val="941"/>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80" w:firstLine="0"/>
              <w:jc w:val="left"/>
            </w:pPr>
            <w:r>
              <w:rPr>
                <w:rStyle w:val="Bodytext9"/>
              </w:rPr>
              <w:t>162</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The supplementary amount required for the first, second, third and fourth quarters of the financial year 2010/2011, for Recurrent Expenditure on salaries, wages and other expenses for management of</w:t>
            </w:r>
            <w:r>
              <w:rPr>
                <w:rStyle w:val="Bodytext9"/>
              </w:rPr>
              <w:t xml:space="preserve"> Butabika Hospital . . .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153,782</w:t>
            </w:r>
          </w:p>
        </w:tc>
      </w:tr>
      <w:tr w:rsidR="00C115F2">
        <w:tblPrEx>
          <w:tblCellMar>
            <w:top w:w="0" w:type="dxa"/>
            <w:bottom w:w="0" w:type="dxa"/>
          </w:tblCellMar>
        </w:tblPrEx>
        <w:trPr>
          <w:trHeight w:hRule="exact" w:val="749"/>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80" w:firstLine="0"/>
              <w:jc w:val="left"/>
            </w:pPr>
            <w:r>
              <w:rPr>
                <w:rStyle w:val="Bodytext9"/>
              </w:rPr>
              <w:t>163</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The supplementary amount required for the first, second, third and fourth quarters of the financial year 2010/2011, for Recurrent Expenditure on salaries, wages and other expenses of Arua Hospital</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233,265</w:t>
            </w:r>
          </w:p>
        </w:tc>
      </w:tr>
      <w:tr w:rsidR="00C115F2">
        <w:tblPrEx>
          <w:tblCellMar>
            <w:top w:w="0" w:type="dxa"/>
            <w:bottom w:w="0" w:type="dxa"/>
          </w:tblCellMar>
        </w:tblPrEx>
        <w:trPr>
          <w:trHeight w:hRule="exact" w:val="758"/>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80" w:firstLine="0"/>
              <w:jc w:val="left"/>
            </w:pPr>
            <w:r>
              <w:rPr>
                <w:rStyle w:val="Bodytext9"/>
              </w:rPr>
              <w:t>164</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w:t>
            </w:r>
            <w:r>
              <w:rPr>
                <w:rStyle w:val="Bodytext9"/>
              </w:rPr>
              <w:t>supplementary amount required for the first, second, third and fourth quarters of the financial year 2010/2011, for Recurrent Expenditure on salaries, wages and other expenses of Fort Portal Hospital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381,653</w:t>
            </w:r>
          </w:p>
        </w:tc>
      </w:tr>
      <w:tr w:rsidR="00C115F2">
        <w:tblPrEx>
          <w:tblCellMar>
            <w:top w:w="0" w:type="dxa"/>
            <w:bottom w:w="0" w:type="dxa"/>
          </w:tblCellMar>
        </w:tblPrEx>
        <w:trPr>
          <w:trHeight w:hRule="exact" w:val="782"/>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80" w:firstLine="0"/>
              <w:jc w:val="left"/>
            </w:pPr>
            <w:r>
              <w:rPr>
                <w:rStyle w:val="Bodytext9"/>
              </w:rPr>
              <w:t>165</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ind w:firstLine="0"/>
            </w:pPr>
            <w:r>
              <w:rPr>
                <w:rStyle w:val="Bodytext9"/>
              </w:rPr>
              <w:t>The supplementary amount required for the</w:t>
            </w:r>
            <w:r>
              <w:rPr>
                <w:rStyle w:val="Bodytext9"/>
              </w:rPr>
              <w:t xml:space="preserve"> first, second, third and fourth quarters of the financial year 2010/2011, for Recurrent Expenditure on salaries, wages and other expenses of Gulu Hospital</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329,736</w:t>
            </w:r>
          </w:p>
        </w:tc>
      </w:tr>
      <w:tr w:rsidR="00C115F2">
        <w:tblPrEx>
          <w:tblCellMar>
            <w:top w:w="0" w:type="dxa"/>
            <w:bottom w:w="0" w:type="dxa"/>
          </w:tblCellMar>
        </w:tblPrEx>
        <w:trPr>
          <w:trHeight w:hRule="exact" w:val="802"/>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80" w:firstLine="0"/>
              <w:jc w:val="left"/>
            </w:pPr>
            <w:r>
              <w:rPr>
                <w:rStyle w:val="Bodytext9"/>
              </w:rPr>
              <w:t>166</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supplementary amount required for the first, second, third and fourth quarters of </w:t>
            </w:r>
            <w:r>
              <w:rPr>
                <w:rStyle w:val="Bodytext9"/>
              </w:rPr>
              <w:t>the financial year 2010/2011, for Recurrent Expenditure on salaries, wages and other expenses of Hoima Hospital</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258,824</w:t>
            </w:r>
          </w:p>
        </w:tc>
      </w:tr>
      <w:tr w:rsidR="00C115F2">
        <w:tblPrEx>
          <w:tblCellMar>
            <w:top w:w="0" w:type="dxa"/>
            <w:bottom w:w="0" w:type="dxa"/>
          </w:tblCellMar>
        </w:tblPrEx>
        <w:trPr>
          <w:trHeight w:hRule="exact" w:val="797"/>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80" w:firstLine="0"/>
              <w:jc w:val="left"/>
            </w:pPr>
            <w:r>
              <w:rPr>
                <w:rStyle w:val="Bodytext9"/>
              </w:rPr>
              <w:t>167</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supplementary amount required for the first, second, third and fourth quarters of the financial year 2010/2011, for Recurrent </w:t>
            </w:r>
            <w:r>
              <w:rPr>
                <w:rStyle w:val="Bodytext9"/>
              </w:rPr>
              <w:t>Expenditure on salaries, wages and other expenses of Jinja Hospital</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221,119</w:t>
            </w:r>
          </w:p>
        </w:tc>
      </w:tr>
      <w:tr w:rsidR="00C115F2">
        <w:tblPrEx>
          <w:tblCellMar>
            <w:top w:w="0" w:type="dxa"/>
            <w:bottom w:w="0" w:type="dxa"/>
          </w:tblCellMar>
        </w:tblPrEx>
        <w:trPr>
          <w:trHeight w:hRule="exact" w:val="802"/>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80" w:firstLine="0"/>
              <w:jc w:val="left"/>
            </w:pPr>
            <w:r>
              <w:rPr>
                <w:rStyle w:val="Bodytext9"/>
              </w:rPr>
              <w:t>168</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ind w:firstLine="0"/>
            </w:pPr>
            <w:r>
              <w:rPr>
                <w:rStyle w:val="Bodytext9"/>
              </w:rPr>
              <w:t xml:space="preserve">The supplementary amount required for the first, second, third and fourth quarters of the financial year 2010/2011, for Recurrent Expenditure on salaries, wages and other </w:t>
            </w:r>
            <w:r>
              <w:rPr>
                <w:rStyle w:val="Bodytext9"/>
              </w:rPr>
              <w:t>expenses of Kabale Hospital</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246,921</w:t>
            </w:r>
          </w:p>
        </w:tc>
      </w:tr>
      <w:tr w:rsidR="00C115F2">
        <w:tblPrEx>
          <w:tblCellMar>
            <w:top w:w="0" w:type="dxa"/>
            <w:bottom w:w="0" w:type="dxa"/>
          </w:tblCellMar>
        </w:tblPrEx>
        <w:trPr>
          <w:trHeight w:hRule="exact" w:val="802"/>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80" w:firstLine="0"/>
              <w:jc w:val="left"/>
            </w:pPr>
            <w:r>
              <w:rPr>
                <w:rStyle w:val="Bodytext9"/>
              </w:rPr>
              <w:t>169</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The supplementary amount required for the first, second, third and fourth quarters of the financial year 2010/2011, for Recurrent Expenditure on salaries, wages and other expenses of Masaka Hospital</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179,564</w:t>
            </w:r>
          </w:p>
        </w:tc>
      </w:tr>
      <w:tr w:rsidR="00C115F2">
        <w:tblPrEx>
          <w:tblCellMar>
            <w:top w:w="0" w:type="dxa"/>
            <w:bottom w:w="0" w:type="dxa"/>
          </w:tblCellMar>
        </w:tblPrEx>
        <w:trPr>
          <w:trHeight w:hRule="exact" w:val="562"/>
        </w:trPr>
        <w:tc>
          <w:tcPr>
            <w:tcW w:w="427" w:type="dxa"/>
            <w:tcBorders>
              <w:bottom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left="80" w:firstLine="0"/>
              <w:jc w:val="left"/>
            </w:pPr>
            <w:r>
              <w:rPr>
                <w:rStyle w:val="Bodytext9"/>
              </w:rPr>
              <w:t>1 70</w:t>
            </w:r>
          </w:p>
        </w:tc>
        <w:tc>
          <w:tcPr>
            <w:tcW w:w="5184" w:type="dxa"/>
            <w:tcBorders>
              <w:bottom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The supplementary amount required for the first, second, third and fourth quarters of the financial year 2010/2011, for Recurrent</w:t>
            </w:r>
          </w:p>
        </w:tc>
        <w:tc>
          <w:tcPr>
            <w:tcW w:w="1152" w:type="dxa"/>
            <w:tcBorders>
              <w:left w:val="single" w:sz="4" w:space="0" w:color="auto"/>
              <w:bottom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308,240</w:t>
            </w:r>
          </w:p>
        </w:tc>
      </w:tr>
    </w:tbl>
    <w:p w:rsidR="00C115F2" w:rsidRDefault="00C46366">
      <w:pPr>
        <w:pStyle w:val="Headerorfooter20"/>
        <w:framePr w:wrap="none" w:vAnchor="page" w:hAnchor="page" w:x="6051" w:y="13055"/>
        <w:shd w:val="clear" w:color="auto" w:fill="auto"/>
        <w:spacing w:line="200" w:lineRule="exact"/>
        <w:ind w:left="20"/>
      </w:pPr>
      <w:r>
        <w:rPr>
          <w:rStyle w:val="Headerorfooter21"/>
        </w:rPr>
        <w:t>5</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1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NotItalic"/>
        </w:rPr>
        <w:t>SCHEDULE</w:t>
      </w:r>
      <w:r>
        <w:rPr>
          <w:rStyle w:val="Headerorfooter51"/>
          <w:i/>
          <w:iCs/>
        </w:rPr>
        <w:t>-continued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Vote</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0"/>
        <w:framePr w:w="5530" w:h="8786" w:hRule="exact" w:wrap="none" w:vAnchor="page" w:hAnchor="page" w:x="2790" w:y="4136"/>
        <w:shd w:val="clear" w:color="auto" w:fill="auto"/>
        <w:spacing w:after="61" w:line="160" w:lineRule="exact"/>
        <w:ind w:right="20" w:firstLine="0"/>
        <w:jc w:val="right"/>
      </w:pPr>
      <w:r>
        <w:rPr>
          <w:rStyle w:val="Bodytext1"/>
        </w:rPr>
        <w:t>Expenditure on salaries, wages and other expenses of Mbale Hospital</w:t>
      </w:r>
    </w:p>
    <w:p w:rsidR="00C115F2" w:rsidRDefault="00C46366">
      <w:pPr>
        <w:pStyle w:val="Bodytext0"/>
        <w:framePr w:w="5530" w:h="8786" w:hRule="exact" w:wrap="none" w:vAnchor="page" w:hAnchor="page" w:x="2790" w:y="4136"/>
        <w:numPr>
          <w:ilvl w:val="0"/>
          <w:numId w:val="6"/>
        </w:numPr>
        <w:shd w:val="clear" w:color="auto" w:fill="auto"/>
        <w:tabs>
          <w:tab w:val="left" w:pos="442"/>
        </w:tabs>
        <w:spacing w:after="120" w:line="197" w:lineRule="exact"/>
        <w:ind w:left="460" w:right="20"/>
      </w:pPr>
      <w:r>
        <w:rPr>
          <w:rStyle w:val="Bodytext1"/>
        </w:rPr>
        <w:t xml:space="preserve">The supplementary amount required for the first, second, third and fourth quarters of the financial year 2010/2011, for Recurrent Expenditure on salaries, wages and other expenses of </w:t>
      </w:r>
      <w:r>
        <w:rPr>
          <w:rStyle w:val="Bodytext1"/>
        </w:rPr>
        <w:t>Soroti Hospital</w:t>
      </w:r>
    </w:p>
    <w:p w:rsidR="00C115F2" w:rsidRDefault="00C46366">
      <w:pPr>
        <w:pStyle w:val="Bodytext0"/>
        <w:framePr w:w="5530" w:h="8786" w:hRule="exact" w:wrap="none" w:vAnchor="page" w:hAnchor="page" w:x="2790" w:y="4136"/>
        <w:numPr>
          <w:ilvl w:val="0"/>
          <w:numId w:val="6"/>
        </w:numPr>
        <w:shd w:val="clear" w:color="auto" w:fill="auto"/>
        <w:tabs>
          <w:tab w:val="left" w:pos="442"/>
        </w:tabs>
        <w:spacing w:after="116" w:line="197" w:lineRule="exact"/>
        <w:ind w:left="460" w:right="20"/>
      </w:pPr>
      <w:r>
        <w:rPr>
          <w:rStyle w:val="Bodytext1"/>
        </w:rPr>
        <w:t>The supplementary amount required for the first, second, third and fourth quarters of the financial year 2010/2011, for Recurrent Expenditure on salaries, wages and other expenses of Lira Hospital</w:t>
      </w:r>
    </w:p>
    <w:p w:rsidR="00C115F2" w:rsidRDefault="00C46366">
      <w:pPr>
        <w:pStyle w:val="Bodytext0"/>
        <w:framePr w:w="5530" w:h="8786" w:hRule="exact" w:wrap="none" w:vAnchor="page" w:hAnchor="page" w:x="2790" w:y="4136"/>
        <w:numPr>
          <w:ilvl w:val="0"/>
          <w:numId w:val="6"/>
        </w:numPr>
        <w:shd w:val="clear" w:color="auto" w:fill="auto"/>
        <w:tabs>
          <w:tab w:val="left" w:pos="442"/>
        </w:tabs>
        <w:spacing w:after="124"/>
        <w:ind w:left="460" w:right="20"/>
      </w:pPr>
      <w:r>
        <w:rPr>
          <w:rStyle w:val="Bodytext1"/>
        </w:rPr>
        <w:t>The supplementary amount required for the f</w:t>
      </w:r>
      <w:r>
        <w:rPr>
          <w:rStyle w:val="Bodytext1"/>
        </w:rPr>
        <w:t>irst, second, third and fourth quarters of the financial year 2010/2011, for Recurrent Expenditure on salaries, wages and other expenses of Mbarara Referral Hospital .</w:t>
      </w:r>
    </w:p>
    <w:p w:rsidR="00C115F2" w:rsidRDefault="00C46366">
      <w:pPr>
        <w:pStyle w:val="Bodytext0"/>
        <w:framePr w:w="5530" w:h="8786" w:hRule="exact" w:wrap="none" w:vAnchor="page" w:hAnchor="page" w:x="2790" w:y="4136"/>
        <w:shd w:val="clear" w:color="auto" w:fill="auto"/>
        <w:tabs>
          <w:tab w:val="left" w:pos="4378"/>
          <w:tab w:val="left" w:pos="5318"/>
        </w:tabs>
        <w:spacing w:after="120" w:line="197" w:lineRule="exact"/>
        <w:ind w:left="460" w:right="20"/>
      </w:pPr>
      <w:r>
        <w:rPr>
          <w:rStyle w:val="Bodytext1"/>
        </w:rPr>
        <w:t>201 The supplementary amount required for the first, second, third and fourth quarters o</w:t>
      </w:r>
      <w:r>
        <w:rPr>
          <w:rStyle w:val="Bodytext1"/>
        </w:rPr>
        <w:t>f the financial year 2010/2011, for Recurrent Expenditure on salaries, wages and other expenses of the Uganda Mission at the United Nations, New York</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7"/>
        </w:numPr>
        <w:shd w:val="clear" w:color="auto" w:fill="auto"/>
        <w:tabs>
          <w:tab w:val="left" w:pos="461"/>
          <w:tab w:val="left" w:pos="4378"/>
          <w:tab w:val="left" w:pos="5357"/>
        </w:tabs>
        <w:spacing w:after="120" w:line="197" w:lineRule="exact"/>
        <w:ind w:left="460" w:right="20"/>
      </w:pPr>
      <w:r>
        <w:rPr>
          <w:rStyle w:val="Bodytext1"/>
        </w:rPr>
        <w:t>The supplementary amount required for the first, second, third and fourth quarters of the financial ye</w:t>
      </w:r>
      <w:r>
        <w:rPr>
          <w:rStyle w:val="Bodytext1"/>
        </w:rPr>
        <w:t>ar 2010/2011, for Recurrent Expenditure on salaries, wages and other expenses of the Uganda High Commission in Canada, Ottawa .</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7"/>
        </w:numPr>
        <w:shd w:val="clear" w:color="auto" w:fill="auto"/>
        <w:tabs>
          <w:tab w:val="left" w:pos="461"/>
          <w:tab w:val="left" w:pos="4378"/>
          <w:tab w:val="left" w:pos="5318"/>
        </w:tabs>
        <w:spacing w:after="120" w:line="197" w:lineRule="exact"/>
        <w:ind w:left="460" w:right="20"/>
      </w:pPr>
      <w:r>
        <w:rPr>
          <w:rStyle w:val="Bodytext1"/>
        </w:rPr>
        <w:t xml:space="preserve">The supplementary amount required for the first, second, third and fourth quarters of the financial year 2010/2011, for </w:t>
      </w:r>
      <w:r>
        <w:rPr>
          <w:rStyle w:val="Bodytext1"/>
        </w:rPr>
        <w:t>Recurrent Expenditure on salaries, wages and other expenses of the Uganda High Commission in India, New Delhi .</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7"/>
        </w:numPr>
        <w:shd w:val="clear" w:color="auto" w:fill="auto"/>
        <w:tabs>
          <w:tab w:val="left" w:pos="461"/>
          <w:tab w:val="left" w:pos="3254"/>
          <w:tab w:val="left" w:pos="4378"/>
          <w:tab w:val="left" w:pos="5318"/>
        </w:tabs>
        <w:spacing w:after="120" w:line="197" w:lineRule="exact"/>
        <w:ind w:left="460" w:right="20"/>
      </w:pPr>
      <w:r>
        <w:rPr>
          <w:rStyle w:val="Bodytext1"/>
        </w:rPr>
        <w:t>The supplementary amount required for the first, second, third and fourth quarters of the financial year 2010/2011, for Recurrent Expenditur</w:t>
      </w:r>
      <w:r>
        <w:rPr>
          <w:rStyle w:val="Bodytext1"/>
        </w:rPr>
        <w:t>e on salaries, wages and other expenses of the Uganda High Commission in Cairo, Egypt</w:t>
      </w:r>
      <w:r>
        <w:rPr>
          <w:rStyle w:val="Bodytext1"/>
        </w:rPr>
        <w:tab/>
        <w:t>.</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7"/>
        </w:numPr>
        <w:shd w:val="clear" w:color="auto" w:fill="auto"/>
        <w:tabs>
          <w:tab w:val="left" w:pos="461"/>
          <w:tab w:val="left" w:pos="4378"/>
          <w:tab w:val="left" w:pos="5318"/>
        </w:tabs>
        <w:spacing w:after="120" w:line="197" w:lineRule="exact"/>
        <w:ind w:left="460" w:right="20"/>
      </w:pPr>
      <w:r>
        <w:rPr>
          <w:rStyle w:val="Bodytext1"/>
        </w:rPr>
        <w:t>The supplementary amount required for the first, second, third and fourth quarters of the financial year 2010/2011, for Recurrent Expenditure on salaries, wages and</w:t>
      </w:r>
      <w:r>
        <w:rPr>
          <w:rStyle w:val="Bodytext1"/>
        </w:rPr>
        <w:t xml:space="preserve"> other expenses of the Uganda High Commission in Kenya, Nairobi ...</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7"/>
        </w:numPr>
        <w:shd w:val="clear" w:color="auto" w:fill="auto"/>
        <w:tabs>
          <w:tab w:val="left" w:pos="461"/>
          <w:tab w:val="left" w:pos="4378"/>
          <w:tab w:val="left" w:pos="5318"/>
        </w:tabs>
        <w:spacing w:after="116" w:line="197" w:lineRule="exact"/>
        <w:ind w:left="460" w:right="20"/>
      </w:pPr>
      <w:r>
        <w:rPr>
          <w:rStyle w:val="Bodytext1"/>
        </w:rPr>
        <w:t xml:space="preserve">The supplementary amount required for the first, second, third and fourth quarters of the financial year 2010/2011, for Recurrent Expenditure on salaries, wages and other expenses </w:t>
      </w:r>
      <w:r>
        <w:rPr>
          <w:rStyle w:val="Bodytext1"/>
        </w:rPr>
        <w:t>of the Uganda High Commission in Tanzania, Dar-es-Salaam</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7"/>
        </w:numPr>
        <w:shd w:val="clear" w:color="auto" w:fill="auto"/>
        <w:tabs>
          <w:tab w:val="left" w:pos="461"/>
        </w:tabs>
        <w:spacing w:after="0"/>
        <w:ind w:left="460" w:right="20"/>
      </w:pPr>
      <w:r>
        <w:rPr>
          <w:rStyle w:val="Bodytext1"/>
        </w:rPr>
        <w:t>The supplementary amount required for the first, second, third and fourth quarters of the financial year 2010/2011, for Recurrent Expenditure on salaries, wages and other expenses of the Ugan</w:t>
      </w:r>
      <w:r>
        <w:rPr>
          <w:rStyle w:val="Bodytext1"/>
        </w:rPr>
        <w:t>da High</w:t>
      </w:r>
    </w:p>
    <w:p w:rsidR="00C115F2" w:rsidRDefault="00C46366">
      <w:pPr>
        <w:pStyle w:val="Bodytext30"/>
        <w:framePr w:wrap="none" w:vAnchor="page" w:hAnchor="page" w:x="8646" w:y="3951"/>
        <w:shd w:val="clear" w:color="auto" w:fill="auto"/>
        <w:spacing w:line="140" w:lineRule="exact"/>
        <w:jc w:val="left"/>
      </w:pPr>
      <w:r>
        <w:rPr>
          <w:rStyle w:val="Bodytext31"/>
          <w:i/>
          <w:iCs/>
        </w:rPr>
        <w:t>Shs.'000</w:t>
      </w:r>
    </w:p>
    <w:p w:rsidR="00C115F2" w:rsidRDefault="00C46366">
      <w:pPr>
        <w:pStyle w:val="Bodytext0"/>
        <w:framePr w:w="710" w:h="184" w:hRule="exact" w:wrap="none" w:vAnchor="page" w:hAnchor="page" w:x="8790" w:y="4565"/>
        <w:shd w:val="clear" w:color="auto" w:fill="auto"/>
        <w:spacing w:after="0" w:line="160" w:lineRule="exact"/>
        <w:ind w:firstLine="0"/>
        <w:jc w:val="right"/>
      </w:pPr>
      <w:r>
        <w:rPr>
          <w:rStyle w:val="Bodytext1"/>
        </w:rPr>
        <w:t>215,292</w:t>
      </w:r>
    </w:p>
    <w:p w:rsidR="00C115F2" w:rsidRDefault="00C46366">
      <w:pPr>
        <w:pStyle w:val="Bodytext0"/>
        <w:framePr w:w="710" w:h="189" w:hRule="exact" w:wrap="none" w:vAnchor="page" w:hAnchor="page" w:x="8790" w:y="5275"/>
        <w:shd w:val="clear" w:color="auto" w:fill="auto"/>
        <w:spacing w:after="0" w:line="160" w:lineRule="exact"/>
        <w:ind w:firstLine="0"/>
        <w:jc w:val="right"/>
      </w:pPr>
      <w:r>
        <w:rPr>
          <w:rStyle w:val="Bodytext1"/>
        </w:rPr>
        <w:t>276,810</w:t>
      </w:r>
    </w:p>
    <w:p w:rsidR="00C115F2" w:rsidRDefault="00C46366">
      <w:pPr>
        <w:pStyle w:val="Bodytext0"/>
        <w:framePr w:w="701" w:h="179" w:hRule="exact" w:wrap="none" w:vAnchor="page" w:hAnchor="page" w:x="8800" w:y="6014"/>
        <w:shd w:val="clear" w:color="auto" w:fill="auto"/>
        <w:spacing w:after="0" w:line="160" w:lineRule="exact"/>
        <w:ind w:firstLine="0"/>
        <w:jc w:val="right"/>
      </w:pPr>
      <w:r>
        <w:rPr>
          <w:rStyle w:val="Bodytext1"/>
        </w:rPr>
        <w:t>916,837</w:t>
      </w:r>
    </w:p>
    <w:p w:rsidR="00C115F2" w:rsidRDefault="00C46366">
      <w:pPr>
        <w:pStyle w:val="Bodytext0"/>
        <w:framePr w:w="826" w:h="189" w:hRule="exact" w:wrap="none" w:vAnchor="page" w:hAnchor="page" w:x="8675" w:y="6946"/>
        <w:shd w:val="clear" w:color="auto" w:fill="auto"/>
        <w:spacing w:after="0" w:line="160" w:lineRule="exact"/>
        <w:ind w:firstLine="0"/>
        <w:jc w:val="right"/>
      </w:pPr>
      <w:r>
        <w:rPr>
          <w:rStyle w:val="Bodytext1"/>
        </w:rPr>
        <w:t>1,784,461</w:t>
      </w:r>
    </w:p>
    <w:p w:rsidR="00C115F2" w:rsidRDefault="00C46366">
      <w:pPr>
        <w:pStyle w:val="Bodytext0"/>
        <w:framePr w:w="710" w:h="189" w:hRule="exact" w:wrap="none" w:vAnchor="page" w:hAnchor="page" w:x="8790" w:y="7915"/>
        <w:shd w:val="clear" w:color="auto" w:fill="auto"/>
        <w:spacing w:after="0" w:line="160" w:lineRule="exact"/>
        <w:ind w:firstLine="0"/>
        <w:jc w:val="right"/>
      </w:pPr>
      <w:r>
        <w:rPr>
          <w:rStyle w:val="Bodytext1"/>
        </w:rPr>
        <w:t>251,000</w:t>
      </w:r>
    </w:p>
    <w:p w:rsidR="00C115F2" w:rsidRDefault="00C46366">
      <w:pPr>
        <w:pStyle w:val="Bodytext0"/>
        <w:framePr w:w="701" w:h="179" w:hRule="exact" w:wrap="none" w:vAnchor="page" w:hAnchor="page" w:x="8800" w:y="8846"/>
        <w:shd w:val="clear" w:color="auto" w:fill="auto"/>
        <w:spacing w:after="0" w:line="160" w:lineRule="exact"/>
        <w:ind w:firstLine="0"/>
        <w:jc w:val="right"/>
      </w:pPr>
      <w:r>
        <w:rPr>
          <w:rStyle w:val="Bodytext1"/>
        </w:rPr>
        <w:t>612,000</w:t>
      </w:r>
    </w:p>
    <w:p w:rsidR="00C115F2" w:rsidRDefault="00C46366">
      <w:pPr>
        <w:pStyle w:val="Bodytext0"/>
        <w:framePr w:w="624" w:h="179" w:hRule="exact" w:wrap="none" w:vAnchor="page" w:hAnchor="page" w:x="8876" w:y="9787"/>
        <w:shd w:val="clear" w:color="auto" w:fill="auto"/>
        <w:spacing w:after="0" w:line="160" w:lineRule="exact"/>
        <w:ind w:firstLine="0"/>
        <w:jc w:val="right"/>
      </w:pPr>
      <w:r>
        <w:rPr>
          <w:rStyle w:val="Bodytext1"/>
        </w:rPr>
        <w:t>42,600</w:t>
      </w:r>
    </w:p>
    <w:p w:rsidR="00C115F2" w:rsidRDefault="00C46366">
      <w:pPr>
        <w:pStyle w:val="Bodytext0"/>
        <w:framePr w:w="710" w:h="179" w:hRule="exact" w:wrap="none" w:vAnchor="page" w:hAnchor="page" w:x="8790" w:y="10738"/>
        <w:shd w:val="clear" w:color="auto" w:fill="auto"/>
        <w:spacing w:after="0" w:line="160" w:lineRule="exact"/>
        <w:ind w:firstLine="0"/>
        <w:jc w:val="right"/>
      </w:pPr>
      <w:r>
        <w:rPr>
          <w:rStyle w:val="Bodytext1"/>
        </w:rPr>
        <w:t>299,326</w:t>
      </w:r>
    </w:p>
    <w:p w:rsidR="00C115F2" w:rsidRDefault="00C46366">
      <w:pPr>
        <w:pStyle w:val="Bodytext0"/>
        <w:framePr w:w="614" w:h="179" w:hRule="exact" w:wrap="none" w:vAnchor="page" w:hAnchor="page" w:x="8886" w:y="11688"/>
        <w:shd w:val="clear" w:color="auto" w:fill="auto"/>
        <w:spacing w:after="0" w:line="160" w:lineRule="exact"/>
        <w:ind w:firstLine="0"/>
        <w:jc w:val="right"/>
      </w:pPr>
      <w:r>
        <w:rPr>
          <w:rStyle w:val="Bodytext1"/>
        </w:rPr>
        <w:t>86,000</w:t>
      </w:r>
    </w:p>
    <w:p w:rsidR="00C115F2" w:rsidRDefault="00C46366">
      <w:pPr>
        <w:pStyle w:val="Bodytext0"/>
        <w:framePr w:w="691" w:h="179" w:hRule="exact" w:wrap="none" w:vAnchor="page" w:hAnchor="page" w:x="8809" w:y="12677"/>
        <w:shd w:val="clear" w:color="auto" w:fill="auto"/>
        <w:spacing w:after="0" w:line="160" w:lineRule="exact"/>
        <w:ind w:firstLine="0"/>
        <w:jc w:val="right"/>
      </w:pPr>
      <w:r>
        <w:rPr>
          <w:rStyle w:val="Bodytext1"/>
        </w:rPr>
        <w:t>123,000</w:t>
      </w:r>
    </w:p>
    <w:p w:rsidR="00C115F2" w:rsidRDefault="00C46366">
      <w:pPr>
        <w:pStyle w:val="Headerorfooter20"/>
        <w:framePr w:wrap="none" w:vAnchor="page" w:hAnchor="page" w:x="6044" w:y="13081"/>
        <w:shd w:val="clear" w:color="auto" w:fill="auto"/>
        <w:spacing w:line="200" w:lineRule="exact"/>
        <w:ind w:left="20"/>
      </w:pPr>
      <w:r>
        <w:rPr>
          <w:rStyle w:val="Headerorfooter21"/>
        </w:rPr>
        <w:t>6</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2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1"/>
          <w:i/>
          <w:iCs/>
        </w:rPr>
        <w:t>SCHEDULE-continued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49" w:hRule="exact" w:wrap="none" w:vAnchor="page" w:hAnchor="page" w:x="2742" w:y="3576"/>
        <w:shd w:val="clear" w:color="auto" w:fill="auto"/>
        <w:spacing w:line="160" w:lineRule="exact"/>
        <w:ind w:left="60"/>
      </w:pPr>
      <w:r>
        <w:rPr>
          <w:rStyle w:val="Headerorfooter51"/>
          <w:i/>
          <w:iCs/>
        </w:rPr>
        <w:t>Vote</w:t>
      </w:r>
    </w:p>
    <w:p w:rsidR="00C115F2" w:rsidRDefault="00C46366">
      <w:pPr>
        <w:pStyle w:val="Headerorfooter50"/>
        <w:framePr w:w="442" w:h="349" w:hRule="exact" w:wrap="none" w:vAnchor="page" w:hAnchor="page" w:x="2742" w:y="3576"/>
        <w:shd w:val="clear" w:color="auto" w:fill="auto"/>
        <w:spacing w:line="160" w:lineRule="exact"/>
        <w:ind w:left="6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0"/>
        <w:framePr w:wrap="none" w:vAnchor="page" w:hAnchor="page" w:x="2742" w:y="4344"/>
        <w:shd w:val="clear" w:color="auto" w:fill="auto"/>
        <w:spacing w:after="0" w:line="160" w:lineRule="exact"/>
        <w:ind w:firstLine="0"/>
        <w:jc w:val="left"/>
      </w:pPr>
      <w:r>
        <w:rPr>
          <w:rStyle w:val="Bodytext1"/>
        </w:rPr>
        <w:t>209</w:t>
      </w:r>
    </w:p>
    <w:p w:rsidR="00C115F2" w:rsidRDefault="00C46366">
      <w:pPr>
        <w:pStyle w:val="Bodytext0"/>
        <w:framePr w:wrap="none" w:vAnchor="page" w:hAnchor="page" w:x="2742" w:y="5342"/>
        <w:shd w:val="clear" w:color="auto" w:fill="auto"/>
        <w:spacing w:after="0" w:line="160" w:lineRule="exact"/>
        <w:ind w:firstLine="0"/>
        <w:jc w:val="left"/>
      </w:pPr>
      <w:r>
        <w:rPr>
          <w:rStyle w:val="Bodytext1"/>
        </w:rPr>
        <w:t>210</w:t>
      </w:r>
    </w:p>
    <w:p w:rsidR="00C115F2" w:rsidRDefault="00C46366">
      <w:pPr>
        <w:pStyle w:val="Bodytext0"/>
        <w:framePr w:wrap="none" w:vAnchor="page" w:hAnchor="page" w:x="2742" w:y="6350"/>
        <w:shd w:val="clear" w:color="auto" w:fill="auto"/>
        <w:spacing w:after="0" w:line="160" w:lineRule="exact"/>
        <w:ind w:firstLine="0"/>
        <w:jc w:val="left"/>
      </w:pPr>
      <w:r>
        <w:rPr>
          <w:rStyle w:val="Bodytext1"/>
        </w:rPr>
        <w:t>211</w:t>
      </w:r>
    </w:p>
    <w:p w:rsidR="00C115F2" w:rsidRDefault="00C46366">
      <w:pPr>
        <w:pStyle w:val="Bodytext0"/>
        <w:framePr w:wrap="none" w:vAnchor="page" w:hAnchor="page" w:x="2742" w:y="7349"/>
        <w:shd w:val="clear" w:color="auto" w:fill="auto"/>
        <w:spacing w:after="0" w:line="160" w:lineRule="exact"/>
        <w:ind w:firstLine="0"/>
        <w:jc w:val="left"/>
      </w:pPr>
      <w:r>
        <w:rPr>
          <w:rStyle w:val="Bodytext1"/>
        </w:rPr>
        <w:t>212</w:t>
      </w:r>
    </w:p>
    <w:p w:rsidR="00C115F2" w:rsidRDefault="00C46366">
      <w:pPr>
        <w:pStyle w:val="Bodytext0"/>
        <w:framePr w:wrap="none" w:vAnchor="page" w:hAnchor="page" w:x="2742" w:y="8347"/>
        <w:shd w:val="clear" w:color="auto" w:fill="auto"/>
        <w:spacing w:after="0" w:line="160" w:lineRule="exact"/>
        <w:ind w:firstLine="0"/>
        <w:jc w:val="left"/>
      </w:pPr>
      <w:r>
        <w:rPr>
          <w:rStyle w:val="Bodytext1"/>
        </w:rPr>
        <w:t>213</w:t>
      </w:r>
    </w:p>
    <w:p w:rsidR="00C115F2" w:rsidRDefault="00C46366">
      <w:pPr>
        <w:pStyle w:val="Bodytext0"/>
        <w:framePr w:wrap="none" w:vAnchor="page" w:hAnchor="page" w:x="2742" w:y="9346"/>
        <w:shd w:val="clear" w:color="auto" w:fill="auto"/>
        <w:spacing w:after="0" w:line="160" w:lineRule="exact"/>
        <w:ind w:firstLine="0"/>
        <w:jc w:val="left"/>
      </w:pPr>
      <w:r>
        <w:rPr>
          <w:rStyle w:val="Bodytext1"/>
        </w:rPr>
        <w:t>214</w:t>
      </w:r>
    </w:p>
    <w:p w:rsidR="00C115F2" w:rsidRDefault="00C46366">
      <w:pPr>
        <w:pStyle w:val="Bodytext0"/>
        <w:framePr w:wrap="none" w:vAnchor="page" w:hAnchor="page" w:x="2742" w:y="10344"/>
        <w:shd w:val="clear" w:color="auto" w:fill="auto"/>
        <w:spacing w:after="0" w:line="160" w:lineRule="exact"/>
        <w:ind w:firstLine="0"/>
        <w:jc w:val="left"/>
      </w:pPr>
      <w:r>
        <w:rPr>
          <w:rStyle w:val="Bodytext1"/>
        </w:rPr>
        <w:t>215</w:t>
      </w:r>
    </w:p>
    <w:p w:rsidR="00C115F2" w:rsidRDefault="00C46366">
      <w:pPr>
        <w:pStyle w:val="Bodytext0"/>
        <w:framePr w:wrap="none" w:vAnchor="page" w:hAnchor="page" w:x="2742" w:y="11342"/>
        <w:shd w:val="clear" w:color="auto" w:fill="auto"/>
        <w:spacing w:after="0" w:line="160" w:lineRule="exact"/>
        <w:ind w:firstLine="0"/>
        <w:jc w:val="left"/>
      </w:pPr>
      <w:r>
        <w:rPr>
          <w:rStyle w:val="Bodytext1"/>
        </w:rPr>
        <w:t>216</w:t>
      </w:r>
    </w:p>
    <w:p w:rsidR="00C115F2" w:rsidRDefault="00C46366">
      <w:pPr>
        <w:pStyle w:val="Bodytext0"/>
        <w:framePr w:wrap="none" w:vAnchor="page" w:hAnchor="page" w:x="2742" w:y="12302"/>
        <w:shd w:val="clear" w:color="auto" w:fill="auto"/>
        <w:spacing w:after="0" w:line="160" w:lineRule="exact"/>
        <w:ind w:firstLine="0"/>
        <w:jc w:val="left"/>
      </w:pPr>
      <w:r>
        <w:rPr>
          <w:rStyle w:val="Bodytext1"/>
        </w:rPr>
        <w:t>217</w:t>
      </w:r>
    </w:p>
    <w:p w:rsidR="00C115F2" w:rsidRDefault="00C46366">
      <w:pPr>
        <w:pStyle w:val="Bodytext0"/>
        <w:framePr w:w="5074" w:h="8794" w:hRule="exact" w:wrap="none" w:vAnchor="page" w:hAnchor="page" w:x="3246" w:y="4128"/>
        <w:shd w:val="clear" w:color="auto" w:fill="auto"/>
        <w:tabs>
          <w:tab w:val="left" w:pos="2794"/>
          <w:tab w:val="left" w:pos="3917"/>
          <w:tab w:val="left" w:pos="4858"/>
        </w:tabs>
        <w:spacing w:after="0" w:line="197" w:lineRule="exact"/>
        <w:ind w:firstLine="0"/>
      </w:pPr>
      <w:r>
        <w:rPr>
          <w:rStyle w:val="Bodytext1"/>
        </w:rPr>
        <w:t>Commission in Nigeria, Abuja</w:t>
      </w:r>
      <w:r>
        <w:rPr>
          <w:rStyle w:val="Bodytext1"/>
        </w:rPr>
        <w:tab/>
        <w:t>...</w:t>
      </w:r>
      <w:r>
        <w:rPr>
          <w:rStyle w:val="Bodytext1"/>
        </w:rPr>
        <w:tab/>
        <w:t>...</w:t>
      </w:r>
      <w:r>
        <w:rPr>
          <w:rStyle w:val="Bodytext1"/>
        </w:rPr>
        <w:tab/>
        <w:t>...</w:t>
      </w:r>
    </w:p>
    <w:p w:rsidR="00C115F2" w:rsidRDefault="00C46366">
      <w:pPr>
        <w:pStyle w:val="Bodytext0"/>
        <w:framePr w:w="5074" w:h="8794" w:hRule="exact" w:wrap="none" w:vAnchor="page" w:hAnchor="page" w:x="3246" w:y="4128"/>
        <w:shd w:val="clear" w:color="auto" w:fill="auto"/>
        <w:tabs>
          <w:tab w:val="left" w:pos="3922"/>
          <w:tab w:val="left" w:pos="4862"/>
        </w:tabs>
        <w:spacing w:after="120" w:line="197" w:lineRule="exact"/>
        <w:ind w:right="20" w:firstLine="0"/>
      </w:pPr>
      <w:r>
        <w:rPr>
          <w:rStyle w:val="Bodytext1"/>
        </w:rPr>
        <w:t>The supplementary amount required for the first, second, third and fourth quarters of the financial year 2010/2011, for Recurrent Expenditure on salaries, wages and other expenses of the Uganda High Commission in So</w:t>
      </w:r>
      <w:r>
        <w:rPr>
          <w:rStyle w:val="Bodytext1"/>
        </w:rPr>
        <w:t>uth Africa, Pretoria ...</w:t>
      </w:r>
      <w:r>
        <w:rPr>
          <w:rStyle w:val="Bodytext1"/>
        </w:rPr>
        <w:tab/>
        <w:t>...</w:t>
      </w:r>
      <w:r>
        <w:rPr>
          <w:rStyle w:val="Bodytext1"/>
        </w:rPr>
        <w:tab/>
        <w:t>...</w:t>
      </w:r>
    </w:p>
    <w:p w:rsidR="00C115F2" w:rsidRDefault="00C46366">
      <w:pPr>
        <w:pStyle w:val="Bodytext0"/>
        <w:framePr w:w="5074" w:h="8794" w:hRule="exact" w:wrap="none" w:vAnchor="page" w:hAnchor="page" w:x="3246" w:y="4128"/>
        <w:shd w:val="clear" w:color="auto" w:fill="auto"/>
        <w:tabs>
          <w:tab w:val="left" w:pos="2798"/>
          <w:tab w:val="left" w:pos="3922"/>
          <w:tab w:val="left" w:pos="4901"/>
        </w:tabs>
        <w:spacing w:after="120" w:line="197" w:lineRule="exact"/>
        <w:ind w:right="20" w:firstLine="0"/>
      </w:pPr>
      <w:r>
        <w:rPr>
          <w:rStyle w:val="Bodytext1"/>
        </w:rPr>
        <w:t>The supplementary amount required for the first, second, third and fourth quarters of the financial year 2010/2011, for Recurrent Expenditure on salaries, wages and other expenses of the Uganda Embassy in Washington.</w:t>
      </w:r>
      <w:r>
        <w:rPr>
          <w:rStyle w:val="Bodytext1"/>
        </w:rPr>
        <w:tab/>
        <w:t>...</w:t>
      </w:r>
      <w:r>
        <w:rPr>
          <w:rStyle w:val="Bodytext1"/>
        </w:rPr>
        <w:tab/>
      </w:r>
      <w:r>
        <w:rPr>
          <w:rStyle w:val="Bodytext1"/>
        </w:rPr>
        <w:t>...</w:t>
      </w:r>
      <w:r>
        <w:rPr>
          <w:rStyle w:val="Bodytext1"/>
        </w:rPr>
        <w:tab/>
        <w:t>...</w:t>
      </w:r>
    </w:p>
    <w:p w:rsidR="00C115F2" w:rsidRDefault="00C46366">
      <w:pPr>
        <w:pStyle w:val="Bodytext0"/>
        <w:framePr w:w="5074" w:h="8794" w:hRule="exact" w:wrap="none" w:vAnchor="page" w:hAnchor="page" w:x="3246" w:y="4128"/>
        <w:shd w:val="clear" w:color="auto" w:fill="auto"/>
        <w:tabs>
          <w:tab w:val="left" w:pos="3922"/>
          <w:tab w:val="left" w:pos="4862"/>
        </w:tabs>
        <w:spacing w:after="120" w:line="197" w:lineRule="exact"/>
        <w:ind w:right="20" w:firstLine="0"/>
      </w:pPr>
      <w:r>
        <w:rPr>
          <w:rStyle w:val="Bodytext1"/>
        </w:rPr>
        <w:t>The supplementary amount required for the first, second, third and fourth quarters of the financial year 2010/2011, for Recurrent Expenditure on salaries, wages and other expenses of the Uganda Embassy in Ethiopia, Addis Ababa ...</w:t>
      </w:r>
      <w:r>
        <w:rPr>
          <w:rStyle w:val="Bodytext1"/>
        </w:rPr>
        <w:tab/>
        <w:t>...</w:t>
      </w:r>
      <w:r>
        <w:rPr>
          <w:rStyle w:val="Bodytext1"/>
        </w:rPr>
        <w:tab/>
        <w:t>...</w:t>
      </w:r>
    </w:p>
    <w:p w:rsidR="00C115F2" w:rsidRDefault="00C46366">
      <w:pPr>
        <w:pStyle w:val="Bodytext0"/>
        <w:framePr w:w="5074" w:h="8794" w:hRule="exact" w:wrap="none" w:vAnchor="page" w:hAnchor="page" w:x="3246" w:y="4128"/>
        <w:shd w:val="clear" w:color="auto" w:fill="auto"/>
        <w:tabs>
          <w:tab w:val="left" w:pos="2798"/>
          <w:tab w:val="left" w:pos="3922"/>
          <w:tab w:val="left" w:pos="4862"/>
        </w:tabs>
        <w:spacing w:after="120" w:line="197" w:lineRule="exact"/>
        <w:ind w:right="20" w:firstLine="0"/>
      </w:pPr>
      <w:r>
        <w:rPr>
          <w:rStyle w:val="Bodytext1"/>
        </w:rPr>
        <w:t>The suppl</w:t>
      </w:r>
      <w:r>
        <w:rPr>
          <w:rStyle w:val="Bodytext1"/>
        </w:rPr>
        <w:t>ementary amount required for the first, second, third and fourth quarters of the financial year 2010/2011, for Recurrent Expenditure on salaries, wages and other expenses of the Uganda Embassy in China, Beijing</w:t>
      </w:r>
      <w:r>
        <w:rPr>
          <w:rStyle w:val="Bodytext1"/>
        </w:rPr>
        <w:tab/>
        <w:t>...</w:t>
      </w:r>
      <w:r>
        <w:rPr>
          <w:rStyle w:val="Bodytext1"/>
        </w:rPr>
        <w:tab/>
        <w:t>...</w:t>
      </w:r>
      <w:r>
        <w:rPr>
          <w:rStyle w:val="Bodytext1"/>
        </w:rPr>
        <w:tab/>
        <w:t>...</w:t>
      </w:r>
    </w:p>
    <w:p w:rsidR="00C115F2" w:rsidRDefault="00C46366">
      <w:pPr>
        <w:pStyle w:val="Bodytext0"/>
        <w:framePr w:w="5074" w:h="8794" w:hRule="exact" w:wrap="none" w:vAnchor="page" w:hAnchor="page" w:x="3246" w:y="4128"/>
        <w:shd w:val="clear" w:color="auto" w:fill="auto"/>
        <w:tabs>
          <w:tab w:val="left" w:pos="2798"/>
          <w:tab w:val="left" w:pos="3922"/>
          <w:tab w:val="left" w:pos="4862"/>
        </w:tabs>
        <w:spacing w:after="120" w:line="197" w:lineRule="exact"/>
        <w:ind w:right="20" w:firstLine="0"/>
      </w:pPr>
      <w:r>
        <w:rPr>
          <w:rStyle w:val="Bodytext1"/>
        </w:rPr>
        <w:t>The supplementary amount required</w:t>
      </w:r>
      <w:r>
        <w:rPr>
          <w:rStyle w:val="Bodytext1"/>
        </w:rPr>
        <w:t xml:space="preserve"> for the first, second, third and fourth quarters of the financial year 2010/2011, for Recurrent Expenditure on salaries, wages and other expenses of the Uganda Embassy in Rwanda, Kigali</w:t>
      </w:r>
      <w:r>
        <w:rPr>
          <w:rStyle w:val="Bodytext1"/>
        </w:rPr>
        <w:tab/>
        <w:t>.</w:t>
      </w:r>
      <w:r>
        <w:rPr>
          <w:rStyle w:val="Bodytext1"/>
        </w:rPr>
        <w:tab/>
        <w:t>.</w:t>
      </w:r>
      <w:r>
        <w:rPr>
          <w:rStyle w:val="Bodytext1"/>
        </w:rPr>
        <w:tab/>
        <w:t>.</w:t>
      </w:r>
    </w:p>
    <w:p w:rsidR="00C115F2" w:rsidRDefault="00C46366">
      <w:pPr>
        <w:pStyle w:val="Bodytext0"/>
        <w:framePr w:w="5074" w:h="8794" w:hRule="exact" w:wrap="none" w:vAnchor="page" w:hAnchor="page" w:x="3246" w:y="4128"/>
        <w:shd w:val="clear" w:color="auto" w:fill="auto"/>
        <w:tabs>
          <w:tab w:val="left" w:pos="3922"/>
          <w:tab w:val="left" w:pos="4862"/>
        </w:tabs>
        <w:spacing w:after="120" w:line="197" w:lineRule="exact"/>
        <w:ind w:right="20" w:firstLine="0"/>
      </w:pPr>
      <w:r>
        <w:rPr>
          <w:rStyle w:val="Bodytext1"/>
        </w:rPr>
        <w:t xml:space="preserve">The supplementary amount required for the first, second, third </w:t>
      </w:r>
      <w:r>
        <w:rPr>
          <w:rStyle w:val="Bodytext1"/>
        </w:rPr>
        <w:t>and fourth quarters of the financial year 2010/2011, for Recurrent Expenditure on salaries, wages and other expenses of the Uganda Embassy in Switzerland, Geneva ...</w:t>
      </w:r>
      <w:r>
        <w:rPr>
          <w:rStyle w:val="Bodytext1"/>
        </w:rPr>
        <w:tab/>
        <w:t>...</w:t>
      </w:r>
      <w:r>
        <w:rPr>
          <w:rStyle w:val="Bodytext1"/>
        </w:rPr>
        <w:tab/>
        <w:t>...</w:t>
      </w:r>
    </w:p>
    <w:p w:rsidR="00C115F2" w:rsidRDefault="00C46366">
      <w:pPr>
        <w:pStyle w:val="Bodytext0"/>
        <w:framePr w:w="5074" w:h="8794" w:hRule="exact" w:wrap="none" w:vAnchor="page" w:hAnchor="page" w:x="3246" w:y="4128"/>
        <w:shd w:val="clear" w:color="auto" w:fill="auto"/>
        <w:tabs>
          <w:tab w:val="left" w:pos="2798"/>
          <w:tab w:val="left" w:pos="3922"/>
          <w:tab w:val="left" w:pos="4862"/>
        </w:tabs>
        <w:spacing w:after="120" w:line="197" w:lineRule="exact"/>
        <w:ind w:right="20" w:firstLine="0"/>
      </w:pPr>
      <w:r>
        <w:rPr>
          <w:rStyle w:val="Bodytext1"/>
        </w:rPr>
        <w:t>The supplementary amount required for the first, second, third and fourth quarters</w:t>
      </w:r>
      <w:r>
        <w:rPr>
          <w:rStyle w:val="Bodytext1"/>
        </w:rPr>
        <w:t xml:space="preserve"> of the financial year 2010/2011, for Recurrent Expenditure on salaries, wages and other expenses of the Uganda Embassy in Japan, Tokyo</w:t>
      </w:r>
      <w:r>
        <w:rPr>
          <w:rStyle w:val="Bodytext1"/>
        </w:rPr>
        <w:tab/>
        <w:t>...</w:t>
      </w:r>
      <w:r>
        <w:rPr>
          <w:rStyle w:val="Bodytext1"/>
        </w:rPr>
        <w:tab/>
        <w:t>...</w:t>
      </w:r>
      <w:r>
        <w:rPr>
          <w:rStyle w:val="Bodytext1"/>
        </w:rPr>
        <w:tab/>
        <w:t>...</w:t>
      </w:r>
    </w:p>
    <w:p w:rsidR="00C115F2" w:rsidRDefault="00C46366">
      <w:pPr>
        <w:pStyle w:val="Bodytext0"/>
        <w:framePr w:w="5074" w:h="8794" w:hRule="exact" w:wrap="none" w:vAnchor="page" w:hAnchor="page" w:x="3246" w:y="4128"/>
        <w:shd w:val="clear" w:color="auto" w:fill="auto"/>
        <w:tabs>
          <w:tab w:val="left" w:pos="2798"/>
          <w:tab w:val="left" w:pos="3922"/>
          <w:tab w:val="left" w:pos="4862"/>
        </w:tabs>
        <w:spacing w:after="116" w:line="197" w:lineRule="exact"/>
        <w:ind w:right="20" w:firstLine="0"/>
      </w:pPr>
      <w:r>
        <w:rPr>
          <w:rStyle w:val="Bodytext1"/>
        </w:rPr>
        <w:t>The supplementary amount required for the first, second, third and fourth quarters of the financial year 201</w:t>
      </w:r>
      <w:r>
        <w:rPr>
          <w:rStyle w:val="Bodytext1"/>
        </w:rPr>
        <w:t>0/2011, for Recurrent Expenditure on salaries, wages and other expenses of the Uganda Embassy in Libya, Tripoli</w:t>
      </w:r>
      <w:r>
        <w:rPr>
          <w:rStyle w:val="Bodytext1"/>
        </w:rPr>
        <w:tab/>
        <w:t>...</w:t>
      </w:r>
      <w:r>
        <w:rPr>
          <w:rStyle w:val="Bodytext1"/>
        </w:rPr>
        <w:tab/>
        <w:t>...</w:t>
      </w:r>
      <w:r>
        <w:rPr>
          <w:rStyle w:val="Bodytext1"/>
        </w:rPr>
        <w:tab/>
        <w:t>...</w:t>
      </w:r>
    </w:p>
    <w:p w:rsidR="00C115F2" w:rsidRDefault="00C46366">
      <w:pPr>
        <w:pStyle w:val="Bodytext0"/>
        <w:framePr w:w="5074" w:h="8794" w:hRule="exact" w:wrap="none" w:vAnchor="page" w:hAnchor="page" w:x="3246" w:y="4128"/>
        <w:shd w:val="clear" w:color="auto" w:fill="auto"/>
        <w:spacing w:after="0"/>
        <w:ind w:right="20" w:firstLine="0"/>
      </w:pPr>
      <w:r>
        <w:rPr>
          <w:rStyle w:val="Bodytext1"/>
        </w:rPr>
        <w:t xml:space="preserve">The supplementary amount required for the first, second, third and fourth quarters of the financial year 2010/2011, for Recurrent </w:t>
      </w:r>
      <w:r>
        <w:rPr>
          <w:rStyle w:val="Bodytext1"/>
        </w:rPr>
        <w:t>Expenditure on salaries, wages and other expenses of the Uganda</w:t>
      </w:r>
    </w:p>
    <w:p w:rsidR="00C115F2" w:rsidRDefault="00C46366">
      <w:pPr>
        <w:pStyle w:val="Bodytext30"/>
        <w:framePr w:wrap="none" w:vAnchor="page" w:hAnchor="page" w:x="8646" w:y="3951"/>
        <w:shd w:val="clear" w:color="auto" w:fill="auto"/>
        <w:spacing w:line="140" w:lineRule="exact"/>
        <w:jc w:val="left"/>
      </w:pPr>
      <w:r>
        <w:rPr>
          <w:rStyle w:val="Bodytext31"/>
          <w:i/>
          <w:iCs/>
        </w:rPr>
        <w:t>Shs.'000</w:t>
      </w:r>
    </w:p>
    <w:p w:rsidR="00C115F2" w:rsidRDefault="00C46366">
      <w:pPr>
        <w:pStyle w:val="Bodytext0"/>
        <w:framePr w:wrap="none" w:vAnchor="page" w:hAnchor="page" w:x="8886" w:y="4738"/>
        <w:shd w:val="clear" w:color="auto" w:fill="auto"/>
        <w:spacing w:after="0" w:line="160" w:lineRule="exact"/>
        <w:ind w:left="100" w:firstLine="0"/>
        <w:jc w:val="left"/>
      </w:pPr>
      <w:r>
        <w:rPr>
          <w:rStyle w:val="Bodytext1"/>
        </w:rPr>
        <w:t>96,000</w:t>
      </w:r>
    </w:p>
    <w:p w:rsidR="00C115F2" w:rsidRDefault="00C46366">
      <w:pPr>
        <w:pStyle w:val="Bodytext0"/>
        <w:framePr w:wrap="none" w:vAnchor="page" w:hAnchor="page" w:x="8800" w:y="5755"/>
        <w:shd w:val="clear" w:color="auto" w:fill="auto"/>
        <w:spacing w:after="0" w:line="160" w:lineRule="exact"/>
        <w:ind w:left="100" w:firstLine="0"/>
        <w:jc w:val="left"/>
      </w:pPr>
      <w:r>
        <w:rPr>
          <w:rStyle w:val="Bodytext1"/>
        </w:rPr>
        <w:t>688,000</w:t>
      </w:r>
    </w:p>
    <w:p w:rsidR="00C115F2" w:rsidRDefault="00C46366">
      <w:pPr>
        <w:pStyle w:val="Bodytext0"/>
        <w:framePr w:wrap="none" w:vAnchor="page" w:hAnchor="page" w:x="8809" w:y="6763"/>
        <w:shd w:val="clear" w:color="auto" w:fill="auto"/>
        <w:spacing w:after="0" w:line="160" w:lineRule="exact"/>
        <w:ind w:left="100" w:firstLine="0"/>
        <w:jc w:val="left"/>
      </w:pPr>
      <w:r>
        <w:rPr>
          <w:rStyle w:val="Bodytext1"/>
        </w:rPr>
        <w:t>134,300</w:t>
      </w:r>
    </w:p>
    <w:p w:rsidR="00C115F2" w:rsidRDefault="00C46366">
      <w:pPr>
        <w:pStyle w:val="Bodytext0"/>
        <w:framePr w:wrap="none" w:vAnchor="page" w:hAnchor="page" w:x="8809" w:y="7752"/>
        <w:shd w:val="clear" w:color="auto" w:fill="auto"/>
        <w:spacing w:after="0" w:line="160" w:lineRule="exact"/>
        <w:ind w:left="100" w:firstLine="0"/>
        <w:jc w:val="left"/>
      </w:pPr>
      <w:r>
        <w:rPr>
          <w:rStyle w:val="Bodytext1"/>
        </w:rPr>
        <w:t>145,000</w:t>
      </w:r>
    </w:p>
    <w:p w:rsidR="00C115F2" w:rsidRDefault="00C46366">
      <w:pPr>
        <w:pStyle w:val="Bodytext0"/>
        <w:framePr w:wrap="none" w:vAnchor="page" w:hAnchor="page" w:x="8809" w:y="8741"/>
        <w:shd w:val="clear" w:color="auto" w:fill="auto"/>
        <w:spacing w:after="0" w:line="160" w:lineRule="exact"/>
        <w:ind w:left="100" w:firstLine="0"/>
        <w:jc w:val="left"/>
      </w:pPr>
      <w:r>
        <w:rPr>
          <w:rStyle w:val="Bodytext1"/>
        </w:rPr>
        <w:t>138,568</w:t>
      </w:r>
    </w:p>
    <w:p w:rsidR="00C115F2" w:rsidRDefault="00C46366">
      <w:pPr>
        <w:pStyle w:val="Bodytext0"/>
        <w:framePr w:wrap="none" w:vAnchor="page" w:hAnchor="page" w:x="8790" w:y="9730"/>
        <w:shd w:val="clear" w:color="auto" w:fill="auto"/>
        <w:spacing w:after="0" w:line="160" w:lineRule="exact"/>
        <w:ind w:left="100" w:firstLine="0"/>
        <w:jc w:val="left"/>
      </w:pPr>
      <w:r>
        <w:rPr>
          <w:rStyle w:val="Bodytext1"/>
        </w:rPr>
        <w:t>260,000</w:t>
      </w:r>
    </w:p>
    <w:p w:rsidR="00C115F2" w:rsidRDefault="00C46366">
      <w:pPr>
        <w:pStyle w:val="Bodytext0"/>
        <w:framePr w:wrap="none" w:vAnchor="page" w:hAnchor="page" w:x="8886" w:y="10709"/>
        <w:shd w:val="clear" w:color="auto" w:fill="auto"/>
        <w:spacing w:after="0" w:line="160" w:lineRule="exact"/>
        <w:ind w:left="100" w:firstLine="0"/>
        <w:jc w:val="left"/>
      </w:pPr>
      <w:r>
        <w:rPr>
          <w:rStyle w:val="Bodytext1"/>
        </w:rPr>
        <w:t>71,000</w:t>
      </w:r>
    </w:p>
    <w:p w:rsidR="00C115F2" w:rsidRDefault="00C46366">
      <w:pPr>
        <w:pStyle w:val="Bodytext0"/>
        <w:framePr w:wrap="none" w:vAnchor="page" w:hAnchor="page" w:x="8809" w:y="11650"/>
        <w:shd w:val="clear" w:color="auto" w:fill="auto"/>
        <w:spacing w:after="0" w:line="160" w:lineRule="exact"/>
        <w:ind w:left="100" w:firstLine="0"/>
        <w:jc w:val="left"/>
      </w:pPr>
      <w:r>
        <w:rPr>
          <w:rStyle w:val="Bodytext1"/>
        </w:rPr>
        <w:t>122,000</w:t>
      </w:r>
    </w:p>
    <w:p w:rsidR="00C115F2" w:rsidRDefault="00C46366">
      <w:pPr>
        <w:pStyle w:val="Bodytext0"/>
        <w:framePr w:wrap="none" w:vAnchor="page" w:hAnchor="page" w:x="8819" w:y="12638"/>
        <w:shd w:val="clear" w:color="auto" w:fill="auto"/>
        <w:spacing w:after="0" w:line="160" w:lineRule="exact"/>
        <w:ind w:left="100" w:firstLine="0"/>
        <w:jc w:val="left"/>
      </w:pPr>
      <w:r>
        <w:rPr>
          <w:rStyle w:val="Bodytext1"/>
        </w:rPr>
        <w:t>115,000</w:t>
      </w:r>
    </w:p>
    <w:p w:rsidR="00C115F2" w:rsidRDefault="00C46366">
      <w:pPr>
        <w:pStyle w:val="Headerorfooter20"/>
        <w:framePr w:wrap="none" w:vAnchor="page" w:hAnchor="page" w:x="6044" w:y="13081"/>
        <w:shd w:val="clear" w:color="auto" w:fill="auto"/>
        <w:spacing w:line="200" w:lineRule="exact"/>
        <w:ind w:left="20"/>
      </w:pPr>
      <w:r>
        <w:rPr>
          <w:rStyle w:val="Headerorfooter21"/>
        </w:rPr>
        <w:t>7</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1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NotItalic"/>
        </w:rPr>
        <w:t>SCHEDULE</w:t>
      </w:r>
      <w:r>
        <w:rPr>
          <w:rStyle w:val="Headerorfooter51"/>
          <w:i/>
          <w:iCs/>
        </w:rPr>
        <w:t>-continued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Vote</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0"/>
        <w:framePr w:w="5530" w:h="8786" w:hRule="exact" w:wrap="none" w:vAnchor="page" w:hAnchor="page" w:x="2790" w:y="4136"/>
        <w:shd w:val="clear" w:color="auto" w:fill="auto"/>
        <w:tabs>
          <w:tab w:val="left" w:pos="3922"/>
          <w:tab w:val="left" w:pos="4862"/>
        </w:tabs>
        <w:spacing w:after="0" w:line="160" w:lineRule="exact"/>
        <w:ind w:right="180" w:firstLine="0"/>
        <w:jc w:val="right"/>
      </w:pPr>
      <w:r>
        <w:rPr>
          <w:rStyle w:val="Bodytext1"/>
        </w:rPr>
        <w:t>Embassy in Saudi Arabia, Riyadh .</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8"/>
        </w:numPr>
        <w:shd w:val="clear" w:color="auto" w:fill="auto"/>
        <w:tabs>
          <w:tab w:val="left" w:pos="461"/>
          <w:tab w:val="left" w:pos="4378"/>
          <w:tab w:val="left" w:pos="5318"/>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of the Uganda Embassy in Denmar</w:t>
      </w:r>
      <w:r>
        <w:rPr>
          <w:rStyle w:val="Bodytext1"/>
        </w:rPr>
        <w:t>k, Copenhagen .</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8"/>
        </w:numPr>
        <w:shd w:val="clear" w:color="auto" w:fill="auto"/>
        <w:tabs>
          <w:tab w:val="left" w:pos="461"/>
          <w:tab w:val="left" w:pos="3254"/>
          <w:tab w:val="left" w:pos="4378"/>
          <w:tab w:val="left" w:pos="5318"/>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of the Uganda Embassy in Belgium, Brussels</w:t>
      </w:r>
      <w:r>
        <w:rPr>
          <w:rStyle w:val="Bodytext1"/>
        </w:rPr>
        <w:tab/>
        <w:t>.</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8"/>
        </w:numPr>
        <w:shd w:val="clear" w:color="auto" w:fill="auto"/>
        <w:tabs>
          <w:tab w:val="left" w:pos="461"/>
          <w:tab w:val="left" w:pos="3254"/>
          <w:tab w:val="left" w:pos="4378"/>
          <w:tab w:val="left" w:pos="5318"/>
        </w:tabs>
        <w:spacing w:after="120" w:line="197" w:lineRule="exact"/>
        <w:ind w:left="460" w:right="20"/>
      </w:pPr>
      <w:r>
        <w:rPr>
          <w:rStyle w:val="Bodytext1"/>
        </w:rPr>
        <w:t>The sup</w:t>
      </w:r>
      <w:r>
        <w:rPr>
          <w:rStyle w:val="Bodytext1"/>
        </w:rPr>
        <w:t>plementary amount required for the first, second, third and fourth quarters of the financial year 2010/2011, for Recurrent Expenditure on salaries, wages and other expenses of the Uganda Embassy in Italy, Rome.</w:t>
      </w:r>
      <w:r>
        <w:rPr>
          <w:rStyle w:val="Bodytext1"/>
        </w:rPr>
        <w:tab/>
        <w:t>...</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8"/>
        </w:numPr>
        <w:shd w:val="clear" w:color="auto" w:fill="auto"/>
        <w:tabs>
          <w:tab w:val="left" w:pos="461"/>
          <w:tab w:val="left" w:pos="3254"/>
          <w:tab w:val="left" w:pos="4378"/>
          <w:tab w:val="left" w:pos="5318"/>
        </w:tabs>
        <w:spacing w:after="120" w:line="197" w:lineRule="exact"/>
        <w:ind w:left="460" w:right="20"/>
      </w:pPr>
      <w:r>
        <w:rPr>
          <w:rStyle w:val="Bodytext1"/>
        </w:rPr>
        <w:t>The supplementary amount required</w:t>
      </w:r>
      <w:r>
        <w:rPr>
          <w:rStyle w:val="Bodytext1"/>
        </w:rPr>
        <w:t xml:space="preserve"> for the first, second, third and fourth quarters of the financial year 2010/2011, for Recurrent Expenditure on salaries, wages and other expenses of the Uganda Embassy in DRC, Kinshasa</w:t>
      </w:r>
      <w:r>
        <w:rPr>
          <w:rStyle w:val="Bodytext1"/>
        </w:rPr>
        <w:tab/>
        <w:t>...</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9"/>
        </w:numPr>
        <w:shd w:val="clear" w:color="auto" w:fill="auto"/>
        <w:tabs>
          <w:tab w:val="left" w:pos="461"/>
          <w:tab w:val="left" w:pos="3254"/>
          <w:tab w:val="left" w:pos="4378"/>
          <w:tab w:val="left" w:pos="5318"/>
        </w:tabs>
        <w:spacing w:after="120" w:line="197" w:lineRule="exact"/>
        <w:ind w:left="460" w:right="20"/>
      </w:pPr>
      <w:r>
        <w:rPr>
          <w:rStyle w:val="Bodytext1"/>
        </w:rPr>
        <w:t xml:space="preserve">The supplementary amount required for the first, second, </w:t>
      </w:r>
      <w:r>
        <w:rPr>
          <w:rStyle w:val="Bodytext1"/>
        </w:rPr>
        <w:t>third and fourth quarters of the financial year 2010/2011, for Recurrent Expenditure on salaries, wages and other expenses of the Uganda Embassy in Sudan, Khartoum</w:t>
      </w:r>
      <w:r>
        <w:rPr>
          <w:rStyle w:val="Bodytext1"/>
        </w:rPr>
        <w:tab/>
        <w:t>.</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9"/>
        </w:numPr>
        <w:shd w:val="clear" w:color="auto" w:fill="auto"/>
        <w:tabs>
          <w:tab w:val="left" w:pos="461"/>
          <w:tab w:val="left" w:pos="3254"/>
          <w:tab w:val="left" w:pos="4378"/>
          <w:tab w:val="left" w:pos="5318"/>
        </w:tabs>
        <w:spacing w:after="120" w:line="197" w:lineRule="exact"/>
        <w:ind w:left="460" w:right="20"/>
      </w:pPr>
      <w:r>
        <w:rPr>
          <w:rStyle w:val="Bodytext1"/>
        </w:rPr>
        <w:t xml:space="preserve">The supplementary amount required for the first, second, third and fourth quarters of </w:t>
      </w:r>
      <w:r>
        <w:rPr>
          <w:rStyle w:val="Bodytext1"/>
        </w:rPr>
        <w:t>the financial year 2010/2011, for Recurrent Expenditure on salaries, wages and other expenses of the Uganda Embassy in France, Paris</w:t>
      </w:r>
      <w:r>
        <w:rPr>
          <w:rStyle w:val="Bodytext1"/>
        </w:rPr>
        <w:tab/>
        <w:t>.</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9"/>
        </w:numPr>
        <w:shd w:val="clear" w:color="auto" w:fill="auto"/>
        <w:tabs>
          <w:tab w:val="left" w:pos="461"/>
          <w:tab w:val="left" w:pos="3254"/>
          <w:tab w:val="left" w:pos="4378"/>
          <w:tab w:val="left" w:pos="5318"/>
        </w:tabs>
        <w:spacing w:after="120" w:line="197" w:lineRule="exact"/>
        <w:ind w:left="460" w:right="20"/>
      </w:pPr>
      <w:r>
        <w:rPr>
          <w:rStyle w:val="Bodytext1"/>
        </w:rPr>
        <w:t>The supplementary amount required for the first, second, third and fourth quarters of the financial year 2010/2011, f</w:t>
      </w:r>
      <w:r>
        <w:rPr>
          <w:rStyle w:val="Bodytext1"/>
        </w:rPr>
        <w:t>or Recurrent Expenditure on salaries, wages and other expenses of the Ugand Embassy in Germany, Berlin</w:t>
      </w:r>
      <w:r>
        <w:rPr>
          <w:rStyle w:val="Bodytext1"/>
        </w:rPr>
        <w:tab/>
        <w:t>...</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10"/>
        </w:numPr>
        <w:shd w:val="clear" w:color="auto" w:fill="auto"/>
        <w:tabs>
          <w:tab w:val="left" w:pos="461"/>
          <w:tab w:val="left" w:pos="3254"/>
          <w:tab w:val="left" w:pos="4378"/>
          <w:tab w:val="left" w:pos="5318"/>
        </w:tabs>
        <w:spacing w:after="116" w:line="197" w:lineRule="exact"/>
        <w:ind w:left="460" w:right="20"/>
      </w:pPr>
      <w:r>
        <w:rPr>
          <w:rStyle w:val="Bodytext1"/>
        </w:rPr>
        <w:t>The supplementary amount required for the first, second, third and fourth quarters of the financial year 2010/2011, for Recurrent Expenditure</w:t>
      </w:r>
      <w:r>
        <w:rPr>
          <w:rStyle w:val="Bodytext1"/>
        </w:rPr>
        <w:t xml:space="preserve"> on salaries, wages and other expenses of the Uganda Embassy in Moscow, Russia</w:t>
      </w:r>
      <w:r>
        <w:rPr>
          <w:rStyle w:val="Bodytext1"/>
        </w:rPr>
        <w:tab/>
        <w:t>.</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10"/>
        </w:numPr>
        <w:shd w:val="clear" w:color="auto" w:fill="auto"/>
        <w:tabs>
          <w:tab w:val="left" w:pos="461"/>
        </w:tabs>
        <w:spacing w:after="0"/>
        <w:ind w:left="460" w:right="20"/>
      </w:pPr>
      <w:r>
        <w:rPr>
          <w:rStyle w:val="Bodytext1"/>
        </w:rPr>
        <w:t xml:space="preserve">The supplementary amount required for the first, second, third and fourth quarters of the financial year 2010/2011, for Recurrent Expenditure on salaries, wages and other </w:t>
      </w:r>
      <w:r>
        <w:rPr>
          <w:rStyle w:val="Bodytext1"/>
        </w:rPr>
        <w:t>expenses of the Uganda</w:t>
      </w:r>
    </w:p>
    <w:p w:rsidR="00C115F2" w:rsidRDefault="00C46366">
      <w:pPr>
        <w:pStyle w:val="Bodytext30"/>
        <w:framePr w:wrap="none" w:vAnchor="page" w:hAnchor="page" w:x="8646" w:y="3951"/>
        <w:shd w:val="clear" w:color="auto" w:fill="auto"/>
        <w:spacing w:line="140" w:lineRule="exact"/>
        <w:jc w:val="left"/>
      </w:pPr>
      <w:r>
        <w:rPr>
          <w:rStyle w:val="Bodytext31"/>
          <w:i/>
          <w:iCs/>
        </w:rPr>
        <w:t>Shs.'000</w:t>
      </w:r>
    </w:p>
    <w:p w:rsidR="00C115F2" w:rsidRDefault="00C46366">
      <w:pPr>
        <w:pStyle w:val="Bodytext0"/>
        <w:framePr w:wrap="none" w:vAnchor="page" w:hAnchor="page" w:x="8809" w:y="4766"/>
        <w:shd w:val="clear" w:color="auto" w:fill="auto"/>
        <w:spacing w:after="0" w:line="160" w:lineRule="exact"/>
        <w:ind w:left="120" w:firstLine="0"/>
        <w:jc w:val="left"/>
      </w:pPr>
      <w:r>
        <w:rPr>
          <w:rStyle w:val="Bodytext1"/>
        </w:rPr>
        <w:t>159,707</w:t>
      </w:r>
    </w:p>
    <w:p w:rsidR="00C115F2" w:rsidRDefault="00C46366">
      <w:pPr>
        <w:pStyle w:val="Bodytext0"/>
        <w:framePr w:wrap="none" w:vAnchor="page" w:hAnchor="page" w:x="8800" w:y="5736"/>
        <w:shd w:val="clear" w:color="auto" w:fill="auto"/>
        <w:spacing w:after="0" w:line="160" w:lineRule="exact"/>
        <w:ind w:left="120" w:firstLine="0"/>
        <w:jc w:val="left"/>
      </w:pPr>
      <w:r>
        <w:rPr>
          <w:rStyle w:val="Bodytext1"/>
        </w:rPr>
        <w:t>350,000</w:t>
      </w:r>
    </w:p>
    <w:p w:rsidR="00C115F2" w:rsidRDefault="00C46366">
      <w:pPr>
        <w:pStyle w:val="Bodytext0"/>
        <w:framePr w:wrap="none" w:vAnchor="page" w:hAnchor="page" w:x="8809" w:y="6734"/>
        <w:shd w:val="clear" w:color="auto" w:fill="auto"/>
        <w:spacing w:after="0" w:line="160" w:lineRule="exact"/>
        <w:ind w:left="120" w:firstLine="0"/>
        <w:jc w:val="left"/>
      </w:pPr>
      <w:r>
        <w:rPr>
          <w:rStyle w:val="Bodytext1"/>
        </w:rPr>
        <w:t>142,000</w:t>
      </w:r>
    </w:p>
    <w:p w:rsidR="00C115F2" w:rsidRDefault="00C46366">
      <w:pPr>
        <w:pStyle w:val="Bodytext0"/>
        <w:framePr w:wrap="none" w:vAnchor="page" w:hAnchor="page" w:x="8886" w:y="7742"/>
        <w:shd w:val="clear" w:color="auto" w:fill="auto"/>
        <w:spacing w:after="0" w:line="160" w:lineRule="exact"/>
        <w:ind w:left="120" w:firstLine="0"/>
        <w:jc w:val="left"/>
      </w:pPr>
      <w:r>
        <w:rPr>
          <w:rStyle w:val="Bodytext1"/>
        </w:rPr>
        <w:t>86,000</w:t>
      </w:r>
    </w:p>
    <w:p w:rsidR="00C115F2" w:rsidRDefault="00C46366">
      <w:pPr>
        <w:pStyle w:val="Bodytext0"/>
        <w:framePr w:wrap="none" w:vAnchor="page" w:hAnchor="page" w:x="8809" w:y="8731"/>
        <w:shd w:val="clear" w:color="auto" w:fill="auto"/>
        <w:spacing w:after="0" w:line="160" w:lineRule="exact"/>
        <w:ind w:left="120" w:firstLine="0"/>
        <w:jc w:val="left"/>
      </w:pPr>
      <w:r>
        <w:rPr>
          <w:rStyle w:val="Bodytext1"/>
        </w:rPr>
        <w:t>134,000</w:t>
      </w:r>
    </w:p>
    <w:p w:rsidR="00C115F2" w:rsidRDefault="00C46366">
      <w:pPr>
        <w:pStyle w:val="Bodytext0"/>
        <w:framePr w:wrap="none" w:vAnchor="page" w:hAnchor="page" w:x="8800" w:y="9720"/>
        <w:shd w:val="clear" w:color="auto" w:fill="auto"/>
        <w:spacing w:after="0" w:line="160" w:lineRule="exact"/>
        <w:ind w:left="120" w:firstLine="0"/>
        <w:jc w:val="left"/>
      </w:pPr>
      <w:r>
        <w:rPr>
          <w:rStyle w:val="Bodytext1"/>
        </w:rPr>
        <w:t>529,171</w:t>
      </w:r>
    </w:p>
    <w:p w:rsidR="00C115F2" w:rsidRDefault="00C46366">
      <w:pPr>
        <w:pStyle w:val="Bodytext0"/>
        <w:framePr w:wrap="none" w:vAnchor="page" w:hAnchor="page" w:x="8790" w:y="10690"/>
        <w:shd w:val="clear" w:color="auto" w:fill="auto"/>
        <w:spacing w:after="0" w:line="160" w:lineRule="exact"/>
        <w:ind w:left="120" w:firstLine="0"/>
        <w:jc w:val="left"/>
      </w:pPr>
      <w:r>
        <w:rPr>
          <w:rStyle w:val="Bodytext1"/>
        </w:rPr>
        <w:t>459,000</w:t>
      </w:r>
    </w:p>
    <w:p w:rsidR="00C115F2" w:rsidRDefault="00C46366">
      <w:pPr>
        <w:pStyle w:val="Bodytext0"/>
        <w:framePr w:wrap="none" w:vAnchor="page" w:hAnchor="page" w:x="8790" w:y="11717"/>
        <w:shd w:val="clear" w:color="auto" w:fill="auto"/>
        <w:spacing w:after="0" w:line="160" w:lineRule="exact"/>
        <w:ind w:left="120" w:firstLine="0"/>
        <w:jc w:val="left"/>
      </w:pPr>
      <w:r>
        <w:rPr>
          <w:rStyle w:val="Bodytext1"/>
        </w:rPr>
        <w:t>233,913</w:t>
      </w:r>
    </w:p>
    <w:p w:rsidR="00C115F2" w:rsidRDefault="00C46366">
      <w:pPr>
        <w:pStyle w:val="Bodytext0"/>
        <w:framePr w:wrap="none" w:vAnchor="page" w:hAnchor="page" w:x="8790" w:y="12658"/>
        <w:shd w:val="clear" w:color="auto" w:fill="auto"/>
        <w:spacing w:after="0" w:line="160" w:lineRule="exact"/>
        <w:ind w:left="120" w:firstLine="0"/>
        <w:jc w:val="left"/>
      </w:pPr>
      <w:r>
        <w:rPr>
          <w:rStyle w:val="Bodytext1"/>
        </w:rPr>
        <w:t>210,393</w:t>
      </w:r>
    </w:p>
    <w:p w:rsidR="00C115F2" w:rsidRDefault="00C46366">
      <w:pPr>
        <w:pStyle w:val="Headerorfooter20"/>
        <w:framePr w:wrap="none" w:vAnchor="page" w:hAnchor="page" w:x="6049" w:y="13081"/>
        <w:shd w:val="clear" w:color="auto" w:fill="auto"/>
        <w:spacing w:line="200" w:lineRule="exact"/>
        <w:ind w:left="20"/>
      </w:pPr>
      <w:r>
        <w:rPr>
          <w:rStyle w:val="Headerorfooter21"/>
        </w:rPr>
        <w:t>8</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2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1"/>
          <w:i/>
          <w:iCs/>
        </w:rPr>
        <w:t>SCHEDULE-continued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49" w:hRule="exact" w:wrap="none" w:vAnchor="page" w:hAnchor="page" w:x="2742" w:y="3576"/>
        <w:shd w:val="clear" w:color="auto" w:fill="auto"/>
        <w:spacing w:line="160" w:lineRule="exact"/>
        <w:ind w:left="60"/>
      </w:pPr>
      <w:r>
        <w:rPr>
          <w:rStyle w:val="Headerorfooter51"/>
          <w:i/>
          <w:iCs/>
        </w:rPr>
        <w:t>Vote</w:t>
      </w:r>
    </w:p>
    <w:p w:rsidR="00C115F2" w:rsidRDefault="00C46366">
      <w:pPr>
        <w:pStyle w:val="Headerorfooter50"/>
        <w:framePr w:w="442" w:h="349" w:hRule="exact" w:wrap="none" w:vAnchor="page" w:hAnchor="page" w:x="2742" w:y="3576"/>
        <w:shd w:val="clear" w:color="auto" w:fill="auto"/>
        <w:spacing w:line="160" w:lineRule="exact"/>
        <w:ind w:left="6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0"/>
        <w:framePr w:w="5530" w:h="8786" w:hRule="exact" w:wrap="none" w:vAnchor="page" w:hAnchor="page" w:x="2790" w:y="4136"/>
        <w:shd w:val="clear" w:color="auto" w:fill="auto"/>
        <w:tabs>
          <w:tab w:val="left" w:pos="3922"/>
          <w:tab w:val="left" w:pos="4862"/>
        </w:tabs>
        <w:spacing w:after="0" w:line="160" w:lineRule="exact"/>
        <w:ind w:right="20" w:firstLine="0"/>
        <w:jc w:val="right"/>
      </w:pPr>
      <w:r>
        <w:rPr>
          <w:rStyle w:val="Bodytext1"/>
        </w:rPr>
        <w:t>Embassy in Canberra, Australia ...</w:t>
      </w:r>
      <w:r>
        <w:rPr>
          <w:rStyle w:val="Bodytext1"/>
        </w:rPr>
        <w:tab/>
      </w:r>
      <w:r>
        <w:rPr>
          <w:rStyle w:val="Bodytext1"/>
        </w:rPr>
        <w:t>...</w:t>
      </w:r>
      <w:r>
        <w:rPr>
          <w:rStyle w:val="Bodytext1"/>
        </w:rPr>
        <w:tab/>
        <w:t>...</w:t>
      </w:r>
    </w:p>
    <w:p w:rsidR="00C115F2" w:rsidRDefault="00C46366">
      <w:pPr>
        <w:pStyle w:val="Bodytext0"/>
        <w:framePr w:w="5530" w:h="8786" w:hRule="exact" w:wrap="none" w:vAnchor="page" w:hAnchor="page" w:x="2790" w:y="4136"/>
        <w:numPr>
          <w:ilvl w:val="0"/>
          <w:numId w:val="10"/>
        </w:numPr>
        <w:shd w:val="clear" w:color="auto" w:fill="auto"/>
        <w:tabs>
          <w:tab w:val="left" w:pos="4378"/>
          <w:tab w:val="left" w:pos="5318"/>
          <w:tab w:val="left" w:pos="461"/>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of the Uganda Embassy in Southern Sudan, Juba .</w:t>
      </w:r>
      <w:r>
        <w:rPr>
          <w:rStyle w:val="Bodytext1"/>
        </w:rPr>
        <w:tab/>
        <w:t>.</w:t>
      </w:r>
      <w:r>
        <w:rPr>
          <w:rStyle w:val="Bodytext1"/>
        </w:rPr>
        <w:tab/>
        <w:t>.</w:t>
      </w:r>
    </w:p>
    <w:p w:rsidR="00C115F2" w:rsidRDefault="00C46366">
      <w:pPr>
        <w:pStyle w:val="Bodytext0"/>
        <w:framePr w:w="5530" w:h="8786" w:hRule="exact" w:wrap="none" w:vAnchor="page" w:hAnchor="page" w:x="2790" w:y="4136"/>
        <w:shd w:val="clear" w:color="auto" w:fill="auto"/>
        <w:tabs>
          <w:tab w:val="left" w:pos="4378"/>
          <w:tab w:val="left" w:pos="5318"/>
        </w:tabs>
        <w:spacing w:after="120" w:line="197" w:lineRule="exact"/>
        <w:ind w:left="460" w:right="20"/>
      </w:pPr>
      <w:r>
        <w:rPr>
          <w:rStyle w:val="Bodytext1"/>
        </w:rPr>
        <w:t xml:space="preserve">231 The </w:t>
      </w:r>
      <w:r>
        <w:rPr>
          <w:rStyle w:val="Bodytext1"/>
        </w:rPr>
        <w:t>supplementary amount required for the first, second, third and fourth quarters of the financial year 2010/2010, for Recurrent Expenditure on salaries, wages and other expenses of the Uganda Embassy in Burundi, Bujumbura .</w:t>
      </w:r>
      <w:r>
        <w:rPr>
          <w:rStyle w:val="Bodytext1"/>
        </w:rPr>
        <w:tab/>
        <w:t>.</w:t>
      </w:r>
      <w:r>
        <w:rPr>
          <w:rStyle w:val="Bodytext1"/>
        </w:rPr>
        <w:tab/>
        <w:t>.</w:t>
      </w:r>
    </w:p>
    <w:p w:rsidR="00C115F2" w:rsidRDefault="00C46366">
      <w:pPr>
        <w:pStyle w:val="Bodytext0"/>
        <w:framePr w:w="5530" w:h="8786" w:hRule="exact" w:wrap="none" w:vAnchor="page" w:hAnchor="page" w:x="279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w:t>
      </w:r>
      <w:r>
        <w:rPr>
          <w:rStyle w:val="Bodytext1"/>
        </w:rPr>
        <w:t>red for the first, second, third and fourth quarters of the financial year 2010/2011, for Recurrent Expenditure on salaries, wages and other expenses for Delegated Services, Unconditional, Conditional and Equalisation Grants under Adjumani District</w:t>
      </w:r>
      <w:r>
        <w:rPr>
          <w:rStyle w:val="Bodytext1"/>
        </w:rPr>
        <w:tab/>
        <w:t>...</w:t>
      </w:r>
    </w:p>
    <w:p w:rsidR="00C115F2" w:rsidRDefault="00C46366">
      <w:pPr>
        <w:pStyle w:val="Bodytext0"/>
        <w:framePr w:w="5530" w:h="8786" w:hRule="exact" w:wrap="none" w:vAnchor="page" w:hAnchor="page" w:x="2790" w:y="4136"/>
        <w:numPr>
          <w:ilvl w:val="0"/>
          <w:numId w:val="11"/>
        </w:numPr>
        <w:shd w:val="clear" w:color="auto" w:fill="auto"/>
        <w:tabs>
          <w:tab w:val="left" w:pos="451"/>
        </w:tabs>
        <w:spacing w:after="120" w:line="197" w:lineRule="exact"/>
        <w:ind w:left="460" w:right="20"/>
      </w:pPr>
      <w:r>
        <w:rPr>
          <w:rStyle w:val="Bodytext1"/>
        </w:rPr>
        <w:t>The</w:t>
      </w:r>
      <w:r>
        <w:rPr>
          <w:rStyle w:val="Bodytext1"/>
        </w:rPr>
        <w:t xml:space="preserve"> supplementary amount required for the first, second, third and fourth quarters of the financial year 2010/2011, for Recurrent Expenditure on salaries, wages and other expenses for Delegated Services, Unconditional, Conditional and Equalisation Grants unde</w:t>
      </w:r>
      <w:r>
        <w:rPr>
          <w:rStyle w:val="Bodytext1"/>
        </w:rPr>
        <w:t>r Apac District</w:t>
      </w:r>
    </w:p>
    <w:p w:rsidR="00C115F2" w:rsidRDefault="00C46366">
      <w:pPr>
        <w:pStyle w:val="Bodytext0"/>
        <w:framePr w:w="5530" w:h="8786" w:hRule="exact" w:wrap="none" w:vAnchor="page" w:hAnchor="page" w:x="279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Recurrent Expenditure on salaries, wages and other expenses for Delegated Services, Unconditional, Conditional and </w:t>
      </w:r>
      <w:r>
        <w:rPr>
          <w:rStyle w:val="Bodytext1"/>
        </w:rPr>
        <w:t>Equalisation Grants under Arua District</w:t>
      </w:r>
      <w:r>
        <w:rPr>
          <w:rStyle w:val="Bodytext1"/>
        </w:rPr>
        <w:tab/>
        <w:t>...</w:t>
      </w:r>
    </w:p>
    <w:p w:rsidR="00C115F2" w:rsidRDefault="00C46366">
      <w:pPr>
        <w:pStyle w:val="Bodytext0"/>
        <w:framePr w:w="5530" w:h="8786" w:hRule="exact" w:wrap="none" w:vAnchor="page" w:hAnchor="page" w:x="2790" w:y="4136"/>
        <w:numPr>
          <w:ilvl w:val="0"/>
          <w:numId w:val="11"/>
        </w:numPr>
        <w:shd w:val="clear" w:color="auto" w:fill="auto"/>
        <w:tabs>
          <w:tab w:val="left" w:pos="451"/>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w:t>
      </w:r>
      <w:r>
        <w:rPr>
          <w:rStyle w:val="Bodytext1"/>
        </w:rPr>
        <w:t>ional, Conditional and Equalisation Grants under Bugiri District</w:t>
      </w:r>
    </w:p>
    <w:p w:rsidR="00C115F2" w:rsidRDefault="00C46366">
      <w:pPr>
        <w:pStyle w:val="Bodytext0"/>
        <w:framePr w:w="5530" w:h="8786" w:hRule="exact" w:wrap="none" w:vAnchor="page" w:hAnchor="page" w:x="2790" w:y="4136"/>
        <w:numPr>
          <w:ilvl w:val="0"/>
          <w:numId w:val="11"/>
        </w:numPr>
        <w:shd w:val="clear" w:color="auto" w:fill="auto"/>
        <w:tabs>
          <w:tab w:val="left" w:pos="451"/>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w:t>
      </w:r>
      <w:r>
        <w:rPr>
          <w:rStyle w:val="Bodytext1"/>
        </w:rPr>
        <w:t>ed Services, Unconditional, Conditional and Equalisation Grants under Bundibugyo District ...</w:t>
      </w:r>
    </w:p>
    <w:p w:rsidR="00C115F2" w:rsidRDefault="00C46366">
      <w:pPr>
        <w:pStyle w:val="Bodytext0"/>
        <w:framePr w:w="5530" w:h="8786" w:hRule="exact" w:wrap="none" w:vAnchor="page" w:hAnchor="page" w:x="2790" w:y="4136"/>
        <w:numPr>
          <w:ilvl w:val="0"/>
          <w:numId w:val="11"/>
        </w:numPr>
        <w:shd w:val="clear" w:color="auto" w:fill="auto"/>
        <w:tabs>
          <w:tab w:val="left" w:pos="451"/>
          <w:tab w:val="left" w:pos="5309"/>
        </w:tabs>
        <w:spacing w:after="116" w:line="197" w:lineRule="exact"/>
        <w:ind w:left="460" w:right="20"/>
      </w:pPr>
      <w:r>
        <w:rPr>
          <w:rStyle w:val="Bodytext1"/>
        </w:rPr>
        <w:t xml:space="preserve">The supplementary amount required for the first, second, third and fourth quarters of the financial year 2010/2011, for Recurrent Expenditure on salaries, wages </w:t>
      </w:r>
      <w:r>
        <w:rPr>
          <w:rStyle w:val="Bodytext1"/>
        </w:rPr>
        <w:t>and other expenses for Delegated Services, Unconditional, Conditional and Equalisation Grants under Bushenyi District</w:t>
      </w:r>
      <w:r>
        <w:rPr>
          <w:rStyle w:val="Bodytext1"/>
        </w:rPr>
        <w:tab/>
        <w:t>...</w:t>
      </w:r>
    </w:p>
    <w:p w:rsidR="00C115F2" w:rsidRDefault="00C46366">
      <w:pPr>
        <w:pStyle w:val="Bodytext0"/>
        <w:framePr w:w="5530" w:h="8786" w:hRule="exact" w:wrap="none" w:vAnchor="page" w:hAnchor="page" w:x="2790" w:y="4136"/>
        <w:numPr>
          <w:ilvl w:val="0"/>
          <w:numId w:val="11"/>
        </w:numPr>
        <w:shd w:val="clear" w:color="auto" w:fill="auto"/>
        <w:tabs>
          <w:tab w:val="left" w:pos="451"/>
        </w:tabs>
        <w:spacing w:after="0"/>
        <w:ind w:left="460" w:right="20"/>
      </w:pPr>
      <w:r>
        <w:rPr>
          <w:rStyle w:val="Bodytext1"/>
        </w:rPr>
        <w:t>The supplementary amount required for the first, second, third and fourth quarters of the financial year 2010/2011, for Recurrent Expe</w:t>
      </w:r>
      <w:r>
        <w:rPr>
          <w:rStyle w:val="Bodytext1"/>
        </w:rPr>
        <w:t>nditure on salaries, wages and other expenses for Delegated Services,</w:t>
      </w:r>
    </w:p>
    <w:p w:rsidR="00C115F2" w:rsidRDefault="00C46366">
      <w:pPr>
        <w:pStyle w:val="Bodytext30"/>
        <w:framePr w:wrap="none" w:vAnchor="page" w:hAnchor="page" w:x="8646" w:y="3951"/>
        <w:shd w:val="clear" w:color="auto" w:fill="auto"/>
        <w:spacing w:line="140" w:lineRule="exact"/>
        <w:jc w:val="left"/>
      </w:pPr>
      <w:r>
        <w:rPr>
          <w:rStyle w:val="Bodytext31"/>
          <w:i/>
          <w:iCs/>
        </w:rPr>
        <w:t>Shs.'000</w:t>
      </w:r>
    </w:p>
    <w:p w:rsidR="00C115F2" w:rsidRDefault="00C46366">
      <w:pPr>
        <w:pStyle w:val="Bodytext0"/>
        <w:framePr w:w="710" w:h="189" w:hRule="exact" w:wrap="none" w:vAnchor="page" w:hAnchor="page" w:x="8790" w:y="4738"/>
        <w:shd w:val="clear" w:color="auto" w:fill="auto"/>
        <w:spacing w:after="0" w:line="160" w:lineRule="exact"/>
        <w:ind w:firstLine="0"/>
        <w:jc w:val="right"/>
      </w:pPr>
      <w:r>
        <w:rPr>
          <w:rStyle w:val="Bodytext1"/>
        </w:rPr>
        <w:t>236,319</w:t>
      </w:r>
    </w:p>
    <w:p w:rsidR="00C115F2" w:rsidRDefault="00C46366">
      <w:pPr>
        <w:pStyle w:val="Bodytext0"/>
        <w:framePr w:w="691" w:h="179" w:hRule="exact" w:wrap="none" w:vAnchor="page" w:hAnchor="page" w:x="8809" w:y="5746"/>
        <w:shd w:val="clear" w:color="auto" w:fill="auto"/>
        <w:spacing w:after="0" w:line="160" w:lineRule="exact"/>
        <w:ind w:firstLine="0"/>
        <w:jc w:val="right"/>
      </w:pPr>
      <w:r>
        <w:rPr>
          <w:rStyle w:val="Bodytext1"/>
        </w:rPr>
        <w:t>124,100</w:t>
      </w:r>
    </w:p>
    <w:p w:rsidR="00C115F2" w:rsidRDefault="00C46366">
      <w:pPr>
        <w:pStyle w:val="Bodytext0"/>
        <w:framePr w:w="826" w:h="184" w:hRule="exact" w:wrap="none" w:vAnchor="page" w:hAnchor="page" w:x="8675" w:y="6744"/>
        <w:shd w:val="clear" w:color="auto" w:fill="auto"/>
        <w:spacing w:after="0" w:line="160" w:lineRule="exact"/>
        <w:ind w:firstLine="0"/>
        <w:jc w:val="right"/>
      </w:pPr>
      <w:r>
        <w:rPr>
          <w:rStyle w:val="Bodytext1"/>
        </w:rPr>
        <w:t>1,736,959</w:t>
      </w:r>
    </w:p>
    <w:p w:rsidR="00C115F2" w:rsidRDefault="00C46366">
      <w:pPr>
        <w:pStyle w:val="Bodytext0"/>
        <w:framePr w:w="826" w:h="184" w:hRule="exact" w:wrap="none" w:vAnchor="page" w:hAnchor="page" w:x="8675" w:y="7742"/>
        <w:shd w:val="clear" w:color="auto" w:fill="auto"/>
        <w:spacing w:after="0" w:line="160" w:lineRule="exact"/>
        <w:ind w:firstLine="0"/>
        <w:jc w:val="right"/>
      </w:pPr>
      <w:r>
        <w:rPr>
          <w:rStyle w:val="Bodytext1"/>
        </w:rPr>
        <w:t>1,395,306</w:t>
      </w:r>
    </w:p>
    <w:p w:rsidR="00C115F2" w:rsidRDefault="00C46366">
      <w:pPr>
        <w:pStyle w:val="Bodytext0"/>
        <w:framePr w:w="835" w:h="189" w:hRule="exact" w:wrap="none" w:vAnchor="page" w:hAnchor="page" w:x="8665" w:y="8741"/>
        <w:shd w:val="clear" w:color="auto" w:fill="auto"/>
        <w:spacing w:after="0" w:line="160" w:lineRule="exact"/>
        <w:ind w:firstLine="0"/>
        <w:jc w:val="right"/>
      </w:pPr>
      <w:r>
        <w:rPr>
          <w:rStyle w:val="Bodytext1"/>
        </w:rPr>
        <w:t>3,613,236</w:t>
      </w:r>
    </w:p>
    <w:p w:rsidR="00C115F2" w:rsidRDefault="00C46366">
      <w:pPr>
        <w:pStyle w:val="Bodytext0"/>
        <w:framePr w:w="614" w:h="179" w:hRule="exact" w:wrap="none" w:vAnchor="page" w:hAnchor="page" w:x="8886" w:y="9739"/>
        <w:shd w:val="clear" w:color="auto" w:fill="auto"/>
        <w:spacing w:after="0" w:line="160" w:lineRule="exact"/>
        <w:ind w:firstLine="0"/>
        <w:jc w:val="right"/>
      </w:pPr>
      <w:r>
        <w:rPr>
          <w:rStyle w:val="Bodytext1"/>
        </w:rPr>
        <w:t>37,619</w:t>
      </w:r>
    </w:p>
    <w:p w:rsidR="00C115F2" w:rsidRDefault="00C46366">
      <w:pPr>
        <w:pStyle w:val="Bodytext0"/>
        <w:framePr w:w="826" w:h="189" w:hRule="exact" w:wrap="none" w:vAnchor="page" w:hAnchor="page" w:x="8675" w:y="10738"/>
        <w:shd w:val="clear" w:color="auto" w:fill="auto"/>
        <w:spacing w:after="0" w:line="160" w:lineRule="exact"/>
        <w:ind w:firstLine="0"/>
        <w:jc w:val="right"/>
      </w:pPr>
      <w:r>
        <w:rPr>
          <w:rStyle w:val="Bodytext1"/>
        </w:rPr>
        <w:t>1,172,469</w:t>
      </w:r>
    </w:p>
    <w:p w:rsidR="00C115F2" w:rsidRDefault="00C46366">
      <w:pPr>
        <w:pStyle w:val="Bodytext0"/>
        <w:framePr w:w="528" w:h="179" w:hRule="exact" w:wrap="none" w:vAnchor="page" w:hAnchor="page" w:x="8972" w:y="11746"/>
        <w:shd w:val="clear" w:color="auto" w:fill="auto"/>
        <w:spacing w:after="0" w:line="160" w:lineRule="exact"/>
        <w:ind w:firstLine="0"/>
        <w:jc w:val="right"/>
      </w:pPr>
      <w:r>
        <w:rPr>
          <w:rStyle w:val="Bodytext1"/>
        </w:rPr>
        <w:t>4,100</w:t>
      </w:r>
    </w:p>
    <w:p w:rsidR="00C115F2" w:rsidRDefault="00C46366">
      <w:pPr>
        <w:pStyle w:val="Bodytext0"/>
        <w:framePr w:w="691" w:h="184" w:hRule="exact" w:wrap="none" w:vAnchor="page" w:hAnchor="page" w:x="8809" w:y="12706"/>
        <w:shd w:val="clear" w:color="auto" w:fill="auto"/>
        <w:spacing w:after="0" w:line="160" w:lineRule="exact"/>
        <w:ind w:firstLine="0"/>
        <w:jc w:val="right"/>
      </w:pPr>
      <w:r>
        <w:rPr>
          <w:rStyle w:val="Bodytext1"/>
        </w:rPr>
        <w:t>134,785</w:t>
      </w:r>
    </w:p>
    <w:p w:rsidR="00C115F2" w:rsidRDefault="00C46366">
      <w:pPr>
        <w:pStyle w:val="Headerorfooter20"/>
        <w:framePr w:wrap="none" w:vAnchor="page" w:hAnchor="page" w:x="6044" w:y="13081"/>
        <w:shd w:val="clear" w:color="auto" w:fill="auto"/>
        <w:spacing w:line="200" w:lineRule="exact"/>
        <w:ind w:left="20"/>
      </w:pPr>
      <w:r>
        <w:rPr>
          <w:rStyle w:val="Headerorfooter21"/>
        </w:rPr>
        <w:t>9</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1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NotItalic"/>
        </w:rPr>
        <w:t>SCHEDULE</w:t>
      </w:r>
      <w:r>
        <w:rPr>
          <w:rStyle w:val="Headerorfooter51"/>
          <w:i/>
          <w:iCs/>
        </w:rPr>
        <w:t>-continued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Vote</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0"/>
        <w:framePr w:w="5520" w:h="8786" w:hRule="exact" w:wrap="none" w:vAnchor="page" w:hAnchor="page" w:x="2800" w:y="4136"/>
        <w:shd w:val="clear" w:color="auto" w:fill="auto"/>
        <w:spacing w:after="0" w:line="160" w:lineRule="exact"/>
        <w:ind w:right="20" w:firstLine="0"/>
        <w:jc w:val="right"/>
      </w:pPr>
      <w:r>
        <w:rPr>
          <w:rStyle w:val="Bodytext1"/>
        </w:rPr>
        <w:t>Unconditional, Conditional and Equalisation Grants under Busia District</w:t>
      </w:r>
    </w:p>
    <w:p w:rsidR="00C115F2" w:rsidRDefault="00C46366">
      <w:pPr>
        <w:pStyle w:val="Bodytext0"/>
        <w:framePr w:w="5520" w:h="8786" w:hRule="exact" w:wrap="none" w:vAnchor="page" w:hAnchor="page" w:x="2800" w:y="4136"/>
        <w:numPr>
          <w:ilvl w:val="0"/>
          <w:numId w:val="11"/>
        </w:numPr>
        <w:shd w:val="clear" w:color="auto" w:fill="auto"/>
        <w:tabs>
          <w:tab w:val="left" w:pos="451"/>
        </w:tabs>
        <w:spacing w:after="120" w:line="197" w:lineRule="exact"/>
        <w:ind w:left="460" w:right="20"/>
      </w:pPr>
      <w:r>
        <w:rPr>
          <w:rStyle w:val="Bodytext1"/>
        </w:rPr>
        <w:t>The supplementary amount required for the first, second, third and fourth quarters of the financial year 2010/2011, for Recurrent Expenditure on salaries, wages and ot</w:t>
      </w:r>
      <w:r>
        <w:rPr>
          <w:rStyle w:val="Bodytext1"/>
        </w:rPr>
        <w:t>her expenses for Delegated Services, Unconditional, Conditional and Equalisation Grants under Gulu District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Recurrent Expenditure on </w:t>
      </w:r>
      <w:r>
        <w:rPr>
          <w:rStyle w:val="Bodytext1"/>
        </w:rPr>
        <w:t>salaries, wages and other expenses for Delegated Services, Unconditional, Conditional and Equalisation Grants under Hoima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w:t>
      </w:r>
      <w:r>
        <w:rPr>
          <w:rStyle w:val="Bodytext1"/>
        </w:rPr>
        <w:t>urrent Expenditure on salaries, wages and other expenses for Delegated Services, Unconditional, Conditional and Equalisation Grants under Iganga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w:t>
      </w:r>
      <w:r>
        <w:rPr>
          <w:rStyle w:val="Bodytext1"/>
        </w:rPr>
        <w:t>year 2010/2011, for Recurrent Expenditure on salaries, wages and other expenses for Delegated Services, Unconditional, Conditional and Equalisation Grants under Jinja District ...</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w:t>
      </w:r>
      <w:r>
        <w:rPr>
          <w:rStyle w:val="Bodytext1"/>
        </w:rPr>
        <w:t>h quarters of the financial year 2010/2011, for Recurrent Expenditure on salaries, wages and other expenses for Delegated Services, Unconditional, Conditional and Equalisation Grants under Kabale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w:t>
      </w:r>
      <w:r>
        <w:rPr>
          <w:rStyle w:val="Bodytext1"/>
        </w:rPr>
        <w:t>second, third and fourth quarters of the financial year 2010/2011, for Recurrent Expenditure on salaries, wages and other expenses for Delegated Services, Unconditional, Conditional and Equalisation Grants under Kabarole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s>
        <w:spacing w:after="120" w:line="197" w:lineRule="exact"/>
        <w:ind w:left="460" w:right="20"/>
      </w:pPr>
      <w:r>
        <w:rPr>
          <w:rStyle w:val="Bodytext1"/>
        </w:rPr>
        <w:t>The supplementary amount</w:t>
      </w:r>
      <w:r>
        <w:rPr>
          <w:rStyle w:val="Bodytext1"/>
        </w:rPr>
        <w:t xml:space="preserve"> required for the first, second, third and fourth quarters of the financial year 2010/2011, for Recurrent Expenditure on salaries, wages and other expenses for Delegated Services, Unconditional, Conditional and Equalisation Grants under Kaberamaido Distric</w:t>
      </w:r>
      <w:r>
        <w:rPr>
          <w:rStyle w:val="Bodytext1"/>
        </w:rPr>
        <w:t>t .</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16"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Unconditional, Conditional and Equalisation Gran</w:t>
      </w:r>
      <w:r>
        <w:rPr>
          <w:rStyle w:val="Bodytext1"/>
        </w:rPr>
        <w:t>ts under Kalangala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s>
        <w:spacing w:after="0"/>
        <w:ind w:left="460" w:right="20"/>
      </w:pPr>
      <w:r>
        <w:rPr>
          <w:rStyle w:val="Bodytext1"/>
        </w:rPr>
        <w:t>The supplementary amount required for the first, second, third and fourth quarters of the financial year 2010/2011, for Recurrent Expenditure on salaries, wages and other expenses for Delegated Services, Unconditional,</w:t>
      </w:r>
    </w:p>
    <w:p w:rsidR="00C115F2" w:rsidRDefault="00C46366">
      <w:pPr>
        <w:pStyle w:val="Bodytext30"/>
        <w:framePr w:wrap="none" w:vAnchor="page" w:hAnchor="page" w:x="8646" w:y="3951"/>
        <w:shd w:val="clear" w:color="auto" w:fill="auto"/>
        <w:spacing w:line="140" w:lineRule="exact"/>
        <w:jc w:val="left"/>
      </w:pPr>
      <w:r>
        <w:rPr>
          <w:rStyle w:val="Bodytext31"/>
          <w:i/>
          <w:iCs/>
        </w:rPr>
        <w:t>Shs.'</w:t>
      </w:r>
      <w:r>
        <w:rPr>
          <w:rStyle w:val="Bodytext31"/>
          <w:i/>
          <w:iCs/>
        </w:rPr>
        <w:t>000</w:t>
      </w:r>
    </w:p>
    <w:p w:rsidR="00C115F2" w:rsidRDefault="00C46366">
      <w:pPr>
        <w:pStyle w:val="Bodytext0"/>
        <w:framePr w:w="826" w:h="189" w:hRule="exact" w:wrap="none" w:vAnchor="page" w:hAnchor="page" w:x="8675" w:y="4718"/>
        <w:shd w:val="clear" w:color="auto" w:fill="auto"/>
        <w:spacing w:after="0" w:line="160" w:lineRule="exact"/>
        <w:ind w:firstLine="0"/>
        <w:jc w:val="right"/>
      </w:pPr>
      <w:r>
        <w:rPr>
          <w:rStyle w:val="Bodytext1"/>
        </w:rPr>
        <w:t>1,779,608</w:t>
      </w:r>
    </w:p>
    <w:p w:rsidR="00C115F2" w:rsidRDefault="00C46366">
      <w:pPr>
        <w:pStyle w:val="Bodytext0"/>
        <w:framePr w:w="845" w:h="189" w:hRule="exact" w:wrap="none" w:vAnchor="page" w:hAnchor="page" w:x="8656" w:y="5736"/>
        <w:shd w:val="clear" w:color="auto" w:fill="auto"/>
        <w:spacing w:after="0" w:line="160" w:lineRule="exact"/>
        <w:ind w:firstLine="0"/>
        <w:jc w:val="right"/>
      </w:pPr>
      <w:r>
        <w:rPr>
          <w:rStyle w:val="Bodytext1"/>
        </w:rPr>
        <w:t>2,471,236</w:t>
      </w:r>
    </w:p>
    <w:p w:rsidR="00C115F2" w:rsidRDefault="00C46366">
      <w:pPr>
        <w:pStyle w:val="Bodytext0"/>
        <w:framePr w:w="845" w:h="179" w:hRule="exact" w:wrap="none" w:vAnchor="page" w:hAnchor="page" w:x="8656" w:y="6734"/>
        <w:shd w:val="clear" w:color="auto" w:fill="auto"/>
        <w:spacing w:after="0" w:line="160" w:lineRule="exact"/>
        <w:ind w:firstLine="0"/>
        <w:jc w:val="right"/>
      </w:pPr>
      <w:r>
        <w:rPr>
          <w:rStyle w:val="Bodytext1"/>
        </w:rPr>
        <w:t>6,308,083</w:t>
      </w:r>
    </w:p>
    <w:p w:rsidR="00C115F2" w:rsidRDefault="00C46366">
      <w:pPr>
        <w:pStyle w:val="Bodytext0"/>
        <w:framePr w:w="710" w:h="184" w:hRule="exact" w:wrap="none" w:vAnchor="page" w:hAnchor="page" w:x="8790" w:y="7742"/>
        <w:shd w:val="clear" w:color="auto" w:fill="auto"/>
        <w:spacing w:after="0" w:line="160" w:lineRule="exact"/>
        <w:ind w:firstLine="0"/>
        <w:jc w:val="right"/>
      </w:pPr>
      <w:r>
        <w:rPr>
          <w:rStyle w:val="Bodytext1"/>
        </w:rPr>
        <w:t>466,015</w:t>
      </w:r>
    </w:p>
    <w:p w:rsidR="00C115F2" w:rsidRDefault="00C46366">
      <w:pPr>
        <w:pStyle w:val="Bodytext0"/>
        <w:framePr w:w="701" w:h="184" w:hRule="exact" w:wrap="none" w:vAnchor="page" w:hAnchor="page" w:x="8800" w:y="8731"/>
        <w:shd w:val="clear" w:color="auto" w:fill="auto"/>
        <w:spacing w:after="0" w:line="160" w:lineRule="exact"/>
        <w:ind w:firstLine="0"/>
        <w:jc w:val="right"/>
      </w:pPr>
      <w:r>
        <w:rPr>
          <w:rStyle w:val="Bodytext1"/>
        </w:rPr>
        <w:t>321,491</w:t>
      </w:r>
    </w:p>
    <w:p w:rsidR="00C115F2" w:rsidRDefault="00C46366">
      <w:pPr>
        <w:pStyle w:val="Bodytext0"/>
        <w:framePr w:w="710" w:h="179" w:hRule="exact" w:wrap="none" w:vAnchor="page" w:hAnchor="page" w:x="8790" w:y="9739"/>
        <w:shd w:val="clear" w:color="auto" w:fill="auto"/>
        <w:spacing w:after="0" w:line="160" w:lineRule="exact"/>
        <w:ind w:firstLine="0"/>
        <w:jc w:val="right"/>
      </w:pPr>
      <w:r>
        <w:rPr>
          <w:rStyle w:val="Bodytext1"/>
        </w:rPr>
        <w:t>230,995</w:t>
      </w:r>
    </w:p>
    <w:p w:rsidR="00C115F2" w:rsidRDefault="00C46366">
      <w:pPr>
        <w:pStyle w:val="Bodytext0"/>
        <w:framePr w:w="701" w:h="179" w:hRule="exact" w:wrap="none" w:vAnchor="page" w:hAnchor="page" w:x="8800" w:y="10728"/>
        <w:shd w:val="clear" w:color="auto" w:fill="auto"/>
        <w:spacing w:after="0" w:line="160" w:lineRule="exact"/>
        <w:ind w:firstLine="0"/>
        <w:jc w:val="right"/>
      </w:pPr>
      <w:r>
        <w:rPr>
          <w:rStyle w:val="Bodytext1"/>
        </w:rPr>
        <w:t>378,812</w:t>
      </w:r>
    </w:p>
    <w:p w:rsidR="00C115F2" w:rsidRDefault="00C46366">
      <w:pPr>
        <w:pStyle w:val="Bodytext0"/>
        <w:framePr w:w="710" w:h="179" w:hRule="exact" w:wrap="none" w:vAnchor="page" w:hAnchor="page" w:x="8790" w:y="11717"/>
        <w:shd w:val="clear" w:color="auto" w:fill="auto"/>
        <w:spacing w:after="0" w:line="160" w:lineRule="exact"/>
        <w:ind w:firstLine="0"/>
        <w:jc w:val="right"/>
      </w:pPr>
      <w:r>
        <w:rPr>
          <w:rStyle w:val="Bodytext1"/>
        </w:rPr>
        <w:t>285,694</w:t>
      </w:r>
    </w:p>
    <w:p w:rsidR="00C115F2" w:rsidRDefault="00C46366">
      <w:pPr>
        <w:pStyle w:val="Bodytext0"/>
        <w:framePr w:w="691" w:h="179" w:hRule="exact" w:wrap="none" w:vAnchor="page" w:hAnchor="page" w:x="8809" w:y="12696"/>
        <w:shd w:val="clear" w:color="auto" w:fill="auto"/>
        <w:spacing w:after="0" w:line="160" w:lineRule="exact"/>
        <w:ind w:firstLine="0"/>
        <w:jc w:val="right"/>
      </w:pPr>
      <w:r>
        <w:rPr>
          <w:rStyle w:val="Bodytext1"/>
        </w:rPr>
        <w:t>153,801</w:t>
      </w:r>
    </w:p>
    <w:p w:rsidR="00C115F2" w:rsidRDefault="00C46366">
      <w:pPr>
        <w:pStyle w:val="Headerorfooter20"/>
        <w:framePr w:wrap="none" w:vAnchor="page" w:hAnchor="page" w:x="6001" w:y="13081"/>
        <w:shd w:val="clear" w:color="auto" w:fill="auto"/>
        <w:spacing w:line="200" w:lineRule="exact"/>
        <w:ind w:left="20"/>
      </w:pPr>
      <w:r>
        <w:rPr>
          <w:rStyle w:val="Headerorfooter21"/>
        </w:rPr>
        <w:t>10</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2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1"/>
          <w:i/>
          <w:iCs/>
        </w:rPr>
        <w:t>SCHEDULE-continued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49" w:hRule="exact" w:wrap="none" w:vAnchor="page" w:hAnchor="page" w:x="2742" w:y="3576"/>
        <w:shd w:val="clear" w:color="auto" w:fill="auto"/>
        <w:spacing w:line="160" w:lineRule="exact"/>
        <w:ind w:left="60"/>
      </w:pPr>
      <w:r>
        <w:rPr>
          <w:rStyle w:val="Headerorfooter51"/>
          <w:i/>
          <w:iCs/>
        </w:rPr>
        <w:t>Vote</w:t>
      </w:r>
    </w:p>
    <w:p w:rsidR="00C115F2" w:rsidRDefault="00C46366">
      <w:pPr>
        <w:pStyle w:val="Headerorfooter50"/>
        <w:framePr w:w="442" w:h="349" w:hRule="exact" w:wrap="none" w:vAnchor="page" w:hAnchor="page" w:x="2742" w:y="3576"/>
        <w:shd w:val="clear" w:color="auto" w:fill="auto"/>
        <w:spacing w:line="160" w:lineRule="exact"/>
        <w:ind w:left="6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0"/>
        <w:framePr w:w="5520" w:h="8786" w:hRule="exact" w:wrap="none" w:vAnchor="page" w:hAnchor="page" w:x="2800" w:y="4136"/>
        <w:shd w:val="clear" w:color="auto" w:fill="auto"/>
        <w:spacing w:after="0" w:line="160" w:lineRule="exact"/>
        <w:ind w:right="180" w:firstLine="0"/>
        <w:jc w:val="right"/>
      </w:pPr>
      <w:r>
        <w:rPr>
          <w:rStyle w:val="Bodytext1"/>
        </w:rPr>
        <w:t xml:space="preserve">Conditional and Equalisation Grants under Kampala City </w:t>
      </w:r>
      <w:r>
        <w:rPr>
          <w:rStyle w:val="Bodytext1"/>
        </w:rPr>
        <w:t>Council .</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Unconditional, Conditional and Equalisatio</w:t>
      </w:r>
      <w:r>
        <w:rPr>
          <w:rStyle w:val="Bodytext1"/>
        </w:rPr>
        <w:t>n Grants under Kamuli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Unconditional, Co</w:t>
      </w:r>
      <w:r>
        <w:rPr>
          <w:rStyle w:val="Bodytext1"/>
        </w:rPr>
        <w:t>nditional and Equalisation Grants under Kamwenge District ...</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Recurrent Expenditure on salaries, wages and other expenses for Delegated </w:t>
      </w:r>
      <w:r>
        <w:rPr>
          <w:rStyle w:val="Bodytext1"/>
        </w:rPr>
        <w:t>Services, Unconditional, Conditional and Equalisation Grants under Kanungu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salaries, wages and oth</w:t>
      </w:r>
      <w:r>
        <w:rPr>
          <w:rStyle w:val="Bodytext1"/>
        </w:rPr>
        <w:t>er expenses for Delegated Services, Unconditional, Conditional and Equalisation Grants under Kapchorwa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w:t>
      </w:r>
      <w:r>
        <w:rPr>
          <w:rStyle w:val="Bodytext1"/>
        </w:rPr>
        <w:t>e on salaries, wages and other expenses for Delegated Services, Unconditional, Conditional and Equalisation Grants under Kasese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w:t>
      </w:r>
      <w:r>
        <w:rPr>
          <w:rStyle w:val="Bodytext1"/>
        </w:rPr>
        <w:t xml:space="preserve"> for Recurrent Expenditure on salaries, wages and other expenses for Delegated Services, Unconditional, Conditional and Equalisation Grants under Katakwi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w:t>
      </w:r>
      <w:r>
        <w:rPr>
          <w:rStyle w:val="Bodytext1"/>
        </w:rPr>
        <w:t xml:space="preserve"> financial year 2010/2011, for Recurrent Expenditure on salaries, wages and other expenses for Delegated Services, Unconditional, Conditional and Equalisation Grants under Kayunga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16" w:line="197" w:lineRule="exact"/>
        <w:ind w:left="460" w:right="20"/>
      </w:pPr>
      <w:r>
        <w:rPr>
          <w:rStyle w:val="Bodytext1"/>
        </w:rPr>
        <w:t xml:space="preserve">The supplementary amount required for the first, second, third </w:t>
      </w:r>
      <w:r>
        <w:rPr>
          <w:rStyle w:val="Bodytext1"/>
        </w:rPr>
        <w:t>and fourth quarters of the financial year 2010/2011, for Recurrent Expenditure on salaries, wages and other expenses for Delegated Services, Unconditional, Conditional and Equalisation Grants under Kibale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s>
        <w:spacing w:after="0"/>
        <w:ind w:left="460" w:right="20"/>
      </w:pPr>
      <w:r>
        <w:rPr>
          <w:rStyle w:val="Bodytext1"/>
        </w:rPr>
        <w:t xml:space="preserve">The supplementary amount required for </w:t>
      </w:r>
      <w:r>
        <w:rPr>
          <w:rStyle w:val="Bodytext1"/>
        </w:rPr>
        <w:t>the first, second, third and fourth quarters of the financial year 2010/2011, for Recurrent Expenditure on salaries, wages and other expenses for Delegated Services, Unconditional,</w:t>
      </w:r>
    </w:p>
    <w:p w:rsidR="00C115F2" w:rsidRDefault="00C46366">
      <w:pPr>
        <w:pStyle w:val="Bodytext30"/>
        <w:framePr w:wrap="none" w:vAnchor="page" w:hAnchor="page" w:x="8646" w:y="3951"/>
        <w:shd w:val="clear" w:color="auto" w:fill="auto"/>
        <w:spacing w:line="140" w:lineRule="exact"/>
        <w:jc w:val="left"/>
      </w:pPr>
      <w:r>
        <w:rPr>
          <w:rStyle w:val="Bodytext31"/>
          <w:i/>
          <w:iCs/>
        </w:rPr>
        <w:t>Shs.'000</w:t>
      </w:r>
    </w:p>
    <w:p w:rsidR="00C115F2" w:rsidRDefault="00C46366">
      <w:pPr>
        <w:pStyle w:val="Bodytext0"/>
        <w:framePr w:w="701" w:h="189" w:hRule="exact" w:wrap="none" w:vAnchor="page" w:hAnchor="page" w:x="8800" w:y="4738"/>
        <w:shd w:val="clear" w:color="auto" w:fill="auto"/>
        <w:spacing w:after="0" w:line="160" w:lineRule="exact"/>
        <w:ind w:firstLine="0"/>
        <w:jc w:val="right"/>
      </w:pPr>
      <w:r>
        <w:rPr>
          <w:rStyle w:val="Bodytext1"/>
        </w:rPr>
        <w:t>981,602</w:t>
      </w:r>
    </w:p>
    <w:p w:rsidR="00C115F2" w:rsidRDefault="00C46366">
      <w:pPr>
        <w:pStyle w:val="Bodytext0"/>
        <w:framePr w:w="701" w:h="179" w:hRule="exact" w:wrap="none" w:vAnchor="page" w:hAnchor="page" w:x="8800" w:y="5726"/>
        <w:shd w:val="clear" w:color="auto" w:fill="auto"/>
        <w:spacing w:after="0" w:line="160" w:lineRule="exact"/>
        <w:ind w:firstLine="0"/>
        <w:jc w:val="right"/>
      </w:pPr>
      <w:r>
        <w:rPr>
          <w:rStyle w:val="Bodytext1"/>
        </w:rPr>
        <w:t>391,170</w:t>
      </w:r>
    </w:p>
    <w:p w:rsidR="00C115F2" w:rsidRDefault="00C46366">
      <w:pPr>
        <w:pStyle w:val="Bodytext0"/>
        <w:framePr w:w="826" w:h="189" w:hRule="exact" w:wrap="none" w:vAnchor="page" w:hAnchor="page" w:x="8675" w:y="6734"/>
        <w:shd w:val="clear" w:color="auto" w:fill="auto"/>
        <w:spacing w:after="0" w:line="160" w:lineRule="exact"/>
        <w:ind w:firstLine="0"/>
        <w:jc w:val="right"/>
      </w:pPr>
      <w:r>
        <w:rPr>
          <w:rStyle w:val="Bodytext1"/>
        </w:rPr>
        <w:t>1,944,550</w:t>
      </w:r>
    </w:p>
    <w:p w:rsidR="00C115F2" w:rsidRDefault="00C46366">
      <w:pPr>
        <w:pStyle w:val="Bodytext0"/>
        <w:framePr w:w="701" w:h="179" w:hRule="exact" w:wrap="none" w:vAnchor="page" w:hAnchor="page" w:x="8800" w:y="7733"/>
        <w:shd w:val="clear" w:color="auto" w:fill="auto"/>
        <w:spacing w:after="0" w:line="160" w:lineRule="exact"/>
        <w:ind w:firstLine="0"/>
        <w:jc w:val="right"/>
      </w:pPr>
      <w:r>
        <w:rPr>
          <w:rStyle w:val="Bodytext1"/>
        </w:rPr>
        <w:t>812,699</w:t>
      </w:r>
    </w:p>
    <w:p w:rsidR="00C115F2" w:rsidRDefault="00C46366">
      <w:pPr>
        <w:pStyle w:val="Bodytext0"/>
        <w:framePr w:w="845" w:h="184" w:hRule="exact" w:wrap="none" w:vAnchor="page" w:hAnchor="page" w:x="8656" w:y="8664"/>
        <w:shd w:val="clear" w:color="auto" w:fill="auto"/>
        <w:spacing w:after="0" w:line="160" w:lineRule="exact"/>
        <w:ind w:firstLine="0"/>
        <w:jc w:val="right"/>
      </w:pPr>
      <w:r>
        <w:rPr>
          <w:rStyle w:val="Bodytext1"/>
        </w:rPr>
        <w:t>4,867,031</w:t>
      </w:r>
    </w:p>
    <w:p w:rsidR="00C115F2" w:rsidRDefault="00C46366">
      <w:pPr>
        <w:pStyle w:val="Bodytext0"/>
        <w:framePr w:w="710" w:h="179" w:hRule="exact" w:wrap="none" w:vAnchor="page" w:hAnchor="page" w:x="8790" w:y="9730"/>
        <w:shd w:val="clear" w:color="auto" w:fill="auto"/>
        <w:spacing w:after="0" w:line="160" w:lineRule="exact"/>
        <w:ind w:firstLine="0"/>
        <w:jc w:val="right"/>
      </w:pPr>
      <w:r>
        <w:rPr>
          <w:rStyle w:val="Bodytext1"/>
        </w:rPr>
        <w:t>268,905</w:t>
      </w:r>
    </w:p>
    <w:p w:rsidR="00C115F2" w:rsidRDefault="00C46366">
      <w:pPr>
        <w:pStyle w:val="Bodytext0"/>
        <w:framePr w:w="701" w:h="179" w:hRule="exact" w:wrap="none" w:vAnchor="page" w:hAnchor="page" w:x="8800" w:y="10699"/>
        <w:shd w:val="clear" w:color="auto" w:fill="auto"/>
        <w:spacing w:after="0" w:line="160" w:lineRule="exact"/>
        <w:ind w:firstLine="0"/>
        <w:jc w:val="right"/>
      </w:pPr>
      <w:r>
        <w:rPr>
          <w:rStyle w:val="Bodytext1"/>
        </w:rPr>
        <w:t>858,608</w:t>
      </w:r>
    </w:p>
    <w:p w:rsidR="00C115F2" w:rsidRDefault="00C46366">
      <w:pPr>
        <w:pStyle w:val="Bodytext0"/>
        <w:framePr w:w="701" w:h="179" w:hRule="exact" w:wrap="none" w:vAnchor="page" w:hAnchor="page" w:x="8800" w:y="11717"/>
        <w:shd w:val="clear" w:color="auto" w:fill="auto"/>
        <w:spacing w:after="0" w:line="160" w:lineRule="exact"/>
        <w:ind w:firstLine="0"/>
        <w:jc w:val="right"/>
      </w:pPr>
      <w:r>
        <w:rPr>
          <w:rStyle w:val="Bodytext1"/>
        </w:rPr>
        <w:t>757,776</w:t>
      </w:r>
    </w:p>
    <w:p w:rsidR="00C115F2" w:rsidRDefault="00C46366">
      <w:pPr>
        <w:pStyle w:val="Bodytext0"/>
        <w:framePr w:w="826" w:h="189" w:hRule="exact" w:wrap="none" w:vAnchor="page" w:hAnchor="page" w:x="8675" w:y="12686"/>
        <w:shd w:val="clear" w:color="auto" w:fill="auto"/>
        <w:spacing w:after="0" w:line="160" w:lineRule="exact"/>
        <w:ind w:firstLine="0"/>
        <w:jc w:val="right"/>
      </w:pPr>
      <w:r>
        <w:rPr>
          <w:rStyle w:val="Bodytext1"/>
        </w:rPr>
        <w:t>1,632,255</w:t>
      </w:r>
    </w:p>
    <w:p w:rsidR="00C115F2" w:rsidRDefault="00C46366">
      <w:pPr>
        <w:pStyle w:val="Headerorfooter20"/>
        <w:framePr w:wrap="none" w:vAnchor="page" w:hAnchor="page" w:x="6001" w:y="13081"/>
        <w:shd w:val="clear" w:color="auto" w:fill="auto"/>
        <w:spacing w:line="200" w:lineRule="exact"/>
        <w:ind w:left="20"/>
      </w:pPr>
      <w:r>
        <w:rPr>
          <w:rStyle w:val="Headerorfooter21"/>
        </w:rPr>
        <w:t>11</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1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NotItalic"/>
        </w:rPr>
        <w:t>SCHEDULE</w:t>
      </w:r>
      <w:r>
        <w:rPr>
          <w:rStyle w:val="Headerorfooter51"/>
          <w:i/>
          <w:iCs/>
        </w:rPr>
        <w:t>-continued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Vote</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0"/>
        <w:framePr w:w="5520" w:h="8747" w:hRule="exact" w:wrap="none" w:vAnchor="page" w:hAnchor="page" w:x="2800" w:y="4136"/>
        <w:shd w:val="clear" w:color="auto" w:fill="auto"/>
        <w:tabs>
          <w:tab w:val="left" w:pos="4858"/>
        </w:tabs>
        <w:spacing w:after="0" w:line="160" w:lineRule="exact"/>
        <w:ind w:right="180" w:firstLine="0"/>
        <w:jc w:val="right"/>
      </w:pPr>
      <w:r>
        <w:rPr>
          <w:rStyle w:val="Bodytext1"/>
        </w:rPr>
        <w:t>Conditional and Equalisation Grants under Kiboga District</w:t>
      </w:r>
      <w:r>
        <w:rPr>
          <w:rStyle w:val="Bodytext1"/>
        </w:rPr>
        <w:tab/>
        <w:t>.</w:t>
      </w:r>
    </w:p>
    <w:p w:rsidR="00C115F2" w:rsidRDefault="00C46366">
      <w:pPr>
        <w:pStyle w:val="Bodytext0"/>
        <w:framePr w:w="5520" w:h="8747"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w:t>
      </w:r>
      <w:r>
        <w:rPr>
          <w:rStyle w:val="Bodytext1"/>
        </w:rPr>
        <w:t>third and fourth quarters of the financial year 2010/2011, for Recurrent Expenditure on salaries, wages and other expenses for Delegated Services, Unconditional, Conditional and Equalisation Grants under Kisoro District</w:t>
      </w:r>
      <w:r>
        <w:rPr>
          <w:rStyle w:val="Bodytext1"/>
        </w:rPr>
        <w:tab/>
        <w:t>.</w:t>
      </w:r>
    </w:p>
    <w:p w:rsidR="00C115F2" w:rsidRDefault="00C46366">
      <w:pPr>
        <w:pStyle w:val="Bodytext0"/>
        <w:framePr w:w="5520" w:h="8747"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w:t>
      </w:r>
      <w:r>
        <w:rPr>
          <w:rStyle w:val="Bodytext1"/>
        </w:rPr>
        <w:t>for the first, second, third and fourth quarters of the financial year 2010/2011, for Recurrent Expenditure on salaries, wages and other expenses for Delegated Services, Unconditional, Conditional and Equalisation Grants under Kitgum District</w:t>
      </w:r>
      <w:r>
        <w:rPr>
          <w:rStyle w:val="Bodytext1"/>
        </w:rPr>
        <w:tab/>
        <w:t>.</w:t>
      </w:r>
    </w:p>
    <w:p w:rsidR="00C115F2" w:rsidRDefault="00C46366">
      <w:pPr>
        <w:pStyle w:val="Bodytext0"/>
        <w:framePr w:w="5520" w:h="8747"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w:t>
      </w:r>
      <w:r>
        <w:rPr>
          <w:rStyle w:val="Bodytext1"/>
        </w:rPr>
        <w:t>entary amount required for the first, second, third and fourth quarters of the financial year 2010/2011, for Recurrent Expenditure on salaries, wages and other expenses for Delegated Services, Unconditional, Conditional and Equalisation Grants under Kotido</w:t>
      </w:r>
      <w:r>
        <w:rPr>
          <w:rStyle w:val="Bodytext1"/>
        </w:rPr>
        <w:t xml:space="preserve"> District</w:t>
      </w:r>
      <w:r>
        <w:rPr>
          <w:rStyle w:val="Bodytext1"/>
        </w:rPr>
        <w:tab/>
        <w:t>.</w:t>
      </w:r>
    </w:p>
    <w:p w:rsidR="00C115F2" w:rsidRDefault="00C46366">
      <w:pPr>
        <w:pStyle w:val="Bodytext0"/>
        <w:framePr w:w="5520" w:h="8747"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Unconditional, Conditional and Equalisat</w:t>
      </w:r>
      <w:r>
        <w:rPr>
          <w:rStyle w:val="Bodytext1"/>
        </w:rPr>
        <w:t>ion Grants under Kumi District</w:t>
      </w:r>
      <w:r>
        <w:rPr>
          <w:rStyle w:val="Bodytext1"/>
        </w:rPr>
        <w:tab/>
        <w:t>...</w:t>
      </w:r>
    </w:p>
    <w:p w:rsidR="00C115F2" w:rsidRDefault="00C46366">
      <w:pPr>
        <w:pStyle w:val="Bodytext0"/>
        <w:framePr w:w="5520" w:h="8747"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Unconditional, Co</w:t>
      </w:r>
      <w:r>
        <w:rPr>
          <w:rStyle w:val="Bodytext1"/>
        </w:rPr>
        <w:t>nditional and Equalisation Grants under Kyenjojo District</w:t>
      </w:r>
      <w:r>
        <w:rPr>
          <w:rStyle w:val="Bodytext1"/>
        </w:rPr>
        <w:tab/>
        <w:t>...</w:t>
      </w:r>
    </w:p>
    <w:p w:rsidR="00C115F2" w:rsidRDefault="00C46366">
      <w:pPr>
        <w:pStyle w:val="Bodytext0"/>
        <w:framePr w:w="5520" w:h="8747"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Recurrent Expenditure on salaries, wages and other expenses for Delegated </w:t>
      </w:r>
      <w:r>
        <w:rPr>
          <w:rStyle w:val="Bodytext1"/>
        </w:rPr>
        <w:t>Services, Unconditional, Conditional and Equalisation Grants under Lira District ...</w:t>
      </w:r>
      <w:r>
        <w:rPr>
          <w:rStyle w:val="Bodytext1"/>
        </w:rPr>
        <w:tab/>
        <w:t>...</w:t>
      </w:r>
    </w:p>
    <w:p w:rsidR="00C115F2" w:rsidRDefault="00C46366">
      <w:pPr>
        <w:pStyle w:val="Bodytext0"/>
        <w:framePr w:w="5520" w:h="8747"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salaries, wages and ot</w:t>
      </w:r>
      <w:r>
        <w:rPr>
          <w:rStyle w:val="Bodytext1"/>
        </w:rPr>
        <w:t>her expenses for Delegated Services, Unconditional, Conditional and Equalisation Grants under Luwero District</w:t>
      </w:r>
      <w:r>
        <w:rPr>
          <w:rStyle w:val="Bodytext1"/>
        </w:rPr>
        <w:tab/>
        <w:t>.</w:t>
      </w:r>
    </w:p>
    <w:p w:rsidR="00C115F2" w:rsidRDefault="00C46366">
      <w:pPr>
        <w:pStyle w:val="Bodytext0"/>
        <w:framePr w:w="5520" w:h="8747"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w:t>
      </w:r>
      <w:r>
        <w:rPr>
          <w:rStyle w:val="Bodytext1"/>
        </w:rPr>
        <w:t xml:space="preserve"> salaries, wages and other expenses for Delegated Services, Unconditional, Conditional and Equalisation Grants under Masaka District</w:t>
      </w:r>
      <w:r>
        <w:rPr>
          <w:rStyle w:val="Bodytext1"/>
        </w:rPr>
        <w:tab/>
        <w:t>...</w:t>
      </w:r>
    </w:p>
    <w:p w:rsidR="00C115F2" w:rsidRDefault="00C46366">
      <w:pPr>
        <w:pStyle w:val="Bodytext0"/>
        <w:framePr w:w="5520" w:h="8747" w:hRule="exact" w:wrap="none" w:vAnchor="page" w:hAnchor="page" w:x="2800" w:y="4136"/>
        <w:numPr>
          <w:ilvl w:val="0"/>
          <w:numId w:val="11"/>
        </w:numPr>
        <w:shd w:val="clear" w:color="auto" w:fill="auto"/>
        <w:tabs>
          <w:tab w:val="left" w:pos="451"/>
        </w:tabs>
        <w:spacing w:after="0" w:line="197" w:lineRule="exact"/>
        <w:ind w:left="460" w:right="20"/>
      </w:pPr>
      <w:r>
        <w:rPr>
          <w:rStyle w:val="Bodytext1"/>
        </w:rPr>
        <w:t>The supplementary amount required for the first, second, third and fourth quarters of the financial year 2010/2011, for</w:t>
      </w:r>
      <w:r>
        <w:rPr>
          <w:rStyle w:val="Bodytext1"/>
        </w:rPr>
        <w:t xml:space="preserve"> Recurrent Expenditure on salaries, wages and other expenses for Delegated Services, Unconditional,</w:t>
      </w:r>
    </w:p>
    <w:p w:rsidR="00C115F2" w:rsidRDefault="00C46366">
      <w:pPr>
        <w:pStyle w:val="Bodytext30"/>
        <w:framePr w:wrap="none" w:vAnchor="page" w:hAnchor="page" w:x="8646" w:y="3951"/>
        <w:shd w:val="clear" w:color="auto" w:fill="auto"/>
        <w:spacing w:line="140" w:lineRule="exact"/>
        <w:jc w:val="left"/>
      </w:pPr>
      <w:r>
        <w:rPr>
          <w:rStyle w:val="Bodytext31"/>
          <w:i/>
          <w:iCs/>
        </w:rPr>
        <w:t>Shs.'000</w:t>
      </w:r>
    </w:p>
    <w:p w:rsidR="00C115F2" w:rsidRDefault="00C46366">
      <w:pPr>
        <w:pStyle w:val="Bodytext0"/>
        <w:framePr w:w="845" w:h="179" w:hRule="exact" w:wrap="none" w:vAnchor="page" w:hAnchor="page" w:x="8656" w:y="4738"/>
        <w:shd w:val="clear" w:color="auto" w:fill="auto"/>
        <w:spacing w:after="0" w:line="160" w:lineRule="exact"/>
        <w:ind w:firstLine="0"/>
        <w:jc w:val="right"/>
      </w:pPr>
      <w:r>
        <w:rPr>
          <w:rStyle w:val="Bodytext1"/>
        </w:rPr>
        <w:t>2,932,421</w:t>
      </w:r>
    </w:p>
    <w:p w:rsidR="00C115F2" w:rsidRDefault="00C46366">
      <w:pPr>
        <w:pStyle w:val="Bodytext0"/>
        <w:framePr w:w="826" w:h="184" w:hRule="exact" w:wrap="none" w:vAnchor="page" w:hAnchor="page" w:x="8675" w:y="5698"/>
        <w:shd w:val="clear" w:color="auto" w:fill="auto"/>
        <w:spacing w:after="0" w:line="160" w:lineRule="exact"/>
        <w:ind w:firstLine="0"/>
        <w:jc w:val="right"/>
      </w:pPr>
      <w:r>
        <w:rPr>
          <w:rStyle w:val="Bodytext1"/>
        </w:rPr>
        <w:t>1,229,464</w:t>
      </w:r>
    </w:p>
    <w:p w:rsidR="00C115F2" w:rsidRDefault="00C46366">
      <w:pPr>
        <w:pStyle w:val="Bodytext0"/>
        <w:framePr w:w="691" w:h="189" w:hRule="exact" w:wrap="none" w:vAnchor="page" w:hAnchor="page" w:x="8809" w:y="6686"/>
        <w:shd w:val="clear" w:color="auto" w:fill="auto"/>
        <w:spacing w:after="0" w:line="160" w:lineRule="exact"/>
        <w:ind w:firstLine="0"/>
        <w:jc w:val="right"/>
      </w:pPr>
      <w:r>
        <w:rPr>
          <w:rStyle w:val="Bodytext1"/>
        </w:rPr>
        <w:t>159,430</w:t>
      </w:r>
    </w:p>
    <w:p w:rsidR="00C115F2" w:rsidRDefault="00C46366">
      <w:pPr>
        <w:pStyle w:val="Bodytext0"/>
        <w:framePr w:w="710" w:h="189" w:hRule="exact" w:wrap="none" w:vAnchor="page" w:hAnchor="page" w:x="8790" w:y="7694"/>
        <w:shd w:val="clear" w:color="auto" w:fill="auto"/>
        <w:spacing w:after="0" w:line="160" w:lineRule="exact"/>
        <w:ind w:firstLine="0"/>
        <w:jc w:val="right"/>
      </w:pPr>
      <w:r>
        <w:rPr>
          <w:rStyle w:val="Bodytext1"/>
        </w:rPr>
        <w:t>453,174</w:t>
      </w:r>
    </w:p>
    <w:p w:rsidR="00C115F2" w:rsidRDefault="00C46366">
      <w:pPr>
        <w:pStyle w:val="Bodytext0"/>
        <w:framePr w:w="614" w:h="179" w:hRule="exact" w:wrap="none" w:vAnchor="page" w:hAnchor="page" w:x="8886" w:y="8664"/>
        <w:shd w:val="clear" w:color="auto" w:fill="auto"/>
        <w:spacing w:after="0" w:line="160" w:lineRule="exact"/>
        <w:ind w:firstLine="0"/>
        <w:jc w:val="right"/>
      </w:pPr>
      <w:r>
        <w:rPr>
          <w:rStyle w:val="Bodytext1"/>
        </w:rPr>
        <w:t>88,896</w:t>
      </w:r>
    </w:p>
    <w:p w:rsidR="00C115F2" w:rsidRDefault="00C46366">
      <w:pPr>
        <w:pStyle w:val="Bodytext0"/>
        <w:framePr w:w="710" w:h="189" w:hRule="exact" w:wrap="none" w:vAnchor="page" w:hAnchor="page" w:x="8790" w:y="9672"/>
        <w:shd w:val="clear" w:color="auto" w:fill="auto"/>
        <w:spacing w:after="0" w:line="160" w:lineRule="exact"/>
        <w:ind w:firstLine="0"/>
        <w:jc w:val="right"/>
      </w:pPr>
      <w:r>
        <w:rPr>
          <w:rStyle w:val="Bodytext1"/>
        </w:rPr>
        <w:t>249,254</w:t>
      </w:r>
    </w:p>
    <w:p w:rsidR="00C115F2" w:rsidRDefault="00C46366">
      <w:pPr>
        <w:pStyle w:val="Bodytext0"/>
        <w:framePr w:w="701" w:h="179" w:hRule="exact" w:wrap="none" w:vAnchor="page" w:hAnchor="page" w:x="8800" w:y="10651"/>
        <w:shd w:val="clear" w:color="auto" w:fill="auto"/>
        <w:spacing w:after="0" w:line="160" w:lineRule="exact"/>
        <w:ind w:firstLine="0"/>
        <w:jc w:val="right"/>
      </w:pPr>
      <w:r>
        <w:rPr>
          <w:rStyle w:val="Bodytext1"/>
        </w:rPr>
        <w:t>606,309</w:t>
      </w:r>
    </w:p>
    <w:p w:rsidR="00C115F2" w:rsidRDefault="00C46366">
      <w:pPr>
        <w:pStyle w:val="Bodytext0"/>
        <w:framePr w:w="682" w:h="184" w:hRule="exact" w:wrap="none" w:vAnchor="page" w:hAnchor="page" w:x="8819" w:y="11659"/>
        <w:shd w:val="clear" w:color="auto" w:fill="auto"/>
        <w:spacing w:after="0" w:line="160" w:lineRule="exact"/>
        <w:ind w:firstLine="0"/>
        <w:jc w:val="right"/>
      </w:pPr>
      <w:r>
        <w:rPr>
          <w:rStyle w:val="Bodytext1"/>
        </w:rPr>
        <w:t>115,720</w:t>
      </w:r>
    </w:p>
    <w:p w:rsidR="00C115F2" w:rsidRDefault="00C46366">
      <w:pPr>
        <w:pStyle w:val="Bodytext0"/>
        <w:framePr w:w="826" w:h="184" w:hRule="exact" w:wrap="none" w:vAnchor="page" w:hAnchor="page" w:x="8675" w:y="12667"/>
        <w:shd w:val="clear" w:color="auto" w:fill="auto"/>
        <w:spacing w:after="0" w:line="160" w:lineRule="exact"/>
        <w:ind w:firstLine="0"/>
        <w:jc w:val="right"/>
      </w:pPr>
      <w:r>
        <w:rPr>
          <w:rStyle w:val="Bodytext1"/>
        </w:rPr>
        <w:t>1,428,089</w:t>
      </w:r>
    </w:p>
    <w:p w:rsidR="00C115F2" w:rsidRDefault="00C46366">
      <w:pPr>
        <w:pStyle w:val="Headerorfooter20"/>
        <w:framePr w:wrap="none" w:vAnchor="page" w:hAnchor="page" w:x="6001" w:y="13081"/>
        <w:shd w:val="clear" w:color="auto" w:fill="auto"/>
        <w:spacing w:line="200" w:lineRule="exact"/>
        <w:ind w:left="20"/>
      </w:pPr>
      <w:r>
        <w:rPr>
          <w:rStyle w:val="Headerorfooter21"/>
        </w:rPr>
        <w:t>12</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2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1"/>
          <w:i/>
          <w:iCs/>
        </w:rPr>
        <w:t>SCHEDULE-continued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49" w:hRule="exact" w:wrap="none" w:vAnchor="page" w:hAnchor="page" w:x="2742" w:y="3576"/>
        <w:shd w:val="clear" w:color="auto" w:fill="auto"/>
        <w:spacing w:line="160" w:lineRule="exact"/>
        <w:ind w:left="60"/>
      </w:pPr>
      <w:r>
        <w:rPr>
          <w:rStyle w:val="Headerorfooter51"/>
          <w:i/>
          <w:iCs/>
        </w:rPr>
        <w:t>Vote</w:t>
      </w:r>
    </w:p>
    <w:p w:rsidR="00C115F2" w:rsidRDefault="00C46366">
      <w:pPr>
        <w:pStyle w:val="Headerorfooter50"/>
        <w:framePr w:w="442" w:h="349" w:hRule="exact" w:wrap="none" w:vAnchor="page" w:hAnchor="page" w:x="2742" w:y="3576"/>
        <w:shd w:val="clear" w:color="auto" w:fill="auto"/>
        <w:spacing w:line="160" w:lineRule="exact"/>
        <w:ind w:left="6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0"/>
        <w:framePr w:w="5520" w:h="8786" w:hRule="exact" w:wrap="none" w:vAnchor="page" w:hAnchor="page" w:x="2800" w:y="4136"/>
        <w:shd w:val="clear" w:color="auto" w:fill="auto"/>
        <w:spacing w:after="0" w:line="160" w:lineRule="exact"/>
        <w:ind w:left="460" w:firstLine="0"/>
        <w:jc w:val="left"/>
      </w:pPr>
      <w:r>
        <w:rPr>
          <w:rStyle w:val="Bodytext1"/>
        </w:rPr>
        <w:t>Conditional and Equalisation Grants under Masindi District.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Recurrent Expenditure </w:t>
      </w:r>
      <w:r>
        <w:rPr>
          <w:rStyle w:val="Bodytext1"/>
        </w:rPr>
        <w:t>on salaries, wages and other expenses for Delegated Services, Unconditional, Conditional and Equalisation Grants under Mayuge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w:t>
      </w:r>
      <w:r>
        <w:rPr>
          <w:rStyle w:val="Bodytext1"/>
        </w:rPr>
        <w:t>or Recurrent Expenditure on salaries, wages and other expenses for Delegated Services, Unconditional, Conditional and Equalisation Grants under Mbale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w:t>
      </w:r>
      <w:r>
        <w:rPr>
          <w:rStyle w:val="Bodytext1"/>
        </w:rPr>
        <w:t>ancial year 2010/2011, for Recurrent Expenditure on salaries, wages and other expenses for Delegated Services, Unconditional, Conditional and Equalisation Grants under Mbarara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w:t>
      </w:r>
      <w:r>
        <w:rPr>
          <w:rStyle w:val="Bodytext1"/>
        </w:rPr>
        <w:t>fourth quarters of the financial year 2010/2011, for Recurrent Expenditure on salaries, wages and other expenses for Delegated Services, Unconditional, Conditional and Equalisation Grants under Moroto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w:t>
      </w:r>
      <w:r>
        <w:rPr>
          <w:rStyle w:val="Bodytext1"/>
        </w:rPr>
        <w:t>first, second, third and fourth quarters of the financial year 2010/2011, for Recurrent Expenditure on salaries, wages and other expenses for Delegated Services, Unconditional, Conditional and Equalisation Grants under Moyo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s>
        <w:spacing w:after="120" w:line="197" w:lineRule="exact"/>
        <w:ind w:left="460" w:right="20"/>
      </w:pPr>
      <w:r>
        <w:rPr>
          <w:rStyle w:val="Bodytext1"/>
        </w:rPr>
        <w:t>The supplementary a</w:t>
      </w:r>
      <w:r>
        <w:rPr>
          <w:rStyle w:val="Bodytext1"/>
        </w:rPr>
        <w:t>mount required for the first, second, third and fourth quarters of the financial year 2010/2011, for Recurrent Expenditure on salaries, wages and other expenses for Delegated Services, Unconditional, Conditional and Equalisation Grants under Mpigi District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Recurrent Expenditure on salaries, wages and other expenses for Delegated Services, Unconditional, Conditional and Equalisation Grants </w:t>
      </w:r>
      <w:r>
        <w:rPr>
          <w:rStyle w:val="Bodytext1"/>
        </w:rPr>
        <w:t>under Mubende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16"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Unconditional, Conditiona</w:t>
      </w:r>
      <w:r>
        <w:rPr>
          <w:rStyle w:val="Bodytext1"/>
        </w:rPr>
        <w:t>l and Equalisation Grants under Mukono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s>
        <w:spacing w:after="0"/>
        <w:ind w:left="460" w:right="20"/>
      </w:pPr>
      <w:r>
        <w:rPr>
          <w:rStyle w:val="Bodytext1"/>
        </w:rPr>
        <w:t xml:space="preserve">The supplementary amount required for the first, second, third and fourth quarters of the financial year 2010/2011, for Recurrent Expenditure on salaries, wages and other expenses for Delegated Services, </w:t>
      </w:r>
      <w:r>
        <w:rPr>
          <w:rStyle w:val="Bodytext1"/>
        </w:rPr>
        <w:t>Unconditional,</w:t>
      </w:r>
    </w:p>
    <w:p w:rsidR="00C115F2" w:rsidRDefault="00C46366">
      <w:pPr>
        <w:pStyle w:val="Bodytext30"/>
        <w:framePr w:wrap="none" w:vAnchor="page" w:hAnchor="page" w:x="8646" w:y="3951"/>
        <w:shd w:val="clear" w:color="auto" w:fill="auto"/>
        <w:spacing w:line="140" w:lineRule="exact"/>
        <w:jc w:val="left"/>
      </w:pPr>
      <w:r>
        <w:rPr>
          <w:rStyle w:val="Bodytext31"/>
          <w:i/>
          <w:iCs/>
        </w:rPr>
        <w:t>Shs.'000</w:t>
      </w:r>
    </w:p>
    <w:p w:rsidR="00C115F2" w:rsidRDefault="00C46366">
      <w:pPr>
        <w:pStyle w:val="Bodytext0"/>
        <w:framePr w:w="701" w:h="184" w:hRule="exact" w:wrap="none" w:vAnchor="page" w:hAnchor="page" w:x="8800" w:y="4766"/>
        <w:shd w:val="clear" w:color="auto" w:fill="auto"/>
        <w:spacing w:after="0" w:line="160" w:lineRule="exact"/>
        <w:ind w:firstLine="0"/>
        <w:jc w:val="right"/>
      </w:pPr>
      <w:r>
        <w:rPr>
          <w:rStyle w:val="Bodytext1"/>
        </w:rPr>
        <w:t>991,038</w:t>
      </w:r>
    </w:p>
    <w:p w:rsidR="00C115F2" w:rsidRDefault="00C46366">
      <w:pPr>
        <w:pStyle w:val="Bodytext0"/>
        <w:framePr w:w="826" w:h="184" w:hRule="exact" w:wrap="none" w:vAnchor="page" w:hAnchor="page" w:x="8675" w:y="5736"/>
        <w:shd w:val="clear" w:color="auto" w:fill="auto"/>
        <w:spacing w:after="0" w:line="160" w:lineRule="exact"/>
        <w:ind w:firstLine="0"/>
        <w:jc w:val="right"/>
      </w:pPr>
      <w:r>
        <w:rPr>
          <w:rStyle w:val="Bodytext1"/>
        </w:rPr>
        <w:t>1,732,612</w:t>
      </w:r>
    </w:p>
    <w:p w:rsidR="00C115F2" w:rsidRDefault="00C46366">
      <w:pPr>
        <w:pStyle w:val="Bodytext0"/>
        <w:framePr w:w="701" w:h="179" w:hRule="exact" w:wrap="none" w:vAnchor="page" w:hAnchor="page" w:x="8800" w:y="6744"/>
        <w:shd w:val="clear" w:color="auto" w:fill="auto"/>
        <w:spacing w:after="0" w:line="160" w:lineRule="exact"/>
        <w:ind w:firstLine="0"/>
        <w:jc w:val="right"/>
      </w:pPr>
      <w:r>
        <w:rPr>
          <w:rStyle w:val="Bodytext1"/>
        </w:rPr>
        <w:t>757,909</w:t>
      </w:r>
    </w:p>
    <w:p w:rsidR="00C115F2" w:rsidRDefault="00C46366">
      <w:pPr>
        <w:pStyle w:val="Bodytext0"/>
        <w:framePr w:w="691" w:h="184" w:hRule="exact" w:wrap="none" w:vAnchor="page" w:hAnchor="page" w:x="8809" w:y="7733"/>
        <w:shd w:val="clear" w:color="auto" w:fill="auto"/>
        <w:spacing w:after="0" w:line="160" w:lineRule="exact"/>
        <w:ind w:firstLine="0"/>
        <w:jc w:val="right"/>
      </w:pPr>
      <w:r>
        <w:rPr>
          <w:rStyle w:val="Bodytext1"/>
        </w:rPr>
        <w:t>145,209</w:t>
      </w:r>
    </w:p>
    <w:p w:rsidR="00C115F2" w:rsidRDefault="00C46366">
      <w:pPr>
        <w:pStyle w:val="Bodytext0"/>
        <w:framePr w:w="710" w:h="179" w:hRule="exact" w:wrap="none" w:vAnchor="page" w:hAnchor="page" w:x="8790" w:y="8722"/>
        <w:shd w:val="clear" w:color="auto" w:fill="auto"/>
        <w:spacing w:after="0" w:line="160" w:lineRule="exact"/>
        <w:ind w:firstLine="0"/>
        <w:jc w:val="right"/>
      </w:pPr>
      <w:r>
        <w:rPr>
          <w:rStyle w:val="Bodytext1"/>
        </w:rPr>
        <w:t>430,843</w:t>
      </w:r>
    </w:p>
    <w:p w:rsidR="00C115F2" w:rsidRDefault="00C46366">
      <w:pPr>
        <w:pStyle w:val="Bodytext0"/>
        <w:framePr w:w="614" w:h="189" w:hRule="exact" w:wrap="none" w:vAnchor="page" w:hAnchor="page" w:x="8886" w:y="9710"/>
        <w:shd w:val="clear" w:color="auto" w:fill="auto"/>
        <w:spacing w:after="0" w:line="160" w:lineRule="exact"/>
        <w:ind w:firstLine="0"/>
        <w:jc w:val="right"/>
      </w:pPr>
      <w:r>
        <w:rPr>
          <w:rStyle w:val="Bodytext1"/>
        </w:rPr>
        <w:t>67,401</w:t>
      </w:r>
    </w:p>
    <w:p w:rsidR="00C115F2" w:rsidRDefault="00C46366">
      <w:pPr>
        <w:pStyle w:val="Bodytext0"/>
        <w:framePr w:w="710" w:h="179" w:hRule="exact" w:wrap="none" w:vAnchor="page" w:hAnchor="page" w:x="8790" w:y="10718"/>
        <w:shd w:val="clear" w:color="auto" w:fill="auto"/>
        <w:spacing w:after="0" w:line="160" w:lineRule="exact"/>
        <w:ind w:firstLine="0"/>
        <w:jc w:val="right"/>
      </w:pPr>
      <w:r>
        <w:rPr>
          <w:rStyle w:val="Bodytext1"/>
        </w:rPr>
        <w:t>416,169</w:t>
      </w:r>
    </w:p>
    <w:p w:rsidR="00C115F2" w:rsidRDefault="00C46366">
      <w:pPr>
        <w:pStyle w:val="Bodytext0"/>
        <w:framePr w:w="845" w:h="179" w:hRule="exact" w:wrap="none" w:vAnchor="page" w:hAnchor="page" w:x="8656" w:y="11717"/>
        <w:shd w:val="clear" w:color="auto" w:fill="auto"/>
        <w:spacing w:after="0" w:line="160" w:lineRule="exact"/>
        <w:ind w:firstLine="0"/>
        <w:jc w:val="right"/>
      </w:pPr>
      <w:r>
        <w:rPr>
          <w:rStyle w:val="Bodytext1"/>
        </w:rPr>
        <w:t>4,494,123</w:t>
      </w:r>
    </w:p>
    <w:p w:rsidR="00C115F2" w:rsidRDefault="00C46366">
      <w:pPr>
        <w:pStyle w:val="Bodytext0"/>
        <w:framePr w:w="826" w:h="184" w:hRule="exact" w:wrap="none" w:vAnchor="page" w:hAnchor="page" w:x="8675" w:y="12667"/>
        <w:shd w:val="clear" w:color="auto" w:fill="auto"/>
        <w:spacing w:after="0" w:line="160" w:lineRule="exact"/>
        <w:ind w:firstLine="0"/>
        <w:jc w:val="right"/>
      </w:pPr>
      <w:r>
        <w:rPr>
          <w:rStyle w:val="Bodytext1"/>
        </w:rPr>
        <w:t>1,363,483</w:t>
      </w:r>
    </w:p>
    <w:p w:rsidR="00C115F2" w:rsidRDefault="00C46366">
      <w:pPr>
        <w:pStyle w:val="Headerorfooter20"/>
        <w:framePr w:wrap="none" w:vAnchor="page" w:hAnchor="page" w:x="6001" w:y="13081"/>
        <w:shd w:val="clear" w:color="auto" w:fill="auto"/>
        <w:spacing w:line="200" w:lineRule="exact"/>
        <w:ind w:left="20"/>
      </w:pPr>
      <w:r>
        <w:rPr>
          <w:rStyle w:val="Headerorfooter21"/>
        </w:rPr>
        <w:t>13</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1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NotItalic"/>
        </w:rPr>
        <w:t>SCHEDULE</w:t>
      </w:r>
      <w:r>
        <w:rPr>
          <w:rStyle w:val="Headerorfooter51"/>
          <w:i/>
          <w:iCs/>
        </w:rPr>
        <w:t>-continued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Vote</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0"/>
        <w:framePr w:w="5520" w:h="8766" w:hRule="exact" w:wrap="none" w:vAnchor="page" w:hAnchor="page" w:x="2800" w:y="4136"/>
        <w:shd w:val="clear" w:color="auto" w:fill="auto"/>
        <w:spacing w:after="0" w:line="160" w:lineRule="exact"/>
        <w:ind w:right="20" w:firstLine="0"/>
        <w:jc w:val="right"/>
      </w:pPr>
      <w:r>
        <w:rPr>
          <w:rStyle w:val="Bodytext1"/>
        </w:rPr>
        <w:t xml:space="preserve">Conditional and Equalisation Grants </w:t>
      </w:r>
      <w:r>
        <w:rPr>
          <w:rStyle w:val="Bodytext1"/>
        </w:rPr>
        <w:t>under Nakapiripirit District ...</w:t>
      </w:r>
    </w:p>
    <w:p w:rsidR="00C115F2" w:rsidRDefault="00C46366">
      <w:pPr>
        <w:pStyle w:val="Bodytext0"/>
        <w:framePr w:w="5520" w:h="8766" w:hRule="exact" w:wrap="none" w:vAnchor="page" w:hAnchor="page" w:x="2800" w:y="4136"/>
        <w:numPr>
          <w:ilvl w:val="0"/>
          <w:numId w:val="11"/>
        </w:numPr>
        <w:shd w:val="clear" w:color="auto" w:fill="auto"/>
        <w:tabs>
          <w:tab w:val="left" w:pos="451"/>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Unconditional, Cond</w:t>
      </w:r>
      <w:r>
        <w:rPr>
          <w:rStyle w:val="Bodytext1"/>
        </w:rPr>
        <w:t>itional and Equalisation Grants under Nakasongola District ...</w:t>
      </w:r>
    </w:p>
    <w:p w:rsidR="00C115F2" w:rsidRDefault="00C46366">
      <w:pPr>
        <w:pStyle w:val="Bodytext0"/>
        <w:framePr w:w="5520" w:h="876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w:t>
      </w:r>
      <w:r>
        <w:rPr>
          <w:rStyle w:val="Bodytext1"/>
        </w:rPr>
        <w:t xml:space="preserve"> Services, Unconditional, Conditional and Equalisation Grants under Nebbi District</w:t>
      </w:r>
      <w:r>
        <w:rPr>
          <w:rStyle w:val="Bodytext1"/>
        </w:rPr>
        <w:tab/>
        <w:t>...</w:t>
      </w:r>
    </w:p>
    <w:p w:rsidR="00C115F2" w:rsidRDefault="00C46366">
      <w:pPr>
        <w:pStyle w:val="Bodytext0"/>
        <w:framePr w:w="5520" w:h="876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salaries, wages and othe</w:t>
      </w:r>
      <w:r>
        <w:rPr>
          <w:rStyle w:val="Bodytext1"/>
        </w:rPr>
        <w:t>r expenses for Delegated Services, Unconditional, Conditional and Equalisation Grants under Ntungamo District</w:t>
      </w:r>
      <w:r>
        <w:rPr>
          <w:rStyle w:val="Bodytext1"/>
        </w:rPr>
        <w:tab/>
        <w:t>.</w:t>
      </w:r>
    </w:p>
    <w:p w:rsidR="00C115F2" w:rsidRDefault="00C46366">
      <w:pPr>
        <w:pStyle w:val="Bodytext0"/>
        <w:framePr w:w="5520" w:h="876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w:t>
      </w:r>
      <w:r>
        <w:rPr>
          <w:rStyle w:val="Bodytext1"/>
        </w:rPr>
        <w:t xml:space="preserve"> salaries, wages and other expenses for Delegated Services, Unconditional, Conditional and Equalisation Grants under Pader District</w:t>
      </w:r>
      <w:r>
        <w:rPr>
          <w:rStyle w:val="Bodytext1"/>
        </w:rPr>
        <w:tab/>
        <w:t>...</w:t>
      </w:r>
    </w:p>
    <w:p w:rsidR="00C115F2" w:rsidRDefault="00C46366">
      <w:pPr>
        <w:pStyle w:val="Bodytext0"/>
        <w:framePr w:w="5520" w:h="876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w:t>
      </w:r>
      <w:r>
        <w:rPr>
          <w:rStyle w:val="Bodytext1"/>
        </w:rPr>
        <w:t>Recurrent Expenditure on salaries, wages and other expenses for Delegated Services, Unconditional, Conditional and Equalisation Grants under Pallisa District</w:t>
      </w:r>
      <w:r>
        <w:rPr>
          <w:rStyle w:val="Bodytext1"/>
        </w:rPr>
        <w:tab/>
        <w:t>.</w:t>
      </w:r>
    </w:p>
    <w:p w:rsidR="00C115F2" w:rsidRDefault="00C46366">
      <w:pPr>
        <w:pStyle w:val="Bodytext0"/>
        <w:framePr w:w="5520" w:h="876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w:t>
      </w:r>
      <w:r>
        <w:rPr>
          <w:rStyle w:val="Bodytext1"/>
        </w:rPr>
        <w:t>ial year 2010/2011, for Recurrent Expenditure on salaries, wages and other expenses for Delegated Services, Unconditional, Conditional and Equalisation Grants under Rakai District</w:t>
      </w:r>
      <w:r>
        <w:rPr>
          <w:rStyle w:val="Bodytext1"/>
        </w:rPr>
        <w:tab/>
        <w:t>.</w:t>
      </w:r>
    </w:p>
    <w:p w:rsidR="00C115F2" w:rsidRDefault="00C46366">
      <w:pPr>
        <w:pStyle w:val="Bodytext0"/>
        <w:framePr w:w="5520" w:h="876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w:t>
      </w:r>
      <w:r>
        <w:rPr>
          <w:rStyle w:val="Bodytext1"/>
        </w:rPr>
        <w:t>quarters of the financial year 2010/2011, for Recurrent Expenditure on salaries, wages and other expenses for Delegated Services, Unconditional, Conditional and Equalisation Grants under Rukungiri District</w:t>
      </w:r>
      <w:r>
        <w:rPr>
          <w:rStyle w:val="Bodytext1"/>
        </w:rPr>
        <w:tab/>
        <w:t>.</w:t>
      </w:r>
    </w:p>
    <w:p w:rsidR="00C115F2" w:rsidRDefault="00C46366">
      <w:pPr>
        <w:pStyle w:val="Bodytext0"/>
        <w:framePr w:w="5520" w:h="876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w:t>
      </w:r>
      <w:r>
        <w:rPr>
          <w:rStyle w:val="Bodytext1"/>
        </w:rPr>
        <w:t xml:space="preserve"> second, third and fourth quarters of the financial year 2010/2011, for Recurrent Expenditure on salaries, wages and other expenses for Delegated Services, Unconditional, Conditional and Equalisation Grants under Sembabule District</w:t>
      </w:r>
      <w:r>
        <w:rPr>
          <w:rStyle w:val="Bodytext1"/>
        </w:rPr>
        <w:tab/>
        <w:t>.</w:t>
      </w:r>
    </w:p>
    <w:p w:rsidR="00C115F2" w:rsidRDefault="00C46366">
      <w:pPr>
        <w:pStyle w:val="Bodytext0"/>
        <w:framePr w:w="5520" w:h="8766" w:hRule="exact" w:wrap="none" w:vAnchor="page" w:hAnchor="page" w:x="2800" w:y="4136"/>
        <w:numPr>
          <w:ilvl w:val="0"/>
          <w:numId w:val="11"/>
        </w:numPr>
        <w:shd w:val="clear" w:color="auto" w:fill="auto"/>
        <w:tabs>
          <w:tab w:val="left" w:pos="451"/>
        </w:tabs>
        <w:spacing w:after="0" w:line="197" w:lineRule="exact"/>
        <w:ind w:left="460" w:right="20"/>
      </w:pPr>
      <w:r>
        <w:rPr>
          <w:rStyle w:val="Bodytext1"/>
        </w:rPr>
        <w:t xml:space="preserve">The supplementary </w:t>
      </w:r>
      <w:r>
        <w:rPr>
          <w:rStyle w:val="Bodytext1"/>
        </w:rPr>
        <w:t>amount required for the first, second, third and fourth quarters of the financial year 2010/2011, for Recurrent Expenditure on salaries, wages and other expenses for Delegated Services, Unconditional,</w:t>
      </w:r>
    </w:p>
    <w:p w:rsidR="00C115F2" w:rsidRDefault="00C46366">
      <w:pPr>
        <w:pStyle w:val="Bodytext30"/>
        <w:framePr w:wrap="none" w:vAnchor="page" w:hAnchor="page" w:x="8646" w:y="3951"/>
        <w:shd w:val="clear" w:color="auto" w:fill="auto"/>
        <w:spacing w:line="140" w:lineRule="exact"/>
        <w:jc w:val="left"/>
      </w:pPr>
      <w:r>
        <w:rPr>
          <w:rStyle w:val="Bodytext31"/>
          <w:i/>
          <w:iCs/>
        </w:rPr>
        <w:t>Shs.'000</w:t>
      </w:r>
    </w:p>
    <w:p w:rsidR="00C115F2" w:rsidRDefault="00C46366">
      <w:pPr>
        <w:pStyle w:val="Bodytext0"/>
        <w:framePr w:w="710" w:h="179" w:hRule="exact" w:wrap="none" w:vAnchor="page" w:hAnchor="page" w:x="8790" w:y="4757"/>
        <w:shd w:val="clear" w:color="auto" w:fill="auto"/>
        <w:spacing w:after="0" w:line="160" w:lineRule="exact"/>
        <w:ind w:firstLine="0"/>
        <w:jc w:val="right"/>
      </w:pPr>
      <w:r>
        <w:rPr>
          <w:rStyle w:val="Bodytext1"/>
        </w:rPr>
        <w:t>494,803</w:t>
      </w:r>
    </w:p>
    <w:p w:rsidR="00C115F2" w:rsidRDefault="00C46366">
      <w:pPr>
        <w:pStyle w:val="Bodytext0"/>
        <w:framePr w:w="845" w:h="189" w:hRule="exact" w:wrap="none" w:vAnchor="page" w:hAnchor="page" w:x="8656" w:y="5736"/>
        <w:shd w:val="clear" w:color="auto" w:fill="auto"/>
        <w:spacing w:after="0" w:line="160" w:lineRule="exact"/>
        <w:ind w:firstLine="0"/>
        <w:jc w:val="right"/>
      </w:pPr>
      <w:r>
        <w:rPr>
          <w:rStyle w:val="Bodytext1"/>
        </w:rPr>
        <w:t>4,109,249</w:t>
      </w:r>
    </w:p>
    <w:p w:rsidR="00C115F2" w:rsidRDefault="00C46366">
      <w:pPr>
        <w:pStyle w:val="Bodytext0"/>
        <w:framePr w:w="845" w:h="179" w:hRule="exact" w:wrap="none" w:vAnchor="page" w:hAnchor="page" w:x="8656" w:y="6763"/>
        <w:shd w:val="clear" w:color="auto" w:fill="auto"/>
        <w:spacing w:after="0" w:line="160" w:lineRule="exact"/>
        <w:ind w:firstLine="0"/>
        <w:jc w:val="right"/>
      </w:pPr>
      <w:r>
        <w:rPr>
          <w:rStyle w:val="Bodytext1"/>
        </w:rPr>
        <w:t>4,797,986</w:t>
      </w:r>
    </w:p>
    <w:p w:rsidR="00C115F2" w:rsidRDefault="00C46366">
      <w:pPr>
        <w:pStyle w:val="Bodytext0"/>
        <w:framePr w:w="826" w:h="184" w:hRule="exact" w:wrap="none" w:vAnchor="page" w:hAnchor="page" w:x="8675" w:y="7742"/>
        <w:shd w:val="clear" w:color="auto" w:fill="auto"/>
        <w:spacing w:after="0" w:line="160" w:lineRule="exact"/>
        <w:ind w:firstLine="0"/>
        <w:jc w:val="right"/>
      </w:pPr>
      <w:r>
        <w:rPr>
          <w:rStyle w:val="Bodytext1"/>
        </w:rPr>
        <w:t>1,536,675</w:t>
      </w:r>
    </w:p>
    <w:p w:rsidR="00C115F2" w:rsidRDefault="00C46366">
      <w:pPr>
        <w:pStyle w:val="Bodytext0"/>
        <w:framePr w:w="710" w:h="189" w:hRule="exact" w:wrap="none" w:vAnchor="page" w:hAnchor="page" w:x="8790" w:y="8760"/>
        <w:shd w:val="clear" w:color="auto" w:fill="auto"/>
        <w:spacing w:after="0" w:line="160" w:lineRule="exact"/>
        <w:ind w:firstLine="0"/>
        <w:jc w:val="right"/>
      </w:pPr>
      <w:r>
        <w:rPr>
          <w:rStyle w:val="Bodytext1"/>
        </w:rPr>
        <w:t>461,056</w:t>
      </w:r>
    </w:p>
    <w:p w:rsidR="00C115F2" w:rsidRDefault="00C46366">
      <w:pPr>
        <w:pStyle w:val="Bodytext0"/>
        <w:framePr w:w="701" w:h="189" w:hRule="exact" w:wrap="none" w:vAnchor="page" w:hAnchor="page" w:x="8800" w:y="9758"/>
        <w:shd w:val="clear" w:color="auto" w:fill="auto"/>
        <w:spacing w:after="0" w:line="160" w:lineRule="exact"/>
        <w:ind w:firstLine="0"/>
        <w:jc w:val="right"/>
      </w:pPr>
      <w:r>
        <w:rPr>
          <w:rStyle w:val="Bodytext1"/>
        </w:rPr>
        <w:t>731,730</w:t>
      </w:r>
    </w:p>
    <w:p w:rsidR="00C115F2" w:rsidRDefault="00C46366">
      <w:pPr>
        <w:pStyle w:val="Bodytext0"/>
        <w:framePr w:w="835" w:h="179" w:hRule="exact" w:wrap="none" w:vAnchor="page" w:hAnchor="page" w:x="8665" w:y="10699"/>
        <w:shd w:val="clear" w:color="auto" w:fill="auto"/>
        <w:spacing w:after="0" w:line="160" w:lineRule="exact"/>
        <w:ind w:firstLine="0"/>
        <w:jc w:val="right"/>
      </w:pPr>
      <w:r>
        <w:rPr>
          <w:rStyle w:val="Bodytext1"/>
        </w:rPr>
        <w:t>3,469,842</w:t>
      </w:r>
    </w:p>
    <w:p w:rsidR="00C115F2" w:rsidRDefault="00C46366">
      <w:pPr>
        <w:pStyle w:val="Bodytext0"/>
        <w:framePr w:w="701" w:h="179" w:hRule="exact" w:wrap="none" w:vAnchor="page" w:hAnchor="page" w:x="8800" w:y="11717"/>
        <w:shd w:val="clear" w:color="auto" w:fill="auto"/>
        <w:spacing w:after="0" w:line="160" w:lineRule="exact"/>
        <w:ind w:firstLine="0"/>
        <w:jc w:val="right"/>
      </w:pPr>
      <w:r>
        <w:rPr>
          <w:rStyle w:val="Bodytext1"/>
        </w:rPr>
        <w:t>551,018</w:t>
      </w:r>
    </w:p>
    <w:p w:rsidR="00C115F2" w:rsidRDefault="00C46366">
      <w:pPr>
        <w:pStyle w:val="Bodytext0"/>
        <w:framePr w:w="710" w:h="179" w:hRule="exact" w:wrap="none" w:vAnchor="page" w:hAnchor="page" w:x="8790" w:y="12677"/>
        <w:shd w:val="clear" w:color="auto" w:fill="auto"/>
        <w:spacing w:after="0" w:line="160" w:lineRule="exact"/>
        <w:ind w:firstLine="0"/>
        <w:jc w:val="right"/>
      </w:pPr>
      <w:r>
        <w:rPr>
          <w:rStyle w:val="Bodytext1"/>
        </w:rPr>
        <w:t>425,627</w:t>
      </w:r>
    </w:p>
    <w:p w:rsidR="00C115F2" w:rsidRDefault="00C46366">
      <w:pPr>
        <w:pStyle w:val="Headerorfooter20"/>
        <w:framePr w:wrap="none" w:vAnchor="page" w:hAnchor="page" w:x="6001" w:y="13081"/>
        <w:shd w:val="clear" w:color="auto" w:fill="auto"/>
        <w:spacing w:line="200" w:lineRule="exact"/>
        <w:ind w:left="20"/>
      </w:pPr>
      <w:r>
        <w:rPr>
          <w:rStyle w:val="Headerorfooter21"/>
        </w:rPr>
        <w:t>14</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30"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08"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03"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8" w:y="3080"/>
        <w:shd w:val="clear" w:color="auto" w:fill="auto"/>
        <w:spacing w:line="160" w:lineRule="exact"/>
        <w:ind w:left="80"/>
      </w:pPr>
      <w:r>
        <w:rPr>
          <w:rStyle w:val="Headerorfooter51"/>
          <w:i/>
          <w:iCs/>
        </w:rPr>
        <w:t>SCHEDULE-continued</w:t>
      </w:r>
    </w:p>
    <w:p w:rsidR="00C115F2" w:rsidRDefault="00C46366">
      <w:pPr>
        <w:pStyle w:val="Headerorfooter30"/>
        <w:framePr w:wrap="none" w:vAnchor="page" w:hAnchor="page" w:x="5620" w:y="3365"/>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42" w:y="3365"/>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61" w:h="367" w:hRule="exact" w:wrap="none" w:vAnchor="page" w:hAnchor="page" w:x="2730" w:y="3614"/>
        <w:shd w:val="clear" w:color="auto" w:fill="auto"/>
        <w:spacing w:line="160" w:lineRule="exact"/>
        <w:ind w:left="60"/>
      </w:pPr>
      <w:r>
        <w:rPr>
          <w:rStyle w:val="Headerorfooter51"/>
          <w:i/>
          <w:iCs/>
        </w:rPr>
        <w:t>Vote</w:t>
      </w:r>
    </w:p>
    <w:p w:rsidR="00C115F2" w:rsidRDefault="00C46366">
      <w:pPr>
        <w:pStyle w:val="Headerorfooter50"/>
        <w:framePr w:w="461" w:h="367" w:hRule="exact" w:wrap="none" w:vAnchor="page" w:hAnchor="page" w:x="2730" w:y="3614"/>
        <w:shd w:val="clear" w:color="auto" w:fill="auto"/>
        <w:spacing w:line="160" w:lineRule="exact"/>
        <w:ind w:left="60"/>
      </w:pPr>
      <w:r>
        <w:rPr>
          <w:rStyle w:val="Headerorfooter51"/>
          <w:i/>
          <w:iCs/>
        </w:rPr>
        <w:t>No.</w:t>
      </w:r>
    </w:p>
    <w:p w:rsidR="00C115F2" w:rsidRDefault="00C46366">
      <w:pPr>
        <w:pStyle w:val="Headerorfooter50"/>
        <w:framePr w:wrap="none" w:vAnchor="page" w:hAnchor="page" w:x="8596" w:y="3617"/>
        <w:shd w:val="clear" w:color="auto" w:fill="auto"/>
        <w:spacing w:line="160" w:lineRule="exact"/>
        <w:ind w:left="80"/>
      </w:pPr>
      <w:r>
        <w:rPr>
          <w:rStyle w:val="Headerorfooter51"/>
          <w:i/>
          <w:iCs/>
        </w:rPr>
        <w:t>Supply</w:t>
      </w:r>
    </w:p>
    <w:p w:rsidR="00C115F2" w:rsidRDefault="00C46366">
      <w:pPr>
        <w:pStyle w:val="Bodytext0"/>
        <w:framePr w:w="5520" w:h="8785" w:hRule="exact" w:wrap="none" w:vAnchor="page" w:hAnchor="page" w:x="2802" w:y="4174"/>
        <w:shd w:val="clear" w:color="auto" w:fill="auto"/>
        <w:tabs>
          <w:tab w:val="left" w:pos="4858"/>
        </w:tabs>
        <w:spacing w:after="0" w:line="160" w:lineRule="exact"/>
        <w:ind w:right="20" w:firstLine="0"/>
        <w:jc w:val="right"/>
      </w:pPr>
      <w:r>
        <w:rPr>
          <w:rStyle w:val="Bodytext1"/>
        </w:rPr>
        <w:t>Conditional and Equalisation Grants under Sironko District</w:t>
      </w:r>
      <w:r>
        <w:rPr>
          <w:rStyle w:val="Bodytext1"/>
        </w:rPr>
        <w:tab/>
        <w:t>...</w:t>
      </w:r>
    </w:p>
    <w:p w:rsidR="00C115F2" w:rsidRDefault="00C46366">
      <w:pPr>
        <w:pStyle w:val="Bodytext0"/>
        <w:framePr w:w="5520" w:h="8785" w:hRule="exact" w:wrap="none" w:vAnchor="page" w:hAnchor="page" w:x="2802" w:y="4174"/>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w:t>
      </w:r>
      <w:r>
        <w:rPr>
          <w:rStyle w:val="Bodytext1"/>
        </w:rPr>
        <w:t xml:space="preserve"> first, second, third and fourth quarters of the financial year 2010/2011, for Recurrent Expenditure on salaries, wages and other expenses for Delegated Services, Unconditional, Conditional and Equalisation Grants under Soroti District</w:t>
      </w:r>
      <w:r>
        <w:rPr>
          <w:rStyle w:val="Bodytext1"/>
        </w:rPr>
        <w:tab/>
        <w:t>...</w:t>
      </w:r>
    </w:p>
    <w:p w:rsidR="00C115F2" w:rsidRDefault="00C46366">
      <w:pPr>
        <w:pStyle w:val="Bodytext0"/>
        <w:framePr w:w="5520" w:h="8785" w:hRule="exact" w:wrap="none" w:vAnchor="page" w:hAnchor="page" w:x="2802" w:y="4174"/>
        <w:numPr>
          <w:ilvl w:val="0"/>
          <w:numId w:val="11"/>
        </w:numPr>
        <w:shd w:val="clear" w:color="auto" w:fill="auto"/>
        <w:tabs>
          <w:tab w:val="left" w:pos="451"/>
          <w:tab w:val="left" w:pos="5309"/>
        </w:tabs>
        <w:spacing w:after="120" w:line="197" w:lineRule="exact"/>
        <w:ind w:left="460" w:right="20"/>
      </w:pPr>
      <w:r>
        <w:rPr>
          <w:rStyle w:val="Bodytext1"/>
        </w:rPr>
        <w:t>The supplementar</w:t>
      </w:r>
      <w:r>
        <w:rPr>
          <w:rStyle w:val="Bodytext1"/>
        </w:rPr>
        <w:t>y amount required for the first, second, third and fourth quarters of the financial year 2010/2011, for Recurrent Expenditure on salaries, wages and other expenses for Delegated Services, Unconditional, Conditional and Equalisation Grants under Tororo Dist</w:t>
      </w:r>
      <w:r>
        <w:rPr>
          <w:rStyle w:val="Bodytext1"/>
        </w:rPr>
        <w:t>rict</w:t>
      </w:r>
      <w:r>
        <w:rPr>
          <w:rStyle w:val="Bodytext1"/>
        </w:rPr>
        <w:tab/>
        <w:t>...</w:t>
      </w:r>
    </w:p>
    <w:p w:rsidR="00C115F2" w:rsidRDefault="00C46366">
      <w:pPr>
        <w:pStyle w:val="Bodytext0"/>
        <w:framePr w:w="5520" w:h="8785" w:hRule="exact" w:wrap="none" w:vAnchor="page" w:hAnchor="page" w:x="2802" w:y="4174"/>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Unconditional, Conditional and Equalisation</w:t>
      </w:r>
      <w:r>
        <w:rPr>
          <w:rStyle w:val="Bodytext1"/>
        </w:rPr>
        <w:t xml:space="preserve"> Grants under Wakiso District</w:t>
      </w:r>
      <w:r>
        <w:rPr>
          <w:rStyle w:val="Bodytext1"/>
        </w:rPr>
        <w:tab/>
        <w:t>...</w:t>
      </w:r>
    </w:p>
    <w:p w:rsidR="00C115F2" w:rsidRDefault="00C46366">
      <w:pPr>
        <w:pStyle w:val="Bodytext0"/>
        <w:framePr w:w="5520" w:h="8785" w:hRule="exact" w:wrap="none" w:vAnchor="page" w:hAnchor="page" w:x="2802" w:y="4174"/>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Unconditional, Con</w:t>
      </w:r>
      <w:r>
        <w:rPr>
          <w:rStyle w:val="Bodytext1"/>
        </w:rPr>
        <w:t>ditional and Equalisation Grants under Yumbe District</w:t>
      </w:r>
      <w:r>
        <w:rPr>
          <w:rStyle w:val="Bodytext1"/>
        </w:rPr>
        <w:tab/>
        <w:t>...</w:t>
      </w:r>
    </w:p>
    <w:p w:rsidR="00C115F2" w:rsidRDefault="00C46366">
      <w:pPr>
        <w:pStyle w:val="Bodytext0"/>
        <w:framePr w:w="5520" w:h="8785" w:hRule="exact" w:wrap="none" w:vAnchor="page" w:hAnchor="page" w:x="2802" w:y="4174"/>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w:t>
      </w:r>
      <w:r>
        <w:rPr>
          <w:rStyle w:val="Bodytext1"/>
        </w:rPr>
        <w:t>ices, Unconditional, Conditional and Equalisation Grants under Butaleja District</w:t>
      </w:r>
      <w:r>
        <w:rPr>
          <w:rStyle w:val="Bodytext1"/>
        </w:rPr>
        <w:tab/>
        <w:t>...</w:t>
      </w:r>
    </w:p>
    <w:p w:rsidR="00C115F2" w:rsidRDefault="00C46366">
      <w:pPr>
        <w:pStyle w:val="Bodytext0"/>
        <w:framePr w:w="5520" w:h="8785" w:hRule="exact" w:wrap="none" w:vAnchor="page" w:hAnchor="page" w:x="2802" w:y="4174"/>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Recurrent Expenditure on salaries, wages and other </w:t>
      </w:r>
      <w:r>
        <w:rPr>
          <w:rStyle w:val="Bodytext1"/>
        </w:rPr>
        <w:t>expenses for Delegated Services, Unconditional, Conditional and Equalisation Grants under Ibanda District</w:t>
      </w:r>
      <w:r>
        <w:rPr>
          <w:rStyle w:val="Bodytext1"/>
        </w:rPr>
        <w:tab/>
        <w:t>...</w:t>
      </w:r>
    </w:p>
    <w:p w:rsidR="00C115F2" w:rsidRDefault="00C46366">
      <w:pPr>
        <w:pStyle w:val="Bodytext0"/>
        <w:framePr w:w="5520" w:h="8785" w:hRule="exact" w:wrap="none" w:vAnchor="page" w:hAnchor="page" w:x="2802" w:y="4174"/>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w:t>
      </w:r>
      <w:r>
        <w:rPr>
          <w:rStyle w:val="Bodytext1"/>
        </w:rPr>
        <w:t>alaries, wages and other expenses for Delegated Services, Unconditional, Conditional and Equalisation Grants under Kaabong District</w:t>
      </w:r>
      <w:r>
        <w:rPr>
          <w:rStyle w:val="Bodytext1"/>
        </w:rPr>
        <w:tab/>
        <w:t>...</w:t>
      </w:r>
    </w:p>
    <w:p w:rsidR="00C115F2" w:rsidRDefault="00C46366">
      <w:pPr>
        <w:pStyle w:val="Bodytext0"/>
        <w:framePr w:w="5520" w:h="8785" w:hRule="exact" w:wrap="none" w:vAnchor="page" w:hAnchor="page" w:x="2802" w:y="4174"/>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w:t>
      </w:r>
      <w:r>
        <w:rPr>
          <w:rStyle w:val="Bodytext1"/>
        </w:rPr>
        <w:t>Recurrent Expenditure on salaries, wages and other expenses for Delegated Services, Unconditional, Conditional and Equalisation Grants under Isingiro District</w:t>
      </w:r>
      <w:r>
        <w:rPr>
          <w:rStyle w:val="Bodytext1"/>
        </w:rPr>
        <w:tab/>
        <w:t>...</w:t>
      </w:r>
    </w:p>
    <w:p w:rsidR="00C115F2" w:rsidRDefault="00C46366">
      <w:pPr>
        <w:pStyle w:val="Bodytext0"/>
        <w:framePr w:w="5520" w:h="8785" w:hRule="exact" w:wrap="none" w:vAnchor="page" w:hAnchor="page" w:x="2802" w:y="4174"/>
        <w:numPr>
          <w:ilvl w:val="0"/>
          <w:numId w:val="11"/>
        </w:numPr>
        <w:shd w:val="clear" w:color="auto" w:fill="auto"/>
        <w:tabs>
          <w:tab w:val="left" w:pos="451"/>
        </w:tabs>
        <w:spacing w:after="0" w:line="197" w:lineRule="exact"/>
        <w:ind w:left="460" w:right="20"/>
      </w:pPr>
      <w:r>
        <w:rPr>
          <w:rStyle w:val="Bodytext1"/>
        </w:rPr>
        <w:t>The supplementary amount required for the first, second, third and fourth quarters of the fin</w:t>
      </w:r>
      <w:r>
        <w:rPr>
          <w:rStyle w:val="Bodytext1"/>
        </w:rPr>
        <w:t>ancial year 2010/2011, for Recurrent Expenditure on salaries, wages and other expenses for Delegated Services,</w:t>
      </w:r>
    </w:p>
    <w:p w:rsidR="00C115F2" w:rsidRDefault="00C46366">
      <w:pPr>
        <w:pStyle w:val="Bodytext30"/>
        <w:framePr w:wrap="none" w:vAnchor="page" w:hAnchor="page" w:x="8658" w:y="3990"/>
        <w:shd w:val="clear" w:color="auto" w:fill="auto"/>
        <w:spacing w:line="140" w:lineRule="exact"/>
        <w:jc w:val="left"/>
      </w:pPr>
      <w:r>
        <w:rPr>
          <w:rStyle w:val="Bodytext31"/>
          <w:i/>
          <w:iCs/>
        </w:rPr>
        <w:t>Shs.'000</w:t>
      </w:r>
    </w:p>
    <w:p w:rsidR="00C115F2" w:rsidRDefault="00C46366">
      <w:pPr>
        <w:pStyle w:val="Bodytext0"/>
        <w:framePr w:wrap="none" w:vAnchor="page" w:hAnchor="page" w:x="8884" w:y="4805"/>
        <w:shd w:val="clear" w:color="auto" w:fill="auto"/>
        <w:spacing w:after="0" w:line="160" w:lineRule="exact"/>
        <w:ind w:left="120" w:firstLine="0"/>
        <w:jc w:val="left"/>
      </w:pPr>
      <w:r>
        <w:rPr>
          <w:rStyle w:val="Bodytext1"/>
        </w:rPr>
        <w:t>27,894</w:t>
      </w:r>
    </w:p>
    <w:p w:rsidR="00C115F2" w:rsidRDefault="00C46366">
      <w:pPr>
        <w:pStyle w:val="Bodytext0"/>
        <w:framePr w:wrap="none" w:vAnchor="page" w:hAnchor="page" w:x="8807" w:y="5774"/>
        <w:shd w:val="clear" w:color="auto" w:fill="auto"/>
        <w:spacing w:after="0" w:line="160" w:lineRule="exact"/>
        <w:ind w:left="120" w:firstLine="0"/>
        <w:jc w:val="left"/>
      </w:pPr>
      <w:r>
        <w:rPr>
          <w:rStyle w:val="Bodytext1"/>
        </w:rPr>
        <w:t>300,612</w:t>
      </w:r>
    </w:p>
    <w:p w:rsidR="00C115F2" w:rsidRDefault="00C46366">
      <w:pPr>
        <w:pStyle w:val="Bodytext0"/>
        <w:framePr w:wrap="none" w:vAnchor="page" w:hAnchor="page" w:x="8807" w:y="6782"/>
        <w:shd w:val="clear" w:color="auto" w:fill="auto"/>
        <w:spacing w:after="0" w:line="160" w:lineRule="exact"/>
        <w:ind w:left="120" w:firstLine="0"/>
        <w:jc w:val="left"/>
      </w:pPr>
      <w:r>
        <w:rPr>
          <w:rStyle w:val="Bodytext1"/>
        </w:rPr>
        <w:t>812,942</w:t>
      </w:r>
    </w:p>
    <w:p w:rsidR="00C115F2" w:rsidRDefault="00C46366">
      <w:pPr>
        <w:pStyle w:val="Bodytext0"/>
        <w:framePr w:wrap="none" w:vAnchor="page" w:hAnchor="page" w:x="8807" w:y="7771"/>
        <w:shd w:val="clear" w:color="auto" w:fill="auto"/>
        <w:spacing w:after="0" w:line="160" w:lineRule="exact"/>
        <w:ind w:left="120" w:firstLine="0"/>
        <w:jc w:val="left"/>
      </w:pPr>
      <w:r>
        <w:rPr>
          <w:rStyle w:val="Bodytext1"/>
        </w:rPr>
        <w:t>594,989</w:t>
      </w:r>
    </w:p>
    <w:p w:rsidR="00C115F2" w:rsidRDefault="00C46366">
      <w:pPr>
        <w:pStyle w:val="Bodytext0"/>
        <w:framePr w:wrap="none" w:vAnchor="page" w:hAnchor="page" w:x="8816" w:y="8760"/>
        <w:shd w:val="clear" w:color="auto" w:fill="auto"/>
        <w:spacing w:after="0" w:line="160" w:lineRule="exact"/>
        <w:ind w:left="120" w:firstLine="0"/>
        <w:jc w:val="left"/>
      </w:pPr>
      <w:r>
        <w:rPr>
          <w:rStyle w:val="Bodytext1"/>
        </w:rPr>
        <w:t>139,326</w:t>
      </w:r>
    </w:p>
    <w:p w:rsidR="00C115F2" w:rsidRDefault="00C46366">
      <w:pPr>
        <w:pStyle w:val="Bodytext0"/>
        <w:framePr w:wrap="none" w:vAnchor="page" w:hAnchor="page" w:x="8826" w:y="9758"/>
        <w:shd w:val="clear" w:color="auto" w:fill="auto"/>
        <w:spacing w:after="0" w:line="160" w:lineRule="exact"/>
        <w:ind w:left="120" w:firstLine="0"/>
        <w:jc w:val="left"/>
      </w:pPr>
      <w:r>
        <w:rPr>
          <w:rStyle w:val="Bodytext1"/>
        </w:rPr>
        <w:t>111,064</w:t>
      </w:r>
    </w:p>
    <w:p w:rsidR="00C115F2" w:rsidRDefault="00C46366">
      <w:pPr>
        <w:pStyle w:val="Bodytext0"/>
        <w:framePr w:wrap="none" w:vAnchor="page" w:hAnchor="page" w:x="8797" w:y="10747"/>
        <w:shd w:val="clear" w:color="auto" w:fill="auto"/>
        <w:spacing w:after="0" w:line="160" w:lineRule="exact"/>
        <w:ind w:left="120" w:firstLine="0"/>
        <w:jc w:val="left"/>
      </w:pPr>
      <w:r>
        <w:rPr>
          <w:rStyle w:val="Bodytext1"/>
        </w:rPr>
        <w:t>705,702</w:t>
      </w:r>
    </w:p>
    <w:p w:rsidR="00C115F2" w:rsidRDefault="00C46366">
      <w:pPr>
        <w:pStyle w:val="Bodytext0"/>
        <w:framePr w:wrap="none" w:vAnchor="page" w:hAnchor="page" w:x="8807" w:y="11736"/>
        <w:shd w:val="clear" w:color="auto" w:fill="auto"/>
        <w:spacing w:after="0" w:line="160" w:lineRule="exact"/>
        <w:ind w:left="120" w:firstLine="0"/>
        <w:jc w:val="left"/>
      </w:pPr>
      <w:r>
        <w:rPr>
          <w:rStyle w:val="Bodytext1"/>
        </w:rPr>
        <w:t>313,527</w:t>
      </w:r>
    </w:p>
    <w:p w:rsidR="00C115F2" w:rsidRDefault="00C46366">
      <w:pPr>
        <w:pStyle w:val="Bodytext0"/>
        <w:framePr w:wrap="none" w:vAnchor="page" w:hAnchor="page" w:x="8807" w:y="12686"/>
        <w:shd w:val="clear" w:color="auto" w:fill="auto"/>
        <w:spacing w:after="0" w:line="160" w:lineRule="exact"/>
        <w:ind w:left="120" w:firstLine="0"/>
        <w:jc w:val="left"/>
      </w:pPr>
      <w:r>
        <w:rPr>
          <w:rStyle w:val="Bodytext1"/>
        </w:rPr>
        <w:t>522,186</w:t>
      </w:r>
    </w:p>
    <w:p w:rsidR="00C115F2" w:rsidRDefault="00C46366">
      <w:pPr>
        <w:pStyle w:val="Headerorfooter20"/>
        <w:framePr w:wrap="none" w:vAnchor="page" w:hAnchor="page" w:x="5989" w:y="13081"/>
        <w:shd w:val="clear" w:color="auto" w:fill="auto"/>
        <w:spacing w:line="200" w:lineRule="exact"/>
        <w:ind w:left="20"/>
      </w:pPr>
      <w:r>
        <w:rPr>
          <w:rStyle w:val="Headerorfooter21"/>
        </w:rPr>
        <w:t>15</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600"/>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1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1"/>
          <w:i/>
          <w:iCs/>
        </w:rPr>
        <w:t>SCHEDULE-continued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Vote</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0"/>
        <w:framePr w:w="5520" w:h="8786" w:hRule="exact" w:wrap="none" w:vAnchor="page" w:hAnchor="page" w:x="2800" w:y="4136"/>
        <w:shd w:val="clear" w:color="auto" w:fill="auto"/>
        <w:spacing w:after="0" w:line="160" w:lineRule="exact"/>
        <w:ind w:right="20" w:firstLine="0"/>
        <w:jc w:val="right"/>
      </w:pPr>
      <w:r>
        <w:rPr>
          <w:rStyle w:val="Bodytext1"/>
        </w:rPr>
        <w:t>Unconditional, Conditional and Equalisation Grants under Kaliro District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Recurrent </w:t>
      </w:r>
      <w:r>
        <w:rPr>
          <w:rStyle w:val="Bodytext1"/>
        </w:rPr>
        <w:t>Expenditure on salaries, wages and other expenses for Delegated Services, Unconditional, Conditional and Equalisation Grants under Kiruhura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w:t>
      </w:r>
      <w:r>
        <w:rPr>
          <w:rStyle w:val="Bodytext1"/>
        </w:rPr>
        <w:t>2010/2011, for Recurrent Expenditure on salaries, wages and other expenses for Delegated Services, Unconditional, Conditional and Equalisation Grants under Koboko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w:t>
      </w:r>
      <w:r>
        <w:rPr>
          <w:rStyle w:val="Bodytext1"/>
        </w:rPr>
        <w:t xml:space="preserve"> of the financial year 2010/2011, for Recurrent Expenditure on salaries, wages and other expenses for Delegated Services, Unconditional, Conditional and Equalisation Grants under Amolatar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w:t>
      </w:r>
      <w:r>
        <w:rPr>
          <w:rStyle w:val="Bodytext1"/>
        </w:rPr>
        <w:t>third and fourth quarters of the financial year 2010/2011, for Recurrent Expenditure on salaries, wages and other expenses for Delegated Services, Unconditional, Conditional and Equalisation Grants under Amuria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w:t>
      </w:r>
      <w:r>
        <w:rPr>
          <w:rStyle w:val="Bodytext1"/>
        </w:rPr>
        <w:t>d for the first, second, third and fourth quarters of the financial year 2010/2011, for Recurrent Expenditure on salaries, wages and other expenses for Delegated Services, Unconditional, Conditional and Equalisation Grants under Manafwa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w:t>
      </w:r>
      <w:r>
        <w:rPr>
          <w:rStyle w:val="Bodytext1"/>
        </w:rPr>
        <w:t>pplementary amount required for the first, second, third and fourth quarters of the financial year 2010/2011, for Recurrent Expenditure on salaries, wages and other expenses for Delegated Services, Unconditional, Conditional and Equalisation Grants under B</w:t>
      </w:r>
      <w:r>
        <w:rPr>
          <w:rStyle w:val="Bodytext1"/>
        </w:rPr>
        <w:t>ukwo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Unconditional, Conditional and Equal</w:t>
      </w:r>
      <w:r>
        <w:rPr>
          <w:rStyle w:val="Bodytext1"/>
        </w:rPr>
        <w:t>isation Grants under Mityana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 w:val="left" w:pos="5309"/>
        </w:tabs>
        <w:spacing w:after="116"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w:t>
      </w:r>
      <w:r>
        <w:rPr>
          <w:rStyle w:val="Bodytext1"/>
        </w:rPr>
        <w:t>nal, Conditional and Equalisation Grants under Nakaseke District</w:t>
      </w:r>
      <w:r>
        <w:rPr>
          <w:rStyle w:val="Bodytext1"/>
        </w:rPr>
        <w:tab/>
        <w:t>...</w:t>
      </w:r>
    </w:p>
    <w:p w:rsidR="00C115F2" w:rsidRDefault="00C46366">
      <w:pPr>
        <w:pStyle w:val="Bodytext0"/>
        <w:framePr w:w="5520" w:h="8786" w:hRule="exact" w:wrap="none" w:vAnchor="page" w:hAnchor="page" w:x="2800" w:y="4136"/>
        <w:numPr>
          <w:ilvl w:val="0"/>
          <w:numId w:val="11"/>
        </w:numPr>
        <w:shd w:val="clear" w:color="auto" w:fill="auto"/>
        <w:tabs>
          <w:tab w:val="left" w:pos="451"/>
        </w:tabs>
        <w:spacing w:after="0"/>
        <w:ind w:left="460" w:right="20"/>
      </w:pPr>
      <w:r>
        <w:rPr>
          <w:rStyle w:val="Bodytext1"/>
        </w:rPr>
        <w:t>The supplementary amount required for the first, second, third and fourth quarters of the financial year 2010/2011, for Recurrent Expenditure on salaries, wages and other expenses for Del</w:t>
      </w:r>
      <w:r>
        <w:rPr>
          <w:rStyle w:val="Bodytext1"/>
        </w:rPr>
        <w:t>egated Services, Unconditional,</w:t>
      </w:r>
    </w:p>
    <w:p w:rsidR="00C115F2" w:rsidRDefault="00C46366">
      <w:pPr>
        <w:pStyle w:val="Bodytext30"/>
        <w:framePr w:wrap="none" w:vAnchor="page" w:hAnchor="page" w:x="8646" w:y="3951"/>
        <w:shd w:val="clear" w:color="auto" w:fill="auto"/>
        <w:spacing w:line="140" w:lineRule="exact"/>
        <w:jc w:val="left"/>
      </w:pPr>
      <w:r>
        <w:rPr>
          <w:rStyle w:val="Bodytext31"/>
          <w:i/>
          <w:iCs/>
        </w:rPr>
        <w:t>Shs.’000</w:t>
      </w:r>
    </w:p>
    <w:p w:rsidR="00C115F2" w:rsidRDefault="00C46366">
      <w:pPr>
        <w:pStyle w:val="Bodytext0"/>
        <w:framePr w:wrap="none" w:vAnchor="page" w:hAnchor="page" w:x="8800" w:y="4738"/>
        <w:shd w:val="clear" w:color="auto" w:fill="auto"/>
        <w:spacing w:after="0" w:line="160" w:lineRule="exact"/>
        <w:ind w:left="240" w:firstLine="0"/>
        <w:jc w:val="left"/>
      </w:pPr>
      <w:r>
        <w:rPr>
          <w:rStyle w:val="Bodytext1"/>
        </w:rPr>
        <w:t>314,694</w:t>
      </w:r>
    </w:p>
    <w:p w:rsidR="00C115F2" w:rsidRDefault="00C46366">
      <w:pPr>
        <w:pStyle w:val="Bodytext0"/>
        <w:framePr w:wrap="none" w:vAnchor="page" w:hAnchor="page" w:x="8790" w:y="5755"/>
        <w:shd w:val="clear" w:color="auto" w:fill="auto"/>
        <w:spacing w:after="0" w:line="160" w:lineRule="exact"/>
        <w:ind w:left="240" w:firstLine="0"/>
        <w:jc w:val="left"/>
      </w:pPr>
      <w:r>
        <w:rPr>
          <w:rStyle w:val="Bodytext1"/>
        </w:rPr>
        <w:t>221,203</w:t>
      </w:r>
    </w:p>
    <w:p w:rsidR="00C115F2" w:rsidRDefault="00C46366">
      <w:pPr>
        <w:pStyle w:val="Bodytext0"/>
        <w:framePr w:wrap="none" w:vAnchor="page" w:hAnchor="page" w:x="8800" w:y="6725"/>
        <w:shd w:val="clear" w:color="auto" w:fill="auto"/>
        <w:spacing w:after="0" w:line="160" w:lineRule="exact"/>
        <w:ind w:left="240" w:firstLine="0"/>
        <w:jc w:val="left"/>
      </w:pPr>
      <w:r>
        <w:rPr>
          <w:rStyle w:val="Bodytext1"/>
        </w:rPr>
        <w:t>318,627</w:t>
      </w:r>
    </w:p>
    <w:p w:rsidR="00C115F2" w:rsidRDefault="00C46366">
      <w:pPr>
        <w:pStyle w:val="Bodytext0"/>
        <w:framePr w:wrap="none" w:vAnchor="page" w:hAnchor="page" w:x="8790" w:y="7714"/>
        <w:shd w:val="clear" w:color="auto" w:fill="auto"/>
        <w:spacing w:after="0" w:line="160" w:lineRule="exact"/>
        <w:ind w:left="240" w:firstLine="0"/>
        <w:jc w:val="left"/>
      </w:pPr>
      <w:r>
        <w:rPr>
          <w:rStyle w:val="Bodytext1"/>
        </w:rPr>
        <w:t>474,380</w:t>
      </w:r>
    </w:p>
    <w:p w:rsidR="00C115F2" w:rsidRDefault="00C46366">
      <w:pPr>
        <w:pStyle w:val="Bodytext0"/>
        <w:framePr w:wrap="none" w:vAnchor="page" w:hAnchor="page" w:x="8800" w:y="8731"/>
        <w:shd w:val="clear" w:color="auto" w:fill="auto"/>
        <w:spacing w:after="0" w:line="160" w:lineRule="exact"/>
        <w:ind w:left="240" w:firstLine="0"/>
        <w:jc w:val="left"/>
      </w:pPr>
      <w:r>
        <w:rPr>
          <w:rStyle w:val="Bodytext1"/>
        </w:rPr>
        <w:t>384,074</w:t>
      </w:r>
    </w:p>
    <w:p w:rsidR="00C115F2" w:rsidRDefault="00C46366">
      <w:pPr>
        <w:pStyle w:val="Bodytext0"/>
        <w:framePr w:wrap="none" w:vAnchor="page" w:hAnchor="page" w:x="8800" w:y="9720"/>
        <w:shd w:val="clear" w:color="auto" w:fill="auto"/>
        <w:spacing w:after="0" w:line="160" w:lineRule="exact"/>
        <w:ind w:left="240" w:firstLine="0"/>
        <w:jc w:val="left"/>
      </w:pPr>
      <w:r>
        <w:rPr>
          <w:rStyle w:val="Bodytext1"/>
        </w:rPr>
        <w:t>757,639</w:t>
      </w:r>
    </w:p>
    <w:p w:rsidR="00C115F2" w:rsidRDefault="00C46366">
      <w:pPr>
        <w:pStyle w:val="Bodytext0"/>
        <w:framePr w:wrap="none" w:vAnchor="page" w:hAnchor="page" w:x="8800" w:y="10728"/>
        <w:shd w:val="clear" w:color="auto" w:fill="auto"/>
        <w:spacing w:after="0" w:line="160" w:lineRule="exact"/>
        <w:ind w:left="240" w:firstLine="0"/>
        <w:jc w:val="left"/>
      </w:pPr>
      <w:r>
        <w:rPr>
          <w:rStyle w:val="Bodytext1"/>
        </w:rPr>
        <w:t>507,538</w:t>
      </w:r>
    </w:p>
    <w:p w:rsidR="00C115F2" w:rsidRDefault="00C46366">
      <w:pPr>
        <w:pStyle w:val="Bodytext0"/>
        <w:framePr w:wrap="none" w:vAnchor="page" w:hAnchor="page" w:x="8819" w:y="11717"/>
        <w:shd w:val="clear" w:color="auto" w:fill="auto"/>
        <w:spacing w:after="0" w:line="160" w:lineRule="exact"/>
        <w:ind w:left="240" w:firstLine="0"/>
        <w:jc w:val="left"/>
      </w:pPr>
      <w:r>
        <w:rPr>
          <w:rStyle w:val="Bodytext1"/>
        </w:rPr>
        <w:t>195,110</w:t>
      </w:r>
    </w:p>
    <w:p w:rsidR="00C115F2" w:rsidRDefault="00C46366">
      <w:pPr>
        <w:pStyle w:val="Bodytext0"/>
        <w:framePr w:wrap="none" w:vAnchor="page" w:hAnchor="page" w:x="8675" w:y="12629"/>
        <w:shd w:val="clear" w:color="auto" w:fill="auto"/>
        <w:spacing w:after="0" w:line="160" w:lineRule="exact"/>
        <w:ind w:left="100" w:firstLine="0"/>
        <w:jc w:val="left"/>
      </w:pPr>
      <w:r>
        <w:rPr>
          <w:rStyle w:val="Bodytext1"/>
        </w:rPr>
        <w:t>1,026,719</w:t>
      </w:r>
    </w:p>
    <w:p w:rsidR="00C115F2" w:rsidRDefault="00C46366">
      <w:pPr>
        <w:pStyle w:val="Headerorfooter20"/>
        <w:framePr w:wrap="none" w:vAnchor="page" w:hAnchor="page" w:x="6001" w:y="13081"/>
        <w:shd w:val="clear" w:color="auto" w:fill="auto"/>
        <w:spacing w:line="200" w:lineRule="exact"/>
        <w:ind w:left="20"/>
      </w:pPr>
      <w:r>
        <w:rPr>
          <w:rStyle w:val="Headerorfooter21"/>
        </w:rPr>
        <w:t>16</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0"/>
        <w:framePr w:wrap="none" w:vAnchor="page" w:hAnchor="page" w:x="2777" w:y="2569"/>
        <w:shd w:val="clear" w:color="auto" w:fill="auto"/>
        <w:tabs>
          <w:tab w:val="left" w:pos="2002"/>
          <w:tab w:val="left" w:pos="6202"/>
        </w:tabs>
        <w:spacing w:line="210" w:lineRule="exact"/>
        <w:ind w:left="20"/>
      </w:pPr>
      <w:r>
        <w:rPr>
          <w:rStyle w:val="HeaderorfooterBold"/>
        </w:rPr>
        <w:lastRenderedPageBreak/>
        <w:t>Act 16</w:t>
      </w:r>
      <w:r>
        <w:rPr>
          <w:rStyle w:val="HeaderorfooterBold"/>
        </w:rPr>
        <w:tab/>
      </w:r>
      <w:r>
        <w:rPr>
          <w:rStyle w:val="Headerorfooter1"/>
          <w:i/>
          <w:iCs/>
        </w:rPr>
        <w:t>Supplementary Appropriation Act</w:t>
      </w:r>
      <w:r>
        <w:rPr>
          <w:rStyle w:val="HeaderorfooterBold"/>
        </w:rPr>
        <w:tab/>
        <w:t>2011</w:t>
      </w:r>
    </w:p>
    <w:p w:rsidR="00C115F2" w:rsidRDefault="00C46366">
      <w:pPr>
        <w:pStyle w:val="Tablecaption0"/>
        <w:framePr w:wrap="none" w:vAnchor="page" w:hAnchor="page" w:x="5240" w:y="3020"/>
        <w:shd w:val="clear" w:color="auto" w:fill="auto"/>
        <w:spacing w:line="160" w:lineRule="exact"/>
      </w:pPr>
      <w:r>
        <w:rPr>
          <w:rStyle w:val="Tablecaption1"/>
          <w:i/>
          <w:iCs/>
        </w:rPr>
        <w:t>SCHEDULE-continued</w:t>
      </w:r>
    </w:p>
    <w:tbl>
      <w:tblPr>
        <w:tblOverlap w:val="never"/>
        <w:tblW w:w="0" w:type="auto"/>
        <w:tblLayout w:type="fixed"/>
        <w:tblCellMar>
          <w:left w:w="10" w:type="dxa"/>
          <w:right w:w="10" w:type="dxa"/>
        </w:tblCellMar>
        <w:tblLook w:val="04A0"/>
      </w:tblPr>
      <w:tblGrid>
        <w:gridCol w:w="427"/>
        <w:gridCol w:w="5184"/>
        <w:gridCol w:w="1152"/>
      </w:tblGrid>
      <w:tr w:rsidR="00C115F2">
        <w:tblPrEx>
          <w:tblCellMar>
            <w:top w:w="0" w:type="dxa"/>
            <w:bottom w:w="0" w:type="dxa"/>
          </w:tblCellMar>
        </w:tblPrEx>
        <w:trPr>
          <w:trHeight w:hRule="exact" w:val="293"/>
        </w:trPr>
        <w:tc>
          <w:tcPr>
            <w:tcW w:w="5611" w:type="dxa"/>
            <w:gridSpan w:val="2"/>
            <w:tcBorders>
              <w:top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left="2960" w:firstLine="0"/>
              <w:jc w:val="left"/>
            </w:pPr>
            <w:r>
              <w:rPr>
                <w:rStyle w:val="Bodytext7pt"/>
              </w:rPr>
              <w:t xml:space="preserve">Column </w:t>
            </w:r>
            <w:r>
              <w:rPr>
                <w:rStyle w:val="Bodytext9"/>
              </w:rPr>
              <w:t>1</w:t>
            </w:r>
          </w:p>
        </w:tc>
        <w:tc>
          <w:tcPr>
            <w:tcW w:w="1152" w:type="dxa"/>
            <w:tcBorders>
              <w:top w:val="single" w:sz="4" w:space="0" w:color="auto"/>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firstLine="0"/>
              <w:jc w:val="center"/>
            </w:pPr>
            <w:r>
              <w:rPr>
                <w:rStyle w:val="Bodytext7pt"/>
              </w:rPr>
              <w:t xml:space="preserve">Column </w:t>
            </w:r>
            <w:r>
              <w:rPr>
                <w:rStyle w:val="Bodytext9"/>
              </w:rPr>
              <w:t>2</w:t>
            </w:r>
          </w:p>
        </w:tc>
      </w:tr>
      <w:tr w:rsidR="00C115F2">
        <w:tblPrEx>
          <w:tblCellMar>
            <w:top w:w="0" w:type="dxa"/>
            <w:bottom w:w="0" w:type="dxa"/>
          </w:tblCellMar>
        </w:tblPrEx>
        <w:trPr>
          <w:trHeight w:hRule="exact" w:val="374"/>
        </w:trPr>
        <w:tc>
          <w:tcPr>
            <w:tcW w:w="5611" w:type="dxa"/>
            <w:gridSpan w:val="2"/>
            <w:tcBorders>
              <w:top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left="40" w:firstLine="0"/>
              <w:jc w:val="left"/>
            </w:pPr>
            <w:r>
              <w:rPr>
                <w:rStyle w:val="BodytextItalic"/>
              </w:rPr>
              <w:t>Vote</w:t>
            </w:r>
          </w:p>
          <w:p w:rsidR="00C115F2" w:rsidRDefault="00C46366">
            <w:pPr>
              <w:pStyle w:val="Bodytext0"/>
              <w:framePr w:w="6763" w:h="9677" w:wrap="none" w:vAnchor="page" w:hAnchor="page" w:x="2739" w:y="3251"/>
              <w:shd w:val="clear" w:color="auto" w:fill="auto"/>
              <w:spacing w:after="0" w:line="160" w:lineRule="exact"/>
              <w:ind w:left="40" w:firstLine="0"/>
              <w:jc w:val="left"/>
            </w:pPr>
            <w:r>
              <w:rPr>
                <w:rStyle w:val="BodytextItalic"/>
              </w:rPr>
              <w:t>No.</w:t>
            </w:r>
          </w:p>
        </w:tc>
        <w:tc>
          <w:tcPr>
            <w:tcW w:w="1152" w:type="dxa"/>
            <w:tcBorders>
              <w:top w:val="single" w:sz="4" w:space="0" w:color="auto"/>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firstLine="0"/>
              <w:jc w:val="center"/>
            </w:pPr>
            <w:r>
              <w:rPr>
                <w:rStyle w:val="BodytextItalic"/>
              </w:rPr>
              <w:t>Supply</w:t>
            </w:r>
          </w:p>
        </w:tc>
      </w:tr>
      <w:tr w:rsidR="00C115F2">
        <w:tblPrEx>
          <w:tblCellMar>
            <w:top w:w="0" w:type="dxa"/>
            <w:bottom w:w="0" w:type="dxa"/>
          </w:tblCellMar>
        </w:tblPrEx>
        <w:trPr>
          <w:trHeight w:hRule="exact" w:val="499"/>
        </w:trPr>
        <w:tc>
          <w:tcPr>
            <w:tcW w:w="427" w:type="dxa"/>
            <w:tcBorders>
              <w:top w:val="single" w:sz="4" w:space="0" w:color="auto"/>
            </w:tcBorders>
            <w:shd w:val="clear" w:color="auto" w:fill="FFFFFF"/>
          </w:tcPr>
          <w:p w:rsidR="00C115F2" w:rsidRDefault="00C115F2">
            <w:pPr>
              <w:framePr w:w="6763" w:h="9677" w:wrap="none" w:vAnchor="page" w:hAnchor="page" w:x="2739" w:y="3251"/>
              <w:rPr>
                <w:sz w:val="10"/>
                <w:szCs w:val="10"/>
              </w:rPr>
            </w:pPr>
          </w:p>
        </w:tc>
        <w:tc>
          <w:tcPr>
            <w:tcW w:w="5184" w:type="dxa"/>
            <w:tcBorders>
              <w:top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firstLine="0"/>
            </w:pPr>
            <w:r>
              <w:rPr>
                <w:rStyle w:val="Bodytext9"/>
              </w:rPr>
              <w:t xml:space="preserve">Conditional and </w:t>
            </w:r>
            <w:r>
              <w:rPr>
                <w:rStyle w:val="Bodytext9"/>
              </w:rPr>
              <w:t>Equalisation Grants under Amuru District ...</w:t>
            </w:r>
          </w:p>
        </w:tc>
        <w:tc>
          <w:tcPr>
            <w:tcW w:w="1152" w:type="dxa"/>
            <w:tcBorders>
              <w:top w:val="single" w:sz="4" w:space="0" w:color="auto"/>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40" w:lineRule="exact"/>
              <w:ind w:firstLine="0"/>
              <w:jc w:val="center"/>
            </w:pPr>
            <w:r>
              <w:rPr>
                <w:rStyle w:val="Bodytext7pt0"/>
              </w:rPr>
              <w:t>Shs.'000</w:t>
            </w:r>
          </w:p>
        </w:tc>
      </w:tr>
      <w:tr w:rsidR="00C115F2">
        <w:tblPrEx>
          <w:tblCellMar>
            <w:top w:w="0" w:type="dxa"/>
            <w:bottom w:w="0" w:type="dxa"/>
          </w:tblCellMar>
        </w:tblPrEx>
        <w:trPr>
          <w:trHeight w:hRule="exact" w:val="1003"/>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571</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supplementary amount required for the first, second, third and fourth quarters of the financial year 2010/2011, for Recurrent Expenditure on salaries, wages and other expenses for Delegated </w:t>
            </w:r>
            <w:r>
              <w:rPr>
                <w:rStyle w:val="Bodytext9"/>
              </w:rPr>
              <w:t>Services, Unconditional, Conditional and Equalisation Grants under Budaka District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256,876</w:t>
            </w:r>
          </w:p>
        </w:tc>
      </w:tr>
      <w:tr w:rsidR="00C115F2">
        <w:tblPrEx>
          <w:tblCellMar>
            <w:top w:w="0" w:type="dxa"/>
            <w:bottom w:w="0" w:type="dxa"/>
          </w:tblCellMar>
        </w:tblPrEx>
        <w:trPr>
          <w:trHeight w:hRule="exact" w:val="1003"/>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572</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supplementary amount required for the first, second, third and fourth quarters of the financial year 2010/2011, for Recurrent Expenditure on salaries, </w:t>
            </w:r>
            <w:r>
              <w:rPr>
                <w:rStyle w:val="Bodytext9"/>
              </w:rPr>
              <w:t>wages and other expenses for Delegated Services, Unconditional, Conditional and Equalisation Grants under Oyam District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253,231</w:t>
            </w:r>
          </w:p>
        </w:tc>
      </w:tr>
      <w:tr w:rsidR="00C115F2">
        <w:tblPrEx>
          <w:tblCellMar>
            <w:top w:w="0" w:type="dxa"/>
            <w:bottom w:w="0" w:type="dxa"/>
          </w:tblCellMar>
        </w:tblPrEx>
        <w:trPr>
          <w:trHeight w:hRule="exact" w:val="984"/>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573</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The supplementary amount required for the first, second, third and fourth quarters of the financial year 2010/2011, for</w:t>
            </w:r>
            <w:r>
              <w:rPr>
                <w:rStyle w:val="Bodytext9"/>
              </w:rPr>
              <w:t xml:space="preserve"> Recurrent Expenditure on salaries, wages and other expenses for Delegated Services, Unconditional, Conditional and Equalisation Grants under Abim District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745,490</w:t>
            </w:r>
          </w:p>
        </w:tc>
      </w:tr>
      <w:tr w:rsidR="00C115F2">
        <w:tblPrEx>
          <w:tblCellMar>
            <w:top w:w="0" w:type="dxa"/>
            <w:bottom w:w="0" w:type="dxa"/>
          </w:tblCellMar>
        </w:tblPrEx>
        <w:trPr>
          <w:trHeight w:hRule="exact" w:val="965"/>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574</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supplementary amount required for the first, second, third and fourth quarters </w:t>
            </w:r>
            <w:r>
              <w:rPr>
                <w:rStyle w:val="Bodytext9"/>
              </w:rPr>
              <w:t>of the financial year 2010/2011, for Recurrent Expenditure on salaries, wages and other expenses for Delegated Services, Unconditional, Conditional and Equalisation Grants under Namutumba District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613,338</w:t>
            </w:r>
          </w:p>
        </w:tc>
      </w:tr>
      <w:tr w:rsidR="00C115F2">
        <w:tblPrEx>
          <w:tblCellMar>
            <w:top w:w="0" w:type="dxa"/>
            <w:bottom w:w="0" w:type="dxa"/>
          </w:tblCellMar>
        </w:tblPrEx>
        <w:trPr>
          <w:trHeight w:hRule="exact" w:val="965"/>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575</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supplementary amount required for the </w:t>
            </w:r>
            <w:r>
              <w:rPr>
                <w:rStyle w:val="Bodytext9"/>
              </w:rPr>
              <w:t>first, second, third and fourth quarters of the financial year 2010/2011, for Recurrent Expenditure on salaries, wages and other expenses for Delegated Services, Unconditional, Conditional and Equalisation Grants under Dokolo District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232,780</w:t>
            </w:r>
          </w:p>
        </w:tc>
      </w:tr>
      <w:tr w:rsidR="00C115F2">
        <w:tblPrEx>
          <w:tblCellMar>
            <w:top w:w="0" w:type="dxa"/>
            <w:bottom w:w="0" w:type="dxa"/>
          </w:tblCellMar>
        </w:tblPrEx>
        <w:trPr>
          <w:trHeight w:hRule="exact" w:val="960"/>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576</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w:t>
            </w:r>
            <w:r>
              <w:rPr>
                <w:rStyle w:val="Bodytext9"/>
              </w:rPr>
              <w:t>supplementary amount required for the first, second, third and fourth quarters of the financial year 2010/2011, for Recurrent Expenditure on salaries, wages and other expenses for Delegated Services, Unconditional, Conditional and Equalisation Grants under</w:t>
            </w:r>
            <w:r>
              <w:rPr>
                <w:rStyle w:val="Bodytext9"/>
              </w:rPr>
              <w:t xml:space="preserve"> Buliisa District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236,151</w:t>
            </w:r>
          </w:p>
        </w:tc>
      </w:tr>
      <w:tr w:rsidR="00C115F2">
        <w:tblPrEx>
          <w:tblCellMar>
            <w:top w:w="0" w:type="dxa"/>
            <w:bottom w:w="0" w:type="dxa"/>
          </w:tblCellMar>
        </w:tblPrEx>
        <w:trPr>
          <w:trHeight w:hRule="exact" w:val="955"/>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577</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supplementary amount required for the first, second, third and fourth quarters of the financial year 2010/2011, for Recurrent Expenditure on salaries, wages and other expenses for Delegated Services, Unconditional, </w:t>
            </w:r>
            <w:r>
              <w:rPr>
                <w:rStyle w:val="Bodytext9"/>
              </w:rPr>
              <w:t>Conditional and Equalisation Grants under Maracha District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107,992</w:t>
            </w:r>
          </w:p>
        </w:tc>
      </w:tr>
      <w:tr w:rsidR="00C115F2">
        <w:tblPrEx>
          <w:tblCellMar>
            <w:top w:w="0" w:type="dxa"/>
            <w:bottom w:w="0" w:type="dxa"/>
          </w:tblCellMar>
        </w:tblPrEx>
        <w:trPr>
          <w:trHeight w:hRule="exact" w:val="955"/>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578</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supplementary amount required for the first, second, third and fourth quarters of the financial year 2010/2011, for Recurrent Expenditure on salaries, wages and other expenses </w:t>
            </w:r>
            <w:r>
              <w:rPr>
                <w:rStyle w:val="Bodytext9"/>
              </w:rPr>
              <w:t>for Delegated Services, Unconditional, Conditional and Equalisation Grants under Bukedea District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60,824</w:t>
            </w:r>
          </w:p>
        </w:tc>
      </w:tr>
      <w:tr w:rsidR="00C115F2">
        <w:tblPrEx>
          <w:tblCellMar>
            <w:top w:w="0" w:type="dxa"/>
            <w:bottom w:w="0" w:type="dxa"/>
          </w:tblCellMar>
        </w:tblPrEx>
        <w:trPr>
          <w:trHeight w:hRule="exact" w:val="720"/>
        </w:trPr>
        <w:tc>
          <w:tcPr>
            <w:tcW w:w="427" w:type="dxa"/>
            <w:tcBorders>
              <w:bottom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579</w:t>
            </w:r>
          </w:p>
        </w:tc>
        <w:tc>
          <w:tcPr>
            <w:tcW w:w="5184" w:type="dxa"/>
            <w:tcBorders>
              <w:bottom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ind w:firstLine="0"/>
            </w:pPr>
            <w:r>
              <w:rPr>
                <w:rStyle w:val="Bodytext9"/>
              </w:rPr>
              <w:t xml:space="preserve">The supplementary amount required for the first, second, third and fourth quarters of the financial year 2010/2011, for Recurrent Expenditure </w:t>
            </w:r>
            <w:r>
              <w:rPr>
                <w:rStyle w:val="Bodytext9"/>
              </w:rPr>
              <w:t>on salaries, wages and other expenses for Delegated Services, Unconditional,</w:t>
            </w:r>
          </w:p>
        </w:tc>
        <w:tc>
          <w:tcPr>
            <w:tcW w:w="1152" w:type="dxa"/>
            <w:tcBorders>
              <w:left w:val="single" w:sz="4" w:space="0" w:color="auto"/>
              <w:bottom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202,540</w:t>
            </w:r>
          </w:p>
        </w:tc>
      </w:tr>
    </w:tbl>
    <w:p w:rsidR="00C115F2" w:rsidRDefault="00C46366">
      <w:pPr>
        <w:pStyle w:val="Headerorfooter20"/>
        <w:framePr w:wrap="none" w:vAnchor="page" w:hAnchor="page" w:x="6003" w:y="13055"/>
        <w:shd w:val="clear" w:color="auto" w:fill="auto"/>
        <w:spacing w:line="200" w:lineRule="exact"/>
        <w:ind w:left="20"/>
      </w:pPr>
      <w:r>
        <w:rPr>
          <w:rStyle w:val="Headerorfooter21"/>
        </w:rPr>
        <w:t>17</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1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1"/>
          <w:i/>
          <w:iCs/>
        </w:rPr>
        <w:t>SCHEDULE-continued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Vote</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0"/>
        <w:framePr w:w="5520" w:h="8786" w:hRule="exact" w:wrap="none" w:vAnchor="page" w:hAnchor="page" w:x="2800" w:y="4136"/>
        <w:shd w:val="clear" w:color="auto" w:fill="auto"/>
        <w:tabs>
          <w:tab w:val="left" w:pos="4858"/>
        </w:tabs>
        <w:spacing w:after="0" w:line="160" w:lineRule="exact"/>
        <w:ind w:right="180" w:firstLine="0"/>
        <w:jc w:val="right"/>
      </w:pPr>
      <w:r>
        <w:rPr>
          <w:rStyle w:val="Bodytext1"/>
        </w:rPr>
        <w:t xml:space="preserve">Conditional and Equalisation Grants under Bududa </w:t>
      </w:r>
      <w:r>
        <w:rPr>
          <w:rStyle w:val="Bodytext1"/>
        </w:rPr>
        <w:t>District</w:t>
      </w:r>
      <w:r>
        <w:rPr>
          <w:rStyle w:val="Bodytext1"/>
        </w:rPr>
        <w:tab/>
        <w:t>.</w:t>
      </w:r>
    </w:p>
    <w:p w:rsidR="00C115F2" w:rsidRDefault="00C46366">
      <w:pPr>
        <w:pStyle w:val="Bodytext0"/>
        <w:framePr w:w="5520" w:h="8786" w:hRule="exact" w:wrap="none" w:vAnchor="page" w:hAnchor="page" w:x="2800" w:y="4136"/>
        <w:numPr>
          <w:ilvl w:val="0"/>
          <w:numId w:val="12"/>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Unconditional, Conditional and Equalisati</w:t>
      </w:r>
      <w:r>
        <w:rPr>
          <w:rStyle w:val="Bodytext1"/>
        </w:rPr>
        <w:t>on Grants under Lyantonde District</w:t>
      </w:r>
      <w:r>
        <w:rPr>
          <w:rStyle w:val="Bodytext1"/>
        </w:rPr>
        <w:tab/>
        <w:t>...</w:t>
      </w:r>
    </w:p>
    <w:p w:rsidR="00C115F2" w:rsidRDefault="00C46366">
      <w:pPr>
        <w:pStyle w:val="Bodytext0"/>
        <w:framePr w:w="5520" w:h="8786" w:hRule="exact" w:wrap="none" w:vAnchor="page" w:hAnchor="page" w:x="2800" w:y="4136"/>
        <w:numPr>
          <w:ilvl w:val="0"/>
          <w:numId w:val="12"/>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Unconditional</w:t>
      </w:r>
      <w:r>
        <w:rPr>
          <w:rStyle w:val="Bodytext1"/>
        </w:rPr>
        <w:t>, Conditional and Equalisation Grants under Amudat District</w:t>
      </w:r>
      <w:r>
        <w:rPr>
          <w:rStyle w:val="Bodytext1"/>
        </w:rPr>
        <w:tab/>
        <w:t>.</w:t>
      </w:r>
    </w:p>
    <w:p w:rsidR="00C115F2" w:rsidRDefault="00C46366">
      <w:pPr>
        <w:pStyle w:val="Bodytext0"/>
        <w:framePr w:w="5520" w:h="8786" w:hRule="exact" w:wrap="none" w:vAnchor="page" w:hAnchor="page" w:x="2800" w:y="4136"/>
        <w:numPr>
          <w:ilvl w:val="0"/>
          <w:numId w:val="12"/>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Recurrent Expenditure on salaries, wages and other expenses for Delegated </w:t>
      </w:r>
      <w:r>
        <w:rPr>
          <w:rStyle w:val="Bodytext1"/>
        </w:rPr>
        <w:t>Services, Unconditional, Conditional and Equalisation Grants under Buikwe District</w:t>
      </w:r>
      <w:r>
        <w:rPr>
          <w:rStyle w:val="Bodytext1"/>
        </w:rPr>
        <w:tab/>
        <w:t>.</w:t>
      </w:r>
    </w:p>
    <w:p w:rsidR="00C115F2" w:rsidRDefault="00C46366">
      <w:pPr>
        <w:pStyle w:val="Bodytext0"/>
        <w:framePr w:w="5520" w:h="8786" w:hRule="exact" w:wrap="none" w:vAnchor="page" w:hAnchor="page" w:x="2800" w:y="4136"/>
        <w:numPr>
          <w:ilvl w:val="0"/>
          <w:numId w:val="12"/>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Recurrent Expenditure on salaries, wages and other </w:t>
      </w:r>
      <w:r>
        <w:rPr>
          <w:rStyle w:val="Bodytext1"/>
        </w:rPr>
        <w:t>expenses for Delegated Services, Unconditional, Conditional and Equalisation Grants under Buyende District</w:t>
      </w:r>
      <w:r>
        <w:rPr>
          <w:rStyle w:val="Bodytext1"/>
        </w:rPr>
        <w:tab/>
        <w:t>...</w:t>
      </w:r>
    </w:p>
    <w:p w:rsidR="00C115F2" w:rsidRDefault="00C46366">
      <w:pPr>
        <w:pStyle w:val="Bodytext0"/>
        <w:framePr w:w="5520" w:h="8786" w:hRule="exact" w:wrap="none" w:vAnchor="page" w:hAnchor="page" w:x="2800" w:y="4136"/>
        <w:numPr>
          <w:ilvl w:val="0"/>
          <w:numId w:val="12"/>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Recurrent Expenditure on </w:t>
      </w:r>
      <w:r>
        <w:rPr>
          <w:rStyle w:val="Bodytext1"/>
        </w:rPr>
        <w:t>salaries, wages and other expenses for Delegated Services, Unconditional, Conditional and Equalisation Grants under Kyegegwa District</w:t>
      </w:r>
      <w:r>
        <w:rPr>
          <w:rStyle w:val="Bodytext1"/>
        </w:rPr>
        <w:tab/>
        <w:t>.</w:t>
      </w:r>
    </w:p>
    <w:p w:rsidR="00C115F2" w:rsidRDefault="00C46366">
      <w:pPr>
        <w:pStyle w:val="Bodytext0"/>
        <w:framePr w:w="5520" w:h="8786" w:hRule="exact" w:wrap="none" w:vAnchor="page" w:hAnchor="page" w:x="2800" w:y="4136"/>
        <w:numPr>
          <w:ilvl w:val="0"/>
          <w:numId w:val="12"/>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w:t>
      </w:r>
      <w:r>
        <w:rPr>
          <w:rStyle w:val="Bodytext1"/>
        </w:rPr>
        <w:t>Recurrent Expenditure on salaries, wages and other expenses for Delegated Services, Unconditional, Conditional and Equalisation Grants under Lamwo District</w:t>
      </w:r>
      <w:r>
        <w:rPr>
          <w:rStyle w:val="Bodytext1"/>
        </w:rPr>
        <w:tab/>
        <w:t>...</w:t>
      </w:r>
    </w:p>
    <w:p w:rsidR="00C115F2" w:rsidRDefault="00C46366">
      <w:pPr>
        <w:pStyle w:val="Bodytext0"/>
        <w:framePr w:w="5520" w:h="8786" w:hRule="exact" w:wrap="none" w:vAnchor="page" w:hAnchor="page" w:x="2800" w:y="4136"/>
        <w:numPr>
          <w:ilvl w:val="0"/>
          <w:numId w:val="12"/>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w:t>
      </w:r>
      <w:r>
        <w:rPr>
          <w:rStyle w:val="Bodytext1"/>
        </w:rPr>
        <w:t>ial year 2010/2011, for Recurrent Expenditure on salaries, wages and other expenses for Delegated Services, Unconditional, Conditional and Equalisation Grants under Oyuke District</w:t>
      </w:r>
      <w:r>
        <w:rPr>
          <w:rStyle w:val="Bodytext1"/>
        </w:rPr>
        <w:tab/>
        <w:t>...</w:t>
      </w:r>
    </w:p>
    <w:p w:rsidR="00C115F2" w:rsidRDefault="00C46366">
      <w:pPr>
        <w:pStyle w:val="Bodytext0"/>
        <w:framePr w:w="5520" w:h="8786" w:hRule="exact" w:wrap="none" w:vAnchor="page" w:hAnchor="page" w:x="2800" w:y="4136"/>
        <w:numPr>
          <w:ilvl w:val="0"/>
          <w:numId w:val="12"/>
        </w:numPr>
        <w:shd w:val="clear" w:color="auto" w:fill="auto"/>
        <w:tabs>
          <w:tab w:val="left" w:pos="451"/>
          <w:tab w:val="left" w:pos="5309"/>
        </w:tabs>
        <w:spacing w:after="116" w:line="197" w:lineRule="exact"/>
        <w:ind w:left="460" w:right="20"/>
      </w:pPr>
      <w:r>
        <w:rPr>
          <w:rStyle w:val="Bodytext1"/>
        </w:rPr>
        <w:t>The supplementary amount required for the first, second, third and fourt</w:t>
      </w:r>
      <w:r>
        <w:rPr>
          <w:rStyle w:val="Bodytext1"/>
        </w:rPr>
        <w:t>h quarters of the financial year 2010/2011, for Recurrent Expenditure on salaries, wages and other expenses for Delegated Services, Unconditional, Conditional and Equalisation Grants under Zombo District</w:t>
      </w:r>
      <w:r>
        <w:rPr>
          <w:rStyle w:val="Bodytext1"/>
        </w:rPr>
        <w:tab/>
        <w:t>...</w:t>
      </w:r>
    </w:p>
    <w:p w:rsidR="00C115F2" w:rsidRDefault="00C46366">
      <w:pPr>
        <w:pStyle w:val="Bodytext0"/>
        <w:framePr w:w="5520" w:h="8786" w:hRule="exact" w:wrap="none" w:vAnchor="page" w:hAnchor="page" w:x="2800" w:y="4136"/>
        <w:numPr>
          <w:ilvl w:val="0"/>
          <w:numId w:val="12"/>
        </w:numPr>
        <w:shd w:val="clear" w:color="auto" w:fill="auto"/>
        <w:tabs>
          <w:tab w:val="left" w:pos="451"/>
        </w:tabs>
        <w:spacing w:after="0"/>
        <w:ind w:left="460" w:right="20"/>
      </w:pPr>
      <w:r>
        <w:rPr>
          <w:rStyle w:val="Bodytext1"/>
        </w:rPr>
        <w:t>The supplementary amount required for the first,</w:t>
      </w:r>
      <w:r>
        <w:rPr>
          <w:rStyle w:val="Bodytext1"/>
        </w:rPr>
        <w:t xml:space="preserve"> second, third and fourth quarters of the financial year 2010/2011, for Recurrent Expenditure on salaries, wages and other expenses for Delegated Services, Unconditional,</w:t>
      </w:r>
    </w:p>
    <w:p w:rsidR="00C115F2" w:rsidRDefault="00C46366">
      <w:pPr>
        <w:pStyle w:val="Bodytext30"/>
        <w:framePr w:wrap="none" w:vAnchor="page" w:hAnchor="page" w:x="8646" w:y="3951"/>
        <w:shd w:val="clear" w:color="auto" w:fill="auto"/>
        <w:spacing w:line="140" w:lineRule="exact"/>
        <w:jc w:val="left"/>
      </w:pPr>
      <w:r>
        <w:rPr>
          <w:rStyle w:val="Bodytext31"/>
          <w:i/>
          <w:iCs/>
        </w:rPr>
        <w:t>Shs.’000</w:t>
      </w:r>
    </w:p>
    <w:p w:rsidR="00C115F2" w:rsidRDefault="00C46366">
      <w:pPr>
        <w:pStyle w:val="Bodytext0"/>
        <w:framePr w:w="691" w:h="189" w:hRule="exact" w:wrap="none" w:vAnchor="page" w:hAnchor="page" w:x="8809" w:y="4738"/>
        <w:shd w:val="clear" w:color="auto" w:fill="auto"/>
        <w:spacing w:after="0" w:line="160" w:lineRule="exact"/>
        <w:ind w:firstLine="0"/>
        <w:jc w:val="right"/>
      </w:pPr>
      <w:r>
        <w:rPr>
          <w:rStyle w:val="Bodytext1"/>
        </w:rPr>
        <w:t>157,810</w:t>
      </w:r>
    </w:p>
    <w:p w:rsidR="00C115F2" w:rsidRDefault="00C46366">
      <w:pPr>
        <w:pStyle w:val="Bodytext0"/>
        <w:framePr w:w="682" w:h="184" w:hRule="exact" w:wrap="none" w:vAnchor="page" w:hAnchor="page" w:x="8819" w:y="5736"/>
        <w:shd w:val="clear" w:color="auto" w:fill="auto"/>
        <w:spacing w:after="0" w:line="160" w:lineRule="exact"/>
        <w:ind w:firstLine="0"/>
        <w:jc w:val="right"/>
      </w:pPr>
      <w:r>
        <w:rPr>
          <w:rStyle w:val="Bodytext1"/>
        </w:rPr>
        <w:t>117,058</w:t>
      </w:r>
    </w:p>
    <w:p w:rsidR="00C115F2" w:rsidRDefault="00C46366">
      <w:pPr>
        <w:pStyle w:val="Bodytext0"/>
        <w:framePr w:w="826" w:h="184" w:hRule="exact" w:wrap="none" w:vAnchor="page" w:hAnchor="page" w:x="8675" w:y="6725"/>
        <w:shd w:val="clear" w:color="auto" w:fill="auto"/>
        <w:spacing w:after="0" w:line="160" w:lineRule="exact"/>
        <w:ind w:firstLine="0"/>
        <w:jc w:val="right"/>
      </w:pPr>
      <w:r>
        <w:rPr>
          <w:rStyle w:val="Bodytext1"/>
        </w:rPr>
        <w:t>1,795,751</w:t>
      </w:r>
    </w:p>
    <w:p w:rsidR="00C115F2" w:rsidRDefault="00C46366">
      <w:pPr>
        <w:pStyle w:val="Bodytext0"/>
        <w:framePr w:w="614" w:h="179" w:hRule="exact" w:wrap="none" w:vAnchor="page" w:hAnchor="page" w:x="8886" w:y="7733"/>
        <w:shd w:val="clear" w:color="auto" w:fill="auto"/>
        <w:spacing w:after="0" w:line="160" w:lineRule="exact"/>
        <w:ind w:firstLine="0"/>
        <w:jc w:val="right"/>
      </w:pPr>
      <w:r>
        <w:rPr>
          <w:rStyle w:val="Bodytext1"/>
        </w:rPr>
        <w:t>52,169</w:t>
      </w:r>
    </w:p>
    <w:p w:rsidR="00C115F2" w:rsidRDefault="00C46366">
      <w:pPr>
        <w:pStyle w:val="Bodytext0"/>
        <w:framePr w:w="691" w:h="179" w:hRule="exact" w:wrap="none" w:vAnchor="page" w:hAnchor="page" w:x="8809" w:y="8722"/>
        <w:shd w:val="clear" w:color="auto" w:fill="auto"/>
        <w:spacing w:after="0" w:line="160" w:lineRule="exact"/>
        <w:ind w:firstLine="0"/>
        <w:jc w:val="right"/>
      </w:pPr>
      <w:r>
        <w:rPr>
          <w:rStyle w:val="Bodytext1"/>
        </w:rPr>
        <w:t>162,309</w:t>
      </w:r>
    </w:p>
    <w:p w:rsidR="00C115F2" w:rsidRDefault="00C46366">
      <w:pPr>
        <w:pStyle w:val="Bodytext0"/>
        <w:framePr w:w="826" w:h="179" w:hRule="exact" w:wrap="none" w:vAnchor="page" w:hAnchor="page" w:x="8675" w:y="9710"/>
        <w:shd w:val="clear" w:color="auto" w:fill="auto"/>
        <w:spacing w:after="0" w:line="160" w:lineRule="exact"/>
        <w:ind w:firstLine="0"/>
        <w:jc w:val="right"/>
      </w:pPr>
      <w:r>
        <w:rPr>
          <w:rStyle w:val="Bodytext1"/>
        </w:rPr>
        <w:t>1,194,103</w:t>
      </w:r>
    </w:p>
    <w:p w:rsidR="00C115F2" w:rsidRDefault="00C46366">
      <w:pPr>
        <w:pStyle w:val="Bodytext0"/>
        <w:framePr w:w="614" w:h="189" w:hRule="exact" w:wrap="none" w:vAnchor="page" w:hAnchor="page" w:x="8886" w:y="10718"/>
        <w:shd w:val="clear" w:color="auto" w:fill="auto"/>
        <w:spacing w:after="0" w:line="160" w:lineRule="exact"/>
        <w:ind w:firstLine="0"/>
        <w:jc w:val="right"/>
      </w:pPr>
      <w:r>
        <w:rPr>
          <w:rStyle w:val="Bodytext1"/>
        </w:rPr>
        <w:t>77,812</w:t>
      </w:r>
    </w:p>
    <w:p w:rsidR="00C115F2" w:rsidRDefault="00C46366">
      <w:pPr>
        <w:pStyle w:val="Bodytext0"/>
        <w:framePr w:w="624" w:h="179" w:hRule="exact" w:wrap="none" w:vAnchor="page" w:hAnchor="page" w:x="8876" w:y="11698"/>
        <w:shd w:val="clear" w:color="auto" w:fill="auto"/>
        <w:spacing w:after="0" w:line="160" w:lineRule="exact"/>
        <w:ind w:firstLine="0"/>
        <w:jc w:val="right"/>
      </w:pPr>
      <w:r>
        <w:rPr>
          <w:rStyle w:val="Bodytext1"/>
        </w:rPr>
        <w:t>42,333</w:t>
      </w:r>
    </w:p>
    <w:p w:rsidR="00C115F2" w:rsidRDefault="00C46366">
      <w:pPr>
        <w:pStyle w:val="Bodytext0"/>
        <w:framePr w:w="845" w:h="189" w:hRule="exact" w:wrap="none" w:vAnchor="page" w:hAnchor="page" w:x="8656" w:y="12638"/>
        <w:shd w:val="clear" w:color="auto" w:fill="auto"/>
        <w:spacing w:after="0" w:line="160" w:lineRule="exact"/>
        <w:ind w:firstLine="0"/>
        <w:jc w:val="right"/>
      </w:pPr>
      <w:r>
        <w:rPr>
          <w:rStyle w:val="Bodytext1"/>
        </w:rPr>
        <w:t>2,383,518</w:t>
      </w:r>
    </w:p>
    <w:p w:rsidR="00C115F2" w:rsidRDefault="00C46366">
      <w:pPr>
        <w:pStyle w:val="Headerorfooter20"/>
        <w:framePr w:wrap="none" w:vAnchor="page" w:hAnchor="page" w:x="6001" w:y="13081"/>
        <w:shd w:val="clear" w:color="auto" w:fill="auto"/>
        <w:spacing w:line="200" w:lineRule="exact"/>
        <w:ind w:left="20"/>
      </w:pPr>
      <w:r>
        <w:rPr>
          <w:rStyle w:val="Headerorfooter21"/>
        </w:rPr>
        <w:t>18</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2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1"/>
          <w:i/>
          <w:iCs/>
        </w:rPr>
        <w:t>SCHEDULE-continued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67" w:hRule="exact" w:wrap="none" w:vAnchor="page" w:hAnchor="page" w:x="2742" w:y="3576"/>
        <w:shd w:val="clear" w:color="auto" w:fill="auto"/>
        <w:spacing w:line="160" w:lineRule="exact"/>
        <w:ind w:left="40"/>
      </w:pPr>
      <w:r>
        <w:rPr>
          <w:rStyle w:val="Headerorfooter51"/>
          <w:i/>
          <w:iCs/>
        </w:rPr>
        <w:t>Vote</w:t>
      </w:r>
    </w:p>
    <w:p w:rsidR="00C115F2" w:rsidRDefault="00C46366">
      <w:pPr>
        <w:pStyle w:val="Headerorfooter50"/>
        <w:framePr w:w="442" w:h="367" w:hRule="exact" w:wrap="none" w:vAnchor="page" w:hAnchor="page" w:x="2742" w:y="3576"/>
        <w:shd w:val="clear" w:color="auto" w:fill="auto"/>
        <w:spacing w:line="160" w:lineRule="exact"/>
        <w:ind w:left="4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0"/>
        <w:framePr w:w="5520" w:h="8786" w:hRule="exact" w:wrap="none" w:vAnchor="page" w:hAnchor="page" w:x="2800" w:y="4136"/>
        <w:shd w:val="clear" w:color="auto" w:fill="auto"/>
        <w:tabs>
          <w:tab w:val="left" w:pos="4858"/>
        </w:tabs>
        <w:spacing w:after="0" w:line="160" w:lineRule="exact"/>
        <w:ind w:right="20" w:firstLine="0"/>
        <w:jc w:val="right"/>
      </w:pPr>
      <w:r>
        <w:rPr>
          <w:rStyle w:val="Bodytext1"/>
        </w:rPr>
        <w:t>Conditional and Equalisation Grants under Alebtong District</w:t>
      </w:r>
      <w:r>
        <w:rPr>
          <w:rStyle w:val="Bodytext1"/>
        </w:rPr>
        <w:tab/>
        <w:t>...</w:t>
      </w:r>
    </w:p>
    <w:p w:rsidR="00C115F2" w:rsidRDefault="00C46366">
      <w:pPr>
        <w:pStyle w:val="Bodytext0"/>
        <w:framePr w:w="5520" w:h="8786" w:hRule="exact" w:wrap="none" w:vAnchor="page" w:hAnchor="page" w:x="2800" w:y="4136"/>
        <w:numPr>
          <w:ilvl w:val="0"/>
          <w:numId w:val="12"/>
        </w:numPr>
        <w:shd w:val="clear" w:color="auto" w:fill="auto"/>
        <w:tabs>
          <w:tab w:val="left" w:pos="5309"/>
          <w:tab w:val="left" w:pos="451"/>
        </w:tabs>
        <w:spacing w:after="120" w:line="197" w:lineRule="exact"/>
        <w:ind w:left="460" w:right="20"/>
      </w:pPr>
      <w:r>
        <w:rPr>
          <w:rStyle w:val="Bodytext1"/>
        </w:rPr>
        <w:t xml:space="preserve">The supplementary amount required for the first, second, third and fourth </w:t>
      </w:r>
      <w:r>
        <w:rPr>
          <w:rStyle w:val="Bodytext1"/>
        </w:rPr>
        <w:t>quarters of the financial year 2010/2011, for Recurrent Expenditure on salaries, wages and other expenses for Delegated Services, Unconditional, Conditional and Equalisation Grants under Bulambuli District</w:t>
      </w:r>
      <w:r>
        <w:rPr>
          <w:rStyle w:val="Bodytext1"/>
        </w:rPr>
        <w:tab/>
        <w:t>...</w:t>
      </w:r>
    </w:p>
    <w:p w:rsidR="00C115F2" w:rsidRDefault="00C46366">
      <w:pPr>
        <w:pStyle w:val="Bodytext0"/>
        <w:framePr w:w="5520" w:h="8786" w:hRule="exact" w:wrap="none" w:vAnchor="page" w:hAnchor="page" w:x="2800" w:y="4136"/>
        <w:numPr>
          <w:ilvl w:val="0"/>
          <w:numId w:val="13"/>
        </w:numPr>
        <w:shd w:val="clear" w:color="auto" w:fill="auto"/>
        <w:tabs>
          <w:tab w:val="left" w:pos="451"/>
          <w:tab w:val="left" w:pos="5309"/>
        </w:tabs>
        <w:spacing w:after="120" w:line="197" w:lineRule="exact"/>
        <w:ind w:left="460" w:right="20"/>
      </w:pPr>
      <w:r>
        <w:rPr>
          <w:rStyle w:val="Bodytext1"/>
        </w:rPr>
        <w:t>The supplementary amount required for the firs</w:t>
      </w:r>
      <w:r>
        <w:rPr>
          <w:rStyle w:val="Bodytext1"/>
        </w:rPr>
        <w:t>t, second, third and fourth quarters of the financial year 2010/2011, for Recurrent Expenditure on salaries, wages and other expenses for Delegated Services, Unconditional, Conditional and Equalisation Grants under Gomba District</w:t>
      </w:r>
      <w:r>
        <w:rPr>
          <w:rStyle w:val="Bodytext1"/>
        </w:rPr>
        <w:tab/>
        <w:t>...</w:t>
      </w:r>
    </w:p>
    <w:p w:rsidR="00C115F2" w:rsidRDefault="00C46366">
      <w:pPr>
        <w:pStyle w:val="Bodytext0"/>
        <w:framePr w:w="5520" w:h="8786" w:hRule="exact" w:wrap="none" w:vAnchor="page" w:hAnchor="page" w:x="2800" w:y="4136"/>
        <w:numPr>
          <w:ilvl w:val="0"/>
          <w:numId w:val="13"/>
        </w:numPr>
        <w:shd w:val="clear" w:color="auto" w:fill="auto"/>
        <w:tabs>
          <w:tab w:val="left" w:pos="451"/>
        </w:tabs>
        <w:spacing w:after="120" w:line="197" w:lineRule="exact"/>
        <w:ind w:left="460" w:right="20"/>
      </w:pPr>
      <w:r>
        <w:rPr>
          <w:rStyle w:val="Bodytext1"/>
        </w:rPr>
        <w:t>The supplementary amou</w:t>
      </w:r>
      <w:r>
        <w:rPr>
          <w:rStyle w:val="Bodytext1"/>
        </w:rPr>
        <w:t>nt required for the first, second, third and fourth quarters of the financial year 2010/2011, for Recurrent Expenditure on salaries, wages and other expenses for Delegated Services, Unconditional, Conditional and Equalisation Grants under Kiryandongo Distr</w:t>
      </w:r>
      <w:r>
        <w:rPr>
          <w:rStyle w:val="Bodytext1"/>
        </w:rPr>
        <w:t>ict ...</w:t>
      </w:r>
    </w:p>
    <w:p w:rsidR="00C115F2" w:rsidRDefault="00C46366">
      <w:pPr>
        <w:pStyle w:val="Bodytext0"/>
        <w:framePr w:w="5520" w:h="8786" w:hRule="exact" w:wrap="none" w:vAnchor="page" w:hAnchor="page" w:x="2800" w:y="4136"/>
        <w:numPr>
          <w:ilvl w:val="0"/>
          <w:numId w:val="13"/>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Recurrent Expenditure on salaries, wages and other expenses for Delegated Services, Unconditional, Conditional and Equalisation </w:t>
      </w:r>
      <w:r>
        <w:rPr>
          <w:rStyle w:val="Bodytext1"/>
        </w:rPr>
        <w:t>Grants under Luuka District</w:t>
      </w:r>
      <w:r>
        <w:rPr>
          <w:rStyle w:val="Bodytext1"/>
        </w:rPr>
        <w:tab/>
        <w:t>...</w:t>
      </w:r>
    </w:p>
    <w:p w:rsidR="00C115F2" w:rsidRDefault="00C46366">
      <w:pPr>
        <w:pStyle w:val="Bodytext0"/>
        <w:framePr w:w="5520" w:h="8786" w:hRule="exact" w:wrap="none" w:vAnchor="page" w:hAnchor="page" w:x="2800" w:y="4136"/>
        <w:numPr>
          <w:ilvl w:val="0"/>
          <w:numId w:val="13"/>
        </w:numPr>
        <w:shd w:val="clear" w:color="auto" w:fill="auto"/>
        <w:tabs>
          <w:tab w:val="left" w:pos="451"/>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Unconditional, Condi</w:t>
      </w:r>
      <w:r>
        <w:rPr>
          <w:rStyle w:val="Bodytext1"/>
        </w:rPr>
        <w:t>tional and Equalisation Grants under Namayingo District ...</w:t>
      </w:r>
    </w:p>
    <w:p w:rsidR="00C115F2" w:rsidRDefault="00C46366">
      <w:pPr>
        <w:pStyle w:val="Bodytext0"/>
        <w:framePr w:w="5520" w:h="8786" w:hRule="exact" w:wrap="none" w:vAnchor="page" w:hAnchor="page" w:x="2800" w:y="4136"/>
        <w:numPr>
          <w:ilvl w:val="0"/>
          <w:numId w:val="13"/>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w:t>
      </w:r>
      <w:r>
        <w:rPr>
          <w:rStyle w:val="Bodytext1"/>
        </w:rPr>
        <w:t>rvices, Unconditional, Conditional and Equalisation Grants under Ntoroko District</w:t>
      </w:r>
      <w:r>
        <w:rPr>
          <w:rStyle w:val="Bodytext1"/>
        </w:rPr>
        <w:tab/>
        <w:t>...</w:t>
      </w:r>
    </w:p>
    <w:p w:rsidR="00C115F2" w:rsidRDefault="00C46366">
      <w:pPr>
        <w:pStyle w:val="Bodytext0"/>
        <w:framePr w:w="5520" w:h="8786" w:hRule="exact" w:wrap="none" w:vAnchor="page" w:hAnchor="page" w:x="2800" w:y="4136"/>
        <w:numPr>
          <w:ilvl w:val="0"/>
          <w:numId w:val="13"/>
        </w:numPr>
        <w:shd w:val="clear" w:color="auto" w:fill="auto"/>
        <w:tabs>
          <w:tab w:val="left" w:pos="451"/>
          <w:tab w:val="left" w:pos="5309"/>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w:t>
      </w:r>
      <w:r>
        <w:rPr>
          <w:rStyle w:val="Bodytext1"/>
        </w:rPr>
        <w:t xml:space="preserve"> expenses for Delegated Services, Unconditional, Conditional and Equalisation Grants under Serere District</w:t>
      </w:r>
      <w:r>
        <w:rPr>
          <w:rStyle w:val="Bodytext1"/>
        </w:rPr>
        <w:tab/>
        <w:t>...</w:t>
      </w:r>
    </w:p>
    <w:p w:rsidR="00C115F2" w:rsidRDefault="00C46366">
      <w:pPr>
        <w:pStyle w:val="Bodytext0"/>
        <w:framePr w:w="5520" w:h="8786" w:hRule="exact" w:wrap="none" w:vAnchor="page" w:hAnchor="page" w:x="2800" w:y="4136"/>
        <w:numPr>
          <w:ilvl w:val="0"/>
          <w:numId w:val="13"/>
        </w:numPr>
        <w:shd w:val="clear" w:color="auto" w:fill="auto"/>
        <w:tabs>
          <w:tab w:val="left" w:pos="451"/>
        </w:tabs>
        <w:spacing w:after="116" w:line="197" w:lineRule="exact"/>
        <w:ind w:left="460" w:right="20"/>
      </w:pPr>
      <w:r>
        <w:rPr>
          <w:rStyle w:val="Bodytext1"/>
        </w:rPr>
        <w:t xml:space="preserve">The supplementary amount required for the first, second, third and fourth quarters of the financial year 2010/2011, for Recurrent Expenditure on </w:t>
      </w:r>
      <w:r>
        <w:rPr>
          <w:rStyle w:val="Bodytext1"/>
        </w:rPr>
        <w:t>salaries, wages and other expenses for Delegated Services, Unconditional, Conditional and Equalisation Grants under Kyankwazi District ...</w:t>
      </w:r>
    </w:p>
    <w:p w:rsidR="00C115F2" w:rsidRDefault="00C46366">
      <w:pPr>
        <w:pStyle w:val="Bodytext0"/>
        <w:framePr w:w="5520" w:h="8786" w:hRule="exact" w:wrap="none" w:vAnchor="page" w:hAnchor="page" w:x="2800" w:y="4136"/>
        <w:numPr>
          <w:ilvl w:val="0"/>
          <w:numId w:val="13"/>
        </w:numPr>
        <w:shd w:val="clear" w:color="auto" w:fill="auto"/>
        <w:tabs>
          <w:tab w:val="left" w:pos="451"/>
        </w:tabs>
        <w:spacing w:after="0"/>
        <w:ind w:left="460" w:right="20"/>
      </w:pPr>
      <w:r>
        <w:rPr>
          <w:rStyle w:val="Bodytext1"/>
        </w:rPr>
        <w:t>The supplementary amount required for the first, second, third and fourth quarters of the financial year 2010/2011, f</w:t>
      </w:r>
      <w:r>
        <w:rPr>
          <w:rStyle w:val="Bodytext1"/>
        </w:rPr>
        <w:t>or Recurrent Expenditure on salaries, wages and other expenses for Delegated Services, Unconditional,</w:t>
      </w:r>
    </w:p>
    <w:p w:rsidR="00C115F2" w:rsidRDefault="00C46366">
      <w:pPr>
        <w:pStyle w:val="Bodytext30"/>
        <w:framePr w:wrap="none" w:vAnchor="page" w:hAnchor="page" w:x="8646" w:y="3951"/>
        <w:shd w:val="clear" w:color="auto" w:fill="auto"/>
        <w:spacing w:line="140" w:lineRule="exact"/>
        <w:jc w:val="left"/>
      </w:pPr>
      <w:r>
        <w:rPr>
          <w:rStyle w:val="Bodytext31"/>
          <w:i/>
          <w:iCs/>
        </w:rPr>
        <w:t>Shs.'000</w:t>
      </w:r>
    </w:p>
    <w:p w:rsidR="00C115F2" w:rsidRDefault="00C46366">
      <w:pPr>
        <w:pStyle w:val="Bodytext0"/>
        <w:framePr w:w="682" w:h="189" w:hRule="exact" w:wrap="none" w:vAnchor="page" w:hAnchor="page" w:x="8819" w:y="4738"/>
        <w:shd w:val="clear" w:color="auto" w:fill="auto"/>
        <w:spacing w:after="0" w:line="160" w:lineRule="exact"/>
        <w:ind w:firstLine="0"/>
        <w:jc w:val="right"/>
      </w:pPr>
      <w:r>
        <w:rPr>
          <w:rStyle w:val="Bodytext1"/>
        </w:rPr>
        <w:t>119,016</w:t>
      </w:r>
    </w:p>
    <w:p w:rsidR="00C115F2" w:rsidRDefault="00C46366">
      <w:pPr>
        <w:pStyle w:val="Bodytext0"/>
        <w:framePr w:w="614" w:h="189" w:hRule="exact" w:wrap="none" w:vAnchor="page" w:hAnchor="page" w:x="8886" w:y="5726"/>
        <w:shd w:val="clear" w:color="auto" w:fill="auto"/>
        <w:spacing w:after="0" w:line="160" w:lineRule="exact"/>
        <w:ind w:firstLine="0"/>
        <w:jc w:val="right"/>
      </w:pPr>
      <w:r>
        <w:rPr>
          <w:rStyle w:val="Bodytext1"/>
        </w:rPr>
        <w:t>92,551</w:t>
      </w:r>
    </w:p>
    <w:p w:rsidR="00C115F2" w:rsidRDefault="00C46366">
      <w:pPr>
        <w:pStyle w:val="Bodytext0"/>
        <w:framePr w:w="701" w:h="179" w:hRule="exact" w:wrap="none" w:vAnchor="page" w:hAnchor="page" w:x="8800" w:y="6715"/>
        <w:shd w:val="clear" w:color="auto" w:fill="auto"/>
        <w:spacing w:after="0" w:line="160" w:lineRule="exact"/>
        <w:ind w:firstLine="0"/>
        <w:jc w:val="right"/>
      </w:pPr>
      <w:r>
        <w:rPr>
          <w:rStyle w:val="Bodytext1"/>
        </w:rPr>
        <w:t>546,448</w:t>
      </w:r>
    </w:p>
    <w:p w:rsidR="00C115F2" w:rsidRDefault="00C46366">
      <w:pPr>
        <w:pStyle w:val="Bodytext0"/>
        <w:framePr w:w="701" w:h="184" w:hRule="exact" w:wrap="none" w:vAnchor="page" w:hAnchor="page" w:x="8800" w:y="7752"/>
        <w:shd w:val="clear" w:color="auto" w:fill="auto"/>
        <w:spacing w:after="0" w:line="160" w:lineRule="exact"/>
        <w:ind w:firstLine="0"/>
        <w:jc w:val="right"/>
      </w:pPr>
      <w:r>
        <w:rPr>
          <w:rStyle w:val="Bodytext1"/>
        </w:rPr>
        <w:t>617,831</w:t>
      </w:r>
    </w:p>
    <w:p w:rsidR="00C115F2" w:rsidRDefault="00C46366">
      <w:pPr>
        <w:pStyle w:val="Bodytext0"/>
        <w:framePr w:w="701" w:h="179" w:hRule="exact" w:wrap="none" w:vAnchor="page" w:hAnchor="page" w:x="8800" w:y="8741"/>
        <w:shd w:val="clear" w:color="auto" w:fill="auto"/>
        <w:spacing w:after="0" w:line="160" w:lineRule="exact"/>
        <w:ind w:firstLine="0"/>
        <w:jc w:val="right"/>
      </w:pPr>
      <w:r>
        <w:rPr>
          <w:rStyle w:val="Bodytext1"/>
        </w:rPr>
        <w:t>930,843</w:t>
      </w:r>
    </w:p>
    <w:p w:rsidR="00C115F2" w:rsidRDefault="00C46366">
      <w:pPr>
        <w:pStyle w:val="Bodytext0"/>
        <w:framePr w:w="701" w:h="179" w:hRule="exact" w:wrap="none" w:vAnchor="page" w:hAnchor="page" w:x="8800" w:y="9730"/>
        <w:shd w:val="clear" w:color="auto" w:fill="auto"/>
        <w:spacing w:after="0" w:line="160" w:lineRule="exact"/>
        <w:ind w:firstLine="0"/>
        <w:jc w:val="right"/>
      </w:pPr>
      <w:r>
        <w:rPr>
          <w:rStyle w:val="Bodytext1"/>
        </w:rPr>
        <w:t>546,687</w:t>
      </w:r>
    </w:p>
    <w:p w:rsidR="00C115F2" w:rsidRDefault="00C46366">
      <w:pPr>
        <w:pStyle w:val="Bodytext0"/>
        <w:framePr w:w="845" w:h="184" w:hRule="exact" w:wrap="none" w:vAnchor="page" w:hAnchor="page" w:x="8656" w:y="10699"/>
        <w:shd w:val="clear" w:color="auto" w:fill="auto"/>
        <w:spacing w:after="0" w:line="160" w:lineRule="exact"/>
        <w:ind w:firstLine="0"/>
        <w:jc w:val="right"/>
      </w:pPr>
      <w:r>
        <w:rPr>
          <w:rStyle w:val="Bodytext1"/>
        </w:rPr>
        <w:t>2,172,020</w:t>
      </w:r>
    </w:p>
    <w:p w:rsidR="00C115F2" w:rsidRDefault="00C46366">
      <w:pPr>
        <w:pStyle w:val="Bodytext0"/>
        <w:framePr w:w="614" w:h="179" w:hRule="exact" w:wrap="none" w:vAnchor="page" w:hAnchor="page" w:x="8886" w:y="11707"/>
        <w:shd w:val="clear" w:color="auto" w:fill="auto"/>
        <w:spacing w:after="0" w:line="160" w:lineRule="exact"/>
        <w:ind w:firstLine="0"/>
        <w:jc w:val="right"/>
      </w:pPr>
      <w:r>
        <w:rPr>
          <w:rStyle w:val="Bodytext1"/>
        </w:rPr>
        <w:t>59,487</w:t>
      </w:r>
    </w:p>
    <w:p w:rsidR="00C115F2" w:rsidRDefault="00C46366">
      <w:pPr>
        <w:pStyle w:val="Bodytext0"/>
        <w:framePr w:w="691" w:h="179" w:hRule="exact" w:wrap="none" w:vAnchor="page" w:hAnchor="page" w:x="8809" w:y="12677"/>
        <w:shd w:val="clear" w:color="auto" w:fill="auto"/>
        <w:spacing w:after="0" w:line="160" w:lineRule="exact"/>
        <w:ind w:firstLine="0"/>
        <w:jc w:val="right"/>
      </w:pPr>
      <w:r>
        <w:rPr>
          <w:rStyle w:val="Bodytext1"/>
        </w:rPr>
        <w:t>187,839</w:t>
      </w:r>
    </w:p>
    <w:p w:rsidR="00C115F2" w:rsidRDefault="00C46366">
      <w:pPr>
        <w:pStyle w:val="Headerorfooter20"/>
        <w:framePr w:wrap="none" w:vAnchor="page" w:hAnchor="page" w:x="6001" w:y="13081"/>
        <w:shd w:val="clear" w:color="auto" w:fill="auto"/>
        <w:spacing w:line="200" w:lineRule="exact"/>
        <w:ind w:left="20"/>
      </w:pPr>
      <w:r>
        <w:rPr>
          <w:rStyle w:val="Headerorfooter21"/>
        </w:rPr>
        <w:t>19</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1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1"/>
          <w:i/>
          <w:iCs/>
        </w:rPr>
        <w:t>SCHEDULE-continued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67" w:hRule="exact" w:wrap="none" w:vAnchor="page" w:hAnchor="page" w:x="2742" w:y="3576"/>
        <w:shd w:val="clear" w:color="auto" w:fill="auto"/>
        <w:spacing w:line="160" w:lineRule="exact"/>
        <w:ind w:left="40"/>
      </w:pPr>
      <w:r>
        <w:rPr>
          <w:rStyle w:val="Headerorfooter51"/>
          <w:i/>
          <w:iCs/>
        </w:rPr>
        <w:t>Vote</w:t>
      </w:r>
    </w:p>
    <w:p w:rsidR="00C115F2" w:rsidRDefault="00C46366">
      <w:pPr>
        <w:pStyle w:val="Headerorfooter50"/>
        <w:framePr w:w="442" w:h="367" w:hRule="exact" w:wrap="none" w:vAnchor="page" w:hAnchor="page" w:x="2742" w:y="3576"/>
        <w:shd w:val="clear" w:color="auto" w:fill="auto"/>
        <w:spacing w:line="160" w:lineRule="exact"/>
        <w:ind w:left="4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0"/>
        <w:framePr w:w="5525" w:h="8766" w:hRule="exact" w:wrap="none" w:vAnchor="page" w:hAnchor="page" w:x="2795" w:y="4136"/>
        <w:shd w:val="clear" w:color="auto" w:fill="auto"/>
        <w:tabs>
          <w:tab w:val="left" w:pos="4858"/>
        </w:tabs>
        <w:spacing w:after="0" w:line="160" w:lineRule="exact"/>
        <w:ind w:right="20" w:firstLine="0"/>
        <w:jc w:val="right"/>
      </w:pPr>
      <w:r>
        <w:rPr>
          <w:rStyle w:val="Bodytext1"/>
        </w:rPr>
        <w:t>Conditional and Equalisation Grants under Kalungu District</w:t>
      </w:r>
      <w:r>
        <w:rPr>
          <w:rStyle w:val="Bodytext1"/>
        </w:rPr>
        <w:tab/>
        <w:t>...</w:t>
      </w:r>
    </w:p>
    <w:p w:rsidR="00C115F2" w:rsidRDefault="00C46366">
      <w:pPr>
        <w:pStyle w:val="Bodytext0"/>
        <w:framePr w:w="5525" w:h="8766" w:hRule="exact" w:wrap="none" w:vAnchor="page" w:hAnchor="page" w:x="2795" w:y="4136"/>
        <w:numPr>
          <w:ilvl w:val="0"/>
          <w:numId w:val="13"/>
        </w:numPr>
        <w:shd w:val="clear" w:color="auto" w:fill="auto"/>
        <w:tabs>
          <w:tab w:val="left" w:pos="451"/>
          <w:tab w:val="left" w:pos="5309"/>
        </w:tabs>
        <w:spacing w:after="120" w:line="197" w:lineRule="exact"/>
        <w:ind w:left="460" w:right="20"/>
      </w:pPr>
      <w:r>
        <w:rPr>
          <w:rStyle w:val="Bodytext1"/>
        </w:rPr>
        <w:t xml:space="preserve">The supplementary amount required for the first, second, third and fourth quarters of the financial year 2010/2011, for Recurrent </w:t>
      </w:r>
      <w:r>
        <w:rPr>
          <w:rStyle w:val="Bodytext1"/>
        </w:rPr>
        <w:t>Expenditure on salaries, wages and other expenses for Delegated Services, Unconditional, Conditional and Equalisation Grants under Lwengo District</w:t>
      </w:r>
      <w:r>
        <w:rPr>
          <w:rStyle w:val="Bodytext1"/>
        </w:rPr>
        <w:tab/>
        <w:t>...</w:t>
      </w:r>
    </w:p>
    <w:p w:rsidR="00C115F2" w:rsidRDefault="00C46366">
      <w:pPr>
        <w:pStyle w:val="Bodytext0"/>
        <w:framePr w:w="5525" w:h="8766" w:hRule="exact" w:wrap="none" w:vAnchor="page" w:hAnchor="page" w:x="2795" w:y="4136"/>
        <w:numPr>
          <w:ilvl w:val="0"/>
          <w:numId w:val="13"/>
        </w:numPr>
        <w:shd w:val="clear" w:color="auto" w:fill="auto"/>
        <w:tabs>
          <w:tab w:val="left" w:pos="456"/>
        </w:tabs>
        <w:spacing w:after="120" w:line="197" w:lineRule="exact"/>
        <w:ind w:left="460" w:right="20"/>
      </w:pPr>
      <w:r>
        <w:rPr>
          <w:rStyle w:val="Bodytext1"/>
        </w:rPr>
        <w:t xml:space="preserve">The supplementary amount required for the first, second, third and fourth quarters of the financial year </w:t>
      </w:r>
      <w:r>
        <w:rPr>
          <w:rStyle w:val="Bodytext1"/>
        </w:rPr>
        <w:t>2010/2011, for Recurrent Expenditure on salaries, wages and other expenses for Delegated Services, Unconditional, Conditional and Equalisation Grants under Bukomansimbi District ...</w:t>
      </w:r>
    </w:p>
    <w:p w:rsidR="00C115F2" w:rsidRDefault="00C46366">
      <w:pPr>
        <w:pStyle w:val="Bodytext0"/>
        <w:framePr w:w="5525" w:h="8766" w:hRule="exact" w:wrap="none" w:vAnchor="page" w:hAnchor="page" w:x="2795" w:y="4136"/>
        <w:numPr>
          <w:ilvl w:val="0"/>
          <w:numId w:val="13"/>
        </w:numPr>
        <w:shd w:val="clear" w:color="auto" w:fill="auto"/>
        <w:tabs>
          <w:tab w:val="left" w:pos="456"/>
          <w:tab w:val="left" w:pos="5314"/>
        </w:tabs>
        <w:spacing w:after="120" w:line="197" w:lineRule="exact"/>
        <w:ind w:left="460" w:right="20"/>
      </w:pPr>
      <w:r>
        <w:rPr>
          <w:rStyle w:val="Bodytext1"/>
        </w:rPr>
        <w:t xml:space="preserve">The supplementary amount required for the first, second, third and fourth </w:t>
      </w:r>
      <w:r>
        <w:rPr>
          <w:rStyle w:val="Bodytext1"/>
        </w:rPr>
        <w:t>quarters of the financial year 2010/2011, for Recurrent Expenditure on salaries, wages and other expenses for Delegated Services, Unconditional, Conditional and Equalisation Grants under Mitooma District</w:t>
      </w:r>
      <w:r>
        <w:rPr>
          <w:rStyle w:val="Bodytext1"/>
        </w:rPr>
        <w:tab/>
        <w:t>...</w:t>
      </w:r>
    </w:p>
    <w:p w:rsidR="00C115F2" w:rsidRDefault="00C46366">
      <w:pPr>
        <w:pStyle w:val="Bodytext0"/>
        <w:framePr w:w="5525" w:h="8766" w:hRule="exact" w:wrap="none" w:vAnchor="page" w:hAnchor="page" w:x="2795" w:y="4136"/>
        <w:numPr>
          <w:ilvl w:val="0"/>
          <w:numId w:val="13"/>
        </w:numPr>
        <w:shd w:val="clear" w:color="auto" w:fill="auto"/>
        <w:tabs>
          <w:tab w:val="left" w:pos="456"/>
          <w:tab w:val="left" w:pos="5314"/>
        </w:tabs>
        <w:spacing w:after="120" w:line="197" w:lineRule="exact"/>
        <w:ind w:left="460" w:right="20"/>
      </w:pPr>
      <w:r>
        <w:rPr>
          <w:rStyle w:val="Bodytext1"/>
        </w:rPr>
        <w:t>The supplementary amount required for the first,</w:t>
      </w:r>
      <w:r>
        <w:rPr>
          <w:rStyle w:val="Bodytext1"/>
        </w:rPr>
        <w:t xml:space="preserve"> second, third and fourth quarters of the financial year 2010/2011, for Recurrent Expenditure on salaries, wages and other expenses for Delegated Services, Unconditional, Conditional and Equalisation Grants under Rubirizi District</w:t>
      </w:r>
      <w:r>
        <w:rPr>
          <w:rStyle w:val="Bodytext1"/>
        </w:rPr>
        <w:tab/>
        <w:t>...</w:t>
      </w:r>
    </w:p>
    <w:p w:rsidR="00C115F2" w:rsidRDefault="00C46366">
      <w:pPr>
        <w:pStyle w:val="Bodytext0"/>
        <w:framePr w:w="5525" w:h="8766" w:hRule="exact" w:wrap="none" w:vAnchor="page" w:hAnchor="page" w:x="2795" w:y="4136"/>
        <w:numPr>
          <w:ilvl w:val="0"/>
          <w:numId w:val="13"/>
        </w:numPr>
        <w:shd w:val="clear" w:color="auto" w:fill="auto"/>
        <w:tabs>
          <w:tab w:val="left" w:pos="456"/>
          <w:tab w:val="left" w:pos="5314"/>
        </w:tabs>
        <w:spacing w:after="120" w:line="197" w:lineRule="exact"/>
        <w:ind w:left="460" w:right="20"/>
      </w:pPr>
      <w:r>
        <w:rPr>
          <w:rStyle w:val="Bodytext1"/>
        </w:rPr>
        <w:t>The supplementary amo</w:t>
      </w:r>
      <w:r>
        <w:rPr>
          <w:rStyle w:val="Bodytext1"/>
        </w:rPr>
        <w:t>unt required for the first, second, third and fourth quarters of the financial year 2010/2011, for Recurrent Expenditure on salaries, wages and other expenses for Delegated Services, Unconditional, Conditional and Equalisation Grants under Ngora District</w:t>
      </w:r>
      <w:r>
        <w:rPr>
          <w:rStyle w:val="Bodytext1"/>
        </w:rPr>
        <w:tab/>
        <w:t>.</w:t>
      </w:r>
      <w:r>
        <w:rPr>
          <w:rStyle w:val="Bodytext1"/>
        </w:rPr>
        <w:t>..</w:t>
      </w:r>
    </w:p>
    <w:p w:rsidR="00C115F2" w:rsidRDefault="00C46366">
      <w:pPr>
        <w:pStyle w:val="Bodytext0"/>
        <w:framePr w:w="5525" w:h="8766" w:hRule="exact" w:wrap="none" w:vAnchor="page" w:hAnchor="page" w:x="2795" w:y="4136"/>
        <w:numPr>
          <w:ilvl w:val="0"/>
          <w:numId w:val="13"/>
        </w:numPr>
        <w:shd w:val="clear" w:color="auto" w:fill="auto"/>
        <w:tabs>
          <w:tab w:val="left" w:pos="456"/>
          <w:tab w:val="left" w:pos="5314"/>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Unconditional, Conditional and Equalisation Grant</w:t>
      </w:r>
      <w:r>
        <w:rPr>
          <w:rStyle w:val="Bodytext1"/>
        </w:rPr>
        <w:t>s under Napak District</w:t>
      </w:r>
      <w:r>
        <w:rPr>
          <w:rStyle w:val="Bodytext1"/>
        </w:rPr>
        <w:tab/>
        <w:t>...</w:t>
      </w:r>
    </w:p>
    <w:p w:rsidR="00C115F2" w:rsidRDefault="00C46366">
      <w:pPr>
        <w:pStyle w:val="Bodytext0"/>
        <w:framePr w:w="5525" w:h="8766" w:hRule="exact" w:wrap="none" w:vAnchor="page" w:hAnchor="page" w:x="2795" w:y="4136"/>
        <w:numPr>
          <w:ilvl w:val="0"/>
          <w:numId w:val="13"/>
        </w:numPr>
        <w:shd w:val="clear" w:color="auto" w:fill="auto"/>
        <w:tabs>
          <w:tab w:val="left" w:pos="456"/>
          <w:tab w:val="left" w:pos="5314"/>
        </w:tabs>
        <w:spacing w:after="120" w:line="197" w:lineRule="exact"/>
        <w:ind w:left="460" w:right="20"/>
      </w:pPr>
      <w:r>
        <w:rPr>
          <w:rStyle w:val="Bodytext1"/>
        </w:rPr>
        <w:t>The supplementary amount required for the first, second, third and fourth quarters of the financial year 2010/2011, for Recurrent Expenditure on salaries, wages and other expenses for Delegated Services, Unconditional, Conditiona</w:t>
      </w:r>
      <w:r>
        <w:rPr>
          <w:rStyle w:val="Bodytext1"/>
        </w:rPr>
        <w:t>l and Equalisation Grants under Kibuku District</w:t>
      </w:r>
      <w:r>
        <w:rPr>
          <w:rStyle w:val="Bodytext1"/>
        </w:rPr>
        <w:tab/>
        <w:t>...</w:t>
      </w:r>
    </w:p>
    <w:p w:rsidR="00C115F2" w:rsidRDefault="00C46366">
      <w:pPr>
        <w:pStyle w:val="Bodytext0"/>
        <w:framePr w:w="5525" w:h="8766" w:hRule="exact" w:wrap="none" w:vAnchor="page" w:hAnchor="page" w:x="2795" w:y="4136"/>
        <w:numPr>
          <w:ilvl w:val="0"/>
          <w:numId w:val="13"/>
        </w:numPr>
        <w:shd w:val="clear" w:color="auto" w:fill="auto"/>
        <w:tabs>
          <w:tab w:val="left" w:pos="456"/>
          <w:tab w:val="left" w:pos="5314"/>
        </w:tabs>
        <w:spacing w:after="120" w:line="197" w:lineRule="exact"/>
        <w:ind w:left="460" w:right="20"/>
      </w:pPr>
      <w:r>
        <w:rPr>
          <w:rStyle w:val="Bodytext1"/>
        </w:rPr>
        <w:t xml:space="preserve">The supplementary amount required for the first, second, third and fourth quarters of the financial year 2010/2011, for Recurrent Expenditure on salaries, wages and other expenses for Delegated Services, </w:t>
      </w:r>
      <w:r>
        <w:rPr>
          <w:rStyle w:val="Bodytext1"/>
        </w:rPr>
        <w:t>Unconditional, Conditional and Equalisation Grants under Nwoya District</w:t>
      </w:r>
      <w:r>
        <w:rPr>
          <w:rStyle w:val="Bodytext1"/>
        </w:rPr>
        <w:tab/>
        <w:t>...</w:t>
      </w:r>
    </w:p>
    <w:p w:rsidR="00C115F2" w:rsidRDefault="00C46366">
      <w:pPr>
        <w:pStyle w:val="Bodytext0"/>
        <w:framePr w:w="5525" w:h="8766" w:hRule="exact" w:wrap="none" w:vAnchor="page" w:hAnchor="page" w:x="2795" w:y="4136"/>
        <w:numPr>
          <w:ilvl w:val="0"/>
          <w:numId w:val="13"/>
        </w:numPr>
        <w:shd w:val="clear" w:color="auto" w:fill="auto"/>
        <w:tabs>
          <w:tab w:val="left" w:pos="456"/>
        </w:tabs>
        <w:spacing w:after="0" w:line="197" w:lineRule="exact"/>
        <w:ind w:left="460" w:right="20"/>
      </w:pPr>
      <w:r>
        <w:rPr>
          <w:rStyle w:val="Bodytext1"/>
        </w:rPr>
        <w:t xml:space="preserve">The supplementary amount required for the first, second, third and fourth quarters of the financial year 2010/2011, for Recurrent Expenditure on salaries, wages and other expenses </w:t>
      </w:r>
      <w:r>
        <w:rPr>
          <w:rStyle w:val="Bodytext1"/>
        </w:rPr>
        <w:t>for Delegated Services, Unconditional,</w:t>
      </w:r>
    </w:p>
    <w:p w:rsidR="00C115F2" w:rsidRDefault="00C46366">
      <w:pPr>
        <w:pStyle w:val="Bodytext30"/>
        <w:framePr w:wrap="none" w:vAnchor="page" w:hAnchor="page" w:x="8646" w:y="3951"/>
        <w:shd w:val="clear" w:color="auto" w:fill="auto"/>
        <w:spacing w:line="140" w:lineRule="exact"/>
        <w:jc w:val="left"/>
      </w:pPr>
      <w:r>
        <w:rPr>
          <w:rStyle w:val="Bodytext31"/>
          <w:i/>
          <w:iCs/>
        </w:rPr>
        <w:t>Shs.'000</w:t>
      </w:r>
    </w:p>
    <w:p w:rsidR="00C115F2" w:rsidRDefault="00C46366">
      <w:pPr>
        <w:pStyle w:val="Bodytext0"/>
        <w:framePr w:wrap="none" w:vAnchor="page" w:hAnchor="page" w:x="8800" w:y="4738"/>
        <w:shd w:val="clear" w:color="auto" w:fill="auto"/>
        <w:spacing w:after="0" w:line="160" w:lineRule="exact"/>
        <w:ind w:left="120" w:firstLine="0"/>
        <w:jc w:val="left"/>
      </w:pPr>
      <w:r>
        <w:rPr>
          <w:rStyle w:val="Bodytext1"/>
        </w:rPr>
        <w:t>971,445</w:t>
      </w:r>
    </w:p>
    <w:p w:rsidR="00C115F2" w:rsidRDefault="00C46366">
      <w:pPr>
        <w:pStyle w:val="Bodytext0"/>
        <w:framePr w:wrap="none" w:vAnchor="page" w:hAnchor="page" w:x="8790" w:y="5717"/>
        <w:shd w:val="clear" w:color="auto" w:fill="auto"/>
        <w:spacing w:after="0" w:line="160" w:lineRule="exact"/>
        <w:ind w:left="120" w:firstLine="0"/>
        <w:jc w:val="left"/>
      </w:pPr>
      <w:r>
        <w:rPr>
          <w:rStyle w:val="Bodytext1"/>
        </w:rPr>
        <w:t>240,885</w:t>
      </w:r>
    </w:p>
    <w:p w:rsidR="00C115F2" w:rsidRDefault="00C46366">
      <w:pPr>
        <w:pStyle w:val="Bodytext0"/>
        <w:framePr w:wrap="none" w:vAnchor="page" w:hAnchor="page" w:x="8800" w:y="6667"/>
        <w:shd w:val="clear" w:color="auto" w:fill="auto"/>
        <w:spacing w:after="0" w:line="160" w:lineRule="exact"/>
        <w:ind w:left="120" w:firstLine="0"/>
        <w:jc w:val="left"/>
      </w:pPr>
      <w:r>
        <w:rPr>
          <w:rStyle w:val="Bodytext1"/>
        </w:rPr>
        <w:t>382,790</w:t>
      </w:r>
    </w:p>
    <w:p w:rsidR="00C115F2" w:rsidRDefault="00C46366">
      <w:pPr>
        <w:pStyle w:val="Bodytext0"/>
        <w:framePr w:wrap="none" w:vAnchor="page" w:hAnchor="page" w:x="8790" w:y="7675"/>
        <w:shd w:val="clear" w:color="auto" w:fill="auto"/>
        <w:spacing w:after="0" w:line="160" w:lineRule="exact"/>
        <w:ind w:left="120" w:firstLine="0"/>
        <w:jc w:val="left"/>
      </w:pPr>
      <w:r>
        <w:rPr>
          <w:rStyle w:val="Bodytext1"/>
        </w:rPr>
        <w:t>278,228</w:t>
      </w:r>
    </w:p>
    <w:p w:rsidR="00C115F2" w:rsidRDefault="00C46366">
      <w:pPr>
        <w:pStyle w:val="Bodytext0"/>
        <w:framePr w:wrap="none" w:vAnchor="page" w:hAnchor="page" w:x="8809" w:y="8664"/>
        <w:shd w:val="clear" w:color="auto" w:fill="auto"/>
        <w:spacing w:after="0" w:line="160" w:lineRule="exact"/>
        <w:ind w:left="120" w:firstLine="0"/>
        <w:jc w:val="left"/>
      </w:pPr>
      <w:r>
        <w:rPr>
          <w:rStyle w:val="Bodytext1"/>
        </w:rPr>
        <w:t>103,729</w:t>
      </w:r>
    </w:p>
    <w:p w:rsidR="00C115F2" w:rsidRDefault="00C46366">
      <w:pPr>
        <w:pStyle w:val="Bodytext0"/>
        <w:framePr w:wrap="none" w:vAnchor="page" w:hAnchor="page" w:x="8800" w:y="9672"/>
        <w:shd w:val="clear" w:color="auto" w:fill="auto"/>
        <w:spacing w:after="0" w:line="160" w:lineRule="exact"/>
        <w:ind w:left="120" w:firstLine="0"/>
        <w:jc w:val="left"/>
      </w:pPr>
      <w:r>
        <w:rPr>
          <w:rStyle w:val="Bodytext1"/>
        </w:rPr>
        <w:t>711,317</w:t>
      </w:r>
    </w:p>
    <w:p w:rsidR="00C115F2" w:rsidRDefault="00C46366">
      <w:pPr>
        <w:pStyle w:val="Bodytext0"/>
        <w:framePr w:wrap="none" w:vAnchor="page" w:hAnchor="page" w:x="8800" w:y="10670"/>
        <w:shd w:val="clear" w:color="auto" w:fill="auto"/>
        <w:spacing w:after="0" w:line="160" w:lineRule="exact"/>
        <w:ind w:left="120" w:firstLine="0"/>
        <w:jc w:val="left"/>
      </w:pPr>
      <w:r>
        <w:rPr>
          <w:rStyle w:val="Bodytext1"/>
        </w:rPr>
        <w:t>380,050</w:t>
      </w:r>
    </w:p>
    <w:p w:rsidR="00C115F2" w:rsidRDefault="00C46366">
      <w:pPr>
        <w:pStyle w:val="Bodytext0"/>
        <w:framePr w:wrap="none" w:vAnchor="page" w:hAnchor="page" w:x="8800" w:y="11659"/>
        <w:shd w:val="clear" w:color="auto" w:fill="auto"/>
        <w:spacing w:after="0" w:line="160" w:lineRule="exact"/>
        <w:ind w:left="120" w:firstLine="0"/>
        <w:jc w:val="left"/>
      </w:pPr>
      <w:r>
        <w:rPr>
          <w:rStyle w:val="Bodytext1"/>
        </w:rPr>
        <w:t>550,894</w:t>
      </w:r>
    </w:p>
    <w:p w:rsidR="00C115F2" w:rsidRDefault="00C46366">
      <w:pPr>
        <w:pStyle w:val="Bodytext0"/>
        <w:framePr w:wrap="none" w:vAnchor="page" w:hAnchor="page" w:x="8809" w:y="12590"/>
        <w:shd w:val="clear" w:color="auto" w:fill="auto"/>
        <w:spacing w:after="0" w:line="160" w:lineRule="exact"/>
        <w:ind w:left="120" w:firstLine="0"/>
        <w:jc w:val="left"/>
      </w:pPr>
      <w:r>
        <w:rPr>
          <w:rStyle w:val="Bodytext1"/>
        </w:rPr>
        <w:t>189,274</w:t>
      </w:r>
    </w:p>
    <w:p w:rsidR="00C115F2" w:rsidRDefault="00C46366">
      <w:pPr>
        <w:pStyle w:val="Headerorfooter20"/>
        <w:framePr w:wrap="none" w:vAnchor="page" w:hAnchor="page" w:x="5977" w:y="13081"/>
        <w:shd w:val="clear" w:color="auto" w:fill="auto"/>
        <w:spacing w:line="200" w:lineRule="exact"/>
        <w:ind w:left="20"/>
      </w:pPr>
      <w:r>
        <w:rPr>
          <w:rStyle w:val="Headerorfooter21"/>
        </w:rPr>
        <w:t>20</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0"/>
        <w:framePr w:wrap="none" w:vAnchor="page" w:hAnchor="page" w:x="2777" w:y="2569"/>
        <w:shd w:val="clear" w:color="auto" w:fill="auto"/>
        <w:tabs>
          <w:tab w:val="left" w:pos="2002"/>
          <w:tab w:val="left" w:pos="6202"/>
        </w:tabs>
        <w:spacing w:line="210" w:lineRule="exact"/>
        <w:ind w:left="20"/>
      </w:pPr>
      <w:r>
        <w:rPr>
          <w:rStyle w:val="HeaderorfooterBold"/>
        </w:rPr>
        <w:lastRenderedPageBreak/>
        <w:t>Act 16</w:t>
      </w:r>
      <w:r>
        <w:rPr>
          <w:rStyle w:val="HeaderorfooterBold"/>
        </w:rPr>
        <w:tab/>
      </w:r>
      <w:r>
        <w:rPr>
          <w:rStyle w:val="Headerorfooter1"/>
          <w:i/>
          <w:iCs/>
        </w:rPr>
        <w:t>Supplementary Appropriation Act</w:t>
      </w:r>
      <w:r>
        <w:rPr>
          <w:rStyle w:val="HeaderorfooterBold"/>
        </w:rPr>
        <w:tab/>
        <w:t>2011</w:t>
      </w:r>
    </w:p>
    <w:p w:rsidR="00C115F2" w:rsidRDefault="00C46366">
      <w:pPr>
        <w:pStyle w:val="Tablecaption0"/>
        <w:framePr w:wrap="none" w:vAnchor="page" w:hAnchor="page" w:x="5240" w:y="3020"/>
        <w:shd w:val="clear" w:color="auto" w:fill="auto"/>
        <w:spacing w:line="160" w:lineRule="exact"/>
      </w:pPr>
      <w:r>
        <w:rPr>
          <w:rStyle w:val="Tablecaption1"/>
          <w:i/>
          <w:iCs/>
        </w:rPr>
        <w:t>SCHEDULE-continued</w:t>
      </w:r>
    </w:p>
    <w:tbl>
      <w:tblPr>
        <w:tblOverlap w:val="never"/>
        <w:tblW w:w="0" w:type="auto"/>
        <w:tblLayout w:type="fixed"/>
        <w:tblCellMar>
          <w:left w:w="10" w:type="dxa"/>
          <w:right w:w="10" w:type="dxa"/>
        </w:tblCellMar>
        <w:tblLook w:val="04A0"/>
      </w:tblPr>
      <w:tblGrid>
        <w:gridCol w:w="427"/>
        <w:gridCol w:w="5184"/>
        <w:gridCol w:w="1152"/>
      </w:tblGrid>
      <w:tr w:rsidR="00C115F2">
        <w:tblPrEx>
          <w:tblCellMar>
            <w:top w:w="0" w:type="dxa"/>
            <w:bottom w:w="0" w:type="dxa"/>
          </w:tblCellMar>
        </w:tblPrEx>
        <w:trPr>
          <w:trHeight w:hRule="exact" w:val="293"/>
        </w:trPr>
        <w:tc>
          <w:tcPr>
            <w:tcW w:w="5611" w:type="dxa"/>
            <w:gridSpan w:val="2"/>
            <w:tcBorders>
              <w:top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left="2960" w:firstLine="0"/>
              <w:jc w:val="left"/>
            </w:pPr>
            <w:r>
              <w:rPr>
                <w:rStyle w:val="Bodytext7pt"/>
              </w:rPr>
              <w:t xml:space="preserve">Column </w:t>
            </w:r>
            <w:r>
              <w:rPr>
                <w:rStyle w:val="Bodytext9"/>
              </w:rPr>
              <w:t>1</w:t>
            </w:r>
          </w:p>
        </w:tc>
        <w:tc>
          <w:tcPr>
            <w:tcW w:w="1152" w:type="dxa"/>
            <w:tcBorders>
              <w:top w:val="single" w:sz="4" w:space="0" w:color="auto"/>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firstLine="0"/>
              <w:jc w:val="center"/>
            </w:pPr>
            <w:r>
              <w:rPr>
                <w:rStyle w:val="Bodytext7pt"/>
              </w:rPr>
              <w:t xml:space="preserve">Column </w:t>
            </w:r>
            <w:r>
              <w:rPr>
                <w:rStyle w:val="Bodytext9"/>
              </w:rPr>
              <w:t>2</w:t>
            </w:r>
          </w:p>
        </w:tc>
      </w:tr>
      <w:tr w:rsidR="00C115F2">
        <w:tblPrEx>
          <w:tblCellMar>
            <w:top w:w="0" w:type="dxa"/>
            <w:bottom w:w="0" w:type="dxa"/>
          </w:tblCellMar>
        </w:tblPrEx>
        <w:trPr>
          <w:trHeight w:hRule="exact" w:val="374"/>
        </w:trPr>
        <w:tc>
          <w:tcPr>
            <w:tcW w:w="5611" w:type="dxa"/>
            <w:gridSpan w:val="2"/>
            <w:tcBorders>
              <w:top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left="80" w:firstLine="0"/>
              <w:jc w:val="left"/>
            </w:pPr>
            <w:r>
              <w:rPr>
                <w:rStyle w:val="BodytextItalic"/>
              </w:rPr>
              <w:t>Vote</w:t>
            </w:r>
          </w:p>
          <w:p w:rsidR="00C115F2" w:rsidRDefault="00C46366">
            <w:pPr>
              <w:pStyle w:val="Bodytext0"/>
              <w:framePr w:w="6763" w:h="9677" w:wrap="none" w:vAnchor="page" w:hAnchor="page" w:x="2739" w:y="3251"/>
              <w:shd w:val="clear" w:color="auto" w:fill="auto"/>
              <w:spacing w:after="0" w:line="160" w:lineRule="exact"/>
              <w:ind w:left="80" w:firstLine="0"/>
              <w:jc w:val="left"/>
            </w:pPr>
            <w:r>
              <w:rPr>
                <w:rStyle w:val="BodytextItalic"/>
              </w:rPr>
              <w:t>No.</w:t>
            </w:r>
          </w:p>
        </w:tc>
        <w:tc>
          <w:tcPr>
            <w:tcW w:w="1152" w:type="dxa"/>
            <w:tcBorders>
              <w:top w:val="single" w:sz="4" w:space="0" w:color="auto"/>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firstLine="0"/>
              <w:jc w:val="center"/>
            </w:pPr>
            <w:r>
              <w:rPr>
                <w:rStyle w:val="BodytextItalic"/>
              </w:rPr>
              <w:t>Supply</w:t>
            </w:r>
          </w:p>
        </w:tc>
      </w:tr>
      <w:tr w:rsidR="00C115F2">
        <w:tblPrEx>
          <w:tblCellMar>
            <w:top w:w="0" w:type="dxa"/>
            <w:bottom w:w="0" w:type="dxa"/>
          </w:tblCellMar>
        </w:tblPrEx>
        <w:trPr>
          <w:trHeight w:hRule="exact" w:val="1296"/>
        </w:trPr>
        <w:tc>
          <w:tcPr>
            <w:tcW w:w="427" w:type="dxa"/>
            <w:tcBorders>
              <w:top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608</w:t>
            </w:r>
          </w:p>
        </w:tc>
        <w:tc>
          <w:tcPr>
            <w:tcW w:w="5184" w:type="dxa"/>
            <w:tcBorders>
              <w:top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97" w:lineRule="exact"/>
              <w:ind w:left="100" w:firstLine="0"/>
              <w:jc w:val="left"/>
            </w:pPr>
            <w:r>
              <w:rPr>
                <w:rStyle w:val="Bodytext9"/>
              </w:rPr>
              <w:t xml:space="preserve">Conditional </w:t>
            </w:r>
            <w:r>
              <w:rPr>
                <w:rStyle w:val="Bodytext9"/>
              </w:rPr>
              <w:t>and Equalisation Grants under Kole District . The supplementary amount required for the first, second, third and fourth quarters of the financial year 2010/2011, for Recurrent Expenditure on salaries, wages and other expenses for Delegated Services, Uncond</w:t>
            </w:r>
            <w:r>
              <w:rPr>
                <w:rStyle w:val="Bodytext9"/>
              </w:rPr>
              <w:t>itional, Conditional and Equalisation Grants under Butambala District .</w:t>
            </w:r>
          </w:p>
        </w:tc>
        <w:tc>
          <w:tcPr>
            <w:tcW w:w="1152" w:type="dxa"/>
            <w:tcBorders>
              <w:top w:val="single" w:sz="4" w:space="0" w:color="auto"/>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660" w:line="140" w:lineRule="exact"/>
              <w:ind w:firstLine="0"/>
              <w:jc w:val="center"/>
            </w:pPr>
            <w:r>
              <w:rPr>
                <w:rStyle w:val="Bodytext7pt0"/>
              </w:rPr>
              <w:t>Shs.’000</w:t>
            </w:r>
          </w:p>
          <w:p w:rsidR="00C115F2" w:rsidRDefault="00C46366">
            <w:pPr>
              <w:pStyle w:val="Bodytext0"/>
              <w:framePr w:w="6763" w:h="9677" w:wrap="none" w:vAnchor="page" w:hAnchor="page" w:x="2739" w:y="3251"/>
              <w:shd w:val="clear" w:color="auto" w:fill="auto"/>
              <w:spacing w:before="660" w:after="0" w:line="160" w:lineRule="exact"/>
              <w:ind w:right="60" w:firstLine="0"/>
              <w:jc w:val="right"/>
            </w:pPr>
            <w:r>
              <w:rPr>
                <w:rStyle w:val="Bodytext9"/>
              </w:rPr>
              <w:t>504,087</w:t>
            </w:r>
          </w:p>
        </w:tc>
      </w:tr>
      <w:tr w:rsidR="00C115F2">
        <w:tblPrEx>
          <w:tblCellMar>
            <w:top w:w="0" w:type="dxa"/>
            <w:bottom w:w="0" w:type="dxa"/>
          </w:tblCellMar>
        </w:tblPrEx>
        <w:trPr>
          <w:trHeight w:hRule="exact" w:val="1003"/>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609</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supplementary amount required for the first, second, third and fourth quarters of the financial year 2010/2011, for Recurrent Expenditure on salaries, wages </w:t>
            </w:r>
            <w:r>
              <w:rPr>
                <w:rStyle w:val="Bodytext9"/>
              </w:rPr>
              <w:t>and other expenses for Delegated Services, Unconditional, Conditional and Equalisation Grants under Sheema District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325,792</w:t>
            </w:r>
          </w:p>
        </w:tc>
      </w:tr>
      <w:tr w:rsidR="00C115F2">
        <w:tblPrEx>
          <w:tblCellMar>
            <w:top w:w="0" w:type="dxa"/>
            <w:bottom w:w="0" w:type="dxa"/>
          </w:tblCellMar>
        </w:tblPrEx>
        <w:trPr>
          <w:trHeight w:hRule="exact" w:val="1008"/>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610</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supplementary amount required for the first, second, third and fourth quarters of the financial year 2010/2011, for </w:t>
            </w:r>
            <w:r>
              <w:rPr>
                <w:rStyle w:val="Bodytext9"/>
              </w:rPr>
              <w:t>Recurrent Expenditure on salaries, wages and other expenses for Delegated Services, Unconditional, Conditional and Equalisation Grants under Buhweju District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50,968</w:t>
            </w:r>
          </w:p>
        </w:tc>
      </w:tr>
      <w:tr w:rsidR="00C115F2">
        <w:tblPrEx>
          <w:tblCellMar>
            <w:top w:w="0" w:type="dxa"/>
            <w:bottom w:w="0" w:type="dxa"/>
          </w:tblCellMar>
        </w:tblPrEx>
        <w:trPr>
          <w:trHeight w:hRule="exact" w:val="998"/>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611</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supplementary amount required for the first, second, third and fourth quarters </w:t>
            </w:r>
            <w:r>
              <w:rPr>
                <w:rStyle w:val="Bodytext9"/>
              </w:rPr>
              <w:t>of the financial year 2010/2011, for Recurrent Expenditure on salaries, wages and other expenses for Delegated Services, Unconditional, Conditional and Equalisation Grants under Agago District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1,301,163</w:t>
            </w:r>
          </w:p>
        </w:tc>
      </w:tr>
      <w:tr w:rsidR="00C115F2">
        <w:tblPrEx>
          <w:tblCellMar>
            <w:top w:w="0" w:type="dxa"/>
            <w:bottom w:w="0" w:type="dxa"/>
          </w:tblCellMar>
        </w:tblPrEx>
        <w:trPr>
          <w:trHeight w:hRule="exact" w:val="994"/>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612</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supplementary amount required for the </w:t>
            </w:r>
            <w:r>
              <w:rPr>
                <w:rStyle w:val="Bodytext9"/>
              </w:rPr>
              <w:t>first, second, third and fourth quarters of the financial year 2010/2011, for Recurrent Expenditure on salaries, wages and other expenses for Delegated Services, Unconditional, Conditional and Equalisation Grants under Kween District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256,930</w:t>
            </w:r>
          </w:p>
        </w:tc>
      </w:tr>
      <w:tr w:rsidR="00C115F2">
        <w:tblPrEx>
          <w:tblCellMar>
            <w:top w:w="0" w:type="dxa"/>
            <w:bottom w:w="0" w:type="dxa"/>
          </w:tblCellMar>
        </w:tblPrEx>
        <w:trPr>
          <w:trHeight w:hRule="exact" w:val="792"/>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752</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w:t>
            </w:r>
            <w:r>
              <w:rPr>
                <w:rStyle w:val="Bodytext9"/>
              </w:rPr>
              <w:t>supplementary amount required for the first, second, third and fourth quarters of the financial year 2010/2011, for Unconditional and Conditional Grants for Entebbe Municipal Council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23,847</w:t>
            </w:r>
          </w:p>
        </w:tc>
      </w:tr>
      <w:tr w:rsidR="00C115F2">
        <w:tblPrEx>
          <w:tblCellMar>
            <w:top w:w="0" w:type="dxa"/>
            <w:bottom w:w="0" w:type="dxa"/>
          </w:tblCellMar>
        </w:tblPrEx>
        <w:trPr>
          <w:trHeight w:hRule="exact" w:val="802"/>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753</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ind w:firstLine="0"/>
            </w:pPr>
            <w:r>
              <w:rPr>
                <w:rStyle w:val="Bodytext9"/>
              </w:rPr>
              <w:t xml:space="preserve">The supplementary amount required for the first, second, </w:t>
            </w:r>
            <w:r>
              <w:rPr>
                <w:rStyle w:val="Bodytext9"/>
              </w:rPr>
              <w:t>third and fourth quarters of the financial year 2010/2011, for Unconditional and Conditional Grants for Fort Portal Municipal Council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63,848</w:t>
            </w:r>
          </w:p>
        </w:tc>
      </w:tr>
      <w:tr w:rsidR="00C115F2">
        <w:tblPrEx>
          <w:tblCellMar>
            <w:top w:w="0" w:type="dxa"/>
            <w:bottom w:w="0" w:type="dxa"/>
          </w:tblCellMar>
        </w:tblPrEx>
        <w:trPr>
          <w:trHeight w:hRule="exact" w:val="787"/>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754</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supplementary amount required for the first, second, third and fourth quarters of the financial year </w:t>
            </w:r>
            <w:r>
              <w:rPr>
                <w:rStyle w:val="Bodytext9"/>
              </w:rPr>
              <w:t>2010/2011, for Unconditional and Conditional Grants for Gulu Municipal Council ...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218,439</w:t>
            </w:r>
          </w:p>
        </w:tc>
      </w:tr>
      <w:tr w:rsidR="00C115F2">
        <w:tblPrEx>
          <w:tblCellMar>
            <w:top w:w="0" w:type="dxa"/>
            <w:bottom w:w="0" w:type="dxa"/>
          </w:tblCellMar>
        </w:tblPrEx>
        <w:trPr>
          <w:trHeight w:hRule="exact" w:val="792"/>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755</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ind w:firstLine="0"/>
            </w:pPr>
            <w:r>
              <w:rPr>
                <w:rStyle w:val="Bodytext9"/>
              </w:rPr>
              <w:t>The supplementary amount required for the first, second, third and fourth quarters of the financial year 2010/2011, for Unconditional and Conditional Grants</w:t>
            </w:r>
            <w:r>
              <w:rPr>
                <w:rStyle w:val="Bodytext9"/>
              </w:rPr>
              <w:t xml:space="preserve"> for Jinja Municipal Council ...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83,928</w:t>
            </w:r>
          </w:p>
        </w:tc>
      </w:tr>
      <w:tr w:rsidR="00C115F2">
        <w:tblPrEx>
          <w:tblCellMar>
            <w:top w:w="0" w:type="dxa"/>
            <w:bottom w:w="0" w:type="dxa"/>
          </w:tblCellMar>
        </w:tblPrEx>
        <w:trPr>
          <w:trHeight w:hRule="exact" w:val="538"/>
        </w:trPr>
        <w:tc>
          <w:tcPr>
            <w:tcW w:w="427" w:type="dxa"/>
            <w:tcBorders>
              <w:bottom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757</w:t>
            </w:r>
          </w:p>
        </w:tc>
        <w:tc>
          <w:tcPr>
            <w:tcW w:w="5184" w:type="dxa"/>
            <w:tcBorders>
              <w:bottom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ind w:left="100" w:firstLine="0"/>
              <w:jc w:val="left"/>
            </w:pPr>
            <w:r>
              <w:rPr>
                <w:rStyle w:val="Bodytext9"/>
              </w:rPr>
              <w:t>The supplementary amount required for the first, second, third and fourth quarters of the financial year 2010/2011, for Unconditional and</w:t>
            </w:r>
          </w:p>
        </w:tc>
        <w:tc>
          <w:tcPr>
            <w:tcW w:w="1152" w:type="dxa"/>
            <w:tcBorders>
              <w:left w:val="single" w:sz="4" w:space="0" w:color="auto"/>
              <w:bottom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46,450</w:t>
            </w:r>
          </w:p>
        </w:tc>
      </w:tr>
    </w:tbl>
    <w:p w:rsidR="00C115F2" w:rsidRDefault="00C46366">
      <w:pPr>
        <w:pStyle w:val="Headerorfooter20"/>
        <w:framePr w:wrap="none" w:vAnchor="page" w:hAnchor="page" w:x="5979" w:y="13055"/>
        <w:shd w:val="clear" w:color="auto" w:fill="auto"/>
        <w:spacing w:line="200" w:lineRule="exact"/>
        <w:ind w:left="20"/>
      </w:pPr>
      <w:r>
        <w:rPr>
          <w:rStyle w:val="Headerorfooter21"/>
        </w:rPr>
        <w:t>21</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0"/>
        <w:framePr w:wrap="none" w:vAnchor="page" w:hAnchor="page" w:x="2772" w:y="2569"/>
        <w:shd w:val="clear" w:color="auto" w:fill="auto"/>
        <w:tabs>
          <w:tab w:val="left" w:pos="2002"/>
          <w:tab w:val="left" w:pos="6202"/>
        </w:tabs>
        <w:spacing w:line="210" w:lineRule="exact"/>
        <w:ind w:left="20"/>
      </w:pPr>
      <w:r>
        <w:rPr>
          <w:rStyle w:val="HeaderorfooterBold"/>
        </w:rPr>
        <w:lastRenderedPageBreak/>
        <w:t>Act 16</w:t>
      </w:r>
      <w:r>
        <w:rPr>
          <w:rStyle w:val="HeaderorfooterBold"/>
        </w:rPr>
        <w:tab/>
      </w:r>
      <w:r>
        <w:rPr>
          <w:rStyle w:val="Headerorfooter1"/>
          <w:i/>
          <w:iCs/>
        </w:rPr>
        <w:t>Supplementary Appropriation Act</w:t>
      </w:r>
      <w:r>
        <w:rPr>
          <w:rStyle w:val="HeaderorfooterBold"/>
        </w:rPr>
        <w:tab/>
      </w:r>
      <w:r>
        <w:rPr>
          <w:rStyle w:val="HeaderorfooterBold"/>
        </w:rPr>
        <w:t>2011</w:t>
      </w:r>
    </w:p>
    <w:p w:rsidR="00C115F2" w:rsidRDefault="00C46366">
      <w:pPr>
        <w:pStyle w:val="Tablecaption0"/>
        <w:framePr w:wrap="none" w:vAnchor="page" w:hAnchor="page" w:x="5240" w:y="3020"/>
        <w:shd w:val="clear" w:color="auto" w:fill="auto"/>
        <w:spacing w:line="160" w:lineRule="exact"/>
      </w:pPr>
      <w:r>
        <w:rPr>
          <w:rStyle w:val="Tablecaption1"/>
          <w:i/>
          <w:iCs/>
        </w:rPr>
        <w:t>SCHEDULE-continued</w:t>
      </w:r>
    </w:p>
    <w:tbl>
      <w:tblPr>
        <w:tblOverlap w:val="never"/>
        <w:tblW w:w="0" w:type="auto"/>
        <w:tblLayout w:type="fixed"/>
        <w:tblCellMar>
          <w:left w:w="10" w:type="dxa"/>
          <w:right w:w="10" w:type="dxa"/>
        </w:tblCellMar>
        <w:tblLook w:val="04A0"/>
      </w:tblPr>
      <w:tblGrid>
        <w:gridCol w:w="427"/>
        <w:gridCol w:w="5184"/>
        <w:gridCol w:w="1152"/>
      </w:tblGrid>
      <w:tr w:rsidR="00C115F2">
        <w:tblPrEx>
          <w:tblCellMar>
            <w:top w:w="0" w:type="dxa"/>
            <w:bottom w:w="0" w:type="dxa"/>
          </w:tblCellMar>
        </w:tblPrEx>
        <w:trPr>
          <w:trHeight w:hRule="exact" w:val="293"/>
        </w:trPr>
        <w:tc>
          <w:tcPr>
            <w:tcW w:w="5611" w:type="dxa"/>
            <w:gridSpan w:val="2"/>
            <w:tcBorders>
              <w:top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left="2960" w:firstLine="0"/>
              <w:jc w:val="left"/>
            </w:pPr>
            <w:r>
              <w:rPr>
                <w:rStyle w:val="Bodytext7pt"/>
              </w:rPr>
              <w:t xml:space="preserve">Column </w:t>
            </w:r>
            <w:r>
              <w:rPr>
                <w:rStyle w:val="Bodytext9"/>
              </w:rPr>
              <w:t>1</w:t>
            </w:r>
          </w:p>
        </w:tc>
        <w:tc>
          <w:tcPr>
            <w:tcW w:w="1152" w:type="dxa"/>
            <w:tcBorders>
              <w:top w:val="single" w:sz="4" w:space="0" w:color="auto"/>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firstLine="0"/>
              <w:jc w:val="center"/>
            </w:pPr>
            <w:r>
              <w:rPr>
                <w:rStyle w:val="Bodytext7pt"/>
              </w:rPr>
              <w:t xml:space="preserve">Column </w:t>
            </w:r>
            <w:r>
              <w:rPr>
                <w:rStyle w:val="Bodytext9"/>
              </w:rPr>
              <w:t>2</w:t>
            </w:r>
          </w:p>
        </w:tc>
      </w:tr>
      <w:tr w:rsidR="00C115F2">
        <w:tblPrEx>
          <w:tblCellMar>
            <w:top w:w="0" w:type="dxa"/>
            <w:bottom w:w="0" w:type="dxa"/>
          </w:tblCellMar>
        </w:tblPrEx>
        <w:trPr>
          <w:trHeight w:hRule="exact" w:val="374"/>
        </w:trPr>
        <w:tc>
          <w:tcPr>
            <w:tcW w:w="5611" w:type="dxa"/>
            <w:gridSpan w:val="2"/>
            <w:tcBorders>
              <w:top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left="40" w:firstLine="0"/>
              <w:jc w:val="left"/>
            </w:pPr>
            <w:r>
              <w:rPr>
                <w:rStyle w:val="BodytextItalic"/>
              </w:rPr>
              <w:t>Vote</w:t>
            </w:r>
          </w:p>
          <w:p w:rsidR="00C115F2" w:rsidRDefault="00C46366">
            <w:pPr>
              <w:pStyle w:val="Bodytext0"/>
              <w:framePr w:w="6763" w:h="9677" w:wrap="none" w:vAnchor="page" w:hAnchor="page" w:x="2739" w:y="3251"/>
              <w:shd w:val="clear" w:color="auto" w:fill="auto"/>
              <w:spacing w:after="0" w:line="160" w:lineRule="exact"/>
              <w:ind w:left="40" w:firstLine="0"/>
              <w:jc w:val="left"/>
            </w:pPr>
            <w:r>
              <w:rPr>
                <w:rStyle w:val="BodytextItalic"/>
              </w:rPr>
              <w:t>No.</w:t>
            </w:r>
          </w:p>
        </w:tc>
        <w:tc>
          <w:tcPr>
            <w:tcW w:w="1152" w:type="dxa"/>
            <w:tcBorders>
              <w:top w:val="single" w:sz="4" w:space="0" w:color="auto"/>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firstLine="0"/>
              <w:jc w:val="center"/>
            </w:pPr>
            <w:r>
              <w:rPr>
                <w:rStyle w:val="BodytextItalic"/>
              </w:rPr>
              <w:t>Supply</w:t>
            </w:r>
          </w:p>
        </w:tc>
      </w:tr>
      <w:tr w:rsidR="00C115F2">
        <w:tblPrEx>
          <w:tblCellMar>
            <w:top w:w="0" w:type="dxa"/>
            <w:bottom w:w="0" w:type="dxa"/>
          </w:tblCellMar>
        </w:tblPrEx>
        <w:trPr>
          <w:trHeight w:hRule="exact" w:val="1094"/>
        </w:trPr>
        <w:tc>
          <w:tcPr>
            <w:tcW w:w="427" w:type="dxa"/>
            <w:tcBorders>
              <w:top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758</w:t>
            </w:r>
          </w:p>
        </w:tc>
        <w:tc>
          <w:tcPr>
            <w:tcW w:w="5184" w:type="dxa"/>
            <w:tcBorders>
              <w:top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97" w:lineRule="exact"/>
              <w:ind w:left="100" w:firstLine="0"/>
              <w:jc w:val="left"/>
            </w:pPr>
            <w:r>
              <w:rPr>
                <w:rStyle w:val="Bodytext9"/>
              </w:rPr>
              <w:t xml:space="preserve">Conditional Grants for Kabale Municipal Council . . The supplementary amount required for the first, second, third and fourth quarters of the financial year 2010/2011, for Unconditional and </w:t>
            </w:r>
            <w:r>
              <w:rPr>
                <w:rStyle w:val="Bodytext9"/>
              </w:rPr>
              <w:t>Conditional Grants for Lira Municipal Council . .</w:t>
            </w:r>
          </w:p>
        </w:tc>
        <w:tc>
          <w:tcPr>
            <w:tcW w:w="1152" w:type="dxa"/>
            <w:tcBorders>
              <w:top w:val="single" w:sz="4" w:space="0" w:color="auto"/>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420" w:line="140" w:lineRule="exact"/>
              <w:ind w:firstLine="0"/>
              <w:jc w:val="center"/>
            </w:pPr>
            <w:r>
              <w:rPr>
                <w:rStyle w:val="Bodytext7pt0"/>
              </w:rPr>
              <w:t>Shs.'000</w:t>
            </w:r>
          </w:p>
          <w:p w:rsidR="00C115F2" w:rsidRDefault="00C46366">
            <w:pPr>
              <w:pStyle w:val="Bodytext0"/>
              <w:framePr w:w="6763" w:h="9677" w:wrap="none" w:vAnchor="page" w:hAnchor="page" w:x="2739" w:y="3251"/>
              <w:shd w:val="clear" w:color="auto" w:fill="auto"/>
              <w:spacing w:before="420" w:after="0" w:line="160" w:lineRule="exact"/>
              <w:ind w:right="60" w:firstLine="0"/>
              <w:jc w:val="right"/>
            </w:pPr>
            <w:r>
              <w:rPr>
                <w:rStyle w:val="Bodytext9"/>
              </w:rPr>
              <w:t>38,172</w:t>
            </w:r>
          </w:p>
        </w:tc>
      </w:tr>
      <w:tr w:rsidR="00C115F2">
        <w:tblPrEx>
          <w:tblCellMar>
            <w:top w:w="0" w:type="dxa"/>
            <w:bottom w:w="0" w:type="dxa"/>
          </w:tblCellMar>
        </w:tblPrEx>
        <w:trPr>
          <w:trHeight w:hRule="exact" w:val="797"/>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759</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The supplementary amount required for the first, second, third and fourth quarters of the financial year 2010/2011, for Unconditional and Conditional Grants for Masaka Municipal Council</w:t>
            </w:r>
            <w:r>
              <w:rPr>
                <w:rStyle w:val="Bodytext9"/>
              </w:rPr>
              <w:t xml:space="preserve"> .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37,811</w:t>
            </w:r>
          </w:p>
        </w:tc>
      </w:tr>
      <w:tr w:rsidR="00C115F2">
        <w:tblPrEx>
          <w:tblCellMar>
            <w:top w:w="0" w:type="dxa"/>
            <w:bottom w:w="0" w:type="dxa"/>
          </w:tblCellMar>
        </w:tblPrEx>
        <w:trPr>
          <w:trHeight w:hRule="exact" w:val="802"/>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760</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ind w:firstLine="0"/>
            </w:pPr>
            <w:r>
              <w:rPr>
                <w:rStyle w:val="Bodytext9"/>
              </w:rPr>
              <w:t>The supplementary amount required for the first, second, third and fourth quarters of the financial year 2010/2011, for Unconditional and Conditional Grants for Mbale Municipal Council ...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414,002</w:t>
            </w:r>
          </w:p>
        </w:tc>
      </w:tr>
      <w:tr w:rsidR="00C115F2">
        <w:tblPrEx>
          <w:tblCellMar>
            <w:top w:w="0" w:type="dxa"/>
            <w:bottom w:w="0" w:type="dxa"/>
          </w:tblCellMar>
        </w:tblPrEx>
        <w:trPr>
          <w:trHeight w:hRule="exact" w:val="802"/>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761</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The supplementary amount required</w:t>
            </w:r>
            <w:r>
              <w:rPr>
                <w:rStyle w:val="Bodytext9"/>
              </w:rPr>
              <w:t xml:space="preserve"> for the first, second, third and fourth quarters of the financial year 2010/2011, for Unconditional and Conditional Grants for Mbarara Municipal Council ...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27,871</w:t>
            </w:r>
          </w:p>
        </w:tc>
      </w:tr>
      <w:tr w:rsidR="00C115F2">
        <w:tblPrEx>
          <w:tblCellMar>
            <w:top w:w="0" w:type="dxa"/>
            <w:bottom w:w="0" w:type="dxa"/>
          </w:tblCellMar>
        </w:tblPrEx>
        <w:trPr>
          <w:trHeight w:hRule="exact" w:val="797"/>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762</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The supplementary amount required for the first, second, third and fourth quarters</w:t>
            </w:r>
            <w:r>
              <w:rPr>
                <w:rStyle w:val="Bodytext9"/>
              </w:rPr>
              <w:t xml:space="preserve"> of the financial year 2010/2011, for Unconditional and Conditional Grants for Moroto Municipal Council ...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117,490</w:t>
            </w:r>
          </w:p>
        </w:tc>
      </w:tr>
      <w:tr w:rsidR="00C115F2">
        <w:tblPrEx>
          <w:tblCellMar>
            <w:top w:w="0" w:type="dxa"/>
            <w:bottom w:w="0" w:type="dxa"/>
          </w:tblCellMar>
        </w:tblPrEx>
        <w:trPr>
          <w:trHeight w:hRule="exact" w:val="802"/>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763</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ind w:firstLine="0"/>
            </w:pPr>
            <w:r>
              <w:rPr>
                <w:rStyle w:val="Bodytext9"/>
              </w:rPr>
              <w:t xml:space="preserve">The supplementary amount required for the first, second, third and fourth quarters of the financial year 2010/2011, for </w:t>
            </w:r>
            <w:r>
              <w:rPr>
                <w:rStyle w:val="Bodytext9"/>
              </w:rPr>
              <w:t>Unconditional and Conditional Grants for Soroti Municipal Council ...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103,769</w:t>
            </w:r>
          </w:p>
        </w:tc>
      </w:tr>
      <w:tr w:rsidR="00C115F2">
        <w:tblPrEx>
          <w:tblCellMar>
            <w:top w:w="0" w:type="dxa"/>
            <w:bottom w:w="0" w:type="dxa"/>
          </w:tblCellMar>
        </w:tblPrEx>
        <w:trPr>
          <w:trHeight w:hRule="exact" w:val="802"/>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764</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supplementary amount required for the first, second, third and fourth quarters of the financial year 2010/2011, for Unconditional and Conditional Grants for Tororo </w:t>
            </w:r>
            <w:r>
              <w:rPr>
                <w:rStyle w:val="Bodytext9"/>
              </w:rPr>
              <w:t>Entebbe Municipal Council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129,687</w:t>
            </w:r>
          </w:p>
        </w:tc>
      </w:tr>
      <w:tr w:rsidR="00C115F2">
        <w:tblPrEx>
          <w:tblCellMar>
            <w:top w:w="0" w:type="dxa"/>
            <w:bottom w:w="0" w:type="dxa"/>
          </w:tblCellMar>
        </w:tblPrEx>
        <w:trPr>
          <w:trHeight w:hRule="exact" w:val="806"/>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765</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The supplementary amount required for the first, second, third and fourth quarters of the financial year 2010/2011, for Unconditional and Conditional Grants for Kawempe Division ...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10,430</w:t>
            </w:r>
          </w:p>
        </w:tc>
      </w:tr>
      <w:tr w:rsidR="00C115F2">
        <w:tblPrEx>
          <w:tblCellMar>
            <w:top w:w="0" w:type="dxa"/>
            <w:bottom w:w="0" w:type="dxa"/>
          </w:tblCellMar>
        </w:tblPrEx>
        <w:trPr>
          <w:trHeight w:hRule="exact" w:val="792"/>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766</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ind w:firstLine="0"/>
            </w:pPr>
            <w:r>
              <w:rPr>
                <w:rStyle w:val="Bodytext9"/>
              </w:rPr>
              <w:t xml:space="preserve">The </w:t>
            </w:r>
            <w:r>
              <w:rPr>
                <w:rStyle w:val="Bodytext9"/>
              </w:rPr>
              <w:t>supplementary amount required for the first, second, third and fourth quarters of the financial year 2010/2011, for Unconditional and Conditional Grants for Nakawa Division ...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45,746</w:t>
            </w:r>
          </w:p>
        </w:tc>
      </w:tr>
      <w:tr w:rsidR="00C115F2">
        <w:tblPrEx>
          <w:tblCellMar>
            <w:top w:w="0" w:type="dxa"/>
            <w:bottom w:w="0" w:type="dxa"/>
          </w:tblCellMar>
        </w:tblPrEx>
        <w:trPr>
          <w:trHeight w:hRule="exact" w:val="802"/>
        </w:trPr>
        <w:tc>
          <w:tcPr>
            <w:tcW w:w="427" w:type="dxa"/>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767</w:t>
            </w:r>
          </w:p>
        </w:tc>
        <w:tc>
          <w:tcPr>
            <w:tcW w:w="5184" w:type="dxa"/>
            <w:shd w:val="clear" w:color="auto" w:fill="FFFFFF"/>
          </w:tcPr>
          <w:p w:rsidR="00C115F2" w:rsidRDefault="00C46366">
            <w:pPr>
              <w:pStyle w:val="Bodytext0"/>
              <w:framePr w:w="6763" w:h="9677" w:wrap="none" w:vAnchor="page" w:hAnchor="page" w:x="2739" w:y="3251"/>
              <w:shd w:val="clear" w:color="auto" w:fill="auto"/>
              <w:spacing w:after="0" w:line="197" w:lineRule="exact"/>
              <w:ind w:firstLine="0"/>
            </w:pPr>
            <w:r>
              <w:rPr>
                <w:rStyle w:val="Bodytext9"/>
              </w:rPr>
              <w:t xml:space="preserve">The supplementary amount required for the first, second, third </w:t>
            </w:r>
            <w:r>
              <w:rPr>
                <w:rStyle w:val="Bodytext9"/>
              </w:rPr>
              <w:t>and fourth quarters of the financial year 2010/2011, for Unconditional and Conditional Grants for Makindye Division ... ...</w:t>
            </w:r>
          </w:p>
        </w:tc>
        <w:tc>
          <w:tcPr>
            <w:tcW w:w="1152" w:type="dxa"/>
            <w:tcBorders>
              <w:left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34,284</w:t>
            </w:r>
          </w:p>
        </w:tc>
      </w:tr>
      <w:tr w:rsidR="00C115F2">
        <w:tblPrEx>
          <w:tblCellMar>
            <w:top w:w="0" w:type="dxa"/>
            <w:bottom w:w="0" w:type="dxa"/>
          </w:tblCellMar>
        </w:tblPrEx>
        <w:trPr>
          <w:trHeight w:hRule="exact" w:val="715"/>
        </w:trPr>
        <w:tc>
          <w:tcPr>
            <w:tcW w:w="427" w:type="dxa"/>
            <w:tcBorders>
              <w:bottom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left="60" w:firstLine="0"/>
              <w:jc w:val="left"/>
            </w:pPr>
            <w:r>
              <w:rPr>
                <w:rStyle w:val="Bodytext9"/>
              </w:rPr>
              <w:t>768</w:t>
            </w:r>
          </w:p>
        </w:tc>
        <w:tc>
          <w:tcPr>
            <w:tcW w:w="5184" w:type="dxa"/>
            <w:tcBorders>
              <w:bottom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97" w:lineRule="exact"/>
              <w:ind w:left="100" w:firstLine="0"/>
              <w:jc w:val="left"/>
            </w:pPr>
            <w:r>
              <w:rPr>
                <w:rStyle w:val="Bodytext9"/>
              </w:rPr>
              <w:t xml:space="preserve">The supplementary amount required for the first, second, third and fourth quarters of the financial year 2010/2011, for </w:t>
            </w:r>
            <w:r>
              <w:rPr>
                <w:rStyle w:val="Bodytext9"/>
              </w:rPr>
              <w:t>Unconditional and</w:t>
            </w:r>
          </w:p>
        </w:tc>
        <w:tc>
          <w:tcPr>
            <w:tcW w:w="1152" w:type="dxa"/>
            <w:tcBorders>
              <w:left w:val="single" w:sz="4" w:space="0" w:color="auto"/>
              <w:bottom w:val="single" w:sz="4" w:space="0" w:color="auto"/>
            </w:tcBorders>
            <w:shd w:val="clear" w:color="auto" w:fill="FFFFFF"/>
          </w:tcPr>
          <w:p w:rsidR="00C115F2" w:rsidRDefault="00C46366">
            <w:pPr>
              <w:pStyle w:val="Bodytext0"/>
              <w:framePr w:w="6763" w:h="9677" w:wrap="none" w:vAnchor="page" w:hAnchor="page" w:x="2739" w:y="3251"/>
              <w:shd w:val="clear" w:color="auto" w:fill="auto"/>
              <w:spacing w:after="0" w:line="160" w:lineRule="exact"/>
              <w:ind w:right="60" w:firstLine="0"/>
              <w:jc w:val="right"/>
            </w:pPr>
            <w:r>
              <w:rPr>
                <w:rStyle w:val="Bodytext9"/>
              </w:rPr>
              <w:t>32,999</w:t>
            </w:r>
          </w:p>
        </w:tc>
      </w:tr>
    </w:tbl>
    <w:p w:rsidR="00C115F2" w:rsidRDefault="00C46366">
      <w:pPr>
        <w:pStyle w:val="Headerorfooter20"/>
        <w:framePr w:wrap="none" w:vAnchor="page" w:hAnchor="page" w:x="5979" w:y="13055"/>
        <w:shd w:val="clear" w:color="auto" w:fill="auto"/>
        <w:spacing w:line="200" w:lineRule="exact"/>
        <w:ind w:left="20"/>
      </w:pPr>
      <w:r>
        <w:rPr>
          <w:rStyle w:val="Headerorfooter21"/>
        </w:rPr>
        <w:t>22</w:t>
      </w:r>
    </w:p>
    <w:p w:rsidR="00C115F2" w:rsidRDefault="00C115F2">
      <w:pPr>
        <w:rPr>
          <w:sz w:val="2"/>
          <w:szCs w:val="2"/>
        </w:rPr>
        <w:sectPr w:rsidR="00C115F2">
          <w:pgSz w:w="12240" w:h="15840"/>
          <w:pgMar w:top="0" w:right="0" w:bottom="0" w:left="0" w:header="0" w:footer="3" w:gutter="0"/>
          <w:cols w:space="720"/>
          <w:noEndnote/>
          <w:docGrid w:linePitch="360"/>
        </w:sectPr>
      </w:pPr>
    </w:p>
    <w:p w:rsidR="00C115F2" w:rsidRDefault="00C46366">
      <w:pPr>
        <w:pStyle w:val="Headerorfooter60"/>
        <w:framePr w:wrap="none" w:vAnchor="page" w:hAnchor="page" w:x="2742" w:y="2595"/>
        <w:shd w:val="clear" w:color="auto" w:fill="auto"/>
        <w:spacing w:line="210" w:lineRule="exact"/>
        <w:ind w:left="60"/>
      </w:pPr>
      <w:r>
        <w:rPr>
          <w:rStyle w:val="Headerorfooter61"/>
          <w:b/>
          <w:bCs/>
        </w:rPr>
        <w:lastRenderedPageBreak/>
        <w:t>Act 16</w:t>
      </w:r>
    </w:p>
    <w:p w:rsidR="00C115F2" w:rsidRDefault="00C46366">
      <w:pPr>
        <w:pStyle w:val="Headerorfooter0"/>
        <w:framePr w:wrap="none" w:vAnchor="page" w:hAnchor="page" w:x="4720" w:y="2600"/>
        <w:shd w:val="clear" w:color="auto" w:fill="auto"/>
        <w:spacing w:line="210" w:lineRule="exact"/>
        <w:ind w:left="80"/>
      </w:pPr>
      <w:r>
        <w:rPr>
          <w:rStyle w:val="Headerorfooter1"/>
          <w:i/>
          <w:iCs/>
        </w:rPr>
        <w:t>Supplementary Appropriation Act</w:t>
      </w:r>
    </w:p>
    <w:p w:rsidR="00C115F2" w:rsidRDefault="00C46366">
      <w:pPr>
        <w:pStyle w:val="Headerorfooter60"/>
        <w:framePr w:wrap="none" w:vAnchor="page" w:hAnchor="page" w:x="8915" w:y="2590"/>
        <w:shd w:val="clear" w:color="auto" w:fill="auto"/>
        <w:spacing w:line="210" w:lineRule="exact"/>
        <w:ind w:left="80"/>
      </w:pPr>
      <w:r>
        <w:rPr>
          <w:rStyle w:val="Headerorfooter61"/>
          <w:b/>
          <w:bCs/>
        </w:rPr>
        <w:t>2011</w:t>
      </w:r>
    </w:p>
    <w:p w:rsidR="00C115F2" w:rsidRDefault="00C46366">
      <w:pPr>
        <w:pStyle w:val="Headerorfooter50"/>
        <w:framePr w:wrap="none" w:vAnchor="page" w:hAnchor="page" w:x="5161" w:y="3051"/>
        <w:shd w:val="clear" w:color="auto" w:fill="auto"/>
        <w:spacing w:line="160" w:lineRule="exact"/>
        <w:ind w:left="80"/>
      </w:pPr>
      <w:r>
        <w:rPr>
          <w:rStyle w:val="Headerorfooter51"/>
          <w:i/>
          <w:iCs/>
        </w:rPr>
        <w:t>SCHEDULE-continued</w:t>
      </w:r>
    </w:p>
    <w:p w:rsidR="00C115F2" w:rsidRDefault="00C46366">
      <w:pPr>
        <w:pStyle w:val="Headerorfooter30"/>
        <w:framePr w:wrap="none" w:vAnchor="page" w:hAnchor="page" w:x="5612" w:y="3326"/>
        <w:shd w:val="clear" w:color="auto" w:fill="auto"/>
        <w:spacing w:line="160" w:lineRule="exact"/>
        <w:ind w:left="80"/>
      </w:pPr>
      <w:r>
        <w:rPr>
          <w:rStyle w:val="Headerorfooter31"/>
        </w:rPr>
        <w:t xml:space="preserve">Column </w:t>
      </w:r>
      <w:r>
        <w:rPr>
          <w:rStyle w:val="Headerorfooter38pt"/>
        </w:rPr>
        <w:t>1</w:t>
      </w:r>
    </w:p>
    <w:p w:rsidR="00C115F2" w:rsidRDefault="00C46366">
      <w:pPr>
        <w:pStyle w:val="Headerorfooter30"/>
        <w:framePr w:wrap="none" w:vAnchor="page" w:hAnchor="page" w:x="8435" w:y="3326"/>
        <w:shd w:val="clear" w:color="auto" w:fill="auto"/>
        <w:spacing w:line="160" w:lineRule="exact"/>
        <w:ind w:left="60"/>
      </w:pPr>
      <w:r>
        <w:rPr>
          <w:rStyle w:val="Headerorfooter31"/>
        </w:rPr>
        <w:t xml:space="preserve">Column </w:t>
      </w:r>
      <w:r>
        <w:rPr>
          <w:rStyle w:val="Headerorfooter38pt"/>
        </w:rPr>
        <w:t>2</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Vote</w:t>
      </w:r>
    </w:p>
    <w:p w:rsidR="00C115F2" w:rsidRDefault="00C46366">
      <w:pPr>
        <w:pStyle w:val="Headerorfooter50"/>
        <w:framePr w:w="442" w:h="381" w:hRule="exact" w:wrap="none" w:vAnchor="page" w:hAnchor="page" w:x="2742" w:y="3576"/>
        <w:shd w:val="clear" w:color="auto" w:fill="auto"/>
        <w:spacing w:line="160" w:lineRule="exact"/>
        <w:ind w:left="60"/>
      </w:pPr>
      <w:r>
        <w:rPr>
          <w:rStyle w:val="Headerorfooter51"/>
          <w:i/>
          <w:iCs/>
        </w:rPr>
        <w:t>No.</w:t>
      </w:r>
    </w:p>
    <w:p w:rsidR="00C115F2" w:rsidRDefault="00C46366">
      <w:pPr>
        <w:pStyle w:val="Headerorfooter50"/>
        <w:framePr w:wrap="none" w:vAnchor="page" w:hAnchor="page" w:x="8579" w:y="3579"/>
        <w:shd w:val="clear" w:color="auto" w:fill="auto"/>
        <w:spacing w:line="160" w:lineRule="exact"/>
        <w:ind w:left="80"/>
      </w:pPr>
      <w:r>
        <w:rPr>
          <w:rStyle w:val="Headerorfooter51"/>
          <w:i/>
          <w:iCs/>
        </w:rPr>
        <w:t>Supply</w:t>
      </w:r>
    </w:p>
    <w:p w:rsidR="00C115F2" w:rsidRDefault="00C46366">
      <w:pPr>
        <w:pStyle w:val="Bodytext30"/>
        <w:framePr w:wrap="none" w:vAnchor="page" w:hAnchor="page" w:x="8646" w:y="3951"/>
        <w:shd w:val="clear" w:color="auto" w:fill="auto"/>
        <w:spacing w:line="140" w:lineRule="exact"/>
        <w:jc w:val="left"/>
      </w:pPr>
      <w:r>
        <w:rPr>
          <w:rStyle w:val="Bodytext31"/>
          <w:i/>
          <w:iCs/>
        </w:rPr>
        <w:t>Shs.’000</w:t>
      </w:r>
    </w:p>
    <w:p w:rsidR="00C115F2" w:rsidRDefault="00C46366">
      <w:pPr>
        <w:pStyle w:val="Tableofcontents0"/>
        <w:framePr w:w="5530" w:h="3227" w:hRule="exact" w:wrap="none" w:vAnchor="page" w:hAnchor="page" w:x="2790" w:y="4136"/>
        <w:shd w:val="clear" w:color="auto" w:fill="auto"/>
        <w:tabs>
          <w:tab w:val="left" w:pos="3917"/>
          <w:tab w:val="right" w:pos="5022"/>
        </w:tabs>
        <w:spacing w:line="160" w:lineRule="exact"/>
        <w:ind w:right="40" w:firstLine="0"/>
      </w:pPr>
      <w:r>
        <w:rPr>
          <w:rStyle w:val="Tableofcontents1"/>
        </w:rPr>
        <w:t>Conditional Grants for Rubaga Division</w:t>
      </w:r>
      <w:r>
        <w:rPr>
          <w:rStyle w:val="Tableofcontents1"/>
        </w:rPr>
        <w:tab/>
        <w:t>...</w:t>
      </w:r>
      <w:r>
        <w:rPr>
          <w:rStyle w:val="Tableofcontents1"/>
        </w:rPr>
        <w:tab/>
        <w:t>...</w:t>
      </w:r>
    </w:p>
    <w:p w:rsidR="00C115F2" w:rsidRDefault="00C46366">
      <w:pPr>
        <w:pStyle w:val="Tableofcontents0"/>
        <w:framePr w:w="5530" w:h="3227" w:hRule="exact" w:wrap="none" w:vAnchor="page" w:hAnchor="page" w:x="2790" w:y="4136"/>
        <w:shd w:val="clear" w:color="auto" w:fill="auto"/>
        <w:tabs>
          <w:tab w:val="right" w:pos="5022"/>
        </w:tabs>
        <w:spacing w:after="180" w:line="197" w:lineRule="exact"/>
        <w:ind w:left="460" w:right="40"/>
        <w:jc w:val="both"/>
      </w:pPr>
      <w:r>
        <w:rPr>
          <w:rStyle w:val="Tableofcontents1"/>
        </w:rPr>
        <w:t xml:space="preserve">769 The supplementary amount required for the first, </w:t>
      </w:r>
      <w:r>
        <w:rPr>
          <w:rStyle w:val="Tableofcontents1"/>
        </w:rPr>
        <w:t>second, third and fourth quarters of the financial year 2010/2011, for Unconditional and Conditional Grants for Kampala Central Division .</w:t>
      </w:r>
      <w:r>
        <w:rPr>
          <w:rStyle w:val="Tableofcontents1"/>
        </w:rPr>
        <w:tab/>
        <w:t>.</w:t>
      </w:r>
    </w:p>
    <w:p w:rsidR="00C115F2" w:rsidRDefault="00C46366">
      <w:pPr>
        <w:pStyle w:val="Tableofcontents0"/>
        <w:framePr w:w="5530" w:h="3227" w:hRule="exact" w:wrap="none" w:vAnchor="page" w:hAnchor="page" w:x="2790" w:y="4136"/>
        <w:shd w:val="clear" w:color="auto" w:fill="auto"/>
        <w:tabs>
          <w:tab w:val="right" w:pos="5022"/>
        </w:tabs>
        <w:spacing w:after="176" w:line="197" w:lineRule="exact"/>
        <w:ind w:left="460" w:right="40"/>
        <w:jc w:val="both"/>
      </w:pPr>
      <w:r>
        <w:rPr>
          <w:rStyle w:val="Tableofcontents1"/>
        </w:rPr>
        <w:t>772 The supplementary amount required for the first, second, third and fourth quarters of the financial year 2010/2</w:t>
      </w:r>
      <w:r>
        <w:rPr>
          <w:rStyle w:val="Tableofcontents1"/>
        </w:rPr>
        <w:t>011, for Unconditional and Conditional Grants for Mukono Municipal Council ...</w:t>
      </w:r>
      <w:r>
        <w:rPr>
          <w:rStyle w:val="Tableofcontents1"/>
        </w:rPr>
        <w:tab/>
        <w:t>...</w:t>
      </w:r>
    </w:p>
    <w:p w:rsidR="00C115F2" w:rsidRDefault="00C46366">
      <w:pPr>
        <w:pStyle w:val="Tableofcontents0"/>
        <w:framePr w:w="5530" w:h="3227" w:hRule="exact" w:wrap="none" w:vAnchor="page" w:hAnchor="page" w:x="2790" w:y="4136"/>
        <w:numPr>
          <w:ilvl w:val="0"/>
          <w:numId w:val="14"/>
        </w:numPr>
        <w:shd w:val="clear" w:color="auto" w:fill="auto"/>
        <w:tabs>
          <w:tab w:val="left" w:pos="456"/>
          <w:tab w:val="right" w:pos="5022"/>
        </w:tabs>
        <w:spacing w:after="184" w:line="202" w:lineRule="exact"/>
        <w:ind w:left="460" w:right="40"/>
        <w:jc w:val="both"/>
      </w:pPr>
      <w:r>
        <w:rPr>
          <w:rStyle w:val="Tableofcontents1"/>
        </w:rPr>
        <w:t>The supplementary amount required for the first, second, third and fourth quarters of the financial year 2010/2011, for Unconditional and Conditional Grants for Busia Munici</w:t>
      </w:r>
      <w:r>
        <w:rPr>
          <w:rStyle w:val="Tableofcontents1"/>
        </w:rPr>
        <w:t>pal Council ...</w:t>
      </w:r>
      <w:r>
        <w:rPr>
          <w:rStyle w:val="Tableofcontents1"/>
        </w:rPr>
        <w:tab/>
        <w:t>...</w:t>
      </w:r>
    </w:p>
    <w:p w:rsidR="00C115F2" w:rsidRDefault="00C46366">
      <w:pPr>
        <w:pStyle w:val="Tableofcontents0"/>
        <w:framePr w:w="5530" w:h="3227" w:hRule="exact" w:wrap="none" w:vAnchor="page" w:hAnchor="page" w:x="2790" w:y="4136"/>
        <w:numPr>
          <w:ilvl w:val="0"/>
          <w:numId w:val="14"/>
        </w:numPr>
        <w:shd w:val="clear" w:color="auto" w:fill="auto"/>
        <w:tabs>
          <w:tab w:val="left" w:pos="456"/>
          <w:tab w:val="right" w:pos="5022"/>
        </w:tabs>
        <w:spacing w:line="197" w:lineRule="exact"/>
        <w:ind w:left="460" w:right="40"/>
        <w:jc w:val="both"/>
      </w:pPr>
      <w:r>
        <w:rPr>
          <w:rStyle w:val="Tableofcontents1"/>
        </w:rPr>
        <w:t>The supplementary amount required for the first, second, third and fourth quarters of the financial year 2010/2011, for Unconditional and Conditional Grants for Bushenyi Ishaka Municipal Council</w:t>
      </w:r>
      <w:r>
        <w:rPr>
          <w:rStyle w:val="Tableofcontents1"/>
        </w:rPr>
        <w:tab/>
        <w:t>...</w:t>
      </w:r>
    </w:p>
    <w:p w:rsidR="00C115F2" w:rsidRDefault="00C46366">
      <w:pPr>
        <w:pStyle w:val="Bodytext0"/>
        <w:framePr w:w="5530" w:h="3971" w:hRule="exact" w:wrap="none" w:vAnchor="page" w:hAnchor="page" w:x="2790" w:y="7704"/>
        <w:shd w:val="clear" w:color="auto" w:fill="auto"/>
        <w:spacing w:after="220" w:line="160" w:lineRule="exact"/>
        <w:ind w:right="260" w:firstLine="0"/>
        <w:jc w:val="center"/>
      </w:pPr>
      <w:r>
        <w:rPr>
          <w:rStyle w:val="Bodytext1"/>
        </w:rPr>
        <w:t>DEVELOPMENT EXPENDITURE</w:t>
      </w:r>
    </w:p>
    <w:p w:rsidR="00C115F2" w:rsidRDefault="00C46366">
      <w:pPr>
        <w:pStyle w:val="Bodytext0"/>
        <w:framePr w:w="5530" w:h="3971" w:hRule="exact" w:wrap="none" w:vAnchor="page" w:hAnchor="page" w:x="2790" w:y="7704"/>
        <w:shd w:val="clear" w:color="auto" w:fill="auto"/>
        <w:tabs>
          <w:tab w:val="left" w:pos="422"/>
        </w:tabs>
        <w:spacing w:after="0" w:line="216" w:lineRule="exact"/>
        <w:ind w:left="460"/>
      </w:pPr>
      <w:r>
        <w:rPr>
          <w:rStyle w:val="Bodytext1"/>
        </w:rPr>
        <w:t>002</w:t>
      </w:r>
      <w:r>
        <w:rPr>
          <w:rStyle w:val="Bodytext1"/>
        </w:rPr>
        <w:tab/>
        <w:t xml:space="preserve">State </w:t>
      </w:r>
      <w:r>
        <w:rPr>
          <w:rStyle w:val="Bodytext1"/>
        </w:rPr>
        <w:t>House</w:t>
      </w:r>
    </w:p>
    <w:p w:rsidR="00C115F2" w:rsidRDefault="00C46366">
      <w:pPr>
        <w:pStyle w:val="Bodytext0"/>
        <w:framePr w:w="5530" w:h="3971" w:hRule="exact" w:wrap="none" w:vAnchor="page" w:hAnchor="page" w:x="2790" w:y="7704"/>
        <w:shd w:val="clear" w:color="auto" w:fill="auto"/>
        <w:tabs>
          <w:tab w:val="left" w:pos="422"/>
        </w:tabs>
        <w:spacing w:after="0" w:line="216" w:lineRule="exact"/>
        <w:ind w:left="460"/>
      </w:pPr>
      <w:r>
        <w:rPr>
          <w:rStyle w:val="Bodytext1"/>
        </w:rPr>
        <w:t>004</w:t>
      </w:r>
      <w:r>
        <w:rPr>
          <w:rStyle w:val="Bodytext1"/>
        </w:rPr>
        <w:tab/>
        <w:t>Ministry of Defence</w:t>
      </w:r>
    </w:p>
    <w:p w:rsidR="00C115F2" w:rsidRDefault="00C46366">
      <w:pPr>
        <w:pStyle w:val="Bodytext0"/>
        <w:framePr w:w="5530" w:h="3971" w:hRule="exact" w:wrap="none" w:vAnchor="page" w:hAnchor="page" w:x="2790" w:y="7704"/>
        <w:numPr>
          <w:ilvl w:val="0"/>
          <w:numId w:val="3"/>
        </w:numPr>
        <w:shd w:val="clear" w:color="auto" w:fill="auto"/>
        <w:tabs>
          <w:tab w:val="left" w:pos="422"/>
          <w:tab w:val="left" w:pos="451"/>
        </w:tabs>
        <w:spacing w:after="0" w:line="216" w:lineRule="exact"/>
        <w:ind w:left="460"/>
      </w:pPr>
      <w:r>
        <w:rPr>
          <w:rStyle w:val="Bodytext1"/>
        </w:rPr>
        <w:t>Ministry of Works and Transport</w:t>
      </w:r>
    </w:p>
    <w:p w:rsidR="00C115F2" w:rsidRDefault="00C46366">
      <w:pPr>
        <w:pStyle w:val="Bodytext0"/>
        <w:framePr w:w="5530" w:h="3971" w:hRule="exact" w:wrap="none" w:vAnchor="page" w:hAnchor="page" w:x="2790" w:y="7704"/>
        <w:shd w:val="clear" w:color="auto" w:fill="auto"/>
        <w:tabs>
          <w:tab w:val="left" w:pos="422"/>
        </w:tabs>
        <w:spacing w:after="0" w:line="216" w:lineRule="exact"/>
        <w:ind w:left="460"/>
      </w:pPr>
      <w:r>
        <w:rPr>
          <w:rStyle w:val="Bodytext1"/>
        </w:rPr>
        <w:t>017</w:t>
      </w:r>
      <w:r>
        <w:rPr>
          <w:rStyle w:val="Bodytext1"/>
        </w:rPr>
        <w:tab/>
        <w:t>Ministry of Energy and Mineral development</w:t>
      </w:r>
    </w:p>
    <w:p w:rsidR="00C115F2" w:rsidRDefault="00C46366">
      <w:pPr>
        <w:pStyle w:val="Bodytext0"/>
        <w:framePr w:w="5530" w:h="3971" w:hRule="exact" w:wrap="none" w:vAnchor="page" w:hAnchor="page" w:x="2790" w:y="7704"/>
        <w:shd w:val="clear" w:color="auto" w:fill="auto"/>
        <w:tabs>
          <w:tab w:val="left" w:pos="422"/>
        </w:tabs>
        <w:spacing w:after="0" w:line="216" w:lineRule="exact"/>
        <w:ind w:left="460"/>
      </w:pPr>
      <w:r>
        <w:rPr>
          <w:rStyle w:val="Bodytext1"/>
        </w:rPr>
        <w:t>020</w:t>
      </w:r>
      <w:r>
        <w:rPr>
          <w:rStyle w:val="Bodytext1"/>
        </w:rPr>
        <w:tab/>
        <w:t>Ministry of Information and Communications Technology</w:t>
      </w:r>
    </w:p>
    <w:p w:rsidR="00C115F2" w:rsidRDefault="00C46366">
      <w:pPr>
        <w:pStyle w:val="Bodytext0"/>
        <w:framePr w:w="5530" w:h="3971" w:hRule="exact" w:wrap="none" w:vAnchor="page" w:hAnchor="page" w:x="2790" w:y="7704"/>
        <w:shd w:val="clear" w:color="auto" w:fill="auto"/>
        <w:tabs>
          <w:tab w:val="left" w:pos="408"/>
        </w:tabs>
        <w:spacing w:after="0" w:line="216" w:lineRule="exact"/>
        <w:ind w:left="460"/>
      </w:pPr>
      <w:r>
        <w:rPr>
          <w:rStyle w:val="Bodytext1"/>
        </w:rPr>
        <w:t>115</w:t>
      </w:r>
      <w:r>
        <w:rPr>
          <w:rStyle w:val="Bodytext1"/>
        </w:rPr>
        <w:tab/>
        <w:t>Uganda Heart Institute</w:t>
      </w:r>
    </w:p>
    <w:p w:rsidR="00C115F2" w:rsidRDefault="00C46366">
      <w:pPr>
        <w:pStyle w:val="Bodytext0"/>
        <w:framePr w:w="5530" w:h="3971" w:hRule="exact" w:wrap="none" w:vAnchor="page" w:hAnchor="page" w:x="2790" w:y="7704"/>
        <w:shd w:val="clear" w:color="auto" w:fill="auto"/>
        <w:tabs>
          <w:tab w:val="left" w:pos="408"/>
        </w:tabs>
        <w:spacing w:after="0" w:line="216" w:lineRule="exact"/>
        <w:ind w:left="460"/>
      </w:pPr>
      <w:r>
        <w:rPr>
          <w:rStyle w:val="Bodytext1"/>
        </w:rPr>
        <w:t>133</w:t>
      </w:r>
      <w:r>
        <w:rPr>
          <w:rStyle w:val="Bodytext1"/>
        </w:rPr>
        <w:tab/>
        <w:t>Directorate of Public Prosecutions (DPP)</w:t>
      </w:r>
    </w:p>
    <w:p w:rsidR="00C115F2" w:rsidRDefault="00C46366">
      <w:pPr>
        <w:pStyle w:val="Bodytext0"/>
        <w:framePr w:w="5530" w:h="3971" w:hRule="exact" w:wrap="none" w:vAnchor="page" w:hAnchor="page" w:x="2790" w:y="7704"/>
        <w:shd w:val="clear" w:color="auto" w:fill="auto"/>
        <w:tabs>
          <w:tab w:val="left" w:pos="408"/>
        </w:tabs>
        <w:spacing w:after="0" w:line="216" w:lineRule="exact"/>
        <w:ind w:left="460"/>
      </w:pPr>
      <w:r>
        <w:rPr>
          <w:rStyle w:val="Bodytext1"/>
        </w:rPr>
        <w:t>144</w:t>
      </w:r>
      <w:r>
        <w:rPr>
          <w:rStyle w:val="Bodytext1"/>
        </w:rPr>
        <w:tab/>
        <w:t>Uganda Police</w:t>
      </w:r>
      <w:r>
        <w:rPr>
          <w:rStyle w:val="Bodytext1"/>
        </w:rPr>
        <w:t xml:space="preserve"> Force</w:t>
      </w:r>
    </w:p>
    <w:p w:rsidR="00C115F2" w:rsidRDefault="00C46366">
      <w:pPr>
        <w:pStyle w:val="Bodytext0"/>
        <w:framePr w:w="5530" w:h="3971" w:hRule="exact" w:wrap="none" w:vAnchor="page" w:hAnchor="page" w:x="2790" w:y="7704"/>
        <w:numPr>
          <w:ilvl w:val="0"/>
          <w:numId w:val="15"/>
        </w:numPr>
        <w:shd w:val="clear" w:color="auto" w:fill="auto"/>
        <w:tabs>
          <w:tab w:val="left" w:pos="427"/>
          <w:tab w:val="left" w:pos="451"/>
        </w:tabs>
        <w:spacing w:after="0" w:line="216" w:lineRule="exact"/>
        <w:ind w:left="460"/>
      </w:pPr>
      <w:r>
        <w:rPr>
          <w:rStyle w:val="Bodytext1"/>
        </w:rPr>
        <w:t>Nairobi Mission</w:t>
      </w:r>
    </w:p>
    <w:p w:rsidR="00C115F2" w:rsidRDefault="00C46366">
      <w:pPr>
        <w:pStyle w:val="Bodytext0"/>
        <w:framePr w:w="5530" w:h="3971" w:hRule="exact" w:wrap="none" w:vAnchor="page" w:hAnchor="page" w:x="2790" w:y="7704"/>
        <w:shd w:val="clear" w:color="auto" w:fill="auto"/>
        <w:tabs>
          <w:tab w:val="left" w:pos="427"/>
        </w:tabs>
        <w:spacing w:after="0" w:line="216" w:lineRule="exact"/>
        <w:ind w:left="460"/>
      </w:pPr>
      <w:r>
        <w:rPr>
          <w:rStyle w:val="Bodytext1"/>
        </w:rPr>
        <w:t>217</w:t>
      </w:r>
      <w:r>
        <w:rPr>
          <w:rStyle w:val="Bodytext1"/>
        </w:rPr>
        <w:tab/>
        <w:t>Riyadh Mission</w:t>
      </w:r>
    </w:p>
    <w:p w:rsidR="00C115F2" w:rsidRDefault="00C46366">
      <w:pPr>
        <w:pStyle w:val="Bodytext0"/>
        <w:framePr w:w="5530" w:h="3971" w:hRule="exact" w:wrap="none" w:vAnchor="page" w:hAnchor="page" w:x="2790" w:y="7704"/>
        <w:numPr>
          <w:ilvl w:val="0"/>
          <w:numId w:val="16"/>
        </w:numPr>
        <w:shd w:val="clear" w:color="auto" w:fill="auto"/>
        <w:tabs>
          <w:tab w:val="left" w:pos="418"/>
          <w:tab w:val="left" w:pos="442"/>
        </w:tabs>
        <w:spacing w:after="0" w:line="216" w:lineRule="exact"/>
        <w:ind w:left="460"/>
      </w:pPr>
      <w:r>
        <w:rPr>
          <w:rStyle w:val="Bodytext1"/>
        </w:rPr>
        <w:t>Nakapiripirit District</w:t>
      </w:r>
    </w:p>
    <w:p w:rsidR="00C115F2" w:rsidRDefault="00C46366">
      <w:pPr>
        <w:pStyle w:val="Bodytext0"/>
        <w:framePr w:w="5530" w:h="3971" w:hRule="exact" w:wrap="none" w:vAnchor="page" w:hAnchor="page" w:x="2790" w:y="7704"/>
        <w:numPr>
          <w:ilvl w:val="0"/>
          <w:numId w:val="17"/>
        </w:numPr>
        <w:shd w:val="clear" w:color="auto" w:fill="auto"/>
        <w:tabs>
          <w:tab w:val="left" w:pos="418"/>
          <w:tab w:val="left" w:pos="446"/>
        </w:tabs>
        <w:spacing w:after="0" w:line="216" w:lineRule="exact"/>
        <w:ind w:left="460"/>
      </w:pPr>
      <w:r>
        <w:rPr>
          <w:rStyle w:val="Bodytext1"/>
        </w:rPr>
        <w:t>Kiruhura District</w:t>
      </w:r>
    </w:p>
    <w:p w:rsidR="00C115F2" w:rsidRDefault="00C46366">
      <w:pPr>
        <w:pStyle w:val="Bodytext0"/>
        <w:framePr w:w="5530" w:h="3971" w:hRule="exact" w:wrap="none" w:vAnchor="page" w:hAnchor="page" w:x="2790" w:y="7704"/>
        <w:numPr>
          <w:ilvl w:val="0"/>
          <w:numId w:val="18"/>
        </w:numPr>
        <w:shd w:val="clear" w:color="auto" w:fill="auto"/>
        <w:tabs>
          <w:tab w:val="left" w:pos="451"/>
        </w:tabs>
        <w:spacing w:after="0" w:line="216" w:lineRule="exact"/>
        <w:ind w:left="460"/>
      </w:pPr>
      <w:r>
        <w:rPr>
          <w:rStyle w:val="Bodytext1"/>
        </w:rPr>
        <w:t>Moroto Municipal Council</w:t>
      </w:r>
    </w:p>
    <w:p w:rsidR="00C115F2" w:rsidRDefault="00C46366">
      <w:pPr>
        <w:pStyle w:val="Bodytext0"/>
        <w:framePr w:w="5530" w:h="3971" w:hRule="exact" w:wrap="none" w:vAnchor="page" w:hAnchor="page" w:x="2790" w:y="7704"/>
        <w:numPr>
          <w:ilvl w:val="0"/>
          <w:numId w:val="18"/>
        </w:numPr>
        <w:shd w:val="clear" w:color="auto" w:fill="auto"/>
        <w:tabs>
          <w:tab w:val="left" w:pos="461"/>
        </w:tabs>
        <w:spacing w:after="225" w:line="216" w:lineRule="exact"/>
        <w:ind w:left="460"/>
      </w:pPr>
      <w:r>
        <w:rPr>
          <w:rStyle w:val="Bodytext1"/>
        </w:rPr>
        <w:t>Soroti Municipal Council</w:t>
      </w:r>
    </w:p>
    <w:p w:rsidR="00C115F2" w:rsidRDefault="00C46366">
      <w:pPr>
        <w:pStyle w:val="Heading10"/>
        <w:framePr w:w="5530" w:h="3971" w:hRule="exact" w:wrap="none" w:vAnchor="page" w:hAnchor="page" w:x="2790" w:y="7704"/>
        <w:shd w:val="clear" w:color="auto" w:fill="auto"/>
        <w:tabs>
          <w:tab w:val="left" w:pos="2361"/>
          <w:tab w:val="left" w:pos="3484"/>
        </w:tabs>
        <w:spacing w:before="0" w:line="160" w:lineRule="exact"/>
        <w:ind w:left="460"/>
      </w:pPr>
      <w:bookmarkStart w:id="0" w:name="bookmark0"/>
      <w:r>
        <w:rPr>
          <w:rStyle w:val="Heading11"/>
          <w:b/>
          <w:bCs/>
        </w:rPr>
        <w:t>TOTAL</w:t>
      </w:r>
      <w:r>
        <w:rPr>
          <w:rStyle w:val="Heading11"/>
          <w:b/>
          <w:bCs/>
        </w:rPr>
        <w:tab/>
        <w:t>...</w:t>
      </w:r>
      <w:r>
        <w:rPr>
          <w:rStyle w:val="Heading11"/>
          <w:b/>
          <w:bCs/>
        </w:rPr>
        <w:tab/>
        <w:t>...</w:t>
      </w:r>
      <w:bookmarkEnd w:id="0"/>
    </w:p>
    <w:p w:rsidR="00C115F2" w:rsidRDefault="00C46366">
      <w:pPr>
        <w:pStyle w:val="Bodytext0"/>
        <w:framePr w:w="682" w:h="184" w:hRule="exact" w:wrap="none" w:vAnchor="page" w:hAnchor="page" w:x="8819" w:y="4526"/>
        <w:shd w:val="clear" w:color="auto" w:fill="auto"/>
        <w:spacing w:after="0" w:line="160" w:lineRule="exact"/>
        <w:ind w:right="40" w:firstLine="0"/>
        <w:jc w:val="right"/>
      </w:pPr>
      <w:r>
        <w:rPr>
          <w:rStyle w:val="Bodytext1"/>
        </w:rPr>
        <w:t>115,207</w:t>
      </w:r>
    </w:p>
    <w:p w:rsidR="00C115F2" w:rsidRDefault="00C46366">
      <w:pPr>
        <w:pStyle w:val="Bodytext0"/>
        <w:framePr w:w="710" w:h="179" w:hRule="exact" w:wrap="none" w:vAnchor="page" w:hAnchor="page" w:x="8790" w:y="5314"/>
        <w:shd w:val="clear" w:color="auto" w:fill="auto"/>
        <w:spacing w:after="0" w:line="160" w:lineRule="exact"/>
        <w:ind w:right="40" w:firstLine="0"/>
        <w:jc w:val="right"/>
      </w:pPr>
      <w:r>
        <w:rPr>
          <w:rStyle w:val="Bodytext1"/>
        </w:rPr>
        <w:t>207,291</w:t>
      </w:r>
    </w:p>
    <w:p w:rsidR="00C115F2" w:rsidRDefault="00C46366">
      <w:pPr>
        <w:pStyle w:val="Bodytext0"/>
        <w:framePr w:w="518" w:h="189" w:hRule="exact" w:wrap="none" w:vAnchor="page" w:hAnchor="page" w:x="8982" w:y="6130"/>
        <w:shd w:val="clear" w:color="auto" w:fill="auto"/>
        <w:spacing w:after="0" w:line="160" w:lineRule="exact"/>
        <w:ind w:right="40" w:firstLine="0"/>
        <w:jc w:val="right"/>
      </w:pPr>
      <w:r>
        <w:rPr>
          <w:rStyle w:val="Bodytext1"/>
        </w:rPr>
        <w:t>8,245</w:t>
      </w:r>
    </w:p>
    <w:p w:rsidR="00C115F2" w:rsidRDefault="00C46366">
      <w:pPr>
        <w:pStyle w:val="Bodytext0"/>
        <w:framePr w:w="701" w:h="184" w:hRule="exact" w:wrap="none" w:vAnchor="page" w:hAnchor="page" w:x="8800" w:y="6926"/>
        <w:shd w:val="clear" w:color="auto" w:fill="auto"/>
        <w:spacing w:after="0" w:line="160" w:lineRule="exact"/>
        <w:ind w:right="40" w:firstLine="0"/>
        <w:jc w:val="right"/>
      </w:pPr>
      <w:r>
        <w:rPr>
          <w:rStyle w:val="Bodytext1"/>
        </w:rPr>
        <w:t>466,113</w:t>
      </w:r>
    </w:p>
    <w:p w:rsidR="00C115F2" w:rsidRDefault="00C46366">
      <w:pPr>
        <w:pStyle w:val="Bodytext0"/>
        <w:framePr w:w="1114" w:h="3574" w:hRule="exact" w:wrap="none" w:vAnchor="page" w:hAnchor="page" w:x="8358" w:y="8101"/>
        <w:shd w:val="clear" w:color="auto" w:fill="auto"/>
        <w:spacing w:after="0" w:line="216" w:lineRule="exact"/>
        <w:ind w:right="40" w:firstLine="0"/>
        <w:jc w:val="right"/>
      </w:pPr>
      <w:r>
        <w:rPr>
          <w:rStyle w:val="Bodytext1"/>
        </w:rPr>
        <w:t>17,410,320</w:t>
      </w:r>
    </w:p>
    <w:p w:rsidR="00C115F2" w:rsidRDefault="00C46366">
      <w:pPr>
        <w:pStyle w:val="Bodytext0"/>
        <w:framePr w:w="1114" w:h="3574" w:hRule="exact" w:wrap="none" w:vAnchor="page" w:hAnchor="page" w:x="8358" w:y="8101"/>
        <w:shd w:val="clear" w:color="auto" w:fill="auto"/>
        <w:spacing w:after="0" w:line="216" w:lineRule="exact"/>
        <w:ind w:right="40" w:firstLine="0"/>
        <w:jc w:val="right"/>
      </w:pPr>
      <w:r>
        <w:rPr>
          <w:rStyle w:val="Bodytext1"/>
        </w:rPr>
        <w:t>1,394,170,000</w:t>
      </w:r>
    </w:p>
    <w:p w:rsidR="00C115F2" w:rsidRDefault="00C46366">
      <w:pPr>
        <w:pStyle w:val="Bodytext0"/>
        <w:framePr w:w="1114" w:h="3574" w:hRule="exact" w:wrap="none" w:vAnchor="page" w:hAnchor="page" w:x="8358" w:y="8101"/>
        <w:shd w:val="clear" w:color="auto" w:fill="auto"/>
        <w:spacing w:after="0" w:line="216" w:lineRule="exact"/>
        <w:ind w:right="40" w:firstLine="0"/>
        <w:jc w:val="right"/>
      </w:pPr>
      <w:r>
        <w:rPr>
          <w:rStyle w:val="Bodytext1"/>
        </w:rPr>
        <w:t>4,382,283</w:t>
      </w:r>
    </w:p>
    <w:p w:rsidR="00C115F2" w:rsidRDefault="00C46366">
      <w:pPr>
        <w:pStyle w:val="Bodytext0"/>
        <w:framePr w:w="1114" w:h="3574" w:hRule="exact" w:wrap="none" w:vAnchor="page" w:hAnchor="page" w:x="8358" w:y="8101"/>
        <w:shd w:val="clear" w:color="auto" w:fill="auto"/>
        <w:spacing w:after="0" w:line="216" w:lineRule="exact"/>
        <w:ind w:right="40" w:firstLine="0"/>
        <w:jc w:val="right"/>
      </w:pPr>
      <w:r>
        <w:rPr>
          <w:rStyle w:val="Bodytext1"/>
        </w:rPr>
        <w:t>92,000,000</w:t>
      </w:r>
    </w:p>
    <w:p w:rsidR="00C115F2" w:rsidRDefault="00C46366">
      <w:pPr>
        <w:pStyle w:val="Bodytext0"/>
        <w:framePr w:w="1114" w:h="3574" w:hRule="exact" w:wrap="none" w:vAnchor="page" w:hAnchor="page" w:x="8358" w:y="8101"/>
        <w:shd w:val="clear" w:color="auto" w:fill="auto"/>
        <w:spacing w:after="0" w:line="216" w:lineRule="exact"/>
        <w:ind w:right="40" w:firstLine="0"/>
        <w:jc w:val="right"/>
      </w:pPr>
      <w:r>
        <w:rPr>
          <w:rStyle w:val="Bodytext1"/>
        </w:rPr>
        <w:t>6,522,500</w:t>
      </w:r>
    </w:p>
    <w:p w:rsidR="00C115F2" w:rsidRDefault="00C46366">
      <w:pPr>
        <w:pStyle w:val="Bodytext0"/>
        <w:framePr w:w="1114" w:h="3574" w:hRule="exact" w:wrap="none" w:vAnchor="page" w:hAnchor="page" w:x="8358" w:y="8101"/>
        <w:shd w:val="clear" w:color="auto" w:fill="auto"/>
        <w:spacing w:after="0" w:line="216" w:lineRule="exact"/>
        <w:ind w:right="40" w:firstLine="0"/>
        <w:jc w:val="right"/>
      </w:pPr>
      <w:r>
        <w:rPr>
          <w:rStyle w:val="Bodytext1"/>
        </w:rPr>
        <w:t>1,500,000</w:t>
      </w:r>
    </w:p>
    <w:p w:rsidR="00C115F2" w:rsidRDefault="00C46366">
      <w:pPr>
        <w:pStyle w:val="Bodytext0"/>
        <w:framePr w:w="1114" w:h="3574" w:hRule="exact" w:wrap="none" w:vAnchor="page" w:hAnchor="page" w:x="8358" w:y="8101"/>
        <w:numPr>
          <w:ilvl w:val="0"/>
          <w:numId w:val="19"/>
        </w:numPr>
        <w:shd w:val="clear" w:color="auto" w:fill="auto"/>
        <w:spacing w:after="0" w:line="216" w:lineRule="exact"/>
        <w:ind w:right="40" w:firstLine="0"/>
        <w:jc w:val="right"/>
      </w:pPr>
      <w:r>
        <w:rPr>
          <w:rStyle w:val="Bodytext1"/>
        </w:rPr>
        <w:t xml:space="preserve"> 19,526,000</w:t>
      </w:r>
    </w:p>
    <w:p w:rsidR="00C115F2" w:rsidRDefault="00C46366">
      <w:pPr>
        <w:pStyle w:val="Bodytext0"/>
        <w:framePr w:w="1114" w:h="3574" w:hRule="exact" w:wrap="none" w:vAnchor="page" w:hAnchor="page" w:x="8358" w:y="8101"/>
        <w:shd w:val="clear" w:color="auto" w:fill="auto"/>
        <w:spacing w:after="0" w:line="216" w:lineRule="exact"/>
        <w:ind w:right="40" w:firstLine="0"/>
        <w:jc w:val="right"/>
      </w:pPr>
      <w:r>
        <w:rPr>
          <w:rStyle w:val="Bodytext1"/>
        </w:rPr>
        <w:t>15,515</w:t>
      </w:r>
    </w:p>
    <w:p w:rsidR="00C115F2" w:rsidRDefault="00C46366">
      <w:pPr>
        <w:pStyle w:val="Bodytext0"/>
        <w:framePr w:w="1114" w:h="3574" w:hRule="exact" w:wrap="none" w:vAnchor="page" w:hAnchor="page" w:x="8358" w:y="8101"/>
        <w:numPr>
          <w:ilvl w:val="0"/>
          <w:numId w:val="20"/>
        </w:numPr>
        <w:shd w:val="clear" w:color="auto" w:fill="auto"/>
        <w:spacing w:after="0" w:line="216" w:lineRule="exact"/>
        <w:ind w:right="40" w:firstLine="0"/>
        <w:jc w:val="right"/>
      </w:pPr>
      <w:r>
        <w:rPr>
          <w:rStyle w:val="Bodytext1"/>
        </w:rPr>
        <w:t xml:space="preserve"> 1,368,514</w:t>
      </w:r>
    </w:p>
    <w:p w:rsidR="00C115F2" w:rsidRDefault="00C46366">
      <w:pPr>
        <w:pStyle w:val="Bodytext0"/>
        <w:framePr w:w="1114" w:h="3574" w:hRule="exact" w:wrap="none" w:vAnchor="page" w:hAnchor="page" w:x="8358" w:y="8101"/>
        <w:shd w:val="clear" w:color="auto" w:fill="auto"/>
        <w:spacing w:after="0" w:line="216" w:lineRule="exact"/>
        <w:ind w:right="40" w:firstLine="0"/>
        <w:jc w:val="right"/>
      </w:pPr>
      <w:r>
        <w:rPr>
          <w:rStyle w:val="Bodytext1"/>
        </w:rPr>
        <w:t>32,873</w:t>
      </w:r>
    </w:p>
    <w:p w:rsidR="00C115F2" w:rsidRDefault="00C46366">
      <w:pPr>
        <w:pStyle w:val="Bodytext0"/>
        <w:framePr w:w="1114" w:h="3574" w:hRule="exact" w:wrap="none" w:vAnchor="page" w:hAnchor="page" w:x="8358" w:y="8101"/>
        <w:shd w:val="clear" w:color="auto" w:fill="auto"/>
        <w:spacing w:after="0" w:line="216" w:lineRule="exact"/>
        <w:ind w:right="40" w:firstLine="0"/>
        <w:jc w:val="right"/>
      </w:pPr>
      <w:r>
        <w:rPr>
          <w:rStyle w:val="Bodytext1"/>
        </w:rPr>
        <w:t>114,278</w:t>
      </w:r>
    </w:p>
    <w:p w:rsidR="00C115F2" w:rsidRDefault="00C46366">
      <w:pPr>
        <w:pStyle w:val="Bodytext0"/>
        <w:framePr w:w="1114" w:h="3574" w:hRule="exact" w:wrap="none" w:vAnchor="page" w:hAnchor="page" w:x="8358" w:y="8101"/>
        <w:shd w:val="clear" w:color="auto" w:fill="auto"/>
        <w:spacing w:after="225" w:line="216" w:lineRule="exact"/>
        <w:ind w:right="40" w:firstLine="0"/>
        <w:jc w:val="right"/>
      </w:pPr>
      <w:r>
        <w:rPr>
          <w:rStyle w:val="Bodytext1"/>
        </w:rPr>
        <w:t>307,067</w:t>
      </w:r>
    </w:p>
    <w:p w:rsidR="00C115F2" w:rsidRDefault="00C46366">
      <w:pPr>
        <w:pStyle w:val="Bodytext91"/>
        <w:framePr w:w="1114" w:h="3574" w:hRule="exact" w:wrap="none" w:vAnchor="page" w:hAnchor="page" w:x="8358" w:y="8101"/>
        <w:shd w:val="clear" w:color="auto" w:fill="auto"/>
        <w:spacing w:before="0" w:line="160" w:lineRule="exact"/>
        <w:ind w:right="40"/>
      </w:pPr>
      <w:r>
        <w:rPr>
          <w:rStyle w:val="Bodytext92"/>
          <w:b/>
          <w:bCs/>
        </w:rPr>
        <w:t>1,982,038,519</w:t>
      </w:r>
    </w:p>
    <w:p w:rsidR="00C115F2" w:rsidRDefault="00C46366">
      <w:pPr>
        <w:pStyle w:val="Headerorfooter20"/>
        <w:framePr w:wrap="none" w:vAnchor="page" w:hAnchor="page" w:x="5977" w:y="13081"/>
        <w:shd w:val="clear" w:color="auto" w:fill="auto"/>
        <w:spacing w:line="200" w:lineRule="exact"/>
        <w:ind w:left="20"/>
      </w:pPr>
      <w:r>
        <w:rPr>
          <w:rStyle w:val="Headerorfooter21"/>
        </w:rPr>
        <w:t>23</w:t>
      </w:r>
    </w:p>
    <w:p w:rsidR="00C115F2" w:rsidRDefault="00C115F2">
      <w:pPr>
        <w:rPr>
          <w:sz w:val="2"/>
          <w:szCs w:val="2"/>
        </w:rPr>
      </w:pPr>
    </w:p>
    <w:sectPr w:rsidR="00C115F2" w:rsidSect="00C115F2">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366" w:rsidRDefault="00C46366" w:rsidP="00C115F2">
      <w:r>
        <w:separator/>
      </w:r>
    </w:p>
  </w:endnote>
  <w:endnote w:type="continuationSeparator" w:id="1">
    <w:p w:rsidR="00C46366" w:rsidRDefault="00C46366" w:rsidP="00C11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366" w:rsidRDefault="00C46366"/>
  </w:footnote>
  <w:footnote w:type="continuationSeparator" w:id="1">
    <w:p w:rsidR="00C46366" w:rsidRDefault="00C4636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1B4"/>
    <w:multiLevelType w:val="multilevel"/>
    <w:tmpl w:val="49BE5090"/>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A1C96"/>
    <w:multiLevelType w:val="multilevel"/>
    <w:tmpl w:val="D780DA68"/>
    <w:lvl w:ilvl="0">
      <w:start w:val="50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32DE7"/>
    <w:multiLevelType w:val="multilevel"/>
    <w:tmpl w:val="74707E88"/>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F7B1C"/>
    <w:multiLevelType w:val="multilevel"/>
    <w:tmpl w:val="7894369E"/>
    <w:lvl w:ilvl="0">
      <w:start w:val="77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BA6468"/>
    <w:multiLevelType w:val="multilevel"/>
    <w:tmpl w:val="86C6D682"/>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E4362D"/>
    <w:multiLevelType w:val="multilevel"/>
    <w:tmpl w:val="3A02C890"/>
    <w:lvl w:ilvl="0">
      <w:start w:val="56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9D4224"/>
    <w:multiLevelType w:val="multilevel"/>
    <w:tmpl w:val="4CC465DA"/>
    <w:lvl w:ilvl="0">
      <w:start w:val="58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47BDD"/>
    <w:multiLevelType w:val="multilevel"/>
    <w:tmpl w:val="33B038F2"/>
    <w:lvl w:ilvl="0">
      <w:numFmt w:val="decimal"/>
      <w:lvlText w:val="900.%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6520CB"/>
    <w:multiLevelType w:val="multilevel"/>
    <w:tmpl w:val="6E260C0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FD71EC"/>
    <w:multiLevelType w:val="multilevel"/>
    <w:tmpl w:val="82A43068"/>
    <w:lvl w:ilvl="0">
      <w:start w:val="54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4961B7"/>
    <w:multiLevelType w:val="multilevel"/>
    <w:tmpl w:val="D1961E92"/>
    <w:lvl w:ilvl="0">
      <w:start w:val="1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8345B3"/>
    <w:multiLevelType w:val="multilevel"/>
    <w:tmpl w:val="2BFCB4D2"/>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390F3F"/>
    <w:multiLevelType w:val="multilevel"/>
    <w:tmpl w:val="4A4EF1E4"/>
    <w:lvl w:ilvl="0">
      <w:start w:val="20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6622FD"/>
    <w:multiLevelType w:val="multilevel"/>
    <w:tmpl w:val="1BD28FFA"/>
    <w:lvl w:ilvl="0">
      <w:start w:val="22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31539A"/>
    <w:multiLevelType w:val="multilevel"/>
    <w:tmpl w:val="173CC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3F6C3D"/>
    <w:multiLevelType w:val="multilevel"/>
    <w:tmpl w:val="8402B812"/>
    <w:lvl w:ilvl="0">
      <w:start w:val="20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F94514"/>
    <w:multiLevelType w:val="multilevel"/>
    <w:tmpl w:val="CA2CA902"/>
    <w:lvl w:ilvl="0">
      <w:start w:val="76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986FFF"/>
    <w:multiLevelType w:val="multilevel"/>
    <w:tmpl w:val="D7B27E1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476011"/>
    <w:multiLevelType w:val="multilevel"/>
    <w:tmpl w:val="5BEE0C82"/>
    <w:lvl w:ilvl="0">
      <w:start w:val="59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D84F8A"/>
    <w:multiLevelType w:val="multilevel"/>
    <w:tmpl w:val="33BADA44"/>
    <w:lvl w:ilvl="0">
      <w:numFmt w:val="decimal"/>
      <w:lvlText w:val="138.%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8"/>
  </w:num>
  <w:num w:numId="4">
    <w:abstractNumId w:val="11"/>
  </w:num>
  <w:num w:numId="5">
    <w:abstractNumId w:val="10"/>
  </w:num>
  <w:num w:numId="6">
    <w:abstractNumId w:val="4"/>
  </w:num>
  <w:num w:numId="7">
    <w:abstractNumId w:val="15"/>
  </w:num>
  <w:num w:numId="8">
    <w:abstractNumId w:val="2"/>
  </w:num>
  <w:num w:numId="9">
    <w:abstractNumId w:val="13"/>
  </w:num>
  <w:num w:numId="10">
    <w:abstractNumId w:val="0"/>
  </w:num>
  <w:num w:numId="11">
    <w:abstractNumId w:val="1"/>
  </w:num>
  <w:num w:numId="12">
    <w:abstractNumId w:val="6"/>
  </w:num>
  <w:num w:numId="13">
    <w:abstractNumId w:val="18"/>
  </w:num>
  <w:num w:numId="14">
    <w:abstractNumId w:val="3"/>
  </w:num>
  <w:num w:numId="15">
    <w:abstractNumId w:val="12"/>
  </w:num>
  <w:num w:numId="16">
    <w:abstractNumId w:val="9"/>
  </w:num>
  <w:num w:numId="17">
    <w:abstractNumId w:val="5"/>
  </w:num>
  <w:num w:numId="18">
    <w:abstractNumId w:val="16"/>
  </w:num>
  <w:num w:numId="19">
    <w:abstractNumId w:val="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115F2"/>
    <w:rsid w:val="0046272F"/>
    <w:rsid w:val="00C115F2"/>
    <w:rsid w:val="00C46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15F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15F2"/>
    <w:rPr>
      <w:color w:val="0066CC"/>
      <w:u w:val="single"/>
    </w:rPr>
  </w:style>
  <w:style w:type="character" w:customStyle="1" w:styleId="Bodytext2">
    <w:name w:val="Body text (2)_"/>
    <w:basedOn w:val="DefaultParagraphFont"/>
    <w:link w:val="Bodytext20"/>
    <w:rsid w:val="00C115F2"/>
    <w:rPr>
      <w:rFonts w:ascii="Times New Roman" w:eastAsia="Times New Roman" w:hAnsi="Times New Roman" w:cs="Times New Roman"/>
      <w:b/>
      <w:bCs/>
      <w:i w:val="0"/>
      <w:iCs w:val="0"/>
      <w:smallCaps w:val="0"/>
      <w:strike w:val="0"/>
      <w:sz w:val="18"/>
      <w:szCs w:val="18"/>
      <w:u w:val="none"/>
    </w:rPr>
  </w:style>
  <w:style w:type="character" w:customStyle="1" w:styleId="Bodytext21">
    <w:name w:val="Body text (2)"/>
    <w:basedOn w:val="Bodytext2"/>
    <w:rsid w:val="00C115F2"/>
    <w:rPr>
      <w:color w:val="000000"/>
      <w:spacing w:val="0"/>
      <w:w w:val="100"/>
      <w:position w:val="0"/>
      <w:lang w:val="en-US"/>
    </w:rPr>
  </w:style>
  <w:style w:type="character" w:customStyle="1" w:styleId="Bodytext3">
    <w:name w:val="Body text (3)_"/>
    <w:basedOn w:val="DefaultParagraphFont"/>
    <w:link w:val="Bodytext30"/>
    <w:rsid w:val="00C115F2"/>
    <w:rPr>
      <w:rFonts w:ascii="Times New Roman" w:eastAsia="Times New Roman" w:hAnsi="Times New Roman" w:cs="Times New Roman"/>
      <w:b w:val="0"/>
      <w:bCs w:val="0"/>
      <w:i/>
      <w:iCs/>
      <w:smallCaps w:val="0"/>
      <w:strike w:val="0"/>
      <w:spacing w:val="3"/>
      <w:sz w:val="14"/>
      <w:szCs w:val="14"/>
      <w:u w:val="none"/>
    </w:rPr>
  </w:style>
  <w:style w:type="character" w:customStyle="1" w:styleId="Bodytext31">
    <w:name w:val="Body text (3)"/>
    <w:basedOn w:val="Bodytext3"/>
    <w:rsid w:val="00C115F2"/>
    <w:rPr>
      <w:color w:val="000000"/>
      <w:w w:val="100"/>
      <w:position w:val="0"/>
      <w:lang w:val="en-US"/>
    </w:rPr>
  </w:style>
  <w:style w:type="character" w:customStyle="1" w:styleId="Bodytext4">
    <w:name w:val="Body text (4)_"/>
    <w:basedOn w:val="DefaultParagraphFont"/>
    <w:link w:val="Bodytext40"/>
    <w:rsid w:val="00C115F2"/>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41">
    <w:name w:val="Body text (4)"/>
    <w:basedOn w:val="Bodytext4"/>
    <w:rsid w:val="00C115F2"/>
    <w:rPr>
      <w:color w:val="000000"/>
      <w:w w:val="100"/>
      <w:position w:val="0"/>
      <w:lang w:val="en-US"/>
    </w:rPr>
  </w:style>
  <w:style w:type="character" w:customStyle="1" w:styleId="Bodytext5">
    <w:name w:val="Body text (5)_"/>
    <w:basedOn w:val="DefaultParagraphFont"/>
    <w:link w:val="Bodytext50"/>
    <w:rsid w:val="00C115F2"/>
    <w:rPr>
      <w:rFonts w:ascii="Times New Roman" w:eastAsia="Times New Roman" w:hAnsi="Times New Roman" w:cs="Times New Roman"/>
      <w:b w:val="0"/>
      <w:bCs w:val="0"/>
      <w:i/>
      <w:iCs/>
      <w:smallCaps w:val="0"/>
      <w:strike w:val="0"/>
      <w:spacing w:val="-3"/>
      <w:sz w:val="21"/>
      <w:szCs w:val="21"/>
      <w:u w:val="none"/>
    </w:rPr>
  </w:style>
  <w:style w:type="character" w:customStyle="1" w:styleId="Bodytext5Bold">
    <w:name w:val="Body text (5) + Bold"/>
    <w:aliases w:val="Not Italic,Spacing 0 pt"/>
    <w:basedOn w:val="Bodytext5"/>
    <w:rsid w:val="00C115F2"/>
    <w:rPr>
      <w:b/>
      <w:bCs/>
      <w:i/>
      <w:iCs/>
      <w:color w:val="000000"/>
      <w:spacing w:val="4"/>
      <w:w w:val="100"/>
      <w:position w:val="0"/>
      <w:lang w:val="en-US"/>
    </w:rPr>
  </w:style>
  <w:style w:type="character" w:customStyle="1" w:styleId="Bodytext51">
    <w:name w:val="Body text (5)"/>
    <w:basedOn w:val="Bodytext5"/>
    <w:rsid w:val="00C115F2"/>
    <w:rPr>
      <w:color w:val="000000"/>
      <w:w w:val="100"/>
      <w:position w:val="0"/>
      <w:lang w:val="en-US"/>
    </w:rPr>
  </w:style>
  <w:style w:type="character" w:customStyle="1" w:styleId="Bodytext6">
    <w:name w:val="Body text (6)_"/>
    <w:basedOn w:val="DefaultParagraphFont"/>
    <w:link w:val="Bodytext60"/>
    <w:rsid w:val="00C115F2"/>
    <w:rPr>
      <w:rFonts w:ascii="Times New Roman" w:eastAsia="Times New Roman" w:hAnsi="Times New Roman" w:cs="Times New Roman"/>
      <w:b/>
      <w:bCs/>
      <w:i w:val="0"/>
      <w:iCs w:val="0"/>
      <w:smallCaps w:val="0"/>
      <w:strike w:val="0"/>
      <w:spacing w:val="4"/>
      <w:sz w:val="21"/>
      <w:szCs w:val="21"/>
      <w:u w:val="none"/>
    </w:rPr>
  </w:style>
  <w:style w:type="character" w:customStyle="1" w:styleId="Bodytext61">
    <w:name w:val="Body text (6)"/>
    <w:basedOn w:val="Bodytext6"/>
    <w:rsid w:val="00C115F2"/>
    <w:rPr>
      <w:color w:val="000000"/>
      <w:w w:val="100"/>
      <w:position w:val="0"/>
      <w:lang w:val="en-US"/>
    </w:rPr>
  </w:style>
  <w:style w:type="character" w:customStyle="1" w:styleId="Bodytext62">
    <w:name w:val="Body text (6)"/>
    <w:basedOn w:val="Bodytext6"/>
    <w:rsid w:val="00C115F2"/>
    <w:rPr>
      <w:color w:val="000000"/>
      <w:w w:val="100"/>
      <w:position w:val="0"/>
      <w:u w:val="single"/>
    </w:rPr>
  </w:style>
  <w:style w:type="character" w:customStyle="1" w:styleId="Bodytext7">
    <w:name w:val="Body text (7)_"/>
    <w:basedOn w:val="DefaultParagraphFont"/>
    <w:link w:val="Bodytext70"/>
    <w:rsid w:val="00C115F2"/>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77pt">
    <w:name w:val="Body text (7) + 7 pt"/>
    <w:aliases w:val="Small Caps,Spacing 0 pt"/>
    <w:basedOn w:val="Bodytext7"/>
    <w:rsid w:val="00C115F2"/>
    <w:rPr>
      <w:smallCaps/>
      <w:color w:val="000000"/>
      <w:spacing w:val="2"/>
      <w:w w:val="100"/>
      <w:position w:val="0"/>
      <w:sz w:val="14"/>
      <w:szCs w:val="14"/>
      <w:lang w:val="en-US"/>
    </w:rPr>
  </w:style>
  <w:style w:type="character" w:customStyle="1" w:styleId="Bodytext71">
    <w:name w:val="Body text (7)"/>
    <w:basedOn w:val="Bodytext7"/>
    <w:rsid w:val="00C115F2"/>
    <w:rPr>
      <w:color w:val="000000"/>
      <w:w w:val="100"/>
      <w:position w:val="0"/>
      <w:lang w:val="en-US"/>
    </w:rPr>
  </w:style>
  <w:style w:type="character" w:customStyle="1" w:styleId="Bodytext5NotItalic">
    <w:name w:val="Body text (5) + Not Italic"/>
    <w:aliases w:val="Spacing 0 pt"/>
    <w:basedOn w:val="Bodytext5"/>
    <w:rsid w:val="00C115F2"/>
    <w:rPr>
      <w:i/>
      <w:iCs/>
      <w:color w:val="000000"/>
      <w:spacing w:val="4"/>
      <w:w w:val="100"/>
      <w:position w:val="0"/>
      <w:lang w:val="en-US"/>
    </w:rPr>
  </w:style>
  <w:style w:type="character" w:customStyle="1" w:styleId="Headerorfooter2">
    <w:name w:val="Header or footer (2)_"/>
    <w:basedOn w:val="DefaultParagraphFont"/>
    <w:link w:val="Headerorfooter20"/>
    <w:rsid w:val="00C115F2"/>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Headerorfooter21">
    <w:name w:val="Header or footer (2)"/>
    <w:basedOn w:val="Headerorfooter2"/>
    <w:rsid w:val="00C115F2"/>
    <w:rPr>
      <w:color w:val="000000"/>
      <w:w w:val="100"/>
      <w:position w:val="0"/>
      <w:lang w:val="en-US"/>
    </w:rPr>
  </w:style>
  <w:style w:type="character" w:customStyle="1" w:styleId="Headerorfooter">
    <w:name w:val="Header or footer_"/>
    <w:basedOn w:val="DefaultParagraphFont"/>
    <w:link w:val="Headerorfooter0"/>
    <w:rsid w:val="00C115F2"/>
    <w:rPr>
      <w:rFonts w:ascii="Times New Roman" w:eastAsia="Times New Roman" w:hAnsi="Times New Roman" w:cs="Times New Roman"/>
      <w:b w:val="0"/>
      <w:bCs w:val="0"/>
      <w:i/>
      <w:iCs/>
      <w:smallCaps w:val="0"/>
      <w:strike w:val="0"/>
      <w:spacing w:val="-3"/>
      <w:sz w:val="21"/>
      <w:szCs w:val="21"/>
      <w:u w:val="none"/>
    </w:rPr>
  </w:style>
  <w:style w:type="character" w:customStyle="1" w:styleId="HeaderorfooterBold">
    <w:name w:val="Header or footer + Bold"/>
    <w:aliases w:val="Not Italic,Spacing 0 pt"/>
    <w:basedOn w:val="Headerorfooter"/>
    <w:rsid w:val="00C115F2"/>
    <w:rPr>
      <w:b/>
      <w:bCs/>
      <w:i/>
      <w:iCs/>
      <w:color w:val="000000"/>
      <w:spacing w:val="2"/>
      <w:w w:val="100"/>
      <w:position w:val="0"/>
      <w:lang w:val="en-US"/>
    </w:rPr>
  </w:style>
  <w:style w:type="character" w:customStyle="1" w:styleId="Headerorfooter1">
    <w:name w:val="Header or footer"/>
    <w:basedOn w:val="Headerorfooter"/>
    <w:rsid w:val="00C115F2"/>
    <w:rPr>
      <w:color w:val="000000"/>
      <w:w w:val="100"/>
      <w:position w:val="0"/>
      <w:lang w:val="en-US"/>
    </w:rPr>
  </w:style>
  <w:style w:type="character" w:customStyle="1" w:styleId="Headerorfooter4">
    <w:name w:val="Header or footer (4)_"/>
    <w:basedOn w:val="DefaultParagraphFont"/>
    <w:link w:val="Headerorfooter40"/>
    <w:rsid w:val="00C115F2"/>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Headerorfooter41">
    <w:name w:val="Header or footer (4)"/>
    <w:basedOn w:val="Headerorfooter4"/>
    <w:rsid w:val="00C115F2"/>
    <w:rPr>
      <w:color w:val="000000"/>
      <w:w w:val="100"/>
      <w:position w:val="0"/>
      <w:lang w:val="en-US"/>
    </w:rPr>
  </w:style>
  <w:style w:type="character" w:customStyle="1" w:styleId="Bodytext">
    <w:name w:val="Body text_"/>
    <w:basedOn w:val="DefaultParagraphFont"/>
    <w:link w:val="Bodytext0"/>
    <w:rsid w:val="00C115F2"/>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Bodytext1">
    <w:name w:val="Body text"/>
    <w:basedOn w:val="Bodytext"/>
    <w:rsid w:val="00C115F2"/>
    <w:rPr>
      <w:color w:val="000000"/>
      <w:w w:val="100"/>
      <w:position w:val="0"/>
      <w:lang w:val="en-US"/>
    </w:rPr>
  </w:style>
  <w:style w:type="character" w:customStyle="1" w:styleId="Headerorfooter3">
    <w:name w:val="Header or footer (3)_"/>
    <w:basedOn w:val="DefaultParagraphFont"/>
    <w:link w:val="Headerorfooter30"/>
    <w:rsid w:val="00C115F2"/>
    <w:rPr>
      <w:rFonts w:ascii="Times New Roman" w:eastAsia="Times New Roman" w:hAnsi="Times New Roman" w:cs="Times New Roman"/>
      <w:b w:val="0"/>
      <w:bCs w:val="0"/>
      <w:i w:val="0"/>
      <w:iCs w:val="0"/>
      <w:smallCaps w:val="0"/>
      <w:strike w:val="0"/>
      <w:spacing w:val="2"/>
      <w:sz w:val="13"/>
      <w:szCs w:val="13"/>
      <w:u w:val="none"/>
    </w:rPr>
  </w:style>
  <w:style w:type="character" w:customStyle="1" w:styleId="Headerorfooter31">
    <w:name w:val="Header or footer (3)"/>
    <w:basedOn w:val="Headerorfooter3"/>
    <w:rsid w:val="00C115F2"/>
    <w:rPr>
      <w:color w:val="000000"/>
      <w:w w:val="100"/>
      <w:position w:val="0"/>
      <w:lang w:val="en-US"/>
    </w:rPr>
  </w:style>
  <w:style w:type="character" w:customStyle="1" w:styleId="Headerorfooter38pt">
    <w:name w:val="Header or footer (3) + 8 pt"/>
    <w:aliases w:val="Spacing 0 pt"/>
    <w:basedOn w:val="Headerorfooter3"/>
    <w:rsid w:val="00C115F2"/>
    <w:rPr>
      <w:color w:val="000000"/>
      <w:spacing w:val="-2"/>
      <w:w w:val="100"/>
      <w:position w:val="0"/>
      <w:sz w:val="16"/>
      <w:szCs w:val="16"/>
    </w:rPr>
  </w:style>
  <w:style w:type="character" w:customStyle="1" w:styleId="Bodytext8">
    <w:name w:val="Body text (8)_"/>
    <w:basedOn w:val="DefaultParagraphFont"/>
    <w:link w:val="Bodytext80"/>
    <w:rsid w:val="00C115F2"/>
    <w:rPr>
      <w:rFonts w:ascii="Times New Roman" w:eastAsia="Times New Roman" w:hAnsi="Times New Roman" w:cs="Times New Roman"/>
      <w:b w:val="0"/>
      <w:bCs w:val="0"/>
      <w:i/>
      <w:iCs/>
      <w:smallCaps w:val="0"/>
      <w:strike w:val="0"/>
      <w:spacing w:val="-3"/>
      <w:sz w:val="16"/>
      <w:szCs w:val="16"/>
      <w:u w:val="none"/>
    </w:rPr>
  </w:style>
  <w:style w:type="character" w:customStyle="1" w:styleId="Bodytext81">
    <w:name w:val="Body text (8)"/>
    <w:basedOn w:val="Bodytext8"/>
    <w:rsid w:val="00C115F2"/>
    <w:rPr>
      <w:color w:val="000000"/>
      <w:w w:val="100"/>
      <w:position w:val="0"/>
      <w:lang w:val="en-US"/>
    </w:rPr>
  </w:style>
  <w:style w:type="character" w:customStyle="1" w:styleId="Headerorfooter6">
    <w:name w:val="Header or footer (6)_"/>
    <w:basedOn w:val="DefaultParagraphFont"/>
    <w:link w:val="Headerorfooter60"/>
    <w:rsid w:val="00C115F2"/>
    <w:rPr>
      <w:rFonts w:ascii="Times New Roman" w:eastAsia="Times New Roman" w:hAnsi="Times New Roman" w:cs="Times New Roman"/>
      <w:b/>
      <w:bCs/>
      <w:i w:val="0"/>
      <w:iCs w:val="0"/>
      <w:smallCaps w:val="0"/>
      <w:strike w:val="0"/>
      <w:spacing w:val="2"/>
      <w:sz w:val="21"/>
      <w:szCs w:val="21"/>
      <w:u w:val="none"/>
    </w:rPr>
  </w:style>
  <w:style w:type="character" w:customStyle="1" w:styleId="Headerorfooter61">
    <w:name w:val="Header or footer (6)"/>
    <w:basedOn w:val="Headerorfooter6"/>
    <w:rsid w:val="00C115F2"/>
    <w:rPr>
      <w:color w:val="000000"/>
      <w:w w:val="100"/>
      <w:position w:val="0"/>
      <w:lang w:val="en-US"/>
    </w:rPr>
  </w:style>
  <w:style w:type="character" w:customStyle="1" w:styleId="Headerorfooter5">
    <w:name w:val="Header or footer (5)_"/>
    <w:basedOn w:val="DefaultParagraphFont"/>
    <w:link w:val="Headerorfooter50"/>
    <w:rsid w:val="00C115F2"/>
    <w:rPr>
      <w:rFonts w:ascii="Times New Roman" w:eastAsia="Times New Roman" w:hAnsi="Times New Roman" w:cs="Times New Roman"/>
      <w:b w:val="0"/>
      <w:bCs w:val="0"/>
      <w:i/>
      <w:iCs/>
      <w:smallCaps w:val="0"/>
      <w:strike w:val="0"/>
      <w:sz w:val="16"/>
      <w:szCs w:val="16"/>
      <w:u w:val="none"/>
    </w:rPr>
  </w:style>
  <w:style w:type="character" w:customStyle="1" w:styleId="Headerorfooter51">
    <w:name w:val="Header or footer (5)"/>
    <w:basedOn w:val="Headerorfooter5"/>
    <w:rsid w:val="00C115F2"/>
    <w:rPr>
      <w:color w:val="000000"/>
      <w:spacing w:val="0"/>
      <w:w w:val="100"/>
      <w:position w:val="0"/>
      <w:lang w:val="en-US"/>
    </w:rPr>
  </w:style>
  <w:style w:type="character" w:customStyle="1" w:styleId="Tablecaption">
    <w:name w:val="Table caption_"/>
    <w:basedOn w:val="DefaultParagraphFont"/>
    <w:link w:val="Tablecaption0"/>
    <w:rsid w:val="00C115F2"/>
    <w:rPr>
      <w:rFonts w:ascii="Times New Roman" w:eastAsia="Times New Roman" w:hAnsi="Times New Roman" w:cs="Times New Roman"/>
      <w:b w:val="0"/>
      <w:bCs w:val="0"/>
      <w:i/>
      <w:iCs/>
      <w:smallCaps w:val="0"/>
      <w:strike w:val="0"/>
      <w:spacing w:val="-3"/>
      <w:sz w:val="16"/>
      <w:szCs w:val="16"/>
      <w:u w:val="none"/>
    </w:rPr>
  </w:style>
  <w:style w:type="character" w:customStyle="1" w:styleId="Tablecaption1">
    <w:name w:val="Table caption"/>
    <w:basedOn w:val="Tablecaption"/>
    <w:rsid w:val="00C115F2"/>
    <w:rPr>
      <w:color w:val="000000"/>
      <w:w w:val="100"/>
      <w:position w:val="0"/>
      <w:lang w:val="en-US"/>
    </w:rPr>
  </w:style>
  <w:style w:type="character" w:customStyle="1" w:styleId="Bodytext7pt">
    <w:name w:val="Body text + 7 pt"/>
    <w:aliases w:val="Spacing 0 pt"/>
    <w:basedOn w:val="Bodytext"/>
    <w:rsid w:val="00C115F2"/>
    <w:rPr>
      <w:color w:val="000000"/>
      <w:spacing w:val="2"/>
      <w:w w:val="100"/>
      <w:position w:val="0"/>
      <w:sz w:val="14"/>
      <w:szCs w:val="14"/>
      <w:lang w:val="en-US"/>
    </w:rPr>
  </w:style>
  <w:style w:type="character" w:customStyle="1" w:styleId="Bodytext9">
    <w:name w:val="Body text"/>
    <w:basedOn w:val="Bodytext"/>
    <w:rsid w:val="00C115F2"/>
    <w:rPr>
      <w:color w:val="000000"/>
      <w:w w:val="100"/>
      <w:position w:val="0"/>
      <w:lang w:val="en-US"/>
    </w:rPr>
  </w:style>
  <w:style w:type="character" w:customStyle="1" w:styleId="BodytextItalic">
    <w:name w:val="Body text + Italic"/>
    <w:aliases w:val="Spacing 0 pt"/>
    <w:basedOn w:val="Bodytext"/>
    <w:rsid w:val="00C115F2"/>
    <w:rPr>
      <w:i/>
      <w:iCs/>
      <w:color w:val="000000"/>
      <w:spacing w:val="-3"/>
      <w:w w:val="100"/>
      <w:position w:val="0"/>
      <w:lang w:val="en-US"/>
    </w:rPr>
  </w:style>
  <w:style w:type="character" w:customStyle="1" w:styleId="Bodytext7pt0">
    <w:name w:val="Body text + 7 pt"/>
    <w:aliases w:val="Italic,Spacing 0 pt"/>
    <w:basedOn w:val="Bodytext"/>
    <w:rsid w:val="00C115F2"/>
    <w:rPr>
      <w:i/>
      <w:iCs/>
      <w:color w:val="000000"/>
      <w:spacing w:val="3"/>
      <w:w w:val="100"/>
      <w:position w:val="0"/>
      <w:sz w:val="14"/>
      <w:szCs w:val="14"/>
      <w:lang w:val="en-US"/>
    </w:rPr>
  </w:style>
  <w:style w:type="character" w:customStyle="1" w:styleId="Headerorfooter5NotItalic">
    <w:name w:val="Header or footer (5) + Not Italic"/>
    <w:aliases w:val="Spacing 0 pt"/>
    <w:basedOn w:val="Headerorfooter5"/>
    <w:rsid w:val="00C115F2"/>
    <w:rPr>
      <w:i/>
      <w:iCs/>
      <w:color w:val="000000"/>
      <w:spacing w:val="-2"/>
      <w:w w:val="100"/>
      <w:position w:val="0"/>
      <w:lang w:val="en-US"/>
    </w:rPr>
  </w:style>
  <w:style w:type="character" w:customStyle="1" w:styleId="Tableofcontents">
    <w:name w:val="Table of contents_"/>
    <w:basedOn w:val="DefaultParagraphFont"/>
    <w:link w:val="Tableofcontents0"/>
    <w:rsid w:val="00C115F2"/>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Tableofcontents1">
    <w:name w:val="Table of contents"/>
    <w:basedOn w:val="Tableofcontents"/>
    <w:rsid w:val="00C115F2"/>
    <w:rPr>
      <w:color w:val="000000"/>
      <w:w w:val="100"/>
      <w:position w:val="0"/>
      <w:lang w:val="en-US"/>
    </w:rPr>
  </w:style>
  <w:style w:type="character" w:customStyle="1" w:styleId="Heading1">
    <w:name w:val="Heading #1_"/>
    <w:basedOn w:val="DefaultParagraphFont"/>
    <w:link w:val="Heading10"/>
    <w:rsid w:val="00C115F2"/>
    <w:rPr>
      <w:rFonts w:ascii="Times New Roman" w:eastAsia="Times New Roman" w:hAnsi="Times New Roman" w:cs="Times New Roman"/>
      <w:b/>
      <w:bCs/>
      <w:i w:val="0"/>
      <w:iCs w:val="0"/>
      <w:smallCaps w:val="0"/>
      <w:strike w:val="0"/>
      <w:spacing w:val="4"/>
      <w:sz w:val="16"/>
      <w:szCs w:val="16"/>
      <w:u w:val="none"/>
    </w:rPr>
  </w:style>
  <w:style w:type="character" w:customStyle="1" w:styleId="Heading11">
    <w:name w:val="Heading #1"/>
    <w:basedOn w:val="Heading1"/>
    <w:rsid w:val="00C115F2"/>
    <w:rPr>
      <w:color w:val="000000"/>
      <w:w w:val="100"/>
      <w:position w:val="0"/>
      <w:lang w:val="en-US"/>
    </w:rPr>
  </w:style>
  <w:style w:type="character" w:customStyle="1" w:styleId="Bodytext90">
    <w:name w:val="Body text (9)_"/>
    <w:basedOn w:val="DefaultParagraphFont"/>
    <w:link w:val="Bodytext91"/>
    <w:rsid w:val="00C115F2"/>
    <w:rPr>
      <w:rFonts w:ascii="Times New Roman" w:eastAsia="Times New Roman" w:hAnsi="Times New Roman" w:cs="Times New Roman"/>
      <w:b/>
      <w:bCs/>
      <w:i w:val="0"/>
      <w:iCs w:val="0"/>
      <w:smallCaps w:val="0"/>
      <w:strike w:val="0"/>
      <w:spacing w:val="4"/>
      <w:sz w:val="16"/>
      <w:szCs w:val="16"/>
      <w:u w:val="none"/>
    </w:rPr>
  </w:style>
  <w:style w:type="character" w:customStyle="1" w:styleId="Bodytext92">
    <w:name w:val="Body text (9)"/>
    <w:basedOn w:val="Bodytext90"/>
    <w:rsid w:val="00C115F2"/>
    <w:rPr>
      <w:color w:val="000000"/>
      <w:w w:val="100"/>
      <w:position w:val="0"/>
      <w:lang w:val="en-US"/>
    </w:rPr>
  </w:style>
  <w:style w:type="paragraph" w:customStyle="1" w:styleId="Bodytext20">
    <w:name w:val="Body text (2)"/>
    <w:basedOn w:val="Normal"/>
    <w:link w:val="Bodytext2"/>
    <w:rsid w:val="00C115F2"/>
    <w:pPr>
      <w:shd w:val="clear" w:color="auto" w:fill="FFFFFF"/>
      <w:spacing w:line="221" w:lineRule="exact"/>
      <w:jc w:val="both"/>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C115F2"/>
    <w:pPr>
      <w:shd w:val="clear" w:color="auto" w:fill="FFFFFF"/>
      <w:spacing w:line="221" w:lineRule="exact"/>
      <w:jc w:val="center"/>
    </w:pPr>
    <w:rPr>
      <w:rFonts w:ascii="Times New Roman" w:eastAsia="Times New Roman" w:hAnsi="Times New Roman" w:cs="Times New Roman"/>
      <w:i/>
      <w:iCs/>
      <w:spacing w:val="3"/>
      <w:sz w:val="14"/>
      <w:szCs w:val="14"/>
    </w:rPr>
  </w:style>
  <w:style w:type="paragraph" w:customStyle="1" w:styleId="Bodytext40">
    <w:name w:val="Body text (4)"/>
    <w:basedOn w:val="Normal"/>
    <w:link w:val="Bodytext4"/>
    <w:rsid w:val="00C115F2"/>
    <w:pPr>
      <w:shd w:val="clear" w:color="auto" w:fill="FFFFFF"/>
      <w:spacing w:after="480" w:line="221" w:lineRule="exac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C115F2"/>
    <w:pPr>
      <w:shd w:val="clear" w:color="auto" w:fill="FFFFFF"/>
      <w:spacing w:before="480" w:after="1860" w:line="0" w:lineRule="atLeast"/>
      <w:jc w:val="both"/>
    </w:pPr>
    <w:rPr>
      <w:rFonts w:ascii="Times New Roman" w:eastAsia="Times New Roman" w:hAnsi="Times New Roman" w:cs="Times New Roman"/>
      <w:i/>
      <w:iCs/>
      <w:spacing w:val="-3"/>
      <w:sz w:val="21"/>
      <w:szCs w:val="21"/>
    </w:rPr>
  </w:style>
  <w:style w:type="paragraph" w:customStyle="1" w:styleId="Bodytext60">
    <w:name w:val="Body text (6)"/>
    <w:basedOn w:val="Normal"/>
    <w:link w:val="Bodytext6"/>
    <w:rsid w:val="00C115F2"/>
    <w:pPr>
      <w:shd w:val="clear" w:color="auto" w:fill="FFFFFF"/>
      <w:spacing w:before="1860" w:after="360" w:line="0" w:lineRule="atLeast"/>
      <w:jc w:val="center"/>
    </w:pPr>
    <w:rPr>
      <w:rFonts w:ascii="Times New Roman" w:eastAsia="Times New Roman" w:hAnsi="Times New Roman" w:cs="Times New Roman"/>
      <w:b/>
      <w:bCs/>
      <w:spacing w:val="4"/>
      <w:sz w:val="21"/>
      <w:szCs w:val="21"/>
    </w:rPr>
  </w:style>
  <w:style w:type="paragraph" w:customStyle="1" w:styleId="Bodytext70">
    <w:name w:val="Body text (7)"/>
    <w:basedOn w:val="Normal"/>
    <w:link w:val="Bodytext7"/>
    <w:rsid w:val="00C115F2"/>
    <w:pPr>
      <w:shd w:val="clear" w:color="auto" w:fill="FFFFFF"/>
      <w:spacing w:before="240" w:after="360" w:line="0" w:lineRule="atLeast"/>
      <w:jc w:val="both"/>
    </w:pPr>
    <w:rPr>
      <w:rFonts w:ascii="Times New Roman" w:eastAsia="Times New Roman" w:hAnsi="Times New Roman" w:cs="Times New Roman"/>
      <w:spacing w:val="4"/>
      <w:sz w:val="21"/>
      <w:szCs w:val="21"/>
    </w:rPr>
  </w:style>
  <w:style w:type="paragraph" w:customStyle="1" w:styleId="Headerorfooter20">
    <w:name w:val="Header or footer (2)"/>
    <w:basedOn w:val="Normal"/>
    <w:link w:val="Headerorfooter2"/>
    <w:rsid w:val="00C115F2"/>
    <w:pPr>
      <w:shd w:val="clear" w:color="auto" w:fill="FFFFFF"/>
      <w:spacing w:line="0" w:lineRule="atLeast"/>
    </w:pPr>
    <w:rPr>
      <w:rFonts w:ascii="Times New Roman" w:eastAsia="Times New Roman" w:hAnsi="Times New Roman" w:cs="Times New Roman"/>
      <w:spacing w:val="6"/>
      <w:sz w:val="20"/>
      <w:szCs w:val="20"/>
    </w:rPr>
  </w:style>
  <w:style w:type="paragraph" w:customStyle="1" w:styleId="Headerorfooter0">
    <w:name w:val="Header or footer"/>
    <w:basedOn w:val="Normal"/>
    <w:link w:val="Headerorfooter"/>
    <w:rsid w:val="00C115F2"/>
    <w:pPr>
      <w:shd w:val="clear" w:color="auto" w:fill="FFFFFF"/>
      <w:spacing w:line="0" w:lineRule="atLeast"/>
    </w:pPr>
    <w:rPr>
      <w:rFonts w:ascii="Times New Roman" w:eastAsia="Times New Roman" w:hAnsi="Times New Roman" w:cs="Times New Roman"/>
      <w:i/>
      <w:iCs/>
      <w:spacing w:val="-3"/>
      <w:sz w:val="21"/>
      <w:szCs w:val="21"/>
    </w:rPr>
  </w:style>
  <w:style w:type="paragraph" w:customStyle="1" w:styleId="Headerorfooter40">
    <w:name w:val="Header or footer (4)"/>
    <w:basedOn w:val="Normal"/>
    <w:link w:val="Headerorfooter4"/>
    <w:rsid w:val="00C115F2"/>
    <w:pPr>
      <w:shd w:val="clear" w:color="auto" w:fill="FFFFFF"/>
      <w:spacing w:line="0" w:lineRule="atLeast"/>
    </w:pPr>
    <w:rPr>
      <w:rFonts w:ascii="Times New Roman" w:eastAsia="Times New Roman" w:hAnsi="Times New Roman" w:cs="Times New Roman"/>
      <w:spacing w:val="-2"/>
      <w:sz w:val="16"/>
      <w:szCs w:val="16"/>
    </w:rPr>
  </w:style>
  <w:style w:type="paragraph" w:customStyle="1" w:styleId="Bodytext0">
    <w:name w:val="Body text"/>
    <w:basedOn w:val="Normal"/>
    <w:link w:val="Bodytext"/>
    <w:rsid w:val="00C115F2"/>
    <w:pPr>
      <w:shd w:val="clear" w:color="auto" w:fill="FFFFFF"/>
      <w:spacing w:after="300" w:line="202" w:lineRule="exact"/>
      <w:ind w:hanging="460"/>
      <w:jc w:val="both"/>
    </w:pPr>
    <w:rPr>
      <w:rFonts w:ascii="Times New Roman" w:eastAsia="Times New Roman" w:hAnsi="Times New Roman" w:cs="Times New Roman"/>
      <w:spacing w:val="-2"/>
      <w:sz w:val="16"/>
      <w:szCs w:val="16"/>
    </w:rPr>
  </w:style>
  <w:style w:type="paragraph" w:customStyle="1" w:styleId="Headerorfooter30">
    <w:name w:val="Header or footer (3)"/>
    <w:basedOn w:val="Normal"/>
    <w:link w:val="Headerorfooter3"/>
    <w:rsid w:val="00C115F2"/>
    <w:pPr>
      <w:shd w:val="clear" w:color="auto" w:fill="FFFFFF"/>
      <w:spacing w:line="0" w:lineRule="atLeast"/>
    </w:pPr>
    <w:rPr>
      <w:rFonts w:ascii="Times New Roman" w:eastAsia="Times New Roman" w:hAnsi="Times New Roman" w:cs="Times New Roman"/>
      <w:spacing w:val="2"/>
      <w:sz w:val="13"/>
      <w:szCs w:val="13"/>
    </w:rPr>
  </w:style>
  <w:style w:type="paragraph" w:customStyle="1" w:styleId="Bodytext80">
    <w:name w:val="Body text (8)"/>
    <w:basedOn w:val="Normal"/>
    <w:link w:val="Bodytext8"/>
    <w:rsid w:val="00C115F2"/>
    <w:pPr>
      <w:shd w:val="clear" w:color="auto" w:fill="FFFFFF"/>
      <w:spacing w:before="300" w:after="180" w:line="0" w:lineRule="atLeast"/>
      <w:jc w:val="right"/>
    </w:pPr>
    <w:rPr>
      <w:rFonts w:ascii="Times New Roman" w:eastAsia="Times New Roman" w:hAnsi="Times New Roman" w:cs="Times New Roman"/>
      <w:i/>
      <w:iCs/>
      <w:spacing w:val="-3"/>
      <w:sz w:val="16"/>
      <w:szCs w:val="16"/>
    </w:rPr>
  </w:style>
  <w:style w:type="paragraph" w:customStyle="1" w:styleId="Headerorfooter60">
    <w:name w:val="Header or footer (6)"/>
    <w:basedOn w:val="Normal"/>
    <w:link w:val="Headerorfooter6"/>
    <w:rsid w:val="00C115F2"/>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Headerorfooter50">
    <w:name w:val="Header or footer (5)"/>
    <w:basedOn w:val="Normal"/>
    <w:link w:val="Headerorfooter5"/>
    <w:rsid w:val="00C115F2"/>
    <w:pPr>
      <w:shd w:val="clear" w:color="auto" w:fill="FFFFFF"/>
      <w:spacing w:line="0" w:lineRule="atLeast"/>
    </w:pPr>
    <w:rPr>
      <w:rFonts w:ascii="Times New Roman" w:eastAsia="Times New Roman" w:hAnsi="Times New Roman" w:cs="Times New Roman"/>
      <w:i/>
      <w:iCs/>
      <w:sz w:val="16"/>
      <w:szCs w:val="16"/>
    </w:rPr>
  </w:style>
  <w:style w:type="paragraph" w:customStyle="1" w:styleId="Tablecaption0">
    <w:name w:val="Table caption"/>
    <w:basedOn w:val="Normal"/>
    <w:link w:val="Tablecaption"/>
    <w:rsid w:val="00C115F2"/>
    <w:pPr>
      <w:shd w:val="clear" w:color="auto" w:fill="FFFFFF"/>
      <w:spacing w:line="0" w:lineRule="atLeast"/>
    </w:pPr>
    <w:rPr>
      <w:rFonts w:ascii="Times New Roman" w:eastAsia="Times New Roman" w:hAnsi="Times New Roman" w:cs="Times New Roman"/>
      <w:i/>
      <w:iCs/>
      <w:spacing w:val="-3"/>
      <w:sz w:val="16"/>
      <w:szCs w:val="16"/>
    </w:rPr>
  </w:style>
  <w:style w:type="paragraph" w:customStyle="1" w:styleId="Tableofcontents0">
    <w:name w:val="Table of contents"/>
    <w:basedOn w:val="Normal"/>
    <w:link w:val="Tableofcontents"/>
    <w:rsid w:val="00C115F2"/>
    <w:pPr>
      <w:shd w:val="clear" w:color="auto" w:fill="FFFFFF"/>
      <w:spacing w:line="0" w:lineRule="atLeast"/>
      <w:ind w:hanging="460"/>
      <w:jc w:val="right"/>
    </w:pPr>
    <w:rPr>
      <w:rFonts w:ascii="Times New Roman" w:eastAsia="Times New Roman" w:hAnsi="Times New Roman" w:cs="Times New Roman"/>
      <w:spacing w:val="-2"/>
      <w:sz w:val="16"/>
      <w:szCs w:val="16"/>
    </w:rPr>
  </w:style>
  <w:style w:type="paragraph" w:customStyle="1" w:styleId="Heading10">
    <w:name w:val="Heading #1"/>
    <w:basedOn w:val="Normal"/>
    <w:link w:val="Heading1"/>
    <w:rsid w:val="00C115F2"/>
    <w:pPr>
      <w:shd w:val="clear" w:color="auto" w:fill="FFFFFF"/>
      <w:spacing w:before="180" w:line="0" w:lineRule="atLeast"/>
      <w:outlineLvl w:val="0"/>
    </w:pPr>
    <w:rPr>
      <w:rFonts w:ascii="Times New Roman" w:eastAsia="Times New Roman" w:hAnsi="Times New Roman" w:cs="Times New Roman"/>
      <w:b/>
      <w:bCs/>
      <w:spacing w:val="4"/>
      <w:sz w:val="16"/>
      <w:szCs w:val="16"/>
    </w:rPr>
  </w:style>
  <w:style w:type="paragraph" w:customStyle="1" w:styleId="Bodytext91">
    <w:name w:val="Body text (9)"/>
    <w:basedOn w:val="Normal"/>
    <w:link w:val="Bodytext90"/>
    <w:rsid w:val="00C115F2"/>
    <w:pPr>
      <w:shd w:val="clear" w:color="auto" w:fill="FFFFFF"/>
      <w:spacing w:before="180" w:line="0" w:lineRule="atLeast"/>
      <w:jc w:val="right"/>
    </w:pPr>
    <w:rPr>
      <w:rFonts w:ascii="Times New Roman" w:eastAsia="Times New Roman" w:hAnsi="Times New Roman" w:cs="Times New Roman"/>
      <w:b/>
      <w:bCs/>
      <w:spacing w:val="4"/>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8517</Words>
  <Characters>48549</Characters>
  <Application>Microsoft Office Word</Application>
  <DocSecurity>0</DocSecurity>
  <Lines>404</Lines>
  <Paragraphs>113</Paragraphs>
  <ScaleCrop>false</ScaleCrop>
  <Company/>
  <LinksUpToDate>false</LinksUpToDate>
  <CharactersWithSpaces>56953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2014-06-02T10:00:00Z</dcterms:created>
  <dcterms:modified xsi:type="dcterms:W3CDTF">2014-06-02T10:01:00Z</dcterms:modified>
</cp:coreProperties>
</file>