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E7" w:rsidRPr="003A78B8" w:rsidRDefault="00490AF6" w:rsidP="00EA5442">
      <w:pPr>
        <w:tabs>
          <w:tab w:val="left" w:pos="540"/>
        </w:tabs>
        <w:spacing w:after="0"/>
        <w:jc w:val="center"/>
        <w:rPr>
          <w:rFonts w:ascii="Bookman Old Style" w:hAnsi="Bookman Old Style"/>
          <w:b/>
          <w:sz w:val="32"/>
          <w:szCs w:val="32"/>
          <w:u w:val="single"/>
        </w:rPr>
      </w:pPr>
      <w:bookmarkStart w:id="0" w:name="_GoBack"/>
      <w:bookmarkEnd w:id="0"/>
      <w:r w:rsidRPr="003A78B8">
        <w:rPr>
          <w:rFonts w:ascii="Bookman Old Style" w:hAnsi="Bookman Old Style"/>
          <w:b/>
          <w:sz w:val="32"/>
          <w:szCs w:val="32"/>
          <w:u w:val="single"/>
        </w:rPr>
        <w:t>THE REPUBLIC OF UGANDA</w:t>
      </w:r>
    </w:p>
    <w:p w:rsidR="00EA5442" w:rsidRPr="003A78B8" w:rsidRDefault="00EA5442" w:rsidP="00C443AE">
      <w:pPr>
        <w:tabs>
          <w:tab w:val="left" w:pos="540"/>
        </w:tabs>
        <w:spacing w:after="0"/>
        <w:ind w:left="288"/>
        <w:jc w:val="center"/>
        <w:rPr>
          <w:rFonts w:ascii="Bookman Old Style" w:hAnsi="Bookman Old Style"/>
          <w:b/>
          <w:sz w:val="32"/>
          <w:szCs w:val="32"/>
          <w:u w:val="single"/>
        </w:rPr>
      </w:pPr>
      <w:r w:rsidRPr="003A78B8">
        <w:rPr>
          <w:rFonts w:ascii="Bookman Old Style" w:hAnsi="Bookman Old Style"/>
          <w:b/>
          <w:sz w:val="32"/>
          <w:szCs w:val="32"/>
          <w:u w:val="single"/>
        </w:rPr>
        <w:t>IN THE SUPREME COURT OF UGANDA</w:t>
      </w:r>
    </w:p>
    <w:p w:rsidR="00EA5442" w:rsidRPr="00BF7DD6" w:rsidRDefault="00EA5442" w:rsidP="00C443AE">
      <w:pPr>
        <w:tabs>
          <w:tab w:val="left" w:pos="540"/>
        </w:tabs>
        <w:spacing w:after="0" w:line="240" w:lineRule="auto"/>
        <w:ind w:left="288"/>
        <w:jc w:val="center"/>
        <w:rPr>
          <w:rFonts w:ascii="Bookman Old Style" w:hAnsi="Bookman Old Style"/>
          <w:b/>
          <w:sz w:val="52"/>
          <w:szCs w:val="52"/>
          <w:u w:val="single"/>
        </w:rPr>
      </w:pPr>
    </w:p>
    <w:p w:rsidR="00EA5442" w:rsidRPr="003A78B8" w:rsidRDefault="00EA5442" w:rsidP="00C443AE">
      <w:pPr>
        <w:tabs>
          <w:tab w:val="left" w:pos="540"/>
        </w:tabs>
        <w:spacing w:after="0" w:line="240" w:lineRule="auto"/>
        <w:ind w:left="288"/>
        <w:jc w:val="both"/>
        <w:rPr>
          <w:rFonts w:ascii="Bookman Old Style" w:hAnsi="Bookman Old Style"/>
          <w:b/>
          <w:sz w:val="28"/>
          <w:szCs w:val="28"/>
        </w:rPr>
      </w:pPr>
      <w:r w:rsidRPr="003A78B8">
        <w:rPr>
          <w:rFonts w:ascii="Bookman Old Style" w:hAnsi="Bookman Old Style"/>
          <w:b/>
          <w:sz w:val="28"/>
          <w:szCs w:val="28"/>
        </w:rPr>
        <w:t>(CORAM</w:t>
      </w:r>
      <w:r w:rsidR="00490AF6" w:rsidRPr="003A78B8">
        <w:rPr>
          <w:rFonts w:ascii="Bookman Old Style" w:hAnsi="Bookman Old Style"/>
          <w:b/>
          <w:sz w:val="28"/>
          <w:szCs w:val="28"/>
        </w:rPr>
        <w:t>: -</w:t>
      </w:r>
      <w:r w:rsidRPr="003A78B8">
        <w:rPr>
          <w:rFonts w:ascii="Bookman Old Style" w:hAnsi="Bookman Old Style"/>
          <w:b/>
          <w:sz w:val="28"/>
          <w:szCs w:val="28"/>
        </w:rPr>
        <w:t>KATUREEBE; KITUMBA; TUMWESIGYE; KISAAKYE;</w:t>
      </w:r>
      <w:r w:rsidR="0008702F" w:rsidRPr="003A78B8">
        <w:rPr>
          <w:rFonts w:ascii="Bookman Old Style" w:hAnsi="Bookman Old Style"/>
          <w:b/>
          <w:sz w:val="28"/>
          <w:szCs w:val="28"/>
        </w:rPr>
        <w:t>J</w:t>
      </w:r>
      <w:r w:rsidRPr="003A78B8">
        <w:rPr>
          <w:rFonts w:ascii="Bookman Old Style" w:hAnsi="Bookman Old Style"/>
          <w:b/>
          <w:sz w:val="28"/>
          <w:szCs w:val="28"/>
        </w:rPr>
        <w:t xml:space="preserve">SC, </w:t>
      </w:r>
      <w:r w:rsidR="00D1049D">
        <w:rPr>
          <w:rFonts w:ascii="Bookman Old Style" w:hAnsi="Bookman Old Style"/>
          <w:b/>
          <w:sz w:val="28"/>
          <w:szCs w:val="28"/>
        </w:rPr>
        <w:t>and</w:t>
      </w:r>
      <w:r w:rsidR="00D1049D" w:rsidRPr="003A78B8">
        <w:rPr>
          <w:rFonts w:ascii="Bookman Old Style" w:hAnsi="Bookman Old Style"/>
          <w:b/>
          <w:sz w:val="28"/>
          <w:szCs w:val="28"/>
        </w:rPr>
        <w:t xml:space="preserve"> ODOKI</w:t>
      </w:r>
      <w:r w:rsidR="003A78B8">
        <w:rPr>
          <w:rFonts w:ascii="Bookman Old Style" w:hAnsi="Bookman Old Style"/>
          <w:b/>
          <w:sz w:val="28"/>
          <w:szCs w:val="28"/>
        </w:rPr>
        <w:t>; TSEKOOKO; OKELLO; AG. JJSC</w:t>
      </w:r>
      <w:r w:rsidRPr="003A78B8">
        <w:rPr>
          <w:rFonts w:ascii="Bookman Old Style" w:hAnsi="Bookman Old Style"/>
          <w:b/>
          <w:sz w:val="28"/>
          <w:szCs w:val="28"/>
        </w:rPr>
        <w:t>)</w:t>
      </w:r>
    </w:p>
    <w:p w:rsidR="00343795" w:rsidRPr="00BF7DD6" w:rsidRDefault="00343795" w:rsidP="00C443AE">
      <w:pPr>
        <w:tabs>
          <w:tab w:val="left" w:pos="540"/>
        </w:tabs>
        <w:spacing w:after="0" w:line="240" w:lineRule="auto"/>
        <w:ind w:left="288"/>
        <w:jc w:val="both"/>
        <w:rPr>
          <w:rFonts w:ascii="Bookman Old Style" w:hAnsi="Bookman Old Style"/>
          <w:b/>
          <w:sz w:val="52"/>
          <w:szCs w:val="52"/>
        </w:rPr>
      </w:pPr>
    </w:p>
    <w:p w:rsidR="00343795" w:rsidRDefault="00492C05" w:rsidP="00C443AE">
      <w:pPr>
        <w:tabs>
          <w:tab w:val="left" w:pos="540"/>
        </w:tabs>
        <w:spacing w:after="0" w:line="240" w:lineRule="auto"/>
        <w:ind w:left="288"/>
        <w:jc w:val="center"/>
        <w:rPr>
          <w:rFonts w:ascii="Bookman Old Style" w:hAnsi="Bookman Old Style"/>
          <w:b/>
          <w:sz w:val="36"/>
          <w:szCs w:val="36"/>
        </w:rPr>
      </w:pPr>
      <w:r>
        <w:rPr>
          <w:rFonts w:ascii="Bookman Old Style" w:hAnsi="Bookman Old Style"/>
          <w:b/>
          <w:sz w:val="36"/>
          <w:szCs w:val="36"/>
        </w:rPr>
        <w:t>CONSTITUTIONAL APPEAL NO</w:t>
      </w:r>
      <w:r w:rsidR="00343795" w:rsidRPr="0097104F">
        <w:rPr>
          <w:rFonts w:ascii="Bookman Old Style" w:hAnsi="Bookman Old Style"/>
          <w:b/>
          <w:sz w:val="36"/>
          <w:szCs w:val="36"/>
        </w:rPr>
        <w:t xml:space="preserve"> 01 OF 2011</w:t>
      </w:r>
    </w:p>
    <w:p w:rsidR="00D1049D" w:rsidRPr="0097104F" w:rsidRDefault="00D1049D" w:rsidP="00C443AE">
      <w:pPr>
        <w:tabs>
          <w:tab w:val="left" w:pos="540"/>
        </w:tabs>
        <w:spacing w:after="0" w:line="240" w:lineRule="auto"/>
        <w:ind w:left="288"/>
        <w:jc w:val="center"/>
        <w:rPr>
          <w:rFonts w:ascii="Bookman Old Style" w:hAnsi="Bookman Old Style"/>
          <w:b/>
          <w:sz w:val="36"/>
          <w:szCs w:val="36"/>
        </w:rPr>
      </w:pPr>
    </w:p>
    <w:p w:rsidR="00DF4523" w:rsidRPr="001B0B55" w:rsidRDefault="00B93D07" w:rsidP="002715E4">
      <w:r>
        <w:t xml:space="preserve">                                                                                  </w:t>
      </w:r>
      <w:r w:rsidR="00DF4523" w:rsidRPr="001B0B55">
        <w:t>BETWEEN</w:t>
      </w:r>
    </w:p>
    <w:p w:rsidR="00DF4523" w:rsidRPr="006D5EC9" w:rsidRDefault="00DF4523" w:rsidP="00C443AE">
      <w:pPr>
        <w:tabs>
          <w:tab w:val="left" w:pos="540"/>
        </w:tabs>
        <w:spacing w:after="0" w:line="240" w:lineRule="auto"/>
        <w:ind w:left="288"/>
        <w:jc w:val="center"/>
        <w:rPr>
          <w:rFonts w:ascii="Bookman Old Style" w:hAnsi="Bookman Old Style"/>
          <w:sz w:val="16"/>
          <w:szCs w:val="16"/>
        </w:rPr>
      </w:pPr>
    </w:p>
    <w:p w:rsidR="00DF4523" w:rsidRDefault="00DF4523" w:rsidP="00C443AE">
      <w:pPr>
        <w:tabs>
          <w:tab w:val="left" w:pos="540"/>
        </w:tabs>
        <w:spacing w:after="0" w:line="240" w:lineRule="auto"/>
        <w:ind w:left="288"/>
        <w:jc w:val="both"/>
        <w:rPr>
          <w:rFonts w:ascii="Bookman Old Style" w:hAnsi="Bookman Old Style"/>
          <w:sz w:val="28"/>
          <w:szCs w:val="28"/>
        </w:rPr>
      </w:pPr>
      <w:r>
        <w:rPr>
          <w:rFonts w:ascii="Bookman Old Style" w:hAnsi="Bookman Old Style"/>
          <w:sz w:val="28"/>
          <w:szCs w:val="28"/>
        </w:rPr>
        <w:t>ATTORNEY GENERAL::::::::::::::::::::::APPELLANT</w:t>
      </w:r>
    </w:p>
    <w:p w:rsidR="004E5295" w:rsidRPr="004E5295" w:rsidRDefault="004E5295" w:rsidP="00C443AE">
      <w:pPr>
        <w:tabs>
          <w:tab w:val="left" w:pos="540"/>
        </w:tabs>
        <w:spacing w:after="0" w:line="240" w:lineRule="auto"/>
        <w:ind w:left="288"/>
        <w:jc w:val="both"/>
        <w:rPr>
          <w:rFonts w:ascii="Bookman Old Style" w:hAnsi="Bookman Old Style"/>
          <w:sz w:val="16"/>
          <w:szCs w:val="16"/>
        </w:rPr>
      </w:pPr>
    </w:p>
    <w:p w:rsidR="004E5295" w:rsidRDefault="004E5295" w:rsidP="00ED0CF0">
      <w:pPr>
        <w:tabs>
          <w:tab w:val="left" w:pos="540"/>
        </w:tabs>
        <w:spacing w:after="0" w:line="240" w:lineRule="auto"/>
        <w:ind w:left="288"/>
        <w:jc w:val="center"/>
        <w:rPr>
          <w:rFonts w:ascii="Bookman Old Style" w:hAnsi="Bookman Old Style"/>
          <w:sz w:val="24"/>
          <w:szCs w:val="24"/>
        </w:rPr>
      </w:pPr>
      <w:r w:rsidRPr="004E5295">
        <w:rPr>
          <w:rFonts w:ascii="Bookman Old Style" w:hAnsi="Bookman Old Style"/>
          <w:sz w:val="24"/>
          <w:szCs w:val="24"/>
        </w:rPr>
        <w:t>AND</w:t>
      </w:r>
    </w:p>
    <w:p w:rsidR="004E5295" w:rsidRPr="004E5295" w:rsidRDefault="004E5295" w:rsidP="00C443AE">
      <w:pPr>
        <w:tabs>
          <w:tab w:val="left" w:pos="540"/>
        </w:tabs>
        <w:spacing w:after="0" w:line="240" w:lineRule="auto"/>
        <w:ind w:left="288"/>
        <w:jc w:val="center"/>
        <w:rPr>
          <w:rFonts w:ascii="Bookman Old Style" w:hAnsi="Bookman Old Style"/>
          <w:sz w:val="16"/>
          <w:szCs w:val="16"/>
        </w:rPr>
      </w:pPr>
    </w:p>
    <w:p w:rsidR="003F5297" w:rsidRDefault="007D344D" w:rsidP="00C443AE">
      <w:pPr>
        <w:tabs>
          <w:tab w:val="left" w:pos="540"/>
        </w:tabs>
        <w:spacing w:after="0" w:line="240" w:lineRule="auto"/>
        <w:ind w:left="288"/>
        <w:jc w:val="both"/>
        <w:rPr>
          <w:rFonts w:ascii="Bookman Old Style" w:hAnsi="Bookman Old Style"/>
          <w:sz w:val="28"/>
          <w:szCs w:val="28"/>
        </w:rPr>
      </w:pPr>
      <w:r>
        <w:rPr>
          <w:rFonts w:ascii="Bookman Old Style" w:hAnsi="Bookman Old Style"/>
          <w:sz w:val="28"/>
          <w:szCs w:val="28"/>
        </w:rPr>
        <w:t>GEORGE OWOR</w:t>
      </w:r>
      <w:r>
        <w:rPr>
          <w:rFonts w:ascii="Bookman Old Style" w:hAnsi="Bookman Old Style"/>
          <w:sz w:val="28"/>
          <w:szCs w:val="28"/>
        </w:rPr>
        <w:tab/>
      </w:r>
      <w:r>
        <w:rPr>
          <w:rFonts w:ascii="Bookman Old Style" w:hAnsi="Bookman Old Style"/>
          <w:sz w:val="28"/>
          <w:szCs w:val="28"/>
        </w:rPr>
        <w:tab/>
        <w:t xml:space="preserve">        ::::::::::::::::: </w:t>
      </w:r>
      <w:r w:rsidR="004E5295" w:rsidRPr="007D344D">
        <w:rPr>
          <w:rFonts w:ascii="Bookman Old Style" w:hAnsi="Bookman Old Style"/>
          <w:sz w:val="28"/>
          <w:szCs w:val="28"/>
        </w:rPr>
        <w:tab/>
      </w:r>
      <w:r w:rsidR="002715E4">
        <w:rPr>
          <w:rFonts w:ascii="Bookman Old Style" w:hAnsi="Bookman Old Style"/>
          <w:sz w:val="28"/>
          <w:szCs w:val="28"/>
        </w:rPr>
        <w:t>RESPONDEN</w:t>
      </w:r>
      <w:r w:rsidR="00AE7195">
        <w:rPr>
          <w:rFonts w:ascii="Bookman Old Style" w:hAnsi="Bookman Old Style"/>
          <w:sz w:val="28"/>
          <w:szCs w:val="28"/>
        </w:rPr>
        <w:t>T</w:t>
      </w:r>
    </w:p>
    <w:p w:rsidR="002715E4" w:rsidRDefault="002715E4" w:rsidP="00C443AE">
      <w:pPr>
        <w:tabs>
          <w:tab w:val="left" w:pos="540"/>
        </w:tabs>
        <w:spacing w:after="0" w:line="240" w:lineRule="auto"/>
        <w:ind w:left="288"/>
        <w:jc w:val="both"/>
        <w:rPr>
          <w:rFonts w:ascii="Bookman Old Style" w:hAnsi="Bookman Old Style"/>
          <w:sz w:val="28"/>
          <w:szCs w:val="28"/>
        </w:rPr>
      </w:pPr>
    </w:p>
    <w:p w:rsidR="002715E4" w:rsidRPr="00C41C50" w:rsidRDefault="00C41C50" w:rsidP="00C443AE">
      <w:pPr>
        <w:tabs>
          <w:tab w:val="left" w:pos="540"/>
        </w:tabs>
        <w:spacing w:after="0" w:line="240" w:lineRule="auto"/>
        <w:ind w:left="288"/>
        <w:jc w:val="both"/>
        <w:rPr>
          <w:rFonts w:ascii="Bookman Old Style" w:hAnsi="Bookman Old Style"/>
          <w:i/>
          <w:sz w:val="28"/>
          <w:szCs w:val="28"/>
        </w:rPr>
      </w:pPr>
      <w:r w:rsidRPr="00C41C50">
        <w:rPr>
          <w:rFonts w:ascii="Bookman Old Style" w:hAnsi="Bookman Old Style"/>
          <w:i/>
          <w:sz w:val="28"/>
          <w:szCs w:val="28"/>
        </w:rPr>
        <w:t>{</w:t>
      </w:r>
      <w:r w:rsidR="002715E4" w:rsidRPr="00C41C50">
        <w:rPr>
          <w:rFonts w:ascii="Bookman Old Style" w:hAnsi="Bookman Old Style"/>
          <w:i/>
          <w:sz w:val="28"/>
          <w:szCs w:val="28"/>
        </w:rPr>
        <w:t>Appeal from the judgment of</w:t>
      </w:r>
      <w:r w:rsidRPr="00C41C50">
        <w:rPr>
          <w:rFonts w:ascii="Bookman Old Style" w:hAnsi="Bookman Old Style"/>
          <w:i/>
          <w:sz w:val="28"/>
          <w:szCs w:val="28"/>
        </w:rPr>
        <w:t xml:space="preserve"> the Constitutional Court</w:t>
      </w:r>
    </w:p>
    <w:p w:rsidR="00C41C50" w:rsidRDefault="00D1049D" w:rsidP="00C443AE">
      <w:pPr>
        <w:tabs>
          <w:tab w:val="left" w:pos="540"/>
        </w:tabs>
        <w:spacing w:after="0" w:line="240" w:lineRule="auto"/>
        <w:ind w:left="288"/>
        <w:jc w:val="both"/>
        <w:rPr>
          <w:rFonts w:ascii="Bookman Old Style" w:hAnsi="Bookman Old Style"/>
          <w:i/>
          <w:sz w:val="28"/>
          <w:szCs w:val="28"/>
        </w:rPr>
      </w:pPr>
      <w:r>
        <w:rPr>
          <w:rFonts w:ascii="Bookman Old Style" w:hAnsi="Bookman Old Style"/>
          <w:i/>
          <w:sz w:val="28"/>
          <w:szCs w:val="28"/>
        </w:rPr>
        <w:t>Bah</w:t>
      </w:r>
      <w:r w:rsidR="00C41C50" w:rsidRPr="00C41C50">
        <w:rPr>
          <w:rFonts w:ascii="Bookman Old Style" w:hAnsi="Bookman Old Style"/>
          <w:i/>
          <w:sz w:val="28"/>
          <w:szCs w:val="28"/>
        </w:rPr>
        <w:t>igeine, DCJ;Twinomujuni, Kavuma,</w:t>
      </w:r>
      <w:r w:rsidR="00B93D07">
        <w:rPr>
          <w:rFonts w:ascii="Bookman Old Style" w:hAnsi="Bookman Old Style"/>
          <w:i/>
          <w:sz w:val="28"/>
          <w:szCs w:val="28"/>
        </w:rPr>
        <w:t xml:space="preserve"> </w:t>
      </w:r>
      <w:r w:rsidR="00C41C50" w:rsidRPr="00C41C50">
        <w:rPr>
          <w:rFonts w:ascii="Bookman Old Style" w:hAnsi="Bookman Old Style"/>
          <w:i/>
          <w:sz w:val="28"/>
          <w:szCs w:val="28"/>
        </w:rPr>
        <w:t>Nshimye, and Arach- Amoko;JJA in Constitutional Petition NO38 OF 2010</w:t>
      </w:r>
      <w:r w:rsidR="00C41C50">
        <w:rPr>
          <w:rFonts w:ascii="Bookman Old Style" w:hAnsi="Bookman Old Style"/>
          <w:i/>
          <w:sz w:val="28"/>
          <w:szCs w:val="28"/>
        </w:rPr>
        <w:t>.}</w:t>
      </w:r>
    </w:p>
    <w:p w:rsidR="004B12D1" w:rsidRPr="00C41C50" w:rsidRDefault="004B12D1" w:rsidP="00C443AE">
      <w:pPr>
        <w:tabs>
          <w:tab w:val="left" w:pos="540"/>
        </w:tabs>
        <w:spacing w:after="0" w:line="240" w:lineRule="auto"/>
        <w:ind w:left="288"/>
        <w:jc w:val="both"/>
        <w:rPr>
          <w:rFonts w:ascii="Bookman Old Style" w:hAnsi="Bookman Old Style"/>
          <w:i/>
          <w:sz w:val="28"/>
          <w:szCs w:val="28"/>
        </w:rPr>
      </w:pPr>
    </w:p>
    <w:p w:rsidR="002715E4" w:rsidRPr="00C41C50" w:rsidRDefault="002715E4" w:rsidP="00C443AE">
      <w:pPr>
        <w:tabs>
          <w:tab w:val="left" w:pos="540"/>
        </w:tabs>
        <w:spacing w:after="0" w:line="240" w:lineRule="auto"/>
        <w:ind w:left="288"/>
        <w:jc w:val="both"/>
        <w:rPr>
          <w:rFonts w:ascii="Bookman Old Style" w:hAnsi="Bookman Old Style"/>
          <w:i/>
          <w:sz w:val="28"/>
          <w:szCs w:val="28"/>
        </w:rPr>
      </w:pPr>
    </w:p>
    <w:p w:rsidR="003F5297" w:rsidRDefault="007261BB" w:rsidP="00C443AE">
      <w:pPr>
        <w:tabs>
          <w:tab w:val="left" w:pos="540"/>
        </w:tabs>
        <w:spacing w:after="0" w:line="240" w:lineRule="auto"/>
        <w:ind w:left="288"/>
        <w:jc w:val="center"/>
        <w:rPr>
          <w:rFonts w:ascii="Bookman Old Style" w:hAnsi="Bookman Old Style"/>
          <w:b/>
          <w:sz w:val="32"/>
          <w:szCs w:val="32"/>
          <w:u w:val="single"/>
        </w:rPr>
      </w:pPr>
      <w:r w:rsidRPr="0090065B">
        <w:rPr>
          <w:rFonts w:ascii="Bookman Old Style" w:hAnsi="Bookman Old Style"/>
          <w:b/>
          <w:sz w:val="32"/>
          <w:szCs w:val="32"/>
          <w:u w:val="single"/>
        </w:rPr>
        <w:t xml:space="preserve">JUDGMENT </w:t>
      </w:r>
      <w:r w:rsidR="003F5297" w:rsidRPr="0090065B">
        <w:rPr>
          <w:rFonts w:ascii="Bookman Old Style" w:hAnsi="Bookman Old Style"/>
          <w:b/>
          <w:sz w:val="32"/>
          <w:szCs w:val="32"/>
          <w:u w:val="single"/>
        </w:rPr>
        <w:t>OF G.M. OKELLO</w:t>
      </w:r>
      <w:r w:rsidR="00E74A9E" w:rsidRPr="0090065B">
        <w:rPr>
          <w:rFonts w:ascii="Bookman Old Style" w:hAnsi="Bookman Old Style"/>
          <w:b/>
          <w:sz w:val="32"/>
          <w:szCs w:val="32"/>
          <w:u w:val="single"/>
        </w:rPr>
        <w:t>,</w:t>
      </w:r>
      <w:r w:rsidR="003F5297" w:rsidRPr="0090065B">
        <w:rPr>
          <w:rFonts w:ascii="Bookman Old Style" w:hAnsi="Bookman Old Style"/>
          <w:b/>
          <w:sz w:val="32"/>
          <w:szCs w:val="32"/>
          <w:u w:val="single"/>
        </w:rPr>
        <w:t xml:space="preserve"> AG</w:t>
      </w:r>
      <w:r w:rsidR="0090065B">
        <w:rPr>
          <w:rFonts w:ascii="Bookman Old Style" w:hAnsi="Bookman Old Style"/>
          <w:b/>
          <w:sz w:val="32"/>
          <w:szCs w:val="32"/>
          <w:u w:val="single"/>
        </w:rPr>
        <w:t>.</w:t>
      </w:r>
      <w:r w:rsidR="00492C05">
        <w:rPr>
          <w:rFonts w:ascii="Bookman Old Style" w:hAnsi="Bookman Old Style"/>
          <w:b/>
          <w:sz w:val="32"/>
          <w:szCs w:val="32"/>
          <w:u w:val="single"/>
        </w:rPr>
        <w:t xml:space="preserve"> JSC.</w:t>
      </w:r>
    </w:p>
    <w:p w:rsidR="002715E4" w:rsidRDefault="002715E4" w:rsidP="00C443AE">
      <w:pPr>
        <w:tabs>
          <w:tab w:val="left" w:pos="540"/>
        </w:tabs>
        <w:spacing w:after="0" w:line="240" w:lineRule="auto"/>
        <w:ind w:left="288"/>
        <w:jc w:val="center"/>
        <w:rPr>
          <w:rFonts w:ascii="Bookman Old Style" w:hAnsi="Bookman Old Style"/>
          <w:b/>
          <w:sz w:val="32"/>
          <w:szCs w:val="32"/>
          <w:u w:val="single"/>
        </w:rPr>
      </w:pPr>
    </w:p>
    <w:p w:rsidR="00E74A9E" w:rsidRPr="002715E4" w:rsidRDefault="00E74A9E" w:rsidP="00C443AE">
      <w:pPr>
        <w:tabs>
          <w:tab w:val="left" w:pos="540"/>
        </w:tabs>
        <w:spacing w:after="0" w:line="240" w:lineRule="auto"/>
        <w:ind w:left="288"/>
        <w:jc w:val="center"/>
        <w:rPr>
          <w:rFonts w:ascii="Bookman Old Style" w:hAnsi="Bookman Old Style"/>
          <w:sz w:val="40"/>
          <w:szCs w:val="40"/>
        </w:rPr>
      </w:pPr>
    </w:p>
    <w:p w:rsidR="00E74A9E" w:rsidRDefault="00E74A9E" w:rsidP="00C443AE">
      <w:pPr>
        <w:tabs>
          <w:tab w:val="left" w:pos="540"/>
        </w:tabs>
        <w:spacing w:after="0" w:line="360" w:lineRule="auto"/>
        <w:ind w:left="288"/>
        <w:jc w:val="both"/>
        <w:rPr>
          <w:rFonts w:ascii="Bookman Old Style" w:hAnsi="Bookman Old Style"/>
          <w:b/>
          <w:sz w:val="28"/>
          <w:szCs w:val="28"/>
          <w:u w:val="single"/>
        </w:rPr>
      </w:pPr>
      <w:r>
        <w:rPr>
          <w:rFonts w:ascii="Bookman Old Style" w:hAnsi="Bookman Old Style"/>
          <w:b/>
          <w:sz w:val="28"/>
          <w:szCs w:val="28"/>
          <w:u w:val="single"/>
        </w:rPr>
        <w:t>INTRODUCTION</w:t>
      </w:r>
    </w:p>
    <w:p w:rsidR="007261BB" w:rsidRDefault="00F01D29" w:rsidP="00D46AFB">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 xml:space="preserve">This appeal arises from the decision of </w:t>
      </w:r>
      <w:r w:rsidR="003812E7">
        <w:rPr>
          <w:rFonts w:ascii="Bookman Old Style" w:hAnsi="Bookman Old Style"/>
          <w:sz w:val="28"/>
          <w:szCs w:val="28"/>
        </w:rPr>
        <w:t>t</w:t>
      </w:r>
      <w:r>
        <w:rPr>
          <w:rFonts w:ascii="Bookman Old Style" w:hAnsi="Bookman Old Style"/>
          <w:sz w:val="28"/>
          <w:szCs w:val="28"/>
        </w:rPr>
        <w:t>he Constitutional Court dated 1</w:t>
      </w:r>
      <w:r w:rsidRPr="00F01D29">
        <w:rPr>
          <w:rFonts w:ascii="Bookman Old Style" w:hAnsi="Bookman Old Style"/>
          <w:sz w:val="28"/>
          <w:szCs w:val="28"/>
          <w:vertAlign w:val="superscript"/>
        </w:rPr>
        <w:t>st</w:t>
      </w:r>
      <w:r>
        <w:rPr>
          <w:rFonts w:ascii="Bookman Old Style" w:hAnsi="Bookman Old Style"/>
          <w:sz w:val="28"/>
          <w:szCs w:val="28"/>
        </w:rPr>
        <w:t xml:space="preserve"> February 2011 which allowed the respondent’s petition.</w:t>
      </w:r>
    </w:p>
    <w:p w:rsidR="00D97C94" w:rsidRDefault="00D97C94" w:rsidP="00C443AE">
      <w:pPr>
        <w:tabs>
          <w:tab w:val="left" w:pos="540"/>
        </w:tabs>
        <w:spacing w:after="0" w:line="240" w:lineRule="auto"/>
        <w:ind w:left="288"/>
        <w:jc w:val="both"/>
        <w:rPr>
          <w:rFonts w:ascii="Bookman Old Style" w:hAnsi="Bookman Old Style"/>
          <w:sz w:val="28"/>
          <w:szCs w:val="28"/>
        </w:rPr>
      </w:pPr>
    </w:p>
    <w:p w:rsidR="007261BB" w:rsidRDefault="007261BB" w:rsidP="00C443AE">
      <w:pPr>
        <w:tabs>
          <w:tab w:val="left" w:pos="540"/>
        </w:tabs>
        <w:spacing w:after="0" w:line="360" w:lineRule="auto"/>
        <w:ind w:left="288"/>
        <w:jc w:val="both"/>
        <w:rPr>
          <w:rFonts w:ascii="Bookman Old Style" w:hAnsi="Bookman Old Style"/>
          <w:b/>
          <w:sz w:val="28"/>
          <w:szCs w:val="28"/>
          <w:u w:val="single"/>
        </w:rPr>
      </w:pPr>
      <w:r>
        <w:rPr>
          <w:rFonts w:ascii="Bookman Old Style" w:hAnsi="Bookman Old Style"/>
          <w:b/>
          <w:sz w:val="28"/>
          <w:szCs w:val="28"/>
          <w:u w:val="single"/>
        </w:rPr>
        <w:t>BACKGROUND</w:t>
      </w:r>
    </w:p>
    <w:p w:rsidR="003812E7" w:rsidRDefault="003812E7"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The brief background facts leading to this appea</w:t>
      </w:r>
      <w:r w:rsidR="00F60721">
        <w:rPr>
          <w:rFonts w:ascii="Bookman Old Style" w:hAnsi="Bookman Old Style"/>
          <w:sz w:val="28"/>
          <w:szCs w:val="28"/>
        </w:rPr>
        <w:t>l are that one William</w:t>
      </w:r>
      <w:r w:rsidR="00B93D07">
        <w:rPr>
          <w:rFonts w:ascii="Bookman Old Style" w:hAnsi="Bookman Old Style"/>
          <w:sz w:val="28"/>
          <w:szCs w:val="28"/>
        </w:rPr>
        <w:t xml:space="preserve"> </w:t>
      </w:r>
      <w:r>
        <w:rPr>
          <w:rFonts w:ascii="Bookman Old Style" w:hAnsi="Bookman Old Style"/>
          <w:sz w:val="28"/>
          <w:szCs w:val="28"/>
        </w:rPr>
        <w:t>Oketcho had been elected to the 8</w:t>
      </w:r>
      <w:r w:rsidRPr="003812E7">
        <w:rPr>
          <w:rFonts w:ascii="Bookman Old Style" w:hAnsi="Bookman Old Style"/>
          <w:sz w:val="28"/>
          <w:szCs w:val="28"/>
          <w:vertAlign w:val="superscript"/>
        </w:rPr>
        <w:t>th</w:t>
      </w:r>
      <w:r w:rsidR="00B560DE">
        <w:rPr>
          <w:rFonts w:ascii="Bookman Old Style" w:hAnsi="Bookman Old Style"/>
          <w:sz w:val="28"/>
          <w:szCs w:val="28"/>
        </w:rPr>
        <w:t>Parliament as an Independent Member of Parliament (MP) for West Budama North Constituency.</w:t>
      </w:r>
      <w:r w:rsidR="00F60721">
        <w:rPr>
          <w:rFonts w:ascii="Bookman Old Style" w:hAnsi="Bookman Old Style"/>
          <w:sz w:val="28"/>
          <w:szCs w:val="28"/>
        </w:rPr>
        <w:t xml:space="preserve"> Before his election</w:t>
      </w:r>
      <w:r w:rsidR="00A0198B">
        <w:rPr>
          <w:rFonts w:ascii="Bookman Old Style" w:hAnsi="Bookman Old Style"/>
          <w:sz w:val="28"/>
          <w:szCs w:val="28"/>
        </w:rPr>
        <w:t>,</w:t>
      </w:r>
      <w:r w:rsidR="00F60721">
        <w:rPr>
          <w:rFonts w:ascii="Bookman Old Style" w:hAnsi="Bookman Old Style"/>
          <w:sz w:val="28"/>
          <w:szCs w:val="28"/>
        </w:rPr>
        <w:t xml:space="preserve"> the said William</w:t>
      </w:r>
      <w:r w:rsidR="00B93D07">
        <w:rPr>
          <w:rFonts w:ascii="Bookman Old Style" w:hAnsi="Bookman Old Style"/>
          <w:sz w:val="28"/>
          <w:szCs w:val="28"/>
        </w:rPr>
        <w:t xml:space="preserve"> </w:t>
      </w:r>
      <w:r w:rsidR="00B560DE">
        <w:rPr>
          <w:rFonts w:ascii="Bookman Old Style" w:hAnsi="Bookman Old Style"/>
          <w:sz w:val="28"/>
          <w:szCs w:val="28"/>
        </w:rPr>
        <w:t xml:space="preserve">Oketcho had resigned from his Political Party, the NRM, </w:t>
      </w:r>
      <w:r w:rsidR="008348D8">
        <w:rPr>
          <w:rFonts w:ascii="Bookman Old Style" w:hAnsi="Bookman Old Style"/>
          <w:sz w:val="28"/>
          <w:szCs w:val="28"/>
        </w:rPr>
        <w:t>and returned his Party card alleging rigging of the Party Primary</w:t>
      </w:r>
      <w:r w:rsidR="00605225">
        <w:rPr>
          <w:rFonts w:ascii="Bookman Old Style" w:hAnsi="Bookman Old Style"/>
          <w:sz w:val="28"/>
          <w:szCs w:val="28"/>
        </w:rPr>
        <w:t xml:space="preserve"> elections which he lost. He served as an independent Member of Parliament.</w:t>
      </w:r>
      <w:r w:rsidR="00F5503F">
        <w:rPr>
          <w:rFonts w:ascii="Bookman Old Style" w:hAnsi="Bookman Old Style"/>
          <w:sz w:val="28"/>
          <w:szCs w:val="28"/>
        </w:rPr>
        <w:t xml:space="preserve">But, when the NRM Party organized its </w:t>
      </w:r>
      <w:r w:rsidR="0035052D">
        <w:rPr>
          <w:rFonts w:ascii="Bookman Old Style" w:hAnsi="Bookman Old Style"/>
          <w:sz w:val="28"/>
          <w:szCs w:val="28"/>
        </w:rPr>
        <w:t>primaryelectionsbefore the end of the term of the 8</w:t>
      </w:r>
      <w:r w:rsidR="0035052D" w:rsidRPr="00FD66C5">
        <w:rPr>
          <w:rFonts w:ascii="Bookman Old Style" w:hAnsi="Bookman Old Style"/>
          <w:sz w:val="28"/>
          <w:szCs w:val="28"/>
          <w:vertAlign w:val="superscript"/>
        </w:rPr>
        <w:t>th</w:t>
      </w:r>
      <w:r w:rsidR="00B10EB3" w:rsidRPr="00B10EB3">
        <w:rPr>
          <w:rFonts w:ascii="Bookman Old Style" w:hAnsi="Bookman Old Style"/>
          <w:sz w:val="28"/>
          <w:szCs w:val="28"/>
        </w:rPr>
        <w:t>Parliament</w:t>
      </w:r>
      <w:r w:rsidR="00F5503F">
        <w:rPr>
          <w:rFonts w:ascii="Bookman Old Style" w:hAnsi="Bookman Old Style"/>
          <w:sz w:val="28"/>
          <w:szCs w:val="28"/>
        </w:rPr>
        <w:t xml:space="preserve"> to choose its flag</w:t>
      </w:r>
      <w:r w:rsidR="0035052D">
        <w:rPr>
          <w:rFonts w:ascii="Bookman Old Style" w:hAnsi="Bookman Old Style"/>
          <w:sz w:val="28"/>
          <w:szCs w:val="28"/>
        </w:rPr>
        <w:t>-bearer</w:t>
      </w:r>
      <w:r w:rsidR="00EA3448">
        <w:rPr>
          <w:rFonts w:ascii="Bookman Old Style" w:hAnsi="Bookman Old Style"/>
          <w:sz w:val="28"/>
          <w:szCs w:val="28"/>
        </w:rPr>
        <w:t>s</w:t>
      </w:r>
      <w:r w:rsidR="0035052D">
        <w:rPr>
          <w:rFonts w:ascii="Bookman Old Style" w:hAnsi="Bookman Old Style"/>
          <w:sz w:val="28"/>
          <w:szCs w:val="28"/>
        </w:rPr>
        <w:t xml:space="preserve"> for the various constituencies</w:t>
      </w:r>
      <w:r w:rsidR="00F5503F">
        <w:rPr>
          <w:rFonts w:ascii="Bookman Old Style" w:hAnsi="Bookman Old Style"/>
          <w:sz w:val="28"/>
          <w:szCs w:val="28"/>
        </w:rPr>
        <w:t xml:space="preserve"> in the country in preparation for the</w:t>
      </w:r>
      <w:r w:rsidR="00020C59">
        <w:rPr>
          <w:rFonts w:ascii="Bookman Old Style" w:hAnsi="Bookman Old Style"/>
          <w:sz w:val="28"/>
          <w:szCs w:val="28"/>
        </w:rPr>
        <w:t xml:space="preserve"> impending</w:t>
      </w:r>
      <w:r w:rsidR="00C737B2">
        <w:rPr>
          <w:rFonts w:ascii="Bookman Old Style" w:hAnsi="Bookman Old Style"/>
          <w:sz w:val="28"/>
          <w:szCs w:val="28"/>
        </w:rPr>
        <w:t>Parliamentary</w:t>
      </w:r>
      <w:r w:rsidR="00020C59">
        <w:rPr>
          <w:rFonts w:ascii="Bookman Old Style" w:hAnsi="Bookman Old Style"/>
          <w:sz w:val="28"/>
          <w:szCs w:val="28"/>
        </w:rPr>
        <w:t xml:space="preserve"> General</w:t>
      </w:r>
      <w:r w:rsidR="00E7011A">
        <w:rPr>
          <w:rFonts w:ascii="Bookman Old Style" w:hAnsi="Bookman Old Style"/>
          <w:sz w:val="28"/>
          <w:szCs w:val="28"/>
        </w:rPr>
        <w:t xml:space="preserve"> E</w:t>
      </w:r>
      <w:r w:rsidR="0035052D">
        <w:rPr>
          <w:rFonts w:ascii="Bookman Old Style" w:hAnsi="Bookman Old Style"/>
          <w:sz w:val="28"/>
          <w:szCs w:val="28"/>
        </w:rPr>
        <w:t xml:space="preserve">lections for </w:t>
      </w:r>
      <w:r w:rsidR="00FD66C5">
        <w:rPr>
          <w:rFonts w:ascii="Bookman Old Style" w:hAnsi="Bookman Old Style"/>
          <w:sz w:val="28"/>
          <w:szCs w:val="28"/>
        </w:rPr>
        <w:t xml:space="preserve">the </w:t>
      </w:r>
      <w:r w:rsidR="00F5503F">
        <w:rPr>
          <w:rFonts w:ascii="Bookman Old Style" w:hAnsi="Bookman Old Style"/>
          <w:sz w:val="28"/>
          <w:szCs w:val="28"/>
        </w:rPr>
        <w:t>9</w:t>
      </w:r>
      <w:r w:rsidR="00F5503F" w:rsidRPr="00F5503F">
        <w:rPr>
          <w:rFonts w:ascii="Bookman Old Style" w:hAnsi="Bookman Old Style"/>
          <w:sz w:val="28"/>
          <w:szCs w:val="28"/>
          <w:vertAlign w:val="superscript"/>
        </w:rPr>
        <w:t>th</w:t>
      </w:r>
      <w:r w:rsidR="00F60721">
        <w:rPr>
          <w:rFonts w:ascii="Bookman Old Style" w:hAnsi="Bookman Old Style"/>
          <w:sz w:val="28"/>
          <w:szCs w:val="28"/>
        </w:rPr>
        <w:t>Parliament, William</w:t>
      </w:r>
      <w:r w:rsidR="00B93D07">
        <w:rPr>
          <w:rFonts w:ascii="Bookman Old Style" w:hAnsi="Bookman Old Style"/>
          <w:sz w:val="28"/>
          <w:szCs w:val="28"/>
        </w:rPr>
        <w:t xml:space="preserve"> </w:t>
      </w:r>
      <w:r w:rsidR="0035052D">
        <w:rPr>
          <w:rFonts w:ascii="Bookman Old Style" w:hAnsi="Bookman Old Style"/>
          <w:sz w:val="28"/>
          <w:szCs w:val="28"/>
        </w:rPr>
        <w:t>Oketcho</w:t>
      </w:r>
      <w:r w:rsidR="00FD66C5">
        <w:rPr>
          <w:rFonts w:ascii="Bookman Old Style" w:hAnsi="Bookman Old Style"/>
          <w:sz w:val="28"/>
          <w:szCs w:val="28"/>
        </w:rPr>
        <w:t>,</w:t>
      </w:r>
      <w:r w:rsidR="0035052D">
        <w:rPr>
          <w:rFonts w:ascii="Bookman Old Style" w:hAnsi="Bookman Old Style"/>
          <w:sz w:val="28"/>
          <w:szCs w:val="28"/>
        </w:rPr>
        <w:t xml:space="preserve"> offered himself for nomination for election as NRM </w:t>
      </w:r>
      <w:r w:rsidR="0035052D">
        <w:rPr>
          <w:rFonts w:ascii="Bookman Old Style" w:hAnsi="Bookman Old Style"/>
          <w:sz w:val="28"/>
          <w:szCs w:val="28"/>
        </w:rPr>
        <w:lastRenderedPageBreak/>
        <w:t xml:space="preserve">Party flag bearer for West Budama North </w:t>
      </w:r>
      <w:r w:rsidR="00C737B2">
        <w:rPr>
          <w:rFonts w:ascii="Bookman Old Style" w:hAnsi="Bookman Old Style"/>
          <w:sz w:val="28"/>
          <w:szCs w:val="28"/>
        </w:rPr>
        <w:t>Constituency</w:t>
      </w:r>
      <w:r w:rsidR="00BA0819">
        <w:rPr>
          <w:rFonts w:ascii="Bookman Old Style" w:hAnsi="Bookman Old Style"/>
          <w:sz w:val="28"/>
          <w:szCs w:val="28"/>
        </w:rPr>
        <w:t xml:space="preserve">. He was elected </w:t>
      </w:r>
      <w:r w:rsidR="00662CFB">
        <w:rPr>
          <w:rFonts w:ascii="Bookman Old Style" w:hAnsi="Bookman Old Style"/>
          <w:sz w:val="28"/>
          <w:szCs w:val="28"/>
        </w:rPr>
        <w:t>NRM flag</w:t>
      </w:r>
      <w:r w:rsidR="00BA0819">
        <w:rPr>
          <w:rFonts w:ascii="Bookman Old Style" w:hAnsi="Bookman Old Style"/>
          <w:sz w:val="28"/>
          <w:szCs w:val="28"/>
        </w:rPr>
        <w:t xml:space="preserve"> bearer for the Constituency.</w:t>
      </w:r>
    </w:p>
    <w:p w:rsidR="000136C8" w:rsidRDefault="000136C8" w:rsidP="00C443AE">
      <w:pPr>
        <w:tabs>
          <w:tab w:val="left" w:pos="540"/>
        </w:tabs>
        <w:spacing w:after="0" w:line="360" w:lineRule="auto"/>
        <w:ind w:left="288"/>
        <w:jc w:val="both"/>
        <w:rPr>
          <w:rFonts w:ascii="Bookman Old Style" w:hAnsi="Bookman Old Style"/>
          <w:sz w:val="28"/>
          <w:szCs w:val="28"/>
        </w:rPr>
      </w:pPr>
    </w:p>
    <w:p w:rsidR="000136C8" w:rsidRDefault="000136C8"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r>
      <w:r w:rsidR="00662CFB">
        <w:rPr>
          <w:rFonts w:ascii="Bookman Old Style" w:hAnsi="Bookman Old Style"/>
          <w:sz w:val="28"/>
          <w:szCs w:val="28"/>
        </w:rPr>
        <w:t>Feeling aggrieved, the respondent petitioned the Constitutional Court under article 137(3) of the Constitution of the Republic of Uganda for declaration, (1) that the acts of William Oketcho to seek nomination for election as NRM Party flag bearer when he was an independent Member of Parliament for West Budama North Constituency, and, (2)  continuing to sit in Parliament and enjoying the privileges as such an MP when he has joined the NRM Party, were i</w:t>
      </w:r>
      <w:r w:rsidR="0042500C">
        <w:rPr>
          <w:rFonts w:ascii="Bookman Old Style" w:hAnsi="Bookman Old Style"/>
          <w:sz w:val="28"/>
          <w:szCs w:val="28"/>
        </w:rPr>
        <w:t>nconsistent with and or i</w:t>
      </w:r>
      <w:r w:rsidR="00662CFB">
        <w:rPr>
          <w:rFonts w:ascii="Bookman Old Style" w:hAnsi="Bookman Old Style"/>
          <w:sz w:val="28"/>
          <w:szCs w:val="28"/>
        </w:rPr>
        <w:t>n contravention of the various named articles of the Constitution of the Republic of Uganda.</w:t>
      </w:r>
    </w:p>
    <w:p w:rsidR="00E83BE0" w:rsidRDefault="00E83BE0" w:rsidP="00C443AE">
      <w:pPr>
        <w:tabs>
          <w:tab w:val="left" w:pos="540"/>
        </w:tabs>
        <w:spacing w:after="0" w:line="360" w:lineRule="auto"/>
        <w:ind w:left="288"/>
        <w:jc w:val="both"/>
        <w:rPr>
          <w:rFonts w:ascii="Bookman Old Style" w:hAnsi="Bookman Old Style"/>
          <w:sz w:val="28"/>
          <w:szCs w:val="28"/>
        </w:rPr>
      </w:pPr>
    </w:p>
    <w:p w:rsidR="00E83BE0" w:rsidRDefault="00E83BE0"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The Constitutional Court heard the petition and ordered that,</w:t>
      </w:r>
    </w:p>
    <w:p w:rsidR="00E83BE0" w:rsidRPr="00E83BE0" w:rsidRDefault="00E83BE0" w:rsidP="00C30DB5">
      <w:pPr>
        <w:tabs>
          <w:tab w:val="left" w:pos="540"/>
        </w:tabs>
        <w:spacing w:after="0" w:line="360" w:lineRule="auto"/>
        <w:ind w:left="1440"/>
        <w:jc w:val="both"/>
        <w:rPr>
          <w:rFonts w:ascii="Bookman Old Style" w:hAnsi="Bookman Old Style"/>
          <w:b/>
          <w:i/>
          <w:sz w:val="28"/>
          <w:szCs w:val="28"/>
        </w:rPr>
      </w:pPr>
      <w:r>
        <w:rPr>
          <w:rFonts w:ascii="Bookman Old Style" w:hAnsi="Bookman Old Style"/>
          <w:b/>
          <w:i/>
          <w:sz w:val="28"/>
          <w:szCs w:val="28"/>
        </w:rPr>
        <w:t>“---------the petitioner succeeds on all the four issues. He is entitled to all the prayers contained in paragraph 4 of the petition</w:t>
      </w:r>
      <w:r w:rsidR="0045229E">
        <w:rPr>
          <w:rFonts w:ascii="Bookman Old Style" w:hAnsi="Bookman Old Style"/>
          <w:b/>
          <w:i/>
          <w:sz w:val="28"/>
          <w:szCs w:val="28"/>
        </w:rPr>
        <w:t>.</w:t>
      </w:r>
      <w:r>
        <w:rPr>
          <w:rFonts w:ascii="Bookman Old Style" w:hAnsi="Bookman Old Style"/>
          <w:b/>
          <w:i/>
          <w:sz w:val="28"/>
          <w:szCs w:val="28"/>
        </w:rPr>
        <w:t>”</w:t>
      </w:r>
    </w:p>
    <w:p w:rsidR="00B9734F" w:rsidRDefault="00AA44BA"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r>
    </w:p>
    <w:p w:rsidR="00AA44BA" w:rsidRDefault="00AA44BA"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The prayers in the said paragraph 4 of the petition are as follows:-</w:t>
      </w:r>
    </w:p>
    <w:p w:rsidR="00E94D0B" w:rsidRPr="00E7011A" w:rsidRDefault="00C30DB5" w:rsidP="00AE7195">
      <w:pPr>
        <w:tabs>
          <w:tab w:val="left" w:pos="540"/>
        </w:tabs>
        <w:spacing w:after="0" w:line="360" w:lineRule="auto"/>
        <w:ind w:left="1440" w:hanging="2412"/>
        <w:jc w:val="both"/>
        <w:rPr>
          <w:rFonts w:ascii="Bookman Old Style" w:hAnsi="Bookman Old Style"/>
          <w:b/>
          <w:i/>
          <w:sz w:val="28"/>
          <w:szCs w:val="28"/>
        </w:rPr>
      </w:pPr>
      <w:r>
        <w:rPr>
          <w:rFonts w:ascii="Bookman Old Style" w:hAnsi="Bookman Old Style"/>
          <w:sz w:val="28"/>
          <w:szCs w:val="28"/>
        </w:rPr>
        <w:tab/>
      </w:r>
      <w:r w:rsidR="00783411" w:rsidRPr="00E7011A">
        <w:rPr>
          <w:rFonts w:ascii="Bookman Old Style" w:hAnsi="Bookman Old Style"/>
          <w:b/>
          <w:i/>
          <w:sz w:val="28"/>
          <w:szCs w:val="28"/>
        </w:rPr>
        <w:t>“</w:t>
      </w:r>
      <w:r w:rsidR="00AA44BA" w:rsidRPr="00E7011A">
        <w:rPr>
          <w:rFonts w:ascii="Bookman Old Style" w:hAnsi="Bookman Old Style"/>
          <w:b/>
          <w:i/>
          <w:sz w:val="28"/>
          <w:szCs w:val="28"/>
        </w:rPr>
        <w:t>(a)</w:t>
      </w:r>
      <w:r w:rsidR="00AA44BA" w:rsidRPr="00E7011A">
        <w:rPr>
          <w:rFonts w:ascii="Bookman Old Style" w:hAnsi="Bookman Old Style"/>
          <w:b/>
          <w:i/>
          <w:sz w:val="28"/>
          <w:szCs w:val="28"/>
        </w:rPr>
        <w:tab/>
        <w:t>A declaration that the act of the 2</w:t>
      </w:r>
      <w:r w:rsidR="00AA44BA" w:rsidRPr="00E7011A">
        <w:rPr>
          <w:rFonts w:ascii="Bookman Old Style" w:hAnsi="Bookman Old Style"/>
          <w:b/>
          <w:i/>
          <w:sz w:val="28"/>
          <w:szCs w:val="28"/>
          <w:vertAlign w:val="superscript"/>
        </w:rPr>
        <w:t>nd</w:t>
      </w:r>
      <w:r w:rsidR="00AA44BA" w:rsidRPr="00E7011A">
        <w:rPr>
          <w:rFonts w:ascii="Bookman Old Style" w:hAnsi="Bookman Old Style"/>
          <w:b/>
          <w:i/>
          <w:sz w:val="28"/>
          <w:szCs w:val="28"/>
        </w:rPr>
        <w:t xml:space="preserve"> respondent standing in the National Resistance Movement Party Primary Elections when he returned the National Resistance Movement Membership Card in 2006, stood as an independent and was elected Member of </w:t>
      </w:r>
      <w:r w:rsidR="00E94D0B" w:rsidRPr="00E7011A">
        <w:rPr>
          <w:rFonts w:ascii="Bookman Old Style" w:hAnsi="Bookman Old Style"/>
          <w:b/>
          <w:i/>
          <w:sz w:val="28"/>
          <w:szCs w:val="28"/>
        </w:rPr>
        <w:t>Parliament</w:t>
      </w:r>
      <w:r w:rsidR="00AA44BA" w:rsidRPr="00E7011A">
        <w:rPr>
          <w:rFonts w:ascii="Bookman Old Style" w:hAnsi="Bookman Old Style"/>
          <w:b/>
          <w:i/>
          <w:sz w:val="28"/>
          <w:szCs w:val="28"/>
        </w:rPr>
        <w:t xml:space="preserve"> of West Budama North </w:t>
      </w:r>
      <w:r w:rsidR="00E94D0B" w:rsidRPr="00E7011A">
        <w:rPr>
          <w:rFonts w:ascii="Bookman Old Style" w:hAnsi="Bookman Old Style"/>
          <w:b/>
          <w:i/>
          <w:sz w:val="28"/>
          <w:szCs w:val="28"/>
        </w:rPr>
        <w:t>Constituency</w:t>
      </w:r>
      <w:r w:rsidR="00AA44BA" w:rsidRPr="00E7011A">
        <w:rPr>
          <w:rFonts w:ascii="Bookman Old Style" w:hAnsi="Bookman Old Style"/>
          <w:b/>
          <w:i/>
          <w:sz w:val="28"/>
          <w:szCs w:val="28"/>
        </w:rPr>
        <w:t xml:space="preserve"> as an</w:t>
      </w:r>
      <w:r w:rsidR="004F33BB" w:rsidRPr="00E7011A">
        <w:rPr>
          <w:rFonts w:ascii="Bookman Old Style" w:hAnsi="Bookman Old Style"/>
          <w:b/>
          <w:i/>
          <w:sz w:val="28"/>
          <w:szCs w:val="28"/>
        </w:rPr>
        <w:t>i</w:t>
      </w:r>
      <w:r w:rsidR="00E94D0B" w:rsidRPr="00E7011A">
        <w:rPr>
          <w:rFonts w:ascii="Bookman Old Style" w:hAnsi="Bookman Old Style"/>
          <w:b/>
          <w:i/>
          <w:sz w:val="28"/>
          <w:szCs w:val="28"/>
        </w:rPr>
        <w:t>ndependent candidate is inconsistent with and, or in contravention of Articles 1(1)(2)(4), 2(1)(2), 3(1)(2),4(a</w:t>
      </w:r>
      <w:r w:rsidR="004F33BB" w:rsidRPr="00E7011A">
        <w:rPr>
          <w:rFonts w:ascii="Bookman Old Style" w:hAnsi="Bookman Old Style"/>
          <w:b/>
          <w:i/>
          <w:sz w:val="28"/>
          <w:szCs w:val="28"/>
        </w:rPr>
        <w:t xml:space="preserve">)(b), 20(1)(2), 21(1), </w:t>
      </w:r>
      <w:r w:rsidR="00E94D0B" w:rsidRPr="00E7011A">
        <w:rPr>
          <w:rFonts w:ascii="Bookman Old Style" w:hAnsi="Bookman Old Style"/>
          <w:b/>
          <w:i/>
          <w:sz w:val="28"/>
          <w:szCs w:val="28"/>
        </w:rPr>
        <w:t>4</w:t>
      </w:r>
      <w:r w:rsidR="004F33BB" w:rsidRPr="00E7011A">
        <w:rPr>
          <w:rFonts w:ascii="Bookman Old Style" w:hAnsi="Bookman Old Style"/>
          <w:b/>
          <w:i/>
          <w:sz w:val="28"/>
          <w:szCs w:val="28"/>
        </w:rPr>
        <w:t>3</w:t>
      </w:r>
      <w:r w:rsidR="00E94D0B" w:rsidRPr="00E7011A">
        <w:rPr>
          <w:rFonts w:ascii="Bookman Old Style" w:hAnsi="Bookman Old Style"/>
          <w:b/>
          <w:i/>
          <w:sz w:val="28"/>
          <w:szCs w:val="28"/>
        </w:rPr>
        <w:t>(1)2)(c)</w:t>
      </w:r>
      <w:r w:rsidR="004F33BB" w:rsidRPr="00E7011A">
        <w:rPr>
          <w:rFonts w:ascii="Bookman Old Style" w:hAnsi="Bookman Old Style"/>
          <w:b/>
          <w:i/>
          <w:sz w:val="28"/>
          <w:szCs w:val="28"/>
        </w:rPr>
        <w:t xml:space="preserve">, </w:t>
      </w:r>
      <w:r w:rsidR="00E94D0B" w:rsidRPr="00E7011A">
        <w:rPr>
          <w:rFonts w:ascii="Bookman Old Style" w:hAnsi="Bookman Old Style"/>
          <w:b/>
          <w:i/>
          <w:sz w:val="28"/>
          <w:szCs w:val="28"/>
        </w:rPr>
        <w:t>45, 72(4)(5), 83(1)(g)(h),(3) and 81(4) of the Constitution of the Republic of Uganda, 1995.</w:t>
      </w:r>
    </w:p>
    <w:p w:rsidR="00D97C94" w:rsidRPr="00E7011A" w:rsidRDefault="00D97C94" w:rsidP="00C443AE">
      <w:pPr>
        <w:tabs>
          <w:tab w:val="left" w:pos="540"/>
        </w:tabs>
        <w:spacing w:after="0" w:line="360" w:lineRule="auto"/>
        <w:ind w:left="288" w:hanging="1440"/>
        <w:jc w:val="both"/>
        <w:rPr>
          <w:rFonts w:ascii="Bookman Old Style" w:hAnsi="Bookman Old Style"/>
          <w:b/>
          <w:i/>
          <w:sz w:val="28"/>
          <w:szCs w:val="28"/>
        </w:rPr>
      </w:pPr>
    </w:p>
    <w:p w:rsidR="00CF22FE" w:rsidRPr="00E7011A" w:rsidRDefault="00CF22FE" w:rsidP="00C30DB5">
      <w:pPr>
        <w:tabs>
          <w:tab w:val="left" w:pos="540"/>
        </w:tabs>
        <w:spacing w:after="0" w:line="360" w:lineRule="auto"/>
        <w:ind w:left="1440" w:hanging="2592"/>
        <w:jc w:val="both"/>
        <w:rPr>
          <w:rFonts w:ascii="Bookman Old Style" w:hAnsi="Bookman Old Style"/>
          <w:b/>
          <w:i/>
          <w:sz w:val="28"/>
          <w:szCs w:val="28"/>
        </w:rPr>
      </w:pPr>
      <w:r w:rsidRPr="00E7011A">
        <w:rPr>
          <w:rFonts w:ascii="Bookman Old Style" w:hAnsi="Bookman Old Style"/>
          <w:b/>
          <w:i/>
          <w:sz w:val="28"/>
          <w:szCs w:val="28"/>
        </w:rPr>
        <w:tab/>
        <w:t>(b)</w:t>
      </w:r>
      <w:r w:rsidRPr="00E7011A">
        <w:rPr>
          <w:rFonts w:ascii="Bookman Old Style" w:hAnsi="Bookman Old Style"/>
          <w:b/>
          <w:i/>
          <w:sz w:val="28"/>
          <w:szCs w:val="28"/>
        </w:rPr>
        <w:tab/>
        <w:t>A declaration that the act of the 2</w:t>
      </w:r>
      <w:r w:rsidRPr="00E7011A">
        <w:rPr>
          <w:rFonts w:ascii="Bookman Old Style" w:hAnsi="Bookman Old Style"/>
          <w:b/>
          <w:i/>
          <w:sz w:val="28"/>
          <w:szCs w:val="28"/>
          <w:vertAlign w:val="superscript"/>
        </w:rPr>
        <w:t>nd</w:t>
      </w:r>
      <w:r w:rsidR="001D482C" w:rsidRPr="00E7011A">
        <w:rPr>
          <w:rFonts w:ascii="Bookman Old Style" w:hAnsi="Bookman Old Style"/>
          <w:b/>
          <w:i/>
          <w:sz w:val="28"/>
          <w:szCs w:val="28"/>
        </w:rPr>
        <w:t xml:space="preserve"> responde</w:t>
      </w:r>
      <w:r w:rsidRPr="00E7011A">
        <w:rPr>
          <w:rFonts w:ascii="Bookman Old Style" w:hAnsi="Bookman Old Style"/>
          <w:b/>
          <w:i/>
          <w:sz w:val="28"/>
          <w:szCs w:val="28"/>
        </w:rPr>
        <w:t>nt continuing to sit in Parliament as an independent Member of Parliam</w:t>
      </w:r>
      <w:r w:rsidR="001D482C" w:rsidRPr="00E7011A">
        <w:rPr>
          <w:rFonts w:ascii="Bookman Old Style" w:hAnsi="Bookman Old Style"/>
          <w:b/>
          <w:i/>
          <w:sz w:val="28"/>
          <w:szCs w:val="28"/>
        </w:rPr>
        <w:t>e</w:t>
      </w:r>
      <w:r w:rsidRPr="00E7011A">
        <w:rPr>
          <w:rFonts w:ascii="Bookman Old Style" w:hAnsi="Bookman Old Style"/>
          <w:b/>
          <w:i/>
          <w:sz w:val="28"/>
          <w:szCs w:val="28"/>
        </w:rPr>
        <w:t>nt whil</w:t>
      </w:r>
      <w:r w:rsidR="001D482C" w:rsidRPr="00E7011A">
        <w:rPr>
          <w:rFonts w:ascii="Bookman Old Style" w:hAnsi="Bookman Old Style"/>
          <w:b/>
          <w:i/>
          <w:sz w:val="28"/>
          <w:szCs w:val="28"/>
        </w:rPr>
        <w:t>e</w:t>
      </w:r>
      <w:r w:rsidRPr="00E7011A">
        <w:rPr>
          <w:rFonts w:ascii="Bookman Old Style" w:hAnsi="Bookman Old Style"/>
          <w:b/>
          <w:i/>
          <w:sz w:val="28"/>
          <w:szCs w:val="28"/>
        </w:rPr>
        <w:t xml:space="preserve"> having joined the National Resistance Movement,</w:t>
      </w:r>
      <w:r w:rsidR="001D482C" w:rsidRPr="00E7011A">
        <w:rPr>
          <w:rFonts w:ascii="Bookman Old Style" w:hAnsi="Bookman Old Style"/>
          <w:b/>
          <w:i/>
          <w:sz w:val="28"/>
          <w:szCs w:val="28"/>
        </w:rPr>
        <w:t xml:space="preserve"> a P</w:t>
      </w:r>
      <w:r w:rsidRPr="00E7011A">
        <w:rPr>
          <w:rFonts w:ascii="Bookman Old Style" w:hAnsi="Bookman Old Style"/>
          <w:b/>
          <w:i/>
          <w:sz w:val="28"/>
          <w:szCs w:val="28"/>
        </w:rPr>
        <w:t xml:space="preserve">olitical party, and contested in the said National Resistance Movement </w:t>
      </w:r>
      <w:r w:rsidR="001D482C" w:rsidRPr="00E7011A">
        <w:rPr>
          <w:rFonts w:ascii="Bookman Old Style" w:hAnsi="Bookman Old Style"/>
          <w:b/>
          <w:i/>
          <w:sz w:val="28"/>
          <w:szCs w:val="28"/>
        </w:rPr>
        <w:t xml:space="preserve">party elections on </w:t>
      </w:r>
      <w:r w:rsidRPr="00E7011A">
        <w:rPr>
          <w:rFonts w:ascii="Bookman Old Style" w:hAnsi="Bookman Old Style"/>
          <w:b/>
          <w:i/>
          <w:sz w:val="28"/>
          <w:szCs w:val="28"/>
        </w:rPr>
        <w:t>30/8/2010, is inconsistent with and/or in</w:t>
      </w:r>
      <w:r w:rsidR="001D482C" w:rsidRPr="00E7011A">
        <w:rPr>
          <w:rFonts w:ascii="Bookman Old Style" w:hAnsi="Bookman Old Style"/>
          <w:b/>
          <w:i/>
          <w:sz w:val="28"/>
          <w:szCs w:val="28"/>
        </w:rPr>
        <w:t xml:space="preserve"> contravention</w:t>
      </w:r>
      <w:r w:rsidRPr="00E7011A">
        <w:rPr>
          <w:rFonts w:ascii="Bookman Old Style" w:hAnsi="Bookman Old Style"/>
          <w:b/>
          <w:i/>
          <w:sz w:val="28"/>
          <w:szCs w:val="28"/>
        </w:rPr>
        <w:t xml:space="preserve"> of the Constitution</w:t>
      </w:r>
      <w:r w:rsidR="00F874A1">
        <w:rPr>
          <w:rFonts w:ascii="Bookman Old Style" w:hAnsi="Bookman Old Style"/>
          <w:b/>
          <w:i/>
          <w:sz w:val="28"/>
          <w:szCs w:val="28"/>
        </w:rPr>
        <w:t xml:space="preserve"> Articles 1(</w:t>
      </w:r>
      <w:r w:rsidR="00145EBF">
        <w:rPr>
          <w:rFonts w:ascii="Bookman Old Style" w:hAnsi="Bookman Old Style"/>
          <w:b/>
          <w:i/>
          <w:sz w:val="28"/>
          <w:szCs w:val="28"/>
        </w:rPr>
        <w:t>1)</w:t>
      </w:r>
      <w:r w:rsidR="00F874A1">
        <w:rPr>
          <w:rFonts w:ascii="Bookman Old Style" w:hAnsi="Bookman Old Style"/>
          <w:b/>
          <w:i/>
          <w:sz w:val="28"/>
          <w:szCs w:val="28"/>
        </w:rPr>
        <w:t xml:space="preserve">(2)(4), 2(1)(2), 3(1)(2), 4(a)(b), 20(1)(2), 21(1), </w:t>
      </w:r>
      <w:r w:rsidR="00F874A1">
        <w:rPr>
          <w:rFonts w:ascii="Bookman Old Style" w:hAnsi="Bookman Old Style"/>
          <w:b/>
          <w:i/>
          <w:sz w:val="28"/>
          <w:szCs w:val="28"/>
        </w:rPr>
        <w:lastRenderedPageBreak/>
        <w:t>43(1)(2)(c), 45,72(4)(5), 83(</w:t>
      </w:r>
      <w:r w:rsidR="00145EBF">
        <w:rPr>
          <w:rFonts w:ascii="Bookman Old Style" w:hAnsi="Bookman Old Style"/>
          <w:b/>
          <w:i/>
          <w:sz w:val="28"/>
          <w:szCs w:val="28"/>
        </w:rPr>
        <w:t>i)(g)(h), (3) and81(4)</w:t>
      </w:r>
      <w:r w:rsidRPr="00E7011A">
        <w:rPr>
          <w:rFonts w:ascii="Bookman Old Style" w:hAnsi="Bookman Old Style"/>
          <w:b/>
          <w:i/>
          <w:sz w:val="28"/>
          <w:szCs w:val="28"/>
        </w:rPr>
        <w:t xml:space="preserve"> of the Republic of Uganda, 1995.</w:t>
      </w:r>
    </w:p>
    <w:p w:rsidR="00D97C94" w:rsidRDefault="00D97C94" w:rsidP="00C443AE">
      <w:pPr>
        <w:tabs>
          <w:tab w:val="left" w:pos="540"/>
        </w:tabs>
        <w:spacing w:after="0" w:line="360" w:lineRule="auto"/>
        <w:ind w:left="288" w:hanging="1440"/>
        <w:jc w:val="both"/>
        <w:rPr>
          <w:rFonts w:ascii="Bookman Old Style" w:hAnsi="Bookman Old Style"/>
          <w:sz w:val="28"/>
          <w:szCs w:val="28"/>
        </w:rPr>
      </w:pPr>
    </w:p>
    <w:p w:rsidR="00AB4D24" w:rsidRPr="00E7011A" w:rsidRDefault="00AB4D24" w:rsidP="00C30DB5">
      <w:pPr>
        <w:tabs>
          <w:tab w:val="left" w:pos="540"/>
        </w:tabs>
        <w:spacing w:after="0" w:line="360" w:lineRule="auto"/>
        <w:ind w:left="1440" w:hanging="2592"/>
        <w:jc w:val="both"/>
        <w:rPr>
          <w:rFonts w:ascii="Bookman Old Style" w:hAnsi="Bookman Old Style"/>
          <w:b/>
          <w:i/>
          <w:sz w:val="28"/>
          <w:szCs w:val="28"/>
        </w:rPr>
      </w:pPr>
      <w:r>
        <w:rPr>
          <w:rFonts w:ascii="Bookman Old Style" w:hAnsi="Bookman Old Style"/>
          <w:sz w:val="28"/>
          <w:szCs w:val="28"/>
        </w:rPr>
        <w:tab/>
        <w:t>(c)</w:t>
      </w:r>
      <w:r>
        <w:rPr>
          <w:rFonts w:ascii="Bookman Old Style" w:hAnsi="Bookman Old Style"/>
          <w:sz w:val="28"/>
          <w:szCs w:val="28"/>
        </w:rPr>
        <w:tab/>
      </w:r>
      <w:r w:rsidRPr="00E7011A">
        <w:rPr>
          <w:rFonts w:ascii="Bookman Old Style" w:hAnsi="Bookman Old Style"/>
          <w:b/>
          <w:i/>
          <w:sz w:val="28"/>
          <w:szCs w:val="28"/>
        </w:rPr>
        <w:t>A declaration that the 2</w:t>
      </w:r>
      <w:r w:rsidRPr="00E7011A">
        <w:rPr>
          <w:rFonts w:ascii="Bookman Old Style" w:hAnsi="Bookman Old Style"/>
          <w:b/>
          <w:i/>
          <w:sz w:val="28"/>
          <w:szCs w:val="28"/>
          <w:vertAlign w:val="superscript"/>
        </w:rPr>
        <w:t>nd</w:t>
      </w:r>
      <w:r w:rsidRPr="00E7011A">
        <w:rPr>
          <w:rFonts w:ascii="Bookman Old Style" w:hAnsi="Bookman Old Style"/>
          <w:b/>
          <w:i/>
          <w:sz w:val="28"/>
          <w:szCs w:val="28"/>
        </w:rPr>
        <w:t xml:space="preserve"> respondent ceased being a Member of Parliament and or vacated his seat in Parliament </w:t>
      </w:r>
      <w:r w:rsidR="00572582" w:rsidRPr="00E7011A">
        <w:rPr>
          <w:rFonts w:ascii="Bookman Old Style" w:hAnsi="Bookman Old Style"/>
          <w:b/>
          <w:i/>
          <w:sz w:val="28"/>
          <w:szCs w:val="28"/>
        </w:rPr>
        <w:t xml:space="preserve">upon joining the National </w:t>
      </w:r>
      <w:r w:rsidR="007355ED" w:rsidRPr="00E7011A">
        <w:rPr>
          <w:rFonts w:ascii="Bookman Old Style" w:hAnsi="Bookman Old Style"/>
          <w:b/>
          <w:i/>
          <w:sz w:val="28"/>
          <w:szCs w:val="28"/>
        </w:rPr>
        <w:t>Resistance</w:t>
      </w:r>
      <w:r w:rsidR="00572582" w:rsidRPr="00E7011A">
        <w:rPr>
          <w:rFonts w:ascii="Bookman Old Style" w:hAnsi="Bookman Old Style"/>
          <w:b/>
          <w:i/>
          <w:sz w:val="28"/>
          <w:szCs w:val="28"/>
        </w:rPr>
        <w:t xml:space="preserve"> Movement Party in or around August 2010.</w:t>
      </w:r>
    </w:p>
    <w:p w:rsidR="003F0315" w:rsidRPr="00E7011A" w:rsidRDefault="003F0315" w:rsidP="00C443AE">
      <w:pPr>
        <w:tabs>
          <w:tab w:val="left" w:pos="540"/>
        </w:tabs>
        <w:spacing w:after="0" w:line="360" w:lineRule="auto"/>
        <w:ind w:left="288" w:hanging="1440"/>
        <w:jc w:val="both"/>
        <w:rPr>
          <w:rFonts w:ascii="Bookman Old Style" w:hAnsi="Bookman Old Style"/>
          <w:b/>
          <w:i/>
          <w:sz w:val="24"/>
          <w:szCs w:val="24"/>
        </w:rPr>
      </w:pPr>
    </w:p>
    <w:p w:rsidR="007355ED" w:rsidRPr="00E7011A" w:rsidRDefault="007355ED" w:rsidP="00C30DB5">
      <w:pPr>
        <w:tabs>
          <w:tab w:val="left" w:pos="540"/>
        </w:tabs>
        <w:spacing w:after="0" w:line="360" w:lineRule="auto"/>
        <w:ind w:left="1440" w:hanging="2592"/>
        <w:jc w:val="both"/>
        <w:rPr>
          <w:rFonts w:ascii="Bookman Old Style" w:hAnsi="Bookman Old Style"/>
          <w:b/>
          <w:i/>
          <w:sz w:val="28"/>
          <w:szCs w:val="28"/>
        </w:rPr>
      </w:pPr>
      <w:r w:rsidRPr="00E7011A">
        <w:rPr>
          <w:rFonts w:ascii="Bookman Old Style" w:hAnsi="Bookman Old Style"/>
          <w:b/>
          <w:i/>
          <w:sz w:val="28"/>
          <w:szCs w:val="28"/>
        </w:rPr>
        <w:tab/>
        <w:t>(d)</w:t>
      </w:r>
      <w:r w:rsidRPr="00E7011A">
        <w:rPr>
          <w:rFonts w:ascii="Bookman Old Style" w:hAnsi="Bookman Old Style"/>
          <w:b/>
          <w:i/>
          <w:sz w:val="28"/>
          <w:szCs w:val="28"/>
        </w:rPr>
        <w:tab/>
      </w:r>
      <w:r w:rsidR="003F0315" w:rsidRPr="00E7011A">
        <w:rPr>
          <w:rFonts w:ascii="Bookman Old Style" w:hAnsi="Bookman Old Style"/>
          <w:b/>
          <w:i/>
          <w:sz w:val="28"/>
          <w:szCs w:val="28"/>
        </w:rPr>
        <w:t>A declaration</w:t>
      </w:r>
      <w:r w:rsidR="00E849DE" w:rsidRPr="00E7011A">
        <w:rPr>
          <w:rFonts w:ascii="Bookman Old Style" w:hAnsi="Bookman Old Style"/>
          <w:b/>
          <w:i/>
          <w:sz w:val="28"/>
          <w:szCs w:val="28"/>
        </w:rPr>
        <w:t xml:space="preserve"> that the 2</w:t>
      </w:r>
      <w:r w:rsidR="00E849DE" w:rsidRPr="00E7011A">
        <w:rPr>
          <w:rFonts w:ascii="Bookman Old Style" w:hAnsi="Bookman Old Style"/>
          <w:b/>
          <w:i/>
          <w:sz w:val="28"/>
          <w:szCs w:val="28"/>
          <w:vertAlign w:val="superscript"/>
        </w:rPr>
        <w:t>nd</w:t>
      </w:r>
      <w:r w:rsidR="00E849DE" w:rsidRPr="00E7011A">
        <w:rPr>
          <w:rFonts w:ascii="Bookman Old Style" w:hAnsi="Bookman Old Style"/>
          <w:b/>
          <w:i/>
          <w:sz w:val="28"/>
          <w:szCs w:val="28"/>
        </w:rPr>
        <w:t xml:space="preserve"> respondent unconstitutional</w:t>
      </w:r>
      <w:r w:rsidR="00CD51B8" w:rsidRPr="00E7011A">
        <w:rPr>
          <w:rFonts w:ascii="Bookman Old Style" w:hAnsi="Bookman Old Style"/>
          <w:b/>
          <w:i/>
          <w:sz w:val="28"/>
          <w:szCs w:val="28"/>
        </w:rPr>
        <w:t>ly continues to draw emoluments, salaries, privileges and or allowances since his vocation of Parliament and he should refund to the consolidated fund all such public funds.</w:t>
      </w:r>
    </w:p>
    <w:p w:rsidR="00D97C94" w:rsidRPr="00E7011A" w:rsidRDefault="00D97C94" w:rsidP="00C443AE">
      <w:pPr>
        <w:tabs>
          <w:tab w:val="left" w:pos="540"/>
        </w:tabs>
        <w:spacing w:after="0" w:line="360" w:lineRule="auto"/>
        <w:ind w:left="288" w:hanging="1440"/>
        <w:jc w:val="both"/>
        <w:rPr>
          <w:rFonts w:ascii="Bookman Old Style" w:hAnsi="Bookman Old Style"/>
          <w:b/>
          <w:i/>
          <w:sz w:val="24"/>
          <w:szCs w:val="24"/>
        </w:rPr>
      </w:pPr>
    </w:p>
    <w:p w:rsidR="00587A16" w:rsidRPr="00E7011A" w:rsidRDefault="00587A16" w:rsidP="00C30DB5">
      <w:pPr>
        <w:tabs>
          <w:tab w:val="left" w:pos="540"/>
        </w:tabs>
        <w:spacing w:after="0" w:line="360" w:lineRule="auto"/>
        <w:ind w:left="1440" w:hanging="2592"/>
        <w:jc w:val="both"/>
        <w:rPr>
          <w:rFonts w:ascii="Bookman Old Style" w:hAnsi="Bookman Old Style"/>
          <w:b/>
          <w:i/>
          <w:sz w:val="28"/>
          <w:szCs w:val="28"/>
        </w:rPr>
      </w:pPr>
      <w:r w:rsidRPr="00E7011A">
        <w:rPr>
          <w:rFonts w:ascii="Bookman Old Style" w:hAnsi="Bookman Old Style"/>
          <w:b/>
          <w:i/>
          <w:sz w:val="28"/>
          <w:szCs w:val="28"/>
        </w:rPr>
        <w:tab/>
        <w:t>(e)</w:t>
      </w:r>
      <w:r w:rsidR="00C30DB5" w:rsidRPr="00E7011A">
        <w:rPr>
          <w:rFonts w:ascii="Bookman Old Style" w:hAnsi="Bookman Old Style"/>
          <w:b/>
          <w:i/>
          <w:sz w:val="28"/>
          <w:szCs w:val="28"/>
        </w:rPr>
        <w:tab/>
      </w:r>
      <w:r w:rsidRPr="00E7011A">
        <w:rPr>
          <w:rFonts w:ascii="Bookman Old Style" w:hAnsi="Bookman Old Style"/>
          <w:b/>
          <w:i/>
          <w:sz w:val="28"/>
          <w:szCs w:val="28"/>
        </w:rPr>
        <w:t>A declaration that the 2</w:t>
      </w:r>
      <w:r w:rsidRPr="00E7011A">
        <w:rPr>
          <w:rFonts w:ascii="Bookman Old Style" w:hAnsi="Bookman Old Style"/>
          <w:b/>
          <w:i/>
          <w:sz w:val="28"/>
          <w:szCs w:val="28"/>
          <w:vertAlign w:val="superscript"/>
        </w:rPr>
        <w:t>nd</w:t>
      </w:r>
      <w:r w:rsidRPr="00E7011A">
        <w:rPr>
          <w:rFonts w:ascii="Bookman Old Style" w:hAnsi="Bookman Old Style"/>
          <w:b/>
          <w:i/>
          <w:sz w:val="28"/>
          <w:szCs w:val="28"/>
        </w:rPr>
        <w:t xml:space="preserve"> respondent’s </w:t>
      </w:r>
      <w:r w:rsidR="00BA7910" w:rsidRPr="00E7011A">
        <w:rPr>
          <w:rFonts w:ascii="Bookman Old Style" w:hAnsi="Bookman Old Style"/>
          <w:b/>
          <w:i/>
          <w:sz w:val="28"/>
          <w:szCs w:val="28"/>
        </w:rPr>
        <w:t>candidature</w:t>
      </w:r>
      <w:r w:rsidRPr="00E7011A">
        <w:rPr>
          <w:rFonts w:ascii="Bookman Old Style" w:hAnsi="Bookman Old Style"/>
          <w:b/>
          <w:i/>
          <w:sz w:val="28"/>
          <w:szCs w:val="28"/>
        </w:rPr>
        <w:t xml:space="preserve"> in the National Re</w:t>
      </w:r>
      <w:r w:rsidR="00BA7910" w:rsidRPr="00E7011A">
        <w:rPr>
          <w:rFonts w:ascii="Bookman Old Style" w:hAnsi="Bookman Old Style"/>
          <w:b/>
          <w:i/>
          <w:sz w:val="28"/>
          <w:szCs w:val="28"/>
        </w:rPr>
        <w:t>sistance Movement Party primaries</w:t>
      </w:r>
      <w:r w:rsidR="003F0315" w:rsidRPr="00E7011A">
        <w:rPr>
          <w:rFonts w:ascii="Bookman Old Style" w:hAnsi="Bookman Old Style"/>
          <w:b/>
          <w:i/>
          <w:sz w:val="28"/>
          <w:szCs w:val="28"/>
        </w:rPr>
        <w:t xml:space="preserve"> was unconstitutional abinitio</w:t>
      </w:r>
      <w:r w:rsidRPr="00E7011A">
        <w:rPr>
          <w:rFonts w:ascii="Bookman Old Style" w:hAnsi="Bookman Old Style"/>
          <w:b/>
          <w:i/>
          <w:sz w:val="28"/>
          <w:szCs w:val="28"/>
        </w:rPr>
        <w:t xml:space="preserve"> for contravening Article </w:t>
      </w:r>
      <w:r w:rsidR="00BC4B91" w:rsidRPr="00E7011A">
        <w:rPr>
          <w:rFonts w:ascii="Bookman Old Style" w:hAnsi="Bookman Old Style"/>
          <w:b/>
          <w:i/>
          <w:sz w:val="28"/>
          <w:szCs w:val="28"/>
        </w:rPr>
        <w:t>83 (</w:t>
      </w:r>
      <w:r w:rsidRPr="00E7011A">
        <w:rPr>
          <w:rFonts w:ascii="Bookman Old Style" w:hAnsi="Bookman Old Style"/>
          <w:b/>
          <w:i/>
          <w:sz w:val="28"/>
          <w:szCs w:val="28"/>
        </w:rPr>
        <w:t>1</w:t>
      </w:r>
      <w:r w:rsidR="00BC4B91" w:rsidRPr="00E7011A">
        <w:rPr>
          <w:rFonts w:ascii="Bookman Old Style" w:hAnsi="Bookman Old Style"/>
          <w:b/>
          <w:i/>
          <w:sz w:val="28"/>
          <w:szCs w:val="28"/>
        </w:rPr>
        <w:t>) (</w:t>
      </w:r>
      <w:r w:rsidRPr="00E7011A">
        <w:rPr>
          <w:rFonts w:ascii="Bookman Old Style" w:hAnsi="Bookman Old Style"/>
          <w:b/>
          <w:i/>
          <w:sz w:val="28"/>
          <w:szCs w:val="28"/>
        </w:rPr>
        <w:t>h).</w:t>
      </w:r>
    </w:p>
    <w:p w:rsidR="00D97C94" w:rsidRPr="00E7011A" w:rsidRDefault="00D97C94" w:rsidP="00C443AE">
      <w:pPr>
        <w:tabs>
          <w:tab w:val="left" w:pos="540"/>
        </w:tabs>
        <w:spacing w:after="0" w:line="360" w:lineRule="auto"/>
        <w:ind w:left="288" w:hanging="1440"/>
        <w:jc w:val="both"/>
        <w:rPr>
          <w:rFonts w:ascii="Bookman Old Style" w:hAnsi="Bookman Old Style"/>
          <w:b/>
          <w:i/>
          <w:sz w:val="24"/>
          <w:szCs w:val="24"/>
        </w:rPr>
      </w:pPr>
    </w:p>
    <w:p w:rsidR="00DE64AD" w:rsidRPr="00E7011A" w:rsidRDefault="00DE64AD" w:rsidP="00C30DB5">
      <w:pPr>
        <w:tabs>
          <w:tab w:val="left" w:pos="540"/>
        </w:tabs>
        <w:spacing w:after="0" w:line="360" w:lineRule="auto"/>
        <w:ind w:left="1440" w:hanging="2592"/>
        <w:jc w:val="both"/>
        <w:rPr>
          <w:rFonts w:ascii="Bookman Old Style" w:hAnsi="Bookman Old Style"/>
          <w:b/>
          <w:i/>
          <w:sz w:val="28"/>
          <w:szCs w:val="28"/>
        </w:rPr>
      </w:pPr>
      <w:r w:rsidRPr="00E7011A">
        <w:rPr>
          <w:rFonts w:ascii="Bookman Old Style" w:hAnsi="Bookman Old Style"/>
          <w:b/>
          <w:i/>
          <w:sz w:val="28"/>
          <w:szCs w:val="28"/>
        </w:rPr>
        <w:tab/>
        <w:t>(f)</w:t>
      </w:r>
      <w:r w:rsidR="00C30DB5" w:rsidRPr="00E7011A">
        <w:rPr>
          <w:rFonts w:ascii="Bookman Old Style" w:hAnsi="Bookman Old Style"/>
          <w:b/>
          <w:i/>
          <w:sz w:val="28"/>
          <w:szCs w:val="28"/>
        </w:rPr>
        <w:tab/>
      </w:r>
      <w:r w:rsidRPr="00E7011A">
        <w:rPr>
          <w:rFonts w:ascii="Bookman Old Style" w:hAnsi="Bookman Old Style"/>
          <w:b/>
          <w:i/>
          <w:sz w:val="28"/>
          <w:szCs w:val="28"/>
        </w:rPr>
        <w:t>A declaration that the 2</w:t>
      </w:r>
      <w:r w:rsidRPr="00E7011A">
        <w:rPr>
          <w:rFonts w:ascii="Bookman Old Style" w:hAnsi="Bookman Old Style"/>
          <w:b/>
          <w:i/>
          <w:sz w:val="28"/>
          <w:szCs w:val="28"/>
          <w:vertAlign w:val="superscript"/>
        </w:rPr>
        <w:t>nd</w:t>
      </w:r>
      <w:r w:rsidRPr="00E7011A">
        <w:rPr>
          <w:rFonts w:ascii="Bookman Old Style" w:hAnsi="Bookman Old Style"/>
          <w:b/>
          <w:i/>
          <w:sz w:val="28"/>
          <w:szCs w:val="28"/>
        </w:rPr>
        <w:t xml:space="preserve"> respondent is not qualified to stand as a candidate be it as an independent candidate or on political party ticket.</w:t>
      </w:r>
    </w:p>
    <w:p w:rsidR="00D841AD" w:rsidRPr="00E7011A" w:rsidRDefault="00D841AD" w:rsidP="00C443AE">
      <w:pPr>
        <w:tabs>
          <w:tab w:val="left" w:pos="540"/>
        </w:tabs>
        <w:spacing w:after="0" w:line="360" w:lineRule="auto"/>
        <w:ind w:left="288" w:hanging="1440"/>
        <w:jc w:val="both"/>
        <w:rPr>
          <w:rFonts w:ascii="Bookman Old Style" w:hAnsi="Bookman Old Style"/>
          <w:b/>
          <w:i/>
          <w:sz w:val="28"/>
          <w:szCs w:val="28"/>
        </w:rPr>
      </w:pPr>
    </w:p>
    <w:p w:rsidR="00DE64AD" w:rsidRPr="00E7011A" w:rsidRDefault="00DE64AD" w:rsidP="00C30DB5">
      <w:pPr>
        <w:tabs>
          <w:tab w:val="left" w:pos="540"/>
        </w:tabs>
        <w:spacing w:after="0" w:line="360" w:lineRule="auto"/>
        <w:ind w:left="1440" w:hanging="2592"/>
        <w:jc w:val="both"/>
        <w:rPr>
          <w:rFonts w:ascii="Bookman Old Style" w:hAnsi="Bookman Old Style"/>
          <w:b/>
          <w:i/>
          <w:sz w:val="28"/>
          <w:szCs w:val="28"/>
        </w:rPr>
      </w:pPr>
      <w:r w:rsidRPr="00E7011A">
        <w:rPr>
          <w:rFonts w:ascii="Bookman Old Style" w:hAnsi="Bookman Old Style"/>
          <w:b/>
          <w:i/>
          <w:sz w:val="28"/>
          <w:szCs w:val="28"/>
        </w:rPr>
        <w:tab/>
        <w:t>(g)</w:t>
      </w:r>
      <w:r w:rsidR="00C30DB5" w:rsidRPr="00E7011A">
        <w:rPr>
          <w:rFonts w:ascii="Bookman Old Style" w:hAnsi="Bookman Old Style"/>
          <w:b/>
          <w:i/>
          <w:sz w:val="28"/>
          <w:szCs w:val="28"/>
        </w:rPr>
        <w:tab/>
      </w:r>
      <w:r w:rsidRPr="00E7011A">
        <w:rPr>
          <w:rFonts w:ascii="Bookman Old Style" w:hAnsi="Bookman Old Style"/>
          <w:b/>
          <w:i/>
          <w:sz w:val="28"/>
          <w:szCs w:val="28"/>
        </w:rPr>
        <w:t>An injun</w:t>
      </w:r>
      <w:r w:rsidR="00054C1C" w:rsidRPr="00E7011A">
        <w:rPr>
          <w:rFonts w:ascii="Bookman Old Style" w:hAnsi="Bookman Old Style"/>
          <w:b/>
          <w:i/>
          <w:sz w:val="28"/>
          <w:szCs w:val="28"/>
        </w:rPr>
        <w:t>ction restrain</w:t>
      </w:r>
      <w:r w:rsidRPr="00E7011A">
        <w:rPr>
          <w:rFonts w:ascii="Bookman Old Style" w:hAnsi="Bookman Old Style"/>
          <w:b/>
          <w:i/>
          <w:sz w:val="28"/>
          <w:szCs w:val="28"/>
        </w:rPr>
        <w:t>ing the respondent’s unconstitutional actions.</w:t>
      </w:r>
    </w:p>
    <w:p w:rsidR="00054C1C" w:rsidRPr="00E7011A" w:rsidRDefault="00054C1C" w:rsidP="00C30DB5">
      <w:pPr>
        <w:tabs>
          <w:tab w:val="left" w:pos="540"/>
        </w:tabs>
        <w:spacing w:after="0" w:line="360" w:lineRule="auto"/>
        <w:ind w:left="1440" w:hanging="2592"/>
        <w:jc w:val="both"/>
        <w:rPr>
          <w:rFonts w:ascii="Bookman Old Style" w:hAnsi="Bookman Old Style"/>
          <w:b/>
          <w:i/>
          <w:sz w:val="28"/>
          <w:szCs w:val="28"/>
        </w:rPr>
      </w:pPr>
      <w:r>
        <w:rPr>
          <w:rFonts w:ascii="Bookman Old Style" w:hAnsi="Bookman Old Style"/>
          <w:sz w:val="28"/>
          <w:szCs w:val="28"/>
        </w:rPr>
        <w:tab/>
        <w:t>(h)</w:t>
      </w:r>
      <w:r w:rsidR="00C30DB5">
        <w:rPr>
          <w:rFonts w:ascii="Bookman Old Style" w:hAnsi="Bookman Old Style"/>
          <w:sz w:val="28"/>
          <w:szCs w:val="28"/>
        </w:rPr>
        <w:tab/>
      </w:r>
      <w:r w:rsidRPr="00E7011A">
        <w:rPr>
          <w:rFonts w:ascii="Bookman Old Style" w:hAnsi="Bookman Old Style"/>
          <w:b/>
          <w:i/>
          <w:sz w:val="28"/>
          <w:szCs w:val="28"/>
        </w:rPr>
        <w:t>An injunction restraining the 2</w:t>
      </w:r>
      <w:r w:rsidRPr="00E7011A">
        <w:rPr>
          <w:rFonts w:ascii="Bookman Old Style" w:hAnsi="Bookman Old Style"/>
          <w:b/>
          <w:i/>
          <w:sz w:val="28"/>
          <w:szCs w:val="28"/>
          <w:vertAlign w:val="superscript"/>
        </w:rPr>
        <w:t>nd</w:t>
      </w:r>
      <w:r w:rsidRPr="00E7011A">
        <w:rPr>
          <w:rFonts w:ascii="Bookman Old Style" w:hAnsi="Bookman Old Style"/>
          <w:b/>
          <w:i/>
          <w:sz w:val="28"/>
          <w:szCs w:val="28"/>
        </w:rPr>
        <w:t xml:space="preserve"> respondent from continuing to contravene the Constitution by purporting to stand in any election as Member of Parliament on dual identities.</w:t>
      </w:r>
    </w:p>
    <w:p w:rsidR="004A03E5" w:rsidRPr="00E7011A" w:rsidRDefault="004A03E5" w:rsidP="00C443AE">
      <w:pPr>
        <w:tabs>
          <w:tab w:val="left" w:pos="540"/>
        </w:tabs>
        <w:spacing w:after="0" w:line="360" w:lineRule="auto"/>
        <w:ind w:left="288" w:hanging="1440"/>
        <w:jc w:val="both"/>
        <w:rPr>
          <w:rFonts w:ascii="Bookman Old Style" w:hAnsi="Bookman Old Style"/>
          <w:b/>
          <w:i/>
          <w:sz w:val="24"/>
          <w:szCs w:val="24"/>
        </w:rPr>
      </w:pPr>
    </w:p>
    <w:p w:rsidR="00DB27CF" w:rsidRPr="00C30DB5" w:rsidRDefault="00DB27CF" w:rsidP="00C30DB5">
      <w:pPr>
        <w:pStyle w:val="ListParagraph"/>
        <w:numPr>
          <w:ilvl w:val="0"/>
          <w:numId w:val="1"/>
        </w:numPr>
        <w:tabs>
          <w:tab w:val="left" w:pos="540"/>
        </w:tabs>
        <w:spacing w:after="0" w:line="240" w:lineRule="auto"/>
        <w:jc w:val="both"/>
        <w:rPr>
          <w:rFonts w:ascii="Bookman Old Style" w:hAnsi="Bookman Old Style"/>
          <w:sz w:val="28"/>
          <w:szCs w:val="28"/>
        </w:rPr>
      </w:pPr>
      <w:r w:rsidRPr="00E7011A">
        <w:rPr>
          <w:rFonts w:ascii="Bookman Old Style" w:hAnsi="Bookman Old Style"/>
          <w:b/>
          <w:i/>
          <w:sz w:val="28"/>
          <w:szCs w:val="28"/>
        </w:rPr>
        <w:t>Costs of this Petition</w:t>
      </w:r>
      <w:r w:rsidRPr="00C30DB5">
        <w:rPr>
          <w:rFonts w:ascii="Bookman Old Style" w:hAnsi="Bookman Old Style"/>
          <w:sz w:val="28"/>
          <w:szCs w:val="28"/>
        </w:rPr>
        <w:t>.”</w:t>
      </w:r>
    </w:p>
    <w:p w:rsidR="00DB27CF" w:rsidRPr="008F354A" w:rsidRDefault="00DB27CF" w:rsidP="00C443AE">
      <w:pPr>
        <w:tabs>
          <w:tab w:val="left" w:pos="540"/>
        </w:tabs>
        <w:spacing w:after="0" w:line="240" w:lineRule="auto"/>
        <w:ind w:left="288" w:hanging="1440"/>
        <w:jc w:val="both"/>
        <w:rPr>
          <w:rFonts w:ascii="Bookman Old Style" w:hAnsi="Bookman Old Style"/>
          <w:sz w:val="44"/>
          <w:szCs w:val="44"/>
        </w:rPr>
      </w:pPr>
    </w:p>
    <w:p w:rsidR="00DB27CF" w:rsidRPr="00DB27CF" w:rsidRDefault="00DB27CF" w:rsidP="00C443AE">
      <w:pPr>
        <w:tabs>
          <w:tab w:val="left" w:pos="540"/>
        </w:tabs>
        <w:spacing w:after="0" w:line="240" w:lineRule="auto"/>
        <w:ind w:left="288" w:hanging="1440"/>
        <w:jc w:val="both"/>
        <w:rPr>
          <w:rFonts w:ascii="Bookman Old Style" w:hAnsi="Bookman Old Style"/>
          <w:sz w:val="16"/>
          <w:szCs w:val="16"/>
        </w:rPr>
      </w:pPr>
    </w:p>
    <w:p w:rsidR="00DB27CF" w:rsidRDefault="00DB27CF" w:rsidP="00C443AE">
      <w:pPr>
        <w:tabs>
          <w:tab w:val="left" w:pos="540"/>
        </w:tabs>
        <w:spacing w:after="0" w:line="240" w:lineRule="auto"/>
        <w:ind w:left="288"/>
        <w:jc w:val="both"/>
        <w:rPr>
          <w:rFonts w:ascii="Bookman Old Style" w:hAnsi="Bookman Old Style"/>
          <w:sz w:val="28"/>
          <w:szCs w:val="28"/>
        </w:rPr>
      </w:pPr>
      <w:r>
        <w:rPr>
          <w:rFonts w:ascii="Bookman Old Style" w:hAnsi="Bookman Old Style"/>
          <w:sz w:val="28"/>
          <w:szCs w:val="28"/>
        </w:rPr>
        <w:t xml:space="preserve">    The appellant appealed to this Court on the following </w:t>
      </w:r>
      <w:r w:rsidRPr="00DB27CF">
        <w:rPr>
          <w:rFonts w:ascii="Bookman Old Style" w:hAnsi="Bookman Old Style"/>
          <w:sz w:val="28"/>
          <w:szCs w:val="28"/>
        </w:rPr>
        <w:t>grounds:</w:t>
      </w:r>
      <w:r w:rsidR="008F354A">
        <w:rPr>
          <w:rFonts w:ascii="Bookman Old Style" w:hAnsi="Bookman Old Style"/>
          <w:sz w:val="28"/>
          <w:szCs w:val="28"/>
        </w:rPr>
        <w:t>-</w:t>
      </w:r>
    </w:p>
    <w:p w:rsidR="00DB27CF" w:rsidRPr="00DB27CF" w:rsidRDefault="00DB27CF" w:rsidP="00C443AE">
      <w:pPr>
        <w:tabs>
          <w:tab w:val="left" w:pos="540"/>
        </w:tabs>
        <w:spacing w:after="0" w:line="360" w:lineRule="auto"/>
        <w:ind w:left="288"/>
        <w:jc w:val="both"/>
        <w:rPr>
          <w:rFonts w:ascii="Bookman Old Style" w:hAnsi="Bookman Old Style"/>
          <w:sz w:val="28"/>
          <w:szCs w:val="28"/>
        </w:rPr>
      </w:pPr>
    </w:p>
    <w:p w:rsidR="00DB27CF" w:rsidRDefault="00DB27CF" w:rsidP="008F354A">
      <w:pPr>
        <w:tabs>
          <w:tab w:val="left" w:pos="540"/>
        </w:tabs>
        <w:spacing w:after="0" w:line="360" w:lineRule="auto"/>
        <w:ind w:left="288"/>
        <w:jc w:val="both"/>
        <w:rPr>
          <w:rFonts w:ascii="Bookman Old Style" w:hAnsi="Bookman Old Style"/>
          <w:b/>
          <w:sz w:val="28"/>
          <w:szCs w:val="28"/>
          <w:u w:val="single"/>
        </w:rPr>
      </w:pPr>
      <w:r>
        <w:rPr>
          <w:rFonts w:ascii="Bookman Old Style" w:hAnsi="Bookman Old Style"/>
          <w:sz w:val="28"/>
          <w:szCs w:val="28"/>
        </w:rPr>
        <w:tab/>
      </w:r>
      <w:r>
        <w:rPr>
          <w:rFonts w:ascii="Bookman Old Style" w:hAnsi="Bookman Old Style"/>
          <w:b/>
          <w:sz w:val="28"/>
          <w:szCs w:val="28"/>
          <w:u w:val="single"/>
        </w:rPr>
        <w:t>GROUNDS OF APPEAL</w:t>
      </w:r>
    </w:p>
    <w:p w:rsidR="00202090" w:rsidRDefault="00202090" w:rsidP="008F354A">
      <w:pPr>
        <w:tabs>
          <w:tab w:val="left" w:pos="540"/>
        </w:tabs>
        <w:spacing w:after="0" w:line="360" w:lineRule="auto"/>
        <w:ind w:left="1440" w:hanging="2592"/>
        <w:jc w:val="both"/>
        <w:rPr>
          <w:rFonts w:ascii="Bookman Old Style" w:hAnsi="Bookman Old Style"/>
          <w:b/>
          <w:i/>
          <w:sz w:val="28"/>
          <w:szCs w:val="28"/>
        </w:rPr>
      </w:pPr>
      <w:r>
        <w:rPr>
          <w:rFonts w:ascii="Bookman Old Style" w:hAnsi="Bookman Old Style"/>
          <w:sz w:val="28"/>
          <w:szCs w:val="28"/>
        </w:rPr>
        <w:tab/>
      </w:r>
      <w:r>
        <w:rPr>
          <w:rFonts w:ascii="Bookman Old Style" w:hAnsi="Bookman Old Style"/>
          <w:b/>
          <w:i/>
          <w:sz w:val="28"/>
          <w:szCs w:val="28"/>
        </w:rPr>
        <w:t>“(1)</w:t>
      </w:r>
      <w:r>
        <w:rPr>
          <w:rFonts w:ascii="Bookman Old Style" w:hAnsi="Bookman Old Style"/>
          <w:b/>
          <w:i/>
          <w:sz w:val="28"/>
          <w:szCs w:val="28"/>
        </w:rPr>
        <w:tab/>
        <w:t>The learned Justices of the Constitutional Court erred in Law and in fact in interpreting Article 83(1)(g) and (h) as nullifying the no</w:t>
      </w:r>
      <w:r w:rsidR="003F0059">
        <w:rPr>
          <w:rFonts w:ascii="Bookman Old Style" w:hAnsi="Bookman Old Style"/>
          <w:b/>
          <w:i/>
          <w:sz w:val="28"/>
          <w:szCs w:val="28"/>
        </w:rPr>
        <w:t xml:space="preserve">mination </w:t>
      </w:r>
      <w:r w:rsidR="003F0059">
        <w:rPr>
          <w:rFonts w:ascii="Bookman Old Style" w:hAnsi="Bookman Old Style"/>
          <w:b/>
          <w:i/>
          <w:sz w:val="28"/>
          <w:szCs w:val="28"/>
        </w:rPr>
        <w:lastRenderedPageBreak/>
        <w:t>of Members of Parliame</w:t>
      </w:r>
      <w:r>
        <w:rPr>
          <w:rFonts w:ascii="Bookman Old Style" w:hAnsi="Bookman Old Style"/>
          <w:b/>
          <w:i/>
          <w:sz w:val="28"/>
          <w:szCs w:val="28"/>
        </w:rPr>
        <w:t xml:space="preserve">nt </w:t>
      </w:r>
      <w:r w:rsidR="003F0059">
        <w:rPr>
          <w:rFonts w:ascii="Bookman Old Style" w:hAnsi="Bookman Old Style"/>
          <w:b/>
          <w:i/>
          <w:sz w:val="28"/>
          <w:szCs w:val="28"/>
        </w:rPr>
        <w:t>who failed to resign or va</w:t>
      </w:r>
      <w:r>
        <w:rPr>
          <w:rFonts w:ascii="Bookman Old Style" w:hAnsi="Bookman Old Style"/>
          <w:b/>
          <w:i/>
          <w:sz w:val="28"/>
          <w:szCs w:val="28"/>
        </w:rPr>
        <w:t>cate their seats under the said Article.</w:t>
      </w:r>
    </w:p>
    <w:p w:rsidR="00F60721" w:rsidRDefault="00F60721" w:rsidP="00C443AE">
      <w:pPr>
        <w:tabs>
          <w:tab w:val="left" w:pos="540"/>
        </w:tabs>
        <w:spacing w:after="0" w:line="360" w:lineRule="auto"/>
        <w:ind w:left="288" w:hanging="1440"/>
        <w:jc w:val="both"/>
        <w:rPr>
          <w:rFonts w:ascii="Bookman Old Style" w:hAnsi="Bookman Old Style"/>
          <w:b/>
          <w:i/>
          <w:sz w:val="28"/>
          <w:szCs w:val="28"/>
        </w:rPr>
      </w:pPr>
    </w:p>
    <w:p w:rsidR="0025155E" w:rsidRDefault="0025155E" w:rsidP="009430C9">
      <w:pPr>
        <w:tabs>
          <w:tab w:val="left" w:pos="540"/>
        </w:tabs>
        <w:spacing w:after="0" w:line="360" w:lineRule="auto"/>
        <w:ind w:left="1443" w:hanging="2595"/>
        <w:jc w:val="both"/>
        <w:rPr>
          <w:rFonts w:ascii="Bookman Old Style" w:hAnsi="Bookman Old Style"/>
          <w:b/>
          <w:i/>
          <w:sz w:val="28"/>
          <w:szCs w:val="28"/>
        </w:rPr>
      </w:pPr>
      <w:r>
        <w:rPr>
          <w:rFonts w:ascii="Bookman Old Style" w:hAnsi="Bookman Old Style"/>
          <w:b/>
          <w:i/>
          <w:sz w:val="28"/>
          <w:szCs w:val="28"/>
        </w:rPr>
        <w:tab/>
        <w:t>2)</w:t>
      </w:r>
      <w:r>
        <w:rPr>
          <w:rFonts w:ascii="Bookman Old Style" w:hAnsi="Bookman Old Style"/>
          <w:b/>
          <w:i/>
          <w:sz w:val="28"/>
          <w:szCs w:val="28"/>
        </w:rPr>
        <w:tab/>
        <w:t xml:space="preserve">The learned Justices of the Constitutional Court erred in Law and in fact in holding that Article 83(1)(g) and (h) means that if one was elected to Parliament on a partyticket and joins another party or becomes independent he/she </w:t>
      </w:r>
      <w:r w:rsidR="00ED0515">
        <w:rPr>
          <w:rFonts w:ascii="Bookman Old Style" w:hAnsi="Bookman Old Style"/>
          <w:b/>
          <w:i/>
          <w:sz w:val="28"/>
          <w:szCs w:val="28"/>
        </w:rPr>
        <w:t>cannot</w:t>
      </w:r>
      <w:r>
        <w:rPr>
          <w:rFonts w:ascii="Bookman Old Style" w:hAnsi="Bookman Old Style"/>
          <w:b/>
          <w:i/>
          <w:sz w:val="28"/>
          <w:szCs w:val="28"/>
        </w:rPr>
        <w:t xml:space="preserve"> be validly nominated for election to t</w:t>
      </w:r>
      <w:r w:rsidR="00B3189B">
        <w:rPr>
          <w:rFonts w:ascii="Bookman Old Style" w:hAnsi="Bookman Old Style"/>
          <w:b/>
          <w:i/>
          <w:sz w:val="28"/>
          <w:szCs w:val="28"/>
        </w:rPr>
        <w:t>he next Parliament on</w:t>
      </w:r>
      <w:r w:rsidR="00D97C94">
        <w:rPr>
          <w:rFonts w:ascii="Bookman Old Style" w:hAnsi="Bookman Old Style"/>
          <w:b/>
          <w:i/>
          <w:sz w:val="28"/>
          <w:szCs w:val="28"/>
        </w:rPr>
        <w:t xml:space="preserve"> the ticket of </w:t>
      </w:r>
      <w:r>
        <w:rPr>
          <w:rFonts w:ascii="Bookman Old Style" w:hAnsi="Bookman Old Style"/>
          <w:b/>
          <w:i/>
          <w:sz w:val="28"/>
          <w:szCs w:val="28"/>
        </w:rPr>
        <w:t>that latter par</w:t>
      </w:r>
      <w:r w:rsidR="00D97C94">
        <w:rPr>
          <w:rFonts w:ascii="Bookman Old Style" w:hAnsi="Bookman Old Style"/>
          <w:b/>
          <w:i/>
          <w:sz w:val="28"/>
          <w:szCs w:val="28"/>
        </w:rPr>
        <w:t>t</w:t>
      </w:r>
      <w:r>
        <w:rPr>
          <w:rFonts w:ascii="Bookman Old Style" w:hAnsi="Bookman Old Style"/>
          <w:b/>
          <w:i/>
          <w:sz w:val="28"/>
          <w:szCs w:val="28"/>
        </w:rPr>
        <w:t>y or as a</w:t>
      </w:r>
      <w:r w:rsidR="006E088F">
        <w:rPr>
          <w:rFonts w:ascii="Bookman Old Style" w:hAnsi="Bookman Old Style"/>
          <w:b/>
          <w:i/>
          <w:sz w:val="28"/>
          <w:szCs w:val="28"/>
        </w:rPr>
        <w:t>n</w:t>
      </w:r>
      <w:r>
        <w:rPr>
          <w:rFonts w:ascii="Bookman Old Style" w:hAnsi="Bookman Old Style"/>
          <w:b/>
          <w:i/>
          <w:sz w:val="28"/>
          <w:szCs w:val="28"/>
        </w:rPr>
        <w:t xml:space="preserve"> indepen</w:t>
      </w:r>
      <w:r w:rsidR="00D97C94">
        <w:rPr>
          <w:rFonts w:ascii="Bookman Old Style" w:hAnsi="Bookman Old Style"/>
          <w:b/>
          <w:i/>
          <w:sz w:val="28"/>
          <w:szCs w:val="28"/>
        </w:rPr>
        <w:t>den</w:t>
      </w:r>
      <w:r>
        <w:rPr>
          <w:rFonts w:ascii="Bookman Old Style" w:hAnsi="Bookman Old Style"/>
          <w:b/>
          <w:i/>
          <w:sz w:val="28"/>
          <w:szCs w:val="28"/>
        </w:rPr>
        <w:t>t unless he or she has , at the time of</w:t>
      </w:r>
      <w:r w:rsidR="00D97C94">
        <w:rPr>
          <w:rFonts w:ascii="Bookman Old Style" w:hAnsi="Bookman Old Style"/>
          <w:b/>
          <w:i/>
          <w:sz w:val="28"/>
          <w:szCs w:val="28"/>
        </w:rPr>
        <w:t xml:space="preserve"> no</w:t>
      </w:r>
      <w:r>
        <w:rPr>
          <w:rFonts w:ascii="Bookman Old Style" w:hAnsi="Bookman Old Style"/>
          <w:b/>
          <w:i/>
          <w:sz w:val="28"/>
          <w:szCs w:val="28"/>
        </w:rPr>
        <w:t>m</w:t>
      </w:r>
      <w:r w:rsidR="00D97C94">
        <w:rPr>
          <w:rFonts w:ascii="Bookman Old Style" w:hAnsi="Bookman Old Style"/>
          <w:b/>
          <w:i/>
          <w:sz w:val="28"/>
          <w:szCs w:val="28"/>
        </w:rPr>
        <w:t>i</w:t>
      </w:r>
      <w:r>
        <w:rPr>
          <w:rFonts w:ascii="Bookman Old Style" w:hAnsi="Bookman Old Style"/>
          <w:b/>
          <w:i/>
          <w:sz w:val="28"/>
          <w:szCs w:val="28"/>
        </w:rPr>
        <w:t xml:space="preserve">nation, resigned or vacated the seat in Parliament, while at the same time holding that Mr. William </w:t>
      </w:r>
      <w:r w:rsidR="00D97C94">
        <w:rPr>
          <w:rFonts w:ascii="Bookman Old Style" w:hAnsi="Bookman Old Style"/>
          <w:b/>
          <w:i/>
          <w:sz w:val="28"/>
          <w:szCs w:val="28"/>
        </w:rPr>
        <w:t>Oketcho was deemed to have va</w:t>
      </w:r>
      <w:r>
        <w:rPr>
          <w:rFonts w:ascii="Bookman Old Style" w:hAnsi="Bookman Old Style"/>
          <w:b/>
          <w:i/>
          <w:sz w:val="28"/>
          <w:szCs w:val="28"/>
        </w:rPr>
        <w:t xml:space="preserve">cated his seat in Parliament upon </w:t>
      </w:r>
      <w:r w:rsidR="006440E3">
        <w:rPr>
          <w:rFonts w:ascii="Bookman Old Style" w:hAnsi="Bookman Old Style"/>
          <w:b/>
          <w:i/>
          <w:sz w:val="28"/>
          <w:szCs w:val="28"/>
        </w:rPr>
        <w:t xml:space="preserve"> part</w:t>
      </w:r>
      <w:r w:rsidR="00D97C94">
        <w:rPr>
          <w:rFonts w:ascii="Bookman Old Style" w:hAnsi="Bookman Old Style"/>
          <w:b/>
          <w:i/>
          <w:sz w:val="28"/>
          <w:szCs w:val="28"/>
        </w:rPr>
        <w:t>icipating in the NRM part</w:t>
      </w:r>
      <w:r w:rsidR="006E088F">
        <w:rPr>
          <w:rFonts w:ascii="Bookman Old Style" w:hAnsi="Bookman Old Style"/>
          <w:b/>
          <w:i/>
          <w:sz w:val="28"/>
          <w:szCs w:val="28"/>
        </w:rPr>
        <w:t>y</w:t>
      </w:r>
      <w:r w:rsidR="00D97C94">
        <w:rPr>
          <w:rFonts w:ascii="Bookman Old Style" w:hAnsi="Bookman Old Style"/>
          <w:b/>
          <w:i/>
          <w:sz w:val="28"/>
          <w:szCs w:val="28"/>
        </w:rPr>
        <w:t xml:space="preserve"> prim</w:t>
      </w:r>
      <w:r w:rsidR="006440E3">
        <w:rPr>
          <w:rFonts w:ascii="Bookman Old Style" w:hAnsi="Bookman Old Style"/>
          <w:b/>
          <w:i/>
          <w:sz w:val="28"/>
          <w:szCs w:val="28"/>
        </w:rPr>
        <w:t>aries.</w:t>
      </w:r>
    </w:p>
    <w:p w:rsidR="00226E1D" w:rsidRDefault="00226E1D" w:rsidP="00C443AE">
      <w:pPr>
        <w:tabs>
          <w:tab w:val="left" w:pos="540"/>
        </w:tabs>
        <w:spacing w:after="0" w:line="360" w:lineRule="auto"/>
        <w:ind w:left="288" w:hanging="1440"/>
        <w:jc w:val="both"/>
        <w:rPr>
          <w:rFonts w:ascii="Bookman Old Style" w:hAnsi="Bookman Old Style"/>
          <w:b/>
          <w:i/>
          <w:sz w:val="28"/>
          <w:szCs w:val="28"/>
        </w:rPr>
      </w:pPr>
    </w:p>
    <w:p w:rsidR="00226E1D" w:rsidRDefault="00226E1D" w:rsidP="009430C9">
      <w:pPr>
        <w:tabs>
          <w:tab w:val="left" w:pos="540"/>
        </w:tabs>
        <w:spacing w:after="0" w:line="360" w:lineRule="auto"/>
        <w:ind w:left="1440" w:hanging="2592"/>
        <w:jc w:val="both"/>
        <w:rPr>
          <w:rFonts w:ascii="Bookman Old Style" w:hAnsi="Bookman Old Style"/>
          <w:b/>
          <w:i/>
          <w:sz w:val="28"/>
          <w:szCs w:val="28"/>
        </w:rPr>
      </w:pPr>
      <w:r>
        <w:rPr>
          <w:rFonts w:ascii="Bookman Old Style" w:hAnsi="Bookman Old Style"/>
          <w:b/>
          <w:i/>
          <w:sz w:val="28"/>
          <w:szCs w:val="28"/>
        </w:rPr>
        <w:tab/>
        <w:t>(3)</w:t>
      </w:r>
      <w:r>
        <w:rPr>
          <w:rFonts w:ascii="Bookman Old Style" w:hAnsi="Bookman Old Style"/>
          <w:b/>
          <w:i/>
          <w:sz w:val="28"/>
          <w:szCs w:val="28"/>
        </w:rPr>
        <w:tab/>
        <w:t>The learned J</w:t>
      </w:r>
      <w:r w:rsidR="005707DC">
        <w:rPr>
          <w:rFonts w:ascii="Bookman Old Style" w:hAnsi="Bookman Old Style"/>
          <w:b/>
          <w:i/>
          <w:sz w:val="28"/>
          <w:szCs w:val="28"/>
        </w:rPr>
        <w:t xml:space="preserve">ustices of the Constitutional Court </w:t>
      </w:r>
      <w:r>
        <w:rPr>
          <w:rFonts w:ascii="Bookman Old Style" w:hAnsi="Bookman Old Style"/>
          <w:b/>
          <w:i/>
          <w:sz w:val="28"/>
          <w:szCs w:val="28"/>
        </w:rPr>
        <w:t>e</w:t>
      </w:r>
      <w:r w:rsidR="005707DC">
        <w:rPr>
          <w:rFonts w:ascii="Bookman Old Style" w:hAnsi="Bookman Old Style"/>
          <w:b/>
          <w:i/>
          <w:sz w:val="28"/>
          <w:szCs w:val="28"/>
        </w:rPr>
        <w:t>rred in Law an</w:t>
      </w:r>
      <w:r>
        <w:rPr>
          <w:rFonts w:ascii="Bookman Old Style" w:hAnsi="Bookman Old Style"/>
          <w:b/>
          <w:i/>
          <w:sz w:val="28"/>
          <w:szCs w:val="28"/>
        </w:rPr>
        <w:t>d fact in holding that if an independent Mem</w:t>
      </w:r>
      <w:r w:rsidR="005707DC">
        <w:rPr>
          <w:rFonts w:ascii="Bookman Old Style" w:hAnsi="Bookman Old Style"/>
          <w:b/>
          <w:i/>
          <w:sz w:val="28"/>
          <w:szCs w:val="28"/>
        </w:rPr>
        <w:t>ber of Parliament fails to vacate or resign from Parlia</w:t>
      </w:r>
      <w:r>
        <w:rPr>
          <w:rFonts w:ascii="Bookman Old Style" w:hAnsi="Bookman Old Style"/>
          <w:b/>
          <w:i/>
          <w:sz w:val="28"/>
          <w:szCs w:val="28"/>
        </w:rPr>
        <w:t>m</w:t>
      </w:r>
      <w:r w:rsidR="005707DC">
        <w:rPr>
          <w:rFonts w:ascii="Bookman Old Style" w:hAnsi="Bookman Old Style"/>
          <w:b/>
          <w:i/>
          <w:sz w:val="28"/>
          <w:szCs w:val="28"/>
        </w:rPr>
        <w:t>e</w:t>
      </w:r>
      <w:r>
        <w:rPr>
          <w:rFonts w:ascii="Bookman Old Style" w:hAnsi="Bookman Old Style"/>
          <w:b/>
          <w:i/>
          <w:sz w:val="28"/>
          <w:szCs w:val="28"/>
        </w:rPr>
        <w:t xml:space="preserve">nt under Article </w:t>
      </w:r>
      <w:r w:rsidR="005707DC">
        <w:rPr>
          <w:rFonts w:ascii="Bookman Old Style" w:hAnsi="Bookman Old Style"/>
          <w:b/>
          <w:i/>
          <w:sz w:val="28"/>
          <w:szCs w:val="28"/>
        </w:rPr>
        <w:t>83 (</w:t>
      </w:r>
      <w:r>
        <w:rPr>
          <w:rFonts w:ascii="Bookman Old Style" w:hAnsi="Bookman Old Style"/>
          <w:b/>
          <w:i/>
          <w:sz w:val="28"/>
          <w:szCs w:val="28"/>
        </w:rPr>
        <w:t xml:space="preserve">1) (h), he or she </w:t>
      </w:r>
      <w:r w:rsidR="00E7011A">
        <w:rPr>
          <w:rFonts w:ascii="Bookman Old Style" w:hAnsi="Bookman Old Style"/>
          <w:b/>
          <w:i/>
          <w:sz w:val="28"/>
          <w:szCs w:val="28"/>
        </w:rPr>
        <w:t>cannot</w:t>
      </w:r>
      <w:r>
        <w:rPr>
          <w:rFonts w:ascii="Bookman Old Style" w:hAnsi="Bookman Old Style"/>
          <w:b/>
          <w:i/>
          <w:sz w:val="28"/>
          <w:szCs w:val="28"/>
        </w:rPr>
        <w:t xml:space="preserve"> be validly nominated on a political party ticket for election to the next </w:t>
      </w:r>
      <w:r w:rsidR="005707DC">
        <w:rPr>
          <w:rFonts w:ascii="Bookman Old Style" w:hAnsi="Bookman Old Style"/>
          <w:b/>
          <w:i/>
          <w:sz w:val="28"/>
          <w:szCs w:val="28"/>
        </w:rPr>
        <w:t>Parliament, while at the same time d</w:t>
      </w:r>
      <w:r>
        <w:rPr>
          <w:rFonts w:ascii="Bookman Old Style" w:hAnsi="Bookman Old Style"/>
          <w:b/>
          <w:i/>
          <w:sz w:val="28"/>
          <w:szCs w:val="28"/>
        </w:rPr>
        <w:t>ecla</w:t>
      </w:r>
      <w:r w:rsidR="005707DC">
        <w:rPr>
          <w:rFonts w:ascii="Bookman Old Style" w:hAnsi="Bookman Old Style"/>
          <w:b/>
          <w:i/>
          <w:sz w:val="28"/>
          <w:szCs w:val="28"/>
        </w:rPr>
        <w:t>r</w:t>
      </w:r>
      <w:r>
        <w:rPr>
          <w:rFonts w:ascii="Bookman Old Style" w:hAnsi="Bookman Old Style"/>
          <w:b/>
          <w:i/>
          <w:sz w:val="28"/>
          <w:szCs w:val="28"/>
        </w:rPr>
        <w:t>ing that Mr. William Oketcho ceased to be a Me</w:t>
      </w:r>
      <w:r w:rsidR="005707DC">
        <w:rPr>
          <w:rFonts w:ascii="Bookman Old Style" w:hAnsi="Bookman Old Style"/>
          <w:b/>
          <w:i/>
          <w:sz w:val="28"/>
          <w:szCs w:val="28"/>
        </w:rPr>
        <w:t>mber of Parliament and va</w:t>
      </w:r>
      <w:r>
        <w:rPr>
          <w:rFonts w:ascii="Bookman Old Style" w:hAnsi="Bookman Old Style"/>
          <w:b/>
          <w:i/>
          <w:sz w:val="28"/>
          <w:szCs w:val="28"/>
        </w:rPr>
        <w:t>cated his seat in Parliament upon join</w:t>
      </w:r>
      <w:r w:rsidR="005707DC">
        <w:rPr>
          <w:rFonts w:ascii="Bookman Old Style" w:hAnsi="Bookman Old Style"/>
          <w:b/>
          <w:i/>
          <w:sz w:val="28"/>
          <w:szCs w:val="28"/>
        </w:rPr>
        <w:t>in</w:t>
      </w:r>
      <w:r>
        <w:rPr>
          <w:rFonts w:ascii="Bookman Old Style" w:hAnsi="Bookman Old Style"/>
          <w:b/>
          <w:i/>
          <w:sz w:val="28"/>
          <w:szCs w:val="28"/>
        </w:rPr>
        <w:t>g the NRM party in or around August 2010</w:t>
      </w:r>
      <w:r w:rsidR="005707DC">
        <w:rPr>
          <w:rFonts w:ascii="Bookman Old Style" w:hAnsi="Bookman Old Style"/>
          <w:b/>
          <w:i/>
          <w:sz w:val="28"/>
          <w:szCs w:val="28"/>
        </w:rPr>
        <w:t>.</w:t>
      </w:r>
      <w:r>
        <w:rPr>
          <w:rFonts w:ascii="Bookman Old Style" w:hAnsi="Bookman Old Style"/>
          <w:b/>
          <w:i/>
          <w:sz w:val="28"/>
          <w:szCs w:val="28"/>
        </w:rPr>
        <w:t>”</w:t>
      </w:r>
    </w:p>
    <w:p w:rsidR="00A72A8B" w:rsidRDefault="00A72A8B" w:rsidP="00C443AE">
      <w:pPr>
        <w:tabs>
          <w:tab w:val="left" w:pos="540"/>
        </w:tabs>
        <w:spacing w:after="0" w:line="360" w:lineRule="auto"/>
        <w:ind w:left="288" w:hanging="1440"/>
        <w:jc w:val="both"/>
        <w:rPr>
          <w:rFonts w:ascii="Bookman Old Style" w:hAnsi="Bookman Old Style"/>
          <w:b/>
          <w:i/>
          <w:sz w:val="28"/>
          <w:szCs w:val="28"/>
        </w:rPr>
      </w:pPr>
    </w:p>
    <w:p w:rsidR="00A72A8B" w:rsidRDefault="00A72A8B" w:rsidP="00C443AE">
      <w:pPr>
        <w:tabs>
          <w:tab w:val="left" w:pos="540"/>
        </w:tabs>
        <w:spacing w:after="0" w:line="360" w:lineRule="auto"/>
        <w:ind w:left="288" w:hanging="1440"/>
        <w:jc w:val="both"/>
        <w:rPr>
          <w:rFonts w:ascii="Bookman Old Style" w:hAnsi="Bookman Old Style"/>
          <w:sz w:val="28"/>
          <w:szCs w:val="28"/>
        </w:rPr>
      </w:pPr>
      <w:r>
        <w:rPr>
          <w:rFonts w:ascii="Bookman Old Style" w:hAnsi="Bookman Old Style"/>
          <w:b/>
          <w:i/>
          <w:sz w:val="28"/>
          <w:szCs w:val="28"/>
        </w:rPr>
        <w:tab/>
      </w:r>
      <w:r w:rsidR="007B59CF">
        <w:rPr>
          <w:rFonts w:ascii="Bookman Old Style" w:hAnsi="Bookman Old Style"/>
          <w:b/>
          <w:i/>
          <w:sz w:val="28"/>
          <w:szCs w:val="28"/>
        </w:rPr>
        <w:tab/>
      </w:r>
      <w:r w:rsidR="00734D8E">
        <w:rPr>
          <w:rFonts w:ascii="Bookman Old Style" w:hAnsi="Bookman Old Style"/>
          <w:sz w:val="28"/>
          <w:szCs w:val="28"/>
        </w:rPr>
        <w:t>On the</w:t>
      </w:r>
      <w:r>
        <w:rPr>
          <w:rFonts w:ascii="Bookman Old Style" w:hAnsi="Bookman Old Style"/>
          <w:sz w:val="28"/>
          <w:szCs w:val="28"/>
        </w:rPr>
        <w:t>se gr</w:t>
      </w:r>
      <w:r w:rsidR="00145EBF">
        <w:rPr>
          <w:rFonts w:ascii="Bookman Old Style" w:hAnsi="Bookman Old Style"/>
          <w:sz w:val="28"/>
          <w:szCs w:val="28"/>
        </w:rPr>
        <w:t>ounds, the appellant</w:t>
      </w:r>
      <w:r>
        <w:rPr>
          <w:rFonts w:ascii="Bookman Old Style" w:hAnsi="Bookman Old Style"/>
          <w:sz w:val="28"/>
          <w:szCs w:val="28"/>
        </w:rPr>
        <w:t xml:space="preserve"> ask</w:t>
      </w:r>
      <w:r w:rsidR="00145EBF">
        <w:rPr>
          <w:rFonts w:ascii="Bookman Old Style" w:hAnsi="Bookman Old Style"/>
          <w:sz w:val="28"/>
          <w:szCs w:val="28"/>
        </w:rPr>
        <w:t>ed</w:t>
      </w:r>
      <w:r>
        <w:rPr>
          <w:rFonts w:ascii="Bookman Old Style" w:hAnsi="Bookman Old Style"/>
          <w:sz w:val="28"/>
          <w:szCs w:val="28"/>
        </w:rPr>
        <w:t xml:space="preserve"> this Court</w:t>
      </w:r>
    </w:p>
    <w:p w:rsidR="00A72A8B" w:rsidRDefault="00C30DB5" w:rsidP="00C443AE">
      <w:pPr>
        <w:tabs>
          <w:tab w:val="left" w:pos="540"/>
        </w:tabs>
        <w:spacing w:after="0" w:line="360" w:lineRule="auto"/>
        <w:ind w:left="288" w:hanging="1440"/>
        <w:jc w:val="both"/>
        <w:rPr>
          <w:rFonts w:ascii="Bookman Old Style" w:hAnsi="Bookman Old Style"/>
          <w:sz w:val="28"/>
          <w:szCs w:val="28"/>
        </w:rPr>
      </w:pPr>
      <w:r>
        <w:rPr>
          <w:rFonts w:ascii="Bookman Old Style" w:hAnsi="Bookman Old Style"/>
          <w:sz w:val="28"/>
          <w:szCs w:val="28"/>
        </w:rPr>
        <w:tab/>
      </w:r>
      <w:r w:rsidR="00A72A8B">
        <w:rPr>
          <w:rFonts w:ascii="Bookman Old Style" w:hAnsi="Bookman Old Style"/>
          <w:sz w:val="28"/>
          <w:szCs w:val="28"/>
        </w:rPr>
        <w:t>to allow the appeal</w:t>
      </w:r>
      <w:r w:rsidR="00E7011A">
        <w:rPr>
          <w:rFonts w:ascii="Bookman Old Style" w:hAnsi="Bookman Old Style"/>
          <w:sz w:val="28"/>
          <w:szCs w:val="28"/>
        </w:rPr>
        <w:t>,</w:t>
      </w:r>
      <w:r w:rsidR="00A72A8B">
        <w:rPr>
          <w:rFonts w:ascii="Bookman Old Style" w:hAnsi="Bookman Old Style"/>
          <w:sz w:val="28"/>
          <w:szCs w:val="28"/>
        </w:rPr>
        <w:t xml:space="preserve"> an</w:t>
      </w:r>
      <w:r w:rsidR="002A6C72">
        <w:rPr>
          <w:rFonts w:ascii="Bookman Old Style" w:hAnsi="Bookman Old Style"/>
          <w:sz w:val="28"/>
          <w:szCs w:val="28"/>
        </w:rPr>
        <w:t>d t</w:t>
      </w:r>
      <w:r w:rsidR="007B59CF">
        <w:rPr>
          <w:rFonts w:ascii="Bookman Old Style" w:hAnsi="Bookman Old Style"/>
          <w:sz w:val="28"/>
          <w:szCs w:val="28"/>
        </w:rPr>
        <w:t xml:space="preserve">hat costs of the appeal be </w:t>
      </w:r>
      <w:r w:rsidR="00ED0515">
        <w:rPr>
          <w:rFonts w:ascii="Bookman Old Style" w:hAnsi="Bookman Old Style"/>
          <w:sz w:val="28"/>
          <w:szCs w:val="28"/>
        </w:rPr>
        <w:t>bor</w:t>
      </w:r>
      <w:r w:rsidR="00ED0515" w:rsidRPr="00E56378">
        <w:rPr>
          <w:rFonts w:ascii="Bookman Old Style" w:hAnsi="Bookman Old Style"/>
          <w:sz w:val="28"/>
          <w:szCs w:val="28"/>
        </w:rPr>
        <w:t>ne</w:t>
      </w:r>
      <w:r w:rsidR="00A72A8B">
        <w:rPr>
          <w:rFonts w:ascii="Bookman Old Style" w:hAnsi="Bookman Old Style"/>
          <w:sz w:val="28"/>
          <w:szCs w:val="28"/>
        </w:rPr>
        <w:t xml:space="preserve"> by therespondent.</w:t>
      </w:r>
    </w:p>
    <w:p w:rsidR="00E42EE6" w:rsidRDefault="00E42EE6" w:rsidP="00C443AE">
      <w:pPr>
        <w:tabs>
          <w:tab w:val="left" w:pos="540"/>
        </w:tabs>
        <w:spacing w:after="0" w:line="360" w:lineRule="auto"/>
        <w:ind w:left="288" w:hanging="1440"/>
        <w:jc w:val="both"/>
        <w:rPr>
          <w:rFonts w:ascii="Bookman Old Style" w:hAnsi="Bookman Old Style"/>
          <w:sz w:val="28"/>
          <w:szCs w:val="28"/>
        </w:rPr>
      </w:pPr>
    </w:p>
    <w:p w:rsidR="00E42EE6" w:rsidRDefault="00E42EE6" w:rsidP="00C443AE">
      <w:pPr>
        <w:tabs>
          <w:tab w:val="left" w:pos="540"/>
        </w:tabs>
        <w:spacing w:after="0" w:line="360" w:lineRule="auto"/>
        <w:ind w:left="288" w:hanging="1440"/>
        <w:jc w:val="both"/>
        <w:rPr>
          <w:rFonts w:ascii="Bookman Old Style" w:hAnsi="Bookman Old Style"/>
          <w:b/>
          <w:sz w:val="28"/>
          <w:szCs w:val="28"/>
          <w:u w:val="single"/>
        </w:rPr>
      </w:pPr>
      <w:r>
        <w:rPr>
          <w:rFonts w:ascii="Bookman Old Style" w:hAnsi="Bookman Old Style"/>
          <w:sz w:val="28"/>
          <w:szCs w:val="28"/>
        </w:rPr>
        <w:tab/>
      </w:r>
      <w:r>
        <w:rPr>
          <w:rFonts w:ascii="Bookman Old Style" w:hAnsi="Bookman Old Style"/>
          <w:b/>
          <w:sz w:val="28"/>
          <w:szCs w:val="28"/>
          <w:u w:val="single"/>
        </w:rPr>
        <w:t>REPRESENTATION</w:t>
      </w:r>
    </w:p>
    <w:p w:rsidR="0061132C" w:rsidRDefault="00E42EE6" w:rsidP="00C443AE">
      <w:pPr>
        <w:tabs>
          <w:tab w:val="left" w:pos="540"/>
        </w:tabs>
        <w:spacing w:after="0" w:line="360" w:lineRule="auto"/>
        <w:ind w:left="288" w:hanging="1440"/>
        <w:jc w:val="both"/>
        <w:rPr>
          <w:rFonts w:ascii="Bookman Old Style" w:hAnsi="Bookman Old Style"/>
          <w:sz w:val="28"/>
          <w:szCs w:val="28"/>
        </w:rPr>
      </w:pPr>
      <w:r>
        <w:rPr>
          <w:rFonts w:ascii="Bookman Old Style" w:hAnsi="Bookman Old Style"/>
          <w:sz w:val="28"/>
          <w:szCs w:val="28"/>
        </w:rPr>
        <w:tab/>
      </w:r>
      <w:r w:rsidR="00B51739">
        <w:rPr>
          <w:rFonts w:ascii="Bookman Old Style" w:hAnsi="Bookman Old Style"/>
          <w:sz w:val="28"/>
          <w:szCs w:val="28"/>
        </w:rPr>
        <w:tab/>
      </w:r>
      <w:r w:rsidR="0061132C">
        <w:rPr>
          <w:rFonts w:ascii="Bookman Old Style" w:hAnsi="Bookman Old Style"/>
          <w:sz w:val="28"/>
          <w:szCs w:val="28"/>
        </w:rPr>
        <w:t>At the hearing</w:t>
      </w:r>
      <w:r w:rsidR="009F38FC">
        <w:rPr>
          <w:rFonts w:ascii="Bookman Old Style" w:hAnsi="Bookman Old Style"/>
          <w:sz w:val="28"/>
          <w:szCs w:val="28"/>
        </w:rPr>
        <w:t xml:space="preserve"> of this appeal</w:t>
      </w:r>
      <w:r w:rsidR="0061132C">
        <w:rPr>
          <w:rFonts w:ascii="Bookman Old Style" w:hAnsi="Bookman Old Style"/>
          <w:sz w:val="28"/>
          <w:szCs w:val="28"/>
        </w:rPr>
        <w:t xml:space="preserve">, the </w:t>
      </w:r>
      <w:r w:rsidR="00B51739">
        <w:rPr>
          <w:rFonts w:ascii="Bookman Old Style" w:hAnsi="Bookman Old Style"/>
          <w:sz w:val="28"/>
          <w:szCs w:val="28"/>
        </w:rPr>
        <w:t xml:space="preserve">appellant was represented by Ms. </w:t>
      </w:r>
      <w:r w:rsidR="0061132C">
        <w:rPr>
          <w:rFonts w:ascii="Bookman Old Style" w:hAnsi="Bookman Old Style"/>
          <w:sz w:val="28"/>
          <w:szCs w:val="28"/>
        </w:rPr>
        <w:t>Patricia</w:t>
      </w:r>
      <w:r w:rsidR="00B93D07">
        <w:rPr>
          <w:rFonts w:ascii="Bookman Old Style" w:hAnsi="Bookman Old Style"/>
          <w:sz w:val="28"/>
          <w:szCs w:val="28"/>
        </w:rPr>
        <w:t xml:space="preserve"> </w:t>
      </w:r>
      <w:r w:rsidR="00145EBF">
        <w:rPr>
          <w:rFonts w:ascii="Bookman Old Style" w:hAnsi="Bookman Old Style"/>
          <w:sz w:val="28"/>
          <w:szCs w:val="28"/>
        </w:rPr>
        <w:t>Mute</w:t>
      </w:r>
      <w:r w:rsidR="009F38FC">
        <w:rPr>
          <w:rFonts w:ascii="Bookman Old Style" w:hAnsi="Bookman Old Style"/>
          <w:sz w:val="28"/>
          <w:szCs w:val="28"/>
        </w:rPr>
        <w:t xml:space="preserve">si, Principal State Attorney, while the respondent was represented by Dr. James Akampumuza.  </w:t>
      </w:r>
    </w:p>
    <w:p w:rsidR="009F36AE" w:rsidRDefault="00C30DB5" w:rsidP="00C443AE">
      <w:pPr>
        <w:tabs>
          <w:tab w:val="left" w:pos="540"/>
        </w:tabs>
        <w:spacing w:after="0" w:line="360" w:lineRule="auto"/>
        <w:ind w:left="288" w:hanging="1440"/>
        <w:jc w:val="both"/>
        <w:rPr>
          <w:rFonts w:ascii="Bookman Old Style" w:hAnsi="Bookman Old Style"/>
          <w:sz w:val="28"/>
          <w:szCs w:val="28"/>
        </w:rPr>
      </w:pPr>
      <w:r>
        <w:rPr>
          <w:rFonts w:ascii="Bookman Old Style" w:hAnsi="Bookman Old Style"/>
          <w:sz w:val="28"/>
          <w:szCs w:val="28"/>
        </w:rPr>
        <w:tab/>
      </w:r>
    </w:p>
    <w:p w:rsidR="009F36AE" w:rsidRDefault="009F36AE" w:rsidP="00C443AE">
      <w:pPr>
        <w:tabs>
          <w:tab w:val="left" w:pos="540"/>
        </w:tabs>
        <w:spacing w:after="0" w:line="360" w:lineRule="auto"/>
        <w:ind w:left="288" w:hanging="1440"/>
        <w:jc w:val="both"/>
        <w:rPr>
          <w:rFonts w:ascii="Bookman Old Style" w:hAnsi="Bookman Old Style"/>
          <w:b/>
          <w:sz w:val="28"/>
          <w:szCs w:val="28"/>
          <w:u w:val="single"/>
        </w:rPr>
      </w:pPr>
      <w:r>
        <w:rPr>
          <w:rFonts w:ascii="Bookman Old Style" w:hAnsi="Bookman Old Style"/>
          <w:sz w:val="28"/>
          <w:szCs w:val="28"/>
        </w:rPr>
        <w:tab/>
      </w:r>
      <w:r>
        <w:rPr>
          <w:rFonts w:ascii="Bookman Old Style" w:hAnsi="Bookman Old Style"/>
          <w:b/>
          <w:sz w:val="28"/>
          <w:szCs w:val="28"/>
          <w:u w:val="single"/>
        </w:rPr>
        <w:t>PRESENTATION OF ARGUMENTS</w:t>
      </w:r>
    </w:p>
    <w:p w:rsidR="00412086" w:rsidRDefault="004A31B1" w:rsidP="004A31B1">
      <w:pPr>
        <w:tabs>
          <w:tab w:val="left" w:pos="540"/>
        </w:tabs>
        <w:spacing w:after="0" w:line="360" w:lineRule="auto"/>
        <w:ind w:left="288" w:hanging="1440"/>
        <w:jc w:val="both"/>
        <w:rPr>
          <w:rFonts w:ascii="Bookman Old Style" w:hAnsi="Bookman Old Style"/>
          <w:sz w:val="28"/>
          <w:szCs w:val="28"/>
        </w:rPr>
      </w:pPr>
      <w:r>
        <w:rPr>
          <w:rFonts w:ascii="Bookman Old Style" w:hAnsi="Bookman Old Style"/>
          <w:sz w:val="28"/>
          <w:szCs w:val="28"/>
        </w:rPr>
        <w:tab/>
      </w:r>
      <w:r w:rsidR="009F38FC">
        <w:rPr>
          <w:rFonts w:ascii="Bookman Old Style" w:hAnsi="Bookman Old Style"/>
          <w:sz w:val="28"/>
          <w:szCs w:val="28"/>
        </w:rPr>
        <w:t>At the Pre</w:t>
      </w:r>
      <w:r w:rsidR="009F36AE">
        <w:rPr>
          <w:rFonts w:ascii="Bookman Old Style" w:hAnsi="Bookman Old Style"/>
          <w:sz w:val="28"/>
          <w:szCs w:val="28"/>
        </w:rPr>
        <w:t>-</w:t>
      </w:r>
      <w:r w:rsidR="009F38FC">
        <w:rPr>
          <w:rFonts w:ascii="Bookman Old Style" w:hAnsi="Bookman Old Style"/>
          <w:sz w:val="28"/>
          <w:szCs w:val="28"/>
        </w:rPr>
        <w:t>hearing Conference, Mr</w:t>
      </w:r>
      <w:r w:rsidR="00412086">
        <w:rPr>
          <w:rFonts w:ascii="Bookman Old Style" w:hAnsi="Bookman Old Style"/>
          <w:sz w:val="28"/>
          <w:szCs w:val="28"/>
        </w:rPr>
        <w:t xml:space="preserve">. G. </w:t>
      </w:r>
      <w:r w:rsidR="009F38FC">
        <w:rPr>
          <w:rFonts w:ascii="Bookman Old Style" w:hAnsi="Bookman Old Style"/>
          <w:sz w:val="28"/>
          <w:szCs w:val="28"/>
        </w:rPr>
        <w:t>Kalemera who</w:t>
      </w:r>
    </w:p>
    <w:p w:rsidR="00412086" w:rsidRDefault="004A31B1" w:rsidP="004A31B1">
      <w:pPr>
        <w:tabs>
          <w:tab w:val="left" w:pos="540"/>
        </w:tabs>
        <w:spacing w:after="0" w:line="360" w:lineRule="auto"/>
        <w:ind w:left="288" w:hanging="1440"/>
        <w:jc w:val="both"/>
        <w:rPr>
          <w:rFonts w:ascii="Bookman Old Style" w:hAnsi="Bookman Old Style"/>
          <w:sz w:val="28"/>
          <w:szCs w:val="28"/>
        </w:rPr>
      </w:pPr>
      <w:r>
        <w:rPr>
          <w:rFonts w:ascii="Bookman Old Style" w:hAnsi="Bookman Old Style"/>
          <w:sz w:val="28"/>
          <w:szCs w:val="28"/>
        </w:rPr>
        <w:tab/>
      </w:r>
      <w:r w:rsidR="00412086">
        <w:rPr>
          <w:rFonts w:ascii="Bookman Old Style" w:hAnsi="Bookman Old Style"/>
          <w:sz w:val="28"/>
          <w:szCs w:val="28"/>
        </w:rPr>
        <w:t>represented the</w:t>
      </w:r>
      <w:r w:rsidR="009F36AE">
        <w:rPr>
          <w:rFonts w:ascii="Bookman Old Style" w:hAnsi="Bookman Old Style"/>
          <w:sz w:val="28"/>
          <w:szCs w:val="28"/>
        </w:rPr>
        <w:t xml:space="preserve"> appellant reques</w:t>
      </w:r>
      <w:r w:rsidR="00412086">
        <w:rPr>
          <w:rFonts w:ascii="Bookman Old Style" w:hAnsi="Bookman Old Style"/>
          <w:sz w:val="28"/>
          <w:szCs w:val="28"/>
        </w:rPr>
        <w:t>ted to file written submissions</w:t>
      </w:r>
    </w:p>
    <w:p w:rsidR="00412086" w:rsidRDefault="009F36AE" w:rsidP="004A31B1">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lastRenderedPageBreak/>
        <w:t>wh</w:t>
      </w:r>
      <w:r w:rsidR="00412086">
        <w:rPr>
          <w:rFonts w:ascii="Bookman Old Style" w:hAnsi="Bookman Old Style"/>
          <w:sz w:val="28"/>
          <w:szCs w:val="28"/>
        </w:rPr>
        <w:t>ich Court allowed</w:t>
      </w:r>
      <w:r w:rsidR="009F38FC">
        <w:rPr>
          <w:rFonts w:ascii="Bookman Old Style" w:hAnsi="Bookman Old Style"/>
          <w:sz w:val="28"/>
          <w:szCs w:val="28"/>
        </w:rPr>
        <w:t>,</w:t>
      </w:r>
      <w:r w:rsidR="00412086">
        <w:rPr>
          <w:rFonts w:ascii="Bookman Old Style" w:hAnsi="Bookman Old Style"/>
          <w:sz w:val="28"/>
          <w:szCs w:val="28"/>
        </w:rPr>
        <w:t xml:space="preserve"> and directedb</w:t>
      </w:r>
      <w:r>
        <w:rPr>
          <w:rFonts w:ascii="Bookman Old Style" w:hAnsi="Bookman Old Style"/>
          <w:sz w:val="28"/>
          <w:szCs w:val="28"/>
        </w:rPr>
        <w:t xml:space="preserve">oth counsel </w:t>
      </w:r>
      <w:r w:rsidR="00412086">
        <w:rPr>
          <w:rFonts w:ascii="Bookman Old Style" w:hAnsi="Bookman Old Style"/>
          <w:sz w:val="28"/>
          <w:szCs w:val="28"/>
        </w:rPr>
        <w:t>to file written</w:t>
      </w:r>
    </w:p>
    <w:p w:rsidR="009F36AE" w:rsidRDefault="004A31B1" w:rsidP="004A31B1">
      <w:pPr>
        <w:tabs>
          <w:tab w:val="left" w:pos="540"/>
        </w:tabs>
        <w:spacing w:after="0" w:line="360" w:lineRule="auto"/>
        <w:ind w:left="288" w:hanging="1440"/>
        <w:jc w:val="both"/>
        <w:rPr>
          <w:rFonts w:ascii="Bookman Old Style" w:hAnsi="Bookman Old Style"/>
          <w:sz w:val="28"/>
          <w:szCs w:val="28"/>
        </w:rPr>
      </w:pPr>
      <w:r>
        <w:rPr>
          <w:rFonts w:ascii="Bookman Old Style" w:hAnsi="Bookman Old Style"/>
          <w:sz w:val="28"/>
          <w:szCs w:val="28"/>
        </w:rPr>
        <w:tab/>
      </w:r>
      <w:r w:rsidR="00ED0515">
        <w:rPr>
          <w:rFonts w:ascii="Bookman Old Style" w:hAnsi="Bookman Old Style"/>
          <w:sz w:val="28"/>
          <w:szCs w:val="28"/>
        </w:rPr>
        <w:t>s</w:t>
      </w:r>
      <w:r w:rsidR="009F38FC">
        <w:rPr>
          <w:rFonts w:ascii="Bookman Old Style" w:hAnsi="Bookman Old Style"/>
          <w:sz w:val="28"/>
          <w:szCs w:val="28"/>
        </w:rPr>
        <w:t>ubmissions</w:t>
      </w:r>
      <w:r w:rsidR="009F36AE">
        <w:rPr>
          <w:rFonts w:ascii="Bookman Old Style" w:hAnsi="Bookman Old Style"/>
          <w:sz w:val="28"/>
          <w:szCs w:val="28"/>
        </w:rPr>
        <w:t xml:space="preserve"> with</w:t>
      </w:r>
      <w:r w:rsidR="00412086">
        <w:rPr>
          <w:rFonts w:ascii="Bookman Old Style" w:hAnsi="Bookman Old Style"/>
          <w:sz w:val="28"/>
          <w:szCs w:val="28"/>
        </w:rPr>
        <w:t>i</w:t>
      </w:r>
      <w:r w:rsidR="009F36AE">
        <w:rPr>
          <w:rFonts w:ascii="Bookman Old Style" w:hAnsi="Bookman Old Style"/>
          <w:sz w:val="28"/>
          <w:szCs w:val="28"/>
        </w:rPr>
        <w:t xml:space="preserve">n </w:t>
      </w:r>
      <w:r w:rsidR="00F319DA">
        <w:rPr>
          <w:rFonts w:ascii="Bookman Old Style" w:hAnsi="Bookman Old Style"/>
          <w:sz w:val="28"/>
          <w:szCs w:val="28"/>
        </w:rPr>
        <w:t xml:space="preserve">the </w:t>
      </w:r>
      <w:r w:rsidR="009F38FC">
        <w:rPr>
          <w:rFonts w:ascii="Bookman Old Style" w:hAnsi="Bookman Old Style"/>
          <w:sz w:val="28"/>
          <w:szCs w:val="28"/>
        </w:rPr>
        <w:t>stipulated time</w:t>
      </w:r>
      <w:r w:rsidR="009F36AE">
        <w:rPr>
          <w:rFonts w:ascii="Bookman Old Style" w:hAnsi="Bookman Old Style"/>
          <w:sz w:val="28"/>
          <w:szCs w:val="28"/>
        </w:rPr>
        <w:t>frame</w:t>
      </w:r>
      <w:r w:rsidR="00E41C7D">
        <w:rPr>
          <w:rFonts w:ascii="Bookman Old Style" w:hAnsi="Bookman Old Style"/>
          <w:sz w:val="28"/>
          <w:szCs w:val="28"/>
        </w:rPr>
        <w:t>.</w:t>
      </w:r>
    </w:p>
    <w:p w:rsidR="00727CE2" w:rsidRDefault="00727CE2" w:rsidP="00C443AE">
      <w:pPr>
        <w:tabs>
          <w:tab w:val="left" w:pos="540"/>
        </w:tabs>
        <w:spacing w:after="0" w:line="360" w:lineRule="auto"/>
        <w:ind w:left="288" w:hanging="1440"/>
        <w:jc w:val="both"/>
        <w:rPr>
          <w:rFonts w:ascii="Bookman Old Style" w:hAnsi="Bookman Old Style"/>
          <w:sz w:val="28"/>
          <w:szCs w:val="28"/>
        </w:rPr>
      </w:pPr>
    </w:p>
    <w:p w:rsidR="00727CE2" w:rsidRDefault="00727CE2" w:rsidP="00C443AE">
      <w:pPr>
        <w:tabs>
          <w:tab w:val="left" w:pos="540"/>
        </w:tabs>
        <w:spacing w:after="0" w:line="360" w:lineRule="auto"/>
        <w:ind w:left="288" w:hanging="1440"/>
        <w:jc w:val="both"/>
        <w:rPr>
          <w:rFonts w:ascii="Bookman Old Style" w:hAnsi="Bookman Old Style"/>
          <w:sz w:val="28"/>
          <w:szCs w:val="28"/>
        </w:rPr>
      </w:pPr>
      <w:r>
        <w:rPr>
          <w:rFonts w:ascii="Bookman Old Style" w:hAnsi="Bookman Old Style"/>
          <w:sz w:val="28"/>
          <w:szCs w:val="28"/>
        </w:rPr>
        <w:tab/>
        <w:t xml:space="preserve">When the appeal was called for hearing however, </w:t>
      </w:r>
      <w:r w:rsidR="004A31B1">
        <w:rPr>
          <w:rFonts w:ascii="Bookman Old Style" w:hAnsi="Bookman Old Style"/>
          <w:sz w:val="28"/>
          <w:szCs w:val="28"/>
        </w:rPr>
        <w:t>Ms.</w:t>
      </w:r>
      <w:r w:rsidR="00B93D07">
        <w:rPr>
          <w:rFonts w:ascii="Bookman Old Style" w:hAnsi="Bookman Old Style"/>
          <w:sz w:val="28"/>
          <w:szCs w:val="28"/>
        </w:rPr>
        <w:t xml:space="preserve"> </w:t>
      </w:r>
      <w:r w:rsidR="00145EBF">
        <w:rPr>
          <w:rFonts w:ascii="Bookman Old Style" w:hAnsi="Bookman Old Style"/>
          <w:sz w:val="28"/>
          <w:szCs w:val="28"/>
        </w:rPr>
        <w:t>Mute</w:t>
      </w:r>
      <w:r>
        <w:rPr>
          <w:rFonts w:ascii="Bookman Old Style" w:hAnsi="Bookman Old Style"/>
          <w:sz w:val="28"/>
          <w:szCs w:val="28"/>
        </w:rPr>
        <w:t>si</w:t>
      </w:r>
    </w:p>
    <w:p w:rsidR="00727CE2" w:rsidRDefault="00727CE2"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who was not present at the Pre-hearing Conference, appeared for the appellant and requested to be allowed to presen</w:t>
      </w:r>
      <w:r w:rsidR="00605F47">
        <w:rPr>
          <w:rFonts w:ascii="Bookman Old Style" w:hAnsi="Bookman Old Style"/>
          <w:sz w:val="28"/>
          <w:szCs w:val="28"/>
        </w:rPr>
        <w:t>t oral submissions.  Upon being satisfied with the</w:t>
      </w:r>
      <w:r>
        <w:rPr>
          <w:rFonts w:ascii="Bookman Old Style" w:hAnsi="Bookman Old Style"/>
          <w:sz w:val="28"/>
          <w:szCs w:val="28"/>
        </w:rPr>
        <w:t xml:space="preserve"> reasons for her failure to file written submissions as earlier directed, </w:t>
      </w:r>
      <w:r w:rsidR="00605F47">
        <w:rPr>
          <w:rFonts w:ascii="Bookman Old Style" w:hAnsi="Bookman Old Style"/>
          <w:sz w:val="28"/>
          <w:szCs w:val="28"/>
        </w:rPr>
        <w:t>Court granted the request and both counsel</w:t>
      </w:r>
      <w:r>
        <w:rPr>
          <w:rFonts w:ascii="Bookman Old Style" w:hAnsi="Bookman Old Style"/>
          <w:sz w:val="28"/>
          <w:szCs w:val="28"/>
        </w:rPr>
        <w:t xml:space="preserve"> made oral submissions.</w:t>
      </w:r>
    </w:p>
    <w:p w:rsidR="005A27B9" w:rsidRDefault="005A27B9" w:rsidP="00C443AE">
      <w:pPr>
        <w:tabs>
          <w:tab w:val="left" w:pos="540"/>
        </w:tabs>
        <w:spacing w:after="0" w:line="360" w:lineRule="auto"/>
        <w:ind w:left="288"/>
        <w:jc w:val="both"/>
        <w:rPr>
          <w:rFonts w:ascii="Bookman Old Style" w:hAnsi="Bookman Old Style"/>
          <w:sz w:val="28"/>
          <w:szCs w:val="28"/>
        </w:rPr>
      </w:pPr>
    </w:p>
    <w:p w:rsidR="005A27B9" w:rsidRDefault="005A27B9" w:rsidP="00C443AE">
      <w:pPr>
        <w:tabs>
          <w:tab w:val="left" w:pos="540"/>
        </w:tabs>
        <w:spacing w:after="0" w:line="360" w:lineRule="auto"/>
        <w:ind w:left="288"/>
        <w:jc w:val="both"/>
        <w:rPr>
          <w:rFonts w:ascii="Bookman Old Style" w:hAnsi="Bookman Old Style"/>
          <w:b/>
          <w:sz w:val="28"/>
          <w:szCs w:val="28"/>
          <w:u w:val="single"/>
        </w:rPr>
      </w:pPr>
      <w:r>
        <w:rPr>
          <w:rFonts w:ascii="Bookman Old Style" w:hAnsi="Bookman Old Style"/>
          <w:b/>
          <w:sz w:val="28"/>
          <w:szCs w:val="28"/>
          <w:u w:val="single"/>
        </w:rPr>
        <w:t>Appellant’s Case:</w:t>
      </w:r>
      <w:r w:rsidR="005D17CE">
        <w:rPr>
          <w:rFonts w:ascii="Bookman Old Style" w:hAnsi="Bookman Old Style"/>
          <w:b/>
          <w:sz w:val="28"/>
          <w:szCs w:val="28"/>
          <w:u w:val="single"/>
        </w:rPr>
        <w:t>-</w:t>
      </w:r>
    </w:p>
    <w:p w:rsidR="005A27B9" w:rsidRDefault="005A27B9" w:rsidP="00C443AE">
      <w:pPr>
        <w:tabs>
          <w:tab w:val="left" w:pos="540"/>
        </w:tabs>
        <w:spacing w:after="0" w:line="360" w:lineRule="auto"/>
        <w:ind w:left="288"/>
        <w:jc w:val="both"/>
        <w:rPr>
          <w:rFonts w:ascii="Bookman Old Style" w:hAnsi="Bookman Old Style"/>
          <w:b/>
          <w:sz w:val="28"/>
          <w:szCs w:val="28"/>
          <w:u w:val="single"/>
        </w:rPr>
      </w:pPr>
      <w:r w:rsidRPr="005A27B9">
        <w:rPr>
          <w:rFonts w:ascii="Bookman Old Style" w:hAnsi="Bookman Old Style"/>
          <w:b/>
          <w:sz w:val="28"/>
          <w:szCs w:val="28"/>
        </w:rPr>
        <w:tab/>
      </w:r>
      <w:r>
        <w:rPr>
          <w:rFonts w:ascii="Bookman Old Style" w:hAnsi="Bookman Old Style"/>
          <w:b/>
          <w:sz w:val="28"/>
          <w:szCs w:val="28"/>
          <w:u w:val="single"/>
        </w:rPr>
        <w:t>Ground 1</w:t>
      </w:r>
    </w:p>
    <w:p w:rsidR="00141F09" w:rsidRDefault="00141F09"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Arguing this ground, Ms</w:t>
      </w:r>
      <w:r w:rsidR="005D17CE">
        <w:rPr>
          <w:rFonts w:ascii="Bookman Old Style" w:hAnsi="Bookman Old Style"/>
          <w:sz w:val="28"/>
          <w:szCs w:val="28"/>
        </w:rPr>
        <w:t>.</w:t>
      </w:r>
      <w:r w:rsidR="00B93D07">
        <w:rPr>
          <w:rFonts w:ascii="Bookman Old Style" w:hAnsi="Bookman Old Style"/>
          <w:sz w:val="28"/>
          <w:szCs w:val="28"/>
        </w:rPr>
        <w:t xml:space="preserve"> </w:t>
      </w:r>
      <w:r w:rsidR="00145EBF">
        <w:rPr>
          <w:rFonts w:ascii="Bookman Old Style" w:hAnsi="Bookman Old Style"/>
          <w:sz w:val="28"/>
          <w:szCs w:val="28"/>
        </w:rPr>
        <w:t>Mute</w:t>
      </w:r>
      <w:r>
        <w:rPr>
          <w:rFonts w:ascii="Bookman Old Style" w:hAnsi="Bookman Old Style"/>
          <w:sz w:val="28"/>
          <w:szCs w:val="28"/>
        </w:rPr>
        <w:t>si submitted that while she concedes that Article 83(1)(g)(h) of the Constitution of the Republic of Uganda compels a Member of Parliament to vacate his or her seat in Parliament:-</w:t>
      </w:r>
    </w:p>
    <w:p w:rsidR="006B7389" w:rsidRPr="00C41422" w:rsidRDefault="006B7389" w:rsidP="00C41422">
      <w:pPr>
        <w:pStyle w:val="ListParagraph"/>
        <w:numPr>
          <w:ilvl w:val="0"/>
          <w:numId w:val="2"/>
        </w:numPr>
        <w:tabs>
          <w:tab w:val="left" w:pos="540"/>
        </w:tabs>
        <w:spacing w:after="0" w:line="360" w:lineRule="auto"/>
        <w:jc w:val="both"/>
        <w:rPr>
          <w:rFonts w:ascii="Bookman Old Style" w:hAnsi="Bookman Old Style"/>
          <w:sz w:val="28"/>
          <w:szCs w:val="28"/>
        </w:rPr>
      </w:pPr>
      <w:r w:rsidRPr="00C41422">
        <w:rPr>
          <w:rFonts w:ascii="Bookman Old Style" w:hAnsi="Bookman Old Style"/>
          <w:sz w:val="28"/>
          <w:szCs w:val="28"/>
        </w:rPr>
        <w:t>Where he or she was elected on a party ticket, if he or she leaves the party on whose ticket he or she was elected to join another party or to remain as an independent member, and,</w:t>
      </w:r>
    </w:p>
    <w:p w:rsidR="006B7389" w:rsidRPr="00836E9D" w:rsidRDefault="006B7389" w:rsidP="00836E9D">
      <w:pPr>
        <w:pStyle w:val="ListParagraph"/>
        <w:numPr>
          <w:ilvl w:val="0"/>
          <w:numId w:val="2"/>
        </w:numPr>
        <w:tabs>
          <w:tab w:val="left" w:pos="540"/>
        </w:tabs>
        <w:spacing w:after="0" w:line="360" w:lineRule="auto"/>
        <w:jc w:val="both"/>
        <w:rPr>
          <w:rFonts w:ascii="Bookman Old Style" w:hAnsi="Bookman Old Style"/>
          <w:sz w:val="28"/>
          <w:szCs w:val="28"/>
        </w:rPr>
      </w:pPr>
      <w:r w:rsidRPr="00836E9D">
        <w:rPr>
          <w:rFonts w:ascii="Bookman Old Style" w:hAnsi="Bookman Old Style"/>
          <w:sz w:val="28"/>
          <w:szCs w:val="28"/>
        </w:rPr>
        <w:t>Where he or she was elected as an independent, he or she joins a political party.</w:t>
      </w:r>
    </w:p>
    <w:p w:rsidR="006B7389" w:rsidRDefault="00836E9D" w:rsidP="00836E9D">
      <w:pPr>
        <w:tabs>
          <w:tab w:val="left" w:pos="540"/>
        </w:tabs>
        <w:spacing w:after="0" w:line="360" w:lineRule="auto"/>
        <w:jc w:val="both"/>
        <w:rPr>
          <w:rFonts w:ascii="Bookman Old Style" w:hAnsi="Bookman Old Style"/>
          <w:sz w:val="28"/>
          <w:szCs w:val="28"/>
        </w:rPr>
      </w:pPr>
      <w:r>
        <w:rPr>
          <w:rFonts w:ascii="Bookman Old Style" w:hAnsi="Bookman Old Style"/>
          <w:sz w:val="28"/>
          <w:szCs w:val="28"/>
        </w:rPr>
        <w:tab/>
      </w:r>
      <w:r w:rsidR="006B7389">
        <w:rPr>
          <w:rFonts w:ascii="Bookman Old Style" w:hAnsi="Bookman Old Style"/>
          <w:sz w:val="28"/>
          <w:szCs w:val="28"/>
        </w:rPr>
        <w:t>She contended, however, that the article did not prescribe sanction for its violation beyond loss by the offending Mem</w:t>
      </w:r>
      <w:r>
        <w:rPr>
          <w:rFonts w:ascii="Bookman Old Style" w:hAnsi="Bookman Old Style"/>
          <w:sz w:val="28"/>
          <w:szCs w:val="28"/>
        </w:rPr>
        <w:t>ber of Parliament</w:t>
      </w:r>
      <w:r w:rsidR="000721D9">
        <w:rPr>
          <w:rFonts w:ascii="Bookman Old Style" w:hAnsi="Bookman Old Style"/>
          <w:sz w:val="28"/>
          <w:szCs w:val="28"/>
        </w:rPr>
        <w:t xml:space="preserve"> (</w:t>
      </w:r>
      <w:r w:rsidR="00096359">
        <w:rPr>
          <w:rFonts w:ascii="Bookman Old Style" w:hAnsi="Bookman Old Style"/>
          <w:sz w:val="28"/>
          <w:szCs w:val="28"/>
        </w:rPr>
        <w:t>MP</w:t>
      </w:r>
      <w:r w:rsidR="000721D9">
        <w:rPr>
          <w:rFonts w:ascii="Bookman Old Style" w:hAnsi="Bookman Old Style"/>
          <w:sz w:val="28"/>
          <w:szCs w:val="28"/>
        </w:rPr>
        <w:t>) of</w:t>
      </w:r>
      <w:r w:rsidR="00096359">
        <w:rPr>
          <w:rFonts w:ascii="Bookman Old Style" w:hAnsi="Bookman Old Style"/>
          <w:sz w:val="28"/>
          <w:szCs w:val="28"/>
        </w:rPr>
        <w:t xml:space="preserve"> his or her seat in Parliament in any of those </w:t>
      </w:r>
      <w:r w:rsidR="00605F47">
        <w:rPr>
          <w:rFonts w:ascii="Bookman Old Style" w:hAnsi="Bookman Old Style"/>
          <w:sz w:val="28"/>
          <w:szCs w:val="28"/>
        </w:rPr>
        <w:t>scenarios</w:t>
      </w:r>
      <w:r w:rsidR="00096359">
        <w:rPr>
          <w:rFonts w:ascii="Bookman Old Style" w:hAnsi="Bookman Old Style"/>
          <w:sz w:val="28"/>
          <w:szCs w:val="28"/>
        </w:rPr>
        <w:t xml:space="preserve">. She argued that the article </w:t>
      </w:r>
      <w:r w:rsidR="000721D9">
        <w:rPr>
          <w:rFonts w:ascii="Bookman Old Style" w:hAnsi="Bookman Old Style"/>
          <w:sz w:val="28"/>
          <w:szCs w:val="28"/>
        </w:rPr>
        <w:t xml:space="preserve">is </w:t>
      </w:r>
      <w:r w:rsidR="00096359">
        <w:rPr>
          <w:rFonts w:ascii="Bookman Old Style" w:hAnsi="Bookman Old Style"/>
          <w:sz w:val="28"/>
          <w:szCs w:val="28"/>
        </w:rPr>
        <w:t>sil</w:t>
      </w:r>
      <w:r w:rsidR="000721D9">
        <w:rPr>
          <w:rFonts w:ascii="Bookman Old Style" w:hAnsi="Bookman Old Style"/>
          <w:sz w:val="28"/>
          <w:szCs w:val="28"/>
        </w:rPr>
        <w:t>en</w:t>
      </w:r>
      <w:r w:rsidR="00096359">
        <w:rPr>
          <w:rFonts w:ascii="Bookman Old Style" w:hAnsi="Bookman Old Style"/>
          <w:sz w:val="28"/>
          <w:szCs w:val="28"/>
        </w:rPr>
        <w:t>t on what such an MP does af</w:t>
      </w:r>
      <w:r w:rsidR="000721D9">
        <w:rPr>
          <w:rFonts w:ascii="Bookman Old Style" w:hAnsi="Bookman Old Style"/>
          <w:sz w:val="28"/>
          <w:szCs w:val="28"/>
        </w:rPr>
        <w:t>ter va</w:t>
      </w:r>
      <w:r w:rsidR="00096359">
        <w:rPr>
          <w:rFonts w:ascii="Bookman Old Style" w:hAnsi="Bookman Old Style"/>
          <w:sz w:val="28"/>
          <w:szCs w:val="28"/>
        </w:rPr>
        <w:t xml:space="preserve">cating </w:t>
      </w:r>
      <w:r w:rsidR="000721D9">
        <w:rPr>
          <w:rFonts w:ascii="Bookman Old Style" w:hAnsi="Bookman Old Style"/>
          <w:sz w:val="28"/>
          <w:szCs w:val="28"/>
        </w:rPr>
        <w:t>his or her seat in P</w:t>
      </w:r>
      <w:r w:rsidR="00096359">
        <w:rPr>
          <w:rFonts w:ascii="Bookman Old Style" w:hAnsi="Bookman Old Style"/>
          <w:sz w:val="28"/>
          <w:szCs w:val="28"/>
        </w:rPr>
        <w:t>arlia</w:t>
      </w:r>
      <w:r w:rsidR="000721D9">
        <w:rPr>
          <w:rFonts w:ascii="Bookman Old Style" w:hAnsi="Bookman Old Style"/>
          <w:sz w:val="28"/>
          <w:szCs w:val="28"/>
        </w:rPr>
        <w:t>me</w:t>
      </w:r>
      <w:r w:rsidR="00096359">
        <w:rPr>
          <w:rFonts w:ascii="Bookman Old Style" w:hAnsi="Bookman Old Style"/>
          <w:sz w:val="28"/>
          <w:szCs w:val="28"/>
        </w:rPr>
        <w:t xml:space="preserve">nt. She submitted that </w:t>
      </w:r>
      <w:r w:rsidR="000721D9">
        <w:rPr>
          <w:rFonts w:ascii="Bookman Old Style" w:hAnsi="Bookman Old Style"/>
          <w:sz w:val="28"/>
          <w:szCs w:val="28"/>
        </w:rPr>
        <w:t>the article doe</w:t>
      </w:r>
      <w:r w:rsidR="00096359">
        <w:rPr>
          <w:rFonts w:ascii="Bookman Old Style" w:hAnsi="Bookman Old Style"/>
          <w:sz w:val="28"/>
          <w:szCs w:val="28"/>
        </w:rPr>
        <w:t xml:space="preserve">s not provide fornullifying </w:t>
      </w:r>
      <w:r w:rsidR="00B87774">
        <w:rPr>
          <w:rFonts w:ascii="Bookman Old Style" w:hAnsi="Bookman Old Style"/>
          <w:sz w:val="28"/>
          <w:szCs w:val="28"/>
        </w:rPr>
        <w:t>no</w:t>
      </w:r>
      <w:r w:rsidR="00096359">
        <w:rPr>
          <w:rFonts w:ascii="Bookman Old Style" w:hAnsi="Bookman Old Style"/>
          <w:sz w:val="28"/>
          <w:szCs w:val="28"/>
        </w:rPr>
        <w:t>minat</w:t>
      </w:r>
      <w:r w:rsidR="00B87774">
        <w:rPr>
          <w:rFonts w:ascii="Bookman Old Style" w:hAnsi="Bookman Old Style"/>
          <w:sz w:val="28"/>
          <w:szCs w:val="28"/>
        </w:rPr>
        <w:t>i</w:t>
      </w:r>
      <w:r w:rsidR="00096359">
        <w:rPr>
          <w:rFonts w:ascii="Bookman Old Style" w:hAnsi="Bookman Old Style"/>
          <w:sz w:val="28"/>
          <w:szCs w:val="28"/>
        </w:rPr>
        <w:t>on o</w:t>
      </w:r>
      <w:r w:rsidR="00B87774">
        <w:rPr>
          <w:rFonts w:ascii="Bookman Old Style" w:hAnsi="Bookman Old Style"/>
          <w:sz w:val="28"/>
          <w:szCs w:val="28"/>
        </w:rPr>
        <w:t>f</w:t>
      </w:r>
      <w:r w:rsidR="00605F47">
        <w:rPr>
          <w:rFonts w:ascii="Bookman Old Style" w:hAnsi="Bookman Old Style"/>
          <w:sz w:val="28"/>
          <w:szCs w:val="28"/>
        </w:rPr>
        <w:t xml:space="preserve"> the offending MP if he or she failed</w:t>
      </w:r>
      <w:r w:rsidR="00B87774">
        <w:rPr>
          <w:rFonts w:ascii="Bookman Old Style" w:hAnsi="Bookman Old Style"/>
          <w:sz w:val="28"/>
          <w:szCs w:val="28"/>
        </w:rPr>
        <w:t xml:space="preserve"> to vacate his or her seat in Parliam</w:t>
      </w:r>
      <w:r w:rsidR="00096359">
        <w:rPr>
          <w:rFonts w:ascii="Bookman Old Style" w:hAnsi="Bookman Old Style"/>
          <w:sz w:val="28"/>
          <w:szCs w:val="28"/>
        </w:rPr>
        <w:t>ent.</w:t>
      </w:r>
    </w:p>
    <w:p w:rsidR="0082755C" w:rsidRDefault="0082755C" w:rsidP="00C443AE">
      <w:pPr>
        <w:tabs>
          <w:tab w:val="left" w:pos="540"/>
        </w:tabs>
        <w:spacing w:after="0" w:line="360" w:lineRule="auto"/>
        <w:ind w:left="288"/>
        <w:jc w:val="both"/>
        <w:rPr>
          <w:rFonts w:ascii="Bookman Old Style" w:hAnsi="Bookman Old Style"/>
          <w:sz w:val="28"/>
          <w:szCs w:val="28"/>
        </w:rPr>
      </w:pPr>
    </w:p>
    <w:p w:rsidR="00096359" w:rsidRDefault="00B87774"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Learned Couns</w:t>
      </w:r>
      <w:r w:rsidR="00BD1AB7">
        <w:rPr>
          <w:rFonts w:ascii="Bookman Old Style" w:hAnsi="Bookman Old Style"/>
          <w:sz w:val="28"/>
          <w:szCs w:val="28"/>
        </w:rPr>
        <w:t>el agrees</w:t>
      </w:r>
      <w:r w:rsidR="00096359">
        <w:rPr>
          <w:rFonts w:ascii="Bookman Old Style" w:hAnsi="Bookman Old Style"/>
          <w:sz w:val="28"/>
          <w:szCs w:val="28"/>
        </w:rPr>
        <w:t xml:space="preserve"> that </w:t>
      </w:r>
      <w:r w:rsidR="00C45FED">
        <w:rPr>
          <w:rFonts w:ascii="Bookman Old Style" w:hAnsi="Bookman Old Style"/>
          <w:sz w:val="28"/>
          <w:szCs w:val="28"/>
        </w:rPr>
        <w:t xml:space="preserve">the </w:t>
      </w:r>
      <w:r w:rsidR="00067000">
        <w:rPr>
          <w:rFonts w:ascii="Bookman Old Style" w:hAnsi="Bookman Old Style"/>
          <w:sz w:val="28"/>
          <w:szCs w:val="28"/>
        </w:rPr>
        <w:t>rationale behind that article was to pr</w:t>
      </w:r>
      <w:r w:rsidR="00BD1AB7">
        <w:rPr>
          <w:rFonts w:ascii="Bookman Old Style" w:hAnsi="Bookman Old Style"/>
          <w:sz w:val="28"/>
          <w:szCs w:val="28"/>
        </w:rPr>
        <w:t>event MPs from changing their</w:t>
      </w:r>
      <w:r w:rsidR="00067000">
        <w:rPr>
          <w:rFonts w:ascii="Bookman Old Style" w:hAnsi="Bookman Old Style"/>
          <w:sz w:val="28"/>
          <w:szCs w:val="28"/>
        </w:rPr>
        <w:t xml:space="preserve"> political party </w:t>
      </w:r>
      <w:r w:rsidR="00BD1AB7">
        <w:rPr>
          <w:rFonts w:ascii="Bookman Old Style" w:hAnsi="Bookman Old Style"/>
          <w:sz w:val="28"/>
          <w:szCs w:val="28"/>
        </w:rPr>
        <w:t>allegiance</w:t>
      </w:r>
      <w:r w:rsidR="00145EBF">
        <w:rPr>
          <w:rFonts w:ascii="Bookman Old Style" w:hAnsi="Bookman Old Style"/>
          <w:sz w:val="28"/>
          <w:szCs w:val="28"/>
        </w:rPr>
        <w:t xml:space="preserve"> after elections without regard</w:t>
      </w:r>
      <w:r w:rsidR="00BD1AB7">
        <w:rPr>
          <w:rFonts w:ascii="Bookman Old Style" w:hAnsi="Bookman Old Style"/>
          <w:sz w:val="28"/>
          <w:szCs w:val="28"/>
        </w:rPr>
        <w:t xml:space="preserve"> to</w:t>
      </w:r>
      <w:r w:rsidR="00605F47">
        <w:rPr>
          <w:rFonts w:ascii="Bookman Old Style" w:hAnsi="Bookman Old Style"/>
          <w:sz w:val="28"/>
          <w:szCs w:val="28"/>
        </w:rPr>
        <w:t xml:space="preserve"> the</w:t>
      </w:r>
      <w:r w:rsidR="00BD1AB7">
        <w:rPr>
          <w:rFonts w:ascii="Bookman Old Style" w:hAnsi="Bookman Old Style"/>
          <w:sz w:val="28"/>
          <w:szCs w:val="28"/>
        </w:rPr>
        <w:t xml:space="preserve"> wish</w:t>
      </w:r>
      <w:r w:rsidR="00067000">
        <w:rPr>
          <w:rFonts w:ascii="Bookman Old Style" w:hAnsi="Bookman Old Style"/>
          <w:sz w:val="28"/>
          <w:szCs w:val="28"/>
        </w:rPr>
        <w:t>es of the electorate</w:t>
      </w:r>
      <w:r w:rsidR="00BD1AB7">
        <w:rPr>
          <w:rFonts w:ascii="Bookman Old Style" w:hAnsi="Bookman Old Style"/>
          <w:sz w:val="28"/>
          <w:szCs w:val="28"/>
        </w:rPr>
        <w:t>,</w:t>
      </w:r>
      <w:r w:rsidR="00067000">
        <w:rPr>
          <w:rFonts w:ascii="Bookman Old Style" w:hAnsi="Bookman Old Style"/>
          <w:sz w:val="28"/>
          <w:szCs w:val="28"/>
        </w:rPr>
        <w:t xml:space="preserve"> and to</w:t>
      </w:r>
      <w:r w:rsidR="00F52112" w:rsidRPr="00E56378">
        <w:rPr>
          <w:rFonts w:ascii="Bookman Old Style" w:hAnsi="Bookman Old Style"/>
          <w:sz w:val="28"/>
          <w:szCs w:val="28"/>
        </w:rPr>
        <w:t>instill</w:t>
      </w:r>
      <w:r w:rsidR="00605F47">
        <w:rPr>
          <w:rFonts w:ascii="Bookman Old Style" w:hAnsi="Bookman Old Style"/>
          <w:sz w:val="28"/>
          <w:szCs w:val="28"/>
        </w:rPr>
        <w:t>in the Members of Parliament</w:t>
      </w:r>
      <w:r w:rsidR="00BD1AB7">
        <w:rPr>
          <w:rFonts w:ascii="Bookman Old Style" w:hAnsi="Bookman Old Style"/>
          <w:sz w:val="28"/>
          <w:szCs w:val="28"/>
        </w:rPr>
        <w:t xml:space="preserve"> respect for the wis</w:t>
      </w:r>
      <w:r w:rsidR="00067000">
        <w:rPr>
          <w:rFonts w:ascii="Bookman Old Style" w:hAnsi="Bookman Old Style"/>
          <w:sz w:val="28"/>
          <w:szCs w:val="28"/>
        </w:rPr>
        <w:t xml:space="preserve">hes </w:t>
      </w:r>
      <w:r w:rsidR="00BD1AB7">
        <w:rPr>
          <w:rFonts w:ascii="Bookman Old Style" w:hAnsi="Bookman Old Style"/>
          <w:sz w:val="28"/>
          <w:szCs w:val="28"/>
        </w:rPr>
        <w:t>o</w:t>
      </w:r>
      <w:r w:rsidR="00067000">
        <w:rPr>
          <w:rFonts w:ascii="Bookman Old Style" w:hAnsi="Bookman Old Style"/>
          <w:sz w:val="28"/>
          <w:szCs w:val="28"/>
        </w:rPr>
        <w:t>f the elect</w:t>
      </w:r>
      <w:r w:rsidR="00AB0203">
        <w:rPr>
          <w:rFonts w:ascii="Bookman Old Style" w:hAnsi="Bookman Old Style"/>
          <w:sz w:val="28"/>
          <w:szCs w:val="28"/>
        </w:rPr>
        <w:t>orate;</w:t>
      </w:r>
      <w:r w:rsidR="00067000">
        <w:rPr>
          <w:rFonts w:ascii="Bookman Old Style" w:hAnsi="Bookman Old Style"/>
          <w:sz w:val="28"/>
          <w:szCs w:val="28"/>
        </w:rPr>
        <w:t xml:space="preserve"> but not to </w:t>
      </w:r>
      <w:r w:rsidR="00BD1AB7">
        <w:rPr>
          <w:rFonts w:ascii="Bookman Old Style" w:hAnsi="Bookman Old Style"/>
          <w:sz w:val="28"/>
          <w:szCs w:val="28"/>
        </w:rPr>
        <w:t>deny the</w:t>
      </w:r>
      <w:r w:rsidR="00067000">
        <w:rPr>
          <w:rFonts w:ascii="Bookman Old Style" w:hAnsi="Bookman Old Style"/>
          <w:sz w:val="28"/>
          <w:szCs w:val="28"/>
        </w:rPr>
        <w:t xml:space="preserve"> offending MPs the right to contest elections after vacating his or her seat in </w:t>
      </w:r>
      <w:r w:rsidR="00BD1AB7">
        <w:rPr>
          <w:rFonts w:ascii="Bookman Old Style" w:hAnsi="Bookman Old Style"/>
          <w:sz w:val="28"/>
          <w:szCs w:val="28"/>
        </w:rPr>
        <w:t>Parliament</w:t>
      </w:r>
      <w:r w:rsidR="00067000">
        <w:rPr>
          <w:rFonts w:ascii="Bookman Old Style" w:hAnsi="Bookman Old Style"/>
          <w:sz w:val="28"/>
          <w:szCs w:val="28"/>
        </w:rPr>
        <w:t xml:space="preserve">. She </w:t>
      </w:r>
      <w:r w:rsidR="00BD1AB7">
        <w:rPr>
          <w:rFonts w:ascii="Bookman Old Style" w:hAnsi="Bookman Old Style"/>
          <w:sz w:val="28"/>
          <w:szCs w:val="28"/>
        </w:rPr>
        <w:t>submitted that</w:t>
      </w:r>
      <w:r w:rsidR="00067000">
        <w:rPr>
          <w:rFonts w:ascii="Bookman Old Style" w:hAnsi="Bookman Old Style"/>
          <w:sz w:val="28"/>
          <w:szCs w:val="28"/>
        </w:rPr>
        <w:t xml:space="preserve"> it was, </w:t>
      </w:r>
      <w:r w:rsidR="00067000">
        <w:rPr>
          <w:rFonts w:ascii="Bookman Old Style" w:hAnsi="Bookman Old Style"/>
          <w:sz w:val="28"/>
          <w:szCs w:val="28"/>
        </w:rPr>
        <w:lastRenderedPageBreak/>
        <w:t>therefore, wrong for the C</w:t>
      </w:r>
      <w:r w:rsidR="0034779C">
        <w:rPr>
          <w:rFonts w:ascii="Bookman Old Style" w:hAnsi="Bookman Old Style"/>
          <w:sz w:val="28"/>
          <w:szCs w:val="28"/>
        </w:rPr>
        <w:t>onstitutional Court to read into</w:t>
      </w:r>
      <w:r w:rsidR="00145EBF">
        <w:rPr>
          <w:rFonts w:ascii="Bookman Old Style" w:hAnsi="Bookman Old Style"/>
          <w:sz w:val="28"/>
          <w:szCs w:val="28"/>
        </w:rPr>
        <w:t xml:space="preserve"> the </w:t>
      </w:r>
      <w:r w:rsidR="003B4908">
        <w:rPr>
          <w:rFonts w:ascii="Bookman Old Style" w:hAnsi="Bookman Old Style"/>
          <w:sz w:val="28"/>
          <w:szCs w:val="28"/>
        </w:rPr>
        <w:t>article nullification</w:t>
      </w:r>
      <w:r w:rsidR="0034779C">
        <w:rPr>
          <w:rFonts w:ascii="Bookman Old Style" w:hAnsi="Bookman Old Style"/>
          <w:sz w:val="28"/>
          <w:szCs w:val="28"/>
        </w:rPr>
        <w:t xml:space="preserve"> of</w:t>
      </w:r>
      <w:r w:rsidR="00C3383F">
        <w:rPr>
          <w:rFonts w:ascii="Bookman Old Style" w:hAnsi="Bookman Old Style"/>
          <w:sz w:val="28"/>
          <w:szCs w:val="28"/>
        </w:rPr>
        <w:t xml:space="preserve"> nomination of an MP who f</w:t>
      </w:r>
      <w:r w:rsidR="00067000">
        <w:rPr>
          <w:rFonts w:ascii="Bookman Old Style" w:hAnsi="Bookman Old Style"/>
          <w:sz w:val="28"/>
          <w:szCs w:val="28"/>
        </w:rPr>
        <w:t>a</w:t>
      </w:r>
      <w:r w:rsidR="00C3383F">
        <w:rPr>
          <w:rFonts w:ascii="Bookman Old Style" w:hAnsi="Bookman Old Style"/>
          <w:sz w:val="28"/>
          <w:szCs w:val="28"/>
        </w:rPr>
        <w:t>i</w:t>
      </w:r>
      <w:r w:rsidR="00806696">
        <w:rPr>
          <w:rFonts w:ascii="Bookman Old Style" w:hAnsi="Bookman Old Style"/>
          <w:sz w:val="28"/>
          <w:szCs w:val="28"/>
        </w:rPr>
        <w:t>led</w:t>
      </w:r>
      <w:r w:rsidR="00067000">
        <w:rPr>
          <w:rFonts w:ascii="Bookman Old Style" w:hAnsi="Bookman Old Style"/>
          <w:sz w:val="28"/>
          <w:szCs w:val="28"/>
        </w:rPr>
        <w:t xml:space="preserve"> to </w:t>
      </w:r>
      <w:r w:rsidR="00806696">
        <w:rPr>
          <w:rFonts w:ascii="Bookman Old Style" w:hAnsi="Bookman Old Style"/>
          <w:sz w:val="28"/>
          <w:szCs w:val="28"/>
        </w:rPr>
        <w:t>resign</w:t>
      </w:r>
      <w:r w:rsidR="00067000">
        <w:rPr>
          <w:rFonts w:ascii="Bookman Old Style" w:hAnsi="Bookman Old Style"/>
          <w:sz w:val="28"/>
          <w:szCs w:val="28"/>
        </w:rPr>
        <w:t xml:space="preserve"> or vacate his or her seat in </w:t>
      </w:r>
      <w:r w:rsidR="00806696">
        <w:rPr>
          <w:rFonts w:ascii="Bookman Old Style" w:hAnsi="Bookman Old Style"/>
          <w:sz w:val="28"/>
          <w:szCs w:val="28"/>
        </w:rPr>
        <w:t>Parliament</w:t>
      </w:r>
      <w:r w:rsidR="00067000">
        <w:rPr>
          <w:rFonts w:ascii="Bookman Old Style" w:hAnsi="Bookman Old Style"/>
          <w:sz w:val="28"/>
          <w:szCs w:val="28"/>
        </w:rPr>
        <w:t>.</w:t>
      </w:r>
    </w:p>
    <w:p w:rsidR="00137303" w:rsidRDefault="00137303" w:rsidP="00C443AE">
      <w:pPr>
        <w:tabs>
          <w:tab w:val="left" w:pos="540"/>
        </w:tabs>
        <w:spacing w:after="0" w:line="360" w:lineRule="auto"/>
        <w:ind w:left="288"/>
        <w:jc w:val="both"/>
        <w:rPr>
          <w:rFonts w:ascii="Bookman Old Style" w:hAnsi="Bookman Old Style"/>
          <w:sz w:val="28"/>
          <w:szCs w:val="28"/>
        </w:rPr>
      </w:pPr>
    </w:p>
    <w:p w:rsidR="00137303" w:rsidRDefault="00AB0203"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 xml:space="preserve">On </w:t>
      </w:r>
      <w:r w:rsidR="00137303">
        <w:rPr>
          <w:rFonts w:ascii="Bookman Old Style" w:hAnsi="Bookman Old Style"/>
          <w:sz w:val="28"/>
          <w:szCs w:val="28"/>
        </w:rPr>
        <w:t>grounds 2 and 3, Ms</w:t>
      </w:r>
      <w:r w:rsidR="00206021">
        <w:rPr>
          <w:rFonts w:ascii="Bookman Old Style" w:hAnsi="Bookman Old Style"/>
          <w:sz w:val="28"/>
          <w:szCs w:val="28"/>
        </w:rPr>
        <w:t>.</w:t>
      </w:r>
      <w:r w:rsidR="00B93D07">
        <w:rPr>
          <w:rFonts w:ascii="Bookman Old Style" w:hAnsi="Bookman Old Style"/>
          <w:sz w:val="28"/>
          <w:szCs w:val="28"/>
        </w:rPr>
        <w:t xml:space="preserve"> </w:t>
      </w:r>
      <w:r w:rsidR="00145EBF">
        <w:rPr>
          <w:rFonts w:ascii="Bookman Old Style" w:hAnsi="Bookman Old Style"/>
          <w:sz w:val="28"/>
          <w:szCs w:val="28"/>
        </w:rPr>
        <w:t>Mute</w:t>
      </w:r>
      <w:r w:rsidR="00137303">
        <w:rPr>
          <w:rFonts w:ascii="Bookman Old Style" w:hAnsi="Bookman Old Style"/>
          <w:sz w:val="28"/>
          <w:szCs w:val="28"/>
        </w:rPr>
        <w:t>si criticized the decision of the Constitutional Court</w:t>
      </w:r>
      <w:r w:rsidR="00816A89">
        <w:rPr>
          <w:rFonts w:ascii="Bookman Old Style" w:hAnsi="Bookman Old Style"/>
          <w:sz w:val="28"/>
          <w:szCs w:val="28"/>
        </w:rPr>
        <w:t xml:space="preserve"> for holding that under Article</w:t>
      </w:r>
      <w:r w:rsidR="00137303">
        <w:rPr>
          <w:rFonts w:ascii="Bookman Old Style" w:hAnsi="Bookman Old Style"/>
          <w:sz w:val="28"/>
          <w:szCs w:val="28"/>
        </w:rPr>
        <w:t xml:space="preserve"> 83(1)(g)(h), one who was elected t</w:t>
      </w:r>
      <w:r w:rsidR="00CB352F">
        <w:rPr>
          <w:rFonts w:ascii="Bookman Old Style" w:hAnsi="Bookman Old Style"/>
          <w:sz w:val="28"/>
          <w:szCs w:val="28"/>
        </w:rPr>
        <w:t>o Parliament on a party’s ticket</w:t>
      </w:r>
      <w:r w:rsidR="0034779C">
        <w:rPr>
          <w:rFonts w:ascii="Bookman Old Style" w:hAnsi="Bookman Old Style"/>
          <w:sz w:val="28"/>
          <w:szCs w:val="28"/>
        </w:rPr>
        <w:t>cannot</w:t>
      </w:r>
      <w:r w:rsidR="00816A89">
        <w:rPr>
          <w:rFonts w:ascii="Bookman Old Style" w:hAnsi="Bookman Old Style"/>
          <w:sz w:val="28"/>
          <w:szCs w:val="28"/>
        </w:rPr>
        <w:t xml:space="preserve"> be validly nominated f</w:t>
      </w:r>
      <w:r w:rsidR="00137303">
        <w:rPr>
          <w:rFonts w:ascii="Bookman Old Style" w:hAnsi="Bookman Old Style"/>
          <w:sz w:val="28"/>
          <w:szCs w:val="28"/>
        </w:rPr>
        <w:t>or</w:t>
      </w:r>
      <w:r w:rsidR="00816A89">
        <w:rPr>
          <w:rFonts w:ascii="Bookman Old Style" w:hAnsi="Bookman Old Style"/>
          <w:sz w:val="28"/>
          <w:szCs w:val="28"/>
        </w:rPr>
        <w:t xml:space="preserve"> election to  the next Parliament on another party’s ticket or  as on independen</w:t>
      </w:r>
      <w:r w:rsidR="00137303">
        <w:rPr>
          <w:rFonts w:ascii="Bookman Old Style" w:hAnsi="Bookman Old Style"/>
          <w:sz w:val="28"/>
          <w:szCs w:val="28"/>
        </w:rPr>
        <w:t>t member unless that person h</w:t>
      </w:r>
      <w:r w:rsidR="00816A89">
        <w:rPr>
          <w:rFonts w:ascii="Bookman Old Style" w:hAnsi="Bookman Old Style"/>
          <w:sz w:val="28"/>
          <w:szCs w:val="28"/>
        </w:rPr>
        <w:t xml:space="preserve">ad, at the time of nomination, </w:t>
      </w:r>
      <w:r w:rsidR="00137303">
        <w:rPr>
          <w:rFonts w:ascii="Bookman Old Style" w:hAnsi="Bookman Old Style"/>
          <w:sz w:val="28"/>
          <w:szCs w:val="28"/>
        </w:rPr>
        <w:t>resigned or vacated his or her seat in Parliament, yet</w:t>
      </w:r>
      <w:r w:rsidR="00816A89">
        <w:rPr>
          <w:rFonts w:ascii="Bookman Old Style" w:hAnsi="Bookman Old Style"/>
          <w:sz w:val="28"/>
          <w:szCs w:val="28"/>
        </w:rPr>
        <w:t xml:space="preserve"> it also stated in the instant </w:t>
      </w:r>
      <w:r w:rsidR="00137303">
        <w:rPr>
          <w:rFonts w:ascii="Bookman Old Style" w:hAnsi="Bookman Old Style"/>
          <w:sz w:val="28"/>
          <w:szCs w:val="28"/>
        </w:rPr>
        <w:t xml:space="preserve">case, </w:t>
      </w:r>
      <w:r w:rsidR="00E660EE">
        <w:rPr>
          <w:rFonts w:ascii="Bookman Old Style" w:hAnsi="Bookman Old Style"/>
          <w:sz w:val="28"/>
          <w:szCs w:val="28"/>
        </w:rPr>
        <w:t>that Mr. William Oketcho was deemed to have vacated his seat in Parliament upon offering himself for</w:t>
      </w:r>
      <w:r w:rsidR="0097376B">
        <w:rPr>
          <w:rFonts w:ascii="Bookman Old Style" w:hAnsi="Bookman Old Style"/>
          <w:sz w:val="28"/>
          <w:szCs w:val="28"/>
        </w:rPr>
        <w:t xml:space="preserve"> election in the NRM Party primary</w:t>
      </w:r>
      <w:r w:rsidR="00E660EE">
        <w:rPr>
          <w:rFonts w:ascii="Bookman Old Style" w:hAnsi="Bookman Old Style"/>
          <w:sz w:val="28"/>
          <w:szCs w:val="28"/>
        </w:rPr>
        <w:t xml:space="preserve"> elections.</w:t>
      </w:r>
    </w:p>
    <w:p w:rsidR="000A55B8" w:rsidRDefault="000A55B8" w:rsidP="00C443AE">
      <w:pPr>
        <w:tabs>
          <w:tab w:val="left" w:pos="540"/>
        </w:tabs>
        <w:spacing w:after="0" w:line="360" w:lineRule="auto"/>
        <w:ind w:left="288"/>
        <w:jc w:val="both"/>
        <w:rPr>
          <w:rFonts w:ascii="Bookman Old Style" w:hAnsi="Bookman Old Style"/>
          <w:sz w:val="28"/>
          <w:szCs w:val="28"/>
        </w:rPr>
      </w:pPr>
    </w:p>
    <w:p w:rsidR="007F2D23" w:rsidRDefault="000A55B8"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Further, that if an independent MP failed to resign or vacate his or her s</w:t>
      </w:r>
      <w:r w:rsidR="0097376B">
        <w:rPr>
          <w:rFonts w:ascii="Bookman Old Style" w:hAnsi="Bookman Old Style"/>
          <w:sz w:val="28"/>
          <w:szCs w:val="28"/>
        </w:rPr>
        <w:t>eat in Parliament, he or she could</w:t>
      </w:r>
      <w:r>
        <w:rPr>
          <w:rFonts w:ascii="Bookman Old Style" w:hAnsi="Bookman Old Style"/>
          <w:sz w:val="28"/>
          <w:szCs w:val="28"/>
        </w:rPr>
        <w:t xml:space="preserve"> not be validly nominated </w:t>
      </w:r>
      <w:r w:rsidR="00F91DA1">
        <w:rPr>
          <w:rFonts w:ascii="Bookman Old Style" w:hAnsi="Bookman Old Style"/>
          <w:sz w:val="28"/>
          <w:szCs w:val="28"/>
        </w:rPr>
        <w:t xml:space="preserve">on a political party’s ticket for </w:t>
      </w:r>
      <w:r w:rsidR="004D23F4">
        <w:rPr>
          <w:rFonts w:ascii="Bookman Old Style" w:hAnsi="Bookman Old Style"/>
          <w:sz w:val="28"/>
          <w:szCs w:val="28"/>
        </w:rPr>
        <w:t>election to the next Parliament;</w:t>
      </w:r>
      <w:r w:rsidR="00F91DA1">
        <w:rPr>
          <w:rFonts w:ascii="Bookman Old Style" w:hAnsi="Bookman Old Style"/>
          <w:sz w:val="28"/>
          <w:szCs w:val="28"/>
        </w:rPr>
        <w:t xml:space="preserve"> yet it also held, in this particular case that </w:t>
      </w:r>
      <w:r w:rsidR="004D23F4">
        <w:rPr>
          <w:rFonts w:ascii="Bookman Old Style" w:hAnsi="Bookman Old Style"/>
          <w:sz w:val="28"/>
          <w:szCs w:val="28"/>
        </w:rPr>
        <w:t>Mr.</w:t>
      </w:r>
      <w:r w:rsidR="00F91DA1">
        <w:rPr>
          <w:rFonts w:ascii="Bookman Old Style" w:hAnsi="Bookman Old Style"/>
          <w:sz w:val="28"/>
          <w:szCs w:val="28"/>
        </w:rPr>
        <w:t xml:space="preserve"> William Oketcho, who was an independent MP, had ceased to be an </w:t>
      </w:r>
      <w:r w:rsidR="00E24CB9">
        <w:rPr>
          <w:rFonts w:ascii="Bookman Old Style" w:hAnsi="Bookman Old Style"/>
          <w:sz w:val="28"/>
          <w:szCs w:val="28"/>
        </w:rPr>
        <w:t xml:space="preserve">MP </w:t>
      </w:r>
      <w:r w:rsidR="0034779C">
        <w:rPr>
          <w:rFonts w:ascii="Bookman Old Style" w:hAnsi="Bookman Old Style"/>
          <w:sz w:val="28"/>
          <w:szCs w:val="28"/>
        </w:rPr>
        <w:t>upon joini</w:t>
      </w:r>
      <w:r w:rsidR="00F91DA1">
        <w:rPr>
          <w:rFonts w:ascii="Bookman Old Style" w:hAnsi="Bookman Old Style"/>
          <w:sz w:val="28"/>
          <w:szCs w:val="28"/>
        </w:rPr>
        <w:t xml:space="preserve">ng the NRM </w:t>
      </w:r>
      <w:r w:rsidR="0034779C">
        <w:rPr>
          <w:rFonts w:ascii="Bookman Old Style" w:hAnsi="Bookman Old Style"/>
          <w:sz w:val="28"/>
          <w:szCs w:val="28"/>
        </w:rPr>
        <w:t>Party in or around August, 20</w:t>
      </w:r>
      <w:r w:rsidR="002A1BB4">
        <w:rPr>
          <w:rFonts w:ascii="Bookman Old Style" w:hAnsi="Bookman Old Style"/>
          <w:sz w:val="28"/>
          <w:szCs w:val="28"/>
        </w:rPr>
        <w:t>10.</w:t>
      </w:r>
      <w:r w:rsidR="0034779C">
        <w:rPr>
          <w:rFonts w:ascii="Bookman Old Style" w:hAnsi="Bookman Old Style"/>
          <w:sz w:val="28"/>
          <w:szCs w:val="28"/>
        </w:rPr>
        <w:t>She</w:t>
      </w:r>
      <w:r w:rsidR="007F2D23">
        <w:rPr>
          <w:rFonts w:ascii="Bookman Old Style" w:hAnsi="Bookman Old Style"/>
          <w:sz w:val="28"/>
          <w:szCs w:val="28"/>
        </w:rPr>
        <w:t xml:space="preserve">argued that an MP who failed to resign or vacate his or her seat in Parliament </w:t>
      </w:r>
      <w:r w:rsidR="00E24CB9">
        <w:rPr>
          <w:rFonts w:ascii="Bookman Old Style" w:hAnsi="Bookman Old Style"/>
          <w:sz w:val="28"/>
          <w:szCs w:val="28"/>
        </w:rPr>
        <w:t xml:space="preserve">could </w:t>
      </w:r>
      <w:r w:rsidR="007F2D23">
        <w:rPr>
          <w:rFonts w:ascii="Bookman Old Style" w:hAnsi="Bookman Old Style"/>
          <w:sz w:val="28"/>
          <w:szCs w:val="28"/>
        </w:rPr>
        <w:t xml:space="preserve">still offer himself or herself for election to the next Parliament </w:t>
      </w:r>
      <w:r w:rsidR="0031428D">
        <w:rPr>
          <w:rFonts w:ascii="Bookman Old Style" w:hAnsi="Bookman Old Style"/>
          <w:sz w:val="28"/>
          <w:szCs w:val="28"/>
        </w:rPr>
        <w:t>either on another party’s ticket or as independent</w:t>
      </w:r>
      <w:r w:rsidR="002A1BB4">
        <w:rPr>
          <w:rFonts w:ascii="Bookman Old Style" w:hAnsi="Bookman Old Style"/>
          <w:sz w:val="28"/>
          <w:szCs w:val="28"/>
        </w:rPr>
        <w:t>. In her view,</w:t>
      </w:r>
      <w:r w:rsidR="0031428D">
        <w:rPr>
          <w:rFonts w:ascii="Bookman Old Style" w:hAnsi="Bookman Old Style"/>
          <w:sz w:val="28"/>
          <w:szCs w:val="28"/>
        </w:rPr>
        <w:t xml:space="preserve"> failure to resign or vacate o</w:t>
      </w:r>
      <w:r w:rsidR="002A1BB4">
        <w:rPr>
          <w:rFonts w:ascii="Bookman Old Style" w:hAnsi="Bookman Old Style"/>
          <w:sz w:val="28"/>
          <w:szCs w:val="28"/>
        </w:rPr>
        <w:t>ne’s seat in Parliament perse</w:t>
      </w:r>
      <w:r w:rsidR="0031428D">
        <w:rPr>
          <w:rFonts w:ascii="Bookman Old Style" w:hAnsi="Bookman Old Style"/>
          <w:sz w:val="28"/>
          <w:szCs w:val="28"/>
        </w:rPr>
        <w:t xml:space="preserve"> was no bar to the validity of t</w:t>
      </w:r>
      <w:r w:rsidR="002C1911">
        <w:rPr>
          <w:rFonts w:ascii="Bookman Old Style" w:hAnsi="Bookman Old Style"/>
          <w:sz w:val="28"/>
          <w:szCs w:val="28"/>
        </w:rPr>
        <w:t>h</w:t>
      </w:r>
      <w:r w:rsidR="0031428D">
        <w:rPr>
          <w:rFonts w:ascii="Bookman Old Style" w:hAnsi="Bookman Old Style"/>
          <w:sz w:val="28"/>
          <w:szCs w:val="28"/>
        </w:rPr>
        <w:t>e offending</w:t>
      </w:r>
      <w:r w:rsidR="00103A47">
        <w:rPr>
          <w:rFonts w:ascii="Bookman Old Style" w:hAnsi="Bookman Old Style"/>
          <w:sz w:val="28"/>
          <w:szCs w:val="28"/>
        </w:rPr>
        <w:t xml:space="preserve"> MP’</w:t>
      </w:r>
      <w:r w:rsidR="002C1911">
        <w:rPr>
          <w:rFonts w:ascii="Bookman Old Style" w:hAnsi="Bookman Old Style"/>
          <w:sz w:val="28"/>
          <w:szCs w:val="28"/>
        </w:rPr>
        <w:t>s nomi</w:t>
      </w:r>
      <w:r w:rsidR="00103A47">
        <w:rPr>
          <w:rFonts w:ascii="Bookman Old Style" w:hAnsi="Bookman Old Style"/>
          <w:sz w:val="28"/>
          <w:szCs w:val="28"/>
        </w:rPr>
        <w:t>nation for election to the n</w:t>
      </w:r>
      <w:r w:rsidR="002C1911">
        <w:rPr>
          <w:rFonts w:ascii="Bookman Old Style" w:hAnsi="Bookman Old Style"/>
          <w:sz w:val="28"/>
          <w:szCs w:val="28"/>
        </w:rPr>
        <w:t>ex</w:t>
      </w:r>
      <w:r w:rsidR="00103A47">
        <w:rPr>
          <w:rFonts w:ascii="Bookman Old Style" w:hAnsi="Bookman Old Style"/>
          <w:sz w:val="28"/>
          <w:szCs w:val="28"/>
        </w:rPr>
        <w:t xml:space="preserve">t Parliament as it is not one </w:t>
      </w:r>
      <w:r w:rsidR="002C1911">
        <w:rPr>
          <w:rFonts w:ascii="Bookman Old Style" w:hAnsi="Bookman Old Style"/>
          <w:sz w:val="28"/>
          <w:szCs w:val="28"/>
        </w:rPr>
        <w:t xml:space="preserve">of the factors that invalidate </w:t>
      </w:r>
      <w:r w:rsidR="00103A47">
        <w:rPr>
          <w:rFonts w:ascii="Bookman Old Style" w:hAnsi="Bookman Old Style"/>
          <w:sz w:val="28"/>
          <w:szCs w:val="28"/>
        </w:rPr>
        <w:t xml:space="preserve">nomination under </w:t>
      </w:r>
      <w:r w:rsidR="002C1911">
        <w:rPr>
          <w:rFonts w:ascii="Bookman Old Style" w:hAnsi="Bookman Old Style"/>
          <w:sz w:val="28"/>
          <w:szCs w:val="28"/>
        </w:rPr>
        <w:t xml:space="preserve">section 4 </w:t>
      </w:r>
      <w:r w:rsidR="00103A47">
        <w:rPr>
          <w:rFonts w:ascii="Bookman Old Style" w:hAnsi="Bookman Old Style"/>
          <w:sz w:val="28"/>
          <w:szCs w:val="28"/>
        </w:rPr>
        <w:t xml:space="preserve">of the </w:t>
      </w:r>
      <w:r w:rsidR="002C1911">
        <w:rPr>
          <w:rFonts w:ascii="Bookman Old Style" w:hAnsi="Bookman Old Style"/>
          <w:sz w:val="28"/>
          <w:szCs w:val="28"/>
        </w:rPr>
        <w:t>Parliamentary</w:t>
      </w:r>
      <w:r w:rsidR="006F45C5">
        <w:rPr>
          <w:rFonts w:ascii="Bookman Old Style" w:hAnsi="Bookman Old Style"/>
          <w:sz w:val="28"/>
          <w:szCs w:val="28"/>
        </w:rPr>
        <w:t xml:space="preserve"> E</w:t>
      </w:r>
      <w:r w:rsidR="00103A47">
        <w:rPr>
          <w:rFonts w:ascii="Bookman Old Style" w:hAnsi="Bookman Old Style"/>
          <w:sz w:val="28"/>
          <w:szCs w:val="28"/>
        </w:rPr>
        <w:t>lections A</w:t>
      </w:r>
      <w:r w:rsidR="002C1911">
        <w:rPr>
          <w:rFonts w:ascii="Bookman Old Style" w:hAnsi="Bookman Old Style"/>
          <w:sz w:val="28"/>
          <w:szCs w:val="28"/>
        </w:rPr>
        <w:t>c</w:t>
      </w:r>
      <w:r w:rsidR="00103A47">
        <w:rPr>
          <w:rFonts w:ascii="Bookman Old Style" w:hAnsi="Bookman Old Style"/>
          <w:sz w:val="28"/>
          <w:szCs w:val="28"/>
        </w:rPr>
        <w:t>t.</w:t>
      </w:r>
    </w:p>
    <w:p w:rsidR="00B9572B" w:rsidRDefault="00B9572B" w:rsidP="00C443AE">
      <w:pPr>
        <w:tabs>
          <w:tab w:val="left" w:pos="540"/>
        </w:tabs>
        <w:spacing w:after="0" w:line="360" w:lineRule="auto"/>
        <w:ind w:left="288"/>
        <w:jc w:val="both"/>
        <w:rPr>
          <w:rFonts w:ascii="Bookman Old Style" w:hAnsi="Bookman Old Style"/>
          <w:sz w:val="28"/>
          <w:szCs w:val="28"/>
        </w:rPr>
      </w:pPr>
    </w:p>
    <w:p w:rsidR="001C278F" w:rsidRDefault="00B9572B" w:rsidP="00B93D07">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r>
      <w:r w:rsidR="00371700">
        <w:rPr>
          <w:rFonts w:ascii="Bookman Old Style" w:hAnsi="Bookman Old Style"/>
          <w:sz w:val="28"/>
          <w:szCs w:val="28"/>
        </w:rPr>
        <w:t>She submitted</w:t>
      </w:r>
      <w:r w:rsidR="00B85548">
        <w:rPr>
          <w:rFonts w:ascii="Bookman Old Style" w:hAnsi="Bookman Old Style"/>
          <w:sz w:val="28"/>
          <w:szCs w:val="28"/>
        </w:rPr>
        <w:t xml:space="preserve"> that it was an error for the Constitutional Court to read into article 83(1</w:t>
      </w:r>
      <w:r w:rsidR="002A1BB4">
        <w:rPr>
          <w:rFonts w:ascii="Bookman Old Style" w:hAnsi="Bookman Old Style"/>
          <w:sz w:val="28"/>
          <w:szCs w:val="28"/>
        </w:rPr>
        <w:t>) (</w:t>
      </w:r>
      <w:r w:rsidR="00B85548">
        <w:rPr>
          <w:rFonts w:ascii="Bookman Old Style" w:hAnsi="Bookman Old Style"/>
          <w:sz w:val="28"/>
          <w:szCs w:val="28"/>
        </w:rPr>
        <w:t>g</w:t>
      </w:r>
      <w:r w:rsidR="002A1BB4">
        <w:rPr>
          <w:rFonts w:ascii="Bookman Old Style" w:hAnsi="Bookman Old Style"/>
          <w:sz w:val="28"/>
          <w:szCs w:val="28"/>
        </w:rPr>
        <w:t>) (</w:t>
      </w:r>
      <w:r w:rsidR="00B85548">
        <w:rPr>
          <w:rFonts w:ascii="Bookman Old Style" w:hAnsi="Bookman Old Style"/>
          <w:sz w:val="28"/>
          <w:szCs w:val="28"/>
        </w:rPr>
        <w:t>h) change of political party allegiance as a ground to invalidate nomination. She prayed that the appeal be allowed.</w:t>
      </w:r>
    </w:p>
    <w:p w:rsidR="00EF274C" w:rsidRDefault="00EF274C" w:rsidP="00B93D07">
      <w:pPr>
        <w:tabs>
          <w:tab w:val="left" w:pos="540"/>
        </w:tabs>
        <w:spacing w:after="0" w:line="360" w:lineRule="auto"/>
        <w:jc w:val="both"/>
        <w:rPr>
          <w:rFonts w:ascii="Bookman Old Style" w:hAnsi="Bookman Old Style"/>
          <w:sz w:val="28"/>
          <w:szCs w:val="28"/>
        </w:rPr>
      </w:pPr>
    </w:p>
    <w:p w:rsidR="00817B2E" w:rsidRDefault="00817B2E" w:rsidP="00C443AE">
      <w:pPr>
        <w:tabs>
          <w:tab w:val="left" w:pos="540"/>
        </w:tabs>
        <w:spacing w:after="0" w:line="360" w:lineRule="auto"/>
        <w:ind w:left="288"/>
        <w:jc w:val="both"/>
        <w:rPr>
          <w:rFonts w:ascii="Bookman Old Style" w:hAnsi="Bookman Old Style"/>
          <w:b/>
          <w:sz w:val="28"/>
          <w:szCs w:val="28"/>
          <w:u w:val="single"/>
        </w:rPr>
      </w:pPr>
      <w:r>
        <w:rPr>
          <w:rFonts w:ascii="Bookman Old Style" w:hAnsi="Bookman Old Style"/>
          <w:sz w:val="28"/>
          <w:szCs w:val="28"/>
        </w:rPr>
        <w:tab/>
      </w:r>
      <w:r>
        <w:rPr>
          <w:rFonts w:ascii="Bookman Old Style" w:hAnsi="Bookman Old Style"/>
          <w:b/>
          <w:sz w:val="28"/>
          <w:szCs w:val="28"/>
          <w:u w:val="single"/>
        </w:rPr>
        <w:t>The respondent’s case</w:t>
      </w:r>
    </w:p>
    <w:p w:rsidR="00817B2E" w:rsidRDefault="006B78F3"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r>
      <w:r w:rsidR="00E56378">
        <w:rPr>
          <w:rFonts w:ascii="Bookman Old Style" w:hAnsi="Bookman Old Style"/>
          <w:sz w:val="28"/>
          <w:szCs w:val="28"/>
        </w:rPr>
        <w:t>D</w:t>
      </w:r>
      <w:r w:rsidR="00E87DCA">
        <w:rPr>
          <w:rFonts w:ascii="Bookman Old Style" w:hAnsi="Bookman Old Style"/>
          <w:sz w:val="28"/>
          <w:szCs w:val="28"/>
        </w:rPr>
        <w:t>r.</w:t>
      </w:r>
      <w:r w:rsidR="00F13F20">
        <w:rPr>
          <w:rFonts w:ascii="Bookman Old Style" w:hAnsi="Bookman Old Style"/>
          <w:sz w:val="28"/>
          <w:szCs w:val="28"/>
        </w:rPr>
        <w:t>Akampumuza</w:t>
      </w:r>
      <w:r w:rsidR="00B93D07">
        <w:rPr>
          <w:rFonts w:ascii="Bookman Old Style" w:hAnsi="Bookman Old Style"/>
          <w:sz w:val="28"/>
          <w:szCs w:val="28"/>
        </w:rPr>
        <w:t xml:space="preserve"> opposed</w:t>
      </w:r>
      <w:r>
        <w:rPr>
          <w:rFonts w:ascii="Bookman Old Style" w:hAnsi="Bookman Old Style"/>
          <w:sz w:val="28"/>
          <w:szCs w:val="28"/>
        </w:rPr>
        <w:t xml:space="preserve"> the appeal and supported the decision</w:t>
      </w:r>
      <w:r w:rsidR="00E07B72">
        <w:rPr>
          <w:rFonts w:ascii="Bookman Old Style" w:hAnsi="Bookman Old Style"/>
          <w:sz w:val="28"/>
          <w:szCs w:val="28"/>
        </w:rPr>
        <w:t xml:space="preserve"> of the Constitutional Court. He contended that the Constitutional </w:t>
      </w:r>
      <w:r w:rsidR="00A111FD">
        <w:rPr>
          <w:rFonts w:ascii="Bookman Old Style" w:hAnsi="Bookman Old Style"/>
          <w:sz w:val="28"/>
          <w:szCs w:val="28"/>
        </w:rPr>
        <w:t>Court applied</w:t>
      </w:r>
      <w:r w:rsidR="002A1BB4">
        <w:rPr>
          <w:rFonts w:ascii="Bookman Old Style" w:hAnsi="Bookman Old Style"/>
          <w:sz w:val="28"/>
          <w:szCs w:val="28"/>
        </w:rPr>
        <w:t xml:space="preserve"> the generous principle</w:t>
      </w:r>
      <w:r w:rsidR="00E07B72">
        <w:rPr>
          <w:rFonts w:ascii="Bookman Old Style" w:hAnsi="Bookman Old Style"/>
          <w:sz w:val="28"/>
          <w:szCs w:val="28"/>
        </w:rPr>
        <w:t xml:space="preserve"> of Constitutional Interpretation to article  </w:t>
      </w:r>
      <w:r w:rsidR="00A111FD">
        <w:rPr>
          <w:rFonts w:ascii="Bookman Old Style" w:hAnsi="Bookman Old Style"/>
          <w:sz w:val="28"/>
          <w:szCs w:val="28"/>
        </w:rPr>
        <w:t xml:space="preserve">83(1)(g)(h) as shown in paragraph (iv) and (v) of the judgment at page </w:t>
      </w:r>
      <w:r w:rsidR="00145EBF">
        <w:rPr>
          <w:rFonts w:ascii="Bookman Old Style" w:hAnsi="Bookman Old Style"/>
          <w:sz w:val="28"/>
          <w:szCs w:val="28"/>
        </w:rPr>
        <w:t>98 of the Record of Appeal</w:t>
      </w:r>
      <w:r w:rsidR="00A111FD">
        <w:rPr>
          <w:rFonts w:ascii="Bookman Old Style" w:hAnsi="Bookman Old Style"/>
          <w:sz w:val="28"/>
          <w:szCs w:val="28"/>
        </w:rPr>
        <w:t xml:space="preserve">. He submitted </w:t>
      </w:r>
      <w:r w:rsidR="00E87DCA" w:rsidRPr="00E56378">
        <w:rPr>
          <w:rFonts w:ascii="Bookman Old Style" w:hAnsi="Bookman Old Style"/>
          <w:sz w:val="28"/>
          <w:szCs w:val="28"/>
        </w:rPr>
        <w:t>that</w:t>
      </w:r>
      <w:r w:rsidR="00A111FD">
        <w:rPr>
          <w:rFonts w:ascii="Bookman Old Style" w:hAnsi="Bookman Old Style"/>
          <w:sz w:val="28"/>
          <w:szCs w:val="28"/>
        </w:rPr>
        <w:t xml:space="preserve">that </w:t>
      </w:r>
      <w:r w:rsidR="00F13F20">
        <w:rPr>
          <w:rFonts w:ascii="Bookman Old Style" w:hAnsi="Bookman Old Style"/>
          <w:sz w:val="28"/>
          <w:szCs w:val="28"/>
        </w:rPr>
        <w:t xml:space="preserve">article provides for loss by the offending MP of his or her seat in Parliament and the </w:t>
      </w:r>
      <w:r w:rsidR="00F13F20">
        <w:rPr>
          <w:rFonts w:ascii="Bookman Old Style" w:hAnsi="Bookman Old Style"/>
          <w:sz w:val="28"/>
          <w:szCs w:val="28"/>
        </w:rPr>
        <w:lastRenderedPageBreak/>
        <w:t>right to be nominated for election to the next Parl</w:t>
      </w:r>
      <w:r w:rsidR="00E87DCA">
        <w:rPr>
          <w:rFonts w:ascii="Bookman Old Style" w:hAnsi="Bookman Old Style"/>
          <w:sz w:val="28"/>
          <w:szCs w:val="28"/>
        </w:rPr>
        <w:t>iament as a sanction for its violation</w:t>
      </w:r>
      <w:r w:rsidR="00F13F20">
        <w:rPr>
          <w:rFonts w:ascii="Bookman Old Style" w:hAnsi="Bookman Old Style"/>
          <w:sz w:val="28"/>
          <w:szCs w:val="28"/>
        </w:rPr>
        <w:t xml:space="preserve">. He argued that Mr. William Oketcho violated that article and had to suffer </w:t>
      </w:r>
      <w:r w:rsidR="006A074E">
        <w:rPr>
          <w:rFonts w:ascii="Bookman Old Style" w:hAnsi="Bookman Old Style"/>
          <w:sz w:val="28"/>
          <w:szCs w:val="28"/>
        </w:rPr>
        <w:t>the consequences. He contended that the right to freedom of association was a matter of choice b</w:t>
      </w:r>
      <w:r w:rsidR="00E87DCA">
        <w:rPr>
          <w:rFonts w:ascii="Bookman Old Style" w:hAnsi="Bookman Old Style"/>
          <w:sz w:val="28"/>
          <w:szCs w:val="28"/>
        </w:rPr>
        <w:t>y an individual and therefore</w:t>
      </w:r>
      <w:r w:rsidR="00B93D07">
        <w:rPr>
          <w:rFonts w:ascii="Bookman Old Style" w:hAnsi="Bookman Old Style"/>
          <w:sz w:val="28"/>
          <w:szCs w:val="28"/>
        </w:rPr>
        <w:t xml:space="preserve"> </w:t>
      </w:r>
      <w:r w:rsidR="00994C5B">
        <w:rPr>
          <w:rFonts w:ascii="Bookman Old Style" w:hAnsi="Bookman Old Style"/>
          <w:sz w:val="28"/>
          <w:szCs w:val="28"/>
        </w:rPr>
        <w:t xml:space="preserve">derogable.  </w:t>
      </w:r>
      <w:r w:rsidR="006A074E">
        <w:rPr>
          <w:rFonts w:ascii="Bookman Old Style" w:hAnsi="Bookman Old Style"/>
          <w:sz w:val="28"/>
          <w:szCs w:val="28"/>
        </w:rPr>
        <w:t xml:space="preserve">In his </w:t>
      </w:r>
      <w:r w:rsidR="008F1767">
        <w:rPr>
          <w:rFonts w:ascii="Bookman Old Style" w:hAnsi="Bookman Old Style"/>
          <w:sz w:val="28"/>
          <w:szCs w:val="28"/>
        </w:rPr>
        <w:t>view, the remedies awarded by the Constitutional Court were</w:t>
      </w:r>
      <w:r w:rsidR="00145EBF">
        <w:rPr>
          <w:rFonts w:ascii="Bookman Old Style" w:hAnsi="Bookman Old Style"/>
          <w:sz w:val="28"/>
          <w:szCs w:val="28"/>
        </w:rPr>
        <w:t xml:space="preserve"> the natural consequences of Mr. Oketcho</w:t>
      </w:r>
      <w:r w:rsidR="008F1767">
        <w:rPr>
          <w:rFonts w:ascii="Bookman Old Style" w:hAnsi="Bookman Old Style"/>
          <w:sz w:val="28"/>
          <w:szCs w:val="28"/>
        </w:rPr>
        <w:t>’s act.</w:t>
      </w:r>
    </w:p>
    <w:p w:rsidR="00DD57B3" w:rsidRDefault="00DD57B3" w:rsidP="00C443AE">
      <w:pPr>
        <w:tabs>
          <w:tab w:val="left" w:pos="540"/>
        </w:tabs>
        <w:spacing w:after="0" w:line="360" w:lineRule="auto"/>
        <w:ind w:left="288"/>
        <w:jc w:val="both"/>
        <w:rPr>
          <w:rFonts w:ascii="Bookman Old Style" w:hAnsi="Bookman Old Style"/>
          <w:sz w:val="28"/>
          <w:szCs w:val="28"/>
        </w:rPr>
      </w:pPr>
    </w:p>
    <w:p w:rsidR="00DD57B3" w:rsidRDefault="00DD57B3"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He prayed that the appeal be dismissed and the remedies awarded upheld. He left the issue of costs to the discretion of this Court.</w:t>
      </w:r>
    </w:p>
    <w:p w:rsidR="00910096" w:rsidRDefault="00910096" w:rsidP="00C443AE">
      <w:pPr>
        <w:tabs>
          <w:tab w:val="left" w:pos="540"/>
        </w:tabs>
        <w:spacing w:after="0" w:line="360" w:lineRule="auto"/>
        <w:ind w:left="288"/>
        <w:jc w:val="both"/>
        <w:rPr>
          <w:rFonts w:ascii="Bookman Old Style" w:hAnsi="Bookman Old Style"/>
          <w:sz w:val="28"/>
          <w:szCs w:val="28"/>
        </w:rPr>
      </w:pPr>
    </w:p>
    <w:p w:rsidR="00910096" w:rsidRDefault="00910096" w:rsidP="00C443AE">
      <w:pPr>
        <w:tabs>
          <w:tab w:val="left" w:pos="540"/>
        </w:tabs>
        <w:spacing w:after="0" w:line="360" w:lineRule="auto"/>
        <w:ind w:left="288"/>
        <w:jc w:val="both"/>
        <w:rPr>
          <w:rFonts w:ascii="Bookman Old Style" w:hAnsi="Bookman Old Style"/>
          <w:sz w:val="28"/>
          <w:szCs w:val="28"/>
        </w:rPr>
      </w:pPr>
    </w:p>
    <w:p w:rsidR="00C53A74" w:rsidRDefault="00C53A74" w:rsidP="00C443AE">
      <w:pPr>
        <w:tabs>
          <w:tab w:val="left" w:pos="540"/>
        </w:tabs>
        <w:spacing w:after="0" w:line="360" w:lineRule="auto"/>
        <w:ind w:left="288"/>
        <w:jc w:val="both"/>
        <w:rPr>
          <w:rFonts w:ascii="Bookman Old Style" w:hAnsi="Bookman Old Style"/>
          <w:b/>
          <w:sz w:val="28"/>
          <w:szCs w:val="28"/>
          <w:u w:val="single"/>
        </w:rPr>
      </w:pPr>
      <w:r>
        <w:rPr>
          <w:rFonts w:ascii="Bookman Old Style" w:hAnsi="Bookman Old Style"/>
          <w:sz w:val="28"/>
          <w:szCs w:val="28"/>
        </w:rPr>
        <w:tab/>
      </w:r>
      <w:r>
        <w:rPr>
          <w:rFonts w:ascii="Bookman Old Style" w:hAnsi="Bookman Old Style"/>
          <w:b/>
          <w:sz w:val="28"/>
          <w:szCs w:val="28"/>
          <w:u w:val="single"/>
        </w:rPr>
        <w:t>Ms</w:t>
      </w:r>
      <w:r w:rsidR="00B93D07">
        <w:rPr>
          <w:rFonts w:ascii="Bookman Old Style" w:hAnsi="Bookman Old Style"/>
          <w:b/>
          <w:sz w:val="28"/>
          <w:szCs w:val="28"/>
          <w:u w:val="single"/>
        </w:rPr>
        <w:t xml:space="preserve"> </w:t>
      </w:r>
      <w:r>
        <w:rPr>
          <w:rFonts w:ascii="Bookman Old Style" w:hAnsi="Bookman Old Style"/>
          <w:b/>
          <w:sz w:val="28"/>
          <w:szCs w:val="28"/>
          <w:u w:val="single"/>
        </w:rPr>
        <w:t>Mu</w:t>
      </w:r>
      <w:r w:rsidR="00910096">
        <w:rPr>
          <w:rFonts w:ascii="Bookman Old Style" w:hAnsi="Bookman Old Style"/>
          <w:b/>
          <w:sz w:val="28"/>
          <w:szCs w:val="28"/>
          <w:u w:val="single"/>
        </w:rPr>
        <w:t>te</w:t>
      </w:r>
      <w:r>
        <w:rPr>
          <w:rFonts w:ascii="Bookman Old Style" w:hAnsi="Bookman Old Style"/>
          <w:b/>
          <w:sz w:val="28"/>
          <w:szCs w:val="28"/>
          <w:u w:val="single"/>
        </w:rPr>
        <w:t>si’s Reply</w:t>
      </w:r>
    </w:p>
    <w:p w:rsidR="00C53A74" w:rsidRDefault="00C53A74"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r>
      <w:r w:rsidR="00371AAE">
        <w:rPr>
          <w:rFonts w:ascii="Bookman Old Style" w:hAnsi="Bookman Old Style"/>
          <w:sz w:val="28"/>
          <w:szCs w:val="28"/>
        </w:rPr>
        <w:t>In reply, Ms</w:t>
      </w:r>
      <w:r w:rsidR="00994C5B">
        <w:rPr>
          <w:rFonts w:ascii="Bookman Old Style" w:hAnsi="Bookman Old Style"/>
          <w:sz w:val="28"/>
          <w:szCs w:val="28"/>
        </w:rPr>
        <w:t>.</w:t>
      </w:r>
      <w:r w:rsidR="00B93D07">
        <w:rPr>
          <w:rFonts w:ascii="Bookman Old Style" w:hAnsi="Bookman Old Style"/>
          <w:sz w:val="28"/>
          <w:szCs w:val="28"/>
        </w:rPr>
        <w:t xml:space="preserve"> </w:t>
      </w:r>
      <w:r w:rsidR="00A35B65">
        <w:rPr>
          <w:rFonts w:ascii="Bookman Old Style" w:hAnsi="Bookman Old Style"/>
          <w:sz w:val="28"/>
          <w:szCs w:val="28"/>
        </w:rPr>
        <w:t>Mute</w:t>
      </w:r>
      <w:r w:rsidR="00994C5B">
        <w:rPr>
          <w:rFonts w:ascii="Bookman Old Style" w:hAnsi="Bookman Old Style"/>
          <w:sz w:val="28"/>
          <w:szCs w:val="28"/>
        </w:rPr>
        <w:t>si</w:t>
      </w:r>
      <w:r w:rsidR="00371AAE">
        <w:rPr>
          <w:rFonts w:ascii="Bookman Old Style" w:hAnsi="Bookman Old Style"/>
          <w:sz w:val="28"/>
          <w:szCs w:val="28"/>
        </w:rPr>
        <w:t xml:space="preserve"> reiterated that the</w:t>
      </w:r>
      <w:r w:rsidR="009B6CE0">
        <w:rPr>
          <w:rFonts w:ascii="Bookman Old Style" w:hAnsi="Bookman Old Style"/>
          <w:sz w:val="28"/>
          <w:szCs w:val="28"/>
        </w:rPr>
        <w:t xml:space="preserve"> decision</w:t>
      </w:r>
      <w:r w:rsidR="00371AAE">
        <w:rPr>
          <w:rFonts w:ascii="Bookman Old Style" w:hAnsi="Bookman Old Style"/>
          <w:sz w:val="28"/>
          <w:szCs w:val="28"/>
        </w:rPr>
        <w:t xml:space="preserve"> of the Constitutional Court declaring nomination of the 2</w:t>
      </w:r>
      <w:r w:rsidR="00371AAE" w:rsidRPr="00371AAE">
        <w:rPr>
          <w:rFonts w:ascii="Bookman Old Style" w:hAnsi="Bookman Old Style"/>
          <w:sz w:val="28"/>
          <w:szCs w:val="28"/>
          <w:vertAlign w:val="superscript"/>
        </w:rPr>
        <w:t>nd</w:t>
      </w:r>
      <w:r w:rsidR="00371AAE">
        <w:rPr>
          <w:rFonts w:ascii="Bookman Old Style" w:hAnsi="Bookman Old Style"/>
          <w:sz w:val="28"/>
          <w:szCs w:val="28"/>
        </w:rPr>
        <w:t xml:space="preserve"> respondent (William Oketcho) on NRM Party ticket for ele</w:t>
      </w:r>
      <w:r w:rsidR="009B6CE0">
        <w:rPr>
          <w:rFonts w:ascii="Bookman Old Style" w:hAnsi="Bookman Old Style"/>
          <w:sz w:val="28"/>
          <w:szCs w:val="28"/>
        </w:rPr>
        <w:t>ction to the next Parliament as</w:t>
      </w:r>
      <w:r w:rsidR="00371AAE">
        <w:rPr>
          <w:rFonts w:ascii="Bookman Old Style" w:hAnsi="Bookman Old Style"/>
          <w:sz w:val="28"/>
          <w:szCs w:val="28"/>
        </w:rPr>
        <w:t xml:space="preserve"> null and void </w:t>
      </w:r>
      <w:r w:rsidR="00994C5B">
        <w:rPr>
          <w:rFonts w:ascii="Bookman Old Style" w:hAnsi="Bookman Old Style"/>
          <w:sz w:val="28"/>
          <w:szCs w:val="28"/>
        </w:rPr>
        <w:t>was without legal support. She reiterated</w:t>
      </w:r>
      <w:r w:rsidR="007F7EB7">
        <w:rPr>
          <w:rFonts w:ascii="Bookman Old Style" w:hAnsi="Bookman Old Style"/>
          <w:sz w:val="28"/>
          <w:szCs w:val="28"/>
        </w:rPr>
        <w:t xml:space="preserve"> h</w:t>
      </w:r>
      <w:r w:rsidR="00371AAE">
        <w:rPr>
          <w:rFonts w:ascii="Bookman Old Style" w:hAnsi="Bookman Old Style"/>
          <w:sz w:val="28"/>
          <w:szCs w:val="28"/>
        </w:rPr>
        <w:t>er prayer for the appeal to be allowed.</w:t>
      </w:r>
    </w:p>
    <w:p w:rsidR="00AB681A" w:rsidRDefault="00AB681A" w:rsidP="00C443AE">
      <w:pPr>
        <w:tabs>
          <w:tab w:val="left" w:pos="540"/>
        </w:tabs>
        <w:spacing w:after="0" w:line="360" w:lineRule="auto"/>
        <w:ind w:left="288"/>
        <w:jc w:val="both"/>
        <w:rPr>
          <w:rFonts w:ascii="Bookman Old Style" w:hAnsi="Bookman Old Style"/>
          <w:sz w:val="28"/>
          <w:szCs w:val="28"/>
        </w:rPr>
      </w:pPr>
    </w:p>
    <w:p w:rsidR="00AB681A" w:rsidRDefault="00AB681A" w:rsidP="00C443AE">
      <w:pPr>
        <w:tabs>
          <w:tab w:val="left" w:pos="540"/>
        </w:tabs>
        <w:spacing w:after="0" w:line="360" w:lineRule="auto"/>
        <w:ind w:left="288"/>
        <w:jc w:val="both"/>
        <w:rPr>
          <w:rFonts w:ascii="Bookman Old Style" w:hAnsi="Bookman Old Style"/>
          <w:b/>
          <w:sz w:val="28"/>
          <w:szCs w:val="28"/>
          <w:u w:val="single"/>
        </w:rPr>
      </w:pPr>
      <w:r>
        <w:rPr>
          <w:rFonts w:ascii="Bookman Old Style" w:hAnsi="Bookman Old Style"/>
          <w:sz w:val="28"/>
          <w:szCs w:val="28"/>
        </w:rPr>
        <w:tab/>
      </w:r>
      <w:r>
        <w:rPr>
          <w:rFonts w:ascii="Bookman Old Style" w:hAnsi="Bookman Old Style"/>
          <w:b/>
          <w:sz w:val="28"/>
          <w:szCs w:val="28"/>
          <w:u w:val="single"/>
        </w:rPr>
        <w:t>CONSIDERATION OF ARGUMENTS OF COUNSEL</w:t>
      </w:r>
    </w:p>
    <w:p w:rsidR="00AB681A" w:rsidRPr="00A35B65" w:rsidRDefault="00AB681A" w:rsidP="00C443AE">
      <w:pPr>
        <w:tabs>
          <w:tab w:val="left" w:pos="540"/>
        </w:tabs>
        <w:spacing w:after="0" w:line="360" w:lineRule="auto"/>
        <w:ind w:left="288"/>
        <w:jc w:val="both"/>
        <w:rPr>
          <w:rFonts w:ascii="Bookman Old Style" w:hAnsi="Bookman Old Style"/>
          <w:b/>
          <w:sz w:val="28"/>
          <w:szCs w:val="28"/>
        </w:rPr>
      </w:pPr>
      <w:r>
        <w:rPr>
          <w:rFonts w:ascii="Bookman Old Style" w:hAnsi="Bookman Old Style"/>
          <w:sz w:val="28"/>
          <w:szCs w:val="28"/>
        </w:rPr>
        <w:tab/>
        <w:t xml:space="preserve">Before I consider the arguments of counsel, it </w:t>
      </w:r>
      <w:r w:rsidR="00994C5B">
        <w:rPr>
          <w:rFonts w:ascii="Bookman Old Style" w:hAnsi="Bookman Old Style"/>
          <w:sz w:val="28"/>
          <w:szCs w:val="28"/>
        </w:rPr>
        <w:t>is important to bear in mind</w:t>
      </w:r>
      <w:r>
        <w:rPr>
          <w:rFonts w:ascii="Bookman Old Style" w:hAnsi="Bookman Old Style"/>
          <w:sz w:val="28"/>
          <w:szCs w:val="28"/>
        </w:rPr>
        <w:t xml:space="preserve"> the powers and duties of this Court in this matter</w:t>
      </w:r>
      <w:r w:rsidR="00994C5B">
        <w:rPr>
          <w:rFonts w:ascii="Bookman Old Style" w:hAnsi="Bookman Old Style"/>
          <w:sz w:val="28"/>
          <w:szCs w:val="28"/>
        </w:rPr>
        <w:t xml:space="preserve"> as a first Appellate Court</w:t>
      </w:r>
      <w:r w:rsidR="008A177D">
        <w:rPr>
          <w:rFonts w:ascii="Bookman Old Style" w:hAnsi="Bookman Old Style"/>
          <w:sz w:val="28"/>
          <w:szCs w:val="28"/>
        </w:rPr>
        <w:t>.  It</w:t>
      </w:r>
      <w:r>
        <w:rPr>
          <w:rFonts w:ascii="Bookman Old Style" w:hAnsi="Bookman Old Style"/>
          <w:sz w:val="28"/>
          <w:szCs w:val="28"/>
        </w:rPr>
        <w:t xml:space="preserve"> is an </w:t>
      </w:r>
      <w:r w:rsidR="008A177D">
        <w:rPr>
          <w:rFonts w:ascii="Bookman Old Style" w:hAnsi="Bookman Old Style"/>
          <w:sz w:val="28"/>
          <w:szCs w:val="28"/>
        </w:rPr>
        <w:t>established</w:t>
      </w:r>
      <w:r>
        <w:rPr>
          <w:rFonts w:ascii="Bookman Old Style" w:hAnsi="Bookman Old Style"/>
          <w:sz w:val="28"/>
          <w:szCs w:val="28"/>
        </w:rPr>
        <w:t xml:space="preserve"> principle</w:t>
      </w:r>
      <w:r w:rsidR="008A177D">
        <w:rPr>
          <w:rFonts w:ascii="Bookman Old Style" w:hAnsi="Bookman Old Style"/>
          <w:sz w:val="28"/>
          <w:szCs w:val="28"/>
        </w:rPr>
        <w:t xml:space="preserve"> of the law</w:t>
      </w:r>
      <w:r>
        <w:rPr>
          <w:rFonts w:ascii="Bookman Old Style" w:hAnsi="Bookman Old Style"/>
          <w:sz w:val="28"/>
          <w:szCs w:val="28"/>
        </w:rPr>
        <w:t xml:space="preserve"> th</w:t>
      </w:r>
      <w:r w:rsidR="0025630A">
        <w:rPr>
          <w:rFonts w:ascii="Bookman Old Style" w:hAnsi="Bookman Old Style"/>
          <w:sz w:val="28"/>
          <w:szCs w:val="28"/>
        </w:rPr>
        <w:t xml:space="preserve">at a first </w:t>
      </w:r>
      <w:r>
        <w:rPr>
          <w:rFonts w:ascii="Bookman Old Style" w:hAnsi="Bookman Old Style"/>
          <w:sz w:val="28"/>
          <w:szCs w:val="28"/>
        </w:rPr>
        <w:t>appellate</w:t>
      </w:r>
      <w:r w:rsidR="0025630A">
        <w:rPr>
          <w:rFonts w:ascii="Bookman Old Style" w:hAnsi="Bookman Old Style"/>
          <w:sz w:val="28"/>
          <w:szCs w:val="28"/>
        </w:rPr>
        <w:t xml:space="preserve"> Court has powers to consider all questions of Law, mixed Law and fact and of facts. </w:t>
      </w:r>
      <w:r w:rsidR="008A177D">
        <w:rPr>
          <w:rFonts w:ascii="Bookman Old Style" w:hAnsi="Bookman Old Style"/>
          <w:sz w:val="28"/>
          <w:szCs w:val="28"/>
        </w:rPr>
        <w:t>It also has the duty to subject</w:t>
      </w:r>
      <w:r w:rsidR="003B3E94">
        <w:rPr>
          <w:rFonts w:ascii="Bookman Old Style" w:hAnsi="Bookman Old Style"/>
          <w:sz w:val="28"/>
          <w:szCs w:val="28"/>
        </w:rPr>
        <w:t xml:space="preserve"> the evidence on reco</w:t>
      </w:r>
      <w:r w:rsidR="00180657">
        <w:rPr>
          <w:rFonts w:ascii="Bookman Old Style" w:hAnsi="Bookman Old Style"/>
          <w:sz w:val="28"/>
          <w:szCs w:val="28"/>
        </w:rPr>
        <w:t>rd</w:t>
      </w:r>
      <w:r w:rsidR="008A177D">
        <w:rPr>
          <w:rFonts w:ascii="Bookman Old Style" w:hAnsi="Bookman Old Style"/>
          <w:sz w:val="28"/>
          <w:szCs w:val="28"/>
        </w:rPr>
        <w:t xml:space="preserve"> as a whole to a fresh and exhaustive scrutiny</w:t>
      </w:r>
      <w:r w:rsidR="00180657">
        <w:rPr>
          <w:rFonts w:ascii="Bookman Old Style" w:hAnsi="Bookman Old Style"/>
          <w:sz w:val="28"/>
          <w:szCs w:val="28"/>
        </w:rPr>
        <w:t xml:space="preserve"> and to make its own findings of facts giving allowance to the fact that it had no opportunity to see and observe the witnesses as the</w:t>
      </w:r>
      <w:r w:rsidR="00487F10">
        <w:rPr>
          <w:rFonts w:ascii="Bookman Old Style" w:hAnsi="Bookman Old Style"/>
          <w:sz w:val="28"/>
          <w:szCs w:val="28"/>
        </w:rPr>
        <w:t>y</w:t>
      </w:r>
      <w:r w:rsidR="00180657">
        <w:rPr>
          <w:rFonts w:ascii="Bookman Old Style" w:hAnsi="Bookman Old Style"/>
          <w:sz w:val="28"/>
          <w:szCs w:val="28"/>
        </w:rPr>
        <w:t xml:space="preserve"> testified.</w:t>
      </w:r>
      <w:r w:rsidR="00F27A43">
        <w:rPr>
          <w:rFonts w:ascii="Bookman Old Style" w:hAnsi="Bookman Old Style"/>
          <w:sz w:val="28"/>
          <w:szCs w:val="28"/>
        </w:rPr>
        <w:t xml:space="preserve"> See </w:t>
      </w:r>
      <w:r w:rsidR="008A177D">
        <w:rPr>
          <w:rFonts w:ascii="Bookman Old Style" w:hAnsi="Bookman Old Style"/>
          <w:b/>
          <w:i/>
          <w:sz w:val="28"/>
          <w:szCs w:val="28"/>
          <w:u w:val="single"/>
        </w:rPr>
        <w:t>Pand</w:t>
      </w:r>
      <w:r w:rsidR="001E4F14">
        <w:rPr>
          <w:rFonts w:ascii="Bookman Old Style" w:hAnsi="Bookman Old Style"/>
          <w:b/>
          <w:i/>
          <w:sz w:val="28"/>
          <w:szCs w:val="28"/>
          <w:u w:val="single"/>
        </w:rPr>
        <w:t>ya – Vs – R (1957) EA 336.</w:t>
      </w:r>
      <w:r w:rsidR="00FB2DBA">
        <w:rPr>
          <w:rFonts w:ascii="Bookman Old Style" w:hAnsi="Bookman Old Style"/>
          <w:sz w:val="28"/>
          <w:szCs w:val="28"/>
        </w:rPr>
        <w:t xml:space="preserve"> Though that case is a Criminal Case, the </w:t>
      </w:r>
      <w:r w:rsidR="008A177D">
        <w:rPr>
          <w:rFonts w:ascii="Bookman Old Style" w:hAnsi="Bookman Old Style"/>
          <w:sz w:val="28"/>
          <w:szCs w:val="28"/>
        </w:rPr>
        <w:t>principle laid therei</w:t>
      </w:r>
      <w:r w:rsidR="00B15625">
        <w:rPr>
          <w:rFonts w:ascii="Bookman Old Style" w:hAnsi="Bookman Old Style"/>
          <w:sz w:val="28"/>
          <w:szCs w:val="28"/>
        </w:rPr>
        <w:t>n applies with equal force to civil case</w:t>
      </w:r>
      <w:r w:rsidR="00BF3613">
        <w:rPr>
          <w:rFonts w:ascii="Bookman Old Style" w:hAnsi="Bookman Old Style"/>
          <w:sz w:val="28"/>
          <w:szCs w:val="28"/>
        </w:rPr>
        <w:t>s</w:t>
      </w:r>
      <w:r w:rsidR="00B15625">
        <w:rPr>
          <w:rFonts w:ascii="Bookman Old Style" w:hAnsi="Bookman Old Style"/>
          <w:sz w:val="28"/>
          <w:szCs w:val="28"/>
        </w:rPr>
        <w:t xml:space="preserve"> as well</w:t>
      </w:r>
      <w:r w:rsidR="008A177D">
        <w:rPr>
          <w:rFonts w:ascii="Bookman Old Style" w:hAnsi="Bookman Old Style"/>
          <w:sz w:val="28"/>
          <w:szCs w:val="28"/>
        </w:rPr>
        <w:t xml:space="preserve">. </w:t>
      </w:r>
      <w:r w:rsidR="00A35B65">
        <w:rPr>
          <w:rFonts w:ascii="Bookman Old Style" w:hAnsi="Bookman Old Style"/>
          <w:sz w:val="28"/>
          <w:szCs w:val="28"/>
        </w:rPr>
        <w:t xml:space="preserve">See </w:t>
      </w:r>
      <w:r w:rsidR="00A35B65" w:rsidRPr="00A35B65">
        <w:rPr>
          <w:rFonts w:ascii="Bookman Old Style" w:hAnsi="Bookman Old Style"/>
          <w:b/>
          <w:sz w:val="28"/>
          <w:szCs w:val="28"/>
        </w:rPr>
        <w:t>Selle</w:t>
      </w:r>
      <w:r w:rsidR="00B93D07">
        <w:rPr>
          <w:rFonts w:ascii="Bookman Old Style" w:hAnsi="Bookman Old Style"/>
          <w:b/>
          <w:sz w:val="28"/>
          <w:szCs w:val="28"/>
        </w:rPr>
        <w:t xml:space="preserve"> </w:t>
      </w:r>
      <w:r w:rsidR="00A35B65" w:rsidRPr="00A35B65">
        <w:rPr>
          <w:rFonts w:ascii="Bookman Old Style" w:hAnsi="Bookman Old Style"/>
          <w:b/>
          <w:sz w:val="28"/>
          <w:szCs w:val="28"/>
        </w:rPr>
        <w:t>&amp;</w:t>
      </w:r>
      <w:r w:rsidR="00B93D07">
        <w:rPr>
          <w:rFonts w:ascii="Bookman Old Style" w:hAnsi="Bookman Old Style"/>
          <w:b/>
          <w:sz w:val="28"/>
          <w:szCs w:val="28"/>
        </w:rPr>
        <w:t xml:space="preserve"> </w:t>
      </w:r>
      <w:r w:rsidR="00A35B65" w:rsidRPr="00A35B65">
        <w:rPr>
          <w:rFonts w:ascii="Bookman Old Style" w:hAnsi="Bookman Old Style"/>
          <w:b/>
          <w:sz w:val="28"/>
          <w:szCs w:val="28"/>
        </w:rPr>
        <w:t>Anor- vs. Associated Motor Boat Co Ltd (1968) EA.128</w:t>
      </w:r>
    </w:p>
    <w:p w:rsidR="00BF3613" w:rsidRDefault="00BF3613" w:rsidP="00C443AE">
      <w:pPr>
        <w:tabs>
          <w:tab w:val="left" w:pos="540"/>
        </w:tabs>
        <w:spacing w:after="0" w:line="360" w:lineRule="auto"/>
        <w:ind w:left="288"/>
        <w:jc w:val="both"/>
        <w:rPr>
          <w:rFonts w:ascii="Bookman Old Style" w:hAnsi="Bookman Old Style"/>
          <w:sz w:val="28"/>
          <w:szCs w:val="28"/>
        </w:rPr>
      </w:pPr>
    </w:p>
    <w:p w:rsidR="00BF3613" w:rsidRDefault="004930CE"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This</w:t>
      </w:r>
      <w:r w:rsidR="00BF3613">
        <w:rPr>
          <w:rFonts w:ascii="Bookman Old Style" w:hAnsi="Bookman Old Style"/>
          <w:sz w:val="28"/>
          <w:szCs w:val="28"/>
        </w:rPr>
        <w:t xml:space="preserve"> appe</w:t>
      </w:r>
      <w:r>
        <w:rPr>
          <w:rFonts w:ascii="Bookman Old Style" w:hAnsi="Bookman Old Style"/>
          <w:sz w:val="28"/>
          <w:szCs w:val="28"/>
        </w:rPr>
        <w:t>al  is</w:t>
      </w:r>
      <w:r w:rsidR="00BF3613">
        <w:rPr>
          <w:rFonts w:ascii="Bookman Old Style" w:hAnsi="Bookman Old Style"/>
          <w:sz w:val="28"/>
          <w:szCs w:val="28"/>
        </w:rPr>
        <w:t xml:space="preserve"> about interpretation of the Constitution of the Republic of Uganda 1995. It is, therefore, necessary to</w:t>
      </w:r>
      <w:r w:rsidR="008A177D">
        <w:rPr>
          <w:rFonts w:ascii="Bookman Old Style" w:hAnsi="Bookman Old Style"/>
          <w:sz w:val="28"/>
          <w:szCs w:val="28"/>
        </w:rPr>
        <w:t xml:space="preserve"> also bear in mind</w:t>
      </w:r>
      <w:r w:rsidR="00BF3613">
        <w:rPr>
          <w:rFonts w:ascii="Bookman Old Style" w:hAnsi="Bookman Old Style"/>
          <w:sz w:val="28"/>
          <w:szCs w:val="28"/>
        </w:rPr>
        <w:t xml:space="preserve"> the principles that govern Constitutional interpretation to guide me in dealing with the issues at hand.</w:t>
      </w:r>
    </w:p>
    <w:p w:rsidR="004930CE" w:rsidRDefault="004930CE"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lastRenderedPageBreak/>
        <w:t>One of these principles is the gene</w:t>
      </w:r>
      <w:r w:rsidR="00A34A25">
        <w:rPr>
          <w:rFonts w:ascii="Bookman Old Style" w:hAnsi="Bookman Old Style"/>
          <w:sz w:val="28"/>
          <w:szCs w:val="28"/>
        </w:rPr>
        <w:t xml:space="preserve">rous and purposive rule.  This entails a broad, liberal and purposive interpretive approach which aims at giving effect to the purpose of the article or provision under construction.  </w:t>
      </w:r>
    </w:p>
    <w:p w:rsidR="004930CE" w:rsidRDefault="004930CE" w:rsidP="00C443AE">
      <w:pPr>
        <w:tabs>
          <w:tab w:val="left" w:pos="540"/>
        </w:tabs>
        <w:spacing w:after="0" w:line="360" w:lineRule="auto"/>
        <w:ind w:left="288"/>
        <w:jc w:val="both"/>
        <w:rPr>
          <w:rFonts w:ascii="Bookman Old Style" w:hAnsi="Bookman Old Style"/>
          <w:sz w:val="28"/>
          <w:szCs w:val="28"/>
        </w:rPr>
      </w:pPr>
    </w:p>
    <w:p w:rsidR="00556FD5" w:rsidRDefault="00E96B3F" w:rsidP="00A34A25">
      <w:pPr>
        <w:tabs>
          <w:tab w:val="left" w:pos="540"/>
        </w:tabs>
        <w:spacing w:after="0" w:line="360" w:lineRule="auto"/>
        <w:ind w:left="1440" w:hanging="1875"/>
        <w:jc w:val="both"/>
        <w:rPr>
          <w:rFonts w:ascii="Bookman Old Style" w:hAnsi="Bookman Old Style"/>
          <w:sz w:val="28"/>
          <w:szCs w:val="28"/>
        </w:rPr>
      </w:pPr>
      <w:r>
        <w:rPr>
          <w:rFonts w:ascii="Bookman Old Style" w:hAnsi="Bookman Old Style"/>
          <w:sz w:val="28"/>
          <w:szCs w:val="28"/>
        </w:rPr>
        <w:tab/>
      </w:r>
      <w:r w:rsidR="00556FD5">
        <w:rPr>
          <w:rFonts w:ascii="Bookman Old Style" w:hAnsi="Bookman Old Style"/>
          <w:sz w:val="28"/>
          <w:szCs w:val="28"/>
        </w:rPr>
        <w:tab/>
      </w:r>
      <w:r w:rsidR="00556FD5" w:rsidRPr="004D5116">
        <w:rPr>
          <w:rFonts w:ascii="Bookman Old Style" w:hAnsi="Bookman Old Style"/>
          <w:sz w:val="28"/>
          <w:szCs w:val="28"/>
        </w:rPr>
        <w:t xml:space="preserve">In </w:t>
      </w:r>
      <w:r w:rsidR="008A177D">
        <w:rPr>
          <w:rFonts w:ascii="Bookman Old Style" w:hAnsi="Bookman Old Style"/>
          <w:b/>
          <w:i/>
          <w:sz w:val="28"/>
          <w:szCs w:val="28"/>
          <w:u w:val="single"/>
        </w:rPr>
        <w:t>Attorney General of Gamb</w:t>
      </w:r>
      <w:r w:rsidR="00556FD5">
        <w:rPr>
          <w:rFonts w:ascii="Bookman Old Style" w:hAnsi="Bookman Old Style"/>
          <w:b/>
          <w:i/>
          <w:sz w:val="28"/>
          <w:szCs w:val="28"/>
          <w:u w:val="single"/>
        </w:rPr>
        <w:t xml:space="preserve">ia </w:t>
      </w:r>
      <w:r w:rsidR="00ED0515">
        <w:rPr>
          <w:rFonts w:ascii="Bookman Old Style" w:hAnsi="Bookman Old Style"/>
          <w:b/>
          <w:i/>
          <w:sz w:val="28"/>
          <w:szCs w:val="28"/>
          <w:u w:val="single"/>
        </w:rPr>
        <w:t>Vs.</w:t>
      </w:r>
      <w:r w:rsidR="00556FD5">
        <w:rPr>
          <w:rFonts w:ascii="Bookman Old Style" w:hAnsi="Bookman Old Style"/>
          <w:b/>
          <w:i/>
          <w:sz w:val="28"/>
          <w:szCs w:val="28"/>
          <w:u w:val="single"/>
        </w:rPr>
        <w:t xml:space="preserve">Momdou Joe (1984) </w:t>
      </w:r>
      <w:r w:rsidR="008A177D">
        <w:rPr>
          <w:rFonts w:ascii="Bookman Old Style" w:hAnsi="Bookman Old Style"/>
          <w:sz w:val="28"/>
          <w:szCs w:val="28"/>
        </w:rPr>
        <w:t>AC 689 at 700, Lord D</w:t>
      </w:r>
      <w:r w:rsidR="00D35154">
        <w:rPr>
          <w:rFonts w:ascii="Bookman Old Style" w:hAnsi="Bookman Old Style"/>
          <w:sz w:val="28"/>
          <w:szCs w:val="28"/>
        </w:rPr>
        <w:t>i</w:t>
      </w:r>
      <w:r w:rsidR="00556FD5" w:rsidRPr="004D5116">
        <w:rPr>
          <w:rFonts w:ascii="Bookman Old Style" w:hAnsi="Bookman Old Style"/>
          <w:sz w:val="28"/>
          <w:szCs w:val="28"/>
        </w:rPr>
        <w:t>plock said,</w:t>
      </w:r>
    </w:p>
    <w:p w:rsidR="004B2628" w:rsidRDefault="004B2628" w:rsidP="00150DA6">
      <w:pPr>
        <w:tabs>
          <w:tab w:val="left" w:pos="540"/>
        </w:tabs>
        <w:spacing w:after="0" w:line="360" w:lineRule="auto"/>
        <w:ind w:left="1440"/>
        <w:jc w:val="both"/>
        <w:rPr>
          <w:rFonts w:ascii="Bookman Old Style" w:hAnsi="Bookman Old Style"/>
          <w:b/>
          <w:i/>
          <w:sz w:val="28"/>
          <w:szCs w:val="28"/>
        </w:rPr>
      </w:pPr>
      <w:r>
        <w:rPr>
          <w:rFonts w:ascii="Bookman Old Style" w:hAnsi="Bookman Old Style"/>
          <w:b/>
          <w:i/>
          <w:sz w:val="28"/>
          <w:szCs w:val="28"/>
        </w:rPr>
        <w:t xml:space="preserve">“A Constitution and in particular that part of it which protects the entrenched fundamental rights and freedoms to which all persons in the state are entitled, is to be given a generous and </w:t>
      </w:r>
      <w:r w:rsidR="00E02DE6">
        <w:rPr>
          <w:rFonts w:ascii="Bookman Old Style" w:hAnsi="Bookman Old Style"/>
          <w:b/>
          <w:i/>
          <w:sz w:val="28"/>
          <w:szCs w:val="28"/>
        </w:rPr>
        <w:t>purposive</w:t>
      </w:r>
      <w:r>
        <w:rPr>
          <w:rFonts w:ascii="Bookman Old Style" w:hAnsi="Bookman Old Style"/>
          <w:b/>
          <w:i/>
          <w:sz w:val="28"/>
          <w:szCs w:val="28"/>
        </w:rPr>
        <w:t xml:space="preserve"> Constitution”.</w:t>
      </w:r>
    </w:p>
    <w:p w:rsidR="00140799" w:rsidRDefault="00140799" w:rsidP="00C443AE">
      <w:pPr>
        <w:tabs>
          <w:tab w:val="left" w:pos="540"/>
        </w:tabs>
        <w:spacing w:after="0" w:line="360" w:lineRule="auto"/>
        <w:ind w:left="288"/>
        <w:jc w:val="both"/>
        <w:rPr>
          <w:rFonts w:ascii="Bookman Old Style" w:hAnsi="Bookman Old Style"/>
          <w:b/>
          <w:i/>
          <w:sz w:val="28"/>
          <w:szCs w:val="28"/>
        </w:rPr>
      </w:pPr>
    </w:p>
    <w:p w:rsidR="007C5B3D" w:rsidRPr="00A34A25" w:rsidRDefault="00206021" w:rsidP="00A34A25">
      <w:pPr>
        <w:tabs>
          <w:tab w:val="left" w:pos="540"/>
        </w:tabs>
        <w:spacing w:after="0" w:line="360" w:lineRule="auto"/>
        <w:ind w:left="543"/>
        <w:jc w:val="both"/>
        <w:rPr>
          <w:rFonts w:ascii="Bookman Old Style" w:hAnsi="Bookman Old Style"/>
          <w:sz w:val="28"/>
          <w:szCs w:val="28"/>
        </w:rPr>
      </w:pPr>
      <w:r w:rsidRPr="00A34A25">
        <w:rPr>
          <w:rFonts w:ascii="Bookman Old Style" w:hAnsi="Bookman Old Style"/>
          <w:sz w:val="28"/>
          <w:szCs w:val="28"/>
        </w:rPr>
        <w:t xml:space="preserve">The </w:t>
      </w:r>
      <w:r w:rsidR="007C5B3D" w:rsidRPr="00A34A25">
        <w:rPr>
          <w:rFonts w:ascii="Bookman Old Style" w:hAnsi="Bookman Old Style"/>
          <w:sz w:val="28"/>
          <w:szCs w:val="28"/>
        </w:rPr>
        <w:t>second principle is</w:t>
      </w:r>
      <w:r w:rsidRPr="00A34A25">
        <w:rPr>
          <w:rFonts w:ascii="Bookman Old Style" w:hAnsi="Bookman Old Style"/>
          <w:sz w:val="28"/>
          <w:szCs w:val="28"/>
        </w:rPr>
        <w:t xml:space="preserve"> the rule of harmonization which </w:t>
      </w:r>
      <w:r w:rsidR="007C5B3D" w:rsidRPr="00A34A25">
        <w:rPr>
          <w:rFonts w:ascii="Bookman Old Style" w:hAnsi="Bookman Old Style"/>
          <w:sz w:val="28"/>
          <w:szCs w:val="28"/>
        </w:rPr>
        <w:t>entails</w:t>
      </w:r>
      <w:r w:rsidR="00974733" w:rsidRPr="00A34A25">
        <w:rPr>
          <w:rFonts w:ascii="Bookman Old Style" w:hAnsi="Bookman Old Style"/>
          <w:sz w:val="28"/>
          <w:szCs w:val="28"/>
        </w:rPr>
        <w:t xml:space="preserve"> reading the entire C</w:t>
      </w:r>
      <w:r w:rsidR="007C5B3D" w:rsidRPr="00A34A25">
        <w:rPr>
          <w:rFonts w:ascii="Bookman Old Style" w:hAnsi="Bookman Old Style"/>
          <w:sz w:val="28"/>
          <w:szCs w:val="28"/>
        </w:rPr>
        <w:t xml:space="preserve">onstitution as an integrated </w:t>
      </w:r>
      <w:r w:rsidR="00CE4941">
        <w:rPr>
          <w:rFonts w:ascii="Bookman Old Style" w:hAnsi="Bookman Old Style"/>
          <w:sz w:val="28"/>
          <w:szCs w:val="28"/>
        </w:rPr>
        <w:t>whole with no one</w:t>
      </w:r>
      <w:r w:rsidR="00C22312" w:rsidRPr="00A34A25">
        <w:rPr>
          <w:rFonts w:ascii="Bookman Old Style" w:hAnsi="Bookman Old Style"/>
          <w:sz w:val="28"/>
          <w:szCs w:val="28"/>
        </w:rPr>
        <w:t>provision destroying</w:t>
      </w:r>
      <w:r w:rsidR="007C5B3D" w:rsidRPr="00A34A25">
        <w:rPr>
          <w:rFonts w:ascii="Bookman Old Style" w:hAnsi="Bookman Old Style"/>
          <w:sz w:val="28"/>
          <w:szCs w:val="28"/>
        </w:rPr>
        <w:t xml:space="preserve"> the other but each sustaining the other. See </w:t>
      </w:r>
      <w:r w:rsidR="007C5B3D" w:rsidRPr="00A34A25">
        <w:rPr>
          <w:rFonts w:ascii="Bookman Old Style" w:hAnsi="Bookman Old Style"/>
          <w:b/>
          <w:sz w:val="28"/>
          <w:szCs w:val="28"/>
        </w:rPr>
        <w:t>M</w:t>
      </w:r>
      <w:r w:rsidR="00150DA6" w:rsidRPr="00A34A25">
        <w:rPr>
          <w:rFonts w:ascii="Bookman Old Style" w:hAnsi="Bookman Old Style"/>
          <w:b/>
          <w:i/>
          <w:sz w:val="28"/>
          <w:szCs w:val="28"/>
        </w:rPr>
        <w:t>ajor General Tinyefuza –</w:t>
      </w:r>
      <w:r w:rsidR="00A74DBB" w:rsidRPr="00A34A25">
        <w:rPr>
          <w:rFonts w:ascii="Bookman Old Style" w:hAnsi="Bookman Old Style"/>
          <w:b/>
          <w:i/>
          <w:sz w:val="28"/>
          <w:szCs w:val="28"/>
        </w:rPr>
        <w:t>Vs.</w:t>
      </w:r>
      <w:r w:rsidR="00150DA6" w:rsidRPr="00A34A25">
        <w:rPr>
          <w:rFonts w:ascii="Bookman Old Style" w:hAnsi="Bookman Old Style"/>
          <w:b/>
          <w:i/>
          <w:sz w:val="28"/>
          <w:szCs w:val="28"/>
        </w:rPr>
        <w:t xml:space="preserve"> AG</w:t>
      </w:r>
      <w:r w:rsidR="007C5B3D" w:rsidRPr="00A34A25">
        <w:rPr>
          <w:rFonts w:ascii="Bookman Old Style" w:hAnsi="Bookman Old Style"/>
          <w:b/>
          <w:i/>
          <w:sz w:val="28"/>
          <w:szCs w:val="28"/>
        </w:rPr>
        <w:t xml:space="preserve">, Constitutional Petition No. </w:t>
      </w:r>
      <w:r w:rsidR="00C05C9E" w:rsidRPr="00A34A25">
        <w:rPr>
          <w:rFonts w:ascii="Bookman Old Style" w:hAnsi="Bookman Old Style"/>
          <w:b/>
          <w:i/>
          <w:sz w:val="28"/>
          <w:szCs w:val="28"/>
        </w:rPr>
        <w:t>1 of</w:t>
      </w:r>
      <w:r w:rsidR="007C5B3D" w:rsidRPr="00A34A25">
        <w:rPr>
          <w:rFonts w:ascii="Bookman Old Style" w:hAnsi="Bookman Old Style"/>
          <w:b/>
          <w:i/>
          <w:sz w:val="28"/>
          <w:szCs w:val="28"/>
        </w:rPr>
        <w:t>1996</w:t>
      </w:r>
      <w:r w:rsidR="00140799" w:rsidRPr="00A34A25">
        <w:rPr>
          <w:rFonts w:ascii="Bookman Old Style" w:hAnsi="Bookman Old Style"/>
          <w:b/>
          <w:i/>
          <w:sz w:val="28"/>
          <w:szCs w:val="28"/>
        </w:rPr>
        <w:t>.</w:t>
      </w:r>
    </w:p>
    <w:p w:rsidR="00366858" w:rsidRDefault="00366858" w:rsidP="00C443AE">
      <w:pPr>
        <w:tabs>
          <w:tab w:val="left" w:pos="540"/>
        </w:tabs>
        <w:spacing w:after="0" w:line="360" w:lineRule="auto"/>
        <w:ind w:left="288" w:hanging="1440"/>
        <w:jc w:val="both"/>
        <w:rPr>
          <w:rFonts w:ascii="Bookman Old Style" w:hAnsi="Bookman Old Style"/>
          <w:sz w:val="28"/>
          <w:szCs w:val="28"/>
        </w:rPr>
      </w:pPr>
    </w:p>
    <w:p w:rsidR="00AC57F4" w:rsidRPr="00A34A25" w:rsidRDefault="00366858" w:rsidP="00A34A25">
      <w:pPr>
        <w:tabs>
          <w:tab w:val="left" w:pos="540"/>
        </w:tabs>
        <w:spacing w:after="0" w:line="360" w:lineRule="auto"/>
        <w:ind w:left="810"/>
        <w:jc w:val="both"/>
        <w:rPr>
          <w:rFonts w:ascii="Bookman Old Style" w:hAnsi="Bookman Old Style"/>
          <w:sz w:val="28"/>
          <w:szCs w:val="28"/>
        </w:rPr>
      </w:pPr>
      <w:r w:rsidRPr="00A34A25">
        <w:rPr>
          <w:rFonts w:ascii="Bookman Old Style" w:hAnsi="Bookman Old Style"/>
          <w:sz w:val="28"/>
          <w:szCs w:val="28"/>
        </w:rPr>
        <w:t xml:space="preserve">The third principle is that which requires all provisions </w:t>
      </w:r>
    </w:p>
    <w:p w:rsidR="00C05C9E" w:rsidRDefault="00366858" w:rsidP="00AC57F4">
      <w:pPr>
        <w:pStyle w:val="ListParagraph"/>
        <w:tabs>
          <w:tab w:val="left" w:pos="540"/>
        </w:tabs>
        <w:spacing w:after="0" w:line="360" w:lineRule="auto"/>
        <w:ind w:left="1443"/>
        <w:jc w:val="both"/>
        <w:rPr>
          <w:rFonts w:ascii="Bookman Old Style" w:hAnsi="Bookman Old Style"/>
          <w:b/>
          <w:i/>
          <w:sz w:val="28"/>
          <w:szCs w:val="28"/>
        </w:rPr>
      </w:pPr>
      <w:r w:rsidRPr="00AC57F4">
        <w:rPr>
          <w:rFonts w:ascii="Bookman Old Style" w:hAnsi="Bookman Old Style"/>
          <w:sz w:val="28"/>
          <w:szCs w:val="28"/>
        </w:rPr>
        <w:t xml:space="preserve">concerning </w:t>
      </w:r>
      <w:r w:rsidR="00C05C9E">
        <w:rPr>
          <w:rFonts w:ascii="Bookman Old Style" w:hAnsi="Bookman Old Style"/>
          <w:sz w:val="28"/>
          <w:szCs w:val="28"/>
        </w:rPr>
        <w:t>a</w:t>
      </w:r>
      <w:r w:rsidRPr="00AC57F4">
        <w:rPr>
          <w:rFonts w:ascii="Bookman Old Style" w:hAnsi="Bookman Old Style"/>
          <w:sz w:val="28"/>
          <w:szCs w:val="28"/>
        </w:rPr>
        <w:t xml:space="preserve">n issue to be considered together to give effect to the purpose of the </w:t>
      </w:r>
      <w:r w:rsidR="00F513B7" w:rsidRPr="00AC57F4">
        <w:rPr>
          <w:rFonts w:ascii="Bookman Old Style" w:hAnsi="Bookman Old Style"/>
          <w:sz w:val="28"/>
          <w:szCs w:val="28"/>
        </w:rPr>
        <w:t>instrument</w:t>
      </w:r>
      <w:r w:rsidR="00C05C9E">
        <w:rPr>
          <w:rFonts w:ascii="Bookman Old Style" w:hAnsi="Bookman Old Style"/>
          <w:sz w:val="28"/>
          <w:szCs w:val="28"/>
        </w:rPr>
        <w:t xml:space="preserve"> under construction</w:t>
      </w:r>
      <w:r w:rsidR="00F513B7" w:rsidRPr="00AC57F4">
        <w:rPr>
          <w:rFonts w:ascii="Bookman Old Style" w:hAnsi="Bookman Old Style"/>
          <w:sz w:val="28"/>
          <w:szCs w:val="28"/>
        </w:rPr>
        <w:t xml:space="preserve">. </w:t>
      </w:r>
      <w:r w:rsidR="00C22312" w:rsidRPr="00AC57F4">
        <w:rPr>
          <w:rFonts w:ascii="Bookman Old Style" w:hAnsi="Bookman Old Style"/>
          <w:b/>
          <w:i/>
          <w:sz w:val="28"/>
          <w:szCs w:val="28"/>
        </w:rPr>
        <w:t>(</w:t>
      </w:r>
      <w:r w:rsidR="001E5B38">
        <w:rPr>
          <w:rFonts w:ascii="Bookman Old Style" w:hAnsi="Bookman Old Style"/>
          <w:b/>
          <w:i/>
          <w:sz w:val="28"/>
          <w:szCs w:val="28"/>
        </w:rPr>
        <w:t>See</w:t>
      </w:r>
      <w:r w:rsidR="00A74DBB" w:rsidRPr="00AC57F4">
        <w:rPr>
          <w:rFonts w:ascii="Bookman Old Style" w:hAnsi="Bookman Old Style"/>
          <w:b/>
          <w:i/>
          <w:sz w:val="28"/>
          <w:szCs w:val="28"/>
        </w:rPr>
        <w:t>S</w:t>
      </w:r>
      <w:r w:rsidR="00A74DBB">
        <w:rPr>
          <w:rFonts w:ascii="Bookman Old Style" w:hAnsi="Bookman Old Style"/>
          <w:b/>
          <w:i/>
          <w:sz w:val="28"/>
          <w:szCs w:val="28"/>
        </w:rPr>
        <w:t xml:space="preserve">outh </w:t>
      </w:r>
      <w:r w:rsidR="00492C05">
        <w:rPr>
          <w:rFonts w:ascii="Bookman Old Style" w:hAnsi="Bookman Old Style"/>
          <w:b/>
          <w:i/>
          <w:sz w:val="28"/>
          <w:szCs w:val="28"/>
        </w:rPr>
        <w:t>Da</w:t>
      </w:r>
      <w:r w:rsidR="001E5B38">
        <w:rPr>
          <w:rFonts w:ascii="Bookman Old Style" w:hAnsi="Bookman Old Style"/>
          <w:b/>
          <w:i/>
          <w:sz w:val="28"/>
          <w:szCs w:val="28"/>
        </w:rPr>
        <w:t>k</w:t>
      </w:r>
      <w:r w:rsidR="00A74DBB" w:rsidRPr="00AC57F4">
        <w:rPr>
          <w:rFonts w:ascii="Bookman Old Style" w:hAnsi="Bookman Old Style"/>
          <w:b/>
          <w:i/>
          <w:sz w:val="28"/>
          <w:szCs w:val="28"/>
        </w:rPr>
        <w:t>ota</w:t>
      </w:r>
      <w:r w:rsidR="00A34A25">
        <w:rPr>
          <w:rFonts w:ascii="Bookman Old Style" w:hAnsi="Bookman Old Style"/>
          <w:b/>
          <w:i/>
          <w:sz w:val="28"/>
          <w:szCs w:val="28"/>
        </w:rPr>
        <w:t>VS</w:t>
      </w:r>
      <w:r w:rsidR="00206021" w:rsidRPr="00AC57F4">
        <w:rPr>
          <w:rFonts w:ascii="Bookman Old Style" w:hAnsi="Bookman Old Style"/>
          <w:b/>
          <w:i/>
          <w:sz w:val="28"/>
          <w:szCs w:val="28"/>
        </w:rPr>
        <w:t>.</w:t>
      </w:r>
      <w:r w:rsidR="001E5B38">
        <w:rPr>
          <w:rFonts w:ascii="Bookman Old Style" w:hAnsi="Bookman Old Style"/>
          <w:b/>
          <w:i/>
          <w:sz w:val="28"/>
          <w:szCs w:val="28"/>
        </w:rPr>
        <w:t xml:space="preserve"> No</w:t>
      </w:r>
      <w:r w:rsidR="00F513B7" w:rsidRPr="00AC57F4">
        <w:rPr>
          <w:rFonts w:ascii="Bookman Old Style" w:hAnsi="Bookman Old Style"/>
          <w:b/>
          <w:i/>
          <w:sz w:val="28"/>
          <w:szCs w:val="28"/>
        </w:rPr>
        <w:t>rth Carolina, 192, US 268 (1940) LED 448)</w:t>
      </w:r>
      <w:r w:rsidR="00C05C9E">
        <w:rPr>
          <w:rFonts w:ascii="Bookman Old Style" w:hAnsi="Bookman Old Style"/>
          <w:b/>
          <w:i/>
          <w:sz w:val="28"/>
          <w:szCs w:val="28"/>
        </w:rPr>
        <w:t xml:space="preserve">.  </w:t>
      </w:r>
    </w:p>
    <w:p w:rsidR="00366858" w:rsidRPr="00AC57F4" w:rsidRDefault="00C05C9E" w:rsidP="00AC57F4">
      <w:pPr>
        <w:pStyle w:val="ListParagraph"/>
        <w:tabs>
          <w:tab w:val="left" w:pos="540"/>
        </w:tabs>
        <w:spacing w:after="0" w:line="360" w:lineRule="auto"/>
        <w:ind w:left="1443"/>
        <w:jc w:val="both"/>
        <w:rPr>
          <w:rFonts w:ascii="Bookman Old Style" w:hAnsi="Bookman Old Style"/>
          <w:sz w:val="28"/>
          <w:szCs w:val="28"/>
        </w:rPr>
      </w:pPr>
      <w:r>
        <w:rPr>
          <w:rFonts w:ascii="Bookman Old Style" w:hAnsi="Bookman Old Style"/>
          <w:sz w:val="28"/>
          <w:szCs w:val="28"/>
        </w:rPr>
        <w:t xml:space="preserve"> W</w:t>
      </w:r>
      <w:r w:rsidR="00002B15" w:rsidRPr="00AC57F4">
        <w:rPr>
          <w:rFonts w:ascii="Bookman Old Style" w:hAnsi="Bookman Old Style"/>
          <w:sz w:val="28"/>
          <w:szCs w:val="28"/>
        </w:rPr>
        <w:t xml:space="preserve">ith </w:t>
      </w:r>
      <w:r w:rsidR="00AC57F4" w:rsidRPr="00AC57F4">
        <w:rPr>
          <w:rFonts w:ascii="Bookman Old Style" w:hAnsi="Bookman Old Style"/>
          <w:sz w:val="28"/>
          <w:szCs w:val="28"/>
        </w:rPr>
        <w:t>these</w:t>
      </w:r>
      <w:r w:rsidR="00002B15" w:rsidRPr="00AC57F4">
        <w:rPr>
          <w:rFonts w:ascii="Bookman Old Style" w:hAnsi="Bookman Old Style"/>
          <w:sz w:val="28"/>
          <w:szCs w:val="28"/>
        </w:rPr>
        <w:t xml:space="preserve"> principles in mind, I now proceed to consider the arguments of Counsel on the grounds as presented.</w:t>
      </w:r>
    </w:p>
    <w:p w:rsidR="00002B15" w:rsidRDefault="00002B15" w:rsidP="00C443AE">
      <w:pPr>
        <w:tabs>
          <w:tab w:val="left" w:pos="540"/>
        </w:tabs>
        <w:spacing w:after="0" w:line="360" w:lineRule="auto"/>
        <w:ind w:left="288" w:hanging="1440"/>
        <w:jc w:val="both"/>
        <w:rPr>
          <w:rFonts w:ascii="Bookman Old Style" w:hAnsi="Bookman Old Style"/>
          <w:sz w:val="28"/>
          <w:szCs w:val="28"/>
        </w:rPr>
      </w:pPr>
    </w:p>
    <w:p w:rsidR="00002B15" w:rsidRDefault="00705B10" w:rsidP="00D35154">
      <w:pPr>
        <w:tabs>
          <w:tab w:val="left" w:pos="540"/>
        </w:tabs>
        <w:spacing w:after="0" w:line="480" w:lineRule="auto"/>
        <w:ind w:left="288" w:hanging="1440"/>
        <w:jc w:val="both"/>
        <w:rPr>
          <w:rFonts w:ascii="Bookman Old Style" w:hAnsi="Bookman Old Style"/>
          <w:sz w:val="28"/>
          <w:szCs w:val="28"/>
        </w:rPr>
      </w:pPr>
      <w:r>
        <w:rPr>
          <w:rFonts w:ascii="Bookman Old Style" w:hAnsi="Bookman Old Style"/>
          <w:sz w:val="28"/>
          <w:szCs w:val="28"/>
        </w:rPr>
        <w:tab/>
      </w:r>
      <w:r w:rsidR="00C05C9E">
        <w:rPr>
          <w:rFonts w:ascii="Bookman Old Style" w:hAnsi="Bookman Old Style"/>
          <w:b/>
          <w:sz w:val="28"/>
          <w:szCs w:val="28"/>
          <w:u w:val="single"/>
        </w:rPr>
        <w:t>Ground 1</w:t>
      </w:r>
    </w:p>
    <w:p w:rsidR="00705B10" w:rsidRDefault="00705B10" w:rsidP="00D35154">
      <w:pPr>
        <w:tabs>
          <w:tab w:val="left" w:pos="540"/>
        </w:tabs>
        <w:spacing w:after="0" w:line="480" w:lineRule="auto"/>
        <w:ind w:left="288" w:hanging="1440"/>
        <w:jc w:val="both"/>
        <w:rPr>
          <w:rFonts w:ascii="Bookman Old Style" w:hAnsi="Bookman Old Style"/>
          <w:sz w:val="28"/>
          <w:szCs w:val="28"/>
        </w:rPr>
      </w:pPr>
      <w:r>
        <w:rPr>
          <w:rFonts w:ascii="Bookman Old Style" w:hAnsi="Bookman Old Style"/>
          <w:sz w:val="28"/>
          <w:szCs w:val="28"/>
        </w:rPr>
        <w:tab/>
      </w:r>
      <w:r w:rsidR="00AC57F4">
        <w:rPr>
          <w:rFonts w:ascii="Bookman Old Style" w:hAnsi="Bookman Old Style"/>
          <w:sz w:val="28"/>
          <w:szCs w:val="28"/>
        </w:rPr>
        <w:tab/>
      </w:r>
      <w:r>
        <w:rPr>
          <w:rFonts w:ascii="Bookman Old Style" w:hAnsi="Bookman Old Style"/>
          <w:sz w:val="28"/>
          <w:szCs w:val="28"/>
        </w:rPr>
        <w:t>The complaint o</w:t>
      </w:r>
      <w:r w:rsidR="001E27A5">
        <w:rPr>
          <w:rFonts w:ascii="Bookman Old Style" w:hAnsi="Bookman Old Style"/>
          <w:sz w:val="28"/>
          <w:szCs w:val="28"/>
        </w:rPr>
        <w:t>f the appellant in this ground was</w:t>
      </w:r>
      <w:r>
        <w:rPr>
          <w:rFonts w:ascii="Bookman Old Style" w:hAnsi="Bookman Old Style"/>
          <w:sz w:val="28"/>
          <w:szCs w:val="28"/>
        </w:rPr>
        <w:t xml:space="preserve"> that the</w:t>
      </w:r>
    </w:p>
    <w:p w:rsidR="00705B10" w:rsidRDefault="00705B10"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Constitutional Court</w:t>
      </w:r>
      <w:r w:rsidR="001E27A5">
        <w:rPr>
          <w:rFonts w:ascii="Bookman Old Style" w:hAnsi="Bookman Old Style"/>
          <w:sz w:val="28"/>
          <w:szCs w:val="28"/>
        </w:rPr>
        <w:t xml:space="preserve"> erred in interpreting Article </w:t>
      </w:r>
      <w:r>
        <w:rPr>
          <w:rFonts w:ascii="Bookman Old Style" w:hAnsi="Bookman Old Style"/>
          <w:sz w:val="28"/>
          <w:szCs w:val="28"/>
        </w:rPr>
        <w:t>83(1</w:t>
      </w:r>
      <w:r w:rsidR="00C05C9E">
        <w:rPr>
          <w:rFonts w:ascii="Bookman Old Style" w:hAnsi="Bookman Old Style"/>
          <w:sz w:val="28"/>
          <w:szCs w:val="28"/>
        </w:rPr>
        <w:t>) (</w:t>
      </w:r>
      <w:r>
        <w:rPr>
          <w:rFonts w:ascii="Bookman Old Style" w:hAnsi="Bookman Old Style"/>
          <w:sz w:val="28"/>
          <w:szCs w:val="28"/>
        </w:rPr>
        <w:t>g</w:t>
      </w:r>
      <w:r w:rsidR="00C05C9E">
        <w:rPr>
          <w:rFonts w:ascii="Bookman Old Style" w:hAnsi="Bookman Old Style"/>
          <w:sz w:val="28"/>
          <w:szCs w:val="28"/>
        </w:rPr>
        <w:t>) (</w:t>
      </w:r>
      <w:r>
        <w:rPr>
          <w:rFonts w:ascii="Bookman Old Style" w:hAnsi="Bookman Old Style"/>
          <w:sz w:val="28"/>
          <w:szCs w:val="28"/>
        </w:rPr>
        <w:t>h)</w:t>
      </w:r>
      <w:r w:rsidR="00CE1D08">
        <w:rPr>
          <w:rFonts w:ascii="Bookman Old Style" w:hAnsi="Bookman Old Style"/>
          <w:sz w:val="28"/>
          <w:szCs w:val="28"/>
        </w:rPr>
        <w:t xml:space="preserve">of the Constitution of the </w:t>
      </w:r>
      <w:r w:rsidR="00644098">
        <w:rPr>
          <w:rFonts w:ascii="Bookman Old Style" w:hAnsi="Bookman Old Style"/>
          <w:sz w:val="28"/>
          <w:szCs w:val="28"/>
        </w:rPr>
        <w:t>Republic</w:t>
      </w:r>
      <w:r w:rsidR="00C05C9E">
        <w:rPr>
          <w:rFonts w:ascii="Bookman Old Style" w:hAnsi="Bookman Old Style"/>
          <w:sz w:val="28"/>
          <w:szCs w:val="28"/>
        </w:rPr>
        <w:t xml:space="preserve"> of Uganda, 1995 to nullify</w:t>
      </w:r>
      <w:r w:rsidR="001E27A5">
        <w:rPr>
          <w:rFonts w:ascii="Bookman Old Style" w:hAnsi="Bookman Old Style"/>
          <w:sz w:val="28"/>
          <w:szCs w:val="28"/>
        </w:rPr>
        <w:t xml:space="preserve"> nomination of a Member of Parliament</w:t>
      </w:r>
      <w:r w:rsidR="00D949D5">
        <w:rPr>
          <w:rFonts w:ascii="Bookman Old Style" w:hAnsi="Bookman Old Style"/>
          <w:sz w:val="28"/>
          <w:szCs w:val="28"/>
        </w:rPr>
        <w:t xml:space="preserve"> for election to the next Parli</w:t>
      </w:r>
      <w:r w:rsidR="001D6EF2">
        <w:rPr>
          <w:rFonts w:ascii="Bookman Old Style" w:hAnsi="Bookman Old Style"/>
          <w:sz w:val="28"/>
          <w:szCs w:val="28"/>
        </w:rPr>
        <w:t>ament</w:t>
      </w:r>
      <w:r w:rsidR="001E27A5">
        <w:rPr>
          <w:rFonts w:ascii="Bookman Old Style" w:hAnsi="Bookman Old Style"/>
          <w:sz w:val="28"/>
          <w:szCs w:val="28"/>
        </w:rPr>
        <w:t xml:space="preserve">, if he or she failed to vacate his or her seat in Parliament </w:t>
      </w:r>
      <w:r w:rsidR="00D949D5">
        <w:rPr>
          <w:rFonts w:ascii="Bookman Old Style" w:hAnsi="Bookman Old Style"/>
          <w:sz w:val="28"/>
          <w:szCs w:val="28"/>
        </w:rPr>
        <w:t>in</w:t>
      </w:r>
      <w:r w:rsidR="00CE4941">
        <w:rPr>
          <w:rFonts w:ascii="Bookman Old Style" w:hAnsi="Bookman Old Style"/>
          <w:sz w:val="28"/>
          <w:szCs w:val="28"/>
        </w:rPr>
        <w:t xml:space="preserve"> terms of that Article. The learned Principal State Attorney</w:t>
      </w:r>
      <w:r w:rsidR="00D949D5">
        <w:rPr>
          <w:rFonts w:ascii="Bookman Old Style" w:hAnsi="Bookman Old Style"/>
          <w:sz w:val="28"/>
          <w:szCs w:val="28"/>
        </w:rPr>
        <w:t>argued</w:t>
      </w:r>
      <w:r w:rsidR="001E27A5">
        <w:rPr>
          <w:rFonts w:ascii="Bookman Old Style" w:hAnsi="Bookman Old Style"/>
          <w:sz w:val="28"/>
          <w:szCs w:val="28"/>
        </w:rPr>
        <w:t xml:space="preserve"> that the punishment presc</w:t>
      </w:r>
      <w:r w:rsidR="009C7543">
        <w:rPr>
          <w:rFonts w:ascii="Bookman Old Style" w:hAnsi="Bookman Old Style"/>
          <w:sz w:val="28"/>
          <w:szCs w:val="28"/>
        </w:rPr>
        <w:t xml:space="preserve">ribed by that article for its </w:t>
      </w:r>
      <w:r w:rsidR="00AF12BD">
        <w:rPr>
          <w:rFonts w:ascii="Bookman Old Style" w:hAnsi="Bookman Old Style"/>
          <w:sz w:val="28"/>
          <w:szCs w:val="28"/>
        </w:rPr>
        <w:t>violation</w:t>
      </w:r>
      <w:r w:rsidR="001E27A5">
        <w:rPr>
          <w:rFonts w:ascii="Bookman Old Style" w:hAnsi="Bookman Old Style"/>
          <w:sz w:val="28"/>
          <w:szCs w:val="28"/>
        </w:rPr>
        <w:t xml:space="preserve"> is loss by the </w:t>
      </w:r>
      <w:r w:rsidR="00C05C9E">
        <w:rPr>
          <w:rFonts w:ascii="Bookman Old Style" w:hAnsi="Bookman Old Style"/>
          <w:sz w:val="28"/>
          <w:szCs w:val="28"/>
        </w:rPr>
        <w:t>off</w:t>
      </w:r>
      <w:r w:rsidR="009C7543">
        <w:rPr>
          <w:rFonts w:ascii="Bookman Old Style" w:hAnsi="Bookman Old Style"/>
          <w:sz w:val="28"/>
          <w:szCs w:val="28"/>
        </w:rPr>
        <w:t>ending</w:t>
      </w:r>
      <w:r w:rsidR="001E27A5">
        <w:rPr>
          <w:rFonts w:ascii="Bookman Old Style" w:hAnsi="Bookman Old Style"/>
          <w:sz w:val="28"/>
          <w:szCs w:val="28"/>
        </w:rPr>
        <w:t xml:space="preserve"> MP </w:t>
      </w:r>
      <w:r w:rsidR="009C7543">
        <w:rPr>
          <w:rFonts w:ascii="Bookman Old Style" w:hAnsi="Bookman Old Style"/>
          <w:sz w:val="28"/>
          <w:szCs w:val="28"/>
        </w:rPr>
        <w:t>of his</w:t>
      </w:r>
      <w:r w:rsidR="001E27A5">
        <w:rPr>
          <w:rFonts w:ascii="Bookman Old Style" w:hAnsi="Bookman Old Style"/>
          <w:sz w:val="28"/>
          <w:szCs w:val="28"/>
        </w:rPr>
        <w:t xml:space="preserve"> or her seat </w:t>
      </w:r>
      <w:r w:rsidR="001E27A5">
        <w:rPr>
          <w:rFonts w:ascii="Bookman Old Style" w:hAnsi="Bookman Old Style"/>
          <w:sz w:val="28"/>
          <w:szCs w:val="28"/>
        </w:rPr>
        <w:lastRenderedPageBreak/>
        <w:t>in Parliament but doe</w:t>
      </w:r>
      <w:r w:rsidR="009C7543">
        <w:rPr>
          <w:rFonts w:ascii="Bookman Old Style" w:hAnsi="Bookman Old Style"/>
          <w:sz w:val="28"/>
          <w:szCs w:val="28"/>
        </w:rPr>
        <w:t>s not include n</w:t>
      </w:r>
      <w:r w:rsidR="00596205">
        <w:rPr>
          <w:rFonts w:ascii="Bookman Old Style" w:hAnsi="Bookman Old Style"/>
          <w:sz w:val="28"/>
          <w:szCs w:val="28"/>
        </w:rPr>
        <w:t>ullifying nomination of such an</w:t>
      </w:r>
      <w:r w:rsidR="00C05C9E">
        <w:rPr>
          <w:rFonts w:ascii="Bookman Old Style" w:hAnsi="Bookman Old Style"/>
          <w:sz w:val="28"/>
          <w:szCs w:val="28"/>
        </w:rPr>
        <w:t>MP for</w:t>
      </w:r>
      <w:r w:rsidR="001E27A5">
        <w:rPr>
          <w:rFonts w:ascii="Bookman Old Style" w:hAnsi="Bookman Old Style"/>
          <w:sz w:val="28"/>
          <w:szCs w:val="28"/>
        </w:rPr>
        <w:t xml:space="preserve"> election to the next Parliament. </w:t>
      </w:r>
    </w:p>
    <w:p w:rsidR="001E27A5" w:rsidRDefault="001E27A5"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r>
    </w:p>
    <w:p w:rsidR="001E27A5" w:rsidRDefault="00596205"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r>
      <w:r w:rsidR="001E27A5">
        <w:rPr>
          <w:rFonts w:ascii="Bookman Old Style" w:hAnsi="Bookman Old Style"/>
          <w:sz w:val="28"/>
          <w:szCs w:val="28"/>
        </w:rPr>
        <w:t xml:space="preserve">For ease </w:t>
      </w:r>
      <w:r w:rsidR="00E348CA">
        <w:rPr>
          <w:rFonts w:ascii="Bookman Old Style" w:hAnsi="Bookman Old Style"/>
          <w:sz w:val="28"/>
          <w:szCs w:val="28"/>
        </w:rPr>
        <w:t>of reference, I reproduced here below</w:t>
      </w:r>
      <w:r w:rsidR="001E27A5">
        <w:rPr>
          <w:rFonts w:ascii="Bookman Old Style" w:hAnsi="Bookman Old Style"/>
          <w:sz w:val="28"/>
          <w:szCs w:val="28"/>
        </w:rPr>
        <w:t xml:space="preserve"> the text of the relevant</w:t>
      </w:r>
      <w:r w:rsidR="00CE4941">
        <w:rPr>
          <w:rFonts w:ascii="Bookman Old Style" w:hAnsi="Bookman Old Style"/>
          <w:sz w:val="28"/>
          <w:szCs w:val="28"/>
        </w:rPr>
        <w:t xml:space="preserve"> Clauses of Article</w:t>
      </w:r>
      <w:r w:rsidR="00AF12BD">
        <w:rPr>
          <w:rFonts w:ascii="Bookman Old Style" w:hAnsi="Bookman Old Style"/>
          <w:sz w:val="28"/>
          <w:szCs w:val="28"/>
        </w:rPr>
        <w:t xml:space="preserve"> 8</w:t>
      </w:r>
      <w:r w:rsidR="001E27A5">
        <w:rPr>
          <w:rFonts w:ascii="Bookman Old Style" w:hAnsi="Bookman Old Style"/>
          <w:sz w:val="28"/>
          <w:szCs w:val="28"/>
        </w:rPr>
        <w:t xml:space="preserve">3:- </w:t>
      </w:r>
    </w:p>
    <w:p w:rsidR="001E27A5" w:rsidRPr="00E348CA" w:rsidRDefault="001E27A5" w:rsidP="00E348CA">
      <w:pPr>
        <w:tabs>
          <w:tab w:val="left" w:pos="540"/>
        </w:tabs>
        <w:spacing w:after="0" w:line="360" w:lineRule="auto"/>
        <w:ind w:left="1440" w:hanging="2592"/>
        <w:jc w:val="both"/>
        <w:rPr>
          <w:rFonts w:ascii="Bookman Old Style" w:hAnsi="Bookman Old Style"/>
          <w:b/>
          <w:i/>
          <w:sz w:val="28"/>
          <w:szCs w:val="28"/>
        </w:rPr>
      </w:pPr>
      <w:r>
        <w:rPr>
          <w:rFonts w:ascii="Bookman Old Style" w:hAnsi="Bookman Old Style"/>
          <w:sz w:val="28"/>
          <w:szCs w:val="28"/>
        </w:rPr>
        <w:tab/>
      </w:r>
      <w:r w:rsidRPr="00D35154">
        <w:rPr>
          <w:rFonts w:ascii="Bookman Old Style" w:hAnsi="Bookman Old Style"/>
          <w:b/>
          <w:i/>
          <w:sz w:val="28"/>
          <w:szCs w:val="28"/>
        </w:rPr>
        <w:t>“</w:t>
      </w:r>
      <w:r w:rsidR="00213BAB" w:rsidRPr="00D35154">
        <w:rPr>
          <w:rFonts w:ascii="Bookman Old Style" w:hAnsi="Bookman Old Style"/>
          <w:b/>
          <w:i/>
          <w:sz w:val="28"/>
          <w:szCs w:val="28"/>
        </w:rPr>
        <w:t>(I</w:t>
      </w:r>
      <w:r w:rsidRPr="00D35154">
        <w:rPr>
          <w:rFonts w:ascii="Bookman Old Style" w:hAnsi="Bookman Old Style"/>
          <w:b/>
          <w:i/>
          <w:sz w:val="28"/>
          <w:szCs w:val="28"/>
        </w:rPr>
        <w:t>)</w:t>
      </w:r>
      <w:r>
        <w:rPr>
          <w:rFonts w:ascii="Bookman Old Style" w:hAnsi="Bookman Old Style"/>
          <w:sz w:val="28"/>
          <w:szCs w:val="28"/>
        </w:rPr>
        <w:tab/>
      </w:r>
      <w:r w:rsidR="00C05C9E">
        <w:rPr>
          <w:rFonts w:ascii="Bookman Old Style" w:hAnsi="Bookman Old Style"/>
          <w:b/>
          <w:i/>
          <w:sz w:val="28"/>
          <w:szCs w:val="28"/>
        </w:rPr>
        <w:t>A m</w:t>
      </w:r>
      <w:r w:rsidRPr="00E348CA">
        <w:rPr>
          <w:rFonts w:ascii="Bookman Old Style" w:hAnsi="Bookman Old Style"/>
          <w:b/>
          <w:i/>
          <w:sz w:val="28"/>
          <w:szCs w:val="28"/>
        </w:rPr>
        <w:t>ember of Parliament shall vacate his or her seat in Parliament:-</w:t>
      </w:r>
    </w:p>
    <w:p w:rsidR="002D6195" w:rsidRDefault="002D6195" w:rsidP="00C443AE">
      <w:pPr>
        <w:tabs>
          <w:tab w:val="left" w:pos="540"/>
        </w:tabs>
        <w:spacing w:after="0" w:line="360" w:lineRule="auto"/>
        <w:ind w:left="288" w:hanging="1440"/>
        <w:jc w:val="both"/>
        <w:rPr>
          <w:rFonts w:ascii="Bookman Old Style" w:hAnsi="Bookman Old Style"/>
          <w:sz w:val="28"/>
          <w:szCs w:val="28"/>
        </w:rPr>
      </w:pPr>
    </w:p>
    <w:p w:rsidR="00E348CA" w:rsidRDefault="002D6195" w:rsidP="00C443AE">
      <w:pPr>
        <w:tabs>
          <w:tab w:val="left" w:pos="540"/>
        </w:tabs>
        <w:spacing w:after="0" w:line="360" w:lineRule="auto"/>
        <w:ind w:left="288" w:hanging="1440"/>
        <w:jc w:val="both"/>
        <w:rPr>
          <w:rFonts w:ascii="Bookman Old Style" w:hAnsi="Bookman Old Style"/>
          <w:b/>
          <w:i/>
          <w:sz w:val="28"/>
          <w:szCs w:val="28"/>
        </w:rPr>
      </w:pPr>
      <w:r>
        <w:rPr>
          <w:rFonts w:ascii="Bookman Old Style" w:hAnsi="Bookman Old Style"/>
          <w:sz w:val="28"/>
          <w:szCs w:val="28"/>
        </w:rPr>
        <w:tab/>
      </w:r>
      <w:r w:rsidRPr="00ED3ABB">
        <w:rPr>
          <w:rFonts w:ascii="Bookman Old Style" w:hAnsi="Bookman Old Style"/>
          <w:b/>
          <w:i/>
          <w:sz w:val="28"/>
          <w:szCs w:val="28"/>
        </w:rPr>
        <w:t>(g)</w:t>
      </w:r>
      <w:r w:rsidRPr="00ED3ABB">
        <w:rPr>
          <w:rFonts w:ascii="Bookman Old Style" w:hAnsi="Bookman Old Style"/>
          <w:b/>
          <w:i/>
          <w:sz w:val="28"/>
          <w:szCs w:val="28"/>
        </w:rPr>
        <w:tab/>
      </w:r>
      <w:r w:rsidR="00E348CA">
        <w:rPr>
          <w:rFonts w:ascii="Bookman Old Style" w:hAnsi="Bookman Old Style"/>
          <w:b/>
          <w:i/>
          <w:sz w:val="28"/>
          <w:szCs w:val="28"/>
        </w:rPr>
        <w:tab/>
      </w:r>
      <w:r w:rsidR="00C05C9E">
        <w:rPr>
          <w:rFonts w:ascii="Bookman Old Style" w:hAnsi="Bookman Old Style"/>
          <w:b/>
          <w:i/>
          <w:sz w:val="28"/>
          <w:szCs w:val="28"/>
        </w:rPr>
        <w:t>i</w:t>
      </w:r>
      <w:r w:rsidRPr="00ED3ABB">
        <w:rPr>
          <w:rFonts w:ascii="Bookman Old Style" w:hAnsi="Bookman Old Style"/>
          <w:b/>
          <w:i/>
          <w:sz w:val="28"/>
          <w:szCs w:val="28"/>
        </w:rPr>
        <w:t xml:space="preserve">f that person leaves the political party for which </w:t>
      </w:r>
    </w:p>
    <w:p w:rsidR="002D6195" w:rsidRPr="00ED3ABB" w:rsidRDefault="00E348CA" w:rsidP="00E348CA">
      <w:pPr>
        <w:tabs>
          <w:tab w:val="left" w:pos="540"/>
        </w:tabs>
        <w:spacing w:after="0" w:line="360" w:lineRule="auto"/>
        <w:ind w:left="1440" w:hanging="1440"/>
        <w:jc w:val="both"/>
        <w:rPr>
          <w:rFonts w:ascii="Bookman Old Style" w:hAnsi="Bookman Old Style"/>
          <w:b/>
          <w:i/>
          <w:sz w:val="28"/>
          <w:szCs w:val="28"/>
        </w:rPr>
      </w:pPr>
      <w:r>
        <w:rPr>
          <w:rFonts w:ascii="Bookman Old Style" w:hAnsi="Bookman Old Style"/>
          <w:b/>
          <w:i/>
          <w:sz w:val="28"/>
          <w:szCs w:val="28"/>
        </w:rPr>
        <w:tab/>
      </w:r>
      <w:r>
        <w:rPr>
          <w:rFonts w:ascii="Bookman Old Style" w:hAnsi="Bookman Old Style"/>
          <w:b/>
          <w:i/>
          <w:sz w:val="28"/>
          <w:szCs w:val="28"/>
        </w:rPr>
        <w:tab/>
      </w:r>
      <w:r w:rsidR="002D6195" w:rsidRPr="00ED3ABB">
        <w:rPr>
          <w:rFonts w:ascii="Bookman Old Style" w:hAnsi="Bookman Old Style"/>
          <w:b/>
          <w:i/>
          <w:sz w:val="28"/>
          <w:szCs w:val="28"/>
        </w:rPr>
        <w:t>he or she stood as candidate for election to Parl</w:t>
      </w:r>
      <w:r w:rsidR="00897D32">
        <w:rPr>
          <w:rFonts w:ascii="Bookman Old Style" w:hAnsi="Bookman Old Style"/>
          <w:b/>
          <w:i/>
          <w:sz w:val="28"/>
          <w:szCs w:val="28"/>
        </w:rPr>
        <w:t>iament to join another party, or</w:t>
      </w:r>
      <w:r w:rsidR="002D6195" w:rsidRPr="00ED3ABB">
        <w:rPr>
          <w:rFonts w:ascii="Bookman Old Style" w:hAnsi="Bookman Old Style"/>
          <w:b/>
          <w:i/>
          <w:sz w:val="28"/>
          <w:szCs w:val="28"/>
        </w:rPr>
        <w:t xml:space="preserve"> to remain in Parliament as an independent member;</w:t>
      </w:r>
    </w:p>
    <w:p w:rsidR="000125A3" w:rsidRPr="00ED3ABB" w:rsidRDefault="000125A3" w:rsidP="00C443AE">
      <w:pPr>
        <w:tabs>
          <w:tab w:val="left" w:pos="540"/>
        </w:tabs>
        <w:spacing w:after="0" w:line="360" w:lineRule="auto"/>
        <w:ind w:left="288" w:hanging="1440"/>
        <w:jc w:val="both"/>
        <w:rPr>
          <w:rFonts w:ascii="Bookman Old Style" w:hAnsi="Bookman Old Style"/>
          <w:b/>
          <w:i/>
          <w:sz w:val="28"/>
          <w:szCs w:val="28"/>
        </w:rPr>
      </w:pPr>
    </w:p>
    <w:p w:rsidR="00BB65E3" w:rsidRDefault="000125A3" w:rsidP="00C443AE">
      <w:pPr>
        <w:tabs>
          <w:tab w:val="left" w:pos="540"/>
        </w:tabs>
        <w:spacing w:after="0" w:line="360" w:lineRule="auto"/>
        <w:ind w:left="288" w:hanging="1440"/>
        <w:jc w:val="both"/>
        <w:rPr>
          <w:rFonts w:ascii="Bookman Old Style" w:hAnsi="Bookman Old Style"/>
          <w:b/>
          <w:i/>
          <w:sz w:val="28"/>
          <w:szCs w:val="28"/>
        </w:rPr>
      </w:pPr>
      <w:r w:rsidRPr="00ED3ABB">
        <w:rPr>
          <w:rFonts w:ascii="Bookman Old Style" w:hAnsi="Bookman Old Style"/>
          <w:b/>
          <w:i/>
          <w:sz w:val="28"/>
          <w:szCs w:val="28"/>
        </w:rPr>
        <w:tab/>
        <w:t>(h)</w:t>
      </w:r>
      <w:r w:rsidRPr="00ED3ABB">
        <w:rPr>
          <w:rFonts w:ascii="Bookman Old Style" w:hAnsi="Bookman Old Style"/>
          <w:b/>
          <w:i/>
          <w:sz w:val="28"/>
          <w:szCs w:val="28"/>
        </w:rPr>
        <w:tab/>
      </w:r>
      <w:r w:rsidR="00BB65E3">
        <w:rPr>
          <w:rFonts w:ascii="Bookman Old Style" w:hAnsi="Bookman Old Style"/>
          <w:b/>
          <w:i/>
          <w:sz w:val="28"/>
          <w:szCs w:val="28"/>
        </w:rPr>
        <w:tab/>
      </w:r>
      <w:r w:rsidR="00C05C9E">
        <w:rPr>
          <w:rFonts w:ascii="Bookman Old Style" w:hAnsi="Bookman Old Style"/>
          <w:b/>
          <w:i/>
          <w:sz w:val="28"/>
          <w:szCs w:val="28"/>
        </w:rPr>
        <w:t>i</w:t>
      </w:r>
      <w:r w:rsidRPr="00ED3ABB">
        <w:rPr>
          <w:rFonts w:ascii="Bookman Old Style" w:hAnsi="Bookman Old Style"/>
          <w:b/>
          <w:i/>
          <w:sz w:val="28"/>
          <w:szCs w:val="28"/>
        </w:rPr>
        <w:t xml:space="preserve">f, having been elected to Parliament as an </w:t>
      </w:r>
    </w:p>
    <w:p w:rsidR="000125A3" w:rsidRPr="00ED3ABB" w:rsidRDefault="00BB65E3" w:rsidP="00BB65E3">
      <w:pPr>
        <w:tabs>
          <w:tab w:val="left" w:pos="540"/>
        </w:tabs>
        <w:spacing w:after="0" w:line="360" w:lineRule="auto"/>
        <w:ind w:left="1440" w:hanging="1440"/>
        <w:jc w:val="both"/>
        <w:rPr>
          <w:rFonts w:ascii="Bookman Old Style" w:hAnsi="Bookman Old Style"/>
          <w:b/>
          <w:i/>
          <w:sz w:val="28"/>
          <w:szCs w:val="28"/>
        </w:rPr>
      </w:pPr>
      <w:r>
        <w:rPr>
          <w:rFonts w:ascii="Bookman Old Style" w:hAnsi="Bookman Old Style"/>
          <w:b/>
          <w:i/>
          <w:sz w:val="28"/>
          <w:szCs w:val="28"/>
        </w:rPr>
        <w:tab/>
      </w:r>
      <w:r>
        <w:rPr>
          <w:rFonts w:ascii="Bookman Old Style" w:hAnsi="Bookman Old Style"/>
          <w:b/>
          <w:i/>
          <w:sz w:val="28"/>
          <w:szCs w:val="28"/>
        </w:rPr>
        <w:tab/>
      </w:r>
      <w:r w:rsidR="000125A3" w:rsidRPr="00ED3ABB">
        <w:rPr>
          <w:rFonts w:ascii="Bookman Old Style" w:hAnsi="Bookman Old Style"/>
          <w:b/>
          <w:i/>
          <w:sz w:val="28"/>
          <w:szCs w:val="28"/>
        </w:rPr>
        <w:t>independent candidate, that person joins a political party ----.”</w:t>
      </w:r>
    </w:p>
    <w:p w:rsidR="002D2DB4" w:rsidRDefault="002D2DB4" w:rsidP="00C443AE">
      <w:pPr>
        <w:tabs>
          <w:tab w:val="left" w:pos="540"/>
        </w:tabs>
        <w:spacing w:after="0" w:line="360" w:lineRule="auto"/>
        <w:ind w:left="288" w:hanging="1440"/>
        <w:jc w:val="both"/>
        <w:rPr>
          <w:rFonts w:ascii="Bookman Old Style" w:hAnsi="Bookman Old Style"/>
          <w:sz w:val="28"/>
          <w:szCs w:val="28"/>
        </w:rPr>
      </w:pPr>
    </w:p>
    <w:p w:rsidR="002D2DB4" w:rsidRDefault="00A34A25"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The Constitutional Court i</w:t>
      </w:r>
      <w:r w:rsidR="002D2DB4">
        <w:rPr>
          <w:rFonts w:ascii="Bookman Old Style" w:hAnsi="Bookman Old Style"/>
          <w:sz w:val="28"/>
          <w:szCs w:val="28"/>
        </w:rPr>
        <w:t xml:space="preserve">n its </w:t>
      </w:r>
      <w:r w:rsidR="00CE4941">
        <w:rPr>
          <w:rFonts w:ascii="Bookman Old Style" w:hAnsi="Bookman Old Style"/>
          <w:sz w:val="28"/>
          <w:szCs w:val="28"/>
        </w:rPr>
        <w:t>“</w:t>
      </w:r>
      <w:r w:rsidR="002D2DB4">
        <w:rPr>
          <w:rFonts w:ascii="Bookman Old Style" w:hAnsi="Bookman Old Style"/>
          <w:sz w:val="28"/>
          <w:szCs w:val="28"/>
        </w:rPr>
        <w:t>Judgment of the Court</w:t>
      </w:r>
      <w:r w:rsidR="00CE4941">
        <w:rPr>
          <w:rFonts w:ascii="Bookman Old Style" w:hAnsi="Bookman Old Style"/>
          <w:sz w:val="28"/>
          <w:szCs w:val="28"/>
        </w:rPr>
        <w:t>”</w:t>
      </w:r>
      <w:r w:rsidR="002D2DB4">
        <w:rPr>
          <w:rFonts w:ascii="Bookman Old Style" w:hAnsi="Bookman Old Style"/>
          <w:sz w:val="28"/>
          <w:szCs w:val="28"/>
        </w:rPr>
        <w:t xml:space="preserve"> at</w:t>
      </w:r>
      <w:r w:rsidR="00E3022C">
        <w:rPr>
          <w:rFonts w:ascii="Bookman Old Style" w:hAnsi="Bookman Old Style"/>
          <w:sz w:val="28"/>
          <w:szCs w:val="28"/>
        </w:rPr>
        <w:t xml:space="preserve"> page 98 of the Record of Appeal</w:t>
      </w:r>
      <w:r w:rsidR="007563E7">
        <w:rPr>
          <w:rFonts w:ascii="Bookman Old Style" w:hAnsi="Bookman Old Style"/>
          <w:sz w:val="28"/>
          <w:szCs w:val="28"/>
        </w:rPr>
        <w:t>,</w:t>
      </w:r>
      <w:r w:rsidR="002D2DB4">
        <w:rPr>
          <w:rFonts w:ascii="Bookman Old Style" w:hAnsi="Bookman Old Style"/>
          <w:sz w:val="28"/>
          <w:szCs w:val="28"/>
        </w:rPr>
        <w:t>said,</w:t>
      </w:r>
    </w:p>
    <w:p w:rsidR="005A1389" w:rsidRDefault="005A1389" w:rsidP="00C443AE">
      <w:pPr>
        <w:tabs>
          <w:tab w:val="left" w:pos="540"/>
        </w:tabs>
        <w:spacing w:after="0" w:line="360" w:lineRule="auto"/>
        <w:ind w:left="288"/>
        <w:jc w:val="both"/>
        <w:rPr>
          <w:rFonts w:ascii="Bookman Old Style" w:hAnsi="Bookman Old Style"/>
          <w:sz w:val="28"/>
          <w:szCs w:val="28"/>
        </w:rPr>
      </w:pPr>
    </w:p>
    <w:p w:rsidR="003456EA" w:rsidRDefault="005A1389" w:rsidP="00C443AE">
      <w:pPr>
        <w:tabs>
          <w:tab w:val="left" w:pos="540"/>
        </w:tabs>
        <w:spacing w:after="0" w:line="360" w:lineRule="auto"/>
        <w:ind w:left="288" w:hanging="1440"/>
        <w:jc w:val="both"/>
        <w:rPr>
          <w:rFonts w:ascii="Bookman Old Style" w:hAnsi="Bookman Old Style"/>
          <w:b/>
          <w:i/>
          <w:sz w:val="28"/>
          <w:szCs w:val="28"/>
        </w:rPr>
      </w:pPr>
      <w:r>
        <w:rPr>
          <w:rFonts w:ascii="Bookman Old Style" w:hAnsi="Bookman Old Style"/>
          <w:sz w:val="28"/>
          <w:szCs w:val="28"/>
        </w:rPr>
        <w:tab/>
        <w:t>“(IV)</w:t>
      </w:r>
      <w:r>
        <w:rPr>
          <w:rFonts w:ascii="Bookman Old Style" w:hAnsi="Bookman Old Style"/>
          <w:sz w:val="28"/>
          <w:szCs w:val="28"/>
        </w:rPr>
        <w:tab/>
      </w:r>
      <w:r w:rsidRPr="00ED3ABB">
        <w:rPr>
          <w:rFonts w:ascii="Bookman Old Style" w:hAnsi="Bookman Old Style"/>
          <w:b/>
          <w:i/>
          <w:sz w:val="28"/>
          <w:szCs w:val="28"/>
        </w:rPr>
        <w:t xml:space="preserve">Common sense </w:t>
      </w:r>
      <w:r w:rsidR="00531976" w:rsidRPr="00ED3ABB">
        <w:rPr>
          <w:rFonts w:ascii="Bookman Old Style" w:hAnsi="Bookman Old Style"/>
          <w:b/>
          <w:i/>
          <w:sz w:val="28"/>
          <w:szCs w:val="28"/>
        </w:rPr>
        <w:t xml:space="preserve">dictates that if one was elected to </w:t>
      </w:r>
    </w:p>
    <w:p w:rsidR="005A1389" w:rsidRPr="00ED3ABB" w:rsidRDefault="003456EA" w:rsidP="003456EA">
      <w:pPr>
        <w:tabs>
          <w:tab w:val="left" w:pos="540"/>
        </w:tabs>
        <w:spacing w:after="0" w:line="360" w:lineRule="auto"/>
        <w:ind w:left="1440" w:hanging="1440"/>
        <w:jc w:val="both"/>
        <w:rPr>
          <w:rFonts w:ascii="Bookman Old Style" w:hAnsi="Bookman Old Style"/>
          <w:b/>
          <w:i/>
          <w:sz w:val="28"/>
          <w:szCs w:val="28"/>
        </w:rPr>
      </w:pPr>
      <w:r>
        <w:rPr>
          <w:rFonts w:ascii="Bookman Old Style" w:hAnsi="Bookman Old Style"/>
          <w:b/>
          <w:i/>
          <w:sz w:val="28"/>
          <w:szCs w:val="28"/>
        </w:rPr>
        <w:tab/>
      </w:r>
      <w:r>
        <w:rPr>
          <w:rFonts w:ascii="Bookman Old Style" w:hAnsi="Bookman Old Style"/>
          <w:b/>
          <w:i/>
          <w:sz w:val="28"/>
          <w:szCs w:val="28"/>
        </w:rPr>
        <w:tab/>
      </w:r>
      <w:r w:rsidR="00531976" w:rsidRPr="00ED3ABB">
        <w:rPr>
          <w:rFonts w:ascii="Bookman Old Style" w:hAnsi="Bookman Old Style"/>
          <w:b/>
          <w:i/>
          <w:sz w:val="28"/>
          <w:szCs w:val="28"/>
        </w:rPr>
        <w:t xml:space="preserve">Parliament on a political party ticket and joins another party, he/she cannot be validly nominated for election on the ticket of that latter party unless he/she has at the time of nomination resigned or </w:t>
      </w:r>
      <w:r w:rsidR="005F0039" w:rsidRPr="00ED3ABB">
        <w:rPr>
          <w:rFonts w:ascii="Bookman Old Style" w:hAnsi="Bookman Old Style"/>
          <w:b/>
          <w:i/>
          <w:sz w:val="28"/>
          <w:szCs w:val="28"/>
        </w:rPr>
        <w:t>vacated</w:t>
      </w:r>
      <w:r w:rsidR="00531976" w:rsidRPr="00ED3ABB">
        <w:rPr>
          <w:rFonts w:ascii="Bookman Old Style" w:hAnsi="Bookman Old Style"/>
          <w:b/>
          <w:i/>
          <w:sz w:val="28"/>
          <w:szCs w:val="28"/>
        </w:rPr>
        <w:t xml:space="preserve"> the seat in Parliament.</w:t>
      </w:r>
    </w:p>
    <w:p w:rsidR="00C62556" w:rsidRDefault="00C62556" w:rsidP="00C443AE">
      <w:pPr>
        <w:tabs>
          <w:tab w:val="left" w:pos="540"/>
        </w:tabs>
        <w:spacing w:after="0" w:line="360" w:lineRule="auto"/>
        <w:ind w:left="288" w:hanging="1440"/>
        <w:jc w:val="both"/>
        <w:rPr>
          <w:rFonts w:ascii="Bookman Old Style" w:hAnsi="Bookman Old Style"/>
          <w:sz w:val="28"/>
          <w:szCs w:val="28"/>
        </w:rPr>
      </w:pPr>
    </w:p>
    <w:p w:rsidR="003456EA" w:rsidRDefault="00C62556" w:rsidP="003456EA">
      <w:pPr>
        <w:tabs>
          <w:tab w:val="left" w:pos="540"/>
        </w:tabs>
        <w:spacing w:after="0" w:line="360" w:lineRule="auto"/>
        <w:ind w:left="540" w:hanging="1692"/>
        <w:jc w:val="both"/>
        <w:rPr>
          <w:rFonts w:ascii="Bookman Old Style" w:hAnsi="Bookman Old Style"/>
          <w:b/>
          <w:i/>
          <w:sz w:val="28"/>
          <w:szCs w:val="28"/>
        </w:rPr>
      </w:pPr>
      <w:r>
        <w:rPr>
          <w:rFonts w:ascii="Bookman Old Style" w:hAnsi="Bookman Old Style"/>
          <w:sz w:val="28"/>
          <w:szCs w:val="28"/>
        </w:rPr>
        <w:tab/>
        <w:t>(V)</w:t>
      </w:r>
      <w:r>
        <w:rPr>
          <w:rFonts w:ascii="Bookman Old Style" w:hAnsi="Bookman Old Style"/>
          <w:sz w:val="28"/>
          <w:szCs w:val="28"/>
        </w:rPr>
        <w:tab/>
      </w:r>
      <w:r w:rsidRPr="00ED3ABB">
        <w:rPr>
          <w:rFonts w:ascii="Bookman Old Style" w:hAnsi="Bookman Old Style"/>
          <w:b/>
          <w:i/>
          <w:sz w:val="28"/>
          <w:szCs w:val="28"/>
        </w:rPr>
        <w:t xml:space="preserve">If one was elected to Parliament on a party </w:t>
      </w:r>
    </w:p>
    <w:p w:rsidR="00C62556" w:rsidRDefault="003456EA" w:rsidP="003456EA">
      <w:pPr>
        <w:tabs>
          <w:tab w:val="left" w:pos="540"/>
        </w:tabs>
        <w:spacing w:after="0" w:line="360" w:lineRule="auto"/>
        <w:ind w:left="1440" w:hanging="1692"/>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b/>
          <w:i/>
          <w:sz w:val="28"/>
          <w:szCs w:val="28"/>
        </w:rPr>
        <w:tab/>
      </w:r>
      <w:r w:rsidR="00C62556" w:rsidRPr="00ED3ABB">
        <w:rPr>
          <w:rFonts w:ascii="Bookman Old Style" w:hAnsi="Bookman Old Style"/>
          <w:b/>
          <w:i/>
          <w:sz w:val="28"/>
          <w:szCs w:val="28"/>
        </w:rPr>
        <w:t xml:space="preserve">ticket and he/she leaves that party to become independent, he/she cannot validly be nominated as an independent unless he/she has ceased to be or has </w:t>
      </w:r>
      <w:r w:rsidR="007504BA" w:rsidRPr="00ED3ABB">
        <w:rPr>
          <w:rFonts w:ascii="Bookman Old Style" w:hAnsi="Bookman Old Style"/>
          <w:b/>
          <w:i/>
          <w:sz w:val="28"/>
          <w:szCs w:val="28"/>
        </w:rPr>
        <w:t>vacated</w:t>
      </w:r>
      <w:r w:rsidR="00C62556" w:rsidRPr="00ED3ABB">
        <w:rPr>
          <w:rFonts w:ascii="Bookman Old Style" w:hAnsi="Bookman Old Style"/>
          <w:b/>
          <w:i/>
          <w:sz w:val="28"/>
          <w:szCs w:val="28"/>
        </w:rPr>
        <w:t xml:space="preserve"> the seat in Parliament.</w:t>
      </w:r>
      <w:r w:rsidR="00A7454E" w:rsidRPr="00ED3ABB">
        <w:rPr>
          <w:rFonts w:ascii="Bookman Old Style" w:hAnsi="Bookman Old Style"/>
          <w:b/>
          <w:i/>
          <w:sz w:val="28"/>
          <w:szCs w:val="28"/>
        </w:rPr>
        <w:t>”</w:t>
      </w:r>
    </w:p>
    <w:p w:rsidR="002F575A" w:rsidRDefault="002F575A" w:rsidP="00C443AE">
      <w:pPr>
        <w:tabs>
          <w:tab w:val="left" w:pos="540"/>
        </w:tabs>
        <w:spacing w:after="0" w:line="360" w:lineRule="auto"/>
        <w:ind w:left="288" w:hanging="1440"/>
        <w:jc w:val="both"/>
        <w:rPr>
          <w:rFonts w:ascii="Bookman Old Style" w:hAnsi="Bookman Old Style"/>
          <w:sz w:val="28"/>
          <w:szCs w:val="28"/>
        </w:rPr>
      </w:pPr>
    </w:p>
    <w:p w:rsidR="002F575A" w:rsidRDefault="005C768F"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D</w:t>
      </w:r>
      <w:r w:rsidR="002F575A">
        <w:rPr>
          <w:rFonts w:ascii="Bookman Old Style" w:hAnsi="Bookman Old Style"/>
          <w:sz w:val="28"/>
          <w:szCs w:val="28"/>
        </w:rPr>
        <w:t>r</w:t>
      </w:r>
      <w:r w:rsidR="00206021">
        <w:rPr>
          <w:rFonts w:ascii="Bookman Old Style" w:hAnsi="Bookman Old Style"/>
          <w:sz w:val="28"/>
          <w:szCs w:val="28"/>
        </w:rPr>
        <w:t>.</w:t>
      </w:r>
      <w:r w:rsidR="002F575A">
        <w:rPr>
          <w:rFonts w:ascii="Bookman Old Style" w:hAnsi="Bookman Old Style"/>
          <w:sz w:val="28"/>
          <w:szCs w:val="28"/>
        </w:rPr>
        <w:t>Akampumuza submitted that the learned Justices of the Constitutional Court applied generous interpretative principle to arrive at the above decision.</w:t>
      </w:r>
    </w:p>
    <w:p w:rsidR="005327B1" w:rsidRDefault="005327B1" w:rsidP="00C443AE">
      <w:pPr>
        <w:tabs>
          <w:tab w:val="left" w:pos="540"/>
        </w:tabs>
        <w:spacing w:after="0" w:line="360" w:lineRule="auto"/>
        <w:ind w:left="288"/>
        <w:jc w:val="both"/>
        <w:rPr>
          <w:rFonts w:ascii="Bookman Old Style" w:hAnsi="Bookman Old Style"/>
          <w:sz w:val="28"/>
          <w:szCs w:val="28"/>
        </w:rPr>
      </w:pPr>
    </w:p>
    <w:p w:rsidR="0092535E" w:rsidRDefault="00AB335E" w:rsidP="00C443AE">
      <w:pPr>
        <w:tabs>
          <w:tab w:val="left" w:pos="540"/>
        </w:tabs>
        <w:spacing w:after="0" w:line="360" w:lineRule="auto"/>
        <w:ind w:left="288"/>
        <w:jc w:val="both"/>
        <w:rPr>
          <w:rFonts w:ascii="Bookman Old Style" w:hAnsi="Bookman Old Style"/>
          <w:b/>
          <w:i/>
          <w:sz w:val="28"/>
          <w:szCs w:val="28"/>
        </w:rPr>
      </w:pPr>
      <w:r>
        <w:rPr>
          <w:rFonts w:ascii="Bookman Old Style" w:hAnsi="Bookman Old Style"/>
          <w:sz w:val="28"/>
          <w:szCs w:val="28"/>
        </w:rPr>
        <w:lastRenderedPageBreak/>
        <w:tab/>
        <w:t>Indeed,</w:t>
      </w:r>
      <w:r w:rsidR="00A25C9A">
        <w:rPr>
          <w:rFonts w:ascii="Bookman Old Style" w:hAnsi="Bookman Old Style"/>
          <w:sz w:val="28"/>
          <w:szCs w:val="28"/>
        </w:rPr>
        <w:t xml:space="preserve"> the </w:t>
      </w:r>
      <w:r w:rsidR="0092535E">
        <w:rPr>
          <w:rFonts w:ascii="Bookman Old Style" w:hAnsi="Bookman Old Style"/>
          <w:sz w:val="28"/>
          <w:szCs w:val="28"/>
        </w:rPr>
        <w:t>generous and purposive interpretative principle enjoins Court to give a Constitutional provision a broad</w:t>
      </w:r>
      <w:r w:rsidR="001107F0">
        <w:rPr>
          <w:rFonts w:ascii="Bookman Old Style" w:hAnsi="Bookman Old Style"/>
          <w:sz w:val="28"/>
          <w:szCs w:val="28"/>
        </w:rPr>
        <w:t>,</w:t>
      </w:r>
      <w:r w:rsidR="0092535E">
        <w:rPr>
          <w:rFonts w:ascii="Bookman Old Style" w:hAnsi="Bookman Old Style"/>
          <w:sz w:val="28"/>
          <w:szCs w:val="28"/>
        </w:rPr>
        <w:t xml:space="preserve"> generous and purposive interpretation to give effect to the article. This entails reading into the article, if necessary, where literal inte</w:t>
      </w:r>
      <w:r w:rsidR="002332F5">
        <w:rPr>
          <w:rFonts w:ascii="Bookman Old Style" w:hAnsi="Bookman Old Style"/>
          <w:sz w:val="28"/>
          <w:szCs w:val="28"/>
        </w:rPr>
        <w:t>rpretation produces absurdity or</w:t>
      </w:r>
      <w:r w:rsidR="0092535E">
        <w:rPr>
          <w:rFonts w:ascii="Bookman Old Style" w:hAnsi="Bookman Old Style"/>
          <w:sz w:val="28"/>
          <w:szCs w:val="28"/>
        </w:rPr>
        <w:t xml:space="preserve"> unfair situation, words so as to </w:t>
      </w:r>
      <w:r w:rsidR="002332F5">
        <w:rPr>
          <w:rFonts w:ascii="Bookman Old Style" w:hAnsi="Bookman Old Style"/>
          <w:sz w:val="28"/>
          <w:szCs w:val="28"/>
        </w:rPr>
        <w:t xml:space="preserve">do </w:t>
      </w:r>
      <w:r w:rsidR="0092535E">
        <w:rPr>
          <w:rFonts w:ascii="Bookman Old Style" w:hAnsi="Bookman Old Style"/>
          <w:sz w:val="28"/>
          <w:szCs w:val="28"/>
        </w:rPr>
        <w:t>what t</w:t>
      </w:r>
      <w:r w:rsidR="00F214BD">
        <w:rPr>
          <w:rFonts w:ascii="Bookman Old Style" w:hAnsi="Bookman Old Style"/>
          <w:sz w:val="28"/>
          <w:szCs w:val="28"/>
        </w:rPr>
        <w:t>h</w:t>
      </w:r>
      <w:r w:rsidR="0092535E">
        <w:rPr>
          <w:rFonts w:ascii="Bookman Old Style" w:hAnsi="Bookman Old Style"/>
          <w:sz w:val="28"/>
          <w:szCs w:val="28"/>
        </w:rPr>
        <w:t>e framers would have done, had they had the situation in mind, to give effect to the spirit and intention of the article.</w:t>
      </w:r>
      <w:r w:rsidR="00000B64">
        <w:rPr>
          <w:rFonts w:ascii="Bookman Old Style" w:hAnsi="Bookman Old Style"/>
          <w:sz w:val="28"/>
          <w:szCs w:val="28"/>
        </w:rPr>
        <w:t xml:space="preserve"> See </w:t>
      </w:r>
      <w:r w:rsidR="00206021">
        <w:rPr>
          <w:rFonts w:ascii="Bookman Old Style" w:hAnsi="Bookman Old Style"/>
          <w:b/>
          <w:i/>
          <w:sz w:val="28"/>
          <w:szCs w:val="28"/>
        </w:rPr>
        <w:t>Northman</w:t>
      </w:r>
      <w:r>
        <w:rPr>
          <w:rFonts w:ascii="Bookman Old Style" w:hAnsi="Bookman Old Style"/>
          <w:b/>
          <w:i/>
          <w:sz w:val="28"/>
          <w:szCs w:val="28"/>
        </w:rPr>
        <w:t>vs</w:t>
      </w:r>
      <w:r w:rsidR="00A74DBB">
        <w:rPr>
          <w:rFonts w:ascii="Bookman Old Style" w:hAnsi="Bookman Old Style"/>
          <w:b/>
          <w:i/>
          <w:sz w:val="28"/>
          <w:szCs w:val="28"/>
        </w:rPr>
        <w:t>.</w:t>
      </w:r>
      <w:r w:rsidR="0008114D">
        <w:rPr>
          <w:rFonts w:ascii="Bookman Old Style" w:hAnsi="Bookman Old Style"/>
          <w:b/>
          <w:i/>
          <w:sz w:val="28"/>
          <w:szCs w:val="28"/>
        </w:rPr>
        <w:t xml:space="preserve"> Barnett Council (1979) 1 HL</w:t>
      </w:r>
      <w:r w:rsidR="00000B64">
        <w:rPr>
          <w:rFonts w:ascii="Bookman Old Style" w:hAnsi="Bookman Old Style"/>
          <w:b/>
          <w:i/>
          <w:sz w:val="28"/>
          <w:szCs w:val="28"/>
        </w:rPr>
        <w:t>R 220.</w:t>
      </w:r>
    </w:p>
    <w:p w:rsidR="00000B64" w:rsidRDefault="00000B64" w:rsidP="00C443AE">
      <w:pPr>
        <w:tabs>
          <w:tab w:val="left" w:pos="540"/>
        </w:tabs>
        <w:spacing w:after="0" w:line="360" w:lineRule="auto"/>
        <w:ind w:left="288"/>
        <w:jc w:val="both"/>
        <w:rPr>
          <w:rFonts w:ascii="Bookman Old Style" w:hAnsi="Bookman Old Style"/>
          <w:b/>
          <w:i/>
          <w:sz w:val="28"/>
          <w:szCs w:val="28"/>
        </w:rPr>
      </w:pPr>
    </w:p>
    <w:p w:rsidR="0077531F" w:rsidRDefault="00925D9F"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r>
      <w:r w:rsidR="00000B64" w:rsidRPr="00925D9F">
        <w:rPr>
          <w:rFonts w:ascii="Bookman Old Style" w:hAnsi="Bookman Old Style"/>
          <w:sz w:val="28"/>
          <w:szCs w:val="28"/>
        </w:rPr>
        <w:t>I</w:t>
      </w:r>
      <w:r>
        <w:rPr>
          <w:rFonts w:ascii="Bookman Old Style" w:hAnsi="Bookman Old Style"/>
          <w:sz w:val="28"/>
          <w:szCs w:val="28"/>
        </w:rPr>
        <w:t>n the instant case, the spirit of the article and the intention of its framers as to the sanction o</w:t>
      </w:r>
      <w:r w:rsidR="003D036D">
        <w:rPr>
          <w:rFonts w:ascii="Bookman Old Style" w:hAnsi="Bookman Old Style"/>
          <w:sz w:val="28"/>
          <w:szCs w:val="28"/>
        </w:rPr>
        <w:t>r</w:t>
      </w:r>
      <w:r w:rsidR="00B23E92">
        <w:rPr>
          <w:rFonts w:ascii="Bookman Old Style" w:hAnsi="Bookman Old Style"/>
          <w:sz w:val="28"/>
          <w:szCs w:val="28"/>
        </w:rPr>
        <w:t xml:space="preserve"> punishment for its violation </w:t>
      </w:r>
      <w:r w:rsidR="00A74DBB">
        <w:rPr>
          <w:rFonts w:ascii="Bookman Old Style" w:hAnsi="Bookman Old Style"/>
          <w:sz w:val="28"/>
          <w:szCs w:val="28"/>
        </w:rPr>
        <w:t>are</w:t>
      </w:r>
      <w:r>
        <w:rPr>
          <w:rFonts w:ascii="Bookman Old Style" w:hAnsi="Bookman Old Style"/>
          <w:sz w:val="28"/>
          <w:szCs w:val="28"/>
        </w:rPr>
        <w:t xml:space="preserve"> clear. It was automatic loss of seat in Parliament by the offendi</w:t>
      </w:r>
      <w:r w:rsidR="003D036D">
        <w:rPr>
          <w:rFonts w:ascii="Bookman Old Style" w:hAnsi="Bookman Old Style"/>
          <w:sz w:val="28"/>
          <w:szCs w:val="28"/>
        </w:rPr>
        <w:t xml:space="preserve">ng MP.  The reason for this is </w:t>
      </w:r>
      <w:r>
        <w:rPr>
          <w:rFonts w:ascii="Bookman Old Style" w:hAnsi="Bookman Old Style"/>
          <w:sz w:val="28"/>
          <w:szCs w:val="28"/>
        </w:rPr>
        <w:t>not difficult to find. It is</w:t>
      </w:r>
      <w:r w:rsidR="00B23E92">
        <w:rPr>
          <w:rFonts w:ascii="Bookman Old Style" w:hAnsi="Bookman Old Style"/>
          <w:sz w:val="28"/>
          <w:szCs w:val="28"/>
        </w:rPr>
        <w:t xml:space="preserve"> to</w:t>
      </w:r>
    </w:p>
    <w:p w:rsidR="00000B64" w:rsidRDefault="007F7EB7" w:rsidP="00C443AE">
      <w:pPr>
        <w:tabs>
          <w:tab w:val="left" w:pos="540"/>
        </w:tabs>
        <w:spacing w:after="0" w:line="360" w:lineRule="auto"/>
        <w:ind w:left="288"/>
        <w:jc w:val="both"/>
        <w:rPr>
          <w:rFonts w:ascii="Bookman Old Style" w:hAnsi="Bookman Old Style"/>
          <w:sz w:val="28"/>
          <w:szCs w:val="28"/>
        </w:rPr>
      </w:pPr>
      <w:r w:rsidRPr="007F7EB7">
        <w:rPr>
          <w:rFonts w:ascii="Bookman Old Style" w:hAnsi="Bookman Old Style"/>
          <w:sz w:val="28"/>
          <w:szCs w:val="28"/>
        </w:rPr>
        <w:t>i</w:t>
      </w:r>
      <w:r w:rsidR="008A467F" w:rsidRPr="007F7EB7">
        <w:rPr>
          <w:rFonts w:ascii="Bookman Old Style" w:hAnsi="Bookman Old Style"/>
          <w:sz w:val="28"/>
          <w:szCs w:val="28"/>
        </w:rPr>
        <w:t xml:space="preserve">nstill </w:t>
      </w:r>
      <w:r w:rsidR="008A467F">
        <w:rPr>
          <w:rFonts w:ascii="Bookman Old Style" w:hAnsi="Bookman Old Style"/>
          <w:sz w:val="28"/>
          <w:szCs w:val="28"/>
        </w:rPr>
        <w:t>in the MPs integrity and respect for the wishes o</w:t>
      </w:r>
      <w:r w:rsidR="0077531F">
        <w:rPr>
          <w:rFonts w:ascii="Bookman Old Style" w:hAnsi="Bookman Old Style"/>
          <w:sz w:val="28"/>
          <w:szCs w:val="28"/>
        </w:rPr>
        <w:t xml:space="preserve">f the electorate by </w:t>
      </w:r>
      <w:r w:rsidR="00B23E92">
        <w:rPr>
          <w:rFonts w:ascii="Bookman Old Style" w:hAnsi="Bookman Old Style"/>
          <w:sz w:val="28"/>
          <w:szCs w:val="28"/>
        </w:rPr>
        <w:t>subjecting the</w:t>
      </w:r>
      <w:r w:rsidR="008A467F">
        <w:rPr>
          <w:rFonts w:ascii="Bookman Old Style" w:hAnsi="Bookman Old Style"/>
          <w:sz w:val="28"/>
          <w:szCs w:val="28"/>
        </w:rPr>
        <w:t xml:space="preserve"> offending </w:t>
      </w:r>
      <w:r w:rsidR="004E2FD4">
        <w:rPr>
          <w:rFonts w:ascii="Bookman Old Style" w:hAnsi="Bookman Old Style"/>
          <w:sz w:val="28"/>
          <w:szCs w:val="28"/>
        </w:rPr>
        <w:t>MP t</w:t>
      </w:r>
      <w:r w:rsidR="00492C05">
        <w:rPr>
          <w:rFonts w:ascii="Bookman Old Style" w:hAnsi="Bookman Old Style"/>
          <w:sz w:val="28"/>
          <w:szCs w:val="28"/>
        </w:rPr>
        <w:t>o facing the electorate in a by</w:t>
      </w:r>
      <w:r w:rsidR="004E2FD4">
        <w:rPr>
          <w:rFonts w:ascii="Bookman Old Style" w:hAnsi="Bookman Old Style"/>
          <w:sz w:val="28"/>
          <w:szCs w:val="28"/>
        </w:rPr>
        <w:t xml:space="preserve"> – election, if he or she wishes to regain his or her seat in Parliament on that other party’s ticket or as an independent</w:t>
      </w:r>
      <w:r w:rsidR="00B23E92">
        <w:rPr>
          <w:rFonts w:ascii="Bookman Old Style" w:hAnsi="Bookman Old Style"/>
          <w:sz w:val="28"/>
          <w:szCs w:val="28"/>
        </w:rPr>
        <w:t>,</w:t>
      </w:r>
      <w:r w:rsidR="004E2FD4">
        <w:rPr>
          <w:rFonts w:ascii="Bookman Old Style" w:hAnsi="Bookman Old Style"/>
          <w:sz w:val="28"/>
          <w:szCs w:val="28"/>
        </w:rPr>
        <w:t xml:space="preserve"> as the case may be, or to seek election to the next Parliament. The spirit of the article and the intention of its</w:t>
      </w:r>
      <w:r w:rsidR="00414BC7">
        <w:rPr>
          <w:rFonts w:ascii="Bookman Old Style" w:hAnsi="Bookman Old Style"/>
          <w:sz w:val="28"/>
          <w:szCs w:val="28"/>
        </w:rPr>
        <w:t xml:space="preserve"> framers </w:t>
      </w:r>
      <w:r w:rsidR="00B23E92">
        <w:rPr>
          <w:rFonts w:ascii="Bookman Old Style" w:hAnsi="Bookman Old Style"/>
          <w:sz w:val="28"/>
          <w:szCs w:val="28"/>
        </w:rPr>
        <w:t>were not to deny</w:t>
      </w:r>
      <w:r w:rsidR="00414BC7">
        <w:rPr>
          <w:rFonts w:ascii="Bookman Old Style" w:hAnsi="Bookman Old Style"/>
          <w:sz w:val="28"/>
          <w:szCs w:val="28"/>
        </w:rPr>
        <w:t xml:space="preserve"> such</w:t>
      </w:r>
      <w:r w:rsidR="00B23E92">
        <w:rPr>
          <w:rFonts w:ascii="Bookman Old Style" w:hAnsi="Bookman Old Style"/>
          <w:sz w:val="28"/>
          <w:szCs w:val="28"/>
        </w:rPr>
        <w:t xml:space="preserve"> an offending MP the right to seek re</w:t>
      </w:r>
      <w:r w:rsidR="004E2FD4">
        <w:rPr>
          <w:rFonts w:ascii="Bookman Old Style" w:hAnsi="Bookman Old Style"/>
          <w:sz w:val="28"/>
          <w:szCs w:val="28"/>
        </w:rPr>
        <w:t>-election</w:t>
      </w:r>
      <w:r w:rsidR="005832A4">
        <w:rPr>
          <w:rFonts w:ascii="Bookman Old Style" w:hAnsi="Bookman Old Style"/>
          <w:sz w:val="28"/>
          <w:szCs w:val="28"/>
        </w:rPr>
        <w:t xml:space="preserve"> to regain his or her seat or election to the next Parliament</w:t>
      </w:r>
      <w:r w:rsidR="00B23E92">
        <w:rPr>
          <w:rFonts w:ascii="Bookman Old Style" w:hAnsi="Bookman Old Style"/>
          <w:sz w:val="28"/>
          <w:szCs w:val="28"/>
        </w:rPr>
        <w:t xml:space="preserve"> after loss of his or her seat in Parliament</w:t>
      </w:r>
      <w:r w:rsidR="000F2553">
        <w:rPr>
          <w:rFonts w:ascii="Bookman Old Style" w:hAnsi="Bookman Old Style"/>
          <w:sz w:val="28"/>
          <w:szCs w:val="28"/>
        </w:rPr>
        <w:t xml:space="preserve"> under this article</w:t>
      </w:r>
      <w:r w:rsidR="005832A4">
        <w:rPr>
          <w:rFonts w:ascii="Bookman Old Style" w:hAnsi="Bookman Old Style"/>
          <w:sz w:val="28"/>
          <w:szCs w:val="28"/>
        </w:rPr>
        <w:t>. This is very clear from the article. There is no absurdity or unfair situation whatsoever. There was, therefore, neither sense nor justification for the Constitutional Court to read into Article 83(1</w:t>
      </w:r>
      <w:r w:rsidR="00B23E92">
        <w:rPr>
          <w:rFonts w:ascii="Bookman Old Style" w:hAnsi="Bookman Old Style"/>
          <w:sz w:val="28"/>
          <w:szCs w:val="28"/>
        </w:rPr>
        <w:t>) (</w:t>
      </w:r>
      <w:r w:rsidR="005832A4">
        <w:rPr>
          <w:rFonts w:ascii="Bookman Old Style" w:hAnsi="Bookman Old Style"/>
          <w:sz w:val="28"/>
          <w:szCs w:val="28"/>
        </w:rPr>
        <w:t>g</w:t>
      </w:r>
      <w:r w:rsidR="00B23E92">
        <w:rPr>
          <w:rFonts w:ascii="Bookman Old Style" w:hAnsi="Bookman Old Style"/>
          <w:sz w:val="28"/>
          <w:szCs w:val="28"/>
        </w:rPr>
        <w:t>) (</w:t>
      </w:r>
      <w:r w:rsidR="005832A4">
        <w:rPr>
          <w:rFonts w:ascii="Bookman Old Style" w:hAnsi="Bookman Old Style"/>
          <w:sz w:val="28"/>
          <w:szCs w:val="28"/>
        </w:rPr>
        <w:t>h)</w:t>
      </w:r>
      <w:r w:rsidR="005F69A3">
        <w:rPr>
          <w:rFonts w:ascii="Bookman Old Style" w:hAnsi="Bookman Old Style"/>
          <w:sz w:val="28"/>
          <w:szCs w:val="28"/>
        </w:rPr>
        <w:t xml:space="preserve"> the words nullifying nomination of the offending MP for election to the next Parliament.</w:t>
      </w:r>
    </w:p>
    <w:p w:rsidR="00B675F5" w:rsidRDefault="00B675F5" w:rsidP="00C443AE">
      <w:pPr>
        <w:tabs>
          <w:tab w:val="left" w:pos="540"/>
        </w:tabs>
        <w:spacing w:after="0" w:line="360" w:lineRule="auto"/>
        <w:ind w:left="288"/>
        <w:jc w:val="both"/>
        <w:rPr>
          <w:rFonts w:ascii="Bookman Old Style" w:hAnsi="Bookman Old Style"/>
          <w:sz w:val="28"/>
          <w:szCs w:val="28"/>
        </w:rPr>
      </w:pPr>
    </w:p>
    <w:p w:rsidR="00616C9F" w:rsidRDefault="00B675F5"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Where such an offending MP resists va</w:t>
      </w:r>
      <w:r w:rsidR="00B23E92">
        <w:rPr>
          <w:rFonts w:ascii="Bookman Old Style" w:hAnsi="Bookman Old Style"/>
          <w:sz w:val="28"/>
          <w:szCs w:val="28"/>
        </w:rPr>
        <w:t>cating or disputes va</w:t>
      </w:r>
      <w:r w:rsidR="00386827">
        <w:rPr>
          <w:rFonts w:ascii="Bookman Old Style" w:hAnsi="Bookman Old Style"/>
          <w:sz w:val="28"/>
          <w:szCs w:val="28"/>
        </w:rPr>
        <w:t>cation</w:t>
      </w:r>
      <w:r>
        <w:rPr>
          <w:rFonts w:ascii="Bookman Old Style" w:hAnsi="Bookman Old Style"/>
          <w:sz w:val="28"/>
          <w:szCs w:val="28"/>
        </w:rPr>
        <w:t xml:space="preserve"> of his or her seat in Parliament, then Article 86 (1)(a) of the Constitution and Section 86(3) of the Parliamenta</w:t>
      </w:r>
      <w:r w:rsidR="0077531F">
        <w:rPr>
          <w:rFonts w:ascii="Bookman Old Style" w:hAnsi="Bookman Old Style"/>
          <w:sz w:val="28"/>
          <w:szCs w:val="28"/>
        </w:rPr>
        <w:t>ry Elections Act could be invok</w:t>
      </w:r>
      <w:r>
        <w:rPr>
          <w:rFonts w:ascii="Bookman Old Style" w:hAnsi="Bookman Old Style"/>
          <w:sz w:val="28"/>
          <w:szCs w:val="28"/>
        </w:rPr>
        <w:t xml:space="preserve">ed for determination by a competent Court </w:t>
      </w:r>
      <w:r w:rsidR="001A60A8">
        <w:rPr>
          <w:rFonts w:ascii="Bookman Old Style" w:hAnsi="Bookman Old Style"/>
          <w:sz w:val="28"/>
          <w:szCs w:val="28"/>
        </w:rPr>
        <w:t xml:space="preserve">of the question whether the seat of the offending MP </w:t>
      </w:r>
      <w:r w:rsidR="00043E7C">
        <w:rPr>
          <w:rFonts w:ascii="Bookman Old Style" w:hAnsi="Bookman Old Style"/>
          <w:sz w:val="28"/>
          <w:szCs w:val="28"/>
        </w:rPr>
        <w:t xml:space="preserve">in Parliament has fallen vacant. </w:t>
      </w:r>
      <w:r w:rsidR="00616C9F">
        <w:rPr>
          <w:rFonts w:ascii="Bookman Old Style" w:hAnsi="Bookman Old Style"/>
          <w:sz w:val="28"/>
          <w:szCs w:val="28"/>
        </w:rPr>
        <w:t>Article 86(1</w:t>
      </w:r>
      <w:r w:rsidR="000F2553">
        <w:rPr>
          <w:rFonts w:ascii="Bookman Old Style" w:hAnsi="Bookman Old Style"/>
          <w:sz w:val="28"/>
          <w:szCs w:val="28"/>
        </w:rPr>
        <w:t>) (</w:t>
      </w:r>
      <w:r w:rsidR="00616C9F">
        <w:rPr>
          <w:rFonts w:ascii="Bookman Old Style" w:hAnsi="Bookman Old Style"/>
          <w:sz w:val="28"/>
          <w:szCs w:val="28"/>
        </w:rPr>
        <w:t>a) reads:</w:t>
      </w:r>
    </w:p>
    <w:p w:rsidR="00616C9F" w:rsidRPr="00E70E1B" w:rsidRDefault="00616C9F" w:rsidP="00C443AE">
      <w:pPr>
        <w:tabs>
          <w:tab w:val="left" w:pos="540"/>
        </w:tabs>
        <w:spacing w:after="0" w:line="360" w:lineRule="auto"/>
        <w:ind w:left="288"/>
        <w:jc w:val="both"/>
        <w:rPr>
          <w:rFonts w:ascii="Bookman Old Style" w:hAnsi="Bookman Old Style"/>
          <w:b/>
          <w:i/>
          <w:sz w:val="28"/>
          <w:szCs w:val="28"/>
        </w:rPr>
      </w:pPr>
      <w:r>
        <w:rPr>
          <w:rFonts w:ascii="Bookman Old Style" w:hAnsi="Bookman Old Style"/>
          <w:sz w:val="28"/>
          <w:szCs w:val="28"/>
        </w:rPr>
        <w:t>“</w:t>
      </w:r>
      <w:r w:rsidRPr="00E70E1B">
        <w:rPr>
          <w:rFonts w:ascii="Bookman Old Style" w:hAnsi="Bookman Old Style"/>
          <w:b/>
          <w:i/>
          <w:sz w:val="28"/>
          <w:szCs w:val="28"/>
        </w:rPr>
        <w:t>The High Court shall have jurisdiction to hear and determine any question whether:</w:t>
      </w:r>
    </w:p>
    <w:p w:rsidR="00616C9F" w:rsidRDefault="00616C9F" w:rsidP="00C443AE">
      <w:pPr>
        <w:tabs>
          <w:tab w:val="left" w:pos="540"/>
        </w:tabs>
        <w:spacing w:after="0" w:line="360" w:lineRule="auto"/>
        <w:ind w:left="288"/>
        <w:jc w:val="both"/>
        <w:rPr>
          <w:rFonts w:ascii="Bookman Old Style" w:hAnsi="Bookman Old Style"/>
          <w:sz w:val="28"/>
          <w:szCs w:val="28"/>
        </w:rPr>
      </w:pPr>
      <w:r w:rsidRPr="00E70E1B">
        <w:rPr>
          <w:rFonts w:ascii="Bookman Old Style" w:hAnsi="Bookman Old Style"/>
          <w:b/>
          <w:i/>
          <w:sz w:val="28"/>
          <w:szCs w:val="28"/>
        </w:rPr>
        <w:t>(a) a person has been validly elected a member of Parliament or the seat of a member of Parliament has become vacant</w:t>
      </w:r>
      <w:r>
        <w:rPr>
          <w:rFonts w:ascii="Bookman Old Style" w:hAnsi="Bookman Old Style"/>
          <w:sz w:val="28"/>
          <w:szCs w:val="28"/>
        </w:rPr>
        <w:t>;</w:t>
      </w:r>
      <w:r w:rsidR="00E70E1B">
        <w:rPr>
          <w:rFonts w:ascii="Bookman Old Style" w:hAnsi="Bookman Old Style"/>
          <w:sz w:val="28"/>
          <w:szCs w:val="28"/>
        </w:rPr>
        <w:t>”</w:t>
      </w:r>
    </w:p>
    <w:p w:rsidR="00386827" w:rsidRDefault="00E35D7D"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Section 86(3) of the Parliamentary Election Act 2005 as amended reads thus:</w:t>
      </w:r>
    </w:p>
    <w:p w:rsidR="00E35D7D" w:rsidRDefault="00E35D7D" w:rsidP="00C443AE">
      <w:pPr>
        <w:tabs>
          <w:tab w:val="left" w:pos="540"/>
        </w:tabs>
        <w:spacing w:after="0" w:line="360" w:lineRule="auto"/>
        <w:ind w:left="288"/>
        <w:jc w:val="both"/>
        <w:rPr>
          <w:rFonts w:ascii="Bookman Old Style" w:hAnsi="Bookman Old Style"/>
          <w:sz w:val="28"/>
          <w:szCs w:val="28"/>
        </w:rPr>
      </w:pPr>
      <w:r w:rsidRPr="00E70E1B">
        <w:rPr>
          <w:rFonts w:ascii="Bookman Old Style" w:hAnsi="Bookman Old Style"/>
          <w:b/>
          <w:i/>
          <w:sz w:val="28"/>
          <w:szCs w:val="28"/>
        </w:rPr>
        <w:lastRenderedPageBreak/>
        <w:t>“Subject to the provisions of this Act in relation to election petitions, and to the provision of article137 of the Constitution, the Attorney General may petition the High Court under article 86 of the Constitution for the determination</w:t>
      </w:r>
      <w:r w:rsidR="00E70E1B" w:rsidRPr="00E70E1B">
        <w:rPr>
          <w:rFonts w:ascii="Bookman Old Style" w:hAnsi="Bookman Old Style"/>
          <w:b/>
          <w:i/>
          <w:sz w:val="28"/>
          <w:szCs w:val="28"/>
        </w:rPr>
        <w:t xml:space="preserve"> of the questions referred in the article</w:t>
      </w:r>
      <w:r w:rsidR="00E70E1B">
        <w:rPr>
          <w:rFonts w:ascii="Bookman Old Style" w:hAnsi="Bookman Old Style"/>
          <w:sz w:val="28"/>
          <w:szCs w:val="28"/>
        </w:rPr>
        <w:t>.”</w:t>
      </w:r>
    </w:p>
    <w:p w:rsidR="002514FB" w:rsidRDefault="002514FB" w:rsidP="00C443AE">
      <w:pPr>
        <w:tabs>
          <w:tab w:val="left" w:pos="540"/>
        </w:tabs>
        <w:spacing w:after="0" w:line="360" w:lineRule="auto"/>
        <w:ind w:left="288"/>
        <w:jc w:val="both"/>
        <w:rPr>
          <w:rFonts w:ascii="Bookman Old Style" w:hAnsi="Bookman Old Style"/>
          <w:sz w:val="28"/>
          <w:szCs w:val="28"/>
        </w:rPr>
      </w:pPr>
    </w:p>
    <w:p w:rsidR="002F1DCE" w:rsidRDefault="002F1DCE"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I, therefore, agree with Ms</w:t>
      </w:r>
      <w:r w:rsidR="00206021">
        <w:rPr>
          <w:rFonts w:ascii="Bookman Old Style" w:hAnsi="Bookman Old Style"/>
          <w:sz w:val="28"/>
          <w:szCs w:val="28"/>
        </w:rPr>
        <w:t>.</w:t>
      </w:r>
      <w:r w:rsidR="00CE4941">
        <w:rPr>
          <w:rFonts w:ascii="Bookman Old Style" w:hAnsi="Bookman Old Style"/>
          <w:sz w:val="28"/>
          <w:szCs w:val="28"/>
        </w:rPr>
        <w:t>Mute</w:t>
      </w:r>
      <w:r>
        <w:rPr>
          <w:rFonts w:ascii="Bookman Old Style" w:hAnsi="Bookman Old Style"/>
          <w:sz w:val="28"/>
          <w:szCs w:val="28"/>
        </w:rPr>
        <w:t xml:space="preserve">si that the Constitutional Court, with respect, erred to hold in paragraph (IV) and V) of its judgment that </w:t>
      </w:r>
      <w:r w:rsidR="00043E7C">
        <w:rPr>
          <w:rFonts w:ascii="Bookman Old Style" w:hAnsi="Bookman Old Style"/>
          <w:sz w:val="28"/>
          <w:szCs w:val="28"/>
        </w:rPr>
        <w:t>a</w:t>
      </w:r>
      <w:r w:rsidR="00CE4941">
        <w:rPr>
          <w:rFonts w:ascii="Bookman Old Style" w:hAnsi="Bookman Old Style"/>
          <w:sz w:val="28"/>
          <w:szCs w:val="28"/>
        </w:rPr>
        <w:t>n</w:t>
      </w:r>
      <w:r w:rsidR="00EF40B6">
        <w:rPr>
          <w:rFonts w:ascii="Bookman Old Style" w:hAnsi="Bookman Old Style"/>
          <w:sz w:val="28"/>
          <w:szCs w:val="28"/>
        </w:rPr>
        <w:t xml:space="preserve"> MP</w:t>
      </w:r>
      <w:r w:rsidR="009B62CC">
        <w:rPr>
          <w:rFonts w:ascii="Bookman Old Style" w:hAnsi="Bookman Old Style"/>
          <w:sz w:val="28"/>
          <w:szCs w:val="28"/>
        </w:rPr>
        <w:t>offending article</w:t>
      </w:r>
      <w:r w:rsidR="00292C50">
        <w:rPr>
          <w:rFonts w:ascii="Bookman Old Style" w:hAnsi="Bookman Old Style"/>
          <w:sz w:val="28"/>
          <w:szCs w:val="28"/>
        </w:rPr>
        <w:t>83 (</w:t>
      </w:r>
      <w:r w:rsidR="00EF40B6">
        <w:rPr>
          <w:rFonts w:ascii="Bookman Old Style" w:hAnsi="Bookman Old Style"/>
          <w:sz w:val="28"/>
          <w:szCs w:val="28"/>
        </w:rPr>
        <w:t>1</w:t>
      </w:r>
      <w:r w:rsidR="00292C50">
        <w:rPr>
          <w:rFonts w:ascii="Bookman Old Style" w:hAnsi="Bookman Old Style"/>
          <w:sz w:val="28"/>
          <w:szCs w:val="28"/>
        </w:rPr>
        <w:t>) (</w:t>
      </w:r>
      <w:r w:rsidR="00EF40B6">
        <w:rPr>
          <w:rFonts w:ascii="Bookman Old Style" w:hAnsi="Bookman Old Style"/>
          <w:sz w:val="28"/>
          <w:szCs w:val="28"/>
        </w:rPr>
        <w:t>g</w:t>
      </w:r>
      <w:r w:rsidR="00292C50">
        <w:rPr>
          <w:rFonts w:ascii="Bookman Old Style" w:hAnsi="Bookman Old Style"/>
          <w:sz w:val="28"/>
          <w:szCs w:val="28"/>
        </w:rPr>
        <w:t>) (</w:t>
      </w:r>
      <w:r w:rsidR="00EF40B6">
        <w:rPr>
          <w:rFonts w:ascii="Bookman Old Style" w:hAnsi="Bookman Old Style"/>
          <w:sz w:val="28"/>
          <w:szCs w:val="28"/>
        </w:rPr>
        <w:t>h) can</w:t>
      </w:r>
      <w:r w:rsidR="00371AB0">
        <w:rPr>
          <w:rFonts w:ascii="Bookman Old Style" w:hAnsi="Bookman Old Style"/>
          <w:sz w:val="28"/>
          <w:szCs w:val="28"/>
        </w:rPr>
        <w:t>-</w:t>
      </w:r>
      <w:r w:rsidR="00EF40B6">
        <w:rPr>
          <w:rFonts w:ascii="Bookman Old Style" w:hAnsi="Bookman Old Style"/>
          <w:sz w:val="28"/>
          <w:szCs w:val="28"/>
        </w:rPr>
        <w:t xml:space="preserve"> not validly be nominated for election for the next Parliament unless he or she had vacated or resigned his or her seat in Parliament at the time of nomination.</w:t>
      </w:r>
    </w:p>
    <w:p w:rsidR="00E02E6E" w:rsidRDefault="00E02E6E" w:rsidP="00C443AE">
      <w:pPr>
        <w:tabs>
          <w:tab w:val="left" w:pos="540"/>
        </w:tabs>
        <w:spacing w:after="0" w:line="360" w:lineRule="auto"/>
        <w:ind w:left="288"/>
        <w:jc w:val="both"/>
        <w:rPr>
          <w:rFonts w:ascii="Bookman Old Style" w:hAnsi="Bookman Old Style"/>
          <w:sz w:val="28"/>
          <w:szCs w:val="28"/>
        </w:rPr>
      </w:pPr>
    </w:p>
    <w:p w:rsidR="00E02E6E" w:rsidRDefault="00E02E6E" w:rsidP="00C443AE">
      <w:pPr>
        <w:tabs>
          <w:tab w:val="left" w:pos="540"/>
        </w:tabs>
        <w:spacing w:after="0" w:line="360" w:lineRule="auto"/>
        <w:ind w:left="288"/>
        <w:jc w:val="both"/>
        <w:rPr>
          <w:rFonts w:ascii="Bookman Old Style" w:hAnsi="Bookman Old Style"/>
          <w:b/>
          <w:sz w:val="28"/>
          <w:szCs w:val="28"/>
        </w:rPr>
      </w:pPr>
    </w:p>
    <w:p w:rsidR="00E02E6E" w:rsidRDefault="00E02E6E" w:rsidP="00C443AE">
      <w:pPr>
        <w:tabs>
          <w:tab w:val="left" w:pos="540"/>
        </w:tabs>
        <w:spacing w:after="0" w:line="360" w:lineRule="auto"/>
        <w:ind w:left="288"/>
        <w:jc w:val="both"/>
        <w:rPr>
          <w:rFonts w:ascii="Bookman Old Style" w:hAnsi="Bookman Old Style"/>
          <w:b/>
          <w:sz w:val="28"/>
          <w:szCs w:val="28"/>
          <w:u w:val="single"/>
        </w:rPr>
      </w:pPr>
      <w:r w:rsidRPr="00E02E6E">
        <w:rPr>
          <w:rFonts w:ascii="Bookman Old Style" w:hAnsi="Bookman Old Style"/>
          <w:b/>
          <w:sz w:val="28"/>
          <w:szCs w:val="28"/>
          <w:u w:val="single"/>
        </w:rPr>
        <w:t>Grounds 2 and 3</w:t>
      </w:r>
    </w:p>
    <w:p w:rsidR="00E02E6E" w:rsidRDefault="00E02E6E"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These grounds complained against the decision of t</w:t>
      </w:r>
      <w:r w:rsidR="000F2553">
        <w:rPr>
          <w:rFonts w:ascii="Bookman Old Style" w:hAnsi="Bookman Old Style"/>
          <w:sz w:val="28"/>
          <w:szCs w:val="28"/>
        </w:rPr>
        <w:t>he Constitutional Court which held</w:t>
      </w:r>
      <w:r>
        <w:rPr>
          <w:rFonts w:ascii="Bookman Old Style" w:hAnsi="Bookman Old Style"/>
          <w:sz w:val="28"/>
          <w:szCs w:val="28"/>
        </w:rPr>
        <w:t xml:space="preserve"> that under Article 83(1)(g)(h), a person who was elected to Parliament on a party ticket and joins another party or becomes an independent or having been elected as an independent</w:t>
      </w:r>
      <w:r w:rsidR="00475CF4">
        <w:rPr>
          <w:rFonts w:ascii="Bookman Old Style" w:hAnsi="Bookman Old Style"/>
          <w:sz w:val="28"/>
          <w:szCs w:val="28"/>
        </w:rPr>
        <w:t>,</w:t>
      </w:r>
      <w:r>
        <w:rPr>
          <w:rFonts w:ascii="Bookman Old Style" w:hAnsi="Bookman Old Style"/>
          <w:sz w:val="28"/>
          <w:szCs w:val="28"/>
        </w:rPr>
        <w:t xml:space="preserve"> joins a political party, cannot validly be nominated for election to the next Parliament on the ticket of that latter party or as independent before he or she resigned or vacated his or her </w:t>
      </w:r>
      <w:r w:rsidR="0006350B">
        <w:rPr>
          <w:rFonts w:ascii="Bookman Old Style" w:hAnsi="Bookman Old Style"/>
          <w:sz w:val="28"/>
          <w:szCs w:val="28"/>
        </w:rPr>
        <w:t>seat in Parliament when at the</w:t>
      </w:r>
      <w:r w:rsidR="000F2553">
        <w:rPr>
          <w:rFonts w:ascii="Bookman Old Style" w:hAnsi="Bookman Old Style"/>
          <w:sz w:val="28"/>
          <w:szCs w:val="28"/>
        </w:rPr>
        <w:t xml:space="preserve"> same</w:t>
      </w:r>
      <w:r w:rsidR="00E202BB">
        <w:rPr>
          <w:rFonts w:ascii="Bookman Old Style" w:hAnsi="Bookman Old Style"/>
          <w:sz w:val="28"/>
          <w:szCs w:val="28"/>
        </w:rPr>
        <w:t xml:space="preserve"> time it also</w:t>
      </w:r>
      <w:r w:rsidR="0006350B">
        <w:rPr>
          <w:rFonts w:ascii="Bookman Old Style" w:hAnsi="Bookman Old Style"/>
          <w:sz w:val="28"/>
          <w:szCs w:val="28"/>
        </w:rPr>
        <w:t xml:space="preserve"> held </w:t>
      </w:r>
      <w:r w:rsidR="00475CF4">
        <w:rPr>
          <w:rFonts w:ascii="Bookman Old Style" w:hAnsi="Bookman Old Style"/>
          <w:sz w:val="28"/>
          <w:szCs w:val="28"/>
        </w:rPr>
        <w:t>that Mr.</w:t>
      </w:r>
      <w:r w:rsidR="0006350B">
        <w:rPr>
          <w:rFonts w:ascii="Bookman Old Style" w:hAnsi="Bookman Old Style"/>
          <w:sz w:val="28"/>
          <w:szCs w:val="28"/>
        </w:rPr>
        <w:t xml:space="preserve"> William Oketcho, had </w:t>
      </w:r>
      <w:r w:rsidR="0052672C">
        <w:rPr>
          <w:rFonts w:ascii="Bookman Old Style" w:hAnsi="Bookman Old Style"/>
          <w:sz w:val="28"/>
          <w:szCs w:val="28"/>
        </w:rPr>
        <w:t>ceased to be or deemed to have vacated his seat in Parliament at the time he joined the NRM party in or around August, 2010. She argued that Mr. William Oketcho had the right of association guaranteed under article 29(c) and freedom to stand for elective position under article</w:t>
      </w:r>
      <w:r w:rsidR="00DA220B">
        <w:rPr>
          <w:rFonts w:ascii="Bookman Old Style" w:hAnsi="Bookman Old Style"/>
          <w:sz w:val="28"/>
          <w:szCs w:val="28"/>
        </w:rPr>
        <w:t xml:space="preserve"> 72(4) as an independent candidate or on the ticket of political party of his choice. She denied that Article 83 is</w:t>
      </w:r>
      <w:r w:rsidR="00043E7C">
        <w:rPr>
          <w:rFonts w:ascii="Bookman Old Style" w:hAnsi="Bookman Old Style"/>
          <w:sz w:val="28"/>
          <w:szCs w:val="28"/>
        </w:rPr>
        <w:t xml:space="preserve"> a  </w:t>
      </w:r>
      <w:r w:rsidR="00A91E47">
        <w:rPr>
          <w:rFonts w:ascii="Bookman Old Style" w:hAnsi="Bookman Old Style"/>
          <w:sz w:val="28"/>
          <w:szCs w:val="28"/>
        </w:rPr>
        <w:t>derogation</w:t>
      </w:r>
      <w:r w:rsidR="00DA220B">
        <w:rPr>
          <w:rFonts w:ascii="Bookman Old Style" w:hAnsi="Bookman Old Style"/>
          <w:sz w:val="28"/>
          <w:szCs w:val="28"/>
        </w:rPr>
        <w:t xml:space="preserve"> of those rights as it is silent about future nomination</w:t>
      </w:r>
      <w:r w:rsidR="00D5679E">
        <w:rPr>
          <w:rFonts w:ascii="Bookman Old Style" w:hAnsi="Bookman Old Style"/>
          <w:sz w:val="28"/>
          <w:szCs w:val="28"/>
        </w:rPr>
        <w:t>.</w:t>
      </w:r>
    </w:p>
    <w:p w:rsidR="00D5679E" w:rsidRDefault="00D5679E" w:rsidP="00C443AE">
      <w:pPr>
        <w:tabs>
          <w:tab w:val="left" w:pos="540"/>
        </w:tabs>
        <w:spacing w:after="0" w:line="360" w:lineRule="auto"/>
        <w:ind w:left="288"/>
        <w:jc w:val="both"/>
        <w:rPr>
          <w:rFonts w:ascii="Bookman Old Style" w:hAnsi="Bookman Old Style"/>
          <w:sz w:val="28"/>
          <w:szCs w:val="28"/>
        </w:rPr>
      </w:pPr>
    </w:p>
    <w:p w:rsidR="00D5679E" w:rsidRDefault="00D5679E"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The decision complai</w:t>
      </w:r>
      <w:r w:rsidR="009B62CC">
        <w:rPr>
          <w:rFonts w:ascii="Bookman Old Style" w:hAnsi="Bookman Old Style"/>
          <w:sz w:val="28"/>
          <w:szCs w:val="28"/>
        </w:rPr>
        <w:t>ned of is on page 102 of the record of appeal</w:t>
      </w:r>
      <w:r>
        <w:rPr>
          <w:rFonts w:ascii="Bookman Old Style" w:hAnsi="Bookman Old Style"/>
          <w:sz w:val="28"/>
          <w:szCs w:val="28"/>
        </w:rPr>
        <w:t xml:space="preserve"> as follows:-</w:t>
      </w:r>
    </w:p>
    <w:p w:rsidR="00EB37D5" w:rsidRDefault="004E6B7E" w:rsidP="00475CF4">
      <w:pPr>
        <w:tabs>
          <w:tab w:val="left" w:pos="540"/>
        </w:tabs>
        <w:spacing w:after="0" w:line="360" w:lineRule="auto"/>
        <w:ind w:left="1440"/>
        <w:jc w:val="both"/>
        <w:rPr>
          <w:rFonts w:ascii="Bookman Old Style" w:hAnsi="Bookman Old Style"/>
          <w:b/>
          <w:i/>
          <w:sz w:val="28"/>
          <w:szCs w:val="28"/>
        </w:rPr>
      </w:pPr>
      <w:r>
        <w:rPr>
          <w:rFonts w:ascii="Bookman Old Style" w:hAnsi="Bookman Old Style"/>
          <w:b/>
          <w:i/>
          <w:sz w:val="28"/>
          <w:szCs w:val="28"/>
        </w:rPr>
        <w:t>“The right to associate and the right to stand as an independent or on a political party ticket, like most rights and freedoms in this Constitu</w:t>
      </w:r>
      <w:r w:rsidR="00EB37D5">
        <w:rPr>
          <w:rFonts w:ascii="Bookman Old Style" w:hAnsi="Bookman Old Style"/>
          <w:b/>
          <w:i/>
          <w:sz w:val="28"/>
          <w:szCs w:val="28"/>
        </w:rPr>
        <w:t>t</w:t>
      </w:r>
      <w:r>
        <w:rPr>
          <w:rFonts w:ascii="Bookman Old Style" w:hAnsi="Bookman Old Style"/>
          <w:b/>
          <w:i/>
          <w:sz w:val="28"/>
          <w:szCs w:val="28"/>
        </w:rPr>
        <w:t>ion</w:t>
      </w:r>
      <w:r w:rsidR="00EB37D5">
        <w:rPr>
          <w:rFonts w:ascii="Bookman Old Style" w:hAnsi="Bookman Old Style"/>
          <w:b/>
          <w:i/>
          <w:sz w:val="28"/>
          <w:szCs w:val="28"/>
        </w:rPr>
        <w:t xml:space="preserve">, are not absolute.They can be </w:t>
      </w:r>
      <w:r w:rsidR="00A91E47" w:rsidRPr="00A91E47">
        <w:rPr>
          <w:rFonts w:ascii="Bookman Old Style" w:hAnsi="Bookman Old Style"/>
          <w:b/>
          <w:i/>
          <w:sz w:val="28"/>
          <w:szCs w:val="28"/>
        </w:rPr>
        <w:t>derogated</w:t>
      </w:r>
      <w:r w:rsidR="00EB37D5">
        <w:rPr>
          <w:rFonts w:ascii="Bookman Old Style" w:hAnsi="Bookman Old Style"/>
          <w:b/>
          <w:i/>
          <w:sz w:val="28"/>
          <w:szCs w:val="28"/>
        </w:rPr>
        <w:t xml:space="preserve"> from a</w:t>
      </w:r>
      <w:r w:rsidR="00043E7C">
        <w:rPr>
          <w:rFonts w:ascii="Bookman Old Style" w:hAnsi="Bookman Old Style"/>
          <w:b/>
          <w:i/>
          <w:sz w:val="28"/>
          <w:szCs w:val="28"/>
        </w:rPr>
        <w:t>s</w:t>
      </w:r>
      <w:r w:rsidR="00EB37D5">
        <w:rPr>
          <w:rFonts w:ascii="Bookman Old Style" w:hAnsi="Bookman Old Style"/>
          <w:b/>
          <w:i/>
          <w:sz w:val="28"/>
          <w:szCs w:val="28"/>
        </w:rPr>
        <w:t xml:space="preserve"> long as the derogation is done within the limits provided </w:t>
      </w:r>
      <w:r w:rsidR="006F6C4D">
        <w:rPr>
          <w:rFonts w:ascii="Bookman Old Style" w:hAnsi="Bookman Old Style"/>
          <w:b/>
          <w:i/>
          <w:sz w:val="28"/>
          <w:szCs w:val="28"/>
        </w:rPr>
        <w:t>for in Article 43 of the Constitution. In our view, article 83 (1</w:t>
      </w:r>
      <w:r w:rsidR="00043E7C">
        <w:rPr>
          <w:rFonts w:ascii="Bookman Old Style" w:hAnsi="Bookman Old Style"/>
          <w:b/>
          <w:i/>
          <w:sz w:val="28"/>
          <w:szCs w:val="28"/>
        </w:rPr>
        <w:t>) (</w:t>
      </w:r>
      <w:r w:rsidR="006F6C4D">
        <w:rPr>
          <w:rFonts w:ascii="Bookman Old Style" w:hAnsi="Bookman Old Style"/>
          <w:b/>
          <w:i/>
          <w:sz w:val="28"/>
          <w:szCs w:val="28"/>
        </w:rPr>
        <w:t xml:space="preserve">g) and (h) is a legitimate </w:t>
      </w:r>
      <w:r w:rsidR="00A91E47" w:rsidRPr="00A91E47">
        <w:rPr>
          <w:rFonts w:ascii="Bookman Old Style" w:hAnsi="Bookman Old Style"/>
          <w:b/>
          <w:i/>
          <w:sz w:val="28"/>
          <w:szCs w:val="28"/>
        </w:rPr>
        <w:t>derogation</w:t>
      </w:r>
      <w:r w:rsidR="006F6C4D">
        <w:rPr>
          <w:rFonts w:ascii="Bookman Old Style" w:hAnsi="Bookman Old Style"/>
          <w:b/>
          <w:i/>
          <w:sz w:val="28"/>
          <w:szCs w:val="28"/>
        </w:rPr>
        <w:t xml:space="preserve">of those freedoms. </w:t>
      </w:r>
      <w:r w:rsidR="00DB5814">
        <w:rPr>
          <w:rFonts w:ascii="Bookman Old Style" w:hAnsi="Bookman Old Style"/>
          <w:b/>
          <w:i/>
          <w:sz w:val="28"/>
          <w:szCs w:val="28"/>
        </w:rPr>
        <w:t>As already discussed above, the 2</w:t>
      </w:r>
      <w:r w:rsidR="00DB5814" w:rsidRPr="00DB5814">
        <w:rPr>
          <w:rFonts w:ascii="Bookman Old Style" w:hAnsi="Bookman Old Style"/>
          <w:b/>
          <w:i/>
          <w:sz w:val="28"/>
          <w:szCs w:val="28"/>
          <w:vertAlign w:val="superscript"/>
        </w:rPr>
        <w:t>nd</w:t>
      </w:r>
      <w:r w:rsidR="00DB5814">
        <w:rPr>
          <w:rFonts w:ascii="Bookman Old Style" w:hAnsi="Bookman Old Style"/>
          <w:b/>
          <w:i/>
          <w:sz w:val="28"/>
          <w:szCs w:val="28"/>
        </w:rPr>
        <w:t xml:space="preserve"> </w:t>
      </w:r>
      <w:r w:rsidR="00DB5814">
        <w:rPr>
          <w:rFonts w:ascii="Bookman Old Style" w:hAnsi="Bookman Old Style"/>
          <w:b/>
          <w:i/>
          <w:sz w:val="28"/>
          <w:szCs w:val="28"/>
        </w:rPr>
        <w:lastRenderedPageBreak/>
        <w:t>respondent should have vacate</w:t>
      </w:r>
      <w:r w:rsidR="00043E7C">
        <w:rPr>
          <w:rFonts w:ascii="Bookman Old Style" w:hAnsi="Bookman Old Style"/>
          <w:b/>
          <w:i/>
          <w:sz w:val="28"/>
          <w:szCs w:val="28"/>
        </w:rPr>
        <w:t>d</w:t>
      </w:r>
      <w:r w:rsidR="00DB5814">
        <w:rPr>
          <w:rFonts w:ascii="Bookman Old Style" w:hAnsi="Bookman Old Style"/>
          <w:b/>
          <w:i/>
          <w:sz w:val="28"/>
          <w:szCs w:val="28"/>
        </w:rPr>
        <w:t xml:space="preserve"> his seat in Parliament before offering himself for election as a flag bearer of NRM. He did not. His nomination for election to the 9</w:t>
      </w:r>
      <w:r w:rsidR="00DB5814" w:rsidRPr="00DB5814">
        <w:rPr>
          <w:rFonts w:ascii="Bookman Old Style" w:hAnsi="Bookman Old Style"/>
          <w:b/>
          <w:i/>
          <w:sz w:val="28"/>
          <w:szCs w:val="28"/>
          <w:vertAlign w:val="superscript"/>
        </w:rPr>
        <w:t>th</w:t>
      </w:r>
      <w:r w:rsidR="00DB5814">
        <w:rPr>
          <w:rFonts w:ascii="Bookman Old Style" w:hAnsi="Bookman Old Style"/>
          <w:b/>
          <w:i/>
          <w:sz w:val="28"/>
          <w:szCs w:val="28"/>
        </w:rPr>
        <w:t xml:space="preserve"> Parliament is therefore invalid and null and void.</w:t>
      </w:r>
      <w:r w:rsidR="00C0090C">
        <w:rPr>
          <w:rFonts w:ascii="Bookman Old Style" w:hAnsi="Bookman Old Style"/>
          <w:b/>
          <w:i/>
          <w:sz w:val="28"/>
          <w:szCs w:val="28"/>
        </w:rPr>
        <w:t xml:space="preserve"> At the same time, by seeking the nomination on a</w:t>
      </w:r>
      <w:r w:rsidR="00D779E5">
        <w:rPr>
          <w:rFonts w:ascii="Bookman Old Style" w:hAnsi="Bookman Old Style"/>
          <w:b/>
          <w:i/>
          <w:sz w:val="28"/>
          <w:szCs w:val="28"/>
        </w:rPr>
        <w:t xml:space="preserve"> political party ticket when</w:t>
      </w:r>
      <w:r w:rsidR="00C0090C">
        <w:rPr>
          <w:rFonts w:ascii="Bookman Old Style" w:hAnsi="Bookman Old Style"/>
          <w:b/>
          <w:i/>
          <w:sz w:val="28"/>
          <w:szCs w:val="28"/>
        </w:rPr>
        <w:t xml:space="preserve"> he </w:t>
      </w:r>
      <w:r w:rsidR="00D779E5">
        <w:rPr>
          <w:rFonts w:ascii="Bookman Old Style" w:hAnsi="Bookman Old Style"/>
          <w:b/>
          <w:i/>
          <w:sz w:val="28"/>
          <w:szCs w:val="28"/>
        </w:rPr>
        <w:t>was still a seating independent</w:t>
      </w:r>
      <w:r w:rsidR="00E33EC0">
        <w:rPr>
          <w:rFonts w:ascii="Bookman Old Style" w:hAnsi="Bookman Old Style"/>
          <w:b/>
          <w:i/>
          <w:sz w:val="28"/>
          <w:szCs w:val="28"/>
        </w:rPr>
        <w:t xml:space="preserve"> Member of Parliament, he clearly joined NRM and was accepted as its flag bearer. He is deemed to have vacated his seat in Parliament from the date of the purported nomination as a flag bearer of NRM.”-</w:t>
      </w:r>
    </w:p>
    <w:p w:rsidR="00043E7C" w:rsidRDefault="00043E7C" w:rsidP="00475CF4">
      <w:pPr>
        <w:tabs>
          <w:tab w:val="left" w:pos="540"/>
        </w:tabs>
        <w:spacing w:after="0" w:line="360" w:lineRule="auto"/>
        <w:ind w:left="1440"/>
        <w:jc w:val="both"/>
        <w:rPr>
          <w:rFonts w:ascii="Bookman Old Style" w:hAnsi="Bookman Old Style"/>
          <w:b/>
          <w:i/>
          <w:sz w:val="28"/>
          <w:szCs w:val="28"/>
        </w:rPr>
      </w:pPr>
    </w:p>
    <w:p w:rsidR="004F0AE9" w:rsidRDefault="004F0AE9"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Upon considering and analyzing the arguments</w:t>
      </w:r>
      <w:r w:rsidR="00B4266A">
        <w:rPr>
          <w:rFonts w:ascii="Bookman Old Style" w:hAnsi="Bookman Old Style"/>
          <w:sz w:val="28"/>
          <w:szCs w:val="28"/>
        </w:rPr>
        <w:t xml:space="preserve"> of </w:t>
      </w:r>
      <w:r w:rsidR="00206021">
        <w:rPr>
          <w:rFonts w:ascii="Bookman Old Style" w:hAnsi="Bookman Old Style"/>
          <w:sz w:val="28"/>
          <w:szCs w:val="28"/>
        </w:rPr>
        <w:t>counsel</w:t>
      </w:r>
      <w:r w:rsidR="00B4266A">
        <w:rPr>
          <w:rFonts w:ascii="Bookman Old Style" w:hAnsi="Bookman Old Style"/>
          <w:sz w:val="28"/>
          <w:szCs w:val="28"/>
        </w:rPr>
        <w:t xml:space="preserve">, the relevant laws and the authorities cited, I agree with </w:t>
      </w:r>
      <w:r w:rsidR="00EA5E7C">
        <w:rPr>
          <w:rFonts w:ascii="Bookman Old Style" w:hAnsi="Bookman Old Style"/>
          <w:sz w:val="28"/>
          <w:szCs w:val="28"/>
        </w:rPr>
        <w:t>D</w:t>
      </w:r>
      <w:r w:rsidR="00B4266A" w:rsidRPr="00EA5E7C">
        <w:rPr>
          <w:rFonts w:ascii="Bookman Old Style" w:hAnsi="Bookman Old Style"/>
          <w:sz w:val="28"/>
          <w:szCs w:val="28"/>
        </w:rPr>
        <w:t>r</w:t>
      </w:r>
      <w:r w:rsidR="00206021">
        <w:rPr>
          <w:rFonts w:ascii="Bookman Old Style" w:hAnsi="Bookman Old Style"/>
          <w:sz w:val="28"/>
          <w:szCs w:val="28"/>
        </w:rPr>
        <w:t>.</w:t>
      </w:r>
      <w:r w:rsidR="00B4266A">
        <w:rPr>
          <w:rFonts w:ascii="Bookman Old Style" w:hAnsi="Bookman Old Style"/>
          <w:sz w:val="28"/>
          <w:szCs w:val="28"/>
        </w:rPr>
        <w:t>Akam</w:t>
      </w:r>
      <w:r w:rsidR="00C505C0">
        <w:rPr>
          <w:rFonts w:ascii="Bookman Old Style" w:hAnsi="Bookman Old Style"/>
          <w:sz w:val="28"/>
          <w:szCs w:val="28"/>
        </w:rPr>
        <w:t>p</w:t>
      </w:r>
      <w:r w:rsidR="00B4266A">
        <w:rPr>
          <w:rFonts w:ascii="Bookman Old Style" w:hAnsi="Bookman Old Style"/>
          <w:sz w:val="28"/>
          <w:szCs w:val="28"/>
        </w:rPr>
        <w:t>umuza that the right to associate is a matter of an individual</w:t>
      </w:r>
      <w:r w:rsidR="00E70E1B">
        <w:rPr>
          <w:rFonts w:ascii="Bookman Old Style" w:hAnsi="Bookman Old Style"/>
          <w:sz w:val="28"/>
          <w:szCs w:val="28"/>
        </w:rPr>
        <w:t>’</w:t>
      </w:r>
      <w:r w:rsidR="00B4266A">
        <w:rPr>
          <w:rFonts w:ascii="Bookman Old Style" w:hAnsi="Bookman Old Style"/>
          <w:sz w:val="28"/>
          <w:szCs w:val="28"/>
        </w:rPr>
        <w:t xml:space="preserve"> choice.  In the instant case, Mr. William </w:t>
      </w:r>
      <w:r w:rsidR="00662CFB">
        <w:rPr>
          <w:rFonts w:ascii="Bookman Old Style" w:hAnsi="Bookman Old Style"/>
          <w:sz w:val="28"/>
          <w:szCs w:val="28"/>
        </w:rPr>
        <w:t>Oketcho</w:t>
      </w:r>
      <w:r w:rsidR="00B4266A">
        <w:rPr>
          <w:rFonts w:ascii="Bookman Old Style" w:hAnsi="Bookman Old Style"/>
          <w:sz w:val="28"/>
          <w:szCs w:val="28"/>
        </w:rPr>
        <w:t xml:space="preserve"> had made his choice the moment he offered himself for nomination as a flag bearer of NRM part</w:t>
      </w:r>
      <w:r w:rsidR="00555DBB">
        <w:rPr>
          <w:rFonts w:ascii="Bookman Old Style" w:hAnsi="Bookman Old Style"/>
          <w:sz w:val="28"/>
          <w:szCs w:val="28"/>
        </w:rPr>
        <w:t>y and t</w:t>
      </w:r>
      <w:r w:rsidR="00B4266A">
        <w:rPr>
          <w:rFonts w:ascii="Bookman Old Style" w:hAnsi="Bookman Old Style"/>
          <w:sz w:val="28"/>
          <w:szCs w:val="28"/>
        </w:rPr>
        <w:t>he Constitutional Court found, rightly in my opinion, that</w:t>
      </w:r>
      <w:r w:rsidR="00637CA4">
        <w:rPr>
          <w:rFonts w:ascii="Bookman Old Style" w:hAnsi="Bookman Old Style"/>
          <w:sz w:val="28"/>
          <w:szCs w:val="28"/>
        </w:rPr>
        <w:t>:</w:t>
      </w:r>
    </w:p>
    <w:p w:rsidR="00B4266A" w:rsidRDefault="00B4266A" w:rsidP="00D779E5">
      <w:pPr>
        <w:tabs>
          <w:tab w:val="left" w:pos="540"/>
        </w:tabs>
        <w:spacing w:after="0" w:line="360" w:lineRule="auto"/>
        <w:ind w:left="1440"/>
        <w:jc w:val="both"/>
        <w:rPr>
          <w:rFonts w:ascii="Bookman Old Style" w:hAnsi="Bookman Old Style"/>
          <w:sz w:val="28"/>
          <w:szCs w:val="28"/>
        </w:rPr>
      </w:pPr>
      <w:r w:rsidRPr="00B4266A">
        <w:rPr>
          <w:rFonts w:ascii="Bookman Old Style" w:hAnsi="Bookman Old Style"/>
          <w:b/>
          <w:i/>
          <w:sz w:val="28"/>
          <w:szCs w:val="28"/>
        </w:rPr>
        <w:t xml:space="preserve">“he clearly joined NRM and </w:t>
      </w:r>
      <w:r w:rsidR="00EA5E7C">
        <w:rPr>
          <w:rFonts w:ascii="Bookman Old Style" w:hAnsi="Bookman Old Style"/>
          <w:b/>
          <w:i/>
          <w:sz w:val="28"/>
          <w:szCs w:val="28"/>
        </w:rPr>
        <w:t>was accepted as its flag bearer.</w:t>
      </w:r>
      <w:r w:rsidRPr="00B4266A">
        <w:rPr>
          <w:rFonts w:ascii="Bookman Old Style" w:hAnsi="Bookman Old Style"/>
          <w:b/>
          <w:i/>
          <w:sz w:val="28"/>
          <w:szCs w:val="28"/>
        </w:rPr>
        <w:t xml:space="preserve"> He is </w:t>
      </w:r>
      <w:r w:rsidR="00637CA4">
        <w:rPr>
          <w:rFonts w:ascii="Bookman Old Style" w:hAnsi="Bookman Old Style"/>
          <w:b/>
          <w:i/>
          <w:sz w:val="28"/>
          <w:szCs w:val="28"/>
        </w:rPr>
        <w:t>deemed to have vacated his seat</w:t>
      </w:r>
      <w:r w:rsidRPr="00B4266A">
        <w:rPr>
          <w:rFonts w:ascii="Bookman Old Style" w:hAnsi="Bookman Old Style"/>
          <w:b/>
          <w:i/>
          <w:sz w:val="28"/>
          <w:szCs w:val="28"/>
        </w:rPr>
        <w:t xml:space="preserve"> in Parliament from the date of his purported nomination as a flag bearer of NRM</w:t>
      </w:r>
      <w:r>
        <w:rPr>
          <w:rFonts w:ascii="Bookman Old Style" w:hAnsi="Bookman Old Style"/>
          <w:sz w:val="28"/>
          <w:szCs w:val="28"/>
        </w:rPr>
        <w:t>”</w:t>
      </w:r>
      <w:r w:rsidR="00DC545D">
        <w:rPr>
          <w:rFonts w:ascii="Bookman Old Style" w:hAnsi="Bookman Old Style"/>
          <w:sz w:val="28"/>
          <w:szCs w:val="28"/>
        </w:rPr>
        <w:t>.</w:t>
      </w:r>
    </w:p>
    <w:p w:rsidR="00EA5E7C" w:rsidRPr="00017274" w:rsidRDefault="00EA5E7C" w:rsidP="00D779E5">
      <w:pPr>
        <w:tabs>
          <w:tab w:val="left" w:pos="540"/>
        </w:tabs>
        <w:spacing w:after="0" w:line="360" w:lineRule="auto"/>
        <w:ind w:left="1440"/>
        <w:jc w:val="both"/>
        <w:rPr>
          <w:rFonts w:ascii="Bookman Old Style" w:hAnsi="Bookman Old Style"/>
          <w:sz w:val="16"/>
          <w:szCs w:val="16"/>
        </w:rPr>
      </w:pPr>
    </w:p>
    <w:p w:rsidR="00EA5E7C" w:rsidRPr="00EA5E7C" w:rsidRDefault="00EA5E7C" w:rsidP="00EA5E7C">
      <w:pPr>
        <w:tabs>
          <w:tab w:val="left" w:pos="540"/>
        </w:tabs>
        <w:spacing w:after="0" w:line="360" w:lineRule="auto"/>
        <w:jc w:val="both"/>
        <w:rPr>
          <w:rFonts w:ascii="Bookman Old Style" w:hAnsi="Bookman Old Style"/>
          <w:sz w:val="28"/>
          <w:szCs w:val="28"/>
        </w:rPr>
      </w:pPr>
      <w:r>
        <w:rPr>
          <w:rFonts w:ascii="Bookman Old Style" w:hAnsi="Bookman Old Style"/>
          <w:sz w:val="28"/>
          <w:szCs w:val="28"/>
        </w:rPr>
        <w:tab/>
        <w:t xml:space="preserve">As I have stated in ground 1 above, generous and purposive </w:t>
      </w:r>
      <w:r w:rsidR="00583129">
        <w:rPr>
          <w:rFonts w:ascii="Bookman Old Style" w:hAnsi="Bookman Old Style"/>
          <w:sz w:val="28"/>
          <w:szCs w:val="28"/>
        </w:rPr>
        <w:t>interpretative</w:t>
      </w:r>
      <w:r>
        <w:rPr>
          <w:rFonts w:ascii="Bookman Old Style" w:hAnsi="Bookman Old Style"/>
          <w:sz w:val="28"/>
          <w:szCs w:val="28"/>
        </w:rPr>
        <w:t xml:space="preserve"> principle enjoins Court to give a Constitutional provision abroad, </w:t>
      </w:r>
      <w:r w:rsidR="00583129">
        <w:rPr>
          <w:rFonts w:ascii="Bookman Old Style" w:hAnsi="Bookman Old Style"/>
          <w:sz w:val="28"/>
          <w:szCs w:val="28"/>
        </w:rPr>
        <w:t>liberal</w:t>
      </w:r>
      <w:r>
        <w:rPr>
          <w:rFonts w:ascii="Bookman Old Style" w:hAnsi="Bookman Old Style"/>
          <w:sz w:val="28"/>
          <w:szCs w:val="28"/>
        </w:rPr>
        <w:t xml:space="preserve"> and purposive </w:t>
      </w:r>
      <w:r w:rsidR="00583129">
        <w:rPr>
          <w:rFonts w:ascii="Bookman Old Style" w:hAnsi="Bookman Old Style"/>
          <w:sz w:val="28"/>
          <w:szCs w:val="28"/>
        </w:rPr>
        <w:t>interpretation</w:t>
      </w:r>
      <w:r>
        <w:rPr>
          <w:rFonts w:ascii="Bookman Old Style" w:hAnsi="Bookman Old Style"/>
          <w:sz w:val="28"/>
          <w:szCs w:val="28"/>
        </w:rPr>
        <w:t>. This entails reading, into the provision un</w:t>
      </w:r>
      <w:r w:rsidR="00583129">
        <w:rPr>
          <w:rFonts w:ascii="Bookman Old Style" w:hAnsi="Bookman Old Style"/>
          <w:sz w:val="28"/>
          <w:szCs w:val="28"/>
        </w:rPr>
        <w:t>der</w:t>
      </w:r>
      <w:r>
        <w:rPr>
          <w:rFonts w:ascii="Bookman Old Style" w:hAnsi="Bookman Old Style"/>
          <w:sz w:val="28"/>
          <w:szCs w:val="28"/>
        </w:rPr>
        <w:t xml:space="preserve"> constructio</w:t>
      </w:r>
      <w:r w:rsidR="00583129">
        <w:rPr>
          <w:rFonts w:ascii="Bookman Old Style" w:hAnsi="Bookman Old Style"/>
          <w:sz w:val="28"/>
          <w:szCs w:val="28"/>
        </w:rPr>
        <w:t>n, if</w:t>
      </w:r>
      <w:r>
        <w:rPr>
          <w:rFonts w:ascii="Bookman Old Style" w:hAnsi="Bookman Old Style"/>
          <w:sz w:val="28"/>
          <w:szCs w:val="28"/>
        </w:rPr>
        <w:t xml:space="preserve"> necessary</w:t>
      </w:r>
      <w:r w:rsidR="00637CA4">
        <w:rPr>
          <w:rFonts w:ascii="Bookman Old Style" w:hAnsi="Bookman Old Style"/>
          <w:sz w:val="28"/>
          <w:szCs w:val="28"/>
        </w:rPr>
        <w:t>,</w:t>
      </w:r>
      <w:r>
        <w:rPr>
          <w:rFonts w:ascii="Bookman Old Style" w:hAnsi="Bookman Old Style"/>
          <w:sz w:val="28"/>
          <w:szCs w:val="28"/>
        </w:rPr>
        <w:t xml:space="preserve"> words to remedy unfair </w:t>
      </w:r>
      <w:r w:rsidR="00583129">
        <w:rPr>
          <w:rFonts w:ascii="Bookman Old Style" w:hAnsi="Bookman Old Style"/>
          <w:sz w:val="28"/>
          <w:szCs w:val="28"/>
        </w:rPr>
        <w:t>situation</w:t>
      </w:r>
      <w:r>
        <w:rPr>
          <w:rFonts w:ascii="Bookman Old Style" w:hAnsi="Bookman Old Style"/>
          <w:sz w:val="28"/>
          <w:szCs w:val="28"/>
        </w:rPr>
        <w:t xml:space="preserve"> and or absurdity, where they exist, so as to give effect to the spirit and intention of the provision.</w:t>
      </w:r>
    </w:p>
    <w:p w:rsidR="00DC545D" w:rsidRPr="00017274" w:rsidRDefault="00DC545D" w:rsidP="00C443AE">
      <w:pPr>
        <w:tabs>
          <w:tab w:val="left" w:pos="540"/>
        </w:tabs>
        <w:spacing w:after="0" w:line="360" w:lineRule="auto"/>
        <w:ind w:left="288"/>
        <w:jc w:val="both"/>
        <w:rPr>
          <w:rFonts w:ascii="Bookman Old Style" w:hAnsi="Bookman Old Style"/>
          <w:sz w:val="16"/>
          <w:szCs w:val="16"/>
        </w:rPr>
      </w:pPr>
    </w:p>
    <w:p w:rsidR="0085623B" w:rsidRDefault="0085623B"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In the</w:t>
      </w:r>
      <w:r w:rsidR="00EA4B5E">
        <w:rPr>
          <w:rFonts w:ascii="Bookman Old Style" w:hAnsi="Bookman Old Style"/>
          <w:sz w:val="28"/>
          <w:szCs w:val="28"/>
        </w:rPr>
        <w:t xml:space="preserve"> instant case, Article </w:t>
      </w:r>
      <w:r>
        <w:rPr>
          <w:rFonts w:ascii="Bookman Old Style" w:hAnsi="Bookman Old Style"/>
          <w:sz w:val="28"/>
          <w:szCs w:val="28"/>
        </w:rPr>
        <w:t>83(1</w:t>
      </w:r>
      <w:r w:rsidR="00637CA4">
        <w:rPr>
          <w:rFonts w:ascii="Bookman Old Style" w:hAnsi="Bookman Old Style"/>
          <w:sz w:val="28"/>
          <w:szCs w:val="28"/>
        </w:rPr>
        <w:t>) (</w:t>
      </w:r>
      <w:r>
        <w:rPr>
          <w:rFonts w:ascii="Bookman Old Style" w:hAnsi="Bookman Old Style"/>
          <w:sz w:val="28"/>
          <w:szCs w:val="28"/>
        </w:rPr>
        <w:t>g</w:t>
      </w:r>
      <w:r w:rsidR="00637CA4">
        <w:rPr>
          <w:rFonts w:ascii="Bookman Old Style" w:hAnsi="Bookman Old Style"/>
          <w:sz w:val="28"/>
          <w:szCs w:val="28"/>
        </w:rPr>
        <w:t>) (</w:t>
      </w:r>
      <w:r>
        <w:rPr>
          <w:rFonts w:ascii="Bookman Old Style" w:hAnsi="Bookman Old Style"/>
          <w:sz w:val="28"/>
          <w:szCs w:val="28"/>
        </w:rPr>
        <w:t xml:space="preserve">h) is very clear as to the sanction or punishment for its violation. It </w:t>
      </w:r>
      <w:r w:rsidR="00EA4B5E">
        <w:rPr>
          <w:rFonts w:ascii="Bookman Old Style" w:hAnsi="Bookman Old Style"/>
          <w:sz w:val="28"/>
          <w:szCs w:val="28"/>
        </w:rPr>
        <w:t>prescribedautomatic</w:t>
      </w:r>
      <w:r>
        <w:rPr>
          <w:rFonts w:ascii="Bookman Old Style" w:hAnsi="Bookman Old Style"/>
          <w:sz w:val="28"/>
          <w:szCs w:val="28"/>
        </w:rPr>
        <w:t xml:space="preserve"> loss </w:t>
      </w:r>
      <w:r w:rsidR="00EA4B5E">
        <w:rPr>
          <w:rFonts w:ascii="Bookman Old Style" w:hAnsi="Bookman Old Style"/>
          <w:sz w:val="28"/>
          <w:szCs w:val="28"/>
        </w:rPr>
        <w:t>by theoffending</w:t>
      </w:r>
      <w:r>
        <w:rPr>
          <w:rFonts w:ascii="Bookman Old Style" w:hAnsi="Bookman Old Style"/>
          <w:sz w:val="28"/>
          <w:szCs w:val="28"/>
        </w:rPr>
        <w:t xml:space="preserve"> MP of his or her seat in Parliament. The intent</w:t>
      </w:r>
      <w:r w:rsidR="00EA4B5E">
        <w:rPr>
          <w:rFonts w:ascii="Bookman Old Style" w:hAnsi="Bookman Old Style"/>
          <w:sz w:val="28"/>
          <w:szCs w:val="28"/>
        </w:rPr>
        <w:t>ion behind this sanction</w:t>
      </w:r>
      <w:r>
        <w:rPr>
          <w:rFonts w:ascii="Bookman Old Style" w:hAnsi="Bookman Old Style"/>
          <w:sz w:val="28"/>
          <w:szCs w:val="28"/>
        </w:rPr>
        <w:t xml:space="preserve"> was to </w:t>
      </w:r>
      <w:r w:rsidR="00EA4B5E">
        <w:rPr>
          <w:rFonts w:ascii="Bookman Old Style" w:hAnsi="Bookman Old Style"/>
          <w:sz w:val="28"/>
          <w:szCs w:val="28"/>
        </w:rPr>
        <w:t>instill</w:t>
      </w:r>
      <w:r>
        <w:rPr>
          <w:rFonts w:ascii="Bookman Old Style" w:hAnsi="Bookman Old Style"/>
          <w:sz w:val="28"/>
          <w:szCs w:val="28"/>
        </w:rPr>
        <w:t xml:space="preserve"> in the MPs integrit</w:t>
      </w:r>
      <w:r w:rsidR="00EA4B5E">
        <w:rPr>
          <w:rFonts w:ascii="Bookman Old Style" w:hAnsi="Bookman Old Style"/>
          <w:sz w:val="28"/>
          <w:szCs w:val="28"/>
        </w:rPr>
        <w:t>y</w:t>
      </w:r>
      <w:r w:rsidR="00637CA4">
        <w:rPr>
          <w:rFonts w:ascii="Bookman Old Style" w:hAnsi="Bookman Old Style"/>
          <w:sz w:val="28"/>
          <w:szCs w:val="28"/>
        </w:rPr>
        <w:t>, accountability</w:t>
      </w:r>
      <w:r w:rsidR="00EA4B5E">
        <w:rPr>
          <w:rFonts w:ascii="Bookman Old Style" w:hAnsi="Bookman Old Style"/>
          <w:sz w:val="28"/>
          <w:szCs w:val="28"/>
        </w:rPr>
        <w:t xml:space="preserve"> and a sense of respect for</w:t>
      </w:r>
      <w:r>
        <w:rPr>
          <w:rFonts w:ascii="Bookman Old Style" w:hAnsi="Bookman Old Style"/>
          <w:sz w:val="28"/>
          <w:szCs w:val="28"/>
        </w:rPr>
        <w:t xml:space="preserve"> th</w:t>
      </w:r>
      <w:r w:rsidR="00EA4B5E">
        <w:rPr>
          <w:rFonts w:ascii="Bookman Old Style" w:hAnsi="Bookman Old Style"/>
          <w:sz w:val="28"/>
          <w:szCs w:val="28"/>
        </w:rPr>
        <w:t>e</w:t>
      </w:r>
      <w:r w:rsidR="00BF01AA">
        <w:rPr>
          <w:rFonts w:ascii="Bookman Old Style" w:hAnsi="Bookman Old Style"/>
          <w:sz w:val="28"/>
          <w:szCs w:val="28"/>
        </w:rPr>
        <w:t xml:space="preserve">wishes of the electorate, by subjecting </w:t>
      </w:r>
      <w:r w:rsidR="00EA4B5E">
        <w:rPr>
          <w:rFonts w:ascii="Bookman Old Style" w:hAnsi="Bookman Old Style"/>
          <w:sz w:val="28"/>
          <w:szCs w:val="28"/>
        </w:rPr>
        <w:t>offending</w:t>
      </w:r>
      <w:r w:rsidR="00206021">
        <w:rPr>
          <w:rFonts w:ascii="Bookman Old Style" w:hAnsi="Bookman Old Style"/>
          <w:sz w:val="28"/>
          <w:szCs w:val="28"/>
        </w:rPr>
        <w:t xml:space="preserve"> MP to </w:t>
      </w:r>
      <w:r w:rsidR="00CD21E3">
        <w:rPr>
          <w:rFonts w:ascii="Bookman Old Style" w:hAnsi="Bookman Old Style"/>
          <w:sz w:val="28"/>
          <w:szCs w:val="28"/>
        </w:rPr>
        <w:t>fresh election</w:t>
      </w:r>
      <w:r w:rsidR="00BF01AA">
        <w:rPr>
          <w:rFonts w:ascii="Bookman Old Style" w:hAnsi="Bookman Old Style"/>
          <w:sz w:val="28"/>
          <w:szCs w:val="28"/>
        </w:rPr>
        <w:t>, if he or she wishes to regain his or her seat in Parliament</w:t>
      </w:r>
      <w:r w:rsidR="00616C9F">
        <w:rPr>
          <w:rFonts w:ascii="Bookman Old Style" w:hAnsi="Bookman Old Style"/>
          <w:sz w:val="28"/>
          <w:szCs w:val="28"/>
        </w:rPr>
        <w:t>,</w:t>
      </w:r>
      <w:r w:rsidR="00BF01AA">
        <w:rPr>
          <w:rFonts w:ascii="Bookman Old Style" w:hAnsi="Bookman Old Style"/>
          <w:sz w:val="28"/>
          <w:szCs w:val="28"/>
        </w:rPr>
        <w:t xml:space="preserve"> or to seek electio</w:t>
      </w:r>
      <w:r w:rsidR="00EA4B5E">
        <w:rPr>
          <w:rFonts w:ascii="Bookman Old Style" w:hAnsi="Bookman Old Style"/>
          <w:sz w:val="28"/>
          <w:szCs w:val="28"/>
        </w:rPr>
        <w:t>n</w:t>
      </w:r>
      <w:r w:rsidR="00BF01AA">
        <w:rPr>
          <w:rFonts w:ascii="Bookman Old Style" w:hAnsi="Bookman Old Style"/>
          <w:sz w:val="28"/>
          <w:szCs w:val="28"/>
        </w:rPr>
        <w:t xml:space="preserve"> to the next Par</w:t>
      </w:r>
      <w:r w:rsidR="00EA4B5E">
        <w:rPr>
          <w:rFonts w:ascii="Bookman Old Style" w:hAnsi="Bookman Old Style"/>
          <w:sz w:val="28"/>
          <w:szCs w:val="28"/>
        </w:rPr>
        <w:t>l</w:t>
      </w:r>
      <w:r w:rsidR="00BF01AA">
        <w:rPr>
          <w:rFonts w:ascii="Bookman Old Style" w:hAnsi="Bookman Old Style"/>
          <w:sz w:val="28"/>
          <w:szCs w:val="28"/>
        </w:rPr>
        <w:t>iament</w:t>
      </w:r>
      <w:r w:rsidR="00EA4B5E">
        <w:rPr>
          <w:rFonts w:ascii="Bookman Old Style" w:hAnsi="Bookman Old Style"/>
          <w:sz w:val="28"/>
          <w:szCs w:val="28"/>
        </w:rPr>
        <w:t>.</w:t>
      </w:r>
      <w:r w:rsidR="00B00526">
        <w:rPr>
          <w:rFonts w:ascii="Bookman Old Style" w:hAnsi="Bookman Old Style"/>
          <w:sz w:val="28"/>
          <w:szCs w:val="28"/>
        </w:rPr>
        <w:t xml:space="preserve"> It does not prevent offending MP from contesting election to regain his or her seat in Parliament, if he or she wishes on that other party’s ticket or as an independent. This </w:t>
      </w:r>
      <w:r w:rsidR="00852EA6">
        <w:rPr>
          <w:rFonts w:ascii="Bookman Old Style" w:hAnsi="Bookman Old Style"/>
          <w:sz w:val="28"/>
          <w:szCs w:val="28"/>
        </w:rPr>
        <w:t>reflects the spirit of th</w:t>
      </w:r>
      <w:r w:rsidR="0069580A">
        <w:rPr>
          <w:rFonts w:ascii="Bookman Old Style" w:hAnsi="Bookman Old Style"/>
          <w:sz w:val="28"/>
          <w:szCs w:val="28"/>
        </w:rPr>
        <w:t>e article and intention of its f</w:t>
      </w:r>
      <w:r w:rsidR="00852EA6">
        <w:rPr>
          <w:rFonts w:ascii="Bookman Old Style" w:hAnsi="Bookman Old Style"/>
          <w:sz w:val="28"/>
          <w:szCs w:val="28"/>
        </w:rPr>
        <w:t xml:space="preserve">ramers. There is neither unfair situation nor absurdity in the </w:t>
      </w:r>
      <w:r w:rsidR="00852EA6">
        <w:rPr>
          <w:rFonts w:ascii="Bookman Old Style" w:hAnsi="Bookman Old Style"/>
          <w:sz w:val="28"/>
          <w:szCs w:val="28"/>
        </w:rPr>
        <w:lastRenderedPageBreak/>
        <w:t>article as can be discerned from the words used.</w:t>
      </w:r>
      <w:r w:rsidR="004A0A94">
        <w:rPr>
          <w:rFonts w:ascii="Bookman Old Style" w:hAnsi="Bookman Old Style"/>
          <w:sz w:val="28"/>
          <w:szCs w:val="28"/>
        </w:rPr>
        <w:t xml:space="preserve"> There was thus no justification at all for the </w:t>
      </w:r>
      <w:smartTag w:uri="urn:schemas-microsoft-com:office:smarttags" w:element="Street">
        <w:smartTag w:uri="urn:schemas-microsoft-com:office:smarttags" w:element="address">
          <w:r w:rsidR="004A0A94">
            <w:rPr>
              <w:rFonts w:ascii="Bookman Old Style" w:hAnsi="Bookman Old Style"/>
              <w:sz w:val="28"/>
              <w:szCs w:val="28"/>
            </w:rPr>
            <w:t>Constitutional Court</w:t>
          </w:r>
        </w:smartTag>
      </w:smartTag>
      <w:r w:rsidR="004A0A94">
        <w:rPr>
          <w:rFonts w:ascii="Bookman Old Style" w:hAnsi="Bookman Old Style"/>
          <w:sz w:val="28"/>
          <w:szCs w:val="28"/>
        </w:rPr>
        <w:t xml:space="preserve"> to read into the said article the words that nomination of the offending MP for election to the 9</w:t>
      </w:r>
      <w:r w:rsidR="004A0A94" w:rsidRPr="004A0A94">
        <w:rPr>
          <w:rFonts w:ascii="Bookman Old Style" w:hAnsi="Bookman Old Style"/>
          <w:sz w:val="28"/>
          <w:szCs w:val="28"/>
          <w:vertAlign w:val="superscript"/>
        </w:rPr>
        <w:t>th</w:t>
      </w:r>
      <w:r w:rsidR="00740134">
        <w:rPr>
          <w:rFonts w:ascii="Bookman Old Style" w:hAnsi="Bookman Old Style"/>
          <w:sz w:val="28"/>
          <w:szCs w:val="28"/>
        </w:rPr>
        <w:t>Parliament was</w:t>
      </w:r>
      <w:r w:rsidR="004A0A94">
        <w:rPr>
          <w:rFonts w:ascii="Bookman Old Style" w:hAnsi="Bookman Old Style"/>
          <w:sz w:val="28"/>
          <w:szCs w:val="28"/>
        </w:rPr>
        <w:t xml:space="preserve"> invalid, null and void ab initio.</w:t>
      </w:r>
    </w:p>
    <w:p w:rsidR="00740134" w:rsidRPr="00017274" w:rsidRDefault="00740134" w:rsidP="00C443AE">
      <w:pPr>
        <w:tabs>
          <w:tab w:val="left" w:pos="540"/>
        </w:tabs>
        <w:spacing w:after="0" w:line="360" w:lineRule="auto"/>
        <w:ind w:left="288"/>
        <w:jc w:val="both"/>
        <w:rPr>
          <w:rFonts w:ascii="Bookman Old Style" w:hAnsi="Bookman Old Style"/>
          <w:sz w:val="16"/>
          <w:szCs w:val="16"/>
        </w:rPr>
      </w:pPr>
    </w:p>
    <w:p w:rsidR="00740134" w:rsidRDefault="00740134"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Failure to resign or vacate one’s seat in Parliament is no ground for declaring nomination of</w:t>
      </w:r>
      <w:r w:rsidR="00637CA4">
        <w:rPr>
          <w:rFonts w:ascii="Bookman Old Style" w:hAnsi="Bookman Old Style"/>
          <w:sz w:val="28"/>
          <w:szCs w:val="28"/>
        </w:rPr>
        <w:t xml:space="preserve"> the</w:t>
      </w:r>
      <w:r>
        <w:rPr>
          <w:rFonts w:ascii="Bookman Old Style" w:hAnsi="Bookman Old Style"/>
          <w:sz w:val="28"/>
          <w:szCs w:val="28"/>
        </w:rPr>
        <w:t xml:space="preserve"> offending MP for election to the next Parliament inv</w:t>
      </w:r>
      <w:r w:rsidR="009B62CC">
        <w:rPr>
          <w:rFonts w:ascii="Bookman Old Style" w:hAnsi="Bookman Old Style"/>
          <w:sz w:val="28"/>
          <w:szCs w:val="28"/>
        </w:rPr>
        <w:t xml:space="preserve">alid under Article </w:t>
      </w:r>
      <w:r w:rsidR="00637CA4">
        <w:rPr>
          <w:rFonts w:ascii="Bookman Old Style" w:hAnsi="Bookman Old Style"/>
          <w:sz w:val="28"/>
          <w:szCs w:val="28"/>
        </w:rPr>
        <w:t>83(1)(g)(h)</w:t>
      </w:r>
      <w:r w:rsidR="000C4726">
        <w:rPr>
          <w:rFonts w:ascii="Bookman Old Style" w:hAnsi="Bookman Old Style"/>
          <w:sz w:val="28"/>
          <w:szCs w:val="28"/>
        </w:rPr>
        <w:t>. Factors which could invalidate a nomination for a Parliamentary seat</w:t>
      </w:r>
      <w:r w:rsidR="00400968">
        <w:rPr>
          <w:rFonts w:ascii="Bookman Old Style" w:hAnsi="Bookman Old Style"/>
          <w:sz w:val="28"/>
          <w:szCs w:val="28"/>
        </w:rPr>
        <w:t xml:space="preserve"> are set out in section 13 of Parliamentary Elections Act and failure to resign or vacate one’s parliamentary seat under Article 83 (1)(g)(h) is not one of those factors.</w:t>
      </w:r>
    </w:p>
    <w:p w:rsidR="00F647A6" w:rsidRPr="00017274" w:rsidRDefault="00F647A6" w:rsidP="00C443AE">
      <w:pPr>
        <w:tabs>
          <w:tab w:val="left" w:pos="540"/>
        </w:tabs>
        <w:spacing w:after="0" w:line="360" w:lineRule="auto"/>
        <w:ind w:left="288"/>
        <w:jc w:val="both"/>
        <w:rPr>
          <w:rFonts w:ascii="Bookman Old Style" w:hAnsi="Bookman Old Style"/>
          <w:sz w:val="16"/>
          <w:szCs w:val="16"/>
        </w:rPr>
      </w:pPr>
    </w:p>
    <w:p w:rsidR="00F647A6" w:rsidRDefault="00F647A6"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I should also add that I find the holding of the Constitutional Court that nomination of William Oketcho for election to the next Parliament</w:t>
      </w:r>
      <w:r w:rsidR="00BF00FB">
        <w:rPr>
          <w:rFonts w:ascii="Bookman Old Style" w:hAnsi="Bookman Old Style"/>
          <w:sz w:val="28"/>
          <w:szCs w:val="28"/>
        </w:rPr>
        <w:t xml:space="preserve"> was</w:t>
      </w:r>
      <w:r w:rsidR="00CD21E3">
        <w:rPr>
          <w:rFonts w:ascii="Bookman Old Style" w:hAnsi="Bookman Old Style"/>
          <w:sz w:val="28"/>
          <w:szCs w:val="28"/>
        </w:rPr>
        <w:t>invalid</w:t>
      </w:r>
      <w:r w:rsidR="0046482A">
        <w:rPr>
          <w:rFonts w:ascii="Bookman Old Style" w:hAnsi="Bookman Old Style"/>
          <w:sz w:val="28"/>
          <w:szCs w:val="28"/>
        </w:rPr>
        <w:t xml:space="preserve"> was</w:t>
      </w:r>
      <w:r w:rsidR="00CD21E3">
        <w:rPr>
          <w:rFonts w:ascii="Bookman Old Style" w:hAnsi="Bookman Old Style"/>
          <w:sz w:val="28"/>
          <w:szCs w:val="28"/>
        </w:rPr>
        <w:t>,</w:t>
      </w:r>
      <w:r w:rsidR="0046482A">
        <w:rPr>
          <w:rFonts w:ascii="Bookman Old Style" w:hAnsi="Bookman Old Style"/>
          <w:sz w:val="28"/>
          <w:szCs w:val="28"/>
        </w:rPr>
        <w:t xml:space="preserve"> with respec</w:t>
      </w:r>
      <w:r>
        <w:rPr>
          <w:rFonts w:ascii="Bookman Old Style" w:hAnsi="Bookman Old Style"/>
          <w:sz w:val="28"/>
          <w:szCs w:val="28"/>
        </w:rPr>
        <w:t>t, contradictory. This is because while the reason for</w:t>
      </w:r>
      <w:r w:rsidR="009B62CC">
        <w:rPr>
          <w:rFonts w:ascii="Bookman Old Style" w:hAnsi="Bookman Old Style"/>
          <w:sz w:val="28"/>
          <w:szCs w:val="28"/>
        </w:rPr>
        <w:t xml:space="preserve"> declaring the nomination of</w:t>
      </w:r>
      <w:r>
        <w:rPr>
          <w:rFonts w:ascii="Bookman Old Style" w:hAnsi="Bookman Old Style"/>
          <w:sz w:val="28"/>
          <w:szCs w:val="28"/>
        </w:rPr>
        <w:t xml:space="preserve"> Mr</w:t>
      </w:r>
      <w:r w:rsidR="00CD21E3">
        <w:rPr>
          <w:rFonts w:ascii="Bookman Old Style" w:hAnsi="Bookman Old Style"/>
          <w:sz w:val="28"/>
          <w:szCs w:val="28"/>
        </w:rPr>
        <w:t>.</w:t>
      </w:r>
      <w:r>
        <w:rPr>
          <w:rFonts w:ascii="Bookman Old Style" w:hAnsi="Bookman Old Style"/>
          <w:sz w:val="28"/>
          <w:szCs w:val="28"/>
        </w:rPr>
        <w:t xml:space="preserve"> William </w:t>
      </w:r>
      <w:r w:rsidR="00662CFB">
        <w:rPr>
          <w:rFonts w:ascii="Bookman Old Style" w:hAnsi="Bookman Old Style"/>
          <w:sz w:val="28"/>
          <w:szCs w:val="28"/>
        </w:rPr>
        <w:t>Oketcho</w:t>
      </w:r>
      <w:r>
        <w:rPr>
          <w:rFonts w:ascii="Bookman Old Style" w:hAnsi="Bookman Old Style"/>
          <w:sz w:val="28"/>
          <w:szCs w:val="28"/>
        </w:rPr>
        <w:t xml:space="preserve"> invalid was stated to be his failure to resi</w:t>
      </w:r>
      <w:r w:rsidR="00C7190C">
        <w:rPr>
          <w:rFonts w:ascii="Bookman Old Style" w:hAnsi="Bookman Old Style"/>
          <w:sz w:val="28"/>
          <w:szCs w:val="28"/>
        </w:rPr>
        <w:t>g</w:t>
      </w:r>
      <w:r>
        <w:rPr>
          <w:rFonts w:ascii="Bookman Old Style" w:hAnsi="Bookman Old Style"/>
          <w:sz w:val="28"/>
          <w:szCs w:val="28"/>
        </w:rPr>
        <w:t xml:space="preserve">n or vacate his seat </w:t>
      </w:r>
      <w:r w:rsidR="00662CFB">
        <w:rPr>
          <w:rFonts w:ascii="Bookman Old Style" w:hAnsi="Bookman Old Style"/>
          <w:sz w:val="28"/>
          <w:szCs w:val="28"/>
        </w:rPr>
        <w:t>in Parliament</w:t>
      </w:r>
      <w:r w:rsidR="00BB0A97">
        <w:rPr>
          <w:rFonts w:ascii="Bookman Old Style" w:hAnsi="Bookman Old Style"/>
          <w:sz w:val="28"/>
          <w:szCs w:val="28"/>
        </w:rPr>
        <w:t xml:space="preserve"> at the time of nomination,</w:t>
      </w:r>
      <w:r w:rsidR="00C7190C">
        <w:rPr>
          <w:rFonts w:ascii="Bookman Old Style" w:hAnsi="Bookman Old Style"/>
          <w:sz w:val="28"/>
          <w:szCs w:val="28"/>
        </w:rPr>
        <w:t xml:space="preserve"> the same C</w:t>
      </w:r>
      <w:r w:rsidR="00CC29AF">
        <w:rPr>
          <w:rFonts w:ascii="Bookman Old Style" w:hAnsi="Bookman Old Style"/>
          <w:sz w:val="28"/>
          <w:szCs w:val="28"/>
        </w:rPr>
        <w:t xml:space="preserve">ourt also found that the said William Oketcho was </w:t>
      </w:r>
      <w:r w:rsidR="00CC29AF" w:rsidRPr="00637CA4">
        <w:rPr>
          <w:rFonts w:ascii="Bookman Old Style" w:hAnsi="Bookman Old Style"/>
          <w:i/>
          <w:sz w:val="28"/>
          <w:szCs w:val="28"/>
        </w:rPr>
        <w:t xml:space="preserve">deemed to have vacated his seat in Parliament when he offered himself </w:t>
      </w:r>
      <w:r w:rsidR="00C7190C" w:rsidRPr="00637CA4">
        <w:rPr>
          <w:rFonts w:ascii="Bookman Old Style" w:hAnsi="Bookman Old Style"/>
          <w:i/>
          <w:sz w:val="28"/>
          <w:szCs w:val="28"/>
        </w:rPr>
        <w:t>for</w:t>
      </w:r>
      <w:r w:rsidR="001E4C9E" w:rsidRPr="00637CA4">
        <w:rPr>
          <w:rFonts w:ascii="Bookman Old Style" w:hAnsi="Bookman Old Style"/>
          <w:i/>
          <w:sz w:val="28"/>
          <w:szCs w:val="28"/>
        </w:rPr>
        <w:t xml:space="preserve"> nomination as a flag bearer</w:t>
      </w:r>
      <w:r w:rsidR="00662CFB" w:rsidRPr="00637CA4">
        <w:rPr>
          <w:rFonts w:ascii="Bookman Old Style" w:hAnsi="Bookman Old Style"/>
          <w:i/>
          <w:sz w:val="28"/>
          <w:szCs w:val="28"/>
        </w:rPr>
        <w:t>of NRM</w:t>
      </w:r>
      <w:r w:rsidR="001E4C9E">
        <w:rPr>
          <w:rFonts w:ascii="Bookman Old Style" w:hAnsi="Bookman Old Style"/>
          <w:sz w:val="28"/>
          <w:szCs w:val="28"/>
        </w:rPr>
        <w:t>, an event which took place before the impugned nomination for election to the next Parliament.</w:t>
      </w:r>
      <w:r w:rsidR="00EF2661">
        <w:rPr>
          <w:rFonts w:ascii="Bookman Old Style" w:hAnsi="Bookman Old Style"/>
          <w:sz w:val="28"/>
          <w:szCs w:val="28"/>
        </w:rPr>
        <w:t xml:space="preserve"> Clearly, at the time of his imp</w:t>
      </w:r>
      <w:r w:rsidR="00C22312">
        <w:rPr>
          <w:rFonts w:ascii="Bookman Old Style" w:hAnsi="Bookman Old Style"/>
          <w:sz w:val="28"/>
          <w:szCs w:val="28"/>
        </w:rPr>
        <w:t>ugned nomination for election</w:t>
      </w:r>
      <w:r w:rsidR="00EF2661">
        <w:rPr>
          <w:rFonts w:ascii="Bookman Old Style" w:hAnsi="Bookman Old Style"/>
          <w:sz w:val="28"/>
          <w:szCs w:val="28"/>
        </w:rPr>
        <w:t xml:space="preserve"> to the next Parliament, Mr</w:t>
      </w:r>
      <w:r w:rsidR="00C22312">
        <w:rPr>
          <w:rFonts w:ascii="Bookman Old Style" w:hAnsi="Bookman Old Style"/>
          <w:sz w:val="28"/>
          <w:szCs w:val="28"/>
        </w:rPr>
        <w:t>.</w:t>
      </w:r>
      <w:r w:rsidR="00EF2661">
        <w:rPr>
          <w:rFonts w:ascii="Bookman Old Style" w:hAnsi="Bookman Old Style"/>
          <w:sz w:val="28"/>
          <w:szCs w:val="28"/>
        </w:rPr>
        <w:t xml:space="preserve"> William Oketcho had</w:t>
      </w:r>
      <w:r w:rsidR="001E5B38">
        <w:rPr>
          <w:rFonts w:ascii="Bookman Old Style" w:hAnsi="Bookman Old Style"/>
          <w:sz w:val="28"/>
          <w:szCs w:val="28"/>
        </w:rPr>
        <w:t xml:space="preserve"> been</w:t>
      </w:r>
      <w:r w:rsidR="00EF2661">
        <w:rPr>
          <w:rFonts w:ascii="Bookman Old Style" w:hAnsi="Bookman Old Style"/>
          <w:sz w:val="28"/>
          <w:szCs w:val="28"/>
        </w:rPr>
        <w:t xml:space="preserve"> deemed to have vacated his seat in Parliament.</w:t>
      </w:r>
      <w:r w:rsidR="001E5B38">
        <w:rPr>
          <w:rFonts w:ascii="Bookman Old Style" w:hAnsi="Bookman Old Style"/>
          <w:sz w:val="28"/>
          <w:szCs w:val="28"/>
        </w:rPr>
        <w:t xml:space="preserve"> That meant that at the time of his impugned nomination, Mr William Oketc</w:t>
      </w:r>
      <w:r w:rsidR="00EE762C">
        <w:rPr>
          <w:rFonts w:ascii="Bookman Old Style" w:hAnsi="Bookman Old Style"/>
          <w:sz w:val="28"/>
          <w:szCs w:val="28"/>
        </w:rPr>
        <w:t>h</w:t>
      </w:r>
      <w:r w:rsidR="001E5B38">
        <w:rPr>
          <w:rFonts w:ascii="Bookman Old Style" w:hAnsi="Bookman Old Style"/>
          <w:sz w:val="28"/>
          <w:szCs w:val="28"/>
        </w:rPr>
        <w:t xml:space="preserve">o was no longer legally in Parliament.  </w:t>
      </w:r>
    </w:p>
    <w:p w:rsidR="00C426EE" w:rsidRPr="00017274" w:rsidRDefault="00C426EE" w:rsidP="00C443AE">
      <w:pPr>
        <w:tabs>
          <w:tab w:val="left" w:pos="540"/>
        </w:tabs>
        <w:spacing w:after="0" w:line="360" w:lineRule="auto"/>
        <w:ind w:left="288"/>
        <w:jc w:val="both"/>
        <w:rPr>
          <w:rFonts w:ascii="Bookman Old Style" w:hAnsi="Bookman Old Style"/>
          <w:sz w:val="16"/>
          <w:szCs w:val="16"/>
        </w:rPr>
      </w:pPr>
    </w:p>
    <w:p w:rsidR="00C426EE" w:rsidRDefault="00C426EE"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For the reasons given herein above, grounds 2 and 3 also succeed.</w:t>
      </w:r>
    </w:p>
    <w:p w:rsidR="00C426EE" w:rsidRPr="00017274" w:rsidRDefault="00C426EE" w:rsidP="00C443AE">
      <w:pPr>
        <w:tabs>
          <w:tab w:val="left" w:pos="540"/>
        </w:tabs>
        <w:spacing w:after="0" w:line="360" w:lineRule="auto"/>
        <w:ind w:left="288"/>
        <w:jc w:val="both"/>
        <w:rPr>
          <w:rFonts w:ascii="Bookman Old Style" w:hAnsi="Bookman Old Style"/>
          <w:sz w:val="16"/>
          <w:szCs w:val="16"/>
        </w:rPr>
      </w:pPr>
    </w:p>
    <w:p w:rsidR="00C426EE" w:rsidRDefault="0030407D" w:rsidP="00C7190C">
      <w:pPr>
        <w:tabs>
          <w:tab w:val="left" w:pos="540"/>
        </w:tabs>
        <w:spacing w:after="0" w:line="360" w:lineRule="auto"/>
        <w:ind w:left="288"/>
        <w:jc w:val="both"/>
        <w:rPr>
          <w:rFonts w:ascii="Bookman Old Style" w:hAnsi="Bookman Old Style"/>
          <w:b/>
          <w:sz w:val="28"/>
          <w:szCs w:val="28"/>
          <w:u w:val="single"/>
        </w:rPr>
      </w:pPr>
      <w:r>
        <w:rPr>
          <w:rFonts w:ascii="Bookman Old Style" w:hAnsi="Bookman Old Style"/>
          <w:b/>
          <w:sz w:val="28"/>
          <w:szCs w:val="28"/>
          <w:u w:val="single"/>
        </w:rPr>
        <w:t>Conclusion:</w:t>
      </w:r>
    </w:p>
    <w:p w:rsidR="0030407D" w:rsidRDefault="0030407D"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t xml:space="preserve">All the three grounds of </w:t>
      </w:r>
      <w:r w:rsidR="009B62CC">
        <w:rPr>
          <w:rFonts w:ascii="Bookman Old Style" w:hAnsi="Bookman Old Style"/>
          <w:sz w:val="28"/>
          <w:szCs w:val="28"/>
        </w:rPr>
        <w:t>appeal have</w:t>
      </w:r>
      <w:r>
        <w:rPr>
          <w:rFonts w:ascii="Bookman Old Style" w:hAnsi="Bookman Old Style"/>
          <w:sz w:val="28"/>
          <w:szCs w:val="28"/>
        </w:rPr>
        <w:t xml:space="preserve"> been upheld </w:t>
      </w:r>
      <w:r w:rsidR="00176DEE">
        <w:rPr>
          <w:rFonts w:ascii="Bookman Old Style" w:hAnsi="Bookman Old Style"/>
          <w:sz w:val="28"/>
          <w:szCs w:val="28"/>
        </w:rPr>
        <w:t>for</w:t>
      </w:r>
      <w:r>
        <w:rPr>
          <w:rFonts w:ascii="Bookman Old Style" w:hAnsi="Bookman Old Style"/>
          <w:sz w:val="28"/>
          <w:szCs w:val="28"/>
        </w:rPr>
        <w:t xml:space="preserve"> the </w:t>
      </w:r>
      <w:r w:rsidR="00176DEE">
        <w:rPr>
          <w:rFonts w:ascii="Bookman Old Style" w:hAnsi="Bookman Old Style"/>
          <w:sz w:val="28"/>
          <w:szCs w:val="28"/>
        </w:rPr>
        <w:t>reasons</w:t>
      </w:r>
      <w:r w:rsidR="009B62CC">
        <w:rPr>
          <w:rFonts w:ascii="Bookman Old Style" w:hAnsi="Bookman Old Style"/>
          <w:sz w:val="28"/>
          <w:szCs w:val="28"/>
        </w:rPr>
        <w:t xml:space="preserve"> contained in the judgment</w:t>
      </w:r>
      <w:r w:rsidR="006022DC">
        <w:rPr>
          <w:rFonts w:ascii="Bookman Old Style" w:hAnsi="Bookman Old Style"/>
          <w:sz w:val="28"/>
          <w:szCs w:val="28"/>
        </w:rPr>
        <w:t xml:space="preserve">. </w:t>
      </w:r>
      <w:r w:rsidR="009B62CC">
        <w:rPr>
          <w:rFonts w:ascii="Bookman Old Style" w:hAnsi="Bookman Old Style"/>
          <w:sz w:val="28"/>
          <w:szCs w:val="28"/>
        </w:rPr>
        <w:t xml:space="preserve"> In the result, I would allow the</w:t>
      </w:r>
      <w:r>
        <w:rPr>
          <w:rFonts w:ascii="Bookman Old Style" w:hAnsi="Bookman Old Style"/>
          <w:sz w:val="28"/>
          <w:szCs w:val="28"/>
        </w:rPr>
        <w:t xml:space="preserve"> appeal</w:t>
      </w:r>
      <w:r w:rsidR="009B62CC">
        <w:rPr>
          <w:rFonts w:ascii="Bookman Old Style" w:hAnsi="Bookman Old Style"/>
          <w:sz w:val="28"/>
          <w:szCs w:val="28"/>
        </w:rPr>
        <w:t xml:space="preserve">.  </w:t>
      </w:r>
    </w:p>
    <w:p w:rsidR="00C7190C" w:rsidRPr="00017274" w:rsidRDefault="00C7190C" w:rsidP="00C443AE">
      <w:pPr>
        <w:tabs>
          <w:tab w:val="left" w:pos="540"/>
        </w:tabs>
        <w:spacing w:after="0" w:line="360" w:lineRule="auto"/>
        <w:ind w:left="288"/>
        <w:jc w:val="both"/>
        <w:rPr>
          <w:rFonts w:ascii="Bookman Old Style" w:hAnsi="Bookman Old Style"/>
          <w:sz w:val="16"/>
          <w:szCs w:val="16"/>
        </w:rPr>
      </w:pPr>
    </w:p>
    <w:p w:rsidR="0030407D" w:rsidRDefault="00C7190C" w:rsidP="00C443AE">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ab/>
      </w:r>
      <w:r w:rsidR="0030407D">
        <w:rPr>
          <w:rFonts w:ascii="Bookman Old Style" w:hAnsi="Bookman Old Style"/>
          <w:sz w:val="28"/>
          <w:szCs w:val="28"/>
        </w:rPr>
        <w:t>As regards to costs, I am aware that in the ordinary parlance of things</w:t>
      </w:r>
      <w:r w:rsidR="00C057B4">
        <w:rPr>
          <w:rFonts w:ascii="Bookman Old Style" w:hAnsi="Bookman Old Style"/>
          <w:sz w:val="28"/>
          <w:szCs w:val="28"/>
        </w:rPr>
        <w:t>,</w:t>
      </w:r>
      <w:r w:rsidR="0030407D">
        <w:rPr>
          <w:rFonts w:ascii="Bookman Old Style" w:hAnsi="Bookman Old Style"/>
          <w:sz w:val="28"/>
          <w:szCs w:val="28"/>
        </w:rPr>
        <w:t xml:space="preserve"> c</w:t>
      </w:r>
      <w:r w:rsidR="00176DEE">
        <w:rPr>
          <w:rFonts w:ascii="Bookman Old Style" w:hAnsi="Bookman Old Style"/>
          <w:sz w:val="28"/>
          <w:szCs w:val="28"/>
        </w:rPr>
        <w:t>o</w:t>
      </w:r>
      <w:r w:rsidR="0030407D">
        <w:rPr>
          <w:rFonts w:ascii="Bookman Old Style" w:hAnsi="Bookman Old Style"/>
          <w:sz w:val="28"/>
          <w:szCs w:val="28"/>
        </w:rPr>
        <w:t>sts s</w:t>
      </w:r>
      <w:r w:rsidR="00176DEE">
        <w:rPr>
          <w:rFonts w:ascii="Bookman Old Style" w:hAnsi="Bookman Old Style"/>
          <w:sz w:val="28"/>
          <w:szCs w:val="28"/>
        </w:rPr>
        <w:t>houl</w:t>
      </w:r>
      <w:r w:rsidR="0030407D">
        <w:rPr>
          <w:rFonts w:ascii="Bookman Old Style" w:hAnsi="Bookman Old Style"/>
          <w:sz w:val="28"/>
          <w:szCs w:val="28"/>
        </w:rPr>
        <w:t>d f</w:t>
      </w:r>
      <w:r w:rsidR="00176DEE">
        <w:rPr>
          <w:rFonts w:ascii="Bookman Old Style" w:hAnsi="Bookman Old Style"/>
          <w:sz w:val="28"/>
          <w:szCs w:val="28"/>
        </w:rPr>
        <w:t>ollo</w:t>
      </w:r>
      <w:r w:rsidR="0030407D">
        <w:rPr>
          <w:rFonts w:ascii="Bookman Old Style" w:hAnsi="Bookman Old Style"/>
          <w:sz w:val="28"/>
          <w:szCs w:val="28"/>
        </w:rPr>
        <w:t>w t</w:t>
      </w:r>
      <w:r w:rsidR="00176DEE">
        <w:rPr>
          <w:rFonts w:ascii="Bookman Old Style" w:hAnsi="Bookman Old Style"/>
          <w:sz w:val="28"/>
          <w:szCs w:val="28"/>
        </w:rPr>
        <w:t>h</w:t>
      </w:r>
      <w:r w:rsidR="0030407D">
        <w:rPr>
          <w:rFonts w:ascii="Bookman Old Style" w:hAnsi="Bookman Old Style"/>
          <w:sz w:val="28"/>
          <w:szCs w:val="28"/>
        </w:rPr>
        <w:t>e eve</w:t>
      </w:r>
      <w:r w:rsidR="00176DEE">
        <w:rPr>
          <w:rFonts w:ascii="Bookman Old Style" w:hAnsi="Bookman Old Style"/>
          <w:sz w:val="28"/>
          <w:szCs w:val="28"/>
        </w:rPr>
        <w:t>n</w:t>
      </w:r>
      <w:r w:rsidR="0030407D">
        <w:rPr>
          <w:rFonts w:ascii="Bookman Old Style" w:hAnsi="Bookman Old Style"/>
          <w:sz w:val="28"/>
          <w:szCs w:val="28"/>
        </w:rPr>
        <w:t>t</w:t>
      </w:r>
      <w:r w:rsidR="00176DEE">
        <w:rPr>
          <w:rFonts w:ascii="Bookman Old Style" w:hAnsi="Bookman Old Style"/>
          <w:sz w:val="28"/>
          <w:szCs w:val="28"/>
        </w:rPr>
        <w:t>.</w:t>
      </w:r>
      <w:r w:rsidR="0030407D">
        <w:rPr>
          <w:rFonts w:ascii="Bookman Old Style" w:hAnsi="Bookman Old Style"/>
          <w:sz w:val="28"/>
          <w:szCs w:val="28"/>
        </w:rPr>
        <w:t xml:space="preserve"> In t</w:t>
      </w:r>
      <w:r w:rsidR="00176DEE">
        <w:rPr>
          <w:rFonts w:ascii="Bookman Old Style" w:hAnsi="Bookman Old Style"/>
          <w:sz w:val="28"/>
          <w:szCs w:val="28"/>
        </w:rPr>
        <w:t>h</w:t>
      </w:r>
      <w:r w:rsidR="0030407D">
        <w:rPr>
          <w:rFonts w:ascii="Bookman Old Style" w:hAnsi="Bookman Old Style"/>
          <w:sz w:val="28"/>
          <w:szCs w:val="28"/>
        </w:rPr>
        <w:t xml:space="preserve">e instant </w:t>
      </w:r>
      <w:r w:rsidR="00176DEE">
        <w:rPr>
          <w:rFonts w:ascii="Bookman Old Style" w:hAnsi="Bookman Old Style"/>
          <w:sz w:val="28"/>
          <w:szCs w:val="28"/>
        </w:rPr>
        <w:t>case however</w:t>
      </w:r>
      <w:r w:rsidR="0030407D">
        <w:rPr>
          <w:rFonts w:ascii="Bookman Old Style" w:hAnsi="Bookman Old Style"/>
          <w:sz w:val="28"/>
          <w:szCs w:val="28"/>
        </w:rPr>
        <w:t>, as the matter is of public interest, I would order that each part</w:t>
      </w:r>
      <w:r w:rsidR="00C22312">
        <w:rPr>
          <w:rFonts w:ascii="Bookman Old Style" w:hAnsi="Bookman Old Style"/>
          <w:sz w:val="28"/>
          <w:szCs w:val="28"/>
        </w:rPr>
        <w:t xml:space="preserve">y bears its own costs. </w:t>
      </w:r>
    </w:p>
    <w:p w:rsidR="0030407D" w:rsidRDefault="0030407D" w:rsidP="00C443AE">
      <w:pPr>
        <w:tabs>
          <w:tab w:val="left" w:pos="540"/>
        </w:tabs>
        <w:spacing w:after="0" w:line="360" w:lineRule="auto"/>
        <w:ind w:left="288"/>
        <w:jc w:val="both"/>
        <w:rPr>
          <w:rFonts w:ascii="Bookman Old Style" w:hAnsi="Bookman Old Style"/>
          <w:sz w:val="28"/>
          <w:szCs w:val="28"/>
        </w:rPr>
      </w:pPr>
    </w:p>
    <w:p w:rsidR="00881461" w:rsidRDefault="00881461" w:rsidP="00C443AE">
      <w:pPr>
        <w:tabs>
          <w:tab w:val="left" w:pos="540"/>
        </w:tabs>
        <w:spacing w:after="0" w:line="360" w:lineRule="auto"/>
        <w:ind w:left="288"/>
        <w:jc w:val="both"/>
        <w:rPr>
          <w:rFonts w:ascii="Bookman Old Style" w:hAnsi="Bookman Old Style"/>
          <w:sz w:val="28"/>
          <w:szCs w:val="28"/>
        </w:rPr>
      </w:pPr>
    </w:p>
    <w:p w:rsidR="00BE6412" w:rsidRDefault="0030407D" w:rsidP="00B93D07">
      <w:pPr>
        <w:tabs>
          <w:tab w:val="left" w:pos="540"/>
        </w:tabs>
        <w:spacing w:after="0" w:line="360" w:lineRule="auto"/>
        <w:ind w:left="288"/>
        <w:jc w:val="both"/>
        <w:rPr>
          <w:rFonts w:ascii="Bookman Old Style" w:hAnsi="Bookman Old Style"/>
          <w:sz w:val="28"/>
          <w:szCs w:val="28"/>
        </w:rPr>
      </w:pPr>
      <w:r>
        <w:rPr>
          <w:rFonts w:ascii="Bookman Old Style" w:hAnsi="Bookman Old Style"/>
          <w:sz w:val="28"/>
          <w:szCs w:val="28"/>
        </w:rPr>
        <w:t>Dated at Kam</w:t>
      </w:r>
      <w:r w:rsidR="00E8645B">
        <w:rPr>
          <w:rFonts w:ascii="Bookman Old Style" w:hAnsi="Bookman Old Style"/>
          <w:sz w:val="28"/>
          <w:szCs w:val="28"/>
        </w:rPr>
        <w:t>pala this ……</w:t>
      </w:r>
      <w:r w:rsidR="00B93D07">
        <w:rPr>
          <w:rFonts w:ascii="Bookman Old Style" w:hAnsi="Bookman Old Style"/>
          <w:sz w:val="28"/>
          <w:szCs w:val="28"/>
        </w:rPr>
        <w:t>25</w:t>
      </w:r>
      <w:r w:rsidR="00E8645B">
        <w:rPr>
          <w:rFonts w:ascii="Bookman Old Style" w:hAnsi="Bookman Old Style"/>
          <w:sz w:val="28"/>
          <w:szCs w:val="28"/>
        </w:rPr>
        <w:t>……. Day……</w:t>
      </w:r>
      <w:r w:rsidR="00B93D07">
        <w:rPr>
          <w:rFonts w:ascii="Bookman Old Style" w:hAnsi="Bookman Old Style"/>
          <w:sz w:val="28"/>
          <w:szCs w:val="28"/>
        </w:rPr>
        <w:t>March………</w:t>
      </w:r>
      <w:r w:rsidR="00E8645B">
        <w:rPr>
          <w:rFonts w:ascii="Bookman Old Style" w:hAnsi="Bookman Old Style"/>
          <w:sz w:val="28"/>
          <w:szCs w:val="28"/>
        </w:rPr>
        <w:t xml:space="preserve"> 2014</w:t>
      </w:r>
      <w:r>
        <w:rPr>
          <w:rFonts w:ascii="Bookman Old Style" w:hAnsi="Bookman Old Style"/>
          <w:sz w:val="28"/>
          <w:szCs w:val="28"/>
        </w:rPr>
        <w:t>.</w:t>
      </w:r>
    </w:p>
    <w:p w:rsidR="00BE6412" w:rsidRDefault="00BE6412" w:rsidP="00C443AE">
      <w:pPr>
        <w:tabs>
          <w:tab w:val="left" w:pos="540"/>
        </w:tabs>
        <w:spacing w:after="0" w:line="360" w:lineRule="auto"/>
        <w:ind w:left="288"/>
        <w:jc w:val="both"/>
        <w:rPr>
          <w:rFonts w:ascii="Bookman Old Style" w:hAnsi="Bookman Old Style"/>
          <w:sz w:val="28"/>
          <w:szCs w:val="28"/>
        </w:rPr>
      </w:pPr>
    </w:p>
    <w:p w:rsidR="0030407D" w:rsidRDefault="0030407D" w:rsidP="00017274">
      <w:pPr>
        <w:tabs>
          <w:tab w:val="left" w:pos="540"/>
        </w:tabs>
        <w:spacing w:after="0" w:line="240" w:lineRule="auto"/>
        <w:ind w:left="540"/>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___________________________</w:t>
      </w:r>
      <w:r w:rsidR="004412C6">
        <w:rPr>
          <w:rFonts w:ascii="Bookman Old Style" w:hAnsi="Bookman Old Style"/>
          <w:sz w:val="28"/>
          <w:szCs w:val="28"/>
        </w:rPr>
        <w:t>_</w:t>
      </w:r>
      <w:r>
        <w:rPr>
          <w:rFonts w:ascii="Bookman Old Style" w:hAnsi="Bookman Old Style"/>
          <w:sz w:val="28"/>
          <w:szCs w:val="28"/>
        </w:rPr>
        <w:t>____________</w:t>
      </w:r>
    </w:p>
    <w:p w:rsidR="0030407D" w:rsidRDefault="0030407D" w:rsidP="00017274">
      <w:pPr>
        <w:tabs>
          <w:tab w:val="left" w:pos="540"/>
        </w:tabs>
        <w:spacing w:after="0" w:line="240" w:lineRule="auto"/>
        <w:ind w:left="540"/>
        <w:jc w:val="both"/>
        <w:rPr>
          <w:rFonts w:ascii="Bookman Old Style" w:hAnsi="Bookman Old Style"/>
          <w:b/>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G. M. OKELLO.</w:t>
      </w:r>
    </w:p>
    <w:p w:rsidR="0030407D" w:rsidRDefault="0030407D" w:rsidP="00471BCD">
      <w:pPr>
        <w:tabs>
          <w:tab w:val="left" w:pos="540"/>
        </w:tabs>
        <w:spacing w:after="0" w:line="240" w:lineRule="auto"/>
        <w:ind w:left="540"/>
        <w:jc w:val="both"/>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AG. JUSTICE OF THE SUPREME COURT.</w:t>
      </w:r>
    </w:p>
    <w:p w:rsidR="00B93D07" w:rsidRDefault="00B93D07" w:rsidP="00471BCD">
      <w:pPr>
        <w:tabs>
          <w:tab w:val="left" w:pos="540"/>
        </w:tabs>
        <w:spacing w:after="0" w:line="240" w:lineRule="auto"/>
        <w:ind w:left="540"/>
        <w:jc w:val="both"/>
        <w:rPr>
          <w:rFonts w:ascii="Bookman Old Style" w:hAnsi="Bookman Old Style"/>
          <w:b/>
          <w:sz w:val="28"/>
          <w:szCs w:val="28"/>
        </w:rPr>
      </w:pPr>
    </w:p>
    <w:p w:rsidR="00B93D07" w:rsidRDefault="00B93D07" w:rsidP="00471BCD">
      <w:pPr>
        <w:tabs>
          <w:tab w:val="left" w:pos="540"/>
        </w:tabs>
        <w:spacing w:after="0" w:line="240" w:lineRule="auto"/>
        <w:ind w:left="540"/>
        <w:jc w:val="both"/>
        <w:rPr>
          <w:rFonts w:ascii="Bookman Old Style" w:hAnsi="Bookman Old Style"/>
          <w:b/>
          <w:sz w:val="28"/>
          <w:szCs w:val="28"/>
        </w:rPr>
      </w:pPr>
    </w:p>
    <w:p w:rsidR="00B93D07" w:rsidRDefault="00B93D07" w:rsidP="00471BCD">
      <w:pPr>
        <w:tabs>
          <w:tab w:val="left" w:pos="540"/>
        </w:tabs>
        <w:spacing w:after="0" w:line="240" w:lineRule="auto"/>
        <w:ind w:left="540"/>
        <w:jc w:val="both"/>
        <w:rPr>
          <w:rFonts w:ascii="Bookman Old Style" w:hAnsi="Bookman Old Style"/>
          <w:b/>
          <w:sz w:val="28"/>
          <w:szCs w:val="28"/>
        </w:rPr>
      </w:pPr>
    </w:p>
    <w:p w:rsidR="00B93D07" w:rsidRDefault="00B93D07" w:rsidP="00B93D07">
      <w:pPr>
        <w:framePr w:w="9461" w:h="8417" w:hRule="exact" w:wrap="none" w:vAnchor="page" w:hAnchor="page" w:x="1899" w:y="3204"/>
        <w:spacing w:after="0" w:line="418" w:lineRule="exact"/>
        <w:ind w:left="40"/>
      </w:pPr>
      <w:bookmarkStart w:id="1" w:name="bookmark7"/>
      <w:r>
        <w:rPr>
          <w:rStyle w:val="Heading80"/>
          <w:b w:val="0"/>
          <w:bCs w:val="0"/>
        </w:rPr>
        <w:t>THE REPUBLIC OF UGANDA IN THE SUPREME COURT OF UGANDA AT KAMPALA</w:t>
      </w:r>
      <w:bookmarkEnd w:id="1"/>
    </w:p>
    <w:p w:rsidR="00B93D07" w:rsidRDefault="00B93D07" w:rsidP="00B93D07">
      <w:pPr>
        <w:framePr w:w="9461" w:h="8417" w:hRule="exact" w:wrap="none" w:vAnchor="page" w:hAnchor="page" w:x="1899" w:y="3204"/>
        <w:spacing w:after="58" w:line="346" w:lineRule="exact"/>
        <w:ind w:left="40" w:right="40"/>
        <w:jc w:val="both"/>
      </w:pPr>
      <w:r>
        <w:rPr>
          <w:rStyle w:val="Bodytext50"/>
          <w:i w:val="0"/>
          <w:iCs w:val="0"/>
        </w:rPr>
        <w:t xml:space="preserve"> [Coram! Katureebe, Kitumba,Tumwesigye, Kisaakye ,JJSC,: Odoki, Tsekooko, Okello, Ag. JJSC.]</w:t>
      </w:r>
    </w:p>
    <w:p w:rsidR="00B93D07" w:rsidRDefault="00B93D07" w:rsidP="00B93D07">
      <w:pPr>
        <w:framePr w:w="9461" w:h="8417" w:hRule="exact" w:wrap="none" w:vAnchor="page" w:hAnchor="page" w:x="1899" w:y="3204"/>
        <w:spacing w:after="0" w:line="648" w:lineRule="exact"/>
        <w:ind w:left="40"/>
        <w:jc w:val="center"/>
      </w:pPr>
      <w:bookmarkStart w:id="2" w:name="bookmark8"/>
      <w:r>
        <w:rPr>
          <w:rStyle w:val="Heading100"/>
        </w:rPr>
        <w:t xml:space="preserve">CONSTITUTIONAL APPEAL NO. 01 OF 2011 </w:t>
      </w:r>
      <w:r>
        <w:rPr>
          <w:rStyle w:val="Heading10Spacing4pt"/>
        </w:rPr>
        <w:t>BETWEEN</w:t>
      </w:r>
      <w:bookmarkEnd w:id="2"/>
    </w:p>
    <w:p w:rsidR="00B93D07" w:rsidRDefault="00B93D07" w:rsidP="00B93D07">
      <w:pPr>
        <w:framePr w:w="9461" w:h="8417" w:hRule="exact" w:wrap="none" w:vAnchor="page" w:hAnchor="page" w:x="1899" w:y="3204"/>
        <w:spacing w:after="0" w:line="648" w:lineRule="exact"/>
        <w:ind w:left="40"/>
        <w:jc w:val="center"/>
      </w:pPr>
      <w:r>
        <w:rPr>
          <w:rStyle w:val="Bodytext0"/>
        </w:rPr>
        <w:t>ATTORNEY GENERAL ::::::::::::::::::::::::::::::::::::::::::::: APPELLANT</w:t>
      </w:r>
    </w:p>
    <w:p w:rsidR="00B93D07" w:rsidRDefault="00B93D07" w:rsidP="00B93D07">
      <w:pPr>
        <w:framePr w:w="9461" w:h="8417" w:hRule="exact" w:wrap="none" w:vAnchor="page" w:hAnchor="page" w:x="1899" w:y="3204"/>
        <w:spacing w:after="0" w:line="648" w:lineRule="exact"/>
        <w:ind w:left="40"/>
        <w:jc w:val="center"/>
      </w:pPr>
      <w:r>
        <w:rPr>
          <w:rStyle w:val="Bodytext0"/>
        </w:rPr>
        <w:t>AND</w:t>
      </w:r>
    </w:p>
    <w:p w:rsidR="00B93D07" w:rsidRDefault="00B93D07" w:rsidP="00B93D07">
      <w:pPr>
        <w:framePr w:w="9461" w:h="8417" w:hRule="exact" w:wrap="none" w:vAnchor="page" w:hAnchor="page" w:x="1899" w:y="3204"/>
        <w:spacing w:after="328" w:line="260" w:lineRule="exact"/>
        <w:ind w:left="40"/>
        <w:jc w:val="center"/>
      </w:pPr>
      <w:r>
        <w:rPr>
          <w:rStyle w:val="Bodytext0"/>
        </w:rPr>
        <w:t>GEORGE OWOR :::::::::::::::::::::::::::::::::::::::::::::::::::: RESPONDENT</w:t>
      </w:r>
    </w:p>
    <w:p w:rsidR="00B93D07" w:rsidRDefault="00B93D07" w:rsidP="00B93D07">
      <w:pPr>
        <w:framePr w:w="9461" w:h="8417" w:hRule="exact" w:wrap="none" w:vAnchor="page" w:hAnchor="page" w:x="1899" w:y="3204"/>
        <w:spacing w:after="272"/>
        <w:ind w:left="40" w:right="40"/>
      </w:pPr>
      <w:r>
        <w:rPr>
          <w:rStyle w:val="Bodytext80"/>
          <w:i w:val="0"/>
          <w:iCs w:val="0"/>
        </w:rPr>
        <w:t>[Appeal from the decision of the Constitutional Court at Kampala (Mpagi-Behigeine, Twinomujuni, Kauuma, Nshimye and Arach Amoko, JJA) dated 15</w:t>
      </w:r>
      <w:r>
        <w:rPr>
          <w:rStyle w:val="Bodytext80"/>
          <w:i w:val="0"/>
          <w:iCs w:val="0"/>
          <w:vertAlign w:val="superscript"/>
        </w:rPr>
        <w:t>th</w:t>
      </w:r>
      <w:r>
        <w:rPr>
          <w:rStyle w:val="Bodytext80"/>
          <w:i w:val="0"/>
          <w:iCs w:val="0"/>
        </w:rPr>
        <w:t xml:space="preserve"> February, 2011 in the Constitutional Petition No. 38 of 2010.]</w:t>
      </w:r>
    </w:p>
    <w:p w:rsidR="00B93D07" w:rsidRDefault="00B93D07" w:rsidP="00B93D07">
      <w:pPr>
        <w:framePr w:w="9461" w:h="8417" w:hRule="exact" w:wrap="none" w:vAnchor="page" w:hAnchor="page" w:x="1899" w:y="3204"/>
        <w:spacing w:after="311" w:line="290" w:lineRule="exact"/>
        <w:ind w:left="40"/>
      </w:pPr>
      <w:bookmarkStart w:id="3" w:name="bookmark9"/>
      <w:r>
        <w:rPr>
          <w:rStyle w:val="Heading90"/>
          <w:b w:val="0"/>
          <w:bCs w:val="0"/>
        </w:rPr>
        <w:t>JUDGMENT OF KATUREEBE, JSC.</w:t>
      </w:r>
      <w:bookmarkEnd w:id="3"/>
    </w:p>
    <w:p w:rsidR="00B93D07" w:rsidRDefault="00B93D07" w:rsidP="00B93D07">
      <w:pPr>
        <w:framePr w:w="9461" w:h="8417" w:hRule="exact" w:wrap="none" w:vAnchor="page" w:hAnchor="page" w:x="1899" w:y="3204"/>
        <w:spacing w:line="322" w:lineRule="exact"/>
        <w:ind w:left="40" w:right="40" w:firstLine="1040"/>
        <w:jc w:val="both"/>
      </w:pPr>
      <w:r>
        <w:rPr>
          <w:rStyle w:val="Bodytext0"/>
        </w:rPr>
        <w:t>I have read, in draft the judgment of my learned brother, Okello, Ag. JSC., and I agree with it and the orders he has proposed.</w:t>
      </w:r>
    </w:p>
    <w:p w:rsidR="00B93D07" w:rsidRDefault="00B93D07" w:rsidP="00B93D07">
      <w:pPr>
        <w:framePr w:w="9461" w:h="8417" w:hRule="exact" w:wrap="none" w:vAnchor="page" w:hAnchor="page" w:x="1899" w:y="3204"/>
        <w:spacing w:after="349" w:line="322" w:lineRule="exact"/>
        <w:ind w:left="40" w:right="40" w:firstLine="1040"/>
        <w:jc w:val="both"/>
      </w:pPr>
      <w:r>
        <w:rPr>
          <w:rStyle w:val="Bodytext0"/>
        </w:rPr>
        <w:t>As all the other members of the Court agree, the appeal is hereby allowed. Each Party shall bear its own costs.</w:t>
      </w:r>
    </w:p>
    <w:p w:rsidR="00B93D07" w:rsidRDefault="00B93D07" w:rsidP="00B93D07">
      <w:pPr>
        <w:framePr w:w="9461" w:h="8417" w:hRule="exact" w:wrap="none" w:vAnchor="page" w:hAnchor="page" w:x="1899" w:y="3204"/>
        <w:spacing w:after="0" w:line="260" w:lineRule="exact"/>
        <w:ind w:left="40"/>
        <w:jc w:val="both"/>
      </w:pPr>
      <w:r>
        <w:rPr>
          <w:rStyle w:val="Bodytext2NotBold"/>
        </w:rPr>
        <w:t xml:space="preserve">Delivered </w:t>
      </w:r>
      <w:r>
        <w:rPr>
          <w:rStyle w:val="Bodytext0"/>
        </w:rPr>
        <w:t>at Kampala this ..25th.....day of March 2014</w:t>
      </w:r>
    </w:p>
    <w:p w:rsidR="00B93D07" w:rsidRDefault="00B93D07" w:rsidP="00B93D07">
      <w:pPr>
        <w:framePr w:w="5424" w:h="1098" w:hRule="exact" w:wrap="none" w:vAnchor="page" w:hAnchor="page" w:x="3901" w:y="12088"/>
        <w:spacing w:after="0" w:line="317" w:lineRule="exact"/>
        <w:ind w:left="1574"/>
        <w:jc w:val="center"/>
      </w:pPr>
      <w:r>
        <w:rPr>
          <w:rStyle w:val="Bodytext2NotBold"/>
        </w:rPr>
        <w:t>B.M. Katureebe</w:t>
      </w:r>
    </w:p>
    <w:p w:rsidR="00B93D07" w:rsidRDefault="00B93D07" w:rsidP="00B93D07">
      <w:pPr>
        <w:framePr w:w="5424" w:h="1098" w:hRule="exact" w:wrap="none" w:vAnchor="page" w:hAnchor="page" w:x="3901" w:y="12088"/>
        <w:spacing w:after="0" w:line="317" w:lineRule="exact"/>
        <w:jc w:val="center"/>
      </w:pPr>
      <w:r>
        <w:rPr>
          <w:rStyle w:val="Bodytext20"/>
          <w:b w:val="0"/>
          <w:bCs w:val="0"/>
        </w:rPr>
        <w:t>JUSTICE OF THE SUPREME COURT</w:t>
      </w:r>
    </w:p>
    <w:p w:rsidR="00B93D07" w:rsidRDefault="00B93D07" w:rsidP="00B93D07">
      <w:pPr>
        <w:rPr>
          <w:sz w:val="2"/>
          <w:szCs w:val="2"/>
        </w:rPr>
        <w:sectPr w:rsidR="00B93D07">
          <w:pgSz w:w="12240" w:h="15840"/>
          <w:pgMar w:top="0" w:right="0" w:bottom="0" w:left="0" w:header="0" w:footer="3" w:gutter="0"/>
          <w:cols w:space="720"/>
          <w:noEndnote/>
          <w:docGrid w:linePitch="360"/>
        </w:sectPr>
      </w:pPr>
      <w:r>
        <w:rPr>
          <w:noProof/>
          <w:sz w:val="24"/>
          <w:szCs w:val="24"/>
        </w:rPr>
        <w:drawing>
          <wp:anchor distT="0" distB="0" distL="63500" distR="63500" simplePos="0" relativeHeight="251660288" behindDoc="1" locked="0" layoutInCell="1" allowOverlap="1">
            <wp:simplePos x="0" y="0"/>
            <wp:positionH relativeFrom="page">
              <wp:posOffset>3719830</wp:posOffset>
            </wp:positionH>
            <wp:positionV relativeFrom="page">
              <wp:posOffset>7720330</wp:posOffset>
            </wp:positionV>
            <wp:extent cx="725170" cy="255905"/>
            <wp:effectExtent l="19050" t="0" r="0" b="0"/>
            <wp:wrapNone/>
            <wp:docPr id="7"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8"/>
                    <a:srcRect/>
                    <a:stretch>
                      <a:fillRect/>
                    </a:stretch>
                  </pic:blipFill>
                  <pic:spPr bwMode="auto">
                    <a:xfrm>
                      <a:off x="0" y="0"/>
                      <a:ext cx="725170" cy="255905"/>
                    </a:xfrm>
                    <a:prstGeom prst="rect">
                      <a:avLst/>
                    </a:prstGeom>
                    <a:noFill/>
                  </pic:spPr>
                </pic:pic>
              </a:graphicData>
            </a:graphic>
          </wp:anchor>
        </w:drawing>
      </w:r>
    </w:p>
    <w:p w:rsidR="00B93D07" w:rsidRDefault="00B93D07" w:rsidP="00B93D07">
      <w:pPr>
        <w:framePr w:wrap="none" w:vAnchor="page" w:hAnchor="page" w:x="4126" w:y="868"/>
        <w:spacing w:line="310" w:lineRule="exact"/>
        <w:ind w:left="20"/>
      </w:pPr>
      <w:r>
        <w:rPr>
          <w:rStyle w:val="Headerorfooter30"/>
        </w:rPr>
        <w:lastRenderedPageBreak/>
        <w:t>THE REPUBLIC OF UGANDA</w:t>
      </w:r>
    </w:p>
    <w:p w:rsidR="00B93D07" w:rsidRDefault="00B93D07" w:rsidP="00B93D07">
      <w:pPr>
        <w:framePr w:w="9182" w:h="3853" w:hRule="exact" w:wrap="none" w:vAnchor="page" w:hAnchor="page" w:x="2038" w:y="2080"/>
        <w:spacing w:after="171" w:line="320" w:lineRule="exact"/>
        <w:ind w:left="20"/>
      </w:pPr>
      <w:bookmarkStart w:id="4" w:name="bookmark10"/>
      <w:r>
        <w:rPr>
          <w:rStyle w:val="Heading80"/>
          <w:b w:val="0"/>
          <w:bCs w:val="0"/>
        </w:rPr>
        <w:t>IN THE SUPREME COURT OF UGANDA AT KAMPALA</w:t>
      </w:r>
      <w:bookmarkEnd w:id="4"/>
    </w:p>
    <w:p w:rsidR="00B93D07" w:rsidRDefault="00B93D07" w:rsidP="00B93D07">
      <w:pPr>
        <w:framePr w:w="9182" w:h="3853" w:hRule="exact" w:wrap="none" w:vAnchor="page" w:hAnchor="page" w:x="2038" w:y="2080"/>
        <w:spacing w:after="51"/>
        <w:ind w:left="20" w:right="20"/>
      </w:pPr>
      <w:r>
        <w:rPr>
          <w:rStyle w:val="Bodytext90"/>
          <w:b w:val="0"/>
          <w:bCs w:val="0"/>
        </w:rPr>
        <w:t>[CORAM: KATUREEBE; TUMWESIGYE; KISAAKYE JJ.SC. ODOKI; TSEKOOKO; OKELLO; KITUMBA; AG JJ.S.C.</w:t>
      </w:r>
    </w:p>
    <w:p w:rsidR="00B93D07" w:rsidRDefault="00B93D07" w:rsidP="00B93D07">
      <w:pPr>
        <w:framePr w:w="9182" w:h="3853" w:hRule="exact" w:wrap="none" w:vAnchor="page" w:hAnchor="page" w:x="2038" w:y="2080"/>
        <w:ind w:left="20"/>
      </w:pPr>
      <w:bookmarkStart w:id="5" w:name="bookmark11"/>
      <w:r>
        <w:rPr>
          <w:rStyle w:val="Heading920"/>
          <w:b w:val="0"/>
          <w:bCs w:val="0"/>
        </w:rPr>
        <w:t>CONSTITUTIONAL APPEAL NO. 01 OF 2011</w:t>
      </w:r>
      <w:bookmarkEnd w:id="5"/>
    </w:p>
    <w:p w:rsidR="00B93D07" w:rsidRDefault="00B93D07" w:rsidP="00B93D07">
      <w:pPr>
        <w:framePr w:w="9182" w:h="3853" w:hRule="exact" w:wrap="none" w:vAnchor="page" w:hAnchor="page" w:x="2038" w:y="2080"/>
        <w:spacing w:after="0" w:line="634" w:lineRule="exact"/>
        <w:ind w:left="20"/>
        <w:jc w:val="center"/>
      </w:pPr>
      <w:r>
        <w:rPr>
          <w:rStyle w:val="Bodytext90"/>
          <w:b w:val="0"/>
          <w:bCs w:val="0"/>
        </w:rPr>
        <w:t>BETWEEN</w:t>
      </w:r>
    </w:p>
    <w:p w:rsidR="00B93D07" w:rsidRDefault="00B93D07" w:rsidP="00B93D07">
      <w:pPr>
        <w:framePr w:w="9182" w:h="3853" w:hRule="exact" w:wrap="none" w:vAnchor="page" w:hAnchor="page" w:x="2038" w:y="2080"/>
        <w:tabs>
          <w:tab w:val="left" w:leader="dot" w:pos="4527"/>
          <w:tab w:val="left" w:leader="dot" w:pos="5790"/>
          <w:tab w:val="left" w:leader="dot" w:pos="5886"/>
          <w:tab w:val="left" w:leader="dot" w:pos="6567"/>
        </w:tabs>
        <w:spacing w:after="0" w:line="634" w:lineRule="exact"/>
        <w:ind w:left="20"/>
      </w:pPr>
      <w:r>
        <w:rPr>
          <w:rStyle w:val="Bodytext90"/>
          <w:b w:val="0"/>
          <w:bCs w:val="0"/>
        </w:rPr>
        <w:t>ATTORNEY GENERAL ::::::::</w:t>
      </w:r>
      <w:r>
        <w:rPr>
          <w:rStyle w:val="Bodytext90"/>
          <w:b w:val="0"/>
          <w:bCs w:val="0"/>
        </w:rPr>
        <w:tab/>
        <w:t>::::::::</w:t>
      </w:r>
      <w:r>
        <w:rPr>
          <w:rStyle w:val="Bodytext90"/>
          <w:b w:val="0"/>
          <w:bCs w:val="0"/>
        </w:rPr>
        <w:tab/>
      </w:r>
      <w:r>
        <w:rPr>
          <w:rStyle w:val="Bodytext90"/>
          <w:b w:val="0"/>
          <w:bCs w:val="0"/>
        </w:rPr>
        <w:tab/>
      </w:r>
      <w:r>
        <w:rPr>
          <w:rStyle w:val="Bodytext90"/>
          <w:b w:val="0"/>
          <w:bCs w:val="0"/>
        </w:rPr>
        <w:tab/>
        <w:t>:::: APPELLANT</w:t>
      </w:r>
    </w:p>
    <w:p w:rsidR="00B93D07" w:rsidRDefault="00B93D07" w:rsidP="00B93D07">
      <w:pPr>
        <w:framePr w:w="9182" w:h="802" w:hRule="exact" w:wrap="none" w:vAnchor="page" w:hAnchor="page" w:x="2038" w:y="7406"/>
        <w:spacing w:after="0"/>
        <w:ind w:left="20" w:right="20"/>
      </w:pPr>
      <w:r>
        <w:rPr>
          <w:rStyle w:val="Bodytext100"/>
          <w:b w:val="0"/>
          <w:bCs w:val="0"/>
        </w:rPr>
        <w:t>[Appeal from the decision of the Court of Appeal at Kampala (Mpagi-Bahigeine DCJ, Twinomujuni, Kavuma, Nshimye and Arach Amoko, JJ.A) dated 15</w:t>
      </w:r>
      <w:r>
        <w:rPr>
          <w:rStyle w:val="Bodytext100"/>
          <w:b w:val="0"/>
          <w:bCs w:val="0"/>
          <w:vertAlign w:val="superscript"/>
        </w:rPr>
        <w:t>th</w:t>
      </w:r>
      <w:r>
        <w:rPr>
          <w:rStyle w:val="Bodytext100"/>
          <w:b w:val="0"/>
          <w:bCs w:val="0"/>
        </w:rPr>
        <w:t xml:space="preserve"> February, 2011 in Constitutional Petition No. 38 of 2010]</w:t>
      </w:r>
    </w:p>
    <w:p w:rsidR="00B93D07" w:rsidRDefault="00B93D07" w:rsidP="00B93D07">
      <w:pPr>
        <w:framePr w:w="9182" w:h="1007" w:hRule="exact" w:wrap="none" w:vAnchor="page" w:hAnchor="page" w:x="2038" w:y="9273"/>
        <w:ind w:left="20" w:right="20"/>
      </w:pPr>
      <w:r>
        <w:rPr>
          <w:rStyle w:val="Bodytext110"/>
          <w:b w:val="0"/>
          <w:bCs w:val="0"/>
        </w:rPr>
        <w:t>I have had the benefit of reading in draft the judgment prepared by my learned brother, Okello, JSC, and I agree with the conclusions he has reached in the judgement and the orders he has proposed.</w:t>
      </w:r>
    </w:p>
    <w:p w:rsidR="00B93D07" w:rsidRDefault="00B93D07" w:rsidP="00B93D07">
      <w:pPr>
        <w:framePr w:w="9182" w:h="318" w:hRule="exact" w:wrap="none" w:vAnchor="page" w:hAnchor="page" w:x="2038" w:y="6183"/>
        <w:spacing w:after="0" w:line="260" w:lineRule="exact"/>
        <w:ind w:left="20"/>
        <w:jc w:val="center"/>
      </w:pPr>
      <w:r>
        <w:rPr>
          <w:rStyle w:val="Bodytext90"/>
          <w:b w:val="0"/>
          <w:bCs w:val="0"/>
        </w:rPr>
        <w:t>AND</w:t>
      </w:r>
    </w:p>
    <w:p w:rsidR="00B93D07" w:rsidRDefault="00B93D07" w:rsidP="00B93D07">
      <w:pPr>
        <w:framePr w:wrap="none" w:vAnchor="page" w:hAnchor="page" w:x="2038" w:y="6812"/>
        <w:spacing w:after="0" w:line="260" w:lineRule="exact"/>
        <w:ind w:left="20" w:right="6874"/>
      </w:pPr>
      <w:r>
        <w:rPr>
          <w:rStyle w:val="Bodytext90"/>
          <w:b w:val="0"/>
          <w:bCs w:val="0"/>
        </w:rPr>
        <w:t>GEORGE OWOR</w:t>
      </w:r>
    </w:p>
    <w:p w:rsidR="00B93D07" w:rsidRDefault="00B93D07" w:rsidP="00B93D07">
      <w:pPr>
        <w:framePr w:wrap="none" w:vAnchor="page" w:hAnchor="page" w:x="8806" w:y="6812"/>
        <w:spacing w:after="0" w:line="260" w:lineRule="exact"/>
        <w:ind w:left="100"/>
      </w:pPr>
      <w:r>
        <w:rPr>
          <w:rStyle w:val="Bodytext90"/>
          <w:b w:val="0"/>
          <w:bCs w:val="0"/>
        </w:rPr>
        <w:t>RESPONDENT</w:t>
      </w:r>
    </w:p>
    <w:p w:rsidR="00B93D07" w:rsidRDefault="00B93D07" w:rsidP="00B93D07">
      <w:pPr>
        <w:framePr w:w="9182" w:h="365" w:hRule="exact" w:wrap="none" w:vAnchor="page" w:hAnchor="page" w:x="2038" w:y="8670"/>
        <w:spacing w:after="0" w:line="260" w:lineRule="exact"/>
        <w:ind w:left="20"/>
        <w:jc w:val="center"/>
      </w:pPr>
      <w:r>
        <w:rPr>
          <w:rStyle w:val="Bodytext90"/>
          <w:b w:val="0"/>
          <w:bCs w:val="0"/>
        </w:rPr>
        <w:t>TUDGMENT OF TUMWESIG YE. TSC</w:t>
      </w:r>
    </w:p>
    <w:p w:rsidR="00B93D07" w:rsidRDefault="00B93D07" w:rsidP="00B93D07">
      <w:pPr>
        <w:framePr w:wrap="none" w:vAnchor="page" w:hAnchor="page" w:x="2005" w:y="10905"/>
        <w:spacing w:line="250" w:lineRule="exact"/>
      </w:pPr>
      <w:r>
        <w:rPr>
          <w:rStyle w:val="Bodytext110"/>
          <w:b w:val="0"/>
          <w:bCs w:val="0"/>
        </w:rPr>
        <w:t>Dated at Kampala this .</w:t>
      </w:r>
    </w:p>
    <w:p w:rsidR="00B93D07" w:rsidRDefault="00B93D07" w:rsidP="00B93D07">
      <w:pPr>
        <w:pStyle w:val="Heading11"/>
        <w:framePr w:wrap="none" w:vAnchor="page" w:hAnchor="page" w:x="6661" w:y="10428"/>
        <w:shd w:val="clear" w:color="auto" w:fill="auto"/>
        <w:spacing w:line="530" w:lineRule="exact"/>
      </w:pPr>
      <w:r>
        <w:rPr>
          <w:rStyle w:val="Bodytext2NotBold"/>
        </w:rPr>
        <w:t>25</w:t>
      </w:r>
      <w:r w:rsidRPr="0079499F">
        <w:rPr>
          <w:rStyle w:val="Bodytext2NotBold"/>
          <w:vertAlign w:val="superscript"/>
        </w:rPr>
        <w:t>th</w:t>
      </w:r>
      <w:r>
        <w:rPr>
          <w:rStyle w:val="Bodytext2NotBold"/>
        </w:rPr>
        <w:t xml:space="preserve"> day of March</w:t>
      </w:r>
    </w:p>
    <w:p w:rsidR="00B93D07" w:rsidRDefault="00B93D07" w:rsidP="00B93D07">
      <w:pPr>
        <w:framePr w:wrap="none" w:vAnchor="page" w:hAnchor="page" w:x="5566" w:y="11172"/>
        <w:rPr>
          <w:sz w:val="0"/>
          <w:szCs w:val="0"/>
        </w:rPr>
      </w:pPr>
    </w:p>
    <w:p w:rsidR="00B93D07" w:rsidRDefault="00B93D07" w:rsidP="00B93D07">
      <w:pPr>
        <w:framePr w:wrap="none" w:vAnchor="page" w:hAnchor="page" w:x="9757" w:y="10902"/>
        <w:spacing w:after="0" w:line="260" w:lineRule="exact"/>
        <w:ind w:left="100"/>
      </w:pPr>
      <w:r>
        <w:rPr>
          <w:rStyle w:val="Bodytext0"/>
        </w:rPr>
        <w:t>2014</w:t>
      </w:r>
    </w:p>
    <w:p w:rsidR="00B93D07" w:rsidRDefault="00B93D07" w:rsidP="00B93D07">
      <w:pPr>
        <w:framePr w:w="4848" w:h="675" w:hRule="exact" w:wrap="none" w:vAnchor="page" w:hAnchor="page" w:x="4184" w:y="12432"/>
      </w:pPr>
      <w:r>
        <w:rPr>
          <w:rStyle w:val="Picturecaption0"/>
        </w:rPr>
        <w:t>JOTHAM TUMWESTSYE JUSTICE OF THE SUPREME COURT</w:t>
      </w:r>
    </w:p>
    <w:p w:rsidR="00B93D07" w:rsidRDefault="00B93D07" w:rsidP="00B93D07">
      <w:pPr>
        <w:framePr w:wrap="none" w:vAnchor="page" w:hAnchor="page" w:x="8038" w:y="12462"/>
        <w:spacing w:line="260" w:lineRule="exact"/>
      </w:pPr>
      <w:r>
        <w:rPr>
          <w:rStyle w:val="Picturecaption0"/>
        </w:rPr>
        <w:t>E</w:t>
      </w:r>
    </w:p>
    <w:p w:rsidR="00B93D07" w:rsidRDefault="00B93D07" w:rsidP="00B93D07">
      <w:pPr>
        <w:rPr>
          <w:sz w:val="2"/>
          <w:szCs w:val="2"/>
        </w:rPr>
        <w:sectPr w:rsidR="00B93D07">
          <w:pgSz w:w="12240" w:h="15840"/>
          <w:pgMar w:top="0" w:right="0" w:bottom="0" w:left="0" w:header="0" w:footer="3" w:gutter="0"/>
          <w:cols w:space="720"/>
          <w:noEndnote/>
          <w:docGrid w:linePitch="360"/>
        </w:sectPr>
      </w:pPr>
    </w:p>
    <w:p w:rsidR="00B93D07" w:rsidRDefault="00B93D07" w:rsidP="00B93D07">
      <w:pPr>
        <w:framePr w:wrap="none" w:vAnchor="page" w:hAnchor="page" w:x="3522" w:y="208"/>
        <w:spacing w:line="500" w:lineRule="exact"/>
        <w:ind w:left="20"/>
      </w:pPr>
      <w:r>
        <w:rPr>
          <w:rStyle w:val="Headerorfooter40"/>
        </w:rPr>
        <w:lastRenderedPageBreak/>
        <w:t>THE REPUBLIC OF UGANDA</w:t>
      </w:r>
    </w:p>
    <w:p w:rsidR="00B93D07" w:rsidRDefault="00B93D07" w:rsidP="00B93D07">
      <w:pPr>
        <w:framePr w:w="10075" w:h="3224" w:hRule="exact" w:wrap="none" w:vAnchor="page" w:hAnchor="page" w:x="1102" w:y="960"/>
        <w:spacing w:after="416" w:line="500" w:lineRule="exact"/>
        <w:ind w:left="20"/>
      </w:pPr>
      <w:bookmarkStart w:id="6" w:name="bookmark13"/>
      <w:r>
        <w:rPr>
          <w:rStyle w:val="Heading70"/>
          <w:b w:val="0"/>
          <w:bCs w:val="0"/>
        </w:rPr>
        <w:t>IN THE SUPREME COURT OF UGANDA AT KAMPALA</w:t>
      </w:r>
      <w:bookmarkEnd w:id="6"/>
    </w:p>
    <w:p w:rsidR="00B93D07" w:rsidRDefault="00B93D07" w:rsidP="00B93D07">
      <w:pPr>
        <w:framePr w:w="10075" w:h="3224" w:hRule="exact" w:wrap="none" w:vAnchor="page" w:hAnchor="page" w:x="1102" w:y="960"/>
        <w:spacing w:after="0" w:line="270" w:lineRule="exact"/>
        <w:ind w:left="300"/>
      </w:pPr>
      <w:r>
        <w:rPr>
          <w:rStyle w:val="Bodytext120"/>
          <w:i w:val="0"/>
          <w:iCs w:val="0"/>
        </w:rPr>
        <w:t>(CORAM: KATUREEBE, KITUMBA, TUMWESIGYE, KISAAKYE, ODOKI,</w:t>
      </w:r>
    </w:p>
    <w:p w:rsidR="00B93D07" w:rsidRDefault="00B93D07" w:rsidP="00B93D07">
      <w:pPr>
        <w:framePr w:w="10075" w:h="3224" w:hRule="exact" w:wrap="none" w:vAnchor="page" w:hAnchor="page" w:x="1102" w:y="960"/>
        <w:spacing w:after="316" w:line="270" w:lineRule="exact"/>
        <w:ind w:left="300"/>
      </w:pPr>
      <w:r>
        <w:rPr>
          <w:rStyle w:val="Bodytext120"/>
          <w:i w:val="0"/>
          <w:iCs w:val="0"/>
        </w:rPr>
        <w:t>TSEKOOKOAND OKELLO, JJ.S.C.)</w:t>
      </w:r>
    </w:p>
    <w:p w:rsidR="00B93D07" w:rsidRDefault="00B93D07" w:rsidP="00B93D07">
      <w:pPr>
        <w:framePr w:w="10075" w:h="3224" w:hRule="exact" w:wrap="none" w:vAnchor="page" w:hAnchor="page" w:x="1102" w:y="960"/>
        <w:spacing w:after="167" w:line="560" w:lineRule="exact"/>
        <w:ind w:left="20"/>
      </w:pPr>
      <w:bookmarkStart w:id="7" w:name="bookmark14"/>
      <w:r>
        <w:rPr>
          <w:rStyle w:val="Heading50"/>
          <w:b w:val="0"/>
          <w:bCs w:val="0"/>
        </w:rPr>
        <w:t>CONSTITUTIONAL APPEAL NO. 01 OF 2011</w:t>
      </w:r>
      <w:bookmarkEnd w:id="7"/>
    </w:p>
    <w:p w:rsidR="00B93D07" w:rsidRDefault="00B93D07" w:rsidP="00B93D07">
      <w:pPr>
        <w:framePr w:w="10075" w:h="3224" w:hRule="exact" w:wrap="none" w:vAnchor="page" w:hAnchor="page" w:x="1102" w:y="960"/>
        <w:spacing w:after="0" w:line="440" w:lineRule="exact"/>
        <w:ind w:left="20"/>
      </w:pPr>
      <w:r>
        <w:rPr>
          <w:rStyle w:val="Bodytext130"/>
        </w:rPr>
        <w:t>BETWEEN</w:t>
      </w:r>
    </w:p>
    <w:p w:rsidR="00B93D07" w:rsidRDefault="00B93D07" w:rsidP="00B93D07">
      <w:pPr>
        <w:framePr w:w="10075" w:h="8905" w:hRule="exact" w:wrap="none" w:vAnchor="page" w:hAnchor="page" w:x="1102" w:y="4632"/>
        <w:spacing w:after="254" w:line="500" w:lineRule="exact"/>
        <w:ind w:left="20"/>
      </w:pPr>
      <w:bookmarkStart w:id="8" w:name="bookmark15"/>
      <w:r>
        <w:rPr>
          <w:rStyle w:val="Heading70"/>
          <w:b w:val="0"/>
          <w:bCs w:val="0"/>
        </w:rPr>
        <w:t>ATTORNEY GENERAL :::::::::::::::::::::::::: APPELLANT AND GEORGE OWOR :::::::::::::::::::::::::::::::::: RESPONDENT</w:t>
      </w:r>
      <w:bookmarkEnd w:id="8"/>
    </w:p>
    <w:p w:rsidR="00B93D07" w:rsidRDefault="00B93D07" w:rsidP="00B93D07">
      <w:pPr>
        <w:framePr w:w="10075" w:h="8905" w:hRule="exact" w:wrap="none" w:vAnchor="page" w:hAnchor="page" w:x="1102" w:y="4632"/>
        <w:spacing w:after="240"/>
        <w:ind w:left="20" w:right="700"/>
      </w:pPr>
      <w:r>
        <w:rPr>
          <w:rStyle w:val="Bodytext140"/>
          <w:i w:val="0"/>
          <w:iCs w:val="0"/>
        </w:rPr>
        <w:t>{Appeal from the Decision of the Constitutional Court (Mpagi- Bahigeine, DCJ., Twinomujuni, Kavuma, Nshimye and Arach Amoko, JJ.A.) dated 1</w:t>
      </w:r>
      <w:r>
        <w:rPr>
          <w:rStyle w:val="Bodytext140"/>
          <w:i w:val="0"/>
          <w:iCs w:val="0"/>
          <w:vertAlign w:val="superscript"/>
        </w:rPr>
        <w:t>st</w:t>
      </w:r>
      <w:r>
        <w:rPr>
          <w:rStyle w:val="Bodytext140"/>
          <w:i w:val="0"/>
          <w:iCs w:val="0"/>
        </w:rPr>
        <w:t xml:space="preserve"> Feb. 2011, in Constitutional Petition No. 38 of 2010}</w:t>
      </w:r>
    </w:p>
    <w:p w:rsidR="00B93D07" w:rsidRDefault="00B93D07" w:rsidP="00B93D07">
      <w:pPr>
        <w:framePr w:w="10075" w:h="8905" w:hRule="exact" w:wrap="none" w:vAnchor="page" w:hAnchor="page" w:x="1102" w:y="4632"/>
        <w:spacing w:after="270" w:line="440" w:lineRule="exact"/>
        <w:ind w:left="20"/>
      </w:pPr>
      <w:r>
        <w:rPr>
          <w:rStyle w:val="Bodytext130"/>
          <w:b w:val="0"/>
          <w:bCs w:val="0"/>
        </w:rPr>
        <w:t>JUDGMENT OF DR. KISAAKYE, JSC.</w:t>
      </w:r>
    </w:p>
    <w:p w:rsidR="00B93D07" w:rsidRDefault="00B93D07" w:rsidP="00B93D07">
      <w:pPr>
        <w:framePr w:w="10075" w:h="8905" w:hRule="exact" w:wrap="none" w:vAnchor="page" w:hAnchor="page" w:x="1102" w:y="4632"/>
        <w:spacing w:after="384" w:line="365" w:lineRule="exact"/>
        <w:ind w:left="20" w:right="700"/>
      </w:pPr>
      <w:r>
        <w:rPr>
          <w:rStyle w:val="Bodytext0"/>
        </w:rPr>
        <w:t>I have had the benefit of reading in draft the judgment prepared by my learned brother, Okello, Ag. JSC.</w:t>
      </w:r>
    </w:p>
    <w:p w:rsidR="00B93D07" w:rsidRDefault="00B93D07" w:rsidP="00B93D07">
      <w:pPr>
        <w:framePr w:w="10075" w:h="8905" w:hRule="exact" w:wrap="none" w:vAnchor="page" w:hAnchor="page" w:x="1102" w:y="4632"/>
        <w:spacing w:after="659" w:line="260" w:lineRule="exact"/>
        <w:ind w:left="20"/>
      </w:pPr>
      <w:r>
        <w:rPr>
          <w:rStyle w:val="Bodytext0"/>
        </w:rPr>
        <w:t>I agree with the decision and orders that he has proposed.</w:t>
      </w:r>
    </w:p>
    <w:p w:rsidR="00B93D07" w:rsidRDefault="00B93D07" w:rsidP="00B93D07">
      <w:pPr>
        <w:framePr w:w="10075" w:h="8905" w:hRule="exact" w:wrap="none" w:vAnchor="page" w:hAnchor="page" w:x="1102" w:y="4632"/>
        <w:tabs>
          <w:tab w:val="left" w:leader="dot" w:pos="5228"/>
          <w:tab w:val="left" w:leader="dot" w:pos="7738"/>
        </w:tabs>
        <w:spacing w:after="1040" w:line="440" w:lineRule="exact"/>
        <w:ind w:left="20"/>
      </w:pPr>
      <w:r>
        <w:rPr>
          <w:rStyle w:val="Bodytext130"/>
        </w:rPr>
        <w:t>Dated at Kampala this 25th.. day of</w:t>
      </w:r>
      <w:r>
        <w:rPr>
          <w:rStyle w:val="Bodytext130"/>
        </w:rPr>
        <w:tab/>
        <w:t>March</w:t>
      </w:r>
      <w:r>
        <w:rPr>
          <w:rStyle w:val="Bodytext130"/>
        </w:rPr>
        <w:tab/>
        <w:t>2014.</w:t>
      </w:r>
    </w:p>
    <w:p w:rsidR="00B93D07" w:rsidRDefault="00B93D07" w:rsidP="00B93D07">
      <w:pPr>
        <w:framePr w:w="10075" w:h="8905" w:hRule="exact" w:wrap="none" w:vAnchor="page" w:hAnchor="page" w:x="1102" w:y="4632"/>
        <w:spacing w:after="0" w:line="360" w:lineRule="exact"/>
        <w:ind w:left="20"/>
        <w:rPr>
          <w:rStyle w:val="Bodytext130"/>
        </w:rPr>
      </w:pPr>
      <w:r>
        <w:rPr>
          <w:rStyle w:val="Bodytext130"/>
        </w:rPr>
        <w:t xml:space="preserve">HON. JUSTICE DR. ESTHER KISAAKYE </w:t>
      </w:r>
    </w:p>
    <w:p w:rsidR="00B93D07" w:rsidRDefault="00B93D07" w:rsidP="00B93D07">
      <w:pPr>
        <w:framePr w:w="10075" w:h="8905" w:hRule="exact" w:wrap="none" w:vAnchor="page" w:hAnchor="page" w:x="1102" w:y="4632"/>
        <w:spacing w:after="0" w:line="360" w:lineRule="exact"/>
        <w:ind w:left="20"/>
      </w:pPr>
      <w:r>
        <w:rPr>
          <w:rStyle w:val="Bodytext130"/>
        </w:rPr>
        <w:t>JUSTICE OF THE SUPREME COURT</w:t>
      </w:r>
    </w:p>
    <w:p w:rsidR="00B93D07" w:rsidRDefault="00B93D07" w:rsidP="00B93D07">
      <w:pPr>
        <w:rPr>
          <w:sz w:val="2"/>
          <w:szCs w:val="2"/>
        </w:rPr>
        <w:sectPr w:rsidR="00B93D07">
          <w:pgSz w:w="12240" w:h="15840"/>
          <w:pgMar w:top="0" w:right="0" w:bottom="0" w:left="0" w:header="0" w:footer="3" w:gutter="0"/>
          <w:cols w:space="720"/>
          <w:noEndnote/>
          <w:docGrid w:linePitch="360"/>
        </w:sectPr>
      </w:pPr>
    </w:p>
    <w:p w:rsidR="00B93D07" w:rsidRDefault="00B93D07" w:rsidP="00B93D07">
      <w:pPr>
        <w:framePr w:wrap="none" w:vAnchor="page" w:hAnchor="page" w:x="3898" w:y="680"/>
        <w:spacing w:line="290" w:lineRule="exact"/>
        <w:ind w:left="20"/>
      </w:pPr>
      <w:r>
        <w:rPr>
          <w:rStyle w:val="Headerorfooter50"/>
          <w:b w:val="0"/>
          <w:bCs w:val="0"/>
        </w:rPr>
        <w:lastRenderedPageBreak/>
        <w:t>THE REPUBLIC OF UGANDA</w:t>
      </w:r>
    </w:p>
    <w:p w:rsidR="00B93D07" w:rsidRDefault="00B93D07" w:rsidP="00B93D07">
      <w:pPr>
        <w:framePr w:w="8842" w:h="2416" w:hRule="exact" w:wrap="none" w:vAnchor="page" w:hAnchor="page" w:x="1719" w:y="1345"/>
        <w:spacing w:after="339"/>
      </w:pPr>
      <w:bookmarkStart w:id="9" w:name="bookmark16"/>
      <w:r>
        <w:rPr>
          <w:rStyle w:val="Bodytext150"/>
          <w:b w:val="0"/>
          <w:bCs w:val="0"/>
        </w:rPr>
        <w:t>IN THE SUPREME COURT OF UGANDA AT KAMPALA</w:t>
      </w:r>
      <w:bookmarkEnd w:id="9"/>
    </w:p>
    <w:p w:rsidR="00B93D07" w:rsidRDefault="00B93D07" w:rsidP="00B93D07">
      <w:pPr>
        <w:framePr w:w="8842" w:h="2416" w:hRule="exact" w:wrap="none" w:vAnchor="page" w:hAnchor="page" w:x="1719" w:y="1345"/>
        <w:spacing w:after="354"/>
        <w:ind w:left="1460" w:right="20"/>
      </w:pPr>
      <w:r>
        <w:rPr>
          <w:rStyle w:val="Bodytext160"/>
          <w:b w:val="0"/>
          <w:bCs w:val="0"/>
        </w:rPr>
        <w:t>(CORAM: KATUREEBE, KITUMBA, TUMWESIGYE, KISAAKYE, JJSC, ODOKI, TSEKOOKO AND OKELLO, AG. JJSC)</w:t>
      </w:r>
    </w:p>
    <w:p w:rsidR="00B93D07" w:rsidRDefault="00B93D07" w:rsidP="00B93D07">
      <w:pPr>
        <w:framePr w:w="8842" w:h="2416" w:hRule="exact" w:wrap="none" w:vAnchor="page" w:hAnchor="page" w:x="1719" w:y="1345"/>
        <w:spacing w:after="0" w:line="250" w:lineRule="exact"/>
        <w:jc w:val="center"/>
      </w:pPr>
      <w:r>
        <w:rPr>
          <w:rStyle w:val="Bodytext160"/>
          <w:b w:val="0"/>
          <w:bCs w:val="0"/>
        </w:rPr>
        <w:t>CONSTITUTIONAL APPEAL NO. 01 OF 2011</w:t>
      </w:r>
    </w:p>
    <w:p w:rsidR="00B93D07" w:rsidRDefault="00B93D07" w:rsidP="00B93D07">
      <w:pPr>
        <w:framePr w:w="8842" w:h="518" w:hRule="exact" w:wrap="none" w:vAnchor="page" w:hAnchor="page" w:x="1719" w:y="6532"/>
        <w:spacing w:after="0"/>
        <w:ind w:left="20" w:right="20"/>
      </w:pPr>
      <w:r>
        <w:rPr>
          <w:rStyle w:val="Bodytext170"/>
          <w:b w:val="0"/>
          <w:bCs w:val="0"/>
          <w:i w:val="0"/>
          <w:iCs w:val="0"/>
        </w:rPr>
        <w:t>[Appeal from the judgment of the Constitutional Court {Bahigeine DCJ, Twinomujuni, Kavuma, Nshimye and Arach Amoko, JJA} in Constitutional Petition No 38 of 2010].</w:t>
      </w:r>
    </w:p>
    <w:p w:rsidR="00B93D07" w:rsidRDefault="00B93D07" w:rsidP="00B93D07">
      <w:pPr>
        <w:framePr w:w="8842" w:h="1599" w:hRule="exact" w:wrap="none" w:vAnchor="page" w:hAnchor="page" w:x="1719" w:y="7590"/>
        <w:spacing w:after="263" w:line="250" w:lineRule="exact"/>
        <w:ind w:left="20"/>
        <w:jc w:val="both"/>
      </w:pPr>
      <w:r>
        <w:rPr>
          <w:rStyle w:val="Bodytext160"/>
          <w:b w:val="0"/>
          <w:bCs w:val="0"/>
        </w:rPr>
        <w:t>JUDGMENT OF ODOKI, AG JSC</w:t>
      </w:r>
    </w:p>
    <w:p w:rsidR="00B93D07" w:rsidRDefault="00B93D07" w:rsidP="00B93D07">
      <w:pPr>
        <w:framePr w:w="8842" w:h="1599" w:hRule="exact" w:wrap="none" w:vAnchor="page" w:hAnchor="page" w:x="1719" w:y="7590"/>
        <w:ind w:left="20" w:right="20"/>
      </w:pPr>
      <w:r>
        <w:rPr>
          <w:rStyle w:val="Bodytext180"/>
        </w:rPr>
        <w:t>I have had the benefit of reading in draft the judgment prepared by my learned brother Okello, Ag JSC, and I agree with the judgment and the orders he has proposed.</w:t>
      </w:r>
    </w:p>
    <w:p w:rsidR="00B93D07" w:rsidRDefault="00B93D07" w:rsidP="00B93D07">
      <w:pPr>
        <w:framePr w:w="8842" w:h="307" w:hRule="exact" w:wrap="none" w:vAnchor="page" w:hAnchor="page" w:x="1719" w:y="4087"/>
        <w:spacing w:after="0" w:line="250" w:lineRule="exact"/>
        <w:jc w:val="center"/>
      </w:pPr>
      <w:r>
        <w:rPr>
          <w:rStyle w:val="Bodytext160"/>
          <w:b w:val="0"/>
          <w:bCs w:val="0"/>
        </w:rPr>
        <w:t>BETWEEN</w:t>
      </w:r>
    </w:p>
    <w:p w:rsidR="00B93D07" w:rsidRDefault="00B93D07" w:rsidP="00B93D07">
      <w:pPr>
        <w:framePr w:wrap="none" w:vAnchor="page" w:hAnchor="page" w:x="1719" w:y="4729"/>
        <w:spacing w:after="0" w:line="250" w:lineRule="exact"/>
        <w:ind w:left="20" w:right="5808"/>
        <w:jc w:val="both"/>
      </w:pPr>
      <w:r>
        <w:rPr>
          <w:rStyle w:val="Bodytext160"/>
          <w:b w:val="0"/>
          <w:bCs w:val="0"/>
        </w:rPr>
        <w:t>ATTORNEY GENERAL</w:t>
      </w:r>
    </w:p>
    <w:p w:rsidR="00B93D07" w:rsidRDefault="00B93D07" w:rsidP="00B93D07">
      <w:pPr>
        <w:framePr w:wrap="none" w:vAnchor="page" w:hAnchor="page" w:x="8511" w:y="4724"/>
        <w:spacing w:after="0" w:line="250" w:lineRule="exact"/>
        <w:ind w:left="100"/>
      </w:pPr>
      <w:r>
        <w:rPr>
          <w:rStyle w:val="Bodytext160"/>
          <w:b w:val="0"/>
          <w:bCs w:val="0"/>
        </w:rPr>
        <w:t>APPELLANT</w:t>
      </w:r>
    </w:p>
    <w:p w:rsidR="00B93D07" w:rsidRDefault="00B93D07" w:rsidP="00B93D07">
      <w:pPr>
        <w:framePr w:w="8842" w:h="312" w:hRule="exact" w:wrap="none" w:vAnchor="page" w:hAnchor="page" w:x="1719" w:y="5364"/>
        <w:spacing w:after="0" w:line="250" w:lineRule="exact"/>
        <w:jc w:val="center"/>
      </w:pPr>
      <w:r>
        <w:rPr>
          <w:rStyle w:val="Bodytext160"/>
          <w:b w:val="0"/>
          <w:bCs w:val="0"/>
        </w:rPr>
        <w:t>AND</w:t>
      </w:r>
    </w:p>
    <w:p w:rsidR="00B93D07" w:rsidRDefault="00B93D07" w:rsidP="00B93D07">
      <w:pPr>
        <w:framePr w:wrap="none" w:vAnchor="page" w:hAnchor="page" w:x="1719" w:y="6001"/>
        <w:spacing w:after="0" w:line="250" w:lineRule="exact"/>
        <w:ind w:left="20" w:right="6596"/>
        <w:jc w:val="both"/>
      </w:pPr>
      <w:r>
        <w:rPr>
          <w:rStyle w:val="Bodytext160"/>
          <w:b w:val="0"/>
          <w:bCs w:val="0"/>
        </w:rPr>
        <w:t>GEORGE OWOR</w:t>
      </w:r>
    </w:p>
    <w:p w:rsidR="00B93D07" w:rsidRDefault="00B93D07" w:rsidP="00B93D07">
      <w:pPr>
        <w:framePr w:wrap="none" w:vAnchor="page" w:hAnchor="page" w:x="8554" w:y="5996"/>
        <w:spacing w:after="0" w:line="250" w:lineRule="exact"/>
        <w:ind w:left="100"/>
      </w:pPr>
      <w:r>
        <w:rPr>
          <w:rStyle w:val="Bodytext160"/>
          <w:b w:val="0"/>
          <w:bCs w:val="0"/>
        </w:rPr>
        <w:t>RESPONDENT</w:t>
      </w:r>
    </w:p>
    <w:p w:rsidR="00B93D07" w:rsidRDefault="00B93D07" w:rsidP="00B93D07">
      <w:pPr>
        <w:framePr w:wrap="none" w:vAnchor="page" w:hAnchor="page" w:x="1719" w:y="9495"/>
        <w:spacing w:after="0" w:line="250" w:lineRule="exact"/>
        <w:ind w:left="20" w:right="5928"/>
        <w:jc w:val="both"/>
      </w:pPr>
      <w:r>
        <w:rPr>
          <w:rStyle w:val="Bodytext160"/>
          <w:b w:val="0"/>
          <w:bCs w:val="0"/>
        </w:rPr>
        <w:t xml:space="preserve">Dated at Kampala </w:t>
      </w:r>
      <w:r>
        <w:rPr>
          <w:rStyle w:val="Bodytext2NotBold"/>
        </w:rPr>
        <w:t>this</w:t>
      </w:r>
    </w:p>
    <w:p w:rsidR="00B93D07" w:rsidRDefault="00B93D07" w:rsidP="00B93D07">
      <w:pPr>
        <w:framePr w:wrap="none" w:vAnchor="page" w:hAnchor="page" w:x="5127" w:y="9111"/>
        <w:rPr>
          <w:sz w:val="0"/>
          <w:szCs w:val="0"/>
        </w:rPr>
      </w:pPr>
      <w:r>
        <w:rPr>
          <w:noProof/>
        </w:rPr>
        <w:drawing>
          <wp:inline distT="0" distB="0" distL="0" distR="0">
            <wp:extent cx="2733675" cy="457200"/>
            <wp:effectExtent l="19050" t="0" r="9525" b="0"/>
            <wp:docPr id="2" name="Picture 2" descr="C:\Users\jmugala\Desktop\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ugala\Desktop\AppData\Local\Temp\FineReader11\media\image4.jpeg"/>
                    <pic:cNvPicPr>
                      <a:picLocks noChangeAspect="1" noChangeArrowheads="1"/>
                    </pic:cNvPicPr>
                  </pic:nvPicPr>
                  <pic:blipFill>
                    <a:blip r:embed="rId9"/>
                    <a:srcRect/>
                    <a:stretch>
                      <a:fillRect/>
                    </a:stretch>
                  </pic:blipFill>
                  <pic:spPr bwMode="auto">
                    <a:xfrm>
                      <a:off x="0" y="0"/>
                      <a:ext cx="2733675" cy="457200"/>
                    </a:xfrm>
                    <a:prstGeom prst="rect">
                      <a:avLst/>
                    </a:prstGeom>
                    <a:noFill/>
                    <a:ln w="9525">
                      <a:noFill/>
                      <a:miter lim="800000"/>
                      <a:headEnd/>
                      <a:tailEnd/>
                    </a:ln>
                  </pic:spPr>
                </pic:pic>
              </a:graphicData>
            </a:graphic>
          </wp:inline>
        </w:drawing>
      </w:r>
    </w:p>
    <w:p w:rsidR="00B93D07" w:rsidRDefault="00B93D07" w:rsidP="00B93D07">
      <w:pPr>
        <w:framePr w:wrap="none" w:vAnchor="page" w:hAnchor="page" w:x="9812" w:y="9495"/>
        <w:spacing w:line="230" w:lineRule="exact"/>
      </w:pPr>
      <w:r>
        <w:rPr>
          <w:rStyle w:val="Picturecaption30"/>
        </w:rPr>
        <w:t>2014</w:t>
      </w:r>
      <w:r>
        <w:rPr>
          <w:rStyle w:val="Bodytext2NotBold"/>
        </w:rPr>
        <w:t>.</w:t>
      </w:r>
    </w:p>
    <w:p w:rsidR="00B93D07" w:rsidRDefault="00B93D07" w:rsidP="00B93D07">
      <w:pPr>
        <w:framePr w:wrap="none" w:vAnchor="page" w:hAnchor="page" w:x="1753" w:y="9937"/>
        <w:rPr>
          <w:sz w:val="0"/>
          <w:szCs w:val="0"/>
        </w:rPr>
      </w:pPr>
      <w:r>
        <w:rPr>
          <w:noProof/>
        </w:rPr>
        <w:drawing>
          <wp:inline distT="0" distB="0" distL="0" distR="0">
            <wp:extent cx="1552575" cy="1076325"/>
            <wp:effectExtent l="19050" t="0" r="9525" b="0"/>
            <wp:docPr id="3" name="Picture 3" descr="C:\Users\jmugala\Desktop\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ugala\Desktop\AppData\Local\Temp\FineReader11\media\image5.jpeg"/>
                    <pic:cNvPicPr>
                      <a:picLocks noChangeAspect="1" noChangeArrowheads="1"/>
                    </pic:cNvPicPr>
                  </pic:nvPicPr>
                  <pic:blipFill>
                    <a:blip r:embed="rId10"/>
                    <a:srcRect/>
                    <a:stretch>
                      <a:fillRect/>
                    </a:stretch>
                  </pic:blipFill>
                  <pic:spPr bwMode="auto">
                    <a:xfrm>
                      <a:off x="0" y="0"/>
                      <a:ext cx="1552575" cy="1076325"/>
                    </a:xfrm>
                    <a:prstGeom prst="rect">
                      <a:avLst/>
                    </a:prstGeom>
                    <a:noFill/>
                    <a:ln w="9525">
                      <a:noFill/>
                      <a:miter lim="800000"/>
                      <a:headEnd/>
                      <a:tailEnd/>
                    </a:ln>
                  </pic:spPr>
                </pic:pic>
              </a:graphicData>
            </a:graphic>
          </wp:inline>
        </w:drawing>
      </w:r>
    </w:p>
    <w:p w:rsidR="00B93D07" w:rsidRDefault="00B93D07" w:rsidP="00B93D07">
      <w:pPr>
        <w:framePr w:wrap="none" w:vAnchor="page" w:hAnchor="page" w:x="1719" w:y="11722"/>
        <w:spacing w:after="0" w:line="250" w:lineRule="exact"/>
        <w:ind w:left="20"/>
        <w:jc w:val="both"/>
      </w:pPr>
      <w:r>
        <w:rPr>
          <w:rStyle w:val="Bodytext160"/>
          <w:b w:val="0"/>
          <w:bCs w:val="0"/>
        </w:rPr>
        <w:t>AG. JUSTICE OF THE SUPREME COURT</w:t>
      </w:r>
    </w:p>
    <w:p w:rsidR="00B93D07" w:rsidRDefault="00B93D07" w:rsidP="00B93D07">
      <w:pPr>
        <w:rPr>
          <w:sz w:val="2"/>
          <w:szCs w:val="2"/>
        </w:rPr>
        <w:sectPr w:rsidR="00B93D07">
          <w:pgSz w:w="12240" w:h="15840"/>
          <w:pgMar w:top="0" w:right="0" w:bottom="0" w:left="0" w:header="0" w:footer="3" w:gutter="0"/>
          <w:cols w:space="720"/>
          <w:noEndnote/>
          <w:docGrid w:linePitch="360"/>
        </w:sectPr>
      </w:pPr>
    </w:p>
    <w:p w:rsidR="00B93D07" w:rsidRDefault="00B93D07" w:rsidP="00B93D07">
      <w:pPr>
        <w:framePr w:w="9365" w:h="3874" w:hRule="exact" w:wrap="none" w:vAnchor="page" w:hAnchor="page" w:x="1458" w:y="1209"/>
        <w:tabs>
          <w:tab w:val="left" w:pos="1988"/>
        </w:tabs>
        <w:spacing w:after="0" w:line="410" w:lineRule="exact"/>
        <w:ind w:left="20"/>
      </w:pPr>
      <w:bookmarkStart w:id="10" w:name="bookmark17"/>
      <w:r>
        <w:rPr>
          <w:rStyle w:val="Heading30"/>
        </w:rPr>
        <w:lastRenderedPageBreak/>
        <w:t>5</w:t>
      </w:r>
      <w:r>
        <w:rPr>
          <w:rStyle w:val="Heading30"/>
        </w:rPr>
        <w:tab/>
        <w:t>THE REPUBLIC OF UGANDA</w:t>
      </w:r>
      <w:bookmarkEnd w:id="10"/>
    </w:p>
    <w:p w:rsidR="00B93D07" w:rsidRDefault="00B93D07" w:rsidP="00B93D07">
      <w:pPr>
        <w:framePr w:w="9365" w:h="3874" w:hRule="exact" w:wrap="none" w:vAnchor="page" w:hAnchor="page" w:x="1458" w:y="1209"/>
        <w:spacing w:after="561"/>
        <w:ind w:right="460"/>
      </w:pPr>
      <w:bookmarkStart w:id="11" w:name="bookmark18"/>
      <w:r>
        <w:rPr>
          <w:rStyle w:val="Heading60"/>
        </w:rPr>
        <w:t>IN THE SUPREME COURT OF UGANDA AT KAMPALA</w:t>
      </w:r>
      <w:bookmarkEnd w:id="11"/>
    </w:p>
    <w:p w:rsidR="00B93D07" w:rsidRDefault="00B93D07" w:rsidP="00B93D07">
      <w:pPr>
        <w:framePr w:w="9365" w:h="3874" w:hRule="exact" w:wrap="none" w:vAnchor="page" w:hAnchor="page" w:x="1458" w:y="1209"/>
        <w:tabs>
          <w:tab w:val="left" w:pos="1662"/>
        </w:tabs>
        <w:spacing w:after="385"/>
        <w:ind w:left="20" w:right="60"/>
      </w:pPr>
      <w:r>
        <w:rPr>
          <w:rStyle w:val="Bodytext190"/>
          <w:i w:val="0"/>
          <w:iCs w:val="0"/>
        </w:rPr>
        <w:t xml:space="preserve">[Coram: Katureebe, Kitumba &amp; Tumwesigye, Kisaakye, JJSC.; Odoki, Tsekooko, </w:t>
      </w:r>
      <w:r>
        <w:rPr>
          <w:rStyle w:val="Bodytext2NotBold"/>
        </w:rPr>
        <w:t xml:space="preserve"> </w:t>
      </w:r>
      <w:r>
        <w:rPr>
          <w:rStyle w:val="Bodytext190"/>
          <w:i w:val="0"/>
          <w:iCs w:val="0"/>
        </w:rPr>
        <w:t>Okello, Ag. JJSC.</w:t>
      </w:r>
    </w:p>
    <w:p w:rsidR="00B93D07" w:rsidRDefault="00B93D07" w:rsidP="00B93D07">
      <w:pPr>
        <w:framePr w:w="9365" w:h="3874" w:hRule="exact" w:wrap="none" w:vAnchor="page" w:hAnchor="page" w:x="1458" w:y="1209"/>
        <w:spacing w:after="0" w:line="760" w:lineRule="exact"/>
        <w:ind w:right="540"/>
      </w:pPr>
      <w:bookmarkStart w:id="12" w:name="bookmark19"/>
      <w:r>
        <w:rPr>
          <w:rStyle w:val="Heading20"/>
          <w:b w:val="0"/>
          <w:bCs w:val="0"/>
          <w:i w:val="0"/>
          <w:iCs w:val="0"/>
        </w:rPr>
        <w:t>Constitutional Appeal No. 01 of 2011</w:t>
      </w:r>
      <w:bookmarkEnd w:id="12"/>
    </w:p>
    <w:p w:rsidR="00B93D07" w:rsidRDefault="00B93D07" w:rsidP="00B93D07">
      <w:pPr>
        <w:framePr w:w="9365" w:h="1189" w:hRule="exact" w:wrap="none" w:vAnchor="page" w:hAnchor="page" w:x="1458" w:y="5827"/>
        <w:spacing w:after="24" w:line="200" w:lineRule="exact"/>
        <w:ind w:left="4880"/>
      </w:pPr>
      <w:r>
        <w:rPr>
          <w:rStyle w:val="Bodytext201"/>
          <w:b w:val="0"/>
          <w:bCs w:val="0"/>
          <w:i w:val="0"/>
          <w:iCs w:val="0"/>
        </w:rPr>
        <w:t>Between</w:t>
      </w:r>
    </w:p>
    <w:p w:rsidR="00B93D07" w:rsidRDefault="00B93D07" w:rsidP="00B93D07">
      <w:pPr>
        <w:framePr w:w="9365" w:h="1189" w:hRule="exact" w:wrap="none" w:vAnchor="page" w:hAnchor="page" w:x="1458" w:y="5827"/>
        <w:spacing w:after="52" w:line="310" w:lineRule="exact"/>
        <w:ind w:left="20"/>
      </w:pPr>
      <w:r>
        <w:rPr>
          <w:rStyle w:val="Bodytext2NotBold"/>
        </w:rPr>
        <w:t xml:space="preserve">15 </w:t>
      </w:r>
      <w:r>
        <w:rPr>
          <w:rStyle w:val="Bodytext160"/>
          <w:b w:val="0"/>
          <w:bCs w:val="0"/>
        </w:rPr>
        <w:t xml:space="preserve">ATTORNEY GENERAL </w:t>
      </w:r>
      <w:r>
        <w:rPr>
          <w:rStyle w:val="Bodytext16Spacing-1pt"/>
          <w:b w:val="0"/>
          <w:bCs w:val="0"/>
        </w:rPr>
        <w:t>::::::::::::::::::::::::::::::::::::::::::::::::::::::::::::::::::: APPELLANT</w:t>
      </w:r>
    </w:p>
    <w:p w:rsidR="00B93D07" w:rsidRDefault="00B93D07" w:rsidP="00B93D07">
      <w:pPr>
        <w:framePr w:w="9365" w:h="1189" w:hRule="exact" w:wrap="none" w:vAnchor="page" w:hAnchor="page" w:x="1458" w:y="5827"/>
        <w:spacing w:after="72" w:line="200" w:lineRule="exact"/>
        <w:ind w:left="5180"/>
      </w:pPr>
      <w:r>
        <w:rPr>
          <w:rStyle w:val="Bodytext201"/>
          <w:b w:val="0"/>
          <w:bCs w:val="0"/>
          <w:i w:val="0"/>
          <w:iCs w:val="0"/>
        </w:rPr>
        <w:t>And</w:t>
      </w:r>
    </w:p>
    <w:p w:rsidR="00B93D07" w:rsidRDefault="00B93D07" w:rsidP="00B93D07">
      <w:pPr>
        <w:framePr w:w="9365" w:h="1189" w:hRule="exact" w:wrap="none" w:vAnchor="page" w:hAnchor="page" w:x="1458" w:y="5827"/>
        <w:tabs>
          <w:tab w:val="left" w:pos="2760"/>
        </w:tabs>
        <w:spacing w:after="0" w:line="250" w:lineRule="exact"/>
        <w:ind w:right="460"/>
        <w:jc w:val="center"/>
      </w:pPr>
      <w:r>
        <w:rPr>
          <w:rStyle w:val="Bodytext16Spacing-1pt"/>
          <w:b w:val="0"/>
          <w:bCs w:val="0"/>
        </w:rPr>
        <w:t>GEORGE OWOR</w:t>
      </w:r>
      <w:r>
        <w:rPr>
          <w:rStyle w:val="Bodytext16Spacing-1pt"/>
          <w:b w:val="0"/>
          <w:bCs w:val="0"/>
        </w:rPr>
        <w:tab/>
        <w:t>::::::::::::::::::::::::::::::::::::::::::::::::::::::::::::::::::: RESPONDENT</w:t>
      </w:r>
    </w:p>
    <w:p w:rsidR="00B93D07" w:rsidRDefault="00B93D07" w:rsidP="00B93D07">
      <w:pPr>
        <w:framePr w:w="9365" w:h="2848" w:hRule="exact" w:wrap="none" w:vAnchor="page" w:hAnchor="page" w:x="1458" w:y="7587"/>
        <w:spacing w:after="91"/>
        <w:ind w:left="620" w:right="60"/>
      </w:pPr>
      <w:r>
        <w:rPr>
          <w:rStyle w:val="Bodytext210"/>
          <w:b w:val="0"/>
          <w:bCs w:val="0"/>
          <w:i w:val="0"/>
          <w:iCs w:val="0"/>
        </w:rPr>
        <w:t>{Appeal from the decision of the Constitutional Court at Kampala (Mpagi-Bahigeine, Twinomujuni, Kavuma, Nshimye &amp; Arach Amoko, JJA) dated Id</w:t>
      </w:r>
      <w:r>
        <w:rPr>
          <w:rStyle w:val="Bodytext210"/>
          <w:b w:val="0"/>
          <w:bCs w:val="0"/>
          <w:i w:val="0"/>
          <w:iCs w:val="0"/>
          <w:vertAlign w:val="superscript"/>
        </w:rPr>
        <w:t>1</w:t>
      </w:r>
      <w:r>
        <w:rPr>
          <w:rStyle w:val="Bodytext210"/>
          <w:b w:val="0"/>
          <w:bCs w:val="0"/>
          <w:i w:val="0"/>
          <w:iCs w:val="0"/>
        </w:rPr>
        <w:t>* February, 2011 in the Constitutionla Petition No. 38 of 2010.}</w:t>
      </w:r>
    </w:p>
    <w:p w:rsidR="00B93D07" w:rsidRDefault="00B93D07" w:rsidP="00B93D07">
      <w:pPr>
        <w:framePr w:w="9365" w:h="2848" w:hRule="exact" w:wrap="none" w:vAnchor="page" w:hAnchor="page" w:x="1458" w:y="7587"/>
        <w:spacing w:after="115" w:line="310" w:lineRule="exact"/>
        <w:ind w:left="20"/>
      </w:pPr>
      <w:r>
        <w:rPr>
          <w:rStyle w:val="Bodytext220"/>
        </w:rPr>
        <w:t>25</w:t>
      </w:r>
    </w:p>
    <w:p w:rsidR="00B93D07" w:rsidRDefault="00B93D07" w:rsidP="00B93D07">
      <w:pPr>
        <w:framePr w:w="9365" w:h="2848" w:hRule="exact" w:wrap="none" w:vAnchor="page" w:hAnchor="page" w:x="1458" w:y="7587"/>
        <w:ind w:left="620"/>
      </w:pPr>
      <w:r>
        <w:rPr>
          <w:rStyle w:val="Bodytext230"/>
          <w:b w:val="0"/>
          <w:bCs w:val="0"/>
        </w:rPr>
        <w:t>JUDGMENT OF J.W.N. TSEKOOKO. JSC.</w:t>
      </w:r>
    </w:p>
    <w:p w:rsidR="00B93D07" w:rsidRDefault="00B93D07" w:rsidP="00B93D07">
      <w:pPr>
        <w:framePr w:w="9365" w:h="2848" w:hRule="exact" w:wrap="none" w:vAnchor="page" w:hAnchor="page" w:x="1458" w:y="7587"/>
        <w:spacing w:after="0" w:line="331" w:lineRule="exact"/>
        <w:ind w:left="20" w:right="60" w:firstLine="580"/>
      </w:pPr>
      <w:r>
        <w:rPr>
          <w:rStyle w:val="Bodytext0"/>
        </w:rPr>
        <w:t xml:space="preserve">I have had the benefit of reading in draft the judgment prepared by my learned brother, Okello, JSC. I agree with his conclusions that the appeal be </w:t>
      </w:r>
      <w:r>
        <w:rPr>
          <w:rStyle w:val="Bodytext2NotBold"/>
        </w:rPr>
        <w:t xml:space="preserve">3 0 </w:t>
      </w:r>
      <w:r>
        <w:rPr>
          <w:rStyle w:val="Bodytext0"/>
        </w:rPr>
        <w:t>allowed and that each party bears its own costs.</w:t>
      </w:r>
    </w:p>
    <w:p w:rsidR="00B93D07" w:rsidRDefault="00B93D07" w:rsidP="00B93D07">
      <w:pPr>
        <w:framePr w:wrap="none" w:vAnchor="page" w:hAnchor="page" w:x="1472" w:y="10522"/>
        <w:rPr>
          <w:sz w:val="0"/>
          <w:szCs w:val="0"/>
        </w:rPr>
      </w:pPr>
      <w:r>
        <w:rPr>
          <w:noProof/>
        </w:rPr>
        <w:drawing>
          <wp:inline distT="0" distB="0" distL="0" distR="0">
            <wp:extent cx="3990975" cy="1562100"/>
            <wp:effectExtent l="19050" t="0" r="9525" b="0"/>
            <wp:docPr id="4" name="Picture 4" descr="C:\Users\jmugala\Desktop\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ugala\Desktop\AppData\Local\Temp\FineReader11\media\image6.jpeg"/>
                    <pic:cNvPicPr>
                      <a:picLocks noChangeAspect="1" noChangeArrowheads="1"/>
                    </pic:cNvPicPr>
                  </pic:nvPicPr>
                  <pic:blipFill>
                    <a:blip r:embed="rId11"/>
                    <a:srcRect/>
                    <a:stretch>
                      <a:fillRect/>
                    </a:stretch>
                  </pic:blipFill>
                  <pic:spPr bwMode="auto">
                    <a:xfrm>
                      <a:off x="0" y="0"/>
                      <a:ext cx="3990975" cy="1562100"/>
                    </a:xfrm>
                    <a:prstGeom prst="rect">
                      <a:avLst/>
                    </a:prstGeom>
                    <a:noFill/>
                    <a:ln w="9525">
                      <a:noFill/>
                      <a:miter lim="800000"/>
                      <a:headEnd/>
                      <a:tailEnd/>
                    </a:ln>
                  </pic:spPr>
                </pic:pic>
              </a:graphicData>
            </a:graphic>
          </wp:inline>
        </w:drawing>
      </w:r>
    </w:p>
    <w:p w:rsidR="00B93D07" w:rsidRDefault="00B93D07" w:rsidP="00B93D07">
      <w:pPr>
        <w:framePr w:wrap="none" w:vAnchor="page" w:hAnchor="page" w:x="2048" w:y="14602"/>
        <w:spacing w:line="190" w:lineRule="exact"/>
        <w:ind w:left="100"/>
      </w:pPr>
      <w:r>
        <w:rPr>
          <w:rStyle w:val="Bodytext240"/>
          <w:i w:val="0"/>
          <w:iCs w:val="0"/>
        </w:rPr>
        <w:t>P&amp;lqfl</w:t>
      </w:r>
    </w:p>
    <w:p w:rsidR="00B93D07" w:rsidRDefault="00B93D07" w:rsidP="00B93D07">
      <w:pPr>
        <w:rPr>
          <w:sz w:val="2"/>
          <w:szCs w:val="2"/>
        </w:rPr>
        <w:sectPr w:rsidR="00B93D07">
          <w:pgSz w:w="12240" w:h="15840"/>
          <w:pgMar w:top="0" w:right="0" w:bottom="0" w:left="0" w:header="0" w:footer="3" w:gutter="0"/>
          <w:cols w:space="720"/>
          <w:noEndnote/>
          <w:docGrid w:linePitch="360"/>
        </w:sectPr>
      </w:pPr>
    </w:p>
    <w:p w:rsidR="00B93D07" w:rsidRDefault="00B93D07" w:rsidP="00B93D07">
      <w:pPr>
        <w:framePr w:w="10013" w:h="318" w:hRule="exact" w:wrap="none" w:vAnchor="page" w:hAnchor="page" w:x="1134" w:y="513"/>
        <w:spacing w:after="0" w:line="260" w:lineRule="exact"/>
        <w:ind w:left="300"/>
      </w:pPr>
      <w:r>
        <w:rPr>
          <w:rStyle w:val="Bodytext250"/>
          <w:b w:val="0"/>
          <w:bCs w:val="0"/>
        </w:rPr>
        <w:lastRenderedPageBreak/>
        <w:t>THE REPUBLIC OF UGANDA</w:t>
      </w:r>
    </w:p>
    <w:p w:rsidR="00B93D07" w:rsidRDefault="00B93D07" w:rsidP="00B93D07">
      <w:pPr>
        <w:framePr w:w="10013" w:h="1696" w:hRule="exact" w:wrap="none" w:vAnchor="page" w:hAnchor="page" w:x="1134" w:y="1108"/>
        <w:spacing w:after="0" w:line="326" w:lineRule="exact"/>
        <w:ind w:left="300"/>
      </w:pPr>
      <w:r>
        <w:rPr>
          <w:rStyle w:val="Bodytext250"/>
          <w:b w:val="0"/>
          <w:bCs w:val="0"/>
        </w:rPr>
        <w:t>IN THE SUPREME COURT OF UGANDA AT KAMPALA</w:t>
      </w:r>
    </w:p>
    <w:p w:rsidR="00B93D07" w:rsidRDefault="00B93D07" w:rsidP="00B93D07">
      <w:pPr>
        <w:framePr w:w="10013" w:h="1696" w:hRule="exact" w:wrap="none" w:vAnchor="page" w:hAnchor="page" w:x="1134" w:y="1108"/>
        <w:spacing w:after="0" w:line="1320" w:lineRule="exact"/>
        <w:ind w:left="300"/>
      </w:pPr>
      <w:r>
        <w:rPr>
          <w:rStyle w:val="Bodytext120"/>
          <w:i w:val="0"/>
          <w:iCs w:val="0"/>
        </w:rPr>
        <w:t>(CORAM: KATUREEBE</w:t>
      </w:r>
      <w:r>
        <w:rPr>
          <w:rStyle w:val="Bodytext2NotBold"/>
        </w:rPr>
        <w:t xml:space="preserve">, </w:t>
      </w:r>
      <w:r>
        <w:rPr>
          <w:rStyle w:val="Bodytext120"/>
          <w:i w:val="0"/>
          <w:iCs w:val="0"/>
        </w:rPr>
        <w:t>TUMWESIGYE., KISAAKYE., JJ.S.C.ODOKI,</w:t>
      </w:r>
    </w:p>
    <w:p w:rsidR="00B93D07" w:rsidRDefault="00B93D07" w:rsidP="00B93D07">
      <w:pPr>
        <w:framePr w:w="10013" w:h="1696" w:hRule="exact" w:wrap="none" w:vAnchor="page" w:hAnchor="page" w:x="1134" w:y="1108"/>
        <w:spacing w:after="0" w:line="270" w:lineRule="exact"/>
        <w:ind w:left="300"/>
      </w:pPr>
      <w:r>
        <w:rPr>
          <w:rStyle w:val="Bodytext120"/>
          <w:i w:val="0"/>
          <w:iCs w:val="0"/>
        </w:rPr>
        <w:t>TSEKOOKO, KITUMBA, Ag. JJSC)</w:t>
      </w:r>
    </w:p>
    <w:p w:rsidR="00B93D07" w:rsidRDefault="00B93D07" w:rsidP="00B93D07">
      <w:pPr>
        <w:framePr w:w="10013" w:h="3229" w:hRule="exact" w:wrap="none" w:vAnchor="page" w:hAnchor="page" w:x="1134" w:y="3121"/>
        <w:spacing w:after="0" w:line="648" w:lineRule="exact"/>
        <w:ind w:left="300"/>
        <w:jc w:val="center"/>
      </w:pPr>
      <w:r>
        <w:rPr>
          <w:rStyle w:val="Bodytext0"/>
        </w:rPr>
        <w:t>CONSTITUTIONAL APPEAL NO. 01 OF 2011</w:t>
      </w:r>
    </w:p>
    <w:p w:rsidR="00B93D07" w:rsidRDefault="00B93D07" w:rsidP="00B93D07">
      <w:pPr>
        <w:framePr w:w="10013" w:h="3229" w:hRule="exact" w:wrap="none" w:vAnchor="page" w:hAnchor="page" w:x="1134" w:y="3121"/>
        <w:spacing w:after="0" w:line="648" w:lineRule="exact"/>
        <w:ind w:left="300"/>
      </w:pPr>
      <w:r>
        <w:rPr>
          <w:rStyle w:val="Bodytext250"/>
          <w:b w:val="0"/>
          <w:bCs w:val="0"/>
        </w:rPr>
        <w:t>BETWEEN</w:t>
      </w:r>
    </w:p>
    <w:p w:rsidR="00B93D07" w:rsidRDefault="00B93D07" w:rsidP="00B93D07">
      <w:pPr>
        <w:framePr w:w="10013" w:h="3229" w:hRule="exact" w:wrap="none" w:vAnchor="page" w:hAnchor="page" w:x="1134" w:y="3121"/>
        <w:spacing w:after="0" w:line="648" w:lineRule="exact"/>
        <w:ind w:left="300"/>
      </w:pPr>
      <w:r>
        <w:rPr>
          <w:rStyle w:val="Bodytext250"/>
          <w:b w:val="0"/>
          <w:bCs w:val="0"/>
        </w:rPr>
        <w:t xml:space="preserve">ATTORNEY </w:t>
      </w:r>
      <w:r>
        <w:rPr>
          <w:rStyle w:val="Bodytext25Spacing14pt"/>
          <w:b w:val="0"/>
          <w:bCs w:val="0"/>
        </w:rPr>
        <w:t>GENERALAPPELLANT</w:t>
      </w:r>
    </w:p>
    <w:p w:rsidR="00B93D07" w:rsidRDefault="00B93D07" w:rsidP="00B93D07">
      <w:pPr>
        <w:framePr w:w="10013" w:h="3229" w:hRule="exact" w:wrap="none" w:vAnchor="page" w:hAnchor="page" w:x="1134" w:y="3121"/>
        <w:spacing w:after="0" w:line="648" w:lineRule="exact"/>
        <w:ind w:left="300"/>
      </w:pPr>
      <w:r>
        <w:rPr>
          <w:rStyle w:val="Bodytext250"/>
          <w:b w:val="0"/>
          <w:bCs w:val="0"/>
        </w:rPr>
        <w:t>AND</w:t>
      </w:r>
    </w:p>
    <w:p w:rsidR="00B93D07" w:rsidRDefault="00B93D07" w:rsidP="00B93D07">
      <w:pPr>
        <w:framePr w:w="10013" w:h="3229" w:hRule="exact" w:wrap="none" w:vAnchor="page" w:hAnchor="page" w:x="1134" w:y="3121"/>
        <w:spacing w:after="0" w:line="260" w:lineRule="exact"/>
        <w:ind w:left="300"/>
      </w:pPr>
      <w:r>
        <w:rPr>
          <w:rStyle w:val="Bodytext250"/>
          <w:b w:val="0"/>
          <w:bCs w:val="0"/>
        </w:rPr>
        <w:t>GEORGE OWOR::::::::::::::::::::::::::::::::::::::::::::::::::::::::::::::::::: RESPONDENT</w:t>
      </w:r>
    </w:p>
    <w:p w:rsidR="00B93D07" w:rsidRDefault="00B93D07" w:rsidP="00B93D07">
      <w:pPr>
        <w:framePr w:w="10013" w:h="899" w:hRule="exact" w:wrap="none" w:vAnchor="page" w:hAnchor="page" w:x="1134" w:y="6853"/>
        <w:ind w:left="440" w:right="1460"/>
      </w:pPr>
      <w:r>
        <w:rPr>
          <w:rStyle w:val="Bodytext260"/>
          <w:i w:val="0"/>
          <w:iCs w:val="0"/>
        </w:rPr>
        <w:t>[Appeal from the decision of the Court of Appeal at Kampala (Mpagi Bahigeine DCJ, Twinomujuni, Kavuma, Nshimye and Arach Amoko, JJA) dated 15</w:t>
      </w:r>
      <w:r>
        <w:rPr>
          <w:rStyle w:val="Bodytext260"/>
          <w:i w:val="0"/>
          <w:iCs w:val="0"/>
          <w:vertAlign w:val="superscript"/>
        </w:rPr>
        <w:t>th</w:t>
      </w:r>
      <w:r>
        <w:rPr>
          <w:rStyle w:val="Bodytext260"/>
          <w:i w:val="0"/>
          <w:iCs w:val="0"/>
        </w:rPr>
        <w:t xml:space="preserve"> February, 2011 in</w:t>
      </w:r>
    </w:p>
    <w:p w:rsidR="00B93D07" w:rsidRDefault="00B93D07" w:rsidP="00B93D07">
      <w:pPr>
        <w:framePr w:w="10013" w:h="899" w:hRule="exact" w:wrap="none" w:vAnchor="page" w:hAnchor="page" w:x="1134" w:y="6853"/>
        <w:ind w:left="2760"/>
      </w:pPr>
      <w:r>
        <w:rPr>
          <w:rStyle w:val="Bodytext260"/>
          <w:i w:val="0"/>
          <w:iCs w:val="0"/>
        </w:rPr>
        <w:t>Constitutional Petition No. 38 of 2010]</w:t>
      </w:r>
    </w:p>
    <w:p w:rsidR="00B93D07" w:rsidRDefault="00B93D07" w:rsidP="00B93D07">
      <w:pPr>
        <w:framePr w:w="10013" w:h="1338" w:hRule="exact" w:wrap="none" w:vAnchor="page" w:hAnchor="page" w:x="1134" w:y="8231"/>
        <w:spacing w:after="7" w:line="260" w:lineRule="exact"/>
        <w:ind w:left="2760"/>
      </w:pPr>
      <w:r>
        <w:rPr>
          <w:rStyle w:val="Bodytext250"/>
          <w:b w:val="0"/>
          <w:bCs w:val="0"/>
        </w:rPr>
        <w:t xml:space="preserve">TUDGMENT OF KITUMBA, </w:t>
      </w:r>
      <w:r w:rsidR="0016518B">
        <w:rPr>
          <w:rStyle w:val="Bodytext250"/>
          <w:b w:val="0"/>
          <w:bCs w:val="0"/>
        </w:rPr>
        <w:t>J</w:t>
      </w:r>
      <w:r>
        <w:rPr>
          <w:rStyle w:val="Bodytext250"/>
          <w:b w:val="0"/>
          <w:bCs w:val="0"/>
        </w:rPr>
        <w:t>SC.</w:t>
      </w:r>
    </w:p>
    <w:p w:rsidR="00B93D07" w:rsidRDefault="00B93D07" w:rsidP="00B93D07">
      <w:pPr>
        <w:framePr w:w="10013" w:h="1338" w:hRule="exact" w:wrap="none" w:vAnchor="page" w:hAnchor="page" w:x="1134" w:y="8231"/>
        <w:spacing w:after="0" w:line="490" w:lineRule="exact"/>
        <w:ind w:right="300"/>
      </w:pPr>
      <w:r>
        <w:rPr>
          <w:rStyle w:val="Bodytext0"/>
        </w:rPr>
        <w:t>I have had the advantage of reading in draft the judgment of my brother Okello JSC.</w:t>
      </w:r>
    </w:p>
    <w:p w:rsidR="00B93D07" w:rsidRDefault="00B93D07" w:rsidP="00B93D07">
      <w:pPr>
        <w:framePr w:w="9792" w:h="1013" w:hRule="exact" w:wrap="none" w:vAnchor="page" w:hAnchor="page" w:x="1100" w:y="9925"/>
        <w:ind w:left="20" w:right="300"/>
      </w:pPr>
      <w:r>
        <w:rPr>
          <w:rStyle w:val="Footnote0"/>
        </w:rPr>
        <w:t>I agree with the reasons, the conclusions he has reached in that judgment and the orders proposed herein.</w:t>
      </w:r>
    </w:p>
    <w:p w:rsidR="00B93D07" w:rsidRDefault="00B93D07" w:rsidP="00B93D07">
      <w:pPr>
        <w:framePr w:wrap="none" w:vAnchor="page" w:hAnchor="page" w:x="7465" w:y="11382"/>
        <w:rPr>
          <w:sz w:val="0"/>
          <w:szCs w:val="0"/>
        </w:rPr>
      </w:pPr>
      <w:r>
        <w:rPr>
          <w:noProof/>
        </w:rPr>
        <w:drawing>
          <wp:inline distT="0" distB="0" distL="0" distR="0">
            <wp:extent cx="1019175" cy="447675"/>
            <wp:effectExtent l="19050" t="0" r="9525" b="0"/>
            <wp:docPr id="5" name="Picture 5" descr="C:\Users\jmugala\Desktop\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mugala\Desktop\AppData\Local\Temp\FineReader11\media\image7.jpeg"/>
                    <pic:cNvPicPr>
                      <a:picLocks noChangeAspect="1" noChangeArrowheads="1"/>
                    </pic:cNvPicPr>
                  </pic:nvPicPr>
                  <pic:blipFill>
                    <a:blip r:embed="rId12"/>
                    <a:srcRect/>
                    <a:stretch>
                      <a:fillRect/>
                    </a:stretch>
                  </pic:blipFill>
                  <pic:spPr bwMode="auto">
                    <a:xfrm>
                      <a:off x="0" y="0"/>
                      <a:ext cx="1019175" cy="447675"/>
                    </a:xfrm>
                    <a:prstGeom prst="rect">
                      <a:avLst/>
                    </a:prstGeom>
                    <a:noFill/>
                    <a:ln w="9525">
                      <a:noFill/>
                      <a:miter lim="800000"/>
                      <a:headEnd/>
                      <a:tailEnd/>
                    </a:ln>
                  </pic:spPr>
                </pic:pic>
              </a:graphicData>
            </a:graphic>
          </wp:inline>
        </w:drawing>
      </w:r>
    </w:p>
    <w:p w:rsidR="00B93D07" w:rsidRDefault="00B93D07" w:rsidP="00B93D07">
      <w:pPr>
        <w:framePr w:wrap="none" w:vAnchor="page" w:hAnchor="page" w:x="1143" w:y="11932"/>
        <w:tabs>
          <w:tab w:val="left" w:leader="hyphen" w:pos="4930"/>
        </w:tabs>
        <w:spacing w:after="0" w:line="260" w:lineRule="exact"/>
      </w:pPr>
      <w:r>
        <w:rPr>
          <w:rStyle w:val="Bodytext0"/>
        </w:rPr>
        <w:t>Dated at Kampala, this —V-</w:t>
      </w:r>
      <w:r>
        <w:rPr>
          <w:rStyle w:val="Bodytext0"/>
        </w:rPr>
        <w:tab/>
        <w:t>day of</w:t>
      </w:r>
    </w:p>
    <w:p w:rsidR="00B93D07" w:rsidRDefault="00B93D07" w:rsidP="00B93D07">
      <w:pPr>
        <w:framePr w:w="7930" w:h="1037" w:hRule="exact" w:wrap="none" w:vAnchor="page" w:hAnchor="page" w:x="1143" w:y="12697"/>
        <w:spacing w:after="0" w:line="260" w:lineRule="exact"/>
        <w:ind w:left="2180"/>
        <w:rPr>
          <w:rStyle w:val="Bodytext250"/>
          <w:b w:val="0"/>
          <w:bCs w:val="0"/>
        </w:rPr>
      </w:pPr>
      <w:r>
        <w:rPr>
          <w:rStyle w:val="Bodytext250"/>
          <w:b w:val="0"/>
          <w:bCs w:val="0"/>
        </w:rPr>
        <w:t xml:space="preserve">C.N KITUMBA </w:t>
      </w:r>
    </w:p>
    <w:p w:rsidR="00B93D07" w:rsidRDefault="00B93D07" w:rsidP="00B93D07">
      <w:pPr>
        <w:framePr w:w="7930" w:h="1037" w:hRule="exact" w:wrap="none" w:vAnchor="page" w:hAnchor="page" w:x="1143" w:y="12697"/>
        <w:spacing w:after="0" w:line="260" w:lineRule="exact"/>
        <w:ind w:left="2180"/>
      </w:pPr>
      <w:r>
        <w:rPr>
          <w:rStyle w:val="Bodytext250"/>
          <w:b w:val="0"/>
          <w:bCs w:val="0"/>
        </w:rPr>
        <w:t>AG. JUSTICE OF THE SUPREME COURT</w:t>
      </w:r>
    </w:p>
    <w:p w:rsidR="00B93D07" w:rsidRDefault="00B93D07" w:rsidP="00B93D07">
      <w:pPr>
        <w:framePr w:wrap="none" w:vAnchor="page" w:hAnchor="page" w:x="9836" w:y="11918"/>
        <w:spacing w:after="0" w:line="260" w:lineRule="exact"/>
        <w:ind w:left="100"/>
      </w:pPr>
      <w:r>
        <w:rPr>
          <w:rStyle w:val="Bodytext0"/>
        </w:rPr>
        <w:t>2014.</w:t>
      </w:r>
    </w:p>
    <w:p w:rsidR="00B93D07" w:rsidRDefault="00B93D07" w:rsidP="00B93D07">
      <w:pPr>
        <w:rPr>
          <w:sz w:val="2"/>
          <w:szCs w:val="2"/>
        </w:rPr>
      </w:pPr>
      <w:r>
        <w:rPr>
          <w:noProof/>
          <w:sz w:val="24"/>
          <w:szCs w:val="24"/>
        </w:rPr>
        <w:drawing>
          <wp:anchor distT="0" distB="0" distL="63500" distR="63500" simplePos="0" relativeHeight="251661312" behindDoc="1" locked="0" layoutInCell="1" allowOverlap="1">
            <wp:simplePos x="0" y="0"/>
            <wp:positionH relativeFrom="page">
              <wp:posOffset>2715895</wp:posOffset>
            </wp:positionH>
            <wp:positionV relativeFrom="page">
              <wp:posOffset>7324090</wp:posOffset>
            </wp:positionV>
            <wp:extent cx="786130" cy="255905"/>
            <wp:effectExtent l="19050" t="0" r="0" b="0"/>
            <wp:wrapNone/>
            <wp:docPr id="6" name="Picture 3"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8"/>
                    <pic:cNvPicPr>
                      <a:picLocks noChangeAspect="1" noChangeArrowheads="1"/>
                    </pic:cNvPicPr>
                  </pic:nvPicPr>
                  <pic:blipFill>
                    <a:blip r:embed="rId13"/>
                    <a:srcRect/>
                    <a:stretch>
                      <a:fillRect/>
                    </a:stretch>
                  </pic:blipFill>
                  <pic:spPr bwMode="auto">
                    <a:xfrm>
                      <a:off x="0" y="0"/>
                      <a:ext cx="786130" cy="255905"/>
                    </a:xfrm>
                    <a:prstGeom prst="rect">
                      <a:avLst/>
                    </a:prstGeom>
                    <a:noFill/>
                  </pic:spPr>
                </pic:pic>
              </a:graphicData>
            </a:graphic>
          </wp:anchor>
        </w:drawing>
      </w:r>
    </w:p>
    <w:p w:rsidR="00B93D07" w:rsidRPr="0030407D" w:rsidRDefault="00B93D07" w:rsidP="00471BCD">
      <w:pPr>
        <w:tabs>
          <w:tab w:val="left" w:pos="540"/>
        </w:tabs>
        <w:spacing w:after="0" w:line="240" w:lineRule="auto"/>
        <w:ind w:left="540"/>
        <w:jc w:val="both"/>
        <w:rPr>
          <w:rFonts w:ascii="Bookman Old Style" w:hAnsi="Bookman Old Style"/>
          <w:sz w:val="28"/>
          <w:szCs w:val="28"/>
        </w:rPr>
      </w:pPr>
    </w:p>
    <w:sectPr w:rsidR="00B93D07" w:rsidRPr="0030407D" w:rsidSect="00C30DB5">
      <w:footerReference w:type="default" r:id="rId14"/>
      <w:pgSz w:w="12240" w:h="15840" w:code="1"/>
      <w:pgMar w:top="1440" w:right="1440" w:bottom="720" w:left="1800" w:header="720" w:footer="720" w:gutter="0"/>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C6B" w:rsidRDefault="00465C6B" w:rsidP="00C3383F">
      <w:pPr>
        <w:spacing w:after="0" w:line="240" w:lineRule="auto"/>
      </w:pPr>
      <w:r>
        <w:separator/>
      </w:r>
    </w:p>
  </w:endnote>
  <w:endnote w:type="continuationSeparator" w:id="1">
    <w:p w:rsidR="00465C6B" w:rsidRDefault="00465C6B" w:rsidP="00C33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6016"/>
      <w:docPartObj>
        <w:docPartGallery w:val="Page Numbers (Bottom of Page)"/>
        <w:docPartUnique/>
      </w:docPartObj>
    </w:sdtPr>
    <w:sdtContent>
      <w:p w:rsidR="0085623B" w:rsidRDefault="00A4183B">
        <w:pPr>
          <w:pStyle w:val="Footer"/>
          <w:jc w:val="right"/>
        </w:pPr>
        <w:r>
          <w:fldChar w:fldCharType="begin"/>
        </w:r>
        <w:r w:rsidR="00B75FE5">
          <w:instrText xml:space="preserve"> PAGE   \* MERGEFORMAT </w:instrText>
        </w:r>
        <w:r>
          <w:fldChar w:fldCharType="separate"/>
        </w:r>
        <w:r w:rsidR="0016518B">
          <w:rPr>
            <w:noProof/>
          </w:rPr>
          <w:t>19</w:t>
        </w:r>
        <w:r>
          <w:rPr>
            <w:noProof/>
          </w:rPr>
          <w:fldChar w:fldCharType="end"/>
        </w:r>
      </w:p>
    </w:sdtContent>
  </w:sdt>
  <w:p w:rsidR="0085623B" w:rsidRDefault="00856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C6B" w:rsidRDefault="00465C6B" w:rsidP="00C3383F">
      <w:pPr>
        <w:spacing w:after="0" w:line="240" w:lineRule="auto"/>
      </w:pPr>
      <w:r>
        <w:separator/>
      </w:r>
    </w:p>
  </w:footnote>
  <w:footnote w:type="continuationSeparator" w:id="1">
    <w:p w:rsidR="00465C6B" w:rsidRDefault="00465C6B" w:rsidP="00C33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6C2F"/>
    <w:multiLevelType w:val="hybridMultilevel"/>
    <w:tmpl w:val="0E8C79A0"/>
    <w:lvl w:ilvl="0" w:tplc="D73A83F0">
      <w:start w:val="1"/>
      <w:numFmt w:val="decimal"/>
      <w:lvlText w:val="(%1)"/>
      <w:lvlJc w:val="left"/>
      <w:pPr>
        <w:ind w:left="1710" w:hanging="90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1">
    <w:nsid w:val="4EFB4103"/>
    <w:multiLevelType w:val="hybridMultilevel"/>
    <w:tmpl w:val="C5388594"/>
    <w:lvl w:ilvl="0" w:tplc="898AF69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5442"/>
    <w:rsid w:val="00000B64"/>
    <w:rsid w:val="00002B15"/>
    <w:rsid w:val="000125A3"/>
    <w:rsid w:val="000136C8"/>
    <w:rsid w:val="00017274"/>
    <w:rsid w:val="00020C59"/>
    <w:rsid w:val="0003067B"/>
    <w:rsid w:val="00043E7C"/>
    <w:rsid w:val="00054C1C"/>
    <w:rsid w:val="000573EA"/>
    <w:rsid w:val="0006350B"/>
    <w:rsid w:val="00067000"/>
    <w:rsid w:val="00067032"/>
    <w:rsid w:val="000721D9"/>
    <w:rsid w:val="0008114D"/>
    <w:rsid w:val="0008702F"/>
    <w:rsid w:val="00095F35"/>
    <w:rsid w:val="00096359"/>
    <w:rsid w:val="000A55B8"/>
    <w:rsid w:val="000C4726"/>
    <w:rsid w:val="000E412E"/>
    <w:rsid w:val="000F2553"/>
    <w:rsid w:val="00103A47"/>
    <w:rsid w:val="001107F0"/>
    <w:rsid w:val="0011397B"/>
    <w:rsid w:val="00137303"/>
    <w:rsid w:val="00140799"/>
    <w:rsid w:val="00141F09"/>
    <w:rsid w:val="001452B0"/>
    <w:rsid w:val="00145EBF"/>
    <w:rsid w:val="001475AD"/>
    <w:rsid w:val="00150DA6"/>
    <w:rsid w:val="0016518B"/>
    <w:rsid w:val="00167DED"/>
    <w:rsid w:val="00176DEE"/>
    <w:rsid w:val="00180657"/>
    <w:rsid w:val="001A60A8"/>
    <w:rsid w:val="001B0B55"/>
    <w:rsid w:val="001C278F"/>
    <w:rsid w:val="001D482C"/>
    <w:rsid w:val="001D6EF2"/>
    <w:rsid w:val="001E072D"/>
    <w:rsid w:val="001E27A5"/>
    <w:rsid w:val="001E4C9E"/>
    <w:rsid w:val="001E4F14"/>
    <w:rsid w:val="001E5B38"/>
    <w:rsid w:val="00202090"/>
    <w:rsid w:val="00206021"/>
    <w:rsid w:val="00213BAB"/>
    <w:rsid w:val="00222458"/>
    <w:rsid w:val="00226E1D"/>
    <w:rsid w:val="002332F5"/>
    <w:rsid w:val="002514FB"/>
    <w:rsid w:val="0025155E"/>
    <w:rsid w:val="0025630A"/>
    <w:rsid w:val="002715E4"/>
    <w:rsid w:val="00290C9E"/>
    <w:rsid w:val="00292C50"/>
    <w:rsid w:val="002A1BB4"/>
    <w:rsid w:val="002A6C72"/>
    <w:rsid w:val="002C1911"/>
    <w:rsid w:val="002D2DB4"/>
    <w:rsid w:val="002D6195"/>
    <w:rsid w:val="002E185C"/>
    <w:rsid w:val="002F1DCE"/>
    <w:rsid w:val="002F575A"/>
    <w:rsid w:val="003028FD"/>
    <w:rsid w:val="0030407D"/>
    <w:rsid w:val="0031428D"/>
    <w:rsid w:val="00343795"/>
    <w:rsid w:val="003456EA"/>
    <w:rsid w:val="00347754"/>
    <w:rsid w:val="0034779C"/>
    <w:rsid w:val="0035052D"/>
    <w:rsid w:val="00366858"/>
    <w:rsid w:val="00371700"/>
    <w:rsid w:val="00371AAE"/>
    <w:rsid w:val="00371AB0"/>
    <w:rsid w:val="003812E7"/>
    <w:rsid w:val="003840A9"/>
    <w:rsid w:val="00386827"/>
    <w:rsid w:val="003A78B8"/>
    <w:rsid w:val="003B0F32"/>
    <w:rsid w:val="003B3E94"/>
    <w:rsid w:val="003B4908"/>
    <w:rsid w:val="003B6296"/>
    <w:rsid w:val="003D036D"/>
    <w:rsid w:val="003F0059"/>
    <w:rsid w:val="003F0315"/>
    <w:rsid w:val="003F5297"/>
    <w:rsid w:val="00400968"/>
    <w:rsid w:val="00412086"/>
    <w:rsid w:val="00414BC7"/>
    <w:rsid w:val="0042500C"/>
    <w:rsid w:val="004412C6"/>
    <w:rsid w:val="0044320D"/>
    <w:rsid w:val="0045229E"/>
    <w:rsid w:val="0046482A"/>
    <w:rsid w:val="00464A26"/>
    <w:rsid w:val="00465C6B"/>
    <w:rsid w:val="00471BCD"/>
    <w:rsid w:val="00472FDF"/>
    <w:rsid w:val="00475CF4"/>
    <w:rsid w:val="00487F10"/>
    <w:rsid w:val="00490AF6"/>
    <w:rsid w:val="00492C05"/>
    <w:rsid w:val="004930CE"/>
    <w:rsid w:val="004A03E5"/>
    <w:rsid w:val="004A0A94"/>
    <w:rsid w:val="004A1CF7"/>
    <w:rsid w:val="004A31B1"/>
    <w:rsid w:val="004B0B65"/>
    <w:rsid w:val="004B12D1"/>
    <w:rsid w:val="004B2628"/>
    <w:rsid w:val="004C3FC3"/>
    <w:rsid w:val="004D23F4"/>
    <w:rsid w:val="004D5116"/>
    <w:rsid w:val="004E2FD4"/>
    <w:rsid w:val="004E5295"/>
    <w:rsid w:val="004E6B7E"/>
    <w:rsid w:val="004F0AE9"/>
    <w:rsid w:val="004F33BB"/>
    <w:rsid w:val="00515617"/>
    <w:rsid w:val="0052672C"/>
    <w:rsid w:val="00531976"/>
    <w:rsid w:val="005327B1"/>
    <w:rsid w:val="00532DBD"/>
    <w:rsid w:val="00555DBB"/>
    <w:rsid w:val="00556FD5"/>
    <w:rsid w:val="005707DC"/>
    <w:rsid w:val="00572582"/>
    <w:rsid w:val="00577031"/>
    <w:rsid w:val="00583129"/>
    <w:rsid w:val="005832A4"/>
    <w:rsid w:val="00587A16"/>
    <w:rsid w:val="00596205"/>
    <w:rsid w:val="005A1389"/>
    <w:rsid w:val="005A27B9"/>
    <w:rsid w:val="005C768F"/>
    <w:rsid w:val="005D17CE"/>
    <w:rsid w:val="005E5205"/>
    <w:rsid w:val="005F0039"/>
    <w:rsid w:val="005F0CE8"/>
    <w:rsid w:val="005F69A3"/>
    <w:rsid w:val="006022DC"/>
    <w:rsid w:val="00605225"/>
    <w:rsid w:val="00605F47"/>
    <w:rsid w:val="0061132C"/>
    <w:rsid w:val="00616C9F"/>
    <w:rsid w:val="00637CA4"/>
    <w:rsid w:val="00644098"/>
    <w:rsid w:val="006440E3"/>
    <w:rsid w:val="0064601A"/>
    <w:rsid w:val="00662CFB"/>
    <w:rsid w:val="00663BBE"/>
    <w:rsid w:val="00686DC0"/>
    <w:rsid w:val="006874C6"/>
    <w:rsid w:val="0069580A"/>
    <w:rsid w:val="006A003E"/>
    <w:rsid w:val="006A074E"/>
    <w:rsid w:val="006B7389"/>
    <w:rsid w:val="006B78F3"/>
    <w:rsid w:val="006B798F"/>
    <w:rsid w:val="006D5EC9"/>
    <w:rsid w:val="006E088F"/>
    <w:rsid w:val="006F45C5"/>
    <w:rsid w:val="006F6C4D"/>
    <w:rsid w:val="00705B10"/>
    <w:rsid w:val="00725E68"/>
    <w:rsid w:val="007261BB"/>
    <w:rsid w:val="00727CE2"/>
    <w:rsid w:val="00734D8E"/>
    <w:rsid w:val="007355ED"/>
    <w:rsid w:val="00740134"/>
    <w:rsid w:val="007504BA"/>
    <w:rsid w:val="007563E7"/>
    <w:rsid w:val="0077531F"/>
    <w:rsid w:val="00780500"/>
    <w:rsid w:val="00783411"/>
    <w:rsid w:val="007B37EB"/>
    <w:rsid w:val="007B59CF"/>
    <w:rsid w:val="007B7065"/>
    <w:rsid w:val="007C5B3D"/>
    <w:rsid w:val="007D344D"/>
    <w:rsid w:val="007E645D"/>
    <w:rsid w:val="007F2D23"/>
    <w:rsid w:val="007F7EB7"/>
    <w:rsid w:val="00806696"/>
    <w:rsid w:val="00816A89"/>
    <w:rsid w:val="00817B2E"/>
    <w:rsid w:val="0082755C"/>
    <w:rsid w:val="008348D8"/>
    <w:rsid w:val="00836E9D"/>
    <w:rsid w:val="00852EA6"/>
    <w:rsid w:val="0085623B"/>
    <w:rsid w:val="008779F8"/>
    <w:rsid w:val="00881461"/>
    <w:rsid w:val="00897D32"/>
    <w:rsid w:val="008A177D"/>
    <w:rsid w:val="008A467F"/>
    <w:rsid w:val="008F1767"/>
    <w:rsid w:val="008F354A"/>
    <w:rsid w:val="009003D6"/>
    <w:rsid w:val="0090065B"/>
    <w:rsid w:val="00910096"/>
    <w:rsid w:val="00924380"/>
    <w:rsid w:val="0092535E"/>
    <w:rsid w:val="00925D9F"/>
    <w:rsid w:val="009430C9"/>
    <w:rsid w:val="00950A51"/>
    <w:rsid w:val="00957FD3"/>
    <w:rsid w:val="009673E3"/>
    <w:rsid w:val="00970E6D"/>
    <w:rsid w:val="0097104F"/>
    <w:rsid w:val="0097376B"/>
    <w:rsid w:val="00974733"/>
    <w:rsid w:val="00974A7C"/>
    <w:rsid w:val="00994C5B"/>
    <w:rsid w:val="009973D4"/>
    <w:rsid w:val="009B62CC"/>
    <w:rsid w:val="009B6CE0"/>
    <w:rsid w:val="009C7543"/>
    <w:rsid w:val="009F36AE"/>
    <w:rsid w:val="009F38FC"/>
    <w:rsid w:val="00A0198B"/>
    <w:rsid w:val="00A111FD"/>
    <w:rsid w:val="00A21819"/>
    <w:rsid w:val="00A25C9A"/>
    <w:rsid w:val="00A34A25"/>
    <w:rsid w:val="00A35B65"/>
    <w:rsid w:val="00A377CD"/>
    <w:rsid w:val="00A4183B"/>
    <w:rsid w:val="00A51B24"/>
    <w:rsid w:val="00A64429"/>
    <w:rsid w:val="00A65436"/>
    <w:rsid w:val="00A6544C"/>
    <w:rsid w:val="00A72A8B"/>
    <w:rsid w:val="00A7454E"/>
    <w:rsid w:val="00A74DBB"/>
    <w:rsid w:val="00A91E47"/>
    <w:rsid w:val="00AA44BA"/>
    <w:rsid w:val="00AB0203"/>
    <w:rsid w:val="00AB335E"/>
    <w:rsid w:val="00AB4D24"/>
    <w:rsid w:val="00AB681A"/>
    <w:rsid w:val="00AC57F4"/>
    <w:rsid w:val="00AD6017"/>
    <w:rsid w:val="00AE7195"/>
    <w:rsid w:val="00AE7797"/>
    <w:rsid w:val="00AF12BD"/>
    <w:rsid w:val="00AF2303"/>
    <w:rsid w:val="00B00526"/>
    <w:rsid w:val="00B10EB3"/>
    <w:rsid w:val="00B15625"/>
    <w:rsid w:val="00B23E92"/>
    <w:rsid w:val="00B3189B"/>
    <w:rsid w:val="00B4266A"/>
    <w:rsid w:val="00B443A4"/>
    <w:rsid w:val="00B45C87"/>
    <w:rsid w:val="00B47363"/>
    <w:rsid w:val="00B51739"/>
    <w:rsid w:val="00B560DE"/>
    <w:rsid w:val="00B675F5"/>
    <w:rsid w:val="00B75FE5"/>
    <w:rsid w:val="00B85548"/>
    <w:rsid w:val="00B87774"/>
    <w:rsid w:val="00B91F38"/>
    <w:rsid w:val="00B93D07"/>
    <w:rsid w:val="00B9572B"/>
    <w:rsid w:val="00B9734F"/>
    <w:rsid w:val="00BA0819"/>
    <w:rsid w:val="00BA7910"/>
    <w:rsid w:val="00BB0A97"/>
    <w:rsid w:val="00BB1F15"/>
    <w:rsid w:val="00BB4BBA"/>
    <w:rsid w:val="00BB65E3"/>
    <w:rsid w:val="00BC4B91"/>
    <w:rsid w:val="00BD1AB7"/>
    <w:rsid w:val="00BE6412"/>
    <w:rsid w:val="00BF00FB"/>
    <w:rsid w:val="00BF01AA"/>
    <w:rsid w:val="00BF3613"/>
    <w:rsid w:val="00BF78B5"/>
    <w:rsid w:val="00BF7DD6"/>
    <w:rsid w:val="00C0090C"/>
    <w:rsid w:val="00C0480F"/>
    <w:rsid w:val="00C057B4"/>
    <w:rsid w:val="00C05C9E"/>
    <w:rsid w:val="00C22312"/>
    <w:rsid w:val="00C30DB5"/>
    <w:rsid w:val="00C3383F"/>
    <w:rsid w:val="00C41422"/>
    <w:rsid w:val="00C41C50"/>
    <w:rsid w:val="00C426EE"/>
    <w:rsid w:val="00C443AE"/>
    <w:rsid w:val="00C45FED"/>
    <w:rsid w:val="00C505C0"/>
    <w:rsid w:val="00C53A74"/>
    <w:rsid w:val="00C62556"/>
    <w:rsid w:val="00C7190C"/>
    <w:rsid w:val="00C737B2"/>
    <w:rsid w:val="00CB01B6"/>
    <w:rsid w:val="00CB352F"/>
    <w:rsid w:val="00CC29AF"/>
    <w:rsid w:val="00CD21E3"/>
    <w:rsid w:val="00CD51B8"/>
    <w:rsid w:val="00CE1D08"/>
    <w:rsid w:val="00CE4941"/>
    <w:rsid w:val="00CF0892"/>
    <w:rsid w:val="00CF22FE"/>
    <w:rsid w:val="00CF6C97"/>
    <w:rsid w:val="00D07A7D"/>
    <w:rsid w:val="00D1049D"/>
    <w:rsid w:val="00D35154"/>
    <w:rsid w:val="00D46AFB"/>
    <w:rsid w:val="00D5679E"/>
    <w:rsid w:val="00D779E5"/>
    <w:rsid w:val="00D841AD"/>
    <w:rsid w:val="00D949D5"/>
    <w:rsid w:val="00D97C94"/>
    <w:rsid w:val="00DA220B"/>
    <w:rsid w:val="00DB27CF"/>
    <w:rsid w:val="00DB5814"/>
    <w:rsid w:val="00DB72E7"/>
    <w:rsid w:val="00DC545D"/>
    <w:rsid w:val="00DD57B3"/>
    <w:rsid w:val="00DE64AD"/>
    <w:rsid w:val="00DF4523"/>
    <w:rsid w:val="00E02DE6"/>
    <w:rsid w:val="00E02E6E"/>
    <w:rsid w:val="00E07B72"/>
    <w:rsid w:val="00E15524"/>
    <w:rsid w:val="00E202BB"/>
    <w:rsid w:val="00E22231"/>
    <w:rsid w:val="00E24CB9"/>
    <w:rsid w:val="00E263D4"/>
    <w:rsid w:val="00E3022C"/>
    <w:rsid w:val="00E33EC0"/>
    <w:rsid w:val="00E348CA"/>
    <w:rsid w:val="00E35D7D"/>
    <w:rsid w:val="00E41C7D"/>
    <w:rsid w:val="00E42EE6"/>
    <w:rsid w:val="00E51915"/>
    <w:rsid w:val="00E56378"/>
    <w:rsid w:val="00E660EE"/>
    <w:rsid w:val="00E7011A"/>
    <w:rsid w:val="00E70E1B"/>
    <w:rsid w:val="00E74A9E"/>
    <w:rsid w:val="00E83BE0"/>
    <w:rsid w:val="00E849DE"/>
    <w:rsid w:val="00E8645B"/>
    <w:rsid w:val="00E87DCA"/>
    <w:rsid w:val="00E94D0B"/>
    <w:rsid w:val="00E96B3F"/>
    <w:rsid w:val="00EA3448"/>
    <w:rsid w:val="00EA4B5E"/>
    <w:rsid w:val="00EA5442"/>
    <w:rsid w:val="00EA5E7C"/>
    <w:rsid w:val="00EB37D5"/>
    <w:rsid w:val="00ED0515"/>
    <w:rsid w:val="00ED0CF0"/>
    <w:rsid w:val="00ED3ABB"/>
    <w:rsid w:val="00EE762C"/>
    <w:rsid w:val="00EE7EB8"/>
    <w:rsid w:val="00EF2661"/>
    <w:rsid w:val="00EF274C"/>
    <w:rsid w:val="00EF40B6"/>
    <w:rsid w:val="00EF75D3"/>
    <w:rsid w:val="00F01D29"/>
    <w:rsid w:val="00F0757A"/>
    <w:rsid w:val="00F13F20"/>
    <w:rsid w:val="00F17335"/>
    <w:rsid w:val="00F214BD"/>
    <w:rsid w:val="00F27A43"/>
    <w:rsid w:val="00F319DA"/>
    <w:rsid w:val="00F32E37"/>
    <w:rsid w:val="00F513B7"/>
    <w:rsid w:val="00F52112"/>
    <w:rsid w:val="00F5503F"/>
    <w:rsid w:val="00F60721"/>
    <w:rsid w:val="00F647A6"/>
    <w:rsid w:val="00F829AC"/>
    <w:rsid w:val="00F874A1"/>
    <w:rsid w:val="00F91DA1"/>
    <w:rsid w:val="00FB204E"/>
    <w:rsid w:val="00FB2DBA"/>
    <w:rsid w:val="00FD66C5"/>
    <w:rsid w:val="00FF2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3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83F"/>
  </w:style>
  <w:style w:type="paragraph" w:styleId="Footer">
    <w:name w:val="footer"/>
    <w:basedOn w:val="Normal"/>
    <w:link w:val="FooterChar"/>
    <w:uiPriority w:val="99"/>
    <w:unhideWhenUsed/>
    <w:rsid w:val="00C33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83F"/>
  </w:style>
  <w:style w:type="character" w:styleId="LineNumber">
    <w:name w:val="line number"/>
    <w:basedOn w:val="DefaultParagraphFont"/>
    <w:uiPriority w:val="99"/>
    <w:semiHidden/>
    <w:unhideWhenUsed/>
    <w:rsid w:val="00C443AE"/>
  </w:style>
  <w:style w:type="paragraph" w:styleId="ListParagraph">
    <w:name w:val="List Paragraph"/>
    <w:basedOn w:val="Normal"/>
    <w:uiPriority w:val="34"/>
    <w:qFormat/>
    <w:rsid w:val="00C30DB5"/>
    <w:pPr>
      <w:ind w:left="720"/>
      <w:contextualSpacing/>
    </w:pPr>
  </w:style>
  <w:style w:type="character" w:styleId="CommentReference">
    <w:name w:val="annotation reference"/>
    <w:basedOn w:val="DefaultParagraphFont"/>
    <w:uiPriority w:val="99"/>
    <w:semiHidden/>
    <w:unhideWhenUsed/>
    <w:rsid w:val="009B6CE0"/>
    <w:rPr>
      <w:sz w:val="16"/>
      <w:szCs w:val="16"/>
    </w:rPr>
  </w:style>
  <w:style w:type="paragraph" w:styleId="CommentText">
    <w:name w:val="annotation text"/>
    <w:basedOn w:val="Normal"/>
    <w:link w:val="CommentTextChar"/>
    <w:uiPriority w:val="99"/>
    <w:semiHidden/>
    <w:unhideWhenUsed/>
    <w:rsid w:val="009B6CE0"/>
    <w:pPr>
      <w:spacing w:line="240" w:lineRule="auto"/>
    </w:pPr>
    <w:rPr>
      <w:sz w:val="20"/>
      <w:szCs w:val="20"/>
    </w:rPr>
  </w:style>
  <w:style w:type="character" w:customStyle="1" w:styleId="CommentTextChar">
    <w:name w:val="Comment Text Char"/>
    <w:basedOn w:val="DefaultParagraphFont"/>
    <w:link w:val="CommentText"/>
    <w:uiPriority w:val="99"/>
    <w:semiHidden/>
    <w:rsid w:val="009B6CE0"/>
    <w:rPr>
      <w:sz w:val="20"/>
      <w:szCs w:val="20"/>
    </w:rPr>
  </w:style>
  <w:style w:type="paragraph" w:styleId="CommentSubject">
    <w:name w:val="annotation subject"/>
    <w:basedOn w:val="CommentText"/>
    <w:next w:val="CommentText"/>
    <w:link w:val="CommentSubjectChar"/>
    <w:uiPriority w:val="99"/>
    <w:semiHidden/>
    <w:unhideWhenUsed/>
    <w:rsid w:val="009B6CE0"/>
    <w:rPr>
      <w:b/>
      <w:bCs/>
    </w:rPr>
  </w:style>
  <w:style w:type="character" w:customStyle="1" w:styleId="CommentSubjectChar">
    <w:name w:val="Comment Subject Char"/>
    <w:basedOn w:val="CommentTextChar"/>
    <w:link w:val="CommentSubject"/>
    <w:uiPriority w:val="99"/>
    <w:semiHidden/>
    <w:rsid w:val="009B6CE0"/>
    <w:rPr>
      <w:b/>
      <w:bCs/>
      <w:sz w:val="20"/>
      <w:szCs w:val="20"/>
    </w:rPr>
  </w:style>
  <w:style w:type="paragraph" w:styleId="BalloonText">
    <w:name w:val="Balloon Text"/>
    <w:basedOn w:val="Normal"/>
    <w:link w:val="BalloonTextChar"/>
    <w:uiPriority w:val="99"/>
    <w:semiHidden/>
    <w:unhideWhenUsed/>
    <w:rsid w:val="009B6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E0"/>
    <w:rPr>
      <w:rFonts w:ascii="Segoe UI" w:hAnsi="Segoe UI" w:cs="Segoe UI"/>
      <w:sz w:val="18"/>
      <w:szCs w:val="18"/>
    </w:rPr>
  </w:style>
  <w:style w:type="character" w:customStyle="1" w:styleId="Heading9">
    <w:name w:val="Heading #9_"/>
    <w:basedOn w:val="DefaultParagraphFont"/>
    <w:rsid w:val="00B93D07"/>
    <w:rPr>
      <w:rFonts w:ascii="Bookman Old Style" w:eastAsia="Bookman Old Style" w:hAnsi="Bookman Old Style" w:cs="Bookman Old Style"/>
      <w:b/>
      <w:bCs/>
      <w:i w:val="0"/>
      <w:iCs w:val="0"/>
      <w:smallCaps w:val="0"/>
      <w:strike w:val="0"/>
      <w:spacing w:val="5"/>
      <w:sz w:val="29"/>
      <w:szCs w:val="29"/>
      <w:u w:val="none"/>
    </w:rPr>
  </w:style>
  <w:style w:type="character" w:customStyle="1" w:styleId="Heading90">
    <w:name w:val="Heading #9"/>
    <w:basedOn w:val="Heading9"/>
    <w:rsid w:val="00B93D07"/>
    <w:rPr>
      <w:color w:val="000000"/>
      <w:w w:val="100"/>
      <w:position w:val="0"/>
      <w:u w:val="single"/>
      <w:lang w:val="en-US"/>
    </w:rPr>
  </w:style>
  <w:style w:type="character" w:customStyle="1" w:styleId="Bodytext2">
    <w:name w:val="Body text (2)_"/>
    <w:basedOn w:val="DefaultParagraphFont"/>
    <w:rsid w:val="00B93D07"/>
    <w:rPr>
      <w:rFonts w:ascii="Bookman Old Style" w:eastAsia="Bookman Old Style" w:hAnsi="Bookman Old Style" w:cs="Bookman Old Style"/>
      <w:b/>
      <w:bCs/>
      <w:i w:val="0"/>
      <w:iCs w:val="0"/>
      <w:smallCaps w:val="0"/>
      <w:strike w:val="0"/>
      <w:spacing w:val="3"/>
      <w:sz w:val="26"/>
      <w:szCs w:val="26"/>
      <w:u w:val="none"/>
    </w:rPr>
  </w:style>
  <w:style w:type="character" w:customStyle="1" w:styleId="Bodytext20">
    <w:name w:val="Body text (2)"/>
    <w:basedOn w:val="Bodytext2"/>
    <w:rsid w:val="00B93D07"/>
    <w:rPr>
      <w:color w:val="000000"/>
      <w:w w:val="100"/>
      <w:position w:val="0"/>
      <w:lang w:val="en-US"/>
    </w:rPr>
  </w:style>
  <w:style w:type="character" w:customStyle="1" w:styleId="Heading8">
    <w:name w:val="Heading #8_"/>
    <w:basedOn w:val="DefaultParagraphFont"/>
    <w:rsid w:val="00B93D07"/>
    <w:rPr>
      <w:rFonts w:ascii="Bookman Old Style" w:eastAsia="Bookman Old Style" w:hAnsi="Bookman Old Style" w:cs="Bookman Old Style"/>
      <w:b/>
      <w:bCs/>
      <w:i w:val="0"/>
      <w:iCs w:val="0"/>
      <w:smallCaps w:val="0"/>
      <w:strike w:val="0"/>
      <w:spacing w:val="6"/>
      <w:sz w:val="32"/>
      <w:szCs w:val="32"/>
      <w:u w:val="none"/>
    </w:rPr>
  </w:style>
  <w:style w:type="character" w:customStyle="1" w:styleId="Heading80">
    <w:name w:val="Heading #8"/>
    <w:basedOn w:val="Heading8"/>
    <w:rsid w:val="00B93D07"/>
    <w:rPr>
      <w:color w:val="000000"/>
      <w:w w:val="100"/>
      <w:position w:val="0"/>
      <w:lang w:val="en-US"/>
    </w:rPr>
  </w:style>
  <w:style w:type="character" w:customStyle="1" w:styleId="Bodytext">
    <w:name w:val="Body text_"/>
    <w:basedOn w:val="DefaultParagraphFont"/>
    <w:rsid w:val="00B93D07"/>
    <w:rPr>
      <w:rFonts w:ascii="Bookman Old Style" w:eastAsia="Bookman Old Style" w:hAnsi="Bookman Old Style" w:cs="Bookman Old Style"/>
      <w:b w:val="0"/>
      <w:bCs w:val="0"/>
      <w:i w:val="0"/>
      <w:iCs w:val="0"/>
      <w:smallCaps w:val="0"/>
      <w:strike w:val="0"/>
      <w:spacing w:val="1"/>
      <w:sz w:val="26"/>
      <w:szCs w:val="26"/>
      <w:u w:val="none"/>
    </w:rPr>
  </w:style>
  <w:style w:type="character" w:customStyle="1" w:styleId="Bodytext0">
    <w:name w:val="Body text"/>
    <w:basedOn w:val="Bodytext"/>
    <w:rsid w:val="00B93D07"/>
    <w:rPr>
      <w:color w:val="000000"/>
      <w:w w:val="100"/>
      <w:position w:val="0"/>
      <w:lang w:val="en-US"/>
    </w:rPr>
  </w:style>
  <w:style w:type="character" w:customStyle="1" w:styleId="Bodytext5">
    <w:name w:val="Body text (5)_"/>
    <w:basedOn w:val="DefaultParagraphFont"/>
    <w:rsid w:val="00B93D07"/>
    <w:rPr>
      <w:rFonts w:ascii="Bookman Old Style" w:eastAsia="Bookman Old Style" w:hAnsi="Bookman Old Style" w:cs="Bookman Old Style"/>
      <w:b/>
      <w:bCs/>
      <w:i/>
      <w:iCs/>
      <w:smallCaps w:val="0"/>
      <w:strike w:val="0"/>
      <w:sz w:val="26"/>
      <w:szCs w:val="26"/>
      <w:u w:val="none"/>
    </w:rPr>
  </w:style>
  <w:style w:type="character" w:customStyle="1" w:styleId="Bodytext50">
    <w:name w:val="Body text (5)"/>
    <w:basedOn w:val="Bodytext5"/>
    <w:rsid w:val="00B93D07"/>
    <w:rPr>
      <w:color w:val="000000"/>
      <w:spacing w:val="0"/>
      <w:w w:val="100"/>
      <w:position w:val="0"/>
      <w:lang w:val="en-US"/>
    </w:rPr>
  </w:style>
  <w:style w:type="character" w:customStyle="1" w:styleId="Bodytext2NotBold">
    <w:name w:val="Body text (2) + Not Bold"/>
    <w:aliases w:val="Spacing 0 pt,Body text + Bold,Heading #1 + Franklin Gothic Heavy,17 pt,Body text (16) + Not Bold,Picture caption (3) + 7 pt,Bold,Body text (19) + Palatino Linotype,12.5 pt,Not Italic,Body text (16) + AngsanaUPC,15.5 pt,Not Bold"/>
    <w:basedOn w:val="Bodytext2"/>
    <w:rsid w:val="00B93D07"/>
    <w:rPr>
      <w:color w:val="000000"/>
      <w:spacing w:val="1"/>
      <w:w w:val="100"/>
      <w:position w:val="0"/>
      <w:lang w:val="en-US"/>
    </w:rPr>
  </w:style>
  <w:style w:type="character" w:customStyle="1" w:styleId="Heading10">
    <w:name w:val="Heading #10_"/>
    <w:basedOn w:val="DefaultParagraphFont"/>
    <w:rsid w:val="00B93D07"/>
    <w:rPr>
      <w:rFonts w:ascii="Bookman Old Style" w:eastAsia="Bookman Old Style" w:hAnsi="Bookman Old Style" w:cs="Bookman Old Style"/>
      <w:b/>
      <w:bCs/>
      <w:i w:val="0"/>
      <w:iCs w:val="0"/>
      <w:smallCaps w:val="0"/>
      <w:strike w:val="0"/>
      <w:spacing w:val="3"/>
      <w:sz w:val="26"/>
      <w:szCs w:val="26"/>
      <w:u w:val="none"/>
    </w:rPr>
  </w:style>
  <w:style w:type="character" w:customStyle="1" w:styleId="Heading100">
    <w:name w:val="Heading #10"/>
    <w:basedOn w:val="Heading10"/>
    <w:rsid w:val="00B93D07"/>
    <w:rPr>
      <w:color w:val="000000"/>
      <w:w w:val="100"/>
      <w:position w:val="0"/>
      <w:lang w:val="en-US"/>
    </w:rPr>
  </w:style>
  <w:style w:type="character" w:customStyle="1" w:styleId="Heading10Spacing4pt">
    <w:name w:val="Heading #10 + Spacing 4 pt"/>
    <w:basedOn w:val="Heading10"/>
    <w:rsid w:val="00B93D07"/>
    <w:rPr>
      <w:color w:val="000000"/>
      <w:spacing w:val="98"/>
      <w:w w:val="100"/>
      <w:position w:val="0"/>
      <w:lang w:val="en-US"/>
    </w:rPr>
  </w:style>
  <w:style w:type="character" w:customStyle="1" w:styleId="Bodytext8">
    <w:name w:val="Body text (8)_"/>
    <w:basedOn w:val="DefaultParagraphFont"/>
    <w:rsid w:val="00B93D07"/>
    <w:rPr>
      <w:rFonts w:ascii="Bookman Old Style" w:eastAsia="Bookman Old Style" w:hAnsi="Bookman Old Style" w:cs="Bookman Old Style"/>
      <w:b w:val="0"/>
      <w:bCs w:val="0"/>
      <w:i/>
      <w:iCs/>
      <w:smallCaps w:val="0"/>
      <w:strike w:val="0"/>
      <w:spacing w:val="1"/>
      <w:sz w:val="20"/>
      <w:szCs w:val="20"/>
      <w:u w:val="none"/>
    </w:rPr>
  </w:style>
  <w:style w:type="character" w:customStyle="1" w:styleId="Bodytext80">
    <w:name w:val="Body text (8)"/>
    <w:basedOn w:val="Bodytext8"/>
    <w:rsid w:val="00B93D07"/>
    <w:rPr>
      <w:color w:val="000000"/>
      <w:w w:val="100"/>
      <w:position w:val="0"/>
      <w:lang w:val="en-US"/>
    </w:rPr>
  </w:style>
  <w:style w:type="character" w:customStyle="1" w:styleId="Headerorfooter3">
    <w:name w:val="Header or footer (3)_"/>
    <w:basedOn w:val="DefaultParagraphFont"/>
    <w:rsid w:val="00B93D07"/>
    <w:rPr>
      <w:rFonts w:ascii="Bookman Old Style" w:eastAsia="Bookman Old Style" w:hAnsi="Bookman Old Style" w:cs="Bookman Old Style"/>
      <w:b/>
      <w:bCs/>
      <w:i w:val="0"/>
      <w:iCs w:val="0"/>
      <w:smallCaps w:val="0"/>
      <w:strike w:val="0"/>
      <w:spacing w:val="6"/>
      <w:sz w:val="31"/>
      <w:szCs w:val="31"/>
      <w:u w:val="none"/>
    </w:rPr>
  </w:style>
  <w:style w:type="character" w:customStyle="1" w:styleId="Headerorfooter30">
    <w:name w:val="Header or footer (3)"/>
    <w:basedOn w:val="Headerorfooter3"/>
    <w:rsid w:val="00B93D07"/>
    <w:rPr>
      <w:color w:val="000000"/>
      <w:w w:val="100"/>
      <w:position w:val="0"/>
      <w:lang w:val="en-US"/>
    </w:rPr>
  </w:style>
  <w:style w:type="character" w:customStyle="1" w:styleId="Bodytext9">
    <w:name w:val="Body text (9)_"/>
    <w:basedOn w:val="DefaultParagraphFont"/>
    <w:rsid w:val="00B93D07"/>
    <w:rPr>
      <w:rFonts w:ascii="Constantia" w:eastAsia="Constantia" w:hAnsi="Constantia" w:cs="Constantia"/>
      <w:b/>
      <w:bCs/>
      <w:i w:val="0"/>
      <w:iCs w:val="0"/>
      <w:smallCaps w:val="0"/>
      <w:strike w:val="0"/>
      <w:spacing w:val="4"/>
      <w:sz w:val="26"/>
      <w:szCs w:val="26"/>
      <w:u w:val="none"/>
    </w:rPr>
  </w:style>
  <w:style w:type="character" w:customStyle="1" w:styleId="Bodytext90">
    <w:name w:val="Body text (9)"/>
    <w:basedOn w:val="Bodytext9"/>
    <w:rsid w:val="00B93D07"/>
    <w:rPr>
      <w:color w:val="000000"/>
      <w:w w:val="100"/>
      <w:position w:val="0"/>
      <w:lang w:val="en-US"/>
    </w:rPr>
  </w:style>
  <w:style w:type="character" w:customStyle="1" w:styleId="Heading92">
    <w:name w:val="Heading #9 (2)_"/>
    <w:basedOn w:val="DefaultParagraphFont"/>
    <w:rsid w:val="00B93D07"/>
    <w:rPr>
      <w:rFonts w:ascii="AngsanaUPC" w:eastAsia="AngsanaUPC" w:hAnsi="AngsanaUPC" w:cs="AngsanaUPC"/>
      <w:b/>
      <w:bCs/>
      <w:i w:val="0"/>
      <w:iCs w:val="0"/>
      <w:smallCaps w:val="0"/>
      <w:strike w:val="0"/>
      <w:spacing w:val="8"/>
      <w:sz w:val="44"/>
      <w:szCs w:val="44"/>
      <w:u w:val="none"/>
    </w:rPr>
  </w:style>
  <w:style w:type="character" w:customStyle="1" w:styleId="Heading920">
    <w:name w:val="Heading #9 (2)"/>
    <w:basedOn w:val="Heading92"/>
    <w:rsid w:val="00B93D07"/>
    <w:rPr>
      <w:color w:val="000000"/>
      <w:w w:val="100"/>
      <w:position w:val="0"/>
      <w:lang w:val="en-US"/>
    </w:rPr>
  </w:style>
  <w:style w:type="character" w:customStyle="1" w:styleId="Bodytext10">
    <w:name w:val="Body text (10)_"/>
    <w:basedOn w:val="DefaultParagraphFont"/>
    <w:rsid w:val="00B93D07"/>
    <w:rPr>
      <w:rFonts w:ascii="Bookman Old Style" w:eastAsia="Bookman Old Style" w:hAnsi="Bookman Old Style" w:cs="Bookman Old Style"/>
      <w:b/>
      <w:bCs/>
      <w:i w:val="0"/>
      <w:iCs w:val="0"/>
      <w:smallCaps w:val="0"/>
      <w:strike w:val="0"/>
      <w:spacing w:val="3"/>
      <w:sz w:val="18"/>
      <w:szCs w:val="18"/>
      <w:u w:val="none"/>
    </w:rPr>
  </w:style>
  <w:style w:type="character" w:customStyle="1" w:styleId="Bodytext100">
    <w:name w:val="Body text (10)"/>
    <w:basedOn w:val="Bodytext10"/>
    <w:rsid w:val="00B93D07"/>
    <w:rPr>
      <w:color w:val="000000"/>
      <w:w w:val="100"/>
      <w:position w:val="0"/>
      <w:lang w:val="en-US"/>
    </w:rPr>
  </w:style>
  <w:style w:type="character" w:customStyle="1" w:styleId="Bodytext11">
    <w:name w:val="Body text (11)_"/>
    <w:basedOn w:val="DefaultParagraphFont"/>
    <w:rsid w:val="00B93D07"/>
    <w:rPr>
      <w:rFonts w:ascii="Palatino Linotype" w:eastAsia="Palatino Linotype" w:hAnsi="Palatino Linotype" w:cs="Palatino Linotype"/>
      <w:b/>
      <w:bCs/>
      <w:i w:val="0"/>
      <w:iCs w:val="0"/>
      <w:smallCaps w:val="0"/>
      <w:strike w:val="0"/>
      <w:spacing w:val="2"/>
      <w:sz w:val="25"/>
      <w:szCs w:val="25"/>
      <w:u w:val="none"/>
    </w:rPr>
  </w:style>
  <w:style w:type="character" w:customStyle="1" w:styleId="Bodytext110">
    <w:name w:val="Body text (11)"/>
    <w:basedOn w:val="Bodytext11"/>
    <w:rsid w:val="00B93D07"/>
    <w:rPr>
      <w:color w:val="000000"/>
      <w:w w:val="100"/>
      <w:position w:val="0"/>
      <w:lang w:val="en-US"/>
    </w:rPr>
  </w:style>
  <w:style w:type="character" w:customStyle="1" w:styleId="Heading1">
    <w:name w:val="Heading #1_"/>
    <w:basedOn w:val="DefaultParagraphFont"/>
    <w:link w:val="Heading11"/>
    <w:rsid w:val="00B93D07"/>
    <w:rPr>
      <w:rFonts w:ascii="Bookman Old Style" w:eastAsia="Bookman Old Style" w:hAnsi="Bookman Old Style" w:cs="Bookman Old Style"/>
      <w:spacing w:val="-59"/>
      <w:sz w:val="53"/>
      <w:szCs w:val="53"/>
      <w:shd w:val="clear" w:color="auto" w:fill="FFFFFF"/>
    </w:rPr>
  </w:style>
  <w:style w:type="character" w:customStyle="1" w:styleId="Picturecaption">
    <w:name w:val="Picture caption_"/>
    <w:basedOn w:val="DefaultParagraphFont"/>
    <w:rsid w:val="00B93D07"/>
    <w:rPr>
      <w:rFonts w:ascii="Constantia" w:eastAsia="Constantia" w:hAnsi="Constantia" w:cs="Constantia"/>
      <w:b/>
      <w:bCs/>
      <w:i w:val="0"/>
      <w:iCs w:val="0"/>
      <w:smallCaps w:val="0"/>
      <w:strike w:val="0"/>
      <w:spacing w:val="4"/>
      <w:sz w:val="26"/>
      <w:szCs w:val="26"/>
      <w:u w:val="none"/>
    </w:rPr>
  </w:style>
  <w:style w:type="character" w:customStyle="1" w:styleId="Picturecaption0">
    <w:name w:val="Picture caption"/>
    <w:basedOn w:val="Picturecaption"/>
    <w:rsid w:val="00B93D07"/>
    <w:rPr>
      <w:color w:val="000000"/>
      <w:w w:val="100"/>
      <w:position w:val="0"/>
      <w:lang w:val="en-US"/>
    </w:rPr>
  </w:style>
  <w:style w:type="character" w:customStyle="1" w:styleId="Headerorfooter4">
    <w:name w:val="Header or footer (4)_"/>
    <w:basedOn w:val="DefaultParagraphFont"/>
    <w:rsid w:val="00B93D07"/>
    <w:rPr>
      <w:rFonts w:ascii="AngsanaUPC" w:eastAsia="AngsanaUPC" w:hAnsi="AngsanaUPC" w:cs="AngsanaUPC"/>
      <w:b/>
      <w:bCs/>
      <w:i w:val="0"/>
      <w:iCs w:val="0"/>
      <w:smallCaps w:val="0"/>
      <w:strike w:val="0"/>
      <w:spacing w:val="4"/>
      <w:sz w:val="50"/>
      <w:szCs w:val="50"/>
      <w:u w:val="none"/>
    </w:rPr>
  </w:style>
  <w:style w:type="character" w:customStyle="1" w:styleId="Headerorfooter40">
    <w:name w:val="Header or footer (4)"/>
    <w:basedOn w:val="Headerorfooter4"/>
    <w:rsid w:val="00B93D07"/>
    <w:rPr>
      <w:color w:val="000000"/>
      <w:w w:val="100"/>
      <w:position w:val="0"/>
      <w:lang w:val="en-US"/>
    </w:rPr>
  </w:style>
  <w:style w:type="character" w:customStyle="1" w:styleId="Heading7">
    <w:name w:val="Heading #7_"/>
    <w:basedOn w:val="DefaultParagraphFont"/>
    <w:rsid w:val="00B93D07"/>
    <w:rPr>
      <w:rFonts w:ascii="AngsanaUPC" w:eastAsia="AngsanaUPC" w:hAnsi="AngsanaUPC" w:cs="AngsanaUPC"/>
      <w:b/>
      <w:bCs/>
      <w:i w:val="0"/>
      <w:iCs w:val="0"/>
      <w:smallCaps w:val="0"/>
      <w:strike w:val="0"/>
      <w:spacing w:val="3"/>
      <w:sz w:val="50"/>
      <w:szCs w:val="50"/>
      <w:u w:val="none"/>
    </w:rPr>
  </w:style>
  <w:style w:type="character" w:customStyle="1" w:styleId="Heading70">
    <w:name w:val="Heading #7"/>
    <w:basedOn w:val="Heading7"/>
    <w:rsid w:val="00B93D07"/>
    <w:rPr>
      <w:color w:val="000000"/>
      <w:w w:val="100"/>
      <w:position w:val="0"/>
      <w:lang w:val="en-US"/>
    </w:rPr>
  </w:style>
  <w:style w:type="character" w:customStyle="1" w:styleId="Bodytext12">
    <w:name w:val="Body text (12)_"/>
    <w:basedOn w:val="DefaultParagraphFont"/>
    <w:rsid w:val="00B93D07"/>
    <w:rPr>
      <w:rFonts w:ascii="Constantia" w:eastAsia="Constantia" w:hAnsi="Constantia" w:cs="Constantia"/>
      <w:b w:val="0"/>
      <w:bCs w:val="0"/>
      <w:i/>
      <w:iCs/>
      <w:smallCaps w:val="0"/>
      <w:strike w:val="0"/>
      <w:spacing w:val="-1"/>
      <w:sz w:val="27"/>
      <w:szCs w:val="27"/>
      <w:u w:val="none"/>
    </w:rPr>
  </w:style>
  <w:style w:type="character" w:customStyle="1" w:styleId="Bodytext120">
    <w:name w:val="Body text (12)"/>
    <w:basedOn w:val="Bodytext12"/>
    <w:rsid w:val="00B93D07"/>
    <w:rPr>
      <w:color w:val="000000"/>
      <w:w w:val="100"/>
      <w:position w:val="0"/>
      <w:lang w:val="en-US"/>
    </w:rPr>
  </w:style>
  <w:style w:type="character" w:customStyle="1" w:styleId="Heading5">
    <w:name w:val="Heading #5_"/>
    <w:basedOn w:val="DefaultParagraphFont"/>
    <w:rsid w:val="00B93D07"/>
    <w:rPr>
      <w:rFonts w:ascii="AngsanaUPC" w:eastAsia="AngsanaUPC" w:hAnsi="AngsanaUPC" w:cs="AngsanaUPC"/>
      <w:b/>
      <w:bCs/>
      <w:i w:val="0"/>
      <w:iCs w:val="0"/>
      <w:smallCaps w:val="0"/>
      <w:strike w:val="0"/>
      <w:spacing w:val="2"/>
      <w:sz w:val="56"/>
      <w:szCs w:val="56"/>
      <w:u w:val="none"/>
    </w:rPr>
  </w:style>
  <w:style w:type="character" w:customStyle="1" w:styleId="Heading50">
    <w:name w:val="Heading #5"/>
    <w:basedOn w:val="Heading5"/>
    <w:rsid w:val="00B93D07"/>
    <w:rPr>
      <w:color w:val="000000"/>
      <w:w w:val="100"/>
      <w:position w:val="0"/>
      <w:lang w:val="en-US"/>
    </w:rPr>
  </w:style>
  <w:style w:type="character" w:customStyle="1" w:styleId="Bodytext13">
    <w:name w:val="Body text (13)_"/>
    <w:basedOn w:val="DefaultParagraphFont"/>
    <w:rsid w:val="00B93D07"/>
    <w:rPr>
      <w:rFonts w:ascii="AngsanaUPC" w:eastAsia="AngsanaUPC" w:hAnsi="AngsanaUPC" w:cs="AngsanaUPC"/>
      <w:b/>
      <w:bCs/>
      <w:i w:val="0"/>
      <w:iCs w:val="0"/>
      <w:smallCaps w:val="0"/>
      <w:strike w:val="0"/>
      <w:spacing w:val="5"/>
      <w:sz w:val="44"/>
      <w:szCs w:val="44"/>
      <w:u w:val="none"/>
    </w:rPr>
  </w:style>
  <w:style w:type="character" w:customStyle="1" w:styleId="Bodytext130">
    <w:name w:val="Body text (13)"/>
    <w:basedOn w:val="Bodytext13"/>
    <w:rsid w:val="00B93D07"/>
    <w:rPr>
      <w:color w:val="000000"/>
      <w:w w:val="100"/>
      <w:position w:val="0"/>
      <w:lang w:val="en-US"/>
    </w:rPr>
  </w:style>
  <w:style w:type="character" w:customStyle="1" w:styleId="Bodytext14">
    <w:name w:val="Body text (14)_"/>
    <w:basedOn w:val="DefaultParagraphFont"/>
    <w:rsid w:val="00B93D07"/>
    <w:rPr>
      <w:rFonts w:ascii="Bookman Old Style" w:eastAsia="Bookman Old Style" w:hAnsi="Bookman Old Style" w:cs="Bookman Old Style"/>
      <w:b/>
      <w:bCs/>
      <w:i/>
      <w:iCs/>
      <w:smallCaps w:val="0"/>
      <w:strike w:val="0"/>
      <w:spacing w:val="-2"/>
      <w:u w:val="none"/>
    </w:rPr>
  </w:style>
  <w:style w:type="character" w:customStyle="1" w:styleId="Bodytext140">
    <w:name w:val="Body text (14)"/>
    <w:basedOn w:val="Bodytext14"/>
    <w:rsid w:val="00B93D07"/>
    <w:rPr>
      <w:color w:val="000000"/>
      <w:w w:val="100"/>
      <w:position w:val="0"/>
      <w:sz w:val="24"/>
      <w:szCs w:val="24"/>
      <w:lang w:val="en-US"/>
    </w:rPr>
  </w:style>
  <w:style w:type="character" w:customStyle="1" w:styleId="Headerorfooter5">
    <w:name w:val="Header or footer (5)_"/>
    <w:basedOn w:val="DefaultParagraphFont"/>
    <w:rsid w:val="00B93D07"/>
    <w:rPr>
      <w:rFonts w:ascii="Arial" w:eastAsia="Arial" w:hAnsi="Arial" w:cs="Arial"/>
      <w:b/>
      <w:bCs/>
      <w:i w:val="0"/>
      <w:iCs w:val="0"/>
      <w:smallCaps w:val="0"/>
      <w:strike w:val="0"/>
      <w:spacing w:val="6"/>
      <w:sz w:val="29"/>
      <w:szCs w:val="29"/>
      <w:u w:val="none"/>
    </w:rPr>
  </w:style>
  <w:style w:type="character" w:customStyle="1" w:styleId="Headerorfooter50">
    <w:name w:val="Header or footer (5)"/>
    <w:basedOn w:val="Headerorfooter5"/>
    <w:rsid w:val="00B93D07"/>
    <w:rPr>
      <w:color w:val="000000"/>
      <w:w w:val="100"/>
      <w:position w:val="0"/>
      <w:lang w:val="en-US"/>
    </w:rPr>
  </w:style>
  <w:style w:type="character" w:customStyle="1" w:styleId="Bodytext15">
    <w:name w:val="Body text (15)_"/>
    <w:basedOn w:val="DefaultParagraphFont"/>
    <w:rsid w:val="00B93D07"/>
    <w:rPr>
      <w:rFonts w:ascii="Arial" w:eastAsia="Arial" w:hAnsi="Arial" w:cs="Arial"/>
      <w:b/>
      <w:bCs/>
      <w:i w:val="0"/>
      <w:iCs w:val="0"/>
      <w:smallCaps w:val="0"/>
      <w:strike w:val="0"/>
      <w:spacing w:val="9"/>
      <w:sz w:val="29"/>
      <w:szCs w:val="29"/>
      <w:u w:val="none"/>
    </w:rPr>
  </w:style>
  <w:style w:type="character" w:customStyle="1" w:styleId="Bodytext150">
    <w:name w:val="Body text (15)"/>
    <w:basedOn w:val="Bodytext15"/>
    <w:rsid w:val="00B93D07"/>
    <w:rPr>
      <w:color w:val="000000"/>
      <w:w w:val="100"/>
      <w:position w:val="0"/>
      <w:lang w:val="en-US"/>
    </w:rPr>
  </w:style>
  <w:style w:type="character" w:customStyle="1" w:styleId="Bodytext16">
    <w:name w:val="Body text (16)_"/>
    <w:basedOn w:val="DefaultParagraphFont"/>
    <w:rsid w:val="00B93D07"/>
    <w:rPr>
      <w:rFonts w:ascii="Arial" w:eastAsia="Arial" w:hAnsi="Arial" w:cs="Arial"/>
      <w:b/>
      <w:bCs/>
      <w:i w:val="0"/>
      <w:iCs w:val="0"/>
      <w:smallCaps w:val="0"/>
      <w:strike w:val="0"/>
      <w:spacing w:val="5"/>
      <w:sz w:val="25"/>
      <w:szCs w:val="25"/>
      <w:u w:val="none"/>
    </w:rPr>
  </w:style>
  <w:style w:type="character" w:customStyle="1" w:styleId="Bodytext160">
    <w:name w:val="Body text (16)"/>
    <w:basedOn w:val="Bodytext16"/>
    <w:rsid w:val="00B93D07"/>
    <w:rPr>
      <w:color w:val="000000"/>
      <w:w w:val="100"/>
      <w:position w:val="0"/>
      <w:lang w:val="en-US"/>
    </w:rPr>
  </w:style>
  <w:style w:type="character" w:customStyle="1" w:styleId="Bodytext17">
    <w:name w:val="Body text (17)_"/>
    <w:basedOn w:val="DefaultParagraphFont"/>
    <w:rsid w:val="00B93D07"/>
    <w:rPr>
      <w:rFonts w:ascii="Arial" w:eastAsia="Arial" w:hAnsi="Arial" w:cs="Arial"/>
      <w:b/>
      <w:bCs/>
      <w:i/>
      <w:iCs/>
      <w:smallCaps w:val="0"/>
      <w:strike w:val="0"/>
      <w:spacing w:val="2"/>
      <w:sz w:val="18"/>
      <w:szCs w:val="18"/>
      <w:u w:val="none"/>
    </w:rPr>
  </w:style>
  <w:style w:type="character" w:customStyle="1" w:styleId="Bodytext170">
    <w:name w:val="Body text (17)"/>
    <w:basedOn w:val="Bodytext17"/>
    <w:rsid w:val="00B93D07"/>
    <w:rPr>
      <w:color w:val="000000"/>
      <w:w w:val="100"/>
      <w:position w:val="0"/>
      <w:lang w:val="en-US"/>
    </w:rPr>
  </w:style>
  <w:style w:type="character" w:customStyle="1" w:styleId="Bodytext18">
    <w:name w:val="Body text (18)_"/>
    <w:basedOn w:val="DefaultParagraphFont"/>
    <w:rsid w:val="00B93D07"/>
    <w:rPr>
      <w:rFonts w:ascii="Arial" w:eastAsia="Arial" w:hAnsi="Arial" w:cs="Arial"/>
      <w:b w:val="0"/>
      <w:bCs w:val="0"/>
      <w:i w:val="0"/>
      <w:iCs w:val="0"/>
      <w:smallCaps w:val="0"/>
      <w:strike w:val="0"/>
      <w:spacing w:val="4"/>
      <w:sz w:val="25"/>
      <w:szCs w:val="25"/>
      <w:u w:val="none"/>
    </w:rPr>
  </w:style>
  <w:style w:type="character" w:customStyle="1" w:styleId="Bodytext180">
    <w:name w:val="Body text (18)"/>
    <w:basedOn w:val="Bodytext18"/>
    <w:rsid w:val="00B93D07"/>
    <w:rPr>
      <w:color w:val="000000"/>
      <w:w w:val="100"/>
      <w:position w:val="0"/>
      <w:lang w:val="en-US"/>
    </w:rPr>
  </w:style>
  <w:style w:type="character" w:customStyle="1" w:styleId="Picturecaption3">
    <w:name w:val="Picture caption (3)_"/>
    <w:basedOn w:val="DefaultParagraphFont"/>
    <w:rsid w:val="00B93D07"/>
    <w:rPr>
      <w:rFonts w:ascii="Arial" w:eastAsia="Arial" w:hAnsi="Arial" w:cs="Arial"/>
      <w:b w:val="0"/>
      <w:bCs w:val="0"/>
      <w:i w:val="0"/>
      <w:iCs w:val="0"/>
      <w:smallCaps w:val="0"/>
      <w:strike w:val="0"/>
      <w:spacing w:val="6"/>
      <w:sz w:val="23"/>
      <w:szCs w:val="23"/>
      <w:u w:val="none"/>
    </w:rPr>
  </w:style>
  <w:style w:type="character" w:customStyle="1" w:styleId="Picturecaption30">
    <w:name w:val="Picture caption (3)"/>
    <w:basedOn w:val="Picturecaption3"/>
    <w:rsid w:val="00B93D07"/>
    <w:rPr>
      <w:color w:val="000000"/>
      <w:w w:val="100"/>
      <w:position w:val="0"/>
      <w:lang w:val="en-US"/>
    </w:rPr>
  </w:style>
  <w:style w:type="character" w:customStyle="1" w:styleId="Heading3">
    <w:name w:val="Heading #3_"/>
    <w:basedOn w:val="DefaultParagraphFont"/>
    <w:rsid w:val="00B93D07"/>
    <w:rPr>
      <w:rFonts w:ascii="Constantia" w:eastAsia="Constantia" w:hAnsi="Constantia" w:cs="Constantia"/>
      <w:b w:val="0"/>
      <w:bCs w:val="0"/>
      <w:i w:val="0"/>
      <w:iCs w:val="0"/>
      <w:smallCaps w:val="0"/>
      <w:strike w:val="0"/>
      <w:spacing w:val="-1"/>
      <w:sz w:val="41"/>
      <w:szCs w:val="41"/>
      <w:u w:val="none"/>
    </w:rPr>
  </w:style>
  <w:style w:type="character" w:customStyle="1" w:styleId="Heading30">
    <w:name w:val="Heading #3"/>
    <w:basedOn w:val="Heading3"/>
    <w:rsid w:val="00B93D07"/>
    <w:rPr>
      <w:color w:val="000000"/>
      <w:w w:val="100"/>
      <w:position w:val="0"/>
      <w:lang w:val="en-US"/>
    </w:rPr>
  </w:style>
  <w:style w:type="character" w:customStyle="1" w:styleId="Heading6">
    <w:name w:val="Heading #6_"/>
    <w:basedOn w:val="DefaultParagraphFont"/>
    <w:rsid w:val="00B93D07"/>
    <w:rPr>
      <w:rFonts w:ascii="Constantia" w:eastAsia="Constantia" w:hAnsi="Constantia" w:cs="Constantia"/>
      <w:b w:val="0"/>
      <w:bCs w:val="0"/>
      <w:i w:val="0"/>
      <w:iCs w:val="0"/>
      <w:smallCaps w:val="0"/>
      <w:strike w:val="0"/>
      <w:spacing w:val="-8"/>
      <w:sz w:val="32"/>
      <w:szCs w:val="32"/>
      <w:u w:val="none"/>
    </w:rPr>
  </w:style>
  <w:style w:type="character" w:customStyle="1" w:styleId="Heading60">
    <w:name w:val="Heading #6"/>
    <w:basedOn w:val="Heading6"/>
    <w:rsid w:val="00B93D07"/>
    <w:rPr>
      <w:color w:val="000000"/>
      <w:w w:val="100"/>
      <w:position w:val="0"/>
      <w:lang w:val="en-US"/>
    </w:rPr>
  </w:style>
  <w:style w:type="character" w:customStyle="1" w:styleId="Bodytext19">
    <w:name w:val="Body text (19)_"/>
    <w:basedOn w:val="DefaultParagraphFont"/>
    <w:rsid w:val="00B93D07"/>
    <w:rPr>
      <w:rFonts w:ascii="AngsanaUPC" w:eastAsia="AngsanaUPC" w:hAnsi="AngsanaUPC" w:cs="AngsanaUPC"/>
      <w:b w:val="0"/>
      <w:bCs w:val="0"/>
      <w:i/>
      <w:iCs/>
      <w:smallCaps w:val="0"/>
      <w:strike w:val="0"/>
      <w:spacing w:val="-20"/>
      <w:sz w:val="40"/>
      <w:szCs w:val="40"/>
      <w:u w:val="none"/>
    </w:rPr>
  </w:style>
  <w:style w:type="character" w:customStyle="1" w:styleId="Bodytext190">
    <w:name w:val="Body text (19)"/>
    <w:basedOn w:val="Bodytext19"/>
    <w:rsid w:val="00B93D07"/>
    <w:rPr>
      <w:color w:val="000000"/>
      <w:w w:val="100"/>
      <w:position w:val="0"/>
      <w:lang w:val="en-US"/>
    </w:rPr>
  </w:style>
  <w:style w:type="character" w:customStyle="1" w:styleId="Heading2">
    <w:name w:val="Heading #2_"/>
    <w:basedOn w:val="DefaultParagraphFont"/>
    <w:rsid w:val="00B93D07"/>
    <w:rPr>
      <w:rFonts w:ascii="AngsanaUPC" w:eastAsia="AngsanaUPC" w:hAnsi="AngsanaUPC" w:cs="AngsanaUPC"/>
      <w:b/>
      <w:bCs/>
      <w:i/>
      <w:iCs/>
      <w:smallCaps w:val="0"/>
      <w:strike w:val="0"/>
      <w:spacing w:val="-44"/>
      <w:sz w:val="76"/>
      <w:szCs w:val="76"/>
      <w:u w:val="none"/>
    </w:rPr>
  </w:style>
  <w:style w:type="character" w:customStyle="1" w:styleId="Heading20">
    <w:name w:val="Heading #2"/>
    <w:basedOn w:val="Heading2"/>
    <w:rsid w:val="00B93D07"/>
    <w:rPr>
      <w:color w:val="000000"/>
      <w:w w:val="100"/>
      <w:position w:val="0"/>
      <w:lang w:val="en-US"/>
    </w:rPr>
  </w:style>
  <w:style w:type="character" w:customStyle="1" w:styleId="Bodytext200">
    <w:name w:val="Body text (20)_"/>
    <w:basedOn w:val="DefaultParagraphFont"/>
    <w:rsid w:val="00B93D07"/>
    <w:rPr>
      <w:rFonts w:ascii="Arial" w:eastAsia="Arial" w:hAnsi="Arial" w:cs="Arial"/>
      <w:b/>
      <w:bCs/>
      <w:i/>
      <w:iCs/>
      <w:smallCaps w:val="0"/>
      <w:strike w:val="0"/>
      <w:spacing w:val="-28"/>
      <w:sz w:val="20"/>
      <w:szCs w:val="20"/>
      <w:u w:val="none"/>
    </w:rPr>
  </w:style>
  <w:style w:type="character" w:customStyle="1" w:styleId="Bodytext201">
    <w:name w:val="Body text (20)"/>
    <w:basedOn w:val="Bodytext200"/>
    <w:rsid w:val="00B93D07"/>
    <w:rPr>
      <w:color w:val="000000"/>
      <w:w w:val="100"/>
      <w:position w:val="0"/>
      <w:lang w:val="en-US"/>
    </w:rPr>
  </w:style>
  <w:style w:type="character" w:customStyle="1" w:styleId="Bodytext16Spacing-1pt">
    <w:name w:val="Body text (16) + Spacing -1 pt"/>
    <w:basedOn w:val="Bodytext16"/>
    <w:rsid w:val="00B93D07"/>
    <w:rPr>
      <w:color w:val="000000"/>
      <w:spacing w:val="-23"/>
      <w:w w:val="100"/>
      <w:position w:val="0"/>
      <w:lang w:val="en-US"/>
    </w:rPr>
  </w:style>
  <w:style w:type="character" w:customStyle="1" w:styleId="Bodytext21">
    <w:name w:val="Body text (21)_"/>
    <w:basedOn w:val="DefaultParagraphFont"/>
    <w:rsid w:val="00B93D07"/>
    <w:rPr>
      <w:rFonts w:ascii="Bookman Old Style" w:eastAsia="Bookman Old Style" w:hAnsi="Bookman Old Style" w:cs="Bookman Old Style"/>
      <w:b/>
      <w:bCs/>
      <w:i/>
      <w:iCs/>
      <w:smallCaps w:val="0"/>
      <w:strike w:val="0"/>
      <w:spacing w:val="-27"/>
      <w:sz w:val="19"/>
      <w:szCs w:val="19"/>
      <w:u w:val="none"/>
    </w:rPr>
  </w:style>
  <w:style w:type="character" w:customStyle="1" w:styleId="Bodytext210">
    <w:name w:val="Body text (21)"/>
    <w:basedOn w:val="Bodytext21"/>
    <w:rsid w:val="00B93D07"/>
    <w:rPr>
      <w:color w:val="000000"/>
      <w:w w:val="100"/>
      <w:position w:val="0"/>
      <w:lang w:val="en-US"/>
    </w:rPr>
  </w:style>
  <w:style w:type="character" w:customStyle="1" w:styleId="Bodytext22">
    <w:name w:val="Body text (22)_"/>
    <w:basedOn w:val="DefaultParagraphFont"/>
    <w:rsid w:val="00B93D07"/>
    <w:rPr>
      <w:rFonts w:ascii="AngsanaUPC" w:eastAsia="AngsanaUPC" w:hAnsi="AngsanaUPC" w:cs="AngsanaUPC"/>
      <w:b w:val="0"/>
      <w:bCs w:val="0"/>
      <w:i w:val="0"/>
      <w:iCs w:val="0"/>
      <w:smallCaps w:val="0"/>
      <w:strike w:val="0"/>
      <w:spacing w:val="10"/>
      <w:sz w:val="31"/>
      <w:szCs w:val="31"/>
      <w:u w:val="none"/>
    </w:rPr>
  </w:style>
  <w:style w:type="character" w:customStyle="1" w:styleId="Bodytext220">
    <w:name w:val="Body text (22)"/>
    <w:basedOn w:val="Bodytext22"/>
    <w:rsid w:val="00B93D07"/>
    <w:rPr>
      <w:color w:val="000000"/>
      <w:w w:val="100"/>
      <w:position w:val="0"/>
      <w:lang w:val="en-US"/>
    </w:rPr>
  </w:style>
  <w:style w:type="character" w:customStyle="1" w:styleId="Bodytext23">
    <w:name w:val="Body text (23)_"/>
    <w:basedOn w:val="DefaultParagraphFont"/>
    <w:rsid w:val="00B93D07"/>
    <w:rPr>
      <w:rFonts w:ascii="Arial" w:eastAsia="Arial" w:hAnsi="Arial" w:cs="Arial"/>
      <w:b/>
      <w:bCs/>
      <w:i w:val="0"/>
      <w:iCs w:val="0"/>
      <w:smallCaps w:val="0"/>
      <w:strike w:val="0"/>
      <w:spacing w:val="-21"/>
      <w:u w:val="none"/>
    </w:rPr>
  </w:style>
  <w:style w:type="character" w:customStyle="1" w:styleId="Bodytext230">
    <w:name w:val="Body text (23)"/>
    <w:basedOn w:val="Bodytext23"/>
    <w:rsid w:val="00B93D07"/>
    <w:rPr>
      <w:color w:val="000000"/>
      <w:w w:val="100"/>
      <w:position w:val="0"/>
      <w:sz w:val="24"/>
      <w:szCs w:val="24"/>
      <w:u w:val="single"/>
      <w:lang w:val="en-US"/>
    </w:rPr>
  </w:style>
  <w:style w:type="character" w:customStyle="1" w:styleId="Bodytext24">
    <w:name w:val="Body text (24)_"/>
    <w:basedOn w:val="DefaultParagraphFont"/>
    <w:rsid w:val="00B93D07"/>
    <w:rPr>
      <w:rFonts w:ascii="Franklin Gothic Heavy" w:eastAsia="Franklin Gothic Heavy" w:hAnsi="Franklin Gothic Heavy" w:cs="Franklin Gothic Heavy"/>
      <w:b w:val="0"/>
      <w:bCs w:val="0"/>
      <w:i/>
      <w:iCs/>
      <w:smallCaps w:val="0"/>
      <w:strike w:val="0"/>
      <w:spacing w:val="18"/>
      <w:sz w:val="19"/>
      <w:szCs w:val="19"/>
      <w:u w:val="none"/>
    </w:rPr>
  </w:style>
  <w:style w:type="character" w:customStyle="1" w:styleId="Bodytext240">
    <w:name w:val="Body text (24)"/>
    <w:basedOn w:val="Bodytext24"/>
    <w:rsid w:val="00B93D07"/>
    <w:rPr>
      <w:color w:val="000000"/>
      <w:w w:val="100"/>
      <w:position w:val="0"/>
      <w:lang w:val="en-US"/>
    </w:rPr>
  </w:style>
  <w:style w:type="character" w:customStyle="1" w:styleId="Bodytext25">
    <w:name w:val="Body text (25)_"/>
    <w:basedOn w:val="DefaultParagraphFont"/>
    <w:rsid w:val="00B93D07"/>
    <w:rPr>
      <w:rFonts w:ascii="Constantia" w:eastAsia="Constantia" w:hAnsi="Constantia" w:cs="Constantia"/>
      <w:b/>
      <w:bCs/>
      <w:i w:val="0"/>
      <w:iCs w:val="0"/>
      <w:smallCaps w:val="0"/>
      <w:strike w:val="0"/>
      <w:spacing w:val="-2"/>
      <w:sz w:val="26"/>
      <w:szCs w:val="26"/>
      <w:u w:val="none"/>
    </w:rPr>
  </w:style>
  <w:style w:type="character" w:customStyle="1" w:styleId="Bodytext250">
    <w:name w:val="Body text (25)"/>
    <w:basedOn w:val="Bodytext25"/>
    <w:rsid w:val="00B93D07"/>
    <w:rPr>
      <w:color w:val="000000"/>
      <w:w w:val="100"/>
      <w:position w:val="0"/>
      <w:lang w:val="en-US"/>
    </w:rPr>
  </w:style>
  <w:style w:type="character" w:customStyle="1" w:styleId="Bodytext25Spacing14pt">
    <w:name w:val="Body text (25) + Spacing 14 pt"/>
    <w:basedOn w:val="Bodytext25"/>
    <w:rsid w:val="00B93D07"/>
    <w:rPr>
      <w:color w:val="000000"/>
      <w:spacing w:val="289"/>
      <w:w w:val="100"/>
      <w:position w:val="0"/>
      <w:lang w:val="en-US"/>
    </w:rPr>
  </w:style>
  <w:style w:type="character" w:customStyle="1" w:styleId="Bodytext26">
    <w:name w:val="Body text (26)_"/>
    <w:basedOn w:val="DefaultParagraphFont"/>
    <w:rsid w:val="00B93D07"/>
    <w:rPr>
      <w:rFonts w:ascii="Palatino Linotype" w:eastAsia="Palatino Linotype" w:hAnsi="Palatino Linotype" w:cs="Palatino Linotype"/>
      <w:b w:val="0"/>
      <w:bCs w:val="0"/>
      <w:i/>
      <w:iCs/>
      <w:smallCaps w:val="0"/>
      <w:strike w:val="0"/>
      <w:spacing w:val="-2"/>
      <w:sz w:val="21"/>
      <w:szCs w:val="21"/>
      <w:u w:val="none"/>
    </w:rPr>
  </w:style>
  <w:style w:type="character" w:customStyle="1" w:styleId="Bodytext260">
    <w:name w:val="Body text (26)"/>
    <w:basedOn w:val="Bodytext26"/>
    <w:rsid w:val="00B93D07"/>
    <w:rPr>
      <w:color w:val="000000"/>
      <w:w w:val="100"/>
      <w:position w:val="0"/>
      <w:lang w:val="en-US"/>
    </w:rPr>
  </w:style>
  <w:style w:type="character" w:customStyle="1" w:styleId="Footnote">
    <w:name w:val="Footnote_"/>
    <w:basedOn w:val="DefaultParagraphFont"/>
    <w:rsid w:val="00B93D07"/>
    <w:rPr>
      <w:rFonts w:ascii="Bookman Old Style" w:eastAsia="Bookman Old Style" w:hAnsi="Bookman Old Style" w:cs="Bookman Old Style"/>
      <w:b w:val="0"/>
      <w:bCs w:val="0"/>
      <w:i w:val="0"/>
      <w:iCs w:val="0"/>
      <w:smallCaps w:val="0"/>
      <w:strike w:val="0"/>
      <w:spacing w:val="1"/>
      <w:sz w:val="26"/>
      <w:szCs w:val="26"/>
      <w:u w:val="none"/>
    </w:rPr>
  </w:style>
  <w:style w:type="character" w:customStyle="1" w:styleId="Footnote0">
    <w:name w:val="Footnote"/>
    <w:basedOn w:val="Footnote"/>
    <w:rsid w:val="00B93D07"/>
    <w:rPr>
      <w:color w:val="000000"/>
      <w:w w:val="100"/>
      <w:position w:val="0"/>
      <w:lang w:val="en-US"/>
    </w:rPr>
  </w:style>
  <w:style w:type="paragraph" w:customStyle="1" w:styleId="Heading11">
    <w:name w:val="Heading #1"/>
    <w:basedOn w:val="Normal"/>
    <w:link w:val="Heading1"/>
    <w:rsid w:val="00B93D07"/>
    <w:pPr>
      <w:widowControl w:val="0"/>
      <w:shd w:val="clear" w:color="auto" w:fill="FFFFFF"/>
      <w:spacing w:after="0" w:line="0" w:lineRule="atLeast"/>
      <w:outlineLvl w:val="0"/>
    </w:pPr>
    <w:rPr>
      <w:rFonts w:ascii="Bookman Old Style" w:eastAsia="Bookman Old Style" w:hAnsi="Bookman Old Style" w:cs="Bookman Old Style"/>
      <w:spacing w:val="-59"/>
      <w:sz w:val="53"/>
      <w:szCs w:val="5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3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83F"/>
  </w:style>
  <w:style w:type="paragraph" w:styleId="Footer">
    <w:name w:val="footer"/>
    <w:basedOn w:val="Normal"/>
    <w:link w:val="FooterChar"/>
    <w:uiPriority w:val="99"/>
    <w:unhideWhenUsed/>
    <w:rsid w:val="00C33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83F"/>
  </w:style>
  <w:style w:type="character" w:styleId="LineNumber">
    <w:name w:val="line number"/>
    <w:basedOn w:val="DefaultParagraphFont"/>
    <w:uiPriority w:val="99"/>
    <w:semiHidden/>
    <w:unhideWhenUsed/>
    <w:rsid w:val="00C443AE"/>
  </w:style>
  <w:style w:type="paragraph" w:styleId="ListParagraph">
    <w:name w:val="List Paragraph"/>
    <w:basedOn w:val="Normal"/>
    <w:uiPriority w:val="34"/>
    <w:qFormat/>
    <w:rsid w:val="00C30DB5"/>
    <w:pPr>
      <w:ind w:left="720"/>
      <w:contextualSpacing/>
    </w:pPr>
  </w:style>
  <w:style w:type="character" w:styleId="CommentReference">
    <w:name w:val="annotation reference"/>
    <w:basedOn w:val="DefaultParagraphFont"/>
    <w:uiPriority w:val="99"/>
    <w:semiHidden/>
    <w:unhideWhenUsed/>
    <w:rsid w:val="009B6CE0"/>
    <w:rPr>
      <w:sz w:val="16"/>
      <w:szCs w:val="16"/>
    </w:rPr>
  </w:style>
  <w:style w:type="paragraph" w:styleId="CommentText">
    <w:name w:val="annotation text"/>
    <w:basedOn w:val="Normal"/>
    <w:link w:val="CommentTextChar"/>
    <w:uiPriority w:val="99"/>
    <w:semiHidden/>
    <w:unhideWhenUsed/>
    <w:rsid w:val="009B6CE0"/>
    <w:pPr>
      <w:spacing w:line="240" w:lineRule="auto"/>
    </w:pPr>
    <w:rPr>
      <w:sz w:val="20"/>
      <w:szCs w:val="20"/>
    </w:rPr>
  </w:style>
  <w:style w:type="character" w:customStyle="1" w:styleId="CommentTextChar">
    <w:name w:val="Comment Text Char"/>
    <w:basedOn w:val="DefaultParagraphFont"/>
    <w:link w:val="CommentText"/>
    <w:uiPriority w:val="99"/>
    <w:semiHidden/>
    <w:rsid w:val="009B6CE0"/>
    <w:rPr>
      <w:sz w:val="20"/>
      <w:szCs w:val="20"/>
    </w:rPr>
  </w:style>
  <w:style w:type="paragraph" w:styleId="CommentSubject">
    <w:name w:val="annotation subject"/>
    <w:basedOn w:val="CommentText"/>
    <w:next w:val="CommentText"/>
    <w:link w:val="CommentSubjectChar"/>
    <w:uiPriority w:val="99"/>
    <w:semiHidden/>
    <w:unhideWhenUsed/>
    <w:rsid w:val="009B6CE0"/>
    <w:rPr>
      <w:b/>
      <w:bCs/>
    </w:rPr>
  </w:style>
  <w:style w:type="character" w:customStyle="1" w:styleId="CommentSubjectChar">
    <w:name w:val="Comment Subject Char"/>
    <w:basedOn w:val="CommentTextChar"/>
    <w:link w:val="CommentSubject"/>
    <w:uiPriority w:val="99"/>
    <w:semiHidden/>
    <w:rsid w:val="009B6CE0"/>
    <w:rPr>
      <w:b/>
      <w:bCs/>
      <w:sz w:val="20"/>
      <w:szCs w:val="20"/>
    </w:rPr>
  </w:style>
  <w:style w:type="paragraph" w:styleId="BalloonText">
    <w:name w:val="Balloon Text"/>
    <w:basedOn w:val="Normal"/>
    <w:link w:val="BalloonTextChar"/>
    <w:uiPriority w:val="99"/>
    <w:semiHidden/>
    <w:unhideWhenUsed/>
    <w:rsid w:val="009B6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010B-B71A-4B21-9E24-43C0EAA2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4381</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enamazzi</dc:creator>
  <cp:lastModifiedBy>jmugala</cp:lastModifiedBy>
  <cp:revision>2</cp:revision>
  <cp:lastPrinted>2014-03-06T07:12:00Z</cp:lastPrinted>
  <dcterms:created xsi:type="dcterms:W3CDTF">2014-04-10T08:03:00Z</dcterms:created>
  <dcterms:modified xsi:type="dcterms:W3CDTF">2014-04-10T08:03:00Z</dcterms:modified>
</cp:coreProperties>
</file>