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FD5" w:rsidRDefault="00396792">
      <w:pPr>
        <w:pStyle w:val="Heading60"/>
        <w:framePr w:w="8770" w:h="347" w:hRule="exact" w:wrap="none" w:vAnchor="page" w:hAnchor="page" w:x="1592" w:y="1080"/>
        <w:shd w:val="clear" w:color="auto" w:fill="auto"/>
        <w:spacing w:after="0" w:line="290" w:lineRule="exact"/>
        <w:ind w:left="320"/>
      </w:pPr>
      <w:bookmarkStart w:id="0" w:name="bookmark0"/>
      <w:r>
        <w:rPr>
          <w:rStyle w:val="Heading61"/>
          <w:b/>
          <w:bCs/>
        </w:rPr>
        <w:t>THE REPUBLIC OF UGANDA</w:t>
      </w:r>
      <w:bookmarkEnd w:id="0"/>
    </w:p>
    <w:p w:rsidR="0062576B" w:rsidRDefault="00396792">
      <w:pPr>
        <w:pStyle w:val="Bodytext20"/>
        <w:framePr w:w="8770" w:h="14125" w:hRule="exact" w:wrap="none" w:vAnchor="page" w:hAnchor="page" w:x="1592" w:y="1452"/>
        <w:shd w:val="clear" w:color="auto" w:fill="auto"/>
        <w:spacing w:before="0" w:after="132"/>
        <w:ind w:left="320"/>
        <w:rPr>
          <w:rStyle w:val="Bodytext21"/>
          <w:b/>
          <w:bCs/>
        </w:rPr>
      </w:pPr>
      <w:r>
        <w:rPr>
          <w:rStyle w:val="Bodytext21"/>
          <w:b/>
          <w:bCs/>
        </w:rPr>
        <w:t>IN THE SUPREME COURT OF UGANDA</w:t>
      </w:r>
    </w:p>
    <w:p w:rsidR="00E54FD5" w:rsidRDefault="00396792">
      <w:pPr>
        <w:pStyle w:val="Bodytext20"/>
        <w:framePr w:w="8770" w:h="14125" w:hRule="exact" w:wrap="none" w:vAnchor="page" w:hAnchor="page" w:x="1592" w:y="1452"/>
        <w:shd w:val="clear" w:color="auto" w:fill="auto"/>
        <w:spacing w:before="0" w:after="132"/>
        <w:ind w:left="320"/>
      </w:pPr>
      <w:r>
        <w:rPr>
          <w:rStyle w:val="Bodytext21"/>
          <w:b/>
          <w:bCs/>
        </w:rPr>
        <w:t xml:space="preserve"> </w:t>
      </w:r>
      <w:r>
        <w:rPr>
          <w:rStyle w:val="Bodytext22"/>
          <w:b/>
          <w:bCs/>
        </w:rPr>
        <w:t>AT MENGO</w:t>
      </w:r>
    </w:p>
    <w:p w:rsidR="00E54FD5" w:rsidRDefault="00396792">
      <w:pPr>
        <w:pStyle w:val="Heading20"/>
        <w:framePr w:w="8770" w:h="14125" w:hRule="exact" w:wrap="none" w:vAnchor="page" w:hAnchor="page" w:x="1592" w:y="1452"/>
        <w:shd w:val="clear" w:color="auto" w:fill="auto"/>
        <w:spacing w:before="0"/>
        <w:ind w:left="320"/>
      </w:pPr>
      <w:bookmarkStart w:id="1" w:name="bookmark1"/>
      <w:r>
        <w:rPr>
          <w:rStyle w:val="Heading21"/>
        </w:rPr>
        <w:t>CIVIL APPEAL NO. 08/08</w:t>
      </w:r>
      <w:bookmarkEnd w:id="1"/>
    </w:p>
    <w:p w:rsidR="00E54FD5" w:rsidRDefault="00396792">
      <w:pPr>
        <w:pStyle w:val="Bodytext30"/>
        <w:framePr w:w="8770" w:h="14125" w:hRule="exact" w:wrap="none" w:vAnchor="page" w:hAnchor="page" w:x="1592" w:y="1452"/>
        <w:shd w:val="clear" w:color="auto" w:fill="auto"/>
        <w:ind w:left="320"/>
      </w:pPr>
      <w:r>
        <w:rPr>
          <w:rStyle w:val="Bodytext31"/>
          <w:b/>
          <w:bCs/>
        </w:rPr>
        <w:t>BETWEEN</w:t>
      </w:r>
    </w:p>
    <w:p w:rsidR="00E54FD5" w:rsidRDefault="00396792">
      <w:pPr>
        <w:pStyle w:val="Bodytext30"/>
        <w:framePr w:w="8770" w:h="14125" w:hRule="exact" w:wrap="none" w:vAnchor="page" w:hAnchor="page" w:x="1592" w:y="1452"/>
        <w:shd w:val="clear" w:color="auto" w:fill="auto"/>
        <w:tabs>
          <w:tab w:val="left" w:leader="dot" w:pos="5722"/>
        </w:tabs>
        <w:ind w:left="20"/>
        <w:jc w:val="both"/>
      </w:pPr>
      <w:r>
        <w:rPr>
          <w:rStyle w:val="Bodytext31"/>
          <w:b/>
          <w:bCs/>
        </w:rPr>
        <w:t>HWAN SUNG INDUSTRIES LTD</w:t>
      </w:r>
      <w:r>
        <w:rPr>
          <w:rStyle w:val="Bodytext31"/>
          <w:b/>
          <w:bCs/>
        </w:rPr>
        <w:tab/>
        <w:t>APPEALLANT</w:t>
      </w:r>
    </w:p>
    <w:p w:rsidR="00E54FD5" w:rsidRDefault="00396792">
      <w:pPr>
        <w:pStyle w:val="Bodytext30"/>
        <w:framePr w:w="8770" w:h="14125" w:hRule="exact" w:wrap="none" w:vAnchor="page" w:hAnchor="page" w:x="1592" w:y="1452"/>
        <w:shd w:val="clear" w:color="auto" w:fill="auto"/>
        <w:spacing w:after="336" w:line="310" w:lineRule="exact"/>
        <w:ind w:left="320"/>
      </w:pPr>
      <w:r>
        <w:rPr>
          <w:rStyle w:val="Bodytext31"/>
          <w:b/>
          <w:bCs/>
        </w:rPr>
        <w:t>AND</w:t>
      </w:r>
    </w:p>
    <w:p w:rsidR="00E54FD5" w:rsidRDefault="00396792">
      <w:pPr>
        <w:pStyle w:val="Bodytext30"/>
        <w:framePr w:w="8770" w:h="14125" w:hRule="exact" w:wrap="none" w:vAnchor="page" w:hAnchor="page" w:x="1592" w:y="1452"/>
        <w:shd w:val="clear" w:color="auto" w:fill="auto"/>
        <w:tabs>
          <w:tab w:val="left" w:leader="dot" w:pos="5622"/>
        </w:tabs>
        <w:spacing w:after="302" w:line="310" w:lineRule="exact"/>
        <w:ind w:left="20"/>
        <w:jc w:val="both"/>
      </w:pPr>
      <w:r>
        <w:rPr>
          <w:rStyle w:val="Bodytext31"/>
          <w:b/>
          <w:bCs/>
        </w:rPr>
        <w:t>TAJDIN HUSSEIN &amp; 2 OTHERS</w:t>
      </w:r>
      <w:r>
        <w:rPr>
          <w:rStyle w:val="Bodytext31"/>
          <w:b/>
          <w:bCs/>
        </w:rPr>
        <w:tab/>
        <w:t xml:space="preserve"> RESPONDENTS</w:t>
      </w:r>
    </w:p>
    <w:p w:rsidR="00E54FD5" w:rsidRDefault="00396792">
      <w:pPr>
        <w:pStyle w:val="Bodytext40"/>
        <w:framePr w:w="8770" w:h="14125" w:hRule="exact" w:wrap="none" w:vAnchor="page" w:hAnchor="page" w:x="1592" w:y="1452"/>
        <w:shd w:val="clear" w:color="auto" w:fill="auto"/>
        <w:spacing w:before="0" w:after="263"/>
        <w:ind w:left="20" w:right="760"/>
      </w:pPr>
      <w:bookmarkStart w:id="2" w:name="bookmark2"/>
      <w:r>
        <w:rPr>
          <w:rStyle w:val="Bodytext41"/>
          <w:b/>
          <w:bCs/>
        </w:rPr>
        <w:t>(CORAM: ODOKI, CJ., TSEKOOKO; KANYEIHAMBA; KATUREEBE; OKELLO; JJSC).</w:t>
      </w:r>
      <w:bookmarkEnd w:id="2"/>
    </w:p>
    <w:p w:rsidR="00E54FD5" w:rsidRDefault="00396792">
      <w:pPr>
        <w:pStyle w:val="Bodytext50"/>
        <w:framePr w:w="8770" w:h="14125" w:hRule="exact" w:wrap="none" w:vAnchor="page" w:hAnchor="page" w:x="1592" w:y="1452"/>
        <w:shd w:val="clear" w:color="auto" w:fill="auto"/>
        <w:spacing w:before="0" w:after="262"/>
        <w:ind w:left="20" w:right="320"/>
      </w:pPr>
      <w:r>
        <w:rPr>
          <w:rStyle w:val="Bodytext51"/>
          <w:b/>
          <w:bCs/>
          <w:i/>
          <w:iCs/>
        </w:rPr>
        <w:t xml:space="preserve">(Appeal from </w:t>
      </w:r>
      <w:r>
        <w:rPr>
          <w:rStyle w:val="Bodytext51"/>
          <w:b/>
          <w:bCs/>
          <w:i/>
          <w:iCs/>
        </w:rPr>
        <w:t>the Judgment of the Court of Appeal at Kampala before LEM Mukasa- Kikonyogo, DCJ., A. Twinomujuni and S.B.K, Kavuma, JJ.A, dated 12</w:t>
      </w:r>
      <w:r>
        <w:rPr>
          <w:rStyle w:val="Bodytext51"/>
          <w:b/>
          <w:bCs/>
          <w:i/>
          <w:iCs/>
          <w:vertAlign w:val="superscript"/>
        </w:rPr>
        <w:t>th</w:t>
      </w:r>
      <w:r>
        <w:rPr>
          <w:rStyle w:val="Bodytext51"/>
          <w:b/>
          <w:bCs/>
          <w:i/>
          <w:iCs/>
        </w:rPr>
        <w:t xml:space="preserve"> September 2006 in Civil Appeal No. 71 of2003)</w:t>
      </w:r>
    </w:p>
    <w:p w:rsidR="00E54FD5" w:rsidRDefault="00396792">
      <w:pPr>
        <w:pStyle w:val="Bodytext60"/>
        <w:framePr w:w="8770" w:h="14125" w:hRule="exact" w:wrap="none" w:vAnchor="page" w:hAnchor="page" w:x="1592" w:y="1452"/>
        <w:shd w:val="clear" w:color="auto" w:fill="auto"/>
        <w:spacing w:before="0" w:after="194" w:line="260" w:lineRule="exact"/>
        <w:ind w:left="320"/>
      </w:pPr>
      <w:bookmarkStart w:id="3" w:name="bookmark3"/>
      <w:r>
        <w:rPr>
          <w:rStyle w:val="Bodytext61"/>
          <w:b/>
          <w:bCs/>
        </w:rPr>
        <w:t>REASONS FOR THE DECISION OF THE COURT.</w:t>
      </w:r>
      <w:bookmarkEnd w:id="3"/>
    </w:p>
    <w:p w:rsidR="00E54FD5" w:rsidRDefault="00396792">
      <w:pPr>
        <w:pStyle w:val="Bodytext40"/>
        <w:framePr w:w="8770" w:h="14125" w:hRule="exact" w:wrap="none" w:vAnchor="page" w:hAnchor="page" w:x="1592" w:y="1452"/>
        <w:shd w:val="clear" w:color="auto" w:fill="auto"/>
        <w:spacing w:before="0" w:after="232" w:line="470" w:lineRule="exact"/>
        <w:ind w:left="20" w:right="320"/>
        <w:jc w:val="both"/>
      </w:pPr>
      <w:r>
        <w:rPr>
          <w:rStyle w:val="Bodytext41"/>
          <w:b/>
          <w:bCs/>
        </w:rPr>
        <w:t>This is an appeal against the judgmen</w:t>
      </w:r>
      <w:r>
        <w:rPr>
          <w:rStyle w:val="Bodytext41"/>
          <w:b/>
          <w:bCs/>
        </w:rPr>
        <w:t>t of the Court of Appeal of Uganda by which that Court reversed the decision of the High Court (Okumu- Wengi, J) which had given judgment in favour of the Appellant as Plaintiffs. The High Court had ordered the Respondents as Defendants to pay to the Appel</w:t>
      </w:r>
      <w:r>
        <w:rPr>
          <w:rStyle w:val="Bodytext41"/>
          <w:b/>
          <w:bCs/>
        </w:rPr>
        <w:t>lant US.$8,000.00 being part payment the appellant had made for the goods, general damages and costs of the suit and dismissed the defendant’s counter-claim.</w:t>
      </w:r>
    </w:p>
    <w:p w:rsidR="00E54FD5" w:rsidRDefault="00396792">
      <w:pPr>
        <w:pStyle w:val="Bodytext40"/>
        <w:framePr w:w="8770" w:h="14125" w:hRule="exact" w:wrap="none" w:vAnchor="page" w:hAnchor="page" w:x="1592" w:y="1452"/>
        <w:shd w:val="clear" w:color="auto" w:fill="auto"/>
        <w:spacing w:before="0" w:after="0" w:line="480" w:lineRule="exact"/>
        <w:ind w:left="20" w:right="320"/>
        <w:jc w:val="both"/>
      </w:pPr>
      <w:r>
        <w:rPr>
          <w:rStyle w:val="Bodytext41"/>
          <w:b/>
          <w:bCs/>
        </w:rPr>
        <w:t xml:space="preserve">On appeal to the Court of Appeal by the Respondents, the Court of Appeal reversed the decision of </w:t>
      </w:r>
      <w:r>
        <w:rPr>
          <w:rStyle w:val="Bodytext41"/>
          <w:b/>
          <w:bCs/>
        </w:rPr>
        <w:t>the High Court and allowed the Respondents counter-claim. The Court ordered the Appellants to pay US</w:t>
      </w:r>
      <w:r w:rsidR="005C3179">
        <w:rPr>
          <w:rStyle w:val="Bodytext41"/>
          <w:b/>
          <w:bCs/>
        </w:rPr>
        <w:t>. $</w:t>
      </w:r>
      <w:r>
        <w:rPr>
          <w:rStyle w:val="Bodytext41"/>
          <w:b/>
          <w:bCs/>
        </w:rPr>
        <w:t>8,000.00 (of the counter-claim) with interest at 6% from date of delivery until payment</w:t>
      </w:r>
    </w:p>
    <w:p w:rsidR="00E54FD5" w:rsidRDefault="00396792">
      <w:pPr>
        <w:pStyle w:val="Bodytext70"/>
        <w:framePr w:w="8770" w:h="14125" w:hRule="exact" w:wrap="none" w:vAnchor="page" w:hAnchor="page" w:x="1592" w:y="1452"/>
        <w:shd w:val="clear" w:color="auto" w:fill="auto"/>
        <w:ind w:left="320"/>
      </w:pPr>
      <w:r>
        <w:rPr>
          <w:rStyle w:val="Bodytext71"/>
        </w:rPr>
        <w:t>l</w:t>
      </w:r>
    </w:p>
    <w:p w:rsidR="00E54FD5" w:rsidRDefault="00E54FD5">
      <w:pPr>
        <w:rPr>
          <w:sz w:val="2"/>
          <w:szCs w:val="2"/>
        </w:rPr>
        <w:sectPr w:rsidR="00E54FD5">
          <w:pgSz w:w="12240" w:h="15840"/>
          <w:pgMar w:top="0" w:right="0" w:bottom="0" w:left="0" w:header="0" w:footer="3" w:gutter="0"/>
          <w:cols w:space="720"/>
          <w:noEndnote/>
          <w:docGrid w:linePitch="360"/>
        </w:sectPr>
      </w:pPr>
    </w:p>
    <w:p w:rsidR="00E54FD5" w:rsidRDefault="00396792">
      <w:pPr>
        <w:pStyle w:val="Bodytext80"/>
        <w:framePr w:w="8477" w:h="13423" w:hRule="exact" w:wrap="none" w:vAnchor="page" w:hAnchor="page" w:x="2027" w:y="1170"/>
        <w:shd w:val="clear" w:color="auto" w:fill="auto"/>
        <w:ind w:left="20" w:right="40"/>
      </w:pPr>
      <w:r>
        <w:rPr>
          <w:rStyle w:val="Bodytext81"/>
        </w:rPr>
        <w:lastRenderedPageBreak/>
        <w:t>in full. The Court also awarded costs of the s</w:t>
      </w:r>
      <w:r>
        <w:rPr>
          <w:rStyle w:val="Bodytext81"/>
        </w:rPr>
        <w:t>uit in Court of Appeal and the High Court to the Respondents. The appellants were dissatisfied, hence this appeal.</w:t>
      </w:r>
    </w:p>
    <w:p w:rsidR="00E54FD5" w:rsidRDefault="00396792">
      <w:pPr>
        <w:pStyle w:val="Bodytext80"/>
        <w:framePr w:w="8477" w:h="13423" w:hRule="exact" w:wrap="none" w:vAnchor="page" w:hAnchor="page" w:x="2027" w:y="1170"/>
        <w:shd w:val="clear" w:color="auto" w:fill="auto"/>
        <w:spacing w:after="416"/>
        <w:ind w:left="20" w:right="40"/>
      </w:pPr>
      <w:r>
        <w:rPr>
          <w:rStyle w:val="Bodytext81"/>
        </w:rPr>
        <w:t>Counsel for both parties filed written submissions before the matter came up for hearing before this Court on 26</w:t>
      </w:r>
      <w:r>
        <w:rPr>
          <w:rStyle w:val="Bodytext81"/>
          <w:vertAlign w:val="superscript"/>
        </w:rPr>
        <w:t>th</w:t>
      </w:r>
      <w:r>
        <w:rPr>
          <w:rStyle w:val="Bodytext81"/>
        </w:rPr>
        <w:t xml:space="preserve"> May 2009. We considered th</w:t>
      </w:r>
      <w:r>
        <w:rPr>
          <w:rStyle w:val="Bodytext81"/>
        </w:rPr>
        <w:t>e said submissions, dismissed the appeal, reserving the reasons for that decision which we now give.</w:t>
      </w:r>
    </w:p>
    <w:p w:rsidR="00E54FD5" w:rsidRDefault="00396792">
      <w:pPr>
        <w:pStyle w:val="Bodytext80"/>
        <w:framePr w:w="8477" w:h="13423" w:hRule="exact" w:wrap="none" w:vAnchor="page" w:hAnchor="page" w:x="2027" w:y="1170"/>
        <w:shd w:val="clear" w:color="auto" w:fill="auto"/>
        <w:spacing w:after="240" w:line="475" w:lineRule="exact"/>
        <w:ind w:left="20" w:right="40"/>
      </w:pPr>
      <w:r>
        <w:rPr>
          <w:rStyle w:val="Bodytext81"/>
        </w:rPr>
        <w:t>The facts of the case were that the appellant was a local manufacturer of Ice Cream. It placed an order in December 2000 for Orange Oil, an ingredient used</w:t>
      </w:r>
      <w:r>
        <w:rPr>
          <w:rStyle w:val="Bodytext81"/>
        </w:rPr>
        <w:t xml:space="preserve"> for spicing the premier brand “Cool Cool Bar”. A contract was made and executed between the parties governing that order. A sum of US.$8,000 was paid to the respondents as 50% part payment for the consignment ordered after a sample had been provided. The </w:t>
      </w:r>
      <w:r>
        <w:rPr>
          <w:rStyle w:val="Bodytext81"/>
        </w:rPr>
        <w:t>respondents then supplied the goods. However, the appellant claimed that upon examination they found the goods supplied unsatisfactory and subjected them to Internal and National Bureau of Standards Examination. As a result they rejected the goods and dema</w:t>
      </w:r>
      <w:r>
        <w:rPr>
          <w:rStyle w:val="Bodytext81"/>
        </w:rPr>
        <w:t>nded a refund of the US</w:t>
      </w:r>
      <w:r>
        <w:rPr>
          <w:rStyle w:val="Bodytext81"/>
        </w:rPr>
        <w:t>.$</w:t>
      </w:r>
      <w:r>
        <w:rPr>
          <w:rStyle w:val="Bodytext81"/>
        </w:rPr>
        <w:t>8,000 so far paid, expenses incurred and costs of the suit. The respondent denied liability contending that the goods supplied complied with the samples and that the appellant on delivery took three days before voicing their compla</w:t>
      </w:r>
      <w:r>
        <w:rPr>
          <w:rStyle w:val="Bodytext81"/>
        </w:rPr>
        <w:t>int. The respondents then counter claimed for the balance of the contract price namely US.$8,000.</w:t>
      </w:r>
    </w:p>
    <w:p w:rsidR="00E54FD5" w:rsidRDefault="00396792">
      <w:pPr>
        <w:pStyle w:val="Bodytext80"/>
        <w:framePr w:w="8477" w:h="13423" w:hRule="exact" w:wrap="none" w:vAnchor="page" w:hAnchor="page" w:x="2027" w:y="1170"/>
        <w:shd w:val="clear" w:color="auto" w:fill="auto"/>
        <w:spacing w:after="428" w:line="475" w:lineRule="exact"/>
        <w:ind w:left="20" w:right="40"/>
      </w:pPr>
      <w:r>
        <w:rPr>
          <w:rStyle w:val="Bodytext81"/>
        </w:rPr>
        <w:t>As already indicated above, the High Court found for the appellant. The decision was reversed on appeal.</w:t>
      </w:r>
    </w:p>
    <w:p w:rsidR="00E54FD5" w:rsidRDefault="00396792">
      <w:pPr>
        <w:pStyle w:val="Bodytext80"/>
        <w:framePr w:w="8477" w:h="13423" w:hRule="exact" w:wrap="none" w:vAnchor="page" w:hAnchor="page" w:x="2027" w:y="1170"/>
        <w:shd w:val="clear" w:color="auto" w:fill="auto"/>
        <w:spacing w:after="0" w:line="240" w:lineRule="exact"/>
        <w:ind w:left="20"/>
      </w:pPr>
      <w:r>
        <w:rPr>
          <w:rStyle w:val="Bodytext81"/>
        </w:rPr>
        <w:t xml:space="preserve">In this Court, the appellant filed three grounds of </w:t>
      </w:r>
      <w:r>
        <w:rPr>
          <w:rStyle w:val="Bodytext81"/>
        </w:rPr>
        <w:t>appeal as follows:</w:t>
      </w:r>
    </w:p>
    <w:p w:rsidR="00E54FD5" w:rsidRDefault="00396792">
      <w:pPr>
        <w:pStyle w:val="Headerorfooter0"/>
        <w:framePr w:wrap="none" w:vAnchor="page" w:hAnchor="page" w:x="6164" w:y="15519"/>
        <w:shd w:val="clear" w:color="auto" w:fill="auto"/>
        <w:spacing w:line="210" w:lineRule="exact"/>
        <w:ind w:left="20"/>
      </w:pPr>
      <w:r>
        <w:rPr>
          <w:rStyle w:val="Headerorfooter1"/>
        </w:rPr>
        <w:t>2</w:t>
      </w:r>
    </w:p>
    <w:p w:rsidR="00E54FD5" w:rsidRDefault="00E54FD5">
      <w:pPr>
        <w:rPr>
          <w:sz w:val="2"/>
          <w:szCs w:val="2"/>
        </w:rPr>
        <w:sectPr w:rsidR="00E54FD5">
          <w:pgSz w:w="12240" w:h="15840"/>
          <w:pgMar w:top="0" w:right="0" w:bottom="0" w:left="0" w:header="0" w:footer="3" w:gutter="0"/>
          <w:cols w:space="720"/>
          <w:noEndnote/>
          <w:docGrid w:linePitch="360"/>
        </w:sectPr>
      </w:pPr>
    </w:p>
    <w:p w:rsidR="00E54FD5" w:rsidRDefault="00396792">
      <w:pPr>
        <w:pStyle w:val="Bodytext90"/>
        <w:framePr w:w="8453" w:h="9146" w:hRule="exact" w:wrap="none" w:vAnchor="page" w:hAnchor="page" w:x="1751" w:y="507"/>
        <w:shd w:val="clear" w:color="auto" w:fill="auto"/>
        <w:ind w:left="2160" w:right="20" w:hanging="680"/>
      </w:pPr>
      <w:r>
        <w:rPr>
          <w:rStyle w:val="Bodytext9NotBold"/>
        </w:rPr>
        <w:lastRenderedPageBreak/>
        <w:t>“</w:t>
      </w:r>
      <w:r>
        <w:rPr>
          <w:rStyle w:val="Bodytext91"/>
          <w:b/>
          <w:bCs/>
          <w:i/>
          <w:iCs/>
        </w:rPr>
        <w:t>1. The Learned Justices of Court of Appeal erred in law and fact when they failed to evaluate the evidence before the trial court and thereby arrived at wrong conclusions and decisions.</w:t>
      </w:r>
    </w:p>
    <w:p w:rsidR="00E54FD5" w:rsidRDefault="00396792">
      <w:pPr>
        <w:pStyle w:val="Bodytext90"/>
        <w:framePr w:w="8453" w:h="9146" w:hRule="exact" w:wrap="none" w:vAnchor="page" w:hAnchor="page" w:x="1751" w:y="507"/>
        <w:numPr>
          <w:ilvl w:val="0"/>
          <w:numId w:val="1"/>
        </w:numPr>
        <w:shd w:val="clear" w:color="auto" w:fill="auto"/>
        <w:tabs>
          <w:tab w:val="left" w:pos="2162"/>
        </w:tabs>
        <w:spacing w:after="240"/>
        <w:ind w:left="2160" w:right="20" w:hanging="680"/>
      </w:pPr>
      <w:r>
        <w:rPr>
          <w:rStyle w:val="Bodytext91"/>
          <w:b/>
          <w:bCs/>
          <w:i/>
          <w:iCs/>
        </w:rPr>
        <w:t xml:space="preserve">The learned Justices of Court </w:t>
      </w:r>
      <w:r>
        <w:rPr>
          <w:rStyle w:val="Bodytext91"/>
          <w:b/>
          <w:bCs/>
          <w:i/>
          <w:iCs/>
        </w:rPr>
        <w:t>of Appeal erred in law and fact when they held that the trial judge based his entire decision on an issue which was neither framed nor argued in the lower court</w:t>
      </w:r>
    </w:p>
    <w:p w:rsidR="00E54FD5" w:rsidRDefault="00396792">
      <w:pPr>
        <w:pStyle w:val="Bodytext90"/>
        <w:framePr w:w="8453" w:h="9146" w:hRule="exact" w:wrap="none" w:vAnchor="page" w:hAnchor="page" w:x="1751" w:y="507"/>
        <w:numPr>
          <w:ilvl w:val="0"/>
          <w:numId w:val="1"/>
        </w:numPr>
        <w:shd w:val="clear" w:color="auto" w:fill="auto"/>
        <w:tabs>
          <w:tab w:val="left" w:pos="2162"/>
        </w:tabs>
        <w:spacing w:after="114"/>
        <w:ind w:left="2160" w:right="20" w:hanging="680"/>
      </w:pPr>
      <w:r>
        <w:rPr>
          <w:rStyle w:val="Bodytext91"/>
          <w:b/>
          <w:bCs/>
          <w:i/>
          <w:iCs/>
        </w:rPr>
        <w:t xml:space="preserve">The Learned Justices of the Court of Appeal erred in law and fact when they held that the </w:t>
      </w:r>
      <w:r>
        <w:rPr>
          <w:rStyle w:val="Bodytext91"/>
          <w:b/>
          <w:bCs/>
          <w:i/>
          <w:iCs/>
        </w:rPr>
        <w:t>counter claim was proved and therefore the respondents should be paid US. $ 8,000.</w:t>
      </w:r>
    </w:p>
    <w:p w:rsidR="00E54FD5" w:rsidRDefault="00396792">
      <w:pPr>
        <w:pStyle w:val="Bodytext80"/>
        <w:framePr w:w="8453" w:h="9146" w:hRule="exact" w:wrap="none" w:vAnchor="page" w:hAnchor="page" w:x="1751" w:y="507"/>
        <w:shd w:val="clear" w:color="auto" w:fill="auto"/>
        <w:spacing w:after="0" w:line="475" w:lineRule="exact"/>
        <w:ind w:right="20"/>
      </w:pPr>
      <w:r>
        <w:rPr>
          <w:rStyle w:val="Bodytext81"/>
        </w:rPr>
        <w:t>In their written submissions, counsel for the appellants argued those grounds seriatim and we also considered them likewise. In arguing the first ground, counsel contended t</w:t>
      </w:r>
      <w:r>
        <w:rPr>
          <w:rStyle w:val="Bodytext81"/>
        </w:rPr>
        <w:t xml:space="preserve">hat the Court of Appeal had failed to evaluate the evidence of the </w:t>
      </w:r>
      <w:r w:rsidR="005C3179">
        <w:rPr>
          <w:rStyle w:val="Bodytext81"/>
        </w:rPr>
        <w:t>appellant’s</w:t>
      </w:r>
      <w:r>
        <w:rPr>
          <w:rStyle w:val="Bodytext81"/>
        </w:rPr>
        <w:t xml:space="preserve"> witnesses and had come to the wrong conclusions. He argued that PW3 had analysed the samples and found them to contain suspended matter and therefore not fit for manufacturing Co</w:t>
      </w:r>
      <w:r>
        <w:rPr>
          <w:rStyle w:val="Bodytext81"/>
        </w:rPr>
        <w:t xml:space="preserve">ol Cool Bar Ice Cream. He criticized the Court for “creating a false impression” that orange oil was different from orange oil flavour. Counsel invited this court to find as a matter of fact that Orange oil and orange oil flavour or orange flavour was one </w:t>
      </w:r>
      <w:r>
        <w:rPr>
          <w:rStyle w:val="Bodytext81"/>
        </w:rPr>
        <w:t>and the same thing.</w:t>
      </w:r>
    </w:p>
    <w:p w:rsidR="00E54FD5" w:rsidRDefault="00396792">
      <w:pPr>
        <w:pStyle w:val="Bodytext80"/>
        <w:framePr w:w="8453" w:h="4949" w:hRule="exact" w:wrap="none" w:vAnchor="page" w:hAnchor="page" w:x="1751" w:y="10085"/>
        <w:shd w:val="clear" w:color="auto" w:fill="auto"/>
        <w:spacing w:after="0"/>
        <w:ind w:right="20"/>
      </w:pPr>
      <w:r>
        <w:rPr>
          <w:rStyle w:val="Bodytext81"/>
        </w:rPr>
        <w:t>We find this criticism of the Court of Appeal without justification. As a Court of first appeal, the Court of Appeal had a duty to consider and re</w:t>
      </w:r>
      <w:r>
        <w:rPr>
          <w:rStyle w:val="Bodytext81"/>
        </w:rPr>
        <w:softHyphen/>
        <w:t>evaluate the evidence on record and come to its own conclusions. The Court of Appeal star</w:t>
      </w:r>
      <w:r>
        <w:rPr>
          <w:rStyle w:val="Bodytext81"/>
        </w:rPr>
        <w:t xml:space="preserve">ted by analysing the contract which was signed by the parties. It pointed out that the contract was for the supply of </w:t>
      </w:r>
      <w:r>
        <w:rPr>
          <w:rStyle w:val="Bodytext8Bold"/>
        </w:rPr>
        <w:t>ORANGE OIL.</w:t>
      </w:r>
      <w:r>
        <w:rPr>
          <w:rStyle w:val="Bodytext81"/>
        </w:rPr>
        <w:t xml:space="preserve"> A sample of that product had been supplied by the respondents before the signing of the contract. The contract was worded in t</w:t>
      </w:r>
      <w:r>
        <w:rPr>
          <w:rStyle w:val="Bodytext81"/>
        </w:rPr>
        <w:t>hese terms</w:t>
      </w:r>
    </w:p>
    <w:p w:rsidR="00E54FD5" w:rsidRDefault="00396792">
      <w:pPr>
        <w:pStyle w:val="Bodytext90"/>
        <w:framePr w:w="8453" w:h="4949" w:hRule="exact" w:wrap="none" w:vAnchor="page" w:hAnchor="page" w:x="1751" w:y="10085"/>
        <w:shd w:val="clear" w:color="auto" w:fill="auto"/>
        <w:spacing w:line="322" w:lineRule="exact"/>
        <w:ind w:left="1480" w:right="380" w:firstLine="0"/>
        <w:jc w:val="left"/>
      </w:pPr>
      <w:r>
        <w:rPr>
          <w:rStyle w:val="Bodytext9NotBold"/>
        </w:rPr>
        <w:t>“</w:t>
      </w:r>
      <w:r>
        <w:rPr>
          <w:rStyle w:val="Bodytext91"/>
          <w:b/>
          <w:bCs/>
          <w:i/>
          <w:iCs/>
        </w:rPr>
        <w:t xml:space="preserve">1. Buyers needs 2,000 kgs. </w:t>
      </w:r>
      <w:r>
        <w:rPr>
          <w:rStyle w:val="Bodytext92"/>
          <w:b/>
          <w:bCs/>
          <w:i/>
          <w:iCs/>
        </w:rPr>
        <w:t>Oranse Oil</w:t>
      </w:r>
      <w:r>
        <w:rPr>
          <w:rStyle w:val="Bodytext91"/>
          <w:b/>
          <w:bCs/>
          <w:i/>
          <w:iCs/>
        </w:rPr>
        <w:t xml:space="preserve"> for his factory use and supplier agree to Supply that quantity.</w:t>
      </w:r>
    </w:p>
    <w:p w:rsidR="00E54FD5" w:rsidRDefault="00396792">
      <w:pPr>
        <w:pStyle w:val="Bodytext0"/>
        <w:framePr w:w="8453" w:h="4949" w:hRule="exact" w:wrap="none" w:vAnchor="page" w:hAnchor="page" w:x="1751" w:y="10085"/>
        <w:shd w:val="clear" w:color="auto" w:fill="auto"/>
        <w:spacing w:line="210" w:lineRule="exact"/>
        <w:ind w:left="20"/>
      </w:pPr>
      <w:r>
        <w:rPr>
          <w:rStyle w:val="Bodytext1"/>
        </w:rPr>
        <w:t>3</w:t>
      </w:r>
    </w:p>
    <w:p w:rsidR="00E54FD5" w:rsidRDefault="00E54FD5">
      <w:pPr>
        <w:rPr>
          <w:sz w:val="2"/>
          <w:szCs w:val="2"/>
        </w:rPr>
        <w:sectPr w:rsidR="00E54FD5">
          <w:pgSz w:w="12240" w:h="15840"/>
          <w:pgMar w:top="0" w:right="0" w:bottom="0" w:left="0" w:header="0" w:footer="3" w:gutter="0"/>
          <w:cols w:space="720"/>
          <w:noEndnote/>
          <w:docGrid w:linePitch="360"/>
        </w:sectPr>
      </w:pPr>
    </w:p>
    <w:p w:rsidR="00E54FD5" w:rsidRDefault="00396792">
      <w:pPr>
        <w:pStyle w:val="Bodytext90"/>
        <w:framePr w:w="8467" w:h="13637" w:hRule="exact" w:wrap="none" w:vAnchor="page" w:hAnchor="page" w:x="2031" w:y="1666"/>
        <w:numPr>
          <w:ilvl w:val="0"/>
          <w:numId w:val="2"/>
        </w:numPr>
        <w:shd w:val="clear" w:color="auto" w:fill="auto"/>
        <w:tabs>
          <w:tab w:val="left" w:pos="2146"/>
        </w:tabs>
        <w:spacing w:after="321" w:line="240" w:lineRule="exact"/>
        <w:ind w:left="2180"/>
      </w:pPr>
      <w:r>
        <w:rPr>
          <w:rStyle w:val="Bodytext91"/>
          <w:b/>
          <w:bCs/>
          <w:i/>
          <w:iCs/>
        </w:rPr>
        <w:lastRenderedPageBreak/>
        <w:t xml:space="preserve">Both parties agree the price US $8.000 </w:t>
      </w:r>
      <w:r>
        <w:rPr>
          <w:rStyle w:val="Bodytext93"/>
          <w:b/>
          <w:bCs/>
          <w:i/>
          <w:iCs/>
        </w:rPr>
        <w:t xml:space="preserve">per </w:t>
      </w:r>
      <w:r>
        <w:rPr>
          <w:rStyle w:val="Bodytext91"/>
          <w:b/>
          <w:bCs/>
          <w:i/>
          <w:iCs/>
        </w:rPr>
        <w:t>kg.</w:t>
      </w:r>
    </w:p>
    <w:p w:rsidR="00E54FD5" w:rsidRDefault="00396792">
      <w:pPr>
        <w:pStyle w:val="Bodytext90"/>
        <w:framePr w:w="8467" w:h="13637" w:hRule="exact" w:wrap="none" w:vAnchor="page" w:hAnchor="page" w:x="2031" w:y="1666"/>
        <w:numPr>
          <w:ilvl w:val="0"/>
          <w:numId w:val="2"/>
        </w:numPr>
        <w:shd w:val="clear" w:color="auto" w:fill="auto"/>
        <w:tabs>
          <w:tab w:val="left" w:pos="2160"/>
        </w:tabs>
        <w:spacing w:after="240"/>
        <w:ind w:left="2180" w:right="40"/>
      </w:pPr>
      <w:r>
        <w:rPr>
          <w:rStyle w:val="Bodytext91"/>
          <w:b/>
          <w:bCs/>
          <w:i/>
          <w:iCs/>
        </w:rPr>
        <w:t xml:space="preserve">Buyer is ready to pay half of the total amount </w:t>
      </w:r>
      <w:r>
        <w:rPr>
          <w:rStyle w:val="Bodytext93"/>
          <w:b/>
          <w:bCs/>
          <w:i/>
          <w:iCs/>
        </w:rPr>
        <w:t xml:space="preserve">which is </w:t>
      </w:r>
      <w:r>
        <w:rPr>
          <w:rStyle w:val="Bodytext91"/>
          <w:b/>
          <w:bCs/>
          <w:i/>
          <w:iCs/>
        </w:rPr>
        <w:t xml:space="preserve">US. $8,000 (United States dollar </w:t>
      </w:r>
      <w:r>
        <w:rPr>
          <w:rStyle w:val="Bodytext93"/>
          <w:b/>
          <w:bCs/>
          <w:i/>
          <w:iCs/>
        </w:rPr>
        <w:t xml:space="preserve">eight </w:t>
      </w:r>
      <w:r>
        <w:rPr>
          <w:rStyle w:val="Bodytext91"/>
          <w:b/>
          <w:bCs/>
          <w:i/>
          <w:iCs/>
        </w:rPr>
        <w:t xml:space="preserve">thousand </w:t>
      </w:r>
      <w:r>
        <w:rPr>
          <w:rStyle w:val="Bodytext93"/>
          <w:b/>
          <w:bCs/>
          <w:i/>
          <w:iCs/>
        </w:rPr>
        <w:t xml:space="preserve">only) </w:t>
      </w:r>
      <w:r>
        <w:rPr>
          <w:rStyle w:val="Bodytext91"/>
          <w:b/>
          <w:bCs/>
          <w:i/>
          <w:iCs/>
        </w:rPr>
        <w:t xml:space="preserve">and balance amount after delivery. </w:t>
      </w:r>
      <w:r>
        <w:rPr>
          <w:rStyle w:val="Bodytext94"/>
          <w:b/>
          <w:bCs/>
          <w:i/>
          <w:iCs/>
        </w:rPr>
        <w:t xml:space="preserve">But </w:t>
      </w:r>
      <w:r>
        <w:rPr>
          <w:rStyle w:val="Bodytext92"/>
          <w:b/>
          <w:bCs/>
          <w:i/>
          <w:iCs/>
        </w:rPr>
        <w:t xml:space="preserve">supplier </w:t>
      </w:r>
      <w:r>
        <w:rPr>
          <w:rStyle w:val="Bodytext94"/>
          <w:b/>
          <w:bCs/>
          <w:i/>
          <w:iCs/>
        </w:rPr>
        <w:t>has</w:t>
      </w:r>
      <w:r>
        <w:rPr>
          <w:rStyle w:val="Bodytext93"/>
          <w:b/>
          <w:bCs/>
          <w:i/>
          <w:iCs/>
        </w:rPr>
        <w:t xml:space="preserve"> </w:t>
      </w:r>
      <w:r>
        <w:rPr>
          <w:rStyle w:val="Bodytext92"/>
          <w:b/>
          <w:bCs/>
          <w:i/>
          <w:iCs/>
        </w:rPr>
        <w:t xml:space="preserve">to supply as per sample which he has delivered </w:t>
      </w:r>
      <w:r>
        <w:rPr>
          <w:rStyle w:val="Bodytext94"/>
          <w:b/>
          <w:bCs/>
          <w:i/>
          <w:iCs/>
        </w:rPr>
        <w:t>before.</w:t>
      </w:r>
    </w:p>
    <w:p w:rsidR="00E54FD5" w:rsidRDefault="00396792">
      <w:pPr>
        <w:pStyle w:val="Bodytext90"/>
        <w:framePr w:w="8467" w:h="13637" w:hRule="exact" w:wrap="none" w:vAnchor="page" w:hAnchor="page" w:x="2031" w:y="1666"/>
        <w:numPr>
          <w:ilvl w:val="0"/>
          <w:numId w:val="2"/>
        </w:numPr>
        <w:shd w:val="clear" w:color="auto" w:fill="auto"/>
        <w:tabs>
          <w:tab w:val="left" w:pos="2150"/>
        </w:tabs>
        <w:ind w:left="2180" w:right="40"/>
      </w:pPr>
      <w:r>
        <w:rPr>
          <w:rStyle w:val="Bodytext91"/>
          <w:b/>
          <w:bCs/>
          <w:i/>
          <w:iCs/>
        </w:rPr>
        <w:t xml:space="preserve">Buyer has authority to reject the goods if he </w:t>
      </w:r>
      <w:r>
        <w:rPr>
          <w:rStyle w:val="Bodytext93"/>
          <w:b/>
          <w:bCs/>
          <w:i/>
          <w:iCs/>
        </w:rPr>
        <w:t xml:space="preserve">found the </w:t>
      </w:r>
      <w:r>
        <w:rPr>
          <w:rStyle w:val="Bodytext92"/>
          <w:b/>
          <w:bCs/>
          <w:i/>
          <w:iCs/>
        </w:rPr>
        <w:t xml:space="preserve">Oil which supplier has supplied is not </w:t>
      </w:r>
      <w:r>
        <w:rPr>
          <w:rStyle w:val="Bodytext92"/>
          <w:b/>
          <w:bCs/>
          <w:i/>
          <w:iCs/>
        </w:rPr>
        <w:t xml:space="preserve">the </w:t>
      </w:r>
      <w:r>
        <w:rPr>
          <w:rStyle w:val="Bodytext94"/>
          <w:b/>
          <w:bCs/>
          <w:i/>
          <w:iCs/>
        </w:rPr>
        <w:t>same</w:t>
      </w:r>
    </w:p>
    <w:p w:rsidR="00E54FD5" w:rsidRDefault="00396792">
      <w:pPr>
        <w:pStyle w:val="Bodytext100"/>
        <w:framePr w:w="8467" w:h="13637" w:hRule="exact" w:wrap="none" w:vAnchor="page" w:hAnchor="page" w:x="2031" w:y="1666"/>
        <w:shd w:val="clear" w:color="auto" w:fill="auto"/>
        <w:tabs>
          <w:tab w:val="left" w:leader="dot" w:pos="8281"/>
        </w:tabs>
        <w:spacing w:after="12" w:line="240" w:lineRule="exact"/>
        <w:ind w:left="2180"/>
      </w:pPr>
      <w:r>
        <w:rPr>
          <w:rStyle w:val="Bodytext101"/>
          <w:b/>
          <w:bCs/>
          <w:i/>
          <w:iCs/>
        </w:rPr>
        <w:t xml:space="preserve">Quality as mentioned in the above clause </w:t>
      </w:r>
      <w:r>
        <w:rPr>
          <w:rStyle w:val="Bodytext10Spacing0pt"/>
          <w:b/>
          <w:bCs/>
          <w:i/>
          <w:iCs/>
        </w:rPr>
        <w:t>3</w:t>
      </w:r>
      <w:r>
        <w:rPr>
          <w:rStyle w:val="Bodytext10NotBold"/>
        </w:rPr>
        <w:tab/>
      </w:r>
      <w:r>
        <w:rPr>
          <w:rStyle w:val="Bodytext10Spacing0pt0"/>
          <w:b/>
          <w:bCs/>
          <w:i/>
          <w:iCs/>
        </w:rPr>
        <w:t>”</w:t>
      </w:r>
    </w:p>
    <w:p w:rsidR="00E54FD5" w:rsidRDefault="00396792">
      <w:pPr>
        <w:pStyle w:val="Bodytext90"/>
        <w:framePr w:w="8467" w:h="13637" w:hRule="exact" w:wrap="none" w:vAnchor="page" w:hAnchor="page" w:x="2031" w:y="1666"/>
        <w:shd w:val="clear" w:color="auto" w:fill="auto"/>
        <w:spacing w:after="194" w:line="240" w:lineRule="exact"/>
        <w:ind w:left="2180" w:firstLine="0"/>
      </w:pPr>
      <w:r>
        <w:rPr>
          <w:rStyle w:val="Bodytext91"/>
          <w:b/>
          <w:bCs/>
          <w:i/>
          <w:iCs/>
        </w:rPr>
        <w:t>(Emphasis added).</w:t>
      </w:r>
    </w:p>
    <w:p w:rsidR="00E54FD5" w:rsidRDefault="00396792">
      <w:pPr>
        <w:pStyle w:val="Bodytext80"/>
        <w:framePr w:w="8467" w:h="13637" w:hRule="exact" w:wrap="none" w:vAnchor="page" w:hAnchor="page" w:x="2031" w:y="1666"/>
        <w:shd w:val="clear" w:color="auto" w:fill="auto"/>
        <w:spacing w:after="424" w:line="475" w:lineRule="exact"/>
        <w:ind w:left="20" w:right="40"/>
      </w:pPr>
      <w:r>
        <w:rPr>
          <w:rStyle w:val="Bodytext81"/>
        </w:rPr>
        <w:t xml:space="preserve">Quite clearly, this was a contract for sale of goods by </w:t>
      </w:r>
      <w:r>
        <w:rPr>
          <w:rStyle w:val="Bodytext82"/>
        </w:rPr>
        <w:t xml:space="preserve">both description and </w:t>
      </w:r>
      <w:r>
        <w:rPr>
          <w:rStyle w:val="Bodytext81"/>
        </w:rPr>
        <w:t>sample. The goods were described as “</w:t>
      </w:r>
      <w:r>
        <w:rPr>
          <w:rStyle w:val="Bodytext8Bold"/>
        </w:rPr>
        <w:t xml:space="preserve">Orange </w:t>
      </w:r>
      <w:r>
        <w:rPr>
          <w:rStyle w:val="Bodytext8Bold0"/>
        </w:rPr>
        <w:t>Oil”</w:t>
      </w:r>
      <w:r>
        <w:rPr>
          <w:rStyle w:val="Bodytext82"/>
        </w:rPr>
        <w:t xml:space="preserve"> </w:t>
      </w:r>
      <w:r>
        <w:rPr>
          <w:rStyle w:val="Bodytext81"/>
        </w:rPr>
        <w:t xml:space="preserve">and </w:t>
      </w:r>
      <w:r>
        <w:rPr>
          <w:rStyle w:val="Bodytext82"/>
        </w:rPr>
        <w:t xml:space="preserve">this is </w:t>
      </w:r>
      <w:r>
        <w:rPr>
          <w:rStyle w:val="Bodytext81"/>
        </w:rPr>
        <w:t xml:space="preserve">emphasised in clause 4 which refers to </w:t>
      </w:r>
      <w:r>
        <w:rPr>
          <w:rStyle w:val="Bodytext8Bold"/>
        </w:rPr>
        <w:t xml:space="preserve">“the Oil </w:t>
      </w:r>
      <w:r>
        <w:rPr>
          <w:rStyle w:val="Bodytext8Bold0"/>
        </w:rPr>
        <w:t xml:space="preserve">which </w:t>
      </w:r>
      <w:r>
        <w:rPr>
          <w:rStyle w:val="Bodytext8Bold"/>
        </w:rPr>
        <w:t xml:space="preserve">supplier </w:t>
      </w:r>
      <w:r>
        <w:rPr>
          <w:rStyle w:val="Bodytext8Bold0"/>
        </w:rPr>
        <w:t xml:space="preserve">has </w:t>
      </w:r>
      <w:r>
        <w:rPr>
          <w:rStyle w:val="Bodytext8Bold"/>
        </w:rPr>
        <w:t>supplied</w:t>
      </w:r>
      <w:r w:rsidR="005C3179">
        <w:rPr>
          <w:rStyle w:val="Bodytext8Bold"/>
        </w:rPr>
        <w:t>.”</w:t>
      </w:r>
      <w:r>
        <w:rPr>
          <w:rStyle w:val="Bodytext81"/>
        </w:rPr>
        <w:t xml:space="preserve"> The supplier is obliged </w:t>
      </w:r>
      <w:r>
        <w:rPr>
          <w:rStyle w:val="Bodytext8Bold"/>
        </w:rPr>
        <w:t xml:space="preserve">“to supply as per </w:t>
      </w:r>
      <w:r>
        <w:rPr>
          <w:rStyle w:val="Bodytext8Bold0"/>
        </w:rPr>
        <w:t xml:space="preserve">sample </w:t>
      </w:r>
      <w:r>
        <w:rPr>
          <w:rStyle w:val="Bodytext8Bold"/>
        </w:rPr>
        <w:t xml:space="preserve">which </w:t>
      </w:r>
      <w:r>
        <w:rPr>
          <w:rStyle w:val="Bodytext8Bold0"/>
        </w:rPr>
        <w:t xml:space="preserve">he has </w:t>
      </w:r>
      <w:r>
        <w:rPr>
          <w:rStyle w:val="Bodytext8Bold"/>
        </w:rPr>
        <w:t>delivered before’*.</w:t>
      </w:r>
    </w:p>
    <w:p w:rsidR="00E54FD5" w:rsidRDefault="00396792">
      <w:pPr>
        <w:pStyle w:val="Bodytext80"/>
        <w:framePr w:w="8467" w:h="13637" w:hRule="exact" w:wrap="none" w:vAnchor="page" w:hAnchor="page" w:x="2031" w:y="1666"/>
        <w:shd w:val="clear" w:color="auto" w:fill="auto"/>
        <w:spacing w:after="424"/>
        <w:ind w:left="20" w:right="40"/>
      </w:pPr>
      <w:r>
        <w:rPr>
          <w:rStyle w:val="Bodytext81"/>
        </w:rPr>
        <w:t xml:space="preserve">In law, both under the Sale of Goods Act (section </w:t>
      </w:r>
      <w:r>
        <w:rPr>
          <w:rStyle w:val="Bodytext82"/>
        </w:rPr>
        <w:t xml:space="preserve">16) and </w:t>
      </w:r>
      <w:r>
        <w:rPr>
          <w:rStyle w:val="Bodytext81"/>
        </w:rPr>
        <w:t xml:space="preserve">the </w:t>
      </w:r>
      <w:r>
        <w:rPr>
          <w:rStyle w:val="Bodytext82"/>
        </w:rPr>
        <w:t xml:space="preserve">common </w:t>
      </w:r>
      <w:r>
        <w:rPr>
          <w:rStyle w:val="Bodytext81"/>
        </w:rPr>
        <w:t xml:space="preserve">law, there are legal obligations and rights that arise </w:t>
      </w:r>
      <w:r>
        <w:rPr>
          <w:rStyle w:val="Bodytext82"/>
        </w:rPr>
        <w:t xml:space="preserve">when </w:t>
      </w:r>
      <w:r>
        <w:rPr>
          <w:rStyle w:val="Bodytext81"/>
        </w:rPr>
        <w:t xml:space="preserve">a sale </w:t>
      </w:r>
      <w:r>
        <w:rPr>
          <w:rStyle w:val="Bodytext82"/>
        </w:rPr>
        <w:t xml:space="preserve">is by </w:t>
      </w:r>
      <w:r>
        <w:rPr>
          <w:rStyle w:val="Bodytext81"/>
        </w:rPr>
        <w:t xml:space="preserve">description or sample or both. Where there is a dispute </w:t>
      </w:r>
      <w:r>
        <w:rPr>
          <w:rStyle w:val="Bodytext82"/>
        </w:rPr>
        <w:t xml:space="preserve">as to whether the </w:t>
      </w:r>
      <w:r>
        <w:rPr>
          <w:rStyle w:val="Bodytext81"/>
        </w:rPr>
        <w:t xml:space="preserve">goods supplied accord with the contract, the court must necessarily </w:t>
      </w:r>
      <w:r>
        <w:rPr>
          <w:rStyle w:val="Bodytext82"/>
        </w:rPr>
        <w:t xml:space="preserve">go into </w:t>
      </w:r>
      <w:r>
        <w:rPr>
          <w:rStyle w:val="Bodytext81"/>
        </w:rPr>
        <w:t xml:space="preserve">the evidence and the law to determine the liability of </w:t>
      </w:r>
      <w:r>
        <w:rPr>
          <w:rStyle w:val="Bodytext82"/>
        </w:rPr>
        <w:t xml:space="preserve">any party. It would </w:t>
      </w:r>
      <w:r>
        <w:rPr>
          <w:rStyle w:val="Bodytext81"/>
        </w:rPr>
        <w:t>be a failure on th</w:t>
      </w:r>
      <w:r>
        <w:rPr>
          <w:rStyle w:val="Bodytext81"/>
        </w:rPr>
        <w:t xml:space="preserve">e part of the court if it ignored the nature of </w:t>
      </w:r>
      <w:r>
        <w:rPr>
          <w:rStyle w:val="Bodytext82"/>
        </w:rPr>
        <w:t xml:space="preserve">the contract in </w:t>
      </w:r>
      <w:r>
        <w:rPr>
          <w:rStyle w:val="Bodytext81"/>
        </w:rPr>
        <w:t xml:space="preserve">dispute. Indeed, that is why the first issue framed at </w:t>
      </w:r>
      <w:r>
        <w:rPr>
          <w:rStyle w:val="Bodytext82"/>
        </w:rPr>
        <w:t xml:space="preserve">the trial </w:t>
      </w:r>
      <w:r>
        <w:rPr>
          <w:rStyle w:val="Bodytext81"/>
        </w:rPr>
        <w:t xml:space="preserve">was </w:t>
      </w:r>
      <w:r>
        <w:rPr>
          <w:rStyle w:val="Bodytext82"/>
        </w:rPr>
        <w:t xml:space="preserve">whether </w:t>
      </w:r>
      <w:r>
        <w:rPr>
          <w:rStyle w:val="Bodytext81"/>
        </w:rPr>
        <w:t xml:space="preserve">the goods which were supplied corresponded with </w:t>
      </w:r>
      <w:r>
        <w:rPr>
          <w:rStyle w:val="Bodytext82"/>
        </w:rPr>
        <w:t xml:space="preserve">the </w:t>
      </w:r>
      <w:r>
        <w:rPr>
          <w:rStyle w:val="Bodytext81"/>
        </w:rPr>
        <w:t xml:space="preserve">sample. </w:t>
      </w:r>
      <w:r>
        <w:rPr>
          <w:rStyle w:val="Bodytext82"/>
        </w:rPr>
        <w:t xml:space="preserve">Both </w:t>
      </w:r>
      <w:r>
        <w:rPr>
          <w:rStyle w:val="Bodytext81"/>
        </w:rPr>
        <w:t>counsel addressed this issue at length, yet the tr</w:t>
      </w:r>
      <w:r>
        <w:rPr>
          <w:rStyle w:val="Bodytext81"/>
        </w:rPr>
        <w:t xml:space="preserve">ial judge </w:t>
      </w:r>
      <w:r>
        <w:rPr>
          <w:rStyle w:val="Bodytext82"/>
        </w:rPr>
        <w:t xml:space="preserve">made </w:t>
      </w:r>
      <w:r>
        <w:rPr>
          <w:rStyle w:val="Bodytext81"/>
        </w:rPr>
        <w:t xml:space="preserve">no </w:t>
      </w:r>
      <w:r>
        <w:rPr>
          <w:rStyle w:val="Bodytext82"/>
        </w:rPr>
        <w:t xml:space="preserve">mention </w:t>
      </w:r>
      <w:r>
        <w:rPr>
          <w:rStyle w:val="Bodytext81"/>
        </w:rPr>
        <w:t>of it in his judgment.</w:t>
      </w:r>
    </w:p>
    <w:p w:rsidR="00E54FD5" w:rsidRDefault="00396792">
      <w:pPr>
        <w:pStyle w:val="Bodytext80"/>
        <w:framePr w:w="8467" w:h="13637" w:hRule="exact" w:wrap="none" w:vAnchor="page" w:hAnchor="page" w:x="2031" w:y="1666"/>
        <w:shd w:val="clear" w:color="auto" w:fill="auto"/>
        <w:spacing w:after="316" w:line="240" w:lineRule="exact"/>
        <w:ind w:left="20"/>
      </w:pPr>
      <w:r>
        <w:rPr>
          <w:rStyle w:val="Bodytext81"/>
        </w:rPr>
        <w:t xml:space="preserve">In his lead judgment, Twinomujuni, JA, considered this </w:t>
      </w:r>
      <w:r>
        <w:rPr>
          <w:rStyle w:val="Bodytext82"/>
        </w:rPr>
        <w:t xml:space="preserve">matter </w:t>
      </w:r>
      <w:r>
        <w:rPr>
          <w:rStyle w:val="Bodytext81"/>
        </w:rPr>
        <w:t>thus:-</w:t>
      </w:r>
    </w:p>
    <w:p w:rsidR="00E54FD5" w:rsidRDefault="00396792">
      <w:pPr>
        <w:pStyle w:val="Bodytext90"/>
        <w:framePr w:w="8467" w:h="13637" w:hRule="exact" w:wrap="none" w:vAnchor="page" w:hAnchor="page" w:x="2031" w:y="1666"/>
        <w:shd w:val="clear" w:color="auto" w:fill="auto"/>
        <w:ind w:left="2180" w:right="40" w:firstLine="0"/>
      </w:pPr>
      <w:r>
        <w:rPr>
          <w:rStyle w:val="Bodytext91"/>
          <w:b/>
          <w:bCs/>
          <w:i/>
          <w:iCs/>
        </w:rPr>
        <w:t xml:space="preserve">I have already observed that though </w:t>
      </w:r>
      <w:r>
        <w:rPr>
          <w:rStyle w:val="Bodytext93"/>
          <w:b/>
          <w:bCs/>
          <w:i/>
          <w:iCs/>
        </w:rPr>
        <w:t xml:space="preserve">it was conceded </w:t>
      </w:r>
      <w:r>
        <w:rPr>
          <w:rStyle w:val="Bodytext91"/>
          <w:b/>
          <w:bCs/>
          <w:i/>
          <w:iCs/>
        </w:rPr>
        <w:t xml:space="preserve">that this was a contract of sale by </w:t>
      </w:r>
      <w:r>
        <w:rPr>
          <w:rStyle w:val="Bodytext93"/>
          <w:b/>
          <w:bCs/>
          <w:i/>
          <w:iCs/>
        </w:rPr>
        <w:t xml:space="preserve">sample, </w:t>
      </w:r>
      <w:r>
        <w:rPr>
          <w:rStyle w:val="Bodytext91"/>
          <w:b/>
          <w:bCs/>
          <w:i/>
          <w:iCs/>
        </w:rPr>
        <w:t xml:space="preserve">the </w:t>
      </w:r>
      <w:r>
        <w:rPr>
          <w:rStyle w:val="Bodytext93"/>
          <w:b/>
          <w:bCs/>
          <w:i/>
          <w:iCs/>
        </w:rPr>
        <w:t xml:space="preserve">learned </w:t>
      </w:r>
      <w:r>
        <w:rPr>
          <w:rStyle w:val="Bodytext91"/>
          <w:b/>
          <w:bCs/>
          <w:i/>
          <w:iCs/>
        </w:rPr>
        <w:t>trial judge did not even ackno</w:t>
      </w:r>
      <w:r>
        <w:rPr>
          <w:rStyle w:val="Bodytext91"/>
          <w:b/>
          <w:bCs/>
          <w:i/>
          <w:iCs/>
        </w:rPr>
        <w:t xml:space="preserve">wledge that fact </w:t>
      </w:r>
      <w:r>
        <w:rPr>
          <w:rStyle w:val="Bodytext93"/>
          <w:b/>
          <w:bCs/>
          <w:i/>
          <w:iCs/>
        </w:rPr>
        <w:t xml:space="preserve">in his </w:t>
      </w:r>
      <w:r>
        <w:rPr>
          <w:rStyle w:val="Bodytext91"/>
          <w:b/>
          <w:bCs/>
          <w:i/>
          <w:iCs/>
        </w:rPr>
        <w:t xml:space="preserve">judgment. There was evidence </w:t>
      </w:r>
      <w:r>
        <w:rPr>
          <w:rStyle w:val="Bodytext93"/>
          <w:b/>
          <w:bCs/>
          <w:i/>
          <w:iCs/>
        </w:rPr>
        <w:t xml:space="preserve">on </w:t>
      </w:r>
      <w:r>
        <w:rPr>
          <w:rStyle w:val="Bodytext91"/>
          <w:b/>
          <w:bCs/>
          <w:i/>
          <w:iCs/>
        </w:rPr>
        <w:t xml:space="preserve">record </w:t>
      </w:r>
      <w:r>
        <w:rPr>
          <w:rStyle w:val="Bodytext93"/>
          <w:b/>
          <w:bCs/>
          <w:i/>
          <w:iCs/>
        </w:rPr>
        <w:t>that the</w:t>
      </w:r>
    </w:p>
    <w:p w:rsidR="00E54FD5" w:rsidRDefault="00396792">
      <w:pPr>
        <w:pStyle w:val="Headerorfooter20"/>
        <w:framePr w:wrap="none" w:vAnchor="page" w:hAnchor="page" w:x="6174" w:y="15533"/>
        <w:shd w:val="clear" w:color="auto" w:fill="auto"/>
        <w:spacing w:line="190" w:lineRule="exact"/>
        <w:ind w:left="20"/>
      </w:pPr>
      <w:r>
        <w:rPr>
          <w:rStyle w:val="Headerorfooter21"/>
          <w:i/>
          <w:iCs/>
        </w:rPr>
        <w:t>4</w:t>
      </w:r>
    </w:p>
    <w:p w:rsidR="00E54FD5" w:rsidRDefault="00E54FD5">
      <w:pPr>
        <w:rPr>
          <w:sz w:val="2"/>
          <w:szCs w:val="2"/>
        </w:rPr>
        <w:sectPr w:rsidR="00E54FD5">
          <w:pgSz w:w="12240" w:h="15840"/>
          <w:pgMar w:top="0" w:right="0" w:bottom="0" w:left="0" w:header="0" w:footer="3" w:gutter="0"/>
          <w:cols w:space="720"/>
          <w:noEndnote/>
          <w:docGrid w:linePitch="360"/>
        </w:sectPr>
      </w:pPr>
    </w:p>
    <w:p w:rsidR="00E54FD5" w:rsidRDefault="00396792">
      <w:pPr>
        <w:pStyle w:val="Bodytext90"/>
        <w:framePr w:w="8746" w:h="14015" w:hRule="exact" w:wrap="none" w:vAnchor="page" w:hAnchor="page" w:x="1604" w:y="1284"/>
        <w:shd w:val="clear" w:color="auto" w:fill="auto"/>
        <w:spacing w:after="240"/>
        <w:ind w:left="2180" w:right="300" w:firstLine="0"/>
      </w:pPr>
      <w:r>
        <w:rPr>
          <w:rStyle w:val="Bodytext91"/>
          <w:b/>
          <w:bCs/>
          <w:i/>
          <w:iCs/>
        </w:rPr>
        <w:lastRenderedPageBreak/>
        <w:t>respondent insisted on testing a sample before the sale agreement was signed. If the trial judge had evaluated the evidence as he should have, he would have conside</w:t>
      </w:r>
      <w:r>
        <w:rPr>
          <w:rStyle w:val="Bodytext91"/>
          <w:b/>
          <w:bCs/>
          <w:i/>
          <w:iCs/>
        </w:rPr>
        <w:t>red whether the goods which were supplied were even compared with the sample to see whether they corresponded. He did not. In my view, that was a fatal omission given the true nature of the sale agreement. ”</w:t>
      </w:r>
    </w:p>
    <w:p w:rsidR="00E54FD5" w:rsidRDefault="00396792">
      <w:pPr>
        <w:pStyle w:val="Bodytext80"/>
        <w:framePr w:w="8746" w:h="14015" w:hRule="exact" w:wrap="none" w:vAnchor="page" w:hAnchor="page" w:x="1604" w:y="1284"/>
        <w:shd w:val="clear" w:color="auto" w:fill="auto"/>
        <w:spacing w:after="240" w:line="317" w:lineRule="exact"/>
        <w:ind w:left="20" w:right="300"/>
      </w:pPr>
      <w:r>
        <w:rPr>
          <w:rStyle w:val="Bodytext81"/>
        </w:rPr>
        <w:t xml:space="preserve">The learned Justice of Appeal then proceeded to </w:t>
      </w:r>
      <w:r>
        <w:rPr>
          <w:rStyle w:val="Bodytext81"/>
        </w:rPr>
        <w:t>analyse the evidence on record and found that no evidence had been led to show that the goods allegedly supplied were compared with the sample to determine whether they corresponded with the sample. The learned Justice of Appeal found that whereas the good</w:t>
      </w:r>
      <w:r>
        <w:rPr>
          <w:rStyle w:val="Bodytext81"/>
        </w:rPr>
        <w:t>s supplied were described as “Orange Oil” as per agreement, the samples tested by PW1, PW2 and PW3 were of “Orange Flavour”.</w:t>
      </w:r>
    </w:p>
    <w:p w:rsidR="00E54FD5" w:rsidRDefault="00396792">
      <w:pPr>
        <w:pStyle w:val="Bodytext80"/>
        <w:framePr w:w="8746" w:h="14015" w:hRule="exact" w:wrap="none" w:vAnchor="page" w:hAnchor="page" w:x="1604" w:y="1284"/>
        <w:shd w:val="clear" w:color="auto" w:fill="auto"/>
        <w:spacing w:after="0" w:line="317" w:lineRule="exact"/>
        <w:ind w:left="20"/>
      </w:pPr>
      <w:r>
        <w:rPr>
          <w:rStyle w:val="Bodytext81"/>
        </w:rPr>
        <w:t>PW1 testified as follows: -</w:t>
      </w:r>
    </w:p>
    <w:p w:rsidR="00E54FD5" w:rsidRDefault="00396792">
      <w:pPr>
        <w:pStyle w:val="Bodytext90"/>
        <w:framePr w:w="8746" w:h="14015" w:hRule="exact" w:wrap="none" w:vAnchor="page" w:hAnchor="page" w:x="1604" w:y="1284"/>
        <w:shd w:val="clear" w:color="auto" w:fill="auto"/>
        <w:spacing w:after="240"/>
        <w:ind w:left="2180" w:right="300" w:firstLine="0"/>
      </w:pPr>
      <w:r>
        <w:rPr>
          <w:rStyle w:val="Bodytext91"/>
          <w:b/>
          <w:bCs/>
          <w:i/>
          <w:iCs/>
        </w:rPr>
        <w:t xml:space="preserve">“My instructions were to inspect on request by the plaintiff and ascertain quality of Ice mixed orange </w:t>
      </w:r>
      <w:r>
        <w:rPr>
          <w:rStyle w:val="Bodytext91"/>
          <w:b/>
          <w:bCs/>
          <w:i/>
          <w:iCs/>
        </w:rPr>
        <w:t>flavour”</w:t>
      </w:r>
    </w:p>
    <w:p w:rsidR="00E54FD5" w:rsidRDefault="00396792">
      <w:pPr>
        <w:pStyle w:val="Bodytext80"/>
        <w:framePr w:w="8746" w:h="14015" w:hRule="exact" w:wrap="none" w:vAnchor="page" w:hAnchor="page" w:x="1604" w:y="1284"/>
        <w:shd w:val="clear" w:color="auto" w:fill="auto"/>
        <w:spacing w:after="0" w:line="317" w:lineRule="exact"/>
        <w:ind w:left="20"/>
      </w:pPr>
      <w:r>
        <w:rPr>
          <w:rStyle w:val="Bodytext81"/>
        </w:rPr>
        <w:t>In cross-examination he stated, inter alia:</w:t>
      </w:r>
    </w:p>
    <w:p w:rsidR="00E54FD5" w:rsidRDefault="00396792">
      <w:pPr>
        <w:pStyle w:val="Bodytext90"/>
        <w:framePr w:w="8746" w:h="14015" w:hRule="exact" w:wrap="none" w:vAnchor="page" w:hAnchor="page" w:x="1604" w:y="1284"/>
        <w:shd w:val="clear" w:color="auto" w:fill="auto"/>
        <w:ind w:left="2180" w:firstLine="0"/>
      </w:pPr>
      <w:r>
        <w:rPr>
          <w:rStyle w:val="Bodytext91"/>
          <w:b/>
          <w:bCs/>
          <w:i/>
          <w:iCs/>
        </w:rPr>
        <w:t>“Yes, the purpose was to inspect as per plaintiff</w:t>
      </w:r>
    </w:p>
    <w:p w:rsidR="00E54FD5" w:rsidRDefault="00396792">
      <w:pPr>
        <w:pStyle w:val="Bodytext90"/>
        <w:framePr w:w="8746" w:h="14015" w:hRule="exact" w:wrap="none" w:vAnchor="page" w:hAnchor="page" w:x="1604" w:y="1284"/>
        <w:shd w:val="clear" w:color="auto" w:fill="auto"/>
        <w:tabs>
          <w:tab w:val="left" w:leader="dot" w:pos="4642"/>
        </w:tabs>
        <w:ind w:left="2180" w:firstLine="0"/>
      </w:pPr>
      <w:r>
        <w:rPr>
          <w:rStyle w:val="Bodytext91"/>
          <w:b/>
          <w:bCs/>
          <w:i/>
          <w:iCs/>
        </w:rPr>
        <w:t>requirements,</w:t>
      </w:r>
      <w:r>
        <w:rPr>
          <w:rStyle w:val="Bodytext9NotBold"/>
        </w:rPr>
        <w:tab/>
        <w:t xml:space="preserve"> </w:t>
      </w:r>
      <w:r>
        <w:rPr>
          <w:rStyle w:val="Bodytext91"/>
          <w:b/>
          <w:bCs/>
          <w:i/>
          <w:iCs/>
        </w:rPr>
        <w:t>I was not to compare the three</w:t>
      </w:r>
    </w:p>
    <w:p w:rsidR="00E54FD5" w:rsidRDefault="00396792">
      <w:pPr>
        <w:pStyle w:val="Bodytext90"/>
        <w:framePr w:w="8746" w:h="14015" w:hRule="exact" w:wrap="none" w:vAnchor="page" w:hAnchor="page" w:x="1604" w:y="1284"/>
        <w:shd w:val="clear" w:color="auto" w:fill="auto"/>
        <w:tabs>
          <w:tab w:val="left" w:leader="dot" w:pos="7710"/>
        </w:tabs>
        <w:ind w:left="2180" w:firstLine="0"/>
      </w:pPr>
      <w:r>
        <w:rPr>
          <w:rStyle w:val="Bodytext91"/>
          <w:b/>
          <w:bCs/>
          <w:i/>
          <w:iCs/>
        </w:rPr>
        <w:t>samples to any other samples</w:t>
      </w:r>
      <w:r>
        <w:rPr>
          <w:rStyle w:val="Bodytext9NotBold"/>
        </w:rPr>
        <w:tab/>
        <w:t xml:space="preserve"> </w:t>
      </w:r>
      <w:r>
        <w:rPr>
          <w:rStyle w:val="Bodytext91"/>
          <w:b/>
          <w:bCs/>
          <w:i/>
          <w:iCs/>
        </w:rPr>
        <w:t>The</w:t>
      </w:r>
    </w:p>
    <w:p w:rsidR="00E54FD5" w:rsidRDefault="00396792">
      <w:pPr>
        <w:pStyle w:val="Bodytext90"/>
        <w:framePr w:w="8746" w:h="14015" w:hRule="exact" w:wrap="none" w:vAnchor="page" w:hAnchor="page" w:x="1604" w:y="1284"/>
        <w:shd w:val="clear" w:color="auto" w:fill="auto"/>
        <w:tabs>
          <w:tab w:val="left" w:leader="dot" w:pos="8430"/>
        </w:tabs>
        <w:ind w:left="2180" w:firstLine="0"/>
      </w:pPr>
      <w:r>
        <w:rPr>
          <w:rStyle w:val="Bodytext91"/>
          <w:b/>
          <w:bCs/>
          <w:i/>
          <w:iCs/>
        </w:rPr>
        <w:t>specification of sample was orange flavour</w:t>
      </w:r>
      <w:r>
        <w:rPr>
          <w:rStyle w:val="Bodytext9NotBold"/>
        </w:rPr>
        <w:tab/>
      </w:r>
    </w:p>
    <w:p w:rsidR="00E54FD5" w:rsidRDefault="00396792">
      <w:pPr>
        <w:pStyle w:val="Bodytext90"/>
        <w:framePr w:w="8746" w:h="14015" w:hRule="exact" w:wrap="none" w:vAnchor="page" w:hAnchor="page" w:x="1604" w:y="1284"/>
        <w:shd w:val="clear" w:color="auto" w:fill="auto"/>
        <w:ind w:left="2180" w:right="300" w:firstLine="0"/>
      </w:pPr>
      <w:r>
        <w:rPr>
          <w:rStyle w:val="Bodytext91"/>
          <w:b/>
          <w:bCs/>
          <w:i/>
          <w:iCs/>
        </w:rPr>
        <w:t xml:space="preserve">I did not know the goods are </w:t>
      </w:r>
      <w:r>
        <w:rPr>
          <w:rStyle w:val="Bodytext91"/>
          <w:b/>
          <w:bCs/>
          <w:i/>
          <w:iCs/>
        </w:rPr>
        <w:t>the ones supplied to Hwang Sung by the Defendant. I just sampled them.</w:t>
      </w:r>
    </w:p>
    <w:p w:rsidR="00E54FD5" w:rsidRDefault="00396792">
      <w:pPr>
        <w:pStyle w:val="Bodytext90"/>
        <w:framePr w:w="8746" w:h="14015" w:hRule="exact" w:wrap="none" w:vAnchor="page" w:hAnchor="page" w:x="1604" w:y="1284"/>
        <w:shd w:val="clear" w:color="auto" w:fill="auto"/>
        <w:tabs>
          <w:tab w:val="left" w:leader="dot" w:pos="3106"/>
        </w:tabs>
        <w:ind w:left="2180" w:firstLine="0"/>
      </w:pPr>
      <w:r>
        <w:rPr>
          <w:rStyle w:val="Bodytext9NotBold"/>
        </w:rPr>
        <w:tab/>
      </w:r>
      <w:r>
        <w:rPr>
          <w:rStyle w:val="Bodytext91"/>
          <w:b/>
          <w:bCs/>
          <w:i/>
          <w:iCs/>
        </w:rPr>
        <w:t>We did not do identification analysis. We did</w:t>
      </w:r>
    </w:p>
    <w:p w:rsidR="00E54FD5" w:rsidRDefault="00396792">
      <w:pPr>
        <w:pStyle w:val="Bodytext90"/>
        <w:framePr w:w="8746" w:h="14015" w:hRule="exact" w:wrap="none" w:vAnchor="page" w:hAnchor="page" w:x="1604" w:y="1284"/>
        <w:shd w:val="clear" w:color="auto" w:fill="auto"/>
        <w:spacing w:after="240"/>
        <w:ind w:left="2180" w:firstLine="0"/>
      </w:pPr>
      <w:r>
        <w:rPr>
          <w:rStyle w:val="Bodytext91"/>
          <w:b/>
          <w:bCs/>
          <w:i/>
          <w:iCs/>
        </w:rPr>
        <w:t>analyse in full the chemical nature of the product. ”</w:t>
      </w:r>
    </w:p>
    <w:p w:rsidR="00E54FD5" w:rsidRDefault="00396792">
      <w:pPr>
        <w:pStyle w:val="Bodytext80"/>
        <w:framePr w:w="8746" w:h="14015" w:hRule="exact" w:wrap="none" w:vAnchor="page" w:hAnchor="page" w:x="1604" w:y="1284"/>
        <w:shd w:val="clear" w:color="auto" w:fill="auto"/>
        <w:spacing w:after="0" w:line="317" w:lineRule="exact"/>
        <w:ind w:left="20"/>
      </w:pPr>
      <w:r>
        <w:rPr>
          <w:rStyle w:val="Bodytext81"/>
        </w:rPr>
        <w:t>PW2 testified as follows:-</w:t>
      </w:r>
    </w:p>
    <w:p w:rsidR="00E54FD5" w:rsidRDefault="00396792">
      <w:pPr>
        <w:pStyle w:val="Bodytext90"/>
        <w:framePr w:w="8746" w:h="14015" w:hRule="exact" w:wrap="none" w:vAnchor="page" w:hAnchor="page" w:x="1604" w:y="1284"/>
        <w:shd w:val="clear" w:color="auto" w:fill="auto"/>
        <w:spacing w:after="600"/>
        <w:ind w:left="2180" w:right="300" w:firstLine="0"/>
      </w:pPr>
      <w:r>
        <w:rPr>
          <w:rStyle w:val="Bodytext91"/>
          <w:b/>
          <w:bCs/>
          <w:i/>
          <w:iCs/>
        </w:rPr>
        <w:t xml:space="preserve">“This is a Certificate of Analysis No. FA 071/20001 of </w:t>
      </w:r>
      <w:r>
        <w:rPr>
          <w:rStyle w:val="Bodytext91"/>
          <w:b/>
          <w:bCs/>
          <w:i/>
          <w:iCs/>
        </w:rPr>
        <w:t>UNBS. I recognise it. It is a Certificate for samples of Orange Flavour. ”</w:t>
      </w:r>
    </w:p>
    <w:p w:rsidR="00E54FD5" w:rsidRDefault="00396792">
      <w:pPr>
        <w:pStyle w:val="Bodytext80"/>
        <w:framePr w:w="8746" w:h="14015" w:hRule="exact" w:wrap="none" w:vAnchor="page" w:hAnchor="page" w:x="1604" w:y="1284"/>
        <w:shd w:val="clear" w:color="auto" w:fill="auto"/>
        <w:spacing w:after="0" w:line="317" w:lineRule="exact"/>
        <w:ind w:left="20"/>
      </w:pPr>
      <w:r>
        <w:rPr>
          <w:rStyle w:val="Bodytext81"/>
        </w:rPr>
        <w:t>Then on cross-examination he stated as follows:-</w:t>
      </w:r>
    </w:p>
    <w:p w:rsidR="00E54FD5" w:rsidRDefault="00396792">
      <w:pPr>
        <w:pStyle w:val="Bodytext90"/>
        <w:framePr w:w="8746" w:h="14015" w:hRule="exact" w:wrap="none" w:vAnchor="page" w:hAnchor="page" w:x="1604" w:y="1284"/>
        <w:shd w:val="clear" w:color="auto" w:fill="auto"/>
        <w:ind w:left="2180" w:right="300" w:firstLine="0"/>
      </w:pPr>
      <w:r>
        <w:rPr>
          <w:rStyle w:val="Bodytext91"/>
          <w:b/>
          <w:bCs/>
          <w:i/>
          <w:iCs/>
        </w:rPr>
        <w:t xml:space="preserve">“The sample was orange flavour. </w:t>
      </w:r>
      <w:r>
        <w:rPr>
          <w:rStyle w:val="Bodytext92"/>
          <w:b/>
          <w:bCs/>
          <w:i/>
          <w:iCs/>
        </w:rPr>
        <w:t>The client</w:t>
      </w:r>
      <w:r>
        <w:rPr>
          <w:rStyle w:val="Bodytext91"/>
          <w:b/>
          <w:bCs/>
          <w:i/>
          <w:iCs/>
        </w:rPr>
        <w:t xml:space="preserve"> </w:t>
      </w:r>
      <w:r>
        <w:rPr>
          <w:rStyle w:val="Bodytext92"/>
          <w:b/>
          <w:bCs/>
          <w:i/>
          <w:iCs/>
        </w:rPr>
        <w:t>described it as oranse flavour. I did not test for</w:t>
      </w:r>
      <w:r>
        <w:rPr>
          <w:rStyle w:val="Bodytext91"/>
          <w:b/>
          <w:bCs/>
          <w:i/>
          <w:iCs/>
        </w:rPr>
        <w:t xml:space="preserve"> </w:t>
      </w:r>
      <w:r>
        <w:rPr>
          <w:rStyle w:val="Bodytext92"/>
          <w:b/>
          <w:bCs/>
          <w:i/>
          <w:iCs/>
        </w:rPr>
        <w:t>oranse oil</w:t>
      </w:r>
      <w:r>
        <w:rPr>
          <w:rStyle w:val="Bodytext91"/>
          <w:b/>
          <w:bCs/>
          <w:i/>
          <w:iCs/>
        </w:rPr>
        <w:t xml:space="preserve"> etc. I went out by routine </w:t>
      </w:r>
      <w:r>
        <w:rPr>
          <w:rStyle w:val="Bodytext91"/>
          <w:b/>
          <w:bCs/>
          <w:i/>
          <w:iCs/>
        </w:rPr>
        <w:t>to correctly identify the sample thus the appearance by colour, smell and suspended matter. I did not test it if it was</w:t>
      </w:r>
    </w:p>
    <w:p w:rsidR="00E54FD5" w:rsidRDefault="00396792">
      <w:pPr>
        <w:pStyle w:val="Headerorfooter0"/>
        <w:framePr w:wrap="none" w:vAnchor="page" w:hAnchor="page" w:x="5742" w:y="15519"/>
        <w:shd w:val="clear" w:color="auto" w:fill="auto"/>
        <w:spacing w:line="210" w:lineRule="exact"/>
        <w:ind w:left="20"/>
      </w:pPr>
      <w:r>
        <w:rPr>
          <w:rStyle w:val="Headerorfooter1"/>
        </w:rPr>
        <w:t>5</w:t>
      </w:r>
    </w:p>
    <w:p w:rsidR="00E54FD5" w:rsidRDefault="00E54FD5">
      <w:pPr>
        <w:rPr>
          <w:sz w:val="2"/>
          <w:szCs w:val="2"/>
        </w:rPr>
        <w:sectPr w:rsidR="00E54FD5">
          <w:pgSz w:w="12240" w:h="15840"/>
          <w:pgMar w:top="0" w:right="0" w:bottom="0" w:left="0" w:header="0" w:footer="3" w:gutter="0"/>
          <w:cols w:space="720"/>
          <w:noEndnote/>
          <w:docGrid w:linePitch="360"/>
        </w:sectPr>
      </w:pPr>
    </w:p>
    <w:p w:rsidR="00E54FD5" w:rsidRDefault="00396792">
      <w:pPr>
        <w:pStyle w:val="Bodytext90"/>
        <w:framePr w:w="8755" w:h="13692" w:hRule="exact" w:wrap="none" w:vAnchor="page" w:hAnchor="page" w:x="1887" w:y="1279"/>
        <w:shd w:val="clear" w:color="auto" w:fill="auto"/>
        <w:tabs>
          <w:tab w:val="left" w:leader="dot" w:pos="5165"/>
        </w:tabs>
        <w:ind w:right="300" w:firstLine="0"/>
        <w:jc w:val="right"/>
      </w:pPr>
      <w:r>
        <w:rPr>
          <w:rStyle w:val="Bodytext91"/>
          <w:b/>
          <w:bCs/>
          <w:i/>
          <w:iCs/>
        </w:rPr>
        <w:lastRenderedPageBreak/>
        <w:t>fit for human consumption</w:t>
      </w:r>
      <w:r>
        <w:rPr>
          <w:rStyle w:val="Bodytext9NotBold"/>
        </w:rPr>
        <w:tab/>
      </w:r>
      <w:r>
        <w:rPr>
          <w:rStyle w:val="Bodytext91"/>
          <w:b/>
          <w:bCs/>
          <w:i/>
          <w:iCs/>
        </w:rPr>
        <w:t xml:space="preserve">If </w:t>
      </w:r>
      <w:r>
        <w:rPr>
          <w:rStyle w:val="Bodytext93"/>
          <w:b/>
          <w:bCs/>
          <w:i/>
          <w:iCs/>
        </w:rPr>
        <w:t>I was</w:t>
      </w:r>
    </w:p>
    <w:p w:rsidR="00E54FD5" w:rsidRDefault="00396792">
      <w:pPr>
        <w:pStyle w:val="Bodytext90"/>
        <w:framePr w:w="8755" w:h="13692" w:hRule="exact" w:wrap="none" w:vAnchor="page" w:hAnchor="page" w:x="1887" w:y="1279"/>
        <w:shd w:val="clear" w:color="auto" w:fill="auto"/>
        <w:ind w:left="2180" w:right="300" w:firstLine="0"/>
      </w:pPr>
      <w:r>
        <w:rPr>
          <w:rStyle w:val="Bodytext91"/>
          <w:b/>
          <w:bCs/>
          <w:i/>
          <w:iCs/>
        </w:rPr>
        <w:t xml:space="preserve">requested I would have analysed if it was </w:t>
      </w:r>
      <w:r>
        <w:rPr>
          <w:rStyle w:val="Bodytext93"/>
          <w:b/>
          <w:bCs/>
          <w:i/>
          <w:iCs/>
        </w:rPr>
        <w:t xml:space="preserve">fit for </w:t>
      </w:r>
      <w:r>
        <w:rPr>
          <w:rStyle w:val="Bodytext91"/>
          <w:b/>
          <w:bCs/>
          <w:i/>
          <w:iCs/>
        </w:rPr>
        <w:t>human consumption. ”</w:t>
      </w:r>
    </w:p>
    <w:p w:rsidR="00E54FD5" w:rsidRDefault="00396792">
      <w:pPr>
        <w:pStyle w:val="Bodytext80"/>
        <w:framePr w:w="8755" w:h="13692" w:hRule="exact" w:wrap="none" w:vAnchor="page" w:hAnchor="page" w:x="1887" w:y="1279"/>
        <w:shd w:val="clear" w:color="auto" w:fill="auto"/>
        <w:spacing w:after="182" w:line="317" w:lineRule="exact"/>
        <w:ind w:right="300"/>
        <w:jc w:val="right"/>
      </w:pPr>
      <w:r>
        <w:rPr>
          <w:rStyle w:val="Bodytext81"/>
        </w:rPr>
        <w:t xml:space="preserve">PW3, an employee of the appellants kept referring to orange oil </w:t>
      </w:r>
      <w:r>
        <w:rPr>
          <w:rStyle w:val="Bodytext82"/>
        </w:rPr>
        <w:t>flavour.</w:t>
      </w:r>
    </w:p>
    <w:p w:rsidR="00E54FD5" w:rsidRDefault="00396792">
      <w:pPr>
        <w:pStyle w:val="Bodytext80"/>
        <w:framePr w:w="8755" w:h="13692" w:hRule="exact" w:wrap="none" w:vAnchor="page" w:hAnchor="page" w:x="1887" w:y="1279"/>
        <w:shd w:val="clear" w:color="auto" w:fill="auto"/>
        <w:spacing w:after="136" w:line="240" w:lineRule="exact"/>
        <w:jc w:val="left"/>
      </w:pPr>
      <w:r>
        <w:rPr>
          <w:rStyle w:val="Bodytext81"/>
        </w:rPr>
        <w:t>But he also did testify in cross examination:-</w:t>
      </w:r>
    </w:p>
    <w:p w:rsidR="00E54FD5" w:rsidRDefault="00396792">
      <w:pPr>
        <w:pStyle w:val="Bodytext90"/>
        <w:framePr w:w="8755" w:h="13692" w:hRule="exact" w:wrap="none" w:vAnchor="page" w:hAnchor="page" w:x="1887" w:y="1279"/>
        <w:shd w:val="clear" w:color="auto" w:fill="auto"/>
        <w:spacing w:after="302"/>
        <w:ind w:left="2180" w:right="300" w:firstLine="0"/>
      </w:pPr>
      <w:r>
        <w:rPr>
          <w:rStyle w:val="Bodytext91"/>
          <w:b/>
          <w:bCs/>
          <w:i/>
          <w:iCs/>
        </w:rPr>
        <w:t xml:space="preserve">“When the products came in they were stored </w:t>
      </w:r>
      <w:r>
        <w:rPr>
          <w:rStyle w:val="Bodytext93"/>
          <w:b/>
          <w:bCs/>
          <w:i/>
          <w:iCs/>
        </w:rPr>
        <w:t xml:space="preserve">in the </w:t>
      </w:r>
      <w:r>
        <w:rPr>
          <w:rStyle w:val="Bodytext91"/>
          <w:b/>
          <w:bCs/>
          <w:i/>
          <w:iCs/>
        </w:rPr>
        <w:t xml:space="preserve">raw material store for other flavours which </w:t>
      </w:r>
      <w:r>
        <w:rPr>
          <w:rStyle w:val="Bodytext93"/>
          <w:b/>
          <w:bCs/>
          <w:i/>
          <w:iCs/>
        </w:rPr>
        <w:t xml:space="preserve">were </w:t>
      </w:r>
      <w:r>
        <w:rPr>
          <w:rStyle w:val="Bodytext91"/>
          <w:b/>
          <w:bCs/>
          <w:i/>
          <w:iCs/>
        </w:rPr>
        <w:t>there. I did not make a written repo</w:t>
      </w:r>
      <w:r>
        <w:rPr>
          <w:rStyle w:val="Bodytext91"/>
          <w:b/>
          <w:bCs/>
          <w:i/>
          <w:iCs/>
        </w:rPr>
        <w:t xml:space="preserve">rt of the </w:t>
      </w:r>
      <w:r>
        <w:rPr>
          <w:rStyle w:val="Bodytext93"/>
          <w:b/>
          <w:bCs/>
          <w:i/>
          <w:iCs/>
        </w:rPr>
        <w:t xml:space="preserve">tests I </w:t>
      </w:r>
      <w:r>
        <w:rPr>
          <w:rStyle w:val="Bodytext91"/>
          <w:b/>
          <w:bCs/>
          <w:i/>
          <w:iCs/>
        </w:rPr>
        <w:t xml:space="preserve">carried out. </w:t>
      </w:r>
      <w:r>
        <w:rPr>
          <w:rStyle w:val="Bodytext92"/>
          <w:b/>
          <w:bCs/>
          <w:i/>
          <w:iCs/>
        </w:rPr>
        <w:t xml:space="preserve">The supplier was supposed to </w:t>
      </w:r>
      <w:r>
        <w:rPr>
          <w:rStyle w:val="Bodytext94"/>
          <w:b/>
          <w:bCs/>
          <w:i/>
          <w:iCs/>
        </w:rPr>
        <w:t>supply as</w:t>
      </w:r>
      <w:r>
        <w:rPr>
          <w:rStyle w:val="Bodytext93"/>
          <w:b/>
          <w:bCs/>
          <w:i/>
          <w:iCs/>
        </w:rPr>
        <w:t xml:space="preserve"> </w:t>
      </w:r>
      <w:r>
        <w:rPr>
          <w:rStyle w:val="Bodytext92"/>
          <w:b/>
          <w:bCs/>
          <w:i/>
          <w:iCs/>
        </w:rPr>
        <w:t>per sample</w:t>
      </w:r>
      <w:r>
        <w:rPr>
          <w:rStyle w:val="Bodytext91"/>
          <w:b/>
          <w:bCs/>
          <w:i/>
          <w:iCs/>
        </w:rPr>
        <w:t xml:space="preserve">. </w:t>
      </w:r>
      <w:r>
        <w:rPr>
          <w:rStyle w:val="Bodytext92"/>
          <w:b/>
          <w:bCs/>
          <w:i/>
          <w:iCs/>
        </w:rPr>
        <w:t xml:space="preserve">It was not necessary to take the </w:t>
      </w:r>
      <w:r>
        <w:rPr>
          <w:rStyle w:val="Bodytext94"/>
          <w:b/>
          <w:bCs/>
          <w:i/>
          <w:iCs/>
        </w:rPr>
        <w:t>initial</w:t>
      </w:r>
      <w:r>
        <w:rPr>
          <w:rStyle w:val="Bodytext93"/>
          <w:b/>
          <w:bCs/>
          <w:i/>
          <w:iCs/>
        </w:rPr>
        <w:t xml:space="preserve"> </w:t>
      </w:r>
      <w:r>
        <w:rPr>
          <w:rStyle w:val="Bodytext92"/>
          <w:b/>
          <w:bCs/>
          <w:i/>
          <w:iCs/>
        </w:rPr>
        <w:t xml:space="preserve">sample to UNBS. I did not take the original </w:t>
      </w:r>
      <w:r>
        <w:rPr>
          <w:rStyle w:val="Bodytext94"/>
          <w:b/>
          <w:bCs/>
          <w:i/>
          <w:iCs/>
        </w:rPr>
        <w:t>sample to</w:t>
      </w:r>
      <w:r>
        <w:rPr>
          <w:rStyle w:val="Bodytext93"/>
          <w:b/>
          <w:bCs/>
          <w:i/>
          <w:iCs/>
        </w:rPr>
        <w:t xml:space="preserve"> </w:t>
      </w:r>
      <w:r>
        <w:rPr>
          <w:rStyle w:val="Bodytext92"/>
          <w:b/>
          <w:bCs/>
          <w:i/>
          <w:iCs/>
        </w:rPr>
        <w:t>UNBS.</w:t>
      </w:r>
      <w:r>
        <w:rPr>
          <w:rStyle w:val="Bodytext91"/>
          <w:b/>
          <w:bCs/>
          <w:i/>
          <w:iCs/>
        </w:rPr>
        <w:t xml:space="preserve"> ”</w:t>
      </w:r>
      <w:r>
        <w:rPr>
          <w:rStyle w:val="Bodytext9NotBold"/>
        </w:rPr>
        <w:t xml:space="preserve"> (Emphasis added).</w:t>
      </w:r>
    </w:p>
    <w:p w:rsidR="00E54FD5" w:rsidRDefault="00396792">
      <w:pPr>
        <w:pStyle w:val="Bodytext80"/>
        <w:framePr w:w="8755" w:h="13692" w:hRule="exact" w:wrap="none" w:vAnchor="page" w:hAnchor="page" w:x="1887" w:y="1279"/>
        <w:shd w:val="clear" w:color="auto" w:fill="auto"/>
        <w:spacing w:after="202" w:line="240" w:lineRule="exact"/>
        <w:ind w:right="300"/>
        <w:jc w:val="right"/>
      </w:pPr>
      <w:r>
        <w:rPr>
          <w:rStyle w:val="Bodytext81"/>
        </w:rPr>
        <w:t>All this evidence was, in our view, carefully analyse</w:t>
      </w:r>
      <w:r>
        <w:rPr>
          <w:rStyle w:val="Bodytext81"/>
        </w:rPr>
        <w:t xml:space="preserve">d by the </w:t>
      </w:r>
      <w:r>
        <w:rPr>
          <w:rStyle w:val="Bodytext82"/>
        </w:rPr>
        <w:t>learned</w:t>
      </w:r>
    </w:p>
    <w:p w:rsidR="00E54FD5" w:rsidRDefault="00396792">
      <w:pPr>
        <w:pStyle w:val="Bodytext80"/>
        <w:framePr w:w="8755" w:h="13692" w:hRule="exact" w:wrap="none" w:vAnchor="page" w:hAnchor="page" w:x="1887" w:y="1279"/>
        <w:shd w:val="clear" w:color="auto" w:fill="auto"/>
        <w:spacing w:after="144" w:line="240" w:lineRule="exact"/>
        <w:jc w:val="left"/>
      </w:pPr>
      <w:r>
        <w:rPr>
          <w:rStyle w:val="Bodytext81"/>
        </w:rPr>
        <w:t>Justice of Appeal and dealt with it thus:-</w:t>
      </w:r>
    </w:p>
    <w:p w:rsidR="00E54FD5" w:rsidRDefault="00396792">
      <w:pPr>
        <w:pStyle w:val="Bodytext90"/>
        <w:framePr w:w="8755" w:h="13692" w:hRule="exact" w:wrap="none" w:vAnchor="page" w:hAnchor="page" w:x="1887" w:y="1279"/>
        <w:shd w:val="clear" w:color="auto" w:fill="auto"/>
        <w:spacing w:line="312" w:lineRule="exact"/>
        <w:ind w:left="2180" w:right="300" w:firstLine="0"/>
      </w:pPr>
      <w:r>
        <w:rPr>
          <w:rStyle w:val="Bodytext91"/>
          <w:b/>
          <w:bCs/>
          <w:i/>
          <w:iCs/>
        </w:rPr>
        <w:t xml:space="preserve">“Whereas the contract and DW1, who is the </w:t>
      </w:r>
      <w:r>
        <w:rPr>
          <w:rStyle w:val="Bodytext93"/>
          <w:b/>
          <w:bCs/>
          <w:i/>
          <w:iCs/>
        </w:rPr>
        <w:t xml:space="preserve">third </w:t>
      </w:r>
      <w:r>
        <w:rPr>
          <w:rStyle w:val="Bodytext91"/>
          <w:b/>
          <w:bCs/>
          <w:i/>
          <w:iCs/>
        </w:rPr>
        <w:t xml:space="preserve">appellant, say it was </w:t>
      </w:r>
      <w:r>
        <w:rPr>
          <w:rStyle w:val="Bodytext92"/>
          <w:b/>
          <w:bCs/>
          <w:i/>
          <w:iCs/>
        </w:rPr>
        <w:t>Orange Oil</w:t>
      </w:r>
      <w:r>
        <w:rPr>
          <w:rStyle w:val="Bodytext91"/>
          <w:b/>
          <w:bCs/>
          <w:i/>
          <w:iCs/>
        </w:rPr>
        <w:t xml:space="preserve"> which was the </w:t>
      </w:r>
      <w:r>
        <w:rPr>
          <w:rStyle w:val="Bodytext93"/>
          <w:b/>
          <w:bCs/>
          <w:i/>
          <w:iCs/>
        </w:rPr>
        <w:t xml:space="preserve">subject </w:t>
      </w:r>
      <w:r>
        <w:rPr>
          <w:rStyle w:val="Bodytext91"/>
          <w:b/>
          <w:bCs/>
          <w:i/>
          <w:iCs/>
        </w:rPr>
        <w:t xml:space="preserve">matter of the contract, PW3 said he examined </w:t>
      </w:r>
      <w:r>
        <w:rPr>
          <w:rStyle w:val="Bodytext93"/>
          <w:b/>
          <w:bCs/>
          <w:i/>
          <w:iCs/>
        </w:rPr>
        <w:t xml:space="preserve">samples </w:t>
      </w:r>
      <w:r>
        <w:rPr>
          <w:rStyle w:val="Bodytext91"/>
          <w:b/>
          <w:bCs/>
          <w:i/>
          <w:iCs/>
        </w:rPr>
        <w:t xml:space="preserve">of </w:t>
      </w:r>
      <w:r>
        <w:rPr>
          <w:rStyle w:val="Bodytext92"/>
          <w:b/>
          <w:bCs/>
          <w:i/>
          <w:iCs/>
        </w:rPr>
        <w:t>Orange Oil flavour</w:t>
      </w:r>
      <w:r>
        <w:rPr>
          <w:rStyle w:val="Bodytext91"/>
          <w:b/>
          <w:bCs/>
          <w:i/>
          <w:iCs/>
        </w:rPr>
        <w:t xml:space="preserve"> which the appellan</w:t>
      </w:r>
      <w:r>
        <w:rPr>
          <w:rStyle w:val="Bodytext91"/>
          <w:b/>
          <w:bCs/>
          <w:i/>
          <w:iCs/>
        </w:rPr>
        <w:t xml:space="preserve">ts </w:t>
      </w:r>
      <w:r>
        <w:rPr>
          <w:rStyle w:val="Bodytext93"/>
          <w:b/>
          <w:bCs/>
          <w:i/>
          <w:iCs/>
        </w:rPr>
        <w:t xml:space="preserve">say they </w:t>
      </w:r>
      <w:r>
        <w:rPr>
          <w:rStyle w:val="Bodytext91"/>
          <w:b/>
          <w:bCs/>
          <w:i/>
          <w:iCs/>
        </w:rPr>
        <w:t xml:space="preserve">did not supply. PW1 and PW2 were the experts </w:t>
      </w:r>
      <w:r>
        <w:rPr>
          <w:rStyle w:val="Bodytext93"/>
          <w:b/>
          <w:bCs/>
          <w:i/>
          <w:iCs/>
        </w:rPr>
        <w:t xml:space="preserve">from </w:t>
      </w:r>
      <w:r>
        <w:rPr>
          <w:rStyle w:val="Bodytext91"/>
          <w:b/>
          <w:bCs/>
          <w:i/>
          <w:iCs/>
        </w:rPr>
        <w:t xml:space="preserve">the Uganda National Bureau </w:t>
      </w:r>
      <w:r>
        <w:rPr>
          <w:rStyle w:val="Bodytext93"/>
          <w:b/>
          <w:bCs/>
          <w:i/>
          <w:iCs/>
        </w:rPr>
        <w:t xml:space="preserve">of </w:t>
      </w:r>
      <w:r>
        <w:rPr>
          <w:rStyle w:val="Bodytext91"/>
          <w:b/>
          <w:bCs/>
          <w:i/>
          <w:iCs/>
        </w:rPr>
        <w:t xml:space="preserve">Standards </w:t>
      </w:r>
      <w:r>
        <w:rPr>
          <w:rStyle w:val="Bodytext93"/>
          <w:b/>
          <w:bCs/>
          <w:i/>
          <w:iCs/>
        </w:rPr>
        <w:t xml:space="preserve">who </w:t>
      </w:r>
      <w:r>
        <w:rPr>
          <w:rStyle w:val="Bodytext91"/>
          <w:b/>
          <w:bCs/>
          <w:i/>
          <w:iCs/>
        </w:rPr>
        <w:t xml:space="preserve">examined samples of goods they </w:t>
      </w:r>
      <w:r>
        <w:rPr>
          <w:rStyle w:val="Bodytext93"/>
          <w:b/>
          <w:bCs/>
          <w:i/>
          <w:iCs/>
        </w:rPr>
        <w:t xml:space="preserve">call </w:t>
      </w:r>
      <w:r>
        <w:rPr>
          <w:rStyle w:val="Bodytext92"/>
          <w:b/>
          <w:bCs/>
          <w:i/>
          <w:iCs/>
        </w:rPr>
        <w:t xml:space="preserve">Orange </w:t>
      </w:r>
      <w:r>
        <w:rPr>
          <w:rStyle w:val="Bodytext94"/>
          <w:b/>
          <w:bCs/>
          <w:i/>
          <w:iCs/>
        </w:rPr>
        <w:t>flavour.</w:t>
      </w:r>
      <w:r>
        <w:rPr>
          <w:rStyle w:val="Bodytext93"/>
          <w:b/>
          <w:bCs/>
          <w:i/>
          <w:iCs/>
        </w:rPr>
        <w:t xml:space="preserve"> </w:t>
      </w:r>
      <w:r>
        <w:rPr>
          <w:rStyle w:val="Bodytext91"/>
          <w:b/>
          <w:bCs/>
          <w:i/>
          <w:iCs/>
        </w:rPr>
        <w:t xml:space="preserve">They also did not know who delivered them </w:t>
      </w:r>
      <w:r>
        <w:rPr>
          <w:rStyle w:val="Bodytext93"/>
          <w:b/>
          <w:bCs/>
          <w:i/>
          <w:iCs/>
        </w:rPr>
        <w:t xml:space="preserve">to the </w:t>
      </w:r>
      <w:r>
        <w:rPr>
          <w:rStyle w:val="Bodytext91"/>
          <w:b/>
          <w:bCs/>
          <w:i/>
          <w:iCs/>
        </w:rPr>
        <w:t xml:space="preserve">respondent. Their instructions were to examine </w:t>
      </w:r>
      <w:r>
        <w:rPr>
          <w:rStyle w:val="Bodytext93"/>
          <w:b/>
          <w:bCs/>
          <w:i/>
          <w:iCs/>
        </w:rPr>
        <w:t xml:space="preserve">the </w:t>
      </w:r>
      <w:r>
        <w:rPr>
          <w:rStyle w:val="Bodytext91"/>
          <w:b/>
          <w:bCs/>
          <w:i/>
          <w:iCs/>
        </w:rPr>
        <w:t xml:space="preserve">quality of the samples. They were never </w:t>
      </w:r>
      <w:r>
        <w:rPr>
          <w:rStyle w:val="Bodytext93"/>
          <w:b/>
          <w:bCs/>
          <w:i/>
          <w:iCs/>
        </w:rPr>
        <w:t xml:space="preserve">asked to </w:t>
      </w:r>
      <w:r>
        <w:rPr>
          <w:rStyle w:val="Bodytext91"/>
          <w:b/>
          <w:bCs/>
          <w:i/>
          <w:iCs/>
        </w:rPr>
        <w:t xml:space="preserve">compare those samples with the samples of the </w:t>
      </w:r>
      <w:r>
        <w:rPr>
          <w:rStyle w:val="Bodytext93"/>
          <w:b/>
          <w:bCs/>
          <w:i/>
          <w:iCs/>
        </w:rPr>
        <w:t xml:space="preserve">goods </w:t>
      </w:r>
      <w:r>
        <w:rPr>
          <w:rStyle w:val="Bodytext91"/>
          <w:b/>
          <w:bCs/>
          <w:i/>
          <w:iCs/>
        </w:rPr>
        <w:t xml:space="preserve">supplied to the respondent by the appellants before </w:t>
      </w:r>
      <w:r>
        <w:rPr>
          <w:rStyle w:val="Bodytext93"/>
          <w:b/>
          <w:bCs/>
          <w:i/>
          <w:iCs/>
        </w:rPr>
        <w:t xml:space="preserve">the </w:t>
      </w:r>
      <w:r>
        <w:rPr>
          <w:rStyle w:val="Bodytext91"/>
          <w:b/>
          <w:bCs/>
          <w:i/>
          <w:iCs/>
        </w:rPr>
        <w:t xml:space="preserve">contract of sale was signed. From their evidence </w:t>
      </w:r>
      <w:r>
        <w:rPr>
          <w:rStyle w:val="Bodytext93"/>
          <w:b/>
          <w:bCs/>
          <w:i/>
          <w:iCs/>
        </w:rPr>
        <w:t xml:space="preserve">it is </w:t>
      </w:r>
      <w:r>
        <w:rPr>
          <w:rStyle w:val="Bodytext91"/>
          <w:b/>
          <w:bCs/>
          <w:i/>
          <w:iCs/>
        </w:rPr>
        <w:t>impossible to tell whether the goods the</w:t>
      </w:r>
      <w:r>
        <w:rPr>
          <w:rStyle w:val="Bodytext91"/>
          <w:b/>
          <w:bCs/>
          <w:i/>
          <w:iCs/>
        </w:rPr>
        <w:t xml:space="preserve">y </w:t>
      </w:r>
      <w:r>
        <w:rPr>
          <w:rStyle w:val="Bodytext93"/>
          <w:b/>
          <w:bCs/>
          <w:i/>
          <w:iCs/>
        </w:rPr>
        <w:t xml:space="preserve">examined </w:t>
      </w:r>
      <w:r>
        <w:rPr>
          <w:rStyle w:val="Bodytext91"/>
          <w:b/>
          <w:bCs/>
          <w:i/>
          <w:iCs/>
        </w:rPr>
        <w:t xml:space="preserve">were the ones supplied by appellants. As </w:t>
      </w:r>
      <w:r>
        <w:rPr>
          <w:rStyle w:val="Bodytext93"/>
          <w:b/>
          <w:bCs/>
          <w:i/>
          <w:iCs/>
        </w:rPr>
        <w:t xml:space="preserve">I have </w:t>
      </w:r>
      <w:r>
        <w:rPr>
          <w:rStyle w:val="Bodytext91"/>
          <w:b/>
          <w:bCs/>
          <w:i/>
          <w:iCs/>
        </w:rPr>
        <w:t xml:space="preserve">already stated, the trial judge simply assumed </w:t>
      </w:r>
      <w:r>
        <w:rPr>
          <w:rStyle w:val="Bodytext93"/>
          <w:b/>
          <w:bCs/>
          <w:i/>
          <w:iCs/>
        </w:rPr>
        <w:t xml:space="preserve">that the </w:t>
      </w:r>
      <w:r>
        <w:rPr>
          <w:rStyle w:val="Bodytext91"/>
          <w:b/>
          <w:bCs/>
          <w:i/>
          <w:iCs/>
        </w:rPr>
        <w:t xml:space="preserve">goods were those supplied by the appellants. </w:t>
      </w:r>
      <w:r>
        <w:rPr>
          <w:rStyle w:val="Bodytext93"/>
          <w:b/>
          <w:bCs/>
          <w:i/>
          <w:iCs/>
        </w:rPr>
        <w:t xml:space="preserve">Yet the </w:t>
      </w:r>
      <w:r>
        <w:rPr>
          <w:rStyle w:val="Bodytext91"/>
          <w:b/>
          <w:bCs/>
          <w:i/>
          <w:iCs/>
        </w:rPr>
        <w:t xml:space="preserve">evidence before him did not support that </w:t>
      </w:r>
      <w:r>
        <w:rPr>
          <w:rStyle w:val="Bodytext93"/>
          <w:b/>
          <w:bCs/>
          <w:i/>
          <w:iCs/>
        </w:rPr>
        <w:t xml:space="preserve">assumption. </w:t>
      </w:r>
      <w:r>
        <w:rPr>
          <w:rStyle w:val="Bodytext91"/>
          <w:b/>
          <w:bCs/>
          <w:i/>
          <w:iCs/>
        </w:rPr>
        <w:t xml:space="preserve">In my view, the assumption he made </w:t>
      </w:r>
      <w:r>
        <w:rPr>
          <w:rStyle w:val="Bodytext91"/>
          <w:b/>
          <w:bCs/>
          <w:i/>
          <w:iCs/>
        </w:rPr>
        <w:t xml:space="preserve">on the goods </w:t>
      </w:r>
      <w:r>
        <w:rPr>
          <w:rStyle w:val="Bodytext93"/>
          <w:b/>
          <w:bCs/>
          <w:i/>
          <w:iCs/>
        </w:rPr>
        <w:t xml:space="preserve">was </w:t>
      </w:r>
      <w:r>
        <w:rPr>
          <w:rStyle w:val="Bodytext91"/>
          <w:b/>
          <w:bCs/>
          <w:i/>
          <w:iCs/>
        </w:rPr>
        <w:t xml:space="preserve">not justified. The claim of the goods which </w:t>
      </w:r>
      <w:r>
        <w:rPr>
          <w:rStyle w:val="Bodytext93"/>
          <w:b/>
          <w:bCs/>
          <w:i/>
          <w:iCs/>
        </w:rPr>
        <w:t xml:space="preserve">were </w:t>
      </w:r>
      <w:r>
        <w:rPr>
          <w:rStyle w:val="Bodytext91"/>
          <w:b/>
          <w:bCs/>
          <w:i/>
          <w:iCs/>
        </w:rPr>
        <w:t xml:space="preserve">examined by the Uganda National Bureau </w:t>
      </w:r>
      <w:r>
        <w:rPr>
          <w:rStyle w:val="Bodytext93"/>
          <w:b/>
          <w:bCs/>
          <w:i/>
          <w:iCs/>
        </w:rPr>
        <w:t xml:space="preserve">of </w:t>
      </w:r>
      <w:r>
        <w:rPr>
          <w:rStyle w:val="Bodytext91"/>
          <w:b/>
          <w:bCs/>
          <w:i/>
          <w:iCs/>
        </w:rPr>
        <w:t xml:space="preserve">Standards did not connect them </w:t>
      </w:r>
      <w:r>
        <w:rPr>
          <w:rStyle w:val="Bodytext93"/>
          <w:b/>
          <w:bCs/>
          <w:i/>
          <w:iCs/>
        </w:rPr>
        <w:t xml:space="preserve">to </w:t>
      </w:r>
      <w:r>
        <w:rPr>
          <w:rStyle w:val="Bodytext91"/>
          <w:b/>
          <w:bCs/>
          <w:i/>
          <w:iCs/>
        </w:rPr>
        <w:t xml:space="preserve">the </w:t>
      </w:r>
      <w:r>
        <w:rPr>
          <w:rStyle w:val="Bodytext93"/>
          <w:b/>
          <w:bCs/>
          <w:i/>
          <w:iCs/>
        </w:rPr>
        <w:t xml:space="preserve">appellants. </w:t>
      </w:r>
      <w:r>
        <w:rPr>
          <w:rStyle w:val="Bodytext91"/>
          <w:b/>
          <w:bCs/>
          <w:i/>
          <w:iCs/>
        </w:rPr>
        <w:t xml:space="preserve">The matter is made worse by the fact that </w:t>
      </w:r>
      <w:r>
        <w:rPr>
          <w:rStyle w:val="Bodytext93"/>
          <w:b/>
          <w:bCs/>
          <w:i/>
          <w:iCs/>
        </w:rPr>
        <w:t xml:space="preserve">they </w:t>
      </w:r>
      <w:r>
        <w:rPr>
          <w:rStyle w:val="Bodytext91"/>
          <w:b/>
          <w:bCs/>
          <w:i/>
          <w:iCs/>
        </w:rPr>
        <w:t xml:space="preserve">examined </w:t>
      </w:r>
      <w:r>
        <w:rPr>
          <w:rStyle w:val="Bodytext92"/>
          <w:b/>
          <w:bCs/>
          <w:i/>
          <w:iCs/>
        </w:rPr>
        <w:t>Orange flavour,</w:t>
      </w:r>
      <w:r>
        <w:rPr>
          <w:rStyle w:val="Bodytext91"/>
          <w:b/>
          <w:bCs/>
          <w:i/>
          <w:iCs/>
        </w:rPr>
        <w:t xml:space="preserve"> whereas the contract </w:t>
      </w:r>
      <w:r>
        <w:rPr>
          <w:rStyle w:val="Bodytext93"/>
          <w:b/>
          <w:bCs/>
          <w:i/>
          <w:iCs/>
        </w:rPr>
        <w:t xml:space="preserve">of </w:t>
      </w:r>
      <w:r>
        <w:rPr>
          <w:rStyle w:val="Bodytext91"/>
          <w:b/>
          <w:bCs/>
          <w:i/>
          <w:iCs/>
        </w:rPr>
        <w:t>sa</w:t>
      </w:r>
      <w:r>
        <w:rPr>
          <w:rStyle w:val="Bodytext91"/>
          <w:b/>
          <w:bCs/>
          <w:i/>
          <w:iCs/>
        </w:rPr>
        <w:t xml:space="preserve">le talks of </w:t>
      </w:r>
      <w:r>
        <w:rPr>
          <w:rStyle w:val="Bodytext92"/>
          <w:b/>
          <w:bCs/>
          <w:i/>
          <w:iCs/>
        </w:rPr>
        <w:t>Orange Oil</w:t>
      </w:r>
      <w:r>
        <w:rPr>
          <w:rStyle w:val="Bodytext91"/>
          <w:b/>
          <w:bCs/>
          <w:i/>
          <w:iCs/>
        </w:rPr>
        <w:t xml:space="preserve"> and DW1, </w:t>
      </w:r>
      <w:r>
        <w:rPr>
          <w:rStyle w:val="Bodytext93"/>
          <w:b/>
          <w:bCs/>
          <w:i/>
          <w:iCs/>
        </w:rPr>
        <w:t xml:space="preserve">the </w:t>
      </w:r>
      <w:r>
        <w:rPr>
          <w:rStyle w:val="Bodytext91"/>
          <w:b/>
          <w:bCs/>
          <w:i/>
          <w:iCs/>
        </w:rPr>
        <w:t xml:space="preserve">third </w:t>
      </w:r>
      <w:r>
        <w:rPr>
          <w:rStyle w:val="Bodytext93"/>
          <w:b/>
          <w:bCs/>
          <w:i/>
          <w:iCs/>
        </w:rPr>
        <w:t xml:space="preserve">appellant, </w:t>
      </w:r>
      <w:r>
        <w:rPr>
          <w:rStyle w:val="Bodytext91"/>
          <w:b/>
          <w:bCs/>
          <w:i/>
          <w:iCs/>
        </w:rPr>
        <w:t xml:space="preserve">says he supplied orange oil and not orange </w:t>
      </w:r>
      <w:r>
        <w:rPr>
          <w:rStyle w:val="Bodytext93"/>
          <w:b/>
          <w:bCs/>
          <w:i/>
          <w:iCs/>
        </w:rPr>
        <w:t>flavour.</w:t>
      </w:r>
    </w:p>
    <w:p w:rsidR="00E54FD5" w:rsidRDefault="00396792">
      <w:pPr>
        <w:pStyle w:val="Headerorfooter20"/>
        <w:framePr w:wrap="none" w:vAnchor="page" w:hAnchor="page" w:x="6035" w:y="15524"/>
        <w:shd w:val="clear" w:color="auto" w:fill="auto"/>
        <w:spacing w:line="190" w:lineRule="exact"/>
        <w:ind w:left="20"/>
      </w:pPr>
      <w:r>
        <w:rPr>
          <w:rStyle w:val="Headerorfooter21"/>
          <w:i/>
          <w:iCs/>
        </w:rPr>
        <w:t>6</w:t>
      </w:r>
    </w:p>
    <w:p w:rsidR="00E54FD5" w:rsidRDefault="00E54FD5">
      <w:pPr>
        <w:rPr>
          <w:sz w:val="2"/>
          <w:szCs w:val="2"/>
        </w:rPr>
        <w:sectPr w:rsidR="00E54FD5">
          <w:pgSz w:w="12240" w:h="15840"/>
          <w:pgMar w:top="0" w:right="0" w:bottom="0" w:left="0" w:header="0" w:footer="3" w:gutter="0"/>
          <w:cols w:space="720"/>
          <w:noEndnote/>
          <w:docGrid w:linePitch="360"/>
        </w:sectPr>
      </w:pPr>
    </w:p>
    <w:p w:rsidR="00E54FD5" w:rsidRDefault="00396792">
      <w:pPr>
        <w:pStyle w:val="Bodytext90"/>
        <w:framePr w:w="8496" w:h="14498" w:hRule="exact" w:wrap="none" w:vAnchor="page" w:hAnchor="page" w:x="1729" w:y="533"/>
        <w:shd w:val="clear" w:color="auto" w:fill="auto"/>
        <w:spacing w:after="114"/>
        <w:ind w:left="2160" w:right="40" w:firstLine="0"/>
      </w:pPr>
      <w:bookmarkStart w:id="4" w:name="bookmark4"/>
      <w:r>
        <w:rPr>
          <w:rStyle w:val="Bodytext91"/>
          <w:b/>
          <w:bCs/>
          <w:i/>
          <w:iCs/>
        </w:rPr>
        <w:lastRenderedPageBreak/>
        <w:t>DW1 was emphatic that orange oil and orange flavour were two different things</w:t>
      </w:r>
      <w:bookmarkEnd w:id="4"/>
    </w:p>
    <w:p w:rsidR="00E54FD5" w:rsidRDefault="00396792">
      <w:pPr>
        <w:pStyle w:val="Bodytext80"/>
        <w:framePr w:w="8496" w:h="14498" w:hRule="exact" w:wrap="none" w:vAnchor="page" w:hAnchor="page" w:x="1729" w:y="533"/>
        <w:shd w:val="clear" w:color="auto" w:fill="auto"/>
        <w:spacing w:line="475" w:lineRule="exact"/>
        <w:ind w:left="20" w:right="40"/>
      </w:pPr>
      <w:r>
        <w:rPr>
          <w:rStyle w:val="Bodytext81"/>
        </w:rPr>
        <w:t xml:space="preserve">Quite clearly the learned Justice of Appeal analysed </w:t>
      </w:r>
      <w:r>
        <w:rPr>
          <w:rStyle w:val="Bodytext81"/>
        </w:rPr>
        <w:t>the evidence on record and drew his own conclusions. He fully discharged the duty of the first appellate court. We have studied the record and find no reason to fault the findings and decision of the Court of Appeal on this aspect of the case. We found the</w:t>
      </w:r>
      <w:r>
        <w:rPr>
          <w:rStyle w:val="Bodytext81"/>
        </w:rPr>
        <w:t xml:space="preserve"> first ground of appeal without merit and it failed.</w:t>
      </w:r>
    </w:p>
    <w:p w:rsidR="00E54FD5" w:rsidRDefault="00396792">
      <w:pPr>
        <w:pStyle w:val="Bodytext80"/>
        <w:framePr w:w="8496" w:h="14498" w:hRule="exact" w:wrap="none" w:vAnchor="page" w:hAnchor="page" w:x="1729" w:y="533"/>
        <w:shd w:val="clear" w:color="auto" w:fill="auto"/>
        <w:spacing w:after="424" w:line="475" w:lineRule="exact"/>
        <w:ind w:left="20" w:right="40"/>
      </w:pPr>
      <w:r>
        <w:rPr>
          <w:rStyle w:val="Bodytext81"/>
        </w:rPr>
        <w:t>The second ground of appeal criticises the Court of Appeal for holding that the trial judge based his entire decision on an issue which was neither framed nor argued in the lower court.</w:t>
      </w:r>
    </w:p>
    <w:p w:rsidR="00E54FD5" w:rsidRDefault="00396792">
      <w:pPr>
        <w:pStyle w:val="Bodytext80"/>
        <w:framePr w:w="8496" w:h="14498" w:hRule="exact" w:wrap="none" w:vAnchor="page" w:hAnchor="page" w:x="1729" w:y="533"/>
        <w:shd w:val="clear" w:color="auto" w:fill="auto"/>
        <w:spacing w:after="416"/>
        <w:ind w:left="20" w:right="40"/>
      </w:pPr>
      <w:r>
        <w:rPr>
          <w:rStyle w:val="Bodytext81"/>
        </w:rPr>
        <w:t>Counsel for the A</w:t>
      </w:r>
      <w:r>
        <w:rPr>
          <w:rStyle w:val="Bodytext81"/>
        </w:rPr>
        <w:t>ppellants argued that the trial Court had only summarized all the four issues earlier formulated by the parties into one issue, i.e., whether the respondents were liable in the circumstances to pay to the appellant US.$8,000. Counsel submitted that the lea</w:t>
      </w:r>
      <w:r>
        <w:rPr>
          <w:rStyle w:val="Bodytext81"/>
        </w:rPr>
        <w:t xml:space="preserve">rned trial judge had the power to amend or modify the issues under 0.15 Rules 1(5) and 5(1) of the Civil Procedure Rules. He sought to rely on </w:t>
      </w:r>
      <w:r>
        <w:rPr>
          <w:rStyle w:val="Bodytext8Bold"/>
        </w:rPr>
        <w:t>ORIENTAL INSURANCE BROKERS Ltd -Vs- TRANSOCEAN Ltd, S.C. CIVIL APPEAL NO. 55</w:t>
      </w:r>
      <w:r>
        <w:rPr>
          <w:rStyle w:val="Bodytext81"/>
        </w:rPr>
        <w:t xml:space="preserve"> of 1995 in support of his argument. </w:t>
      </w:r>
      <w:r>
        <w:rPr>
          <w:rStyle w:val="Bodytext81"/>
        </w:rPr>
        <w:t>Counsel submitted that the trial Court had evaluated the evidence before summarizing the issues into one, and was right to hold that the goods were not fit for the purpose for which they were procured.</w:t>
      </w:r>
    </w:p>
    <w:p w:rsidR="00E54FD5" w:rsidRDefault="00396792">
      <w:pPr>
        <w:pStyle w:val="Bodytext80"/>
        <w:framePr w:w="8496" w:h="14498" w:hRule="exact" w:wrap="none" w:vAnchor="page" w:hAnchor="page" w:x="1729" w:y="533"/>
        <w:shd w:val="clear" w:color="auto" w:fill="auto"/>
        <w:spacing w:after="0" w:line="475" w:lineRule="exact"/>
        <w:ind w:left="20"/>
      </w:pPr>
      <w:r>
        <w:rPr>
          <w:rStyle w:val="Bodytext81"/>
        </w:rPr>
        <w:t>On the other hand, counsel for the respondents support</w:t>
      </w:r>
      <w:r>
        <w:rPr>
          <w:rStyle w:val="Bodytext81"/>
        </w:rPr>
        <w:t>ed the finding and</w:t>
      </w:r>
    </w:p>
    <w:p w:rsidR="00E54FD5" w:rsidRDefault="00396792">
      <w:pPr>
        <w:pStyle w:val="Bodytext80"/>
        <w:framePr w:w="8496" w:h="14498" w:hRule="exact" w:wrap="none" w:vAnchor="page" w:hAnchor="page" w:x="1729" w:y="533"/>
        <w:shd w:val="clear" w:color="auto" w:fill="auto"/>
        <w:spacing w:after="0" w:line="475" w:lineRule="exact"/>
        <w:ind w:left="20"/>
      </w:pPr>
      <w:r>
        <w:rPr>
          <w:rStyle w:val="Bodytext81"/>
        </w:rPr>
        <w:t>holding of the Court of Appeal. Counsel argued that the ground</w:t>
      </w:r>
    </w:p>
    <w:p w:rsidR="00E54FD5" w:rsidRDefault="00396792">
      <w:pPr>
        <w:pStyle w:val="Bodytext80"/>
        <w:framePr w:w="8496" w:h="14498" w:hRule="exact" w:wrap="none" w:vAnchor="page" w:hAnchor="page" w:x="1729" w:y="533"/>
        <w:shd w:val="clear" w:color="auto" w:fill="auto"/>
        <w:spacing w:after="0" w:line="475" w:lineRule="exact"/>
        <w:ind w:left="20"/>
      </w:pPr>
      <w:r>
        <w:rPr>
          <w:rStyle w:val="Bodytext81"/>
        </w:rPr>
        <w:t>formulated by the trial judge, and upon which the Judge based his</w:t>
      </w:r>
    </w:p>
    <w:p w:rsidR="00E54FD5" w:rsidRDefault="00396792">
      <w:pPr>
        <w:pStyle w:val="Bodytext80"/>
        <w:framePr w:w="8496" w:h="14498" w:hRule="exact" w:wrap="none" w:vAnchor="page" w:hAnchor="page" w:x="1729" w:y="533"/>
        <w:shd w:val="clear" w:color="auto" w:fill="auto"/>
        <w:spacing w:after="0" w:line="475" w:lineRule="exact"/>
        <w:ind w:left="20"/>
      </w:pPr>
      <w:r>
        <w:rPr>
          <w:rStyle w:val="Bodytext81"/>
        </w:rPr>
        <w:t>decision, was neither fra</w:t>
      </w:r>
      <w:r w:rsidR="001142D7">
        <w:rPr>
          <w:rStyle w:val="Bodytext81"/>
        </w:rPr>
        <w:t xml:space="preserve">med nor argued by the parties. </w:t>
      </w:r>
      <w:r>
        <w:rPr>
          <w:rStyle w:val="Bodytext81"/>
        </w:rPr>
        <w:t>He argued that the</w:t>
      </w:r>
    </w:p>
    <w:p w:rsidR="00E54FD5" w:rsidRDefault="00396792">
      <w:pPr>
        <w:pStyle w:val="Bodytext80"/>
        <w:framePr w:w="8496" w:h="14498" w:hRule="exact" w:wrap="none" w:vAnchor="page" w:hAnchor="page" w:x="1729" w:y="533"/>
        <w:shd w:val="clear" w:color="auto" w:fill="auto"/>
        <w:spacing w:after="0" w:line="475" w:lineRule="exact"/>
        <w:ind w:left="20"/>
      </w:pPr>
      <w:r>
        <w:rPr>
          <w:rStyle w:val="Bodytext81"/>
        </w:rPr>
        <w:t xml:space="preserve">issues which had been framed by </w:t>
      </w:r>
      <w:r>
        <w:rPr>
          <w:rStyle w:val="Bodytext81"/>
        </w:rPr>
        <w:t>the parties did cover the matters of</w:t>
      </w:r>
    </w:p>
    <w:p w:rsidR="00E54FD5" w:rsidRDefault="00396792">
      <w:pPr>
        <w:pStyle w:val="Bodytext80"/>
        <w:framePr w:w="8496" w:h="14498" w:hRule="exact" w:wrap="none" w:vAnchor="page" w:hAnchor="page" w:x="1729" w:y="533"/>
        <w:shd w:val="clear" w:color="auto" w:fill="auto"/>
        <w:spacing w:after="0" w:line="475" w:lineRule="exact"/>
        <w:ind w:left="20"/>
      </w:pPr>
      <w:r>
        <w:rPr>
          <w:rStyle w:val="Bodytext81"/>
        </w:rPr>
        <w:t>contention between the parties, i.e., whether the goods supplied</w:t>
      </w:r>
    </w:p>
    <w:p w:rsidR="00E54FD5" w:rsidRDefault="00396792">
      <w:pPr>
        <w:pStyle w:val="Bodytext0"/>
        <w:framePr w:w="8496" w:h="14498" w:hRule="exact" w:wrap="none" w:vAnchor="page" w:hAnchor="page" w:x="1729" w:y="533"/>
        <w:shd w:val="clear" w:color="auto" w:fill="auto"/>
        <w:spacing w:line="210" w:lineRule="exact"/>
        <w:ind w:left="40"/>
      </w:pPr>
      <w:r>
        <w:rPr>
          <w:rStyle w:val="Bodytext1"/>
        </w:rPr>
        <w:t>7</w:t>
      </w:r>
    </w:p>
    <w:p w:rsidR="00E54FD5" w:rsidRDefault="00E54FD5">
      <w:pPr>
        <w:rPr>
          <w:sz w:val="2"/>
          <w:szCs w:val="2"/>
        </w:rPr>
        <w:sectPr w:rsidR="00E54FD5">
          <w:pgSz w:w="12240" w:h="15840"/>
          <w:pgMar w:top="0" w:right="0" w:bottom="0" w:left="0" w:header="0" w:footer="3" w:gutter="0"/>
          <w:cols w:space="720"/>
          <w:noEndnote/>
          <w:docGrid w:linePitch="360"/>
        </w:sectPr>
      </w:pPr>
    </w:p>
    <w:p w:rsidR="00E54FD5" w:rsidRDefault="00396792">
      <w:pPr>
        <w:pStyle w:val="Bodytext80"/>
        <w:framePr w:w="8928" w:h="13853" w:hRule="exact" w:wrap="none" w:vAnchor="page" w:hAnchor="page" w:x="1801" w:y="797"/>
        <w:shd w:val="clear" w:color="auto" w:fill="auto"/>
        <w:spacing w:after="0" w:line="475" w:lineRule="exact"/>
        <w:ind w:left="160" w:right="320"/>
      </w:pPr>
      <w:r>
        <w:rPr>
          <w:rStyle w:val="Bodytext81"/>
        </w:rPr>
        <w:lastRenderedPageBreak/>
        <w:t>corresponded with the sample, whether the goods were of merchantable quality, whether there was breach of contract and whether the pla</w:t>
      </w:r>
      <w:r>
        <w:rPr>
          <w:rStyle w:val="Bodytext81"/>
        </w:rPr>
        <w:t>intiff was entitled to the relief claimed.</w:t>
      </w:r>
    </w:p>
    <w:p w:rsidR="00E54FD5" w:rsidRDefault="00396792">
      <w:pPr>
        <w:pStyle w:val="Bodytext80"/>
        <w:framePr w:w="8928" w:h="13853" w:hRule="exact" w:wrap="none" w:vAnchor="page" w:hAnchor="page" w:x="1801" w:y="797"/>
        <w:shd w:val="clear" w:color="auto" w:fill="auto"/>
        <w:spacing w:after="240" w:line="475" w:lineRule="exact"/>
        <w:ind w:left="160" w:right="320"/>
      </w:pPr>
      <w:r>
        <w:rPr>
          <w:rStyle w:val="Bodytext81"/>
        </w:rPr>
        <w:t>He supported the Court of Appeal’s finding that the trial judge, although with power to amend issues, had based its decision on an issue that had not been argued before him.</w:t>
      </w:r>
    </w:p>
    <w:p w:rsidR="00E54FD5" w:rsidRDefault="00396792">
      <w:pPr>
        <w:pStyle w:val="Bodytext80"/>
        <w:framePr w:w="8928" w:h="13853" w:hRule="exact" w:wrap="none" w:vAnchor="page" w:hAnchor="page" w:x="1801" w:y="797"/>
        <w:shd w:val="clear" w:color="auto" w:fill="auto"/>
        <w:spacing w:after="0" w:line="475" w:lineRule="exact"/>
        <w:ind w:left="160"/>
      </w:pPr>
      <w:r>
        <w:rPr>
          <w:rStyle w:val="Bodytext81"/>
        </w:rPr>
        <w:t>We considered the submissions of both</w:t>
      </w:r>
      <w:r>
        <w:rPr>
          <w:rStyle w:val="Bodytext81"/>
        </w:rPr>
        <w:t xml:space="preserve"> counsel on this. We are of the</w:t>
      </w:r>
    </w:p>
    <w:p w:rsidR="00E54FD5" w:rsidRDefault="00396792">
      <w:pPr>
        <w:pStyle w:val="Bodytext80"/>
        <w:framePr w:w="8928" w:h="13853" w:hRule="exact" w:wrap="none" w:vAnchor="page" w:hAnchor="page" w:x="1801" w:y="797"/>
        <w:shd w:val="clear" w:color="auto" w:fill="auto"/>
        <w:spacing w:after="0" w:line="475" w:lineRule="exact"/>
        <w:ind w:left="160"/>
      </w:pPr>
      <w:r>
        <w:rPr>
          <w:rStyle w:val="Bodytext81"/>
        </w:rPr>
        <w:t>view that although a trial court has power to amend issues, that power</w:t>
      </w:r>
    </w:p>
    <w:p w:rsidR="00E54FD5" w:rsidRDefault="00396792">
      <w:pPr>
        <w:pStyle w:val="Bodytext80"/>
        <w:framePr w:w="8928" w:h="13853" w:hRule="exact" w:wrap="none" w:vAnchor="page" w:hAnchor="page" w:x="1801" w:y="797"/>
        <w:shd w:val="clear" w:color="auto" w:fill="auto"/>
        <w:spacing w:after="0" w:line="475" w:lineRule="exact"/>
        <w:ind w:left="160"/>
      </w:pPr>
      <w:r>
        <w:rPr>
          <w:rStyle w:val="Bodytext81"/>
        </w:rPr>
        <w:t>must be exercised so that the real matters of contention between the parties</w:t>
      </w:r>
    </w:p>
    <w:p w:rsidR="00E54FD5" w:rsidRDefault="00396792">
      <w:pPr>
        <w:pStyle w:val="Bodytext80"/>
        <w:framePr w:w="8928" w:h="13853" w:hRule="exact" w:wrap="none" w:vAnchor="page" w:hAnchor="page" w:x="1801" w:y="797"/>
        <w:shd w:val="clear" w:color="auto" w:fill="auto"/>
        <w:spacing w:after="0" w:line="475" w:lineRule="exact"/>
        <w:ind w:left="160"/>
      </w:pPr>
      <w:r>
        <w:rPr>
          <w:rStyle w:val="Bodytext81"/>
        </w:rPr>
        <w:t>are brought out clearly and adjudicated upon. Further parties must be</w:t>
      </w:r>
    </w:p>
    <w:p w:rsidR="00E54FD5" w:rsidRDefault="00396792">
      <w:pPr>
        <w:pStyle w:val="Bodytext80"/>
        <w:framePr w:w="8928" w:h="13853" w:hRule="exact" w:wrap="none" w:vAnchor="page" w:hAnchor="page" w:x="1801" w:y="797"/>
        <w:shd w:val="clear" w:color="auto" w:fill="auto"/>
        <w:spacing w:after="0" w:line="475" w:lineRule="exact"/>
        <w:ind w:left="160"/>
      </w:pPr>
      <w:r>
        <w:rPr>
          <w:rStyle w:val="Bodytext81"/>
        </w:rPr>
        <w:t xml:space="preserve">heard </w:t>
      </w:r>
      <w:r>
        <w:rPr>
          <w:rStyle w:val="Bodytext81"/>
        </w:rPr>
        <w:t>on the new issue. The amendment must not obscure the real matters</w:t>
      </w:r>
    </w:p>
    <w:p w:rsidR="00E54FD5" w:rsidRDefault="00396792">
      <w:pPr>
        <w:pStyle w:val="Bodytext80"/>
        <w:framePr w:w="8928" w:h="13853" w:hRule="exact" w:wrap="none" w:vAnchor="page" w:hAnchor="page" w:x="1801" w:y="797"/>
        <w:shd w:val="clear" w:color="auto" w:fill="auto"/>
        <w:spacing w:after="0" w:line="475" w:lineRule="exact"/>
        <w:ind w:left="160"/>
      </w:pPr>
      <w:r>
        <w:rPr>
          <w:rStyle w:val="Bodytext81"/>
        </w:rPr>
        <w:t xml:space="preserve">in contention. Thus in the </w:t>
      </w:r>
      <w:r>
        <w:rPr>
          <w:rStyle w:val="Bodytext8Bold"/>
        </w:rPr>
        <w:t>ORIENTAL CASE</w:t>
      </w:r>
      <w:r>
        <w:rPr>
          <w:rStyle w:val="Bodytext81"/>
        </w:rPr>
        <w:t xml:space="preserve"> (supra) Oder, JSC (RIP)</w:t>
      </w:r>
    </w:p>
    <w:p w:rsidR="00E54FD5" w:rsidRDefault="00396792">
      <w:pPr>
        <w:pStyle w:val="Bodytext80"/>
        <w:framePr w:w="8928" w:h="13853" w:hRule="exact" w:wrap="none" w:vAnchor="page" w:hAnchor="page" w:x="1801" w:y="797"/>
        <w:shd w:val="clear" w:color="auto" w:fill="auto"/>
        <w:spacing w:after="0" w:line="475" w:lineRule="exact"/>
        <w:ind w:left="160"/>
      </w:pPr>
      <w:r>
        <w:rPr>
          <w:rStyle w:val="Bodytext81"/>
        </w:rPr>
        <w:t xml:space="preserve">cited with approval the following words of </w:t>
      </w:r>
      <w:r>
        <w:rPr>
          <w:rStyle w:val="Bodytext8Bold"/>
        </w:rPr>
        <w:t>Duff us, P in ODD JOBS - V-</w:t>
      </w:r>
    </w:p>
    <w:p w:rsidR="00E54FD5" w:rsidRDefault="00396792">
      <w:pPr>
        <w:pStyle w:val="Bodytext90"/>
        <w:framePr w:w="8928" w:h="13853" w:hRule="exact" w:wrap="none" w:vAnchor="page" w:hAnchor="page" w:x="1801" w:y="797"/>
        <w:shd w:val="clear" w:color="auto" w:fill="auto"/>
        <w:spacing w:line="475" w:lineRule="exact"/>
        <w:ind w:left="160" w:firstLine="0"/>
      </w:pPr>
      <w:r>
        <w:rPr>
          <w:rStyle w:val="Bodytext91"/>
          <w:b/>
          <w:bCs/>
          <w:i/>
          <w:iCs/>
        </w:rPr>
        <w:t>MUBIA (1970) EA</w:t>
      </w:r>
      <w:r>
        <w:rPr>
          <w:rStyle w:val="Bodytext9NotBold"/>
        </w:rPr>
        <w:t xml:space="preserve"> 476:-</w:t>
      </w:r>
    </w:p>
    <w:p w:rsidR="00E54FD5" w:rsidRDefault="00396792">
      <w:pPr>
        <w:pStyle w:val="Bodytext90"/>
        <w:framePr w:w="8928" w:h="13853" w:hRule="exact" w:wrap="none" w:vAnchor="page" w:hAnchor="page" w:x="1801" w:y="797"/>
        <w:shd w:val="clear" w:color="auto" w:fill="auto"/>
        <w:spacing w:after="110" w:line="312" w:lineRule="exact"/>
        <w:ind w:left="2340" w:right="320" w:firstLine="0"/>
      </w:pPr>
      <w:r>
        <w:rPr>
          <w:rStyle w:val="Bodytext91"/>
          <w:b/>
          <w:bCs/>
          <w:i/>
          <w:iCs/>
        </w:rPr>
        <w:t>“It is therefore the duty of the</w:t>
      </w:r>
      <w:r>
        <w:rPr>
          <w:rStyle w:val="Bodytext91"/>
          <w:b/>
          <w:bCs/>
          <w:i/>
          <w:iCs/>
        </w:rPr>
        <w:t xml:space="preserve"> Court to frame such issues as may be </w:t>
      </w:r>
      <w:r>
        <w:rPr>
          <w:rStyle w:val="Bodytext92"/>
          <w:b/>
          <w:bCs/>
          <w:i/>
          <w:iCs/>
        </w:rPr>
        <w:t xml:space="preserve">necessary for </w:t>
      </w:r>
      <w:r w:rsidR="001142D7">
        <w:rPr>
          <w:rStyle w:val="Bodytext92"/>
          <w:b/>
          <w:bCs/>
          <w:i/>
          <w:iCs/>
        </w:rPr>
        <w:t>determining</w:t>
      </w:r>
      <w:r>
        <w:rPr>
          <w:rStyle w:val="Bodytext92"/>
          <w:b/>
          <w:bCs/>
          <w:i/>
          <w:iCs/>
        </w:rPr>
        <w:t xml:space="preserve"> the</w:t>
      </w:r>
      <w:r>
        <w:rPr>
          <w:rStyle w:val="Bodytext91"/>
          <w:b/>
          <w:bCs/>
          <w:i/>
          <w:iCs/>
        </w:rPr>
        <w:t xml:space="preserve"> </w:t>
      </w:r>
      <w:r>
        <w:rPr>
          <w:rStyle w:val="Bodytext92"/>
          <w:b/>
          <w:bCs/>
          <w:i/>
          <w:iCs/>
        </w:rPr>
        <w:t>matters in controversy between the parties.</w:t>
      </w:r>
      <w:r>
        <w:rPr>
          <w:rStyle w:val="Bodytext91"/>
          <w:b/>
          <w:bCs/>
          <w:i/>
          <w:iCs/>
        </w:rPr>
        <w:t xml:space="preserve"> Apart from those provisions, the Court has wide powers of amendment and should exercise these </w:t>
      </w:r>
      <w:r>
        <w:rPr>
          <w:rStyle w:val="Bodytext92"/>
          <w:b/>
          <w:bCs/>
          <w:i/>
          <w:iCs/>
        </w:rPr>
        <w:t>powers in order</w:t>
      </w:r>
      <w:r>
        <w:rPr>
          <w:rStyle w:val="Bodytext91"/>
          <w:b/>
          <w:bCs/>
          <w:i/>
          <w:iCs/>
        </w:rPr>
        <w:t xml:space="preserve"> </w:t>
      </w:r>
      <w:r>
        <w:rPr>
          <w:rStyle w:val="Bodytext92"/>
          <w:b/>
          <w:bCs/>
          <w:i/>
          <w:iCs/>
        </w:rPr>
        <w:t xml:space="preserve">to be able to arrive at a correct </w:t>
      </w:r>
      <w:r>
        <w:rPr>
          <w:rStyle w:val="Bodytext92"/>
          <w:b/>
          <w:bCs/>
          <w:i/>
          <w:iCs/>
        </w:rPr>
        <w:t>decision</w:t>
      </w:r>
      <w:r>
        <w:rPr>
          <w:rStyle w:val="Bodytext91"/>
          <w:b/>
          <w:bCs/>
          <w:i/>
          <w:iCs/>
        </w:rPr>
        <w:t xml:space="preserve"> in the case and </w:t>
      </w:r>
      <w:r>
        <w:rPr>
          <w:rStyle w:val="Bodytext92"/>
          <w:b/>
          <w:bCs/>
          <w:i/>
          <w:iCs/>
        </w:rPr>
        <w:t>to finally determine the controversy between the</w:t>
      </w:r>
      <w:r>
        <w:rPr>
          <w:rStyle w:val="Bodytext91"/>
          <w:b/>
          <w:bCs/>
          <w:i/>
          <w:iCs/>
        </w:rPr>
        <w:t xml:space="preserve"> </w:t>
      </w:r>
      <w:r>
        <w:rPr>
          <w:rStyle w:val="Bodytext92"/>
          <w:b/>
          <w:bCs/>
          <w:i/>
          <w:iCs/>
        </w:rPr>
        <w:t>parties.</w:t>
      </w:r>
      <w:r>
        <w:rPr>
          <w:rStyle w:val="Bodytext91"/>
          <w:b/>
          <w:bCs/>
          <w:i/>
          <w:iCs/>
        </w:rPr>
        <w:t xml:space="preserve"> In this respect a trial Court may frame issues on a point that is not covered by the pleadings but arises from the facts stated by the parties or their advocates on which a </w:t>
      </w:r>
      <w:r>
        <w:rPr>
          <w:rStyle w:val="Bodytext91"/>
          <w:b/>
          <w:bCs/>
          <w:i/>
          <w:iCs/>
        </w:rPr>
        <w:t xml:space="preserve">decision is </w:t>
      </w:r>
      <w:r>
        <w:rPr>
          <w:rStyle w:val="Bodytext92"/>
          <w:b/>
          <w:bCs/>
          <w:i/>
          <w:iCs/>
        </w:rPr>
        <w:t>necessary in order to</w:t>
      </w:r>
      <w:r>
        <w:rPr>
          <w:rStyle w:val="Bodytext91"/>
          <w:b/>
          <w:bCs/>
          <w:i/>
          <w:iCs/>
        </w:rPr>
        <w:t xml:space="preserve"> </w:t>
      </w:r>
      <w:r>
        <w:rPr>
          <w:rStyle w:val="Bodytext92"/>
          <w:b/>
          <w:bCs/>
          <w:i/>
          <w:iCs/>
        </w:rPr>
        <w:t>determine the dispute</w:t>
      </w:r>
      <w:r>
        <w:rPr>
          <w:rStyle w:val="Bodytext91"/>
          <w:b/>
          <w:bCs/>
          <w:i/>
          <w:iCs/>
        </w:rPr>
        <w:t xml:space="preserve"> between the parties.</w:t>
      </w:r>
      <w:r>
        <w:rPr>
          <w:rStyle w:val="Bodytext9NotBold"/>
        </w:rPr>
        <w:t xml:space="preserve"> "(Emphasis added).</w:t>
      </w:r>
    </w:p>
    <w:p w:rsidR="00E54FD5" w:rsidRDefault="00396792">
      <w:pPr>
        <w:pStyle w:val="Bodytext80"/>
        <w:framePr w:w="8928" w:h="13853" w:hRule="exact" w:wrap="none" w:vAnchor="page" w:hAnchor="page" w:x="1801" w:y="797"/>
        <w:shd w:val="clear" w:color="auto" w:fill="auto"/>
        <w:spacing w:after="0" w:line="475" w:lineRule="exact"/>
        <w:ind w:left="160" w:right="320"/>
      </w:pPr>
      <w:r>
        <w:rPr>
          <w:rStyle w:val="Bodytext81"/>
        </w:rPr>
        <w:t>We have already observed that this was a case that involved a sale of goods by description and sample. There was a written contract to that effect. It follows t</w:t>
      </w:r>
      <w:r>
        <w:rPr>
          <w:rStyle w:val="Bodytext81"/>
        </w:rPr>
        <w:t>hat for the dispute between the parties to be finally determined, the issues involving whether the goods supplied corresponded with the sample and description had to be resolved.</w:t>
      </w:r>
    </w:p>
    <w:p w:rsidR="00E54FD5" w:rsidRDefault="00E54FD5">
      <w:pPr>
        <w:rPr>
          <w:sz w:val="2"/>
          <w:szCs w:val="2"/>
        </w:rPr>
        <w:sectPr w:rsidR="00E54FD5">
          <w:pgSz w:w="12240" w:h="15840"/>
          <w:pgMar w:top="0" w:right="0" w:bottom="0" w:left="0" w:header="0" w:footer="3" w:gutter="0"/>
          <w:cols w:space="720"/>
          <w:noEndnote/>
          <w:docGrid w:linePitch="360"/>
        </w:sectPr>
      </w:pPr>
    </w:p>
    <w:p w:rsidR="00E54FD5" w:rsidRDefault="00396792">
      <w:pPr>
        <w:pStyle w:val="Bodytext80"/>
        <w:framePr w:w="8501" w:h="14184" w:hRule="exact" w:wrap="none" w:vAnchor="page" w:hAnchor="page" w:x="1727" w:y="655"/>
        <w:shd w:val="clear" w:color="auto" w:fill="auto"/>
        <w:spacing w:after="416" w:line="475" w:lineRule="exact"/>
        <w:ind w:left="40" w:right="20"/>
      </w:pPr>
      <w:r>
        <w:rPr>
          <w:rStyle w:val="Bodytext81"/>
        </w:rPr>
        <w:lastRenderedPageBreak/>
        <w:t xml:space="preserve">A framed issue which has the effect of obscuring the real </w:t>
      </w:r>
      <w:r>
        <w:rPr>
          <w:rStyle w:val="Bodytext81"/>
        </w:rPr>
        <w:t>matters of dispute between the parties cannot be said to be the sort of issue envisaged by the Rules. In this particular case the issue as framed by the learned trial judge had the effect of obscuring the real issues that had in fact been framed by the par</w:t>
      </w:r>
      <w:r>
        <w:rPr>
          <w:rStyle w:val="Bodytext81"/>
        </w:rPr>
        <w:t xml:space="preserve">ties. As to whether the goods were fit for the purpose, the trial judge ought to have invited the parties to address him on that issue. One has to bear in mind the evidence of PW1 and PW2, the experts from the Uganda National Bureau of Standards that they </w:t>
      </w:r>
      <w:r>
        <w:rPr>
          <w:rStyle w:val="Bodytext81"/>
        </w:rPr>
        <w:t>did not make any analysis as to whether the goods were fit for human consumption.</w:t>
      </w:r>
    </w:p>
    <w:p w:rsidR="00E54FD5" w:rsidRDefault="00396792">
      <w:pPr>
        <w:pStyle w:val="Bodytext80"/>
        <w:framePr w:w="8501" w:h="14184" w:hRule="exact" w:wrap="none" w:vAnchor="page" w:hAnchor="page" w:x="1727" w:y="655"/>
        <w:shd w:val="clear" w:color="auto" w:fill="auto"/>
        <w:spacing w:after="424" w:line="480" w:lineRule="exact"/>
        <w:ind w:left="40" w:right="20"/>
      </w:pPr>
      <w:r>
        <w:rPr>
          <w:rStyle w:val="Bodytext81"/>
        </w:rPr>
        <w:t>In the circumstances we could not find fault with the conclusions of the Court of Appeal on this issue. The ground is without merit and must fail.</w:t>
      </w:r>
    </w:p>
    <w:p w:rsidR="00E54FD5" w:rsidRDefault="00396792">
      <w:pPr>
        <w:pStyle w:val="Bodytext80"/>
        <w:framePr w:w="8501" w:h="14184" w:hRule="exact" w:wrap="none" w:vAnchor="page" w:hAnchor="page" w:x="1727" w:y="655"/>
        <w:shd w:val="clear" w:color="auto" w:fill="auto"/>
        <w:spacing w:after="424" w:line="475" w:lineRule="exact"/>
        <w:ind w:left="40" w:right="20"/>
      </w:pPr>
      <w:r>
        <w:rPr>
          <w:rStyle w:val="Bodytext81"/>
        </w:rPr>
        <w:t>Ground 3 asserts that the J</w:t>
      </w:r>
      <w:r>
        <w:rPr>
          <w:rStyle w:val="Bodytext81"/>
        </w:rPr>
        <w:t>ustices of Appeal erred in law and fact when they held that the counter-claim was proved and that the respondents should be paid US.$8,000.</w:t>
      </w:r>
    </w:p>
    <w:p w:rsidR="00E54FD5" w:rsidRDefault="00396792">
      <w:pPr>
        <w:pStyle w:val="Bodytext80"/>
        <w:framePr w:w="8501" w:h="14184" w:hRule="exact" w:wrap="none" w:vAnchor="page" w:hAnchor="page" w:x="1727" w:y="655"/>
        <w:shd w:val="clear" w:color="auto" w:fill="auto"/>
        <w:spacing w:after="236"/>
        <w:ind w:left="40" w:right="20"/>
      </w:pPr>
      <w:r>
        <w:rPr>
          <w:rStyle w:val="Bodytext81"/>
        </w:rPr>
        <w:t>In support of this ground, counsel for the appellants argues that the counter-claim was not proved because the first</w:t>
      </w:r>
      <w:r>
        <w:rPr>
          <w:rStyle w:val="Bodytext81"/>
        </w:rPr>
        <w:t xml:space="preserve"> and second respondents, the main parties to the agreement, did not appear in court to give evidence. The only person who appeared in court and gave evidence was the third respondent who had signed the agreement as only a guarantor.</w:t>
      </w:r>
    </w:p>
    <w:p w:rsidR="00E54FD5" w:rsidRDefault="00396792">
      <w:pPr>
        <w:pStyle w:val="Bodytext80"/>
        <w:framePr w:w="8501" w:h="14184" w:hRule="exact" w:wrap="none" w:vAnchor="page" w:hAnchor="page" w:x="1727" w:y="655"/>
        <w:shd w:val="clear" w:color="auto" w:fill="auto"/>
        <w:spacing w:after="0" w:line="475" w:lineRule="exact"/>
        <w:ind w:left="40" w:right="20"/>
      </w:pPr>
      <w:r>
        <w:rPr>
          <w:rStyle w:val="Bodytext81"/>
        </w:rPr>
        <w:t>On the other hand, coun</w:t>
      </w:r>
      <w:r>
        <w:rPr>
          <w:rStyle w:val="Bodytext81"/>
        </w:rPr>
        <w:t>sel for the respondents supported the finding and decision of the Court of Appeal.</w:t>
      </w:r>
      <w:r>
        <w:rPr>
          <w:rStyle w:val="Bodytext83"/>
        </w:rPr>
        <w:t xml:space="preserve"> </w:t>
      </w:r>
      <w:r>
        <w:rPr>
          <w:rStyle w:val="Bodytext81"/>
        </w:rPr>
        <w:t>He submitted that this issue is partly answered by the</w:t>
      </w:r>
      <w:r w:rsidR="001142D7">
        <w:rPr>
          <w:rStyle w:val="Bodytext81"/>
        </w:rPr>
        <w:t xml:space="preserve"> findings on the first ground. </w:t>
      </w:r>
      <w:r>
        <w:rPr>
          <w:rStyle w:val="Bodytext81"/>
        </w:rPr>
        <w:t>He further submitted that the goods had been supplied, but that the appellants had fa</w:t>
      </w:r>
      <w:r>
        <w:rPr>
          <w:rStyle w:val="Bodytext81"/>
        </w:rPr>
        <w:t>iled to prove that the goods supplied were not the goods ordered as per sample. The respondents were therefore entitled to a balance of the price agreed in the contract.</w:t>
      </w:r>
    </w:p>
    <w:p w:rsidR="00E54FD5" w:rsidRDefault="00E54FD5">
      <w:pPr>
        <w:rPr>
          <w:sz w:val="2"/>
          <w:szCs w:val="2"/>
        </w:rPr>
        <w:sectPr w:rsidR="00E54FD5">
          <w:pgSz w:w="12240" w:h="15840"/>
          <w:pgMar w:top="0" w:right="0" w:bottom="0" w:left="0" w:header="0" w:footer="3" w:gutter="0"/>
          <w:cols w:space="720"/>
          <w:noEndnote/>
          <w:docGrid w:linePitch="360"/>
        </w:sectPr>
      </w:pPr>
    </w:p>
    <w:p w:rsidR="00E54FD5" w:rsidRDefault="00396792">
      <w:pPr>
        <w:pStyle w:val="Bodytext80"/>
        <w:framePr w:w="8789" w:h="4348" w:hRule="exact" w:wrap="none" w:vAnchor="page" w:hAnchor="page" w:x="1958" w:y="1366"/>
        <w:shd w:val="clear" w:color="auto" w:fill="auto"/>
        <w:spacing w:line="475" w:lineRule="exact"/>
        <w:ind w:left="60" w:right="300"/>
      </w:pPr>
      <w:r>
        <w:rPr>
          <w:rStyle w:val="Bodytext81"/>
        </w:rPr>
        <w:lastRenderedPageBreak/>
        <w:t xml:space="preserve">We have considered the submissions of both counsel and we </w:t>
      </w:r>
      <w:r>
        <w:rPr>
          <w:rStyle w:val="Bodytext82"/>
        </w:rPr>
        <w:t xml:space="preserve">find no </w:t>
      </w:r>
      <w:r>
        <w:rPr>
          <w:rStyle w:val="Bodytext81"/>
        </w:rPr>
        <w:t xml:space="preserve">substance in the argument of counsel for the appellant. We agree </w:t>
      </w:r>
      <w:r>
        <w:rPr>
          <w:rStyle w:val="Bodytext82"/>
        </w:rPr>
        <w:t xml:space="preserve">with the </w:t>
      </w:r>
      <w:r>
        <w:rPr>
          <w:rStyle w:val="Bodytext81"/>
        </w:rPr>
        <w:t xml:space="preserve">Court of Appeal that the trial judge was wrong to reject the respondents’ counter-claim when in fact the contract of sale provided that the </w:t>
      </w:r>
      <w:r>
        <w:rPr>
          <w:rStyle w:val="Bodytext82"/>
        </w:rPr>
        <w:t xml:space="preserve">appellant </w:t>
      </w:r>
      <w:r>
        <w:rPr>
          <w:rStyle w:val="Bodytext81"/>
        </w:rPr>
        <w:t>had to pay a balance of US.$8,00</w:t>
      </w:r>
      <w:r>
        <w:rPr>
          <w:rStyle w:val="Bodytext81"/>
        </w:rPr>
        <w:t xml:space="preserve">0 upon full delivery of the contract </w:t>
      </w:r>
      <w:r>
        <w:rPr>
          <w:rStyle w:val="Bodytext82"/>
        </w:rPr>
        <w:t>goods.</w:t>
      </w:r>
    </w:p>
    <w:p w:rsidR="00E54FD5" w:rsidRDefault="00396792">
      <w:pPr>
        <w:pStyle w:val="Bodytext80"/>
        <w:framePr w:w="8789" w:h="4348" w:hRule="exact" w:wrap="none" w:vAnchor="page" w:hAnchor="page" w:x="1958" w:y="1366"/>
        <w:shd w:val="clear" w:color="auto" w:fill="auto"/>
        <w:spacing w:after="0" w:line="475" w:lineRule="exact"/>
        <w:ind w:left="60" w:right="300"/>
      </w:pPr>
      <w:r>
        <w:rPr>
          <w:rStyle w:val="Bodytext81"/>
        </w:rPr>
        <w:t xml:space="preserve">For the reasons given above we dismissed the appeal with costs </w:t>
      </w:r>
      <w:r>
        <w:rPr>
          <w:rStyle w:val="Bodytext82"/>
        </w:rPr>
        <w:t xml:space="preserve">in this </w:t>
      </w:r>
      <w:r>
        <w:rPr>
          <w:rStyle w:val="Bodytext81"/>
        </w:rPr>
        <w:t xml:space="preserve">Court and in Courts below, and we confirmed the decision of the </w:t>
      </w:r>
      <w:r>
        <w:rPr>
          <w:rStyle w:val="Bodytext82"/>
        </w:rPr>
        <w:t xml:space="preserve">Court of </w:t>
      </w:r>
      <w:r>
        <w:rPr>
          <w:rStyle w:val="Bodytext81"/>
        </w:rPr>
        <w:t>Appeal.</w:t>
      </w:r>
    </w:p>
    <w:p w:rsidR="00E54FD5" w:rsidRDefault="007304D4">
      <w:pPr>
        <w:pStyle w:val="Bodytext80"/>
        <w:framePr w:wrap="none" w:vAnchor="page" w:hAnchor="page" w:x="1958" w:y="6166"/>
        <w:shd w:val="clear" w:color="auto" w:fill="auto"/>
        <w:tabs>
          <w:tab w:val="left" w:leader="dot" w:pos="5404"/>
        </w:tabs>
        <w:spacing w:after="0" w:line="240" w:lineRule="exact"/>
        <w:ind w:left="4180"/>
        <w:jc w:val="left"/>
      </w:pPr>
      <w:r>
        <w:rPr>
          <w:rStyle w:val="Bodytext81"/>
        </w:rPr>
        <w:t>6</w:t>
      </w:r>
      <w:r w:rsidR="001142D7" w:rsidRPr="001142D7">
        <w:rPr>
          <w:rStyle w:val="Bodytext81"/>
          <w:vertAlign w:val="superscript"/>
        </w:rPr>
        <w:t>th</w:t>
      </w:r>
      <w:r w:rsidR="001142D7">
        <w:rPr>
          <w:rStyle w:val="Bodytext81"/>
        </w:rPr>
        <w:t xml:space="preserve"> </w:t>
      </w:r>
      <w:r w:rsidR="00396792">
        <w:rPr>
          <w:rStyle w:val="Bodytext81"/>
        </w:rPr>
        <w:t>day of</w:t>
      </w:r>
      <w:r w:rsidR="00396792">
        <w:rPr>
          <w:rStyle w:val="Bodytext81"/>
        </w:rPr>
        <w:tab/>
      </w:r>
      <w:r w:rsidR="00396792">
        <w:rPr>
          <w:rStyle w:val="Bodytext82"/>
        </w:rPr>
        <w:t>.</w:t>
      </w:r>
      <w:r w:rsidR="001142D7">
        <w:rPr>
          <w:rStyle w:val="Bodytext82"/>
        </w:rPr>
        <w:t>October</w:t>
      </w:r>
      <w:r w:rsidR="00396792">
        <w:rPr>
          <w:rStyle w:val="Bodytext82"/>
        </w:rPr>
        <w:t>.2009.</w:t>
      </w:r>
    </w:p>
    <w:p w:rsidR="00E54FD5" w:rsidRDefault="00396792">
      <w:pPr>
        <w:framePr w:wrap="none" w:vAnchor="page" w:hAnchor="page" w:x="2025" w:y="6344"/>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69pt">
            <v:imagedata r:id="rId7" r:href="rId8"/>
          </v:shape>
        </w:pict>
      </w:r>
    </w:p>
    <w:p w:rsidR="00E54FD5" w:rsidRDefault="00396792">
      <w:pPr>
        <w:pStyle w:val="Picturecaption0"/>
        <w:framePr w:w="1541" w:h="719" w:hRule="exact" w:wrap="none" w:vAnchor="page" w:hAnchor="page" w:x="2030" w:y="7676"/>
        <w:shd w:val="clear" w:color="auto" w:fill="auto"/>
        <w:ind w:right="100"/>
      </w:pPr>
      <w:r>
        <w:rPr>
          <w:rStyle w:val="PicturecaptionNotBold"/>
        </w:rPr>
        <w:t xml:space="preserve">B. J. Odoki </w:t>
      </w:r>
      <w:r>
        <w:rPr>
          <w:rStyle w:val="Picturecaption1"/>
          <w:b/>
          <w:bCs/>
        </w:rPr>
        <w:t>Chief Justice</w:t>
      </w:r>
    </w:p>
    <w:p w:rsidR="00E54FD5" w:rsidRDefault="00396792">
      <w:pPr>
        <w:framePr w:wrap="none" w:vAnchor="page" w:hAnchor="page" w:x="1963" w:y="8312"/>
        <w:rPr>
          <w:sz w:val="0"/>
          <w:szCs w:val="0"/>
        </w:rPr>
      </w:pPr>
      <w:r>
        <w:pict>
          <v:shape id="_x0000_i1026" type="#_x0000_t75" style="width:125.25pt;height:66pt">
            <v:imagedata r:id="rId9" r:href="rId10"/>
          </v:shape>
        </w:pict>
      </w:r>
    </w:p>
    <w:p w:rsidR="00E54FD5" w:rsidRDefault="001142D7">
      <w:pPr>
        <w:pStyle w:val="Bodytext80"/>
        <w:framePr w:w="8789" w:h="619" w:hRule="exact" w:wrap="none" w:vAnchor="page" w:hAnchor="page" w:x="1958" w:y="9334"/>
        <w:shd w:val="clear" w:color="auto" w:fill="auto"/>
        <w:spacing w:after="12" w:line="240" w:lineRule="exact"/>
        <w:ind w:left="60" w:right="5193"/>
      </w:pPr>
      <w:r>
        <w:rPr>
          <w:rStyle w:val="Bodytext81"/>
        </w:rPr>
        <w:t>T</w:t>
      </w:r>
      <w:r w:rsidR="00396792">
        <w:rPr>
          <w:rStyle w:val="Bodytext81"/>
        </w:rPr>
        <w:t>sekooko</w:t>
      </w:r>
    </w:p>
    <w:p w:rsidR="00E54FD5" w:rsidRDefault="00396792">
      <w:pPr>
        <w:pStyle w:val="Bodytext40"/>
        <w:framePr w:w="8789" w:h="619" w:hRule="exact" w:wrap="none" w:vAnchor="page" w:hAnchor="page" w:x="1958" w:y="9334"/>
        <w:shd w:val="clear" w:color="auto" w:fill="auto"/>
        <w:spacing w:before="0" w:after="0" w:line="240" w:lineRule="exact"/>
        <w:ind w:left="60" w:right="5193"/>
        <w:jc w:val="both"/>
      </w:pPr>
      <w:r>
        <w:rPr>
          <w:rStyle w:val="Bodytext41"/>
          <w:b/>
          <w:bCs/>
        </w:rPr>
        <w:t>Justice of the Supreme Court</w:t>
      </w:r>
    </w:p>
    <w:p w:rsidR="00E54FD5" w:rsidRDefault="00396792">
      <w:pPr>
        <w:framePr w:wrap="none" w:vAnchor="page" w:hAnchor="page" w:x="1459" w:y="10333"/>
        <w:rPr>
          <w:sz w:val="0"/>
          <w:szCs w:val="0"/>
        </w:rPr>
      </w:pPr>
      <w:r>
        <w:pict>
          <v:shape id="_x0000_i1027" type="#_x0000_t75" style="width:207.75pt;height:45.75pt">
            <v:imagedata r:id="rId11" r:href="rId12"/>
          </v:shape>
        </w:pict>
      </w:r>
    </w:p>
    <w:p w:rsidR="001142D7" w:rsidRDefault="00396792">
      <w:pPr>
        <w:pStyle w:val="Bodytext40"/>
        <w:framePr w:w="3562" w:h="681" w:hRule="exact" w:wrap="none" w:vAnchor="page" w:hAnchor="page" w:x="1997" w:y="10861"/>
        <w:shd w:val="clear" w:color="auto" w:fill="auto"/>
        <w:spacing w:before="0" w:after="0" w:line="312" w:lineRule="exact"/>
        <w:ind w:left="560" w:right="120"/>
        <w:rPr>
          <w:rStyle w:val="Bodytext4NotBold"/>
        </w:rPr>
      </w:pPr>
      <w:r>
        <w:rPr>
          <w:rStyle w:val="Bodytext411pt"/>
          <w:b/>
          <w:bCs/>
        </w:rPr>
        <w:t xml:space="preserve">W. </w:t>
      </w:r>
      <w:r>
        <w:rPr>
          <w:rStyle w:val="Bodytext4NotBold"/>
        </w:rPr>
        <w:t xml:space="preserve">Kanyeihamba </w:t>
      </w:r>
    </w:p>
    <w:p w:rsidR="00E54FD5" w:rsidRDefault="00396792">
      <w:pPr>
        <w:pStyle w:val="Bodytext40"/>
        <w:framePr w:w="3562" w:h="681" w:hRule="exact" w:wrap="none" w:vAnchor="page" w:hAnchor="page" w:x="1997" w:y="10861"/>
        <w:shd w:val="clear" w:color="auto" w:fill="auto"/>
        <w:spacing w:before="0" w:after="0" w:line="312" w:lineRule="exact"/>
        <w:ind w:left="560" w:right="120"/>
      </w:pPr>
      <w:r>
        <w:rPr>
          <w:rStyle w:val="Bodytext41"/>
          <w:b/>
          <w:bCs/>
        </w:rPr>
        <w:t>Justice of the Supreme Court</w:t>
      </w:r>
    </w:p>
    <w:p w:rsidR="00E54FD5" w:rsidRDefault="00396792">
      <w:pPr>
        <w:framePr w:wrap="none" w:vAnchor="page" w:hAnchor="page" w:x="2059" w:y="11950"/>
        <w:rPr>
          <w:sz w:val="0"/>
          <w:szCs w:val="0"/>
        </w:rPr>
      </w:pPr>
      <w:r>
        <w:pict>
          <v:shape id="_x0000_i1028" type="#_x0000_t75" style="width:185.25pt;height:26.25pt">
            <v:imagedata r:id="rId13" r:href="rId14"/>
          </v:shape>
        </w:pict>
      </w:r>
    </w:p>
    <w:p w:rsidR="00E54FD5" w:rsidRDefault="00396792">
      <w:pPr>
        <w:pStyle w:val="Picturecaption20"/>
        <w:framePr w:w="3562" w:h="624" w:hRule="exact" w:wrap="none" w:vAnchor="page" w:hAnchor="page" w:x="2001" w:y="12493"/>
        <w:shd w:val="clear" w:color="auto" w:fill="auto"/>
        <w:spacing w:after="12" w:line="240" w:lineRule="exact"/>
      </w:pPr>
      <w:r>
        <w:rPr>
          <w:rStyle w:val="Picturecaption21"/>
        </w:rPr>
        <w:t>Bart M. Katureebe</w:t>
      </w:r>
    </w:p>
    <w:p w:rsidR="00E54FD5" w:rsidRDefault="00396792">
      <w:pPr>
        <w:pStyle w:val="Picturecaption0"/>
        <w:framePr w:w="3562" w:h="624" w:hRule="exact" w:wrap="none" w:vAnchor="page" w:hAnchor="page" w:x="2001" w:y="12493"/>
        <w:shd w:val="clear" w:color="auto" w:fill="auto"/>
        <w:spacing w:line="240" w:lineRule="exact"/>
        <w:jc w:val="left"/>
      </w:pPr>
      <w:r>
        <w:rPr>
          <w:rStyle w:val="Picturecaption1"/>
          <w:b/>
          <w:bCs/>
        </w:rPr>
        <w:t>Justice of the Supreme Court</w:t>
      </w:r>
    </w:p>
    <w:p w:rsidR="00E54FD5" w:rsidRDefault="00396792">
      <w:pPr>
        <w:framePr w:wrap="none" w:vAnchor="page" w:hAnchor="page" w:x="2328" w:y="13275"/>
        <w:rPr>
          <w:sz w:val="0"/>
          <w:szCs w:val="0"/>
        </w:rPr>
      </w:pPr>
      <w:r>
        <w:pict>
          <v:shape id="_x0000_i1029" type="#_x0000_t75" style="width:122.25pt;height:32.25pt">
            <v:imagedata r:id="rId15" r:href="rId16"/>
          </v:shape>
        </w:pict>
      </w:r>
    </w:p>
    <w:p w:rsidR="00E54FD5" w:rsidRDefault="00396792">
      <w:pPr>
        <w:pStyle w:val="Bodytext40"/>
        <w:framePr w:wrap="none" w:vAnchor="page" w:hAnchor="page" w:x="1685" w:y="14077"/>
        <w:shd w:val="clear" w:color="auto" w:fill="auto"/>
        <w:spacing w:before="0" w:after="0" w:line="240" w:lineRule="exact"/>
      </w:pPr>
      <w:r w:rsidRPr="00E54FD5">
        <w:rPr>
          <w:rStyle w:val="Bodytext4Arial0"/>
        </w:rPr>
        <w:pict>
          <v:shape id="_x0000_i1030" type="#_x0000_t75" style="width:174.75pt;height:20.25pt">
            <v:imagedata r:id="rId17" r:href="rId18"/>
          </v:shape>
        </w:pict>
      </w:r>
    </w:p>
    <w:p w:rsidR="00E54FD5" w:rsidRDefault="00E54FD5">
      <w:pPr>
        <w:pStyle w:val="Picturecaption30"/>
        <w:framePr w:wrap="none" w:vAnchor="page" w:hAnchor="page" w:x="2011" w:y="14064"/>
        <w:shd w:val="clear" w:color="auto" w:fill="auto"/>
        <w:spacing w:line="220" w:lineRule="exact"/>
      </w:pPr>
    </w:p>
    <w:p w:rsidR="00E54FD5" w:rsidRDefault="00E54FD5">
      <w:pPr>
        <w:rPr>
          <w:sz w:val="2"/>
          <w:szCs w:val="2"/>
        </w:rPr>
        <w:sectPr w:rsidR="00E54FD5">
          <w:pgSz w:w="12240" w:h="15840"/>
          <w:pgMar w:top="0" w:right="0" w:bottom="0" w:left="0" w:header="0" w:footer="3" w:gutter="0"/>
          <w:cols w:space="720"/>
          <w:noEndnote/>
          <w:docGrid w:linePitch="360"/>
        </w:sectPr>
      </w:pPr>
    </w:p>
    <w:p w:rsidR="00E54FD5" w:rsidRDefault="00E54FD5" w:rsidP="007304D4">
      <w:pPr>
        <w:pStyle w:val="Heading30"/>
        <w:framePr w:w="8856" w:h="4118" w:hRule="exact" w:wrap="none" w:vAnchor="page" w:hAnchor="page" w:x="1549" w:y="1538"/>
        <w:shd w:val="clear" w:color="auto" w:fill="auto"/>
        <w:spacing w:before="0" w:after="508" w:line="390" w:lineRule="exact"/>
        <w:ind w:right="100"/>
        <w:rPr>
          <w:sz w:val="2"/>
          <w:szCs w:val="2"/>
        </w:rPr>
      </w:pPr>
    </w:p>
    <w:sectPr w:rsidR="00E54FD5" w:rsidSect="00E54FD5">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792" w:rsidRDefault="00396792" w:rsidP="00E54FD5">
      <w:r>
        <w:separator/>
      </w:r>
    </w:p>
  </w:endnote>
  <w:endnote w:type="continuationSeparator" w:id="1">
    <w:p w:rsidR="00396792" w:rsidRDefault="00396792" w:rsidP="00E54FD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792" w:rsidRDefault="00396792"/>
  </w:footnote>
  <w:footnote w:type="continuationSeparator" w:id="1">
    <w:p w:rsidR="00396792" w:rsidRDefault="0039679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401D"/>
    <w:multiLevelType w:val="multilevel"/>
    <w:tmpl w:val="B9C8CCE8"/>
    <w:lvl w:ilvl="0">
      <w:start w:val="1"/>
      <w:numFmt w:val="decimal"/>
      <w:lvlText w:val="%1."/>
      <w:lvlJc w:val="left"/>
      <w:rPr>
        <w:rFonts w:ascii="Arial" w:eastAsia="Arial" w:hAnsi="Arial" w:cs="Arial"/>
        <w:b/>
        <w:bCs/>
        <w:i w:val="0"/>
        <w:iCs w:val="0"/>
        <w:smallCaps w:val="0"/>
        <w:strike w:val="0"/>
        <w:color w:val="000000"/>
        <w:spacing w:val="7"/>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D5B3B"/>
    <w:multiLevelType w:val="multilevel"/>
    <w:tmpl w:val="798AFE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74710F"/>
    <w:multiLevelType w:val="multilevel"/>
    <w:tmpl w:val="236E9B1A"/>
    <w:lvl w:ilvl="0">
      <w:start w:val="2"/>
      <w:numFmt w:val="decimal"/>
      <w:lvlText w:val="%1."/>
      <w:lvlJc w:val="left"/>
      <w:rPr>
        <w:rFonts w:ascii="Times New Roman" w:eastAsia="Times New Roman" w:hAnsi="Times New Roman" w:cs="Times New Roman"/>
        <w:b/>
        <w:bCs/>
        <w:i/>
        <w:iCs/>
        <w:smallCaps w:val="0"/>
        <w:strike w:val="0"/>
        <w:color w:val="000000"/>
        <w:spacing w:val="3"/>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995EA8"/>
    <w:multiLevelType w:val="multilevel"/>
    <w:tmpl w:val="555650FC"/>
    <w:lvl w:ilvl="0">
      <w:start w:val="1"/>
      <w:numFmt w:val="decimal"/>
      <w:lvlText w:val="%1."/>
      <w:lvlJc w:val="left"/>
      <w:rPr>
        <w:rFonts w:ascii="Times New Roman" w:eastAsia="Times New Roman" w:hAnsi="Times New Roman" w:cs="Times New Roman"/>
        <w:b/>
        <w:bCs/>
        <w:i/>
        <w:iCs/>
        <w:smallCaps w:val="0"/>
        <w:strike w:val="0"/>
        <w:color w:val="000000"/>
        <w:spacing w:val="2"/>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5970D0"/>
    <w:multiLevelType w:val="multilevel"/>
    <w:tmpl w:val="638685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F24016"/>
    <w:multiLevelType w:val="multilevel"/>
    <w:tmpl w:val="B6E861B8"/>
    <w:lvl w:ilvl="0">
      <w:start w:val="2"/>
      <w:numFmt w:val="decimal"/>
      <w:lvlText w:val="%1."/>
      <w:lvlJc w:val="left"/>
      <w:rPr>
        <w:rFonts w:ascii="Times New Roman" w:eastAsia="Times New Roman" w:hAnsi="Times New Roman" w:cs="Times New Roman"/>
        <w:b/>
        <w:bCs/>
        <w:i/>
        <w:iCs/>
        <w:smallCaps w:val="0"/>
        <w:strike w:val="0"/>
        <w:color w:val="000000"/>
        <w:spacing w:val="3"/>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347C09"/>
    <w:multiLevelType w:val="multilevel"/>
    <w:tmpl w:val="93C2F1FC"/>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143EA8"/>
    <w:multiLevelType w:val="multilevel"/>
    <w:tmpl w:val="D0DC3808"/>
    <w:lvl w:ilvl="0">
      <w:start w:val="1"/>
      <w:numFmt w:val="decimal"/>
      <w:lvlText w:val="%1."/>
      <w:lvlJc w:val="left"/>
      <w:rPr>
        <w:rFonts w:ascii="Times New Roman" w:eastAsia="Times New Roman" w:hAnsi="Times New Roman" w:cs="Times New Roman"/>
        <w:b/>
        <w:bCs/>
        <w:i/>
        <w:iCs/>
        <w:smallCaps w:val="0"/>
        <w:strike w:val="0"/>
        <w:color w:val="000000"/>
        <w:spacing w:val="7"/>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6"/>
  </w:num>
  <w:num w:numId="4">
    <w:abstractNumId w:val="7"/>
  </w:num>
  <w:num w:numId="5">
    <w:abstractNumId w:val="0"/>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54FD5"/>
    <w:rsid w:val="001142D7"/>
    <w:rsid w:val="00396792"/>
    <w:rsid w:val="00562CC5"/>
    <w:rsid w:val="005C3179"/>
    <w:rsid w:val="0062576B"/>
    <w:rsid w:val="007304D4"/>
    <w:rsid w:val="00E54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4FD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4FD5"/>
    <w:rPr>
      <w:color w:val="0066CC"/>
      <w:u w:val="single"/>
    </w:rPr>
  </w:style>
  <w:style w:type="character" w:customStyle="1" w:styleId="Heading6">
    <w:name w:val="Heading #6_"/>
    <w:basedOn w:val="DefaultParagraphFont"/>
    <w:link w:val="Heading60"/>
    <w:rsid w:val="00E54FD5"/>
    <w:rPr>
      <w:rFonts w:ascii="Times New Roman" w:eastAsia="Times New Roman" w:hAnsi="Times New Roman" w:cs="Times New Roman"/>
      <w:b/>
      <w:bCs/>
      <w:i w:val="0"/>
      <w:iCs w:val="0"/>
      <w:smallCaps w:val="0"/>
      <w:strike w:val="0"/>
      <w:spacing w:val="5"/>
      <w:sz w:val="29"/>
      <w:szCs w:val="29"/>
      <w:u w:val="none"/>
    </w:rPr>
  </w:style>
  <w:style w:type="character" w:customStyle="1" w:styleId="Heading61">
    <w:name w:val="Heading #6"/>
    <w:basedOn w:val="Heading6"/>
    <w:rsid w:val="00E54FD5"/>
    <w:rPr>
      <w:color w:val="000000"/>
      <w:w w:val="100"/>
      <w:position w:val="0"/>
      <w:lang w:val="en-US"/>
    </w:rPr>
  </w:style>
  <w:style w:type="character" w:customStyle="1" w:styleId="Bodytext2">
    <w:name w:val="Body text (2)_"/>
    <w:basedOn w:val="DefaultParagraphFont"/>
    <w:link w:val="Bodytext20"/>
    <w:rsid w:val="00E54FD5"/>
    <w:rPr>
      <w:rFonts w:ascii="Times New Roman" w:eastAsia="Times New Roman" w:hAnsi="Times New Roman" w:cs="Times New Roman"/>
      <w:b/>
      <w:bCs/>
      <w:i w:val="0"/>
      <w:iCs w:val="0"/>
      <w:smallCaps w:val="0"/>
      <w:strike w:val="0"/>
      <w:spacing w:val="5"/>
      <w:sz w:val="29"/>
      <w:szCs w:val="29"/>
      <w:u w:val="none"/>
    </w:rPr>
  </w:style>
  <w:style w:type="character" w:customStyle="1" w:styleId="Bodytext21">
    <w:name w:val="Body text (2)"/>
    <w:basedOn w:val="Bodytext2"/>
    <w:rsid w:val="00E54FD5"/>
    <w:rPr>
      <w:color w:val="000000"/>
      <w:w w:val="100"/>
      <w:position w:val="0"/>
      <w:lang w:val="en-US"/>
    </w:rPr>
  </w:style>
  <w:style w:type="character" w:customStyle="1" w:styleId="Bodytext22">
    <w:name w:val="Body text (2)"/>
    <w:basedOn w:val="Bodytext2"/>
    <w:rsid w:val="00E54FD5"/>
    <w:rPr>
      <w:color w:val="000000"/>
      <w:w w:val="100"/>
      <w:position w:val="0"/>
      <w:u w:val="single"/>
      <w:lang w:val="en-US"/>
    </w:rPr>
  </w:style>
  <w:style w:type="character" w:customStyle="1" w:styleId="Heading2">
    <w:name w:val="Heading #2_"/>
    <w:basedOn w:val="DefaultParagraphFont"/>
    <w:link w:val="Heading20"/>
    <w:rsid w:val="00E54FD5"/>
    <w:rPr>
      <w:rFonts w:ascii="Franklin Gothic Heavy" w:eastAsia="Franklin Gothic Heavy" w:hAnsi="Franklin Gothic Heavy" w:cs="Franklin Gothic Heavy"/>
      <w:b w:val="0"/>
      <w:bCs w:val="0"/>
      <w:i w:val="0"/>
      <w:iCs w:val="0"/>
      <w:smallCaps w:val="0"/>
      <w:strike w:val="0"/>
      <w:spacing w:val="5"/>
      <w:sz w:val="52"/>
      <w:szCs w:val="52"/>
      <w:u w:val="none"/>
    </w:rPr>
  </w:style>
  <w:style w:type="character" w:customStyle="1" w:styleId="Heading21">
    <w:name w:val="Heading #2"/>
    <w:basedOn w:val="Heading2"/>
    <w:rsid w:val="00E54FD5"/>
    <w:rPr>
      <w:color w:val="000000"/>
      <w:w w:val="100"/>
      <w:position w:val="0"/>
      <w:lang w:val="en-US"/>
    </w:rPr>
  </w:style>
  <w:style w:type="character" w:customStyle="1" w:styleId="Bodytext3">
    <w:name w:val="Body text (3)_"/>
    <w:basedOn w:val="DefaultParagraphFont"/>
    <w:link w:val="Bodytext30"/>
    <w:rsid w:val="00E54FD5"/>
    <w:rPr>
      <w:rFonts w:ascii="Times New Roman" w:eastAsia="Times New Roman" w:hAnsi="Times New Roman" w:cs="Times New Roman"/>
      <w:b/>
      <w:bCs/>
      <w:i w:val="0"/>
      <w:iCs w:val="0"/>
      <w:smallCaps w:val="0"/>
      <w:strike w:val="0"/>
      <w:spacing w:val="-2"/>
      <w:sz w:val="31"/>
      <w:szCs w:val="31"/>
      <w:u w:val="none"/>
    </w:rPr>
  </w:style>
  <w:style w:type="character" w:customStyle="1" w:styleId="Bodytext31">
    <w:name w:val="Body text (3)"/>
    <w:basedOn w:val="Bodytext3"/>
    <w:rsid w:val="00E54FD5"/>
    <w:rPr>
      <w:color w:val="000000"/>
      <w:w w:val="100"/>
      <w:position w:val="0"/>
      <w:lang w:val="en-US"/>
    </w:rPr>
  </w:style>
  <w:style w:type="character" w:customStyle="1" w:styleId="Bodytext4">
    <w:name w:val="Body text (4)_"/>
    <w:basedOn w:val="DefaultParagraphFont"/>
    <w:link w:val="Bodytext40"/>
    <w:rsid w:val="00E54FD5"/>
    <w:rPr>
      <w:rFonts w:ascii="Times New Roman" w:eastAsia="Times New Roman" w:hAnsi="Times New Roman" w:cs="Times New Roman"/>
      <w:b/>
      <w:bCs/>
      <w:i w:val="0"/>
      <w:iCs w:val="0"/>
      <w:smallCaps w:val="0"/>
      <w:strike w:val="0"/>
      <w:u w:val="none"/>
    </w:rPr>
  </w:style>
  <w:style w:type="character" w:customStyle="1" w:styleId="Bodytext41">
    <w:name w:val="Body text (4)"/>
    <w:basedOn w:val="Bodytext4"/>
    <w:rsid w:val="00E54FD5"/>
    <w:rPr>
      <w:color w:val="000000"/>
      <w:spacing w:val="0"/>
      <w:w w:val="100"/>
      <w:position w:val="0"/>
      <w:sz w:val="24"/>
      <w:szCs w:val="24"/>
      <w:lang w:val="en-US"/>
    </w:rPr>
  </w:style>
  <w:style w:type="character" w:customStyle="1" w:styleId="Bodytext5">
    <w:name w:val="Body text (5)_"/>
    <w:basedOn w:val="DefaultParagraphFont"/>
    <w:link w:val="Bodytext50"/>
    <w:rsid w:val="00E54FD5"/>
    <w:rPr>
      <w:rFonts w:ascii="Times New Roman" w:eastAsia="Times New Roman" w:hAnsi="Times New Roman" w:cs="Times New Roman"/>
      <w:b/>
      <w:bCs/>
      <w:i/>
      <w:iCs/>
      <w:smallCaps w:val="0"/>
      <w:strike w:val="0"/>
      <w:spacing w:val="2"/>
      <w:sz w:val="22"/>
      <w:szCs w:val="22"/>
      <w:u w:val="none"/>
    </w:rPr>
  </w:style>
  <w:style w:type="character" w:customStyle="1" w:styleId="Bodytext51">
    <w:name w:val="Body text (5)"/>
    <w:basedOn w:val="Bodytext5"/>
    <w:rsid w:val="00E54FD5"/>
    <w:rPr>
      <w:color w:val="000000"/>
      <w:w w:val="100"/>
      <w:position w:val="0"/>
      <w:lang w:val="en-US"/>
    </w:rPr>
  </w:style>
  <w:style w:type="character" w:customStyle="1" w:styleId="Bodytext6">
    <w:name w:val="Body text (6)_"/>
    <w:basedOn w:val="DefaultParagraphFont"/>
    <w:link w:val="Bodytext60"/>
    <w:rsid w:val="00E54FD5"/>
    <w:rPr>
      <w:rFonts w:ascii="Verdana" w:eastAsia="Verdana" w:hAnsi="Verdana" w:cs="Verdana"/>
      <w:b/>
      <w:bCs/>
      <w:i w:val="0"/>
      <w:iCs w:val="0"/>
      <w:smallCaps w:val="0"/>
      <w:strike w:val="0"/>
      <w:spacing w:val="-1"/>
      <w:sz w:val="26"/>
      <w:szCs w:val="26"/>
      <w:u w:val="none"/>
    </w:rPr>
  </w:style>
  <w:style w:type="character" w:customStyle="1" w:styleId="Bodytext61">
    <w:name w:val="Body text (6)"/>
    <w:basedOn w:val="Bodytext6"/>
    <w:rsid w:val="00E54FD5"/>
    <w:rPr>
      <w:color w:val="000000"/>
      <w:w w:val="100"/>
      <w:position w:val="0"/>
      <w:lang w:val="en-US"/>
    </w:rPr>
  </w:style>
  <w:style w:type="character" w:customStyle="1" w:styleId="Bodytext7">
    <w:name w:val="Body text (7)_"/>
    <w:basedOn w:val="DefaultParagraphFont"/>
    <w:link w:val="Bodytext70"/>
    <w:rsid w:val="00E54FD5"/>
    <w:rPr>
      <w:rFonts w:ascii="Constantia" w:eastAsia="Constantia" w:hAnsi="Constantia" w:cs="Constantia"/>
      <w:b w:val="0"/>
      <w:bCs w:val="0"/>
      <w:i w:val="0"/>
      <w:iCs w:val="0"/>
      <w:smallCaps w:val="0"/>
      <w:strike w:val="0"/>
      <w:sz w:val="20"/>
      <w:szCs w:val="20"/>
      <w:u w:val="none"/>
    </w:rPr>
  </w:style>
  <w:style w:type="character" w:customStyle="1" w:styleId="Bodytext71">
    <w:name w:val="Body text (7)"/>
    <w:basedOn w:val="Bodytext7"/>
    <w:rsid w:val="00E54FD5"/>
    <w:rPr>
      <w:color w:val="000000"/>
      <w:spacing w:val="0"/>
      <w:w w:val="100"/>
      <w:position w:val="0"/>
    </w:rPr>
  </w:style>
  <w:style w:type="character" w:customStyle="1" w:styleId="Bodytext8">
    <w:name w:val="Body text (8)_"/>
    <w:basedOn w:val="DefaultParagraphFont"/>
    <w:link w:val="Bodytext80"/>
    <w:rsid w:val="00E54FD5"/>
    <w:rPr>
      <w:rFonts w:ascii="Times New Roman" w:eastAsia="Times New Roman" w:hAnsi="Times New Roman" w:cs="Times New Roman"/>
      <w:b w:val="0"/>
      <w:bCs w:val="0"/>
      <w:i w:val="0"/>
      <w:iCs w:val="0"/>
      <w:smallCaps w:val="0"/>
      <w:strike w:val="0"/>
      <w:spacing w:val="6"/>
      <w:u w:val="none"/>
    </w:rPr>
  </w:style>
  <w:style w:type="character" w:customStyle="1" w:styleId="Bodytext81">
    <w:name w:val="Body text (8)"/>
    <w:basedOn w:val="Bodytext8"/>
    <w:rsid w:val="00E54FD5"/>
    <w:rPr>
      <w:color w:val="000000"/>
      <w:w w:val="100"/>
      <w:position w:val="0"/>
      <w:sz w:val="24"/>
      <w:szCs w:val="24"/>
      <w:lang w:val="en-US"/>
    </w:rPr>
  </w:style>
  <w:style w:type="character" w:customStyle="1" w:styleId="Headerorfooter">
    <w:name w:val="Header or footer_"/>
    <w:basedOn w:val="DefaultParagraphFont"/>
    <w:link w:val="Headerorfooter0"/>
    <w:rsid w:val="00E54FD5"/>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sid w:val="00E54FD5"/>
    <w:rPr>
      <w:color w:val="000000"/>
      <w:spacing w:val="0"/>
      <w:w w:val="100"/>
      <w:position w:val="0"/>
    </w:rPr>
  </w:style>
  <w:style w:type="character" w:customStyle="1" w:styleId="Bodytext9">
    <w:name w:val="Body text (9)_"/>
    <w:basedOn w:val="DefaultParagraphFont"/>
    <w:link w:val="Bodytext90"/>
    <w:rsid w:val="00E54FD5"/>
    <w:rPr>
      <w:rFonts w:ascii="Times New Roman" w:eastAsia="Times New Roman" w:hAnsi="Times New Roman" w:cs="Times New Roman"/>
      <w:b/>
      <w:bCs/>
      <w:i/>
      <w:iCs/>
      <w:smallCaps w:val="0"/>
      <w:strike w:val="0"/>
      <w:spacing w:val="3"/>
      <w:u w:val="none"/>
    </w:rPr>
  </w:style>
  <w:style w:type="character" w:customStyle="1" w:styleId="Bodytext9NotBold">
    <w:name w:val="Body text (9) + Not Bold"/>
    <w:aliases w:val="Not Italic,Spacing 0 pt"/>
    <w:basedOn w:val="Bodytext9"/>
    <w:rsid w:val="00E54FD5"/>
    <w:rPr>
      <w:b/>
      <w:bCs/>
      <w:i/>
      <w:iCs/>
      <w:color w:val="000000"/>
      <w:spacing w:val="6"/>
      <w:w w:val="100"/>
      <w:position w:val="0"/>
      <w:sz w:val="24"/>
      <w:szCs w:val="24"/>
      <w:lang w:val="en-US"/>
    </w:rPr>
  </w:style>
  <w:style w:type="character" w:customStyle="1" w:styleId="Bodytext91">
    <w:name w:val="Body text (9)"/>
    <w:basedOn w:val="Bodytext9"/>
    <w:rsid w:val="00E54FD5"/>
    <w:rPr>
      <w:color w:val="000000"/>
      <w:w w:val="100"/>
      <w:position w:val="0"/>
      <w:sz w:val="24"/>
      <w:szCs w:val="24"/>
      <w:lang w:val="en-US"/>
    </w:rPr>
  </w:style>
  <w:style w:type="character" w:customStyle="1" w:styleId="Bodytext8Bold">
    <w:name w:val="Body text (8) + Bold"/>
    <w:aliases w:val="Italic,Spacing 0 pt"/>
    <w:basedOn w:val="Bodytext8"/>
    <w:rsid w:val="00E54FD5"/>
    <w:rPr>
      <w:b/>
      <w:bCs/>
      <w:i/>
      <w:iCs/>
      <w:color w:val="000000"/>
      <w:spacing w:val="3"/>
      <w:w w:val="100"/>
      <w:position w:val="0"/>
      <w:sz w:val="24"/>
      <w:szCs w:val="24"/>
      <w:lang w:val="en-US"/>
    </w:rPr>
  </w:style>
  <w:style w:type="character" w:customStyle="1" w:styleId="Bodytext92">
    <w:name w:val="Body text (9)"/>
    <w:basedOn w:val="Bodytext9"/>
    <w:rsid w:val="00E54FD5"/>
    <w:rPr>
      <w:color w:val="000000"/>
      <w:w w:val="100"/>
      <w:position w:val="0"/>
      <w:sz w:val="24"/>
      <w:szCs w:val="24"/>
      <w:u w:val="single"/>
      <w:lang w:val="en-US"/>
    </w:rPr>
  </w:style>
  <w:style w:type="character" w:customStyle="1" w:styleId="Bodytext">
    <w:name w:val="Body text_"/>
    <w:basedOn w:val="DefaultParagraphFont"/>
    <w:link w:val="Bodytext0"/>
    <w:rsid w:val="00E54FD5"/>
    <w:rPr>
      <w:rFonts w:ascii="Bookman Old Style" w:eastAsia="Bookman Old Style" w:hAnsi="Bookman Old Style" w:cs="Bookman Old Style"/>
      <w:b w:val="0"/>
      <w:bCs w:val="0"/>
      <w:i w:val="0"/>
      <w:iCs w:val="0"/>
      <w:smallCaps w:val="0"/>
      <w:strike w:val="0"/>
      <w:spacing w:val="4"/>
      <w:sz w:val="21"/>
      <w:szCs w:val="21"/>
      <w:u w:val="none"/>
    </w:rPr>
  </w:style>
  <w:style w:type="character" w:customStyle="1" w:styleId="Bodytext1">
    <w:name w:val="Body text"/>
    <w:basedOn w:val="Bodytext"/>
    <w:rsid w:val="00E54FD5"/>
    <w:rPr>
      <w:color w:val="000000"/>
      <w:w w:val="100"/>
      <w:position w:val="0"/>
      <w:lang w:val="en-US"/>
    </w:rPr>
  </w:style>
  <w:style w:type="character" w:customStyle="1" w:styleId="Bodytext93">
    <w:name w:val="Body text (9)"/>
    <w:basedOn w:val="Bodytext9"/>
    <w:rsid w:val="00E54FD5"/>
    <w:rPr>
      <w:color w:val="000000"/>
      <w:w w:val="100"/>
      <w:position w:val="0"/>
      <w:sz w:val="24"/>
      <w:szCs w:val="24"/>
      <w:lang w:val="en-US"/>
    </w:rPr>
  </w:style>
  <w:style w:type="character" w:customStyle="1" w:styleId="Bodytext94">
    <w:name w:val="Body text (9)"/>
    <w:basedOn w:val="Bodytext9"/>
    <w:rsid w:val="00E54FD5"/>
    <w:rPr>
      <w:color w:val="000000"/>
      <w:w w:val="100"/>
      <w:position w:val="0"/>
      <w:sz w:val="24"/>
      <w:szCs w:val="24"/>
      <w:u w:val="single"/>
      <w:lang w:val="en-US"/>
    </w:rPr>
  </w:style>
  <w:style w:type="character" w:customStyle="1" w:styleId="Bodytext10">
    <w:name w:val="Body text (10)_"/>
    <w:basedOn w:val="DefaultParagraphFont"/>
    <w:link w:val="Bodytext100"/>
    <w:rsid w:val="00E54FD5"/>
    <w:rPr>
      <w:rFonts w:ascii="Times New Roman" w:eastAsia="Times New Roman" w:hAnsi="Times New Roman" w:cs="Times New Roman"/>
      <w:b/>
      <w:bCs/>
      <w:i/>
      <w:iCs/>
      <w:smallCaps w:val="0"/>
      <w:strike w:val="0"/>
      <w:spacing w:val="4"/>
      <w:u w:val="none"/>
    </w:rPr>
  </w:style>
  <w:style w:type="character" w:customStyle="1" w:styleId="Bodytext101">
    <w:name w:val="Body text (10)"/>
    <w:basedOn w:val="Bodytext10"/>
    <w:rsid w:val="00E54FD5"/>
    <w:rPr>
      <w:color w:val="000000"/>
      <w:w w:val="100"/>
      <w:position w:val="0"/>
      <w:sz w:val="24"/>
      <w:szCs w:val="24"/>
      <w:u w:val="single"/>
      <w:lang w:val="en-US"/>
    </w:rPr>
  </w:style>
  <w:style w:type="character" w:customStyle="1" w:styleId="Bodytext10Spacing0pt">
    <w:name w:val="Body text (10) + Spacing 0 pt"/>
    <w:basedOn w:val="Bodytext10"/>
    <w:rsid w:val="00E54FD5"/>
    <w:rPr>
      <w:color w:val="000000"/>
      <w:spacing w:val="3"/>
      <w:w w:val="100"/>
      <w:position w:val="0"/>
      <w:sz w:val="24"/>
      <w:szCs w:val="24"/>
      <w:u w:val="single"/>
    </w:rPr>
  </w:style>
  <w:style w:type="character" w:customStyle="1" w:styleId="Bodytext10NotBold">
    <w:name w:val="Body text (10) + Not Bold"/>
    <w:aliases w:val="Not Italic,Spacing 0 pt"/>
    <w:basedOn w:val="Bodytext10"/>
    <w:rsid w:val="00E54FD5"/>
    <w:rPr>
      <w:b/>
      <w:bCs/>
      <w:i/>
      <w:iCs/>
      <w:color w:val="000000"/>
      <w:spacing w:val="6"/>
      <w:w w:val="100"/>
      <w:position w:val="0"/>
      <w:sz w:val="24"/>
      <w:szCs w:val="24"/>
      <w:u w:val="single"/>
    </w:rPr>
  </w:style>
  <w:style w:type="character" w:customStyle="1" w:styleId="Bodytext10Spacing0pt0">
    <w:name w:val="Body text (10) + Spacing 0 pt"/>
    <w:basedOn w:val="Bodytext10"/>
    <w:rsid w:val="00E54FD5"/>
    <w:rPr>
      <w:color w:val="000000"/>
      <w:spacing w:val="3"/>
      <w:w w:val="100"/>
      <w:position w:val="0"/>
      <w:sz w:val="24"/>
      <w:szCs w:val="24"/>
      <w:u w:val="single"/>
    </w:rPr>
  </w:style>
  <w:style w:type="character" w:customStyle="1" w:styleId="Bodytext82">
    <w:name w:val="Body text (8)"/>
    <w:basedOn w:val="Bodytext8"/>
    <w:rsid w:val="00E54FD5"/>
    <w:rPr>
      <w:color w:val="000000"/>
      <w:w w:val="100"/>
      <w:position w:val="0"/>
      <w:sz w:val="24"/>
      <w:szCs w:val="24"/>
      <w:lang w:val="en-US"/>
    </w:rPr>
  </w:style>
  <w:style w:type="character" w:customStyle="1" w:styleId="Bodytext8Bold0">
    <w:name w:val="Body text (8) + Bold"/>
    <w:aliases w:val="Italic,Spacing 0 pt"/>
    <w:basedOn w:val="Bodytext8"/>
    <w:rsid w:val="00E54FD5"/>
    <w:rPr>
      <w:b/>
      <w:bCs/>
      <w:i/>
      <w:iCs/>
      <w:color w:val="000000"/>
      <w:spacing w:val="3"/>
      <w:w w:val="100"/>
      <w:position w:val="0"/>
      <w:sz w:val="24"/>
      <w:szCs w:val="24"/>
      <w:lang w:val="en-US"/>
    </w:rPr>
  </w:style>
  <w:style w:type="character" w:customStyle="1" w:styleId="Headerorfooter2">
    <w:name w:val="Header or footer (2)_"/>
    <w:basedOn w:val="DefaultParagraphFont"/>
    <w:link w:val="Headerorfooter20"/>
    <w:rsid w:val="00E54FD5"/>
    <w:rPr>
      <w:rFonts w:ascii="Arial" w:eastAsia="Arial" w:hAnsi="Arial" w:cs="Arial"/>
      <w:b w:val="0"/>
      <w:bCs w:val="0"/>
      <w:i/>
      <w:iCs/>
      <w:smallCaps w:val="0"/>
      <w:strike w:val="0"/>
      <w:sz w:val="19"/>
      <w:szCs w:val="19"/>
      <w:u w:val="none"/>
    </w:rPr>
  </w:style>
  <w:style w:type="character" w:customStyle="1" w:styleId="Headerorfooter21">
    <w:name w:val="Header or footer (2)"/>
    <w:basedOn w:val="Headerorfooter2"/>
    <w:rsid w:val="00E54FD5"/>
    <w:rPr>
      <w:color w:val="000000"/>
      <w:spacing w:val="0"/>
      <w:w w:val="100"/>
      <w:position w:val="0"/>
    </w:rPr>
  </w:style>
  <w:style w:type="character" w:customStyle="1" w:styleId="Bodytext83">
    <w:name w:val="Body text (8)"/>
    <w:basedOn w:val="Bodytext8"/>
    <w:rsid w:val="00E54FD5"/>
    <w:rPr>
      <w:color w:val="000000"/>
      <w:w w:val="100"/>
      <w:position w:val="0"/>
      <w:sz w:val="24"/>
      <w:szCs w:val="24"/>
      <w:lang w:val="en-US"/>
    </w:rPr>
  </w:style>
  <w:style w:type="character" w:customStyle="1" w:styleId="Picturecaption">
    <w:name w:val="Picture caption_"/>
    <w:basedOn w:val="DefaultParagraphFont"/>
    <w:link w:val="Picturecaption0"/>
    <w:rsid w:val="00E54FD5"/>
    <w:rPr>
      <w:rFonts w:ascii="Times New Roman" w:eastAsia="Times New Roman" w:hAnsi="Times New Roman" w:cs="Times New Roman"/>
      <w:b/>
      <w:bCs/>
      <w:i w:val="0"/>
      <w:iCs w:val="0"/>
      <w:smallCaps w:val="0"/>
      <w:strike w:val="0"/>
      <w:u w:val="none"/>
    </w:rPr>
  </w:style>
  <w:style w:type="character" w:customStyle="1" w:styleId="PicturecaptionNotBold">
    <w:name w:val="Picture caption + Not Bold"/>
    <w:aliases w:val="Spacing 0 pt"/>
    <w:basedOn w:val="Picturecaption"/>
    <w:rsid w:val="00E54FD5"/>
    <w:rPr>
      <w:b/>
      <w:bCs/>
      <w:color w:val="000000"/>
      <w:spacing w:val="6"/>
      <w:w w:val="100"/>
      <w:position w:val="0"/>
      <w:sz w:val="24"/>
      <w:szCs w:val="24"/>
      <w:lang w:val="en-US"/>
    </w:rPr>
  </w:style>
  <w:style w:type="character" w:customStyle="1" w:styleId="Picturecaption1">
    <w:name w:val="Picture caption"/>
    <w:basedOn w:val="Picturecaption"/>
    <w:rsid w:val="00E54FD5"/>
    <w:rPr>
      <w:color w:val="000000"/>
      <w:spacing w:val="0"/>
      <w:w w:val="100"/>
      <w:position w:val="0"/>
      <w:sz w:val="24"/>
      <w:szCs w:val="24"/>
      <w:lang w:val="en-US"/>
    </w:rPr>
  </w:style>
  <w:style w:type="character" w:customStyle="1" w:styleId="Bodytext411pt">
    <w:name w:val="Body text (4) + 11 pt"/>
    <w:aliases w:val="Small Caps,Spacing 0 pt"/>
    <w:basedOn w:val="Bodytext4"/>
    <w:rsid w:val="00E54FD5"/>
    <w:rPr>
      <w:smallCaps/>
      <w:color w:val="000000"/>
      <w:spacing w:val="16"/>
      <w:w w:val="100"/>
      <w:position w:val="0"/>
      <w:sz w:val="22"/>
      <w:szCs w:val="22"/>
      <w:lang w:val="en-US"/>
    </w:rPr>
  </w:style>
  <w:style w:type="character" w:customStyle="1" w:styleId="Bodytext4NotBold">
    <w:name w:val="Body text (4) + Not Bold"/>
    <w:aliases w:val="Spacing 0 pt"/>
    <w:basedOn w:val="Bodytext4"/>
    <w:rsid w:val="00E54FD5"/>
    <w:rPr>
      <w:b/>
      <w:bCs/>
      <w:color w:val="000000"/>
      <w:spacing w:val="6"/>
      <w:w w:val="100"/>
      <w:position w:val="0"/>
      <w:sz w:val="24"/>
      <w:szCs w:val="24"/>
      <w:lang w:val="en-US"/>
    </w:rPr>
  </w:style>
  <w:style w:type="character" w:customStyle="1" w:styleId="Picturecaption2">
    <w:name w:val="Picture caption (2)_"/>
    <w:basedOn w:val="DefaultParagraphFont"/>
    <w:link w:val="Picturecaption20"/>
    <w:rsid w:val="00E54FD5"/>
    <w:rPr>
      <w:rFonts w:ascii="Times New Roman" w:eastAsia="Times New Roman" w:hAnsi="Times New Roman" w:cs="Times New Roman"/>
      <w:b w:val="0"/>
      <w:bCs w:val="0"/>
      <w:i w:val="0"/>
      <w:iCs w:val="0"/>
      <w:smallCaps w:val="0"/>
      <w:strike w:val="0"/>
      <w:spacing w:val="6"/>
      <w:u w:val="none"/>
    </w:rPr>
  </w:style>
  <w:style w:type="character" w:customStyle="1" w:styleId="Picturecaption21">
    <w:name w:val="Picture caption (2)"/>
    <w:basedOn w:val="Picturecaption2"/>
    <w:rsid w:val="00E54FD5"/>
    <w:rPr>
      <w:color w:val="000000"/>
      <w:w w:val="100"/>
      <w:position w:val="0"/>
      <w:sz w:val="24"/>
      <w:szCs w:val="24"/>
      <w:lang w:val="en-US"/>
    </w:rPr>
  </w:style>
  <w:style w:type="character" w:customStyle="1" w:styleId="Bodytext4105pt">
    <w:name w:val="Body text (4) + 10.5 pt"/>
    <w:aliases w:val="Not Bold,Italic,Spacing 0 pt"/>
    <w:basedOn w:val="Bodytext4"/>
    <w:rsid w:val="00E54FD5"/>
    <w:rPr>
      <w:b/>
      <w:bCs/>
      <w:i/>
      <w:iCs/>
      <w:color w:val="000000"/>
      <w:spacing w:val="13"/>
      <w:w w:val="100"/>
      <w:position w:val="0"/>
      <w:sz w:val="21"/>
      <w:szCs w:val="21"/>
      <w:lang w:val="en-US"/>
    </w:rPr>
  </w:style>
  <w:style w:type="character" w:customStyle="1" w:styleId="Bodytext4Arial">
    <w:name w:val="Body text (4) + Arial"/>
    <w:aliases w:val="9.5 pt,Not Bold,Spacing 0 pt"/>
    <w:basedOn w:val="Bodytext4"/>
    <w:rsid w:val="00E54FD5"/>
    <w:rPr>
      <w:rFonts w:ascii="Arial" w:eastAsia="Arial" w:hAnsi="Arial" w:cs="Arial"/>
      <w:b/>
      <w:bCs/>
      <w:color w:val="000000"/>
      <w:spacing w:val="8"/>
      <w:w w:val="100"/>
      <w:position w:val="0"/>
      <w:sz w:val="19"/>
      <w:szCs w:val="19"/>
      <w:lang w:val="en-US"/>
    </w:rPr>
  </w:style>
  <w:style w:type="character" w:customStyle="1" w:styleId="Bodytext4Arial0">
    <w:name w:val="Body text (4) + Arial"/>
    <w:aliases w:val="9.5 pt,Not Bold,Spacing 0 pt"/>
    <w:basedOn w:val="Bodytext4"/>
    <w:rsid w:val="00E54FD5"/>
    <w:rPr>
      <w:rFonts w:ascii="Arial" w:eastAsia="Arial" w:hAnsi="Arial" w:cs="Arial"/>
      <w:b/>
      <w:bCs/>
      <w:color w:val="000000"/>
      <w:spacing w:val="8"/>
      <w:w w:val="100"/>
      <w:position w:val="0"/>
      <w:sz w:val="19"/>
      <w:szCs w:val="19"/>
    </w:rPr>
  </w:style>
  <w:style w:type="character" w:customStyle="1" w:styleId="Picturecaption3">
    <w:name w:val="Picture caption (3)_"/>
    <w:basedOn w:val="DefaultParagraphFont"/>
    <w:link w:val="Picturecaption30"/>
    <w:rsid w:val="00E54FD5"/>
    <w:rPr>
      <w:rFonts w:ascii="Times New Roman" w:eastAsia="Times New Roman" w:hAnsi="Times New Roman" w:cs="Times New Roman"/>
      <w:b/>
      <w:bCs/>
      <w:i w:val="0"/>
      <w:iCs w:val="0"/>
      <w:smallCaps w:val="0"/>
      <w:strike w:val="0"/>
      <w:spacing w:val="16"/>
      <w:sz w:val="22"/>
      <w:szCs w:val="22"/>
      <w:u w:val="none"/>
    </w:rPr>
  </w:style>
  <w:style w:type="character" w:customStyle="1" w:styleId="Picturecaption31">
    <w:name w:val="Picture caption (3)"/>
    <w:basedOn w:val="Picturecaption3"/>
    <w:rsid w:val="00E54FD5"/>
    <w:rPr>
      <w:color w:val="000000"/>
      <w:w w:val="100"/>
      <w:position w:val="0"/>
      <w:lang w:val="en-US"/>
    </w:rPr>
  </w:style>
  <w:style w:type="character" w:customStyle="1" w:styleId="Heading3">
    <w:name w:val="Heading #3_"/>
    <w:basedOn w:val="DefaultParagraphFont"/>
    <w:link w:val="Heading30"/>
    <w:rsid w:val="00E54FD5"/>
    <w:rPr>
      <w:rFonts w:ascii="Times New Roman" w:eastAsia="Times New Roman" w:hAnsi="Times New Roman" w:cs="Times New Roman"/>
      <w:b/>
      <w:bCs/>
      <w:i w:val="0"/>
      <w:iCs w:val="0"/>
      <w:smallCaps w:val="0"/>
      <w:strike w:val="0"/>
      <w:spacing w:val="2"/>
      <w:sz w:val="39"/>
      <w:szCs w:val="39"/>
      <w:u w:val="none"/>
    </w:rPr>
  </w:style>
  <w:style w:type="character" w:customStyle="1" w:styleId="Heading31">
    <w:name w:val="Heading #3"/>
    <w:basedOn w:val="Heading3"/>
    <w:rsid w:val="00E54FD5"/>
    <w:rPr>
      <w:color w:val="000000"/>
      <w:w w:val="100"/>
      <w:position w:val="0"/>
      <w:lang w:val="en-US"/>
    </w:rPr>
  </w:style>
  <w:style w:type="character" w:customStyle="1" w:styleId="Heading5">
    <w:name w:val="Heading #5_"/>
    <w:basedOn w:val="DefaultParagraphFont"/>
    <w:link w:val="Heading50"/>
    <w:rsid w:val="00E54FD5"/>
    <w:rPr>
      <w:rFonts w:ascii="Bookman Old Style" w:eastAsia="Bookman Old Style" w:hAnsi="Bookman Old Style" w:cs="Bookman Old Style"/>
      <w:b/>
      <w:bCs/>
      <w:i w:val="0"/>
      <w:iCs w:val="0"/>
      <w:smallCaps w:val="0"/>
      <w:strike w:val="0"/>
      <w:spacing w:val="4"/>
      <w:sz w:val="33"/>
      <w:szCs w:val="33"/>
      <w:u w:val="none"/>
    </w:rPr>
  </w:style>
  <w:style w:type="character" w:customStyle="1" w:styleId="Heading51">
    <w:name w:val="Heading #5"/>
    <w:basedOn w:val="Heading5"/>
    <w:rsid w:val="00E54FD5"/>
    <w:rPr>
      <w:color w:val="000000"/>
      <w:w w:val="100"/>
      <w:position w:val="0"/>
      <w:lang w:val="en-US"/>
    </w:rPr>
  </w:style>
  <w:style w:type="character" w:customStyle="1" w:styleId="Heading72">
    <w:name w:val="Heading #7 (2)_"/>
    <w:basedOn w:val="DefaultParagraphFont"/>
    <w:link w:val="Heading720"/>
    <w:rsid w:val="00E54FD5"/>
    <w:rPr>
      <w:rFonts w:ascii="Times New Roman" w:eastAsia="Times New Roman" w:hAnsi="Times New Roman" w:cs="Times New Roman"/>
      <w:b/>
      <w:bCs/>
      <w:i/>
      <w:iCs/>
      <w:smallCaps w:val="0"/>
      <w:strike w:val="0"/>
      <w:spacing w:val="7"/>
      <w:sz w:val="21"/>
      <w:szCs w:val="21"/>
      <w:u w:val="none"/>
    </w:rPr>
  </w:style>
  <w:style w:type="character" w:customStyle="1" w:styleId="Heading721">
    <w:name w:val="Heading #7 (2)"/>
    <w:basedOn w:val="Heading72"/>
    <w:rsid w:val="00E54FD5"/>
    <w:rPr>
      <w:color w:val="000000"/>
      <w:w w:val="100"/>
      <w:position w:val="0"/>
      <w:lang w:val="en-US"/>
    </w:rPr>
  </w:style>
  <w:style w:type="character" w:customStyle="1" w:styleId="Bodytext11">
    <w:name w:val="Body text (11)_"/>
    <w:basedOn w:val="DefaultParagraphFont"/>
    <w:link w:val="Bodytext110"/>
    <w:rsid w:val="00E54FD5"/>
    <w:rPr>
      <w:rFonts w:ascii="Times New Roman" w:eastAsia="Times New Roman" w:hAnsi="Times New Roman" w:cs="Times New Roman"/>
      <w:b/>
      <w:bCs/>
      <w:i w:val="0"/>
      <w:iCs w:val="0"/>
      <w:smallCaps w:val="0"/>
      <w:strike w:val="0"/>
      <w:spacing w:val="1"/>
      <w:sz w:val="23"/>
      <w:szCs w:val="23"/>
      <w:u w:val="none"/>
    </w:rPr>
  </w:style>
  <w:style w:type="character" w:customStyle="1" w:styleId="Bodytext111">
    <w:name w:val="Body text (11)"/>
    <w:basedOn w:val="Bodytext11"/>
    <w:rsid w:val="00E54FD5"/>
    <w:rPr>
      <w:color w:val="000000"/>
      <w:w w:val="100"/>
      <w:position w:val="0"/>
      <w:lang w:val="en-US"/>
    </w:rPr>
  </w:style>
  <w:style w:type="character" w:customStyle="1" w:styleId="Heading7">
    <w:name w:val="Heading #7_"/>
    <w:basedOn w:val="DefaultParagraphFont"/>
    <w:link w:val="Heading70"/>
    <w:rsid w:val="00E54FD5"/>
    <w:rPr>
      <w:rFonts w:ascii="Times New Roman" w:eastAsia="Times New Roman" w:hAnsi="Times New Roman" w:cs="Times New Roman"/>
      <w:b/>
      <w:bCs/>
      <w:i w:val="0"/>
      <w:iCs w:val="0"/>
      <w:smallCaps w:val="0"/>
      <w:strike w:val="0"/>
      <w:spacing w:val="1"/>
      <w:sz w:val="23"/>
      <w:szCs w:val="23"/>
      <w:u w:val="none"/>
    </w:rPr>
  </w:style>
  <w:style w:type="character" w:customStyle="1" w:styleId="Heading71">
    <w:name w:val="Heading #7"/>
    <w:basedOn w:val="Heading7"/>
    <w:rsid w:val="00E54FD5"/>
    <w:rPr>
      <w:color w:val="000000"/>
      <w:w w:val="100"/>
      <w:position w:val="0"/>
      <w:lang w:val="en-US"/>
    </w:rPr>
  </w:style>
  <w:style w:type="character" w:customStyle="1" w:styleId="Bodytext12">
    <w:name w:val="Body text (12)_"/>
    <w:basedOn w:val="DefaultParagraphFont"/>
    <w:link w:val="Bodytext120"/>
    <w:rsid w:val="00E54FD5"/>
    <w:rPr>
      <w:rFonts w:ascii="Times New Roman" w:eastAsia="Times New Roman" w:hAnsi="Times New Roman" w:cs="Times New Roman"/>
      <w:b w:val="0"/>
      <w:bCs w:val="0"/>
      <w:i/>
      <w:iCs/>
      <w:smallCaps w:val="0"/>
      <w:strike w:val="0"/>
      <w:spacing w:val="6"/>
      <w:sz w:val="21"/>
      <w:szCs w:val="21"/>
      <w:u w:val="none"/>
    </w:rPr>
  </w:style>
  <w:style w:type="character" w:customStyle="1" w:styleId="Bodytext121">
    <w:name w:val="Body text (12)"/>
    <w:basedOn w:val="Bodytext12"/>
    <w:rsid w:val="00E54FD5"/>
    <w:rPr>
      <w:color w:val="000000"/>
      <w:w w:val="100"/>
      <w:position w:val="0"/>
      <w:lang w:val="en-US"/>
    </w:rPr>
  </w:style>
  <w:style w:type="character" w:customStyle="1" w:styleId="Bodytext12BookmanOldStyle">
    <w:name w:val="Body text (12) + Bookman Old Style"/>
    <w:aliases w:val="Not Italic,Spacing 0 pt"/>
    <w:basedOn w:val="Bodytext12"/>
    <w:rsid w:val="00E54FD5"/>
    <w:rPr>
      <w:rFonts w:ascii="Bookman Old Style" w:eastAsia="Bookman Old Style" w:hAnsi="Bookman Old Style" w:cs="Bookman Old Style"/>
      <w:i/>
      <w:iCs/>
      <w:color w:val="000000"/>
      <w:spacing w:val="4"/>
      <w:w w:val="100"/>
      <w:position w:val="0"/>
      <w:lang w:val="en-US"/>
    </w:rPr>
  </w:style>
  <w:style w:type="character" w:customStyle="1" w:styleId="Heading52">
    <w:name w:val="Heading #5"/>
    <w:basedOn w:val="Heading5"/>
    <w:rsid w:val="00E54FD5"/>
    <w:rPr>
      <w:color w:val="000000"/>
      <w:w w:val="100"/>
      <w:position w:val="0"/>
      <w:u w:val="single"/>
      <w:lang w:val="en-US"/>
    </w:rPr>
  </w:style>
  <w:style w:type="character" w:customStyle="1" w:styleId="BodytextTimesNewRoman">
    <w:name w:val="Body text + Times New Roman"/>
    <w:aliases w:val="Italic,Spacing 0 pt"/>
    <w:basedOn w:val="Bodytext"/>
    <w:rsid w:val="00E54FD5"/>
    <w:rPr>
      <w:rFonts w:ascii="Times New Roman" w:eastAsia="Times New Roman" w:hAnsi="Times New Roman" w:cs="Times New Roman"/>
      <w:i/>
      <w:iCs/>
      <w:color w:val="000000"/>
      <w:spacing w:val="6"/>
      <w:w w:val="100"/>
      <w:position w:val="0"/>
      <w:lang w:val="en-US"/>
    </w:rPr>
  </w:style>
  <w:style w:type="character" w:customStyle="1" w:styleId="Bodytext13">
    <w:name w:val="Body text (13)_"/>
    <w:basedOn w:val="DefaultParagraphFont"/>
    <w:link w:val="Bodytext130"/>
    <w:rsid w:val="00E54FD5"/>
    <w:rPr>
      <w:b w:val="0"/>
      <w:bCs w:val="0"/>
      <w:i/>
      <w:iCs/>
      <w:smallCaps w:val="0"/>
      <w:strike w:val="0"/>
      <w:sz w:val="68"/>
      <w:szCs w:val="68"/>
      <w:u w:val="none"/>
    </w:rPr>
  </w:style>
  <w:style w:type="character" w:customStyle="1" w:styleId="Bodytext131">
    <w:name w:val="Body text (13)"/>
    <w:basedOn w:val="Bodytext13"/>
    <w:rsid w:val="00E54FD5"/>
    <w:rPr>
      <w:rFonts w:ascii="Courier New" w:eastAsia="Courier New" w:hAnsi="Courier New" w:cs="Courier New"/>
      <w:color w:val="000000"/>
      <w:spacing w:val="0"/>
      <w:w w:val="100"/>
      <w:position w:val="0"/>
    </w:rPr>
  </w:style>
  <w:style w:type="character" w:customStyle="1" w:styleId="Bodytext14">
    <w:name w:val="Body text (14)_"/>
    <w:basedOn w:val="DefaultParagraphFont"/>
    <w:link w:val="Bodytext140"/>
    <w:rsid w:val="00E54FD5"/>
    <w:rPr>
      <w:rFonts w:ascii="Times New Roman" w:eastAsia="Times New Roman" w:hAnsi="Times New Roman" w:cs="Times New Roman"/>
      <w:b/>
      <w:bCs/>
      <w:i/>
      <w:iCs/>
      <w:smallCaps w:val="0"/>
      <w:strike w:val="0"/>
      <w:spacing w:val="7"/>
      <w:sz w:val="21"/>
      <w:szCs w:val="21"/>
      <w:u w:val="none"/>
    </w:rPr>
  </w:style>
  <w:style w:type="character" w:customStyle="1" w:styleId="Bodytext141">
    <w:name w:val="Body text (14)"/>
    <w:basedOn w:val="Bodytext14"/>
    <w:rsid w:val="00E54FD5"/>
    <w:rPr>
      <w:color w:val="000000"/>
      <w:w w:val="100"/>
      <w:position w:val="0"/>
      <w:lang w:val="en-US"/>
    </w:rPr>
  </w:style>
  <w:style w:type="character" w:customStyle="1" w:styleId="BodytextTimesNewRoman0">
    <w:name w:val="Body text + Times New Roman"/>
    <w:aliases w:val="Bold,Italic,Spacing 0 pt"/>
    <w:basedOn w:val="Bodytext"/>
    <w:rsid w:val="00E54FD5"/>
    <w:rPr>
      <w:rFonts w:ascii="Times New Roman" w:eastAsia="Times New Roman" w:hAnsi="Times New Roman" w:cs="Times New Roman"/>
      <w:b/>
      <w:bCs/>
      <w:i/>
      <w:iCs/>
      <w:color w:val="000000"/>
      <w:spacing w:val="7"/>
      <w:w w:val="100"/>
      <w:position w:val="0"/>
      <w:lang w:val="en-US"/>
    </w:rPr>
  </w:style>
  <w:style w:type="character" w:customStyle="1" w:styleId="BodytextTimesNewRoman1">
    <w:name w:val="Body text + Times New Roman"/>
    <w:aliases w:val="Spacing 0 pt"/>
    <w:basedOn w:val="Bodytext"/>
    <w:rsid w:val="00E54FD5"/>
    <w:rPr>
      <w:rFonts w:ascii="Times New Roman" w:eastAsia="Times New Roman" w:hAnsi="Times New Roman" w:cs="Times New Roman"/>
      <w:color w:val="000000"/>
      <w:spacing w:val="0"/>
      <w:w w:val="100"/>
      <w:position w:val="0"/>
    </w:rPr>
  </w:style>
  <w:style w:type="character" w:customStyle="1" w:styleId="Picturecaption4">
    <w:name w:val="Picture caption (4)_"/>
    <w:basedOn w:val="DefaultParagraphFont"/>
    <w:link w:val="Picturecaption40"/>
    <w:rsid w:val="00E54FD5"/>
    <w:rPr>
      <w:rFonts w:ascii="Times New Roman" w:eastAsia="Times New Roman" w:hAnsi="Times New Roman" w:cs="Times New Roman"/>
      <w:b/>
      <w:bCs/>
      <w:i w:val="0"/>
      <w:iCs w:val="0"/>
      <w:smallCaps w:val="0"/>
      <w:strike w:val="0"/>
      <w:spacing w:val="1"/>
      <w:sz w:val="23"/>
      <w:szCs w:val="23"/>
      <w:u w:val="none"/>
    </w:rPr>
  </w:style>
  <w:style w:type="character" w:customStyle="1" w:styleId="Picturecaption41">
    <w:name w:val="Picture caption (4)"/>
    <w:basedOn w:val="Picturecaption4"/>
    <w:rsid w:val="00E54FD5"/>
    <w:rPr>
      <w:color w:val="000000"/>
      <w:w w:val="100"/>
      <w:position w:val="0"/>
      <w:lang w:val="en-US"/>
    </w:rPr>
  </w:style>
  <w:style w:type="character" w:customStyle="1" w:styleId="Picturecaption5">
    <w:name w:val="Picture caption (5)_"/>
    <w:basedOn w:val="DefaultParagraphFont"/>
    <w:link w:val="Picturecaption50"/>
    <w:rsid w:val="00E54FD5"/>
    <w:rPr>
      <w:rFonts w:ascii="Bookman Old Style" w:eastAsia="Bookman Old Style" w:hAnsi="Bookman Old Style" w:cs="Bookman Old Style"/>
      <w:b w:val="0"/>
      <w:bCs w:val="0"/>
      <w:i w:val="0"/>
      <w:iCs w:val="0"/>
      <w:smallCaps w:val="0"/>
      <w:strike w:val="0"/>
      <w:spacing w:val="4"/>
      <w:sz w:val="21"/>
      <w:szCs w:val="21"/>
      <w:u w:val="none"/>
    </w:rPr>
  </w:style>
  <w:style w:type="character" w:customStyle="1" w:styleId="Bodytext15">
    <w:name w:val="Body text (15)_"/>
    <w:basedOn w:val="DefaultParagraphFont"/>
    <w:link w:val="Bodytext150"/>
    <w:rsid w:val="00E54FD5"/>
    <w:rPr>
      <w:rFonts w:ascii="Arial" w:eastAsia="Arial" w:hAnsi="Arial" w:cs="Arial"/>
      <w:b/>
      <w:bCs/>
      <w:i w:val="0"/>
      <w:iCs w:val="0"/>
      <w:smallCaps w:val="0"/>
      <w:strike w:val="0"/>
      <w:spacing w:val="10"/>
      <w:sz w:val="28"/>
      <w:szCs w:val="28"/>
      <w:u w:val="none"/>
    </w:rPr>
  </w:style>
  <w:style w:type="character" w:customStyle="1" w:styleId="Bodytext151">
    <w:name w:val="Body text (15)"/>
    <w:basedOn w:val="Bodytext15"/>
    <w:rsid w:val="00E54FD5"/>
    <w:rPr>
      <w:color w:val="000000"/>
      <w:w w:val="100"/>
      <w:position w:val="0"/>
      <w:lang w:val="en-US"/>
    </w:rPr>
  </w:style>
  <w:style w:type="character" w:customStyle="1" w:styleId="Bodytext16">
    <w:name w:val="Body text (16)_"/>
    <w:basedOn w:val="DefaultParagraphFont"/>
    <w:link w:val="Bodytext160"/>
    <w:rsid w:val="00E54FD5"/>
    <w:rPr>
      <w:rFonts w:ascii="Arial" w:eastAsia="Arial" w:hAnsi="Arial" w:cs="Arial"/>
      <w:b/>
      <w:bCs/>
      <w:i w:val="0"/>
      <w:iCs w:val="0"/>
      <w:smallCaps w:val="0"/>
      <w:strike w:val="0"/>
      <w:spacing w:val="7"/>
      <w:sz w:val="26"/>
      <w:szCs w:val="26"/>
      <w:u w:val="none"/>
    </w:rPr>
  </w:style>
  <w:style w:type="character" w:customStyle="1" w:styleId="Bodytext161">
    <w:name w:val="Body text (16)"/>
    <w:basedOn w:val="Bodytext16"/>
    <w:rsid w:val="00E54FD5"/>
    <w:rPr>
      <w:color w:val="000000"/>
      <w:w w:val="100"/>
      <w:position w:val="0"/>
      <w:lang w:val="en-US"/>
    </w:rPr>
  </w:style>
  <w:style w:type="character" w:customStyle="1" w:styleId="Bodytext16Dotum">
    <w:name w:val="Body text (16) + Dotum"/>
    <w:aliases w:val="24.5 pt,Not Bold,Italic,Spacing 0 pt"/>
    <w:basedOn w:val="Bodytext16"/>
    <w:rsid w:val="00E54FD5"/>
    <w:rPr>
      <w:rFonts w:ascii="Dotum" w:eastAsia="Dotum" w:hAnsi="Dotum" w:cs="Dotum"/>
      <w:b/>
      <w:bCs/>
      <w:i/>
      <w:iCs/>
      <w:color w:val="000000"/>
      <w:spacing w:val="0"/>
      <w:w w:val="100"/>
      <w:position w:val="0"/>
      <w:sz w:val="49"/>
      <w:szCs w:val="49"/>
    </w:rPr>
  </w:style>
  <w:style w:type="character" w:customStyle="1" w:styleId="Bodytext17">
    <w:name w:val="Body text (17)_"/>
    <w:basedOn w:val="DefaultParagraphFont"/>
    <w:link w:val="Bodytext170"/>
    <w:rsid w:val="00E54FD5"/>
    <w:rPr>
      <w:rFonts w:ascii="Arial" w:eastAsia="Arial" w:hAnsi="Arial" w:cs="Arial"/>
      <w:b/>
      <w:bCs/>
      <w:i/>
      <w:iCs/>
      <w:smallCaps w:val="0"/>
      <w:strike w:val="0"/>
      <w:spacing w:val="5"/>
      <w:sz w:val="21"/>
      <w:szCs w:val="21"/>
      <w:u w:val="none"/>
    </w:rPr>
  </w:style>
  <w:style w:type="character" w:customStyle="1" w:styleId="Bodytext171">
    <w:name w:val="Body text (17)"/>
    <w:basedOn w:val="Bodytext17"/>
    <w:rsid w:val="00E54FD5"/>
    <w:rPr>
      <w:color w:val="000000"/>
      <w:w w:val="100"/>
      <w:position w:val="0"/>
      <w:lang w:val="en-US"/>
    </w:rPr>
  </w:style>
  <w:style w:type="character" w:customStyle="1" w:styleId="Bodytext18">
    <w:name w:val="Body text (18)_"/>
    <w:basedOn w:val="DefaultParagraphFont"/>
    <w:link w:val="Bodytext180"/>
    <w:rsid w:val="00E54FD5"/>
    <w:rPr>
      <w:rFonts w:ascii="Verdana" w:eastAsia="Verdana" w:hAnsi="Verdana" w:cs="Verdana"/>
      <w:b w:val="0"/>
      <w:bCs w:val="0"/>
      <w:i w:val="0"/>
      <w:iCs w:val="0"/>
      <w:smallCaps w:val="0"/>
      <w:strike w:val="0"/>
      <w:spacing w:val="-3"/>
      <w:sz w:val="23"/>
      <w:szCs w:val="23"/>
      <w:u w:val="none"/>
    </w:rPr>
  </w:style>
  <w:style w:type="character" w:customStyle="1" w:styleId="Bodytext181">
    <w:name w:val="Body text (18)"/>
    <w:basedOn w:val="Bodytext18"/>
    <w:rsid w:val="00E54FD5"/>
    <w:rPr>
      <w:color w:val="000000"/>
      <w:w w:val="100"/>
      <w:position w:val="0"/>
      <w:lang w:val="en-US"/>
    </w:rPr>
  </w:style>
  <w:style w:type="character" w:customStyle="1" w:styleId="Bodytext182">
    <w:name w:val="Body text (18)"/>
    <w:basedOn w:val="Bodytext18"/>
    <w:rsid w:val="00E54FD5"/>
    <w:rPr>
      <w:color w:val="000000"/>
      <w:w w:val="100"/>
      <w:position w:val="0"/>
      <w:lang w:val="en-US"/>
    </w:rPr>
  </w:style>
  <w:style w:type="character" w:customStyle="1" w:styleId="Heading1">
    <w:name w:val="Heading #1_"/>
    <w:basedOn w:val="DefaultParagraphFont"/>
    <w:link w:val="Heading10"/>
    <w:rsid w:val="00E54FD5"/>
    <w:rPr>
      <w:rFonts w:ascii="Times New Roman" w:eastAsia="Times New Roman" w:hAnsi="Times New Roman" w:cs="Times New Roman"/>
      <w:b/>
      <w:bCs/>
      <w:i w:val="0"/>
      <w:iCs w:val="0"/>
      <w:smallCaps w:val="0"/>
      <w:strike w:val="0"/>
      <w:spacing w:val="-2"/>
      <w:sz w:val="53"/>
      <w:szCs w:val="53"/>
      <w:u w:val="none"/>
    </w:rPr>
  </w:style>
  <w:style w:type="character" w:customStyle="1" w:styleId="Heading11">
    <w:name w:val="Heading #1"/>
    <w:basedOn w:val="Heading1"/>
    <w:rsid w:val="00E54FD5"/>
    <w:rPr>
      <w:color w:val="000000"/>
      <w:w w:val="100"/>
      <w:position w:val="0"/>
      <w:lang w:val="en-US"/>
    </w:rPr>
  </w:style>
  <w:style w:type="character" w:customStyle="1" w:styleId="Bodytext19">
    <w:name w:val="Body text (19)_"/>
    <w:basedOn w:val="DefaultParagraphFont"/>
    <w:link w:val="Bodytext190"/>
    <w:rsid w:val="00E54FD5"/>
    <w:rPr>
      <w:rFonts w:ascii="Verdana" w:eastAsia="Verdana" w:hAnsi="Verdana" w:cs="Verdana"/>
      <w:b/>
      <w:bCs/>
      <w:i/>
      <w:iCs/>
      <w:smallCaps w:val="0"/>
      <w:strike w:val="0"/>
      <w:spacing w:val="-15"/>
      <w:sz w:val="19"/>
      <w:szCs w:val="19"/>
      <w:u w:val="none"/>
    </w:rPr>
  </w:style>
  <w:style w:type="character" w:customStyle="1" w:styleId="Bodytext191">
    <w:name w:val="Body text (19)"/>
    <w:basedOn w:val="Bodytext19"/>
    <w:rsid w:val="00E54FD5"/>
    <w:rPr>
      <w:color w:val="000000"/>
      <w:w w:val="100"/>
      <w:position w:val="0"/>
      <w:lang w:val="en-US"/>
    </w:rPr>
  </w:style>
  <w:style w:type="character" w:customStyle="1" w:styleId="Bodytext19Spacing-1pt">
    <w:name w:val="Body text (19) + Spacing -1 pt"/>
    <w:basedOn w:val="Bodytext19"/>
    <w:rsid w:val="00E54FD5"/>
    <w:rPr>
      <w:color w:val="000000"/>
      <w:spacing w:val="-38"/>
      <w:w w:val="100"/>
      <w:position w:val="0"/>
      <w:lang w:val="en-US"/>
    </w:rPr>
  </w:style>
  <w:style w:type="character" w:customStyle="1" w:styleId="Bodytext19TimesNewRoman">
    <w:name w:val="Body text (19) + Times New Roman"/>
    <w:aliases w:val="10.5 pt,Spacing 0 pt"/>
    <w:basedOn w:val="Bodytext19"/>
    <w:rsid w:val="00E54FD5"/>
    <w:rPr>
      <w:rFonts w:ascii="Times New Roman" w:eastAsia="Times New Roman" w:hAnsi="Times New Roman" w:cs="Times New Roman"/>
      <w:color w:val="000000"/>
      <w:spacing w:val="-19"/>
      <w:w w:val="100"/>
      <w:position w:val="0"/>
      <w:sz w:val="21"/>
      <w:szCs w:val="21"/>
      <w:lang w:val="en-US"/>
    </w:rPr>
  </w:style>
  <w:style w:type="character" w:customStyle="1" w:styleId="Bodytext19TimesNewRoman0">
    <w:name w:val="Body text (19) + Times New Roman"/>
    <w:aliases w:val="10.5 pt,Spacing 0 pt"/>
    <w:basedOn w:val="Bodytext19"/>
    <w:rsid w:val="00E54FD5"/>
    <w:rPr>
      <w:rFonts w:ascii="Times New Roman" w:eastAsia="Times New Roman" w:hAnsi="Times New Roman" w:cs="Times New Roman"/>
      <w:color w:val="000000"/>
      <w:spacing w:val="-19"/>
      <w:w w:val="100"/>
      <w:position w:val="0"/>
      <w:sz w:val="21"/>
      <w:szCs w:val="21"/>
      <w:lang w:val="en-US"/>
    </w:rPr>
  </w:style>
  <w:style w:type="character" w:customStyle="1" w:styleId="Bodytext42">
    <w:name w:val="Body text (4)"/>
    <w:basedOn w:val="Bodytext4"/>
    <w:rsid w:val="00E54FD5"/>
    <w:rPr>
      <w:color w:val="000000"/>
      <w:spacing w:val="0"/>
      <w:w w:val="100"/>
      <w:position w:val="0"/>
      <w:sz w:val="24"/>
      <w:szCs w:val="24"/>
      <w:u w:val="single"/>
      <w:lang w:val="en-US"/>
    </w:rPr>
  </w:style>
  <w:style w:type="character" w:customStyle="1" w:styleId="Bodytext200">
    <w:name w:val="Body text (20)_"/>
    <w:basedOn w:val="DefaultParagraphFont"/>
    <w:link w:val="Bodytext201"/>
    <w:rsid w:val="00E54FD5"/>
    <w:rPr>
      <w:rFonts w:ascii="Verdana" w:eastAsia="Verdana" w:hAnsi="Verdana" w:cs="Verdana"/>
      <w:b/>
      <w:bCs/>
      <w:i w:val="0"/>
      <w:iCs w:val="0"/>
      <w:smallCaps w:val="0"/>
      <w:strike w:val="0"/>
      <w:spacing w:val="1"/>
      <w:u w:val="none"/>
    </w:rPr>
  </w:style>
  <w:style w:type="character" w:customStyle="1" w:styleId="Bodytext202">
    <w:name w:val="Body text (20)"/>
    <w:basedOn w:val="Bodytext200"/>
    <w:rsid w:val="00E54FD5"/>
    <w:rPr>
      <w:color w:val="000000"/>
      <w:w w:val="100"/>
      <w:position w:val="0"/>
      <w:sz w:val="24"/>
      <w:szCs w:val="24"/>
      <w:lang w:val="en-US"/>
    </w:rPr>
  </w:style>
  <w:style w:type="character" w:customStyle="1" w:styleId="Heading4">
    <w:name w:val="Heading #4_"/>
    <w:basedOn w:val="DefaultParagraphFont"/>
    <w:link w:val="Heading40"/>
    <w:rsid w:val="00E54FD5"/>
    <w:rPr>
      <w:rFonts w:ascii="Verdana" w:eastAsia="Verdana" w:hAnsi="Verdana" w:cs="Verdana"/>
      <w:b/>
      <w:bCs/>
      <w:i w:val="0"/>
      <w:iCs w:val="0"/>
      <w:smallCaps w:val="0"/>
      <w:strike w:val="0"/>
      <w:spacing w:val="-6"/>
      <w:sz w:val="33"/>
      <w:szCs w:val="33"/>
      <w:u w:val="none"/>
    </w:rPr>
  </w:style>
  <w:style w:type="character" w:customStyle="1" w:styleId="Heading41">
    <w:name w:val="Heading #4"/>
    <w:basedOn w:val="Heading4"/>
    <w:rsid w:val="00E54FD5"/>
    <w:rPr>
      <w:color w:val="000000"/>
      <w:w w:val="100"/>
      <w:position w:val="0"/>
      <w:lang w:val="en-US"/>
    </w:rPr>
  </w:style>
  <w:style w:type="character" w:customStyle="1" w:styleId="Bodytext11Spacing2pt">
    <w:name w:val="Body text (11) + Spacing 2 pt"/>
    <w:basedOn w:val="Bodytext11"/>
    <w:rsid w:val="00E54FD5"/>
    <w:rPr>
      <w:color w:val="000000"/>
      <w:spacing w:val="58"/>
      <w:w w:val="100"/>
      <w:position w:val="0"/>
      <w:lang w:val="en-US"/>
    </w:rPr>
  </w:style>
  <w:style w:type="character" w:customStyle="1" w:styleId="Bodytext210">
    <w:name w:val="Body text (21)_"/>
    <w:basedOn w:val="DefaultParagraphFont"/>
    <w:link w:val="Bodytext211"/>
    <w:rsid w:val="00E54FD5"/>
    <w:rPr>
      <w:rFonts w:ascii="Verdana" w:eastAsia="Verdana" w:hAnsi="Verdana" w:cs="Verdana"/>
      <w:b/>
      <w:bCs/>
      <w:i w:val="0"/>
      <w:iCs w:val="0"/>
      <w:smallCaps w:val="0"/>
      <w:strike w:val="0"/>
      <w:spacing w:val="1"/>
      <w:sz w:val="30"/>
      <w:szCs w:val="30"/>
      <w:u w:val="none"/>
    </w:rPr>
  </w:style>
  <w:style w:type="character" w:customStyle="1" w:styleId="Bodytext212">
    <w:name w:val="Body text (21)"/>
    <w:basedOn w:val="Bodytext210"/>
    <w:rsid w:val="00E54FD5"/>
    <w:rPr>
      <w:color w:val="000000"/>
      <w:w w:val="100"/>
      <w:position w:val="0"/>
      <w:lang w:val="en-US"/>
    </w:rPr>
  </w:style>
  <w:style w:type="character" w:customStyle="1" w:styleId="Bodytext220">
    <w:name w:val="Body text (22)_"/>
    <w:basedOn w:val="DefaultParagraphFont"/>
    <w:link w:val="Bodytext221"/>
    <w:rsid w:val="00E54FD5"/>
    <w:rPr>
      <w:rFonts w:ascii="Times New Roman" w:eastAsia="Times New Roman" w:hAnsi="Times New Roman" w:cs="Times New Roman"/>
      <w:b w:val="0"/>
      <w:bCs w:val="0"/>
      <w:i w:val="0"/>
      <w:iCs w:val="0"/>
      <w:smallCaps w:val="0"/>
      <w:strike w:val="0"/>
      <w:spacing w:val="6"/>
      <w:sz w:val="28"/>
      <w:szCs w:val="28"/>
      <w:u w:val="none"/>
    </w:rPr>
  </w:style>
  <w:style w:type="character" w:customStyle="1" w:styleId="Bodytext222">
    <w:name w:val="Body text (22)"/>
    <w:basedOn w:val="Bodytext220"/>
    <w:rsid w:val="00E54FD5"/>
    <w:rPr>
      <w:color w:val="000000"/>
      <w:w w:val="100"/>
      <w:position w:val="0"/>
      <w:lang w:val="en-US"/>
    </w:rPr>
  </w:style>
  <w:style w:type="character" w:customStyle="1" w:styleId="Bodytext223">
    <w:name w:val="Body text (22)"/>
    <w:basedOn w:val="Bodytext220"/>
    <w:rsid w:val="00E54FD5"/>
    <w:rPr>
      <w:color w:val="000000"/>
      <w:w w:val="100"/>
      <w:position w:val="0"/>
      <w:lang w:val="en-US"/>
    </w:rPr>
  </w:style>
  <w:style w:type="character" w:customStyle="1" w:styleId="Bodytext9Spacing3pt">
    <w:name w:val="Body text (9) + Spacing 3 pt"/>
    <w:basedOn w:val="Bodytext9"/>
    <w:rsid w:val="00E54FD5"/>
    <w:rPr>
      <w:color w:val="000000"/>
      <w:spacing w:val="69"/>
      <w:w w:val="100"/>
      <w:position w:val="0"/>
      <w:sz w:val="24"/>
      <w:szCs w:val="24"/>
      <w:lang w:val="en-US"/>
    </w:rPr>
  </w:style>
  <w:style w:type="character" w:customStyle="1" w:styleId="Bodytext8Spacing2pt">
    <w:name w:val="Body text (8) + Spacing 2 pt"/>
    <w:basedOn w:val="Bodytext8"/>
    <w:rsid w:val="00E54FD5"/>
    <w:rPr>
      <w:color w:val="000000"/>
      <w:spacing w:val="53"/>
      <w:w w:val="100"/>
      <w:position w:val="0"/>
      <w:sz w:val="24"/>
      <w:szCs w:val="24"/>
      <w:lang w:val="en-US"/>
    </w:rPr>
  </w:style>
  <w:style w:type="paragraph" w:customStyle="1" w:styleId="Heading60">
    <w:name w:val="Heading #6"/>
    <w:basedOn w:val="Normal"/>
    <w:link w:val="Heading6"/>
    <w:rsid w:val="00E54FD5"/>
    <w:pPr>
      <w:shd w:val="clear" w:color="auto" w:fill="FFFFFF"/>
      <w:spacing w:after="420" w:line="0" w:lineRule="atLeast"/>
      <w:jc w:val="center"/>
      <w:outlineLvl w:val="5"/>
    </w:pPr>
    <w:rPr>
      <w:rFonts w:ascii="Times New Roman" w:eastAsia="Times New Roman" w:hAnsi="Times New Roman" w:cs="Times New Roman"/>
      <w:b/>
      <w:bCs/>
      <w:spacing w:val="5"/>
      <w:sz w:val="29"/>
      <w:szCs w:val="29"/>
    </w:rPr>
  </w:style>
  <w:style w:type="paragraph" w:customStyle="1" w:styleId="Bodytext20">
    <w:name w:val="Body text (2)"/>
    <w:basedOn w:val="Normal"/>
    <w:link w:val="Bodytext2"/>
    <w:rsid w:val="00E54FD5"/>
    <w:pPr>
      <w:shd w:val="clear" w:color="auto" w:fill="FFFFFF"/>
      <w:spacing w:before="420" w:after="120" w:line="725" w:lineRule="exact"/>
      <w:jc w:val="center"/>
    </w:pPr>
    <w:rPr>
      <w:rFonts w:ascii="Times New Roman" w:eastAsia="Times New Roman" w:hAnsi="Times New Roman" w:cs="Times New Roman"/>
      <w:b/>
      <w:bCs/>
      <w:spacing w:val="5"/>
      <w:sz w:val="29"/>
      <w:szCs w:val="29"/>
    </w:rPr>
  </w:style>
  <w:style w:type="paragraph" w:customStyle="1" w:styleId="Heading20">
    <w:name w:val="Heading #2"/>
    <w:basedOn w:val="Normal"/>
    <w:link w:val="Heading2"/>
    <w:rsid w:val="00E54FD5"/>
    <w:pPr>
      <w:shd w:val="clear" w:color="auto" w:fill="FFFFFF"/>
      <w:spacing w:before="120" w:line="710" w:lineRule="exact"/>
      <w:jc w:val="center"/>
      <w:outlineLvl w:val="1"/>
    </w:pPr>
    <w:rPr>
      <w:rFonts w:ascii="Franklin Gothic Heavy" w:eastAsia="Franklin Gothic Heavy" w:hAnsi="Franklin Gothic Heavy" w:cs="Franklin Gothic Heavy"/>
      <w:spacing w:val="5"/>
      <w:sz w:val="52"/>
      <w:szCs w:val="52"/>
    </w:rPr>
  </w:style>
  <w:style w:type="paragraph" w:customStyle="1" w:styleId="Bodytext30">
    <w:name w:val="Body text (3)"/>
    <w:basedOn w:val="Normal"/>
    <w:link w:val="Bodytext3"/>
    <w:rsid w:val="00E54FD5"/>
    <w:pPr>
      <w:shd w:val="clear" w:color="auto" w:fill="FFFFFF"/>
      <w:spacing w:line="710" w:lineRule="exact"/>
      <w:jc w:val="center"/>
    </w:pPr>
    <w:rPr>
      <w:rFonts w:ascii="Times New Roman" w:eastAsia="Times New Roman" w:hAnsi="Times New Roman" w:cs="Times New Roman"/>
      <w:b/>
      <w:bCs/>
      <w:spacing w:val="-2"/>
      <w:sz w:val="31"/>
      <w:szCs w:val="31"/>
    </w:rPr>
  </w:style>
  <w:style w:type="paragraph" w:customStyle="1" w:styleId="Bodytext40">
    <w:name w:val="Body text (4)"/>
    <w:basedOn w:val="Normal"/>
    <w:link w:val="Bodytext4"/>
    <w:rsid w:val="00E54FD5"/>
    <w:pPr>
      <w:shd w:val="clear" w:color="auto" w:fill="FFFFFF"/>
      <w:spacing w:before="420" w:after="240" w:line="317" w:lineRule="exact"/>
    </w:pPr>
    <w:rPr>
      <w:rFonts w:ascii="Times New Roman" w:eastAsia="Times New Roman" w:hAnsi="Times New Roman" w:cs="Times New Roman"/>
      <w:b/>
      <w:bCs/>
    </w:rPr>
  </w:style>
  <w:style w:type="paragraph" w:customStyle="1" w:styleId="Bodytext50">
    <w:name w:val="Body text (5)"/>
    <w:basedOn w:val="Normal"/>
    <w:link w:val="Bodytext5"/>
    <w:rsid w:val="00E54FD5"/>
    <w:pPr>
      <w:shd w:val="clear" w:color="auto" w:fill="FFFFFF"/>
      <w:spacing w:before="240" w:after="240" w:line="288" w:lineRule="exact"/>
      <w:jc w:val="both"/>
    </w:pPr>
    <w:rPr>
      <w:rFonts w:ascii="Times New Roman" w:eastAsia="Times New Roman" w:hAnsi="Times New Roman" w:cs="Times New Roman"/>
      <w:b/>
      <w:bCs/>
      <w:i/>
      <w:iCs/>
      <w:spacing w:val="2"/>
      <w:sz w:val="22"/>
      <w:szCs w:val="22"/>
    </w:rPr>
  </w:style>
  <w:style w:type="paragraph" w:customStyle="1" w:styleId="Bodytext60">
    <w:name w:val="Body text (6)"/>
    <w:basedOn w:val="Normal"/>
    <w:link w:val="Bodytext6"/>
    <w:rsid w:val="00E54FD5"/>
    <w:pPr>
      <w:shd w:val="clear" w:color="auto" w:fill="FFFFFF"/>
      <w:spacing w:before="240" w:after="420" w:line="0" w:lineRule="atLeast"/>
      <w:jc w:val="center"/>
    </w:pPr>
    <w:rPr>
      <w:rFonts w:ascii="Verdana" w:eastAsia="Verdana" w:hAnsi="Verdana" w:cs="Verdana"/>
      <w:b/>
      <w:bCs/>
      <w:spacing w:val="-1"/>
      <w:sz w:val="26"/>
      <w:szCs w:val="26"/>
    </w:rPr>
  </w:style>
  <w:style w:type="paragraph" w:customStyle="1" w:styleId="Bodytext70">
    <w:name w:val="Body text (7)"/>
    <w:basedOn w:val="Normal"/>
    <w:link w:val="Bodytext7"/>
    <w:rsid w:val="00E54FD5"/>
    <w:pPr>
      <w:shd w:val="clear" w:color="auto" w:fill="FFFFFF"/>
      <w:spacing w:line="480" w:lineRule="exact"/>
      <w:jc w:val="center"/>
    </w:pPr>
    <w:rPr>
      <w:rFonts w:ascii="Constantia" w:eastAsia="Constantia" w:hAnsi="Constantia" w:cs="Constantia"/>
      <w:sz w:val="20"/>
      <w:szCs w:val="20"/>
    </w:rPr>
  </w:style>
  <w:style w:type="paragraph" w:customStyle="1" w:styleId="Bodytext80">
    <w:name w:val="Body text (8)"/>
    <w:basedOn w:val="Normal"/>
    <w:link w:val="Bodytext8"/>
    <w:rsid w:val="00E54FD5"/>
    <w:pPr>
      <w:shd w:val="clear" w:color="auto" w:fill="FFFFFF"/>
      <w:spacing w:after="420" w:line="470" w:lineRule="exact"/>
      <w:jc w:val="both"/>
    </w:pPr>
    <w:rPr>
      <w:rFonts w:ascii="Times New Roman" w:eastAsia="Times New Roman" w:hAnsi="Times New Roman" w:cs="Times New Roman"/>
      <w:spacing w:val="6"/>
    </w:rPr>
  </w:style>
  <w:style w:type="paragraph" w:customStyle="1" w:styleId="Headerorfooter0">
    <w:name w:val="Header or footer"/>
    <w:basedOn w:val="Normal"/>
    <w:link w:val="Headerorfooter"/>
    <w:rsid w:val="00E54FD5"/>
    <w:pPr>
      <w:shd w:val="clear" w:color="auto" w:fill="FFFFFF"/>
      <w:spacing w:line="0" w:lineRule="atLeast"/>
    </w:pPr>
    <w:rPr>
      <w:rFonts w:ascii="Times New Roman" w:eastAsia="Times New Roman" w:hAnsi="Times New Roman" w:cs="Times New Roman"/>
      <w:sz w:val="21"/>
      <w:szCs w:val="21"/>
    </w:rPr>
  </w:style>
  <w:style w:type="paragraph" w:customStyle="1" w:styleId="Bodytext90">
    <w:name w:val="Body text (9)"/>
    <w:basedOn w:val="Normal"/>
    <w:link w:val="Bodytext9"/>
    <w:rsid w:val="00E54FD5"/>
    <w:pPr>
      <w:shd w:val="clear" w:color="auto" w:fill="FFFFFF"/>
      <w:spacing w:line="317" w:lineRule="exact"/>
      <w:ind w:hanging="740"/>
      <w:jc w:val="both"/>
    </w:pPr>
    <w:rPr>
      <w:rFonts w:ascii="Times New Roman" w:eastAsia="Times New Roman" w:hAnsi="Times New Roman" w:cs="Times New Roman"/>
      <w:b/>
      <w:bCs/>
      <w:i/>
      <w:iCs/>
      <w:spacing w:val="3"/>
    </w:rPr>
  </w:style>
  <w:style w:type="paragraph" w:customStyle="1" w:styleId="Bodytext0">
    <w:name w:val="Body text"/>
    <w:basedOn w:val="Normal"/>
    <w:link w:val="Bodytext"/>
    <w:rsid w:val="00E54FD5"/>
    <w:pPr>
      <w:shd w:val="clear" w:color="auto" w:fill="FFFFFF"/>
      <w:spacing w:line="0" w:lineRule="atLeast"/>
      <w:jc w:val="center"/>
    </w:pPr>
    <w:rPr>
      <w:rFonts w:ascii="Bookman Old Style" w:eastAsia="Bookman Old Style" w:hAnsi="Bookman Old Style" w:cs="Bookman Old Style"/>
      <w:spacing w:val="4"/>
      <w:sz w:val="21"/>
      <w:szCs w:val="21"/>
    </w:rPr>
  </w:style>
  <w:style w:type="paragraph" w:customStyle="1" w:styleId="Bodytext100">
    <w:name w:val="Body text (10)"/>
    <w:basedOn w:val="Normal"/>
    <w:link w:val="Bodytext10"/>
    <w:rsid w:val="00E54FD5"/>
    <w:pPr>
      <w:shd w:val="clear" w:color="auto" w:fill="FFFFFF"/>
      <w:spacing w:after="60" w:line="0" w:lineRule="atLeast"/>
      <w:jc w:val="both"/>
    </w:pPr>
    <w:rPr>
      <w:rFonts w:ascii="Times New Roman" w:eastAsia="Times New Roman" w:hAnsi="Times New Roman" w:cs="Times New Roman"/>
      <w:b/>
      <w:bCs/>
      <w:i/>
      <w:iCs/>
      <w:spacing w:val="4"/>
    </w:rPr>
  </w:style>
  <w:style w:type="paragraph" w:customStyle="1" w:styleId="Headerorfooter20">
    <w:name w:val="Header or footer (2)"/>
    <w:basedOn w:val="Normal"/>
    <w:link w:val="Headerorfooter2"/>
    <w:rsid w:val="00E54FD5"/>
    <w:pPr>
      <w:shd w:val="clear" w:color="auto" w:fill="FFFFFF"/>
      <w:spacing w:line="0" w:lineRule="atLeast"/>
    </w:pPr>
    <w:rPr>
      <w:rFonts w:ascii="Arial" w:eastAsia="Arial" w:hAnsi="Arial" w:cs="Arial"/>
      <w:i/>
      <w:iCs/>
      <w:sz w:val="19"/>
      <w:szCs w:val="19"/>
    </w:rPr>
  </w:style>
  <w:style w:type="paragraph" w:customStyle="1" w:styleId="Picturecaption0">
    <w:name w:val="Picture caption"/>
    <w:basedOn w:val="Normal"/>
    <w:link w:val="Picturecaption"/>
    <w:rsid w:val="00E54FD5"/>
    <w:pPr>
      <w:shd w:val="clear" w:color="auto" w:fill="FFFFFF"/>
      <w:spacing w:line="322" w:lineRule="exact"/>
      <w:jc w:val="both"/>
    </w:pPr>
    <w:rPr>
      <w:rFonts w:ascii="Times New Roman" w:eastAsia="Times New Roman" w:hAnsi="Times New Roman" w:cs="Times New Roman"/>
      <w:b/>
      <w:bCs/>
    </w:rPr>
  </w:style>
  <w:style w:type="paragraph" w:customStyle="1" w:styleId="Picturecaption20">
    <w:name w:val="Picture caption (2)"/>
    <w:basedOn w:val="Normal"/>
    <w:link w:val="Picturecaption2"/>
    <w:rsid w:val="00E54FD5"/>
    <w:pPr>
      <w:shd w:val="clear" w:color="auto" w:fill="FFFFFF"/>
      <w:spacing w:after="60" w:line="0" w:lineRule="atLeast"/>
    </w:pPr>
    <w:rPr>
      <w:rFonts w:ascii="Times New Roman" w:eastAsia="Times New Roman" w:hAnsi="Times New Roman" w:cs="Times New Roman"/>
      <w:spacing w:val="6"/>
    </w:rPr>
  </w:style>
  <w:style w:type="paragraph" w:customStyle="1" w:styleId="Picturecaption30">
    <w:name w:val="Picture caption (3)"/>
    <w:basedOn w:val="Normal"/>
    <w:link w:val="Picturecaption3"/>
    <w:rsid w:val="00E54FD5"/>
    <w:pPr>
      <w:shd w:val="clear" w:color="auto" w:fill="FFFFFF"/>
      <w:spacing w:line="0" w:lineRule="atLeast"/>
    </w:pPr>
    <w:rPr>
      <w:rFonts w:ascii="Times New Roman" w:eastAsia="Times New Roman" w:hAnsi="Times New Roman" w:cs="Times New Roman"/>
      <w:b/>
      <w:bCs/>
      <w:spacing w:val="16"/>
      <w:sz w:val="22"/>
      <w:szCs w:val="22"/>
    </w:rPr>
  </w:style>
  <w:style w:type="paragraph" w:customStyle="1" w:styleId="Heading30">
    <w:name w:val="Heading #3"/>
    <w:basedOn w:val="Normal"/>
    <w:link w:val="Heading3"/>
    <w:rsid w:val="00E54FD5"/>
    <w:pPr>
      <w:shd w:val="clear" w:color="auto" w:fill="FFFFFF"/>
      <w:spacing w:before="480" w:after="600" w:line="0" w:lineRule="atLeast"/>
      <w:jc w:val="center"/>
      <w:outlineLvl w:val="2"/>
    </w:pPr>
    <w:rPr>
      <w:rFonts w:ascii="Times New Roman" w:eastAsia="Times New Roman" w:hAnsi="Times New Roman" w:cs="Times New Roman"/>
      <w:b/>
      <w:bCs/>
      <w:spacing w:val="2"/>
      <w:sz w:val="39"/>
      <w:szCs w:val="39"/>
    </w:rPr>
  </w:style>
  <w:style w:type="paragraph" w:customStyle="1" w:styleId="Heading50">
    <w:name w:val="Heading #5"/>
    <w:basedOn w:val="Normal"/>
    <w:link w:val="Heading5"/>
    <w:rsid w:val="00E54FD5"/>
    <w:pPr>
      <w:shd w:val="clear" w:color="auto" w:fill="FFFFFF"/>
      <w:spacing w:before="600" w:after="420" w:line="0" w:lineRule="atLeast"/>
      <w:jc w:val="center"/>
      <w:outlineLvl w:val="4"/>
    </w:pPr>
    <w:rPr>
      <w:rFonts w:ascii="Bookman Old Style" w:eastAsia="Bookman Old Style" w:hAnsi="Bookman Old Style" w:cs="Bookman Old Style"/>
      <w:b/>
      <w:bCs/>
      <w:spacing w:val="4"/>
      <w:sz w:val="33"/>
      <w:szCs w:val="33"/>
    </w:rPr>
  </w:style>
  <w:style w:type="paragraph" w:customStyle="1" w:styleId="Heading720">
    <w:name w:val="Heading #7 (2)"/>
    <w:basedOn w:val="Normal"/>
    <w:link w:val="Heading72"/>
    <w:rsid w:val="00E54FD5"/>
    <w:pPr>
      <w:shd w:val="clear" w:color="auto" w:fill="FFFFFF"/>
      <w:spacing w:before="420" w:after="420" w:line="0" w:lineRule="atLeast"/>
      <w:jc w:val="center"/>
      <w:outlineLvl w:val="6"/>
    </w:pPr>
    <w:rPr>
      <w:rFonts w:ascii="Times New Roman" w:eastAsia="Times New Roman" w:hAnsi="Times New Roman" w:cs="Times New Roman"/>
      <w:b/>
      <w:bCs/>
      <w:i/>
      <w:iCs/>
      <w:spacing w:val="7"/>
      <w:sz w:val="21"/>
      <w:szCs w:val="21"/>
    </w:rPr>
  </w:style>
  <w:style w:type="paragraph" w:customStyle="1" w:styleId="Bodytext110">
    <w:name w:val="Body text (11)"/>
    <w:basedOn w:val="Normal"/>
    <w:link w:val="Bodytext11"/>
    <w:rsid w:val="00E54FD5"/>
    <w:pPr>
      <w:shd w:val="clear" w:color="auto" w:fill="FFFFFF"/>
      <w:spacing w:before="420" w:line="413" w:lineRule="exact"/>
      <w:jc w:val="center"/>
    </w:pPr>
    <w:rPr>
      <w:rFonts w:ascii="Times New Roman" w:eastAsia="Times New Roman" w:hAnsi="Times New Roman" w:cs="Times New Roman"/>
      <w:b/>
      <w:bCs/>
      <w:spacing w:val="1"/>
      <w:sz w:val="23"/>
      <w:szCs w:val="23"/>
    </w:rPr>
  </w:style>
  <w:style w:type="paragraph" w:customStyle="1" w:styleId="Heading70">
    <w:name w:val="Heading #7"/>
    <w:basedOn w:val="Normal"/>
    <w:link w:val="Heading7"/>
    <w:rsid w:val="00E54FD5"/>
    <w:pPr>
      <w:shd w:val="clear" w:color="auto" w:fill="FFFFFF"/>
      <w:spacing w:after="120" w:line="413" w:lineRule="exact"/>
      <w:jc w:val="center"/>
      <w:outlineLvl w:val="6"/>
    </w:pPr>
    <w:rPr>
      <w:rFonts w:ascii="Times New Roman" w:eastAsia="Times New Roman" w:hAnsi="Times New Roman" w:cs="Times New Roman"/>
      <w:b/>
      <w:bCs/>
      <w:spacing w:val="1"/>
      <w:sz w:val="23"/>
      <w:szCs w:val="23"/>
    </w:rPr>
  </w:style>
  <w:style w:type="paragraph" w:customStyle="1" w:styleId="Bodytext120">
    <w:name w:val="Body text (12)"/>
    <w:basedOn w:val="Normal"/>
    <w:link w:val="Bodytext12"/>
    <w:rsid w:val="00E54FD5"/>
    <w:pPr>
      <w:shd w:val="clear" w:color="auto" w:fill="FFFFFF"/>
      <w:spacing w:before="480" w:after="480" w:line="278" w:lineRule="exact"/>
    </w:pPr>
    <w:rPr>
      <w:rFonts w:ascii="Times New Roman" w:eastAsia="Times New Roman" w:hAnsi="Times New Roman" w:cs="Times New Roman"/>
      <w:i/>
      <w:iCs/>
      <w:spacing w:val="6"/>
      <w:sz w:val="21"/>
      <w:szCs w:val="21"/>
    </w:rPr>
  </w:style>
  <w:style w:type="paragraph" w:customStyle="1" w:styleId="Bodytext130">
    <w:name w:val="Body text (13)"/>
    <w:basedOn w:val="Normal"/>
    <w:link w:val="Bodytext13"/>
    <w:rsid w:val="00E54FD5"/>
    <w:pPr>
      <w:shd w:val="clear" w:color="auto" w:fill="FFFFFF"/>
      <w:spacing w:before="780" w:line="0" w:lineRule="atLeast"/>
    </w:pPr>
    <w:rPr>
      <w:i/>
      <w:iCs/>
      <w:sz w:val="68"/>
      <w:szCs w:val="68"/>
    </w:rPr>
  </w:style>
  <w:style w:type="paragraph" w:customStyle="1" w:styleId="Bodytext140">
    <w:name w:val="Body text (14)"/>
    <w:basedOn w:val="Normal"/>
    <w:link w:val="Bodytext14"/>
    <w:rsid w:val="00E54FD5"/>
    <w:pPr>
      <w:shd w:val="clear" w:color="auto" w:fill="FFFFFF"/>
      <w:spacing w:line="413" w:lineRule="exact"/>
      <w:ind w:hanging="1060"/>
      <w:jc w:val="both"/>
    </w:pPr>
    <w:rPr>
      <w:rFonts w:ascii="Times New Roman" w:eastAsia="Times New Roman" w:hAnsi="Times New Roman" w:cs="Times New Roman"/>
      <w:b/>
      <w:bCs/>
      <w:i/>
      <w:iCs/>
      <w:spacing w:val="7"/>
      <w:sz w:val="21"/>
      <w:szCs w:val="21"/>
    </w:rPr>
  </w:style>
  <w:style w:type="paragraph" w:customStyle="1" w:styleId="Picturecaption40">
    <w:name w:val="Picture caption (4)"/>
    <w:basedOn w:val="Normal"/>
    <w:link w:val="Picturecaption4"/>
    <w:rsid w:val="00E54FD5"/>
    <w:pPr>
      <w:shd w:val="clear" w:color="auto" w:fill="FFFFFF"/>
      <w:spacing w:line="0" w:lineRule="atLeast"/>
    </w:pPr>
    <w:rPr>
      <w:rFonts w:ascii="Times New Roman" w:eastAsia="Times New Roman" w:hAnsi="Times New Roman" w:cs="Times New Roman"/>
      <w:b/>
      <w:bCs/>
      <w:spacing w:val="1"/>
      <w:sz w:val="23"/>
      <w:szCs w:val="23"/>
    </w:rPr>
  </w:style>
  <w:style w:type="paragraph" w:customStyle="1" w:styleId="Picturecaption50">
    <w:name w:val="Picture caption (5)"/>
    <w:basedOn w:val="Normal"/>
    <w:link w:val="Picturecaption5"/>
    <w:rsid w:val="00E54FD5"/>
    <w:pPr>
      <w:shd w:val="clear" w:color="auto" w:fill="FFFFFF"/>
      <w:spacing w:line="0" w:lineRule="atLeast"/>
    </w:pPr>
    <w:rPr>
      <w:rFonts w:ascii="Bookman Old Style" w:eastAsia="Bookman Old Style" w:hAnsi="Bookman Old Style" w:cs="Bookman Old Style"/>
      <w:spacing w:val="4"/>
      <w:sz w:val="21"/>
      <w:szCs w:val="21"/>
    </w:rPr>
  </w:style>
  <w:style w:type="paragraph" w:customStyle="1" w:styleId="Bodytext150">
    <w:name w:val="Body text (15)"/>
    <w:basedOn w:val="Normal"/>
    <w:link w:val="Bodytext15"/>
    <w:rsid w:val="00E54FD5"/>
    <w:pPr>
      <w:shd w:val="clear" w:color="auto" w:fill="FFFFFF"/>
      <w:spacing w:after="360" w:line="0" w:lineRule="atLeast"/>
      <w:jc w:val="center"/>
    </w:pPr>
    <w:rPr>
      <w:rFonts w:ascii="Arial" w:eastAsia="Arial" w:hAnsi="Arial" w:cs="Arial"/>
      <w:b/>
      <w:bCs/>
      <w:spacing w:val="10"/>
      <w:sz w:val="28"/>
      <w:szCs w:val="28"/>
    </w:rPr>
  </w:style>
  <w:style w:type="paragraph" w:customStyle="1" w:styleId="Bodytext160">
    <w:name w:val="Body text (16)"/>
    <w:basedOn w:val="Normal"/>
    <w:link w:val="Bodytext16"/>
    <w:rsid w:val="00E54FD5"/>
    <w:pPr>
      <w:shd w:val="clear" w:color="auto" w:fill="FFFFFF"/>
      <w:spacing w:before="360" w:after="360" w:line="0" w:lineRule="atLeast"/>
      <w:ind w:hanging="1560"/>
      <w:jc w:val="center"/>
    </w:pPr>
    <w:rPr>
      <w:rFonts w:ascii="Arial" w:eastAsia="Arial" w:hAnsi="Arial" w:cs="Arial"/>
      <w:b/>
      <w:bCs/>
      <w:spacing w:val="7"/>
      <w:sz w:val="26"/>
      <w:szCs w:val="26"/>
    </w:rPr>
  </w:style>
  <w:style w:type="paragraph" w:customStyle="1" w:styleId="Bodytext170">
    <w:name w:val="Body text (17)"/>
    <w:basedOn w:val="Normal"/>
    <w:link w:val="Bodytext17"/>
    <w:rsid w:val="00E54FD5"/>
    <w:pPr>
      <w:shd w:val="clear" w:color="auto" w:fill="FFFFFF"/>
      <w:spacing w:before="300" w:after="300" w:line="274" w:lineRule="exact"/>
      <w:jc w:val="center"/>
    </w:pPr>
    <w:rPr>
      <w:rFonts w:ascii="Arial" w:eastAsia="Arial" w:hAnsi="Arial" w:cs="Arial"/>
      <w:b/>
      <w:bCs/>
      <w:i/>
      <w:iCs/>
      <w:spacing w:val="5"/>
      <w:sz w:val="21"/>
      <w:szCs w:val="21"/>
    </w:rPr>
  </w:style>
  <w:style w:type="paragraph" w:customStyle="1" w:styleId="Bodytext180">
    <w:name w:val="Body text (18)"/>
    <w:basedOn w:val="Normal"/>
    <w:link w:val="Bodytext18"/>
    <w:rsid w:val="00E54FD5"/>
    <w:pPr>
      <w:shd w:val="clear" w:color="auto" w:fill="FFFFFF"/>
      <w:spacing w:before="360" w:after="300" w:line="475" w:lineRule="exact"/>
      <w:jc w:val="both"/>
    </w:pPr>
    <w:rPr>
      <w:rFonts w:ascii="Verdana" w:eastAsia="Verdana" w:hAnsi="Verdana" w:cs="Verdana"/>
      <w:spacing w:val="-3"/>
      <w:sz w:val="23"/>
      <w:szCs w:val="23"/>
    </w:rPr>
  </w:style>
  <w:style w:type="paragraph" w:customStyle="1" w:styleId="Heading10">
    <w:name w:val="Heading #1"/>
    <w:basedOn w:val="Normal"/>
    <w:link w:val="Heading1"/>
    <w:rsid w:val="00E54FD5"/>
    <w:pPr>
      <w:shd w:val="clear" w:color="auto" w:fill="FFFFFF"/>
      <w:spacing w:before="240" w:after="420" w:line="0" w:lineRule="atLeast"/>
      <w:outlineLvl w:val="0"/>
    </w:pPr>
    <w:rPr>
      <w:rFonts w:ascii="Times New Roman" w:eastAsia="Times New Roman" w:hAnsi="Times New Roman" w:cs="Times New Roman"/>
      <w:b/>
      <w:bCs/>
      <w:spacing w:val="-2"/>
      <w:sz w:val="53"/>
      <w:szCs w:val="53"/>
    </w:rPr>
  </w:style>
  <w:style w:type="paragraph" w:customStyle="1" w:styleId="Bodytext190">
    <w:name w:val="Body text (19)"/>
    <w:basedOn w:val="Normal"/>
    <w:link w:val="Bodytext19"/>
    <w:rsid w:val="00E54FD5"/>
    <w:pPr>
      <w:shd w:val="clear" w:color="auto" w:fill="FFFFFF"/>
      <w:spacing w:before="180" w:after="420" w:line="499" w:lineRule="exact"/>
      <w:jc w:val="center"/>
    </w:pPr>
    <w:rPr>
      <w:rFonts w:ascii="Verdana" w:eastAsia="Verdana" w:hAnsi="Verdana" w:cs="Verdana"/>
      <w:b/>
      <w:bCs/>
      <w:i/>
      <w:iCs/>
      <w:spacing w:val="-15"/>
      <w:sz w:val="19"/>
      <w:szCs w:val="19"/>
    </w:rPr>
  </w:style>
  <w:style w:type="paragraph" w:customStyle="1" w:styleId="Bodytext201">
    <w:name w:val="Body text (20)"/>
    <w:basedOn w:val="Normal"/>
    <w:link w:val="Bodytext200"/>
    <w:rsid w:val="00E54FD5"/>
    <w:pPr>
      <w:shd w:val="clear" w:color="auto" w:fill="FFFFFF"/>
      <w:spacing w:line="0" w:lineRule="atLeast"/>
    </w:pPr>
    <w:rPr>
      <w:rFonts w:ascii="Verdana" w:eastAsia="Verdana" w:hAnsi="Verdana" w:cs="Verdana"/>
      <w:b/>
      <w:bCs/>
      <w:spacing w:val="1"/>
    </w:rPr>
  </w:style>
  <w:style w:type="paragraph" w:customStyle="1" w:styleId="Heading40">
    <w:name w:val="Heading #4"/>
    <w:basedOn w:val="Normal"/>
    <w:link w:val="Heading4"/>
    <w:rsid w:val="00E54FD5"/>
    <w:pPr>
      <w:shd w:val="clear" w:color="auto" w:fill="FFFFFF"/>
      <w:spacing w:before="360" w:line="586" w:lineRule="exact"/>
      <w:jc w:val="center"/>
      <w:outlineLvl w:val="3"/>
    </w:pPr>
    <w:rPr>
      <w:rFonts w:ascii="Verdana" w:eastAsia="Verdana" w:hAnsi="Verdana" w:cs="Verdana"/>
      <w:b/>
      <w:bCs/>
      <w:spacing w:val="-6"/>
      <w:sz w:val="33"/>
      <w:szCs w:val="33"/>
    </w:rPr>
  </w:style>
  <w:style w:type="paragraph" w:customStyle="1" w:styleId="Bodytext211">
    <w:name w:val="Body text (21)"/>
    <w:basedOn w:val="Normal"/>
    <w:link w:val="Bodytext210"/>
    <w:rsid w:val="00E54FD5"/>
    <w:pPr>
      <w:shd w:val="clear" w:color="auto" w:fill="FFFFFF"/>
      <w:spacing w:before="360" w:after="480" w:line="0" w:lineRule="atLeast"/>
      <w:jc w:val="both"/>
    </w:pPr>
    <w:rPr>
      <w:rFonts w:ascii="Verdana" w:eastAsia="Verdana" w:hAnsi="Verdana" w:cs="Verdana"/>
      <w:b/>
      <w:bCs/>
      <w:spacing w:val="1"/>
      <w:sz w:val="30"/>
      <w:szCs w:val="30"/>
    </w:rPr>
  </w:style>
  <w:style w:type="paragraph" w:customStyle="1" w:styleId="Bodytext221">
    <w:name w:val="Body text (22)"/>
    <w:basedOn w:val="Normal"/>
    <w:link w:val="Bodytext220"/>
    <w:rsid w:val="00E54FD5"/>
    <w:pPr>
      <w:shd w:val="clear" w:color="auto" w:fill="FFFFFF"/>
      <w:spacing w:before="480" w:after="360" w:line="542" w:lineRule="exact"/>
      <w:jc w:val="both"/>
    </w:pPr>
    <w:rPr>
      <w:rFonts w:ascii="Times New Roman" w:eastAsia="Times New Roman" w:hAnsi="Times New Roman" w:cs="Times New Roman"/>
      <w:spacing w:val="6"/>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1.jpeg" TargetMode="External"/><Relationship Id="rId13" Type="http://schemas.openxmlformats.org/officeDocument/2006/relationships/image" Target="media/image4.jpeg"/><Relationship Id="rId18" Type="http://schemas.openxmlformats.org/officeDocument/2006/relationships/image" Target="../AppData/Local/Temp/FineReader11/media/image6.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AppData/Local/Temp/FineReader11/media/image3.jpe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AppData/Local/Temp/FineReader11/media/image5.jpe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AppData/Local/Temp/FineReader11/media/image2.jp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AppData/Local/Temp/FineReader11/media/image4.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2014-05-22T06:40:00Z</dcterms:created>
  <dcterms:modified xsi:type="dcterms:W3CDTF">2014-05-22T07:49:00Z</dcterms:modified>
</cp:coreProperties>
</file>