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D9" w:rsidRPr="00A43019" w:rsidRDefault="00F25DD9" w:rsidP="00F25DD9">
      <w:pPr>
        <w:jc w:val="center"/>
        <w:rPr>
          <w:rFonts w:ascii="Times New Roman" w:hAnsi="Times New Roman" w:cs="Times New Roman"/>
          <w:b/>
          <w:sz w:val="24"/>
          <w:szCs w:val="24"/>
        </w:rPr>
      </w:pPr>
      <w:r w:rsidRPr="00A43019">
        <w:rPr>
          <w:rFonts w:ascii="Times New Roman" w:hAnsi="Times New Roman" w:cs="Times New Roman"/>
          <w:b/>
          <w:sz w:val="24"/>
          <w:szCs w:val="24"/>
        </w:rPr>
        <w:t>THE REPUBLIC OF UGANDA</w:t>
      </w:r>
    </w:p>
    <w:p w:rsidR="009175BB" w:rsidRPr="00A43019" w:rsidRDefault="00BE543C" w:rsidP="00F25DD9">
      <w:pPr>
        <w:jc w:val="center"/>
        <w:rPr>
          <w:rFonts w:ascii="Times New Roman" w:hAnsi="Times New Roman" w:cs="Times New Roman"/>
          <w:b/>
          <w:sz w:val="24"/>
          <w:szCs w:val="24"/>
        </w:rPr>
      </w:pPr>
      <w:r w:rsidRPr="00A43019">
        <w:rPr>
          <w:rFonts w:ascii="Times New Roman" w:hAnsi="Times New Roman" w:cs="Times New Roman"/>
          <w:b/>
          <w:sz w:val="24"/>
          <w:szCs w:val="24"/>
        </w:rPr>
        <w:t>IN THE SUPREME COURT OF UGANDA</w:t>
      </w:r>
    </w:p>
    <w:p w:rsidR="00F25DD9" w:rsidRPr="00A43019" w:rsidRDefault="00F25DD9" w:rsidP="00F25DD9">
      <w:pPr>
        <w:jc w:val="center"/>
        <w:rPr>
          <w:rFonts w:ascii="Times New Roman" w:hAnsi="Times New Roman" w:cs="Times New Roman"/>
          <w:b/>
          <w:sz w:val="24"/>
          <w:szCs w:val="24"/>
        </w:rPr>
      </w:pPr>
      <w:r w:rsidRPr="00A43019">
        <w:rPr>
          <w:rFonts w:ascii="Times New Roman" w:hAnsi="Times New Roman" w:cs="Times New Roman"/>
          <w:b/>
          <w:sz w:val="24"/>
          <w:szCs w:val="24"/>
        </w:rPr>
        <w:t>AT KAMPALA</w:t>
      </w:r>
    </w:p>
    <w:p w:rsidR="00BE543C" w:rsidRPr="00A43019" w:rsidRDefault="008D3EE5">
      <w:pPr>
        <w:rPr>
          <w:rFonts w:ascii="Times New Roman" w:hAnsi="Times New Roman" w:cs="Times New Roman"/>
          <w:b/>
          <w:sz w:val="24"/>
          <w:szCs w:val="24"/>
        </w:rPr>
      </w:pPr>
      <w:r w:rsidRPr="00A43019">
        <w:rPr>
          <w:rFonts w:ascii="Times New Roman" w:hAnsi="Times New Roman" w:cs="Times New Roman"/>
          <w:b/>
          <w:sz w:val="24"/>
          <w:szCs w:val="24"/>
        </w:rPr>
        <w:t>(</w:t>
      </w:r>
      <w:r w:rsidR="00BE543C" w:rsidRPr="00A43019">
        <w:rPr>
          <w:rFonts w:ascii="Times New Roman" w:hAnsi="Times New Roman" w:cs="Times New Roman"/>
          <w:b/>
          <w:sz w:val="24"/>
          <w:szCs w:val="24"/>
        </w:rPr>
        <w:t>Coram: Mwangusya; Mwondha; Buteera; JJ.S.C.  Nshimye; Tumwesigye. A.G. JJ.S.C.</w:t>
      </w:r>
      <w:r w:rsidRPr="00A43019">
        <w:rPr>
          <w:rFonts w:ascii="Times New Roman" w:hAnsi="Times New Roman" w:cs="Times New Roman"/>
          <w:b/>
          <w:sz w:val="24"/>
          <w:szCs w:val="24"/>
        </w:rPr>
        <w:t>)</w:t>
      </w:r>
    </w:p>
    <w:p w:rsidR="00BE543C" w:rsidRPr="00A43019" w:rsidRDefault="00E47ED2">
      <w:pPr>
        <w:rPr>
          <w:rFonts w:ascii="Times New Roman" w:hAnsi="Times New Roman" w:cs="Times New Roman"/>
          <w:b/>
          <w:sz w:val="24"/>
          <w:szCs w:val="24"/>
        </w:rPr>
      </w:pPr>
      <w:r w:rsidRPr="00A43019">
        <w:rPr>
          <w:rFonts w:ascii="Times New Roman" w:hAnsi="Times New Roman" w:cs="Times New Roman"/>
          <w:b/>
          <w:sz w:val="24"/>
          <w:szCs w:val="24"/>
        </w:rPr>
        <w:t xml:space="preserve">                                      CIVIL APPEAL NO. 02 OF 2018.</w:t>
      </w:r>
    </w:p>
    <w:p w:rsidR="00E47ED2" w:rsidRPr="00A43019" w:rsidRDefault="00E47ED2">
      <w:pPr>
        <w:rPr>
          <w:rFonts w:ascii="Times New Roman" w:hAnsi="Times New Roman" w:cs="Times New Roman"/>
          <w:b/>
          <w:sz w:val="24"/>
          <w:szCs w:val="24"/>
        </w:rPr>
      </w:pPr>
      <w:r w:rsidRPr="00A43019">
        <w:rPr>
          <w:rFonts w:ascii="Times New Roman" w:hAnsi="Times New Roman" w:cs="Times New Roman"/>
          <w:b/>
          <w:sz w:val="24"/>
          <w:szCs w:val="24"/>
        </w:rPr>
        <w:t xml:space="preserve">                                                        </w:t>
      </w:r>
      <w:r w:rsidR="00F01534" w:rsidRPr="00A43019">
        <w:rPr>
          <w:rFonts w:ascii="Times New Roman" w:hAnsi="Times New Roman" w:cs="Times New Roman"/>
          <w:b/>
          <w:sz w:val="24"/>
          <w:szCs w:val="24"/>
        </w:rPr>
        <w:t>BETWEEN</w:t>
      </w:r>
    </w:p>
    <w:p w:rsidR="00E47ED2" w:rsidRPr="00A43019" w:rsidRDefault="00E47ED2">
      <w:pPr>
        <w:rPr>
          <w:rFonts w:ascii="Times New Roman" w:hAnsi="Times New Roman" w:cs="Times New Roman"/>
          <w:b/>
          <w:sz w:val="24"/>
          <w:szCs w:val="24"/>
        </w:rPr>
      </w:pPr>
      <w:r w:rsidRPr="00A43019">
        <w:rPr>
          <w:rFonts w:ascii="Times New Roman" w:hAnsi="Times New Roman" w:cs="Times New Roman"/>
          <w:b/>
          <w:sz w:val="24"/>
          <w:szCs w:val="24"/>
        </w:rPr>
        <w:t xml:space="preserve">HWAN SUNG LIMITED </w:t>
      </w:r>
      <w:r w:rsidR="00A43019">
        <w:rPr>
          <w:rFonts w:ascii="Times New Roman" w:hAnsi="Times New Roman" w:cs="Times New Roman"/>
          <w:b/>
          <w:sz w:val="24"/>
          <w:szCs w:val="24"/>
        </w:rPr>
        <w:t>:::::::::::::::::::::::::::::::::::::::::</w:t>
      </w:r>
      <w:r w:rsidRPr="00A43019">
        <w:rPr>
          <w:rFonts w:ascii="Times New Roman" w:hAnsi="Times New Roman" w:cs="Times New Roman"/>
          <w:b/>
          <w:sz w:val="24"/>
          <w:szCs w:val="24"/>
        </w:rPr>
        <w:t>APPELLANT</w:t>
      </w:r>
    </w:p>
    <w:p w:rsidR="00E47ED2" w:rsidRPr="00A43019" w:rsidRDefault="00E47ED2">
      <w:pPr>
        <w:rPr>
          <w:rFonts w:ascii="Times New Roman" w:hAnsi="Times New Roman" w:cs="Times New Roman"/>
          <w:b/>
          <w:sz w:val="24"/>
          <w:szCs w:val="24"/>
        </w:rPr>
      </w:pPr>
      <w:r w:rsidRPr="00A43019">
        <w:rPr>
          <w:rFonts w:ascii="Times New Roman" w:hAnsi="Times New Roman" w:cs="Times New Roman"/>
          <w:b/>
          <w:sz w:val="24"/>
          <w:szCs w:val="24"/>
        </w:rPr>
        <w:t xml:space="preserve">                                                        </w:t>
      </w:r>
      <w:r w:rsidR="00F01534" w:rsidRPr="00A43019">
        <w:rPr>
          <w:rFonts w:ascii="Times New Roman" w:hAnsi="Times New Roman" w:cs="Times New Roman"/>
          <w:b/>
          <w:sz w:val="24"/>
          <w:szCs w:val="24"/>
        </w:rPr>
        <w:t>AND</w:t>
      </w:r>
    </w:p>
    <w:p w:rsidR="004B3269" w:rsidRPr="00A43019" w:rsidRDefault="00E47ED2" w:rsidP="004B3269">
      <w:pPr>
        <w:pStyle w:val="NoSpacing"/>
        <w:rPr>
          <w:rFonts w:ascii="Times New Roman" w:hAnsi="Times New Roman" w:cs="Times New Roman"/>
          <w:b/>
          <w:sz w:val="24"/>
          <w:szCs w:val="24"/>
        </w:rPr>
      </w:pPr>
      <w:r w:rsidRPr="00A43019">
        <w:rPr>
          <w:rFonts w:ascii="Times New Roman" w:hAnsi="Times New Roman" w:cs="Times New Roman"/>
          <w:b/>
          <w:sz w:val="24"/>
          <w:szCs w:val="24"/>
        </w:rPr>
        <w:t xml:space="preserve">M. AND D. TIMBER MERCHANTS AND </w:t>
      </w:r>
    </w:p>
    <w:p w:rsidR="00E47ED2" w:rsidRPr="00A43019" w:rsidRDefault="00E47ED2" w:rsidP="004B3269">
      <w:pPr>
        <w:pStyle w:val="NoSpacing"/>
        <w:rPr>
          <w:rFonts w:ascii="Times New Roman" w:hAnsi="Times New Roman" w:cs="Times New Roman"/>
          <w:b/>
          <w:sz w:val="24"/>
          <w:szCs w:val="24"/>
        </w:rPr>
      </w:pPr>
      <w:r w:rsidRPr="00A43019">
        <w:rPr>
          <w:rFonts w:ascii="Times New Roman" w:hAnsi="Times New Roman" w:cs="Times New Roman"/>
          <w:b/>
          <w:sz w:val="24"/>
          <w:szCs w:val="24"/>
        </w:rPr>
        <w:t xml:space="preserve">TRANSPORTERS LIMITED </w:t>
      </w:r>
      <w:r w:rsidR="00A43019">
        <w:rPr>
          <w:rFonts w:ascii="Times New Roman" w:hAnsi="Times New Roman" w:cs="Times New Roman"/>
          <w:b/>
          <w:sz w:val="24"/>
          <w:szCs w:val="24"/>
        </w:rPr>
        <w:tab/>
      </w:r>
      <w:r w:rsidR="00A43019">
        <w:rPr>
          <w:rFonts w:ascii="Times New Roman" w:hAnsi="Times New Roman" w:cs="Times New Roman"/>
          <w:b/>
          <w:sz w:val="24"/>
          <w:szCs w:val="24"/>
        </w:rPr>
        <w:tab/>
      </w:r>
      <w:bookmarkStart w:id="0" w:name="_GoBack"/>
      <w:bookmarkEnd w:id="0"/>
      <w:r w:rsidR="00A43019">
        <w:rPr>
          <w:rFonts w:ascii="Times New Roman" w:hAnsi="Times New Roman" w:cs="Times New Roman"/>
          <w:b/>
          <w:sz w:val="24"/>
          <w:szCs w:val="24"/>
        </w:rPr>
        <w:t>::::::::::::::::::::</w:t>
      </w:r>
      <w:r w:rsidRPr="00A43019">
        <w:rPr>
          <w:rFonts w:ascii="Times New Roman" w:hAnsi="Times New Roman" w:cs="Times New Roman"/>
          <w:b/>
          <w:sz w:val="24"/>
          <w:szCs w:val="24"/>
        </w:rPr>
        <w:t xml:space="preserve"> RESPONDENTS</w:t>
      </w:r>
    </w:p>
    <w:p w:rsidR="004B3269" w:rsidRPr="00A43019" w:rsidRDefault="004B3269" w:rsidP="004B3269">
      <w:pPr>
        <w:pStyle w:val="NoSpacing"/>
        <w:rPr>
          <w:rFonts w:ascii="Times New Roman" w:hAnsi="Times New Roman" w:cs="Times New Roman"/>
          <w:b/>
          <w:sz w:val="24"/>
          <w:szCs w:val="24"/>
        </w:rPr>
      </w:pPr>
    </w:p>
    <w:p w:rsidR="00E47ED2" w:rsidRPr="00A43019" w:rsidRDefault="00F81F2F">
      <w:pPr>
        <w:rPr>
          <w:rFonts w:ascii="Times New Roman" w:hAnsi="Times New Roman" w:cs="Times New Roman"/>
          <w:b/>
          <w:sz w:val="24"/>
          <w:szCs w:val="24"/>
        </w:rPr>
      </w:pPr>
      <w:r w:rsidRPr="00A43019">
        <w:rPr>
          <w:rFonts w:ascii="Times New Roman" w:hAnsi="Times New Roman" w:cs="Times New Roman"/>
          <w:b/>
          <w:sz w:val="24"/>
          <w:szCs w:val="24"/>
        </w:rPr>
        <w:t>(</w:t>
      </w:r>
      <w:r w:rsidR="00E47ED2" w:rsidRPr="00A43019">
        <w:rPr>
          <w:rFonts w:ascii="Times New Roman" w:hAnsi="Times New Roman" w:cs="Times New Roman"/>
          <w:b/>
          <w:sz w:val="24"/>
          <w:szCs w:val="24"/>
        </w:rPr>
        <w:t xml:space="preserve">Appeal against the decision of the Court of Appeal at Kampala </w:t>
      </w:r>
      <w:r w:rsidRPr="00A43019">
        <w:rPr>
          <w:rFonts w:ascii="Times New Roman" w:hAnsi="Times New Roman" w:cs="Times New Roman"/>
          <w:b/>
          <w:sz w:val="24"/>
          <w:szCs w:val="24"/>
        </w:rPr>
        <w:t>before</w:t>
      </w:r>
      <w:r w:rsidR="009D1A3F" w:rsidRPr="00A43019">
        <w:rPr>
          <w:rFonts w:ascii="Times New Roman" w:hAnsi="Times New Roman" w:cs="Times New Roman"/>
          <w:b/>
          <w:sz w:val="24"/>
          <w:szCs w:val="24"/>
        </w:rPr>
        <w:t xml:space="preserve"> </w:t>
      </w:r>
      <w:r w:rsidR="00F01534" w:rsidRPr="00A43019">
        <w:rPr>
          <w:rFonts w:ascii="Times New Roman" w:hAnsi="Times New Roman" w:cs="Times New Roman"/>
          <w:b/>
          <w:sz w:val="24"/>
          <w:szCs w:val="24"/>
        </w:rPr>
        <w:t>Owiny-Dollo</w:t>
      </w:r>
      <w:r w:rsidR="008D3EE5" w:rsidRPr="00A43019">
        <w:rPr>
          <w:rFonts w:ascii="Times New Roman" w:hAnsi="Times New Roman" w:cs="Times New Roman"/>
          <w:b/>
          <w:sz w:val="24"/>
          <w:szCs w:val="24"/>
        </w:rPr>
        <w:t xml:space="preserve"> DCJ</w:t>
      </w:r>
      <w:r w:rsidR="00F01534" w:rsidRPr="00A43019">
        <w:rPr>
          <w:rFonts w:ascii="Times New Roman" w:hAnsi="Times New Roman" w:cs="Times New Roman"/>
          <w:b/>
          <w:sz w:val="24"/>
          <w:szCs w:val="24"/>
        </w:rPr>
        <w:t>,</w:t>
      </w:r>
      <w:r w:rsidR="00423326" w:rsidRPr="00A43019">
        <w:rPr>
          <w:rFonts w:ascii="Times New Roman" w:hAnsi="Times New Roman" w:cs="Times New Roman"/>
          <w:b/>
          <w:sz w:val="24"/>
          <w:szCs w:val="24"/>
        </w:rPr>
        <w:t xml:space="preserve"> </w:t>
      </w:r>
      <w:r w:rsidR="008D3EE5" w:rsidRPr="00A43019">
        <w:rPr>
          <w:rFonts w:ascii="Times New Roman" w:hAnsi="Times New Roman" w:cs="Times New Roman"/>
          <w:b/>
          <w:sz w:val="24"/>
          <w:szCs w:val="24"/>
        </w:rPr>
        <w:t xml:space="preserve">Kavuma, </w:t>
      </w:r>
      <w:r w:rsidR="00423326" w:rsidRPr="00A43019">
        <w:rPr>
          <w:rFonts w:ascii="Times New Roman" w:hAnsi="Times New Roman" w:cs="Times New Roman"/>
          <w:b/>
          <w:sz w:val="24"/>
          <w:szCs w:val="24"/>
        </w:rPr>
        <w:t>Barishaki, JJ</w:t>
      </w:r>
      <w:r w:rsidRPr="00A43019">
        <w:rPr>
          <w:rFonts w:ascii="Times New Roman" w:hAnsi="Times New Roman" w:cs="Times New Roman"/>
          <w:b/>
          <w:sz w:val="24"/>
          <w:szCs w:val="24"/>
        </w:rPr>
        <w:t>.A. in Civil Appeal No. 30 of 2016)</w:t>
      </w:r>
    </w:p>
    <w:p w:rsidR="00894FF3" w:rsidRPr="00A43019" w:rsidRDefault="00894FF3">
      <w:pPr>
        <w:rPr>
          <w:rFonts w:ascii="Times New Roman" w:hAnsi="Times New Roman" w:cs="Times New Roman"/>
          <w:sz w:val="24"/>
          <w:szCs w:val="24"/>
        </w:rPr>
      </w:pPr>
    </w:p>
    <w:p w:rsidR="00F81F2F" w:rsidRPr="00A43019" w:rsidRDefault="00F81F2F" w:rsidP="00054BF6">
      <w:pPr>
        <w:jc w:val="center"/>
        <w:rPr>
          <w:rFonts w:ascii="Times New Roman" w:hAnsi="Times New Roman" w:cs="Times New Roman"/>
          <w:b/>
          <w:sz w:val="24"/>
          <w:szCs w:val="24"/>
        </w:rPr>
      </w:pPr>
      <w:r w:rsidRPr="00A43019">
        <w:rPr>
          <w:rFonts w:ascii="Times New Roman" w:hAnsi="Times New Roman" w:cs="Times New Roman"/>
          <w:b/>
          <w:sz w:val="24"/>
          <w:szCs w:val="24"/>
        </w:rPr>
        <w:t>JUDGMENT OF BUTEERA, J.S.C.</w:t>
      </w:r>
    </w:p>
    <w:p w:rsidR="00894FF3" w:rsidRPr="00A43019" w:rsidRDefault="00894FF3">
      <w:pPr>
        <w:rPr>
          <w:rFonts w:ascii="Times New Roman" w:hAnsi="Times New Roman" w:cs="Times New Roman"/>
          <w:b/>
          <w:sz w:val="24"/>
          <w:szCs w:val="24"/>
        </w:rPr>
      </w:pPr>
    </w:p>
    <w:p w:rsidR="001670EB" w:rsidRPr="00A43019" w:rsidRDefault="00BC549D" w:rsidP="004B3269">
      <w:pPr>
        <w:jc w:val="both"/>
        <w:rPr>
          <w:rFonts w:ascii="Times New Roman" w:hAnsi="Times New Roman" w:cs="Times New Roman"/>
          <w:sz w:val="24"/>
          <w:szCs w:val="24"/>
        </w:rPr>
      </w:pPr>
      <w:r w:rsidRPr="00A43019">
        <w:rPr>
          <w:rFonts w:ascii="Times New Roman" w:hAnsi="Times New Roman" w:cs="Times New Roman"/>
          <w:sz w:val="24"/>
          <w:szCs w:val="24"/>
        </w:rPr>
        <w:t>T</w:t>
      </w:r>
      <w:r w:rsidR="009A0798" w:rsidRPr="00A43019">
        <w:rPr>
          <w:rFonts w:ascii="Times New Roman" w:hAnsi="Times New Roman" w:cs="Times New Roman"/>
          <w:sz w:val="24"/>
          <w:szCs w:val="24"/>
        </w:rPr>
        <w:t>he appellant filed HCCS No</w:t>
      </w:r>
      <w:r w:rsidRPr="00A43019">
        <w:rPr>
          <w:rFonts w:ascii="Times New Roman" w:hAnsi="Times New Roman" w:cs="Times New Roman"/>
          <w:sz w:val="24"/>
          <w:szCs w:val="24"/>
        </w:rPr>
        <w:t xml:space="preserve">. 409 </w:t>
      </w:r>
      <w:r w:rsidR="009A0798" w:rsidRPr="00A43019">
        <w:rPr>
          <w:rFonts w:ascii="Times New Roman" w:hAnsi="Times New Roman" w:cs="Times New Roman"/>
          <w:sz w:val="24"/>
          <w:szCs w:val="24"/>
        </w:rPr>
        <w:t>of</w:t>
      </w:r>
      <w:r w:rsidRPr="00A43019">
        <w:rPr>
          <w:rFonts w:ascii="Times New Roman" w:hAnsi="Times New Roman" w:cs="Times New Roman"/>
          <w:sz w:val="24"/>
          <w:szCs w:val="24"/>
        </w:rPr>
        <w:t xml:space="preserve"> 2013 against </w:t>
      </w:r>
      <w:r w:rsidR="00F25DD9" w:rsidRPr="00A43019">
        <w:rPr>
          <w:rFonts w:ascii="Times New Roman" w:hAnsi="Times New Roman" w:cs="Times New Roman"/>
          <w:sz w:val="24"/>
          <w:szCs w:val="24"/>
        </w:rPr>
        <w:t xml:space="preserve">the </w:t>
      </w:r>
      <w:r w:rsidRPr="00A43019">
        <w:rPr>
          <w:rFonts w:ascii="Times New Roman" w:hAnsi="Times New Roman" w:cs="Times New Roman"/>
          <w:sz w:val="24"/>
          <w:szCs w:val="24"/>
        </w:rPr>
        <w:t>respondent and sought for a</w:t>
      </w:r>
      <w:r w:rsidR="00367037" w:rsidRPr="00A43019">
        <w:rPr>
          <w:rFonts w:ascii="Times New Roman" w:hAnsi="Times New Roman" w:cs="Times New Roman"/>
          <w:sz w:val="24"/>
          <w:szCs w:val="24"/>
        </w:rPr>
        <w:t xml:space="preserve"> </w:t>
      </w:r>
      <w:r w:rsidRPr="00A43019">
        <w:rPr>
          <w:rFonts w:ascii="Times New Roman" w:hAnsi="Times New Roman" w:cs="Times New Roman"/>
          <w:sz w:val="24"/>
          <w:szCs w:val="24"/>
        </w:rPr>
        <w:t>declaration</w:t>
      </w:r>
      <w:r w:rsidR="001670EB" w:rsidRPr="00A43019">
        <w:rPr>
          <w:rFonts w:ascii="Times New Roman" w:hAnsi="Times New Roman" w:cs="Times New Roman"/>
          <w:sz w:val="24"/>
          <w:szCs w:val="24"/>
        </w:rPr>
        <w:t xml:space="preserve"> that the company</w:t>
      </w:r>
      <w:r w:rsidRPr="00A43019">
        <w:rPr>
          <w:rFonts w:ascii="Times New Roman" w:hAnsi="Times New Roman" w:cs="Times New Roman"/>
          <w:sz w:val="24"/>
          <w:szCs w:val="24"/>
        </w:rPr>
        <w:t xml:space="preserve"> </w:t>
      </w:r>
      <w:r w:rsidR="001670EB" w:rsidRPr="00A43019">
        <w:rPr>
          <w:rFonts w:ascii="Times New Roman" w:hAnsi="Times New Roman" w:cs="Times New Roman"/>
          <w:sz w:val="24"/>
          <w:szCs w:val="24"/>
        </w:rPr>
        <w:t>is</w:t>
      </w:r>
      <w:r w:rsidRPr="00A43019">
        <w:rPr>
          <w:rFonts w:ascii="Times New Roman" w:hAnsi="Times New Roman" w:cs="Times New Roman"/>
          <w:sz w:val="24"/>
          <w:szCs w:val="24"/>
        </w:rPr>
        <w:t xml:space="preserve"> the la</w:t>
      </w:r>
      <w:r w:rsidR="001670EB" w:rsidRPr="00A43019">
        <w:rPr>
          <w:rFonts w:ascii="Times New Roman" w:hAnsi="Times New Roman" w:cs="Times New Roman"/>
          <w:sz w:val="24"/>
          <w:szCs w:val="24"/>
        </w:rPr>
        <w:t>wful owner</w:t>
      </w:r>
      <w:r w:rsidRPr="00A43019">
        <w:rPr>
          <w:rFonts w:ascii="Times New Roman" w:hAnsi="Times New Roman" w:cs="Times New Roman"/>
          <w:sz w:val="24"/>
          <w:szCs w:val="24"/>
        </w:rPr>
        <w:t xml:space="preserve"> of the suit land and the respondent has been </w:t>
      </w:r>
      <w:r w:rsidR="001670EB" w:rsidRPr="00A43019">
        <w:rPr>
          <w:rFonts w:ascii="Times New Roman" w:hAnsi="Times New Roman" w:cs="Times New Roman"/>
          <w:sz w:val="24"/>
          <w:szCs w:val="24"/>
        </w:rPr>
        <w:t xml:space="preserve">and is </w:t>
      </w:r>
      <w:r w:rsidR="002C44E9" w:rsidRPr="00A43019">
        <w:rPr>
          <w:rFonts w:ascii="Times New Roman" w:hAnsi="Times New Roman" w:cs="Times New Roman"/>
          <w:sz w:val="24"/>
          <w:szCs w:val="24"/>
        </w:rPr>
        <w:t>still a trespasser on the</w:t>
      </w:r>
      <w:r w:rsidR="001670EB" w:rsidRPr="00A43019">
        <w:rPr>
          <w:rFonts w:ascii="Times New Roman" w:hAnsi="Times New Roman" w:cs="Times New Roman"/>
          <w:sz w:val="24"/>
          <w:szCs w:val="24"/>
        </w:rPr>
        <w:t xml:space="preserve"> land. The appellant also prayed for vacant possession, mesne profits, and damages.</w:t>
      </w:r>
    </w:p>
    <w:p w:rsidR="00F81F2F" w:rsidRPr="00A43019" w:rsidRDefault="001670EB" w:rsidP="004B3269">
      <w:pPr>
        <w:jc w:val="both"/>
        <w:rPr>
          <w:rFonts w:ascii="Times New Roman" w:hAnsi="Times New Roman" w:cs="Times New Roman"/>
          <w:sz w:val="24"/>
          <w:szCs w:val="24"/>
        </w:rPr>
      </w:pPr>
      <w:r w:rsidRPr="00A43019">
        <w:rPr>
          <w:rFonts w:ascii="Times New Roman" w:hAnsi="Times New Roman" w:cs="Times New Roman"/>
          <w:sz w:val="24"/>
          <w:szCs w:val="24"/>
        </w:rPr>
        <w:t xml:space="preserve">The respondent filed </w:t>
      </w:r>
      <w:r w:rsidR="00A460BA" w:rsidRPr="00A43019">
        <w:rPr>
          <w:rFonts w:ascii="Times New Roman" w:hAnsi="Times New Roman" w:cs="Times New Roman"/>
          <w:sz w:val="24"/>
          <w:szCs w:val="24"/>
        </w:rPr>
        <w:t>a</w:t>
      </w:r>
      <w:r w:rsidRPr="00A43019">
        <w:rPr>
          <w:rFonts w:ascii="Times New Roman" w:hAnsi="Times New Roman" w:cs="Times New Roman"/>
          <w:sz w:val="24"/>
          <w:szCs w:val="24"/>
        </w:rPr>
        <w:t xml:space="preserve"> written statement of </w:t>
      </w:r>
      <w:r w:rsidR="001362E5" w:rsidRPr="00A43019">
        <w:rPr>
          <w:rFonts w:ascii="Times New Roman" w:hAnsi="Times New Roman" w:cs="Times New Roman"/>
          <w:sz w:val="24"/>
          <w:szCs w:val="24"/>
        </w:rPr>
        <w:t>defense</w:t>
      </w:r>
      <w:r w:rsidRPr="00A43019">
        <w:rPr>
          <w:rFonts w:ascii="Times New Roman" w:hAnsi="Times New Roman" w:cs="Times New Roman"/>
          <w:sz w:val="24"/>
          <w:szCs w:val="24"/>
        </w:rPr>
        <w:t xml:space="preserve"> and</w:t>
      </w:r>
      <w:r w:rsidR="00A460BA" w:rsidRPr="00A43019">
        <w:rPr>
          <w:rFonts w:ascii="Times New Roman" w:hAnsi="Times New Roman" w:cs="Times New Roman"/>
          <w:sz w:val="24"/>
          <w:szCs w:val="24"/>
        </w:rPr>
        <w:t xml:space="preserve"> a</w:t>
      </w:r>
      <w:r w:rsidRPr="00A43019">
        <w:rPr>
          <w:rFonts w:ascii="Times New Roman" w:hAnsi="Times New Roman" w:cs="Times New Roman"/>
          <w:sz w:val="24"/>
          <w:szCs w:val="24"/>
        </w:rPr>
        <w:t xml:space="preserve"> counter claim </w:t>
      </w:r>
      <w:r w:rsidR="001362E5" w:rsidRPr="00A43019">
        <w:rPr>
          <w:rFonts w:ascii="Times New Roman" w:hAnsi="Times New Roman" w:cs="Times New Roman"/>
          <w:sz w:val="24"/>
          <w:szCs w:val="24"/>
        </w:rPr>
        <w:t>in which it claimed to be the rightful owner and to have been in exclusive possession</w:t>
      </w:r>
      <w:r w:rsidR="00F25DD9" w:rsidRPr="00A43019">
        <w:rPr>
          <w:rFonts w:ascii="Times New Roman" w:hAnsi="Times New Roman" w:cs="Times New Roman"/>
          <w:sz w:val="24"/>
          <w:szCs w:val="24"/>
        </w:rPr>
        <w:t xml:space="preserve"> of the suit property</w:t>
      </w:r>
      <w:r w:rsidR="001362E5" w:rsidRPr="00A43019">
        <w:rPr>
          <w:rFonts w:ascii="Times New Roman" w:hAnsi="Times New Roman" w:cs="Times New Roman"/>
          <w:sz w:val="24"/>
          <w:szCs w:val="24"/>
        </w:rPr>
        <w:t>.</w:t>
      </w:r>
      <w:r w:rsidRPr="00A43019">
        <w:rPr>
          <w:rFonts w:ascii="Times New Roman" w:hAnsi="Times New Roman" w:cs="Times New Roman"/>
          <w:sz w:val="24"/>
          <w:szCs w:val="24"/>
        </w:rPr>
        <w:t xml:space="preserve"> </w:t>
      </w:r>
    </w:p>
    <w:p w:rsidR="001362E5" w:rsidRPr="00A43019" w:rsidRDefault="001362E5" w:rsidP="004B3269">
      <w:pPr>
        <w:jc w:val="both"/>
        <w:rPr>
          <w:rFonts w:ascii="Times New Roman" w:hAnsi="Times New Roman" w:cs="Times New Roman"/>
          <w:sz w:val="24"/>
          <w:szCs w:val="24"/>
        </w:rPr>
      </w:pPr>
      <w:r w:rsidRPr="00A43019">
        <w:rPr>
          <w:rFonts w:ascii="Times New Roman" w:hAnsi="Times New Roman" w:cs="Times New Roman"/>
          <w:sz w:val="24"/>
          <w:szCs w:val="24"/>
        </w:rPr>
        <w:t xml:space="preserve">The respondent filed Misc. Application No. 796 of 2015 seeking for striking out the appellant’s suit </w:t>
      </w:r>
      <w:r w:rsidR="00F25DD9" w:rsidRPr="00A43019">
        <w:rPr>
          <w:rFonts w:ascii="Times New Roman" w:hAnsi="Times New Roman" w:cs="Times New Roman"/>
          <w:sz w:val="24"/>
          <w:szCs w:val="24"/>
        </w:rPr>
        <w:t>with costs for being time-</w:t>
      </w:r>
      <w:r w:rsidRPr="00A43019">
        <w:rPr>
          <w:rFonts w:ascii="Times New Roman" w:hAnsi="Times New Roman" w:cs="Times New Roman"/>
          <w:sz w:val="24"/>
          <w:szCs w:val="24"/>
        </w:rPr>
        <w:t>barred. The learned trial Judge allowed the application with costs.</w:t>
      </w:r>
    </w:p>
    <w:p w:rsidR="001362E5" w:rsidRPr="00A43019" w:rsidRDefault="001362E5" w:rsidP="004B3269">
      <w:pPr>
        <w:jc w:val="both"/>
        <w:rPr>
          <w:rFonts w:ascii="Times New Roman" w:hAnsi="Times New Roman" w:cs="Times New Roman"/>
          <w:sz w:val="24"/>
          <w:szCs w:val="24"/>
        </w:rPr>
      </w:pPr>
      <w:r w:rsidRPr="00A43019">
        <w:rPr>
          <w:rFonts w:ascii="Times New Roman" w:hAnsi="Times New Roman" w:cs="Times New Roman"/>
          <w:sz w:val="24"/>
          <w:szCs w:val="24"/>
        </w:rPr>
        <w:t xml:space="preserve">The appellant appealed to the Court of Appeal </w:t>
      </w:r>
      <w:r w:rsidR="00A460BA" w:rsidRPr="00A43019">
        <w:rPr>
          <w:rFonts w:ascii="Times New Roman" w:hAnsi="Times New Roman" w:cs="Times New Roman"/>
          <w:sz w:val="24"/>
          <w:szCs w:val="24"/>
        </w:rPr>
        <w:t>against the dismissal. The Court of Appeal found no merit in the</w:t>
      </w:r>
      <w:r w:rsidRPr="00A43019">
        <w:rPr>
          <w:rFonts w:ascii="Times New Roman" w:hAnsi="Times New Roman" w:cs="Times New Roman"/>
          <w:sz w:val="24"/>
          <w:szCs w:val="24"/>
        </w:rPr>
        <w:t xml:space="preserve"> appeal and dismissed the same to the dissatisfaction of the appellant</w:t>
      </w:r>
      <w:r w:rsidR="00F25DD9" w:rsidRPr="00A43019">
        <w:rPr>
          <w:rFonts w:ascii="Times New Roman" w:hAnsi="Times New Roman" w:cs="Times New Roman"/>
          <w:sz w:val="24"/>
          <w:szCs w:val="24"/>
        </w:rPr>
        <w:t>,</w:t>
      </w:r>
      <w:r w:rsidR="00F01534" w:rsidRPr="00A43019">
        <w:rPr>
          <w:rFonts w:ascii="Times New Roman" w:hAnsi="Times New Roman" w:cs="Times New Roman"/>
          <w:sz w:val="24"/>
          <w:szCs w:val="24"/>
        </w:rPr>
        <w:t xml:space="preserve"> hence</w:t>
      </w:r>
      <w:r w:rsidRPr="00A43019">
        <w:rPr>
          <w:rFonts w:ascii="Times New Roman" w:hAnsi="Times New Roman" w:cs="Times New Roman"/>
          <w:sz w:val="24"/>
          <w:szCs w:val="24"/>
        </w:rPr>
        <w:t xml:space="preserve"> this appeal.  </w:t>
      </w:r>
    </w:p>
    <w:p w:rsidR="001362E5" w:rsidRPr="00A43019" w:rsidRDefault="00B831CB" w:rsidP="004B3269">
      <w:pPr>
        <w:jc w:val="both"/>
        <w:rPr>
          <w:rFonts w:ascii="Times New Roman" w:hAnsi="Times New Roman" w:cs="Times New Roman"/>
          <w:sz w:val="24"/>
          <w:szCs w:val="24"/>
        </w:rPr>
      </w:pPr>
      <w:r w:rsidRPr="00A43019">
        <w:rPr>
          <w:rFonts w:ascii="Times New Roman" w:hAnsi="Times New Roman" w:cs="Times New Roman"/>
          <w:sz w:val="24"/>
          <w:szCs w:val="24"/>
        </w:rPr>
        <w:t>The appeal is on the following three grounds according to the memorandum of Appeal;</w:t>
      </w:r>
    </w:p>
    <w:p w:rsidR="00B831CB" w:rsidRPr="00A43019" w:rsidRDefault="00B55BD0" w:rsidP="004B3269">
      <w:pPr>
        <w:pStyle w:val="ListParagraph"/>
        <w:numPr>
          <w:ilvl w:val="0"/>
          <w:numId w:val="1"/>
        </w:numPr>
        <w:jc w:val="both"/>
        <w:rPr>
          <w:rFonts w:ascii="Times New Roman" w:hAnsi="Times New Roman" w:cs="Times New Roman"/>
          <w:b/>
          <w:sz w:val="24"/>
          <w:szCs w:val="24"/>
        </w:rPr>
      </w:pPr>
      <w:r w:rsidRPr="00A43019">
        <w:rPr>
          <w:rFonts w:ascii="Times New Roman" w:hAnsi="Times New Roman" w:cs="Times New Roman"/>
          <w:b/>
          <w:sz w:val="24"/>
          <w:szCs w:val="24"/>
        </w:rPr>
        <w:t>T</w:t>
      </w:r>
      <w:r w:rsidR="009A0798" w:rsidRPr="00A43019">
        <w:rPr>
          <w:rFonts w:ascii="Times New Roman" w:hAnsi="Times New Roman" w:cs="Times New Roman"/>
          <w:b/>
          <w:sz w:val="24"/>
          <w:szCs w:val="24"/>
        </w:rPr>
        <w:t>he learned J</w:t>
      </w:r>
      <w:r w:rsidR="00B831CB" w:rsidRPr="00A43019">
        <w:rPr>
          <w:rFonts w:ascii="Times New Roman" w:hAnsi="Times New Roman" w:cs="Times New Roman"/>
          <w:b/>
          <w:sz w:val="24"/>
          <w:szCs w:val="24"/>
        </w:rPr>
        <w:t>ustices of the Court of Appeal erred in law in holding that the appellant had no right of appeal against the order of Justice Bashaija, J. without seeking leave of court.</w:t>
      </w:r>
    </w:p>
    <w:p w:rsidR="00372AA4" w:rsidRPr="00A43019" w:rsidRDefault="00372AA4" w:rsidP="00372AA4">
      <w:pPr>
        <w:pStyle w:val="ListParagraph"/>
        <w:jc w:val="both"/>
        <w:rPr>
          <w:rFonts w:ascii="Times New Roman" w:hAnsi="Times New Roman" w:cs="Times New Roman"/>
          <w:b/>
          <w:sz w:val="24"/>
          <w:szCs w:val="24"/>
        </w:rPr>
      </w:pPr>
    </w:p>
    <w:p w:rsidR="00B831CB" w:rsidRPr="00A43019" w:rsidRDefault="00B831CB" w:rsidP="004B3269">
      <w:pPr>
        <w:pStyle w:val="ListParagraph"/>
        <w:numPr>
          <w:ilvl w:val="0"/>
          <w:numId w:val="1"/>
        </w:numPr>
        <w:jc w:val="both"/>
        <w:rPr>
          <w:rFonts w:ascii="Times New Roman" w:hAnsi="Times New Roman" w:cs="Times New Roman"/>
          <w:b/>
          <w:sz w:val="24"/>
          <w:szCs w:val="24"/>
        </w:rPr>
      </w:pPr>
      <w:r w:rsidRPr="00A43019">
        <w:rPr>
          <w:rFonts w:ascii="Times New Roman" w:hAnsi="Times New Roman" w:cs="Times New Roman"/>
          <w:b/>
          <w:sz w:val="24"/>
          <w:szCs w:val="24"/>
        </w:rPr>
        <w:t>The learned Justices of Appeal erred in law in not deciding ground one of the memorandum of appeal, which was that:</w:t>
      </w:r>
    </w:p>
    <w:p w:rsidR="00B831CB" w:rsidRPr="00A43019" w:rsidRDefault="009A0798" w:rsidP="004B3269">
      <w:pPr>
        <w:pStyle w:val="ListParagraph"/>
        <w:jc w:val="both"/>
        <w:rPr>
          <w:rFonts w:ascii="Times New Roman" w:hAnsi="Times New Roman" w:cs="Times New Roman"/>
          <w:b/>
          <w:sz w:val="24"/>
          <w:szCs w:val="24"/>
        </w:rPr>
      </w:pPr>
      <w:r w:rsidRPr="00A43019">
        <w:rPr>
          <w:rFonts w:ascii="Times New Roman" w:hAnsi="Times New Roman" w:cs="Times New Roman"/>
          <w:b/>
          <w:sz w:val="24"/>
          <w:szCs w:val="24"/>
        </w:rPr>
        <w:lastRenderedPageBreak/>
        <w:t>“The learned J</w:t>
      </w:r>
      <w:r w:rsidR="00B831CB" w:rsidRPr="00A43019">
        <w:rPr>
          <w:rFonts w:ascii="Times New Roman" w:hAnsi="Times New Roman" w:cs="Times New Roman"/>
          <w:b/>
          <w:sz w:val="24"/>
          <w:szCs w:val="24"/>
        </w:rPr>
        <w:t>udge erred in law and fact in holding that the respondent’s suit is barred by statute.”</w:t>
      </w:r>
    </w:p>
    <w:p w:rsidR="00372AA4" w:rsidRPr="00A43019" w:rsidRDefault="00372AA4" w:rsidP="004B3269">
      <w:pPr>
        <w:pStyle w:val="ListParagraph"/>
        <w:jc w:val="both"/>
        <w:rPr>
          <w:rFonts w:ascii="Times New Roman" w:hAnsi="Times New Roman" w:cs="Times New Roman"/>
          <w:b/>
          <w:sz w:val="24"/>
          <w:szCs w:val="24"/>
        </w:rPr>
      </w:pPr>
    </w:p>
    <w:p w:rsidR="00C9636A" w:rsidRPr="00A43019" w:rsidRDefault="00C9636A" w:rsidP="004B3269">
      <w:pPr>
        <w:pStyle w:val="ListParagraph"/>
        <w:numPr>
          <w:ilvl w:val="0"/>
          <w:numId w:val="1"/>
        </w:numPr>
        <w:jc w:val="both"/>
        <w:rPr>
          <w:rFonts w:ascii="Times New Roman" w:hAnsi="Times New Roman" w:cs="Times New Roman"/>
          <w:sz w:val="24"/>
          <w:szCs w:val="24"/>
        </w:rPr>
      </w:pPr>
      <w:r w:rsidRPr="00A43019">
        <w:rPr>
          <w:rFonts w:ascii="Times New Roman" w:hAnsi="Times New Roman" w:cs="Times New Roman"/>
          <w:b/>
          <w:sz w:val="24"/>
          <w:szCs w:val="24"/>
        </w:rPr>
        <w:t xml:space="preserve"> The learned Justices of the Court of Appeal erred in law in dismissing the appeal.</w:t>
      </w:r>
    </w:p>
    <w:p w:rsidR="00C9636A" w:rsidRPr="00A43019" w:rsidRDefault="00F25DD9" w:rsidP="004B3269">
      <w:pPr>
        <w:ind w:left="360"/>
        <w:jc w:val="both"/>
        <w:rPr>
          <w:rFonts w:ascii="Times New Roman" w:hAnsi="Times New Roman" w:cs="Times New Roman"/>
          <w:sz w:val="24"/>
          <w:szCs w:val="24"/>
        </w:rPr>
      </w:pPr>
      <w:r w:rsidRPr="00A43019">
        <w:rPr>
          <w:rFonts w:ascii="Times New Roman" w:hAnsi="Times New Roman" w:cs="Times New Roman"/>
          <w:sz w:val="24"/>
          <w:szCs w:val="24"/>
        </w:rPr>
        <w:t>The appellant pray</w:t>
      </w:r>
      <w:r w:rsidR="00C9636A" w:rsidRPr="00A43019">
        <w:rPr>
          <w:rFonts w:ascii="Times New Roman" w:hAnsi="Times New Roman" w:cs="Times New Roman"/>
          <w:sz w:val="24"/>
          <w:szCs w:val="24"/>
        </w:rPr>
        <w:t>ed to ask this court for the following orders:</w:t>
      </w:r>
    </w:p>
    <w:p w:rsidR="00C9636A" w:rsidRPr="00A43019" w:rsidRDefault="00C9636A" w:rsidP="004B3269">
      <w:pPr>
        <w:pStyle w:val="ListParagraph"/>
        <w:numPr>
          <w:ilvl w:val="0"/>
          <w:numId w:val="2"/>
        </w:numPr>
        <w:jc w:val="both"/>
        <w:rPr>
          <w:rFonts w:ascii="Times New Roman" w:hAnsi="Times New Roman" w:cs="Times New Roman"/>
          <w:b/>
          <w:sz w:val="24"/>
          <w:szCs w:val="24"/>
        </w:rPr>
      </w:pPr>
      <w:r w:rsidRPr="00A43019">
        <w:rPr>
          <w:rFonts w:ascii="Times New Roman" w:hAnsi="Times New Roman" w:cs="Times New Roman"/>
          <w:b/>
          <w:sz w:val="24"/>
          <w:szCs w:val="24"/>
        </w:rPr>
        <w:t>This appeal be allowed,</w:t>
      </w:r>
    </w:p>
    <w:p w:rsidR="00C9636A" w:rsidRPr="00A43019" w:rsidRDefault="00C9636A" w:rsidP="004B3269">
      <w:pPr>
        <w:pStyle w:val="ListParagraph"/>
        <w:numPr>
          <w:ilvl w:val="0"/>
          <w:numId w:val="2"/>
        </w:numPr>
        <w:jc w:val="both"/>
        <w:rPr>
          <w:rFonts w:ascii="Times New Roman" w:hAnsi="Times New Roman" w:cs="Times New Roman"/>
          <w:b/>
          <w:sz w:val="24"/>
          <w:szCs w:val="24"/>
        </w:rPr>
      </w:pPr>
      <w:r w:rsidRPr="00A43019">
        <w:rPr>
          <w:rFonts w:ascii="Times New Roman" w:hAnsi="Times New Roman" w:cs="Times New Roman"/>
          <w:b/>
          <w:sz w:val="24"/>
          <w:szCs w:val="24"/>
        </w:rPr>
        <w:t>The decision of the Court of Appeal be set aside,</w:t>
      </w:r>
    </w:p>
    <w:p w:rsidR="00C9636A" w:rsidRPr="00A43019" w:rsidRDefault="00C9636A" w:rsidP="004B3269">
      <w:pPr>
        <w:pStyle w:val="ListParagraph"/>
        <w:numPr>
          <w:ilvl w:val="0"/>
          <w:numId w:val="2"/>
        </w:numPr>
        <w:jc w:val="both"/>
        <w:rPr>
          <w:rFonts w:ascii="Times New Roman" w:hAnsi="Times New Roman" w:cs="Times New Roman"/>
          <w:b/>
          <w:sz w:val="24"/>
          <w:szCs w:val="24"/>
        </w:rPr>
      </w:pPr>
      <w:r w:rsidRPr="00A43019">
        <w:rPr>
          <w:rFonts w:ascii="Times New Roman" w:hAnsi="Times New Roman" w:cs="Times New Roman"/>
          <w:b/>
          <w:sz w:val="24"/>
          <w:szCs w:val="24"/>
        </w:rPr>
        <w:t>The High Court proceeds with the hearing of the plaintiff’s suit on its merits,</w:t>
      </w:r>
    </w:p>
    <w:p w:rsidR="00C9636A" w:rsidRPr="00A43019" w:rsidRDefault="00C9636A" w:rsidP="004B3269">
      <w:pPr>
        <w:pStyle w:val="ListParagraph"/>
        <w:numPr>
          <w:ilvl w:val="0"/>
          <w:numId w:val="2"/>
        </w:numPr>
        <w:jc w:val="both"/>
        <w:rPr>
          <w:rFonts w:ascii="Times New Roman" w:hAnsi="Times New Roman" w:cs="Times New Roman"/>
          <w:sz w:val="24"/>
          <w:szCs w:val="24"/>
        </w:rPr>
      </w:pPr>
      <w:r w:rsidRPr="00A43019">
        <w:rPr>
          <w:rFonts w:ascii="Times New Roman" w:hAnsi="Times New Roman" w:cs="Times New Roman"/>
          <w:b/>
          <w:sz w:val="24"/>
          <w:szCs w:val="24"/>
        </w:rPr>
        <w:t>The costs of this appeal and in the</w:t>
      </w:r>
      <w:r w:rsidR="00B55BD0" w:rsidRPr="00A43019">
        <w:rPr>
          <w:rFonts w:ascii="Times New Roman" w:hAnsi="Times New Roman" w:cs="Times New Roman"/>
          <w:b/>
          <w:sz w:val="24"/>
          <w:szCs w:val="24"/>
        </w:rPr>
        <w:t xml:space="preserve"> courts below be awarded to the appellant.</w:t>
      </w:r>
    </w:p>
    <w:p w:rsidR="00E47ED2" w:rsidRPr="00A43019" w:rsidRDefault="00B55BD0" w:rsidP="004B3269">
      <w:pPr>
        <w:jc w:val="both"/>
        <w:rPr>
          <w:rFonts w:ascii="Times New Roman" w:hAnsi="Times New Roman" w:cs="Times New Roman"/>
          <w:sz w:val="24"/>
          <w:szCs w:val="24"/>
          <w:u w:val="single"/>
        </w:rPr>
      </w:pPr>
      <w:r w:rsidRPr="00A43019">
        <w:rPr>
          <w:rFonts w:ascii="Times New Roman" w:hAnsi="Times New Roman" w:cs="Times New Roman"/>
          <w:sz w:val="24"/>
          <w:szCs w:val="24"/>
          <w:u w:val="single"/>
        </w:rPr>
        <w:t>Representation</w:t>
      </w:r>
    </w:p>
    <w:p w:rsidR="00B55BD0" w:rsidRPr="00A43019" w:rsidRDefault="00B55BD0" w:rsidP="004B3269">
      <w:pPr>
        <w:jc w:val="both"/>
        <w:rPr>
          <w:rFonts w:ascii="Times New Roman" w:hAnsi="Times New Roman" w:cs="Times New Roman"/>
          <w:sz w:val="24"/>
          <w:szCs w:val="24"/>
        </w:rPr>
      </w:pPr>
      <w:r w:rsidRPr="00A43019">
        <w:rPr>
          <w:rFonts w:ascii="Times New Roman" w:hAnsi="Times New Roman" w:cs="Times New Roman"/>
          <w:sz w:val="24"/>
          <w:szCs w:val="24"/>
        </w:rPr>
        <w:t>At the hearing of this appeal the appellant was r</w:t>
      </w:r>
      <w:r w:rsidR="00CD194D" w:rsidRPr="00A43019">
        <w:rPr>
          <w:rFonts w:ascii="Times New Roman" w:hAnsi="Times New Roman" w:cs="Times New Roman"/>
          <w:sz w:val="24"/>
          <w:szCs w:val="24"/>
        </w:rPr>
        <w:t xml:space="preserve">epresented by learned </w:t>
      </w:r>
      <w:r w:rsidR="00F01534" w:rsidRPr="00A43019">
        <w:rPr>
          <w:rFonts w:ascii="Times New Roman" w:hAnsi="Times New Roman" w:cs="Times New Roman"/>
          <w:sz w:val="24"/>
          <w:szCs w:val="24"/>
        </w:rPr>
        <w:t>Senior C</w:t>
      </w:r>
      <w:r w:rsidR="00CD194D" w:rsidRPr="00A43019">
        <w:rPr>
          <w:rFonts w:ascii="Times New Roman" w:hAnsi="Times New Roman" w:cs="Times New Roman"/>
          <w:sz w:val="24"/>
          <w:szCs w:val="24"/>
        </w:rPr>
        <w:t xml:space="preserve">ounsel, Dr. Joseph Byamugisha together with Mr. Brian Osenyu. </w:t>
      </w:r>
      <w:r w:rsidR="000B7621" w:rsidRPr="00A43019">
        <w:rPr>
          <w:rFonts w:ascii="Times New Roman" w:hAnsi="Times New Roman" w:cs="Times New Roman"/>
          <w:sz w:val="24"/>
          <w:szCs w:val="24"/>
        </w:rPr>
        <w:t xml:space="preserve"> </w:t>
      </w:r>
      <w:r w:rsidR="00CD194D" w:rsidRPr="00A43019">
        <w:rPr>
          <w:rFonts w:ascii="Times New Roman" w:hAnsi="Times New Roman" w:cs="Times New Roman"/>
          <w:sz w:val="24"/>
          <w:szCs w:val="24"/>
        </w:rPr>
        <w:t>T</w:t>
      </w:r>
      <w:r w:rsidR="00961DE8" w:rsidRPr="00A43019">
        <w:rPr>
          <w:rFonts w:ascii="Times New Roman" w:hAnsi="Times New Roman" w:cs="Times New Roman"/>
          <w:sz w:val="24"/>
          <w:szCs w:val="24"/>
        </w:rPr>
        <w:t>he respondent was represented by learned Counsel</w:t>
      </w:r>
      <w:r w:rsidR="00CD194D" w:rsidRPr="00A43019">
        <w:rPr>
          <w:rFonts w:ascii="Times New Roman" w:hAnsi="Times New Roman" w:cs="Times New Roman"/>
          <w:sz w:val="24"/>
          <w:szCs w:val="24"/>
        </w:rPr>
        <w:t>,</w:t>
      </w:r>
      <w:r w:rsidR="00961DE8" w:rsidRPr="00A43019">
        <w:rPr>
          <w:rFonts w:ascii="Times New Roman" w:hAnsi="Times New Roman" w:cs="Times New Roman"/>
          <w:sz w:val="24"/>
          <w:szCs w:val="24"/>
        </w:rPr>
        <w:t xml:space="preserve"> Mr.</w:t>
      </w:r>
      <w:r w:rsidR="00CD194D" w:rsidRPr="00A43019">
        <w:rPr>
          <w:rFonts w:ascii="Times New Roman" w:hAnsi="Times New Roman" w:cs="Times New Roman"/>
          <w:sz w:val="24"/>
          <w:szCs w:val="24"/>
        </w:rPr>
        <w:t xml:space="preserve"> Kavuma Kabenge together with Mr. Golooba Muhammed.</w:t>
      </w:r>
    </w:p>
    <w:p w:rsidR="00F01534" w:rsidRPr="00A43019" w:rsidRDefault="00F01534" w:rsidP="004B3269">
      <w:pPr>
        <w:jc w:val="both"/>
        <w:rPr>
          <w:rFonts w:ascii="Times New Roman" w:hAnsi="Times New Roman" w:cs="Times New Roman"/>
          <w:sz w:val="24"/>
          <w:szCs w:val="24"/>
        </w:rPr>
      </w:pPr>
    </w:p>
    <w:p w:rsidR="00CD194D" w:rsidRPr="00A43019" w:rsidRDefault="00CD194D" w:rsidP="004B3269">
      <w:pPr>
        <w:jc w:val="both"/>
        <w:rPr>
          <w:rFonts w:ascii="Times New Roman" w:hAnsi="Times New Roman" w:cs="Times New Roman"/>
          <w:sz w:val="24"/>
          <w:szCs w:val="24"/>
        </w:rPr>
      </w:pPr>
      <w:r w:rsidRPr="00A43019">
        <w:rPr>
          <w:rFonts w:ascii="Times New Roman" w:hAnsi="Times New Roman" w:cs="Times New Roman"/>
          <w:sz w:val="24"/>
          <w:szCs w:val="24"/>
        </w:rPr>
        <w:t>Counsel for both parties filed written submissions which they adopted at the hearing and they only made a few oral highlights of their submissions.</w:t>
      </w:r>
    </w:p>
    <w:p w:rsidR="00CD194D" w:rsidRPr="00A43019" w:rsidRDefault="00CD194D" w:rsidP="004B3269">
      <w:pPr>
        <w:jc w:val="both"/>
        <w:rPr>
          <w:rFonts w:ascii="Times New Roman" w:hAnsi="Times New Roman" w:cs="Times New Roman"/>
          <w:b/>
          <w:sz w:val="24"/>
          <w:szCs w:val="24"/>
        </w:rPr>
      </w:pPr>
      <w:r w:rsidRPr="00A43019">
        <w:rPr>
          <w:rFonts w:ascii="Times New Roman" w:hAnsi="Times New Roman" w:cs="Times New Roman"/>
          <w:b/>
          <w:sz w:val="24"/>
          <w:szCs w:val="24"/>
        </w:rPr>
        <w:t>Submissions of Counsel for the Appellant:</w:t>
      </w:r>
    </w:p>
    <w:p w:rsidR="00FB0752" w:rsidRPr="00A43019" w:rsidRDefault="00FB0752" w:rsidP="00265DC8">
      <w:pPr>
        <w:jc w:val="both"/>
        <w:rPr>
          <w:rFonts w:ascii="Times New Roman" w:hAnsi="Times New Roman" w:cs="Times New Roman"/>
          <w:b/>
          <w:sz w:val="24"/>
          <w:szCs w:val="24"/>
        </w:rPr>
      </w:pPr>
      <w:r w:rsidRPr="00A43019">
        <w:rPr>
          <w:rFonts w:ascii="Times New Roman" w:hAnsi="Times New Roman" w:cs="Times New Roman"/>
          <w:b/>
          <w:sz w:val="24"/>
          <w:szCs w:val="24"/>
        </w:rPr>
        <w:t>Ground one.</w:t>
      </w:r>
    </w:p>
    <w:p w:rsidR="00CD194D" w:rsidRPr="00A43019" w:rsidRDefault="00CD194D" w:rsidP="004B3269">
      <w:pPr>
        <w:jc w:val="both"/>
        <w:rPr>
          <w:rFonts w:ascii="Times New Roman" w:hAnsi="Times New Roman" w:cs="Times New Roman"/>
          <w:sz w:val="24"/>
          <w:szCs w:val="24"/>
        </w:rPr>
      </w:pPr>
      <w:r w:rsidRPr="00A43019">
        <w:rPr>
          <w:rFonts w:ascii="Times New Roman" w:hAnsi="Times New Roman" w:cs="Times New Roman"/>
          <w:sz w:val="24"/>
          <w:szCs w:val="24"/>
        </w:rPr>
        <w:t>Counsel submitted that the Court of Appeal</w:t>
      </w:r>
      <w:r w:rsidR="009944EF" w:rsidRPr="00A43019">
        <w:rPr>
          <w:rFonts w:ascii="Times New Roman" w:hAnsi="Times New Roman" w:cs="Times New Roman"/>
          <w:sz w:val="24"/>
          <w:szCs w:val="24"/>
        </w:rPr>
        <w:t xml:space="preserve"> erred when it heard the preliminary objection and</w:t>
      </w:r>
      <w:r w:rsidRPr="00A43019">
        <w:rPr>
          <w:rFonts w:ascii="Times New Roman" w:hAnsi="Times New Roman" w:cs="Times New Roman"/>
          <w:sz w:val="24"/>
          <w:szCs w:val="24"/>
        </w:rPr>
        <w:t xml:space="preserve"> relied on </w:t>
      </w:r>
      <w:r w:rsidR="00265DC8" w:rsidRPr="00A43019">
        <w:rPr>
          <w:rFonts w:ascii="Times New Roman" w:hAnsi="Times New Roman" w:cs="Times New Roman"/>
          <w:b/>
          <w:sz w:val="24"/>
          <w:szCs w:val="24"/>
        </w:rPr>
        <w:t>O</w:t>
      </w:r>
      <w:r w:rsidRPr="00A43019">
        <w:rPr>
          <w:rFonts w:ascii="Times New Roman" w:hAnsi="Times New Roman" w:cs="Times New Roman"/>
          <w:b/>
          <w:sz w:val="24"/>
          <w:szCs w:val="24"/>
        </w:rPr>
        <w:t>rder 7, rule 11(d)</w:t>
      </w:r>
      <w:r w:rsidRPr="00A43019">
        <w:rPr>
          <w:rFonts w:ascii="Times New Roman" w:hAnsi="Times New Roman" w:cs="Times New Roman"/>
          <w:sz w:val="24"/>
          <w:szCs w:val="24"/>
        </w:rPr>
        <w:t xml:space="preserve"> of </w:t>
      </w:r>
      <w:r w:rsidRPr="00A43019">
        <w:rPr>
          <w:rFonts w:ascii="Times New Roman" w:hAnsi="Times New Roman" w:cs="Times New Roman"/>
          <w:b/>
          <w:sz w:val="24"/>
          <w:szCs w:val="24"/>
        </w:rPr>
        <w:t>th</w:t>
      </w:r>
      <w:r w:rsidR="00265DC8" w:rsidRPr="00A43019">
        <w:rPr>
          <w:rFonts w:ascii="Times New Roman" w:hAnsi="Times New Roman" w:cs="Times New Roman"/>
          <w:b/>
          <w:sz w:val="24"/>
          <w:szCs w:val="24"/>
        </w:rPr>
        <w:t>e Civil P</w:t>
      </w:r>
      <w:r w:rsidR="009944EF" w:rsidRPr="00A43019">
        <w:rPr>
          <w:rFonts w:ascii="Times New Roman" w:hAnsi="Times New Roman" w:cs="Times New Roman"/>
          <w:b/>
          <w:sz w:val="24"/>
          <w:szCs w:val="24"/>
        </w:rPr>
        <w:t>rocedure Rul</w:t>
      </w:r>
      <w:r w:rsidR="00C76B9D" w:rsidRPr="00A43019">
        <w:rPr>
          <w:rFonts w:ascii="Times New Roman" w:hAnsi="Times New Roman" w:cs="Times New Roman"/>
          <w:b/>
          <w:sz w:val="24"/>
          <w:szCs w:val="24"/>
        </w:rPr>
        <w:t>es</w:t>
      </w:r>
      <w:r w:rsidR="00C76B9D" w:rsidRPr="00A43019">
        <w:rPr>
          <w:rFonts w:ascii="Times New Roman" w:hAnsi="Times New Roman" w:cs="Times New Roman"/>
          <w:sz w:val="24"/>
          <w:szCs w:val="24"/>
        </w:rPr>
        <w:t xml:space="preserve"> </w:t>
      </w:r>
      <w:r w:rsidR="009944EF" w:rsidRPr="00A43019">
        <w:rPr>
          <w:rFonts w:ascii="Times New Roman" w:hAnsi="Times New Roman" w:cs="Times New Roman"/>
          <w:sz w:val="24"/>
          <w:szCs w:val="24"/>
        </w:rPr>
        <w:t>to</w:t>
      </w:r>
      <w:r w:rsidRPr="00A43019">
        <w:rPr>
          <w:rFonts w:ascii="Times New Roman" w:hAnsi="Times New Roman" w:cs="Times New Roman"/>
          <w:sz w:val="24"/>
          <w:szCs w:val="24"/>
        </w:rPr>
        <w:t xml:space="preserve"> </w:t>
      </w:r>
      <w:r w:rsidR="009944EF" w:rsidRPr="00A43019">
        <w:rPr>
          <w:rFonts w:ascii="Times New Roman" w:hAnsi="Times New Roman" w:cs="Times New Roman"/>
          <w:sz w:val="24"/>
          <w:szCs w:val="24"/>
        </w:rPr>
        <w:t xml:space="preserve">dismiss </w:t>
      </w:r>
      <w:r w:rsidRPr="00A43019">
        <w:rPr>
          <w:rFonts w:ascii="Times New Roman" w:hAnsi="Times New Roman" w:cs="Times New Roman"/>
          <w:sz w:val="24"/>
          <w:szCs w:val="24"/>
        </w:rPr>
        <w:t xml:space="preserve">the appeal </w:t>
      </w:r>
      <w:r w:rsidR="009944EF" w:rsidRPr="00A43019">
        <w:rPr>
          <w:rFonts w:ascii="Times New Roman" w:hAnsi="Times New Roman" w:cs="Times New Roman"/>
          <w:sz w:val="24"/>
          <w:szCs w:val="24"/>
        </w:rPr>
        <w:t xml:space="preserve">with costs </w:t>
      </w:r>
      <w:r w:rsidRPr="00A43019">
        <w:rPr>
          <w:rFonts w:ascii="Times New Roman" w:hAnsi="Times New Roman" w:cs="Times New Roman"/>
          <w:sz w:val="24"/>
          <w:szCs w:val="24"/>
        </w:rPr>
        <w:t xml:space="preserve">on the ground that there was no appeal before it since </w:t>
      </w:r>
      <w:r w:rsidR="009944EF" w:rsidRPr="00A43019">
        <w:rPr>
          <w:rFonts w:ascii="Times New Roman" w:hAnsi="Times New Roman" w:cs="Times New Roman"/>
          <w:sz w:val="24"/>
          <w:szCs w:val="24"/>
        </w:rPr>
        <w:t xml:space="preserve">the same was filed without </w:t>
      </w:r>
      <w:r w:rsidR="00265DC8" w:rsidRPr="00A43019">
        <w:rPr>
          <w:rFonts w:ascii="Times New Roman" w:hAnsi="Times New Roman" w:cs="Times New Roman"/>
          <w:sz w:val="24"/>
          <w:szCs w:val="24"/>
        </w:rPr>
        <w:t>leave from C</w:t>
      </w:r>
      <w:r w:rsidRPr="00A43019">
        <w:rPr>
          <w:rFonts w:ascii="Times New Roman" w:hAnsi="Times New Roman" w:cs="Times New Roman"/>
          <w:sz w:val="24"/>
          <w:szCs w:val="24"/>
        </w:rPr>
        <w:t>ourt.</w:t>
      </w:r>
    </w:p>
    <w:p w:rsidR="00C76B9D" w:rsidRPr="00A43019" w:rsidRDefault="00C76B9D" w:rsidP="004B3269">
      <w:pPr>
        <w:jc w:val="both"/>
        <w:rPr>
          <w:rFonts w:ascii="Times New Roman" w:hAnsi="Times New Roman" w:cs="Times New Roman"/>
          <w:b/>
          <w:sz w:val="24"/>
          <w:szCs w:val="24"/>
        </w:rPr>
      </w:pPr>
      <w:r w:rsidRPr="00A43019">
        <w:rPr>
          <w:rFonts w:ascii="Times New Roman" w:hAnsi="Times New Roman" w:cs="Times New Roman"/>
          <w:sz w:val="24"/>
          <w:szCs w:val="24"/>
        </w:rPr>
        <w:t>Counsel contended that when the learned trial Judge of the High Court allowed the preliminary objection and dismissed the suit with costs</w:t>
      </w:r>
      <w:r w:rsidR="00FB518C" w:rsidRPr="00A43019">
        <w:rPr>
          <w:rFonts w:ascii="Times New Roman" w:hAnsi="Times New Roman" w:cs="Times New Roman"/>
          <w:sz w:val="24"/>
          <w:szCs w:val="24"/>
        </w:rPr>
        <w:t>,</w:t>
      </w:r>
      <w:r w:rsidRPr="00A43019">
        <w:rPr>
          <w:rFonts w:ascii="Times New Roman" w:hAnsi="Times New Roman" w:cs="Times New Roman"/>
          <w:sz w:val="24"/>
          <w:szCs w:val="24"/>
        </w:rPr>
        <w:t xml:space="preserve"> that was a final decision which amounted to a decree under the provisions of </w:t>
      </w:r>
      <w:r w:rsidR="009A0798" w:rsidRPr="00A43019">
        <w:rPr>
          <w:rFonts w:ascii="Times New Roman" w:hAnsi="Times New Roman" w:cs="Times New Roman"/>
          <w:b/>
          <w:sz w:val="24"/>
          <w:szCs w:val="24"/>
        </w:rPr>
        <w:t>S</w:t>
      </w:r>
      <w:r w:rsidRPr="00A43019">
        <w:rPr>
          <w:rFonts w:ascii="Times New Roman" w:hAnsi="Times New Roman" w:cs="Times New Roman"/>
          <w:b/>
          <w:sz w:val="24"/>
          <w:szCs w:val="24"/>
        </w:rPr>
        <w:t xml:space="preserve">ection 2 (c ) of the Civil Procedure Act. </w:t>
      </w:r>
      <w:r w:rsidRPr="00A43019">
        <w:rPr>
          <w:rFonts w:ascii="Times New Roman" w:hAnsi="Times New Roman" w:cs="Times New Roman"/>
          <w:sz w:val="24"/>
          <w:szCs w:val="24"/>
        </w:rPr>
        <w:t xml:space="preserve">Counsel relied on the authority of this court in </w:t>
      </w:r>
      <w:r w:rsidRPr="00A43019">
        <w:rPr>
          <w:rFonts w:ascii="Times New Roman" w:hAnsi="Times New Roman" w:cs="Times New Roman"/>
          <w:b/>
          <w:sz w:val="24"/>
          <w:szCs w:val="24"/>
        </w:rPr>
        <w:t xml:space="preserve">Bank of Uganda versus Banco Arabe Espanol [1999] 2 EA 45 </w:t>
      </w:r>
      <w:r w:rsidRPr="00A43019">
        <w:rPr>
          <w:rFonts w:ascii="Times New Roman" w:hAnsi="Times New Roman" w:cs="Times New Roman"/>
          <w:sz w:val="24"/>
          <w:szCs w:val="24"/>
        </w:rPr>
        <w:t xml:space="preserve">and that of the </w:t>
      </w:r>
      <w:r w:rsidR="00F25DD9" w:rsidRPr="00A43019">
        <w:rPr>
          <w:rFonts w:ascii="Times New Roman" w:hAnsi="Times New Roman" w:cs="Times New Roman"/>
          <w:sz w:val="24"/>
          <w:szCs w:val="24"/>
        </w:rPr>
        <w:t xml:space="preserve">defunct </w:t>
      </w:r>
      <w:r w:rsidR="009A0798" w:rsidRPr="00A43019">
        <w:rPr>
          <w:rFonts w:ascii="Times New Roman" w:hAnsi="Times New Roman" w:cs="Times New Roman"/>
          <w:b/>
          <w:sz w:val="24"/>
          <w:szCs w:val="24"/>
        </w:rPr>
        <w:t>C</w:t>
      </w:r>
      <w:r w:rsidRPr="00A43019">
        <w:rPr>
          <w:rFonts w:ascii="Times New Roman" w:hAnsi="Times New Roman" w:cs="Times New Roman"/>
          <w:b/>
          <w:sz w:val="24"/>
          <w:szCs w:val="24"/>
        </w:rPr>
        <w:t xml:space="preserve">ourt </w:t>
      </w:r>
      <w:r w:rsidR="00FB0752" w:rsidRPr="00A43019">
        <w:rPr>
          <w:rFonts w:ascii="Times New Roman" w:hAnsi="Times New Roman" w:cs="Times New Roman"/>
          <w:b/>
          <w:sz w:val="24"/>
          <w:szCs w:val="24"/>
        </w:rPr>
        <w:t xml:space="preserve">of </w:t>
      </w:r>
      <w:r w:rsidRPr="00A43019">
        <w:rPr>
          <w:rFonts w:ascii="Times New Roman" w:hAnsi="Times New Roman" w:cs="Times New Roman"/>
          <w:b/>
          <w:sz w:val="24"/>
          <w:szCs w:val="24"/>
        </w:rPr>
        <w:t>Appeal for East</w:t>
      </w:r>
      <w:r w:rsidR="00FB0752" w:rsidRPr="00A43019">
        <w:rPr>
          <w:rFonts w:ascii="Times New Roman" w:hAnsi="Times New Roman" w:cs="Times New Roman"/>
          <w:b/>
          <w:sz w:val="24"/>
          <w:szCs w:val="24"/>
        </w:rPr>
        <w:t xml:space="preserve"> Africa in S</w:t>
      </w:r>
      <w:r w:rsidRPr="00A43019">
        <w:rPr>
          <w:rFonts w:ascii="Times New Roman" w:hAnsi="Times New Roman" w:cs="Times New Roman"/>
          <w:b/>
          <w:sz w:val="24"/>
          <w:szCs w:val="24"/>
        </w:rPr>
        <w:t xml:space="preserve">outh </w:t>
      </w:r>
      <w:r w:rsidR="00FB0752" w:rsidRPr="00A43019">
        <w:rPr>
          <w:rFonts w:ascii="Times New Roman" w:hAnsi="Times New Roman" w:cs="Times New Roman"/>
          <w:b/>
          <w:sz w:val="24"/>
          <w:szCs w:val="24"/>
        </w:rPr>
        <w:t>B</w:t>
      </w:r>
      <w:r w:rsidRPr="00A43019">
        <w:rPr>
          <w:rFonts w:ascii="Times New Roman" w:hAnsi="Times New Roman" w:cs="Times New Roman"/>
          <w:b/>
          <w:sz w:val="24"/>
          <w:szCs w:val="24"/>
        </w:rPr>
        <w:t xml:space="preserve">ritish </w:t>
      </w:r>
      <w:r w:rsidR="00FB0752" w:rsidRPr="00A43019">
        <w:rPr>
          <w:rFonts w:ascii="Times New Roman" w:hAnsi="Times New Roman" w:cs="Times New Roman"/>
          <w:b/>
          <w:sz w:val="24"/>
          <w:szCs w:val="24"/>
        </w:rPr>
        <w:t>I</w:t>
      </w:r>
      <w:r w:rsidRPr="00A43019">
        <w:rPr>
          <w:rFonts w:ascii="Times New Roman" w:hAnsi="Times New Roman" w:cs="Times New Roman"/>
          <w:b/>
          <w:sz w:val="24"/>
          <w:szCs w:val="24"/>
        </w:rPr>
        <w:t xml:space="preserve">nsce </w:t>
      </w:r>
      <w:r w:rsidR="00FB0752" w:rsidRPr="00A43019">
        <w:rPr>
          <w:rFonts w:ascii="Times New Roman" w:hAnsi="Times New Roman" w:cs="Times New Roman"/>
          <w:b/>
          <w:sz w:val="24"/>
          <w:szCs w:val="24"/>
        </w:rPr>
        <w:t>C</w:t>
      </w:r>
      <w:r w:rsidRPr="00A43019">
        <w:rPr>
          <w:rFonts w:ascii="Times New Roman" w:hAnsi="Times New Roman" w:cs="Times New Roman"/>
          <w:b/>
          <w:sz w:val="24"/>
          <w:szCs w:val="24"/>
        </w:rPr>
        <w:t xml:space="preserve">o. LTD v </w:t>
      </w:r>
      <w:r w:rsidR="00FB0752" w:rsidRPr="00A43019">
        <w:rPr>
          <w:rFonts w:ascii="Times New Roman" w:hAnsi="Times New Roman" w:cs="Times New Roman"/>
          <w:b/>
          <w:sz w:val="24"/>
          <w:szCs w:val="24"/>
        </w:rPr>
        <w:t xml:space="preserve"> </w:t>
      </w:r>
      <w:r w:rsidRPr="00A43019">
        <w:rPr>
          <w:rFonts w:ascii="Times New Roman" w:hAnsi="Times New Roman" w:cs="Times New Roman"/>
          <w:b/>
          <w:sz w:val="24"/>
          <w:szCs w:val="24"/>
        </w:rPr>
        <w:t>Mohamedali Taibji LTD [1973]</w:t>
      </w:r>
      <w:r w:rsidR="00FB0752" w:rsidRPr="00A43019">
        <w:rPr>
          <w:rFonts w:ascii="Times New Roman" w:hAnsi="Times New Roman" w:cs="Times New Roman"/>
          <w:b/>
          <w:sz w:val="24"/>
          <w:szCs w:val="24"/>
        </w:rPr>
        <w:t xml:space="preserve"> EA 210</w:t>
      </w:r>
    </w:p>
    <w:p w:rsidR="00CD194D" w:rsidRPr="00A43019" w:rsidRDefault="00FB0752" w:rsidP="004B3269">
      <w:pPr>
        <w:jc w:val="both"/>
        <w:rPr>
          <w:rFonts w:ascii="Times New Roman" w:hAnsi="Times New Roman" w:cs="Times New Roman"/>
          <w:b/>
          <w:sz w:val="24"/>
          <w:szCs w:val="24"/>
        </w:rPr>
      </w:pPr>
      <w:r w:rsidRPr="00A43019">
        <w:rPr>
          <w:rFonts w:ascii="Times New Roman" w:hAnsi="Times New Roman" w:cs="Times New Roman"/>
          <w:b/>
          <w:sz w:val="24"/>
          <w:szCs w:val="24"/>
        </w:rPr>
        <w:t>Ground two</w:t>
      </w:r>
      <w:r w:rsidR="00265DC8" w:rsidRPr="00A43019">
        <w:rPr>
          <w:rFonts w:ascii="Times New Roman" w:hAnsi="Times New Roman" w:cs="Times New Roman"/>
          <w:b/>
          <w:sz w:val="24"/>
          <w:szCs w:val="24"/>
        </w:rPr>
        <w:t>.</w:t>
      </w:r>
    </w:p>
    <w:p w:rsidR="00484E45" w:rsidRPr="00A43019" w:rsidRDefault="00484E45" w:rsidP="004B3269">
      <w:pPr>
        <w:jc w:val="both"/>
        <w:rPr>
          <w:rFonts w:ascii="Times New Roman" w:hAnsi="Times New Roman" w:cs="Times New Roman"/>
          <w:b/>
          <w:sz w:val="24"/>
          <w:szCs w:val="24"/>
        </w:rPr>
      </w:pPr>
      <w:r w:rsidRPr="00A43019">
        <w:rPr>
          <w:rFonts w:ascii="Times New Roman" w:hAnsi="Times New Roman" w:cs="Times New Roman"/>
          <w:sz w:val="24"/>
          <w:szCs w:val="24"/>
        </w:rPr>
        <w:t xml:space="preserve">Counsel submitted that the court of appeal erred in law in not deciding ground one of the memorandum of appeal which was that </w:t>
      </w:r>
      <w:r w:rsidRPr="00A43019">
        <w:rPr>
          <w:rFonts w:ascii="Times New Roman" w:hAnsi="Times New Roman" w:cs="Times New Roman"/>
          <w:b/>
          <w:sz w:val="24"/>
          <w:szCs w:val="24"/>
        </w:rPr>
        <w:t>“The learned Judge erred in law and in fact in  holding that the respondent’s suit is barred by statute.”</w:t>
      </w:r>
    </w:p>
    <w:p w:rsidR="00824BFE" w:rsidRPr="00A43019" w:rsidRDefault="0066371D" w:rsidP="004B3269">
      <w:pPr>
        <w:jc w:val="both"/>
        <w:rPr>
          <w:rFonts w:ascii="Times New Roman" w:hAnsi="Times New Roman" w:cs="Times New Roman"/>
          <w:sz w:val="24"/>
          <w:szCs w:val="24"/>
        </w:rPr>
      </w:pPr>
      <w:r w:rsidRPr="00A43019">
        <w:rPr>
          <w:rFonts w:ascii="Times New Roman" w:hAnsi="Times New Roman" w:cs="Times New Roman"/>
          <w:sz w:val="24"/>
          <w:szCs w:val="24"/>
        </w:rPr>
        <w:t xml:space="preserve">According to counsel, the plaintiff’s suit was in respect of </w:t>
      </w:r>
      <w:r w:rsidR="009A0798" w:rsidRPr="00A43019">
        <w:rPr>
          <w:rFonts w:ascii="Times New Roman" w:hAnsi="Times New Roman" w:cs="Times New Roman"/>
          <w:sz w:val="24"/>
          <w:szCs w:val="24"/>
        </w:rPr>
        <w:t>registered land. A copy of the Certificate of T</w:t>
      </w:r>
      <w:r w:rsidRPr="00A43019">
        <w:rPr>
          <w:rFonts w:ascii="Times New Roman" w:hAnsi="Times New Roman" w:cs="Times New Roman"/>
          <w:sz w:val="24"/>
          <w:szCs w:val="24"/>
        </w:rPr>
        <w:t>itle to the suit land was annexed to the plaint</w:t>
      </w:r>
      <w:r w:rsidR="00824BFE" w:rsidRPr="00A43019">
        <w:rPr>
          <w:rFonts w:ascii="Times New Roman" w:hAnsi="Times New Roman" w:cs="Times New Roman"/>
          <w:sz w:val="24"/>
          <w:szCs w:val="24"/>
        </w:rPr>
        <w:t xml:space="preserve"> and it clearly indicated that the lease was for twenty years commencing on 1</w:t>
      </w:r>
      <w:r w:rsidR="00824BFE" w:rsidRPr="00A43019">
        <w:rPr>
          <w:rFonts w:ascii="Times New Roman" w:hAnsi="Times New Roman" w:cs="Times New Roman"/>
          <w:sz w:val="24"/>
          <w:szCs w:val="24"/>
          <w:vertAlign w:val="superscript"/>
        </w:rPr>
        <w:t>st</w:t>
      </w:r>
      <w:r w:rsidR="00824BFE" w:rsidRPr="00A43019">
        <w:rPr>
          <w:rFonts w:ascii="Times New Roman" w:hAnsi="Times New Roman" w:cs="Times New Roman"/>
          <w:sz w:val="24"/>
          <w:szCs w:val="24"/>
        </w:rPr>
        <w:t xml:space="preserve"> August 2006. The twenty year lease had not expired. </w:t>
      </w:r>
      <w:r w:rsidRPr="00A43019">
        <w:rPr>
          <w:rFonts w:ascii="Times New Roman" w:hAnsi="Times New Roman" w:cs="Times New Roman"/>
          <w:sz w:val="24"/>
          <w:szCs w:val="24"/>
        </w:rPr>
        <w:t xml:space="preserve"> </w:t>
      </w:r>
    </w:p>
    <w:p w:rsidR="0066371D" w:rsidRPr="00A43019" w:rsidRDefault="00824BFE" w:rsidP="004B3269">
      <w:pPr>
        <w:jc w:val="both"/>
        <w:rPr>
          <w:rFonts w:ascii="Times New Roman" w:hAnsi="Times New Roman" w:cs="Times New Roman"/>
          <w:sz w:val="24"/>
          <w:szCs w:val="24"/>
        </w:rPr>
      </w:pPr>
      <w:r w:rsidRPr="00A43019">
        <w:rPr>
          <w:rFonts w:ascii="Times New Roman" w:hAnsi="Times New Roman" w:cs="Times New Roman"/>
          <w:sz w:val="24"/>
          <w:szCs w:val="24"/>
        </w:rPr>
        <w:lastRenderedPageBreak/>
        <w:t xml:space="preserve">Counsel </w:t>
      </w:r>
      <w:r w:rsidR="00731D3C" w:rsidRPr="00A43019">
        <w:rPr>
          <w:rFonts w:ascii="Times New Roman" w:hAnsi="Times New Roman" w:cs="Times New Roman"/>
          <w:sz w:val="24"/>
          <w:szCs w:val="24"/>
        </w:rPr>
        <w:t xml:space="preserve">submitted </w:t>
      </w:r>
      <w:r w:rsidRPr="00A43019">
        <w:rPr>
          <w:rFonts w:ascii="Times New Roman" w:hAnsi="Times New Roman" w:cs="Times New Roman"/>
          <w:sz w:val="24"/>
          <w:szCs w:val="24"/>
        </w:rPr>
        <w:t xml:space="preserve">that </w:t>
      </w:r>
      <w:r w:rsidR="00731D3C" w:rsidRPr="00A43019">
        <w:rPr>
          <w:rFonts w:ascii="Times New Roman" w:hAnsi="Times New Roman" w:cs="Times New Roman"/>
          <w:sz w:val="24"/>
          <w:szCs w:val="24"/>
        </w:rPr>
        <w:t xml:space="preserve">the appellant had sued as a </w:t>
      </w:r>
      <w:r w:rsidRPr="00A43019">
        <w:rPr>
          <w:rFonts w:ascii="Times New Roman" w:hAnsi="Times New Roman" w:cs="Times New Roman"/>
          <w:sz w:val="24"/>
          <w:szCs w:val="24"/>
        </w:rPr>
        <w:t xml:space="preserve">registered owner </w:t>
      </w:r>
      <w:r w:rsidR="00731D3C" w:rsidRPr="00A43019">
        <w:rPr>
          <w:rFonts w:ascii="Times New Roman" w:hAnsi="Times New Roman" w:cs="Times New Roman"/>
          <w:sz w:val="24"/>
          <w:szCs w:val="24"/>
        </w:rPr>
        <w:t xml:space="preserve">who had possession of the suit property and the suit was against the respondent who was </w:t>
      </w:r>
      <w:r w:rsidR="00F25DD9" w:rsidRPr="00A43019">
        <w:rPr>
          <w:rFonts w:ascii="Times New Roman" w:hAnsi="Times New Roman" w:cs="Times New Roman"/>
          <w:sz w:val="24"/>
          <w:szCs w:val="24"/>
        </w:rPr>
        <w:t xml:space="preserve">a </w:t>
      </w:r>
      <w:r w:rsidR="00731D3C" w:rsidRPr="00A43019">
        <w:rPr>
          <w:rFonts w:ascii="Times New Roman" w:hAnsi="Times New Roman" w:cs="Times New Roman"/>
          <w:sz w:val="24"/>
          <w:szCs w:val="24"/>
        </w:rPr>
        <w:t>continuing trespasser. Th</w:t>
      </w:r>
      <w:r w:rsidR="00F25DD9" w:rsidRPr="00A43019">
        <w:rPr>
          <w:rFonts w:ascii="Times New Roman" w:hAnsi="Times New Roman" w:cs="Times New Roman"/>
          <w:sz w:val="24"/>
          <w:szCs w:val="24"/>
        </w:rPr>
        <w:t>e suit could not have been time-</w:t>
      </w:r>
      <w:r w:rsidR="00731D3C" w:rsidRPr="00A43019">
        <w:rPr>
          <w:rFonts w:ascii="Times New Roman" w:hAnsi="Times New Roman" w:cs="Times New Roman"/>
          <w:sz w:val="24"/>
          <w:szCs w:val="24"/>
        </w:rPr>
        <w:t xml:space="preserve">barred when the trespass was subsisting. </w:t>
      </w:r>
    </w:p>
    <w:p w:rsidR="005B211E" w:rsidRPr="00A43019" w:rsidRDefault="00F25DD9" w:rsidP="004B3269">
      <w:pPr>
        <w:jc w:val="both"/>
        <w:rPr>
          <w:rFonts w:ascii="Times New Roman" w:hAnsi="Times New Roman" w:cs="Times New Roman"/>
          <w:sz w:val="24"/>
          <w:szCs w:val="24"/>
        </w:rPr>
      </w:pPr>
      <w:r w:rsidRPr="00A43019">
        <w:rPr>
          <w:rFonts w:ascii="Times New Roman" w:hAnsi="Times New Roman" w:cs="Times New Roman"/>
          <w:sz w:val="24"/>
          <w:szCs w:val="24"/>
        </w:rPr>
        <w:t>Counsel conclud</w:t>
      </w:r>
      <w:r w:rsidR="005B211E" w:rsidRPr="00A43019">
        <w:rPr>
          <w:rFonts w:ascii="Times New Roman" w:hAnsi="Times New Roman" w:cs="Times New Roman"/>
          <w:sz w:val="24"/>
          <w:szCs w:val="24"/>
        </w:rPr>
        <w:t>ed that this court should take cognizance of the undue del</w:t>
      </w:r>
      <w:r w:rsidR="002A583D" w:rsidRPr="00A43019">
        <w:rPr>
          <w:rFonts w:ascii="Times New Roman" w:hAnsi="Times New Roman" w:cs="Times New Roman"/>
          <w:sz w:val="24"/>
          <w:szCs w:val="24"/>
        </w:rPr>
        <w:t>ay of the dispute</w:t>
      </w:r>
      <w:r w:rsidR="005B211E" w:rsidRPr="00A43019">
        <w:rPr>
          <w:rFonts w:ascii="Times New Roman" w:hAnsi="Times New Roman" w:cs="Times New Roman"/>
          <w:sz w:val="24"/>
          <w:szCs w:val="24"/>
        </w:rPr>
        <w:t xml:space="preserve"> in </w:t>
      </w:r>
      <w:r w:rsidRPr="00A43019">
        <w:rPr>
          <w:rFonts w:ascii="Times New Roman" w:hAnsi="Times New Roman" w:cs="Times New Roman"/>
          <w:sz w:val="24"/>
          <w:szCs w:val="24"/>
        </w:rPr>
        <w:t>court for more than 18 years and</w:t>
      </w:r>
      <w:r w:rsidR="005B211E" w:rsidRPr="00A43019">
        <w:rPr>
          <w:rFonts w:ascii="Times New Roman" w:hAnsi="Times New Roman" w:cs="Times New Roman"/>
          <w:sz w:val="24"/>
          <w:szCs w:val="24"/>
        </w:rPr>
        <w:t xml:space="preserve"> invited the court to determine the dispute on merit rather than remit i</w:t>
      </w:r>
      <w:r w:rsidRPr="00A43019">
        <w:rPr>
          <w:rFonts w:ascii="Times New Roman" w:hAnsi="Times New Roman" w:cs="Times New Roman"/>
          <w:sz w:val="24"/>
          <w:szCs w:val="24"/>
        </w:rPr>
        <w:t>t to the High Court for trial since</w:t>
      </w:r>
      <w:r w:rsidR="005B211E" w:rsidRPr="00A43019">
        <w:rPr>
          <w:rFonts w:ascii="Times New Roman" w:hAnsi="Times New Roman" w:cs="Times New Roman"/>
          <w:sz w:val="24"/>
          <w:szCs w:val="24"/>
        </w:rPr>
        <w:t xml:space="preserve"> the evidence of both parties is on record.</w:t>
      </w:r>
    </w:p>
    <w:p w:rsidR="006A3E42" w:rsidRPr="00A43019" w:rsidRDefault="006A3E42" w:rsidP="004B3269">
      <w:pPr>
        <w:jc w:val="both"/>
        <w:rPr>
          <w:rFonts w:ascii="Times New Roman" w:hAnsi="Times New Roman" w:cs="Times New Roman"/>
          <w:sz w:val="24"/>
          <w:szCs w:val="24"/>
        </w:rPr>
      </w:pPr>
      <w:r w:rsidRPr="00A43019">
        <w:rPr>
          <w:rFonts w:ascii="Times New Roman" w:hAnsi="Times New Roman" w:cs="Times New Roman"/>
          <w:sz w:val="24"/>
          <w:szCs w:val="24"/>
        </w:rPr>
        <w:t>Counsel prayed this court to allow the appeal.</w:t>
      </w:r>
      <w:r w:rsidR="005B211E" w:rsidRPr="00A43019">
        <w:rPr>
          <w:rFonts w:ascii="Times New Roman" w:hAnsi="Times New Roman" w:cs="Times New Roman"/>
          <w:sz w:val="24"/>
          <w:szCs w:val="24"/>
        </w:rPr>
        <w:t xml:space="preserve"> </w:t>
      </w:r>
    </w:p>
    <w:p w:rsidR="00EB7140" w:rsidRPr="00A43019" w:rsidRDefault="00EB7140" w:rsidP="004B3269">
      <w:pPr>
        <w:jc w:val="both"/>
        <w:rPr>
          <w:rFonts w:ascii="Times New Roman" w:hAnsi="Times New Roman" w:cs="Times New Roman"/>
          <w:b/>
          <w:sz w:val="24"/>
          <w:szCs w:val="24"/>
        </w:rPr>
      </w:pPr>
      <w:r w:rsidRPr="00A43019">
        <w:rPr>
          <w:rFonts w:ascii="Times New Roman" w:hAnsi="Times New Roman" w:cs="Times New Roman"/>
          <w:b/>
          <w:sz w:val="24"/>
          <w:szCs w:val="24"/>
        </w:rPr>
        <w:t>Submissions of counsel for the respondent.</w:t>
      </w:r>
    </w:p>
    <w:p w:rsidR="00570DCC" w:rsidRPr="00A43019" w:rsidRDefault="00570DCC" w:rsidP="004B3269">
      <w:pPr>
        <w:jc w:val="both"/>
        <w:rPr>
          <w:rFonts w:ascii="Times New Roman" w:hAnsi="Times New Roman" w:cs="Times New Roman"/>
          <w:b/>
          <w:sz w:val="24"/>
          <w:szCs w:val="24"/>
        </w:rPr>
      </w:pPr>
      <w:r w:rsidRPr="00A43019">
        <w:rPr>
          <w:rFonts w:ascii="Times New Roman" w:hAnsi="Times New Roman" w:cs="Times New Roman"/>
          <w:b/>
          <w:sz w:val="24"/>
          <w:szCs w:val="24"/>
        </w:rPr>
        <w:t>Ground one</w:t>
      </w:r>
    </w:p>
    <w:p w:rsidR="00570DCC" w:rsidRPr="00A43019" w:rsidRDefault="00570DCC" w:rsidP="004B3269">
      <w:pPr>
        <w:jc w:val="both"/>
        <w:rPr>
          <w:rFonts w:ascii="Times New Roman" w:hAnsi="Times New Roman" w:cs="Times New Roman"/>
          <w:sz w:val="24"/>
          <w:szCs w:val="24"/>
        </w:rPr>
      </w:pPr>
      <w:r w:rsidRPr="00A43019">
        <w:rPr>
          <w:rFonts w:ascii="Times New Roman" w:hAnsi="Times New Roman" w:cs="Times New Roman"/>
          <w:sz w:val="24"/>
          <w:szCs w:val="24"/>
        </w:rPr>
        <w:t>Counsel submitted that the learned Justices of the Court of Appeal rightly held that the appellant</w:t>
      </w:r>
      <w:r w:rsidR="002A583D" w:rsidRPr="00A43019">
        <w:rPr>
          <w:rFonts w:ascii="Times New Roman" w:hAnsi="Times New Roman" w:cs="Times New Roman"/>
          <w:sz w:val="24"/>
          <w:szCs w:val="24"/>
        </w:rPr>
        <w:t>’</w:t>
      </w:r>
      <w:r w:rsidRPr="00A43019">
        <w:rPr>
          <w:rFonts w:ascii="Times New Roman" w:hAnsi="Times New Roman" w:cs="Times New Roman"/>
          <w:sz w:val="24"/>
          <w:szCs w:val="24"/>
        </w:rPr>
        <w:t xml:space="preserve">s appeal to the Court of Appeal was incompetent having been filed without seeking </w:t>
      </w:r>
      <w:r w:rsidR="002A583D" w:rsidRPr="00A43019">
        <w:rPr>
          <w:rFonts w:ascii="Times New Roman" w:hAnsi="Times New Roman" w:cs="Times New Roman"/>
          <w:sz w:val="24"/>
          <w:szCs w:val="24"/>
        </w:rPr>
        <w:t xml:space="preserve">the </w:t>
      </w:r>
      <w:r w:rsidRPr="00A43019">
        <w:rPr>
          <w:rFonts w:ascii="Times New Roman" w:hAnsi="Times New Roman" w:cs="Times New Roman"/>
          <w:sz w:val="24"/>
          <w:szCs w:val="24"/>
        </w:rPr>
        <w:t>leave of court.</w:t>
      </w:r>
    </w:p>
    <w:p w:rsidR="00BA6DE7" w:rsidRPr="00A43019" w:rsidRDefault="002A583D" w:rsidP="004B3269">
      <w:pPr>
        <w:jc w:val="both"/>
        <w:rPr>
          <w:rFonts w:ascii="Times New Roman" w:hAnsi="Times New Roman" w:cs="Times New Roman"/>
          <w:sz w:val="24"/>
          <w:szCs w:val="24"/>
        </w:rPr>
      </w:pPr>
      <w:r w:rsidRPr="00A43019">
        <w:rPr>
          <w:rFonts w:ascii="Times New Roman" w:hAnsi="Times New Roman" w:cs="Times New Roman"/>
          <w:sz w:val="24"/>
          <w:szCs w:val="24"/>
        </w:rPr>
        <w:t xml:space="preserve">According to counsel, </w:t>
      </w:r>
      <w:r w:rsidR="002272B3" w:rsidRPr="00A43019">
        <w:rPr>
          <w:rFonts w:ascii="Times New Roman" w:hAnsi="Times New Roman" w:cs="Times New Roman"/>
          <w:sz w:val="24"/>
          <w:szCs w:val="24"/>
        </w:rPr>
        <w:t>his client</w:t>
      </w:r>
      <w:r w:rsidR="00F25DD9" w:rsidRPr="00A43019">
        <w:rPr>
          <w:rFonts w:ascii="Times New Roman" w:hAnsi="Times New Roman" w:cs="Times New Roman"/>
          <w:sz w:val="24"/>
          <w:szCs w:val="24"/>
        </w:rPr>
        <w:t>’</w:t>
      </w:r>
      <w:r w:rsidR="002272B3" w:rsidRPr="00A43019">
        <w:rPr>
          <w:rFonts w:ascii="Times New Roman" w:hAnsi="Times New Roman" w:cs="Times New Roman"/>
          <w:sz w:val="24"/>
          <w:szCs w:val="24"/>
        </w:rPr>
        <w:t>s appeal emanated</w:t>
      </w:r>
      <w:r w:rsidR="00265DC8" w:rsidRPr="00A43019">
        <w:rPr>
          <w:rFonts w:ascii="Times New Roman" w:hAnsi="Times New Roman" w:cs="Times New Roman"/>
          <w:sz w:val="24"/>
          <w:szCs w:val="24"/>
        </w:rPr>
        <w:t xml:space="preserve"> from High Court Civil S</w:t>
      </w:r>
      <w:r w:rsidR="00570DCC" w:rsidRPr="00A43019">
        <w:rPr>
          <w:rFonts w:ascii="Times New Roman" w:hAnsi="Times New Roman" w:cs="Times New Roman"/>
          <w:sz w:val="24"/>
          <w:szCs w:val="24"/>
        </w:rPr>
        <w:t xml:space="preserve">uit No. 409 of 2013 which was struck out under Order 7 Rule 11(d) of </w:t>
      </w:r>
      <w:r w:rsidR="002272B3" w:rsidRPr="00A43019">
        <w:rPr>
          <w:rFonts w:ascii="Times New Roman" w:hAnsi="Times New Roman" w:cs="Times New Roman"/>
          <w:sz w:val="24"/>
          <w:szCs w:val="24"/>
        </w:rPr>
        <w:t xml:space="preserve">the Civil Procedure Rules that </w:t>
      </w:r>
      <w:r w:rsidR="00570DCC" w:rsidRPr="00A43019">
        <w:rPr>
          <w:rFonts w:ascii="Times New Roman" w:hAnsi="Times New Roman" w:cs="Times New Roman"/>
          <w:sz w:val="24"/>
          <w:szCs w:val="24"/>
        </w:rPr>
        <w:t xml:space="preserve">resulted into an order of the </w:t>
      </w:r>
      <w:r w:rsidR="002272B3" w:rsidRPr="00A43019">
        <w:rPr>
          <w:rFonts w:ascii="Times New Roman" w:hAnsi="Times New Roman" w:cs="Times New Roman"/>
          <w:sz w:val="24"/>
          <w:szCs w:val="24"/>
        </w:rPr>
        <w:t xml:space="preserve">High </w:t>
      </w:r>
      <w:r w:rsidR="00265DC8" w:rsidRPr="00A43019">
        <w:rPr>
          <w:rFonts w:ascii="Times New Roman" w:hAnsi="Times New Roman" w:cs="Times New Roman"/>
          <w:sz w:val="24"/>
          <w:szCs w:val="24"/>
        </w:rPr>
        <w:t>C</w:t>
      </w:r>
      <w:r w:rsidR="00570DCC" w:rsidRPr="00A43019">
        <w:rPr>
          <w:rFonts w:ascii="Times New Roman" w:hAnsi="Times New Roman" w:cs="Times New Roman"/>
          <w:sz w:val="24"/>
          <w:szCs w:val="24"/>
        </w:rPr>
        <w:t xml:space="preserve">ourt. </w:t>
      </w:r>
    </w:p>
    <w:p w:rsidR="00570DCC" w:rsidRPr="00A43019" w:rsidRDefault="00570DCC" w:rsidP="004B3269">
      <w:pPr>
        <w:jc w:val="both"/>
        <w:rPr>
          <w:rFonts w:ascii="Times New Roman" w:hAnsi="Times New Roman" w:cs="Times New Roman"/>
          <w:sz w:val="24"/>
          <w:szCs w:val="24"/>
        </w:rPr>
      </w:pPr>
      <w:r w:rsidRPr="00A43019">
        <w:rPr>
          <w:rFonts w:ascii="Times New Roman" w:hAnsi="Times New Roman" w:cs="Times New Roman"/>
          <w:sz w:val="24"/>
          <w:szCs w:val="24"/>
        </w:rPr>
        <w:t xml:space="preserve">Order 44 Rule 1 of Civil </w:t>
      </w:r>
      <w:r w:rsidR="00BA6DE7" w:rsidRPr="00A43019">
        <w:rPr>
          <w:rFonts w:ascii="Times New Roman" w:hAnsi="Times New Roman" w:cs="Times New Roman"/>
          <w:sz w:val="24"/>
          <w:szCs w:val="24"/>
        </w:rPr>
        <w:t>Procedure</w:t>
      </w:r>
      <w:r w:rsidRPr="00A43019">
        <w:rPr>
          <w:rFonts w:ascii="Times New Roman" w:hAnsi="Times New Roman" w:cs="Times New Roman"/>
          <w:sz w:val="24"/>
          <w:szCs w:val="24"/>
        </w:rPr>
        <w:t xml:space="preserve"> Rules sets out orders which are appealable as of right to the Court</w:t>
      </w:r>
      <w:r w:rsidR="00BA6DE7" w:rsidRPr="00A43019">
        <w:rPr>
          <w:rFonts w:ascii="Times New Roman" w:hAnsi="Times New Roman" w:cs="Times New Roman"/>
          <w:sz w:val="24"/>
          <w:szCs w:val="24"/>
        </w:rPr>
        <w:t xml:space="preserve"> of Appeal and an order made under Order 7. Rule 11(d) is not one of them. It therefore falls under Order 44 Rule 2 as one of the orders from which an appeal can only lie </w:t>
      </w:r>
      <w:r w:rsidR="002272B3" w:rsidRPr="00A43019">
        <w:rPr>
          <w:rFonts w:ascii="Times New Roman" w:hAnsi="Times New Roman" w:cs="Times New Roman"/>
          <w:sz w:val="24"/>
          <w:szCs w:val="24"/>
        </w:rPr>
        <w:t xml:space="preserve">from the High Court to the Court of Appeal </w:t>
      </w:r>
      <w:r w:rsidR="00BA6DE7" w:rsidRPr="00A43019">
        <w:rPr>
          <w:rFonts w:ascii="Times New Roman" w:hAnsi="Times New Roman" w:cs="Times New Roman"/>
          <w:sz w:val="24"/>
          <w:szCs w:val="24"/>
        </w:rPr>
        <w:t>with the leave of Court.</w:t>
      </w:r>
    </w:p>
    <w:p w:rsidR="00BA6DE7" w:rsidRPr="00A43019" w:rsidRDefault="00BA6DE7" w:rsidP="004B3269">
      <w:pPr>
        <w:jc w:val="both"/>
        <w:rPr>
          <w:rFonts w:ascii="Times New Roman" w:hAnsi="Times New Roman" w:cs="Times New Roman"/>
          <w:sz w:val="24"/>
          <w:szCs w:val="24"/>
        </w:rPr>
      </w:pPr>
      <w:r w:rsidRPr="00A43019">
        <w:rPr>
          <w:rFonts w:ascii="Times New Roman" w:hAnsi="Times New Roman" w:cs="Times New Roman"/>
          <w:sz w:val="24"/>
          <w:szCs w:val="24"/>
        </w:rPr>
        <w:t xml:space="preserve">Counsel </w:t>
      </w:r>
      <w:r w:rsidR="002272B3" w:rsidRPr="00A43019">
        <w:rPr>
          <w:rFonts w:ascii="Times New Roman" w:hAnsi="Times New Roman" w:cs="Times New Roman"/>
          <w:sz w:val="24"/>
          <w:szCs w:val="24"/>
        </w:rPr>
        <w:t xml:space="preserve">contended that since </w:t>
      </w:r>
      <w:r w:rsidRPr="00A43019">
        <w:rPr>
          <w:rFonts w:ascii="Times New Roman" w:hAnsi="Times New Roman" w:cs="Times New Roman"/>
          <w:sz w:val="24"/>
          <w:szCs w:val="24"/>
        </w:rPr>
        <w:t>the ap</w:t>
      </w:r>
      <w:r w:rsidR="002272B3" w:rsidRPr="00A43019">
        <w:rPr>
          <w:rFonts w:ascii="Times New Roman" w:hAnsi="Times New Roman" w:cs="Times New Roman"/>
          <w:sz w:val="24"/>
          <w:szCs w:val="24"/>
        </w:rPr>
        <w:t xml:space="preserve">pellant had not applied for and had not obtained </w:t>
      </w:r>
      <w:r w:rsidR="00265DC8" w:rsidRPr="00A43019">
        <w:rPr>
          <w:rFonts w:ascii="Times New Roman" w:hAnsi="Times New Roman" w:cs="Times New Roman"/>
          <w:sz w:val="24"/>
          <w:szCs w:val="24"/>
        </w:rPr>
        <w:t>the leave of C</w:t>
      </w:r>
      <w:r w:rsidRPr="00A43019">
        <w:rPr>
          <w:rFonts w:ascii="Times New Roman" w:hAnsi="Times New Roman" w:cs="Times New Roman"/>
          <w:sz w:val="24"/>
          <w:szCs w:val="24"/>
        </w:rPr>
        <w:t>ourt to appeal to the Court of Appeal from orders of the</w:t>
      </w:r>
      <w:r w:rsidR="00265DC8" w:rsidRPr="00A43019">
        <w:rPr>
          <w:rFonts w:ascii="Times New Roman" w:hAnsi="Times New Roman" w:cs="Times New Roman"/>
          <w:sz w:val="24"/>
          <w:szCs w:val="24"/>
        </w:rPr>
        <w:t xml:space="preserve"> High Court in accordance with O</w:t>
      </w:r>
      <w:r w:rsidRPr="00A43019">
        <w:rPr>
          <w:rFonts w:ascii="Times New Roman" w:hAnsi="Times New Roman" w:cs="Times New Roman"/>
          <w:sz w:val="24"/>
          <w:szCs w:val="24"/>
        </w:rPr>
        <w:t>rder 44 Rule (</w:t>
      </w:r>
      <w:r w:rsidR="002272B3" w:rsidRPr="00A43019">
        <w:rPr>
          <w:rFonts w:ascii="Times New Roman" w:hAnsi="Times New Roman" w:cs="Times New Roman"/>
          <w:sz w:val="24"/>
          <w:szCs w:val="24"/>
        </w:rPr>
        <w:t>2) of the Civil Procedure Rules</w:t>
      </w:r>
      <w:r w:rsidR="00F25DD9" w:rsidRPr="00A43019">
        <w:rPr>
          <w:rFonts w:ascii="Times New Roman" w:hAnsi="Times New Roman" w:cs="Times New Roman"/>
          <w:sz w:val="24"/>
          <w:szCs w:val="24"/>
        </w:rPr>
        <w:t>,</w:t>
      </w:r>
      <w:r w:rsidR="002272B3" w:rsidRPr="00A43019">
        <w:rPr>
          <w:rFonts w:ascii="Times New Roman" w:hAnsi="Times New Roman" w:cs="Times New Roman"/>
          <w:sz w:val="24"/>
          <w:szCs w:val="24"/>
        </w:rPr>
        <w:t xml:space="preserve"> the appeal was incompetent. </w:t>
      </w:r>
    </w:p>
    <w:p w:rsidR="002272B3" w:rsidRPr="00A43019" w:rsidRDefault="002272B3" w:rsidP="004B3269">
      <w:pPr>
        <w:jc w:val="both"/>
        <w:rPr>
          <w:rFonts w:ascii="Times New Roman" w:hAnsi="Times New Roman" w:cs="Times New Roman"/>
          <w:sz w:val="24"/>
          <w:szCs w:val="24"/>
        </w:rPr>
      </w:pPr>
      <w:r w:rsidRPr="00A43019">
        <w:rPr>
          <w:rFonts w:ascii="Times New Roman" w:hAnsi="Times New Roman" w:cs="Times New Roman"/>
          <w:sz w:val="24"/>
          <w:szCs w:val="24"/>
        </w:rPr>
        <w:t>He prayed that this Court finds no merit in the present appeal and strikes</w:t>
      </w:r>
      <w:r w:rsidR="0081689E" w:rsidRPr="00A43019">
        <w:rPr>
          <w:rFonts w:ascii="Times New Roman" w:hAnsi="Times New Roman" w:cs="Times New Roman"/>
          <w:sz w:val="24"/>
          <w:szCs w:val="24"/>
        </w:rPr>
        <w:t xml:space="preserve"> out the appeal with costs</w:t>
      </w:r>
    </w:p>
    <w:p w:rsidR="005B211E" w:rsidRPr="00A43019" w:rsidRDefault="002272B3" w:rsidP="004B3269">
      <w:pPr>
        <w:jc w:val="both"/>
        <w:rPr>
          <w:rFonts w:ascii="Times New Roman" w:hAnsi="Times New Roman" w:cs="Times New Roman"/>
          <w:b/>
          <w:sz w:val="24"/>
          <w:szCs w:val="24"/>
        </w:rPr>
      </w:pPr>
      <w:r w:rsidRPr="00A43019">
        <w:rPr>
          <w:rFonts w:ascii="Times New Roman" w:hAnsi="Times New Roman" w:cs="Times New Roman"/>
          <w:b/>
          <w:sz w:val="24"/>
          <w:szCs w:val="24"/>
        </w:rPr>
        <w:t>Ground two</w:t>
      </w:r>
      <w:r w:rsidR="00265DC8" w:rsidRPr="00A43019">
        <w:rPr>
          <w:rFonts w:ascii="Times New Roman" w:hAnsi="Times New Roman" w:cs="Times New Roman"/>
          <w:b/>
          <w:sz w:val="24"/>
          <w:szCs w:val="24"/>
        </w:rPr>
        <w:t>.</w:t>
      </w:r>
    </w:p>
    <w:p w:rsidR="002272B3" w:rsidRPr="00A43019" w:rsidRDefault="002272B3" w:rsidP="004B3269">
      <w:pPr>
        <w:jc w:val="both"/>
        <w:rPr>
          <w:rFonts w:ascii="Times New Roman" w:hAnsi="Times New Roman" w:cs="Times New Roman"/>
          <w:sz w:val="24"/>
          <w:szCs w:val="24"/>
        </w:rPr>
      </w:pPr>
      <w:r w:rsidRPr="00A43019">
        <w:rPr>
          <w:rFonts w:ascii="Times New Roman" w:hAnsi="Times New Roman" w:cs="Times New Roman"/>
          <w:sz w:val="24"/>
          <w:szCs w:val="24"/>
        </w:rPr>
        <w:t xml:space="preserve">Counsel submitted that the Court of Appeal did not decide the appeal on </w:t>
      </w:r>
      <w:r w:rsidR="0081689E" w:rsidRPr="00A43019">
        <w:rPr>
          <w:rFonts w:ascii="Times New Roman" w:hAnsi="Times New Roman" w:cs="Times New Roman"/>
          <w:sz w:val="24"/>
          <w:szCs w:val="24"/>
        </w:rPr>
        <w:t xml:space="preserve">its </w:t>
      </w:r>
      <w:r w:rsidRPr="00A43019">
        <w:rPr>
          <w:rFonts w:ascii="Times New Roman" w:hAnsi="Times New Roman" w:cs="Times New Roman"/>
          <w:sz w:val="24"/>
          <w:szCs w:val="24"/>
        </w:rPr>
        <w:t>merit</w:t>
      </w:r>
      <w:r w:rsidR="0081689E" w:rsidRPr="00A43019">
        <w:rPr>
          <w:rFonts w:ascii="Times New Roman" w:hAnsi="Times New Roman" w:cs="Times New Roman"/>
          <w:sz w:val="24"/>
          <w:szCs w:val="24"/>
        </w:rPr>
        <w:t>s</w:t>
      </w:r>
      <w:r w:rsidR="002A583D" w:rsidRPr="00A43019">
        <w:rPr>
          <w:rFonts w:ascii="Times New Roman" w:hAnsi="Times New Roman" w:cs="Times New Roman"/>
          <w:sz w:val="24"/>
          <w:szCs w:val="24"/>
        </w:rPr>
        <w:t xml:space="preserve">. The Court of Appeal </w:t>
      </w:r>
      <w:r w:rsidRPr="00A43019">
        <w:rPr>
          <w:rFonts w:ascii="Times New Roman" w:hAnsi="Times New Roman" w:cs="Times New Roman"/>
          <w:sz w:val="24"/>
          <w:szCs w:val="24"/>
        </w:rPr>
        <w:t xml:space="preserve">dismissed the appeal on a preliminary point of law and </w:t>
      </w:r>
      <w:r w:rsidR="0081689E" w:rsidRPr="00A43019">
        <w:rPr>
          <w:rFonts w:ascii="Times New Roman" w:hAnsi="Times New Roman" w:cs="Times New Roman"/>
          <w:sz w:val="24"/>
          <w:szCs w:val="24"/>
        </w:rPr>
        <w:t>did not therefore consider and decide whether the trial Judge erred in law and fact when he held that the appellant’s suit was time barred because by doi</w:t>
      </w:r>
      <w:r w:rsidR="00265DC8" w:rsidRPr="00A43019">
        <w:rPr>
          <w:rFonts w:ascii="Times New Roman" w:hAnsi="Times New Roman" w:cs="Times New Roman"/>
          <w:sz w:val="24"/>
          <w:szCs w:val="24"/>
        </w:rPr>
        <w:t xml:space="preserve">ng that the </w:t>
      </w:r>
      <w:r w:rsidR="005C0D49" w:rsidRPr="00A43019">
        <w:rPr>
          <w:rFonts w:ascii="Times New Roman" w:hAnsi="Times New Roman" w:cs="Times New Roman"/>
          <w:sz w:val="24"/>
          <w:szCs w:val="24"/>
        </w:rPr>
        <w:t>c</w:t>
      </w:r>
      <w:r w:rsidR="002A583D" w:rsidRPr="00A43019">
        <w:rPr>
          <w:rFonts w:ascii="Times New Roman" w:hAnsi="Times New Roman" w:cs="Times New Roman"/>
          <w:sz w:val="24"/>
          <w:szCs w:val="24"/>
        </w:rPr>
        <w:t>ourt would have gone</w:t>
      </w:r>
      <w:r w:rsidR="0081689E" w:rsidRPr="00A43019">
        <w:rPr>
          <w:rFonts w:ascii="Times New Roman" w:hAnsi="Times New Roman" w:cs="Times New Roman"/>
          <w:sz w:val="24"/>
          <w:szCs w:val="24"/>
        </w:rPr>
        <w:t xml:space="preserve"> into the merits of the appeal. Counsel contended</w:t>
      </w:r>
      <w:r w:rsidR="00F25DD9" w:rsidRPr="00A43019">
        <w:rPr>
          <w:rFonts w:ascii="Times New Roman" w:hAnsi="Times New Roman" w:cs="Times New Roman"/>
          <w:sz w:val="24"/>
          <w:szCs w:val="24"/>
        </w:rPr>
        <w:t xml:space="preserve"> accordingly</w:t>
      </w:r>
      <w:r w:rsidR="0081689E" w:rsidRPr="00A43019">
        <w:rPr>
          <w:rFonts w:ascii="Times New Roman" w:hAnsi="Times New Roman" w:cs="Times New Roman"/>
          <w:sz w:val="24"/>
          <w:szCs w:val="24"/>
        </w:rPr>
        <w:t xml:space="preserve"> that the Court of Appe</w:t>
      </w:r>
      <w:r w:rsidR="002A583D" w:rsidRPr="00A43019">
        <w:rPr>
          <w:rFonts w:ascii="Times New Roman" w:hAnsi="Times New Roman" w:cs="Times New Roman"/>
          <w:sz w:val="24"/>
          <w:szCs w:val="24"/>
        </w:rPr>
        <w:t>al ado</w:t>
      </w:r>
      <w:r w:rsidR="00F25DD9" w:rsidRPr="00A43019">
        <w:rPr>
          <w:rFonts w:ascii="Times New Roman" w:hAnsi="Times New Roman" w:cs="Times New Roman"/>
          <w:sz w:val="24"/>
          <w:szCs w:val="24"/>
        </w:rPr>
        <w:t xml:space="preserve">pted the right procedure and could </w:t>
      </w:r>
      <w:r w:rsidR="002A583D" w:rsidRPr="00A43019">
        <w:rPr>
          <w:rFonts w:ascii="Times New Roman" w:hAnsi="Times New Roman" w:cs="Times New Roman"/>
          <w:sz w:val="24"/>
          <w:szCs w:val="24"/>
        </w:rPr>
        <w:t>not be faulted</w:t>
      </w:r>
      <w:r w:rsidR="0081689E" w:rsidRPr="00A43019">
        <w:rPr>
          <w:rFonts w:ascii="Times New Roman" w:hAnsi="Times New Roman" w:cs="Times New Roman"/>
          <w:sz w:val="24"/>
          <w:szCs w:val="24"/>
        </w:rPr>
        <w:t>.</w:t>
      </w:r>
    </w:p>
    <w:p w:rsidR="00E57825" w:rsidRPr="00A43019" w:rsidRDefault="0081689E" w:rsidP="004B3269">
      <w:pPr>
        <w:jc w:val="both"/>
        <w:rPr>
          <w:rFonts w:ascii="Times New Roman" w:hAnsi="Times New Roman" w:cs="Times New Roman"/>
          <w:sz w:val="24"/>
          <w:szCs w:val="24"/>
        </w:rPr>
      </w:pPr>
      <w:r w:rsidRPr="00A43019">
        <w:rPr>
          <w:rFonts w:ascii="Times New Roman" w:hAnsi="Times New Roman" w:cs="Times New Roman"/>
          <w:sz w:val="24"/>
          <w:szCs w:val="24"/>
        </w:rPr>
        <w:t>On t</w:t>
      </w:r>
      <w:r w:rsidR="005C0D49" w:rsidRPr="00A43019">
        <w:rPr>
          <w:rFonts w:ascii="Times New Roman" w:hAnsi="Times New Roman" w:cs="Times New Roman"/>
          <w:sz w:val="24"/>
          <w:szCs w:val="24"/>
        </w:rPr>
        <w:t>he appellant’s prayer for this C</w:t>
      </w:r>
      <w:r w:rsidRPr="00A43019">
        <w:rPr>
          <w:rFonts w:ascii="Times New Roman" w:hAnsi="Times New Roman" w:cs="Times New Roman"/>
          <w:sz w:val="24"/>
          <w:szCs w:val="24"/>
        </w:rPr>
        <w:t>ourt to determine the appeal and declare the owner</w:t>
      </w:r>
      <w:r w:rsidR="002A583D" w:rsidRPr="00A43019">
        <w:rPr>
          <w:rFonts w:ascii="Times New Roman" w:hAnsi="Times New Roman" w:cs="Times New Roman"/>
          <w:sz w:val="24"/>
          <w:szCs w:val="24"/>
        </w:rPr>
        <w:t>ship</w:t>
      </w:r>
      <w:r w:rsidRPr="00A43019">
        <w:rPr>
          <w:rFonts w:ascii="Times New Roman" w:hAnsi="Times New Roman" w:cs="Times New Roman"/>
          <w:sz w:val="24"/>
          <w:szCs w:val="24"/>
        </w:rPr>
        <w:t xml:space="preserve"> of the disputed land as well as grant damages, mesne profits and </w:t>
      </w:r>
      <w:r w:rsidR="007D4633" w:rsidRPr="00A43019">
        <w:rPr>
          <w:rFonts w:ascii="Times New Roman" w:hAnsi="Times New Roman" w:cs="Times New Roman"/>
          <w:sz w:val="24"/>
          <w:szCs w:val="24"/>
        </w:rPr>
        <w:t>injunction</w:t>
      </w:r>
      <w:r w:rsidR="002A583D" w:rsidRPr="00A43019">
        <w:rPr>
          <w:rFonts w:ascii="Times New Roman" w:hAnsi="Times New Roman" w:cs="Times New Roman"/>
          <w:sz w:val="24"/>
          <w:szCs w:val="24"/>
        </w:rPr>
        <w:t>, counsel submitted that i</w:t>
      </w:r>
      <w:r w:rsidRPr="00A43019">
        <w:rPr>
          <w:rFonts w:ascii="Times New Roman" w:hAnsi="Times New Roman" w:cs="Times New Roman"/>
          <w:sz w:val="24"/>
          <w:szCs w:val="24"/>
        </w:rPr>
        <w:t>t w</w:t>
      </w:r>
      <w:r w:rsidR="005C0D49" w:rsidRPr="00A43019">
        <w:rPr>
          <w:rFonts w:ascii="Times New Roman" w:hAnsi="Times New Roman" w:cs="Times New Roman"/>
          <w:sz w:val="24"/>
          <w:szCs w:val="24"/>
        </w:rPr>
        <w:t>ould be inappropriate for this C</w:t>
      </w:r>
      <w:r w:rsidRPr="00A43019">
        <w:rPr>
          <w:rFonts w:ascii="Times New Roman" w:hAnsi="Times New Roman" w:cs="Times New Roman"/>
          <w:sz w:val="24"/>
          <w:szCs w:val="24"/>
        </w:rPr>
        <w:t>ourt to do</w:t>
      </w:r>
      <w:r w:rsidR="00E57825" w:rsidRPr="00A43019">
        <w:rPr>
          <w:rFonts w:ascii="Times New Roman" w:hAnsi="Times New Roman" w:cs="Times New Roman"/>
          <w:sz w:val="24"/>
          <w:szCs w:val="24"/>
        </w:rPr>
        <w:t xml:space="preserve"> </w:t>
      </w:r>
      <w:r w:rsidR="002A583D" w:rsidRPr="00A43019">
        <w:rPr>
          <w:rFonts w:ascii="Times New Roman" w:hAnsi="Times New Roman" w:cs="Times New Roman"/>
          <w:sz w:val="24"/>
          <w:szCs w:val="24"/>
        </w:rPr>
        <w:t xml:space="preserve">so </w:t>
      </w:r>
      <w:r w:rsidR="00E57825" w:rsidRPr="00A43019">
        <w:rPr>
          <w:rFonts w:ascii="Times New Roman" w:hAnsi="Times New Roman" w:cs="Times New Roman"/>
          <w:sz w:val="24"/>
          <w:szCs w:val="24"/>
        </w:rPr>
        <w:t xml:space="preserve">since the case had been dismissed by the High Court on a preliminary point of </w:t>
      </w:r>
      <w:r w:rsidR="00363828" w:rsidRPr="00A43019">
        <w:rPr>
          <w:rFonts w:ascii="Times New Roman" w:hAnsi="Times New Roman" w:cs="Times New Roman"/>
          <w:sz w:val="24"/>
          <w:szCs w:val="24"/>
        </w:rPr>
        <w:t>law and those issues were not ca</w:t>
      </w:r>
      <w:r w:rsidR="00372AA4" w:rsidRPr="00A43019">
        <w:rPr>
          <w:rFonts w:ascii="Times New Roman" w:hAnsi="Times New Roman" w:cs="Times New Roman"/>
          <w:sz w:val="24"/>
          <w:szCs w:val="24"/>
        </w:rPr>
        <w:t>nvas</w:t>
      </w:r>
      <w:r w:rsidR="00E57825" w:rsidRPr="00A43019">
        <w:rPr>
          <w:rFonts w:ascii="Times New Roman" w:hAnsi="Times New Roman" w:cs="Times New Roman"/>
          <w:sz w:val="24"/>
          <w:szCs w:val="24"/>
        </w:rPr>
        <w:t>sed or determined by the lower court.</w:t>
      </w:r>
      <w:r w:rsidR="007D4633" w:rsidRPr="00A43019">
        <w:rPr>
          <w:rFonts w:ascii="Times New Roman" w:hAnsi="Times New Roman" w:cs="Times New Roman"/>
          <w:sz w:val="24"/>
          <w:szCs w:val="24"/>
        </w:rPr>
        <w:t xml:space="preserve"> </w:t>
      </w:r>
    </w:p>
    <w:p w:rsidR="0081689E" w:rsidRPr="00A43019" w:rsidRDefault="005C0D49" w:rsidP="004B3269">
      <w:pPr>
        <w:jc w:val="both"/>
        <w:rPr>
          <w:rFonts w:ascii="Times New Roman" w:hAnsi="Times New Roman" w:cs="Times New Roman"/>
          <w:b/>
          <w:sz w:val="24"/>
          <w:szCs w:val="24"/>
        </w:rPr>
      </w:pPr>
      <w:r w:rsidRPr="00A43019">
        <w:rPr>
          <w:rFonts w:ascii="Times New Roman" w:hAnsi="Times New Roman" w:cs="Times New Roman"/>
          <w:b/>
          <w:sz w:val="24"/>
          <w:szCs w:val="24"/>
        </w:rPr>
        <w:lastRenderedPageBreak/>
        <w:t>Consideration by C</w:t>
      </w:r>
      <w:r w:rsidR="00E57825" w:rsidRPr="00A43019">
        <w:rPr>
          <w:rFonts w:ascii="Times New Roman" w:hAnsi="Times New Roman" w:cs="Times New Roman"/>
          <w:b/>
          <w:sz w:val="24"/>
          <w:szCs w:val="24"/>
        </w:rPr>
        <w:t xml:space="preserve">ourt. </w:t>
      </w:r>
    </w:p>
    <w:p w:rsidR="005973C5" w:rsidRPr="00A43019" w:rsidRDefault="00633F91" w:rsidP="004B3269">
      <w:pPr>
        <w:jc w:val="both"/>
        <w:rPr>
          <w:rFonts w:ascii="Times New Roman" w:hAnsi="Times New Roman" w:cs="Times New Roman"/>
          <w:sz w:val="24"/>
          <w:szCs w:val="24"/>
        </w:rPr>
      </w:pPr>
      <w:r w:rsidRPr="00A43019">
        <w:rPr>
          <w:rFonts w:ascii="Times New Roman" w:hAnsi="Times New Roman" w:cs="Times New Roman"/>
          <w:sz w:val="24"/>
          <w:szCs w:val="24"/>
        </w:rPr>
        <w:t xml:space="preserve">The critical issue for determination of this appeal is whether </w:t>
      </w:r>
      <w:r w:rsidR="002A583D" w:rsidRPr="00A43019">
        <w:rPr>
          <w:rFonts w:ascii="Times New Roman" w:hAnsi="Times New Roman" w:cs="Times New Roman"/>
          <w:sz w:val="24"/>
          <w:szCs w:val="24"/>
        </w:rPr>
        <w:t xml:space="preserve">the </w:t>
      </w:r>
      <w:r w:rsidR="005C0D49" w:rsidRPr="00A43019">
        <w:rPr>
          <w:rFonts w:ascii="Times New Roman" w:hAnsi="Times New Roman" w:cs="Times New Roman"/>
          <w:sz w:val="24"/>
          <w:szCs w:val="24"/>
        </w:rPr>
        <w:t>appellant could appeal to the Court of A</w:t>
      </w:r>
      <w:r w:rsidRPr="00A43019">
        <w:rPr>
          <w:rFonts w:ascii="Times New Roman" w:hAnsi="Times New Roman" w:cs="Times New Roman"/>
          <w:sz w:val="24"/>
          <w:szCs w:val="24"/>
        </w:rPr>
        <w:t>ppeal against the order of Justice Bashaija of 2</w:t>
      </w:r>
      <w:r w:rsidRPr="00A43019">
        <w:rPr>
          <w:rFonts w:ascii="Times New Roman" w:hAnsi="Times New Roman" w:cs="Times New Roman"/>
          <w:sz w:val="24"/>
          <w:szCs w:val="24"/>
          <w:vertAlign w:val="superscript"/>
        </w:rPr>
        <w:t>nd</w:t>
      </w:r>
      <w:r w:rsidRPr="00A43019">
        <w:rPr>
          <w:rFonts w:ascii="Times New Roman" w:hAnsi="Times New Roman" w:cs="Times New Roman"/>
          <w:sz w:val="24"/>
          <w:szCs w:val="24"/>
        </w:rPr>
        <w:t xml:space="preserve"> February 2016 in Miscellaneous Application No. 0796 of 2015 without the leave of </w:t>
      </w:r>
      <w:r w:rsidR="005973C5" w:rsidRPr="00A43019">
        <w:rPr>
          <w:rFonts w:ascii="Times New Roman" w:hAnsi="Times New Roman" w:cs="Times New Roman"/>
          <w:sz w:val="24"/>
          <w:szCs w:val="24"/>
        </w:rPr>
        <w:t>court. The learned tr</w:t>
      </w:r>
      <w:r w:rsidR="00894FF3" w:rsidRPr="00A43019">
        <w:rPr>
          <w:rFonts w:ascii="Times New Roman" w:hAnsi="Times New Roman" w:cs="Times New Roman"/>
          <w:sz w:val="24"/>
          <w:szCs w:val="24"/>
        </w:rPr>
        <w:t>ia</w:t>
      </w:r>
      <w:r w:rsidR="005C0D49" w:rsidRPr="00A43019">
        <w:rPr>
          <w:rFonts w:ascii="Times New Roman" w:hAnsi="Times New Roman" w:cs="Times New Roman"/>
          <w:sz w:val="24"/>
          <w:szCs w:val="24"/>
        </w:rPr>
        <w:t xml:space="preserve">l Judge </w:t>
      </w:r>
      <w:r w:rsidR="002002C9" w:rsidRPr="00A43019">
        <w:rPr>
          <w:rFonts w:ascii="Times New Roman" w:hAnsi="Times New Roman" w:cs="Times New Roman"/>
          <w:sz w:val="24"/>
          <w:szCs w:val="24"/>
        </w:rPr>
        <w:t xml:space="preserve">decided the matter and issued </w:t>
      </w:r>
      <w:r w:rsidR="005C0D49" w:rsidRPr="00A43019">
        <w:rPr>
          <w:rFonts w:ascii="Times New Roman" w:hAnsi="Times New Roman" w:cs="Times New Roman"/>
          <w:sz w:val="24"/>
          <w:szCs w:val="24"/>
        </w:rPr>
        <w:t>the O</w:t>
      </w:r>
      <w:r w:rsidR="005973C5" w:rsidRPr="00A43019">
        <w:rPr>
          <w:rFonts w:ascii="Times New Roman" w:hAnsi="Times New Roman" w:cs="Times New Roman"/>
          <w:sz w:val="24"/>
          <w:szCs w:val="24"/>
        </w:rPr>
        <w:t>rder under</w:t>
      </w:r>
      <w:r w:rsidR="005973C5" w:rsidRPr="00A43019">
        <w:rPr>
          <w:rFonts w:ascii="Times New Roman" w:hAnsi="Times New Roman" w:cs="Times New Roman"/>
          <w:b/>
          <w:sz w:val="24"/>
          <w:szCs w:val="24"/>
        </w:rPr>
        <w:t xml:space="preserve"> </w:t>
      </w:r>
      <w:r w:rsidR="00F25DD9" w:rsidRPr="00A43019">
        <w:rPr>
          <w:rFonts w:ascii="Times New Roman" w:hAnsi="Times New Roman" w:cs="Times New Roman"/>
          <w:b/>
          <w:sz w:val="24"/>
          <w:szCs w:val="24"/>
        </w:rPr>
        <w:t xml:space="preserve">Order </w:t>
      </w:r>
      <w:r w:rsidR="005973C5" w:rsidRPr="00A43019">
        <w:rPr>
          <w:rFonts w:ascii="Times New Roman" w:hAnsi="Times New Roman" w:cs="Times New Roman"/>
          <w:b/>
          <w:sz w:val="24"/>
          <w:szCs w:val="24"/>
        </w:rPr>
        <w:t>7</w:t>
      </w:r>
      <w:r w:rsidR="005973C5" w:rsidRPr="00A43019">
        <w:rPr>
          <w:rFonts w:ascii="Times New Roman" w:hAnsi="Times New Roman" w:cs="Times New Roman"/>
          <w:sz w:val="24"/>
          <w:szCs w:val="24"/>
        </w:rPr>
        <w:t xml:space="preserve"> Rule 11(d) of</w:t>
      </w:r>
      <w:r w:rsidR="005973C5" w:rsidRPr="00A43019">
        <w:rPr>
          <w:rFonts w:ascii="Times New Roman" w:hAnsi="Times New Roman" w:cs="Times New Roman"/>
          <w:b/>
          <w:sz w:val="24"/>
          <w:szCs w:val="24"/>
        </w:rPr>
        <w:t xml:space="preserve"> the Civil Procedure Rules</w:t>
      </w:r>
      <w:r w:rsidR="005973C5" w:rsidRPr="00A43019">
        <w:rPr>
          <w:rFonts w:ascii="Times New Roman" w:hAnsi="Times New Roman" w:cs="Times New Roman"/>
          <w:sz w:val="24"/>
          <w:szCs w:val="24"/>
        </w:rPr>
        <w:t xml:space="preserve">. </w:t>
      </w:r>
    </w:p>
    <w:p w:rsidR="005973C5" w:rsidRPr="00A43019" w:rsidRDefault="005973C5" w:rsidP="004B3269">
      <w:pPr>
        <w:jc w:val="both"/>
        <w:rPr>
          <w:rFonts w:ascii="Times New Roman" w:hAnsi="Times New Roman" w:cs="Times New Roman"/>
          <w:sz w:val="24"/>
          <w:szCs w:val="24"/>
        </w:rPr>
      </w:pPr>
      <w:r w:rsidRPr="00A43019">
        <w:rPr>
          <w:rFonts w:ascii="Times New Roman" w:hAnsi="Times New Roman" w:cs="Times New Roman"/>
          <w:sz w:val="24"/>
          <w:szCs w:val="24"/>
        </w:rPr>
        <w:t>The appellant maintains that they have a right of appeal against the decision of the trial Judge as it was a conc</w:t>
      </w:r>
      <w:r w:rsidR="00D11E7D" w:rsidRPr="00A43019">
        <w:rPr>
          <w:rFonts w:ascii="Times New Roman" w:hAnsi="Times New Roman" w:cs="Times New Roman"/>
          <w:sz w:val="24"/>
          <w:szCs w:val="24"/>
        </w:rPr>
        <w:t>lu</w:t>
      </w:r>
      <w:r w:rsidRPr="00A43019">
        <w:rPr>
          <w:rFonts w:ascii="Times New Roman" w:hAnsi="Times New Roman" w:cs="Times New Roman"/>
          <w:sz w:val="24"/>
          <w:szCs w:val="24"/>
        </w:rPr>
        <w:t xml:space="preserve">sive </w:t>
      </w:r>
      <w:r w:rsidR="00D11E7D" w:rsidRPr="00A43019">
        <w:rPr>
          <w:rFonts w:ascii="Times New Roman" w:hAnsi="Times New Roman" w:cs="Times New Roman"/>
          <w:sz w:val="24"/>
          <w:szCs w:val="24"/>
        </w:rPr>
        <w:t>determination of the suit and the Judge’ s order was in effect a decree appealable as of right which the respondent contests.</w:t>
      </w:r>
    </w:p>
    <w:p w:rsidR="00D11E7D" w:rsidRPr="00A43019" w:rsidRDefault="007D4633" w:rsidP="004B3269">
      <w:pPr>
        <w:jc w:val="both"/>
        <w:rPr>
          <w:rFonts w:ascii="Times New Roman" w:hAnsi="Times New Roman" w:cs="Times New Roman"/>
          <w:sz w:val="24"/>
          <w:szCs w:val="24"/>
        </w:rPr>
      </w:pPr>
      <w:r w:rsidRPr="00A43019">
        <w:rPr>
          <w:rFonts w:ascii="Times New Roman" w:hAnsi="Times New Roman" w:cs="Times New Roman"/>
          <w:sz w:val="24"/>
          <w:szCs w:val="24"/>
        </w:rPr>
        <w:t xml:space="preserve">It is true the trial Judge dismissed the appellant’s suit on a preliminary point of law </w:t>
      </w:r>
      <w:r w:rsidR="005C0D49" w:rsidRPr="00A43019">
        <w:rPr>
          <w:rFonts w:ascii="Times New Roman" w:hAnsi="Times New Roman" w:cs="Times New Roman"/>
          <w:sz w:val="24"/>
          <w:szCs w:val="24"/>
        </w:rPr>
        <w:t>under O</w:t>
      </w:r>
      <w:r w:rsidRPr="00A43019">
        <w:rPr>
          <w:rFonts w:ascii="Times New Roman" w:hAnsi="Times New Roman" w:cs="Times New Roman"/>
          <w:sz w:val="24"/>
          <w:szCs w:val="24"/>
        </w:rPr>
        <w:t>rder 7 Rule 11(d) which is not listed under Order 44 Rule 1 among the orders that are appealable as of right to the Court of Appeal. The appellant contends that the decision of the tri</w:t>
      </w:r>
      <w:r w:rsidR="00894FF3" w:rsidRPr="00A43019">
        <w:rPr>
          <w:rFonts w:ascii="Times New Roman" w:hAnsi="Times New Roman" w:cs="Times New Roman"/>
          <w:sz w:val="24"/>
          <w:szCs w:val="24"/>
        </w:rPr>
        <w:t>a</w:t>
      </w:r>
      <w:r w:rsidRPr="00A43019">
        <w:rPr>
          <w:rFonts w:ascii="Times New Roman" w:hAnsi="Times New Roman" w:cs="Times New Roman"/>
          <w:sz w:val="24"/>
          <w:szCs w:val="24"/>
        </w:rPr>
        <w:t xml:space="preserve">l Judge </w:t>
      </w:r>
      <w:r w:rsidR="00EA4CE1" w:rsidRPr="00A43019">
        <w:rPr>
          <w:rFonts w:ascii="Times New Roman" w:hAnsi="Times New Roman" w:cs="Times New Roman"/>
          <w:sz w:val="24"/>
          <w:szCs w:val="24"/>
        </w:rPr>
        <w:t>determined the suit</w:t>
      </w:r>
      <w:r w:rsidRPr="00A43019">
        <w:rPr>
          <w:rFonts w:ascii="Times New Roman" w:hAnsi="Times New Roman" w:cs="Times New Roman"/>
          <w:sz w:val="24"/>
          <w:szCs w:val="24"/>
        </w:rPr>
        <w:t xml:space="preserve"> and therefore the order</w:t>
      </w:r>
      <w:r w:rsidR="00EA4CE1" w:rsidRPr="00A43019">
        <w:rPr>
          <w:rFonts w:ascii="Times New Roman" w:hAnsi="Times New Roman" w:cs="Times New Roman"/>
          <w:sz w:val="24"/>
          <w:szCs w:val="24"/>
        </w:rPr>
        <w:t xml:space="preserve"> that the Judge</w:t>
      </w:r>
      <w:r w:rsidRPr="00A43019">
        <w:rPr>
          <w:rFonts w:ascii="Times New Roman" w:hAnsi="Times New Roman" w:cs="Times New Roman"/>
          <w:sz w:val="24"/>
          <w:szCs w:val="24"/>
        </w:rPr>
        <w:t xml:space="preserve"> </w:t>
      </w:r>
      <w:r w:rsidR="00EA4CE1" w:rsidRPr="00A43019">
        <w:rPr>
          <w:rFonts w:ascii="Times New Roman" w:hAnsi="Times New Roman" w:cs="Times New Roman"/>
          <w:sz w:val="24"/>
          <w:szCs w:val="24"/>
        </w:rPr>
        <w:t xml:space="preserve">issued </w:t>
      </w:r>
      <w:r w:rsidRPr="00A43019">
        <w:rPr>
          <w:rFonts w:ascii="Times New Roman" w:hAnsi="Times New Roman" w:cs="Times New Roman"/>
          <w:sz w:val="24"/>
          <w:szCs w:val="24"/>
        </w:rPr>
        <w:t>was in effect a decree appealable as of right.</w:t>
      </w:r>
    </w:p>
    <w:p w:rsidR="00EA4CE1" w:rsidRPr="00A43019" w:rsidRDefault="00EA4CE1" w:rsidP="004B3269">
      <w:pPr>
        <w:jc w:val="both"/>
        <w:rPr>
          <w:rFonts w:ascii="Times New Roman" w:hAnsi="Times New Roman" w:cs="Times New Roman"/>
          <w:sz w:val="24"/>
          <w:szCs w:val="24"/>
        </w:rPr>
      </w:pPr>
      <w:r w:rsidRPr="00A43019">
        <w:rPr>
          <w:rFonts w:ascii="Times New Roman" w:hAnsi="Times New Roman" w:cs="Times New Roman"/>
          <w:sz w:val="24"/>
          <w:szCs w:val="24"/>
        </w:rPr>
        <w:t xml:space="preserve">I find that </w:t>
      </w:r>
      <w:r w:rsidR="00894FF3" w:rsidRPr="00A43019">
        <w:rPr>
          <w:rFonts w:ascii="Times New Roman" w:hAnsi="Times New Roman" w:cs="Times New Roman"/>
          <w:sz w:val="24"/>
          <w:szCs w:val="24"/>
        </w:rPr>
        <w:t>t</w:t>
      </w:r>
      <w:r w:rsidRPr="00A43019">
        <w:rPr>
          <w:rFonts w:ascii="Times New Roman" w:hAnsi="Times New Roman" w:cs="Times New Roman"/>
          <w:sz w:val="24"/>
          <w:szCs w:val="24"/>
        </w:rPr>
        <w:t>he Court of Appeal for East Africa considered this issue</w:t>
      </w:r>
      <w:r w:rsidR="00280F44" w:rsidRPr="00A43019">
        <w:rPr>
          <w:rFonts w:ascii="Times New Roman" w:hAnsi="Times New Roman" w:cs="Times New Roman"/>
          <w:sz w:val="24"/>
          <w:szCs w:val="24"/>
        </w:rPr>
        <w:t xml:space="preserve"> on facts similar to those of the instant case</w:t>
      </w:r>
      <w:r w:rsidRPr="00A43019">
        <w:rPr>
          <w:rFonts w:ascii="Times New Roman" w:hAnsi="Times New Roman" w:cs="Times New Roman"/>
          <w:sz w:val="24"/>
          <w:szCs w:val="24"/>
        </w:rPr>
        <w:t xml:space="preserve"> in </w:t>
      </w:r>
      <w:r w:rsidR="005C0D49" w:rsidRPr="00A43019">
        <w:rPr>
          <w:rFonts w:ascii="Times New Roman" w:hAnsi="Times New Roman" w:cs="Times New Roman"/>
          <w:b/>
          <w:sz w:val="24"/>
          <w:szCs w:val="24"/>
        </w:rPr>
        <w:t>South British Insce. Co. L</w:t>
      </w:r>
      <w:r w:rsidRPr="00A43019">
        <w:rPr>
          <w:rFonts w:ascii="Times New Roman" w:hAnsi="Times New Roman" w:cs="Times New Roman"/>
          <w:b/>
          <w:sz w:val="24"/>
          <w:szCs w:val="24"/>
        </w:rPr>
        <w:t>td. Versus</w:t>
      </w:r>
      <w:r w:rsidR="00474EB0" w:rsidRPr="00A43019">
        <w:rPr>
          <w:rFonts w:ascii="Times New Roman" w:hAnsi="Times New Roman" w:cs="Times New Roman"/>
          <w:b/>
          <w:sz w:val="24"/>
          <w:szCs w:val="24"/>
        </w:rPr>
        <w:t xml:space="preserve"> </w:t>
      </w:r>
      <w:r w:rsidRPr="00A43019">
        <w:rPr>
          <w:rFonts w:ascii="Times New Roman" w:hAnsi="Times New Roman" w:cs="Times New Roman"/>
          <w:b/>
          <w:sz w:val="24"/>
          <w:szCs w:val="24"/>
        </w:rPr>
        <w:t xml:space="preserve"> </w:t>
      </w:r>
      <w:r w:rsidR="005C0D49" w:rsidRPr="00A43019">
        <w:rPr>
          <w:rFonts w:ascii="Times New Roman" w:hAnsi="Times New Roman" w:cs="Times New Roman"/>
          <w:b/>
          <w:sz w:val="24"/>
          <w:szCs w:val="24"/>
        </w:rPr>
        <w:t>Mohamedali Taibji L</w:t>
      </w:r>
      <w:r w:rsidR="00546459" w:rsidRPr="00A43019">
        <w:rPr>
          <w:rFonts w:ascii="Times New Roman" w:hAnsi="Times New Roman" w:cs="Times New Roman"/>
          <w:b/>
          <w:sz w:val="24"/>
          <w:szCs w:val="24"/>
        </w:rPr>
        <w:t>td. [1973]</w:t>
      </w:r>
      <w:r w:rsidRPr="00A43019">
        <w:rPr>
          <w:rFonts w:ascii="Times New Roman" w:hAnsi="Times New Roman" w:cs="Times New Roman"/>
          <w:b/>
          <w:sz w:val="24"/>
          <w:szCs w:val="24"/>
        </w:rPr>
        <w:t xml:space="preserve"> </w:t>
      </w:r>
      <w:r w:rsidR="00546459" w:rsidRPr="00A43019">
        <w:rPr>
          <w:rFonts w:ascii="Times New Roman" w:hAnsi="Times New Roman" w:cs="Times New Roman"/>
          <w:b/>
          <w:sz w:val="24"/>
          <w:szCs w:val="24"/>
        </w:rPr>
        <w:t>E.A. 210.</w:t>
      </w:r>
      <w:r w:rsidR="00546459" w:rsidRPr="00A43019">
        <w:rPr>
          <w:rFonts w:ascii="Times New Roman" w:hAnsi="Times New Roman" w:cs="Times New Roman"/>
          <w:sz w:val="24"/>
          <w:szCs w:val="24"/>
        </w:rPr>
        <w:t xml:space="preserve"> The court was handling a </w:t>
      </w:r>
      <w:r w:rsidR="00894FF3" w:rsidRPr="00A43019">
        <w:rPr>
          <w:rFonts w:ascii="Times New Roman" w:hAnsi="Times New Roman" w:cs="Times New Roman"/>
          <w:sz w:val="24"/>
          <w:szCs w:val="24"/>
        </w:rPr>
        <w:t>case</w:t>
      </w:r>
      <w:r w:rsidR="002A583D" w:rsidRPr="00A43019">
        <w:rPr>
          <w:rFonts w:ascii="Times New Roman" w:hAnsi="Times New Roman" w:cs="Times New Roman"/>
          <w:sz w:val="24"/>
          <w:szCs w:val="24"/>
        </w:rPr>
        <w:t xml:space="preserve"> originating from Kenya but The Uganda </w:t>
      </w:r>
      <w:r w:rsidR="00546459" w:rsidRPr="00A43019">
        <w:rPr>
          <w:rFonts w:ascii="Times New Roman" w:hAnsi="Times New Roman" w:cs="Times New Roman"/>
          <w:sz w:val="24"/>
          <w:szCs w:val="24"/>
        </w:rPr>
        <w:t>Civil Procedure Act an</w:t>
      </w:r>
      <w:r w:rsidR="002A583D" w:rsidRPr="00A43019">
        <w:rPr>
          <w:rFonts w:ascii="Times New Roman" w:hAnsi="Times New Roman" w:cs="Times New Roman"/>
          <w:sz w:val="24"/>
          <w:szCs w:val="24"/>
        </w:rPr>
        <w:t>d</w:t>
      </w:r>
      <w:r w:rsidR="00546459" w:rsidRPr="00A43019">
        <w:rPr>
          <w:rFonts w:ascii="Times New Roman" w:hAnsi="Times New Roman" w:cs="Times New Roman"/>
          <w:sz w:val="24"/>
          <w:szCs w:val="24"/>
        </w:rPr>
        <w:t xml:space="preserve"> Civil procedure Rules</w:t>
      </w:r>
      <w:r w:rsidR="002A583D" w:rsidRPr="00A43019">
        <w:rPr>
          <w:rFonts w:ascii="Times New Roman" w:hAnsi="Times New Roman" w:cs="Times New Roman"/>
          <w:sz w:val="24"/>
          <w:szCs w:val="24"/>
        </w:rPr>
        <w:t xml:space="preserve"> and those</w:t>
      </w:r>
      <w:r w:rsidR="00546459" w:rsidRPr="00A43019">
        <w:rPr>
          <w:rFonts w:ascii="Times New Roman" w:hAnsi="Times New Roman" w:cs="Times New Roman"/>
          <w:sz w:val="24"/>
          <w:szCs w:val="24"/>
        </w:rPr>
        <w:t xml:space="preserve"> of Kenya th</w:t>
      </w:r>
      <w:r w:rsidR="00DF552A" w:rsidRPr="00A43019">
        <w:rPr>
          <w:rFonts w:ascii="Times New Roman" w:hAnsi="Times New Roman" w:cs="Times New Roman"/>
          <w:sz w:val="24"/>
          <w:szCs w:val="24"/>
        </w:rPr>
        <w:t>at</w:t>
      </w:r>
      <w:r w:rsidR="002A583D" w:rsidRPr="00A43019">
        <w:rPr>
          <w:rFonts w:ascii="Times New Roman" w:hAnsi="Times New Roman" w:cs="Times New Roman"/>
          <w:sz w:val="24"/>
          <w:szCs w:val="24"/>
        </w:rPr>
        <w:t xml:space="preserve"> were</w:t>
      </w:r>
      <w:r w:rsidR="009A0798" w:rsidRPr="00A43019">
        <w:rPr>
          <w:rFonts w:ascii="Times New Roman" w:hAnsi="Times New Roman" w:cs="Times New Roman"/>
          <w:sz w:val="24"/>
          <w:szCs w:val="24"/>
        </w:rPr>
        <w:t xml:space="preserve"> considered </w:t>
      </w:r>
      <w:r w:rsidR="002A583D" w:rsidRPr="00A43019">
        <w:rPr>
          <w:rFonts w:ascii="Times New Roman" w:hAnsi="Times New Roman" w:cs="Times New Roman"/>
          <w:sz w:val="24"/>
          <w:szCs w:val="24"/>
        </w:rPr>
        <w:t xml:space="preserve">by the court </w:t>
      </w:r>
      <w:r w:rsidR="00DF552A" w:rsidRPr="00A43019">
        <w:rPr>
          <w:rFonts w:ascii="Times New Roman" w:hAnsi="Times New Roman" w:cs="Times New Roman"/>
          <w:sz w:val="24"/>
          <w:szCs w:val="24"/>
        </w:rPr>
        <w:t>are in</w:t>
      </w:r>
      <w:r w:rsidR="00DF552A" w:rsidRPr="00A43019">
        <w:rPr>
          <w:rFonts w:ascii="Times New Roman" w:hAnsi="Times New Roman" w:cs="Times New Roman"/>
          <w:i/>
          <w:sz w:val="24"/>
          <w:szCs w:val="24"/>
        </w:rPr>
        <w:t xml:space="preserve"> pa</w:t>
      </w:r>
      <w:r w:rsidR="00546459" w:rsidRPr="00A43019">
        <w:rPr>
          <w:rFonts w:ascii="Times New Roman" w:hAnsi="Times New Roman" w:cs="Times New Roman"/>
          <w:i/>
          <w:sz w:val="24"/>
          <w:szCs w:val="24"/>
        </w:rPr>
        <w:t xml:space="preserve">ri </w:t>
      </w:r>
      <w:r w:rsidR="004B3269" w:rsidRPr="00A43019">
        <w:rPr>
          <w:rFonts w:ascii="Times New Roman" w:hAnsi="Times New Roman" w:cs="Times New Roman"/>
          <w:i/>
          <w:sz w:val="24"/>
          <w:szCs w:val="24"/>
        </w:rPr>
        <w:t>materia</w:t>
      </w:r>
      <w:r w:rsidR="002A583D" w:rsidRPr="00A43019">
        <w:rPr>
          <w:rFonts w:ascii="Times New Roman" w:hAnsi="Times New Roman" w:cs="Times New Roman"/>
          <w:i/>
          <w:sz w:val="24"/>
          <w:szCs w:val="24"/>
        </w:rPr>
        <w:t>.</w:t>
      </w:r>
    </w:p>
    <w:p w:rsidR="00280F44" w:rsidRPr="00A43019" w:rsidRDefault="00280F44" w:rsidP="004B3269">
      <w:pPr>
        <w:jc w:val="both"/>
        <w:rPr>
          <w:rFonts w:ascii="Times New Roman" w:hAnsi="Times New Roman" w:cs="Times New Roman"/>
          <w:sz w:val="24"/>
          <w:szCs w:val="24"/>
        </w:rPr>
      </w:pPr>
      <w:r w:rsidRPr="00A43019">
        <w:rPr>
          <w:rFonts w:ascii="Times New Roman" w:hAnsi="Times New Roman" w:cs="Times New Roman"/>
          <w:sz w:val="24"/>
          <w:szCs w:val="24"/>
        </w:rPr>
        <w:t xml:space="preserve">In that case the appellant </w:t>
      </w:r>
      <w:r w:rsidR="00C25FED" w:rsidRPr="00A43019">
        <w:rPr>
          <w:rFonts w:ascii="Times New Roman" w:hAnsi="Times New Roman" w:cs="Times New Roman"/>
          <w:sz w:val="24"/>
          <w:szCs w:val="24"/>
        </w:rPr>
        <w:t>filed an action against the respondents for recovery of 280,000/=. The trial Judge made an order striking out the p</w:t>
      </w:r>
      <w:r w:rsidR="00894FF3" w:rsidRPr="00A43019">
        <w:rPr>
          <w:rFonts w:ascii="Times New Roman" w:hAnsi="Times New Roman" w:cs="Times New Roman"/>
          <w:sz w:val="24"/>
          <w:szCs w:val="24"/>
        </w:rPr>
        <w:t>l</w:t>
      </w:r>
      <w:r w:rsidR="00C25FED" w:rsidRPr="00A43019">
        <w:rPr>
          <w:rFonts w:ascii="Times New Roman" w:hAnsi="Times New Roman" w:cs="Times New Roman"/>
          <w:sz w:val="24"/>
          <w:szCs w:val="24"/>
        </w:rPr>
        <w:t>aint on the ground that it disclosed no reas</w:t>
      </w:r>
      <w:r w:rsidR="002A583D" w:rsidRPr="00A43019">
        <w:rPr>
          <w:rFonts w:ascii="Times New Roman" w:hAnsi="Times New Roman" w:cs="Times New Roman"/>
          <w:sz w:val="24"/>
          <w:szCs w:val="24"/>
        </w:rPr>
        <w:t xml:space="preserve">onable cause of action. The appellant appealed against that decision. The respondent </w:t>
      </w:r>
      <w:r w:rsidR="00C25FED" w:rsidRPr="00A43019">
        <w:rPr>
          <w:rFonts w:ascii="Times New Roman" w:hAnsi="Times New Roman" w:cs="Times New Roman"/>
          <w:sz w:val="24"/>
          <w:szCs w:val="24"/>
        </w:rPr>
        <w:t xml:space="preserve">raised a preliminary objection that the appeal was incompetent as the </w:t>
      </w:r>
      <w:r w:rsidR="00DF552A" w:rsidRPr="00A43019">
        <w:rPr>
          <w:rFonts w:ascii="Times New Roman" w:hAnsi="Times New Roman" w:cs="Times New Roman"/>
          <w:sz w:val="24"/>
          <w:szCs w:val="24"/>
        </w:rPr>
        <w:t>Judge’s</w:t>
      </w:r>
      <w:r w:rsidR="00C25FED" w:rsidRPr="00A43019">
        <w:rPr>
          <w:rFonts w:ascii="Times New Roman" w:hAnsi="Times New Roman" w:cs="Times New Roman"/>
          <w:sz w:val="24"/>
          <w:szCs w:val="24"/>
        </w:rPr>
        <w:t xml:space="preserve"> decision was drawn up and signed as a formal order </w:t>
      </w:r>
      <w:r w:rsidR="00DF552A" w:rsidRPr="00A43019">
        <w:rPr>
          <w:rFonts w:ascii="Times New Roman" w:hAnsi="Times New Roman" w:cs="Times New Roman"/>
          <w:sz w:val="24"/>
          <w:szCs w:val="24"/>
        </w:rPr>
        <w:t>and appealed from as an order and that therefore the appeal was wrongly brought and incompetent.</w:t>
      </w:r>
    </w:p>
    <w:p w:rsidR="00DF552A" w:rsidRPr="00A43019" w:rsidRDefault="008F57D2" w:rsidP="004B3269">
      <w:pPr>
        <w:jc w:val="both"/>
        <w:rPr>
          <w:rFonts w:ascii="Times New Roman" w:hAnsi="Times New Roman" w:cs="Times New Roman"/>
          <w:sz w:val="24"/>
          <w:szCs w:val="24"/>
        </w:rPr>
      </w:pPr>
      <w:r w:rsidRPr="00A43019">
        <w:rPr>
          <w:rFonts w:ascii="Times New Roman" w:hAnsi="Times New Roman" w:cs="Times New Roman"/>
          <w:sz w:val="24"/>
          <w:szCs w:val="24"/>
        </w:rPr>
        <w:t>The C</w:t>
      </w:r>
      <w:r w:rsidR="00DF552A" w:rsidRPr="00A43019">
        <w:rPr>
          <w:rFonts w:ascii="Times New Roman" w:hAnsi="Times New Roman" w:cs="Times New Roman"/>
          <w:sz w:val="24"/>
          <w:szCs w:val="24"/>
        </w:rPr>
        <w:t xml:space="preserve">ourt of </w:t>
      </w:r>
      <w:r w:rsidRPr="00A43019">
        <w:rPr>
          <w:rFonts w:ascii="Times New Roman" w:hAnsi="Times New Roman" w:cs="Times New Roman"/>
          <w:sz w:val="24"/>
          <w:szCs w:val="24"/>
        </w:rPr>
        <w:t>A</w:t>
      </w:r>
      <w:r w:rsidR="00DF552A" w:rsidRPr="00A43019">
        <w:rPr>
          <w:rFonts w:ascii="Times New Roman" w:hAnsi="Times New Roman" w:cs="Times New Roman"/>
          <w:sz w:val="24"/>
          <w:szCs w:val="24"/>
        </w:rPr>
        <w:t xml:space="preserve">ppeal for East Africa </w:t>
      </w:r>
      <w:r w:rsidR="00C52FDB" w:rsidRPr="00A43019">
        <w:rPr>
          <w:rFonts w:ascii="Times New Roman" w:hAnsi="Times New Roman" w:cs="Times New Roman"/>
          <w:sz w:val="24"/>
          <w:szCs w:val="24"/>
        </w:rPr>
        <w:t>had to consider</w:t>
      </w:r>
      <w:r w:rsidR="00DF552A" w:rsidRPr="00A43019">
        <w:rPr>
          <w:rFonts w:ascii="Times New Roman" w:hAnsi="Times New Roman" w:cs="Times New Roman"/>
          <w:sz w:val="24"/>
          <w:szCs w:val="24"/>
        </w:rPr>
        <w:t xml:space="preserve"> the provisions equivalent </w:t>
      </w:r>
      <w:r w:rsidR="002A583D" w:rsidRPr="00A43019">
        <w:rPr>
          <w:rFonts w:ascii="Times New Roman" w:hAnsi="Times New Roman" w:cs="Times New Roman"/>
          <w:sz w:val="24"/>
          <w:szCs w:val="24"/>
        </w:rPr>
        <w:t>to</w:t>
      </w:r>
      <w:r w:rsidR="00DF552A" w:rsidRPr="00A43019">
        <w:rPr>
          <w:rFonts w:ascii="Times New Roman" w:hAnsi="Times New Roman" w:cs="Times New Roman"/>
          <w:sz w:val="24"/>
          <w:szCs w:val="24"/>
        </w:rPr>
        <w:t xml:space="preserve"> our</w:t>
      </w:r>
      <w:r w:rsidR="00C52FDB" w:rsidRPr="00A43019">
        <w:rPr>
          <w:rFonts w:ascii="Times New Roman" w:hAnsi="Times New Roman" w:cs="Times New Roman"/>
          <w:sz w:val="24"/>
          <w:szCs w:val="24"/>
        </w:rPr>
        <w:t xml:space="preserve"> section 2(c) of the Civil Procedure Act. </w:t>
      </w:r>
    </w:p>
    <w:p w:rsidR="00C52FDB" w:rsidRPr="00A43019" w:rsidRDefault="00C52FDB" w:rsidP="004B3269">
      <w:pPr>
        <w:jc w:val="both"/>
        <w:rPr>
          <w:rFonts w:ascii="Times New Roman" w:hAnsi="Times New Roman" w:cs="Times New Roman"/>
          <w:sz w:val="24"/>
          <w:szCs w:val="24"/>
        </w:rPr>
      </w:pPr>
      <w:r w:rsidRPr="00A43019">
        <w:rPr>
          <w:rFonts w:ascii="Times New Roman" w:hAnsi="Times New Roman" w:cs="Times New Roman"/>
          <w:sz w:val="24"/>
          <w:szCs w:val="24"/>
        </w:rPr>
        <w:t>A decree is defined by the section as follows:</w:t>
      </w:r>
    </w:p>
    <w:p w:rsidR="00C52FDB" w:rsidRPr="00A43019" w:rsidRDefault="00313BB7" w:rsidP="008F57D2">
      <w:pPr>
        <w:ind w:left="360"/>
        <w:jc w:val="both"/>
        <w:rPr>
          <w:rFonts w:ascii="Times New Roman" w:hAnsi="Times New Roman" w:cs="Times New Roman"/>
          <w:b/>
          <w:sz w:val="24"/>
          <w:szCs w:val="24"/>
        </w:rPr>
      </w:pPr>
      <w:r w:rsidRPr="00A43019">
        <w:rPr>
          <w:rFonts w:ascii="Times New Roman" w:hAnsi="Times New Roman" w:cs="Times New Roman"/>
          <w:b/>
          <w:sz w:val="24"/>
          <w:szCs w:val="24"/>
        </w:rPr>
        <w:t xml:space="preserve">“ </w:t>
      </w:r>
      <w:r w:rsidR="008F57D2" w:rsidRPr="00A43019">
        <w:rPr>
          <w:rFonts w:ascii="Times New Roman" w:hAnsi="Times New Roman" w:cs="Times New Roman"/>
          <w:b/>
          <w:sz w:val="24"/>
          <w:szCs w:val="24"/>
        </w:rPr>
        <w:t>‘Decree’</w:t>
      </w:r>
      <w:r w:rsidR="00C52FDB" w:rsidRPr="00A43019">
        <w:rPr>
          <w:rFonts w:ascii="Times New Roman" w:hAnsi="Times New Roman" w:cs="Times New Roman"/>
          <w:b/>
          <w:sz w:val="24"/>
          <w:szCs w:val="24"/>
        </w:rPr>
        <w:t xml:space="preserve"> means the formal expressio</w:t>
      </w:r>
      <w:r w:rsidR="00F01534" w:rsidRPr="00A43019">
        <w:rPr>
          <w:rFonts w:ascii="Times New Roman" w:hAnsi="Times New Roman" w:cs="Times New Roman"/>
          <w:b/>
          <w:sz w:val="24"/>
          <w:szCs w:val="24"/>
        </w:rPr>
        <w:t>n of an adjudication which, so f</w:t>
      </w:r>
      <w:r w:rsidR="00FE562B" w:rsidRPr="00A43019">
        <w:rPr>
          <w:rFonts w:ascii="Times New Roman" w:hAnsi="Times New Roman" w:cs="Times New Roman"/>
          <w:b/>
          <w:sz w:val="24"/>
          <w:szCs w:val="24"/>
        </w:rPr>
        <w:t>a</w:t>
      </w:r>
      <w:r w:rsidR="00C52FDB" w:rsidRPr="00A43019">
        <w:rPr>
          <w:rFonts w:ascii="Times New Roman" w:hAnsi="Times New Roman" w:cs="Times New Roman"/>
          <w:b/>
          <w:sz w:val="24"/>
          <w:szCs w:val="24"/>
        </w:rPr>
        <w:t>r as regards the court expressing it, conclusively determines the rights of the parties with regard to any of the matters in controversy in the suit and may be either preliminary or final. It shall be deemed to include the rejection of a plaint or writ and the determination of any questi</w:t>
      </w:r>
      <w:r w:rsidRPr="00A43019">
        <w:rPr>
          <w:rFonts w:ascii="Times New Roman" w:hAnsi="Times New Roman" w:cs="Times New Roman"/>
          <w:b/>
          <w:sz w:val="24"/>
          <w:szCs w:val="24"/>
        </w:rPr>
        <w:t>on within section 34 or 92, but shall not include----</w:t>
      </w:r>
    </w:p>
    <w:p w:rsidR="00313BB7" w:rsidRPr="00A43019" w:rsidRDefault="00313BB7" w:rsidP="008F57D2">
      <w:pPr>
        <w:pStyle w:val="ListParagraph"/>
        <w:numPr>
          <w:ilvl w:val="0"/>
          <w:numId w:val="3"/>
        </w:numPr>
        <w:ind w:left="1080"/>
        <w:jc w:val="both"/>
        <w:rPr>
          <w:rFonts w:ascii="Times New Roman" w:hAnsi="Times New Roman" w:cs="Times New Roman"/>
          <w:b/>
          <w:sz w:val="24"/>
          <w:szCs w:val="24"/>
        </w:rPr>
      </w:pPr>
      <w:r w:rsidRPr="00A43019">
        <w:rPr>
          <w:rFonts w:ascii="Times New Roman" w:hAnsi="Times New Roman" w:cs="Times New Roman"/>
          <w:b/>
          <w:sz w:val="24"/>
          <w:szCs w:val="24"/>
        </w:rPr>
        <w:t>Any adjudication from which an appeal lies as an appeal from an order, or</w:t>
      </w:r>
    </w:p>
    <w:p w:rsidR="00313BB7" w:rsidRPr="00A43019" w:rsidRDefault="00894FF3" w:rsidP="008F57D2">
      <w:pPr>
        <w:pStyle w:val="ListParagraph"/>
        <w:numPr>
          <w:ilvl w:val="0"/>
          <w:numId w:val="3"/>
        </w:numPr>
        <w:ind w:left="1080"/>
        <w:jc w:val="both"/>
        <w:rPr>
          <w:rFonts w:ascii="Times New Roman" w:hAnsi="Times New Roman" w:cs="Times New Roman"/>
          <w:b/>
          <w:sz w:val="24"/>
          <w:szCs w:val="24"/>
        </w:rPr>
      </w:pPr>
      <w:r w:rsidRPr="00A43019">
        <w:rPr>
          <w:rFonts w:ascii="Times New Roman" w:hAnsi="Times New Roman" w:cs="Times New Roman"/>
          <w:b/>
          <w:sz w:val="24"/>
          <w:szCs w:val="24"/>
        </w:rPr>
        <w:t>Any ord</w:t>
      </w:r>
      <w:r w:rsidR="00313BB7" w:rsidRPr="00A43019">
        <w:rPr>
          <w:rFonts w:ascii="Times New Roman" w:hAnsi="Times New Roman" w:cs="Times New Roman"/>
          <w:b/>
          <w:sz w:val="24"/>
          <w:szCs w:val="24"/>
        </w:rPr>
        <w:t>er of dismissal for default;</w:t>
      </w:r>
    </w:p>
    <w:p w:rsidR="00313BB7" w:rsidRPr="00A43019" w:rsidRDefault="00313BB7" w:rsidP="008F57D2">
      <w:pPr>
        <w:pStyle w:val="ListParagraph"/>
        <w:ind w:left="1080"/>
        <w:jc w:val="both"/>
        <w:rPr>
          <w:rFonts w:ascii="Times New Roman" w:hAnsi="Times New Roman" w:cs="Times New Roman"/>
          <w:b/>
          <w:i/>
          <w:sz w:val="24"/>
          <w:szCs w:val="24"/>
        </w:rPr>
      </w:pPr>
      <w:r w:rsidRPr="00A43019">
        <w:rPr>
          <w:rFonts w:ascii="Times New Roman" w:hAnsi="Times New Roman" w:cs="Times New Roman"/>
          <w:b/>
          <w:i/>
          <w:sz w:val="24"/>
          <w:szCs w:val="24"/>
        </w:rPr>
        <w:t>Explanation--</w:t>
      </w:r>
      <w:r w:rsidRPr="00A43019">
        <w:rPr>
          <w:rFonts w:ascii="Times New Roman" w:hAnsi="Times New Roman" w:cs="Times New Roman"/>
          <w:b/>
          <w:sz w:val="24"/>
          <w:szCs w:val="24"/>
        </w:rPr>
        <w:t>- A decree is preliminary when further proceedings have to be taken before the suit can be completely disposed of. It is final when the adjudication completely disposes of the suit. It may be partly preliminary and partly final.”</w:t>
      </w:r>
    </w:p>
    <w:p w:rsidR="00C52FDB" w:rsidRPr="00A43019" w:rsidRDefault="008F57D2" w:rsidP="004B3269">
      <w:pPr>
        <w:jc w:val="both"/>
        <w:rPr>
          <w:rFonts w:ascii="Times New Roman" w:hAnsi="Times New Roman" w:cs="Times New Roman"/>
          <w:sz w:val="24"/>
          <w:szCs w:val="24"/>
        </w:rPr>
      </w:pPr>
      <w:r w:rsidRPr="00A43019">
        <w:rPr>
          <w:rFonts w:ascii="Times New Roman" w:hAnsi="Times New Roman" w:cs="Times New Roman"/>
          <w:sz w:val="24"/>
          <w:szCs w:val="24"/>
        </w:rPr>
        <w:lastRenderedPageBreak/>
        <w:t>The C</w:t>
      </w:r>
      <w:r w:rsidR="00945550" w:rsidRPr="00A43019">
        <w:rPr>
          <w:rFonts w:ascii="Times New Roman" w:hAnsi="Times New Roman" w:cs="Times New Roman"/>
          <w:sz w:val="24"/>
          <w:szCs w:val="24"/>
        </w:rPr>
        <w:t xml:space="preserve">ourt considered the definition above quoted and held that the Judge’s decision in the case was in fact a decree although the formal document was </w:t>
      </w:r>
      <w:r w:rsidR="002A583D" w:rsidRPr="00A43019">
        <w:rPr>
          <w:rFonts w:ascii="Times New Roman" w:hAnsi="Times New Roman" w:cs="Times New Roman"/>
          <w:sz w:val="24"/>
          <w:szCs w:val="24"/>
        </w:rPr>
        <w:t xml:space="preserve">contained in </w:t>
      </w:r>
      <w:r w:rsidRPr="00A43019">
        <w:rPr>
          <w:rFonts w:ascii="Times New Roman" w:hAnsi="Times New Roman" w:cs="Times New Roman"/>
          <w:sz w:val="24"/>
          <w:szCs w:val="24"/>
        </w:rPr>
        <w:t>a document headed “order”. The C</w:t>
      </w:r>
      <w:r w:rsidR="002A583D" w:rsidRPr="00A43019">
        <w:rPr>
          <w:rFonts w:ascii="Times New Roman" w:hAnsi="Times New Roman" w:cs="Times New Roman"/>
          <w:sz w:val="24"/>
          <w:szCs w:val="24"/>
        </w:rPr>
        <w:t xml:space="preserve">ourt found that the decision </w:t>
      </w:r>
      <w:r w:rsidR="00945550" w:rsidRPr="00A43019">
        <w:rPr>
          <w:rFonts w:ascii="Times New Roman" w:hAnsi="Times New Roman" w:cs="Times New Roman"/>
          <w:sz w:val="24"/>
          <w:szCs w:val="24"/>
        </w:rPr>
        <w:t>was in substance and in fact a decree and therefore the appeal was competent and properly brought.</w:t>
      </w:r>
    </w:p>
    <w:p w:rsidR="0012502F" w:rsidRPr="00A43019" w:rsidRDefault="002A583D" w:rsidP="004B3269">
      <w:pPr>
        <w:jc w:val="both"/>
        <w:rPr>
          <w:rFonts w:ascii="Times New Roman" w:hAnsi="Times New Roman" w:cs="Times New Roman"/>
          <w:sz w:val="24"/>
          <w:szCs w:val="24"/>
        </w:rPr>
      </w:pPr>
      <w:r w:rsidRPr="00A43019">
        <w:rPr>
          <w:rFonts w:ascii="Times New Roman" w:hAnsi="Times New Roman" w:cs="Times New Roman"/>
          <w:sz w:val="24"/>
          <w:szCs w:val="24"/>
        </w:rPr>
        <w:t xml:space="preserve">Justice Mustafa with whom </w:t>
      </w:r>
      <w:r w:rsidR="0012502F" w:rsidRPr="00A43019">
        <w:rPr>
          <w:rFonts w:ascii="Times New Roman" w:hAnsi="Times New Roman" w:cs="Times New Roman"/>
          <w:sz w:val="24"/>
          <w:szCs w:val="24"/>
        </w:rPr>
        <w:t>all the other justices agreed held:</w:t>
      </w:r>
    </w:p>
    <w:p w:rsidR="0012502F" w:rsidRPr="00A43019" w:rsidRDefault="0012502F" w:rsidP="008F57D2">
      <w:pPr>
        <w:ind w:left="720"/>
        <w:jc w:val="both"/>
        <w:rPr>
          <w:rFonts w:ascii="Times New Roman" w:hAnsi="Times New Roman" w:cs="Times New Roman"/>
          <w:b/>
          <w:sz w:val="24"/>
          <w:szCs w:val="24"/>
        </w:rPr>
      </w:pPr>
      <w:r w:rsidRPr="00A43019">
        <w:rPr>
          <w:rFonts w:ascii="Times New Roman" w:hAnsi="Times New Roman" w:cs="Times New Roman"/>
          <w:b/>
          <w:sz w:val="24"/>
          <w:szCs w:val="24"/>
        </w:rPr>
        <w:t xml:space="preserve">“If the decision conclusively determines the rights of the parties, then it would be a decree, otherwise it would be an order.  If for instance portions of a plaint are struck out as being frivolous or vexatious, or </w:t>
      </w:r>
      <w:r w:rsidR="00B20992" w:rsidRPr="00A43019">
        <w:rPr>
          <w:rFonts w:ascii="Times New Roman" w:hAnsi="Times New Roman" w:cs="Times New Roman"/>
          <w:b/>
          <w:sz w:val="24"/>
          <w:szCs w:val="24"/>
        </w:rPr>
        <w:t xml:space="preserve">if a suit is stayed, such a decision would be an order, whereas if a suit is dismissed with costs, that would be a decree. A decree is appealable, and an order made in terms of </w:t>
      </w:r>
      <w:r w:rsidR="00601AF0" w:rsidRPr="00A43019">
        <w:rPr>
          <w:rFonts w:ascii="Times New Roman" w:hAnsi="Times New Roman" w:cs="Times New Roman"/>
          <w:b/>
          <w:sz w:val="24"/>
          <w:szCs w:val="24"/>
        </w:rPr>
        <w:t>O.6,</w:t>
      </w:r>
      <w:r w:rsidR="00B20992" w:rsidRPr="00A43019">
        <w:rPr>
          <w:rFonts w:ascii="Times New Roman" w:hAnsi="Times New Roman" w:cs="Times New Roman"/>
          <w:b/>
          <w:sz w:val="24"/>
          <w:szCs w:val="24"/>
        </w:rPr>
        <w:t xml:space="preserve"> r. 29 is made appealable as of right also.”</w:t>
      </w:r>
    </w:p>
    <w:p w:rsidR="00C01193" w:rsidRPr="00A43019" w:rsidRDefault="00FE562B" w:rsidP="004B3269">
      <w:pPr>
        <w:jc w:val="both"/>
        <w:rPr>
          <w:rFonts w:ascii="Times New Roman" w:hAnsi="Times New Roman" w:cs="Times New Roman"/>
          <w:sz w:val="24"/>
          <w:szCs w:val="24"/>
        </w:rPr>
      </w:pPr>
      <w:r w:rsidRPr="00A43019">
        <w:rPr>
          <w:rFonts w:ascii="Times New Roman" w:hAnsi="Times New Roman" w:cs="Times New Roman"/>
          <w:sz w:val="24"/>
          <w:szCs w:val="24"/>
        </w:rPr>
        <w:t>T</w:t>
      </w:r>
      <w:r w:rsidR="00C01193" w:rsidRPr="00A43019">
        <w:rPr>
          <w:rFonts w:ascii="Times New Roman" w:hAnsi="Times New Roman" w:cs="Times New Roman"/>
          <w:sz w:val="24"/>
          <w:szCs w:val="24"/>
        </w:rPr>
        <w:t xml:space="preserve">he interpretation of provisions of </w:t>
      </w:r>
      <w:r w:rsidR="009A0798" w:rsidRPr="00A43019">
        <w:rPr>
          <w:rFonts w:ascii="Times New Roman" w:hAnsi="Times New Roman" w:cs="Times New Roman"/>
          <w:b/>
          <w:sz w:val="24"/>
          <w:szCs w:val="24"/>
        </w:rPr>
        <w:t>Section 2(c</w:t>
      </w:r>
      <w:r w:rsidR="00C01193" w:rsidRPr="00A43019">
        <w:rPr>
          <w:rFonts w:ascii="Times New Roman" w:hAnsi="Times New Roman" w:cs="Times New Roman"/>
          <w:b/>
          <w:sz w:val="24"/>
          <w:szCs w:val="24"/>
        </w:rPr>
        <w:t xml:space="preserve">) of the Civil </w:t>
      </w:r>
      <w:r w:rsidR="00C54E77" w:rsidRPr="00A43019">
        <w:rPr>
          <w:rFonts w:ascii="Times New Roman" w:hAnsi="Times New Roman" w:cs="Times New Roman"/>
          <w:b/>
          <w:sz w:val="24"/>
          <w:szCs w:val="24"/>
        </w:rPr>
        <w:t>Procedure</w:t>
      </w:r>
      <w:r w:rsidR="00C01193" w:rsidRPr="00A43019">
        <w:rPr>
          <w:rFonts w:ascii="Times New Roman" w:hAnsi="Times New Roman" w:cs="Times New Roman"/>
          <w:b/>
          <w:sz w:val="24"/>
          <w:szCs w:val="24"/>
        </w:rPr>
        <w:t xml:space="preserve"> Act</w:t>
      </w:r>
      <w:r w:rsidR="00C01193" w:rsidRPr="00A43019">
        <w:rPr>
          <w:rFonts w:ascii="Times New Roman" w:hAnsi="Times New Roman" w:cs="Times New Roman"/>
          <w:sz w:val="24"/>
          <w:szCs w:val="24"/>
        </w:rPr>
        <w:t xml:space="preserve"> is interpretation of the principal legislation</w:t>
      </w:r>
      <w:r w:rsidR="00C54E77" w:rsidRPr="00A43019">
        <w:rPr>
          <w:rFonts w:ascii="Times New Roman" w:hAnsi="Times New Roman" w:cs="Times New Roman"/>
          <w:sz w:val="24"/>
          <w:szCs w:val="24"/>
        </w:rPr>
        <w:t>.</w:t>
      </w:r>
      <w:r w:rsidR="00C01193" w:rsidRPr="00A43019">
        <w:rPr>
          <w:rFonts w:ascii="Times New Roman" w:hAnsi="Times New Roman" w:cs="Times New Roman"/>
          <w:sz w:val="24"/>
          <w:szCs w:val="24"/>
        </w:rPr>
        <w:t xml:space="preserve"> </w:t>
      </w:r>
      <w:r w:rsidR="00C54E77" w:rsidRPr="00A43019">
        <w:rPr>
          <w:rFonts w:ascii="Times New Roman" w:hAnsi="Times New Roman" w:cs="Times New Roman"/>
          <w:sz w:val="24"/>
          <w:szCs w:val="24"/>
        </w:rPr>
        <w:t xml:space="preserve"> T</w:t>
      </w:r>
      <w:r w:rsidR="00C01193" w:rsidRPr="00A43019">
        <w:rPr>
          <w:rFonts w:ascii="Times New Roman" w:hAnsi="Times New Roman" w:cs="Times New Roman"/>
          <w:sz w:val="24"/>
          <w:szCs w:val="24"/>
        </w:rPr>
        <w:t xml:space="preserve">he provisions of </w:t>
      </w:r>
      <w:r w:rsidR="00C01193" w:rsidRPr="00A43019">
        <w:rPr>
          <w:rFonts w:ascii="Times New Roman" w:hAnsi="Times New Roman" w:cs="Times New Roman"/>
          <w:b/>
          <w:sz w:val="24"/>
          <w:szCs w:val="24"/>
        </w:rPr>
        <w:t xml:space="preserve">Order 44 Rule 2 </w:t>
      </w:r>
      <w:r w:rsidR="000C618E" w:rsidRPr="00A43019">
        <w:rPr>
          <w:rFonts w:ascii="Times New Roman" w:hAnsi="Times New Roman" w:cs="Times New Roman"/>
          <w:b/>
          <w:sz w:val="24"/>
          <w:szCs w:val="24"/>
        </w:rPr>
        <w:t xml:space="preserve">of the Civil Procedure Rules </w:t>
      </w:r>
      <w:r w:rsidR="006C038E" w:rsidRPr="00A43019">
        <w:rPr>
          <w:rFonts w:ascii="Times New Roman" w:hAnsi="Times New Roman" w:cs="Times New Roman"/>
          <w:sz w:val="24"/>
          <w:szCs w:val="24"/>
        </w:rPr>
        <w:t>are in</w:t>
      </w:r>
      <w:r w:rsidR="006C038E" w:rsidRPr="00A43019">
        <w:rPr>
          <w:rFonts w:ascii="Times New Roman" w:hAnsi="Times New Roman" w:cs="Times New Roman"/>
          <w:b/>
          <w:sz w:val="24"/>
          <w:szCs w:val="24"/>
        </w:rPr>
        <w:t xml:space="preserve"> </w:t>
      </w:r>
      <w:r w:rsidR="00C01193" w:rsidRPr="00A43019">
        <w:rPr>
          <w:rFonts w:ascii="Times New Roman" w:hAnsi="Times New Roman" w:cs="Times New Roman"/>
          <w:sz w:val="24"/>
          <w:szCs w:val="24"/>
        </w:rPr>
        <w:t>subsidiary legislation. The forme</w:t>
      </w:r>
      <w:r w:rsidR="00F01534" w:rsidRPr="00A43019">
        <w:rPr>
          <w:rFonts w:ascii="Times New Roman" w:hAnsi="Times New Roman" w:cs="Times New Roman"/>
          <w:sz w:val="24"/>
          <w:szCs w:val="24"/>
        </w:rPr>
        <w:t>r takes precedence over the latter</w:t>
      </w:r>
      <w:r w:rsidR="00C01193" w:rsidRPr="00A43019">
        <w:rPr>
          <w:rFonts w:ascii="Times New Roman" w:hAnsi="Times New Roman" w:cs="Times New Roman"/>
          <w:sz w:val="24"/>
          <w:szCs w:val="24"/>
        </w:rPr>
        <w:t>.</w:t>
      </w:r>
      <w:r w:rsidR="00C54E77" w:rsidRPr="00A43019">
        <w:rPr>
          <w:rFonts w:ascii="Times New Roman" w:hAnsi="Times New Roman" w:cs="Times New Roman"/>
          <w:sz w:val="24"/>
          <w:szCs w:val="24"/>
        </w:rPr>
        <w:t xml:space="preserve">  The decision in </w:t>
      </w:r>
      <w:r w:rsidR="00C54E77" w:rsidRPr="00A43019">
        <w:rPr>
          <w:rFonts w:ascii="Times New Roman" w:hAnsi="Times New Roman" w:cs="Times New Roman"/>
          <w:b/>
          <w:sz w:val="24"/>
          <w:szCs w:val="24"/>
        </w:rPr>
        <w:t>South British Insce. Co. Ltd (supra)</w:t>
      </w:r>
      <w:r w:rsidR="00C54E77" w:rsidRPr="00A43019">
        <w:rPr>
          <w:rFonts w:ascii="Times New Roman" w:hAnsi="Times New Roman" w:cs="Times New Roman"/>
          <w:sz w:val="24"/>
          <w:szCs w:val="24"/>
        </w:rPr>
        <w:t xml:space="preserve"> therefore clarifies the legal position</w:t>
      </w:r>
      <w:r w:rsidR="00770B08" w:rsidRPr="00A43019">
        <w:rPr>
          <w:rFonts w:ascii="Times New Roman" w:hAnsi="Times New Roman" w:cs="Times New Roman"/>
          <w:sz w:val="24"/>
          <w:szCs w:val="24"/>
        </w:rPr>
        <w:t xml:space="preserve">.  </w:t>
      </w:r>
      <w:r w:rsidR="00C54E77" w:rsidRPr="00A43019">
        <w:rPr>
          <w:rFonts w:ascii="Times New Roman" w:hAnsi="Times New Roman" w:cs="Times New Roman"/>
          <w:sz w:val="24"/>
          <w:szCs w:val="24"/>
        </w:rPr>
        <w:t xml:space="preserve"> </w:t>
      </w:r>
      <w:r w:rsidR="00770B08" w:rsidRPr="00A43019">
        <w:rPr>
          <w:rFonts w:ascii="Times New Roman" w:hAnsi="Times New Roman" w:cs="Times New Roman"/>
          <w:sz w:val="24"/>
          <w:szCs w:val="24"/>
        </w:rPr>
        <w:t>W</w:t>
      </w:r>
      <w:r w:rsidR="00C54E77" w:rsidRPr="00A43019">
        <w:rPr>
          <w:rFonts w:ascii="Times New Roman" w:hAnsi="Times New Roman" w:cs="Times New Roman"/>
          <w:sz w:val="24"/>
          <w:szCs w:val="24"/>
        </w:rPr>
        <w:t>e have to follow</w:t>
      </w:r>
      <w:r w:rsidR="006C038E" w:rsidRPr="00A43019">
        <w:rPr>
          <w:rFonts w:ascii="Times New Roman" w:hAnsi="Times New Roman" w:cs="Times New Roman"/>
          <w:sz w:val="24"/>
          <w:szCs w:val="24"/>
        </w:rPr>
        <w:t xml:space="preserve"> the Court’s decision and act in accordance with the principal legislation.</w:t>
      </w:r>
    </w:p>
    <w:p w:rsidR="00945550" w:rsidRPr="00A43019" w:rsidRDefault="00C01193" w:rsidP="004B3269">
      <w:pPr>
        <w:jc w:val="both"/>
        <w:rPr>
          <w:rFonts w:ascii="Times New Roman" w:hAnsi="Times New Roman" w:cs="Times New Roman"/>
          <w:b/>
          <w:sz w:val="24"/>
          <w:szCs w:val="24"/>
        </w:rPr>
      </w:pPr>
      <w:r w:rsidRPr="00A43019">
        <w:rPr>
          <w:rFonts w:ascii="Times New Roman" w:hAnsi="Times New Roman" w:cs="Times New Roman"/>
          <w:sz w:val="24"/>
          <w:szCs w:val="24"/>
        </w:rPr>
        <w:t>I will now proceed to a</w:t>
      </w:r>
      <w:r w:rsidR="00372AA4" w:rsidRPr="00A43019">
        <w:rPr>
          <w:rFonts w:ascii="Times New Roman" w:hAnsi="Times New Roman" w:cs="Times New Roman"/>
          <w:sz w:val="24"/>
          <w:szCs w:val="24"/>
        </w:rPr>
        <w:t>pply the princip</w:t>
      </w:r>
      <w:r w:rsidR="001B4190" w:rsidRPr="00A43019">
        <w:rPr>
          <w:rFonts w:ascii="Times New Roman" w:hAnsi="Times New Roman" w:cs="Times New Roman"/>
          <w:sz w:val="24"/>
          <w:szCs w:val="24"/>
        </w:rPr>
        <w:t>l</w:t>
      </w:r>
      <w:r w:rsidR="00372AA4" w:rsidRPr="00A43019">
        <w:rPr>
          <w:rFonts w:ascii="Times New Roman" w:hAnsi="Times New Roman" w:cs="Times New Roman"/>
          <w:sz w:val="24"/>
          <w:szCs w:val="24"/>
        </w:rPr>
        <w:t>e</w:t>
      </w:r>
      <w:r w:rsidR="001B4190" w:rsidRPr="00A43019">
        <w:rPr>
          <w:rFonts w:ascii="Times New Roman" w:hAnsi="Times New Roman" w:cs="Times New Roman"/>
          <w:sz w:val="24"/>
          <w:szCs w:val="24"/>
        </w:rPr>
        <w:t xml:space="preserve">s set out by the East African Court of Appeal in </w:t>
      </w:r>
      <w:r w:rsidR="0012502F" w:rsidRPr="00A43019">
        <w:rPr>
          <w:rFonts w:ascii="Times New Roman" w:hAnsi="Times New Roman" w:cs="Times New Roman"/>
          <w:b/>
          <w:sz w:val="24"/>
          <w:szCs w:val="24"/>
        </w:rPr>
        <w:t>South British Insce. Co. LMD</w:t>
      </w:r>
      <w:r w:rsidR="0012502F" w:rsidRPr="00A43019">
        <w:rPr>
          <w:rFonts w:ascii="Times New Roman" w:hAnsi="Times New Roman" w:cs="Times New Roman"/>
          <w:sz w:val="24"/>
          <w:szCs w:val="24"/>
        </w:rPr>
        <w:t xml:space="preserve"> (su</w:t>
      </w:r>
      <w:r w:rsidR="00B20992" w:rsidRPr="00A43019">
        <w:rPr>
          <w:rFonts w:ascii="Times New Roman" w:hAnsi="Times New Roman" w:cs="Times New Roman"/>
          <w:sz w:val="24"/>
          <w:szCs w:val="24"/>
        </w:rPr>
        <w:t>p</w:t>
      </w:r>
      <w:r w:rsidR="0012502F" w:rsidRPr="00A43019">
        <w:rPr>
          <w:rFonts w:ascii="Times New Roman" w:hAnsi="Times New Roman" w:cs="Times New Roman"/>
          <w:sz w:val="24"/>
          <w:szCs w:val="24"/>
        </w:rPr>
        <w:t>ra)</w:t>
      </w:r>
      <w:r w:rsidR="001B4190" w:rsidRPr="00A43019">
        <w:rPr>
          <w:rFonts w:ascii="Times New Roman" w:hAnsi="Times New Roman" w:cs="Times New Roman"/>
          <w:sz w:val="24"/>
          <w:szCs w:val="24"/>
        </w:rPr>
        <w:t xml:space="preserve"> to the facts of this case</w:t>
      </w:r>
      <w:r w:rsidRPr="00A43019">
        <w:rPr>
          <w:rFonts w:ascii="Times New Roman" w:hAnsi="Times New Roman" w:cs="Times New Roman"/>
          <w:sz w:val="24"/>
          <w:szCs w:val="24"/>
        </w:rPr>
        <w:t>.</w:t>
      </w:r>
      <w:r w:rsidR="001B4190" w:rsidRPr="00A43019">
        <w:rPr>
          <w:rFonts w:ascii="Times New Roman" w:hAnsi="Times New Roman" w:cs="Times New Roman"/>
          <w:sz w:val="24"/>
          <w:szCs w:val="24"/>
        </w:rPr>
        <w:t xml:space="preserve"> </w:t>
      </w:r>
      <w:r w:rsidRPr="00A43019">
        <w:rPr>
          <w:rFonts w:ascii="Times New Roman" w:hAnsi="Times New Roman" w:cs="Times New Roman"/>
          <w:sz w:val="24"/>
          <w:szCs w:val="24"/>
        </w:rPr>
        <w:t>T</w:t>
      </w:r>
      <w:r w:rsidR="001B4190" w:rsidRPr="00A43019">
        <w:rPr>
          <w:rFonts w:ascii="Times New Roman" w:hAnsi="Times New Roman" w:cs="Times New Roman"/>
          <w:sz w:val="24"/>
          <w:szCs w:val="24"/>
        </w:rPr>
        <w:t>he trial Judge in the instant case</w:t>
      </w:r>
      <w:r w:rsidRPr="00A43019">
        <w:rPr>
          <w:rFonts w:ascii="Times New Roman" w:hAnsi="Times New Roman" w:cs="Times New Roman"/>
          <w:sz w:val="24"/>
          <w:szCs w:val="24"/>
        </w:rPr>
        <w:t xml:space="preserve"> </w:t>
      </w:r>
      <w:r w:rsidR="001B4190" w:rsidRPr="00A43019">
        <w:rPr>
          <w:rFonts w:ascii="Times New Roman" w:hAnsi="Times New Roman" w:cs="Times New Roman"/>
          <w:sz w:val="24"/>
          <w:szCs w:val="24"/>
        </w:rPr>
        <w:t xml:space="preserve">dismissed the suit on </w:t>
      </w:r>
      <w:r w:rsidR="00A633CD" w:rsidRPr="00A43019">
        <w:rPr>
          <w:rFonts w:ascii="Times New Roman" w:hAnsi="Times New Roman" w:cs="Times New Roman"/>
          <w:sz w:val="24"/>
          <w:szCs w:val="24"/>
        </w:rPr>
        <w:t>a p</w:t>
      </w:r>
      <w:r w:rsidR="001B4190" w:rsidRPr="00A43019">
        <w:rPr>
          <w:rFonts w:ascii="Times New Roman" w:hAnsi="Times New Roman" w:cs="Times New Roman"/>
          <w:sz w:val="24"/>
          <w:szCs w:val="24"/>
        </w:rPr>
        <w:t xml:space="preserve">reliminary point of law with costs. </w:t>
      </w:r>
      <w:r w:rsidR="00F458A2" w:rsidRPr="00A43019">
        <w:rPr>
          <w:rFonts w:ascii="Times New Roman" w:hAnsi="Times New Roman" w:cs="Times New Roman"/>
          <w:sz w:val="24"/>
          <w:szCs w:val="24"/>
        </w:rPr>
        <w:t>The Judge’s decision wholly determined the controversy between the parties since nothing remained to be heard by the Court. I find that the High Court</w:t>
      </w:r>
      <w:r w:rsidR="0012502F" w:rsidRPr="00A43019">
        <w:rPr>
          <w:rFonts w:ascii="Times New Roman" w:hAnsi="Times New Roman" w:cs="Times New Roman"/>
          <w:sz w:val="24"/>
          <w:szCs w:val="24"/>
        </w:rPr>
        <w:t xml:space="preserve"> decision</w:t>
      </w:r>
      <w:r w:rsidR="00F458A2" w:rsidRPr="00A43019">
        <w:rPr>
          <w:rFonts w:ascii="Times New Roman" w:hAnsi="Times New Roman" w:cs="Times New Roman"/>
          <w:sz w:val="24"/>
          <w:szCs w:val="24"/>
        </w:rPr>
        <w:t xml:space="preserve"> </w:t>
      </w:r>
      <w:r w:rsidR="00B20992" w:rsidRPr="00A43019">
        <w:rPr>
          <w:rFonts w:ascii="Times New Roman" w:hAnsi="Times New Roman" w:cs="Times New Roman"/>
          <w:sz w:val="24"/>
          <w:szCs w:val="24"/>
        </w:rPr>
        <w:t>disposed</w:t>
      </w:r>
      <w:r w:rsidR="0012502F" w:rsidRPr="00A43019">
        <w:rPr>
          <w:rFonts w:ascii="Times New Roman" w:hAnsi="Times New Roman" w:cs="Times New Roman"/>
          <w:sz w:val="24"/>
          <w:szCs w:val="24"/>
        </w:rPr>
        <w:t xml:space="preserve"> of the suit conclusively </w:t>
      </w:r>
      <w:r w:rsidR="00F01534" w:rsidRPr="00A43019">
        <w:rPr>
          <w:rFonts w:ascii="Times New Roman" w:hAnsi="Times New Roman" w:cs="Times New Roman"/>
          <w:sz w:val="24"/>
          <w:szCs w:val="24"/>
        </w:rPr>
        <w:t>an</w:t>
      </w:r>
      <w:r w:rsidR="00CB68C2" w:rsidRPr="00A43019">
        <w:rPr>
          <w:rFonts w:ascii="Times New Roman" w:hAnsi="Times New Roman" w:cs="Times New Roman"/>
          <w:sz w:val="24"/>
          <w:szCs w:val="24"/>
        </w:rPr>
        <w:t>d</w:t>
      </w:r>
      <w:r w:rsidR="00A073EB" w:rsidRPr="00A43019">
        <w:rPr>
          <w:rFonts w:ascii="Times New Roman" w:hAnsi="Times New Roman" w:cs="Times New Roman"/>
          <w:sz w:val="24"/>
          <w:szCs w:val="24"/>
        </w:rPr>
        <w:t xml:space="preserve"> the </w:t>
      </w:r>
      <w:r w:rsidR="00601AF0" w:rsidRPr="00A43019">
        <w:rPr>
          <w:rFonts w:ascii="Times New Roman" w:hAnsi="Times New Roman" w:cs="Times New Roman"/>
          <w:sz w:val="24"/>
          <w:szCs w:val="24"/>
        </w:rPr>
        <w:t xml:space="preserve">decision was </w:t>
      </w:r>
      <w:r w:rsidR="00B20992" w:rsidRPr="00A43019">
        <w:rPr>
          <w:rFonts w:ascii="Times New Roman" w:hAnsi="Times New Roman" w:cs="Times New Roman"/>
          <w:sz w:val="24"/>
          <w:szCs w:val="24"/>
        </w:rPr>
        <w:t xml:space="preserve">therefore a decree within the meaning of </w:t>
      </w:r>
      <w:r w:rsidR="00B20992" w:rsidRPr="00A43019">
        <w:rPr>
          <w:rFonts w:ascii="Times New Roman" w:hAnsi="Times New Roman" w:cs="Times New Roman"/>
          <w:b/>
          <w:sz w:val="24"/>
          <w:szCs w:val="24"/>
        </w:rPr>
        <w:t>Section 2</w:t>
      </w:r>
      <w:r w:rsidR="00A633CD" w:rsidRPr="00A43019">
        <w:rPr>
          <w:rFonts w:ascii="Times New Roman" w:hAnsi="Times New Roman" w:cs="Times New Roman"/>
          <w:b/>
          <w:sz w:val="24"/>
          <w:szCs w:val="24"/>
        </w:rPr>
        <w:t xml:space="preserve"> (c) of the Civil Procedure Act </w:t>
      </w:r>
      <w:r w:rsidR="00A633CD" w:rsidRPr="00A43019">
        <w:rPr>
          <w:rFonts w:ascii="Times New Roman" w:hAnsi="Times New Roman" w:cs="Times New Roman"/>
          <w:sz w:val="24"/>
          <w:szCs w:val="24"/>
        </w:rPr>
        <w:t>though</w:t>
      </w:r>
      <w:r w:rsidR="00B20992" w:rsidRPr="00A43019">
        <w:rPr>
          <w:rFonts w:ascii="Times New Roman" w:hAnsi="Times New Roman" w:cs="Times New Roman"/>
          <w:sz w:val="24"/>
          <w:szCs w:val="24"/>
        </w:rPr>
        <w:t xml:space="preserve"> </w:t>
      </w:r>
      <w:r w:rsidRPr="00A43019">
        <w:rPr>
          <w:rFonts w:ascii="Times New Roman" w:hAnsi="Times New Roman" w:cs="Times New Roman"/>
          <w:sz w:val="24"/>
          <w:szCs w:val="24"/>
        </w:rPr>
        <w:t xml:space="preserve">it </w:t>
      </w:r>
      <w:r w:rsidR="00601AF0" w:rsidRPr="00A43019">
        <w:rPr>
          <w:rFonts w:ascii="Times New Roman" w:hAnsi="Times New Roman" w:cs="Times New Roman"/>
          <w:sz w:val="24"/>
          <w:szCs w:val="24"/>
        </w:rPr>
        <w:t xml:space="preserve">was </w:t>
      </w:r>
      <w:r w:rsidR="00B20992" w:rsidRPr="00A43019">
        <w:rPr>
          <w:rFonts w:ascii="Times New Roman" w:hAnsi="Times New Roman" w:cs="Times New Roman"/>
          <w:sz w:val="24"/>
          <w:szCs w:val="24"/>
        </w:rPr>
        <w:t>worded as an o</w:t>
      </w:r>
      <w:r w:rsidRPr="00A43019">
        <w:rPr>
          <w:rFonts w:ascii="Times New Roman" w:hAnsi="Times New Roman" w:cs="Times New Roman"/>
          <w:sz w:val="24"/>
          <w:szCs w:val="24"/>
        </w:rPr>
        <w:t>rder</w:t>
      </w:r>
      <w:r w:rsidR="00B20992" w:rsidRPr="00A43019">
        <w:rPr>
          <w:rFonts w:ascii="Times New Roman" w:hAnsi="Times New Roman" w:cs="Times New Roman"/>
          <w:b/>
          <w:sz w:val="24"/>
          <w:szCs w:val="24"/>
        </w:rPr>
        <w:t>.</w:t>
      </w:r>
      <w:r w:rsidR="00A633CD" w:rsidRPr="00A43019">
        <w:rPr>
          <w:rFonts w:ascii="Times New Roman" w:hAnsi="Times New Roman" w:cs="Times New Roman"/>
          <w:b/>
          <w:sz w:val="24"/>
          <w:szCs w:val="24"/>
        </w:rPr>
        <w:t xml:space="preserve"> </w:t>
      </w:r>
      <w:r w:rsidR="00A633CD" w:rsidRPr="00A43019">
        <w:rPr>
          <w:rFonts w:ascii="Times New Roman" w:hAnsi="Times New Roman" w:cs="Times New Roman"/>
          <w:sz w:val="24"/>
          <w:szCs w:val="24"/>
        </w:rPr>
        <w:t>I would hold that the appellant therefore had a right of a</w:t>
      </w:r>
      <w:r w:rsidR="00601AF0" w:rsidRPr="00A43019">
        <w:rPr>
          <w:rFonts w:ascii="Times New Roman" w:hAnsi="Times New Roman" w:cs="Times New Roman"/>
          <w:sz w:val="24"/>
          <w:szCs w:val="24"/>
        </w:rPr>
        <w:t>ppeal as against the</w:t>
      </w:r>
      <w:r w:rsidR="00A633CD" w:rsidRPr="00A43019">
        <w:rPr>
          <w:rFonts w:ascii="Times New Roman" w:hAnsi="Times New Roman" w:cs="Times New Roman"/>
          <w:sz w:val="24"/>
          <w:szCs w:val="24"/>
        </w:rPr>
        <w:t xml:space="preserve"> decision and did not need to apply for leave to appeal to the Court of Appeal. </w:t>
      </w:r>
      <w:r w:rsidR="00CB68C2" w:rsidRPr="00A43019">
        <w:rPr>
          <w:rFonts w:ascii="Times New Roman" w:hAnsi="Times New Roman" w:cs="Times New Roman"/>
          <w:sz w:val="24"/>
          <w:szCs w:val="24"/>
        </w:rPr>
        <w:t xml:space="preserve">In </w:t>
      </w:r>
      <w:r w:rsidR="00363828" w:rsidRPr="00A43019">
        <w:rPr>
          <w:rFonts w:ascii="Times New Roman" w:hAnsi="Times New Roman" w:cs="Times New Roman"/>
          <w:sz w:val="24"/>
          <w:szCs w:val="24"/>
        </w:rPr>
        <w:t>my</w:t>
      </w:r>
      <w:r w:rsidR="00CB68C2" w:rsidRPr="00A43019">
        <w:rPr>
          <w:rFonts w:ascii="Times New Roman" w:hAnsi="Times New Roman" w:cs="Times New Roman"/>
          <w:sz w:val="24"/>
          <w:szCs w:val="24"/>
        </w:rPr>
        <w:t xml:space="preserve"> view, </w:t>
      </w:r>
      <w:r w:rsidR="00A633CD" w:rsidRPr="00A43019">
        <w:rPr>
          <w:rFonts w:ascii="Times New Roman" w:hAnsi="Times New Roman" w:cs="Times New Roman"/>
          <w:sz w:val="24"/>
          <w:szCs w:val="24"/>
        </w:rPr>
        <w:t>Ground one of this appeal therefore succeeds.</w:t>
      </w:r>
    </w:p>
    <w:p w:rsidR="00474EB0" w:rsidRPr="00A43019" w:rsidRDefault="00474EB0" w:rsidP="004B3269">
      <w:pPr>
        <w:jc w:val="both"/>
        <w:rPr>
          <w:rFonts w:ascii="Times New Roman" w:hAnsi="Times New Roman" w:cs="Times New Roman"/>
          <w:b/>
          <w:sz w:val="24"/>
          <w:szCs w:val="24"/>
        </w:rPr>
      </w:pPr>
      <w:r w:rsidRPr="00A43019">
        <w:rPr>
          <w:rFonts w:ascii="Times New Roman" w:hAnsi="Times New Roman" w:cs="Times New Roman"/>
          <w:b/>
          <w:sz w:val="24"/>
          <w:szCs w:val="24"/>
        </w:rPr>
        <w:t>Ground two</w:t>
      </w:r>
      <w:r w:rsidR="008F57D2" w:rsidRPr="00A43019">
        <w:rPr>
          <w:rFonts w:ascii="Times New Roman" w:hAnsi="Times New Roman" w:cs="Times New Roman"/>
          <w:b/>
          <w:sz w:val="24"/>
          <w:szCs w:val="24"/>
        </w:rPr>
        <w:t>.</w:t>
      </w:r>
    </w:p>
    <w:p w:rsidR="00394A94" w:rsidRPr="00A43019" w:rsidRDefault="009D1A3F" w:rsidP="004B3269">
      <w:pPr>
        <w:jc w:val="both"/>
        <w:rPr>
          <w:rFonts w:ascii="Times New Roman" w:hAnsi="Times New Roman" w:cs="Times New Roman"/>
          <w:sz w:val="24"/>
          <w:szCs w:val="24"/>
        </w:rPr>
      </w:pPr>
      <w:r w:rsidRPr="00A43019">
        <w:rPr>
          <w:rFonts w:ascii="Times New Roman" w:hAnsi="Times New Roman" w:cs="Times New Roman"/>
          <w:sz w:val="24"/>
          <w:szCs w:val="24"/>
        </w:rPr>
        <w:t>A</w:t>
      </w:r>
      <w:r w:rsidR="00A5713C" w:rsidRPr="00A43019">
        <w:rPr>
          <w:rFonts w:ascii="Times New Roman" w:hAnsi="Times New Roman" w:cs="Times New Roman"/>
          <w:sz w:val="24"/>
          <w:szCs w:val="24"/>
        </w:rPr>
        <w:t xml:space="preserve">t the </w:t>
      </w:r>
      <w:r w:rsidR="00394A94" w:rsidRPr="00A43019">
        <w:rPr>
          <w:rFonts w:ascii="Times New Roman" w:hAnsi="Times New Roman" w:cs="Times New Roman"/>
          <w:sz w:val="24"/>
          <w:szCs w:val="24"/>
        </w:rPr>
        <w:t xml:space="preserve">hearing before </w:t>
      </w:r>
      <w:r w:rsidR="00A5713C" w:rsidRPr="00A43019">
        <w:rPr>
          <w:rFonts w:ascii="Times New Roman" w:hAnsi="Times New Roman" w:cs="Times New Roman"/>
          <w:sz w:val="24"/>
          <w:szCs w:val="24"/>
        </w:rPr>
        <w:t>Court</w:t>
      </w:r>
      <w:r w:rsidR="00394A94" w:rsidRPr="00A43019">
        <w:rPr>
          <w:rFonts w:ascii="Times New Roman" w:hAnsi="Times New Roman" w:cs="Times New Roman"/>
          <w:sz w:val="24"/>
          <w:szCs w:val="24"/>
        </w:rPr>
        <w:t xml:space="preserve"> of Appeal </w:t>
      </w:r>
      <w:r w:rsidRPr="00A43019">
        <w:rPr>
          <w:rFonts w:ascii="Times New Roman" w:hAnsi="Times New Roman" w:cs="Times New Roman"/>
          <w:sz w:val="24"/>
          <w:szCs w:val="24"/>
        </w:rPr>
        <w:t xml:space="preserve">the respondent raised a preliminary objection </w:t>
      </w:r>
      <w:r w:rsidR="00394A94" w:rsidRPr="00A43019">
        <w:rPr>
          <w:rFonts w:ascii="Times New Roman" w:hAnsi="Times New Roman" w:cs="Times New Roman"/>
          <w:sz w:val="24"/>
          <w:szCs w:val="24"/>
        </w:rPr>
        <w:t xml:space="preserve">on the ground </w:t>
      </w:r>
      <w:r w:rsidR="00A5713C" w:rsidRPr="00A43019">
        <w:rPr>
          <w:rFonts w:ascii="Times New Roman" w:hAnsi="Times New Roman" w:cs="Times New Roman"/>
          <w:sz w:val="24"/>
          <w:szCs w:val="24"/>
        </w:rPr>
        <w:t xml:space="preserve">that there was no appeal before the </w:t>
      </w:r>
      <w:r w:rsidR="00394A94" w:rsidRPr="00A43019">
        <w:rPr>
          <w:rFonts w:ascii="Times New Roman" w:hAnsi="Times New Roman" w:cs="Times New Roman"/>
          <w:sz w:val="24"/>
          <w:szCs w:val="24"/>
        </w:rPr>
        <w:t>Court since</w:t>
      </w:r>
      <w:r w:rsidR="00A5713C" w:rsidRPr="00A43019">
        <w:rPr>
          <w:rFonts w:ascii="Times New Roman" w:hAnsi="Times New Roman" w:cs="Times New Roman"/>
          <w:sz w:val="24"/>
          <w:szCs w:val="24"/>
        </w:rPr>
        <w:t xml:space="preserve"> </w:t>
      </w:r>
      <w:r w:rsidR="00394A94" w:rsidRPr="00A43019">
        <w:rPr>
          <w:rFonts w:ascii="Times New Roman" w:hAnsi="Times New Roman" w:cs="Times New Roman"/>
          <w:sz w:val="24"/>
          <w:szCs w:val="24"/>
        </w:rPr>
        <w:t xml:space="preserve">the appeal </w:t>
      </w:r>
      <w:r w:rsidR="00A5713C" w:rsidRPr="00A43019">
        <w:rPr>
          <w:rFonts w:ascii="Times New Roman" w:hAnsi="Times New Roman" w:cs="Times New Roman"/>
          <w:sz w:val="24"/>
          <w:szCs w:val="24"/>
        </w:rPr>
        <w:t xml:space="preserve">was filed without seeking leave of </w:t>
      </w:r>
      <w:r w:rsidR="00367037" w:rsidRPr="00A43019">
        <w:rPr>
          <w:rFonts w:ascii="Times New Roman" w:hAnsi="Times New Roman" w:cs="Times New Roman"/>
          <w:sz w:val="24"/>
          <w:szCs w:val="24"/>
        </w:rPr>
        <w:t>court</w:t>
      </w:r>
      <w:r w:rsidR="00A5713C" w:rsidRPr="00A43019">
        <w:rPr>
          <w:rFonts w:ascii="Times New Roman" w:hAnsi="Times New Roman" w:cs="Times New Roman"/>
          <w:sz w:val="24"/>
          <w:szCs w:val="24"/>
        </w:rPr>
        <w:t>.</w:t>
      </w:r>
      <w:r w:rsidR="008F57D2" w:rsidRPr="00A43019">
        <w:rPr>
          <w:rFonts w:ascii="Times New Roman" w:hAnsi="Times New Roman" w:cs="Times New Roman"/>
          <w:sz w:val="24"/>
          <w:szCs w:val="24"/>
        </w:rPr>
        <w:t xml:space="preserve"> The Court </w:t>
      </w:r>
      <w:r w:rsidR="00394A94" w:rsidRPr="00A43019">
        <w:rPr>
          <w:rFonts w:ascii="Times New Roman" w:hAnsi="Times New Roman" w:cs="Times New Roman"/>
          <w:sz w:val="24"/>
          <w:szCs w:val="24"/>
        </w:rPr>
        <w:t>h</w:t>
      </w:r>
      <w:r w:rsidR="00601AF0" w:rsidRPr="00A43019">
        <w:rPr>
          <w:rFonts w:ascii="Times New Roman" w:hAnsi="Times New Roman" w:cs="Times New Roman"/>
          <w:sz w:val="24"/>
          <w:szCs w:val="24"/>
        </w:rPr>
        <w:t>e</w:t>
      </w:r>
      <w:r w:rsidR="00394A94" w:rsidRPr="00A43019">
        <w:rPr>
          <w:rFonts w:ascii="Times New Roman" w:hAnsi="Times New Roman" w:cs="Times New Roman"/>
          <w:sz w:val="24"/>
          <w:szCs w:val="24"/>
        </w:rPr>
        <w:t>a</w:t>
      </w:r>
      <w:r w:rsidR="00601AF0" w:rsidRPr="00A43019">
        <w:rPr>
          <w:rFonts w:ascii="Times New Roman" w:hAnsi="Times New Roman" w:cs="Times New Roman"/>
          <w:sz w:val="24"/>
          <w:szCs w:val="24"/>
        </w:rPr>
        <w:t>r</w:t>
      </w:r>
      <w:r w:rsidR="00394A94" w:rsidRPr="00A43019">
        <w:rPr>
          <w:rFonts w:ascii="Times New Roman" w:hAnsi="Times New Roman" w:cs="Times New Roman"/>
          <w:sz w:val="24"/>
          <w:szCs w:val="24"/>
        </w:rPr>
        <w:t>d the preliminary objection</w:t>
      </w:r>
      <w:r w:rsidR="00447BC0" w:rsidRPr="00A43019">
        <w:rPr>
          <w:rFonts w:ascii="Times New Roman" w:hAnsi="Times New Roman" w:cs="Times New Roman"/>
          <w:sz w:val="24"/>
          <w:szCs w:val="24"/>
        </w:rPr>
        <w:t xml:space="preserve"> and </w:t>
      </w:r>
      <w:r w:rsidR="00394A94" w:rsidRPr="00A43019">
        <w:rPr>
          <w:rFonts w:ascii="Times New Roman" w:hAnsi="Times New Roman" w:cs="Times New Roman"/>
          <w:sz w:val="24"/>
          <w:szCs w:val="24"/>
        </w:rPr>
        <w:t xml:space="preserve">ruled that the appellant had no right of appeal against the order of the High Court without seeking leave of </w:t>
      </w:r>
      <w:r w:rsidR="00367037" w:rsidRPr="00A43019">
        <w:rPr>
          <w:rFonts w:ascii="Times New Roman" w:hAnsi="Times New Roman" w:cs="Times New Roman"/>
          <w:sz w:val="24"/>
          <w:szCs w:val="24"/>
        </w:rPr>
        <w:t>court</w:t>
      </w:r>
      <w:r w:rsidR="008F57D2" w:rsidRPr="00A43019">
        <w:rPr>
          <w:rFonts w:ascii="Times New Roman" w:hAnsi="Times New Roman" w:cs="Times New Roman"/>
          <w:sz w:val="24"/>
          <w:szCs w:val="24"/>
        </w:rPr>
        <w:t xml:space="preserve">. The </w:t>
      </w:r>
      <w:r w:rsidRPr="00A43019">
        <w:rPr>
          <w:rFonts w:ascii="Times New Roman" w:hAnsi="Times New Roman" w:cs="Times New Roman"/>
          <w:sz w:val="24"/>
          <w:szCs w:val="24"/>
        </w:rPr>
        <w:t>Appeal was</w:t>
      </w:r>
      <w:r w:rsidR="00394A94" w:rsidRPr="00A43019">
        <w:rPr>
          <w:rFonts w:ascii="Times New Roman" w:hAnsi="Times New Roman" w:cs="Times New Roman"/>
          <w:sz w:val="24"/>
          <w:szCs w:val="24"/>
        </w:rPr>
        <w:t xml:space="preserve"> dismissed with cost</w:t>
      </w:r>
      <w:r w:rsidR="00601AF0" w:rsidRPr="00A43019">
        <w:rPr>
          <w:rFonts w:ascii="Times New Roman" w:hAnsi="Times New Roman" w:cs="Times New Roman"/>
          <w:sz w:val="24"/>
          <w:szCs w:val="24"/>
        </w:rPr>
        <w:t>s</w:t>
      </w:r>
      <w:r w:rsidR="00394A94" w:rsidRPr="00A43019">
        <w:rPr>
          <w:rFonts w:ascii="Times New Roman" w:hAnsi="Times New Roman" w:cs="Times New Roman"/>
          <w:sz w:val="24"/>
          <w:szCs w:val="24"/>
        </w:rPr>
        <w:t xml:space="preserve">. </w:t>
      </w:r>
    </w:p>
    <w:p w:rsidR="008D3EE5" w:rsidRPr="00A43019" w:rsidRDefault="00601AF0" w:rsidP="004B3269">
      <w:pPr>
        <w:jc w:val="both"/>
        <w:rPr>
          <w:rFonts w:ascii="Times New Roman" w:hAnsi="Times New Roman" w:cs="Times New Roman"/>
          <w:sz w:val="24"/>
          <w:szCs w:val="24"/>
        </w:rPr>
      </w:pPr>
      <w:r w:rsidRPr="00A43019">
        <w:rPr>
          <w:rFonts w:ascii="Times New Roman" w:hAnsi="Times New Roman" w:cs="Times New Roman"/>
          <w:sz w:val="24"/>
          <w:szCs w:val="24"/>
        </w:rPr>
        <w:t xml:space="preserve">The </w:t>
      </w:r>
      <w:r w:rsidR="00FE562B" w:rsidRPr="00A43019">
        <w:rPr>
          <w:rFonts w:ascii="Times New Roman" w:hAnsi="Times New Roman" w:cs="Times New Roman"/>
          <w:sz w:val="24"/>
          <w:szCs w:val="24"/>
        </w:rPr>
        <w:t xml:space="preserve">issue as to </w:t>
      </w:r>
      <w:r w:rsidRPr="00A43019">
        <w:rPr>
          <w:rFonts w:ascii="Times New Roman" w:hAnsi="Times New Roman" w:cs="Times New Roman"/>
          <w:sz w:val="24"/>
          <w:szCs w:val="24"/>
        </w:rPr>
        <w:t xml:space="preserve">whether or not </w:t>
      </w:r>
      <w:r w:rsidR="00447BC0" w:rsidRPr="00A43019">
        <w:rPr>
          <w:rFonts w:ascii="Times New Roman" w:hAnsi="Times New Roman" w:cs="Times New Roman"/>
          <w:sz w:val="24"/>
          <w:szCs w:val="24"/>
        </w:rPr>
        <w:t xml:space="preserve">the original suit </w:t>
      </w:r>
      <w:r w:rsidR="0030352C" w:rsidRPr="00A43019">
        <w:rPr>
          <w:rFonts w:ascii="Times New Roman" w:hAnsi="Times New Roman" w:cs="Times New Roman"/>
          <w:sz w:val="24"/>
          <w:szCs w:val="24"/>
        </w:rPr>
        <w:t xml:space="preserve">before the High Court </w:t>
      </w:r>
      <w:r w:rsidRPr="00A43019">
        <w:rPr>
          <w:rFonts w:ascii="Times New Roman" w:hAnsi="Times New Roman" w:cs="Times New Roman"/>
          <w:sz w:val="24"/>
          <w:szCs w:val="24"/>
        </w:rPr>
        <w:t>was time barred was never</w:t>
      </w:r>
      <w:r w:rsidR="00447BC0" w:rsidRPr="00A43019">
        <w:rPr>
          <w:rFonts w:ascii="Times New Roman" w:hAnsi="Times New Roman" w:cs="Times New Roman"/>
          <w:sz w:val="24"/>
          <w:szCs w:val="24"/>
        </w:rPr>
        <w:t xml:space="preserve"> considered by the Court of Appeal</w:t>
      </w:r>
      <w:r w:rsidR="0030352C" w:rsidRPr="00A43019">
        <w:rPr>
          <w:rFonts w:ascii="Times New Roman" w:hAnsi="Times New Roman" w:cs="Times New Roman"/>
          <w:sz w:val="24"/>
          <w:szCs w:val="24"/>
        </w:rPr>
        <w:t xml:space="preserve"> when it was ground</w:t>
      </w:r>
      <w:r w:rsidR="009A0798" w:rsidRPr="00A43019">
        <w:rPr>
          <w:rFonts w:ascii="Times New Roman" w:hAnsi="Times New Roman" w:cs="Times New Roman"/>
          <w:sz w:val="24"/>
          <w:szCs w:val="24"/>
        </w:rPr>
        <w:t xml:space="preserve"> one</w:t>
      </w:r>
      <w:r w:rsidR="0030352C" w:rsidRPr="00A43019">
        <w:rPr>
          <w:rFonts w:ascii="Times New Roman" w:hAnsi="Times New Roman" w:cs="Times New Roman"/>
          <w:sz w:val="24"/>
          <w:szCs w:val="24"/>
        </w:rPr>
        <w:t xml:space="preserve"> of the appeal.</w:t>
      </w:r>
      <w:r w:rsidR="00CB68C2" w:rsidRPr="00A43019">
        <w:rPr>
          <w:rFonts w:ascii="Times New Roman" w:hAnsi="Times New Roman" w:cs="Times New Roman"/>
          <w:sz w:val="24"/>
          <w:szCs w:val="24"/>
        </w:rPr>
        <w:t xml:space="preserve"> </w:t>
      </w:r>
    </w:p>
    <w:p w:rsidR="008D3EE5" w:rsidRPr="00A43019" w:rsidRDefault="008D3EE5" w:rsidP="004B3269">
      <w:pPr>
        <w:jc w:val="both"/>
        <w:rPr>
          <w:rFonts w:ascii="Times New Roman" w:hAnsi="Times New Roman" w:cs="Times New Roman"/>
          <w:sz w:val="24"/>
          <w:szCs w:val="24"/>
        </w:rPr>
      </w:pPr>
      <w:r w:rsidRPr="00A43019">
        <w:rPr>
          <w:rFonts w:ascii="Times New Roman" w:hAnsi="Times New Roman" w:cs="Times New Roman"/>
          <w:sz w:val="24"/>
          <w:szCs w:val="24"/>
        </w:rPr>
        <w:t xml:space="preserve">Counsel for the appellant contends that this was in error and the Court of Appeal should have considered </w:t>
      </w:r>
      <w:r w:rsidR="009A0798" w:rsidRPr="00A43019">
        <w:rPr>
          <w:rFonts w:ascii="Times New Roman" w:hAnsi="Times New Roman" w:cs="Times New Roman"/>
          <w:sz w:val="24"/>
          <w:szCs w:val="24"/>
        </w:rPr>
        <w:t xml:space="preserve">this </w:t>
      </w:r>
      <w:r w:rsidRPr="00A43019">
        <w:rPr>
          <w:rFonts w:ascii="Times New Roman" w:hAnsi="Times New Roman" w:cs="Times New Roman"/>
          <w:sz w:val="24"/>
          <w:szCs w:val="24"/>
        </w:rPr>
        <w:t>ground and should have decided whether or not the High Court was correct when it ruled that the case was time-barred.</w:t>
      </w:r>
    </w:p>
    <w:p w:rsidR="007F4191" w:rsidRPr="00A43019" w:rsidRDefault="007F4191" w:rsidP="004B3269">
      <w:pPr>
        <w:jc w:val="both"/>
        <w:rPr>
          <w:rFonts w:ascii="Times New Roman" w:hAnsi="Times New Roman" w:cs="Times New Roman"/>
          <w:sz w:val="24"/>
          <w:szCs w:val="24"/>
        </w:rPr>
      </w:pPr>
      <w:r w:rsidRPr="00A43019">
        <w:rPr>
          <w:rFonts w:ascii="Times New Roman" w:hAnsi="Times New Roman" w:cs="Times New Roman"/>
          <w:sz w:val="24"/>
          <w:szCs w:val="24"/>
        </w:rPr>
        <w:t xml:space="preserve">The question </w:t>
      </w:r>
      <w:r w:rsidR="0030352C" w:rsidRPr="00A43019">
        <w:rPr>
          <w:rFonts w:ascii="Times New Roman" w:hAnsi="Times New Roman" w:cs="Times New Roman"/>
          <w:sz w:val="24"/>
          <w:szCs w:val="24"/>
        </w:rPr>
        <w:t xml:space="preserve">in ground two of this appeal </w:t>
      </w:r>
      <w:r w:rsidRPr="00A43019">
        <w:rPr>
          <w:rFonts w:ascii="Times New Roman" w:hAnsi="Times New Roman" w:cs="Times New Roman"/>
          <w:sz w:val="24"/>
          <w:szCs w:val="24"/>
        </w:rPr>
        <w:t xml:space="preserve">is whether the Justices of Appeal were right not to have gone ahead to </w:t>
      </w:r>
      <w:r w:rsidR="009A0798" w:rsidRPr="00A43019">
        <w:rPr>
          <w:rFonts w:ascii="Times New Roman" w:hAnsi="Times New Roman" w:cs="Times New Roman"/>
          <w:sz w:val="24"/>
          <w:szCs w:val="24"/>
        </w:rPr>
        <w:t>determine ground one of the Memorandum of a</w:t>
      </w:r>
      <w:r w:rsidR="00176805" w:rsidRPr="00A43019">
        <w:rPr>
          <w:rFonts w:ascii="Times New Roman" w:hAnsi="Times New Roman" w:cs="Times New Roman"/>
          <w:sz w:val="24"/>
          <w:szCs w:val="24"/>
        </w:rPr>
        <w:t>ppeal</w:t>
      </w:r>
      <w:r w:rsidR="009A0798" w:rsidRPr="00A43019">
        <w:rPr>
          <w:rFonts w:ascii="Times New Roman" w:hAnsi="Times New Roman" w:cs="Times New Roman"/>
          <w:sz w:val="24"/>
          <w:szCs w:val="24"/>
        </w:rPr>
        <w:t xml:space="preserve"> before them</w:t>
      </w:r>
      <w:r w:rsidRPr="00A43019">
        <w:rPr>
          <w:rFonts w:ascii="Times New Roman" w:hAnsi="Times New Roman" w:cs="Times New Roman"/>
          <w:sz w:val="24"/>
          <w:szCs w:val="24"/>
        </w:rPr>
        <w:t>.</w:t>
      </w:r>
    </w:p>
    <w:p w:rsidR="007F4191" w:rsidRPr="00A43019" w:rsidRDefault="004E0436" w:rsidP="004B3269">
      <w:pPr>
        <w:jc w:val="both"/>
        <w:rPr>
          <w:rFonts w:ascii="Times New Roman" w:hAnsi="Times New Roman" w:cs="Times New Roman"/>
          <w:sz w:val="24"/>
          <w:szCs w:val="24"/>
        </w:rPr>
      </w:pPr>
      <w:r w:rsidRPr="00A43019">
        <w:rPr>
          <w:rFonts w:ascii="Times New Roman" w:hAnsi="Times New Roman" w:cs="Times New Roman"/>
          <w:sz w:val="24"/>
          <w:szCs w:val="24"/>
        </w:rPr>
        <w:lastRenderedPageBreak/>
        <w:t>T</w:t>
      </w:r>
      <w:r w:rsidR="007F4191" w:rsidRPr="00A43019">
        <w:rPr>
          <w:rFonts w:ascii="Times New Roman" w:hAnsi="Times New Roman" w:cs="Times New Roman"/>
          <w:sz w:val="24"/>
          <w:szCs w:val="24"/>
        </w:rPr>
        <w:t xml:space="preserve">he East </w:t>
      </w:r>
      <w:r w:rsidR="0089564E" w:rsidRPr="00A43019">
        <w:rPr>
          <w:rFonts w:ascii="Times New Roman" w:hAnsi="Times New Roman" w:cs="Times New Roman"/>
          <w:sz w:val="24"/>
          <w:szCs w:val="24"/>
        </w:rPr>
        <w:t>African</w:t>
      </w:r>
      <w:r w:rsidR="007F4191" w:rsidRPr="00A43019">
        <w:rPr>
          <w:rFonts w:ascii="Times New Roman" w:hAnsi="Times New Roman" w:cs="Times New Roman"/>
          <w:sz w:val="24"/>
          <w:szCs w:val="24"/>
        </w:rPr>
        <w:t xml:space="preserve"> Court of </w:t>
      </w:r>
      <w:r w:rsidR="0089564E" w:rsidRPr="00A43019">
        <w:rPr>
          <w:rFonts w:ascii="Times New Roman" w:hAnsi="Times New Roman" w:cs="Times New Roman"/>
          <w:sz w:val="24"/>
          <w:szCs w:val="24"/>
        </w:rPr>
        <w:t>Appeal</w:t>
      </w:r>
      <w:r w:rsidR="007F4191" w:rsidRPr="00A43019">
        <w:rPr>
          <w:rFonts w:ascii="Times New Roman" w:hAnsi="Times New Roman" w:cs="Times New Roman"/>
          <w:sz w:val="24"/>
          <w:szCs w:val="24"/>
        </w:rPr>
        <w:t xml:space="preserve"> </w:t>
      </w:r>
      <w:r w:rsidR="0089564E" w:rsidRPr="00A43019">
        <w:rPr>
          <w:rFonts w:ascii="Times New Roman" w:hAnsi="Times New Roman" w:cs="Times New Roman"/>
          <w:sz w:val="24"/>
          <w:szCs w:val="24"/>
        </w:rPr>
        <w:t>considered</w:t>
      </w:r>
      <w:r w:rsidR="007F4191" w:rsidRPr="00A43019">
        <w:rPr>
          <w:rFonts w:ascii="Times New Roman" w:hAnsi="Times New Roman" w:cs="Times New Roman"/>
          <w:sz w:val="24"/>
          <w:szCs w:val="24"/>
        </w:rPr>
        <w:t xml:space="preserve"> and explained what a preliminary objection is in </w:t>
      </w:r>
      <w:r w:rsidR="007F4191" w:rsidRPr="00A43019">
        <w:rPr>
          <w:rFonts w:ascii="Times New Roman" w:hAnsi="Times New Roman" w:cs="Times New Roman"/>
          <w:b/>
          <w:sz w:val="24"/>
          <w:szCs w:val="24"/>
        </w:rPr>
        <w:t xml:space="preserve">Mukisa Biscuit </w:t>
      </w:r>
      <w:r w:rsidR="0089564E" w:rsidRPr="00A43019">
        <w:rPr>
          <w:rFonts w:ascii="Times New Roman" w:hAnsi="Times New Roman" w:cs="Times New Roman"/>
          <w:b/>
          <w:sz w:val="24"/>
          <w:szCs w:val="24"/>
        </w:rPr>
        <w:t>Manufacturing</w:t>
      </w:r>
      <w:r w:rsidR="007F4191" w:rsidRPr="00A43019">
        <w:rPr>
          <w:rFonts w:ascii="Times New Roman" w:hAnsi="Times New Roman" w:cs="Times New Roman"/>
          <w:b/>
          <w:sz w:val="24"/>
          <w:szCs w:val="24"/>
        </w:rPr>
        <w:t xml:space="preserve"> Co. Ltd v</w:t>
      </w:r>
      <w:r w:rsidR="00176805" w:rsidRPr="00A43019">
        <w:rPr>
          <w:rFonts w:ascii="Times New Roman" w:hAnsi="Times New Roman" w:cs="Times New Roman"/>
          <w:b/>
          <w:sz w:val="24"/>
          <w:szCs w:val="24"/>
        </w:rPr>
        <w:t>s.</w:t>
      </w:r>
      <w:r w:rsidR="007F4191" w:rsidRPr="00A43019">
        <w:rPr>
          <w:rFonts w:ascii="Times New Roman" w:hAnsi="Times New Roman" w:cs="Times New Roman"/>
          <w:b/>
          <w:sz w:val="24"/>
          <w:szCs w:val="24"/>
        </w:rPr>
        <w:t xml:space="preserve"> West End Distributors Ltd [1969] EA 696 </w:t>
      </w:r>
      <w:r w:rsidR="007F4191" w:rsidRPr="00A43019">
        <w:rPr>
          <w:rFonts w:ascii="Times New Roman" w:hAnsi="Times New Roman" w:cs="Times New Roman"/>
          <w:sz w:val="24"/>
          <w:szCs w:val="24"/>
        </w:rPr>
        <w:t>where the Judges stated:-</w:t>
      </w:r>
    </w:p>
    <w:p w:rsidR="007F4191" w:rsidRPr="00A43019" w:rsidRDefault="007F4191" w:rsidP="007F4191">
      <w:pPr>
        <w:ind w:left="720"/>
        <w:jc w:val="both"/>
        <w:rPr>
          <w:rFonts w:ascii="Times New Roman" w:hAnsi="Times New Roman" w:cs="Times New Roman"/>
          <w:b/>
          <w:sz w:val="24"/>
          <w:szCs w:val="24"/>
        </w:rPr>
      </w:pPr>
      <w:r w:rsidRPr="00A43019">
        <w:rPr>
          <w:rFonts w:ascii="Times New Roman" w:hAnsi="Times New Roman" w:cs="Times New Roman"/>
          <w:b/>
          <w:sz w:val="24"/>
          <w:szCs w:val="24"/>
        </w:rPr>
        <w:t>“A preliminary objection consists of a point of law which has been pleaded, or which arises by clear implication out of the pleadings, and which if argued as a preliminary point may dispose of the suit.  Examples are an objection to the jurisdiction of the court, or a plea of limitation, or a submission that the parties are bound by the contract giving rise to the suit to refer the dispute to arbitration.”</w:t>
      </w:r>
    </w:p>
    <w:p w:rsidR="00E36B4E" w:rsidRPr="00A43019" w:rsidRDefault="0089564E" w:rsidP="004B3269">
      <w:pPr>
        <w:jc w:val="both"/>
        <w:rPr>
          <w:rFonts w:ascii="Times New Roman" w:hAnsi="Times New Roman" w:cs="Times New Roman"/>
          <w:sz w:val="24"/>
          <w:szCs w:val="24"/>
        </w:rPr>
      </w:pPr>
      <w:r w:rsidRPr="00A43019">
        <w:rPr>
          <w:rFonts w:ascii="Times New Roman" w:hAnsi="Times New Roman" w:cs="Times New Roman"/>
          <w:sz w:val="24"/>
          <w:szCs w:val="24"/>
        </w:rPr>
        <w:t>This</w:t>
      </w:r>
      <w:r w:rsidR="00372AA4" w:rsidRPr="00A43019">
        <w:rPr>
          <w:rFonts w:ascii="Times New Roman" w:hAnsi="Times New Roman" w:cs="Times New Roman"/>
          <w:sz w:val="24"/>
          <w:szCs w:val="24"/>
        </w:rPr>
        <w:t xml:space="preserve"> Court </w:t>
      </w:r>
      <w:r w:rsidR="00176805" w:rsidRPr="00A43019">
        <w:rPr>
          <w:rFonts w:ascii="Times New Roman" w:hAnsi="Times New Roman" w:cs="Times New Roman"/>
          <w:sz w:val="24"/>
          <w:szCs w:val="24"/>
        </w:rPr>
        <w:t>had</w:t>
      </w:r>
      <w:r w:rsidR="007F4191" w:rsidRPr="00A43019">
        <w:rPr>
          <w:rFonts w:ascii="Times New Roman" w:hAnsi="Times New Roman" w:cs="Times New Roman"/>
          <w:sz w:val="24"/>
          <w:szCs w:val="24"/>
        </w:rPr>
        <w:t xml:space="preserve"> occasion to consider </w:t>
      </w:r>
      <w:r w:rsidR="004E0436" w:rsidRPr="00A43019">
        <w:rPr>
          <w:rFonts w:ascii="Times New Roman" w:hAnsi="Times New Roman" w:cs="Times New Roman"/>
          <w:sz w:val="24"/>
          <w:szCs w:val="24"/>
        </w:rPr>
        <w:t xml:space="preserve">and state </w:t>
      </w:r>
      <w:r w:rsidR="007F4191" w:rsidRPr="00A43019">
        <w:rPr>
          <w:rFonts w:ascii="Times New Roman" w:hAnsi="Times New Roman" w:cs="Times New Roman"/>
          <w:sz w:val="24"/>
          <w:szCs w:val="24"/>
        </w:rPr>
        <w:t xml:space="preserve">how </w:t>
      </w:r>
      <w:r w:rsidR="00372AA4" w:rsidRPr="00A43019">
        <w:rPr>
          <w:rFonts w:ascii="Times New Roman" w:hAnsi="Times New Roman" w:cs="Times New Roman"/>
          <w:sz w:val="24"/>
          <w:szCs w:val="24"/>
        </w:rPr>
        <w:t xml:space="preserve">a </w:t>
      </w:r>
      <w:r w:rsidR="007F4191" w:rsidRPr="00A43019">
        <w:rPr>
          <w:rFonts w:ascii="Times New Roman" w:hAnsi="Times New Roman" w:cs="Times New Roman"/>
          <w:sz w:val="24"/>
          <w:szCs w:val="24"/>
        </w:rPr>
        <w:t xml:space="preserve">preliminary </w:t>
      </w:r>
      <w:r w:rsidR="004E0436" w:rsidRPr="00A43019">
        <w:rPr>
          <w:rFonts w:ascii="Times New Roman" w:hAnsi="Times New Roman" w:cs="Times New Roman"/>
          <w:sz w:val="24"/>
          <w:szCs w:val="24"/>
        </w:rPr>
        <w:t>point</w:t>
      </w:r>
      <w:r w:rsidR="007F4191" w:rsidRPr="00A43019">
        <w:rPr>
          <w:rFonts w:ascii="Times New Roman" w:hAnsi="Times New Roman" w:cs="Times New Roman"/>
          <w:sz w:val="24"/>
          <w:szCs w:val="24"/>
        </w:rPr>
        <w:t xml:space="preserve"> of objection should be handled once raised </w:t>
      </w:r>
      <w:r w:rsidR="004E0436" w:rsidRPr="00A43019">
        <w:rPr>
          <w:rFonts w:ascii="Times New Roman" w:hAnsi="Times New Roman" w:cs="Times New Roman"/>
          <w:b/>
          <w:sz w:val="24"/>
          <w:szCs w:val="24"/>
        </w:rPr>
        <w:t xml:space="preserve">in </w:t>
      </w:r>
      <w:r w:rsidR="00E36B4E" w:rsidRPr="00A43019">
        <w:rPr>
          <w:rFonts w:ascii="Times New Roman" w:hAnsi="Times New Roman" w:cs="Times New Roman"/>
          <w:b/>
          <w:sz w:val="24"/>
          <w:szCs w:val="24"/>
        </w:rPr>
        <w:t xml:space="preserve">The Attorney General </w:t>
      </w:r>
      <w:r w:rsidRPr="00A43019">
        <w:rPr>
          <w:rFonts w:ascii="Times New Roman" w:hAnsi="Times New Roman" w:cs="Times New Roman"/>
          <w:b/>
          <w:sz w:val="24"/>
          <w:szCs w:val="24"/>
        </w:rPr>
        <w:t>vs.</w:t>
      </w:r>
      <w:r w:rsidR="00E36B4E" w:rsidRPr="00A43019">
        <w:rPr>
          <w:rFonts w:ascii="Times New Roman" w:hAnsi="Times New Roman" w:cs="Times New Roman"/>
          <w:b/>
          <w:sz w:val="24"/>
          <w:szCs w:val="24"/>
        </w:rPr>
        <w:t xml:space="preserve"> Major General David Tinyefunza</w:t>
      </w:r>
      <w:r w:rsidR="004E0436" w:rsidRPr="00A43019">
        <w:rPr>
          <w:rFonts w:ascii="Times New Roman" w:hAnsi="Times New Roman" w:cs="Times New Roman"/>
          <w:b/>
          <w:sz w:val="24"/>
          <w:szCs w:val="24"/>
        </w:rPr>
        <w:t xml:space="preserve"> Supreme Court Constitutional Appeal No.1 of 1997</w:t>
      </w:r>
      <w:r w:rsidR="00E36B4E" w:rsidRPr="00A43019">
        <w:rPr>
          <w:rFonts w:ascii="Times New Roman" w:hAnsi="Times New Roman" w:cs="Times New Roman"/>
          <w:b/>
          <w:sz w:val="24"/>
          <w:szCs w:val="24"/>
        </w:rPr>
        <w:t xml:space="preserve">.  </w:t>
      </w:r>
      <w:r w:rsidR="00E36B4E" w:rsidRPr="00A43019">
        <w:rPr>
          <w:rFonts w:ascii="Times New Roman" w:hAnsi="Times New Roman" w:cs="Times New Roman"/>
          <w:sz w:val="24"/>
          <w:szCs w:val="24"/>
        </w:rPr>
        <w:t xml:space="preserve">The Court was of the view that the </w:t>
      </w:r>
      <w:r w:rsidR="0030352C" w:rsidRPr="00A43019">
        <w:rPr>
          <w:rFonts w:ascii="Times New Roman" w:hAnsi="Times New Roman" w:cs="Times New Roman"/>
          <w:sz w:val="24"/>
          <w:szCs w:val="24"/>
        </w:rPr>
        <w:t>Court has</w:t>
      </w:r>
      <w:r w:rsidR="004E0436" w:rsidRPr="00A43019">
        <w:rPr>
          <w:rFonts w:ascii="Times New Roman" w:hAnsi="Times New Roman" w:cs="Times New Roman"/>
          <w:sz w:val="24"/>
          <w:szCs w:val="24"/>
        </w:rPr>
        <w:t xml:space="preserve"> </w:t>
      </w:r>
      <w:r w:rsidR="00E36B4E" w:rsidRPr="00A43019">
        <w:rPr>
          <w:rFonts w:ascii="Times New Roman" w:hAnsi="Times New Roman" w:cs="Times New Roman"/>
          <w:sz w:val="24"/>
          <w:szCs w:val="24"/>
        </w:rPr>
        <w:t>discretion</w:t>
      </w:r>
      <w:r w:rsidR="00372AA4" w:rsidRPr="00A43019">
        <w:rPr>
          <w:rFonts w:ascii="Times New Roman" w:hAnsi="Times New Roman" w:cs="Times New Roman"/>
          <w:sz w:val="24"/>
          <w:szCs w:val="24"/>
        </w:rPr>
        <w:t xml:space="preserve"> to dispose of the preliminary objection immediately or defer its ruling until after hearing the whole case</w:t>
      </w:r>
      <w:r w:rsidR="00E36B4E" w:rsidRPr="00A43019">
        <w:rPr>
          <w:rFonts w:ascii="Times New Roman" w:hAnsi="Times New Roman" w:cs="Times New Roman"/>
          <w:sz w:val="24"/>
          <w:szCs w:val="24"/>
        </w:rPr>
        <w:t>.  Justice Oder in that case held:-</w:t>
      </w:r>
    </w:p>
    <w:p w:rsidR="00A5713C" w:rsidRPr="00A43019" w:rsidRDefault="0089564E" w:rsidP="00E36B4E">
      <w:pPr>
        <w:ind w:left="720"/>
        <w:jc w:val="both"/>
        <w:rPr>
          <w:rFonts w:ascii="Times New Roman" w:hAnsi="Times New Roman" w:cs="Times New Roman"/>
          <w:sz w:val="24"/>
          <w:szCs w:val="24"/>
        </w:rPr>
      </w:pPr>
      <w:r w:rsidRPr="00A43019">
        <w:rPr>
          <w:rFonts w:ascii="Times New Roman" w:hAnsi="Times New Roman" w:cs="Times New Roman"/>
          <w:b/>
          <w:sz w:val="24"/>
          <w:szCs w:val="24"/>
        </w:rPr>
        <w:t xml:space="preserve">“The effect of the rules under Order 6 referred to appears to be this: the defendant in a suit or the respondent in a petition may raise a preliminary objection at the commencement of the hearing of the suit or petition that the plaint or petition discloses no reasonable cause of action.  </w:t>
      </w:r>
      <w:r w:rsidR="00E36B4E" w:rsidRPr="00A43019">
        <w:rPr>
          <w:rFonts w:ascii="Times New Roman" w:hAnsi="Times New Roman" w:cs="Times New Roman"/>
          <w:b/>
          <w:sz w:val="24"/>
          <w:szCs w:val="24"/>
        </w:rPr>
        <w:t xml:space="preserve">After hearing arguments (if any) from both parties the Court may make a ruling at that stage, </w:t>
      </w:r>
      <w:r w:rsidRPr="00A43019">
        <w:rPr>
          <w:rFonts w:ascii="Times New Roman" w:hAnsi="Times New Roman" w:cs="Times New Roman"/>
          <w:b/>
          <w:sz w:val="24"/>
          <w:szCs w:val="24"/>
        </w:rPr>
        <w:t>upholding</w:t>
      </w:r>
      <w:r w:rsidR="00E36B4E" w:rsidRPr="00A43019">
        <w:rPr>
          <w:rFonts w:ascii="Times New Roman" w:hAnsi="Times New Roman" w:cs="Times New Roman"/>
          <w:b/>
          <w:sz w:val="24"/>
          <w:szCs w:val="24"/>
        </w:rPr>
        <w:t xml:space="preserve"> or rejecting the preliminary objection.  The Court may also defer </w:t>
      </w:r>
      <w:r w:rsidRPr="00A43019">
        <w:rPr>
          <w:rFonts w:ascii="Times New Roman" w:hAnsi="Times New Roman" w:cs="Times New Roman"/>
          <w:b/>
          <w:sz w:val="24"/>
          <w:szCs w:val="24"/>
        </w:rPr>
        <w:t>its</w:t>
      </w:r>
      <w:r w:rsidR="00E36B4E" w:rsidRPr="00A43019">
        <w:rPr>
          <w:rFonts w:ascii="Times New Roman" w:hAnsi="Times New Roman" w:cs="Times New Roman"/>
          <w:b/>
          <w:sz w:val="24"/>
          <w:szCs w:val="24"/>
        </w:rPr>
        <w:t xml:space="preserve"> ruling on the objection until after the hearing of the suit or </w:t>
      </w:r>
      <w:r w:rsidRPr="00A43019">
        <w:rPr>
          <w:rFonts w:ascii="Times New Roman" w:hAnsi="Times New Roman" w:cs="Times New Roman"/>
          <w:b/>
          <w:sz w:val="24"/>
          <w:szCs w:val="24"/>
        </w:rPr>
        <w:t>petition</w:t>
      </w:r>
      <w:r w:rsidR="00E36B4E" w:rsidRPr="00A43019">
        <w:rPr>
          <w:rFonts w:ascii="Times New Roman" w:hAnsi="Times New Roman" w:cs="Times New Roman"/>
          <w:b/>
          <w:sz w:val="24"/>
          <w:szCs w:val="24"/>
        </w:rPr>
        <w:t xml:space="preserve">.  Such a deferment may be made where it </w:t>
      </w:r>
      <w:r w:rsidR="00372AA4" w:rsidRPr="00A43019">
        <w:rPr>
          <w:rFonts w:ascii="Times New Roman" w:hAnsi="Times New Roman" w:cs="Times New Roman"/>
          <w:b/>
          <w:sz w:val="24"/>
          <w:szCs w:val="24"/>
        </w:rPr>
        <w:t xml:space="preserve">is </w:t>
      </w:r>
      <w:r w:rsidR="00E36B4E" w:rsidRPr="00A43019">
        <w:rPr>
          <w:rFonts w:ascii="Times New Roman" w:hAnsi="Times New Roman" w:cs="Times New Roman"/>
          <w:b/>
          <w:sz w:val="24"/>
          <w:szCs w:val="24"/>
        </w:rPr>
        <w:t xml:space="preserve">necessary to hear some or the entire evidence to enable the Court to decide whether a cause of action is disclosed or not.  I think that it is a matter of discretion of the Court as regards when to make a ruling on the objection.  No hard and fast rule can and should be laid to fetter the Court’s discretion.  The exercise of the discretion must, in my view, depend on the facts and </w:t>
      </w:r>
      <w:r w:rsidRPr="00A43019">
        <w:rPr>
          <w:rFonts w:ascii="Times New Roman" w:hAnsi="Times New Roman" w:cs="Times New Roman"/>
          <w:b/>
          <w:sz w:val="24"/>
          <w:szCs w:val="24"/>
        </w:rPr>
        <w:t>circumstances</w:t>
      </w:r>
      <w:r w:rsidR="00E36B4E" w:rsidRPr="00A43019">
        <w:rPr>
          <w:rFonts w:ascii="Times New Roman" w:hAnsi="Times New Roman" w:cs="Times New Roman"/>
          <w:b/>
          <w:sz w:val="24"/>
          <w:szCs w:val="24"/>
        </w:rPr>
        <w:t xml:space="preserve"> of each case.”</w:t>
      </w:r>
      <w:r w:rsidR="007F4191" w:rsidRPr="00A43019">
        <w:rPr>
          <w:rFonts w:ascii="Times New Roman" w:hAnsi="Times New Roman" w:cs="Times New Roman"/>
          <w:sz w:val="24"/>
          <w:szCs w:val="24"/>
        </w:rPr>
        <w:t xml:space="preserve"> </w:t>
      </w:r>
    </w:p>
    <w:p w:rsidR="004E0436" w:rsidRPr="00A43019" w:rsidRDefault="0023352B" w:rsidP="004E0436">
      <w:pPr>
        <w:jc w:val="both"/>
        <w:rPr>
          <w:rFonts w:ascii="Times New Roman" w:hAnsi="Times New Roman" w:cs="Times New Roman"/>
          <w:b/>
          <w:sz w:val="24"/>
          <w:szCs w:val="24"/>
        </w:rPr>
      </w:pPr>
      <w:r w:rsidRPr="00A43019">
        <w:rPr>
          <w:rFonts w:ascii="Times New Roman" w:hAnsi="Times New Roman" w:cs="Times New Roman"/>
          <w:sz w:val="24"/>
          <w:szCs w:val="24"/>
        </w:rPr>
        <w:t>Justice Mulenga (JSC)</w:t>
      </w:r>
      <w:r w:rsidR="004E0436" w:rsidRPr="00A43019">
        <w:rPr>
          <w:rFonts w:ascii="Times New Roman" w:hAnsi="Times New Roman" w:cs="Times New Roman"/>
          <w:sz w:val="24"/>
          <w:szCs w:val="24"/>
        </w:rPr>
        <w:t xml:space="preserve"> i</w:t>
      </w:r>
      <w:r w:rsidRPr="00A43019">
        <w:rPr>
          <w:rFonts w:ascii="Times New Roman" w:hAnsi="Times New Roman" w:cs="Times New Roman"/>
          <w:sz w:val="24"/>
          <w:szCs w:val="24"/>
        </w:rPr>
        <w:t>n the same case stated</w:t>
      </w:r>
      <w:r w:rsidRPr="00A43019">
        <w:rPr>
          <w:rFonts w:ascii="Times New Roman" w:hAnsi="Times New Roman" w:cs="Times New Roman"/>
          <w:b/>
          <w:sz w:val="24"/>
          <w:szCs w:val="24"/>
        </w:rPr>
        <w:t xml:space="preserve">: </w:t>
      </w:r>
    </w:p>
    <w:p w:rsidR="0023352B" w:rsidRPr="00A43019" w:rsidRDefault="004E0436" w:rsidP="004E0436">
      <w:pPr>
        <w:ind w:left="720"/>
        <w:jc w:val="both"/>
        <w:rPr>
          <w:rFonts w:ascii="Times New Roman" w:hAnsi="Times New Roman" w:cs="Times New Roman"/>
          <w:sz w:val="24"/>
          <w:szCs w:val="24"/>
        </w:rPr>
      </w:pPr>
      <w:r w:rsidRPr="00A43019">
        <w:rPr>
          <w:rFonts w:ascii="Times New Roman" w:hAnsi="Times New Roman" w:cs="Times New Roman"/>
          <w:b/>
          <w:sz w:val="24"/>
          <w:szCs w:val="24"/>
        </w:rPr>
        <w:t>“</w:t>
      </w:r>
      <w:r w:rsidR="0023352B" w:rsidRPr="00A43019">
        <w:rPr>
          <w:rFonts w:ascii="Times New Roman" w:hAnsi="Times New Roman" w:cs="Times New Roman"/>
          <w:b/>
          <w:sz w:val="24"/>
          <w:szCs w:val="24"/>
        </w:rPr>
        <w:t xml:space="preserve">The court has option.  It may or may not hear the point of law before the hearing.  It may dispose of the point </w:t>
      </w:r>
      <w:r w:rsidR="0089564E" w:rsidRPr="00A43019">
        <w:rPr>
          <w:rFonts w:ascii="Times New Roman" w:hAnsi="Times New Roman" w:cs="Times New Roman"/>
          <w:b/>
          <w:sz w:val="24"/>
          <w:szCs w:val="24"/>
        </w:rPr>
        <w:t>before</w:t>
      </w:r>
      <w:r w:rsidR="0023352B" w:rsidRPr="00A43019">
        <w:rPr>
          <w:rFonts w:ascii="Times New Roman" w:hAnsi="Times New Roman" w:cs="Times New Roman"/>
          <w:b/>
          <w:sz w:val="24"/>
          <w:szCs w:val="24"/>
        </w:rPr>
        <w:t xml:space="preserve">, at or after hearing and it may or may not dismiss the suit or make any order it deems just.  </w:t>
      </w:r>
      <w:r w:rsidR="0089564E" w:rsidRPr="00A43019">
        <w:rPr>
          <w:rFonts w:ascii="Times New Roman" w:hAnsi="Times New Roman" w:cs="Times New Roman"/>
          <w:b/>
          <w:sz w:val="24"/>
          <w:szCs w:val="24"/>
        </w:rPr>
        <w:t>I would therefore not hold a court to be in error, which opts to hear a preliminary objection but postpones its decision to be incorporated in its final judgment, unless it is shown that material prejudice was thereby caused to either party; or that the decision was reached at un</w:t>
      </w:r>
      <w:r w:rsidR="00176805" w:rsidRPr="00A43019">
        <w:rPr>
          <w:rFonts w:ascii="Times New Roman" w:hAnsi="Times New Roman" w:cs="Times New Roman"/>
          <w:b/>
          <w:sz w:val="24"/>
          <w:szCs w:val="24"/>
        </w:rPr>
        <w:t xml:space="preserve"> </w:t>
      </w:r>
      <w:r w:rsidR="0089564E" w:rsidRPr="00A43019">
        <w:rPr>
          <w:rFonts w:ascii="Times New Roman" w:hAnsi="Times New Roman" w:cs="Times New Roman"/>
          <w:b/>
          <w:sz w:val="24"/>
          <w:szCs w:val="24"/>
        </w:rPr>
        <w:t>judicially.”</w:t>
      </w:r>
    </w:p>
    <w:p w:rsidR="0023352B" w:rsidRPr="00A43019" w:rsidRDefault="0023352B" w:rsidP="0023352B">
      <w:pPr>
        <w:jc w:val="both"/>
        <w:rPr>
          <w:rFonts w:ascii="Times New Roman" w:hAnsi="Times New Roman" w:cs="Times New Roman"/>
          <w:sz w:val="24"/>
          <w:szCs w:val="24"/>
        </w:rPr>
      </w:pPr>
      <w:r w:rsidRPr="00A43019">
        <w:rPr>
          <w:rFonts w:ascii="Times New Roman" w:hAnsi="Times New Roman" w:cs="Times New Roman"/>
          <w:sz w:val="24"/>
          <w:szCs w:val="24"/>
        </w:rPr>
        <w:t xml:space="preserve">The preliminary objection before the Court of Appeal </w:t>
      </w:r>
      <w:r w:rsidR="004E0436" w:rsidRPr="00A43019">
        <w:rPr>
          <w:rFonts w:ascii="Times New Roman" w:hAnsi="Times New Roman" w:cs="Times New Roman"/>
          <w:sz w:val="24"/>
          <w:szCs w:val="24"/>
        </w:rPr>
        <w:t xml:space="preserve">in the instant case </w:t>
      </w:r>
      <w:r w:rsidRPr="00A43019">
        <w:rPr>
          <w:rFonts w:ascii="Times New Roman" w:hAnsi="Times New Roman" w:cs="Times New Roman"/>
          <w:sz w:val="24"/>
          <w:szCs w:val="24"/>
        </w:rPr>
        <w:t xml:space="preserve">was for the appeal to be struck out on the ground that the </w:t>
      </w:r>
      <w:r w:rsidR="0030352C" w:rsidRPr="00A43019">
        <w:rPr>
          <w:rFonts w:ascii="Times New Roman" w:hAnsi="Times New Roman" w:cs="Times New Roman"/>
          <w:sz w:val="24"/>
          <w:szCs w:val="24"/>
        </w:rPr>
        <w:t xml:space="preserve">appeal </w:t>
      </w:r>
      <w:r w:rsidRPr="00A43019">
        <w:rPr>
          <w:rFonts w:ascii="Times New Roman" w:hAnsi="Times New Roman" w:cs="Times New Roman"/>
          <w:sz w:val="24"/>
          <w:szCs w:val="24"/>
        </w:rPr>
        <w:t>was incompetent</w:t>
      </w:r>
      <w:r w:rsidR="004E0436" w:rsidRPr="00A43019">
        <w:rPr>
          <w:rFonts w:ascii="Times New Roman" w:hAnsi="Times New Roman" w:cs="Times New Roman"/>
          <w:sz w:val="24"/>
          <w:szCs w:val="24"/>
        </w:rPr>
        <w:t xml:space="preserve">ly before the Court. </w:t>
      </w:r>
      <w:r w:rsidRPr="00A43019">
        <w:rPr>
          <w:rFonts w:ascii="Times New Roman" w:hAnsi="Times New Roman" w:cs="Times New Roman"/>
          <w:sz w:val="24"/>
          <w:szCs w:val="24"/>
        </w:rPr>
        <w:t xml:space="preserve"> The Court found </w:t>
      </w:r>
      <w:r w:rsidR="0089564E" w:rsidRPr="00A43019">
        <w:rPr>
          <w:rFonts w:ascii="Times New Roman" w:hAnsi="Times New Roman" w:cs="Times New Roman"/>
          <w:sz w:val="24"/>
          <w:szCs w:val="24"/>
        </w:rPr>
        <w:t>that</w:t>
      </w:r>
      <w:r w:rsidRPr="00A43019">
        <w:rPr>
          <w:rFonts w:ascii="Times New Roman" w:hAnsi="Times New Roman" w:cs="Times New Roman"/>
          <w:sz w:val="24"/>
          <w:szCs w:val="24"/>
        </w:rPr>
        <w:t xml:space="preserve"> the appeal before the Court was incompeten</w:t>
      </w:r>
      <w:r w:rsidR="004E0436" w:rsidRPr="00A43019">
        <w:rPr>
          <w:rFonts w:ascii="Times New Roman" w:hAnsi="Times New Roman" w:cs="Times New Roman"/>
          <w:sz w:val="24"/>
          <w:szCs w:val="24"/>
        </w:rPr>
        <w:t xml:space="preserve">tly filed </w:t>
      </w:r>
      <w:r w:rsidR="0030352C" w:rsidRPr="00A43019">
        <w:rPr>
          <w:rFonts w:ascii="Times New Roman" w:hAnsi="Times New Roman" w:cs="Times New Roman"/>
          <w:sz w:val="24"/>
          <w:szCs w:val="24"/>
        </w:rPr>
        <w:t xml:space="preserve">for lack of leave </w:t>
      </w:r>
      <w:r w:rsidR="004E0436" w:rsidRPr="00A43019">
        <w:rPr>
          <w:rFonts w:ascii="Times New Roman" w:hAnsi="Times New Roman" w:cs="Times New Roman"/>
          <w:sz w:val="24"/>
          <w:szCs w:val="24"/>
        </w:rPr>
        <w:t>and</w:t>
      </w:r>
      <w:r w:rsidR="0089564E" w:rsidRPr="00A43019">
        <w:rPr>
          <w:rFonts w:ascii="Times New Roman" w:hAnsi="Times New Roman" w:cs="Times New Roman"/>
          <w:sz w:val="24"/>
          <w:szCs w:val="24"/>
        </w:rPr>
        <w:t xml:space="preserve"> dismissed</w:t>
      </w:r>
      <w:r w:rsidRPr="00A43019">
        <w:rPr>
          <w:rFonts w:ascii="Times New Roman" w:hAnsi="Times New Roman" w:cs="Times New Roman"/>
          <w:sz w:val="24"/>
          <w:szCs w:val="24"/>
        </w:rPr>
        <w:t xml:space="preserve"> </w:t>
      </w:r>
      <w:r w:rsidR="004E0436" w:rsidRPr="00A43019">
        <w:rPr>
          <w:rFonts w:ascii="Times New Roman" w:hAnsi="Times New Roman" w:cs="Times New Roman"/>
          <w:sz w:val="24"/>
          <w:szCs w:val="24"/>
        </w:rPr>
        <w:t>it</w:t>
      </w:r>
      <w:r w:rsidRPr="00A43019">
        <w:rPr>
          <w:rFonts w:ascii="Times New Roman" w:hAnsi="Times New Roman" w:cs="Times New Roman"/>
          <w:sz w:val="24"/>
          <w:szCs w:val="24"/>
        </w:rPr>
        <w:t xml:space="preserve">.  </w:t>
      </w:r>
    </w:p>
    <w:p w:rsidR="00447DC2" w:rsidRPr="00A43019" w:rsidRDefault="0023352B" w:rsidP="0023352B">
      <w:pPr>
        <w:jc w:val="both"/>
        <w:rPr>
          <w:rFonts w:ascii="Times New Roman" w:hAnsi="Times New Roman" w:cs="Times New Roman"/>
          <w:sz w:val="24"/>
          <w:szCs w:val="24"/>
        </w:rPr>
      </w:pPr>
      <w:r w:rsidRPr="00A43019">
        <w:rPr>
          <w:rFonts w:ascii="Times New Roman" w:hAnsi="Times New Roman" w:cs="Times New Roman"/>
          <w:sz w:val="24"/>
          <w:szCs w:val="24"/>
        </w:rPr>
        <w:t xml:space="preserve">In my view, the Court would not </w:t>
      </w:r>
      <w:r w:rsidR="0030352C" w:rsidRPr="00A43019">
        <w:rPr>
          <w:rFonts w:ascii="Times New Roman" w:hAnsi="Times New Roman" w:cs="Times New Roman"/>
          <w:sz w:val="24"/>
          <w:szCs w:val="24"/>
        </w:rPr>
        <w:t>have gone</w:t>
      </w:r>
      <w:r w:rsidRPr="00A43019">
        <w:rPr>
          <w:rFonts w:ascii="Times New Roman" w:hAnsi="Times New Roman" w:cs="Times New Roman"/>
          <w:sz w:val="24"/>
          <w:szCs w:val="24"/>
        </w:rPr>
        <w:t xml:space="preserve"> ahead to determine any issues </w:t>
      </w:r>
      <w:r w:rsidR="0030352C" w:rsidRPr="00A43019">
        <w:rPr>
          <w:rFonts w:ascii="Times New Roman" w:hAnsi="Times New Roman" w:cs="Times New Roman"/>
          <w:sz w:val="24"/>
          <w:szCs w:val="24"/>
        </w:rPr>
        <w:t>that go to the merits of</w:t>
      </w:r>
      <w:r w:rsidRPr="00A43019">
        <w:rPr>
          <w:rFonts w:ascii="Times New Roman" w:hAnsi="Times New Roman" w:cs="Times New Roman"/>
          <w:sz w:val="24"/>
          <w:szCs w:val="24"/>
        </w:rPr>
        <w:t xml:space="preserve"> the appeal after holding that the appeal </w:t>
      </w:r>
      <w:r w:rsidR="0089564E" w:rsidRPr="00A43019">
        <w:rPr>
          <w:rFonts w:ascii="Times New Roman" w:hAnsi="Times New Roman" w:cs="Times New Roman"/>
          <w:sz w:val="24"/>
          <w:szCs w:val="24"/>
        </w:rPr>
        <w:t>itself</w:t>
      </w:r>
      <w:r w:rsidRPr="00A43019">
        <w:rPr>
          <w:rFonts w:ascii="Times New Roman" w:hAnsi="Times New Roman" w:cs="Times New Roman"/>
          <w:sz w:val="24"/>
          <w:szCs w:val="24"/>
        </w:rPr>
        <w:t xml:space="preserve"> </w:t>
      </w:r>
      <w:r w:rsidR="00447DC2" w:rsidRPr="00A43019">
        <w:rPr>
          <w:rFonts w:ascii="Times New Roman" w:hAnsi="Times New Roman" w:cs="Times New Roman"/>
          <w:sz w:val="24"/>
          <w:szCs w:val="24"/>
        </w:rPr>
        <w:t xml:space="preserve">was </w:t>
      </w:r>
      <w:r w:rsidR="0089564E" w:rsidRPr="00A43019">
        <w:rPr>
          <w:rFonts w:ascii="Times New Roman" w:hAnsi="Times New Roman" w:cs="Times New Roman"/>
          <w:sz w:val="24"/>
          <w:szCs w:val="24"/>
        </w:rPr>
        <w:t>incompetently</w:t>
      </w:r>
      <w:r w:rsidR="00447DC2" w:rsidRPr="00A43019">
        <w:rPr>
          <w:rFonts w:ascii="Times New Roman" w:hAnsi="Times New Roman" w:cs="Times New Roman"/>
          <w:sz w:val="24"/>
          <w:szCs w:val="24"/>
        </w:rPr>
        <w:t xml:space="preserve"> before the Court.  The </w:t>
      </w:r>
      <w:r w:rsidR="0089564E" w:rsidRPr="00A43019">
        <w:rPr>
          <w:rFonts w:ascii="Times New Roman" w:hAnsi="Times New Roman" w:cs="Times New Roman"/>
          <w:sz w:val="24"/>
          <w:szCs w:val="24"/>
        </w:rPr>
        <w:t>Court</w:t>
      </w:r>
      <w:r w:rsidR="00447DC2" w:rsidRPr="00A43019">
        <w:rPr>
          <w:rFonts w:ascii="Times New Roman" w:hAnsi="Times New Roman" w:cs="Times New Roman"/>
          <w:sz w:val="24"/>
          <w:szCs w:val="24"/>
        </w:rPr>
        <w:t xml:space="preserve"> of Appeal</w:t>
      </w:r>
      <w:r w:rsidR="0030352C" w:rsidRPr="00A43019">
        <w:rPr>
          <w:rFonts w:ascii="Times New Roman" w:hAnsi="Times New Roman" w:cs="Times New Roman"/>
          <w:sz w:val="24"/>
          <w:szCs w:val="24"/>
        </w:rPr>
        <w:t>,</w:t>
      </w:r>
      <w:r w:rsidR="00447DC2" w:rsidRPr="00A43019">
        <w:rPr>
          <w:rFonts w:ascii="Times New Roman" w:hAnsi="Times New Roman" w:cs="Times New Roman"/>
          <w:sz w:val="24"/>
          <w:szCs w:val="24"/>
        </w:rPr>
        <w:t xml:space="preserve"> therefore</w:t>
      </w:r>
      <w:r w:rsidR="0030352C" w:rsidRPr="00A43019">
        <w:rPr>
          <w:rFonts w:ascii="Times New Roman" w:hAnsi="Times New Roman" w:cs="Times New Roman"/>
          <w:sz w:val="24"/>
          <w:szCs w:val="24"/>
        </w:rPr>
        <w:t>,</w:t>
      </w:r>
      <w:r w:rsidR="00447DC2" w:rsidRPr="00A43019">
        <w:rPr>
          <w:rFonts w:ascii="Times New Roman" w:hAnsi="Times New Roman" w:cs="Times New Roman"/>
          <w:sz w:val="24"/>
          <w:szCs w:val="24"/>
        </w:rPr>
        <w:t xml:space="preserve"> did not err in law in not </w:t>
      </w:r>
      <w:r w:rsidR="0089564E" w:rsidRPr="00A43019">
        <w:rPr>
          <w:rFonts w:ascii="Times New Roman" w:hAnsi="Times New Roman" w:cs="Times New Roman"/>
          <w:sz w:val="24"/>
          <w:szCs w:val="24"/>
        </w:rPr>
        <w:t>deciding</w:t>
      </w:r>
      <w:r w:rsidR="00C30FC9" w:rsidRPr="00A43019">
        <w:rPr>
          <w:rFonts w:ascii="Times New Roman" w:hAnsi="Times New Roman" w:cs="Times New Roman"/>
          <w:sz w:val="24"/>
          <w:szCs w:val="24"/>
        </w:rPr>
        <w:t xml:space="preserve"> ground </w:t>
      </w:r>
      <w:r w:rsidR="005728C4" w:rsidRPr="00A43019">
        <w:rPr>
          <w:rFonts w:ascii="Times New Roman" w:hAnsi="Times New Roman" w:cs="Times New Roman"/>
          <w:sz w:val="24"/>
          <w:szCs w:val="24"/>
        </w:rPr>
        <w:t>two</w:t>
      </w:r>
      <w:r w:rsidR="00176805" w:rsidRPr="00A43019">
        <w:rPr>
          <w:rFonts w:ascii="Times New Roman" w:hAnsi="Times New Roman" w:cs="Times New Roman"/>
          <w:sz w:val="24"/>
          <w:szCs w:val="24"/>
        </w:rPr>
        <w:t xml:space="preserve"> of the M</w:t>
      </w:r>
      <w:r w:rsidR="004E0436" w:rsidRPr="00A43019">
        <w:rPr>
          <w:rFonts w:ascii="Times New Roman" w:hAnsi="Times New Roman" w:cs="Times New Roman"/>
          <w:sz w:val="24"/>
          <w:szCs w:val="24"/>
        </w:rPr>
        <w:t xml:space="preserve">emorandum of Appeal </w:t>
      </w:r>
      <w:r w:rsidR="004E0436" w:rsidRPr="00A43019">
        <w:rPr>
          <w:rFonts w:ascii="Times New Roman" w:hAnsi="Times New Roman" w:cs="Times New Roman"/>
          <w:sz w:val="24"/>
          <w:szCs w:val="24"/>
        </w:rPr>
        <w:lastRenderedPageBreak/>
        <w:t>since that would ent</w:t>
      </w:r>
      <w:r w:rsidR="00BF2571" w:rsidRPr="00A43019">
        <w:rPr>
          <w:rFonts w:ascii="Times New Roman" w:hAnsi="Times New Roman" w:cs="Times New Roman"/>
          <w:sz w:val="24"/>
          <w:szCs w:val="24"/>
        </w:rPr>
        <w:t>ail</w:t>
      </w:r>
      <w:r w:rsidR="004E0436" w:rsidRPr="00A43019">
        <w:rPr>
          <w:rFonts w:ascii="Times New Roman" w:hAnsi="Times New Roman" w:cs="Times New Roman"/>
          <w:sz w:val="24"/>
          <w:szCs w:val="24"/>
        </w:rPr>
        <w:t xml:space="preserve"> determining </w:t>
      </w:r>
      <w:r w:rsidR="00C30FC9" w:rsidRPr="00A43019">
        <w:rPr>
          <w:rFonts w:ascii="Times New Roman" w:hAnsi="Times New Roman" w:cs="Times New Roman"/>
          <w:sz w:val="24"/>
          <w:szCs w:val="24"/>
        </w:rPr>
        <w:t xml:space="preserve">on merit a ground of an </w:t>
      </w:r>
      <w:r w:rsidR="004E0436" w:rsidRPr="00A43019">
        <w:rPr>
          <w:rFonts w:ascii="Times New Roman" w:hAnsi="Times New Roman" w:cs="Times New Roman"/>
          <w:sz w:val="24"/>
          <w:szCs w:val="24"/>
        </w:rPr>
        <w:t>appeal they had found they had no Jurisdiction to handle</w:t>
      </w:r>
      <w:r w:rsidR="00920A95" w:rsidRPr="00A43019">
        <w:rPr>
          <w:rFonts w:ascii="Times New Roman" w:hAnsi="Times New Roman" w:cs="Times New Roman"/>
          <w:sz w:val="24"/>
          <w:szCs w:val="24"/>
        </w:rPr>
        <w:t>.</w:t>
      </w:r>
    </w:p>
    <w:p w:rsidR="00447DC2" w:rsidRPr="00A43019" w:rsidRDefault="00447DC2" w:rsidP="0023352B">
      <w:pPr>
        <w:jc w:val="both"/>
        <w:rPr>
          <w:rFonts w:ascii="Times New Roman" w:hAnsi="Times New Roman" w:cs="Times New Roman"/>
          <w:sz w:val="24"/>
          <w:szCs w:val="24"/>
        </w:rPr>
      </w:pPr>
      <w:r w:rsidRPr="00A43019">
        <w:rPr>
          <w:rFonts w:ascii="Times New Roman" w:hAnsi="Times New Roman" w:cs="Times New Roman"/>
          <w:sz w:val="24"/>
          <w:szCs w:val="24"/>
        </w:rPr>
        <w:t xml:space="preserve">I have, however, found in ground one that the Court of Appeal </w:t>
      </w:r>
      <w:r w:rsidR="00C30FC9" w:rsidRPr="00A43019">
        <w:rPr>
          <w:rFonts w:ascii="Times New Roman" w:hAnsi="Times New Roman" w:cs="Times New Roman"/>
          <w:sz w:val="24"/>
          <w:szCs w:val="24"/>
        </w:rPr>
        <w:t xml:space="preserve">was </w:t>
      </w:r>
      <w:r w:rsidRPr="00A43019">
        <w:rPr>
          <w:rFonts w:ascii="Times New Roman" w:hAnsi="Times New Roman" w:cs="Times New Roman"/>
          <w:sz w:val="24"/>
          <w:szCs w:val="24"/>
        </w:rPr>
        <w:t>not correct in holding that the appellant did not have a right of appeal.</w:t>
      </w:r>
    </w:p>
    <w:p w:rsidR="00447DC2" w:rsidRPr="00A43019" w:rsidRDefault="00447DC2" w:rsidP="0023352B">
      <w:pPr>
        <w:jc w:val="both"/>
        <w:rPr>
          <w:rFonts w:ascii="Times New Roman" w:hAnsi="Times New Roman" w:cs="Times New Roman"/>
          <w:sz w:val="24"/>
          <w:szCs w:val="24"/>
        </w:rPr>
      </w:pPr>
      <w:r w:rsidRPr="00A43019">
        <w:rPr>
          <w:rFonts w:ascii="Times New Roman" w:hAnsi="Times New Roman" w:cs="Times New Roman"/>
          <w:sz w:val="24"/>
          <w:szCs w:val="24"/>
        </w:rPr>
        <w:t>Ordinar</w:t>
      </w:r>
      <w:r w:rsidR="00920A95" w:rsidRPr="00A43019">
        <w:rPr>
          <w:rFonts w:ascii="Times New Roman" w:hAnsi="Times New Roman" w:cs="Times New Roman"/>
          <w:sz w:val="24"/>
          <w:szCs w:val="24"/>
        </w:rPr>
        <w:t>ily this Court would after that</w:t>
      </w:r>
      <w:r w:rsidRPr="00A43019">
        <w:rPr>
          <w:rFonts w:ascii="Times New Roman" w:hAnsi="Times New Roman" w:cs="Times New Roman"/>
          <w:sz w:val="24"/>
          <w:szCs w:val="24"/>
        </w:rPr>
        <w:t xml:space="preserve"> holding remit the case to the Court of Appeal to dispose of the appeal on its merits.</w:t>
      </w:r>
    </w:p>
    <w:p w:rsidR="00447DC2" w:rsidRPr="00A43019" w:rsidRDefault="00447DC2" w:rsidP="0023352B">
      <w:pPr>
        <w:jc w:val="both"/>
        <w:rPr>
          <w:rFonts w:ascii="Times New Roman" w:hAnsi="Times New Roman" w:cs="Times New Roman"/>
          <w:sz w:val="24"/>
          <w:szCs w:val="24"/>
        </w:rPr>
      </w:pPr>
      <w:r w:rsidRPr="00A43019">
        <w:rPr>
          <w:rFonts w:ascii="Times New Roman" w:hAnsi="Times New Roman" w:cs="Times New Roman"/>
          <w:sz w:val="24"/>
          <w:szCs w:val="24"/>
        </w:rPr>
        <w:t>I am constrained from doing that for mainly two reasons:-</w:t>
      </w:r>
    </w:p>
    <w:p w:rsidR="00447DC2" w:rsidRPr="00A43019" w:rsidRDefault="00447DC2" w:rsidP="0023352B">
      <w:pPr>
        <w:jc w:val="both"/>
        <w:rPr>
          <w:rFonts w:ascii="Times New Roman" w:hAnsi="Times New Roman" w:cs="Times New Roman"/>
          <w:sz w:val="24"/>
          <w:szCs w:val="24"/>
        </w:rPr>
      </w:pPr>
      <w:r w:rsidRPr="00A43019">
        <w:rPr>
          <w:rFonts w:ascii="Times New Roman" w:hAnsi="Times New Roman" w:cs="Times New Roman"/>
          <w:sz w:val="24"/>
          <w:szCs w:val="24"/>
        </w:rPr>
        <w:t xml:space="preserve">One, the dispute in this case </w:t>
      </w:r>
      <w:r w:rsidR="00C30FC9" w:rsidRPr="00A43019">
        <w:rPr>
          <w:rFonts w:ascii="Times New Roman" w:hAnsi="Times New Roman" w:cs="Times New Roman"/>
          <w:sz w:val="24"/>
          <w:szCs w:val="24"/>
        </w:rPr>
        <w:t xml:space="preserve">has been protracted.  The case </w:t>
      </w:r>
      <w:r w:rsidRPr="00A43019">
        <w:rPr>
          <w:rFonts w:ascii="Times New Roman" w:hAnsi="Times New Roman" w:cs="Times New Roman"/>
          <w:sz w:val="24"/>
          <w:szCs w:val="24"/>
        </w:rPr>
        <w:t xml:space="preserve">has been in the Courts for over 18 years.  All should be done to give the parties </w:t>
      </w:r>
      <w:r w:rsidR="00920A95" w:rsidRPr="00A43019">
        <w:rPr>
          <w:rFonts w:ascii="Times New Roman" w:hAnsi="Times New Roman" w:cs="Times New Roman"/>
          <w:sz w:val="24"/>
          <w:szCs w:val="24"/>
        </w:rPr>
        <w:t xml:space="preserve">in such a case </w:t>
      </w:r>
      <w:r w:rsidRPr="00A43019">
        <w:rPr>
          <w:rFonts w:ascii="Times New Roman" w:hAnsi="Times New Roman" w:cs="Times New Roman"/>
          <w:sz w:val="24"/>
          <w:szCs w:val="24"/>
        </w:rPr>
        <w:t xml:space="preserve">an </w:t>
      </w:r>
      <w:r w:rsidR="0089564E" w:rsidRPr="00A43019">
        <w:rPr>
          <w:rFonts w:ascii="Times New Roman" w:hAnsi="Times New Roman" w:cs="Times New Roman"/>
          <w:sz w:val="24"/>
          <w:szCs w:val="24"/>
        </w:rPr>
        <w:t>expeditious</w:t>
      </w:r>
      <w:r w:rsidRPr="00A43019">
        <w:rPr>
          <w:rFonts w:ascii="Times New Roman" w:hAnsi="Times New Roman" w:cs="Times New Roman"/>
          <w:sz w:val="24"/>
          <w:szCs w:val="24"/>
        </w:rPr>
        <w:t xml:space="preserve"> disposal of the dispute to the </w:t>
      </w:r>
      <w:r w:rsidR="0089564E" w:rsidRPr="00A43019">
        <w:rPr>
          <w:rFonts w:ascii="Times New Roman" w:hAnsi="Times New Roman" w:cs="Times New Roman"/>
          <w:sz w:val="24"/>
          <w:szCs w:val="24"/>
        </w:rPr>
        <w:t>extent</w:t>
      </w:r>
      <w:r w:rsidRPr="00A43019">
        <w:rPr>
          <w:rFonts w:ascii="Times New Roman" w:hAnsi="Times New Roman" w:cs="Times New Roman"/>
          <w:sz w:val="24"/>
          <w:szCs w:val="24"/>
        </w:rPr>
        <w:t xml:space="preserve"> possible.</w:t>
      </w:r>
    </w:p>
    <w:p w:rsidR="00920A95" w:rsidRPr="00A43019" w:rsidRDefault="00920A95" w:rsidP="0023352B">
      <w:pPr>
        <w:jc w:val="both"/>
        <w:rPr>
          <w:rFonts w:ascii="Times New Roman" w:hAnsi="Times New Roman" w:cs="Times New Roman"/>
          <w:sz w:val="24"/>
          <w:szCs w:val="24"/>
        </w:rPr>
      </w:pPr>
      <w:r w:rsidRPr="00A43019">
        <w:rPr>
          <w:rFonts w:ascii="Times New Roman" w:hAnsi="Times New Roman" w:cs="Times New Roman"/>
          <w:sz w:val="24"/>
          <w:szCs w:val="24"/>
        </w:rPr>
        <w:t>Article 126(1)(b) of the Constitution provides:-</w:t>
      </w:r>
    </w:p>
    <w:p w:rsidR="00920A95" w:rsidRPr="00A43019" w:rsidRDefault="00920A95" w:rsidP="0023352B">
      <w:pPr>
        <w:jc w:val="both"/>
        <w:rPr>
          <w:rFonts w:ascii="Times New Roman" w:hAnsi="Times New Roman" w:cs="Times New Roman"/>
          <w:b/>
          <w:sz w:val="24"/>
          <w:szCs w:val="24"/>
        </w:rPr>
      </w:pPr>
      <w:r w:rsidRPr="00A43019">
        <w:rPr>
          <w:rFonts w:ascii="Times New Roman" w:hAnsi="Times New Roman" w:cs="Times New Roman"/>
          <w:sz w:val="24"/>
          <w:szCs w:val="24"/>
        </w:rPr>
        <w:tab/>
      </w:r>
      <w:r w:rsidRPr="00A43019">
        <w:rPr>
          <w:rFonts w:ascii="Times New Roman" w:hAnsi="Times New Roman" w:cs="Times New Roman"/>
          <w:b/>
          <w:sz w:val="24"/>
          <w:szCs w:val="24"/>
        </w:rPr>
        <w:t>“126. Exercise of Judicial power</w:t>
      </w:r>
    </w:p>
    <w:p w:rsidR="00920A95" w:rsidRPr="00A43019" w:rsidRDefault="00920A95" w:rsidP="00920A95">
      <w:pPr>
        <w:pStyle w:val="ListParagraph"/>
        <w:numPr>
          <w:ilvl w:val="0"/>
          <w:numId w:val="5"/>
        </w:numPr>
        <w:jc w:val="both"/>
        <w:rPr>
          <w:rFonts w:ascii="Times New Roman" w:hAnsi="Times New Roman" w:cs="Times New Roman"/>
          <w:b/>
          <w:sz w:val="24"/>
          <w:szCs w:val="24"/>
        </w:rPr>
      </w:pPr>
      <w:r w:rsidRPr="00A43019">
        <w:rPr>
          <w:rFonts w:ascii="Times New Roman" w:hAnsi="Times New Roman" w:cs="Times New Roman"/>
          <w:b/>
          <w:sz w:val="24"/>
          <w:szCs w:val="24"/>
        </w:rPr>
        <w:t>…………………………..</w:t>
      </w:r>
    </w:p>
    <w:p w:rsidR="00920A95" w:rsidRPr="00A43019" w:rsidRDefault="00920A95" w:rsidP="00920A95">
      <w:pPr>
        <w:pStyle w:val="ListParagraph"/>
        <w:numPr>
          <w:ilvl w:val="0"/>
          <w:numId w:val="5"/>
        </w:numPr>
        <w:jc w:val="both"/>
        <w:rPr>
          <w:rFonts w:ascii="Times New Roman" w:hAnsi="Times New Roman" w:cs="Times New Roman"/>
          <w:b/>
          <w:sz w:val="24"/>
          <w:szCs w:val="24"/>
        </w:rPr>
      </w:pPr>
      <w:r w:rsidRPr="00A43019">
        <w:rPr>
          <w:rFonts w:ascii="Times New Roman" w:hAnsi="Times New Roman" w:cs="Times New Roman"/>
          <w:b/>
          <w:sz w:val="24"/>
          <w:szCs w:val="24"/>
        </w:rPr>
        <w:t>In adjudicating cases of both a civil and criminal nature, the courts shall, subject to the law, apply the following principles-</w:t>
      </w:r>
    </w:p>
    <w:p w:rsidR="00920A95" w:rsidRPr="00A43019" w:rsidRDefault="00920A95" w:rsidP="00920A95">
      <w:pPr>
        <w:pStyle w:val="ListParagraph"/>
        <w:numPr>
          <w:ilvl w:val="0"/>
          <w:numId w:val="6"/>
        </w:numPr>
        <w:jc w:val="both"/>
        <w:rPr>
          <w:rFonts w:ascii="Times New Roman" w:hAnsi="Times New Roman" w:cs="Times New Roman"/>
          <w:b/>
          <w:sz w:val="24"/>
          <w:szCs w:val="24"/>
        </w:rPr>
      </w:pPr>
      <w:r w:rsidRPr="00A43019">
        <w:rPr>
          <w:rFonts w:ascii="Times New Roman" w:hAnsi="Times New Roman" w:cs="Times New Roman"/>
          <w:b/>
          <w:sz w:val="24"/>
          <w:szCs w:val="24"/>
        </w:rPr>
        <w:t>…………………………</w:t>
      </w:r>
    </w:p>
    <w:p w:rsidR="00920A95" w:rsidRPr="00A43019" w:rsidRDefault="00920A95" w:rsidP="00920A95">
      <w:pPr>
        <w:pStyle w:val="ListParagraph"/>
        <w:numPr>
          <w:ilvl w:val="0"/>
          <w:numId w:val="6"/>
        </w:numPr>
        <w:jc w:val="both"/>
        <w:rPr>
          <w:rFonts w:ascii="Times New Roman" w:hAnsi="Times New Roman" w:cs="Times New Roman"/>
          <w:b/>
          <w:sz w:val="24"/>
          <w:szCs w:val="24"/>
        </w:rPr>
      </w:pPr>
      <w:r w:rsidRPr="00A43019">
        <w:rPr>
          <w:rFonts w:ascii="Times New Roman" w:hAnsi="Times New Roman" w:cs="Times New Roman"/>
          <w:b/>
          <w:sz w:val="24"/>
          <w:szCs w:val="24"/>
        </w:rPr>
        <w:t>Justice shall not be delayed</w:t>
      </w:r>
    </w:p>
    <w:p w:rsidR="00920A95" w:rsidRPr="00A43019" w:rsidRDefault="00920A95" w:rsidP="00920A95">
      <w:pPr>
        <w:pStyle w:val="ListParagraph"/>
        <w:numPr>
          <w:ilvl w:val="0"/>
          <w:numId w:val="6"/>
        </w:numPr>
        <w:jc w:val="both"/>
        <w:rPr>
          <w:rFonts w:ascii="Times New Roman" w:hAnsi="Times New Roman" w:cs="Times New Roman"/>
          <w:b/>
          <w:sz w:val="24"/>
          <w:szCs w:val="24"/>
        </w:rPr>
      </w:pPr>
      <w:r w:rsidRPr="00A43019">
        <w:rPr>
          <w:rFonts w:ascii="Times New Roman" w:hAnsi="Times New Roman" w:cs="Times New Roman"/>
          <w:b/>
          <w:sz w:val="24"/>
          <w:szCs w:val="24"/>
        </w:rPr>
        <w:t>……………………….</w:t>
      </w:r>
    </w:p>
    <w:p w:rsidR="00920A95" w:rsidRPr="00A43019" w:rsidRDefault="00920A95" w:rsidP="00920A95">
      <w:pPr>
        <w:pStyle w:val="ListParagraph"/>
        <w:numPr>
          <w:ilvl w:val="0"/>
          <w:numId w:val="6"/>
        </w:numPr>
        <w:jc w:val="both"/>
        <w:rPr>
          <w:rFonts w:ascii="Times New Roman" w:hAnsi="Times New Roman" w:cs="Times New Roman"/>
          <w:b/>
          <w:sz w:val="24"/>
          <w:szCs w:val="24"/>
        </w:rPr>
      </w:pPr>
      <w:r w:rsidRPr="00A43019">
        <w:rPr>
          <w:rFonts w:ascii="Times New Roman" w:hAnsi="Times New Roman" w:cs="Times New Roman"/>
          <w:b/>
          <w:sz w:val="24"/>
          <w:szCs w:val="24"/>
        </w:rPr>
        <w:t>……………………….</w:t>
      </w:r>
    </w:p>
    <w:p w:rsidR="00920A95" w:rsidRPr="00A43019" w:rsidRDefault="00920A95" w:rsidP="00920A95">
      <w:pPr>
        <w:pStyle w:val="ListParagraph"/>
        <w:numPr>
          <w:ilvl w:val="0"/>
          <w:numId w:val="6"/>
        </w:numPr>
        <w:jc w:val="both"/>
        <w:rPr>
          <w:rFonts w:ascii="Times New Roman" w:hAnsi="Times New Roman" w:cs="Times New Roman"/>
          <w:b/>
          <w:sz w:val="24"/>
          <w:szCs w:val="24"/>
        </w:rPr>
      </w:pPr>
      <w:r w:rsidRPr="00A43019">
        <w:rPr>
          <w:rFonts w:ascii="Times New Roman" w:hAnsi="Times New Roman" w:cs="Times New Roman"/>
          <w:b/>
          <w:sz w:val="24"/>
          <w:szCs w:val="24"/>
        </w:rPr>
        <w:t>……………………….</w:t>
      </w:r>
    </w:p>
    <w:p w:rsidR="00BF2571" w:rsidRPr="00A43019" w:rsidRDefault="00447DC2" w:rsidP="00BF2571">
      <w:pPr>
        <w:jc w:val="both"/>
        <w:rPr>
          <w:rFonts w:ascii="Times New Roman" w:hAnsi="Times New Roman" w:cs="Times New Roman"/>
          <w:sz w:val="24"/>
          <w:szCs w:val="24"/>
        </w:rPr>
      </w:pPr>
      <w:r w:rsidRPr="00A43019">
        <w:rPr>
          <w:rFonts w:ascii="Times New Roman" w:hAnsi="Times New Roman" w:cs="Times New Roman"/>
          <w:sz w:val="24"/>
          <w:szCs w:val="24"/>
        </w:rPr>
        <w:t xml:space="preserve">Two, </w:t>
      </w:r>
      <w:r w:rsidR="00BF2571" w:rsidRPr="00A43019">
        <w:rPr>
          <w:rFonts w:ascii="Times New Roman" w:hAnsi="Times New Roman" w:cs="Times New Roman"/>
          <w:sz w:val="24"/>
          <w:szCs w:val="24"/>
        </w:rPr>
        <w:t>the High Court decision was based on a preliminary point of law and no evidence was taken by the Court.</w:t>
      </w:r>
    </w:p>
    <w:p w:rsidR="00447DC2" w:rsidRPr="00A43019" w:rsidRDefault="00BF2571" w:rsidP="0023352B">
      <w:pPr>
        <w:jc w:val="both"/>
        <w:rPr>
          <w:rFonts w:ascii="Times New Roman" w:hAnsi="Times New Roman" w:cs="Times New Roman"/>
          <w:sz w:val="24"/>
          <w:szCs w:val="24"/>
        </w:rPr>
      </w:pPr>
      <w:r w:rsidRPr="00A43019">
        <w:rPr>
          <w:rFonts w:ascii="Times New Roman" w:hAnsi="Times New Roman" w:cs="Times New Roman"/>
          <w:sz w:val="24"/>
          <w:szCs w:val="24"/>
        </w:rPr>
        <w:t>T</w:t>
      </w:r>
      <w:r w:rsidR="00447DC2" w:rsidRPr="00A43019">
        <w:rPr>
          <w:rFonts w:ascii="Times New Roman" w:hAnsi="Times New Roman" w:cs="Times New Roman"/>
          <w:sz w:val="24"/>
          <w:szCs w:val="24"/>
        </w:rPr>
        <w:t xml:space="preserve">he Court of Appeal </w:t>
      </w:r>
      <w:r w:rsidRPr="00A43019">
        <w:rPr>
          <w:rFonts w:ascii="Times New Roman" w:hAnsi="Times New Roman" w:cs="Times New Roman"/>
          <w:sz w:val="24"/>
          <w:szCs w:val="24"/>
        </w:rPr>
        <w:t xml:space="preserve">also </w:t>
      </w:r>
      <w:r w:rsidR="0089564E" w:rsidRPr="00A43019">
        <w:rPr>
          <w:rFonts w:ascii="Times New Roman" w:hAnsi="Times New Roman" w:cs="Times New Roman"/>
          <w:sz w:val="24"/>
          <w:szCs w:val="24"/>
        </w:rPr>
        <w:t>disposed</w:t>
      </w:r>
      <w:r w:rsidR="00447DC2" w:rsidRPr="00A43019">
        <w:rPr>
          <w:rFonts w:ascii="Times New Roman" w:hAnsi="Times New Roman" w:cs="Times New Roman"/>
          <w:sz w:val="24"/>
          <w:szCs w:val="24"/>
        </w:rPr>
        <w:t xml:space="preserve"> of the matter, on technical grounds without taking evidence.</w:t>
      </w:r>
    </w:p>
    <w:p w:rsidR="00447DC2" w:rsidRPr="00A43019" w:rsidRDefault="00447DC2" w:rsidP="0023352B">
      <w:pPr>
        <w:jc w:val="both"/>
        <w:rPr>
          <w:rFonts w:ascii="Times New Roman" w:hAnsi="Times New Roman" w:cs="Times New Roman"/>
          <w:sz w:val="24"/>
          <w:szCs w:val="24"/>
        </w:rPr>
      </w:pPr>
      <w:r w:rsidRPr="00A43019">
        <w:rPr>
          <w:rFonts w:ascii="Times New Roman" w:hAnsi="Times New Roman" w:cs="Times New Roman"/>
          <w:sz w:val="24"/>
          <w:szCs w:val="24"/>
        </w:rPr>
        <w:t xml:space="preserve">In the </w:t>
      </w:r>
      <w:r w:rsidR="0089564E" w:rsidRPr="00A43019">
        <w:rPr>
          <w:rFonts w:ascii="Times New Roman" w:hAnsi="Times New Roman" w:cs="Times New Roman"/>
          <w:sz w:val="24"/>
          <w:szCs w:val="24"/>
        </w:rPr>
        <w:t>circumstances</w:t>
      </w:r>
      <w:r w:rsidRPr="00A43019">
        <w:rPr>
          <w:rFonts w:ascii="Times New Roman" w:hAnsi="Times New Roman" w:cs="Times New Roman"/>
          <w:sz w:val="24"/>
          <w:szCs w:val="24"/>
        </w:rPr>
        <w:t xml:space="preserve"> of this case, I find that this </w:t>
      </w:r>
      <w:r w:rsidR="00F940A2" w:rsidRPr="00A43019">
        <w:rPr>
          <w:rFonts w:ascii="Times New Roman" w:hAnsi="Times New Roman" w:cs="Times New Roman"/>
          <w:sz w:val="24"/>
          <w:szCs w:val="24"/>
        </w:rPr>
        <w:t xml:space="preserve">is a proper case in which to invoke </w:t>
      </w:r>
      <w:r w:rsidRPr="00A43019">
        <w:rPr>
          <w:rFonts w:ascii="Times New Roman" w:hAnsi="Times New Roman" w:cs="Times New Roman"/>
          <w:sz w:val="24"/>
          <w:szCs w:val="24"/>
        </w:rPr>
        <w:t xml:space="preserve">the </w:t>
      </w:r>
      <w:r w:rsidR="0089564E" w:rsidRPr="00A43019">
        <w:rPr>
          <w:rFonts w:ascii="Times New Roman" w:hAnsi="Times New Roman" w:cs="Times New Roman"/>
          <w:sz w:val="24"/>
          <w:szCs w:val="24"/>
        </w:rPr>
        <w:t>provisions</w:t>
      </w:r>
      <w:r w:rsidRPr="00A43019">
        <w:rPr>
          <w:rFonts w:ascii="Times New Roman" w:hAnsi="Times New Roman" w:cs="Times New Roman"/>
          <w:sz w:val="24"/>
          <w:szCs w:val="24"/>
        </w:rPr>
        <w:t xml:space="preserve"> of </w:t>
      </w:r>
      <w:r w:rsidRPr="00A43019">
        <w:rPr>
          <w:rFonts w:ascii="Times New Roman" w:hAnsi="Times New Roman" w:cs="Times New Roman"/>
          <w:b/>
          <w:sz w:val="24"/>
          <w:szCs w:val="24"/>
        </w:rPr>
        <w:t>Section 7 of the Judicature Act</w:t>
      </w:r>
      <w:r w:rsidR="009A0798" w:rsidRPr="00A43019">
        <w:rPr>
          <w:rFonts w:ascii="Times New Roman" w:hAnsi="Times New Roman" w:cs="Times New Roman"/>
          <w:b/>
          <w:sz w:val="24"/>
          <w:szCs w:val="24"/>
        </w:rPr>
        <w:t xml:space="preserve"> </w:t>
      </w:r>
      <w:r w:rsidR="009A0798" w:rsidRPr="00A43019">
        <w:rPr>
          <w:rFonts w:ascii="Times New Roman" w:hAnsi="Times New Roman" w:cs="Times New Roman"/>
          <w:sz w:val="24"/>
          <w:szCs w:val="24"/>
        </w:rPr>
        <w:t>which provides:-</w:t>
      </w:r>
    </w:p>
    <w:p w:rsidR="009324EC" w:rsidRPr="00A43019" w:rsidRDefault="009A0798" w:rsidP="009324EC">
      <w:pPr>
        <w:pStyle w:val="NoSpacing"/>
        <w:spacing w:line="276" w:lineRule="auto"/>
        <w:ind w:left="720"/>
        <w:rPr>
          <w:rFonts w:ascii="Times New Roman" w:hAnsi="Times New Roman" w:cs="Times New Roman"/>
          <w:b/>
          <w:sz w:val="24"/>
          <w:szCs w:val="24"/>
        </w:rPr>
      </w:pPr>
      <w:r w:rsidRPr="00A43019">
        <w:rPr>
          <w:rFonts w:ascii="Times New Roman" w:hAnsi="Times New Roman" w:cs="Times New Roman"/>
          <w:b/>
          <w:sz w:val="24"/>
          <w:szCs w:val="24"/>
        </w:rPr>
        <w:t xml:space="preserve"> </w:t>
      </w:r>
      <w:r w:rsidR="009324EC" w:rsidRPr="00A43019">
        <w:rPr>
          <w:rFonts w:ascii="Times New Roman" w:hAnsi="Times New Roman" w:cs="Times New Roman"/>
          <w:b/>
          <w:sz w:val="24"/>
          <w:szCs w:val="24"/>
        </w:rPr>
        <w:t>“Supreme Court to have powers of the court of original jurisdiction.</w:t>
      </w:r>
    </w:p>
    <w:p w:rsidR="009324EC" w:rsidRPr="00A43019" w:rsidRDefault="009324EC" w:rsidP="009324EC">
      <w:pPr>
        <w:ind w:left="720"/>
        <w:jc w:val="both"/>
        <w:rPr>
          <w:rFonts w:ascii="Times New Roman" w:hAnsi="Times New Roman" w:cs="Times New Roman"/>
          <w:sz w:val="24"/>
          <w:szCs w:val="24"/>
        </w:rPr>
      </w:pPr>
      <w:r w:rsidRPr="00A43019">
        <w:rPr>
          <w:rFonts w:ascii="Times New Roman" w:hAnsi="Times New Roman" w:cs="Times New Roman"/>
          <w:b/>
          <w:sz w:val="24"/>
          <w:szCs w:val="24"/>
        </w:rPr>
        <w:t>For the purposes of hearing and determining an appeal, the Supreme Court shall have all the powers, authority and jurisdiction vested under any written law in the court from the exercise of the original jurisdiction of which the appeal originally emanated.”</w:t>
      </w:r>
    </w:p>
    <w:p w:rsidR="009324EC" w:rsidRPr="00A43019" w:rsidRDefault="009324EC" w:rsidP="009324EC">
      <w:pPr>
        <w:pStyle w:val="NoSpacing"/>
        <w:rPr>
          <w:rFonts w:ascii="Times New Roman" w:hAnsi="Times New Roman" w:cs="Times New Roman"/>
          <w:sz w:val="24"/>
          <w:szCs w:val="24"/>
        </w:rPr>
      </w:pPr>
    </w:p>
    <w:p w:rsidR="00F940A2" w:rsidRPr="00A43019" w:rsidRDefault="00F940A2" w:rsidP="0023352B">
      <w:pPr>
        <w:jc w:val="both"/>
        <w:rPr>
          <w:rFonts w:ascii="Times New Roman" w:hAnsi="Times New Roman" w:cs="Times New Roman"/>
          <w:sz w:val="24"/>
          <w:szCs w:val="24"/>
        </w:rPr>
      </w:pPr>
      <w:r w:rsidRPr="00A43019">
        <w:rPr>
          <w:rFonts w:ascii="Times New Roman" w:hAnsi="Times New Roman" w:cs="Times New Roman"/>
          <w:sz w:val="24"/>
          <w:szCs w:val="24"/>
        </w:rPr>
        <w:t xml:space="preserve">This Court has the power under </w:t>
      </w:r>
      <w:r w:rsidR="00BF2571" w:rsidRPr="00A43019">
        <w:rPr>
          <w:rFonts w:ascii="Times New Roman" w:hAnsi="Times New Roman" w:cs="Times New Roman"/>
          <w:b/>
          <w:sz w:val="24"/>
          <w:szCs w:val="24"/>
        </w:rPr>
        <w:t>Section 7 of the Judicature</w:t>
      </w:r>
      <w:r w:rsidRPr="00A43019">
        <w:rPr>
          <w:rFonts w:ascii="Times New Roman" w:hAnsi="Times New Roman" w:cs="Times New Roman"/>
          <w:b/>
          <w:sz w:val="24"/>
          <w:szCs w:val="24"/>
        </w:rPr>
        <w:t xml:space="preserve"> Act</w:t>
      </w:r>
      <w:r w:rsidRPr="00A43019">
        <w:rPr>
          <w:rFonts w:ascii="Times New Roman" w:hAnsi="Times New Roman" w:cs="Times New Roman"/>
          <w:sz w:val="24"/>
          <w:szCs w:val="24"/>
        </w:rPr>
        <w:t xml:space="preserve"> to dispose of the issue of whether or not the case before the High Court was time-barred since the matter was</w:t>
      </w:r>
      <w:r w:rsidR="005728C4" w:rsidRPr="00A43019">
        <w:rPr>
          <w:rFonts w:ascii="Times New Roman" w:hAnsi="Times New Roman" w:cs="Times New Roman"/>
          <w:sz w:val="24"/>
          <w:szCs w:val="24"/>
        </w:rPr>
        <w:t xml:space="preserve"> determine</w:t>
      </w:r>
      <w:r w:rsidRPr="00A43019">
        <w:rPr>
          <w:rFonts w:ascii="Times New Roman" w:hAnsi="Times New Roman" w:cs="Times New Roman"/>
          <w:sz w:val="24"/>
          <w:szCs w:val="24"/>
        </w:rPr>
        <w:t xml:space="preserve"> on examination of the plaint</w:t>
      </w:r>
      <w:r w:rsidR="005728C4" w:rsidRPr="00A43019">
        <w:rPr>
          <w:rFonts w:ascii="Times New Roman" w:hAnsi="Times New Roman" w:cs="Times New Roman"/>
          <w:sz w:val="24"/>
          <w:szCs w:val="24"/>
        </w:rPr>
        <w:t xml:space="preserve"> without reference to any evidence</w:t>
      </w:r>
      <w:r w:rsidRPr="00A43019">
        <w:rPr>
          <w:rFonts w:ascii="Times New Roman" w:hAnsi="Times New Roman" w:cs="Times New Roman"/>
          <w:sz w:val="24"/>
          <w:szCs w:val="24"/>
        </w:rPr>
        <w:t xml:space="preserve">.  </w:t>
      </w:r>
    </w:p>
    <w:p w:rsidR="00AA5533" w:rsidRPr="00A43019" w:rsidRDefault="00AA5533" w:rsidP="0023352B">
      <w:pPr>
        <w:jc w:val="both"/>
        <w:rPr>
          <w:rFonts w:ascii="Times New Roman" w:hAnsi="Times New Roman" w:cs="Times New Roman"/>
          <w:sz w:val="24"/>
          <w:szCs w:val="24"/>
        </w:rPr>
      </w:pPr>
      <w:r w:rsidRPr="00A43019">
        <w:rPr>
          <w:rFonts w:ascii="Times New Roman" w:hAnsi="Times New Roman" w:cs="Times New Roman"/>
          <w:sz w:val="24"/>
          <w:szCs w:val="24"/>
        </w:rPr>
        <w:lastRenderedPageBreak/>
        <w:t xml:space="preserve">I have studied the plaint and do find that if the trial Judge had </w:t>
      </w:r>
      <w:r w:rsidR="0089564E" w:rsidRPr="00A43019">
        <w:rPr>
          <w:rFonts w:ascii="Times New Roman" w:hAnsi="Times New Roman" w:cs="Times New Roman"/>
          <w:sz w:val="24"/>
          <w:szCs w:val="24"/>
        </w:rPr>
        <w:t>studied</w:t>
      </w:r>
      <w:r w:rsidRPr="00A43019">
        <w:rPr>
          <w:rFonts w:ascii="Times New Roman" w:hAnsi="Times New Roman" w:cs="Times New Roman"/>
          <w:sz w:val="24"/>
          <w:szCs w:val="24"/>
        </w:rPr>
        <w:t xml:space="preserve"> the </w:t>
      </w:r>
      <w:r w:rsidR="0089564E" w:rsidRPr="00A43019">
        <w:rPr>
          <w:rFonts w:ascii="Times New Roman" w:hAnsi="Times New Roman" w:cs="Times New Roman"/>
          <w:sz w:val="24"/>
          <w:szCs w:val="24"/>
        </w:rPr>
        <w:t>plaint carefully</w:t>
      </w:r>
      <w:r w:rsidR="00F940A2" w:rsidRPr="00A43019">
        <w:rPr>
          <w:rFonts w:ascii="Times New Roman" w:hAnsi="Times New Roman" w:cs="Times New Roman"/>
          <w:sz w:val="24"/>
          <w:szCs w:val="24"/>
        </w:rPr>
        <w:t xml:space="preserve"> he</w:t>
      </w:r>
      <w:r w:rsidRPr="00A43019">
        <w:rPr>
          <w:rFonts w:ascii="Times New Roman" w:hAnsi="Times New Roman" w:cs="Times New Roman"/>
          <w:sz w:val="24"/>
          <w:szCs w:val="24"/>
        </w:rPr>
        <w:t xml:space="preserve"> would have foun</w:t>
      </w:r>
      <w:r w:rsidR="00F940A2" w:rsidRPr="00A43019">
        <w:rPr>
          <w:rFonts w:ascii="Times New Roman" w:hAnsi="Times New Roman" w:cs="Times New Roman"/>
          <w:sz w:val="24"/>
          <w:szCs w:val="24"/>
        </w:rPr>
        <w:t>d differently from what he held</w:t>
      </w:r>
      <w:r w:rsidRPr="00A43019">
        <w:rPr>
          <w:rFonts w:ascii="Times New Roman" w:hAnsi="Times New Roman" w:cs="Times New Roman"/>
          <w:sz w:val="24"/>
          <w:szCs w:val="24"/>
        </w:rPr>
        <w:t xml:space="preserve"> in his judgment.  I will reproduce the relevant paragraphs of the plaint to illustrate the point:-</w:t>
      </w:r>
    </w:p>
    <w:p w:rsidR="00AA5533" w:rsidRPr="00A43019" w:rsidRDefault="00AA5533" w:rsidP="009A0798">
      <w:pPr>
        <w:ind w:left="1276" w:hanging="556"/>
        <w:jc w:val="both"/>
        <w:rPr>
          <w:rFonts w:ascii="Times New Roman" w:hAnsi="Times New Roman" w:cs="Times New Roman"/>
          <w:b/>
          <w:sz w:val="24"/>
          <w:szCs w:val="24"/>
        </w:rPr>
      </w:pPr>
      <w:r w:rsidRPr="00A43019">
        <w:rPr>
          <w:rFonts w:ascii="Times New Roman" w:hAnsi="Times New Roman" w:cs="Times New Roman"/>
          <w:b/>
          <w:sz w:val="24"/>
          <w:szCs w:val="24"/>
        </w:rPr>
        <w:t xml:space="preserve">“9. The defendant has remained a trespasser on </w:t>
      </w:r>
      <w:r w:rsidR="0089564E" w:rsidRPr="00A43019">
        <w:rPr>
          <w:rFonts w:ascii="Times New Roman" w:hAnsi="Times New Roman" w:cs="Times New Roman"/>
          <w:b/>
          <w:sz w:val="24"/>
          <w:szCs w:val="24"/>
        </w:rPr>
        <w:t>the</w:t>
      </w:r>
      <w:r w:rsidRPr="00A43019">
        <w:rPr>
          <w:rFonts w:ascii="Times New Roman" w:hAnsi="Times New Roman" w:cs="Times New Roman"/>
          <w:b/>
          <w:sz w:val="24"/>
          <w:szCs w:val="24"/>
        </w:rPr>
        <w:t xml:space="preserve"> said land and, </w:t>
      </w:r>
      <w:r w:rsidR="00BF2571" w:rsidRPr="00A43019">
        <w:rPr>
          <w:rFonts w:ascii="Times New Roman" w:hAnsi="Times New Roman" w:cs="Times New Roman"/>
          <w:b/>
          <w:sz w:val="24"/>
          <w:szCs w:val="24"/>
        </w:rPr>
        <w:t>when the</w:t>
      </w:r>
      <w:r w:rsidRPr="00A43019">
        <w:rPr>
          <w:rFonts w:ascii="Times New Roman" w:hAnsi="Times New Roman" w:cs="Times New Roman"/>
          <w:b/>
          <w:sz w:val="24"/>
          <w:szCs w:val="24"/>
        </w:rPr>
        <w:t xml:space="preserve"> plaintiff applied for the lease extension in 2011, it received a letter stating </w:t>
      </w:r>
      <w:r w:rsidR="0089564E" w:rsidRPr="00A43019">
        <w:rPr>
          <w:rFonts w:ascii="Times New Roman" w:hAnsi="Times New Roman" w:cs="Times New Roman"/>
          <w:b/>
          <w:sz w:val="24"/>
          <w:szCs w:val="24"/>
        </w:rPr>
        <w:t>that</w:t>
      </w:r>
      <w:r w:rsidRPr="00A43019">
        <w:rPr>
          <w:rFonts w:ascii="Times New Roman" w:hAnsi="Times New Roman" w:cs="Times New Roman"/>
          <w:b/>
          <w:sz w:val="24"/>
          <w:szCs w:val="24"/>
        </w:rPr>
        <w:t xml:space="preserve"> the application had been deferred until Court pronounces itself on the case.  A photocopy of the said letter is annexed hereto and marked PE8.</w:t>
      </w:r>
    </w:p>
    <w:p w:rsidR="001C68E8" w:rsidRPr="00A43019" w:rsidRDefault="00AA5533" w:rsidP="00602C3B">
      <w:pPr>
        <w:ind w:left="1276" w:hanging="567"/>
        <w:jc w:val="both"/>
        <w:rPr>
          <w:rFonts w:ascii="Times New Roman" w:hAnsi="Times New Roman" w:cs="Times New Roman"/>
          <w:b/>
          <w:sz w:val="24"/>
          <w:szCs w:val="24"/>
        </w:rPr>
      </w:pPr>
      <w:r w:rsidRPr="00A43019">
        <w:rPr>
          <w:rFonts w:ascii="Times New Roman" w:hAnsi="Times New Roman" w:cs="Times New Roman"/>
          <w:b/>
          <w:sz w:val="24"/>
          <w:szCs w:val="24"/>
        </w:rPr>
        <w:t xml:space="preserve">10. </w:t>
      </w:r>
      <w:r w:rsidR="009A0798" w:rsidRPr="00A43019">
        <w:rPr>
          <w:rFonts w:ascii="Times New Roman" w:hAnsi="Times New Roman" w:cs="Times New Roman"/>
          <w:b/>
          <w:sz w:val="24"/>
          <w:szCs w:val="24"/>
        </w:rPr>
        <w:tab/>
      </w:r>
      <w:r w:rsidRPr="00A43019">
        <w:rPr>
          <w:rFonts w:ascii="Times New Roman" w:hAnsi="Times New Roman" w:cs="Times New Roman"/>
          <w:b/>
          <w:sz w:val="24"/>
          <w:szCs w:val="24"/>
        </w:rPr>
        <w:t xml:space="preserve">In the meantime, HCCS of 2000 had been consolidated with HCCS of 2003 and, by </w:t>
      </w:r>
      <w:r w:rsidR="001C68E8" w:rsidRPr="00A43019">
        <w:rPr>
          <w:rFonts w:ascii="Times New Roman" w:hAnsi="Times New Roman" w:cs="Times New Roman"/>
          <w:b/>
          <w:sz w:val="24"/>
          <w:szCs w:val="24"/>
        </w:rPr>
        <w:t>HCMA No.431 of 2013 the defendant applied and was permitted to withdraw the two cases.  A copy of the ruling of the Court is annexed hereto and marked PE9.</w:t>
      </w:r>
    </w:p>
    <w:p w:rsidR="001C68E8" w:rsidRPr="00A43019" w:rsidRDefault="001C68E8" w:rsidP="00602C3B">
      <w:pPr>
        <w:ind w:left="1276" w:hanging="567"/>
        <w:jc w:val="both"/>
        <w:rPr>
          <w:rFonts w:ascii="Times New Roman" w:hAnsi="Times New Roman" w:cs="Times New Roman"/>
          <w:b/>
          <w:sz w:val="24"/>
          <w:szCs w:val="24"/>
        </w:rPr>
      </w:pPr>
      <w:r w:rsidRPr="00A43019">
        <w:rPr>
          <w:rFonts w:ascii="Times New Roman" w:hAnsi="Times New Roman" w:cs="Times New Roman"/>
          <w:b/>
          <w:sz w:val="24"/>
          <w:szCs w:val="24"/>
        </w:rPr>
        <w:t xml:space="preserve">10A. </w:t>
      </w:r>
      <w:r w:rsidR="00602C3B" w:rsidRPr="00A43019">
        <w:rPr>
          <w:rFonts w:ascii="Times New Roman" w:hAnsi="Times New Roman" w:cs="Times New Roman"/>
          <w:b/>
          <w:sz w:val="24"/>
          <w:szCs w:val="24"/>
        </w:rPr>
        <w:tab/>
      </w:r>
      <w:r w:rsidRPr="00A43019">
        <w:rPr>
          <w:rFonts w:ascii="Times New Roman" w:hAnsi="Times New Roman" w:cs="Times New Roman"/>
          <w:b/>
          <w:sz w:val="24"/>
          <w:szCs w:val="24"/>
        </w:rPr>
        <w:t xml:space="preserve">After the above suit had </w:t>
      </w:r>
      <w:r w:rsidR="0089564E" w:rsidRPr="00A43019">
        <w:rPr>
          <w:rFonts w:ascii="Times New Roman" w:hAnsi="Times New Roman" w:cs="Times New Roman"/>
          <w:b/>
          <w:sz w:val="24"/>
          <w:szCs w:val="24"/>
        </w:rPr>
        <w:t>been</w:t>
      </w:r>
      <w:r w:rsidRPr="00A43019">
        <w:rPr>
          <w:rFonts w:ascii="Times New Roman" w:hAnsi="Times New Roman" w:cs="Times New Roman"/>
          <w:b/>
          <w:sz w:val="24"/>
          <w:szCs w:val="24"/>
        </w:rPr>
        <w:t xml:space="preserve"> withdrawn, the plaintiff brought </w:t>
      </w:r>
      <w:r w:rsidR="0089564E" w:rsidRPr="00A43019">
        <w:rPr>
          <w:rFonts w:ascii="Times New Roman" w:hAnsi="Times New Roman" w:cs="Times New Roman"/>
          <w:b/>
          <w:sz w:val="24"/>
          <w:szCs w:val="24"/>
        </w:rPr>
        <w:t>the</w:t>
      </w:r>
      <w:r w:rsidRPr="00A43019">
        <w:rPr>
          <w:rFonts w:ascii="Times New Roman" w:hAnsi="Times New Roman" w:cs="Times New Roman"/>
          <w:b/>
          <w:sz w:val="24"/>
          <w:szCs w:val="24"/>
        </w:rPr>
        <w:t xml:space="preserve"> above </w:t>
      </w:r>
      <w:r w:rsidR="0089564E" w:rsidRPr="00A43019">
        <w:rPr>
          <w:rFonts w:ascii="Times New Roman" w:hAnsi="Times New Roman" w:cs="Times New Roman"/>
          <w:b/>
          <w:sz w:val="24"/>
          <w:szCs w:val="24"/>
        </w:rPr>
        <w:t>mentioned</w:t>
      </w:r>
      <w:r w:rsidRPr="00A43019">
        <w:rPr>
          <w:rFonts w:ascii="Times New Roman" w:hAnsi="Times New Roman" w:cs="Times New Roman"/>
          <w:b/>
          <w:sz w:val="24"/>
          <w:szCs w:val="24"/>
        </w:rPr>
        <w:t xml:space="preserve"> ruling to </w:t>
      </w:r>
      <w:r w:rsidR="0089564E" w:rsidRPr="00A43019">
        <w:rPr>
          <w:rFonts w:ascii="Times New Roman" w:hAnsi="Times New Roman" w:cs="Times New Roman"/>
          <w:b/>
          <w:sz w:val="24"/>
          <w:szCs w:val="24"/>
        </w:rPr>
        <w:t>the</w:t>
      </w:r>
      <w:r w:rsidRPr="00A43019">
        <w:rPr>
          <w:rFonts w:ascii="Times New Roman" w:hAnsi="Times New Roman" w:cs="Times New Roman"/>
          <w:b/>
          <w:sz w:val="24"/>
          <w:szCs w:val="24"/>
        </w:rPr>
        <w:t xml:space="preserve"> attention of the Board and requested that its application which </w:t>
      </w:r>
      <w:r w:rsidR="0089564E" w:rsidRPr="00A43019">
        <w:rPr>
          <w:rFonts w:ascii="Times New Roman" w:hAnsi="Times New Roman" w:cs="Times New Roman"/>
          <w:b/>
          <w:sz w:val="24"/>
          <w:szCs w:val="24"/>
        </w:rPr>
        <w:t>had</w:t>
      </w:r>
      <w:r w:rsidRPr="00A43019">
        <w:rPr>
          <w:rFonts w:ascii="Times New Roman" w:hAnsi="Times New Roman" w:cs="Times New Roman"/>
          <w:b/>
          <w:sz w:val="24"/>
          <w:szCs w:val="24"/>
        </w:rPr>
        <w:t xml:space="preserve"> previously been deferred </w:t>
      </w:r>
      <w:r w:rsidR="0089564E" w:rsidRPr="00A43019">
        <w:rPr>
          <w:rFonts w:ascii="Times New Roman" w:hAnsi="Times New Roman" w:cs="Times New Roman"/>
          <w:b/>
          <w:sz w:val="24"/>
          <w:szCs w:val="24"/>
        </w:rPr>
        <w:t>by the</w:t>
      </w:r>
      <w:r w:rsidRPr="00A43019">
        <w:rPr>
          <w:rFonts w:ascii="Times New Roman" w:hAnsi="Times New Roman" w:cs="Times New Roman"/>
          <w:b/>
          <w:sz w:val="24"/>
          <w:szCs w:val="24"/>
        </w:rPr>
        <w:t xml:space="preserve"> Board, be granted.</w:t>
      </w:r>
    </w:p>
    <w:p w:rsidR="001C68E8" w:rsidRPr="00A43019" w:rsidRDefault="001C68E8" w:rsidP="00602C3B">
      <w:pPr>
        <w:ind w:left="1276" w:hanging="567"/>
        <w:jc w:val="both"/>
        <w:rPr>
          <w:rFonts w:ascii="Times New Roman" w:hAnsi="Times New Roman" w:cs="Times New Roman"/>
          <w:b/>
          <w:sz w:val="24"/>
          <w:szCs w:val="24"/>
        </w:rPr>
      </w:pPr>
      <w:r w:rsidRPr="00A43019">
        <w:rPr>
          <w:rFonts w:ascii="Times New Roman" w:hAnsi="Times New Roman" w:cs="Times New Roman"/>
          <w:b/>
          <w:sz w:val="24"/>
          <w:szCs w:val="24"/>
        </w:rPr>
        <w:t>10B. The Board then granted the plaintiff a lease on the suit property for 20 years with effect from 1/08/2006.  The plaintiff has processed a Certificate of Title for the suit properly and a copy thereof is already referred to in paragraph 7 above.</w:t>
      </w:r>
    </w:p>
    <w:p w:rsidR="001C68E8" w:rsidRPr="00A43019" w:rsidRDefault="001C68E8" w:rsidP="00602C3B">
      <w:pPr>
        <w:ind w:left="1276" w:hanging="556"/>
        <w:jc w:val="both"/>
        <w:rPr>
          <w:rFonts w:ascii="Times New Roman" w:hAnsi="Times New Roman" w:cs="Times New Roman"/>
          <w:b/>
          <w:sz w:val="24"/>
          <w:szCs w:val="24"/>
        </w:rPr>
      </w:pPr>
      <w:r w:rsidRPr="00A43019">
        <w:rPr>
          <w:rFonts w:ascii="Times New Roman" w:hAnsi="Times New Roman" w:cs="Times New Roman"/>
          <w:b/>
          <w:sz w:val="24"/>
          <w:szCs w:val="24"/>
        </w:rPr>
        <w:t>11. By filing and presenting the suits, the defendant intended to and did in fact deprive the plaintiff of the occupation and use of its land and even prevented the extension of the lease when it expired.”</w:t>
      </w:r>
    </w:p>
    <w:p w:rsidR="001C68E8" w:rsidRPr="00A43019" w:rsidRDefault="00F940A2" w:rsidP="001C68E8">
      <w:pPr>
        <w:jc w:val="both"/>
        <w:rPr>
          <w:rFonts w:ascii="Times New Roman" w:hAnsi="Times New Roman" w:cs="Times New Roman"/>
          <w:sz w:val="24"/>
          <w:szCs w:val="24"/>
        </w:rPr>
      </w:pPr>
      <w:r w:rsidRPr="00A43019">
        <w:rPr>
          <w:rFonts w:ascii="Times New Roman" w:hAnsi="Times New Roman" w:cs="Times New Roman"/>
          <w:sz w:val="24"/>
          <w:szCs w:val="24"/>
        </w:rPr>
        <w:t>T</w:t>
      </w:r>
      <w:r w:rsidR="001C68E8" w:rsidRPr="00A43019">
        <w:rPr>
          <w:rFonts w:ascii="Times New Roman" w:hAnsi="Times New Roman" w:cs="Times New Roman"/>
          <w:sz w:val="24"/>
          <w:szCs w:val="24"/>
        </w:rPr>
        <w:t xml:space="preserve">he </w:t>
      </w:r>
      <w:r w:rsidR="0089564E" w:rsidRPr="00A43019">
        <w:rPr>
          <w:rFonts w:ascii="Times New Roman" w:hAnsi="Times New Roman" w:cs="Times New Roman"/>
          <w:sz w:val="24"/>
          <w:szCs w:val="24"/>
        </w:rPr>
        <w:t>plaintiff</w:t>
      </w:r>
      <w:r w:rsidR="001C68E8" w:rsidRPr="00A43019">
        <w:rPr>
          <w:rFonts w:ascii="Times New Roman" w:hAnsi="Times New Roman" w:cs="Times New Roman"/>
          <w:sz w:val="24"/>
          <w:szCs w:val="24"/>
        </w:rPr>
        <w:t xml:space="preserve"> prayed for</w:t>
      </w:r>
      <w:r w:rsidRPr="00A43019">
        <w:rPr>
          <w:rFonts w:ascii="Times New Roman" w:hAnsi="Times New Roman" w:cs="Times New Roman"/>
          <w:sz w:val="24"/>
          <w:szCs w:val="24"/>
        </w:rPr>
        <w:t>:-</w:t>
      </w:r>
      <w:r w:rsidR="001C68E8" w:rsidRPr="00A43019">
        <w:rPr>
          <w:rFonts w:ascii="Times New Roman" w:hAnsi="Times New Roman" w:cs="Times New Roman"/>
          <w:sz w:val="24"/>
          <w:szCs w:val="24"/>
        </w:rPr>
        <w:t xml:space="preserve"> </w:t>
      </w:r>
    </w:p>
    <w:p w:rsidR="001C68E8" w:rsidRPr="00A43019" w:rsidRDefault="001C68E8" w:rsidP="001C68E8">
      <w:pPr>
        <w:pStyle w:val="ListParagraph"/>
        <w:numPr>
          <w:ilvl w:val="0"/>
          <w:numId w:val="4"/>
        </w:numPr>
        <w:jc w:val="both"/>
        <w:rPr>
          <w:rFonts w:ascii="Times New Roman" w:hAnsi="Times New Roman" w:cs="Times New Roman"/>
          <w:b/>
          <w:sz w:val="24"/>
          <w:szCs w:val="24"/>
        </w:rPr>
      </w:pPr>
      <w:r w:rsidRPr="00A43019">
        <w:rPr>
          <w:rFonts w:ascii="Times New Roman" w:hAnsi="Times New Roman" w:cs="Times New Roman"/>
          <w:b/>
          <w:sz w:val="24"/>
          <w:szCs w:val="24"/>
        </w:rPr>
        <w:t xml:space="preserve">A declaration that the plaintiff is the lawful </w:t>
      </w:r>
      <w:r w:rsidR="0089564E" w:rsidRPr="00A43019">
        <w:rPr>
          <w:rFonts w:ascii="Times New Roman" w:hAnsi="Times New Roman" w:cs="Times New Roman"/>
          <w:b/>
          <w:sz w:val="24"/>
          <w:szCs w:val="24"/>
        </w:rPr>
        <w:t>owner</w:t>
      </w:r>
      <w:r w:rsidRPr="00A43019">
        <w:rPr>
          <w:rFonts w:ascii="Times New Roman" w:hAnsi="Times New Roman" w:cs="Times New Roman"/>
          <w:b/>
          <w:sz w:val="24"/>
          <w:szCs w:val="24"/>
        </w:rPr>
        <w:t xml:space="preserve"> of the </w:t>
      </w:r>
      <w:r w:rsidR="0089564E" w:rsidRPr="00A43019">
        <w:rPr>
          <w:rFonts w:ascii="Times New Roman" w:hAnsi="Times New Roman" w:cs="Times New Roman"/>
          <w:b/>
          <w:sz w:val="24"/>
          <w:szCs w:val="24"/>
        </w:rPr>
        <w:t>suit</w:t>
      </w:r>
      <w:r w:rsidRPr="00A43019">
        <w:rPr>
          <w:rFonts w:ascii="Times New Roman" w:hAnsi="Times New Roman" w:cs="Times New Roman"/>
          <w:b/>
          <w:sz w:val="24"/>
          <w:szCs w:val="24"/>
        </w:rPr>
        <w:t xml:space="preserve"> land;</w:t>
      </w:r>
    </w:p>
    <w:p w:rsidR="001C68E8" w:rsidRPr="00A43019" w:rsidRDefault="001C68E8" w:rsidP="001C68E8">
      <w:pPr>
        <w:pStyle w:val="ListParagraph"/>
        <w:numPr>
          <w:ilvl w:val="0"/>
          <w:numId w:val="4"/>
        </w:numPr>
        <w:jc w:val="both"/>
        <w:rPr>
          <w:rFonts w:ascii="Times New Roman" w:hAnsi="Times New Roman" w:cs="Times New Roman"/>
          <w:b/>
          <w:sz w:val="24"/>
          <w:szCs w:val="24"/>
        </w:rPr>
      </w:pPr>
      <w:r w:rsidRPr="00A43019">
        <w:rPr>
          <w:rFonts w:ascii="Times New Roman" w:hAnsi="Times New Roman" w:cs="Times New Roman"/>
          <w:b/>
          <w:sz w:val="24"/>
          <w:szCs w:val="24"/>
        </w:rPr>
        <w:t>A declaration that the defendant has been and is a trespasser on the land.</w:t>
      </w:r>
    </w:p>
    <w:p w:rsidR="002F762E" w:rsidRPr="00A43019" w:rsidRDefault="002F762E" w:rsidP="00562A80">
      <w:pPr>
        <w:jc w:val="both"/>
        <w:rPr>
          <w:rFonts w:ascii="Times New Roman" w:hAnsi="Times New Roman" w:cs="Times New Roman"/>
          <w:sz w:val="24"/>
          <w:szCs w:val="24"/>
        </w:rPr>
      </w:pPr>
      <w:r w:rsidRPr="00A43019">
        <w:rPr>
          <w:rFonts w:ascii="Times New Roman" w:hAnsi="Times New Roman" w:cs="Times New Roman"/>
          <w:sz w:val="24"/>
          <w:szCs w:val="24"/>
        </w:rPr>
        <w:t>According to paragraph 10B</w:t>
      </w:r>
      <w:r w:rsidR="005728C4" w:rsidRPr="00A43019">
        <w:rPr>
          <w:rFonts w:ascii="Times New Roman" w:hAnsi="Times New Roman" w:cs="Times New Roman"/>
          <w:sz w:val="24"/>
          <w:szCs w:val="24"/>
        </w:rPr>
        <w:t xml:space="preserve"> of the plaint</w:t>
      </w:r>
      <w:r w:rsidRPr="00A43019">
        <w:rPr>
          <w:rFonts w:ascii="Times New Roman" w:hAnsi="Times New Roman" w:cs="Times New Roman"/>
          <w:sz w:val="24"/>
          <w:szCs w:val="24"/>
        </w:rPr>
        <w:t xml:space="preserve">, </w:t>
      </w:r>
      <w:r w:rsidR="00F940A2" w:rsidRPr="00A43019">
        <w:rPr>
          <w:rFonts w:ascii="Times New Roman" w:hAnsi="Times New Roman" w:cs="Times New Roman"/>
          <w:sz w:val="24"/>
          <w:szCs w:val="24"/>
        </w:rPr>
        <w:t>the plaint</w:t>
      </w:r>
      <w:r w:rsidRPr="00A43019">
        <w:rPr>
          <w:rFonts w:ascii="Times New Roman" w:hAnsi="Times New Roman" w:cs="Times New Roman"/>
          <w:sz w:val="24"/>
          <w:szCs w:val="24"/>
        </w:rPr>
        <w:t>iff</w:t>
      </w:r>
      <w:r w:rsidR="00F940A2" w:rsidRPr="00A43019">
        <w:rPr>
          <w:rFonts w:ascii="Times New Roman" w:hAnsi="Times New Roman" w:cs="Times New Roman"/>
          <w:sz w:val="24"/>
          <w:szCs w:val="24"/>
        </w:rPr>
        <w:t xml:space="preserve"> </w:t>
      </w:r>
      <w:r w:rsidRPr="00A43019">
        <w:rPr>
          <w:rFonts w:ascii="Times New Roman" w:hAnsi="Times New Roman" w:cs="Times New Roman"/>
          <w:sz w:val="24"/>
          <w:szCs w:val="24"/>
        </w:rPr>
        <w:t>was suing as a leaseholder.  A registered owner with a lease for 20 years with effect from 01/08/2006.  A cop</w:t>
      </w:r>
      <w:r w:rsidR="00316A5C" w:rsidRPr="00A43019">
        <w:rPr>
          <w:rFonts w:ascii="Times New Roman" w:hAnsi="Times New Roman" w:cs="Times New Roman"/>
          <w:sz w:val="24"/>
          <w:szCs w:val="24"/>
        </w:rPr>
        <w:t>y of the Certificate of Title</w:t>
      </w:r>
      <w:r w:rsidRPr="00A43019">
        <w:rPr>
          <w:rFonts w:ascii="Times New Roman" w:hAnsi="Times New Roman" w:cs="Times New Roman"/>
          <w:sz w:val="24"/>
          <w:szCs w:val="24"/>
        </w:rPr>
        <w:t xml:space="preserve"> is attached to the plaint as annexture on page 142 of the record of appeal. </w:t>
      </w:r>
      <w:r w:rsidR="00F940A2" w:rsidRPr="00A43019">
        <w:rPr>
          <w:rFonts w:ascii="Times New Roman" w:hAnsi="Times New Roman" w:cs="Times New Roman"/>
          <w:sz w:val="24"/>
          <w:szCs w:val="24"/>
        </w:rPr>
        <w:t xml:space="preserve"> </w:t>
      </w:r>
    </w:p>
    <w:p w:rsidR="00F940A2" w:rsidRPr="00A43019" w:rsidRDefault="00F940A2" w:rsidP="00562A80">
      <w:pPr>
        <w:jc w:val="both"/>
        <w:rPr>
          <w:rFonts w:ascii="Times New Roman" w:hAnsi="Times New Roman" w:cs="Times New Roman"/>
          <w:sz w:val="24"/>
          <w:szCs w:val="24"/>
        </w:rPr>
      </w:pPr>
      <w:r w:rsidRPr="00A43019">
        <w:rPr>
          <w:rFonts w:ascii="Times New Roman" w:hAnsi="Times New Roman" w:cs="Times New Roman"/>
          <w:sz w:val="24"/>
          <w:szCs w:val="24"/>
        </w:rPr>
        <w:t>The plaintiff</w:t>
      </w:r>
      <w:r w:rsidR="002F762E" w:rsidRPr="00A43019">
        <w:rPr>
          <w:rFonts w:ascii="Times New Roman" w:hAnsi="Times New Roman" w:cs="Times New Roman"/>
          <w:sz w:val="24"/>
          <w:szCs w:val="24"/>
        </w:rPr>
        <w:t>’s</w:t>
      </w:r>
      <w:r w:rsidRPr="00A43019">
        <w:rPr>
          <w:rFonts w:ascii="Times New Roman" w:hAnsi="Times New Roman" w:cs="Times New Roman"/>
          <w:sz w:val="24"/>
          <w:szCs w:val="24"/>
        </w:rPr>
        <w:t xml:space="preserve"> </w:t>
      </w:r>
      <w:r w:rsidR="002F762E" w:rsidRPr="00A43019">
        <w:rPr>
          <w:rFonts w:ascii="Times New Roman" w:hAnsi="Times New Roman" w:cs="Times New Roman"/>
          <w:sz w:val="24"/>
          <w:szCs w:val="24"/>
        </w:rPr>
        <w:t xml:space="preserve">claim is also based on trespass </w:t>
      </w:r>
      <w:r w:rsidR="006D4119" w:rsidRPr="00A43019">
        <w:rPr>
          <w:rFonts w:ascii="Times New Roman" w:hAnsi="Times New Roman" w:cs="Times New Roman"/>
          <w:sz w:val="24"/>
          <w:szCs w:val="24"/>
        </w:rPr>
        <w:t>as stated in paragraphs 9 and 11 of the plaint</w:t>
      </w:r>
      <w:r w:rsidRPr="00A43019">
        <w:rPr>
          <w:rFonts w:ascii="Times New Roman" w:hAnsi="Times New Roman" w:cs="Times New Roman"/>
          <w:sz w:val="24"/>
          <w:szCs w:val="24"/>
        </w:rPr>
        <w:t>.</w:t>
      </w:r>
    </w:p>
    <w:p w:rsidR="006D4119" w:rsidRPr="00A43019" w:rsidRDefault="006D4119" w:rsidP="00562A80">
      <w:pPr>
        <w:jc w:val="both"/>
        <w:rPr>
          <w:rFonts w:ascii="Times New Roman" w:hAnsi="Times New Roman" w:cs="Times New Roman"/>
          <w:sz w:val="24"/>
          <w:szCs w:val="24"/>
        </w:rPr>
      </w:pPr>
      <w:r w:rsidRPr="00A43019">
        <w:rPr>
          <w:rFonts w:ascii="Times New Roman" w:hAnsi="Times New Roman" w:cs="Times New Roman"/>
          <w:sz w:val="24"/>
          <w:szCs w:val="24"/>
        </w:rPr>
        <w:t>The plaintiffs prayers in (a) and (b) of the plaint are for declaration based on the two claims based in ownership and trespass.</w:t>
      </w:r>
    </w:p>
    <w:p w:rsidR="00562A80" w:rsidRPr="00A43019" w:rsidRDefault="00562A80" w:rsidP="00562A80">
      <w:pPr>
        <w:jc w:val="both"/>
        <w:rPr>
          <w:rFonts w:ascii="Times New Roman" w:hAnsi="Times New Roman" w:cs="Times New Roman"/>
          <w:sz w:val="24"/>
          <w:szCs w:val="24"/>
        </w:rPr>
      </w:pPr>
      <w:r w:rsidRPr="00A43019">
        <w:rPr>
          <w:rFonts w:ascii="Times New Roman" w:hAnsi="Times New Roman" w:cs="Times New Roman"/>
          <w:sz w:val="24"/>
          <w:szCs w:val="24"/>
        </w:rPr>
        <w:t xml:space="preserve">The suit was filed in 2013.  </w:t>
      </w:r>
      <w:r w:rsidRPr="00A43019">
        <w:rPr>
          <w:rFonts w:ascii="Times New Roman" w:hAnsi="Times New Roman" w:cs="Times New Roman"/>
          <w:b/>
          <w:sz w:val="24"/>
          <w:szCs w:val="24"/>
        </w:rPr>
        <w:t>Section 5 of the Limitation Act</w:t>
      </w:r>
      <w:r w:rsidRPr="00A43019">
        <w:rPr>
          <w:rFonts w:ascii="Times New Roman" w:hAnsi="Times New Roman" w:cs="Times New Roman"/>
          <w:sz w:val="24"/>
          <w:szCs w:val="24"/>
        </w:rPr>
        <w:t xml:space="preserve"> provides:</w:t>
      </w:r>
    </w:p>
    <w:p w:rsidR="00562A80" w:rsidRPr="00A43019" w:rsidRDefault="00562A80" w:rsidP="00562A80">
      <w:pPr>
        <w:ind w:left="720"/>
        <w:jc w:val="both"/>
        <w:rPr>
          <w:rFonts w:ascii="Times New Roman" w:hAnsi="Times New Roman" w:cs="Times New Roman"/>
          <w:b/>
          <w:sz w:val="24"/>
          <w:szCs w:val="24"/>
        </w:rPr>
      </w:pPr>
      <w:r w:rsidRPr="00A43019">
        <w:rPr>
          <w:rFonts w:ascii="Times New Roman" w:hAnsi="Times New Roman" w:cs="Times New Roman"/>
          <w:b/>
          <w:sz w:val="24"/>
          <w:szCs w:val="24"/>
        </w:rPr>
        <w:t>“No action shall be brought by any person to recover any land after the expiration of twelve years from the date on which the right of action accrued to him or her or, if it first accrued to some person through whom him or she claims, to that person</w:t>
      </w:r>
    </w:p>
    <w:p w:rsidR="006D4119" w:rsidRPr="00A43019" w:rsidRDefault="00562A80" w:rsidP="001C68E8">
      <w:pPr>
        <w:jc w:val="both"/>
        <w:rPr>
          <w:rFonts w:ascii="Times New Roman" w:hAnsi="Times New Roman" w:cs="Times New Roman"/>
          <w:sz w:val="24"/>
          <w:szCs w:val="24"/>
        </w:rPr>
      </w:pPr>
      <w:r w:rsidRPr="00A43019">
        <w:rPr>
          <w:rFonts w:ascii="Times New Roman" w:hAnsi="Times New Roman" w:cs="Times New Roman"/>
          <w:sz w:val="24"/>
          <w:szCs w:val="24"/>
        </w:rPr>
        <w:lastRenderedPageBreak/>
        <w:t>I would agree with counsel for the appellant that the appellant</w:t>
      </w:r>
      <w:r w:rsidR="005728C4" w:rsidRPr="00A43019">
        <w:rPr>
          <w:rFonts w:ascii="Times New Roman" w:hAnsi="Times New Roman" w:cs="Times New Roman"/>
          <w:sz w:val="24"/>
          <w:szCs w:val="24"/>
        </w:rPr>
        <w:t>’</w:t>
      </w:r>
      <w:r w:rsidRPr="00A43019">
        <w:rPr>
          <w:rFonts w:ascii="Times New Roman" w:hAnsi="Times New Roman" w:cs="Times New Roman"/>
          <w:sz w:val="24"/>
          <w:szCs w:val="24"/>
        </w:rPr>
        <w:t>s claim was based on a Certificate of Title issued on 1</w:t>
      </w:r>
      <w:r w:rsidRPr="00A43019">
        <w:rPr>
          <w:rFonts w:ascii="Times New Roman" w:hAnsi="Times New Roman" w:cs="Times New Roman"/>
          <w:sz w:val="24"/>
          <w:szCs w:val="24"/>
          <w:vertAlign w:val="superscript"/>
        </w:rPr>
        <w:t>st</w:t>
      </w:r>
      <w:r w:rsidRPr="00A43019">
        <w:rPr>
          <w:rFonts w:ascii="Times New Roman" w:hAnsi="Times New Roman" w:cs="Times New Roman"/>
          <w:sz w:val="24"/>
          <w:szCs w:val="24"/>
        </w:rPr>
        <w:t xml:space="preserve"> August 2006 and he filed his suit in 2</w:t>
      </w:r>
      <w:r w:rsidR="006D4119" w:rsidRPr="00A43019">
        <w:rPr>
          <w:rFonts w:ascii="Times New Roman" w:hAnsi="Times New Roman" w:cs="Times New Roman"/>
          <w:sz w:val="24"/>
          <w:szCs w:val="24"/>
        </w:rPr>
        <w:t>013 which is before the expiry o</w:t>
      </w:r>
      <w:r w:rsidRPr="00A43019">
        <w:rPr>
          <w:rFonts w:ascii="Times New Roman" w:hAnsi="Times New Roman" w:cs="Times New Roman"/>
          <w:sz w:val="24"/>
          <w:szCs w:val="24"/>
        </w:rPr>
        <w:t>f 12 years to be barred by limitation as a claim of ownership</w:t>
      </w:r>
      <w:r w:rsidR="005728C4" w:rsidRPr="00A43019">
        <w:rPr>
          <w:rFonts w:ascii="Times New Roman" w:hAnsi="Times New Roman" w:cs="Times New Roman"/>
          <w:sz w:val="24"/>
          <w:szCs w:val="24"/>
        </w:rPr>
        <w:t xml:space="preserve"> of land</w:t>
      </w:r>
      <w:r w:rsidRPr="00A43019">
        <w:rPr>
          <w:rFonts w:ascii="Times New Roman" w:hAnsi="Times New Roman" w:cs="Times New Roman"/>
          <w:sz w:val="24"/>
          <w:szCs w:val="24"/>
        </w:rPr>
        <w:t xml:space="preserve">.  </w:t>
      </w:r>
    </w:p>
    <w:p w:rsidR="00562A80" w:rsidRPr="00A43019" w:rsidRDefault="00562A80" w:rsidP="001C68E8">
      <w:pPr>
        <w:jc w:val="both"/>
        <w:rPr>
          <w:rFonts w:ascii="Times New Roman" w:hAnsi="Times New Roman" w:cs="Times New Roman"/>
          <w:sz w:val="24"/>
          <w:szCs w:val="24"/>
        </w:rPr>
      </w:pPr>
      <w:r w:rsidRPr="00A43019">
        <w:rPr>
          <w:rFonts w:ascii="Times New Roman" w:hAnsi="Times New Roman" w:cs="Times New Roman"/>
          <w:sz w:val="24"/>
          <w:szCs w:val="24"/>
        </w:rPr>
        <w:t>The second claim was in trespass.</w:t>
      </w:r>
    </w:p>
    <w:p w:rsidR="00562A80" w:rsidRPr="00A43019" w:rsidRDefault="00562A80" w:rsidP="001C68E8">
      <w:pPr>
        <w:jc w:val="both"/>
        <w:rPr>
          <w:rFonts w:ascii="Times New Roman" w:hAnsi="Times New Roman" w:cs="Times New Roman"/>
          <w:sz w:val="24"/>
          <w:szCs w:val="24"/>
        </w:rPr>
      </w:pPr>
      <w:r w:rsidRPr="00A43019">
        <w:rPr>
          <w:rFonts w:ascii="Times New Roman" w:hAnsi="Times New Roman" w:cs="Times New Roman"/>
          <w:sz w:val="24"/>
          <w:szCs w:val="24"/>
        </w:rPr>
        <w:t xml:space="preserve">In </w:t>
      </w:r>
      <w:r w:rsidR="005728C4" w:rsidRPr="00A43019">
        <w:rPr>
          <w:rFonts w:ascii="Times New Roman" w:hAnsi="Times New Roman" w:cs="Times New Roman"/>
          <w:b/>
          <w:sz w:val="24"/>
          <w:szCs w:val="24"/>
        </w:rPr>
        <w:t>Justin</w:t>
      </w:r>
      <w:r w:rsidRPr="00A43019">
        <w:rPr>
          <w:rFonts w:ascii="Times New Roman" w:hAnsi="Times New Roman" w:cs="Times New Roman"/>
          <w:b/>
          <w:sz w:val="24"/>
          <w:szCs w:val="24"/>
        </w:rPr>
        <w:t xml:space="preserve">e E.M.N. Lutaya and Stirling Civil Engineering Company Ltd </w:t>
      </w:r>
      <w:r w:rsidR="005728C4" w:rsidRPr="00A43019">
        <w:rPr>
          <w:rFonts w:ascii="Times New Roman" w:hAnsi="Times New Roman" w:cs="Times New Roman"/>
          <w:b/>
          <w:sz w:val="24"/>
          <w:szCs w:val="24"/>
        </w:rPr>
        <w:t xml:space="preserve">Civil Appeal No.11 of 2002 </w:t>
      </w:r>
      <w:r w:rsidRPr="00A43019">
        <w:rPr>
          <w:rFonts w:ascii="Times New Roman" w:hAnsi="Times New Roman" w:cs="Times New Roman"/>
          <w:sz w:val="24"/>
          <w:szCs w:val="24"/>
        </w:rPr>
        <w:t xml:space="preserve">Justice Mulenga, whose </w:t>
      </w:r>
      <w:r w:rsidR="000630A5" w:rsidRPr="00A43019">
        <w:rPr>
          <w:rFonts w:ascii="Times New Roman" w:hAnsi="Times New Roman" w:cs="Times New Roman"/>
          <w:sz w:val="24"/>
          <w:szCs w:val="24"/>
        </w:rPr>
        <w:t>decision</w:t>
      </w:r>
      <w:r w:rsidRPr="00A43019">
        <w:rPr>
          <w:rFonts w:ascii="Times New Roman" w:hAnsi="Times New Roman" w:cs="Times New Roman"/>
          <w:sz w:val="24"/>
          <w:szCs w:val="24"/>
        </w:rPr>
        <w:t xml:space="preserve"> was approved by all the other Justices h</w:t>
      </w:r>
      <w:r w:rsidR="000630A5" w:rsidRPr="00A43019">
        <w:rPr>
          <w:rFonts w:ascii="Times New Roman" w:hAnsi="Times New Roman" w:cs="Times New Roman"/>
          <w:sz w:val="24"/>
          <w:szCs w:val="24"/>
        </w:rPr>
        <w:t>eld:-</w:t>
      </w:r>
    </w:p>
    <w:p w:rsidR="000630A5" w:rsidRPr="00A43019" w:rsidRDefault="000630A5" w:rsidP="00316A5C">
      <w:pPr>
        <w:ind w:left="720"/>
        <w:jc w:val="both"/>
        <w:rPr>
          <w:rFonts w:ascii="Times New Roman" w:hAnsi="Times New Roman" w:cs="Times New Roman"/>
          <w:sz w:val="24"/>
          <w:szCs w:val="24"/>
        </w:rPr>
      </w:pPr>
      <w:r w:rsidRPr="00A43019">
        <w:rPr>
          <w:rFonts w:ascii="Times New Roman" w:hAnsi="Times New Roman" w:cs="Times New Roman"/>
          <w:b/>
          <w:sz w:val="24"/>
          <w:szCs w:val="24"/>
        </w:rPr>
        <w:t xml:space="preserve">“In a suit for tort, the date when the cause of action arose is particularly material in determining if the suit was instituted in time.  The commencement date is also material where, in a continuing tort such as unlawful detention, the duration of the tort is a factor in the assessment of damages.  </w:t>
      </w:r>
      <w:r w:rsidRPr="00A43019">
        <w:rPr>
          <w:rFonts w:ascii="Times New Roman" w:hAnsi="Times New Roman" w:cs="Times New Roman"/>
          <w:b/>
          <w:sz w:val="24"/>
          <w:szCs w:val="24"/>
          <w:u w:val="single"/>
        </w:rPr>
        <w:t>In other continuing torts, that date is of little significance.  If it is outside the time limit, such part of the continuing tort as is within the time limit, is severed and actionable alone.  Trespass to land is a continuing tort, when an unlawful entry on the land is followed by its continuous occupation or exploitation.</w:t>
      </w:r>
      <w:r w:rsidRPr="00A43019">
        <w:rPr>
          <w:rFonts w:ascii="Times New Roman" w:hAnsi="Times New Roman" w:cs="Times New Roman"/>
          <w:b/>
          <w:sz w:val="24"/>
          <w:szCs w:val="24"/>
        </w:rPr>
        <w:t>”</w:t>
      </w:r>
      <w:r w:rsidR="005728C4" w:rsidRPr="00A43019">
        <w:rPr>
          <w:rFonts w:ascii="Times New Roman" w:hAnsi="Times New Roman" w:cs="Times New Roman"/>
          <w:b/>
          <w:sz w:val="24"/>
          <w:szCs w:val="24"/>
        </w:rPr>
        <w:t xml:space="preserve"> </w:t>
      </w:r>
      <w:r w:rsidR="005728C4" w:rsidRPr="00A43019">
        <w:rPr>
          <w:rFonts w:ascii="Times New Roman" w:hAnsi="Times New Roman" w:cs="Times New Roman"/>
          <w:sz w:val="24"/>
          <w:szCs w:val="24"/>
        </w:rPr>
        <w:t>The underlining is mine for emphasis.</w:t>
      </w:r>
    </w:p>
    <w:p w:rsidR="005728C4" w:rsidRPr="00A43019" w:rsidRDefault="000630A5" w:rsidP="001C68E8">
      <w:pPr>
        <w:jc w:val="both"/>
        <w:rPr>
          <w:rFonts w:ascii="Times New Roman" w:hAnsi="Times New Roman" w:cs="Times New Roman"/>
          <w:sz w:val="24"/>
          <w:szCs w:val="24"/>
        </w:rPr>
      </w:pPr>
      <w:r w:rsidRPr="00A43019">
        <w:rPr>
          <w:rFonts w:ascii="Times New Roman" w:hAnsi="Times New Roman" w:cs="Times New Roman"/>
          <w:sz w:val="24"/>
          <w:szCs w:val="24"/>
        </w:rPr>
        <w:t xml:space="preserve">I would be bound to follow the principle stated </w:t>
      </w:r>
      <w:r w:rsidR="006D4119" w:rsidRPr="00A43019">
        <w:rPr>
          <w:rFonts w:ascii="Times New Roman" w:hAnsi="Times New Roman" w:cs="Times New Roman"/>
          <w:sz w:val="24"/>
          <w:szCs w:val="24"/>
        </w:rPr>
        <w:t xml:space="preserve">on trespass in </w:t>
      </w:r>
      <w:r w:rsidR="00BF2571" w:rsidRPr="00A43019">
        <w:rPr>
          <w:rFonts w:ascii="Times New Roman" w:hAnsi="Times New Roman" w:cs="Times New Roman"/>
          <w:b/>
          <w:sz w:val="24"/>
          <w:szCs w:val="24"/>
        </w:rPr>
        <w:t>Justin</w:t>
      </w:r>
      <w:r w:rsidRPr="00A43019">
        <w:rPr>
          <w:rFonts w:ascii="Times New Roman" w:hAnsi="Times New Roman" w:cs="Times New Roman"/>
          <w:b/>
          <w:sz w:val="24"/>
          <w:szCs w:val="24"/>
        </w:rPr>
        <w:t>e Lutaaya (supra).</w:t>
      </w:r>
      <w:r w:rsidRPr="00A43019">
        <w:rPr>
          <w:rFonts w:ascii="Times New Roman" w:hAnsi="Times New Roman" w:cs="Times New Roman"/>
          <w:sz w:val="24"/>
          <w:szCs w:val="24"/>
        </w:rPr>
        <w:t xml:space="preserve">  </w:t>
      </w:r>
    </w:p>
    <w:p w:rsidR="000630A5" w:rsidRPr="00A43019" w:rsidRDefault="000630A5" w:rsidP="001C68E8">
      <w:pPr>
        <w:jc w:val="both"/>
        <w:rPr>
          <w:rFonts w:ascii="Times New Roman" w:hAnsi="Times New Roman" w:cs="Times New Roman"/>
          <w:sz w:val="24"/>
          <w:szCs w:val="24"/>
        </w:rPr>
      </w:pPr>
      <w:r w:rsidRPr="00A43019">
        <w:rPr>
          <w:rFonts w:ascii="Times New Roman" w:hAnsi="Times New Roman" w:cs="Times New Roman"/>
          <w:sz w:val="24"/>
          <w:szCs w:val="24"/>
        </w:rPr>
        <w:t xml:space="preserve">Under </w:t>
      </w:r>
      <w:r w:rsidRPr="00A43019">
        <w:rPr>
          <w:rFonts w:ascii="Times New Roman" w:hAnsi="Times New Roman" w:cs="Times New Roman"/>
          <w:b/>
          <w:sz w:val="24"/>
          <w:szCs w:val="24"/>
        </w:rPr>
        <w:t>Order VII, rule 11(d) of the Civil Procedure Rules</w:t>
      </w:r>
      <w:r w:rsidR="00372AA4" w:rsidRPr="00A43019">
        <w:rPr>
          <w:rFonts w:ascii="Times New Roman" w:hAnsi="Times New Roman" w:cs="Times New Roman"/>
          <w:sz w:val="24"/>
          <w:szCs w:val="24"/>
        </w:rPr>
        <w:t xml:space="preserve"> a plaint shall be rejected,</w:t>
      </w:r>
    </w:p>
    <w:p w:rsidR="007460F3" w:rsidRPr="00A43019" w:rsidRDefault="007460F3" w:rsidP="007460F3">
      <w:pPr>
        <w:ind w:left="720"/>
        <w:jc w:val="both"/>
        <w:rPr>
          <w:rFonts w:ascii="Times New Roman" w:hAnsi="Times New Roman" w:cs="Times New Roman"/>
          <w:b/>
          <w:sz w:val="24"/>
          <w:szCs w:val="24"/>
        </w:rPr>
      </w:pPr>
      <w:r w:rsidRPr="00A43019">
        <w:rPr>
          <w:rFonts w:ascii="Times New Roman" w:hAnsi="Times New Roman" w:cs="Times New Roman"/>
          <w:b/>
          <w:sz w:val="24"/>
          <w:szCs w:val="24"/>
        </w:rPr>
        <w:t>“Where the suit appears from the statement in the plaint to be barred by limitation.”</w:t>
      </w:r>
    </w:p>
    <w:p w:rsidR="001C68E8" w:rsidRPr="00A43019" w:rsidRDefault="001C68E8" w:rsidP="001C68E8">
      <w:pPr>
        <w:jc w:val="both"/>
        <w:rPr>
          <w:rFonts w:ascii="Times New Roman" w:hAnsi="Times New Roman" w:cs="Times New Roman"/>
          <w:sz w:val="24"/>
          <w:szCs w:val="24"/>
        </w:rPr>
      </w:pPr>
      <w:r w:rsidRPr="00A43019">
        <w:rPr>
          <w:rFonts w:ascii="Times New Roman" w:hAnsi="Times New Roman" w:cs="Times New Roman"/>
          <w:sz w:val="24"/>
          <w:szCs w:val="24"/>
        </w:rPr>
        <w:t xml:space="preserve">A copy </w:t>
      </w:r>
      <w:r w:rsidR="0089564E" w:rsidRPr="00A43019">
        <w:rPr>
          <w:rFonts w:ascii="Times New Roman" w:hAnsi="Times New Roman" w:cs="Times New Roman"/>
          <w:sz w:val="24"/>
          <w:szCs w:val="24"/>
        </w:rPr>
        <w:t>of</w:t>
      </w:r>
      <w:r w:rsidRPr="00A43019">
        <w:rPr>
          <w:rFonts w:ascii="Times New Roman" w:hAnsi="Times New Roman" w:cs="Times New Roman"/>
          <w:sz w:val="24"/>
          <w:szCs w:val="24"/>
        </w:rPr>
        <w:t xml:space="preserve"> the Certificate of the land title on which the plaintiff based his claim for ownership was attached </w:t>
      </w:r>
      <w:r w:rsidR="0089564E" w:rsidRPr="00A43019">
        <w:rPr>
          <w:rFonts w:ascii="Times New Roman" w:hAnsi="Times New Roman" w:cs="Times New Roman"/>
          <w:sz w:val="24"/>
          <w:szCs w:val="24"/>
        </w:rPr>
        <w:t>to</w:t>
      </w:r>
      <w:r w:rsidRPr="00A43019">
        <w:rPr>
          <w:rFonts w:ascii="Times New Roman" w:hAnsi="Times New Roman" w:cs="Times New Roman"/>
          <w:sz w:val="24"/>
          <w:szCs w:val="24"/>
        </w:rPr>
        <w:t xml:space="preserve"> the </w:t>
      </w:r>
      <w:r w:rsidR="0089564E" w:rsidRPr="00A43019">
        <w:rPr>
          <w:rFonts w:ascii="Times New Roman" w:hAnsi="Times New Roman" w:cs="Times New Roman"/>
          <w:sz w:val="24"/>
          <w:szCs w:val="24"/>
        </w:rPr>
        <w:t>pleadings</w:t>
      </w:r>
      <w:r w:rsidR="006D4119" w:rsidRPr="00A43019">
        <w:rPr>
          <w:rFonts w:ascii="Times New Roman" w:hAnsi="Times New Roman" w:cs="Times New Roman"/>
          <w:sz w:val="24"/>
          <w:szCs w:val="24"/>
        </w:rPr>
        <w:t xml:space="preserve"> and appears on page 14</w:t>
      </w:r>
      <w:r w:rsidRPr="00A43019">
        <w:rPr>
          <w:rFonts w:ascii="Times New Roman" w:hAnsi="Times New Roman" w:cs="Times New Roman"/>
          <w:sz w:val="24"/>
          <w:szCs w:val="24"/>
        </w:rPr>
        <w:t>2 of the</w:t>
      </w:r>
      <w:r w:rsidR="006D4119" w:rsidRPr="00A43019">
        <w:rPr>
          <w:rFonts w:ascii="Times New Roman" w:hAnsi="Times New Roman" w:cs="Times New Roman"/>
          <w:sz w:val="24"/>
          <w:szCs w:val="24"/>
        </w:rPr>
        <w:t xml:space="preserve"> record of the appeal.</w:t>
      </w:r>
    </w:p>
    <w:p w:rsidR="001C68E8" w:rsidRPr="00A43019" w:rsidRDefault="007460F3" w:rsidP="001C68E8">
      <w:pPr>
        <w:jc w:val="both"/>
        <w:rPr>
          <w:rFonts w:ascii="Times New Roman" w:hAnsi="Times New Roman" w:cs="Times New Roman"/>
          <w:sz w:val="24"/>
          <w:szCs w:val="24"/>
        </w:rPr>
      </w:pPr>
      <w:r w:rsidRPr="00A43019">
        <w:rPr>
          <w:rFonts w:ascii="Times New Roman" w:hAnsi="Times New Roman" w:cs="Times New Roman"/>
          <w:sz w:val="24"/>
          <w:szCs w:val="24"/>
        </w:rPr>
        <w:t>According to the land title t</w:t>
      </w:r>
      <w:r w:rsidR="001C68E8" w:rsidRPr="00A43019">
        <w:rPr>
          <w:rFonts w:ascii="Times New Roman" w:hAnsi="Times New Roman" w:cs="Times New Roman"/>
          <w:sz w:val="24"/>
          <w:szCs w:val="24"/>
        </w:rPr>
        <w:t xml:space="preserve">he grant of </w:t>
      </w:r>
      <w:r w:rsidR="005728C4" w:rsidRPr="00A43019">
        <w:rPr>
          <w:rFonts w:ascii="Times New Roman" w:hAnsi="Times New Roman" w:cs="Times New Roman"/>
          <w:sz w:val="24"/>
          <w:szCs w:val="24"/>
        </w:rPr>
        <w:t xml:space="preserve">the lease </w:t>
      </w:r>
      <w:r w:rsidR="001C68E8" w:rsidRPr="00A43019">
        <w:rPr>
          <w:rFonts w:ascii="Times New Roman" w:hAnsi="Times New Roman" w:cs="Times New Roman"/>
          <w:sz w:val="24"/>
          <w:szCs w:val="24"/>
        </w:rPr>
        <w:t>to the plaintiff was for 20 years commencing on 1</w:t>
      </w:r>
      <w:r w:rsidR="001C68E8" w:rsidRPr="00A43019">
        <w:rPr>
          <w:rFonts w:ascii="Times New Roman" w:hAnsi="Times New Roman" w:cs="Times New Roman"/>
          <w:sz w:val="24"/>
          <w:szCs w:val="24"/>
          <w:vertAlign w:val="superscript"/>
        </w:rPr>
        <w:t>st</w:t>
      </w:r>
      <w:r w:rsidR="001C68E8" w:rsidRPr="00A43019">
        <w:rPr>
          <w:rFonts w:ascii="Times New Roman" w:hAnsi="Times New Roman" w:cs="Times New Roman"/>
          <w:sz w:val="24"/>
          <w:szCs w:val="24"/>
        </w:rPr>
        <w:t xml:space="preserve"> August 2006.</w:t>
      </w:r>
    </w:p>
    <w:p w:rsidR="0023352B" w:rsidRPr="00A43019" w:rsidRDefault="0089564E" w:rsidP="001C68E8">
      <w:pPr>
        <w:jc w:val="both"/>
        <w:rPr>
          <w:rFonts w:ascii="Times New Roman" w:hAnsi="Times New Roman" w:cs="Times New Roman"/>
          <w:sz w:val="24"/>
          <w:szCs w:val="24"/>
        </w:rPr>
      </w:pPr>
      <w:r w:rsidRPr="00A43019">
        <w:rPr>
          <w:rFonts w:ascii="Times New Roman" w:hAnsi="Times New Roman" w:cs="Times New Roman"/>
          <w:sz w:val="24"/>
          <w:szCs w:val="24"/>
        </w:rPr>
        <w:t xml:space="preserve">On the face of the plaint, I would find that the plaint was not time-barred since </w:t>
      </w:r>
      <w:r w:rsidR="007460F3" w:rsidRPr="00A43019">
        <w:rPr>
          <w:rFonts w:ascii="Times New Roman" w:hAnsi="Times New Roman" w:cs="Times New Roman"/>
          <w:sz w:val="24"/>
          <w:szCs w:val="24"/>
        </w:rPr>
        <w:t>both the claim of ownership and the one based on trespass would on the face of the plaint not be time-barred</w:t>
      </w:r>
      <w:r w:rsidRPr="00A43019">
        <w:rPr>
          <w:rFonts w:ascii="Times New Roman" w:hAnsi="Times New Roman" w:cs="Times New Roman"/>
          <w:sz w:val="24"/>
          <w:szCs w:val="24"/>
        </w:rPr>
        <w:t>.</w:t>
      </w:r>
      <w:r w:rsidR="00AA5533" w:rsidRPr="00A43019">
        <w:rPr>
          <w:rFonts w:ascii="Times New Roman" w:hAnsi="Times New Roman" w:cs="Times New Roman"/>
          <w:sz w:val="24"/>
          <w:szCs w:val="24"/>
        </w:rPr>
        <w:t xml:space="preserve"> </w:t>
      </w:r>
      <w:r w:rsidR="0023352B" w:rsidRPr="00A43019">
        <w:rPr>
          <w:rFonts w:ascii="Times New Roman" w:hAnsi="Times New Roman" w:cs="Times New Roman"/>
          <w:sz w:val="24"/>
          <w:szCs w:val="24"/>
        </w:rPr>
        <w:t xml:space="preserve"> </w:t>
      </w:r>
    </w:p>
    <w:p w:rsidR="008246FC" w:rsidRPr="00A43019" w:rsidRDefault="00447BC0" w:rsidP="004B3269">
      <w:pPr>
        <w:jc w:val="both"/>
        <w:rPr>
          <w:rFonts w:ascii="Times New Roman" w:hAnsi="Times New Roman" w:cs="Times New Roman"/>
          <w:sz w:val="24"/>
          <w:szCs w:val="24"/>
        </w:rPr>
      </w:pPr>
      <w:r w:rsidRPr="00A43019">
        <w:rPr>
          <w:rFonts w:ascii="Times New Roman" w:hAnsi="Times New Roman" w:cs="Times New Roman"/>
          <w:sz w:val="24"/>
          <w:szCs w:val="24"/>
        </w:rPr>
        <w:t xml:space="preserve">Counsel </w:t>
      </w:r>
      <w:r w:rsidR="008246FC" w:rsidRPr="00A43019">
        <w:rPr>
          <w:rFonts w:ascii="Times New Roman" w:hAnsi="Times New Roman" w:cs="Times New Roman"/>
          <w:sz w:val="24"/>
          <w:szCs w:val="24"/>
        </w:rPr>
        <w:t xml:space="preserve">for the appellant submitted that </w:t>
      </w:r>
      <w:r w:rsidR="008F57D2" w:rsidRPr="00A43019">
        <w:rPr>
          <w:rFonts w:ascii="Times New Roman" w:hAnsi="Times New Roman" w:cs="Times New Roman"/>
          <w:sz w:val="24"/>
          <w:szCs w:val="24"/>
        </w:rPr>
        <w:t>this C</w:t>
      </w:r>
      <w:r w:rsidRPr="00A43019">
        <w:rPr>
          <w:rFonts w:ascii="Times New Roman" w:hAnsi="Times New Roman" w:cs="Times New Roman"/>
          <w:sz w:val="24"/>
          <w:szCs w:val="24"/>
        </w:rPr>
        <w:t>ourt should in ex</w:t>
      </w:r>
      <w:r w:rsidR="008246FC" w:rsidRPr="00A43019">
        <w:rPr>
          <w:rFonts w:ascii="Times New Roman" w:hAnsi="Times New Roman" w:cs="Times New Roman"/>
          <w:sz w:val="24"/>
          <w:szCs w:val="24"/>
        </w:rPr>
        <w:t xml:space="preserve">ercise of its inherent powers to do justice and prevent abuse of court process take note of the inordinate delay </w:t>
      </w:r>
      <w:r w:rsidR="004A0FCB" w:rsidRPr="00A43019">
        <w:rPr>
          <w:rFonts w:ascii="Times New Roman" w:hAnsi="Times New Roman" w:cs="Times New Roman"/>
          <w:sz w:val="24"/>
          <w:szCs w:val="24"/>
        </w:rPr>
        <w:t xml:space="preserve">of </w:t>
      </w:r>
      <w:r w:rsidR="000115F1" w:rsidRPr="00A43019">
        <w:rPr>
          <w:rFonts w:ascii="Times New Roman" w:hAnsi="Times New Roman" w:cs="Times New Roman"/>
          <w:sz w:val="24"/>
          <w:szCs w:val="24"/>
        </w:rPr>
        <w:t xml:space="preserve">the instant case </w:t>
      </w:r>
      <w:r w:rsidR="004A0FCB" w:rsidRPr="00A43019">
        <w:rPr>
          <w:rFonts w:ascii="Times New Roman" w:hAnsi="Times New Roman" w:cs="Times New Roman"/>
          <w:sz w:val="24"/>
          <w:szCs w:val="24"/>
        </w:rPr>
        <w:t xml:space="preserve">in the </w:t>
      </w:r>
      <w:r w:rsidR="008246FC" w:rsidRPr="00A43019">
        <w:rPr>
          <w:rFonts w:ascii="Times New Roman" w:hAnsi="Times New Roman" w:cs="Times New Roman"/>
          <w:sz w:val="24"/>
          <w:szCs w:val="24"/>
        </w:rPr>
        <w:t>court</w:t>
      </w:r>
      <w:r w:rsidR="004A0FCB" w:rsidRPr="00A43019">
        <w:rPr>
          <w:rFonts w:ascii="Times New Roman" w:hAnsi="Times New Roman" w:cs="Times New Roman"/>
          <w:sz w:val="24"/>
          <w:szCs w:val="24"/>
        </w:rPr>
        <w:t>s</w:t>
      </w:r>
      <w:r w:rsidR="008F57D2" w:rsidRPr="00A43019">
        <w:rPr>
          <w:rFonts w:ascii="Times New Roman" w:hAnsi="Times New Roman" w:cs="Times New Roman"/>
          <w:sz w:val="24"/>
          <w:szCs w:val="24"/>
        </w:rPr>
        <w:t>. That the C</w:t>
      </w:r>
      <w:r w:rsidR="008246FC" w:rsidRPr="00A43019">
        <w:rPr>
          <w:rFonts w:ascii="Times New Roman" w:hAnsi="Times New Roman" w:cs="Times New Roman"/>
          <w:sz w:val="24"/>
          <w:szCs w:val="24"/>
        </w:rPr>
        <w:t xml:space="preserve">ourt should take judicial notice </w:t>
      </w:r>
      <w:r w:rsidR="004A0FCB" w:rsidRPr="00A43019">
        <w:rPr>
          <w:rFonts w:ascii="Times New Roman" w:hAnsi="Times New Roman" w:cs="Times New Roman"/>
          <w:sz w:val="24"/>
          <w:szCs w:val="24"/>
        </w:rPr>
        <w:t xml:space="preserve">of </w:t>
      </w:r>
      <w:r w:rsidR="008246FC" w:rsidRPr="00A43019">
        <w:rPr>
          <w:rFonts w:ascii="Times New Roman" w:hAnsi="Times New Roman" w:cs="Times New Roman"/>
          <w:sz w:val="24"/>
          <w:szCs w:val="24"/>
        </w:rPr>
        <w:t xml:space="preserve">the record of proceedings in the High Court and </w:t>
      </w:r>
      <w:r w:rsidR="008F57D2" w:rsidRPr="00A43019">
        <w:rPr>
          <w:rFonts w:ascii="Times New Roman" w:hAnsi="Times New Roman" w:cs="Times New Roman"/>
          <w:sz w:val="24"/>
          <w:szCs w:val="24"/>
        </w:rPr>
        <w:t>in the C</w:t>
      </w:r>
      <w:r w:rsidR="004A0FCB" w:rsidRPr="00A43019">
        <w:rPr>
          <w:rFonts w:ascii="Times New Roman" w:hAnsi="Times New Roman" w:cs="Times New Roman"/>
          <w:sz w:val="24"/>
          <w:szCs w:val="24"/>
        </w:rPr>
        <w:t xml:space="preserve">ourt of Appeal and </w:t>
      </w:r>
      <w:r w:rsidR="008246FC" w:rsidRPr="00A43019">
        <w:rPr>
          <w:rFonts w:ascii="Times New Roman" w:hAnsi="Times New Roman" w:cs="Times New Roman"/>
          <w:sz w:val="24"/>
          <w:szCs w:val="24"/>
        </w:rPr>
        <w:t xml:space="preserve">determine the question of ownership of the suit property in light of the evidence on record and finally conclude the case. </w:t>
      </w:r>
      <w:r w:rsidR="008F57D2" w:rsidRPr="00A43019">
        <w:rPr>
          <w:rFonts w:ascii="Times New Roman" w:hAnsi="Times New Roman" w:cs="Times New Roman"/>
          <w:sz w:val="24"/>
          <w:szCs w:val="24"/>
        </w:rPr>
        <w:t>That the C</w:t>
      </w:r>
      <w:r w:rsidR="000115F1" w:rsidRPr="00A43019">
        <w:rPr>
          <w:rFonts w:ascii="Times New Roman" w:hAnsi="Times New Roman" w:cs="Times New Roman"/>
          <w:sz w:val="24"/>
          <w:szCs w:val="24"/>
        </w:rPr>
        <w:t xml:space="preserve">ourt should allow the appeal with costs. Counsel for the appellant sought to rely on the decision of this </w:t>
      </w:r>
      <w:r w:rsidR="004A0FCB" w:rsidRPr="00A43019">
        <w:rPr>
          <w:rFonts w:ascii="Times New Roman" w:hAnsi="Times New Roman" w:cs="Times New Roman"/>
          <w:sz w:val="24"/>
          <w:szCs w:val="24"/>
        </w:rPr>
        <w:t>Court</w:t>
      </w:r>
      <w:r w:rsidR="000115F1" w:rsidRPr="00A43019">
        <w:rPr>
          <w:rFonts w:ascii="Times New Roman" w:hAnsi="Times New Roman" w:cs="Times New Roman"/>
          <w:sz w:val="24"/>
          <w:szCs w:val="24"/>
        </w:rPr>
        <w:t xml:space="preserve"> in </w:t>
      </w:r>
      <w:r w:rsidR="00CB68C2" w:rsidRPr="00A43019">
        <w:rPr>
          <w:rFonts w:ascii="Times New Roman" w:hAnsi="Times New Roman" w:cs="Times New Roman"/>
          <w:sz w:val="24"/>
          <w:szCs w:val="24"/>
        </w:rPr>
        <w:t>(</w:t>
      </w:r>
      <w:r w:rsidR="000115F1" w:rsidRPr="00A43019">
        <w:rPr>
          <w:rFonts w:ascii="Times New Roman" w:hAnsi="Times New Roman" w:cs="Times New Roman"/>
          <w:b/>
          <w:sz w:val="24"/>
          <w:szCs w:val="24"/>
        </w:rPr>
        <w:t>C</w:t>
      </w:r>
      <w:r w:rsidR="008F57D2" w:rsidRPr="00A43019">
        <w:rPr>
          <w:rFonts w:ascii="Times New Roman" w:hAnsi="Times New Roman" w:cs="Times New Roman"/>
          <w:b/>
          <w:sz w:val="24"/>
          <w:szCs w:val="24"/>
        </w:rPr>
        <w:t>apt</w:t>
      </w:r>
      <w:r w:rsidR="000115F1" w:rsidRPr="00A43019">
        <w:rPr>
          <w:rFonts w:ascii="Times New Roman" w:hAnsi="Times New Roman" w:cs="Times New Roman"/>
          <w:b/>
          <w:sz w:val="24"/>
          <w:szCs w:val="24"/>
        </w:rPr>
        <w:t>. P</w:t>
      </w:r>
      <w:r w:rsidR="008F57D2" w:rsidRPr="00A43019">
        <w:rPr>
          <w:rFonts w:ascii="Times New Roman" w:hAnsi="Times New Roman" w:cs="Times New Roman"/>
          <w:b/>
          <w:sz w:val="24"/>
          <w:szCs w:val="24"/>
        </w:rPr>
        <w:t>hilip</w:t>
      </w:r>
      <w:r w:rsidR="000115F1" w:rsidRPr="00A43019">
        <w:rPr>
          <w:rFonts w:ascii="Times New Roman" w:hAnsi="Times New Roman" w:cs="Times New Roman"/>
          <w:b/>
          <w:sz w:val="24"/>
          <w:szCs w:val="24"/>
        </w:rPr>
        <w:t xml:space="preserve"> O</w:t>
      </w:r>
      <w:r w:rsidR="008F57D2" w:rsidRPr="00A43019">
        <w:rPr>
          <w:rFonts w:ascii="Times New Roman" w:hAnsi="Times New Roman" w:cs="Times New Roman"/>
          <w:b/>
          <w:sz w:val="24"/>
          <w:szCs w:val="24"/>
        </w:rPr>
        <w:t>ngom</w:t>
      </w:r>
      <w:r w:rsidR="000115F1" w:rsidRPr="00A43019">
        <w:rPr>
          <w:rFonts w:ascii="Times New Roman" w:hAnsi="Times New Roman" w:cs="Times New Roman"/>
          <w:b/>
          <w:sz w:val="24"/>
          <w:szCs w:val="24"/>
        </w:rPr>
        <w:t xml:space="preserve"> versus C</w:t>
      </w:r>
      <w:r w:rsidR="008F57D2" w:rsidRPr="00A43019">
        <w:rPr>
          <w:rFonts w:ascii="Times New Roman" w:hAnsi="Times New Roman" w:cs="Times New Roman"/>
          <w:b/>
          <w:sz w:val="24"/>
          <w:szCs w:val="24"/>
        </w:rPr>
        <w:t>atherine</w:t>
      </w:r>
      <w:r w:rsidR="000115F1" w:rsidRPr="00A43019">
        <w:rPr>
          <w:rFonts w:ascii="Times New Roman" w:hAnsi="Times New Roman" w:cs="Times New Roman"/>
          <w:b/>
          <w:sz w:val="24"/>
          <w:szCs w:val="24"/>
        </w:rPr>
        <w:t xml:space="preserve"> N</w:t>
      </w:r>
      <w:r w:rsidR="008F57D2" w:rsidRPr="00A43019">
        <w:rPr>
          <w:rFonts w:ascii="Times New Roman" w:hAnsi="Times New Roman" w:cs="Times New Roman"/>
          <w:b/>
          <w:sz w:val="24"/>
          <w:szCs w:val="24"/>
        </w:rPr>
        <w:t>yeko</w:t>
      </w:r>
      <w:r w:rsidR="000115F1" w:rsidRPr="00A43019">
        <w:rPr>
          <w:rFonts w:ascii="Times New Roman" w:hAnsi="Times New Roman" w:cs="Times New Roman"/>
          <w:b/>
          <w:sz w:val="24"/>
          <w:szCs w:val="24"/>
        </w:rPr>
        <w:t xml:space="preserve"> O</w:t>
      </w:r>
      <w:r w:rsidR="008F57D2" w:rsidRPr="00A43019">
        <w:rPr>
          <w:rFonts w:ascii="Times New Roman" w:hAnsi="Times New Roman" w:cs="Times New Roman"/>
          <w:b/>
          <w:sz w:val="24"/>
          <w:szCs w:val="24"/>
        </w:rPr>
        <w:t>wata</w:t>
      </w:r>
      <w:r w:rsidR="00294252" w:rsidRPr="00A43019">
        <w:rPr>
          <w:rFonts w:ascii="Times New Roman" w:hAnsi="Times New Roman" w:cs="Times New Roman"/>
          <w:b/>
          <w:sz w:val="24"/>
          <w:szCs w:val="24"/>
        </w:rPr>
        <w:t xml:space="preserve"> S.C.C.A. No. 14 of 2001.</w:t>
      </w:r>
      <w:r w:rsidR="00CB68C2" w:rsidRPr="00A43019">
        <w:rPr>
          <w:rFonts w:ascii="Times New Roman" w:hAnsi="Times New Roman" w:cs="Times New Roman"/>
          <w:b/>
          <w:sz w:val="24"/>
          <w:szCs w:val="24"/>
        </w:rPr>
        <w:t>)</w:t>
      </w:r>
      <w:r w:rsidR="000115F1" w:rsidRPr="00A43019">
        <w:rPr>
          <w:rFonts w:ascii="Times New Roman" w:hAnsi="Times New Roman" w:cs="Times New Roman"/>
          <w:sz w:val="24"/>
          <w:szCs w:val="24"/>
        </w:rPr>
        <w:t>. This proposition</w:t>
      </w:r>
      <w:r w:rsidR="008246FC" w:rsidRPr="00A43019">
        <w:rPr>
          <w:rFonts w:ascii="Times New Roman" w:hAnsi="Times New Roman" w:cs="Times New Roman"/>
          <w:sz w:val="24"/>
          <w:szCs w:val="24"/>
        </w:rPr>
        <w:t xml:space="preserve"> was opposed by the</w:t>
      </w:r>
      <w:r w:rsidR="000115F1" w:rsidRPr="00A43019">
        <w:rPr>
          <w:rFonts w:ascii="Times New Roman" w:hAnsi="Times New Roman" w:cs="Times New Roman"/>
          <w:sz w:val="24"/>
          <w:szCs w:val="24"/>
        </w:rPr>
        <w:t xml:space="preserve"> respondent on the ground that the case had not been heard on its merits</w:t>
      </w:r>
      <w:r w:rsidR="004A0FCB" w:rsidRPr="00A43019">
        <w:rPr>
          <w:rFonts w:ascii="Times New Roman" w:hAnsi="Times New Roman" w:cs="Times New Roman"/>
          <w:sz w:val="24"/>
          <w:szCs w:val="24"/>
        </w:rPr>
        <w:t xml:space="preserve"> and there was no way this court would determine the ownership of the property and grant all the other remedies the appellant was seeking.</w:t>
      </w:r>
    </w:p>
    <w:p w:rsidR="00447BC0" w:rsidRPr="00A43019" w:rsidRDefault="000115F1" w:rsidP="004B3269">
      <w:pPr>
        <w:jc w:val="both"/>
        <w:rPr>
          <w:rFonts w:ascii="Times New Roman" w:hAnsi="Times New Roman" w:cs="Times New Roman"/>
          <w:sz w:val="24"/>
          <w:szCs w:val="24"/>
        </w:rPr>
      </w:pPr>
      <w:r w:rsidRPr="00A43019">
        <w:rPr>
          <w:rFonts w:ascii="Times New Roman" w:hAnsi="Times New Roman" w:cs="Times New Roman"/>
          <w:sz w:val="24"/>
          <w:szCs w:val="24"/>
        </w:rPr>
        <w:t xml:space="preserve"> </w:t>
      </w:r>
      <w:r w:rsidR="00FE562B" w:rsidRPr="00A43019">
        <w:rPr>
          <w:rFonts w:ascii="Times New Roman" w:hAnsi="Times New Roman" w:cs="Times New Roman"/>
          <w:sz w:val="24"/>
          <w:szCs w:val="24"/>
        </w:rPr>
        <w:t xml:space="preserve">The facts of this case </w:t>
      </w:r>
      <w:r w:rsidR="00CB68C2" w:rsidRPr="00A43019">
        <w:rPr>
          <w:rFonts w:ascii="Times New Roman" w:hAnsi="Times New Roman" w:cs="Times New Roman"/>
          <w:sz w:val="24"/>
          <w:szCs w:val="24"/>
        </w:rPr>
        <w:t xml:space="preserve">are </w:t>
      </w:r>
      <w:r w:rsidR="00FE562B" w:rsidRPr="00A43019">
        <w:rPr>
          <w:rFonts w:ascii="Times New Roman" w:hAnsi="Times New Roman" w:cs="Times New Roman"/>
          <w:sz w:val="24"/>
          <w:szCs w:val="24"/>
        </w:rPr>
        <w:t>that t</w:t>
      </w:r>
      <w:r w:rsidRPr="00A43019">
        <w:rPr>
          <w:rFonts w:ascii="Times New Roman" w:hAnsi="Times New Roman" w:cs="Times New Roman"/>
          <w:sz w:val="24"/>
          <w:szCs w:val="24"/>
        </w:rPr>
        <w:t xml:space="preserve">he High Court dismissed the appellant’s civil suit on a preliminary point of law </w:t>
      </w:r>
      <w:r w:rsidR="00294252" w:rsidRPr="00A43019">
        <w:rPr>
          <w:rFonts w:ascii="Times New Roman" w:hAnsi="Times New Roman" w:cs="Times New Roman"/>
          <w:sz w:val="24"/>
          <w:szCs w:val="24"/>
        </w:rPr>
        <w:t>on the ground</w:t>
      </w:r>
      <w:r w:rsidR="00CB68C2" w:rsidRPr="00A43019">
        <w:rPr>
          <w:rFonts w:ascii="Times New Roman" w:hAnsi="Times New Roman" w:cs="Times New Roman"/>
          <w:sz w:val="24"/>
          <w:szCs w:val="24"/>
        </w:rPr>
        <w:t xml:space="preserve"> that the suit was time-</w:t>
      </w:r>
      <w:r w:rsidR="008A202F" w:rsidRPr="00A43019">
        <w:rPr>
          <w:rFonts w:ascii="Times New Roman" w:hAnsi="Times New Roman" w:cs="Times New Roman"/>
          <w:sz w:val="24"/>
          <w:szCs w:val="24"/>
        </w:rPr>
        <w:t xml:space="preserve">barred. </w:t>
      </w:r>
      <w:r w:rsidRPr="00A43019">
        <w:rPr>
          <w:rFonts w:ascii="Times New Roman" w:hAnsi="Times New Roman" w:cs="Times New Roman"/>
          <w:sz w:val="24"/>
          <w:szCs w:val="24"/>
        </w:rPr>
        <w:t xml:space="preserve">No evidence was adduced by </w:t>
      </w:r>
      <w:r w:rsidR="00C54E77" w:rsidRPr="00A43019">
        <w:rPr>
          <w:rFonts w:ascii="Times New Roman" w:hAnsi="Times New Roman" w:cs="Times New Roman"/>
          <w:sz w:val="24"/>
          <w:szCs w:val="24"/>
        </w:rPr>
        <w:t>either party at the High Court h</w:t>
      </w:r>
      <w:r w:rsidRPr="00A43019">
        <w:rPr>
          <w:rFonts w:ascii="Times New Roman" w:hAnsi="Times New Roman" w:cs="Times New Roman"/>
          <w:sz w:val="24"/>
          <w:szCs w:val="24"/>
        </w:rPr>
        <w:t>earing.</w:t>
      </w:r>
      <w:r w:rsidR="008A202F" w:rsidRPr="00A43019">
        <w:rPr>
          <w:rFonts w:ascii="Times New Roman" w:hAnsi="Times New Roman" w:cs="Times New Roman"/>
          <w:sz w:val="24"/>
          <w:szCs w:val="24"/>
        </w:rPr>
        <w:t xml:space="preserve"> The appeal to the Court of Appeal was </w:t>
      </w:r>
      <w:r w:rsidR="00FE562B" w:rsidRPr="00A43019">
        <w:rPr>
          <w:rFonts w:ascii="Times New Roman" w:hAnsi="Times New Roman" w:cs="Times New Roman"/>
          <w:sz w:val="24"/>
          <w:szCs w:val="24"/>
        </w:rPr>
        <w:t xml:space="preserve">also </w:t>
      </w:r>
      <w:r w:rsidR="008A202F" w:rsidRPr="00A43019">
        <w:rPr>
          <w:rFonts w:ascii="Times New Roman" w:hAnsi="Times New Roman" w:cs="Times New Roman"/>
          <w:sz w:val="24"/>
          <w:szCs w:val="24"/>
        </w:rPr>
        <w:t xml:space="preserve">dismissed </w:t>
      </w:r>
      <w:r w:rsidR="008A202F" w:rsidRPr="00A43019">
        <w:rPr>
          <w:rFonts w:ascii="Times New Roman" w:hAnsi="Times New Roman" w:cs="Times New Roman"/>
          <w:sz w:val="24"/>
          <w:szCs w:val="24"/>
        </w:rPr>
        <w:lastRenderedPageBreak/>
        <w:t xml:space="preserve">on a preliminary point of law </w:t>
      </w:r>
      <w:r w:rsidR="00294252" w:rsidRPr="00A43019">
        <w:rPr>
          <w:rFonts w:ascii="Times New Roman" w:hAnsi="Times New Roman" w:cs="Times New Roman"/>
          <w:sz w:val="24"/>
          <w:szCs w:val="24"/>
        </w:rPr>
        <w:t xml:space="preserve">on the ground </w:t>
      </w:r>
      <w:r w:rsidR="008A202F" w:rsidRPr="00A43019">
        <w:rPr>
          <w:rFonts w:ascii="Times New Roman" w:hAnsi="Times New Roman" w:cs="Times New Roman"/>
          <w:sz w:val="24"/>
          <w:szCs w:val="24"/>
        </w:rPr>
        <w:t>that the appellant had no right of appeal without the leave of court. Both the High Court and the Court of Appeal did not receive any evidence. No evidence was admitted at any hearing by both lower courts.</w:t>
      </w:r>
    </w:p>
    <w:p w:rsidR="00416B7A" w:rsidRPr="00A43019" w:rsidRDefault="00416B7A" w:rsidP="004B3269">
      <w:pPr>
        <w:jc w:val="both"/>
        <w:rPr>
          <w:rFonts w:ascii="Times New Roman" w:hAnsi="Times New Roman" w:cs="Times New Roman"/>
          <w:b/>
          <w:sz w:val="24"/>
          <w:szCs w:val="24"/>
        </w:rPr>
      </w:pPr>
      <w:r w:rsidRPr="00A43019">
        <w:rPr>
          <w:rFonts w:ascii="Times New Roman" w:hAnsi="Times New Roman" w:cs="Times New Roman"/>
          <w:sz w:val="24"/>
          <w:szCs w:val="24"/>
        </w:rPr>
        <w:t xml:space="preserve">The </w:t>
      </w:r>
      <w:r w:rsidR="004A0FCB" w:rsidRPr="00A43019">
        <w:rPr>
          <w:rFonts w:ascii="Times New Roman" w:hAnsi="Times New Roman" w:cs="Times New Roman"/>
          <w:sz w:val="24"/>
          <w:szCs w:val="24"/>
        </w:rPr>
        <w:t xml:space="preserve">facts and the situation in </w:t>
      </w:r>
      <w:r w:rsidRPr="00A43019">
        <w:rPr>
          <w:rFonts w:ascii="Times New Roman" w:hAnsi="Times New Roman" w:cs="Times New Roman"/>
          <w:b/>
          <w:sz w:val="24"/>
          <w:szCs w:val="24"/>
        </w:rPr>
        <w:t>C</w:t>
      </w:r>
      <w:r w:rsidR="00C54E77" w:rsidRPr="00A43019">
        <w:rPr>
          <w:rFonts w:ascii="Times New Roman" w:hAnsi="Times New Roman" w:cs="Times New Roman"/>
          <w:b/>
          <w:sz w:val="24"/>
          <w:szCs w:val="24"/>
        </w:rPr>
        <w:t>apt</w:t>
      </w:r>
      <w:r w:rsidRPr="00A43019">
        <w:rPr>
          <w:rFonts w:ascii="Times New Roman" w:hAnsi="Times New Roman" w:cs="Times New Roman"/>
          <w:b/>
          <w:sz w:val="24"/>
          <w:szCs w:val="24"/>
        </w:rPr>
        <w:t xml:space="preserve">. </w:t>
      </w:r>
      <w:r w:rsidR="00FE562B" w:rsidRPr="00A43019">
        <w:rPr>
          <w:rFonts w:ascii="Times New Roman" w:hAnsi="Times New Roman" w:cs="Times New Roman"/>
          <w:b/>
          <w:sz w:val="24"/>
          <w:szCs w:val="24"/>
        </w:rPr>
        <w:t>P</w:t>
      </w:r>
      <w:r w:rsidR="00C54E77" w:rsidRPr="00A43019">
        <w:rPr>
          <w:rFonts w:ascii="Times New Roman" w:hAnsi="Times New Roman" w:cs="Times New Roman"/>
          <w:b/>
          <w:sz w:val="24"/>
          <w:szCs w:val="24"/>
        </w:rPr>
        <w:t>hilip</w:t>
      </w:r>
      <w:r w:rsidRPr="00A43019">
        <w:rPr>
          <w:rFonts w:ascii="Times New Roman" w:hAnsi="Times New Roman" w:cs="Times New Roman"/>
          <w:b/>
          <w:sz w:val="24"/>
          <w:szCs w:val="24"/>
        </w:rPr>
        <w:t xml:space="preserve"> O</w:t>
      </w:r>
      <w:r w:rsidR="00C54E77" w:rsidRPr="00A43019">
        <w:rPr>
          <w:rFonts w:ascii="Times New Roman" w:hAnsi="Times New Roman" w:cs="Times New Roman"/>
          <w:b/>
          <w:sz w:val="24"/>
          <w:szCs w:val="24"/>
        </w:rPr>
        <w:t>ngom</w:t>
      </w:r>
      <w:r w:rsidRPr="00A43019">
        <w:rPr>
          <w:rFonts w:ascii="Times New Roman" w:hAnsi="Times New Roman" w:cs="Times New Roman"/>
          <w:b/>
          <w:sz w:val="24"/>
          <w:szCs w:val="24"/>
        </w:rPr>
        <w:t xml:space="preserve"> versus C</w:t>
      </w:r>
      <w:r w:rsidR="00C54E77" w:rsidRPr="00A43019">
        <w:rPr>
          <w:rFonts w:ascii="Times New Roman" w:hAnsi="Times New Roman" w:cs="Times New Roman"/>
          <w:b/>
          <w:sz w:val="24"/>
          <w:szCs w:val="24"/>
        </w:rPr>
        <w:t>atherine</w:t>
      </w:r>
      <w:r w:rsidRPr="00A43019">
        <w:rPr>
          <w:rFonts w:ascii="Times New Roman" w:hAnsi="Times New Roman" w:cs="Times New Roman"/>
          <w:b/>
          <w:sz w:val="24"/>
          <w:szCs w:val="24"/>
        </w:rPr>
        <w:t xml:space="preserve"> N</w:t>
      </w:r>
      <w:r w:rsidR="00C54E77" w:rsidRPr="00A43019">
        <w:rPr>
          <w:rFonts w:ascii="Times New Roman" w:hAnsi="Times New Roman" w:cs="Times New Roman"/>
          <w:b/>
          <w:sz w:val="24"/>
          <w:szCs w:val="24"/>
        </w:rPr>
        <w:t>yeko</w:t>
      </w:r>
      <w:r w:rsidRPr="00A43019">
        <w:rPr>
          <w:rFonts w:ascii="Times New Roman" w:hAnsi="Times New Roman" w:cs="Times New Roman"/>
          <w:b/>
          <w:sz w:val="24"/>
          <w:szCs w:val="24"/>
        </w:rPr>
        <w:t xml:space="preserve"> O</w:t>
      </w:r>
      <w:r w:rsidR="00C54E77" w:rsidRPr="00A43019">
        <w:rPr>
          <w:rFonts w:ascii="Times New Roman" w:hAnsi="Times New Roman" w:cs="Times New Roman"/>
          <w:b/>
          <w:sz w:val="24"/>
          <w:szCs w:val="24"/>
        </w:rPr>
        <w:t>wata</w:t>
      </w:r>
      <w:r w:rsidRPr="00A43019">
        <w:rPr>
          <w:rFonts w:ascii="Times New Roman" w:hAnsi="Times New Roman" w:cs="Times New Roman"/>
          <w:b/>
          <w:sz w:val="24"/>
          <w:szCs w:val="24"/>
        </w:rPr>
        <w:t xml:space="preserve"> </w:t>
      </w:r>
      <w:r w:rsidR="004A0FCB" w:rsidRPr="00A43019">
        <w:rPr>
          <w:rFonts w:ascii="Times New Roman" w:hAnsi="Times New Roman" w:cs="Times New Roman"/>
          <w:sz w:val="24"/>
          <w:szCs w:val="24"/>
        </w:rPr>
        <w:t xml:space="preserve">(supra) are </w:t>
      </w:r>
      <w:r w:rsidRPr="00A43019">
        <w:rPr>
          <w:rFonts w:ascii="Times New Roman" w:hAnsi="Times New Roman" w:cs="Times New Roman"/>
          <w:sz w:val="24"/>
          <w:szCs w:val="24"/>
        </w:rPr>
        <w:t>dis</w:t>
      </w:r>
      <w:r w:rsidR="004A0FCB" w:rsidRPr="00A43019">
        <w:rPr>
          <w:rFonts w:ascii="Times New Roman" w:hAnsi="Times New Roman" w:cs="Times New Roman"/>
          <w:sz w:val="24"/>
          <w:szCs w:val="24"/>
        </w:rPr>
        <w:t xml:space="preserve">tinguishable from those </w:t>
      </w:r>
      <w:r w:rsidRPr="00A43019">
        <w:rPr>
          <w:rFonts w:ascii="Times New Roman" w:hAnsi="Times New Roman" w:cs="Times New Roman"/>
          <w:sz w:val="24"/>
          <w:szCs w:val="24"/>
        </w:rPr>
        <w:t xml:space="preserve">in the instant case. In </w:t>
      </w:r>
      <w:r w:rsidR="00FE562B" w:rsidRPr="00A43019">
        <w:rPr>
          <w:rFonts w:ascii="Times New Roman" w:hAnsi="Times New Roman" w:cs="Times New Roman"/>
          <w:b/>
          <w:sz w:val="24"/>
          <w:szCs w:val="24"/>
        </w:rPr>
        <w:t>C</w:t>
      </w:r>
      <w:r w:rsidR="00C54E77" w:rsidRPr="00A43019">
        <w:rPr>
          <w:rFonts w:ascii="Times New Roman" w:hAnsi="Times New Roman" w:cs="Times New Roman"/>
          <w:b/>
          <w:sz w:val="24"/>
          <w:szCs w:val="24"/>
        </w:rPr>
        <w:t>apt</w:t>
      </w:r>
      <w:r w:rsidR="00FE562B" w:rsidRPr="00A43019">
        <w:rPr>
          <w:rFonts w:ascii="Times New Roman" w:hAnsi="Times New Roman" w:cs="Times New Roman"/>
          <w:b/>
          <w:sz w:val="24"/>
          <w:szCs w:val="24"/>
        </w:rPr>
        <w:t>.</w:t>
      </w:r>
      <w:r w:rsidRPr="00A43019">
        <w:rPr>
          <w:rFonts w:ascii="Times New Roman" w:hAnsi="Times New Roman" w:cs="Times New Roman"/>
          <w:b/>
          <w:sz w:val="24"/>
          <w:szCs w:val="24"/>
        </w:rPr>
        <w:t xml:space="preserve"> P</w:t>
      </w:r>
      <w:r w:rsidR="00C54E77" w:rsidRPr="00A43019">
        <w:rPr>
          <w:rFonts w:ascii="Times New Roman" w:hAnsi="Times New Roman" w:cs="Times New Roman"/>
          <w:b/>
          <w:sz w:val="24"/>
          <w:szCs w:val="24"/>
        </w:rPr>
        <w:t>hilip</w:t>
      </w:r>
      <w:r w:rsidRPr="00A43019">
        <w:rPr>
          <w:rFonts w:ascii="Times New Roman" w:hAnsi="Times New Roman" w:cs="Times New Roman"/>
          <w:b/>
          <w:sz w:val="24"/>
          <w:szCs w:val="24"/>
        </w:rPr>
        <w:t xml:space="preserve"> O</w:t>
      </w:r>
      <w:r w:rsidR="00C54E77" w:rsidRPr="00A43019">
        <w:rPr>
          <w:rFonts w:ascii="Times New Roman" w:hAnsi="Times New Roman" w:cs="Times New Roman"/>
          <w:b/>
          <w:sz w:val="24"/>
          <w:szCs w:val="24"/>
        </w:rPr>
        <w:t>ngom</w:t>
      </w:r>
      <w:r w:rsidRPr="00A43019">
        <w:rPr>
          <w:rFonts w:ascii="Times New Roman" w:hAnsi="Times New Roman" w:cs="Times New Roman"/>
          <w:b/>
          <w:sz w:val="24"/>
          <w:szCs w:val="24"/>
        </w:rPr>
        <w:t xml:space="preserve"> </w:t>
      </w:r>
      <w:r w:rsidRPr="00A43019">
        <w:rPr>
          <w:rFonts w:ascii="Times New Roman" w:hAnsi="Times New Roman" w:cs="Times New Roman"/>
          <w:sz w:val="24"/>
          <w:szCs w:val="24"/>
        </w:rPr>
        <w:t xml:space="preserve">(supra) the suit was for breach of contract and for recovery of a sum of $ 13,000. </w:t>
      </w:r>
      <w:r w:rsidR="00606757" w:rsidRPr="00A43019">
        <w:rPr>
          <w:rFonts w:ascii="Times New Roman" w:hAnsi="Times New Roman" w:cs="Times New Roman"/>
          <w:sz w:val="24"/>
          <w:szCs w:val="24"/>
        </w:rPr>
        <w:t xml:space="preserve">The defendant did not deny liability. Four months prior to the hearing date, through his advocates the appellant </w:t>
      </w:r>
      <w:r w:rsidR="007E270B" w:rsidRPr="00A43019">
        <w:rPr>
          <w:rFonts w:ascii="Times New Roman" w:hAnsi="Times New Roman" w:cs="Times New Roman"/>
          <w:sz w:val="24"/>
          <w:szCs w:val="24"/>
        </w:rPr>
        <w:t xml:space="preserve">had </w:t>
      </w:r>
      <w:r w:rsidR="00606757" w:rsidRPr="00A43019">
        <w:rPr>
          <w:rFonts w:ascii="Times New Roman" w:hAnsi="Times New Roman" w:cs="Times New Roman"/>
          <w:sz w:val="24"/>
          <w:szCs w:val="24"/>
        </w:rPr>
        <w:t>paid 19,000,000/= into court</w:t>
      </w:r>
      <w:r w:rsidR="007E270B" w:rsidRPr="00A43019">
        <w:rPr>
          <w:rFonts w:ascii="Times New Roman" w:hAnsi="Times New Roman" w:cs="Times New Roman"/>
          <w:sz w:val="24"/>
          <w:szCs w:val="24"/>
        </w:rPr>
        <w:t xml:space="preserve"> and admitted </w:t>
      </w:r>
      <w:r w:rsidR="00FE562B" w:rsidRPr="00A43019">
        <w:rPr>
          <w:rFonts w:ascii="Times New Roman" w:hAnsi="Times New Roman" w:cs="Times New Roman"/>
          <w:sz w:val="24"/>
          <w:szCs w:val="24"/>
        </w:rPr>
        <w:t xml:space="preserve">the contract between the two parties but contended that what he deposited in court was the </w:t>
      </w:r>
      <w:r w:rsidR="00606757" w:rsidRPr="00A43019">
        <w:rPr>
          <w:rFonts w:ascii="Times New Roman" w:hAnsi="Times New Roman" w:cs="Times New Roman"/>
          <w:sz w:val="24"/>
          <w:szCs w:val="24"/>
        </w:rPr>
        <w:t xml:space="preserve">amount </w:t>
      </w:r>
      <w:r w:rsidR="007E270B" w:rsidRPr="00A43019">
        <w:rPr>
          <w:rFonts w:ascii="Times New Roman" w:hAnsi="Times New Roman" w:cs="Times New Roman"/>
          <w:sz w:val="24"/>
          <w:szCs w:val="24"/>
        </w:rPr>
        <w:t xml:space="preserve">he </w:t>
      </w:r>
      <w:r w:rsidR="00606757" w:rsidRPr="00A43019">
        <w:rPr>
          <w:rFonts w:ascii="Times New Roman" w:hAnsi="Times New Roman" w:cs="Times New Roman"/>
          <w:sz w:val="24"/>
          <w:szCs w:val="24"/>
        </w:rPr>
        <w:t xml:space="preserve">was owing to the respondent. The </w:t>
      </w:r>
      <w:r w:rsidR="007E270B" w:rsidRPr="00A43019">
        <w:rPr>
          <w:rFonts w:ascii="Times New Roman" w:hAnsi="Times New Roman" w:cs="Times New Roman"/>
          <w:sz w:val="24"/>
          <w:szCs w:val="24"/>
        </w:rPr>
        <w:t>appellant there</w:t>
      </w:r>
      <w:r w:rsidR="00606757" w:rsidRPr="00A43019">
        <w:rPr>
          <w:rFonts w:ascii="Times New Roman" w:hAnsi="Times New Roman" w:cs="Times New Roman"/>
          <w:sz w:val="24"/>
          <w:szCs w:val="24"/>
        </w:rPr>
        <w:t xml:space="preserve">after did not enter appearance and the court proceeded </w:t>
      </w:r>
      <w:r w:rsidR="00372AA4" w:rsidRPr="00A43019">
        <w:rPr>
          <w:rFonts w:ascii="Times New Roman" w:hAnsi="Times New Roman" w:cs="Times New Roman"/>
          <w:i/>
          <w:sz w:val="24"/>
          <w:szCs w:val="24"/>
        </w:rPr>
        <w:t xml:space="preserve">ex </w:t>
      </w:r>
      <w:r w:rsidR="00606757" w:rsidRPr="00A43019">
        <w:rPr>
          <w:rFonts w:ascii="Times New Roman" w:hAnsi="Times New Roman" w:cs="Times New Roman"/>
          <w:i/>
          <w:sz w:val="24"/>
          <w:szCs w:val="24"/>
        </w:rPr>
        <w:t>parte</w:t>
      </w:r>
      <w:r w:rsidR="00606757" w:rsidRPr="00A43019">
        <w:rPr>
          <w:rFonts w:ascii="Times New Roman" w:hAnsi="Times New Roman" w:cs="Times New Roman"/>
          <w:sz w:val="24"/>
          <w:szCs w:val="24"/>
        </w:rPr>
        <w:t>. The plaintiff adduce</w:t>
      </w:r>
      <w:r w:rsidR="00894FF3" w:rsidRPr="00A43019">
        <w:rPr>
          <w:rFonts w:ascii="Times New Roman" w:hAnsi="Times New Roman" w:cs="Times New Roman"/>
          <w:sz w:val="24"/>
          <w:szCs w:val="24"/>
        </w:rPr>
        <w:t>d</w:t>
      </w:r>
      <w:r w:rsidR="00606757" w:rsidRPr="00A43019">
        <w:rPr>
          <w:rFonts w:ascii="Times New Roman" w:hAnsi="Times New Roman" w:cs="Times New Roman"/>
          <w:sz w:val="24"/>
          <w:szCs w:val="24"/>
        </w:rPr>
        <w:t xml:space="preserve"> evidence</w:t>
      </w:r>
      <w:r w:rsidR="007E270B" w:rsidRPr="00A43019">
        <w:rPr>
          <w:rFonts w:ascii="Times New Roman" w:hAnsi="Times New Roman" w:cs="Times New Roman"/>
          <w:sz w:val="24"/>
          <w:szCs w:val="24"/>
        </w:rPr>
        <w:t xml:space="preserve"> </w:t>
      </w:r>
      <w:r w:rsidR="007E270B" w:rsidRPr="00A43019">
        <w:rPr>
          <w:rFonts w:ascii="Times New Roman" w:hAnsi="Times New Roman" w:cs="Times New Roman"/>
          <w:i/>
          <w:sz w:val="24"/>
          <w:szCs w:val="24"/>
        </w:rPr>
        <w:t>ex-parte</w:t>
      </w:r>
      <w:r w:rsidR="007E270B" w:rsidRPr="00A43019">
        <w:rPr>
          <w:rFonts w:ascii="Times New Roman" w:hAnsi="Times New Roman" w:cs="Times New Roman"/>
          <w:sz w:val="24"/>
          <w:szCs w:val="24"/>
        </w:rPr>
        <w:t xml:space="preserve"> in court. </w:t>
      </w:r>
      <w:r w:rsidR="00606757" w:rsidRPr="00A43019">
        <w:rPr>
          <w:rFonts w:ascii="Times New Roman" w:hAnsi="Times New Roman" w:cs="Times New Roman"/>
          <w:sz w:val="24"/>
          <w:szCs w:val="24"/>
        </w:rPr>
        <w:t xml:space="preserve"> </w:t>
      </w:r>
      <w:r w:rsidR="00606757" w:rsidRPr="00A43019">
        <w:rPr>
          <w:rFonts w:ascii="Times New Roman" w:hAnsi="Times New Roman" w:cs="Times New Roman"/>
          <w:b/>
          <w:sz w:val="24"/>
          <w:szCs w:val="24"/>
        </w:rPr>
        <w:t>Judgment was entered on the basis of the</w:t>
      </w:r>
      <w:r w:rsidR="00606757" w:rsidRPr="00A43019">
        <w:rPr>
          <w:rFonts w:ascii="Times New Roman" w:hAnsi="Times New Roman" w:cs="Times New Roman"/>
          <w:b/>
          <w:i/>
          <w:sz w:val="24"/>
          <w:szCs w:val="24"/>
        </w:rPr>
        <w:t xml:space="preserve"> ex</w:t>
      </w:r>
      <w:r w:rsidR="007E270B" w:rsidRPr="00A43019">
        <w:rPr>
          <w:rFonts w:ascii="Times New Roman" w:hAnsi="Times New Roman" w:cs="Times New Roman"/>
          <w:b/>
          <w:i/>
          <w:sz w:val="24"/>
          <w:szCs w:val="24"/>
        </w:rPr>
        <w:t>-</w:t>
      </w:r>
      <w:r w:rsidR="00606757" w:rsidRPr="00A43019">
        <w:rPr>
          <w:rFonts w:ascii="Times New Roman" w:hAnsi="Times New Roman" w:cs="Times New Roman"/>
          <w:b/>
          <w:i/>
          <w:sz w:val="24"/>
          <w:szCs w:val="24"/>
        </w:rPr>
        <w:t>p</w:t>
      </w:r>
      <w:r w:rsidR="007E270B" w:rsidRPr="00A43019">
        <w:rPr>
          <w:rFonts w:ascii="Times New Roman" w:hAnsi="Times New Roman" w:cs="Times New Roman"/>
          <w:b/>
          <w:i/>
          <w:sz w:val="24"/>
          <w:szCs w:val="24"/>
        </w:rPr>
        <w:t>a</w:t>
      </w:r>
      <w:r w:rsidR="00606757" w:rsidRPr="00A43019">
        <w:rPr>
          <w:rFonts w:ascii="Times New Roman" w:hAnsi="Times New Roman" w:cs="Times New Roman"/>
          <w:b/>
          <w:i/>
          <w:sz w:val="24"/>
          <w:szCs w:val="24"/>
        </w:rPr>
        <w:t>rt</w:t>
      </w:r>
      <w:r w:rsidR="007E270B" w:rsidRPr="00A43019">
        <w:rPr>
          <w:rFonts w:ascii="Times New Roman" w:hAnsi="Times New Roman" w:cs="Times New Roman"/>
          <w:b/>
          <w:i/>
          <w:sz w:val="24"/>
          <w:szCs w:val="24"/>
        </w:rPr>
        <w:t>e</w:t>
      </w:r>
      <w:r w:rsidR="00606757" w:rsidRPr="00A43019">
        <w:rPr>
          <w:rFonts w:ascii="Times New Roman" w:hAnsi="Times New Roman" w:cs="Times New Roman"/>
          <w:b/>
          <w:sz w:val="24"/>
          <w:szCs w:val="24"/>
        </w:rPr>
        <w:t xml:space="preserve"> evidence and the admission by the respondent</w:t>
      </w:r>
      <w:r w:rsidR="00606757" w:rsidRPr="00A43019">
        <w:rPr>
          <w:rFonts w:ascii="Times New Roman" w:hAnsi="Times New Roman" w:cs="Times New Roman"/>
          <w:sz w:val="24"/>
          <w:szCs w:val="24"/>
        </w:rPr>
        <w:t>.</w:t>
      </w:r>
      <w:r w:rsidR="003306BB" w:rsidRPr="00A43019">
        <w:rPr>
          <w:rFonts w:ascii="Times New Roman" w:hAnsi="Times New Roman" w:cs="Times New Roman"/>
          <w:sz w:val="24"/>
          <w:szCs w:val="24"/>
        </w:rPr>
        <w:t xml:space="preserve"> </w:t>
      </w:r>
      <w:r w:rsidR="00294252" w:rsidRPr="00A43019">
        <w:rPr>
          <w:rFonts w:ascii="Times New Roman" w:hAnsi="Times New Roman" w:cs="Times New Roman"/>
          <w:sz w:val="24"/>
          <w:szCs w:val="24"/>
        </w:rPr>
        <w:t xml:space="preserve">His appeal was dismissed at the Court of Appeal.  He appealed to the Supreme Court and was partially successful.  </w:t>
      </w:r>
      <w:r w:rsidR="003306BB" w:rsidRPr="00A43019">
        <w:rPr>
          <w:rFonts w:ascii="Times New Roman" w:hAnsi="Times New Roman" w:cs="Times New Roman"/>
          <w:sz w:val="24"/>
          <w:szCs w:val="24"/>
        </w:rPr>
        <w:t xml:space="preserve">The Supreme Court in its decision to dispose of the appeal on its merits was influenced by the fact that there was evidence on court record and there was an admission by the respondent. </w:t>
      </w:r>
      <w:r w:rsidR="007E270B" w:rsidRPr="00A43019">
        <w:rPr>
          <w:rFonts w:ascii="Times New Roman" w:hAnsi="Times New Roman" w:cs="Times New Roman"/>
          <w:sz w:val="24"/>
          <w:szCs w:val="24"/>
        </w:rPr>
        <w:t xml:space="preserve"> It was on that basis that t</w:t>
      </w:r>
      <w:r w:rsidR="00C54E77" w:rsidRPr="00A43019">
        <w:rPr>
          <w:rFonts w:ascii="Times New Roman" w:hAnsi="Times New Roman" w:cs="Times New Roman"/>
          <w:sz w:val="24"/>
          <w:szCs w:val="24"/>
        </w:rPr>
        <w:t>he C</w:t>
      </w:r>
      <w:r w:rsidR="003306BB" w:rsidRPr="00A43019">
        <w:rPr>
          <w:rFonts w:ascii="Times New Roman" w:hAnsi="Times New Roman" w:cs="Times New Roman"/>
          <w:sz w:val="24"/>
          <w:szCs w:val="24"/>
        </w:rPr>
        <w:t xml:space="preserve">ourt found that </w:t>
      </w:r>
      <w:r w:rsidR="003306BB" w:rsidRPr="00A43019">
        <w:rPr>
          <w:rFonts w:ascii="Times New Roman" w:hAnsi="Times New Roman" w:cs="Times New Roman"/>
          <w:b/>
          <w:sz w:val="24"/>
          <w:szCs w:val="24"/>
        </w:rPr>
        <w:t>“the appellant would have very little to defend in the suit</w:t>
      </w:r>
      <w:r w:rsidR="007460F3" w:rsidRPr="00A43019">
        <w:rPr>
          <w:rFonts w:ascii="Times New Roman" w:hAnsi="Times New Roman" w:cs="Times New Roman"/>
          <w:b/>
          <w:sz w:val="24"/>
          <w:szCs w:val="24"/>
        </w:rPr>
        <w:t xml:space="preserve"> ----.</w:t>
      </w:r>
      <w:r w:rsidR="003306BB" w:rsidRPr="00A43019">
        <w:rPr>
          <w:rFonts w:ascii="Times New Roman" w:hAnsi="Times New Roman" w:cs="Times New Roman"/>
          <w:b/>
          <w:sz w:val="24"/>
          <w:szCs w:val="24"/>
        </w:rPr>
        <w:t>”</w:t>
      </w:r>
    </w:p>
    <w:p w:rsidR="007E270B" w:rsidRPr="00A43019" w:rsidRDefault="003306BB" w:rsidP="004B3269">
      <w:pPr>
        <w:jc w:val="both"/>
        <w:rPr>
          <w:rFonts w:ascii="Times New Roman" w:hAnsi="Times New Roman" w:cs="Times New Roman"/>
          <w:sz w:val="24"/>
          <w:szCs w:val="24"/>
        </w:rPr>
      </w:pPr>
      <w:r w:rsidRPr="00A43019">
        <w:rPr>
          <w:rFonts w:ascii="Times New Roman" w:hAnsi="Times New Roman" w:cs="Times New Roman"/>
          <w:sz w:val="24"/>
          <w:szCs w:val="24"/>
        </w:rPr>
        <w:t>In the instant case</w:t>
      </w:r>
      <w:r w:rsidR="00C54E77" w:rsidRPr="00A43019">
        <w:rPr>
          <w:rFonts w:ascii="Times New Roman" w:hAnsi="Times New Roman" w:cs="Times New Roman"/>
          <w:sz w:val="24"/>
          <w:szCs w:val="24"/>
        </w:rPr>
        <w:t>,</w:t>
      </w:r>
      <w:r w:rsidRPr="00A43019">
        <w:rPr>
          <w:rFonts w:ascii="Times New Roman" w:hAnsi="Times New Roman" w:cs="Times New Roman"/>
          <w:sz w:val="24"/>
          <w:szCs w:val="24"/>
        </w:rPr>
        <w:t xml:space="preserve"> there </w:t>
      </w:r>
      <w:r w:rsidR="00566289" w:rsidRPr="00A43019">
        <w:rPr>
          <w:rFonts w:ascii="Times New Roman" w:hAnsi="Times New Roman" w:cs="Times New Roman"/>
          <w:sz w:val="24"/>
          <w:szCs w:val="24"/>
        </w:rPr>
        <w:t>was</w:t>
      </w:r>
      <w:r w:rsidRPr="00A43019">
        <w:rPr>
          <w:rFonts w:ascii="Times New Roman" w:hAnsi="Times New Roman" w:cs="Times New Roman"/>
          <w:sz w:val="24"/>
          <w:szCs w:val="24"/>
        </w:rPr>
        <w:t xml:space="preserve"> no evidence on the records of the lower courts</w:t>
      </w:r>
      <w:r w:rsidR="00A4080A" w:rsidRPr="00A43019">
        <w:rPr>
          <w:rFonts w:ascii="Times New Roman" w:hAnsi="Times New Roman" w:cs="Times New Roman"/>
          <w:sz w:val="24"/>
          <w:szCs w:val="24"/>
        </w:rPr>
        <w:t xml:space="preserve">. This court </w:t>
      </w:r>
      <w:r w:rsidRPr="00A43019">
        <w:rPr>
          <w:rFonts w:ascii="Times New Roman" w:hAnsi="Times New Roman" w:cs="Times New Roman"/>
          <w:sz w:val="24"/>
          <w:szCs w:val="24"/>
        </w:rPr>
        <w:t xml:space="preserve">would </w:t>
      </w:r>
      <w:r w:rsidR="00A4080A" w:rsidRPr="00A43019">
        <w:rPr>
          <w:rFonts w:ascii="Times New Roman" w:hAnsi="Times New Roman" w:cs="Times New Roman"/>
          <w:sz w:val="24"/>
          <w:szCs w:val="24"/>
        </w:rPr>
        <w:t xml:space="preserve">therefore have no basis upon which to make </w:t>
      </w:r>
      <w:r w:rsidR="007E270B" w:rsidRPr="00A43019">
        <w:rPr>
          <w:rFonts w:ascii="Times New Roman" w:hAnsi="Times New Roman" w:cs="Times New Roman"/>
          <w:sz w:val="24"/>
          <w:szCs w:val="24"/>
        </w:rPr>
        <w:t xml:space="preserve">findings of fact and </w:t>
      </w:r>
      <w:r w:rsidR="00566289" w:rsidRPr="00A43019">
        <w:rPr>
          <w:rFonts w:ascii="Times New Roman" w:hAnsi="Times New Roman" w:cs="Times New Roman"/>
          <w:sz w:val="24"/>
          <w:szCs w:val="24"/>
        </w:rPr>
        <w:t>determine the rights and remedies</w:t>
      </w:r>
      <w:r w:rsidR="00A4080A" w:rsidRPr="00A43019">
        <w:rPr>
          <w:rFonts w:ascii="Times New Roman" w:hAnsi="Times New Roman" w:cs="Times New Roman"/>
          <w:sz w:val="24"/>
          <w:szCs w:val="24"/>
        </w:rPr>
        <w:t xml:space="preserve"> of</w:t>
      </w:r>
      <w:r w:rsidR="00566289" w:rsidRPr="00A43019">
        <w:rPr>
          <w:rFonts w:ascii="Times New Roman" w:hAnsi="Times New Roman" w:cs="Times New Roman"/>
          <w:sz w:val="24"/>
          <w:szCs w:val="24"/>
        </w:rPr>
        <w:t xml:space="preserve"> the parties.</w:t>
      </w:r>
      <w:r w:rsidR="007E270B" w:rsidRPr="00A43019">
        <w:rPr>
          <w:rFonts w:ascii="Times New Roman" w:hAnsi="Times New Roman" w:cs="Times New Roman"/>
          <w:sz w:val="24"/>
          <w:szCs w:val="24"/>
        </w:rPr>
        <w:t xml:space="preserve"> </w:t>
      </w:r>
      <w:r w:rsidR="00294252" w:rsidRPr="00A43019">
        <w:rPr>
          <w:rFonts w:ascii="Times New Roman" w:hAnsi="Times New Roman" w:cs="Times New Roman"/>
          <w:sz w:val="24"/>
          <w:szCs w:val="24"/>
        </w:rPr>
        <w:t xml:space="preserve">I would therefore not grant the prayer of counsel for the appellant to </w:t>
      </w:r>
      <w:r w:rsidR="005728C4" w:rsidRPr="00A43019">
        <w:rPr>
          <w:rFonts w:ascii="Times New Roman" w:hAnsi="Times New Roman" w:cs="Times New Roman"/>
          <w:sz w:val="24"/>
          <w:szCs w:val="24"/>
        </w:rPr>
        <w:t xml:space="preserve">go ahead and </w:t>
      </w:r>
      <w:r w:rsidR="00294252" w:rsidRPr="00A43019">
        <w:rPr>
          <w:rFonts w:ascii="Times New Roman" w:hAnsi="Times New Roman" w:cs="Times New Roman"/>
          <w:sz w:val="24"/>
          <w:szCs w:val="24"/>
        </w:rPr>
        <w:t>determine the appeal on its merits.</w:t>
      </w:r>
    </w:p>
    <w:p w:rsidR="00CB68C2" w:rsidRPr="00A43019" w:rsidRDefault="00CB68C2" w:rsidP="004B3269">
      <w:pPr>
        <w:jc w:val="both"/>
        <w:rPr>
          <w:rFonts w:ascii="Times New Roman" w:hAnsi="Times New Roman" w:cs="Times New Roman"/>
          <w:b/>
          <w:sz w:val="24"/>
          <w:szCs w:val="24"/>
        </w:rPr>
      </w:pPr>
      <w:r w:rsidRPr="00A43019">
        <w:rPr>
          <w:rFonts w:ascii="Times New Roman" w:hAnsi="Times New Roman" w:cs="Times New Roman"/>
          <w:b/>
          <w:sz w:val="24"/>
          <w:szCs w:val="24"/>
        </w:rPr>
        <w:t>Ground Three</w:t>
      </w:r>
    </w:p>
    <w:p w:rsidR="00CB68C2" w:rsidRPr="00A43019" w:rsidRDefault="00CB68C2" w:rsidP="004B3269">
      <w:pPr>
        <w:jc w:val="both"/>
        <w:rPr>
          <w:rFonts w:ascii="Times New Roman" w:hAnsi="Times New Roman" w:cs="Times New Roman"/>
          <w:sz w:val="24"/>
          <w:szCs w:val="24"/>
        </w:rPr>
      </w:pPr>
      <w:r w:rsidRPr="00A43019">
        <w:rPr>
          <w:rFonts w:ascii="Times New Roman" w:hAnsi="Times New Roman" w:cs="Times New Roman"/>
          <w:sz w:val="24"/>
          <w:szCs w:val="24"/>
        </w:rPr>
        <w:t>This ground is framed as follows:-</w:t>
      </w:r>
    </w:p>
    <w:p w:rsidR="00CB68C2" w:rsidRPr="00A43019" w:rsidRDefault="00CB68C2" w:rsidP="004B3269">
      <w:pPr>
        <w:jc w:val="both"/>
        <w:rPr>
          <w:rFonts w:ascii="Times New Roman" w:hAnsi="Times New Roman" w:cs="Times New Roman"/>
          <w:b/>
          <w:sz w:val="24"/>
          <w:szCs w:val="24"/>
        </w:rPr>
      </w:pPr>
      <w:r w:rsidRPr="00A43019">
        <w:rPr>
          <w:rFonts w:ascii="Times New Roman" w:hAnsi="Times New Roman" w:cs="Times New Roman"/>
          <w:sz w:val="24"/>
          <w:szCs w:val="24"/>
        </w:rPr>
        <w:tab/>
      </w:r>
      <w:r w:rsidRPr="00A43019">
        <w:rPr>
          <w:rFonts w:ascii="Times New Roman" w:hAnsi="Times New Roman" w:cs="Times New Roman"/>
          <w:b/>
          <w:sz w:val="24"/>
          <w:szCs w:val="24"/>
        </w:rPr>
        <w:t>“The learned Justices of Appeal erred in law in dismissing the appeal.”</w:t>
      </w:r>
    </w:p>
    <w:p w:rsidR="005728C4" w:rsidRPr="00A43019" w:rsidRDefault="005728C4" w:rsidP="004B3269">
      <w:pPr>
        <w:jc w:val="both"/>
        <w:rPr>
          <w:rFonts w:ascii="Times New Roman" w:hAnsi="Times New Roman" w:cs="Times New Roman"/>
          <w:b/>
          <w:sz w:val="24"/>
          <w:szCs w:val="24"/>
        </w:rPr>
      </w:pPr>
    </w:p>
    <w:p w:rsidR="00363828" w:rsidRPr="00A43019" w:rsidRDefault="00CB68C2" w:rsidP="004B3269">
      <w:pPr>
        <w:jc w:val="both"/>
        <w:rPr>
          <w:rFonts w:ascii="Times New Roman" w:hAnsi="Times New Roman" w:cs="Times New Roman"/>
          <w:sz w:val="24"/>
          <w:szCs w:val="24"/>
        </w:rPr>
      </w:pPr>
      <w:r w:rsidRPr="00A43019">
        <w:rPr>
          <w:rFonts w:ascii="Times New Roman" w:hAnsi="Times New Roman" w:cs="Times New Roman"/>
          <w:sz w:val="24"/>
          <w:szCs w:val="24"/>
        </w:rPr>
        <w:t>This ground offends Rule 82</w:t>
      </w:r>
      <w:r w:rsidR="00294252" w:rsidRPr="00A43019">
        <w:rPr>
          <w:rFonts w:ascii="Times New Roman" w:hAnsi="Times New Roman" w:cs="Times New Roman"/>
          <w:sz w:val="24"/>
          <w:szCs w:val="24"/>
        </w:rPr>
        <w:t>(1)</w:t>
      </w:r>
      <w:r w:rsidRPr="00A43019">
        <w:rPr>
          <w:rFonts w:ascii="Times New Roman" w:hAnsi="Times New Roman" w:cs="Times New Roman"/>
          <w:sz w:val="24"/>
          <w:szCs w:val="24"/>
        </w:rPr>
        <w:t xml:space="preserve"> of the Rules of this Court, which provides that </w:t>
      </w:r>
    </w:p>
    <w:p w:rsidR="00CB68C2" w:rsidRPr="00A43019" w:rsidRDefault="00294252" w:rsidP="00363828">
      <w:pPr>
        <w:ind w:left="720"/>
        <w:jc w:val="both"/>
        <w:rPr>
          <w:rFonts w:ascii="Times New Roman" w:hAnsi="Times New Roman" w:cs="Times New Roman"/>
          <w:b/>
          <w:sz w:val="24"/>
          <w:szCs w:val="24"/>
        </w:rPr>
      </w:pPr>
      <w:r w:rsidRPr="00A43019">
        <w:rPr>
          <w:rFonts w:ascii="Times New Roman" w:hAnsi="Times New Roman" w:cs="Times New Roman"/>
          <w:b/>
          <w:sz w:val="24"/>
          <w:szCs w:val="24"/>
        </w:rPr>
        <w:t xml:space="preserve">82(1) </w:t>
      </w:r>
      <w:r w:rsidR="00CB68C2" w:rsidRPr="00A43019">
        <w:rPr>
          <w:rFonts w:ascii="Times New Roman" w:hAnsi="Times New Roman" w:cs="Times New Roman"/>
          <w:b/>
          <w:sz w:val="24"/>
          <w:szCs w:val="24"/>
        </w:rPr>
        <w:t>“A Memorandum of Appeal shall set forth concisely under distinct heads without argument or narrative, the grounds of objection to the decision appealed against specifying the points which are alleged to have been wrongly decided and the nature of the order which it proposes</w:t>
      </w:r>
      <w:r w:rsidR="00363828" w:rsidRPr="00A43019">
        <w:rPr>
          <w:rFonts w:ascii="Times New Roman" w:hAnsi="Times New Roman" w:cs="Times New Roman"/>
          <w:b/>
          <w:sz w:val="24"/>
          <w:szCs w:val="24"/>
        </w:rPr>
        <w:t xml:space="preserve"> to Court to make.”</w:t>
      </w:r>
    </w:p>
    <w:p w:rsidR="00363828" w:rsidRPr="00A43019" w:rsidRDefault="00294252" w:rsidP="00363828">
      <w:pPr>
        <w:jc w:val="both"/>
        <w:rPr>
          <w:rFonts w:ascii="Times New Roman" w:hAnsi="Times New Roman" w:cs="Times New Roman"/>
          <w:sz w:val="24"/>
          <w:szCs w:val="24"/>
        </w:rPr>
      </w:pPr>
      <w:r w:rsidRPr="00A43019">
        <w:rPr>
          <w:rFonts w:ascii="Times New Roman" w:hAnsi="Times New Roman" w:cs="Times New Roman"/>
          <w:sz w:val="24"/>
          <w:szCs w:val="24"/>
        </w:rPr>
        <w:t>G</w:t>
      </w:r>
      <w:r w:rsidR="00363828" w:rsidRPr="00A43019">
        <w:rPr>
          <w:rFonts w:ascii="Times New Roman" w:hAnsi="Times New Roman" w:cs="Times New Roman"/>
          <w:sz w:val="24"/>
          <w:szCs w:val="24"/>
        </w:rPr>
        <w:t xml:space="preserve">round </w:t>
      </w:r>
      <w:r w:rsidRPr="00A43019">
        <w:rPr>
          <w:rFonts w:ascii="Times New Roman" w:hAnsi="Times New Roman" w:cs="Times New Roman"/>
          <w:sz w:val="24"/>
          <w:szCs w:val="24"/>
        </w:rPr>
        <w:t xml:space="preserve">three of </w:t>
      </w:r>
      <w:r w:rsidR="00363828" w:rsidRPr="00A43019">
        <w:rPr>
          <w:rFonts w:ascii="Times New Roman" w:hAnsi="Times New Roman" w:cs="Times New Roman"/>
          <w:sz w:val="24"/>
          <w:szCs w:val="24"/>
        </w:rPr>
        <w:t>this Memorandum of Appeal does not say in which way the Court of Appeal decision was wrong.</w:t>
      </w:r>
      <w:r w:rsidRPr="00A43019">
        <w:rPr>
          <w:rFonts w:ascii="Times New Roman" w:hAnsi="Times New Roman" w:cs="Times New Roman"/>
          <w:sz w:val="24"/>
          <w:szCs w:val="24"/>
        </w:rPr>
        <w:t xml:space="preserve">  In my view, it is not enough for counsel to simply complain and state that the Justices erred in law.  He has to specify the err they committed.</w:t>
      </w:r>
    </w:p>
    <w:p w:rsidR="00363828" w:rsidRPr="00A43019" w:rsidRDefault="00363828" w:rsidP="00363828">
      <w:pPr>
        <w:jc w:val="both"/>
        <w:rPr>
          <w:rFonts w:ascii="Times New Roman" w:hAnsi="Times New Roman" w:cs="Times New Roman"/>
          <w:sz w:val="24"/>
          <w:szCs w:val="24"/>
        </w:rPr>
      </w:pPr>
      <w:r w:rsidRPr="00A43019">
        <w:rPr>
          <w:rFonts w:ascii="Times New Roman" w:hAnsi="Times New Roman" w:cs="Times New Roman"/>
          <w:sz w:val="24"/>
          <w:szCs w:val="24"/>
        </w:rPr>
        <w:t xml:space="preserve">In addition to that neither </w:t>
      </w:r>
      <w:r w:rsidR="006D4119" w:rsidRPr="00A43019">
        <w:rPr>
          <w:rFonts w:ascii="Times New Roman" w:hAnsi="Times New Roman" w:cs="Times New Roman"/>
          <w:sz w:val="24"/>
          <w:szCs w:val="24"/>
        </w:rPr>
        <w:t>counsel f</w:t>
      </w:r>
      <w:r w:rsidR="00294252" w:rsidRPr="00A43019">
        <w:rPr>
          <w:rFonts w:ascii="Times New Roman" w:hAnsi="Times New Roman" w:cs="Times New Roman"/>
          <w:sz w:val="24"/>
          <w:szCs w:val="24"/>
        </w:rPr>
        <w:t xml:space="preserve">or the </w:t>
      </w:r>
      <w:r w:rsidRPr="00A43019">
        <w:rPr>
          <w:rFonts w:ascii="Times New Roman" w:hAnsi="Times New Roman" w:cs="Times New Roman"/>
          <w:sz w:val="24"/>
          <w:szCs w:val="24"/>
        </w:rPr>
        <w:t>parties submitted on this ground.</w:t>
      </w:r>
    </w:p>
    <w:p w:rsidR="00363828" w:rsidRPr="00A43019" w:rsidRDefault="007460F3" w:rsidP="00363828">
      <w:pPr>
        <w:jc w:val="both"/>
        <w:rPr>
          <w:rFonts w:ascii="Times New Roman" w:hAnsi="Times New Roman" w:cs="Times New Roman"/>
          <w:sz w:val="24"/>
          <w:szCs w:val="24"/>
        </w:rPr>
      </w:pPr>
      <w:r w:rsidRPr="00A43019">
        <w:rPr>
          <w:rFonts w:ascii="Times New Roman" w:hAnsi="Times New Roman" w:cs="Times New Roman"/>
          <w:sz w:val="24"/>
          <w:szCs w:val="24"/>
        </w:rPr>
        <w:t>I would regard this ground as abandoned and dismiss it</w:t>
      </w:r>
      <w:r w:rsidR="00363828" w:rsidRPr="00A43019">
        <w:rPr>
          <w:rFonts w:ascii="Times New Roman" w:hAnsi="Times New Roman" w:cs="Times New Roman"/>
          <w:sz w:val="24"/>
          <w:szCs w:val="24"/>
        </w:rPr>
        <w:t>.</w:t>
      </w:r>
    </w:p>
    <w:p w:rsidR="006D4119" w:rsidRPr="00A43019" w:rsidRDefault="006D4119" w:rsidP="00363828">
      <w:pPr>
        <w:jc w:val="both"/>
        <w:rPr>
          <w:rFonts w:ascii="Times New Roman" w:hAnsi="Times New Roman" w:cs="Times New Roman"/>
          <w:sz w:val="24"/>
          <w:szCs w:val="24"/>
        </w:rPr>
      </w:pPr>
      <w:r w:rsidRPr="00A43019">
        <w:rPr>
          <w:rFonts w:ascii="Times New Roman" w:hAnsi="Times New Roman" w:cs="Times New Roman"/>
          <w:sz w:val="24"/>
          <w:szCs w:val="24"/>
        </w:rPr>
        <w:t>Having found that the case before the High Court was not time-barred</w:t>
      </w:r>
      <w:r w:rsidR="005728C4" w:rsidRPr="00A43019">
        <w:rPr>
          <w:rFonts w:ascii="Times New Roman" w:hAnsi="Times New Roman" w:cs="Times New Roman"/>
          <w:sz w:val="24"/>
          <w:szCs w:val="24"/>
        </w:rPr>
        <w:t>,</w:t>
      </w:r>
      <w:r w:rsidRPr="00A43019">
        <w:rPr>
          <w:rFonts w:ascii="Times New Roman" w:hAnsi="Times New Roman" w:cs="Times New Roman"/>
          <w:sz w:val="24"/>
          <w:szCs w:val="24"/>
        </w:rPr>
        <w:t xml:space="preserve"> I would set aside the High Court decision.</w:t>
      </w:r>
    </w:p>
    <w:p w:rsidR="006D4119" w:rsidRPr="00A43019" w:rsidRDefault="006D4119" w:rsidP="00363828">
      <w:pPr>
        <w:jc w:val="both"/>
        <w:rPr>
          <w:rFonts w:ascii="Times New Roman" w:hAnsi="Times New Roman" w:cs="Times New Roman"/>
          <w:sz w:val="24"/>
          <w:szCs w:val="24"/>
        </w:rPr>
      </w:pPr>
      <w:r w:rsidRPr="00A43019">
        <w:rPr>
          <w:rFonts w:ascii="Times New Roman" w:hAnsi="Times New Roman" w:cs="Times New Roman"/>
          <w:sz w:val="24"/>
          <w:szCs w:val="24"/>
        </w:rPr>
        <w:lastRenderedPageBreak/>
        <w:t>Having found that the Court of Appeal was not right when they held that the appellant had no right of appeal before that Court, I would also set aside the decision of the Court of Appeal</w:t>
      </w:r>
      <w:r w:rsidR="005E6775" w:rsidRPr="00A43019">
        <w:rPr>
          <w:rFonts w:ascii="Times New Roman" w:hAnsi="Times New Roman" w:cs="Times New Roman"/>
          <w:sz w:val="24"/>
          <w:szCs w:val="24"/>
        </w:rPr>
        <w:t>.</w:t>
      </w:r>
    </w:p>
    <w:p w:rsidR="005E6775" w:rsidRPr="00A43019" w:rsidRDefault="005E6775" w:rsidP="00363828">
      <w:pPr>
        <w:jc w:val="both"/>
        <w:rPr>
          <w:rFonts w:ascii="Times New Roman" w:hAnsi="Times New Roman" w:cs="Times New Roman"/>
          <w:sz w:val="24"/>
          <w:szCs w:val="24"/>
        </w:rPr>
      </w:pPr>
      <w:r w:rsidRPr="00A43019">
        <w:rPr>
          <w:rFonts w:ascii="Times New Roman" w:hAnsi="Times New Roman" w:cs="Times New Roman"/>
          <w:sz w:val="24"/>
          <w:szCs w:val="24"/>
        </w:rPr>
        <w:t>I would allow this appeal and award costs in this Court and the Courts below to the appellant.</w:t>
      </w:r>
    </w:p>
    <w:p w:rsidR="005E6775" w:rsidRPr="00A43019" w:rsidRDefault="005E6775" w:rsidP="00363828">
      <w:pPr>
        <w:jc w:val="both"/>
        <w:rPr>
          <w:rFonts w:ascii="Times New Roman" w:hAnsi="Times New Roman" w:cs="Times New Roman"/>
          <w:sz w:val="24"/>
          <w:szCs w:val="24"/>
        </w:rPr>
      </w:pPr>
      <w:r w:rsidRPr="00A43019">
        <w:rPr>
          <w:rFonts w:ascii="Times New Roman" w:hAnsi="Times New Roman" w:cs="Times New Roman"/>
          <w:sz w:val="24"/>
          <w:szCs w:val="24"/>
        </w:rPr>
        <w:t>I would remit the case to the High Court to be heard on its merits.</w:t>
      </w:r>
    </w:p>
    <w:p w:rsidR="00602C3B" w:rsidRPr="00A43019" w:rsidRDefault="00602C3B" w:rsidP="00363828">
      <w:pPr>
        <w:jc w:val="both"/>
        <w:rPr>
          <w:rFonts w:ascii="Times New Roman" w:hAnsi="Times New Roman" w:cs="Times New Roman"/>
          <w:sz w:val="24"/>
          <w:szCs w:val="24"/>
        </w:rPr>
      </w:pPr>
    </w:p>
    <w:p w:rsidR="004628D2" w:rsidRPr="00A43019" w:rsidRDefault="004628D2" w:rsidP="004B3269">
      <w:pPr>
        <w:jc w:val="both"/>
        <w:rPr>
          <w:rFonts w:ascii="Times New Roman" w:hAnsi="Times New Roman" w:cs="Times New Roman"/>
          <w:sz w:val="24"/>
          <w:szCs w:val="24"/>
        </w:rPr>
      </w:pPr>
      <w:r w:rsidRPr="00A43019">
        <w:rPr>
          <w:rFonts w:ascii="Times New Roman" w:hAnsi="Times New Roman" w:cs="Times New Roman"/>
          <w:sz w:val="24"/>
          <w:szCs w:val="24"/>
        </w:rPr>
        <w:t>Dated at K</w:t>
      </w:r>
      <w:r w:rsidR="00C54E77" w:rsidRPr="00A43019">
        <w:rPr>
          <w:rFonts w:ascii="Times New Roman" w:hAnsi="Times New Roman" w:cs="Times New Roman"/>
          <w:sz w:val="24"/>
          <w:szCs w:val="24"/>
        </w:rPr>
        <w:t>ampala</w:t>
      </w:r>
      <w:r w:rsidR="00A43019" w:rsidRPr="00A43019">
        <w:rPr>
          <w:rFonts w:ascii="Times New Roman" w:hAnsi="Times New Roman" w:cs="Times New Roman"/>
          <w:sz w:val="24"/>
          <w:szCs w:val="24"/>
        </w:rPr>
        <w:t xml:space="preserve"> this </w:t>
      </w:r>
      <w:r w:rsidR="00B40F21" w:rsidRPr="00A43019">
        <w:rPr>
          <w:rFonts w:ascii="Times New Roman" w:hAnsi="Times New Roman" w:cs="Times New Roman"/>
          <w:sz w:val="24"/>
          <w:szCs w:val="24"/>
        </w:rPr>
        <w:t>11</w:t>
      </w:r>
      <w:r w:rsidR="00B40F21" w:rsidRPr="00A43019">
        <w:rPr>
          <w:rFonts w:ascii="Times New Roman" w:hAnsi="Times New Roman" w:cs="Times New Roman"/>
          <w:sz w:val="24"/>
          <w:szCs w:val="24"/>
          <w:vertAlign w:val="superscript"/>
        </w:rPr>
        <w:t>th</w:t>
      </w:r>
      <w:r w:rsidR="00B40F21" w:rsidRPr="00A43019">
        <w:rPr>
          <w:rFonts w:ascii="Times New Roman" w:hAnsi="Times New Roman" w:cs="Times New Roman"/>
          <w:sz w:val="24"/>
          <w:szCs w:val="24"/>
        </w:rPr>
        <w:t xml:space="preserve"> </w:t>
      </w:r>
      <w:r w:rsidRPr="00A43019">
        <w:rPr>
          <w:rFonts w:ascii="Times New Roman" w:hAnsi="Times New Roman" w:cs="Times New Roman"/>
          <w:sz w:val="24"/>
          <w:szCs w:val="24"/>
        </w:rPr>
        <w:t xml:space="preserve"> day of</w:t>
      </w:r>
      <w:r w:rsidR="00A43019" w:rsidRPr="00A43019">
        <w:rPr>
          <w:rFonts w:ascii="Times New Roman" w:hAnsi="Times New Roman" w:cs="Times New Roman"/>
          <w:sz w:val="24"/>
          <w:szCs w:val="24"/>
        </w:rPr>
        <w:t xml:space="preserve"> </w:t>
      </w:r>
      <w:r w:rsidR="00B40F21" w:rsidRPr="00A43019">
        <w:rPr>
          <w:rFonts w:ascii="Times New Roman" w:hAnsi="Times New Roman" w:cs="Times New Roman"/>
          <w:sz w:val="24"/>
          <w:szCs w:val="24"/>
        </w:rPr>
        <w:t>July</w:t>
      </w:r>
      <w:r w:rsidR="00A43019" w:rsidRPr="00A43019">
        <w:rPr>
          <w:rFonts w:ascii="Times New Roman" w:hAnsi="Times New Roman" w:cs="Times New Roman"/>
          <w:sz w:val="24"/>
          <w:szCs w:val="24"/>
        </w:rPr>
        <w:t xml:space="preserve"> </w:t>
      </w:r>
      <w:r w:rsidRPr="00A43019">
        <w:rPr>
          <w:rFonts w:ascii="Times New Roman" w:hAnsi="Times New Roman" w:cs="Times New Roman"/>
          <w:sz w:val="24"/>
          <w:szCs w:val="24"/>
        </w:rPr>
        <w:t>2018.</w:t>
      </w:r>
    </w:p>
    <w:p w:rsidR="004628D2" w:rsidRPr="00A43019" w:rsidRDefault="004628D2" w:rsidP="003803B8">
      <w:pPr>
        <w:pStyle w:val="NoSpacing"/>
        <w:rPr>
          <w:rFonts w:ascii="Times New Roman" w:hAnsi="Times New Roman" w:cs="Times New Roman"/>
          <w:sz w:val="24"/>
          <w:szCs w:val="24"/>
        </w:rPr>
      </w:pPr>
    </w:p>
    <w:p w:rsidR="00777E6B" w:rsidRPr="00A43019" w:rsidRDefault="00777E6B" w:rsidP="003803B8">
      <w:pPr>
        <w:pStyle w:val="NoSpacing"/>
        <w:rPr>
          <w:rFonts w:ascii="Times New Roman" w:hAnsi="Times New Roman" w:cs="Times New Roman"/>
          <w:sz w:val="24"/>
          <w:szCs w:val="24"/>
        </w:rPr>
      </w:pPr>
    </w:p>
    <w:p w:rsidR="00602C3B" w:rsidRPr="00A43019" w:rsidRDefault="00602C3B" w:rsidP="003803B8">
      <w:pPr>
        <w:pStyle w:val="NoSpacing"/>
        <w:rPr>
          <w:rFonts w:ascii="Times New Roman" w:hAnsi="Times New Roman" w:cs="Times New Roman"/>
          <w:sz w:val="24"/>
          <w:szCs w:val="24"/>
        </w:rPr>
      </w:pPr>
    </w:p>
    <w:p w:rsidR="00602C3B" w:rsidRPr="00A43019" w:rsidRDefault="00602C3B" w:rsidP="003803B8">
      <w:pPr>
        <w:pStyle w:val="NoSpacing"/>
        <w:rPr>
          <w:rFonts w:ascii="Times New Roman" w:hAnsi="Times New Roman" w:cs="Times New Roman"/>
          <w:sz w:val="24"/>
          <w:szCs w:val="24"/>
        </w:rPr>
      </w:pPr>
    </w:p>
    <w:p w:rsidR="00E27687" w:rsidRPr="00A43019" w:rsidRDefault="00E27687" w:rsidP="00E27687">
      <w:pPr>
        <w:pStyle w:val="NoSpacing"/>
        <w:rPr>
          <w:rFonts w:ascii="Times New Roman" w:hAnsi="Times New Roman" w:cs="Times New Roman"/>
          <w:sz w:val="24"/>
          <w:szCs w:val="24"/>
        </w:rPr>
      </w:pPr>
    </w:p>
    <w:p w:rsidR="00E27687" w:rsidRPr="00A43019" w:rsidRDefault="00E27687" w:rsidP="00E27687">
      <w:pPr>
        <w:pStyle w:val="NoSpacing"/>
        <w:rPr>
          <w:rFonts w:ascii="Times New Roman" w:hAnsi="Times New Roman" w:cs="Times New Roman"/>
          <w:sz w:val="24"/>
          <w:szCs w:val="24"/>
        </w:rPr>
      </w:pPr>
    </w:p>
    <w:p w:rsidR="00E27687" w:rsidRPr="00A43019" w:rsidRDefault="00E27687" w:rsidP="00E27687">
      <w:pPr>
        <w:pStyle w:val="NoSpacing"/>
        <w:rPr>
          <w:rFonts w:ascii="Times New Roman" w:hAnsi="Times New Roman" w:cs="Times New Roman"/>
          <w:sz w:val="24"/>
          <w:szCs w:val="24"/>
        </w:rPr>
      </w:pPr>
      <w:r w:rsidRPr="00A43019">
        <w:rPr>
          <w:rFonts w:ascii="Times New Roman" w:hAnsi="Times New Roman" w:cs="Times New Roman"/>
          <w:sz w:val="24"/>
          <w:szCs w:val="24"/>
        </w:rPr>
        <w:t>…………………………………………</w:t>
      </w:r>
    </w:p>
    <w:p w:rsidR="00E27687" w:rsidRPr="00A43019" w:rsidRDefault="00E27687" w:rsidP="00E27687">
      <w:pPr>
        <w:pStyle w:val="NoSpacing"/>
        <w:rPr>
          <w:rFonts w:ascii="Times New Roman" w:hAnsi="Times New Roman" w:cs="Times New Roman"/>
          <w:sz w:val="24"/>
          <w:szCs w:val="24"/>
        </w:rPr>
      </w:pPr>
      <w:r w:rsidRPr="00A43019">
        <w:rPr>
          <w:rFonts w:ascii="Times New Roman" w:hAnsi="Times New Roman" w:cs="Times New Roman"/>
          <w:sz w:val="24"/>
          <w:szCs w:val="24"/>
        </w:rPr>
        <w:t>Hon. Justice Richard Buteera</w:t>
      </w:r>
    </w:p>
    <w:p w:rsidR="00E27687" w:rsidRPr="00A43019" w:rsidRDefault="00E27687" w:rsidP="003803B8">
      <w:pPr>
        <w:pStyle w:val="NoSpacing"/>
        <w:rPr>
          <w:rFonts w:ascii="Times New Roman" w:hAnsi="Times New Roman" w:cs="Times New Roman"/>
          <w:sz w:val="24"/>
          <w:szCs w:val="24"/>
        </w:rPr>
      </w:pPr>
      <w:r w:rsidRPr="00A43019">
        <w:rPr>
          <w:rFonts w:ascii="Times New Roman" w:hAnsi="Times New Roman" w:cs="Times New Roman"/>
          <w:sz w:val="24"/>
          <w:szCs w:val="24"/>
        </w:rPr>
        <w:t>JUSTICE OF THE SUPREME COURT</w:t>
      </w:r>
    </w:p>
    <w:sectPr w:rsidR="00E27687" w:rsidRPr="00A43019" w:rsidSect="00DB6A0B">
      <w:headerReference w:type="default" r:id="rId8"/>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84" w:rsidRDefault="00591B84" w:rsidP="00A633CD">
      <w:pPr>
        <w:spacing w:after="0" w:line="240" w:lineRule="auto"/>
      </w:pPr>
      <w:r>
        <w:separator/>
      </w:r>
    </w:p>
  </w:endnote>
  <w:endnote w:type="continuationSeparator" w:id="0">
    <w:p w:rsidR="00591B84" w:rsidRDefault="00591B84" w:rsidP="00A6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04050"/>
      <w:docPartObj>
        <w:docPartGallery w:val="Page Numbers (Bottom of Page)"/>
        <w:docPartUnique/>
      </w:docPartObj>
    </w:sdtPr>
    <w:sdtEndPr>
      <w:rPr>
        <w:noProof/>
      </w:rPr>
    </w:sdtEndPr>
    <w:sdtContent>
      <w:p w:rsidR="006D4119" w:rsidRDefault="00110166">
        <w:pPr>
          <w:pStyle w:val="Footer"/>
          <w:jc w:val="right"/>
        </w:pPr>
        <w:r>
          <w:fldChar w:fldCharType="begin"/>
        </w:r>
        <w:r>
          <w:instrText xml:space="preserve"> PAGE   \* MERGEFORMAT </w:instrText>
        </w:r>
        <w:r>
          <w:fldChar w:fldCharType="separate"/>
        </w:r>
        <w:r w:rsidR="00A43019">
          <w:rPr>
            <w:noProof/>
          </w:rPr>
          <w:t>1</w:t>
        </w:r>
        <w:r>
          <w:rPr>
            <w:noProof/>
          </w:rPr>
          <w:fldChar w:fldCharType="end"/>
        </w:r>
      </w:p>
    </w:sdtContent>
  </w:sdt>
  <w:p w:rsidR="006D4119" w:rsidRDefault="006D4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84" w:rsidRDefault="00591B84" w:rsidP="00A633CD">
      <w:pPr>
        <w:spacing w:after="0" w:line="240" w:lineRule="auto"/>
      </w:pPr>
      <w:r>
        <w:separator/>
      </w:r>
    </w:p>
  </w:footnote>
  <w:footnote w:type="continuationSeparator" w:id="0">
    <w:p w:rsidR="00591B84" w:rsidRDefault="00591B84" w:rsidP="00A63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19" w:rsidRDefault="006D4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14FC"/>
    <w:multiLevelType w:val="hybridMultilevel"/>
    <w:tmpl w:val="BD342962"/>
    <w:lvl w:ilvl="0" w:tplc="03147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55E80"/>
    <w:multiLevelType w:val="hybridMultilevel"/>
    <w:tmpl w:val="F98E7332"/>
    <w:lvl w:ilvl="0" w:tplc="4CFA88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FFD425E"/>
    <w:multiLevelType w:val="hybridMultilevel"/>
    <w:tmpl w:val="79B20DD8"/>
    <w:lvl w:ilvl="0" w:tplc="E2C8D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312B84"/>
    <w:multiLevelType w:val="hybridMultilevel"/>
    <w:tmpl w:val="4EFA5028"/>
    <w:lvl w:ilvl="0" w:tplc="1A64C5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C7460A0"/>
    <w:multiLevelType w:val="hybridMultilevel"/>
    <w:tmpl w:val="9AAC5F24"/>
    <w:lvl w:ilvl="0" w:tplc="6ED8E4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8B4A2A"/>
    <w:multiLevelType w:val="hybridMultilevel"/>
    <w:tmpl w:val="3088421A"/>
    <w:lvl w:ilvl="0" w:tplc="747E63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3C"/>
    <w:rsid w:val="000115F1"/>
    <w:rsid w:val="00023BB7"/>
    <w:rsid w:val="000373DE"/>
    <w:rsid w:val="00037818"/>
    <w:rsid w:val="0005312B"/>
    <w:rsid w:val="00054BF6"/>
    <w:rsid w:val="000630A5"/>
    <w:rsid w:val="00071D41"/>
    <w:rsid w:val="00076B3C"/>
    <w:rsid w:val="00077EC6"/>
    <w:rsid w:val="00082080"/>
    <w:rsid w:val="000841B5"/>
    <w:rsid w:val="00084498"/>
    <w:rsid w:val="00087E5D"/>
    <w:rsid w:val="000944C1"/>
    <w:rsid w:val="00094DF6"/>
    <w:rsid w:val="000A3632"/>
    <w:rsid w:val="000A6703"/>
    <w:rsid w:val="000A68EB"/>
    <w:rsid w:val="000B4081"/>
    <w:rsid w:val="000B7621"/>
    <w:rsid w:val="000C4D37"/>
    <w:rsid w:val="000C618E"/>
    <w:rsid w:val="000C6573"/>
    <w:rsid w:val="000E6CB7"/>
    <w:rsid w:val="000F498C"/>
    <w:rsid w:val="000F6AC8"/>
    <w:rsid w:val="001062B3"/>
    <w:rsid w:val="00106991"/>
    <w:rsid w:val="00110166"/>
    <w:rsid w:val="001132D8"/>
    <w:rsid w:val="0012502F"/>
    <w:rsid w:val="00127EE8"/>
    <w:rsid w:val="00133113"/>
    <w:rsid w:val="001335CF"/>
    <w:rsid w:val="001362E5"/>
    <w:rsid w:val="00141933"/>
    <w:rsid w:val="0015271D"/>
    <w:rsid w:val="0015381B"/>
    <w:rsid w:val="001612EE"/>
    <w:rsid w:val="00162694"/>
    <w:rsid w:val="001670EB"/>
    <w:rsid w:val="00173BB7"/>
    <w:rsid w:val="00173E42"/>
    <w:rsid w:val="0017514B"/>
    <w:rsid w:val="00176805"/>
    <w:rsid w:val="00177096"/>
    <w:rsid w:val="00180E39"/>
    <w:rsid w:val="001816E5"/>
    <w:rsid w:val="0018425B"/>
    <w:rsid w:val="0019450C"/>
    <w:rsid w:val="00196FBC"/>
    <w:rsid w:val="001A1312"/>
    <w:rsid w:val="001A2FD9"/>
    <w:rsid w:val="001B0F6B"/>
    <w:rsid w:val="001B4190"/>
    <w:rsid w:val="001C0AAD"/>
    <w:rsid w:val="001C0C71"/>
    <w:rsid w:val="001C47E1"/>
    <w:rsid w:val="001C68E8"/>
    <w:rsid w:val="001D519E"/>
    <w:rsid w:val="001D5E58"/>
    <w:rsid w:val="001E3604"/>
    <w:rsid w:val="001E78DB"/>
    <w:rsid w:val="001F1462"/>
    <w:rsid w:val="001F7ADC"/>
    <w:rsid w:val="002002C9"/>
    <w:rsid w:val="002110D2"/>
    <w:rsid w:val="00214485"/>
    <w:rsid w:val="00217E61"/>
    <w:rsid w:val="002272B3"/>
    <w:rsid w:val="0023352B"/>
    <w:rsid w:val="002344AF"/>
    <w:rsid w:val="00237DCC"/>
    <w:rsid w:val="00251FE8"/>
    <w:rsid w:val="00262374"/>
    <w:rsid w:val="00265DC8"/>
    <w:rsid w:val="00280F44"/>
    <w:rsid w:val="00294252"/>
    <w:rsid w:val="00294B68"/>
    <w:rsid w:val="002977E3"/>
    <w:rsid w:val="002A583D"/>
    <w:rsid w:val="002C3426"/>
    <w:rsid w:val="002C3556"/>
    <w:rsid w:val="002C44E9"/>
    <w:rsid w:val="002F1477"/>
    <w:rsid w:val="002F481D"/>
    <w:rsid w:val="002F50D2"/>
    <w:rsid w:val="002F50F5"/>
    <w:rsid w:val="002F762E"/>
    <w:rsid w:val="0030352C"/>
    <w:rsid w:val="00313BB7"/>
    <w:rsid w:val="00316A5C"/>
    <w:rsid w:val="00322DD6"/>
    <w:rsid w:val="00323FB9"/>
    <w:rsid w:val="00324B98"/>
    <w:rsid w:val="00326CD2"/>
    <w:rsid w:val="003306BB"/>
    <w:rsid w:val="003349E1"/>
    <w:rsid w:val="00342BD2"/>
    <w:rsid w:val="00363828"/>
    <w:rsid w:val="00363B92"/>
    <w:rsid w:val="00367037"/>
    <w:rsid w:val="00372AA4"/>
    <w:rsid w:val="0037391D"/>
    <w:rsid w:val="00375485"/>
    <w:rsid w:val="003803B8"/>
    <w:rsid w:val="00381FDB"/>
    <w:rsid w:val="00394A94"/>
    <w:rsid w:val="003A7ED7"/>
    <w:rsid w:val="003B086F"/>
    <w:rsid w:val="003B22F1"/>
    <w:rsid w:val="003B60E0"/>
    <w:rsid w:val="003C67B8"/>
    <w:rsid w:val="003D13AC"/>
    <w:rsid w:val="003D2AAD"/>
    <w:rsid w:val="003D32F6"/>
    <w:rsid w:val="003D36CF"/>
    <w:rsid w:val="003D435B"/>
    <w:rsid w:val="003D6267"/>
    <w:rsid w:val="003E49B0"/>
    <w:rsid w:val="003E4F01"/>
    <w:rsid w:val="003F2DC1"/>
    <w:rsid w:val="003F2E65"/>
    <w:rsid w:val="003F6B78"/>
    <w:rsid w:val="00401E45"/>
    <w:rsid w:val="00410996"/>
    <w:rsid w:val="0041306B"/>
    <w:rsid w:val="00416451"/>
    <w:rsid w:val="00416B7A"/>
    <w:rsid w:val="0042198A"/>
    <w:rsid w:val="00421E05"/>
    <w:rsid w:val="00423326"/>
    <w:rsid w:val="004343F6"/>
    <w:rsid w:val="0043513E"/>
    <w:rsid w:val="00441411"/>
    <w:rsid w:val="00447BC0"/>
    <w:rsid w:val="00447DC2"/>
    <w:rsid w:val="004628D2"/>
    <w:rsid w:val="00466665"/>
    <w:rsid w:val="00474EB0"/>
    <w:rsid w:val="004840FD"/>
    <w:rsid w:val="00484273"/>
    <w:rsid w:val="00484E45"/>
    <w:rsid w:val="004919AD"/>
    <w:rsid w:val="004A0FCB"/>
    <w:rsid w:val="004A42AB"/>
    <w:rsid w:val="004A5CC6"/>
    <w:rsid w:val="004A6DFF"/>
    <w:rsid w:val="004B24FD"/>
    <w:rsid w:val="004B3269"/>
    <w:rsid w:val="004C4517"/>
    <w:rsid w:val="004D3CDA"/>
    <w:rsid w:val="004D5B8D"/>
    <w:rsid w:val="004E0436"/>
    <w:rsid w:val="004E0D65"/>
    <w:rsid w:val="004F21CD"/>
    <w:rsid w:val="004F2615"/>
    <w:rsid w:val="00516991"/>
    <w:rsid w:val="00520161"/>
    <w:rsid w:val="005224AB"/>
    <w:rsid w:val="0052763F"/>
    <w:rsid w:val="00534BA1"/>
    <w:rsid w:val="00544035"/>
    <w:rsid w:val="0054511E"/>
    <w:rsid w:val="00546459"/>
    <w:rsid w:val="00562A80"/>
    <w:rsid w:val="00566289"/>
    <w:rsid w:val="00570DCC"/>
    <w:rsid w:val="005728C4"/>
    <w:rsid w:val="00587F30"/>
    <w:rsid w:val="00591B84"/>
    <w:rsid w:val="00593298"/>
    <w:rsid w:val="00596B1D"/>
    <w:rsid w:val="0059724A"/>
    <w:rsid w:val="005973C5"/>
    <w:rsid w:val="00597B3C"/>
    <w:rsid w:val="005A5ADD"/>
    <w:rsid w:val="005A7D70"/>
    <w:rsid w:val="005B211E"/>
    <w:rsid w:val="005B2636"/>
    <w:rsid w:val="005C0D49"/>
    <w:rsid w:val="005C26CF"/>
    <w:rsid w:val="005E04D8"/>
    <w:rsid w:val="005E37BF"/>
    <w:rsid w:val="005E6775"/>
    <w:rsid w:val="005E749C"/>
    <w:rsid w:val="005E7F48"/>
    <w:rsid w:val="005F0140"/>
    <w:rsid w:val="005F6A0E"/>
    <w:rsid w:val="00601AF0"/>
    <w:rsid w:val="00602C3B"/>
    <w:rsid w:val="00606757"/>
    <w:rsid w:val="006130CF"/>
    <w:rsid w:val="006238C0"/>
    <w:rsid w:val="00623D61"/>
    <w:rsid w:val="00624CBE"/>
    <w:rsid w:val="00633F91"/>
    <w:rsid w:val="0064623A"/>
    <w:rsid w:val="0065548B"/>
    <w:rsid w:val="00657410"/>
    <w:rsid w:val="0066371D"/>
    <w:rsid w:val="00671720"/>
    <w:rsid w:val="00676CD3"/>
    <w:rsid w:val="006944B5"/>
    <w:rsid w:val="00694DF4"/>
    <w:rsid w:val="00695DD4"/>
    <w:rsid w:val="006967D6"/>
    <w:rsid w:val="006A39A8"/>
    <w:rsid w:val="006A3E42"/>
    <w:rsid w:val="006B27D4"/>
    <w:rsid w:val="006B2D7D"/>
    <w:rsid w:val="006B774B"/>
    <w:rsid w:val="006C038E"/>
    <w:rsid w:val="006C768F"/>
    <w:rsid w:val="006D4119"/>
    <w:rsid w:val="006D7438"/>
    <w:rsid w:val="006E2FD4"/>
    <w:rsid w:val="006E3CFD"/>
    <w:rsid w:val="006E4688"/>
    <w:rsid w:val="006F015B"/>
    <w:rsid w:val="0070783F"/>
    <w:rsid w:val="007140C0"/>
    <w:rsid w:val="00714EA7"/>
    <w:rsid w:val="00721348"/>
    <w:rsid w:val="00724939"/>
    <w:rsid w:val="00731D3C"/>
    <w:rsid w:val="00733785"/>
    <w:rsid w:val="007460F3"/>
    <w:rsid w:val="00746547"/>
    <w:rsid w:val="007511C5"/>
    <w:rsid w:val="00753487"/>
    <w:rsid w:val="007574AF"/>
    <w:rsid w:val="00762CB2"/>
    <w:rsid w:val="0076312F"/>
    <w:rsid w:val="0076630A"/>
    <w:rsid w:val="007665DE"/>
    <w:rsid w:val="00770B08"/>
    <w:rsid w:val="00771E67"/>
    <w:rsid w:val="00771F1D"/>
    <w:rsid w:val="0077288D"/>
    <w:rsid w:val="00777E6B"/>
    <w:rsid w:val="00786170"/>
    <w:rsid w:val="00787B5A"/>
    <w:rsid w:val="00790846"/>
    <w:rsid w:val="007A2B10"/>
    <w:rsid w:val="007A3490"/>
    <w:rsid w:val="007A3D7E"/>
    <w:rsid w:val="007A41EC"/>
    <w:rsid w:val="007B28CE"/>
    <w:rsid w:val="007B4EC6"/>
    <w:rsid w:val="007B7BF1"/>
    <w:rsid w:val="007C00D7"/>
    <w:rsid w:val="007C2A2B"/>
    <w:rsid w:val="007D4633"/>
    <w:rsid w:val="007D7516"/>
    <w:rsid w:val="007E18BA"/>
    <w:rsid w:val="007E270B"/>
    <w:rsid w:val="007E667B"/>
    <w:rsid w:val="007F37F0"/>
    <w:rsid w:val="007F4191"/>
    <w:rsid w:val="00804C4E"/>
    <w:rsid w:val="00812A47"/>
    <w:rsid w:val="00815BE7"/>
    <w:rsid w:val="0081689E"/>
    <w:rsid w:val="008246FC"/>
    <w:rsid w:val="00824BFE"/>
    <w:rsid w:val="00831F3A"/>
    <w:rsid w:val="00846D89"/>
    <w:rsid w:val="00855345"/>
    <w:rsid w:val="008820D5"/>
    <w:rsid w:val="00882C4B"/>
    <w:rsid w:val="00894FF3"/>
    <w:rsid w:val="0089564E"/>
    <w:rsid w:val="00896762"/>
    <w:rsid w:val="008A202F"/>
    <w:rsid w:val="008B7EC7"/>
    <w:rsid w:val="008C2F03"/>
    <w:rsid w:val="008C7778"/>
    <w:rsid w:val="008D3EE5"/>
    <w:rsid w:val="008F1917"/>
    <w:rsid w:val="008F57D2"/>
    <w:rsid w:val="008F6B7C"/>
    <w:rsid w:val="00905830"/>
    <w:rsid w:val="009175BB"/>
    <w:rsid w:val="00920A95"/>
    <w:rsid w:val="009324EC"/>
    <w:rsid w:val="009360A0"/>
    <w:rsid w:val="00941D33"/>
    <w:rsid w:val="0094328B"/>
    <w:rsid w:val="00945550"/>
    <w:rsid w:val="0095530C"/>
    <w:rsid w:val="00960D02"/>
    <w:rsid w:val="00961DE8"/>
    <w:rsid w:val="00975149"/>
    <w:rsid w:val="009827B0"/>
    <w:rsid w:val="009842A8"/>
    <w:rsid w:val="00985053"/>
    <w:rsid w:val="009868DE"/>
    <w:rsid w:val="0098722B"/>
    <w:rsid w:val="009944EF"/>
    <w:rsid w:val="00994A80"/>
    <w:rsid w:val="009A0798"/>
    <w:rsid w:val="009A2C14"/>
    <w:rsid w:val="009A48F2"/>
    <w:rsid w:val="009C5A95"/>
    <w:rsid w:val="009D1A3F"/>
    <w:rsid w:val="009D664B"/>
    <w:rsid w:val="009F0BA8"/>
    <w:rsid w:val="00A06699"/>
    <w:rsid w:val="00A073EB"/>
    <w:rsid w:val="00A25751"/>
    <w:rsid w:val="00A262F6"/>
    <w:rsid w:val="00A26A0D"/>
    <w:rsid w:val="00A34313"/>
    <w:rsid w:val="00A4080A"/>
    <w:rsid w:val="00A43019"/>
    <w:rsid w:val="00A460BA"/>
    <w:rsid w:val="00A54145"/>
    <w:rsid w:val="00A56A07"/>
    <w:rsid w:val="00A5713C"/>
    <w:rsid w:val="00A633CD"/>
    <w:rsid w:val="00A63C73"/>
    <w:rsid w:val="00A67FE4"/>
    <w:rsid w:val="00A95D13"/>
    <w:rsid w:val="00AA5533"/>
    <w:rsid w:val="00AB268D"/>
    <w:rsid w:val="00AB466B"/>
    <w:rsid w:val="00AC488D"/>
    <w:rsid w:val="00AF64FF"/>
    <w:rsid w:val="00AF6FDD"/>
    <w:rsid w:val="00B01520"/>
    <w:rsid w:val="00B016AC"/>
    <w:rsid w:val="00B1095C"/>
    <w:rsid w:val="00B127A6"/>
    <w:rsid w:val="00B12DB4"/>
    <w:rsid w:val="00B20992"/>
    <w:rsid w:val="00B25303"/>
    <w:rsid w:val="00B27A45"/>
    <w:rsid w:val="00B32014"/>
    <w:rsid w:val="00B320DD"/>
    <w:rsid w:val="00B36AE6"/>
    <w:rsid w:val="00B37761"/>
    <w:rsid w:val="00B40F21"/>
    <w:rsid w:val="00B43570"/>
    <w:rsid w:val="00B44E27"/>
    <w:rsid w:val="00B467FB"/>
    <w:rsid w:val="00B55BD0"/>
    <w:rsid w:val="00B6195C"/>
    <w:rsid w:val="00B63166"/>
    <w:rsid w:val="00B770C3"/>
    <w:rsid w:val="00B831CB"/>
    <w:rsid w:val="00B851A2"/>
    <w:rsid w:val="00B967AF"/>
    <w:rsid w:val="00B969FA"/>
    <w:rsid w:val="00BA6DE7"/>
    <w:rsid w:val="00BB3DAE"/>
    <w:rsid w:val="00BB4E41"/>
    <w:rsid w:val="00BC549D"/>
    <w:rsid w:val="00BE16AA"/>
    <w:rsid w:val="00BE543C"/>
    <w:rsid w:val="00BE7367"/>
    <w:rsid w:val="00BF01ED"/>
    <w:rsid w:val="00BF2571"/>
    <w:rsid w:val="00BF6EAA"/>
    <w:rsid w:val="00C01193"/>
    <w:rsid w:val="00C0214F"/>
    <w:rsid w:val="00C0603B"/>
    <w:rsid w:val="00C073BB"/>
    <w:rsid w:val="00C07DD6"/>
    <w:rsid w:val="00C127DD"/>
    <w:rsid w:val="00C25241"/>
    <w:rsid w:val="00C25FED"/>
    <w:rsid w:val="00C30FC9"/>
    <w:rsid w:val="00C3705B"/>
    <w:rsid w:val="00C42F3C"/>
    <w:rsid w:val="00C52F49"/>
    <w:rsid w:val="00C52FDB"/>
    <w:rsid w:val="00C54E77"/>
    <w:rsid w:val="00C62F7D"/>
    <w:rsid w:val="00C63DC4"/>
    <w:rsid w:val="00C66CC0"/>
    <w:rsid w:val="00C76237"/>
    <w:rsid w:val="00C76B9D"/>
    <w:rsid w:val="00C76F24"/>
    <w:rsid w:val="00C812A7"/>
    <w:rsid w:val="00C839F5"/>
    <w:rsid w:val="00C912F5"/>
    <w:rsid w:val="00C92C56"/>
    <w:rsid w:val="00C9636A"/>
    <w:rsid w:val="00C97AB4"/>
    <w:rsid w:val="00CA6E0B"/>
    <w:rsid w:val="00CB68C2"/>
    <w:rsid w:val="00CC008C"/>
    <w:rsid w:val="00CD194D"/>
    <w:rsid w:val="00CD7021"/>
    <w:rsid w:val="00CE01A9"/>
    <w:rsid w:val="00CE5D6F"/>
    <w:rsid w:val="00CF3A03"/>
    <w:rsid w:val="00D05551"/>
    <w:rsid w:val="00D11E7D"/>
    <w:rsid w:val="00D14481"/>
    <w:rsid w:val="00D16B2D"/>
    <w:rsid w:val="00D32C3D"/>
    <w:rsid w:val="00D35B93"/>
    <w:rsid w:val="00D43CCC"/>
    <w:rsid w:val="00D53875"/>
    <w:rsid w:val="00D5417F"/>
    <w:rsid w:val="00D57E3C"/>
    <w:rsid w:val="00D639A8"/>
    <w:rsid w:val="00D646C2"/>
    <w:rsid w:val="00D81EA8"/>
    <w:rsid w:val="00D87EE9"/>
    <w:rsid w:val="00DA4DF2"/>
    <w:rsid w:val="00DA5C61"/>
    <w:rsid w:val="00DB4705"/>
    <w:rsid w:val="00DB6A0B"/>
    <w:rsid w:val="00DC4418"/>
    <w:rsid w:val="00DD1560"/>
    <w:rsid w:val="00DD2BC0"/>
    <w:rsid w:val="00DE30CF"/>
    <w:rsid w:val="00DE3722"/>
    <w:rsid w:val="00DF552A"/>
    <w:rsid w:val="00E00103"/>
    <w:rsid w:val="00E11376"/>
    <w:rsid w:val="00E137AE"/>
    <w:rsid w:val="00E14FCC"/>
    <w:rsid w:val="00E16FAB"/>
    <w:rsid w:val="00E2586B"/>
    <w:rsid w:val="00E2679B"/>
    <w:rsid w:val="00E27471"/>
    <w:rsid w:val="00E27687"/>
    <w:rsid w:val="00E34782"/>
    <w:rsid w:val="00E35AC3"/>
    <w:rsid w:val="00E35F31"/>
    <w:rsid w:val="00E36B4E"/>
    <w:rsid w:val="00E37676"/>
    <w:rsid w:val="00E4055F"/>
    <w:rsid w:val="00E43568"/>
    <w:rsid w:val="00E47ED2"/>
    <w:rsid w:val="00E5075C"/>
    <w:rsid w:val="00E53109"/>
    <w:rsid w:val="00E57825"/>
    <w:rsid w:val="00E632F0"/>
    <w:rsid w:val="00E65737"/>
    <w:rsid w:val="00E762E2"/>
    <w:rsid w:val="00EA057D"/>
    <w:rsid w:val="00EA2967"/>
    <w:rsid w:val="00EA4CE1"/>
    <w:rsid w:val="00EB4D34"/>
    <w:rsid w:val="00EB7140"/>
    <w:rsid w:val="00ED3F1B"/>
    <w:rsid w:val="00EE28BB"/>
    <w:rsid w:val="00EE3D44"/>
    <w:rsid w:val="00EE55F4"/>
    <w:rsid w:val="00EF22AA"/>
    <w:rsid w:val="00EF4FE7"/>
    <w:rsid w:val="00EF561F"/>
    <w:rsid w:val="00F01534"/>
    <w:rsid w:val="00F12406"/>
    <w:rsid w:val="00F2021B"/>
    <w:rsid w:val="00F25DD9"/>
    <w:rsid w:val="00F3204C"/>
    <w:rsid w:val="00F36A4F"/>
    <w:rsid w:val="00F36FF5"/>
    <w:rsid w:val="00F458A2"/>
    <w:rsid w:val="00F559D0"/>
    <w:rsid w:val="00F73220"/>
    <w:rsid w:val="00F81F2F"/>
    <w:rsid w:val="00F940A2"/>
    <w:rsid w:val="00FA688C"/>
    <w:rsid w:val="00FA6D63"/>
    <w:rsid w:val="00FA7A52"/>
    <w:rsid w:val="00FB0752"/>
    <w:rsid w:val="00FB518C"/>
    <w:rsid w:val="00FD10EF"/>
    <w:rsid w:val="00FE562B"/>
    <w:rsid w:val="00FE6EDF"/>
    <w:rsid w:val="00FF2670"/>
    <w:rsid w:val="00FF33A8"/>
    <w:rsid w:val="00FF3C68"/>
    <w:rsid w:val="00FF457E"/>
    <w:rsid w:val="00FF6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CB"/>
    <w:pPr>
      <w:ind w:left="720"/>
      <w:contextualSpacing/>
    </w:pPr>
  </w:style>
  <w:style w:type="paragraph" w:styleId="Header">
    <w:name w:val="header"/>
    <w:basedOn w:val="Normal"/>
    <w:link w:val="HeaderChar"/>
    <w:uiPriority w:val="99"/>
    <w:unhideWhenUsed/>
    <w:rsid w:val="00A63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3CD"/>
  </w:style>
  <w:style w:type="paragraph" w:styleId="Footer">
    <w:name w:val="footer"/>
    <w:basedOn w:val="Normal"/>
    <w:link w:val="FooterChar"/>
    <w:uiPriority w:val="99"/>
    <w:unhideWhenUsed/>
    <w:rsid w:val="00A63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3CD"/>
  </w:style>
  <w:style w:type="paragraph" w:styleId="BalloonText">
    <w:name w:val="Balloon Text"/>
    <w:basedOn w:val="Normal"/>
    <w:link w:val="BalloonTextChar"/>
    <w:uiPriority w:val="99"/>
    <w:semiHidden/>
    <w:unhideWhenUsed/>
    <w:rsid w:val="00566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289"/>
    <w:rPr>
      <w:rFonts w:ascii="Segoe UI" w:hAnsi="Segoe UI" w:cs="Segoe UI"/>
      <w:sz w:val="18"/>
      <w:szCs w:val="18"/>
    </w:rPr>
  </w:style>
  <w:style w:type="paragraph" w:styleId="NoSpacing">
    <w:name w:val="No Spacing"/>
    <w:uiPriority w:val="1"/>
    <w:qFormat/>
    <w:rsid w:val="004B3269"/>
    <w:pPr>
      <w:spacing w:after="0" w:line="240" w:lineRule="auto"/>
    </w:pPr>
  </w:style>
  <w:style w:type="character" w:styleId="LineNumber">
    <w:name w:val="line number"/>
    <w:basedOn w:val="DefaultParagraphFont"/>
    <w:uiPriority w:val="99"/>
    <w:semiHidden/>
    <w:unhideWhenUsed/>
    <w:rsid w:val="00DB6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CB"/>
    <w:pPr>
      <w:ind w:left="720"/>
      <w:contextualSpacing/>
    </w:pPr>
  </w:style>
  <w:style w:type="paragraph" w:styleId="Header">
    <w:name w:val="header"/>
    <w:basedOn w:val="Normal"/>
    <w:link w:val="HeaderChar"/>
    <w:uiPriority w:val="99"/>
    <w:unhideWhenUsed/>
    <w:rsid w:val="00A63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3CD"/>
  </w:style>
  <w:style w:type="paragraph" w:styleId="Footer">
    <w:name w:val="footer"/>
    <w:basedOn w:val="Normal"/>
    <w:link w:val="FooterChar"/>
    <w:uiPriority w:val="99"/>
    <w:unhideWhenUsed/>
    <w:rsid w:val="00A63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3CD"/>
  </w:style>
  <w:style w:type="paragraph" w:styleId="BalloonText">
    <w:name w:val="Balloon Text"/>
    <w:basedOn w:val="Normal"/>
    <w:link w:val="BalloonTextChar"/>
    <w:uiPriority w:val="99"/>
    <w:semiHidden/>
    <w:unhideWhenUsed/>
    <w:rsid w:val="00566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289"/>
    <w:rPr>
      <w:rFonts w:ascii="Segoe UI" w:hAnsi="Segoe UI" w:cs="Segoe UI"/>
      <w:sz w:val="18"/>
      <w:szCs w:val="18"/>
    </w:rPr>
  </w:style>
  <w:style w:type="paragraph" w:styleId="NoSpacing">
    <w:name w:val="No Spacing"/>
    <w:uiPriority w:val="1"/>
    <w:qFormat/>
    <w:rsid w:val="004B3269"/>
    <w:pPr>
      <w:spacing w:after="0" w:line="240" w:lineRule="auto"/>
    </w:pPr>
  </w:style>
  <w:style w:type="character" w:styleId="LineNumber">
    <w:name w:val="line number"/>
    <w:basedOn w:val="DefaultParagraphFont"/>
    <w:uiPriority w:val="99"/>
    <w:semiHidden/>
    <w:unhideWhenUsed/>
    <w:rsid w:val="00DB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3966</Words>
  <Characters>22611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cp:lastPrinted>2018-07-09T08:03:00Z</cp:lastPrinted>
  <dcterms:created xsi:type="dcterms:W3CDTF">2018-07-13T08:24:00Z</dcterms:created>
  <dcterms:modified xsi:type="dcterms:W3CDTF">2018-07-13T08:24:00Z</dcterms:modified>
</cp:coreProperties>
</file>