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89" w:rsidRDefault="005F6F69">
      <w:pPr>
        <w:pStyle w:val="BodyText6"/>
        <w:shd w:val="clear" w:color="auto" w:fill="auto"/>
        <w:spacing w:after="417"/>
        <w:ind w:left="380" w:firstLine="0"/>
        <w:rPr>
          <w:rFonts w:ascii="Times New Roman" w:hAnsi="Times New Roman" w:cs="Times New Roman"/>
          <w:sz w:val="24"/>
          <w:szCs w:val="24"/>
        </w:rPr>
      </w:pPr>
      <w:r w:rsidRPr="00373789">
        <w:rPr>
          <w:rFonts w:ascii="Times New Roman" w:hAnsi="Times New Roman" w:cs="Times New Roman"/>
          <w:sz w:val="24"/>
          <w:szCs w:val="24"/>
        </w:rPr>
        <w:t xml:space="preserve">THE REPUBLIC OF UGANDA </w:t>
      </w:r>
    </w:p>
    <w:p w:rsidR="00B23A50" w:rsidRPr="00373789" w:rsidRDefault="005F6F69">
      <w:pPr>
        <w:pStyle w:val="BodyText6"/>
        <w:shd w:val="clear" w:color="auto" w:fill="auto"/>
        <w:spacing w:after="417"/>
        <w:ind w:left="380" w:firstLine="0"/>
        <w:rPr>
          <w:rFonts w:ascii="Times New Roman" w:hAnsi="Times New Roman" w:cs="Times New Roman"/>
          <w:sz w:val="24"/>
          <w:szCs w:val="24"/>
        </w:rPr>
      </w:pPr>
      <w:r w:rsidRPr="00373789">
        <w:rPr>
          <w:rFonts w:ascii="Times New Roman" w:hAnsi="Times New Roman" w:cs="Times New Roman"/>
          <w:sz w:val="24"/>
          <w:szCs w:val="24"/>
        </w:rPr>
        <w:t>IN THE SUPREME COURT OF UGANDA AT MENGO</w:t>
      </w:r>
    </w:p>
    <w:p w:rsidR="00B23A50" w:rsidRPr="00373789" w:rsidRDefault="00373789">
      <w:pPr>
        <w:pStyle w:val="BodyText6"/>
        <w:shd w:val="clear" w:color="auto" w:fill="auto"/>
        <w:spacing w:after="187" w:line="210" w:lineRule="exact"/>
        <w:ind w:left="380" w:firstLine="0"/>
        <w:rPr>
          <w:rFonts w:ascii="Times New Roman" w:hAnsi="Times New Roman" w:cs="Times New Roman"/>
          <w:sz w:val="24"/>
          <w:szCs w:val="24"/>
        </w:rPr>
      </w:pPr>
      <w:r>
        <w:rPr>
          <w:rFonts w:ascii="Times New Roman" w:hAnsi="Times New Roman" w:cs="Times New Roman"/>
          <w:sz w:val="24"/>
          <w:szCs w:val="24"/>
        </w:rPr>
        <w:t>(CORAM: S.</w:t>
      </w:r>
      <w:r w:rsidR="005F6F69" w:rsidRPr="00373789">
        <w:rPr>
          <w:rFonts w:ascii="Times New Roman" w:hAnsi="Times New Roman" w:cs="Times New Roman"/>
          <w:sz w:val="24"/>
          <w:szCs w:val="24"/>
        </w:rPr>
        <w:t>W</w:t>
      </w:r>
      <w:r>
        <w:rPr>
          <w:rFonts w:ascii="Times New Roman" w:hAnsi="Times New Roman" w:cs="Times New Roman"/>
          <w:sz w:val="24"/>
          <w:szCs w:val="24"/>
        </w:rPr>
        <w:t xml:space="preserve"> WAMBUZI CJ, B J ODOKI JSC, &amp; A.</w:t>
      </w:r>
      <w:r w:rsidR="005F6F69" w:rsidRPr="00373789">
        <w:rPr>
          <w:rFonts w:ascii="Times New Roman" w:hAnsi="Times New Roman" w:cs="Times New Roman"/>
          <w:sz w:val="24"/>
          <w:szCs w:val="24"/>
        </w:rPr>
        <w:t>N KAROKORA JSC)</w:t>
      </w:r>
    </w:p>
    <w:p w:rsidR="00B23A50" w:rsidRPr="00373789" w:rsidRDefault="005F6F69">
      <w:pPr>
        <w:pStyle w:val="BodyText6"/>
        <w:shd w:val="clear" w:color="auto" w:fill="auto"/>
        <w:spacing w:after="0" w:line="724" w:lineRule="exact"/>
        <w:ind w:left="380" w:firstLine="0"/>
        <w:rPr>
          <w:rFonts w:ascii="Times New Roman" w:hAnsi="Times New Roman" w:cs="Times New Roman"/>
          <w:sz w:val="24"/>
          <w:szCs w:val="24"/>
        </w:rPr>
      </w:pPr>
      <w:proofErr w:type="gramStart"/>
      <w:r w:rsidRPr="00373789">
        <w:rPr>
          <w:rStyle w:val="BodyText1"/>
          <w:rFonts w:ascii="Times New Roman" w:hAnsi="Times New Roman" w:cs="Times New Roman"/>
          <w:sz w:val="24"/>
          <w:szCs w:val="24"/>
        </w:rPr>
        <w:t>CIVIL APPEAL NO.</w:t>
      </w:r>
      <w:proofErr w:type="gramEnd"/>
      <w:r w:rsidRPr="00373789">
        <w:rPr>
          <w:rStyle w:val="BodyText1"/>
          <w:rFonts w:ascii="Times New Roman" w:hAnsi="Times New Roman" w:cs="Times New Roman"/>
          <w:sz w:val="24"/>
          <w:szCs w:val="24"/>
        </w:rPr>
        <w:t xml:space="preserve"> 56 OF 1996</w:t>
      </w:r>
      <w:r w:rsidRPr="00373789">
        <w:rPr>
          <w:rFonts w:ascii="Times New Roman" w:hAnsi="Times New Roman" w:cs="Times New Roman"/>
          <w:sz w:val="24"/>
          <w:szCs w:val="24"/>
        </w:rPr>
        <w:t xml:space="preserve"> BETWEEN</w:t>
      </w:r>
    </w:p>
    <w:p w:rsidR="00B23A50" w:rsidRPr="00373789" w:rsidRDefault="005F6F69">
      <w:pPr>
        <w:pStyle w:val="BodyText6"/>
        <w:shd w:val="clear" w:color="auto" w:fill="auto"/>
        <w:tabs>
          <w:tab w:val="left" w:leader="dot" w:pos="6918"/>
        </w:tabs>
        <w:spacing w:after="0" w:line="724" w:lineRule="exact"/>
        <w:ind w:left="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MOHAMED ALLIBHAI </w:t>
      </w:r>
      <w:r w:rsidRPr="00373789">
        <w:rPr>
          <w:rFonts w:ascii="Times New Roman" w:hAnsi="Times New Roman" w:cs="Times New Roman"/>
          <w:sz w:val="24"/>
          <w:szCs w:val="24"/>
        </w:rPr>
        <w:tab/>
        <w:t xml:space="preserve"> APPELLANT</w:t>
      </w:r>
    </w:p>
    <w:p w:rsidR="00B23A50" w:rsidRPr="00373789" w:rsidRDefault="005F6F69">
      <w:pPr>
        <w:pStyle w:val="BodyText6"/>
        <w:shd w:val="clear" w:color="auto" w:fill="auto"/>
        <w:spacing w:after="358" w:line="210" w:lineRule="exact"/>
        <w:ind w:left="380" w:firstLine="0"/>
        <w:rPr>
          <w:rFonts w:ascii="Times New Roman" w:hAnsi="Times New Roman" w:cs="Times New Roman"/>
          <w:sz w:val="24"/>
          <w:szCs w:val="24"/>
        </w:rPr>
      </w:pPr>
      <w:r w:rsidRPr="00373789">
        <w:rPr>
          <w:rFonts w:ascii="Times New Roman" w:hAnsi="Times New Roman" w:cs="Times New Roman"/>
          <w:sz w:val="24"/>
          <w:szCs w:val="24"/>
        </w:rPr>
        <w:t>AND</w:t>
      </w:r>
    </w:p>
    <w:p w:rsidR="00B23A50" w:rsidRPr="00373789" w:rsidRDefault="005F6F69">
      <w:pPr>
        <w:pStyle w:val="BodyText6"/>
        <w:numPr>
          <w:ilvl w:val="0"/>
          <w:numId w:val="1"/>
        </w:numPr>
        <w:shd w:val="clear" w:color="auto" w:fill="auto"/>
        <w:tabs>
          <w:tab w:val="left" w:pos="481"/>
          <w:tab w:val="left" w:pos="3606"/>
        </w:tabs>
        <w:spacing w:after="84" w:line="210" w:lineRule="exact"/>
        <w:ind w:left="20" w:firstLine="0"/>
        <w:jc w:val="left"/>
        <w:rPr>
          <w:rFonts w:ascii="Times New Roman" w:hAnsi="Times New Roman" w:cs="Times New Roman"/>
          <w:sz w:val="24"/>
          <w:szCs w:val="24"/>
        </w:rPr>
      </w:pPr>
      <w:r w:rsidRPr="00373789">
        <w:rPr>
          <w:rFonts w:ascii="Times New Roman" w:hAnsi="Times New Roman" w:cs="Times New Roman"/>
          <w:sz w:val="24"/>
          <w:szCs w:val="24"/>
        </w:rPr>
        <w:t>W.E. BUKENYA MUKASA</w:t>
      </w:r>
      <w:r w:rsidRPr="00373789">
        <w:rPr>
          <w:rFonts w:ascii="Times New Roman" w:hAnsi="Times New Roman" w:cs="Times New Roman"/>
          <w:sz w:val="24"/>
          <w:szCs w:val="24"/>
        </w:rPr>
        <w:tab/>
        <w:t>)</w:t>
      </w:r>
    </w:p>
    <w:p w:rsidR="00B23A50" w:rsidRPr="00373789" w:rsidRDefault="00373789">
      <w:pPr>
        <w:pStyle w:val="BodyText6"/>
        <w:numPr>
          <w:ilvl w:val="0"/>
          <w:numId w:val="1"/>
        </w:numPr>
        <w:shd w:val="clear" w:color="auto" w:fill="auto"/>
        <w:tabs>
          <w:tab w:val="left" w:pos="484"/>
          <w:tab w:val="left" w:leader="dot" w:pos="6896"/>
        </w:tabs>
        <w:spacing w:after="0" w:line="210" w:lineRule="exact"/>
        <w:ind w:left="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DEPARTED ASIANS PROPERTY </w:t>
      </w:r>
      <w:r w:rsidR="005F6F69" w:rsidRPr="00373789">
        <w:rPr>
          <w:rFonts w:ascii="Times New Roman" w:hAnsi="Times New Roman" w:cs="Times New Roman"/>
          <w:sz w:val="24"/>
          <w:szCs w:val="24"/>
        </w:rPr>
        <w:t xml:space="preserve"> </w:t>
      </w:r>
      <w:r w:rsidR="005F6F69" w:rsidRPr="00373789">
        <w:rPr>
          <w:rFonts w:ascii="Times New Roman" w:hAnsi="Times New Roman" w:cs="Times New Roman"/>
          <w:sz w:val="24"/>
          <w:szCs w:val="24"/>
        </w:rPr>
        <w:tab/>
        <w:t xml:space="preserve"> RESPONDENTS</w:t>
      </w:r>
    </w:p>
    <w:p w:rsidR="00B23A50" w:rsidRPr="00373789" w:rsidRDefault="00373789">
      <w:pPr>
        <w:pStyle w:val="BodyText6"/>
        <w:shd w:val="clear" w:color="auto" w:fill="auto"/>
        <w:tabs>
          <w:tab w:val="left" w:pos="3494"/>
        </w:tabs>
        <w:spacing w:after="375" w:line="210" w:lineRule="exact"/>
        <w:ind w:left="380" w:firstLine="0"/>
        <w:jc w:val="left"/>
        <w:rPr>
          <w:rFonts w:ascii="Times New Roman" w:hAnsi="Times New Roman" w:cs="Times New Roman"/>
          <w:sz w:val="24"/>
          <w:szCs w:val="24"/>
        </w:rPr>
      </w:pPr>
      <w:r>
        <w:rPr>
          <w:rFonts w:ascii="Times New Roman" w:hAnsi="Times New Roman" w:cs="Times New Roman"/>
          <w:sz w:val="24"/>
          <w:szCs w:val="24"/>
        </w:rPr>
        <w:t>CUSTODIAN BOARD</w:t>
      </w:r>
      <w:r>
        <w:rPr>
          <w:rFonts w:ascii="Times New Roman" w:hAnsi="Times New Roman" w:cs="Times New Roman"/>
          <w:sz w:val="24"/>
          <w:szCs w:val="24"/>
        </w:rPr>
        <w:tab/>
      </w:r>
    </w:p>
    <w:p w:rsidR="00B23A50" w:rsidRPr="00373789" w:rsidRDefault="005F6F69" w:rsidP="00373789">
      <w:pPr>
        <w:pStyle w:val="BodyText6"/>
        <w:shd w:val="clear" w:color="auto" w:fill="auto"/>
        <w:spacing w:after="297"/>
        <w:ind w:left="1880" w:right="2280" w:firstLine="0"/>
        <w:jc w:val="left"/>
        <w:rPr>
          <w:rFonts w:ascii="Times New Roman" w:hAnsi="Times New Roman" w:cs="Times New Roman"/>
          <w:sz w:val="24"/>
          <w:szCs w:val="24"/>
        </w:rPr>
      </w:pPr>
      <w:r w:rsidRPr="00373789">
        <w:rPr>
          <w:rFonts w:ascii="Times New Roman" w:hAnsi="Times New Roman" w:cs="Times New Roman"/>
          <w:sz w:val="24"/>
          <w:szCs w:val="24"/>
        </w:rPr>
        <w:t>(Appeal from High Court Order of (</w:t>
      </w:r>
      <w:proofErr w:type="spellStart"/>
      <w:r w:rsidRPr="00373789">
        <w:rPr>
          <w:rFonts w:ascii="Times New Roman" w:hAnsi="Times New Roman" w:cs="Times New Roman"/>
          <w:sz w:val="24"/>
          <w:szCs w:val="24"/>
        </w:rPr>
        <w:t>Kityo</w:t>
      </w:r>
      <w:proofErr w:type="spellEnd"/>
      <w:r w:rsidRPr="00373789">
        <w:rPr>
          <w:rFonts w:ascii="Times New Roman" w:hAnsi="Times New Roman" w:cs="Times New Roman"/>
          <w:sz w:val="24"/>
          <w:szCs w:val="24"/>
        </w:rPr>
        <w:t xml:space="preserve"> J) dated 6th July, 1995</w:t>
      </w:r>
      <w:r w:rsidR="00373789">
        <w:rPr>
          <w:rFonts w:ascii="Times New Roman" w:hAnsi="Times New Roman" w:cs="Times New Roman"/>
          <w:sz w:val="24"/>
          <w:szCs w:val="24"/>
        </w:rPr>
        <w:t xml:space="preserve"> </w:t>
      </w:r>
      <w:r w:rsidRPr="00373789">
        <w:rPr>
          <w:rFonts w:ascii="Times New Roman" w:hAnsi="Times New Roman" w:cs="Times New Roman"/>
          <w:sz w:val="24"/>
          <w:szCs w:val="24"/>
        </w:rPr>
        <w:t>in</w:t>
      </w:r>
      <w:r w:rsidR="00373789">
        <w:rPr>
          <w:rFonts w:ascii="Times New Roman" w:hAnsi="Times New Roman" w:cs="Times New Roman"/>
          <w:sz w:val="24"/>
          <w:szCs w:val="24"/>
        </w:rPr>
        <w:t xml:space="preserve"> </w:t>
      </w:r>
      <w:r w:rsidRPr="00373789">
        <w:rPr>
          <w:rFonts w:ascii="Times New Roman" w:hAnsi="Times New Roman" w:cs="Times New Roman"/>
          <w:sz w:val="24"/>
          <w:szCs w:val="24"/>
        </w:rPr>
        <w:t>Civil Suit No. 522 of 1993)</w:t>
      </w:r>
    </w:p>
    <w:p w:rsidR="00B23A50" w:rsidRPr="00373789" w:rsidRDefault="005F6F69">
      <w:pPr>
        <w:pStyle w:val="BodyText6"/>
        <w:shd w:val="clear" w:color="auto" w:fill="auto"/>
        <w:spacing w:after="361" w:line="210" w:lineRule="exact"/>
        <w:ind w:left="380" w:firstLine="0"/>
        <w:rPr>
          <w:rFonts w:ascii="Times New Roman" w:hAnsi="Times New Roman" w:cs="Times New Roman"/>
          <w:sz w:val="24"/>
          <w:szCs w:val="24"/>
        </w:rPr>
      </w:pPr>
      <w:r w:rsidRPr="00373789">
        <w:rPr>
          <w:rStyle w:val="BodyText1"/>
          <w:rFonts w:ascii="Times New Roman" w:hAnsi="Times New Roman" w:cs="Times New Roman"/>
          <w:sz w:val="24"/>
          <w:szCs w:val="24"/>
        </w:rPr>
        <w:t>JUDGMENT OF KAROKORA, JSC</w:t>
      </w:r>
    </w:p>
    <w:p w:rsidR="00B23A50" w:rsidRPr="00373789" w:rsidRDefault="005F6F69" w:rsidP="00373789">
      <w:pPr>
        <w:pStyle w:val="BodyText6"/>
        <w:shd w:val="clear" w:color="auto" w:fill="auto"/>
        <w:spacing w:after="0" w:line="360" w:lineRule="exact"/>
        <w:ind w:left="20" w:right="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The appellant in this appeal was not a party to the original proceedings before the High Court where the consent judgment was entered. The suit before the High Court was between </w:t>
      </w:r>
      <w:proofErr w:type="spellStart"/>
      <w:r w:rsidRPr="00373789">
        <w:rPr>
          <w:rFonts w:ascii="Times New Roman" w:hAnsi="Times New Roman" w:cs="Times New Roman"/>
          <w:sz w:val="24"/>
          <w:szCs w:val="24"/>
        </w:rPr>
        <w:t>Wycliff</w:t>
      </w:r>
      <w:proofErr w:type="spellEnd"/>
      <w:r w:rsidRPr="00373789">
        <w:rPr>
          <w:rFonts w:ascii="Times New Roman" w:hAnsi="Times New Roman" w:cs="Times New Roman"/>
          <w:sz w:val="24"/>
          <w:szCs w:val="24"/>
        </w:rPr>
        <w:t xml:space="preserve"> Edmond </w:t>
      </w:r>
      <w:proofErr w:type="spellStart"/>
      <w:r w:rsidRPr="00373789">
        <w:rPr>
          <w:rFonts w:ascii="Times New Roman" w:hAnsi="Times New Roman" w:cs="Times New Roman"/>
          <w:sz w:val="24"/>
          <w:szCs w:val="24"/>
        </w:rPr>
        <w:t>Bukenya</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Mukasa</w:t>
      </w:r>
      <w:proofErr w:type="spellEnd"/>
      <w:r w:rsidRPr="00373789">
        <w:rPr>
          <w:rFonts w:ascii="Times New Roman" w:hAnsi="Times New Roman" w:cs="Times New Roman"/>
          <w:sz w:val="24"/>
          <w:szCs w:val="24"/>
        </w:rPr>
        <w:t xml:space="preserve"> now the present 1st Respondent and </w:t>
      </w:r>
      <w:r w:rsidR="00373789">
        <w:rPr>
          <w:rFonts w:ascii="Times New Roman" w:hAnsi="Times New Roman" w:cs="Times New Roman"/>
          <w:sz w:val="24"/>
          <w:szCs w:val="24"/>
        </w:rPr>
        <w:t xml:space="preserve">the </w:t>
      </w:r>
      <w:r w:rsidRPr="00373789">
        <w:rPr>
          <w:rFonts w:ascii="Times New Roman" w:hAnsi="Times New Roman" w:cs="Times New Roman"/>
          <w:sz w:val="24"/>
          <w:szCs w:val="24"/>
        </w:rPr>
        <w:t>departed Asians Property Custodian</w:t>
      </w:r>
      <w:r w:rsidR="00373789">
        <w:rPr>
          <w:rFonts w:ascii="Times New Roman" w:hAnsi="Times New Roman" w:cs="Times New Roman"/>
          <w:sz w:val="24"/>
          <w:szCs w:val="24"/>
        </w:rPr>
        <w:t xml:space="preserve"> </w:t>
      </w:r>
      <w:r w:rsidRPr="00373789">
        <w:rPr>
          <w:rFonts w:ascii="Times New Roman" w:hAnsi="Times New Roman" w:cs="Times New Roman"/>
          <w:sz w:val="24"/>
          <w:szCs w:val="24"/>
        </w:rPr>
        <w:t>Board now the 2nd Respondent.</w:t>
      </w:r>
    </w:p>
    <w:p w:rsidR="007F5C47" w:rsidRDefault="005F6F69" w:rsidP="007F5C47">
      <w:pPr>
        <w:pStyle w:val="BodyText6"/>
        <w:shd w:val="clear" w:color="auto" w:fill="auto"/>
        <w:spacing w:after="537"/>
        <w:ind w:left="20" w:right="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The facts of the case before the High Court were that the Plaintiff was the registered Proprietor of the land comprised in </w:t>
      </w:r>
      <w:proofErr w:type="spellStart"/>
      <w:r w:rsidRPr="00373789">
        <w:rPr>
          <w:rFonts w:ascii="Times New Roman" w:hAnsi="Times New Roman" w:cs="Times New Roman"/>
          <w:sz w:val="24"/>
          <w:szCs w:val="24"/>
        </w:rPr>
        <w:t>Kibuga</w:t>
      </w:r>
      <w:proofErr w:type="spellEnd"/>
      <w:r w:rsidRPr="00373789">
        <w:rPr>
          <w:rFonts w:ascii="Times New Roman" w:hAnsi="Times New Roman" w:cs="Times New Roman"/>
          <w:sz w:val="24"/>
          <w:szCs w:val="24"/>
        </w:rPr>
        <w:t xml:space="preserve"> Block 10 Plot No. 175 at </w:t>
      </w:r>
      <w:proofErr w:type="spellStart"/>
      <w:r w:rsidRPr="00373789">
        <w:rPr>
          <w:rFonts w:ascii="Times New Roman" w:hAnsi="Times New Roman" w:cs="Times New Roman"/>
          <w:sz w:val="24"/>
          <w:szCs w:val="24"/>
        </w:rPr>
        <w:t>Namirembe</w:t>
      </w:r>
      <w:proofErr w:type="spellEnd"/>
      <w:r w:rsidRPr="00373789">
        <w:rPr>
          <w:rFonts w:ascii="Times New Roman" w:hAnsi="Times New Roman" w:cs="Times New Roman"/>
          <w:sz w:val="24"/>
          <w:szCs w:val="24"/>
        </w:rPr>
        <w:t xml:space="preserve">. The Plaintiff’s predecessor in Title leased the Plot to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an Asian, on the 25th day of May 1955 for a term of 49 years, with among others, a development covenant which the Asians fully satisfied.</w:t>
      </w:r>
    </w:p>
    <w:p w:rsidR="00B23A50" w:rsidRPr="00373789" w:rsidRDefault="005F6F69" w:rsidP="007F5C47">
      <w:pPr>
        <w:pStyle w:val="BodyText6"/>
        <w:shd w:val="clear" w:color="auto" w:fill="auto"/>
        <w:spacing w:after="537"/>
        <w:ind w:left="20" w:right="20" w:firstLine="0"/>
        <w:jc w:val="left"/>
        <w:rPr>
          <w:rFonts w:ascii="Times New Roman" w:hAnsi="Times New Roman" w:cs="Times New Roman"/>
          <w:sz w:val="24"/>
          <w:szCs w:val="24"/>
        </w:rPr>
      </w:pPr>
      <w:r w:rsidRPr="00373789">
        <w:rPr>
          <w:rFonts w:ascii="Times New Roman" w:hAnsi="Times New Roman" w:cs="Times New Roman"/>
          <w:sz w:val="24"/>
          <w:szCs w:val="24"/>
        </w:rPr>
        <w:t>After the expulsion of Asians in 1972, the building on the Plot</w:t>
      </w:r>
      <w:r w:rsidR="007F5C47">
        <w:rPr>
          <w:rFonts w:ascii="Times New Roman" w:hAnsi="Times New Roman" w:cs="Times New Roman"/>
          <w:sz w:val="24"/>
          <w:szCs w:val="24"/>
        </w:rPr>
        <w:t xml:space="preserve"> in dispute fell under the </w:t>
      </w:r>
      <w:r w:rsidRPr="00373789">
        <w:rPr>
          <w:rFonts w:ascii="Times New Roman" w:hAnsi="Times New Roman" w:cs="Times New Roman"/>
          <w:sz w:val="24"/>
          <w:szCs w:val="24"/>
        </w:rPr>
        <w:t>Management of the 2nd Respondent/Defendant</w:t>
      </w:r>
      <w:r w:rsidR="007F5C47">
        <w:rPr>
          <w:rFonts w:ascii="Times New Roman" w:hAnsi="Times New Roman" w:cs="Times New Roman"/>
          <w:sz w:val="24"/>
          <w:szCs w:val="24"/>
        </w:rPr>
        <w:t xml:space="preserve"> </w:t>
      </w:r>
      <w:r w:rsidRPr="00373789">
        <w:rPr>
          <w:rFonts w:ascii="Times New Roman" w:hAnsi="Times New Roman" w:cs="Times New Roman"/>
          <w:sz w:val="24"/>
          <w:szCs w:val="24"/>
        </w:rPr>
        <w:t>by virtue of the Assets of the Departed Asians Decree/1973. In the</w:t>
      </w:r>
      <w:r w:rsidR="007F5C47">
        <w:rPr>
          <w:rFonts w:ascii="Times New Roman" w:hAnsi="Times New Roman" w:cs="Times New Roman"/>
          <w:sz w:val="24"/>
          <w:szCs w:val="24"/>
        </w:rPr>
        <w:t xml:space="preserve"> </w:t>
      </w:r>
      <w:r w:rsidRPr="00373789">
        <w:rPr>
          <w:rFonts w:ascii="Times New Roman" w:hAnsi="Times New Roman" w:cs="Times New Roman"/>
          <w:sz w:val="24"/>
          <w:szCs w:val="24"/>
        </w:rPr>
        <w:t xml:space="preserve">exercise of its Managerial powers, the Defendant/2nd Respondent allocated the said Plot to persons without his knowledge or </w:t>
      </w:r>
      <w:proofErr w:type="spellStart"/>
      <w:r w:rsidRPr="00373789">
        <w:rPr>
          <w:rFonts w:ascii="Times New Roman" w:hAnsi="Times New Roman" w:cs="Times New Roman"/>
          <w:sz w:val="24"/>
          <w:szCs w:val="24"/>
        </w:rPr>
        <w:t>acquiescance</w:t>
      </w:r>
      <w:proofErr w:type="spellEnd"/>
      <w:r w:rsidRPr="00373789">
        <w:rPr>
          <w:rFonts w:ascii="Times New Roman" w:hAnsi="Times New Roman" w:cs="Times New Roman"/>
          <w:sz w:val="24"/>
          <w:szCs w:val="24"/>
        </w:rPr>
        <w:t>.</w:t>
      </w:r>
    </w:p>
    <w:p w:rsidR="00B23A50" w:rsidRPr="00373789" w:rsidRDefault="005F6F69" w:rsidP="007F5C47">
      <w:pPr>
        <w:pStyle w:val="BodyText6"/>
        <w:shd w:val="clear" w:color="auto" w:fill="auto"/>
        <w:spacing w:after="420" w:line="360" w:lineRule="exact"/>
        <w:ind w:right="2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During the subsistence of the occupancy of the Board's tenants of the premises on the land, which was in breach of express terms of the lease, the 2nd Respondent/Defendant failed, refused and/or neglected to keep the premises in good and tenantable repair to such an extent that the premises were in an extremely sorry state of disrepair to the extent of being </w:t>
      </w:r>
      <w:proofErr w:type="gramStart"/>
      <w:r w:rsidRPr="00373789">
        <w:rPr>
          <w:rFonts w:ascii="Times New Roman" w:hAnsi="Times New Roman" w:cs="Times New Roman"/>
          <w:sz w:val="24"/>
          <w:szCs w:val="24"/>
        </w:rPr>
        <w:lastRenderedPageBreak/>
        <w:t>unfit</w:t>
      </w:r>
      <w:proofErr w:type="gramEnd"/>
      <w:r w:rsidRPr="00373789">
        <w:rPr>
          <w:rFonts w:ascii="Times New Roman" w:hAnsi="Times New Roman" w:cs="Times New Roman"/>
          <w:sz w:val="24"/>
          <w:szCs w:val="24"/>
        </w:rPr>
        <w:t xml:space="preserve"> and dangerous for human habitation and were in an uninsurable state. And the Board’s failure to keep the premises in good, tenantable condition and repair was a fundamental breach of Lease Agreement which entitled the Plaintiff/1st Respondent to terminate the lease and take the property free from encumbrances and, to treat any occupants thereon as trespassers.</w:t>
      </w:r>
    </w:p>
    <w:p w:rsidR="00B23A50" w:rsidRPr="00373789" w:rsidRDefault="007F5C47" w:rsidP="007F5C47">
      <w:pPr>
        <w:pStyle w:val="BodyText6"/>
        <w:shd w:val="clear" w:color="auto" w:fill="auto"/>
        <w:tabs>
          <w:tab w:val="left" w:pos="4915"/>
        </w:tabs>
        <w:spacing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The Plaintiff/1st Respondent in pursuit for reentry </w:t>
      </w:r>
      <w:r w:rsidR="005F6F69" w:rsidRPr="00373789">
        <w:rPr>
          <w:rFonts w:ascii="Times New Roman" w:hAnsi="Times New Roman" w:cs="Times New Roman"/>
          <w:sz w:val="24"/>
          <w:szCs w:val="24"/>
        </w:rPr>
        <w:t>prayed for inter-alia:</w:t>
      </w:r>
    </w:p>
    <w:p w:rsidR="00B23A50" w:rsidRPr="00373789" w:rsidRDefault="00B23A50" w:rsidP="007F5C47">
      <w:pPr>
        <w:pStyle w:val="Bodytext21"/>
        <w:shd w:val="clear" w:color="auto" w:fill="auto"/>
        <w:spacing w:line="280" w:lineRule="exact"/>
        <w:ind w:firstLine="0"/>
        <w:rPr>
          <w:rFonts w:ascii="Times New Roman" w:hAnsi="Times New Roman" w:cs="Times New Roman"/>
          <w:sz w:val="24"/>
          <w:szCs w:val="24"/>
        </w:rPr>
      </w:pPr>
    </w:p>
    <w:p w:rsidR="00B23A50" w:rsidRPr="00373789" w:rsidRDefault="005F6F69">
      <w:pPr>
        <w:pStyle w:val="BodyText6"/>
        <w:numPr>
          <w:ilvl w:val="0"/>
          <w:numId w:val="2"/>
        </w:numPr>
        <w:shd w:val="clear" w:color="auto" w:fill="auto"/>
        <w:tabs>
          <w:tab w:val="left" w:pos="1018"/>
        </w:tabs>
        <w:spacing w:line="360" w:lineRule="exact"/>
        <w:ind w:left="1020" w:right="1520" w:hanging="560"/>
        <w:jc w:val="left"/>
        <w:rPr>
          <w:rFonts w:ascii="Times New Roman" w:hAnsi="Times New Roman" w:cs="Times New Roman"/>
          <w:sz w:val="24"/>
          <w:szCs w:val="24"/>
        </w:rPr>
      </w:pPr>
      <w:r w:rsidRPr="00373789">
        <w:rPr>
          <w:rFonts w:ascii="Times New Roman" w:hAnsi="Times New Roman" w:cs="Times New Roman"/>
          <w:sz w:val="24"/>
          <w:szCs w:val="24"/>
        </w:rPr>
        <w:t>An Order terminating the Lease Agreement between the Plaintiff and the Defendant Corporation for fundamental breach of the terms of the lease;</w:t>
      </w:r>
    </w:p>
    <w:p w:rsidR="00B23A50" w:rsidRPr="00373789" w:rsidRDefault="005F6F69">
      <w:pPr>
        <w:pStyle w:val="BodyText6"/>
        <w:numPr>
          <w:ilvl w:val="0"/>
          <w:numId w:val="2"/>
        </w:numPr>
        <w:shd w:val="clear" w:color="auto" w:fill="auto"/>
        <w:tabs>
          <w:tab w:val="left" w:pos="1018"/>
        </w:tabs>
        <w:spacing w:after="420" w:line="360" w:lineRule="exact"/>
        <w:ind w:left="1020" w:right="1520" w:hanging="560"/>
        <w:jc w:val="left"/>
        <w:rPr>
          <w:rFonts w:ascii="Times New Roman" w:hAnsi="Times New Roman" w:cs="Times New Roman"/>
          <w:sz w:val="24"/>
          <w:szCs w:val="24"/>
        </w:rPr>
      </w:pPr>
      <w:r w:rsidRPr="00373789">
        <w:rPr>
          <w:rFonts w:ascii="Times New Roman" w:hAnsi="Times New Roman" w:cs="Times New Roman"/>
          <w:sz w:val="24"/>
          <w:szCs w:val="24"/>
        </w:rPr>
        <w:t>An Order for vacant possession of the premises for fundamental breach of the covenants of lease;</w:t>
      </w:r>
    </w:p>
    <w:p w:rsidR="00B23A50" w:rsidRPr="00373789" w:rsidRDefault="005F6F69">
      <w:pPr>
        <w:pStyle w:val="BodyText6"/>
        <w:numPr>
          <w:ilvl w:val="0"/>
          <w:numId w:val="2"/>
        </w:numPr>
        <w:shd w:val="clear" w:color="auto" w:fill="auto"/>
        <w:tabs>
          <w:tab w:val="left" w:pos="1029"/>
        </w:tabs>
        <w:spacing w:after="428" w:line="210" w:lineRule="exact"/>
        <w:ind w:left="1020" w:hanging="560"/>
        <w:jc w:val="left"/>
        <w:rPr>
          <w:rFonts w:ascii="Times New Roman" w:hAnsi="Times New Roman" w:cs="Times New Roman"/>
          <w:sz w:val="24"/>
          <w:szCs w:val="24"/>
        </w:rPr>
      </w:pPr>
      <w:r w:rsidRPr="00373789">
        <w:rPr>
          <w:rFonts w:ascii="Times New Roman" w:hAnsi="Times New Roman" w:cs="Times New Roman"/>
          <w:sz w:val="24"/>
          <w:szCs w:val="24"/>
        </w:rPr>
        <w:t>General damages for breach of contract; and</w:t>
      </w:r>
    </w:p>
    <w:p w:rsidR="00B23A50" w:rsidRPr="00373789" w:rsidRDefault="005F6F69">
      <w:pPr>
        <w:pStyle w:val="BodyText6"/>
        <w:numPr>
          <w:ilvl w:val="0"/>
          <w:numId w:val="2"/>
        </w:numPr>
        <w:shd w:val="clear" w:color="auto" w:fill="auto"/>
        <w:tabs>
          <w:tab w:val="left" w:pos="1032"/>
        </w:tabs>
        <w:spacing w:after="322" w:line="210" w:lineRule="exact"/>
        <w:ind w:left="1020" w:hanging="560"/>
        <w:jc w:val="left"/>
        <w:rPr>
          <w:rFonts w:ascii="Times New Roman" w:hAnsi="Times New Roman" w:cs="Times New Roman"/>
          <w:sz w:val="24"/>
          <w:szCs w:val="24"/>
        </w:rPr>
      </w:pPr>
      <w:r w:rsidRPr="00373789">
        <w:rPr>
          <w:rFonts w:ascii="Times New Roman" w:hAnsi="Times New Roman" w:cs="Times New Roman"/>
          <w:sz w:val="24"/>
          <w:szCs w:val="24"/>
        </w:rPr>
        <w:t>Costs of the Suit.</w:t>
      </w:r>
    </w:p>
    <w:p w:rsidR="00B23A50" w:rsidRPr="00373789" w:rsidRDefault="005F6F69" w:rsidP="00EA3D79">
      <w:pPr>
        <w:pStyle w:val="BodyText6"/>
        <w:shd w:val="clear" w:color="auto" w:fill="auto"/>
        <w:spacing w:after="0"/>
        <w:ind w:left="40" w:right="220" w:firstLine="0"/>
        <w:jc w:val="left"/>
        <w:rPr>
          <w:rFonts w:ascii="Times New Roman" w:hAnsi="Times New Roman" w:cs="Times New Roman"/>
          <w:sz w:val="24"/>
          <w:szCs w:val="24"/>
        </w:rPr>
        <w:sectPr w:rsidR="00B23A50" w:rsidRPr="00373789">
          <w:headerReference w:type="default" r:id="rId8"/>
          <w:footerReference w:type="even" r:id="rId9"/>
          <w:type w:val="continuous"/>
          <w:pgSz w:w="12240" w:h="18720"/>
          <w:pgMar w:top="3175" w:right="821" w:bottom="1440" w:left="821" w:header="0" w:footer="3" w:gutter="1580"/>
          <w:cols w:space="720"/>
          <w:noEndnote/>
          <w:titlePg/>
          <w:docGrid w:linePitch="360"/>
        </w:sectPr>
      </w:pPr>
      <w:r w:rsidRPr="00373789">
        <w:rPr>
          <w:rFonts w:ascii="Times New Roman" w:hAnsi="Times New Roman" w:cs="Times New Roman"/>
          <w:sz w:val="24"/>
          <w:szCs w:val="24"/>
        </w:rPr>
        <w:t xml:space="preserve">In their written statement of </w:t>
      </w:r>
      <w:proofErr w:type="spellStart"/>
      <w:r w:rsidRPr="00373789">
        <w:rPr>
          <w:rFonts w:ascii="Times New Roman" w:hAnsi="Times New Roman" w:cs="Times New Roman"/>
          <w:sz w:val="24"/>
          <w:szCs w:val="24"/>
        </w:rPr>
        <w:t>Defence</w:t>
      </w:r>
      <w:proofErr w:type="spellEnd"/>
      <w:r w:rsidRPr="00373789">
        <w:rPr>
          <w:rFonts w:ascii="Times New Roman" w:hAnsi="Times New Roman" w:cs="Times New Roman"/>
          <w:sz w:val="24"/>
          <w:szCs w:val="24"/>
        </w:rPr>
        <w:t>, the defendant denied the contents of paragraphs</w:t>
      </w:r>
      <w:r w:rsidR="0053125E">
        <w:rPr>
          <w:rFonts w:ascii="Times New Roman" w:hAnsi="Times New Roman" w:cs="Times New Roman"/>
          <w:sz w:val="24"/>
          <w:szCs w:val="24"/>
        </w:rPr>
        <w:t xml:space="preserve"> 3, 4, </w:t>
      </w:r>
      <w:r w:rsidRPr="00373789">
        <w:rPr>
          <w:rFonts w:ascii="Times New Roman" w:hAnsi="Times New Roman" w:cs="Times New Roman"/>
          <w:sz w:val="24"/>
          <w:szCs w:val="24"/>
        </w:rPr>
        <w:t>5, 7, 8 and 9 of the Plaint and prayed for dismissal of the suit with costs. However, on 24th February, 1994, by consent of both parties, judgment was entered in the following terms:</w:t>
      </w:r>
    </w:p>
    <w:p w:rsidR="00B23A50" w:rsidRPr="00373789" w:rsidRDefault="005F6F69">
      <w:pPr>
        <w:pStyle w:val="BodyText6"/>
        <w:shd w:val="clear" w:color="auto" w:fill="auto"/>
        <w:spacing w:after="420" w:line="360" w:lineRule="exact"/>
        <w:ind w:left="940" w:right="2420" w:hanging="580"/>
        <w:jc w:val="left"/>
        <w:rPr>
          <w:rFonts w:ascii="Times New Roman" w:hAnsi="Times New Roman" w:cs="Times New Roman"/>
          <w:sz w:val="24"/>
          <w:szCs w:val="24"/>
        </w:rPr>
      </w:pPr>
      <w:r w:rsidRPr="00373789">
        <w:rPr>
          <w:rFonts w:ascii="Times New Roman" w:hAnsi="Times New Roman" w:cs="Times New Roman"/>
          <w:sz w:val="24"/>
          <w:szCs w:val="24"/>
        </w:rPr>
        <w:lastRenderedPageBreak/>
        <w:t xml:space="preserve">(i) Plot No. 175 </w:t>
      </w:r>
      <w:proofErr w:type="spellStart"/>
      <w:r w:rsidRPr="00373789">
        <w:rPr>
          <w:rFonts w:ascii="Times New Roman" w:hAnsi="Times New Roman" w:cs="Times New Roman"/>
          <w:sz w:val="24"/>
          <w:szCs w:val="24"/>
        </w:rPr>
        <w:t>Kibuga</w:t>
      </w:r>
      <w:proofErr w:type="spellEnd"/>
      <w:r w:rsidRPr="00373789">
        <w:rPr>
          <w:rFonts w:ascii="Times New Roman" w:hAnsi="Times New Roman" w:cs="Times New Roman"/>
          <w:sz w:val="24"/>
          <w:szCs w:val="24"/>
        </w:rPr>
        <w:t xml:space="preserve"> Block 10 </w:t>
      </w:r>
      <w:proofErr w:type="spellStart"/>
      <w:r w:rsidRPr="00373789">
        <w:rPr>
          <w:rFonts w:ascii="Times New Roman" w:hAnsi="Times New Roman" w:cs="Times New Roman"/>
          <w:sz w:val="24"/>
          <w:szCs w:val="24"/>
        </w:rPr>
        <w:t>Hoima</w:t>
      </w:r>
      <w:proofErr w:type="spellEnd"/>
      <w:r w:rsidRPr="00373789">
        <w:rPr>
          <w:rFonts w:ascii="Times New Roman" w:hAnsi="Times New Roman" w:cs="Times New Roman"/>
          <w:sz w:val="24"/>
          <w:szCs w:val="24"/>
        </w:rPr>
        <w:t xml:space="preserve"> Road, LRV 340 Folio 11 which was leased to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a Ugandan Citizen, did not become expropriated property so as to fall under the Expropriated Properties Act 9 of 1982;</w:t>
      </w:r>
    </w:p>
    <w:p w:rsidR="00B23A50" w:rsidRPr="00373789" w:rsidRDefault="005F6F69" w:rsidP="0053125E">
      <w:pPr>
        <w:pStyle w:val="BodyText6"/>
        <w:shd w:val="clear" w:color="auto" w:fill="auto"/>
        <w:spacing w:after="0" w:line="360" w:lineRule="auto"/>
        <w:ind w:left="940" w:hanging="580"/>
        <w:jc w:val="left"/>
        <w:rPr>
          <w:rFonts w:ascii="Times New Roman" w:hAnsi="Times New Roman" w:cs="Times New Roman"/>
          <w:sz w:val="24"/>
          <w:szCs w:val="24"/>
        </w:rPr>
      </w:pPr>
      <w:r w:rsidRPr="00373789">
        <w:rPr>
          <w:rFonts w:ascii="Times New Roman" w:hAnsi="Times New Roman" w:cs="Times New Roman"/>
          <w:sz w:val="24"/>
          <w:szCs w:val="24"/>
        </w:rPr>
        <w:t>(ii) The Defendant, DAP C B, did not acquire any legal</w:t>
      </w:r>
      <w:r w:rsidR="0053125E">
        <w:rPr>
          <w:rFonts w:ascii="Times New Roman" w:hAnsi="Times New Roman" w:cs="Times New Roman"/>
          <w:sz w:val="24"/>
          <w:szCs w:val="24"/>
        </w:rPr>
        <w:t xml:space="preserve"> </w:t>
      </w:r>
      <w:r w:rsidRPr="00373789">
        <w:rPr>
          <w:rFonts w:ascii="Times New Roman" w:hAnsi="Times New Roman" w:cs="Times New Roman"/>
          <w:sz w:val="24"/>
          <w:szCs w:val="24"/>
        </w:rPr>
        <w:t xml:space="preserve">or equitable </w:t>
      </w:r>
      <w:r w:rsidR="0053125E">
        <w:rPr>
          <w:rFonts w:ascii="Times New Roman" w:hAnsi="Times New Roman" w:cs="Times New Roman"/>
          <w:sz w:val="24"/>
          <w:szCs w:val="24"/>
        </w:rPr>
        <w:t xml:space="preserve">right, claim or interest in the </w:t>
      </w:r>
      <w:r w:rsidRPr="00373789">
        <w:rPr>
          <w:rFonts w:ascii="Times New Roman" w:hAnsi="Times New Roman" w:cs="Times New Roman"/>
          <w:sz w:val="24"/>
          <w:szCs w:val="24"/>
        </w:rPr>
        <w:t>property and could therefore not offer any valid and legal right of occupancy or tenancy to any tenant;</w:t>
      </w:r>
    </w:p>
    <w:p w:rsidR="00B23A50" w:rsidRPr="00373789" w:rsidRDefault="005F6F69">
      <w:pPr>
        <w:pStyle w:val="BodyText6"/>
        <w:shd w:val="clear" w:color="auto" w:fill="auto"/>
        <w:spacing w:after="297"/>
        <w:ind w:left="940" w:right="1460"/>
        <w:jc w:val="left"/>
        <w:rPr>
          <w:rFonts w:ascii="Times New Roman" w:hAnsi="Times New Roman" w:cs="Times New Roman"/>
          <w:sz w:val="24"/>
          <w:szCs w:val="24"/>
        </w:rPr>
      </w:pPr>
      <w:r w:rsidRPr="00373789">
        <w:rPr>
          <w:rFonts w:ascii="Times New Roman" w:hAnsi="Times New Roman" w:cs="Times New Roman"/>
          <w:sz w:val="24"/>
          <w:szCs w:val="24"/>
        </w:rPr>
        <w:t xml:space="preserve">(iii) Since the said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xml:space="preserve"> did not apply and has </w:t>
      </w:r>
      <w:r w:rsidR="0053125E">
        <w:rPr>
          <w:rFonts w:ascii="Times New Roman" w:hAnsi="Times New Roman" w:cs="Times New Roman"/>
          <w:sz w:val="24"/>
          <w:szCs w:val="24"/>
        </w:rPr>
        <w:t xml:space="preserve">not applied for repossession of </w:t>
      </w:r>
      <w:r w:rsidRPr="00373789">
        <w:rPr>
          <w:rFonts w:ascii="Times New Roman" w:hAnsi="Times New Roman" w:cs="Times New Roman"/>
          <w:sz w:val="24"/>
          <w:szCs w:val="24"/>
        </w:rPr>
        <w:t>the above property, the Plaintiff being the proprietor of the property is free to re-enter or seek re-entry to the property.</w:t>
      </w:r>
    </w:p>
    <w:p w:rsidR="00B23A50" w:rsidRPr="00373789" w:rsidRDefault="005F6F69">
      <w:pPr>
        <w:pStyle w:val="BodyText6"/>
        <w:shd w:val="clear" w:color="auto" w:fill="auto"/>
        <w:spacing w:line="360" w:lineRule="exact"/>
        <w:ind w:left="20" w:right="680" w:firstLine="720"/>
        <w:jc w:val="both"/>
        <w:rPr>
          <w:rFonts w:ascii="Times New Roman" w:hAnsi="Times New Roman" w:cs="Times New Roman"/>
          <w:sz w:val="24"/>
          <w:szCs w:val="24"/>
        </w:rPr>
      </w:pPr>
      <w:r w:rsidRPr="00373789">
        <w:rPr>
          <w:rFonts w:ascii="Times New Roman" w:hAnsi="Times New Roman" w:cs="Times New Roman"/>
          <w:sz w:val="24"/>
          <w:szCs w:val="24"/>
        </w:rPr>
        <w:t xml:space="preserve">On 15th March, 1995 Mohamed </w:t>
      </w:r>
      <w:proofErr w:type="spellStart"/>
      <w:r w:rsidRPr="00373789">
        <w:rPr>
          <w:rFonts w:ascii="Times New Roman" w:hAnsi="Times New Roman" w:cs="Times New Roman"/>
          <w:sz w:val="24"/>
          <w:szCs w:val="24"/>
        </w:rPr>
        <w:t>Allibhai</w:t>
      </w:r>
      <w:proofErr w:type="spellEnd"/>
      <w:r w:rsidRPr="00373789">
        <w:rPr>
          <w:rFonts w:ascii="Times New Roman" w:hAnsi="Times New Roman" w:cs="Times New Roman"/>
          <w:sz w:val="24"/>
          <w:szCs w:val="24"/>
        </w:rPr>
        <w:t xml:space="preserve">/Attorney of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Sherali</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son and </w:t>
      </w:r>
      <w:proofErr w:type="spellStart"/>
      <w:r w:rsidRPr="00373789">
        <w:rPr>
          <w:rFonts w:ascii="Times New Roman" w:hAnsi="Times New Roman" w:cs="Times New Roman"/>
          <w:sz w:val="24"/>
          <w:szCs w:val="24"/>
        </w:rPr>
        <w:t>Excutor</w:t>
      </w:r>
      <w:proofErr w:type="spellEnd"/>
      <w:r w:rsidRPr="00373789">
        <w:rPr>
          <w:rFonts w:ascii="Times New Roman" w:hAnsi="Times New Roman" w:cs="Times New Roman"/>
          <w:sz w:val="24"/>
          <w:szCs w:val="24"/>
        </w:rPr>
        <w:t xml:space="preserve"> of the deceased</w:t>
      </w:r>
      <w:r w:rsidR="0053125E">
        <w:rPr>
          <w:rFonts w:ascii="Times New Roman" w:hAnsi="Times New Roman" w:cs="Times New Roman"/>
          <w:sz w:val="24"/>
          <w:szCs w:val="24"/>
          <w:vertAlign w:val="superscript"/>
        </w:rPr>
        <w:t>’</w:t>
      </w:r>
      <w:r w:rsidRPr="00373789">
        <w:rPr>
          <w:rFonts w:ascii="Times New Roman" w:hAnsi="Times New Roman" w:cs="Times New Roman"/>
          <w:sz w:val="24"/>
          <w:szCs w:val="24"/>
        </w:rPr>
        <w:t>s/</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Visram's</w:t>
      </w:r>
      <w:proofErr w:type="spellEnd"/>
      <w:r w:rsidRPr="00373789">
        <w:rPr>
          <w:rFonts w:ascii="Times New Roman" w:hAnsi="Times New Roman" w:cs="Times New Roman"/>
          <w:sz w:val="24"/>
          <w:szCs w:val="24"/>
        </w:rPr>
        <w:t>) Will,</w:t>
      </w:r>
      <w:r w:rsidR="0053125E">
        <w:rPr>
          <w:rFonts w:ascii="Times New Roman" w:hAnsi="Times New Roman" w:cs="Times New Roman"/>
          <w:sz w:val="24"/>
          <w:szCs w:val="24"/>
        </w:rPr>
        <w:t xml:space="preserve"> </w:t>
      </w:r>
      <w:r w:rsidRPr="00373789">
        <w:rPr>
          <w:rFonts w:ascii="Times New Roman" w:hAnsi="Times New Roman" w:cs="Times New Roman"/>
          <w:sz w:val="24"/>
          <w:szCs w:val="24"/>
        </w:rPr>
        <w:t xml:space="preserve">filed an application by Notice of Motion under Order 42 </w:t>
      </w:r>
      <w:proofErr w:type="spellStart"/>
      <w:r w:rsidRPr="00373789">
        <w:rPr>
          <w:rFonts w:ascii="Times New Roman" w:hAnsi="Times New Roman" w:cs="Times New Roman"/>
          <w:sz w:val="24"/>
          <w:szCs w:val="24"/>
        </w:rPr>
        <w:t>rr</w:t>
      </w:r>
      <w:proofErr w:type="spellEnd"/>
      <w:r w:rsidRPr="00373789">
        <w:rPr>
          <w:rFonts w:ascii="Times New Roman" w:hAnsi="Times New Roman" w:cs="Times New Roman"/>
          <w:sz w:val="24"/>
          <w:szCs w:val="24"/>
        </w:rPr>
        <w:t xml:space="preserve"> 1 (b) &amp; 8 of Civil Procedure Rules and Sections 83 and 101 of the Civil Procedure Act (C.P.A.) for review of the High Court consent judgment dated 24th February, 1994 and for all the orders and decrees arising from and/or incidental to the afore-said consent judgment</w:t>
      </w:r>
      <w:r w:rsidR="0053125E">
        <w:rPr>
          <w:rFonts w:ascii="Times New Roman" w:hAnsi="Times New Roman" w:cs="Times New Roman"/>
          <w:sz w:val="24"/>
          <w:szCs w:val="24"/>
        </w:rPr>
        <w:t xml:space="preserve"> to</w:t>
      </w:r>
      <w:r w:rsidRPr="00373789">
        <w:rPr>
          <w:rFonts w:ascii="Times New Roman" w:hAnsi="Times New Roman" w:cs="Times New Roman"/>
          <w:sz w:val="24"/>
          <w:szCs w:val="24"/>
        </w:rPr>
        <w:t xml:space="preserve"> </w:t>
      </w:r>
      <w:r w:rsidRPr="00373789">
        <w:rPr>
          <w:rFonts w:ascii="Times New Roman" w:hAnsi="Times New Roman" w:cs="Times New Roman"/>
          <w:sz w:val="24"/>
          <w:szCs w:val="24"/>
        </w:rPr>
        <w:lastRenderedPageBreak/>
        <w:t>be reversed and/or set aside.</w:t>
      </w:r>
    </w:p>
    <w:p w:rsidR="00B23A50" w:rsidRPr="00373789" w:rsidRDefault="005F6F69" w:rsidP="0053125E">
      <w:pPr>
        <w:pStyle w:val="BodyText6"/>
        <w:shd w:val="clear" w:color="auto" w:fill="auto"/>
        <w:spacing w:after="306" w:line="360" w:lineRule="exact"/>
        <w:ind w:left="20" w:right="440" w:firstLine="0"/>
        <w:jc w:val="left"/>
        <w:rPr>
          <w:rFonts w:ascii="Times New Roman" w:hAnsi="Times New Roman" w:cs="Times New Roman"/>
          <w:sz w:val="24"/>
          <w:szCs w:val="24"/>
        </w:rPr>
      </w:pPr>
      <w:r w:rsidRPr="00373789">
        <w:rPr>
          <w:rFonts w:ascii="Times New Roman" w:hAnsi="Times New Roman" w:cs="Times New Roman"/>
          <w:sz w:val="24"/>
          <w:szCs w:val="24"/>
        </w:rPr>
        <w:t>When the application came up for hearing, the learned trial judge dismissed it with costs as the applicant had neither made a clear and specific complaint of what actually happened and what injuries he had suffered as a result nor indicated as a claim what common non-disclosure and by who and why the mandatory requirement of provisions of Order 42 of CPR should be waived.</w:t>
      </w:r>
    </w:p>
    <w:p w:rsidR="00B23A50" w:rsidRPr="00373789" w:rsidRDefault="005F6F69" w:rsidP="0053125E">
      <w:pPr>
        <w:pStyle w:val="BodyText6"/>
        <w:shd w:val="clear" w:color="auto" w:fill="auto"/>
        <w:spacing w:after="297" w:line="353" w:lineRule="exact"/>
        <w:ind w:left="20" w:right="440" w:firstLine="0"/>
        <w:jc w:val="left"/>
        <w:rPr>
          <w:rFonts w:ascii="Times New Roman" w:hAnsi="Times New Roman" w:cs="Times New Roman"/>
          <w:sz w:val="24"/>
          <w:szCs w:val="24"/>
        </w:rPr>
      </w:pPr>
      <w:r w:rsidRPr="00373789">
        <w:rPr>
          <w:rFonts w:ascii="Times New Roman" w:hAnsi="Times New Roman" w:cs="Times New Roman"/>
          <w:sz w:val="24"/>
          <w:szCs w:val="24"/>
        </w:rPr>
        <w:t>The appellant was not satisfied with the Ruling/Decision of the learned trial judge and hence this appeal. Two grounds of appeal were filed in the Memorandum of Appeal:</w:t>
      </w:r>
    </w:p>
    <w:p w:rsidR="00B23A50" w:rsidRPr="00373789" w:rsidRDefault="005F6F69">
      <w:pPr>
        <w:pStyle w:val="BodyText6"/>
        <w:numPr>
          <w:ilvl w:val="0"/>
          <w:numId w:val="3"/>
        </w:numPr>
        <w:shd w:val="clear" w:color="auto" w:fill="auto"/>
        <w:tabs>
          <w:tab w:val="left" w:pos="828"/>
        </w:tabs>
        <w:spacing w:after="0"/>
        <w:ind w:left="940" w:right="2420" w:hanging="580"/>
        <w:jc w:val="left"/>
        <w:rPr>
          <w:rFonts w:ascii="Times New Roman" w:hAnsi="Times New Roman" w:cs="Times New Roman"/>
          <w:sz w:val="24"/>
          <w:szCs w:val="24"/>
        </w:rPr>
        <w:sectPr w:rsidR="00B23A50" w:rsidRPr="00373789">
          <w:type w:val="continuous"/>
          <w:pgSz w:w="12240" w:h="18720"/>
          <w:pgMar w:top="2819" w:right="1148" w:bottom="1991" w:left="1173" w:header="0" w:footer="3" w:gutter="0"/>
          <w:cols w:space="720"/>
          <w:noEndnote/>
          <w:docGrid w:linePitch="360"/>
        </w:sectPr>
      </w:pPr>
      <w:r w:rsidRPr="00373789">
        <w:rPr>
          <w:rFonts w:ascii="Times New Roman" w:hAnsi="Times New Roman" w:cs="Times New Roman"/>
          <w:sz w:val="24"/>
          <w:szCs w:val="24"/>
        </w:rPr>
        <w:t>That the learned trial judge erred in holding that there was no sufficient evidence in support of the application for review of the consent judgment dated 24th February, 1994 and the consequential decree dated 7th March, 1994;</w:t>
      </w:r>
    </w:p>
    <w:p w:rsidR="00B23A50" w:rsidRPr="00373789" w:rsidRDefault="005F6F69">
      <w:pPr>
        <w:pStyle w:val="BodyText6"/>
        <w:numPr>
          <w:ilvl w:val="0"/>
          <w:numId w:val="3"/>
        </w:numPr>
        <w:shd w:val="clear" w:color="auto" w:fill="auto"/>
        <w:tabs>
          <w:tab w:val="left" w:pos="784"/>
        </w:tabs>
        <w:spacing w:after="118" w:line="210" w:lineRule="exact"/>
        <w:ind w:left="320" w:firstLine="0"/>
        <w:jc w:val="left"/>
        <w:rPr>
          <w:rFonts w:ascii="Times New Roman" w:hAnsi="Times New Roman" w:cs="Times New Roman"/>
          <w:sz w:val="24"/>
          <w:szCs w:val="24"/>
        </w:rPr>
      </w:pPr>
      <w:r w:rsidRPr="00373789">
        <w:rPr>
          <w:rFonts w:ascii="Times New Roman" w:hAnsi="Times New Roman" w:cs="Times New Roman"/>
          <w:sz w:val="24"/>
          <w:szCs w:val="24"/>
        </w:rPr>
        <w:lastRenderedPageBreak/>
        <w:t>That the learned trial judge erred in fact and in law</w:t>
      </w:r>
    </w:p>
    <w:p w:rsidR="00B23A50" w:rsidRPr="00373789" w:rsidRDefault="005F6F69">
      <w:pPr>
        <w:pStyle w:val="BodyText6"/>
        <w:shd w:val="clear" w:color="auto" w:fill="auto"/>
        <w:spacing w:after="361" w:line="210" w:lineRule="exact"/>
        <w:ind w:left="1420" w:hanging="620"/>
        <w:jc w:val="left"/>
        <w:rPr>
          <w:rFonts w:ascii="Times New Roman" w:hAnsi="Times New Roman" w:cs="Times New Roman"/>
          <w:sz w:val="24"/>
          <w:szCs w:val="24"/>
        </w:rPr>
      </w:pPr>
      <w:proofErr w:type="gramStart"/>
      <w:r w:rsidRPr="00373789">
        <w:rPr>
          <w:rFonts w:ascii="Times New Roman" w:hAnsi="Times New Roman" w:cs="Times New Roman"/>
          <w:sz w:val="24"/>
          <w:szCs w:val="24"/>
        </w:rPr>
        <w:t>in</w:t>
      </w:r>
      <w:proofErr w:type="gramEnd"/>
      <w:r w:rsidRPr="00373789">
        <w:rPr>
          <w:rFonts w:ascii="Times New Roman" w:hAnsi="Times New Roman" w:cs="Times New Roman"/>
          <w:sz w:val="24"/>
          <w:szCs w:val="24"/>
        </w:rPr>
        <w:t xml:space="preserve"> not holding that:</w:t>
      </w:r>
    </w:p>
    <w:p w:rsidR="00B23A50" w:rsidRPr="00373789" w:rsidRDefault="005F6F69">
      <w:pPr>
        <w:pStyle w:val="BodyText6"/>
        <w:numPr>
          <w:ilvl w:val="0"/>
          <w:numId w:val="4"/>
        </w:numPr>
        <w:shd w:val="clear" w:color="auto" w:fill="auto"/>
        <w:tabs>
          <w:tab w:val="left" w:pos="1362"/>
        </w:tabs>
        <w:spacing w:after="297" w:line="360" w:lineRule="exact"/>
        <w:ind w:left="1420" w:right="1820" w:hanging="620"/>
        <w:jc w:val="left"/>
        <w:rPr>
          <w:rFonts w:ascii="Times New Roman" w:hAnsi="Times New Roman" w:cs="Times New Roman"/>
          <w:sz w:val="24"/>
          <w:szCs w:val="24"/>
        </w:rPr>
      </w:pPr>
      <w:r w:rsidRPr="00373789">
        <w:rPr>
          <w:rFonts w:ascii="Times New Roman" w:hAnsi="Times New Roman" w:cs="Times New Roman"/>
          <w:sz w:val="24"/>
          <w:szCs w:val="24"/>
        </w:rPr>
        <w:t xml:space="preserve">The appellant being the legal representative of the deceased lessee of the suit property, the late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xml:space="preserve">, was a person aggrieved by the said consent </w:t>
      </w:r>
      <w:proofErr w:type="spellStart"/>
      <w:r w:rsidRPr="00373789">
        <w:rPr>
          <w:rFonts w:ascii="Times New Roman" w:hAnsi="Times New Roman" w:cs="Times New Roman"/>
          <w:sz w:val="24"/>
          <w:szCs w:val="24"/>
        </w:rPr>
        <w:t>judgement</w:t>
      </w:r>
      <w:proofErr w:type="spellEnd"/>
      <w:r w:rsidRPr="00373789">
        <w:rPr>
          <w:rFonts w:ascii="Times New Roman" w:hAnsi="Times New Roman" w:cs="Times New Roman"/>
          <w:sz w:val="24"/>
          <w:szCs w:val="24"/>
        </w:rPr>
        <w:t xml:space="preserve"> dated 24th February, 1994 and consent decree dated 7th March, 1994;</w:t>
      </w:r>
    </w:p>
    <w:p w:rsidR="00B23A50" w:rsidRPr="00373789" w:rsidRDefault="005F6F69">
      <w:pPr>
        <w:pStyle w:val="BodyText6"/>
        <w:numPr>
          <w:ilvl w:val="0"/>
          <w:numId w:val="4"/>
        </w:numPr>
        <w:shd w:val="clear" w:color="auto" w:fill="auto"/>
        <w:tabs>
          <w:tab w:val="left" w:pos="1362"/>
        </w:tabs>
        <w:spacing w:after="423" w:line="364" w:lineRule="exact"/>
        <w:ind w:left="1420" w:right="1820" w:hanging="620"/>
        <w:jc w:val="left"/>
        <w:rPr>
          <w:rFonts w:ascii="Times New Roman" w:hAnsi="Times New Roman" w:cs="Times New Roman"/>
          <w:sz w:val="24"/>
          <w:szCs w:val="24"/>
        </w:rPr>
      </w:pPr>
      <w:r w:rsidRPr="00373789">
        <w:rPr>
          <w:rFonts w:ascii="Times New Roman" w:hAnsi="Times New Roman" w:cs="Times New Roman"/>
          <w:sz w:val="24"/>
          <w:szCs w:val="24"/>
        </w:rPr>
        <w:t>That the evidence on record was sufficient to prove that the appellant’s claim that the aforesaid consent judgment and decree were made under a misrepresentation of the true state of the material facts and the laws.</w:t>
      </w:r>
    </w:p>
    <w:p w:rsidR="00B23A50" w:rsidRPr="00373789" w:rsidRDefault="005F6F69">
      <w:pPr>
        <w:pStyle w:val="BodyText6"/>
        <w:shd w:val="clear" w:color="auto" w:fill="auto"/>
        <w:spacing w:after="365" w:line="210" w:lineRule="exact"/>
        <w:ind w:left="1420" w:hanging="620"/>
        <w:jc w:val="left"/>
        <w:rPr>
          <w:rFonts w:ascii="Times New Roman" w:hAnsi="Times New Roman" w:cs="Times New Roman"/>
          <w:sz w:val="24"/>
          <w:szCs w:val="24"/>
        </w:rPr>
      </w:pPr>
      <w:r w:rsidRPr="00373789">
        <w:rPr>
          <w:rFonts w:ascii="Times New Roman" w:hAnsi="Times New Roman" w:cs="Times New Roman"/>
          <w:sz w:val="24"/>
          <w:szCs w:val="24"/>
        </w:rPr>
        <w:t>It was proposed to ask for the following Orders:</w:t>
      </w:r>
    </w:p>
    <w:p w:rsidR="00B23A50" w:rsidRPr="00373789" w:rsidRDefault="005F6F69">
      <w:pPr>
        <w:pStyle w:val="BodyText6"/>
        <w:numPr>
          <w:ilvl w:val="0"/>
          <w:numId w:val="5"/>
        </w:numPr>
        <w:shd w:val="clear" w:color="auto" w:fill="auto"/>
        <w:tabs>
          <w:tab w:val="left" w:pos="1365"/>
        </w:tabs>
        <w:spacing w:after="241" w:line="210" w:lineRule="exact"/>
        <w:ind w:left="1420" w:hanging="620"/>
        <w:jc w:val="left"/>
        <w:rPr>
          <w:rFonts w:ascii="Times New Roman" w:hAnsi="Times New Roman" w:cs="Times New Roman"/>
          <w:sz w:val="24"/>
          <w:szCs w:val="24"/>
        </w:rPr>
      </w:pPr>
      <w:r w:rsidRPr="00373789">
        <w:rPr>
          <w:rFonts w:ascii="Times New Roman" w:hAnsi="Times New Roman" w:cs="Times New Roman"/>
          <w:sz w:val="24"/>
          <w:szCs w:val="24"/>
        </w:rPr>
        <w:t>That the appeal be allowed with costs here and below;</w:t>
      </w:r>
    </w:p>
    <w:p w:rsidR="00B23A50" w:rsidRPr="00373789" w:rsidRDefault="005F6F69">
      <w:pPr>
        <w:pStyle w:val="BodyText6"/>
        <w:numPr>
          <w:ilvl w:val="0"/>
          <w:numId w:val="5"/>
        </w:numPr>
        <w:shd w:val="clear" w:color="auto" w:fill="auto"/>
        <w:tabs>
          <w:tab w:val="left" w:pos="1365"/>
        </w:tabs>
        <w:spacing w:after="177" w:line="360" w:lineRule="exact"/>
        <w:ind w:left="1420" w:right="1820" w:hanging="620"/>
        <w:jc w:val="left"/>
        <w:rPr>
          <w:rFonts w:ascii="Times New Roman" w:hAnsi="Times New Roman" w:cs="Times New Roman"/>
          <w:sz w:val="24"/>
          <w:szCs w:val="24"/>
        </w:rPr>
      </w:pPr>
      <w:r w:rsidRPr="00373789">
        <w:rPr>
          <w:rFonts w:ascii="Times New Roman" w:hAnsi="Times New Roman" w:cs="Times New Roman"/>
          <w:sz w:val="24"/>
          <w:szCs w:val="24"/>
        </w:rPr>
        <w:t>That the consent decree and all the Orders arising out of and/or consequential upon the aforesaid consent judgment be reversed and/or vacated;</w:t>
      </w:r>
    </w:p>
    <w:p w:rsidR="00B23A50" w:rsidRPr="00373789" w:rsidRDefault="005F6F69">
      <w:pPr>
        <w:pStyle w:val="BodyText6"/>
        <w:numPr>
          <w:ilvl w:val="0"/>
          <w:numId w:val="5"/>
        </w:numPr>
        <w:shd w:val="clear" w:color="auto" w:fill="auto"/>
        <w:tabs>
          <w:tab w:val="left" w:pos="1372"/>
        </w:tabs>
        <w:spacing w:after="303" w:line="364" w:lineRule="exact"/>
        <w:ind w:left="1420" w:right="1820" w:hanging="620"/>
        <w:jc w:val="left"/>
        <w:rPr>
          <w:rFonts w:ascii="Times New Roman" w:hAnsi="Times New Roman" w:cs="Times New Roman"/>
          <w:sz w:val="24"/>
          <w:szCs w:val="24"/>
        </w:rPr>
      </w:pPr>
      <w:r w:rsidRPr="00373789">
        <w:rPr>
          <w:rFonts w:ascii="Times New Roman" w:hAnsi="Times New Roman" w:cs="Times New Roman"/>
          <w:sz w:val="24"/>
          <w:szCs w:val="24"/>
        </w:rPr>
        <w:t>That the 1st respondent does account for all the rent received from the suit property for the period effective from the month of November 1994.</w:t>
      </w:r>
    </w:p>
    <w:p w:rsidR="00B23A50" w:rsidRPr="00373789" w:rsidRDefault="005F6F69" w:rsidP="0053125E">
      <w:pPr>
        <w:pStyle w:val="BodyText6"/>
        <w:shd w:val="clear" w:color="auto" w:fill="auto"/>
        <w:spacing w:after="420" w:line="360" w:lineRule="exact"/>
        <w:ind w:left="20" w:right="18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When the appeal came up for hearing, Mr. </w:t>
      </w:r>
      <w:proofErr w:type="spellStart"/>
      <w:r w:rsidRPr="00373789">
        <w:rPr>
          <w:rFonts w:ascii="Times New Roman" w:hAnsi="Times New Roman" w:cs="Times New Roman"/>
          <w:sz w:val="24"/>
          <w:szCs w:val="24"/>
        </w:rPr>
        <w:t>Muzamb</w:t>
      </w:r>
      <w:r w:rsidR="0053125E">
        <w:rPr>
          <w:rFonts w:ascii="Times New Roman" w:hAnsi="Times New Roman" w:cs="Times New Roman"/>
          <w:sz w:val="24"/>
          <w:szCs w:val="24"/>
        </w:rPr>
        <w:t>i</w:t>
      </w:r>
      <w:proofErr w:type="spellEnd"/>
      <w:r w:rsidR="0053125E">
        <w:rPr>
          <w:rFonts w:ascii="Times New Roman" w:hAnsi="Times New Roman" w:cs="Times New Roman"/>
          <w:sz w:val="24"/>
          <w:szCs w:val="24"/>
        </w:rPr>
        <w:t xml:space="preserve"> </w:t>
      </w:r>
      <w:proofErr w:type="spellStart"/>
      <w:r w:rsidR="0053125E">
        <w:rPr>
          <w:rFonts w:ascii="Times New Roman" w:hAnsi="Times New Roman" w:cs="Times New Roman"/>
          <w:sz w:val="24"/>
          <w:szCs w:val="24"/>
        </w:rPr>
        <w:t>Kibe</w:t>
      </w:r>
      <w:r w:rsidRPr="00373789">
        <w:rPr>
          <w:rFonts w:ascii="Times New Roman" w:hAnsi="Times New Roman" w:cs="Times New Roman"/>
          <w:sz w:val="24"/>
          <w:szCs w:val="24"/>
        </w:rPr>
        <w:t>di</w:t>
      </w:r>
      <w:proofErr w:type="spellEnd"/>
      <w:r w:rsidRPr="00373789">
        <w:rPr>
          <w:rFonts w:ascii="Times New Roman" w:hAnsi="Times New Roman" w:cs="Times New Roman"/>
          <w:sz w:val="24"/>
          <w:szCs w:val="24"/>
        </w:rPr>
        <w:t xml:space="preserve"> submitted the appeal was based on two grounds but the question that was to be determined first was whether the appellant was an aggrieved party. There is no doubt that there is no statutory definition of’ "legal grievance". We were referred to Sections 83 and 101 of CPA and Order 42 r. 1 (b) of CPR as relevant provisions where any person who considers himself/herself aggrieved by any decision of the Court can seek review of that decision and instances under which review can be sought.</w:t>
      </w:r>
    </w:p>
    <w:p w:rsidR="00B23A50" w:rsidRPr="00373789" w:rsidRDefault="005F6F69">
      <w:pPr>
        <w:pStyle w:val="BodyText6"/>
        <w:shd w:val="clear" w:color="auto" w:fill="auto"/>
        <w:spacing w:after="253" w:line="210" w:lineRule="exact"/>
        <w:ind w:left="1420" w:hanging="620"/>
        <w:jc w:val="left"/>
        <w:rPr>
          <w:rFonts w:ascii="Times New Roman" w:hAnsi="Times New Roman" w:cs="Times New Roman"/>
          <w:sz w:val="24"/>
          <w:szCs w:val="24"/>
        </w:rPr>
      </w:pPr>
      <w:r w:rsidRPr="00373789">
        <w:rPr>
          <w:rFonts w:ascii="Times New Roman" w:hAnsi="Times New Roman" w:cs="Times New Roman"/>
          <w:sz w:val="24"/>
          <w:szCs w:val="24"/>
        </w:rPr>
        <w:t>Review can be sought where -</w:t>
      </w:r>
    </w:p>
    <w:p w:rsidR="00B23A50" w:rsidRPr="00373789" w:rsidRDefault="005F6F69">
      <w:pPr>
        <w:pStyle w:val="BodyText6"/>
        <w:numPr>
          <w:ilvl w:val="0"/>
          <w:numId w:val="6"/>
        </w:numPr>
        <w:shd w:val="clear" w:color="auto" w:fill="auto"/>
        <w:tabs>
          <w:tab w:val="left" w:pos="1369"/>
        </w:tabs>
        <w:spacing w:after="0" w:line="364" w:lineRule="exact"/>
        <w:ind w:left="1420" w:right="180" w:hanging="620"/>
        <w:jc w:val="left"/>
        <w:rPr>
          <w:rFonts w:ascii="Times New Roman" w:hAnsi="Times New Roman" w:cs="Times New Roman"/>
          <w:sz w:val="24"/>
          <w:szCs w:val="24"/>
        </w:rPr>
      </w:pPr>
      <w:r w:rsidRPr="00373789">
        <w:rPr>
          <w:rFonts w:ascii="Times New Roman" w:hAnsi="Times New Roman" w:cs="Times New Roman"/>
          <w:sz w:val="24"/>
          <w:szCs w:val="24"/>
        </w:rPr>
        <w:t>a decree or order from which an appeal is allowed, but from which no appeal has been preferred; or</w:t>
      </w:r>
    </w:p>
    <w:p w:rsidR="00B23A50" w:rsidRPr="00373789" w:rsidRDefault="005F6F69">
      <w:pPr>
        <w:pStyle w:val="BodyText6"/>
        <w:numPr>
          <w:ilvl w:val="0"/>
          <w:numId w:val="6"/>
        </w:numPr>
        <w:shd w:val="clear" w:color="auto" w:fill="auto"/>
        <w:tabs>
          <w:tab w:val="left" w:pos="1742"/>
        </w:tabs>
        <w:spacing w:after="306" w:line="367" w:lineRule="exact"/>
        <w:ind w:left="1780" w:right="1640" w:hanging="600"/>
        <w:jc w:val="left"/>
        <w:rPr>
          <w:rFonts w:ascii="Times New Roman" w:hAnsi="Times New Roman" w:cs="Times New Roman"/>
          <w:sz w:val="24"/>
          <w:szCs w:val="24"/>
        </w:rPr>
      </w:pPr>
      <w:proofErr w:type="gramStart"/>
      <w:r w:rsidRPr="00373789">
        <w:rPr>
          <w:rFonts w:ascii="Times New Roman" w:hAnsi="Times New Roman" w:cs="Times New Roman"/>
          <w:sz w:val="24"/>
          <w:szCs w:val="24"/>
        </w:rPr>
        <w:t>by</w:t>
      </w:r>
      <w:proofErr w:type="gramEnd"/>
      <w:r w:rsidRPr="00373789">
        <w:rPr>
          <w:rFonts w:ascii="Times New Roman" w:hAnsi="Times New Roman" w:cs="Times New Roman"/>
          <w:sz w:val="24"/>
          <w:szCs w:val="24"/>
        </w:rPr>
        <w:t xml:space="preserve"> a decree or order from which no appeal is hereby allowed.</w:t>
      </w:r>
    </w:p>
    <w:p w:rsidR="00B23A50" w:rsidRPr="00373789" w:rsidRDefault="00552DB5" w:rsidP="00552DB5">
      <w:pPr>
        <w:pStyle w:val="BodyText6"/>
        <w:shd w:val="clear" w:color="auto" w:fill="auto"/>
        <w:spacing w:after="0" w:line="360" w:lineRule="exact"/>
        <w:ind w:left="360" w:firstLine="0"/>
        <w:jc w:val="both"/>
        <w:rPr>
          <w:rFonts w:ascii="Times New Roman" w:hAnsi="Times New Roman" w:cs="Times New Roman"/>
          <w:sz w:val="24"/>
          <w:szCs w:val="24"/>
        </w:rPr>
      </w:pPr>
      <w:r>
        <w:rPr>
          <w:rFonts w:ascii="Times New Roman" w:hAnsi="Times New Roman" w:cs="Times New Roman"/>
          <w:sz w:val="24"/>
          <w:szCs w:val="24"/>
        </w:rPr>
        <w:t xml:space="preserve">It was submitted by Mr. </w:t>
      </w:r>
      <w:proofErr w:type="spellStart"/>
      <w:r>
        <w:rPr>
          <w:rFonts w:ascii="Times New Roman" w:hAnsi="Times New Roman" w:cs="Times New Roman"/>
          <w:sz w:val="24"/>
          <w:szCs w:val="24"/>
        </w:rPr>
        <w:t>Kibe</w:t>
      </w:r>
      <w:r w:rsidR="005F6F69" w:rsidRPr="00373789">
        <w:rPr>
          <w:rFonts w:ascii="Times New Roman" w:hAnsi="Times New Roman" w:cs="Times New Roman"/>
          <w:sz w:val="24"/>
          <w:szCs w:val="24"/>
        </w:rPr>
        <w:t>di</w:t>
      </w:r>
      <w:proofErr w:type="spellEnd"/>
      <w:r w:rsidR="005F6F69" w:rsidRPr="00373789">
        <w:rPr>
          <w:rFonts w:ascii="Times New Roman" w:hAnsi="Times New Roman" w:cs="Times New Roman"/>
          <w:sz w:val="24"/>
          <w:szCs w:val="24"/>
        </w:rPr>
        <w:t xml:space="preserve"> for appellant that any person</w:t>
      </w:r>
      <w:r>
        <w:rPr>
          <w:rFonts w:ascii="Times New Roman" w:hAnsi="Times New Roman" w:cs="Times New Roman"/>
          <w:sz w:val="24"/>
          <w:szCs w:val="24"/>
        </w:rPr>
        <w:t xml:space="preserve"> </w:t>
      </w:r>
      <w:r w:rsidR="005F6F69" w:rsidRPr="00373789">
        <w:rPr>
          <w:rFonts w:ascii="Times New Roman" w:hAnsi="Times New Roman" w:cs="Times New Roman"/>
          <w:sz w:val="24"/>
          <w:szCs w:val="24"/>
        </w:rPr>
        <w:t>considering himself aggrieved in Section 83 of CPA and Order 42 r. 1 (b)</w:t>
      </w:r>
      <w:r>
        <w:rPr>
          <w:rFonts w:ascii="Times New Roman" w:hAnsi="Times New Roman" w:cs="Times New Roman"/>
          <w:sz w:val="24"/>
          <w:szCs w:val="24"/>
        </w:rPr>
        <w:t xml:space="preserve"> </w:t>
      </w:r>
      <w:r w:rsidR="005F6F69" w:rsidRPr="00373789">
        <w:rPr>
          <w:rFonts w:ascii="Times New Roman" w:hAnsi="Times New Roman" w:cs="Times New Roman"/>
          <w:sz w:val="24"/>
          <w:szCs w:val="24"/>
        </w:rPr>
        <w:t>includes a third party who was not a party to the original proceedings.</w:t>
      </w:r>
    </w:p>
    <w:p w:rsidR="00B23A50" w:rsidRPr="00373789" w:rsidRDefault="005F6F69" w:rsidP="00552DB5">
      <w:pPr>
        <w:pStyle w:val="BodyText6"/>
        <w:shd w:val="clear" w:color="auto" w:fill="auto"/>
        <w:spacing w:after="0" w:line="360" w:lineRule="exact"/>
        <w:ind w:left="360" w:firstLine="0"/>
        <w:jc w:val="left"/>
        <w:rPr>
          <w:rFonts w:ascii="Times New Roman" w:hAnsi="Times New Roman" w:cs="Times New Roman"/>
          <w:sz w:val="24"/>
          <w:szCs w:val="24"/>
        </w:rPr>
      </w:pPr>
      <w:r w:rsidRPr="00373789">
        <w:rPr>
          <w:rFonts w:ascii="Times New Roman" w:hAnsi="Times New Roman" w:cs="Times New Roman"/>
          <w:sz w:val="24"/>
          <w:szCs w:val="24"/>
        </w:rPr>
        <w:lastRenderedPageBreak/>
        <w:t>We were referred to the Code of Civil Procedure 10th Ed. Volume 5, 1908,</w:t>
      </w:r>
      <w:r w:rsidR="00552DB5">
        <w:rPr>
          <w:rFonts w:ascii="Times New Roman" w:hAnsi="Times New Roman" w:cs="Times New Roman"/>
          <w:sz w:val="24"/>
          <w:szCs w:val="24"/>
        </w:rPr>
        <w:t xml:space="preserve"> </w:t>
      </w:r>
      <w:r w:rsidRPr="00373789">
        <w:rPr>
          <w:rFonts w:ascii="Times New Roman" w:hAnsi="Times New Roman" w:cs="Times New Roman"/>
          <w:sz w:val="24"/>
          <w:szCs w:val="24"/>
        </w:rPr>
        <w:t>as an authority for the proposition that under the powers conferred by</w:t>
      </w:r>
      <w:r w:rsidR="00552DB5">
        <w:rPr>
          <w:rFonts w:ascii="Times New Roman" w:hAnsi="Times New Roman" w:cs="Times New Roman"/>
          <w:sz w:val="24"/>
          <w:szCs w:val="24"/>
        </w:rPr>
        <w:t xml:space="preserve"> </w:t>
      </w:r>
      <w:r w:rsidRPr="00373789">
        <w:rPr>
          <w:rFonts w:ascii="Times New Roman" w:hAnsi="Times New Roman" w:cs="Times New Roman"/>
          <w:sz w:val="24"/>
          <w:szCs w:val="24"/>
        </w:rPr>
        <w:t>Section 101 of CPA, where a third party is affected by an Order of the Court, the Court, can under its inherent powers review its decision if</w:t>
      </w:r>
      <w:r w:rsidR="00552DB5">
        <w:rPr>
          <w:rFonts w:ascii="Times New Roman" w:hAnsi="Times New Roman" w:cs="Times New Roman"/>
          <w:sz w:val="24"/>
          <w:szCs w:val="24"/>
        </w:rPr>
        <w:t xml:space="preserve"> </w:t>
      </w:r>
      <w:r w:rsidRPr="00373789">
        <w:rPr>
          <w:rFonts w:ascii="Times New Roman" w:hAnsi="Times New Roman" w:cs="Times New Roman"/>
          <w:sz w:val="24"/>
          <w:szCs w:val="24"/>
        </w:rPr>
        <w:t>it is found necessary for ends of justice or to prevent abuse of the</w:t>
      </w:r>
      <w:r w:rsidR="00552DB5">
        <w:rPr>
          <w:rFonts w:ascii="Times New Roman" w:hAnsi="Times New Roman" w:cs="Times New Roman"/>
          <w:sz w:val="24"/>
          <w:szCs w:val="24"/>
        </w:rPr>
        <w:t xml:space="preserve"> </w:t>
      </w:r>
      <w:r w:rsidRPr="00373789">
        <w:rPr>
          <w:rFonts w:ascii="Times New Roman" w:hAnsi="Times New Roman" w:cs="Times New Roman"/>
          <w:sz w:val="24"/>
          <w:szCs w:val="24"/>
        </w:rPr>
        <w:t>process of the Court.</w:t>
      </w:r>
    </w:p>
    <w:p w:rsidR="00B23A50" w:rsidRPr="00373789" w:rsidRDefault="005F6F69" w:rsidP="00552DB5">
      <w:pPr>
        <w:pStyle w:val="BodyText6"/>
        <w:shd w:val="clear" w:color="auto" w:fill="auto"/>
        <w:spacing w:after="0" w:line="360" w:lineRule="exact"/>
        <w:ind w:left="360" w:right="380" w:firstLine="0"/>
        <w:jc w:val="both"/>
        <w:rPr>
          <w:rFonts w:ascii="Times New Roman" w:hAnsi="Times New Roman" w:cs="Times New Roman"/>
          <w:sz w:val="24"/>
          <w:szCs w:val="24"/>
        </w:rPr>
      </w:pPr>
      <w:r w:rsidRPr="00373789">
        <w:rPr>
          <w:rFonts w:ascii="Times New Roman" w:hAnsi="Times New Roman" w:cs="Times New Roman"/>
          <w:sz w:val="24"/>
          <w:szCs w:val="24"/>
        </w:rPr>
        <w:t xml:space="preserve">It must be noted that the decree sought to be reviewed had been entered by consent of both parties, now respondents. There is a wealth of authorities to the effect that a consent </w:t>
      </w:r>
      <w:proofErr w:type="spellStart"/>
      <w:r w:rsidRPr="00373789">
        <w:rPr>
          <w:rFonts w:ascii="Times New Roman" w:hAnsi="Times New Roman" w:cs="Times New Roman"/>
          <w:sz w:val="24"/>
          <w:szCs w:val="24"/>
        </w:rPr>
        <w:t>judgement</w:t>
      </w:r>
      <w:proofErr w:type="spellEnd"/>
      <w:r w:rsidRPr="00373789">
        <w:rPr>
          <w:rFonts w:ascii="Times New Roman" w:hAnsi="Times New Roman" w:cs="Times New Roman"/>
          <w:sz w:val="24"/>
          <w:szCs w:val="24"/>
        </w:rPr>
        <w:t xml:space="preserve"> may be set aside for fraud, collusion or for any reason which would enable the Court to set aside an agreement.</w:t>
      </w:r>
    </w:p>
    <w:p w:rsidR="00B23A50" w:rsidRPr="00373789" w:rsidRDefault="005F6F69">
      <w:pPr>
        <w:pStyle w:val="BodyText6"/>
        <w:shd w:val="clear" w:color="auto" w:fill="auto"/>
        <w:spacing w:line="360" w:lineRule="exact"/>
        <w:ind w:left="36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The above view was expressed in the Case of </w:t>
      </w:r>
      <w:proofErr w:type="spellStart"/>
      <w:r w:rsidRPr="00373789">
        <w:rPr>
          <w:rStyle w:val="BodyText1"/>
          <w:rFonts w:ascii="Times New Roman" w:hAnsi="Times New Roman" w:cs="Times New Roman"/>
          <w:sz w:val="24"/>
          <w:szCs w:val="24"/>
        </w:rPr>
        <w:t>Hirani</w:t>
      </w:r>
      <w:proofErr w:type="spellEnd"/>
      <w:r w:rsidRPr="00373789">
        <w:rPr>
          <w:rStyle w:val="BodyText1"/>
          <w:rFonts w:ascii="Times New Roman" w:hAnsi="Times New Roman" w:cs="Times New Roman"/>
          <w:sz w:val="24"/>
          <w:szCs w:val="24"/>
        </w:rPr>
        <w:t xml:space="preserve"> v </w:t>
      </w:r>
      <w:proofErr w:type="spellStart"/>
      <w:r w:rsidRPr="00373789">
        <w:rPr>
          <w:rStyle w:val="BodyText1"/>
          <w:rFonts w:ascii="Times New Roman" w:hAnsi="Times New Roman" w:cs="Times New Roman"/>
          <w:sz w:val="24"/>
          <w:szCs w:val="24"/>
        </w:rPr>
        <w:t>Kassam</w:t>
      </w:r>
      <w:proofErr w:type="spellEnd"/>
      <w:r w:rsidRPr="00373789">
        <w:rPr>
          <w:rStyle w:val="BodyText1"/>
          <w:rFonts w:ascii="Times New Roman" w:hAnsi="Times New Roman" w:cs="Times New Roman"/>
          <w:sz w:val="24"/>
          <w:szCs w:val="24"/>
        </w:rPr>
        <w:t xml:space="preserve"> (1952) 19 EACA 131</w:t>
      </w:r>
      <w:r w:rsidRPr="00373789">
        <w:rPr>
          <w:rFonts w:ascii="Times New Roman" w:hAnsi="Times New Roman" w:cs="Times New Roman"/>
          <w:sz w:val="24"/>
          <w:szCs w:val="24"/>
        </w:rPr>
        <w:t xml:space="preserve">. Similar views were expressed by the Court of Appeal for Eastern Africa where an appeal against the review of consent judgment was allowed with costs in </w:t>
      </w:r>
      <w:r w:rsidR="00552DB5">
        <w:rPr>
          <w:rStyle w:val="BodyText1"/>
          <w:rFonts w:ascii="Times New Roman" w:hAnsi="Times New Roman" w:cs="Times New Roman"/>
          <w:sz w:val="24"/>
          <w:szCs w:val="24"/>
        </w:rPr>
        <w:t xml:space="preserve">Brooke </w:t>
      </w:r>
      <w:proofErr w:type="spellStart"/>
      <w:r w:rsidR="00552DB5">
        <w:rPr>
          <w:rStyle w:val="BodyText1"/>
          <w:rFonts w:ascii="Times New Roman" w:hAnsi="Times New Roman" w:cs="Times New Roman"/>
          <w:sz w:val="24"/>
          <w:szCs w:val="24"/>
        </w:rPr>
        <w:t>BandeLiebig</w:t>
      </w:r>
      <w:proofErr w:type="spellEnd"/>
      <w:r w:rsidR="00552DB5">
        <w:rPr>
          <w:rStyle w:val="BodyText1"/>
          <w:rFonts w:ascii="Times New Roman" w:hAnsi="Times New Roman" w:cs="Times New Roman"/>
          <w:sz w:val="24"/>
          <w:szCs w:val="24"/>
        </w:rPr>
        <w:t xml:space="preserve"> (</w:t>
      </w:r>
      <w:r w:rsidRPr="00373789">
        <w:rPr>
          <w:rStyle w:val="BodyText1"/>
          <w:rFonts w:ascii="Times New Roman" w:hAnsi="Times New Roman" w:cs="Times New Roman"/>
          <w:sz w:val="24"/>
          <w:szCs w:val="24"/>
        </w:rPr>
        <w:t xml:space="preserve">Ltd v </w:t>
      </w:r>
      <w:proofErr w:type="spellStart"/>
      <w:r w:rsidRPr="00373789">
        <w:rPr>
          <w:rStyle w:val="BodyText1"/>
          <w:rFonts w:ascii="Times New Roman" w:hAnsi="Times New Roman" w:cs="Times New Roman"/>
          <w:sz w:val="24"/>
          <w:szCs w:val="24"/>
        </w:rPr>
        <w:t>Mallya</w:t>
      </w:r>
      <w:proofErr w:type="spellEnd"/>
      <w:r w:rsidRPr="00373789">
        <w:rPr>
          <w:rStyle w:val="BodyText1"/>
          <w:rFonts w:ascii="Times New Roman" w:hAnsi="Times New Roman" w:cs="Times New Roman"/>
          <w:sz w:val="24"/>
          <w:szCs w:val="24"/>
        </w:rPr>
        <w:t xml:space="preserve"> (1975) EA 266</w:t>
      </w:r>
      <w:r w:rsidRPr="00373789">
        <w:rPr>
          <w:rFonts w:ascii="Times New Roman" w:hAnsi="Times New Roman" w:cs="Times New Roman"/>
          <w:sz w:val="24"/>
          <w:szCs w:val="24"/>
        </w:rPr>
        <w:t>. In that case the Court quoted the following passage from Seton of judgment</w:t>
      </w:r>
      <w:r w:rsidR="00552DB5">
        <w:rPr>
          <w:rFonts w:ascii="Times New Roman" w:hAnsi="Times New Roman" w:cs="Times New Roman"/>
          <w:sz w:val="24"/>
          <w:szCs w:val="24"/>
        </w:rPr>
        <w:t>s and Orders 7th Ed. Volume 1 at</w:t>
      </w:r>
      <w:r w:rsidRPr="00373789">
        <w:rPr>
          <w:rFonts w:ascii="Times New Roman" w:hAnsi="Times New Roman" w:cs="Times New Roman"/>
          <w:sz w:val="24"/>
          <w:szCs w:val="24"/>
        </w:rPr>
        <w:t xml:space="preserve"> page 124 with approval:</w:t>
      </w:r>
    </w:p>
    <w:p w:rsidR="00552DB5" w:rsidRDefault="005F6F69" w:rsidP="00552DB5">
      <w:pPr>
        <w:pStyle w:val="BodyText6"/>
        <w:shd w:val="clear" w:color="auto" w:fill="auto"/>
        <w:spacing w:after="0" w:line="360" w:lineRule="exact"/>
        <w:ind w:left="1180" w:right="1640" w:firstLine="0"/>
        <w:jc w:val="left"/>
        <w:rPr>
          <w:rFonts w:ascii="Times New Roman" w:hAnsi="Times New Roman" w:cs="Times New Roman"/>
          <w:sz w:val="24"/>
          <w:szCs w:val="24"/>
        </w:rPr>
      </w:pPr>
      <w:r w:rsidRPr="00373789">
        <w:rPr>
          <w:rFonts w:ascii="Times New Roman" w:hAnsi="Times New Roman" w:cs="Times New Roman"/>
          <w:sz w:val="24"/>
          <w:szCs w:val="24"/>
        </w:rPr>
        <w:t>"Prima facie, any Order made in the presence and with the consent of Counsel is binding on all parties to the p</w:t>
      </w:r>
      <w:r w:rsidR="00552DB5">
        <w:rPr>
          <w:rFonts w:ascii="Times New Roman" w:hAnsi="Times New Roman" w:cs="Times New Roman"/>
          <w:sz w:val="24"/>
          <w:szCs w:val="24"/>
        </w:rPr>
        <w:t>roceedings or action and on the</w:t>
      </w:r>
      <w:r w:rsidRPr="00373789">
        <w:rPr>
          <w:rFonts w:ascii="Times New Roman" w:hAnsi="Times New Roman" w:cs="Times New Roman"/>
          <w:sz w:val="24"/>
          <w:szCs w:val="24"/>
        </w:rPr>
        <w:t>se claiming under them .... and cannot be varied or discharged unless obtained by fraud or collusion or by an agreement contrary to the Policy of</w:t>
      </w:r>
      <w:r w:rsidR="00552DB5">
        <w:rPr>
          <w:rFonts w:ascii="Times New Roman" w:hAnsi="Times New Roman" w:cs="Times New Roman"/>
          <w:sz w:val="24"/>
          <w:szCs w:val="24"/>
        </w:rPr>
        <w:t xml:space="preserve"> </w:t>
      </w:r>
      <w:r w:rsidRPr="00373789">
        <w:rPr>
          <w:rFonts w:ascii="Times New Roman" w:hAnsi="Times New Roman" w:cs="Times New Roman"/>
          <w:sz w:val="24"/>
          <w:szCs w:val="24"/>
        </w:rPr>
        <w:t xml:space="preserve">the Court </w:t>
      </w:r>
      <w:r w:rsidRPr="00373789">
        <w:rPr>
          <w:rFonts w:ascii="Times New Roman" w:hAnsi="Times New Roman" w:cs="Times New Roman"/>
          <w:sz w:val="24"/>
          <w:szCs w:val="24"/>
        </w:rPr>
        <w:tab/>
        <w:t xml:space="preserve"> or if consent was given without sufficient</w:t>
      </w:r>
      <w:r w:rsidR="00552DB5">
        <w:rPr>
          <w:rFonts w:ascii="Times New Roman" w:hAnsi="Times New Roman" w:cs="Times New Roman"/>
          <w:sz w:val="24"/>
          <w:szCs w:val="24"/>
        </w:rPr>
        <w:t xml:space="preserve"> </w:t>
      </w:r>
      <w:r w:rsidRPr="00373789">
        <w:rPr>
          <w:rFonts w:ascii="Times New Roman" w:hAnsi="Times New Roman" w:cs="Times New Roman"/>
          <w:sz w:val="24"/>
          <w:szCs w:val="24"/>
        </w:rPr>
        <w:t>material facts, or in misapprehension or in ignorance of material facts or in general for a reason which would enable the Court to set aside an agreement."</w:t>
      </w:r>
    </w:p>
    <w:p w:rsidR="00B23A50" w:rsidRPr="00373789" w:rsidRDefault="005F6F69" w:rsidP="00552DB5">
      <w:pPr>
        <w:pStyle w:val="BodyText6"/>
        <w:shd w:val="clear" w:color="auto" w:fill="auto"/>
        <w:spacing w:after="0" w:line="360" w:lineRule="exact"/>
        <w:ind w:right="1640" w:firstLine="0"/>
        <w:jc w:val="left"/>
        <w:rPr>
          <w:rFonts w:ascii="Times New Roman" w:hAnsi="Times New Roman" w:cs="Times New Roman"/>
          <w:sz w:val="24"/>
          <w:szCs w:val="24"/>
        </w:rPr>
        <w:sectPr w:rsidR="00B23A50" w:rsidRPr="00373789">
          <w:headerReference w:type="even" r:id="rId10"/>
          <w:headerReference w:type="default" r:id="rId11"/>
          <w:footerReference w:type="even" r:id="rId12"/>
          <w:pgSz w:w="12240" w:h="18720"/>
          <w:pgMar w:top="2819" w:right="1148" w:bottom="1991" w:left="1173" w:header="0" w:footer="3" w:gutter="0"/>
          <w:cols w:space="720"/>
          <w:noEndnote/>
          <w:titlePg/>
          <w:docGrid w:linePitch="360"/>
        </w:sectPr>
      </w:pPr>
      <w:r w:rsidRPr="00373789">
        <w:rPr>
          <w:rFonts w:ascii="Times New Roman" w:hAnsi="Times New Roman" w:cs="Times New Roman"/>
          <w:sz w:val="24"/>
          <w:szCs w:val="24"/>
        </w:rPr>
        <w:t xml:space="preserve">There is no doubt that a judgment based on fraud must be set aside under the inherent powers of the Court under powers conferred upon this Court by Rule 1 (3) of the Rules of this Court. See </w:t>
      </w:r>
      <w:r w:rsidRPr="00373789">
        <w:rPr>
          <w:rStyle w:val="BodyText1"/>
          <w:rFonts w:ascii="Times New Roman" w:hAnsi="Times New Roman" w:cs="Times New Roman"/>
          <w:sz w:val="24"/>
          <w:szCs w:val="24"/>
        </w:rPr>
        <w:t xml:space="preserve">Livingstone </w:t>
      </w:r>
      <w:proofErr w:type="spellStart"/>
      <w:r w:rsidRPr="00373789">
        <w:rPr>
          <w:rStyle w:val="BodyText1"/>
          <w:rFonts w:ascii="Times New Roman" w:hAnsi="Times New Roman" w:cs="Times New Roman"/>
          <w:sz w:val="24"/>
          <w:szCs w:val="24"/>
        </w:rPr>
        <w:t>Sewanyana</w:t>
      </w:r>
      <w:proofErr w:type="spellEnd"/>
      <w:r w:rsidRPr="00373789">
        <w:rPr>
          <w:rStyle w:val="BodyText1"/>
          <w:rFonts w:ascii="Times New Roman" w:hAnsi="Times New Roman" w:cs="Times New Roman"/>
          <w:sz w:val="24"/>
          <w:szCs w:val="24"/>
        </w:rPr>
        <w:t xml:space="preserve"> v Martin</w:t>
      </w:r>
      <w:r w:rsidR="00552DB5">
        <w:rPr>
          <w:rFonts w:ascii="Times New Roman" w:hAnsi="Times New Roman" w:cs="Times New Roman"/>
          <w:sz w:val="24"/>
          <w:szCs w:val="24"/>
        </w:rPr>
        <w:t xml:space="preserve"> </w:t>
      </w:r>
      <w:r w:rsidRPr="00373789">
        <w:rPr>
          <w:rStyle w:val="BodyText1"/>
          <w:rFonts w:ascii="Times New Roman" w:hAnsi="Times New Roman" w:cs="Times New Roman"/>
          <w:sz w:val="24"/>
          <w:szCs w:val="24"/>
        </w:rPr>
        <w:t>liker C.A. No. 4/1991 SC</w:t>
      </w:r>
      <w:r w:rsidRPr="00373789">
        <w:rPr>
          <w:rFonts w:ascii="Times New Roman" w:hAnsi="Times New Roman" w:cs="Times New Roman"/>
          <w:sz w:val="24"/>
          <w:szCs w:val="24"/>
        </w:rPr>
        <w:t xml:space="preserve"> unreported). Ho</w:t>
      </w:r>
      <w:r w:rsidR="00552DB5">
        <w:rPr>
          <w:rFonts w:ascii="Times New Roman" w:hAnsi="Times New Roman" w:cs="Times New Roman"/>
          <w:sz w:val="24"/>
          <w:szCs w:val="24"/>
        </w:rPr>
        <w:t>wever, in the instant case there</w:t>
      </w:r>
    </w:p>
    <w:p w:rsidR="00B23A50" w:rsidRPr="00373789" w:rsidRDefault="005F6F69" w:rsidP="00552DB5">
      <w:pPr>
        <w:pStyle w:val="BodyText6"/>
        <w:shd w:val="clear" w:color="auto" w:fill="auto"/>
        <w:spacing w:after="297" w:line="360" w:lineRule="exact"/>
        <w:ind w:right="620" w:firstLine="0"/>
        <w:jc w:val="left"/>
        <w:rPr>
          <w:rFonts w:ascii="Times New Roman" w:hAnsi="Times New Roman" w:cs="Times New Roman"/>
          <w:sz w:val="24"/>
          <w:szCs w:val="24"/>
        </w:rPr>
      </w:pPr>
      <w:proofErr w:type="gramStart"/>
      <w:r w:rsidRPr="00373789">
        <w:rPr>
          <w:rFonts w:ascii="Times New Roman" w:hAnsi="Times New Roman" w:cs="Times New Roman"/>
          <w:sz w:val="24"/>
          <w:szCs w:val="24"/>
        </w:rPr>
        <w:lastRenderedPageBreak/>
        <w:t>was</w:t>
      </w:r>
      <w:proofErr w:type="gramEnd"/>
      <w:r w:rsidRPr="00373789">
        <w:rPr>
          <w:rFonts w:ascii="Times New Roman" w:hAnsi="Times New Roman" w:cs="Times New Roman"/>
          <w:sz w:val="24"/>
          <w:szCs w:val="24"/>
        </w:rPr>
        <w:t xml:space="preserve"> no fraud or collusion alle</w:t>
      </w:r>
      <w:r w:rsidR="00552DB5">
        <w:rPr>
          <w:rFonts w:ascii="Times New Roman" w:hAnsi="Times New Roman" w:cs="Times New Roman"/>
          <w:sz w:val="24"/>
          <w:szCs w:val="24"/>
        </w:rPr>
        <w:t xml:space="preserve">ged and no evidence of the same was </w:t>
      </w:r>
      <w:r w:rsidRPr="00373789">
        <w:rPr>
          <w:rFonts w:ascii="Times New Roman" w:hAnsi="Times New Roman" w:cs="Times New Roman"/>
          <w:sz w:val="24"/>
          <w:szCs w:val="24"/>
        </w:rPr>
        <w:t xml:space="preserve">called to prove them. It appears there was evidence of common mistake as to the law applicable to the facts when consent judgment was entered to the effect that the suit property did not fall under Act 9/82. They relied upon the decision of </w:t>
      </w:r>
      <w:proofErr w:type="spellStart"/>
      <w:r w:rsidR="00552DB5">
        <w:rPr>
          <w:rStyle w:val="BodyText1"/>
          <w:rFonts w:ascii="Times New Roman" w:hAnsi="Times New Roman" w:cs="Times New Roman"/>
          <w:sz w:val="24"/>
          <w:szCs w:val="24"/>
        </w:rPr>
        <w:t>Lutaya</w:t>
      </w:r>
      <w:proofErr w:type="spellEnd"/>
      <w:r w:rsidR="00552DB5">
        <w:rPr>
          <w:rStyle w:val="BodyText1"/>
          <w:rFonts w:ascii="Times New Roman" w:hAnsi="Times New Roman" w:cs="Times New Roman"/>
          <w:sz w:val="24"/>
          <w:szCs w:val="24"/>
        </w:rPr>
        <w:t xml:space="preserve"> v </w:t>
      </w:r>
      <w:proofErr w:type="spellStart"/>
      <w:r w:rsidR="00552DB5">
        <w:rPr>
          <w:rStyle w:val="BodyText1"/>
          <w:rFonts w:ascii="Times New Roman" w:hAnsi="Times New Roman" w:cs="Times New Roman"/>
          <w:sz w:val="24"/>
          <w:szCs w:val="24"/>
        </w:rPr>
        <w:t>Ganden</w:t>
      </w:r>
      <w:proofErr w:type="spellEnd"/>
      <w:r w:rsidR="00552DB5">
        <w:rPr>
          <w:rStyle w:val="BodyText1"/>
          <w:rFonts w:ascii="Times New Roman" w:hAnsi="Times New Roman" w:cs="Times New Roman"/>
          <w:sz w:val="24"/>
          <w:szCs w:val="24"/>
        </w:rPr>
        <w:t xml:space="preserve"> </w:t>
      </w:r>
      <w:r w:rsidRPr="00373789">
        <w:rPr>
          <w:rStyle w:val="BodyText1"/>
          <w:rFonts w:ascii="Times New Roman" w:hAnsi="Times New Roman" w:cs="Times New Roman"/>
          <w:sz w:val="24"/>
          <w:szCs w:val="24"/>
        </w:rPr>
        <w:t>HCCS No. 860/1982</w:t>
      </w:r>
      <w:r w:rsidRPr="00373789">
        <w:rPr>
          <w:rFonts w:ascii="Times New Roman" w:hAnsi="Times New Roman" w:cs="Times New Roman"/>
          <w:sz w:val="24"/>
          <w:szCs w:val="24"/>
        </w:rPr>
        <w:t xml:space="preserve"> (unreported) when there was already a Supreme Court decision which had over-ruled </w:t>
      </w:r>
      <w:proofErr w:type="spellStart"/>
      <w:r w:rsidRPr="00373789">
        <w:rPr>
          <w:rFonts w:ascii="Times New Roman" w:hAnsi="Times New Roman" w:cs="Times New Roman"/>
          <w:sz w:val="24"/>
          <w:szCs w:val="24"/>
        </w:rPr>
        <w:t>Lutaya's</w:t>
      </w:r>
      <w:proofErr w:type="spellEnd"/>
      <w:r w:rsidRPr="00373789">
        <w:rPr>
          <w:rFonts w:ascii="Times New Roman" w:hAnsi="Times New Roman" w:cs="Times New Roman"/>
          <w:sz w:val="24"/>
          <w:szCs w:val="24"/>
        </w:rPr>
        <w:t xml:space="preserve"> case. See </w:t>
      </w:r>
      <w:r w:rsidRPr="00373789">
        <w:rPr>
          <w:rStyle w:val="BodyText1"/>
          <w:rFonts w:ascii="Times New Roman" w:hAnsi="Times New Roman" w:cs="Times New Roman"/>
          <w:sz w:val="24"/>
          <w:szCs w:val="24"/>
        </w:rPr>
        <w:t>The Registered Trustees of Kampala Institute v Departed Asians</w:t>
      </w:r>
      <w:r w:rsidRPr="00373789">
        <w:rPr>
          <w:rFonts w:ascii="Times New Roman" w:hAnsi="Times New Roman" w:cs="Times New Roman"/>
          <w:sz w:val="24"/>
          <w:szCs w:val="24"/>
        </w:rPr>
        <w:t xml:space="preserve"> </w:t>
      </w:r>
      <w:r w:rsidRPr="00373789">
        <w:rPr>
          <w:rStyle w:val="BodyText1"/>
          <w:rFonts w:ascii="Times New Roman" w:hAnsi="Times New Roman" w:cs="Times New Roman"/>
          <w:sz w:val="24"/>
          <w:szCs w:val="24"/>
        </w:rPr>
        <w:t>Properties Custodian Board C.A. No. 21/1993</w:t>
      </w:r>
      <w:r w:rsidRPr="00373789">
        <w:rPr>
          <w:rFonts w:ascii="Times New Roman" w:hAnsi="Times New Roman" w:cs="Times New Roman"/>
          <w:sz w:val="24"/>
          <w:szCs w:val="24"/>
        </w:rPr>
        <w:t xml:space="preserve"> (SC) where the S.C. held that such property as the suit property fell under the ambit of Section 1 (1) (c) of the Expropriated Properties Act 9/82.</w:t>
      </w:r>
    </w:p>
    <w:p w:rsidR="00B23A50" w:rsidRPr="00373789" w:rsidRDefault="005F6F69" w:rsidP="00552DB5">
      <w:pPr>
        <w:pStyle w:val="BodyText6"/>
        <w:shd w:val="clear" w:color="auto" w:fill="auto"/>
        <w:spacing w:after="0" w:line="364" w:lineRule="exact"/>
        <w:ind w:left="20" w:right="96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Therefore in view of the above, the consent judgment must have been entered per </w:t>
      </w:r>
      <w:proofErr w:type="spellStart"/>
      <w:r w:rsidRPr="00373789">
        <w:rPr>
          <w:rFonts w:ascii="Times New Roman" w:hAnsi="Times New Roman" w:cs="Times New Roman"/>
          <w:sz w:val="24"/>
          <w:szCs w:val="24"/>
        </w:rPr>
        <w:t>incurium</w:t>
      </w:r>
      <w:proofErr w:type="spellEnd"/>
      <w:r w:rsidRPr="00373789">
        <w:rPr>
          <w:rFonts w:ascii="Times New Roman" w:hAnsi="Times New Roman" w:cs="Times New Roman"/>
          <w:sz w:val="24"/>
          <w:szCs w:val="24"/>
        </w:rPr>
        <w:t xml:space="preserve"> as to the law that applied to the facts of the case.</w:t>
      </w:r>
    </w:p>
    <w:p w:rsidR="00B23A50" w:rsidRPr="00373789" w:rsidRDefault="005F6F69">
      <w:pPr>
        <w:pStyle w:val="BodyText6"/>
        <w:shd w:val="clear" w:color="auto" w:fill="auto"/>
        <w:spacing w:after="0" w:line="364" w:lineRule="exact"/>
        <w:ind w:left="20" w:right="6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Both the Plaintiff and the </w:t>
      </w:r>
      <w:proofErr w:type="gramStart"/>
      <w:r w:rsidRPr="00373789">
        <w:rPr>
          <w:rFonts w:ascii="Times New Roman" w:hAnsi="Times New Roman" w:cs="Times New Roman"/>
          <w:sz w:val="24"/>
          <w:szCs w:val="24"/>
        </w:rPr>
        <w:t>defendant</w:t>
      </w:r>
      <w:proofErr w:type="gramEnd"/>
      <w:r w:rsidRPr="00373789">
        <w:rPr>
          <w:rFonts w:ascii="Times New Roman" w:hAnsi="Times New Roman" w:cs="Times New Roman"/>
          <w:sz w:val="24"/>
          <w:szCs w:val="24"/>
        </w:rPr>
        <w:t xml:space="preserve"> who are now both respondents, must have been </w:t>
      </w:r>
      <w:proofErr w:type="spellStart"/>
      <w:r w:rsidRPr="00373789">
        <w:rPr>
          <w:rFonts w:ascii="Times New Roman" w:hAnsi="Times New Roman" w:cs="Times New Roman"/>
          <w:sz w:val="24"/>
          <w:szCs w:val="24"/>
        </w:rPr>
        <w:t>labouring</w:t>
      </w:r>
      <w:proofErr w:type="spellEnd"/>
      <w:r w:rsidRPr="00373789">
        <w:rPr>
          <w:rFonts w:ascii="Times New Roman" w:hAnsi="Times New Roman" w:cs="Times New Roman"/>
          <w:sz w:val="24"/>
          <w:szCs w:val="24"/>
        </w:rPr>
        <w:t xml:space="preserve"> </w:t>
      </w:r>
      <w:r w:rsidRPr="00373789">
        <w:rPr>
          <w:rFonts w:ascii="Times New Roman" w:hAnsi="Times New Roman" w:cs="Times New Roman"/>
          <w:sz w:val="24"/>
          <w:szCs w:val="24"/>
        </w:rPr>
        <w:lastRenderedPageBreak/>
        <w:t>under Common Mistake when they entered consent judgment and therefore a judgment of such a nature would be void as between the parties.</w:t>
      </w:r>
    </w:p>
    <w:p w:rsidR="00B23A50" w:rsidRPr="00373789" w:rsidRDefault="005F6F69">
      <w:pPr>
        <w:pStyle w:val="BodyText6"/>
        <w:shd w:val="clear" w:color="auto" w:fill="auto"/>
        <w:spacing w:line="360" w:lineRule="exact"/>
        <w:ind w:left="20" w:right="18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See </w:t>
      </w:r>
      <w:r w:rsidRPr="00373789">
        <w:rPr>
          <w:rStyle w:val="BodyText1"/>
          <w:rFonts w:ascii="Times New Roman" w:hAnsi="Times New Roman" w:cs="Times New Roman"/>
          <w:sz w:val="24"/>
          <w:szCs w:val="24"/>
        </w:rPr>
        <w:t>Bell v Lever Bros Ltd (1952) A C 161</w:t>
      </w:r>
      <w:r w:rsidRPr="00373789">
        <w:rPr>
          <w:rFonts w:ascii="Times New Roman" w:hAnsi="Times New Roman" w:cs="Times New Roman"/>
          <w:sz w:val="24"/>
          <w:szCs w:val="24"/>
        </w:rPr>
        <w:t xml:space="preserve">. In the circumstances and bearing in mind the case of </w:t>
      </w:r>
      <w:proofErr w:type="spellStart"/>
      <w:r w:rsidRPr="00373789">
        <w:rPr>
          <w:rStyle w:val="BodyText1"/>
          <w:rFonts w:ascii="Times New Roman" w:hAnsi="Times New Roman" w:cs="Times New Roman"/>
          <w:sz w:val="24"/>
          <w:szCs w:val="24"/>
        </w:rPr>
        <w:t>Hirani</w:t>
      </w:r>
      <w:proofErr w:type="spellEnd"/>
      <w:r w:rsidRPr="00373789">
        <w:rPr>
          <w:rStyle w:val="BodyText1"/>
          <w:rFonts w:ascii="Times New Roman" w:hAnsi="Times New Roman" w:cs="Times New Roman"/>
          <w:sz w:val="24"/>
          <w:szCs w:val="24"/>
        </w:rPr>
        <w:t xml:space="preserve"> v </w:t>
      </w:r>
      <w:proofErr w:type="spellStart"/>
      <w:r w:rsidRPr="00373789">
        <w:rPr>
          <w:rStyle w:val="BodyText1"/>
          <w:rFonts w:ascii="Times New Roman" w:hAnsi="Times New Roman" w:cs="Times New Roman"/>
          <w:sz w:val="24"/>
          <w:szCs w:val="24"/>
        </w:rPr>
        <w:t>Kassam</w:t>
      </w:r>
      <w:proofErr w:type="spellEnd"/>
      <w:r w:rsidRPr="00373789">
        <w:rPr>
          <w:rStyle w:val="BodyText1"/>
          <w:rFonts w:ascii="Times New Roman" w:hAnsi="Times New Roman" w:cs="Times New Roman"/>
          <w:sz w:val="24"/>
          <w:szCs w:val="24"/>
        </w:rPr>
        <w:t xml:space="preserve"> (1952) 19 EACA 131 and Brooke Bond and</w:t>
      </w:r>
      <w:r w:rsidRPr="00373789">
        <w:rPr>
          <w:rFonts w:ascii="Times New Roman" w:hAnsi="Times New Roman" w:cs="Times New Roman"/>
          <w:sz w:val="24"/>
          <w:szCs w:val="24"/>
        </w:rPr>
        <w:t xml:space="preserve"> </w:t>
      </w:r>
      <w:r w:rsidRPr="00373789">
        <w:rPr>
          <w:rStyle w:val="BodyText1"/>
          <w:rFonts w:ascii="Times New Roman" w:hAnsi="Times New Roman" w:cs="Times New Roman"/>
          <w:sz w:val="24"/>
          <w:szCs w:val="24"/>
        </w:rPr>
        <w:t xml:space="preserve">Liebig (T) Ltd v </w:t>
      </w:r>
      <w:proofErr w:type="spellStart"/>
      <w:r w:rsidRPr="00373789">
        <w:rPr>
          <w:rStyle w:val="BodyText1"/>
          <w:rFonts w:ascii="Times New Roman" w:hAnsi="Times New Roman" w:cs="Times New Roman"/>
          <w:sz w:val="24"/>
          <w:szCs w:val="24"/>
        </w:rPr>
        <w:t>Mallya</w:t>
      </w:r>
      <w:proofErr w:type="spellEnd"/>
      <w:r w:rsidRPr="00373789">
        <w:rPr>
          <w:rStyle w:val="BodyText1"/>
          <w:rFonts w:ascii="Times New Roman" w:hAnsi="Times New Roman" w:cs="Times New Roman"/>
          <w:sz w:val="24"/>
          <w:szCs w:val="24"/>
        </w:rPr>
        <w:t xml:space="preserve"> (1975) EA 266</w:t>
      </w:r>
      <w:r w:rsidRPr="00373789">
        <w:rPr>
          <w:rFonts w:ascii="Times New Roman" w:hAnsi="Times New Roman" w:cs="Times New Roman"/>
          <w:sz w:val="24"/>
          <w:szCs w:val="24"/>
        </w:rPr>
        <w:t>, such consent judgment would be set aside as between both the Respondents. But then, that would not solve the appellant's grievance as he was not a party to the consent judgment.</w:t>
      </w:r>
    </w:p>
    <w:p w:rsidR="00B23A50" w:rsidRPr="00373789" w:rsidRDefault="005F6F69" w:rsidP="00552DB5">
      <w:pPr>
        <w:pStyle w:val="BodyText6"/>
        <w:shd w:val="clear" w:color="auto" w:fill="auto"/>
        <w:tabs>
          <w:tab w:val="left" w:pos="8397"/>
        </w:tabs>
        <w:spacing w:after="0" w:line="360" w:lineRule="exact"/>
        <w:ind w:left="20" w:right="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I must now deal with the question of whether or not the appellant not having been a party in the original proceedings which resulted in the consent judgment sought to be reviewed had no right to present the application for review under Sections 83 and 101 of CPA and Order 42 r 1 of CPR. In other words, the question is whether or not the appellant was an aggrieved party so as to be able to bring the application. In </w:t>
      </w:r>
      <w:r w:rsidRPr="00373789">
        <w:rPr>
          <w:rStyle w:val="BodyText1"/>
          <w:rFonts w:ascii="Times New Roman" w:hAnsi="Times New Roman" w:cs="Times New Roman"/>
          <w:sz w:val="24"/>
          <w:szCs w:val="24"/>
        </w:rPr>
        <w:t xml:space="preserve">Re </w:t>
      </w:r>
      <w:proofErr w:type="spellStart"/>
      <w:r w:rsidRPr="00373789">
        <w:rPr>
          <w:rStyle w:val="BodyText1"/>
          <w:rFonts w:ascii="Times New Roman" w:hAnsi="Times New Roman" w:cs="Times New Roman"/>
          <w:sz w:val="24"/>
          <w:szCs w:val="24"/>
        </w:rPr>
        <w:t>Nakivubo</w:t>
      </w:r>
      <w:proofErr w:type="spellEnd"/>
      <w:r w:rsidRPr="00373789">
        <w:rPr>
          <w:rStyle w:val="BodyText1"/>
          <w:rFonts w:ascii="Times New Roman" w:hAnsi="Times New Roman" w:cs="Times New Roman"/>
          <w:sz w:val="24"/>
          <w:szCs w:val="24"/>
        </w:rPr>
        <w:t xml:space="preserve"> Chemists (U) Ltd and in the matter of</w:t>
      </w:r>
      <w:r w:rsidRPr="00373789">
        <w:rPr>
          <w:rFonts w:ascii="Times New Roman" w:hAnsi="Times New Roman" w:cs="Times New Roman"/>
          <w:sz w:val="24"/>
          <w:szCs w:val="24"/>
        </w:rPr>
        <w:t xml:space="preserve"> </w:t>
      </w:r>
      <w:r w:rsidRPr="00373789">
        <w:rPr>
          <w:rStyle w:val="BodyText1"/>
          <w:rFonts w:ascii="Times New Roman" w:hAnsi="Times New Roman" w:cs="Times New Roman"/>
          <w:sz w:val="24"/>
          <w:szCs w:val="24"/>
        </w:rPr>
        <w:t>the Companies Act (1979) HCB 12</w:t>
      </w:r>
      <w:r w:rsidR="00552DB5">
        <w:rPr>
          <w:rFonts w:ascii="Times New Roman" w:hAnsi="Times New Roman" w:cs="Times New Roman"/>
          <w:sz w:val="24"/>
          <w:szCs w:val="24"/>
        </w:rPr>
        <w:t>, where</w:t>
      </w:r>
      <w:r w:rsidRPr="00373789">
        <w:rPr>
          <w:rStyle w:val="BodyText1"/>
          <w:rFonts w:ascii="Times New Roman" w:hAnsi="Times New Roman" w:cs="Times New Roman"/>
          <w:sz w:val="24"/>
          <w:szCs w:val="24"/>
        </w:rPr>
        <w:t xml:space="preserve"> Yusuf v </w:t>
      </w:r>
      <w:proofErr w:type="spellStart"/>
      <w:r w:rsidRPr="00373789">
        <w:rPr>
          <w:rStyle w:val="BodyText1"/>
          <w:rFonts w:ascii="Times New Roman" w:hAnsi="Times New Roman" w:cs="Times New Roman"/>
          <w:sz w:val="24"/>
          <w:szCs w:val="24"/>
        </w:rPr>
        <w:t>Nokrah</w:t>
      </w:r>
      <w:proofErr w:type="spellEnd"/>
      <w:r w:rsidRPr="00373789">
        <w:rPr>
          <w:rStyle w:val="BodyText1"/>
          <w:rFonts w:ascii="Times New Roman" w:hAnsi="Times New Roman" w:cs="Times New Roman"/>
          <w:sz w:val="24"/>
          <w:szCs w:val="24"/>
        </w:rPr>
        <w:t xml:space="preserve"> (1971) EA 104</w:t>
      </w:r>
      <w:r w:rsidRPr="00373789">
        <w:rPr>
          <w:rFonts w:ascii="Times New Roman" w:hAnsi="Times New Roman" w:cs="Times New Roman"/>
          <w:sz w:val="24"/>
          <w:szCs w:val="24"/>
        </w:rPr>
        <w:t xml:space="preserve"> </w:t>
      </w:r>
      <w:r w:rsidR="00552DB5">
        <w:rPr>
          <w:rStyle w:val="BodyText5"/>
          <w:rFonts w:ascii="Times New Roman" w:hAnsi="Times New Roman" w:cs="Times New Roman"/>
          <w:sz w:val="24"/>
          <w:szCs w:val="24"/>
        </w:rPr>
        <w:t>was</w:t>
      </w:r>
      <w:r w:rsidRPr="00373789">
        <w:rPr>
          <w:rFonts w:ascii="Times New Roman" w:hAnsi="Times New Roman" w:cs="Times New Roman"/>
          <w:sz w:val="24"/>
          <w:szCs w:val="24"/>
        </w:rPr>
        <w:t xml:space="preserve"> cited with approval that an aggrieved party includes any party who has been deprived of his property. I do agree that an aggrieved person within the meaning of Section 83 of CPA and Order 42 r 1 means a person who has suffered legal grievance.</w:t>
      </w:r>
    </w:p>
    <w:p w:rsidR="00B23A50" w:rsidRPr="00373789" w:rsidRDefault="005F6F69" w:rsidP="00185581">
      <w:pPr>
        <w:pStyle w:val="BodyText6"/>
        <w:shd w:val="clear" w:color="auto" w:fill="auto"/>
        <w:spacing w:after="0" w:line="360" w:lineRule="exact"/>
        <w:ind w:left="20" w:right="20" w:firstLine="0"/>
        <w:jc w:val="left"/>
        <w:rPr>
          <w:rFonts w:ascii="Times New Roman" w:hAnsi="Times New Roman" w:cs="Times New Roman"/>
          <w:sz w:val="24"/>
          <w:szCs w:val="24"/>
        </w:rPr>
      </w:pPr>
      <w:r w:rsidRPr="00373789">
        <w:rPr>
          <w:rFonts w:ascii="Times New Roman" w:hAnsi="Times New Roman" w:cs="Times New Roman"/>
          <w:sz w:val="24"/>
          <w:szCs w:val="24"/>
        </w:rPr>
        <w:t>It must, however, be noted that in this case, the appellant was not involved in the litigation which resulted in the consent judgment sought to be reviewed/set aside. In my view, despite the consent judgment, he was and he is still free to pursue his legal rights in t</w:t>
      </w:r>
      <w:r w:rsidR="00185581">
        <w:rPr>
          <w:rFonts w:ascii="Times New Roman" w:hAnsi="Times New Roman" w:cs="Times New Roman"/>
          <w:sz w:val="24"/>
          <w:szCs w:val="24"/>
        </w:rPr>
        <w:t xml:space="preserve">he Court of Law. Otherwise he is </w:t>
      </w:r>
      <w:r w:rsidRPr="00373789">
        <w:rPr>
          <w:rFonts w:ascii="Times New Roman" w:hAnsi="Times New Roman" w:cs="Times New Roman"/>
          <w:sz w:val="24"/>
          <w:szCs w:val="24"/>
        </w:rPr>
        <w:t xml:space="preserve">a stranger, as it were, to those proceedings which resulted into </w:t>
      </w:r>
      <w:r w:rsidR="00185581">
        <w:rPr>
          <w:rFonts w:ascii="Times New Roman" w:hAnsi="Times New Roman" w:cs="Times New Roman"/>
          <w:sz w:val="24"/>
          <w:szCs w:val="24"/>
        </w:rPr>
        <w:t xml:space="preserve">the consent judgment. Mr. </w:t>
      </w:r>
      <w:proofErr w:type="spellStart"/>
      <w:r w:rsidR="00185581">
        <w:rPr>
          <w:rFonts w:ascii="Times New Roman" w:hAnsi="Times New Roman" w:cs="Times New Roman"/>
          <w:sz w:val="24"/>
          <w:szCs w:val="24"/>
        </w:rPr>
        <w:t>Kibe</w:t>
      </w:r>
      <w:r w:rsidRPr="00373789">
        <w:rPr>
          <w:rFonts w:ascii="Times New Roman" w:hAnsi="Times New Roman" w:cs="Times New Roman"/>
          <w:sz w:val="24"/>
          <w:szCs w:val="24"/>
        </w:rPr>
        <w:t>di</w:t>
      </w:r>
      <w:proofErr w:type="spellEnd"/>
      <w:r w:rsidRPr="00373789">
        <w:rPr>
          <w:rFonts w:ascii="Times New Roman" w:hAnsi="Times New Roman" w:cs="Times New Roman"/>
          <w:sz w:val="24"/>
          <w:szCs w:val="24"/>
        </w:rPr>
        <w:t>, Counsel for appellant referred to 10th Ed. of Commentaries on Civil Procedure Code 1908 Volume 5 page 449 as an authority for the proposition that where a third party was affected by an Order of the Court, the Court can, under its inherent powers, review the Order passed.</w:t>
      </w:r>
    </w:p>
    <w:p w:rsidR="00B23A50" w:rsidRPr="00373789" w:rsidRDefault="005F6F69" w:rsidP="00185581">
      <w:pPr>
        <w:pStyle w:val="BodyText6"/>
        <w:shd w:val="clear" w:color="auto" w:fill="auto"/>
        <w:spacing w:after="297" w:line="360" w:lineRule="exact"/>
        <w:ind w:left="20" w:right="48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I would agree that the above principle applies, depending upon the peculiar circumstances of each case, but not the present case. For instance, in </w:t>
      </w:r>
      <w:proofErr w:type="spellStart"/>
      <w:r w:rsidRPr="00373789">
        <w:rPr>
          <w:rStyle w:val="BodyText1"/>
          <w:rFonts w:ascii="Times New Roman" w:hAnsi="Times New Roman" w:cs="Times New Roman"/>
          <w:sz w:val="24"/>
          <w:szCs w:val="24"/>
        </w:rPr>
        <w:t>Kawdu</w:t>
      </w:r>
      <w:proofErr w:type="spellEnd"/>
      <w:r w:rsidRPr="00373789">
        <w:rPr>
          <w:rStyle w:val="BodyText1"/>
          <w:rFonts w:ascii="Times New Roman" w:hAnsi="Times New Roman" w:cs="Times New Roman"/>
          <w:sz w:val="24"/>
          <w:szCs w:val="24"/>
        </w:rPr>
        <w:t xml:space="preserve"> v Berar Ginning Co. Ltd., </w:t>
      </w:r>
      <w:proofErr w:type="spellStart"/>
      <w:r w:rsidRPr="00373789">
        <w:rPr>
          <w:rStyle w:val="BodyText1"/>
          <w:rFonts w:ascii="Times New Roman" w:hAnsi="Times New Roman" w:cs="Times New Roman"/>
          <w:sz w:val="24"/>
          <w:szCs w:val="24"/>
        </w:rPr>
        <w:t>Akot</w:t>
      </w:r>
      <w:proofErr w:type="spellEnd"/>
      <w:r w:rsidRPr="00373789">
        <w:rPr>
          <w:rStyle w:val="BodyText1"/>
          <w:rFonts w:ascii="Times New Roman" w:hAnsi="Times New Roman" w:cs="Times New Roman"/>
          <w:sz w:val="24"/>
          <w:szCs w:val="24"/>
        </w:rPr>
        <w:t xml:space="preserve"> and Others (1929) AIR</w:t>
      </w:r>
      <w:r w:rsidRPr="00373789">
        <w:rPr>
          <w:rFonts w:ascii="Times New Roman" w:hAnsi="Times New Roman" w:cs="Times New Roman"/>
          <w:sz w:val="24"/>
          <w:szCs w:val="24"/>
        </w:rPr>
        <w:t xml:space="preserve"> </w:t>
      </w:r>
      <w:r w:rsidRPr="00373789">
        <w:rPr>
          <w:rStyle w:val="BodyText1"/>
          <w:rFonts w:ascii="Times New Roman" w:hAnsi="Times New Roman" w:cs="Times New Roman"/>
          <w:sz w:val="24"/>
          <w:szCs w:val="24"/>
        </w:rPr>
        <w:t>Nagpur 185</w:t>
      </w:r>
      <w:r w:rsidR="00185581">
        <w:rPr>
          <w:rFonts w:ascii="Times New Roman" w:hAnsi="Times New Roman" w:cs="Times New Roman"/>
          <w:sz w:val="24"/>
          <w:szCs w:val="24"/>
        </w:rPr>
        <w:t>,</w:t>
      </w:r>
      <w:r w:rsidRPr="00373789">
        <w:rPr>
          <w:rFonts w:ascii="Times New Roman" w:hAnsi="Times New Roman" w:cs="Times New Roman"/>
          <w:sz w:val="24"/>
          <w:szCs w:val="24"/>
        </w:rPr>
        <w:t xml:space="preserve"> Narayan was not a party to the </w:t>
      </w:r>
      <w:proofErr w:type="spellStart"/>
      <w:r w:rsidRPr="00373789">
        <w:rPr>
          <w:rFonts w:ascii="Times New Roman" w:hAnsi="Times New Roman" w:cs="Times New Roman"/>
          <w:sz w:val="24"/>
          <w:szCs w:val="24"/>
        </w:rPr>
        <w:t>preceedings</w:t>
      </w:r>
      <w:proofErr w:type="spellEnd"/>
      <w:r w:rsidRPr="00373789">
        <w:rPr>
          <w:rFonts w:ascii="Times New Roman" w:hAnsi="Times New Roman" w:cs="Times New Roman"/>
          <w:sz w:val="24"/>
          <w:szCs w:val="24"/>
        </w:rPr>
        <w:t>. He applied to be joined as a respondent and his application was allowed. He contested the appeal on merit and succeeded in getting it dismissed.</w:t>
      </w:r>
    </w:p>
    <w:p w:rsidR="00B23A50" w:rsidRPr="00373789" w:rsidRDefault="005F6F69" w:rsidP="00185581">
      <w:pPr>
        <w:pStyle w:val="BodyText6"/>
        <w:shd w:val="clear" w:color="auto" w:fill="auto"/>
        <w:spacing w:after="0" w:line="364" w:lineRule="exact"/>
        <w:ind w:left="20" w:right="120" w:firstLine="0"/>
        <w:jc w:val="both"/>
        <w:rPr>
          <w:rFonts w:ascii="Times New Roman" w:hAnsi="Times New Roman" w:cs="Times New Roman"/>
          <w:sz w:val="24"/>
          <w:szCs w:val="24"/>
        </w:rPr>
      </w:pPr>
      <w:r w:rsidRPr="00373789">
        <w:rPr>
          <w:rFonts w:ascii="Times New Roman" w:hAnsi="Times New Roman" w:cs="Times New Roman"/>
          <w:sz w:val="24"/>
          <w:szCs w:val="24"/>
        </w:rPr>
        <w:t xml:space="preserve">In order to have ex-parte order, </w:t>
      </w:r>
      <w:proofErr w:type="gramStart"/>
      <w:r w:rsidRPr="00373789">
        <w:rPr>
          <w:rFonts w:ascii="Times New Roman" w:hAnsi="Times New Roman" w:cs="Times New Roman"/>
          <w:sz w:val="24"/>
          <w:szCs w:val="24"/>
        </w:rPr>
        <w:t>which had been made i</w:t>
      </w:r>
      <w:r w:rsidRPr="00373789">
        <w:rPr>
          <w:rStyle w:val="BodyText1"/>
          <w:rFonts w:ascii="Times New Roman" w:hAnsi="Times New Roman" w:cs="Times New Roman"/>
          <w:sz w:val="24"/>
          <w:szCs w:val="24"/>
        </w:rPr>
        <w:t>n Misc. Jud.</w:t>
      </w:r>
      <w:proofErr w:type="gramEnd"/>
      <w:r w:rsidRPr="00373789">
        <w:rPr>
          <w:rStyle w:val="BodyText1"/>
          <w:rFonts w:ascii="Times New Roman" w:hAnsi="Times New Roman" w:cs="Times New Roman"/>
          <w:sz w:val="24"/>
          <w:szCs w:val="24"/>
        </w:rPr>
        <w:t xml:space="preserve"> Case</w:t>
      </w:r>
      <w:r w:rsidRPr="00373789">
        <w:rPr>
          <w:rFonts w:ascii="Times New Roman" w:hAnsi="Times New Roman" w:cs="Times New Roman"/>
          <w:sz w:val="24"/>
          <w:szCs w:val="24"/>
        </w:rPr>
        <w:t xml:space="preserve"> </w:t>
      </w:r>
      <w:r w:rsidRPr="00373789">
        <w:rPr>
          <w:rStyle w:val="BodyText1"/>
          <w:rFonts w:ascii="Times New Roman" w:hAnsi="Times New Roman" w:cs="Times New Roman"/>
          <w:sz w:val="24"/>
          <w:szCs w:val="24"/>
        </w:rPr>
        <w:t>No. 46 of 1927</w:t>
      </w:r>
      <w:r w:rsidRPr="00373789">
        <w:rPr>
          <w:rFonts w:ascii="Times New Roman" w:hAnsi="Times New Roman" w:cs="Times New Roman"/>
          <w:sz w:val="24"/>
          <w:szCs w:val="24"/>
        </w:rPr>
        <w:t xml:space="preserve"> dated 30/7/1927 set aside, Narayan presented an application to the District Judge, praying for review of the said order. </w:t>
      </w:r>
      <w:proofErr w:type="spellStart"/>
      <w:r w:rsidRPr="00373789">
        <w:rPr>
          <w:rFonts w:ascii="Times New Roman" w:hAnsi="Times New Roman" w:cs="Times New Roman"/>
          <w:sz w:val="24"/>
          <w:szCs w:val="24"/>
        </w:rPr>
        <w:t>Kawdu</w:t>
      </w:r>
      <w:proofErr w:type="spellEnd"/>
      <w:r w:rsidRPr="00373789">
        <w:rPr>
          <w:rFonts w:ascii="Times New Roman" w:hAnsi="Times New Roman" w:cs="Times New Roman"/>
          <w:sz w:val="24"/>
          <w:szCs w:val="24"/>
        </w:rPr>
        <w:t xml:space="preserve"> resisted the</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application on the g</w:t>
      </w:r>
      <w:r w:rsidR="00185581">
        <w:rPr>
          <w:rFonts w:ascii="Times New Roman" w:hAnsi="Times New Roman" w:cs="Times New Roman"/>
          <w:sz w:val="24"/>
          <w:szCs w:val="24"/>
        </w:rPr>
        <w:t>round that the applicant lacked locus</w:t>
      </w:r>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Standi</w:t>
      </w:r>
      <w:proofErr w:type="spellEnd"/>
      <w:r w:rsidRPr="00373789">
        <w:rPr>
          <w:rFonts w:ascii="Times New Roman" w:hAnsi="Times New Roman" w:cs="Times New Roman"/>
          <w:sz w:val="24"/>
          <w:szCs w:val="24"/>
        </w:rPr>
        <w:t xml:space="preserve"> as he was not a party to the proceedings which resulted in the Order sought to be reviewed. The District Judge allowed the application for review and set aside the Order dated 30/7/1927 although it had been too late for one day.</w:t>
      </w:r>
    </w:p>
    <w:p w:rsidR="00185581" w:rsidRDefault="00185581" w:rsidP="00185581">
      <w:pPr>
        <w:pStyle w:val="BodyText6"/>
        <w:shd w:val="clear" w:color="auto" w:fill="auto"/>
        <w:spacing w:after="376" w:line="210" w:lineRule="exact"/>
        <w:ind w:firstLine="0"/>
        <w:jc w:val="left"/>
        <w:rPr>
          <w:rFonts w:ascii="Times New Roman" w:hAnsi="Times New Roman" w:cs="Times New Roman"/>
          <w:sz w:val="24"/>
          <w:szCs w:val="24"/>
        </w:rPr>
      </w:pPr>
    </w:p>
    <w:p w:rsidR="00B23A50" w:rsidRPr="00373789" w:rsidRDefault="005F6F69" w:rsidP="00185581">
      <w:pPr>
        <w:pStyle w:val="BodyText6"/>
        <w:shd w:val="clear" w:color="auto" w:fill="auto"/>
        <w:spacing w:after="376" w:line="210" w:lineRule="exact"/>
        <w:ind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On appeal by </w:t>
      </w:r>
      <w:proofErr w:type="spellStart"/>
      <w:r w:rsidRPr="00373789">
        <w:rPr>
          <w:rFonts w:ascii="Times New Roman" w:hAnsi="Times New Roman" w:cs="Times New Roman"/>
          <w:sz w:val="24"/>
          <w:szCs w:val="24"/>
        </w:rPr>
        <w:t>Kawdu</w:t>
      </w:r>
      <w:proofErr w:type="spellEnd"/>
      <w:r w:rsidRPr="00373789">
        <w:rPr>
          <w:rFonts w:ascii="Times New Roman" w:hAnsi="Times New Roman" w:cs="Times New Roman"/>
          <w:sz w:val="24"/>
          <w:szCs w:val="24"/>
        </w:rPr>
        <w:t>, it was held by the Court of Appeal inter-alia:</w:t>
      </w:r>
    </w:p>
    <w:p w:rsidR="00B23A50" w:rsidRPr="00373789" w:rsidRDefault="005F6F69" w:rsidP="00185581">
      <w:pPr>
        <w:pStyle w:val="BodyText6"/>
        <w:shd w:val="clear" w:color="auto" w:fill="auto"/>
        <w:spacing w:after="0" w:line="360" w:lineRule="exact"/>
        <w:ind w:left="1100" w:right="1600" w:firstLine="0"/>
        <w:jc w:val="left"/>
        <w:rPr>
          <w:rFonts w:ascii="Times New Roman" w:hAnsi="Times New Roman" w:cs="Times New Roman"/>
          <w:sz w:val="24"/>
          <w:szCs w:val="24"/>
        </w:rPr>
        <w:sectPr w:rsidR="00B23A50" w:rsidRPr="00373789">
          <w:type w:val="continuous"/>
          <w:pgSz w:w="12240" w:h="18720"/>
          <w:pgMar w:top="2855" w:right="1249" w:bottom="2260" w:left="1285" w:header="0" w:footer="3" w:gutter="0"/>
          <w:cols w:space="720"/>
          <w:noEndnote/>
          <w:docGrid w:linePitch="360"/>
        </w:sectPr>
      </w:pPr>
      <w:r w:rsidRPr="00373789">
        <w:rPr>
          <w:rFonts w:ascii="Times New Roman" w:hAnsi="Times New Roman" w:cs="Times New Roman"/>
          <w:sz w:val="24"/>
          <w:szCs w:val="24"/>
        </w:rPr>
        <w:lastRenderedPageBreak/>
        <w:t>"Narayan was undoubtedly entitled to move the lower Court for a review of its Order under Section 151 of CPC (equivalent to our Section 101 of CPA). Narayan was known to appellant as a director of the Company during its existence and subsequently as a purchaser of its assets after its extinction and as the person who had successfully opposed the winding up proceedings started</w:t>
      </w:r>
      <w:r w:rsidR="00185581">
        <w:rPr>
          <w:rFonts w:ascii="Times New Roman" w:hAnsi="Times New Roman" w:cs="Times New Roman"/>
          <w:sz w:val="24"/>
          <w:szCs w:val="24"/>
        </w:rPr>
        <w:t xml:space="preserve"> by the appellant….</w:t>
      </w:r>
      <w:r w:rsidRPr="00373789">
        <w:rPr>
          <w:rFonts w:ascii="Times New Roman" w:hAnsi="Times New Roman" w:cs="Times New Roman"/>
          <w:sz w:val="24"/>
          <w:szCs w:val="24"/>
        </w:rPr>
        <w:t>With the object of avoiding</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 xml:space="preserve">all possible objections which he might have raised, the appellant deliberately omitted to make Narayan a party either to the first appeal or to the proceedings in Misc. Jud. </w:t>
      </w:r>
      <w:proofErr w:type="gramStart"/>
      <w:r w:rsidRPr="00373789">
        <w:rPr>
          <w:rFonts w:ascii="Times New Roman" w:hAnsi="Times New Roman" w:cs="Times New Roman"/>
          <w:sz w:val="24"/>
          <w:szCs w:val="24"/>
        </w:rPr>
        <w:t>case</w:t>
      </w:r>
      <w:proofErr w:type="gramEnd"/>
      <w:r w:rsidRPr="00373789">
        <w:rPr>
          <w:rFonts w:ascii="Times New Roman" w:hAnsi="Times New Roman" w:cs="Times New Roman"/>
          <w:sz w:val="24"/>
          <w:szCs w:val="24"/>
        </w:rPr>
        <w:t xml:space="preserve"> No. 46 of 1927 and secured an Order in the latter case behind his back, highly prejudicial to his vested interest."</w:t>
      </w:r>
    </w:p>
    <w:p w:rsidR="00B23A50" w:rsidRPr="00373789" w:rsidRDefault="005F6F69">
      <w:pPr>
        <w:pStyle w:val="BodyText6"/>
        <w:shd w:val="clear" w:color="auto" w:fill="auto"/>
        <w:spacing w:after="241" w:line="210" w:lineRule="exact"/>
        <w:ind w:firstLine="0"/>
        <w:jc w:val="left"/>
        <w:rPr>
          <w:rFonts w:ascii="Times New Roman" w:hAnsi="Times New Roman" w:cs="Times New Roman"/>
          <w:sz w:val="24"/>
          <w:szCs w:val="24"/>
        </w:rPr>
      </w:pPr>
      <w:r w:rsidRPr="00373789">
        <w:rPr>
          <w:rFonts w:ascii="Times New Roman" w:hAnsi="Times New Roman" w:cs="Times New Roman"/>
          <w:sz w:val="24"/>
          <w:szCs w:val="24"/>
        </w:rPr>
        <w:lastRenderedPageBreak/>
        <w:t>The Court went on and stated:</w:t>
      </w:r>
    </w:p>
    <w:p w:rsidR="00B23A50" w:rsidRPr="00373789" w:rsidRDefault="005F6F69">
      <w:pPr>
        <w:pStyle w:val="BodyText6"/>
        <w:shd w:val="clear" w:color="auto" w:fill="auto"/>
        <w:tabs>
          <w:tab w:val="left" w:leader="dot" w:pos="6660"/>
        </w:tabs>
        <w:spacing w:line="360" w:lineRule="exact"/>
        <w:ind w:left="500" w:right="660" w:hanging="140"/>
        <w:jc w:val="left"/>
        <w:rPr>
          <w:rFonts w:ascii="Times New Roman" w:hAnsi="Times New Roman" w:cs="Times New Roman"/>
          <w:sz w:val="24"/>
          <w:szCs w:val="24"/>
        </w:rPr>
      </w:pPr>
      <w:r w:rsidRPr="00373789">
        <w:rPr>
          <w:rFonts w:ascii="Times New Roman" w:hAnsi="Times New Roman" w:cs="Times New Roman"/>
          <w:sz w:val="24"/>
          <w:szCs w:val="24"/>
        </w:rPr>
        <w:t xml:space="preserve">"I cannot therefore, conceive of a more flagrant example of an abuse of the process of the Court than the one taken advantage of by the appellant in securing an Order from the Court ex-parte, the very necessary opponent in the case. This was therefore pre-eminently a case in which the inherent powers of the Court could be legitimately exercised by it in removing the apparent injustice done to Narayan in order to prevent an abuse of its process </w:t>
      </w:r>
      <w:r w:rsidRPr="00373789">
        <w:rPr>
          <w:rFonts w:ascii="Times New Roman" w:hAnsi="Times New Roman" w:cs="Times New Roman"/>
          <w:sz w:val="24"/>
          <w:szCs w:val="24"/>
        </w:rPr>
        <w:tab/>
      </w:r>
    </w:p>
    <w:p w:rsidR="00B23A50" w:rsidRPr="00373789" w:rsidRDefault="005F6F69" w:rsidP="00185581">
      <w:pPr>
        <w:pStyle w:val="BodyText6"/>
        <w:shd w:val="clear" w:color="auto" w:fill="auto"/>
        <w:spacing w:after="0" w:line="360" w:lineRule="exact"/>
        <w:ind w:left="36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The next question was whether Narayan not having been made a party to the original proceedings which resulted in the passing of the Order sought to be reviewed, had no right to present the application for review under Order 47 r 1 of CPC. It is admitted that the Company must be deemed to have been a party to the previous proceedings because the Registrar of the Company represented it. But under Order 29 </w:t>
      </w:r>
      <w:proofErr w:type="spellStart"/>
      <w:proofErr w:type="gramStart"/>
      <w:r w:rsidRPr="00373789">
        <w:rPr>
          <w:rFonts w:ascii="Times New Roman" w:hAnsi="Times New Roman" w:cs="Times New Roman"/>
          <w:sz w:val="24"/>
          <w:szCs w:val="24"/>
        </w:rPr>
        <w:t>rr</w:t>
      </w:r>
      <w:proofErr w:type="spellEnd"/>
      <w:proofErr w:type="gramEnd"/>
      <w:r w:rsidRPr="00373789">
        <w:rPr>
          <w:rFonts w:ascii="Times New Roman" w:hAnsi="Times New Roman" w:cs="Times New Roman"/>
          <w:sz w:val="24"/>
          <w:szCs w:val="24"/>
        </w:rPr>
        <w:t xml:space="preserve"> 1 &amp; 2 read together with Section 141 of the Companies Act the Company could not be said to have been properly represented through the Registrar, because under the said provisions the only person who could legally put in appearance on its behalf would either be its Secretary or one of the directors. It is not denied that Narayan was a director of the Company and I therefore hold that under the circumstances, Narayan should be deemed to have been a person considering himself aggrieved within the meaning of Order 47 r 1 so as to clothe himself with a right to present an application for review.</w:t>
      </w:r>
    </w:p>
    <w:p w:rsidR="00B23A50" w:rsidRDefault="005F6F69" w:rsidP="00185581">
      <w:pPr>
        <w:pStyle w:val="BodyText6"/>
        <w:shd w:val="clear" w:color="auto" w:fill="auto"/>
        <w:spacing w:after="0" w:line="360" w:lineRule="exact"/>
        <w:ind w:left="500" w:firstLine="0"/>
        <w:jc w:val="left"/>
        <w:rPr>
          <w:rStyle w:val="BodytextSpacing-1pt0"/>
          <w:rFonts w:ascii="Times New Roman" w:hAnsi="Times New Roman" w:cs="Times New Roman"/>
          <w:sz w:val="24"/>
          <w:szCs w:val="24"/>
        </w:rPr>
      </w:pPr>
      <w:r w:rsidRPr="00373789">
        <w:rPr>
          <w:rFonts w:ascii="Times New Roman" w:hAnsi="Times New Roman" w:cs="Times New Roman"/>
          <w:sz w:val="24"/>
          <w:szCs w:val="24"/>
        </w:rPr>
        <w:t>The learned District Judge has, in my opinion stated the</w:t>
      </w:r>
      <w:r w:rsidR="00185581">
        <w:rPr>
          <w:rFonts w:ascii="Times New Roman" w:hAnsi="Times New Roman" w:cs="Times New Roman"/>
          <w:sz w:val="24"/>
          <w:szCs w:val="24"/>
        </w:rPr>
        <w:t xml:space="preserve"> proposition too widely </w:t>
      </w:r>
      <w:r w:rsidRPr="00373789">
        <w:rPr>
          <w:rFonts w:ascii="Times New Roman" w:hAnsi="Times New Roman" w:cs="Times New Roman"/>
          <w:sz w:val="24"/>
          <w:szCs w:val="24"/>
        </w:rPr>
        <w:t>when he held that</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 xml:space="preserve">any person aggrieved though not a party to the original proceedings could apply for review under Order 47 r 1 </w:t>
      </w:r>
      <w:r w:rsidR="00185581">
        <w:rPr>
          <w:rStyle w:val="BodytextSpacing-1pt0"/>
          <w:rFonts w:ascii="Times New Roman" w:hAnsi="Times New Roman" w:cs="Times New Roman"/>
          <w:sz w:val="24"/>
          <w:szCs w:val="24"/>
        </w:rPr>
        <w:t>....”</w:t>
      </w:r>
    </w:p>
    <w:p w:rsidR="00185581" w:rsidRDefault="00185581" w:rsidP="00185581">
      <w:pPr>
        <w:pStyle w:val="BodyText6"/>
        <w:shd w:val="clear" w:color="auto" w:fill="auto"/>
        <w:spacing w:after="0" w:line="360" w:lineRule="exact"/>
        <w:ind w:left="500" w:firstLine="0"/>
        <w:jc w:val="left"/>
        <w:rPr>
          <w:rStyle w:val="BodytextSpacing-1pt0"/>
          <w:rFonts w:ascii="Times New Roman" w:hAnsi="Times New Roman" w:cs="Times New Roman"/>
          <w:sz w:val="24"/>
          <w:szCs w:val="24"/>
        </w:rPr>
      </w:pPr>
    </w:p>
    <w:p w:rsidR="00185581" w:rsidRPr="00373789" w:rsidRDefault="00185581" w:rsidP="00185581">
      <w:pPr>
        <w:pStyle w:val="BodyText6"/>
        <w:shd w:val="clear" w:color="auto" w:fill="auto"/>
        <w:spacing w:after="0" w:line="360" w:lineRule="exact"/>
        <w:ind w:left="500" w:firstLine="0"/>
        <w:jc w:val="left"/>
        <w:rPr>
          <w:rFonts w:ascii="Times New Roman" w:hAnsi="Times New Roman" w:cs="Times New Roman"/>
          <w:sz w:val="24"/>
          <w:szCs w:val="24"/>
        </w:rPr>
        <w:sectPr w:rsidR="00185581" w:rsidRPr="00373789">
          <w:headerReference w:type="even" r:id="rId13"/>
          <w:headerReference w:type="default" r:id="rId14"/>
          <w:footerReference w:type="even" r:id="rId15"/>
          <w:footerReference w:type="default" r:id="rId16"/>
          <w:headerReference w:type="first" r:id="rId17"/>
          <w:footerReference w:type="first" r:id="rId18"/>
          <w:pgSz w:w="12240" w:h="18720"/>
          <w:pgMar w:top="2855" w:right="1249" w:bottom="2260" w:left="1285" w:header="0" w:footer="3" w:gutter="0"/>
          <w:cols w:space="720"/>
          <w:noEndnote/>
          <w:titlePg/>
          <w:docGrid w:linePitch="360"/>
        </w:sectPr>
      </w:pPr>
    </w:p>
    <w:p w:rsidR="00B23A50" w:rsidRPr="00373789" w:rsidRDefault="005F6F69" w:rsidP="00185581">
      <w:pPr>
        <w:pStyle w:val="BodyText6"/>
        <w:shd w:val="clear" w:color="auto" w:fill="auto"/>
        <w:spacing w:after="0" w:line="360" w:lineRule="auto"/>
        <w:ind w:firstLine="0"/>
        <w:jc w:val="left"/>
        <w:rPr>
          <w:rFonts w:ascii="Times New Roman" w:hAnsi="Times New Roman" w:cs="Times New Roman"/>
          <w:sz w:val="24"/>
          <w:szCs w:val="24"/>
        </w:rPr>
      </w:pPr>
      <w:r w:rsidRPr="00373789">
        <w:rPr>
          <w:rFonts w:ascii="Times New Roman" w:hAnsi="Times New Roman" w:cs="Times New Roman"/>
          <w:sz w:val="24"/>
          <w:szCs w:val="24"/>
        </w:rPr>
        <w:lastRenderedPageBreak/>
        <w:t>I have very carefully considered the facts of the above case</w:t>
      </w:r>
      <w:r w:rsidR="00185581">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w:t>
      </w:r>
      <w:proofErr w:type="spellEnd"/>
      <w:r w:rsidRPr="00373789">
        <w:rPr>
          <w:rFonts w:ascii="Times New Roman" w:hAnsi="Times New Roman" w:cs="Times New Roman"/>
          <w:sz w:val="24"/>
          <w:szCs w:val="24"/>
        </w:rPr>
        <w:t>-a-</w:t>
      </w:r>
      <w:proofErr w:type="spellStart"/>
      <w:r w:rsidRPr="00373789">
        <w:rPr>
          <w:rFonts w:ascii="Times New Roman" w:hAnsi="Times New Roman" w:cs="Times New Roman"/>
          <w:sz w:val="24"/>
          <w:szCs w:val="24"/>
        </w:rPr>
        <w:t>vis</w:t>
      </w:r>
      <w:proofErr w:type="spellEnd"/>
      <w:r w:rsidRPr="00373789">
        <w:rPr>
          <w:rFonts w:ascii="Times New Roman" w:hAnsi="Times New Roman" w:cs="Times New Roman"/>
          <w:sz w:val="24"/>
          <w:szCs w:val="24"/>
        </w:rPr>
        <w:t xml:space="preserve">, the facts </w:t>
      </w:r>
      <w:r w:rsidR="00185581">
        <w:rPr>
          <w:rFonts w:ascii="Times New Roman" w:hAnsi="Times New Roman" w:cs="Times New Roman"/>
          <w:sz w:val="24"/>
          <w:szCs w:val="24"/>
        </w:rPr>
        <w:t>of the instant case before this Court</w:t>
      </w:r>
      <w:r w:rsidRPr="00373789">
        <w:rPr>
          <w:rStyle w:val="BodytextSmallCaps"/>
          <w:rFonts w:ascii="Times New Roman" w:hAnsi="Times New Roman" w:cs="Times New Roman"/>
          <w:sz w:val="24"/>
          <w:szCs w:val="24"/>
        </w:rPr>
        <w:t>,</w:t>
      </w:r>
      <w:r w:rsidRPr="00373789">
        <w:rPr>
          <w:rFonts w:ascii="Times New Roman" w:hAnsi="Times New Roman" w:cs="Times New Roman"/>
          <w:sz w:val="24"/>
          <w:szCs w:val="24"/>
        </w:rPr>
        <w:t xml:space="preserve"> but with</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respect, I have not been able to find anything in the instant case</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 xml:space="preserve">similar to the case in </w:t>
      </w:r>
      <w:proofErr w:type="spellStart"/>
      <w:r w:rsidRPr="00373789">
        <w:rPr>
          <w:rStyle w:val="BodyText1"/>
          <w:rFonts w:ascii="Times New Roman" w:hAnsi="Times New Roman" w:cs="Times New Roman"/>
          <w:sz w:val="24"/>
          <w:szCs w:val="24"/>
        </w:rPr>
        <w:t>Kawdu</w:t>
      </w:r>
      <w:proofErr w:type="spellEnd"/>
      <w:r w:rsidRPr="00373789">
        <w:rPr>
          <w:rStyle w:val="BodyText1"/>
          <w:rFonts w:ascii="Times New Roman" w:hAnsi="Times New Roman" w:cs="Times New Roman"/>
          <w:sz w:val="24"/>
          <w:szCs w:val="24"/>
        </w:rPr>
        <w:t xml:space="preserve"> v </w:t>
      </w:r>
      <w:proofErr w:type="spellStart"/>
      <w:r w:rsidRPr="00373789">
        <w:rPr>
          <w:rStyle w:val="BodyText1"/>
          <w:rFonts w:ascii="Times New Roman" w:hAnsi="Times New Roman" w:cs="Times New Roman"/>
          <w:sz w:val="24"/>
          <w:szCs w:val="24"/>
        </w:rPr>
        <w:t>Berer</w:t>
      </w:r>
      <w:proofErr w:type="spellEnd"/>
      <w:r w:rsidRPr="00373789">
        <w:rPr>
          <w:rStyle w:val="BodyText1"/>
          <w:rFonts w:ascii="Times New Roman" w:hAnsi="Times New Roman" w:cs="Times New Roman"/>
          <w:sz w:val="24"/>
          <w:szCs w:val="24"/>
        </w:rPr>
        <w:t xml:space="preserve"> Ginning Co. Ltd., </w:t>
      </w:r>
      <w:proofErr w:type="spellStart"/>
      <w:r w:rsidRPr="00373789">
        <w:rPr>
          <w:rStyle w:val="BodyText1"/>
          <w:rFonts w:ascii="Times New Roman" w:hAnsi="Times New Roman" w:cs="Times New Roman"/>
          <w:sz w:val="24"/>
          <w:szCs w:val="24"/>
        </w:rPr>
        <w:t>Akot</w:t>
      </w:r>
      <w:proofErr w:type="spellEnd"/>
      <w:r w:rsidRPr="00373789">
        <w:rPr>
          <w:rStyle w:val="BodyText1"/>
          <w:rFonts w:ascii="Times New Roman" w:hAnsi="Times New Roman" w:cs="Times New Roman"/>
          <w:sz w:val="24"/>
          <w:szCs w:val="24"/>
        </w:rPr>
        <w:t xml:space="preserve"> and</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Others (supra). For instance, there is nothing in the instant case</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where the appellant could, in the circumstances of the facts presented</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be deemed as a person, considering himself aggrieved within the meaning</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of Section 83 of CPA and Order 42 r 1 so as to clothe himself with a</w:t>
      </w:r>
      <w:r w:rsidR="00185581">
        <w:rPr>
          <w:rFonts w:ascii="Times New Roman" w:hAnsi="Times New Roman" w:cs="Times New Roman"/>
          <w:sz w:val="24"/>
          <w:szCs w:val="24"/>
        </w:rPr>
        <w:t xml:space="preserve"> </w:t>
      </w:r>
      <w:r w:rsidRPr="00373789">
        <w:rPr>
          <w:rFonts w:ascii="Times New Roman" w:hAnsi="Times New Roman" w:cs="Times New Roman"/>
          <w:sz w:val="24"/>
          <w:szCs w:val="24"/>
        </w:rPr>
        <w:t xml:space="preserve">right to present an application for review as it was in </w:t>
      </w:r>
      <w:proofErr w:type="spellStart"/>
      <w:r w:rsidR="00185581">
        <w:rPr>
          <w:rStyle w:val="BodyText1"/>
          <w:rFonts w:ascii="Times New Roman" w:hAnsi="Times New Roman" w:cs="Times New Roman"/>
          <w:sz w:val="24"/>
          <w:szCs w:val="24"/>
        </w:rPr>
        <w:t>Kawdu’</w:t>
      </w:r>
      <w:r w:rsidRPr="00373789">
        <w:rPr>
          <w:rStyle w:val="BodyText1"/>
          <w:rFonts w:ascii="Times New Roman" w:hAnsi="Times New Roman" w:cs="Times New Roman"/>
          <w:sz w:val="24"/>
          <w:szCs w:val="24"/>
        </w:rPr>
        <w:t>s</w:t>
      </w:r>
      <w:proofErr w:type="spellEnd"/>
      <w:r w:rsidRPr="00373789">
        <w:rPr>
          <w:rStyle w:val="BodyText1"/>
          <w:rFonts w:ascii="Times New Roman" w:hAnsi="Times New Roman" w:cs="Times New Roman"/>
          <w:sz w:val="24"/>
          <w:szCs w:val="24"/>
        </w:rPr>
        <w:t xml:space="preserve"> Case</w:t>
      </w:r>
      <w:r w:rsidRPr="00373789">
        <w:rPr>
          <w:rFonts w:ascii="Times New Roman" w:hAnsi="Times New Roman" w:cs="Times New Roman"/>
          <w:sz w:val="24"/>
          <w:szCs w:val="24"/>
        </w:rPr>
        <w:t xml:space="preserve"> (supra).</w:t>
      </w:r>
    </w:p>
    <w:p w:rsidR="00B23A50" w:rsidRPr="00373789" w:rsidRDefault="005F6F69">
      <w:pPr>
        <w:pStyle w:val="BodyText6"/>
        <w:shd w:val="clear" w:color="auto" w:fill="auto"/>
        <w:spacing w:line="360" w:lineRule="exact"/>
        <w:ind w:left="40" w:right="8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In the instant case, apart from the grant of the Letters of </w:t>
      </w:r>
      <w:r w:rsidR="00185581" w:rsidRPr="00373789">
        <w:rPr>
          <w:rFonts w:ascii="Times New Roman" w:hAnsi="Times New Roman" w:cs="Times New Roman"/>
          <w:sz w:val="24"/>
          <w:szCs w:val="24"/>
        </w:rPr>
        <w:t>Administration</w:t>
      </w:r>
      <w:r w:rsidRPr="00373789">
        <w:rPr>
          <w:rFonts w:ascii="Times New Roman" w:hAnsi="Times New Roman" w:cs="Times New Roman"/>
          <w:sz w:val="24"/>
          <w:szCs w:val="24"/>
        </w:rPr>
        <w:t xml:space="preserve"> of deceased’s estate to Mohamed </w:t>
      </w:r>
      <w:proofErr w:type="spellStart"/>
      <w:r w:rsidRPr="00373789">
        <w:rPr>
          <w:rFonts w:ascii="Times New Roman" w:hAnsi="Times New Roman" w:cs="Times New Roman"/>
          <w:sz w:val="24"/>
          <w:szCs w:val="24"/>
        </w:rPr>
        <w:t>Alibhai</w:t>
      </w:r>
      <w:proofErr w:type="spellEnd"/>
      <w:r w:rsidRPr="00373789">
        <w:rPr>
          <w:rFonts w:ascii="Times New Roman" w:hAnsi="Times New Roman" w:cs="Times New Roman"/>
          <w:sz w:val="24"/>
          <w:szCs w:val="24"/>
        </w:rPr>
        <w:t xml:space="preserve"> (Attorney of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Sherali</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son and Executor of deceased's Will) dated 28th June, 1994, there was nothing from which either the defendant or plaintiff (now both respondents) could have known of the appellant, the third party to the consent judgment. I know there is an affidavit by Mohamed </w:t>
      </w:r>
      <w:proofErr w:type="spellStart"/>
      <w:r w:rsidRPr="00373789">
        <w:rPr>
          <w:rFonts w:ascii="Times New Roman" w:hAnsi="Times New Roman" w:cs="Times New Roman"/>
          <w:sz w:val="24"/>
          <w:szCs w:val="24"/>
        </w:rPr>
        <w:t>Allibhai</w:t>
      </w:r>
      <w:proofErr w:type="spellEnd"/>
      <w:r w:rsidRPr="00373789">
        <w:rPr>
          <w:rFonts w:ascii="Times New Roman" w:hAnsi="Times New Roman" w:cs="Times New Roman"/>
          <w:sz w:val="24"/>
          <w:szCs w:val="24"/>
        </w:rPr>
        <w:t xml:space="preserve">, the applicant paragraph 3 where he averred that by the time of the consent judgment he had already applied for repossession of the suit property and that </w:t>
      </w:r>
      <w:r w:rsidRPr="00373789">
        <w:rPr>
          <w:rFonts w:ascii="Times New Roman" w:hAnsi="Times New Roman" w:cs="Times New Roman"/>
          <w:sz w:val="24"/>
          <w:szCs w:val="24"/>
        </w:rPr>
        <w:lastRenderedPageBreak/>
        <w:t>the DA PCB had received and acknowledged receipt of his application on 30/10/93.</w:t>
      </w:r>
    </w:p>
    <w:p w:rsidR="00B23A50" w:rsidRPr="00373789" w:rsidRDefault="005F6F69" w:rsidP="00B47060">
      <w:pPr>
        <w:pStyle w:val="BodyText6"/>
        <w:shd w:val="clear" w:color="auto" w:fill="auto"/>
        <w:spacing w:after="0" w:line="360" w:lineRule="exact"/>
        <w:ind w:left="40" w:right="80" w:firstLine="0"/>
        <w:jc w:val="left"/>
        <w:rPr>
          <w:rFonts w:ascii="Times New Roman" w:hAnsi="Times New Roman" w:cs="Times New Roman"/>
          <w:sz w:val="24"/>
          <w:szCs w:val="24"/>
        </w:rPr>
        <w:sectPr w:rsidR="00B23A50" w:rsidRPr="00373789">
          <w:type w:val="continuous"/>
          <w:pgSz w:w="12240" w:h="18720"/>
          <w:pgMar w:top="2650" w:right="1263" w:bottom="3590" w:left="1288" w:header="0" w:footer="3" w:gutter="0"/>
          <w:cols w:space="720"/>
          <w:noEndnote/>
          <w:docGrid w:linePitch="360"/>
        </w:sectPr>
      </w:pPr>
      <w:r w:rsidRPr="00373789">
        <w:rPr>
          <w:rFonts w:ascii="Times New Roman" w:hAnsi="Times New Roman" w:cs="Times New Roman"/>
          <w:sz w:val="24"/>
          <w:szCs w:val="24"/>
        </w:rPr>
        <w:t xml:space="preserve">If the above is the true position, then the application by the applicant for repossession on 30/10/93 was made before the applicant because a legal representative, because, he obtained letters of Administration to administer the estate of deceased on 28/6/94. It cannot therefore be true that the applicant, as administrator of the estate of deceased, pursuant to the grant of the Letters of Administration dated 28th June, 1994, ever applied for repossession of the suit property. It would seem that an application made by the applicant for repossession on 30/10/93 long before the applicant was granted Letters of Administration by the Court on 28/6/94 to administer the Estate of deceased would be ineffective as the applicant had no legal status to administer the estate at that time. There was nothing from which inference could be drawn that the respondents knew of the applicant's interest in the suit property </w:t>
      </w:r>
      <w:r w:rsidR="00B47060">
        <w:rPr>
          <w:rFonts w:ascii="Times New Roman" w:hAnsi="Times New Roman" w:cs="Times New Roman"/>
          <w:sz w:val="24"/>
          <w:szCs w:val="24"/>
        </w:rPr>
        <w:t>which they attempted to defraud or defeat.</w:t>
      </w:r>
      <w:r w:rsidRPr="00373789">
        <w:rPr>
          <w:rFonts w:ascii="Times New Roman" w:hAnsi="Times New Roman" w:cs="Times New Roman"/>
          <w:sz w:val="24"/>
          <w:szCs w:val="24"/>
        </w:rPr>
        <w:t xml:space="preserve"> In fact if he had been given repossession of the suit property, there could be no reason why he never filed an independent suit against either of the respondents or both without any due regard to the consent judgment which did not concern him.</w:t>
      </w:r>
    </w:p>
    <w:p w:rsidR="00B23A50" w:rsidRPr="00373789" w:rsidRDefault="005F6F69" w:rsidP="00B47060">
      <w:pPr>
        <w:pStyle w:val="BodyText6"/>
        <w:shd w:val="clear" w:color="auto" w:fill="auto"/>
        <w:spacing w:after="297" w:line="360" w:lineRule="exact"/>
        <w:ind w:left="20" w:right="140" w:firstLine="0"/>
        <w:jc w:val="left"/>
        <w:rPr>
          <w:rFonts w:ascii="Times New Roman" w:hAnsi="Times New Roman" w:cs="Times New Roman"/>
          <w:sz w:val="24"/>
          <w:szCs w:val="24"/>
        </w:rPr>
      </w:pPr>
      <w:r w:rsidRPr="00373789">
        <w:rPr>
          <w:rFonts w:ascii="Times New Roman" w:hAnsi="Times New Roman" w:cs="Times New Roman"/>
          <w:sz w:val="24"/>
          <w:szCs w:val="24"/>
        </w:rPr>
        <w:lastRenderedPageBreak/>
        <w:t xml:space="preserve">Finally, in my considered opinion the appellant, not having been a party to the proceedings which resulted in the consent judgment, sought to be reviewed, and there being no facts at the material time from which he could be considered as an aggrieved party within the meaning of Section 83 of CPA and Order 42 r 1 so as to clothe himself with a right to present an application for review, I would think, in all circumstances of the case, that he had no Locus </w:t>
      </w:r>
      <w:proofErr w:type="spellStart"/>
      <w:r w:rsidRPr="00373789">
        <w:rPr>
          <w:rFonts w:ascii="Times New Roman" w:hAnsi="Times New Roman" w:cs="Times New Roman"/>
          <w:sz w:val="24"/>
          <w:szCs w:val="24"/>
        </w:rPr>
        <w:t>Standi</w:t>
      </w:r>
      <w:proofErr w:type="spellEnd"/>
      <w:r w:rsidRPr="00373789">
        <w:rPr>
          <w:rFonts w:ascii="Times New Roman" w:hAnsi="Times New Roman" w:cs="Times New Roman"/>
          <w:sz w:val="24"/>
          <w:szCs w:val="24"/>
        </w:rPr>
        <w:t xml:space="preserve"> to present the application for review. In my view after he had obtained Letters of Administration to administer the estate of the deceased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he was and still is, free to file an independent suit against </w:t>
      </w:r>
      <w:proofErr w:type="gramStart"/>
      <w:r w:rsidRPr="00373789">
        <w:rPr>
          <w:rFonts w:ascii="Times New Roman" w:hAnsi="Times New Roman" w:cs="Times New Roman"/>
          <w:sz w:val="24"/>
          <w:szCs w:val="24"/>
        </w:rPr>
        <w:t>whoever</w:t>
      </w:r>
      <w:proofErr w:type="gramEnd"/>
      <w:r w:rsidRPr="00373789">
        <w:rPr>
          <w:rFonts w:ascii="Times New Roman" w:hAnsi="Times New Roman" w:cs="Times New Roman"/>
          <w:sz w:val="24"/>
          <w:szCs w:val="24"/>
        </w:rPr>
        <w:t xml:space="preserve"> is on the land irrespective of the consent judgment.</w:t>
      </w:r>
    </w:p>
    <w:p w:rsidR="00B23A50" w:rsidRPr="00373789" w:rsidRDefault="005F6F69" w:rsidP="00B47060">
      <w:pPr>
        <w:pStyle w:val="BodyText6"/>
        <w:shd w:val="clear" w:color="auto" w:fill="auto"/>
        <w:spacing w:after="0" w:line="364" w:lineRule="exact"/>
        <w:ind w:left="20" w:right="14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In the circumstances, since he had no locus </w:t>
      </w:r>
      <w:proofErr w:type="spellStart"/>
      <w:r w:rsidRPr="00373789">
        <w:rPr>
          <w:rFonts w:ascii="Times New Roman" w:hAnsi="Times New Roman" w:cs="Times New Roman"/>
          <w:sz w:val="24"/>
          <w:szCs w:val="24"/>
        </w:rPr>
        <w:t>standi</w:t>
      </w:r>
      <w:proofErr w:type="spellEnd"/>
      <w:r w:rsidRPr="00373789">
        <w:rPr>
          <w:rFonts w:ascii="Times New Roman" w:hAnsi="Times New Roman" w:cs="Times New Roman"/>
          <w:sz w:val="24"/>
          <w:szCs w:val="24"/>
        </w:rPr>
        <w:t xml:space="preserve"> to apply for review, the application for review was rightly dismissed.</w:t>
      </w:r>
    </w:p>
    <w:p w:rsidR="00B23A50" w:rsidRPr="00373789" w:rsidRDefault="005F6F69" w:rsidP="00B47060">
      <w:pPr>
        <w:pStyle w:val="BodyText6"/>
        <w:shd w:val="clear" w:color="auto" w:fill="auto"/>
        <w:spacing w:after="0" w:line="281" w:lineRule="exact"/>
        <w:ind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Accordingly </w:t>
      </w:r>
      <w:r w:rsidR="00B47060">
        <w:rPr>
          <w:rFonts w:ascii="Times New Roman" w:hAnsi="Times New Roman" w:cs="Times New Roman"/>
          <w:sz w:val="24"/>
          <w:szCs w:val="24"/>
        </w:rPr>
        <w:t>I would dismiss the appeal</w:t>
      </w:r>
      <w:r w:rsidRPr="00373789">
        <w:rPr>
          <w:rFonts w:ascii="Times New Roman" w:hAnsi="Times New Roman" w:cs="Times New Roman"/>
          <w:sz w:val="24"/>
          <w:szCs w:val="24"/>
        </w:rPr>
        <w:t xml:space="preserve"> with costs to respondents.</w:t>
      </w:r>
    </w:p>
    <w:p w:rsidR="00B23A50" w:rsidRPr="00373789" w:rsidRDefault="00B23A50">
      <w:pPr>
        <w:pStyle w:val="Bodytext61"/>
        <w:shd w:val="clear" w:color="auto" w:fill="auto"/>
        <w:spacing w:line="240" w:lineRule="exact"/>
        <w:ind w:left="20"/>
        <w:rPr>
          <w:rFonts w:ascii="Times New Roman" w:hAnsi="Times New Roman" w:cs="Times New Roman"/>
        </w:rPr>
      </w:pPr>
    </w:p>
    <w:p w:rsidR="00B23A50" w:rsidRPr="00373789" w:rsidRDefault="00B23A50">
      <w:pPr>
        <w:framePr w:h="418" w:hSpace="3006" w:wrap="notBeside" w:vAnchor="text" w:hAnchor="text" w:x="3007" w:y="1"/>
        <w:jc w:val="center"/>
        <w:rPr>
          <w:rFonts w:ascii="Times New Roman" w:hAnsi="Times New Roman" w:cs="Times New Roman"/>
        </w:rPr>
      </w:pPr>
    </w:p>
    <w:p w:rsidR="00B23A50" w:rsidRPr="00373789" w:rsidRDefault="00B23A50">
      <w:pPr>
        <w:rPr>
          <w:rFonts w:ascii="Times New Roman" w:hAnsi="Times New Roman" w:cs="Times New Roman"/>
        </w:rPr>
      </w:pPr>
    </w:p>
    <w:p w:rsidR="00B23A50" w:rsidRPr="00373789" w:rsidRDefault="005F6F69">
      <w:pPr>
        <w:pStyle w:val="BodyText6"/>
        <w:shd w:val="clear" w:color="auto" w:fill="auto"/>
        <w:spacing w:after="1038" w:line="210" w:lineRule="exact"/>
        <w:ind w:left="20" w:firstLine="0"/>
        <w:jc w:val="left"/>
        <w:rPr>
          <w:rFonts w:ascii="Times New Roman" w:hAnsi="Times New Roman" w:cs="Times New Roman"/>
          <w:sz w:val="24"/>
          <w:szCs w:val="24"/>
        </w:rPr>
      </w:pPr>
      <w:r w:rsidRPr="00373789">
        <w:rPr>
          <w:rFonts w:ascii="Times New Roman" w:hAnsi="Times New Roman" w:cs="Times New Roman"/>
          <w:sz w:val="24"/>
          <w:szCs w:val="24"/>
        </w:rPr>
        <w:t xml:space="preserve">Dated at </w:t>
      </w:r>
      <w:proofErr w:type="spellStart"/>
      <w:r w:rsidR="00B47060">
        <w:rPr>
          <w:rFonts w:ascii="Times New Roman" w:hAnsi="Times New Roman" w:cs="Times New Roman"/>
          <w:sz w:val="24"/>
          <w:szCs w:val="24"/>
        </w:rPr>
        <w:t>Mengo</w:t>
      </w:r>
      <w:proofErr w:type="spellEnd"/>
      <w:r w:rsidR="00B47060">
        <w:rPr>
          <w:rFonts w:ascii="Times New Roman" w:hAnsi="Times New Roman" w:cs="Times New Roman"/>
          <w:sz w:val="24"/>
          <w:szCs w:val="24"/>
        </w:rPr>
        <w:t xml:space="preserve"> this 15</w:t>
      </w:r>
      <w:r w:rsidR="00B47060" w:rsidRPr="00B47060">
        <w:rPr>
          <w:rFonts w:ascii="Times New Roman" w:hAnsi="Times New Roman" w:cs="Times New Roman"/>
          <w:sz w:val="24"/>
          <w:szCs w:val="24"/>
          <w:vertAlign w:val="superscript"/>
        </w:rPr>
        <w:t>th</w:t>
      </w:r>
      <w:r w:rsidR="00B47060">
        <w:rPr>
          <w:rFonts w:ascii="Times New Roman" w:hAnsi="Times New Roman" w:cs="Times New Roman"/>
          <w:sz w:val="24"/>
          <w:szCs w:val="24"/>
        </w:rPr>
        <w:t xml:space="preserve"> of August, 1996 </w:t>
      </w:r>
    </w:p>
    <w:p w:rsidR="007432D8" w:rsidRDefault="007432D8" w:rsidP="007432D8">
      <w:pPr>
        <w:pStyle w:val="Picturecaption0"/>
        <w:numPr>
          <w:ilvl w:val="0"/>
          <w:numId w:val="8"/>
        </w:numPr>
        <w:shd w:val="clear" w:color="auto" w:fill="auto"/>
        <w:rPr>
          <w:rFonts w:ascii="Times New Roman" w:hAnsi="Times New Roman" w:cs="Times New Roman"/>
          <w:sz w:val="24"/>
          <w:szCs w:val="24"/>
        </w:rPr>
      </w:pPr>
      <w:r w:rsidRPr="00373789">
        <w:rPr>
          <w:rFonts w:ascii="Times New Roman" w:hAnsi="Times New Roman" w:cs="Times New Roman"/>
          <w:sz w:val="24"/>
          <w:szCs w:val="24"/>
        </w:rPr>
        <w:t xml:space="preserve">N. </w:t>
      </w:r>
      <w:proofErr w:type="spellStart"/>
      <w:r w:rsidRPr="00373789">
        <w:rPr>
          <w:rFonts w:ascii="Times New Roman" w:hAnsi="Times New Roman" w:cs="Times New Roman"/>
          <w:sz w:val="24"/>
          <w:szCs w:val="24"/>
        </w:rPr>
        <w:t>Karokora</w:t>
      </w:r>
      <w:proofErr w:type="spellEnd"/>
      <w:r w:rsidRPr="00373789">
        <w:rPr>
          <w:rFonts w:ascii="Times New Roman" w:hAnsi="Times New Roman" w:cs="Times New Roman"/>
          <w:sz w:val="24"/>
          <w:szCs w:val="24"/>
        </w:rPr>
        <w:t xml:space="preserve"> </w:t>
      </w:r>
    </w:p>
    <w:p w:rsidR="007432D8" w:rsidRPr="00373789" w:rsidRDefault="007432D8" w:rsidP="007432D8">
      <w:pPr>
        <w:pStyle w:val="Picturecaption0"/>
        <w:numPr>
          <w:ilvl w:val="0"/>
          <w:numId w:val="8"/>
        </w:numPr>
        <w:shd w:val="clear" w:color="auto" w:fill="auto"/>
        <w:rPr>
          <w:rFonts w:ascii="Times New Roman" w:hAnsi="Times New Roman" w:cs="Times New Roman"/>
          <w:sz w:val="24"/>
          <w:szCs w:val="24"/>
        </w:rPr>
      </w:pPr>
      <w:r w:rsidRPr="00373789">
        <w:rPr>
          <w:rFonts w:ascii="Times New Roman" w:hAnsi="Times New Roman" w:cs="Times New Roman"/>
          <w:sz w:val="24"/>
          <w:szCs w:val="24"/>
        </w:rPr>
        <w:t>JUSTICE OF SUPREME COURT.</w:t>
      </w:r>
    </w:p>
    <w:p w:rsidR="00B23A50" w:rsidRPr="00373789" w:rsidRDefault="00B23A50">
      <w:pPr>
        <w:rPr>
          <w:rFonts w:ascii="Times New Roman" w:hAnsi="Times New Roman" w:cs="Times New Roman"/>
        </w:rPr>
      </w:pPr>
    </w:p>
    <w:p w:rsidR="00B23A50" w:rsidRPr="00373789" w:rsidRDefault="00B23A50">
      <w:pPr>
        <w:rPr>
          <w:rFonts w:ascii="Times New Roman" w:hAnsi="Times New Roman" w:cs="Times New Roman"/>
        </w:rPr>
        <w:sectPr w:rsidR="00B23A50" w:rsidRPr="00373789">
          <w:headerReference w:type="even" r:id="rId19"/>
          <w:headerReference w:type="default" r:id="rId20"/>
          <w:footerReference w:type="even" r:id="rId21"/>
          <w:footerReference w:type="default" r:id="rId22"/>
          <w:headerReference w:type="first" r:id="rId23"/>
          <w:footerReference w:type="first" r:id="rId24"/>
          <w:pgSz w:w="12240" w:h="18720"/>
          <w:pgMar w:top="5450" w:right="1715" w:bottom="4402" w:left="1740" w:header="0" w:footer="3" w:gutter="0"/>
          <w:cols w:space="720"/>
          <w:noEndnote/>
          <w:docGrid w:linePitch="360"/>
        </w:sectPr>
      </w:pPr>
    </w:p>
    <w:p w:rsidR="00B23A50" w:rsidRPr="00373789" w:rsidRDefault="005F6F69">
      <w:pPr>
        <w:pStyle w:val="Bodytext21"/>
        <w:shd w:val="clear" w:color="auto" w:fill="auto"/>
        <w:spacing w:after="131" w:line="280" w:lineRule="exact"/>
        <w:ind w:right="580" w:firstLine="0"/>
        <w:jc w:val="center"/>
        <w:rPr>
          <w:rFonts w:ascii="Times New Roman" w:hAnsi="Times New Roman" w:cs="Times New Roman"/>
          <w:sz w:val="24"/>
          <w:szCs w:val="24"/>
        </w:rPr>
      </w:pPr>
      <w:r w:rsidRPr="00373789">
        <w:rPr>
          <w:rFonts w:ascii="Times New Roman" w:hAnsi="Times New Roman" w:cs="Times New Roman"/>
          <w:sz w:val="24"/>
          <w:szCs w:val="24"/>
        </w:rPr>
        <w:lastRenderedPageBreak/>
        <w:t>IN THE SUPREME COURT OF UGANDA AT MENGO</w:t>
      </w:r>
    </w:p>
    <w:p w:rsidR="007432D8" w:rsidRDefault="005F6F69">
      <w:pPr>
        <w:pStyle w:val="Bodytext21"/>
        <w:shd w:val="clear" w:color="auto" w:fill="auto"/>
        <w:spacing w:after="525" w:line="486" w:lineRule="exact"/>
        <w:ind w:right="580" w:firstLine="0"/>
        <w:jc w:val="center"/>
        <w:rPr>
          <w:rFonts w:ascii="Times New Roman" w:hAnsi="Times New Roman" w:cs="Times New Roman"/>
          <w:sz w:val="24"/>
          <w:szCs w:val="24"/>
        </w:rPr>
      </w:pPr>
      <w:r w:rsidRPr="00373789">
        <w:rPr>
          <w:rFonts w:ascii="Times New Roman" w:hAnsi="Times New Roman" w:cs="Times New Roman"/>
          <w:sz w:val="24"/>
          <w:szCs w:val="24"/>
        </w:rPr>
        <w:t>(CORAM: WAMBUZI CJ, ODOKI JSC, &amp; KAROKORA JSC)</w:t>
      </w:r>
    </w:p>
    <w:p w:rsidR="00B23A50" w:rsidRPr="00373789" w:rsidRDefault="005F6F69">
      <w:pPr>
        <w:pStyle w:val="Bodytext21"/>
        <w:shd w:val="clear" w:color="auto" w:fill="auto"/>
        <w:spacing w:after="525" w:line="486" w:lineRule="exact"/>
        <w:ind w:right="580" w:firstLine="0"/>
        <w:jc w:val="center"/>
        <w:rPr>
          <w:rFonts w:ascii="Times New Roman" w:hAnsi="Times New Roman" w:cs="Times New Roman"/>
          <w:sz w:val="24"/>
          <w:szCs w:val="24"/>
        </w:rPr>
      </w:pPr>
      <w:r w:rsidRPr="00373789">
        <w:rPr>
          <w:rFonts w:ascii="Times New Roman" w:hAnsi="Times New Roman" w:cs="Times New Roman"/>
          <w:sz w:val="24"/>
          <w:szCs w:val="24"/>
        </w:rPr>
        <w:t xml:space="preserve"> </w:t>
      </w:r>
      <w:r w:rsidRPr="00373789">
        <w:rPr>
          <w:rStyle w:val="Bodytext22"/>
          <w:rFonts w:ascii="Times New Roman" w:hAnsi="Times New Roman" w:cs="Times New Roman"/>
          <w:sz w:val="24"/>
          <w:szCs w:val="24"/>
        </w:rPr>
        <w:t>CIVIL APPEAL NO, 56 OF 1996</w:t>
      </w:r>
    </w:p>
    <w:p w:rsidR="00B23A50" w:rsidRPr="00373789" w:rsidRDefault="005F6F69">
      <w:pPr>
        <w:pStyle w:val="Bodytext21"/>
        <w:shd w:val="clear" w:color="auto" w:fill="auto"/>
        <w:spacing w:after="384" w:line="280" w:lineRule="exact"/>
        <w:ind w:left="100" w:firstLine="0"/>
        <w:jc w:val="center"/>
        <w:rPr>
          <w:rFonts w:ascii="Times New Roman" w:hAnsi="Times New Roman" w:cs="Times New Roman"/>
          <w:sz w:val="24"/>
          <w:szCs w:val="24"/>
        </w:rPr>
      </w:pPr>
      <w:r w:rsidRPr="00373789">
        <w:rPr>
          <w:rFonts w:ascii="Times New Roman" w:hAnsi="Times New Roman" w:cs="Times New Roman"/>
          <w:sz w:val="24"/>
          <w:szCs w:val="24"/>
        </w:rPr>
        <w:t>BETWEEN</w:t>
      </w:r>
    </w:p>
    <w:p w:rsidR="00B23A50" w:rsidRPr="00373789" w:rsidRDefault="005F6F69">
      <w:pPr>
        <w:pStyle w:val="Bodytext21"/>
        <w:shd w:val="clear" w:color="auto" w:fill="auto"/>
        <w:tabs>
          <w:tab w:val="left" w:leader="dot" w:pos="7033"/>
        </w:tabs>
        <w:spacing w:after="253" w:line="280" w:lineRule="exact"/>
        <w:ind w:left="20" w:firstLine="0"/>
        <w:rPr>
          <w:rFonts w:ascii="Times New Roman" w:hAnsi="Times New Roman" w:cs="Times New Roman"/>
          <w:sz w:val="24"/>
          <w:szCs w:val="24"/>
        </w:rPr>
      </w:pPr>
      <w:r w:rsidRPr="00373789">
        <w:rPr>
          <w:rFonts w:ascii="Times New Roman" w:hAnsi="Times New Roman" w:cs="Times New Roman"/>
          <w:sz w:val="24"/>
          <w:szCs w:val="24"/>
        </w:rPr>
        <w:t xml:space="preserve">MOHAMED ALLIBHAI </w:t>
      </w:r>
      <w:r w:rsidRPr="00373789">
        <w:rPr>
          <w:rFonts w:ascii="Times New Roman" w:hAnsi="Times New Roman" w:cs="Times New Roman"/>
          <w:sz w:val="24"/>
          <w:szCs w:val="24"/>
        </w:rPr>
        <w:tab/>
        <w:t xml:space="preserve"> APPELLANT</w:t>
      </w:r>
    </w:p>
    <w:p w:rsidR="00B23A50" w:rsidRPr="00373789" w:rsidRDefault="005F6F69">
      <w:pPr>
        <w:pStyle w:val="Bodytext21"/>
        <w:shd w:val="clear" w:color="auto" w:fill="auto"/>
        <w:spacing w:after="27" w:line="280" w:lineRule="exact"/>
        <w:ind w:left="100" w:firstLine="0"/>
        <w:jc w:val="center"/>
        <w:rPr>
          <w:rFonts w:ascii="Times New Roman" w:hAnsi="Times New Roman" w:cs="Times New Roman"/>
          <w:sz w:val="24"/>
          <w:szCs w:val="24"/>
        </w:rPr>
      </w:pPr>
      <w:r w:rsidRPr="00373789">
        <w:rPr>
          <w:rFonts w:ascii="Times New Roman" w:hAnsi="Times New Roman" w:cs="Times New Roman"/>
          <w:sz w:val="24"/>
          <w:szCs w:val="24"/>
        </w:rPr>
        <w:t>AND</w:t>
      </w:r>
    </w:p>
    <w:p w:rsidR="00B23A50" w:rsidRPr="00373789" w:rsidRDefault="005F6F69">
      <w:pPr>
        <w:pStyle w:val="Bodytext21"/>
        <w:numPr>
          <w:ilvl w:val="0"/>
          <w:numId w:val="7"/>
        </w:numPr>
        <w:shd w:val="clear" w:color="auto" w:fill="auto"/>
        <w:tabs>
          <w:tab w:val="left" w:pos="459"/>
          <w:tab w:val="left" w:pos="4178"/>
        </w:tabs>
        <w:spacing w:after="45" w:line="280" w:lineRule="exact"/>
        <w:ind w:left="20" w:firstLine="0"/>
        <w:rPr>
          <w:rFonts w:ascii="Times New Roman" w:hAnsi="Times New Roman" w:cs="Times New Roman"/>
          <w:sz w:val="24"/>
          <w:szCs w:val="24"/>
        </w:rPr>
      </w:pPr>
      <w:r w:rsidRPr="00373789">
        <w:rPr>
          <w:rFonts w:ascii="Times New Roman" w:hAnsi="Times New Roman" w:cs="Times New Roman"/>
          <w:sz w:val="24"/>
          <w:szCs w:val="24"/>
        </w:rPr>
        <w:t>W.E. BUKENYA MUKASA</w:t>
      </w:r>
      <w:r w:rsidRPr="00373789">
        <w:rPr>
          <w:rFonts w:ascii="Times New Roman" w:hAnsi="Times New Roman" w:cs="Times New Roman"/>
          <w:sz w:val="24"/>
          <w:szCs w:val="24"/>
        </w:rPr>
        <w:tab/>
        <w:t>)</w:t>
      </w:r>
    </w:p>
    <w:p w:rsidR="00B23A50" w:rsidRPr="00373789" w:rsidRDefault="005F6F69">
      <w:pPr>
        <w:pStyle w:val="Bodytext21"/>
        <w:numPr>
          <w:ilvl w:val="0"/>
          <w:numId w:val="7"/>
        </w:numPr>
        <w:shd w:val="clear" w:color="auto" w:fill="auto"/>
        <w:tabs>
          <w:tab w:val="left" w:pos="463"/>
          <w:tab w:val="left" w:leader="dot" w:pos="7026"/>
        </w:tabs>
        <w:spacing w:line="280" w:lineRule="exact"/>
        <w:ind w:left="20" w:firstLine="0"/>
        <w:rPr>
          <w:rFonts w:ascii="Times New Roman" w:hAnsi="Times New Roman" w:cs="Times New Roman"/>
          <w:sz w:val="24"/>
          <w:szCs w:val="24"/>
        </w:rPr>
      </w:pPr>
      <w:r w:rsidRPr="00373789">
        <w:rPr>
          <w:rFonts w:ascii="Times New Roman" w:hAnsi="Times New Roman" w:cs="Times New Roman"/>
          <w:sz w:val="24"/>
          <w:szCs w:val="24"/>
        </w:rPr>
        <w:t>DEPARTED ASIANS PROPERTY )</w:t>
      </w:r>
      <w:r w:rsidRPr="00373789">
        <w:rPr>
          <w:rFonts w:ascii="Times New Roman" w:hAnsi="Times New Roman" w:cs="Times New Roman"/>
          <w:sz w:val="24"/>
          <w:szCs w:val="24"/>
        </w:rPr>
        <w:tab/>
        <w:t xml:space="preserve"> RESPONDENTS</w:t>
      </w:r>
    </w:p>
    <w:p w:rsidR="00B23A50" w:rsidRPr="00373789" w:rsidRDefault="007432D8">
      <w:pPr>
        <w:pStyle w:val="Bodytext21"/>
        <w:shd w:val="clear" w:color="auto" w:fill="auto"/>
        <w:tabs>
          <w:tab w:val="left" w:pos="4164"/>
        </w:tabs>
        <w:spacing w:after="461" w:line="280" w:lineRule="exact"/>
        <w:ind w:left="460" w:firstLine="0"/>
        <w:rPr>
          <w:rFonts w:ascii="Times New Roman" w:hAnsi="Times New Roman" w:cs="Times New Roman"/>
          <w:sz w:val="24"/>
          <w:szCs w:val="24"/>
        </w:rPr>
      </w:pPr>
      <w:r>
        <w:rPr>
          <w:rFonts w:ascii="Times New Roman" w:hAnsi="Times New Roman" w:cs="Times New Roman"/>
          <w:sz w:val="24"/>
          <w:szCs w:val="24"/>
        </w:rPr>
        <w:t>CUSTODIAN BOARD</w:t>
      </w:r>
      <w:r>
        <w:rPr>
          <w:rFonts w:ascii="Times New Roman" w:hAnsi="Times New Roman" w:cs="Times New Roman"/>
          <w:sz w:val="24"/>
          <w:szCs w:val="24"/>
        </w:rPr>
        <w:tab/>
      </w:r>
    </w:p>
    <w:p w:rsidR="00B23A50" w:rsidRPr="00373789" w:rsidRDefault="005F6F69" w:rsidP="007432D8">
      <w:pPr>
        <w:pStyle w:val="Bodytext21"/>
        <w:shd w:val="clear" w:color="auto" w:fill="auto"/>
        <w:spacing w:after="184" w:line="360" w:lineRule="exact"/>
        <w:ind w:left="2480" w:right="2240" w:firstLine="0"/>
        <w:jc w:val="both"/>
        <w:rPr>
          <w:rFonts w:ascii="Times New Roman" w:hAnsi="Times New Roman" w:cs="Times New Roman"/>
          <w:sz w:val="24"/>
          <w:szCs w:val="24"/>
        </w:rPr>
      </w:pPr>
      <w:r w:rsidRPr="00373789">
        <w:rPr>
          <w:rFonts w:ascii="Times New Roman" w:hAnsi="Times New Roman" w:cs="Times New Roman"/>
          <w:sz w:val="24"/>
          <w:szCs w:val="24"/>
        </w:rPr>
        <w:t>(Appeal from the order of the High Court of Uga</w:t>
      </w:r>
      <w:r w:rsidR="007432D8">
        <w:rPr>
          <w:rFonts w:ascii="Times New Roman" w:hAnsi="Times New Roman" w:cs="Times New Roman"/>
          <w:sz w:val="24"/>
          <w:szCs w:val="24"/>
        </w:rPr>
        <w:t>nda (</w:t>
      </w:r>
      <w:proofErr w:type="spellStart"/>
      <w:r w:rsidR="007432D8">
        <w:rPr>
          <w:rFonts w:ascii="Times New Roman" w:hAnsi="Times New Roman" w:cs="Times New Roman"/>
          <w:sz w:val="24"/>
          <w:szCs w:val="24"/>
        </w:rPr>
        <w:t>Kityo</w:t>
      </w:r>
      <w:proofErr w:type="spellEnd"/>
      <w:r w:rsidR="007432D8">
        <w:rPr>
          <w:rFonts w:ascii="Times New Roman" w:hAnsi="Times New Roman" w:cs="Times New Roman"/>
          <w:sz w:val="24"/>
          <w:szCs w:val="24"/>
        </w:rPr>
        <w:t xml:space="preserve"> J) dated 6 July 1995 </w:t>
      </w:r>
      <w:r w:rsidRPr="00373789">
        <w:rPr>
          <w:rFonts w:ascii="Times New Roman" w:hAnsi="Times New Roman" w:cs="Times New Roman"/>
          <w:sz w:val="24"/>
          <w:szCs w:val="24"/>
        </w:rPr>
        <w:t>in</w:t>
      </w:r>
      <w:r w:rsidR="007432D8">
        <w:rPr>
          <w:rFonts w:ascii="Times New Roman" w:hAnsi="Times New Roman" w:cs="Times New Roman"/>
          <w:sz w:val="24"/>
          <w:szCs w:val="24"/>
        </w:rPr>
        <w:t xml:space="preserve"> </w:t>
      </w:r>
      <w:r w:rsidRPr="00373789">
        <w:rPr>
          <w:rFonts w:ascii="Times New Roman" w:hAnsi="Times New Roman" w:cs="Times New Roman"/>
          <w:sz w:val="24"/>
          <w:szCs w:val="24"/>
        </w:rPr>
        <w:t>Civil Suit No. 522 of 1993)</w:t>
      </w:r>
    </w:p>
    <w:p w:rsidR="00B23A50" w:rsidRPr="00373789" w:rsidRDefault="005F6F69">
      <w:pPr>
        <w:pStyle w:val="Bodytext21"/>
        <w:shd w:val="clear" w:color="auto" w:fill="auto"/>
        <w:spacing w:after="316" w:line="280" w:lineRule="exact"/>
        <w:ind w:left="20" w:firstLine="0"/>
        <w:rPr>
          <w:rFonts w:ascii="Times New Roman" w:hAnsi="Times New Roman" w:cs="Times New Roman"/>
          <w:sz w:val="24"/>
          <w:szCs w:val="24"/>
        </w:rPr>
      </w:pPr>
      <w:proofErr w:type="gramStart"/>
      <w:r w:rsidRPr="00373789">
        <w:rPr>
          <w:rStyle w:val="Bodytext22"/>
          <w:rFonts w:ascii="Times New Roman" w:hAnsi="Times New Roman" w:cs="Times New Roman"/>
          <w:sz w:val="24"/>
          <w:szCs w:val="24"/>
        </w:rPr>
        <w:t>JUDGMENT OF ODOKI JSC.</w:t>
      </w:r>
      <w:proofErr w:type="gramEnd"/>
    </w:p>
    <w:p w:rsidR="00B23A50" w:rsidRPr="00373789" w:rsidRDefault="005F6F69" w:rsidP="007432D8">
      <w:pPr>
        <w:pStyle w:val="Bodytext21"/>
        <w:shd w:val="clear" w:color="auto" w:fill="auto"/>
        <w:tabs>
          <w:tab w:val="left" w:pos="7803"/>
        </w:tabs>
        <w:spacing w:line="360" w:lineRule="exact"/>
        <w:ind w:right="140" w:firstLine="0"/>
        <w:rPr>
          <w:rFonts w:ascii="Times New Roman" w:hAnsi="Times New Roman" w:cs="Times New Roman"/>
          <w:sz w:val="24"/>
          <w:szCs w:val="24"/>
        </w:rPr>
      </w:pPr>
      <w:r w:rsidRPr="00373789">
        <w:rPr>
          <w:rFonts w:ascii="Times New Roman" w:hAnsi="Times New Roman" w:cs="Times New Roman"/>
          <w:sz w:val="24"/>
          <w:szCs w:val="24"/>
        </w:rPr>
        <w:t>I have had th</w:t>
      </w:r>
      <w:r w:rsidR="007432D8">
        <w:rPr>
          <w:rFonts w:ascii="Times New Roman" w:hAnsi="Times New Roman" w:cs="Times New Roman"/>
          <w:sz w:val="24"/>
          <w:szCs w:val="24"/>
        </w:rPr>
        <w:t xml:space="preserve">e benefit of reading in draft the judgment of </w:t>
      </w:r>
      <w:proofErr w:type="spellStart"/>
      <w:r w:rsidR="007432D8">
        <w:rPr>
          <w:rFonts w:ascii="Times New Roman" w:hAnsi="Times New Roman" w:cs="Times New Roman"/>
          <w:sz w:val="24"/>
          <w:szCs w:val="24"/>
        </w:rPr>
        <w:t>Karokora</w:t>
      </w:r>
      <w:proofErr w:type="spellEnd"/>
      <w:r w:rsidR="007432D8">
        <w:rPr>
          <w:rFonts w:ascii="Times New Roman" w:hAnsi="Times New Roman" w:cs="Times New Roman"/>
          <w:sz w:val="24"/>
          <w:szCs w:val="24"/>
        </w:rPr>
        <w:t xml:space="preserve"> JSC and I agree with him </w:t>
      </w:r>
      <w:r w:rsidRPr="00373789">
        <w:rPr>
          <w:rFonts w:ascii="Times New Roman" w:hAnsi="Times New Roman" w:cs="Times New Roman"/>
          <w:sz w:val="24"/>
          <w:szCs w:val="24"/>
        </w:rPr>
        <w:t>that</w:t>
      </w:r>
    </w:p>
    <w:p w:rsidR="00B23A50" w:rsidRPr="00373789" w:rsidRDefault="007432D8">
      <w:pPr>
        <w:pStyle w:val="Bodytext21"/>
        <w:shd w:val="clear" w:color="auto" w:fill="auto"/>
        <w:spacing w:after="360" w:line="360" w:lineRule="exact"/>
        <w:ind w:left="20" w:firstLine="0"/>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appeal must be dismissed.</w:t>
      </w:r>
    </w:p>
    <w:p w:rsidR="00B23A50" w:rsidRPr="00373789" w:rsidRDefault="005F6F69" w:rsidP="007432D8">
      <w:pPr>
        <w:pStyle w:val="Bodytext21"/>
        <w:shd w:val="clear" w:color="auto" w:fill="auto"/>
        <w:spacing w:line="360" w:lineRule="exact"/>
        <w:ind w:left="20" w:right="140" w:firstLine="0"/>
        <w:rPr>
          <w:rFonts w:ascii="Times New Roman" w:hAnsi="Times New Roman" w:cs="Times New Roman"/>
          <w:sz w:val="24"/>
          <w:szCs w:val="24"/>
        </w:rPr>
        <w:sectPr w:rsidR="00B23A50" w:rsidRPr="00373789">
          <w:pgSz w:w="12240" w:h="18720"/>
          <w:pgMar w:top="2572" w:right="1253" w:bottom="1398" w:left="1282" w:header="0" w:footer="3" w:gutter="0"/>
          <w:cols w:space="720"/>
          <w:noEndnote/>
          <w:docGrid w:linePitch="360"/>
        </w:sectPr>
      </w:pPr>
      <w:r w:rsidRPr="00373789">
        <w:rPr>
          <w:rFonts w:ascii="Times New Roman" w:hAnsi="Times New Roman" w:cs="Times New Roman"/>
          <w:sz w:val="24"/>
          <w:szCs w:val="24"/>
        </w:rPr>
        <w:t xml:space="preserve">The main complaint in this appeal is that the learned judge erred in holding that the appellant had failed to show that he was entitled to a review of the consent judgment entered between the first and second respondents in a suit of which he was not a party. It was argued for the respondents that the appellant did not have locus </w:t>
      </w:r>
      <w:proofErr w:type="spellStart"/>
      <w:r w:rsidRPr="00373789">
        <w:rPr>
          <w:rFonts w:ascii="Times New Roman" w:hAnsi="Times New Roman" w:cs="Times New Roman"/>
          <w:sz w:val="24"/>
          <w:szCs w:val="24"/>
        </w:rPr>
        <w:t>standi</w:t>
      </w:r>
      <w:proofErr w:type="spellEnd"/>
      <w:r w:rsidRPr="00373789">
        <w:rPr>
          <w:rFonts w:ascii="Times New Roman" w:hAnsi="Times New Roman" w:cs="Times New Roman"/>
          <w:sz w:val="24"/>
          <w:szCs w:val="24"/>
        </w:rPr>
        <w:t xml:space="preserve"> to apply for re</w:t>
      </w:r>
      <w:r w:rsidR="007432D8">
        <w:rPr>
          <w:rFonts w:ascii="Times New Roman" w:hAnsi="Times New Roman" w:cs="Times New Roman"/>
          <w:sz w:val="24"/>
          <w:szCs w:val="24"/>
        </w:rPr>
        <w:t>view under S.</w:t>
      </w:r>
      <w:r w:rsidRPr="00373789">
        <w:rPr>
          <w:rFonts w:ascii="Times New Roman" w:hAnsi="Times New Roman" w:cs="Times New Roman"/>
          <w:sz w:val="24"/>
          <w:szCs w:val="24"/>
        </w:rPr>
        <w:t xml:space="preserve"> 83 of the Civil Procedure Act and 0. </w:t>
      </w:r>
      <w:proofErr w:type="gramStart"/>
      <w:r w:rsidRPr="00373789">
        <w:rPr>
          <w:rFonts w:ascii="Times New Roman" w:hAnsi="Times New Roman" w:cs="Times New Roman"/>
          <w:sz w:val="24"/>
          <w:szCs w:val="24"/>
        </w:rPr>
        <w:t xml:space="preserve">42 </w:t>
      </w:r>
      <w:proofErr w:type="spellStart"/>
      <w:r w:rsidRPr="00373789">
        <w:rPr>
          <w:rFonts w:ascii="Times New Roman" w:hAnsi="Times New Roman" w:cs="Times New Roman"/>
          <w:sz w:val="24"/>
          <w:szCs w:val="24"/>
        </w:rPr>
        <w:t>r.l</w:t>
      </w:r>
      <w:proofErr w:type="spellEnd"/>
      <w:r w:rsidRPr="00373789">
        <w:rPr>
          <w:rFonts w:ascii="Times New Roman" w:hAnsi="Times New Roman" w:cs="Times New Roman"/>
          <w:sz w:val="24"/>
          <w:szCs w:val="24"/>
        </w:rPr>
        <w:t xml:space="preserve"> of the Civil Procedure Rules.</w:t>
      </w:r>
      <w:proofErr w:type="gramEnd"/>
    </w:p>
    <w:p w:rsidR="00B23A50" w:rsidRPr="00373789" w:rsidRDefault="005F6F69" w:rsidP="007432D8">
      <w:pPr>
        <w:pStyle w:val="Bodytext21"/>
        <w:shd w:val="clear" w:color="auto" w:fill="auto"/>
        <w:spacing w:after="300" w:line="360" w:lineRule="exact"/>
        <w:ind w:left="20" w:right="160" w:firstLine="0"/>
        <w:rPr>
          <w:rFonts w:ascii="Times New Roman" w:hAnsi="Times New Roman" w:cs="Times New Roman"/>
          <w:sz w:val="24"/>
          <w:szCs w:val="24"/>
        </w:rPr>
      </w:pPr>
      <w:r w:rsidRPr="00373789">
        <w:rPr>
          <w:rFonts w:ascii="Times New Roman" w:hAnsi="Times New Roman" w:cs="Times New Roman"/>
          <w:sz w:val="24"/>
          <w:szCs w:val="24"/>
        </w:rPr>
        <w:lastRenderedPageBreak/>
        <w:t xml:space="preserve">It is I think well established that while a third party may apply for review under the above provisions , the party must establish </w:t>
      </w:r>
      <w:r w:rsidR="007432D8">
        <w:rPr>
          <w:rFonts w:ascii="Times New Roman" w:hAnsi="Times New Roman" w:cs="Times New Roman"/>
          <w:sz w:val="24"/>
          <w:szCs w:val="24"/>
        </w:rPr>
        <w:t xml:space="preserve">that he is an aggrieved person. </w:t>
      </w:r>
      <w:r w:rsidRPr="00373789">
        <w:rPr>
          <w:rFonts w:ascii="Times New Roman" w:hAnsi="Times New Roman" w:cs="Times New Roman"/>
          <w:sz w:val="24"/>
          <w:szCs w:val="24"/>
        </w:rPr>
        <w:t xml:space="preserve">A person considers himself aggrieved if he has suffered a legal grievance. See </w:t>
      </w:r>
      <w:proofErr w:type="spellStart"/>
      <w:r w:rsidR="007432D8">
        <w:rPr>
          <w:rStyle w:val="Bodytext22"/>
          <w:rFonts w:ascii="Times New Roman" w:hAnsi="Times New Roman" w:cs="Times New Roman"/>
          <w:sz w:val="24"/>
          <w:szCs w:val="24"/>
        </w:rPr>
        <w:t>Yusufu</w:t>
      </w:r>
      <w:proofErr w:type="spellEnd"/>
      <w:r w:rsidR="007432D8">
        <w:rPr>
          <w:rStyle w:val="Bodytext22"/>
          <w:rFonts w:ascii="Times New Roman" w:hAnsi="Times New Roman" w:cs="Times New Roman"/>
          <w:sz w:val="24"/>
          <w:szCs w:val="24"/>
        </w:rPr>
        <w:t xml:space="preserve"> v.</w:t>
      </w:r>
      <w:r w:rsidRPr="00373789">
        <w:rPr>
          <w:rStyle w:val="Bodytext22"/>
          <w:rFonts w:ascii="Times New Roman" w:hAnsi="Times New Roman" w:cs="Times New Roman"/>
          <w:sz w:val="24"/>
          <w:szCs w:val="24"/>
        </w:rPr>
        <w:t xml:space="preserve"> </w:t>
      </w:r>
      <w:proofErr w:type="spellStart"/>
      <w:r w:rsidRPr="00373789">
        <w:rPr>
          <w:rStyle w:val="Bodytext22"/>
          <w:rFonts w:ascii="Times New Roman" w:hAnsi="Times New Roman" w:cs="Times New Roman"/>
          <w:sz w:val="24"/>
          <w:szCs w:val="24"/>
        </w:rPr>
        <w:t>Nokrach</w:t>
      </w:r>
      <w:proofErr w:type="spellEnd"/>
      <w:r w:rsidRPr="00373789">
        <w:rPr>
          <w:rFonts w:ascii="Times New Roman" w:hAnsi="Times New Roman" w:cs="Times New Roman"/>
          <w:sz w:val="24"/>
          <w:szCs w:val="24"/>
        </w:rPr>
        <w:t xml:space="preserve"> (1971) EA 104, and </w:t>
      </w:r>
      <w:r w:rsidR="007432D8">
        <w:rPr>
          <w:rStyle w:val="Bodytext22"/>
          <w:rFonts w:ascii="Times New Roman" w:hAnsi="Times New Roman" w:cs="Times New Roman"/>
          <w:sz w:val="24"/>
          <w:szCs w:val="24"/>
        </w:rPr>
        <w:t xml:space="preserve">In Re. </w:t>
      </w:r>
      <w:proofErr w:type="spellStart"/>
      <w:r w:rsidRPr="00373789">
        <w:rPr>
          <w:rStyle w:val="Bodytext22"/>
          <w:rFonts w:ascii="Times New Roman" w:hAnsi="Times New Roman" w:cs="Times New Roman"/>
          <w:sz w:val="24"/>
          <w:szCs w:val="24"/>
        </w:rPr>
        <w:t>Nakivubo</w:t>
      </w:r>
      <w:proofErr w:type="spellEnd"/>
      <w:r w:rsidRPr="00373789">
        <w:rPr>
          <w:rStyle w:val="Bodytext22"/>
          <w:rFonts w:ascii="Times New Roman" w:hAnsi="Times New Roman" w:cs="Times New Roman"/>
          <w:sz w:val="24"/>
          <w:szCs w:val="24"/>
        </w:rPr>
        <w:t xml:space="preserve"> Chemists</w:t>
      </w:r>
      <w:r w:rsidRPr="00373789">
        <w:rPr>
          <w:rFonts w:ascii="Times New Roman" w:hAnsi="Times New Roman" w:cs="Times New Roman"/>
          <w:sz w:val="24"/>
          <w:szCs w:val="24"/>
        </w:rPr>
        <w:t xml:space="preserve"> (U) Ltd (1971) H.C.B 12, </w:t>
      </w:r>
      <w:proofErr w:type="spellStart"/>
      <w:r w:rsidRPr="00373789">
        <w:rPr>
          <w:rStyle w:val="Bodytext22"/>
          <w:rFonts w:ascii="Times New Roman" w:hAnsi="Times New Roman" w:cs="Times New Roman"/>
          <w:sz w:val="24"/>
          <w:szCs w:val="24"/>
        </w:rPr>
        <w:t>Ladak</w:t>
      </w:r>
      <w:proofErr w:type="spellEnd"/>
      <w:r w:rsidRPr="00373789">
        <w:rPr>
          <w:rStyle w:val="Bodytext22"/>
          <w:rFonts w:ascii="Times New Roman" w:hAnsi="Times New Roman" w:cs="Times New Roman"/>
          <w:sz w:val="24"/>
          <w:szCs w:val="24"/>
        </w:rPr>
        <w:t xml:space="preserve"> Abdulla</w:t>
      </w:r>
      <w:r w:rsidRPr="00373789">
        <w:rPr>
          <w:rFonts w:ascii="Times New Roman" w:hAnsi="Times New Roman" w:cs="Times New Roman"/>
          <w:sz w:val="24"/>
          <w:szCs w:val="24"/>
        </w:rPr>
        <w:t xml:space="preserve"> Mo</w:t>
      </w:r>
      <w:r w:rsidR="007432D8">
        <w:rPr>
          <w:rStyle w:val="Bodytext22"/>
          <w:rFonts w:ascii="Times New Roman" w:hAnsi="Times New Roman" w:cs="Times New Roman"/>
          <w:sz w:val="24"/>
          <w:szCs w:val="24"/>
        </w:rPr>
        <w:t xml:space="preserve">hamed Hussein v </w:t>
      </w:r>
      <w:r w:rsidRPr="00373789">
        <w:rPr>
          <w:rStyle w:val="Bodytext22"/>
          <w:rFonts w:ascii="Times New Roman" w:hAnsi="Times New Roman" w:cs="Times New Roman"/>
          <w:sz w:val="24"/>
          <w:szCs w:val="24"/>
        </w:rPr>
        <w:t xml:space="preserve">Griffiths </w:t>
      </w:r>
      <w:proofErr w:type="spellStart"/>
      <w:r w:rsidRPr="00373789">
        <w:rPr>
          <w:rStyle w:val="Bodytext22"/>
          <w:rFonts w:ascii="Times New Roman" w:hAnsi="Times New Roman" w:cs="Times New Roman"/>
          <w:sz w:val="24"/>
          <w:szCs w:val="24"/>
        </w:rPr>
        <w:t>Isingoma</w:t>
      </w:r>
      <w:proofErr w:type="spellEnd"/>
      <w:r w:rsidRPr="00373789">
        <w:rPr>
          <w:rStyle w:val="Bodytext22"/>
          <w:rFonts w:ascii="Times New Roman" w:hAnsi="Times New Roman" w:cs="Times New Roman"/>
          <w:sz w:val="24"/>
          <w:szCs w:val="24"/>
        </w:rPr>
        <w:t xml:space="preserve"> </w:t>
      </w:r>
      <w:proofErr w:type="spellStart"/>
      <w:r w:rsidRPr="00373789">
        <w:rPr>
          <w:rStyle w:val="Bodytext22"/>
          <w:rFonts w:ascii="Times New Roman" w:hAnsi="Times New Roman" w:cs="Times New Roman"/>
          <w:sz w:val="24"/>
          <w:szCs w:val="24"/>
        </w:rPr>
        <w:t>Kakiiza</w:t>
      </w:r>
      <w:proofErr w:type="spellEnd"/>
      <w:r w:rsidRPr="00373789">
        <w:rPr>
          <w:rStyle w:val="Bodytext22"/>
          <w:rFonts w:ascii="Times New Roman" w:hAnsi="Times New Roman" w:cs="Times New Roman"/>
          <w:sz w:val="24"/>
          <w:szCs w:val="24"/>
        </w:rPr>
        <w:t xml:space="preserve"> and others</w:t>
      </w:r>
      <w:r w:rsidRPr="00373789">
        <w:rPr>
          <w:rFonts w:ascii="Times New Roman" w:hAnsi="Times New Roman" w:cs="Times New Roman"/>
          <w:sz w:val="24"/>
          <w:szCs w:val="24"/>
        </w:rPr>
        <w:t xml:space="preserve"> Civil Appeal No. 8 of 1</w:t>
      </w:r>
      <w:r w:rsidR="007432D8">
        <w:rPr>
          <w:rFonts w:ascii="Times New Roman" w:hAnsi="Times New Roman" w:cs="Times New Roman"/>
          <w:sz w:val="24"/>
          <w:szCs w:val="24"/>
        </w:rPr>
        <w:t>995 (unreported). A</w:t>
      </w:r>
      <w:r w:rsidRPr="00373789">
        <w:rPr>
          <w:rFonts w:ascii="Times New Roman" w:hAnsi="Times New Roman" w:cs="Times New Roman"/>
          <w:sz w:val="24"/>
          <w:szCs w:val="24"/>
        </w:rPr>
        <w:t xml:space="preserve"> person suffers a legal grievance if the judgment given is against him or affects his interest.</w:t>
      </w:r>
    </w:p>
    <w:p w:rsidR="00B23A50" w:rsidRPr="00373789" w:rsidRDefault="005F6F69" w:rsidP="007432D8">
      <w:pPr>
        <w:pStyle w:val="Bodytext21"/>
        <w:shd w:val="clear" w:color="auto" w:fill="auto"/>
        <w:spacing w:after="297" w:line="360" w:lineRule="exact"/>
        <w:ind w:left="20" w:right="160" w:firstLine="0"/>
        <w:rPr>
          <w:rFonts w:ascii="Times New Roman" w:hAnsi="Times New Roman" w:cs="Times New Roman"/>
          <w:sz w:val="24"/>
          <w:szCs w:val="24"/>
        </w:rPr>
      </w:pPr>
      <w:r w:rsidRPr="00373789">
        <w:rPr>
          <w:rFonts w:ascii="Times New Roman" w:hAnsi="Times New Roman" w:cs="Times New Roman"/>
          <w:sz w:val="24"/>
          <w:szCs w:val="24"/>
        </w:rPr>
        <w:t xml:space="preserve">In the present case, the appellant was not a party to the suit. He was a lessee of the first respondent who owns a </w:t>
      </w:r>
      <w:proofErr w:type="spellStart"/>
      <w:r w:rsidRPr="00373789">
        <w:rPr>
          <w:rFonts w:ascii="Times New Roman" w:hAnsi="Times New Roman" w:cs="Times New Roman"/>
          <w:sz w:val="24"/>
          <w:szCs w:val="24"/>
        </w:rPr>
        <w:t>mailo</w:t>
      </w:r>
      <w:proofErr w:type="spellEnd"/>
      <w:r w:rsidRPr="00373789">
        <w:rPr>
          <w:rFonts w:ascii="Times New Roman" w:hAnsi="Times New Roman" w:cs="Times New Roman"/>
          <w:sz w:val="24"/>
          <w:szCs w:val="24"/>
        </w:rPr>
        <w:t xml:space="preserve"> estate. The second respondent was a successor in title to the appellants' predecessor,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Visrana</w:t>
      </w:r>
      <w:proofErr w:type="spellEnd"/>
      <w:r w:rsidRPr="00373789">
        <w:rPr>
          <w:rFonts w:ascii="Times New Roman" w:hAnsi="Times New Roman" w:cs="Times New Roman"/>
          <w:sz w:val="24"/>
          <w:szCs w:val="24"/>
        </w:rPr>
        <w:t xml:space="preserve">, when the latter was expelled from the country, until at the time of the consent judgment when it surrendered its claim to the suit property. The consent judgment </w:t>
      </w:r>
      <w:proofErr w:type="spellStart"/>
      <w:r w:rsidRPr="00373789">
        <w:rPr>
          <w:rFonts w:ascii="Times New Roman" w:hAnsi="Times New Roman" w:cs="Times New Roman"/>
          <w:sz w:val="24"/>
          <w:szCs w:val="24"/>
        </w:rPr>
        <w:t>recognised</w:t>
      </w:r>
      <w:proofErr w:type="spellEnd"/>
      <w:r w:rsidRPr="00373789">
        <w:rPr>
          <w:rFonts w:ascii="Times New Roman" w:hAnsi="Times New Roman" w:cs="Times New Roman"/>
          <w:sz w:val="24"/>
          <w:szCs w:val="24"/>
        </w:rPr>
        <w:t xml:space="preserve"> this position that the second respondent had no interest in the property. It can be assumed that the property therefore reverted to the appellant as the former owner, irrespective of the application or otherwise of the Expropriated Properties Act 1982.</w:t>
      </w:r>
    </w:p>
    <w:p w:rsidR="00B23A50" w:rsidRPr="00373789" w:rsidRDefault="005F6F69" w:rsidP="007432D8">
      <w:pPr>
        <w:pStyle w:val="Bodytext21"/>
        <w:shd w:val="clear" w:color="auto" w:fill="auto"/>
        <w:spacing w:after="300" w:line="364" w:lineRule="exact"/>
        <w:ind w:left="20" w:right="580" w:firstLine="0"/>
        <w:rPr>
          <w:rFonts w:ascii="Times New Roman" w:hAnsi="Times New Roman" w:cs="Times New Roman"/>
          <w:sz w:val="24"/>
          <w:szCs w:val="24"/>
        </w:rPr>
      </w:pPr>
      <w:r w:rsidRPr="00373789">
        <w:rPr>
          <w:rFonts w:ascii="Times New Roman" w:hAnsi="Times New Roman" w:cs="Times New Roman"/>
          <w:sz w:val="24"/>
          <w:szCs w:val="24"/>
        </w:rPr>
        <w:t>The consent judgment gave power to the first respondent to seek re-entry to the property. Although it is stated in the consent judgmen</w:t>
      </w:r>
      <w:r w:rsidR="007432D8">
        <w:rPr>
          <w:rFonts w:ascii="Times New Roman" w:hAnsi="Times New Roman" w:cs="Times New Roman"/>
          <w:sz w:val="24"/>
          <w:szCs w:val="24"/>
        </w:rPr>
        <w:t>t that the second respondent if</w:t>
      </w:r>
      <w:r w:rsidRPr="00373789">
        <w:rPr>
          <w:rFonts w:ascii="Times New Roman" w:hAnsi="Times New Roman" w:cs="Times New Roman"/>
          <w:sz w:val="24"/>
          <w:szCs w:val="24"/>
        </w:rPr>
        <w:t xml:space="preserve"> free to re-enter since the appellant's predecessor did not apply for repossession, I do not think that this makes the appellant an aggrieved party.</w:t>
      </w:r>
    </w:p>
    <w:p w:rsidR="007432D8" w:rsidRDefault="005F6F69" w:rsidP="007432D8">
      <w:pPr>
        <w:pStyle w:val="Bodytext21"/>
        <w:shd w:val="clear" w:color="auto" w:fill="auto"/>
        <w:spacing w:after="300" w:line="364" w:lineRule="exact"/>
        <w:ind w:left="20" w:right="580" w:firstLine="0"/>
        <w:rPr>
          <w:rFonts w:ascii="Times New Roman" w:hAnsi="Times New Roman" w:cs="Times New Roman"/>
          <w:sz w:val="24"/>
          <w:szCs w:val="24"/>
        </w:rPr>
      </w:pPr>
      <w:r w:rsidRPr="00373789">
        <w:rPr>
          <w:rFonts w:ascii="Times New Roman" w:hAnsi="Times New Roman" w:cs="Times New Roman"/>
          <w:sz w:val="24"/>
          <w:szCs w:val="24"/>
        </w:rPr>
        <w:t>The appellant's rights against the second respondent existed independently, of those of the second respondent and were not affected by the consent judgment. The appellant was still the registered proprietor of the lease. Therefore the second respondent could not re-enter the property except in st</w:t>
      </w:r>
      <w:r w:rsidR="007432D8">
        <w:rPr>
          <w:rFonts w:ascii="Times New Roman" w:hAnsi="Times New Roman" w:cs="Times New Roman"/>
          <w:sz w:val="24"/>
          <w:szCs w:val="24"/>
        </w:rPr>
        <w:t xml:space="preserve">rict compliance with the terms </w:t>
      </w:r>
      <w:r w:rsidRPr="00373789">
        <w:rPr>
          <w:rFonts w:ascii="Times New Roman" w:hAnsi="Times New Roman" w:cs="Times New Roman"/>
          <w:sz w:val="24"/>
          <w:szCs w:val="24"/>
        </w:rPr>
        <w:t xml:space="preserve">of the lease and the provisions of SectionS102 and </w:t>
      </w:r>
      <w:r w:rsidR="007432D8">
        <w:rPr>
          <w:rFonts w:ascii="Times New Roman" w:hAnsi="Times New Roman" w:cs="Times New Roman"/>
          <w:sz w:val="24"/>
          <w:szCs w:val="24"/>
        </w:rPr>
        <w:t xml:space="preserve">113 </w:t>
      </w:r>
      <w:r w:rsidRPr="00373789">
        <w:rPr>
          <w:rFonts w:ascii="Times New Roman" w:hAnsi="Times New Roman" w:cs="Times New Roman"/>
          <w:sz w:val="24"/>
          <w:szCs w:val="24"/>
        </w:rPr>
        <w:t>of the Registration of Titles Act.</w:t>
      </w:r>
    </w:p>
    <w:p w:rsidR="00B23A50" w:rsidRPr="00373789" w:rsidRDefault="005F6F69" w:rsidP="007432D8">
      <w:pPr>
        <w:pStyle w:val="Bodytext21"/>
        <w:shd w:val="clear" w:color="auto" w:fill="auto"/>
        <w:spacing w:after="300" w:line="364" w:lineRule="exact"/>
        <w:ind w:left="20" w:right="580" w:firstLine="0"/>
        <w:rPr>
          <w:rFonts w:ascii="Times New Roman" w:hAnsi="Times New Roman" w:cs="Times New Roman"/>
          <w:sz w:val="24"/>
          <w:szCs w:val="24"/>
        </w:rPr>
        <w:sectPr w:rsidR="00B23A50" w:rsidRPr="00373789">
          <w:headerReference w:type="even" r:id="rId25"/>
          <w:headerReference w:type="default" r:id="rId26"/>
          <w:footerReference w:type="default" r:id="rId27"/>
          <w:headerReference w:type="first" r:id="rId28"/>
          <w:pgSz w:w="12240" w:h="18720"/>
          <w:pgMar w:top="2572" w:right="1253" w:bottom="1398" w:left="1282" w:header="0" w:footer="3" w:gutter="0"/>
          <w:pgNumType w:start="2"/>
          <w:cols w:space="720"/>
          <w:noEndnote/>
          <w:titlePg/>
          <w:docGrid w:linePitch="360"/>
        </w:sectPr>
      </w:pPr>
      <w:r w:rsidRPr="00373789">
        <w:rPr>
          <w:rFonts w:ascii="Times New Roman" w:hAnsi="Times New Roman" w:cs="Times New Roman"/>
          <w:sz w:val="24"/>
          <w:szCs w:val="24"/>
        </w:rPr>
        <w:t xml:space="preserve">Under clause 4- of the lease agreement, the first </w:t>
      </w:r>
      <w:r w:rsidR="007432D8">
        <w:rPr>
          <w:rFonts w:ascii="Times New Roman" w:hAnsi="Times New Roman" w:cs="Times New Roman"/>
          <w:sz w:val="24"/>
          <w:szCs w:val="24"/>
        </w:rPr>
        <w:t>respondent had power to re-ente</w:t>
      </w:r>
      <w:r w:rsidRPr="00373789">
        <w:rPr>
          <w:rFonts w:ascii="Times New Roman" w:hAnsi="Times New Roman" w:cs="Times New Roman"/>
          <w:sz w:val="24"/>
          <w:szCs w:val="24"/>
        </w:rPr>
        <w:t xml:space="preserve">r the land or take possession of the premises if rent was in </w:t>
      </w:r>
      <w:r w:rsidR="007432D8" w:rsidRPr="00373789">
        <w:rPr>
          <w:rFonts w:ascii="Times New Roman" w:hAnsi="Times New Roman" w:cs="Times New Roman"/>
          <w:sz w:val="24"/>
          <w:szCs w:val="24"/>
        </w:rPr>
        <w:t>arrears</w:t>
      </w:r>
      <w:r w:rsidRPr="00373789">
        <w:rPr>
          <w:rFonts w:ascii="Times New Roman" w:hAnsi="Times New Roman" w:cs="Times New Roman"/>
          <w:sz w:val="24"/>
          <w:szCs w:val="24"/>
        </w:rPr>
        <w:t xml:space="preserve"> for </w:t>
      </w:r>
      <w:r w:rsidRPr="00373789">
        <w:rPr>
          <w:rStyle w:val="Bodytext2Corbel"/>
          <w:rFonts w:ascii="Times New Roman" w:hAnsi="Times New Roman" w:cs="Times New Roman"/>
          <w:sz w:val="24"/>
          <w:szCs w:val="24"/>
        </w:rPr>
        <w:t>30</w:t>
      </w:r>
      <w:r w:rsidR="007432D8">
        <w:rPr>
          <w:rFonts w:ascii="Times New Roman" w:hAnsi="Times New Roman" w:cs="Times New Roman"/>
          <w:sz w:val="24"/>
          <w:szCs w:val="24"/>
        </w:rPr>
        <w:t xml:space="preserve"> days or on breach</w:t>
      </w:r>
      <w:r w:rsidR="007432D8" w:rsidRPr="007432D8">
        <w:rPr>
          <w:rFonts w:ascii="Times New Roman" w:hAnsi="Times New Roman" w:cs="Times New Roman"/>
          <w:sz w:val="24"/>
          <w:szCs w:val="24"/>
        </w:rPr>
        <w:t xml:space="preserve"> </w:t>
      </w:r>
      <w:r w:rsidR="007432D8" w:rsidRPr="00373789">
        <w:rPr>
          <w:rFonts w:ascii="Times New Roman" w:hAnsi="Times New Roman" w:cs="Times New Roman"/>
          <w:sz w:val="24"/>
          <w:szCs w:val="24"/>
        </w:rPr>
        <w:t>or non-performance of any covenant or condition expressly reserved in the lease. This clause gave the same</w:t>
      </w:r>
      <w:r w:rsidR="007432D8" w:rsidRPr="007432D8">
        <w:rPr>
          <w:rFonts w:ascii="Times New Roman" w:hAnsi="Times New Roman" w:cs="Times New Roman"/>
          <w:sz w:val="24"/>
          <w:szCs w:val="24"/>
        </w:rPr>
        <w:t xml:space="preserve"> </w:t>
      </w:r>
      <w:r w:rsidR="007432D8">
        <w:rPr>
          <w:rFonts w:ascii="Times New Roman" w:hAnsi="Times New Roman" w:cs="Times New Roman"/>
          <w:sz w:val="24"/>
          <w:szCs w:val="24"/>
        </w:rPr>
        <w:t>powers as those given under S.</w:t>
      </w:r>
      <w:r w:rsidR="007432D8" w:rsidRPr="00373789">
        <w:rPr>
          <w:rFonts w:ascii="Times New Roman" w:hAnsi="Times New Roman" w:cs="Times New Roman"/>
          <w:sz w:val="24"/>
          <w:szCs w:val="24"/>
        </w:rPr>
        <w:t xml:space="preserve"> 102 o</w:t>
      </w:r>
      <w:r w:rsidR="007432D8">
        <w:rPr>
          <w:rFonts w:ascii="Times New Roman" w:hAnsi="Times New Roman" w:cs="Times New Roman"/>
          <w:sz w:val="24"/>
          <w:szCs w:val="24"/>
        </w:rPr>
        <w:t>f the Registration of Titles Act.</w:t>
      </w:r>
    </w:p>
    <w:p w:rsidR="00B23A50" w:rsidRPr="00373789" w:rsidRDefault="00B23A50" w:rsidP="007432D8">
      <w:pPr>
        <w:pStyle w:val="Bodytext21"/>
        <w:shd w:val="clear" w:color="auto" w:fill="auto"/>
        <w:spacing w:after="297" w:line="356" w:lineRule="exact"/>
        <w:ind w:right="80" w:firstLine="0"/>
        <w:rPr>
          <w:rFonts w:ascii="Times New Roman" w:hAnsi="Times New Roman" w:cs="Times New Roman"/>
          <w:sz w:val="24"/>
          <w:szCs w:val="24"/>
        </w:rPr>
      </w:pPr>
    </w:p>
    <w:p w:rsidR="00B23A50" w:rsidRPr="00373789" w:rsidRDefault="005F6F69" w:rsidP="007432D8">
      <w:pPr>
        <w:pStyle w:val="Bodytext21"/>
        <w:shd w:val="clear" w:color="auto" w:fill="auto"/>
        <w:spacing w:after="398" w:line="360" w:lineRule="exact"/>
        <w:ind w:right="260" w:firstLine="0"/>
        <w:rPr>
          <w:rFonts w:ascii="Times New Roman" w:hAnsi="Times New Roman" w:cs="Times New Roman"/>
          <w:sz w:val="24"/>
          <w:szCs w:val="24"/>
        </w:rPr>
      </w:pPr>
      <w:r w:rsidRPr="00373789">
        <w:rPr>
          <w:rFonts w:ascii="Times New Roman" w:hAnsi="Times New Roman" w:cs="Times New Roman"/>
          <w:sz w:val="24"/>
          <w:szCs w:val="24"/>
        </w:rPr>
        <w:t>In my opinion, the consent judgment merely stated the obvious. The power of re-entry was already there in the lease and therefore the consent judgment did not prejudice the appellant. The exercise of the power of re-entry is regulated by Section 113 of the Registration of Titles Act which provides -</w:t>
      </w:r>
    </w:p>
    <w:p w:rsidR="00B23A50" w:rsidRPr="00373789" w:rsidRDefault="005F6F69" w:rsidP="00E715FF">
      <w:pPr>
        <w:pStyle w:val="Bodytext21"/>
        <w:shd w:val="clear" w:color="auto" w:fill="auto"/>
        <w:spacing w:line="238" w:lineRule="exact"/>
        <w:ind w:left="900" w:right="1100" w:firstLine="0"/>
        <w:rPr>
          <w:rFonts w:ascii="Times New Roman" w:hAnsi="Times New Roman" w:cs="Times New Roman"/>
          <w:sz w:val="24"/>
          <w:szCs w:val="24"/>
        </w:rPr>
        <w:sectPr w:rsidR="00B23A50" w:rsidRPr="00373789">
          <w:type w:val="continuous"/>
          <w:pgSz w:w="12240" w:h="18720"/>
          <w:pgMar w:top="3102" w:right="1881" w:bottom="3851" w:left="1906" w:header="0" w:footer="3" w:gutter="0"/>
          <w:cols w:space="720"/>
          <w:noEndnote/>
          <w:docGrid w:linePitch="360"/>
        </w:sectPr>
      </w:pPr>
      <w:r w:rsidRPr="00373789">
        <w:rPr>
          <w:rFonts w:ascii="Times New Roman" w:hAnsi="Times New Roman" w:cs="Times New Roman"/>
          <w:sz w:val="24"/>
          <w:szCs w:val="24"/>
        </w:rPr>
        <w:t xml:space="preserve">"In the case of a lease or sub-lease of land under this Act, if it is proved to the satisfaction of the Registrar that the lessor or </w:t>
      </w:r>
      <w:proofErr w:type="spellStart"/>
      <w:r w:rsidRPr="00373789">
        <w:rPr>
          <w:rFonts w:ascii="Times New Roman" w:hAnsi="Times New Roman" w:cs="Times New Roman"/>
          <w:sz w:val="24"/>
          <w:szCs w:val="24"/>
        </w:rPr>
        <w:t>sub</w:t>
      </w:r>
      <w:r w:rsidRPr="00373789">
        <w:rPr>
          <w:rFonts w:ascii="Times New Roman" w:hAnsi="Times New Roman" w:cs="Times New Roman"/>
          <w:sz w:val="24"/>
          <w:szCs w:val="24"/>
        </w:rPr>
        <w:softHyphen/>
        <w:t>lessor</w:t>
      </w:r>
      <w:proofErr w:type="spellEnd"/>
      <w:r w:rsidRPr="00373789">
        <w:rPr>
          <w:rFonts w:ascii="Times New Roman" w:hAnsi="Times New Roman" w:cs="Times New Roman"/>
          <w:sz w:val="24"/>
          <w:szCs w:val="24"/>
        </w:rPr>
        <w:t xml:space="preserve"> has re-entered upon the premises in strict conformity with the provisions for re-entry contained in the lease or sub-lease, or under the power of paragraph (b) of Section 102 of this Act, where the lease or sub-lease is under this Act, or that the lessee or sub-</w:t>
      </w:r>
      <w:proofErr w:type="spellStart"/>
      <w:r w:rsidRPr="00373789">
        <w:rPr>
          <w:rFonts w:ascii="Times New Roman" w:hAnsi="Times New Roman" w:cs="Times New Roman"/>
          <w:sz w:val="24"/>
          <w:szCs w:val="24"/>
        </w:rPr>
        <w:t>leasee</w:t>
      </w:r>
      <w:proofErr w:type="spellEnd"/>
      <w:r w:rsidRPr="00373789">
        <w:rPr>
          <w:rFonts w:ascii="Times New Roman" w:hAnsi="Times New Roman" w:cs="Times New Roman"/>
          <w:sz w:val="24"/>
          <w:szCs w:val="24"/>
        </w:rPr>
        <w:t xml:space="preserve"> has abandoned the leased premises and the lease, and that the lessor or his tr</w:t>
      </w:r>
      <w:r w:rsidR="007432D8">
        <w:rPr>
          <w:rFonts w:ascii="Times New Roman" w:hAnsi="Times New Roman" w:cs="Times New Roman"/>
          <w:sz w:val="24"/>
          <w:szCs w:val="24"/>
        </w:rPr>
        <w:t xml:space="preserve">ansfer </w:t>
      </w:r>
      <w:r w:rsidRPr="00373789">
        <w:rPr>
          <w:rFonts w:ascii="Times New Roman" w:hAnsi="Times New Roman" w:cs="Times New Roman"/>
          <w:sz w:val="24"/>
          <w:szCs w:val="24"/>
        </w:rPr>
        <w:t xml:space="preserve">has thereupon re-entered upon and occupied the said premises by himself or the tenants undisturbed by the lessee or sub-lessee, the Registrar may make an entry of such re-entry in the Record Book or in the Sub-lease Register as the case may be, and the term for which the land was leased or sub-leased shall upon such entry being made, determine and may be removed as an </w:t>
      </w:r>
      <w:proofErr w:type="spellStart"/>
      <w:r w:rsidRPr="00373789">
        <w:rPr>
          <w:rFonts w:ascii="Times New Roman" w:hAnsi="Times New Roman" w:cs="Times New Roman"/>
          <w:sz w:val="24"/>
          <w:szCs w:val="24"/>
        </w:rPr>
        <w:t>incumbrance</w:t>
      </w:r>
      <w:proofErr w:type="spellEnd"/>
      <w:r w:rsidRPr="00373789">
        <w:rPr>
          <w:rFonts w:ascii="Times New Roman" w:hAnsi="Times New Roman" w:cs="Times New Roman"/>
          <w:sz w:val="24"/>
          <w:szCs w:val="24"/>
        </w:rPr>
        <w:t xml:space="preserve"> from a certificate but without prejudice to any action or cause</w:t>
      </w:r>
      <w:r w:rsidR="00E715FF">
        <w:rPr>
          <w:rFonts w:ascii="Times New Roman" w:hAnsi="Times New Roman" w:cs="Times New Roman"/>
          <w:sz w:val="24"/>
          <w:szCs w:val="24"/>
        </w:rPr>
        <w:t xml:space="preserve"> of action which previously has </w:t>
      </w:r>
      <w:r w:rsidRPr="00373789">
        <w:rPr>
          <w:rFonts w:ascii="Times New Roman" w:hAnsi="Times New Roman" w:cs="Times New Roman"/>
          <w:sz w:val="24"/>
          <w:szCs w:val="24"/>
        </w:rPr>
        <w:t>commenced or has accrued in respect of any brea</w:t>
      </w:r>
      <w:r w:rsidR="00E715FF">
        <w:rPr>
          <w:rFonts w:ascii="Times New Roman" w:hAnsi="Times New Roman" w:cs="Times New Roman"/>
          <w:sz w:val="24"/>
          <w:szCs w:val="24"/>
        </w:rPr>
        <w:t>ch or non-observance of any cove</w:t>
      </w:r>
      <w:r w:rsidRPr="00373789">
        <w:rPr>
          <w:rFonts w:ascii="Times New Roman" w:hAnsi="Times New Roman" w:cs="Times New Roman"/>
          <w:sz w:val="24"/>
          <w:szCs w:val="24"/>
        </w:rPr>
        <w:t xml:space="preserve">nant expressed in the lease or sub-lease or any law declared to be implied </w:t>
      </w:r>
      <w:r w:rsidR="00E715FF">
        <w:rPr>
          <w:rFonts w:ascii="Times New Roman" w:hAnsi="Times New Roman" w:cs="Times New Roman"/>
          <w:sz w:val="24"/>
          <w:szCs w:val="24"/>
        </w:rPr>
        <w:t>therein.”</w:t>
      </w:r>
    </w:p>
    <w:p w:rsidR="00B23A50" w:rsidRPr="00373789" w:rsidRDefault="005F6F69" w:rsidP="00E715FF">
      <w:pPr>
        <w:pStyle w:val="Bodytext21"/>
        <w:shd w:val="clear" w:color="auto" w:fill="auto"/>
        <w:spacing w:after="300" w:line="360" w:lineRule="exact"/>
        <w:ind w:left="20" w:right="560" w:firstLine="0"/>
        <w:rPr>
          <w:rFonts w:ascii="Times New Roman" w:hAnsi="Times New Roman" w:cs="Times New Roman"/>
          <w:sz w:val="24"/>
          <w:szCs w:val="24"/>
        </w:rPr>
      </w:pPr>
      <w:r w:rsidRPr="00373789">
        <w:rPr>
          <w:rFonts w:ascii="Times New Roman" w:hAnsi="Times New Roman" w:cs="Times New Roman"/>
          <w:sz w:val="24"/>
          <w:szCs w:val="24"/>
        </w:rPr>
        <w:lastRenderedPageBreak/>
        <w:t>Therefore in order to re-enter the property the first respondent will have to comply with the lease and the procedu</w:t>
      </w:r>
      <w:r w:rsidR="00E715FF">
        <w:rPr>
          <w:rFonts w:ascii="Times New Roman" w:hAnsi="Times New Roman" w:cs="Times New Roman"/>
          <w:sz w:val="24"/>
          <w:szCs w:val="24"/>
        </w:rPr>
        <w:t>res laid down in Section 113.</w:t>
      </w:r>
      <w:r w:rsidRPr="00373789">
        <w:rPr>
          <w:rFonts w:ascii="Times New Roman" w:hAnsi="Times New Roman" w:cs="Times New Roman"/>
          <w:sz w:val="24"/>
          <w:szCs w:val="24"/>
        </w:rPr>
        <w:t xml:space="preserve"> It was not established that the consent judgment affected the appellant's rights and therefore I do not see how he could consider himself aggrieved within the above provisions of the Civil Procedure Act and Rules.</w:t>
      </w:r>
    </w:p>
    <w:p w:rsidR="00B23A50" w:rsidRPr="00373789" w:rsidRDefault="005F6F69" w:rsidP="00E715FF">
      <w:pPr>
        <w:pStyle w:val="Bodytext70"/>
        <w:shd w:val="clear" w:color="auto" w:fill="auto"/>
        <w:spacing w:before="0" w:after="283"/>
        <w:ind w:left="20" w:right="120"/>
        <w:rPr>
          <w:rFonts w:ascii="Times New Roman" w:hAnsi="Times New Roman" w:cs="Times New Roman"/>
          <w:sz w:val="24"/>
          <w:szCs w:val="24"/>
        </w:rPr>
      </w:pPr>
      <w:r w:rsidRPr="00373789">
        <w:rPr>
          <w:rFonts w:ascii="Times New Roman" w:hAnsi="Times New Roman" w:cs="Times New Roman"/>
          <w:sz w:val="24"/>
          <w:szCs w:val="24"/>
        </w:rPr>
        <w:t xml:space="preserve">Secondly, the appellant did not have locus </w:t>
      </w:r>
      <w:proofErr w:type="spellStart"/>
      <w:r w:rsidRPr="00373789">
        <w:rPr>
          <w:rFonts w:ascii="Times New Roman" w:hAnsi="Times New Roman" w:cs="Times New Roman"/>
          <w:sz w:val="24"/>
          <w:szCs w:val="24"/>
        </w:rPr>
        <w:t>standi</w:t>
      </w:r>
      <w:proofErr w:type="spellEnd"/>
      <w:r w:rsidRPr="00373789">
        <w:rPr>
          <w:rFonts w:ascii="Times New Roman" w:hAnsi="Times New Roman" w:cs="Times New Roman"/>
          <w:sz w:val="24"/>
          <w:szCs w:val="24"/>
        </w:rPr>
        <w:t xml:space="preserve"> to bring the application for review in his </w:t>
      </w:r>
      <w:r w:rsidRPr="00373789">
        <w:rPr>
          <w:rStyle w:val="Bodytext7125pt"/>
          <w:rFonts w:ascii="Times New Roman" w:hAnsi="Times New Roman" w:cs="Times New Roman"/>
          <w:sz w:val="24"/>
          <w:szCs w:val="24"/>
        </w:rPr>
        <w:t xml:space="preserve">name </w:t>
      </w:r>
      <w:r w:rsidRPr="00373789">
        <w:rPr>
          <w:rFonts w:ascii="Times New Roman" w:hAnsi="Times New Roman" w:cs="Times New Roman"/>
          <w:sz w:val="24"/>
          <w:szCs w:val="24"/>
        </w:rPr>
        <w:t xml:space="preserve">since he was merely an attorney for </w:t>
      </w:r>
      <w:proofErr w:type="spellStart"/>
      <w:r w:rsidRPr="00373789">
        <w:rPr>
          <w:rFonts w:ascii="Times New Roman" w:hAnsi="Times New Roman" w:cs="Times New Roman"/>
          <w:sz w:val="24"/>
          <w:szCs w:val="24"/>
        </w:rPr>
        <w:t>Fazal</w:t>
      </w:r>
      <w:proofErr w:type="spellEnd"/>
      <w:r w:rsidRPr="00373789">
        <w:rPr>
          <w:rFonts w:ascii="Times New Roman" w:hAnsi="Times New Roman" w:cs="Times New Roman"/>
          <w:sz w:val="24"/>
          <w:szCs w:val="24"/>
        </w:rPr>
        <w:t xml:space="preserve"> </w:t>
      </w:r>
      <w:proofErr w:type="spellStart"/>
      <w:r w:rsidRPr="00373789">
        <w:rPr>
          <w:rFonts w:ascii="Times New Roman" w:hAnsi="Times New Roman" w:cs="Times New Roman"/>
          <w:sz w:val="24"/>
          <w:szCs w:val="24"/>
        </w:rPr>
        <w:t>Visram</w:t>
      </w:r>
      <w:proofErr w:type="spellEnd"/>
      <w:r w:rsidRPr="00373789">
        <w:rPr>
          <w:rFonts w:ascii="Times New Roman" w:hAnsi="Times New Roman" w:cs="Times New Roman"/>
          <w:sz w:val="24"/>
          <w:szCs w:val="24"/>
        </w:rPr>
        <w:t xml:space="preserve"> and made the application before obtaining letters of administration. A person holding a power of attorney can only bring proceedings in the name of the donor. See </w:t>
      </w:r>
      <w:proofErr w:type="spellStart"/>
      <w:r w:rsidR="00E715FF">
        <w:rPr>
          <w:rStyle w:val="Bodytext71"/>
          <w:rFonts w:ascii="Times New Roman" w:hAnsi="Times New Roman" w:cs="Times New Roman"/>
          <w:sz w:val="24"/>
          <w:szCs w:val="24"/>
        </w:rPr>
        <w:t>Kaj</w:t>
      </w:r>
      <w:r w:rsidRPr="00373789">
        <w:rPr>
          <w:rStyle w:val="Bodytext71"/>
          <w:rFonts w:ascii="Times New Roman" w:hAnsi="Times New Roman" w:cs="Times New Roman"/>
          <w:sz w:val="24"/>
          <w:szCs w:val="24"/>
        </w:rPr>
        <w:t>ubi</w:t>
      </w:r>
      <w:proofErr w:type="spellEnd"/>
      <w:r w:rsidRPr="00373789">
        <w:rPr>
          <w:rStyle w:val="Bodytext71"/>
          <w:rFonts w:ascii="Times New Roman" w:hAnsi="Times New Roman" w:cs="Times New Roman"/>
          <w:sz w:val="24"/>
          <w:szCs w:val="24"/>
        </w:rPr>
        <w:t xml:space="preserve"> v. </w:t>
      </w:r>
      <w:proofErr w:type="spellStart"/>
      <w:r w:rsidRPr="00373789">
        <w:rPr>
          <w:rStyle w:val="Bodytext71"/>
          <w:rFonts w:ascii="Times New Roman" w:hAnsi="Times New Roman" w:cs="Times New Roman"/>
          <w:sz w:val="24"/>
          <w:szCs w:val="24"/>
        </w:rPr>
        <w:t>Kayan</w:t>
      </w:r>
      <w:r w:rsidRPr="00373789">
        <w:rPr>
          <w:rStyle w:val="Bodytext72"/>
          <w:rFonts w:ascii="Times New Roman" w:hAnsi="Times New Roman" w:cs="Times New Roman"/>
          <w:sz w:val="24"/>
          <w:szCs w:val="24"/>
        </w:rPr>
        <w:t>j</w:t>
      </w:r>
      <w:r w:rsidRPr="00373789">
        <w:rPr>
          <w:rStyle w:val="Bodytext71"/>
          <w:rFonts w:ascii="Times New Roman" w:hAnsi="Times New Roman" w:cs="Times New Roman"/>
          <w:sz w:val="24"/>
          <w:szCs w:val="24"/>
        </w:rPr>
        <w:t>a</w:t>
      </w:r>
      <w:proofErr w:type="spellEnd"/>
      <w:r w:rsidRPr="00373789">
        <w:rPr>
          <w:rFonts w:ascii="Times New Roman" w:hAnsi="Times New Roman" w:cs="Times New Roman"/>
          <w:sz w:val="24"/>
          <w:szCs w:val="24"/>
        </w:rPr>
        <w:t xml:space="preserve"> </w:t>
      </w:r>
      <w:r w:rsidRPr="00373789">
        <w:rPr>
          <w:rStyle w:val="Bodytext73"/>
          <w:rFonts w:ascii="Times New Roman" w:hAnsi="Times New Roman" w:cs="Times New Roman"/>
          <w:sz w:val="24"/>
          <w:szCs w:val="24"/>
        </w:rPr>
        <w:t xml:space="preserve">(1967) </w:t>
      </w:r>
      <w:r w:rsidRPr="00373789">
        <w:rPr>
          <w:rFonts w:ascii="Times New Roman" w:hAnsi="Times New Roman" w:cs="Times New Roman"/>
          <w:sz w:val="24"/>
          <w:szCs w:val="24"/>
        </w:rPr>
        <w:t xml:space="preserve">EA </w:t>
      </w:r>
      <w:r w:rsidR="00E715FF">
        <w:rPr>
          <w:rStyle w:val="Bodytext73"/>
          <w:rFonts w:ascii="Times New Roman" w:hAnsi="Times New Roman" w:cs="Times New Roman"/>
          <w:sz w:val="24"/>
          <w:szCs w:val="24"/>
        </w:rPr>
        <w:t>301.</w:t>
      </w:r>
      <w:r w:rsidRPr="00373789">
        <w:rPr>
          <w:rStyle w:val="Bodytext73"/>
          <w:rFonts w:ascii="Times New Roman" w:hAnsi="Times New Roman" w:cs="Times New Roman"/>
          <w:sz w:val="24"/>
          <w:szCs w:val="24"/>
        </w:rPr>
        <w:t xml:space="preserve"> </w:t>
      </w:r>
      <w:r w:rsidRPr="00373789">
        <w:rPr>
          <w:rFonts w:ascii="Times New Roman" w:hAnsi="Times New Roman" w:cs="Times New Roman"/>
          <w:sz w:val="24"/>
          <w:szCs w:val="24"/>
        </w:rPr>
        <w:t xml:space="preserve">The appellant only obtained a locus </w:t>
      </w:r>
      <w:proofErr w:type="spellStart"/>
      <w:r w:rsidRPr="00373789">
        <w:rPr>
          <w:rFonts w:ascii="Times New Roman" w:hAnsi="Times New Roman" w:cs="Times New Roman"/>
          <w:sz w:val="24"/>
          <w:szCs w:val="24"/>
        </w:rPr>
        <w:t>standi</w:t>
      </w:r>
      <w:proofErr w:type="spellEnd"/>
      <w:r w:rsidRPr="00373789">
        <w:rPr>
          <w:rFonts w:ascii="Times New Roman" w:hAnsi="Times New Roman" w:cs="Times New Roman"/>
          <w:sz w:val="24"/>
          <w:szCs w:val="24"/>
        </w:rPr>
        <w:t xml:space="preserve"> after being gra</w:t>
      </w:r>
      <w:r w:rsidR="00E715FF">
        <w:rPr>
          <w:rFonts w:ascii="Times New Roman" w:hAnsi="Times New Roman" w:cs="Times New Roman"/>
          <w:sz w:val="24"/>
          <w:szCs w:val="24"/>
        </w:rPr>
        <w:t xml:space="preserve">nted letters of administration. </w:t>
      </w:r>
      <w:r w:rsidRPr="00373789">
        <w:rPr>
          <w:rFonts w:ascii="Times New Roman" w:hAnsi="Times New Roman" w:cs="Times New Roman"/>
          <w:sz w:val="24"/>
          <w:szCs w:val="24"/>
        </w:rPr>
        <w:t xml:space="preserve">This was after he had made the application for review. As he had no locus </w:t>
      </w:r>
      <w:proofErr w:type="spellStart"/>
      <w:r w:rsidRPr="00373789">
        <w:rPr>
          <w:rFonts w:ascii="Times New Roman" w:hAnsi="Times New Roman" w:cs="Times New Roman"/>
          <w:sz w:val="24"/>
          <w:szCs w:val="24"/>
        </w:rPr>
        <w:t>standi</w:t>
      </w:r>
      <w:proofErr w:type="spellEnd"/>
      <w:r w:rsidRPr="00373789">
        <w:rPr>
          <w:rFonts w:ascii="Times New Roman" w:hAnsi="Times New Roman" w:cs="Times New Roman"/>
          <w:sz w:val="24"/>
          <w:szCs w:val="24"/>
        </w:rPr>
        <w:t xml:space="preserve"> in the matter, he could not consider himself an aggrieved party.</w:t>
      </w:r>
    </w:p>
    <w:p w:rsidR="00B23A50" w:rsidRPr="00373789" w:rsidRDefault="005F6F69" w:rsidP="00E715FF">
      <w:pPr>
        <w:pStyle w:val="Bodytext70"/>
        <w:shd w:val="clear" w:color="auto" w:fill="auto"/>
        <w:spacing w:before="0" w:after="104" w:line="382" w:lineRule="exact"/>
        <w:ind w:right="1220"/>
        <w:rPr>
          <w:rFonts w:ascii="Times New Roman" w:hAnsi="Times New Roman" w:cs="Times New Roman"/>
          <w:sz w:val="24"/>
          <w:szCs w:val="24"/>
        </w:rPr>
      </w:pPr>
      <w:r w:rsidRPr="00373789">
        <w:rPr>
          <w:rFonts w:ascii="Times New Roman" w:hAnsi="Times New Roman" w:cs="Times New Roman"/>
          <w:sz w:val="24"/>
          <w:szCs w:val="24"/>
        </w:rPr>
        <w:t>It follows that this appeal must be dismissed with costs.</w:t>
      </w:r>
    </w:p>
    <w:p w:rsidR="00B23A50" w:rsidRPr="00373789" w:rsidRDefault="00B23A50">
      <w:pPr>
        <w:framePr w:h="342" w:wrap="notBeside" w:vAnchor="text" w:hAnchor="text" w:xAlign="center" w:y="1"/>
        <w:jc w:val="center"/>
        <w:rPr>
          <w:rFonts w:ascii="Times New Roman" w:hAnsi="Times New Roman" w:cs="Times New Roman"/>
        </w:rPr>
      </w:pPr>
    </w:p>
    <w:p w:rsidR="00B23A50" w:rsidRPr="00373789" w:rsidRDefault="00B23A50">
      <w:pPr>
        <w:rPr>
          <w:rFonts w:ascii="Times New Roman" w:hAnsi="Times New Roman" w:cs="Times New Roman"/>
        </w:rPr>
      </w:pPr>
    </w:p>
    <w:p w:rsidR="00B23A50" w:rsidRPr="00373789" w:rsidRDefault="005F6F69">
      <w:pPr>
        <w:pStyle w:val="Bodytext70"/>
        <w:shd w:val="clear" w:color="auto" w:fill="auto"/>
        <w:spacing w:before="0" w:after="544" w:line="280" w:lineRule="exact"/>
        <w:ind w:left="20"/>
        <w:rPr>
          <w:rFonts w:ascii="Times New Roman" w:hAnsi="Times New Roman" w:cs="Times New Roman"/>
          <w:sz w:val="24"/>
          <w:szCs w:val="24"/>
        </w:rPr>
      </w:pPr>
      <w:r w:rsidRPr="00373789">
        <w:rPr>
          <w:rFonts w:ascii="Times New Roman" w:hAnsi="Times New Roman" w:cs="Times New Roman"/>
          <w:sz w:val="24"/>
          <w:szCs w:val="24"/>
        </w:rPr>
        <w:t xml:space="preserve">Delivered at </w:t>
      </w:r>
      <w:proofErr w:type="spellStart"/>
      <w:r w:rsidRPr="00373789">
        <w:rPr>
          <w:rFonts w:ascii="Times New Roman" w:hAnsi="Times New Roman" w:cs="Times New Roman"/>
          <w:sz w:val="24"/>
          <w:szCs w:val="24"/>
        </w:rPr>
        <w:t>Mengo</w:t>
      </w:r>
      <w:proofErr w:type="spellEnd"/>
      <w:r w:rsidRPr="00373789">
        <w:rPr>
          <w:rFonts w:ascii="Times New Roman" w:hAnsi="Times New Roman" w:cs="Times New Roman"/>
          <w:sz w:val="24"/>
          <w:szCs w:val="24"/>
        </w:rPr>
        <w:t xml:space="preserve"> this</w:t>
      </w:r>
      <w:r w:rsidR="00E715FF">
        <w:rPr>
          <w:rFonts w:ascii="Times New Roman" w:hAnsi="Times New Roman" w:cs="Times New Roman"/>
          <w:sz w:val="24"/>
          <w:szCs w:val="24"/>
        </w:rPr>
        <w:t xml:space="preserve"> 15</w:t>
      </w:r>
      <w:r w:rsidR="00E715FF" w:rsidRPr="00E715FF">
        <w:rPr>
          <w:rFonts w:ascii="Times New Roman" w:hAnsi="Times New Roman" w:cs="Times New Roman"/>
          <w:sz w:val="24"/>
          <w:szCs w:val="24"/>
          <w:vertAlign w:val="superscript"/>
        </w:rPr>
        <w:t>th</w:t>
      </w:r>
      <w:r w:rsidR="00E715FF">
        <w:rPr>
          <w:rFonts w:ascii="Times New Roman" w:hAnsi="Times New Roman" w:cs="Times New Roman"/>
          <w:sz w:val="24"/>
          <w:szCs w:val="24"/>
        </w:rPr>
        <w:t xml:space="preserve"> day of  August, 1996.</w:t>
      </w:r>
      <w:bookmarkStart w:id="0" w:name="_GoBack"/>
      <w:bookmarkEnd w:id="0"/>
    </w:p>
    <w:p w:rsidR="00B23A50" w:rsidRPr="00373789" w:rsidRDefault="00B23A50">
      <w:pPr>
        <w:rPr>
          <w:rFonts w:ascii="Times New Roman" w:hAnsi="Times New Roman" w:cs="Times New Roman"/>
        </w:rPr>
      </w:pPr>
    </w:p>
    <w:p w:rsidR="00B23A50" w:rsidRPr="00373789" w:rsidRDefault="005F6F69">
      <w:pPr>
        <w:pStyle w:val="Bodytext70"/>
        <w:shd w:val="clear" w:color="auto" w:fill="auto"/>
        <w:spacing w:before="0" w:after="0" w:line="280" w:lineRule="exact"/>
        <w:ind w:left="4200"/>
        <w:rPr>
          <w:rFonts w:ascii="Times New Roman" w:hAnsi="Times New Roman" w:cs="Times New Roman"/>
          <w:sz w:val="24"/>
          <w:szCs w:val="24"/>
        </w:rPr>
      </w:pPr>
      <w:r w:rsidRPr="00373789">
        <w:rPr>
          <w:rFonts w:ascii="Times New Roman" w:hAnsi="Times New Roman" w:cs="Times New Roman"/>
          <w:sz w:val="24"/>
          <w:szCs w:val="24"/>
        </w:rPr>
        <w:t xml:space="preserve">B. J. </w:t>
      </w:r>
      <w:proofErr w:type="spellStart"/>
      <w:r w:rsidRPr="00373789">
        <w:rPr>
          <w:rFonts w:ascii="Times New Roman" w:hAnsi="Times New Roman" w:cs="Times New Roman"/>
          <w:sz w:val="24"/>
          <w:szCs w:val="24"/>
        </w:rPr>
        <w:t>Odoki</w:t>
      </w:r>
      <w:proofErr w:type="spellEnd"/>
    </w:p>
    <w:p w:rsidR="00B23A50" w:rsidRPr="00373789" w:rsidRDefault="005F6F69">
      <w:pPr>
        <w:pStyle w:val="Bodytext70"/>
        <w:shd w:val="clear" w:color="auto" w:fill="auto"/>
        <w:spacing w:before="0" w:after="0" w:line="280" w:lineRule="exact"/>
        <w:ind w:left="3320"/>
        <w:rPr>
          <w:rFonts w:ascii="Times New Roman" w:hAnsi="Times New Roman" w:cs="Times New Roman"/>
          <w:sz w:val="24"/>
          <w:szCs w:val="24"/>
        </w:rPr>
      </w:pPr>
      <w:r w:rsidRPr="00373789">
        <w:rPr>
          <w:rFonts w:ascii="Times New Roman" w:hAnsi="Times New Roman" w:cs="Times New Roman"/>
          <w:sz w:val="24"/>
          <w:szCs w:val="24"/>
        </w:rPr>
        <w:t>JUSTICE OF SUPREME COURT</w:t>
      </w:r>
    </w:p>
    <w:sectPr w:rsidR="00B23A50" w:rsidRPr="00373789">
      <w:pgSz w:w="12240" w:h="18720"/>
      <w:pgMar w:top="4447" w:right="1436" w:bottom="3407" w:left="14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51" w:rsidRDefault="00853551">
      <w:r>
        <w:separator/>
      </w:r>
    </w:p>
  </w:endnote>
  <w:endnote w:type="continuationSeparator" w:id="0">
    <w:p w:rsidR="00853551" w:rsidRDefault="0085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18" behindDoc="1" locked="0" layoutInCell="1" allowOverlap="1" wp14:anchorId="6AAD7D0F" wp14:editId="1CA39386">
              <wp:simplePos x="0" y="0"/>
              <wp:positionH relativeFrom="page">
                <wp:posOffset>5442585</wp:posOffset>
              </wp:positionH>
              <wp:positionV relativeFrom="page">
                <wp:posOffset>11017885</wp:posOffset>
              </wp:positionV>
              <wp:extent cx="147955" cy="151130"/>
              <wp:effectExtent l="381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05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28.55pt;margin-top:867.55pt;width:11.65pt;height:11.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" filled="f" stroked="f">
              <v:textbox style="mso-fit-shape-to-text:t" inset="0,0,0,0">
                <w:txbxContent>
                  <w:p w:rsidR="00B23A50" w:rsidRDefault="005F6F69">
                    <w:pPr>
                      <w:pStyle w:val="Headerorfooter0"/>
                      <w:shd w:val="clear" w:color="auto" w:fill="auto"/>
                      <w:spacing w:line="240" w:lineRule="auto"/>
                    </w:pPr>
                    <w:r>
                      <w:rPr>
                        <w:rStyle w:val="Headerorfooter105pt"/>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3" behindDoc="1" locked="0" layoutInCell="1" allowOverlap="1" wp14:anchorId="5C24D70A" wp14:editId="0C5A8D0D">
              <wp:simplePos x="0" y="0"/>
              <wp:positionH relativeFrom="page">
                <wp:posOffset>5892800</wp:posOffset>
              </wp:positionH>
              <wp:positionV relativeFrom="page">
                <wp:posOffset>10615930</wp:posOffset>
              </wp:positionV>
              <wp:extent cx="215265" cy="16510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Gungsuh"/>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464pt;margin-top:835.9pt;width:16.95pt;height:1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" filled="f" stroked="f">
              <v:textbox style="mso-fit-shape-to-text:t" inset="0,0,0,0">
                <w:txbxContent>
                  <w:p w:rsidR="00B23A50" w:rsidRDefault="005F6F69">
                    <w:pPr>
                      <w:pStyle w:val="Headerorfooter0"/>
                      <w:shd w:val="clear" w:color="auto" w:fill="auto"/>
                      <w:spacing w:line="240" w:lineRule="auto"/>
                    </w:pPr>
                    <w:r>
                      <w:rPr>
                        <w:rStyle w:val="HeaderorfooterGungsuh"/>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4" behindDoc="1" locked="0" layoutInCell="1" allowOverlap="1" wp14:anchorId="08E1ED37" wp14:editId="5E560104">
              <wp:simplePos x="0" y="0"/>
              <wp:positionH relativeFrom="page">
                <wp:posOffset>5892800</wp:posOffset>
              </wp:positionH>
              <wp:positionV relativeFrom="page">
                <wp:posOffset>10615930</wp:posOffset>
              </wp:positionV>
              <wp:extent cx="203200" cy="11684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Gungsuh"/>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464pt;margin-top:835.9pt;width:16pt;height:9.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SJrAIAAK0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" filled="f" stroked="f">
              <v:textbox style="mso-fit-shape-to-text:t" inset="0,0,0,0">
                <w:txbxContent>
                  <w:p w:rsidR="00B23A50" w:rsidRDefault="005F6F69">
                    <w:pPr>
                      <w:pStyle w:val="Headerorfooter0"/>
                      <w:shd w:val="clear" w:color="auto" w:fill="auto"/>
                      <w:spacing w:line="240" w:lineRule="auto"/>
                    </w:pPr>
                    <w:r>
                      <w:rPr>
                        <w:rStyle w:val="HeaderorfooterGungsuh"/>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6" behindDoc="1" locked="0" layoutInCell="1" allowOverlap="1" wp14:anchorId="60E65E56" wp14:editId="00BDEABA">
              <wp:simplePos x="0" y="0"/>
              <wp:positionH relativeFrom="page">
                <wp:posOffset>6672580</wp:posOffset>
              </wp:positionH>
              <wp:positionV relativeFrom="page">
                <wp:posOffset>10400665</wp:posOffset>
              </wp:positionV>
              <wp:extent cx="147955" cy="151130"/>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05pt"/>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525.4pt;margin-top:818.95pt;width:11.65pt;height:11.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" filled="f" stroked="f">
              <v:textbox style="mso-fit-shape-to-text:t" inset="0,0,0,0">
                <w:txbxContent>
                  <w:p w:rsidR="00B23A50" w:rsidRDefault="005F6F69">
                    <w:pPr>
                      <w:pStyle w:val="Headerorfooter0"/>
                      <w:shd w:val="clear" w:color="auto" w:fill="auto"/>
                      <w:spacing w:line="240" w:lineRule="auto"/>
                    </w:pPr>
                    <w:r>
                      <w:rPr>
                        <w:rStyle w:val="Headerorfooter105pt"/>
                      </w:rPr>
                      <w:t>/9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51" w:rsidRDefault="00853551"/>
  </w:footnote>
  <w:footnote w:type="continuationSeparator" w:id="0">
    <w:p w:rsidR="00853551" w:rsidRDefault="008535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17" behindDoc="1" locked="0" layoutInCell="1" allowOverlap="1" wp14:anchorId="5B0F0B91" wp14:editId="6B3BA81E">
              <wp:simplePos x="0" y="0"/>
              <wp:positionH relativeFrom="page">
                <wp:posOffset>3074670</wp:posOffset>
              </wp:positionH>
              <wp:positionV relativeFrom="page">
                <wp:posOffset>1266190</wp:posOffset>
              </wp:positionV>
              <wp:extent cx="196215" cy="151130"/>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53125E" w:rsidRPr="0053125E">
                            <w:rPr>
                              <w:rStyle w:val="Headerorfooter105pt"/>
                              <w:noProof/>
                            </w:rPr>
                            <w:t>3</w:t>
                          </w:r>
                          <w:r>
                            <w:rPr>
                              <w:rStyle w:val="Headerorfooter105pt"/>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42.1pt;margin-top:99.7pt;width:15.45pt;height:11.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gbqwIAAKg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" filled="f" stroked="f">
              <v:textbox style="mso-fit-shape-to-text:t" inset="0,0,0,0">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53125E" w:rsidRPr="0053125E">
                      <w:rPr>
                        <w:rStyle w:val="Headerorfooter105pt"/>
                        <w:noProof/>
                      </w:rPr>
                      <w:t>3</w:t>
                    </w:r>
                    <w:r>
                      <w:rPr>
                        <w:rStyle w:val="Headerorfooter105pt"/>
                      </w:rPr>
                      <w:fldChar w:fldCharType="end"/>
                    </w:r>
                    <w:r>
                      <w:rPr>
                        <w:rStyle w:val="Headerorfooter1"/>
                      </w:rPr>
                      <w:t xml:space="preserve">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8" behindDoc="1" locked="0" layoutInCell="1" allowOverlap="1" wp14:anchorId="37195525" wp14:editId="61E443BB">
              <wp:simplePos x="0" y="0"/>
              <wp:positionH relativeFrom="page">
                <wp:posOffset>2900680</wp:posOffset>
              </wp:positionH>
              <wp:positionV relativeFrom="page">
                <wp:posOffset>2215515</wp:posOffset>
              </wp:positionV>
              <wp:extent cx="170815" cy="151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Verdana"/>
                            </w:rPr>
                            <w:t xml:space="preserve">- </w:t>
                          </w:r>
                          <w:r>
                            <w:fldChar w:fldCharType="begin"/>
                          </w:r>
                          <w:r>
                            <w:instrText xml:space="preserve"> PAGE \* MERGEFORMAT </w:instrText>
                          </w:r>
                          <w:r>
                            <w:fldChar w:fldCharType="separate"/>
                          </w:r>
                          <w:r w:rsidR="00E715FF" w:rsidRPr="00E715FF">
                            <w:rPr>
                              <w:rStyle w:val="HeaderorfooterFranklinGothicBook"/>
                              <w:noProof/>
                            </w:rPr>
                            <w:t>4</w:t>
                          </w:r>
                          <w:r>
                            <w:rPr>
                              <w:rStyle w:val="HeaderorfooterFranklinGothicBook"/>
                            </w:rPr>
                            <w:fldChar w:fldCharType="end"/>
                          </w:r>
                          <w:r>
                            <w:rPr>
                              <w:rStyle w:val="HeaderorfooterVerdan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228.4pt;margin-top:174.45pt;width:13.45pt;height:11.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" filled="f" stroked="f">
              <v:textbox style="mso-fit-shape-to-text:t" inset="0,0,0,0">
                <w:txbxContent>
                  <w:p w:rsidR="00B23A50" w:rsidRDefault="005F6F69">
                    <w:pPr>
                      <w:pStyle w:val="Headerorfooter0"/>
                      <w:shd w:val="clear" w:color="auto" w:fill="auto"/>
                      <w:spacing w:line="240" w:lineRule="auto"/>
                    </w:pPr>
                    <w:r>
                      <w:rPr>
                        <w:rStyle w:val="HeaderorfooterVerdana"/>
                      </w:rPr>
                      <w:t xml:space="preserve">- </w:t>
                    </w:r>
                    <w:r>
                      <w:fldChar w:fldCharType="begin"/>
                    </w:r>
                    <w:r>
                      <w:instrText xml:space="preserve"> PAGE \* MERGEFORMAT </w:instrText>
                    </w:r>
                    <w:r>
                      <w:fldChar w:fldCharType="separate"/>
                    </w:r>
                    <w:r w:rsidR="00E715FF" w:rsidRPr="00E715FF">
                      <w:rPr>
                        <w:rStyle w:val="HeaderorfooterFranklinGothicBook"/>
                        <w:noProof/>
                      </w:rPr>
                      <w:t>4</w:t>
                    </w:r>
                    <w:r>
                      <w:rPr>
                        <w:rStyle w:val="HeaderorfooterFranklinGothicBook"/>
                      </w:rPr>
                      <w:fldChar w:fldCharType="end"/>
                    </w:r>
                    <w:r>
                      <w:rPr>
                        <w:rStyle w:val="HeaderorfooterVerdana"/>
                      </w:rPr>
                      <w:t xml:space="preserve"> -</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31" behindDoc="1" locked="0" layoutInCell="1" allowOverlap="1" wp14:anchorId="10AEC2A9" wp14:editId="1B6E93AE">
              <wp:simplePos x="0" y="0"/>
              <wp:positionH relativeFrom="page">
                <wp:posOffset>2974340</wp:posOffset>
              </wp:positionH>
              <wp:positionV relativeFrom="page">
                <wp:posOffset>892175</wp:posOffset>
              </wp:positionV>
              <wp:extent cx="170815" cy="151130"/>
              <wp:effectExtent l="254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Verdana"/>
                            </w:rPr>
                            <w:t xml:space="preserve">- </w:t>
                          </w:r>
                          <w:r>
                            <w:fldChar w:fldCharType="begin"/>
                          </w:r>
                          <w:r>
                            <w:instrText xml:space="preserve"> PAGE \* MERGEFORMAT </w:instrText>
                          </w:r>
                          <w:r>
                            <w:fldChar w:fldCharType="separate"/>
                          </w:r>
                          <w:r w:rsidR="00E715FF" w:rsidRPr="00E715FF">
                            <w:rPr>
                              <w:rStyle w:val="HeaderorfooterFranklinGothicBook"/>
                              <w:noProof/>
                            </w:rPr>
                            <w:t>2</w:t>
                          </w:r>
                          <w:r>
                            <w:rPr>
                              <w:rStyle w:val="HeaderorfooterFranklinGothicBook"/>
                            </w:rPr>
                            <w:fldChar w:fldCharType="end"/>
                          </w:r>
                          <w:r>
                            <w:rPr>
                              <w:rStyle w:val="HeaderorfooterVerdan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34.2pt;margin-top:70.25pt;width:13.45pt;height:11.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" filled="f" stroked="f">
              <v:textbox style="mso-fit-shape-to-text:t" inset="0,0,0,0">
                <w:txbxContent>
                  <w:p w:rsidR="00B23A50" w:rsidRDefault="005F6F69">
                    <w:pPr>
                      <w:pStyle w:val="Headerorfooter0"/>
                      <w:shd w:val="clear" w:color="auto" w:fill="auto"/>
                      <w:spacing w:line="240" w:lineRule="auto"/>
                    </w:pPr>
                    <w:r>
                      <w:rPr>
                        <w:rStyle w:val="HeaderorfooterVerdana"/>
                      </w:rPr>
                      <w:t xml:space="preserve">- </w:t>
                    </w:r>
                    <w:r>
                      <w:fldChar w:fldCharType="begin"/>
                    </w:r>
                    <w:r>
                      <w:instrText xml:space="preserve"> PAGE \* MERGEFORMAT </w:instrText>
                    </w:r>
                    <w:r>
                      <w:fldChar w:fldCharType="separate"/>
                    </w:r>
                    <w:r w:rsidR="00E715FF" w:rsidRPr="00E715FF">
                      <w:rPr>
                        <w:rStyle w:val="HeaderorfooterFranklinGothicBook"/>
                        <w:noProof/>
                      </w:rPr>
                      <w:t>2</w:t>
                    </w:r>
                    <w:r>
                      <w:rPr>
                        <w:rStyle w:val="HeaderorfooterFranklinGothicBook"/>
                      </w:rPr>
                      <w:fldChar w:fldCharType="end"/>
                    </w:r>
                    <w:r>
                      <w:rPr>
                        <w:rStyle w:val="HeaderorfooterVerdana"/>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19" behindDoc="1" locked="0" layoutInCell="1" allowOverlap="1" wp14:anchorId="3B615A90" wp14:editId="20DC2387">
              <wp:simplePos x="0" y="0"/>
              <wp:positionH relativeFrom="page">
                <wp:posOffset>3074670</wp:posOffset>
              </wp:positionH>
              <wp:positionV relativeFrom="page">
                <wp:posOffset>1266190</wp:posOffset>
              </wp:positionV>
              <wp:extent cx="196215" cy="151130"/>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185581" w:rsidRPr="00185581">
                            <w:rPr>
                              <w:rStyle w:val="Headerorfooter105pt"/>
                              <w:noProof/>
                            </w:rPr>
                            <w:t>6</w:t>
                          </w:r>
                          <w:r>
                            <w:rPr>
                              <w:rStyle w:val="Headerorfooter105pt"/>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42.1pt;margin-top:99.7pt;width:15.45pt;height:11.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" filled="f" stroked="f">
              <v:textbox style="mso-fit-shape-to-text:t" inset="0,0,0,0">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185581" w:rsidRPr="00185581">
                      <w:rPr>
                        <w:rStyle w:val="Headerorfooter105pt"/>
                        <w:noProof/>
                      </w:rPr>
                      <w:t>6</w:t>
                    </w:r>
                    <w:r>
                      <w:rPr>
                        <w:rStyle w:val="Headerorfooter105pt"/>
                      </w:rPr>
                      <w:fldChar w:fldCharType="end"/>
                    </w:r>
                    <w:r>
                      <w:rPr>
                        <w:rStyle w:val="Headerorfooter1"/>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0" behindDoc="1" locked="0" layoutInCell="1" allowOverlap="1" wp14:anchorId="384BA405" wp14:editId="48E03393">
              <wp:simplePos x="0" y="0"/>
              <wp:positionH relativeFrom="page">
                <wp:posOffset>3074670</wp:posOffset>
              </wp:positionH>
              <wp:positionV relativeFrom="page">
                <wp:posOffset>1266190</wp:posOffset>
              </wp:positionV>
              <wp:extent cx="196215" cy="151130"/>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185581" w:rsidRPr="00185581">
                            <w:rPr>
                              <w:rStyle w:val="Headerorfooter105pt"/>
                              <w:noProof/>
                            </w:rPr>
                            <w:t>7</w:t>
                          </w:r>
                          <w:r>
                            <w:rPr>
                              <w:rStyle w:val="Headerorfooter105pt"/>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42.1pt;margin-top:99.7pt;width:15.45pt;height:11.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" filled="f" stroked="f">
              <v:textbox style="mso-fit-shape-to-text:t" inset="0,0,0,0">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185581" w:rsidRPr="00185581">
                      <w:rPr>
                        <w:rStyle w:val="Headerorfooter105pt"/>
                        <w:noProof/>
                      </w:rPr>
                      <w:t>7</w:t>
                    </w:r>
                    <w:r>
                      <w:rPr>
                        <w:rStyle w:val="Headerorfooter105pt"/>
                      </w:rPr>
                      <w:fldChar w:fldCharType="end"/>
                    </w:r>
                    <w:r>
                      <w:rPr>
                        <w:rStyle w:val="Headerorfooter1"/>
                      </w:rPr>
                      <w:t xml:space="preserve">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1" behindDoc="1" locked="0" layoutInCell="1" allowOverlap="1" wp14:anchorId="4B967280" wp14:editId="65B38106">
              <wp:simplePos x="0" y="0"/>
              <wp:positionH relativeFrom="page">
                <wp:posOffset>3101975</wp:posOffset>
              </wp:positionH>
              <wp:positionV relativeFrom="page">
                <wp:posOffset>1154430</wp:posOffset>
              </wp:positionV>
              <wp:extent cx="269875" cy="151130"/>
              <wp:effectExtent l="0" t="1905"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373789" w:rsidRPr="00373789">
                            <w:rPr>
                              <w:rStyle w:val="Headerorfooter105pt"/>
                              <w:noProof/>
                            </w:rPr>
                            <w:t>10</w:t>
                          </w:r>
                          <w:r>
                            <w:rPr>
                              <w:rStyle w:val="Headerorfooter105pt"/>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44.25pt;margin-top:90.9pt;width:21.25pt;height:11.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PVrwIAAK8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" filled="f" stroked="f">
              <v:textbox style="mso-fit-shape-to-text:t" inset="0,0,0,0">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373789" w:rsidRPr="00373789">
                      <w:rPr>
                        <w:rStyle w:val="Headerorfooter105pt"/>
                        <w:noProof/>
                      </w:rPr>
                      <w:t>10</w:t>
                    </w:r>
                    <w:r>
                      <w:rPr>
                        <w:rStyle w:val="Headerorfooter105pt"/>
                      </w:rPr>
                      <w:fldChar w:fldCharType="end"/>
                    </w:r>
                    <w:r>
                      <w:rPr>
                        <w:rStyle w:val="Headerorfooter1"/>
                      </w:rPr>
                      <w:t xml:space="preserve">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2" behindDoc="1" locked="0" layoutInCell="1" allowOverlap="1" wp14:anchorId="3269ABEE" wp14:editId="1AF5A0C1">
              <wp:simplePos x="0" y="0"/>
              <wp:positionH relativeFrom="page">
                <wp:posOffset>3101975</wp:posOffset>
              </wp:positionH>
              <wp:positionV relativeFrom="page">
                <wp:posOffset>1154430</wp:posOffset>
              </wp:positionV>
              <wp:extent cx="516890" cy="95885"/>
              <wp:effectExtent l="0" t="1905"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B47060" w:rsidRPr="00B47060">
                            <w:rPr>
                              <w:rStyle w:val="Headerorfooter105pt"/>
                              <w:noProof/>
                            </w:rPr>
                            <w:t>9</w:t>
                          </w:r>
                          <w:r>
                            <w:rPr>
                              <w:rStyle w:val="Headerorfooter105pt"/>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44.25pt;margin-top:90.9pt;width:40.7pt;height:7.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" filled="f" stroked="f">
              <v:textbox style="mso-fit-shape-to-text:t" inset="0,0,0,0">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B47060" w:rsidRPr="00B47060">
                      <w:rPr>
                        <w:rStyle w:val="Headerorfooter105pt"/>
                        <w:noProof/>
                      </w:rPr>
                      <w:t>9</w:t>
                    </w:r>
                    <w:r>
                      <w:rPr>
                        <w:rStyle w:val="Headerorfooter105pt"/>
                      </w:rPr>
                      <w:fldChar w:fldCharType="end"/>
                    </w:r>
                    <w:r>
                      <w:rPr>
                        <w:rStyle w:val="Headerorfooter1"/>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5" behindDoc="1" locked="0" layoutInCell="1" allowOverlap="1" wp14:anchorId="2471CC79" wp14:editId="3CBE0584">
              <wp:simplePos x="0" y="0"/>
              <wp:positionH relativeFrom="page">
                <wp:posOffset>3664585</wp:posOffset>
              </wp:positionH>
              <wp:positionV relativeFrom="page">
                <wp:posOffset>1275080</wp:posOffset>
              </wp:positionV>
              <wp:extent cx="196215" cy="15113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B47060" w:rsidRPr="00B47060">
                            <w:rPr>
                              <w:rStyle w:val="Headerorfooter105pt"/>
                              <w:noProof/>
                            </w:rPr>
                            <w:t>8</w:t>
                          </w:r>
                          <w:r>
                            <w:rPr>
                              <w:rStyle w:val="Headerorfooter105pt"/>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88.55pt;margin-top:100.4pt;width:15.45pt;height:11.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0OrgIAAK0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" filled="f" stroked="f">
              <v:textbox style="mso-fit-shape-to-text:t" inset="0,0,0,0">
                <w:txbxContent>
                  <w:p w:rsidR="00B23A50" w:rsidRDefault="005F6F69">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sidR="00B47060" w:rsidRPr="00B47060">
                      <w:rPr>
                        <w:rStyle w:val="Headerorfooter105pt"/>
                        <w:noProof/>
                      </w:rPr>
                      <w:t>8</w:t>
                    </w:r>
                    <w:r>
                      <w:rPr>
                        <w:rStyle w:val="Headerorfooter105pt"/>
                      </w:rPr>
                      <w:fldChar w:fldCharType="end"/>
                    </w:r>
                    <w:r>
                      <w:rPr>
                        <w:rStyle w:val="Headerorfooter1"/>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C778A5">
    <w:pPr>
      <w:rPr>
        <w:sz w:val="2"/>
        <w:szCs w:val="2"/>
      </w:rPr>
    </w:pPr>
    <w:r>
      <w:rPr>
        <w:noProof/>
      </w:rPr>
      <mc:AlternateContent>
        <mc:Choice Requires="wps">
          <w:drawing>
            <wp:anchor distT="0" distB="0" distL="63500" distR="63500" simplePos="0" relativeHeight="314572427" behindDoc="1" locked="0" layoutInCell="1" allowOverlap="1" wp14:anchorId="76962F12" wp14:editId="7A98B302">
              <wp:simplePos x="0" y="0"/>
              <wp:positionH relativeFrom="page">
                <wp:posOffset>3315335</wp:posOffset>
              </wp:positionH>
              <wp:positionV relativeFrom="page">
                <wp:posOffset>2805430</wp:posOffset>
              </wp:positionV>
              <wp:extent cx="248920" cy="151130"/>
              <wp:effectExtent l="63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0" w:rsidRDefault="005F6F69">
                          <w:pPr>
                            <w:pStyle w:val="Headerorfooter0"/>
                            <w:shd w:val="clear" w:color="auto" w:fill="auto"/>
                            <w:spacing w:line="240" w:lineRule="auto"/>
                          </w:pPr>
                          <w:r>
                            <w:rPr>
                              <w:rStyle w:val="HeaderorfooterVerdana"/>
                            </w:rPr>
                            <w:t xml:space="preserve">- </w:t>
                          </w:r>
                          <w:r>
                            <w:fldChar w:fldCharType="begin"/>
                          </w:r>
                          <w:r>
                            <w:instrText xml:space="preserve"> PAGE \* MERGEFORMAT </w:instrText>
                          </w:r>
                          <w:r>
                            <w:fldChar w:fldCharType="separate"/>
                          </w:r>
                          <w:r w:rsidR="007432D8" w:rsidRPr="007432D8">
                            <w:rPr>
                              <w:rStyle w:val="HeaderorfooterFranklinGothicBook"/>
                              <w:noProof/>
                            </w:rPr>
                            <w:t>10</w:t>
                          </w:r>
                          <w:r>
                            <w:rPr>
                              <w:rStyle w:val="HeaderorfooterFranklinGothicBook"/>
                            </w:rPr>
                            <w:fldChar w:fldCharType="end"/>
                          </w:r>
                          <w:r>
                            <w:rPr>
                              <w:rStyle w:val="HeaderorfooterVerdan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61.05pt;margin-top:220.9pt;width:19.6pt;height:11.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yErgIAAK4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" filled="f" stroked="f">
              <v:textbox style="mso-fit-shape-to-text:t" inset="0,0,0,0">
                <w:txbxContent>
                  <w:p w:rsidR="00B23A50" w:rsidRDefault="005F6F69">
                    <w:pPr>
                      <w:pStyle w:val="Headerorfooter0"/>
                      <w:shd w:val="clear" w:color="auto" w:fill="auto"/>
                      <w:spacing w:line="240" w:lineRule="auto"/>
                    </w:pPr>
                    <w:r>
                      <w:rPr>
                        <w:rStyle w:val="HeaderorfooterVerdana"/>
                      </w:rPr>
                      <w:t xml:space="preserve">- </w:t>
                    </w:r>
                    <w:r>
                      <w:fldChar w:fldCharType="begin"/>
                    </w:r>
                    <w:r>
                      <w:instrText xml:space="preserve"> PAGE \* MERGEFORMAT </w:instrText>
                    </w:r>
                    <w:r>
                      <w:fldChar w:fldCharType="separate"/>
                    </w:r>
                    <w:r w:rsidR="007432D8" w:rsidRPr="007432D8">
                      <w:rPr>
                        <w:rStyle w:val="HeaderorfooterFranklinGothicBook"/>
                        <w:noProof/>
                      </w:rPr>
                      <w:t>10</w:t>
                    </w:r>
                    <w:r>
                      <w:rPr>
                        <w:rStyle w:val="HeaderorfooterFranklinGothicBook"/>
                      </w:rPr>
                      <w:fldChar w:fldCharType="end"/>
                    </w:r>
                    <w:r>
                      <w:rPr>
                        <w:rStyle w:val="HeaderorfooterVerdana"/>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0" w:rsidRDefault="00B23A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733"/>
    <w:multiLevelType w:val="multilevel"/>
    <w:tmpl w:val="838867C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2333D"/>
    <w:multiLevelType w:val="multilevel"/>
    <w:tmpl w:val="AD9E04D8"/>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B18CA"/>
    <w:multiLevelType w:val="multilevel"/>
    <w:tmpl w:val="6D34CDE2"/>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BC6776"/>
    <w:multiLevelType w:val="multilevel"/>
    <w:tmpl w:val="B8CAA90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D1A4F"/>
    <w:multiLevelType w:val="multilevel"/>
    <w:tmpl w:val="E8188BA8"/>
    <w:lvl w:ilvl="0">
      <w:start w:val="1"/>
      <w:numFmt w:val="decimal"/>
      <w:lvlText w:val="%1."/>
      <w:lvlJc w:val="left"/>
      <w:rPr>
        <w:rFonts w:ascii="Courier New" w:eastAsia="Courier New" w:hAnsi="Courier New" w:cs="Courier New"/>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505E84"/>
    <w:multiLevelType w:val="hybridMultilevel"/>
    <w:tmpl w:val="778EF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579D8"/>
    <w:multiLevelType w:val="multilevel"/>
    <w:tmpl w:val="35CE74F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8D29F6"/>
    <w:multiLevelType w:val="multilevel"/>
    <w:tmpl w:val="0930D1F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50"/>
    <w:rsid w:val="00185581"/>
    <w:rsid w:val="00373789"/>
    <w:rsid w:val="0053125E"/>
    <w:rsid w:val="00552DB5"/>
    <w:rsid w:val="005F6F69"/>
    <w:rsid w:val="007432D8"/>
    <w:rsid w:val="007F5C47"/>
    <w:rsid w:val="00853551"/>
    <w:rsid w:val="00AD4437"/>
    <w:rsid w:val="00B23A50"/>
    <w:rsid w:val="00B47060"/>
    <w:rsid w:val="00C778A5"/>
    <w:rsid w:val="00E715FF"/>
    <w:rsid w:val="00EA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b w:val="0"/>
      <w:bCs w:val="0"/>
      <w:i w:val="0"/>
      <w:iCs w:val="0"/>
      <w:smallCaps w:val="0"/>
      <w:strike w:val="0"/>
      <w:spacing w:val="-17"/>
      <w:sz w:val="26"/>
      <w:szCs w:val="26"/>
      <w:u w:val="none"/>
    </w:rPr>
  </w:style>
  <w:style w:type="character" w:customStyle="1" w:styleId="Bodytext2Exact0">
    <w:name w:val="Body text (2) Exact"/>
    <w:basedOn w:val="Bodytext2"/>
    <w:rPr>
      <w:b w:val="0"/>
      <w:bCs w:val="0"/>
      <w:i w:val="0"/>
      <w:iCs w:val="0"/>
      <w:smallCaps w:val="0"/>
      <w:strike w:val="0"/>
      <w:spacing w:val="-17"/>
      <w:sz w:val="26"/>
      <w:szCs w:val="26"/>
      <w:u w:val="none"/>
    </w:rPr>
  </w:style>
  <w:style w:type="character" w:customStyle="1" w:styleId="Bodytext2FranklinGothicBook">
    <w:name w:val="Body text (2) + Franklin Gothic Book"/>
    <w:aliases w:val="11 pt,Italic,Spacing 0 pt Exact"/>
    <w:basedOn w:val="Bodytext2"/>
    <w:rPr>
      <w:rFonts w:ascii="Franklin Gothic Book" w:eastAsia="Franklin Gothic Book" w:hAnsi="Franklin Gothic Book" w:cs="Franklin Gothic Book"/>
      <w:b w:val="0"/>
      <w:bCs w:val="0"/>
      <w:i/>
      <w:iCs/>
      <w:smallCaps w:val="0"/>
      <w:strike w:val="0"/>
      <w:spacing w:val="0"/>
      <w:sz w:val="22"/>
      <w:szCs w:val="22"/>
      <w:u w:val="none"/>
    </w:rPr>
  </w:style>
  <w:style w:type="character" w:customStyle="1" w:styleId="Bodytext">
    <w:name w:val="Body text_"/>
    <w:basedOn w:val="DefaultParagraphFont"/>
    <w:link w:val="BodyText6"/>
    <w:rPr>
      <w:b w:val="0"/>
      <w:bCs w:val="0"/>
      <w:i w:val="0"/>
      <w:iCs w:val="0"/>
      <w:smallCaps w:val="0"/>
      <w:strike w:val="0"/>
      <w:sz w:val="21"/>
      <w:szCs w:val="21"/>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Headerorfooter">
    <w:name w:val="Header or footer_"/>
    <w:basedOn w:val="DefaultParagraphFont"/>
    <w:link w:val="Headerorfooter0"/>
    <w:rPr>
      <w:b w:val="0"/>
      <w:bCs w:val="0"/>
      <w:i w:val="0"/>
      <w:iCs w:val="0"/>
      <w:smallCaps w:val="0"/>
      <w:strike w:val="0"/>
      <w:sz w:val="8"/>
      <w:szCs w:val="8"/>
      <w:u w:val="none"/>
    </w:rPr>
  </w:style>
  <w:style w:type="character" w:customStyle="1" w:styleId="HeaderorfooterVerdana">
    <w:name w:val="Header or footer + Verdana"/>
    <w:aliases w:val="4.5 pt"/>
    <w:basedOn w:val="Headerorfooter"/>
    <w:rPr>
      <w:rFonts w:ascii="Verdana" w:eastAsia="Verdana" w:hAnsi="Verdana" w:cs="Verdana"/>
      <w:b w:val="0"/>
      <w:bCs w:val="0"/>
      <w:i w:val="0"/>
      <w:iCs w:val="0"/>
      <w:smallCaps w:val="0"/>
      <w:strike w:val="0"/>
      <w:color w:val="000000"/>
      <w:spacing w:val="0"/>
      <w:w w:val="100"/>
      <w:position w:val="0"/>
      <w:sz w:val="9"/>
      <w:szCs w:val="9"/>
      <w:u w:val="none"/>
      <w:lang w:val="en-US"/>
    </w:rPr>
  </w:style>
  <w:style w:type="character" w:customStyle="1" w:styleId="HeaderorfooterFranklinGothicBook">
    <w:name w:val="Header or footer + Franklin Gothic Book"/>
    <w:aliases w:val="10.5 pt"/>
    <w:basedOn w:val="Headerorfooter"/>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rPr>
  </w:style>
  <w:style w:type="character" w:customStyle="1" w:styleId="Headerorfooter105pt">
    <w:name w:val="Header or footer + 10.5 pt"/>
    <w:aliases w:val="Spacing 0 pt"/>
    <w:basedOn w:val="Headerorfooter"/>
    <w:rPr>
      <w:rFonts w:ascii="Courier New" w:eastAsia="Courier New" w:hAnsi="Courier New" w:cs="Courier New"/>
      <w:b w:val="0"/>
      <w:bCs w:val="0"/>
      <w:i w:val="0"/>
      <w:iCs w:val="0"/>
      <w:smallCaps w:val="0"/>
      <w:strike w:val="0"/>
      <w:color w:val="000000"/>
      <w:spacing w:val="-10"/>
      <w:w w:val="100"/>
      <w:position w:val="0"/>
      <w:sz w:val="21"/>
      <w:szCs w:val="21"/>
      <w:u w:val="none"/>
      <w:lang w:val="en-US"/>
    </w:rPr>
  </w:style>
  <w:style w:type="character" w:customStyle="1" w:styleId="Heading1">
    <w:name w:val="Heading #1_"/>
    <w:basedOn w:val="DefaultParagraphFont"/>
    <w:link w:val="Heading10"/>
    <w:rPr>
      <w:b/>
      <w:bCs/>
      <w:i/>
      <w:iCs/>
      <w:smallCaps w:val="0"/>
      <w:strike w:val="0"/>
      <w:spacing w:val="-40"/>
      <w:sz w:val="29"/>
      <w:szCs w:val="29"/>
      <w:u w:val="none"/>
    </w:rPr>
  </w:style>
  <w:style w:type="character" w:customStyle="1" w:styleId="Heading11">
    <w:name w:val="Heading #1"/>
    <w:basedOn w:val="Heading1"/>
    <w:rPr>
      <w:rFonts w:ascii="Courier New" w:eastAsia="Courier New" w:hAnsi="Courier New" w:cs="Courier New"/>
      <w:b/>
      <w:bCs/>
      <w:i/>
      <w:iCs/>
      <w:smallCaps w:val="0"/>
      <w:strike w:val="0"/>
      <w:color w:val="000000"/>
      <w:spacing w:val="-40"/>
      <w:w w:val="100"/>
      <w:position w:val="0"/>
      <w:sz w:val="29"/>
      <w:szCs w:val="29"/>
      <w:u w:val="none"/>
      <w:lang w:val="en-US"/>
    </w:rPr>
  </w:style>
  <w:style w:type="character" w:customStyle="1" w:styleId="BodyText20">
    <w:name w:val="Body Text2"/>
    <w:basedOn w:val="Bodytext"/>
    <w:rPr>
      <w:rFonts w:ascii="Courier New" w:eastAsia="Courier New" w:hAnsi="Courier New" w:cs="Courier New"/>
      <w:b w:val="0"/>
      <w:bCs w:val="0"/>
      <w:i w:val="0"/>
      <w:iCs w:val="0"/>
      <w:smallCaps w:val="0"/>
      <w:strike w:val="0"/>
      <w:color w:val="000000"/>
      <w:spacing w:val="0"/>
      <w:w w:val="100"/>
      <w:position w:val="0"/>
      <w:sz w:val="21"/>
      <w:szCs w:val="21"/>
      <w:u w:val="none"/>
    </w:rPr>
  </w:style>
  <w:style w:type="character" w:customStyle="1" w:styleId="Bodytext2">
    <w:name w:val="Body text (2)_"/>
    <w:basedOn w:val="DefaultParagraphFont"/>
    <w:link w:val="Bodytext21"/>
    <w:rPr>
      <w:b w:val="0"/>
      <w:bCs w:val="0"/>
      <w:i w:val="0"/>
      <w:iCs w:val="0"/>
      <w:smallCaps w:val="0"/>
      <w:strike w:val="0"/>
      <w:spacing w:val="-20"/>
      <w:sz w:val="28"/>
      <w:szCs w:val="28"/>
      <w:u w:val="none"/>
    </w:rPr>
  </w:style>
  <w:style w:type="character" w:customStyle="1" w:styleId="Headerorfooter1">
    <w:name w:val="Header or footer"/>
    <w:basedOn w:val="Headerorfooter"/>
    <w:rPr>
      <w:rFonts w:ascii="Courier New" w:eastAsia="Courier New" w:hAnsi="Courier New" w:cs="Courier New"/>
      <w:b w:val="0"/>
      <w:bCs w:val="0"/>
      <w:i w:val="0"/>
      <w:iCs w:val="0"/>
      <w:smallCaps w:val="0"/>
      <w:strike w:val="0"/>
      <w:color w:val="000000"/>
      <w:spacing w:val="0"/>
      <w:w w:val="100"/>
      <w:position w:val="0"/>
      <w:sz w:val="8"/>
      <w:szCs w:val="8"/>
      <w:u w:val="none"/>
      <w:lang w:val="en-US"/>
    </w:rPr>
  </w:style>
  <w:style w:type="character" w:customStyle="1" w:styleId="Bodytext145pt">
    <w:name w:val="Body text + 14.5 pt"/>
    <w:aliases w:val="Bold,Italic,Spacing -2 pt"/>
    <w:basedOn w:val="Bodytext"/>
    <w:rPr>
      <w:rFonts w:ascii="Courier New" w:eastAsia="Courier New" w:hAnsi="Courier New" w:cs="Courier New"/>
      <w:b/>
      <w:bCs/>
      <w:i/>
      <w:iCs/>
      <w:smallCaps w:val="0"/>
      <w:strike w:val="0"/>
      <w:color w:val="000000"/>
      <w:spacing w:val="-40"/>
      <w:w w:val="100"/>
      <w:position w:val="0"/>
      <w:sz w:val="29"/>
      <w:szCs w:val="29"/>
      <w:u w:val="single"/>
      <w:lang w:val="en-US"/>
    </w:rPr>
  </w:style>
  <w:style w:type="character" w:customStyle="1" w:styleId="BodyText3">
    <w:name w:val="Body Text3"/>
    <w:basedOn w:val="Bodytext"/>
    <w:rPr>
      <w:rFonts w:ascii="Courier New" w:eastAsia="Courier New" w:hAnsi="Courier New" w:cs="Courier New"/>
      <w:b w:val="0"/>
      <w:bCs w:val="0"/>
      <w:i w:val="0"/>
      <w:iCs w:val="0"/>
      <w:smallCaps w:val="0"/>
      <w:strike/>
      <w:color w:val="000000"/>
      <w:spacing w:val="0"/>
      <w:w w:val="100"/>
      <w:position w:val="0"/>
      <w:sz w:val="21"/>
      <w:szCs w:val="21"/>
      <w:u w:val="single"/>
      <w:lang w:val="en-US"/>
    </w:rPr>
  </w:style>
  <w:style w:type="character" w:customStyle="1" w:styleId="BodyText4">
    <w:name w:val="Body Text4"/>
    <w:basedOn w:val="Bodytext"/>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BodyText5">
    <w:name w:val="Body Text5"/>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30">
    <w:name w:val="Body text (3)_"/>
    <w:basedOn w:val="DefaultParagraphFont"/>
    <w:link w:val="Bodytext31"/>
    <w:rPr>
      <w:rFonts w:ascii="MS Mincho" w:eastAsia="MS Mincho" w:hAnsi="MS Mincho" w:cs="MS Mincho"/>
      <w:b w:val="0"/>
      <w:bCs w:val="0"/>
      <w:i w:val="0"/>
      <w:iCs w:val="0"/>
      <w:smallCaps w:val="0"/>
      <w:strike w:val="0"/>
      <w:sz w:val="14"/>
      <w:szCs w:val="14"/>
      <w:u w:val="none"/>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color w:val="000000"/>
      <w:spacing w:val="-30"/>
      <w:w w:val="100"/>
      <w:position w:val="0"/>
      <w:sz w:val="21"/>
      <w:szCs w:val="21"/>
      <w:u w:val="single"/>
      <w:lang w:val="en-US"/>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color w:val="000000"/>
      <w:spacing w:val="-30"/>
      <w:w w:val="100"/>
      <w:position w:val="0"/>
      <w:sz w:val="21"/>
      <w:szCs w:val="21"/>
      <w:u w:val="none"/>
      <w:lang w:val="en-US"/>
    </w:rPr>
  </w:style>
  <w:style w:type="character" w:customStyle="1" w:styleId="HeaderorfooterGungsuh">
    <w:name w:val="Header or footer + Gungsuh"/>
    <w:aliases w:val="10 pt,Spacing 0 pt"/>
    <w:basedOn w:val="Headerorfooter"/>
    <w:rPr>
      <w:rFonts w:ascii="Gungsuh" w:eastAsia="Gungsuh" w:hAnsi="Gungsuh" w:cs="Gungsuh"/>
      <w:b w:val="0"/>
      <w:bCs w:val="0"/>
      <w:i w:val="0"/>
      <w:iCs w:val="0"/>
      <w:smallCaps w:val="0"/>
      <w:strike w:val="0"/>
      <w:color w:val="000000"/>
      <w:spacing w:val="10"/>
      <w:w w:val="100"/>
      <w:position w:val="0"/>
      <w:sz w:val="20"/>
      <w:szCs w:val="20"/>
      <w:u w:val="none"/>
      <w:lang w:val="en-US"/>
    </w:rPr>
  </w:style>
  <w:style w:type="character" w:customStyle="1" w:styleId="Bodytext40">
    <w:name w:val="Body text (4)_"/>
    <w:basedOn w:val="DefaultParagraphFont"/>
    <w:link w:val="Bodytext41"/>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42">
    <w:name w:val="Body text (4)"/>
    <w:basedOn w:val="Bodytext4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rPr>
  </w:style>
  <w:style w:type="character" w:customStyle="1" w:styleId="Bodytext4MSMincho">
    <w:name w:val="Body text (4) + MS Mincho"/>
    <w:aliases w:val="11 pt,Italic"/>
    <w:basedOn w:val="Bodytext40"/>
    <w:rPr>
      <w:rFonts w:ascii="MS Mincho" w:eastAsia="MS Mincho" w:hAnsi="MS Mincho" w:cs="MS Mincho"/>
      <w:b w:val="0"/>
      <w:bCs w:val="0"/>
      <w:i/>
      <w:iCs/>
      <w:smallCaps w:val="0"/>
      <w:strike w:val="0"/>
      <w:color w:val="000000"/>
      <w:spacing w:val="0"/>
      <w:w w:val="100"/>
      <w:position w:val="0"/>
      <w:sz w:val="22"/>
      <w:szCs w:val="22"/>
      <w:u w:val="none"/>
    </w:rPr>
  </w:style>
  <w:style w:type="character" w:customStyle="1" w:styleId="BodytextSmallCaps">
    <w:name w:val="Body text + Small Caps"/>
    <w:basedOn w:val="Bodytext"/>
    <w:rPr>
      <w:rFonts w:ascii="Courier New" w:eastAsia="Courier New" w:hAnsi="Courier New" w:cs="Courier New"/>
      <w:b w:val="0"/>
      <w:bCs w:val="0"/>
      <w:i w:val="0"/>
      <w:iCs w:val="0"/>
      <w:smallCaps/>
      <w:strike w:val="0"/>
      <w:color w:val="000000"/>
      <w:spacing w:val="0"/>
      <w:w w:val="100"/>
      <w:position w:val="0"/>
      <w:sz w:val="21"/>
      <w:szCs w:val="21"/>
      <w:u w:val="none"/>
      <w:lang w:val="en-US"/>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color w:val="000000"/>
      <w:spacing w:val="-30"/>
      <w:w w:val="100"/>
      <w:position w:val="0"/>
      <w:sz w:val="21"/>
      <w:szCs w:val="21"/>
      <w:u w:val="none"/>
      <w:lang w:val="en-US"/>
    </w:rPr>
  </w:style>
  <w:style w:type="character" w:customStyle="1" w:styleId="Bodytext50">
    <w:name w:val="Body text (5)_"/>
    <w:basedOn w:val="DefaultParagraphFont"/>
    <w:link w:val="Bodytext51"/>
    <w:rPr>
      <w:rFonts w:ascii="Verdana" w:eastAsia="Verdana" w:hAnsi="Verdana" w:cs="Verdana"/>
      <w:b w:val="0"/>
      <w:bCs w:val="0"/>
      <w:i/>
      <w:iCs/>
      <w:smallCaps w:val="0"/>
      <w:strike w:val="0"/>
      <w:spacing w:val="-30"/>
      <w:sz w:val="21"/>
      <w:szCs w:val="21"/>
      <w:u w:val="none"/>
    </w:rPr>
  </w:style>
  <w:style w:type="character" w:customStyle="1" w:styleId="Bodytext52">
    <w:name w:val="Body text (5)"/>
    <w:basedOn w:val="Bodytext50"/>
    <w:rPr>
      <w:rFonts w:ascii="Verdana" w:eastAsia="Verdana" w:hAnsi="Verdana" w:cs="Verdana"/>
      <w:b w:val="0"/>
      <w:bCs w:val="0"/>
      <w:i/>
      <w:iCs/>
      <w:smallCaps w:val="0"/>
      <w:strike w:val="0"/>
      <w:color w:val="000000"/>
      <w:spacing w:val="-30"/>
      <w:w w:val="100"/>
      <w:position w:val="0"/>
      <w:sz w:val="21"/>
      <w:szCs w:val="21"/>
      <w:u w:val="none"/>
      <w:lang w:val="en-US"/>
    </w:rPr>
  </w:style>
  <w:style w:type="character" w:customStyle="1" w:styleId="Bodytext60">
    <w:name w:val="Body text (6)_"/>
    <w:basedOn w:val="DefaultParagraphFont"/>
    <w:link w:val="Bodytext61"/>
    <w:rPr>
      <w:rFonts w:ascii="Franklin Gothic Book" w:eastAsia="Franklin Gothic Book" w:hAnsi="Franklin Gothic Book" w:cs="Franklin Gothic Book"/>
      <w:b w:val="0"/>
      <w:bCs w:val="0"/>
      <w:i/>
      <w:iCs/>
      <w:smallCaps w:val="0"/>
      <w:strike w:val="0"/>
      <w:u w:val="none"/>
    </w:rPr>
  </w:style>
  <w:style w:type="character" w:customStyle="1" w:styleId="Bodytext62">
    <w:name w:val="Body text (6)"/>
    <w:basedOn w:val="Bodytext60"/>
    <w:rPr>
      <w:rFonts w:ascii="Franklin Gothic Book" w:eastAsia="Franklin Gothic Book" w:hAnsi="Franklin Gothic Book" w:cs="Franklin Gothic Book"/>
      <w:b w:val="0"/>
      <w:bCs w:val="0"/>
      <w:i/>
      <w:iCs/>
      <w:smallCaps w:val="0"/>
      <w:strike w:val="0"/>
      <w:color w:val="000000"/>
      <w:spacing w:val="0"/>
      <w:w w:val="100"/>
      <w:position w:val="0"/>
      <w:sz w:val="24"/>
      <w:szCs w:val="24"/>
      <w:u w:val="none"/>
    </w:rPr>
  </w:style>
  <w:style w:type="character" w:customStyle="1" w:styleId="Picturecaption">
    <w:name w:val="Picture caption_"/>
    <w:basedOn w:val="DefaultParagraphFont"/>
    <w:link w:val="Picturecaption0"/>
    <w:rPr>
      <w:b w:val="0"/>
      <w:bCs w:val="0"/>
      <w:i w:val="0"/>
      <w:iCs w:val="0"/>
      <w:smallCaps w:val="0"/>
      <w:strike w:val="0"/>
      <w:sz w:val="21"/>
      <w:szCs w:val="21"/>
      <w:u w:val="none"/>
    </w:rPr>
  </w:style>
  <w:style w:type="character" w:customStyle="1" w:styleId="Bodytext22">
    <w:name w:val="Body text (2)"/>
    <w:basedOn w:val="Bodytext2"/>
    <w:rPr>
      <w:rFonts w:ascii="Courier New" w:eastAsia="Courier New" w:hAnsi="Courier New" w:cs="Courier New"/>
      <w:b w:val="0"/>
      <w:bCs w:val="0"/>
      <w:i w:val="0"/>
      <w:iCs w:val="0"/>
      <w:smallCaps w:val="0"/>
      <w:strike w:val="0"/>
      <w:color w:val="000000"/>
      <w:spacing w:val="-20"/>
      <w:w w:val="100"/>
      <w:position w:val="0"/>
      <w:sz w:val="28"/>
      <w:szCs w:val="28"/>
      <w:u w:val="single"/>
      <w:lang w:val="en-US"/>
    </w:rPr>
  </w:style>
  <w:style w:type="character" w:customStyle="1" w:styleId="Bodytext23">
    <w:name w:val="Body text (2)"/>
    <w:basedOn w:val="Bodytext2"/>
    <w:rPr>
      <w:rFonts w:ascii="Courier New" w:eastAsia="Courier New" w:hAnsi="Courier New" w:cs="Courier New"/>
      <w:b w:val="0"/>
      <w:bCs w:val="0"/>
      <w:i w:val="0"/>
      <w:iCs w:val="0"/>
      <w:smallCaps w:val="0"/>
      <w:strike/>
      <w:color w:val="000000"/>
      <w:spacing w:val="-20"/>
      <w:w w:val="100"/>
      <w:position w:val="0"/>
      <w:sz w:val="28"/>
      <w:szCs w:val="28"/>
      <w:u w:val="none"/>
      <w:lang w:val="en-US"/>
    </w:rPr>
  </w:style>
  <w:style w:type="character" w:customStyle="1" w:styleId="Bodytext2FranklinGothicBook0">
    <w:name w:val="Body text (2) + Franklin Gothic Book"/>
    <w:aliases w:val="12 pt,Italic,Spacing 0 pt"/>
    <w:basedOn w:val="Bodytext2"/>
    <w:rPr>
      <w:rFonts w:ascii="Franklin Gothic Book" w:eastAsia="Franklin Gothic Book" w:hAnsi="Franklin Gothic Book" w:cs="Franklin Gothic Book"/>
      <w:b w:val="0"/>
      <w:bCs w:val="0"/>
      <w:i/>
      <w:iCs/>
      <w:smallCaps w:val="0"/>
      <w:strike w:val="0"/>
      <w:color w:val="000000"/>
      <w:spacing w:val="0"/>
      <w:w w:val="100"/>
      <w:position w:val="0"/>
      <w:sz w:val="24"/>
      <w:szCs w:val="24"/>
      <w:u w:val="none"/>
    </w:rPr>
  </w:style>
  <w:style w:type="character" w:customStyle="1" w:styleId="Bodytext2Corbel">
    <w:name w:val="Body text (2) + Corbel"/>
    <w:aliases w:val="19.5 pt,Italic"/>
    <w:basedOn w:val="Bodytext2"/>
    <w:rPr>
      <w:rFonts w:ascii="Corbel" w:eastAsia="Corbel" w:hAnsi="Corbel" w:cs="Corbel"/>
      <w:b w:val="0"/>
      <w:bCs w:val="0"/>
      <w:i/>
      <w:iCs/>
      <w:smallCaps w:val="0"/>
      <w:strike w:val="0"/>
      <w:color w:val="000000"/>
      <w:spacing w:val="-20"/>
      <w:w w:val="100"/>
      <w:position w:val="0"/>
      <w:sz w:val="39"/>
      <w:szCs w:val="39"/>
      <w:u w:val="none"/>
      <w:lang w:val="en-US"/>
    </w:rPr>
  </w:style>
  <w:style w:type="character" w:customStyle="1" w:styleId="HeaderorfooterVerdana0">
    <w:name w:val="Header or footer + Verdana"/>
    <w:aliases w:val="11.5 pt,Bold,Spacing 0 pt"/>
    <w:basedOn w:val="Headerorfooter"/>
    <w:rPr>
      <w:rFonts w:ascii="Verdana" w:eastAsia="Verdana" w:hAnsi="Verdana" w:cs="Verdana"/>
      <w:b/>
      <w:bCs/>
      <w:i w:val="0"/>
      <w:iCs w:val="0"/>
      <w:smallCaps w:val="0"/>
      <w:strike w:val="0"/>
      <w:color w:val="000000"/>
      <w:spacing w:val="10"/>
      <w:w w:val="100"/>
      <w:position w:val="0"/>
      <w:sz w:val="23"/>
      <w:szCs w:val="23"/>
      <w:u w:val="none"/>
      <w:lang w:val="en-US"/>
    </w:rPr>
  </w:style>
  <w:style w:type="character" w:customStyle="1" w:styleId="Bodytext2Corbel0">
    <w:name w:val="Body text (2) + Corbel"/>
    <w:aliases w:val="Bold,Spacing 0 pt"/>
    <w:basedOn w:val="Bodytext2"/>
    <w:rPr>
      <w:rFonts w:ascii="Corbel" w:eastAsia="Corbel" w:hAnsi="Corbel" w:cs="Corbel"/>
      <w:b/>
      <w:bCs/>
      <w:i w:val="0"/>
      <w:iCs w:val="0"/>
      <w:smallCaps w:val="0"/>
      <w:strike w:val="0"/>
      <w:color w:val="000000"/>
      <w:spacing w:val="0"/>
      <w:w w:val="100"/>
      <w:position w:val="0"/>
      <w:sz w:val="28"/>
      <w:szCs w:val="28"/>
      <w:u w:val="none"/>
    </w:rPr>
  </w:style>
  <w:style w:type="character" w:customStyle="1" w:styleId="Bodytext7">
    <w:name w:val="Body text (7)_"/>
    <w:basedOn w:val="DefaultParagraphFont"/>
    <w:link w:val="Bodytext70"/>
    <w:rPr>
      <w:b w:val="0"/>
      <w:bCs w:val="0"/>
      <w:i w:val="0"/>
      <w:iCs w:val="0"/>
      <w:smallCaps w:val="0"/>
      <w:strike w:val="0"/>
      <w:spacing w:val="-20"/>
      <w:sz w:val="28"/>
      <w:szCs w:val="28"/>
      <w:u w:val="none"/>
    </w:rPr>
  </w:style>
  <w:style w:type="character" w:customStyle="1" w:styleId="Bodytext7125pt">
    <w:name w:val="Body text (7) + 12.5 pt"/>
    <w:aliases w:val="Bold,Spacing 0 pt"/>
    <w:basedOn w:val="Bodytext7"/>
    <w:rPr>
      <w:rFonts w:ascii="Courier New" w:eastAsia="Courier New" w:hAnsi="Courier New" w:cs="Courier New"/>
      <w:b/>
      <w:bCs/>
      <w:i w:val="0"/>
      <w:iCs w:val="0"/>
      <w:smallCaps w:val="0"/>
      <w:strike w:val="0"/>
      <w:color w:val="000000"/>
      <w:spacing w:val="0"/>
      <w:w w:val="100"/>
      <w:position w:val="0"/>
      <w:sz w:val="25"/>
      <w:szCs w:val="25"/>
      <w:u w:val="none"/>
      <w:lang w:val="en-US"/>
    </w:rPr>
  </w:style>
  <w:style w:type="character" w:customStyle="1" w:styleId="Bodytext71">
    <w:name w:val="Body text (7)"/>
    <w:basedOn w:val="Bodytext7"/>
    <w:rPr>
      <w:rFonts w:ascii="Courier New" w:eastAsia="Courier New" w:hAnsi="Courier New" w:cs="Courier New"/>
      <w:b w:val="0"/>
      <w:bCs w:val="0"/>
      <w:i w:val="0"/>
      <w:iCs w:val="0"/>
      <w:smallCaps w:val="0"/>
      <w:strike w:val="0"/>
      <w:color w:val="000000"/>
      <w:spacing w:val="-20"/>
      <w:w w:val="100"/>
      <w:position w:val="0"/>
      <w:sz w:val="28"/>
      <w:szCs w:val="28"/>
      <w:u w:val="single"/>
      <w:lang w:val="en-US"/>
    </w:rPr>
  </w:style>
  <w:style w:type="character" w:customStyle="1" w:styleId="Bodytext72">
    <w:name w:val="Body text (7)"/>
    <w:basedOn w:val="Bodytext7"/>
    <w:rPr>
      <w:rFonts w:ascii="Courier New" w:eastAsia="Courier New" w:hAnsi="Courier New" w:cs="Courier New"/>
      <w:b w:val="0"/>
      <w:bCs w:val="0"/>
      <w:i w:val="0"/>
      <w:iCs w:val="0"/>
      <w:smallCaps w:val="0"/>
      <w:strike w:val="0"/>
      <w:color w:val="000000"/>
      <w:spacing w:val="-20"/>
      <w:w w:val="100"/>
      <w:position w:val="0"/>
      <w:sz w:val="28"/>
      <w:szCs w:val="28"/>
      <w:u w:val="single"/>
    </w:rPr>
  </w:style>
  <w:style w:type="character" w:customStyle="1" w:styleId="Bodytext73">
    <w:name w:val="Body text (7)"/>
    <w:basedOn w:val="Bodytext7"/>
    <w:rPr>
      <w:rFonts w:ascii="Courier New" w:eastAsia="Courier New" w:hAnsi="Courier New" w:cs="Courier New"/>
      <w:b w:val="0"/>
      <w:bCs w:val="0"/>
      <w:i w:val="0"/>
      <w:iCs w:val="0"/>
      <w:smallCaps w:val="0"/>
      <w:strike w:val="0"/>
      <w:color w:val="000000"/>
      <w:spacing w:val="-20"/>
      <w:w w:val="100"/>
      <w:position w:val="0"/>
      <w:sz w:val="28"/>
      <w:szCs w:val="28"/>
      <w:u w:val="none"/>
      <w:lang w:val="en-US"/>
    </w:rPr>
  </w:style>
  <w:style w:type="paragraph" w:customStyle="1" w:styleId="Bodytext21">
    <w:name w:val="Body text (2)"/>
    <w:basedOn w:val="Normal"/>
    <w:link w:val="Bodytext2"/>
    <w:pPr>
      <w:shd w:val="clear" w:color="auto" w:fill="FFFFFF"/>
      <w:spacing w:line="0" w:lineRule="atLeast"/>
      <w:ind w:hanging="140"/>
    </w:pPr>
    <w:rPr>
      <w:spacing w:val="-20"/>
      <w:sz w:val="28"/>
      <w:szCs w:val="28"/>
    </w:rPr>
  </w:style>
  <w:style w:type="paragraph" w:customStyle="1" w:styleId="BodyText6">
    <w:name w:val="Body Text6"/>
    <w:basedOn w:val="Normal"/>
    <w:link w:val="Bodytext"/>
    <w:pPr>
      <w:shd w:val="clear" w:color="auto" w:fill="FFFFFF"/>
      <w:spacing w:after="300" w:line="356" w:lineRule="exact"/>
      <w:ind w:hanging="780"/>
      <w:jc w:val="center"/>
    </w:pPr>
    <w:rPr>
      <w:sz w:val="21"/>
      <w:szCs w:val="21"/>
    </w:rPr>
  </w:style>
  <w:style w:type="paragraph" w:customStyle="1" w:styleId="Headerorfooter0">
    <w:name w:val="Header or footer"/>
    <w:basedOn w:val="Normal"/>
    <w:link w:val="Headerorfooter"/>
    <w:pPr>
      <w:shd w:val="clear" w:color="auto" w:fill="FFFFFF"/>
      <w:spacing w:line="0" w:lineRule="atLeast"/>
    </w:pPr>
    <w:rPr>
      <w:sz w:val="8"/>
      <w:szCs w:val="8"/>
    </w:rPr>
  </w:style>
  <w:style w:type="paragraph" w:customStyle="1" w:styleId="Heading10">
    <w:name w:val="Heading #1"/>
    <w:basedOn w:val="Normal"/>
    <w:link w:val="Heading1"/>
    <w:pPr>
      <w:shd w:val="clear" w:color="auto" w:fill="FFFFFF"/>
      <w:spacing w:line="173" w:lineRule="exact"/>
      <w:outlineLvl w:val="0"/>
    </w:pPr>
    <w:rPr>
      <w:b/>
      <w:bCs/>
      <w:i/>
      <w:iCs/>
      <w:spacing w:val="-40"/>
      <w:sz w:val="29"/>
      <w:szCs w:val="29"/>
    </w:rPr>
  </w:style>
  <w:style w:type="paragraph" w:customStyle="1" w:styleId="Bodytext31">
    <w:name w:val="Body text (3)"/>
    <w:basedOn w:val="Normal"/>
    <w:link w:val="Bodytext30"/>
    <w:pPr>
      <w:shd w:val="clear" w:color="auto" w:fill="FFFFFF"/>
      <w:spacing w:line="0" w:lineRule="atLeast"/>
    </w:pPr>
    <w:rPr>
      <w:rFonts w:ascii="MS Mincho" w:eastAsia="MS Mincho" w:hAnsi="MS Mincho" w:cs="MS Mincho"/>
      <w:sz w:val="14"/>
      <w:szCs w:val="14"/>
    </w:rPr>
  </w:style>
  <w:style w:type="paragraph" w:customStyle="1" w:styleId="Bodytext41">
    <w:name w:val="Body text (4)"/>
    <w:basedOn w:val="Normal"/>
    <w:link w:val="Bodytext40"/>
    <w:pPr>
      <w:shd w:val="clear" w:color="auto" w:fill="FFFFFF"/>
      <w:spacing w:line="0" w:lineRule="atLeast"/>
    </w:pPr>
    <w:rPr>
      <w:rFonts w:ascii="Century Schoolbook" w:eastAsia="Century Schoolbook" w:hAnsi="Century Schoolbook" w:cs="Century Schoolbook"/>
      <w:sz w:val="19"/>
      <w:szCs w:val="19"/>
    </w:rPr>
  </w:style>
  <w:style w:type="paragraph" w:customStyle="1" w:styleId="Bodytext51">
    <w:name w:val="Body text (5)"/>
    <w:basedOn w:val="Normal"/>
    <w:link w:val="Bodytext50"/>
    <w:pPr>
      <w:shd w:val="clear" w:color="auto" w:fill="FFFFFF"/>
      <w:spacing w:line="281" w:lineRule="exact"/>
    </w:pPr>
    <w:rPr>
      <w:rFonts w:ascii="Verdana" w:eastAsia="Verdana" w:hAnsi="Verdana" w:cs="Verdana"/>
      <w:i/>
      <w:iCs/>
      <w:spacing w:val="-30"/>
      <w:sz w:val="21"/>
      <w:szCs w:val="21"/>
    </w:rPr>
  </w:style>
  <w:style w:type="paragraph" w:customStyle="1" w:styleId="Bodytext61">
    <w:name w:val="Body text (6)"/>
    <w:basedOn w:val="Normal"/>
    <w:link w:val="Bodytext60"/>
    <w:pPr>
      <w:shd w:val="clear" w:color="auto" w:fill="FFFFFF"/>
      <w:spacing w:line="0" w:lineRule="atLeast"/>
    </w:pPr>
    <w:rPr>
      <w:rFonts w:ascii="Franklin Gothic Book" w:eastAsia="Franklin Gothic Book" w:hAnsi="Franklin Gothic Book" w:cs="Franklin Gothic Book"/>
      <w:i/>
      <w:iCs/>
    </w:rPr>
  </w:style>
  <w:style w:type="paragraph" w:customStyle="1" w:styleId="Picturecaption0">
    <w:name w:val="Picture caption"/>
    <w:basedOn w:val="Normal"/>
    <w:link w:val="Picturecaption"/>
    <w:pPr>
      <w:shd w:val="clear" w:color="auto" w:fill="FFFFFF"/>
      <w:spacing w:line="241" w:lineRule="exact"/>
      <w:jc w:val="center"/>
    </w:pPr>
    <w:rPr>
      <w:sz w:val="21"/>
      <w:szCs w:val="21"/>
    </w:rPr>
  </w:style>
  <w:style w:type="paragraph" w:customStyle="1" w:styleId="Bodytext70">
    <w:name w:val="Body text (7)"/>
    <w:basedOn w:val="Normal"/>
    <w:link w:val="Bodytext7"/>
    <w:pPr>
      <w:shd w:val="clear" w:color="auto" w:fill="FFFFFF"/>
      <w:spacing w:before="300" w:after="300" w:line="360" w:lineRule="exact"/>
    </w:pPr>
    <w:rPr>
      <w:spacing w:val="-20"/>
      <w:sz w:val="28"/>
      <w:szCs w:val="28"/>
    </w:rPr>
  </w:style>
  <w:style w:type="paragraph" w:styleId="Footer">
    <w:name w:val="footer"/>
    <w:basedOn w:val="Normal"/>
    <w:link w:val="FooterChar"/>
    <w:uiPriority w:val="99"/>
    <w:unhideWhenUsed/>
    <w:rsid w:val="00373789"/>
    <w:pPr>
      <w:tabs>
        <w:tab w:val="center" w:pos="4680"/>
        <w:tab w:val="right" w:pos="9360"/>
      </w:tabs>
    </w:pPr>
  </w:style>
  <w:style w:type="character" w:customStyle="1" w:styleId="FooterChar">
    <w:name w:val="Footer Char"/>
    <w:basedOn w:val="DefaultParagraphFont"/>
    <w:link w:val="Footer"/>
    <w:uiPriority w:val="99"/>
    <w:rsid w:val="00373789"/>
    <w:rPr>
      <w:color w:val="000000"/>
    </w:rPr>
  </w:style>
  <w:style w:type="paragraph" w:styleId="Header">
    <w:name w:val="header"/>
    <w:basedOn w:val="Normal"/>
    <w:link w:val="HeaderChar"/>
    <w:uiPriority w:val="99"/>
    <w:unhideWhenUsed/>
    <w:rsid w:val="00373789"/>
    <w:pPr>
      <w:tabs>
        <w:tab w:val="center" w:pos="4680"/>
        <w:tab w:val="right" w:pos="9360"/>
      </w:tabs>
    </w:pPr>
  </w:style>
  <w:style w:type="character" w:customStyle="1" w:styleId="HeaderChar">
    <w:name w:val="Header Char"/>
    <w:basedOn w:val="DefaultParagraphFont"/>
    <w:link w:val="Header"/>
    <w:uiPriority w:val="99"/>
    <w:rsid w:val="00373789"/>
    <w:rPr>
      <w:color w:val="000000"/>
    </w:rPr>
  </w:style>
  <w:style w:type="paragraph" w:styleId="BalloonText">
    <w:name w:val="Balloon Text"/>
    <w:basedOn w:val="Normal"/>
    <w:link w:val="BalloonTextChar"/>
    <w:uiPriority w:val="99"/>
    <w:semiHidden/>
    <w:unhideWhenUsed/>
    <w:rsid w:val="00B47060"/>
    <w:rPr>
      <w:rFonts w:ascii="Tahoma" w:hAnsi="Tahoma" w:cs="Tahoma"/>
      <w:sz w:val="16"/>
      <w:szCs w:val="16"/>
    </w:rPr>
  </w:style>
  <w:style w:type="character" w:customStyle="1" w:styleId="BalloonTextChar">
    <w:name w:val="Balloon Text Char"/>
    <w:basedOn w:val="DefaultParagraphFont"/>
    <w:link w:val="BalloonText"/>
    <w:uiPriority w:val="99"/>
    <w:semiHidden/>
    <w:rsid w:val="00B4706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b w:val="0"/>
      <w:bCs w:val="0"/>
      <w:i w:val="0"/>
      <w:iCs w:val="0"/>
      <w:smallCaps w:val="0"/>
      <w:strike w:val="0"/>
      <w:spacing w:val="-17"/>
      <w:sz w:val="26"/>
      <w:szCs w:val="26"/>
      <w:u w:val="none"/>
    </w:rPr>
  </w:style>
  <w:style w:type="character" w:customStyle="1" w:styleId="Bodytext2Exact0">
    <w:name w:val="Body text (2) Exact"/>
    <w:basedOn w:val="Bodytext2"/>
    <w:rPr>
      <w:b w:val="0"/>
      <w:bCs w:val="0"/>
      <w:i w:val="0"/>
      <w:iCs w:val="0"/>
      <w:smallCaps w:val="0"/>
      <w:strike w:val="0"/>
      <w:spacing w:val="-17"/>
      <w:sz w:val="26"/>
      <w:szCs w:val="26"/>
      <w:u w:val="none"/>
    </w:rPr>
  </w:style>
  <w:style w:type="character" w:customStyle="1" w:styleId="Bodytext2FranklinGothicBook">
    <w:name w:val="Body text (2) + Franklin Gothic Book"/>
    <w:aliases w:val="11 pt,Italic,Spacing 0 pt Exact"/>
    <w:basedOn w:val="Bodytext2"/>
    <w:rPr>
      <w:rFonts w:ascii="Franklin Gothic Book" w:eastAsia="Franklin Gothic Book" w:hAnsi="Franklin Gothic Book" w:cs="Franklin Gothic Book"/>
      <w:b w:val="0"/>
      <w:bCs w:val="0"/>
      <w:i/>
      <w:iCs/>
      <w:smallCaps w:val="0"/>
      <w:strike w:val="0"/>
      <w:spacing w:val="0"/>
      <w:sz w:val="22"/>
      <w:szCs w:val="22"/>
      <w:u w:val="none"/>
    </w:rPr>
  </w:style>
  <w:style w:type="character" w:customStyle="1" w:styleId="Bodytext">
    <w:name w:val="Body text_"/>
    <w:basedOn w:val="DefaultParagraphFont"/>
    <w:link w:val="BodyText6"/>
    <w:rPr>
      <w:b w:val="0"/>
      <w:bCs w:val="0"/>
      <w:i w:val="0"/>
      <w:iCs w:val="0"/>
      <w:smallCaps w:val="0"/>
      <w:strike w:val="0"/>
      <w:sz w:val="21"/>
      <w:szCs w:val="21"/>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Headerorfooter">
    <w:name w:val="Header or footer_"/>
    <w:basedOn w:val="DefaultParagraphFont"/>
    <w:link w:val="Headerorfooter0"/>
    <w:rPr>
      <w:b w:val="0"/>
      <w:bCs w:val="0"/>
      <w:i w:val="0"/>
      <w:iCs w:val="0"/>
      <w:smallCaps w:val="0"/>
      <w:strike w:val="0"/>
      <w:sz w:val="8"/>
      <w:szCs w:val="8"/>
      <w:u w:val="none"/>
    </w:rPr>
  </w:style>
  <w:style w:type="character" w:customStyle="1" w:styleId="HeaderorfooterVerdana">
    <w:name w:val="Header or footer + Verdana"/>
    <w:aliases w:val="4.5 pt"/>
    <w:basedOn w:val="Headerorfooter"/>
    <w:rPr>
      <w:rFonts w:ascii="Verdana" w:eastAsia="Verdana" w:hAnsi="Verdana" w:cs="Verdana"/>
      <w:b w:val="0"/>
      <w:bCs w:val="0"/>
      <w:i w:val="0"/>
      <w:iCs w:val="0"/>
      <w:smallCaps w:val="0"/>
      <w:strike w:val="0"/>
      <w:color w:val="000000"/>
      <w:spacing w:val="0"/>
      <w:w w:val="100"/>
      <w:position w:val="0"/>
      <w:sz w:val="9"/>
      <w:szCs w:val="9"/>
      <w:u w:val="none"/>
      <w:lang w:val="en-US"/>
    </w:rPr>
  </w:style>
  <w:style w:type="character" w:customStyle="1" w:styleId="HeaderorfooterFranklinGothicBook">
    <w:name w:val="Header or footer + Franklin Gothic Book"/>
    <w:aliases w:val="10.5 pt"/>
    <w:basedOn w:val="Headerorfooter"/>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rPr>
  </w:style>
  <w:style w:type="character" w:customStyle="1" w:styleId="Headerorfooter105pt">
    <w:name w:val="Header or footer + 10.5 pt"/>
    <w:aliases w:val="Spacing 0 pt"/>
    <w:basedOn w:val="Headerorfooter"/>
    <w:rPr>
      <w:rFonts w:ascii="Courier New" w:eastAsia="Courier New" w:hAnsi="Courier New" w:cs="Courier New"/>
      <w:b w:val="0"/>
      <w:bCs w:val="0"/>
      <w:i w:val="0"/>
      <w:iCs w:val="0"/>
      <w:smallCaps w:val="0"/>
      <w:strike w:val="0"/>
      <w:color w:val="000000"/>
      <w:spacing w:val="-10"/>
      <w:w w:val="100"/>
      <w:position w:val="0"/>
      <w:sz w:val="21"/>
      <w:szCs w:val="21"/>
      <w:u w:val="none"/>
      <w:lang w:val="en-US"/>
    </w:rPr>
  </w:style>
  <w:style w:type="character" w:customStyle="1" w:styleId="Heading1">
    <w:name w:val="Heading #1_"/>
    <w:basedOn w:val="DefaultParagraphFont"/>
    <w:link w:val="Heading10"/>
    <w:rPr>
      <w:b/>
      <w:bCs/>
      <w:i/>
      <w:iCs/>
      <w:smallCaps w:val="0"/>
      <w:strike w:val="0"/>
      <w:spacing w:val="-40"/>
      <w:sz w:val="29"/>
      <w:szCs w:val="29"/>
      <w:u w:val="none"/>
    </w:rPr>
  </w:style>
  <w:style w:type="character" w:customStyle="1" w:styleId="Heading11">
    <w:name w:val="Heading #1"/>
    <w:basedOn w:val="Heading1"/>
    <w:rPr>
      <w:rFonts w:ascii="Courier New" w:eastAsia="Courier New" w:hAnsi="Courier New" w:cs="Courier New"/>
      <w:b/>
      <w:bCs/>
      <w:i/>
      <w:iCs/>
      <w:smallCaps w:val="0"/>
      <w:strike w:val="0"/>
      <w:color w:val="000000"/>
      <w:spacing w:val="-40"/>
      <w:w w:val="100"/>
      <w:position w:val="0"/>
      <w:sz w:val="29"/>
      <w:szCs w:val="29"/>
      <w:u w:val="none"/>
      <w:lang w:val="en-US"/>
    </w:rPr>
  </w:style>
  <w:style w:type="character" w:customStyle="1" w:styleId="BodyText20">
    <w:name w:val="Body Text2"/>
    <w:basedOn w:val="Bodytext"/>
    <w:rPr>
      <w:rFonts w:ascii="Courier New" w:eastAsia="Courier New" w:hAnsi="Courier New" w:cs="Courier New"/>
      <w:b w:val="0"/>
      <w:bCs w:val="0"/>
      <w:i w:val="0"/>
      <w:iCs w:val="0"/>
      <w:smallCaps w:val="0"/>
      <w:strike w:val="0"/>
      <w:color w:val="000000"/>
      <w:spacing w:val="0"/>
      <w:w w:val="100"/>
      <w:position w:val="0"/>
      <w:sz w:val="21"/>
      <w:szCs w:val="21"/>
      <w:u w:val="none"/>
    </w:rPr>
  </w:style>
  <w:style w:type="character" w:customStyle="1" w:styleId="Bodytext2">
    <w:name w:val="Body text (2)_"/>
    <w:basedOn w:val="DefaultParagraphFont"/>
    <w:link w:val="Bodytext21"/>
    <w:rPr>
      <w:b w:val="0"/>
      <w:bCs w:val="0"/>
      <w:i w:val="0"/>
      <w:iCs w:val="0"/>
      <w:smallCaps w:val="0"/>
      <w:strike w:val="0"/>
      <w:spacing w:val="-20"/>
      <w:sz w:val="28"/>
      <w:szCs w:val="28"/>
      <w:u w:val="none"/>
    </w:rPr>
  </w:style>
  <w:style w:type="character" w:customStyle="1" w:styleId="Headerorfooter1">
    <w:name w:val="Header or footer"/>
    <w:basedOn w:val="Headerorfooter"/>
    <w:rPr>
      <w:rFonts w:ascii="Courier New" w:eastAsia="Courier New" w:hAnsi="Courier New" w:cs="Courier New"/>
      <w:b w:val="0"/>
      <w:bCs w:val="0"/>
      <w:i w:val="0"/>
      <w:iCs w:val="0"/>
      <w:smallCaps w:val="0"/>
      <w:strike w:val="0"/>
      <w:color w:val="000000"/>
      <w:spacing w:val="0"/>
      <w:w w:val="100"/>
      <w:position w:val="0"/>
      <w:sz w:val="8"/>
      <w:szCs w:val="8"/>
      <w:u w:val="none"/>
      <w:lang w:val="en-US"/>
    </w:rPr>
  </w:style>
  <w:style w:type="character" w:customStyle="1" w:styleId="Bodytext145pt">
    <w:name w:val="Body text + 14.5 pt"/>
    <w:aliases w:val="Bold,Italic,Spacing -2 pt"/>
    <w:basedOn w:val="Bodytext"/>
    <w:rPr>
      <w:rFonts w:ascii="Courier New" w:eastAsia="Courier New" w:hAnsi="Courier New" w:cs="Courier New"/>
      <w:b/>
      <w:bCs/>
      <w:i/>
      <w:iCs/>
      <w:smallCaps w:val="0"/>
      <w:strike w:val="0"/>
      <w:color w:val="000000"/>
      <w:spacing w:val="-40"/>
      <w:w w:val="100"/>
      <w:position w:val="0"/>
      <w:sz w:val="29"/>
      <w:szCs w:val="29"/>
      <w:u w:val="single"/>
      <w:lang w:val="en-US"/>
    </w:rPr>
  </w:style>
  <w:style w:type="character" w:customStyle="1" w:styleId="BodyText3">
    <w:name w:val="Body Text3"/>
    <w:basedOn w:val="Bodytext"/>
    <w:rPr>
      <w:rFonts w:ascii="Courier New" w:eastAsia="Courier New" w:hAnsi="Courier New" w:cs="Courier New"/>
      <w:b w:val="0"/>
      <w:bCs w:val="0"/>
      <w:i w:val="0"/>
      <w:iCs w:val="0"/>
      <w:smallCaps w:val="0"/>
      <w:strike/>
      <w:color w:val="000000"/>
      <w:spacing w:val="0"/>
      <w:w w:val="100"/>
      <w:position w:val="0"/>
      <w:sz w:val="21"/>
      <w:szCs w:val="21"/>
      <w:u w:val="single"/>
      <w:lang w:val="en-US"/>
    </w:rPr>
  </w:style>
  <w:style w:type="character" w:customStyle="1" w:styleId="BodyText4">
    <w:name w:val="Body Text4"/>
    <w:basedOn w:val="Bodytext"/>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BodyText5">
    <w:name w:val="Body Text5"/>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30">
    <w:name w:val="Body text (3)_"/>
    <w:basedOn w:val="DefaultParagraphFont"/>
    <w:link w:val="Bodytext31"/>
    <w:rPr>
      <w:rFonts w:ascii="MS Mincho" w:eastAsia="MS Mincho" w:hAnsi="MS Mincho" w:cs="MS Mincho"/>
      <w:b w:val="0"/>
      <w:bCs w:val="0"/>
      <w:i w:val="0"/>
      <w:iCs w:val="0"/>
      <w:smallCaps w:val="0"/>
      <w:strike w:val="0"/>
      <w:sz w:val="14"/>
      <w:szCs w:val="14"/>
      <w:u w:val="none"/>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color w:val="000000"/>
      <w:spacing w:val="-30"/>
      <w:w w:val="100"/>
      <w:position w:val="0"/>
      <w:sz w:val="21"/>
      <w:szCs w:val="21"/>
      <w:u w:val="single"/>
      <w:lang w:val="en-US"/>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color w:val="000000"/>
      <w:spacing w:val="-30"/>
      <w:w w:val="100"/>
      <w:position w:val="0"/>
      <w:sz w:val="21"/>
      <w:szCs w:val="21"/>
      <w:u w:val="none"/>
      <w:lang w:val="en-US"/>
    </w:rPr>
  </w:style>
  <w:style w:type="character" w:customStyle="1" w:styleId="HeaderorfooterGungsuh">
    <w:name w:val="Header or footer + Gungsuh"/>
    <w:aliases w:val="10 pt,Spacing 0 pt"/>
    <w:basedOn w:val="Headerorfooter"/>
    <w:rPr>
      <w:rFonts w:ascii="Gungsuh" w:eastAsia="Gungsuh" w:hAnsi="Gungsuh" w:cs="Gungsuh"/>
      <w:b w:val="0"/>
      <w:bCs w:val="0"/>
      <w:i w:val="0"/>
      <w:iCs w:val="0"/>
      <w:smallCaps w:val="0"/>
      <w:strike w:val="0"/>
      <w:color w:val="000000"/>
      <w:spacing w:val="10"/>
      <w:w w:val="100"/>
      <w:position w:val="0"/>
      <w:sz w:val="20"/>
      <w:szCs w:val="20"/>
      <w:u w:val="none"/>
      <w:lang w:val="en-US"/>
    </w:rPr>
  </w:style>
  <w:style w:type="character" w:customStyle="1" w:styleId="Bodytext40">
    <w:name w:val="Body text (4)_"/>
    <w:basedOn w:val="DefaultParagraphFont"/>
    <w:link w:val="Bodytext41"/>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42">
    <w:name w:val="Body text (4)"/>
    <w:basedOn w:val="Bodytext4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rPr>
  </w:style>
  <w:style w:type="character" w:customStyle="1" w:styleId="Bodytext4MSMincho">
    <w:name w:val="Body text (4) + MS Mincho"/>
    <w:aliases w:val="11 pt,Italic"/>
    <w:basedOn w:val="Bodytext40"/>
    <w:rPr>
      <w:rFonts w:ascii="MS Mincho" w:eastAsia="MS Mincho" w:hAnsi="MS Mincho" w:cs="MS Mincho"/>
      <w:b w:val="0"/>
      <w:bCs w:val="0"/>
      <w:i/>
      <w:iCs/>
      <w:smallCaps w:val="0"/>
      <w:strike w:val="0"/>
      <w:color w:val="000000"/>
      <w:spacing w:val="0"/>
      <w:w w:val="100"/>
      <w:position w:val="0"/>
      <w:sz w:val="22"/>
      <w:szCs w:val="22"/>
      <w:u w:val="none"/>
    </w:rPr>
  </w:style>
  <w:style w:type="character" w:customStyle="1" w:styleId="BodytextSmallCaps">
    <w:name w:val="Body text + Small Caps"/>
    <w:basedOn w:val="Bodytext"/>
    <w:rPr>
      <w:rFonts w:ascii="Courier New" w:eastAsia="Courier New" w:hAnsi="Courier New" w:cs="Courier New"/>
      <w:b w:val="0"/>
      <w:bCs w:val="0"/>
      <w:i w:val="0"/>
      <w:iCs w:val="0"/>
      <w:smallCaps/>
      <w:strike w:val="0"/>
      <w:color w:val="000000"/>
      <w:spacing w:val="0"/>
      <w:w w:val="100"/>
      <w:position w:val="0"/>
      <w:sz w:val="21"/>
      <w:szCs w:val="21"/>
      <w:u w:val="none"/>
      <w:lang w:val="en-US"/>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color w:val="000000"/>
      <w:spacing w:val="-30"/>
      <w:w w:val="100"/>
      <w:position w:val="0"/>
      <w:sz w:val="21"/>
      <w:szCs w:val="21"/>
      <w:u w:val="none"/>
      <w:lang w:val="en-US"/>
    </w:rPr>
  </w:style>
  <w:style w:type="character" w:customStyle="1" w:styleId="Bodytext50">
    <w:name w:val="Body text (5)_"/>
    <w:basedOn w:val="DefaultParagraphFont"/>
    <w:link w:val="Bodytext51"/>
    <w:rPr>
      <w:rFonts w:ascii="Verdana" w:eastAsia="Verdana" w:hAnsi="Verdana" w:cs="Verdana"/>
      <w:b w:val="0"/>
      <w:bCs w:val="0"/>
      <w:i/>
      <w:iCs/>
      <w:smallCaps w:val="0"/>
      <w:strike w:val="0"/>
      <w:spacing w:val="-30"/>
      <w:sz w:val="21"/>
      <w:szCs w:val="21"/>
      <w:u w:val="none"/>
    </w:rPr>
  </w:style>
  <w:style w:type="character" w:customStyle="1" w:styleId="Bodytext52">
    <w:name w:val="Body text (5)"/>
    <w:basedOn w:val="Bodytext50"/>
    <w:rPr>
      <w:rFonts w:ascii="Verdana" w:eastAsia="Verdana" w:hAnsi="Verdana" w:cs="Verdana"/>
      <w:b w:val="0"/>
      <w:bCs w:val="0"/>
      <w:i/>
      <w:iCs/>
      <w:smallCaps w:val="0"/>
      <w:strike w:val="0"/>
      <w:color w:val="000000"/>
      <w:spacing w:val="-30"/>
      <w:w w:val="100"/>
      <w:position w:val="0"/>
      <w:sz w:val="21"/>
      <w:szCs w:val="21"/>
      <w:u w:val="none"/>
      <w:lang w:val="en-US"/>
    </w:rPr>
  </w:style>
  <w:style w:type="character" w:customStyle="1" w:styleId="Bodytext60">
    <w:name w:val="Body text (6)_"/>
    <w:basedOn w:val="DefaultParagraphFont"/>
    <w:link w:val="Bodytext61"/>
    <w:rPr>
      <w:rFonts w:ascii="Franklin Gothic Book" w:eastAsia="Franklin Gothic Book" w:hAnsi="Franklin Gothic Book" w:cs="Franklin Gothic Book"/>
      <w:b w:val="0"/>
      <w:bCs w:val="0"/>
      <w:i/>
      <w:iCs/>
      <w:smallCaps w:val="0"/>
      <w:strike w:val="0"/>
      <w:u w:val="none"/>
    </w:rPr>
  </w:style>
  <w:style w:type="character" w:customStyle="1" w:styleId="Bodytext62">
    <w:name w:val="Body text (6)"/>
    <w:basedOn w:val="Bodytext60"/>
    <w:rPr>
      <w:rFonts w:ascii="Franklin Gothic Book" w:eastAsia="Franklin Gothic Book" w:hAnsi="Franklin Gothic Book" w:cs="Franklin Gothic Book"/>
      <w:b w:val="0"/>
      <w:bCs w:val="0"/>
      <w:i/>
      <w:iCs/>
      <w:smallCaps w:val="0"/>
      <w:strike w:val="0"/>
      <w:color w:val="000000"/>
      <w:spacing w:val="0"/>
      <w:w w:val="100"/>
      <w:position w:val="0"/>
      <w:sz w:val="24"/>
      <w:szCs w:val="24"/>
      <w:u w:val="none"/>
    </w:rPr>
  </w:style>
  <w:style w:type="character" w:customStyle="1" w:styleId="Picturecaption">
    <w:name w:val="Picture caption_"/>
    <w:basedOn w:val="DefaultParagraphFont"/>
    <w:link w:val="Picturecaption0"/>
    <w:rPr>
      <w:b w:val="0"/>
      <w:bCs w:val="0"/>
      <w:i w:val="0"/>
      <w:iCs w:val="0"/>
      <w:smallCaps w:val="0"/>
      <w:strike w:val="0"/>
      <w:sz w:val="21"/>
      <w:szCs w:val="21"/>
      <w:u w:val="none"/>
    </w:rPr>
  </w:style>
  <w:style w:type="character" w:customStyle="1" w:styleId="Bodytext22">
    <w:name w:val="Body text (2)"/>
    <w:basedOn w:val="Bodytext2"/>
    <w:rPr>
      <w:rFonts w:ascii="Courier New" w:eastAsia="Courier New" w:hAnsi="Courier New" w:cs="Courier New"/>
      <w:b w:val="0"/>
      <w:bCs w:val="0"/>
      <w:i w:val="0"/>
      <w:iCs w:val="0"/>
      <w:smallCaps w:val="0"/>
      <w:strike w:val="0"/>
      <w:color w:val="000000"/>
      <w:spacing w:val="-20"/>
      <w:w w:val="100"/>
      <w:position w:val="0"/>
      <w:sz w:val="28"/>
      <w:szCs w:val="28"/>
      <w:u w:val="single"/>
      <w:lang w:val="en-US"/>
    </w:rPr>
  </w:style>
  <w:style w:type="character" w:customStyle="1" w:styleId="Bodytext23">
    <w:name w:val="Body text (2)"/>
    <w:basedOn w:val="Bodytext2"/>
    <w:rPr>
      <w:rFonts w:ascii="Courier New" w:eastAsia="Courier New" w:hAnsi="Courier New" w:cs="Courier New"/>
      <w:b w:val="0"/>
      <w:bCs w:val="0"/>
      <w:i w:val="0"/>
      <w:iCs w:val="0"/>
      <w:smallCaps w:val="0"/>
      <w:strike/>
      <w:color w:val="000000"/>
      <w:spacing w:val="-20"/>
      <w:w w:val="100"/>
      <w:position w:val="0"/>
      <w:sz w:val="28"/>
      <w:szCs w:val="28"/>
      <w:u w:val="none"/>
      <w:lang w:val="en-US"/>
    </w:rPr>
  </w:style>
  <w:style w:type="character" w:customStyle="1" w:styleId="Bodytext2FranklinGothicBook0">
    <w:name w:val="Body text (2) + Franklin Gothic Book"/>
    <w:aliases w:val="12 pt,Italic,Spacing 0 pt"/>
    <w:basedOn w:val="Bodytext2"/>
    <w:rPr>
      <w:rFonts w:ascii="Franklin Gothic Book" w:eastAsia="Franklin Gothic Book" w:hAnsi="Franklin Gothic Book" w:cs="Franklin Gothic Book"/>
      <w:b w:val="0"/>
      <w:bCs w:val="0"/>
      <w:i/>
      <w:iCs/>
      <w:smallCaps w:val="0"/>
      <w:strike w:val="0"/>
      <w:color w:val="000000"/>
      <w:spacing w:val="0"/>
      <w:w w:val="100"/>
      <w:position w:val="0"/>
      <w:sz w:val="24"/>
      <w:szCs w:val="24"/>
      <w:u w:val="none"/>
    </w:rPr>
  </w:style>
  <w:style w:type="character" w:customStyle="1" w:styleId="Bodytext2Corbel">
    <w:name w:val="Body text (2) + Corbel"/>
    <w:aliases w:val="19.5 pt,Italic"/>
    <w:basedOn w:val="Bodytext2"/>
    <w:rPr>
      <w:rFonts w:ascii="Corbel" w:eastAsia="Corbel" w:hAnsi="Corbel" w:cs="Corbel"/>
      <w:b w:val="0"/>
      <w:bCs w:val="0"/>
      <w:i/>
      <w:iCs/>
      <w:smallCaps w:val="0"/>
      <w:strike w:val="0"/>
      <w:color w:val="000000"/>
      <w:spacing w:val="-20"/>
      <w:w w:val="100"/>
      <w:position w:val="0"/>
      <w:sz w:val="39"/>
      <w:szCs w:val="39"/>
      <w:u w:val="none"/>
      <w:lang w:val="en-US"/>
    </w:rPr>
  </w:style>
  <w:style w:type="character" w:customStyle="1" w:styleId="HeaderorfooterVerdana0">
    <w:name w:val="Header or footer + Verdana"/>
    <w:aliases w:val="11.5 pt,Bold,Spacing 0 pt"/>
    <w:basedOn w:val="Headerorfooter"/>
    <w:rPr>
      <w:rFonts w:ascii="Verdana" w:eastAsia="Verdana" w:hAnsi="Verdana" w:cs="Verdana"/>
      <w:b/>
      <w:bCs/>
      <w:i w:val="0"/>
      <w:iCs w:val="0"/>
      <w:smallCaps w:val="0"/>
      <w:strike w:val="0"/>
      <w:color w:val="000000"/>
      <w:spacing w:val="10"/>
      <w:w w:val="100"/>
      <w:position w:val="0"/>
      <w:sz w:val="23"/>
      <w:szCs w:val="23"/>
      <w:u w:val="none"/>
      <w:lang w:val="en-US"/>
    </w:rPr>
  </w:style>
  <w:style w:type="character" w:customStyle="1" w:styleId="Bodytext2Corbel0">
    <w:name w:val="Body text (2) + Corbel"/>
    <w:aliases w:val="Bold,Spacing 0 pt"/>
    <w:basedOn w:val="Bodytext2"/>
    <w:rPr>
      <w:rFonts w:ascii="Corbel" w:eastAsia="Corbel" w:hAnsi="Corbel" w:cs="Corbel"/>
      <w:b/>
      <w:bCs/>
      <w:i w:val="0"/>
      <w:iCs w:val="0"/>
      <w:smallCaps w:val="0"/>
      <w:strike w:val="0"/>
      <w:color w:val="000000"/>
      <w:spacing w:val="0"/>
      <w:w w:val="100"/>
      <w:position w:val="0"/>
      <w:sz w:val="28"/>
      <w:szCs w:val="28"/>
      <w:u w:val="none"/>
    </w:rPr>
  </w:style>
  <w:style w:type="character" w:customStyle="1" w:styleId="Bodytext7">
    <w:name w:val="Body text (7)_"/>
    <w:basedOn w:val="DefaultParagraphFont"/>
    <w:link w:val="Bodytext70"/>
    <w:rPr>
      <w:b w:val="0"/>
      <w:bCs w:val="0"/>
      <w:i w:val="0"/>
      <w:iCs w:val="0"/>
      <w:smallCaps w:val="0"/>
      <w:strike w:val="0"/>
      <w:spacing w:val="-20"/>
      <w:sz w:val="28"/>
      <w:szCs w:val="28"/>
      <w:u w:val="none"/>
    </w:rPr>
  </w:style>
  <w:style w:type="character" w:customStyle="1" w:styleId="Bodytext7125pt">
    <w:name w:val="Body text (7) + 12.5 pt"/>
    <w:aliases w:val="Bold,Spacing 0 pt"/>
    <w:basedOn w:val="Bodytext7"/>
    <w:rPr>
      <w:rFonts w:ascii="Courier New" w:eastAsia="Courier New" w:hAnsi="Courier New" w:cs="Courier New"/>
      <w:b/>
      <w:bCs/>
      <w:i w:val="0"/>
      <w:iCs w:val="0"/>
      <w:smallCaps w:val="0"/>
      <w:strike w:val="0"/>
      <w:color w:val="000000"/>
      <w:spacing w:val="0"/>
      <w:w w:val="100"/>
      <w:position w:val="0"/>
      <w:sz w:val="25"/>
      <w:szCs w:val="25"/>
      <w:u w:val="none"/>
      <w:lang w:val="en-US"/>
    </w:rPr>
  </w:style>
  <w:style w:type="character" w:customStyle="1" w:styleId="Bodytext71">
    <w:name w:val="Body text (7)"/>
    <w:basedOn w:val="Bodytext7"/>
    <w:rPr>
      <w:rFonts w:ascii="Courier New" w:eastAsia="Courier New" w:hAnsi="Courier New" w:cs="Courier New"/>
      <w:b w:val="0"/>
      <w:bCs w:val="0"/>
      <w:i w:val="0"/>
      <w:iCs w:val="0"/>
      <w:smallCaps w:val="0"/>
      <w:strike w:val="0"/>
      <w:color w:val="000000"/>
      <w:spacing w:val="-20"/>
      <w:w w:val="100"/>
      <w:position w:val="0"/>
      <w:sz w:val="28"/>
      <w:szCs w:val="28"/>
      <w:u w:val="single"/>
      <w:lang w:val="en-US"/>
    </w:rPr>
  </w:style>
  <w:style w:type="character" w:customStyle="1" w:styleId="Bodytext72">
    <w:name w:val="Body text (7)"/>
    <w:basedOn w:val="Bodytext7"/>
    <w:rPr>
      <w:rFonts w:ascii="Courier New" w:eastAsia="Courier New" w:hAnsi="Courier New" w:cs="Courier New"/>
      <w:b w:val="0"/>
      <w:bCs w:val="0"/>
      <w:i w:val="0"/>
      <w:iCs w:val="0"/>
      <w:smallCaps w:val="0"/>
      <w:strike w:val="0"/>
      <w:color w:val="000000"/>
      <w:spacing w:val="-20"/>
      <w:w w:val="100"/>
      <w:position w:val="0"/>
      <w:sz w:val="28"/>
      <w:szCs w:val="28"/>
      <w:u w:val="single"/>
    </w:rPr>
  </w:style>
  <w:style w:type="character" w:customStyle="1" w:styleId="Bodytext73">
    <w:name w:val="Body text (7)"/>
    <w:basedOn w:val="Bodytext7"/>
    <w:rPr>
      <w:rFonts w:ascii="Courier New" w:eastAsia="Courier New" w:hAnsi="Courier New" w:cs="Courier New"/>
      <w:b w:val="0"/>
      <w:bCs w:val="0"/>
      <w:i w:val="0"/>
      <w:iCs w:val="0"/>
      <w:smallCaps w:val="0"/>
      <w:strike w:val="0"/>
      <w:color w:val="000000"/>
      <w:spacing w:val="-20"/>
      <w:w w:val="100"/>
      <w:position w:val="0"/>
      <w:sz w:val="28"/>
      <w:szCs w:val="28"/>
      <w:u w:val="none"/>
      <w:lang w:val="en-US"/>
    </w:rPr>
  </w:style>
  <w:style w:type="paragraph" w:customStyle="1" w:styleId="Bodytext21">
    <w:name w:val="Body text (2)"/>
    <w:basedOn w:val="Normal"/>
    <w:link w:val="Bodytext2"/>
    <w:pPr>
      <w:shd w:val="clear" w:color="auto" w:fill="FFFFFF"/>
      <w:spacing w:line="0" w:lineRule="atLeast"/>
      <w:ind w:hanging="140"/>
    </w:pPr>
    <w:rPr>
      <w:spacing w:val="-20"/>
      <w:sz w:val="28"/>
      <w:szCs w:val="28"/>
    </w:rPr>
  </w:style>
  <w:style w:type="paragraph" w:customStyle="1" w:styleId="BodyText6">
    <w:name w:val="Body Text6"/>
    <w:basedOn w:val="Normal"/>
    <w:link w:val="Bodytext"/>
    <w:pPr>
      <w:shd w:val="clear" w:color="auto" w:fill="FFFFFF"/>
      <w:spacing w:after="300" w:line="356" w:lineRule="exact"/>
      <w:ind w:hanging="780"/>
      <w:jc w:val="center"/>
    </w:pPr>
    <w:rPr>
      <w:sz w:val="21"/>
      <w:szCs w:val="21"/>
    </w:rPr>
  </w:style>
  <w:style w:type="paragraph" w:customStyle="1" w:styleId="Headerorfooter0">
    <w:name w:val="Header or footer"/>
    <w:basedOn w:val="Normal"/>
    <w:link w:val="Headerorfooter"/>
    <w:pPr>
      <w:shd w:val="clear" w:color="auto" w:fill="FFFFFF"/>
      <w:spacing w:line="0" w:lineRule="atLeast"/>
    </w:pPr>
    <w:rPr>
      <w:sz w:val="8"/>
      <w:szCs w:val="8"/>
    </w:rPr>
  </w:style>
  <w:style w:type="paragraph" w:customStyle="1" w:styleId="Heading10">
    <w:name w:val="Heading #1"/>
    <w:basedOn w:val="Normal"/>
    <w:link w:val="Heading1"/>
    <w:pPr>
      <w:shd w:val="clear" w:color="auto" w:fill="FFFFFF"/>
      <w:spacing w:line="173" w:lineRule="exact"/>
      <w:outlineLvl w:val="0"/>
    </w:pPr>
    <w:rPr>
      <w:b/>
      <w:bCs/>
      <w:i/>
      <w:iCs/>
      <w:spacing w:val="-40"/>
      <w:sz w:val="29"/>
      <w:szCs w:val="29"/>
    </w:rPr>
  </w:style>
  <w:style w:type="paragraph" w:customStyle="1" w:styleId="Bodytext31">
    <w:name w:val="Body text (3)"/>
    <w:basedOn w:val="Normal"/>
    <w:link w:val="Bodytext30"/>
    <w:pPr>
      <w:shd w:val="clear" w:color="auto" w:fill="FFFFFF"/>
      <w:spacing w:line="0" w:lineRule="atLeast"/>
    </w:pPr>
    <w:rPr>
      <w:rFonts w:ascii="MS Mincho" w:eastAsia="MS Mincho" w:hAnsi="MS Mincho" w:cs="MS Mincho"/>
      <w:sz w:val="14"/>
      <w:szCs w:val="14"/>
    </w:rPr>
  </w:style>
  <w:style w:type="paragraph" w:customStyle="1" w:styleId="Bodytext41">
    <w:name w:val="Body text (4)"/>
    <w:basedOn w:val="Normal"/>
    <w:link w:val="Bodytext40"/>
    <w:pPr>
      <w:shd w:val="clear" w:color="auto" w:fill="FFFFFF"/>
      <w:spacing w:line="0" w:lineRule="atLeast"/>
    </w:pPr>
    <w:rPr>
      <w:rFonts w:ascii="Century Schoolbook" w:eastAsia="Century Schoolbook" w:hAnsi="Century Schoolbook" w:cs="Century Schoolbook"/>
      <w:sz w:val="19"/>
      <w:szCs w:val="19"/>
    </w:rPr>
  </w:style>
  <w:style w:type="paragraph" w:customStyle="1" w:styleId="Bodytext51">
    <w:name w:val="Body text (5)"/>
    <w:basedOn w:val="Normal"/>
    <w:link w:val="Bodytext50"/>
    <w:pPr>
      <w:shd w:val="clear" w:color="auto" w:fill="FFFFFF"/>
      <w:spacing w:line="281" w:lineRule="exact"/>
    </w:pPr>
    <w:rPr>
      <w:rFonts w:ascii="Verdana" w:eastAsia="Verdana" w:hAnsi="Verdana" w:cs="Verdana"/>
      <w:i/>
      <w:iCs/>
      <w:spacing w:val="-30"/>
      <w:sz w:val="21"/>
      <w:szCs w:val="21"/>
    </w:rPr>
  </w:style>
  <w:style w:type="paragraph" w:customStyle="1" w:styleId="Bodytext61">
    <w:name w:val="Body text (6)"/>
    <w:basedOn w:val="Normal"/>
    <w:link w:val="Bodytext60"/>
    <w:pPr>
      <w:shd w:val="clear" w:color="auto" w:fill="FFFFFF"/>
      <w:spacing w:line="0" w:lineRule="atLeast"/>
    </w:pPr>
    <w:rPr>
      <w:rFonts w:ascii="Franklin Gothic Book" w:eastAsia="Franklin Gothic Book" w:hAnsi="Franklin Gothic Book" w:cs="Franklin Gothic Book"/>
      <w:i/>
      <w:iCs/>
    </w:rPr>
  </w:style>
  <w:style w:type="paragraph" w:customStyle="1" w:styleId="Picturecaption0">
    <w:name w:val="Picture caption"/>
    <w:basedOn w:val="Normal"/>
    <w:link w:val="Picturecaption"/>
    <w:pPr>
      <w:shd w:val="clear" w:color="auto" w:fill="FFFFFF"/>
      <w:spacing w:line="241" w:lineRule="exact"/>
      <w:jc w:val="center"/>
    </w:pPr>
    <w:rPr>
      <w:sz w:val="21"/>
      <w:szCs w:val="21"/>
    </w:rPr>
  </w:style>
  <w:style w:type="paragraph" w:customStyle="1" w:styleId="Bodytext70">
    <w:name w:val="Body text (7)"/>
    <w:basedOn w:val="Normal"/>
    <w:link w:val="Bodytext7"/>
    <w:pPr>
      <w:shd w:val="clear" w:color="auto" w:fill="FFFFFF"/>
      <w:spacing w:before="300" w:after="300" w:line="360" w:lineRule="exact"/>
    </w:pPr>
    <w:rPr>
      <w:spacing w:val="-20"/>
      <w:sz w:val="28"/>
      <w:szCs w:val="28"/>
    </w:rPr>
  </w:style>
  <w:style w:type="paragraph" w:styleId="Footer">
    <w:name w:val="footer"/>
    <w:basedOn w:val="Normal"/>
    <w:link w:val="FooterChar"/>
    <w:uiPriority w:val="99"/>
    <w:unhideWhenUsed/>
    <w:rsid w:val="00373789"/>
    <w:pPr>
      <w:tabs>
        <w:tab w:val="center" w:pos="4680"/>
        <w:tab w:val="right" w:pos="9360"/>
      </w:tabs>
    </w:pPr>
  </w:style>
  <w:style w:type="character" w:customStyle="1" w:styleId="FooterChar">
    <w:name w:val="Footer Char"/>
    <w:basedOn w:val="DefaultParagraphFont"/>
    <w:link w:val="Footer"/>
    <w:uiPriority w:val="99"/>
    <w:rsid w:val="00373789"/>
    <w:rPr>
      <w:color w:val="000000"/>
    </w:rPr>
  </w:style>
  <w:style w:type="paragraph" w:styleId="Header">
    <w:name w:val="header"/>
    <w:basedOn w:val="Normal"/>
    <w:link w:val="HeaderChar"/>
    <w:uiPriority w:val="99"/>
    <w:unhideWhenUsed/>
    <w:rsid w:val="00373789"/>
    <w:pPr>
      <w:tabs>
        <w:tab w:val="center" w:pos="4680"/>
        <w:tab w:val="right" w:pos="9360"/>
      </w:tabs>
    </w:pPr>
  </w:style>
  <w:style w:type="character" w:customStyle="1" w:styleId="HeaderChar">
    <w:name w:val="Header Char"/>
    <w:basedOn w:val="DefaultParagraphFont"/>
    <w:link w:val="Header"/>
    <w:uiPriority w:val="99"/>
    <w:rsid w:val="00373789"/>
    <w:rPr>
      <w:color w:val="000000"/>
    </w:rPr>
  </w:style>
  <w:style w:type="paragraph" w:styleId="BalloonText">
    <w:name w:val="Balloon Text"/>
    <w:basedOn w:val="Normal"/>
    <w:link w:val="BalloonTextChar"/>
    <w:uiPriority w:val="99"/>
    <w:semiHidden/>
    <w:unhideWhenUsed/>
    <w:rsid w:val="00B47060"/>
    <w:rPr>
      <w:rFonts w:ascii="Tahoma" w:hAnsi="Tahoma" w:cs="Tahoma"/>
      <w:sz w:val="16"/>
      <w:szCs w:val="16"/>
    </w:rPr>
  </w:style>
  <w:style w:type="character" w:customStyle="1" w:styleId="BalloonTextChar">
    <w:name w:val="Balloon Text Char"/>
    <w:basedOn w:val="DefaultParagraphFont"/>
    <w:link w:val="BalloonText"/>
    <w:uiPriority w:val="99"/>
    <w:semiHidden/>
    <w:rsid w:val="00B4706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Mulingoki</dc:creator>
  <cp:lastModifiedBy>User</cp:lastModifiedBy>
  <cp:revision>4</cp:revision>
  <dcterms:created xsi:type="dcterms:W3CDTF">2018-06-11T07:17:00Z</dcterms:created>
  <dcterms:modified xsi:type="dcterms:W3CDTF">2018-06-11T08:28:00Z</dcterms:modified>
</cp:coreProperties>
</file>