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F2" w:rsidRPr="00876143" w:rsidRDefault="00E647F2" w:rsidP="00E647F2">
      <w:pPr>
        <w:jc w:val="center"/>
        <w:rPr>
          <w:rFonts w:ascii="Times New Roman" w:hAnsi="Times New Roman" w:cs="Times New Roman"/>
          <w:b/>
          <w:sz w:val="24"/>
          <w:szCs w:val="24"/>
          <w:u w:val="single"/>
        </w:rPr>
      </w:pPr>
      <w:r w:rsidRPr="00876143">
        <w:rPr>
          <w:rFonts w:ascii="Times New Roman" w:hAnsi="Times New Roman" w:cs="Times New Roman"/>
          <w:b/>
          <w:sz w:val="24"/>
          <w:szCs w:val="24"/>
          <w:u w:val="single"/>
        </w:rPr>
        <w:t>THE REPUBLIC OF UGANDA</w:t>
      </w:r>
    </w:p>
    <w:p w:rsidR="00E647F2" w:rsidRPr="00876143" w:rsidRDefault="00E647F2" w:rsidP="00E647F2">
      <w:pPr>
        <w:jc w:val="center"/>
        <w:rPr>
          <w:rFonts w:ascii="Times New Roman" w:hAnsi="Times New Roman" w:cs="Times New Roman"/>
          <w:b/>
          <w:sz w:val="24"/>
          <w:szCs w:val="24"/>
          <w:u w:val="single"/>
        </w:rPr>
      </w:pPr>
      <w:r w:rsidRPr="00876143">
        <w:rPr>
          <w:rFonts w:ascii="Times New Roman" w:hAnsi="Times New Roman" w:cs="Times New Roman"/>
          <w:b/>
          <w:sz w:val="24"/>
          <w:szCs w:val="24"/>
          <w:u w:val="single"/>
        </w:rPr>
        <w:t>IN THE HIGH COURT OF UGANDA AT KAMPALA</w:t>
      </w:r>
    </w:p>
    <w:p w:rsidR="00E647F2" w:rsidRPr="00876143" w:rsidRDefault="00E647F2" w:rsidP="00E647F2">
      <w:pPr>
        <w:pStyle w:val="NormalWeb"/>
        <w:jc w:val="center"/>
        <w:rPr>
          <w:b/>
          <w:bCs/>
        </w:rPr>
      </w:pPr>
      <w:r w:rsidRPr="00876143">
        <w:rPr>
          <w:b/>
          <w:bCs/>
        </w:rPr>
        <w:t>CRIMINAL CASE No. 170 OF 2012</w:t>
      </w:r>
    </w:p>
    <w:p w:rsidR="00E647F2" w:rsidRPr="00876143" w:rsidRDefault="00E647F2" w:rsidP="00E647F2">
      <w:pPr>
        <w:pStyle w:val="NormalWeb"/>
        <w:rPr>
          <w:b/>
          <w:bCs/>
        </w:rPr>
      </w:pPr>
    </w:p>
    <w:p w:rsidR="00E647F2" w:rsidRPr="00876143" w:rsidRDefault="00E647F2" w:rsidP="00E647F2">
      <w:pPr>
        <w:pStyle w:val="NormalWeb"/>
        <w:rPr>
          <w:b/>
          <w:bCs/>
        </w:rPr>
      </w:pPr>
      <w:r w:rsidRPr="00876143">
        <w:rPr>
          <w:b/>
          <w:bCs/>
        </w:rPr>
        <w:t xml:space="preserve">UGANDA .......................................................................................... PROSECUTOR  </w:t>
      </w:r>
    </w:p>
    <w:p w:rsidR="00E647F2" w:rsidRPr="00876143" w:rsidRDefault="00E647F2" w:rsidP="00E647F2">
      <w:pPr>
        <w:pStyle w:val="NormalWeb"/>
        <w:jc w:val="center"/>
        <w:rPr>
          <w:b/>
          <w:bCs/>
        </w:rPr>
      </w:pPr>
      <w:r w:rsidRPr="00876143">
        <w:rPr>
          <w:b/>
          <w:bCs/>
        </w:rPr>
        <w:t>VERSUS</w:t>
      </w:r>
    </w:p>
    <w:p w:rsidR="00E647F2" w:rsidRPr="00876143" w:rsidRDefault="00E647F2" w:rsidP="00E647F2">
      <w:pPr>
        <w:pStyle w:val="NormalWeb"/>
      </w:pPr>
      <w:r w:rsidRPr="00876143">
        <w:rPr>
          <w:b/>
          <w:bCs/>
        </w:rPr>
        <w:t>CHARLES SEKAMATTE ..................................................................... RESPONDENT</w:t>
      </w:r>
    </w:p>
    <w:p w:rsidR="00E647F2" w:rsidRPr="00876143" w:rsidRDefault="00E647F2" w:rsidP="00E647F2">
      <w:pPr>
        <w:jc w:val="both"/>
        <w:rPr>
          <w:rFonts w:ascii="Times New Roman" w:hAnsi="Times New Roman" w:cs="Times New Roman"/>
          <w:b/>
          <w:bCs/>
          <w:sz w:val="24"/>
          <w:szCs w:val="24"/>
        </w:rPr>
      </w:pPr>
    </w:p>
    <w:p w:rsidR="00E647F2" w:rsidRPr="00876143" w:rsidRDefault="00E647F2" w:rsidP="00E647F2">
      <w:pPr>
        <w:spacing w:line="240" w:lineRule="auto"/>
        <w:contextualSpacing/>
        <w:jc w:val="center"/>
        <w:rPr>
          <w:rFonts w:ascii="Times New Roman" w:hAnsi="Times New Roman" w:cs="Times New Roman"/>
          <w:b/>
          <w:i/>
          <w:sz w:val="24"/>
          <w:szCs w:val="24"/>
        </w:rPr>
      </w:pPr>
      <w:r w:rsidRPr="00876143">
        <w:rPr>
          <w:rFonts w:ascii="Times New Roman" w:hAnsi="Times New Roman" w:cs="Times New Roman"/>
          <w:b/>
          <w:bCs/>
          <w:i/>
          <w:sz w:val="24"/>
          <w:szCs w:val="24"/>
        </w:rPr>
        <w:t>(</w:t>
      </w:r>
      <w:r w:rsidRPr="00876143">
        <w:rPr>
          <w:rFonts w:ascii="Times New Roman" w:hAnsi="Times New Roman" w:cs="Times New Roman"/>
          <w:b/>
          <w:i/>
          <w:sz w:val="24"/>
          <w:szCs w:val="24"/>
        </w:rPr>
        <w:t>Arising from Nakawa Court Criminal Session Case No. 496 of 2001 &amp; Court of Appeal Criminal Case No. 188 of 2002)</w:t>
      </w:r>
    </w:p>
    <w:p w:rsidR="00E647F2" w:rsidRPr="00876143" w:rsidRDefault="00E647F2" w:rsidP="00E647F2">
      <w:pPr>
        <w:jc w:val="center"/>
        <w:rPr>
          <w:rFonts w:ascii="Times New Roman" w:hAnsi="Times New Roman" w:cs="Times New Roman"/>
          <w:b/>
          <w:bCs/>
          <w:sz w:val="24"/>
          <w:szCs w:val="24"/>
          <w:u w:val="single"/>
        </w:rPr>
      </w:pPr>
    </w:p>
    <w:p w:rsidR="00E647F2" w:rsidRPr="00876143" w:rsidRDefault="00E647F2" w:rsidP="00E647F2">
      <w:pPr>
        <w:jc w:val="center"/>
        <w:rPr>
          <w:rFonts w:ascii="Times New Roman" w:hAnsi="Times New Roman" w:cs="Times New Roman"/>
          <w:b/>
          <w:bCs/>
          <w:sz w:val="24"/>
          <w:szCs w:val="24"/>
          <w:u w:val="single"/>
        </w:rPr>
      </w:pPr>
      <w:r w:rsidRPr="00876143">
        <w:rPr>
          <w:rFonts w:ascii="Times New Roman" w:hAnsi="Times New Roman" w:cs="Times New Roman"/>
          <w:b/>
          <w:bCs/>
          <w:sz w:val="24"/>
          <w:szCs w:val="24"/>
          <w:u w:val="single"/>
        </w:rPr>
        <w:t>Hon. Lady Justice Monica K. Mugenyi</w:t>
      </w:r>
    </w:p>
    <w:p w:rsidR="000D20F0" w:rsidRPr="00876143" w:rsidRDefault="000D20F0" w:rsidP="000D20F0">
      <w:pPr>
        <w:jc w:val="center"/>
        <w:rPr>
          <w:rFonts w:ascii="Times New Roman" w:hAnsi="Times New Roman" w:cs="Times New Roman"/>
          <w:b/>
          <w:sz w:val="24"/>
          <w:szCs w:val="24"/>
          <w:u w:val="single"/>
        </w:rPr>
      </w:pPr>
      <w:r w:rsidRPr="00876143">
        <w:rPr>
          <w:rFonts w:ascii="Times New Roman" w:hAnsi="Times New Roman" w:cs="Times New Roman"/>
          <w:b/>
          <w:sz w:val="24"/>
          <w:szCs w:val="24"/>
          <w:u w:val="single"/>
        </w:rPr>
        <w:t>SENTENCE</w:t>
      </w:r>
    </w:p>
    <w:p w:rsidR="00CC3A10" w:rsidRPr="00876143" w:rsidRDefault="000D20F0" w:rsidP="000D20F0">
      <w:pPr>
        <w:jc w:val="both"/>
        <w:rPr>
          <w:rFonts w:ascii="Times New Roman" w:hAnsi="Times New Roman" w:cs="Times New Roman"/>
          <w:sz w:val="24"/>
          <w:szCs w:val="24"/>
        </w:rPr>
      </w:pPr>
      <w:r w:rsidRPr="00876143">
        <w:rPr>
          <w:rFonts w:ascii="Times New Roman" w:hAnsi="Times New Roman" w:cs="Times New Roman"/>
          <w:sz w:val="24"/>
          <w:szCs w:val="24"/>
        </w:rPr>
        <w:t>On 25</w:t>
      </w:r>
      <w:r w:rsidRPr="00876143">
        <w:rPr>
          <w:rFonts w:ascii="Times New Roman" w:hAnsi="Times New Roman" w:cs="Times New Roman"/>
          <w:sz w:val="24"/>
          <w:szCs w:val="24"/>
          <w:vertAlign w:val="superscript"/>
        </w:rPr>
        <w:t>th</w:t>
      </w:r>
      <w:r w:rsidRPr="00876143">
        <w:rPr>
          <w:rFonts w:ascii="Times New Roman" w:hAnsi="Times New Roman" w:cs="Times New Roman"/>
          <w:sz w:val="24"/>
          <w:szCs w:val="24"/>
        </w:rPr>
        <w:t xml:space="preserve"> October 2002 Charles Sekamatte was convicted of murder contrary to section</w:t>
      </w:r>
      <w:r w:rsidR="00A773E9" w:rsidRPr="00876143">
        <w:rPr>
          <w:rFonts w:ascii="Times New Roman" w:hAnsi="Times New Roman" w:cs="Times New Roman"/>
          <w:sz w:val="24"/>
          <w:szCs w:val="24"/>
        </w:rPr>
        <w:t>s</w:t>
      </w:r>
      <w:r w:rsidRPr="00876143">
        <w:rPr>
          <w:rFonts w:ascii="Times New Roman" w:hAnsi="Times New Roman" w:cs="Times New Roman"/>
          <w:sz w:val="24"/>
          <w:szCs w:val="24"/>
        </w:rPr>
        <w:t xml:space="preserve"> 183 and 184 of the Penal Code Act and sentenced to the then mandatory death penalty.  </w:t>
      </w:r>
      <w:r w:rsidR="00AD3FDD" w:rsidRPr="00876143">
        <w:rPr>
          <w:rFonts w:ascii="Times New Roman" w:hAnsi="Times New Roman" w:cs="Times New Roman"/>
          <w:sz w:val="24"/>
          <w:szCs w:val="24"/>
        </w:rPr>
        <w:t xml:space="preserve">The present </w:t>
      </w:r>
      <w:r w:rsidR="00AD3FDD" w:rsidRPr="00876143">
        <w:rPr>
          <w:rFonts w:ascii="Times New Roman" w:hAnsi="Times New Roman" w:cs="Times New Roman"/>
          <w:i/>
          <w:sz w:val="24"/>
          <w:szCs w:val="24"/>
        </w:rPr>
        <w:t xml:space="preserve">allocutus </w:t>
      </w:r>
      <w:r w:rsidR="00AD3FDD" w:rsidRPr="00876143">
        <w:rPr>
          <w:rFonts w:ascii="Times New Roman" w:hAnsi="Times New Roman" w:cs="Times New Roman"/>
          <w:sz w:val="24"/>
          <w:szCs w:val="24"/>
        </w:rPr>
        <w:t xml:space="preserve">proceedings </w:t>
      </w:r>
      <w:r w:rsidR="00B9796C" w:rsidRPr="00876143">
        <w:rPr>
          <w:rFonts w:ascii="Times New Roman" w:hAnsi="Times New Roman" w:cs="Times New Roman"/>
          <w:sz w:val="24"/>
          <w:szCs w:val="24"/>
        </w:rPr>
        <w:t xml:space="preserve">arose from </w:t>
      </w:r>
      <w:r w:rsidR="00CC3A10" w:rsidRPr="00876143">
        <w:rPr>
          <w:rFonts w:ascii="Times New Roman" w:hAnsi="Times New Roman" w:cs="Times New Roman"/>
          <w:sz w:val="24"/>
          <w:szCs w:val="24"/>
        </w:rPr>
        <w:t xml:space="preserve">the Supreme Court decision in </w:t>
      </w:r>
      <w:r w:rsidR="00CC3A10" w:rsidRPr="00876143">
        <w:rPr>
          <w:rFonts w:ascii="Times New Roman" w:hAnsi="Times New Roman" w:cs="Times New Roman"/>
          <w:b/>
          <w:sz w:val="24"/>
          <w:szCs w:val="24"/>
          <w:u w:val="single"/>
        </w:rPr>
        <w:t>Attorney General vs. Susan Kigula &amp; 417 others</w:t>
      </w:r>
      <w:r w:rsidR="00AD3FDD" w:rsidRPr="00876143">
        <w:rPr>
          <w:rFonts w:ascii="Times New Roman" w:hAnsi="Times New Roman" w:cs="Times New Roman"/>
          <w:b/>
          <w:sz w:val="24"/>
          <w:szCs w:val="24"/>
          <w:u w:val="single"/>
        </w:rPr>
        <w:t xml:space="preserve"> Constitutional Appeal No. 3 of 2006</w:t>
      </w:r>
      <w:r w:rsidR="00AD3FDD" w:rsidRPr="00876143">
        <w:rPr>
          <w:rFonts w:ascii="Times New Roman" w:hAnsi="Times New Roman" w:cs="Times New Roman"/>
          <w:sz w:val="24"/>
          <w:szCs w:val="24"/>
        </w:rPr>
        <w:t xml:space="preserve"> </w:t>
      </w:r>
      <w:r w:rsidR="008A1B0E" w:rsidRPr="00876143">
        <w:rPr>
          <w:rFonts w:ascii="Times New Roman" w:hAnsi="Times New Roman" w:cs="Times New Roman"/>
          <w:sz w:val="24"/>
          <w:szCs w:val="24"/>
        </w:rPr>
        <w:t xml:space="preserve">which declared </w:t>
      </w:r>
      <w:r w:rsidR="00AD3FDD" w:rsidRPr="00876143">
        <w:rPr>
          <w:rFonts w:ascii="Times New Roman" w:hAnsi="Times New Roman" w:cs="Times New Roman"/>
          <w:sz w:val="24"/>
          <w:szCs w:val="24"/>
        </w:rPr>
        <w:t xml:space="preserve">the mandatory death penalty unconstitutional.  </w:t>
      </w:r>
    </w:p>
    <w:p w:rsidR="006755F7" w:rsidRPr="00876143" w:rsidRDefault="000500C0" w:rsidP="000D20F0">
      <w:pPr>
        <w:jc w:val="both"/>
        <w:rPr>
          <w:rFonts w:ascii="Times New Roman" w:hAnsi="Times New Roman" w:cs="Times New Roman"/>
          <w:sz w:val="24"/>
          <w:szCs w:val="24"/>
        </w:rPr>
      </w:pPr>
      <w:r w:rsidRPr="00876143">
        <w:rPr>
          <w:rFonts w:ascii="Times New Roman" w:hAnsi="Times New Roman" w:cs="Times New Roman"/>
          <w:sz w:val="24"/>
          <w:szCs w:val="24"/>
        </w:rPr>
        <w:t xml:space="preserve">At the present hearing, </w:t>
      </w:r>
      <w:r w:rsidR="000D20F0" w:rsidRPr="00876143">
        <w:rPr>
          <w:rFonts w:ascii="Times New Roman" w:hAnsi="Times New Roman" w:cs="Times New Roman"/>
          <w:sz w:val="24"/>
          <w:szCs w:val="24"/>
        </w:rPr>
        <w:t xml:space="preserve">Ms. </w:t>
      </w:r>
      <w:r w:rsidRPr="00876143">
        <w:rPr>
          <w:rFonts w:ascii="Times New Roman" w:hAnsi="Times New Roman" w:cs="Times New Roman"/>
          <w:sz w:val="24"/>
          <w:szCs w:val="24"/>
        </w:rPr>
        <w:t xml:space="preserve">Fiona </w:t>
      </w:r>
      <w:r w:rsidR="000D20F0" w:rsidRPr="00876143">
        <w:rPr>
          <w:rFonts w:ascii="Times New Roman" w:hAnsi="Times New Roman" w:cs="Times New Roman"/>
          <w:sz w:val="24"/>
          <w:szCs w:val="24"/>
        </w:rPr>
        <w:t xml:space="preserve">Kwezi </w:t>
      </w:r>
      <w:r w:rsidRPr="00876143">
        <w:rPr>
          <w:rFonts w:ascii="Times New Roman" w:hAnsi="Times New Roman" w:cs="Times New Roman"/>
          <w:sz w:val="24"/>
          <w:szCs w:val="24"/>
        </w:rPr>
        <w:t>appeared for the prosecution, while Mr. Henry Kunya represented the convict.  Ms. Kwezi</w:t>
      </w:r>
      <w:r w:rsidR="000D20F0" w:rsidRPr="00876143">
        <w:rPr>
          <w:rFonts w:ascii="Times New Roman" w:hAnsi="Times New Roman" w:cs="Times New Roman"/>
          <w:sz w:val="24"/>
          <w:szCs w:val="24"/>
        </w:rPr>
        <w:t xml:space="preserve"> concede</w:t>
      </w:r>
      <w:r w:rsidR="008A1B0E" w:rsidRPr="00876143">
        <w:rPr>
          <w:rFonts w:ascii="Times New Roman" w:hAnsi="Times New Roman" w:cs="Times New Roman"/>
          <w:sz w:val="24"/>
          <w:szCs w:val="24"/>
        </w:rPr>
        <w:t>d</w:t>
      </w:r>
      <w:r w:rsidR="000D20F0" w:rsidRPr="00876143">
        <w:rPr>
          <w:rFonts w:ascii="Times New Roman" w:hAnsi="Times New Roman" w:cs="Times New Roman"/>
          <w:sz w:val="24"/>
          <w:szCs w:val="24"/>
        </w:rPr>
        <w:t xml:space="preserve"> that the convict was a first offender</w:t>
      </w:r>
      <w:r w:rsidR="008A1B0E" w:rsidRPr="00876143">
        <w:rPr>
          <w:rFonts w:ascii="Times New Roman" w:hAnsi="Times New Roman" w:cs="Times New Roman"/>
          <w:sz w:val="24"/>
          <w:szCs w:val="24"/>
        </w:rPr>
        <w:t xml:space="preserve"> but raised a number of aggravating factors</w:t>
      </w:r>
      <w:r w:rsidR="000848A6" w:rsidRPr="00876143">
        <w:rPr>
          <w:rFonts w:ascii="Times New Roman" w:hAnsi="Times New Roman" w:cs="Times New Roman"/>
          <w:sz w:val="24"/>
          <w:szCs w:val="24"/>
        </w:rPr>
        <w:t>.  She contended</w:t>
      </w:r>
      <w:r w:rsidR="000D20F0" w:rsidRPr="00876143">
        <w:rPr>
          <w:rFonts w:ascii="Times New Roman" w:hAnsi="Times New Roman" w:cs="Times New Roman"/>
          <w:sz w:val="24"/>
          <w:szCs w:val="24"/>
        </w:rPr>
        <w:t xml:space="preserve"> that the convict killed his child because he had failed to look after him</w:t>
      </w:r>
      <w:r w:rsidR="008A1B0E" w:rsidRPr="00876143">
        <w:rPr>
          <w:rFonts w:ascii="Times New Roman" w:hAnsi="Times New Roman" w:cs="Times New Roman"/>
          <w:sz w:val="24"/>
          <w:szCs w:val="24"/>
        </w:rPr>
        <w:t>;</w:t>
      </w:r>
      <w:r w:rsidR="000848A6" w:rsidRPr="00876143">
        <w:rPr>
          <w:rFonts w:ascii="Times New Roman" w:hAnsi="Times New Roman" w:cs="Times New Roman"/>
          <w:sz w:val="24"/>
          <w:szCs w:val="24"/>
        </w:rPr>
        <w:t xml:space="preserve"> described </w:t>
      </w:r>
      <w:r w:rsidR="008A1B0E" w:rsidRPr="00876143">
        <w:rPr>
          <w:rFonts w:ascii="Times New Roman" w:hAnsi="Times New Roman" w:cs="Times New Roman"/>
          <w:sz w:val="24"/>
          <w:szCs w:val="24"/>
        </w:rPr>
        <w:t xml:space="preserve">the murder of a child by its father </w:t>
      </w:r>
      <w:r w:rsidR="000848A6" w:rsidRPr="00876143">
        <w:rPr>
          <w:rFonts w:ascii="Times New Roman" w:hAnsi="Times New Roman" w:cs="Times New Roman"/>
          <w:sz w:val="24"/>
          <w:szCs w:val="24"/>
        </w:rPr>
        <w:t>as sacrilegious</w:t>
      </w:r>
      <w:r w:rsidR="008A1B0E" w:rsidRPr="00876143">
        <w:rPr>
          <w:rFonts w:ascii="Times New Roman" w:hAnsi="Times New Roman" w:cs="Times New Roman"/>
          <w:sz w:val="24"/>
          <w:szCs w:val="24"/>
        </w:rPr>
        <w:t>,</w:t>
      </w:r>
      <w:r w:rsidR="000848A6" w:rsidRPr="00876143">
        <w:rPr>
          <w:rFonts w:ascii="Times New Roman" w:hAnsi="Times New Roman" w:cs="Times New Roman"/>
          <w:sz w:val="24"/>
          <w:szCs w:val="24"/>
        </w:rPr>
        <w:t xml:space="preserve"> and the manner in which </w:t>
      </w:r>
      <w:r w:rsidR="00B9796C" w:rsidRPr="00876143">
        <w:rPr>
          <w:rFonts w:ascii="Times New Roman" w:hAnsi="Times New Roman" w:cs="Times New Roman"/>
          <w:sz w:val="24"/>
          <w:szCs w:val="24"/>
        </w:rPr>
        <w:t xml:space="preserve">it </w:t>
      </w:r>
      <w:r w:rsidR="000848A6" w:rsidRPr="00876143">
        <w:rPr>
          <w:rFonts w:ascii="Times New Roman" w:hAnsi="Times New Roman" w:cs="Times New Roman"/>
          <w:sz w:val="24"/>
          <w:szCs w:val="24"/>
        </w:rPr>
        <w:t xml:space="preserve">was executed as cold-blooded, inhuman and indicative of complete disregard for human life.  Ms. Kwezi further </w:t>
      </w:r>
      <w:r w:rsidR="00B9796C" w:rsidRPr="00876143">
        <w:rPr>
          <w:rFonts w:ascii="Times New Roman" w:hAnsi="Times New Roman" w:cs="Times New Roman"/>
          <w:sz w:val="24"/>
          <w:szCs w:val="24"/>
        </w:rPr>
        <w:t>contended</w:t>
      </w:r>
      <w:r w:rsidR="000848A6" w:rsidRPr="00876143">
        <w:rPr>
          <w:rFonts w:ascii="Times New Roman" w:hAnsi="Times New Roman" w:cs="Times New Roman"/>
          <w:sz w:val="24"/>
          <w:szCs w:val="24"/>
        </w:rPr>
        <w:t xml:space="preserve"> that o</w:t>
      </w:r>
      <w:r w:rsidR="006755F7" w:rsidRPr="00876143">
        <w:rPr>
          <w:rFonts w:ascii="Times New Roman" w:hAnsi="Times New Roman" w:cs="Times New Roman"/>
          <w:sz w:val="24"/>
          <w:szCs w:val="24"/>
        </w:rPr>
        <w:t>ut of fear for the other children’s lives, the victim’s aunties took his siblings away.</w:t>
      </w:r>
    </w:p>
    <w:p w:rsidR="00E743C5" w:rsidRPr="00876143" w:rsidRDefault="006755F7" w:rsidP="000D20F0">
      <w:pPr>
        <w:jc w:val="both"/>
        <w:rPr>
          <w:rFonts w:ascii="Times New Roman" w:hAnsi="Times New Roman" w:cs="Times New Roman"/>
          <w:sz w:val="24"/>
          <w:szCs w:val="24"/>
        </w:rPr>
      </w:pPr>
      <w:r w:rsidRPr="00876143">
        <w:rPr>
          <w:rFonts w:ascii="Times New Roman" w:hAnsi="Times New Roman" w:cs="Times New Roman"/>
          <w:sz w:val="24"/>
          <w:szCs w:val="24"/>
        </w:rPr>
        <w:t xml:space="preserve">On his part, </w:t>
      </w:r>
      <w:r w:rsidR="000500C0" w:rsidRPr="00876143">
        <w:rPr>
          <w:rFonts w:ascii="Times New Roman" w:hAnsi="Times New Roman" w:cs="Times New Roman"/>
          <w:sz w:val="24"/>
          <w:szCs w:val="24"/>
        </w:rPr>
        <w:t>Mr. Kunya</w:t>
      </w:r>
      <w:r w:rsidR="000D20F0" w:rsidRPr="00876143">
        <w:rPr>
          <w:rFonts w:ascii="Times New Roman" w:hAnsi="Times New Roman" w:cs="Times New Roman"/>
          <w:sz w:val="24"/>
          <w:szCs w:val="24"/>
        </w:rPr>
        <w:t xml:space="preserve"> </w:t>
      </w:r>
      <w:r w:rsidR="000500C0" w:rsidRPr="00876143">
        <w:rPr>
          <w:rFonts w:ascii="Times New Roman" w:hAnsi="Times New Roman" w:cs="Times New Roman"/>
          <w:sz w:val="24"/>
          <w:szCs w:val="24"/>
        </w:rPr>
        <w:t xml:space="preserve">contended </w:t>
      </w:r>
      <w:r w:rsidRPr="00876143">
        <w:rPr>
          <w:rFonts w:ascii="Times New Roman" w:hAnsi="Times New Roman" w:cs="Times New Roman"/>
          <w:sz w:val="24"/>
          <w:szCs w:val="24"/>
        </w:rPr>
        <w:t xml:space="preserve">that the convict was very remorseful and had been so since the murder incident.  </w:t>
      </w:r>
      <w:r w:rsidR="000500C0" w:rsidRPr="00876143">
        <w:rPr>
          <w:rFonts w:ascii="Times New Roman" w:hAnsi="Times New Roman" w:cs="Times New Roman"/>
          <w:sz w:val="24"/>
          <w:szCs w:val="24"/>
        </w:rPr>
        <w:t>He argued</w:t>
      </w:r>
      <w:r w:rsidRPr="00876143">
        <w:rPr>
          <w:rFonts w:ascii="Times New Roman" w:hAnsi="Times New Roman" w:cs="Times New Roman"/>
          <w:sz w:val="24"/>
          <w:szCs w:val="24"/>
        </w:rPr>
        <w:t xml:space="preserve"> that although learned state counsel had alluded to the rampancy of child murders </w:t>
      </w:r>
      <w:r w:rsidR="00B9796C" w:rsidRPr="00876143">
        <w:rPr>
          <w:rFonts w:ascii="Times New Roman" w:hAnsi="Times New Roman" w:cs="Times New Roman"/>
          <w:sz w:val="24"/>
          <w:szCs w:val="24"/>
        </w:rPr>
        <w:t>by</w:t>
      </w:r>
      <w:r w:rsidRPr="00876143">
        <w:rPr>
          <w:rFonts w:ascii="Times New Roman" w:hAnsi="Times New Roman" w:cs="Times New Roman"/>
          <w:sz w:val="24"/>
          <w:szCs w:val="24"/>
        </w:rPr>
        <w:t xml:space="preserve"> people in positions of trust, she did not provide any statistics in support of her a</w:t>
      </w:r>
      <w:r w:rsidR="00B9796C" w:rsidRPr="00876143">
        <w:rPr>
          <w:rFonts w:ascii="Times New Roman" w:hAnsi="Times New Roman" w:cs="Times New Roman"/>
          <w:sz w:val="24"/>
          <w:szCs w:val="24"/>
        </w:rPr>
        <w:t>ssertion</w:t>
      </w:r>
      <w:r w:rsidRPr="00876143">
        <w:rPr>
          <w:rFonts w:ascii="Times New Roman" w:hAnsi="Times New Roman" w:cs="Times New Roman"/>
          <w:sz w:val="24"/>
          <w:szCs w:val="24"/>
        </w:rPr>
        <w:t xml:space="preserve">.  </w:t>
      </w:r>
      <w:r w:rsidR="000500C0" w:rsidRPr="00876143">
        <w:rPr>
          <w:rFonts w:ascii="Times New Roman" w:hAnsi="Times New Roman" w:cs="Times New Roman"/>
          <w:sz w:val="24"/>
          <w:szCs w:val="24"/>
        </w:rPr>
        <w:t>Mr. Kunya further</w:t>
      </w:r>
      <w:r w:rsidRPr="00876143">
        <w:rPr>
          <w:rFonts w:ascii="Times New Roman" w:hAnsi="Times New Roman" w:cs="Times New Roman"/>
          <w:sz w:val="24"/>
          <w:szCs w:val="24"/>
        </w:rPr>
        <w:t xml:space="preserve"> argued that each case should be considered on its own merits</w:t>
      </w:r>
      <w:r w:rsidR="00E743C5" w:rsidRPr="00876143">
        <w:rPr>
          <w:rFonts w:ascii="Times New Roman" w:hAnsi="Times New Roman" w:cs="Times New Roman"/>
          <w:sz w:val="24"/>
          <w:szCs w:val="24"/>
        </w:rPr>
        <w:t>, contend</w:t>
      </w:r>
      <w:r w:rsidR="00B9796C" w:rsidRPr="00876143">
        <w:rPr>
          <w:rFonts w:ascii="Times New Roman" w:hAnsi="Times New Roman" w:cs="Times New Roman"/>
          <w:sz w:val="24"/>
          <w:szCs w:val="24"/>
        </w:rPr>
        <w:t>ing</w:t>
      </w:r>
      <w:r w:rsidR="00E743C5" w:rsidRPr="00876143">
        <w:rPr>
          <w:rFonts w:ascii="Times New Roman" w:hAnsi="Times New Roman" w:cs="Times New Roman"/>
          <w:sz w:val="24"/>
          <w:szCs w:val="24"/>
        </w:rPr>
        <w:t xml:space="preserve"> that the circumstances of the present case were that the convict</w:t>
      </w:r>
      <w:r w:rsidR="008A1B0E" w:rsidRPr="00876143">
        <w:rPr>
          <w:rFonts w:ascii="Times New Roman" w:hAnsi="Times New Roman" w:cs="Times New Roman"/>
          <w:sz w:val="24"/>
          <w:szCs w:val="24"/>
        </w:rPr>
        <w:t xml:space="preserve"> and his </w:t>
      </w:r>
      <w:r w:rsidR="00E743C5" w:rsidRPr="00876143">
        <w:rPr>
          <w:rFonts w:ascii="Times New Roman" w:hAnsi="Times New Roman" w:cs="Times New Roman"/>
          <w:sz w:val="24"/>
          <w:szCs w:val="24"/>
        </w:rPr>
        <w:t xml:space="preserve">family </w:t>
      </w:r>
      <w:r w:rsidR="008A1B0E" w:rsidRPr="00876143">
        <w:rPr>
          <w:rFonts w:ascii="Times New Roman" w:hAnsi="Times New Roman" w:cs="Times New Roman"/>
          <w:sz w:val="24"/>
          <w:szCs w:val="24"/>
        </w:rPr>
        <w:t xml:space="preserve">were engaged in </w:t>
      </w:r>
      <w:r w:rsidR="00E743C5" w:rsidRPr="00876143">
        <w:rPr>
          <w:rFonts w:ascii="Times New Roman" w:hAnsi="Times New Roman" w:cs="Times New Roman"/>
          <w:sz w:val="24"/>
          <w:szCs w:val="24"/>
        </w:rPr>
        <w:t xml:space="preserve">reconciliatory </w:t>
      </w:r>
      <w:r w:rsidR="008A1B0E" w:rsidRPr="00876143">
        <w:rPr>
          <w:rFonts w:ascii="Times New Roman" w:hAnsi="Times New Roman" w:cs="Times New Roman"/>
          <w:sz w:val="24"/>
          <w:szCs w:val="24"/>
        </w:rPr>
        <w:t>discussions</w:t>
      </w:r>
      <w:r w:rsidR="00B9796C" w:rsidRPr="00876143">
        <w:rPr>
          <w:rFonts w:ascii="Times New Roman" w:hAnsi="Times New Roman" w:cs="Times New Roman"/>
          <w:sz w:val="24"/>
          <w:szCs w:val="24"/>
        </w:rPr>
        <w:t>;</w:t>
      </w:r>
      <w:r w:rsidR="00E743C5" w:rsidRPr="00876143">
        <w:rPr>
          <w:rFonts w:ascii="Times New Roman" w:hAnsi="Times New Roman" w:cs="Times New Roman"/>
          <w:sz w:val="24"/>
          <w:szCs w:val="24"/>
        </w:rPr>
        <w:t xml:space="preserve"> </w:t>
      </w:r>
      <w:r w:rsidR="008A1B0E" w:rsidRPr="00876143">
        <w:rPr>
          <w:rFonts w:ascii="Times New Roman" w:hAnsi="Times New Roman" w:cs="Times New Roman"/>
          <w:sz w:val="24"/>
          <w:szCs w:val="24"/>
        </w:rPr>
        <w:t>the family was</w:t>
      </w:r>
      <w:r w:rsidR="00E743C5" w:rsidRPr="00876143">
        <w:rPr>
          <w:rFonts w:ascii="Times New Roman" w:hAnsi="Times New Roman" w:cs="Times New Roman"/>
          <w:sz w:val="24"/>
          <w:szCs w:val="24"/>
        </w:rPr>
        <w:t xml:space="preserve"> willing to receive him back to undertake his parental responsibilities to his surviving children</w:t>
      </w:r>
      <w:r w:rsidR="00B9796C" w:rsidRPr="00876143">
        <w:rPr>
          <w:rFonts w:ascii="Times New Roman" w:hAnsi="Times New Roman" w:cs="Times New Roman"/>
          <w:sz w:val="24"/>
          <w:szCs w:val="24"/>
        </w:rPr>
        <w:t>,</w:t>
      </w:r>
      <w:r w:rsidR="00E743C5" w:rsidRPr="00876143">
        <w:rPr>
          <w:rFonts w:ascii="Times New Roman" w:hAnsi="Times New Roman" w:cs="Times New Roman"/>
          <w:sz w:val="24"/>
          <w:szCs w:val="24"/>
        </w:rPr>
        <w:t xml:space="preserve"> and </w:t>
      </w:r>
      <w:r w:rsidR="00B9796C" w:rsidRPr="00876143">
        <w:rPr>
          <w:rFonts w:ascii="Times New Roman" w:hAnsi="Times New Roman" w:cs="Times New Roman"/>
          <w:sz w:val="24"/>
          <w:szCs w:val="24"/>
        </w:rPr>
        <w:t xml:space="preserve">it </w:t>
      </w:r>
      <w:r w:rsidR="008A1B0E" w:rsidRPr="00876143">
        <w:rPr>
          <w:rFonts w:ascii="Times New Roman" w:hAnsi="Times New Roman" w:cs="Times New Roman"/>
          <w:sz w:val="24"/>
          <w:szCs w:val="24"/>
        </w:rPr>
        <w:t xml:space="preserve">had </w:t>
      </w:r>
      <w:r w:rsidR="00E743C5" w:rsidRPr="00876143">
        <w:rPr>
          <w:rFonts w:ascii="Times New Roman" w:hAnsi="Times New Roman" w:cs="Times New Roman"/>
          <w:sz w:val="24"/>
          <w:szCs w:val="24"/>
        </w:rPr>
        <w:t xml:space="preserve">vouched for </w:t>
      </w:r>
      <w:r w:rsidR="008A1B0E" w:rsidRPr="00876143">
        <w:rPr>
          <w:rFonts w:ascii="Times New Roman" w:hAnsi="Times New Roman" w:cs="Times New Roman"/>
          <w:sz w:val="24"/>
          <w:szCs w:val="24"/>
        </w:rPr>
        <w:t>the convict’s</w:t>
      </w:r>
      <w:r w:rsidR="00E743C5" w:rsidRPr="00876143">
        <w:rPr>
          <w:rFonts w:ascii="Times New Roman" w:hAnsi="Times New Roman" w:cs="Times New Roman"/>
          <w:sz w:val="24"/>
          <w:szCs w:val="24"/>
        </w:rPr>
        <w:t xml:space="preserve"> good </w:t>
      </w:r>
      <w:r w:rsidR="00E743C5" w:rsidRPr="00876143">
        <w:rPr>
          <w:rFonts w:ascii="Times New Roman" w:hAnsi="Times New Roman" w:cs="Times New Roman"/>
          <w:sz w:val="24"/>
          <w:szCs w:val="24"/>
        </w:rPr>
        <w:lastRenderedPageBreak/>
        <w:t xml:space="preserve">character prior to the </w:t>
      </w:r>
      <w:r w:rsidR="00B9796C" w:rsidRPr="00876143">
        <w:rPr>
          <w:rFonts w:ascii="Times New Roman" w:hAnsi="Times New Roman" w:cs="Times New Roman"/>
          <w:sz w:val="24"/>
          <w:szCs w:val="24"/>
        </w:rPr>
        <w:t xml:space="preserve">child’s </w:t>
      </w:r>
      <w:r w:rsidR="00E743C5" w:rsidRPr="00876143">
        <w:rPr>
          <w:rFonts w:ascii="Times New Roman" w:hAnsi="Times New Roman" w:cs="Times New Roman"/>
          <w:sz w:val="24"/>
          <w:szCs w:val="24"/>
        </w:rPr>
        <w:t xml:space="preserve">murder.  A report of </w:t>
      </w:r>
      <w:r w:rsidR="008A1B0E" w:rsidRPr="00876143">
        <w:rPr>
          <w:rFonts w:ascii="Times New Roman" w:hAnsi="Times New Roman" w:cs="Times New Roman"/>
          <w:sz w:val="24"/>
          <w:szCs w:val="24"/>
        </w:rPr>
        <w:t xml:space="preserve">a </w:t>
      </w:r>
      <w:r w:rsidR="00E743C5" w:rsidRPr="00876143">
        <w:rPr>
          <w:rFonts w:ascii="Times New Roman" w:hAnsi="Times New Roman" w:cs="Times New Roman"/>
          <w:sz w:val="24"/>
          <w:szCs w:val="24"/>
        </w:rPr>
        <w:t xml:space="preserve">reconciliatory meeting </w:t>
      </w:r>
      <w:r w:rsidR="008A1B0E" w:rsidRPr="00876143">
        <w:rPr>
          <w:rFonts w:ascii="Times New Roman" w:hAnsi="Times New Roman" w:cs="Times New Roman"/>
          <w:sz w:val="24"/>
          <w:szCs w:val="24"/>
        </w:rPr>
        <w:t>held</w:t>
      </w:r>
      <w:r w:rsidR="00E743C5" w:rsidRPr="00876143">
        <w:rPr>
          <w:rFonts w:ascii="Times New Roman" w:hAnsi="Times New Roman" w:cs="Times New Roman"/>
          <w:sz w:val="24"/>
          <w:szCs w:val="24"/>
        </w:rPr>
        <w:t xml:space="preserve"> 18</w:t>
      </w:r>
      <w:r w:rsidR="00E743C5" w:rsidRPr="00876143">
        <w:rPr>
          <w:rFonts w:ascii="Times New Roman" w:hAnsi="Times New Roman" w:cs="Times New Roman"/>
          <w:sz w:val="24"/>
          <w:szCs w:val="24"/>
          <w:vertAlign w:val="superscript"/>
        </w:rPr>
        <w:t>th</w:t>
      </w:r>
      <w:r w:rsidR="00E743C5" w:rsidRPr="00876143">
        <w:rPr>
          <w:rFonts w:ascii="Times New Roman" w:hAnsi="Times New Roman" w:cs="Times New Roman"/>
          <w:sz w:val="24"/>
          <w:szCs w:val="24"/>
        </w:rPr>
        <w:t xml:space="preserve"> July 2012 was availed </w:t>
      </w:r>
      <w:r w:rsidR="008A1B0E" w:rsidRPr="00876143">
        <w:rPr>
          <w:rFonts w:ascii="Times New Roman" w:hAnsi="Times New Roman" w:cs="Times New Roman"/>
          <w:sz w:val="24"/>
          <w:szCs w:val="24"/>
        </w:rPr>
        <w:t>to court.</w:t>
      </w:r>
    </w:p>
    <w:p w:rsidR="000848A6" w:rsidRPr="00876143" w:rsidRDefault="00B9796C" w:rsidP="000D20F0">
      <w:pPr>
        <w:jc w:val="both"/>
        <w:rPr>
          <w:rFonts w:ascii="Times New Roman" w:hAnsi="Times New Roman" w:cs="Times New Roman"/>
          <w:sz w:val="24"/>
          <w:szCs w:val="24"/>
        </w:rPr>
      </w:pPr>
      <w:r w:rsidRPr="00876143">
        <w:rPr>
          <w:rFonts w:ascii="Times New Roman" w:hAnsi="Times New Roman" w:cs="Times New Roman"/>
          <w:sz w:val="24"/>
          <w:szCs w:val="24"/>
        </w:rPr>
        <w:t>Mr. Kunya</w:t>
      </w:r>
      <w:r w:rsidR="00E743C5" w:rsidRPr="00876143">
        <w:rPr>
          <w:rFonts w:ascii="Times New Roman" w:hAnsi="Times New Roman" w:cs="Times New Roman"/>
          <w:sz w:val="24"/>
          <w:szCs w:val="24"/>
        </w:rPr>
        <w:t xml:space="preserve"> further contended that </w:t>
      </w:r>
      <w:r w:rsidR="008A1B0E" w:rsidRPr="00876143">
        <w:rPr>
          <w:rFonts w:ascii="Times New Roman" w:hAnsi="Times New Roman" w:cs="Times New Roman"/>
          <w:sz w:val="24"/>
          <w:szCs w:val="24"/>
        </w:rPr>
        <w:t xml:space="preserve">depicting </w:t>
      </w:r>
      <w:r w:rsidR="002C6AF5" w:rsidRPr="00876143">
        <w:rPr>
          <w:rFonts w:ascii="Times New Roman" w:hAnsi="Times New Roman" w:cs="Times New Roman"/>
          <w:sz w:val="24"/>
          <w:szCs w:val="24"/>
        </w:rPr>
        <w:t>the convict as a danger to other children would be speculative and invited court to consider the following personal mitigating circumstances: that the convict was a first offender; he had been in incarceration for close to 13 years; was about 50 years old and therefore still productive; had 3 children</w:t>
      </w:r>
      <w:r w:rsidR="001C79B0" w:rsidRPr="00876143">
        <w:rPr>
          <w:rFonts w:ascii="Times New Roman" w:hAnsi="Times New Roman" w:cs="Times New Roman"/>
          <w:sz w:val="24"/>
          <w:szCs w:val="24"/>
        </w:rPr>
        <w:t xml:space="preserve">; </w:t>
      </w:r>
      <w:r w:rsidR="002C6AF5" w:rsidRPr="00876143">
        <w:rPr>
          <w:rFonts w:ascii="Times New Roman" w:hAnsi="Times New Roman" w:cs="Times New Roman"/>
          <w:sz w:val="24"/>
          <w:szCs w:val="24"/>
        </w:rPr>
        <w:t>was the sole surviving parent and</w:t>
      </w:r>
      <w:r w:rsidR="001C79B0" w:rsidRPr="00876143">
        <w:rPr>
          <w:rFonts w:ascii="Times New Roman" w:hAnsi="Times New Roman" w:cs="Times New Roman"/>
          <w:sz w:val="24"/>
          <w:szCs w:val="24"/>
        </w:rPr>
        <w:t>,</w:t>
      </w:r>
      <w:r w:rsidR="002C6AF5" w:rsidRPr="00876143">
        <w:rPr>
          <w:rFonts w:ascii="Times New Roman" w:hAnsi="Times New Roman" w:cs="Times New Roman"/>
          <w:sz w:val="24"/>
          <w:szCs w:val="24"/>
        </w:rPr>
        <w:t xml:space="preserve"> finally, that the convict be given a second chance </w:t>
      </w:r>
      <w:r w:rsidRPr="00876143">
        <w:rPr>
          <w:rFonts w:ascii="Times New Roman" w:hAnsi="Times New Roman" w:cs="Times New Roman"/>
          <w:sz w:val="24"/>
          <w:szCs w:val="24"/>
        </w:rPr>
        <w:t>since he</w:t>
      </w:r>
      <w:r w:rsidR="002C6AF5" w:rsidRPr="00876143">
        <w:rPr>
          <w:rFonts w:ascii="Times New Roman" w:hAnsi="Times New Roman" w:cs="Times New Roman"/>
          <w:sz w:val="24"/>
          <w:szCs w:val="24"/>
        </w:rPr>
        <w:t xml:space="preserve"> </w:t>
      </w:r>
      <w:r w:rsidRPr="00876143">
        <w:rPr>
          <w:rFonts w:ascii="Times New Roman" w:hAnsi="Times New Roman" w:cs="Times New Roman"/>
          <w:sz w:val="24"/>
          <w:szCs w:val="24"/>
        </w:rPr>
        <w:t>might have been driven into murdering his child by mental shortcomings but h</w:t>
      </w:r>
      <w:r w:rsidR="002C6AF5" w:rsidRPr="00876143">
        <w:rPr>
          <w:rFonts w:ascii="Times New Roman" w:hAnsi="Times New Roman" w:cs="Times New Roman"/>
          <w:sz w:val="24"/>
          <w:szCs w:val="24"/>
        </w:rPr>
        <w:t xml:space="preserve">ad </w:t>
      </w:r>
      <w:r w:rsidRPr="00876143">
        <w:rPr>
          <w:rFonts w:ascii="Times New Roman" w:hAnsi="Times New Roman" w:cs="Times New Roman"/>
          <w:sz w:val="24"/>
          <w:szCs w:val="24"/>
        </w:rPr>
        <w:t xml:space="preserve">since </w:t>
      </w:r>
      <w:r w:rsidR="002C6AF5" w:rsidRPr="00876143">
        <w:rPr>
          <w:rFonts w:ascii="Times New Roman" w:hAnsi="Times New Roman" w:cs="Times New Roman"/>
          <w:sz w:val="24"/>
          <w:szCs w:val="24"/>
        </w:rPr>
        <w:t>undertaken self-</w:t>
      </w:r>
      <w:r w:rsidR="009077E9" w:rsidRPr="00876143">
        <w:rPr>
          <w:rFonts w:ascii="Times New Roman" w:hAnsi="Times New Roman" w:cs="Times New Roman"/>
          <w:sz w:val="24"/>
          <w:szCs w:val="24"/>
        </w:rPr>
        <w:t>im</w:t>
      </w:r>
      <w:r w:rsidR="002C6AF5" w:rsidRPr="00876143">
        <w:rPr>
          <w:rFonts w:ascii="Times New Roman" w:hAnsi="Times New Roman" w:cs="Times New Roman"/>
          <w:sz w:val="24"/>
          <w:szCs w:val="24"/>
        </w:rPr>
        <w:t xml:space="preserve">provement courses.  </w:t>
      </w:r>
      <w:r w:rsidRPr="00876143">
        <w:rPr>
          <w:rFonts w:ascii="Times New Roman" w:hAnsi="Times New Roman" w:cs="Times New Roman"/>
          <w:sz w:val="24"/>
          <w:szCs w:val="24"/>
        </w:rPr>
        <w:t xml:space="preserve">He </w:t>
      </w:r>
      <w:r w:rsidR="002C6AF5" w:rsidRPr="00876143">
        <w:rPr>
          <w:rFonts w:ascii="Times New Roman" w:hAnsi="Times New Roman" w:cs="Times New Roman"/>
          <w:sz w:val="24"/>
          <w:szCs w:val="24"/>
        </w:rPr>
        <w:t xml:space="preserve">referred this court to the cases of </w:t>
      </w:r>
      <w:r w:rsidR="002C6AF5" w:rsidRPr="00876143">
        <w:rPr>
          <w:rFonts w:ascii="Times New Roman" w:hAnsi="Times New Roman" w:cs="Times New Roman"/>
          <w:b/>
          <w:sz w:val="24"/>
          <w:szCs w:val="24"/>
          <w:u w:val="single"/>
        </w:rPr>
        <w:t xml:space="preserve">Wofeda Steven vs. Ug. Crim. </w:t>
      </w:r>
      <w:r w:rsidR="004340A2" w:rsidRPr="00876143">
        <w:rPr>
          <w:rFonts w:ascii="Times New Roman" w:hAnsi="Times New Roman" w:cs="Times New Roman"/>
          <w:b/>
          <w:sz w:val="24"/>
          <w:szCs w:val="24"/>
          <w:u w:val="single"/>
        </w:rPr>
        <w:t>Appeal No. 169 of 2003</w:t>
      </w:r>
      <w:r w:rsidR="004340A2" w:rsidRPr="00876143">
        <w:rPr>
          <w:rFonts w:ascii="Times New Roman" w:hAnsi="Times New Roman" w:cs="Times New Roman"/>
          <w:sz w:val="24"/>
          <w:szCs w:val="24"/>
        </w:rPr>
        <w:t xml:space="preserve"> </w:t>
      </w:r>
      <w:r w:rsidR="002C6AF5" w:rsidRPr="00876143">
        <w:rPr>
          <w:rFonts w:ascii="Times New Roman" w:hAnsi="Times New Roman" w:cs="Times New Roman"/>
          <w:sz w:val="24"/>
          <w:szCs w:val="24"/>
        </w:rPr>
        <w:t xml:space="preserve">and </w:t>
      </w:r>
      <w:r w:rsidR="002C6AF5" w:rsidRPr="00876143">
        <w:rPr>
          <w:rFonts w:ascii="Times New Roman" w:hAnsi="Times New Roman" w:cs="Times New Roman"/>
          <w:b/>
          <w:sz w:val="24"/>
          <w:szCs w:val="24"/>
          <w:u w:val="single"/>
        </w:rPr>
        <w:t xml:space="preserve">Ug. vs Kyomukama Crim. Appeal No. 60 of 2005 </w:t>
      </w:r>
      <w:r w:rsidR="002C6AF5" w:rsidRPr="00876143">
        <w:rPr>
          <w:rFonts w:ascii="Times New Roman" w:hAnsi="Times New Roman" w:cs="Times New Roman"/>
          <w:sz w:val="24"/>
          <w:szCs w:val="24"/>
        </w:rPr>
        <w:t>(</w:t>
      </w:r>
      <w:r w:rsidR="004340A2" w:rsidRPr="00876143">
        <w:rPr>
          <w:rFonts w:ascii="Times New Roman" w:hAnsi="Times New Roman" w:cs="Times New Roman"/>
          <w:sz w:val="24"/>
          <w:szCs w:val="24"/>
        </w:rPr>
        <w:t>both</w:t>
      </w:r>
      <w:r w:rsidR="00DB1B1F" w:rsidRPr="00876143">
        <w:rPr>
          <w:rFonts w:ascii="Times New Roman" w:hAnsi="Times New Roman" w:cs="Times New Roman"/>
          <w:sz w:val="24"/>
          <w:szCs w:val="24"/>
        </w:rPr>
        <w:t>,</w:t>
      </w:r>
      <w:r w:rsidR="004340A2" w:rsidRPr="00876143">
        <w:rPr>
          <w:rFonts w:ascii="Times New Roman" w:hAnsi="Times New Roman" w:cs="Times New Roman"/>
          <w:sz w:val="24"/>
          <w:szCs w:val="24"/>
        </w:rPr>
        <w:t xml:space="preserve"> </w:t>
      </w:r>
      <w:r w:rsidR="002C6AF5" w:rsidRPr="00876143">
        <w:rPr>
          <w:rFonts w:ascii="Times New Roman" w:hAnsi="Times New Roman" w:cs="Times New Roman"/>
          <w:sz w:val="24"/>
          <w:szCs w:val="24"/>
        </w:rPr>
        <w:t xml:space="preserve">court of appeal) </w:t>
      </w:r>
      <w:r w:rsidR="004340A2" w:rsidRPr="00876143">
        <w:rPr>
          <w:rFonts w:ascii="Times New Roman" w:hAnsi="Times New Roman" w:cs="Times New Roman"/>
          <w:sz w:val="24"/>
          <w:szCs w:val="24"/>
        </w:rPr>
        <w:t xml:space="preserve">in support of his </w:t>
      </w:r>
      <w:r w:rsidR="009C28B2" w:rsidRPr="00876143">
        <w:rPr>
          <w:rFonts w:ascii="Times New Roman" w:hAnsi="Times New Roman" w:cs="Times New Roman"/>
          <w:sz w:val="24"/>
          <w:szCs w:val="24"/>
        </w:rPr>
        <w:t>plea</w:t>
      </w:r>
      <w:r w:rsidR="004340A2" w:rsidRPr="00876143">
        <w:rPr>
          <w:rFonts w:ascii="Times New Roman" w:hAnsi="Times New Roman" w:cs="Times New Roman"/>
          <w:sz w:val="24"/>
          <w:szCs w:val="24"/>
        </w:rPr>
        <w:t xml:space="preserve"> </w:t>
      </w:r>
      <w:r w:rsidRPr="00876143">
        <w:rPr>
          <w:rFonts w:ascii="Times New Roman" w:hAnsi="Times New Roman" w:cs="Times New Roman"/>
          <w:sz w:val="24"/>
          <w:szCs w:val="24"/>
        </w:rPr>
        <w:t xml:space="preserve">for leniency on the basis </w:t>
      </w:r>
      <w:r w:rsidR="004340A2" w:rsidRPr="00876143">
        <w:rPr>
          <w:rFonts w:ascii="Times New Roman" w:hAnsi="Times New Roman" w:cs="Times New Roman"/>
          <w:sz w:val="24"/>
          <w:szCs w:val="24"/>
        </w:rPr>
        <w:t xml:space="preserve">of the </w:t>
      </w:r>
      <w:r w:rsidRPr="00876143">
        <w:rPr>
          <w:rFonts w:ascii="Times New Roman" w:hAnsi="Times New Roman" w:cs="Times New Roman"/>
          <w:sz w:val="24"/>
          <w:szCs w:val="24"/>
        </w:rPr>
        <w:t xml:space="preserve">convict </w:t>
      </w:r>
      <w:r w:rsidR="004340A2" w:rsidRPr="00876143">
        <w:rPr>
          <w:rFonts w:ascii="Times New Roman" w:hAnsi="Times New Roman" w:cs="Times New Roman"/>
          <w:sz w:val="24"/>
          <w:szCs w:val="24"/>
        </w:rPr>
        <w:t xml:space="preserve">being a first offender and </w:t>
      </w:r>
      <w:r w:rsidR="009C28B2" w:rsidRPr="00876143">
        <w:rPr>
          <w:rFonts w:ascii="Times New Roman" w:hAnsi="Times New Roman" w:cs="Times New Roman"/>
          <w:sz w:val="24"/>
          <w:szCs w:val="24"/>
        </w:rPr>
        <w:t>a</w:t>
      </w:r>
      <w:r w:rsidR="004340A2" w:rsidRPr="00876143">
        <w:rPr>
          <w:rFonts w:ascii="Times New Roman" w:hAnsi="Times New Roman" w:cs="Times New Roman"/>
          <w:sz w:val="24"/>
          <w:szCs w:val="24"/>
        </w:rPr>
        <w:t xml:space="preserve"> sole surviving parent.</w:t>
      </w:r>
    </w:p>
    <w:p w:rsidR="004340A2" w:rsidRPr="00876143" w:rsidRDefault="004340A2" w:rsidP="000D20F0">
      <w:pPr>
        <w:jc w:val="both"/>
        <w:rPr>
          <w:rFonts w:ascii="Times New Roman" w:hAnsi="Times New Roman" w:cs="Times New Roman"/>
          <w:sz w:val="24"/>
          <w:szCs w:val="24"/>
        </w:rPr>
      </w:pPr>
      <w:r w:rsidRPr="00876143">
        <w:rPr>
          <w:rFonts w:ascii="Times New Roman" w:hAnsi="Times New Roman" w:cs="Times New Roman"/>
          <w:sz w:val="24"/>
          <w:szCs w:val="24"/>
        </w:rPr>
        <w:t xml:space="preserve">In turn, the convict informed court that he considered the death penalty unfair; that at the time he committed the murder he was </w:t>
      </w:r>
      <w:r w:rsidR="003A4888" w:rsidRPr="00876143">
        <w:rPr>
          <w:rFonts w:ascii="Times New Roman" w:hAnsi="Times New Roman" w:cs="Times New Roman"/>
          <w:sz w:val="24"/>
          <w:szCs w:val="24"/>
        </w:rPr>
        <w:t>consumed by anger</w:t>
      </w:r>
      <w:r w:rsidRPr="00876143">
        <w:rPr>
          <w:rFonts w:ascii="Times New Roman" w:hAnsi="Times New Roman" w:cs="Times New Roman"/>
          <w:sz w:val="24"/>
          <w:szCs w:val="24"/>
        </w:rPr>
        <w:t xml:space="preserve"> but had since learnt anger management and attended self-</w:t>
      </w:r>
      <w:r w:rsidR="009077E9" w:rsidRPr="00876143">
        <w:rPr>
          <w:rFonts w:ascii="Times New Roman" w:hAnsi="Times New Roman" w:cs="Times New Roman"/>
          <w:sz w:val="24"/>
          <w:szCs w:val="24"/>
        </w:rPr>
        <w:t>help</w:t>
      </w:r>
      <w:r w:rsidRPr="00876143">
        <w:rPr>
          <w:rFonts w:ascii="Times New Roman" w:hAnsi="Times New Roman" w:cs="Times New Roman"/>
          <w:sz w:val="24"/>
          <w:szCs w:val="24"/>
        </w:rPr>
        <w:t xml:space="preserve"> courses; he had since sought forgiveness </w:t>
      </w:r>
      <w:r w:rsidR="0017009A" w:rsidRPr="00876143">
        <w:rPr>
          <w:rFonts w:ascii="Times New Roman" w:hAnsi="Times New Roman" w:cs="Times New Roman"/>
          <w:sz w:val="24"/>
          <w:szCs w:val="24"/>
        </w:rPr>
        <w:t>from</w:t>
      </w:r>
      <w:r w:rsidRPr="00876143">
        <w:rPr>
          <w:rFonts w:ascii="Times New Roman" w:hAnsi="Times New Roman" w:cs="Times New Roman"/>
          <w:sz w:val="24"/>
          <w:szCs w:val="24"/>
        </w:rPr>
        <w:t xml:space="preserve"> his family, as well as that of his deceased wife prior to her death, and had in July 2005 undergone a stomach operation that left him weak</w:t>
      </w:r>
      <w:r w:rsidR="0017009A" w:rsidRPr="00876143">
        <w:rPr>
          <w:rFonts w:ascii="Times New Roman" w:hAnsi="Times New Roman" w:cs="Times New Roman"/>
          <w:sz w:val="24"/>
          <w:szCs w:val="24"/>
        </w:rPr>
        <w:t xml:space="preserve"> and unable to eat prison food</w:t>
      </w:r>
      <w:r w:rsidRPr="00876143">
        <w:rPr>
          <w:rFonts w:ascii="Times New Roman" w:hAnsi="Times New Roman" w:cs="Times New Roman"/>
          <w:sz w:val="24"/>
          <w:szCs w:val="24"/>
        </w:rPr>
        <w:t xml:space="preserve">. </w:t>
      </w:r>
    </w:p>
    <w:p w:rsidR="005B7962" w:rsidRPr="00876143" w:rsidRDefault="0017009A" w:rsidP="000D20F0">
      <w:pPr>
        <w:jc w:val="both"/>
        <w:rPr>
          <w:rFonts w:ascii="Times New Roman" w:hAnsi="Times New Roman" w:cs="Times New Roman"/>
          <w:sz w:val="24"/>
          <w:szCs w:val="24"/>
        </w:rPr>
      </w:pPr>
      <w:r w:rsidRPr="00876143">
        <w:rPr>
          <w:rFonts w:ascii="Times New Roman" w:hAnsi="Times New Roman" w:cs="Times New Roman"/>
          <w:sz w:val="24"/>
          <w:szCs w:val="24"/>
        </w:rPr>
        <w:t>T</w:t>
      </w:r>
      <w:r w:rsidR="008A428F" w:rsidRPr="00876143">
        <w:rPr>
          <w:rFonts w:ascii="Times New Roman" w:hAnsi="Times New Roman" w:cs="Times New Roman"/>
          <w:sz w:val="24"/>
          <w:szCs w:val="24"/>
        </w:rPr>
        <w:t xml:space="preserve">he </w:t>
      </w:r>
      <w:r w:rsidRPr="00876143">
        <w:rPr>
          <w:rFonts w:ascii="Times New Roman" w:hAnsi="Times New Roman" w:cs="Times New Roman"/>
          <w:sz w:val="24"/>
          <w:szCs w:val="24"/>
        </w:rPr>
        <w:t xml:space="preserve">present proceedings entail a </w:t>
      </w:r>
      <w:r w:rsidR="00AD7BE8" w:rsidRPr="00876143">
        <w:rPr>
          <w:rFonts w:ascii="Times New Roman" w:hAnsi="Times New Roman" w:cs="Times New Roman"/>
          <w:sz w:val="24"/>
          <w:szCs w:val="24"/>
        </w:rPr>
        <w:t xml:space="preserve">‘reference-back’ case </w:t>
      </w:r>
      <w:r w:rsidR="001C79B0" w:rsidRPr="00876143">
        <w:rPr>
          <w:rFonts w:ascii="Times New Roman" w:hAnsi="Times New Roman" w:cs="Times New Roman"/>
          <w:sz w:val="24"/>
          <w:szCs w:val="24"/>
        </w:rPr>
        <w:t xml:space="preserve">having been </w:t>
      </w:r>
      <w:r w:rsidRPr="00876143">
        <w:rPr>
          <w:rFonts w:ascii="Times New Roman" w:hAnsi="Times New Roman" w:cs="Times New Roman"/>
          <w:sz w:val="24"/>
          <w:szCs w:val="24"/>
        </w:rPr>
        <w:t>referred back to th</w:t>
      </w:r>
      <w:r w:rsidR="001C79B0" w:rsidRPr="00876143">
        <w:rPr>
          <w:rFonts w:ascii="Times New Roman" w:hAnsi="Times New Roman" w:cs="Times New Roman"/>
          <w:sz w:val="24"/>
          <w:szCs w:val="24"/>
        </w:rPr>
        <w:t xml:space="preserve">is </w:t>
      </w:r>
      <w:r w:rsidRPr="00876143">
        <w:rPr>
          <w:rFonts w:ascii="Times New Roman" w:hAnsi="Times New Roman" w:cs="Times New Roman"/>
          <w:sz w:val="24"/>
          <w:szCs w:val="24"/>
        </w:rPr>
        <w:t xml:space="preserve">court on the premise of a prior </w:t>
      </w:r>
      <w:r w:rsidR="00DB1B1F" w:rsidRPr="00876143">
        <w:rPr>
          <w:rFonts w:ascii="Times New Roman" w:hAnsi="Times New Roman" w:cs="Times New Roman"/>
          <w:sz w:val="24"/>
          <w:szCs w:val="24"/>
        </w:rPr>
        <w:t xml:space="preserve">mandatory </w:t>
      </w:r>
      <w:r w:rsidRPr="00876143">
        <w:rPr>
          <w:rFonts w:ascii="Times New Roman" w:hAnsi="Times New Roman" w:cs="Times New Roman"/>
          <w:sz w:val="24"/>
          <w:szCs w:val="24"/>
        </w:rPr>
        <w:t xml:space="preserve">death sentence </w:t>
      </w:r>
      <w:r w:rsidR="00C91B48" w:rsidRPr="00876143">
        <w:rPr>
          <w:rFonts w:ascii="Times New Roman" w:hAnsi="Times New Roman" w:cs="Times New Roman"/>
          <w:sz w:val="24"/>
          <w:szCs w:val="24"/>
        </w:rPr>
        <w:t xml:space="preserve">that was </w:t>
      </w:r>
      <w:r w:rsidR="000500C0" w:rsidRPr="00876143">
        <w:rPr>
          <w:rFonts w:ascii="Times New Roman" w:hAnsi="Times New Roman" w:cs="Times New Roman"/>
          <w:sz w:val="24"/>
          <w:szCs w:val="24"/>
        </w:rPr>
        <w:t xml:space="preserve">subsequently </w:t>
      </w:r>
      <w:r w:rsidRPr="00876143">
        <w:rPr>
          <w:rFonts w:ascii="Times New Roman" w:hAnsi="Times New Roman" w:cs="Times New Roman"/>
          <w:sz w:val="24"/>
          <w:szCs w:val="24"/>
        </w:rPr>
        <w:t xml:space="preserve">declared unconstitutional.   </w:t>
      </w:r>
      <w:r w:rsidR="00C201C8" w:rsidRPr="00876143">
        <w:rPr>
          <w:rFonts w:ascii="Times New Roman" w:hAnsi="Times New Roman" w:cs="Times New Roman"/>
          <w:sz w:val="24"/>
          <w:szCs w:val="24"/>
        </w:rPr>
        <w:t xml:space="preserve">The </w:t>
      </w:r>
      <w:r w:rsidR="008A428F" w:rsidRPr="00876143">
        <w:rPr>
          <w:rFonts w:ascii="Times New Roman" w:hAnsi="Times New Roman" w:cs="Times New Roman"/>
          <w:sz w:val="24"/>
          <w:szCs w:val="24"/>
        </w:rPr>
        <w:t xml:space="preserve">fundamental issue in </w:t>
      </w:r>
      <w:r w:rsidR="00A607F8" w:rsidRPr="00876143">
        <w:rPr>
          <w:rFonts w:ascii="Times New Roman" w:hAnsi="Times New Roman" w:cs="Times New Roman"/>
          <w:sz w:val="24"/>
          <w:szCs w:val="24"/>
        </w:rPr>
        <w:t xml:space="preserve">such </w:t>
      </w:r>
      <w:r w:rsidR="008A428F" w:rsidRPr="00876143">
        <w:rPr>
          <w:rFonts w:ascii="Times New Roman" w:hAnsi="Times New Roman" w:cs="Times New Roman"/>
          <w:sz w:val="24"/>
          <w:szCs w:val="24"/>
        </w:rPr>
        <w:t xml:space="preserve">proceedings </w:t>
      </w:r>
      <w:r w:rsidR="00A607F8" w:rsidRPr="00876143">
        <w:rPr>
          <w:rFonts w:ascii="Times New Roman" w:hAnsi="Times New Roman" w:cs="Times New Roman"/>
          <w:sz w:val="24"/>
          <w:szCs w:val="24"/>
        </w:rPr>
        <w:t xml:space="preserve">would be </w:t>
      </w:r>
      <w:r w:rsidR="008A428F" w:rsidRPr="00876143">
        <w:rPr>
          <w:rFonts w:ascii="Times New Roman" w:hAnsi="Times New Roman" w:cs="Times New Roman"/>
          <w:sz w:val="24"/>
          <w:szCs w:val="24"/>
        </w:rPr>
        <w:t xml:space="preserve">whether or not, with recourse to the mitigating and aggravating circumstances peculiar to </w:t>
      </w:r>
      <w:r w:rsidR="00A607F8" w:rsidRPr="00876143">
        <w:rPr>
          <w:rFonts w:ascii="Times New Roman" w:hAnsi="Times New Roman" w:cs="Times New Roman"/>
          <w:sz w:val="24"/>
          <w:szCs w:val="24"/>
        </w:rPr>
        <w:t xml:space="preserve">a </w:t>
      </w:r>
      <w:r w:rsidR="008A428F" w:rsidRPr="00876143">
        <w:rPr>
          <w:rFonts w:ascii="Times New Roman" w:hAnsi="Times New Roman" w:cs="Times New Roman"/>
          <w:sz w:val="24"/>
          <w:szCs w:val="24"/>
        </w:rPr>
        <w:t xml:space="preserve">case, the death sentence should be sustained and, if not, what would be an alternative and appropriate sentence.  </w:t>
      </w:r>
    </w:p>
    <w:p w:rsidR="00A40FAA" w:rsidRPr="00876143" w:rsidRDefault="00164ABE" w:rsidP="000D20F0">
      <w:pPr>
        <w:jc w:val="both"/>
        <w:rPr>
          <w:rFonts w:ascii="Times New Roman" w:hAnsi="Times New Roman" w:cs="Times New Roman"/>
          <w:sz w:val="24"/>
          <w:szCs w:val="24"/>
        </w:rPr>
      </w:pPr>
      <w:r w:rsidRPr="00876143">
        <w:rPr>
          <w:rFonts w:ascii="Times New Roman" w:hAnsi="Times New Roman" w:cs="Times New Roman"/>
          <w:sz w:val="24"/>
          <w:szCs w:val="24"/>
        </w:rPr>
        <w:t xml:space="preserve">Article 6(1) of the </w:t>
      </w:r>
      <w:r w:rsidR="005B7962" w:rsidRPr="00876143">
        <w:rPr>
          <w:rFonts w:ascii="Times New Roman" w:hAnsi="Times New Roman" w:cs="Times New Roman"/>
          <w:sz w:val="24"/>
          <w:szCs w:val="24"/>
        </w:rPr>
        <w:t xml:space="preserve">International Covenant on Civil and Political Rights </w:t>
      </w:r>
      <w:r w:rsidR="009125E6" w:rsidRPr="00876143">
        <w:rPr>
          <w:rFonts w:ascii="Times New Roman" w:hAnsi="Times New Roman" w:cs="Times New Roman"/>
          <w:sz w:val="24"/>
          <w:szCs w:val="24"/>
        </w:rPr>
        <w:t>is quite instructive on the applicability of the death penalty in countries where it remains an option such as post</w:t>
      </w:r>
      <w:r w:rsidR="00A607F8" w:rsidRPr="00876143">
        <w:rPr>
          <w:rFonts w:ascii="Times New Roman" w:hAnsi="Times New Roman" w:cs="Times New Roman"/>
          <w:sz w:val="24"/>
          <w:szCs w:val="24"/>
        </w:rPr>
        <w:t>-K</w:t>
      </w:r>
      <w:r w:rsidR="009125E6" w:rsidRPr="00876143">
        <w:rPr>
          <w:rFonts w:ascii="Times New Roman" w:hAnsi="Times New Roman" w:cs="Times New Roman"/>
          <w:sz w:val="24"/>
          <w:szCs w:val="24"/>
        </w:rPr>
        <w:t>igula Uganda.  The provision reads:</w:t>
      </w:r>
    </w:p>
    <w:p w:rsidR="009125E6" w:rsidRPr="00876143" w:rsidRDefault="009125E6" w:rsidP="009125E6">
      <w:pPr>
        <w:ind w:left="720"/>
        <w:jc w:val="both"/>
        <w:rPr>
          <w:rFonts w:ascii="Times New Roman" w:hAnsi="Times New Roman" w:cs="Times New Roman"/>
          <w:b/>
          <w:sz w:val="24"/>
          <w:szCs w:val="24"/>
        </w:rPr>
      </w:pPr>
      <w:r w:rsidRPr="00876143">
        <w:rPr>
          <w:rFonts w:ascii="Times New Roman" w:hAnsi="Times New Roman" w:cs="Times New Roman"/>
          <w:b/>
          <w:sz w:val="24"/>
          <w:szCs w:val="24"/>
        </w:rPr>
        <w:t>“In countries that have not abolished the death penalty, it may be imposed only for the most serious of crimes ….”</w:t>
      </w:r>
    </w:p>
    <w:p w:rsidR="00003867" w:rsidRPr="00876143" w:rsidRDefault="009125E6" w:rsidP="009125E6">
      <w:pPr>
        <w:jc w:val="both"/>
        <w:rPr>
          <w:rFonts w:ascii="Times New Roman" w:hAnsi="Times New Roman" w:cs="Times New Roman"/>
          <w:sz w:val="24"/>
          <w:szCs w:val="24"/>
        </w:rPr>
      </w:pPr>
      <w:r w:rsidRPr="00876143">
        <w:rPr>
          <w:rFonts w:ascii="Times New Roman" w:hAnsi="Times New Roman" w:cs="Times New Roman"/>
          <w:sz w:val="24"/>
          <w:szCs w:val="24"/>
        </w:rPr>
        <w:t xml:space="preserve">What constitutes ‘the most serious of crimes’ has been persuasively addressed by a number of </w:t>
      </w:r>
      <w:r w:rsidR="00A607F8" w:rsidRPr="00876143">
        <w:rPr>
          <w:rFonts w:ascii="Times New Roman" w:hAnsi="Times New Roman" w:cs="Times New Roman"/>
          <w:sz w:val="24"/>
          <w:szCs w:val="24"/>
        </w:rPr>
        <w:t>common</w:t>
      </w:r>
      <w:r w:rsidR="00FE29F4" w:rsidRPr="00876143">
        <w:rPr>
          <w:rFonts w:ascii="Times New Roman" w:hAnsi="Times New Roman" w:cs="Times New Roman"/>
          <w:sz w:val="24"/>
          <w:szCs w:val="24"/>
        </w:rPr>
        <w:t xml:space="preserve"> law</w:t>
      </w:r>
      <w:r w:rsidR="00A607F8" w:rsidRPr="00876143">
        <w:rPr>
          <w:rFonts w:ascii="Times New Roman" w:hAnsi="Times New Roman" w:cs="Times New Roman"/>
          <w:sz w:val="24"/>
          <w:szCs w:val="24"/>
        </w:rPr>
        <w:t xml:space="preserve"> </w:t>
      </w:r>
      <w:r w:rsidRPr="00876143">
        <w:rPr>
          <w:rFonts w:ascii="Times New Roman" w:hAnsi="Times New Roman" w:cs="Times New Roman"/>
          <w:sz w:val="24"/>
          <w:szCs w:val="24"/>
        </w:rPr>
        <w:t xml:space="preserve">jurisdictions.  In India </w:t>
      </w:r>
      <w:r w:rsidR="00003867" w:rsidRPr="00876143">
        <w:rPr>
          <w:rFonts w:ascii="Times New Roman" w:hAnsi="Times New Roman" w:cs="Times New Roman"/>
          <w:sz w:val="24"/>
          <w:szCs w:val="24"/>
        </w:rPr>
        <w:t xml:space="preserve">a very restrictive approach has been applied </w:t>
      </w:r>
      <w:r w:rsidR="009C28B2" w:rsidRPr="00876143">
        <w:rPr>
          <w:rFonts w:ascii="Times New Roman" w:hAnsi="Times New Roman" w:cs="Times New Roman"/>
          <w:sz w:val="24"/>
          <w:szCs w:val="24"/>
        </w:rPr>
        <w:t xml:space="preserve">that reserves </w:t>
      </w:r>
      <w:r w:rsidR="00003867" w:rsidRPr="00876143">
        <w:rPr>
          <w:rFonts w:ascii="Times New Roman" w:hAnsi="Times New Roman" w:cs="Times New Roman"/>
          <w:sz w:val="24"/>
          <w:szCs w:val="24"/>
        </w:rPr>
        <w:t xml:space="preserve">the death penalty for the ‘rarest of rare’ cases when the alternative of life imprisonment is demonstrably inadequate.  See </w:t>
      </w:r>
      <w:r w:rsidR="00003867" w:rsidRPr="00876143">
        <w:rPr>
          <w:rFonts w:ascii="Times New Roman" w:hAnsi="Times New Roman" w:cs="Times New Roman"/>
          <w:b/>
          <w:sz w:val="24"/>
          <w:szCs w:val="24"/>
          <w:u w:val="single"/>
        </w:rPr>
        <w:t>Fitzgerald, Edward QC &amp; Starmer, Keir QC, ‘</w:t>
      </w:r>
      <w:r w:rsidR="00003867" w:rsidRPr="00876143">
        <w:rPr>
          <w:rFonts w:ascii="Times New Roman" w:hAnsi="Times New Roman" w:cs="Times New Roman"/>
          <w:b/>
          <w:i/>
          <w:sz w:val="24"/>
          <w:szCs w:val="24"/>
          <w:u w:val="single"/>
        </w:rPr>
        <w:t>A guide to sentencing in capital offences</w:t>
      </w:r>
      <w:r w:rsidR="00003867" w:rsidRPr="00876143">
        <w:rPr>
          <w:rFonts w:ascii="Times New Roman" w:hAnsi="Times New Roman" w:cs="Times New Roman"/>
          <w:b/>
          <w:sz w:val="24"/>
          <w:szCs w:val="24"/>
          <w:u w:val="single"/>
        </w:rPr>
        <w:t>’, Death Penalty Project Ltd, 2007 at p. 13</w:t>
      </w:r>
      <w:r w:rsidR="00003867" w:rsidRPr="00876143">
        <w:rPr>
          <w:rFonts w:ascii="Times New Roman" w:hAnsi="Times New Roman" w:cs="Times New Roman"/>
          <w:sz w:val="24"/>
          <w:szCs w:val="24"/>
        </w:rPr>
        <w:t>.</w:t>
      </w:r>
      <w:r w:rsidRPr="00876143">
        <w:rPr>
          <w:rFonts w:ascii="Times New Roman" w:hAnsi="Times New Roman" w:cs="Times New Roman"/>
          <w:sz w:val="24"/>
          <w:szCs w:val="24"/>
        </w:rPr>
        <w:t xml:space="preserve"> </w:t>
      </w:r>
      <w:r w:rsidR="00003867" w:rsidRPr="00876143">
        <w:rPr>
          <w:rFonts w:ascii="Times New Roman" w:hAnsi="Times New Roman" w:cs="Times New Roman"/>
          <w:sz w:val="24"/>
          <w:szCs w:val="24"/>
        </w:rPr>
        <w:t xml:space="preserve"> </w:t>
      </w:r>
    </w:p>
    <w:p w:rsidR="009125E6" w:rsidRPr="00876143" w:rsidRDefault="009C28B2" w:rsidP="009125E6">
      <w:pPr>
        <w:jc w:val="both"/>
        <w:rPr>
          <w:rFonts w:ascii="Times New Roman" w:hAnsi="Times New Roman" w:cs="Times New Roman"/>
          <w:sz w:val="24"/>
          <w:szCs w:val="24"/>
        </w:rPr>
      </w:pPr>
      <w:r w:rsidRPr="00876143">
        <w:rPr>
          <w:rFonts w:ascii="Times New Roman" w:hAnsi="Times New Roman" w:cs="Times New Roman"/>
          <w:sz w:val="24"/>
          <w:szCs w:val="24"/>
        </w:rPr>
        <w:t>In South Africa the</w:t>
      </w:r>
      <w:r w:rsidR="00003867" w:rsidRPr="00876143">
        <w:rPr>
          <w:rFonts w:ascii="Times New Roman" w:hAnsi="Times New Roman" w:cs="Times New Roman"/>
          <w:sz w:val="24"/>
          <w:szCs w:val="24"/>
        </w:rPr>
        <w:t xml:space="preserve"> </w:t>
      </w:r>
      <w:r w:rsidRPr="00876143">
        <w:rPr>
          <w:rFonts w:ascii="Times New Roman" w:hAnsi="Times New Roman" w:cs="Times New Roman"/>
          <w:sz w:val="24"/>
          <w:szCs w:val="24"/>
        </w:rPr>
        <w:t xml:space="preserve">applicability of the death sentence was most persuasively </w:t>
      </w:r>
      <w:r w:rsidR="00003867" w:rsidRPr="00876143">
        <w:rPr>
          <w:rFonts w:ascii="Times New Roman" w:hAnsi="Times New Roman" w:cs="Times New Roman"/>
          <w:sz w:val="24"/>
          <w:szCs w:val="24"/>
        </w:rPr>
        <w:t xml:space="preserve">summed up in the case of </w:t>
      </w:r>
      <w:r w:rsidR="00003867" w:rsidRPr="00876143">
        <w:rPr>
          <w:rFonts w:ascii="Times New Roman" w:hAnsi="Times New Roman" w:cs="Times New Roman"/>
          <w:b/>
          <w:sz w:val="24"/>
          <w:szCs w:val="24"/>
          <w:u w:val="single"/>
        </w:rPr>
        <w:t>State vs. Makwanyane 1995 (3) SA 391, para.46 (constitutional court)</w:t>
      </w:r>
      <w:r w:rsidR="00071399" w:rsidRPr="00876143">
        <w:rPr>
          <w:rFonts w:ascii="Times New Roman" w:hAnsi="Times New Roman" w:cs="Times New Roman"/>
          <w:sz w:val="24"/>
          <w:szCs w:val="24"/>
        </w:rPr>
        <w:t xml:space="preserve"> as follows:</w:t>
      </w:r>
    </w:p>
    <w:p w:rsidR="00071399" w:rsidRPr="00876143" w:rsidRDefault="00071399" w:rsidP="00800BCE">
      <w:pPr>
        <w:ind w:left="720"/>
        <w:jc w:val="both"/>
        <w:rPr>
          <w:rFonts w:ascii="Times New Roman" w:hAnsi="Times New Roman" w:cs="Times New Roman"/>
          <w:i/>
          <w:sz w:val="24"/>
          <w:szCs w:val="24"/>
        </w:rPr>
      </w:pPr>
      <w:r w:rsidRPr="00876143">
        <w:rPr>
          <w:rFonts w:ascii="Times New Roman" w:hAnsi="Times New Roman" w:cs="Times New Roman"/>
          <w:b/>
          <w:sz w:val="24"/>
          <w:szCs w:val="24"/>
        </w:rPr>
        <w:t>“</w:t>
      </w:r>
      <w:r w:rsidR="00800BCE" w:rsidRPr="00876143">
        <w:rPr>
          <w:rFonts w:ascii="Times New Roman" w:hAnsi="Times New Roman" w:cs="Times New Roman"/>
          <w:b/>
          <w:sz w:val="24"/>
          <w:szCs w:val="24"/>
        </w:rPr>
        <w:t>Mitigating and aggravating circumstances must be identified by the court</w:t>
      </w:r>
      <w:r w:rsidR="00F44F54" w:rsidRPr="00876143">
        <w:rPr>
          <w:rFonts w:ascii="Times New Roman" w:hAnsi="Times New Roman" w:cs="Times New Roman"/>
          <w:b/>
          <w:sz w:val="24"/>
          <w:szCs w:val="24"/>
        </w:rPr>
        <w:t xml:space="preserve">, bearing in mind that the onus is on the state to prove beyond reasonable doubt the existence of aggravating factors, and to negative beyond reasonable doubt the presence of any mitigating factors relied upon by the accused.  </w:t>
      </w:r>
      <w:r w:rsidR="00800BCE" w:rsidRPr="00876143">
        <w:rPr>
          <w:rFonts w:ascii="Times New Roman" w:hAnsi="Times New Roman" w:cs="Times New Roman"/>
          <w:b/>
          <w:sz w:val="24"/>
          <w:szCs w:val="24"/>
          <w:u w:val="single"/>
        </w:rPr>
        <w:t>Due regard must be paid to the personal circumstances and subjective factors that might have influenced the accused person’s conduct, and these factors must then be weighted with the main objectives of punishment</w:t>
      </w:r>
      <w:r w:rsidR="00800BCE" w:rsidRPr="00876143">
        <w:rPr>
          <w:rFonts w:ascii="Times New Roman" w:hAnsi="Times New Roman" w:cs="Times New Roman"/>
          <w:b/>
          <w:sz w:val="24"/>
          <w:szCs w:val="24"/>
        </w:rPr>
        <w:t xml:space="preserve"> … deterrence, prevention, reformation and retribution.  In this process any relevant considerations should receive the most scrupulous care and reasoned attention, and </w:t>
      </w:r>
      <w:r w:rsidR="00800BCE" w:rsidRPr="00876143">
        <w:rPr>
          <w:rFonts w:ascii="Times New Roman" w:hAnsi="Times New Roman" w:cs="Times New Roman"/>
          <w:b/>
          <w:sz w:val="24"/>
          <w:szCs w:val="24"/>
          <w:u w:val="single"/>
        </w:rPr>
        <w:t>the death sentence should only be imposed in the most exceptional cases, where there is no reasonable prospect of reformation and the objectives of punishment would not be properly achieved by any other sentence</w:t>
      </w:r>
      <w:r w:rsidR="00800BCE" w:rsidRPr="00876143">
        <w:rPr>
          <w:rFonts w:ascii="Times New Roman" w:hAnsi="Times New Roman" w:cs="Times New Roman"/>
          <w:b/>
          <w:sz w:val="24"/>
          <w:szCs w:val="24"/>
        </w:rPr>
        <w:t xml:space="preserve">.” </w:t>
      </w:r>
      <w:r w:rsidR="00800BCE" w:rsidRPr="00876143">
        <w:rPr>
          <w:rFonts w:ascii="Times New Roman" w:hAnsi="Times New Roman" w:cs="Times New Roman"/>
          <w:i/>
          <w:sz w:val="24"/>
          <w:szCs w:val="24"/>
        </w:rPr>
        <w:t>(emphasis mine)</w:t>
      </w:r>
    </w:p>
    <w:p w:rsidR="00800BCE" w:rsidRPr="00876143" w:rsidRDefault="00214473" w:rsidP="00800BCE">
      <w:pPr>
        <w:jc w:val="both"/>
        <w:rPr>
          <w:rFonts w:ascii="Times New Roman" w:hAnsi="Times New Roman" w:cs="Times New Roman"/>
          <w:sz w:val="24"/>
          <w:szCs w:val="24"/>
        </w:rPr>
      </w:pPr>
      <w:r w:rsidRPr="00876143">
        <w:rPr>
          <w:rFonts w:ascii="Times New Roman" w:hAnsi="Times New Roman" w:cs="Times New Roman"/>
          <w:sz w:val="24"/>
          <w:szCs w:val="24"/>
        </w:rPr>
        <w:t xml:space="preserve">This position has since been re-echoed </w:t>
      </w:r>
      <w:r w:rsidR="00800BCE" w:rsidRPr="00876143">
        <w:rPr>
          <w:rFonts w:ascii="Times New Roman" w:hAnsi="Times New Roman" w:cs="Times New Roman"/>
          <w:sz w:val="24"/>
          <w:szCs w:val="24"/>
        </w:rPr>
        <w:t xml:space="preserve">in the </w:t>
      </w:r>
      <w:r w:rsidRPr="00876143">
        <w:rPr>
          <w:rFonts w:ascii="Times New Roman" w:hAnsi="Times New Roman" w:cs="Times New Roman"/>
          <w:sz w:val="24"/>
          <w:szCs w:val="24"/>
        </w:rPr>
        <w:t>Caribbean case of</w:t>
      </w:r>
      <w:r w:rsidR="00800BCE" w:rsidRPr="00876143">
        <w:rPr>
          <w:rFonts w:ascii="Times New Roman" w:hAnsi="Times New Roman" w:cs="Times New Roman"/>
          <w:sz w:val="24"/>
          <w:szCs w:val="24"/>
        </w:rPr>
        <w:t xml:space="preserve"> </w:t>
      </w:r>
      <w:r w:rsidRPr="00876143">
        <w:rPr>
          <w:rFonts w:ascii="Times New Roman" w:hAnsi="Times New Roman" w:cs="Times New Roman"/>
          <w:b/>
          <w:sz w:val="24"/>
          <w:szCs w:val="24"/>
          <w:u w:val="single"/>
        </w:rPr>
        <w:t>Harry Wilson vs. The Queen (28</w:t>
      </w:r>
      <w:r w:rsidRPr="00876143">
        <w:rPr>
          <w:rFonts w:ascii="Times New Roman" w:hAnsi="Times New Roman" w:cs="Times New Roman"/>
          <w:b/>
          <w:sz w:val="24"/>
          <w:szCs w:val="24"/>
          <w:u w:val="single"/>
          <w:vertAlign w:val="superscript"/>
        </w:rPr>
        <w:t>th</w:t>
      </w:r>
      <w:r w:rsidRPr="00876143">
        <w:rPr>
          <w:rFonts w:ascii="Times New Roman" w:hAnsi="Times New Roman" w:cs="Times New Roman"/>
          <w:b/>
          <w:sz w:val="24"/>
          <w:szCs w:val="24"/>
          <w:u w:val="single"/>
        </w:rPr>
        <w:t xml:space="preserve"> November 2005)</w:t>
      </w:r>
      <w:r w:rsidRPr="00876143">
        <w:rPr>
          <w:rFonts w:ascii="Times New Roman" w:hAnsi="Times New Roman" w:cs="Times New Roman"/>
          <w:sz w:val="24"/>
          <w:szCs w:val="24"/>
        </w:rPr>
        <w:t xml:space="preserve"> where it was held:</w:t>
      </w:r>
    </w:p>
    <w:p w:rsidR="00214473" w:rsidRPr="00876143" w:rsidRDefault="00214473" w:rsidP="00214473">
      <w:pPr>
        <w:ind w:left="720"/>
        <w:jc w:val="both"/>
        <w:rPr>
          <w:rFonts w:ascii="Times New Roman" w:hAnsi="Times New Roman" w:cs="Times New Roman"/>
          <w:b/>
          <w:i/>
          <w:sz w:val="24"/>
          <w:szCs w:val="24"/>
        </w:rPr>
      </w:pPr>
      <w:r w:rsidRPr="00876143">
        <w:rPr>
          <w:rFonts w:ascii="Times New Roman" w:hAnsi="Times New Roman" w:cs="Times New Roman"/>
          <w:b/>
          <w:sz w:val="24"/>
          <w:szCs w:val="24"/>
        </w:rPr>
        <w:t>“The death sentence should only be imposed in exceptional cases where there is no reasonable prospect of reform and the object of punishment would not be achieved by any other means.”</w:t>
      </w:r>
    </w:p>
    <w:p w:rsidR="00F44F54" w:rsidRPr="00876143" w:rsidRDefault="002401FA" w:rsidP="00F44F54">
      <w:pPr>
        <w:jc w:val="both"/>
        <w:rPr>
          <w:rFonts w:ascii="Times New Roman" w:hAnsi="Times New Roman" w:cs="Times New Roman"/>
          <w:sz w:val="24"/>
          <w:szCs w:val="24"/>
        </w:rPr>
      </w:pPr>
      <w:r w:rsidRPr="00876143">
        <w:rPr>
          <w:rFonts w:ascii="Times New Roman" w:hAnsi="Times New Roman" w:cs="Times New Roman"/>
          <w:sz w:val="24"/>
          <w:szCs w:val="24"/>
        </w:rPr>
        <w:t xml:space="preserve">In the present case, </w:t>
      </w:r>
      <w:r w:rsidR="00A607F8" w:rsidRPr="00876143">
        <w:rPr>
          <w:rFonts w:ascii="Times New Roman" w:hAnsi="Times New Roman" w:cs="Times New Roman"/>
          <w:sz w:val="24"/>
          <w:szCs w:val="24"/>
        </w:rPr>
        <w:t xml:space="preserve">the personal circumstances of the convict </w:t>
      </w:r>
      <w:r w:rsidR="0066512B" w:rsidRPr="00876143">
        <w:rPr>
          <w:rFonts w:ascii="Times New Roman" w:hAnsi="Times New Roman" w:cs="Times New Roman"/>
          <w:sz w:val="24"/>
          <w:szCs w:val="24"/>
        </w:rPr>
        <w:t xml:space="preserve">as borne out by the trial court record and documents availed to this court </w:t>
      </w:r>
      <w:r w:rsidR="00A607F8" w:rsidRPr="00876143">
        <w:rPr>
          <w:rFonts w:ascii="Times New Roman" w:hAnsi="Times New Roman" w:cs="Times New Roman"/>
          <w:sz w:val="24"/>
          <w:szCs w:val="24"/>
        </w:rPr>
        <w:t xml:space="preserve">are that he was </w:t>
      </w:r>
      <w:r w:rsidR="000B0530" w:rsidRPr="00876143">
        <w:rPr>
          <w:rFonts w:ascii="Times New Roman" w:hAnsi="Times New Roman" w:cs="Times New Roman"/>
          <w:sz w:val="24"/>
          <w:szCs w:val="24"/>
        </w:rPr>
        <w:t>a first offender</w:t>
      </w:r>
      <w:r w:rsidR="00A607F8" w:rsidRPr="00876143">
        <w:rPr>
          <w:rFonts w:ascii="Times New Roman" w:hAnsi="Times New Roman" w:cs="Times New Roman"/>
          <w:sz w:val="24"/>
          <w:szCs w:val="24"/>
        </w:rPr>
        <w:t>; was about 50 years old</w:t>
      </w:r>
      <w:r w:rsidR="0066512B" w:rsidRPr="00876143">
        <w:rPr>
          <w:rFonts w:ascii="Times New Roman" w:hAnsi="Times New Roman" w:cs="Times New Roman"/>
          <w:sz w:val="24"/>
          <w:szCs w:val="24"/>
        </w:rPr>
        <w:t xml:space="preserve">; has </w:t>
      </w:r>
      <w:r w:rsidR="007364C1" w:rsidRPr="00876143">
        <w:rPr>
          <w:rFonts w:ascii="Times New Roman" w:hAnsi="Times New Roman" w:cs="Times New Roman"/>
          <w:sz w:val="24"/>
          <w:szCs w:val="24"/>
        </w:rPr>
        <w:t xml:space="preserve">been in incarceration for 13 years, and had undertaken a self-improvement course and pursued reconciliation while in custody.  </w:t>
      </w:r>
      <w:r w:rsidR="001475D1" w:rsidRPr="00876143">
        <w:rPr>
          <w:rFonts w:ascii="Times New Roman" w:hAnsi="Times New Roman" w:cs="Times New Roman"/>
          <w:sz w:val="24"/>
          <w:szCs w:val="24"/>
        </w:rPr>
        <w:t>A</w:t>
      </w:r>
      <w:r w:rsidR="007364C1" w:rsidRPr="00876143">
        <w:rPr>
          <w:rFonts w:ascii="Times New Roman" w:hAnsi="Times New Roman" w:cs="Times New Roman"/>
          <w:sz w:val="24"/>
          <w:szCs w:val="24"/>
        </w:rPr>
        <w:t xml:space="preserve"> convict’s being a first offender </w:t>
      </w:r>
      <w:r w:rsidR="001475D1" w:rsidRPr="00876143">
        <w:rPr>
          <w:rFonts w:ascii="Times New Roman" w:hAnsi="Times New Roman" w:cs="Times New Roman"/>
          <w:sz w:val="24"/>
          <w:szCs w:val="24"/>
        </w:rPr>
        <w:t xml:space="preserve">is </w:t>
      </w:r>
      <w:r w:rsidR="007364C1" w:rsidRPr="00876143">
        <w:rPr>
          <w:rFonts w:ascii="Times New Roman" w:hAnsi="Times New Roman" w:cs="Times New Roman"/>
          <w:sz w:val="24"/>
          <w:szCs w:val="24"/>
        </w:rPr>
        <w:t xml:space="preserve">a factor that warrants a degree of leniency to distinguish his penalty from that </w:t>
      </w:r>
      <w:r w:rsidR="00DE5A40" w:rsidRPr="00876143">
        <w:rPr>
          <w:rFonts w:ascii="Times New Roman" w:hAnsi="Times New Roman" w:cs="Times New Roman"/>
          <w:sz w:val="24"/>
          <w:szCs w:val="24"/>
        </w:rPr>
        <w:t>earned by</w:t>
      </w:r>
      <w:r w:rsidR="007364C1" w:rsidRPr="00876143">
        <w:rPr>
          <w:rFonts w:ascii="Times New Roman" w:hAnsi="Times New Roman" w:cs="Times New Roman"/>
          <w:sz w:val="24"/>
          <w:szCs w:val="24"/>
        </w:rPr>
        <w:t xml:space="preserve"> repeated offenders.  </w:t>
      </w:r>
      <w:r w:rsidR="001475D1" w:rsidRPr="00876143">
        <w:rPr>
          <w:rFonts w:ascii="Times New Roman" w:hAnsi="Times New Roman" w:cs="Times New Roman"/>
          <w:sz w:val="24"/>
          <w:szCs w:val="24"/>
        </w:rPr>
        <w:t xml:space="preserve">Further, at </w:t>
      </w:r>
      <w:r w:rsidR="007364C1" w:rsidRPr="00876143">
        <w:rPr>
          <w:rFonts w:ascii="Times New Roman" w:hAnsi="Times New Roman" w:cs="Times New Roman"/>
          <w:sz w:val="24"/>
          <w:szCs w:val="24"/>
        </w:rPr>
        <w:t xml:space="preserve">50 yrs, the convict does still have some productive years ahead of him.   </w:t>
      </w:r>
      <w:r w:rsidR="001475D1" w:rsidRPr="00876143">
        <w:rPr>
          <w:rFonts w:ascii="Times New Roman" w:hAnsi="Times New Roman" w:cs="Times New Roman"/>
          <w:sz w:val="24"/>
          <w:szCs w:val="24"/>
        </w:rPr>
        <w:t xml:space="preserve">This court also </w:t>
      </w:r>
      <w:r w:rsidR="009C28B2" w:rsidRPr="00876143">
        <w:rPr>
          <w:rFonts w:ascii="Times New Roman" w:hAnsi="Times New Roman" w:cs="Times New Roman"/>
          <w:sz w:val="24"/>
          <w:szCs w:val="24"/>
        </w:rPr>
        <w:t>note</w:t>
      </w:r>
      <w:r w:rsidR="00C201C8" w:rsidRPr="00876143">
        <w:rPr>
          <w:rFonts w:ascii="Times New Roman" w:hAnsi="Times New Roman" w:cs="Times New Roman"/>
          <w:sz w:val="24"/>
          <w:szCs w:val="24"/>
        </w:rPr>
        <w:t>s</w:t>
      </w:r>
      <w:r w:rsidR="007364C1" w:rsidRPr="00876143">
        <w:rPr>
          <w:rFonts w:ascii="Times New Roman" w:hAnsi="Times New Roman" w:cs="Times New Roman"/>
          <w:sz w:val="24"/>
          <w:szCs w:val="24"/>
        </w:rPr>
        <w:t xml:space="preserve"> the reconciliatory overtures made by the convict viz his family as depicted in the reconciliatory meeting of 18</w:t>
      </w:r>
      <w:r w:rsidR="007364C1" w:rsidRPr="00876143">
        <w:rPr>
          <w:rFonts w:ascii="Times New Roman" w:hAnsi="Times New Roman" w:cs="Times New Roman"/>
          <w:sz w:val="24"/>
          <w:szCs w:val="24"/>
          <w:vertAlign w:val="superscript"/>
        </w:rPr>
        <w:t>th</w:t>
      </w:r>
      <w:r w:rsidR="007364C1" w:rsidRPr="00876143">
        <w:rPr>
          <w:rFonts w:ascii="Times New Roman" w:hAnsi="Times New Roman" w:cs="Times New Roman"/>
          <w:sz w:val="24"/>
          <w:szCs w:val="24"/>
        </w:rPr>
        <w:t xml:space="preserve"> July 2012.  Indeed</w:t>
      </w:r>
      <w:r w:rsidR="00DE5A40" w:rsidRPr="00876143">
        <w:rPr>
          <w:rFonts w:ascii="Times New Roman" w:hAnsi="Times New Roman" w:cs="Times New Roman"/>
          <w:sz w:val="24"/>
          <w:szCs w:val="24"/>
        </w:rPr>
        <w:t>,</w:t>
      </w:r>
      <w:r w:rsidR="007364C1" w:rsidRPr="00876143">
        <w:rPr>
          <w:rFonts w:ascii="Times New Roman" w:hAnsi="Times New Roman" w:cs="Times New Roman"/>
          <w:sz w:val="24"/>
          <w:szCs w:val="24"/>
        </w:rPr>
        <w:t xml:space="preserve"> the convict’s aunty and sisters were present during the present proceedings.  </w:t>
      </w:r>
      <w:r w:rsidR="00F44F54" w:rsidRPr="00876143">
        <w:rPr>
          <w:rFonts w:ascii="Times New Roman" w:hAnsi="Times New Roman" w:cs="Times New Roman"/>
          <w:sz w:val="24"/>
          <w:szCs w:val="24"/>
        </w:rPr>
        <w:t>I consider all the</w:t>
      </w:r>
      <w:r w:rsidR="00C1581D" w:rsidRPr="00876143">
        <w:rPr>
          <w:rFonts w:ascii="Times New Roman" w:hAnsi="Times New Roman" w:cs="Times New Roman"/>
          <w:sz w:val="24"/>
          <w:szCs w:val="24"/>
        </w:rPr>
        <w:t>se</w:t>
      </w:r>
      <w:r w:rsidR="00F44F54" w:rsidRPr="00876143">
        <w:rPr>
          <w:rFonts w:ascii="Times New Roman" w:hAnsi="Times New Roman" w:cs="Times New Roman"/>
          <w:sz w:val="24"/>
          <w:szCs w:val="24"/>
        </w:rPr>
        <w:t xml:space="preserve"> circumstances to be </w:t>
      </w:r>
      <w:r w:rsidR="008F26CA" w:rsidRPr="00876143">
        <w:rPr>
          <w:rFonts w:ascii="Times New Roman" w:hAnsi="Times New Roman" w:cs="Times New Roman"/>
          <w:sz w:val="24"/>
          <w:szCs w:val="24"/>
        </w:rPr>
        <w:t xml:space="preserve">general </w:t>
      </w:r>
      <w:r w:rsidR="00F44F54" w:rsidRPr="00876143">
        <w:rPr>
          <w:rFonts w:ascii="Times New Roman" w:hAnsi="Times New Roman" w:cs="Times New Roman"/>
          <w:sz w:val="24"/>
          <w:szCs w:val="24"/>
        </w:rPr>
        <w:t>mitigating factors</w:t>
      </w:r>
      <w:r w:rsidR="008F26CA" w:rsidRPr="00876143">
        <w:rPr>
          <w:rFonts w:ascii="Times New Roman" w:hAnsi="Times New Roman" w:cs="Times New Roman"/>
          <w:sz w:val="24"/>
          <w:szCs w:val="24"/>
        </w:rPr>
        <w:t>.</w:t>
      </w:r>
      <w:r w:rsidR="00F44F54" w:rsidRPr="00876143">
        <w:rPr>
          <w:rFonts w:ascii="Times New Roman" w:hAnsi="Times New Roman" w:cs="Times New Roman"/>
          <w:sz w:val="24"/>
          <w:szCs w:val="24"/>
        </w:rPr>
        <w:t xml:space="preserve"> </w:t>
      </w:r>
    </w:p>
    <w:p w:rsidR="00425D10" w:rsidRPr="00876143" w:rsidRDefault="007364C1" w:rsidP="000B0530">
      <w:pPr>
        <w:jc w:val="both"/>
        <w:rPr>
          <w:rFonts w:ascii="Times New Roman" w:hAnsi="Times New Roman" w:cs="Times New Roman"/>
          <w:sz w:val="24"/>
          <w:szCs w:val="24"/>
        </w:rPr>
      </w:pPr>
      <w:r w:rsidRPr="00876143">
        <w:rPr>
          <w:rFonts w:ascii="Times New Roman" w:hAnsi="Times New Roman" w:cs="Times New Roman"/>
          <w:sz w:val="24"/>
          <w:szCs w:val="24"/>
        </w:rPr>
        <w:t xml:space="preserve">The trial court record did also allude to the convict having been ‘possessed’ into murdering his child and, contrary to the contention of defence counsel, that his </w:t>
      </w:r>
      <w:r w:rsidR="00A607F8" w:rsidRPr="00876143">
        <w:rPr>
          <w:rFonts w:ascii="Times New Roman" w:hAnsi="Times New Roman" w:cs="Times New Roman"/>
          <w:sz w:val="24"/>
          <w:szCs w:val="24"/>
        </w:rPr>
        <w:t xml:space="preserve">3 surviving </w:t>
      </w:r>
      <w:r w:rsidR="00DB1B1F" w:rsidRPr="00876143">
        <w:rPr>
          <w:rFonts w:ascii="Times New Roman" w:hAnsi="Times New Roman" w:cs="Times New Roman"/>
          <w:sz w:val="24"/>
          <w:szCs w:val="24"/>
        </w:rPr>
        <w:t xml:space="preserve">children </w:t>
      </w:r>
      <w:r w:rsidRPr="00876143">
        <w:rPr>
          <w:rFonts w:ascii="Times New Roman" w:hAnsi="Times New Roman" w:cs="Times New Roman"/>
          <w:sz w:val="24"/>
          <w:szCs w:val="24"/>
        </w:rPr>
        <w:t xml:space="preserve">were born of different </w:t>
      </w:r>
      <w:r w:rsidR="00A607F8" w:rsidRPr="00876143">
        <w:rPr>
          <w:rFonts w:ascii="Times New Roman" w:hAnsi="Times New Roman" w:cs="Times New Roman"/>
          <w:sz w:val="24"/>
          <w:szCs w:val="24"/>
        </w:rPr>
        <w:t>mothers from that of the deceased</w:t>
      </w:r>
      <w:r w:rsidRPr="00876143">
        <w:rPr>
          <w:rFonts w:ascii="Times New Roman" w:hAnsi="Times New Roman" w:cs="Times New Roman"/>
          <w:sz w:val="24"/>
          <w:szCs w:val="24"/>
        </w:rPr>
        <w:t xml:space="preserve"> and lived with their mothers not the deceased. </w:t>
      </w:r>
      <w:r w:rsidR="0066512B" w:rsidRPr="00876143">
        <w:rPr>
          <w:rFonts w:ascii="Times New Roman" w:hAnsi="Times New Roman" w:cs="Times New Roman"/>
          <w:sz w:val="24"/>
          <w:szCs w:val="24"/>
        </w:rPr>
        <w:t xml:space="preserve"> However, these circumstances </w:t>
      </w:r>
      <w:r w:rsidR="00881914" w:rsidRPr="00876143">
        <w:rPr>
          <w:rFonts w:ascii="Times New Roman" w:hAnsi="Times New Roman" w:cs="Times New Roman"/>
          <w:sz w:val="24"/>
          <w:szCs w:val="24"/>
        </w:rPr>
        <w:t xml:space="preserve">are quite subjective given that they were neither sufficiently established in the trial proceedings nor proved or disproved </w:t>
      </w:r>
      <w:r w:rsidR="0066512B" w:rsidRPr="00876143">
        <w:rPr>
          <w:rFonts w:ascii="Times New Roman" w:hAnsi="Times New Roman" w:cs="Times New Roman"/>
          <w:sz w:val="24"/>
          <w:szCs w:val="24"/>
        </w:rPr>
        <w:t xml:space="preserve">in the present proceedings.  </w:t>
      </w:r>
      <w:r w:rsidR="00425D10" w:rsidRPr="00876143">
        <w:rPr>
          <w:rFonts w:ascii="Times New Roman" w:hAnsi="Times New Roman" w:cs="Times New Roman"/>
          <w:sz w:val="24"/>
          <w:szCs w:val="24"/>
        </w:rPr>
        <w:t>T</w:t>
      </w:r>
      <w:r w:rsidR="00881914" w:rsidRPr="00876143">
        <w:rPr>
          <w:rFonts w:ascii="Times New Roman" w:hAnsi="Times New Roman" w:cs="Times New Roman"/>
          <w:sz w:val="24"/>
          <w:szCs w:val="24"/>
        </w:rPr>
        <w:t>h</w:t>
      </w:r>
      <w:r w:rsidR="009C28B2" w:rsidRPr="00876143">
        <w:rPr>
          <w:rFonts w:ascii="Times New Roman" w:hAnsi="Times New Roman" w:cs="Times New Roman"/>
          <w:sz w:val="24"/>
          <w:szCs w:val="24"/>
        </w:rPr>
        <w:t xml:space="preserve">is </w:t>
      </w:r>
      <w:r w:rsidR="00881914" w:rsidRPr="00876143">
        <w:rPr>
          <w:rFonts w:ascii="Times New Roman" w:hAnsi="Times New Roman" w:cs="Times New Roman"/>
          <w:sz w:val="24"/>
          <w:szCs w:val="24"/>
        </w:rPr>
        <w:t>raise</w:t>
      </w:r>
      <w:r w:rsidR="009C28B2" w:rsidRPr="00876143">
        <w:rPr>
          <w:rFonts w:ascii="Times New Roman" w:hAnsi="Times New Roman" w:cs="Times New Roman"/>
          <w:sz w:val="24"/>
          <w:szCs w:val="24"/>
        </w:rPr>
        <w:t>s</w:t>
      </w:r>
      <w:r w:rsidR="00881914" w:rsidRPr="00876143">
        <w:rPr>
          <w:rFonts w:ascii="Times New Roman" w:hAnsi="Times New Roman" w:cs="Times New Roman"/>
          <w:sz w:val="24"/>
          <w:szCs w:val="24"/>
        </w:rPr>
        <w:t xml:space="preserve"> questions as to the burden </w:t>
      </w:r>
      <w:r w:rsidR="00C1581D" w:rsidRPr="00876143">
        <w:rPr>
          <w:rFonts w:ascii="Times New Roman" w:hAnsi="Times New Roman" w:cs="Times New Roman"/>
          <w:sz w:val="24"/>
          <w:szCs w:val="24"/>
        </w:rPr>
        <w:t xml:space="preserve">and standard </w:t>
      </w:r>
      <w:r w:rsidR="00881914" w:rsidRPr="00876143">
        <w:rPr>
          <w:rFonts w:ascii="Times New Roman" w:hAnsi="Times New Roman" w:cs="Times New Roman"/>
          <w:sz w:val="24"/>
          <w:szCs w:val="24"/>
        </w:rPr>
        <w:t xml:space="preserve">of proof in </w:t>
      </w:r>
      <w:r w:rsidR="00881914" w:rsidRPr="00876143">
        <w:rPr>
          <w:rFonts w:ascii="Times New Roman" w:hAnsi="Times New Roman" w:cs="Times New Roman"/>
          <w:i/>
          <w:sz w:val="24"/>
          <w:szCs w:val="24"/>
        </w:rPr>
        <w:t>allocutus</w:t>
      </w:r>
      <w:r w:rsidR="00881914" w:rsidRPr="00876143">
        <w:rPr>
          <w:rFonts w:ascii="Times New Roman" w:hAnsi="Times New Roman" w:cs="Times New Roman"/>
          <w:sz w:val="24"/>
          <w:szCs w:val="24"/>
        </w:rPr>
        <w:t xml:space="preserve"> proceedings, as well as how </w:t>
      </w:r>
      <w:r w:rsidR="00425D10" w:rsidRPr="00876143">
        <w:rPr>
          <w:rFonts w:ascii="Times New Roman" w:hAnsi="Times New Roman" w:cs="Times New Roman"/>
          <w:sz w:val="24"/>
          <w:szCs w:val="24"/>
        </w:rPr>
        <w:t xml:space="preserve">sentencing </w:t>
      </w:r>
      <w:r w:rsidR="00881914" w:rsidRPr="00876143">
        <w:rPr>
          <w:rFonts w:ascii="Times New Roman" w:hAnsi="Times New Roman" w:cs="Times New Roman"/>
          <w:sz w:val="24"/>
          <w:szCs w:val="24"/>
        </w:rPr>
        <w:t xml:space="preserve">courts </w:t>
      </w:r>
      <w:r w:rsidR="00425D10" w:rsidRPr="00876143">
        <w:rPr>
          <w:rFonts w:ascii="Times New Roman" w:hAnsi="Times New Roman" w:cs="Times New Roman"/>
          <w:sz w:val="24"/>
          <w:szCs w:val="24"/>
        </w:rPr>
        <w:t xml:space="preserve">should address mental factors </w:t>
      </w:r>
      <w:r w:rsidR="00C1581D" w:rsidRPr="00876143">
        <w:rPr>
          <w:rFonts w:ascii="Times New Roman" w:hAnsi="Times New Roman" w:cs="Times New Roman"/>
          <w:sz w:val="24"/>
          <w:szCs w:val="24"/>
        </w:rPr>
        <w:t xml:space="preserve">of </w:t>
      </w:r>
      <w:r w:rsidR="00DE5A40" w:rsidRPr="00876143">
        <w:rPr>
          <w:rFonts w:ascii="Times New Roman" w:hAnsi="Times New Roman" w:cs="Times New Roman"/>
          <w:sz w:val="24"/>
          <w:szCs w:val="24"/>
        </w:rPr>
        <w:t xml:space="preserve">possible </w:t>
      </w:r>
      <w:r w:rsidR="00425D10" w:rsidRPr="00876143">
        <w:rPr>
          <w:rFonts w:ascii="Times New Roman" w:hAnsi="Times New Roman" w:cs="Times New Roman"/>
          <w:sz w:val="24"/>
          <w:szCs w:val="24"/>
        </w:rPr>
        <w:t xml:space="preserve">diminished responsibility by </w:t>
      </w:r>
      <w:r w:rsidR="00DB1B1F" w:rsidRPr="00876143">
        <w:rPr>
          <w:rFonts w:ascii="Times New Roman" w:hAnsi="Times New Roman" w:cs="Times New Roman"/>
          <w:sz w:val="24"/>
          <w:szCs w:val="24"/>
        </w:rPr>
        <w:t>a</w:t>
      </w:r>
      <w:r w:rsidR="00425D10" w:rsidRPr="00876143">
        <w:rPr>
          <w:rFonts w:ascii="Times New Roman" w:hAnsi="Times New Roman" w:cs="Times New Roman"/>
          <w:sz w:val="24"/>
          <w:szCs w:val="24"/>
        </w:rPr>
        <w:t xml:space="preserve"> convict.  </w:t>
      </w:r>
    </w:p>
    <w:p w:rsidR="0050450F" w:rsidRPr="00876143" w:rsidRDefault="00425D10" w:rsidP="000B0530">
      <w:pPr>
        <w:jc w:val="both"/>
        <w:rPr>
          <w:rFonts w:ascii="Times New Roman" w:hAnsi="Times New Roman" w:cs="Times New Roman"/>
          <w:sz w:val="24"/>
          <w:szCs w:val="24"/>
        </w:rPr>
      </w:pPr>
      <w:r w:rsidRPr="00876143">
        <w:rPr>
          <w:rFonts w:ascii="Times New Roman" w:hAnsi="Times New Roman" w:cs="Times New Roman"/>
          <w:sz w:val="24"/>
          <w:szCs w:val="24"/>
        </w:rPr>
        <w:t>It is trite law that t</w:t>
      </w:r>
      <w:r w:rsidR="0066512B" w:rsidRPr="00876143">
        <w:rPr>
          <w:rFonts w:ascii="Times New Roman" w:hAnsi="Times New Roman" w:cs="Times New Roman"/>
          <w:sz w:val="24"/>
          <w:szCs w:val="24"/>
        </w:rPr>
        <w:t xml:space="preserve">he onus to prove aggravating circumstances beyond reasonable doubt lies with the state, as does the onus to disprove mitigating circumstances to the same standard.  See </w:t>
      </w:r>
      <w:r w:rsidRPr="00876143">
        <w:rPr>
          <w:rFonts w:ascii="Times New Roman" w:hAnsi="Times New Roman" w:cs="Times New Roman"/>
          <w:b/>
          <w:sz w:val="24"/>
          <w:szCs w:val="24"/>
          <w:u w:val="single"/>
        </w:rPr>
        <w:t>State vs. Makwanyane</w:t>
      </w:r>
      <w:r w:rsidRPr="00876143">
        <w:rPr>
          <w:rFonts w:ascii="Times New Roman" w:hAnsi="Times New Roman" w:cs="Times New Roman"/>
          <w:sz w:val="24"/>
          <w:szCs w:val="24"/>
        </w:rPr>
        <w:t xml:space="preserve"> (supra).</w:t>
      </w:r>
      <w:r w:rsidR="0066512B" w:rsidRPr="00876143">
        <w:rPr>
          <w:rFonts w:ascii="Times New Roman" w:hAnsi="Times New Roman" w:cs="Times New Roman"/>
          <w:sz w:val="24"/>
          <w:szCs w:val="24"/>
        </w:rPr>
        <w:t xml:space="preserve"> </w:t>
      </w:r>
      <w:r w:rsidR="007364C1" w:rsidRPr="00876143">
        <w:rPr>
          <w:rFonts w:ascii="Times New Roman" w:hAnsi="Times New Roman" w:cs="Times New Roman"/>
          <w:sz w:val="24"/>
          <w:szCs w:val="24"/>
        </w:rPr>
        <w:t xml:space="preserve"> </w:t>
      </w:r>
      <w:r w:rsidRPr="00876143">
        <w:rPr>
          <w:rFonts w:ascii="Times New Roman" w:hAnsi="Times New Roman" w:cs="Times New Roman"/>
          <w:sz w:val="24"/>
          <w:szCs w:val="24"/>
        </w:rPr>
        <w:t xml:space="preserve">With regard to mental factors, </w:t>
      </w:r>
      <w:r w:rsidRPr="00876143">
        <w:rPr>
          <w:rFonts w:ascii="Times New Roman" w:hAnsi="Times New Roman" w:cs="Times New Roman"/>
          <w:b/>
          <w:sz w:val="24"/>
          <w:szCs w:val="24"/>
          <w:u w:val="single"/>
        </w:rPr>
        <w:t>Fitzgerald, Edward QC &amp; Starmer, Keir QC, ‘</w:t>
      </w:r>
      <w:r w:rsidRPr="00876143">
        <w:rPr>
          <w:rFonts w:ascii="Times New Roman" w:hAnsi="Times New Roman" w:cs="Times New Roman"/>
          <w:b/>
          <w:i/>
          <w:sz w:val="24"/>
          <w:szCs w:val="24"/>
          <w:u w:val="single"/>
        </w:rPr>
        <w:t>A guide to sentencing in capital offences</w:t>
      </w:r>
      <w:r w:rsidRPr="00876143">
        <w:rPr>
          <w:rFonts w:ascii="Times New Roman" w:hAnsi="Times New Roman" w:cs="Times New Roman"/>
          <w:b/>
          <w:sz w:val="24"/>
          <w:szCs w:val="24"/>
          <w:u w:val="single"/>
        </w:rPr>
        <w:t>’, Death Penalty Project Ltd, 2007</w:t>
      </w:r>
      <w:r w:rsidR="0050450F" w:rsidRPr="00876143">
        <w:rPr>
          <w:rFonts w:ascii="Times New Roman" w:hAnsi="Times New Roman" w:cs="Times New Roman"/>
          <w:b/>
          <w:sz w:val="24"/>
          <w:szCs w:val="24"/>
          <w:u w:val="single"/>
        </w:rPr>
        <w:t>,</w:t>
      </w:r>
      <w:r w:rsidRPr="00876143">
        <w:rPr>
          <w:rFonts w:ascii="Times New Roman" w:hAnsi="Times New Roman" w:cs="Times New Roman"/>
          <w:b/>
          <w:sz w:val="24"/>
          <w:szCs w:val="24"/>
          <w:u w:val="single"/>
        </w:rPr>
        <w:t xml:space="preserve"> p</w:t>
      </w:r>
      <w:r w:rsidR="0050450F" w:rsidRPr="00876143">
        <w:rPr>
          <w:rFonts w:ascii="Times New Roman" w:hAnsi="Times New Roman" w:cs="Times New Roman"/>
          <w:b/>
          <w:sz w:val="24"/>
          <w:szCs w:val="24"/>
          <w:u w:val="single"/>
        </w:rPr>
        <w:t>p</w:t>
      </w:r>
      <w:r w:rsidRPr="00876143">
        <w:rPr>
          <w:rFonts w:ascii="Times New Roman" w:hAnsi="Times New Roman" w:cs="Times New Roman"/>
          <w:b/>
          <w:sz w:val="24"/>
          <w:szCs w:val="24"/>
          <w:u w:val="single"/>
        </w:rPr>
        <w:t xml:space="preserve">. </w:t>
      </w:r>
      <w:r w:rsidR="0050450F" w:rsidRPr="00876143">
        <w:rPr>
          <w:rFonts w:ascii="Times New Roman" w:hAnsi="Times New Roman" w:cs="Times New Roman"/>
          <w:b/>
          <w:sz w:val="24"/>
          <w:szCs w:val="24"/>
          <w:u w:val="single"/>
        </w:rPr>
        <w:t>22, 2</w:t>
      </w:r>
      <w:r w:rsidRPr="00876143">
        <w:rPr>
          <w:rFonts w:ascii="Times New Roman" w:hAnsi="Times New Roman" w:cs="Times New Roman"/>
          <w:b/>
          <w:sz w:val="24"/>
          <w:szCs w:val="24"/>
          <w:u w:val="single"/>
        </w:rPr>
        <w:t>3</w:t>
      </w:r>
      <w:r w:rsidR="0050450F" w:rsidRPr="00876143">
        <w:rPr>
          <w:rFonts w:ascii="Times New Roman" w:hAnsi="Times New Roman" w:cs="Times New Roman"/>
          <w:b/>
          <w:sz w:val="24"/>
          <w:szCs w:val="24"/>
          <w:u w:val="single"/>
        </w:rPr>
        <w:t>, paras. 40, 42</w:t>
      </w:r>
      <w:r w:rsidRPr="00876143">
        <w:rPr>
          <w:rFonts w:ascii="Times New Roman" w:hAnsi="Times New Roman" w:cs="Times New Roman"/>
          <w:sz w:val="24"/>
          <w:szCs w:val="24"/>
        </w:rPr>
        <w:t xml:space="preserve"> advance</w:t>
      </w:r>
      <w:r w:rsidR="001374AF" w:rsidRPr="00876143">
        <w:rPr>
          <w:rFonts w:ascii="Times New Roman" w:hAnsi="Times New Roman" w:cs="Times New Roman"/>
          <w:sz w:val="24"/>
          <w:szCs w:val="24"/>
        </w:rPr>
        <w:t>d</w:t>
      </w:r>
      <w:r w:rsidRPr="00876143">
        <w:rPr>
          <w:rFonts w:ascii="Times New Roman" w:hAnsi="Times New Roman" w:cs="Times New Roman"/>
          <w:sz w:val="24"/>
          <w:szCs w:val="24"/>
        </w:rPr>
        <w:t xml:space="preserve"> the </w:t>
      </w:r>
      <w:r w:rsidR="0050450F" w:rsidRPr="00876143">
        <w:rPr>
          <w:rFonts w:ascii="Times New Roman" w:hAnsi="Times New Roman" w:cs="Times New Roman"/>
          <w:sz w:val="24"/>
          <w:szCs w:val="24"/>
        </w:rPr>
        <w:t xml:space="preserve">following </w:t>
      </w:r>
      <w:r w:rsidRPr="00876143">
        <w:rPr>
          <w:rFonts w:ascii="Times New Roman" w:hAnsi="Times New Roman" w:cs="Times New Roman"/>
          <w:sz w:val="24"/>
          <w:szCs w:val="24"/>
        </w:rPr>
        <w:t>position</w:t>
      </w:r>
      <w:r w:rsidR="0050450F" w:rsidRPr="00876143">
        <w:rPr>
          <w:rFonts w:ascii="Times New Roman" w:hAnsi="Times New Roman" w:cs="Times New Roman"/>
          <w:sz w:val="24"/>
          <w:szCs w:val="24"/>
        </w:rPr>
        <w:t>:</w:t>
      </w:r>
    </w:p>
    <w:p w:rsidR="007364C1" w:rsidRPr="00876143" w:rsidRDefault="0050450F" w:rsidP="0050450F">
      <w:pPr>
        <w:ind w:left="720"/>
        <w:jc w:val="both"/>
        <w:rPr>
          <w:rFonts w:ascii="Times New Roman" w:hAnsi="Times New Roman" w:cs="Times New Roman"/>
          <w:b/>
          <w:sz w:val="24"/>
          <w:szCs w:val="24"/>
        </w:rPr>
      </w:pPr>
      <w:r w:rsidRPr="00876143">
        <w:rPr>
          <w:rFonts w:ascii="Times New Roman" w:hAnsi="Times New Roman" w:cs="Times New Roman"/>
          <w:b/>
          <w:sz w:val="24"/>
          <w:szCs w:val="24"/>
        </w:rPr>
        <w:t>“F</w:t>
      </w:r>
      <w:r w:rsidR="00425D10" w:rsidRPr="00876143">
        <w:rPr>
          <w:rFonts w:ascii="Times New Roman" w:hAnsi="Times New Roman" w:cs="Times New Roman"/>
          <w:b/>
          <w:sz w:val="24"/>
          <w:szCs w:val="24"/>
        </w:rPr>
        <w:t xml:space="preserve">ailure to establish the defence of diminished responsibility at trial does not exclude the relevance of mental factors at the sentencing stage.  </w:t>
      </w:r>
      <w:r w:rsidR="00425D10" w:rsidRPr="00876143">
        <w:rPr>
          <w:rFonts w:ascii="Times New Roman" w:hAnsi="Times New Roman" w:cs="Times New Roman"/>
          <w:b/>
          <w:sz w:val="24"/>
          <w:szCs w:val="24"/>
          <w:u w:val="single"/>
        </w:rPr>
        <w:t xml:space="preserve">The </w:t>
      </w:r>
      <w:r w:rsidRPr="00876143">
        <w:rPr>
          <w:rFonts w:ascii="Times New Roman" w:hAnsi="Times New Roman" w:cs="Times New Roman"/>
          <w:b/>
          <w:sz w:val="24"/>
          <w:szCs w:val="24"/>
          <w:u w:val="single"/>
        </w:rPr>
        <w:t>underlying principle is that nobody should be</w:t>
      </w:r>
      <w:r w:rsidRPr="00876143">
        <w:rPr>
          <w:rFonts w:ascii="Times New Roman" w:hAnsi="Times New Roman" w:cs="Times New Roman"/>
          <w:b/>
          <w:sz w:val="24"/>
          <w:szCs w:val="24"/>
        </w:rPr>
        <w:t xml:space="preserve"> convicted of a capital offence, </w:t>
      </w:r>
      <w:r w:rsidRPr="00876143">
        <w:rPr>
          <w:rFonts w:ascii="Times New Roman" w:hAnsi="Times New Roman" w:cs="Times New Roman"/>
          <w:b/>
          <w:sz w:val="24"/>
          <w:szCs w:val="24"/>
          <w:u w:val="single"/>
        </w:rPr>
        <w:t>sentenced to death</w:t>
      </w:r>
      <w:r w:rsidRPr="00876143">
        <w:rPr>
          <w:rFonts w:ascii="Times New Roman" w:hAnsi="Times New Roman" w:cs="Times New Roman"/>
          <w:b/>
          <w:sz w:val="24"/>
          <w:szCs w:val="24"/>
        </w:rPr>
        <w:t xml:space="preserve"> or executed </w:t>
      </w:r>
      <w:r w:rsidRPr="00876143">
        <w:rPr>
          <w:rFonts w:ascii="Times New Roman" w:hAnsi="Times New Roman" w:cs="Times New Roman"/>
          <w:b/>
          <w:sz w:val="24"/>
          <w:szCs w:val="24"/>
          <w:u w:val="single"/>
        </w:rPr>
        <w:t>if they suffer from significant mental disorder at the time of the offence</w:t>
      </w:r>
      <w:r w:rsidRPr="00876143">
        <w:rPr>
          <w:rFonts w:ascii="Times New Roman" w:hAnsi="Times New Roman" w:cs="Times New Roman"/>
          <w:b/>
          <w:sz w:val="24"/>
          <w:szCs w:val="24"/>
        </w:rPr>
        <w:t>.”</w:t>
      </w:r>
      <w:r w:rsidRPr="00876143">
        <w:rPr>
          <w:rFonts w:ascii="Times New Roman" w:hAnsi="Times New Roman" w:cs="Times New Roman"/>
          <w:sz w:val="24"/>
          <w:szCs w:val="24"/>
        </w:rPr>
        <w:t xml:space="preserve"> </w:t>
      </w:r>
    </w:p>
    <w:p w:rsidR="00F1585D" w:rsidRPr="00876143" w:rsidRDefault="001374AF" w:rsidP="000B0530">
      <w:pPr>
        <w:jc w:val="both"/>
        <w:rPr>
          <w:rFonts w:ascii="Times New Roman" w:hAnsi="Times New Roman" w:cs="Times New Roman"/>
          <w:sz w:val="24"/>
          <w:szCs w:val="24"/>
        </w:rPr>
      </w:pPr>
      <w:r w:rsidRPr="00876143">
        <w:rPr>
          <w:rFonts w:ascii="Times New Roman" w:hAnsi="Times New Roman" w:cs="Times New Roman"/>
          <w:sz w:val="24"/>
          <w:szCs w:val="24"/>
        </w:rPr>
        <w:t>In the present case, defence counsel</w:t>
      </w:r>
      <w:r w:rsidR="008F26CA" w:rsidRPr="00876143">
        <w:rPr>
          <w:rFonts w:ascii="Times New Roman" w:hAnsi="Times New Roman" w:cs="Times New Roman"/>
          <w:sz w:val="24"/>
          <w:szCs w:val="24"/>
        </w:rPr>
        <w:t xml:space="preserve"> sought to argue the convict’s mental state as a mitigating factor</w:t>
      </w:r>
      <w:r w:rsidR="007F5F29" w:rsidRPr="00876143">
        <w:rPr>
          <w:rFonts w:ascii="Times New Roman" w:hAnsi="Times New Roman" w:cs="Times New Roman"/>
          <w:sz w:val="24"/>
          <w:szCs w:val="24"/>
        </w:rPr>
        <w:t xml:space="preserve">.  This was </w:t>
      </w:r>
      <w:r w:rsidR="008F26CA" w:rsidRPr="00876143">
        <w:rPr>
          <w:rFonts w:ascii="Times New Roman" w:hAnsi="Times New Roman" w:cs="Times New Roman"/>
          <w:sz w:val="24"/>
          <w:szCs w:val="24"/>
        </w:rPr>
        <w:t xml:space="preserve">not disproved by state counsel.  </w:t>
      </w:r>
      <w:r w:rsidR="003A4888" w:rsidRPr="00876143">
        <w:rPr>
          <w:rFonts w:ascii="Times New Roman" w:hAnsi="Times New Roman" w:cs="Times New Roman"/>
          <w:sz w:val="24"/>
          <w:szCs w:val="24"/>
        </w:rPr>
        <w:t xml:space="preserve">The convict’s mental state was also attested to by PW1 at trial.  In the present proceedings the convict himself stated that </w:t>
      </w:r>
      <w:r w:rsidR="001823A7" w:rsidRPr="00876143">
        <w:rPr>
          <w:rFonts w:ascii="Times New Roman" w:hAnsi="Times New Roman" w:cs="Times New Roman"/>
          <w:sz w:val="24"/>
          <w:szCs w:val="24"/>
        </w:rPr>
        <w:t xml:space="preserve">at the time he committed </w:t>
      </w:r>
      <w:r w:rsidR="00154D4A" w:rsidRPr="00876143">
        <w:rPr>
          <w:rFonts w:ascii="Times New Roman" w:hAnsi="Times New Roman" w:cs="Times New Roman"/>
          <w:sz w:val="24"/>
          <w:szCs w:val="24"/>
        </w:rPr>
        <w:t xml:space="preserve">the offence </w:t>
      </w:r>
      <w:r w:rsidR="001823A7" w:rsidRPr="00876143">
        <w:rPr>
          <w:rFonts w:ascii="Times New Roman" w:hAnsi="Times New Roman" w:cs="Times New Roman"/>
          <w:sz w:val="24"/>
          <w:szCs w:val="24"/>
        </w:rPr>
        <w:t>he was extremely angry.  In my view, a person that is so consumed by anger that he is driven to kill his own, innocent 2 year old child may be deemed to be possessed of so unbalanced a mental state as would be tantamount to significant mental disorder.</w:t>
      </w:r>
      <w:r w:rsidR="003A4888" w:rsidRPr="00876143">
        <w:rPr>
          <w:rFonts w:ascii="Times New Roman" w:hAnsi="Times New Roman" w:cs="Times New Roman"/>
          <w:sz w:val="24"/>
          <w:szCs w:val="24"/>
        </w:rPr>
        <w:t xml:space="preserve"> </w:t>
      </w:r>
      <w:r w:rsidR="001823A7" w:rsidRPr="00876143">
        <w:rPr>
          <w:rFonts w:ascii="Times New Roman" w:hAnsi="Times New Roman" w:cs="Times New Roman"/>
          <w:sz w:val="24"/>
          <w:szCs w:val="24"/>
        </w:rPr>
        <w:t xml:space="preserve"> </w:t>
      </w:r>
      <w:r w:rsidR="008F26CA" w:rsidRPr="00876143">
        <w:rPr>
          <w:rFonts w:ascii="Times New Roman" w:hAnsi="Times New Roman" w:cs="Times New Roman"/>
          <w:sz w:val="24"/>
          <w:szCs w:val="24"/>
        </w:rPr>
        <w:t xml:space="preserve">I would therefore accept the convict’s mental state as a mitigating factor against the imposition of the death sentence.  </w:t>
      </w:r>
    </w:p>
    <w:p w:rsidR="0031248E" w:rsidRPr="00876143" w:rsidRDefault="008F26CA" w:rsidP="000B0530">
      <w:pPr>
        <w:jc w:val="both"/>
        <w:rPr>
          <w:rFonts w:ascii="Times New Roman" w:hAnsi="Times New Roman" w:cs="Times New Roman"/>
          <w:sz w:val="24"/>
          <w:szCs w:val="24"/>
        </w:rPr>
      </w:pPr>
      <w:r w:rsidRPr="00876143">
        <w:rPr>
          <w:rFonts w:ascii="Times New Roman" w:hAnsi="Times New Roman" w:cs="Times New Roman"/>
          <w:sz w:val="24"/>
          <w:szCs w:val="24"/>
        </w:rPr>
        <w:t xml:space="preserve">In the result, I decline to </w:t>
      </w:r>
      <w:r w:rsidR="002A7828" w:rsidRPr="00876143">
        <w:rPr>
          <w:rFonts w:ascii="Times New Roman" w:hAnsi="Times New Roman" w:cs="Times New Roman"/>
          <w:sz w:val="24"/>
          <w:szCs w:val="24"/>
        </w:rPr>
        <w:t>uphold</w:t>
      </w:r>
      <w:r w:rsidRPr="00876143">
        <w:rPr>
          <w:rFonts w:ascii="Times New Roman" w:hAnsi="Times New Roman" w:cs="Times New Roman"/>
          <w:sz w:val="24"/>
          <w:szCs w:val="24"/>
        </w:rPr>
        <w:t xml:space="preserve"> the death sentence </w:t>
      </w:r>
      <w:r w:rsidR="002A7828" w:rsidRPr="00876143">
        <w:rPr>
          <w:rFonts w:ascii="Times New Roman" w:hAnsi="Times New Roman" w:cs="Times New Roman"/>
          <w:sz w:val="24"/>
          <w:szCs w:val="24"/>
        </w:rPr>
        <w:t xml:space="preserve">originally imposed </w:t>
      </w:r>
      <w:r w:rsidR="005D1C28" w:rsidRPr="00876143">
        <w:rPr>
          <w:rFonts w:ascii="Times New Roman" w:hAnsi="Times New Roman" w:cs="Times New Roman"/>
          <w:sz w:val="24"/>
          <w:szCs w:val="24"/>
        </w:rPr>
        <w:t xml:space="preserve">by the trial court </w:t>
      </w:r>
      <w:r w:rsidR="002A7828" w:rsidRPr="00876143">
        <w:rPr>
          <w:rFonts w:ascii="Times New Roman" w:hAnsi="Times New Roman" w:cs="Times New Roman"/>
          <w:sz w:val="24"/>
          <w:szCs w:val="24"/>
        </w:rPr>
        <w:t xml:space="preserve">for </w:t>
      </w:r>
      <w:r w:rsidRPr="00876143">
        <w:rPr>
          <w:rFonts w:ascii="Times New Roman" w:hAnsi="Times New Roman" w:cs="Times New Roman"/>
          <w:sz w:val="24"/>
          <w:szCs w:val="24"/>
        </w:rPr>
        <w:t xml:space="preserve">the following reasons.  First, </w:t>
      </w:r>
      <w:r w:rsidR="0010355E" w:rsidRPr="00876143">
        <w:rPr>
          <w:rFonts w:ascii="Times New Roman" w:hAnsi="Times New Roman" w:cs="Times New Roman"/>
          <w:sz w:val="24"/>
          <w:szCs w:val="24"/>
        </w:rPr>
        <w:t>the convict’s</w:t>
      </w:r>
      <w:r w:rsidR="001823A7" w:rsidRPr="00876143">
        <w:rPr>
          <w:rFonts w:ascii="Times New Roman" w:hAnsi="Times New Roman" w:cs="Times New Roman"/>
          <w:sz w:val="24"/>
          <w:szCs w:val="24"/>
        </w:rPr>
        <w:t xml:space="preserve"> mental state at the time he committed the present offence connoted a degree of diminished responsibility that would exclude him from the death penalty.  </w:t>
      </w:r>
      <w:r w:rsidRPr="00876143">
        <w:rPr>
          <w:rFonts w:ascii="Times New Roman" w:hAnsi="Times New Roman" w:cs="Times New Roman"/>
          <w:sz w:val="24"/>
          <w:szCs w:val="24"/>
        </w:rPr>
        <w:t>Secondly,</w:t>
      </w:r>
      <w:r w:rsidR="00AD7BE8" w:rsidRPr="00876143">
        <w:rPr>
          <w:rFonts w:ascii="Times New Roman" w:hAnsi="Times New Roman" w:cs="Times New Roman"/>
          <w:sz w:val="24"/>
          <w:szCs w:val="24"/>
        </w:rPr>
        <w:t xml:space="preserve"> </w:t>
      </w:r>
      <w:r w:rsidR="001823A7" w:rsidRPr="00876143">
        <w:rPr>
          <w:rFonts w:ascii="Times New Roman" w:hAnsi="Times New Roman" w:cs="Times New Roman"/>
          <w:sz w:val="24"/>
          <w:szCs w:val="24"/>
        </w:rPr>
        <w:t>given his unbalanced mental state at the time, the convict belongs to a category of offenders that c</w:t>
      </w:r>
      <w:r w:rsidR="0031248E" w:rsidRPr="00876143">
        <w:rPr>
          <w:rFonts w:ascii="Times New Roman" w:hAnsi="Times New Roman" w:cs="Times New Roman"/>
          <w:sz w:val="24"/>
          <w:szCs w:val="24"/>
        </w:rPr>
        <w:t>ould</w:t>
      </w:r>
      <w:r w:rsidR="001823A7" w:rsidRPr="00876143">
        <w:rPr>
          <w:rFonts w:ascii="Times New Roman" w:hAnsi="Times New Roman" w:cs="Times New Roman"/>
          <w:sz w:val="24"/>
          <w:szCs w:val="24"/>
        </w:rPr>
        <w:t xml:space="preserve"> be reformed; has </w:t>
      </w:r>
      <w:r w:rsidR="003D659B" w:rsidRPr="00876143">
        <w:rPr>
          <w:rFonts w:ascii="Times New Roman" w:hAnsi="Times New Roman" w:cs="Times New Roman"/>
          <w:sz w:val="24"/>
          <w:szCs w:val="24"/>
        </w:rPr>
        <w:t xml:space="preserve">demonstrably </w:t>
      </w:r>
      <w:r w:rsidR="001823A7" w:rsidRPr="00876143">
        <w:rPr>
          <w:rFonts w:ascii="Times New Roman" w:hAnsi="Times New Roman" w:cs="Times New Roman"/>
          <w:sz w:val="24"/>
          <w:szCs w:val="24"/>
        </w:rPr>
        <w:t xml:space="preserve">commenced self-help courses while in custody </w:t>
      </w:r>
      <w:r w:rsidR="003D659B" w:rsidRPr="00876143">
        <w:rPr>
          <w:rFonts w:ascii="Times New Roman" w:hAnsi="Times New Roman" w:cs="Times New Roman"/>
          <w:sz w:val="24"/>
          <w:szCs w:val="24"/>
        </w:rPr>
        <w:t xml:space="preserve">– an </w:t>
      </w:r>
      <w:r w:rsidR="0031248E" w:rsidRPr="00876143">
        <w:rPr>
          <w:rFonts w:ascii="Times New Roman" w:hAnsi="Times New Roman" w:cs="Times New Roman"/>
          <w:sz w:val="24"/>
          <w:szCs w:val="24"/>
        </w:rPr>
        <w:t xml:space="preserve">important first </w:t>
      </w:r>
      <w:r w:rsidR="001823A7" w:rsidRPr="00876143">
        <w:rPr>
          <w:rFonts w:ascii="Times New Roman" w:hAnsi="Times New Roman" w:cs="Times New Roman"/>
          <w:sz w:val="24"/>
          <w:szCs w:val="24"/>
        </w:rPr>
        <w:t>step in the reformation process and</w:t>
      </w:r>
      <w:r w:rsidR="0031248E" w:rsidRPr="00876143">
        <w:rPr>
          <w:rFonts w:ascii="Times New Roman" w:hAnsi="Times New Roman" w:cs="Times New Roman"/>
          <w:sz w:val="24"/>
          <w:szCs w:val="24"/>
        </w:rPr>
        <w:t>,</w:t>
      </w:r>
      <w:r w:rsidR="001823A7" w:rsidRPr="00876143">
        <w:rPr>
          <w:rFonts w:ascii="Times New Roman" w:hAnsi="Times New Roman" w:cs="Times New Roman"/>
          <w:sz w:val="24"/>
          <w:szCs w:val="24"/>
        </w:rPr>
        <w:t xml:space="preserve"> </w:t>
      </w:r>
      <w:r w:rsidR="0031248E" w:rsidRPr="00876143">
        <w:rPr>
          <w:rFonts w:ascii="Times New Roman" w:hAnsi="Times New Roman" w:cs="Times New Roman"/>
          <w:sz w:val="24"/>
          <w:szCs w:val="24"/>
        </w:rPr>
        <w:t xml:space="preserve">therefore, the objectives of sentencing would be served better by a term rather than death sentence.  With recourse to the foregoing considerations, in my view, the present convict </w:t>
      </w:r>
      <w:r w:rsidR="001823A7" w:rsidRPr="00876143">
        <w:rPr>
          <w:rFonts w:ascii="Times New Roman" w:hAnsi="Times New Roman" w:cs="Times New Roman"/>
          <w:sz w:val="24"/>
          <w:szCs w:val="24"/>
        </w:rPr>
        <w:t xml:space="preserve">is a first offender against whom the maximum sentence is not warranted.  </w:t>
      </w:r>
      <w:r w:rsidR="00AD7BE8" w:rsidRPr="00876143">
        <w:rPr>
          <w:rFonts w:ascii="Times New Roman" w:hAnsi="Times New Roman" w:cs="Times New Roman"/>
          <w:sz w:val="24"/>
          <w:szCs w:val="24"/>
        </w:rPr>
        <w:t xml:space="preserve"> </w:t>
      </w:r>
    </w:p>
    <w:p w:rsidR="000B0530" w:rsidRPr="00876143" w:rsidRDefault="00F1585D" w:rsidP="000B0530">
      <w:pPr>
        <w:jc w:val="both"/>
        <w:rPr>
          <w:rFonts w:ascii="Times New Roman" w:hAnsi="Times New Roman" w:cs="Times New Roman"/>
          <w:sz w:val="24"/>
          <w:szCs w:val="24"/>
        </w:rPr>
      </w:pPr>
      <w:r w:rsidRPr="00876143">
        <w:rPr>
          <w:rFonts w:ascii="Times New Roman" w:hAnsi="Times New Roman" w:cs="Times New Roman"/>
          <w:sz w:val="24"/>
          <w:szCs w:val="24"/>
        </w:rPr>
        <w:t xml:space="preserve">I now revert to a consideration of an appropriate sentence.  </w:t>
      </w:r>
      <w:r w:rsidR="000B0530" w:rsidRPr="00876143">
        <w:rPr>
          <w:rFonts w:ascii="Times New Roman" w:hAnsi="Times New Roman" w:cs="Times New Roman"/>
          <w:sz w:val="24"/>
          <w:szCs w:val="24"/>
        </w:rPr>
        <w:t xml:space="preserve">In </w:t>
      </w:r>
      <w:r w:rsidR="000B0530" w:rsidRPr="00876143">
        <w:rPr>
          <w:rFonts w:ascii="Times New Roman" w:hAnsi="Times New Roman" w:cs="Times New Roman"/>
          <w:b/>
          <w:sz w:val="24"/>
          <w:szCs w:val="24"/>
          <w:u w:val="single"/>
        </w:rPr>
        <w:t xml:space="preserve">Odoki, B. J, </w:t>
      </w:r>
      <w:r w:rsidR="000B0530" w:rsidRPr="00876143">
        <w:rPr>
          <w:rFonts w:ascii="Times New Roman" w:hAnsi="Times New Roman" w:cs="Times New Roman"/>
          <w:b/>
          <w:i/>
          <w:sz w:val="24"/>
          <w:szCs w:val="24"/>
          <w:u w:val="single"/>
        </w:rPr>
        <w:t>‘A guide to Criminal Procedure in Uganda’</w:t>
      </w:r>
      <w:r w:rsidR="000B0530" w:rsidRPr="00876143">
        <w:rPr>
          <w:rFonts w:ascii="Times New Roman" w:hAnsi="Times New Roman" w:cs="Times New Roman"/>
          <w:b/>
          <w:sz w:val="24"/>
          <w:szCs w:val="24"/>
          <w:u w:val="single"/>
        </w:rPr>
        <w:t>, LDC Publishers, 2006 (3</w:t>
      </w:r>
      <w:r w:rsidR="000B0530" w:rsidRPr="00876143">
        <w:rPr>
          <w:rFonts w:ascii="Times New Roman" w:hAnsi="Times New Roman" w:cs="Times New Roman"/>
          <w:b/>
          <w:sz w:val="24"/>
          <w:szCs w:val="24"/>
          <w:u w:val="single"/>
          <w:vertAlign w:val="superscript"/>
        </w:rPr>
        <w:t>rd</w:t>
      </w:r>
      <w:r w:rsidR="000B0530" w:rsidRPr="00876143">
        <w:rPr>
          <w:rFonts w:ascii="Times New Roman" w:hAnsi="Times New Roman" w:cs="Times New Roman"/>
          <w:b/>
          <w:sz w:val="24"/>
          <w:szCs w:val="24"/>
          <w:u w:val="single"/>
        </w:rPr>
        <w:t xml:space="preserve"> Edition) at p.164</w:t>
      </w:r>
      <w:r w:rsidR="000B0530" w:rsidRPr="00876143">
        <w:rPr>
          <w:rFonts w:ascii="Times New Roman" w:hAnsi="Times New Roman" w:cs="Times New Roman"/>
          <w:sz w:val="24"/>
          <w:szCs w:val="24"/>
        </w:rPr>
        <w:t>, retribution was advanced as one of the objectives of sentencing</w:t>
      </w:r>
      <w:r w:rsidR="00C1581D" w:rsidRPr="00876143">
        <w:rPr>
          <w:rFonts w:ascii="Times New Roman" w:hAnsi="Times New Roman" w:cs="Times New Roman"/>
          <w:sz w:val="24"/>
          <w:szCs w:val="24"/>
        </w:rPr>
        <w:t xml:space="preserve"> </w:t>
      </w:r>
      <w:r w:rsidR="00F1030F" w:rsidRPr="00876143">
        <w:rPr>
          <w:rFonts w:ascii="Times New Roman" w:hAnsi="Times New Roman" w:cs="Times New Roman"/>
          <w:sz w:val="24"/>
          <w:szCs w:val="24"/>
        </w:rPr>
        <w:t>to wit</w:t>
      </w:r>
      <w:r w:rsidR="00C1581D" w:rsidRPr="00876143">
        <w:rPr>
          <w:rFonts w:ascii="Times New Roman" w:hAnsi="Times New Roman" w:cs="Times New Roman"/>
          <w:sz w:val="24"/>
          <w:szCs w:val="24"/>
        </w:rPr>
        <w:t>:</w:t>
      </w:r>
      <w:r w:rsidR="000B0530" w:rsidRPr="00876143">
        <w:rPr>
          <w:rFonts w:ascii="Times New Roman" w:hAnsi="Times New Roman" w:cs="Times New Roman"/>
          <w:sz w:val="24"/>
          <w:szCs w:val="24"/>
        </w:rPr>
        <w:t xml:space="preserve"> ‘</w:t>
      </w:r>
      <w:r w:rsidR="000B0530" w:rsidRPr="00876143">
        <w:rPr>
          <w:rFonts w:ascii="Times New Roman" w:hAnsi="Times New Roman" w:cs="Times New Roman"/>
          <w:b/>
          <w:sz w:val="24"/>
          <w:szCs w:val="24"/>
        </w:rPr>
        <w:t>punishment is also said to be an expression of society’s disapproval of the accused’s conduct</w:t>
      </w:r>
      <w:r w:rsidR="000B0530" w:rsidRPr="00876143">
        <w:rPr>
          <w:rFonts w:ascii="Times New Roman" w:hAnsi="Times New Roman" w:cs="Times New Roman"/>
          <w:sz w:val="24"/>
          <w:szCs w:val="24"/>
        </w:rPr>
        <w:t>.’  In the same literature (at p.165) reformation is advanced as another objective of sentencing</w:t>
      </w:r>
      <w:r w:rsidR="003D659B" w:rsidRPr="00876143">
        <w:rPr>
          <w:rFonts w:ascii="Times New Roman" w:hAnsi="Times New Roman" w:cs="Times New Roman"/>
          <w:sz w:val="24"/>
          <w:szCs w:val="24"/>
        </w:rPr>
        <w:t xml:space="preserve"> in so far as </w:t>
      </w:r>
      <w:r w:rsidR="000B0530" w:rsidRPr="00876143">
        <w:rPr>
          <w:rFonts w:ascii="Times New Roman" w:hAnsi="Times New Roman" w:cs="Times New Roman"/>
          <w:sz w:val="24"/>
          <w:szCs w:val="24"/>
        </w:rPr>
        <w:t>‘</w:t>
      </w:r>
      <w:r w:rsidR="000B0530" w:rsidRPr="00876143">
        <w:rPr>
          <w:rFonts w:ascii="Times New Roman" w:hAnsi="Times New Roman" w:cs="Times New Roman"/>
          <w:b/>
          <w:sz w:val="24"/>
          <w:szCs w:val="24"/>
        </w:rPr>
        <w:t>punishment is believed to bring remorse, repentance and reform</w:t>
      </w:r>
      <w:r w:rsidR="000B0530" w:rsidRPr="00876143">
        <w:rPr>
          <w:rFonts w:ascii="Times New Roman" w:hAnsi="Times New Roman" w:cs="Times New Roman"/>
          <w:sz w:val="24"/>
          <w:szCs w:val="24"/>
        </w:rPr>
        <w:t xml:space="preserve">.’ </w:t>
      </w:r>
      <w:r w:rsidR="00F1030F" w:rsidRPr="00876143">
        <w:rPr>
          <w:rFonts w:ascii="Times New Roman" w:hAnsi="Times New Roman" w:cs="Times New Roman"/>
          <w:sz w:val="24"/>
          <w:szCs w:val="24"/>
        </w:rPr>
        <w:t xml:space="preserve"> It is also a principle of sentencing that the more wicked the circumstances under which an offence is committed the stiffer the penalty.  </w:t>
      </w:r>
      <w:r w:rsidR="000B0530" w:rsidRPr="00876143">
        <w:rPr>
          <w:rFonts w:ascii="Times New Roman" w:hAnsi="Times New Roman" w:cs="Times New Roman"/>
          <w:sz w:val="24"/>
          <w:szCs w:val="24"/>
        </w:rPr>
        <w:t xml:space="preserve"> </w:t>
      </w:r>
    </w:p>
    <w:p w:rsidR="000B0530" w:rsidRPr="00876143" w:rsidRDefault="00874661" w:rsidP="00AC5C7B">
      <w:pPr>
        <w:jc w:val="both"/>
        <w:rPr>
          <w:rFonts w:ascii="Times New Roman" w:hAnsi="Times New Roman" w:cs="Times New Roman"/>
          <w:sz w:val="24"/>
          <w:szCs w:val="24"/>
        </w:rPr>
      </w:pPr>
      <w:r w:rsidRPr="00876143">
        <w:rPr>
          <w:rFonts w:ascii="Times New Roman" w:hAnsi="Times New Roman" w:cs="Times New Roman"/>
          <w:sz w:val="24"/>
          <w:szCs w:val="24"/>
        </w:rPr>
        <w:t xml:space="preserve">In the present case </w:t>
      </w:r>
      <w:r w:rsidR="002401FA" w:rsidRPr="00876143">
        <w:rPr>
          <w:rFonts w:ascii="Times New Roman" w:hAnsi="Times New Roman" w:cs="Times New Roman"/>
          <w:sz w:val="24"/>
          <w:szCs w:val="24"/>
        </w:rPr>
        <w:t xml:space="preserve">the convict was convicted for the murder of his own 2 year old child.  </w:t>
      </w:r>
      <w:r w:rsidR="00F1585D" w:rsidRPr="00876143">
        <w:rPr>
          <w:rFonts w:ascii="Times New Roman" w:hAnsi="Times New Roman" w:cs="Times New Roman"/>
          <w:sz w:val="24"/>
          <w:szCs w:val="24"/>
        </w:rPr>
        <w:t xml:space="preserve">He </w:t>
      </w:r>
      <w:r w:rsidR="00354A28" w:rsidRPr="00876143">
        <w:rPr>
          <w:rFonts w:ascii="Times New Roman" w:hAnsi="Times New Roman" w:cs="Times New Roman"/>
          <w:sz w:val="24"/>
          <w:szCs w:val="24"/>
        </w:rPr>
        <w:t>tied up the child</w:t>
      </w:r>
      <w:r w:rsidR="003E4221" w:rsidRPr="00876143">
        <w:rPr>
          <w:rFonts w:ascii="Times New Roman" w:hAnsi="Times New Roman" w:cs="Times New Roman"/>
          <w:sz w:val="24"/>
          <w:szCs w:val="24"/>
        </w:rPr>
        <w:t>,</w:t>
      </w:r>
      <w:r w:rsidR="00354A28" w:rsidRPr="00876143">
        <w:rPr>
          <w:rFonts w:ascii="Times New Roman" w:hAnsi="Times New Roman" w:cs="Times New Roman"/>
          <w:sz w:val="24"/>
          <w:szCs w:val="24"/>
        </w:rPr>
        <w:t xml:space="preserve"> took him to </w:t>
      </w:r>
      <w:r w:rsidR="003E4221" w:rsidRPr="00876143">
        <w:rPr>
          <w:rFonts w:ascii="Times New Roman" w:hAnsi="Times New Roman" w:cs="Times New Roman"/>
          <w:sz w:val="24"/>
          <w:szCs w:val="24"/>
        </w:rPr>
        <w:t>a</w:t>
      </w:r>
      <w:r w:rsidR="00354A28" w:rsidRPr="00876143">
        <w:rPr>
          <w:rFonts w:ascii="Times New Roman" w:hAnsi="Times New Roman" w:cs="Times New Roman"/>
          <w:sz w:val="24"/>
          <w:szCs w:val="24"/>
        </w:rPr>
        <w:t xml:space="preserve"> pit latrine but</w:t>
      </w:r>
      <w:r w:rsidR="003E4221" w:rsidRPr="00876143">
        <w:rPr>
          <w:rFonts w:ascii="Times New Roman" w:hAnsi="Times New Roman" w:cs="Times New Roman"/>
          <w:sz w:val="24"/>
          <w:szCs w:val="24"/>
        </w:rPr>
        <w:t>,</w:t>
      </w:r>
      <w:r w:rsidR="00354A28" w:rsidRPr="00876143">
        <w:rPr>
          <w:rFonts w:ascii="Times New Roman" w:hAnsi="Times New Roman" w:cs="Times New Roman"/>
          <w:sz w:val="24"/>
          <w:szCs w:val="24"/>
        </w:rPr>
        <w:t xml:space="preserve"> because the child was crying</w:t>
      </w:r>
      <w:r w:rsidR="00F1030F" w:rsidRPr="00876143">
        <w:rPr>
          <w:rFonts w:ascii="Times New Roman" w:hAnsi="Times New Roman" w:cs="Times New Roman"/>
          <w:sz w:val="24"/>
          <w:szCs w:val="24"/>
        </w:rPr>
        <w:t xml:space="preserve"> profusely</w:t>
      </w:r>
      <w:r w:rsidR="003E4221" w:rsidRPr="00876143">
        <w:rPr>
          <w:rFonts w:ascii="Times New Roman" w:hAnsi="Times New Roman" w:cs="Times New Roman"/>
          <w:sz w:val="24"/>
          <w:szCs w:val="24"/>
        </w:rPr>
        <w:t>,</w:t>
      </w:r>
      <w:r w:rsidR="00354A28" w:rsidRPr="00876143">
        <w:rPr>
          <w:rFonts w:ascii="Times New Roman" w:hAnsi="Times New Roman" w:cs="Times New Roman"/>
          <w:sz w:val="24"/>
          <w:szCs w:val="24"/>
        </w:rPr>
        <w:t xml:space="preserve"> he initially left him there</w:t>
      </w:r>
      <w:r w:rsidR="003E4221" w:rsidRPr="00876143">
        <w:rPr>
          <w:rFonts w:ascii="Times New Roman" w:hAnsi="Times New Roman" w:cs="Times New Roman"/>
          <w:sz w:val="24"/>
          <w:szCs w:val="24"/>
        </w:rPr>
        <w:t xml:space="preserve">.  He </w:t>
      </w:r>
      <w:r w:rsidR="00354A28" w:rsidRPr="00876143">
        <w:rPr>
          <w:rFonts w:ascii="Times New Roman" w:hAnsi="Times New Roman" w:cs="Times New Roman"/>
          <w:sz w:val="24"/>
          <w:szCs w:val="24"/>
        </w:rPr>
        <w:t xml:space="preserve">later went back, strangled </w:t>
      </w:r>
      <w:r w:rsidR="003E4221" w:rsidRPr="00876143">
        <w:rPr>
          <w:rFonts w:ascii="Times New Roman" w:hAnsi="Times New Roman" w:cs="Times New Roman"/>
          <w:sz w:val="24"/>
          <w:szCs w:val="24"/>
        </w:rPr>
        <w:t xml:space="preserve">the child and threw </w:t>
      </w:r>
      <w:r w:rsidR="00354A28" w:rsidRPr="00876143">
        <w:rPr>
          <w:rFonts w:ascii="Times New Roman" w:hAnsi="Times New Roman" w:cs="Times New Roman"/>
          <w:sz w:val="24"/>
          <w:szCs w:val="24"/>
        </w:rPr>
        <w:t xml:space="preserve">him into the latrine.  </w:t>
      </w:r>
      <w:r w:rsidR="002401FA" w:rsidRPr="00876143">
        <w:rPr>
          <w:rFonts w:ascii="Times New Roman" w:hAnsi="Times New Roman" w:cs="Times New Roman"/>
          <w:sz w:val="24"/>
          <w:szCs w:val="24"/>
        </w:rPr>
        <w:t>Although at trial the convict denied responsibility for the child’s death, during the present proceedings he conceded this critical fact, demonstrated willingness to take responsibility for his actions and did</w:t>
      </w:r>
      <w:r w:rsidR="003E4221" w:rsidRPr="00876143">
        <w:rPr>
          <w:rFonts w:ascii="Times New Roman" w:hAnsi="Times New Roman" w:cs="Times New Roman"/>
          <w:sz w:val="24"/>
          <w:szCs w:val="24"/>
        </w:rPr>
        <w:t xml:space="preserve"> </w:t>
      </w:r>
      <w:r w:rsidR="002401FA" w:rsidRPr="00876143">
        <w:rPr>
          <w:rFonts w:ascii="Times New Roman" w:hAnsi="Times New Roman" w:cs="Times New Roman"/>
          <w:sz w:val="24"/>
          <w:szCs w:val="24"/>
        </w:rPr>
        <w:t>appear fairly remorseful.  I</w:t>
      </w:r>
      <w:r w:rsidR="00AD7BE8" w:rsidRPr="00876143">
        <w:rPr>
          <w:rFonts w:ascii="Times New Roman" w:hAnsi="Times New Roman" w:cs="Times New Roman"/>
          <w:sz w:val="24"/>
          <w:szCs w:val="24"/>
        </w:rPr>
        <w:t xml:space="preserve"> am alive to the possibility that </w:t>
      </w:r>
      <w:r w:rsidRPr="00876143">
        <w:rPr>
          <w:rFonts w:ascii="Times New Roman" w:hAnsi="Times New Roman" w:cs="Times New Roman"/>
          <w:sz w:val="24"/>
          <w:szCs w:val="24"/>
        </w:rPr>
        <w:t xml:space="preserve">the passage of time </w:t>
      </w:r>
      <w:r w:rsidR="002401FA" w:rsidRPr="00876143">
        <w:rPr>
          <w:rFonts w:ascii="Times New Roman" w:hAnsi="Times New Roman" w:cs="Times New Roman"/>
          <w:sz w:val="24"/>
          <w:szCs w:val="24"/>
        </w:rPr>
        <w:t xml:space="preserve">between the convict’s conviction and initial sentencing and the present proceedings was a contributory factor in the convict’s remorse.  </w:t>
      </w:r>
    </w:p>
    <w:p w:rsidR="00874661" w:rsidRPr="00876143" w:rsidRDefault="008A428F" w:rsidP="000D20F0">
      <w:pPr>
        <w:jc w:val="both"/>
        <w:rPr>
          <w:rFonts w:ascii="Times New Roman" w:hAnsi="Times New Roman" w:cs="Times New Roman"/>
          <w:sz w:val="24"/>
          <w:szCs w:val="24"/>
        </w:rPr>
      </w:pPr>
      <w:r w:rsidRPr="00876143">
        <w:rPr>
          <w:rFonts w:ascii="Times New Roman" w:hAnsi="Times New Roman" w:cs="Times New Roman"/>
          <w:sz w:val="24"/>
          <w:szCs w:val="24"/>
        </w:rPr>
        <w:t xml:space="preserve">In </w:t>
      </w:r>
      <w:r w:rsidRPr="00876143">
        <w:rPr>
          <w:rFonts w:ascii="Times New Roman" w:hAnsi="Times New Roman" w:cs="Times New Roman"/>
          <w:b/>
          <w:sz w:val="24"/>
          <w:szCs w:val="24"/>
          <w:u w:val="single"/>
        </w:rPr>
        <w:t>Fitzgerald, Edward QC &amp; Starmer, Keir QC, ‘</w:t>
      </w:r>
      <w:r w:rsidRPr="00876143">
        <w:rPr>
          <w:rFonts w:ascii="Times New Roman" w:hAnsi="Times New Roman" w:cs="Times New Roman"/>
          <w:b/>
          <w:i/>
          <w:sz w:val="24"/>
          <w:szCs w:val="24"/>
          <w:u w:val="single"/>
        </w:rPr>
        <w:t>A guide to sentencing in capital offences</w:t>
      </w:r>
      <w:r w:rsidRPr="00876143">
        <w:rPr>
          <w:rFonts w:ascii="Times New Roman" w:hAnsi="Times New Roman" w:cs="Times New Roman"/>
          <w:b/>
          <w:sz w:val="24"/>
          <w:szCs w:val="24"/>
          <w:u w:val="single"/>
        </w:rPr>
        <w:t>’, Death Penalty Project Ltd, 2007 at p. 29</w:t>
      </w:r>
      <w:r w:rsidRPr="00876143">
        <w:rPr>
          <w:rFonts w:ascii="Times New Roman" w:hAnsi="Times New Roman" w:cs="Times New Roman"/>
          <w:sz w:val="24"/>
          <w:szCs w:val="24"/>
        </w:rPr>
        <w:t>, considering the effect of post-conviction delay on sentencing, it is posited that ‘</w:t>
      </w:r>
      <w:r w:rsidRPr="00876143">
        <w:rPr>
          <w:rFonts w:ascii="Times New Roman" w:hAnsi="Times New Roman" w:cs="Times New Roman"/>
          <w:b/>
          <w:sz w:val="24"/>
          <w:szCs w:val="24"/>
        </w:rPr>
        <w:t>where a defendant’s case is referred back to the courts on the basis that the sentence imposed on him (earlier) was unlawful because it was mandatory … the effect of the delay has to be placed alongside the other factors, which must be weighed cumulatively</w:t>
      </w:r>
      <w:r w:rsidRPr="00876143">
        <w:rPr>
          <w:rFonts w:ascii="Times New Roman" w:hAnsi="Times New Roman" w:cs="Times New Roman"/>
          <w:sz w:val="24"/>
          <w:szCs w:val="24"/>
        </w:rPr>
        <w:t>.’</w:t>
      </w:r>
      <w:r w:rsidR="00354A28" w:rsidRPr="00876143">
        <w:rPr>
          <w:rFonts w:ascii="Times New Roman" w:hAnsi="Times New Roman" w:cs="Times New Roman"/>
          <w:sz w:val="24"/>
          <w:szCs w:val="24"/>
        </w:rPr>
        <w:t xml:space="preserve">  </w:t>
      </w:r>
      <w:r w:rsidR="00F257AA" w:rsidRPr="00876143">
        <w:rPr>
          <w:rFonts w:ascii="Times New Roman" w:hAnsi="Times New Roman" w:cs="Times New Roman"/>
          <w:sz w:val="24"/>
          <w:szCs w:val="24"/>
        </w:rPr>
        <w:t>Therefore,</w:t>
      </w:r>
      <w:r w:rsidR="00A40FAA" w:rsidRPr="00876143">
        <w:rPr>
          <w:rFonts w:ascii="Times New Roman" w:hAnsi="Times New Roman" w:cs="Times New Roman"/>
          <w:sz w:val="24"/>
          <w:szCs w:val="24"/>
        </w:rPr>
        <w:t xml:space="preserve"> </w:t>
      </w:r>
      <w:r w:rsidRPr="00876143">
        <w:rPr>
          <w:rFonts w:ascii="Times New Roman" w:hAnsi="Times New Roman" w:cs="Times New Roman"/>
          <w:sz w:val="24"/>
          <w:szCs w:val="24"/>
        </w:rPr>
        <w:t xml:space="preserve">the </w:t>
      </w:r>
      <w:r w:rsidR="00AD7BE8" w:rsidRPr="00876143">
        <w:rPr>
          <w:rFonts w:ascii="Times New Roman" w:hAnsi="Times New Roman" w:cs="Times New Roman"/>
          <w:sz w:val="24"/>
          <w:szCs w:val="24"/>
        </w:rPr>
        <w:t xml:space="preserve">present </w:t>
      </w:r>
      <w:r w:rsidRPr="00876143">
        <w:rPr>
          <w:rFonts w:ascii="Times New Roman" w:hAnsi="Times New Roman" w:cs="Times New Roman"/>
          <w:sz w:val="24"/>
          <w:szCs w:val="24"/>
        </w:rPr>
        <w:t xml:space="preserve">convict’s remorse shall be weighed alongside </w:t>
      </w:r>
      <w:r w:rsidR="002401FA" w:rsidRPr="00876143">
        <w:rPr>
          <w:rFonts w:ascii="Times New Roman" w:hAnsi="Times New Roman" w:cs="Times New Roman"/>
          <w:sz w:val="24"/>
          <w:szCs w:val="24"/>
        </w:rPr>
        <w:t xml:space="preserve">all available </w:t>
      </w:r>
      <w:r w:rsidRPr="00876143">
        <w:rPr>
          <w:rFonts w:ascii="Times New Roman" w:hAnsi="Times New Roman" w:cs="Times New Roman"/>
          <w:sz w:val="24"/>
          <w:szCs w:val="24"/>
        </w:rPr>
        <w:t xml:space="preserve">aggravating </w:t>
      </w:r>
      <w:r w:rsidR="00A40FAA" w:rsidRPr="00876143">
        <w:rPr>
          <w:rFonts w:ascii="Times New Roman" w:hAnsi="Times New Roman" w:cs="Times New Roman"/>
          <w:sz w:val="24"/>
          <w:szCs w:val="24"/>
        </w:rPr>
        <w:t>and</w:t>
      </w:r>
      <w:r w:rsidRPr="00876143">
        <w:rPr>
          <w:rFonts w:ascii="Times New Roman" w:hAnsi="Times New Roman" w:cs="Times New Roman"/>
          <w:sz w:val="24"/>
          <w:szCs w:val="24"/>
        </w:rPr>
        <w:t xml:space="preserve"> mitigating </w:t>
      </w:r>
      <w:r w:rsidR="002401FA" w:rsidRPr="00876143">
        <w:rPr>
          <w:rFonts w:ascii="Times New Roman" w:hAnsi="Times New Roman" w:cs="Times New Roman"/>
          <w:sz w:val="24"/>
          <w:szCs w:val="24"/>
        </w:rPr>
        <w:t>circumstances.</w:t>
      </w:r>
      <w:r w:rsidRPr="00876143">
        <w:rPr>
          <w:rFonts w:ascii="Times New Roman" w:hAnsi="Times New Roman" w:cs="Times New Roman"/>
          <w:sz w:val="24"/>
          <w:szCs w:val="24"/>
        </w:rPr>
        <w:t xml:space="preserve"> </w:t>
      </w:r>
    </w:p>
    <w:p w:rsidR="009E5EF5" w:rsidRPr="00876143" w:rsidRDefault="00874661" w:rsidP="00022696">
      <w:pPr>
        <w:jc w:val="both"/>
        <w:rPr>
          <w:rFonts w:ascii="Times New Roman" w:hAnsi="Times New Roman" w:cs="Times New Roman"/>
          <w:sz w:val="24"/>
          <w:szCs w:val="24"/>
        </w:rPr>
      </w:pPr>
      <w:r w:rsidRPr="00876143">
        <w:rPr>
          <w:rFonts w:ascii="Times New Roman" w:hAnsi="Times New Roman" w:cs="Times New Roman"/>
          <w:sz w:val="24"/>
          <w:szCs w:val="24"/>
        </w:rPr>
        <w:t>I would agree with learned state counsel that the convict was convicted of a grave offence which he executed inhumanly</w:t>
      </w:r>
      <w:r w:rsidR="002401FA" w:rsidRPr="00876143">
        <w:rPr>
          <w:rFonts w:ascii="Times New Roman" w:hAnsi="Times New Roman" w:cs="Times New Roman"/>
          <w:sz w:val="24"/>
          <w:szCs w:val="24"/>
        </w:rPr>
        <w:t xml:space="preserve"> </w:t>
      </w:r>
      <w:r w:rsidRPr="00876143">
        <w:rPr>
          <w:rFonts w:ascii="Times New Roman" w:hAnsi="Times New Roman" w:cs="Times New Roman"/>
          <w:sz w:val="24"/>
          <w:szCs w:val="24"/>
        </w:rPr>
        <w:t xml:space="preserve">and with complete disregard to the sanctity of human life. </w:t>
      </w:r>
      <w:r w:rsidR="00E858E7" w:rsidRPr="00876143">
        <w:rPr>
          <w:rFonts w:ascii="Times New Roman" w:hAnsi="Times New Roman" w:cs="Times New Roman"/>
          <w:sz w:val="24"/>
          <w:szCs w:val="24"/>
        </w:rPr>
        <w:t xml:space="preserve"> </w:t>
      </w:r>
      <w:r w:rsidR="003E4221" w:rsidRPr="00876143">
        <w:rPr>
          <w:rFonts w:ascii="Times New Roman" w:hAnsi="Times New Roman" w:cs="Times New Roman"/>
          <w:sz w:val="24"/>
          <w:szCs w:val="24"/>
        </w:rPr>
        <w:t xml:space="preserve">The </w:t>
      </w:r>
      <w:r w:rsidR="00E858E7" w:rsidRPr="00876143">
        <w:rPr>
          <w:rFonts w:ascii="Times New Roman" w:hAnsi="Times New Roman" w:cs="Times New Roman"/>
          <w:sz w:val="24"/>
          <w:szCs w:val="24"/>
        </w:rPr>
        <w:t>homicide in question was not the result of a sporadic fit of anger but rather entailed pre-meditated murder</w:t>
      </w:r>
      <w:r w:rsidR="003E4221" w:rsidRPr="00876143">
        <w:rPr>
          <w:rFonts w:ascii="Times New Roman" w:hAnsi="Times New Roman" w:cs="Times New Roman"/>
          <w:sz w:val="24"/>
          <w:szCs w:val="24"/>
        </w:rPr>
        <w:t xml:space="preserve">.  Having </w:t>
      </w:r>
      <w:r w:rsidR="00C556B7" w:rsidRPr="00876143">
        <w:rPr>
          <w:rFonts w:ascii="Times New Roman" w:hAnsi="Times New Roman" w:cs="Times New Roman"/>
          <w:sz w:val="24"/>
          <w:szCs w:val="24"/>
        </w:rPr>
        <w:t>noted</w:t>
      </w:r>
      <w:r w:rsidR="00E858E7" w:rsidRPr="00876143">
        <w:rPr>
          <w:rFonts w:ascii="Times New Roman" w:hAnsi="Times New Roman" w:cs="Times New Roman"/>
          <w:sz w:val="24"/>
          <w:szCs w:val="24"/>
        </w:rPr>
        <w:t xml:space="preserve"> the crying of the distressed child</w:t>
      </w:r>
      <w:r w:rsidR="009E5EF5" w:rsidRPr="00876143">
        <w:rPr>
          <w:rFonts w:ascii="Times New Roman" w:hAnsi="Times New Roman" w:cs="Times New Roman"/>
          <w:sz w:val="24"/>
          <w:szCs w:val="24"/>
        </w:rPr>
        <w:t>, the convict could have re-thought his murderous intent but instead went ahead and brazenly executed it.</w:t>
      </w:r>
      <w:r w:rsidR="00E858E7" w:rsidRPr="00876143">
        <w:rPr>
          <w:rFonts w:ascii="Times New Roman" w:hAnsi="Times New Roman" w:cs="Times New Roman"/>
          <w:sz w:val="24"/>
          <w:szCs w:val="24"/>
        </w:rPr>
        <w:t xml:space="preserve">  </w:t>
      </w:r>
      <w:r w:rsidR="00C1581D" w:rsidRPr="00876143">
        <w:rPr>
          <w:rFonts w:ascii="Times New Roman" w:hAnsi="Times New Roman" w:cs="Times New Roman"/>
          <w:sz w:val="24"/>
          <w:szCs w:val="24"/>
        </w:rPr>
        <w:t>These</w:t>
      </w:r>
      <w:r w:rsidR="003E4221" w:rsidRPr="00876143">
        <w:rPr>
          <w:rFonts w:ascii="Times New Roman" w:hAnsi="Times New Roman" w:cs="Times New Roman"/>
          <w:sz w:val="24"/>
          <w:szCs w:val="24"/>
        </w:rPr>
        <w:t>, in my view,</w:t>
      </w:r>
      <w:r w:rsidR="00C1581D" w:rsidRPr="00876143">
        <w:rPr>
          <w:rFonts w:ascii="Times New Roman" w:hAnsi="Times New Roman" w:cs="Times New Roman"/>
          <w:sz w:val="24"/>
          <w:szCs w:val="24"/>
        </w:rPr>
        <w:t xml:space="preserve"> are aggravating </w:t>
      </w:r>
      <w:r w:rsidR="003E4221" w:rsidRPr="00876143">
        <w:rPr>
          <w:rFonts w:ascii="Times New Roman" w:hAnsi="Times New Roman" w:cs="Times New Roman"/>
          <w:sz w:val="24"/>
          <w:szCs w:val="24"/>
        </w:rPr>
        <w:t>circumstances</w:t>
      </w:r>
      <w:r w:rsidR="00C1581D" w:rsidRPr="00876143">
        <w:rPr>
          <w:rFonts w:ascii="Times New Roman" w:hAnsi="Times New Roman" w:cs="Times New Roman"/>
          <w:sz w:val="24"/>
          <w:szCs w:val="24"/>
        </w:rPr>
        <w:t>.</w:t>
      </w:r>
    </w:p>
    <w:p w:rsidR="00C1581D" w:rsidRPr="00876143" w:rsidRDefault="00022696" w:rsidP="000D20F0">
      <w:pPr>
        <w:jc w:val="both"/>
        <w:rPr>
          <w:rFonts w:ascii="Times New Roman" w:hAnsi="Times New Roman" w:cs="Times New Roman"/>
          <w:sz w:val="24"/>
          <w:szCs w:val="24"/>
        </w:rPr>
      </w:pPr>
      <w:r w:rsidRPr="00876143">
        <w:rPr>
          <w:rFonts w:ascii="Times New Roman" w:hAnsi="Times New Roman" w:cs="Times New Roman"/>
          <w:sz w:val="24"/>
          <w:szCs w:val="24"/>
        </w:rPr>
        <w:t xml:space="preserve">Perhaps more importantly, I am </w:t>
      </w:r>
      <w:r w:rsidR="00C556B7" w:rsidRPr="00876143">
        <w:rPr>
          <w:rFonts w:ascii="Times New Roman" w:hAnsi="Times New Roman" w:cs="Times New Roman"/>
          <w:sz w:val="24"/>
          <w:szCs w:val="24"/>
        </w:rPr>
        <w:t>acutely aware</w:t>
      </w:r>
      <w:r w:rsidRPr="00876143">
        <w:rPr>
          <w:rFonts w:ascii="Times New Roman" w:hAnsi="Times New Roman" w:cs="Times New Roman"/>
          <w:sz w:val="24"/>
          <w:szCs w:val="24"/>
        </w:rPr>
        <w:t xml:space="preserve"> that the convict was at the time he committed the </w:t>
      </w:r>
      <w:r w:rsidR="005D3683" w:rsidRPr="00876143">
        <w:rPr>
          <w:rFonts w:ascii="Times New Roman" w:hAnsi="Times New Roman" w:cs="Times New Roman"/>
          <w:sz w:val="24"/>
          <w:szCs w:val="24"/>
        </w:rPr>
        <w:t>murder</w:t>
      </w:r>
      <w:r w:rsidRPr="00876143">
        <w:rPr>
          <w:rFonts w:ascii="Times New Roman" w:hAnsi="Times New Roman" w:cs="Times New Roman"/>
          <w:sz w:val="24"/>
          <w:szCs w:val="24"/>
        </w:rPr>
        <w:t xml:space="preserve"> the deceased child’s father; a person in a very unique position of trust viz his victim; arguably the single most important person as far as the child’s security and wellbeing was concerned.  It is an extremely deplorable</w:t>
      </w:r>
      <w:r w:rsidR="00C556B7" w:rsidRPr="00876143">
        <w:rPr>
          <w:rFonts w:ascii="Times New Roman" w:hAnsi="Times New Roman" w:cs="Times New Roman"/>
          <w:sz w:val="24"/>
          <w:szCs w:val="24"/>
        </w:rPr>
        <w:t>, despicable</w:t>
      </w:r>
      <w:r w:rsidRPr="00876143">
        <w:rPr>
          <w:rFonts w:ascii="Times New Roman" w:hAnsi="Times New Roman" w:cs="Times New Roman"/>
          <w:sz w:val="24"/>
          <w:szCs w:val="24"/>
        </w:rPr>
        <w:t xml:space="preserve"> </w:t>
      </w:r>
      <w:r w:rsidR="004337EB" w:rsidRPr="00876143">
        <w:rPr>
          <w:rFonts w:ascii="Times New Roman" w:hAnsi="Times New Roman" w:cs="Times New Roman"/>
          <w:sz w:val="24"/>
          <w:szCs w:val="24"/>
        </w:rPr>
        <w:t xml:space="preserve">and perverse </w:t>
      </w:r>
      <w:r w:rsidRPr="00876143">
        <w:rPr>
          <w:rFonts w:ascii="Times New Roman" w:hAnsi="Times New Roman" w:cs="Times New Roman"/>
          <w:sz w:val="24"/>
          <w:szCs w:val="24"/>
        </w:rPr>
        <w:t xml:space="preserve">inventory of the convict’s sense of </w:t>
      </w:r>
      <w:r w:rsidR="00C556B7" w:rsidRPr="00876143">
        <w:rPr>
          <w:rFonts w:ascii="Times New Roman" w:hAnsi="Times New Roman" w:cs="Times New Roman"/>
          <w:sz w:val="24"/>
          <w:szCs w:val="24"/>
        </w:rPr>
        <w:t xml:space="preserve">paternal </w:t>
      </w:r>
      <w:r w:rsidRPr="00876143">
        <w:rPr>
          <w:rFonts w:ascii="Times New Roman" w:hAnsi="Times New Roman" w:cs="Times New Roman"/>
          <w:sz w:val="24"/>
          <w:szCs w:val="24"/>
        </w:rPr>
        <w:t>responsibility</w:t>
      </w:r>
      <w:r w:rsidR="004337EB" w:rsidRPr="00876143">
        <w:rPr>
          <w:rFonts w:ascii="Times New Roman" w:hAnsi="Times New Roman" w:cs="Times New Roman"/>
          <w:sz w:val="24"/>
          <w:szCs w:val="24"/>
        </w:rPr>
        <w:t xml:space="preserve"> and civic duty</w:t>
      </w:r>
      <w:r w:rsidRPr="00876143">
        <w:rPr>
          <w:rFonts w:ascii="Times New Roman" w:hAnsi="Times New Roman" w:cs="Times New Roman"/>
          <w:sz w:val="24"/>
          <w:szCs w:val="24"/>
        </w:rPr>
        <w:t xml:space="preserve">, as well as an affront to </w:t>
      </w:r>
      <w:r w:rsidR="007F5F29" w:rsidRPr="00876143">
        <w:rPr>
          <w:rFonts w:ascii="Times New Roman" w:hAnsi="Times New Roman" w:cs="Times New Roman"/>
          <w:sz w:val="24"/>
          <w:szCs w:val="24"/>
        </w:rPr>
        <w:t>the</w:t>
      </w:r>
      <w:r w:rsidRPr="00876143">
        <w:rPr>
          <w:rFonts w:ascii="Times New Roman" w:hAnsi="Times New Roman" w:cs="Times New Roman"/>
          <w:sz w:val="24"/>
          <w:szCs w:val="24"/>
        </w:rPr>
        <w:t xml:space="preserve"> social-moral norms </w:t>
      </w:r>
      <w:r w:rsidR="00C556B7" w:rsidRPr="00876143">
        <w:rPr>
          <w:rFonts w:ascii="Times New Roman" w:hAnsi="Times New Roman" w:cs="Times New Roman"/>
          <w:sz w:val="24"/>
          <w:szCs w:val="24"/>
        </w:rPr>
        <w:t xml:space="preserve">that define </w:t>
      </w:r>
      <w:r w:rsidR="004337EB" w:rsidRPr="00876143">
        <w:rPr>
          <w:rFonts w:ascii="Times New Roman" w:hAnsi="Times New Roman" w:cs="Times New Roman"/>
          <w:sz w:val="24"/>
          <w:szCs w:val="24"/>
        </w:rPr>
        <w:t xml:space="preserve">a civilised society </w:t>
      </w:r>
      <w:r w:rsidRPr="00876143">
        <w:rPr>
          <w:rFonts w:ascii="Times New Roman" w:hAnsi="Times New Roman" w:cs="Times New Roman"/>
          <w:sz w:val="24"/>
          <w:szCs w:val="24"/>
        </w:rPr>
        <w:t xml:space="preserve">that a father would </w:t>
      </w:r>
      <w:r w:rsidR="00E858E7" w:rsidRPr="00876143">
        <w:rPr>
          <w:rFonts w:ascii="Times New Roman" w:hAnsi="Times New Roman" w:cs="Times New Roman"/>
          <w:sz w:val="24"/>
          <w:szCs w:val="24"/>
        </w:rPr>
        <w:t xml:space="preserve">extinguish the life of </w:t>
      </w:r>
      <w:r w:rsidRPr="00876143">
        <w:rPr>
          <w:rFonts w:ascii="Times New Roman" w:hAnsi="Times New Roman" w:cs="Times New Roman"/>
          <w:sz w:val="24"/>
          <w:szCs w:val="24"/>
        </w:rPr>
        <w:t xml:space="preserve">his young and innocent offspring the way </w:t>
      </w:r>
      <w:r w:rsidR="004337EB" w:rsidRPr="00876143">
        <w:rPr>
          <w:rFonts w:ascii="Times New Roman" w:hAnsi="Times New Roman" w:cs="Times New Roman"/>
          <w:sz w:val="24"/>
          <w:szCs w:val="24"/>
        </w:rPr>
        <w:t>t</w:t>
      </w:r>
      <w:r w:rsidRPr="00876143">
        <w:rPr>
          <w:rFonts w:ascii="Times New Roman" w:hAnsi="Times New Roman" w:cs="Times New Roman"/>
          <w:sz w:val="24"/>
          <w:szCs w:val="24"/>
        </w:rPr>
        <w:t xml:space="preserve">he </w:t>
      </w:r>
      <w:r w:rsidR="004337EB" w:rsidRPr="00876143">
        <w:rPr>
          <w:rFonts w:ascii="Times New Roman" w:hAnsi="Times New Roman" w:cs="Times New Roman"/>
          <w:sz w:val="24"/>
          <w:szCs w:val="24"/>
        </w:rPr>
        <w:t xml:space="preserve">present convict </w:t>
      </w:r>
      <w:r w:rsidRPr="00876143">
        <w:rPr>
          <w:rFonts w:ascii="Times New Roman" w:hAnsi="Times New Roman" w:cs="Times New Roman"/>
          <w:sz w:val="24"/>
          <w:szCs w:val="24"/>
        </w:rPr>
        <w:t xml:space="preserve">did.  </w:t>
      </w:r>
      <w:r w:rsidR="00C556B7" w:rsidRPr="00876143">
        <w:rPr>
          <w:rFonts w:ascii="Times New Roman" w:hAnsi="Times New Roman" w:cs="Times New Roman"/>
          <w:sz w:val="24"/>
          <w:szCs w:val="24"/>
        </w:rPr>
        <w:t xml:space="preserve">If he was so desperate about his circumstances in life, it </w:t>
      </w:r>
      <w:r w:rsidR="007F5F29" w:rsidRPr="00876143">
        <w:rPr>
          <w:rFonts w:ascii="Times New Roman" w:hAnsi="Times New Roman" w:cs="Times New Roman"/>
          <w:sz w:val="24"/>
          <w:szCs w:val="24"/>
        </w:rPr>
        <w:t xml:space="preserve">is </w:t>
      </w:r>
      <w:r w:rsidR="00C556B7" w:rsidRPr="00876143">
        <w:rPr>
          <w:rFonts w:ascii="Times New Roman" w:hAnsi="Times New Roman" w:cs="Times New Roman"/>
          <w:sz w:val="24"/>
          <w:szCs w:val="24"/>
        </w:rPr>
        <w:t xml:space="preserve">his life and not that of the innocent child that should have been in contention.  Indeed, </w:t>
      </w:r>
      <w:r w:rsidR="002A7828" w:rsidRPr="00876143">
        <w:rPr>
          <w:rFonts w:ascii="Times New Roman" w:hAnsi="Times New Roman" w:cs="Times New Roman"/>
          <w:sz w:val="24"/>
          <w:szCs w:val="24"/>
        </w:rPr>
        <w:t>the general rule on first offenders notwithstanding, the murder of children by the people they most hold in trust</w:t>
      </w:r>
      <w:r w:rsidR="00325B57" w:rsidRPr="00876143">
        <w:rPr>
          <w:rFonts w:ascii="Times New Roman" w:hAnsi="Times New Roman" w:cs="Times New Roman"/>
          <w:sz w:val="24"/>
          <w:szCs w:val="24"/>
        </w:rPr>
        <w:t xml:space="preserve"> </w:t>
      </w:r>
      <w:r w:rsidR="002A7828" w:rsidRPr="00876143">
        <w:rPr>
          <w:rFonts w:ascii="Times New Roman" w:hAnsi="Times New Roman" w:cs="Times New Roman"/>
          <w:sz w:val="24"/>
          <w:szCs w:val="24"/>
        </w:rPr>
        <w:t>– their parents – should be considered an exception to this rule.  If</w:t>
      </w:r>
      <w:r w:rsidR="007F5F29" w:rsidRPr="00876143">
        <w:rPr>
          <w:rFonts w:ascii="Times New Roman" w:hAnsi="Times New Roman" w:cs="Times New Roman"/>
          <w:sz w:val="24"/>
          <w:szCs w:val="24"/>
        </w:rPr>
        <w:t>, as an introduction to crime,</w:t>
      </w:r>
      <w:r w:rsidR="002A7828" w:rsidRPr="00876143">
        <w:rPr>
          <w:rFonts w:ascii="Times New Roman" w:hAnsi="Times New Roman" w:cs="Times New Roman"/>
          <w:sz w:val="24"/>
          <w:szCs w:val="24"/>
        </w:rPr>
        <w:t xml:space="preserve"> a deranged parent degenerates into murder</w:t>
      </w:r>
      <w:r w:rsidR="005D3683" w:rsidRPr="00876143">
        <w:rPr>
          <w:rFonts w:ascii="Times New Roman" w:hAnsi="Times New Roman" w:cs="Times New Roman"/>
          <w:sz w:val="24"/>
          <w:szCs w:val="24"/>
        </w:rPr>
        <w:t>ing</w:t>
      </w:r>
      <w:r w:rsidR="002A7828" w:rsidRPr="00876143">
        <w:rPr>
          <w:rFonts w:ascii="Times New Roman" w:hAnsi="Times New Roman" w:cs="Times New Roman"/>
          <w:sz w:val="24"/>
          <w:szCs w:val="24"/>
        </w:rPr>
        <w:t xml:space="preserve"> his own child what more </w:t>
      </w:r>
      <w:r w:rsidR="00C1581D" w:rsidRPr="00876143">
        <w:rPr>
          <w:rFonts w:ascii="Times New Roman" w:hAnsi="Times New Roman" w:cs="Times New Roman"/>
          <w:sz w:val="24"/>
          <w:szCs w:val="24"/>
        </w:rPr>
        <w:t>offence</w:t>
      </w:r>
      <w:r w:rsidR="00177055" w:rsidRPr="00876143">
        <w:rPr>
          <w:rFonts w:ascii="Times New Roman" w:hAnsi="Times New Roman" w:cs="Times New Roman"/>
          <w:sz w:val="24"/>
          <w:szCs w:val="24"/>
        </w:rPr>
        <w:t>(</w:t>
      </w:r>
      <w:r w:rsidR="00C1581D" w:rsidRPr="00876143">
        <w:rPr>
          <w:rFonts w:ascii="Times New Roman" w:hAnsi="Times New Roman" w:cs="Times New Roman"/>
          <w:sz w:val="24"/>
          <w:szCs w:val="24"/>
        </w:rPr>
        <w:t>s</w:t>
      </w:r>
      <w:r w:rsidR="00177055" w:rsidRPr="00876143">
        <w:rPr>
          <w:rFonts w:ascii="Times New Roman" w:hAnsi="Times New Roman" w:cs="Times New Roman"/>
          <w:sz w:val="24"/>
          <w:szCs w:val="24"/>
        </w:rPr>
        <w:t>)</w:t>
      </w:r>
      <w:r w:rsidR="002A7828" w:rsidRPr="00876143">
        <w:rPr>
          <w:rFonts w:ascii="Times New Roman" w:hAnsi="Times New Roman" w:cs="Times New Roman"/>
          <w:sz w:val="24"/>
          <w:szCs w:val="24"/>
        </w:rPr>
        <w:t xml:space="preserve"> must the courts await before s/he can be severely</w:t>
      </w:r>
      <w:r w:rsidR="00C1581D" w:rsidRPr="00876143">
        <w:rPr>
          <w:rFonts w:ascii="Times New Roman" w:hAnsi="Times New Roman" w:cs="Times New Roman"/>
          <w:sz w:val="24"/>
          <w:szCs w:val="24"/>
        </w:rPr>
        <w:t xml:space="preserve"> punished?  There is, therefore, need to express societal and indeed this court’s disapproval of the</w:t>
      </w:r>
      <w:r w:rsidR="007F5F29" w:rsidRPr="00876143">
        <w:rPr>
          <w:rFonts w:ascii="Times New Roman" w:hAnsi="Times New Roman" w:cs="Times New Roman"/>
          <w:sz w:val="24"/>
          <w:szCs w:val="24"/>
        </w:rPr>
        <w:t xml:space="preserve"> present</w:t>
      </w:r>
      <w:r w:rsidR="00C1581D" w:rsidRPr="00876143">
        <w:rPr>
          <w:rFonts w:ascii="Times New Roman" w:hAnsi="Times New Roman" w:cs="Times New Roman"/>
          <w:sz w:val="24"/>
          <w:szCs w:val="24"/>
        </w:rPr>
        <w:t xml:space="preserve"> convict’s actions.  </w:t>
      </w:r>
    </w:p>
    <w:p w:rsidR="00574B8C" w:rsidRPr="00876143" w:rsidRDefault="005D3683" w:rsidP="000D20F0">
      <w:pPr>
        <w:jc w:val="both"/>
        <w:rPr>
          <w:rFonts w:ascii="Times New Roman" w:hAnsi="Times New Roman" w:cs="Times New Roman"/>
          <w:sz w:val="24"/>
          <w:szCs w:val="24"/>
        </w:rPr>
      </w:pPr>
      <w:r w:rsidRPr="00876143">
        <w:rPr>
          <w:rFonts w:ascii="Times New Roman" w:hAnsi="Times New Roman" w:cs="Times New Roman"/>
          <w:sz w:val="24"/>
          <w:szCs w:val="24"/>
        </w:rPr>
        <w:t>W</w:t>
      </w:r>
      <w:r w:rsidR="00F257AA" w:rsidRPr="00876143">
        <w:rPr>
          <w:rFonts w:ascii="Times New Roman" w:hAnsi="Times New Roman" w:cs="Times New Roman"/>
          <w:sz w:val="24"/>
          <w:szCs w:val="24"/>
        </w:rPr>
        <w:t xml:space="preserve">hile the convict’s </w:t>
      </w:r>
      <w:r w:rsidR="007F5F29" w:rsidRPr="00876143">
        <w:rPr>
          <w:rFonts w:ascii="Times New Roman" w:hAnsi="Times New Roman" w:cs="Times New Roman"/>
          <w:sz w:val="24"/>
          <w:szCs w:val="24"/>
        </w:rPr>
        <w:t xml:space="preserve">mental </w:t>
      </w:r>
      <w:r w:rsidR="00F257AA" w:rsidRPr="00876143">
        <w:rPr>
          <w:rFonts w:ascii="Times New Roman" w:hAnsi="Times New Roman" w:cs="Times New Roman"/>
          <w:sz w:val="24"/>
          <w:szCs w:val="24"/>
        </w:rPr>
        <w:t xml:space="preserve">state was a mitigating factor against the death sentence, in my view, it is an aggravating factor </w:t>
      </w:r>
      <w:r w:rsidR="00325B57" w:rsidRPr="00876143">
        <w:rPr>
          <w:rFonts w:ascii="Times New Roman" w:hAnsi="Times New Roman" w:cs="Times New Roman"/>
          <w:sz w:val="24"/>
          <w:szCs w:val="24"/>
        </w:rPr>
        <w:t xml:space="preserve">with regard to </w:t>
      </w:r>
      <w:r w:rsidR="00F257AA" w:rsidRPr="00876143">
        <w:rPr>
          <w:rFonts w:ascii="Times New Roman" w:hAnsi="Times New Roman" w:cs="Times New Roman"/>
          <w:sz w:val="24"/>
          <w:szCs w:val="24"/>
        </w:rPr>
        <w:t>a possible term sentence.  T</w:t>
      </w:r>
      <w:r w:rsidR="00022696" w:rsidRPr="00876143">
        <w:rPr>
          <w:rFonts w:ascii="Times New Roman" w:hAnsi="Times New Roman" w:cs="Times New Roman"/>
          <w:sz w:val="24"/>
          <w:szCs w:val="24"/>
        </w:rPr>
        <w:t>his court is unable to dispel its doubts that such an obviously unbalanced and possibly deranged human being would over 13 years metamorphose into a harmless and responsible member of society.</w:t>
      </w:r>
      <w:r w:rsidR="002A7828" w:rsidRPr="00876143">
        <w:rPr>
          <w:rFonts w:ascii="Times New Roman" w:hAnsi="Times New Roman" w:cs="Times New Roman"/>
          <w:sz w:val="24"/>
          <w:szCs w:val="24"/>
        </w:rPr>
        <w:t xml:space="preserve">  </w:t>
      </w:r>
      <w:r w:rsidR="00354A28" w:rsidRPr="00876143">
        <w:rPr>
          <w:rFonts w:ascii="Times New Roman" w:hAnsi="Times New Roman" w:cs="Times New Roman"/>
          <w:sz w:val="24"/>
          <w:szCs w:val="24"/>
        </w:rPr>
        <w:t xml:space="preserve">I am aware that the convict has a post-operation health condition that merits a special ‘soft’ diet but am also cognisant of the fact that he has ably subsisted with this condition in custody for the last 7 years.  I have already considered the objective of reformation as a premise for declining to pass the death sentence in this case.  </w:t>
      </w:r>
      <w:r w:rsidR="00846B1C" w:rsidRPr="00876143">
        <w:rPr>
          <w:rFonts w:ascii="Times New Roman" w:hAnsi="Times New Roman" w:cs="Times New Roman"/>
          <w:sz w:val="24"/>
          <w:szCs w:val="24"/>
        </w:rPr>
        <w:t xml:space="preserve">Nonetheless, the convict must face </w:t>
      </w:r>
      <w:r w:rsidR="00022696" w:rsidRPr="00876143">
        <w:rPr>
          <w:rFonts w:ascii="Times New Roman" w:hAnsi="Times New Roman" w:cs="Times New Roman"/>
          <w:sz w:val="24"/>
          <w:szCs w:val="24"/>
        </w:rPr>
        <w:t xml:space="preserve">appropriate </w:t>
      </w:r>
      <w:r w:rsidR="00846B1C" w:rsidRPr="00876143">
        <w:rPr>
          <w:rFonts w:ascii="Times New Roman" w:hAnsi="Times New Roman" w:cs="Times New Roman"/>
          <w:sz w:val="24"/>
          <w:szCs w:val="24"/>
        </w:rPr>
        <w:t xml:space="preserve">retribution for his gruesome and inhuman act.  </w:t>
      </w:r>
    </w:p>
    <w:p w:rsidR="000D20F0" w:rsidRPr="00876143" w:rsidRDefault="000D20F0" w:rsidP="000D20F0">
      <w:pPr>
        <w:jc w:val="both"/>
        <w:rPr>
          <w:rFonts w:ascii="Times New Roman" w:hAnsi="Times New Roman" w:cs="Times New Roman"/>
          <w:sz w:val="24"/>
          <w:szCs w:val="24"/>
        </w:rPr>
      </w:pPr>
      <w:r w:rsidRPr="00876143">
        <w:rPr>
          <w:rFonts w:ascii="Times New Roman" w:hAnsi="Times New Roman" w:cs="Times New Roman"/>
          <w:sz w:val="24"/>
          <w:szCs w:val="24"/>
        </w:rPr>
        <w:t xml:space="preserve">Therefore, I hereby sentence the convict to </w:t>
      </w:r>
      <w:r w:rsidR="004A534C" w:rsidRPr="00876143">
        <w:rPr>
          <w:rFonts w:ascii="Times New Roman" w:hAnsi="Times New Roman" w:cs="Times New Roman"/>
          <w:sz w:val="24"/>
          <w:szCs w:val="24"/>
        </w:rPr>
        <w:t>3</w:t>
      </w:r>
      <w:r w:rsidR="007143AD" w:rsidRPr="00876143">
        <w:rPr>
          <w:rFonts w:ascii="Times New Roman" w:hAnsi="Times New Roman" w:cs="Times New Roman"/>
          <w:sz w:val="24"/>
          <w:szCs w:val="24"/>
        </w:rPr>
        <w:t>2</w:t>
      </w:r>
      <w:r w:rsidR="00022696" w:rsidRPr="00876143">
        <w:rPr>
          <w:rFonts w:ascii="Times New Roman" w:hAnsi="Times New Roman" w:cs="Times New Roman"/>
          <w:sz w:val="24"/>
          <w:szCs w:val="24"/>
        </w:rPr>
        <w:t xml:space="preserve"> </w:t>
      </w:r>
      <w:r w:rsidRPr="00876143">
        <w:rPr>
          <w:rFonts w:ascii="Times New Roman" w:hAnsi="Times New Roman" w:cs="Times New Roman"/>
          <w:sz w:val="24"/>
          <w:szCs w:val="24"/>
        </w:rPr>
        <w:t>years imprisonment to run from the date hereof.</w:t>
      </w:r>
      <w:r w:rsidR="00574B8C" w:rsidRPr="00876143">
        <w:rPr>
          <w:rFonts w:ascii="Times New Roman" w:hAnsi="Times New Roman" w:cs="Times New Roman"/>
          <w:sz w:val="24"/>
          <w:szCs w:val="24"/>
        </w:rPr>
        <w:t xml:space="preserve">  The convict has a right to appeal this sentence within 14 days hereof.</w:t>
      </w:r>
    </w:p>
    <w:p w:rsidR="00C1581D" w:rsidRPr="00876143" w:rsidRDefault="00C1581D" w:rsidP="000D20F0">
      <w:pPr>
        <w:jc w:val="both"/>
        <w:rPr>
          <w:rFonts w:ascii="Times New Roman" w:hAnsi="Times New Roman" w:cs="Times New Roman"/>
          <w:b/>
          <w:sz w:val="24"/>
          <w:szCs w:val="24"/>
        </w:rPr>
      </w:pPr>
    </w:p>
    <w:p w:rsidR="00C1581D" w:rsidRPr="00876143" w:rsidRDefault="00C1581D" w:rsidP="000D20F0">
      <w:pPr>
        <w:jc w:val="both"/>
        <w:rPr>
          <w:rFonts w:ascii="Times New Roman" w:hAnsi="Times New Roman" w:cs="Times New Roman"/>
          <w:b/>
          <w:sz w:val="24"/>
          <w:szCs w:val="24"/>
        </w:rPr>
      </w:pPr>
    </w:p>
    <w:p w:rsidR="000D20F0" w:rsidRPr="00876143" w:rsidRDefault="000D20F0" w:rsidP="000D20F0">
      <w:pPr>
        <w:jc w:val="both"/>
        <w:rPr>
          <w:rFonts w:ascii="Times New Roman" w:hAnsi="Times New Roman" w:cs="Times New Roman"/>
          <w:b/>
          <w:sz w:val="24"/>
          <w:szCs w:val="24"/>
        </w:rPr>
      </w:pPr>
      <w:r w:rsidRPr="00876143">
        <w:rPr>
          <w:rFonts w:ascii="Times New Roman" w:hAnsi="Times New Roman" w:cs="Times New Roman"/>
          <w:b/>
          <w:sz w:val="24"/>
          <w:szCs w:val="24"/>
        </w:rPr>
        <w:t>Monica K. Mugenyi</w:t>
      </w:r>
    </w:p>
    <w:p w:rsidR="000D20F0" w:rsidRPr="00876143" w:rsidRDefault="000D20F0" w:rsidP="000D20F0">
      <w:pPr>
        <w:jc w:val="both"/>
        <w:rPr>
          <w:rFonts w:ascii="Times New Roman" w:hAnsi="Times New Roman" w:cs="Times New Roman"/>
          <w:b/>
          <w:sz w:val="24"/>
          <w:szCs w:val="24"/>
        </w:rPr>
      </w:pPr>
      <w:r w:rsidRPr="00876143">
        <w:rPr>
          <w:rFonts w:ascii="Times New Roman" w:hAnsi="Times New Roman" w:cs="Times New Roman"/>
          <w:b/>
          <w:sz w:val="24"/>
          <w:szCs w:val="24"/>
        </w:rPr>
        <w:t>JUDGE</w:t>
      </w:r>
    </w:p>
    <w:p w:rsidR="00187E91" w:rsidRPr="00876143" w:rsidRDefault="00514914" w:rsidP="00022696">
      <w:pPr>
        <w:jc w:val="both"/>
        <w:rPr>
          <w:rFonts w:ascii="Times New Roman" w:hAnsi="Times New Roman" w:cs="Times New Roman"/>
          <w:sz w:val="24"/>
          <w:szCs w:val="24"/>
        </w:rPr>
      </w:pPr>
      <w:r w:rsidRPr="00876143">
        <w:rPr>
          <w:rFonts w:ascii="Times New Roman" w:hAnsi="Times New Roman" w:cs="Times New Roman"/>
          <w:sz w:val="24"/>
          <w:szCs w:val="24"/>
        </w:rPr>
        <w:t>20</w:t>
      </w:r>
      <w:r w:rsidR="000D20F0" w:rsidRPr="00876143">
        <w:rPr>
          <w:rFonts w:ascii="Times New Roman" w:hAnsi="Times New Roman" w:cs="Times New Roman"/>
          <w:sz w:val="24"/>
          <w:szCs w:val="24"/>
          <w:vertAlign w:val="superscript"/>
        </w:rPr>
        <w:t>th</w:t>
      </w:r>
      <w:r w:rsidR="000D20F0" w:rsidRPr="00876143">
        <w:rPr>
          <w:rFonts w:ascii="Times New Roman" w:hAnsi="Times New Roman" w:cs="Times New Roman"/>
          <w:sz w:val="24"/>
          <w:szCs w:val="24"/>
        </w:rPr>
        <w:t xml:space="preserve"> </w:t>
      </w:r>
      <w:r w:rsidR="00022696" w:rsidRPr="00876143">
        <w:rPr>
          <w:rFonts w:ascii="Times New Roman" w:hAnsi="Times New Roman" w:cs="Times New Roman"/>
          <w:sz w:val="24"/>
          <w:szCs w:val="24"/>
        </w:rPr>
        <w:t>September</w:t>
      </w:r>
      <w:r w:rsidR="000D20F0" w:rsidRPr="00876143">
        <w:rPr>
          <w:rFonts w:ascii="Times New Roman" w:hAnsi="Times New Roman" w:cs="Times New Roman"/>
          <w:sz w:val="24"/>
          <w:szCs w:val="24"/>
        </w:rPr>
        <w:t>, 2012</w:t>
      </w:r>
    </w:p>
    <w:sectPr w:rsidR="00187E91" w:rsidRPr="00876143" w:rsidSect="000848A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BFD" w:rsidRDefault="006E3BFD" w:rsidP="00D427BF">
      <w:pPr>
        <w:spacing w:after="0" w:line="240" w:lineRule="auto"/>
      </w:pPr>
      <w:r>
        <w:separator/>
      </w:r>
    </w:p>
  </w:endnote>
  <w:endnote w:type="continuationSeparator" w:id="1">
    <w:p w:rsidR="006E3BFD" w:rsidRDefault="006E3BFD" w:rsidP="00D42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BFD" w:rsidRDefault="006E3BFD" w:rsidP="00D427BF">
      <w:pPr>
        <w:spacing w:after="0" w:line="240" w:lineRule="auto"/>
      </w:pPr>
      <w:r>
        <w:separator/>
      </w:r>
    </w:p>
  </w:footnote>
  <w:footnote w:type="continuationSeparator" w:id="1">
    <w:p w:rsidR="006E3BFD" w:rsidRDefault="006E3BFD" w:rsidP="00D427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D20F0"/>
    <w:rsid w:val="00003867"/>
    <w:rsid w:val="00022696"/>
    <w:rsid w:val="00044756"/>
    <w:rsid w:val="000500C0"/>
    <w:rsid w:val="00071399"/>
    <w:rsid w:val="000848A6"/>
    <w:rsid w:val="000B0530"/>
    <w:rsid w:val="000C50BD"/>
    <w:rsid w:val="000D20F0"/>
    <w:rsid w:val="0010355E"/>
    <w:rsid w:val="001374AF"/>
    <w:rsid w:val="001475D1"/>
    <w:rsid w:val="00154D4A"/>
    <w:rsid w:val="00164ABE"/>
    <w:rsid w:val="0017009A"/>
    <w:rsid w:val="00177055"/>
    <w:rsid w:val="001823A7"/>
    <w:rsid w:val="00187E91"/>
    <w:rsid w:val="00194436"/>
    <w:rsid w:val="001B3AF7"/>
    <w:rsid w:val="001C79B0"/>
    <w:rsid w:val="001D56D5"/>
    <w:rsid w:val="00214473"/>
    <w:rsid w:val="002401FA"/>
    <w:rsid w:val="002A7828"/>
    <w:rsid w:val="002B74F3"/>
    <w:rsid w:val="002C6AF5"/>
    <w:rsid w:val="0031248E"/>
    <w:rsid w:val="00325B57"/>
    <w:rsid w:val="003461D4"/>
    <w:rsid w:val="00354A28"/>
    <w:rsid w:val="003A4888"/>
    <w:rsid w:val="003C7297"/>
    <w:rsid w:val="003D659B"/>
    <w:rsid w:val="003E4221"/>
    <w:rsid w:val="00407AFF"/>
    <w:rsid w:val="00425D10"/>
    <w:rsid w:val="004337EB"/>
    <w:rsid w:val="004340A2"/>
    <w:rsid w:val="00450F12"/>
    <w:rsid w:val="004A534C"/>
    <w:rsid w:val="0050450F"/>
    <w:rsid w:val="0051121C"/>
    <w:rsid w:val="00514914"/>
    <w:rsid w:val="00574B8C"/>
    <w:rsid w:val="005B7962"/>
    <w:rsid w:val="005D1C28"/>
    <w:rsid w:val="005D3683"/>
    <w:rsid w:val="005F00EA"/>
    <w:rsid w:val="00637DE5"/>
    <w:rsid w:val="0066512B"/>
    <w:rsid w:val="006755F7"/>
    <w:rsid w:val="006D4146"/>
    <w:rsid w:val="006E3BFD"/>
    <w:rsid w:val="007143AD"/>
    <w:rsid w:val="007364C1"/>
    <w:rsid w:val="007A63AB"/>
    <w:rsid w:val="007B11E6"/>
    <w:rsid w:val="007F5F29"/>
    <w:rsid w:val="00800BCE"/>
    <w:rsid w:val="00846B1C"/>
    <w:rsid w:val="00874661"/>
    <w:rsid w:val="00876143"/>
    <w:rsid w:val="00881914"/>
    <w:rsid w:val="008A1B0E"/>
    <w:rsid w:val="008A428F"/>
    <w:rsid w:val="008A7451"/>
    <w:rsid w:val="008F26CA"/>
    <w:rsid w:val="009077E9"/>
    <w:rsid w:val="009125E6"/>
    <w:rsid w:val="00980E87"/>
    <w:rsid w:val="009B7E3F"/>
    <w:rsid w:val="009C28B2"/>
    <w:rsid w:val="009E5EF5"/>
    <w:rsid w:val="00A31D47"/>
    <w:rsid w:val="00A40FAA"/>
    <w:rsid w:val="00A607F8"/>
    <w:rsid w:val="00A773E9"/>
    <w:rsid w:val="00AC5C7B"/>
    <w:rsid w:val="00AC6256"/>
    <w:rsid w:val="00AD3FDD"/>
    <w:rsid w:val="00AD7BE8"/>
    <w:rsid w:val="00B92F20"/>
    <w:rsid w:val="00B9796C"/>
    <w:rsid w:val="00C1581D"/>
    <w:rsid w:val="00C201C8"/>
    <w:rsid w:val="00C32F5C"/>
    <w:rsid w:val="00C402AF"/>
    <w:rsid w:val="00C43F89"/>
    <w:rsid w:val="00C556B7"/>
    <w:rsid w:val="00C91B48"/>
    <w:rsid w:val="00CC1389"/>
    <w:rsid w:val="00CC3A10"/>
    <w:rsid w:val="00CE7C25"/>
    <w:rsid w:val="00D115EC"/>
    <w:rsid w:val="00D427BF"/>
    <w:rsid w:val="00DB1B1F"/>
    <w:rsid w:val="00DE5A40"/>
    <w:rsid w:val="00DF762A"/>
    <w:rsid w:val="00E21909"/>
    <w:rsid w:val="00E2620C"/>
    <w:rsid w:val="00E647F2"/>
    <w:rsid w:val="00E743C5"/>
    <w:rsid w:val="00E858E7"/>
    <w:rsid w:val="00F1030F"/>
    <w:rsid w:val="00F1585D"/>
    <w:rsid w:val="00F25781"/>
    <w:rsid w:val="00F257AA"/>
    <w:rsid w:val="00F44F54"/>
    <w:rsid w:val="00FA3B0D"/>
    <w:rsid w:val="00FE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F0"/>
  </w:style>
  <w:style w:type="paragraph" w:styleId="NormalWeb">
    <w:name w:val="Normal (Web)"/>
    <w:basedOn w:val="Normal"/>
    <w:uiPriority w:val="99"/>
    <w:unhideWhenUsed/>
    <w:rsid w:val="00E647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876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1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2012-09-19T08:35:00Z</cp:lastPrinted>
  <dcterms:created xsi:type="dcterms:W3CDTF">2012-10-03T11:58:00Z</dcterms:created>
  <dcterms:modified xsi:type="dcterms:W3CDTF">2012-10-03T11:58:00Z</dcterms:modified>
</cp:coreProperties>
</file>