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C56BB7" w:rsidRDefault="00CA59BC" w:rsidP="002325C9">
      <w:pPr>
        <w:spacing w:after="0" w:line="360" w:lineRule="auto"/>
        <w:ind w:firstLine="720"/>
        <w:jc w:val="center"/>
        <w:rPr>
          <w:rFonts w:ascii="Times New Roman" w:hAnsi="Times New Roman" w:cs="Times New Roman"/>
          <w:b/>
          <w:sz w:val="24"/>
          <w:szCs w:val="24"/>
        </w:rPr>
      </w:pPr>
      <w:r w:rsidRPr="00C56BB7">
        <w:rPr>
          <w:rFonts w:ascii="Times New Roman" w:hAnsi="Times New Roman" w:cs="Times New Roman"/>
          <w:b/>
          <w:sz w:val="24"/>
          <w:szCs w:val="24"/>
        </w:rPr>
        <w:t>THE REPUBLIC OF UGANDA</w:t>
      </w:r>
    </w:p>
    <w:p w:rsidR="00CA59BC" w:rsidRPr="00C56BB7" w:rsidRDefault="00CA59BC" w:rsidP="001A7CD2">
      <w:pPr>
        <w:spacing w:after="0" w:line="360" w:lineRule="auto"/>
        <w:jc w:val="center"/>
        <w:rPr>
          <w:rFonts w:ascii="Times New Roman" w:hAnsi="Times New Roman" w:cs="Times New Roman"/>
          <w:b/>
          <w:sz w:val="24"/>
          <w:szCs w:val="24"/>
        </w:rPr>
      </w:pPr>
      <w:r w:rsidRPr="00C56BB7">
        <w:rPr>
          <w:rFonts w:ascii="Times New Roman" w:hAnsi="Times New Roman" w:cs="Times New Roman"/>
          <w:b/>
          <w:sz w:val="24"/>
          <w:szCs w:val="24"/>
        </w:rPr>
        <w:t>IN THE HIGH COURT OF UGANDA SITTING AT ARUA</w:t>
      </w:r>
    </w:p>
    <w:p w:rsidR="00CA59BC" w:rsidRPr="00C56BB7" w:rsidRDefault="00CA59BC" w:rsidP="001A7CD2">
      <w:pPr>
        <w:spacing w:after="0" w:line="360" w:lineRule="auto"/>
        <w:jc w:val="center"/>
        <w:rPr>
          <w:rFonts w:ascii="Times New Roman" w:hAnsi="Times New Roman" w:cs="Times New Roman"/>
          <w:b/>
          <w:sz w:val="24"/>
          <w:szCs w:val="24"/>
        </w:rPr>
      </w:pPr>
      <w:r w:rsidRPr="00C56BB7">
        <w:rPr>
          <w:rFonts w:ascii="Times New Roman" w:hAnsi="Times New Roman" w:cs="Times New Roman"/>
          <w:b/>
          <w:sz w:val="24"/>
          <w:szCs w:val="24"/>
        </w:rPr>
        <w:t xml:space="preserve">CIVIL </w:t>
      </w:r>
      <w:r w:rsidR="00962577" w:rsidRPr="00C56BB7">
        <w:rPr>
          <w:rFonts w:ascii="Times New Roman" w:hAnsi="Times New Roman" w:cs="Times New Roman"/>
          <w:b/>
          <w:sz w:val="24"/>
          <w:szCs w:val="24"/>
        </w:rPr>
        <w:t>APPEAL</w:t>
      </w:r>
      <w:r w:rsidRPr="00C56BB7">
        <w:rPr>
          <w:rFonts w:ascii="Times New Roman" w:hAnsi="Times New Roman" w:cs="Times New Roman"/>
          <w:b/>
          <w:sz w:val="24"/>
          <w:szCs w:val="24"/>
        </w:rPr>
        <w:t xml:space="preserve"> No. 00</w:t>
      </w:r>
      <w:r w:rsidR="00246FA4" w:rsidRPr="00C56BB7">
        <w:rPr>
          <w:rFonts w:ascii="Times New Roman" w:hAnsi="Times New Roman" w:cs="Times New Roman"/>
          <w:b/>
          <w:sz w:val="24"/>
          <w:szCs w:val="24"/>
        </w:rPr>
        <w:t>05</w:t>
      </w:r>
      <w:r w:rsidRPr="00C56BB7">
        <w:rPr>
          <w:rFonts w:ascii="Times New Roman" w:hAnsi="Times New Roman" w:cs="Times New Roman"/>
          <w:b/>
          <w:sz w:val="24"/>
          <w:szCs w:val="24"/>
        </w:rPr>
        <w:t xml:space="preserve"> OF 20</w:t>
      </w:r>
      <w:r w:rsidR="006E38CE" w:rsidRPr="00C56BB7">
        <w:rPr>
          <w:rFonts w:ascii="Times New Roman" w:hAnsi="Times New Roman" w:cs="Times New Roman"/>
          <w:b/>
          <w:sz w:val="24"/>
          <w:szCs w:val="24"/>
        </w:rPr>
        <w:t>1</w:t>
      </w:r>
      <w:r w:rsidR="00246FA4" w:rsidRPr="00C56BB7">
        <w:rPr>
          <w:rFonts w:ascii="Times New Roman" w:hAnsi="Times New Roman" w:cs="Times New Roman"/>
          <w:b/>
          <w:sz w:val="24"/>
          <w:szCs w:val="24"/>
        </w:rPr>
        <w:t>0</w:t>
      </w:r>
    </w:p>
    <w:p w:rsidR="00962577" w:rsidRPr="00C56BB7" w:rsidRDefault="00962577" w:rsidP="00B54853">
      <w:pPr>
        <w:spacing w:after="0" w:line="360" w:lineRule="auto"/>
        <w:jc w:val="center"/>
        <w:rPr>
          <w:rFonts w:ascii="Times New Roman" w:hAnsi="Times New Roman" w:cs="Times New Roman"/>
          <w:b/>
          <w:sz w:val="24"/>
          <w:szCs w:val="24"/>
        </w:rPr>
      </w:pPr>
      <w:r w:rsidRPr="00C56BB7">
        <w:rPr>
          <w:rFonts w:ascii="Times New Roman" w:hAnsi="Times New Roman" w:cs="Times New Roman"/>
          <w:b/>
          <w:sz w:val="24"/>
          <w:szCs w:val="24"/>
        </w:rPr>
        <w:t xml:space="preserve">(Arising from </w:t>
      </w:r>
      <w:proofErr w:type="spellStart"/>
      <w:r w:rsidR="00246FA4" w:rsidRPr="00C56BB7">
        <w:rPr>
          <w:rFonts w:ascii="Times New Roman" w:hAnsi="Times New Roman" w:cs="Times New Roman"/>
          <w:b/>
          <w:sz w:val="24"/>
          <w:szCs w:val="24"/>
        </w:rPr>
        <w:t>Nebbi</w:t>
      </w:r>
      <w:proofErr w:type="spellEnd"/>
      <w:r w:rsidR="006E38CE" w:rsidRPr="00C56BB7">
        <w:rPr>
          <w:rFonts w:ascii="Times New Roman" w:hAnsi="Times New Roman" w:cs="Times New Roman"/>
          <w:b/>
          <w:sz w:val="24"/>
          <w:szCs w:val="24"/>
        </w:rPr>
        <w:t xml:space="preserve"> </w:t>
      </w:r>
      <w:r w:rsidR="00246FA4" w:rsidRPr="00C56BB7">
        <w:rPr>
          <w:rFonts w:ascii="Times New Roman" w:hAnsi="Times New Roman" w:cs="Times New Roman"/>
          <w:b/>
          <w:sz w:val="24"/>
          <w:szCs w:val="24"/>
        </w:rPr>
        <w:t>Chief</w:t>
      </w:r>
      <w:r w:rsidR="005765E5" w:rsidRPr="00C56BB7">
        <w:rPr>
          <w:rFonts w:ascii="Times New Roman" w:hAnsi="Times New Roman" w:cs="Times New Roman"/>
          <w:b/>
          <w:sz w:val="24"/>
          <w:szCs w:val="24"/>
        </w:rPr>
        <w:t xml:space="preserve"> </w:t>
      </w:r>
      <w:r w:rsidR="006E38CE" w:rsidRPr="00C56BB7">
        <w:rPr>
          <w:rFonts w:ascii="Times New Roman" w:hAnsi="Times New Roman" w:cs="Times New Roman"/>
          <w:b/>
          <w:sz w:val="24"/>
          <w:szCs w:val="24"/>
        </w:rPr>
        <w:t>Magistrate’s Court Civil</w:t>
      </w:r>
      <w:r w:rsidRPr="00C56BB7">
        <w:rPr>
          <w:rFonts w:ascii="Times New Roman" w:hAnsi="Times New Roman" w:cs="Times New Roman"/>
          <w:b/>
          <w:sz w:val="24"/>
          <w:szCs w:val="24"/>
        </w:rPr>
        <w:t xml:space="preserve"> No. 00</w:t>
      </w:r>
      <w:r w:rsidR="00246FA4" w:rsidRPr="00C56BB7">
        <w:rPr>
          <w:rFonts w:ascii="Times New Roman" w:hAnsi="Times New Roman" w:cs="Times New Roman"/>
          <w:b/>
          <w:sz w:val="24"/>
          <w:szCs w:val="24"/>
        </w:rPr>
        <w:t>27</w:t>
      </w:r>
      <w:r w:rsidRPr="00C56BB7">
        <w:rPr>
          <w:rFonts w:ascii="Times New Roman" w:hAnsi="Times New Roman" w:cs="Times New Roman"/>
          <w:b/>
          <w:sz w:val="24"/>
          <w:szCs w:val="24"/>
        </w:rPr>
        <w:t xml:space="preserve"> of </w:t>
      </w:r>
      <w:r w:rsidR="00911A5E" w:rsidRPr="00C56BB7">
        <w:rPr>
          <w:rFonts w:ascii="Times New Roman" w:hAnsi="Times New Roman" w:cs="Times New Roman"/>
          <w:b/>
          <w:sz w:val="24"/>
          <w:szCs w:val="24"/>
        </w:rPr>
        <w:t>20</w:t>
      </w:r>
      <w:r w:rsidR="00246FA4" w:rsidRPr="00C56BB7">
        <w:rPr>
          <w:rFonts w:ascii="Times New Roman" w:hAnsi="Times New Roman" w:cs="Times New Roman"/>
          <w:b/>
          <w:sz w:val="24"/>
          <w:szCs w:val="24"/>
        </w:rPr>
        <w:t>08</w:t>
      </w:r>
      <w:r w:rsidRPr="00C56BB7">
        <w:rPr>
          <w:rFonts w:ascii="Times New Roman" w:hAnsi="Times New Roman" w:cs="Times New Roman"/>
          <w:b/>
          <w:sz w:val="24"/>
          <w:szCs w:val="24"/>
        </w:rPr>
        <w:t>)</w:t>
      </w:r>
    </w:p>
    <w:p w:rsidR="00CA59BC" w:rsidRPr="00C56BB7" w:rsidRDefault="00392898" w:rsidP="00B54853">
      <w:pPr>
        <w:pStyle w:val="ListParagraph"/>
        <w:spacing w:after="0"/>
        <w:ind w:left="360"/>
        <w:jc w:val="both"/>
        <w:rPr>
          <w:rFonts w:ascii="Times New Roman" w:hAnsi="Times New Roman" w:cs="Times New Roman"/>
          <w:b/>
          <w:sz w:val="24"/>
          <w:szCs w:val="24"/>
        </w:rPr>
      </w:pPr>
      <w:r w:rsidRPr="00C56BB7">
        <w:rPr>
          <w:rFonts w:ascii="Times New Roman" w:hAnsi="Times New Roman" w:cs="Times New Roman"/>
          <w:b/>
          <w:sz w:val="24"/>
          <w:szCs w:val="24"/>
        </w:rPr>
        <w:tab/>
      </w:r>
    </w:p>
    <w:p w:rsidR="006E38CE" w:rsidRPr="00C56BB7" w:rsidRDefault="00246FA4" w:rsidP="00926B99">
      <w:pPr>
        <w:spacing w:after="0"/>
        <w:jc w:val="both"/>
        <w:rPr>
          <w:rFonts w:ascii="Times New Roman" w:hAnsi="Times New Roman" w:cs="Times New Roman"/>
          <w:b/>
          <w:sz w:val="24"/>
          <w:szCs w:val="24"/>
        </w:rPr>
      </w:pPr>
      <w:r w:rsidRPr="00C56BB7">
        <w:rPr>
          <w:rFonts w:ascii="Times New Roman" w:hAnsi="Times New Roman" w:cs="Times New Roman"/>
          <w:b/>
          <w:sz w:val="24"/>
          <w:szCs w:val="24"/>
        </w:rPr>
        <w:t>OMUNGA BAKHIT</w:t>
      </w:r>
      <w:r w:rsidR="00926B99" w:rsidRPr="00C56BB7">
        <w:rPr>
          <w:rFonts w:ascii="Times New Roman" w:hAnsi="Times New Roman" w:cs="Times New Roman"/>
          <w:b/>
          <w:sz w:val="24"/>
          <w:szCs w:val="24"/>
        </w:rPr>
        <w:tab/>
      </w:r>
      <w:r w:rsidR="006E38CE" w:rsidRPr="00C56BB7">
        <w:rPr>
          <w:rFonts w:ascii="Times New Roman" w:hAnsi="Times New Roman" w:cs="Times New Roman"/>
          <w:b/>
          <w:sz w:val="24"/>
          <w:szCs w:val="24"/>
        </w:rPr>
        <w:t>…………………</w:t>
      </w:r>
      <w:r w:rsidR="00926B99" w:rsidRPr="00C56BB7">
        <w:rPr>
          <w:rFonts w:ascii="Times New Roman" w:hAnsi="Times New Roman" w:cs="Times New Roman"/>
          <w:b/>
          <w:sz w:val="24"/>
          <w:szCs w:val="24"/>
        </w:rPr>
        <w:t>…………</w:t>
      </w:r>
      <w:r w:rsidR="005765E5" w:rsidRPr="00C56BB7">
        <w:rPr>
          <w:rFonts w:ascii="Times New Roman" w:hAnsi="Times New Roman" w:cs="Times New Roman"/>
          <w:b/>
          <w:sz w:val="24"/>
          <w:szCs w:val="24"/>
        </w:rPr>
        <w:t>………….…</w:t>
      </w:r>
      <w:r w:rsidR="00926B99" w:rsidRPr="00C56BB7">
        <w:rPr>
          <w:rFonts w:ascii="Times New Roman" w:hAnsi="Times New Roman" w:cs="Times New Roman"/>
          <w:b/>
          <w:sz w:val="24"/>
          <w:szCs w:val="24"/>
        </w:rPr>
        <w:t>.…</w:t>
      </w:r>
      <w:r w:rsidR="006E38CE" w:rsidRPr="00C56BB7">
        <w:rPr>
          <w:rFonts w:ascii="Times New Roman" w:hAnsi="Times New Roman" w:cs="Times New Roman"/>
          <w:b/>
          <w:sz w:val="24"/>
          <w:szCs w:val="24"/>
        </w:rPr>
        <w:t>……….</w:t>
      </w:r>
      <w:r w:rsidR="006E38CE" w:rsidRPr="00C56BB7">
        <w:rPr>
          <w:rFonts w:ascii="Times New Roman" w:hAnsi="Times New Roman" w:cs="Times New Roman"/>
          <w:b/>
          <w:sz w:val="24"/>
          <w:szCs w:val="24"/>
        </w:rPr>
        <w:tab/>
        <w:t>APPELLANT</w:t>
      </w:r>
    </w:p>
    <w:p w:rsidR="00926B99" w:rsidRPr="00C56BB7" w:rsidRDefault="00926B99" w:rsidP="00222FC3">
      <w:pPr>
        <w:pStyle w:val="ListParagraph"/>
        <w:spacing w:after="0"/>
        <w:jc w:val="center"/>
        <w:rPr>
          <w:rFonts w:ascii="Times New Roman" w:hAnsi="Times New Roman" w:cs="Times New Roman"/>
          <w:b/>
          <w:sz w:val="24"/>
          <w:szCs w:val="24"/>
        </w:rPr>
      </w:pPr>
    </w:p>
    <w:p w:rsidR="00222FC3" w:rsidRPr="00C56BB7" w:rsidRDefault="00222FC3" w:rsidP="00222FC3">
      <w:pPr>
        <w:pStyle w:val="ListParagraph"/>
        <w:spacing w:after="0"/>
        <w:jc w:val="center"/>
        <w:rPr>
          <w:rFonts w:ascii="Times New Roman" w:hAnsi="Times New Roman" w:cs="Times New Roman"/>
          <w:b/>
          <w:sz w:val="24"/>
          <w:szCs w:val="24"/>
        </w:rPr>
      </w:pPr>
      <w:r w:rsidRPr="00C56BB7">
        <w:rPr>
          <w:rFonts w:ascii="Times New Roman" w:hAnsi="Times New Roman" w:cs="Times New Roman"/>
          <w:b/>
          <w:sz w:val="24"/>
          <w:szCs w:val="24"/>
        </w:rPr>
        <w:t>VERSUS</w:t>
      </w:r>
    </w:p>
    <w:p w:rsidR="00222FC3" w:rsidRPr="00C56BB7" w:rsidRDefault="00222FC3" w:rsidP="00951E2E">
      <w:pPr>
        <w:spacing w:after="0"/>
        <w:jc w:val="both"/>
        <w:rPr>
          <w:rFonts w:ascii="Times New Roman" w:hAnsi="Times New Roman" w:cs="Times New Roman"/>
          <w:b/>
          <w:sz w:val="24"/>
          <w:szCs w:val="24"/>
        </w:rPr>
      </w:pPr>
    </w:p>
    <w:p w:rsidR="00222FC3" w:rsidRPr="00C56BB7" w:rsidRDefault="00246FA4" w:rsidP="005765E5">
      <w:pPr>
        <w:spacing w:after="0"/>
        <w:jc w:val="both"/>
        <w:rPr>
          <w:rFonts w:ascii="Times New Roman" w:hAnsi="Times New Roman" w:cs="Times New Roman"/>
          <w:b/>
          <w:sz w:val="24"/>
          <w:szCs w:val="24"/>
        </w:rPr>
      </w:pPr>
      <w:r w:rsidRPr="00C56BB7">
        <w:rPr>
          <w:rFonts w:ascii="Times New Roman" w:hAnsi="Times New Roman" w:cs="Times New Roman"/>
          <w:b/>
          <w:sz w:val="24"/>
          <w:szCs w:val="24"/>
        </w:rPr>
        <w:t xml:space="preserve">AGRASIELA </w:t>
      </w:r>
      <w:r w:rsidR="003A7DD3" w:rsidRPr="00C56BB7">
        <w:rPr>
          <w:rFonts w:ascii="Times New Roman" w:hAnsi="Times New Roman" w:cs="Times New Roman"/>
          <w:b/>
          <w:sz w:val="24"/>
          <w:szCs w:val="24"/>
        </w:rPr>
        <w:t>alias</w:t>
      </w:r>
      <w:r w:rsidRPr="00C56BB7">
        <w:rPr>
          <w:rFonts w:ascii="Times New Roman" w:hAnsi="Times New Roman" w:cs="Times New Roman"/>
          <w:b/>
          <w:sz w:val="24"/>
          <w:szCs w:val="24"/>
        </w:rPr>
        <w:t xml:space="preserve"> DAKTARI</w:t>
      </w:r>
      <w:r w:rsidR="005765E5" w:rsidRPr="00C56BB7">
        <w:rPr>
          <w:rFonts w:ascii="Times New Roman" w:hAnsi="Times New Roman" w:cs="Times New Roman"/>
          <w:b/>
          <w:sz w:val="24"/>
          <w:szCs w:val="24"/>
        </w:rPr>
        <w:tab/>
      </w:r>
      <w:r w:rsidR="00222FC3" w:rsidRPr="00C56BB7">
        <w:rPr>
          <w:rFonts w:ascii="Times New Roman" w:hAnsi="Times New Roman" w:cs="Times New Roman"/>
          <w:b/>
          <w:sz w:val="24"/>
          <w:szCs w:val="24"/>
        </w:rPr>
        <w:t>…………</w:t>
      </w:r>
      <w:r w:rsidR="00926B99" w:rsidRPr="00C56BB7">
        <w:rPr>
          <w:rFonts w:ascii="Times New Roman" w:hAnsi="Times New Roman" w:cs="Times New Roman"/>
          <w:b/>
          <w:sz w:val="24"/>
          <w:szCs w:val="24"/>
        </w:rPr>
        <w:t>.</w:t>
      </w:r>
      <w:r w:rsidR="00222FC3" w:rsidRPr="00C56BB7">
        <w:rPr>
          <w:rFonts w:ascii="Times New Roman" w:hAnsi="Times New Roman" w:cs="Times New Roman"/>
          <w:b/>
          <w:sz w:val="24"/>
          <w:szCs w:val="24"/>
        </w:rPr>
        <w:t>…………</w:t>
      </w:r>
      <w:r w:rsidR="005765E5" w:rsidRPr="00C56BB7">
        <w:rPr>
          <w:rFonts w:ascii="Times New Roman" w:hAnsi="Times New Roman" w:cs="Times New Roman"/>
          <w:b/>
          <w:sz w:val="24"/>
          <w:szCs w:val="24"/>
        </w:rPr>
        <w:t>……</w:t>
      </w:r>
      <w:r w:rsidR="00926B99" w:rsidRPr="00C56BB7">
        <w:rPr>
          <w:rFonts w:ascii="Times New Roman" w:hAnsi="Times New Roman" w:cs="Times New Roman"/>
          <w:b/>
          <w:sz w:val="24"/>
          <w:szCs w:val="24"/>
        </w:rPr>
        <w:t>.</w:t>
      </w:r>
      <w:r w:rsidR="00222FC3" w:rsidRPr="00C56BB7">
        <w:rPr>
          <w:rFonts w:ascii="Times New Roman" w:hAnsi="Times New Roman" w:cs="Times New Roman"/>
          <w:b/>
          <w:sz w:val="24"/>
          <w:szCs w:val="24"/>
        </w:rPr>
        <w:t>…………</w:t>
      </w:r>
      <w:r w:rsidR="00222FC3" w:rsidRPr="00C56BB7">
        <w:rPr>
          <w:rFonts w:ascii="Times New Roman" w:hAnsi="Times New Roman" w:cs="Times New Roman"/>
          <w:b/>
          <w:sz w:val="24"/>
          <w:szCs w:val="24"/>
        </w:rPr>
        <w:tab/>
        <w:t>RESPONDENT</w:t>
      </w:r>
    </w:p>
    <w:p w:rsidR="00222FC3" w:rsidRPr="00C56BB7" w:rsidRDefault="00222FC3" w:rsidP="00222FC3">
      <w:pPr>
        <w:pStyle w:val="ListParagraph"/>
        <w:spacing w:after="0"/>
        <w:ind w:left="360"/>
        <w:jc w:val="both"/>
        <w:rPr>
          <w:rFonts w:ascii="Times New Roman" w:hAnsi="Times New Roman" w:cs="Times New Roman"/>
          <w:b/>
          <w:sz w:val="24"/>
          <w:szCs w:val="24"/>
        </w:rPr>
      </w:pPr>
    </w:p>
    <w:p w:rsidR="00A10A9A" w:rsidRPr="00C56BB7" w:rsidRDefault="00A10A9A" w:rsidP="00B54853">
      <w:pPr>
        <w:spacing w:after="0"/>
        <w:rPr>
          <w:rFonts w:ascii="Times New Roman" w:hAnsi="Times New Roman" w:cs="Times New Roman"/>
          <w:b/>
          <w:sz w:val="24"/>
          <w:szCs w:val="24"/>
        </w:rPr>
      </w:pPr>
      <w:r w:rsidRPr="00C56BB7">
        <w:rPr>
          <w:rFonts w:ascii="Times New Roman" w:hAnsi="Times New Roman" w:cs="Times New Roman"/>
          <w:b/>
          <w:sz w:val="24"/>
          <w:szCs w:val="24"/>
        </w:rPr>
        <w:t xml:space="preserve">Before: Hon Justice Stephen </w:t>
      </w:r>
      <w:proofErr w:type="spellStart"/>
      <w:r w:rsidRPr="00C56BB7">
        <w:rPr>
          <w:rFonts w:ascii="Times New Roman" w:hAnsi="Times New Roman" w:cs="Times New Roman"/>
          <w:b/>
          <w:sz w:val="24"/>
          <w:szCs w:val="24"/>
        </w:rPr>
        <w:t>Mubiru</w:t>
      </w:r>
      <w:proofErr w:type="spellEnd"/>
      <w:r w:rsidRPr="00C56BB7">
        <w:rPr>
          <w:rFonts w:ascii="Times New Roman" w:hAnsi="Times New Roman" w:cs="Times New Roman"/>
          <w:b/>
          <w:sz w:val="24"/>
          <w:szCs w:val="24"/>
        </w:rPr>
        <w:t>.</w:t>
      </w:r>
    </w:p>
    <w:p w:rsidR="00A10A9A" w:rsidRPr="00C56BB7" w:rsidRDefault="00A10A9A" w:rsidP="00B54853">
      <w:pPr>
        <w:spacing w:after="0"/>
        <w:rPr>
          <w:rFonts w:ascii="Times New Roman" w:hAnsi="Times New Roman" w:cs="Times New Roman"/>
          <w:b/>
          <w:sz w:val="24"/>
          <w:szCs w:val="24"/>
          <w:u w:val="single"/>
        </w:rPr>
      </w:pPr>
      <w:bookmarkStart w:id="0" w:name="_GoBack"/>
      <w:bookmarkEnd w:id="0"/>
    </w:p>
    <w:p w:rsidR="00CA59BC" w:rsidRPr="00C56BB7" w:rsidRDefault="00CA59BC" w:rsidP="00B54853">
      <w:pPr>
        <w:spacing w:after="0"/>
        <w:jc w:val="center"/>
        <w:rPr>
          <w:rFonts w:ascii="Times New Roman" w:hAnsi="Times New Roman" w:cs="Times New Roman"/>
          <w:b/>
          <w:sz w:val="24"/>
          <w:szCs w:val="24"/>
          <w:u w:val="single"/>
        </w:rPr>
      </w:pPr>
      <w:r w:rsidRPr="00C56BB7">
        <w:rPr>
          <w:rFonts w:ascii="Times New Roman" w:hAnsi="Times New Roman" w:cs="Times New Roman"/>
          <w:b/>
          <w:sz w:val="24"/>
          <w:szCs w:val="24"/>
          <w:u w:val="single"/>
        </w:rPr>
        <w:t>JUDGMENT</w:t>
      </w:r>
    </w:p>
    <w:p w:rsidR="00C40079" w:rsidRPr="00C56BB7" w:rsidRDefault="00C40079" w:rsidP="00B54853">
      <w:pPr>
        <w:spacing w:after="0"/>
        <w:jc w:val="center"/>
        <w:rPr>
          <w:rFonts w:ascii="Times New Roman" w:hAnsi="Times New Roman" w:cs="Times New Roman"/>
          <w:sz w:val="24"/>
          <w:szCs w:val="24"/>
          <w:u w:val="single"/>
        </w:rPr>
      </w:pPr>
    </w:p>
    <w:p w:rsidR="005636B4" w:rsidRPr="00C56BB7" w:rsidRDefault="005636B4" w:rsidP="005636B4">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In the court below, the </w:t>
      </w:r>
      <w:r w:rsidR="00057C32" w:rsidRPr="00C56BB7">
        <w:rPr>
          <w:rFonts w:ascii="Times New Roman" w:hAnsi="Times New Roman" w:cs="Times New Roman"/>
          <w:sz w:val="24"/>
          <w:szCs w:val="24"/>
        </w:rPr>
        <w:t>appellant</w:t>
      </w:r>
      <w:r w:rsidRPr="00C56BB7">
        <w:rPr>
          <w:rFonts w:ascii="Times New Roman" w:hAnsi="Times New Roman" w:cs="Times New Roman"/>
          <w:sz w:val="24"/>
          <w:szCs w:val="24"/>
        </w:rPr>
        <w:t xml:space="preserve"> sued the </w:t>
      </w:r>
      <w:r w:rsidR="00057C32" w:rsidRPr="00C56BB7">
        <w:rPr>
          <w:rFonts w:ascii="Times New Roman" w:hAnsi="Times New Roman" w:cs="Times New Roman"/>
          <w:sz w:val="24"/>
          <w:szCs w:val="24"/>
        </w:rPr>
        <w:t>respondent</w:t>
      </w:r>
      <w:r w:rsidR="00E92918" w:rsidRPr="00C56BB7">
        <w:rPr>
          <w:rFonts w:ascii="Times New Roman" w:hAnsi="Times New Roman" w:cs="Times New Roman"/>
          <w:sz w:val="24"/>
          <w:szCs w:val="24"/>
        </w:rPr>
        <w:t xml:space="preserve"> for </w:t>
      </w:r>
      <w:r w:rsidR="00057C32" w:rsidRPr="00C56BB7">
        <w:rPr>
          <w:rFonts w:ascii="Times New Roman" w:hAnsi="Times New Roman" w:cs="Times New Roman"/>
          <w:sz w:val="24"/>
          <w:szCs w:val="24"/>
        </w:rPr>
        <w:t xml:space="preserve">a declaration that </w:t>
      </w:r>
      <w:r w:rsidR="00934A11" w:rsidRPr="00C56BB7">
        <w:rPr>
          <w:rFonts w:ascii="Times New Roman" w:hAnsi="Times New Roman" w:cs="Times New Roman"/>
          <w:sz w:val="24"/>
          <w:szCs w:val="24"/>
        </w:rPr>
        <w:t>the land in dispute belongs to him, a permanent injunction, general damages and costs</w:t>
      </w:r>
      <w:r w:rsidR="002030C9" w:rsidRPr="00C56BB7">
        <w:rPr>
          <w:rFonts w:ascii="Times New Roman" w:hAnsi="Times New Roman" w:cs="Times New Roman"/>
          <w:sz w:val="24"/>
          <w:szCs w:val="24"/>
        </w:rPr>
        <w:t>.</w:t>
      </w:r>
      <w:r w:rsidR="00C804E6" w:rsidRPr="00C56BB7">
        <w:rPr>
          <w:rFonts w:ascii="Times New Roman" w:hAnsi="Times New Roman" w:cs="Times New Roman"/>
          <w:sz w:val="24"/>
          <w:szCs w:val="24"/>
        </w:rPr>
        <w:t xml:space="preserve"> </w:t>
      </w:r>
      <w:r w:rsidR="00934A11" w:rsidRPr="00C56BB7">
        <w:rPr>
          <w:rFonts w:ascii="Times New Roman" w:hAnsi="Times New Roman" w:cs="Times New Roman"/>
          <w:sz w:val="24"/>
          <w:szCs w:val="24"/>
        </w:rPr>
        <w:t xml:space="preserve">The appellant’s case was that sometime during the year 1980 he bought </w:t>
      </w:r>
      <w:r w:rsidR="008259E6" w:rsidRPr="00C56BB7">
        <w:rPr>
          <w:rFonts w:ascii="Times New Roman" w:hAnsi="Times New Roman" w:cs="Times New Roman"/>
          <w:sz w:val="24"/>
          <w:szCs w:val="24"/>
        </w:rPr>
        <w:t xml:space="preserve">from a one </w:t>
      </w:r>
      <w:proofErr w:type="spellStart"/>
      <w:r w:rsidR="00A05BBE" w:rsidRPr="00C56BB7">
        <w:rPr>
          <w:rFonts w:ascii="Times New Roman" w:hAnsi="Times New Roman" w:cs="Times New Roman"/>
          <w:sz w:val="24"/>
          <w:szCs w:val="24"/>
        </w:rPr>
        <w:t>Yowana</w:t>
      </w:r>
      <w:proofErr w:type="spellEnd"/>
      <w:r w:rsidR="00A05BBE" w:rsidRPr="00C56BB7">
        <w:rPr>
          <w:rFonts w:ascii="Times New Roman" w:hAnsi="Times New Roman" w:cs="Times New Roman"/>
          <w:sz w:val="24"/>
          <w:szCs w:val="24"/>
        </w:rPr>
        <w:t xml:space="preserve"> </w:t>
      </w:r>
      <w:proofErr w:type="spellStart"/>
      <w:r w:rsidR="008259E6" w:rsidRPr="00C56BB7">
        <w:rPr>
          <w:rFonts w:ascii="Times New Roman" w:hAnsi="Times New Roman" w:cs="Times New Roman"/>
          <w:sz w:val="24"/>
          <w:szCs w:val="24"/>
        </w:rPr>
        <w:t>Okello</w:t>
      </w:r>
      <w:proofErr w:type="spellEnd"/>
      <w:r w:rsidR="008259E6" w:rsidRPr="00C56BB7">
        <w:rPr>
          <w:rFonts w:ascii="Times New Roman" w:hAnsi="Times New Roman" w:cs="Times New Roman"/>
          <w:sz w:val="24"/>
          <w:szCs w:val="24"/>
        </w:rPr>
        <w:t xml:space="preserve">, </w:t>
      </w:r>
      <w:r w:rsidR="00934A11" w:rsidRPr="00C56BB7">
        <w:rPr>
          <w:rFonts w:ascii="Times New Roman" w:hAnsi="Times New Roman" w:cs="Times New Roman"/>
          <w:sz w:val="24"/>
          <w:szCs w:val="24"/>
        </w:rPr>
        <w:t xml:space="preserve">a plot of land </w:t>
      </w:r>
      <w:r w:rsidR="008259E6" w:rsidRPr="00C56BB7">
        <w:rPr>
          <w:rFonts w:ascii="Times New Roman" w:hAnsi="Times New Roman" w:cs="Times New Roman"/>
          <w:sz w:val="24"/>
          <w:szCs w:val="24"/>
        </w:rPr>
        <w:t xml:space="preserve">measuring approximately 120 metres by 100 metres </w:t>
      </w:r>
      <w:r w:rsidR="00934A11" w:rsidRPr="00C56BB7">
        <w:rPr>
          <w:rFonts w:ascii="Times New Roman" w:hAnsi="Times New Roman" w:cs="Times New Roman"/>
          <w:sz w:val="24"/>
          <w:szCs w:val="24"/>
        </w:rPr>
        <w:t xml:space="preserve">situate at </w:t>
      </w:r>
      <w:proofErr w:type="spellStart"/>
      <w:r w:rsidR="00934A11" w:rsidRPr="00C56BB7">
        <w:rPr>
          <w:rFonts w:ascii="Times New Roman" w:hAnsi="Times New Roman" w:cs="Times New Roman"/>
          <w:sz w:val="24"/>
          <w:szCs w:val="24"/>
        </w:rPr>
        <w:t>Panyimur</w:t>
      </w:r>
      <w:proofErr w:type="spellEnd"/>
      <w:r w:rsidR="00934A11" w:rsidRPr="00C56BB7">
        <w:rPr>
          <w:rFonts w:ascii="Times New Roman" w:hAnsi="Times New Roman" w:cs="Times New Roman"/>
          <w:sz w:val="24"/>
          <w:szCs w:val="24"/>
        </w:rPr>
        <w:t xml:space="preserve"> </w:t>
      </w:r>
      <w:proofErr w:type="spellStart"/>
      <w:r w:rsidR="00934A11" w:rsidRPr="00C56BB7">
        <w:rPr>
          <w:rFonts w:ascii="Times New Roman" w:hAnsi="Times New Roman" w:cs="Times New Roman"/>
          <w:sz w:val="24"/>
          <w:szCs w:val="24"/>
        </w:rPr>
        <w:t>Singila</w:t>
      </w:r>
      <w:proofErr w:type="spellEnd"/>
      <w:r w:rsidR="00934A11" w:rsidRPr="00C56BB7">
        <w:rPr>
          <w:rFonts w:ascii="Times New Roman" w:hAnsi="Times New Roman" w:cs="Times New Roman"/>
          <w:sz w:val="24"/>
          <w:szCs w:val="24"/>
        </w:rPr>
        <w:t xml:space="preserve"> “B” village</w:t>
      </w:r>
      <w:r w:rsidR="008259E6" w:rsidRPr="00C56BB7">
        <w:rPr>
          <w:rFonts w:ascii="Times New Roman" w:hAnsi="Times New Roman" w:cs="Times New Roman"/>
          <w:sz w:val="24"/>
          <w:szCs w:val="24"/>
        </w:rPr>
        <w:t xml:space="preserve">, </w:t>
      </w:r>
      <w:proofErr w:type="spellStart"/>
      <w:r w:rsidR="008259E6" w:rsidRPr="00C56BB7">
        <w:rPr>
          <w:rFonts w:ascii="Times New Roman" w:hAnsi="Times New Roman" w:cs="Times New Roman"/>
          <w:sz w:val="24"/>
          <w:szCs w:val="24"/>
        </w:rPr>
        <w:t>Panyimur</w:t>
      </w:r>
      <w:proofErr w:type="spellEnd"/>
      <w:r w:rsidR="008259E6" w:rsidRPr="00C56BB7">
        <w:rPr>
          <w:rFonts w:ascii="Times New Roman" w:hAnsi="Times New Roman" w:cs="Times New Roman"/>
          <w:sz w:val="24"/>
          <w:szCs w:val="24"/>
        </w:rPr>
        <w:t xml:space="preserve"> Trading Centre in </w:t>
      </w:r>
      <w:proofErr w:type="spellStart"/>
      <w:r w:rsidR="008259E6" w:rsidRPr="00C56BB7">
        <w:rPr>
          <w:rFonts w:ascii="Times New Roman" w:hAnsi="Times New Roman" w:cs="Times New Roman"/>
          <w:sz w:val="24"/>
          <w:szCs w:val="24"/>
        </w:rPr>
        <w:t>Nebbi</w:t>
      </w:r>
      <w:proofErr w:type="spellEnd"/>
      <w:r w:rsidR="008259E6" w:rsidRPr="00C56BB7">
        <w:rPr>
          <w:rFonts w:ascii="Times New Roman" w:hAnsi="Times New Roman" w:cs="Times New Roman"/>
          <w:sz w:val="24"/>
          <w:szCs w:val="24"/>
        </w:rPr>
        <w:t xml:space="preserve"> District</w:t>
      </w:r>
      <w:r w:rsidR="00934A11" w:rsidRPr="00C56BB7">
        <w:rPr>
          <w:rFonts w:ascii="Times New Roman" w:hAnsi="Times New Roman" w:cs="Times New Roman"/>
          <w:sz w:val="24"/>
          <w:szCs w:val="24"/>
        </w:rPr>
        <w:t>. When during the year 2006 he began making preparations to re-sell it, by first opening its boundaries, the respondent intervened and stopped him claiming the land belonged to h</w:t>
      </w:r>
      <w:r w:rsidR="00B364E0" w:rsidRPr="00C56BB7">
        <w:rPr>
          <w:rFonts w:ascii="Times New Roman" w:hAnsi="Times New Roman" w:cs="Times New Roman"/>
          <w:sz w:val="24"/>
          <w:szCs w:val="24"/>
        </w:rPr>
        <w:t>er, hence this suit for the determination of the true owner</w:t>
      </w:r>
      <w:r w:rsidR="00934A11" w:rsidRPr="00C56BB7">
        <w:rPr>
          <w:rFonts w:ascii="Times New Roman" w:hAnsi="Times New Roman" w:cs="Times New Roman"/>
          <w:sz w:val="24"/>
          <w:szCs w:val="24"/>
        </w:rPr>
        <w:t>.</w:t>
      </w:r>
    </w:p>
    <w:p w:rsidR="00900725" w:rsidRPr="00C56BB7" w:rsidRDefault="00900725" w:rsidP="005636B4">
      <w:pPr>
        <w:spacing w:after="0" w:line="360" w:lineRule="auto"/>
        <w:jc w:val="both"/>
        <w:rPr>
          <w:rFonts w:ascii="Times New Roman" w:hAnsi="Times New Roman" w:cs="Times New Roman"/>
          <w:sz w:val="24"/>
          <w:szCs w:val="24"/>
        </w:rPr>
      </w:pPr>
    </w:p>
    <w:p w:rsidR="00B364E0" w:rsidRPr="00C56BB7" w:rsidRDefault="00B364E0" w:rsidP="005636B4">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In her written statement of </w:t>
      </w:r>
      <w:r w:rsidR="008259E6" w:rsidRPr="00C56BB7">
        <w:rPr>
          <w:rFonts w:ascii="Times New Roman" w:hAnsi="Times New Roman" w:cs="Times New Roman"/>
          <w:sz w:val="24"/>
          <w:szCs w:val="24"/>
        </w:rPr>
        <w:t>defence</w:t>
      </w:r>
      <w:r w:rsidRPr="00C56BB7">
        <w:rPr>
          <w:rFonts w:ascii="Times New Roman" w:hAnsi="Times New Roman" w:cs="Times New Roman"/>
          <w:sz w:val="24"/>
          <w:szCs w:val="24"/>
        </w:rPr>
        <w:t xml:space="preserve">, the respondent contended that that the land in dispute belonged to the late </w:t>
      </w:r>
      <w:r w:rsidR="008259E6" w:rsidRPr="00C56BB7">
        <w:rPr>
          <w:rFonts w:ascii="Times New Roman" w:hAnsi="Times New Roman" w:cs="Times New Roman"/>
          <w:sz w:val="24"/>
          <w:szCs w:val="24"/>
        </w:rPr>
        <w:t>Peter</w:t>
      </w:r>
      <w:r w:rsidRPr="00C56BB7">
        <w:rPr>
          <w:rFonts w:ascii="Times New Roman" w:hAnsi="Times New Roman" w:cs="Times New Roman"/>
          <w:sz w:val="24"/>
          <w:szCs w:val="24"/>
        </w:rPr>
        <w:t xml:space="preserve"> </w:t>
      </w:r>
      <w:proofErr w:type="spellStart"/>
      <w:r w:rsidRPr="00C56BB7">
        <w:rPr>
          <w:rFonts w:ascii="Times New Roman" w:hAnsi="Times New Roman" w:cs="Times New Roman"/>
          <w:sz w:val="24"/>
          <w:szCs w:val="24"/>
        </w:rPr>
        <w:t>Daktari</w:t>
      </w:r>
      <w:proofErr w:type="spellEnd"/>
      <w:r w:rsidRPr="00C56BB7">
        <w:rPr>
          <w:rFonts w:ascii="Times New Roman" w:hAnsi="Times New Roman" w:cs="Times New Roman"/>
          <w:sz w:val="24"/>
          <w:szCs w:val="24"/>
        </w:rPr>
        <w:t xml:space="preserve"> and upon his death in 1972, </w:t>
      </w:r>
      <w:r w:rsidR="008259E6" w:rsidRPr="00C56BB7">
        <w:rPr>
          <w:rFonts w:ascii="Times New Roman" w:hAnsi="Times New Roman" w:cs="Times New Roman"/>
          <w:sz w:val="24"/>
          <w:szCs w:val="24"/>
        </w:rPr>
        <w:t>i</w:t>
      </w:r>
      <w:r w:rsidRPr="00C56BB7">
        <w:rPr>
          <w:rFonts w:ascii="Times New Roman" w:hAnsi="Times New Roman" w:cs="Times New Roman"/>
          <w:sz w:val="24"/>
          <w:szCs w:val="24"/>
        </w:rPr>
        <w:t xml:space="preserve">t devolved unto his family. </w:t>
      </w:r>
      <w:r w:rsidR="008259E6" w:rsidRPr="00C56BB7">
        <w:rPr>
          <w:rFonts w:ascii="Times New Roman" w:hAnsi="Times New Roman" w:cs="Times New Roman"/>
          <w:sz w:val="24"/>
          <w:szCs w:val="24"/>
        </w:rPr>
        <w:t>The appellant’s purported purchase of the land was therefore void.</w:t>
      </w:r>
    </w:p>
    <w:p w:rsidR="00BB0C4B" w:rsidRPr="00C56BB7" w:rsidRDefault="00BB0C4B" w:rsidP="005636B4">
      <w:pPr>
        <w:spacing w:after="0" w:line="360" w:lineRule="auto"/>
        <w:jc w:val="both"/>
        <w:rPr>
          <w:rFonts w:ascii="Times New Roman" w:hAnsi="Times New Roman" w:cs="Times New Roman"/>
          <w:sz w:val="24"/>
          <w:szCs w:val="24"/>
        </w:rPr>
      </w:pPr>
    </w:p>
    <w:p w:rsidR="000C4B21" w:rsidRPr="00C56BB7" w:rsidRDefault="00BB0C4B" w:rsidP="00EF1DB3">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In </w:t>
      </w:r>
      <w:r w:rsidR="00B32935" w:rsidRPr="00C56BB7">
        <w:rPr>
          <w:rFonts w:ascii="Times New Roman" w:hAnsi="Times New Roman" w:cs="Times New Roman"/>
          <w:sz w:val="24"/>
          <w:szCs w:val="24"/>
        </w:rPr>
        <w:t>his</w:t>
      </w:r>
      <w:r w:rsidR="00EF1DB3" w:rsidRPr="00C56BB7">
        <w:rPr>
          <w:rFonts w:ascii="Times New Roman" w:hAnsi="Times New Roman" w:cs="Times New Roman"/>
          <w:sz w:val="24"/>
          <w:szCs w:val="24"/>
        </w:rPr>
        <w:t xml:space="preserve"> testimony, </w:t>
      </w:r>
      <w:r w:rsidR="00B32935" w:rsidRPr="00C56BB7">
        <w:rPr>
          <w:rFonts w:ascii="Times New Roman" w:hAnsi="Times New Roman" w:cs="Times New Roman"/>
          <w:sz w:val="24"/>
          <w:szCs w:val="24"/>
        </w:rPr>
        <w:t xml:space="preserve">the appellant </w:t>
      </w:r>
      <w:r w:rsidR="008259E6" w:rsidRPr="00C56BB7">
        <w:rPr>
          <w:rFonts w:ascii="Times New Roman" w:hAnsi="Times New Roman" w:cs="Times New Roman"/>
          <w:sz w:val="24"/>
          <w:szCs w:val="24"/>
        </w:rPr>
        <w:t>stated</w:t>
      </w:r>
      <w:r w:rsidR="00A04E87" w:rsidRPr="00C56BB7">
        <w:rPr>
          <w:rFonts w:ascii="Times New Roman" w:hAnsi="Times New Roman" w:cs="Times New Roman"/>
          <w:sz w:val="24"/>
          <w:szCs w:val="24"/>
        </w:rPr>
        <w:t xml:space="preserve"> that</w:t>
      </w:r>
      <w:r w:rsidR="00B32935" w:rsidRPr="00C56BB7">
        <w:rPr>
          <w:rFonts w:ascii="Times New Roman" w:hAnsi="Times New Roman" w:cs="Times New Roman"/>
          <w:sz w:val="24"/>
          <w:szCs w:val="24"/>
        </w:rPr>
        <w:t xml:space="preserve"> </w:t>
      </w:r>
      <w:r w:rsidR="00A05BBE" w:rsidRPr="00C56BB7">
        <w:rPr>
          <w:rFonts w:ascii="Times New Roman" w:hAnsi="Times New Roman" w:cs="Times New Roman"/>
          <w:sz w:val="24"/>
          <w:szCs w:val="24"/>
        </w:rPr>
        <w:t xml:space="preserve">during the year 1980 he bought the plot of land in dispute from a one </w:t>
      </w:r>
      <w:proofErr w:type="spellStart"/>
      <w:r w:rsidR="00A05BBE" w:rsidRPr="00C56BB7">
        <w:rPr>
          <w:rFonts w:ascii="Times New Roman" w:hAnsi="Times New Roman" w:cs="Times New Roman"/>
          <w:sz w:val="24"/>
          <w:szCs w:val="24"/>
        </w:rPr>
        <w:t>Yowana</w:t>
      </w:r>
      <w:proofErr w:type="spellEnd"/>
      <w:r w:rsidR="00A05BBE" w:rsidRPr="00C56BB7">
        <w:rPr>
          <w:rFonts w:ascii="Times New Roman" w:hAnsi="Times New Roman" w:cs="Times New Roman"/>
          <w:sz w:val="24"/>
          <w:szCs w:val="24"/>
        </w:rPr>
        <w:t xml:space="preserve"> </w:t>
      </w:r>
      <w:proofErr w:type="spellStart"/>
      <w:r w:rsidR="00A05BBE" w:rsidRPr="00C56BB7">
        <w:rPr>
          <w:rFonts w:ascii="Times New Roman" w:hAnsi="Times New Roman" w:cs="Times New Roman"/>
          <w:sz w:val="24"/>
          <w:szCs w:val="24"/>
        </w:rPr>
        <w:t>Okello</w:t>
      </w:r>
      <w:proofErr w:type="spellEnd"/>
      <w:r w:rsidR="00A05BBE" w:rsidRPr="00C56BB7">
        <w:rPr>
          <w:rFonts w:ascii="Times New Roman" w:hAnsi="Times New Roman" w:cs="Times New Roman"/>
          <w:sz w:val="24"/>
          <w:szCs w:val="24"/>
        </w:rPr>
        <w:t xml:space="preserve"> at the price of </w:t>
      </w:r>
      <w:proofErr w:type="spellStart"/>
      <w:r w:rsidR="00A05BBE" w:rsidRPr="00C56BB7">
        <w:rPr>
          <w:rFonts w:ascii="Times New Roman" w:hAnsi="Times New Roman" w:cs="Times New Roman"/>
          <w:sz w:val="24"/>
          <w:szCs w:val="24"/>
        </w:rPr>
        <w:t>shs</w:t>
      </w:r>
      <w:proofErr w:type="spellEnd"/>
      <w:r w:rsidR="00A05BBE" w:rsidRPr="00C56BB7">
        <w:rPr>
          <w:rFonts w:ascii="Times New Roman" w:hAnsi="Times New Roman" w:cs="Times New Roman"/>
          <w:sz w:val="24"/>
          <w:szCs w:val="24"/>
        </w:rPr>
        <w:t xml:space="preserve">. 18,000/=. Upon completion of the transaction, the seller vacated the house on the land and the appellant entered into possession together with his family and have lived there peacefully ever since. </w:t>
      </w:r>
      <w:r w:rsidR="00B92D15" w:rsidRPr="00C56BB7">
        <w:rPr>
          <w:rFonts w:ascii="Times New Roman" w:hAnsi="Times New Roman" w:cs="Times New Roman"/>
          <w:sz w:val="24"/>
          <w:szCs w:val="24"/>
        </w:rPr>
        <w:t xml:space="preserve">He tendered a copy of the agreement of sale in court. </w:t>
      </w:r>
      <w:r w:rsidR="00A05BBE" w:rsidRPr="00C56BB7">
        <w:rPr>
          <w:rFonts w:ascii="Times New Roman" w:hAnsi="Times New Roman" w:cs="Times New Roman"/>
          <w:sz w:val="24"/>
          <w:szCs w:val="24"/>
        </w:rPr>
        <w:t xml:space="preserve">When he attempted to sell off the plot in 2006, he was blocked by the L.C.II at the instigation of the respondent. </w:t>
      </w:r>
      <w:r w:rsidR="00B01843" w:rsidRPr="00C56BB7">
        <w:rPr>
          <w:rFonts w:ascii="Times New Roman" w:hAnsi="Times New Roman" w:cs="Times New Roman"/>
          <w:sz w:val="24"/>
          <w:szCs w:val="24"/>
        </w:rPr>
        <w:t xml:space="preserve">He was summoned to appear before a local clan chief but he declined to participate in the proceedings. </w:t>
      </w:r>
      <w:r w:rsidR="00C01192" w:rsidRPr="00C56BB7">
        <w:rPr>
          <w:rFonts w:ascii="Times New Roman" w:hAnsi="Times New Roman" w:cs="Times New Roman"/>
          <w:sz w:val="24"/>
          <w:szCs w:val="24"/>
        </w:rPr>
        <w:t xml:space="preserve">The elders decided that since he was a foreigner </w:t>
      </w:r>
      <w:r w:rsidR="00C01192" w:rsidRPr="00C56BB7">
        <w:rPr>
          <w:rFonts w:ascii="Times New Roman" w:hAnsi="Times New Roman" w:cs="Times New Roman"/>
          <w:sz w:val="24"/>
          <w:szCs w:val="24"/>
        </w:rPr>
        <w:lastRenderedPageBreak/>
        <w:t xml:space="preserve">in </w:t>
      </w:r>
      <w:proofErr w:type="spellStart"/>
      <w:r w:rsidR="00C01192" w:rsidRPr="00C56BB7">
        <w:rPr>
          <w:rFonts w:ascii="Times New Roman" w:hAnsi="Times New Roman" w:cs="Times New Roman"/>
          <w:sz w:val="24"/>
          <w:szCs w:val="24"/>
        </w:rPr>
        <w:t>Panyimur</w:t>
      </w:r>
      <w:proofErr w:type="spellEnd"/>
      <w:r w:rsidR="00C01192" w:rsidRPr="00C56BB7">
        <w:rPr>
          <w:rFonts w:ascii="Times New Roman" w:hAnsi="Times New Roman" w:cs="Times New Roman"/>
          <w:sz w:val="24"/>
          <w:szCs w:val="24"/>
        </w:rPr>
        <w:t xml:space="preserve">, he could not own land there. </w:t>
      </w:r>
      <w:r w:rsidR="00A05BBE" w:rsidRPr="00C56BB7">
        <w:rPr>
          <w:rFonts w:ascii="Times New Roman" w:hAnsi="Times New Roman" w:cs="Times New Roman"/>
          <w:sz w:val="24"/>
          <w:szCs w:val="24"/>
        </w:rPr>
        <w:t xml:space="preserve">At the time of purchase, the respondent and her husband lived in the neighbourhood across the road but the respondent’s husband died in 1984. P.W.2 </w:t>
      </w:r>
      <w:proofErr w:type="spellStart"/>
      <w:r w:rsidR="00A05BBE" w:rsidRPr="00C56BB7">
        <w:rPr>
          <w:rFonts w:ascii="Times New Roman" w:hAnsi="Times New Roman" w:cs="Times New Roman"/>
          <w:sz w:val="24"/>
          <w:szCs w:val="24"/>
        </w:rPr>
        <w:t>Ernesta</w:t>
      </w:r>
      <w:proofErr w:type="spellEnd"/>
      <w:r w:rsidR="00A05BBE" w:rsidRPr="00C56BB7">
        <w:rPr>
          <w:rFonts w:ascii="Times New Roman" w:hAnsi="Times New Roman" w:cs="Times New Roman"/>
          <w:sz w:val="24"/>
          <w:szCs w:val="24"/>
        </w:rPr>
        <w:t xml:space="preserve"> </w:t>
      </w:r>
      <w:proofErr w:type="spellStart"/>
      <w:r w:rsidR="00A05BBE" w:rsidRPr="00C56BB7">
        <w:rPr>
          <w:rFonts w:ascii="Times New Roman" w:hAnsi="Times New Roman" w:cs="Times New Roman"/>
          <w:sz w:val="24"/>
          <w:szCs w:val="24"/>
        </w:rPr>
        <w:t>Okello</w:t>
      </w:r>
      <w:proofErr w:type="spellEnd"/>
      <w:r w:rsidR="00A05BBE" w:rsidRPr="00C56BB7">
        <w:rPr>
          <w:rFonts w:ascii="Times New Roman" w:hAnsi="Times New Roman" w:cs="Times New Roman"/>
          <w:sz w:val="24"/>
          <w:szCs w:val="24"/>
        </w:rPr>
        <w:t xml:space="preserve">, the appellant’s wife, testified that the appellant bought the land in dispute </w:t>
      </w:r>
      <w:r w:rsidR="00B92D15" w:rsidRPr="00C56BB7">
        <w:rPr>
          <w:rFonts w:ascii="Times New Roman" w:hAnsi="Times New Roman" w:cs="Times New Roman"/>
          <w:sz w:val="24"/>
          <w:szCs w:val="24"/>
        </w:rPr>
        <w:t xml:space="preserve">from </w:t>
      </w:r>
      <w:proofErr w:type="spellStart"/>
      <w:r w:rsidR="00B92D15" w:rsidRPr="00C56BB7">
        <w:rPr>
          <w:rFonts w:ascii="Times New Roman" w:hAnsi="Times New Roman" w:cs="Times New Roman"/>
          <w:sz w:val="24"/>
          <w:szCs w:val="24"/>
        </w:rPr>
        <w:t>Yowana</w:t>
      </w:r>
      <w:proofErr w:type="spellEnd"/>
      <w:r w:rsidR="00B92D15" w:rsidRPr="00C56BB7">
        <w:rPr>
          <w:rFonts w:ascii="Times New Roman" w:hAnsi="Times New Roman" w:cs="Times New Roman"/>
          <w:sz w:val="24"/>
          <w:szCs w:val="24"/>
        </w:rPr>
        <w:t xml:space="preserve"> </w:t>
      </w:r>
      <w:proofErr w:type="spellStart"/>
      <w:r w:rsidR="00B92D15" w:rsidRPr="00C56BB7">
        <w:rPr>
          <w:rFonts w:ascii="Times New Roman" w:hAnsi="Times New Roman" w:cs="Times New Roman"/>
          <w:sz w:val="24"/>
          <w:szCs w:val="24"/>
        </w:rPr>
        <w:t>Okello</w:t>
      </w:r>
      <w:proofErr w:type="spellEnd"/>
      <w:r w:rsidR="00B92D15" w:rsidRPr="00C56BB7">
        <w:rPr>
          <w:rFonts w:ascii="Times New Roman" w:hAnsi="Times New Roman" w:cs="Times New Roman"/>
          <w:sz w:val="24"/>
          <w:szCs w:val="24"/>
        </w:rPr>
        <w:t xml:space="preserve"> </w:t>
      </w:r>
      <w:r w:rsidR="00A05BBE" w:rsidRPr="00C56BB7">
        <w:rPr>
          <w:rFonts w:ascii="Times New Roman" w:hAnsi="Times New Roman" w:cs="Times New Roman"/>
          <w:sz w:val="24"/>
          <w:szCs w:val="24"/>
        </w:rPr>
        <w:t>and she lived on that land from the time it was acquired</w:t>
      </w:r>
      <w:r w:rsidR="00B92D15" w:rsidRPr="00C56BB7">
        <w:rPr>
          <w:rFonts w:ascii="Times New Roman" w:hAnsi="Times New Roman" w:cs="Times New Roman"/>
          <w:sz w:val="24"/>
          <w:szCs w:val="24"/>
        </w:rPr>
        <w:t>. That was the close of the appellant’s case.</w:t>
      </w:r>
    </w:p>
    <w:p w:rsidR="00B92D15" w:rsidRPr="00C56BB7" w:rsidRDefault="00B92D15" w:rsidP="00EF1DB3">
      <w:pPr>
        <w:spacing w:after="0" w:line="360" w:lineRule="auto"/>
        <w:jc w:val="both"/>
        <w:rPr>
          <w:rFonts w:ascii="Times New Roman" w:hAnsi="Times New Roman" w:cs="Times New Roman"/>
          <w:sz w:val="24"/>
          <w:szCs w:val="24"/>
        </w:rPr>
      </w:pPr>
    </w:p>
    <w:p w:rsidR="005A6571" w:rsidRPr="00C56BB7" w:rsidRDefault="00B92D15" w:rsidP="00EF1DB3">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In h</w:t>
      </w:r>
      <w:r w:rsidR="00E43BD8" w:rsidRPr="00C56BB7">
        <w:rPr>
          <w:rFonts w:ascii="Times New Roman" w:hAnsi="Times New Roman" w:cs="Times New Roman"/>
          <w:sz w:val="24"/>
          <w:szCs w:val="24"/>
        </w:rPr>
        <w:t>er</w:t>
      </w:r>
      <w:r w:rsidRPr="00C56BB7">
        <w:rPr>
          <w:rFonts w:ascii="Times New Roman" w:hAnsi="Times New Roman" w:cs="Times New Roman"/>
          <w:sz w:val="24"/>
          <w:szCs w:val="24"/>
        </w:rPr>
        <w:t xml:space="preserve"> defence, the respondent testified that the plot in dispute belongs to her and she deposited some sand and gravel onto it to prevent the appellant from selling it. She last lived on the land in 1983 and subsequently the appellant and his wife occupied it. He left </w:t>
      </w:r>
      <w:proofErr w:type="spellStart"/>
      <w:r w:rsidRPr="00C56BB7">
        <w:rPr>
          <w:rFonts w:ascii="Times New Roman" w:hAnsi="Times New Roman" w:cs="Times New Roman"/>
          <w:sz w:val="24"/>
          <w:szCs w:val="24"/>
        </w:rPr>
        <w:t>Yowana</w:t>
      </w:r>
      <w:proofErr w:type="spellEnd"/>
      <w:r w:rsidRPr="00C56BB7">
        <w:rPr>
          <w:rFonts w:ascii="Times New Roman" w:hAnsi="Times New Roman" w:cs="Times New Roman"/>
          <w:sz w:val="24"/>
          <w:szCs w:val="24"/>
        </w:rPr>
        <w:t xml:space="preserve"> </w:t>
      </w:r>
      <w:proofErr w:type="spellStart"/>
      <w:r w:rsidRPr="00C56BB7">
        <w:rPr>
          <w:rFonts w:ascii="Times New Roman" w:hAnsi="Times New Roman" w:cs="Times New Roman"/>
          <w:sz w:val="24"/>
          <w:szCs w:val="24"/>
        </w:rPr>
        <w:t>Okello</w:t>
      </w:r>
      <w:proofErr w:type="spellEnd"/>
      <w:r w:rsidRPr="00C56BB7">
        <w:rPr>
          <w:rFonts w:ascii="Times New Roman" w:hAnsi="Times New Roman" w:cs="Times New Roman"/>
          <w:sz w:val="24"/>
          <w:szCs w:val="24"/>
        </w:rPr>
        <w:t xml:space="preserve">, who was an uncle to her husband Peter </w:t>
      </w:r>
      <w:proofErr w:type="spellStart"/>
      <w:r w:rsidRPr="00C56BB7">
        <w:rPr>
          <w:rFonts w:ascii="Times New Roman" w:hAnsi="Times New Roman" w:cs="Times New Roman"/>
          <w:sz w:val="24"/>
          <w:szCs w:val="24"/>
        </w:rPr>
        <w:t>Daktari</w:t>
      </w:r>
      <w:proofErr w:type="spellEnd"/>
      <w:r w:rsidRPr="00C56BB7">
        <w:rPr>
          <w:rFonts w:ascii="Times New Roman" w:hAnsi="Times New Roman" w:cs="Times New Roman"/>
          <w:sz w:val="24"/>
          <w:szCs w:val="24"/>
        </w:rPr>
        <w:t xml:space="preserve">, in possession of the land when she vacated. </w:t>
      </w:r>
      <w:proofErr w:type="spellStart"/>
      <w:r w:rsidRPr="00C56BB7">
        <w:rPr>
          <w:rFonts w:ascii="Times New Roman" w:hAnsi="Times New Roman" w:cs="Times New Roman"/>
          <w:sz w:val="24"/>
          <w:szCs w:val="24"/>
        </w:rPr>
        <w:t>Yowana</w:t>
      </w:r>
      <w:proofErr w:type="spellEnd"/>
      <w:r w:rsidRPr="00C56BB7">
        <w:rPr>
          <w:rFonts w:ascii="Times New Roman" w:hAnsi="Times New Roman" w:cs="Times New Roman"/>
          <w:sz w:val="24"/>
          <w:szCs w:val="24"/>
        </w:rPr>
        <w:t xml:space="preserve"> </w:t>
      </w:r>
      <w:proofErr w:type="spellStart"/>
      <w:r w:rsidRPr="00C56BB7">
        <w:rPr>
          <w:rFonts w:ascii="Times New Roman" w:hAnsi="Times New Roman" w:cs="Times New Roman"/>
          <w:sz w:val="24"/>
          <w:szCs w:val="24"/>
        </w:rPr>
        <w:t>Okello</w:t>
      </w:r>
      <w:proofErr w:type="spellEnd"/>
      <w:r w:rsidRPr="00C56BB7">
        <w:rPr>
          <w:rFonts w:ascii="Times New Roman" w:hAnsi="Times New Roman" w:cs="Times New Roman"/>
          <w:sz w:val="24"/>
          <w:szCs w:val="24"/>
        </w:rPr>
        <w:t xml:space="preserve"> had lived on that land since the 1960s</w:t>
      </w:r>
      <w:r w:rsidR="005A6571" w:rsidRPr="00C56BB7">
        <w:rPr>
          <w:rFonts w:ascii="Times New Roman" w:hAnsi="Times New Roman" w:cs="Times New Roman"/>
          <w:sz w:val="24"/>
          <w:szCs w:val="24"/>
        </w:rPr>
        <w:t xml:space="preserve"> having requested for and been given the land by her husband</w:t>
      </w:r>
      <w:r w:rsidRPr="00C56BB7">
        <w:rPr>
          <w:rFonts w:ascii="Times New Roman" w:hAnsi="Times New Roman" w:cs="Times New Roman"/>
          <w:sz w:val="24"/>
          <w:szCs w:val="24"/>
        </w:rPr>
        <w:t xml:space="preserve">. </w:t>
      </w:r>
      <w:proofErr w:type="spellStart"/>
      <w:r w:rsidR="005A6571" w:rsidRPr="00C56BB7">
        <w:rPr>
          <w:rFonts w:ascii="Times New Roman" w:hAnsi="Times New Roman" w:cs="Times New Roman"/>
          <w:sz w:val="24"/>
          <w:szCs w:val="24"/>
        </w:rPr>
        <w:t>Yowana</w:t>
      </w:r>
      <w:proofErr w:type="spellEnd"/>
      <w:r w:rsidR="005A6571" w:rsidRPr="00C56BB7">
        <w:rPr>
          <w:rFonts w:ascii="Times New Roman" w:hAnsi="Times New Roman" w:cs="Times New Roman"/>
          <w:sz w:val="24"/>
          <w:szCs w:val="24"/>
        </w:rPr>
        <w:t xml:space="preserve"> </w:t>
      </w:r>
      <w:proofErr w:type="spellStart"/>
      <w:r w:rsidR="005A6571" w:rsidRPr="00C56BB7">
        <w:rPr>
          <w:rFonts w:ascii="Times New Roman" w:hAnsi="Times New Roman" w:cs="Times New Roman"/>
          <w:sz w:val="24"/>
          <w:szCs w:val="24"/>
        </w:rPr>
        <w:t>Okello</w:t>
      </w:r>
      <w:proofErr w:type="spellEnd"/>
      <w:r w:rsidR="005A6571" w:rsidRPr="00C56BB7">
        <w:rPr>
          <w:rFonts w:ascii="Times New Roman" w:hAnsi="Times New Roman" w:cs="Times New Roman"/>
          <w:sz w:val="24"/>
          <w:szCs w:val="24"/>
        </w:rPr>
        <w:t xml:space="preserve"> had lived on the land until 1980. </w:t>
      </w:r>
      <w:r w:rsidRPr="00C56BB7">
        <w:rPr>
          <w:rFonts w:ascii="Times New Roman" w:hAnsi="Times New Roman" w:cs="Times New Roman"/>
          <w:sz w:val="24"/>
          <w:szCs w:val="24"/>
        </w:rPr>
        <w:t xml:space="preserve">She acknowledged that the appellant first settled on the land in 1980 but she only chose to sue him before the local elders when he attempted to sell off the land. </w:t>
      </w:r>
      <w:r w:rsidR="005A6571" w:rsidRPr="00C56BB7">
        <w:rPr>
          <w:rFonts w:ascii="Times New Roman" w:hAnsi="Times New Roman" w:cs="Times New Roman"/>
          <w:sz w:val="24"/>
          <w:szCs w:val="24"/>
        </w:rPr>
        <w:t xml:space="preserve">She challenged the intended sale on grounds that “since Peter did not sell the land to </w:t>
      </w:r>
      <w:proofErr w:type="spellStart"/>
      <w:r w:rsidR="005A6571" w:rsidRPr="00C56BB7">
        <w:rPr>
          <w:rFonts w:ascii="Times New Roman" w:hAnsi="Times New Roman" w:cs="Times New Roman"/>
          <w:sz w:val="24"/>
          <w:szCs w:val="24"/>
        </w:rPr>
        <w:t>Yoawana</w:t>
      </w:r>
      <w:proofErr w:type="spellEnd"/>
      <w:r w:rsidR="005A6571" w:rsidRPr="00C56BB7">
        <w:rPr>
          <w:rFonts w:ascii="Times New Roman" w:hAnsi="Times New Roman" w:cs="Times New Roman"/>
          <w:sz w:val="24"/>
          <w:szCs w:val="24"/>
        </w:rPr>
        <w:t xml:space="preserve">, </w:t>
      </w:r>
      <w:proofErr w:type="spellStart"/>
      <w:r w:rsidR="005A6571" w:rsidRPr="00C56BB7">
        <w:rPr>
          <w:rFonts w:ascii="Times New Roman" w:hAnsi="Times New Roman" w:cs="Times New Roman"/>
          <w:sz w:val="24"/>
          <w:szCs w:val="24"/>
        </w:rPr>
        <w:t>Yowana</w:t>
      </w:r>
      <w:proofErr w:type="spellEnd"/>
      <w:r w:rsidR="005A6571" w:rsidRPr="00C56BB7">
        <w:rPr>
          <w:rFonts w:ascii="Times New Roman" w:hAnsi="Times New Roman" w:cs="Times New Roman"/>
          <w:sz w:val="24"/>
          <w:szCs w:val="24"/>
        </w:rPr>
        <w:t xml:space="preserve"> could not sell it to the plaintiff.” </w:t>
      </w:r>
    </w:p>
    <w:p w:rsidR="005A6571" w:rsidRPr="00C56BB7" w:rsidRDefault="005A6571" w:rsidP="00EF1DB3">
      <w:pPr>
        <w:spacing w:after="0" w:line="360" w:lineRule="auto"/>
        <w:jc w:val="both"/>
        <w:rPr>
          <w:rFonts w:ascii="Times New Roman" w:hAnsi="Times New Roman" w:cs="Times New Roman"/>
          <w:sz w:val="24"/>
          <w:szCs w:val="24"/>
        </w:rPr>
      </w:pPr>
    </w:p>
    <w:p w:rsidR="00B92D15" w:rsidRPr="00C56BB7" w:rsidRDefault="00B92D15" w:rsidP="00EF1DB3">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D.W.2 Emmanuel </w:t>
      </w:r>
      <w:proofErr w:type="spellStart"/>
      <w:r w:rsidRPr="00C56BB7">
        <w:rPr>
          <w:rFonts w:ascii="Times New Roman" w:hAnsi="Times New Roman" w:cs="Times New Roman"/>
          <w:sz w:val="24"/>
          <w:szCs w:val="24"/>
        </w:rPr>
        <w:t>Okello</w:t>
      </w:r>
      <w:proofErr w:type="spellEnd"/>
      <w:r w:rsidRPr="00C56BB7">
        <w:rPr>
          <w:rFonts w:ascii="Times New Roman" w:hAnsi="Times New Roman" w:cs="Times New Roman"/>
          <w:sz w:val="24"/>
          <w:szCs w:val="24"/>
        </w:rPr>
        <w:t xml:space="preserve"> testified that the appellant came to live on the land in 1980 with the permission of his father</w:t>
      </w:r>
      <w:r w:rsidR="00A30CEC" w:rsidRPr="00C56BB7">
        <w:rPr>
          <w:rFonts w:ascii="Times New Roman" w:hAnsi="Times New Roman" w:cs="Times New Roman"/>
          <w:sz w:val="24"/>
          <w:szCs w:val="24"/>
        </w:rPr>
        <w:t xml:space="preserve"> </w:t>
      </w:r>
      <w:proofErr w:type="spellStart"/>
      <w:r w:rsidR="00A30CEC" w:rsidRPr="00C56BB7">
        <w:rPr>
          <w:rFonts w:ascii="Times New Roman" w:hAnsi="Times New Roman" w:cs="Times New Roman"/>
          <w:sz w:val="24"/>
          <w:szCs w:val="24"/>
        </w:rPr>
        <w:t>Yowana</w:t>
      </w:r>
      <w:proofErr w:type="spellEnd"/>
      <w:r w:rsidR="00A30CEC" w:rsidRPr="00C56BB7">
        <w:rPr>
          <w:rFonts w:ascii="Times New Roman" w:hAnsi="Times New Roman" w:cs="Times New Roman"/>
          <w:sz w:val="24"/>
          <w:szCs w:val="24"/>
        </w:rPr>
        <w:t xml:space="preserve"> </w:t>
      </w:r>
      <w:proofErr w:type="spellStart"/>
      <w:r w:rsidR="00A30CEC" w:rsidRPr="00C56BB7">
        <w:rPr>
          <w:rFonts w:ascii="Times New Roman" w:hAnsi="Times New Roman" w:cs="Times New Roman"/>
          <w:sz w:val="24"/>
          <w:szCs w:val="24"/>
        </w:rPr>
        <w:t>Okello</w:t>
      </w:r>
      <w:proofErr w:type="spellEnd"/>
      <w:r w:rsidR="00A30CEC" w:rsidRPr="00C56BB7">
        <w:rPr>
          <w:rFonts w:ascii="Times New Roman" w:hAnsi="Times New Roman" w:cs="Times New Roman"/>
          <w:sz w:val="24"/>
          <w:szCs w:val="24"/>
        </w:rPr>
        <w:t xml:space="preserve"> who asked the appellant for </w:t>
      </w:r>
      <w:proofErr w:type="spellStart"/>
      <w:r w:rsidR="00A30CEC" w:rsidRPr="00C56BB7">
        <w:rPr>
          <w:rFonts w:ascii="Times New Roman" w:hAnsi="Times New Roman" w:cs="Times New Roman"/>
          <w:sz w:val="24"/>
          <w:szCs w:val="24"/>
        </w:rPr>
        <w:t>shs</w:t>
      </w:r>
      <w:proofErr w:type="spellEnd"/>
      <w:r w:rsidR="00A30CEC" w:rsidRPr="00C56BB7">
        <w:rPr>
          <w:rFonts w:ascii="Times New Roman" w:hAnsi="Times New Roman" w:cs="Times New Roman"/>
          <w:sz w:val="24"/>
          <w:szCs w:val="24"/>
        </w:rPr>
        <w:t xml:space="preserve">. 13,000/= to enable him meet some hospital bills which money the appellant gave him and they travelled to Congo where they stayed for eight years. When </w:t>
      </w:r>
      <w:proofErr w:type="spellStart"/>
      <w:r w:rsidR="00A30CEC" w:rsidRPr="00C56BB7">
        <w:rPr>
          <w:rFonts w:ascii="Times New Roman" w:hAnsi="Times New Roman" w:cs="Times New Roman"/>
          <w:sz w:val="24"/>
          <w:szCs w:val="24"/>
        </w:rPr>
        <w:t>Yowana</w:t>
      </w:r>
      <w:proofErr w:type="spellEnd"/>
      <w:r w:rsidR="00A30CEC" w:rsidRPr="00C56BB7">
        <w:rPr>
          <w:rFonts w:ascii="Times New Roman" w:hAnsi="Times New Roman" w:cs="Times New Roman"/>
          <w:sz w:val="24"/>
          <w:szCs w:val="24"/>
        </w:rPr>
        <w:t xml:space="preserve"> </w:t>
      </w:r>
      <w:proofErr w:type="spellStart"/>
      <w:r w:rsidR="00A30CEC" w:rsidRPr="00C56BB7">
        <w:rPr>
          <w:rFonts w:ascii="Times New Roman" w:hAnsi="Times New Roman" w:cs="Times New Roman"/>
          <w:sz w:val="24"/>
          <w:szCs w:val="24"/>
        </w:rPr>
        <w:t>Okello</w:t>
      </w:r>
      <w:proofErr w:type="spellEnd"/>
      <w:r w:rsidR="00A30CEC" w:rsidRPr="00C56BB7">
        <w:rPr>
          <w:rFonts w:ascii="Times New Roman" w:hAnsi="Times New Roman" w:cs="Times New Roman"/>
          <w:sz w:val="24"/>
          <w:szCs w:val="24"/>
        </w:rPr>
        <w:t xml:space="preserve"> died in 2004, this witness returned to the land only to find the appellant occupying it together with many of his other </w:t>
      </w:r>
      <w:proofErr w:type="spellStart"/>
      <w:r w:rsidR="005A6571" w:rsidRPr="00C56BB7">
        <w:rPr>
          <w:rFonts w:ascii="Times New Roman" w:hAnsi="Times New Roman" w:cs="Times New Roman"/>
          <w:sz w:val="24"/>
          <w:szCs w:val="24"/>
        </w:rPr>
        <w:t>Acholi</w:t>
      </w:r>
      <w:proofErr w:type="spellEnd"/>
      <w:r w:rsidR="005A6571" w:rsidRPr="00C56BB7">
        <w:rPr>
          <w:rFonts w:ascii="Times New Roman" w:hAnsi="Times New Roman" w:cs="Times New Roman"/>
          <w:sz w:val="24"/>
          <w:szCs w:val="24"/>
        </w:rPr>
        <w:t xml:space="preserve"> </w:t>
      </w:r>
      <w:r w:rsidR="00A30CEC" w:rsidRPr="00C56BB7">
        <w:rPr>
          <w:rFonts w:ascii="Times New Roman" w:hAnsi="Times New Roman" w:cs="Times New Roman"/>
          <w:sz w:val="24"/>
          <w:szCs w:val="24"/>
        </w:rPr>
        <w:t xml:space="preserve">relatives from </w:t>
      </w:r>
      <w:proofErr w:type="spellStart"/>
      <w:r w:rsidR="005A6571" w:rsidRPr="00C56BB7">
        <w:rPr>
          <w:rFonts w:ascii="Times New Roman" w:hAnsi="Times New Roman" w:cs="Times New Roman"/>
          <w:sz w:val="24"/>
          <w:szCs w:val="24"/>
        </w:rPr>
        <w:t>Gulu</w:t>
      </w:r>
      <w:proofErr w:type="spellEnd"/>
      <w:r w:rsidR="00A30CEC" w:rsidRPr="00C56BB7">
        <w:rPr>
          <w:rFonts w:ascii="Times New Roman" w:hAnsi="Times New Roman" w:cs="Times New Roman"/>
          <w:sz w:val="24"/>
          <w:szCs w:val="24"/>
        </w:rPr>
        <w:t xml:space="preserve">. Under cross-examination, he stated that the agreement allowed the appellant to take possession but the land belongs to the family of the late Peter </w:t>
      </w:r>
      <w:proofErr w:type="spellStart"/>
      <w:r w:rsidR="00A30CEC" w:rsidRPr="00C56BB7">
        <w:rPr>
          <w:rFonts w:ascii="Times New Roman" w:hAnsi="Times New Roman" w:cs="Times New Roman"/>
          <w:sz w:val="24"/>
          <w:szCs w:val="24"/>
        </w:rPr>
        <w:t>Daktari</w:t>
      </w:r>
      <w:proofErr w:type="spellEnd"/>
      <w:r w:rsidR="00A30CEC" w:rsidRPr="00C56BB7">
        <w:rPr>
          <w:rFonts w:ascii="Times New Roman" w:hAnsi="Times New Roman" w:cs="Times New Roman"/>
          <w:sz w:val="24"/>
          <w:szCs w:val="24"/>
        </w:rPr>
        <w:t xml:space="preserve">. The money paid by the appellant was for fuelling a boat and served as rent for the premises but without a specified period. When they returned from Congo in 1988, his father did not repossess the house but found another place to live which was about seven miles from the Trading Centre until his death in 2004. </w:t>
      </w:r>
      <w:r w:rsidR="00E260DF" w:rsidRPr="00C56BB7">
        <w:rPr>
          <w:rFonts w:ascii="Times New Roman" w:hAnsi="Times New Roman" w:cs="Times New Roman"/>
          <w:sz w:val="24"/>
          <w:szCs w:val="24"/>
        </w:rPr>
        <w:t xml:space="preserve">D.W.3 Justin </w:t>
      </w:r>
      <w:proofErr w:type="spellStart"/>
      <w:r w:rsidR="00E260DF" w:rsidRPr="00C56BB7">
        <w:rPr>
          <w:rFonts w:ascii="Times New Roman" w:hAnsi="Times New Roman" w:cs="Times New Roman"/>
          <w:sz w:val="24"/>
          <w:szCs w:val="24"/>
        </w:rPr>
        <w:t>Oroma</w:t>
      </w:r>
      <w:proofErr w:type="spellEnd"/>
      <w:r w:rsidR="00E260DF" w:rsidRPr="00C56BB7">
        <w:rPr>
          <w:rFonts w:ascii="Times New Roman" w:hAnsi="Times New Roman" w:cs="Times New Roman"/>
          <w:sz w:val="24"/>
          <w:szCs w:val="24"/>
        </w:rPr>
        <w:t xml:space="preserve">, the L.C.II Chairperson of </w:t>
      </w:r>
      <w:proofErr w:type="spellStart"/>
      <w:r w:rsidR="00E260DF" w:rsidRPr="00C56BB7">
        <w:rPr>
          <w:rFonts w:ascii="Times New Roman" w:hAnsi="Times New Roman" w:cs="Times New Roman"/>
          <w:sz w:val="24"/>
          <w:szCs w:val="24"/>
        </w:rPr>
        <w:t>Ganda</w:t>
      </w:r>
      <w:proofErr w:type="spellEnd"/>
      <w:r w:rsidR="00E260DF" w:rsidRPr="00C56BB7">
        <w:rPr>
          <w:rFonts w:ascii="Times New Roman" w:hAnsi="Times New Roman" w:cs="Times New Roman"/>
          <w:sz w:val="24"/>
          <w:szCs w:val="24"/>
        </w:rPr>
        <w:t xml:space="preserve"> Parish at the time testified that sometime in 2006 he had been called to witness a transaction of sale of land between the appellant and a prospective buyer but </w:t>
      </w:r>
      <w:r w:rsidR="00034C45" w:rsidRPr="00C56BB7">
        <w:rPr>
          <w:rFonts w:ascii="Times New Roman" w:hAnsi="Times New Roman" w:cs="Times New Roman"/>
          <w:sz w:val="24"/>
          <w:szCs w:val="24"/>
        </w:rPr>
        <w:t xml:space="preserve">the respondent disputed the sale and he was forced to stop the transaction. </w:t>
      </w:r>
      <w:r w:rsidR="00FF5351" w:rsidRPr="00C56BB7">
        <w:rPr>
          <w:rFonts w:ascii="Times New Roman" w:hAnsi="Times New Roman" w:cs="Times New Roman"/>
          <w:sz w:val="24"/>
          <w:szCs w:val="24"/>
        </w:rPr>
        <w:t xml:space="preserve">The houses on the land were built by </w:t>
      </w:r>
      <w:proofErr w:type="spellStart"/>
      <w:r w:rsidR="00FF5351" w:rsidRPr="00C56BB7">
        <w:rPr>
          <w:rFonts w:ascii="Times New Roman" w:hAnsi="Times New Roman" w:cs="Times New Roman"/>
          <w:sz w:val="24"/>
          <w:szCs w:val="24"/>
        </w:rPr>
        <w:t>Yoana</w:t>
      </w:r>
      <w:proofErr w:type="spellEnd"/>
      <w:r w:rsidR="00FF5351" w:rsidRPr="00C56BB7">
        <w:rPr>
          <w:rFonts w:ascii="Times New Roman" w:hAnsi="Times New Roman" w:cs="Times New Roman"/>
          <w:sz w:val="24"/>
          <w:szCs w:val="24"/>
        </w:rPr>
        <w:t xml:space="preserve"> </w:t>
      </w:r>
      <w:proofErr w:type="spellStart"/>
      <w:r w:rsidR="00FF5351" w:rsidRPr="00C56BB7">
        <w:rPr>
          <w:rFonts w:ascii="Times New Roman" w:hAnsi="Times New Roman" w:cs="Times New Roman"/>
          <w:sz w:val="24"/>
          <w:szCs w:val="24"/>
        </w:rPr>
        <w:t>Okello</w:t>
      </w:r>
      <w:proofErr w:type="spellEnd"/>
      <w:r w:rsidR="00FF5351" w:rsidRPr="00C56BB7">
        <w:rPr>
          <w:rFonts w:ascii="Times New Roman" w:hAnsi="Times New Roman" w:cs="Times New Roman"/>
          <w:sz w:val="24"/>
          <w:szCs w:val="24"/>
        </w:rPr>
        <w:t xml:space="preserve"> after Peter </w:t>
      </w:r>
      <w:proofErr w:type="spellStart"/>
      <w:r w:rsidR="00FF5351" w:rsidRPr="00C56BB7">
        <w:rPr>
          <w:rFonts w:ascii="Times New Roman" w:hAnsi="Times New Roman" w:cs="Times New Roman"/>
          <w:sz w:val="24"/>
          <w:szCs w:val="24"/>
        </w:rPr>
        <w:t>Daktari</w:t>
      </w:r>
      <w:proofErr w:type="spellEnd"/>
      <w:r w:rsidR="00FF5351" w:rsidRPr="00C56BB7">
        <w:rPr>
          <w:rFonts w:ascii="Times New Roman" w:hAnsi="Times New Roman" w:cs="Times New Roman"/>
          <w:sz w:val="24"/>
          <w:szCs w:val="24"/>
        </w:rPr>
        <w:t xml:space="preserve"> had given him the land. </w:t>
      </w:r>
      <w:r w:rsidR="00034C45" w:rsidRPr="00C56BB7">
        <w:rPr>
          <w:rFonts w:ascii="Times New Roman" w:hAnsi="Times New Roman" w:cs="Times New Roman"/>
          <w:sz w:val="24"/>
          <w:szCs w:val="24"/>
        </w:rPr>
        <w:t xml:space="preserve">D.W.4 </w:t>
      </w:r>
      <w:proofErr w:type="spellStart"/>
      <w:r w:rsidR="00034C45" w:rsidRPr="00C56BB7">
        <w:rPr>
          <w:rFonts w:ascii="Times New Roman" w:hAnsi="Times New Roman" w:cs="Times New Roman"/>
          <w:sz w:val="24"/>
          <w:szCs w:val="24"/>
        </w:rPr>
        <w:t>Ocicha</w:t>
      </w:r>
      <w:proofErr w:type="spellEnd"/>
      <w:r w:rsidR="00034C45" w:rsidRPr="00C56BB7">
        <w:rPr>
          <w:rFonts w:ascii="Times New Roman" w:hAnsi="Times New Roman" w:cs="Times New Roman"/>
          <w:sz w:val="24"/>
          <w:szCs w:val="24"/>
        </w:rPr>
        <w:t xml:space="preserve"> </w:t>
      </w:r>
      <w:proofErr w:type="spellStart"/>
      <w:r w:rsidR="00034C45" w:rsidRPr="00C56BB7">
        <w:rPr>
          <w:rFonts w:ascii="Times New Roman" w:hAnsi="Times New Roman" w:cs="Times New Roman"/>
          <w:sz w:val="24"/>
          <w:szCs w:val="24"/>
        </w:rPr>
        <w:t>Jenesio</w:t>
      </w:r>
      <w:proofErr w:type="spellEnd"/>
      <w:r w:rsidR="00034C45" w:rsidRPr="00C56BB7">
        <w:rPr>
          <w:rFonts w:ascii="Times New Roman" w:hAnsi="Times New Roman" w:cs="Times New Roman"/>
          <w:sz w:val="24"/>
          <w:szCs w:val="24"/>
        </w:rPr>
        <w:t xml:space="preserve">, Secretary to the </w:t>
      </w:r>
      <w:proofErr w:type="spellStart"/>
      <w:r w:rsidR="00034C45" w:rsidRPr="00C56BB7">
        <w:rPr>
          <w:rFonts w:ascii="Times New Roman" w:hAnsi="Times New Roman" w:cs="Times New Roman"/>
          <w:sz w:val="24"/>
          <w:szCs w:val="24"/>
        </w:rPr>
        <w:t>Panyimur</w:t>
      </w:r>
      <w:proofErr w:type="spellEnd"/>
      <w:r w:rsidR="00034C45" w:rsidRPr="00C56BB7">
        <w:rPr>
          <w:rFonts w:ascii="Times New Roman" w:hAnsi="Times New Roman" w:cs="Times New Roman"/>
          <w:sz w:val="24"/>
          <w:szCs w:val="24"/>
        </w:rPr>
        <w:t xml:space="preserve"> </w:t>
      </w:r>
      <w:proofErr w:type="spellStart"/>
      <w:r w:rsidR="00034C45" w:rsidRPr="00C56BB7">
        <w:rPr>
          <w:rFonts w:ascii="Times New Roman" w:hAnsi="Times New Roman" w:cs="Times New Roman"/>
          <w:sz w:val="24"/>
          <w:szCs w:val="24"/>
        </w:rPr>
        <w:t>Konga</w:t>
      </w:r>
      <w:proofErr w:type="spellEnd"/>
      <w:r w:rsidR="00034C45" w:rsidRPr="00C56BB7">
        <w:rPr>
          <w:rFonts w:ascii="Times New Roman" w:hAnsi="Times New Roman" w:cs="Times New Roman"/>
          <w:sz w:val="24"/>
          <w:szCs w:val="24"/>
        </w:rPr>
        <w:t xml:space="preserve"> Clan testified that the </w:t>
      </w:r>
      <w:r w:rsidR="00034C45" w:rsidRPr="00C56BB7">
        <w:rPr>
          <w:rFonts w:ascii="Times New Roman" w:hAnsi="Times New Roman" w:cs="Times New Roman"/>
          <w:sz w:val="24"/>
          <w:szCs w:val="24"/>
        </w:rPr>
        <w:lastRenderedPageBreak/>
        <w:t xml:space="preserve">respondent during 2006 filed a suit before the clan chief of </w:t>
      </w:r>
      <w:proofErr w:type="spellStart"/>
      <w:r w:rsidR="00034C45" w:rsidRPr="00C56BB7">
        <w:rPr>
          <w:rFonts w:ascii="Times New Roman" w:hAnsi="Times New Roman" w:cs="Times New Roman"/>
          <w:sz w:val="24"/>
          <w:szCs w:val="24"/>
        </w:rPr>
        <w:t>Konga</w:t>
      </w:r>
      <w:proofErr w:type="spellEnd"/>
      <w:r w:rsidR="00034C45" w:rsidRPr="00C56BB7">
        <w:rPr>
          <w:rFonts w:ascii="Times New Roman" w:hAnsi="Times New Roman" w:cs="Times New Roman"/>
          <w:sz w:val="24"/>
          <w:szCs w:val="24"/>
        </w:rPr>
        <w:t xml:space="preserve"> but the appellant refused to attend the hearing. The elders decided in favour of the respondent. According to the elders, the appellant had bought only the houses but not the land and the land remained the property of the family of Peter </w:t>
      </w:r>
      <w:proofErr w:type="spellStart"/>
      <w:r w:rsidR="00034C45" w:rsidRPr="00C56BB7">
        <w:rPr>
          <w:rFonts w:ascii="Times New Roman" w:hAnsi="Times New Roman" w:cs="Times New Roman"/>
          <w:sz w:val="24"/>
          <w:szCs w:val="24"/>
        </w:rPr>
        <w:t>Daktari</w:t>
      </w:r>
      <w:proofErr w:type="spellEnd"/>
      <w:r w:rsidR="00094D32" w:rsidRPr="00C56BB7">
        <w:rPr>
          <w:rFonts w:ascii="Times New Roman" w:hAnsi="Times New Roman" w:cs="Times New Roman"/>
          <w:sz w:val="24"/>
          <w:szCs w:val="24"/>
        </w:rPr>
        <w:t xml:space="preserve"> who died in 1983. </w:t>
      </w:r>
      <w:proofErr w:type="spellStart"/>
      <w:r w:rsidR="00094D32" w:rsidRPr="00C56BB7">
        <w:rPr>
          <w:rFonts w:ascii="Times New Roman" w:hAnsi="Times New Roman" w:cs="Times New Roman"/>
          <w:sz w:val="24"/>
          <w:szCs w:val="24"/>
        </w:rPr>
        <w:t>Yowasi</w:t>
      </w:r>
      <w:proofErr w:type="spellEnd"/>
      <w:r w:rsidR="00094D32" w:rsidRPr="00C56BB7">
        <w:rPr>
          <w:rFonts w:ascii="Times New Roman" w:hAnsi="Times New Roman" w:cs="Times New Roman"/>
          <w:sz w:val="24"/>
          <w:szCs w:val="24"/>
        </w:rPr>
        <w:t xml:space="preserve"> </w:t>
      </w:r>
      <w:proofErr w:type="spellStart"/>
      <w:r w:rsidR="00094D32" w:rsidRPr="00C56BB7">
        <w:rPr>
          <w:rFonts w:ascii="Times New Roman" w:hAnsi="Times New Roman" w:cs="Times New Roman"/>
          <w:sz w:val="24"/>
          <w:szCs w:val="24"/>
        </w:rPr>
        <w:t>Okello</w:t>
      </w:r>
      <w:proofErr w:type="spellEnd"/>
      <w:r w:rsidR="00094D32" w:rsidRPr="00C56BB7">
        <w:rPr>
          <w:rFonts w:ascii="Times New Roman" w:hAnsi="Times New Roman" w:cs="Times New Roman"/>
          <w:sz w:val="24"/>
          <w:szCs w:val="24"/>
        </w:rPr>
        <w:t xml:space="preserve"> sold his houses to the appellant at the price of </w:t>
      </w:r>
      <w:proofErr w:type="spellStart"/>
      <w:r w:rsidR="00094D32" w:rsidRPr="00C56BB7">
        <w:rPr>
          <w:rFonts w:ascii="Times New Roman" w:hAnsi="Times New Roman" w:cs="Times New Roman"/>
          <w:sz w:val="24"/>
          <w:szCs w:val="24"/>
        </w:rPr>
        <w:t>shs</w:t>
      </w:r>
      <w:proofErr w:type="spellEnd"/>
      <w:r w:rsidR="00094D32" w:rsidRPr="00C56BB7">
        <w:rPr>
          <w:rFonts w:ascii="Times New Roman" w:hAnsi="Times New Roman" w:cs="Times New Roman"/>
          <w:sz w:val="24"/>
          <w:szCs w:val="24"/>
        </w:rPr>
        <w:t>. 18,000/=. That was the close of the defence case.</w:t>
      </w:r>
    </w:p>
    <w:p w:rsidR="000C4B21" w:rsidRPr="00C56BB7" w:rsidRDefault="000C4B21" w:rsidP="00EF1DB3">
      <w:pPr>
        <w:spacing w:after="0" w:line="360" w:lineRule="auto"/>
        <w:jc w:val="both"/>
        <w:rPr>
          <w:rFonts w:ascii="Times New Roman" w:hAnsi="Times New Roman" w:cs="Times New Roman"/>
          <w:sz w:val="24"/>
          <w:szCs w:val="24"/>
        </w:rPr>
      </w:pPr>
    </w:p>
    <w:p w:rsidR="005636B4" w:rsidRPr="00C56BB7" w:rsidRDefault="005636B4" w:rsidP="005636B4">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In his judgment </w:t>
      </w:r>
      <w:r w:rsidR="00B01843" w:rsidRPr="00C56BB7">
        <w:rPr>
          <w:rFonts w:ascii="Times New Roman" w:hAnsi="Times New Roman" w:cs="Times New Roman"/>
          <w:sz w:val="24"/>
          <w:szCs w:val="24"/>
        </w:rPr>
        <w:t xml:space="preserve">the Grade One </w:t>
      </w:r>
      <w:r w:rsidRPr="00C56BB7">
        <w:rPr>
          <w:rFonts w:ascii="Times New Roman" w:hAnsi="Times New Roman" w:cs="Times New Roman"/>
          <w:sz w:val="24"/>
          <w:szCs w:val="24"/>
        </w:rPr>
        <w:t>trial magistrate found that</w:t>
      </w:r>
      <w:r w:rsidR="00D95219" w:rsidRPr="00C56BB7">
        <w:rPr>
          <w:rFonts w:ascii="Times New Roman" w:hAnsi="Times New Roman" w:cs="Times New Roman"/>
          <w:sz w:val="24"/>
          <w:szCs w:val="24"/>
        </w:rPr>
        <w:t xml:space="preserve"> under the provisions of section 4 </w:t>
      </w:r>
      <w:r w:rsidR="00B01843" w:rsidRPr="00C56BB7">
        <w:rPr>
          <w:rFonts w:ascii="Times New Roman" w:hAnsi="Times New Roman" w:cs="Times New Roman"/>
          <w:sz w:val="24"/>
          <w:szCs w:val="24"/>
        </w:rPr>
        <w:t xml:space="preserve">(2) </w:t>
      </w:r>
      <w:r w:rsidR="00D95219" w:rsidRPr="00C56BB7">
        <w:rPr>
          <w:rFonts w:ascii="Times New Roman" w:hAnsi="Times New Roman" w:cs="Times New Roman"/>
          <w:sz w:val="24"/>
          <w:szCs w:val="24"/>
        </w:rPr>
        <w:t xml:space="preserve">of </w:t>
      </w:r>
      <w:r w:rsidR="00D95219" w:rsidRPr="00C56BB7">
        <w:rPr>
          <w:rFonts w:ascii="Times New Roman" w:hAnsi="Times New Roman" w:cs="Times New Roman"/>
          <w:i/>
          <w:sz w:val="24"/>
          <w:szCs w:val="24"/>
        </w:rPr>
        <w:t xml:space="preserve">The Land Reform Decree, </w:t>
      </w:r>
      <w:r w:rsidR="00B01843" w:rsidRPr="00C56BB7">
        <w:rPr>
          <w:rFonts w:ascii="Times New Roman" w:hAnsi="Times New Roman" w:cs="Times New Roman"/>
          <w:i/>
          <w:sz w:val="24"/>
          <w:szCs w:val="24"/>
        </w:rPr>
        <w:t>1975</w:t>
      </w:r>
      <w:r w:rsidR="00B01843" w:rsidRPr="00C56BB7">
        <w:rPr>
          <w:rFonts w:ascii="Times New Roman" w:hAnsi="Times New Roman" w:cs="Times New Roman"/>
          <w:sz w:val="24"/>
          <w:szCs w:val="24"/>
        </w:rPr>
        <w:t xml:space="preserve"> </w:t>
      </w:r>
      <w:r w:rsidR="00D95219" w:rsidRPr="00C56BB7">
        <w:rPr>
          <w:rFonts w:ascii="Times New Roman" w:hAnsi="Times New Roman" w:cs="Times New Roman"/>
          <w:sz w:val="24"/>
          <w:szCs w:val="24"/>
        </w:rPr>
        <w:t>which was the law in force at the time, any sale of a customary holding without consent of the prescribe</w:t>
      </w:r>
      <w:r w:rsidR="00B01843" w:rsidRPr="00C56BB7">
        <w:rPr>
          <w:rFonts w:ascii="Times New Roman" w:hAnsi="Times New Roman" w:cs="Times New Roman"/>
          <w:sz w:val="24"/>
          <w:szCs w:val="24"/>
        </w:rPr>
        <w:t>d</w:t>
      </w:r>
      <w:r w:rsidR="00D95219" w:rsidRPr="00C56BB7">
        <w:rPr>
          <w:rFonts w:ascii="Times New Roman" w:hAnsi="Times New Roman" w:cs="Times New Roman"/>
          <w:sz w:val="24"/>
          <w:szCs w:val="24"/>
        </w:rPr>
        <w:t xml:space="preserve"> authority was void. For that reason, the appellant did not acquire any interest in the disputed land</w:t>
      </w:r>
      <w:r w:rsidR="00B01843" w:rsidRPr="00C56BB7">
        <w:rPr>
          <w:rFonts w:ascii="Times New Roman" w:hAnsi="Times New Roman" w:cs="Times New Roman"/>
          <w:sz w:val="24"/>
          <w:szCs w:val="24"/>
        </w:rPr>
        <w:t xml:space="preserve"> by virtue of the purported purchase from </w:t>
      </w:r>
      <w:proofErr w:type="spellStart"/>
      <w:r w:rsidR="00B01843" w:rsidRPr="00C56BB7">
        <w:rPr>
          <w:rFonts w:ascii="Times New Roman" w:hAnsi="Times New Roman" w:cs="Times New Roman"/>
          <w:sz w:val="24"/>
          <w:szCs w:val="24"/>
        </w:rPr>
        <w:t>Yowasi</w:t>
      </w:r>
      <w:proofErr w:type="spellEnd"/>
      <w:r w:rsidR="00B01843" w:rsidRPr="00C56BB7">
        <w:rPr>
          <w:rFonts w:ascii="Times New Roman" w:hAnsi="Times New Roman" w:cs="Times New Roman"/>
          <w:sz w:val="24"/>
          <w:szCs w:val="24"/>
        </w:rPr>
        <w:t xml:space="preserve"> </w:t>
      </w:r>
      <w:proofErr w:type="spellStart"/>
      <w:r w:rsidR="00B01843" w:rsidRPr="00C56BB7">
        <w:rPr>
          <w:rFonts w:ascii="Times New Roman" w:hAnsi="Times New Roman" w:cs="Times New Roman"/>
          <w:sz w:val="24"/>
          <w:szCs w:val="24"/>
        </w:rPr>
        <w:t>Okello</w:t>
      </w:r>
      <w:proofErr w:type="spellEnd"/>
      <w:r w:rsidRPr="00C56BB7">
        <w:rPr>
          <w:rFonts w:ascii="Times New Roman" w:hAnsi="Times New Roman" w:cs="Times New Roman"/>
          <w:sz w:val="24"/>
          <w:szCs w:val="24"/>
        </w:rPr>
        <w:t>.</w:t>
      </w:r>
      <w:r w:rsidR="009C1BC0" w:rsidRPr="00C56BB7">
        <w:rPr>
          <w:rFonts w:ascii="Times New Roman" w:hAnsi="Times New Roman" w:cs="Times New Roman"/>
          <w:sz w:val="24"/>
          <w:szCs w:val="24"/>
        </w:rPr>
        <w:t xml:space="preserve"> </w:t>
      </w:r>
      <w:r w:rsidR="00D95219" w:rsidRPr="00C56BB7">
        <w:rPr>
          <w:rFonts w:ascii="Times New Roman" w:hAnsi="Times New Roman" w:cs="Times New Roman"/>
          <w:sz w:val="24"/>
          <w:szCs w:val="24"/>
        </w:rPr>
        <w:t>He therefore dismissed the suit with costs to the respondent.</w:t>
      </w:r>
    </w:p>
    <w:p w:rsidR="00094D32" w:rsidRPr="00C56BB7" w:rsidRDefault="00094D32" w:rsidP="005636B4">
      <w:pPr>
        <w:spacing w:after="0" w:line="360" w:lineRule="auto"/>
        <w:jc w:val="both"/>
        <w:rPr>
          <w:rFonts w:ascii="Times New Roman" w:hAnsi="Times New Roman" w:cs="Times New Roman"/>
          <w:sz w:val="24"/>
          <w:szCs w:val="24"/>
        </w:rPr>
      </w:pPr>
    </w:p>
    <w:p w:rsidR="005636B4" w:rsidRPr="00C56BB7" w:rsidRDefault="005636B4" w:rsidP="005636B4">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Being dissatisfied with the decision the appellant </w:t>
      </w:r>
      <w:r w:rsidR="008E199A" w:rsidRPr="00C56BB7">
        <w:rPr>
          <w:rFonts w:ascii="Times New Roman" w:hAnsi="Times New Roman" w:cs="Times New Roman"/>
          <w:sz w:val="24"/>
          <w:szCs w:val="24"/>
        </w:rPr>
        <w:t xml:space="preserve">raised </w:t>
      </w:r>
      <w:r w:rsidR="00A36B8D" w:rsidRPr="00C56BB7">
        <w:rPr>
          <w:rFonts w:ascii="Times New Roman" w:hAnsi="Times New Roman" w:cs="Times New Roman"/>
          <w:sz w:val="24"/>
          <w:szCs w:val="24"/>
        </w:rPr>
        <w:t xml:space="preserve">only </w:t>
      </w:r>
      <w:r w:rsidR="008E199A" w:rsidRPr="00C56BB7">
        <w:rPr>
          <w:rFonts w:ascii="Times New Roman" w:hAnsi="Times New Roman" w:cs="Times New Roman"/>
          <w:sz w:val="24"/>
          <w:szCs w:val="24"/>
        </w:rPr>
        <w:t>one ground of appeal</w:t>
      </w:r>
      <w:r w:rsidRPr="00C56BB7">
        <w:rPr>
          <w:rFonts w:ascii="Times New Roman" w:hAnsi="Times New Roman" w:cs="Times New Roman"/>
          <w:sz w:val="24"/>
          <w:szCs w:val="24"/>
        </w:rPr>
        <w:t>, namely;-</w:t>
      </w:r>
    </w:p>
    <w:p w:rsidR="005636B4" w:rsidRPr="00C56BB7"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C56BB7">
        <w:rPr>
          <w:rFonts w:ascii="Times New Roman" w:hAnsi="Times New Roman" w:cs="Times New Roman"/>
          <w:sz w:val="24"/>
          <w:szCs w:val="24"/>
        </w:rPr>
        <w:t xml:space="preserve">The </w:t>
      </w:r>
      <w:r w:rsidR="008E199A" w:rsidRPr="00C56BB7">
        <w:rPr>
          <w:rFonts w:ascii="Times New Roman" w:hAnsi="Times New Roman" w:cs="Times New Roman"/>
          <w:sz w:val="24"/>
          <w:szCs w:val="24"/>
        </w:rPr>
        <w:t>trial court failed to properly evaluate the evidence on record before it, thereby arriving at an erroneous decision</w:t>
      </w:r>
      <w:r w:rsidRPr="00C56BB7">
        <w:rPr>
          <w:rFonts w:ascii="Times New Roman" w:hAnsi="Times New Roman" w:cs="Times New Roman"/>
          <w:sz w:val="24"/>
          <w:szCs w:val="24"/>
        </w:rPr>
        <w:t>.</w:t>
      </w:r>
    </w:p>
    <w:p w:rsidR="005636B4" w:rsidRPr="00C56BB7" w:rsidRDefault="005636B4" w:rsidP="005636B4">
      <w:pPr>
        <w:pStyle w:val="ListParagraph"/>
        <w:autoSpaceDE w:val="0"/>
        <w:autoSpaceDN w:val="0"/>
        <w:adjustRightInd w:val="0"/>
        <w:spacing w:after="0"/>
        <w:ind w:right="576"/>
        <w:jc w:val="both"/>
        <w:rPr>
          <w:rFonts w:ascii="Times New Roman" w:hAnsi="Times New Roman" w:cs="Times New Roman"/>
          <w:sz w:val="24"/>
          <w:szCs w:val="24"/>
        </w:rPr>
      </w:pPr>
    </w:p>
    <w:p w:rsidR="005636B4" w:rsidRPr="00C56BB7" w:rsidRDefault="005636B4" w:rsidP="005636B4">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In his </w:t>
      </w:r>
      <w:r w:rsidR="000B3160" w:rsidRPr="00C56BB7">
        <w:rPr>
          <w:rFonts w:ascii="Times New Roman" w:hAnsi="Times New Roman" w:cs="Times New Roman"/>
          <w:sz w:val="24"/>
          <w:szCs w:val="24"/>
        </w:rPr>
        <w:t xml:space="preserve">written </w:t>
      </w:r>
      <w:r w:rsidRPr="00C56BB7">
        <w:rPr>
          <w:rFonts w:ascii="Times New Roman" w:hAnsi="Times New Roman" w:cs="Times New Roman"/>
          <w:sz w:val="24"/>
          <w:szCs w:val="24"/>
        </w:rPr>
        <w:t xml:space="preserve">submissions, counsel for the appellant </w:t>
      </w:r>
      <w:proofErr w:type="spellStart"/>
      <w:r w:rsidR="00E43BD8" w:rsidRPr="00C56BB7">
        <w:rPr>
          <w:rFonts w:ascii="Times New Roman" w:hAnsi="Times New Roman" w:cs="Times New Roman"/>
          <w:sz w:val="24"/>
          <w:szCs w:val="24"/>
        </w:rPr>
        <w:t>Mr.</w:t>
      </w:r>
      <w:proofErr w:type="spellEnd"/>
      <w:r w:rsidR="00E43BD8" w:rsidRPr="00C56BB7">
        <w:rPr>
          <w:rFonts w:ascii="Times New Roman" w:hAnsi="Times New Roman" w:cs="Times New Roman"/>
          <w:sz w:val="24"/>
          <w:szCs w:val="24"/>
        </w:rPr>
        <w:t xml:space="preserve"> Louis </w:t>
      </w:r>
      <w:proofErr w:type="spellStart"/>
      <w:r w:rsidR="00E43BD8" w:rsidRPr="00C56BB7">
        <w:rPr>
          <w:rFonts w:ascii="Times New Roman" w:hAnsi="Times New Roman" w:cs="Times New Roman"/>
          <w:sz w:val="24"/>
          <w:szCs w:val="24"/>
        </w:rPr>
        <w:t>Odong</w:t>
      </w:r>
      <w:proofErr w:type="spellEnd"/>
      <w:r w:rsidR="00E43BD8" w:rsidRPr="00C56BB7">
        <w:rPr>
          <w:rFonts w:ascii="Times New Roman" w:hAnsi="Times New Roman" w:cs="Times New Roman"/>
          <w:sz w:val="24"/>
          <w:szCs w:val="24"/>
        </w:rPr>
        <w:t xml:space="preserve"> </w:t>
      </w:r>
      <w:r w:rsidR="000B3160" w:rsidRPr="00C56BB7">
        <w:rPr>
          <w:rFonts w:ascii="Times New Roman" w:hAnsi="Times New Roman" w:cs="Times New Roman"/>
          <w:sz w:val="24"/>
          <w:szCs w:val="24"/>
        </w:rPr>
        <w:t>argued that</w:t>
      </w:r>
      <w:r w:rsidR="00EC4CF6" w:rsidRPr="00C56BB7">
        <w:rPr>
          <w:rFonts w:ascii="Times New Roman" w:hAnsi="Times New Roman" w:cs="Times New Roman"/>
          <w:sz w:val="24"/>
          <w:szCs w:val="24"/>
        </w:rPr>
        <w:t xml:space="preserve"> </w:t>
      </w:r>
      <w:r w:rsidR="00E43BD8" w:rsidRPr="00C56BB7">
        <w:rPr>
          <w:rFonts w:ascii="Times New Roman" w:hAnsi="Times New Roman" w:cs="Times New Roman"/>
          <w:sz w:val="24"/>
          <w:szCs w:val="24"/>
        </w:rPr>
        <w:t xml:space="preserve">there was evidence on record to the effect that </w:t>
      </w:r>
      <w:proofErr w:type="spellStart"/>
      <w:r w:rsidR="00E5737A" w:rsidRPr="00C56BB7">
        <w:rPr>
          <w:rFonts w:ascii="Times New Roman" w:hAnsi="Times New Roman" w:cs="Times New Roman"/>
          <w:sz w:val="24"/>
          <w:szCs w:val="24"/>
        </w:rPr>
        <w:t>Yowa</w:t>
      </w:r>
      <w:r w:rsidR="004525BB" w:rsidRPr="00C56BB7">
        <w:rPr>
          <w:rFonts w:ascii="Times New Roman" w:hAnsi="Times New Roman" w:cs="Times New Roman"/>
          <w:sz w:val="24"/>
          <w:szCs w:val="24"/>
        </w:rPr>
        <w:t>na</w:t>
      </w:r>
      <w:proofErr w:type="spellEnd"/>
      <w:r w:rsidR="00E5737A" w:rsidRPr="00C56BB7">
        <w:rPr>
          <w:rFonts w:ascii="Times New Roman" w:hAnsi="Times New Roman" w:cs="Times New Roman"/>
          <w:sz w:val="24"/>
          <w:szCs w:val="24"/>
        </w:rPr>
        <w:t xml:space="preserve"> </w:t>
      </w:r>
      <w:proofErr w:type="spellStart"/>
      <w:r w:rsidR="00E5737A" w:rsidRPr="00C56BB7">
        <w:rPr>
          <w:rFonts w:ascii="Times New Roman" w:hAnsi="Times New Roman" w:cs="Times New Roman"/>
          <w:sz w:val="24"/>
          <w:szCs w:val="24"/>
        </w:rPr>
        <w:t>Okello</w:t>
      </w:r>
      <w:proofErr w:type="spellEnd"/>
      <w:r w:rsidR="00E5737A" w:rsidRPr="00C56BB7">
        <w:rPr>
          <w:rFonts w:ascii="Times New Roman" w:hAnsi="Times New Roman" w:cs="Times New Roman"/>
          <w:sz w:val="24"/>
          <w:szCs w:val="24"/>
        </w:rPr>
        <w:t xml:space="preserve"> acquired t</w:t>
      </w:r>
      <w:r w:rsidR="00946EFD" w:rsidRPr="00C56BB7">
        <w:rPr>
          <w:rFonts w:ascii="Times New Roman" w:hAnsi="Times New Roman" w:cs="Times New Roman"/>
          <w:sz w:val="24"/>
          <w:szCs w:val="24"/>
        </w:rPr>
        <w:t>h</w:t>
      </w:r>
      <w:r w:rsidR="00E5737A" w:rsidRPr="00C56BB7">
        <w:rPr>
          <w:rFonts w:ascii="Times New Roman" w:hAnsi="Times New Roman" w:cs="Times New Roman"/>
          <w:sz w:val="24"/>
          <w:szCs w:val="24"/>
        </w:rPr>
        <w:t xml:space="preserve">e land by gift in 1960 as admitted by the respondent and therefore had the capacity to sell it to the appellant as he did in 1980. </w:t>
      </w:r>
      <w:r w:rsidR="00946EFD" w:rsidRPr="00C56BB7">
        <w:rPr>
          <w:rFonts w:ascii="Times New Roman" w:hAnsi="Times New Roman" w:cs="Times New Roman"/>
          <w:sz w:val="24"/>
          <w:szCs w:val="24"/>
        </w:rPr>
        <w:t xml:space="preserve">The respondent could not claim the land since she did not inherit it and it did not form part of the estate of her late husband since he had alienated it in 1960 to </w:t>
      </w:r>
      <w:proofErr w:type="spellStart"/>
      <w:r w:rsidR="00946EFD" w:rsidRPr="00C56BB7">
        <w:rPr>
          <w:rFonts w:ascii="Times New Roman" w:hAnsi="Times New Roman" w:cs="Times New Roman"/>
          <w:sz w:val="24"/>
          <w:szCs w:val="24"/>
        </w:rPr>
        <w:t>Yowana</w:t>
      </w:r>
      <w:proofErr w:type="spellEnd"/>
      <w:r w:rsidR="00946EFD" w:rsidRPr="00C56BB7">
        <w:rPr>
          <w:rFonts w:ascii="Times New Roman" w:hAnsi="Times New Roman" w:cs="Times New Roman"/>
          <w:sz w:val="24"/>
          <w:szCs w:val="24"/>
        </w:rPr>
        <w:t xml:space="preserve"> </w:t>
      </w:r>
      <w:proofErr w:type="spellStart"/>
      <w:r w:rsidR="00946EFD" w:rsidRPr="00C56BB7">
        <w:rPr>
          <w:rFonts w:ascii="Times New Roman" w:hAnsi="Times New Roman" w:cs="Times New Roman"/>
          <w:sz w:val="24"/>
          <w:szCs w:val="24"/>
        </w:rPr>
        <w:t>Okello</w:t>
      </w:r>
      <w:proofErr w:type="spellEnd"/>
      <w:r w:rsidR="00946EFD" w:rsidRPr="00C56BB7">
        <w:rPr>
          <w:rFonts w:ascii="Times New Roman" w:hAnsi="Times New Roman" w:cs="Times New Roman"/>
          <w:sz w:val="24"/>
          <w:szCs w:val="24"/>
        </w:rPr>
        <w:t>. Much as there was non-compliance with the requirements of The Land Reform Decree, the court should have taken into account his long period of occupancy from 1980 to 2006 which had been acquiesced to by the respondent rendering him an adverse possessor. He prayed that the appeal be allowed with costs.</w:t>
      </w:r>
    </w:p>
    <w:p w:rsidR="008259E6" w:rsidRPr="00C56BB7" w:rsidRDefault="008259E6" w:rsidP="005636B4">
      <w:pPr>
        <w:autoSpaceDE w:val="0"/>
        <w:autoSpaceDN w:val="0"/>
        <w:adjustRightInd w:val="0"/>
        <w:spacing w:after="0" w:line="360" w:lineRule="auto"/>
        <w:jc w:val="both"/>
        <w:rPr>
          <w:rFonts w:ascii="Times New Roman" w:hAnsi="Times New Roman" w:cs="Times New Roman"/>
          <w:sz w:val="24"/>
          <w:szCs w:val="24"/>
        </w:rPr>
      </w:pPr>
    </w:p>
    <w:p w:rsidR="005B6C86" w:rsidRPr="00C56BB7" w:rsidRDefault="005B6C86" w:rsidP="005636B4">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In his </w:t>
      </w:r>
      <w:r w:rsidR="008259E6" w:rsidRPr="00C56BB7">
        <w:rPr>
          <w:rFonts w:ascii="Times New Roman" w:hAnsi="Times New Roman" w:cs="Times New Roman"/>
          <w:sz w:val="24"/>
          <w:szCs w:val="24"/>
        </w:rPr>
        <w:t>oral</w:t>
      </w:r>
      <w:r w:rsidRPr="00C56BB7">
        <w:rPr>
          <w:rFonts w:ascii="Times New Roman" w:hAnsi="Times New Roman" w:cs="Times New Roman"/>
          <w:sz w:val="24"/>
          <w:szCs w:val="24"/>
        </w:rPr>
        <w:t xml:space="preserve"> submissions, counsel for the </w:t>
      </w:r>
      <w:r w:rsidR="00DA5EBA" w:rsidRPr="00C56BB7">
        <w:rPr>
          <w:rFonts w:ascii="Times New Roman" w:hAnsi="Times New Roman" w:cs="Times New Roman"/>
          <w:sz w:val="24"/>
          <w:szCs w:val="24"/>
        </w:rPr>
        <w:t>respondent</w:t>
      </w:r>
      <w:r w:rsidRPr="00C56BB7">
        <w:rPr>
          <w:rFonts w:ascii="Times New Roman" w:hAnsi="Times New Roman" w:cs="Times New Roman"/>
          <w:sz w:val="24"/>
          <w:szCs w:val="24"/>
        </w:rPr>
        <w:t xml:space="preserve"> </w:t>
      </w:r>
      <w:proofErr w:type="spellStart"/>
      <w:r w:rsidRPr="00C56BB7">
        <w:rPr>
          <w:rFonts w:ascii="Times New Roman" w:hAnsi="Times New Roman" w:cs="Times New Roman"/>
          <w:sz w:val="24"/>
          <w:szCs w:val="24"/>
        </w:rPr>
        <w:t>Mr.</w:t>
      </w:r>
      <w:proofErr w:type="spellEnd"/>
      <w:r w:rsidRPr="00C56BB7">
        <w:rPr>
          <w:rFonts w:ascii="Times New Roman" w:hAnsi="Times New Roman" w:cs="Times New Roman"/>
          <w:sz w:val="24"/>
          <w:szCs w:val="24"/>
        </w:rPr>
        <w:t xml:space="preserve"> </w:t>
      </w:r>
      <w:proofErr w:type="spellStart"/>
      <w:r w:rsidR="00946EFD" w:rsidRPr="00C56BB7">
        <w:rPr>
          <w:rFonts w:ascii="Times New Roman" w:hAnsi="Times New Roman" w:cs="Times New Roman"/>
          <w:sz w:val="24"/>
          <w:szCs w:val="24"/>
        </w:rPr>
        <w:t>Komakech</w:t>
      </w:r>
      <w:proofErr w:type="spellEnd"/>
      <w:r w:rsidR="00946EFD" w:rsidRPr="00C56BB7">
        <w:rPr>
          <w:rFonts w:ascii="Times New Roman" w:hAnsi="Times New Roman" w:cs="Times New Roman"/>
          <w:sz w:val="24"/>
          <w:szCs w:val="24"/>
        </w:rPr>
        <w:t xml:space="preserve"> Dennis </w:t>
      </w:r>
      <w:proofErr w:type="spellStart"/>
      <w:r w:rsidR="00946EFD" w:rsidRPr="00C56BB7">
        <w:rPr>
          <w:rFonts w:ascii="Times New Roman" w:hAnsi="Times New Roman" w:cs="Times New Roman"/>
          <w:sz w:val="24"/>
          <w:szCs w:val="24"/>
        </w:rPr>
        <w:t>Ati</w:t>
      </w:r>
      <w:r w:rsidR="008D1294" w:rsidRPr="00C56BB7">
        <w:rPr>
          <w:rFonts w:ascii="Times New Roman" w:hAnsi="Times New Roman" w:cs="Times New Roman"/>
          <w:sz w:val="24"/>
          <w:szCs w:val="24"/>
        </w:rPr>
        <w:t>i</w:t>
      </w:r>
      <w:r w:rsidR="00946EFD" w:rsidRPr="00C56BB7">
        <w:rPr>
          <w:rFonts w:ascii="Times New Roman" w:hAnsi="Times New Roman" w:cs="Times New Roman"/>
          <w:sz w:val="24"/>
          <w:szCs w:val="24"/>
        </w:rPr>
        <w:t>ne</w:t>
      </w:r>
      <w:proofErr w:type="spellEnd"/>
      <w:r w:rsidR="00946EFD" w:rsidRPr="00C56BB7">
        <w:rPr>
          <w:rFonts w:ascii="Times New Roman" w:hAnsi="Times New Roman" w:cs="Times New Roman"/>
          <w:sz w:val="24"/>
          <w:szCs w:val="24"/>
        </w:rPr>
        <w:t xml:space="preserve"> </w:t>
      </w:r>
      <w:r w:rsidRPr="00C56BB7">
        <w:rPr>
          <w:rFonts w:ascii="Times New Roman" w:hAnsi="Times New Roman" w:cs="Times New Roman"/>
          <w:sz w:val="24"/>
          <w:szCs w:val="24"/>
        </w:rPr>
        <w:t>argued that</w:t>
      </w:r>
      <w:r w:rsidR="00DA5EBA" w:rsidRPr="00C56BB7">
        <w:rPr>
          <w:rFonts w:ascii="Times New Roman" w:hAnsi="Times New Roman" w:cs="Times New Roman"/>
          <w:sz w:val="24"/>
          <w:szCs w:val="24"/>
        </w:rPr>
        <w:t xml:space="preserve"> </w:t>
      </w:r>
      <w:r w:rsidR="00946EFD" w:rsidRPr="00C56BB7">
        <w:rPr>
          <w:rFonts w:ascii="Times New Roman" w:hAnsi="Times New Roman" w:cs="Times New Roman"/>
          <w:sz w:val="24"/>
          <w:szCs w:val="24"/>
        </w:rPr>
        <w:t xml:space="preserve">the evidence was properly evaluated. From page one </w:t>
      </w:r>
      <w:r w:rsidR="00A36B8D" w:rsidRPr="00C56BB7">
        <w:rPr>
          <w:rFonts w:ascii="Times New Roman" w:hAnsi="Times New Roman" w:cs="Times New Roman"/>
          <w:sz w:val="24"/>
          <w:szCs w:val="24"/>
        </w:rPr>
        <w:t xml:space="preserve">to page two </w:t>
      </w:r>
      <w:r w:rsidR="00946EFD" w:rsidRPr="00C56BB7">
        <w:rPr>
          <w:rFonts w:ascii="Times New Roman" w:hAnsi="Times New Roman" w:cs="Times New Roman"/>
          <w:sz w:val="24"/>
          <w:szCs w:val="24"/>
        </w:rPr>
        <w:t xml:space="preserve">of the judgment the trial magistrate agreed with the evidence of the respondent. The evidence of the respondent as </w:t>
      </w:r>
      <w:r w:rsidR="00A36B8D" w:rsidRPr="00C56BB7">
        <w:rPr>
          <w:rFonts w:ascii="Times New Roman" w:hAnsi="Times New Roman" w:cs="Times New Roman"/>
          <w:sz w:val="24"/>
          <w:szCs w:val="24"/>
        </w:rPr>
        <w:t xml:space="preserve">provided by </w:t>
      </w:r>
      <w:r w:rsidR="00946EFD" w:rsidRPr="00C56BB7">
        <w:rPr>
          <w:rFonts w:ascii="Times New Roman" w:hAnsi="Times New Roman" w:cs="Times New Roman"/>
          <w:sz w:val="24"/>
          <w:szCs w:val="24"/>
        </w:rPr>
        <w:t xml:space="preserve">DW1 was to the effect that the suit land was given temporarily to </w:t>
      </w:r>
      <w:proofErr w:type="spellStart"/>
      <w:r w:rsidR="00946EFD" w:rsidRPr="00C56BB7">
        <w:rPr>
          <w:rFonts w:ascii="Times New Roman" w:hAnsi="Times New Roman" w:cs="Times New Roman"/>
          <w:sz w:val="24"/>
          <w:szCs w:val="24"/>
        </w:rPr>
        <w:t>Okello</w:t>
      </w:r>
      <w:proofErr w:type="spellEnd"/>
      <w:r w:rsidR="00946EFD" w:rsidRPr="00C56BB7">
        <w:rPr>
          <w:rFonts w:ascii="Times New Roman" w:hAnsi="Times New Roman" w:cs="Times New Roman"/>
          <w:sz w:val="24"/>
          <w:szCs w:val="24"/>
        </w:rPr>
        <w:t xml:space="preserve"> who without their knowledge sold the same. </w:t>
      </w:r>
      <w:proofErr w:type="spellStart"/>
      <w:r w:rsidR="00946EFD" w:rsidRPr="00C56BB7">
        <w:rPr>
          <w:rFonts w:ascii="Times New Roman" w:hAnsi="Times New Roman" w:cs="Times New Roman"/>
          <w:sz w:val="24"/>
          <w:szCs w:val="24"/>
        </w:rPr>
        <w:t>Okello</w:t>
      </w:r>
      <w:proofErr w:type="spellEnd"/>
      <w:r w:rsidR="00946EFD" w:rsidRPr="00C56BB7">
        <w:rPr>
          <w:rFonts w:ascii="Times New Roman" w:hAnsi="Times New Roman" w:cs="Times New Roman"/>
          <w:sz w:val="24"/>
          <w:szCs w:val="24"/>
        </w:rPr>
        <w:t xml:space="preserve"> had occupied </w:t>
      </w:r>
      <w:r w:rsidR="00A36B8D" w:rsidRPr="00C56BB7">
        <w:rPr>
          <w:rFonts w:ascii="Times New Roman" w:hAnsi="Times New Roman" w:cs="Times New Roman"/>
          <w:sz w:val="24"/>
          <w:szCs w:val="24"/>
        </w:rPr>
        <w:t>the land</w:t>
      </w:r>
      <w:r w:rsidR="00946EFD" w:rsidRPr="00C56BB7">
        <w:rPr>
          <w:rFonts w:ascii="Times New Roman" w:hAnsi="Times New Roman" w:cs="Times New Roman"/>
          <w:sz w:val="24"/>
          <w:szCs w:val="24"/>
        </w:rPr>
        <w:t xml:space="preserve"> in 1960. The sale was in 1980 and the suit was filed in 2008. The appellant had purchased the land but did not take possession. Although the issue of </w:t>
      </w:r>
      <w:r w:rsidR="00946EFD" w:rsidRPr="00C56BB7">
        <w:rPr>
          <w:rFonts w:ascii="Times New Roman" w:hAnsi="Times New Roman" w:cs="Times New Roman"/>
          <w:sz w:val="24"/>
          <w:szCs w:val="24"/>
        </w:rPr>
        <w:lastRenderedPageBreak/>
        <w:t>limitation was not considered, even if the evaluation of the evidence is done again</w:t>
      </w:r>
      <w:r w:rsidR="00775E3C" w:rsidRPr="00C56BB7">
        <w:rPr>
          <w:rFonts w:ascii="Times New Roman" w:hAnsi="Times New Roman" w:cs="Times New Roman"/>
          <w:sz w:val="24"/>
          <w:szCs w:val="24"/>
        </w:rPr>
        <w:t>,</w:t>
      </w:r>
      <w:r w:rsidR="00946EFD" w:rsidRPr="00C56BB7">
        <w:rPr>
          <w:rFonts w:ascii="Times New Roman" w:hAnsi="Times New Roman" w:cs="Times New Roman"/>
          <w:sz w:val="24"/>
          <w:szCs w:val="24"/>
        </w:rPr>
        <w:t xml:space="preserve"> the decision would be in favour if the respondent. He prayed that the appeal be dismissed with costs.</w:t>
      </w:r>
    </w:p>
    <w:p w:rsidR="00E07BA9" w:rsidRPr="00C56BB7" w:rsidRDefault="00E07BA9" w:rsidP="005636B4">
      <w:pPr>
        <w:spacing w:after="0" w:line="360" w:lineRule="auto"/>
        <w:jc w:val="both"/>
        <w:rPr>
          <w:rFonts w:ascii="Times New Roman" w:hAnsi="Times New Roman" w:cs="Times New Roman"/>
          <w:sz w:val="24"/>
          <w:szCs w:val="24"/>
        </w:rPr>
      </w:pPr>
    </w:p>
    <w:p w:rsidR="005636B4" w:rsidRPr="00C56BB7" w:rsidRDefault="005636B4" w:rsidP="005636B4">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This being a first appeal, this court is under an obligation to re-hear the case by subjecting the evidence presented to the </w:t>
      </w:r>
      <w:r w:rsidR="00985ACF" w:rsidRPr="00C56BB7">
        <w:rPr>
          <w:rFonts w:ascii="Times New Roman" w:hAnsi="Times New Roman" w:cs="Times New Roman"/>
          <w:sz w:val="24"/>
          <w:szCs w:val="24"/>
        </w:rPr>
        <w:t>trial court</w:t>
      </w:r>
      <w:r w:rsidRPr="00C56BB7">
        <w:rPr>
          <w:rFonts w:ascii="Times New Roman" w:hAnsi="Times New Roman" w:cs="Times New Roman"/>
          <w:sz w:val="24"/>
          <w:szCs w:val="24"/>
        </w:rPr>
        <w:t xml:space="preserve"> to a fresh and exhaustive scrutiny and re-appraisal before coming to its own conclusion.  This duty is well explained in </w:t>
      </w:r>
      <w:r w:rsidRPr="00C56BB7">
        <w:rPr>
          <w:rFonts w:ascii="Times New Roman" w:hAnsi="Times New Roman" w:cs="Times New Roman"/>
          <w:i/>
          <w:sz w:val="24"/>
          <w:szCs w:val="24"/>
        </w:rPr>
        <w:t xml:space="preserve">Father </w:t>
      </w:r>
      <w:proofErr w:type="spellStart"/>
      <w:r w:rsidRPr="00C56BB7">
        <w:rPr>
          <w:rFonts w:ascii="Times New Roman" w:hAnsi="Times New Roman" w:cs="Times New Roman"/>
          <w:i/>
          <w:sz w:val="24"/>
          <w:szCs w:val="24"/>
        </w:rPr>
        <w:t>Nanensio</w:t>
      </w:r>
      <w:proofErr w:type="spellEnd"/>
      <w:r w:rsidRPr="00C56BB7">
        <w:rPr>
          <w:rFonts w:ascii="Times New Roman" w:hAnsi="Times New Roman" w:cs="Times New Roman"/>
          <w:i/>
          <w:sz w:val="24"/>
          <w:szCs w:val="24"/>
        </w:rPr>
        <w:t xml:space="preserve"> </w:t>
      </w:r>
      <w:proofErr w:type="spellStart"/>
      <w:r w:rsidRPr="00C56BB7">
        <w:rPr>
          <w:rFonts w:ascii="Times New Roman" w:hAnsi="Times New Roman" w:cs="Times New Roman"/>
          <w:i/>
          <w:sz w:val="24"/>
          <w:szCs w:val="24"/>
        </w:rPr>
        <w:t>Begumisa</w:t>
      </w:r>
      <w:proofErr w:type="spellEnd"/>
      <w:r w:rsidRPr="00C56BB7">
        <w:rPr>
          <w:rFonts w:ascii="Times New Roman" w:hAnsi="Times New Roman" w:cs="Times New Roman"/>
          <w:i/>
          <w:sz w:val="24"/>
          <w:szCs w:val="24"/>
        </w:rPr>
        <w:t xml:space="preserve"> and three Others v. Eric </w:t>
      </w:r>
      <w:proofErr w:type="spellStart"/>
      <w:r w:rsidRPr="00C56BB7">
        <w:rPr>
          <w:rFonts w:ascii="Times New Roman" w:hAnsi="Times New Roman" w:cs="Times New Roman"/>
          <w:i/>
          <w:sz w:val="24"/>
          <w:szCs w:val="24"/>
        </w:rPr>
        <w:t>Tiberaga</w:t>
      </w:r>
      <w:proofErr w:type="spellEnd"/>
      <w:r w:rsidRPr="00C56BB7">
        <w:rPr>
          <w:rFonts w:ascii="Times New Roman" w:hAnsi="Times New Roman" w:cs="Times New Roman"/>
          <w:i/>
          <w:sz w:val="24"/>
          <w:szCs w:val="24"/>
        </w:rPr>
        <w:t xml:space="preserve"> SCCA 17of 2000</w:t>
      </w:r>
      <w:r w:rsidRPr="00C56BB7">
        <w:rPr>
          <w:rFonts w:ascii="Times New Roman" w:hAnsi="Times New Roman" w:cs="Times New Roman"/>
          <w:sz w:val="24"/>
          <w:szCs w:val="24"/>
        </w:rPr>
        <w:t>; [2004] KALR 236 thus;</w:t>
      </w:r>
    </w:p>
    <w:p w:rsidR="005636B4" w:rsidRPr="00C56BB7" w:rsidRDefault="005636B4" w:rsidP="005636B4">
      <w:pPr>
        <w:spacing w:after="0"/>
        <w:ind w:left="576" w:right="576"/>
        <w:jc w:val="both"/>
        <w:rPr>
          <w:rFonts w:ascii="Times New Roman" w:hAnsi="Times New Roman" w:cs="Times New Roman"/>
          <w:sz w:val="24"/>
          <w:szCs w:val="24"/>
        </w:rPr>
      </w:pPr>
      <w:r w:rsidRPr="00C56BB7">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w:t>
      </w:r>
    </w:p>
    <w:p w:rsidR="005636B4" w:rsidRPr="00C56BB7" w:rsidRDefault="005636B4" w:rsidP="005636B4">
      <w:pPr>
        <w:spacing w:after="0"/>
        <w:ind w:left="576" w:right="576"/>
        <w:jc w:val="both"/>
        <w:rPr>
          <w:rFonts w:ascii="Times New Roman" w:hAnsi="Times New Roman" w:cs="Times New Roman"/>
          <w:sz w:val="24"/>
          <w:szCs w:val="24"/>
        </w:rPr>
      </w:pPr>
    </w:p>
    <w:p w:rsidR="005636B4" w:rsidRPr="00C56BB7" w:rsidRDefault="005636B4" w:rsidP="0058233D">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p>
    <w:p w:rsidR="0058233D" w:rsidRPr="00C56BB7" w:rsidRDefault="0058233D" w:rsidP="0058233D">
      <w:pPr>
        <w:spacing w:after="0" w:line="360" w:lineRule="auto"/>
        <w:jc w:val="both"/>
        <w:rPr>
          <w:rFonts w:ascii="Times New Roman" w:hAnsi="Times New Roman" w:cs="Times New Roman"/>
          <w:sz w:val="24"/>
          <w:szCs w:val="24"/>
        </w:rPr>
      </w:pPr>
    </w:p>
    <w:p w:rsidR="00F9364C" w:rsidRPr="00C56BB7" w:rsidRDefault="00A36B8D" w:rsidP="008259E6">
      <w:pPr>
        <w:pStyle w:val="NormalWeb"/>
        <w:spacing w:before="0" w:beforeAutospacing="0" w:after="0" w:afterAutospacing="0" w:line="360" w:lineRule="auto"/>
        <w:jc w:val="both"/>
      </w:pPr>
      <w:r w:rsidRPr="00C56BB7">
        <w:t>Having re-evaluated the evidence, I find that t</w:t>
      </w:r>
      <w:r w:rsidR="00AC43AE" w:rsidRPr="00C56BB7">
        <w:t xml:space="preserve">he learned trial magistrate misdirected himself when he relied </w:t>
      </w:r>
      <w:r w:rsidR="008D1294" w:rsidRPr="00C56BB7">
        <w:t xml:space="preserve">exclusively on the provisions of </w:t>
      </w:r>
      <w:r w:rsidR="00AC43AE" w:rsidRPr="00C56BB7">
        <w:t xml:space="preserve">section 4 (2) and 5 of </w:t>
      </w:r>
      <w:r w:rsidR="00AC43AE" w:rsidRPr="00C56BB7">
        <w:rPr>
          <w:i/>
        </w:rPr>
        <w:t>The Land Reform Decree, 1975</w:t>
      </w:r>
      <w:r w:rsidR="00AC43AE" w:rsidRPr="00C56BB7">
        <w:t xml:space="preserve">, to decide the case. Although relevant to the decision at hand, the trial magistrate did not consider the impact of those provisions on the status of the </w:t>
      </w:r>
      <w:r w:rsidRPr="00C56BB7">
        <w:t xml:space="preserve">appellant’s continued occupancy of the </w:t>
      </w:r>
      <w:r w:rsidR="00AC43AE" w:rsidRPr="00C56BB7">
        <w:t xml:space="preserve">land thereafter. Indeed the transaction between the appellant and the late </w:t>
      </w:r>
      <w:proofErr w:type="spellStart"/>
      <w:r w:rsidR="00AC43AE" w:rsidRPr="00C56BB7">
        <w:t>Yowana</w:t>
      </w:r>
      <w:proofErr w:type="spellEnd"/>
      <w:r w:rsidR="00AC43AE" w:rsidRPr="00C56BB7">
        <w:t xml:space="preserve"> </w:t>
      </w:r>
      <w:proofErr w:type="spellStart"/>
      <w:r w:rsidR="00AC43AE" w:rsidRPr="00C56BB7">
        <w:t>Okello</w:t>
      </w:r>
      <w:proofErr w:type="spellEnd"/>
      <w:r w:rsidR="00AC43AE" w:rsidRPr="00C56BB7">
        <w:t xml:space="preserve"> was void by virtue of these provisions however the appellant’s occupation cont</w:t>
      </w:r>
      <w:r w:rsidR="00AA3A27" w:rsidRPr="00C56BB7">
        <w:t xml:space="preserve">inued thereafter uninterrupted and this called for a decision on </w:t>
      </w:r>
      <w:r w:rsidRPr="00C56BB7">
        <w:t>his</w:t>
      </w:r>
      <w:r w:rsidR="00AA3A27" w:rsidRPr="00C56BB7">
        <w:t xml:space="preserve"> status</w:t>
      </w:r>
      <w:r w:rsidRPr="00C56BB7">
        <w:t xml:space="preserve"> following the void transaction</w:t>
      </w:r>
      <w:r w:rsidR="00AA3A27" w:rsidRPr="00C56BB7">
        <w:t>.</w:t>
      </w:r>
    </w:p>
    <w:p w:rsidR="004525BB" w:rsidRPr="00C56BB7" w:rsidRDefault="004525BB" w:rsidP="008259E6">
      <w:pPr>
        <w:pStyle w:val="NormalWeb"/>
        <w:spacing w:before="0" w:beforeAutospacing="0" w:after="0" w:afterAutospacing="0" w:line="360" w:lineRule="auto"/>
        <w:jc w:val="both"/>
      </w:pPr>
      <w:r w:rsidRPr="00C56BB7">
        <w:lastRenderedPageBreak/>
        <w:t xml:space="preserve">The respondent together with D.W.4 </w:t>
      </w:r>
      <w:proofErr w:type="spellStart"/>
      <w:r w:rsidRPr="00C56BB7">
        <w:t>Ocicha</w:t>
      </w:r>
      <w:proofErr w:type="spellEnd"/>
      <w:r w:rsidRPr="00C56BB7">
        <w:t xml:space="preserve"> </w:t>
      </w:r>
      <w:proofErr w:type="spellStart"/>
      <w:r w:rsidRPr="00C56BB7">
        <w:t>Jenesio</w:t>
      </w:r>
      <w:proofErr w:type="spellEnd"/>
      <w:r w:rsidRPr="00C56BB7">
        <w:t xml:space="preserve"> contended that the late </w:t>
      </w:r>
      <w:proofErr w:type="spellStart"/>
      <w:r w:rsidRPr="00C56BB7">
        <w:t>Yowana</w:t>
      </w:r>
      <w:proofErr w:type="spellEnd"/>
      <w:r w:rsidRPr="00C56BB7">
        <w:t xml:space="preserve"> </w:t>
      </w:r>
      <w:proofErr w:type="spellStart"/>
      <w:r w:rsidRPr="00C56BB7">
        <w:t>Okello</w:t>
      </w:r>
      <w:proofErr w:type="spellEnd"/>
      <w:r w:rsidRPr="00C56BB7">
        <w:t xml:space="preserve"> had no capacity to sell the land but only the houses he had constructed thereon. </w:t>
      </w:r>
      <w:r w:rsidR="00A36B8D" w:rsidRPr="00C56BB7">
        <w:t xml:space="preserve">D.W.1 </w:t>
      </w:r>
      <w:proofErr w:type="spellStart"/>
      <w:r w:rsidR="00A36B8D" w:rsidRPr="00C56BB7">
        <w:t>conetended</w:t>
      </w:r>
      <w:proofErr w:type="spellEnd"/>
      <w:r w:rsidR="00A36B8D" w:rsidRPr="00C56BB7">
        <w:t xml:space="preserve"> that </w:t>
      </w:r>
      <w:proofErr w:type="spellStart"/>
      <w:r w:rsidR="00A36B8D" w:rsidRPr="00C56BB7">
        <w:t>Yowana</w:t>
      </w:r>
      <w:proofErr w:type="spellEnd"/>
      <w:r w:rsidR="00A36B8D" w:rsidRPr="00C56BB7">
        <w:t xml:space="preserve"> </w:t>
      </w:r>
      <w:proofErr w:type="spellStart"/>
      <w:r w:rsidR="00A36B8D" w:rsidRPr="00C56BB7">
        <w:t>Okello’s</w:t>
      </w:r>
      <w:proofErr w:type="spellEnd"/>
      <w:r w:rsidR="00A36B8D" w:rsidRPr="00C56BB7">
        <w:t xml:space="preserve"> occupancy was meant to be temporary but in my view over twenty years’ occupancy does not fit that description. </w:t>
      </w:r>
      <w:r w:rsidRPr="00C56BB7">
        <w:t xml:space="preserve">In absence of express terms </w:t>
      </w:r>
      <w:r w:rsidR="00A72C3F" w:rsidRPr="00C56BB7">
        <w:t xml:space="preserve">to the contrary </w:t>
      </w:r>
      <w:r w:rsidRPr="00C56BB7">
        <w:t xml:space="preserve">at the time he was allowed to construct </w:t>
      </w:r>
      <w:r w:rsidR="00A72C3F" w:rsidRPr="00C56BB7">
        <w:t xml:space="preserve">the </w:t>
      </w:r>
      <w:r w:rsidRPr="00C56BB7">
        <w:t>houses on the land, application of the</w:t>
      </w:r>
      <w:r w:rsidR="00580313" w:rsidRPr="00C56BB7">
        <w:t xml:space="preserve"> principle that any immovable property attached to the earth forms part of the land, is inevitable. </w:t>
      </w:r>
      <w:r w:rsidR="00DE2727" w:rsidRPr="00C56BB7">
        <w:t xml:space="preserve">The expression “land” includes things attached to the earth or permanently fastened to anything attached to the earth. </w:t>
      </w:r>
      <w:r w:rsidR="00580313" w:rsidRPr="00C56BB7">
        <w:t>In other words, buildings which are attached to the earth i.e. land also form part of the land</w:t>
      </w:r>
      <w:r w:rsidR="00F858E3" w:rsidRPr="00C56BB7">
        <w:t xml:space="preserve"> (see </w:t>
      </w:r>
      <w:r w:rsidR="00F858E3" w:rsidRPr="00C56BB7">
        <w:rPr>
          <w:i/>
        </w:rPr>
        <w:t>Holland v. Hodgson (1872) LR 7 CP 328</w:t>
      </w:r>
      <w:r w:rsidR="00F858E3" w:rsidRPr="00C56BB7">
        <w:t>).</w:t>
      </w:r>
      <w:r w:rsidR="00A72C3F" w:rsidRPr="00C56BB7">
        <w:t xml:space="preserve"> Therefore when the late </w:t>
      </w:r>
      <w:proofErr w:type="spellStart"/>
      <w:r w:rsidR="00A72C3F" w:rsidRPr="00C56BB7">
        <w:t>Yowana</w:t>
      </w:r>
      <w:proofErr w:type="spellEnd"/>
      <w:r w:rsidR="00A72C3F" w:rsidRPr="00C56BB7">
        <w:t xml:space="preserve"> </w:t>
      </w:r>
      <w:proofErr w:type="spellStart"/>
      <w:r w:rsidR="00A72C3F" w:rsidRPr="00C56BB7">
        <w:t>Okello</w:t>
      </w:r>
      <w:proofErr w:type="spellEnd"/>
      <w:r w:rsidR="00A72C3F" w:rsidRPr="00C56BB7">
        <w:t xml:space="preserve"> </w:t>
      </w:r>
      <w:r w:rsidR="00A36B8D" w:rsidRPr="00C56BB7">
        <w:t>constructed houses on that land which he later sold off</w:t>
      </w:r>
      <w:r w:rsidR="00A72C3F" w:rsidRPr="00C56BB7">
        <w:t xml:space="preserve">, he sold off the </w:t>
      </w:r>
      <w:r w:rsidR="009765F4" w:rsidRPr="00C56BB7">
        <w:t xml:space="preserve">plot of </w:t>
      </w:r>
      <w:r w:rsidR="00A72C3F" w:rsidRPr="00C56BB7">
        <w:t xml:space="preserve">land on which they rested. But for the illegality that voided the transaction, the late </w:t>
      </w:r>
      <w:proofErr w:type="spellStart"/>
      <w:r w:rsidR="00A72C3F" w:rsidRPr="00C56BB7">
        <w:t>Yowana</w:t>
      </w:r>
      <w:proofErr w:type="spellEnd"/>
      <w:r w:rsidR="00A72C3F" w:rsidRPr="00C56BB7">
        <w:t xml:space="preserve"> </w:t>
      </w:r>
      <w:proofErr w:type="spellStart"/>
      <w:r w:rsidR="00A72C3F" w:rsidRPr="00C56BB7">
        <w:t>Okello</w:t>
      </w:r>
      <w:proofErr w:type="spellEnd"/>
      <w:r w:rsidR="00A72C3F" w:rsidRPr="00C56BB7">
        <w:t xml:space="preserve"> had the capacity to sell the land. </w:t>
      </w:r>
      <w:r w:rsidR="00AA3A27" w:rsidRPr="00C56BB7">
        <w:t xml:space="preserve">If the family of the late </w:t>
      </w:r>
      <w:proofErr w:type="spellStart"/>
      <w:r w:rsidR="00AA3A27" w:rsidRPr="00C56BB7">
        <w:t>Daktari</w:t>
      </w:r>
      <w:proofErr w:type="spellEnd"/>
      <w:r w:rsidR="00AA3A27" w:rsidRPr="00C56BB7">
        <w:t xml:space="preserve"> retained any claim of title to the land, the sale by </w:t>
      </w:r>
      <w:proofErr w:type="spellStart"/>
      <w:r w:rsidR="00AA3A27" w:rsidRPr="00C56BB7">
        <w:t>Yowana</w:t>
      </w:r>
      <w:proofErr w:type="spellEnd"/>
      <w:r w:rsidR="00AA3A27" w:rsidRPr="00C56BB7">
        <w:t xml:space="preserve"> </w:t>
      </w:r>
      <w:proofErr w:type="spellStart"/>
      <w:r w:rsidR="00AA3A27" w:rsidRPr="00C56BB7">
        <w:t>Okello</w:t>
      </w:r>
      <w:proofErr w:type="spellEnd"/>
      <w:r w:rsidR="00AA3A27" w:rsidRPr="00C56BB7">
        <w:t xml:space="preserve"> was a denial of that title. </w:t>
      </w:r>
      <w:r w:rsidR="00A72C3F" w:rsidRPr="00C56BB7">
        <w:t>The illegality of the transaction means that from that point going forward the appellant’s possession of the land was adverse to anyone who claimed a better title.</w:t>
      </w:r>
    </w:p>
    <w:p w:rsidR="004525BB" w:rsidRPr="00C56BB7" w:rsidRDefault="004525BB" w:rsidP="008259E6">
      <w:pPr>
        <w:pStyle w:val="NormalWeb"/>
        <w:spacing w:before="0" w:beforeAutospacing="0" w:after="0" w:afterAutospacing="0" w:line="360" w:lineRule="auto"/>
        <w:jc w:val="both"/>
      </w:pPr>
    </w:p>
    <w:p w:rsidR="00003D04" w:rsidRPr="00C56BB7" w:rsidRDefault="00003D04" w:rsidP="00003D04">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Uninterrupted and uncontested possession of land for over twelve years, hostile to the rights and interests of the true owner, is considered to be one of the legally recognized modes of acquisition of ownership of land (see </w:t>
      </w:r>
      <w:r w:rsidRPr="00C56BB7">
        <w:rPr>
          <w:rFonts w:ascii="Times New Roman" w:hAnsi="Times New Roman" w:cs="Times New Roman"/>
          <w:i/>
          <w:sz w:val="24"/>
          <w:szCs w:val="24"/>
        </w:rPr>
        <w:t xml:space="preserve">Perry v. </w:t>
      </w:r>
      <w:proofErr w:type="spellStart"/>
      <w:r w:rsidRPr="00C56BB7">
        <w:rPr>
          <w:rFonts w:ascii="Times New Roman" w:hAnsi="Times New Roman" w:cs="Times New Roman"/>
          <w:i/>
          <w:sz w:val="24"/>
          <w:szCs w:val="24"/>
        </w:rPr>
        <w:t>Clissold</w:t>
      </w:r>
      <w:proofErr w:type="spellEnd"/>
      <w:r w:rsidRPr="00C56BB7">
        <w:rPr>
          <w:rFonts w:ascii="Times New Roman" w:hAnsi="Times New Roman" w:cs="Times New Roman"/>
          <w:i/>
          <w:sz w:val="24"/>
          <w:szCs w:val="24"/>
        </w:rPr>
        <w:t xml:space="preserve"> [1907] AC 73, at 79</w:t>
      </w:r>
      <w:r w:rsidRPr="00C56BB7">
        <w:rPr>
          <w:rFonts w:ascii="Times New Roman" w:hAnsi="Times New Roman" w:cs="Times New Roman"/>
          <w:sz w:val="24"/>
          <w:szCs w:val="24"/>
        </w:rPr>
        <w:t xml:space="preserve">). In respect of unregistered land, the adverse possessor acquires ownership when the right of action to terminate the adverse possession expires, under the concept of “extinctive prescription” reflected in sections 5 and 16 of </w:t>
      </w:r>
      <w:r w:rsidRPr="00C56BB7">
        <w:rPr>
          <w:rFonts w:ascii="Times New Roman" w:hAnsi="Times New Roman" w:cs="Times New Roman"/>
          <w:i/>
          <w:sz w:val="24"/>
          <w:szCs w:val="24"/>
        </w:rPr>
        <w:t>The Limitation Act.</w:t>
      </w:r>
      <w:r w:rsidRPr="00C56BB7">
        <w:rPr>
          <w:rFonts w:ascii="Times New Roman" w:hAnsi="Times New Roman" w:cs="Times New Roman"/>
          <w:sz w:val="24"/>
          <w:szCs w:val="24"/>
        </w:rPr>
        <w:t xml:space="preserve"> In such cases, adverse possession has the effect of terminating the title of the original owner of the land (see for example </w:t>
      </w:r>
      <w:proofErr w:type="spellStart"/>
      <w:r w:rsidRPr="00C56BB7">
        <w:rPr>
          <w:rFonts w:ascii="Times New Roman" w:hAnsi="Times New Roman" w:cs="Times New Roman"/>
          <w:i/>
          <w:sz w:val="24"/>
          <w:szCs w:val="24"/>
        </w:rPr>
        <w:t>Rwajuma</w:t>
      </w:r>
      <w:proofErr w:type="spellEnd"/>
      <w:r w:rsidRPr="00C56BB7">
        <w:rPr>
          <w:rFonts w:ascii="Times New Roman" w:hAnsi="Times New Roman" w:cs="Times New Roman"/>
          <w:i/>
          <w:sz w:val="24"/>
          <w:szCs w:val="24"/>
        </w:rPr>
        <w:t xml:space="preserve"> v. Jingo </w:t>
      </w:r>
      <w:proofErr w:type="spellStart"/>
      <w:r w:rsidRPr="00C56BB7">
        <w:rPr>
          <w:rFonts w:ascii="Times New Roman" w:hAnsi="Times New Roman" w:cs="Times New Roman"/>
          <w:i/>
          <w:sz w:val="24"/>
          <w:szCs w:val="24"/>
        </w:rPr>
        <w:t>Mukasa</w:t>
      </w:r>
      <w:proofErr w:type="spellEnd"/>
      <w:r w:rsidRPr="00C56BB7">
        <w:rPr>
          <w:rFonts w:ascii="Times New Roman" w:hAnsi="Times New Roman" w:cs="Times New Roman"/>
          <w:i/>
          <w:sz w:val="24"/>
          <w:szCs w:val="24"/>
        </w:rPr>
        <w:t>, H.C. Civil Suit No. 508 of 2012</w:t>
      </w:r>
      <w:r w:rsidRPr="00C56BB7">
        <w:rPr>
          <w:rFonts w:ascii="Times New Roman" w:hAnsi="Times New Roman" w:cs="Times New Roman"/>
          <w:sz w:val="24"/>
          <w:szCs w:val="24"/>
        </w:rPr>
        <w:t xml:space="preserve">). As a rule, limitation not only cuts off the owner’s right to bring an action for the recovery of the suit land that has been in adverse possession for over twelve years, but also the adverse possessor is vested with title thereto. </w:t>
      </w:r>
    </w:p>
    <w:p w:rsidR="008D4E69" w:rsidRPr="00C56BB7" w:rsidRDefault="008D4E69" w:rsidP="008259E6">
      <w:pPr>
        <w:pStyle w:val="NormalWeb"/>
        <w:spacing w:before="0" w:beforeAutospacing="0" w:after="0" w:afterAutospacing="0" w:line="360" w:lineRule="auto"/>
        <w:jc w:val="both"/>
      </w:pPr>
    </w:p>
    <w:p w:rsidR="008D4E69" w:rsidRPr="00C56BB7" w:rsidRDefault="004525BB" w:rsidP="008D4E69">
      <w:pPr>
        <w:pStyle w:val="NormalWeb"/>
        <w:spacing w:before="0" w:beforeAutospacing="0" w:after="0" w:afterAutospacing="0" w:line="360" w:lineRule="auto"/>
        <w:jc w:val="both"/>
        <w:rPr>
          <w:bCs/>
          <w:iCs/>
        </w:rPr>
      </w:pPr>
      <w:r w:rsidRPr="00C56BB7">
        <w:rPr>
          <w:rStyle w:val="Emphasis"/>
          <w:bCs/>
          <w:i w:val="0"/>
        </w:rPr>
        <w:t>The law of limitation guarantees that p</w:t>
      </w:r>
      <w:r w:rsidR="008D4E69" w:rsidRPr="00C56BB7">
        <w:rPr>
          <w:rStyle w:val="Emphasis"/>
          <w:bCs/>
          <w:i w:val="0"/>
        </w:rPr>
        <w:t xml:space="preserve">eople should be free to get on with their lives or businesses without the threat of stale claims being made. </w:t>
      </w:r>
      <w:r w:rsidR="008D4E69" w:rsidRPr="00C56BB7">
        <w:rPr>
          <w:rStyle w:val="Emphasis"/>
          <w:bCs/>
        </w:rPr>
        <w:t>The Limitation Act</w:t>
      </w:r>
      <w:r w:rsidR="008D4E69" w:rsidRPr="00C56BB7">
        <w:rPr>
          <w:rStyle w:val="Emphasis"/>
          <w:bCs/>
          <w:i w:val="0"/>
        </w:rPr>
        <w:t xml:space="preserve"> also encourages claimants to bring their claims promptly and not, in the old phrase, “to sleep on their rights”. </w:t>
      </w:r>
      <w:r w:rsidRPr="00C56BB7">
        <w:rPr>
          <w:rStyle w:val="Emphasis"/>
          <w:bCs/>
          <w:i w:val="0"/>
        </w:rPr>
        <w:t>Section</w:t>
      </w:r>
      <w:r w:rsidR="008D4E69" w:rsidRPr="00C56BB7">
        <w:rPr>
          <w:rStyle w:val="Emphasis"/>
          <w:bCs/>
          <w:i w:val="0"/>
        </w:rPr>
        <w:t xml:space="preserve"> 5 of </w:t>
      </w:r>
      <w:r w:rsidR="008D4E69" w:rsidRPr="00C56BB7">
        <w:rPr>
          <w:rStyle w:val="Emphasis"/>
          <w:bCs/>
        </w:rPr>
        <w:t>The Limitation Act</w:t>
      </w:r>
      <w:r w:rsidR="008D4E69" w:rsidRPr="00C56BB7">
        <w:rPr>
          <w:rStyle w:val="Emphasis"/>
          <w:bCs/>
          <w:i w:val="0"/>
        </w:rPr>
        <w:t xml:space="preserve">, </w:t>
      </w:r>
      <w:r w:rsidR="008D4E69" w:rsidRPr="00C56BB7">
        <w:t>which provides for limitation of actions for the recovery of land, states as follows;</w:t>
      </w:r>
    </w:p>
    <w:p w:rsidR="008D4E69" w:rsidRPr="00C56BB7" w:rsidRDefault="008D4E69" w:rsidP="008D4E69">
      <w:pPr>
        <w:pStyle w:val="NormalWeb"/>
        <w:spacing w:before="0" w:beforeAutospacing="0" w:after="0" w:afterAutospacing="0" w:line="276" w:lineRule="auto"/>
        <w:ind w:left="576" w:right="576"/>
        <w:jc w:val="both"/>
        <w:rPr>
          <w:rStyle w:val="Emphasis"/>
          <w:bCs/>
          <w:i w:val="0"/>
        </w:rPr>
      </w:pPr>
      <w:r w:rsidRPr="00C56BB7">
        <w:rPr>
          <w:rStyle w:val="Emphasis"/>
          <w:bCs/>
          <w:i w:val="0"/>
        </w:rPr>
        <w:lastRenderedPageBreak/>
        <w:t>No action shall be brought by any person to recover any land after the expiration of twelve years from the date on which the right of action accrued to him or her or, if it first accrued to some person through whom he or she claims, to that person.</w:t>
      </w:r>
    </w:p>
    <w:p w:rsidR="00A36B8D" w:rsidRPr="00C56BB7" w:rsidRDefault="00A36B8D" w:rsidP="008D4E69">
      <w:pPr>
        <w:pStyle w:val="NormalWeb"/>
        <w:spacing w:before="0" w:beforeAutospacing="0" w:after="0" w:afterAutospacing="0" w:line="276" w:lineRule="auto"/>
        <w:ind w:left="576" w:right="576"/>
        <w:jc w:val="both"/>
        <w:rPr>
          <w:rStyle w:val="Emphasis"/>
          <w:bCs/>
          <w:i w:val="0"/>
        </w:rPr>
      </w:pPr>
    </w:p>
    <w:p w:rsidR="008D4E69" w:rsidRPr="00C56BB7" w:rsidRDefault="008D4E69" w:rsidP="008D4E69">
      <w:pPr>
        <w:pStyle w:val="NormalWeb"/>
        <w:spacing w:before="0" w:beforeAutospacing="0" w:after="0" w:afterAutospacing="0" w:line="360" w:lineRule="auto"/>
        <w:jc w:val="both"/>
      </w:pPr>
      <w:r w:rsidRPr="00C56BB7">
        <w:t>This limitation is applicable to all suits for possession of land based on title or ownership i.e., proprietary title as distinct from possessory rights. Furthermore</w:t>
      </w:r>
      <w:r w:rsidRPr="00C56BB7">
        <w:rPr>
          <w:rStyle w:val="Strong"/>
          <w:b w:val="0"/>
        </w:rPr>
        <w:t>,</w:t>
      </w:r>
      <w:r w:rsidRPr="00C56BB7">
        <w:rPr>
          <w:rStyle w:val="Strong"/>
        </w:rPr>
        <w:t xml:space="preserve"> </w:t>
      </w:r>
      <w:r w:rsidRPr="00C56BB7">
        <w:rPr>
          <w:rStyle w:val="Emphasis"/>
          <w:bCs/>
          <w:i w:val="0"/>
        </w:rPr>
        <w:t>Section 11 (1) of the same Act</w:t>
      </w:r>
      <w:r w:rsidRPr="00C56BB7">
        <w:t xml:space="preserve"> provides that;</w:t>
      </w:r>
    </w:p>
    <w:p w:rsidR="008D4E69" w:rsidRPr="00C56BB7" w:rsidRDefault="008D4E69" w:rsidP="008D4E69">
      <w:pPr>
        <w:pStyle w:val="NormalWeb"/>
        <w:spacing w:before="0" w:beforeAutospacing="0" w:after="0" w:afterAutospacing="0"/>
        <w:ind w:left="576" w:right="576"/>
        <w:jc w:val="both"/>
        <w:rPr>
          <w:rStyle w:val="Emphasis"/>
          <w:bCs/>
          <w:i w:val="0"/>
        </w:rPr>
      </w:pPr>
      <w:r w:rsidRPr="00C56BB7">
        <w:rPr>
          <w:rStyle w:val="Emphasis"/>
          <w:bCs/>
          <w:i w:val="0"/>
        </w:rPr>
        <w:t xml:space="preserve">No right of action to recover land shall be deemed to accrue unless the land is in the possession of some person in whose favour the period of limitation can run (hereafter in this section referred to as “adverse possession”), and where under sections 6 to 10, any such right of action is deemed to accrue on a certain date and no person is in adverse possession on that date, the right of action shall not be deemed to accrue </w:t>
      </w:r>
      <w:r w:rsidRPr="00C56BB7">
        <w:rPr>
          <w:rStyle w:val="Emphasis"/>
          <w:bCs/>
          <w:i w:val="0"/>
          <w:u w:val="single"/>
        </w:rPr>
        <w:t>until adverse possession is taken</w:t>
      </w:r>
      <w:r w:rsidRPr="00C56BB7">
        <w:rPr>
          <w:rStyle w:val="Emphasis"/>
          <w:bCs/>
          <w:i w:val="0"/>
        </w:rPr>
        <w:t xml:space="preserve"> of the land. (Emphasis added).</w:t>
      </w:r>
    </w:p>
    <w:p w:rsidR="008D4E69" w:rsidRPr="00C56BB7" w:rsidRDefault="008D4E69" w:rsidP="008D4E69">
      <w:pPr>
        <w:pStyle w:val="NormalWeb"/>
        <w:spacing w:before="0" w:beforeAutospacing="0" w:after="0" w:afterAutospacing="0"/>
        <w:ind w:left="576" w:right="576"/>
        <w:jc w:val="both"/>
        <w:rPr>
          <w:bCs/>
          <w:iCs/>
        </w:rPr>
      </w:pPr>
    </w:p>
    <w:p w:rsidR="008D4E69" w:rsidRPr="00C56BB7" w:rsidRDefault="008D4E69" w:rsidP="008D4E69">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These provisions have been applied in cases such as </w:t>
      </w:r>
      <w:proofErr w:type="spellStart"/>
      <w:r w:rsidRPr="00C56BB7">
        <w:rPr>
          <w:rFonts w:ascii="Times New Roman" w:hAnsi="Times New Roman" w:cs="Times New Roman"/>
          <w:i/>
          <w:sz w:val="24"/>
          <w:szCs w:val="24"/>
        </w:rPr>
        <w:t>Semusambwa</w:t>
      </w:r>
      <w:proofErr w:type="spellEnd"/>
      <w:r w:rsidRPr="00C56BB7">
        <w:rPr>
          <w:rFonts w:ascii="Times New Roman" w:hAnsi="Times New Roman" w:cs="Times New Roman"/>
          <w:i/>
          <w:sz w:val="24"/>
          <w:szCs w:val="24"/>
        </w:rPr>
        <w:t xml:space="preserve"> James v. </w:t>
      </w:r>
      <w:proofErr w:type="spellStart"/>
      <w:r w:rsidRPr="00C56BB7">
        <w:rPr>
          <w:rFonts w:ascii="Times New Roman" w:hAnsi="Times New Roman" w:cs="Times New Roman"/>
          <w:i/>
          <w:sz w:val="24"/>
          <w:szCs w:val="24"/>
        </w:rPr>
        <w:t>Mulira</w:t>
      </w:r>
      <w:proofErr w:type="spellEnd"/>
      <w:r w:rsidRPr="00C56BB7">
        <w:rPr>
          <w:rFonts w:ascii="Times New Roman" w:hAnsi="Times New Roman" w:cs="Times New Roman"/>
          <w:i/>
          <w:sz w:val="24"/>
          <w:szCs w:val="24"/>
        </w:rPr>
        <w:t xml:space="preserve"> Rebecca [1992-93] HCB 177 </w:t>
      </w:r>
      <w:r w:rsidRPr="00C56BB7">
        <w:rPr>
          <w:rFonts w:ascii="Times New Roman" w:hAnsi="Times New Roman" w:cs="Times New Roman"/>
          <w:sz w:val="24"/>
          <w:szCs w:val="24"/>
        </w:rPr>
        <w:t>and</w:t>
      </w:r>
      <w:r w:rsidRPr="00C56BB7">
        <w:rPr>
          <w:rFonts w:ascii="Times New Roman" w:hAnsi="Times New Roman" w:cs="Times New Roman"/>
          <w:i/>
          <w:sz w:val="24"/>
          <w:szCs w:val="24"/>
        </w:rPr>
        <w:t xml:space="preserve"> </w:t>
      </w:r>
      <w:proofErr w:type="spellStart"/>
      <w:r w:rsidRPr="00C56BB7">
        <w:rPr>
          <w:rFonts w:ascii="Times New Roman" w:hAnsi="Times New Roman" w:cs="Times New Roman"/>
          <w:i/>
          <w:sz w:val="24"/>
          <w:szCs w:val="24"/>
        </w:rPr>
        <w:t>Kintu</w:t>
      </w:r>
      <w:proofErr w:type="spellEnd"/>
      <w:r w:rsidRPr="00C56BB7">
        <w:rPr>
          <w:rFonts w:ascii="Times New Roman" w:hAnsi="Times New Roman" w:cs="Times New Roman"/>
          <w:i/>
          <w:sz w:val="24"/>
          <w:szCs w:val="24"/>
        </w:rPr>
        <w:t xml:space="preserve"> </w:t>
      </w:r>
      <w:proofErr w:type="spellStart"/>
      <w:r w:rsidRPr="00C56BB7">
        <w:rPr>
          <w:rFonts w:ascii="Times New Roman" w:hAnsi="Times New Roman" w:cs="Times New Roman"/>
          <w:i/>
          <w:sz w:val="24"/>
          <w:szCs w:val="24"/>
        </w:rPr>
        <w:t>Nambalu</w:t>
      </w:r>
      <w:proofErr w:type="spellEnd"/>
      <w:r w:rsidRPr="00C56BB7">
        <w:rPr>
          <w:rFonts w:ascii="Times New Roman" w:hAnsi="Times New Roman" w:cs="Times New Roman"/>
          <w:i/>
          <w:sz w:val="24"/>
          <w:szCs w:val="24"/>
        </w:rPr>
        <w:t xml:space="preserve"> v. </w:t>
      </w:r>
      <w:proofErr w:type="spellStart"/>
      <w:r w:rsidRPr="00C56BB7">
        <w:rPr>
          <w:rFonts w:ascii="Times New Roman" w:hAnsi="Times New Roman" w:cs="Times New Roman"/>
          <w:i/>
          <w:sz w:val="24"/>
          <w:szCs w:val="24"/>
        </w:rPr>
        <w:t>Efulaimu</w:t>
      </w:r>
      <w:proofErr w:type="spellEnd"/>
      <w:r w:rsidRPr="00C56BB7">
        <w:rPr>
          <w:rFonts w:ascii="Times New Roman" w:hAnsi="Times New Roman" w:cs="Times New Roman"/>
          <w:i/>
          <w:sz w:val="24"/>
          <w:szCs w:val="24"/>
        </w:rPr>
        <w:t xml:space="preserve"> </w:t>
      </w:r>
      <w:proofErr w:type="spellStart"/>
      <w:r w:rsidRPr="00C56BB7">
        <w:rPr>
          <w:rFonts w:ascii="Times New Roman" w:hAnsi="Times New Roman" w:cs="Times New Roman"/>
          <w:i/>
          <w:sz w:val="24"/>
          <w:szCs w:val="24"/>
        </w:rPr>
        <w:t>Kamira</w:t>
      </w:r>
      <w:proofErr w:type="spellEnd"/>
      <w:r w:rsidRPr="00C56BB7">
        <w:rPr>
          <w:rFonts w:ascii="Times New Roman" w:hAnsi="Times New Roman" w:cs="Times New Roman"/>
          <w:i/>
          <w:sz w:val="24"/>
          <w:szCs w:val="24"/>
        </w:rPr>
        <w:t xml:space="preserve"> [1975] HCB 222,</w:t>
      </w:r>
      <w:r w:rsidRPr="00C56BB7">
        <w:rPr>
          <w:rFonts w:ascii="Times New Roman" w:hAnsi="Times New Roman" w:cs="Times New Roman"/>
          <w:sz w:val="24"/>
          <w:szCs w:val="24"/>
        </w:rPr>
        <w:t xml:space="preserve"> where it was held that a suit for a claim of right to land cannot be instituted after the expiration of twelve years from the date the right of action accrued.</w:t>
      </w:r>
    </w:p>
    <w:p w:rsidR="008D4E69" w:rsidRPr="00C56BB7" w:rsidRDefault="008D4E69" w:rsidP="008D4E69">
      <w:pPr>
        <w:autoSpaceDE w:val="0"/>
        <w:autoSpaceDN w:val="0"/>
        <w:adjustRightInd w:val="0"/>
        <w:spacing w:after="0" w:line="360" w:lineRule="auto"/>
        <w:jc w:val="both"/>
        <w:rPr>
          <w:rFonts w:ascii="Times New Roman" w:hAnsi="Times New Roman" w:cs="Times New Roman"/>
          <w:sz w:val="24"/>
          <w:szCs w:val="24"/>
        </w:rPr>
      </w:pPr>
    </w:p>
    <w:p w:rsidR="008D4E69" w:rsidRPr="00C56BB7" w:rsidRDefault="008D4E69" w:rsidP="008D4E69">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According to section 6 </w:t>
      </w:r>
      <w:r w:rsidR="00A36B8D" w:rsidRPr="00C56BB7">
        <w:rPr>
          <w:rFonts w:ascii="Times New Roman" w:hAnsi="Times New Roman" w:cs="Times New Roman"/>
          <w:sz w:val="24"/>
          <w:szCs w:val="24"/>
        </w:rPr>
        <w:t xml:space="preserve">of the same Act, </w:t>
      </w:r>
      <w:r w:rsidRPr="00C56BB7">
        <w:rPr>
          <w:rFonts w:ascii="Times New Roman" w:hAnsi="Times New Roman" w:cs="Times New Roman"/>
          <w:sz w:val="24"/>
          <w:szCs w:val="24"/>
        </w:rPr>
        <w:t xml:space="preserve">the right of action </w:t>
      </w:r>
      <w:r w:rsidR="00A36B8D" w:rsidRPr="00C56BB7">
        <w:rPr>
          <w:rFonts w:ascii="Times New Roman" w:hAnsi="Times New Roman" w:cs="Times New Roman"/>
          <w:sz w:val="24"/>
          <w:szCs w:val="24"/>
        </w:rPr>
        <w:t>is</w:t>
      </w:r>
      <w:r w:rsidRPr="00C56BB7">
        <w:rPr>
          <w:rFonts w:ascii="Times New Roman" w:hAnsi="Times New Roman" w:cs="Times New Roman"/>
          <w:sz w:val="24"/>
          <w:szCs w:val="24"/>
        </w:rPr>
        <w:t xml:space="preserve"> deemed to have accrued on the date of the dispossession</w:t>
      </w:r>
      <w:r w:rsidR="00A36B8D" w:rsidRPr="00C56BB7">
        <w:rPr>
          <w:rFonts w:ascii="Times New Roman" w:hAnsi="Times New Roman" w:cs="Times New Roman"/>
          <w:sz w:val="24"/>
          <w:szCs w:val="24"/>
        </w:rPr>
        <w:t>.</w:t>
      </w:r>
      <w:r w:rsidRPr="00C56BB7">
        <w:rPr>
          <w:rFonts w:ascii="Times New Roman" w:hAnsi="Times New Roman" w:cs="Times New Roman"/>
          <w:sz w:val="24"/>
          <w:szCs w:val="24"/>
        </w:rPr>
        <w:t xml:space="preserve"> A cause of action therefore accrues when the act of adverse possession occurs. In </w:t>
      </w:r>
      <w:r w:rsidRPr="00C56BB7">
        <w:rPr>
          <w:rStyle w:val="Emphasis"/>
          <w:rFonts w:ascii="Times New Roman" w:hAnsi="Times New Roman" w:cs="Times New Roman"/>
          <w:bCs/>
          <w:sz w:val="24"/>
          <w:szCs w:val="24"/>
        </w:rPr>
        <w:t xml:space="preserve">F. X </w:t>
      </w:r>
      <w:proofErr w:type="spellStart"/>
      <w:r w:rsidRPr="00C56BB7">
        <w:rPr>
          <w:rStyle w:val="Emphasis"/>
          <w:rFonts w:ascii="Times New Roman" w:hAnsi="Times New Roman" w:cs="Times New Roman"/>
          <w:bCs/>
          <w:sz w:val="24"/>
          <w:szCs w:val="24"/>
        </w:rPr>
        <w:t>Miramago</w:t>
      </w:r>
      <w:proofErr w:type="spellEnd"/>
      <w:r w:rsidRPr="00C56BB7">
        <w:rPr>
          <w:rStyle w:val="Emphasis"/>
          <w:rFonts w:ascii="Times New Roman" w:hAnsi="Times New Roman" w:cs="Times New Roman"/>
          <w:bCs/>
          <w:sz w:val="24"/>
          <w:szCs w:val="24"/>
        </w:rPr>
        <w:t xml:space="preserve"> v. Attorney General [1979] HCB 24,</w:t>
      </w:r>
      <w:r w:rsidRPr="00C56BB7">
        <w:rPr>
          <w:rStyle w:val="Emphasis"/>
          <w:rFonts w:ascii="Times New Roman" w:hAnsi="Times New Roman" w:cs="Times New Roman"/>
          <w:bCs/>
          <w:i w:val="0"/>
          <w:sz w:val="24"/>
          <w:szCs w:val="24"/>
        </w:rPr>
        <w:t xml:space="preserve"> it was held</w:t>
      </w:r>
      <w:r w:rsidRPr="00C56BB7">
        <w:rPr>
          <w:rStyle w:val="Emphasis"/>
          <w:rFonts w:ascii="Times New Roman" w:hAnsi="Times New Roman" w:cs="Times New Roman"/>
          <w:b/>
          <w:bCs/>
          <w:sz w:val="24"/>
          <w:szCs w:val="24"/>
        </w:rPr>
        <w:t xml:space="preserve"> </w:t>
      </w:r>
      <w:r w:rsidRPr="00C56BB7">
        <w:rPr>
          <w:rFonts w:ascii="Times New Roman" w:hAnsi="Times New Roman" w:cs="Times New Roman"/>
          <w:sz w:val="24"/>
          <w:szCs w:val="24"/>
        </w:rPr>
        <w:t xml:space="preserve">that the period of limitation begins to run as against a plaintiff from the time the cause of action accrued until when the suit is actually filed. Once a cause of action has accrued, for as long as there is capacity to sue, time begins to run as against the plaintiff. If by reason of disability, fraud or mistake the operative facts were not discovered immediately, then section 21 (1) (c) of </w:t>
      </w:r>
      <w:r w:rsidRPr="00C56BB7">
        <w:rPr>
          <w:rFonts w:ascii="Times New Roman" w:hAnsi="Times New Roman" w:cs="Times New Roman"/>
          <w:i/>
          <w:sz w:val="24"/>
          <w:szCs w:val="24"/>
        </w:rPr>
        <w:t>The Limitation Act</w:t>
      </w:r>
      <w:r w:rsidRPr="00C56BB7">
        <w:rPr>
          <w:rFonts w:ascii="Times New Roman" w:hAnsi="Times New Roman" w:cs="Times New Roman"/>
          <w:sz w:val="24"/>
          <w:szCs w:val="24"/>
        </w:rPr>
        <w:t xml:space="preserve"> confers an extension of six years from the date the facts are discovered. An owner of land is deemed to be in possession of the land so long as there is no unauthorised intrusion. Non-use of the land by the owner, even for a long time, will not affect his or her ownership.  But the position will be altered when another person takes possession of the land and asserts rights over it and the original owner omits or neglects to take legal action against such person for years. </w:t>
      </w:r>
    </w:p>
    <w:p w:rsidR="00872075" w:rsidRPr="00C56BB7" w:rsidRDefault="00872075" w:rsidP="008D4E69">
      <w:pPr>
        <w:autoSpaceDE w:val="0"/>
        <w:autoSpaceDN w:val="0"/>
        <w:adjustRightInd w:val="0"/>
        <w:spacing w:after="0" w:line="360" w:lineRule="auto"/>
        <w:jc w:val="both"/>
        <w:rPr>
          <w:rFonts w:ascii="Times New Roman" w:hAnsi="Times New Roman" w:cs="Times New Roman"/>
          <w:sz w:val="24"/>
          <w:szCs w:val="24"/>
        </w:rPr>
      </w:pPr>
    </w:p>
    <w:p w:rsidR="00872075" w:rsidRPr="00C56BB7" w:rsidRDefault="00872075" w:rsidP="00872075">
      <w:pPr>
        <w:pStyle w:val="NormalWeb"/>
        <w:spacing w:before="0" w:beforeAutospacing="0" w:after="0" w:afterAutospacing="0" w:line="360" w:lineRule="auto"/>
        <w:jc w:val="both"/>
      </w:pPr>
      <w:r w:rsidRPr="00C56BB7">
        <w:t xml:space="preserve">The effect of limitation in the context of adverse possession was explained in the case of </w:t>
      </w:r>
      <w:proofErr w:type="spellStart"/>
      <w:r w:rsidRPr="00C56BB7">
        <w:rPr>
          <w:rStyle w:val="Emphasis"/>
          <w:bCs/>
        </w:rPr>
        <w:t>Jandu</w:t>
      </w:r>
      <w:proofErr w:type="spellEnd"/>
      <w:r w:rsidRPr="00C56BB7">
        <w:rPr>
          <w:rStyle w:val="Emphasis"/>
          <w:bCs/>
        </w:rPr>
        <w:t xml:space="preserve"> v. </w:t>
      </w:r>
      <w:proofErr w:type="spellStart"/>
      <w:r w:rsidRPr="00C56BB7">
        <w:rPr>
          <w:rStyle w:val="Emphasis"/>
          <w:bCs/>
        </w:rPr>
        <w:t>Kirpal</w:t>
      </w:r>
      <w:proofErr w:type="spellEnd"/>
      <w:r w:rsidRPr="00C56BB7">
        <w:rPr>
          <w:rStyle w:val="Emphasis"/>
          <w:bCs/>
        </w:rPr>
        <w:t xml:space="preserve"> and another [1975] EA 225 at 323, </w:t>
      </w:r>
      <w:r w:rsidRPr="00C56BB7">
        <w:t>as follows;</w:t>
      </w:r>
    </w:p>
    <w:p w:rsidR="00872075" w:rsidRPr="00C56BB7" w:rsidRDefault="00872075" w:rsidP="00872075">
      <w:pPr>
        <w:pStyle w:val="NormalWeb"/>
        <w:spacing w:before="0" w:beforeAutospacing="0" w:after="0" w:afterAutospacing="0" w:line="276" w:lineRule="auto"/>
        <w:ind w:left="576" w:right="576"/>
        <w:jc w:val="both"/>
        <w:rPr>
          <w:i/>
        </w:rPr>
      </w:pPr>
      <w:r w:rsidRPr="00C56BB7">
        <w:rPr>
          <w:rStyle w:val="Emphasis"/>
          <w:bCs/>
          <w:i w:val="0"/>
        </w:rPr>
        <w:lastRenderedPageBreak/>
        <w:t>By adverse possession I understand to be meant possession by a person holding the land on his own behalf, [or on behalf] of some person other than the true owner, the true owner having immediate possession. If by this adverse possession the statute is set running, and it continues to run for twelve years, then the title of the owner is extinguished and the person in possession becomes the owner.</w:t>
      </w:r>
    </w:p>
    <w:p w:rsidR="00872075" w:rsidRPr="00C56BB7" w:rsidRDefault="00872075" w:rsidP="008D4E69">
      <w:pPr>
        <w:autoSpaceDE w:val="0"/>
        <w:autoSpaceDN w:val="0"/>
        <w:adjustRightInd w:val="0"/>
        <w:spacing w:after="0" w:line="360" w:lineRule="auto"/>
        <w:jc w:val="both"/>
        <w:rPr>
          <w:rFonts w:ascii="Times New Roman" w:hAnsi="Times New Roman" w:cs="Times New Roman"/>
          <w:sz w:val="24"/>
          <w:szCs w:val="24"/>
        </w:rPr>
      </w:pPr>
    </w:p>
    <w:p w:rsidR="00E1495C" w:rsidRPr="00C56BB7" w:rsidRDefault="00E1495C" w:rsidP="00E1495C">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The notion of possession is of pivotal importance under the doctrine of adverse possession. It is satisfied if two elements are present; first the </w:t>
      </w:r>
      <w:r w:rsidRPr="00C56BB7">
        <w:rPr>
          <w:rFonts w:ascii="Times New Roman" w:hAnsi="Times New Roman" w:cs="Times New Roman"/>
          <w:i/>
          <w:sz w:val="24"/>
          <w:szCs w:val="24"/>
        </w:rPr>
        <w:t>corpus</w:t>
      </w:r>
      <w:r w:rsidRPr="00C56BB7">
        <w:rPr>
          <w:rFonts w:ascii="Times New Roman" w:hAnsi="Times New Roman" w:cs="Times New Roman"/>
          <w:sz w:val="24"/>
          <w:szCs w:val="24"/>
        </w:rPr>
        <w:t xml:space="preserve">, which is the factual exercise of the rights derived from the ownership, i.e. the objective physical possession such as an owner would have which means that the possessor should have material control and use of the land and secondly, the </w:t>
      </w:r>
      <w:r w:rsidRPr="00C56BB7">
        <w:rPr>
          <w:rFonts w:ascii="Times New Roman" w:hAnsi="Times New Roman" w:cs="Times New Roman"/>
          <w:i/>
          <w:sz w:val="24"/>
          <w:szCs w:val="24"/>
        </w:rPr>
        <w:t xml:space="preserve">animus </w:t>
      </w:r>
      <w:proofErr w:type="spellStart"/>
      <w:r w:rsidRPr="00C56BB7">
        <w:rPr>
          <w:rFonts w:ascii="Times New Roman" w:hAnsi="Times New Roman" w:cs="Times New Roman"/>
          <w:i/>
          <w:sz w:val="24"/>
          <w:szCs w:val="24"/>
        </w:rPr>
        <w:t>domini</w:t>
      </w:r>
      <w:proofErr w:type="spellEnd"/>
      <w:r w:rsidRPr="00C56BB7">
        <w:rPr>
          <w:rFonts w:ascii="Times New Roman" w:hAnsi="Times New Roman" w:cs="Times New Roman"/>
          <w:sz w:val="24"/>
          <w:szCs w:val="24"/>
        </w:rPr>
        <w:t xml:space="preserve">, the subjective intent of the possessor to exercise material mastery over the land on his own behalf, rather than on behalf of another person. Ownership is not to be acquired through adverse possession, if the conditions of adverse possession exist only for a section of the land where it so happens that the parcel of land in question is indivisible. </w:t>
      </w:r>
    </w:p>
    <w:p w:rsidR="00E1495C" w:rsidRPr="00C56BB7" w:rsidRDefault="00E1495C" w:rsidP="004525BB">
      <w:pPr>
        <w:autoSpaceDE w:val="0"/>
        <w:autoSpaceDN w:val="0"/>
        <w:adjustRightInd w:val="0"/>
        <w:spacing w:after="0" w:line="360" w:lineRule="auto"/>
        <w:jc w:val="both"/>
        <w:rPr>
          <w:rFonts w:ascii="Times New Roman" w:hAnsi="Times New Roman" w:cs="Times New Roman"/>
          <w:sz w:val="24"/>
          <w:szCs w:val="24"/>
        </w:rPr>
      </w:pPr>
    </w:p>
    <w:p w:rsidR="004525BB" w:rsidRPr="00C56BB7" w:rsidRDefault="00AA5659" w:rsidP="004525BB">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The essential requisites to establish adverse possession are that the possession of the adverse possessor must be neither by force nor by stealth nor under the license of the owner.  It must be adequate in continuity, in publicity and in extent to show that the possession is adverse to owner. </w:t>
      </w:r>
      <w:r w:rsidR="00B90C49" w:rsidRPr="00C56BB7">
        <w:rPr>
          <w:rFonts w:ascii="Times New Roman" w:hAnsi="Times New Roman" w:cs="Times New Roman"/>
          <w:sz w:val="24"/>
          <w:szCs w:val="24"/>
        </w:rPr>
        <w:t xml:space="preserve">What was required in establishing his claim as an adverse possessor are not the circumstances in which he came to take physical possession of the land but rather that he had enjoyed adverse, actual, open, notorious, exclusive, and continuous possession of the land for the prescribed statutory period. </w:t>
      </w:r>
      <w:r w:rsidR="004525BB" w:rsidRPr="00C56BB7">
        <w:rPr>
          <w:rFonts w:ascii="Times New Roman" w:hAnsi="Times New Roman" w:cs="Times New Roman"/>
          <w:sz w:val="24"/>
          <w:szCs w:val="24"/>
        </w:rPr>
        <w:t xml:space="preserve">In the instant case, the respondent in her own admission became aware of the appellant’s adverse possession in 1980. There is nothing to suggest that from that year, the appellant had not been in open, continuous, uninterrupted and uncontested possession of the disputed land. By 2006 when the respondent prevented him from selling it, the appellant had occupied the disputed land with the respondent’s knowledge, for twenty six years. Unless the respondent pleaded and proved disability for her failure to commence an action within the limitation period, she had by 2006 not only lost the right to bring an action for the recovery of the land, but also the appellant was already by operation of the law, vested with title thereto. </w:t>
      </w:r>
      <w:r w:rsidR="00D03756" w:rsidRPr="00C56BB7">
        <w:rPr>
          <w:rFonts w:ascii="Times New Roman" w:hAnsi="Times New Roman" w:cs="Times New Roman"/>
          <w:sz w:val="24"/>
          <w:szCs w:val="24"/>
        </w:rPr>
        <w:t xml:space="preserve">The appellant acquired ownership </w:t>
      </w:r>
      <w:r w:rsidR="00D03756" w:rsidRPr="00C56BB7">
        <w:rPr>
          <w:rFonts w:ascii="Times New Roman" w:hAnsi="Times New Roman" w:cs="Times New Roman"/>
          <w:i/>
          <w:sz w:val="24"/>
          <w:szCs w:val="24"/>
        </w:rPr>
        <w:t xml:space="preserve">ex </w:t>
      </w:r>
      <w:proofErr w:type="spellStart"/>
      <w:r w:rsidR="00D03756" w:rsidRPr="00C56BB7">
        <w:rPr>
          <w:rFonts w:ascii="Times New Roman" w:hAnsi="Times New Roman" w:cs="Times New Roman"/>
          <w:i/>
          <w:sz w:val="24"/>
          <w:szCs w:val="24"/>
        </w:rPr>
        <w:t>lege</w:t>
      </w:r>
      <w:proofErr w:type="spellEnd"/>
      <w:r w:rsidR="00D03756" w:rsidRPr="00C56BB7">
        <w:rPr>
          <w:rFonts w:ascii="Times New Roman" w:hAnsi="Times New Roman" w:cs="Times New Roman"/>
          <w:sz w:val="24"/>
          <w:szCs w:val="24"/>
        </w:rPr>
        <w:t>, once the statutory period had expired.</w:t>
      </w:r>
    </w:p>
    <w:p w:rsidR="00AA3A27" w:rsidRPr="00C56BB7" w:rsidRDefault="00AA3A27" w:rsidP="004525BB">
      <w:pPr>
        <w:autoSpaceDE w:val="0"/>
        <w:autoSpaceDN w:val="0"/>
        <w:adjustRightInd w:val="0"/>
        <w:spacing w:after="0" w:line="360" w:lineRule="auto"/>
        <w:jc w:val="both"/>
        <w:rPr>
          <w:rFonts w:ascii="Times New Roman" w:hAnsi="Times New Roman" w:cs="Times New Roman"/>
          <w:sz w:val="24"/>
          <w:szCs w:val="24"/>
        </w:rPr>
      </w:pPr>
    </w:p>
    <w:p w:rsidR="00C36918" w:rsidRPr="00C56BB7" w:rsidRDefault="00AA3A27" w:rsidP="004525BB">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lastRenderedPageBreak/>
        <w:t xml:space="preserve">The suit sought a declaration of ownership. A declaration will be necessary where a challenge to </w:t>
      </w:r>
      <w:r w:rsidR="00A51F1D" w:rsidRPr="00C56BB7">
        <w:rPr>
          <w:rFonts w:ascii="Times New Roman" w:hAnsi="Times New Roman" w:cs="Times New Roman"/>
          <w:sz w:val="24"/>
          <w:szCs w:val="24"/>
        </w:rPr>
        <w:t xml:space="preserve">the </w:t>
      </w:r>
      <w:r w:rsidRPr="00C56BB7">
        <w:rPr>
          <w:rFonts w:ascii="Times New Roman" w:hAnsi="Times New Roman" w:cs="Times New Roman"/>
          <w:sz w:val="24"/>
          <w:szCs w:val="24"/>
        </w:rPr>
        <w:t xml:space="preserve">plaintiff’s title raises a cloud on the title to the property. A cloud is said to rise over a person’s title, when some </w:t>
      </w:r>
      <w:r w:rsidRPr="00C56BB7">
        <w:rPr>
          <w:rFonts w:ascii="Times New Roman" w:hAnsi="Times New Roman" w:cs="Times New Roman"/>
          <w:i/>
          <w:sz w:val="24"/>
          <w:szCs w:val="24"/>
        </w:rPr>
        <w:t>prima facie</w:t>
      </w:r>
      <w:r w:rsidRPr="00C56BB7">
        <w:rPr>
          <w:rFonts w:ascii="Times New Roman" w:hAnsi="Times New Roman" w:cs="Times New Roman"/>
          <w:sz w:val="24"/>
          <w:szCs w:val="24"/>
        </w:rPr>
        <w:t xml:space="preserve"> right of a third party over it, is made out or shown. An action for declaration is the</w:t>
      </w:r>
      <w:r w:rsidR="00A51F1D" w:rsidRPr="00C56BB7">
        <w:rPr>
          <w:rFonts w:ascii="Times New Roman" w:hAnsi="Times New Roman" w:cs="Times New Roman"/>
          <w:sz w:val="24"/>
          <w:szCs w:val="24"/>
        </w:rPr>
        <w:t>n necessary as the</w:t>
      </w:r>
      <w:r w:rsidRPr="00C56BB7">
        <w:rPr>
          <w:rFonts w:ascii="Times New Roman" w:hAnsi="Times New Roman" w:cs="Times New Roman"/>
          <w:sz w:val="24"/>
          <w:szCs w:val="24"/>
        </w:rPr>
        <w:t xml:space="preserve"> remedy to remove the cloud on the title to the property. In the instant case the respondent’s action of preventing the appellant from disposing of the land </w:t>
      </w:r>
      <w:r w:rsidR="00A51F1D" w:rsidRPr="00C56BB7">
        <w:rPr>
          <w:rFonts w:ascii="Times New Roman" w:hAnsi="Times New Roman" w:cs="Times New Roman"/>
          <w:sz w:val="24"/>
          <w:szCs w:val="24"/>
        </w:rPr>
        <w:t xml:space="preserve">and asserting her claim on behalf of the estate of the late Peter </w:t>
      </w:r>
      <w:proofErr w:type="spellStart"/>
      <w:r w:rsidR="00A51F1D" w:rsidRPr="00C56BB7">
        <w:rPr>
          <w:rFonts w:ascii="Times New Roman" w:hAnsi="Times New Roman" w:cs="Times New Roman"/>
          <w:sz w:val="24"/>
          <w:szCs w:val="24"/>
        </w:rPr>
        <w:t>Daktari</w:t>
      </w:r>
      <w:proofErr w:type="spellEnd"/>
      <w:r w:rsidR="00A51F1D" w:rsidRPr="00C56BB7">
        <w:rPr>
          <w:rFonts w:ascii="Times New Roman" w:hAnsi="Times New Roman" w:cs="Times New Roman"/>
          <w:sz w:val="24"/>
          <w:szCs w:val="24"/>
        </w:rPr>
        <w:t xml:space="preserve">, </w:t>
      </w:r>
      <w:r w:rsidRPr="00C56BB7">
        <w:rPr>
          <w:rFonts w:ascii="Times New Roman" w:hAnsi="Times New Roman" w:cs="Times New Roman"/>
          <w:sz w:val="24"/>
          <w:szCs w:val="24"/>
        </w:rPr>
        <w:t>raised a cloud over his title acquired by adverse possession. The trial court misdirected itself w</w:t>
      </w:r>
      <w:r w:rsidR="00A51F1D" w:rsidRPr="00C56BB7">
        <w:rPr>
          <w:rFonts w:ascii="Times New Roman" w:hAnsi="Times New Roman" w:cs="Times New Roman"/>
          <w:sz w:val="24"/>
          <w:szCs w:val="24"/>
        </w:rPr>
        <w:t xml:space="preserve">hen it found to the contrary.  </w:t>
      </w:r>
      <w:r w:rsidR="00C36918" w:rsidRPr="00C56BB7">
        <w:rPr>
          <w:rFonts w:ascii="Times New Roman" w:hAnsi="Times New Roman" w:cs="Times New Roman"/>
          <w:sz w:val="24"/>
          <w:szCs w:val="24"/>
        </w:rPr>
        <w:t>This not having been an action in trespass and since there is nothing to show that the appellant’s possession was at any time interrupted by the respondent, the claim</w:t>
      </w:r>
      <w:r w:rsidR="00A51F1D" w:rsidRPr="00C56BB7">
        <w:rPr>
          <w:rFonts w:ascii="Times New Roman" w:hAnsi="Times New Roman" w:cs="Times New Roman"/>
          <w:sz w:val="24"/>
          <w:szCs w:val="24"/>
        </w:rPr>
        <w:t>s</w:t>
      </w:r>
      <w:r w:rsidR="00C36918" w:rsidRPr="00C56BB7">
        <w:rPr>
          <w:rFonts w:ascii="Times New Roman" w:hAnsi="Times New Roman" w:cs="Times New Roman"/>
          <w:sz w:val="24"/>
          <w:szCs w:val="24"/>
        </w:rPr>
        <w:t xml:space="preserve"> for general damages for trespass to land and </w:t>
      </w:r>
      <w:r w:rsidR="00A51F1D" w:rsidRPr="00C56BB7">
        <w:rPr>
          <w:rFonts w:ascii="Times New Roman" w:hAnsi="Times New Roman" w:cs="Times New Roman"/>
          <w:sz w:val="24"/>
          <w:szCs w:val="24"/>
        </w:rPr>
        <w:t>for</w:t>
      </w:r>
      <w:r w:rsidR="00C36918" w:rsidRPr="00C56BB7">
        <w:rPr>
          <w:rFonts w:ascii="Times New Roman" w:hAnsi="Times New Roman" w:cs="Times New Roman"/>
          <w:sz w:val="24"/>
          <w:szCs w:val="24"/>
        </w:rPr>
        <w:t xml:space="preserve"> </w:t>
      </w:r>
      <w:proofErr w:type="spellStart"/>
      <w:r w:rsidR="00C36918" w:rsidRPr="00C56BB7">
        <w:rPr>
          <w:rFonts w:ascii="Times New Roman" w:hAnsi="Times New Roman" w:cs="Times New Roman"/>
          <w:sz w:val="24"/>
          <w:szCs w:val="24"/>
        </w:rPr>
        <w:t>mesne</w:t>
      </w:r>
      <w:proofErr w:type="spellEnd"/>
      <w:r w:rsidR="00C36918" w:rsidRPr="00C56BB7">
        <w:rPr>
          <w:rFonts w:ascii="Times New Roman" w:hAnsi="Times New Roman" w:cs="Times New Roman"/>
          <w:sz w:val="24"/>
          <w:szCs w:val="24"/>
        </w:rPr>
        <w:t xml:space="preserve"> profits were misplaced and cannot be granted.</w:t>
      </w:r>
    </w:p>
    <w:p w:rsidR="004525BB" w:rsidRPr="00C56BB7" w:rsidRDefault="004525BB" w:rsidP="008D4E69">
      <w:pPr>
        <w:autoSpaceDE w:val="0"/>
        <w:autoSpaceDN w:val="0"/>
        <w:adjustRightInd w:val="0"/>
        <w:spacing w:after="0" w:line="360" w:lineRule="auto"/>
        <w:jc w:val="both"/>
        <w:rPr>
          <w:rFonts w:ascii="Times New Roman" w:hAnsi="Times New Roman" w:cs="Times New Roman"/>
          <w:sz w:val="24"/>
          <w:szCs w:val="24"/>
        </w:rPr>
      </w:pPr>
    </w:p>
    <w:p w:rsidR="00CF2090" w:rsidRPr="00C56BB7" w:rsidRDefault="00E4432B" w:rsidP="005636B4">
      <w:p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In</w:t>
      </w:r>
      <w:r w:rsidR="005636B4" w:rsidRPr="00C56BB7">
        <w:rPr>
          <w:rFonts w:ascii="Times New Roman" w:hAnsi="Times New Roman" w:cs="Times New Roman"/>
          <w:sz w:val="24"/>
          <w:szCs w:val="24"/>
        </w:rPr>
        <w:t xml:space="preserve"> the final result, I find </w:t>
      </w:r>
      <w:r w:rsidR="00CF2090" w:rsidRPr="00C56BB7">
        <w:rPr>
          <w:rFonts w:ascii="Times New Roman" w:hAnsi="Times New Roman" w:cs="Times New Roman"/>
          <w:sz w:val="24"/>
          <w:szCs w:val="24"/>
        </w:rPr>
        <w:t>merit in the</w:t>
      </w:r>
      <w:r w:rsidR="005636B4" w:rsidRPr="00C56BB7">
        <w:rPr>
          <w:rFonts w:ascii="Times New Roman" w:hAnsi="Times New Roman" w:cs="Times New Roman"/>
          <w:sz w:val="24"/>
          <w:szCs w:val="24"/>
        </w:rPr>
        <w:t xml:space="preserve"> appeal </w:t>
      </w:r>
      <w:r w:rsidR="00CF2090" w:rsidRPr="00C56BB7">
        <w:rPr>
          <w:rFonts w:ascii="Times New Roman" w:hAnsi="Times New Roman" w:cs="Times New Roman"/>
          <w:sz w:val="24"/>
          <w:szCs w:val="24"/>
        </w:rPr>
        <w:t>and the appeal is accordingly allowed. The judgment and decree of the court below is set aside and judgment entered for the appellant against the respondent in the following terms;</w:t>
      </w:r>
    </w:p>
    <w:p w:rsidR="00C36918" w:rsidRPr="00C56BB7" w:rsidRDefault="00C36918" w:rsidP="005636B4">
      <w:pPr>
        <w:autoSpaceDE w:val="0"/>
        <w:autoSpaceDN w:val="0"/>
        <w:adjustRightInd w:val="0"/>
        <w:spacing w:after="0" w:line="360" w:lineRule="auto"/>
        <w:jc w:val="both"/>
        <w:rPr>
          <w:rFonts w:ascii="Times New Roman" w:hAnsi="Times New Roman" w:cs="Times New Roman"/>
          <w:sz w:val="24"/>
          <w:szCs w:val="24"/>
        </w:rPr>
      </w:pPr>
    </w:p>
    <w:p w:rsidR="005636B4" w:rsidRPr="00C56BB7" w:rsidRDefault="00CF2090" w:rsidP="00CF2090">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It is declared that the land in dispute, measuring approximately 120 metres by 100 metres situate at </w:t>
      </w:r>
      <w:proofErr w:type="spellStart"/>
      <w:r w:rsidRPr="00C56BB7">
        <w:rPr>
          <w:rFonts w:ascii="Times New Roman" w:hAnsi="Times New Roman" w:cs="Times New Roman"/>
          <w:sz w:val="24"/>
          <w:szCs w:val="24"/>
        </w:rPr>
        <w:t>Panyimur</w:t>
      </w:r>
      <w:proofErr w:type="spellEnd"/>
      <w:r w:rsidRPr="00C56BB7">
        <w:rPr>
          <w:rFonts w:ascii="Times New Roman" w:hAnsi="Times New Roman" w:cs="Times New Roman"/>
          <w:sz w:val="24"/>
          <w:szCs w:val="24"/>
        </w:rPr>
        <w:t xml:space="preserve"> </w:t>
      </w:r>
      <w:proofErr w:type="spellStart"/>
      <w:r w:rsidRPr="00C56BB7">
        <w:rPr>
          <w:rFonts w:ascii="Times New Roman" w:hAnsi="Times New Roman" w:cs="Times New Roman"/>
          <w:sz w:val="24"/>
          <w:szCs w:val="24"/>
        </w:rPr>
        <w:t>Singila</w:t>
      </w:r>
      <w:proofErr w:type="spellEnd"/>
      <w:r w:rsidRPr="00C56BB7">
        <w:rPr>
          <w:rFonts w:ascii="Times New Roman" w:hAnsi="Times New Roman" w:cs="Times New Roman"/>
          <w:sz w:val="24"/>
          <w:szCs w:val="24"/>
        </w:rPr>
        <w:t xml:space="preserve"> “B” village, </w:t>
      </w:r>
      <w:proofErr w:type="spellStart"/>
      <w:r w:rsidRPr="00C56BB7">
        <w:rPr>
          <w:rFonts w:ascii="Times New Roman" w:hAnsi="Times New Roman" w:cs="Times New Roman"/>
          <w:sz w:val="24"/>
          <w:szCs w:val="24"/>
        </w:rPr>
        <w:t>Panyimur</w:t>
      </w:r>
      <w:proofErr w:type="spellEnd"/>
      <w:r w:rsidRPr="00C56BB7">
        <w:rPr>
          <w:rFonts w:ascii="Times New Roman" w:hAnsi="Times New Roman" w:cs="Times New Roman"/>
          <w:sz w:val="24"/>
          <w:szCs w:val="24"/>
        </w:rPr>
        <w:t xml:space="preserve"> Trading Centre in </w:t>
      </w:r>
      <w:proofErr w:type="spellStart"/>
      <w:r w:rsidRPr="00C56BB7">
        <w:rPr>
          <w:rFonts w:ascii="Times New Roman" w:hAnsi="Times New Roman" w:cs="Times New Roman"/>
          <w:sz w:val="24"/>
          <w:szCs w:val="24"/>
        </w:rPr>
        <w:t>Nebbi</w:t>
      </w:r>
      <w:proofErr w:type="spellEnd"/>
      <w:r w:rsidRPr="00C56BB7">
        <w:rPr>
          <w:rFonts w:ascii="Times New Roman" w:hAnsi="Times New Roman" w:cs="Times New Roman"/>
          <w:sz w:val="24"/>
          <w:szCs w:val="24"/>
        </w:rPr>
        <w:t xml:space="preserve"> District, belongs to the appellant</w:t>
      </w:r>
      <w:r w:rsidR="005636B4" w:rsidRPr="00C56BB7">
        <w:rPr>
          <w:rFonts w:ascii="Times New Roman" w:hAnsi="Times New Roman" w:cs="Times New Roman"/>
          <w:sz w:val="24"/>
          <w:szCs w:val="24"/>
        </w:rPr>
        <w:t>.</w:t>
      </w:r>
    </w:p>
    <w:p w:rsidR="00C36918" w:rsidRPr="00C56BB7" w:rsidRDefault="00C36918" w:rsidP="00CF2090">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proofErr w:type="gramStart"/>
      <w:r w:rsidRPr="00C56BB7">
        <w:rPr>
          <w:rFonts w:ascii="Times New Roman" w:hAnsi="Times New Roman" w:cs="Times New Roman"/>
          <w:sz w:val="24"/>
          <w:szCs w:val="24"/>
        </w:rPr>
        <w:t xml:space="preserve">A permanent injunction </w:t>
      </w:r>
      <w:r w:rsidR="00FD08CC" w:rsidRPr="00C56BB7">
        <w:rPr>
          <w:rFonts w:ascii="Times New Roman" w:hAnsi="Times New Roman" w:cs="Times New Roman"/>
          <w:sz w:val="24"/>
          <w:szCs w:val="24"/>
        </w:rPr>
        <w:t xml:space="preserve">is </w:t>
      </w:r>
      <w:r w:rsidRPr="00C56BB7">
        <w:rPr>
          <w:rFonts w:ascii="Times New Roman" w:hAnsi="Times New Roman" w:cs="Times New Roman"/>
          <w:sz w:val="24"/>
          <w:szCs w:val="24"/>
        </w:rPr>
        <w:t>her</w:t>
      </w:r>
      <w:r w:rsidR="00FD08CC" w:rsidRPr="00C56BB7">
        <w:rPr>
          <w:rFonts w:ascii="Times New Roman" w:hAnsi="Times New Roman" w:cs="Times New Roman"/>
          <w:sz w:val="24"/>
          <w:szCs w:val="24"/>
        </w:rPr>
        <w:t>e</w:t>
      </w:r>
      <w:r w:rsidRPr="00C56BB7">
        <w:rPr>
          <w:rFonts w:ascii="Times New Roman" w:hAnsi="Times New Roman" w:cs="Times New Roman"/>
          <w:sz w:val="24"/>
          <w:szCs w:val="24"/>
        </w:rPr>
        <w:t xml:space="preserve">by </w:t>
      </w:r>
      <w:r w:rsidR="00FD08CC" w:rsidRPr="00C56BB7">
        <w:rPr>
          <w:rFonts w:ascii="Times New Roman" w:hAnsi="Times New Roman" w:cs="Times New Roman"/>
          <w:sz w:val="24"/>
          <w:szCs w:val="24"/>
        </w:rPr>
        <w:t>granted</w:t>
      </w:r>
      <w:r w:rsidRPr="00C56BB7">
        <w:rPr>
          <w:rFonts w:ascii="Times New Roman" w:hAnsi="Times New Roman" w:cs="Times New Roman"/>
          <w:sz w:val="24"/>
          <w:szCs w:val="24"/>
        </w:rPr>
        <w:t xml:space="preserve"> restraining the respondent, her servants, agent</w:t>
      </w:r>
      <w:r w:rsidR="00FD08CC" w:rsidRPr="00C56BB7">
        <w:rPr>
          <w:rFonts w:ascii="Times New Roman" w:hAnsi="Times New Roman" w:cs="Times New Roman"/>
          <w:sz w:val="24"/>
          <w:szCs w:val="24"/>
        </w:rPr>
        <w:t>s</w:t>
      </w:r>
      <w:r w:rsidRPr="00C56BB7">
        <w:rPr>
          <w:rFonts w:ascii="Times New Roman" w:hAnsi="Times New Roman" w:cs="Times New Roman"/>
          <w:sz w:val="24"/>
          <w:szCs w:val="24"/>
        </w:rPr>
        <w:t xml:space="preserve"> or persons claiming under </w:t>
      </w:r>
      <w:r w:rsidR="00FD08CC" w:rsidRPr="00C56BB7">
        <w:rPr>
          <w:rFonts w:ascii="Times New Roman" w:hAnsi="Times New Roman" w:cs="Times New Roman"/>
          <w:sz w:val="24"/>
          <w:szCs w:val="24"/>
        </w:rPr>
        <w:t>or form</w:t>
      </w:r>
      <w:proofErr w:type="gramEnd"/>
      <w:r w:rsidR="00FD08CC" w:rsidRPr="00C56BB7">
        <w:rPr>
          <w:rFonts w:ascii="Times New Roman" w:hAnsi="Times New Roman" w:cs="Times New Roman"/>
          <w:sz w:val="24"/>
          <w:szCs w:val="24"/>
        </w:rPr>
        <w:t xml:space="preserve"> </w:t>
      </w:r>
      <w:r w:rsidRPr="00C56BB7">
        <w:rPr>
          <w:rFonts w:ascii="Times New Roman" w:hAnsi="Times New Roman" w:cs="Times New Roman"/>
          <w:sz w:val="24"/>
          <w:szCs w:val="24"/>
        </w:rPr>
        <w:t>her</w:t>
      </w:r>
      <w:r w:rsidR="00FD08CC" w:rsidRPr="00C56BB7">
        <w:rPr>
          <w:rFonts w:ascii="Times New Roman" w:hAnsi="Times New Roman" w:cs="Times New Roman"/>
          <w:sz w:val="24"/>
          <w:szCs w:val="24"/>
        </w:rPr>
        <w:t>,</w:t>
      </w:r>
      <w:r w:rsidRPr="00C56BB7">
        <w:rPr>
          <w:rFonts w:ascii="Times New Roman" w:hAnsi="Times New Roman" w:cs="Times New Roman"/>
          <w:sz w:val="24"/>
          <w:szCs w:val="24"/>
        </w:rPr>
        <w:t xml:space="preserve"> from trespassing on that land or in any other way interfering with the quiet enjoyment</w:t>
      </w:r>
      <w:r w:rsidR="00BB0404" w:rsidRPr="00C56BB7">
        <w:rPr>
          <w:rFonts w:ascii="Times New Roman" w:hAnsi="Times New Roman" w:cs="Times New Roman"/>
          <w:sz w:val="24"/>
          <w:szCs w:val="24"/>
        </w:rPr>
        <w:t xml:space="preserve"> of the appellant or his successors in title.</w:t>
      </w:r>
    </w:p>
    <w:p w:rsidR="00C36918" w:rsidRPr="00C56BB7" w:rsidRDefault="00C36918" w:rsidP="00CF2090">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The costs of this appeal and those of the court below are awarded to the appellant.</w:t>
      </w:r>
    </w:p>
    <w:p w:rsidR="00610D39" w:rsidRPr="00C56BB7" w:rsidRDefault="00610D39" w:rsidP="005636B4">
      <w:pPr>
        <w:autoSpaceDE w:val="0"/>
        <w:autoSpaceDN w:val="0"/>
        <w:adjustRightInd w:val="0"/>
        <w:spacing w:after="0" w:line="360" w:lineRule="auto"/>
        <w:jc w:val="both"/>
        <w:rPr>
          <w:rFonts w:ascii="Times New Roman" w:hAnsi="Times New Roman" w:cs="Times New Roman"/>
          <w:sz w:val="24"/>
          <w:szCs w:val="24"/>
        </w:rPr>
      </w:pPr>
    </w:p>
    <w:p w:rsidR="00D95FB7" w:rsidRPr="00C56BB7" w:rsidRDefault="00D95FB7" w:rsidP="00C00F41">
      <w:pPr>
        <w:spacing w:after="0" w:line="360" w:lineRule="auto"/>
        <w:jc w:val="both"/>
        <w:rPr>
          <w:rFonts w:ascii="Times New Roman" w:hAnsi="Times New Roman" w:cs="Times New Roman"/>
          <w:sz w:val="24"/>
          <w:szCs w:val="24"/>
        </w:rPr>
      </w:pPr>
    </w:p>
    <w:p w:rsidR="00284815" w:rsidRPr="00C56BB7" w:rsidRDefault="003035CF" w:rsidP="00C00F41">
      <w:pPr>
        <w:spacing w:after="0" w:line="360" w:lineRule="auto"/>
        <w:jc w:val="both"/>
        <w:rPr>
          <w:rFonts w:ascii="Times New Roman" w:hAnsi="Times New Roman" w:cs="Times New Roman"/>
          <w:sz w:val="24"/>
          <w:szCs w:val="24"/>
        </w:rPr>
      </w:pPr>
      <w:r w:rsidRPr="00C56BB7">
        <w:rPr>
          <w:rFonts w:ascii="Times New Roman" w:hAnsi="Times New Roman" w:cs="Times New Roman"/>
          <w:sz w:val="24"/>
          <w:szCs w:val="24"/>
        </w:rPr>
        <w:t xml:space="preserve">Dated at </w:t>
      </w:r>
      <w:proofErr w:type="spellStart"/>
      <w:r w:rsidRPr="00C56BB7">
        <w:rPr>
          <w:rFonts w:ascii="Times New Roman" w:hAnsi="Times New Roman" w:cs="Times New Roman"/>
          <w:sz w:val="24"/>
          <w:szCs w:val="24"/>
        </w:rPr>
        <w:t>Arua</w:t>
      </w:r>
      <w:proofErr w:type="spellEnd"/>
      <w:r w:rsidRPr="00C56BB7">
        <w:rPr>
          <w:rFonts w:ascii="Times New Roman" w:hAnsi="Times New Roman" w:cs="Times New Roman"/>
          <w:sz w:val="24"/>
          <w:szCs w:val="24"/>
        </w:rPr>
        <w:t xml:space="preserve"> this </w:t>
      </w:r>
      <w:r w:rsidR="00926B99" w:rsidRPr="00C56BB7">
        <w:rPr>
          <w:rFonts w:ascii="Times New Roman" w:hAnsi="Times New Roman" w:cs="Times New Roman"/>
          <w:sz w:val="24"/>
          <w:szCs w:val="24"/>
        </w:rPr>
        <w:t>1</w:t>
      </w:r>
      <w:r w:rsidR="008A2924" w:rsidRPr="00C56BB7">
        <w:rPr>
          <w:rFonts w:ascii="Times New Roman" w:hAnsi="Times New Roman" w:cs="Times New Roman"/>
          <w:sz w:val="24"/>
          <w:szCs w:val="24"/>
        </w:rPr>
        <w:t>5</w:t>
      </w:r>
      <w:r w:rsidR="005636B4" w:rsidRPr="00C56BB7">
        <w:rPr>
          <w:rFonts w:ascii="Times New Roman" w:hAnsi="Times New Roman" w:cs="Times New Roman"/>
          <w:sz w:val="24"/>
          <w:szCs w:val="24"/>
          <w:vertAlign w:val="superscript"/>
        </w:rPr>
        <w:t>th</w:t>
      </w:r>
      <w:r w:rsidRPr="00C56BB7">
        <w:rPr>
          <w:rFonts w:ascii="Times New Roman" w:hAnsi="Times New Roman" w:cs="Times New Roman"/>
          <w:sz w:val="24"/>
          <w:szCs w:val="24"/>
        </w:rPr>
        <w:t xml:space="preserve"> day of </w:t>
      </w:r>
      <w:r w:rsidR="008A2924" w:rsidRPr="00C56BB7">
        <w:rPr>
          <w:rFonts w:ascii="Times New Roman" w:hAnsi="Times New Roman" w:cs="Times New Roman"/>
          <w:sz w:val="24"/>
          <w:szCs w:val="24"/>
        </w:rPr>
        <w:t>June</w:t>
      </w:r>
      <w:r w:rsidRPr="00C56BB7">
        <w:rPr>
          <w:rFonts w:ascii="Times New Roman" w:hAnsi="Times New Roman" w:cs="Times New Roman"/>
          <w:sz w:val="24"/>
          <w:szCs w:val="24"/>
        </w:rPr>
        <w:t xml:space="preserve"> 201</w:t>
      </w:r>
      <w:r w:rsidR="00FE7EE6" w:rsidRPr="00C56BB7">
        <w:rPr>
          <w:rFonts w:ascii="Times New Roman" w:hAnsi="Times New Roman" w:cs="Times New Roman"/>
          <w:sz w:val="24"/>
          <w:szCs w:val="24"/>
        </w:rPr>
        <w:t>7</w:t>
      </w:r>
      <w:r w:rsidRPr="00C56BB7">
        <w:rPr>
          <w:rFonts w:ascii="Times New Roman" w:hAnsi="Times New Roman" w:cs="Times New Roman"/>
          <w:sz w:val="24"/>
          <w:szCs w:val="24"/>
        </w:rPr>
        <w:t>.</w:t>
      </w:r>
      <w:r w:rsidR="00284815" w:rsidRPr="00C56BB7">
        <w:rPr>
          <w:rFonts w:ascii="Times New Roman" w:hAnsi="Times New Roman" w:cs="Times New Roman"/>
          <w:sz w:val="24"/>
          <w:szCs w:val="24"/>
        </w:rPr>
        <w:tab/>
      </w:r>
      <w:r w:rsidR="00284815" w:rsidRPr="00C56BB7">
        <w:rPr>
          <w:rFonts w:ascii="Times New Roman" w:hAnsi="Times New Roman" w:cs="Times New Roman"/>
          <w:sz w:val="24"/>
          <w:szCs w:val="24"/>
        </w:rPr>
        <w:tab/>
      </w:r>
      <w:r w:rsidR="002F330E" w:rsidRPr="00C56BB7">
        <w:rPr>
          <w:rFonts w:ascii="Times New Roman" w:hAnsi="Times New Roman" w:cs="Times New Roman"/>
          <w:sz w:val="24"/>
          <w:szCs w:val="24"/>
        </w:rPr>
        <w:tab/>
      </w:r>
      <w:r w:rsidR="00284815" w:rsidRPr="00C56BB7">
        <w:rPr>
          <w:rFonts w:ascii="Times New Roman" w:hAnsi="Times New Roman" w:cs="Times New Roman"/>
          <w:sz w:val="24"/>
          <w:szCs w:val="24"/>
        </w:rPr>
        <w:t>………………………………</w:t>
      </w:r>
    </w:p>
    <w:p w:rsidR="003035CF" w:rsidRPr="00C56BB7" w:rsidRDefault="003035CF" w:rsidP="00FE36F9">
      <w:pPr>
        <w:spacing w:after="0" w:line="240" w:lineRule="auto"/>
        <w:ind w:left="5760" w:firstLine="720"/>
        <w:jc w:val="both"/>
        <w:rPr>
          <w:rFonts w:ascii="Times New Roman" w:hAnsi="Times New Roman" w:cs="Times New Roman"/>
          <w:sz w:val="24"/>
          <w:szCs w:val="24"/>
        </w:rPr>
      </w:pPr>
      <w:r w:rsidRPr="00C56BB7">
        <w:rPr>
          <w:rFonts w:ascii="Times New Roman" w:hAnsi="Times New Roman" w:cs="Times New Roman"/>
          <w:sz w:val="24"/>
          <w:szCs w:val="24"/>
        </w:rPr>
        <w:t xml:space="preserve">Stephen </w:t>
      </w:r>
      <w:proofErr w:type="spellStart"/>
      <w:r w:rsidRPr="00C56BB7">
        <w:rPr>
          <w:rFonts w:ascii="Times New Roman" w:hAnsi="Times New Roman" w:cs="Times New Roman"/>
          <w:sz w:val="24"/>
          <w:szCs w:val="24"/>
        </w:rPr>
        <w:t>Mubiru</w:t>
      </w:r>
      <w:proofErr w:type="spellEnd"/>
    </w:p>
    <w:p w:rsidR="003035CF" w:rsidRPr="00C56BB7" w:rsidRDefault="00284815" w:rsidP="00FE36F9">
      <w:pPr>
        <w:spacing w:after="0" w:line="240" w:lineRule="auto"/>
        <w:jc w:val="both"/>
        <w:rPr>
          <w:rFonts w:ascii="Times New Roman" w:hAnsi="Times New Roman" w:cs="Times New Roman"/>
          <w:sz w:val="24"/>
          <w:szCs w:val="24"/>
        </w:rPr>
      </w:pP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002F330E" w:rsidRPr="00C56BB7">
        <w:rPr>
          <w:rFonts w:ascii="Times New Roman" w:hAnsi="Times New Roman" w:cs="Times New Roman"/>
          <w:sz w:val="24"/>
          <w:szCs w:val="24"/>
        </w:rPr>
        <w:tab/>
      </w:r>
      <w:r w:rsidR="003035CF" w:rsidRPr="00C56BB7">
        <w:rPr>
          <w:rFonts w:ascii="Times New Roman" w:hAnsi="Times New Roman" w:cs="Times New Roman"/>
          <w:sz w:val="24"/>
          <w:szCs w:val="24"/>
        </w:rPr>
        <w:t>Judge</w:t>
      </w:r>
    </w:p>
    <w:p w:rsidR="00D7530C" w:rsidRPr="00C56BB7" w:rsidRDefault="00D7530C" w:rsidP="00FE36F9">
      <w:pPr>
        <w:spacing w:after="0" w:line="240" w:lineRule="auto"/>
        <w:jc w:val="both"/>
        <w:rPr>
          <w:rFonts w:ascii="Times New Roman" w:hAnsi="Times New Roman" w:cs="Times New Roman"/>
          <w:sz w:val="24"/>
          <w:szCs w:val="24"/>
        </w:rPr>
      </w:pP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Pr="00C56BB7">
        <w:rPr>
          <w:rFonts w:ascii="Times New Roman" w:hAnsi="Times New Roman" w:cs="Times New Roman"/>
          <w:sz w:val="24"/>
          <w:szCs w:val="24"/>
        </w:rPr>
        <w:tab/>
      </w:r>
      <w:r w:rsidR="00926B99" w:rsidRPr="00C56BB7">
        <w:rPr>
          <w:rFonts w:ascii="Times New Roman" w:hAnsi="Times New Roman" w:cs="Times New Roman"/>
          <w:sz w:val="24"/>
          <w:szCs w:val="24"/>
        </w:rPr>
        <w:t>1</w:t>
      </w:r>
      <w:r w:rsidR="008A2924" w:rsidRPr="00C56BB7">
        <w:rPr>
          <w:rFonts w:ascii="Times New Roman" w:hAnsi="Times New Roman" w:cs="Times New Roman"/>
          <w:sz w:val="24"/>
          <w:szCs w:val="24"/>
        </w:rPr>
        <w:t>5</w:t>
      </w:r>
      <w:r w:rsidR="008A2924" w:rsidRPr="00C56BB7">
        <w:rPr>
          <w:rFonts w:ascii="Times New Roman" w:hAnsi="Times New Roman" w:cs="Times New Roman"/>
          <w:sz w:val="24"/>
          <w:szCs w:val="24"/>
          <w:vertAlign w:val="superscript"/>
        </w:rPr>
        <w:t>th</w:t>
      </w:r>
      <w:r w:rsidR="008A2924" w:rsidRPr="00C56BB7">
        <w:rPr>
          <w:rFonts w:ascii="Times New Roman" w:hAnsi="Times New Roman" w:cs="Times New Roman"/>
          <w:sz w:val="24"/>
          <w:szCs w:val="24"/>
        </w:rPr>
        <w:t xml:space="preserve"> June </w:t>
      </w:r>
      <w:r w:rsidRPr="00C56BB7">
        <w:rPr>
          <w:rFonts w:ascii="Times New Roman" w:hAnsi="Times New Roman" w:cs="Times New Roman"/>
          <w:sz w:val="24"/>
          <w:szCs w:val="24"/>
        </w:rPr>
        <w:t>2017</w:t>
      </w:r>
    </w:p>
    <w:sectPr w:rsidR="00D7530C" w:rsidRPr="00C56BB7"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73" w:rsidRDefault="00FE5F73" w:rsidP="00975B47">
      <w:pPr>
        <w:spacing w:after="0" w:line="240" w:lineRule="auto"/>
      </w:pPr>
      <w:r>
        <w:separator/>
      </w:r>
    </w:p>
  </w:endnote>
  <w:endnote w:type="continuationSeparator" w:id="0">
    <w:p w:rsidR="00FE5F73" w:rsidRDefault="00FE5F73"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4" w:rsidRDefault="00BB0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BB0404" w:rsidRDefault="00FE5F73">
        <w:pPr>
          <w:pStyle w:val="Footer"/>
          <w:jc w:val="center"/>
        </w:pPr>
        <w:r>
          <w:fldChar w:fldCharType="begin"/>
        </w:r>
        <w:r>
          <w:instrText xml:space="preserve"> PAGE   \* MERGEFORMAT </w:instrText>
        </w:r>
        <w:r>
          <w:fldChar w:fldCharType="separate"/>
        </w:r>
        <w:r w:rsidR="00C56BB7">
          <w:rPr>
            <w:noProof/>
          </w:rPr>
          <w:t>1</w:t>
        </w:r>
        <w:r>
          <w:rPr>
            <w:noProof/>
          </w:rPr>
          <w:fldChar w:fldCharType="end"/>
        </w:r>
      </w:p>
    </w:sdtContent>
  </w:sdt>
  <w:p w:rsidR="00BB0404" w:rsidRDefault="00BB0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4" w:rsidRDefault="00BB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73" w:rsidRDefault="00FE5F73" w:rsidP="00975B47">
      <w:pPr>
        <w:spacing w:after="0" w:line="240" w:lineRule="auto"/>
      </w:pPr>
      <w:r>
        <w:separator/>
      </w:r>
    </w:p>
  </w:footnote>
  <w:footnote w:type="continuationSeparator" w:id="0">
    <w:p w:rsidR="00FE5F73" w:rsidRDefault="00FE5F73"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4" w:rsidRDefault="00BB0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4" w:rsidRDefault="00BB0404"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4" w:rsidRDefault="00BB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AA6941"/>
    <w:multiLevelType w:val="hybridMultilevel"/>
    <w:tmpl w:val="6D4EC1D0"/>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4"/>
  </w:num>
  <w:num w:numId="2">
    <w:abstractNumId w:val="5"/>
  </w:num>
  <w:num w:numId="3">
    <w:abstractNumId w:val="4"/>
  </w:num>
  <w:num w:numId="4">
    <w:abstractNumId w:val="8"/>
  </w:num>
  <w:num w:numId="5">
    <w:abstractNumId w:val="10"/>
  </w:num>
  <w:num w:numId="6">
    <w:abstractNumId w:val="0"/>
  </w:num>
  <w:num w:numId="7">
    <w:abstractNumId w:val="2"/>
  </w:num>
  <w:num w:numId="8">
    <w:abstractNumId w:val="11"/>
  </w:num>
  <w:num w:numId="9">
    <w:abstractNumId w:val="6"/>
  </w:num>
  <w:num w:numId="10">
    <w:abstractNumId w:val="9"/>
  </w:num>
  <w:num w:numId="11">
    <w:abstractNumId w:val="3"/>
  </w:num>
  <w:num w:numId="12">
    <w:abstractNumId w:val="7"/>
  </w:num>
  <w:num w:numId="13">
    <w:abstractNumId w:val="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3D04"/>
    <w:rsid w:val="000047D4"/>
    <w:rsid w:val="000053A8"/>
    <w:rsid w:val="000066FA"/>
    <w:rsid w:val="00006DB0"/>
    <w:rsid w:val="00007BEA"/>
    <w:rsid w:val="000114B5"/>
    <w:rsid w:val="00013FD1"/>
    <w:rsid w:val="00016977"/>
    <w:rsid w:val="00016B2E"/>
    <w:rsid w:val="0002085B"/>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499A"/>
    <w:rsid w:val="00034C45"/>
    <w:rsid w:val="00035B47"/>
    <w:rsid w:val="000363B7"/>
    <w:rsid w:val="00040F09"/>
    <w:rsid w:val="00041020"/>
    <w:rsid w:val="00041B5C"/>
    <w:rsid w:val="0004299D"/>
    <w:rsid w:val="0004314D"/>
    <w:rsid w:val="00043643"/>
    <w:rsid w:val="00043BC8"/>
    <w:rsid w:val="00043F87"/>
    <w:rsid w:val="00047A5B"/>
    <w:rsid w:val="00051190"/>
    <w:rsid w:val="0005209D"/>
    <w:rsid w:val="000545F0"/>
    <w:rsid w:val="00057153"/>
    <w:rsid w:val="00057C32"/>
    <w:rsid w:val="0006000D"/>
    <w:rsid w:val="00060B39"/>
    <w:rsid w:val="00061182"/>
    <w:rsid w:val="00061F03"/>
    <w:rsid w:val="00062B50"/>
    <w:rsid w:val="0006328F"/>
    <w:rsid w:val="00064EFD"/>
    <w:rsid w:val="000712AE"/>
    <w:rsid w:val="0007209F"/>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4D32"/>
    <w:rsid w:val="00095B29"/>
    <w:rsid w:val="000968E1"/>
    <w:rsid w:val="00097ACE"/>
    <w:rsid w:val="000A04F3"/>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2909"/>
    <w:rsid w:val="000B3074"/>
    <w:rsid w:val="000B3160"/>
    <w:rsid w:val="000B414B"/>
    <w:rsid w:val="000B5A8B"/>
    <w:rsid w:val="000B6CAA"/>
    <w:rsid w:val="000C13C5"/>
    <w:rsid w:val="000C146C"/>
    <w:rsid w:val="000C1D5A"/>
    <w:rsid w:val="000C2E79"/>
    <w:rsid w:val="000C44AF"/>
    <w:rsid w:val="000C4B21"/>
    <w:rsid w:val="000C5952"/>
    <w:rsid w:val="000C6231"/>
    <w:rsid w:val="000C6E6B"/>
    <w:rsid w:val="000C7378"/>
    <w:rsid w:val="000C75F5"/>
    <w:rsid w:val="000D01AE"/>
    <w:rsid w:val="000D07EE"/>
    <w:rsid w:val="000D2883"/>
    <w:rsid w:val="000D2B25"/>
    <w:rsid w:val="000D53AB"/>
    <w:rsid w:val="000D5823"/>
    <w:rsid w:val="000E037C"/>
    <w:rsid w:val="000E0D0D"/>
    <w:rsid w:val="000E2C33"/>
    <w:rsid w:val="000E3B5A"/>
    <w:rsid w:val="000E5B41"/>
    <w:rsid w:val="000E65FD"/>
    <w:rsid w:val="000E7D8F"/>
    <w:rsid w:val="000F612C"/>
    <w:rsid w:val="000F792E"/>
    <w:rsid w:val="00100C69"/>
    <w:rsid w:val="00101076"/>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455E"/>
    <w:rsid w:val="0014717F"/>
    <w:rsid w:val="00147FC5"/>
    <w:rsid w:val="0015067B"/>
    <w:rsid w:val="0015075F"/>
    <w:rsid w:val="00150B95"/>
    <w:rsid w:val="0015280F"/>
    <w:rsid w:val="00153B1B"/>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494C"/>
    <w:rsid w:val="001753A8"/>
    <w:rsid w:val="00175AC9"/>
    <w:rsid w:val="00176A4C"/>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6E33"/>
    <w:rsid w:val="001A7CD2"/>
    <w:rsid w:val="001B5F67"/>
    <w:rsid w:val="001B63F6"/>
    <w:rsid w:val="001B6D1E"/>
    <w:rsid w:val="001B7483"/>
    <w:rsid w:val="001B74FB"/>
    <w:rsid w:val="001C3038"/>
    <w:rsid w:val="001C417D"/>
    <w:rsid w:val="001C5F31"/>
    <w:rsid w:val="001C6166"/>
    <w:rsid w:val="001C62A8"/>
    <w:rsid w:val="001C6F29"/>
    <w:rsid w:val="001D0C83"/>
    <w:rsid w:val="001D3F89"/>
    <w:rsid w:val="001D4CCB"/>
    <w:rsid w:val="001D52BC"/>
    <w:rsid w:val="001D640F"/>
    <w:rsid w:val="001D7FE6"/>
    <w:rsid w:val="001E0066"/>
    <w:rsid w:val="001E0DE5"/>
    <w:rsid w:val="001E1620"/>
    <w:rsid w:val="001E16EC"/>
    <w:rsid w:val="001E3808"/>
    <w:rsid w:val="001E4E3F"/>
    <w:rsid w:val="001E6142"/>
    <w:rsid w:val="001E6397"/>
    <w:rsid w:val="001E7C1B"/>
    <w:rsid w:val="001F3226"/>
    <w:rsid w:val="001F3415"/>
    <w:rsid w:val="001F36EB"/>
    <w:rsid w:val="001F3986"/>
    <w:rsid w:val="001F4E1D"/>
    <w:rsid w:val="001F5065"/>
    <w:rsid w:val="001F5DFF"/>
    <w:rsid w:val="001F60FF"/>
    <w:rsid w:val="001F6335"/>
    <w:rsid w:val="002008D2"/>
    <w:rsid w:val="00201218"/>
    <w:rsid w:val="002015E9"/>
    <w:rsid w:val="00201B30"/>
    <w:rsid w:val="002020BA"/>
    <w:rsid w:val="002030C9"/>
    <w:rsid w:val="0020390B"/>
    <w:rsid w:val="00204DD7"/>
    <w:rsid w:val="002062AE"/>
    <w:rsid w:val="0020668C"/>
    <w:rsid w:val="00207EC6"/>
    <w:rsid w:val="00211EEF"/>
    <w:rsid w:val="00212379"/>
    <w:rsid w:val="00212A7A"/>
    <w:rsid w:val="00213458"/>
    <w:rsid w:val="00213A06"/>
    <w:rsid w:val="00215927"/>
    <w:rsid w:val="00215F53"/>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E79"/>
    <w:rsid w:val="00224FDE"/>
    <w:rsid w:val="00226185"/>
    <w:rsid w:val="00226B6E"/>
    <w:rsid w:val="00227CCD"/>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46FA4"/>
    <w:rsid w:val="00250B17"/>
    <w:rsid w:val="00251715"/>
    <w:rsid w:val="00253E1F"/>
    <w:rsid w:val="00257621"/>
    <w:rsid w:val="00260082"/>
    <w:rsid w:val="0026018F"/>
    <w:rsid w:val="002641A8"/>
    <w:rsid w:val="00265C6D"/>
    <w:rsid w:val="00265EED"/>
    <w:rsid w:val="00271A54"/>
    <w:rsid w:val="002724E3"/>
    <w:rsid w:val="00272BFC"/>
    <w:rsid w:val="00273103"/>
    <w:rsid w:val="00276108"/>
    <w:rsid w:val="00276DDE"/>
    <w:rsid w:val="0027729D"/>
    <w:rsid w:val="0027767C"/>
    <w:rsid w:val="00277A84"/>
    <w:rsid w:val="00280771"/>
    <w:rsid w:val="00280D77"/>
    <w:rsid w:val="00280DA0"/>
    <w:rsid w:val="0028219D"/>
    <w:rsid w:val="002828BA"/>
    <w:rsid w:val="00282A36"/>
    <w:rsid w:val="00283C71"/>
    <w:rsid w:val="00284815"/>
    <w:rsid w:val="00285D60"/>
    <w:rsid w:val="002915D8"/>
    <w:rsid w:val="0029278A"/>
    <w:rsid w:val="00296B08"/>
    <w:rsid w:val="0029710B"/>
    <w:rsid w:val="00297141"/>
    <w:rsid w:val="00297F13"/>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0C9"/>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5ECD"/>
    <w:rsid w:val="002F786C"/>
    <w:rsid w:val="00301632"/>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540A"/>
    <w:rsid w:val="0032568B"/>
    <w:rsid w:val="00327A5C"/>
    <w:rsid w:val="003320D2"/>
    <w:rsid w:val="00332516"/>
    <w:rsid w:val="00332E9B"/>
    <w:rsid w:val="00335439"/>
    <w:rsid w:val="00337047"/>
    <w:rsid w:val="0033749F"/>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B5"/>
    <w:rsid w:val="00371AD9"/>
    <w:rsid w:val="00373976"/>
    <w:rsid w:val="0037490D"/>
    <w:rsid w:val="00380B66"/>
    <w:rsid w:val="00381028"/>
    <w:rsid w:val="003818FF"/>
    <w:rsid w:val="003876BE"/>
    <w:rsid w:val="0039141D"/>
    <w:rsid w:val="0039196B"/>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DD3"/>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6E8F"/>
    <w:rsid w:val="003C78AD"/>
    <w:rsid w:val="003D0432"/>
    <w:rsid w:val="003D0850"/>
    <w:rsid w:val="003D15CA"/>
    <w:rsid w:val="003D1F34"/>
    <w:rsid w:val="003D2893"/>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881"/>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378D9"/>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25BB"/>
    <w:rsid w:val="004534D6"/>
    <w:rsid w:val="0045388C"/>
    <w:rsid w:val="004538B7"/>
    <w:rsid w:val="00453B59"/>
    <w:rsid w:val="00453E53"/>
    <w:rsid w:val="0045700F"/>
    <w:rsid w:val="00457273"/>
    <w:rsid w:val="004572D8"/>
    <w:rsid w:val="004622B1"/>
    <w:rsid w:val="0046237D"/>
    <w:rsid w:val="004638F6"/>
    <w:rsid w:val="00463FC1"/>
    <w:rsid w:val="00464079"/>
    <w:rsid w:val="0046419F"/>
    <w:rsid w:val="00466250"/>
    <w:rsid w:val="00466D71"/>
    <w:rsid w:val="00467BB7"/>
    <w:rsid w:val="00470D3C"/>
    <w:rsid w:val="0047110A"/>
    <w:rsid w:val="00471DFB"/>
    <w:rsid w:val="00474035"/>
    <w:rsid w:val="004749E6"/>
    <w:rsid w:val="00475301"/>
    <w:rsid w:val="00475C81"/>
    <w:rsid w:val="00484729"/>
    <w:rsid w:val="0048491F"/>
    <w:rsid w:val="004852DF"/>
    <w:rsid w:val="0048591C"/>
    <w:rsid w:val="00485CA8"/>
    <w:rsid w:val="0048704A"/>
    <w:rsid w:val="00487487"/>
    <w:rsid w:val="00491292"/>
    <w:rsid w:val="00491937"/>
    <w:rsid w:val="00494018"/>
    <w:rsid w:val="0049549C"/>
    <w:rsid w:val="0049668C"/>
    <w:rsid w:val="004A09DC"/>
    <w:rsid w:val="004A1EE0"/>
    <w:rsid w:val="004A21B6"/>
    <w:rsid w:val="004A3327"/>
    <w:rsid w:val="004A575C"/>
    <w:rsid w:val="004A60C1"/>
    <w:rsid w:val="004A64F3"/>
    <w:rsid w:val="004A713F"/>
    <w:rsid w:val="004A74C9"/>
    <w:rsid w:val="004A7CF5"/>
    <w:rsid w:val="004B06B7"/>
    <w:rsid w:val="004B0E28"/>
    <w:rsid w:val="004B0F2E"/>
    <w:rsid w:val="004B2652"/>
    <w:rsid w:val="004B2B05"/>
    <w:rsid w:val="004B32C8"/>
    <w:rsid w:val="004B3516"/>
    <w:rsid w:val="004B48B0"/>
    <w:rsid w:val="004B4E8D"/>
    <w:rsid w:val="004B4EDF"/>
    <w:rsid w:val="004C1CD3"/>
    <w:rsid w:val="004C431C"/>
    <w:rsid w:val="004C498B"/>
    <w:rsid w:val="004C5709"/>
    <w:rsid w:val="004D0075"/>
    <w:rsid w:val="004D00B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5141"/>
    <w:rsid w:val="004F6064"/>
    <w:rsid w:val="004F77D2"/>
    <w:rsid w:val="004F78D2"/>
    <w:rsid w:val="00500946"/>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25B"/>
    <w:rsid w:val="00517FEE"/>
    <w:rsid w:val="0052200F"/>
    <w:rsid w:val="0052329E"/>
    <w:rsid w:val="005264C9"/>
    <w:rsid w:val="005278DD"/>
    <w:rsid w:val="00531CE9"/>
    <w:rsid w:val="00531E3D"/>
    <w:rsid w:val="00533B99"/>
    <w:rsid w:val="00534DB1"/>
    <w:rsid w:val="00536550"/>
    <w:rsid w:val="00543961"/>
    <w:rsid w:val="00543A1E"/>
    <w:rsid w:val="00544CF3"/>
    <w:rsid w:val="00545623"/>
    <w:rsid w:val="005460FE"/>
    <w:rsid w:val="00546E2E"/>
    <w:rsid w:val="00550067"/>
    <w:rsid w:val="0055062E"/>
    <w:rsid w:val="00550C39"/>
    <w:rsid w:val="00550D51"/>
    <w:rsid w:val="005524EF"/>
    <w:rsid w:val="00553DB3"/>
    <w:rsid w:val="005544D3"/>
    <w:rsid w:val="005549D2"/>
    <w:rsid w:val="005608BB"/>
    <w:rsid w:val="005636B4"/>
    <w:rsid w:val="0056383D"/>
    <w:rsid w:val="005674ED"/>
    <w:rsid w:val="0057018C"/>
    <w:rsid w:val="00570242"/>
    <w:rsid w:val="0057024F"/>
    <w:rsid w:val="00570E6B"/>
    <w:rsid w:val="0057111B"/>
    <w:rsid w:val="0057144F"/>
    <w:rsid w:val="0057250C"/>
    <w:rsid w:val="00572A06"/>
    <w:rsid w:val="005765E5"/>
    <w:rsid w:val="00577139"/>
    <w:rsid w:val="00580313"/>
    <w:rsid w:val="0058233D"/>
    <w:rsid w:val="0058284D"/>
    <w:rsid w:val="00582BF9"/>
    <w:rsid w:val="005843F1"/>
    <w:rsid w:val="00584EC3"/>
    <w:rsid w:val="00585E7E"/>
    <w:rsid w:val="00585FB2"/>
    <w:rsid w:val="00587639"/>
    <w:rsid w:val="00587ACB"/>
    <w:rsid w:val="00587F6A"/>
    <w:rsid w:val="00592C55"/>
    <w:rsid w:val="0059463F"/>
    <w:rsid w:val="0059620D"/>
    <w:rsid w:val="0059645A"/>
    <w:rsid w:val="00596900"/>
    <w:rsid w:val="00596B7B"/>
    <w:rsid w:val="005A074C"/>
    <w:rsid w:val="005A13A3"/>
    <w:rsid w:val="005A23B6"/>
    <w:rsid w:val="005A2A32"/>
    <w:rsid w:val="005A2C27"/>
    <w:rsid w:val="005A4833"/>
    <w:rsid w:val="005A6168"/>
    <w:rsid w:val="005A6571"/>
    <w:rsid w:val="005A7BD7"/>
    <w:rsid w:val="005B2835"/>
    <w:rsid w:val="005B2A42"/>
    <w:rsid w:val="005B4791"/>
    <w:rsid w:val="005B525D"/>
    <w:rsid w:val="005B6725"/>
    <w:rsid w:val="005B68CA"/>
    <w:rsid w:val="005B6C86"/>
    <w:rsid w:val="005C0B57"/>
    <w:rsid w:val="005C22DD"/>
    <w:rsid w:val="005C2E9D"/>
    <w:rsid w:val="005C413B"/>
    <w:rsid w:val="005C543F"/>
    <w:rsid w:val="005C7306"/>
    <w:rsid w:val="005C7D39"/>
    <w:rsid w:val="005D00ED"/>
    <w:rsid w:val="005D02EE"/>
    <w:rsid w:val="005D2A9D"/>
    <w:rsid w:val="005D35B9"/>
    <w:rsid w:val="005D3B7A"/>
    <w:rsid w:val="005D4296"/>
    <w:rsid w:val="005D4F94"/>
    <w:rsid w:val="005D6B7E"/>
    <w:rsid w:val="005D6D47"/>
    <w:rsid w:val="005D7E03"/>
    <w:rsid w:val="005E213A"/>
    <w:rsid w:val="005E46C3"/>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0D39"/>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3C48"/>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236"/>
    <w:rsid w:val="00671591"/>
    <w:rsid w:val="00672E80"/>
    <w:rsid w:val="00672FC0"/>
    <w:rsid w:val="006738CC"/>
    <w:rsid w:val="00673B17"/>
    <w:rsid w:val="00674953"/>
    <w:rsid w:val="00677A5D"/>
    <w:rsid w:val="006804D8"/>
    <w:rsid w:val="00680621"/>
    <w:rsid w:val="00681130"/>
    <w:rsid w:val="00681315"/>
    <w:rsid w:val="00681482"/>
    <w:rsid w:val="0068291D"/>
    <w:rsid w:val="00684075"/>
    <w:rsid w:val="0068583A"/>
    <w:rsid w:val="00686739"/>
    <w:rsid w:val="00687C88"/>
    <w:rsid w:val="0069008E"/>
    <w:rsid w:val="00693648"/>
    <w:rsid w:val="00694139"/>
    <w:rsid w:val="006941E4"/>
    <w:rsid w:val="00696A4F"/>
    <w:rsid w:val="00696D00"/>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3011"/>
    <w:rsid w:val="006B3FAF"/>
    <w:rsid w:val="006B4FD8"/>
    <w:rsid w:val="006B5C1D"/>
    <w:rsid w:val="006B5CF4"/>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53E6"/>
    <w:rsid w:val="006E68A7"/>
    <w:rsid w:val="006F226A"/>
    <w:rsid w:val="006F25CA"/>
    <w:rsid w:val="006F2C62"/>
    <w:rsid w:val="006F355B"/>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57A"/>
    <w:rsid w:val="00734CDF"/>
    <w:rsid w:val="007401A3"/>
    <w:rsid w:val="007403FA"/>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5E3C"/>
    <w:rsid w:val="0077685D"/>
    <w:rsid w:val="00776AFB"/>
    <w:rsid w:val="007870FE"/>
    <w:rsid w:val="0079255B"/>
    <w:rsid w:val="00792DBB"/>
    <w:rsid w:val="007949CA"/>
    <w:rsid w:val="007951C1"/>
    <w:rsid w:val="007A0BA4"/>
    <w:rsid w:val="007A0FCA"/>
    <w:rsid w:val="007A45AF"/>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828"/>
    <w:rsid w:val="007E4138"/>
    <w:rsid w:val="007E47AA"/>
    <w:rsid w:val="007E4FDB"/>
    <w:rsid w:val="007E51FA"/>
    <w:rsid w:val="007E52D5"/>
    <w:rsid w:val="007E5975"/>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1A53"/>
    <w:rsid w:val="00812462"/>
    <w:rsid w:val="00813E70"/>
    <w:rsid w:val="00814EB6"/>
    <w:rsid w:val="00814FB2"/>
    <w:rsid w:val="00815AA0"/>
    <w:rsid w:val="00815FC0"/>
    <w:rsid w:val="00816CA0"/>
    <w:rsid w:val="00820FB1"/>
    <w:rsid w:val="00822192"/>
    <w:rsid w:val="008232D3"/>
    <w:rsid w:val="00823D41"/>
    <w:rsid w:val="008255B2"/>
    <w:rsid w:val="008255D4"/>
    <w:rsid w:val="008259E6"/>
    <w:rsid w:val="0082719C"/>
    <w:rsid w:val="0082768F"/>
    <w:rsid w:val="00831A63"/>
    <w:rsid w:val="00834CAC"/>
    <w:rsid w:val="0083563A"/>
    <w:rsid w:val="00836A6A"/>
    <w:rsid w:val="00836D04"/>
    <w:rsid w:val="00836E1D"/>
    <w:rsid w:val="00836E9E"/>
    <w:rsid w:val="00837BEB"/>
    <w:rsid w:val="00840698"/>
    <w:rsid w:val="008406EC"/>
    <w:rsid w:val="00840B84"/>
    <w:rsid w:val="00844DB8"/>
    <w:rsid w:val="00845D13"/>
    <w:rsid w:val="008507EF"/>
    <w:rsid w:val="008514C6"/>
    <w:rsid w:val="008515A2"/>
    <w:rsid w:val="00852A76"/>
    <w:rsid w:val="00852BB7"/>
    <w:rsid w:val="00853237"/>
    <w:rsid w:val="00854B55"/>
    <w:rsid w:val="00854B9D"/>
    <w:rsid w:val="00855C41"/>
    <w:rsid w:val="00855D73"/>
    <w:rsid w:val="00856A36"/>
    <w:rsid w:val="008578D4"/>
    <w:rsid w:val="00860A1C"/>
    <w:rsid w:val="00861EFE"/>
    <w:rsid w:val="008629D2"/>
    <w:rsid w:val="008634F6"/>
    <w:rsid w:val="00863D53"/>
    <w:rsid w:val="008641B0"/>
    <w:rsid w:val="0086460B"/>
    <w:rsid w:val="00864F2D"/>
    <w:rsid w:val="0086575C"/>
    <w:rsid w:val="00866E42"/>
    <w:rsid w:val="008703A7"/>
    <w:rsid w:val="00872075"/>
    <w:rsid w:val="0087245D"/>
    <w:rsid w:val="00874DED"/>
    <w:rsid w:val="00875634"/>
    <w:rsid w:val="00876B33"/>
    <w:rsid w:val="00881B1C"/>
    <w:rsid w:val="00881B89"/>
    <w:rsid w:val="008826BD"/>
    <w:rsid w:val="008834BB"/>
    <w:rsid w:val="008847A9"/>
    <w:rsid w:val="00884824"/>
    <w:rsid w:val="00885EC2"/>
    <w:rsid w:val="00886052"/>
    <w:rsid w:val="008866F1"/>
    <w:rsid w:val="00886E1B"/>
    <w:rsid w:val="008874A2"/>
    <w:rsid w:val="008910A3"/>
    <w:rsid w:val="008915D1"/>
    <w:rsid w:val="00896D86"/>
    <w:rsid w:val="008A019F"/>
    <w:rsid w:val="008A0347"/>
    <w:rsid w:val="008A1C80"/>
    <w:rsid w:val="008A289A"/>
    <w:rsid w:val="008A2924"/>
    <w:rsid w:val="008A2A5B"/>
    <w:rsid w:val="008A43F3"/>
    <w:rsid w:val="008A477B"/>
    <w:rsid w:val="008A4C66"/>
    <w:rsid w:val="008A5AD1"/>
    <w:rsid w:val="008B1F06"/>
    <w:rsid w:val="008B2D2E"/>
    <w:rsid w:val="008B3794"/>
    <w:rsid w:val="008B3D4D"/>
    <w:rsid w:val="008B6805"/>
    <w:rsid w:val="008B7229"/>
    <w:rsid w:val="008C0252"/>
    <w:rsid w:val="008C0E75"/>
    <w:rsid w:val="008C1D6D"/>
    <w:rsid w:val="008C3238"/>
    <w:rsid w:val="008C3441"/>
    <w:rsid w:val="008C3A9E"/>
    <w:rsid w:val="008C5FB2"/>
    <w:rsid w:val="008D0288"/>
    <w:rsid w:val="008D0437"/>
    <w:rsid w:val="008D1294"/>
    <w:rsid w:val="008D2A81"/>
    <w:rsid w:val="008D4416"/>
    <w:rsid w:val="008D4E69"/>
    <w:rsid w:val="008D511B"/>
    <w:rsid w:val="008D55BE"/>
    <w:rsid w:val="008D6627"/>
    <w:rsid w:val="008D7203"/>
    <w:rsid w:val="008E1991"/>
    <w:rsid w:val="008E199A"/>
    <w:rsid w:val="008E50F8"/>
    <w:rsid w:val="008E75DD"/>
    <w:rsid w:val="008E7BC9"/>
    <w:rsid w:val="008F0051"/>
    <w:rsid w:val="008F2EB0"/>
    <w:rsid w:val="008F38BE"/>
    <w:rsid w:val="008F43B6"/>
    <w:rsid w:val="008F5709"/>
    <w:rsid w:val="008F674A"/>
    <w:rsid w:val="008F6F7B"/>
    <w:rsid w:val="008F75CD"/>
    <w:rsid w:val="00900295"/>
    <w:rsid w:val="00900725"/>
    <w:rsid w:val="00901040"/>
    <w:rsid w:val="00904391"/>
    <w:rsid w:val="00905CE0"/>
    <w:rsid w:val="0090760B"/>
    <w:rsid w:val="00910B03"/>
    <w:rsid w:val="00910B13"/>
    <w:rsid w:val="00911A5E"/>
    <w:rsid w:val="00912B25"/>
    <w:rsid w:val="009141D8"/>
    <w:rsid w:val="009141DF"/>
    <w:rsid w:val="009156E1"/>
    <w:rsid w:val="00917800"/>
    <w:rsid w:val="009206DB"/>
    <w:rsid w:val="00920DC4"/>
    <w:rsid w:val="00924974"/>
    <w:rsid w:val="00925171"/>
    <w:rsid w:val="009261A0"/>
    <w:rsid w:val="00926B99"/>
    <w:rsid w:val="00926E9F"/>
    <w:rsid w:val="00927AEB"/>
    <w:rsid w:val="00927F7F"/>
    <w:rsid w:val="00932BE0"/>
    <w:rsid w:val="00932DBC"/>
    <w:rsid w:val="00934A11"/>
    <w:rsid w:val="00935A53"/>
    <w:rsid w:val="00940795"/>
    <w:rsid w:val="00940DEA"/>
    <w:rsid w:val="00941303"/>
    <w:rsid w:val="00941360"/>
    <w:rsid w:val="00941D06"/>
    <w:rsid w:val="00945117"/>
    <w:rsid w:val="00946445"/>
    <w:rsid w:val="00946B02"/>
    <w:rsid w:val="00946B49"/>
    <w:rsid w:val="00946EFD"/>
    <w:rsid w:val="00947223"/>
    <w:rsid w:val="00947328"/>
    <w:rsid w:val="00951E2E"/>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65F4"/>
    <w:rsid w:val="00977C4C"/>
    <w:rsid w:val="00980F22"/>
    <w:rsid w:val="00982149"/>
    <w:rsid w:val="0098219A"/>
    <w:rsid w:val="009836F5"/>
    <w:rsid w:val="009843F9"/>
    <w:rsid w:val="00985ACF"/>
    <w:rsid w:val="009864DE"/>
    <w:rsid w:val="009877AD"/>
    <w:rsid w:val="0099051C"/>
    <w:rsid w:val="0099147A"/>
    <w:rsid w:val="00991F37"/>
    <w:rsid w:val="00993638"/>
    <w:rsid w:val="00994F43"/>
    <w:rsid w:val="009959D5"/>
    <w:rsid w:val="009963F4"/>
    <w:rsid w:val="009A0A63"/>
    <w:rsid w:val="009A1246"/>
    <w:rsid w:val="009A2A9D"/>
    <w:rsid w:val="009A3F0F"/>
    <w:rsid w:val="009A4040"/>
    <w:rsid w:val="009A4AD7"/>
    <w:rsid w:val="009A587E"/>
    <w:rsid w:val="009A5A2E"/>
    <w:rsid w:val="009A5DFC"/>
    <w:rsid w:val="009B0049"/>
    <w:rsid w:val="009B085F"/>
    <w:rsid w:val="009B0C1D"/>
    <w:rsid w:val="009B1232"/>
    <w:rsid w:val="009B3952"/>
    <w:rsid w:val="009B655F"/>
    <w:rsid w:val="009B678A"/>
    <w:rsid w:val="009C08E3"/>
    <w:rsid w:val="009C0992"/>
    <w:rsid w:val="009C1705"/>
    <w:rsid w:val="009C1BC0"/>
    <w:rsid w:val="009C27A9"/>
    <w:rsid w:val="009C2B7B"/>
    <w:rsid w:val="009C2F44"/>
    <w:rsid w:val="009C3489"/>
    <w:rsid w:val="009C376D"/>
    <w:rsid w:val="009C40E7"/>
    <w:rsid w:val="009C4854"/>
    <w:rsid w:val="009C4F2A"/>
    <w:rsid w:val="009C6027"/>
    <w:rsid w:val="009C73BF"/>
    <w:rsid w:val="009C7EFA"/>
    <w:rsid w:val="009D01D8"/>
    <w:rsid w:val="009D0AFA"/>
    <w:rsid w:val="009D32A4"/>
    <w:rsid w:val="009E0497"/>
    <w:rsid w:val="009E10EB"/>
    <w:rsid w:val="009E1545"/>
    <w:rsid w:val="009E366A"/>
    <w:rsid w:val="009E52AE"/>
    <w:rsid w:val="009E7295"/>
    <w:rsid w:val="009F0C6C"/>
    <w:rsid w:val="009F169C"/>
    <w:rsid w:val="009F5261"/>
    <w:rsid w:val="00A00BBB"/>
    <w:rsid w:val="00A03CFF"/>
    <w:rsid w:val="00A03E94"/>
    <w:rsid w:val="00A0404F"/>
    <w:rsid w:val="00A049F2"/>
    <w:rsid w:val="00A04E87"/>
    <w:rsid w:val="00A05BBE"/>
    <w:rsid w:val="00A10904"/>
    <w:rsid w:val="00A10A9A"/>
    <w:rsid w:val="00A1198B"/>
    <w:rsid w:val="00A131EF"/>
    <w:rsid w:val="00A13273"/>
    <w:rsid w:val="00A14102"/>
    <w:rsid w:val="00A14241"/>
    <w:rsid w:val="00A15764"/>
    <w:rsid w:val="00A15B58"/>
    <w:rsid w:val="00A20EE1"/>
    <w:rsid w:val="00A21C8D"/>
    <w:rsid w:val="00A21F45"/>
    <w:rsid w:val="00A22733"/>
    <w:rsid w:val="00A23504"/>
    <w:rsid w:val="00A260D1"/>
    <w:rsid w:val="00A263B8"/>
    <w:rsid w:val="00A265F8"/>
    <w:rsid w:val="00A2685B"/>
    <w:rsid w:val="00A275FC"/>
    <w:rsid w:val="00A3035D"/>
    <w:rsid w:val="00A3090C"/>
    <w:rsid w:val="00A30CEC"/>
    <w:rsid w:val="00A30D63"/>
    <w:rsid w:val="00A31CD4"/>
    <w:rsid w:val="00A31D57"/>
    <w:rsid w:val="00A32EB8"/>
    <w:rsid w:val="00A334BE"/>
    <w:rsid w:val="00A3372C"/>
    <w:rsid w:val="00A34078"/>
    <w:rsid w:val="00A3521F"/>
    <w:rsid w:val="00A354B3"/>
    <w:rsid w:val="00A36112"/>
    <w:rsid w:val="00A36811"/>
    <w:rsid w:val="00A36B8D"/>
    <w:rsid w:val="00A4096A"/>
    <w:rsid w:val="00A41558"/>
    <w:rsid w:val="00A41646"/>
    <w:rsid w:val="00A41B2D"/>
    <w:rsid w:val="00A42345"/>
    <w:rsid w:val="00A43973"/>
    <w:rsid w:val="00A43D35"/>
    <w:rsid w:val="00A4545D"/>
    <w:rsid w:val="00A4689E"/>
    <w:rsid w:val="00A46F48"/>
    <w:rsid w:val="00A5134B"/>
    <w:rsid w:val="00A51F1D"/>
    <w:rsid w:val="00A521A6"/>
    <w:rsid w:val="00A52AB2"/>
    <w:rsid w:val="00A5315F"/>
    <w:rsid w:val="00A53A9E"/>
    <w:rsid w:val="00A548CA"/>
    <w:rsid w:val="00A548DC"/>
    <w:rsid w:val="00A56848"/>
    <w:rsid w:val="00A56F05"/>
    <w:rsid w:val="00A6190E"/>
    <w:rsid w:val="00A63AE6"/>
    <w:rsid w:val="00A643F6"/>
    <w:rsid w:val="00A659A0"/>
    <w:rsid w:val="00A65BA5"/>
    <w:rsid w:val="00A66F88"/>
    <w:rsid w:val="00A6721A"/>
    <w:rsid w:val="00A7097F"/>
    <w:rsid w:val="00A718E7"/>
    <w:rsid w:val="00A72A3A"/>
    <w:rsid w:val="00A72C03"/>
    <w:rsid w:val="00A72C3F"/>
    <w:rsid w:val="00A76359"/>
    <w:rsid w:val="00A766AC"/>
    <w:rsid w:val="00A766F7"/>
    <w:rsid w:val="00A779ED"/>
    <w:rsid w:val="00A80F72"/>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277F"/>
    <w:rsid w:val="00AA3373"/>
    <w:rsid w:val="00AA3A27"/>
    <w:rsid w:val="00AA4A93"/>
    <w:rsid w:val="00AA50EB"/>
    <w:rsid w:val="00AA5659"/>
    <w:rsid w:val="00AA56EF"/>
    <w:rsid w:val="00AA58BC"/>
    <w:rsid w:val="00AA6381"/>
    <w:rsid w:val="00AA692B"/>
    <w:rsid w:val="00AA727E"/>
    <w:rsid w:val="00AB0166"/>
    <w:rsid w:val="00AB1A02"/>
    <w:rsid w:val="00AB1D9E"/>
    <w:rsid w:val="00AB21C5"/>
    <w:rsid w:val="00AB68D9"/>
    <w:rsid w:val="00AC0DC4"/>
    <w:rsid w:val="00AC13D9"/>
    <w:rsid w:val="00AC161D"/>
    <w:rsid w:val="00AC1A54"/>
    <w:rsid w:val="00AC21F7"/>
    <w:rsid w:val="00AC2942"/>
    <w:rsid w:val="00AC2A64"/>
    <w:rsid w:val="00AC2C6F"/>
    <w:rsid w:val="00AC2C7E"/>
    <w:rsid w:val="00AC3ECB"/>
    <w:rsid w:val="00AC43AE"/>
    <w:rsid w:val="00AC5F3B"/>
    <w:rsid w:val="00AC60D4"/>
    <w:rsid w:val="00AC6909"/>
    <w:rsid w:val="00AC6F15"/>
    <w:rsid w:val="00AC7D65"/>
    <w:rsid w:val="00AD080F"/>
    <w:rsid w:val="00AD46A1"/>
    <w:rsid w:val="00AD4E9E"/>
    <w:rsid w:val="00AD7DFA"/>
    <w:rsid w:val="00AE048C"/>
    <w:rsid w:val="00AE058C"/>
    <w:rsid w:val="00AE29CF"/>
    <w:rsid w:val="00AE2A92"/>
    <w:rsid w:val="00AE2F56"/>
    <w:rsid w:val="00AE380B"/>
    <w:rsid w:val="00AE55A4"/>
    <w:rsid w:val="00AE6A92"/>
    <w:rsid w:val="00AE7B3E"/>
    <w:rsid w:val="00AF00C8"/>
    <w:rsid w:val="00AF2654"/>
    <w:rsid w:val="00AF285C"/>
    <w:rsid w:val="00AF3B05"/>
    <w:rsid w:val="00AF4957"/>
    <w:rsid w:val="00AF6420"/>
    <w:rsid w:val="00B00F7C"/>
    <w:rsid w:val="00B01843"/>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2935"/>
    <w:rsid w:val="00B33524"/>
    <w:rsid w:val="00B35078"/>
    <w:rsid w:val="00B36389"/>
    <w:rsid w:val="00B364E0"/>
    <w:rsid w:val="00B41E59"/>
    <w:rsid w:val="00B42274"/>
    <w:rsid w:val="00B42364"/>
    <w:rsid w:val="00B42990"/>
    <w:rsid w:val="00B435DD"/>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1CAE"/>
    <w:rsid w:val="00B739D5"/>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0C49"/>
    <w:rsid w:val="00B9111E"/>
    <w:rsid w:val="00B91D2B"/>
    <w:rsid w:val="00B92D15"/>
    <w:rsid w:val="00B93102"/>
    <w:rsid w:val="00B94ED0"/>
    <w:rsid w:val="00B96A87"/>
    <w:rsid w:val="00B97861"/>
    <w:rsid w:val="00B97B56"/>
    <w:rsid w:val="00BA040A"/>
    <w:rsid w:val="00BA37C2"/>
    <w:rsid w:val="00BA49FB"/>
    <w:rsid w:val="00BA627D"/>
    <w:rsid w:val="00BA6E0F"/>
    <w:rsid w:val="00BA777B"/>
    <w:rsid w:val="00BB0404"/>
    <w:rsid w:val="00BB0C4B"/>
    <w:rsid w:val="00BB0F97"/>
    <w:rsid w:val="00BB0FB4"/>
    <w:rsid w:val="00BB1C6D"/>
    <w:rsid w:val="00BB21AA"/>
    <w:rsid w:val="00BB45F2"/>
    <w:rsid w:val="00BB520B"/>
    <w:rsid w:val="00BB5412"/>
    <w:rsid w:val="00BB5645"/>
    <w:rsid w:val="00BC023B"/>
    <w:rsid w:val="00BC1155"/>
    <w:rsid w:val="00BC16D1"/>
    <w:rsid w:val="00BC198F"/>
    <w:rsid w:val="00BC1F3C"/>
    <w:rsid w:val="00BC42FF"/>
    <w:rsid w:val="00BC51F6"/>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4DEA"/>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7245"/>
    <w:rsid w:val="00BF7D34"/>
    <w:rsid w:val="00C000BD"/>
    <w:rsid w:val="00C00F41"/>
    <w:rsid w:val="00C01192"/>
    <w:rsid w:val="00C012FA"/>
    <w:rsid w:val="00C02E67"/>
    <w:rsid w:val="00C02E79"/>
    <w:rsid w:val="00C04309"/>
    <w:rsid w:val="00C04A0B"/>
    <w:rsid w:val="00C04A46"/>
    <w:rsid w:val="00C05B2F"/>
    <w:rsid w:val="00C06029"/>
    <w:rsid w:val="00C1023A"/>
    <w:rsid w:val="00C10E85"/>
    <w:rsid w:val="00C13EFA"/>
    <w:rsid w:val="00C154EB"/>
    <w:rsid w:val="00C158D8"/>
    <w:rsid w:val="00C15CDF"/>
    <w:rsid w:val="00C162C7"/>
    <w:rsid w:val="00C20728"/>
    <w:rsid w:val="00C23715"/>
    <w:rsid w:val="00C31AF7"/>
    <w:rsid w:val="00C329D7"/>
    <w:rsid w:val="00C33DD0"/>
    <w:rsid w:val="00C33F0A"/>
    <w:rsid w:val="00C345A1"/>
    <w:rsid w:val="00C3497E"/>
    <w:rsid w:val="00C3598C"/>
    <w:rsid w:val="00C36918"/>
    <w:rsid w:val="00C36C2D"/>
    <w:rsid w:val="00C36F16"/>
    <w:rsid w:val="00C40079"/>
    <w:rsid w:val="00C42CA7"/>
    <w:rsid w:val="00C47D7F"/>
    <w:rsid w:val="00C50B38"/>
    <w:rsid w:val="00C513EC"/>
    <w:rsid w:val="00C51558"/>
    <w:rsid w:val="00C518A3"/>
    <w:rsid w:val="00C526F7"/>
    <w:rsid w:val="00C52BFF"/>
    <w:rsid w:val="00C533B1"/>
    <w:rsid w:val="00C53984"/>
    <w:rsid w:val="00C53DD4"/>
    <w:rsid w:val="00C542BF"/>
    <w:rsid w:val="00C56817"/>
    <w:rsid w:val="00C56B25"/>
    <w:rsid w:val="00C56BB7"/>
    <w:rsid w:val="00C56BCF"/>
    <w:rsid w:val="00C60501"/>
    <w:rsid w:val="00C62C19"/>
    <w:rsid w:val="00C65174"/>
    <w:rsid w:val="00C676AE"/>
    <w:rsid w:val="00C676D8"/>
    <w:rsid w:val="00C70098"/>
    <w:rsid w:val="00C70374"/>
    <w:rsid w:val="00C71C3C"/>
    <w:rsid w:val="00C724DE"/>
    <w:rsid w:val="00C726C3"/>
    <w:rsid w:val="00C74A70"/>
    <w:rsid w:val="00C74B34"/>
    <w:rsid w:val="00C7570F"/>
    <w:rsid w:val="00C7775D"/>
    <w:rsid w:val="00C77C08"/>
    <w:rsid w:val="00C804E6"/>
    <w:rsid w:val="00C8136A"/>
    <w:rsid w:val="00C82968"/>
    <w:rsid w:val="00C842D1"/>
    <w:rsid w:val="00C84432"/>
    <w:rsid w:val="00C84608"/>
    <w:rsid w:val="00C847FD"/>
    <w:rsid w:val="00C86476"/>
    <w:rsid w:val="00C87657"/>
    <w:rsid w:val="00C87DA5"/>
    <w:rsid w:val="00C87E55"/>
    <w:rsid w:val="00C90B91"/>
    <w:rsid w:val="00C92808"/>
    <w:rsid w:val="00C92CE5"/>
    <w:rsid w:val="00C93BD1"/>
    <w:rsid w:val="00C93F55"/>
    <w:rsid w:val="00CA0352"/>
    <w:rsid w:val="00CA221B"/>
    <w:rsid w:val="00CA2693"/>
    <w:rsid w:val="00CA3B44"/>
    <w:rsid w:val="00CA56BB"/>
    <w:rsid w:val="00CA59BC"/>
    <w:rsid w:val="00CA6135"/>
    <w:rsid w:val="00CA61BA"/>
    <w:rsid w:val="00CA7F89"/>
    <w:rsid w:val="00CB1265"/>
    <w:rsid w:val="00CB2EDA"/>
    <w:rsid w:val="00CB32C2"/>
    <w:rsid w:val="00CB3631"/>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E33B3"/>
    <w:rsid w:val="00CE5250"/>
    <w:rsid w:val="00CE62C0"/>
    <w:rsid w:val="00CE6F4C"/>
    <w:rsid w:val="00CE74C9"/>
    <w:rsid w:val="00CE7AF1"/>
    <w:rsid w:val="00CF2090"/>
    <w:rsid w:val="00CF2C13"/>
    <w:rsid w:val="00CF35C1"/>
    <w:rsid w:val="00CF572B"/>
    <w:rsid w:val="00CF695C"/>
    <w:rsid w:val="00CF7513"/>
    <w:rsid w:val="00D001D6"/>
    <w:rsid w:val="00D00FEA"/>
    <w:rsid w:val="00D00FF2"/>
    <w:rsid w:val="00D01544"/>
    <w:rsid w:val="00D026D9"/>
    <w:rsid w:val="00D03756"/>
    <w:rsid w:val="00D05B79"/>
    <w:rsid w:val="00D06BA3"/>
    <w:rsid w:val="00D15E4D"/>
    <w:rsid w:val="00D17C80"/>
    <w:rsid w:val="00D20879"/>
    <w:rsid w:val="00D2104C"/>
    <w:rsid w:val="00D2108B"/>
    <w:rsid w:val="00D211CE"/>
    <w:rsid w:val="00D222AE"/>
    <w:rsid w:val="00D22BBF"/>
    <w:rsid w:val="00D22BCC"/>
    <w:rsid w:val="00D2465C"/>
    <w:rsid w:val="00D24686"/>
    <w:rsid w:val="00D26811"/>
    <w:rsid w:val="00D3059A"/>
    <w:rsid w:val="00D3171E"/>
    <w:rsid w:val="00D3211E"/>
    <w:rsid w:val="00D32866"/>
    <w:rsid w:val="00D32A22"/>
    <w:rsid w:val="00D35723"/>
    <w:rsid w:val="00D36ECB"/>
    <w:rsid w:val="00D409DC"/>
    <w:rsid w:val="00D42914"/>
    <w:rsid w:val="00D4578C"/>
    <w:rsid w:val="00D46072"/>
    <w:rsid w:val="00D46766"/>
    <w:rsid w:val="00D47EB9"/>
    <w:rsid w:val="00D52539"/>
    <w:rsid w:val="00D5263E"/>
    <w:rsid w:val="00D55D1F"/>
    <w:rsid w:val="00D565E1"/>
    <w:rsid w:val="00D57D7E"/>
    <w:rsid w:val="00D622BE"/>
    <w:rsid w:val="00D628C1"/>
    <w:rsid w:val="00D6389B"/>
    <w:rsid w:val="00D63955"/>
    <w:rsid w:val="00D670A4"/>
    <w:rsid w:val="00D67553"/>
    <w:rsid w:val="00D67C8F"/>
    <w:rsid w:val="00D71758"/>
    <w:rsid w:val="00D71852"/>
    <w:rsid w:val="00D72475"/>
    <w:rsid w:val="00D73632"/>
    <w:rsid w:val="00D73662"/>
    <w:rsid w:val="00D739ED"/>
    <w:rsid w:val="00D7530C"/>
    <w:rsid w:val="00D76C81"/>
    <w:rsid w:val="00D76DCA"/>
    <w:rsid w:val="00D76EB2"/>
    <w:rsid w:val="00D771FF"/>
    <w:rsid w:val="00D80214"/>
    <w:rsid w:val="00D81115"/>
    <w:rsid w:val="00D82A82"/>
    <w:rsid w:val="00D82AB0"/>
    <w:rsid w:val="00D83F7D"/>
    <w:rsid w:val="00D842A3"/>
    <w:rsid w:val="00D843E8"/>
    <w:rsid w:val="00D851B6"/>
    <w:rsid w:val="00D855E6"/>
    <w:rsid w:val="00D86886"/>
    <w:rsid w:val="00D87BDB"/>
    <w:rsid w:val="00D902E4"/>
    <w:rsid w:val="00D92115"/>
    <w:rsid w:val="00D92389"/>
    <w:rsid w:val="00D95219"/>
    <w:rsid w:val="00D95D69"/>
    <w:rsid w:val="00D95FB7"/>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58F5"/>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727"/>
    <w:rsid w:val="00DE2FC0"/>
    <w:rsid w:val="00DE3EE4"/>
    <w:rsid w:val="00DE4371"/>
    <w:rsid w:val="00DE4F53"/>
    <w:rsid w:val="00DE5221"/>
    <w:rsid w:val="00DE5A64"/>
    <w:rsid w:val="00DE771E"/>
    <w:rsid w:val="00DF1FC3"/>
    <w:rsid w:val="00DF3DD3"/>
    <w:rsid w:val="00DF469B"/>
    <w:rsid w:val="00DF4C1F"/>
    <w:rsid w:val="00DF7C19"/>
    <w:rsid w:val="00E00DD8"/>
    <w:rsid w:val="00E0145C"/>
    <w:rsid w:val="00E03F63"/>
    <w:rsid w:val="00E07443"/>
    <w:rsid w:val="00E07BA9"/>
    <w:rsid w:val="00E11AB8"/>
    <w:rsid w:val="00E13581"/>
    <w:rsid w:val="00E13EF0"/>
    <w:rsid w:val="00E13F7A"/>
    <w:rsid w:val="00E14050"/>
    <w:rsid w:val="00E146A0"/>
    <w:rsid w:val="00E1495C"/>
    <w:rsid w:val="00E14EB6"/>
    <w:rsid w:val="00E152C1"/>
    <w:rsid w:val="00E17616"/>
    <w:rsid w:val="00E1796C"/>
    <w:rsid w:val="00E21B7C"/>
    <w:rsid w:val="00E21EBF"/>
    <w:rsid w:val="00E23492"/>
    <w:rsid w:val="00E24D0E"/>
    <w:rsid w:val="00E25545"/>
    <w:rsid w:val="00E260A3"/>
    <w:rsid w:val="00E260DF"/>
    <w:rsid w:val="00E32166"/>
    <w:rsid w:val="00E321AB"/>
    <w:rsid w:val="00E3310D"/>
    <w:rsid w:val="00E33F93"/>
    <w:rsid w:val="00E349E5"/>
    <w:rsid w:val="00E352F9"/>
    <w:rsid w:val="00E35960"/>
    <w:rsid w:val="00E362EC"/>
    <w:rsid w:val="00E3689F"/>
    <w:rsid w:val="00E37281"/>
    <w:rsid w:val="00E37D8D"/>
    <w:rsid w:val="00E4035E"/>
    <w:rsid w:val="00E42C2C"/>
    <w:rsid w:val="00E436DB"/>
    <w:rsid w:val="00E43BD8"/>
    <w:rsid w:val="00E44219"/>
    <w:rsid w:val="00E4432B"/>
    <w:rsid w:val="00E462C3"/>
    <w:rsid w:val="00E46E5B"/>
    <w:rsid w:val="00E47DB5"/>
    <w:rsid w:val="00E50519"/>
    <w:rsid w:val="00E52C17"/>
    <w:rsid w:val="00E54D9C"/>
    <w:rsid w:val="00E556FE"/>
    <w:rsid w:val="00E55FE0"/>
    <w:rsid w:val="00E561C5"/>
    <w:rsid w:val="00E5737A"/>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3565"/>
    <w:rsid w:val="00E87B8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4CF6"/>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F1DB3"/>
    <w:rsid w:val="00EF33BC"/>
    <w:rsid w:val="00EF3605"/>
    <w:rsid w:val="00EF7557"/>
    <w:rsid w:val="00F01627"/>
    <w:rsid w:val="00F01FBE"/>
    <w:rsid w:val="00F02E01"/>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25E11"/>
    <w:rsid w:val="00F26B2C"/>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33E5"/>
    <w:rsid w:val="00F43728"/>
    <w:rsid w:val="00F456C6"/>
    <w:rsid w:val="00F45D78"/>
    <w:rsid w:val="00F532D2"/>
    <w:rsid w:val="00F549AC"/>
    <w:rsid w:val="00F55362"/>
    <w:rsid w:val="00F56D98"/>
    <w:rsid w:val="00F57480"/>
    <w:rsid w:val="00F57D72"/>
    <w:rsid w:val="00F600F5"/>
    <w:rsid w:val="00F61148"/>
    <w:rsid w:val="00F6209A"/>
    <w:rsid w:val="00F62565"/>
    <w:rsid w:val="00F62EF6"/>
    <w:rsid w:val="00F630B2"/>
    <w:rsid w:val="00F63A63"/>
    <w:rsid w:val="00F640E2"/>
    <w:rsid w:val="00F65D42"/>
    <w:rsid w:val="00F70DDD"/>
    <w:rsid w:val="00F71210"/>
    <w:rsid w:val="00F71A4F"/>
    <w:rsid w:val="00F71D60"/>
    <w:rsid w:val="00F72A4B"/>
    <w:rsid w:val="00F73998"/>
    <w:rsid w:val="00F74302"/>
    <w:rsid w:val="00F74F2A"/>
    <w:rsid w:val="00F76C52"/>
    <w:rsid w:val="00F77445"/>
    <w:rsid w:val="00F81173"/>
    <w:rsid w:val="00F858E3"/>
    <w:rsid w:val="00F85F39"/>
    <w:rsid w:val="00F86574"/>
    <w:rsid w:val="00F866E4"/>
    <w:rsid w:val="00F92082"/>
    <w:rsid w:val="00F92AE0"/>
    <w:rsid w:val="00F931D1"/>
    <w:rsid w:val="00F93242"/>
    <w:rsid w:val="00F9364C"/>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521A"/>
    <w:rsid w:val="00FB71B0"/>
    <w:rsid w:val="00FB754A"/>
    <w:rsid w:val="00FB7D4A"/>
    <w:rsid w:val="00FC0902"/>
    <w:rsid w:val="00FC24D8"/>
    <w:rsid w:val="00FC2B3F"/>
    <w:rsid w:val="00FD08CC"/>
    <w:rsid w:val="00FD2AEB"/>
    <w:rsid w:val="00FD35C2"/>
    <w:rsid w:val="00FD3EC3"/>
    <w:rsid w:val="00FD4368"/>
    <w:rsid w:val="00FD4DE9"/>
    <w:rsid w:val="00FD5665"/>
    <w:rsid w:val="00FD6EBB"/>
    <w:rsid w:val="00FD6F7C"/>
    <w:rsid w:val="00FD7F05"/>
    <w:rsid w:val="00FE1C22"/>
    <w:rsid w:val="00FE36F9"/>
    <w:rsid w:val="00FE48A6"/>
    <w:rsid w:val="00FE5F73"/>
    <w:rsid w:val="00FE7E24"/>
    <w:rsid w:val="00FE7EE6"/>
    <w:rsid w:val="00FF2587"/>
    <w:rsid w:val="00FF2AAA"/>
    <w:rsid w:val="00FF4961"/>
    <w:rsid w:val="00FF499F"/>
    <w:rsid w:val="00FF5291"/>
    <w:rsid w:val="00FF535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6A73-73FC-4A10-A9A4-8E948EE7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2017-06-29T12:46:00Z</dcterms:created>
  <dcterms:modified xsi:type="dcterms:W3CDTF">2017-06-29T12:46:00Z</dcterms:modified>
</cp:coreProperties>
</file>