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0A377E">
        <w:rPr>
          <w:rFonts w:ascii="Times New Roman" w:hAnsi="Times New Roman" w:cs="Times New Roman"/>
          <w:b/>
          <w:sz w:val="24"/>
          <w:szCs w:val="24"/>
        </w:rPr>
        <w:t>02</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0A377E">
        <w:rPr>
          <w:rFonts w:ascii="Times New Roman" w:hAnsi="Times New Roman" w:cs="Times New Roman"/>
          <w:b/>
          <w:sz w:val="24"/>
          <w:szCs w:val="24"/>
        </w:rPr>
        <w:t>5</w:t>
      </w:r>
    </w:p>
    <w:p w:rsidR="00962577" w:rsidRPr="009A4040" w:rsidRDefault="00962577"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0A377E">
        <w:rPr>
          <w:rFonts w:ascii="Times New Roman" w:hAnsi="Times New Roman" w:cs="Times New Roman"/>
          <w:b/>
          <w:sz w:val="24"/>
          <w:szCs w:val="24"/>
        </w:rPr>
        <w:t>Nebbi</w:t>
      </w:r>
      <w:proofErr w:type="spellEnd"/>
      <w:r w:rsidR="00911A5E">
        <w:rPr>
          <w:rFonts w:ascii="Times New Roman" w:hAnsi="Times New Roman" w:cs="Times New Roman"/>
          <w:b/>
          <w:sz w:val="24"/>
          <w:szCs w:val="24"/>
        </w:rPr>
        <w:t xml:space="preserve"> </w:t>
      </w:r>
      <w:r w:rsidR="000A377E">
        <w:rPr>
          <w:rFonts w:ascii="Times New Roman" w:hAnsi="Times New Roman" w:cs="Times New Roman"/>
          <w:b/>
          <w:sz w:val="24"/>
          <w:szCs w:val="24"/>
        </w:rPr>
        <w:t>Chief</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0A377E">
        <w:rPr>
          <w:rFonts w:ascii="Times New Roman" w:hAnsi="Times New Roman" w:cs="Times New Roman"/>
          <w:b/>
          <w:sz w:val="24"/>
          <w:szCs w:val="24"/>
        </w:rPr>
        <w:t>22</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0A377E">
        <w:rPr>
          <w:rFonts w:ascii="Times New Roman" w:hAnsi="Times New Roman" w:cs="Times New Roman"/>
          <w:b/>
          <w:sz w:val="24"/>
          <w:szCs w:val="24"/>
        </w:rPr>
        <w:t>3</w:t>
      </w:r>
      <w:r w:rsidRPr="009A4040">
        <w:rPr>
          <w:rFonts w:ascii="Times New Roman" w:hAnsi="Times New Roman" w:cs="Times New Roman"/>
          <w:b/>
          <w:sz w:val="24"/>
          <w:szCs w:val="24"/>
        </w:rPr>
        <w:t>)</w:t>
      </w:r>
    </w:p>
    <w:p w:rsidR="001A7CD2" w:rsidRPr="009A4040" w:rsidRDefault="001A7CD2" w:rsidP="00C40079">
      <w:pPr>
        <w:spacing w:after="0"/>
        <w:ind w:left="576" w:right="576"/>
        <w:jc w:val="center"/>
        <w:rPr>
          <w:rFonts w:ascii="Times New Roman" w:hAnsi="Times New Roman" w:cs="Times New Roman"/>
          <w:b/>
          <w:sz w:val="24"/>
          <w:szCs w:val="24"/>
        </w:rPr>
      </w:pPr>
    </w:p>
    <w:p w:rsidR="00392898" w:rsidRPr="009A4040" w:rsidRDefault="000A377E" w:rsidP="00392898">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KLELIA OBAYA</w:t>
      </w:r>
      <w:r w:rsidR="00874DED">
        <w:rPr>
          <w:rFonts w:ascii="Times New Roman" w:hAnsi="Times New Roman" w:cs="Times New Roman"/>
          <w:b/>
          <w:sz w:val="24"/>
          <w:szCs w:val="24"/>
        </w:rPr>
        <w:tab/>
      </w:r>
      <w:r w:rsidR="00392898" w:rsidRPr="009A4040">
        <w:rPr>
          <w:rFonts w:ascii="Times New Roman" w:hAnsi="Times New Roman" w:cs="Times New Roman"/>
          <w:b/>
          <w:sz w:val="24"/>
          <w:szCs w:val="24"/>
        </w:rPr>
        <w:tab/>
        <w:t>}</w:t>
      </w:r>
      <w:r w:rsidR="00E21EBF" w:rsidRPr="009A4040">
        <w:rPr>
          <w:rFonts w:ascii="Times New Roman" w:hAnsi="Times New Roman" w:cs="Times New Roman"/>
          <w:b/>
          <w:sz w:val="24"/>
          <w:szCs w:val="24"/>
        </w:rPr>
        <w:tab/>
      </w:r>
    </w:p>
    <w:p w:rsidR="00392898" w:rsidRDefault="000A377E" w:rsidP="00392898">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PACURYEMA MARGARET</w:t>
      </w:r>
      <w:r w:rsidR="00392898" w:rsidRPr="009A4040">
        <w:rPr>
          <w:rFonts w:ascii="Times New Roman" w:hAnsi="Times New Roman" w:cs="Times New Roman"/>
          <w:b/>
          <w:sz w:val="24"/>
          <w:szCs w:val="24"/>
        </w:rPr>
        <w:t xml:space="preserve"> </w:t>
      </w:r>
      <w:r w:rsidR="00392898" w:rsidRPr="009A4040">
        <w:rPr>
          <w:rFonts w:ascii="Times New Roman" w:hAnsi="Times New Roman" w:cs="Times New Roman"/>
          <w:b/>
          <w:sz w:val="24"/>
          <w:szCs w:val="24"/>
        </w:rPr>
        <w:tab/>
        <w:t>}</w:t>
      </w:r>
      <w:r w:rsidR="00392898" w:rsidRPr="009A4040">
        <w:rPr>
          <w:rFonts w:ascii="Times New Roman" w:hAnsi="Times New Roman" w:cs="Times New Roman"/>
          <w:b/>
          <w:sz w:val="24"/>
          <w:szCs w:val="24"/>
        </w:rPr>
        <w:tab/>
        <w:t>…………………………..…</w:t>
      </w:r>
      <w:r w:rsidR="00392898" w:rsidRPr="009A4040">
        <w:rPr>
          <w:rFonts w:ascii="Times New Roman" w:hAnsi="Times New Roman" w:cs="Times New Roman"/>
          <w:b/>
          <w:sz w:val="24"/>
          <w:szCs w:val="24"/>
        </w:rPr>
        <w:tab/>
      </w:r>
      <w:r>
        <w:rPr>
          <w:rFonts w:ascii="Times New Roman" w:hAnsi="Times New Roman" w:cs="Times New Roman"/>
          <w:b/>
          <w:sz w:val="24"/>
          <w:szCs w:val="24"/>
        </w:rPr>
        <w:t>APPELLA</w:t>
      </w:r>
      <w:r w:rsidR="00392898" w:rsidRPr="009A4040">
        <w:rPr>
          <w:rFonts w:ascii="Times New Roman" w:hAnsi="Times New Roman" w:cs="Times New Roman"/>
          <w:b/>
          <w:sz w:val="24"/>
          <w:szCs w:val="24"/>
        </w:rPr>
        <w:t>NTS</w:t>
      </w:r>
    </w:p>
    <w:p w:rsidR="000A377E" w:rsidRDefault="000A377E" w:rsidP="000A377E">
      <w:pPr>
        <w:pStyle w:val="ListParagraph"/>
        <w:spacing w:after="0"/>
        <w:ind w:left="360"/>
        <w:jc w:val="both"/>
        <w:rPr>
          <w:rFonts w:ascii="Times New Roman" w:hAnsi="Times New Roman" w:cs="Times New Roman"/>
          <w:b/>
          <w:sz w:val="24"/>
          <w:szCs w:val="24"/>
        </w:rPr>
      </w:pPr>
    </w:p>
    <w:p w:rsidR="000A377E" w:rsidRPr="009A4040" w:rsidRDefault="000A377E" w:rsidP="000A377E">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874DED">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377E" w:rsidRPr="009A4040" w:rsidRDefault="000A377E" w:rsidP="000A377E">
      <w:pPr>
        <w:spacing w:after="0"/>
        <w:jc w:val="both"/>
        <w:rPr>
          <w:rFonts w:ascii="Times New Roman" w:hAnsi="Times New Roman" w:cs="Times New Roman"/>
          <w:b/>
          <w:sz w:val="24"/>
          <w:szCs w:val="24"/>
        </w:rPr>
      </w:pPr>
      <w:r>
        <w:rPr>
          <w:rFonts w:ascii="Times New Roman" w:hAnsi="Times New Roman" w:cs="Times New Roman"/>
          <w:b/>
          <w:sz w:val="24"/>
          <w:szCs w:val="24"/>
        </w:rPr>
        <w:t>OVURU STEPHANO</w:t>
      </w:r>
      <w:r w:rsidRPr="009A4040">
        <w:rPr>
          <w:rFonts w:ascii="Times New Roman" w:hAnsi="Times New Roman" w:cs="Times New Roman"/>
          <w:b/>
          <w:sz w:val="24"/>
          <w:szCs w:val="24"/>
        </w:rPr>
        <w:tab/>
        <w:t>…………………………………………….</w:t>
      </w:r>
      <w:r w:rsidRPr="009A4040">
        <w:rPr>
          <w:rFonts w:ascii="Times New Roman" w:hAnsi="Times New Roman" w:cs="Times New Roman"/>
          <w:b/>
          <w:sz w:val="24"/>
          <w:szCs w:val="24"/>
        </w:rPr>
        <w:tab/>
      </w:r>
      <w:r>
        <w:rPr>
          <w:rFonts w:ascii="Times New Roman" w:hAnsi="Times New Roman" w:cs="Times New Roman"/>
          <w:b/>
          <w:sz w:val="24"/>
          <w:szCs w:val="24"/>
        </w:rPr>
        <w:t>RESPONDENT</w:t>
      </w:r>
    </w:p>
    <w:p w:rsidR="000A377E" w:rsidRPr="009A4040" w:rsidRDefault="000A377E" w:rsidP="000A377E">
      <w:pPr>
        <w:spacing w:after="0"/>
        <w:jc w:val="both"/>
        <w:rPr>
          <w:rFonts w:ascii="Times New Roman" w:hAnsi="Times New Roman" w:cs="Times New Roman"/>
          <w:b/>
          <w:sz w:val="24"/>
          <w:szCs w:val="24"/>
        </w:rPr>
      </w:pPr>
    </w:p>
    <w:p w:rsidR="00A10A9A" w:rsidRPr="009A4040" w:rsidRDefault="00A10A9A" w:rsidP="00C40079">
      <w:pPr>
        <w:spacing w:after="0"/>
        <w:jc w:val="center"/>
        <w:rPr>
          <w:rFonts w:ascii="Times New Roman" w:hAnsi="Times New Roman" w:cs="Times New Roman"/>
          <w:b/>
          <w:sz w:val="24"/>
          <w:szCs w:val="24"/>
          <w:u w:val="single"/>
        </w:rPr>
      </w:pPr>
    </w:p>
    <w:p w:rsidR="00A10A9A" w:rsidRPr="009A4040" w:rsidRDefault="00A10A9A" w:rsidP="00A10A9A">
      <w:pPr>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A10A9A">
      <w:pPr>
        <w:spacing w:after="0"/>
        <w:rPr>
          <w:rFonts w:ascii="Times New Roman" w:hAnsi="Times New Roman" w:cs="Times New Roman"/>
          <w:b/>
          <w:sz w:val="24"/>
          <w:szCs w:val="24"/>
          <w:u w:val="single"/>
        </w:rPr>
      </w:pPr>
    </w:p>
    <w:p w:rsidR="00CA59BC" w:rsidRPr="009A4040" w:rsidRDefault="00CA59BC" w:rsidP="00C40079">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C40079">
      <w:pPr>
        <w:spacing w:after="0"/>
        <w:jc w:val="center"/>
        <w:rPr>
          <w:rFonts w:ascii="Times New Roman" w:hAnsi="Times New Roman" w:cs="Times New Roman"/>
          <w:sz w:val="24"/>
          <w:szCs w:val="24"/>
          <w:u w:val="single"/>
        </w:rPr>
      </w:pPr>
    </w:p>
    <w:p w:rsidR="00CA59BC" w:rsidRDefault="001B74F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court below, the respondent sued the appellants for general damages for trespass to land, an order of vacant possession, a permanent injunction and the costs of the suit</w:t>
      </w:r>
      <w:r w:rsidR="002B1006">
        <w:rPr>
          <w:rFonts w:ascii="Times New Roman" w:hAnsi="Times New Roman" w:cs="Times New Roman"/>
          <w:sz w:val="24"/>
          <w:szCs w:val="24"/>
        </w:rPr>
        <w:t>.</w:t>
      </w:r>
      <w:r>
        <w:rPr>
          <w:rFonts w:ascii="Times New Roman" w:hAnsi="Times New Roman" w:cs="Times New Roman"/>
          <w:sz w:val="24"/>
          <w:szCs w:val="24"/>
        </w:rPr>
        <w:t xml:space="preserve"> The respondent’s claim was that in 1943, he inherited a customary land holding at </w:t>
      </w:r>
      <w:proofErr w:type="spellStart"/>
      <w:r>
        <w:rPr>
          <w:rFonts w:ascii="Times New Roman" w:hAnsi="Times New Roman" w:cs="Times New Roman"/>
          <w:sz w:val="24"/>
          <w:szCs w:val="24"/>
        </w:rPr>
        <w:t>Punyang</w:t>
      </w:r>
      <w:proofErr w:type="spellEnd"/>
      <w:r>
        <w:rPr>
          <w:rFonts w:ascii="Times New Roman" w:hAnsi="Times New Roman" w:cs="Times New Roman"/>
          <w:sz w:val="24"/>
          <w:szCs w:val="24"/>
        </w:rPr>
        <w:t xml:space="preserve"> </w:t>
      </w:r>
      <w:r w:rsidR="007500E0">
        <w:rPr>
          <w:rFonts w:ascii="Times New Roman" w:hAnsi="Times New Roman" w:cs="Times New Roman"/>
          <w:sz w:val="24"/>
          <w:szCs w:val="24"/>
        </w:rPr>
        <w:t xml:space="preserve">East / </w:t>
      </w:r>
      <w:proofErr w:type="spellStart"/>
      <w:r w:rsidR="007500E0">
        <w:rPr>
          <w:rFonts w:ascii="Times New Roman" w:hAnsi="Times New Roman" w:cs="Times New Roman"/>
          <w:sz w:val="24"/>
          <w:szCs w:val="24"/>
        </w:rPr>
        <w:t>Nyapolo</w:t>
      </w:r>
      <w:proofErr w:type="spellEnd"/>
      <w:r w:rsidR="007500E0">
        <w:rPr>
          <w:rFonts w:ascii="Times New Roman" w:hAnsi="Times New Roman" w:cs="Times New Roman"/>
          <w:sz w:val="24"/>
          <w:szCs w:val="24"/>
        </w:rPr>
        <w:t xml:space="preserve"> </w:t>
      </w:r>
      <w:r>
        <w:rPr>
          <w:rFonts w:ascii="Times New Roman" w:hAnsi="Times New Roman" w:cs="Times New Roman"/>
          <w:sz w:val="24"/>
          <w:szCs w:val="24"/>
        </w:rPr>
        <w:t>village</w:t>
      </w:r>
      <w:r w:rsidR="007500E0">
        <w:rPr>
          <w:rFonts w:ascii="Times New Roman" w:hAnsi="Times New Roman" w:cs="Times New Roman"/>
          <w:sz w:val="24"/>
          <w:szCs w:val="24"/>
        </w:rPr>
        <w:t xml:space="preserve">, </w:t>
      </w:r>
      <w:proofErr w:type="spellStart"/>
      <w:r w:rsidR="007500E0">
        <w:rPr>
          <w:rFonts w:ascii="Times New Roman" w:hAnsi="Times New Roman" w:cs="Times New Roman"/>
          <w:sz w:val="24"/>
          <w:szCs w:val="24"/>
        </w:rPr>
        <w:t>Abok</w:t>
      </w:r>
      <w:proofErr w:type="spellEnd"/>
      <w:r w:rsidR="007500E0">
        <w:rPr>
          <w:rFonts w:ascii="Times New Roman" w:hAnsi="Times New Roman" w:cs="Times New Roman"/>
          <w:sz w:val="24"/>
          <w:szCs w:val="24"/>
        </w:rPr>
        <w:t xml:space="preserve"> Parish, </w:t>
      </w:r>
      <w:proofErr w:type="spellStart"/>
      <w:r w:rsidR="007500E0">
        <w:rPr>
          <w:rFonts w:ascii="Times New Roman" w:hAnsi="Times New Roman" w:cs="Times New Roman"/>
          <w:sz w:val="24"/>
          <w:szCs w:val="24"/>
        </w:rPr>
        <w:t>Alwi</w:t>
      </w:r>
      <w:proofErr w:type="spellEnd"/>
      <w:r w:rsidR="007500E0">
        <w:rPr>
          <w:rFonts w:ascii="Times New Roman" w:hAnsi="Times New Roman" w:cs="Times New Roman"/>
          <w:sz w:val="24"/>
          <w:szCs w:val="24"/>
        </w:rPr>
        <w:t xml:space="preserve"> Sub-county</w:t>
      </w:r>
      <w:r w:rsidR="00E73A0E">
        <w:rPr>
          <w:rFonts w:ascii="Times New Roman" w:hAnsi="Times New Roman" w:cs="Times New Roman"/>
          <w:sz w:val="24"/>
          <w:szCs w:val="24"/>
        </w:rPr>
        <w:t xml:space="preserve">, </w:t>
      </w:r>
      <w:proofErr w:type="spellStart"/>
      <w:r w:rsidR="00E73A0E">
        <w:rPr>
          <w:rFonts w:ascii="Times New Roman" w:hAnsi="Times New Roman" w:cs="Times New Roman"/>
          <w:sz w:val="24"/>
          <w:szCs w:val="24"/>
        </w:rPr>
        <w:t>Jonam</w:t>
      </w:r>
      <w:proofErr w:type="spellEnd"/>
      <w:r w:rsidR="00E73A0E">
        <w:rPr>
          <w:rFonts w:ascii="Times New Roman" w:hAnsi="Times New Roman" w:cs="Times New Roman"/>
          <w:sz w:val="24"/>
          <w:szCs w:val="24"/>
        </w:rPr>
        <w:t xml:space="preserve"> County</w:t>
      </w:r>
      <w:r w:rsidR="007500E0">
        <w:rPr>
          <w:rFonts w:ascii="Times New Roman" w:hAnsi="Times New Roman" w:cs="Times New Roman"/>
          <w:sz w:val="24"/>
          <w:szCs w:val="24"/>
        </w:rPr>
        <w:t xml:space="preserve"> in </w:t>
      </w:r>
      <w:proofErr w:type="spellStart"/>
      <w:r w:rsidR="007500E0">
        <w:rPr>
          <w:rFonts w:ascii="Times New Roman" w:hAnsi="Times New Roman" w:cs="Times New Roman"/>
          <w:sz w:val="24"/>
          <w:szCs w:val="24"/>
        </w:rPr>
        <w:t>Nebbi</w:t>
      </w:r>
      <w:proofErr w:type="spellEnd"/>
      <w:r w:rsidR="007500E0">
        <w:rPr>
          <w:rFonts w:ascii="Times New Roman" w:hAnsi="Times New Roman" w:cs="Times New Roman"/>
          <w:sz w:val="24"/>
          <w:szCs w:val="24"/>
        </w:rPr>
        <w:t xml:space="preserve"> District</w:t>
      </w:r>
      <w:r>
        <w:rPr>
          <w:rFonts w:ascii="Times New Roman" w:hAnsi="Times New Roman" w:cs="Times New Roman"/>
          <w:sz w:val="24"/>
          <w:szCs w:val="24"/>
        </w:rPr>
        <w:t xml:space="preserve"> from his late father </w:t>
      </w:r>
      <w:proofErr w:type="spellStart"/>
      <w:r w:rsidR="00E73A0E">
        <w:rPr>
          <w:rFonts w:ascii="Times New Roman" w:hAnsi="Times New Roman" w:cs="Times New Roman"/>
          <w:sz w:val="24"/>
          <w:szCs w:val="24"/>
        </w:rPr>
        <w:t>Obel</w:t>
      </w:r>
      <w:proofErr w:type="spellEnd"/>
      <w:r w:rsidR="007500E0">
        <w:rPr>
          <w:rFonts w:ascii="Times New Roman" w:hAnsi="Times New Roman" w:cs="Times New Roman"/>
          <w:sz w:val="24"/>
          <w:szCs w:val="24"/>
        </w:rPr>
        <w:t xml:space="preserve"> s/o </w:t>
      </w:r>
      <w:proofErr w:type="spellStart"/>
      <w:r w:rsidR="007500E0">
        <w:rPr>
          <w:rFonts w:ascii="Times New Roman" w:hAnsi="Times New Roman" w:cs="Times New Roman"/>
          <w:sz w:val="24"/>
          <w:szCs w:val="24"/>
        </w:rPr>
        <w:t>Yik</w:t>
      </w:r>
      <w:proofErr w:type="spellEnd"/>
      <w:r w:rsidR="007500E0">
        <w:rPr>
          <w:rFonts w:ascii="Times New Roman" w:hAnsi="Times New Roman" w:cs="Times New Roman"/>
          <w:sz w:val="24"/>
          <w:szCs w:val="24"/>
        </w:rPr>
        <w:t>. On 23</w:t>
      </w:r>
      <w:r w:rsidR="007500E0" w:rsidRPr="007500E0">
        <w:rPr>
          <w:rFonts w:ascii="Times New Roman" w:hAnsi="Times New Roman" w:cs="Times New Roman"/>
          <w:sz w:val="24"/>
          <w:szCs w:val="24"/>
          <w:vertAlign w:val="superscript"/>
        </w:rPr>
        <w:t>rd</w:t>
      </w:r>
      <w:r w:rsidR="007500E0">
        <w:rPr>
          <w:rFonts w:ascii="Times New Roman" w:hAnsi="Times New Roman" w:cs="Times New Roman"/>
          <w:sz w:val="24"/>
          <w:szCs w:val="24"/>
        </w:rPr>
        <w:t xml:space="preserve"> January 2013, without any claim of right, the appellants began encroaching onto this land by tilling part of it falsely claiming it to be theirs, after Total Oil Company had discovered oil on that part of the land. The respondent protested to the local cultural leaders all of whom cautioned the appellants to stop trespassing onto the land. The appellants ignored the caution and continued their activities on the land. </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joint written statement of defence, the </w:t>
      </w:r>
      <w:r w:rsidR="007500E0">
        <w:rPr>
          <w:rFonts w:ascii="Times New Roman" w:hAnsi="Times New Roman" w:cs="Times New Roman"/>
          <w:sz w:val="24"/>
          <w:szCs w:val="24"/>
        </w:rPr>
        <w:t>appellants denied the respondent’s allegations against them</w:t>
      </w:r>
      <w:r>
        <w:rPr>
          <w:rFonts w:ascii="Times New Roman" w:hAnsi="Times New Roman" w:cs="Times New Roman"/>
          <w:sz w:val="24"/>
          <w:szCs w:val="24"/>
        </w:rPr>
        <w:t>.</w:t>
      </w:r>
      <w:r w:rsidR="007500E0">
        <w:rPr>
          <w:rFonts w:ascii="Times New Roman" w:hAnsi="Times New Roman" w:cs="Times New Roman"/>
          <w:sz w:val="24"/>
          <w:szCs w:val="24"/>
        </w:rPr>
        <w:t xml:space="preserve"> They instead averred that the land in dispute was left to the first appellant by his late husband </w:t>
      </w:r>
      <w:proofErr w:type="spellStart"/>
      <w:r w:rsidR="007500E0">
        <w:rPr>
          <w:rFonts w:ascii="Times New Roman" w:hAnsi="Times New Roman" w:cs="Times New Roman"/>
          <w:sz w:val="24"/>
          <w:szCs w:val="24"/>
        </w:rPr>
        <w:t>Obaya</w:t>
      </w:r>
      <w:proofErr w:type="spellEnd"/>
      <w:r w:rsidR="00D4578C">
        <w:rPr>
          <w:rFonts w:ascii="Times New Roman" w:hAnsi="Times New Roman" w:cs="Times New Roman"/>
          <w:sz w:val="24"/>
          <w:szCs w:val="24"/>
        </w:rPr>
        <w:t xml:space="preserve">. They denied any knowledge of the said </w:t>
      </w:r>
      <w:proofErr w:type="spellStart"/>
      <w:r w:rsidR="00D4578C">
        <w:rPr>
          <w:rFonts w:ascii="Times New Roman" w:hAnsi="Times New Roman" w:cs="Times New Roman"/>
          <w:sz w:val="24"/>
          <w:szCs w:val="24"/>
        </w:rPr>
        <w:t>Obell</w:t>
      </w:r>
      <w:proofErr w:type="spellEnd"/>
      <w:r w:rsidR="00D4578C">
        <w:rPr>
          <w:rFonts w:ascii="Times New Roman" w:hAnsi="Times New Roman" w:cs="Times New Roman"/>
          <w:sz w:val="24"/>
          <w:szCs w:val="24"/>
        </w:rPr>
        <w:t xml:space="preserve"> or of the claim that he was the father of the respondent. They contended that the respondent came onto that part of the land in 2004 when he was allowed temporary user by the late John </w:t>
      </w:r>
      <w:proofErr w:type="spellStart"/>
      <w:r w:rsidR="00D4578C">
        <w:rPr>
          <w:rFonts w:ascii="Times New Roman" w:hAnsi="Times New Roman" w:cs="Times New Roman"/>
          <w:sz w:val="24"/>
          <w:szCs w:val="24"/>
        </w:rPr>
        <w:t>Longen</w:t>
      </w:r>
      <w:proofErr w:type="spellEnd"/>
      <w:r w:rsidR="00D4578C">
        <w:rPr>
          <w:rFonts w:ascii="Times New Roman" w:hAnsi="Times New Roman" w:cs="Times New Roman"/>
          <w:sz w:val="24"/>
          <w:szCs w:val="24"/>
        </w:rPr>
        <w:t xml:space="preserve">, grandfather of the second appellant. </w:t>
      </w:r>
    </w:p>
    <w:p w:rsidR="00F312C0" w:rsidRDefault="00F312C0" w:rsidP="00C40079">
      <w:pPr>
        <w:spacing w:after="0" w:line="360" w:lineRule="auto"/>
        <w:jc w:val="both"/>
        <w:rPr>
          <w:rFonts w:ascii="Times New Roman" w:hAnsi="Times New Roman" w:cs="Times New Roman"/>
          <w:sz w:val="24"/>
          <w:szCs w:val="24"/>
        </w:rPr>
      </w:pPr>
    </w:p>
    <w:p w:rsidR="00F312C0" w:rsidRDefault="00570E6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testimony, the </w:t>
      </w:r>
      <w:r w:rsidR="00D4578C">
        <w:rPr>
          <w:rFonts w:ascii="Times New Roman" w:hAnsi="Times New Roman" w:cs="Times New Roman"/>
          <w:sz w:val="24"/>
          <w:szCs w:val="24"/>
        </w:rPr>
        <w:t>respondent</w:t>
      </w:r>
      <w:r w:rsidR="00F312C0">
        <w:rPr>
          <w:rFonts w:ascii="Times New Roman" w:hAnsi="Times New Roman" w:cs="Times New Roman"/>
          <w:sz w:val="24"/>
          <w:szCs w:val="24"/>
        </w:rPr>
        <w:t xml:space="preserve"> </w:t>
      </w:r>
      <w:r w:rsidR="0097649E">
        <w:rPr>
          <w:rFonts w:ascii="Times New Roman" w:hAnsi="Times New Roman" w:cs="Times New Roman"/>
          <w:sz w:val="24"/>
          <w:szCs w:val="24"/>
        </w:rPr>
        <w:t xml:space="preserve">stated that </w:t>
      </w:r>
      <w:r w:rsidR="00D4578C">
        <w:rPr>
          <w:rFonts w:ascii="Times New Roman" w:hAnsi="Times New Roman" w:cs="Times New Roman"/>
          <w:sz w:val="24"/>
          <w:szCs w:val="24"/>
        </w:rPr>
        <w:t>the land in dispute measures about twenty acres</w:t>
      </w:r>
      <w:r w:rsidR="00B668A9">
        <w:rPr>
          <w:rFonts w:ascii="Times New Roman" w:hAnsi="Times New Roman" w:cs="Times New Roman"/>
          <w:sz w:val="24"/>
          <w:szCs w:val="24"/>
        </w:rPr>
        <w:t>.</w:t>
      </w:r>
      <w:r w:rsidR="00D4578C">
        <w:rPr>
          <w:rFonts w:ascii="Times New Roman" w:hAnsi="Times New Roman" w:cs="Times New Roman"/>
          <w:sz w:val="24"/>
          <w:szCs w:val="24"/>
        </w:rPr>
        <w:t xml:space="preserve"> It belonged to his late father </w:t>
      </w:r>
      <w:proofErr w:type="spellStart"/>
      <w:r w:rsidR="00D4578C">
        <w:rPr>
          <w:rFonts w:ascii="Times New Roman" w:hAnsi="Times New Roman" w:cs="Times New Roman"/>
          <w:sz w:val="24"/>
          <w:szCs w:val="24"/>
        </w:rPr>
        <w:t>Obel</w:t>
      </w:r>
      <w:proofErr w:type="spellEnd"/>
      <w:r w:rsidR="00D4578C">
        <w:rPr>
          <w:rFonts w:ascii="Times New Roman" w:hAnsi="Times New Roman" w:cs="Times New Roman"/>
          <w:sz w:val="24"/>
          <w:szCs w:val="24"/>
        </w:rPr>
        <w:t xml:space="preserve"> </w:t>
      </w:r>
      <w:proofErr w:type="spellStart"/>
      <w:r w:rsidR="00D4578C">
        <w:rPr>
          <w:rFonts w:ascii="Times New Roman" w:hAnsi="Times New Roman" w:cs="Times New Roman"/>
          <w:sz w:val="24"/>
          <w:szCs w:val="24"/>
        </w:rPr>
        <w:t>Yik</w:t>
      </w:r>
      <w:proofErr w:type="spellEnd"/>
      <w:r w:rsidR="00D4578C">
        <w:rPr>
          <w:rFonts w:ascii="Times New Roman" w:hAnsi="Times New Roman" w:cs="Times New Roman"/>
          <w:sz w:val="24"/>
          <w:szCs w:val="24"/>
        </w:rPr>
        <w:t xml:space="preserve"> who died while the respondent was still a baby. His mother preserved it for him as she cultivated seasonal food crops on it. </w:t>
      </w:r>
      <w:r w:rsidR="00B668A9">
        <w:rPr>
          <w:rFonts w:ascii="Times New Roman" w:hAnsi="Times New Roman" w:cs="Times New Roman"/>
          <w:sz w:val="24"/>
          <w:szCs w:val="24"/>
        </w:rPr>
        <w:t xml:space="preserve"> </w:t>
      </w:r>
      <w:r w:rsidR="00D4578C">
        <w:rPr>
          <w:rFonts w:ascii="Times New Roman" w:hAnsi="Times New Roman" w:cs="Times New Roman"/>
          <w:sz w:val="24"/>
          <w:szCs w:val="24"/>
        </w:rPr>
        <w:t xml:space="preserve">When he became of age, he migrated to Buganda as a labourer and returned to the land in dispute in 1978 and used it peacefully until around 2012 when Total Oil Company picked interest in the land. Upon inquiry from the community, the company officials were informed the land belonged to him. </w:t>
      </w:r>
      <w:r w:rsidR="00D73632">
        <w:rPr>
          <w:rFonts w:ascii="Times New Roman" w:hAnsi="Times New Roman" w:cs="Times New Roman"/>
          <w:sz w:val="24"/>
          <w:szCs w:val="24"/>
        </w:rPr>
        <w:t>When the company proposed to compensate him for the land, the appellants objected claiming to be joint owners of the land. The company decided that the dispute be settled by court and it would then deal with the rightful owner as declared by court, hence the suit.</w:t>
      </w:r>
      <w:r w:rsidR="00947328" w:rsidRPr="00947328">
        <w:rPr>
          <w:rFonts w:ascii="Times New Roman" w:hAnsi="Times New Roman" w:cs="Times New Roman"/>
          <w:sz w:val="24"/>
          <w:szCs w:val="24"/>
        </w:rPr>
        <w:t xml:space="preserve"> </w:t>
      </w:r>
      <w:r w:rsidR="00947328">
        <w:rPr>
          <w:rFonts w:ascii="Times New Roman" w:hAnsi="Times New Roman" w:cs="Times New Roman"/>
          <w:sz w:val="24"/>
          <w:szCs w:val="24"/>
        </w:rPr>
        <w:t>The respondent called five witnesses.</w:t>
      </w:r>
    </w:p>
    <w:p w:rsidR="00911A5E" w:rsidRDefault="00911A5E" w:rsidP="00C40079">
      <w:pPr>
        <w:spacing w:after="0" w:line="360" w:lineRule="auto"/>
        <w:jc w:val="both"/>
        <w:rPr>
          <w:rFonts w:ascii="Times New Roman" w:hAnsi="Times New Roman" w:cs="Times New Roman"/>
          <w:sz w:val="24"/>
          <w:szCs w:val="24"/>
        </w:rPr>
      </w:pPr>
    </w:p>
    <w:p w:rsidR="00941360" w:rsidRDefault="00D73632" w:rsidP="002B10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Pr>
          <w:rFonts w:ascii="Times New Roman" w:hAnsi="Times New Roman" w:cs="Times New Roman"/>
          <w:sz w:val="24"/>
          <w:szCs w:val="24"/>
        </w:rPr>
        <w:t>Ayikanying</w:t>
      </w:r>
      <w:proofErr w:type="spellEnd"/>
      <w:r>
        <w:rPr>
          <w:rFonts w:ascii="Times New Roman" w:hAnsi="Times New Roman" w:cs="Times New Roman"/>
          <w:sz w:val="24"/>
          <w:szCs w:val="24"/>
        </w:rPr>
        <w:t xml:space="preserve"> Alex </w:t>
      </w:r>
      <w:proofErr w:type="spellStart"/>
      <w:r>
        <w:rPr>
          <w:rFonts w:ascii="Times New Roman" w:hAnsi="Times New Roman" w:cs="Times New Roman"/>
          <w:sz w:val="24"/>
          <w:szCs w:val="24"/>
        </w:rPr>
        <w:t>Tinkendu</w:t>
      </w:r>
      <w:proofErr w:type="spellEnd"/>
      <w:r>
        <w:rPr>
          <w:rFonts w:ascii="Times New Roman" w:hAnsi="Times New Roman" w:cs="Times New Roman"/>
          <w:sz w:val="24"/>
          <w:szCs w:val="24"/>
        </w:rPr>
        <w:t xml:space="preserve"> testified that he was at the material time the Traditional Chief of </w:t>
      </w:r>
      <w:proofErr w:type="spellStart"/>
      <w:r>
        <w:rPr>
          <w:rFonts w:ascii="Times New Roman" w:hAnsi="Times New Roman" w:cs="Times New Roman"/>
          <w:sz w:val="24"/>
          <w:szCs w:val="24"/>
        </w:rPr>
        <w:t>Alwi</w:t>
      </w:r>
      <w:proofErr w:type="spellEnd"/>
      <w:r>
        <w:rPr>
          <w:rFonts w:ascii="Times New Roman" w:hAnsi="Times New Roman" w:cs="Times New Roman"/>
          <w:sz w:val="24"/>
          <w:szCs w:val="24"/>
        </w:rPr>
        <w:t xml:space="preserve"> Chiefdom. </w:t>
      </w:r>
      <w:r w:rsidR="00E73A0E">
        <w:rPr>
          <w:rFonts w:ascii="Times New Roman" w:hAnsi="Times New Roman" w:cs="Times New Roman"/>
          <w:sz w:val="24"/>
          <w:szCs w:val="24"/>
        </w:rPr>
        <w:t>He is related to all parties to the dispute. The elders had demarcated the boundaries of the land using sisal plants before the dispute sprouted. It was sparked by Total Oil Company’s activities of prospecting for oil by which time it was the respondent growing cassava on the disputed land. Total Oil Company compensated the respondent for the cassava on the land before it commenced its activities of prospecting. Eventually the company expressed a desire to compensate the owner of the land. All persons neighbouring the land recognised the respondent as the owner of the land except the first appellant who claimed to own it. None of the appellants had ever claimed the land as their prior to Total Oil Company picking interest in it. The respondent had used the land undisturbed since his return from Kampala until Total Oil Company expressed a desire to compensate its owner.</w:t>
      </w:r>
    </w:p>
    <w:p w:rsidR="00947328" w:rsidRDefault="00947328" w:rsidP="002B1006">
      <w:pPr>
        <w:spacing w:after="0" w:line="360" w:lineRule="auto"/>
        <w:jc w:val="both"/>
        <w:rPr>
          <w:rFonts w:ascii="Times New Roman" w:hAnsi="Times New Roman" w:cs="Times New Roman"/>
          <w:sz w:val="24"/>
          <w:szCs w:val="24"/>
        </w:rPr>
      </w:pPr>
    </w:p>
    <w:p w:rsidR="00947328" w:rsidRDefault="00947328" w:rsidP="002B10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w:t>
      </w:r>
      <w:r w:rsidR="003876B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F3DD3">
        <w:rPr>
          <w:rFonts w:ascii="Times New Roman" w:hAnsi="Times New Roman" w:cs="Times New Roman"/>
          <w:sz w:val="24"/>
          <w:szCs w:val="24"/>
        </w:rPr>
        <w:t>Acayo</w:t>
      </w:r>
      <w:proofErr w:type="spellEnd"/>
      <w:r w:rsidR="00DF3DD3">
        <w:rPr>
          <w:rFonts w:ascii="Times New Roman" w:hAnsi="Times New Roman" w:cs="Times New Roman"/>
          <w:sz w:val="24"/>
          <w:szCs w:val="24"/>
        </w:rPr>
        <w:t xml:space="preserve"> </w:t>
      </w:r>
      <w:proofErr w:type="spellStart"/>
      <w:r w:rsidR="00DF3DD3">
        <w:rPr>
          <w:rFonts w:ascii="Times New Roman" w:hAnsi="Times New Roman" w:cs="Times New Roman"/>
          <w:sz w:val="24"/>
          <w:szCs w:val="24"/>
        </w:rPr>
        <w:t>Berna</w:t>
      </w:r>
      <w:proofErr w:type="spellEnd"/>
      <w:r w:rsidR="00DF3DD3">
        <w:rPr>
          <w:rFonts w:ascii="Times New Roman" w:hAnsi="Times New Roman" w:cs="Times New Roman"/>
          <w:sz w:val="24"/>
          <w:szCs w:val="24"/>
        </w:rPr>
        <w:t xml:space="preserve"> </w:t>
      </w:r>
      <w:proofErr w:type="spellStart"/>
      <w:proofErr w:type="gramStart"/>
      <w:r w:rsidR="00DF3DD3">
        <w:rPr>
          <w:rFonts w:ascii="Times New Roman" w:hAnsi="Times New Roman" w:cs="Times New Roman"/>
          <w:sz w:val="24"/>
          <w:szCs w:val="24"/>
        </w:rPr>
        <w:t>Okumu</w:t>
      </w:r>
      <w:proofErr w:type="spellEnd"/>
      <w:proofErr w:type="gramEnd"/>
      <w:r w:rsidR="00DF3DD3">
        <w:rPr>
          <w:rFonts w:ascii="Times New Roman" w:hAnsi="Times New Roman" w:cs="Times New Roman"/>
          <w:sz w:val="24"/>
          <w:szCs w:val="24"/>
        </w:rPr>
        <w:t xml:space="preserve"> who is related to all parties to the dispute by marriage, testified that in 2009, a </w:t>
      </w:r>
      <w:r w:rsidR="00A03E94">
        <w:rPr>
          <w:rFonts w:ascii="Times New Roman" w:hAnsi="Times New Roman" w:cs="Times New Roman"/>
          <w:sz w:val="24"/>
          <w:szCs w:val="24"/>
        </w:rPr>
        <w:t xml:space="preserve">boundary </w:t>
      </w:r>
      <w:r w:rsidR="00DF3DD3">
        <w:rPr>
          <w:rFonts w:ascii="Times New Roman" w:hAnsi="Times New Roman" w:cs="Times New Roman"/>
          <w:sz w:val="24"/>
          <w:szCs w:val="24"/>
        </w:rPr>
        <w:t xml:space="preserve">dispute had </w:t>
      </w:r>
      <w:r w:rsidR="00A03E94">
        <w:rPr>
          <w:rFonts w:ascii="Times New Roman" w:hAnsi="Times New Roman" w:cs="Times New Roman"/>
          <w:sz w:val="24"/>
          <w:szCs w:val="24"/>
        </w:rPr>
        <w:t xml:space="preserve">emerged between the first appellant and the respondent which was resolved by the elders planting sisal plants to demarcate the boundary. The parties lived in peaceful co-existence thereafter until 2011 when Total Oil Company began prospecting for oil in the area. </w:t>
      </w:r>
      <w:r w:rsidR="003876BE">
        <w:rPr>
          <w:rFonts w:ascii="Times New Roman" w:hAnsi="Times New Roman" w:cs="Times New Roman"/>
          <w:sz w:val="24"/>
          <w:szCs w:val="24"/>
        </w:rPr>
        <w:t>At a community meeting convened by the company, all people in attendance chorused that the land belonged to the respondent. The appellants’ claim over the land is baseless.</w:t>
      </w:r>
    </w:p>
    <w:p w:rsidR="003876BE" w:rsidRDefault="003876BE" w:rsidP="002B1006">
      <w:pPr>
        <w:spacing w:after="0" w:line="360" w:lineRule="auto"/>
        <w:jc w:val="both"/>
        <w:rPr>
          <w:rFonts w:ascii="Times New Roman" w:hAnsi="Times New Roman" w:cs="Times New Roman"/>
          <w:sz w:val="24"/>
          <w:szCs w:val="24"/>
        </w:rPr>
      </w:pPr>
    </w:p>
    <w:p w:rsidR="003876BE" w:rsidRDefault="003876BE" w:rsidP="002B10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P.W.4. </w:t>
      </w:r>
      <w:proofErr w:type="spellStart"/>
      <w:r>
        <w:rPr>
          <w:rFonts w:ascii="Times New Roman" w:hAnsi="Times New Roman" w:cs="Times New Roman"/>
          <w:sz w:val="24"/>
          <w:szCs w:val="24"/>
        </w:rPr>
        <w:t>Scholastica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Omung</w:t>
      </w:r>
      <w:proofErr w:type="spellEnd"/>
      <w:r>
        <w:rPr>
          <w:rFonts w:ascii="Times New Roman" w:hAnsi="Times New Roman" w:cs="Times New Roman"/>
          <w:sz w:val="24"/>
          <w:szCs w:val="24"/>
        </w:rPr>
        <w:t xml:space="preserve">, a cousin to the respondent and sister in law of the first appellant testified that the land in dispute belongs to the respondent. It originally belonged to the respondent’s father </w:t>
      </w:r>
      <w:proofErr w:type="spellStart"/>
      <w:r w:rsidR="009633C7">
        <w:rPr>
          <w:rFonts w:ascii="Times New Roman" w:hAnsi="Times New Roman" w:cs="Times New Roman"/>
          <w:sz w:val="24"/>
          <w:szCs w:val="24"/>
        </w:rPr>
        <w:t>Obel</w:t>
      </w:r>
      <w:proofErr w:type="spellEnd"/>
      <w:r w:rsidR="009633C7">
        <w:rPr>
          <w:rFonts w:ascii="Times New Roman" w:hAnsi="Times New Roman" w:cs="Times New Roman"/>
          <w:sz w:val="24"/>
          <w:szCs w:val="24"/>
        </w:rPr>
        <w:t xml:space="preserve"> </w:t>
      </w:r>
      <w:proofErr w:type="spellStart"/>
      <w:r w:rsidR="009633C7">
        <w:rPr>
          <w:rFonts w:ascii="Times New Roman" w:hAnsi="Times New Roman" w:cs="Times New Roman"/>
          <w:sz w:val="24"/>
          <w:szCs w:val="24"/>
        </w:rPr>
        <w:t>Yik</w:t>
      </w:r>
      <w:proofErr w:type="spellEnd"/>
      <w:r w:rsidR="009633C7">
        <w:rPr>
          <w:rFonts w:ascii="Times New Roman" w:hAnsi="Times New Roman" w:cs="Times New Roman"/>
          <w:sz w:val="24"/>
          <w:szCs w:val="24"/>
        </w:rPr>
        <w:t xml:space="preserve"> who died </w:t>
      </w:r>
      <w:r w:rsidR="00F62565">
        <w:rPr>
          <w:rFonts w:ascii="Times New Roman" w:hAnsi="Times New Roman" w:cs="Times New Roman"/>
          <w:sz w:val="24"/>
          <w:szCs w:val="24"/>
        </w:rPr>
        <w:t xml:space="preserve">when the respondent was still a baby. </w:t>
      </w:r>
    </w:p>
    <w:p w:rsidR="00DE4371" w:rsidRDefault="00DE4371" w:rsidP="002B1006">
      <w:pPr>
        <w:spacing w:after="0" w:line="360" w:lineRule="auto"/>
        <w:jc w:val="both"/>
        <w:rPr>
          <w:rFonts w:ascii="Times New Roman" w:hAnsi="Times New Roman" w:cs="Times New Roman"/>
          <w:sz w:val="24"/>
          <w:szCs w:val="24"/>
        </w:rPr>
      </w:pPr>
    </w:p>
    <w:p w:rsidR="00082D7D" w:rsidRDefault="00DE437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P.W.5. </w:t>
      </w:r>
      <w:proofErr w:type="spellStart"/>
      <w:r>
        <w:rPr>
          <w:rFonts w:ascii="Times New Roman" w:hAnsi="Times New Roman" w:cs="Times New Roman"/>
          <w:sz w:val="24"/>
          <w:szCs w:val="24"/>
        </w:rPr>
        <w:t>Jinio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Wacibra</w:t>
      </w:r>
      <w:proofErr w:type="spellEnd"/>
      <w:r>
        <w:rPr>
          <w:rFonts w:ascii="Times New Roman" w:hAnsi="Times New Roman" w:cs="Times New Roman"/>
          <w:sz w:val="24"/>
          <w:szCs w:val="24"/>
        </w:rPr>
        <w:t xml:space="preserve">, a neighbour to the respondent testified that when Total Oil Company began prospecting for oil in the area, at a community meeting convened by the company, all people in attendance chorused that the land belonged to the respondent. Both appellants were present at the meeting but did not lay claim to the land. The respondent introduced the appellants to the company among his neighbours. </w:t>
      </w:r>
      <w:r w:rsidR="00672E80">
        <w:rPr>
          <w:rFonts w:ascii="Times New Roman" w:hAnsi="Times New Roman" w:cs="Times New Roman"/>
          <w:sz w:val="24"/>
          <w:szCs w:val="24"/>
        </w:rPr>
        <w:t xml:space="preserve">The respondent was growing cassava on the land at the time. The respondent was compensated for his crops. </w:t>
      </w:r>
    </w:p>
    <w:p w:rsidR="00672E80" w:rsidRDefault="00672E80" w:rsidP="00C40079">
      <w:pPr>
        <w:spacing w:after="0" w:line="360" w:lineRule="auto"/>
        <w:jc w:val="both"/>
        <w:rPr>
          <w:rFonts w:ascii="Times New Roman" w:hAnsi="Times New Roman" w:cs="Times New Roman"/>
          <w:sz w:val="24"/>
          <w:szCs w:val="24"/>
        </w:rPr>
      </w:pPr>
    </w:p>
    <w:p w:rsidR="00672E80" w:rsidRDefault="00672E80"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P.W.6. </w:t>
      </w:r>
      <w:proofErr w:type="spellStart"/>
      <w:r>
        <w:rPr>
          <w:rFonts w:ascii="Times New Roman" w:hAnsi="Times New Roman" w:cs="Times New Roman"/>
          <w:sz w:val="24"/>
          <w:szCs w:val="24"/>
        </w:rPr>
        <w:t>Opio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Domnic</w:t>
      </w:r>
      <w:proofErr w:type="spellEnd"/>
      <w:r>
        <w:rPr>
          <w:rFonts w:ascii="Times New Roman" w:hAnsi="Times New Roman" w:cs="Times New Roman"/>
          <w:sz w:val="24"/>
          <w:szCs w:val="24"/>
        </w:rPr>
        <w:t>, a neighbour to the respondent testified that</w:t>
      </w:r>
      <w:r w:rsidR="00F72A4B">
        <w:rPr>
          <w:rFonts w:ascii="Times New Roman" w:hAnsi="Times New Roman" w:cs="Times New Roman"/>
          <w:sz w:val="24"/>
          <w:szCs w:val="24"/>
        </w:rPr>
        <w:t xml:space="preserve"> the dispute between the parties originates from the activities of Total Oil Company prospecting for oil in the area. At the time they expressed interest in installing equipment on the land the respondent was growing cassava and pumpkin on it. The company convened a community meeting at which all people in attendance chorused that the land belonged to the respondent. The representatives of the company requested the respondent to show them his neighbours to the land and among them he introduced both appellants. He was therefore surprised to see the appellants subsequently claiming the land as theirs. That was the close of the respondent’s case.</w:t>
      </w:r>
    </w:p>
    <w:p w:rsidR="00DE4371" w:rsidRDefault="00DE4371" w:rsidP="00C40079">
      <w:pPr>
        <w:spacing w:after="0" w:line="360" w:lineRule="auto"/>
        <w:jc w:val="both"/>
        <w:rPr>
          <w:rFonts w:ascii="Times New Roman" w:hAnsi="Times New Roman" w:cs="Times New Roman"/>
          <w:sz w:val="24"/>
          <w:szCs w:val="24"/>
        </w:rPr>
      </w:pPr>
    </w:p>
    <w:p w:rsidR="0019576B" w:rsidRDefault="00A718E7"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defence, the first appellant testified that the land in dispute originally belonged to a one </w:t>
      </w:r>
      <w:proofErr w:type="spellStart"/>
      <w:r>
        <w:rPr>
          <w:rFonts w:ascii="Times New Roman" w:hAnsi="Times New Roman" w:cs="Times New Roman"/>
          <w:sz w:val="24"/>
          <w:szCs w:val="24"/>
        </w:rPr>
        <w:t>Atia</w:t>
      </w:r>
      <w:proofErr w:type="spellEnd"/>
      <w:r>
        <w:rPr>
          <w:rFonts w:ascii="Times New Roman" w:hAnsi="Times New Roman" w:cs="Times New Roman"/>
          <w:sz w:val="24"/>
          <w:szCs w:val="24"/>
        </w:rPr>
        <w:t xml:space="preserve"> Martin, a local chief and brother to her late husband, Antonio </w:t>
      </w:r>
      <w:proofErr w:type="spellStart"/>
      <w:r>
        <w:rPr>
          <w:rFonts w:ascii="Times New Roman" w:hAnsi="Times New Roman" w:cs="Times New Roman"/>
          <w:sz w:val="24"/>
          <w:szCs w:val="24"/>
        </w:rPr>
        <w:t>Obaya</w:t>
      </w:r>
      <w:proofErr w:type="spellEnd"/>
      <w:r>
        <w:rPr>
          <w:rFonts w:ascii="Times New Roman" w:hAnsi="Times New Roman" w:cs="Times New Roman"/>
          <w:sz w:val="24"/>
          <w:szCs w:val="24"/>
        </w:rPr>
        <w:t xml:space="preserve">. When </w:t>
      </w:r>
      <w:proofErr w:type="spellStart"/>
      <w:r>
        <w:rPr>
          <w:rFonts w:ascii="Times New Roman" w:hAnsi="Times New Roman" w:cs="Times New Roman"/>
          <w:sz w:val="24"/>
          <w:szCs w:val="24"/>
        </w:rPr>
        <w:t>Atia</w:t>
      </w:r>
      <w:proofErr w:type="spellEnd"/>
      <w:r>
        <w:rPr>
          <w:rFonts w:ascii="Times New Roman" w:hAnsi="Times New Roman" w:cs="Times New Roman"/>
          <w:sz w:val="24"/>
          <w:szCs w:val="24"/>
        </w:rPr>
        <w:t xml:space="preserve"> died, his wife </w:t>
      </w:r>
      <w:proofErr w:type="spellStart"/>
      <w:r>
        <w:rPr>
          <w:rFonts w:ascii="Times New Roman" w:hAnsi="Times New Roman" w:cs="Times New Roman"/>
          <w:sz w:val="24"/>
          <w:szCs w:val="24"/>
        </w:rPr>
        <w:t>Akweyo</w:t>
      </w:r>
      <w:proofErr w:type="spellEnd"/>
      <w:r>
        <w:rPr>
          <w:rFonts w:ascii="Times New Roman" w:hAnsi="Times New Roman" w:cs="Times New Roman"/>
          <w:sz w:val="24"/>
          <w:szCs w:val="24"/>
        </w:rPr>
        <w:t xml:space="preserve"> inherited it and upon her death it was inherited by Antonio </w:t>
      </w:r>
      <w:proofErr w:type="spellStart"/>
      <w:r>
        <w:rPr>
          <w:rFonts w:ascii="Times New Roman" w:hAnsi="Times New Roman" w:cs="Times New Roman"/>
          <w:sz w:val="24"/>
          <w:szCs w:val="24"/>
        </w:rPr>
        <w:t>Obaya</w:t>
      </w:r>
      <w:proofErr w:type="spellEnd"/>
      <w:r>
        <w:rPr>
          <w:rFonts w:ascii="Times New Roman" w:hAnsi="Times New Roman" w:cs="Times New Roman"/>
          <w:sz w:val="24"/>
          <w:szCs w:val="24"/>
        </w:rPr>
        <w:t xml:space="preserve">. Upon the death of her husband Antonio </w:t>
      </w:r>
      <w:proofErr w:type="spellStart"/>
      <w:r>
        <w:rPr>
          <w:rFonts w:ascii="Times New Roman" w:hAnsi="Times New Roman" w:cs="Times New Roman"/>
          <w:sz w:val="24"/>
          <w:szCs w:val="24"/>
        </w:rPr>
        <w:t>Obaya</w:t>
      </w:r>
      <w:proofErr w:type="spellEnd"/>
      <w:r>
        <w:rPr>
          <w:rFonts w:ascii="Times New Roman" w:hAnsi="Times New Roman" w:cs="Times New Roman"/>
          <w:sz w:val="24"/>
          <w:szCs w:val="24"/>
        </w:rPr>
        <w:t>, she inherited it. A dispute arose between her and the respondent when the respondent began cultivating the land and stopped her children from grazing goats on the land. The respondent claimed the land belonged to his family. The dispute was resolved by the planting of sisal plants along the common boundary between them though she disagreed with its location. Later white men came and found oil at the boundary between her land and that of the second appellant</w:t>
      </w:r>
      <w:r w:rsidR="0019576B">
        <w:rPr>
          <w:rFonts w:ascii="Times New Roman" w:hAnsi="Times New Roman" w:cs="Times New Roman"/>
          <w:sz w:val="24"/>
          <w:szCs w:val="24"/>
        </w:rPr>
        <w:t>.</w:t>
      </w:r>
    </w:p>
    <w:p w:rsidR="0019576B" w:rsidRDefault="0019576B" w:rsidP="00C40079">
      <w:pPr>
        <w:spacing w:after="0" w:line="360" w:lineRule="auto"/>
        <w:jc w:val="both"/>
        <w:rPr>
          <w:rFonts w:ascii="Times New Roman" w:hAnsi="Times New Roman" w:cs="Times New Roman"/>
          <w:sz w:val="24"/>
          <w:szCs w:val="24"/>
        </w:rPr>
      </w:pPr>
    </w:p>
    <w:p w:rsidR="00F866E4" w:rsidRDefault="0019576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appellant in her defence testified that the respondent had trespassed on her </w:t>
      </w:r>
      <w:r w:rsidR="005B6725">
        <w:rPr>
          <w:rFonts w:ascii="Times New Roman" w:hAnsi="Times New Roman" w:cs="Times New Roman"/>
          <w:sz w:val="24"/>
          <w:szCs w:val="24"/>
        </w:rPr>
        <w:t>father’s</w:t>
      </w:r>
      <w:r>
        <w:rPr>
          <w:rFonts w:ascii="Times New Roman" w:hAnsi="Times New Roman" w:cs="Times New Roman"/>
          <w:sz w:val="24"/>
          <w:szCs w:val="24"/>
        </w:rPr>
        <w:t xml:space="preserve"> land in the year 2004. </w:t>
      </w:r>
      <w:r w:rsidR="005B6725">
        <w:rPr>
          <w:rFonts w:ascii="Times New Roman" w:hAnsi="Times New Roman" w:cs="Times New Roman"/>
          <w:sz w:val="24"/>
          <w:szCs w:val="24"/>
        </w:rPr>
        <w:t xml:space="preserve">The land in dispute originally belonged to her grandfather a one Lei </w:t>
      </w:r>
      <w:proofErr w:type="spellStart"/>
      <w:r w:rsidR="005B6725">
        <w:rPr>
          <w:rFonts w:ascii="Times New Roman" w:hAnsi="Times New Roman" w:cs="Times New Roman"/>
          <w:sz w:val="24"/>
          <w:szCs w:val="24"/>
        </w:rPr>
        <w:t>Ongene</w:t>
      </w:r>
      <w:proofErr w:type="spellEnd"/>
      <w:r w:rsidR="005B6725">
        <w:rPr>
          <w:rFonts w:ascii="Times New Roman" w:hAnsi="Times New Roman" w:cs="Times New Roman"/>
          <w:sz w:val="24"/>
          <w:szCs w:val="24"/>
        </w:rPr>
        <w:t xml:space="preserve"> who later gave it to the respondent to construct a house.</w:t>
      </w:r>
      <w:r w:rsidR="00F866E4">
        <w:rPr>
          <w:rFonts w:ascii="Times New Roman" w:hAnsi="Times New Roman" w:cs="Times New Roman"/>
          <w:sz w:val="24"/>
          <w:szCs w:val="24"/>
        </w:rPr>
        <w:t xml:space="preserve"> </w:t>
      </w:r>
      <w:r w:rsidR="005B6725">
        <w:rPr>
          <w:rFonts w:ascii="Times New Roman" w:hAnsi="Times New Roman" w:cs="Times New Roman"/>
          <w:sz w:val="24"/>
          <w:szCs w:val="24"/>
        </w:rPr>
        <w:t xml:space="preserve">The appellants called four witnesses. </w:t>
      </w:r>
    </w:p>
    <w:p w:rsidR="00F866E4" w:rsidRDefault="00F866E4" w:rsidP="00C40079">
      <w:pPr>
        <w:spacing w:after="0" w:line="360" w:lineRule="auto"/>
        <w:jc w:val="both"/>
        <w:rPr>
          <w:rFonts w:ascii="Times New Roman" w:hAnsi="Times New Roman" w:cs="Times New Roman"/>
          <w:sz w:val="24"/>
          <w:szCs w:val="24"/>
        </w:rPr>
      </w:pPr>
    </w:p>
    <w:p w:rsidR="005B6725" w:rsidRDefault="005B6725"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D.W.3</w:t>
      </w:r>
      <w:r w:rsidR="00F866E4">
        <w:rPr>
          <w:rFonts w:ascii="Times New Roman" w:hAnsi="Times New Roman" w:cs="Times New Roman"/>
          <w:sz w:val="24"/>
          <w:szCs w:val="24"/>
        </w:rPr>
        <w:t>.</w:t>
      </w:r>
      <w:r>
        <w:rPr>
          <w:rFonts w:ascii="Times New Roman" w:hAnsi="Times New Roman" w:cs="Times New Roman"/>
          <w:sz w:val="24"/>
          <w:szCs w:val="24"/>
        </w:rPr>
        <w:t xml:space="preserve"> Michael </w:t>
      </w:r>
      <w:proofErr w:type="spellStart"/>
      <w:r>
        <w:rPr>
          <w:rFonts w:ascii="Times New Roman" w:hAnsi="Times New Roman" w:cs="Times New Roman"/>
          <w:sz w:val="24"/>
          <w:szCs w:val="24"/>
        </w:rPr>
        <w:t>Olega</w:t>
      </w:r>
      <w:proofErr w:type="spellEnd"/>
      <w:r>
        <w:rPr>
          <w:rFonts w:ascii="Times New Roman" w:hAnsi="Times New Roman" w:cs="Times New Roman"/>
          <w:sz w:val="24"/>
          <w:szCs w:val="24"/>
        </w:rPr>
        <w:t xml:space="preserve"> testified that he was one of the elders who attempted to resolve the dispute between the respondent and the </w:t>
      </w:r>
      <w:r w:rsidR="00F866E4">
        <w:rPr>
          <w:rFonts w:ascii="Times New Roman" w:hAnsi="Times New Roman" w:cs="Times New Roman"/>
          <w:sz w:val="24"/>
          <w:szCs w:val="24"/>
        </w:rPr>
        <w:t xml:space="preserve">appellants. After hearing all the parties, it was decided that the respondent was to leave the land to the family of Antonio </w:t>
      </w:r>
      <w:proofErr w:type="spellStart"/>
      <w:r w:rsidR="00F866E4">
        <w:rPr>
          <w:rFonts w:ascii="Times New Roman" w:hAnsi="Times New Roman" w:cs="Times New Roman"/>
          <w:sz w:val="24"/>
          <w:szCs w:val="24"/>
        </w:rPr>
        <w:t>Obaya</w:t>
      </w:r>
      <w:proofErr w:type="spellEnd"/>
      <w:r w:rsidR="00F866E4">
        <w:rPr>
          <w:rFonts w:ascii="Times New Roman" w:hAnsi="Times New Roman" w:cs="Times New Roman"/>
          <w:sz w:val="24"/>
          <w:szCs w:val="24"/>
        </w:rPr>
        <w:t xml:space="preserve"> and Lei </w:t>
      </w:r>
      <w:proofErr w:type="spellStart"/>
      <w:r w:rsidR="00F866E4">
        <w:rPr>
          <w:rFonts w:ascii="Times New Roman" w:hAnsi="Times New Roman" w:cs="Times New Roman"/>
          <w:sz w:val="24"/>
          <w:szCs w:val="24"/>
        </w:rPr>
        <w:t>Ongene</w:t>
      </w:r>
      <w:proofErr w:type="spellEnd"/>
      <w:r w:rsidR="00F866E4">
        <w:rPr>
          <w:rFonts w:ascii="Times New Roman" w:hAnsi="Times New Roman" w:cs="Times New Roman"/>
          <w:sz w:val="24"/>
          <w:szCs w:val="24"/>
        </w:rPr>
        <w:t xml:space="preserve"> to which the two appellants belong respectively. Sisal plants were planted as the boundary.  When Total Oil Company asked for the respondent’s witnesses at a community meeting, the first appellant was forced to sign as one of his witnesses.</w:t>
      </w:r>
    </w:p>
    <w:p w:rsidR="00F866E4" w:rsidRDefault="00F866E4" w:rsidP="00C40079">
      <w:pPr>
        <w:spacing w:after="0" w:line="360" w:lineRule="auto"/>
        <w:jc w:val="both"/>
        <w:rPr>
          <w:rFonts w:ascii="Times New Roman" w:hAnsi="Times New Roman" w:cs="Times New Roman"/>
          <w:sz w:val="24"/>
          <w:szCs w:val="24"/>
        </w:rPr>
      </w:pPr>
    </w:p>
    <w:p w:rsidR="00DE4371" w:rsidRDefault="00F866E4"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D.W.4. </w:t>
      </w:r>
      <w:proofErr w:type="spellStart"/>
      <w:r w:rsidR="00A2685B">
        <w:rPr>
          <w:rFonts w:ascii="Times New Roman" w:hAnsi="Times New Roman" w:cs="Times New Roman"/>
          <w:sz w:val="24"/>
          <w:szCs w:val="24"/>
        </w:rPr>
        <w:t>Nereo</w:t>
      </w:r>
      <w:proofErr w:type="spellEnd"/>
      <w:r w:rsidR="00A2685B">
        <w:rPr>
          <w:rFonts w:ascii="Times New Roman" w:hAnsi="Times New Roman" w:cs="Times New Roman"/>
          <w:sz w:val="24"/>
          <w:szCs w:val="24"/>
        </w:rPr>
        <w:t xml:space="preserve"> </w:t>
      </w:r>
      <w:proofErr w:type="spellStart"/>
      <w:r w:rsidR="00A2685B">
        <w:rPr>
          <w:rFonts w:ascii="Times New Roman" w:hAnsi="Times New Roman" w:cs="Times New Roman"/>
          <w:sz w:val="24"/>
          <w:szCs w:val="24"/>
        </w:rPr>
        <w:t>Orema</w:t>
      </w:r>
      <w:proofErr w:type="spellEnd"/>
      <w:r w:rsidR="00A2685B">
        <w:rPr>
          <w:rFonts w:ascii="Times New Roman" w:hAnsi="Times New Roman" w:cs="Times New Roman"/>
          <w:sz w:val="24"/>
          <w:szCs w:val="24"/>
        </w:rPr>
        <w:t xml:space="preserve"> </w:t>
      </w:r>
      <w:proofErr w:type="spellStart"/>
      <w:r w:rsidR="00A2685B">
        <w:rPr>
          <w:rFonts w:ascii="Times New Roman" w:hAnsi="Times New Roman" w:cs="Times New Roman"/>
          <w:sz w:val="24"/>
          <w:szCs w:val="24"/>
        </w:rPr>
        <w:t>Atia</w:t>
      </w:r>
      <w:proofErr w:type="spellEnd"/>
      <w:r>
        <w:rPr>
          <w:rFonts w:ascii="Times New Roman" w:hAnsi="Times New Roman" w:cs="Times New Roman"/>
          <w:sz w:val="24"/>
          <w:szCs w:val="24"/>
        </w:rPr>
        <w:t xml:space="preserve"> testified that</w:t>
      </w:r>
      <w:r w:rsidR="00A2685B">
        <w:rPr>
          <w:rFonts w:ascii="Times New Roman" w:hAnsi="Times New Roman" w:cs="Times New Roman"/>
          <w:sz w:val="24"/>
          <w:szCs w:val="24"/>
        </w:rPr>
        <w:t xml:space="preserve"> he was a clans-mate of the respondent, the </w:t>
      </w:r>
      <w:proofErr w:type="spellStart"/>
      <w:r w:rsidR="00A2685B">
        <w:rPr>
          <w:rFonts w:ascii="Times New Roman" w:hAnsi="Times New Roman" w:cs="Times New Roman"/>
          <w:sz w:val="24"/>
          <w:szCs w:val="24"/>
        </w:rPr>
        <w:t>Puyang</w:t>
      </w:r>
      <w:proofErr w:type="spellEnd"/>
      <w:r w:rsidR="00A2685B">
        <w:rPr>
          <w:rFonts w:ascii="Times New Roman" w:hAnsi="Times New Roman" w:cs="Times New Roman"/>
          <w:sz w:val="24"/>
          <w:szCs w:val="24"/>
        </w:rPr>
        <w:t xml:space="preserve"> Clan. </w:t>
      </w:r>
      <w:r w:rsidR="00C90B91">
        <w:rPr>
          <w:rFonts w:ascii="Times New Roman" w:hAnsi="Times New Roman" w:cs="Times New Roman"/>
          <w:sz w:val="24"/>
          <w:szCs w:val="24"/>
        </w:rPr>
        <w:t xml:space="preserve">He knew the respondent right from childhood when he came to the village at </w:t>
      </w:r>
      <w:proofErr w:type="spellStart"/>
      <w:r w:rsidR="00C90B91">
        <w:rPr>
          <w:rFonts w:ascii="Times New Roman" w:hAnsi="Times New Roman" w:cs="Times New Roman"/>
          <w:sz w:val="24"/>
          <w:szCs w:val="24"/>
        </w:rPr>
        <w:t>athe</w:t>
      </w:r>
      <w:proofErr w:type="spellEnd"/>
      <w:r w:rsidR="00C90B91">
        <w:rPr>
          <w:rFonts w:ascii="Times New Roman" w:hAnsi="Times New Roman" w:cs="Times New Roman"/>
          <w:sz w:val="24"/>
          <w:szCs w:val="24"/>
        </w:rPr>
        <w:t xml:space="preserve"> age of about ten years to live with his mother. Later t</w:t>
      </w:r>
      <w:r w:rsidR="00A2685B">
        <w:rPr>
          <w:rFonts w:ascii="Times New Roman" w:hAnsi="Times New Roman" w:cs="Times New Roman"/>
          <w:sz w:val="24"/>
          <w:szCs w:val="24"/>
        </w:rPr>
        <w:t xml:space="preserve">he respondent had </w:t>
      </w:r>
      <w:r w:rsidR="00C90B91">
        <w:rPr>
          <w:rFonts w:ascii="Times New Roman" w:hAnsi="Times New Roman" w:cs="Times New Roman"/>
          <w:sz w:val="24"/>
          <w:szCs w:val="24"/>
        </w:rPr>
        <w:t xml:space="preserve">migrated to and </w:t>
      </w:r>
      <w:r w:rsidR="00A2685B">
        <w:rPr>
          <w:rFonts w:ascii="Times New Roman" w:hAnsi="Times New Roman" w:cs="Times New Roman"/>
          <w:sz w:val="24"/>
          <w:szCs w:val="24"/>
        </w:rPr>
        <w:t xml:space="preserve">lived in </w:t>
      </w:r>
      <w:proofErr w:type="spellStart"/>
      <w:r w:rsidR="00A2685B">
        <w:rPr>
          <w:rFonts w:ascii="Times New Roman" w:hAnsi="Times New Roman" w:cs="Times New Roman"/>
          <w:sz w:val="24"/>
          <w:szCs w:val="24"/>
        </w:rPr>
        <w:t>Nakaseke</w:t>
      </w:r>
      <w:proofErr w:type="spellEnd"/>
      <w:r w:rsidR="00A2685B">
        <w:rPr>
          <w:rFonts w:ascii="Times New Roman" w:hAnsi="Times New Roman" w:cs="Times New Roman"/>
          <w:sz w:val="24"/>
          <w:szCs w:val="24"/>
        </w:rPr>
        <w:t xml:space="preserve"> until sometime after 1986 when he came to the home of </w:t>
      </w:r>
      <w:proofErr w:type="spellStart"/>
      <w:r w:rsidR="00A2685B">
        <w:rPr>
          <w:rFonts w:ascii="Times New Roman" w:hAnsi="Times New Roman" w:cs="Times New Roman"/>
          <w:sz w:val="24"/>
          <w:szCs w:val="24"/>
        </w:rPr>
        <w:t>Longene</w:t>
      </w:r>
      <w:proofErr w:type="spellEnd"/>
      <w:r w:rsidR="00A2685B">
        <w:rPr>
          <w:rFonts w:ascii="Times New Roman" w:hAnsi="Times New Roman" w:cs="Times New Roman"/>
          <w:sz w:val="24"/>
          <w:szCs w:val="24"/>
        </w:rPr>
        <w:t xml:space="preserve"> John and asked him for a piece of land for settlement. </w:t>
      </w:r>
      <w:proofErr w:type="spellStart"/>
      <w:r w:rsidR="00A2685B">
        <w:rPr>
          <w:rFonts w:ascii="Times New Roman" w:hAnsi="Times New Roman" w:cs="Times New Roman"/>
          <w:sz w:val="24"/>
          <w:szCs w:val="24"/>
        </w:rPr>
        <w:t>Longene</w:t>
      </w:r>
      <w:proofErr w:type="spellEnd"/>
      <w:r w:rsidR="00A2685B">
        <w:rPr>
          <w:rFonts w:ascii="Times New Roman" w:hAnsi="Times New Roman" w:cs="Times New Roman"/>
          <w:sz w:val="24"/>
          <w:szCs w:val="24"/>
        </w:rPr>
        <w:t xml:space="preserve"> gave the respondent about ten acres of land that had belonged to the </w:t>
      </w:r>
      <w:r w:rsidR="00C90B91">
        <w:rPr>
          <w:rFonts w:ascii="Times New Roman" w:hAnsi="Times New Roman" w:cs="Times New Roman"/>
          <w:sz w:val="24"/>
          <w:szCs w:val="24"/>
        </w:rPr>
        <w:t xml:space="preserve">late </w:t>
      </w:r>
      <w:proofErr w:type="spellStart"/>
      <w:r w:rsidR="00C90B91">
        <w:rPr>
          <w:rFonts w:ascii="Times New Roman" w:hAnsi="Times New Roman" w:cs="Times New Roman"/>
          <w:sz w:val="24"/>
          <w:szCs w:val="24"/>
        </w:rPr>
        <w:t>Acen</w:t>
      </w:r>
      <w:proofErr w:type="spellEnd"/>
      <w:r w:rsidR="00C90B91">
        <w:rPr>
          <w:rFonts w:ascii="Times New Roman" w:hAnsi="Times New Roman" w:cs="Times New Roman"/>
          <w:sz w:val="24"/>
          <w:szCs w:val="24"/>
        </w:rPr>
        <w:t xml:space="preserve">, a </w:t>
      </w:r>
      <w:r w:rsidR="00A2685B">
        <w:rPr>
          <w:rFonts w:ascii="Times New Roman" w:hAnsi="Times New Roman" w:cs="Times New Roman"/>
          <w:sz w:val="24"/>
          <w:szCs w:val="24"/>
        </w:rPr>
        <w:t xml:space="preserve">sister of this witness’s </w:t>
      </w:r>
      <w:r w:rsidR="00C90B91">
        <w:rPr>
          <w:rFonts w:ascii="Times New Roman" w:hAnsi="Times New Roman" w:cs="Times New Roman"/>
          <w:sz w:val="24"/>
          <w:szCs w:val="24"/>
        </w:rPr>
        <w:t xml:space="preserve">grandfather Lei. The respondent then trespassed on the neighbouring land that belonged to the late Antonio </w:t>
      </w:r>
      <w:proofErr w:type="spellStart"/>
      <w:r w:rsidR="00C90B91">
        <w:rPr>
          <w:rFonts w:ascii="Times New Roman" w:hAnsi="Times New Roman" w:cs="Times New Roman"/>
          <w:sz w:val="24"/>
          <w:szCs w:val="24"/>
        </w:rPr>
        <w:t>Obaya</w:t>
      </w:r>
      <w:proofErr w:type="spellEnd"/>
      <w:r w:rsidR="00C90B91">
        <w:rPr>
          <w:rFonts w:ascii="Times New Roman" w:hAnsi="Times New Roman" w:cs="Times New Roman"/>
          <w:sz w:val="24"/>
          <w:szCs w:val="24"/>
        </w:rPr>
        <w:t>, husband of the first appellant. The dispute was resolved by the local chiefs in favour of the appellants. The respondent rejected the decision and decided to file a suit instead. He refuted the claim that the appellants had signed as his witnesses when Total Oil Company came to ascertain the owner of the land.</w:t>
      </w:r>
    </w:p>
    <w:p w:rsidR="00F866E4" w:rsidRDefault="00F866E4" w:rsidP="00C40079">
      <w:pPr>
        <w:spacing w:after="0" w:line="360" w:lineRule="auto"/>
        <w:jc w:val="both"/>
        <w:rPr>
          <w:rFonts w:ascii="Times New Roman" w:hAnsi="Times New Roman" w:cs="Times New Roman"/>
          <w:sz w:val="24"/>
          <w:szCs w:val="24"/>
        </w:rPr>
      </w:pPr>
    </w:p>
    <w:p w:rsidR="00C90B91" w:rsidRDefault="00C90B9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D.W.5. </w:t>
      </w:r>
      <w:proofErr w:type="spellStart"/>
      <w:r>
        <w:rPr>
          <w:rFonts w:ascii="Times New Roman" w:hAnsi="Times New Roman" w:cs="Times New Roman"/>
          <w:sz w:val="24"/>
          <w:szCs w:val="24"/>
        </w:rPr>
        <w:t>Komakech</w:t>
      </w:r>
      <w:proofErr w:type="spellEnd"/>
      <w:r>
        <w:rPr>
          <w:rFonts w:ascii="Times New Roman" w:hAnsi="Times New Roman" w:cs="Times New Roman"/>
          <w:sz w:val="24"/>
          <w:szCs w:val="24"/>
        </w:rPr>
        <w:t xml:space="preserve"> Robinson, a brother to the second appellant testified that </w:t>
      </w:r>
      <w:r w:rsidR="00A131EF">
        <w:rPr>
          <w:rFonts w:ascii="Times New Roman" w:hAnsi="Times New Roman" w:cs="Times New Roman"/>
          <w:sz w:val="24"/>
          <w:szCs w:val="24"/>
        </w:rPr>
        <w:t xml:space="preserve">he asked his grandfather </w:t>
      </w:r>
      <w:proofErr w:type="spellStart"/>
      <w:r w:rsidR="00A131EF">
        <w:rPr>
          <w:rFonts w:ascii="Times New Roman" w:hAnsi="Times New Roman" w:cs="Times New Roman"/>
          <w:sz w:val="24"/>
          <w:szCs w:val="24"/>
        </w:rPr>
        <w:t>Longene</w:t>
      </w:r>
      <w:proofErr w:type="spellEnd"/>
      <w:r w:rsidR="00A131EF">
        <w:rPr>
          <w:rFonts w:ascii="Times New Roman" w:hAnsi="Times New Roman" w:cs="Times New Roman"/>
          <w:sz w:val="24"/>
          <w:szCs w:val="24"/>
        </w:rPr>
        <w:t xml:space="preserve"> about the status of the respondent on the land and he told him the respondent had come following his mother. When he asked the respondent to leave the land, the respondent refused to. He reported the matter to the elders but the respondent was still not cooperative. </w:t>
      </w:r>
      <w:r w:rsidR="00572A06">
        <w:rPr>
          <w:rFonts w:ascii="Times New Roman" w:hAnsi="Times New Roman" w:cs="Times New Roman"/>
          <w:sz w:val="24"/>
          <w:szCs w:val="24"/>
        </w:rPr>
        <w:t xml:space="preserve">The boundary was later demarcated by the L.C.I executive. </w:t>
      </w:r>
      <w:r w:rsidR="00A131EF">
        <w:rPr>
          <w:rFonts w:ascii="Times New Roman" w:hAnsi="Times New Roman" w:cs="Times New Roman"/>
          <w:sz w:val="24"/>
          <w:szCs w:val="24"/>
        </w:rPr>
        <w:t xml:space="preserve">The respondent referred the dispute to the </w:t>
      </w:r>
      <w:proofErr w:type="spellStart"/>
      <w:r w:rsidR="00572A06">
        <w:rPr>
          <w:rFonts w:ascii="Times New Roman" w:hAnsi="Times New Roman" w:cs="Times New Roman"/>
          <w:sz w:val="24"/>
          <w:szCs w:val="24"/>
        </w:rPr>
        <w:t>Jonam</w:t>
      </w:r>
      <w:proofErr w:type="spellEnd"/>
      <w:r w:rsidR="00572A06">
        <w:rPr>
          <w:rFonts w:ascii="Times New Roman" w:hAnsi="Times New Roman" w:cs="Times New Roman"/>
          <w:sz w:val="24"/>
          <w:szCs w:val="24"/>
        </w:rPr>
        <w:t xml:space="preserve"> County </w:t>
      </w:r>
      <w:r w:rsidR="00A131EF">
        <w:rPr>
          <w:rFonts w:ascii="Times New Roman" w:hAnsi="Times New Roman" w:cs="Times New Roman"/>
          <w:sz w:val="24"/>
          <w:szCs w:val="24"/>
        </w:rPr>
        <w:t>traditional chief who decide</w:t>
      </w:r>
      <w:r w:rsidR="00572A06">
        <w:rPr>
          <w:rFonts w:ascii="Times New Roman" w:hAnsi="Times New Roman" w:cs="Times New Roman"/>
          <w:sz w:val="24"/>
          <w:szCs w:val="24"/>
        </w:rPr>
        <w:t>d</w:t>
      </w:r>
      <w:r w:rsidR="00A131EF">
        <w:rPr>
          <w:rFonts w:ascii="Times New Roman" w:hAnsi="Times New Roman" w:cs="Times New Roman"/>
          <w:sz w:val="24"/>
          <w:szCs w:val="24"/>
        </w:rPr>
        <w:t xml:space="preserve"> </w:t>
      </w:r>
      <w:r w:rsidR="00572A06">
        <w:rPr>
          <w:rFonts w:ascii="Times New Roman" w:hAnsi="Times New Roman" w:cs="Times New Roman"/>
          <w:sz w:val="24"/>
          <w:szCs w:val="24"/>
        </w:rPr>
        <w:t>against</w:t>
      </w:r>
      <w:r w:rsidR="00A131EF">
        <w:rPr>
          <w:rFonts w:ascii="Times New Roman" w:hAnsi="Times New Roman" w:cs="Times New Roman"/>
          <w:sz w:val="24"/>
          <w:szCs w:val="24"/>
        </w:rPr>
        <w:t xml:space="preserve"> the respondent</w:t>
      </w:r>
      <w:r w:rsidR="00572A06">
        <w:rPr>
          <w:rFonts w:ascii="Times New Roman" w:hAnsi="Times New Roman" w:cs="Times New Roman"/>
          <w:sz w:val="24"/>
          <w:szCs w:val="24"/>
        </w:rPr>
        <w:t>, hence the suit</w:t>
      </w:r>
      <w:r w:rsidR="00A131EF">
        <w:rPr>
          <w:rFonts w:ascii="Times New Roman" w:hAnsi="Times New Roman" w:cs="Times New Roman"/>
          <w:sz w:val="24"/>
          <w:szCs w:val="24"/>
        </w:rPr>
        <w:t xml:space="preserve">. </w:t>
      </w:r>
      <w:r w:rsidR="00572A06">
        <w:rPr>
          <w:rFonts w:ascii="Times New Roman" w:hAnsi="Times New Roman" w:cs="Times New Roman"/>
          <w:sz w:val="24"/>
          <w:szCs w:val="24"/>
        </w:rPr>
        <w:t xml:space="preserve">At the time Total Oil Company came to ascertain the owner of the land, this witness was in </w:t>
      </w:r>
      <w:r w:rsidR="00572A06">
        <w:rPr>
          <w:rFonts w:ascii="Times New Roman" w:hAnsi="Times New Roman" w:cs="Times New Roman"/>
          <w:sz w:val="24"/>
          <w:szCs w:val="24"/>
        </w:rPr>
        <w:lastRenderedPageBreak/>
        <w:t>Sudan. He confirmed though that the respondent had n</w:t>
      </w:r>
      <w:r w:rsidR="00C71C3C">
        <w:rPr>
          <w:rFonts w:ascii="Times New Roman" w:hAnsi="Times New Roman" w:cs="Times New Roman"/>
          <w:sz w:val="24"/>
          <w:szCs w:val="24"/>
        </w:rPr>
        <w:t>either</w:t>
      </w:r>
      <w:r w:rsidR="00572A06">
        <w:rPr>
          <w:rFonts w:ascii="Times New Roman" w:hAnsi="Times New Roman" w:cs="Times New Roman"/>
          <w:sz w:val="24"/>
          <w:szCs w:val="24"/>
        </w:rPr>
        <w:t xml:space="preserve"> </w:t>
      </w:r>
      <w:r w:rsidR="00C71C3C">
        <w:rPr>
          <w:rFonts w:ascii="Times New Roman" w:hAnsi="Times New Roman" w:cs="Times New Roman"/>
          <w:sz w:val="24"/>
          <w:szCs w:val="24"/>
        </w:rPr>
        <w:t xml:space="preserve">a </w:t>
      </w:r>
      <w:r w:rsidR="00572A06">
        <w:rPr>
          <w:rFonts w:ascii="Times New Roman" w:hAnsi="Times New Roman" w:cs="Times New Roman"/>
          <w:sz w:val="24"/>
          <w:szCs w:val="24"/>
        </w:rPr>
        <w:t xml:space="preserve">dispute with </w:t>
      </w:r>
      <w:proofErr w:type="spellStart"/>
      <w:r w:rsidR="00572A06">
        <w:rPr>
          <w:rFonts w:ascii="Times New Roman" w:hAnsi="Times New Roman" w:cs="Times New Roman"/>
          <w:sz w:val="24"/>
          <w:szCs w:val="24"/>
        </w:rPr>
        <w:t>Longene</w:t>
      </w:r>
      <w:proofErr w:type="spellEnd"/>
      <w:r w:rsidR="00572A06">
        <w:rPr>
          <w:rFonts w:ascii="Times New Roman" w:hAnsi="Times New Roman" w:cs="Times New Roman"/>
          <w:sz w:val="24"/>
          <w:szCs w:val="24"/>
        </w:rPr>
        <w:t xml:space="preserve"> nor with the father of the witness, Mario </w:t>
      </w:r>
      <w:proofErr w:type="spellStart"/>
      <w:r w:rsidR="00572A06">
        <w:rPr>
          <w:rFonts w:ascii="Times New Roman" w:hAnsi="Times New Roman" w:cs="Times New Roman"/>
          <w:sz w:val="24"/>
          <w:szCs w:val="24"/>
        </w:rPr>
        <w:t>Okello</w:t>
      </w:r>
      <w:proofErr w:type="spellEnd"/>
      <w:r w:rsidR="00572A06">
        <w:rPr>
          <w:rFonts w:ascii="Times New Roman" w:hAnsi="Times New Roman" w:cs="Times New Roman"/>
          <w:sz w:val="24"/>
          <w:szCs w:val="24"/>
        </w:rPr>
        <w:t>, during their lifetime.</w:t>
      </w:r>
    </w:p>
    <w:p w:rsidR="00C90B91" w:rsidRDefault="00C90B91" w:rsidP="00C40079">
      <w:pPr>
        <w:spacing w:after="0" w:line="360" w:lineRule="auto"/>
        <w:jc w:val="both"/>
        <w:rPr>
          <w:rFonts w:ascii="Times New Roman" w:hAnsi="Times New Roman" w:cs="Times New Roman"/>
          <w:sz w:val="24"/>
          <w:szCs w:val="24"/>
        </w:rPr>
      </w:pPr>
    </w:p>
    <w:p w:rsidR="00C90B91" w:rsidRDefault="00572A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D.W.6. </w:t>
      </w:r>
      <w:proofErr w:type="spellStart"/>
      <w:r>
        <w:rPr>
          <w:rFonts w:ascii="Times New Roman" w:hAnsi="Times New Roman" w:cs="Times New Roman"/>
          <w:sz w:val="24"/>
          <w:szCs w:val="24"/>
        </w:rPr>
        <w:t>Oloya</w:t>
      </w:r>
      <w:proofErr w:type="spellEnd"/>
      <w:r>
        <w:rPr>
          <w:rFonts w:ascii="Times New Roman" w:hAnsi="Times New Roman" w:cs="Times New Roman"/>
          <w:sz w:val="24"/>
          <w:szCs w:val="24"/>
        </w:rPr>
        <w:t xml:space="preserve"> Joseph </w:t>
      </w:r>
      <w:proofErr w:type="spellStart"/>
      <w:r>
        <w:rPr>
          <w:rFonts w:ascii="Times New Roman" w:hAnsi="Times New Roman" w:cs="Times New Roman"/>
          <w:sz w:val="24"/>
          <w:szCs w:val="24"/>
        </w:rPr>
        <w:t>Ongom</w:t>
      </w:r>
      <w:proofErr w:type="spellEnd"/>
      <w:r>
        <w:rPr>
          <w:rFonts w:ascii="Times New Roman" w:hAnsi="Times New Roman" w:cs="Times New Roman"/>
          <w:sz w:val="24"/>
          <w:szCs w:val="24"/>
        </w:rPr>
        <w:t xml:space="preserve">, a member of the </w:t>
      </w:r>
      <w:proofErr w:type="spellStart"/>
      <w:r>
        <w:rPr>
          <w:rFonts w:ascii="Times New Roman" w:hAnsi="Times New Roman" w:cs="Times New Roman"/>
          <w:sz w:val="24"/>
          <w:szCs w:val="24"/>
        </w:rPr>
        <w:t>Alwi</w:t>
      </w:r>
      <w:proofErr w:type="spellEnd"/>
      <w:r>
        <w:rPr>
          <w:rFonts w:ascii="Times New Roman" w:hAnsi="Times New Roman" w:cs="Times New Roman"/>
          <w:sz w:val="24"/>
          <w:szCs w:val="24"/>
        </w:rPr>
        <w:t xml:space="preserve"> Security Committee at the material time testified that he attended the meeting convened by the elders to resolve the dispute between the parties. The meeting decided that the land belonged to the family of </w:t>
      </w:r>
      <w:proofErr w:type="spellStart"/>
      <w:r>
        <w:rPr>
          <w:rFonts w:ascii="Times New Roman" w:hAnsi="Times New Roman" w:cs="Times New Roman"/>
          <w:sz w:val="24"/>
          <w:szCs w:val="24"/>
        </w:rPr>
        <w:t>Longene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Obaya</w:t>
      </w:r>
      <w:proofErr w:type="spellEnd"/>
      <w:r>
        <w:rPr>
          <w:rFonts w:ascii="Times New Roman" w:hAnsi="Times New Roman" w:cs="Times New Roman"/>
          <w:sz w:val="24"/>
          <w:szCs w:val="24"/>
        </w:rPr>
        <w:t xml:space="preserve">. The respondent rejected the decision because he had already filed a suit in the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Chief Magistrate’s Court. The matter eventually was brought to the attention of the </w:t>
      </w:r>
      <w:proofErr w:type="spellStart"/>
      <w:r>
        <w:rPr>
          <w:rFonts w:ascii="Times New Roman" w:hAnsi="Times New Roman" w:cs="Times New Roman"/>
          <w:sz w:val="24"/>
          <w:szCs w:val="24"/>
        </w:rPr>
        <w:t>Jonam</w:t>
      </w:r>
      <w:proofErr w:type="spellEnd"/>
      <w:r>
        <w:rPr>
          <w:rFonts w:ascii="Times New Roman" w:hAnsi="Times New Roman" w:cs="Times New Roman"/>
          <w:sz w:val="24"/>
          <w:szCs w:val="24"/>
        </w:rPr>
        <w:t xml:space="preserve"> County Traditional Chief.  That was the close of the defence case.</w:t>
      </w:r>
    </w:p>
    <w:p w:rsidR="00572A06" w:rsidRDefault="00572A06" w:rsidP="00C40079">
      <w:pPr>
        <w:spacing w:after="0" w:line="360" w:lineRule="auto"/>
        <w:jc w:val="both"/>
        <w:rPr>
          <w:rFonts w:ascii="Times New Roman" w:hAnsi="Times New Roman" w:cs="Times New Roman"/>
          <w:sz w:val="24"/>
          <w:szCs w:val="24"/>
        </w:rPr>
      </w:pPr>
    </w:p>
    <w:p w:rsidR="00572A06" w:rsidRDefault="00572A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572A06">
        <w:rPr>
          <w:rFonts w:ascii="Times New Roman" w:hAnsi="Times New Roman" w:cs="Times New Roman"/>
          <w:i/>
          <w:sz w:val="24"/>
          <w:szCs w:val="24"/>
        </w:rPr>
        <w:t>locus in quo</w:t>
      </w:r>
      <w:r w:rsidR="006E039E">
        <w:rPr>
          <w:rFonts w:ascii="Times New Roman" w:hAnsi="Times New Roman" w:cs="Times New Roman"/>
          <w:sz w:val="24"/>
          <w:szCs w:val="24"/>
        </w:rPr>
        <w:t xml:space="preserve"> where it received evidence from the elders who included </w:t>
      </w:r>
      <w:proofErr w:type="spellStart"/>
      <w:r w:rsidR="006E039E">
        <w:rPr>
          <w:rFonts w:ascii="Times New Roman" w:hAnsi="Times New Roman" w:cs="Times New Roman"/>
          <w:sz w:val="24"/>
          <w:szCs w:val="24"/>
        </w:rPr>
        <w:t>Ocaki</w:t>
      </w:r>
      <w:proofErr w:type="spell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Pastore</w:t>
      </w:r>
      <w:proofErr w:type="spell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Okumu</w:t>
      </w:r>
      <w:proofErr w:type="spell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Muhamud</w:t>
      </w:r>
      <w:proofErr w:type="spell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Anyolotho</w:t>
      </w:r>
      <w:proofErr w:type="spellEnd"/>
      <w:r w:rsidR="006E039E">
        <w:rPr>
          <w:rFonts w:ascii="Times New Roman" w:hAnsi="Times New Roman" w:cs="Times New Roman"/>
          <w:sz w:val="24"/>
          <w:szCs w:val="24"/>
        </w:rPr>
        <w:t xml:space="preserve"> Gilbert,</w:t>
      </w:r>
      <w:r w:rsidR="006E039E" w:rsidRP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Onyutha</w:t>
      </w:r>
      <w:proofErr w:type="spell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Cwalo</w:t>
      </w:r>
      <w:proofErr w:type="spellEnd"/>
      <w:r w:rsidR="006E039E">
        <w:rPr>
          <w:rFonts w:ascii="Times New Roman" w:hAnsi="Times New Roman" w:cs="Times New Roman"/>
          <w:sz w:val="24"/>
          <w:szCs w:val="24"/>
        </w:rPr>
        <w:t>,</w:t>
      </w:r>
      <w:r w:rsidR="006E039E" w:rsidRPr="006E039E">
        <w:rPr>
          <w:rFonts w:ascii="Times New Roman" w:hAnsi="Times New Roman" w:cs="Times New Roman"/>
          <w:sz w:val="24"/>
          <w:szCs w:val="24"/>
        </w:rPr>
        <w:t xml:space="preserve"> </w:t>
      </w:r>
      <w:proofErr w:type="spellStart"/>
      <w:proofErr w:type="gramStart"/>
      <w:r w:rsidR="006E039E">
        <w:rPr>
          <w:rFonts w:ascii="Times New Roman" w:hAnsi="Times New Roman" w:cs="Times New Roman"/>
          <w:sz w:val="24"/>
          <w:szCs w:val="24"/>
        </w:rPr>
        <w:t>Celemia</w:t>
      </w:r>
      <w:proofErr w:type="spellEnd"/>
      <w:proofErr w:type="gram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Odubu</w:t>
      </w:r>
      <w:proofErr w:type="spellEnd"/>
      <w:r w:rsidR="006E039E">
        <w:rPr>
          <w:rFonts w:ascii="Times New Roman" w:hAnsi="Times New Roman" w:cs="Times New Roman"/>
          <w:sz w:val="24"/>
          <w:szCs w:val="24"/>
        </w:rPr>
        <w:t xml:space="preserve">, who stated the land belongs to the respondent while </w:t>
      </w:r>
      <w:proofErr w:type="spellStart"/>
      <w:r w:rsidR="006E039E">
        <w:rPr>
          <w:rFonts w:ascii="Times New Roman" w:hAnsi="Times New Roman" w:cs="Times New Roman"/>
          <w:sz w:val="24"/>
          <w:szCs w:val="24"/>
        </w:rPr>
        <w:t>Okapker</w:t>
      </w:r>
      <w:proofErr w:type="spell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Atia</w:t>
      </w:r>
      <w:proofErr w:type="spell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P’lei</w:t>
      </w:r>
      <w:proofErr w:type="spell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Omuci</w:t>
      </w:r>
      <w:proofErr w:type="spell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Longene</w:t>
      </w:r>
      <w:proofErr w:type="spellEnd"/>
      <w:r w:rsidR="006E039E">
        <w:rPr>
          <w:rFonts w:ascii="Times New Roman" w:hAnsi="Times New Roman" w:cs="Times New Roman"/>
          <w:sz w:val="24"/>
          <w:szCs w:val="24"/>
        </w:rPr>
        <w:t xml:space="preserve">, </w:t>
      </w:r>
      <w:proofErr w:type="spellStart"/>
      <w:r w:rsidR="006E039E">
        <w:rPr>
          <w:rFonts w:ascii="Times New Roman" w:hAnsi="Times New Roman" w:cs="Times New Roman"/>
          <w:sz w:val="24"/>
          <w:szCs w:val="24"/>
        </w:rPr>
        <w:t>Okumu</w:t>
      </w:r>
      <w:proofErr w:type="spellEnd"/>
      <w:r w:rsidR="006E039E">
        <w:rPr>
          <w:rFonts w:ascii="Times New Roman" w:hAnsi="Times New Roman" w:cs="Times New Roman"/>
          <w:sz w:val="24"/>
          <w:szCs w:val="24"/>
        </w:rPr>
        <w:t xml:space="preserve"> Daniel and </w:t>
      </w:r>
      <w:proofErr w:type="spellStart"/>
      <w:r w:rsidR="006E039E">
        <w:rPr>
          <w:rFonts w:ascii="Times New Roman" w:hAnsi="Times New Roman" w:cs="Times New Roman"/>
          <w:sz w:val="24"/>
          <w:szCs w:val="24"/>
        </w:rPr>
        <w:t>Okello</w:t>
      </w:r>
      <w:proofErr w:type="spellEnd"/>
      <w:r w:rsidR="006E039E">
        <w:rPr>
          <w:rFonts w:ascii="Times New Roman" w:hAnsi="Times New Roman" w:cs="Times New Roman"/>
          <w:sz w:val="24"/>
          <w:szCs w:val="24"/>
        </w:rPr>
        <w:t xml:space="preserve"> Emma stated the land belonged to the appellants. The clan Chief of </w:t>
      </w:r>
      <w:proofErr w:type="spellStart"/>
      <w:r w:rsidR="006E039E">
        <w:rPr>
          <w:rFonts w:ascii="Times New Roman" w:hAnsi="Times New Roman" w:cs="Times New Roman"/>
          <w:sz w:val="24"/>
          <w:szCs w:val="24"/>
        </w:rPr>
        <w:t>Alwi</w:t>
      </w:r>
      <w:proofErr w:type="spellEnd"/>
      <w:r w:rsidR="006E039E">
        <w:rPr>
          <w:rFonts w:ascii="Times New Roman" w:hAnsi="Times New Roman" w:cs="Times New Roman"/>
          <w:sz w:val="24"/>
          <w:szCs w:val="24"/>
        </w:rPr>
        <w:t xml:space="preserve"> stated it belongs to the respondent and so did the L.C.I Chairman while the Secretary for Women stated it belonged to the two appellants.</w:t>
      </w:r>
      <w:r w:rsidR="00C71C3C">
        <w:rPr>
          <w:rFonts w:ascii="Times New Roman" w:hAnsi="Times New Roman" w:cs="Times New Roman"/>
          <w:sz w:val="24"/>
          <w:szCs w:val="24"/>
        </w:rPr>
        <w:t xml:space="preserve"> It also recorded evidence of the parties each of whom restated their respective claims to ownership of the disputed land.</w:t>
      </w:r>
    </w:p>
    <w:p w:rsidR="00572A06" w:rsidRDefault="00572A06" w:rsidP="00C40079">
      <w:pPr>
        <w:spacing w:after="0" w:line="360" w:lineRule="auto"/>
        <w:jc w:val="both"/>
        <w:rPr>
          <w:rFonts w:ascii="Times New Roman" w:hAnsi="Times New Roman" w:cs="Times New Roman"/>
          <w:sz w:val="24"/>
          <w:szCs w:val="24"/>
        </w:rPr>
      </w:pPr>
    </w:p>
    <w:p w:rsidR="00C71C3C" w:rsidRDefault="00C71C3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judgment, the learned trial magistrate found that the respondent had adduced cogent evidence </w:t>
      </w:r>
      <w:r w:rsidR="00F22CE0">
        <w:rPr>
          <w:rFonts w:ascii="Times New Roman" w:hAnsi="Times New Roman" w:cs="Times New Roman"/>
          <w:sz w:val="24"/>
          <w:szCs w:val="24"/>
        </w:rPr>
        <w:t>proving</w:t>
      </w:r>
      <w:r>
        <w:rPr>
          <w:rFonts w:ascii="Times New Roman" w:hAnsi="Times New Roman" w:cs="Times New Roman"/>
          <w:sz w:val="24"/>
          <w:szCs w:val="24"/>
        </w:rPr>
        <w:t xml:space="preserve"> he had inherited the disputed land from his late father </w:t>
      </w:r>
      <w:proofErr w:type="spellStart"/>
      <w:r>
        <w:rPr>
          <w:rFonts w:ascii="Times New Roman" w:hAnsi="Times New Roman" w:cs="Times New Roman"/>
          <w:sz w:val="24"/>
          <w:szCs w:val="24"/>
        </w:rPr>
        <w:t>Obel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Yik</w:t>
      </w:r>
      <w:proofErr w:type="spellEnd"/>
      <w:r>
        <w:rPr>
          <w:rFonts w:ascii="Times New Roman" w:hAnsi="Times New Roman" w:cs="Times New Roman"/>
          <w:sz w:val="24"/>
          <w:szCs w:val="24"/>
        </w:rPr>
        <w:t xml:space="preserve">. </w:t>
      </w:r>
      <w:r w:rsidR="004A7CF5">
        <w:rPr>
          <w:rFonts w:ascii="Times New Roman" w:hAnsi="Times New Roman" w:cs="Times New Roman"/>
          <w:sz w:val="24"/>
          <w:szCs w:val="24"/>
        </w:rPr>
        <w:t>He further observed that a</w:t>
      </w:r>
      <w:r>
        <w:rPr>
          <w:rFonts w:ascii="Times New Roman" w:hAnsi="Times New Roman" w:cs="Times New Roman"/>
          <w:sz w:val="24"/>
          <w:szCs w:val="24"/>
        </w:rPr>
        <w:t xml:space="preserve">t the time Total Oil Company picked interest in the land and took steps to ascertain the owner of the land, it was </w:t>
      </w:r>
      <w:r w:rsidR="00F22CE0">
        <w:rPr>
          <w:rFonts w:ascii="Times New Roman" w:hAnsi="Times New Roman" w:cs="Times New Roman"/>
          <w:sz w:val="24"/>
          <w:szCs w:val="24"/>
        </w:rPr>
        <w:t>the</w:t>
      </w:r>
      <w:r>
        <w:rPr>
          <w:rFonts w:ascii="Times New Roman" w:hAnsi="Times New Roman" w:cs="Times New Roman"/>
          <w:sz w:val="24"/>
          <w:szCs w:val="24"/>
        </w:rPr>
        <w:t xml:space="preserve"> respondent who was growing crops on the land. </w:t>
      </w:r>
      <w:r w:rsidR="004A7CF5">
        <w:rPr>
          <w:rFonts w:ascii="Times New Roman" w:hAnsi="Times New Roman" w:cs="Times New Roman"/>
          <w:sz w:val="24"/>
          <w:szCs w:val="24"/>
        </w:rPr>
        <w:t>It was him who</w:t>
      </w:r>
      <w:r>
        <w:rPr>
          <w:rFonts w:ascii="Times New Roman" w:hAnsi="Times New Roman" w:cs="Times New Roman"/>
          <w:sz w:val="24"/>
          <w:szCs w:val="24"/>
        </w:rPr>
        <w:t xml:space="preserve"> was compensated for the crops. He disbelieved the testimony of the second appellant </w:t>
      </w:r>
      <w:r w:rsidR="00F22CE0">
        <w:rPr>
          <w:rFonts w:ascii="Times New Roman" w:hAnsi="Times New Roman" w:cs="Times New Roman"/>
          <w:sz w:val="24"/>
          <w:szCs w:val="24"/>
        </w:rPr>
        <w:t>because of what she stated in her written statement of defence that she</w:t>
      </w:r>
      <w:r>
        <w:rPr>
          <w:rFonts w:ascii="Times New Roman" w:hAnsi="Times New Roman" w:cs="Times New Roman"/>
          <w:sz w:val="24"/>
          <w:szCs w:val="24"/>
        </w:rPr>
        <w:t xml:space="preserve"> had </w:t>
      </w:r>
      <w:r w:rsidR="00F22CE0">
        <w:rPr>
          <w:rFonts w:ascii="Times New Roman" w:hAnsi="Times New Roman" w:cs="Times New Roman"/>
          <w:sz w:val="24"/>
          <w:szCs w:val="24"/>
        </w:rPr>
        <w:t>never</w:t>
      </w:r>
      <w:r>
        <w:rPr>
          <w:rFonts w:ascii="Times New Roman" w:hAnsi="Times New Roman" w:cs="Times New Roman"/>
          <w:sz w:val="24"/>
          <w:szCs w:val="24"/>
        </w:rPr>
        <w:t xml:space="preserve"> seen the respondent cultivating the disputed land since her </w:t>
      </w:r>
      <w:r w:rsidR="00F22CE0">
        <w:rPr>
          <w:rFonts w:ascii="Times New Roman" w:hAnsi="Times New Roman" w:cs="Times New Roman"/>
          <w:sz w:val="24"/>
          <w:szCs w:val="24"/>
        </w:rPr>
        <w:t>marriage as a young girl</w:t>
      </w:r>
      <w:r>
        <w:rPr>
          <w:rFonts w:ascii="Times New Roman" w:hAnsi="Times New Roman" w:cs="Times New Roman"/>
          <w:sz w:val="24"/>
          <w:szCs w:val="24"/>
        </w:rPr>
        <w:t xml:space="preserve">. </w:t>
      </w:r>
      <w:r w:rsidR="00F22CE0">
        <w:rPr>
          <w:rFonts w:ascii="Times New Roman" w:hAnsi="Times New Roman" w:cs="Times New Roman"/>
          <w:sz w:val="24"/>
          <w:szCs w:val="24"/>
        </w:rPr>
        <w:t xml:space="preserve">The evidence of the second </w:t>
      </w:r>
      <w:r w:rsidR="004A7CF5">
        <w:rPr>
          <w:rFonts w:ascii="Times New Roman" w:hAnsi="Times New Roman" w:cs="Times New Roman"/>
          <w:sz w:val="24"/>
          <w:szCs w:val="24"/>
        </w:rPr>
        <w:t>appellant</w:t>
      </w:r>
      <w:r w:rsidR="00F22CE0">
        <w:rPr>
          <w:rFonts w:ascii="Times New Roman" w:hAnsi="Times New Roman" w:cs="Times New Roman"/>
          <w:sz w:val="24"/>
          <w:szCs w:val="24"/>
        </w:rPr>
        <w:t xml:space="preserve"> revealed that she had no claim over the disputed land more especially since her grandfather Lei </w:t>
      </w:r>
      <w:proofErr w:type="spellStart"/>
      <w:r w:rsidR="00F22CE0">
        <w:rPr>
          <w:rFonts w:ascii="Times New Roman" w:hAnsi="Times New Roman" w:cs="Times New Roman"/>
          <w:sz w:val="24"/>
          <w:szCs w:val="24"/>
        </w:rPr>
        <w:t>Longene</w:t>
      </w:r>
      <w:proofErr w:type="spellEnd"/>
      <w:r w:rsidR="00F22CE0">
        <w:rPr>
          <w:rFonts w:ascii="Times New Roman" w:hAnsi="Times New Roman" w:cs="Times New Roman"/>
          <w:sz w:val="24"/>
          <w:szCs w:val="24"/>
        </w:rPr>
        <w:t xml:space="preserve"> and father Lei </w:t>
      </w:r>
      <w:proofErr w:type="spellStart"/>
      <w:r w:rsidR="00F22CE0">
        <w:rPr>
          <w:rFonts w:ascii="Times New Roman" w:hAnsi="Times New Roman" w:cs="Times New Roman"/>
          <w:sz w:val="24"/>
          <w:szCs w:val="24"/>
        </w:rPr>
        <w:t>Christiano</w:t>
      </w:r>
      <w:proofErr w:type="spellEnd"/>
      <w:r w:rsidR="00F22CE0">
        <w:rPr>
          <w:rFonts w:ascii="Times New Roman" w:hAnsi="Times New Roman" w:cs="Times New Roman"/>
          <w:sz w:val="24"/>
          <w:szCs w:val="24"/>
        </w:rPr>
        <w:t xml:space="preserve"> had no claim over it </w:t>
      </w:r>
      <w:r w:rsidR="004A7CF5">
        <w:rPr>
          <w:rFonts w:ascii="Times New Roman" w:hAnsi="Times New Roman" w:cs="Times New Roman"/>
          <w:sz w:val="24"/>
          <w:szCs w:val="24"/>
        </w:rPr>
        <w:t>against</w:t>
      </w:r>
      <w:r w:rsidR="00F22CE0">
        <w:rPr>
          <w:rFonts w:ascii="Times New Roman" w:hAnsi="Times New Roman" w:cs="Times New Roman"/>
          <w:sz w:val="24"/>
          <w:szCs w:val="24"/>
        </w:rPr>
        <w:t xml:space="preserve"> the respondent during their lifetime. He declared all decisions that had been made by the traditional chiefs null and void having been made after the suit was filed. He was of the view that the appellants were motivated by greed in laying claim to the land after Total Oil Company picked interest in it. He decided that the respondent had proved on the balance of probabilities that the land belonged to </w:t>
      </w:r>
      <w:r w:rsidR="00F22CE0">
        <w:rPr>
          <w:rFonts w:ascii="Times New Roman" w:hAnsi="Times New Roman" w:cs="Times New Roman"/>
          <w:sz w:val="24"/>
          <w:szCs w:val="24"/>
        </w:rPr>
        <w:lastRenderedPageBreak/>
        <w:t>him and entered judgment in his favour.</w:t>
      </w:r>
      <w:r w:rsidR="003C2004">
        <w:rPr>
          <w:rFonts w:ascii="Times New Roman" w:hAnsi="Times New Roman" w:cs="Times New Roman"/>
          <w:sz w:val="24"/>
          <w:szCs w:val="24"/>
        </w:rPr>
        <w:t xml:space="preserve"> However, during the visit to the </w:t>
      </w:r>
      <w:r w:rsidR="003C2004" w:rsidRPr="008A0347">
        <w:rPr>
          <w:rFonts w:ascii="Times New Roman" w:hAnsi="Times New Roman" w:cs="Times New Roman"/>
          <w:i/>
          <w:sz w:val="24"/>
          <w:szCs w:val="24"/>
        </w:rPr>
        <w:t>locus in quo</w:t>
      </w:r>
      <w:r w:rsidR="003C2004">
        <w:rPr>
          <w:rFonts w:ascii="Times New Roman" w:hAnsi="Times New Roman" w:cs="Times New Roman"/>
          <w:sz w:val="24"/>
          <w:szCs w:val="24"/>
        </w:rPr>
        <w:t xml:space="preserve">, he had found that none of the appellants had entered onto the land and for that reason rejected the respondent’s prayer for an order of vacant possession. He instead issued a permanent injunction restraining the appellants from trespassing on the land. He awarded the respondent general damages of </w:t>
      </w:r>
      <w:proofErr w:type="spellStart"/>
      <w:r w:rsidR="003C2004">
        <w:rPr>
          <w:rFonts w:ascii="Times New Roman" w:hAnsi="Times New Roman" w:cs="Times New Roman"/>
          <w:sz w:val="24"/>
          <w:szCs w:val="24"/>
        </w:rPr>
        <w:t>shs</w:t>
      </w:r>
      <w:proofErr w:type="spellEnd"/>
      <w:r w:rsidR="003C2004">
        <w:rPr>
          <w:rFonts w:ascii="Times New Roman" w:hAnsi="Times New Roman" w:cs="Times New Roman"/>
          <w:sz w:val="24"/>
          <w:szCs w:val="24"/>
        </w:rPr>
        <w:t>. 300,000/= for the inconvenience he suffered when the appellants claimed ownership of the disputed land. He awarded the respondent the costs of the suit.</w:t>
      </w:r>
    </w:p>
    <w:p w:rsidR="00572A06" w:rsidRDefault="00572A06" w:rsidP="00C40079">
      <w:pPr>
        <w:spacing w:after="0" w:line="360" w:lineRule="auto"/>
        <w:jc w:val="both"/>
        <w:rPr>
          <w:rFonts w:ascii="Times New Roman" w:hAnsi="Times New Roman" w:cs="Times New Roman"/>
          <w:sz w:val="24"/>
          <w:szCs w:val="24"/>
        </w:rPr>
      </w:pPr>
    </w:p>
    <w:p w:rsidR="00C87657" w:rsidRPr="009A404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the appellant</w:t>
      </w:r>
      <w:r w:rsidR="003C2004">
        <w:rPr>
          <w:rFonts w:ascii="Times New Roman" w:hAnsi="Times New Roman" w:cs="Times New Roman"/>
          <w:sz w:val="24"/>
          <w:szCs w:val="24"/>
        </w:rPr>
        <w:t>s</w:t>
      </w:r>
      <w:r w:rsidRPr="009A4040">
        <w:rPr>
          <w:rFonts w:ascii="Times New Roman" w:hAnsi="Times New Roman" w:cs="Times New Roman"/>
          <w:sz w:val="24"/>
          <w:szCs w:val="24"/>
        </w:rPr>
        <w:t xml:space="preserve"> appeal on the following grounds</w:t>
      </w:r>
      <w:r w:rsidR="00C87657" w:rsidRPr="009A4040">
        <w:rPr>
          <w:rFonts w:ascii="Times New Roman" w:hAnsi="Times New Roman" w:cs="Times New Roman"/>
          <w:sz w:val="24"/>
          <w:szCs w:val="24"/>
        </w:rPr>
        <w:t>, namely;</w:t>
      </w:r>
    </w:p>
    <w:p w:rsidR="00C87657" w:rsidRDefault="00C87657"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w:t>
      </w:r>
      <w:r w:rsidR="00A30D63" w:rsidRPr="009A4040">
        <w:rPr>
          <w:rFonts w:ascii="Times New Roman" w:hAnsi="Times New Roman" w:cs="Times New Roman"/>
          <w:sz w:val="24"/>
          <w:szCs w:val="24"/>
        </w:rPr>
        <w:t xml:space="preserve">erred </w:t>
      </w:r>
      <w:r w:rsidR="00EC08F4">
        <w:rPr>
          <w:rFonts w:ascii="Times New Roman" w:hAnsi="Times New Roman" w:cs="Times New Roman"/>
          <w:sz w:val="24"/>
          <w:szCs w:val="24"/>
        </w:rPr>
        <w:t xml:space="preserve">both </w:t>
      </w:r>
      <w:r w:rsidR="00AA56EF">
        <w:rPr>
          <w:rFonts w:ascii="Times New Roman" w:hAnsi="Times New Roman" w:cs="Times New Roman"/>
          <w:sz w:val="24"/>
          <w:szCs w:val="24"/>
        </w:rPr>
        <w:t xml:space="preserve">in law </w:t>
      </w:r>
      <w:r w:rsidR="00F312C0" w:rsidRPr="009A4040">
        <w:rPr>
          <w:rFonts w:ascii="Times New Roman" w:hAnsi="Times New Roman" w:cs="Times New Roman"/>
          <w:sz w:val="24"/>
          <w:szCs w:val="24"/>
        </w:rPr>
        <w:t xml:space="preserve">and fact </w:t>
      </w:r>
      <w:r w:rsidR="00A30D63" w:rsidRPr="009A4040">
        <w:rPr>
          <w:rFonts w:ascii="Times New Roman" w:hAnsi="Times New Roman" w:cs="Times New Roman"/>
          <w:sz w:val="24"/>
          <w:szCs w:val="24"/>
        </w:rPr>
        <w:t xml:space="preserve">when he </w:t>
      </w:r>
      <w:r w:rsidR="00F312C0">
        <w:rPr>
          <w:rFonts w:ascii="Times New Roman" w:hAnsi="Times New Roman" w:cs="Times New Roman"/>
          <w:sz w:val="24"/>
          <w:szCs w:val="24"/>
        </w:rPr>
        <w:t xml:space="preserve">failed to properly evaluate the evidence on </w:t>
      </w:r>
      <w:r w:rsidR="00EC08F4">
        <w:rPr>
          <w:rFonts w:ascii="Times New Roman" w:hAnsi="Times New Roman" w:cs="Times New Roman"/>
          <w:sz w:val="24"/>
          <w:szCs w:val="24"/>
        </w:rPr>
        <w:t xml:space="preserve">the court </w:t>
      </w:r>
      <w:r w:rsidR="00F312C0">
        <w:rPr>
          <w:rFonts w:ascii="Times New Roman" w:hAnsi="Times New Roman" w:cs="Times New Roman"/>
          <w:sz w:val="24"/>
          <w:szCs w:val="24"/>
        </w:rPr>
        <w:t xml:space="preserve">record </w:t>
      </w:r>
      <w:r w:rsidR="00C93F55">
        <w:rPr>
          <w:rFonts w:ascii="Times New Roman" w:hAnsi="Times New Roman" w:cs="Times New Roman"/>
          <w:sz w:val="24"/>
          <w:szCs w:val="24"/>
        </w:rPr>
        <w:t>thus wrongly entered judgment for the respondent</w:t>
      </w:r>
      <w:r w:rsidRPr="009A4040">
        <w:rPr>
          <w:rFonts w:ascii="Times New Roman" w:hAnsi="Times New Roman" w:cs="Times New Roman"/>
          <w:sz w:val="24"/>
          <w:szCs w:val="24"/>
        </w:rPr>
        <w:t>.</w:t>
      </w:r>
    </w:p>
    <w:p w:rsidR="003C2004" w:rsidRPr="009A4040" w:rsidRDefault="003C2004" w:rsidP="003C2004">
      <w:pPr>
        <w:pStyle w:val="ListParagraph"/>
        <w:autoSpaceDE w:val="0"/>
        <w:autoSpaceDN w:val="0"/>
        <w:adjustRightInd w:val="0"/>
        <w:spacing w:after="0"/>
        <w:ind w:right="576"/>
        <w:jc w:val="both"/>
        <w:rPr>
          <w:rFonts w:ascii="Times New Roman" w:hAnsi="Times New Roman" w:cs="Times New Roman"/>
          <w:sz w:val="24"/>
          <w:szCs w:val="24"/>
        </w:rPr>
      </w:pPr>
    </w:p>
    <w:p w:rsidR="008F0051" w:rsidRDefault="00F312C0"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learned trial magistrate erred </w:t>
      </w:r>
      <w:r w:rsidR="00C93F55">
        <w:rPr>
          <w:rFonts w:ascii="Times New Roman" w:hAnsi="Times New Roman" w:cs="Times New Roman"/>
          <w:sz w:val="24"/>
          <w:szCs w:val="24"/>
        </w:rPr>
        <w:t xml:space="preserve">both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when he </w:t>
      </w:r>
      <w:r>
        <w:rPr>
          <w:rFonts w:ascii="Times New Roman" w:hAnsi="Times New Roman" w:cs="Times New Roman"/>
          <w:sz w:val="24"/>
          <w:szCs w:val="24"/>
        </w:rPr>
        <w:t xml:space="preserve">failed to </w:t>
      </w:r>
      <w:r w:rsidR="00C93F55">
        <w:rPr>
          <w:rFonts w:ascii="Times New Roman" w:hAnsi="Times New Roman" w:cs="Times New Roman"/>
          <w:sz w:val="24"/>
          <w:szCs w:val="24"/>
        </w:rPr>
        <w:t>properly</w:t>
      </w:r>
      <w:r>
        <w:rPr>
          <w:rFonts w:ascii="Times New Roman" w:hAnsi="Times New Roman" w:cs="Times New Roman"/>
          <w:sz w:val="24"/>
          <w:szCs w:val="24"/>
        </w:rPr>
        <w:t xml:space="preserve"> </w:t>
      </w:r>
      <w:r w:rsidR="00C93F55">
        <w:rPr>
          <w:rFonts w:ascii="Times New Roman" w:hAnsi="Times New Roman" w:cs="Times New Roman"/>
          <w:sz w:val="24"/>
          <w:szCs w:val="24"/>
        </w:rPr>
        <w:t>conduct proceedings</w:t>
      </w:r>
      <w:r>
        <w:rPr>
          <w:rFonts w:ascii="Times New Roman" w:hAnsi="Times New Roman" w:cs="Times New Roman"/>
          <w:sz w:val="24"/>
          <w:szCs w:val="24"/>
        </w:rPr>
        <w:t xml:space="preserve"> at </w:t>
      </w:r>
      <w:r w:rsidR="00C93F55">
        <w:rPr>
          <w:rFonts w:ascii="Times New Roman" w:hAnsi="Times New Roman" w:cs="Times New Roman"/>
          <w:sz w:val="24"/>
          <w:szCs w:val="24"/>
        </w:rPr>
        <w:t xml:space="preserve">the </w:t>
      </w:r>
      <w:r>
        <w:rPr>
          <w:rFonts w:ascii="Times New Roman" w:hAnsi="Times New Roman" w:cs="Times New Roman"/>
          <w:sz w:val="24"/>
          <w:szCs w:val="24"/>
        </w:rPr>
        <w:t xml:space="preserve">locus in quo </w:t>
      </w:r>
      <w:r w:rsidR="00C93F55">
        <w:rPr>
          <w:rFonts w:ascii="Times New Roman" w:hAnsi="Times New Roman" w:cs="Times New Roman"/>
          <w:sz w:val="24"/>
          <w:szCs w:val="24"/>
        </w:rPr>
        <w:t>as required by law</w:t>
      </w:r>
      <w:r w:rsidR="008F0051" w:rsidRPr="009A4040">
        <w:rPr>
          <w:rFonts w:ascii="Times New Roman" w:hAnsi="Times New Roman" w:cs="Times New Roman"/>
          <w:sz w:val="24"/>
          <w:szCs w:val="24"/>
        </w:rPr>
        <w:t>.</w:t>
      </w:r>
    </w:p>
    <w:p w:rsidR="0052200F"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1F36EB" w:rsidRDefault="008F0051"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Submitting in support of the appeal, counsel for the appellant </w:t>
      </w:r>
      <w:proofErr w:type="spellStart"/>
      <w:r w:rsidR="00DE2FC0">
        <w:rPr>
          <w:rFonts w:ascii="Times New Roman" w:hAnsi="Times New Roman" w:cs="Times New Roman"/>
          <w:sz w:val="24"/>
          <w:szCs w:val="24"/>
        </w:rPr>
        <w:t>M</w:t>
      </w:r>
      <w:r w:rsidR="0052200F">
        <w:rPr>
          <w:rFonts w:ascii="Times New Roman" w:hAnsi="Times New Roman" w:cs="Times New Roman"/>
          <w:sz w:val="24"/>
          <w:szCs w:val="24"/>
        </w:rPr>
        <w:t>r</w:t>
      </w:r>
      <w:r w:rsidR="00DE2FC0">
        <w:rPr>
          <w:rFonts w:ascii="Times New Roman" w:hAnsi="Times New Roman" w:cs="Times New Roman"/>
          <w:sz w:val="24"/>
          <w:szCs w:val="24"/>
        </w:rPr>
        <w:t>.</w:t>
      </w:r>
      <w:proofErr w:type="spellEnd"/>
      <w:r w:rsidR="00A31D57">
        <w:rPr>
          <w:rFonts w:ascii="Times New Roman" w:hAnsi="Times New Roman" w:cs="Times New Roman"/>
          <w:sz w:val="24"/>
          <w:szCs w:val="24"/>
        </w:rPr>
        <w:t xml:space="preserve"> </w:t>
      </w:r>
      <w:proofErr w:type="spellStart"/>
      <w:r w:rsidR="00A31D57">
        <w:rPr>
          <w:rFonts w:ascii="Times New Roman" w:hAnsi="Times New Roman" w:cs="Times New Roman"/>
          <w:sz w:val="24"/>
          <w:szCs w:val="24"/>
        </w:rPr>
        <w:t>Manzi</w:t>
      </w:r>
      <w:proofErr w:type="spellEnd"/>
      <w:r w:rsidR="00A31D57">
        <w:rPr>
          <w:rFonts w:ascii="Times New Roman" w:hAnsi="Times New Roman" w:cs="Times New Roman"/>
          <w:sz w:val="24"/>
          <w:szCs w:val="24"/>
        </w:rPr>
        <w:t xml:space="preserve"> Paul argued that while at the locus in quo, the trial magistrate allowed persons who were not witnesses who testified in court, to give evidence</w:t>
      </w:r>
      <w:r w:rsidR="001F36EB">
        <w:rPr>
          <w:rFonts w:ascii="Times New Roman" w:hAnsi="Times New Roman" w:cs="Times New Roman"/>
          <w:sz w:val="24"/>
          <w:szCs w:val="24"/>
        </w:rPr>
        <w:t>.</w:t>
      </w:r>
      <w:r w:rsidR="00A31D57">
        <w:rPr>
          <w:rFonts w:ascii="Times New Roman" w:hAnsi="Times New Roman" w:cs="Times New Roman"/>
          <w:sz w:val="24"/>
          <w:szCs w:val="24"/>
        </w:rPr>
        <w:t xml:space="preserve"> In his judgment, he proceeded to rely on their evidence when he referred to the community which had “chorused that the suit belonged to the plaintiff.” Citing </w:t>
      </w:r>
      <w:r w:rsidR="002F43CF" w:rsidRPr="002F43CF">
        <w:rPr>
          <w:rFonts w:ascii="Times New Roman" w:hAnsi="Times New Roman" w:cs="Times New Roman"/>
          <w:i/>
          <w:sz w:val="24"/>
          <w:szCs w:val="24"/>
        </w:rPr>
        <w:t xml:space="preserve">Emmanuel </w:t>
      </w:r>
      <w:proofErr w:type="spellStart"/>
      <w:r w:rsidR="002F43CF" w:rsidRPr="002F43CF">
        <w:rPr>
          <w:rFonts w:ascii="Times New Roman" w:hAnsi="Times New Roman" w:cs="Times New Roman"/>
          <w:i/>
          <w:sz w:val="24"/>
          <w:szCs w:val="24"/>
        </w:rPr>
        <w:t>Basaliza</w:t>
      </w:r>
      <w:proofErr w:type="spellEnd"/>
      <w:r w:rsidR="002F43CF" w:rsidRPr="002F43CF">
        <w:rPr>
          <w:rFonts w:ascii="Times New Roman" w:hAnsi="Times New Roman" w:cs="Times New Roman"/>
          <w:i/>
          <w:sz w:val="24"/>
          <w:szCs w:val="24"/>
        </w:rPr>
        <w:t xml:space="preserve"> v. </w:t>
      </w:r>
      <w:proofErr w:type="spellStart"/>
      <w:r w:rsidR="002F43CF" w:rsidRPr="002F43CF">
        <w:rPr>
          <w:rFonts w:ascii="Times New Roman" w:hAnsi="Times New Roman" w:cs="Times New Roman"/>
          <w:i/>
          <w:sz w:val="24"/>
          <w:szCs w:val="24"/>
        </w:rPr>
        <w:t>Mujwisa</w:t>
      </w:r>
      <w:proofErr w:type="spellEnd"/>
      <w:r w:rsidR="002F43CF" w:rsidRPr="002F43CF">
        <w:rPr>
          <w:rFonts w:ascii="Times New Roman" w:hAnsi="Times New Roman" w:cs="Times New Roman"/>
          <w:i/>
          <w:sz w:val="24"/>
          <w:szCs w:val="24"/>
        </w:rPr>
        <w:t xml:space="preserve"> Chris, H.C. Civil </w:t>
      </w:r>
      <w:r w:rsidR="005674ED">
        <w:rPr>
          <w:rFonts w:ascii="Times New Roman" w:hAnsi="Times New Roman" w:cs="Times New Roman"/>
          <w:i/>
          <w:sz w:val="24"/>
          <w:szCs w:val="24"/>
        </w:rPr>
        <w:t>Appeal</w:t>
      </w:r>
      <w:r w:rsidR="002F43CF" w:rsidRPr="002F43CF">
        <w:rPr>
          <w:rFonts w:ascii="Times New Roman" w:hAnsi="Times New Roman" w:cs="Times New Roman"/>
          <w:i/>
          <w:sz w:val="24"/>
          <w:szCs w:val="24"/>
        </w:rPr>
        <w:t xml:space="preserve"> No. 16 of 2003</w:t>
      </w:r>
      <w:r w:rsidR="002F43CF">
        <w:rPr>
          <w:rFonts w:ascii="Times New Roman" w:hAnsi="Times New Roman" w:cs="Times New Roman"/>
          <w:sz w:val="24"/>
          <w:szCs w:val="24"/>
        </w:rPr>
        <w:t xml:space="preserve">, </w:t>
      </w:r>
      <w:r w:rsidR="00A31D57">
        <w:rPr>
          <w:rFonts w:ascii="Times New Roman" w:hAnsi="Times New Roman" w:cs="Times New Roman"/>
          <w:sz w:val="24"/>
          <w:szCs w:val="24"/>
        </w:rPr>
        <w:t xml:space="preserve">he argued that defective proceedings at a </w:t>
      </w:r>
      <w:r w:rsidR="00A31D57" w:rsidRPr="002F43CF">
        <w:rPr>
          <w:rFonts w:ascii="Times New Roman" w:hAnsi="Times New Roman" w:cs="Times New Roman"/>
          <w:i/>
          <w:sz w:val="24"/>
          <w:szCs w:val="24"/>
        </w:rPr>
        <w:t>locus in quo</w:t>
      </w:r>
      <w:r w:rsidR="00A31D57">
        <w:rPr>
          <w:rFonts w:ascii="Times New Roman" w:hAnsi="Times New Roman" w:cs="Times New Roman"/>
          <w:sz w:val="24"/>
          <w:szCs w:val="24"/>
        </w:rPr>
        <w:t xml:space="preserve"> render a trial a nullity, requiring an appellate court to direct a re-trial. </w:t>
      </w:r>
      <w:r w:rsidR="001F36EB">
        <w:rPr>
          <w:rFonts w:ascii="Times New Roman" w:hAnsi="Times New Roman" w:cs="Times New Roman"/>
          <w:sz w:val="24"/>
          <w:szCs w:val="24"/>
        </w:rPr>
        <w:t xml:space="preserve">In response, counsel for the respondents, </w:t>
      </w:r>
      <w:proofErr w:type="spellStart"/>
      <w:r w:rsidR="001F36EB">
        <w:rPr>
          <w:rFonts w:ascii="Times New Roman" w:hAnsi="Times New Roman" w:cs="Times New Roman"/>
          <w:sz w:val="24"/>
          <w:szCs w:val="24"/>
        </w:rPr>
        <w:t>Mr.</w:t>
      </w:r>
      <w:proofErr w:type="spellEnd"/>
      <w:r w:rsidR="00F1666E">
        <w:rPr>
          <w:rFonts w:ascii="Times New Roman" w:hAnsi="Times New Roman" w:cs="Times New Roman"/>
          <w:sz w:val="24"/>
          <w:szCs w:val="24"/>
        </w:rPr>
        <w:t xml:space="preserve"> Richard </w:t>
      </w:r>
      <w:proofErr w:type="spellStart"/>
      <w:r w:rsidR="00F1666E">
        <w:rPr>
          <w:rFonts w:ascii="Times New Roman" w:hAnsi="Times New Roman" w:cs="Times New Roman"/>
          <w:sz w:val="24"/>
          <w:szCs w:val="24"/>
        </w:rPr>
        <w:t>Bundu</w:t>
      </w:r>
      <w:proofErr w:type="spellEnd"/>
      <w:r w:rsidR="00F1666E">
        <w:rPr>
          <w:rFonts w:ascii="Times New Roman" w:hAnsi="Times New Roman" w:cs="Times New Roman"/>
          <w:sz w:val="24"/>
          <w:szCs w:val="24"/>
        </w:rPr>
        <w:t xml:space="preserve"> argued that although the manner in which the proceedings at the locus in quo were conducted was erroneous, there was no miscarriage of justice occasioned. Citing </w:t>
      </w:r>
      <w:proofErr w:type="spellStart"/>
      <w:r w:rsidR="007157A4" w:rsidRPr="00FD7F05">
        <w:rPr>
          <w:rFonts w:ascii="Times New Roman" w:hAnsi="Times New Roman" w:cs="Times New Roman"/>
          <w:i/>
          <w:sz w:val="24"/>
          <w:szCs w:val="24"/>
        </w:rPr>
        <w:t>Kahwa</w:t>
      </w:r>
      <w:proofErr w:type="spellEnd"/>
      <w:r w:rsidR="007157A4" w:rsidRPr="00FD7F05">
        <w:rPr>
          <w:rFonts w:ascii="Times New Roman" w:hAnsi="Times New Roman" w:cs="Times New Roman"/>
          <w:i/>
          <w:sz w:val="24"/>
          <w:szCs w:val="24"/>
        </w:rPr>
        <w:t xml:space="preserve"> Stephen and another v</w:t>
      </w:r>
      <w:r w:rsidR="007157A4" w:rsidRPr="00F334C1">
        <w:rPr>
          <w:rFonts w:ascii="Times New Roman" w:hAnsi="Times New Roman" w:cs="Times New Roman"/>
          <w:sz w:val="24"/>
          <w:szCs w:val="24"/>
        </w:rPr>
        <w:t xml:space="preserve"> </w:t>
      </w:r>
      <w:proofErr w:type="spellStart"/>
      <w:r w:rsidR="007157A4" w:rsidRPr="00F334C1">
        <w:rPr>
          <w:rFonts w:ascii="Times New Roman" w:hAnsi="Times New Roman" w:cs="Times New Roman"/>
          <w:i/>
          <w:sz w:val="24"/>
          <w:szCs w:val="24"/>
        </w:rPr>
        <w:t>Kalema</w:t>
      </w:r>
      <w:proofErr w:type="spellEnd"/>
      <w:r w:rsidR="007157A4" w:rsidRPr="00F334C1">
        <w:rPr>
          <w:rFonts w:ascii="Times New Roman" w:hAnsi="Times New Roman" w:cs="Times New Roman"/>
          <w:i/>
          <w:sz w:val="24"/>
          <w:szCs w:val="24"/>
        </w:rPr>
        <w:t xml:space="preserve"> </w:t>
      </w:r>
      <w:proofErr w:type="spellStart"/>
      <w:r w:rsidR="007157A4" w:rsidRPr="00F334C1">
        <w:rPr>
          <w:rFonts w:ascii="Times New Roman" w:hAnsi="Times New Roman" w:cs="Times New Roman"/>
          <w:i/>
          <w:sz w:val="24"/>
          <w:szCs w:val="24"/>
        </w:rPr>
        <w:t>Hannington</w:t>
      </w:r>
      <w:proofErr w:type="spellEnd"/>
      <w:r w:rsidR="007157A4" w:rsidRPr="00F334C1">
        <w:rPr>
          <w:rFonts w:ascii="Times New Roman" w:hAnsi="Times New Roman" w:cs="Times New Roman"/>
          <w:i/>
          <w:sz w:val="24"/>
          <w:szCs w:val="24"/>
        </w:rPr>
        <w:t xml:space="preserve"> H.C. Civil Appeal No. 07 of 2011</w:t>
      </w:r>
      <w:r w:rsidR="007157A4">
        <w:rPr>
          <w:rFonts w:ascii="Times New Roman" w:hAnsi="Times New Roman" w:cs="Times New Roman"/>
          <w:sz w:val="24"/>
          <w:szCs w:val="24"/>
        </w:rPr>
        <w:t>he argued that a defective proceeding at the locus in quo should not necessarily result in a re-trial. The rest of the evidence proves the land is owned by the respondent</w:t>
      </w:r>
      <w:r w:rsidR="001F36EB">
        <w:rPr>
          <w:rFonts w:ascii="Times New Roman" w:hAnsi="Times New Roman" w:cs="Times New Roman"/>
          <w:sz w:val="24"/>
          <w:szCs w:val="24"/>
        </w:rPr>
        <w:t>.</w:t>
      </w:r>
    </w:p>
    <w:p w:rsidR="007B01BF" w:rsidRDefault="007B01BF" w:rsidP="00A90A47">
      <w:pPr>
        <w:autoSpaceDE w:val="0"/>
        <w:autoSpaceDN w:val="0"/>
        <w:adjustRightInd w:val="0"/>
        <w:spacing w:after="0" w:line="360" w:lineRule="auto"/>
        <w:jc w:val="both"/>
        <w:rPr>
          <w:rFonts w:ascii="Times New Roman" w:hAnsi="Times New Roman" w:cs="Times New Roman"/>
          <w:sz w:val="24"/>
          <w:szCs w:val="24"/>
        </w:rPr>
      </w:pPr>
    </w:p>
    <w:p w:rsidR="00861EFE" w:rsidRPr="009A4040" w:rsidRDefault="00861EFE" w:rsidP="00861EFE">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The duty of a first appellate court was appropriately stated in </w:t>
      </w:r>
      <w:proofErr w:type="spellStart"/>
      <w:r w:rsidRPr="009A4040">
        <w:rPr>
          <w:rFonts w:ascii="Times New Roman" w:hAnsi="Times New Roman" w:cs="Times New Roman"/>
          <w:i/>
          <w:sz w:val="24"/>
          <w:szCs w:val="24"/>
        </w:rPr>
        <w:t>Selle</w:t>
      </w:r>
      <w:proofErr w:type="spellEnd"/>
      <w:r w:rsidRPr="009A4040">
        <w:rPr>
          <w:rFonts w:ascii="Times New Roman" w:hAnsi="Times New Roman" w:cs="Times New Roman"/>
          <w:i/>
          <w:sz w:val="24"/>
          <w:szCs w:val="24"/>
        </w:rPr>
        <w:t xml:space="preserve"> v Associated Motor Boat Co. [1968] EA 123</w:t>
      </w:r>
      <w:r w:rsidRPr="009A4040">
        <w:rPr>
          <w:rFonts w:ascii="Times New Roman" w:hAnsi="Times New Roman" w:cs="Times New Roman"/>
          <w:sz w:val="24"/>
          <w:szCs w:val="24"/>
        </w:rPr>
        <w:t>, thus:</w:t>
      </w:r>
    </w:p>
    <w:p w:rsidR="00861EFE" w:rsidRPr="009A4040" w:rsidRDefault="00861EFE" w:rsidP="00861EFE">
      <w:pPr>
        <w:spacing w:after="0"/>
        <w:ind w:left="576" w:right="576"/>
        <w:jc w:val="both"/>
        <w:rPr>
          <w:rFonts w:ascii="Times New Roman" w:hAnsi="Times New Roman" w:cs="Times New Roman"/>
          <w:sz w:val="24"/>
          <w:szCs w:val="24"/>
        </w:rPr>
      </w:pPr>
      <w:r w:rsidRPr="009A4040">
        <w:rPr>
          <w:rFonts w:ascii="Times New Roman" w:hAnsi="Times New Roman" w:cs="Times New Roman"/>
          <w:sz w:val="24"/>
          <w:szCs w:val="24"/>
        </w:rPr>
        <w:t xml:space="preserve">An appeal …… is by way of retrial and the principles upon which this Court acts in such an appeal are well settled. Briefly put they are that this Court must reconsider the evidence, evaluate it itself and draw its own conclusions though it should always </w:t>
      </w:r>
      <w:r w:rsidRPr="009A4040">
        <w:rPr>
          <w:rFonts w:ascii="Times New Roman" w:hAnsi="Times New Roman" w:cs="Times New Roman"/>
          <w:sz w:val="24"/>
          <w:szCs w:val="24"/>
        </w:rPr>
        <w:lastRenderedPageBreak/>
        <w:t xml:space="preserve">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w:t>
      </w:r>
      <w:r w:rsidR="005A2A32" w:rsidRPr="009A4040">
        <w:rPr>
          <w:rFonts w:ascii="Times New Roman" w:hAnsi="Times New Roman" w:cs="Times New Roman"/>
          <w:sz w:val="24"/>
          <w:szCs w:val="24"/>
        </w:rPr>
        <w:t>demeanour</w:t>
      </w:r>
      <w:r w:rsidRPr="009A4040">
        <w:rPr>
          <w:rFonts w:ascii="Times New Roman" w:hAnsi="Times New Roman" w:cs="Times New Roman"/>
          <w:sz w:val="24"/>
          <w:szCs w:val="24"/>
        </w:rPr>
        <w:t xml:space="preserve"> of a witness is inconsistent with the evidence in the case generally (</w:t>
      </w:r>
      <w:r w:rsidRPr="009A4040">
        <w:rPr>
          <w:rFonts w:ascii="Times New Roman" w:hAnsi="Times New Roman" w:cs="Times New Roman"/>
          <w:i/>
          <w:sz w:val="24"/>
          <w:szCs w:val="24"/>
        </w:rPr>
        <w:t xml:space="preserve">Abdul </w:t>
      </w:r>
      <w:proofErr w:type="spellStart"/>
      <w:r w:rsidRPr="009A4040">
        <w:rPr>
          <w:rFonts w:ascii="Times New Roman" w:hAnsi="Times New Roman" w:cs="Times New Roman"/>
          <w:i/>
          <w:sz w:val="24"/>
          <w:szCs w:val="24"/>
        </w:rPr>
        <w:t>Hameed</w:t>
      </w:r>
      <w:proofErr w:type="spellEnd"/>
      <w:r w:rsidRPr="009A4040">
        <w:rPr>
          <w:rFonts w:ascii="Times New Roman" w:hAnsi="Times New Roman" w:cs="Times New Roman"/>
          <w:i/>
          <w:sz w:val="24"/>
          <w:szCs w:val="24"/>
        </w:rPr>
        <w:t xml:space="preserve"> </w:t>
      </w:r>
      <w:proofErr w:type="spellStart"/>
      <w:r w:rsidRPr="009A4040">
        <w:rPr>
          <w:rFonts w:ascii="Times New Roman" w:hAnsi="Times New Roman" w:cs="Times New Roman"/>
          <w:i/>
          <w:sz w:val="24"/>
          <w:szCs w:val="24"/>
        </w:rPr>
        <w:t>Saif</w:t>
      </w:r>
      <w:proofErr w:type="spellEnd"/>
      <w:r w:rsidRPr="009A4040">
        <w:rPr>
          <w:rFonts w:ascii="Times New Roman" w:hAnsi="Times New Roman" w:cs="Times New Roman"/>
          <w:i/>
          <w:sz w:val="24"/>
          <w:szCs w:val="24"/>
        </w:rPr>
        <w:t xml:space="preserve"> vs. Ali Mohamed </w:t>
      </w:r>
      <w:proofErr w:type="spellStart"/>
      <w:r w:rsidRPr="009A4040">
        <w:rPr>
          <w:rFonts w:ascii="Times New Roman" w:hAnsi="Times New Roman" w:cs="Times New Roman"/>
          <w:i/>
          <w:sz w:val="24"/>
          <w:szCs w:val="24"/>
        </w:rPr>
        <w:t>Sholan</w:t>
      </w:r>
      <w:proofErr w:type="spellEnd"/>
      <w:r w:rsidRPr="009A4040">
        <w:rPr>
          <w:rFonts w:ascii="Times New Roman" w:hAnsi="Times New Roman" w:cs="Times New Roman"/>
          <w:i/>
          <w:sz w:val="24"/>
          <w:szCs w:val="24"/>
        </w:rPr>
        <w:t xml:space="preserve"> (1955), 22 E. A. C. A. 270</w:t>
      </w:r>
      <w:r w:rsidRPr="009A4040">
        <w:rPr>
          <w:rFonts w:ascii="Times New Roman" w:hAnsi="Times New Roman" w:cs="Times New Roman"/>
          <w:sz w:val="24"/>
          <w:szCs w:val="24"/>
        </w:rPr>
        <w:t>).</w:t>
      </w:r>
    </w:p>
    <w:p w:rsidR="00861EFE" w:rsidRPr="009A4040" w:rsidRDefault="00861EFE" w:rsidP="00861EFE">
      <w:pPr>
        <w:spacing w:after="0"/>
        <w:ind w:left="576" w:right="576"/>
        <w:jc w:val="both"/>
        <w:rPr>
          <w:rFonts w:ascii="Times New Roman" w:hAnsi="Times New Roman" w:cs="Times New Roman"/>
          <w:sz w:val="24"/>
          <w:szCs w:val="24"/>
        </w:rPr>
      </w:pPr>
    </w:p>
    <w:p w:rsidR="00861EFE" w:rsidRPr="009A4040" w:rsidRDefault="00861EFE" w:rsidP="00861EFE">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E961EF" w:rsidRDefault="00E961EF" w:rsidP="00E961EF">
      <w:pPr>
        <w:autoSpaceDE w:val="0"/>
        <w:autoSpaceDN w:val="0"/>
        <w:adjustRightInd w:val="0"/>
        <w:spacing w:after="0" w:line="360" w:lineRule="auto"/>
        <w:jc w:val="both"/>
        <w:rPr>
          <w:rFonts w:ascii="Times New Roman" w:hAnsi="Times New Roman" w:cs="Times New Roman"/>
          <w:sz w:val="24"/>
          <w:szCs w:val="24"/>
        </w:rPr>
      </w:pPr>
    </w:p>
    <w:p w:rsidR="007870FE" w:rsidRDefault="004A7CF5" w:rsidP="007870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convenient to start with the second</w:t>
      </w:r>
      <w:r w:rsidR="00C84608">
        <w:rPr>
          <w:rFonts w:ascii="Times New Roman" w:hAnsi="Times New Roman" w:cs="Times New Roman"/>
          <w:sz w:val="24"/>
          <w:szCs w:val="24"/>
        </w:rPr>
        <w:t xml:space="preserve"> ground of appeal </w:t>
      </w:r>
      <w:r>
        <w:rPr>
          <w:rFonts w:ascii="Times New Roman" w:hAnsi="Times New Roman" w:cs="Times New Roman"/>
          <w:sz w:val="24"/>
          <w:szCs w:val="24"/>
        </w:rPr>
        <w:t xml:space="preserve">which </w:t>
      </w:r>
      <w:r w:rsidR="00AC6F15">
        <w:rPr>
          <w:rFonts w:ascii="Times New Roman" w:hAnsi="Times New Roman" w:cs="Times New Roman"/>
          <w:sz w:val="24"/>
          <w:szCs w:val="24"/>
        </w:rPr>
        <w:t xml:space="preserve">faults the trial magistrate for </w:t>
      </w:r>
      <w:r>
        <w:rPr>
          <w:rFonts w:ascii="Times New Roman" w:hAnsi="Times New Roman" w:cs="Times New Roman"/>
          <w:sz w:val="24"/>
          <w:szCs w:val="24"/>
        </w:rPr>
        <w:t xml:space="preserve">failing to comply with the procedural requirements of a hearing at the </w:t>
      </w:r>
      <w:r w:rsidRPr="004A7CF5">
        <w:rPr>
          <w:rFonts w:ascii="Times New Roman" w:hAnsi="Times New Roman" w:cs="Times New Roman"/>
          <w:i/>
          <w:sz w:val="24"/>
          <w:szCs w:val="24"/>
        </w:rPr>
        <w:t>locus in quo</w:t>
      </w:r>
      <w:r w:rsidR="007870FE">
        <w:rPr>
          <w:rFonts w:ascii="Times New Roman" w:hAnsi="Times New Roman" w:cs="Times New Roman"/>
          <w:sz w:val="24"/>
          <w:szCs w:val="24"/>
        </w:rPr>
        <w:t xml:space="preserve">. Order 18 rule 14 of </w:t>
      </w:r>
      <w:r w:rsidR="007870FE" w:rsidRPr="00D73662">
        <w:rPr>
          <w:rFonts w:ascii="Times New Roman" w:hAnsi="Times New Roman" w:cs="Times New Roman"/>
          <w:i/>
          <w:sz w:val="24"/>
          <w:szCs w:val="24"/>
        </w:rPr>
        <w:t>The Civil Procedure Rules</w:t>
      </w:r>
      <w:r w:rsidR="007870FE">
        <w:rPr>
          <w:rFonts w:ascii="Times New Roman" w:hAnsi="Times New Roman" w:cs="Times New Roman"/>
          <w:sz w:val="24"/>
          <w:szCs w:val="24"/>
        </w:rPr>
        <w:t xml:space="preserve"> empowers courts, </w:t>
      </w:r>
      <w:r w:rsidR="007870FE" w:rsidRPr="00FC2A18">
        <w:rPr>
          <w:rFonts w:ascii="Times New Roman" w:hAnsi="Times New Roman" w:cs="Times New Roman"/>
          <w:sz w:val="24"/>
          <w:szCs w:val="24"/>
        </w:rPr>
        <w:t>at any stage of a suit</w:t>
      </w:r>
      <w:r w:rsidR="007870FE">
        <w:rPr>
          <w:rFonts w:ascii="Times New Roman" w:hAnsi="Times New Roman" w:cs="Times New Roman"/>
          <w:sz w:val="24"/>
          <w:szCs w:val="24"/>
        </w:rPr>
        <w:t>,</w:t>
      </w:r>
      <w:r w:rsidR="007870FE" w:rsidRPr="00FC2A18">
        <w:rPr>
          <w:rFonts w:ascii="Times New Roman" w:hAnsi="Times New Roman" w:cs="Times New Roman"/>
          <w:sz w:val="24"/>
          <w:szCs w:val="24"/>
        </w:rPr>
        <w:t xml:space="preserve"> </w:t>
      </w:r>
      <w:r w:rsidR="007870FE">
        <w:rPr>
          <w:rFonts w:ascii="Times New Roman" w:hAnsi="Times New Roman" w:cs="Times New Roman"/>
          <w:sz w:val="24"/>
          <w:szCs w:val="24"/>
        </w:rPr>
        <w:t xml:space="preserve">to </w:t>
      </w:r>
      <w:r w:rsidR="007870FE" w:rsidRPr="00FC2A18">
        <w:rPr>
          <w:rFonts w:ascii="Times New Roman" w:hAnsi="Times New Roman" w:cs="Times New Roman"/>
          <w:sz w:val="24"/>
          <w:szCs w:val="24"/>
        </w:rPr>
        <w:t xml:space="preserve">inspect any property or thing concerning which any question may arise. </w:t>
      </w:r>
      <w:r w:rsidR="007870FE">
        <w:rPr>
          <w:rFonts w:ascii="Times New Roman" w:hAnsi="Times New Roman" w:cs="Times New Roman"/>
          <w:sz w:val="24"/>
          <w:szCs w:val="24"/>
        </w:rPr>
        <w:t xml:space="preserve">Although this provision is invoked mainly for purposes of receiving </w:t>
      </w:r>
      <w:r w:rsidR="007870FE" w:rsidRPr="00723491">
        <w:rPr>
          <w:rFonts w:ascii="Times New Roman" w:hAnsi="Times New Roman" w:cs="Times New Roman"/>
          <w:sz w:val="24"/>
          <w:szCs w:val="24"/>
        </w:rPr>
        <w:t xml:space="preserve">immovable </w:t>
      </w:r>
      <w:r w:rsidR="007870FE">
        <w:rPr>
          <w:rFonts w:ascii="Times New Roman" w:hAnsi="Times New Roman" w:cs="Times New Roman"/>
          <w:sz w:val="24"/>
          <w:szCs w:val="24"/>
        </w:rPr>
        <w:t>items</w:t>
      </w:r>
      <w:r w:rsidR="007870FE" w:rsidRPr="00723491">
        <w:rPr>
          <w:rFonts w:ascii="Times New Roman" w:hAnsi="Times New Roman" w:cs="Times New Roman"/>
          <w:sz w:val="24"/>
          <w:szCs w:val="24"/>
        </w:rPr>
        <w:t xml:space="preserve"> as exhibit</w:t>
      </w:r>
      <w:r w:rsidR="007870FE">
        <w:rPr>
          <w:rFonts w:ascii="Times New Roman" w:hAnsi="Times New Roman" w:cs="Times New Roman"/>
          <w:sz w:val="24"/>
          <w:szCs w:val="24"/>
        </w:rPr>
        <w:t>s, it</w:t>
      </w:r>
      <w:r w:rsidR="007870FE" w:rsidRPr="00362B60">
        <w:rPr>
          <w:rFonts w:ascii="Times New Roman" w:hAnsi="Times New Roman" w:cs="Times New Roman"/>
          <w:sz w:val="24"/>
          <w:szCs w:val="24"/>
        </w:rPr>
        <w:t xml:space="preserve"> </w:t>
      </w:r>
      <w:r w:rsidR="007870FE">
        <w:rPr>
          <w:rFonts w:ascii="Times New Roman" w:hAnsi="Times New Roman" w:cs="Times New Roman"/>
          <w:sz w:val="24"/>
          <w:szCs w:val="24"/>
        </w:rPr>
        <w:t xml:space="preserve">includes </w:t>
      </w:r>
      <w:r w:rsidR="007870FE" w:rsidRPr="00362B60">
        <w:rPr>
          <w:rFonts w:ascii="Times New Roman" w:hAnsi="Times New Roman" w:cs="Times New Roman"/>
          <w:sz w:val="24"/>
          <w:szCs w:val="24"/>
        </w:rPr>
        <w:t xml:space="preserve">inspection of the </w:t>
      </w:r>
      <w:r w:rsidR="007870FE" w:rsidRPr="00FC2A18">
        <w:rPr>
          <w:rFonts w:ascii="Times New Roman" w:hAnsi="Times New Roman" w:cs="Times New Roman"/>
          <w:i/>
          <w:sz w:val="24"/>
          <w:szCs w:val="24"/>
        </w:rPr>
        <w:t>locus in quo</w:t>
      </w:r>
      <w:r w:rsidR="007870FE">
        <w:rPr>
          <w:rFonts w:ascii="Times New Roman" w:hAnsi="Times New Roman" w:cs="Times New Roman"/>
          <w:i/>
          <w:sz w:val="24"/>
          <w:szCs w:val="24"/>
        </w:rPr>
        <w:t xml:space="preserve">. </w:t>
      </w:r>
      <w:r w:rsidR="007870FE" w:rsidRPr="00362B60">
        <w:rPr>
          <w:rFonts w:ascii="Times New Roman" w:hAnsi="Times New Roman" w:cs="Times New Roman"/>
          <w:sz w:val="24"/>
          <w:szCs w:val="24"/>
        </w:rPr>
        <w:t xml:space="preserve"> </w:t>
      </w:r>
      <w:r w:rsidR="007870FE">
        <w:rPr>
          <w:rFonts w:ascii="Times New Roman" w:hAnsi="Times New Roman" w:cs="Times New Roman"/>
          <w:sz w:val="24"/>
          <w:szCs w:val="24"/>
        </w:rPr>
        <w:t xml:space="preserve">The purpose of and manner in which proceedings at the locus in quo should be conducted has been the subject of numerous decisions among which are; </w:t>
      </w:r>
      <w:proofErr w:type="spellStart"/>
      <w:r w:rsidR="007870FE" w:rsidRPr="00540F8A">
        <w:rPr>
          <w:rStyle w:val="Emphasis"/>
          <w:rFonts w:ascii="Times New Roman" w:hAnsi="Times New Roman" w:cs="Times New Roman"/>
          <w:bCs/>
          <w:sz w:val="24"/>
          <w:szCs w:val="24"/>
        </w:rPr>
        <w:t>Fernandes</w:t>
      </w:r>
      <w:proofErr w:type="spellEnd"/>
      <w:r w:rsidR="007870FE" w:rsidRPr="00540F8A">
        <w:rPr>
          <w:rStyle w:val="Emphasis"/>
          <w:rFonts w:ascii="Times New Roman" w:hAnsi="Times New Roman" w:cs="Times New Roman"/>
          <w:bCs/>
          <w:sz w:val="24"/>
          <w:szCs w:val="24"/>
        </w:rPr>
        <w:t xml:space="preserve"> </w:t>
      </w:r>
      <w:r w:rsidR="007870FE">
        <w:rPr>
          <w:rStyle w:val="Emphasis"/>
          <w:rFonts w:ascii="Times New Roman" w:hAnsi="Times New Roman" w:cs="Times New Roman"/>
          <w:bCs/>
          <w:sz w:val="24"/>
          <w:szCs w:val="24"/>
        </w:rPr>
        <w:t>v</w:t>
      </w:r>
      <w:r w:rsidR="007870FE" w:rsidRPr="00540F8A">
        <w:rPr>
          <w:rStyle w:val="Emphasis"/>
          <w:rFonts w:ascii="Times New Roman" w:hAnsi="Times New Roman" w:cs="Times New Roman"/>
          <w:bCs/>
          <w:sz w:val="24"/>
          <w:szCs w:val="24"/>
        </w:rPr>
        <w:t xml:space="preserve"> </w:t>
      </w:r>
      <w:proofErr w:type="spellStart"/>
      <w:r w:rsidR="007870FE" w:rsidRPr="00540F8A">
        <w:rPr>
          <w:rStyle w:val="Emphasis"/>
          <w:rFonts w:ascii="Times New Roman" w:hAnsi="Times New Roman" w:cs="Times New Roman"/>
          <w:bCs/>
          <w:sz w:val="24"/>
          <w:szCs w:val="24"/>
        </w:rPr>
        <w:t>Noroniha</w:t>
      </w:r>
      <w:proofErr w:type="spellEnd"/>
      <w:r w:rsidR="007870FE" w:rsidRPr="00540F8A">
        <w:rPr>
          <w:rStyle w:val="Emphasis"/>
          <w:rFonts w:ascii="Times New Roman" w:hAnsi="Times New Roman" w:cs="Times New Roman"/>
          <w:bCs/>
          <w:sz w:val="24"/>
          <w:szCs w:val="24"/>
        </w:rPr>
        <w:t xml:space="preserve"> [1969] EA 506, De Souza v Uganda [1967] EA 784, </w:t>
      </w:r>
      <w:proofErr w:type="spellStart"/>
      <w:r w:rsidR="007870FE" w:rsidRPr="00540F8A">
        <w:rPr>
          <w:rStyle w:val="Emphasis"/>
          <w:rFonts w:ascii="Times New Roman" w:hAnsi="Times New Roman" w:cs="Times New Roman"/>
          <w:bCs/>
          <w:sz w:val="24"/>
          <w:szCs w:val="24"/>
        </w:rPr>
        <w:t>Yeseri</w:t>
      </w:r>
      <w:proofErr w:type="spellEnd"/>
      <w:r w:rsidR="007870FE" w:rsidRPr="00540F8A">
        <w:rPr>
          <w:rStyle w:val="Emphasis"/>
          <w:rFonts w:ascii="Times New Roman" w:hAnsi="Times New Roman" w:cs="Times New Roman"/>
          <w:bCs/>
          <w:sz w:val="24"/>
          <w:szCs w:val="24"/>
        </w:rPr>
        <w:t xml:space="preserve"> </w:t>
      </w:r>
      <w:proofErr w:type="spellStart"/>
      <w:r w:rsidR="007870FE" w:rsidRPr="00540F8A">
        <w:rPr>
          <w:rStyle w:val="Emphasis"/>
          <w:rFonts w:ascii="Times New Roman" w:hAnsi="Times New Roman" w:cs="Times New Roman"/>
          <w:bCs/>
          <w:sz w:val="24"/>
          <w:szCs w:val="24"/>
        </w:rPr>
        <w:t>Waibi</w:t>
      </w:r>
      <w:proofErr w:type="spellEnd"/>
      <w:r w:rsidR="007870FE" w:rsidRPr="00540F8A">
        <w:rPr>
          <w:rStyle w:val="Emphasis"/>
          <w:rFonts w:ascii="Times New Roman" w:hAnsi="Times New Roman" w:cs="Times New Roman"/>
          <w:bCs/>
          <w:sz w:val="24"/>
          <w:szCs w:val="24"/>
        </w:rPr>
        <w:t xml:space="preserve"> v </w:t>
      </w:r>
      <w:proofErr w:type="spellStart"/>
      <w:r w:rsidR="007870FE" w:rsidRPr="00540F8A">
        <w:rPr>
          <w:rStyle w:val="Emphasis"/>
          <w:rFonts w:ascii="Times New Roman" w:hAnsi="Times New Roman" w:cs="Times New Roman"/>
          <w:bCs/>
          <w:sz w:val="24"/>
          <w:szCs w:val="24"/>
        </w:rPr>
        <w:t>Edisa</w:t>
      </w:r>
      <w:proofErr w:type="spellEnd"/>
      <w:r w:rsidR="007870FE" w:rsidRPr="00540F8A">
        <w:rPr>
          <w:rStyle w:val="Emphasis"/>
          <w:rFonts w:ascii="Times New Roman" w:hAnsi="Times New Roman" w:cs="Times New Roman"/>
          <w:bCs/>
          <w:sz w:val="24"/>
          <w:szCs w:val="24"/>
        </w:rPr>
        <w:t xml:space="preserve"> </w:t>
      </w:r>
      <w:proofErr w:type="spellStart"/>
      <w:r w:rsidR="007870FE" w:rsidRPr="00540F8A">
        <w:rPr>
          <w:rStyle w:val="Emphasis"/>
          <w:rFonts w:ascii="Times New Roman" w:hAnsi="Times New Roman" w:cs="Times New Roman"/>
          <w:bCs/>
          <w:sz w:val="24"/>
          <w:szCs w:val="24"/>
        </w:rPr>
        <w:t>Byandala</w:t>
      </w:r>
      <w:proofErr w:type="spellEnd"/>
      <w:r w:rsidR="007870FE" w:rsidRPr="00540F8A">
        <w:rPr>
          <w:rStyle w:val="Emphasis"/>
          <w:rFonts w:ascii="Times New Roman" w:hAnsi="Times New Roman" w:cs="Times New Roman"/>
          <w:bCs/>
          <w:sz w:val="24"/>
          <w:szCs w:val="24"/>
        </w:rPr>
        <w:t xml:space="preserve"> [1982] HCB 28</w:t>
      </w:r>
      <w:r w:rsidR="007870FE" w:rsidRPr="00540F8A">
        <w:rPr>
          <w:rFonts w:ascii="Times New Roman" w:hAnsi="Times New Roman" w:cs="Times New Roman"/>
          <w:sz w:val="24"/>
          <w:szCs w:val="24"/>
        </w:rPr>
        <w:t xml:space="preserve"> and </w:t>
      </w:r>
      <w:proofErr w:type="spellStart"/>
      <w:r w:rsidR="007870FE" w:rsidRPr="00540F8A">
        <w:rPr>
          <w:rStyle w:val="Emphasis"/>
          <w:rFonts w:ascii="Times New Roman" w:hAnsi="Times New Roman" w:cs="Times New Roman"/>
          <w:bCs/>
          <w:sz w:val="24"/>
          <w:szCs w:val="24"/>
        </w:rPr>
        <w:t>Nsibambi</w:t>
      </w:r>
      <w:proofErr w:type="spellEnd"/>
      <w:r w:rsidR="007870FE" w:rsidRPr="00540F8A">
        <w:rPr>
          <w:rStyle w:val="Emphasis"/>
          <w:rFonts w:ascii="Times New Roman" w:hAnsi="Times New Roman" w:cs="Times New Roman"/>
          <w:bCs/>
          <w:sz w:val="24"/>
          <w:szCs w:val="24"/>
        </w:rPr>
        <w:t xml:space="preserve"> v </w:t>
      </w:r>
      <w:proofErr w:type="spellStart"/>
      <w:r w:rsidR="007870FE" w:rsidRPr="00540F8A">
        <w:rPr>
          <w:rStyle w:val="Emphasis"/>
          <w:rFonts w:ascii="Times New Roman" w:hAnsi="Times New Roman" w:cs="Times New Roman"/>
          <w:bCs/>
          <w:sz w:val="24"/>
          <w:szCs w:val="24"/>
        </w:rPr>
        <w:t>Nankya</w:t>
      </w:r>
      <w:proofErr w:type="spellEnd"/>
      <w:r w:rsidR="007870FE" w:rsidRPr="00540F8A">
        <w:rPr>
          <w:rStyle w:val="Emphasis"/>
          <w:rFonts w:ascii="Times New Roman" w:hAnsi="Times New Roman" w:cs="Times New Roman"/>
          <w:bCs/>
          <w:sz w:val="24"/>
          <w:szCs w:val="24"/>
        </w:rPr>
        <w:t xml:space="preserve"> [1980] HCB 81</w:t>
      </w:r>
      <w:r w:rsidR="007870FE">
        <w:rPr>
          <w:rStyle w:val="Emphasis"/>
          <w:rFonts w:ascii="Times New Roman" w:hAnsi="Times New Roman" w:cs="Times New Roman"/>
          <w:bCs/>
          <w:sz w:val="24"/>
          <w:szCs w:val="24"/>
        </w:rPr>
        <w:t>,</w:t>
      </w:r>
      <w:r w:rsidR="007870FE">
        <w:t xml:space="preserve"> </w:t>
      </w:r>
      <w:r w:rsidR="007870FE" w:rsidRPr="00540F8A">
        <w:rPr>
          <w:rFonts w:ascii="Times New Roman" w:hAnsi="Times New Roman" w:cs="Times New Roman"/>
          <w:sz w:val="24"/>
          <w:szCs w:val="24"/>
        </w:rPr>
        <w:t xml:space="preserve">in </w:t>
      </w:r>
      <w:r w:rsidR="007870FE">
        <w:rPr>
          <w:rFonts w:ascii="Times New Roman" w:hAnsi="Times New Roman" w:cs="Times New Roman"/>
          <w:sz w:val="24"/>
          <w:szCs w:val="24"/>
        </w:rPr>
        <w:t>all of which cases the principle</w:t>
      </w:r>
      <w:r w:rsidR="007870FE" w:rsidRPr="00540F8A">
        <w:rPr>
          <w:rFonts w:ascii="Times New Roman" w:hAnsi="Times New Roman" w:cs="Times New Roman"/>
          <w:sz w:val="24"/>
          <w:szCs w:val="24"/>
        </w:rPr>
        <w:t xml:space="preserve"> </w:t>
      </w:r>
      <w:r w:rsidR="007870FE">
        <w:rPr>
          <w:rFonts w:ascii="Times New Roman" w:hAnsi="Times New Roman" w:cs="Times New Roman"/>
          <w:sz w:val="24"/>
          <w:szCs w:val="24"/>
        </w:rPr>
        <w:t>has been restated</w:t>
      </w:r>
      <w:r w:rsidR="007870FE" w:rsidRPr="00540F8A">
        <w:rPr>
          <w:rFonts w:ascii="Times New Roman" w:hAnsi="Times New Roman" w:cs="Times New Roman"/>
          <w:sz w:val="24"/>
          <w:szCs w:val="24"/>
        </w:rPr>
        <w:t xml:space="preserve"> </w:t>
      </w:r>
      <w:r w:rsidR="007870FE">
        <w:rPr>
          <w:rFonts w:ascii="Times New Roman" w:hAnsi="Times New Roman" w:cs="Times New Roman"/>
          <w:sz w:val="24"/>
          <w:szCs w:val="24"/>
        </w:rPr>
        <w:t xml:space="preserve">over and over again that </w:t>
      </w:r>
      <w:r w:rsidR="007870FE" w:rsidRPr="00540F8A">
        <w:rPr>
          <w:rFonts w:ascii="Times New Roman" w:hAnsi="Times New Roman" w:cs="Times New Roman"/>
          <w:sz w:val="24"/>
          <w:szCs w:val="24"/>
        </w:rPr>
        <w:t xml:space="preserve">the practice of visiting the </w:t>
      </w:r>
      <w:r w:rsidR="007870FE" w:rsidRPr="004A7CF5">
        <w:rPr>
          <w:rFonts w:ascii="Times New Roman" w:hAnsi="Times New Roman" w:cs="Times New Roman"/>
          <w:i/>
          <w:sz w:val="24"/>
          <w:szCs w:val="24"/>
        </w:rPr>
        <w:t>locus in quo</w:t>
      </w:r>
      <w:r w:rsidR="007870FE"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sidR="007870FE">
        <w:rPr>
          <w:rFonts w:ascii="Times New Roman" w:hAnsi="Times New Roman" w:cs="Times New Roman"/>
          <w:sz w:val="24"/>
          <w:szCs w:val="24"/>
        </w:rPr>
        <w:t>turning</w:t>
      </w:r>
      <w:r w:rsidR="007870FE" w:rsidRPr="00540F8A">
        <w:rPr>
          <w:rFonts w:ascii="Times New Roman" w:hAnsi="Times New Roman" w:cs="Times New Roman"/>
          <w:sz w:val="24"/>
          <w:szCs w:val="24"/>
        </w:rPr>
        <w:t xml:space="preserve"> itself a witness in the case.  This was more particularly explained in </w:t>
      </w:r>
      <w:r w:rsidR="007870FE" w:rsidRPr="00540F8A">
        <w:rPr>
          <w:rStyle w:val="Emphasis"/>
          <w:rFonts w:ascii="Times New Roman" w:hAnsi="Times New Roman" w:cs="Times New Roman"/>
          <w:bCs/>
          <w:sz w:val="24"/>
          <w:szCs w:val="24"/>
        </w:rPr>
        <w:t xml:space="preserve">David </w:t>
      </w:r>
      <w:proofErr w:type="spellStart"/>
      <w:r w:rsidR="007870FE" w:rsidRPr="00540F8A">
        <w:rPr>
          <w:rStyle w:val="Emphasis"/>
          <w:rFonts w:ascii="Times New Roman" w:hAnsi="Times New Roman" w:cs="Times New Roman"/>
          <w:bCs/>
          <w:sz w:val="24"/>
          <w:szCs w:val="24"/>
        </w:rPr>
        <w:t>Acar</w:t>
      </w:r>
      <w:proofErr w:type="spellEnd"/>
      <w:r w:rsidR="007870FE" w:rsidRPr="00540F8A">
        <w:rPr>
          <w:rStyle w:val="Emphasis"/>
          <w:rFonts w:ascii="Times New Roman" w:hAnsi="Times New Roman" w:cs="Times New Roman"/>
          <w:bCs/>
          <w:sz w:val="24"/>
          <w:szCs w:val="24"/>
        </w:rPr>
        <w:t xml:space="preserve"> and three others v Alfred </w:t>
      </w:r>
      <w:proofErr w:type="spellStart"/>
      <w:r w:rsidR="007870FE" w:rsidRPr="00540F8A">
        <w:rPr>
          <w:rStyle w:val="Emphasis"/>
          <w:rFonts w:ascii="Times New Roman" w:hAnsi="Times New Roman" w:cs="Times New Roman"/>
          <w:bCs/>
          <w:sz w:val="24"/>
          <w:szCs w:val="24"/>
        </w:rPr>
        <w:t>Acar</w:t>
      </w:r>
      <w:proofErr w:type="spellEnd"/>
      <w:r w:rsidR="007870FE" w:rsidRPr="00540F8A">
        <w:rPr>
          <w:rStyle w:val="Emphasis"/>
          <w:rFonts w:ascii="Times New Roman" w:hAnsi="Times New Roman" w:cs="Times New Roman"/>
          <w:bCs/>
          <w:sz w:val="24"/>
          <w:szCs w:val="24"/>
        </w:rPr>
        <w:t xml:space="preserve"> </w:t>
      </w:r>
      <w:proofErr w:type="spellStart"/>
      <w:r w:rsidR="007870FE" w:rsidRPr="00540F8A">
        <w:rPr>
          <w:rStyle w:val="Emphasis"/>
          <w:rFonts w:ascii="Times New Roman" w:hAnsi="Times New Roman" w:cs="Times New Roman"/>
          <w:bCs/>
          <w:sz w:val="24"/>
          <w:szCs w:val="24"/>
        </w:rPr>
        <w:t>Aliro</w:t>
      </w:r>
      <w:proofErr w:type="spellEnd"/>
      <w:r w:rsidR="007870FE" w:rsidRPr="00540F8A">
        <w:rPr>
          <w:rStyle w:val="Emphasis"/>
          <w:rFonts w:ascii="Times New Roman" w:hAnsi="Times New Roman" w:cs="Times New Roman"/>
          <w:bCs/>
          <w:sz w:val="24"/>
          <w:szCs w:val="24"/>
        </w:rPr>
        <w:t xml:space="preserve"> [1982] HCB 60</w:t>
      </w:r>
      <w:r w:rsidR="007870FE" w:rsidRPr="00540F8A">
        <w:rPr>
          <w:rFonts w:ascii="Times New Roman" w:hAnsi="Times New Roman" w:cs="Times New Roman"/>
          <w:sz w:val="24"/>
          <w:szCs w:val="24"/>
        </w:rPr>
        <w:t>, where it was observed that:-</w:t>
      </w:r>
    </w:p>
    <w:p w:rsidR="004A7CF5" w:rsidRPr="00540F8A" w:rsidRDefault="004A7CF5" w:rsidP="007870FE">
      <w:pPr>
        <w:autoSpaceDE w:val="0"/>
        <w:autoSpaceDN w:val="0"/>
        <w:adjustRightInd w:val="0"/>
        <w:spacing w:after="0" w:line="360" w:lineRule="auto"/>
        <w:jc w:val="both"/>
        <w:rPr>
          <w:rFonts w:ascii="Times New Roman" w:hAnsi="Times New Roman" w:cs="Times New Roman"/>
          <w:sz w:val="24"/>
          <w:szCs w:val="24"/>
        </w:rPr>
      </w:pPr>
    </w:p>
    <w:p w:rsidR="007870FE" w:rsidRDefault="007870FE" w:rsidP="007870FE">
      <w:pPr>
        <w:pStyle w:val="NormalWeb"/>
        <w:spacing w:before="0" w:beforeAutospacing="0" w:after="0" w:afterAutospacing="0"/>
        <w:ind w:left="576" w:right="576"/>
        <w:jc w:val="both"/>
        <w:rPr>
          <w:i/>
        </w:rPr>
      </w:pPr>
      <w:r w:rsidRPr="00540F8A">
        <w:rPr>
          <w:rStyle w:val="Emphasis"/>
          <w:i w:val="0"/>
        </w:rPr>
        <w:t xml:space="preserve">When the court deems it necessary to visit the </w:t>
      </w:r>
      <w:r w:rsidRPr="00E11378">
        <w:rPr>
          <w:rStyle w:val="Emphasis"/>
        </w:rPr>
        <w:t>locus-in-quo</w:t>
      </w:r>
      <w:r w:rsidRPr="00540F8A">
        <w:rPr>
          <w:rStyle w:val="Emphasis"/>
          <w:i w:val="0"/>
        </w:rPr>
        <w:t xml:space="preserve"> the</w:t>
      </w:r>
      <w:r>
        <w:rPr>
          <w:rStyle w:val="Emphasis"/>
          <w:i w:val="0"/>
        </w:rPr>
        <w:t xml:space="preserve">n both parties, their witnesses </w:t>
      </w:r>
      <w:r w:rsidRPr="00540F8A">
        <w:rPr>
          <w:rStyle w:val="Emphasis"/>
          <w:i w:val="0"/>
        </w:rPr>
        <w:t xml:space="preserve">must be told to be there.  When they are at the </w:t>
      </w:r>
      <w:r w:rsidRPr="00E11378">
        <w:rPr>
          <w:rStyle w:val="Emphasis"/>
        </w:rPr>
        <w:t>locus-in-quo</w:t>
      </w:r>
      <w:r w:rsidRPr="00540F8A">
        <w:rPr>
          <w:rStyle w:val="Emphasis"/>
          <w:i w:val="0"/>
        </w:rPr>
        <w:t xml:space="preserve">, it is ………..not a public meeting where public opinion is sought as it was in this case.  It </w:t>
      </w:r>
      <w:r w:rsidRPr="00540F8A">
        <w:rPr>
          <w:rStyle w:val="Emphasis"/>
          <w:i w:val="0"/>
        </w:rPr>
        <w:lastRenderedPageBreak/>
        <w:t xml:space="preserve">is a court sitting at the </w:t>
      </w:r>
      <w:r w:rsidRPr="00E11378">
        <w:rPr>
          <w:rStyle w:val="Emphasis"/>
        </w:rPr>
        <w:t>locus-in-quo</w:t>
      </w:r>
      <w:r w:rsidRPr="00540F8A">
        <w:rPr>
          <w:rStyle w:val="Emphasis"/>
          <w:i w:val="0"/>
        </w:rPr>
        <w:t xml:space="preserve">.  In fact the purpose of the </w:t>
      </w:r>
      <w:r w:rsidRPr="00E11378">
        <w:rPr>
          <w:rStyle w:val="Emphasis"/>
        </w:rPr>
        <w:t>locus-in-quo</w:t>
      </w:r>
      <w:r w:rsidRPr="00540F8A">
        <w:rPr>
          <w:rStyle w:val="Emphasis"/>
          <w:i w:val="0"/>
        </w:rPr>
        <w:t xml:space="preserve"> is for the witnesses to clarify what they stated in court.  So when a witness is called to show or clarify what they had stated in court, he</w:t>
      </w:r>
      <w:r>
        <w:rPr>
          <w:rStyle w:val="Emphasis"/>
          <w:i w:val="0"/>
        </w:rPr>
        <w:t xml:space="preserve"> </w:t>
      </w:r>
      <w:r w:rsidRPr="00540F8A">
        <w:rPr>
          <w:rStyle w:val="Emphasis"/>
          <w:i w:val="0"/>
        </w:rPr>
        <w:t>/</w:t>
      </w:r>
      <w:r>
        <w:rPr>
          <w:rStyle w:val="Emphasis"/>
          <w:i w:val="0"/>
        </w:rPr>
        <w:t xml:space="preserve"> </w:t>
      </w:r>
      <w:r w:rsidRPr="00540F8A">
        <w:rPr>
          <w:rStyle w:val="Emphasis"/>
          <w:i w:val="0"/>
        </w:rPr>
        <w:t>she must do so on oath.  The other party must be given opportunity to cross-examine him.  The opportunity must be extended to the other party.  Any observation by the trial magistrate must form part of the proceedings</w:t>
      </w:r>
      <w:r>
        <w:rPr>
          <w:i/>
        </w:rPr>
        <w:t>.</w:t>
      </w:r>
    </w:p>
    <w:p w:rsidR="007870FE" w:rsidRPr="00D73662" w:rsidRDefault="007870FE" w:rsidP="007870FE">
      <w:pPr>
        <w:pStyle w:val="NormalWeb"/>
        <w:spacing w:before="0" w:beforeAutospacing="0" w:after="0" w:afterAutospacing="0"/>
        <w:ind w:left="576" w:right="576"/>
        <w:jc w:val="both"/>
      </w:pPr>
    </w:p>
    <w:p w:rsidR="007870FE" w:rsidRPr="00E03DE4" w:rsidRDefault="007870FE" w:rsidP="007870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to be followed upon the trial court’s visit to a </w:t>
      </w:r>
      <w:r w:rsidRPr="00796A03">
        <w:rPr>
          <w:rFonts w:ascii="Times New Roman" w:eastAsia="Times New Roman" w:hAnsi="Times New Roman" w:cs="Times New Roman"/>
          <w:i/>
          <w:sz w:val="24"/>
          <w:szCs w:val="24"/>
        </w:rPr>
        <w:t>locus in quo</w:t>
      </w:r>
      <w:r>
        <w:rPr>
          <w:rFonts w:ascii="Times New Roman" w:eastAsia="Times New Roman" w:hAnsi="Times New Roman" w:cs="Times New Roman"/>
          <w:sz w:val="24"/>
          <w:szCs w:val="24"/>
        </w:rPr>
        <w:t xml:space="preserve"> have further been outlined in </w:t>
      </w:r>
      <w:r w:rsidRPr="00BC198F">
        <w:rPr>
          <w:rFonts w:ascii="Times New Roman" w:hAnsi="Times New Roman" w:cs="Times New Roman"/>
          <w:i/>
          <w:sz w:val="24"/>
          <w:szCs w:val="24"/>
        </w:rPr>
        <w:t>Practice Direction No. 1 of 200</w:t>
      </w:r>
      <w:r>
        <w:rPr>
          <w:rFonts w:ascii="Times New Roman" w:hAnsi="Times New Roman" w:cs="Times New Roman"/>
          <w:i/>
          <w:sz w:val="24"/>
          <w:szCs w:val="24"/>
        </w:rPr>
        <w:t>7</w:t>
      </w:r>
      <w:r w:rsidRPr="00E03DE4">
        <w:rPr>
          <w:rFonts w:ascii="Times New Roman" w:eastAsia="Times New Roman" w:hAnsi="Times New Roman" w:cs="Times New Roman"/>
          <w:sz w:val="24"/>
          <w:szCs w:val="24"/>
        </w:rPr>
        <w:t xml:space="preserve">, </w:t>
      </w:r>
      <w:proofErr w:type="spellStart"/>
      <w:r w:rsidRPr="00E03DE4">
        <w:rPr>
          <w:rFonts w:ascii="Times New Roman" w:eastAsia="Times New Roman" w:hAnsi="Times New Roman" w:cs="Times New Roman"/>
          <w:sz w:val="24"/>
          <w:szCs w:val="24"/>
        </w:rPr>
        <w:t>para</w:t>
      </w:r>
      <w:proofErr w:type="spellEnd"/>
      <w:r w:rsidRPr="00E03DE4">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as follows; -</w:t>
      </w:r>
      <w:r w:rsidRPr="00E03DE4">
        <w:rPr>
          <w:rFonts w:ascii="Times New Roman" w:eastAsia="Times New Roman" w:hAnsi="Times New Roman" w:cs="Times New Roman"/>
          <w:sz w:val="24"/>
          <w:szCs w:val="24"/>
        </w:rPr>
        <w:t> </w:t>
      </w:r>
    </w:p>
    <w:p w:rsidR="007870FE" w:rsidRPr="00E03DE4" w:rsidRDefault="007870FE" w:rsidP="007870FE">
      <w:pPr>
        <w:numPr>
          <w:ilvl w:val="0"/>
          <w:numId w:val="9"/>
        </w:numPr>
        <w:spacing w:after="0"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Ensure that all the parties, their witnesses, and advocates (if any) are present.</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the parties and their witnesses to adduce evidence at the locus in quo.</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Allow cross-examination by either party, or his/her counsel.</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all the proceedings at the locus in quo.</w:t>
      </w:r>
    </w:p>
    <w:p w:rsidR="007870FE" w:rsidRPr="00E03DE4" w:rsidRDefault="007870FE" w:rsidP="007870F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3DE4">
        <w:rPr>
          <w:rFonts w:ascii="Times New Roman" w:eastAsia="Times New Roman" w:hAnsi="Times New Roman" w:cs="Times New Roman"/>
          <w:sz w:val="24"/>
          <w:szCs w:val="24"/>
        </w:rPr>
        <w:t>Record any observation, view, opinion or conclusion of the court, including drawing a sketch plan, if necessary.</w:t>
      </w:r>
    </w:p>
    <w:p w:rsidR="007870FE" w:rsidRDefault="004A7CF5"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t xml:space="preserve">The determination </w:t>
      </w:r>
      <w:r w:rsidR="007870FE">
        <w:rPr>
          <w:rFonts w:ascii="Times New Roman" w:hAnsi="Times New Roman" w:cs="Times New Roman"/>
          <w:sz w:val="24"/>
          <w:szCs w:val="24"/>
        </w:rPr>
        <w:t>of whether or not a court should inspect the locus in quo is an exercise of discretion of the magistrate which depends on the circumstances of each case. That decision essentially rests on the need for enabling the magistrate to understand</w:t>
      </w:r>
      <w:r w:rsidR="007870FE" w:rsidRPr="00362B60">
        <w:rPr>
          <w:rFonts w:ascii="Times New Roman" w:hAnsi="Times New Roman" w:cs="Times New Roman"/>
          <w:sz w:val="24"/>
          <w:szCs w:val="24"/>
        </w:rPr>
        <w:t xml:space="preserve"> </w:t>
      </w:r>
      <w:r w:rsidR="007870FE">
        <w:rPr>
          <w:rFonts w:ascii="Times New Roman" w:hAnsi="Times New Roman" w:cs="Times New Roman"/>
          <w:sz w:val="24"/>
          <w:szCs w:val="24"/>
        </w:rPr>
        <w:t xml:space="preserve">better </w:t>
      </w:r>
      <w:r w:rsidR="007870FE" w:rsidRPr="00362B60">
        <w:rPr>
          <w:rFonts w:ascii="Times New Roman" w:hAnsi="Times New Roman" w:cs="Times New Roman"/>
          <w:sz w:val="24"/>
          <w:szCs w:val="24"/>
        </w:rPr>
        <w:t>the evidence</w:t>
      </w:r>
      <w:r w:rsidR="007870FE">
        <w:rPr>
          <w:rFonts w:ascii="Times New Roman" w:hAnsi="Times New Roman" w:cs="Times New Roman"/>
          <w:sz w:val="24"/>
          <w:szCs w:val="24"/>
        </w:rPr>
        <w:t xml:space="preserve"> adduced before him or her during the testimony of witnesses in court. It </w:t>
      </w:r>
      <w:r w:rsidR="007870FE" w:rsidRPr="00723491">
        <w:rPr>
          <w:rFonts w:ascii="Times New Roman" w:hAnsi="Times New Roman" w:cs="Times New Roman"/>
          <w:sz w:val="24"/>
          <w:szCs w:val="24"/>
        </w:rPr>
        <w:t xml:space="preserve">may </w:t>
      </w:r>
      <w:r w:rsidR="007870FE">
        <w:rPr>
          <w:rFonts w:ascii="Times New Roman" w:hAnsi="Times New Roman" w:cs="Times New Roman"/>
          <w:sz w:val="24"/>
          <w:szCs w:val="24"/>
        </w:rPr>
        <w:t xml:space="preserve">also be for purposes of </w:t>
      </w:r>
      <w:r w:rsidR="007870FE" w:rsidRPr="00723491">
        <w:rPr>
          <w:rFonts w:ascii="Times New Roman" w:hAnsi="Times New Roman" w:cs="Times New Roman"/>
          <w:sz w:val="24"/>
          <w:szCs w:val="24"/>
        </w:rPr>
        <w:t>enabling the magistrate to make up his or her mind on disputed points raised as to something to be seen there.</w:t>
      </w:r>
      <w:r w:rsidR="007870FE">
        <w:rPr>
          <w:rFonts w:ascii="Times New Roman" w:hAnsi="Times New Roman" w:cs="Times New Roman"/>
          <w:sz w:val="24"/>
          <w:szCs w:val="24"/>
        </w:rPr>
        <w:t xml:space="preserve"> Since the </w:t>
      </w:r>
      <w:r w:rsidR="007870FE" w:rsidRPr="00362B60">
        <w:rPr>
          <w:rFonts w:ascii="Times New Roman" w:hAnsi="Times New Roman" w:cs="Times New Roman"/>
          <w:sz w:val="24"/>
          <w:szCs w:val="24"/>
        </w:rPr>
        <w:t xml:space="preserve">adjudication </w:t>
      </w:r>
      <w:r w:rsidR="007870FE">
        <w:rPr>
          <w:rFonts w:ascii="Times New Roman" w:hAnsi="Times New Roman" w:cs="Times New Roman"/>
          <w:sz w:val="24"/>
          <w:szCs w:val="24"/>
        </w:rPr>
        <w:t xml:space="preserve">and final decision of suits </w:t>
      </w:r>
      <w:r w:rsidR="007870FE" w:rsidRPr="00362B60">
        <w:rPr>
          <w:rFonts w:ascii="Times New Roman" w:hAnsi="Times New Roman" w:cs="Times New Roman"/>
          <w:sz w:val="24"/>
          <w:szCs w:val="24"/>
        </w:rPr>
        <w:t>sh</w:t>
      </w:r>
      <w:r w:rsidR="007870FE">
        <w:rPr>
          <w:rFonts w:ascii="Times New Roman" w:hAnsi="Times New Roman" w:cs="Times New Roman"/>
          <w:sz w:val="24"/>
          <w:szCs w:val="24"/>
        </w:rPr>
        <w:t xml:space="preserve">ould be made on basis of </w:t>
      </w:r>
      <w:r w:rsidR="007870FE" w:rsidRPr="00362B60">
        <w:rPr>
          <w:rFonts w:ascii="Times New Roman" w:hAnsi="Times New Roman" w:cs="Times New Roman"/>
          <w:sz w:val="24"/>
          <w:szCs w:val="24"/>
        </w:rPr>
        <w:t xml:space="preserve">evidence taken in Court, </w:t>
      </w:r>
      <w:r w:rsidR="007870FE">
        <w:rPr>
          <w:rFonts w:ascii="Times New Roman" w:hAnsi="Times New Roman" w:cs="Times New Roman"/>
          <w:sz w:val="24"/>
          <w:szCs w:val="24"/>
        </w:rPr>
        <w:t xml:space="preserve">visits to a </w:t>
      </w:r>
      <w:r w:rsidR="007870FE" w:rsidRPr="003654B3">
        <w:rPr>
          <w:rFonts w:ascii="Times New Roman" w:hAnsi="Times New Roman" w:cs="Times New Roman"/>
          <w:i/>
          <w:sz w:val="24"/>
          <w:szCs w:val="24"/>
        </w:rPr>
        <w:t>locus in quo</w:t>
      </w:r>
      <w:r w:rsidR="007870FE">
        <w:rPr>
          <w:rFonts w:ascii="Times New Roman" w:hAnsi="Times New Roman" w:cs="Times New Roman"/>
          <w:sz w:val="24"/>
          <w:szCs w:val="24"/>
        </w:rPr>
        <w:t xml:space="preserve"> </w:t>
      </w:r>
      <w:r w:rsidR="007870FE" w:rsidRPr="00362B60">
        <w:rPr>
          <w:rFonts w:ascii="Times New Roman" w:hAnsi="Times New Roman" w:cs="Times New Roman"/>
          <w:sz w:val="24"/>
          <w:szCs w:val="24"/>
        </w:rPr>
        <w:t xml:space="preserve">must be limited to an inspection of the </w:t>
      </w:r>
      <w:r w:rsidR="007870FE">
        <w:rPr>
          <w:rFonts w:ascii="Times New Roman" w:hAnsi="Times New Roman" w:cs="Times New Roman"/>
          <w:sz w:val="24"/>
          <w:szCs w:val="24"/>
        </w:rPr>
        <w:t>specific aspects</w:t>
      </w:r>
      <w:r w:rsidR="007870FE" w:rsidRPr="00362B60">
        <w:rPr>
          <w:rFonts w:ascii="Times New Roman" w:hAnsi="Times New Roman" w:cs="Times New Roman"/>
          <w:sz w:val="24"/>
          <w:szCs w:val="24"/>
        </w:rPr>
        <w:t xml:space="preserve"> of the case </w:t>
      </w:r>
      <w:r w:rsidR="007870FE">
        <w:rPr>
          <w:rFonts w:ascii="Times New Roman" w:hAnsi="Times New Roman" w:cs="Times New Roman"/>
          <w:sz w:val="24"/>
          <w:szCs w:val="24"/>
        </w:rPr>
        <w:t xml:space="preserve">as canvassed during the oral testimony in court </w:t>
      </w:r>
      <w:r w:rsidR="007870FE" w:rsidRPr="00362B60">
        <w:rPr>
          <w:rFonts w:ascii="Times New Roman" w:hAnsi="Times New Roman" w:cs="Times New Roman"/>
          <w:sz w:val="24"/>
          <w:szCs w:val="24"/>
        </w:rPr>
        <w:t>and to testing the evidence on th</w:t>
      </w:r>
      <w:r w:rsidR="007870FE">
        <w:rPr>
          <w:rFonts w:ascii="Times New Roman" w:hAnsi="Times New Roman" w:cs="Times New Roman"/>
          <w:sz w:val="24"/>
          <w:szCs w:val="24"/>
        </w:rPr>
        <w:t>ose</w:t>
      </w:r>
      <w:r w:rsidR="007870FE" w:rsidRPr="00362B60">
        <w:rPr>
          <w:rFonts w:ascii="Times New Roman" w:hAnsi="Times New Roman" w:cs="Times New Roman"/>
          <w:sz w:val="24"/>
          <w:szCs w:val="24"/>
        </w:rPr>
        <w:t xml:space="preserve"> point</w:t>
      </w:r>
      <w:r w:rsidR="007870FE">
        <w:rPr>
          <w:rFonts w:ascii="Times New Roman" w:hAnsi="Times New Roman" w:cs="Times New Roman"/>
          <w:sz w:val="24"/>
          <w:szCs w:val="24"/>
        </w:rPr>
        <w:t>s</w:t>
      </w:r>
      <w:r w:rsidR="007870FE" w:rsidRPr="00362B60">
        <w:rPr>
          <w:rFonts w:ascii="Times New Roman" w:hAnsi="Times New Roman" w:cs="Times New Roman"/>
          <w:sz w:val="24"/>
          <w:szCs w:val="24"/>
        </w:rPr>
        <w:t xml:space="preserve"> only</w:t>
      </w:r>
      <w:r w:rsidR="007870FE">
        <w:rPr>
          <w:rFonts w:ascii="Times New Roman" w:hAnsi="Times New Roman" w:cs="Times New Roman"/>
          <w:sz w:val="24"/>
          <w:szCs w:val="24"/>
        </w:rPr>
        <w:t xml:space="preserve">. Considering that the visit is essentially </w:t>
      </w:r>
      <w:r w:rsidR="007870FE" w:rsidRPr="00362B60">
        <w:rPr>
          <w:rFonts w:ascii="Times New Roman" w:hAnsi="Times New Roman" w:cs="Times New Roman"/>
          <w:sz w:val="24"/>
          <w:szCs w:val="24"/>
        </w:rPr>
        <w:t>for purpose</w:t>
      </w:r>
      <w:r w:rsidR="007870FE">
        <w:rPr>
          <w:rFonts w:ascii="Times New Roman" w:hAnsi="Times New Roman" w:cs="Times New Roman"/>
          <w:sz w:val="24"/>
          <w:szCs w:val="24"/>
        </w:rPr>
        <w:t>s</w:t>
      </w:r>
      <w:r w:rsidR="007870FE" w:rsidRPr="00362B60">
        <w:rPr>
          <w:rFonts w:ascii="Times New Roman" w:hAnsi="Times New Roman" w:cs="Times New Roman"/>
          <w:sz w:val="24"/>
          <w:szCs w:val="24"/>
        </w:rPr>
        <w:t xml:space="preserve"> of </w:t>
      </w:r>
      <w:r w:rsidR="007870FE">
        <w:rPr>
          <w:rFonts w:ascii="Times New Roman" w:hAnsi="Times New Roman" w:cs="Times New Roman"/>
          <w:sz w:val="24"/>
          <w:szCs w:val="24"/>
        </w:rPr>
        <w:t xml:space="preserve">enabling </w:t>
      </w:r>
      <w:r w:rsidR="00A31D57">
        <w:rPr>
          <w:rFonts w:ascii="Times New Roman" w:hAnsi="Times New Roman" w:cs="Times New Roman"/>
          <w:sz w:val="24"/>
          <w:szCs w:val="24"/>
        </w:rPr>
        <w:t xml:space="preserve">trial </w:t>
      </w:r>
      <w:r w:rsidR="007870FE">
        <w:rPr>
          <w:rFonts w:ascii="Times New Roman" w:hAnsi="Times New Roman" w:cs="Times New Roman"/>
          <w:sz w:val="24"/>
          <w:szCs w:val="24"/>
        </w:rPr>
        <w:t>magistrates understand</w:t>
      </w:r>
      <w:r w:rsidR="007870FE" w:rsidRPr="00362B60">
        <w:rPr>
          <w:rFonts w:ascii="Times New Roman" w:hAnsi="Times New Roman" w:cs="Times New Roman"/>
          <w:sz w:val="24"/>
          <w:szCs w:val="24"/>
        </w:rPr>
        <w:t xml:space="preserve"> the evidence</w:t>
      </w:r>
      <w:r w:rsidR="007870FE">
        <w:rPr>
          <w:rFonts w:ascii="Times New Roman" w:hAnsi="Times New Roman" w:cs="Times New Roman"/>
          <w:sz w:val="24"/>
          <w:szCs w:val="24"/>
        </w:rPr>
        <w:t xml:space="preserve"> better, </w:t>
      </w:r>
      <w:r w:rsidR="007870FE" w:rsidRPr="00362B60">
        <w:rPr>
          <w:rFonts w:ascii="Times New Roman" w:hAnsi="Times New Roman" w:cs="Times New Roman"/>
          <w:sz w:val="24"/>
          <w:szCs w:val="24"/>
        </w:rPr>
        <w:t xml:space="preserve">a </w:t>
      </w:r>
      <w:r w:rsidR="007870FE">
        <w:rPr>
          <w:rFonts w:ascii="Times New Roman" w:hAnsi="Times New Roman" w:cs="Times New Roman"/>
          <w:sz w:val="24"/>
          <w:szCs w:val="24"/>
        </w:rPr>
        <w:t>m</w:t>
      </w:r>
      <w:r w:rsidR="007870FE" w:rsidRPr="00362B60">
        <w:rPr>
          <w:rFonts w:ascii="Times New Roman" w:hAnsi="Times New Roman" w:cs="Times New Roman"/>
          <w:sz w:val="24"/>
          <w:szCs w:val="24"/>
        </w:rPr>
        <w:t xml:space="preserve">agistrate </w:t>
      </w:r>
      <w:r w:rsidR="007870FE">
        <w:rPr>
          <w:rFonts w:ascii="Times New Roman" w:hAnsi="Times New Roman" w:cs="Times New Roman"/>
          <w:sz w:val="24"/>
          <w:szCs w:val="24"/>
        </w:rPr>
        <w:t xml:space="preserve">should be careful not </w:t>
      </w:r>
      <w:r w:rsidR="007870FE" w:rsidRPr="00362B60">
        <w:rPr>
          <w:rFonts w:ascii="Times New Roman" w:hAnsi="Times New Roman" w:cs="Times New Roman"/>
          <w:sz w:val="24"/>
          <w:szCs w:val="24"/>
        </w:rPr>
        <w:t xml:space="preserve">to act on what he </w:t>
      </w:r>
      <w:r w:rsidR="007870FE">
        <w:rPr>
          <w:rFonts w:ascii="Times New Roman" w:hAnsi="Times New Roman" w:cs="Times New Roman"/>
          <w:sz w:val="24"/>
          <w:szCs w:val="24"/>
        </w:rPr>
        <w:t xml:space="preserve">or she </w:t>
      </w:r>
      <w:r w:rsidR="007870FE" w:rsidRPr="00362B60">
        <w:rPr>
          <w:rFonts w:ascii="Times New Roman" w:hAnsi="Times New Roman" w:cs="Times New Roman"/>
          <w:sz w:val="24"/>
          <w:szCs w:val="24"/>
        </w:rPr>
        <w:t>s</w:t>
      </w:r>
      <w:r w:rsidR="007870FE">
        <w:rPr>
          <w:rFonts w:ascii="Times New Roman" w:hAnsi="Times New Roman" w:cs="Times New Roman"/>
          <w:sz w:val="24"/>
          <w:szCs w:val="24"/>
        </w:rPr>
        <w:t>ees</w:t>
      </w:r>
      <w:r w:rsidR="007870FE" w:rsidRPr="00362B60">
        <w:rPr>
          <w:rFonts w:ascii="Times New Roman" w:hAnsi="Times New Roman" w:cs="Times New Roman"/>
          <w:sz w:val="24"/>
          <w:szCs w:val="24"/>
        </w:rPr>
        <w:t xml:space="preserve"> and infer</w:t>
      </w:r>
      <w:r w:rsidR="007870FE">
        <w:rPr>
          <w:rFonts w:ascii="Times New Roman" w:hAnsi="Times New Roman" w:cs="Times New Roman"/>
          <w:sz w:val="24"/>
          <w:szCs w:val="24"/>
        </w:rPr>
        <w:t>s</w:t>
      </w:r>
      <w:r w:rsidR="007870FE" w:rsidRPr="00362B60">
        <w:rPr>
          <w:rFonts w:ascii="Times New Roman" w:hAnsi="Times New Roman" w:cs="Times New Roman"/>
          <w:sz w:val="24"/>
          <w:szCs w:val="24"/>
        </w:rPr>
        <w:t xml:space="preserve"> </w:t>
      </w:r>
      <w:r w:rsidR="007870FE">
        <w:rPr>
          <w:rFonts w:ascii="Times New Roman" w:hAnsi="Times New Roman" w:cs="Times New Roman"/>
          <w:sz w:val="24"/>
          <w:szCs w:val="24"/>
        </w:rPr>
        <w:t xml:space="preserve">at the </w:t>
      </w:r>
      <w:r w:rsidR="007870FE" w:rsidRPr="00DD0463">
        <w:rPr>
          <w:rFonts w:ascii="Times New Roman" w:hAnsi="Times New Roman" w:cs="Times New Roman"/>
          <w:i/>
          <w:sz w:val="24"/>
          <w:szCs w:val="24"/>
        </w:rPr>
        <w:t>locus in quo</w:t>
      </w:r>
      <w:r w:rsidR="007870FE">
        <w:rPr>
          <w:rFonts w:ascii="Times New Roman" w:hAnsi="Times New Roman" w:cs="Times New Roman"/>
          <w:sz w:val="24"/>
          <w:szCs w:val="24"/>
        </w:rPr>
        <w:t xml:space="preserve"> as </w:t>
      </w:r>
      <w:r w:rsidR="007870FE" w:rsidRPr="00362B60">
        <w:rPr>
          <w:rFonts w:ascii="Times New Roman" w:hAnsi="Times New Roman" w:cs="Times New Roman"/>
          <w:sz w:val="24"/>
          <w:szCs w:val="24"/>
        </w:rPr>
        <w:t xml:space="preserve">to matters in issue </w:t>
      </w:r>
      <w:r w:rsidR="007870FE">
        <w:rPr>
          <w:rFonts w:ascii="Times New Roman" w:hAnsi="Times New Roman" w:cs="Times New Roman"/>
          <w:sz w:val="24"/>
          <w:szCs w:val="24"/>
        </w:rPr>
        <w:t>which are</w:t>
      </w:r>
      <w:r w:rsidR="007870FE" w:rsidRPr="00362B60">
        <w:rPr>
          <w:rFonts w:ascii="Times New Roman" w:hAnsi="Times New Roman" w:cs="Times New Roman"/>
          <w:sz w:val="24"/>
          <w:szCs w:val="24"/>
        </w:rPr>
        <w:t xml:space="preserve"> capable of proof by evidence in Court</w:t>
      </w:r>
      <w:r w:rsidR="007870FE" w:rsidRPr="00362B60">
        <w:rPr>
          <w:rStyle w:val="Emphasis"/>
          <w:rFonts w:ascii="Times New Roman" w:hAnsi="Times New Roman" w:cs="Times New Roman"/>
          <w:i w:val="0"/>
          <w:iCs w:val="0"/>
          <w:sz w:val="24"/>
          <w:szCs w:val="24"/>
        </w:rPr>
        <w:t xml:space="preserve">. </w:t>
      </w:r>
      <w:r w:rsidR="007870FE">
        <w:rPr>
          <w:rStyle w:val="Emphasis"/>
          <w:rFonts w:ascii="Times New Roman" w:hAnsi="Times New Roman" w:cs="Times New Roman"/>
          <w:i w:val="0"/>
          <w:iCs w:val="0"/>
          <w:sz w:val="24"/>
          <w:szCs w:val="24"/>
        </w:rPr>
        <w:t>The visit is intended to</w:t>
      </w:r>
      <w:r w:rsidR="007870FE" w:rsidRPr="00756797">
        <w:rPr>
          <w:rStyle w:val="Emphasis"/>
          <w:rFonts w:ascii="Times New Roman" w:hAnsi="Times New Roman" w:cs="Times New Roman"/>
          <w:i w:val="0"/>
          <w:iCs w:val="0"/>
          <w:sz w:val="24"/>
          <w:szCs w:val="24"/>
        </w:rPr>
        <w:t xml:space="preserve"> </w:t>
      </w:r>
      <w:r w:rsidR="007870FE">
        <w:rPr>
          <w:rStyle w:val="Emphasis"/>
          <w:rFonts w:ascii="Times New Roman" w:hAnsi="Times New Roman" w:cs="Times New Roman"/>
          <w:i w:val="0"/>
          <w:iCs w:val="0"/>
          <w:sz w:val="24"/>
          <w:szCs w:val="24"/>
        </w:rPr>
        <w:t xml:space="preserve">harness the physical aspects of the evidence in </w:t>
      </w:r>
      <w:r w:rsidR="007870FE" w:rsidRPr="00756797">
        <w:rPr>
          <w:rStyle w:val="Emphasis"/>
          <w:rFonts w:ascii="Times New Roman" w:hAnsi="Times New Roman" w:cs="Times New Roman"/>
          <w:i w:val="0"/>
          <w:iCs w:val="0"/>
          <w:sz w:val="24"/>
          <w:szCs w:val="24"/>
        </w:rPr>
        <w:t>convey</w:t>
      </w:r>
      <w:r w:rsidR="007870FE">
        <w:rPr>
          <w:rStyle w:val="Emphasis"/>
          <w:rFonts w:ascii="Times New Roman" w:hAnsi="Times New Roman" w:cs="Times New Roman"/>
          <w:i w:val="0"/>
          <w:iCs w:val="0"/>
          <w:sz w:val="24"/>
          <w:szCs w:val="24"/>
        </w:rPr>
        <w:t>ing</w:t>
      </w:r>
      <w:r w:rsidR="007870FE" w:rsidRPr="00756797">
        <w:rPr>
          <w:rStyle w:val="Emphasis"/>
          <w:rFonts w:ascii="Times New Roman" w:hAnsi="Times New Roman" w:cs="Times New Roman"/>
          <w:i w:val="0"/>
          <w:iCs w:val="0"/>
          <w:sz w:val="24"/>
          <w:szCs w:val="24"/>
        </w:rPr>
        <w:t xml:space="preserve"> </w:t>
      </w:r>
      <w:r w:rsidR="007870FE">
        <w:rPr>
          <w:rStyle w:val="Emphasis"/>
          <w:rFonts w:ascii="Times New Roman" w:hAnsi="Times New Roman" w:cs="Times New Roman"/>
          <w:i w:val="0"/>
          <w:iCs w:val="0"/>
          <w:sz w:val="24"/>
          <w:szCs w:val="24"/>
        </w:rPr>
        <w:t xml:space="preserve">and enhancing </w:t>
      </w:r>
      <w:r w:rsidR="007870FE" w:rsidRPr="00756797">
        <w:rPr>
          <w:rStyle w:val="Emphasis"/>
          <w:rFonts w:ascii="Times New Roman" w:hAnsi="Times New Roman" w:cs="Times New Roman"/>
          <w:i w:val="0"/>
          <w:iCs w:val="0"/>
          <w:sz w:val="24"/>
          <w:szCs w:val="24"/>
        </w:rPr>
        <w:t>the meaning</w:t>
      </w:r>
      <w:r w:rsidR="007870FE">
        <w:rPr>
          <w:rStyle w:val="Emphasis"/>
          <w:rFonts w:ascii="Times New Roman" w:hAnsi="Times New Roman" w:cs="Times New Roman"/>
          <w:i w:val="0"/>
          <w:iCs w:val="0"/>
          <w:sz w:val="24"/>
          <w:szCs w:val="24"/>
        </w:rPr>
        <w:t xml:space="preserve"> of the oral testimony.  </w:t>
      </w:r>
    </w:p>
    <w:p w:rsidR="002B1006" w:rsidRDefault="002B1006"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B0739E" w:rsidRDefault="007870FE" w:rsidP="00B0739E">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i w:val="0"/>
          <w:iCs w:val="0"/>
          <w:sz w:val="24"/>
          <w:szCs w:val="24"/>
        </w:rPr>
        <w:t>Upon examination of the record</w:t>
      </w:r>
      <w:r w:rsidR="00C70098">
        <w:rPr>
          <w:rStyle w:val="Emphasis"/>
          <w:rFonts w:ascii="Times New Roman" w:hAnsi="Times New Roman" w:cs="Times New Roman"/>
          <w:i w:val="0"/>
          <w:iCs w:val="0"/>
          <w:sz w:val="24"/>
          <w:szCs w:val="24"/>
        </w:rPr>
        <w:t xml:space="preserve"> of appeal</w:t>
      </w:r>
      <w:r>
        <w:rPr>
          <w:rStyle w:val="Emphasis"/>
          <w:rFonts w:ascii="Times New Roman" w:hAnsi="Times New Roman" w:cs="Times New Roman"/>
          <w:i w:val="0"/>
          <w:iCs w:val="0"/>
          <w:sz w:val="24"/>
          <w:szCs w:val="24"/>
        </w:rPr>
        <w:t xml:space="preserve">, it is evident that during the visit to the </w:t>
      </w:r>
      <w:r w:rsidRPr="00E95A82">
        <w:rPr>
          <w:rStyle w:val="Emphasis"/>
          <w:rFonts w:ascii="Times New Roman" w:hAnsi="Times New Roman" w:cs="Times New Roman"/>
          <w:iCs w:val="0"/>
          <w:sz w:val="24"/>
          <w:szCs w:val="24"/>
        </w:rPr>
        <w:t>locus in quo</w:t>
      </w:r>
      <w:r w:rsidR="00681482">
        <w:rPr>
          <w:rStyle w:val="Emphasis"/>
          <w:rFonts w:ascii="Times New Roman" w:hAnsi="Times New Roman" w:cs="Times New Roman"/>
          <w:iCs w:val="0"/>
          <w:sz w:val="24"/>
          <w:szCs w:val="24"/>
        </w:rPr>
        <w:t xml:space="preserve">, </w:t>
      </w:r>
      <w:r w:rsidR="00681482" w:rsidRPr="00681482">
        <w:rPr>
          <w:rStyle w:val="Emphasis"/>
          <w:rFonts w:ascii="Times New Roman" w:hAnsi="Times New Roman" w:cs="Times New Roman"/>
          <w:i w:val="0"/>
          <w:iCs w:val="0"/>
          <w:sz w:val="24"/>
          <w:szCs w:val="24"/>
        </w:rPr>
        <w:t xml:space="preserve">the </w:t>
      </w:r>
      <w:r w:rsidR="00681482">
        <w:rPr>
          <w:rStyle w:val="Emphasis"/>
          <w:rFonts w:ascii="Times New Roman" w:hAnsi="Times New Roman" w:cs="Times New Roman"/>
          <w:i w:val="0"/>
          <w:iCs w:val="0"/>
          <w:sz w:val="24"/>
          <w:szCs w:val="24"/>
        </w:rPr>
        <w:t>trial magistrate</w:t>
      </w:r>
      <w:r w:rsidR="007A45AF">
        <w:rPr>
          <w:rStyle w:val="Emphasis"/>
          <w:rFonts w:ascii="Times New Roman" w:hAnsi="Times New Roman" w:cs="Times New Roman"/>
          <w:i w:val="0"/>
          <w:iCs w:val="0"/>
          <w:sz w:val="24"/>
          <w:szCs w:val="24"/>
        </w:rPr>
        <w:t xml:space="preserve"> permitted persons who had not tes</w:t>
      </w:r>
      <w:r w:rsidR="004A64F3">
        <w:rPr>
          <w:rStyle w:val="Emphasis"/>
          <w:rFonts w:ascii="Times New Roman" w:hAnsi="Times New Roman" w:cs="Times New Roman"/>
          <w:i w:val="0"/>
          <w:iCs w:val="0"/>
          <w:sz w:val="24"/>
          <w:szCs w:val="24"/>
        </w:rPr>
        <w:t>ti</w:t>
      </w:r>
      <w:r w:rsidR="007A45AF">
        <w:rPr>
          <w:rStyle w:val="Emphasis"/>
          <w:rFonts w:ascii="Times New Roman" w:hAnsi="Times New Roman" w:cs="Times New Roman"/>
          <w:i w:val="0"/>
          <w:iCs w:val="0"/>
          <w:sz w:val="24"/>
          <w:szCs w:val="24"/>
        </w:rPr>
        <w:t xml:space="preserve">fied in court, to make statements about the case which he </w:t>
      </w:r>
      <w:r w:rsidR="004A64F3">
        <w:rPr>
          <w:rStyle w:val="Emphasis"/>
          <w:rFonts w:ascii="Times New Roman" w:hAnsi="Times New Roman" w:cs="Times New Roman"/>
          <w:i w:val="0"/>
          <w:iCs w:val="0"/>
          <w:sz w:val="24"/>
          <w:szCs w:val="24"/>
        </w:rPr>
        <w:t>record</w:t>
      </w:r>
      <w:r w:rsidR="00A31D57">
        <w:rPr>
          <w:rStyle w:val="Emphasis"/>
          <w:rFonts w:ascii="Times New Roman" w:hAnsi="Times New Roman" w:cs="Times New Roman"/>
          <w:i w:val="0"/>
          <w:iCs w:val="0"/>
          <w:sz w:val="24"/>
          <w:szCs w:val="24"/>
        </w:rPr>
        <w:t>ed</w:t>
      </w:r>
      <w:r w:rsidR="007A45AF">
        <w:rPr>
          <w:rStyle w:val="Emphasis"/>
          <w:rFonts w:ascii="Times New Roman" w:hAnsi="Times New Roman" w:cs="Times New Roman"/>
          <w:i w:val="0"/>
          <w:iCs w:val="0"/>
          <w:sz w:val="24"/>
          <w:szCs w:val="24"/>
        </w:rPr>
        <w:t xml:space="preserve">. This is evident at </w:t>
      </w:r>
      <w:r w:rsidR="004A64F3">
        <w:rPr>
          <w:rStyle w:val="Emphasis"/>
          <w:rFonts w:ascii="Times New Roman" w:hAnsi="Times New Roman" w:cs="Times New Roman"/>
          <w:i w:val="0"/>
          <w:iCs w:val="0"/>
          <w:sz w:val="24"/>
          <w:szCs w:val="24"/>
        </w:rPr>
        <w:t xml:space="preserve">pages 14 – 16 of the record of proceedings. He recorded the views of </w:t>
      </w:r>
      <w:r w:rsidR="004A64F3">
        <w:rPr>
          <w:rFonts w:ascii="Times New Roman" w:hAnsi="Times New Roman" w:cs="Times New Roman"/>
          <w:sz w:val="24"/>
          <w:szCs w:val="24"/>
        </w:rPr>
        <w:t xml:space="preserve">elders who included </w:t>
      </w:r>
      <w:proofErr w:type="spellStart"/>
      <w:r w:rsidR="004A64F3">
        <w:rPr>
          <w:rFonts w:ascii="Times New Roman" w:hAnsi="Times New Roman" w:cs="Times New Roman"/>
          <w:sz w:val="24"/>
          <w:szCs w:val="24"/>
        </w:rPr>
        <w:t>Ocaki</w:t>
      </w:r>
      <w:proofErr w:type="spell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Pastore</w:t>
      </w:r>
      <w:proofErr w:type="spell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Okumu</w:t>
      </w:r>
      <w:proofErr w:type="spell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Muhamud</w:t>
      </w:r>
      <w:proofErr w:type="spell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Anyolotho</w:t>
      </w:r>
      <w:proofErr w:type="spellEnd"/>
      <w:r w:rsidR="004A64F3">
        <w:rPr>
          <w:rFonts w:ascii="Times New Roman" w:hAnsi="Times New Roman" w:cs="Times New Roman"/>
          <w:sz w:val="24"/>
          <w:szCs w:val="24"/>
        </w:rPr>
        <w:t xml:space="preserve"> Gilbert,</w:t>
      </w:r>
      <w:r w:rsidR="004A64F3" w:rsidRPr="006E039E">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Onyutha</w:t>
      </w:r>
      <w:proofErr w:type="spell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Cwalo</w:t>
      </w:r>
      <w:proofErr w:type="spellEnd"/>
      <w:r w:rsidR="004A64F3">
        <w:rPr>
          <w:rFonts w:ascii="Times New Roman" w:hAnsi="Times New Roman" w:cs="Times New Roman"/>
          <w:sz w:val="24"/>
          <w:szCs w:val="24"/>
        </w:rPr>
        <w:t>,</w:t>
      </w:r>
      <w:r w:rsidR="004A64F3" w:rsidRPr="006E039E">
        <w:rPr>
          <w:rFonts w:ascii="Times New Roman" w:hAnsi="Times New Roman" w:cs="Times New Roman"/>
          <w:sz w:val="24"/>
          <w:szCs w:val="24"/>
        </w:rPr>
        <w:t xml:space="preserve"> </w:t>
      </w:r>
      <w:proofErr w:type="spellStart"/>
      <w:proofErr w:type="gramStart"/>
      <w:r w:rsidR="004A64F3">
        <w:rPr>
          <w:rFonts w:ascii="Times New Roman" w:hAnsi="Times New Roman" w:cs="Times New Roman"/>
          <w:sz w:val="24"/>
          <w:szCs w:val="24"/>
        </w:rPr>
        <w:t>Celemia</w:t>
      </w:r>
      <w:proofErr w:type="spellEnd"/>
      <w:proofErr w:type="gram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Odubu</w:t>
      </w:r>
      <w:proofErr w:type="spellEnd"/>
      <w:r w:rsidR="004A64F3">
        <w:rPr>
          <w:rFonts w:ascii="Times New Roman" w:hAnsi="Times New Roman" w:cs="Times New Roman"/>
          <w:sz w:val="24"/>
          <w:szCs w:val="24"/>
        </w:rPr>
        <w:t xml:space="preserve">, who stated the land belongs to the respondent while </w:t>
      </w:r>
      <w:proofErr w:type="spellStart"/>
      <w:r w:rsidR="004A64F3">
        <w:rPr>
          <w:rFonts w:ascii="Times New Roman" w:hAnsi="Times New Roman" w:cs="Times New Roman"/>
          <w:sz w:val="24"/>
          <w:szCs w:val="24"/>
        </w:rPr>
        <w:t>Okapker</w:t>
      </w:r>
      <w:proofErr w:type="spell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Atia</w:t>
      </w:r>
      <w:proofErr w:type="spell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P’lei</w:t>
      </w:r>
      <w:proofErr w:type="spell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Omuci</w:t>
      </w:r>
      <w:proofErr w:type="spell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Longene</w:t>
      </w:r>
      <w:proofErr w:type="spellEnd"/>
      <w:r w:rsidR="004A64F3">
        <w:rPr>
          <w:rFonts w:ascii="Times New Roman" w:hAnsi="Times New Roman" w:cs="Times New Roman"/>
          <w:sz w:val="24"/>
          <w:szCs w:val="24"/>
        </w:rPr>
        <w:t xml:space="preserve">, </w:t>
      </w:r>
      <w:proofErr w:type="spellStart"/>
      <w:r w:rsidR="004A64F3">
        <w:rPr>
          <w:rFonts w:ascii="Times New Roman" w:hAnsi="Times New Roman" w:cs="Times New Roman"/>
          <w:sz w:val="24"/>
          <w:szCs w:val="24"/>
        </w:rPr>
        <w:t>Okumu</w:t>
      </w:r>
      <w:proofErr w:type="spellEnd"/>
      <w:r w:rsidR="004A64F3">
        <w:rPr>
          <w:rFonts w:ascii="Times New Roman" w:hAnsi="Times New Roman" w:cs="Times New Roman"/>
          <w:sz w:val="24"/>
          <w:szCs w:val="24"/>
        </w:rPr>
        <w:t xml:space="preserve"> Daniel and </w:t>
      </w:r>
      <w:proofErr w:type="spellStart"/>
      <w:r w:rsidR="004A64F3">
        <w:rPr>
          <w:rFonts w:ascii="Times New Roman" w:hAnsi="Times New Roman" w:cs="Times New Roman"/>
          <w:sz w:val="24"/>
          <w:szCs w:val="24"/>
        </w:rPr>
        <w:t>Okello</w:t>
      </w:r>
      <w:proofErr w:type="spellEnd"/>
      <w:r w:rsidR="004A64F3">
        <w:rPr>
          <w:rFonts w:ascii="Times New Roman" w:hAnsi="Times New Roman" w:cs="Times New Roman"/>
          <w:sz w:val="24"/>
          <w:szCs w:val="24"/>
        </w:rPr>
        <w:t xml:space="preserve"> Emma stated the land belonged to the </w:t>
      </w:r>
      <w:r w:rsidR="004A64F3">
        <w:rPr>
          <w:rFonts w:ascii="Times New Roman" w:hAnsi="Times New Roman" w:cs="Times New Roman"/>
          <w:sz w:val="24"/>
          <w:szCs w:val="24"/>
        </w:rPr>
        <w:lastRenderedPageBreak/>
        <w:t xml:space="preserve">appellants. The clan Chief of </w:t>
      </w:r>
      <w:proofErr w:type="spellStart"/>
      <w:r w:rsidR="004A64F3">
        <w:rPr>
          <w:rFonts w:ascii="Times New Roman" w:hAnsi="Times New Roman" w:cs="Times New Roman"/>
          <w:sz w:val="24"/>
          <w:szCs w:val="24"/>
        </w:rPr>
        <w:t>Alwi</w:t>
      </w:r>
      <w:proofErr w:type="spellEnd"/>
      <w:r w:rsidR="004A64F3">
        <w:rPr>
          <w:rFonts w:ascii="Times New Roman" w:hAnsi="Times New Roman" w:cs="Times New Roman"/>
          <w:sz w:val="24"/>
          <w:szCs w:val="24"/>
        </w:rPr>
        <w:t xml:space="preserve"> stated it belongs to the respondent and so did the L.C.I Chairman while the Secretary for Women stated it belonged to the two appellants.</w:t>
      </w:r>
      <w:r w:rsidR="001654F1" w:rsidRPr="001654F1">
        <w:rPr>
          <w:rStyle w:val="Emphasis"/>
          <w:rFonts w:ascii="Times New Roman" w:hAnsi="Times New Roman" w:cs="Times New Roman"/>
          <w:i w:val="0"/>
          <w:iCs w:val="0"/>
          <w:sz w:val="24"/>
          <w:szCs w:val="24"/>
        </w:rPr>
        <w:t xml:space="preserve"> </w:t>
      </w:r>
      <w:r w:rsidR="001654F1">
        <w:rPr>
          <w:rStyle w:val="Emphasis"/>
          <w:rFonts w:ascii="Times New Roman" w:hAnsi="Times New Roman" w:cs="Times New Roman"/>
          <w:i w:val="0"/>
          <w:iCs w:val="0"/>
          <w:sz w:val="24"/>
          <w:szCs w:val="24"/>
        </w:rPr>
        <w:t xml:space="preserve">He admitted and recorded evidence of eleven persons who had not testified in court. </w:t>
      </w:r>
    </w:p>
    <w:p w:rsidR="007870FE" w:rsidRPr="00C70098" w:rsidRDefault="007870FE" w:rsidP="007870FE">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905314">
        <w:rPr>
          <w:rFonts w:ascii="Times New Roman" w:hAnsi="Times New Roman" w:cs="Times New Roman"/>
          <w:sz w:val="24"/>
          <w:szCs w:val="24"/>
        </w:rPr>
        <w:t xml:space="preserve">hen there is </w:t>
      </w:r>
      <w:r w:rsidR="00F57480">
        <w:rPr>
          <w:rFonts w:ascii="Times New Roman" w:hAnsi="Times New Roman" w:cs="Times New Roman"/>
          <w:sz w:val="24"/>
          <w:szCs w:val="24"/>
        </w:rPr>
        <w:t xml:space="preserve">such </w:t>
      </w:r>
      <w:r w:rsidRPr="00905314">
        <w:rPr>
          <w:rFonts w:ascii="Times New Roman" w:hAnsi="Times New Roman" w:cs="Times New Roman"/>
          <w:sz w:val="24"/>
          <w:szCs w:val="24"/>
        </w:rPr>
        <w:t xml:space="preserve">a glaring </w:t>
      </w:r>
      <w:r>
        <w:rPr>
          <w:rFonts w:ascii="Times New Roman" w:hAnsi="Times New Roman" w:cs="Times New Roman"/>
          <w:sz w:val="24"/>
          <w:szCs w:val="24"/>
        </w:rPr>
        <w:t>procedural</w:t>
      </w:r>
      <w:r w:rsidRPr="00905314">
        <w:rPr>
          <w:rFonts w:ascii="Times New Roman" w:hAnsi="Times New Roman" w:cs="Times New Roman"/>
          <w:sz w:val="24"/>
          <w:szCs w:val="24"/>
        </w:rPr>
        <w:t xml:space="preserve"> defect of a serious nature </w:t>
      </w:r>
      <w:r>
        <w:rPr>
          <w:rFonts w:ascii="Times New Roman" w:hAnsi="Times New Roman" w:cs="Times New Roman"/>
          <w:sz w:val="24"/>
          <w:szCs w:val="24"/>
        </w:rPr>
        <w:t>by the trial court,</w:t>
      </w:r>
      <w:r w:rsidRPr="00905314">
        <w:rPr>
          <w:rFonts w:ascii="Times New Roman" w:hAnsi="Times New Roman" w:cs="Times New Roman"/>
          <w:sz w:val="24"/>
          <w:szCs w:val="24"/>
        </w:rPr>
        <w:t xml:space="preserve"> the High Court is empowered to direct a retrial</w:t>
      </w:r>
      <w:r w:rsidR="00213A06">
        <w:rPr>
          <w:rFonts w:ascii="Times New Roman" w:hAnsi="Times New Roman" w:cs="Times New Roman"/>
          <w:sz w:val="24"/>
          <w:szCs w:val="24"/>
        </w:rPr>
        <w:t xml:space="preserve"> if it forms the opinion that the defect</w:t>
      </w:r>
      <w:r w:rsidR="00213A06" w:rsidRPr="00905314">
        <w:rPr>
          <w:rFonts w:ascii="Times New Roman" w:hAnsi="Times New Roman" w:cs="Times New Roman"/>
          <w:sz w:val="24"/>
          <w:szCs w:val="24"/>
        </w:rPr>
        <w:t xml:space="preserve"> resulted in </w:t>
      </w:r>
      <w:r w:rsidR="00213A06">
        <w:rPr>
          <w:rFonts w:ascii="Times New Roman" w:hAnsi="Times New Roman" w:cs="Times New Roman"/>
          <w:sz w:val="24"/>
          <w:szCs w:val="24"/>
        </w:rPr>
        <w:t xml:space="preserve">a </w:t>
      </w:r>
      <w:r w:rsidR="00213A06" w:rsidRPr="00905314">
        <w:rPr>
          <w:rFonts w:ascii="Times New Roman" w:hAnsi="Times New Roman" w:cs="Times New Roman"/>
          <w:sz w:val="24"/>
          <w:szCs w:val="24"/>
        </w:rPr>
        <w:t>failure of justice</w:t>
      </w:r>
      <w:r>
        <w:rPr>
          <w:rFonts w:ascii="Times New Roman" w:hAnsi="Times New Roman" w:cs="Times New Roman"/>
          <w:sz w:val="24"/>
          <w:szCs w:val="24"/>
        </w:rPr>
        <w:t>,</w:t>
      </w:r>
      <w:r w:rsidRPr="00905314">
        <w:rPr>
          <w:rFonts w:ascii="Times New Roman" w:hAnsi="Times New Roman" w:cs="Times New Roman"/>
          <w:sz w:val="24"/>
          <w:szCs w:val="24"/>
        </w:rPr>
        <w:t xml:space="preserve"> </w:t>
      </w:r>
      <w:r>
        <w:rPr>
          <w:rFonts w:ascii="Times New Roman" w:hAnsi="Times New Roman" w:cs="Times New Roman"/>
          <w:sz w:val="24"/>
          <w:szCs w:val="24"/>
        </w:rPr>
        <w:t>but</w:t>
      </w:r>
      <w:r w:rsidRPr="00905314">
        <w:rPr>
          <w:rFonts w:ascii="Times New Roman" w:hAnsi="Times New Roman" w:cs="Times New Roman"/>
          <w:sz w:val="24"/>
          <w:szCs w:val="24"/>
        </w:rPr>
        <w:t xml:space="preserve"> from the nature of this power</w:t>
      </w:r>
      <w:r>
        <w:rPr>
          <w:rFonts w:ascii="Times New Roman" w:hAnsi="Times New Roman" w:cs="Times New Roman"/>
          <w:sz w:val="24"/>
          <w:szCs w:val="24"/>
        </w:rPr>
        <w:t>,</w:t>
      </w:r>
      <w:r w:rsidRPr="00905314">
        <w:rPr>
          <w:rFonts w:ascii="Times New Roman" w:hAnsi="Times New Roman" w:cs="Times New Roman"/>
          <w:sz w:val="24"/>
          <w:szCs w:val="24"/>
        </w:rPr>
        <w:t xml:space="preserve"> it should be exercised with great care and caution</w:t>
      </w:r>
      <w:r>
        <w:rPr>
          <w:rFonts w:ascii="Times New Roman" w:hAnsi="Times New Roman" w:cs="Times New Roman"/>
          <w:sz w:val="24"/>
          <w:szCs w:val="24"/>
        </w:rPr>
        <w:t>. It should not be made where for example due to</w:t>
      </w:r>
      <w:r w:rsidRPr="00905314">
        <w:rPr>
          <w:rFonts w:ascii="Times New Roman" w:hAnsi="Times New Roman" w:cs="Times New Roman"/>
          <w:sz w:val="24"/>
          <w:szCs w:val="24"/>
        </w:rPr>
        <w:t xml:space="preserve"> the lapse of such a long period</w:t>
      </w:r>
      <w:r>
        <w:rPr>
          <w:rFonts w:ascii="Times New Roman" w:hAnsi="Times New Roman" w:cs="Times New Roman"/>
          <w:sz w:val="24"/>
          <w:szCs w:val="24"/>
        </w:rPr>
        <w:t xml:space="preserve"> of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it is no longer possible to conduct a fair trial due to loss of evidence, witnesses or such other similar adverse occurrence. </w:t>
      </w:r>
      <w:r w:rsidRPr="008659D9">
        <w:rPr>
          <w:rFonts w:ascii="Times New Roman" w:hAnsi="Times New Roman" w:cs="Times New Roman"/>
          <w:sz w:val="24"/>
          <w:szCs w:val="24"/>
        </w:rPr>
        <w:t xml:space="preserve">It is possible that the witnesses who appeared and testified during the first trial may not be available when the second trial is conducted and the </w:t>
      </w:r>
      <w:r>
        <w:rPr>
          <w:rFonts w:ascii="Times New Roman" w:hAnsi="Times New Roman" w:cs="Times New Roman"/>
          <w:sz w:val="24"/>
          <w:szCs w:val="24"/>
        </w:rPr>
        <w:t>parties</w:t>
      </w:r>
      <w:r w:rsidRPr="008659D9">
        <w:rPr>
          <w:rFonts w:ascii="Times New Roman" w:hAnsi="Times New Roman" w:cs="Times New Roman"/>
          <w:sz w:val="24"/>
          <w:szCs w:val="24"/>
        </w:rPr>
        <w:t xml:space="preserve"> may become handicapped in producing them during the second trial. </w:t>
      </w:r>
      <w:r>
        <w:rPr>
          <w:rFonts w:ascii="Times New Roman" w:hAnsi="Times New Roman" w:cs="Times New Roman"/>
          <w:sz w:val="24"/>
          <w:szCs w:val="24"/>
        </w:rPr>
        <w:t xml:space="preserve">In such situations, the parties would be </w:t>
      </w:r>
      <w:r w:rsidRPr="00121DF7">
        <w:rPr>
          <w:rFonts w:ascii="Times New Roman" w:hAnsi="Times New Roman" w:cs="Times New Roman"/>
          <w:sz w:val="24"/>
          <w:szCs w:val="24"/>
        </w:rPr>
        <w:t xml:space="preserve">prejudiced </w:t>
      </w:r>
      <w:r>
        <w:rPr>
          <w:rFonts w:ascii="Times New Roman" w:hAnsi="Times New Roman" w:cs="Times New Roman"/>
          <w:sz w:val="24"/>
          <w:szCs w:val="24"/>
        </w:rPr>
        <w:t>and</w:t>
      </w:r>
      <w:r w:rsidRPr="00121DF7">
        <w:rPr>
          <w:rFonts w:ascii="Times New Roman" w:hAnsi="Times New Roman" w:cs="Times New Roman"/>
          <w:sz w:val="24"/>
          <w:szCs w:val="24"/>
        </w:rPr>
        <w:t xml:space="preserve"> greatly handicapped in establishing </w:t>
      </w:r>
      <w:r>
        <w:rPr>
          <w:rFonts w:ascii="Times New Roman" w:hAnsi="Times New Roman" w:cs="Times New Roman"/>
          <w:sz w:val="24"/>
          <w:szCs w:val="24"/>
        </w:rPr>
        <w:t>their</w:t>
      </w:r>
      <w:r w:rsidRPr="00121DF7">
        <w:rPr>
          <w:rFonts w:ascii="Times New Roman" w:hAnsi="Times New Roman" w:cs="Times New Roman"/>
          <w:sz w:val="24"/>
          <w:szCs w:val="24"/>
        </w:rPr>
        <w:t xml:space="preserve"> </w:t>
      </w:r>
      <w:r>
        <w:rPr>
          <w:rFonts w:ascii="Times New Roman" w:hAnsi="Times New Roman" w:cs="Times New Roman"/>
          <w:sz w:val="24"/>
          <w:szCs w:val="24"/>
        </w:rPr>
        <w:t xml:space="preserve">respective </w:t>
      </w:r>
      <w:r w:rsidRPr="00121DF7">
        <w:rPr>
          <w:rFonts w:ascii="Times New Roman" w:hAnsi="Times New Roman" w:cs="Times New Roman"/>
          <w:sz w:val="24"/>
          <w:szCs w:val="24"/>
        </w:rPr>
        <w:t>case</w:t>
      </w:r>
      <w:r>
        <w:rPr>
          <w:rFonts w:ascii="Times New Roman" w:hAnsi="Times New Roman" w:cs="Times New Roman"/>
          <w:sz w:val="24"/>
          <w:szCs w:val="24"/>
        </w:rPr>
        <w:t>s</w:t>
      </w:r>
      <w:r w:rsidRPr="00121DF7">
        <w:rPr>
          <w:rFonts w:ascii="Times New Roman" w:hAnsi="Times New Roman" w:cs="Times New Roman"/>
          <w:sz w:val="24"/>
          <w:szCs w:val="24"/>
        </w:rPr>
        <w:t xml:space="preserve"> </w:t>
      </w:r>
      <w:r>
        <w:rPr>
          <w:rFonts w:ascii="Times New Roman" w:hAnsi="Times New Roman" w:cs="Times New Roman"/>
          <w:sz w:val="24"/>
          <w:szCs w:val="24"/>
        </w:rPr>
        <w:t>such that</w:t>
      </w:r>
      <w:r w:rsidRPr="00121DF7">
        <w:rPr>
          <w:rFonts w:ascii="Times New Roman" w:hAnsi="Times New Roman" w:cs="Times New Roman"/>
          <w:sz w:val="24"/>
          <w:szCs w:val="24"/>
        </w:rPr>
        <w:t xml:space="preserve"> the trial would be reduced to a mere formality entailing agony and hardship to the </w:t>
      </w:r>
      <w:r>
        <w:rPr>
          <w:rFonts w:ascii="Times New Roman" w:hAnsi="Times New Roman" w:cs="Times New Roman"/>
          <w:sz w:val="24"/>
          <w:szCs w:val="24"/>
        </w:rPr>
        <w:t>parties</w:t>
      </w:r>
      <w:r w:rsidRPr="00121DF7">
        <w:rPr>
          <w:rFonts w:ascii="Times New Roman" w:hAnsi="Times New Roman" w:cs="Times New Roman"/>
          <w:sz w:val="24"/>
          <w:szCs w:val="24"/>
        </w:rPr>
        <w:t xml:space="preserve"> and </w:t>
      </w:r>
      <w:r>
        <w:rPr>
          <w:rFonts w:ascii="Times New Roman" w:hAnsi="Times New Roman" w:cs="Times New Roman"/>
          <w:sz w:val="24"/>
          <w:szCs w:val="24"/>
        </w:rPr>
        <w:t xml:space="preserve">waste of time, money, energy and other resources. </w:t>
      </w:r>
      <w:r w:rsidRPr="008659D9">
        <w:rPr>
          <w:rFonts w:ascii="Times New Roman" w:hAnsi="Times New Roman" w:cs="Times New Roman"/>
          <w:sz w:val="24"/>
          <w:szCs w:val="24"/>
        </w:rPr>
        <w:t xml:space="preserve">Viewed in this light, the direction that the retrial should be conducted can be given only if it is justified </w:t>
      </w:r>
      <w:r>
        <w:rPr>
          <w:rFonts w:ascii="Times New Roman" w:hAnsi="Times New Roman" w:cs="Times New Roman"/>
          <w:sz w:val="24"/>
          <w:szCs w:val="24"/>
        </w:rPr>
        <w:t>by</w:t>
      </w:r>
      <w:r w:rsidRPr="008659D9">
        <w:rPr>
          <w:rFonts w:ascii="Times New Roman" w:hAnsi="Times New Roman" w:cs="Times New Roman"/>
          <w:sz w:val="24"/>
          <w:szCs w:val="24"/>
        </w:rPr>
        <w:t xml:space="preserve"> the facts and circumstances of the case.</w:t>
      </w: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where</w:t>
      </w:r>
      <w:r w:rsidRPr="00121DF7">
        <w:rPr>
          <w:rFonts w:ascii="Times New Roman" w:hAnsi="Times New Roman" w:cs="Times New Roman"/>
          <w:sz w:val="24"/>
          <w:szCs w:val="24"/>
        </w:rPr>
        <w:t xml:space="preserve"> the time lag between the date of the incident and the date on which the appeal comes up for hearing is short, </w:t>
      </w:r>
      <w:r>
        <w:rPr>
          <w:rFonts w:ascii="Times New Roman" w:hAnsi="Times New Roman" w:cs="Times New Roman"/>
          <w:sz w:val="24"/>
          <w:szCs w:val="24"/>
        </w:rPr>
        <w:t>and there occurred an incurably</w:t>
      </w:r>
      <w:r w:rsidRPr="00FA2F1F">
        <w:rPr>
          <w:rFonts w:ascii="Times New Roman" w:hAnsi="Times New Roman" w:cs="Times New Roman"/>
          <w:sz w:val="24"/>
          <w:szCs w:val="24"/>
        </w:rPr>
        <w:t xml:space="preserve"> fundamental defect in the </w:t>
      </w:r>
      <w:r>
        <w:rPr>
          <w:rFonts w:ascii="Times New Roman" w:hAnsi="Times New Roman" w:cs="Times New Roman"/>
          <w:sz w:val="24"/>
          <w:szCs w:val="24"/>
        </w:rPr>
        <w:t xml:space="preserve">proceedings </w:t>
      </w:r>
      <w:r w:rsidRPr="00FA2F1F">
        <w:rPr>
          <w:rFonts w:ascii="Times New Roman" w:hAnsi="Times New Roman" w:cs="Times New Roman"/>
          <w:sz w:val="24"/>
          <w:szCs w:val="24"/>
        </w:rPr>
        <w:t>which affect</w:t>
      </w:r>
      <w:r>
        <w:rPr>
          <w:rFonts w:ascii="Times New Roman" w:hAnsi="Times New Roman" w:cs="Times New Roman"/>
          <w:sz w:val="24"/>
          <w:szCs w:val="24"/>
        </w:rPr>
        <w:t>ed</w:t>
      </w:r>
      <w:r w:rsidRPr="00FA2F1F">
        <w:rPr>
          <w:rFonts w:ascii="Times New Roman" w:hAnsi="Times New Roman" w:cs="Times New Roman"/>
          <w:sz w:val="24"/>
          <w:szCs w:val="24"/>
        </w:rPr>
        <w:t xml:space="preserve"> the outcome of the </w:t>
      </w:r>
      <w:r>
        <w:rPr>
          <w:rFonts w:ascii="Times New Roman" w:hAnsi="Times New Roman" w:cs="Times New Roman"/>
          <w:sz w:val="24"/>
          <w:szCs w:val="24"/>
        </w:rPr>
        <w:t>suit,</w:t>
      </w:r>
      <w:r w:rsidRPr="00121DF7">
        <w:rPr>
          <w:rFonts w:ascii="Times New Roman" w:hAnsi="Times New Roman" w:cs="Times New Roman"/>
          <w:sz w:val="24"/>
          <w:szCs w:val="24"/>
        </w:rPr>
        <w:t xml:space="preserve"> the proper course would be to direct retrial of the case since </w:t>
      </w:r>
      <w:r>
        <w:rPr>
          <w:rFonts w:ascii="Times New Roman" w:hAnsi="Times New Roman" w:cs="Times New Roman"/>
          <w:sz w:val="24"/>
          <w:szCs w:val="24"/>
        </w:rPr>
        <w:t xml:space="preserve">in that case </w:t>
      </w:r>
      <w:r w:rsidRPr="00121DF7">
        <w:rPr>
          <w:rFonts w:ascii="Times New Roman" w:hAnsi="Times New Roman" w:cs="Times New Roman"/>
          <w:sz w:val="24"/>
          <w:szCs w:val="24"/>
        </w:rPr>
        <w:t xml:space="preserve">witnesses normally would be available and it would not cause undue strain on </w:t>
      </w:r>
      <w:r>
        <w:rPr>
          <w:rFonts w:ascii="Times New Roman" w:hAnsi="Times New Roman" w:cs="Times New Roman"/>
          <w:sz w:val="24"/>
          <w:szCs w:val="24"/>
        </w:rPr>
        <w:t>their memory.</w:t>
      </w:r>
      <w:r w:rsidRPr="00121DF7">
        <w:rPr>
          <w:rFonts w:ascii="Times New Roman" w:hAnsi="Times New Roman" w:cs="Times New Roman"/>
          <w:sz w:val="24"/>
          <w:szCs w:val="24"/>
        </w:rPr>
        <w:t xml:space="preserve"> </w:t>
      </w:r>
    </w:p>
    <w:p w:rsidR="00C70098" w:rsidRDefault="00C70098" w:rsidP="00C70098">
      <w:pPr>
        <w:autoSpaceDE w:val="0"/>
        <w:autoSpaceDN w:val="0"/>
        <w:adjustRightInd w:val="0"/>
        <w:spacing w:after="0" w:line="360" w:lineRule="auto"/>
        <w:jc w:val="both"/>
        <w:rPr>
          <w:rFonts w:ascii="Times New Roman" w:hAnsi="Times New Roman" w:cs="Times New Roman"/>
          <w:sz w:val="24"/>
          <w:szCs w:val="24"/>
        </w:rPr>
      </w:pPr>
    </w:p>
    <w:p w:rsidR="001654F1" w:rsidRDefault="001654F1" w:rsidP="001654F1">
      <w:pPr>
        <w:autoSpaceDE w:val="0"/>
        <w:autoSpaceDN w:val="0"/>
        <w:adjustRightInd w:val="0"/>
        <w:spacing w:after="0" w:line="360" w:lineRule="auto"/>
        <w:jc w:val="both"/>
        <w:rPr>
          <w:rFonts w:ascii="Times New Roman" w:hAnsi="Times New Roman" w:cs="Times New Roman"/>
          <w:sz w:val="24"/>
          <w:szCs w:val="24"/>
        </w:rPr>
      </w:pPr>
      <w:r>
        <w:rPr>
          <w:rStyle w:val="Emphasis"/>
          <w:rFonts w:ascii="Times New Roman" w:hAnsi="Times New Roman" w:cs="Times New Roman"/>
          <w:bCs/>
          <w:i w:val="0"/>
          <w:sz w:val="24"/>
          <w:szCs w:val="24"/>
        </w:rPr>
        <w:t xml:space="preserve">In </w:t>
      </w:r>
      <w:r w:rsidRPr="00F80251">
        <w:rPr>
          <w:rStyle w:val="Emphasis"/>
          <w:rFonts w:ascii="Times New Roman" w:hAnsi="Times New Roman" w:cs="Times New Roman"/>
          <w:bCs/>
          <w:sz w:val="24"/>
          <w:szCs w:val="24"/>
        </w:rPr>
        <w:t xml:space="preserve">James </w:t>
      </w:r>
      <w:proofErr w:type="spellStart"/>
      <w:r w:rsidRPr="00F80251">
        <w:rPr>
          <w:rStyle w:val="Emphasis"/>
          <w:rFonts w:ascii="Times New Roman" w:hAnsi="Times New Roman" w:cs="Times New Roman"/>
          <w:bCs/>
          <w:sz w:val="24"/>
          <w:szCs w:val="24"/>
        </w:rPr>
        <w:t>Nsibambi</w:t>
      </w:r>
      <w:proofErr w:type="spellEnd"/>
      <w:r w:rsidRPr="00F80251">
        <w:rPr>
          <w:rStyle w:val="Emphasis"/>
          <w:rFonts w:ascii="Times New Roman" w:hAnsi="Times New Roman" w:cs="Times New Roman"/>
          <w:bCs/>
          <w:sz w:val="24"/>
          <w:szCs w:val="24"/>
        </w:rPr>
        <w:t xml:space="preserve"> v </w:t>
      </w:r>
      <w:proofErr w:type="spellStart"/>
      <w:r w:rsidRPr="00F80251">
        <w:rPr>
          <w:rStyle w:val="Emphasis"/>
          <w:rFonts w:ascii="Times New Roman" w:hAnsi="Times New Roman" w:cs="Times New Roman"/>
          <w:bCs/>
          <w:sz w:val="24"/>
          <w:szCs w:val="24"/>
        </w:rPr>
        <w:t>Lovinsa</w:t>
      </w:r>
      <w:proofErr w:type="spellEnd"/>
      <w:r w:rsidRPr="00F80251">
        <w:rPr>
          <w:rStyle w:val="Emphasis"/>
          <w:rFonts w:ascii="Times New Roman" w:hAnsi="Times New Roman" w:cs="Times New Roman"/>
          <w:bCs/>
          <w:sz w:val="24"/>
          <w:szCs w:val="24"/>
        </w:rPr>
        <w:t xml:space="preserve"> </w:t>
      </w:r>
      <w:proofErr w:type="spellStart"/>
      <w:r w:rsidRPr="00F80251">
        <w:rPr>
          <w:rStyle w:val="Emphasis"/>
          <w:rFonts w:ascii="Times New Roman" w:hAnsi="Times New Roman" w:cs="Times New Roman"/>
          <w:bCs/>
          <w:sz w:val="24"/>
          <w:szCs w:val="24"/>
        </w:rPr>
        <w:t>Nankya</w:t>
      </w:r>
      <w:proofErr w:type="spellEnd"/>
      <w:r w:rsidRPr="00F80251">
        <w:rPr>
          <w:rStyle w:val="Emphasis"/>
          <w:rFonts w:ascii="Times New Roman" w:hAnsi="Times New Roman" w:cs="Times New Roman"/>
          <w:bCs/>
          <w:sz w:val="24"/>
          <w:szCs w:val="24"/>
        </w:rPr>
        <w:t xml:space="preserve"> [1980] HCB 81</w:t>
      </w:r>
      <w:r>
        <w:rPr>
          <w:rFonts w:ascii="Times New Roman" w:hAnsi="Times New Roman" w:cs="Times New Roman"/>
          <w:sz w:val="24"/>
          <w:szCs w:val="24"/>
        </w:rPr>
        <w:t xml:space="preserve">, it was </w:t>
      </w:r>
      <w:r w:rsidRPr="00F80251">
        <w:rPr>
          <w:rFonts w:ascii="Times New Roman" w:hAnsi="Times New Roman" w:cs="Times New Roman"/>
          <w:sz w:val="24"/>
          <w:szCs w:val="24"/>
        </w:rPr>
        <w:t xml:space="preserve">held that a failure to observe the principles governing the recording of proceedings at the </w:t>
      </w:r>
      <w:r w:rsidRPr="00F80251">
        <w:rPr>
          <w:rStyle w:val="Emphasis"/>
          <w:rFonts w:ascii="Times New Roman" w:hAnsi="Times New Roman" w:cs="Times New Roman"/>
          <w:sz w:val="24"/>
          <w:szCs w:val="24"/>
        </w:rPr>
        <w:t>locus in quo</w:t>
      </w:r>
      <w:r w:rsidRPr="00F80251">
        <w:rPr>
          <w:rFonts w:ascii="Times New Roman" w:hAnsi="Times New Roman" w:cs="Times New Roman"/>
          <w:sz w:val="24"/>
          <w:szCs w:val="24"/>
        </w:rPr>
        <w:t xml:space="preserve">, and yet relying on such evidence acquired and the observations made </w:t>
      </w:r>
      <w:r>
        <w:rPr>
          <w:rFonts w:ascii="Times New Roman" w:hAnsi="Times New Roman" w:cs="Times New Roman"/>
          <w:sz w:val="24"/>
          <w:szCs w:val="24"/>
        </w:rPr>
        <w:t>thereat</w:t>
      </w:r>
      <w:r w:rsidRPr="00F80251">
        <w:rPr>
          <w:rFonts w:ascii="Times New Roman" w:hAnsi="Times New Roman" w:cs="Times New Roman"/>
          <w:sz w:val="24"/>
          <w:szCs w:val="24"/>
        </w:rPr>
        <w:t xml:space="preserve"> in the judgment</w:t>
      </w:r>
      <w:r>
        <w:rPr>
          <w:rFonts w:ascii="Times New Roman" w:hAnsi="Times New Roman" w:cs="Times New Roman"/>
          <w:sz w:val="24"/>
          <w:szCs w:val="24"/>
        </w:rPr>
        <w:t>,</w:t>
      </w:r>
      <w:r w:rsidRPr="00F80251">
        <w:rPr>
          <w:rFonts w:ascii="Times New Roman" w:hAnsi="Times New Roman" w:cs="Times New Roman"/>
          <w:sz w:val="24"/>
          <w:szCs w:val="24"/>
        </w:rPr>
        <w:t xml:space="preserve"> is a fatal error which occasioned a miscarriage of justice.  </w:t>
      </w:r>
      <w:r>
        <w:rPr>
          <w:rFonts w:ascii="Times New Roman" w:hAnsi="Times New Roman" w:cs="Times New Roman"/>
          <w:sz w:val="24"/>
          <w:szCs w:val="24"/>
        </w:rPr>
        <w:t xml:space="preserve">In that case the error was </w:t>
      </w:r>
      <w:r w:rsidRPr="00F80251">
        <w:rPr>
          <w:rFonts w:ascii="Times New Roman" w:hAnsi="Times New Roman" w:cs="Times New Roman"/>
          <w:sz w:val="24"/>
          <w:szCs w:val="24"/>
        </w:rPr>
        <w:t xml:space="preserve">found </w:t>
      </w:r>
      <w:r>
        <w:rPr>
          <w:rFonts w:ascii="Times New Roman" w:hAnsi="Times New Roman" w:cs="Times New Roman"/>
          <w:sz w:val="24"/>
          <w:szCs w:val="24"/>
        </w:rPr>
        <w:t>to be</w:t>
      </w:r>
      <w:r w:rsidRPr="00F80251">
        <w:rPr>
          <w:rFonts w:ascii="Times New Roman" w:hAnsi="Times New Roman" w:cs="Times New Roman"/>
          <w:sz w:val="24"/>
          <w:szCs w:val="24"/>
        </w:rPr>
        <w:t xml:space="preserve"> a sufficient ground to merit a retrial as there was failure of justice</w:t>
      </w:r>
      <w:r w:rsidR="005674ED">
        <w:rPr>
          <w:rFonts w:ascii="Times New Roman" w:hAnsi="Times New Roman" w:cs="Times New Roman"/>
          <w:sz w:val="24"/>
          <w:szCs w:val="24"/>
        </w:rPr>
        <w:t xml:space="preserve"> (see also </w:t>
      </w:r>
      <w:proofErr w:type="spellStart"/>
      <w:r w:rsidR="005674ED" w:rsidRPr="005674ED">
        <w:rPr>
          <w:rFonts w:ascii="Times New Roman" w:hAnsi="Times New Roman" w:cs="Times New Roman"/>
          <w:i/>
          <w:sz w:val="24"/>
          <w:szCs w:val="24"/>
        </w:rPr>
        <w:t>Badiru</w:t>
      </w:r>
      <w:proofErr w:type="spellEnd"/>
      <w:r w:rsidR="005674ED" w:rsidRPr="005674ED">
        <w:rPr>
          <w:rFonts w:ascii="Times New Roman" w:hAnsi="Times New Roman" w:cs="Times New Roman"/>
          <w:i/>
          <w:sz w:val="24"/>
          <w:szCs w:val="24"/>
        </w:rPr>
        <w:t xml:space="preserve"> </w:t>
      </w:r>
      <w:proofErr w:type="spellStart"/>
      <w:r w:rsidR="005674ED" w:rsidRPr="005674ED">
        <w:rPr>
          <w:rFonts w:ascii="Times New Roman" w:hAnsi="Times New Roman" w:cs="Times New Roman"/>
          <w:i/>
          <w:sz w:val="24"/>
          <w:szCs w:val="24"/>
        </w:rPr>
        <w:t>Kabalega</w:t>
      </w:r>
      <w:proofErr w:type="spellEnd"/>
      <w:r w:rsidR="005674ED" w:rsidRPr="005674ED">
        <w:rPr>
          <w:rFonts w:ascii="Times New Roman" w:hAnsi="Times New Roman" w:cs="Times New Roman"/>
          <w:i/>
          <w:sz w:val="24"/>
          <w:szCs w:val="24"/>
        </w:rPr>
        <w:t xml:space="preserve"> v. </w:t>
      </w:r>
      <w:proofErr w:type="spellStart"/>
      <w:r w:rsidR="005674ED" w:rsidRPr="005674ED">
        <w:rPr>
          <w:rFonts w:ascii="Times New Roman" w:hAnsi="Times New Roman" w:cs="Times New Roman"/>
          <w:i/>
          <w:sz w:val="24"/>
          <w:szCs w:val="24"/>
        </w:rPr>
        <w:t>Sepiriano</w:t>
      </w:r>
      <w:proofErr w:type="spellEnd"/>
      <w:r w:rsidR="005674ED" w:rsidRPr="005674ED">
        <w:rPr>
          <w:rFonts w:ascii="Times New Roman" w:hAnsi="Times New Roman" w:cs="Times New Roman"/>
          <w:i/>
          <w:sz w:val="24"/>
          <w:szCs w:val="24"/>
        </w:rPr>
        <w:t xml:space="preserve"> </w:t>
      </w:r>
      <w:proofErr w:type="spellStart"/>
      <w:r w:rsidR="005674ED" w:rsidRPr="005674ED">
        <w:rPr>
          <w:rFonts w:ascii="Times New Roman" w:hAnsi="Times New Roman" w:cs="Times New Roman"/>
          <w:i/>
          <w:sz w:val="24"/>
          <w:szCs w:val="24"/>
        </w:rPr>
        <w:t>Mugangu</w:t>
      </w:r>
      <w:proofErr w:type="spellEnd"/>
      <w:r w:rsidR="005674ED" w:rsidRPr="005674ED">
        <w:rPr>
          <w:rFonts w:ascii="Times New Roman" w:hAnsi="Times New Roman" w:cs="Times New Roman"/>
          <w:i/>
          <w:sz w:val="24"/>
          <w:szCs w:val="24"/>
        </w:rPr>
        <w:t xml:space="preserve"> [1992] 11 KALR 110</w:t>
      </w:r>
      <w:r w:rsidR="005674ED">
        <w:rPr>
          <w:rFonts w:ascii="Times New Roman" w:hAnsi="Times New Roman" w:cs="Times New Roman"/>
          <w:sz w:val="24"/>
          <w:szCs w:val="24"/>
        </w:rPr>
        <w:t>).</w:t>
      </w:r>
    </w:p>
    <w:p w:rsidR="002F43CF" w:rsidRDefault="002F43CF" w:rsidP="001654F1">
      <w:pPr>
        <w:autoSpaceDE w:val="0"/>
        <w:autoSpaceDN w:val="0"/>
        <w:adjustRightInd w:val="0"/>
        <w:spacing w:after="0" w:line="360" w:lineRule="auto"/>
        <w:jc w:val="both"/>
        <w:rPr>
          <w:rFonts w:ascii="Times New Roman" w:hAnsi="Times New Roman" w:cs="Times New Roman"/>
          <w:sz w:val="24"/>
          <w:szCs w:val="24"/>
        </w:rPr>
      </w:pPr>
    </w:p>
    <w:p w:rsidR="002F43CF" w:rsidRPr="005674ED" w:rsidRDefault="002F43CF" w:rsidP="001654F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where, by the nature of the dispute to be adjudicated, the appellate court finds that the </w:t>
      </w:r>
      <w:r w:rsidRPr="002F43CF">
        <w:rPr>
          <w:rFonts w:ascii="Times New Roman" w:hAnsi="Times New Roman" w:cs="Times New Roman"/>
          <w:sz w:val="24"/>
          <w:szCs w:val="24"/>
        </w:rPr>
        <w:t xml:space="preserve">visit to the </w:t>
      </w:r>
      <w:r w:rsidRPr="005674ED">
        <w:rPr>
          <w:rFonts w:ascii="Times New Roman" w:hAnsi="Times New Roman" w:cs="Times New Roman"/>
          <w:i/>
          <w:sz w:val="24"/>
          <w:szCs w:val="24"/>
        </w:rPr>
        <w:t xml:space="preserve">locus </w:t>
      </w:r>
      <w:r w:rsidR="005674ED" w:rsidRPr="005674ED">
        <w:rPr>
          <w:rFonts w:ascii="Times New Roman" w:hAnsi="Times New Roman" w:cs="Times New Roman"/>
          <w:i/>
          <w:sz w:val="24"/>
          <w:szCs w:val="24"/>
        </w:rPr>
        <w:t>in quo</w:t>
      </w:r>
      <w:r w:rsidR="005674ED">
        <w:rPr>
          <w:rFonts w:ascii="Times New Roman" w:hAnsi="Times New Roman" w:cs="Times New Roman"/>
          <w:sz w:val="24"/>
          <w:szCs w:val="24"/>
        </w:rPr>
        <w:t xml:space="preserve"> </w:t>
      </w:r>
      <w:r w:rsidRPr="002F43CF">
        <w:rPr>
          <w:rFonts w:ascii="Times New Roman" w:hAnsi="Times New Roman" w:cs="Times New Roman"/>
          <w:sz w:val="24"/>
          <w:szCs w:val="24"/>
        </w:rPr>
        <w:t xml:space="preserve">was </w:t>
      </w:r>
      <w:r>
        <w:rPr>
          <w:rFonts w:ascii="Times New Roman" w:hAnsi="Times New Roman" w:cs="Times New Roman"/>
          <w:sz w:val="24"/>
          <w:szCs w:val="24"/>
        </w:rPr>
        <w:t>a useless exercise and that</w:t>
      </w:r>
      <w:r w:rsidRPr="002F43CF">
        <w:rPr>
          <w:rFonts w:ascii="Times New Roman" w:hAnsi="Times New Roman" w:cs="Times New Roman"/>
          <w:sz w:val="24"/>
          <w:szCs w:val="24"/>
        </w:rPr>
        <w:t xml:space="preserve"> </w:t>
      </w:r>
      <w:r>
        <w:rPr>
          <w:rFonts w:ascii="Times New Roman" w:hAnsi="Times New Roman" w:cs="Times New Roman"/>
          <w:sz w:val="24"/>
          <w:szCs w:val="24"/>
        </w:rPr>
        <w:t>the</w:t>
      </w:r>
      <w:r w:rsidRPr="002F43CF">
        <w:rPr>
          <w:rFonts w:ascii="Times New Roman" w:hAnsi="Times New Roman" w:cs="Times New Roman"/>
          <w:sz w:val="24"/>
          <w:szCs w:val="24"/>
        </w:rPr>
        <w:t xml:space="preserve"> case could have been decided without visiting the </w:t>
      </w:r>
      <w:r w:rsidRPr="005674ED">
        <w:rPr>
          <w:rFonts w:ascii="Times New Roman" w:hAnsi="Times New Roman" w:cs="Times New Roman"/>
          <w:i/>
          <w:sz w:val="24"/>
          <w:szCs w:val="24"/>
        </w:rPr>
        <w:t xml:space="preserve">locus </w:t>
      </w:r>
      <w:r w:rsidR="005674ED" w:rsidRPr="005674ED">
        <w:rPr>
          <w:rFonts w:ascii="Times New Roman" w:hAnsi="Times New Roman" w:cs="Times New Roman"/>
          <w:i/>
          <w:sz w:val="24"/>
          <w:szCs w:val="24"/>
        </w:rPr>
        <w:t>in quo</w:t>
      </w:r>
      <w:r w:rsidR="005674ED">
        <w:rPr>
          <w:rFonts w:ascii="Times New Roman" w:hAnsi="Times New Roman" w:cs="Times New Roman"/>
          <w:sz w:val="24"/>
          <w:szCs w:val="24"/>
        </w:rPr>
        <w:t xml:space="preserve"> </w:t>
      </w:r>
      <w:r>
        <w:rPr>
          <w:rFonts w:ascii="Times New Roman" w:hAnsi="Times New Roman" w:cs="Times New Roman"/>
          <w:sz w:val="24"/>
          <w:szCs w:val="24"/>
        </w:rPr>
        <w:t>such that w</w:t>
      </w:r>
      <w:r w:rsidRPr="002F43CF">
        <w:rPr>
          <w:rFonts w:ascii="Times New Roman" w:hAnsi="Times New Roman" w:cs="Times New Roman"/>
          <w:sz w:val="24"/>
          <w:szCs w:val="24"/>
        </w:rPr>
        <w:t xml:space="preserve">ithout </w:t>
      </w:r>
      <w:r>
        <w:rPr>
          <w:rFonts w:ascii="Times New Roman" w:hAnsi="Times New Roman" w:cs="Times New Roman"/>
          <w:sz w:val="24"/>
          <w:szCs w:val="24"/>
        </w:rPr>
        <w:t>reliance</w:t>
      </w:r>
      <w:r w:rsidRPr="002F43CF">
        <w:rPr>
          <w:rFonts w:ascii="Times New Roman" w:hAnsi="Times New Roman" w:cs="Times New Roman"/>
          <w:sz w:val="24"/>
          <w:szCs w:val="24"/>
        </w:rPr>
        <w:t xml:space="preserve"> on </w:t>
      </w:r>
      <w:r w:rsidR="005674ED">
        <w:rPr>
          <w:rFonts w:ascii="Times New Roman" w:hAnsi="Times New Roman" w:cs="Times New Roman"/>
          <w:sz w:val="24"/>
          <w:szCs w:val="24"/>
        </w:rPr>
        <w:t>its</w:t>
      </w:r>
      <w:r w:rsidRPr="002F43CF">
        <w:rPr>
          <w:rFonts w:ascii="Times New Roman" w:hAnsi="Times New Roman" w:cs="Times New Roman"/>
          <w:sz w:val="24"/>
          <w:szCs w:val="24"/>
        </w:rPr>
        <w:t xml:space="preserve"> findings at the locus, the </w:t>
      </w:r>
      <w:r>
        <w:rPr>
          <w:rFonts w:ascii="Times New Roman" w:hAnsi="Times New Roman" w:cs="Times New Roman"/>
          <w:sz w:val="24"/>
          <w:szCs w:val="24"/>
        </w:rPr>
        <w:t>trial court</w:t>
      </w:r>
      <w:r w:rsidRPr="002F43CF">
        <w:rPr>
          <w:rFonts w:ascii="Times New Roman" w:hAnsi="Times New Roman" w:cs="Times New Roman"/>
          <w:sz w:val="24"/>
          <w:szCs w:val="24"/>
        </w:rPr>
        <w:t xml:space="preserve"> would have properly come to the same decisions on a proper evaluation and s</w:t>
      </w:r>
      <w:r>
        <w:rPr>
          <w:rFonts w:ascii="Times New Roman" w:hAnsi="Times New Roman" w:cs="Times New Roman"/>
          <w:sz w:val="24"/>
          <w:szCs w:val="24"/>
        </w:rPr>
        <w:t>crutiny</w:t>
      </w:r>
      <w:r w:rsidRPr="002F43CF">
        <w:rPr>
          <w:rFonts w:ascii="Times New Roman" w:hAnsi="Times New Roman" w:cs="Times New Roman"/>
          <w:sz w:val="24"/>
          <w:szCs w:val="24"/>
        </w:rPr>
        <w:t xml:space="preserve"> of the evidence which was alr</w:t>
      </w:r>
      <w:r>
        <w:rPr>
          <w:rFonts w:ascii="Times New Roman" w:hAnsi="Times New Roman" w:cs="Times New Roman"/>
          <w:sz w:val="24"/>
          <w:szCs w:val="24"/>
        </w:rPr>
        <w:t xml:space="preserve">eady available on record, a re-trial will not be directed. The erroneous proceedings at the locus in quo will be disregarded. For example in the case cited by counsel for the appellant, </w:t>
      </w:r>
      <w:proofErr w:type="spellStart"/>
      <w:r w:rsidR="005674ED" w:rsidRPr="002F43CF">
        <w:rPr>
          <w:rFonts w:ascii="Times New Roman" w:hAnsi="Times New Roman" w:cs="Times New Roman"/>
          <w:i/>
          <w:sz w:val="24"/>
          <w:szCs w:val="24"/>
        </w:rPr>
        <w:t>Basaliza</w:t>
      </w:r>
      <w:proofErr w:type="spellEnd"/>
      <w:r w:rsidR="005674ED" w:rsidRPr="002F43CF">
        <w:rPr>
          <w:rFonts w:ascii="Times New Roman" w:hAnsi="Times New Roman" w:cs="Times New Roman"/>
          <w:i/>
          <w:sz w:val="24"/>
          <w:szCs w:val="24"/>
        </w:rPr>
        <w:t xml:space="preserve"> v. </w:t>
      </w:r>
      <w:proofErr w:type="spellStart"/>
      <w:r w:rsidR="005674ED" w:rsidRPr="002F43CF">
        <w:rPr>
          <w:rFonts w:ascii="Times New Roman" w:hAnsi="Times New Roman" w:cs="Times New Roman"/>
          <w:i/>
          <w:sz w:val="24"/>
          <w:szCs w:val="24"/>
        </w:rPr>
        <w:t>Mujwisa</w:t>
      </w:r>
      <w:proofErr w:type="spellEnd"/>
      <w:r w:rsidR="005674ED" w:rsidRPr="002F43CF">
        <w:rPr>
          <w:rFonts w:ascii="Times New Roman" w:hAnsi="Times New Roman" w:cs="Times New Roman"/>
          <w:i/>
          <w:sz w:val="24"/>
          <w:szCs w:val="24"/>
        </w:rPr>
        <w:t xml:space="preserve"> Chris, H.C. Civil </w:t>
      </w:r>
      <w:r w:rsidR="005674ED">
        <w:rPr>
          <w:rFonts w:ascii="Times New Roman" w:hAnsi="Times New Roman" w:cs="Times New Roman"/>
          <w:i/>
          <w:sz w:val="24"/>
          <w:szCs w:val="24"/>
        </w:rPr>
        <w:t>Appeal</w:t>
      </w:r>
      <w:r w:rsidR="005674ED" w:rsidRPr="002F43CF">
        <w:rPr>
          <w:rFonts w:ascii="Times New Roman" w:hAnsi="Times New Roman" w:cs="Times New Roman"/>
          <w:i/>
          <w:sz w:val="24"/>
          <w:szCs w:val="24"/>
        </w:rPr>
        <w:t xml:space="preserve"> No. 16 of 2003</w:t>
      </w:r>
      <w:r w:rsidR="005674ED">
        <w:rPr>
          <w:rFonts w:ascii="Times New Roman" w:hAnsi="Times New Roman" w:cs="Times New Roman"/>
          <w:sz w:val="24"/>
          <w:szCs w:val="24"/>
        </w:rPr>
        <w:t>, the court observed;</w:t>
      </w:r>
    </w:p>
    <w:p w:rsidR="001654F1" w:rsidRDefault="001654F1" w:rsidP="00C70098">
      <w:pPr>
        <w:autoSpaceDE w:val="0"/>
        <w:autoSpaceDN w:val="0"/>
        <w:adjustRightInd w:val="0"/>
        <w:spacing w:after="0" w:line="360" w:lineRule="auto"/>
        <w:jc w:val="both"/>
        <w:rPr>
          <w:rFonts w:ascii="Times New Roman" w:hAnsi="Times New Roman" w:cs="Times New Roman"/>
          <w:sz w:val="24"/>
          <w:szCs w:val="24"/>
        </w:rPr>
      </w:pPr>
    </w:p>
    <w:p w:rsidR="002F43CF" w:rsidRDefault="002F43CF" w:rsidP="005674ED">
      <w:pPr>
        <w:autoSpaceDE w:val="0"/>
        <w:autoSpaceDN w:val="0"/>
        <w:adjustRightInd w:val="0"/>
        <w:spacing w:after="0"/>
        <w:ind w:left="576" w:right="576"/>
        <w:jc w:val="both"/>
        <w:rPr>
          <w:rFonts w:ascii="Times New Roman" w:hAnsi="Times New Roman" w:cs="Times New Roman"/>
          <w:sz w:val="24"/>
          <w:szCs w:val="24"/>
        </w:rPr>
      </w:pPr>
      <w:r w:rsidRPr="002F43CF">
        <w:rPr>
          <w:rFonts w:ascii="Times New Roman" w:hAnsi="Times New Roman" w:cs="Times New Roman"/>
          <w:sz w:val="24"/>
          <w:szCs w:val="24"/>
        </w:rPr>
        <w:t>There w</w:t>
      </w:r>
      <w:r w:rsidR="005674ED">
        <w:rPr>
          <w:rFonts w:ascii="Times New Roman" w:hAnsi="Times New Roman" w:cs="Times New Roman"/>
          <w:sz w:val="24"/>
          <w:szCs w:val="24"/>
        </w:rPr>
        <w:t>as no dispute over boundaries.</w:t>
      </w:r>
      <w:r w:rsidR="005674ED" w:rsidRPr="002F43CF">
        <w:rPr>
          <w:rFonts w:ascii="Times New Roman" w:hAnsi="Times New Roman" w:cs="Times New Roman"/>
          <w:sz w:val="24"/>
          <w:szCs w:val="24"/>
        </w:rPr>
        <w:t xml:space="preserve"> The</w:t>
      </w:r>
      <w:r w:rsidRPr="002F43CF">
        <w:rPr>
          <w:rFonts w:ascii="Times New Roman" w:hAnsi="Times New Roman" w:cs="Times New Roman"/>
          <w:sz w:val="24"/>
          <w:szCs w:val="24"/>
        </w:rPr>
        <w:t xml:space="preserve"> visit to the locus was in the circumstances a useless exercise.  This case could have been decided without visiting the locus.  </w:t>
      </w:r>
      <w:r w:rsidR="005674ED" w:rsidRPr="005674ED">
        <w:rPr>
          <w:rFonts w:ascii="Times New Roman" w:hAnsi="Times New Roman" w:cs="Times New Roman"/>
          <w:sz w:val="24"/>
          <w:szCs w:val="24"/>
        </w:rPr>
        <w:t>Without basing himself on his findings at the locus, the learned Chief Magistrate would have properly come to the same decisions on a proper evaluation and security of the evidence which was already available to him on record.</w:t>
      </w:r>
    </w:p>
    <w:p w:rsidR="002F43CF" w:rsidRDefault="002F43CF" w:rsidP="00C70098">
      <w:pPr>
        <w:autoSpaceDE w:val="0"/>
        <w:autoSpaceDN w:val="0"/>
        <w:adjustRightInd w:val="0"/>
        <w:spacing w:after="0" w:line="360" w:lineRule="auto"/>
        <w:jc w:val="both"/>
        <w:rPr>
          <w:rFonts w:ascii="Times New Roman" w:hAnsi="Times New Roman" w:cs="Times New Roman"/>
          <w:sz w:val="24"/>
          <w:szCs w:val="24"/>
        </w:rPr>
      </w:pPr>
    </w:p>
    <w:p w:rsidR="00F16B49" w:rsidRDefault="005674ED"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case, a re-trial was not ordered. </w:t>
      </w:r>
      <w:r w:rsidR="00C70098">
        <w:rPr>
          <w:rFonts w:ascii="Times New Roman" w:hAnsi="Times New Roman" w:cs="Times New Roman"/>
          <w:sz w:val="24"/>
          <w:szCs w:val="24"/>
        </w:rPr>
        <w:t xml:space="preserve">In the instant case, </w:t>
      </w:r>
      <w:r w:rsidR="00213A06">
        <w:rPr>
          <w:rFonts w:ascii="Times New Roman" w:hAnsi="Times New Roman" w:cs="Times New Roman"/>
          <w:sz w:val="24"/>
          <w:szCs w:val="24"/>
        </w:rPr>
        <w:t xml:space="preserve">I am of the view that the defect has not occasioned a miscarriage of justice since the case can still be decided on basis of the available evidence without having to rely on comments and observations of the trial court made as a result of the impugned visit to the </w:t>
      </w:r>
      <w:r w:rsidR="00213A06" w:rsidRPr="00213A06">
        <w:rPr>
          <w:rFonts w:ascii="Times New Roman" w:hAnsi="Times New Roman" w:cs="Times New Roman"/>
          <w:i/>
          <w:sz w:val="24"/>
          <w:szCs w:val="24"/>
        </w:rPr>
        <w:t>locus in quo</w:t>
      </w:r>
      <w:r w:rsidR="00213A06">
        <w:rPr>
          <w:rFonts w:ascii="Times New Roman" w:hAnsi="Times New Roman" w:cs="Times New Roman"/>
          <w:sz w:val="24"/>
          <w:szCs w:val="24"/>
        </w:rPr>
        <w:t>.</w:t>
      </w:r>
      <w:r w:rsidR="008A0347">
        <w:rPr>
          <w:rFonts w:ascii="Times New Roman" w:hAnsi="Times New Roman" w:cs="Times New Roman"/>
          <w:sz w:val="24"/>
          <w:szCs w:val="24"/>
        </w:rPr>
        <w:t xml:space="preserve"> </w:t>
      </w:r>
      <w:r w:rsidR="00223AEC">
        <w:rPr>
          <w:rFonts w:ascii="Times New Roman" w:hAnsi="Times New Roman" w:cs="Times New Roman"/>
          <w:sz w:val="24"/>
          <w:szCs w:val="24"/>
        </w:rPr>
        <w:t xml:space="preserve">The essence of the dispute between the parties was conflicting claims to its ownership with each party tracing the history of its ownership to their respective ancestors. In the past, there had been a boundary dispute over the land but according to D.W.3. Michael </w:t>
      </w:r>
      <w:proofErr w:type="spellStart"/>
      <w:r w:rsidR="00223AEC">
        <w:rPr>
          <w:rFonts w:ascii="Times New Roman" w:hAnsi="Times New Roman" w:cs="Times New Roman"/>
          <w:sz w:val="24"/>
          <w:szCs w:val="24"/>
        </w:rPr>
        <w:t>Olega</w:t>
      </w:r>
      <w:proofErr w:type="spellEnd"/>
      <w:r w:rsidR="00223AEC">
        <w:rPr>
          <w:rFonts w:ascii="Times New Roman" w:hAnsi="Times New Roman" w:cs="Times New Roman"/>
          <w:sz w:val="24"/>
          <w:szCs w:val="24"/>
        </w:rPr>
        <w:t xml:space="preserve"> it had been resolved by the elders planting sisal plants as the boundary between the parties. P.W.2. </w:t>
      </w:r>
      <w:proofErr w:type="spellStart"/>
      <w:r w:rsidR="00223AEC">
        <w:rPr>
          <w:rFonts w:ascii="Times New Roman" w:hAnsi="Times New Roman" w:cs="Times New Roman"/>
          <w:sz w:val="24"/>
          <w:szCs w:val="24"/>
        </w:rPr>
        <w:t>Ayikanying</w:t>
      </w:r>
      <w:proofErr w:type="spellEnd"/>
      <w:r w:rsidR="00223AEC">
        <w:rPr>
          <w:rFonts w:ascii="Times New Roman" w:hAnsi="Times New Roman" w:cs="Times New Roman"/>
          <w:sz w:val="24"/>
          <w:szCs w:val="24"/>
        </w:rPr>
        <w:t xml:space="preserve"> Alex </w:t>
      </w:r>
      <w:proofErr w:type="spellStart"/>
      <w:proofErr w:type="gramStart"/>
      <w:r w:rsidR="00223AEC">
        <w:rPr>
          <w:rFonts w:ascii="Times New Roman" w:hAnsi="Times New Roman" w:cs="Times New Roman"/>
          <w:sz w:val="24"/>
          <w:szCs w:val="24"/>
        </w:rPr>
        <w:t>Tinkendu</w:t>
      </w:r>
      <w:proofErr w:type="spellEnd"/>
      <w:proofErr w:type="gramEnd"/>
      <w:r w:rsidR="00223AEC">
        <w:rPr>
          <w:rFonts w:ascii="Times New Roman" w:hAnsi="Times New Roman" w:cs="Times New Roman"/>
          <w:sz w:val="24"/>
          <w:szCs w:val="24"/>
        </w:rPr>
        <w:t xml:space="preserve"> who at the material time was the Traditional Chief of </w:t>
      </w:r>
      <w:proofErr w:type="spellStart"/>
      <w:r w:rsidR="00223AEC">
        <w:rPr>
          <w:rFonts w:ascii="Times New Roman" w:hAnsi="Times New Roman" w:cs="Times New Roman"/>
          <w:sz w:val="24"/>
          <w:szCs w:val="24"/>
        </w:rPr>
        <w:t>Alwi</w:t>
      </w:r>
      <w:proofErr w:type="spellEnd"/>
      <w:r w:rsidR="00223AEC">
        <w:rPr>
          <w:rFonts w:ascii="Times New Roman" w:hAnsi="Times New Roman" w:cs="Times New Roman"/>
          <w:sz w:val="24"/>
          <w:szCs w:val="24"/>
        </w:rPr>
        <w:t xml:space="preserve"> Chiefdom, too testified that the elders had demarcated the boundaries of the land using sisal plants. </w:t>
      </w:r>
      <w:r w:rsidR="00F16B49">
        <w:rPr>
          <w:rFonts w:ascii="Times New Roman" w:hAnsi="Times New Roman" w:cs="Times New Roman"/>
          <w:sz w:val="24"/>
          <w:szCs w:val="24"/>
        </w:rPr>
        <w:t xml:space="preserve">P.W.3. </w:t>
      </w:r>
      <w:proofErr w:type="spellStart"/>
      <w:r w:rsidR="00F16B49">
        <w:rPr>
          <w:rFonts w:ascii="Times New Roman" w:hAnsi="Times New Roman" w:cs="Times New Roman"/>
          <w:sz w:val="24"/>
          <w:szCs w:val="24"/>
        </w:rPr>
        <w:t>Acayo</w:t>
      </w:r>
      <w:proofErr w:type="spellEnd"/>
      <w:r w:rsidR="00F16B49">
        <w:rPr>
          <w:rFonts w:ascii="Times New Roman" w:hAnsi="Times New Roman" w:cs="Times New Roman"/>
          <w:sz w:val="24"/>
          <w:szCs w:val="24"/>
        </w:rPr>
        <w:t xml:space="preserve"> </w:t>
      </w:r>
      <w:proofErr w:type="spellStart"/>
      <w:r w:rsidR="00F16B49">
        <w:rPr>
          <w:rFonts w:ascii="Times New Roman" w:hAnsi="Times New Roman" w:cs="Times New Roman"/>
          <w:sz w:val="24"/>
          <w:szCs w:val="24"/>
        </w:rPr>
        <w:t>Berna</w:t>
      </w:r>
      <w:proofErr w:type="spellEnd"/>
      <w:r w:rsidR="00F16B49">
        <w:rPr>
          <w:rFonts w:ascii="Times New Roman" w:hAnsi="Times New Roman" w:cs="Times New Roman"/>
          <w:sz w:val="24"/>
          <w:szCs w:val="24"/>
        </w:rPr>
        <w:t xml:space="preserve"> </w:t>
      </w:r>
      <w:proofErr w:type="spellStart"/>
      <w:r w:rsidR="00F16B49">
        <w:rPr>
          <w:rFonts w:ascii="Times New Roman" w:hAnsi="Times New Roman" w:cs="Times New Roman"/>
          <w:sz w:val="24"/>
          <w:szCs w:val="24"/>
        </w:rPr>
        <w:t>Okumu</w:t>
      </w:r>
      <w:proofErr w:type="spellEnd"/>
      <w:r w:rsidR="00F16B49">
        <w:rPr>
          <w:rFonts w:ascii="Times New Roman" w:hAnsi="Times New Roman" w:cs="Times New Roman"/>
          <w:sz w:val="24"/>
          <w:szCs w:val="24"/>
        </w:rPr>
        <w:t xml:space="preserve"> testified that in 2009, a boundary dispute had emerged between the first appellant and the respondent which was resolved by the elders planting sisal plants to demarcate the boundary. The first appellant too in his testimony admitted that the dispute which arose between her and the respondent when the respondent began cultivating the land and stopped her children from grazing goats on the land was resolved by the planting of sisal plants along the common boundary between them. </w:t>
      </w:r>
      <w:r w:rsidR="00702D9B">
        <w:rPr>
          <w:rFonts w:ascii="Times New Roman" w:hAnsi="Times New Roman" w:cs="Times New Roman"/>
          <w:sz w:val="24"/>
          <w:szCs w:val="24"/>
        </w:rPr>
        <w:t>Although</w:t>
      </w:r>
      <w:r w:rsidR="00F16B49">
        <w:rPr>
          <w:rFonts w:ascii="Times New Roman" w:hAnsi="Times New Roman" w:cs="Times New Roman"/>
          <w:sz w:val="24"/>
          <w:szCs w:val="24"/>
        </w:rPr>
        <w:t xml:space="preserve"> she claimed to have disagreed with the location of that boundary, she did not take any step to have the decision vacated or reversed until the filing of the suit </w:t>
      </w:r>
      <w:r w:rsidR="00702D9B">
        <w:rPr>
          <w:rFonts w:ascii="Times New Roman" w:hAnsi="Times New Roman" w:cs="Times New Roman"/>
          <w:sz w:val="24"/>
          <w:szCs w:val="24"/>
        </w:rPr>
        <w:t xml:space="preserve">four year later after </w:t>
      </w:r>
      <w:r w:rsidR="00F16B49">
        <w:rPr>
          <w:rFonts w:ascii="Times New Roman" w:hAnsi="Times New Roman" w:cs="Times New Roman"/>
          <w:sz w:val="24"/>
          <w:szCs w:val="24"/>
        </w:rPr>
        <w:t xml:space="preserve">from which the current appeal springs. </w:t>
      </w:r>
      <w:r w:rsidR="00702D9B">
        <w:rPr>
          <w:rFonts w:ascii="Times New Roman" w:hAnsi="Times New Roman" w:cs="Times New Roman"/>
          <w:sz w:val="24"/>
          <w:szCs w:val="24"/>
        </w:rPr>
        <w:t>This was after Total Oil Company had discovered oil in the area of the disputed land.</w:t>
      </w:r>
    </w:p>
    <w:p w:rsidR="00F16B49" w:rsidRDefault="00F16B49" w:rsidP="00C70098">
      <w:pPr>
        <w:autoSpaceDE w:val="0"/>
        <w:autoSpaceDN w:val="0"/>
        <w:adjustRightInd w:val="0"/>
        <w:spacing w:after="0" w:line="360" w:lineRule="auto"/>
        <w:jc w:val="both"/>
        <w:rPr>
          <w:rFonts w:ascii="Times New Roman" w:hAnsi="Times New Roman" w:cs="Times New Roman"/>
          <w:sz w:val="24"/>
          <w:szCs w:val="24"/>
        </w:rPr>
      </w:pPr>
    </w:p>
    <w:p w:rsidR="00213A06" w:rsidRPr="00B56A2C" w:rsidRDefault="00702D9B" w:rsidP="00C7009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am therefore satisfied that a</w:t>
      </w:r>
      <w:r w:rsidR="008A0347">
        <w:rPr>
          <w:rFonts w:ascii="Times New Roman" w:hAnsi="Times New Roman" w:cs="Times New Roman"/>
          <w:sz w:val="24"/>
          <w:szCs w:val="24"/>
        </w:rPr>
        <w:t xml:space="preserve">t the time the trial court visited the </w:t>
      </w:r>
      <w:r w:rsidR="008A0347" w:rsidRPr="00702D9B">
        <w:rPr>
          <w:rFonts w:ascii="Times New Roman" w:hAnsi="Times New Roman" w:cs="Times New Roman"/>
          <w:i/>
          <w:sz w:val="24"/>
          <w:szCs w:val="24"/>
        </w:rPr>
        <w:t>locus in quo</w:t>
      </w:r>
      <w:r>
        <w:rPr>
          <w:rFonts w:ascii="Times New Roman" w:hAnsi="Times New Roman" w:cs="Times New Roman"/>
          <w:sz w:val="24"/>
          <w:szCs w:val="24"/>
        </w:rPr>
        <w:t xml:space="preserve">, there was no longer any subsisting boundary dispute whose resolution could be enhanced by such a visit. The visit was not to aid the determination of the question of ownership of the land based on existing boundaries to be seen at the </w:t>
      </w:r>
      <w:r w:rsidRPr="00702D9B">
        <w:rPr>
          <w:rFonts w:ascii="Times New Roman" w:hAnsi="Times New Roman" w:cs="Times New Roman"/>
          <w:i/>
          <w:sz w:val="24"/>
          <w:szCs w:val="24"/>
        </w:rPr>
        <w:t>locus in quo</w:t>
      </w:r>
      <w:r>
        <w:rPr>
          <w:rFonts w:ascii="Times New Roman" w:hAnsi="Times New Roman" w:cs="Times New Roman"/>
          <w:sz w:val="24"/>
          <w:szCs w:val="24"/>
        </w:rPr>
        <w:t xml:space="preserve">, a decision which could be made based only on the evidence adduced in court, but rather for a determination of the question as to whether or not there had been any encroachment by the appellants as alleged. Scrutiny of the judgment of the trial court does not </w:t>
      </w:r>
      <w:r w:rsidR="00B56A2C">
        <w:rPr>
          <w:rFonts w:ascii="Times New Roman" w:hAnsi="Times New Roman" w:cs="Times New Roman"/>
          <w:sz w:val="24"/>
          <w:szCs w:val="24"/>
        </w:rPr>
        <w:t>reveal</w:t>
      </w:r>
      <w:r>
        <w:rPr>
          <w:rFonts w:ascii="Times New Roman" w:hAnsi="Times New Roman" w:cs="Times New Roman"/>
          <w:sz w:val="24"/>
          <w:szCs w:val="24"/>
        </w:rPr>
        <w:t xml:space="preserve"> reliance on evidence </w:t>
      </w:r>
      <w:r w:rsidR="00B56A2C">
        <w:rPr>
          <w:rFonts w:ascii="Times New Roman" w:hAnsi="Times New Roman" w:cs="Times New Roman"/>
          <w:sz w:val="24"/>
          <w:szCs w:val="24"/>
        </w:rPr>
        <w:t>gathered</w:t>
      </w:r>
      <w:r>
        <w:rPr>
          <w:rFonts w:ascii="Times New Roman" w:hAnsi="Times New Roman" w:cs="Times New Roman"/>
          <w:sz w:val="24"/>
          <w:szCs w:val="24"/>
        </w:rPr>
        <w:t xml:space="preserve"> </w:t>
      </w:r>
      <w:r w:rsidR="00B56A2C">
        <w:rPr>
          <w:rFonts w:ascii="Times New Roman" w:hAnsi="Times New Roman" w:cs="Times New Roman"/>
          <w:sz w:val="24"/>
          <w:szCs w:val="24"/>
        </w:rPr>
        <w:t xml:space="preserve">at the </w:t>
      </w:r>
      <w:r w:rsidR="00B56A2C" w:rsidRPr="00702D9B">
        <w:rPr>
          <w:rFonts w:ascii="Times New Roman" w:hAnsi="Times New Roman" w:cs="Times New Roman"/>
          <w:i/>
          <w:sz w:val="24"/>
          <w:szCs w:val="24"/>
        </w:rPr>
        <w:t>locus in quo</w:t>
      </w:r>
      <w:r>
        <w:rPr>
          <w:rFonts w:ascii="Times New Roman" w:hAnsi="Times New Roman" w:cs="Times New Roman"/>
          <w:sz w:val="24"/>
          <w:szCs w:val="24"/>
        </w:rPr>
        <w:t xml:space="preserve"> in the determination of </w:t>
      </w:r>
      <w:r w:rsidR="00B56A2C">
        <w:rPr>
          <w:rFonts w:ascii="Times New Roman" w:hAnsi="Times New Roman" w:cs="Times New Roman"/>
          <w:sz w:val="24"/>
          <w:szCs w:val="24"/>
        </w:rPr>
        <w:t xml:space="preserve">the issue of </w:t>
      </w:r>
      <w:r>
        <w:rPr>
          <w:rFonts w:ascii="Times New Roman" w:hAnsi="Times New Roman" w:cs="Times New Roman"/>
          <w:sz w:val="24"/>
          <w:szCs w:val="24"/>
        </w:rPr>
        <w:t xml:space="preserve">ownership of the disputed land but rather in support of the finding </w:t>
      </w:r>
      <w:r w:rsidR="00B56A2C">
        <w:rPr>
          <w:rFonts w:ascii="Times New Roman" w:hAnsi="Times New Roman" w:cs="Times New Roman"/>
          <w:sz w:val="24"/>
          <w:szCs w:val="24"/>
        </w:rPr>
        <w:t xml:space="preserve">that none of the appellants had entered onto the land as a justification for the rejection of the respondent’s prayer for an order of vacant possession. That did not prejudice the appellants in any way. I therefore find that no miscarriage of justice was occasioned by the trial court’s erroneous conduct of proceedings at the </w:t>
      </w:r>
      <w:r w:rsidR="00B56A2C" w:rsidRPr="00702D9B">
        <w:rPr>
          <w:rFonts w:ascii="Times New Roman" w:hAnsi="Times New Roman" w:cs="Times New Roman"/>
          <w:i/>
          <w:sz w:val="24"/>
          <w:szCs w:val="24"/>
        </w:rPr>
        <w:t>locus in quo</w:t>
      </w:r>
      <w:r w:rsidR="00B56A2C">
        <w:rPr>
          <w:rFonts w:ascii="Times New Roman" w:hAnsi="Times New Roman" w:cs="Times New Roman"/>
          <w:sz w:val="24"/>
          <w:szCs w:val="24"/>
        </w:rPr>
        <w:t xml:space="preserve"> and for that reason ground one of the </w:t>
      </w:r>
      <w:proofErr w:type="gramStart"/>
      <w:r w:rsidR="00B56A2C">
        <w:rPr>
          <w:rFonts w:ascii="Times New Roman" w:hAnsi="Times New Roman" w:cs="Times New Roman"/>
          <w:sz w:val="24"/>
          <w:szCs w:val="24"/>
        </w:rPr>
        <w:t>appeal</w:t>
      </w:r>
      <w:proofErr w:type="gramEnd"/>
      <w:r w:rsidR="00B56A2C">
        <w:rPr>
          <w:rFonts w:ascii="Times New Roman" w:hAnsi="Times New Roman" w:cs="Times New Roman"/>
          <w:sz w:val="24"/>
          <w:szCs w:val="24"/>
        </w:rPr>
        <w:t xml:space="preserve"> fails.</w:t>
      </w:r>
    </w:p>
    <w:p w:rsidR="00213A06" w:rsidRDefault="00213A06" w:rsidP="00C70098">
      <w:pPr>
        <w:autoSpaceDE w:val="0"/>
        <w:autoSpaceDN w:val="0"/>
        <w:adjustRightInd w:val="0"/>
        <w:spacing w:after="0" w:line="360" w:lineRule="auto"/>
        <w:jc w:val="both"/>
        <w:rPr>
          <w:rFonts w:ascii="Times New Roman" w:hAnsi="Times New Roman" w:cs="Times New Roman"/>
          <w:sz w:val="24"/>
          <w:szCs w:val="24"/>
        </w:rPr>
      </w:pPr>
    </w:p>
    <w:p w:rsidR="00E260A3" w:rsidRPr="009A4040" w:rsidRDefault="00E92AE6"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56A2C">
        <w:rPr>
          <w:rFonts w:ascii="Times New Roman" w:hAnsi="Times New Roman" w:cs="Times New Roman"/>
          <w:sz w:val="24"/>
          <w:szCs w:val="24"/>
        </w:rPr>
        <w:t>first</w:t>
      </w:r>
      <w:r>
        <w:rPr>
          <w:rFonts w:ascii="Times New Roman" w:hAnsi="Times New Roman" w:cs="Times New Roman"/>
          <w:sz w:val="24"/>
          <w:szCs w:val="24"/>
        </w:rPr>
        <w:t xml:space="preserve"> ground of appeal </w:t>
      </w:r>
      <w:r w:rsidR="00B56A2C">
        <w:rPr>
          <w:rFonts w:ascii="Times New Roman" w:hAnsi="Times New Roman" w:cs="Times New Roman"/>
          <w:sz w:val="24"/>
          <w:szCs w:val="24"/>
        </w:rPr>
        <w:t xml:space="preserve">assails </w:t>
      </w:r>
      <w:r>
        <w:rPr>
          <w:rFonts w:ascii="Times New Roman" w:hAnsi="Times New Roman" w:cs="Times New Roman"/>
          <w:sz w:val="24"/>
          <w:szCs w:val="24"/>
        </w:rPr>
        <w:t>the trial court’s</w:t>
      </w:r>
      <w:r w:rsidR="00B56A2C">
        <w:rPr>
          <w:rFonts w:ascii="Times New Roman" w:hAnsi="Times New Roman" w:cs="Times New Roman"/>
          <w:sz w:val="24"/>
          <w:szCs w:val="24"/>
        </w:rPr>
        <w:t xml:space="preserve"> evaluation of the evidence thus wrongly entering judgment for the respondent. Since there is no standard method of evaluation of evidence, an </w:t>
      </w:r>
      <w:r w:rsidR="0086575C">
        <w:rPr>
          <w:rFonts w:ascii="Times New Roman" w:hAnsi="Times New Roman" w:cs="Times New Roman"/>
          <w:sz w:val="24"/>
          <w:szCs w:val="24"/>
        </w:rPr>
        <w:t>appellate court will interfere with the</w:t>
      </w:r>
      <w:r w:rsidR="00E260A3" w:rsidRPr="009A4040">
        <w:rPr>
          <w:rFonts w:ascii="Times New Roman" w:hAnsi="Times New Roman" w:cs="Times New Roman"/>
          <w:sz w:val="24"/>
          <w:szCs w:val="24"/>
        </w:rPr>
        <w:t xml:space="preserve"> </w:t>
      </w:r>
      <w:r w:rsidR="0086575C">
        <w:rPr>
          <w:rFonts w:ascii="Times New Roman" w:hAnsi="Times New Roman" w:cs="Times New Roman"/>
          <w:sz w:val="24"/>
          <w:szCs w:val="24"/>
        </w:rPr>
        <w:t xml:space="preserve">findings made and </w:t>
      </w:r>
      <w:r w:rsidR="00E260A3" w:rsidRPr="009A4040">
        <w:rPr>
          <w:rFonts w:ascii="Times New Roman" w:hAnsi="Times New Roman" w:cs="Times New Roman"/>
          <w:sz w:val="24"/>
          <w:szCs w:val="24"/>
        </w:rPr>
        <w:t>conclusion</w:t>
      </w:r>
      <w:r w:rsidR="00550C39">
        <w:rPr>
          <w:rFonts w:ascii="Times New Roman" w:hAnsi="Times New Roman" w:cs="Times New Roman"/>
          <w:sz w:val="24"/>
          <w:szCs w:val="24"/>
        </w:rPr>
        <w:t>s</w:t>
      </w:r>
      <w:r w:rsidR="00E260A3" w:rsidRPr="009A4040">
        <w:rPr>
          <w:rFonts w:ascii="Times New Roman" w:hAnsi="Times New Roman" w:cs="Times New Roman"/>
          <w:sz w:val="24"/>
          <w:szCs w:val="24"/>
        </w:rPr>
        <w:t xml:space="preserve"> </w:t>
      </w:r>
      <w:r w:rsidR="0086575C">
        <w:rPr>
          <w:rFonts w:ascii="Times New Roman" w:hAnsi="Times New Roman" w:cs="Times New Roman"/>
          <w:sz w:val="24"/>
          <w:szCs w:val="24"/>
        </w:rPr>
        <w:t xml:space="preserve">and </w:t>
      </w:r>
      <w:r w:rsidR="00E260A3" w:rsidRPr="009A4040">
        <w:rPr>
          <w:rFonts w:ascii="Times New Roman" w:hAnsi="Times New Roman" w:cs="Times New Roman"/>
          <w:sz w:val="24"/>
          <w:szCs w:val="24"/>
        </w:rPr>
        <w:t xml:space="preserve">arrived at by the trial court </w:t>
      </w:r>
      <w:r w:rsidR="00B56A2C">
        <w:rPr>
          <w:rFonts w:ascii="Times New Roman" w:hAnsi="Times New Roman" w:cs="Times New Roman"/>
          <w:sz w:val="24"/>
          <w:szCs w:val="24"/>
        </w:rPr>
        <w:t xml:space="preserve">only </w:t>
      </w:r>
      <w:r w:rsidR="0086575C">
        <w:rPr>
          <w:rFonts w:ascii="Times New Roman" w:hAnsi="Times New Roman" w:cs="Times New Roman"/>
          <w:sz w:val="24"/>
          <w:szCs w:val="24"/>
        </w:rPr>
        <w:t xml:space="preserve">if it forms the opinion that </w:t>
      </w:r>
      <w:r w:rsidR="00250B17">
        <w:rPr>
          <w:rFonts w:ascii="Times New Roman" w:hAnsi="Times New Roman" w:cs="Times New Roman"/>
          <w:sz w:val="24"/>
          <w:szCs w:val="24"/>
        </w:rPr>
        <w:t>in the process of coming to th</w:t>
      </w:r>
      <w:r w:rsidR="0086575C">
        <w:rPr>
          <w:rFonts w:ascii="Times New Roman" w:hAnsi="Times New Roman" w:cs="Times New Roman"/>
          <w:sz w:val="24"/>
          <w:szCs w:val="24"/>
        </w:rPr>
        <w:t>ose</w:t>
      </w:r>
      <w:r w:rsidR="00250B17">
        <w:rPr>
          <w:rFonts w:ascii="Times New Roman" w:hAnsi="Times New Roman" w:cs="Times New Roman"/>
          <w:sz w:val="24"/>
          <w:szCs w:val="24"/>
        </w:rPr>
        <w:t xml:space="preserve"> conclusion</w:t>
      </w:r>
      <w:r w:rsidR="0086575C">
        <w:rPr>
          <w:rFonts w:ascii="Times New Roman" w:hAnsi="Times New Roman" w:cs="Times New Roman"/>
          <w:sz w:val="24"/>
          <w:szCs w:val="24"/>
        </w:rPr>
        <w:t>s</w:t>
      </w:r>
      <w:r w:rsidR="00250B17">
        <w:rPr>
          <w:rFonts w:ascii="Times New Roman" w:hAnsi="Times New Roman" w:cs="Times New Roman"/>
          <w:sz w:val="24"/>
          <w:szCs w:val="24"/>
        </w:rPr>
        <w:t xml:space="preserve"> </w:t>
      </w:r>
      <w:r w:rsidR="0086575C">
        <w:rPr>
          <w:rFonts w:ascii="Times New Roman" w:hAnsi="Times New Roman" w:cs="Times New Roman"/>
          <w:sz w:val="24"/>
          <w:szCs w:val="24"/>
        </w:rPr>
        <w:t>the trial court did</w:t>
      </w:r>
      <w:r w:rsidR="00550C39">
        <w:rPr>
          <w:rFonts w:ascii="Times New Roman" w:hAnsi="Times New Roman" w:cs="Times New Roman"/>
          <w:sz w:val="24"/>
          <w:szCs w:val="24"/>
        </w:rPr>
        <w:t xml:space="preserve"> not</w:t>
      </w:r>
      <w:r w:rsidR="00E260A3" w:rsidRPr="009A4040">
        <w:rPr>
          <w:rFonts w:ascii="Times New Roman" w:hAnsi="Times New Roman" w:cs="Times New Roman"/>
          <w:sz w:val="24"/>
          <w:szCs w:val="24"/>
        </w:rPr>
        <w:t xml:space="preserve"> back </w:t>
      </w:r>
      <w:r w:rsidR="0086575C">
        <w:rPr>
          <w:rFonts w:ascii="Times New Roman" w:hAnsi="Times New Roman" w:cs="Times New Roman"/>
          <w:sz w:val="24"/>
          <w:szCs w:val="24"/>
        </w:rPr>
        <w:t>them with</w:t>
      </w:r>
      <w:r w:rsidR="00E260A3" w:rsidRPr="009A4040">
        <w:rPr>
          <w:rFonts w:ascii="Times New Roman" w:hAnsi="Times New Roman" w:cs="Times New Roman"/>
          <w:sz w:val="24"/>
          <w:szCs w:val="24"/>
        </w:rPr>
        <w:t xml:space="preserve"> acceptable reasoning based on </w:t>
      </w:r>
      <w:r w:rsidR="00F222E6">
        <w:rPr>
          <w:rFonts w:ascii="Times New Roman" w:hAnsi="Times New Roman" w:cs="Times New Roman"/>
          <w:sz w:val="24"/>
          <w:szCs w:val="24"/>
        </w:rPr>
        <w:t>a</w:t>
      </w:r>
      <w:r w:rsidR="00E260A3" w:rsidRPr="009A4040">
        <w:rPr>
          <w:rFonts w:ascii="Times New Roman" w:hAnsi="Times New Roman" w:cs="Times New Roman"/>
          <w:sz w:val="24"/>
          <w:szCs w:val="24"/>
        </w:rPr>
        <w:t xml:space="preserve"> proper evaluation of evidence</w:t>
      </w:r>
      <w:r w:rsidR="00F222E6">
        <w:rPr>
          <w:rFonts w:ascii="Times New Roman" w:hAnsi="Times New Roman" w:cs="Times New Roman"/>
          <w:sz w:val="24"/>
          <w:szCs w:val="24"/>
        </w:rPr>
        <w:t>,</w:t>
      </w:r>
      <w:r w:rsidR="00E260A3" w:rsidRPr="009A4040">
        <w:rPr>
          <w:rFonts w:ascii="Times New Roman" w:hAnsi="Times New Roman" w:cs="Times New Roman"/>
          <w:sz w:val="24"/>
          <w:szCs w:val="24"/>
        </w:rPr>
        <w:t xml:space="preserve"> wh</w:t>
      </w:r>
      <w:r w:rsidR="00D97B20" w:rsidRPr="009A4040">
        <w:rPr>
          <w:rFonts w:ascii="Times New Roman" w:hAnsi="Times New Roman" w:cs="Times New Roman"/>
          <w:sz w:val="24"/>
          <w:szCs w:val="24"/>
        </w:rPr>
        <w:t xml:space="preserve">ich </w:t>
      </w:r>
      <w:r w:rsidR="00F222E6">
        <w:rPr>
          <w:rFonts w:ascii="Times New Roman" w:hAnsi="Times New Roman" w:cs="Times New Roman"/>
          <w:sz w:val="24"/>
          <w:szCs w:val="24"/>
        </w:rPr>
        <w:t xml:space="preserve">evidence </w:t>
      </w:r>
      <w:r w:rsidR="00550C39">
        <w:rPr>
          <w:rFonts w:ascii="Times New Roman" w:hAnsi="Times New Roman" w:cs="Times New Roman"/>
          <w:sz w:val="24"/>
          <w:szCs w:val="24"/>
        </w:rPr>
        <w:t>as a result was not</w:t>
      </w:r>
      <w:r w:rsidR="00D97B20" w:rsidRPr="009A4040">
        <w:rPr>
          <w:rFonts w:ascii="Times New Roman" w:hAnsi="Times New Roman" w:cs="Times New Roman"/>
          <w:sz w:val="24"/>
          <w:szCs w:val="24"/>
        </w:rPr>
        <w:t xml:space="preserve"> considered in </w:t>
      </w:r>
      <w:r w:rsidR="00F222E6">
        <w:rPr>
          <w:rFonts w:ascii="Times New Roman" w:hAnsi="Times New Roman" w:cs="Times New Roman"/>
          <w:sz w:val="24"/>
          <w:szCs w:val="24"/>
        </w:rPr>
        <w:t>its</w:t>
      </w:r>
      <w:r w:rsidR="00D97B20" w:rsidRPr="009A4040">
        <w:rPr>
          <w:rFonts w:ascii="Times New Roman" w:hAnsi="Times New Roman" w:cs="Times New Roman"/>
          <w:sz w:val="24"/>
          <w:szCs w:val="24"/>
        </w:rPr>
        <w:t xml:space="preserve"> proper </w:t>
      </w:r>
      <w:r w:rsidR="00E260A3" w:rsidRPr="009A4040">
        <w:rPr>
          <w:rFonts w:ascii="Times New Roman" w:hAnsi="Times New Roman" w:cs="Times New Roman"/>
          <w:sz w:val="24"/>
          <w:szCs w:val="24"/>
        </w:rPr>
        <w:t>perspective</w:t>
      </w:r>
      <w:r w:rsidR="0086575C">
        <w:rPr>
          <w:rFonts w:ascii="Times New Roman" w:hAnsi="Times New Roman" w:cs="Times New Roman"/>
          <w:sz w:val="24"/>
          <w:szCs w:val="24"/>
        </w:rPr>
        <w:t>.</w:t>
      </w:r>
      <w:r w:rsidR="00F222E6">
        <w:rPr>
          <w:rFonts w:ascii="Times New Roman" w:hAnsi="Times New Roman" w:cs="Times New Roman"/>
          <w:sz w:val="24"/>
          <w:szCs w:val="24"/>
        </w:rPr>
        <w:t xml:space="preserve"> </w:t>
      </w:r>
      <w:r w:rsidR="0086575C">
        <w:rPr>
          <w:rFonts w:ascii="Times New Roman" w:hAnsi="Times New Roman" w:cs="Times New Roman"/>
          <w:sz w:val="24"/>
          <w:szCs w:val="24"/>
        </w:rPr>
        <w:t>T</w:t>
      </w:r>
      <w:r w:rsidR="00550C39">
        <w:rPr>
          <w:rFonts w:ascii="Times New Roman" w:hAnsi="Times New Roman" w:cs="Times New Roman"/>
          <w:sz w:val="24"/>
          <w:szCs w:val="24"/>
        </w:rPr>
        <w:t>his being the first</w:t>
      </w:r>
      <w:r w:rsidR="00D97B20" w:rsidRPr="009A4040">
        <w:rPr>
          <w:rFonts w:ascii="Times New Roman" w:hAnsi="Times New Roman" w:cs="Times New Roman"/>
          <w:sz w:val="24"/>
          <w:szCs w:val="24"/>
        </w:rPr>
        <w:t xml:space="preserve"> appellate court</w:t>
      </w:r>
      <w:r w:rsidR="00DB3239">
        <w:rPr>
          <w:rFonts w:ascii="Times New Roman" w:hAnsi="Times New Roman" w:cs="Times New Roman"/>
          <w:sz w:val="24"/>
          <w:szCs w:val="24"/>
        </w:rPr>
        <w:t>,</w:t>
      </w:r>
      <w:r w:rsidR="00D97B20" w:rsidRPr="009A4040">
        <w:rPr>
          <w:rFonts w:ascii="Times New Roman" w:hAnsi="Times New Roman" w:cs="Times New Roman"/>
          <w:sz w:val="24"/>
          <w:szCs w:val="24"/>
        </w:rPr>
        <w:t xml:space="preserve"> findings of fact </w:t>
      </w:r>
      <w:r w:rsidR="00F222E6">
        <w:rPr>
          <w:rFonts w:ascii="Times New Roman" w:hAnsi="Times New Roman" w:cs="Times New Roman"/>
          <w:sz w:val="24"/>
          <w:szCs w:val="24"/>
        </w:rPr>
        <w:t>which</w:t>
      </w:r>
      <w:r w:rsidR="00D97B20" w:rsidRPr="009A4040">
        <w:rPr>
          <w:rFonts w:ascii="Times New Roman" w:hAnsi="Times New Roman" w:cs="Times New Roman"/>
          <w:sz w:val="24"/>
          <w:szCs w:val="24"/>
        </w:rPr>
        <w:t xml:space="preserve"> were based on no evidence, or on a misapprehension of the evidence, or </w:t>
      </w:r>
      <w:r w:rsidR="00F222E6">
        <w:rPr>
          <w:rFonts w:ascii="Times New Roman" w:hAnsi="Times New Roman" w:cs="Times New Roman"/>
          <w:sz w:val="24"/>
          <w:szCs w:val="24"/>
        </w:rPr>
        <w:t>in respec</w:t>
      </w:r>
      <w:r w:rsidR="00D97B20" w:rsidRPr="009A4040">
        <w:rPr>
          <w:rFonts w:ascii="Times New Roman" w:hAnsi="Times New Roman" w:cs="Times New Roman"/>
          <w:sz w:val="24"/>
          <w:szCs w:val="24"/>
        </w:rPr>
        <w:t xml:space="preserve">t </w:t>
      </w:r>
      <w:r w:rsidR="00F222E6">
        <w:rPr>
          <w:rFonts w:ascii="Times New Roman" w:hAnsi="Times New Roman" w:cs="Times New Roman"/>
          <w:sz w:val="24"/>
          <w:szCs w:val="24"/>
        </w:rPr>
        <w:t xml:space="preserve">of which </w:t>
      </w:r>
      <w:r w:rsidR="00D97B20" w:rsidRPr="009A4040">
        <w:rPr>
          <w:rFonts w:ascii="Times New Roman" w:hAnsi="Times New Roman" w:cs="Times New Roman"/>
          <w:sz w:val="24"/>
          <w:szCs w:val="24"/>
        </w:rPr>
        <w:t xml:space="preserve">the trial court demonstrably acted on the wrong principles in reaching those findings </w:t>
      </w:r>
      <w:r w:rsidR="0086575C">
        <w:rPr>
          <w:rFonts w:ascii="Times New Roman" w:hAnsi="Times New Roman" w:cs="Times New Roman"/>
          <w:sz w:val="24"/>
          <w:szCs w:val="24"/>
        </w:rPr>
        <w:t xml:space="preserve">may be reversed </w:t>
      </w:r>
      <w:r w:rsidR="00D97B20" w:rsidRPr="009A4040">
        <w:rPr>
          <w:rFonts w:ascii="Times New Roman" w:hAnsi="Times New Roman" w:cs="Times New Roman"/>
          <w:sz w:val="24"/>
          <w:szCs w:val="24"/>
        </w:rPr>
        <w:t xml:space="preserve">(See </w:t>
      </w:r>
      <w:r w:rsidR="00D97B20" w:rsidRPr="009A4040">
        <w:rPr>
          <w:rFonts w:ascii="Times New Roman" w:hAnsi="Times New Roman" w:cs="Times New Roman"/>
          <w:i/>
          <w:sz w:val="24"/>
          <w:szCs w:val="24"/>
        </w:rPr>
        <w:t>Peters v Sunday Post Ltd [1958] E.A. 429</w:t>
      </w:r>
      <w:r w:rsidR="00D97B20" w:rsidRPr="009A4040">
        <w:rPr>
          <w:rFonts w:ascii="Times New Roman" w:hAnsi="Times New Roman" w:cs="Times New Roman"/>
          <w:sz w:val="24"/>
          <w:szCs w:val="24"/>
        </w:rPr>
        <w:t>).</w:t>
      </w:r>
    </w:p>
    <w:p w:rsidR="00844DB8" w:rsidRDefault="00844DB8" w:rsidP="00A90A47">
      <w:pPr>
        <w:autoSpaceDE w:val="0"/>
        <w:autoSpaceDN w:val="0"/>
        <w:adjustRightInd w:val="0"/>
        <w:spacing w:after="0" w:line="360" w:lineRule="auto"/>
        <w:jc w:val="both"/>
        <w:rPr>
          <w:rFonts w:ascii="Times New Roman" w:hAnsi="Times New Roman" w:cs="Times New Roman"/>
          <w:sz w:val="24"/>
          <w:szCs w:val="24"/>
        </w:rPr>
      </w:pPr>
    </w:p>
    <w:p w:rsidR="00D851B6" w:rsidRDefault="006E68A7" w:rsidP="006858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trial, the burden of proof lay </w:t>
      </w:r>
      <w:r w:rsidR="00250B17">
        <w:rPr>
          <w:rFonts w:ascii="Times New Roman" w:hAnsi="Times New Roman" w:cs="Times New Roman"/>
          <w:sz w:val="24"/>
          <w:szCs w:val="24"/>
        </w:rPr>
        <w:t>with</w:t>
      </w:r>
      <w:r>
        <w:rPr>
          <w:rFonts w:ascii="Times New Roman" w:hAnsi="Times New Roman" w:cs="Times New Roman"/>
          <w:sz w:val="24"/>
          <w:szCs w:val="24"/>
        </w:rPr>
        <w:t xml:space="preserve"> the </w:t>
      </w:r>
      <w:r w:rsidR="00B56A2C">
        <w:rPr>
          <w:rFonts w:ascii="Times New Roman" w:hAnsi="Times New Roman" w:cs="Times New Roman"/>
          <w:sz w:val="24"/>
          <w:szCs w:val="24"/>
        </w:rPr>
        <w:t>respondent</w:t>
      </w:r>
      <w:r>
        <w:rPr>
          <w:rFonts w:ascii="Times New Roman" w:hAnsi="Times New Roman" w:cs="Times New Roman"/>
          <w:sz w:val="24"/>
          <w:szCs w:val="24"/>
        </w:rPr>
        <w:t xml:space="preserve">. </w:t>
      </w:r>
      <w:r w:rsidR="0068583A">
        <w:rPr>
          <w:rFonts w:ascii="Times New Roman" w:hAnsi="Times New Roman" w:cs="Times New Roman"/>
          <w:sz w:val="24"/>
          <w:szCs w:val="24"/>
        </w:rPr>
        <w:t xml:space="preserve">To decide in favour of the </w:t>
      </w:r>
      <w:r w:rsidR="00B56A2C">
        <w:rPr>
          <w:rFonts w:ascii="Times New Roman" w:hAnsi="Times New Roman" w:cs="Times New Roman"/>
          <w:sz w:val="24"/>
          <w:szCs w:val="24"/>
        </w:rPr>
        <w:t>respondent</w:t>
      </w:r>
      <w:r w:rsidR="0068583A">
        <w:rPr>
          <w:rFonts w:ascii="Times New Roman" w:hAnsi="Times New Roman" w:cs="Times New Roman"/>
          <w:sz w:val="24"/>
          <w:szCs w:val="24"/>
        </w:rPr>
        <w:t xml:space="preserve">, the court had to be satisfied that the </w:t>
      </w:r>
      <w:r w:rsidR="00B56A2C">
        <w:rPr>
          <w:rFonts w:ascii="Times New Roman" w:hAnsi="Times New Roman" w:cs="Times New Roman"/>
          <w:sz w:val="24"/>
          <w:szCs w:val="24"/>
        </w:rPr>
        <w:t>respondent</w:t>
      </w:r>
      <w:r w:rsidR="0068583A">
        <w:rPr>
          <w:rFonts w:ascii="Times New Roman" w:hAnsi="Times New Roman" w:cs="Times New Roman"/>
          <w:sz w:val="24"/>
          <w:szCs w:val="24"/>
        </w:rPr>
        <w:t xml:space="preserve"> had furnished evidence whose level of probity was not just of equal degree</w:t>
      </w:r>
      <w:r w:rsidR="0068583A" w:rsidRPr="009A4040">
        <w:rPr>
          <w:rFonts w:ascii="Times New Roman" w:hAnsi="Times New Roman" w:cs="Times New Roman"/>
          <w:sz w:val="24"/>
          <w:szCs w:val="24"/>
        </w:rPr>
        <w:t xml:space="preserve"> of probability </w:t>
      </w:r>
      <w:r w:rsidR="0068583A">
        <w:rPr>
          <w:rFonts w:ascii="Times New Roman" w:hAnsi="Times New Roman" w:cs="Times New Roman"/>
          <w:sz w:val="24"/>
          <w:szCs w:val="24"/>
        </w:rPr>
        <w:t xml:space="preserve">with that adduced by the </w:t>
      </w:r>
      <w:r w:rsidR="00B56A2C">
        <w:rPr>
          <w:rFonts w:ascii="Times New Roman" w:hAnsi="Times New Roman" w:cs="Times New Roman"/>
          <w:sz w:val="24"/>
          <w:szCs w:val="24"/>
        </w:rPr>
        <w:t>appellant</w:t>
      </w:r>
      <w:r w:rsidR="0068583A">
        <w:rPr>
          <w:rFonts w:ascii="Times New Roman" w:hAnsi="Times New Roman" w:cs="Times New Roman"/>
          <w:sz w:val="24"/>
          <w:szCs w:val="24"/>
        </w:rPr>
        <w:t xml:space="preserve">s such </w:t>
      </w:r>
      <w:r w:rsidR="0068583A" w:rsidRPr="009A4040">
        <w:rPr>
          <w:rFonts w:ascii="Times New Roman" w:hAnsi="Times New Roman" w:cs="Times New Roman"/>
          <w:sz w:val="24"/>
          <w:szCs w:val="24"/>
        </w:rPr>
        <w:t xml:space="preserve">that the choice between </w:t>
      </w:r>
      <w:r w:rsidR="0068583A">
        <w:rPr>
          <w:rFonts w:ascii="Times New Roman" w:hAnsi="Times New Roman" w:cs="Times New Roman"/>
          <w:sz w:val="24"/>
          <w:szCs w:val="24"/>
        </w:rPr>
        <w:t xml:space="preserve">his version and that of the </w:t>
      </w:r>
      <w:r w:rsidR="00B56A2C">
        <w:rPr>
          <w:rFonts w:ascii="Times New Roman" w:hAnsi="Times New Roman" w:cs="Times New Roman"/>
          <w:sz w:val="24"/>
          <w:szCs w:val="24"/>
        </w:rPr>
        <w:t>appellants</w:t>
      </w:r>
      <w:r w:rsidR="0068583A">
        <w:rPr>
          <w:rFonts w:ascii="Times New Roman" w:hAnsi="Times New Roman" w:cs="Times New Roman"/>
          <w:sz w:val="24"/>
          <w:szCs w:val="24"/>
        </w:rPr>
        <w:t xml:space="preserve"> would be a</w:t>
      </w:r>
      <w:r w:rsidR="0068583A" w:rsidRPr="009A4040">
        <w:rPr>
          <w:rFonts w:ascii="Times New Roman" w:hAnsi="Times New Roman" w:cs="Times New Roman"/>
          <w:sz w:val="24"/>
          <w:szCs w:val="24"/>
        </w:rPr>
        <w:t xml:space="preserve"> matter of </w:t>
      </w:r>
      <w:r w:rsidR="0068583A">
        <w:rPr>
          <w:rFonts w:ascii="Times New Roman" w:hAnsi="Times New Roman" w:cs="Times New Roman"/>
          <w:sz w:val="24"/>
          <w:szCs w:val="24"/>
        </w:rPr>
        <w:t xml:space="preserve">mere </w:t>
      </w:r>
      <w:r w:rsidR="0068583A" w:rsidRPr="009A4040">
        <w:rPr>
          <w:rFonts w:ascii="Times New Roman" w:hAnsi="Times New Roman" w:cs="Times New Roman"/>
          <w:sz w:val="24"/>
          <w:szCs w:val="24"/>
        </w:rPr>
        <w:t>conjecture</w:t>
      </w:r>
      <w:r w:rsidR="0068583A">
        <w:rPr>
          <w:rFonts w:ascii="Times New Roman" w:hAnsi="Times New Roman" w:cs="Times New Roman"/>
          <w:sz w:val="24"/>
          <w:szCs w:val="24"/>
        </w:rPr>
        <w:t xml:space="preserve">, but rather </w:t>
      </w:r>
      <w:r w:rsidR="00D851B6">
        <w:rPr>
          <w:rFonts w:ascii="Times New Roman" w:hAnsi="Times New Roman" w:cs="Times New Roman"/>
          <w:sz w:val="24"/>
          <w:szCs w:val="24"/>
        </w:rPr>
        <w:t xml:space="preserve">of </w:t>
      </w:r>
      <w:r w:rsidR="0068583A">
        <w:rPr>
          <w:rFonts w:ascii="Times New Roman" w:hAnsi="Times New Roman" w:cs="Times New Roman"/>
          <w:sz w:val="24"/>
          <w:szCs w:val="24"/>
        </w:rPr>
        <w:t xml:space="preserve">a quality </w:t>
      </w:r>
      <w:r w:rsidR="00D851B6">
        <w:rPr>
          <w:rFonts w:ascii="Times New Roman" w:hAnsi="Times New Roman" w:cs="Times New Roman"/>
          <w:sz w:val="24"/>
          <w:szCs w:val="24"/>
        </w:rPr>
        <w:t xml:space="preserve">which </w:t>
      </w:r>
      <w:r w:rsidR="00D851B6" w:rsidRPr="009A4040">
        <w:rPr>
          <w:rFonts w:ascii="Times New Roman" w:hAnsi="Times New Roman" w:cs="Times New Roman"/>
          <w:sz w:val="24"/>
          <w:szCs w:val="24"/>
        </w:rPr>
        <w:t>a reasonable man</w:t>
      </w:r>
      <w:r w:rsidR="00D851B6">
        <w:rPr>
          <w:rFonts w:ascii="Times New Roman" w:hAnsi="Times New Roman" w:cs="Times New Roman"/>
          <w:sz w:val="24"/>
          <w:szCs w:val="24"/>
        </w:rPr>
        <w:t xml:space="preserve">, after comparing it with that adduced by the </w:t>
      </w:r>
      <w:r w:rsidR="00B56A2C">
        <w:rPr>
          <w:rFonts w:ascii="Times New Roman" w:hAnsi="Times New Roman" w:cs="Times New Roman"/>
          <w:sz w:val="24"/>
          <w:szCs w:val="24"/>
        </w:rPr>
        <w:t>appellants</w:t>
      </w:r>
      <w:r w:rsidR="00D851B6">
        <w:rPr>
          <w:rFonts w:ascii="Times New Roman" w:hAnsi="Times New Roman" w:cs="Times New Roman"/>
          <w:sz w:val="24"/>
          <w:szCs w:val="24"/>
        </w:rPr>
        <w:t>,</w:t>
      </w:r>
      <w:r w:rsidR="00D851B6" w:rsidRPr="009A4040">
        <w:rPr>
          <w:rFonts w:ascii="Times New Roman" w:hAnsi="Times New Roman" w:cs="Times New Roman"/>
          <w:sz w:val="24"/>
          <w:szCs w:val="24"/>
        </w:rPr>
        <w:t xml:space="preserve"> might hold that the more probable conclusion </w:t>
      </w:r>
      <w:r w:rsidR="0068583A">
        <w:rPr>
          <w:rFonts w:ascii="Times New Roman" w:hAnsi="Times New Roman" w:cs="Times New Roman"/>
          <w:sz w:val="24"/>
          <w:szCs w:val="24"/>
        </w:rPr>
        <w:t>was</w:t>
      </w:r>
      <w:r w:rsidR="00D851B6" w:rsidRPr="009A4040">
        <w:rPr>
          <w:rFonts w:ascii="Times New Roman" w:hAnsi="Times New Roman" w:cs="Times New Roman"/>
          <w:sz w:val="24"/>
          <w:szCs w:val="24"/>
        </w:rPr>
        <w:t xml:space="preserve"> that for which the </w:t>
      </w:r>
      <w:r w:rsidR="00B56A2C">
        <w:rPr>
          <w:rFonts w:ascii="Times New Roman" w:hAnsi="Times New Roman" w:cs="Times New Roman"/>
          <w:sz w:val="24"/>
          <w:szCs w:val="24"/>
        </w:rPr>
        <w:t>respondent</w:t>
      </w:r>
      <w:r w:rsidR="00D851B6" w:rsidRPr="009A4040">
        <w:rPr>
          <w:rFonts w:ascii="Times New Roman" w:hAnsi="Times New Roman" w:cs="Times New Roman"/>
          <w:sz w:val="24"/>
          <w:szCs w:val="24"/>
        </w:rPr>
        <w:t xml:space="preserve"> </w:t>
      </w:r>
      <w:r w:rsidR="00D851B6" w:rsidRPr="009A4040">
        <w:rPr>
          <w:rFonts w:ascii="Times New Roman" w:hAnsi="Times New Roman" w:cs="Times New Roman"/>
          <w:sz w:val="24"/>
          <w:szCs w:val="24"/>
        </w:rPr>
        <w:lastRenderedPageBreak/>
        <w:t>contend</w:t>
      </w:r>
      <w:r w:rsidR="00D851B6">
        <w:rPr>
          <w:rFonts w:ascii="Times New Roman" w:hAnsi="Times New Roman" w:cs="Times New Roman"/>
          <w:sz w:val="24"/>
          <w:szCs w:val="24"/>
        </w:rPr>
        <w:t xml:space="preserve">ed. </w:t>
      </w:r>
      <w:r w:rsidR="00B56A2C">
        <w:rPr>
          <w:rFonts w:ascii="Times New Roman" w:hAnsi="Times New Roman" w:cs="Times New Roman"/>
          <w:sz w:val="24"/>
          <w:szCs w:val="24"/>
        </w:rPr>
        <w:t>That in essence is the balance of probability / preponderance of evidence standard applied in civil trials.</w:t>
      </w:r>
    </w:p>
    <w:p w:rsidR="005D4F94" w:rsidRDefault="005D4F94" w:rsidP="005D4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version was that he inherited the land in dispute from his late father </w:t>
      </w:r>
      <w:proofErr w:type="spellStart"/>
      <w:r>
        <w:rPr>
          <w:rFonts w:ascii="Times New Roman" w:hAnsi="Times New Roman" w:cs="Times New Roman"/>
          <w:sz w:val="24"/>
          <w:szCs w:val="24"/>
        </w:rPr>
        <w:t>Obel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Yik</w:t>
      </w:r>
      <w:proofErr w:type="spellEnd"/>
      <w:r>
        <w:rPr>
          <w:rFonts w:ascii="Times New Roman" w:hAnsi="Times New Roman" w:cs="Times New Roman"/>
          <w:sz w:val="24"/>
          <w:szCs w:val="24"/>
        </w:rPr>
        <w:t xml:space="preserve"> who died while the respondent was still a baby. His mother preserved it for him as she cultivated seasonal food crops on it.  When he became of age, he migrated to Buganda as a labourer and returned to the land in dispute in 1978 and used it peacefully until around 2012 when Total Oil Company picked interest in the land. His version was supported by the evidence of </w:t>
      </w:r>
      <w:r w:rsidR="00257621">
        <w:rPr>
          <w:rFonts w:ascii="Times New Roman" w:hAnsi="Times New Roman" w:cs="Times New Roman"/>
          <w:sz w:val="24"/>
          <w:szCs w:val="24"/>
        </w:rPr>
        <w:t xml:space="preserve">P.W.4. </w:t>
      </w:r>
      <w:proofErr w:type="spellStart"/>
      <w:proofErr w:type="gramStart"/>
      <w:r w:rsidR="00257621">
        <w:rPr>
          <w:rFonts w:ascii="Times New Roman" w:hAnsi="Times New Roman" w:cs="Times New Roman"/>
          <w:sz w:val="24"/>
          <w:szCs w:val="24"/>
        </w:rPr>
        <w:t>Scholastica</w:t>
      </w:r>
      <w:proofErr w:type="spellEnd"/>
      <w:r w:rsidR="00257621">
        <w:rPr>
          <w:rFonts w:ascii="Times New Roman" w:hAnsi="Times New Roman" w:cs="Times New Roman"/>
          <w:sz w:val="24"/>
          <w:szCs w:val="24"/>
        </w:rPr>
        <w:t xml:space="preserve"> </w:t>
      </w:r>
      <w:proofErr w:type="spellStart"/>
      <w:r w:rsidR="00257621">
        <w:rPr>
          <w:rFonts w:ascii="Times New Roman" w:hAnsi="Times New Roman" w:cs="Times New Roman"/>
          <w:sz w:val="24"/>
          <w:szCs w:val="24"/>
        </w:rPr>
        <w:t>Omung</w:t>
      </w:r>
      <w:proofErr w:type="spellEnd"/>
      <w:r w:rsidR="00257621">
        <w:rPr>
          <w:rFonts w:ascii="Times New Roman" w:hAnsi="Times New Roman" w:cs="Times New Roman"/>
          <w:sz w:val="24"/>
          <w:szCs w:val="24"/>
        </w:rPr>
        <w:t xml:space="preserve"> and that of </w:t>
      </w:r>
      <w:r>
        <w:rPr>
          <w:rFonts w:ascii="Times New Roman" w:hAnsi="Times New Roman" w:cs="Times New Roman"/>
          <w:sz w:val="24"/>
          <w:szCs w:val="24"/>
        </w:rPr>
        <w:t>P.W.2.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Ayikanying</w:t>
      </w:r>
      <w:proofErr w:type="spellEnd"/>
      <w:r>
        <w:rPr>
          <w:rFonts w:ascii="Times New Roman" w:hAnsi="Times New Roman" w:cs="Times New Roman"/>
          <w:sz w:val="24"/>
          <w:szCs w:val="24"/>
        </w:rPr>
        <w:t xml:space="preserve"> Alex </w:t>
      </w:r>
      <w:proofErr w:type="spellStart"/>
      <w:r>
        <w:rPr>
          <w:rFonts w:ascii="Times New Roman" w:hAnsi="Times New Roman" w:cs="Times New Roman"/>
          <w:sz w:val="24"/>
          <w:szCs w:val="24"/>
        </w:rPr>
        <w:t>Tinkendu</w:t>
      </w:r>
      <w:proofErr w:type="spellEnd"/>
      <w:r>
        <w:rPr>
          <w:rFonts w:ascii="Times New Roman" w:hAnsi="Times New Roman" w:cs="Times New Roman"/>
          <w:sz w:val="24"/>
          <w:szCs w:val="24"/>
        </w:rPr>
        <w:t xml:space="preserve"> the Traditional Chief of </w:t>
      </w:r>
      <w:proofErr w:type="spellStart"/>
      <w:r>
        <w:rPr>
          <w:rFonts w:ascii="Times New Roman" w:hAnsi="Times New Roman" w:cs="Times New Roman"/>
          <w:sz w:val="24"/>
          <w:szCs w:val="24"/>
        </w:rPr>
        <w:t>Alwi</w:t>
      </w:r>
      <w:proofErr w:type="spellEnd"/>
      <w:r>
        <w:rPr>
          <w:rFonts w:ascii="Times New Roman" w:hAnsi="Times New Roman" w:cs="Times New Roman"/>
          <w:sz w:val="24"/>
          <w:szCs w:val="24"/>
        </w:rPr>
        <w:t xml:space="preserve"> Chiefdom</w:t>
      </w:r>
      <w:r w:rsidRPr="005D4F94">
        <w:rPr>
          <w:rFonts w:ascii="Times New Roman" w:hAnsi="Times New Roman" w:cs="Times New Roman"/>
          <w:sz w:val="24"/>
          <w:szCs w:val="24"/>
        </w:rPr>
        <w:t xml:space="preserve"> </w:t>
      </w:r>
      <w:r>
        <w:rPr>
          <w:rFonts w:ascii="Times New Roman" w:hAnsi="Times New Roman" w:cs="Times New Roman"/>
          <w:sz w:val="24"/>
          <w:szCs w:val="24"/>
        </w:rPr>
        <w:t xml:space="preserve">at the material time who testified that the respondent had used the land undisturbed since his return from Kampala until Total Oil Company expressed a desire to compensate its owner, save for a boundary dispute (some time in 2009). The elders had demarcated the boundaries of the land using sisal plants. When Total Oil Company’s began its activities of prospecting for oil in the area, it was the respondent growing cassava on the disputed land and it is him that Total Oil Company compensated for the cassava on the land. The dispute was only revived when the company eventually expressed a desire to compensate the owner of the land. None of the appellants had ever claimed the land as theirs prior to Total Oil Company picking interest in it. Demarcation of the boundary in 2009 and revival of the dispute only after </w:t>
      </w:r>
      <w:r w:rsidR="00257621">
        <w:rPr>
          <w:rFonts w:ascii="Times New Roman" w:hAnsi="Times New Roman" w:cs="Times New Roman"/>
          <w:sz w:val="24"/>
          <w:szCs w:val="24"/>
        </w:rPr>
        <w:t xml:space="preserve">Total Oil Company began prospecting for oil in the area and compensating the respondent for cassava and pumpkin he was growing on the land was further corroborated by </w:t>
      </w:r>
      <w:r>
        <w:rPr>
          <w:rFonts w:ascii="Times New Roman" w:hAnsi="Times New Roman" w:cs="Times New Roman"/>
          <w:sz w:val="24"/>
          <w:szCs w:val="24"/>
        </w:rPr>
        <w:t xml:space="preserve">P.W.3. </w:t>
      </w:r>
      <w:proofErr w:type="spellStart"/>
      <w:r>
        <w:rPr>
          <w:rFonts w:ascii="Times New Roman" w:hAnsi="Times New Roman" w:cs="Times New Roman"/>
          <w:sz w:val="24"/>
          <w:szCs w:val="24"/>
        </w:rPr>
        <w:t>Acayo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Okumu</w:t>
      </w:r>
      <w:proofErr w:type="spellEnd"/>
      <w:r w:rsidR="00257621">
        <w:rPr>
          <w:rFonts w:ascii="Times New Roman" w:hAnsi="Times New Roman" w:cs="Times New Roman"/>
          <w:sz w:val="24"/>
          <w:szCs w:val="24"/>
        </w:rPr>
        <w:t xml:space="preserve">, </w:t>
      </w:r>
      <w:r>
        <w:rPr>
          <w:rFonts w:ascii="Times New Roman" w:hAnsi="Times New Roman" w:cs="Times New Roman"/>
          <w:sz w:val="24"/>
          <w:szCs w:val="24"/>
        </w:rPr>
        <w:t xml:space="preserve">P.W.5. </w:t>
      </w:r>
      <w:proofErr w:type="spellStart"/>
      <w:r>
        <w:rPr>
          <w:rFonts w:ascii="Times New Roman" w:hAnsi="Times New Roman" w:cs="Times New Roman"/>
          <w:sz w:val="24"/>
          <w:szCs w:val="24"/>
        </w:rPr>
        <w:t>Jinio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Wacibra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57621">
        <w:rPr>
          <w:rFonts w:ascii="Times New Roman" w:hAnsi="Times New Roman" w:cs="Times New Roman"/>
          <w:sz w:val="24"/>
          <w:szCs w:val="24"/>
        </w:rPr>
        <w:t xml:space="preserve">and </w:t>
      </w:r>
      <w:r>
        <w:rPr>
          <w:rFonts w:ascii="Times New Roman" w:hAnsi="Times New Roman" w:cs="Times New Roman"/>
          <w:sz w:val="24"/>
          <w:szCs w:val="24"/>
        </w:rPr>
        <w:t xml:space="preserve">P.W.6. </w:t>
      </w:r>
      <w:proofErr w:type="spellStart"/>
      <w:r>
        <w:rPr>
          <w:rFonts w:ascii="Times New Roman" w:hAnsi="Times New Roman" w:cs="Times New Roman"/>
          <w:sz w:val="24"/>
          <w:szCs w:val="24"/>
        </w:rPr>
        <w:t>Opio</w:t>
      </w:r>
      <w:proofErr w:type="spellEnd"/>
      <w:r w:rsidR="00257621">
        <w:rPr>
          <w:rFonts w:ascii="Times New Roman" w:hAnsi="Times New Roman" w:cs="Times New Roman"/>
          <w:sz w:val="24"/>
          <w:szCs w:val="24"/>
        </w:rPr>
        <w:t xml:space="preserve"> </w:t>
      </w:r>
      <w:proofErr w:type="spellStart"/>
      <w:r w:rsidR="00257621">
        <w:rPr>
          <w:rFonts w:ascii="Times New Roman" w:hAnsi="Times New Roman" w:cs="Times New Roman"/>
          <w:sz w:val="24"/>
          <w:szCs w:val="24"/>
        </w:rPr>
        <w:t>Domnic</w:t>
      </w:r>
      <w:proofErr w:type="spellEnd"/>
      <w:r w:rsidR="00257621">
        <w:rPr>
          <w:rFonts w:ascii="Times New Roman" w:hAnsi="Times New Roman" w:cs="Times New Roman"/>
          <w:sz w:val="24"/>
          <w:szCs w:val="24"/>
        </w:rPr>
        <w:t>.</w:t>
      </w:r>
    </w:p>
    <w:p w:rsidR="00257621" w:rsidRDefault="00257621" w:rsidP="005D4F94">
      <w:pPr>
        <w:spacing w:after="0" w:line="360" w:lineRule="auto"/>
        <w:jc w:val="both"/>
        <w:rPr>
          <w:rFonts w:ascii="Times New Roman" w:hAnsi="Times New Roman" w:cs="Times New Roman"/>
          <w:sz w:val="24"/>
          <w:szCs w:val="24"/>
        </w:rPr>
      </w:pPr>
    </w:p>
    <w:p w:rsidR="005D4F94" w:rsidRDefault="00257621" w:rsidP="005D4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the appellants’ version was that </w:t>
      </w:r>
      <w:r w:rsidR="005D4F94">
        <w:rPr>
          <w:rFonts w:ascii="Times New Roman" w:hAnsi="Times New Roman" w:cs="Times New Roman"/>
          <w:sz w:val="24"/>
          <w:szCs w:val="24"/>
        </w:rPr>
        <w:t xml:space="preserve">the land in dispute originally belonged to a one </w:t>
      </w:r>
      <w:proofErr w:type="spellStart"/>
      <w:r w:rsidR="005D4F94">
        <w:rPr>
          <w:rFonts w:ascii="Times New Roman" w:hAnsi="Times New Roman" w:cs="Times New Roman"/>
          <w:sz w:val="24"/>
          <w:szCs w:val="24"/>
        </w:rPr>
        <w:t>Atia</w:t>
      </w:r>
      <w:proofErr w:type="spellEnd"/>
      <w:r w:rsidR="005D4F94">
        <w:rPr>
          <w:rFonts w:ascii="Times New Roman" w:hAnsi="Times New Roman" w:cs="Times New Roman"/>
          <w:sz w:val="24"/>
          <w:szCs w:val="24"/>
        </w:rPr>
        <w:t xml:space="preserve"> Martin, a local chief and brother to </w:t>
      </w:r>
      <w:r>
        <w:rPr>
          <w:rFonts w:ascii="Times New Roman" w:hAnsi="Times New Roman" w:cs="Times New Roman"/>
          <w:sz w:val="24"/>
          <w:szCs w:val="24"/>
        </w:rPr>
        <w:t>the</w:t>
      </w:r>
      <w:r w:rsidR="005D4F94">
        <w:rPr>
          <w:rFonts w:ascii="Times New Roman" w:hAnsi="Times New Roman" w:cs="Times New Roman"/>
          <w:sz w:val="24"/>
          <w:szCs w:val="24"/>
        </w:rPr>
        <w:t xml:space="preserve"> </w:t>
      </w:r>
      <w:r>
        <w:rPr>
          <w:rFonts w:ascii="Times New Roman" w:hAnsi="Times New Roman" w:cs="Times New Roman"/>
          <w:sz w:val="24"/>
          <w:szCs w:val="24"/>
        </w:rPr>
        <w:t xml:space="preserve">first appellant’s </w:t>
      </w:r>
      <w:r w:rsidR="005D4F94">
        <w:rPr>
          <w:rFonts w:ascii="Times New Roman" w:hAnsi="Times New Roman" w:cs="Times New Roman"/>
          <w:sz w:val="24"/>
          <w:szCs w:val="24"/>
        </w:rPr>
        <w:t xml:space="preserve">late husband, Antonio </w:t>
      </w:r>
      <w:proofErr w:type="spellStart"/>
      <w:r w:rsidR="005D4F94">
        <w:rPr>
          <w:rFonts w:ascii="Times New Roman" w:hAnsi="Times New Roman" w:cs="Times New Roman"/>
          <w:sz w:val="24"/>
          <w:szCs w:val="24"/>
        </w:rPr>
        <w:t>Obaya</w:t>
      </w:r>
      <w:proofErr w:type="spellEnd"/>
      <w:r w:rsidR="005D4F94">
        <w:rPr>
          <w:rFonts w:ascii="Times New Roman" w:hAnsi="Times New Roman" w:cs="Times New Roman"/>
          <w:sz w:val="24"/>
          <w:szCs w:val="24"/>
        </w:rPr>
        <w:t xml:space="preserve">. When </w:t>
      </w:r>
      <w:proofErr w:type="spellStart"/>
      <w:r w:rsidR="005D4F94">
        <w:rPr>
          <w:rFonts w:ascii="Times New Roman" w:hAnsi="Times New Roman" w:cs="Times New Roman"/>
          <w:sz w:val="24"/>
          <w:szCs w:val="24"/>
        </w:rPr>
        <w:t>Atia</w:t>
      </w:r>
      <w:proofErr w:type="spellEnd"/>
      <w:r w:rsidR="005D4F94">
        <w:rPr>
          <w:rFonts w:ascii="Times New Roman" w:hAnsi="Times New Roman" w:cs="Times New Roman"/>
          <w:sz w:val="24"/>
          <w:szCs w:val="24"/>
        </w:rPr>
        <w:t xml:space="preserve"> died, his wife </w:t>
      </w:r>
      <w:proofErr w:type="spellStart"/>
      <w:r w:rsidR="005D4F94">
        <w:rPr>
          <w:rFonts w:ascii="Times New Roman" w:hAnsi="Times New Roman" w:cs="Times New Roman"/>
          <w:sz w:val="24"/>
          <w:szCs w:val="24"/>
        </w:rPr>
        <w:t>Akweyo</w:t>
      </w:r>
      <w:proofErr w:type="spellEnd"/>
      <w:r w:rsidR="005D4F94">
        <w:rPr>
          <w:rFonts w:ascii="Times New Roman" w:hAnsi="Times New Roman" w:cs="Times New Roman"/>
          <w:sz w:val="24"/>
          <w:szCs w:val="24"/>
        </w:rPr>
        <w:t xml:space="preserve"> inherited it and upon her death it was inherited by Antonio </w:t>
      </w:r>
      <w:proofErr w:type="spellStart"/>
      <w:r w:rsidR="005D4F94">
        <w:rPr>
          <w:rFonts w:ascii="Times New Roman" w:hAnsi="Times New Roman" w:cs="Times New Roman"/>
          <w:sz w:val="24"/>
          <w:szCs w:val="24"/>
        </w:rPr>
        <w:t>Obaya</w:t>
      </w:r>
      <w:proofErr w:type="spellEnd"/>
      <w:r w:rsidR="005D4F94">
        <w:rPr>
          <w:rFonts w:ascii="Times New Roman" w:hAnsi="Times New Roman" w:cs="Times New Roman"/>
          <w:sz w:val="24"/>
          <w:szCs w:val="24"/>
        </w:rPr>
        <w:t xml:space="preserve">. Upon the death of her husband Antonio </w:t>
      </w:r>
      <w:proofErr w:type="spellStart"/>
      <w:r w:rsidR="005D4F94">
        <w:rPr>
          <w:rFonts w:ascii="Times New Roman" w:hAnsi="Times New Roman" w:cs="Times New Roman"/>
          <w:sz w:val="24"/>
          <w:szCs w:val="24"/>
        </w:rPr>
        <w:t>Obaya</w:t>
      </w:r>
      <w:proofErr w:type="spellEnd"/>
      <w:r w:rsidR="005D4F94">
        <w:rPr>
          <w:rFonts w:ascii="Times New Roman" w:hAnsi="Times New Roman" w:cs="Times New Roman"/>
          <w:sz w:val="24"/>
          <w:szCs w:val="24"/>
        </w:rPr>
        <w:t xml:space="preserve">, she inherited it. </w:t>
      </w:r>
      <w:r>
        <w:rPr>
          <w:rFonts w:ascii="Times New Roman" w:hAnsi="Times New Roman" w:cs="Times New Roman"/>
          <w:sz w:val="24"/>
          <w:szCs w:val="24"/>
        </w:rPr>
        <w:t>The</w:t>
      </w:r>
      <w:r w:rsidR="005D4F94">
        <w:rPr>
          <w:rFonts w:ascii="Times New Roman" w:hAnsi="Times New Roman" w:cs="Times New Roman"/>
          <w:sz w:val="24"/>
          <w:szCs w:val="24"/>
        </w:rPr>
        <w:t xml:space="preserve"> dispute </w:t>
      </w:r>
      <w:r>
        <w:rPr>
          <w:rFonts w:ascii="Times New Roman" w:hAnsi="Times New Roman" w:cs="Times New Roman"/>
          <w:sz w:val="24"/>
          <w:szCs w:val="24"/>
        </w:rPr>
        <w:t xml:space="preserve">which subsequently </w:t>
      </w:r>
      <w:r w:rsidR="005D4F94">
        <w:rPr>
          <w:rFonts w:ascii="Times New Roman" w:hAnsi="Times New Roman" w:cs="Times New Roman"/>
          <w:sz w:val="24"/>
          <w:szCs w:val="24"/>
        </w:rPr>
        <w:t>arose between her and the respondent when the respondent began cultivating the land and stopped her children from grazing goats on the land was resolved by the planting of sisal plants along the common boundary between them though she disagreed with its location. Later white men came and found oil at the boundary between her land and that of the second appellant.</w:t>
      </w:r>
      <w:r>
        <w:rPr>
          <w:rFonts w:ascii="Times New Roman" w:hAnsi="Times New Roman" w:cs="Times New Roman"/>
          <w:sz w:val="24"/>
          <w:szCs w:val="24"/>
        </w:rPr>
        <w:t xml:space="preserve"> On her part, t</w:t>
      </w:r>
      <w:r w:rsidR="005D4F94">
        <w:rPr>
          <w:rFonts w:ascii="Times New Roman" w:hAnsi="Times New Roman" w:cs="Times New Roman"/>
          <w:sz w:val="24"/>
          <w:szCs w:val="24"/>
        </w:rPr>
        <w:t xml:space="preserve">he second appellant in her defence testified that the land in dispute originally belonged to her grandfather a one Lei </w:t>
      </w:r>
      <w:proofErr w:type="spellStart"/>
      <w:r w:rsidR="005D4F94">
        <w:rPr>
          <w:rFonts w:ascii="Times New Roman" w:hAnsi="Times New Roman" w:cs="Times New Roman"/>
          <w:sz w:val="24"/>
          <w:szCs w:val="24"/>
        </w:rPr>
        <w:t>Ongene</w:t>
      </w:r>
      <w:proofErr w:type="spellEnd"/>
      <w:r w:rsidR="005D4F94">
        <w:rPr>
          <w:rFonts w:ascii="Times New Roman" w:hAnsi="Times New Roman" w:cs="Times New Roman"/>
          <w:sz w:val="24"/>
          <w:szCs w:val="24"/>
        </w:rPr>
        <w:t xml:space="preserve"> who later gave it to the respondent to </w:t>
      </w:r>
      <w:r w:rsidR="005D4F94">
        <w:rPr>
          <w:rFonts w:ascii="Times New Roman" w:hAnsi="Times New Roman" w:cs="Times New Roman"/>
          <w:sz w:val="24"/>
          <w:szCs w:val="24"/>
        </w:rPr>
        <w:lastRenderedPageBreak/>
        <w:t xml:space="preserve">construct a house. The </w:t>
      </w:r>
      <w:r>
        <w:rPr>
          <w:rFonts w:ascii="Times New Roman" w:hAnsi="Times New Roman" w:cs="Times New Roman"/>
          <w:sz w:val="24"/>
          <w:szCs w:val="24"/>
        </w:rPr>
        <w:t xml:space="preserve">respondent had trespassed on her father’s land in the year 2004. This was supported by </w:t>
      </w:r>
      <w:r w:rsidR="005D4F94">
        <w:rPr>
          <w:rFonts w:ascii="Times New Roman" w:hAnsi="Times New Roman" w:cs="Times New Roman"/>
          <w:sz w:val="24"/>
          <w:szCs w:val="24"/>
        </w:rPr>
        <w:t xml:space="preserve">D.W.3. </w:t>
      </w:r>
      <w:proofErr w:type="gramStart"/>
      <w:r w:rsidR="005D4F94">
        <w:rPr>
          <w:rFonts w:ascii="Times New Roman" w:hAnsi="Times New Roman" w:cs="Times New Roman"/>
          <w:sz w:val="24"/>
          <w:szCs w:val="24"/>
        </w:rPr>
        <w:t xml:space="preserve">Michael </w:t>
      </w:r>
      <w:proofErr w:type="spellStart"/>
      <w:r w:rsidR="005D4F94">
        <w:rPr>
          <w:rFonts w:ascii="Times New Roman" w:hAnsi="Times New Roman" w:cs="Times New Roman"/>
          <w:sz w:val="24"/>
          <w:szCs w:val="24"/>
        </w:rPr>
        <w:t>Olega</w:t>
      </w:r>
      <w:proofErr w:type="spellEnd"/>
      <w:r w:rsidR="005D4F94">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5D4F94">
        <w:rPr>
          <w:rFonts w:ascii="Times New Roman" w:hAnsi="Times New Roman" w:cs="Times New Roman"/>
          <w:sz w:val="24"/>
          <w:szCs w:val="24"/>
        </w:rPr>
        <w:t>testified that he was one of the elders who attempted to resolve the dispute between the respondent and the appellants.</w:t>
      </w:r>
      <w:proofErr w:type="gramEnd"/>
      <w:r w:rsidR="005D4F94">
        <w:rPr>
          <w:rFonts w:ascii="Times New Roman" w:hAnsi="Times New Roman" w:cs="Times New Roman"/>
          <w:sz w:val="24"/>
          <w:szCs w:val="24"/>
        </w:rPr>
        <w:t xml:space="preserve"> After hearing all the parties, it was decided that the respondent was to leave the land to the family of Antonio </w:t>
      </w:r>
      <w:proofErr w:type="spellStart"/>
      <w:r w:rsidR="005D4F94">
        <w:rPr>
          <w:rFonts w:ascii="Times New Roman" w:hAnsi="Times New Roman" w:cs="Times New Roman"/>
          <w:sz w:val="24"/>
          <w:szCs w:val="24"/>
        </w:rPr>
        <w:t>Obaya</w:t>
      </w:r>
      <w:proofErr w:type="spellEnd"/>
      <w:r w:rsidR="005D4F94">
        <w:rPr>
          <w:rFonts w:ascii="Times New Roman" w:hAnsi="Times New Roman" w:cs="Times New Roman"/>
          <w:sz w:val="24"/>
          <w:szCs w:val="24"/>
        </w:rPr>
        <w:t xml:space="preserve"> and Lei </w:t>
      </w:r>
      <w:proofErr w:type="spellStart"/>
      <w:r w:rsidR="005D4F94">
        <w:rPr>
          <w:rFonts w:ascii="Times New Roman" w:hAnsi="Times New Roman" w:cs="Times New Roman"/>
          <w:sz w:val="24"/>
          <w:szCs w:val="24"/>
        </w:rPr>
        <w:t>Ongene</w:t>
      </w:r>
      <w:proofErr w:type="spellEnd"/>
      <w:r w:rsidR="005D4F94">
        <w:rPr>
          <w:rFonts w:ascii="Times New Roman" w:hAnsi="Times New Roman" w:cs="Times New Roman"/>
          <w:sz w:val="24"/>
          <w:szCs w:val="24"/>
        </w:rPr>
        <w:t xml:space="preserve"> to which the two appellants belong respectively. Sisal plants were planted as the boundary.  When Total Oil Company asked for the respondent’s witnesses at a community meeting, the first appellant was forced to sign as one of his witnesses.</w:t>
      </w:r>
    </w:p>
    <w:p w:rsidR="005D4F94" w:rsidRDefault="005D4F94" w:rsidP="005D4F94">
      <w:pPr>
        <w:spacing w:after="0" w:line="360" w:lineRule="auto"/>
        <w:jc w:val="both"/>
        <w:rPr>
          <w:rFonts w:ascii="Times New Roman" w:hAnsi="Times New Roman" w:cs="Times New Roman"/>
          <w:sz w:val="24"/>
          <w:szCs w:val="24"/>
        </w:rPr>
      </w:pPr>
    </w:p>
    <w:p w:rsidR="006F4CF2" w:rsidRDefault="005D4F94" w:rsidP="00715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D.W.4. </w:t>
      </w:r>
      <w:proofErr w:type="spellStart"/>
      <w:r>
        <w:rPr>
          <w:rFonts w:ascii="Times New Roman" w:hAnsi="Times New Roman" w:cs="Times New Roman"/>
          <w:sz w:val="24"/>
          <w:szCs w:val="24"/>
        </w:rPr>
        <w:t>Nereo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Atia</w:t>
      </w:r>
      <w:proofErr w:type="spellEnd"/>
      <w:r>
        <w:rPr>
          <w:rFonts w:ascii="Times New Roman" w:hAnsi="Times New Roman" w:cs="Times New Roman"/>
          <w:sz w:val="24"/>
          <w:szCs w:val="24"/>
        </w:rPr>
        <w:t xml:space="preserve"> testified that </w:t>
      </w:r>
      <w:r w:rsidR="00715D59">
        <w:rPr>
          <w:rFonts w:ascii="Times New Roman" w:hAnsi="Times New Roman" w:cs="Times New Roman"/>
          <w:sz w:val="24"/>
          <w:szCs w:val="24"/>
        </w:rPr>
        <w:t>it was</w:t>
      </w:r>
      <w:r>
        <w:rPr>
          <w:rFonts w:ascii="Times New Roman" w:hAnsi="Times New Roman" w:cs="Times New Roman"/>
          <w:sz w:val="24"/>
          <w:szCs w:val="24"/>
        </w:rPr>
        <w:t xml:space="preserve"> sometime after 1986 when </w:t>
      </w:r>
      <w:r w:rsidR="00715D59">
        <w:rPr>
          <w:rFonts w:ascii="Times New Roman" w:hAnsi="Times New Roman" w:cs="Times New Roman"/>
          <w:sz w:val="24"/>
          <w:szCs w:val="24"/>
        </w:rPr>
        <w:t>t</w:t>
      </w:r>
      <w:r>
        <w:rPr>
          <w:rFonts w:ascii="Times New Roman" w:hAnsi="Times New Roman" w:cs="Times New Roman"/>
          <w:sz w:val="24"/>
          <w:szCs w:val="24"/>
        </w:rPr>
        <w:t xml:space="preserve">he </w:t>
      </w:r>
      <w:r w:rsidR="00715D59">
        <w:rPr>
          <w:rFonts w:ascii="Times New Roman" w:hAnsi="Times New Roman" w:cs="Times New Roman"/>
          <w:sz w:val="24"/>
          <w:szCs w:val="24"/>
        </w:rPr>
        <w:t xml:space="preserve">respondent returned from </w:t>
      </w:r>
      <w:proofErr w:type="spellStart"/>
      <w:r w:rsidR="00715D59">
        <w:rPr>
          <w:rFonts w:ascii="Times New Roman" w:hAnsi="Times New Roman" w:cs="Times New Roman"/>
          <w:sz w:val="24"/>
          <w:szCs w:val="24"/>
        </w:rPr>
        <w:t>Nakaseke</w:t>
      </w:r>
      <w:proofErr w:type="spellEnd"/>
      <w:r w:rsidR="00715D59">
        <w:rPr>
          <w:rFonts w:ascii="Times New Roman" w:hAnsi="Times New Roman" w:cs="Times New Roman"/>
          <w:sz w:val="24"/>
          <w:szCs w:val="24"/>
        </w:rPr>
        <w:t xml:space="preserve"> and asked</w:t>
      </w:r>
      <w:r>
        <w:rPr>
          <w:rFonts w:ascii="Times New Roman" w:hAnsi="Times New Roman" w:cs="Times New Roman"/>
          <w:sz w:val="24"/>
          <w:szCs w:val="24"/>
        </w:rPr>
        <w:t xml:space="preserve"> </w:t>
      </w:r>
      <w:proofErr w:type="spellStart"/>
      <w:r>
        <w:rPr>
          <w:rFonts w:ascii="Times New Roman" w:hAnsi="Times New Roman" w:cs="Times New Roman"/>
          <w:sz w:val="24"/>
          <w:szCs w:val="24"/>
        </w:rPr>
        <w:t>Longene</w:t>
      </w:r>
      <w:proofErr w:type="spellEnd"/>
      <w:r>
        <w:rPr>
          <w:rFonts w:ascii="Times New Roman" w:hAnsi="Times New Roman" w:cs="Times New Roman"/>
          <w:sz w:val="24"/>
          <w:szCs w:val="24"/>
        </w:rPr>
        <w:t xml:space="preserve"> John for a piece of land for settlement. </w:t>
      </w:r>
      <w:proofErr w:type="spellStart"/>
      <w:r>
        <w:rPr>
          <w:rFonts w:ascii="Times New Roman" w:hAnsi="Times New Roman" w:cs="Times New Roman"/>
          <w:sz w:val="24"/>
          <w:szCs w:val="24"/>
        </w:rPr>
        <w:t>Longene</w:t>
      </w:r>
      <w:proofErr w:type="spellEnd"/>
      <w:r>
        <w:rPr>
          <w:rFonts w:ascii="Times New Roman" w:hAnsi="Times New Roman" w:cs="Times New Roman"/>
          <w:sz w:val="24"/>
          <w:szCs w:val="24"/>
        </w:rPr>
        <w:t xml:space="preserve"> gave the respondent about ten acres of land that had belonged to the late </w:t>
      </w:r>
      <w:proofErr w:type="spellStart"/>
      <w:r>
        <w:rPr>
          <w:rFonts w:ascii="Times New Roman" w:hAnsi="Times New Roman" w:cs="Times New Roman"/>
          <w:sz w:val="24"/>
          <w:szCs w:val="24"/>
        </w:rPr>
        <w:t>Acen</w:t>
      </w:r>
      <w:proofErr w:type="spellEnd"/>
      <w:r>
        <w:rPr>
          <w:rFonts w:ascii="Times New Roman" w:hAnsi="Times New Roman" w:cs="Times New Roman"/>
          <w:sz w:val="24"/>
          <w:szCs w:val="24"/>
        </w:rPr>
        <w:t xml:space="preserve">, a sister of this witness’s grandfather Lei. The respondent then trespassed on the neighbouring land that belonged to the late Antonio </w:t>
      </w:r>
      <w:proofErr w:type="spellStart"/>
      <w:r>
        <w:rPr>
          <w:rFonts w:ascii="Times New Roman" w:hAnsi="Times New Roman" w:cs="Times New Roman"/>
          <w:sz w:val="24"/>
          <w:szCs w:val="24"/>
        </w:rPr>
        <w:t>Obaya</w:t>
      </w:r>
      <w:proofErr w:type="spellEnd"/>
      <w:r>
        <w:rPr>
          <w:rFonts w:ascii="Times New Roman" w:hAnsi="Times New Roman" w:cs="Times New Roman"/>
          <w:sz w:val="24"/>
          <w:szCs w:val="24"/>
        </w:rPr>
        <w:t xml:space="preserve">, husband of the first appellant. The dispute was resolved by the local chiefs in favour of the appellants. </w:t>
      </w:r>
      <w:r w:rsidR="00715D59">
        <w:rPr>
          <w:rFonts w:ascii="Times New Roman" w:hAnsi="Times New Roman" w:cs="Times New Roman"/>
          <w:sz w:val="24"/>
          <w:szCs w:val="24"/>
        </w:rPr>
        <w:t xml:space="preserve">Although confirming that the respondent had neither a dispute with </w:t>
      </w:r>
      <w:proofErr w:type="spellStart"/>
      <w:r w:rsidR="00715D59">
        <w:rPr>
          <w:rFonts w:ascii="Times New Roman" w:hAnsi="Times New Roman" w:cs="Times New Roman"/>
          <w:sz w:val="24"/>
          <w:szCs w:val="24"/>
        </w:rPr>
        <w:t>Longene</w:t>
      </w:r>
      <w:proofErr w:type="spellEnd"/>
      <w:r w:rsidR="00715D59">
        <w:rPr>
          <w:rFonts w:ascii="Times New Roman" w:hAnsi="Times New Roman" w:cs="Times New Roman"/>
          <w:sz w:val="24"/>
          <w:szCs w:val="24"/>
        </w:rPr>
        <w:t xml:space="preserve"> nor with the father of the witness, Mario </w:t>
      </w:r>
      <w:proofErr w:type="spellStart"/>
      <w:r w:rsidR="00715D59">
        <w:rPr>
          <w:rFonts w:ascii="Times New Roman" w:hAnsi="Times New Roman" w:cs="Times New Roman"/>
          <w:sz w:val="24"/>
          <w:szCs w:val="24"/>
        </w:rPr>
        <w:t>Okello</w:t>
      </w:r>
      <w:proofErr w:type="spellEnd"/>
      <w:r w:rsidR="00715D59">
        <w:rPr>
          <w:rFonts w:ascii="Times New Roman" w:hAnsi="Times New Roman" w:cs="Times New Roman"/>
          <w:sz w:val="24"/>
          <w:szCs w:val="24"/>
        </w:rPr>
        <w:t xml:space="preserve">, during their lifetime, </w:t>
      </w:r>
      <w:r>
        <w:rPr>
          <w:rFonts w:ascii="Times New Roman" w:hAnsi="Times New Roman" w:cs="Times New Roman"/>
          <w:sz w:val="24"/>
          <w:szCs w:val="24"/>
        </w:rPr>
        <w:t xml:space="preserve">D.W.5. </w:t>
      </w:r>
      <w:proofErr w:type="spellStart"/>
      <w:r>
        <w:rPr>
          <w:rFonts w:ascii="Times New Roman" w:hAnsi="Times New Roman" w:cs="Times New Roman"/>
          <w:sz w:val="24"/>
          <w:szCs w:val="24"/>
        </w:rPr>
        <w:t>Komakech</w:t>
      </w:r>
      <w:proofErr w:type="spellEnd"/>
      <w:r>
        <w:rPr>
          <w:rFonts w:ascii="Times New Roman" w:hAnsi="Times New Roman" w:cs="Times New Roman"/>
          <w:sz w:val="24"/>
          <w:szCs w:val="24"/>
        </w:rPr>
        <w:t xml:space="preserve"> Robinson, a brother to the second appellant testified that </w:t>
      </w:r>
      <w:r w:rsidR="00715D59">
        <w:rPr>
          <w:rFonts w:ascii="Times New Roman" w:hAnsi="Times New Roman" w:cs="Times New Roman"/>
          <w:sz w:val="24"/>
          <w:szCs w:val="24"/>
        </w:rPr>
        <w:t xml:space="preserve">when </w:t>
      </w:r>
      <w:r>
        <w:rPr>
          <w:rFonts w:ascii="Times New Roman" w:hAnsi="Times New Roman" w:cs="Times New Roman"/>
          <w:sz w:val="24"/>
          <w:szCs w:val="24"/>
        </w:rPr>
        <w:t xml:space="preserve">he asked his grandfather </w:t>
      </w:r>
      <w:proofErr w:type="spellStart"/>
      <w:r>
        <w:rPr>
          <w:rFonts w:ascii="Times New Roman" w:hAnsi="Times New Roman" w:cs="Times New Roman"/>
          <w:sz w:val="24"/>
          <w:szCs w:val="24"/>
        </w:rPr>
        <w:t>Longene</w:t>
      </w:r>
      <w:proofErr w:type="spellEnd"/>
      <w:r>
        <w:rPr>
          <w:rFonts w:ascii="Times New Roman" w:hAnsi="Times New Roman" w:cs="Times New Roman"/>
          <w:sz w:val="24"/>
          <w:szCs w:val="24"/>
        </w:rPr>
        <w:t xml:space="preserve"> about the status</w:t>
      </w:r>
      <w:r w:rsidR="00715D59">
        <w:rPr>
          <w:rFonts w:ascii="Times New Roman" w:hAnsi="Times New Roman" w:cs="Times New Roman"/>
          <w:sz w:val="24"/>
          <w:szCs w:val="24"/>
        </w:rPr>
        <w:t xml:space="preserve"> of the respondent on the land,</w:t>
      </w:r>
      <w:r>
        <w:rPr>
          <w:rFonts w:ascii="Times New Roman" w:hAnsi="Times New Roman" w:cs="Times New Roman"/>
          <w:sz w:val="24"/>
          <w:szCs w:val="24"/>
        </w:rPr>
        <w:t xml:space="preserve"> he told him the respondent had come following his mother. When he asked the respondent to leave the land, the respondent refused to. He reported the matter to the elders but the respondent was still not cooperative. The boundary was later demarcated by the L.C.I executive. The respondent referred the dispute to the </w:t>
      </w:r>
      <w:proofErr w:type="spellStart"/>
      <w:r>
        <w:rPr>
          <w:rFonts w:ascii="Times New Roman" w:hAnsi="Times New Roman" w:cs="Times New Roman"/>
          <w:sz w:val="24"/>
          <w:szCs w:val="24"/>
        </w:rPr>
        <w:t>Jonam</w:t>
      </w:r>
      <w:proofErr w:type="spellEnd"/>
      <w:r>
        <w:rPr>
          <w:rFonts w:ascii="Times New Roman" w:hAnsi="Times New Roman" w:cs="Times New Roman"/>
          <w:sz w:val="24"/>
          <w:szCs w:val="24"/>
        </w:rPr>
        <w:t xml:space="preserve"> County traditional chief who decided against the respondent, hence the suit. D.W.6. </w:t>
      </w:r>
      <w:proofErr w:type="spellStart"/>
      <w:r>
        <w:rPr>
          <w:rFonts w:ascii="Times New Roman" w:hAnsi="Times New Roman" w:cs="Times New Roman"/>
          <w:sz w:val="24"/>
          <w:szCs w:val="24"/>
        </w:rPr>
        <w:t>Oloya</w:t>
      </w:r>
      <w:proofErr w:type="spellEnd"/>
      <w:r>
        <w:rPr>
          <w:rFonts w:ascii="Times New Roman" w:hAnsi="Times New Roman" w:cs="Times New Roman"/>
          <w:sz w:val="24"/>
          <w:szCs w:val="24"/>
        </w:rPr>
        <w:t xml:space="preserve"> Joseph </w:t>
      </w:r>
      <w:proofErr w:type="spellStart"/>
      <w:r>
        <w:rPr>
          <w:rFonts w:ascii="Times New Roman" w:hAnsi="Times New Roman" w:cs="Times New Roman"/>
          <w:sz w:val="24"/>
          <w:szCs w:val="24"/>
        </w:rPr>
        <w:t>Ongom</w:t>
      </w:r>
      <w:proofErr w:type="spellEnd"/>
      <w:r>
        <w:rPr>
          <w:rFonts w:ascii="Times New Roman" w:hAnsi="Times New Roman" w:cs="Times New Roman"/>
          <w:sz w:val="24"/>
          <w:szCs w:val="24"/>
        </w:rPr>
        <w:t xml:space="preserve">, a member of the </w:t>
      </w:r>
      <w:proofErr w:type="spellStart"/>
      <w:r>
        <w:rPr>
          <w:rFonts w:ascii="Times New Roman" w:hAnsi="Times New Roman" w:cs="Times New Roman"/>
          <w:sz w:val="24"/>
          <w:szCs w:val="24"/>
        </w:rPr>
        <w:t>Alwi</w:t>
      </w:r>
      <w:proofErr w:type="spellEnd"/>
      <w:r>
        <w:rPr>
          <w:rFonts w:ascii="Times New Roman" w:hAnsi="Times New Roman" w:cs="Times New Roman"/>
          <w:sz w:val="24"/>
          <w:szCs w:val="24"/>
        </w:rPr>
        <w:t xml:space="preserve"> Security Committee at the material time testified that </w:t>
      </w:r>
      <w:r w:rsidR="00715D59">
        <w:rPr>
          <w:rFonts w:ascii="Times New Roman" w:hAnsi="Times New Roman" w:cs="Times New Roman"/>
          <w:sz w:val="24"/>
          <w:szCs w:val="24"/>
        </w:rPr>
        <w:t xml:space="preserve">a </w:t>
      </w:r>
      <w:r>
        <w:rPr>
          <w:rFonts w:ascii="Times New Roman" w:hAnsi="Times New Roman" w:cs="Times New Roman"/>
          <w:sz w:val="24"/>
          <w:szCs w:val="24"/>
        </w:rPr>
        <w:t>meeting convened by the elders to resolve the dispute between the parties</w:t>
      </w:r>
      <w:r w:rsidR="00715D59">
        <w:rPr>
          <w:rFonts w:ascii="Times New Roman" w:hAnsi="Times New Roman" w:cs="Times New Roman"/>
          <w:sz w:val="24"/>
          <w:szCs w:val="24"/>
        </w:rPr>
        <w:t xml:space="preserve"> </w:t>
      </w:r>
      <w:r>
        <w:rPr>
          <w:rFonts w:ascii="Times New Roman" w:hAnsi="Times New Roman" w:cs="Times New Roman"/>
          <w:sz w:val="24"/>
          <w:szCs w:val="24"/>
        </w:rPr>
        <w:t xml:space="preserve">decided that the land belonged to the family of </w:t>
      </w:r>
      <w:proofErr w:type="spellStart"/>
      <w:r>
        <w:rPr>
          <w:rFonts w:ascii="Times New Roman" w:hAnsi="Times New Roman" w:cs="Times New Roman"/>
          <w:sz w:val="24"/>
          <w:szCs w:val="24"/>
        </w:rPr>
        <w:t>Longene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Obaya</w:t>
      </w:r>
      <w:proofErr w:type="spellEnd"/>
      <w:r>
        <w:rPr>
          <w:rFonts w:ascii="Times New Roman" w:hAnsi="Times New Roman" w:cs="Times New Roman"/>
          <w:sz w:val="24"/>
          <w:szCs w:val="24"/>
        </w:rPr>
        <w:t xml:space="preserve">. The respondent rejected the decision because he had already filed a suit in the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Chief Magistrate’s Court. The matter eventually was brought to the attention of the </w:t>
      </w:r>
      <w:proofErr w:type="spellStart"/>
      <w:r>
        <w:rPr>
          <w:rFonts w:ascii="Times New Roman" w:hAnsi="Times New Roman" w:cs="Times New Roman"/>
          <w:sz w:val="24"/>
          <w:szCs w:val="24"/>
        </w:rPr>
        <w:t>Jonam</w:t>
      </w:r>
      <w:proofErr w:type="spellEnd"/>
      <w:r>
        <w:rPr>
          <w:rFonts w:ascii="Times New Roman" w:hAnsi="Times New Roman" w:cs="Times New Roman"/>
          <w:sz w:val="24"/>
          <w:szCs w:val="24"/>
        </w:rPr>
        <w:t xml:space="preserve"> County Traditional Chief.</w:t>
      </w:r>
    </w:p>
    <w:p w:rsidR="00194974" w:rsidRDefault="00194974" w:rsidP="004B2B05">
      <w:pPr>
        <w:autoSpaceDE w:val="0"/>
        <w:autoSpaceDN w:val="0"/>
        <w:adjustRightInd w:val="0"/>
        <w:spacing w:after="0" w:line="360" w:lineRule="auto"/>
        <w:jc w:val="both"/>
        <w:rPr>
          <w:rFonts w:ascii="Times New Roman" w:hAnsi="Times New Roman" w:cs="Times New Roman"/>
          <w:sz w:val="24"/>
          <w:szCs w:val="24"/>
        </w:rPr>
      </w:pPr>
    </w:p>
    <w:p w:rsidR="00715D59" w:rsidRDefault="00715D59"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Comparing the two versions, I find that of the respondent consistent and unshaken by cross-examination. On the other hand, the appellants’ version presents inconsistent explanations for the respondent’s presence on the land. One explanation is that </w:t>
      </w:r>
      <w:r w:rsidR="00032B7F">
        <w:rPr>
          <w:rFonts w:ascii="Times New Roman" w:hAnsi="Times New Roman" w:cs="Times New Roman"/>
          <w:sz w:val="24"/>
          <w:szCs w:val="24"/>
        </w:rPr>
        <w:t xml:space="preserve">the land originally belonged to a one </w:t>
      </w:r>
      <w:r>
        <w:rPr>
          <w:rFonts w:ascii="Times New Roman" w:hAnsi="Times New Roman" w:cs="Times New Roman"/>
          <w:sz w:val="24"/>
          <w:szCs w:val="24"/>
        </w:rPr>
        <w:t xml:space="preserve">Lei </w:t>
      </w:r>
      <w:proofErr w:type="spellStart"/>
      <w:r>
        <w:rPr>
          <w:rFonts w:ascii="Times New Roman" w:hAnsi="Times New Roman" w:cs="Times New Roman"/>
          <w:sz w:val="24"/>
          <w:szCs w:val="24"/>
        </w:rPr>
        <w:t>Ongene</w:t>
      </w:r>
      <w:proofErr w:type="spellEnd"/>
      <w:r>
        <w:rPr>
          <w:rFonts w:ascii="Times New Roman" w:hAnsi="Times New Roman" w:cs="Times New Roman"/>
          <w:sz w:val="24"/>
          <w:szCs w:val="24"/>
        </w:rPr>
        <w:t xml:space="preserve"> / </w:t>
      </w:r>
      <w:proofErr w:type="spellStart"/>
      <w:r w:rsidR="00032B7F">
        <w:rPr>
          <w:rFonts w:ascii="Times New Roman" w:hAnsi="Times New Roman" w:cs="Times New Roman"/>
          <w:sz w:val="24"/>
          <w:szCs w:val="24"/>
        </w:rPr>
        <w:t>Longene</w:t>
      </w:r>
      <w:proofErr w:type="spellEnd"/>
      <w:r w:rsidR="00032B7F">
        <w:rPr>
          <w:rFonts w:ascii="Times New Roman" w:hAnsi="Times New Roman" w:cs="Times New Roman"/>
          <w:sz w:val="24"/>
          <w:szCs w:val="24"/>
        </w:rPr>
        <w:t xml:space="preserve"> John who gave the respondent about ten acres of it (see the testimony of </w:t>
      </w:r>
      <w:r w:rsidR="00032B7F">
        <w:rPr>
          <w:rFonts w:ascii="Times New Roman" w:hAnsi="Times New Roman" w:cs="Times New Roman"/>
          <w:sz w:val="24"/>
          <w:szCs w:val="24"/>
        </w:rPr>
        <w:lastRenderedPageBreak/>
        <w:t xml:space="preserve">D.W.2 and D.W.4). The other explanation is that the land originally belonged to a one </w:t>
      </w:r>
      <w:proofErr w:type="spellStart"/>
      <w:r w:rsidR="00032B7F">
        <w:rPr>
          <w:rFonts w:ascii="Times New Roman" w:hAnsi="Times New Roman" w:cs="Times New Roman"/>
          <w:sz w:val="24"/>
          <w:szCs w:val="24"/>
        </w:rPr>
        <w:t>Atia</w:t>
      </w:r>
      <w:proofErr w:type="spellEnd"/>
      <w:r w:rsidR="00032B7F">
        <w:rPr>
          <w:rFonts w:ascii="Times New Roman" w:hAnsi="Times New Roman" w:cs="Times New Roman"/>
          <w:sz w:val="24"/>
          <w:szCs w:val="24"/>
        </w:rPr>
        <w:t xml:space="preserve"> Martin, a local chief and brother to the first appellant’s late husband, </w:t>
      </w:r>
      <w:proofErr w:type="gramStart"/>
      <w:r w:rsidR="00032B7F">
        <w:rPr>
          <w:rFonts w:ascii="Times New Roman" w:hAnsi="Times New Roman" w:cs="Times New Roman"/>
          <w:sz w:val="24"/>
          <w:szCs w:val="24"/>
        </w:rPr>
        <w:t>then</w:t>
      </w:r>
      <w:proofErr w:type="gramEnd"/>
      <w:r w:rsidR="00032B7F">
        <w:rPr>
          <w:rFonts w:ascii="Times New Roman" w:hAnsi="Times New Roman" w:cs="Times New Roman"/>
          <w:sz w:val="24"/>
          <w:szCs w:val="24"/>
        </w:rPr>
        <w:t xml:space="preserve"> inherited by his wife </w:t>
      </w:r>
      <w:proofErr w:type="spellStart"/>
      <w:r w:rsidR="00032B7F">
        <w:rPr>
          <w:rFonts w:ascii="Times New Roman" w:hAnsi="Times New Roman" w:cs="Times New Roman"/>
          <w:sz w:val="24"/>
          <w:szCs w:val="24"/>
        </w:rPr>
        <w:t>Akweyo</w:t>
      </w:r>
      <w:proofErr w:type="spellEnd"/>
      <w:r w:rsidR="00032B7F">
        <w:rPr>
          <w:rFonts w:ascii="Times New Roman" w:hAnsi="Times New Roman" w:cs="Times New Roman"/>
          <w:sz w:val="24"/>
          <w:szCs w:val="24"/>
        </w:rPr>
        <w:t xml:space="preserve"> then Antonio </w:t>
      </w:r>
      <w:proofErr w:type="spellStart"/>
      <w:r w:rsidR="00032B7F">
        <w:rPr>
          <w:rFonts w:ascii="Times New Roman" w:hAnsi="Times New Roman" w:cs="Times New Roman"/>
          <w:sz w:val="24"/>
          <w:szCs w:val="24"/>
        </w:rPr>
        <w:t>Obaya</w:t>
      </w:r>
      <w:proofErr w:type="spellEnd"/>
      <w:r w:rsidR="00032B7F">
        <w:rPr>
          <w:rFonts w:ascii="Times New Roman" w:hAnsi="Times New Roman" w:cs="Times New Roman"/>
          <w:sz w:val="24"/>
          <w:szCs w:val="24"/>
        </w:rPr>
        <w:t>, her husband and subsequently by herself. It therefore does not belong to the respondent (see the testimony of D.W.1). This contradiction was unexplained.</w:t>
      </w:r>
    </w:p>
    <w:p w:rsidR="00715D59" w:rsidRDefault="00715D59" w:rsidP="004B2B05">
      <w:pPr>
        <w:autoSpaceDE w:val="0"/>
        <w:autoSpaceDN w:val="0"/>
        <w:adjustRightInd w:val="0"/>
        <w:spacing w:after="0" w:line="360" w:lineRule="auto"/>
        <w:jc w:val="both"/>
        <w:rPr>
          <w:rFonts w:ascii="Times New Roman" w:hAnsi="Times New Roman" w:cs="Times New Roman"/>
          <w:sz w:val="24"/>
          <w:szCs w:val="24"/>
        </w:rPr>
      </w:pPr>
    </w:p>
    <w:p w:rsidR="00257621" w:rsidRDefault="00032B7F" w:rsidP="00032B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aside, w</w:t>
      </w:r>
      <w:r w:rsidR="00715D59">
        <w:rPr>
          <w:rFonts w:ascii="Times New Roman" w:hAnsi="Times New Roman" w:cs="Times New Roman"/>
          <w:sz w:val="24"/>
          <w:szCs w:val="24"/>
        </w:rPr>
        <w:t xml:space="preserve">hereas D.W.4. </w:t>
      </w:r>
      <w:proofErr w:type="spellStart"/>
      <w:r w:rsidR="00715D59">
        <w:rPr>
          <w:rFonts w:ascii="Times New Roman" w:hAnsi="Times New Roman" w:cs="Times New Roman"/>
          <w:sz w:val="24"/>
          <w:szCs w:val="24"/>
        </w:rPr>
        <w:t>Nereo</w:t>
      </w:r>
      <w:proofErr w:type="spellEnd"/>
      <w:r w:rsidR="00715D59">
        <w:rPr>
          <w:rFonts w:ascii="Times New Roman" w:hAnsi="Times New Roman" w:cs="Times New Roman"/>
          <w:sz w:val="24"/>
          <w:szCs w:val="24"/>
        </w:rPr>
        <w:t xml:space="preserve"> </w:t>
      </w:r>
      <w:proofErr w:type="spellStart"/>
      <w:r w:rsidR="00715D59">
        <w:rPr>
          <w:rFonts w:ascii="Times New Roman" w:hAnsi="Times New Roman" w:cs="Times New Roman"/>
          <w:sz w:val="24"/>
          <w:szCs w:val="24"/>
        </w:rPr>
        <w:t>Orema</w:t>
      </w:r>
      <w:proofErr w:type="spellEnd"/>
      <w:r w:rsidR="00715D59">
        <w:rPr>
          <w:rFonts w:ascii="Times New Roman" w:hAnsi="Times New Roman" w:cs="Times New Roman"/>
          <w:sz w:val="24"/>
          <w:szCs w:val="24"/>
        </w:rPr>
        <w:t xml:space="preserve"> </w:t>
      </w:r>
      <w:proofErr w:type="spellStart"/>
      <w:r w:rsidR="00715D59">
        <w:rPr>
          <w:rFonts w:ascii="Times New Roman" w:hAnsi="Times New Roman" w:cs="Times New Roman"/>
          <w:sz w:val="24"/>
          <w:szCs w:val="24"/>
        </w:rPr>
        <w:t>Atia</w:t>
      </w:r>
      <w:proofErr w:type="spellEnd"/>
      <w:r w:rsidR="00715D59">
        <w:rPr>
          <w:rFonts w:ascii="Times New Roman" w:hAnsi="Times New Roman" w:cs="Times New Roman"/>
          <w:sz w:val="24"/>
          <w:szCs w:val="24"/>
        </w:rPr>
        <w:t xml:space="preserve"> refuted the claim that the appellants had signed as the respondent’s witnesses when Total Oil Company came to ascertain the owner of the land, the</w:t>
      </w:r>
      <w:r w:rsidR="00257621">
        <w:rPr>
          <w:rFonts w:ascii="Times New Roman" w:hAnsi="Times New Roman" w:cs="Times New Roman"/>
          <w:sz w:val="24"/>
          <w:szCs w:val="24"/>
        </w:rPr>
        <w:t xml:space="preserve"> evidence of D.W.3. Michael </w:t>
      </w:r>
      <w:proofErr w:type="spellStart"/>
      <w:r w:rsidR="00257621">
        <w:rPr>
          <w:rFonts w:ascii="Times New Roman" w:hAnsi="Times New Roman" w:cs="Times New Roman"/>
          <w:sz w:val="24"/>
          <w:szCs w:val="24"/>
        </w:rPr>
        <w:t>Olega</w:t>
      </w:r>
      <w:proofErr w:type="spellEnd"/>
      <w:r w:rsidR="00257621">
        <w:rPr>
          <w:rFonts w:ascii="Times New Roman" w:hAnsi="Times New Roman" w:cs="Times New Roman"/>
          <w:sz w:val="24"/>
          <w:szCs w:val="24"/>
        </w:rPr>
        <w:t xml:space="preserve"> </w:t>
      </w:r>
      <w:r w:rsidR="00715D59">
        <w:rPr>
          <w:rFonts w:ascii="Times New Roman" w:hAnsi="Times New Roman" w:cs="Times New Roman"/>
          <w:sz w:val="24"/>
          <w:szCs w:val="24"/>
        </w:rPr>
        <w:t xml:space="preserve">was </w:t>
      </w:r>
      <w:r w:rsidR="00257621">
        <w:rPr>
          <w:rFonts w:ascii="Times New Roman" w:hAnsi="Times New Roman" w:cs="Times New Roman"/>
          <w:sz w:val="24"/>
          <w:szCs w:val="24"/>
        </w:rPr>
        <w:t>to the effect that when Total Oil Company asked for the respondent’s witnesses at a community meeting, the first appellant was forced t</w:t>
      </w:r>
      <w:r>
        <w:rPr>
          <w:rFonts w:ascii="Times New Roman" w:hAnsi="Times New Roman" w:cs="Times New Roman"/>
          <w:sz w:val="24"/>
          <w:szCs w:val="24"/>
        </w:rPr>
        <w:t>o sign as one of his witnesses. This contradiction too was unexplained.</w:t>
      </w:r>
    </w:p>
    <w:p w:rsidR="00257621" w:rsidRDefault="00257621" w:rsidP="004B2B05">
      <w:pPr>
        <w:autoSpaceDE w:val="0"/>
        <w:autoSpaceDN w:val="0"/>
        <w:adjustRightInd w:val="0"/>
        <w:spacing w:after="0" w:line="360" w:lineRule="auto"/>
        <w:jc w:val="both"/>
        <w:rPr>
          <w:rFonts w:ascii="Times New Roman" w:hAnsi="Times New Roman" w:cs="Times New Roman"/>
          <w:sz w:val="24"/>
          <w:szCs w:val="24"/>
        </w:rPr>
      </w:pPr>
    </w:p>
    <w:p w:rsidR="00032B7F" w:rsidRDefault="00032B7F"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whereas the respondent adduced evidence of occupation and cultivation of this land dating as far back as 1978 </w:t>
      </w:r>
      <w:r w:rsidR="00367AB4">
        <w:rPr>
          <w:rFonts w:ascii="Times New Roman" w:hAnsi="Times New Roman" w:cs="Times New Roman"/>
          <w:sz w:val="24"/>
          <w:szCs w:val="24"/>
        </w:rPr>
        <w:t xml:space="preserve">which is partially, admitted by the testimony of D.W.2 </w:t>
      </w:r>
      <w:proofErr w:type="spellStart"/>
      <w:r w:rsidR="00367AB4" w:rsidRPr="00367AB4">
        <w:rPr>
          <w:rFonts w:ascii="Times New Roman" w:hAnsi="Times New Roman" w:cs="Times New Roman"/>
          <w:sz w:val="24"/>
          <w:szCs w:val="24"/>
        </w:rPr>
        <w:t>Pacuryema</w:t>
      </w:r>
      <w:proofErr w:type="spellEnd"/>
      <w:r w:rsidR="00367AB4" w:rsidRPr="00367AB4">
        <w:rPr>
          <w:rFonts w:ascii="Times New Roman" w:hAnsi="Times New Roman" w:cs="Times New Roman"/>
          <w:sz w:val="24"/>
          <w:szCs w:val="24"/>
        </w:rPr>
        <w:t xml:space="preserve"> Margaret </w:t>
      </w:r>
      <w:r w:rsidR="00367AB4">
        <w:rPr>
          <w:rFonts w:ascii="Times New Roman" w:hAnsi="Times New Roman" w:cs="Times New Roman"/>
          <w:sz w:val="24"/>
          <w:szCs w:val="24"/>
        </w:rPr>
        <w:t xml:space="preserve">(the second appellant) and D.W.4. </w:t>
      </w:r>
      <w:proofErr w:type="spellStart"/>
      <w:r w:rsidR="00367AB4">
        <w:rPr>
          <w:rFonts w:ascii="Times New Roman" w:hAnsi="Times New Roman" w:cs="Times New Roman"/>
          <w:sz w:val="24"/>
          <w:szCs w:val="24"/>
        </w:rPr>
        <w:t>Nereo</w:t>
      </w:r>
      <w:proofErr w:type="spellEnd"/>
      <w:r w:rsidR="00367AB4">
        <w:rPr>
          <w:rFonts w:ascii="Times New Roman" w:hAnsi="Times New Roman" w:cs="Times New Roman"/>
          <w:sz w:val="24"/>
          <w:szCs w:val="24"/>
        </w:rPr>
        <w:t xml:space="preserve"> </w:t>
      </w:r>
      <w:proofErr w:type="spellStart"/>
      <w:r w:rsidR="00367AB4">
        <w:rPr>
          <w:rFonts w:ascii="Times New Roman" w:hAnsi="Times New Roman" w:cs="Times New Roman"/>
          <w:sz w:val="24"/>
          <w:szCs w:val="24"/>
        </w:rPr>
        <w:t>Orema</w:t>
      </w:r>
      <w:proofErr w:type="spellEnd"/>
      <w:r w:rsidR="00367AB4">
        <w:rPr>
          <w:rFonts w:ascii="Times New Roman" w:hAnsi="Times New Roman" w:cs="Times New Roman"/>
          <w:sz w:val="24"/>
          <w:szCs w:val="24"/>
        </w:rPr>
        <w:t xml:space="preserve"> </w:t>
      </w:r>
      <w:proofErr w:type="spellStart"/>
      <w:r w:rsidR="00367AB4">
        <w:rPr>
          <w:rFonts w:ascii="Times New Roman" w:hAnsi="Times New Roman" w:cs="Times New Roman"/>
          <w:sz w:val="24"/>
          <w:szCs w:val="24"/>
        </w:rPr>
        <w:t>Atia</w:t>
      </w:r>
      <w:proofErr w:type="spellEnd"/>
      <w:r w:rsidR="00367AB4">
        <w:rPr>
          <w:rFonts w:ascii="Times New Roman" w:hAnsi="Times New Roman" w:cs="Times New Roman"/>
          <w:sz w:val="24"/>
          <w:szCs w:val="24"/>
        </w:rPr>
        <w:t xml:space="preserve"> who testified that it was sometime after 1986 when the respondent returned from </w:t>
      </w:r>
      <w:proofErr w:type="spellStart"/>
      <w:r w:rsidR="00367AB4">
        <w:rPr>
          <w:rFonts w:ascii="Times New Roman" w:hAnsi="Times New Roman" w:cs="Times New Roman"/>
          <w:sz w:val="24"/>
          <w:szCs w:val="24"/>
        </w:rPr>
        <w:t>Nakaseke</w:t>
      </w:r>
      <w:proofErr w:type="spellEnd"/>
      <w:r w:rsidR="00367AB4">
        <w:rPr>
          <w:rFonts w:ascii="Times New Roman" w:hAnsi="Times New Roman" w:cs="Times New Roman"/>
          <w:sz w:val="24"/>
          <w:szCs w:val="24"/>
        </w:rPr>
        <w:t xml:space="preserve"> and asked </w:t>
      </w:r>
      <w:proofErr w:type="spellStart"/>
      <w:r w:rsidR="00367AB4">
        <w:rPr>
          <w:rFonts w:ascii="Times New Roman" w:hAnsi="Times New Roman" w:cs="Times New Roman"/>
          <w:sz w:val="24"/>
          <w:szCs w:val="24"/>
        </w:rPr>
        <w:t>Longene</w:t>
      </w:r>
      <w:proofErr w:type="spellEnd"/>
      <w:r w:rsidR="00367AB4">
        <w:rPr>
          <w:rFonts w:ascii="Times New Roman" w:hAnsi="Times New Roman" w:cs="Times New Roman"/>
          <w:sz w:val="24"/>
          <w:szCs w:val="24"/>
        </w:rPr>
        <w:t xml:space="preserve"> John for a piece of land for settlement which was then given to him, there is no evidence whatsoever that any of the appellants had utilised the land in a similar manner or at all during that time period. </w:t>
      </w:r>
      <w:r w:rsidR="003E6EBA">
        <w:rPr>
          <w:rFonts w:ascii="Times New Roman" w:hAnsi="Times New Roman" w:cs="Times New Roman"/>
          <w:sz w:val="24"/>
          <w:szCs w:val="24"/>
        </w:rPr>
        <w:t>This renders the testimony to the effect that when Total Oil Company’s began its activities of prospecting for oil in the area, it was the respondent growing cassava on the disputed land and it is him that Total Oil Company compensated for the cassava on the land, even more believable.</w:t>
      </w:r>
    </w:p>
    <w:p w:rsidR="00367AB4" w:rsidRDefault="00367AB4" w:rsidP="004B2B05">
      <w:pPr>
        <w:autoSpaceDE w:val="0"/>
        <w:autoSpaceDN w:val="0"/>
        <w:adjustRightInd w:val="0"/>
        <w:spacing w:after="0" w:line="360" w:lineRule="auto"/>
        <w:jc w:val="both"/>
        <w:rPr>
          <w:rFonts w:ascii="Times New Roman" w:hAnsi="Times New Roman" w:cs="Times New Roman"/>
          <w:sz w:val="24"/>
          <w:szCs w:val="24"/>
        </w:rPr>
      </w:pPr>
    </w:p>
    <w:p w:rsidR="00367AB4" w:rsidRPr="00E62128" w:rsidRDefault="00367AB4"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clear therefore from the evidence taken as a whole that even when considered from the perspective most favourable to the appellants</w:t>
      </w:r>
      <w:r w:rsidR="003E6EBA">
        <w:rPr>
          <w:rFonts w:ascii="Times New Roman" w:hAnsi="Times New Roman" w:cs="Times New Roman"/>
          <w:sz w:val="24"/>
          <w:szCs w:val="24"/>
        </w:rPr>
        <w:t>,</w:t>
      </w:r>
      <w:r>
        <w:rPr>
          <w:rFonts w:ascii="Times New Roman" w:hAnsi="Times New Roman" w:cs="Times New Roman"/>
          <w:sz w:val="24"/>
          <w:szCs w:val="24"/>
        </w:rPr>
        <w:t xml:space="preserve"> which is that the respondent has been in possession of the land only as recently as since 1986, the appellants would be precluded from claiming ownership thereof by the d</w:t>
      </w:r>
      <w:r w:rsidR="00904391">
        <w:rPr>
          <w:rFonts w:ascii="Times New Roman" w:hAnsi="Times New Roman" w:cs="Times New Roman"/>
          <w:sz w:val="24"/>
          <w:szCs w:val="24"/>
        </w:rPr>
        <w:t xml:space="preserve">octrine of adverse possession. </w:t>
      </w:r>
      <w:r w:rsidR="00904391" w:rsidRPr="006A23E1">
        <w:rPr>
          <w:rFonts w:ascii="Times New Roman" w:hAnsi="Times New Roman" w:cs="Times New Roman"/>
          <w:sz w:val="24"/>
          <w:szCs w:val="24"/>
        </w:rPr>
        <w:t>Uninterrupted and unconte</w:t>
      </w:r>
      <w:r w:rsidR="00904391">
        <w:rPr>
          <w:rFonts w:ascii="Times New Roman" w:hAnsi="Times New Roman" w:cs="Times New Roman"/>
          <w:sz w:val="24"/>
          <w:szCs w:val="24"/>
        </w:rPr>
        <w:t xml:space="preserve">sted possession for a specified </w:t>
      </w:r>
      <w:r w:rsidR="00904391" w:rsidRPr="006A23E1">
        <w:rPr>
          <w:rFonts w:ascii="Times New Roman" w:hAnsi="Times New Roman" w:cs="Times New Roman"/>
          <w:sz w:val="24"/>
          <w:szCs w:val="24"/>
        </w:rPr>
        <w:t>period, hostile to the rights and interests of true owner, is considered to be one of the legally recognized modes</w:t>
      </w:r>
      <w:r w:rsidR="00904391">
        <w:rPr>
          <w:rFonts w:ascii="Times New Roman" w:hAnsi="Times New Roman" w:cs="Times New Roman"/>
          <w:sz w:val="24"/>
          <w:szCs w:val="24"/>
        </w:rPr>
        <w:t xml:space="preserve"> of acquisition of ownership (see </w:t>
      </w:r>
      <w:r w:rsidR="00904391" w:rsidRPr="00C04A46">
        <w:rPr>
          <w:rFonts w:ascii="Times New Roman" w:hAnsi="Times New Roman" w:cs="Times New Roman"/>
          <w:i/>
          <w:sz w:val="24"/>
          <w:szCs w:val="24"/>
        </w:rPr>
        <w:t xml:space="preserve">Perry v </w:t>
      </w:r>
      <w:proofErr w:type="spellStart"/>
      <w:r w:rsidR="00904391" w:rsidRPr="00C04A46">
        <w:rPr>
          <w:rFonts w:ascii="Times New Roman" w:hAnsi="Times New Roman" w:cs="Times New Roman"/>
          <w:i/>
          <w:sz w:val="24"/>
          <w:szCs w:val="24"/>
        </w:rPr>
        <w:t>Clissold</w:t>
      </w:r>
      <w:proofErr w:type="spellEnd"/>
      <w:r w:rsidR="00904391" w:rsidRPr="00C04A46">
        <w:rPr>
          <w:rFonts w:ascii="Times New Roman" w:hAnsi="Times New Roman" w:cs="Times New Roman"/>
          <w:i/>
          <w:sz w:val="24"/>
          <w:szCs w:val="24"/>
        </w:rPr>
        <w:t xml:space="preserve"> [1907] AC 73, at 79</w:t>
      </w:r>
      <w:r w:rsidR="00904391">
        <w:rPr>
          <w:rFonts w:ascii="Times New Roman" w:hAnsi="Times New Roman" w:cs="Times New Roman"/>
          <w:sz w:val="24"/>
          <w:szCs w:val="24"/>
        </w:rPr>
        <w:t>). In respect of unregistered land, t</w:t>
      </w:r>
      <w:r w:rsidR="00904391" w:rsidRPr="008D6627">
        <w:rPr>
          <w:rFonts w:ascii="Times New Roman" w:hAnsi="Times New Roman" w:cs="Times New Roman"/>
          <w:sz w:val="24"/>
          <w:szCs w:val="24"/>
        </w:rPr>
        <w:t xml:space="preserve">he adverse possessor of land acquires </w:t>
      </w:r>
      <w:r w:rsidR="00904391">
        <w:rPr>
          <w:rFonts w:ascii="Times New Roman" w:hAnsi="Times New Roman" w:cs="Times New Roman"/>
          <w:sz w:val="24"/>
          <w:szCs w:val="24"/>
        </w:rPr>
        <w:t>ownership</w:t>
      </w:r>
      <w:r w:rsidR="00904391" w:rsidRPr="008D6627">
        <w:rPr>
          <w:rFonts w:ascii="Times New Roman" w:hAnsi="Times New Roman" w:cs="Times New Roman"/>
          <w:sz w:val="24"/>
          <w:szCs w:val="24"/>
        </w:rPr>
        <w:t xml:space="preserve"> when the right of action to terminate the adverse possession expires</w:t>
      </w:r>
      <w:r w:rsidR="00904391">
        <w:rPr>
          <w:rFonts w:ascii="Times New Roman" w:hAnsi="Times New Roman" w:cs="Times New Roman"/>
          <w:sz w:val="24"/>
          <w:szCs w:val="24"/>
        </w:rPr>
        <w:t>,</w:t>
      </w:r>
      <w:r w:rsidR="00904391" w:rsidRPr="0080567D">
        <w:rPr>
          <w:rFonts w:ascii="Times New Roman" w:hAnsi="Times New Roman" w:cs="Times New Roman"/>
          <w:sz w:val="24"/>
          <w:szCs w:val="24"/>
        </w:rPr>
        <w:t xml:space="preserve"> </w:t>
      </w:r>
      <w:r w:rsidR="00904391">
        <w:rPr>
          <w:rFonts w:ascii="Times New Roman" w:hAnsi="Times New Roman" w:cs="Times New Roman"/>
          <w:sz w:val="24"/>
          <w:szCs w:val="24"/>
        </w:rPr>
        <w:t>under the concept of “e</w:t>
      </w:r>
      <w:r w:rsidR="00904391" w:rsidRPr="00BC42FF">
        <w:rPr>
          <w:rFonts w:ascii="Times New Roman" w:hAnsi="Times New Roman" w:cs="Times New Roman"/>
          <w:sz w:val="24"/>
          <w:szCs w:val="24"/>
        </w:rPr>
        <w:t>xtinctive prescription</w:t>
      </w:r>
      <w:r w:rsidR="00904391">
        <w:rPr>
          <w:rFonts w:ascii="Times New Roman" w:hAnsi="Times New Roman" w:cs="Times New Roman"/>
          <w:sz w:val="24"/>
          <w:szCs w:val="24"/>
        </w:rPr>
        <w:t>” reflected in section</w:t>
      </w:r>
      <w:r w:rsidR="00FF6E1F">
        <w:rPr>
          <w:rFonts w:ascii="Times New Roman" w:hAnsi="Times New Roman" w:cs="Times New Roman"/>
          <w:sz w:val="24"/>
          <w:szCs w:val="24"/>
        </w:rPr>
        <w:t>s 5 and</w:t>
      </w:r>
      <w:r w:rsidR="00904391">
        <w:rPr>
          <w:rFonts w:ascii="Times New Roman" w:hAnsi="Times New Roman" w:cs="Times New Roman"/>
          <w:sz w:val="24"/>
          <w:szCs w:val="24"/>
        </w:rPr>
        <w:t xml:space="preserve"> 16 of </w:t>
      </w:r>
      <w:r w:rsidR="00904391" w:rsidRPr="000D5823">
        <w:rPr>
          <w:rFonts w:ascii="Times New Roman" w:hAnsi="Times New Roman" w:cs="Times New Roman"/>
          <w:i/>
          <w:sz w:val="24"/>
          <w:szCs w:val="24"/>
        </w:rPr>
        <w:t>The Limitation Act</w:t>
      </w:r>
      <w:r w:rsidR="00904391">
        <w:rPr>
          <w:rFonts w:ascii="Times New Roman" w:hAnsi="Times New Roman" w:cs="Times New Roman"/>
          <w:i/>
          <w:sz w:val="24"/>
          <w:szCs w:val="24"/>
        </w:rPr>
        <w:t>.</w:t>
      </w:r>
      <w:r w:rsidR="00E62128">
        <w:rPr>
          <w:rFonts w:ascii="Times New Roman" w:hAnsi="Times New Roman" w:cs="Times New Roman"/>
          <w:sz w:val="24"/>
          <w:szCs w:val="24"/>
        </w:rPr>
        <w:t xml:space="preserve"> </w:t>
      </w:r>
      <w:r w:rsidR="00E62128" w:rsidRPr="00F56D98">
        <w:rPr>
          <w:rFonts w:ascii="Times New Roman" w:hAnsi="Times New Roman" w:cs="Times New Roman"/>
          <w:sz w:val="24"/>
          <w:szCs w:val="24"/>
        </w:rPr>
        <w:t>Where a claim of adverse possession succeeds, it has the effect of terminating the title of</w:t>
      </w:r>
      <w:r w:rsidR="00E62128">
        <w:rPr>
          <w:rFonts w:ascii="Times New Roman" w:hAnsi="Times New Roman" w:cs="Times New Roman"/>
          <w:sz w:val="24"/>
          <w:szCs w:val="24"/>
        </w:rPr>
        <w:t xml:space="preserve"> the original owner of the </w:t>
      </w:r>
      <w:r w:rsidR="00E62128">
        <w:rPr>
          <w:rFonts w:ascii="Times New Roman" w:hAnsi="Times New Roman" w:cs="Times New Roman"/>
          <w:sz w:val="24"/>
          <w:szCs w:val="24"/>
        </w:rPr>
        <w:lastRenderedPageBreak/>
        <w:t>land (see</w:t>
      </w:r>
      <w:r w:rsidR="00E62128" w:rsidRPr="00F56D98">
        <w:rPr>
          <w:rFonts w:ascii="Times New Roman" w:hAnsi="Times New Roman" w:cs="Times New Roman"/>
          <w:sz w:val="24"/>
          <w:szCs w:val="24"/>
        </w:rPr>
        <w:t xml:space="preserve"> for example </w:t>
      </w:r>
      <w:proofErr w:type="spellStart"/>
      <w:r w:rsidR="00E62128" w:rsidRPr="00F56D98">
        <w:rPr>
          <w:rFonts w:ascii="Times New Roman" w:hAnsi="Times New Roman" w:cs="Times New Roman"/>
          <w:i/>
          <w:sz w:val="24"/>
          <w:szCs w:val="24"/>
        </w:rPr>
        <w:t>Rwajuma</w:t>
      </w:r>
      <w:proofErr w:type="spellEnd"/>
      <w:r w:rsidR="00E62128" w:rsidRPr="00F56D98">
        <w:rPr>
          <w:rFonts w:ascii="Times New Roman" w:hAnsi="Times New Roman" w:cs="Times New Roman"/>
          <w:i/>
          <w:sz w:val="24"/>
          <w:szCs w:val="24"/>
        </w:rPr>
        <w:t xml:space="preserve"> v Jingo </w:t>
      </w:r>
      <w:proofErr w:type="spellStart"/>
      <w:r w:rsidR="00E62128" w:rsidRPr="00F56D98">
        <w:rPr>
          <w:rFonts w:ascii="Times New Roman" w:hAnsi="Times New Roman" w:cs="Times New Roman"/>
          <w:i/>
          <w:sz w:val="24"/>
          <w:szCs w:val="24"/>
        </w:rPr>
        <w:t>Mukasa</w:t>
      </w:r>
      <w:proofErr w:type="spellEnd"/>
      <w:r w:rsidR="00E62128">
        <w:rPr>
          <w:rFonts w:ascii="Times New Roman" w:hAnsi="Times New Roman" w:cs="Times New Roman"/>
          <w:i/>
          <w:sz w:val="24"/>
          <w:szCs w:val="24"/>
        </w:rPr>
        <w:t>,</w:t>
      </w:r>
      <w:r w:rsidR="00E62128" w:rsidRPr="00F56D98">
        <w:rPr>
          <w:rFonts w:ascii="Times New Roman" w:hAnsi="Times New Roman" w:cs="Times New Roman"/>
          <w:i/>
          <w:sz w:val="24"/>
          <w:szCs w:val="24"/>
        </w:rPr>
        <w:t xml:space="preserve"> H.C. Civil Suit No. 508 of 2012</w:t>
      </w:r>
      <w:r w:rsidR="00E62128">
        <w:rPr>
          <w:rFonts w:ascii="Times New Roman" w:hAnsi="Times New Roman" w:cs="Times New Roman"/>
          <w:sz w:val="24"/>
          <w:szCs w:val="24"/>
        </w:rPr>
        <w:t xml:space="preserve">). </w:t>
      </w:r>
      <w:r w:rsidR="00FF6E1F">
        <w:rPr>
          <w:rFonts w:ascii="Times New Roman" w:hAnsi="Times New Roman" w:cs="Times New Roman"/>
          <w:sz w:val="24"/>
          <w:szCs w:val="24"/>
        </w:rPr>
        <w:t>A</w:t>
      </w:r>
      <w:r w:rsidR="00FF6E1F" w:rsidRPr="00F56D98">
        <w:rPr>
          <w:rFonts w:ascii="Times New Roman" w:hAnsi="Times New Roman" w:cs="Times New Roman"/>
          <w:sz w:val="24"/>
          <w:szCs w:val="24"/>
        </w:rPr>
        <w:t>s a rule, limitation not only cut</w:t>
      </w:r>
      <w:r w:rsidR="00FF6E1F">
        <w:rPr>
          <w:rFonts w:ascii="Times New Roman" w:hAnsi="Times New Roman" w:cs="Times New Roman"/>
          <w:sz w:val="24"/>
          <w:szCs w:val="24"/>
        </w:rPr>
        <w:t>s</w:t>
      </w:r>
      <w:r w:rsidR="00FF6E1F" w:rsidRPr="00F56D98">
        <w:rPr>
          <w:rFonts w:ascii="Times New Roman" w:hAnsi="Times New Roman" w:cs="Times New Roman"/>
          <w:sz w:val="24"/>
          <w:szCs w:val="24"/>
        </w:rPr>
        <w:t xml:space="preserve"> off the </w:t>
      </w:r>
      <w:r w:rsidR="00FF6E1F">
        <w:rPr>
          <w:rFonts w:ascii="Times New Roman" w:hAnsi="Times New Roman" w:cs="Times New Roman"/>
          <w:sz w:val="24"/>
          <w:szCs w:val="24"/>
        </w:rPr>
        <w:t>owner</w:t>
      </w:r>
      <w:r w:rsidR="00FF6E1F" w:rsidRPr="00F56D98">
        <w:rPr>
          <w:rFonts w:ascii="Times New Roman" w:hAnsi="Times New Roman" w:cs="Times New Roman"/>
          <w:sz w:val="24"/>
          <w:szCs w:val="24"/>
        </w:rPr>
        <w:t>’s right to bring an action for the recovery of the suit land that has been in adverse possession for over twelve years</w:t>
      </w:r>
      <w:r w:rsidR="00FF6E1F">
        <w:rPr>
          <w:rFonts w:ascii="Times New Roman" w:hAnsi="Times New Roman" w:cs="Times New Roman"/>
          <w:sz w:val="24"/>
          <w:szCs w:val="24"/>
        </w:rPr>
        <w:t xml:space="preserve">, </w:t>
      </w:r>
      <w:r w:rsidR="00FF6E1F" w:rsidRPr="00F56D98">
        <w:rPr>
          <w:rFonts w:ascii="Times New Roman" w:hAnsi="Times New Roman" w:cs="Times New Roman"/>
          <w:sz w:val="24"/>
          <w:szCs w:val="24"/>
        </w:rPr>
        <w:t xml:space="preserve">but also the possessor </w:t>
      </w:r>
      <w:r w:rsidR="00FF6E1F">
        <w:rPr>
          <w:rFonts w:ascii="Times New Roman" w:hAnsi="Times New Roman" w:cs="Times New Roman"/>
          <w:sz w:val="24"/>
          <w:szCs w:val="24"/>
        </w:rPr>
        <w:t xml:space="preserve">is </w:t>
      </w:r>
      <w:r w:rsidR="00FF6E1F" w:rsidRPr="00F56D98">
        <w:rPr>
          <w:rFonts w:ascii="Times New Roman" w:hAnsi="Times New Roman" w:cs="Times New Roman"/>
          <w:sz w:val="24"/>
          <w:szCs w:val="24"/>
        </w:rPr>
        <w:t>vested with title</w:t>
      </w:r>
      <w:r w:rsidR="00FF6E1F">
        <w:rPr>
          <w:rFonts w:ascii="Times New Roman" w:hAnsi="Times New Roman" w:cs="Times New Roman"/>
          <w:sz w:val="24"/>
          <w:szCs w:val="24"/>
        </w:rPr>
        <w:t xml:space="preserve">. From 1986, the respondent had been in open, </w:t>
      </w:r>
      <w:r w:rsidR="003E6EBA">
        <w:rPr>
          <w:rFonts w:ascii="Times New Roman" w:hAnsi="Times New Roman" w:cs="Times New Roman"/>
          <w:sz w:val="24"/>
          <w:szCs w:val="24"/>
        </w:rPr>
        <w:t xml:space="preserve">continuous, </w:t>
      </w:r>
      <w:r w:rsidR="00FF6E1F">
        <w:rPr>
          <w:rFonts w:ascii="Times New Roman" w:hAnsi="Times New Roman" w:cs="Times New Roman"/>
          <w:sz w:val="24"/>
          <w:szCs w:val="24"/>
        </w:rPr>
        <w:t>u</w:t>
      </w:r>
      <w:r w:rsidR="00FF6E1F" w:rsidRPr="006A23E1">
        <w:rPr>
          <w:rFonts w:ascii="Times New Roman" w:hAnsi="Times New Roman" w:cs="Times New Roman"/>
          <w:sz w:val="24"/>
          <w:szCs w:val="24"/>
        </w:rPr>
        <w:t>ninterrupted and unconte</w:t>
      </w:r>
      <w:r w:rsidR="00FF6E1F">
        <w:rPr>
          <w:rFonts w:ascii="Times New Roman" w:hAnsi="Times New Roman" w:cs="Times New Roman"/>
          <w:sz w:val="24"/>
          <w:szCs w:val="24"/>
        </w:rPr>
        <w:t xml:space="preserve">sted possession </w:t>
      </w:r>
      <w:r w:rsidR="003E6EBA">
        <w:rPr>
          <w:rFonts w:ascii="Times New Roman" w:hAnsi="Times New Roman" w:cs="Times New Roman"/>
          <w:sz w:val="24"/>
          <w:szCs w:val="24"/>
        </w:rPr>
        <w:t xml:space="preserve">of the disputed land </w:t>
      </w:r>
      <w:r w:rsidR="00FF6E1F">
        <w:rPr>
          <w:rFonts w:ascii="Times New Roman" w:hAnsi="Times New Roman" w:cs="Times New Roman"/>
          <w:sz w:val="24"/>
          <w:szCs w:val="24"/>
        </w:rPr>
        <w:t>for 23 years by 2009 when the boundary dispute arose.</w:t>
      </w:r>
      <w:r w:rsidR="003E6EBA">
        <w:rPr>
          <w:rFonts w:ascii="Times New Roman" w:hAnsi="Times New Roman" w:cs="Times New Roman"/>
          <w:sz w:val="24"/>
          <w:szCs w:val="24"/>
        </w:rPr>
        <w:t xml:space="preserve"> By that time, the appellants had not only lost the </w:t>
      </w:r>
      <w:r w:rsidR="003E6EBA" w:rsidRPr="00F56D98">
        <w:rPr>
          <w:rFonts w:ascii="Times New Roman" w:hAnsi="Times New Roman" w:cs="Times New Roman"/>
          <w:sz w:val="24"/>
          <w:szCs w:val="24"/>
        </w:rPr>
        <w:t>right to bring an action for the recovery of the suit</w:t>
      </w:r>
      <w:r w:rsidR="003E6EBA">
        <w:rPr>
          <w:rFonts w:ascii="Times New Roman" w:hAnsi="Times New Roman" w:cs="Times New Roman"/>
          <w:sz w:val="24"/>
          <w:szCs w:val="24"/>
        </w:rPr>
        <w:t xml:space="preserve">, if they had any in the first place, </w:t>
      </w:r>
      <w:r w:rsidR="003E6EBA" w:rsidRPr="00F56D98">
        <w:rPr>
          <w:rFonts w:ascii="Times New Roman" w:hAnsi="Times New Roman" w:cs="Times New Roman"/>
          <w:sz w:val="24"/>
          <w:szCs w:val="24"/>
        </w:rPr>
        <w:t xml:space="preserve">but also the </w:t>
      </w:r>
      <w:r w:rsidR="003E6EBA">
        <w:rPr>
          <w:rFonts w:ascii="Times New Roman" w:hAnsi="Times New Roman" w:cs="Times New Roman"/>
          <w:sz w:val="24"/>
          <w:szCs w:val="24"/>
        </w:rPr>
        <w:t xml:space="preserve">respondent was </w:t>
      </w:r>
      <w:r w:rsidR="003E6EBA" w:rsidRPr="00F56D98">
        <w:rPr>
          <w:rFonts w:ascii="Times New Roman" w:hAnsi="Times New Roman" w:cs="Times New Roman"/>
          <w:sz w:val="24"/>
          <w:szCs w:val="24"/>
        </w:rPr>
        <w:t>vested with title</w:t>
      </w:r>
      <w:r w:rsidR="003E6EBA">
        <w:rPr>
          <w:rFonts w:ascii="Times New Roman" w:hAnsi="Times New Roman" w:cs="Times New Roman"/>
          <w:sz w:val="24"/>
          <w:szCs w:val="24"/>
        </w:rPr>
        <w:t xml:space="preserve"> thereto. </w:t>
      </w:r>
    </w:p>
    <w:p w:rsidR="00257621" w:rsidRDefault="00257621" w:rsidP="004B2B05">
      <w:pPr>
        <w:autoSpaceDE w:val="0"/>
        <w:autoSpaceDN w:val="0"/>
        <w:adjustRightInd w:val="0"/>
        <w:spacing w:after="0" w:line="360" w:lineRule="auto"/>
        <w:jc w:val="both"/>
        <w:rPr>
          <w:rFonts w:ascii="Times New Roman" w:hAnsi="Times New Roman" w:cs="Times New Roman"/>
          <w:sz w:val="24"/>
          <w:szCs w:val="24"/>
        </w:rPr>
      </w:pPr>
    </w:p>
    <w:p w:rsidR="001563F3" w:rsidRDefault="00FA72D4"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I find no merit in the appeal and it is accordingly dismissed with costs to the respondent of both the appeal and the trial</w:t>
      </w:r>
      <w:r w:rsidR="00431441" w:rsidRPr="009A4040">
        <w:rPr>
          <w:rFonts w:ascii="Times New Roman" w:hAnsi="Times New Roman" w:cs="Times New Roman"/>
          <w:sz w:val="24"/>
          <w:szCs w:val="24"/>
        </w:rPr>
        <w:t>.</w:t>
      </w:r>
    </w:p>
    <w:p w:rsidR="001E6397" w:rsidRPr="009A4040"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FA72D4">
        <w:rPr>
          <w:rFonts w:ascii="Times New Roman" w:hAnsi="Times New Roman" w:cs="Times New Roman"/>
          <w:sz w:val="24"/>
          <w:szCs w:val="24"/>
        </w:rPr>
        <w:t>24</w:t>
      </w:r>
      <w:r w:rsidR="00FA72D4">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FE7EE6">
        <w:rPr>
          <w:rFonts w:ascii="Times New Roman" w:hAnsi="Times New Roman" w:cs="Times New Roman"/>
          <w:sz w:val="24"/>
          <w:szCs w:val="24"/>
        </w:rPr>
        <w:t>January</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D9" w:rsidRDefault="001319D9" w:rsidP="00975B47">
      <w:pPr>
        <w:spacing w:after="0" w:line="240" w:lineRule="auto"/>
      </w:pPr>
      <w:r>
        <w:separator/>
      </w:r>
    </w:p>
  </w:endnote>
  <w:endnote w:type="continuationSeparator" w:id="0">
    <w:p w:rsidR="001319D9" w:rsidRDefault="001319D9"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B4" w:rsidRDefault="00367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367AB4" w:rsidRDefault="001319D9">
        <w:pPr>
          <w:pStyle w:val="Footer"/>
          <w:jc w:val="center"/>
        </w:pPr>
        <w:r>
          <w:fldChar w:fldCharType="begin"/>
        </w:r>
        <w:r>
          <w:instrText xml:space="preserve"> PAGE   \* MERGEFORMAT </w:instrText>
        </w:r>
        <w:r>
          <w:fldChar w:fldCharType="separate"/>
        </w:r>
        <w:r w:rsidR="003E121B">
          <w:rPr>
            <w:noProof/>
          </w:rPr>
          <w:t>1</w:t>
        </w:r>
        <w:r>
          <w:rPr>
            <w:noProof/>
          </w:rPr>
          <w:fldChar w:fldCharType="end"/>
        </w:r>
      </w:p>
    </w:sdtContent>
  </w:sdt>
  <w:p w:rsidR="00367AB4" w:rsidRDefault="00367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B4" w:rsidRDefault="0036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D9" w:rsidRDefault="001319D9" w:rsidP="00975B47">
      <w:pPr>
        <w:spacing w:after="0" w:line="240" w:lineRule="auto"/>
      </w:pPr>
      <w:r>
        <w:separator/>
      </w:r>
    </w:p>
  </w:footnote>
  <w:footnote w:type="continuationSeparator" w:id="0">
    <w:p w:rsidR="001319D9" w:rsidRDefault="001319D9"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B4" w:rsidRDefault="00367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B4" w:rsidRDefault="00367AB4"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B4" w:rsidRDefault="00367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31AC"/>
    <w:rsid w:val="00025547"/>
    <w:rsid w:val="000257F5"/>
    <w:rsid w:val="00026CEA"/>
    <w:rsid w:val="000271B1"/>
    <w:rsid w:val="00027E37"/>
    <w:rsid w:val="0003269C"/>
    <w:rsid w:val="00032B7F"/>
    <w:rsid w:val="0003499A"/>
    <w:rsid w:val="000363B7"/>
    <w:rsid w:val="00041B5C"/>
    <w:rsid w:val="00043643"/>
    <w:rsid w:val="00043F87"/>
    <w:rsid w:val="00051190"/>
    <w:rsid w:val="0005209D"/>
    <w:rsid w:val="0006000D"/>
    <w:rsid w:val="00060B39"/>
    <w:rsid w:val="00062B50"/>
    <w:rsid w:val="00064EFD"/>
    <w:rsid w:val="0007209F"/>
    <w:rsid w:val="000759A3"/>
    <w:rsid w:val="00076217"/>
    <w:rsid w:val="00076D63"/>
    <w:rsid w:val="000773E4"/>
    <w:rsid w:val="00077607"/>
    <w:rsid w:val="0008185B"/>
    <w:rsid w:val="00082D7D"/>
    <w:rsid w:val="00084B2E"/>
    <w:rsid w:val="00087D63"/>
    <w:rsid w:val="000937BF"/>
    <w:rsid w:val="00095B29"/>
    <w:rsid w:val="000968E1"/>
    <w:rsid w:val="00097ACE"/>
    <w:rsid w:val="000A12F9"/>
    <w:rsid w:val="000A21BE"/>
    <w:rsid w:val="000A2FC5"/>
    <w:rsid w:val="000A32E3"/>
    <w:rsid w:val="000A3648"/>
    <w:rsid w:val="000A377E"/>
    <w:rsid w:val="000A4498"/>
    <w:rsid w:val="000A4D3E"/>
    <w:rsid w:val="000B0AC4"/>
    <w:rsid w:val="000B3074"/>
    <w:rsid w:val="000B414B"/>
    <w:rsid w:val="000C2E79"/>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0E0"/>
    <w:rsid w:val="00106C1A"/>
    <w:rsid w:val="0010706F"/>
    <w:rsid w:val="001120DB"/>
    <w:rsid w:val="00113B35"/>
    <w:rsid w:val="00114984"/>
    <w:rsid w:val="00115419"/>
    <w:rsid w:val="00120A27"/>
    <w:rsid w:val="00124C7C"/>
    <w:rsid w:val="001253B5"/>
    <w:rsid w:val="001319D9"/>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654F1"/>
    <w:rsid w:val="001753A8"/>
    <w:rsid w:val="00175AC9"/>
    <w:rsid w:val="001829C8"/>
    <w:rsid w:val="001837E4"/>
    <w:rsid w:val="001840F4"/>
    <w:rsid w:val="00184A19"/>
    <w:rsid w:val="001900BF"/>
    <w:rsid w:val="001938BF"/>
    <w:rsid w:val="00193F86"/>
    <w:rsid w:val="00194974"/>
    <w:rsid w:val="00195726"/>
    <w:rsid w:val="0019576B"/>
    <w:rsid w:val="00196993"/>
    <w:rsid w:val="001A0E86"/>
    <w:rsid w:val="001A17B6"/>
    <w:rsid w:val="001A28A8"/>
    <w:rsid w:val="001A4B1A"/>
    <w:rsid w:val="001A4F49"/>
    <w:rsid w:val="001A5E4B"/>
    <w:rsid w:val="001A5FDC"/>
    <w:rsid w:val="001A7CD2"/>
    <w:rsid w:val="001B5F67"/>
    <w:rsid w:val="001B63F6"/>
    <w:rsid w:val="001B7483"/>
    <w:rsid w:val="001B74FB"/>
    <w:rsid w:val="001C3038"/>
    <w:rsid w:val="001C62A8"/>
    <w:rsid w:val="001C6F29"/>
    <w:rsid w:val="001D0C83"/>
    <w:rsid w:val="001D3F89"/>
    <w:rsid w:val="001D7FE6"/>
    <w:rsid w:val="001E6142"/>
    <w:rsid w:val="001E6397"/>
    <w:rsid w:val="001F3415"/>
    <w:rsid w:val="001F36EB"/>
    <w:rsid w:val="001F4E1D"/>
    <w:rsid w:val="001F6335"/>
    <w:rsid w:val="002008D2"/>
    <w:rsid w:val="002020BA"/>
    <w:rsid w:val="0020390B"/>
    <w:rsid w:val="00204DD7"/>
    <w:rsid w:val="002062AE"/>
    <w:rsid w:val="0020668C"/>
    <w:rsid w:val="00207EC6"/>
    <w:rsid w:val="00211EEF"/>
    <w:rsid w:val="00213458"/>
    <w:rsid w:val="00213A06"/>
    <w:rsid w:val="00215927"/>
    <w:rsid w:val="0021797D"/>
    <w:rsid w:val="00217D29"/>
    <w:rsid w:val="002200F4"/>
    <w:rsid w:val="00220A34"/>
    <w:rsid w:val="00221D6A"/>
    <w:rsid w:val="002228A3"/>
    <w:rsid w:val="00223AEC"/>
    <w:rsid w:val="002244C9"/>
    <w:rsid w:val="002246B1"/>
    <w:rsid w:val="00224DD9"/>
    <w:rsid w:val="00226185"/>
    <w:rsid w:val="00226B6E"/>
    <w:rsid w:val="00231B09"/>
    <w:rsid w:val="0023220F"/>
    <w:rsid w:val="00233C6B"/>
    <w:rsid w:val="0023423B"/>
    <w:rsid w:val="00241616"/>
    <w:rsid w:val="0024165B"/>
    <w:rsid w:val="00244DF9"/>
    <w:rsid w:val="00250B17"/>
    <w:rsid w:val="00251715"/>
    <w:rsid w:val="00257621"/>
    <w:rsid w:val="0026018F"/>
    <w:rsid w:val="00271A54"/>
    <w:rsid w:val="002724E3"/>
    <w:rsid w:val="00276108"/>
    <w:rsid w:val="00276DDE"/>
    <w:rsid w:val="0027729D"/>
    <w:rsid w:val="0027767C"/>
    <w:rsid w:val="00277A84"/>
    <w:rsid w:val="0028219D"/>
    <w:rsid w:val="00284815"/>
    <w:rsid w:val="00297141"/>
    <w:rsid w:val="002A1EBB"/>
    <w:rsid w:val="002A2ED5"/>
    <w:rsid w:val="002A45AE"/>
    <w:rsid w:val="002A66DA"/>
    <w:rsid w:val="002A6ADF"/>
    <w:rsid w:val="002A7EB7"/>
    <w:rsid w:val="002B0C48"/>
    <w:rsid w:val="002B1006"/>
    <w:rsid w:val="002B101B"/>
    <w:rsid w:val="002B1251"/>
    <w:rsid w:val="002B1EDE"/>
    <w:rsid w:val="002B33A5"/>
    <w:rsid w:val="002B6307"/>
    <w:rsid w:val="002B7E49"/>
    <w:rsid w:val="002C275A"/>
    <w:rsid w:val="002C311C"/>
    <w:rsid w:val="002C387B"/>
    <w:rsid w:val="002C3903"/>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13E79"/>
    <w:rsid w:val="0031463C"/>
    <w:rsid w:val="00322623"/>
    <w:rsid w:val="00332516"/>
    <w:rsid w:val="00335439"/>
    <w:rsid w:val="00344A47"/>
    <w:rsid w:val="00346CC5"/>
    <w:rsid w:val="0035395C"/>
    <w:rsid w:val="00354280"/>
    <w:rsid w:val="00355844"/>
    <w:rsid w:val="00355ADE"/>
    <w:rsid w:val="00357CAE"/>
    <w:rsid w:val="0036104B"/>
    <w:rsid w:val="00361A81"/>
    <w:rsid w:val="00361E7A"/>
    <w:rsid w:val="00362E7B"/>
    <w:rsid w:val="003652F3"/>
    <w:rsid w:val="00367AB4"/>
    <w:rsid w:val="00370F58"/>
    <w:rsid w:val="00371717"/>
    <w:rsid w:val="00371AD9"/>
    <w:rsid w:val="0037490D"/>
    <w:rsid w:val="00381028"/>
    <w:rsid w:val="003818FF"/>
    <w:rsid w:val="003876BE"/>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C2004"/>
    <w:rsid w:val="003C2A8B"/>
    <w:rsid w:val="003C2B00"/>
    <w:rsid w:val="003C32A3"/>
    <w:rsid w:val="003C6E8F"/>
    <w:rsid w:val="003D0432"/>
    <w:rsid w:val="003D15CA"/>
    <w:rsid w:val="003D1F34"/>
    <w:rsid w:val="003D39DB"/>
    <w:rsid w:val="003D76AA"/>
    <w:rsid w:val="003E0D31"/>
    <w:rsid w:val="003E121B"/>
    <w:rsid w:val="003E16A1"/>
    <w:rsid w:val="003E2256"/>
    <w:rsid w:val="003E29CC"/>
    <w:rsid w:val="003E2DB5"/>
    <w:rsid w:val="003E5681"/>
    <w:rsid w:val="003E6EBA"/>
    <w:rsid w:val="003F4309"/>
    <w:rsid w:val="003F4C09"/>
    <w:rsid w:val="003F6625"/>
    <w:rsid w:val="00401C50"/>
    <w:rsid w:val="004056CE"/>
    <w:rsid w:val="004063C1"/>
    <w:rsid w:val="0041013E"/>
    <w:rsid w:val="00412AD4"/>
    <w:rsid w:val="00412C7B"/>
    <w:rsid w:val="00413793"/>
    <w:rsid w:val="00417CE3"/>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8C"/>
    <w:rsid w:val="004538B7"/>
    <w:rsid w:val="00453B59"/>
    <w:rsid w:val="00453E53"/>
    <w:rsid w:val="0045700F"/>
    <w:rsid w:val="004622B1"/>
    <w:rsid w:val="0046237D"/>
    <w:rsid w:val="004638F6"/>
    <w:rsid w:val="00466250"/>
    <w:rsid w:val="00467BB7"/>
    <w:rsid w:val="0047110A"/>
    <w:rsid w:val="00471DFB"/>
    <w:rsid w:val="00475301"/>
    <w:rsid w:val="00475C81"/>
    <w:rsid w:val="004852DF"/>
    <w:rsid w:val="0048704A"/>
    <w:rsid w:val="00491292"/>
    <w:rsid w:val="0049668C"/>
    <w:rsid w:val="004A1EE0"/>
    <w:rsid w:val="004A21B6"/>
    <w:rsid w:val="004A3327"/>
    <w:rsid w:val="004A575C"/>
    <w:rsid w:val="004A60C1"/>
    <w:rsid w:val="004A64F3"/>
    <w:rsid w:val="004A713F"/>
    <w:rsid w:val="004A74C9"/>
    <w:rsid w:val="004A7CF5"/>
    <w:rsid w:val="004B06B7"/>
    <w:rsid w:val="004B2B05"/>
    <w:rsid w:val="004B48B0"/>
    <w:rsid w:val="004B4E8D"/>
    <w:rsid w:val="004B4EDF"/>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716"/>
    <w:rsid w:val="005155CC"/>
    <w:rsid w:val="00515AB5"/>
    <w:rsid w:val="00517FEE"/>
    <w:rsid w:val="0052200F"/>
    <w:rsid w:val="0052329E"/>
    <w:rsid w:val="005264C9"/>
    <w:rsid w:val="00531CE9"/>
    <w:rsid w:val="00543961"/>
    <w:rsid w:val="00543A1E"/>
    <w:rsid w:val="00544CF3"/>
    <w:rsid w:val="005460FE"/>
    <w:rsid w:val="00546E2E"/>
    <w:rsid w:val="0055062E"/>
    <w:rsid w:val="00550C39"/>
    <w:rsid w:val="00550D51"/>
    <w:rsid w:val="005524EF"/>
    <w:rsid w:val="005544D3"/>
    <w:rsid w:val="005608BB"/>
    <w:rsid w:val="0056383D"/>
    <w:rsid w:val="005674ED"/>
    <w:rsid w:val="0057018C"/>
    <w:rsid w:val="0057024F"/>
    <w:rsid w:val="00570E6B"/>
    <w:rsid w:val="0057144F"/>
    <w:rsid w:val="0057250C"/>
    <w:rsid w:val="00572A06"/>
    <w:rsid w:val="00577139"/>
    <w:rsid w:val="0058284D"/>
    <w:rsid w:val="00582BF9"/>
    <w:rsid w:val="00585E7E"/>
    <w:rsid w:val="00587639"/>
    <w:rsid w:val="00587F6A"/>
    <w:rsid w:val="0059645A"/>
    <w:rsid w:val="00596B7B"/>
    <w:rsid w:val="005A13A3"/>
    <w:rsid w:val="005A23B6"/>
    <w:rsid w:val="005A2A32"/>
    <w:rsid w:val="005A2C27"/>
    <w:rsid w:val="005A4833"/>
    <w:rsid w:val="005B2835"/>
    <w:rsid w:val="005B4791"/>
    <w:rsid w:val="005B6725"/>
    <w:rsid w:val="005C22DD"/>
    <w:rsid w:val="005C2E9D"/>
    <w:rsid w:val="005C543F"/>
    <w:rsid w:val="005C7306"/>
    <w:rsid w:val="005C7D39"/>
    <w:rsid w:val="005D02EE"/>
    <w:rsid w:val="005D3B7A"/>
    <w:rsid w:val="005D4F94"/>
    <w:rsid w:val="005D6B7E"/>
    <w:rsid w:val="005E4F74"/>
    <w:rsid w:val="005F0929"/>
    <w:rsid w:val="005F1690"/>
    <w:rsid w:val="005F1780"/>
    <w:rsid w:val="005F18C4"/>
    <w:rsid w:val="005F267F"/>
    <w:rsid w:val="005F2D4C"/>
    <w:rsid w:val="005F3BC2"/>
    <w:rsid w:val="00600F3E"/>
    <w:rsid w:val="00601B1A"/>
    <w:rsid w:val="0060232B"/>
    <w:rsid w:val="00602C05"/>
    <w:rsid w:val="00613875"/>
    <w:rsid w:val="00613C2E"/>
    <w:rsid w:val="006142A2"/>
    <w:rsid w:val="0061592F"/>
    <w:rsid w:val="00615B69"/>
    <w:rsid w:val="0062123B"/>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51B36"/>
    <w:rsid w:val="00652D5F"/>
    <w:rsid w:val="006600F6"/>
    <w:rsid w:val="006607B8"/>
    <w:rsid w:val="00663AB2"/>
    <w:rsid w:val="00666E7F"/>
    <w:rsid w:val="00667E54"/>
    <w:rsid w:val="00671591"/>
    <w:rsid w:val="00672E80"/>
    <w:rsid w:val="00672FC0"/>
    <w:rsid w:val="006738CC"/>
    <w:rsid w:val="00674953"/>
    <w:rsid w:val="00677A5D"/>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4BAB"/>
    <w:rsid w:val="006D57F1"/>
    <w:rsid w:val="006E039E"/>
    <w:rsid w:val="006E3877"/>
    <w:rsid w:val="006E3C43"/>
    <w:rsid w:val="006E68A7"/>
    <w:rsid w:val="006F2C62"/>
    <w:rsid w:val="006F4CF2"/>
    <w:rsid w:val="00701ABE"/>
    <w:rsid w:val="00702D9B"/>
    <w:rsid w:val="00703CA3"/>
    <w:rsid w:val="007142E4"/>
    <w:rsid w:val="007157A4"/>
    <w:rsid w:val="00715D59"/>
    <w:rsid w:val="0071667F"/>
    <w:rsid w:val="00717EC8"/>
    <w:rsid w:val="007214FD"/>
    <w:rsid w:val="00722A6B"/>
    <w:rsid w:val="007242FF"/>
    <w:rsid w:val="00730968"/>
    <w:rsid w:val="00734CDF"/>
    <w:rsid w:val="007403FA"/>
    <w:rsid w:val="00744609"/>
    <w:rsid w:val="007500E0"/>
    <w:rsid w:val="0075083D"/>
    <w:rsid w:val="00750FA5"/>
    <w:rsid w:val="00752B2A"/>
    <w:rsid w:val="00753073"/>
    <w:rsid w:val="00754DFA"/>
    <w:rsid w:val="00756E9D"/>
    <w:rsid w:val="007654F4"/>
    <w:rsid w:val="00772564"/>
    <w:rsid w:val="00774854"/>
    <w:rsid w:val="007755AA"/>
    <w:rsid w:val="00776AFB"/>
    <w:rsid w:val="007870FE"/>
    <w:rsid w:val="00792DBB"/>
    <w:rsid w:val="007A0BA4"/>
    <w:rsid w:val="007A45AF"/>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E4138"/>
    <w:rsid w:val="007F0200"/>
    <w:rsid w:val="007F6400"/>
    <w:rsid w:val="007F760C"/>
    <w:rsid w:val="007F7E62"/>
    <w:rsid w:val="00800231"/>
    <w:rsid w:val="00800CB0"/>
    <w:rsid w:val="00801603"/>
    <w:rsid w:val="0080567D"/>
    <w:rsid w:val="00806012"/>
    <w:rsid w:val="00812462"/>
    <w:rsid w:val="00813E70"/>
    <w:rsid w:val="00814FB2"/>
    <w:rsid w:val="00816CA0"/>
    <w:rsid w:val="008255D4"/>
    <w:rsid w:val="0082768F"/>
    <w:rsid w:val="00831A63"/>
    <w:rsid w:val="0083563A"/>
    <w:rsid w:val="00836D04"/>
    <w:rsid w:val="00836E9E"/>
    <w:rsid w:val="00840698"/>
    <w:rsid w:val="00844DB8"/>
    <w:rsid w:val="008507EF"/>
    <w:rsid w:val="008515A2"/>
    <w:rsid w:val="00852A76"/>
    <w:rsid w:val="00852BB7"/>
    <w:rsid w:val="00854B55"/>
    <w:rsid w:val="00854B9D"/>
    <w:rsid w:val="00855C41"/>
    <w:rsid w:val="00856A36"/>
    <w:rsid w:val="008578D4"/>
    <w:rsid w:val="00860A1C"/>
    <w:rsid w:val="00861EFE"/>
    <w:rsid w:val="008634F6"/>
    <w:rsid w:val="008641B0"/>
    <w:rsid w:val="0086460B"/>
    <w:rsid w:val="0086575C"/>
    <w:rsid w:val="00866E42"/>
    <w:rsid w:val="0087245D"/>
    <w:rsid w:val="00874DED"/>
    <w:rsid w:val="00881B89"/>
    <w:rsid w:val="008834BB"/>
    <w:rsid w:val="00884824"/>
    <w:rsid w:val="00885EC2"/>
    <w:rsid w:val="00886052"/>
    <w:rsid w:val="008915D1"/>
    <w:rsid w:val="00896D86"/>
    <w:rsid w:val="008A0347"/>
    <w:rsid w:val="008A2A5B"/>
    <w:rsid w:val="008A43F3"/>
    <w:rsid w:val="008A477B"/>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E50F8"/>
    <w:rsid w:val="008E75DD"/>
    <w:rsid w:val="008F0051"/>
    <w:rsid w:val="008F38BE"/>
    <w:rsid w:val="008F43B6"/>
    <w:rsid w:val="008F5709"/>
    <w:rsid w:val="008F6F7B"/>
    <w:rsid w:val="00900295"/>
    <w:rsid w:val="00901040"/>
    <w:rsid w:val="00904391"/>
    <w:rsid w:val="00905CE0"/>
    <w:rsid w:val="0090760B"/>
    <w:rsid w:val="00911A5E"/>
    <w:rsid w:val="00912B25"/>
    <w:rsid w:val="009141D8"/>
    <w:rsid w:val="009141DF"/>
    <w:rsid w:val="00917800"/>
    <w:rsid w:val="009206DB"/>
    <w:rsid w:val="00920DC4"/>
    <w:rsid w:val="00926E9F"/>
    <w:rsid w:val="00927AEB"/>
    <w:rsid w:val="00927F7F"/>
    <w:rsid w:val="00932DBC"/>
    <w:rsid w:val="00935A53"/>
    <w:rsid w:val="00941360"/>
    <w:rsid w:val="00946B02"/>
    <w:rsid w:val="00946B49"/>
    <w:rsid w:val="00947223"/>
    <w:rsid w:val="00947328"/>
    <w:rsid w:val="00952D8C"/>
    <w:rsid w:val="00956444"/>
    <w:rsid w:val="00956FE0"/>
    <w:rsid w:val="0095785A"/>
    <w:rsid w:val="00957927"/>
    <w:rsid w:val="00961285"/>
    <w:rsid w:val="00962577"/>
    <w:rsid w:val="009633C7"/>
    <w:rsid w:val="0096636D"/>
    <w:rsid w:val="00970535"/>
    <w:rsid w:val="0097097C"/>
    <w:rsid w:val="00972125"/>
    <w:rsid w:val="009727FA"/>
    <w:rsid w:val="00975B47"/>
    <w:rsid w:val="0097649E"/>
    <w:rsid w:val="00977C4C"/>
    <w:rsid w:val="00980F22"/>
    <w:rsid w:val="0098219A"/>
    <w:rsid w:val="009836F5"/>
    <w:rsid w:val="009843F9"/>
    <w:rsid w:val="009864DE"/>
    <w:rsid w:val="0099051C"/>
    <w:rsid w:val="0099147A"/>
    <w:rsid w:val="00994F43"/>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F44"/>
    <w:rsid w:val="009C4854"/>
    <w:rsid w:val="009C6027"/>
    <w:rsid w:val="009C73BF"/>
    <w:rsid w:val="009C7EFA"/>
    <w:rsid w:val="009D01D8"/>
    <w:rsid w:val="009D0AFA"/>
    <w:rsid w:val="009D32A4"/>
    <w:rsid w:val="009E0497"/>
    <w:rsid w:val="009E10EB"/>
    <w:rsid w:val="009E52AE"/>
    <w:rsid w:val="00A03CFF"/>
    <w:rsid w:val="00A03E94"/>
    <w:rsid w:val="00A0404F"/>
    <w:rsid w:val="00A049F2"/>
    <w:rsid w:val="00A10904"/>
    <w:rsid w:val="00A10A9A"/>
    <w:rsid w:val="00A1198B"/>
    <w:rsid w:val="00A131EF"/>
    <w:rsid w:val="00A13273"/>
    <w:rsid w:val="00A14102"/>
    <w:rsid w:val="00A15764"/>
    <w:rsid w:val="00A21C8D"/>
    <w:rsid w:val="00A22733"/>
    <w:rsid w:val="00A23504"/>
    <w:rsid w:val="00A260D1"/>
    <w:rsid w:val="00A263B8"/>
    <w:rsid w:val="00A2685B"/>
    <w:rsid w:val="00A275FC"/>
    <w:rsid w:val="00A3035D"/>
    <w:rsid w:val="00A3090C"/>
    <w:rsid w:val="00A30D63"/>
    <w:rsid w:val="00A31CD4"/>
    <w:rsid w:val="00A31D57"/>
    <w:rsid w:val="00A334BE"/>
    <w:rsid w:val="00A354B3"/>
    <w:rsid w:val="00A36811"/>
    <w:rsid w:val="00A41646"/>
    <w:rsid w:val="00A43D35"/>
    <w:rsid w:val="00A5315F"/>
    <w:rsid w:val="00A548CA"/>
    <w:rsid w:val="00A56848"/>
    <w:rsid w:val="00A659A0"/>
    <w:rsid w:val="00A65BA5"/>
    <w:rsid w:val="00A66F88"/>
    <w:rsid w:val="00A7097F"/>
    <w:rsid w:val="00A718E7"/>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277F"/>
    <w:rsid w:val="00AA3373"/>
    <w:rsid w:val="00AA4A93"/>
    <w:rsid w:val="00AA56EF"/>
    <w:rsid w:val="00AA58BC"/>
    <w:rsid w:val="00AA692B"/>
    <w:rsid w:val="00AA727E"/>
    <w:rsid w:val="00AB21C5"/>
    <w:rsid w:val="00AC161D"/>
    <w:rsid w:val="00AC2942"/>
    <w:rsid w:val="00AC2A64"/>
    <w:rsid w:val="00AC2C6F"/>
    <w:rsid w:val="00AC60D4"/>
    <w:rsid w:val="00AC6F15"/>
    <w:rsid w:val="00AC7D65"/>
    <w:rsid w:val="00AD080F"/>
    <w:rsid w:val="00AD46A1"/>
    <w:rsid w:val="00AD4E9E"/>
    <w:rsid w:val="00AD7DFA"/>
    <w:rsid w:val="00AE2F56"/>
    <w:rsid w:val="00AE380B"/>
    <w:rsid w:val="00AE55A4"/>
    <w:rsid w:val="00AE6A92"/>
    <w:rsid w:val="00AF00C8"/>
    <w:rsid w:val="00AF3B05"/>
    <w:rsid w:val="00B00F7C"/>
    <w:rsid w:val="00B0739E"/>
    <w:rsid w:val="00B103E9"/>
    <w:rsid w:val="00B10FC1"/>
    <w:rsid w:val="00B133AF"/>
    <w:rsid w:val="00B13D62"/>
    <w:rsid w:val="00B1693E"/>
    <w:rsid w:val="00B17AFD"/>
    <w:rsid w:val="00B33524"/>
    <w:rsid w:val="00B35078"/>
    <w:rsid w:val="00B42274"/>
    <w:rsid w:val="00B42364"/>
    <w:rsid w:val="00B42990"/>
    <w:rsid w:val="00B45486"/>
    <w:rsid w:val="00B458B2"/>
    <w:rsid w:val="00B45E61"/>
    <w:rsid w:val="00B552B9"/>
    <w:rsid w:val="00B56A2C"/>
    <w:rsid w:val="00B57DEE"/>
    <w:rsid w:val="00B618D0"/>
    <w:rsid w:val="00B665BF"/>
    <w:rsid w:val="00B668A9"/>
    <w:rsid w:val="00B67A04"/>
    <w:rsid w:val="00B739D5"/>
    <w:rsid w:val="00B757F8"/>
    <w:rsid w:val="00B76014"/>
    <w:rsid w:val="00B76694"/>
    <w:rsid w:val="00B77056"/>
    <w:rsid w:val="00B80919"/>
    <w:rsid w:val="00B870DD"/>
    <w:rsid w:val="00B9111E"/>
    <w:rsid w:val="00B93102"/>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D6A90"/>
    <w:rsid w:val="00BE2416"/>
    <w:rsid w:val="00BE4031"/>
    <w:rsid w:val="00BE5F42"/>
    <w:rsid w:val="00BE630C"/>
    <w:rsid w:val="00BE73F4"/>
    <w:rsid w:val="00BE7D5B"/>
    <w:rsid w:val="00BF2B29"/>
    <w:rsid w:val="00BF2FDE"/>
    <w:rsid w:val="00BF3B34"/>
    <w:rsid w:val="00BF3BD1"/>
    <w:rsid w:val="00BF4464"/>
    <w:rsid w:val="00BF49A9"/>
    <w:rsid w:val="00BF541F"/>
    <w:rsid w:val="00BF7245"/>
    <w:rsid w:val="00BF7D34"/>
    <w:rsid w:val="00C000BD"/>
    <w:rsid w:val="00C00F41"/>
    <w:rsid w:val="00C02E67"/>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76D8"/>
    <w:rsid w:val="00C70098"/>
    <w:rsid w:val="00C71C3C"/>
    <w:rsid w:val="00C724DE"/>
    <w:rsid w:val="00C74A70"/>
    <w:rsid w:val="00C74B34"/>
    <w:rsid w:val="00C7570F"/>
    <w:rsid w:val="00C7775D"/>
    <w:rsid w:val="00C842D1"/>
    <w:rsid w:val="00C84608"/>
    <w:rsid w:val="00C86476"/>
    <w:rsid w:val="00C87657"/>
    <w:rsid w:val="00C87E55"/>
    <w:rsid w:val="00C90B91"/>
    <w:rsid w:val="00C92808"/>
    <w:rsid w:val="00C93BD1"/>
    <w:rsid w:val="00C93F55"/>
    <w:rsid w:val="00CA59BC"/>
    <w:rsid w:val="00CA6135"/>
    <w:rsid w:val="00CA61BA"/>
    <w:rsid w:val="00CB1265"/>
    <w:rsid w:val="00CC1534"/>
    <w:rsid w:val="00CC29AF"/>
    <w:rsid w:val="00CC2AF7"/>
    <w:rsid w:val="00CC4DA5"/>
    <w:rsid w:val="00CC5D82"/>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1544"/>
    <w:rsid w:val="00D2108B"/>
    <w:rsid w:val="00D222AE"/>
    <w:rsid w:val="00D22BBF"/>
    <w:rsid w:val="00D2465C"/>
    <w:rsid w:val="00D24686"/>
    <w:rsid w:val="00D26811"/>
    <w:rsid w:val="00D3059A"/>
    <w:rsid w:val="00D3171E"/>
    <w:rsid w:val="00D36ECB"/>
    <w:rsid w:val="00D42914"/>
    <w:rsid w:val="00D4578C"/>
    <w:rsid w:val="00D46766"/>
    <w:rsid w:val="00D47EB9"/>
    <w:rsid w:val="00D52539"/>
    <w:rsid w:val="00D5263E"/>
    <w:rsid w:val="00D57D7E"/>
    <w:rsid w:val="00D670A4"/>
    <w:rsid w:val="00D67553"/>
    <w:rsid w:val="00D73632"/>
    <w:rsid w:val="00D73662"/>
    <w:rsid w:val="00D739ED"/>
    <w:rsid w:val="00D80214"/>
    <w:rsid w:val="00D842A3"/>
    <w:rsid w:val="00D851B6"/>
    <w:rsid w:val="00D855E6"/>
    <w:rsid w:val="00D86886"/>
    <w:rsid w:val="00D902E4"/>
    <w:rsid w:val="00D92115"/>
    <w:rsid w:val="00D97B20"/>
    <w:rsid w:val="00DA0024"/>
    <w:rsid w:val="00DA138B"/>
    <w:rsid w:val="00DA23A5"/>
    <w:rsid w:val="00DA3B4C"/>
    <w:rsid w:val="00DA46B4"/>
    <w:rsid w:val="00DA6E5D"/>
    <w:rsid w:val="00DA7938"/>
    <w:rsid w:val="00DB3239"/>
    <w:rsid w:val="00DC14E0"/>
    <w:rsid w:val="00DC1576"/>
    <w:rsid w:val="00DC4522"/>
    <w:rsid w:val="00DC515C"/>
    <w:rsid w:val="00DC61B5"/>
    <w:rsid w:val="00DC62FD"/>
    <w:rsid w:val="00DD1E67"/>
    <w:rsid w:val="00DD2958"/>
    <w:rsid w:val="00DD42E3"/>
    <w:rsid w:val="00DD6118"/>
    <w:rsid w:val="00DE09A6"/>
    <w:rsid w:val="00DE17DB"/>
    <w:rsid w:val="00DE2FC0"/>
    <w:rsid w:val="00DE3EE4"/>
    <w:rsid w:val="00DE4371"/>
    <w:rsid w:val="00DE4F53"/>
    <w:rsid w:val="00DF1FC3"/>
    <w:rsid w:val="00DF3DD3"/>
    <w:rsid w:val="00DF469B"/>
    <w:rsid w:val="00DF7C19"/>
    <w:rsid w:val="00E07443"/>
    <w:rsid w:val="00E13581"/>
    <w:rsid w:val="00E13F7A"/>
    <w:rsid w:val="00E14050"/>
    <w:rsid w:val="00E146A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050D"/>
    <w:rsid w:val="00E62128"/>
    <w:rsid w:val="00E65380"/>
    <w:rsid w:val="00E67AAD"/>
    <w:rsid w:val="00E73A0E"/>
    <w:rsid w:val="00E74658"/>
    <w:rsid w:val="00E751E3"/>
    <w:rsid w:val="00E814FC"/>
    <w:rsid w:val="00E8321C"/>
    <w:rsid w:val="00E92AE6"/>
    <w:rsid w:val="00E93676"/>
    <w:rsid w:val="00E95A82"/>
    <w:rsid w:val="00E961EF"/>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C08F4"/>
    <w:rsid w:val="00EC3B13"/>
    <w:rsid w:val="00ED11DF"/>
    <w:rsid w:val="00ED3B14"/>
    <w:rsid w:val="00ED53C1"/>
    <w:rsid w:val="00ED663D"/>
    <w:rsid w:val="00ED69D0"/>
    <w:rsid w:val="00ED7F2C"/>
    <w:rsid w:val="00EE6D8F"/>
    <w:rsid w:val="00EE6F53"/>
    <w:rsid w:val="00EF33BC"/>
    <w:rsid w:val="00EF3605"/>
    <w:rsid w:val="00F01627"/>
    <w:rsid w:val="00F01FBE"/>
    <w:rsid w:val="00F047F0"/>
    <w:rsid w:val="00F074E6"/>
    <w:rsid w:val="00F11A53"/>
    <w:rsid w:val="00F13494"/>
    <w:rsid w:val="00F13ABB"/>
    <w:rsid w:val="00F14963"/>
    <w:rsid w:val="00F1666E"/>
    <w:rsid w:val="00F16B49"/>
    <w:rsid w:val="00F222E6"/>
    <w:rsid w:val="00F22CE0"/>
    <w:rsid w:val="00F241A6"/>
    <w:rsid w:val="00F245D6"/>
    <w:rsid w:val="00F30981"/>
    <w:rsid w:val="00F31120"/>
    <w:rsid w:val="00F312C0"/>
    <w:rsid w:val="00F334C1"/>
    <w:rsid w:val="00F336DD"/>
    <w:rsid w:val="00F336F8"/>
    <w:rsid w:val="00F354A9"/>
    <w:rsid w:val="00F35FB3"/>
    <w:rsid w:val="00F37175"/>
    <w:rsid w:val="00F37388"/>
    <w:rsid w:val="00F43728"/>
    <w:rsid w:val="00F45D78"/>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6C52"/>
    <w:rsid w:val="00F81173"/>
    <w:rsid w:val="00F85F39"/>
    <w:rsid w:val="00F86574"/>
    <w:rsid w:val="00F866E4"/>
    <w:rsid w:val="00F931D1"/>
    <w:rsid w:val="00F952B6"/>
    <w:rsid w:val="00F97A95"/>
    <w:rsid w:val="00F97D45"/>
    <w:rsid w:val="00FA0F2F"/>
    <w:rsid w:val="00FA0FE0"/>
    <w:rsid w:val="00FA1685"/>
    <w:rsid w:val="00FA2607"/>
    <w:rsid w:val="00FA4ED8"/>
    <w:rsid w:val="00FA72D4"/>
    <w:rsid w:val="00FB1945"/>
    <w:rsid w:val="00FB2F33"/>
    <w:rsid w:val="00FB71B0"/>
    <w:rsid w:val="00FB7D4A"/>
    <w:rsid w:val="00FC24D8"/>
    <w:rsid w:val="00FC2B3F"/>
    <w:rsid w:val="00FD2AEB"/>
    <w:rsid w:val="00FD3EC3"/>
    <w:rsid w:val="00FD4368"/>
    <w:rsid w:val="00FD6EBB"/>
    <w:rsid w:val="00FD7F05"/>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E055-8B01-4AC0-9CB8-09C8F55C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2017-01-25T07:27:00Z</dcterms:created>
  <dcterms:modified xsi:type="dcterms:W3CDTF">2017-01-25T07:27:00Z</dcterms:modified>
</cp:coreProperties>
</file>