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6E38CE">
        <w:rPr>
          <w:rFonts w:ascii="Times New Roman" w:hAnsi="Times New Roman" w:cs="Times New Roman"/>
          <w:b/>
          <w:sz w:val="24"/>
          <w:szCs w:val="24"/>
        </w:rPr>
        <w:t>29</w:t>
      </w:r>
      <w:r w:rsidRPr="009A4040">
        <w:rPr>
          <w:rFonts w:ascii="Times New Roman" w:hAnsi="Times New Roman" w:cs="Times New Roman"/>
          <w:b/>
          <w:sz w:val="24"/>
          <w:szCs w:val="24"/>
        </w:rPr>
        <w:t xml:space="preserve"> OF 20</w:t>
      </w:r>
      <w:r w:rsidR="006E38CE">
        <w:rPr>
          <w:rFonts w:ascii="Times New Roman" w:hAnsi="Times New Roman" w:cs="Times New Roman"/>
          <w:b/>
          <w:sz w:val="24"/>
          <w:szCs w:val="24"/>
        </w:rPr>
        <w:t>12</w:t>
      </w:r>
    </w:p>
    <w:p w:rsidR="00962577" w:rsidRPr="009A4040" w:rsidRDefault="00962577" w:rsidP="00B54853">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0A2C9D">
        <w:rPr>
          <w:rFonts w:ascii="Times New Roman" w:hAnsi="Times New Roman" w:cs="Times New Roman"/>
          <w:b/>
          <w:sz w:val="24"/>
          <w:szCs w:val="24"/>
        </w:rPr>
        <w:t>A</w:t>
      </w:r>
      <w:r w:rsidR="00951E2E">
        <w:rPr>
          <w:rFonts w:ascii="Times New Roman" w:hAnsi="Times New Roman" w:cs="Times New Roman"/>
          <w:b/>
          <w:sz w:val="24"/>
          <w:szCs w:val="24"/>
        </w:rPr>
        <w:t>djumani</w:t>
      </w:r>
      <w:proofErr w:type="spellEnd"/>
      <w:r w:rsidR="00911A5E">
        <w:rPr>
          <w:rFonts w:ascii="Times New Roman" w:hAnsi="Times New Roman" w:cs="Times New Roman"/>
          <w:b/>
          <w:sz w:val="24"/>
          <w:szCs w:val="24"/>
        </w:rPr>
        <w:t xml:space="preserve"> </w:t>
      </w:r>
      <w:r w:rsidR="006E38CE">
        <w:rPr>
          <w:rFonts w:ascii="Times New Roman" w:hAnsi="Times New Roman" w:cs="Times New Roman"/>
          <w:b/>
          <w:sz w:val="24"/>
          <w:szCs w:val="24"/>
        </w:rPr>
        <w:t>Grade One Magistrate’s Court Civil</w:t>
      </w:r>
      <w:r w:rsidRPr="009A4040">
        <w:rPr>
          <w:rFonts w:ascii="Times New Roman" w:hAnsi="Times New Roman" w:cs="Times New Roman"/>
          <w:b/>
          <w:sz w:val="24"/>
          <w:szCs w:val="24"/>
        </w:rPr>
        <w:t xml:space="preserve"> No. 00</w:t>
      </w:r>
      <w:r w:rsidR="006E38CE">
        <w:rPr>
          <w:rFonts w:ascii="Times New Roman" w:hAnsi="Times New Roman" w:cs="Times New Roman"/>
          <w:b/>
          <w:sz w:val="24"/>
          <w:szCs w:val="24"/>
        </w:rPr>
        <w:t>03</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w:t>
      </w:r>
      <w:r w:rsidR="00951E2E">
        <w:rPr>
          <w:rFonts w:ascii="Times New Roman" w:hAnsi="Times New Roman" w:cs="Times New Roman"/>
          <w:b/>
          <w:sz w:val="24"/>
          <w:szCs w:val="24"/>
        </w:rPr>
        <w:t>0</w:t>
      </w:r>
      <w:r w:rsidR="006E38CE">
        <w:rPr>
          <w:rFonts w:ascii="Times New Roman" w:hAnsi="Times New Roman" w:cs="Times New Roman"/>
          <w:b/>
          <w:sz w:val="24"/>
          <w:szCs w:val="24"/>
        </w:rPr>
        <w:t>8</w:t>
      </w:r>
      <w:r w:rsidRPr="009A4040">
        <w:rPr>
          <w:rFonts w:ascii="Times New Roman" w:hAnsi="Times New Roman" w:cs="Times New Roman"/>
          <w:b/>
          <w:sz w:val="24"/>
          <w:szCs w:val="24"/>
        </w:rPr>
        <w:t>)</w:t>
      </w:r>
    </w:p>
    <w:p w:rsidR="00CA59BC" w:rsidRPr="009A4040" w:rsidRDefault="00392898"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6E38CE" w:rsidRDefault="006E38CE"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DRAMA</w:t>
      </w:r>
      <w:r w:rsidR="002918C7">
        <w:rPr>
          <w:rFonts w:ascii="Times New Roman" w:hAnsi="Times New Roman" w:cs="Times New Roman"/>
          <w:b/>
          <w:sz w:val="24"/>
          <w:szCs w:val="24"/>
        </w:rPr>
        <w:t>D</w:t>
      </w:r>
      <w:r>
        <w:rPr>
          <w:rFonts w:ascii="Times New Roman" w:hAnsi="Times New Roman" w:cs="Times New Roman"/>
          <w:b/>
          <w:sz w:val="24"/>
          <w:szCs w:val="24"/>
        </w:rPr>
        <w:t>RI JOEL</w:t>
      </w:r>
      <w:r>
        <w:rPr>
          <w:rFonts w:ascii="Times New Roman" w:hAnsi="Times New Roman" w:cs="Times New Roman"/>
          <w:b/>
          <w:sz w:val="24"/>
          <w:szCs w:val="24"/>
        </w:rPr>
        <w:tab/>
      </w:r>
      <w:r>
        <w:rPr>
          <w:rFonts w:ascii="Times New Roman" w:hAnsi="Times New Roman" w:cs="Times New Roman"/>
          <w:b/>
          <w:sz w:val="24"/>
          <w:szCs w:val="24"/>
        </w:rPr>
        <w:tab/>
        <w:t>}</w:t>
      </w:r>
    </w:p>
    <w:p w:rsidR="006E38CE" w:rsidRDefault="006E38CE"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IDRO GODFREY</w:t>
      </w:r>
      <w:r>
        <w:rPr>
          <w:rFonts w:ascii="Times New Roman" w:hAnsi="Times New Roman" w:cs="Times New Roman"/>
          <w:b/>
          <w:sz w:val="24"/>
          <w:szCs w:val="24"/>
        </w:rPr>
        <w:tab/>
      </w:r>
      <w:r>
        <w:rPr>
          <w:rFonts w:ascii="Times New Roman" w:hAnsi="Times New Roman" w:cs="Times New Roman"/>
          <w:b/>
          <w:sz w:val="24"/>
          <w:szCs w:val="24"/>
        </w:rPr>
        <w:tab/>
        <w:t>}</w:t>
      </w:r>
    </w:p>
    <w:p w:rsidR="006E38CE" w:rsidRDefault="006E38CE"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TABAN RATIB</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6E38CE" w:rsidRDefault="006E38CE"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CHANDIA MARGARET</w:t>
      </w:r>
      <w:r>
        <w:rPr>
          <w:rFonts w:ascii="Times New Roman" w:hAnsi="Times New Roman" w:cs="Times New Roman"/>
          <w:b/>
          <w:sz w:val="24"/>
          <w:szCs w:val="24"/>
        </w:rPr>
        <w:tab/>
        <w:t>}</w:t>
      </w:r>
      <w:r>
        <w:rPr>
          <w:rFonts w:ascii="Times New Roman" w:hAnsi="Times New Roman" w:cs="Times New Roman"/>
          <w:b/>
          <w:sz w:val="24"/>
          <w:szCs w:val="24"/>
        </w:rPr>
        <w:tab/>
      </w:r>
      <w:r w:rsidRPr="006E38CE">
        <w:rPr>
          <w:rFonts w:ascii="Times New Roman" w:hAnsi="Times New Roman" w:cs="Times New Roman"/>
          <w:b/>
          <w:sz w:val="24"/>
          <w:szCs w:val="24"/>
        </w:rPr>
        <w:t>………………………….</w:t>
      </w:r>
      <w:r w:rsidRPr="006E38CE">
        <w:rPr>
          <w:rFonts w:ascii="Times New Roman" w:hAnsi="Times New Roman" w:cs="Times New Roman"/>
          <w:b/>
          <w:sz w:val="24"/>
          <w:szCs w:val="24"/>
        </w:rPr>
        <w:tab/>
        <w:t>APPELLANT</w:t>
      </w:r>
      <w:r>
        <w:rPr>
          <w:rFonts w:ascii="Times New Roman" w:hAnsi="Times New Roman" w:cs="Times New Roman"/>
          <w:b/>
          <w:sz w:val="24"/>
          <w:szCs w:val="24"/>
        </w:rPr>
        <w:t>S</w:t>
      </w:r>
    </w:p>
    <w:p w:rsidR="006E38CE" w:rsidRDefault="006E38CE"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ANNA ISA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A2C9D" w:rsidRPr="006E38CE" w:rsidRDefault="006E38CE" w:rsidP="006E38CE">
      <w:pPr>
        <w:pStyle w:val="ListParagraph"/>
        <w:numPr>
          <w:ilvl w:val="0"/>
          <w:numId w:val="13"/>
        </w:numPr>
        <w:spacing w:after="0"/>
        <w:jc w:val="both"/>
        <w:rPr>
          <w:rFonts w:ascii="Times New Roman" w:hAnsi="Times New Roman" w:cs="Times New Roman"/>
          <w:b/>
          <w:sz w:val="24"/>
          <w:szCs w:val="24"/>
        </w:rPr>
      </w:pPr>
      <w:r>
        <w:rPr>
          <w:rFonts w:ascii="Times New Roman" w:hAnsi="Times New Roman" w:cs="Times New Roman"/>
          <w:b/>
          <w:sz w:val="24"/>
          <w:szCs w:val="24"/>
        </w:rPr>
        <w:t>MADRA FELICE</w:t>
      </w:r>
      <w:r>
        <w:rPr>
          <w:rFonts w:ascii="Times New Roman" w:hAnsi="Times New Roman" w:cs="Times New Roman"/>
          <w:b/>
          <w:sz w:val="24"/>
          <w:szCs w:val="24"/>
        </w:rPr>
        <w:tab/>
      </w:r>
      <w:r>
        <w:rPr>
          <w:rFonts w:ascii="Times New Roman" w:hAnsi="Times New Roman" w:cs="Times New Roman"/>
          <w:b/>
          <w:sz w:val="24"/>
          <w:szCs w:val="24"/>
        </w:rPr>
        <w:tab/>
        <w:t>}</w:t>
      </w:r>
      <w:r w:rsidR="00641DCA" w:rsidRPr="006E38CE">
        <w:rPr>
          <w:rFonts w:ascii="Times New Roman" w:hAnsi="Times New Roman" w:cs="Times New Roman"/>
          <w:b/>
          <w:sz w:val="24"/>
          <w:szCs w:val="24"/>
        </w:rPr>
        <w:tab/>
      </w:r>
    </w:p>
    <w:p w:rsidR="00222FC3" w:rsidRDefault="00222FC3" w:rsidP="00222FC3">
      <w:pPr>
        <w:pStyle w:val="ListParagraph"/>
        <w:spacing w:after="0"/>
        <w:jc w:val="center"/>
        <w:rPr>
          <w:rFonts w:ascii="Times New Roman" w:hAnsi="Times New Roman" w:cs="Times New Roman"/>
          <w:b/>
          <w:sz w:val="24"/>
          <w:szCs w:val="24"/>
        </w:rPr>
      </w:pPr>
    </w:p>
    <w:p w:rsidR="00222FC3" w:rsidRPr="009A4040" w:rsidRDefault="00222FC3" w:rsidP="00222FC3">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222FC3" w:rsidRPr="00951E2E" w:rsidRDefault="00222FC3" w:rsidP="00951E2E">
      <w:pPr>
        <w:spacing w:after="0"/>
        <w:jc w:val="both"/>
        <w:rPr>
          <w:rFonts w:ascii="Times New Roman" w:hAnsi="Times New Roman" w:cs="Times New Roman"/>
          <w:b/>
          <w:sz w:val="24"/>
          <w:szCs w:val="24"/>
        </w:rPr>
      </w:pPr>
    </w:p>
    <w:p w:rsidR="00222FC3" w:rsidRPr="003B61F6" w:rsidRDefault="006B4FD8" w:rsidP="00222FC3">
      <w:pPr>
        <w:spacing w:after="0"/>
        <w:jc w:val="both"/>
        <w:rPr>
          <w:rFonts w:ascii="Times New Roman" w:hAnsi="Times New Roman" w:cs="Times New Roman"/>
          <w:b/>
          <w:sz w:val="24"/>
          <w:szCs w:val="24"/>
        </w:rPr>
      </w:pPr>
      <w:r>
        <w:rPr>
          <w:rFonts w:ascii="Times New Roman" w:hAnsi="Times New Roman" w:cs="Times New Roman"/>
          <w:b/>
          <w:sz w:val="24"/>
          <w:szCs w:val="24"/>
        </w:rPr>
        <w:t>YUSUF IBRAHIM</w:t>
      </w:r>
      <w:r w:rsidR="00222FC3">
        <w:rPr>
          <w:rFonts w:ascii="Times New Roman" w:hAnsi="Times New Roman" w:cs="Times New Roman"/>
          <w:b/>
          <w:sz w:val="24"/>
          <w:szCs w:val="24"/>
        </w:rPr>
        <w:tab/>
      </w:r>
      <w:r w:rsidR="00222FC3" w:rsidRPr="003B61F6">
        <w:rPr>
          <w:rFonts w:ascii="Times New Roman" w:hAnsi="Times New Roman" w:cs="Times New Roman"/>
          <w:b/>
          <w:sz w:val="24"/>
          <w:szCs w:val="24"/>
        </w:rPr>
        <w:t>……………………………………………</w:t>
      </w:r>
      <w:r w:rsidR="00222FC3">
        <w:rPr>
          <w:rFonts w:ascii="Times New Roman" w:hAnsi="Times New Roman" w:cs="Times New Roman"/>
          <w:b/>
          <w:sz w:val="24"/>
          <w:szCs w:val="24"/>
        </w:rPr>
        <w:t>…</w:t>
      </w:r>
      <w:r w:rsidR="00222FC3" w:rsidRPr="003B61F6">
        <w:rPr>
          <w:rFonts w:ascii="Times New Roman" w:hAnsi="Times New Roman" w:cs="Times New Roman"/>
          <w:b/>
          <w:sz w:val="24"/>
          <w:szCs w:val="24"/>
        </w:rPr>
        <w:t>…</w:t>
      </w:r>
      <w:r w:rsidR="00222FC3" w:rsidRPr="003B61F6">
        <w:rPr>
          <w:rFonts w:ascii="Times New Roman" w:hAnsi="Times New Roman" w:cs="Times New Roman"/>
          <w:b/>
          <w:sz w:val="24"/>
          <w:szCs w:val="24"/>
        </w:rPr>
        <w:tab/>
      </w:r>
      <w:r w:rsidR="00222FC3">
        <w:rPr>
          <w:rFonts w:ascii="Times New Roman" w:hAnsi="Times New Roman" w:cs="Times New Roman"/>
          <w:b/>
          <w:sz w:val="24"/>
          <w:szCs w:val="24"/>
        </w:rPr>
        <w:t>RESPONDENT</w:t>
      </w:r>
    </w:p>
    <w:p w:rsidR="00222FC3" w:rsidRDefault="00222FC3" w:rsidP="00222FC3">
      <w:pPr>
        <w:pStyle w:val="ListParagraph"/>
        <w:spacing w:after="0"/>
        <w:ind w:left="360"/>
        <w:jc w:val="both"/>
        <w:rPr>
          <w:rFonts w:ascii="Times New Roman" w:hAnsi="Times New Roman" w:cs="Times New Roman"/>
          <w:b/>
          <w:sz w:val="24"/>
          <w:szCs w:val="24"/>
        </w:rPr>
      </w:pPr>
    </w:p>
    <w:p w:rsidR="00A10A9A" w:rsidRPr="009A4040" w:rsidRDefault="00A10A9A" w:rsidP="00B54853">
      <w:pPr>
        <w:spacing w:after="0"/>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CA59BC" w:rsidRDefault="00E26A59" w:rsidP="00B54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respondent sued the appellants jointly and severally for recovery of </w:t>
      </w:r>
      <w:r w:rsidR="00B338EA">
        <w:rPr>
          <w:rFonts w:ascii="Times New Roman" w:hAnsi="Times New Roman" w:cs="Times New Roman"/>
          <w:sz w:val="24"/>
          <w:szCs w:val="24"/>
        </w:rPr>
        <w:t xml:space="preserve">approximately six acres of </w:t>
      </w:r>
      <w:r>
        <w:rPr>
          <w:rFonts w:ascii="Times New Roman" w:hAnsi="Times New Roman" w:cs="Times New Roman"/>
          <w:sz w:val="24"/>
          <w:szCs w:val="24"/>
        </w:rPr>
        <w:t xml:space="preserve">land held under customary tenure situated at </w:t>
      </w:r>
      <w:proofErr w:type="spellStart"/>
      <w:r w:rsidR="00C35F5C">
        <w:rPr>
          <w:rFonts w:ascii="Times New Roman" w:hAnsi="Times New Roman" w:cs="Times New Roman"/>
          <w:sz w:val="24"/>
          <w:szCs w:val="24"/>
        </w:rPr>
        <w:t>Ab</w:t>
      </w:r>
      <w:r w:rsidR="00B338EA">
        <w:rPr>
          <w:rFonts w:ascii="Times New Roman" w:hAnsi="Times New Roman" w:cs="Times New Roman"/>
          <w:sz w:val="24"/>
          <w:szCs w:val="24"/>
        </w:rPr>
        <w:t>irichaku</w:t>
      </w:r>
      <w:proofErr w:type="spellEnd"/>
      <w:r w:rsidR="00C35F5C">
        <w:rPr>
          <w:rFonts w:ascii="Times New Roman" w:hAnsi="Times New Roman" w:cs="Times New Roman"/>
          <w:sz w:val="24"/>
          <w:szCs w:val="24"/>
        </w:rPr>
        <w:t xml:space="preserve"> </w:t>
      </w:r>
      <w:r w:rsidR="00B338EA">
        <w:rPr>
          <w:rFonts w:ascii="Times New Roman" w:hAnsi="Times New Roman" w:cs="Times New Roman"/>
          <w:sz w:val="24"/>
          <w:szCs w:val="24"/>
        </w:rPr>
        <w:t xml:space="preserve">village, </w:t>
      </w:r>
      <w:proofErr w:type="spellStart"/>
      <w:r w:rsidR="00B338EA">
        <w:rPr>
          <w:rFonts w:ascii="Times New Roman" w:hAnsi="Times New Roman" w:cs="Times New Roman"/>
          <w:sz w:val="24"/>
          <w:szCs w:val="24"/>
        </w:rPr>
        <w:t>Biyaya</w:t>
      </w:r>
      <w:proofErr w:type="spellEnd"/>
      <w:r w:rsidR="00B338EA">
        <w:rPr>
          <w:rFonts w:ascii="Times New Roman" w:hAnsi="Times New Roman" w:cs="Times New Roman"/>
          <w:sz w:val="24"/>
          <w:szCs w:val="24"/>
        </w:rPr>
        <w:t xml:space="preserve"> Parish </w:t>
      </w:r>
      <w:r w:rsidR="00C35F5C">
        <w:rPr>
          <w:rFonts w:ascii="Times New Roman" w:hAnsi="Times New Roman" w:cs="Times New Roman"/>
          <w:sz w:val="24"/>
          <w:szCs w:val="24"/>
        </w:rPr>
        <w:t xml:space="preserve">in </w:t>
      </w:r>
      <w:proofErr w:type="spellStart"/>
      <w:r w:rsidR="00C35F5C">
        <w:rPr>
          <w:rFonts w:ascii="Times New Roman" w:hAnsi="Times New Roman" w:cs="Times New Roman"/>
          <w:sz w:val="24"/>
          <w:szCs w:val="24"/>
        </w:rPr>
        <w:t>Adjumani</w:t>
      </w:r>
      <w:proofErr w:type="spellEnd"/>
      <w:r w:rsidR="00C35F5C">
        <w:rPr>
          <w:rFonts w:ascii="Times New Roman" w:hAnsi="Times New Roman" w:cs="Times New Roman"/>
          <w:sz w:val="24"/>
          <w:szCs w:val="24"/>
        </w:rPr>
        <w:t xml:space="preserve"> </w:t>
      </w:r>
      <w:r w:rsidR="00B338EA">
        <w:rPr>
          <w:rFonts w:ascii="Times New Roman" w:hAnsi="Times New Roman" w:cs="Times New Roman"/>
          <w:sz w:val="24"/>
          <w:szCs w:val="24"/>
        </w:rPr>
        <w:t>Town Council near the Mosque</w:t>
      </w:r>
      <w:r w:rsidR="00ED4452">
        <w:rPr>
          <w:rFonts w:ascii="Times New Roman" w:hAnsi="Times New Roman" w:cs="Times New Roman"/>
          <w:sz w:val="24"/>
          <w:szCs w:val="24"/>
        </w:rPr>
        <w:t>.</w:t>
      </w:r>
      <w:r>
        <w:rPr>
          <w:rFonts w:ascii="Times New Roman" w:hAnsi="Times New Roman" w:cs="Times New Roman"/>
          <w:sz w:val="24"/>
          <w:szCs w:val="24"/>
        </w:rPr>
        <w:t xml:space="preserve"> He sought </w:t>
      </w:r>
      <w:r w:rsidR="00E32B6F">
        <w:rPr>
          <w:rFonts w:ascii="Times New Roman" w:hAnsi="Times New Roman" w:cs="Times New Roman"/>
          <w:sz w:val="24"/>
          <w:szCs w:val="24"/>
        </w:rPr>
        <w:t xml:space="preserve">a declaration that he is the rightful owner of the land, </w:t>
      </w:r>
      <w:r>
        <w:rPr>
          <w:rFonts w:ascii="Times New Roman" w:hAnsi="Times New Roman" w:cs="Times New Roman"/>
          <w:sz w:val="24"/>
          <w:szCs w:val="24"/>
        </w:rPr>
        <w:t xml:space="preserve">an order of </w:t>
      </w:r>
      <w:r w:rsidR="00E32B6F">
        <w:rPr>
          <w:rFonts w:ascii="Times New Roman" w:hAnsi="Times New Roman" w:cs="Times New Roman"/>
          <w:sz w:val="24"/>
          <w:szCs w:val="24"/>
        </w:rPr>
        <w:t xml:space="preserve">vacant possession, </w:t>
      </w:r>
      <w:r>
        <w:rPr>
          <w:rFonts w:ascii="Times New Roman" w:hAnsi="Times New Roman" w:cs="Times New Roman"/>
          <w:sz w:val="24"/>
          <w:szCs w:val="24"/>
        </w:rPr>
        <w:t>eviction</w:t>
      </w:r>
      <w:r w:rsidR="00E32B6F">
        <w:rPr>
          <w:rFonts w:ascii="Times New Roman" w:hAnsi="Times New Roman" w:cs="Times New Roman"/>
          <w:sz w:val="24"/>
          <w:szCs w:val="24"/>
        </w:rPr>
        <w:t xml:space="preserve">, general damages for trespass to land and costs. </w:t>
      </w:r>
      <w:r>
        <w:rPr>
          <w:rFonts w:ascii="Times New Roman" w:hAnsi="Times New Roman" w:cs="Times New Roman"/>
          <w:sz w:val="24"/>
          <w:szCs w:val="24"/>
        </w:rPr>
        <w:t xml:space="preserve">The respondent’s case was that during 1930, his father </w:t>
      </w:r>
      <w:r w:rsidR="00E32B6F">
        <w:rPr>
          <w:rFonts w:ascii="Times New Roman" w:hAnsi="Times New Roman" w:cs="Times New Roman"/>
          <w:sz w:val="24"/>
          <w:szCs w:val="24"/>
        </w:rPr>
        <w:t xml:space="preserve">Ibrahim Said </w:t>
      </w:r>
      <w:r>
        <w:rPr>
          <w:rFonts w:ascii="Times New Roman" w:hAnsi="Times New Roman" w:cs="Times New Roman"/>
          <w:sz w:val="24"/>
          <w:szCs w:val="24"/>
        </w:rPr>
        <w:t xml:space="preserve">acquired the land in dispute from Chief </w:t>
      </w:r>
      <w:proofErr w:type="spellStart"/>
      <w:r>
        <w:rPr>
          <w:rFonts w:ascii="Times New Roman" w:hAnsi="Times New Roman" w:cs="Times New Roman"/>
          <w:sz w:val="24"/>
          <w:szCs w:val="24"/>
        </w:rPr>
        <w:t>Lumara</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Adropi</w:t>
      </w:r>
      <w:proofErr w:type="spellEnd"/>
      <w:r>
        <w:rPr>
          <w:rFonts w:ascii="Times New Roman" w:hAnsi="Times New Roman" w:cs="Times New Roman"/>
          <w:sz w:val="24"/>
          <w:szCs w:val="24"/>
        </w:rPr>
        <w:t xml:space="preserve"> and lived on that land until his death in 1946. Upon his father’s death, the respondent inherited the land, lived on it and grew crops thereon until 1979 when he and his family fled into exile. When he returned from exile in 1986, he found the appellants had encroached on the land and they adamantly refused to vacate it despite his demands. He pleaded disability for the belated filing of the suit only in the year 2008 because of general instability that engulfed the </w:t>
      </w:r>
      <w:r w:rsidR="00E32B6F">
        <w:rPr>
          <w:rFonts w:ascii="Times New Roman" w:hAnsi="Times New Roman" w:cs="Times New Roman"/>
          <w:sz w:val="24"/>
          <w:szCs w:val="24"/>
        </w:rPr>
        <w:t>Northern</w:t>
      </w:r>
      <w:r>
        <w:rPr>
          <w:rFonts w:ascii="Times New Roman" w:hAnsi="Times New Roman" w:cs="Times New Roman"/>
          <w:sz w:val="24"/>
          <w:szCs w:val="24"/>
        </w:rPr>
        <w:t xml:space="preserve"> region of </w:t>
      </w:r>
      <w:r w:rsidR="00E32B6F">
        <w:rPr>
          <w:rFonts w:ascii="Times New Roman" w:hAnsi="Times New Roman" w:cs="Times New Roman"/>
          <w:sz w:val="24"/>
          <w:szCs w:val="24"/>
        </w:rPr>
        <w:t>Uganda</w:t>
      </w:r>
      <w:r>
        <w:rPr>
          <w:rFonts w:ascii="Times New Roman" w:hAnsi="Times New Roman" w:cs="Times New Roman"/>
          <w:sz w:val="24"/>
          <w:szCs w:val="24"/>
        </w:rPr>
        <w:t xml:space="preserve"> soon thereafter.</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32B6F">
        <w:rPr>
          <w:rFonts w:ascii="Times New Roman" w:hAnsi="Times New Roman" w:cs="Times New Roman"/>
          <w:sz w:val="24"/>
          <w:szCs w:val="24"/>
        </w:rPr>
        <w:t>their</w:t>
      </w:r>
      <w:r w:rsidR="00AF2654">
        <w:rPr>
          <w:rFonts w:ascii="Times New Roman" w:hAnsi="Times New Roman" w:cs="Times New Roman"/>
          <w:sz w:val="24"/>
          <w:szCs w:val="24"/>
        </w:rPr>
        <w:t xml:space="preserve"> </w:t>
      </w:r>
      <w:r w:rsidR="00E32B6F">
        <w:rPr>
          <w:rFonts w:ascii="Times New Roman" w:hAnsi="Times New Roman" w:cs="Times New Roman"/>
          <w:sz w:val="24"/>
          <w:szCs w:val="24"/>
        </w:rPr>
        <w:t xml:space="preserve">joint </w:t>
      </w:r>
      <w:r w:rsidR="00AF2654">
        <w:rPr>
          <w:rFonts w:ascii="Times New Roman" w:hAnsi="Times New Roman" w:cs="Times New Roman"/>
          <w:sz w:val="24"/>
          <w:szCs w:val="24"/>
        </w:rPr>
        <w:t xml:space="preserve">written statement of defence, the </w:t>
      </w:r>
      <w:r w:rsidR="005B0CC5">
        <w:rPr>
          <w:rFonts w:ascii="Times New Roman" w:hAnsi="Times New Roman" w:cs="Times New Roman"/>
          <w:sz w:val="24"/>
          <w:szCs w:val="24"/>
        </w:rPr>
        <w:t>appellants</w:t>
      </w:r>
      <w:r w:rsidR="00AF2654">
        <w:rPr>
          <w:rFonts w:ascii="Times New Roman" w:hAnsi="Times New Roman" w:cs="Times New Roman"/>
          <w:sz w:val="24"/>
          <w:szCs w:val="24"/>
        </w:rPr>
        <w:t xml:space="preserve"> denied the </w:t>
      </w:r>
      <w:r w:rsidR="00222FC3">
        <w:rPr>
          <w:rFonts w:ascii="Times New Roman" w:hAnsi="Times New Roman" w:cs="Times New Roman"/>
          <w:sz w:val="24"/>
          <w:szCs w:val="24"/>
        </w:rPr>
        <w:t>respondent</w:t>
      </w:r>
      <w:r w:rsidR="00AF2654">
        <w:rPr>
          <w:rFonts w:ascii="Times New Roman" w:hAnsi="Times New Roman" w:cs="Times New Roman"/>
          <w:sz w:val="24"/>
          <w:szCs w:val="24"/>
        </w:rPr>
        <w:t>’s claim</w:t>
      </w:r>
      <w:r w:rsidR="00C726C3">
        <w:rPr>
          <w:rFonts w:ascii="Times New Roman" w:hAnsi="Times New Roman" w:cs="Times New Roman"/>
          <w:sz w:val="24"/>
          <w:szCs w:val="24"/>
        </w:rPr>
        <w:t>.</w:t>
      </w:r>
      <w:r w:rsidR="00AF2654">
        <w:rPr>
          <w:rFonts w:ascii="Times New Roman" w:hAnsi="Times New Roman" w:cs="Times New Roman"/>
          <w:sz w:val="24"/>
          <w:szCs w:val="24"/>
        </w:rPr>
        <w:t xml:space="preserve"> </w:t>
      </w:r>
      <w:r w:rsidR="00E32B6F">
        <w:rPr>
          <w:rFonts w:ascii="Times New Roman" w:hAnsi="Times New Roman" w:cs="Times New Roman"/>
          <w:sz w:val="24"/>
          <w:szCs w:val="24"/>
        </w:rPr>
        <w:t xml:space="preserve">They contended instead that the land in dispute belonged to their late father and have lived </w:t>
      </w:r>
      <w:r w:rsidR="005B0CC5">
        <w:rPr>
          <w:rFonts w:ascii="Times New Roman" w:hAnsi="Times New Roman" w:cs="Times New Roman"/>
          <w:sz w:val="24"/>
          <w:szCs w:val="24"/>
        </w:rPr>
        <w:t>there on</w:t>
      </w:r>
      <w:r w:rsidR="00E32B6F">
        <w:rPr>
          <w:rFonts w:ascii="Times New Roman" w:hAnsi="Times New Roman" w:cs="Times New Roman"/>
          <w:sz w:val="24"/>
          <w:szCs w:val="24"/>
        </w:rPr>
        <w:t xml:space="preserve"> since 1915 undisturbed until the respondent filed the suit against them</w:t>
      </w:r>
      <w:r w:rsidR="00ED4452">
        <w:rPr>
          <w:rFonts w:ascii="Times New Roman" w:hAnsi="Times New Roman" w:cs="Times New Roman"/>
          <w:sz w:val="24"/>
          <w:szCs w:val="24"/>
        </w:rPr>
        <w:t>.</w:t>
      </w:r>
    </w:p>
    <w:p w:rsidR="009F5DF6" w:rsidRDefault="00ED4452"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testimony, the </w:t>
      </w:r>
      <w:r w:rsidR="00222FC3">
        <w:rPr>
          <w:rFonts w:ascii="Times New Roman" w:hAnsi="Times New Roman" w:cs="Times New Roman"/>
          <w:sz w:val="24"/>
          <w:szCs w:val="24"/>
        </w:rPr>
        <w:t>respondent</w:t>
      </w:r>
      <w:r>
        <w:rPr>
          <w:rFonts w:ascii="Times New Roman" w:hAnsi="Times New Roman" w:cs="Times New Roman"/>
          <w:sz w:val="24"/>
          <w:szCs w:val="24"/>
        </w:rPr>
        <w:t xml:space="preserve"> stated that his father, </w:t>
      </w:r>
      <w:r w:rsidR="00C35F5C">
        <w:rPr>
          <w:rFonts w:ascii="Times New Roman" w:hAnsi="Times New Roman" w:cs="Times New Roman"/>
          <w:sz w:val="24"/>
          <w:szCs w:val="24"/>
        </w:rPr>
        <w:t xml:space="preserve">Ibrahim Said acquired the land in dispute in 1930 from Chief </w:t>
      </w:r>
      <w:proofErr w:type="spellStart"/>
      <w:r w:rsidR="00C35F5C">
        <w:rPr>
          <w:rFonts w:ascii="Times New Roman" w:hAnsi="Times New Roman" w:cs="Times New Roman"/>
          <w:sz w:val="24"/>
          <w:szCs w:val="24"/>
        </w:rPr>
        <w:t>Lumara</w:t>
      </w:r>
      <w:proofErr w:type="spellEnd"/>
      <w:r w:rsidR="00C35F5C">
        <w:rPr>
          <w:rFonts w:ascii="Times New Roman" w:hAnsi="Times New Roman" w:cs="Times New Roman"/>
          <w:sz w:val="24"/>
          <w:szCs w:val="24"/>
        </w:rPr>
        <w:t xml:space="preserve"> of </w:t>
      </w:r>
      <w:proofErr w:type="spellStart"/>
      <w:r w:rsidR="00C35F5C">
        <w:rPr>
          <w:rFonts w:ascii="Times New Roman" w:hAnsi="Times New Roman" w:cs="Times New Roman"/>
          <w:sz w:val="24"/>
          <w:szCs w:val="24"/>
        </w:rPr>
        <w:t>Adropi</w:t>
      </w:r>
      <w:proofErr w:type="spellEnd"/>
      <w:r w:rsidR="00C35F5C">
        <w:rPr>
          <w:rFonts w:ascii="Times New Roman" w:hAnsi="Times New Roman" w:cs="Times New Roman"/>
          <w:sz w:val="24"/>
          <w:szCs w:val="24"/>
        </w:rPr>
        <w:t xml:space="preserve"> and lived on that land until his death in 1946</w:t>
      </w:r>
      <w:r w:rsidR="00746818">
        <w:rPr>
          <w:rFonts w:ascii="Times New Roman" w:hAnsi="Times New Roman" w:cs="Times New Roman"/>
          <w:sz w:val="24"/>
          <w:szCs w:val="24"/>
        </w:rPr>
        <w:t xml:space="preserve">. </w:t>
      </w:r>
      <w:r w:rsidR="00C35F5C">
        <w:rPr>
          <w:rFonts w:ascii="Times New Roman" w:hAnsi="Times New Roman" w:cs="Times New Roman"/>
          <w:sz w:val="24"/>
          <w:szCs w:val="24"/>
        </w:rPr>
        <w:t xml:space="preserve">Upon his death, the respondent and the rest of the family continued only to cultivate crops on the land but did not live on it until 1979 when they fled into exile. Upon his return from exile, he found the respondents occupying the land and demanded that they vacate the land and when they refused to do so he reported the matter to the L.C. 1 Court which did not dispose of the case but only told him to wait. He did not file a suit in court immediately because he thought the L.C.s would help and because of the </w:t>
      </w:r>
      <w:r w:rsidR="00B338EA">
        <w:rPr>
          <w:rFonts w:ascii="Times New Roman" w:hAnsi="Times New Roman" w:cs="Times New Roman"/>
          <w:sz w:val="24"/>
          <w:szCs w:val="24"/>
        </w:rPr>
        <w:t>LRA war that prevailed in the area</w:t>
      </w:r>
      <w:r w:rsidR="00C35F5C">
        <w:rPr>
          <w:rFonts w:ascii="Times New Roman" w:hAnsi="Times New Roman" w:cs="Times New Roman"/>
          <w:sz w:val="24"/>
          <w:szCs w:val="24"/>
        </w:rPr>
        <w:t xml:space="preserve">, he feared to file the suit. P.W.2 Romano </w:t>
      </w:r>
      <w:proofErr w:type="spellStart"/>
      <w:r w:rsidR="00C35F5C">
        <w:rPr>
          <w:rFonts w:ascii="Times New Roman" w:hAnsi="Times New Roman" w:cs="Times New Roman"/>
          <w:sz w:val="24"/>
          <w:szCs w:val="24"/>
        </w:rPr>
        <w:t>Ab</w:t>
      </w:r>
      <w:r w:rsidR="00970048">
        <w:rPr>
          <w:rFonts w:ascii="Times New Roman" w:hAnsi="Times New Roman" w:cs="Times New Roman"/>
          <w:sz w:val="24"/>
          <w:szCs w:val="24"/>
        </w:rPr>
        <w:t>u</w:t>
      </w:r>
      <w:r w:rsidR="00C35F5C">
        <w:rPr>
          <w:rFonts w:ascii="Times New Roman" w:hAnsi="Times New Roman" w:cs="Times New Roman"/>
          <w:sz w:val="24"/>
          <w:szCs w:val="24"/>
        </w:rPr>
        <w:t>d</w:t>
      </w:r>
      <w:r w:rsidR="00970048">
        <w:rPr>
          <w:rFonts w:ascii="Times New Roman" w:hAnsi="Times New Roman" w:cs="Times New Roman"/>
          <w:sz w:val="24"/>
          <w:szCs w:val="24"/>
        </w:rPr>
        <w:t>d</w:t>
      </w:r>
      <w:r w:rsidR="00C35F5C">
        <w:rPr>
          <w:rFonts w:ascii="Times New Roman" w:hAnsi="Times New Roman" w:cs="Times New Roman"/>
          <w:sz w:val="24"/>
          <w:szCs w:val="24"/>
        </w:rPr>
        <w:t>al</w:t>
      </w:r>
      <w:r w:rsidR="00970048">
        <w:rPr>
          <w:rFonts w:ascii="Times New Roman" w:hAnsi="Times New Roman" w:cs="Times New Roman"/>
          <w:sz w:val="24"/>
          <w:szCs w:val="24"/>
        </w:rPr>
        <w:t>l</w:t>
      </w:r>
      <w:r w:rsidR="00C35F5C">
        <w:rPr>
          <w:rFonts w:ascii="Times New Roman" w:hAnsi="Times New Roman" w:cs="Times New Roman"/>
          <w:sz w:val="24"/>
          <w:szCs w:val="24"/>
        </w:rPr>
        <w:t>ah</w:t>
      </w:r>
      <w:proofErr w:type="spellEnd"/>
      <w:r w:rsidR="00C35F5C">
        <w:rPr>
          <w:rFonts w:ascii="Times New Roman" w:hAnsi="Times New Roman" w:cs="Times New Roman"/>
          <w:sz w:val="24"/>
          <w:szCs w:val="24"/>
        </w:rPr>
        <w:t xml:space="preserve"> testified that the land in dispute originally belonged to the respondent’s father Ibrahim Said.  </w:t>
      </w:r>
      <w:r w:rsidR="00B338EA">
        <w:rPr>
          <w:rFonts w:ascii="Times New Roman" w:hAnsi="Times New Roman" w:cs="Times New Roman"/>
          <w:sz w:val="24"/>
          <w:szCs w:val="24"/>
        </w:rPr>
        <w:t xml:space="preserve">When he died, the respondent took over the land until he fled to Sudan </w:t>
      </w:r>
      <w:r w:rsidR="009F5DF6">
        <w:rPr>
          <w:rFonts w:ascii="Times New Roman" w:hAnsi="Times New Roman" w:cs="Times New Roman"/>
          <w:sz w:val="24"/>
          <w:szCs w:val="24"/>
        </w:rPr>
        <w:t>during</w:t>
      </w:r>
      <w:r w:rsidR="00B338EA">
        <w:rPr>
          <w:rFonts w:ascii="Times New Roman" w:hAnsi="Times New Roman" w:cs="Times New Roman"/>
          <w:sz w:val="24"/>
          <w:szCs w:val="24"/>
        </w:rPr>
        <w:t xml:space="preserve"> the 1979 war from where he returned in 1986 only to find the appellants had </w:t>
      </w:r>
      <w:r w:rsidR="009F5DF6">
        <w:rPr>
          <w:rFonts w:ascii="Times New Roman" w:hAnsi="Times New Roman" w:cs="Times New Roman"/>
          <w:sz w:val="24"/>
          <w:szCs w:val="24"/>
        </w:rPr>
        <w:t>settled</w:t>
      </w:r>
      <w:r w:rsidR="00B338EA">
        <w:rPr>
          <w:rFonts w:ascii="Times New Roman" w:hAnsi="Times New Roman" w:cs="Times New Roman"/>
          <w:sz w:val="24"/>
          <w:szCs w:val="24"/>
        </w:rPr>
        <w:t xml:space="preserve"> on the land</w:t>
      </w:r>
      <w:r w:rsidR="009F5DF6">
        <w:rPr>
          <w:rFonts w:ascii="Times New Roman" w:hAnsi="Times New Roman" w:cs="Times New Roman"/>
          <w:sz w:val="24"/>
          <w:szCs w:val="24"/>
        </w:rPr>
        <w:t xml:space="preserve">. He reported to the L.C. but the case was never heard and decided. He could not file the suit because of the LRA war which only ended in 2003 -2004. </w:t>
      </w:r>
    </w:p>
    <w:p w:rsidR="009F5DF6" w:rsidRDefault="009F5DF6" w:rsidP="00C40079">
      <w:pPr>
        <w:spacing w:after="0" w:line="360" w:lineRule="auto"/>
        <w:jc w:val="both"/>
        <w:rPr>
          <w:rFonts w:ascii="Times New Roman" w:hAnsi="Times New Roman" w:cs="Times New Roman"/>
          <w:sz w:val="24"/>
          <w:szCs w:val="24"/>
        </w:rPr>
      </w:pPr>
    </w:p>
    <w:p w:rsidR="00ED4452" w:rsidRDefault="009F5DF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P.W.3 Noah </w:t>
      </w:r>
      <w:proofErr w:type="spellStart"/>
      <w:r>
        <w:rPr>
          <w:rFonts w:ascii="Times New Roman" w:hAnsi="Times New Roman" w:cs="Times New Roman"/>
          <w:sz w:val="24"/>
          <w:szCs w:val="24"/>
        </w:rPr>
        <w:t>Ocen</w:t>
      </w:r>
      <w:proofErr w:type="spellEnd"/>
      <w:r>
        <w:rPr>
          <w:rFonts w:ascii="Times New Roman" w:hAnsi="Times New Roman" w:cs="Times New Roman"/>
          <w:sz w:val="24"/>
          <w:szCs w:val="24"/>
        </w:rPr>
        <w:t xml:space="preserve"> testified that when he came from </w:t>
      </w:r>
      <w:proofErr w:type="spellStart"/>
      <w:r>
        <w:rPr>
          <w:rFonts w:ascii="Times New Roman" w:hAnsi="Times New Roman" w:cs="Times New Roman"/>
          <w:sz w:val="24"/>
          <w:szCs w:val="24"/>
        </w:rPr>
        <w:t>Pekele</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in 1937, he found the respondent’s father cultivating on the land in dispute and when he died in 1946, his son the respondent took over the land. When the respondent fled into </w:t>
      </w:r>
      <w:r w:rsidR="00E22BE4">
        <w:rPr>
          <w:rFonts w:ascii="Times New Roman" w:hAnsi="Times New Roman" w:cs="Times New Roman"/>
          <w:sz w:val="24"/>
          <w:szCs w:val="24"/>
        </w:rPr>
        <w:t>exile</w:t>
      </w:r>
      <w:r>
        <w:rPr>
          <w:rFonts w:ascii="Times New Roman" w:hAnsi="Times New Roman" w:cs="Times New Roman"/>
          <w:sz w:val="24"/>
          <w:szCs w:val="24"/>
        </w:rPr>
        <w:t xml:space="preserve">, the first appellant settled on the land and was later joined by the rest of the appellants who constructed grass-thatched houses on the land. P.W.4 </w:t>
      </w:r>
      <w:proofErr w:type="spellStart"/>
      <w:r>
        <w:rPr>
          <w:rFonts w:ascii="Times New Roman" w:hAnsi="Times New Roman" w:cs="Times New Roman"/>
          <w:sz w:val="24"/>
          <w:szCs w:val="24"/>
        </w:rPr>
        <w:t>Asumani</w:t>
      </w:r>
      <w:proofErr w:type="spellEnd"/>
      <w:r>
        <w:rPr>
          <w:rFonts w:ascii="Times New Roman" w:hAnsi="Times New Roman" w:cs="Times New Roman"/>
          <w:sz w:val="24"/>
          <w:szCs w:val="24"/>
        </w:rPr>
        <w:t xml:space="preserve"> Yusuf son of the respondent testified that the appellants took advantage of the respondent’s flight to Sudan in 1979 and settled on his land </w:t>
      </w:r>
      <w:r w:rsidR="002A024F">
        <w:rPr>
          <w:rFonts w:ascii="Times New Roman" w:hAnsi="Times New Roman" w:cs="Times New Roman"/>
          <w:sz w:val="24"/>
          <w:szCs w:val="24"/>
        </w:rPr>
        <w:t>which</w:t>
      </w:r>
      <w:r>
        <w:rPr>
          <w:rFonts w:ascii="Times New Roman" w:hAnsi="Times New Roman" w:cs="Times New Roman"/>
          <w:sz w:val="24"/>
          <w:szCs w:val="24"/>
        </w:rPr>
        <w:t xml:space="preserve"> he inherited from his grandfather. </w:t>
      </w:r>
      <w:r w:rsidR="002A024F">
        <w:rPr>
          <w:rFonts w:ascii="Times New Roman" w:hAnsi="Times New Roman" w:cs="Times New Roman"/>
          <w:sz w:val="24"/>
          <w:szCs w:val="24"/>
        </w:rPr>
        <w:t>The appellants prevented them from reclaiming the land when they returned from exile in 1986 forcing the respondent to file a suit before the L.C. and later in court 1n 2008.</w:t>
      </w:r>
      <w:r>
        <w:rPr>
          <w:rFonts w:ascii="Times New Roman" w:hAnsi="Times New Roman" w:cs="Times New Roman"/>
          <w:sz w:val="24"/>
          <w:szCs w:val="24"/>
        </w:rPr>
        <w:t xml:space="preserve"> </w:t>
      </w:r>
      <w:r w:rsidR="00746818">
        <w:rPr>
          <w:rFonts w:ascii="Times New Roman" w:hAnsi="Times New Roman" w:cs="Times New Roman"/>
          <w:sz w:val="24"/>
          <w:szCs w:val="24"/>
        </w:rPr>
        <w:t xml:space="preserve">That was the close of the </w:t>
      </w:r>
      <w:r w:rsidR="00222FC3">
        <w:rPr>
          <w:rFonts w:ascii="Times New Roman" w:hAnsi="Times New Roman" w:cs="Times New Roman"/>
          <w:sz w:val="24"/>
          <w:szCs w:val="24"/>
        </w:rPr>
        <w:t>respondent</w:t>
      </w:r>
      <w:r w:rsidR="00746818">
        <w:rPr>
          <w:rFonts w:ascii="Times New Roman" w:hAnsi="Times New Roman" w:cs="Times New Roman"/>
          <w:sz w:val="24"/>
          <w:szCs w:val="24"/>
        </w:rPr>
        <w:t>’s case.</w:t>
      </w:r>
    </w:p>
    <w:p w:rsidR="00AE058C" w:rsidRDefault="00AE058C" w:rsidP="00C40079">
      <w:pPr>
        <w:spacing w:after="0" w:line="360" w:lineRule="auto"/>
        <w:jc w:val="both"/>
        <w:rPr>
          <w:rFonts w:ascii="Times New Roman" w:hAnsi="Times New Roman" w:cs="Times New Roman"/>
          <w:sz w:val="24"/>
          <w:szCs w:val="24"/>
        </w:rPr>
      </w:pPr>
    </w:p>
    <w:p w:rsidR="00A10FC9" w:rsidRDefault="00AE058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the </w:t>
      </w:r>
      <w:r w:rsidR="002A024F">
        <w:rPr>
          <w:rFonts w:ascii="Times New Roman" w:hAnsi="Times New Roman" w:cs="Times New Roman"/>
          <w:sz w:val="24"/>
          <w:szCs w:val="24"/>
        </w:rPr>
        <w:t xml:space="preserve">first </w:t>
      </w:r>
      <w:r w:rsidR="00222FC3">
        <w:rPr>
          <w:rFonts w:ascii="Times New Roman" w:hAnsi="Times New Roman" w:cs="Times New Roman"/>
          <w:sz w:val="24"/>
          <w:szCs w:val="24"/>
        </w:rPr>
        <w:t>appellant</w:t>
      </w:r>
      <w:r>
        <w:rPr>
          <w:rFonts w:ascii="Times New Roman" w:hAnsi="Times New Roman" w:cs="Times New Roman"/>
          <w:sz w:val="24"/>
          <w:szCs w:val="24"/>
        </w:rPr>
        <w:t xml:space="preserve"> testified that</w:t>
      </w:r>
      <w:r w:rsidR="00296B08">
        <w:rPr>
          <w:rFonts w:ascii="Times New Roman" w:hAnsi="Times New Roman" w:cs="Times New Roman"/>
          <w:sz w:val="24"/>
          <w:szCs w:val="24"/>
        </w:rPr>
        <w:t xml:space="preserve"> </w:t>
      </w:r>
      <w:r w:rsidR="002A024F">
        <w:rPr>
          <w:rFonts w:ascii="Times New Roman" w:hAnsi="Times New Roman" w:cs="Times New Roman"/>
          <w:sz w:val="24"/>
          <w:szCs w:val="24"/>
        </w:rPr>
        <w:t>he knew the respondent’s late father Yusuf Ibrahim as a person who used to sell water within the Town Council who did not own land anywhere.</w:t>
      </w:r>
      <w:r w:rsidR="001F5DFF">
        <w:rPr>
          <w:rFonts w:ascii="Times New Roman" w:hAnsi="Times New Roman" w:cs="Times New Roman"/>
          <w:sz w:val="24"/>
          <w:szCs w:val="24"/>
        </w:rPr>
        <w:t xml:space="preserve"> </w:t>
      </w:r>
      <w:r w:rsidR="002A024F">
        <w:rPr>
          <w:rFonts w:ascii="Times New Roman" w:hAnsi="Times New Roman" w:cs="Times New Roman"/>
          <w:sz w:val="24"/>
          <w:szCs w:val="24"/>
        </w:rPr>
        <w:t xml:space="preserve">The land in dispute belonged to his great grandfather </w:t>
      </w:r>
      <w:proofErr w:type="spellStart"/>
      <w:r w:rsidR="002A024F">
        <w:rPr>
          <w:rFonts w:ascii="Times New Roman" w:hAnsi="Times New Roman" w:cs="Times New Roman"/>
          <w:sz w:val="24"/>
          <w:szCs w:val="24"/>
        </w:rPr>
        <w:t>Benetura</w:t>
      </w:r>
      <w:proofErr w:type="spellEnd"/>
      <w:r w:rsidR="002A024F">
        <w:rPr>
          <w:rFonts w:ascii="Times New Roman" w:hAnsi="Times New Roman" w:cs="Times New Roman"/>
          <w:sz w:val="24"/>
          <w:szCs w:val="24"/>
        </w:rPr>
        <w:t xml:space="preserve"> who settled there in 1915. It later passed onto his late father, </w:t>
      </w:r>
      <w:proofErr w:type="spellStart"/>
      <w:r w:rsidR="002A024F">
        <w:rPr>
          <w:rFonts w:ascii="Times New Roman" w:hAnsi="Times New Roman" w:cs="Times New Roman"/>
          <w:sz w:val="24"/>
          <w:szCs w:val="24"/>
        </w:rPr>
        <w:t>Setimeie</w:t>
      </w:r>
      <w:proofErr w:type="spellEnd"/>
      <w:r w:rsidR="002A024F">
        <w:rPr>
          <w:rFonts w:ascii="Times New Roman" w:hAnsi="Times New Roman" w:cs="Times New Roman"/>
          <w:sz w:val="24"/>
          <w:szCs w:val="24"/>
        </w:rPr>
        <w:t xml:space="preserve"> </w:t>
      </w:r>
      <w:proofErr w:type="spellStart"/>
      <w:r w:rsidR="002A024F">
        <w:rPr>
          <w:rFonts w:ascii="Times New Roman" w:hAnsi="Times New Roman" w:cs="Times New Roman"/>
          <w:sz w:val="24"/>
          <w:szCs w:val="24"/>
        </w:rPr>
        <w:t>Bulle</w:t>
      </w:r>
      <w:proofErr w:type="spellEnd"/>
      <w:r w:rsidR="002A024F">
        <w:rPr>
          <w:rFonts w:ascii="Times New Roman" w:hAnsi="Times New Roman" w:cs="Times New Roman"/>
          <w:sz w:val="24"/>
          <w:szCs w:val="24"/>
        </w:rPr>
        <w:t xml:space="preserve"> who lived there until his death in 1986 whereupon it passed to him. </w:t>
      </w:r>
      <w:r w:rsidR="00DB628F">
        <w:rPr>
          <w:rFonts w:ascii="Times New Roman" w:hAnsi="Times New Roman" w:cs="Times New Roman"/>
          <w:sz w:val="24"/>
          <w:szCs w:val="24"/>
        </w:rPr>
        <w:t xml:space="preserve">He was born on the land and has lived on it since then. </w:t>
      </w:r>
      <w:r w:rsidR="002A024F">
        <w:rPr>
          <w:rFonts w:ascii="Times New Roman" w:hAnsi="Times New Roman" w:cs="Times New Roman"/>
          <w:sz w:val="24"/>
          <w:szCs w:val="24"/>
        </w:rPr>
        <w:t xml:space="preserve">The rest of the appellants are all his relatives and </w:t>
      </w:r>
      <w:r w:rsidR="00DB628F">
        <w:rPr>
          <w:rFonts w:ascii="Times New Roman" w:hAnsi="Times New Roman" w:cs="Times New Roman"/>
          <w:sz w:val="24"/>
          <w:szCs w:val="24"/>
        </w:rPr>
        <w:t xml:space="preserve">have </w:t>
      </w:r>
      <w:r w:rsidR="002A024F">
        <w:rPr>
          <w:rFonts w:ascii="Times New Roman" w:hAnsi="Times New Roman" w:cs="Times New Roman"/>
          <w:sz w:val="24"/>
          <w:szCs w:val="24"/>
        </w:rPr>
        <w:t xml:space="preserve">lived on the land since their childhood. He constructed grass-thatched houses on the land in 1994 and lived peacefully thereon until 2008 when the respondent </w:t>
      </w:r>
      <w:r w:rsidR="002A024F">
        <w:rPr>
          <w:rFonts w:ascii="Times New Roman" w:hAnsi="Times New Roman" w:cs="Times New Roman"/>
          <w:sz w:val="24"/>
          <w:szCs w:val="24"/>
        </w:rPr>
        <w:lastRenderedPageBreak/>
        <w:t xml:space="preserve">filed a suit against them. </w:t>
      </w:r>
      <w:r w:rsidR="00DB628F">
        <w:rPr>
          <w:rFonts w:ascii="Times New Roman" w:hAnsi="Times New Roman" w:cs="Times New Roman"/>
          <w:sz w:val="24"/>
          <w:szCs w:val="24"/>
        </w:rPr>
        <w:t xml:space="preserve">Five of his deceased relatives were buried on the land from 1992 to 1996 without anyone raising a complaint. He was an internally displaced person during the 1979 war and did not flee into exile. The second appellant, a nephew of the first </w:t>
      </w:r>
      <w:r w:rsidR="00A10FC9">
        <w:rPr>
          <w:rFonts w:ascii="Times New Roman" w:hAnsi="Times New Roman" w:cs="Times New Roman"/>
          <w:sz w:val="24"/>
          <w:szCs w:val="24"/>
        </w:rPr>
        <w:t>appellant</w:t>
      </w:r>
      <w:r w:rsidR="00DB628F">
        <w:rPr>
          <w:rFonts w:ascii="Times New Roman" w:hAnsi="Times New Roman" w:cs="Times New Roman"/>
          <w:sz w:val="24"/>
          <w:szCs w:val="24"/>
        </w:rPr>
        <w:t xml:space="preserve"> testified as D.W.2 and he stated that he had lived on the disputed land for the past fifteen years and it was only in 2008 that the respondent filed a suit claiming the land as his. When his mother died, she was buried on the disputed land.  The fourth appellant testified as D.W.3 and </w:t>
      </w:r>
      <w:r w:rsidR="00A10FC9">
        <w:rPr>
          <w:rFonts w:ascii="Times New Roman" w:hAnsi="Times New Roman" w:cs="Times New Roman"/>
          <w:sz w:val="24"/>
          <w:szCs w:val="24"/>
        </w:rPr>
        <w:t>s</w:t>
      </w:r>
      <w:r w:rsidR="00DB628F">
        <w:rPr>
          <w:rFonts w:ascii="Times New Roman" w:hAnsi="Times New Roman" w:cs="Times New Roman"/>
          <w:sz w:val="24"/>
          <w:szCs w:val="24"/>
        </w:rPr>
        <w:t>he stated</w:t>
      </w:r>
      <w:r w:rsidR="00A10FC9">
        <w:rPr>
          <w:rFonts w:ascii="Times New Roman" w:hAnsi="Times New Roman" w:cs="Times New Roman"/>
          <w:sz w:val="24"/>
          <w:szCs w:val="24"/>
        </w:rPr>
        <w:t xml:space="preserve"> that she is the mother of D.W.2 and they live on the disputed land which belongs to the first appellant.</w:t>
      </w:r>
      <w:r w:rsidR="00DB628F">
        <w:rPr>
          <w:rFonts w:ascii="Times New Roman" w:hAnsi="Times New Roman" w:cs="Times New Roman"/>
          <w:sz w:val="24"/>
          <w:szCs w:val="24"/>
        </w:rPr>
        <w:t xml:space="preserve"> </w:t>
      </w:r>
    </w:p>
    <w:p w:rsidR="00A10FC9" w:rsidRDefault="00A10FC9" w:rsidP="00C40079">
      <w:pPr>
        <w:spacing w:after="0" w:line="360" w:lineRule="auto"/>
        <w:jc w:val="both"/>
        <w:rPr>
          <w:rFonts w:ascii="Times New Roman" w:hAnsi="Times New Roman" w:cs="Times New Roman"/>
          <w:sz w:val="24"/>
          <w:szCs w:val="24"/>
        </w:rPr>
      </w:pPr>
    </w:p>
    <w:p w:rsidR="00AE058C" w:rsidRDefault="00A10FC9"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fifth appellant testified as D.W.4 and she stated that the came onto the land when the sister of the first appellant left her marriage and returned to live on land which belonged to her father. They grew up on that land and when their mother died, she was buried on that land. They had lived peacefully on the land until the respondent filed the suit against them. The third appellant testified as D.W.5 and he stated that the first appellant is his in-law </w:t>
      </w:r>
      <w:r w:rsidR="007014A9">
        <w:rPr>
          <w:rFonts w:ascii="Times New Roman" w:hAnsi="Times New Roman" w:cs="Times New Roman"/>
          <w:sz w:val="24"/>
          <w:szCs w:val="24"/>
        </w:rPr>
        <w:t xml:space="preserve">and he is aware of a number of graves on the land of deceased relatives of the first appellant. The sixth appellant testified as D.W.6 and he stated that he had lived on the land in dispute since 1987 without anyone complaining until the year 2008 when the respondent filed the suit. D.W.7 </w:t>
      </w:r>
      <w:proofErr w:type="spellStart"/>
      <w:r w:rsidR="007014A9">
        <w:rPr>
          <w:rFonts w:ascii="Times New Roman" w:hAnsi="Times New Roman" w:cs="Times New Roman"/>
          <w:sz w:val="24"/>
          <w:szCs w:val="24"/>
        </w:rPr>
        <w:t>Opendi</w:t>
      </w:r>
      <w:proofErr w:type="spellEnd"/>
      <w:r w:rsidR="007014A9">
        <w:rPr>
          <w:rFonts w:ascii="Times New Roman" w:hAnsi="Times New Roman" w:cs="Times New Roman"/>
          <w:sz w:val="24"/>
          <w:szCs w:val="24"/>
        </w:rPr>
        <w:t xml:space="preserve"> the L.C.1 Chairman of </w:t>
      </w:r>
      <w:proofErr w:type="spellStart"/>
      <w:r w:rsidR="007014A9">
        <w:rPr>
          <w:rFonts w:ascii="Times New Roman" w:hAnsi="Times New Roman" w:cs="Times New Roman"/>
          <w:sz w:val="24"/>
          <w:szCs w:val="24"/>
        </w:rPr>
        <w:t>Biyaya</w:t>
      </w:r>
      <w:proofErr w:type="spellEnd"/>
      <w:r w:rsidR="007014A9">
        <w:rPr>
          <w:rFonts w:ascii="Times New Roman" w:hAnsi="Times New Roman" w:cs="Times New Roman"/>
          <w:sz w:val="24"/>
          <w:szCs w:val="24"/>
        </w:rPr>
        <w:t xml:space="preserve"> village testified that came onto the disputed land in 1987 and several burials of the first appellant’s relatives took place on that land while he lived there. Within his then ten year tenure, the respondent had never complained to him about the land. The respondent has never lived on </w:t>
      </w:r>
      <w:proofErr w:type="spellStart"/>
      <w:r w:rsidR="007014A9">
        <w:rPr>
          <w:rFonts w:ascii="Times New Roman" w:hAnsi="Times New Roman" w:cs="Times New Roman"/>
          <w:sz w:val="24"/>
          <w:szCs w:val="24"/>
        </w:rPr>
        <w:t>Biyaya</w:t>
      </w:r>
      <w:proofErr w:type="spellEnd"/>
      <w:r w:rsidR="007014A9">
        <w:rPr>
          <w:rFonts w:ascii="Times New Roman" w:hAnsi="Times New Roman" w:cs="Times New Roman"/>
          <w:sz w:val="24"/>
          <w:szCs w:val="24"/>
        </w:rPr>
        <w:t xml:space="preserve"> village and has no land there. The disputed land is in </w:t>
      </w:r>
      <w:proofErr w:type="spellStart"/>
      <w:r w:rsidR="007014A9">
        <w:rPr>
          <w:rFonts w:ascii="Times New Roman" w:hAnsi="Times New Roman" w:cs="Times New Roman"/>
          <w:sz w:val="24"/>
          <w:szCs w:val="24"/>
        </w:rPr>
        <w:t>Biyaya</w:t>
      </w:r>
      <w:proofErr w:type="spellEnd"/>
      <w:r w:rsidR="007014A9">
        <w:rPr>
          <w:rFonts w:ascii="Times New Roman" w:hAnsi="Times New Roman" w:cs="Times New Roman"/>
          <w:sz w:val="24"/>
          <w:szCs w:val="24"/>
        </w:rPr>
        <w:t xml:space="preserve"> village and not in </w:t>
      </w:r>
      <w:proofErr w:type="spellStart"/>
      <w:r w:rsidR="007014A9">
        <w:rPr>
          <w:rFonts w:ascii="Times New Roman" w:hAnsi="Times New Roman" w:cs="Times New Roman"/>
          <w:sz w:val="24"/>
          <w:szCs w:val="24"/>
        </w:rPr>
        <w:t>Abirichaku</w:t>
      </w:r>
      <w:proofErr w:type="spellEnd"/>
      <w:r w:rsidR="007014A9">
        <w:rPr>
          <w:rFonts w:ascii="Times New Roman" w:hAnsi="Times New Roman" w:cs="Times New Roman"/>
          <w:sz w:val="24"/>
          <w:szCs w:val="24"/>
        </w:rPr>
        <w:t xml:space="preserve"> village as claimed by the respondent. </w:t>
      </w:r>
      <w:r w:rsidR="00746818">
        <w:rPr>
          <w:rFonts w:ascii="Times New Roman" w:hAnsi="Times New Roman" w:cs="Times New Roman"/>
          <w:sz w:val="24"/>
          <w:szCs w:val="24"/>
        </w:rPr>
        <w:t xml:space="preserve">That was the close of the </w:t>
      </w:r>
      <w:r w:rsidR="00222FC3">
        <w:rPr>
          <w:rFonts w:ascii="Times New Roman" w:hAnsi="Times New Roman" w:cs="Times New Roman"/>
          <w:sz w:val="24"/>
          <w:szCs w:val="24"/>
        </w:rPr>
        <w:t>appellant</w:t>
      </w:r>
      <w:r w:rsidR="00746818">
        <w:rPr>
          <w:rFonts w:ascii="Times New Roman" w:hAnsi="Times New Roman" w:cs="Times New Roman"/>
          <w:sz w:val="24"/>
          <w:szCs w:val="24"/>
        </w:rPr>
        <w:t>s</w:t>
      </w:r>
      <w:r w:rsidR="00FE40D8">
        <w:rPr>
          <w:rFonts w:ascii="Times New Roman" w:hAnsi="Times New Roman" w:cs="Times New Roman"/>
          <w:sz w:val="24"/>
          <w:szCs w:val="24"/>
        </w:rPr>
        <w:t>’</w:t>
      </w:r>
      <w:r w:rsidR="00746818">
        <w:rPr>
          <w:rFonts w:ascii="Times New Roman" w:hAnsi="Times New Roman" w:cs="Times New Roman"/>
          <w:sz w:val="24"/>
          <w:szCs w:val="24"/>
        </w:rPr>
        <w:t xml:space="preserve"> case.</w:t>
      </w:r>
    </w:p>
    <w:p w:rsidR="00F312C0" w:rsidRDefault="00F312C0" w:rsidP="00C40079">
      <w:pPr>
        <w:spacing w:after="0" w:line="360" w:lineRule="auto"/>
        <w:jc w:val="both"/>
        <w:rPr>
          <w:rFonts w:ascii="Times New Roman" w:hAnsi="Times New Roman" w:cs="Times New Roman"/>
          <w:sz w:val="24"/>
          <w:szCs w:val="24"/>
        </w:rPr>
      </w:pPr>
    </w:p>
    <w:p w:rsidR="00746818" w:rsidRDefault="00746818"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6F32F6">
        <w:rPr>
          <w:rFonts w:ascii="Times New Roman" w:hAnsi="Times New Roman" w:cs="Times New Roman"/>
          <w:sz w:val="24"/>
          <w:szCs w:val="24"/>
        </w:rPr>
        <w:t>Court</w:t>
      </w:r>
      <w:r>
        <w:rPr>
          <w:rFonts w:ascii="Times New Roman" w:hAnsi="Times New Roman" w:cs="Times New Roman"/>
          <w:sz w:val="24"/>
          <w:szCs w:val="24"/>
        </w:rPr>
        <w:t xml:space="preserve"> then</w:t>
      </w:r>
      <w:r w:rsidR="00A548DC">
        <w:rPr>
          <w:rFonts w:ascii="Times New Roman" w:hAnsi="Times New Roman" w:cs="Times New Roman"/>
          <w:sz w:val="24"/>
          <w:szCs w:val="24"/>
        </w:rPr>
        <w:t xml:space="preserve"> visited the </w:t>
      </w:r>
      <w:r w:rsidR="00A548DC" w:rsidRPr="00A548DC">
        <w:rPr>
          <w:rFonts w:ascii="Times New Roman" w:hAnsi="Times New Roman" w:cs="Times New Roman"/>
          <w:i/>
          <w:sz w:val="24"/>
          <w:szCs w:val="24"/>
        </w:rPr>
        <w:t>locus in quo</w:t>
      </w:r>
      <w:r>
        <w:rPr>
          <w:rFonts w:ascii="Times New Roman" w:hAnsi="Times New Roman" w:cs="Times New Roman"/>
          <w:sz w:val="24"/>
          <w:szCs w:val="24"/>
        </w:rPr>
        <w:t xml:space="preserve"> on </w:t>
      </w:r>
      <w:r w:rsidR="006F32F6">
        <w:rPr>
          <w:rFonts w:ascii="Times New Roman" w:hAnsi="Times New Roman" w:cs="Times New Roman"/>
          <w:sz w:val="24"/>
          <w:szCs w:val="24"/>
        </w:rPr>
        <w:t>22</w:t>
      </w:r>
      <w:r w:rsidR="006F32F6">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6F32F6">
        <w:rPr>
          <w:rFonts w:ascii="Times New Roman" w:hAnsi="Times New Roman" w:cs="Times New Roman"/>
          <w:sz w:val="24"/>
          <w:szCs w:val="24"/>
        </w:rPr>
        <w:t>August</w:t>
      </w:r>
      <w:r>
        <w:rPr>
          <w:rFonts w:ascii="Times New Roman" w:hAnsi="Times New Roman" w:cs="Times New Roman"/>
          <w:sz w:val="24"/>
          <w:szCs w:val="24"/>
        </w:rPr>
        <w:t xml:space="preserve"> 20</w:t>
      </w:r>
      <w:r w:rsidR="006F32F6">
        <w:rPr>
          <w:rFonts w:ascii="Times New Roman" w:hAnsi="Times New Roman" w:cs="Times New Roman"/>
          <w:sz w:val="24"/>
          <w:szCs w:val="24"/>
        </w:rPr>
        <w:t>11</w:t>
      </w:r>
      <w:r w:rsidR="007F4315">
        <w:rPr>
          <w:rFonts w:ascii="Times New Roman" w:hAnsi="Times New Roman" w:cs="Times New Roman"/>
          <w:sz w:val="24"/>
          <w:szCs w:val="24"/>
        </w:rPr>
        <w:t xml:space="preserve">, </w:t>
      </w:r>
      <w:r>
        <w:rPr>
          <w:rFonts w:ascii="Times New Roman" w:hAnsi="Times New Roman" w:cs="Times New Roman"/>
          <w:sz w:val="24"/>
          <w:szCs w:val="24"/>
        </w:rPr>
        <w:t xml:space="preserve">where it </w:t>
      </w:r>
      <w:r w:rsidR="006F32F6">
        <w:rPr>
          <w:rFonts w:ascii="Times New Roman" w:hAnsi="Times New Roman" w:cs="Times New Roman"/>
          <w:sz w:val="24"/>
          <w:szCs w:val="24"/>
        </w:rPr>
        <w:t>observed that all homesteads on the disputed land belong to the appellants</w:t>
      </w:r>
      <w:r w:rsidR="0044405A">
        <w:rPr>
          <w:rFonts w:ascii="Times New Roman" w:hAnsi="Times New Roman" w:cs="Times New Roman"/>
          <w:sz w:val="24"/>
          <w:szCs w:val="24"/>
        </w:rPr>
        <w:t xml:space="preserve">. </w:t>
      </w:r>
      <w:r w:rsidR="006F32F6">
        <w:rPr>
          <w:rFonts w:ascii="Times New Roman" w:hAnsi="Times New Roman" w:cs="Times New Roman"/>
          <w:sz w:val="24"/>
          <w:szCs w:val="24"/>
        </w:rPr>
        <w:t xml:space="preserve">At the end of the exercise, the court on its own motion invoked the provisions of section 100 of </w:t>
      </w:r>
      <w:r w:rsidR="006F32F6" w:rsidRPr="006F32F6">
        <w:rPr>
          <w:rFonts w:ascii="Times New Roman" w:hAnsi="Times New Roman" w:cs="Times New Roman"/>
          <w:i/>
          <w:sz w:val="24"/>
          <w:szCs w:val="24"/>
        </w:rPr>
        <w:t>The Magistrates Courts Act</w:t>
      </w:r>
      <w:r w:rsidR="006F32F6">
        <w:rPr>
          <w:rFonts w:ascii="Times New Roman" w:hAnsi="Times New Roman" w:cs="Times New Roman"/>
          <w:sz w:val="24"/>
          <w:szCs w:val="24"/>
        </w:rPr>
        <w:t xml:space="preserve"> and summoned all the neighbours to the land to testify as court witnesses and proceeded to record their testimonies on 12</w:t>
      </w:r>
      <w:r w:rsidR="006F32F6" w:rsidRPr="006F32F6">
        <w:rPr>
          <w:rFonts w:ascii="Times New Roman" w:hAnsi="Times New Roman" w:cs="Times New Roman"/>
          <w:sz w:val="24"/>
          <w:szCs w:val="24"/>
          <w:vertAlign w:val="superscript"/>
        </w:rPr>
        <w:t>th</w:t>
      </w:r>
      <w:r w:rsidR="006F32F6">
        <w:rPr>
          <w:rFonts w:ascii="Times New Roman" w:hAnsi="Times New Roman" w:cs="Times New Roman"/>
          <w:sz w:val="24"/>
          <w:szCs w:val="24"/>
        </w:rPr>
        <w:t xml:space="preserve"> June 2012. The first witness </w:t>
      </w:r>
      <w:proofErr w:type="spellStart"/>
      <w:r w:rsidR="006F32F6">
        <w:rPr>
          <w:rFonts w:ascii="Times New Roman" w:hAnsi="Times New Roman" w:cs="Times New Roman"/>
          <w:sz w:val="24"/>
          <w:szCs w:val="24"/>
        </w:rPr>
        <w:t>Okudi</w:t>
      </w:r>
      <w:proofErr w:type="spellEnd"/>
      <w:r w:rsidR="006F32F6">
        <w:rPr>
          <w:rFonts w:ascii="Times New Roman" w:hAnsi="Times New Roman" w:cs="Times New Roman"/>
          <w:sz w:val="24"/>
          <w:szCs w:val="24"/>
        </w:rPr>
        <w:t xml:space="preserve"> </w:t>
      </w:r>
      <w:proofErr w:type="spellStart"/>
      <w:r w:rsidR="006F32F6">
        <w:rPr>
          <w:rFonts w:ascii="Times New Roman" w:hAnsi="Times New Roman" w:cs="Times New Roman"/>
          <w:sz w:val="24"/>
          <w:szCs w:val="24"/>
        </w:rPr>
        <w:t>Jobule</w:t>
      </w:r>
      <w:proofErr w:type="spellEnd"/>
      <w:r w:rsidR="006F32F6">
        <w:rPr>
          <w:rFonts w:ascii="Times New Roman" w:hAnsi="Times New Roman" w:cs="Times New Roman"/>
          <w:sz w:val="24"/>
          <w:szCs w:val="24"/>
        </w:rPr>
        <w:t xml:space="preserve"> testified that he has been a neighbour to the North of the land for over thirty five years and for all that time it was occupied by the parents of the first appellant who was born on that land. He had never seen the respondent undertake any activity on the land. The second witness </w:t>
      </w:r>
      <w:proofErr w:type="spellStart"/>
      <w:r w:rsidR="006F32F6">
        <w:rPr>
          <w:rFonts w:ascii="Times New Roman" w:hAnsi="Times New Roman" w:cs="Times New Roman"/>
          <w:sz w:val="24"/>
          <w:szCs w:val="24"/>
        </w:rPr>
        <w:t>Opika</w:t>
      </w:r>
      <w:proofErr w:type="spellEnd"/>
      <w:r w:rsidR="006F32F6">
        <w:rPr>
          <w:rFonts w:ascii="Times New Roman" w:hAnsi="Times New Roman" w:cs="Times New Roman"/>
          <w:sz w:val="24"/>
          <w:szCs w:val="24"/>
        </w:rPr>
        <w:t xml:space="preserve"> Richard testified that he knew the </w:t>
      </w:r>
      <w:r w:rsidR="006F32F6">
        <w:rPr>
          <w:rFonts w:ascii="Times New Roman" w:hAnsi="Times New Roman" w:cs="Times New Roman"/>
          <w:sz w:val="24"/>
          <w:szCs w:val="24"/>
        </w:rPr>
        <w:lastRenderedPageBreak/>
        <w:t>respondent as a member of the Water Committee in town</w:t>
      </w:r>
      <w:r w:rsidR="00FE40D8">
        <w:rPr>
          <w:rFonts w:ascii="Times New Roman" w:hAnsi="Times New Roman" w:cs="Times New Roman"/>
          <w:sz w:val="24"/>
          <w:szCs w:val="24"/>
        </w:rPr>
        <w:t xml:space="preserve">. When he came to the neighbourhood of the disputed land in 1991, he found the first appellant occupying the land. The third witness Muhammad Ali testified that upon return from exile in 1986, he saw that the appellants were occupying the respondent’s land and had elected grass-thatched houses thereon. The fourth witness that the respondent had cultivated the land in dispute until he fled into exile only to return and find the appellants occupying it. His attempts to ask them to eve peacefully having failed, he filed the suit. The last witness </w:t>
      </w:r>
      <w:proofErr w:type="spellStart"/>
      <w:r w:rsidR="00FE40D8">
        <w:rPr>
          <w:rFonts w:ascii="Times New Roman" w:hAnsi="Times New Roman" w:cs="Times New Roman"/>
          <w:sz w:val="24"/>
          <w:szCs w:val="24"/>
        </w:rPr>
        <w:t>Nasur</w:t>
      </w:r>
      <w:proofErr w:type="spellEnd"/>
      <w:r w:rsidR="00FE40D8">
        <w:rPr>
          <w:rFonts w:ascii="Times New Roman" w:hAnsi="Times New Roman" w:cs="Times New Roman"/>
          <w:sz w:val="24"/>
          <w:szCs w:val="24"/>
        </w:rPr>
        <w:t xml:space="preserve"> </w:t>
      </w:r>
      <w:proofErr w:type="spellStart"/>
      <w:r w:rsidR="00FE40D8">
        <w:rPr>
          <w:rFonts w:ascii="Times New Roman" w:hAnsi="Times New Roman" w:cs="Times New Roman"/>
          <w:sz w:val="24"/>
          <w:szCs w:val="24"/>
        </w:rPr>
        <w:t>Gadi</w:t>
      </w:r>
      <w:proofErr w:type="spellEnd"/>
      <w:r w:rsidR="00FE40D8">
        <w:rPr>
          <w:rFonts w:ascii="Times New Roman" w:hAnsi="Times New Roman" w:cs="Times New Roman"/>
          <w:sz w:val="24"/>
          <w:szCs w:val="24"/>
        </w:rPr>
        <w:t xml:space="preserve"> testified that he used to see the respondent cultivate the land in dispute but upon return from exile in 1986, they found the respondents had taken it over. Having failed to cause them to leave peacefully, the respondent filed the suit</w:t>
      </w:r>
    </w:p>
    <w:p w:rsidR="00746818" w:rsidRDefault="00746818" w:rsidP="00C40079">
      <w:pPr>
        <w:spacing w:after="0" w:line="360" w:lineRule="auto"/>
        <w:jc w:val="both"/>
        <w:rPr>
          <w:rFonts w:ascii="Times New Roman" w:hAnsi="Times New Roman" w:cs="Times New Roman"/>
          <w:sz w:val="24"/>
          <w:szCs w:val="24"/>
        </w:rPr>
      </w:pPr>
    </w:p>
    <w:p w:rsidR="007F4315" w:rsidRDefault="0044405A"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FE40D8">
        <w:rPr>
          <w:rFonts w:ascii="Times New Roman" w:hAnsi="Times New Roman" w:cs="Times New Roman"/>
          <w:sz w:val="24"/>
          <w:szCs w:val="24"/>
        </w:rPr>
        <w:t>his</w:t>
      </w:r>
      <w:r w:rsidR="007F4315">
        <w:rPr>
          <w:rFonts w:ascii="Times New Roman" w:hAnsi="Times New Roman" w:cs="Times New Roman"/>
          <w:sz w:val="24"/>
          <w:szCs w:val="24"/>
        </w:rPr>
        <w:t xml:space="preserve"> judgment</w:t>
      </w:r>
      <w:r w:rsidR="00E22BE4">
        <w:rPr>
          <w:rFonts w:ascii="Times New Roman" w:hAnsi="Times New Roman" w:cs="Times New Roman"/>
          <w:sz w:val="24"/>
          <w:szCs w:val="24"/>
        </w:rPr>
        <w:t>, the</w:t>
      </w:r>
      <w:r w:rsidR="00222FC3">
        <w:rPr>
          <w:rFonts w:ascii="Times New Roman" w:hAnsi="Times New Roman" w:cs="Times New Roman"/>
          <w:sz w:val="24"/>
          <w:szCs w:val="24"/>
        </w:rPr>
        <w:t xml:space="preserve"> </w:t>
      </w:r>
      <w:r w:rsidR="00FE40D8">
        <w:rPr>
          <w:rFonts w:ascii="Times New Roman" w:hAnsi="Times New Roman" w:cs="Times New Roman"/>
          <w:sz w:val="24"/>
          <w:szCs w:val="24"/>
        </w:rPr>
        <w:t xml:space="preserve">trial magistrate found that </w:t>
      </w:r>
      <w:r w:rsidR="00144CFB">
        <w:rPr>
          <w:rFonts w:ascii="Times New Roman" w:hAnsi="Times New Roman" w:cs="Times New Roman"/>
          <w:sz w:val="24"/>
          <w:szCs w:val="24"/>
        </w:rPr>
        <w:t xml:space="preserve">the appellants had failed to prove their ownership since they seemed to have entered onto the land on permission of the first appellant who did not prove how his father, </w:t>
      </w:r>
      <w:proofErr w:type="spellStart"/>
      <w:r w:rsidR="00144CFB">
        <w:rPr>
          <w:rFonts w:ascii="Times New Roman" w:hAnsi="Times New Roman" w:cs="Times New Roman"/>
          <w:sz w:val="24"/>
          <w:szCs w:val="24"/>
        </w:rPr>
        <w:t>Bul</w:t>
      </w:r>
      <w:r w:rsidR="00E22BE4">
        <w:rPr>
          <w:rFonts w:ascii="Times New Roman" w:hAnsi="Times New Roman" w:cs="Times New Roman"/>
          <w:sz w:val="24"/>
          <w:szCs w:val="24"/>
        </w:rPr>
        <w:t>l</w:t>
      </w:r>
      <w:r w:rsidR="00144CFB">
        <w:rPr>
          <w:rFonts w:ascii="Times New Roman" w:hAnsi="Times New Roman" w:cs="Times New Roman"/>
          <w:sz w:val="24"/>
          <w:szCs w:val="24"/>
        </w:rPr>
        <w:t>e</w:t>
      </w:r>
      <w:proofErr w:type="spellEnd"/>
      <w:r w:rsidR="00144CFB">
        <w:rPr>
          <w:rFonts w:ascii="Times New Roman" w:hAnsi="Times New Roman" w:cs="Times New Roman"/>
          <w:sz w:val="24"/>
          <w:szCs w:val="24"/>
        </w:rPr>
        <w:t>, from whom he claimed to have inherited the land, acquired it. He found that the respondent had proved the case on the balance of probabilities, granted an order of vacant possession and eviction as well as costs against the appellants</w:t>
      </w:r>
      <w:r w:rsidR="00222FC3">
        <w:rPr>
          <w:rFonts w:ascii="Times New Roman" w:hAnsi="Times New Roman" w:cs="Times New Roman"/>
          <w:sz w:val="24"/>
          <w:szCs w:val="24"/>
        </w:rPr>
        <w:t>.</w:t>
      </w:r>
    </w:p>
    <w:p w:rsidR="007F4315" w:rsidRDefault="007F4315" w:rsidP="00C40079">
      <w:pPr>
        <w:spacing w:after="0" w:line="360" w:lineRule="auto"/>
        <w:jc w:val="both"/>
        <w:rPr>
          <w:rFonts w:ascii="Times New Roman" w:hAnsi="Times New Roman" w:cs="Times New Roman"/>
          <w:sz w:val="24"/>
          <w:szCs w:val="24"/>
        </w:rPr>
      </w:pPr>
    </w:p>
    <w:p w:rsidR="001E0DE5"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00144CFB">
        <w:rPr>
          <w:rFonts w:ascii="Times New Roman" w:hAnsi="Times New Roman" w:cs="Times New Roman"/>
          <w:sz w:val="24"/>
          <w:szCs w:val="24"/>
        </w:rPr>
        <w:t>s</w:t>
      </w:r>
      <w:r w:rsidRPr="009A4040">
        <w:rPr>
          <w:rFonts w:ascii="Times New Roman" w:hAnsi="Times New Roman" w:cs="Times New Roman"/>
          <w:sz w:val="24"/>
          <w:szCs w:val="24"/>
        </w:rPr>
        <w:t xml:space="preserve"> </w:t>
      </w:r>
      <w:r w:rsidR="00144CFB">
        <w:rPr>
          <w:rFonts w:ascii="Times New Roman" w:hAnsi="Times New Roman" w:cs="Times New Roman"/>
          <w:sz w:val="24"/>
          <w:szCs w:val="24"/>
        </w:rPr>
        <w:t xml:space="preserve">challenge </w:t>
      </w:r>
      <w:r w:rsidR="00160711">
        <w:rPr>
          <w:rFonts w:ascii="Times New Roman" w:hAnsi="Times New Roman" w:cs="Times New Roman"/>
          <w:sz w:val="24"/>
          <w:szCs w:val="24"/>
        </w:rPr>
        <w:t>the decision o</w:t>
      </w:r>
      <w:r w:rsidR="00144CFB">
        <w:rPr>
          <w:rFonts w:ascii="Times New Roman" w:hAnsi="Times New Roman" w:cs="Times New Roman"/>
          <w:sz w:val="24"/>
          <w:szCs w:val="24"/>
        </w:rPr>
        <w:t>n</w:t>
      </w:r>
      <w:r w:rsidR="00160711">
        <w:rPr>
          <w:rFonts w:ascii="Times New Roman" w:hAnsi="Times New Roman" w:cs="Times New Roman"/>
          <w:sz w:val="24"/>
          <w:szCs w:val="24"/>
        </w:rPr>
        <w:t xml:space="preserve"> the following grounds</w:t>
      </w:r>
      <w:r w:rsidR="001E0DE5">
        <w:rPr>
          <w:rFonts w:ascii="Times New Roman" w:hAnsi="Times New Roman" w:cs="Times New Roman"/>
          <w:sz w:val="24"/>
          <w:szCs w:val="24"/>
        </w:rPr>
        <w:t>, namely</w:t>
      </w:r>
      <w:r w:rsidR="00910B13">
        <w:rPr>
          <w:rFonts w:ascii="Times New Roman" w:hAnsi="Times New Roman" w:cs="Times New Roman"/>
          <w:sz w:val="24"/>
          <w:szCs w:val="24"/>
        </w:rPr>
        <w:t>;-</w:t>
      </w:r>
    </w:p>
    <w:p w:rsidR="001E0DE5" w:rsidRDefault="001E0DE5" w:rsidP="00910B13">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law and fact when he </w:t>
      </w:r>
      <w:r w:rsidR="00160711">
        <w:rPr>
          <w:rFonts w:ascii="Times New Roman" w:hAnsi="Times New Roman" w:cs="Times New Roman"/>
          <w:sz w:val="24"/>
          <w:szCs w:val="24"/>
        </w:rPr>
        <w:t xml:space="preserve">failed to </w:t>
      </w:r>
      <w:r w:rsidR="00144CFB">
        <w:rPr>
          <w:rFonts w:ascii="Times New Roman" w:hAnsi="Times New Roman" w:cs="Times New Roman"/>
          <w:sz w:val="24"/>
          <w:szCs w:val="24"/>
        </w:rPr>
        <w:t>find that the suit of the respondent / plaintiff was time barred</w:t>
      </w:r>
      <w:r>
        <w:rPr>
          <w:rFonts w:ascii="Times New Roman" w:hAnsi="Times New Roman" w:cs="Times New Roman"/>
          <w:sz w:val="24"/>
          <w:szCs w:val="24"/>
        </w:rPr>
        <w:t>.</w:t>
      </w:r>
    </w:p>
    <w:p w:rsidR="00910B13" w:rsidRDefault="00910B13" w:rsidP="00910B13">
      <w:pPr>
        <w:pStyle w:val="ListParagraph"/>
        <w:autoSpaceDE w:val="0"/>
        <w:autoSpaceDN w:val="0"/>
        <w:adjustRightInd w:val="0"/>
        <w:spacing w:after="0"/>
        <w:ind w:right="576"/>
        <w:jc w:val="both"/>
        <w:rPr>
          <w:rFonts w:ascii="Times New Roman" w:hAnsi="Times New Roman" w:cs="Times New Roman"/>
          <w:sz w:val="24"/>
          <w:szCs w:val="24"/>
        </w:rPr>
      </w:pPr>
    </w:p>
    <w:p w:rsidR="001E0DE5" w:rsidRDefault="00910B13" w:rsidP="00144CFB">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learned trial magistrate erred in </w:t>
      </w:r>
      <w:r w:rsidR="00144CFB">
        <w:rPr>
          <w:rFonts w:ascii="Times New Roman" w:hAnsi="Times New Roman" w:cs="Times New Roman"/>
          <w:sz w:val="24"/>
          <w:szCs w:val="24"/>
        </w:rPr>
        <w:t xml:space="preserve">both </w:t>
      </w:r>
      <w:r>
        <w:rPr>
          <w:rFonts w:ascii="Times New Roman" w:hAnsi="Times New Roman" w:cs="Times New Roman"/>
          <w:sz w:val="24"/>
          <w:szCs w:val="24"/>
        </w:rPr>
        <w:t xml:space="preserve">law </w:t>
      </w:r>
      <w:r w:rsidR="00144CFB">
        <w:rPr>
          <w:rFonts w:ascii="Times New Roman" w:hAnsi="Times New Roman" w:cs="Times New Roman"/>
          <w:sz w:val="24"/>
          <w:szCs w:val="24"/>
        </w:rPr>
        <w:t>fact</w:t>
      </w:r>
      <w:r w:rsidR="00160711">
        <w:rPr>
          <w:rFonts w:ascii="Times New Roman" w:hAnsi="Times New Roman" w:cs="Times New Roman"/>
          <w:sz w:val="24"/>
          <w:szCs w:val="24"/>
        </w:rPr>
        <w:t xml:space="preserve"> when he failed to </w:t>
      </w:r>
      <w:r w:rsidR="00144CFB">
        <w:rPr>
          <w:rFonts w:ascii="Times New Roman" w:hAnsi="Times New Roman" w:cs="Times New Roman"/>
          <w:sz w:val="24"/>
          <w:szCs w:val="24"/>
        </w:rPr>
        <w:t>properly evaluate the evidence on record and thus reached a wrong conclusion that the respondent / plaintiff is the owner of the suit land.</w:t>
      </w:r>
    </w:p>
    <w:p w:rsidR="00910B13" w:rsidRPr="00910B13" w:rsidRDefault="00910B13" w:rsidP="00144CFB">
      <w:pPr>
        <w:pStyle w:val="ListParagraph"/>
        <w:spacing w:after="0"/>
        <w:rPr>
          <w:rFonts w:ascii="Times New Roman" w:hAnsi="Times New Roman" w:cs="Times New Roman"/>
          <w:sz w:val="24"/>
          <w:szCs w:val="24"/>
        </w:rPr>
      </w:pPr>
    </w:p>
    <w:p w:rsidR="00750D0B" w:rsidRDefault="008C3441" w:rsidP="00144CF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910B13">
        <w:rPr>
          <w:rFonts w:ascii="Times New Roman" w:hAnsi="Times New Roman" w:cs="Times New Roman"/>
          <w:sz w:val="24"/>
          <w:szCs w:val="24"/>
        </w:rPr>
        <w:t>is</w:t>
      </w:r>
      <w:r>
        <w:rPr>
          <w:rFonts w:ascii="Times New Roman" w:hAnsi="Times New Roman" w:cs="Times New Roman"/>
          <w:sz w:val="24"/>
          <w:szCs w:val="24"/>
        </w:rPr>
        <w:t xml:space="preserve"> submissions, counsel for the appellant </w:t>
      </w:r>
      <w:proofErr w:type="spellStart"/>
      <w:r>
        <w:rPr>
          <w:rFonts w:ascii="Times New Roman" w:hAnsi="Times New Roman" w:cs="Times New Roman"/>
          <w:sz w:val="24"/>
          <w:szCs w:val="24"/>
        </w:rPr>
        <w:t>M</w:t>
      </w:r>
      <w:r w:rsidR="00910B13">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EB4CFF">
        <w:rPr>
          <w:rFonts w:ascii="Times New Roman" w:hAnsi="Times New Roman" w:cs="Times New Roman"/>
          <w:sz w:val="24"/>
          <w:szCs w:val="24"/>
        </w:rPr>
        <w:t xml:space="preserve">Samuel </w:t>
      </w:r>
      <w:proofErr w:type="spellStart"/>
      <w:r w:rsidR="00EB4CFF">
        <w:rPr>
          <w:rFonts w:ascii="Times New Roman" w:hAnsi="Times New Roman" w:cs="Times New Roman"/>
          <w:sz w:val="24"/>
          <w:szCs w:val="24"/>
        </w:rPr>
        <w:t>Ondoma</w:t>
      </w:r>
      <w:proofErr w:type="spellEnd"/>
      <w:r>
        <w:rPr>
          <w:rFonts w:ascii="Times New Roman" w:hAnsi="Times New Roman" w:cs="Times New Roman"/>
          <w:sz w:val="24"/>
          <w:szCs w:val="24"/>
        </w:rPr>
        <w:t xml:space="preserve"> argued that </w:t>
      </w:r>
      <w:r w:rsidR="00EB4CFF">
        <w:rPr>
          <w:rFonts w:ascii="Times New Roman" w:hAnsi="Times New Roman" w:cs="Times New Roman"/>
          <w:sz w:val="24"/>
          <w:szCs w:val="24"/>
        </w:rPr>
        <w:t>being a suit for recovery of land and time having begun to run in 1986 when the respondent discovered the encroachment, the suit which was filed in 2008 was filed out of time</w:t>
      </w:r>
      <w:r w:rsidR="00A6721A">
        <w:rPr>
          <w:rFonts w:ascii="Times New Roman" w:hAnsi="Times New Roman" w:cs="Times New Roman"/>
          <w:sz w:val="24"/>
          <w:szCs w:val="24"/>
        </w:rPr>
        <w:t xml:space="preserve">. </w:t>
      </w:r>
      <w:r w:rsidR="00EB4CFF">
        <w:rPr>
          <w:rFonts w:ascii="Times New Roman" w:hAnsi="Times New Roman" w:cs="Times New Roman"/>
          <w:sz w:val="24"/>
          <w:szCs w:val="24"/>
        </w:rPr>
        <w:t xml:space="preserve">This point was raised in the written statement of defence as well as a preliminary point of law whereupon the court undertook to give reasons for overruling it which it eventually never did in the judgment. Although war was pleaded as a disability, it was not proved during the trial. As regards the second ground, the practice of chiefs giving land to their subjects was not proved and therefore the respondent’s father did not acquire any interest in the land. </w:t>
      </w:r>
      <w:r w:rsidR="00EC2358">
        <w:rPr>
          <w:rFonts w:ascii="Times New Roman" w:hAnsi="Times New Roman" w:cs="Times New Roman"/>
          <w:sz w:val="24"/>
          <w:szCs w:val="24"/>
        </w:rPr>
        <w:t xml:space="preserve">The trial court descended into the </w:t>
      </w:r>
      <w:r w:rsidR="00E22BE4">
        <w:rPr>
          <w:rFonts w:ascii="Times New Roman" w:hAnsi="Times New Roman" w:cs="Times New Roman"/>
          <w:sz w:val="24"/>
          <w:szCs w:val="24"/>
        </w:rPr>
        <w:t>arena</w:t>
      </w:r>
      <w:r w:rsidR="00EC2358">
        <w:rPr>
          <w:rFonts w:ascii="Times New Roman" w:hAnsi="Times New Roman" w:cs="Times New Roman"/>
          <w:sz w:val="24"/>
          <w:szCs w:val="24"/>
        </w:rPr>
        <w:t xml:space="preserve"> when it </w:t>
      </w:r>
      <w:r w:rsidR="00EC2358">
        <w:rPr>
          <w:rFonts w:ascii="Times New Roman" w:hAnsi="Times New Roman" w:cs="Times New Roman"/>
          <w:sz w:val="24"/>
          <w:szCs w:val="24"/>
        </w:rPr>
        <w:lastRenderedPageBreak/>
        <w:t xml:space="preserve">relied almost entirely for its decision, on the testimony of the witnesses it called. </w:t>
      </w:r>
      <w:r w:rsidR="00A6721A">
        <w:rPr>
          <w:rFonts w:ascii="Times New Roman" w:hAnsi="Times New Roman" w:cs="Times New Roman"/>
          <w:sz w:val="24"/>
          <w:szCs w:val="24"/>
        </w:rPr>
        <w:t>He prayed that the appeal be allowed with costs.</w:t>
      </w:r>
    </w:p>
    <w:p w:rsidR="00EC2358" w:rsidRDefault="00EC2358" w:rsidP="00144CFB">
      <w:pPr>
        <w:autoSpaceDE w:val="0"/>
        <w:autoSpaceDN w:val="0"/>
        <w:adjustRightInd w:val="0"/>
        <w:spacing w:after="0" w:line="360" w:lineRule="auto"/>
        <w:jc w:val="both"/>
        <w:rPr>
          <w:rFonts w:ascii="Times New Roman" w:hAnsi="Times New Roman" w:cs="Times New Roman"/>
          <w:sz w:val="24"/>
          <w:szCs w:val="24"/>
        </w:rPr>
      </w:pPr>
    </w:p>
    <w:p w:rsidR="001F36EB" w:rsidRDefault="00910B13"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response, counsel for the respondent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EB4CFF">
        <w:rPr>
          <w:rFonts w:ascii="Times New Roman" w:hAnsi="Times New Roman" w:cs="Times New Roman"/>
          <w:sz w:val="24"/>
          <w:szCs w:val="24"/>
        </w:rPr>
        <w:t>Ezadri</w:t>
      </w:r>
      <w:proofErr w:type="spellEnd"/>
      <w:r w:rsidR="00EB4CFF">
        <w:rPr>
          <w:rFonts w:ascii="Times New Roman" w:hAnsi="Times New Roman" w:cs="Times New Roman"/>
          <w:sz w:val="24"/>
          <w:szCs w:val="24"/>
        </w:rPr>
        <w:t xml:space="preserve"> Michael</w:t>
      </w:r>
      <w:r>
        <w:rPr>
          <w:rFonts w:ascii="Times New Roman" w:hAnsi="Times New Roman" w:cs="Times New Roman"/>
          <w:sz w:val="24"/>
          <w:szCs w:val="24"/>
        </w:rPr>
        <w:t xml:space="preserve"> argued that</w:t>
      </w:r>
      <w:r w:rsidR="00A6721A">
        <w:rPr>
          <w:rFonts w:ascii="Times New Roman" w:hAnsi="Times New Roman" w:cs="Times New Roman"/>
          <w:sz w:val="24"/>
          <w:szCs w:val="24"/>
        </w:rPr>
        <w:t xml:space="preserve"> </w:t>
      </w:r>
      <w:r w:rsidR="00EB4CFF">
        <w:rPr>
          <w:rFonts w:ascii="Times New Roman" w:hAnsi="Times New Roman" w:cs="Times New Roman"/>
          <w:sz w:val="24"/>
          <w:szCs w:val="24"/>
        </w:rPr>
        <w:t>the respondent was prevented by insurgency in the area from filing the suit between 1986 when he discovered the encroachment and 2008 when he finally filed the suit</w:t>
      </w:r>
      <w:r w:rsidR="00D63955">
        <w:rPr>
          <w:rFonts w:ascii="Times New Roman" w:hAnsi="Times New Roman" w:cs="Times New Roman"/>
          <w:sz w:val="24"/>
          <w:szCs w:val="24"/>
        </w:rPr>
        <w:t xml:space="preserve">. </w:t>
      </w:r>
      <w:r w:rsidR="00EB4CFF">
        <w:rPr>
          <w:rFonts w:ascii="Times New Roman" w:hAnsi="Times New Roman" w:cs="Times New Roman"/>
          <w:sz w:val="24"/>
          <w:szCs w:val="24"/>
        </w:rPr>
        <w:t xml:space="preserve">As regards the second ground, he argued that the trial magistrate considered all the evidence before him and came to the correct conclusion. </w:t>
      </w:r>
      <w:r w:rsidR="00EC2358">
        <w:rPr>
          <w:rFonts w:ascii="Times New Roman" w:hAnsi="Times New Roman" w:cs="Times New Roman"/>
          <w:sz w:val="24"/>
          <w:szCs w:val="24"/>
        </w:rPr>
        <w:t xml:space="preserve">The trial magistrate considered the testimony of the main witnesses of the parties alongside that of the witnesses it called and found the respondent had proved his case on the balance of probabilities. </w:t>
      </w:r>
      <w:r w:rsidR="00D63955">
        <w:rPr>
          <w:rFonts w:ascii="Times New Roman" w:hAnsi="Times New Roman" w:cs="Times New Roman"/>
          <w:sz w:val="24"/>
          <w:szCs w:val="24"/>
        </w:rPr>
        <w:t>The appeal should therefore be dismissed with costs.</w:t>
      </w:r>
    </w:p>
    <w:p w:rsidR="00EB4CFF" w:rsidRDefault="00EB4CFF" w:rsidP="00A90A47">
      <w:pPr>
        <w:autoSpaceDE w:val="0"/>
        <w:autoSpaceDN w:val="0"/>
        <w:adjustRightInd w:val="0"/>
        <w:spacing w:after="0" w:line="360" w:lineRule="auto"/>
        <w:jc w:val="both"/>
        <w:rPr>
          <w:rFonts w:ascii="Times New Roman" w:hAnsi="Times New Roman" w:cs="Times New Roman"/>
          <w:sz w:val="24"/>
          <w:szCs w:val="24"/>
        </w:rPr>
      </w:pPr>
    </w:p>
    <w:p w:rsidR="002C1E4F" w:rsidRDefault="002C1E4F" w:rsidP="002C1E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w:t>
      </w:r>
      <w:r w:rsidR="003B66D9">
        <w:rPr>
          <w:rFonts w:ascii="Times New Roman" w:hAnsi="Times New Roman" w:cs="Times New Roman"/>
          <w:sz w:val="24"/>
          <w:szCs w:val="24"/>
        </w:rPr>
        <w:t>District Land Tribunal</w:t>
      </w:r>
      <w:r>
        <w:rPr>
          <w:rFonts w:ascii="Times New Roman" w:hAnsi="Times New Roman" w:cs="Times New Roman"/>
          <w:sz w:val="24"/>
          <w:szCs w:val="24"/>
        </w:rPr>
        <w:t xml:space="preserve"> to a fresh and exhaustive 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2C1E4F" w:rsidRDefault="002C1E4F" w:rsidP="002C1E4F">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2C1E4F" w:rsidRPr="009A4040" w:rsidRDefault="002C1E4F" w:rsidP="002C1E4F">
      <w:pPr>
        <w:spacing w:after="0"/>
        <w:ind w:left="576" w:right="576"/>
        <w:jc w:val="both"/>
        <w:rPr>
          <w:rFonts w:ascii="Times New Roman" w:hAnsi="Times New Roman" w:cs="Times New Roman"/>
          <w:sz w:val="24"/>
          <w:szCs w:val="24"/>
        </w:rPr>
      </w:pPr>
    </w:p>
    <w:p w:rsidR="002C1E4F" w:rsidRDefault="002C1E4F" w:rsidP="002C1E4F">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Pr="00CA2693">
        <w:t xml:space="preserve"> </w:t>
      </w:r>
      <w:r w:rsidRPr="00CA2693">
        <w:rPr>
          <w:rFonts w:ascii="Times New Roman" w:hAnsi="Times New Roman" w:cs="Times New Roman"/>
          <w:sz w:val="24"/>
          <w:szCs w:val="24"/>
        </w:rPr>
        <w:t xml:space="preserve">In particular this court is not bound necessarily to follow the trial </w:t>
      </w:r>
      <w:r>
        <w:rPr>
          <w:rFonts w:ascii="Times New Roman" w:hAnsi="Times New Roman" w:cs="Times New Roman"/>
          <w:sz w:val="24"/>
          <w:szCs w:val="24"/>
        </w:rPr>
        <w:t>magistrate</w:t>
      </w:r>
      <w:r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Pr>
          <w:rFonts w:ascii="Times New Roman" w:hAnsi="Times New Roman" w:cs="Times New Roman"/>
          <w:sz w:val="24"/>
          <w:szCs w:val="24"/>
        </w:rPr>
        <w:t>.</w:t>
      </w:r>
    </w:p>
    <w:p w:rsidR="003A7129" w:rsidRDefault="00E22BE4" w:rsidP="003A7129">
      <w:pPr>
        <w:pStyle w:val="NormalWeb"/>
        <w:spacing w:line="360" w:lineRule="auto"/>
        <w:jc w:val="both"/>
        <w:rPr>
          <w:rStyle w:val="Emphasis"/>
          <w:bCs/>
          <w:i w:val="0"/>
        </w:rPr>
      </w:pPr>
      <w:r>
        <w:rPr>
          <w:rStyle w:val="Emphasis"/>
          <w:bCs/>
          <w:i w:val="0"/>
        </w:rPr>
        <w:lastRenderedPageBreak/>
        <w:t xml:space="preserve">This appeal can be disposed of on basis of the first ground only. </w:t>
      </w:r>
      <w:r w:rsidR="003A7129" w:rsidRPr="00154B9F">
        <w:rPr>
          <w:rStyle w:val="Emphasis"/>
          <w:bCs/>
          <w:i w:val="0"/>
        </w:rPr>
        <w:t>Limitation periods have a number of different policy justifications</w:t>
      </w:r>
      <w:r w:rsidR="003A7129">
        <w:rPr>
          <w:rStyle w:val="Emphasis"/>
          <w:bCs/>
          <w:i w:val="0"/>
        </w:rPr>
        <w:t>;</w:t>
      </w:r>
      <w:r w:rsidR="003A7129" w:rsidRPr="00154B9F">
        <w:rPr>
          <w:rStyle w:val="Emphasis"/>
          <w:bCs/>
          <w:i w:val="0"/>
        </w:rPr>
        <w:t xml:space="preserve"> </w:t>
      </w:r>
      <w:r w:rsidR="003A7129">
        <w:rPr>
          <w:rStyle w:val="Emphasis"/>
          <w:bCs/>
          <w:i w:val="0"/>
        </w:rPr>
        <w:t>p</w:t>
      </w:r>
      <w:r w:rsidR="003A7129" w:rsidRPr="00154B9F">
        <w:rPr>
          <w:rStyle w:val="Emphasis"/>
          <w:bCs/>
          <w:i w:val="0"/>
        </w:rPr>
        <w:t>ublic interest has always been concerned that litigation should be brought within a reasonable time. This enables cases to be dealt with properly and justly. Moreover the public interest requires the principle of legal certainty</w:t>
      </w:r>
      <w:r w:rsidR="003A7129">
        <w:rPr>
          <w:rStyle w:val="Emphasis"/>
          <w:bCs/>
          <w:i w:val="0"/>
        </w:rPr>
        <w:t>, d</w:t>
      </w:r>
      <w:r w:rsidR="003A7129" w:rsidRPr="00154B9F">
        <w:rPr>
          <w:rStyle w:val="Emphasis"/>
          <w:bCs/>
          <w:i w:val="0"/>
        </w:rPr>
        <w:t xml:space="preserve">efendants may have changed their position or conducted their businesses in the belief that a claim would not be made. </w:t>
      </w:r>
      <w:r w:rsidR="003A7129">
        <w:rPr>
          <w:rStyle w:val="Emphasis"/>
          <w:bCs/>
          <w:i w:val="0"/>
        </w:rPr>
        <w:t>Furthermore, evidence</w:t>
      </w:r>
      <w:r w:rsidR="003A7129" w:rsidRPr="00154B9F">
        <w:rPr>
          <w:rStyle w:val="Emphasis"/>
          <w:bCs/>
          <w:i w:val="0"/>
        </w:rPr>
        <w:t xml:space="preserve"> may </w:t>
      </w:r>
      <w:r w:rsidR="003A7129">
        <w:rPr>
          <w:rStyle w:val="Emphasis"/>
          <w:bCs/>
          <w:i w:val="0"/>
        </w:rPr>
        <w:t xml:space="preserve">largely </w:t>
      </w:r>
      <w:r w:rsidR="003A7129" w:rsidRPr="00154B9F">
        <w:rPr>
          <w:rStyle w:val="Emphasis"/>
          <w:bCs/>
          <w:i w:val="0"/>
        </w:rPr>
        <w:t>depend on the recollection of witnesses, which deteriorates over time. It may depend on the preservation of written records which may be lost or destroyed. It is for th</w:t>
      </w:r>
      <w:r w:rsidR="003A7129">
        <w:rPr>
          <w:rStyle w:val="Emphasis"/>
          <w:bCs/>
          <w:i w:val="0"/>
        </w:rPr>
        <w:t>ese and other</w:t>
      </w:r>
      <w:r w:rsidR="003A7129" w:rsidRPr="00154B9F">
        <w:rPr>
          <w:rStyle w:val="Emphasis"/>
          <w:bCs/>
          <w:i w:val="0"/>
        </w:rPr>
        <w:t xml:space="preserve"> reason</w:t>
      </w:r>
      <w:r w:rsidR="003A7129">
        <w:rPr>
          <w:rStyle w:val="Emphasis"/>
          <w:bCs/>
          <w:i w:val="0"/>
        </w:rPr>
        <w:t>s</w:t>
      </w:r>
      <w:r w:rsidR="003A7129" w:rsidRPr="00154B9F">
        <w:rPr>
          <w:rStyle w:val="Emphasis"/>
          <w:bCs/>
          <w:i w:val="0"/>
        </w:rPr>
        <w:t xml:space="preserve"> that limitation statutes have been described as </w:t>
      </w:r>
      <w:r w:rsidR="003A7129">
        <w:rPr>
          <w:rStyle w:val="Emphasis"/>
          <w:bCs/>
          <w:i w:val="0"/>
        </w:rPr>
        <w:t>“</w:t>
      </w:r>
      <w:r w:rsidR="003A7129" w:rsidRPr="00154B9F">
        <w:rPr>
          <w:rStyle w:val="Emphasis"/>
          <w:bCs/>
          <w:i w:val="0"/>
        </w:rPr>
        <w:t>acts of peace</w:t>
      </w:r>
      <w:r w:rsidR="003A7129">
        <w:rPr>
          <w:rStyle w:val="Emphasis"/>
          <w:bCs/>
          <w:i w:val="0"/>
        </w:rPr>
        <w:t>”</w:t>
      </w:r>
      <w:r w:rsidR="003A7129" w:rsidRPr="00154B9F">
        <w:rPr>
          <w:rStyle w:val="Emphasis"/>
          <w:bCs/>
          <w:i w:val="0"/>
        </w:rPr>
        <w:t xml:space="preserve"> or </w:t>
      </w:r>
      <w:r w:rsidR="003A7129">
        <w:rPr>
          <w:rStyle w:val="Emphasis"/>
          <w:bCs/>
          <w:i w:val="0"/>
        </w:rPr>
        <w:t>“</w:t>
      </w:r>
      <w:r w:rsidR="003A7129" w:rsidRPr="00154B9F">
        <w:rPr>
          <w:rStyle w:val="Emphasis"/>
          <w:bCs/>
          <w:i w:val="0"/>
        </w:rPr>
        <w:t>statutes of repose</w:t>
      </w:r>
      <w:r w:rsidR="003A7129">
        <w:rPr>
          <w:rStyle w:val="Emphasis"/>
          <w:bCs/>
          <w:i w:val="0"/>
        </w:rPr>
        <w:t>”</w:t>
      </w:r>
      <w:r w:rsidR="003A7129" w:rsidRPr="00154B9F">
        <w:rPr>
          <w:rStyle w:val="Emphasis"/>
          <w:bCs/>
          <w:i w:val="0"/>
        </w:rPr>
        <w:t>. People should be free to get on with their lives or businesses without the threat of stale claims being made.</w:t>
      </w:r>
      <w:r w:rsidR="003A7129">
        <w:rPr>
          <w:rStyle w:val="Emphasis"/>
          <w:bCs/>
          <w:i w:val="0"/>
        </w:rPr>
        <w:t xml:space="preserve"> The Limitation Act </w:t>
      </w:r>
      <w:r w:rsidR="003A7129" w:rsidRPr="00154B9F">
        <w:rPr>
          <w:rStyle w:val="Emphasis"/>
          <w:bCs/>
          <w:i w:val="0"/>
        </w:rPr>
        <w:t xml:space="preserve">also encourages claimants to bring their claims promptly and not, in the old phrase, </w:t>
      </w:r>
      <w:r w:rsidR="003A7129">
        <w:rPr>
          <w:rStyle w:val="Emphasis"/>
          <w:bCs/>
          <w:i w:val="0"/>
        </w:rPr>
        <w:t>“</w:t>
      </w:r>
      <w:r w:rsidR="003A7129" w:rsidRPr="00154B9F">
        <w:rPr>
          <w:rStyle w:val="Emphasis"/>
          <w:bCs/>
          <w:i w:val="0"/>
        </w:rPr>
        <w:t>to sleep on their rights</w:t>
      </w:r>
      <w:r w:rsidR="00753812">
        <w:rPr>
          <w:rStyle w:val="Emphasis"/>
          <w:bCs/>
          <w:i w:val="0"/>
        </w:rPr>
        <w:t>.</w:t>
      </w:r>
      <w:r w:rsidR="003A7129">
        <w:rPr>
          <w:rStyle w:val="Emphasis"/>
          <w:bCs/>
          <w:i w:val="0"/>
        </w:rPr>
        <w:t xml:space="preserve">” </w:t>
      </w:r>
      <w:r w:rsidR="0018353D" w:rsidRPr="0018353D">
        <w:rPr>
          <w:rStyle w:val="Emphasis"/>
          <w:bCs/>
          <w:i w:val="0"/>
        </w:rPr>
        <w:t>The object of any limitation enactment is to prevent a plaintiff from prosecuting stale claims on the one hand, and on the other hand protect a defendant after he had lost evidence for his defence from being disturbed after along lapse of time. It is not to extinguish claims</w:t>
      </w:r>
      <w:r w:rsidR="0018353D">
        <w:rPr>
          <w:rStyle w:val="Emphasis"/>
          <w:bCs/>
          <w:i w:val="0"/>
        </w:rPr>
        <w:t xml:space="preserve"> (see </w:t>
      </w:r>
      <w:proofErr w:type="spellStart"/>
      <w:r w:rsidR="0018353D" w:rsidRPr="0018353D">
        <w:rPr>
          <w:rStyle w:val="Emphasis"/>
          <w:bCs/>
        </w:rPr>
        <w:t>Dhanesvar</w:t>
      </w:r>
      <w:proofErr w:type="spellEnd"/>
      <w:r w:rsidR="0018353D" w:rsidRPr="0018353D">
        <w:rPr>
          <w:rStyle w:val="Emphasis"/>
          <w:bCs/>
        </w:rPr>
        <w:t xml:space="preserve"> V. Mehta v. </w:t>
      </w:r>
      <w:proofErr w:type="spellStart"/>
      <w:r w:rsidR="0018353D" w:rsidRPr="0018353D">
        <w:rPr>
          <w:rStyle w:val="Emphasis"/>
          <w:bCs/>
        </w:rPr>
        <w:t>Manilal</w:t>
      </w:r>
      <w:proofErr w:type="spellEnd"/>
      <w:r w:rsidR="0018353D" w:rsidRPr="0018353D">
        <w:rPr>
          <w:rStyle w:val="Emphasis"/>
          <w:bCs/>
        </w:rPr>
        <w:t xml:space="preserve"> M Shah [1965] EA 321</w:t>
      </w:r>
      <w:r w:rsidR="00753812">
        <w:rPr>
          <w:rStyle w:val="Emphasis"/>
          <w:bCs/>
        </w:rPr>
        <w:t xml:space="preserve">; </w:t>
      </w:r>
      <w:proofErr w:type="spellStart"/>
      <w:r w:rsidR="00753812">
        <w:rPr>
          <w:rStyle w:val="Emphasis"/>
          <w:bCs/>
        </w:rPr>
        <w:t>Rawal</w:t>
      </w:r>
      <w:proofErr w:type="spellEnd"/>
      <w:r w:rsidR="00753812">
        <w:rPr>
          <w:rStyle w:val="Emphasis"/>
          <w:bCs/>
        </w:rPr>
        <w:t xml:space="preserve"> v</w:t>
      </w:r>
      <w:r w:rsidR="00753812" w:rsidRPr="00753812">
        <w:rPr>
          <w:rStyle w:val="Emphasis"/>
          <w:bCs/>
        </w:rPr>
        <w:t xml:space="preserve">. </w:t>
      </w:r>
      <w:proofErr w:type="spellStart"/>
      <w:r w:rsidR="00753812" w:rsidRPr="00753812">
        <w:rPr>
          <w:rStyle w:val="Emphasis"/>
          <w:bCs/>
        </w:rPr>
        <w:t>Rawal</w:t>
      </w:r>
      <w:proofErr w:type="spellEnd"/>
      <w:r w:rsidR="00753812" w:rsidRPr="00753812">
        <w:rPr>
          <w:rStyle w:val="Emphasis"/>
          <w:bCs/>
        </w:rPr>
        <w:t xml:space="preserve"> [1990] KLR 275, </w:t>
      </w:r>
      <w:r w:rsidR="00753812" w:rsidRPr="00753812">
        <w:rPr>
          <w:rStyle w:val="Emphasis"/>
          <w:bCs/>
          <w:i w:val="0"/>
        </w:rPr>
        <w:t>and</w:t>
      </w:r>
      <w:r w:rsidR="00753812" w:rsidRPr="00753812">
        <w:rPr>
          <w:rStyle w:val="Emphasis"/>
          <w:bCs/>
        </w:rPr>
        <w:t xml:space="preserve"> </w:t>
      </w:r>
      <w:proofErr w:type="spellStart"/>
      <w:r w:rsidR="00753812" w:rsidRPr="00753812">
        <w:rPr>
          <w:rStyle w:val="Emphasis"/>
          <w:bCs/>
        </w:rPr>
        <w:t>Iga</w:t>
      </w:r>
      <w:proofErr w:type="spellEnd"/>
      <w:r w:rsidR="00753812" w:rsidRPr="00753812">
        <w:rPr>
          <w:rStyle w:val="Emphasis"/>
          <w:bCs/>
        </w:rPr>
        <w:t xml:space="preserve"> v. </w:t>
      </w:r>
      <w:proofErr w:type="spellStart"/>
      <w:r w:rsidR="00753812">
        <w:rPr>
          <w:rStyle w:val="Emphasis"/>
          <w:bCs/>
        </w:rPr>
        <w:t>Makerere</w:t>
      </w:r>
      <w:proofErr w:type="spellEnd"/>
      <w:r w:rsidR="00753812">
        <w:rPr>
          <w:rStyle w:val="Emphasis"/>
          <w:bCs/>
        </w:rPr>
        <w:t xml:space="preserve"> University [1972] EA 65</w:t>
      </w:r>
      <w:r w:rsidR="0018353D">
        <w:rPr>
          <w:rStyle w:val="Emphasis"/>
          <w:bCs/>
          <w:i w:val="0"/>
        </w:rPr>
        <w:t>).</w:t>
      </w:r>
    </w:p>
    <w:p w:rsidR="003A7129" w:rsidRPr="000D5823" w:rsidRDefault="003A7129" w:rsidP="003A7129">
      <w:pPr>
        <w:pStyle w:val="NormalWeb"/>
        <w:spacing w:before="0" w:beforeAutospacing="0" w:after="0" w:afterAutospacing="0" w:line="360" w:lineRule="auto"/>
        <w:jc w:val="both"/>
      </w:pPr>
      <w:r>
        <w:rPr>
          <w:rStyle w:val="Emphasis"/>
          <w:bCs/>
          <w:i w:val="0"/>
        </w:rPr>
        <w:t>With those policy considerations, s</w:t>
      </w:r>
      <w:r w:rsidRPr="000D5823">
        <w:rPr>
          <w:rStyle w:val="Emphasis"/>
          <w:bCs/>
          <w:i w:val="0"/>
        </w:rPr>
        <w:t xml:space="preserve">ection 5 of </w:t>
      </w:r>
      <w:r w:rsidRPr="004F78D2">
        <w:rPr>
          <w:rStyle w:val="Emphasis"/>
          <w:bCs/>
        </w:rPr>
        <w:t>The Limitation Act</w:t>
      </w:r>
      <w:r>
        <w:rPr>
          <w:rStyle w:val="Emphasis"/>
          <w:bCs/>
          <w:i w:val="0"/>
        </w:rPr>
        <w:t xml:space="preserve">, </w:t>
      </w:r>
      <w:r w:rsidRPr="000D5823">
        <w:t>which provide</w:t>
      </w:r>
      <w:r>
        <w:t>s</w:t>
      </w:r>
      <w:r w:rsidRPr="000D5823">
        <w:t xml:space="preserve"> for limitation of a</w:t>
      </w:r>
      <w:r>
        <w:t xml:space="preserve">ctions for the recovery of land, states </w:t>
      </w:r>
      <w:r w:rsidRPr="000D5823">
        <w:t>as follows;</w:t>
      </w:r>
    </w:p>
    <w:p w:rsidR="000D502C" w:rsidRDefault="003A7129" w:rsidP="003A7129">
      <w:pPr>
        <w:pStyle w:val="NormalWeb"/>
        <w:spacing w:before="0" w:beforeAutospacing="0" w:after="0" w:afterAutospacing="0" w:line="276" w:lineRule="auto"/>
        <w:ind w:left="576" w:right="576"/>
        <w:jc w:val="both"/>
        <w:rPr>
          <w:rStyle w:val="Emphasis"/>
          <w:bCs/>
          <w:i w:val="0"/>
        </w:rPr>
      </w:pPr>
      <w:r w:rsidRPr="000D5823">
        <w:rPr>
          <w:rStyle w:val="Emphasis"/>
          <w:bCs/>
          <w:i w:val="0"/>
        </w:rPr>
        <w:t>No action shall be brought by any person to recover any land after the expiration of twelve years from the date on which the right of action accrued to him or her or, if it first accrued to some person through whom he or she claims, to that person</w:t>
      </w:r>
      <w:r w:rsidR="000D502C" w:rsidRPr="000D5823">
        <w:rPr>
          <w:rStyle w:val="Emphasis"/>
          <w:bCs/>
          <w:i w:val="0"/>
        </w:rPr>
        <w:t>.</w:t>
      </w:r>
    </w:p>
    <w:p w:rsidR="000D502C" w:rsidRPr="000D5823" w:rsidRDefault="000D502C" w:rsidP="000D502C">
      <w:pPr>
        <w:pStyle w:val="NormalWeb"/>
        <w:spacing w:before="0" w:beforeAutospacing="0" w:after="0" w:afterAutospacing="0" w:line="276" w:lineRule="auto"/>
        <w:ind w:left="576" w:right="576"/>
        <w:jc w:val="both"/>
      </w:pPr>
    </w:p>
    <w:p w:rsidR="000D502C" w:rsidRPr="000D5823" w:rsidRDefault="000D502C" w:rsidP="000D502C">
      <w:pPr>
        <w:pStyle w:val="NormalWeb"/>
        <w:spacing w:before="0" w:beforeAutospacing="0" w:after="0" w:afterAutospacing="0" w:line="360" w:lineRule="auto"/>
        <w:jc w:val="both"/>
      </w:pPr>
      <w:r>
        <w:t xml:space="preserve">This limitation is </w:t>
      </w:r>
      <w:r w:rsidRPr="004B48B0">
        <w:t xml:space="preserve">applicable to all suits for possession of </w:t>
      </w:r>
      <w:r>
        <w:t>land</w:t>
      </w:r>
      <w:r w:rsidRPr="004B48B0">
        <w:t xml:space="preserve"> based on title </w:t>
      </w:r>
      <w:r>
        <w:t xml:space="preserve">or ownership i.e., proprietary title </w:t>
      </w:r>
      <w:r w:rsidRPr="004B48B0">
        <w:t xml:space="preserve">as distinct from possessory </w:t>
      </w:r>
      <w:r>
        <w:t>rights.</w:t>
      </w:r>
      <w:r w:rsidRPr="00D24686">
        <w:t xml:space="preserve"> </w:t>
      </w:r>
      <w:r w:rsidRPr="000D5823">
        <w:t>Further</w:t>
      </w:r>
      <w:r>
        <w:t>more</w:t>
      </w:r>
      <w:r w:rsidRPr="00F14963">
        <w:rPr>
          <w:rStyle w:val="Strong"/>
          <w:b w:val="0"/>
        </w:rPr>
        <w:t>,</w:t>
      </w:r>
      <w:r w:rsidRPr="000D5823">
        <w:rPr>
          <w:rStyle w:val="Strong"/>
        </w:rPr>
        <w:t xml:space="preserve"> </w:t>
      </w:r>
      <w:r w:rsidRPr="000D5823">
        <w:rPr>
          <w:rStyle w:val="Emphasis"/>
          <w:bCs/>
          <w:i w:val="0"/>
        </w:rPr>
        <w:t xml:space="preserve">Section 11 </w:t>
      </w:r>
      <w:r>
        <w:rPr>
          <w:rStyle w:val="Emphasis"/>
          <w:bCs/>
          <w:i w:val="0"/>
        </w:rPr>
        <w:t>(1) of the same Act</w:t>
      </w:r>
      <w:r w:rsidRPr="000D5823">
        <w:t xml:space="preserve"> provides that;</w:t>
      </w:r>
    </w:p>
    <w:p w:rsidR="000D502C" w:rsidRDefault="000D502C" w:rsidP="000D502C">
      <w:pPr>
        <w:pStyle w:val="NormalWeb"/>
        <w:spacing w:before="0" w:beforeAutospacing="0" w:after="0" w:afterAutospacing="0"/>
        <w:ind w:left="576" w:right="576"/>
        <w:jc w:val="both"/>
        <w:rPr>
          <w:rStyle w:val="Emphasis"/>
          <w:bCs/>
          <w:i w:val="0"/>
        </w:rPr>
      </w:pPr>
      <w:r w:rsidRPr="004F78D2">
        <w:rPr>
          <w:rStyle w:val="Emphasis"/>
          <w:bCs/>
          <w:i w:val="0"/>
        </w:rPr>
        <w:t>No right of action to recover land shall be deemed to accrue unless the land is in the possession of some person in whose favour the</w:t>
      </w:r>
      <w:r>
        <w:rPr>
          <w:rStyle w:val="Emphasis"/>
          <w:bCs/>
          <w:i w:val="0"/>
        </w:rPr>
        <w:t xml:space="preserve"> </w:t>
      </w:r>
      <w:r w:rsidRPr="004F78D2">
        <w:rPr>
          <w:rStyle w:val="Emphasis"/>
          <w:bCs/>
          <w:i w:val="0"/>
        </w:rPr>
        <w:t>period of limitation can run (hereafter in this section referred to as “adverse possession”), and where under sections 6 to 10, any such right of action is</w:t>
      </w:r>
      <w:r>
        <w:rPr>
          <w:rStyle w:val="Emphasis"/>
          <w:bCs/>
          <w:i w:val="0"/>
        </w:rPr>
        <w:t xml:space="preserve"> </w:t>
      </w:r>
      <w:r w:rsidRPr="004F78D2">
        <w:rPr>
          <w:rStyle w:val="Emphasis"/>
          <w:bCs/>
          <w:i w:val="0"/>
        </w:rPr>
        <w:t xml:space="preserve">deemed to accrue on a certain date and no person is in adverse possession on that date, the right of action shall not be deemed to accrue </w:t>
      </w:r>
      <w:r w:rsidRPr="004F78D2">
        <w:rPr>
          <w:rStyle w:val="Emphasis"/>
          <w:bCs/>
          <w:i w:val="0"/>
          <w:u w:val="single"/>
        </w:rPr>
        <w:t>until adverse possession is taken</w:t>
      </w:r>
      <w:r w:rsidRPr="004F78D2">
        <w:rPr>
          <w:rStyle w:val="Emphasis"/>
          <w:bCs/>
          <w:i w:val="0"/>
        </w:rPr>
        <w:t xml:space="preserve"> of the land</w:t>
      </w:r>
      <w:r>
        <w:rPr>
          <w:rStyle w:val="Emphasis"/>
          <w:bCs/>
          <w:i w:val="0"/>
        </w:rPr>
        <w:t>. (Emphasis added).</w:t>
      </w:r>
    </w:p>
    <w:p w:rsidR="000D502C" w:rsidRPr="004F78D2" w:rsidRDefault="000D502C" w:rsidP="000D502C">
      <w:pPr>
        <w:pStyle w:val="NormalWeb"/>
        <w:spacing w:before="0" w:beforeAutospacing="0" w:after="0" w:afterAutospacing="0"/>
        <w:ind w:left="576" w:right="576"/>
        <w:jc w:val="both"/>
        <w:rPr>
          <w:bCs/>
          <w:iCs/>
        </w:rPr>
      </w:pPr>
    </w:p>
    <w:p w:rsidR="008D232D" w:rsidRPr="008D232D" w:rsidRDefault="003A7129" w:rsidP="008D23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provisions have been applied in cases such as </w:t>
      </w:r>
      <w:proofErr w:type="spellStart"/>
      <w:r w:rsidRPr="00516B84">
        <w:rPr>
          <w:rFonts w:ascii="Times New Roman" w:hAnsi="Times New Roman" w:cs="Times New Roman"/>
          <w:i/>
          <w:sz w:val="24"/>
          <w:szCs w:val="24"/>
        </w:rPr>
        <w:t>Semusambwa</w:t>
      </w:r>
      <w:proofErr w:type="spellEnd"/>
      <w:r w:rsidRPr="00516B84">
        <w:rPr>
          <w:rFonts w:ascii="Times New Roman" w:hAnsi="Times New Roman" w:cs="Times New Roman"/>
          <w:i/>
          <w:sz w:val="24"/>
          <w:szCs w:val="24"/>
        </w:rPr>
        <w:t xml:space="preserve"> James v. </w:t>
      </w:r>
      <w:proofErr w:type="spellStart"/>
      <w:r w:rsidRPr="00516B84">
        <w:rPr>
          <w:rFonts w:ascii="Times New Roman" w:hAnsi="Times New Roman" w:cs="Times New Roman"/>
          <w:i/>
          <w:sz w:val="24"/>
          <w:szCs w:val="24"/>
        </w:rPr>
        <w:t>Mulira</w:t>
      </w:r>
      <w:proofErr w:type="spellEnd"/>
      <w:r w:rsidRPr="00516B84">
        <w:rPr>
          <w:rFonts w:ascii="Times New Roman" w:hAnsi="Times New Roman" w:cs="Times New Roman"/>
          <w:i/>
          <w:sz w:val="24"/>
          <w:szCs w:val="24"/>
        </w:rPr>
        <w:t xml:space="preserve"> Rebecca [1992-93] HCB 177</w:t>
      </w:r>
      <w:r>
        <w:rPr>
          <w:rFonts w:ascii="Times New Roman" w:hAnsi="Times New Roman" w:cs="Times New Roman"/>
          <w:i/>
          <w:sz w:val="24"/>
          <w:szCs w:val="24"/>
        </w:rPr>
        <w:t xml:space="preserve"> </w:t>
      </w:r>
      <w:r w:rsidRPr="00516B84">
        <w:rPr>
          <w:rFonts w:ascii="Times New Roman" w:hAnsi="Times New Roman" w:cs="Times New Roman"/>
          <w:sz w:val="24"/>
          <w:szCs w:val="24"/>
        </w:rPr>
        <w:t>and</w:t>
      </w:r>
      <w:r w:rsidRPr="00516B84">
        <w:rPr>
          <w:rFonts w:ascii="Times New Roman" w:hAnsi="Times New Roman" w:cs="Times New Roman"/>
          <w:i/>
          <w:sz w:val="24"/>
          <w:szCs w:val="24"/>
        </w:rPr>
        <w:t xml:space="preserve"> </w:t>
      </w:r>
      <w:proofErr w:type="spellStart"/>
      <w:r w:rsidRPr="00516B84">
        <w:rPr>
          <w:rFonts w:ascii="Times New Roman" w:hAnsi="Times New Roman" w:cs="Times New Roman"/>
          <w:i/>
          <w:sz w:val="24"/>
          <w:szCs w:val="24"/>
        </w:rPr>
        <w:t>Kintu</w:t>
      </w:r>
      <w:proofErr w:type="spellEnd"/>
      <w:r w:rsidRPr="00516B84">
        <w:rPr>
          <w:rFonts w:ascii="Times New Roman" w:hAnsi="Times New Roman" w:cs="Times New Roman"/>
          <w:i/>
          <w:sz w:val="24"/>
          <w:szCs w:val="24"/>
        </w:rPr>
        <w:t xml:space="preserve"> </w:t>
      </w:r>
      <w:proofErr w:type="spellStart"/>
      <w:r w:rsidRPr="00516B84">
        <w:rPr>
          <w:rFonts w:ascii="Times New Roman" w:hAnsi="Times New Roman" w:cs="Times New Roman"/>
          <w:i/>
          <w:sz w:val="24"/>
          <w:szCs w:val="24"/>
        </w:rPr>
        <w:t>Nambalu</w:t>
      </w:r>
      <w:proofErr w:type="spellEnd"/>
      <w:r w:rsidRPr="00516B84">
        <w:rPr>
          <w:rFonts w:ascii="Times New Roman" w:hAnsi="Times New Roman" w:cs="Times New Roman"/>
          <w:i/>
          <w:sz w:val="24"/>
          <w:szCs w:val="24"/>
        </w:rPr>
        <w:t xml:space="preserve"> 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Efulaimu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Kamira</w:t>
      </w:r>
      <w:proofErr w:type="spellEnd"/>
      <w:r>
        <w:rPr>
          <w:rFonts w:ascii="Times New Roman" w:hAnsi="Times New Roman" w:cs="Times New Roman"/>
          <w:i/>
          <w:sz w:val="24"/>
          <w:szCs w:val="24"/>
        </w:rPr>
        <w:t xml:space="preserve"> </w:t>
      </w:r>
      <w:r w:rsidRPr="00516B84">
        <w:rPr>
          <w:rFonts w:ascii="Times New Roman" w:hAnsi="Times New Roman" w:cs="Times New Roman"/>
          <w:i/>
          <w:sz w:val="24"/>
          <w:szCs w:val="24"/>
        </w:rPr>
        <w:t>[1975] HCB 222</w:t>
      </w:r>
      <w:r>
        <w:rPr>
          <w:rFonts w:ascii="Times New Roman" w:hAnsi="Times New Roman" w:cs="Times New Roman"/>
          <w:i/>
          <w:sz w:val="24"/>
          <w:szCs w:val="24"/>
        </w:rPr>
        <w:t>,</w:t>
      </w:r>
      <w:r>
        <w:rPr>
          <w:rFonts w:ascii="Times New Roman" w:hAnsi="Times New Roman" w:cs="Times New Roman"/>
          <w:sz w:val="24"/>
          <w:szCs w:val="24"/>
        </w:rPr>
        <w:t xml:space="preserve"> where it was held </w:t>
      </w:r>
      <w:r>
        <w:rPr>
          <w:rFonts w:ascii="Times New Roman" w:hAnsi="Times New Roman" w:cs="Times New Roman"/>
          <w:sz w:val="24"/>
          <w:szCs w:val="24"/>
        </w:rPr>
        <w:lastRenderedPageBreak/>
        <w:t xml:space="preserve">that a </w:t>
      </w:r>
      <w:r w:rsidRPr="009169B1">
        <w:rPr>
          <w:rFonts w:ascii="Times New Roman" w:hAnsi="Times New Roman" w:cs="Times New Roman"/>
          <w:sz w:val="24"/>
          <w:szCs w:val="24"/>
        </w:rPr>
        <w:t xml:space="preserve">suit for </w:t>
      </w:r>
      <w:r>
        <w:rPr>
          <w:rFonts w:ascii="Times New Roman" w:hAnsi="Times New Roman" w:cs="Times New Roman"/>
          <w:sz w:val="24"/>
          <w:szCs w:val="24"/>
        </w:rPr>
        <w:t xml:space="preserve">a </w:t>
      </w:r>
      <w:r w:rsidRPr="009169B1">
        <w:rPr>
          <w:rFonts w:ascii="Times New Roman" w:hAnsi="Times New Roman" w:cs="Times New Roman"/>
          <w:sz w:val="24"/>
          <w:szCs w:val="24"/>
        </w:rPr>
        <w:t xml:space="preserve">claim of right </w:t>
      </w:r>
      <w:r>
        <w:rPr>
          <w:rFonts w:ascii="Times New Roman" w:hAnsi="Times New Roman" w:cs="Times New Roman"/>
          <w:sz w:val="24"/>
          <w:szCs w:val="24"/>
        </w:rPr>
        <w:t>to</w:t>
      </w:r>
      <w:r w:rsidRPr="009169B1">
        <w:rPr>
          <w:rFonts w:ascii="Times New Roman" w:hAnsi="Times New Roman" w:cs="Times New Roman"/>
          <w:sz w:val="24"/>
          <w:szCs w:val="24"/>
        </w:rPr>
        <w:t xml:space="preserve"> land can</w:t>
      </w:r>
      <w:r>
        <w:rPr>
          <w:rFonts w:ascii="Times New Roman" w:hAnsi="Times New Roman" w:cs="Times New Roman"/>
          <w:sz w:val="24"/>
          <w:szCs w:val="24"/>
        </w:rPr>
        <w:t>not</w:t>
      </w:r>
      <w:r w:rsidRPr="009169B1">
        <w:rPr>
          <w:rFonts w:ascii="Times New Roman" w:hAnsi="Times New Roman" w:cs="Times New Roman"/>
          <w:sz w:val="24"/>
          <w:szCs w:val="24"/>
        </w:rPr>
        <w:t xml:space="preserve"> be institut</w:t>
      </w:r>
      <w:r>
        <w:rPr>
          <w:rFonts w:ascii="Times New Roman" w:hAnsi="Times New Roman" w:cs="Times New Roman"/>
          <w:sz w:val="24"/>
          <w:szCs w:val="24"/>
        </w:rPr>
        <w:t>ed</w:t>
      </w:r>
      <w:r w:rsidRPr="009169B1">
        <w:rPr>
          <w:rFonts w:ascii="Times New Roman" w:hAnsi="Times New Roman" w:cs="Times New Roman"/>
          <w:sz w:val="24"/>
          <w:szCs w:val="24"/>
        </w:rPr>
        <w:t xml:space="preserve"> after the expiration of </w:t>
      </w:r>
      <w:r>
        <w:rPr>
          <w:rFonts w:ascii="Times New Roman" w:hAnsi="Times New Roman" w:cs="Times New Roman"/>
          <w:sz w:val="24"/>
          <w:szCs w:val="24"/>
        </w:rPr>
        <w:t>twelve</w:t>
      </w:r>
      <w:r w:rsidRPr="009169B1">
        <w:rPr>
          <w:rFonts w:ascii="Times New Roman" w:hAnsi="Times New Roman" w:cs="Times New Roman"/>
          <w:sz w:val="24"/>
          <w:szCs w:val="24"/>
        </w:rPr>
        <w:t xml:space="preserve"> years </w:t>
      </w:r>
      <w:r>
        <w:rPr>
          <w:rFonts w:ascii="Times New Roman" w:hAnsi="Times New Roman" w:cs="Times New Roman"/>
          <w:sz w:val="24"/>
          <w:szCs w:val="24"/>
        </w:rPr>
        <w:t xml:space="preserve">from </w:t>
      </w:r>
      <w:r w:rsidRPr="009169B1">
        <w:rPr>
          <w:rFonts w:ascii="Times New Roman" w:hAnsi="Times New Roman" w:cs="Times New Roman"/>
          <w:sz w:val="24"/>
          <w:szCs w:val="24"/>
        </w:rPr>
        <w:t xml:space="preserve">the date the right </w:t>
      </w:r>
      <w:r>
        <w:rPr>
          <w:rFonts w:ascii="Times New Roman" w:hAnsi="Times New Roman" w:cs="Times New Roman"/>
          <w:sz w:val="24"/>
          <w:szCs w:val="24"/>
        </w:rPr>
        <w:t>of action</w:t>
      </w:r>
      <w:r w:rsidRPr="009169B1">
        <w:rPr>
          <w:rFonts w:ascii="Times New Roman" w:hAnsi="Times New Roman" w:cs="Times New Roman"/>
          <w:sz w:val="24"/>
          <w:szCs w:val="24"/>
        </w:rPr>
        <w:t xml:space="preserve"> a</w:t>
      </w:r>
      <w:r>
        <w:rPr>
          <w:rFonts w:ascii="Times New Roman" w:hAnsi="Times New Roman" w:cs="Times New Roman"/>
          <w:sz w:val="24"/>
          <w:szCs w:val="24"/>
        </w:rPr>
        <w:t>ccrued</w:t>
      </w:r>
      <w:r w:rsidR="008D232D">
        <w:rPr>
          <w:rFonts w:ascii="Times New Roman" w:hAnsi="Times New Roman" w:cs="Times New Roman"/>
          <w:sz w:val="24"/>
          <w:szCs w:val="24"/>
        </w:rPr>
        <w:t>.</w:t>
      </w:r>
    </w:p>
    <w:p w:rsidR="008D232D" w:rsidRDefault="008D232D" w:rsidP="008D232D">
      <w:pPr>
        <w:autoSpaceDE w:val="0"/>
        <w:autoSpaceDN w:val="0"/>
        <w:adjustRightInd w:val="0"/>
        <w:spacing w:after="0" w:line="360" w:lineRule="auto"/>
        <w:jc w:val="both"/>
        <w:rPr>
          <w:rFonts w:ascii="Times New Roman" w:hAnsi="Times New Roman" w:cs="Times New Roman"/>
          <w:sz w:val="24"/>
          <w:szCs w:val="24"/>
        </w:rPr>
      </w:pPr>
    </w:p>
    <w:p w:rsidR="000D502C" w:rsidRDefault="003A7129" w:rsidP="000D50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According to section 6 of the same Act, “</w:t>
      </w:r>
      <w:r w:rsidRPr="004F78D2">
        <w:rPr>
          <w:rFonts w:ascii="Times New Roman" w:hAnsi="Times New Roman" w:cs="Times New Roman"/>
          <w:sz w:val="24"/>
          <w:szCs w:val="24"/>
        </w:rPr>
        <w:t>the right of action shall be deemed to have accrued on the date of the dispossession</w:t>
      </w:r>
      <w:r>
        <w:rPr>
          <w:rFonts w:ascii="Times New Roman" w:hAnsi="Times New Roman" w:cs="Times New Roman"/>
          <w:sz w:val="24"/>
          <w:szCs w:val="24"/>
        </w:rPr>
        <w:t xml:space="preserve">.” </w:t>
      </w:r>
      <w:r w:rsidRPr="00C2508C">
        <w:rPr>
          <w:rFonts w:ascii="Times New Roman" w:hAnsi="Times New Roman" w:cs="Times New Roman"/>
          <w:sz w:val="24"/>
          <w:szCs w:val="24"/>
        </w:rPr>
        <w:t xml:space="preserve">A </w:t>
      </w:r>
      <w:r w:rsidRPr="00514716">
        <w:rPr>
          <w:rFonts w:ascii="Times New Roman" w:hAnsi="Times New Roman" w:cs="Times New Roman"/>
          <w:sz w:val="24"/>
          <w:szCs w:val="24"/>
        </w:rPr>
        <w:t xml:space="preserve">cause of action </w:t>
      </w:r>
      <w:r>
        <w:rPr>
          <w:rFonts w:ascii="Times New Roman" w:hAnsi="Times New Roman" w:cs="Times New Roman"/>
          <w:sz w:val="24"/>
          <w:szCs w:val="24"/>
        </w:rPr>
        <w:t xml:space="preserve">therefore </w:t>
      </w:r>
      <w:r w:rsidRPr="00514716">
        <w:rPr>
          <w:rFonts w:ascii="Times New Roman" w:hAnsi="Times New Roman" w:cs="Times New Roman"/>
          <w:sz w:val="24"/>
          <w:szCs w:val="24"/>
        </w:rPr>
        <w:t xml:space="preserve">accrues when the act </w:t>
      </w:r>
      <w:r>
        <w:rPr>
          <w:rFonts w:ascii="Times New Roman" w:hAnsi="Times New Roman" w:cs="Times New Roman"/>
          <w:sz w:val="24"/>
          <w:szCs w:val="24"/>
        </w:rPr>
        <w:t>of adverse possession occurs</w:t>
      </w:r>
      <w:r w:rsidRPr="00514716">
        <w:rPr>
          <w:rFonts w:ascii="Times New Roman" w:hAnsi="Times New Roman" w:cs="Times New Roman"/>
          <w:sz w:val="24"/>
          <w:szCs w:val="24"/>
        </w:rPr>
        <w:t xml:space="preserve">. In </w:t>
      </w:r>
      <w:r>
        <w:rPr>
          <w:rStyle w:val="Emphasis"/>
          <w:rFonts w:ascii="Times New Roman" w:hAnsi="Times New Roman" w:cs="Times New Roman"/>
          <w:bCs/>
          <w:sz w:val="24"/>
          <w:szCs w:val="24"/>
        </w:rPr>
        <w:t xml:space="preserve">F. X </w:t>
      </w:r>
      <w:proofErr w:type="spellStart"/>
      <w:r>
        <w:rPr>
          <w:rStyle w:val="Emphasis"/>
          <w:rFonts w:ascii="Times New Roman" w:hAnsi="Times New Roman" w:cs="Times New Roman"/>
          <w:bCs/>
          <w:sz w:val="24"/>
          <w:szCs w:val="24"/>
        </w:rPr>
        <w:t>Miramago</w:t>
      </w:r>
      <w:proofErr w:type="spellEnd"/>
      <w:r>
        <w:rPr>
          <w:rStyle w:val="Emphasis"/>
          <w:rFonts w:ascii="Times New Roman" w:hAnsi="Times New Roman" w:cs="Times New Roman"/>
          <w:bCs/>
          <w:sz w:val="24"/>
          <w:szCs w:val="24"/>
        </w:rPr>
        <w:t xml:space="preserve"> v.</w:t>
      </w:r>
      <w:r w:rsidRPr="00514716">
        <w:rPr>
          <w:rStyle w:val="Emphasis"/>
          <w:rFonts w:ascii="Times New Roman" w:hAnsi="Times New Roman" w:cs="Times New Roman"/>
          <w:bCs/>
          <w:sz w:val="24"/>
          <w:szCs w:val="24"/>
        </w:rPr>
        <w:t xml:space="preserve"> Attorney General [1979] HCB 24</w:t>
      </w:r>
      <w:r>
        <w:rPr>
          <w:rStyle w:val="Emphasis"/>
          <w:rFonts w:ascii="Times New Roman" w:hAnsi="Times New Roman" w:cs="Times New Roman"/>
          <w:bCs/>
          <w:sz w:val="24"/>
          <w:szCs w:val="24"/>
        </w:rPr>
        <w:t>,</w:t>
      </w:r>
      <w:r>
        <w:rPr>
          <w:rStyle w:val="Emphasis"/>
          <w:rFonts w:ascii="Times New Roman" w:hAnsi="Times New Roman" w:cs="Times New Roman"/>
          <w:bCs/>
          <w:i w:val="0"/>
          <w:sz w:val="24"/>
          <w:szCs w:val="24"/>
        </w:rPr>
        <w:t xml:space="preserve"> it was held</w:t>
      </w:r>
      <w:r w:rsidRPr="00514716">
        <w:rPr>
          <w:rStyle w:val="Emphasis"/>
          <w:rFonts w:ascii="Times New Roman" w:hAnsi="Times New Roman" w:cs="Times New Roman"/>
          <w:b/>
          <w:bCs/>
          <w:sz w:val="24"/>
          <w:szCs w:val="24"/>
        </w:rPr>
        <w:t xml:space="preserve"> </w:t>
      </w:r>
      <w:r w:rsidRPr="00514716">
        <w:rPr>
          <w:rFonts w:ascii="Times New Roman" w:hAnsi="Times New Roman" w:cs="Times New Roman"/>
          <w:sz w:val="24"/>
          <w:szCs w:val="24"/>
        </w:rPr>
        <w:t>that the period of limitation begins to run as against a plaintiff from the time the cause of action accrued until when the suit is actually filed. Once a cause of action has accrued, for as long as there is capacity to sue, time begins to run as against the plaintiff.</w:t>
      </w:r>
      <w:r>
        <w:rPr>
          <w:rFonts w:ascii="Times New Roman" w:hAnsi="Times New Roman" w:cs="Times New Roman"/>
          <w:sz w:val="24"/>
          <w:szCs w:val="24"/>
        </w:rPr>
        <w:t xml:space="preserve"> If by reason of disability, fraud or mistake the operative facts were not discovered immediately, then section 21 (1) (c) of </w:t>
      </w:r>
      <w:r w:rsidRPr="00095B29">
        <w:rPr>
          <w:rFonts w:ascii="Times New Roman" w:hAnsi="Times New Roman" w:cs="Times New Roman"/>
          <w:i/>
          <w:sz w:val="24"/>
          <w:szCs w:val="24"/>
        </w:rPr>
        <w:t>The Limitation Act</w:t>
      </w:r>
      <w:r>
        <w:rPr>
          <w:rFonts w:ascii="Times New Roman" w:hAnsi="Times New Roman" w:cs="Times New Roman"/>
          <w:sz w:val="24"/>
          <w:szCs w:val="24"/>
        </w:rPr>
        <w:t xml:space="preserve"> confers an extension of six years from the date the facts are discovered. A</w:t>
      </w:r>
      <w:r w:rsidRPr="006A23E1">
        <w:rPr>
          <w:rFonts w:ascii="Times New Roman" w:hAnsi="Times New Roman" w:cs="Times New Roman"/>
          <w:sz w:val="24"/>
          <w:szCs w:val="24"/>
        </w:rPr>
        <w:t xml:space="preserve">n owner </w:t>
      </w:r>
      <w:r>
        <w:rPr>
          <w:rFonts w:ascii="Times New Roman" w:hAnsi="Times New Roman" w:cs="Times New Roman"/>
          <w:sz w:val="24"/>
          <w:szCs w:val="24"/>
        </w:rPr>
        <w:t>of land is</w:t>
      </w:r>
      <w:r w:rsidRPr="006A23E1">
        <w:rPr>
          <w:rFonts w:ascii="Times New Roman" w:hAnsi="Times New Roman" w:cs="Times New Roman"/>
          <w:sz w:val="24"/>
          <w:szCs w:val="24"/>
        </w:rPr>
        <w:t xml:space="preserve"> deemed to be in possession of </w:t>
      </w:r>
      <w:r>
        <w:rPr>
          <w:rFonts w:ascii="Times New Roman" w:hAnsi="Times New Roman" w:cs="Times New Roman"/>
          <w:sz w:val="24"/>
          <w:szCs w:val="24"/>
        </w:rPr>
        <w:t>the land</w:t>
      </w:r>
      <w:r w:rsidRPr="006A23E1">
        <w:rPr>
          <w:rFonts w:ascii="Times New Roman" w:hAnsi="Times New Roman" w:cs="Times New Roman"/>
          <w:sz w:val="24"/>
          <w:szCs w:val="24"/>
        </w:rPr>
        <w:t xml:space="preserve"> so </w:t>
      </w:r>
      <w:r>
        <w:rPr>
          <w:rFonts w:ascii="Times New Roman" w:hAnsi="Times New Roman" w:cs="Times New Roman"/>
          <w:sz w:val="24"/>
          <w:szCs w:val="24"/>
        </w:rPr>
        <w:t xml:space="preserve">long as there is no intrusion. </w:t>
      </w:r>
      <w:r w:rsidRPr="006A23E1">
        <w:rPr>
          <w:rFonts w:ascii="Times New Roman" w:hAnsi="Times New Roman" w:cs="Times New Roman"/>
          <w:sz w:val="24"/>
          <w:szCs w:val="24"/>
        </w:rPr>
        <w:t xml:space="preserve">Non-use of the </w:t>
      </w:r>
      <w:r>
        <w:rPr>
          <w:rFonts w:ascii="Times New Roman" w:hAnsi="Times New Roman" w:cs="Times New Roman"/>
          <w:sz w:val="24"/>
          <w:szCs w:val="24"/>
        </w:rPr>
        <w:t>land</w:t>
      </w:r>
      <w:r w:rsidRPr="006A23E1">
        <w:rPr>
          <w:rFonts w:ascii="Times New Roman" w:hAnsi="Times New Roman" w:cs="Times New Roman"/>
          <w:sz w:val="24"/>
          <w:szCs w:val="24"/>
        </w:rPr>
        <w:t xml:space="preserve"> by the owner</w:t>
      </w:r>
      <w:r>
        <w:rPr>
          <w:rFonts w:ascii="Times New Roman" w:hAnsi="Times New Roman" w:cs="Times New Roman"/>
          <w:sz w:val="24"/>
          <w:szCs w:val="24"/>
        </w:rPr>
        <w:t>,</w:t>
      </w:r>
      <w:r w:rsidRPr="006A23E1">
        <w:rPr>
          <w:rFonts w:ascii="Times New Roman" w:hAnsi="Times New Roman" w:cs="Times New Roman"/>
          <w:sz w:val="24"/>
          <w:szCs w:val="24"/>
        </w:rPr>
        <w:t xml:space="preserve"> even f</w:t>
      </w:r>
      <w:r>
        <w:rPr>
          <w:rFonts w:ascii="Times New Roman" w:hAnsi="Times New Roman" w:cs="Times New Roman"/>
          <w:sz w:val="24"/>
          <w:szCs w:val="24"/>
        </w:rPr>
        <w:t>or a long time, will not affect his or her ownership</w:t>
      </w:r>
      <w:r w:rsidRPr="006A23E1">
        <w:rPr>
          <w:rFonts w:ascii="Times New Roman" w:hAnsi="Times New Roman" w:cs="Times New Roman"/>
          <w:sz w:val="24"/>
          <w:szCs w:val="24"/>
        </w:rPr>
        <w:t xml:space="preserve">.  But the position will be altered when another person takes possession of the </w:t>
      </w:r>
      <w:r>
        <w:rPr>
          <w:rFonts w:ascii="Times New Roman" w:hAnsi="Times New Roman" w:cs="Times New Roman"/>
          <w:sz w:val="24"/>
          <w:szCs w:val="24"/>
        </w:rPr>
        <w:t>land</w:t>
      </w:r>
      <w:r w:rsidRPr="006A23E1">
        <w:rPr>
          <w:rFonts w:ascii="Times New Roman" w:hAnsi="Times New Roman" w:cs="Times New Roman"/>
          <w:sz w:val="24"/>
          <w:szCs w:val="24"/>
        </w:rPr>
        <w:t xml:space="preserve"> and asserts rights over it and the </w:t>
      </w:r>
      <w:r>
        <w:rPr>
          <w:rFonts w:ascii="Times New Roman" w:hAnsi="Times New Roman" w:cs="Times New Roman"/>
          <w:sz w:val="24"/>
          <w:szCs w:val="24"/>
        </w:rPr>
        <w:t>original owner</w:t>
      </w:r>
      <w:r w:rsidRPr="006A23E1">
        <w:rPr>
          <w:rFonts w:ascii="Times New Roman" w:hAnsi="Times New Roman" w:cs="Times New Roman"/>
          <w:sz w:val="24"/>
          <w:szCs w:val="24"/>
        </w:rPr>
        <w:t xml:space="preserve"> omits or neglects to take legal action against such person for ye</w:t>
      </w:r>
      <w:r>
        <w:rPr>
          <w:rFonts w:ascii="Times New Roman" w:hAnsi="Times New Roman" w:cs="Times New Roman"/>
          <w:sz w:val="24"/>
          <w:szCs w:val="24"/>
        </w:rPr>
        <w:t>ars</w:t>
      </w:r>
      <w:r w:rsidR="000D502C">
        <w:rPr>
          <w:rFonts w:ascii="Times New Roman" w:hAnsi="Times New Roman" w:cs="Times New Roman"/>
          <w:sz w:val="24"/>
          <w:szCs w:val="24"/>
        </w:rPr>
        <w:t>.</w:t>
      </w:r>
    </w:p>
    <w:p w:rsidR="00AB5FDB" w:rsidRDefault="00AB5FDB" w:rsidP="000D502C">
      <w:pPr>
        <w:autoSpaceDE w:val="0"/>
        <w:autoSpaceDN w:val="0"/>
        <w:adjustRightInd w:val="0"/>
        <w:spacing w:after="0" w:line="360" w:lineRule="auto"/>
        <w:jc w:val="both"/>
        <w:rPr>
          <w:rFonts w:ascii="Times New Roman" w:hAnsi="Times New Roman" w:cs="Times New Roman"/>
          <w:sz w:val="24"/>
          <w:szCs w:val="24"/>
        </w:rPr>
      </w:pPr>
    </w:p>
    <w:p w:rsidR="00471F26" w:rsidRDefault="00471F26" w:rsidP="00E22B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it was the testimony of the respondent </w:t>
      </w:r>
      <w:r w:rsidR="00E22BE4">
        <w:rPr>
          <w:rFonts w:ascii="Times New Roman" w:hAnsi="Times New Roman" w:cs="Times New Roman"/>
          <w:sz w:val="24"/>
          <w:szCs w:val="24"/>
        </w:rPr>
        <w:t xml:space="preserve">that after the death of his father he only continued to cultivate crops on the land in dispute but did not live on it, until 1979 when he fled into exile. Upon his return from exile in 1986, he found the respondents occupying the land and demanded that they vacate the land and when they refused to do so he reported the matter to the L.C. 1 Court. He did not file a suit in court immediately because he thought the L.C.s would help and because of the LRA war that prevailed in the area, he feared to file the suit. P.W.2 testified that when they returned from exile in 1986 they found the appellants had settled on the land. P.W.3 and P.W.4 too testified to similar effect. The combined </w:t>
      </w:r>
      <w:r>
        <w:rPr>
          <w:rFonts w:ascii="Times New Roman" w:hAnsi="Times New Roman" w:cs="Times New Roman"/>
          <w:sz w:val="24"/>
          <w:szCs w:val="24"/>
        </w:rPr>
        <w:t xml:space="preserve">implication </w:t>
      </w:r>
      <w:r w:rsidR="00E22BE4">
        <w:rPr>
          <w:rFonts w:ascii="Times New Roman" w:hAnsi="Times New Roman" w:cs="Times New Roman"/>
          <w:sz w:val="24"/>
          <w:szCs w:val="24"/>
        </w:rPr>
        <w:t xml:space="preserve">of their testimony </w:t>
      </w:r>
      <w:r>
        <w:rPr>
          <w:rFonts w:ascii="Times New Roman" w:hAnsi="Times New Roman" w:cs="Times New Roman"/>
          <w:sz w:val="24"/>
          <w:szCs w:val="24"/>
        </w:rPr>
        <w:t xml:space="preserve">is that the adverse possession of the third appellant commenced sometime after 1979 but before 1986. Nevertheless, since </w:t>
      </w:r>
      <w:r w:rsidR="00E22BE4">
        <w:rPr>
          <w:rFonts w:ascii="Times New Roman" w:hAnsi="Times New Roman" w:cs="Times New Roman"/>
          <w:sz w:val="24"/>
          <w:szCs w:val="24"/>
        </w:rPr>
        <w:t>the respondent</w:t>
      </w:r>
      <w:r>
        <w:rPr>
          <w:rFonts w:ascii="Times New Roman" w:hAnsi="Times New Roman" w:cs="Times New Roman"/>
          <w:sz w:val="24"/>
          <w:szCs w:val="24"/>
        </w:rPr>
        <w:t xml:space="preserve"> only became aware of the adverse possession in 1986, from that moment forward, t</w:t>
      </w:r>
      <w:r w:rsidRPr="006A23E1">
        <w:rPr>
          <w:rFonts w:ascii="Times New Roman" w:hAnsi="Times New Roman" w:cs="Times New Roman"/>
          <w:sz w:val="24"/>
          <w:szCs w:val="24"/>
        </w:rPr>
        <w:t xml:space="preserve">he process of </w:t>
      </w:r>
      <w:r>
        <w:rPr>
          <w:rFonts w:ascii="Times New Roman" w:hAnsi="Times New Roman" w:cs="Times New Roman"/>
          <w:sz w:val="24"/>
          <w:szCs w:val="24"/>
        </w:rPr>
        <w:t>the appellant</w:t>
      </w:r>
      <w:r w:rsidR="00026694">
        <w:rPr>
          <w:rFonts w:ascii="Times New Roman" w:hAnsi="Times New Roman" w:cs="Times New Roman"/>
          <w:sz w:val="24"/>
          <w:szCs w:val="24"/>
        </w:rPr>
        <w:t>s’</w:t>
      </w:r>
      <w:r>
        <w:rPr>
          <w:rFonts w:ascii="Times New Roman" w:hAnsi="Times New Roman" w:cs="Times New Roman"/>
          <w:sz w:val="24"/>
          <w:szCs w:val="24"/>
        </w:rPr>
        <w:t xml:space="preserve"> </w:t>
      </w:r>
      <w:r w:rsidRPr="006A23E1">
        <w:rPr>
          <w:rFonts w:ascii="Times New Roman" w:hAnsi="Times New Roman" w:cs="Times New Roman"/>
          <w:sz w:val="24"/>
          <w:szCs w:val="24"/>
        </w:rPr>
        <w:t xml:space="preserve">acquisition of title by adverse possession </w:t>
      </w:r>
      <w:proofErr w:type="spellStart"/>
      <w:r w:rsidRPr="006A23E1">
        <w:rPr>
          <w:rFonts w:ascii="Times New Roman" w:hAnsi="Times New Roman" w:cs="Times New Roman"/>
          <w:sz w:val="24"/>
          <w:szCs w:val="24"/>
        </w:rPr>
        <w:t>spr</w:t>
      </w:r>
      <w:r>
        <w:rPr>
          <w:rFonts w:ascii="Times New Roman" w:hAnsi="Times New Roman" w:cs="Times New Roman"/>
          <w:sz w:val="24"/>
          <w:szCs w:val="24"/>
        </w:rPr>
        <w:t>ung</w:t>
      </w:r>
      <w:proofErr w:type="spellEnd"/>
      <w:r w:rsidRPr="006A23E1">
        <w:rPr>
          <w:rFonts w:ascii="Times New Roman" w:hAnsi="Times New Roman" w:cs="Times New Roman"/>
          <w:sz w:val="24"/>
          <w:szCs w:val="24"/>
        </w:rPr>
        <w:t xml:space="preserve"> into action essentially by default or inaction of the </w:t>
      </w:r>
      <w:r>
        <w:rPr>
          <w:rFonts w:ascii="Times New Roman" w:hAnsi="Times New Roman" w:cs="Times New Roman"/>
          <w:sz w:val="24"/>
          <w:szCs w:val="24"/>
        </w:rPr>
        <w:t>respondent. It is then that time began to run against h</w:t>
      </w:r>
      <w:r w:rsidR="00026694">
        <w:rPr>
          <w:rFonts w:ascii="Times New Roman" w:hAnsi="Times New Roman" w:cs="Times New Roman"/>
          <w:sz w:val="24"/>
          <w:szCs w:val="24"/>
        </w:rPr>
        <w:t xml:space="preserve">im </w:t>
      </w:r>
      <w:r>
        <w:rPr>
          <w:rFonts w:ascii="Times New Roman" w:hAnsi="Times New Roman" w:cs="Times New Roman"/>
          <w:sz w:val="24"/>
          <w:szCs w:val="24"/>
        </w:rPr>
        <w:t xml:space="preserve">and by virtue of section 21 (1) (c) of </w:t>
      </w:r>
      <w:r w:rsidRPr="00095B29">
        <w:rPr>
          <w:rFonts w:ascii="Times New Roman" w:hAnsi="Times New Roman" w:cs="Times New Roman"/>
          <w:i/>
          <w:sz w:val="24"/>
          <w:szCs w:val="24"/>
        </w:rPr>
        <w:t>The Limitation Act</w:t>
      </w:r>
      <w:r>
        <w:rPr>
          <w:rFonts w:ascii="Times New Roman" w:hAnsi="Times New Roman" w:cs="Times New Roman"/>
          <w:sz w:val="24"/>
          <w:szCs w:val="24"/>
        </w:rPr>
        <w:t xml:space="preserve"> which confers an extension of six years from the date the facts are discovered, h</w:t>
      </w:r>
      <w:r w:rsidR="00026694">
        <w:rPr>
          <w:rFonts w:ascii="Times New Roman" w:hAnsi="Times New Roman" w:cs="Times New Roman"/>
          <w:sz w:val="24"/>
          <w:szCs w:val="24"/>
        </w:rPr>
        <w:t>is</w:t>
      </w:r>
      <w:r>
        <w:rPr>
          <w:rFonts w:ascii="Times New Roman" w:hAnsi="Times New Roman" w:cs="Times New Roman"/>
          <w:sz w:val="24"/>
          <w:szCs w:val="24"/>
        </w:rPr>
        <w:t xml:space="preserve"> time ran out in 1992.</w:t>
      </w:r>
    </w:p>
    <w:p w:rsidR="00471F26" w:rsidRDefault="00471F26" w:rsidP="00471F26">
      <w:pPr>
        <w:autoSpaceDE w:val="0"/>
        <w:autoSpaceDN w:val="0"/>
        <w:adjustRightInd w:val="0"/>
        <w:spacing w:after="0" w:line="360" w:lineRule="auto"/>
        <w:jc w:val="both"/>
        <w:rPr>
          <w:rFonts w:ascii="Times New Roman" w:hAnsi="Times New Roman" w:cs="Times New Roman"/>
          <w:sz w:val="24"/>
          <w:szCs w:val="24"/>
        </w:rPr>
      </w:pPr>
    </w:p>
    <w:p w:rsidR="00A068AE" w:rsidRDefault="00A068AE" w:rsidP="00471F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section 21 (1) (c) of </w:t>
      </w:r>
      <w:r w:rsidRPr="00095B29">
        <w:rPr>
          <w:rFonts w:ascii="Times New Roman" w:hAnsi="Times New Roman" w:cs="Times New Roman"/>
          <w:i/>
          <w:sz w:val="24"/>
          <w:szCs w:val="24"/>
        </w:rPr>
        <w:t>The Limitation Act</w:t>
      </w:r>
      <w:r>
        <w:rPr>
          <w:rFonts w:ascii="Times New Roman" w:hAnsi="Times New Roman" w:cs="Times New Roman"/>
          <w:i/>
          <w:sz w:val="24"/>
          <w:szCs w:val="24"/>
        </w:rPr>
        <w:t>,</w:t>
      </w:r>
      <w:r w:rsidR="002E4872">
        <w:rPr>
          <w:rFonts w:ascii="Times New Roman" w:hAnsi="Times New Roman" w:cs="Times New Roman"/>
          <w:sz w:val="24"/>
          <w:szCs w:val="24"/>
        </w:rPr>
        <w:t xml:space="preserve"> </w:t>
      </w:r>
      <w:r>
        <w:rPr>
          <w:rFonts w:ascii="Times New Roman" w:hAnsi="Times New Roman" w:cs="Times New Roman"/>
          <w:sz w:val="24"/>
          <w:szCs w:val="24"/>
        </w:rPr>
        <w:t xml:space="preserve">allowance is made in respect of a </w:t>
      </w:r>
      <w:r w:rsidR="002E4872">
        <w:rPr>
          <w:rFonts w:ascii="Times New Roman" w:hAnsi="Times New Roman" w:cs="Times New Roman"/>
          <w:sz w:val="24"/>
          <w:szCs w:val="24"/>
        </w:rPr>
        <w:t xml:space="preserve">person to whom the cause of action accrues </w:t>
      </w:r>
      <w:r>
        <w:rPr>
          <w:rFonts w:ascii="Times New Roman" w:hAnsi="Times New Roman" w:cs="Times New Roman"/>
          <w:sz w:val="24"/>
          <w:szCs w:val="24"/>
        </w:rPr>
        <w:t xml:space="preserve">but who at the time </w:t>
      </w:r>
      <w:r w:rsidR="002E4872">
        <w:rPr>
          <w:rFonts w:ascii="Times New Roman" w:hAnsi="Times New Roman" w:cs="Times New Roman"/>
          <w:sz w:val="24"/>
          <w:szCs w:val="24"/>
        </w:rPr>
        <w:t xml:space="preserve">is </w:t>
      </w:r>
      <w:r w:rsidR="002E4872" w:rsidRPr="002E4872">
        <w:rPr>
          <w:rFonts w:ascii="Times New Roman" w:hAnsi="Times New Roman" w:cs="Times New Roman"/>
          <w:sz w:val="24"/>
          <w:szCs w:val="24"/>
        </w:rPr>
        <w:t>ignoran</w:t>
      </w:r>
      <w:r w:rsidR="002E4872">
        <w:rPr>
          <w:rFonts w:ascii="Times New Roman" w:hAnsi="Times New Roman" w:cs="Times New Roman"/>
          <w:sz w:val="24"/>
          <w:szCs w:val="24"/>
        </w:rPr>
        <w:t>t</w:t>
      </w:r>
      <w:r w:rsidR="002E4872" w:rsidRPr="002E4872">
        <w:rPr>
          <w:rFonts w:ascii="Times New Roman" w:hAnsi="Times New Roman" w:cs="Times New Roman"/>
          <w:sz w:val="24"/>
          <w:szCs w:val="24"/>
        </w:rPr>
        <w:t xml:space="preserve"> of material facts of </w:t>
      </w:r>
      <w:r w:rsidR="002E4872">
        <w:rPr>
          <w:rFonts w:ascii="Times New Roman" w:hAnsi="Times New Roman" w:cs="Times New Roman"/>
          <w:sz w:val="24"/>
          <w:szCs w:val="24"/>
        </w:rPr>
        <w:t xml:space="preserve">a decisive character, that is </w:t>
      </w:r>
      <w:r>
        <w:rPr>
          <w:rFonts w:ascii="Times New Roman" w:hAnsi="Times New Roman" w:cs="Times New Roman"/>
          <w:sz w:val="24"/>
          <w:szCs w:val="24"/>
        </w:rPr>
        <w:t>facts</w:t>
      </w:r>
      <w:r w:rsidRPr="00A068AE">
        <w:rPr>
          <w:rFonts w:ascii="Times New Roman" w:hAnsi="Times New Roman" w:cs="Times New Roman"/>
          <w:sz w:val="24"/>
          <w:szCs w:val="24"/>
        </w:rPr>
        <w:t xml:space="preserve"> relating to </w:t>
      </w:r>
      <w:r>
        <w:rPr>
          <w:rFonts w:ascii="Times New Roman" w:hAnsi="Times New Roman" w:cs="Times New Roman"/>
          <w:sz w:val="24"/>
          <w:szCs w:val="24"/>
        </w:rPr>
        <w:t>the</w:t>
      </w:r>
      <w:r w:rsidRPr="00A068AE">
        <w:rPr>
          <w:rFonts w:ascii="Times New Roman" w:hAnsi="Times New Roman" w:cs="Times New Roman"/>
          <w:sz w:val="24"/>
          <w:szCs w:val="24"/>
        </w:rPr>
        <w:t xml:space="preserve"> cause of action which would enable a reasonable person to conclude that he </w:t>
      </w:r>
      <w:r>
        <w:rPr>
          <w:rFonts w:ascii="Times New Roman" w:hAnsi="Times New Roman" w:cs="Times New Roman"/>
          <w:sz w:val="24"/>
          <w:szCs w:val="24"/>
        </w:rPr>
        <w:t xml:space="preserve">or she </w:t>
      </w:r>
      <w:r w:rsidRPr="00A068AE">
        <w:rPr>
          <w:rFonts w:ascii="Times New Roman" w:hAnsi="Times New Roman" w:cs="Times New Roman"/>
          <w:sz w:val="24"/>
          <w:szCs w:val="24"/>
        </w:rPr>
        <w:t>had a reasonable chance of succeeding and as would justify the bringing of the action</w:t>
      </w:r>
      <w:r>
        <w:rPr>
          <w:rFonts w:ascii="Times New Roman" w:hAnsi="Times New Roman" w:cs="Times New Roman"/>
          <w:sz w:val="24"/>
          <w:szCs w:val="24"/>
        </w:rPr>
        <w:t>. A fact is</w:t>
      </w:r>
      <w:r w:rsidR="002E4872" w:rsidRPr="002E4872">
        <w:rPr>
          <w:rFonts w:ascii="Times New Roman" w:hAnsi="Times New Roman" w:cs="Times New Roman"/>
          <w:sz w:val="24"/>
          <w:szCs w:val="24"/>
        </w:rPr>
        <w:t xml:space="preserve"> taken at any particular time to have been outside the knowledge (actual or constructive) of a person, if but only if (1) he </w:t>
      </w:r>
      <w:r>
        <w:rPr>
          <w:rFonts w:ascii="Times New Roman" w:hAnsi="Times New Roman" w:cs="Times New Roman"/>
          <w:sz w:val="24"/>
          <w:szCs w:val="24"/>
        </w:rPr>
        <w:t xml:space="preserve">or she </w:t>
      </w:r>
      <w:r w:rsidR="002E4872" w:rsidRPr="002E4872">
        <w:rPr>
          <w:rFonts w:ascii="Times New Roman" w:hAnsi="Times New Roman" w:cs="Times New Roman"/>
          <w:sz w:val="24"/>
          <w:szCs w:val="24"/>
        </w:rPr>
        <w:t>did not know that fact; and (2) in so far as that fact was capable of being ascertained by him</w:t>
      </w:r>
      <w:r>
        <w:rPr>
          <w:rFonts w:ascii="Times New Roman" w:hAnsi="Times New Roman" w:cs="Times New Roman"/>
          <w:sz w:val="24"/>
          <w:szCs w:val="24"/>
        </w:rPr>
        <w:t xml:space="preserve"> or her</w:t>
      </w:r>
      <w:r w:rsidR="002E4872" w:rsidRPr="002E4872">
        <w:rPr>
          <w:rFonts w:ascii="Times New Roman" w:hAnsi="Times New Roman" w:cs="Times New Roman"/>
          <w:sz w:val="24"/>
          <w:szCs w:val="24"/>
        </w:rPr>
        <w:t xml:space="preserve">, he </w:t>
      </w:r>
      <w:r>
        <w:rPr>
          <w:rFonts w:ascii="Times New Roman" w:hAnsi="Times New Roman" w:cs="Times New Roman"/>
          <w:sz w:val="24"/>
          <w:szCs w:val="24"/>
        </w:rPr>
        <w:t xml:space="preserve">or she </w:t>
      </w:r>
      <w:r w:rsidR="002E4872" w:rsidRPr="002E4872">
        <w:rPr>
          <w:rFonts w:ascii="Times New Roman" w:hAnsi="Times New Roman" w:cs="Times New Roman"/>
          <w:sz w:val="24"/>
          <w:szCs w:val="24"/>
        </w:rPr>
        <w:t xml:space="preserve">had taken all such steps (if any) as it was reasonable for him </w:t>
      </w:r>
      <w:r>
        <w:rPr>
          <w:rFonts w:ascii="Times New Roman" w:hAnsi="Times New Roman" w:cs="Times New Roman"/>
          <w:sz w:val="24"/>
          <w:szCs w:val="24"/>
        </w:rPr>
        <w:t xml:space="preserve">or her </w:t>
      </w:r>
      <w:r w:rsidR="002E4872" w:rsidRPr="002E4872">
        <w:rPr>
          <w:rFonts w:ascii="Times New Roman" w:hAnsi="Times New Roman" w:cs="Times New Roman"/>
          <w:sz w:val="24"/>
          <w:szCs w:val="24"/>
        </w:rPr>
        <w:t>to have taken that time for the purpose of ascertaining it; and (3) in so far as there existed, and were known to him</w:t>
      </w:r>
      <w:r>
        <w:rPr>
          <w:rFonts w:ascii="Times New Roman" w:hAnsi="Times New Roman" w:cs="Times New Roman"/>
          <w:sz w:val="24"/>
          <w:szCs w:val="24"/>
        </w:rPr>
        <w:t xml:space="preserve"> or her</w:t>
      </w:r>
      <w:r w:rsidR="002E4872" w:rsidRPr="002E4872">
        <w:rPr>
          <w:rFonts w:ascii="Times New Roman" w:hAnsi="Times New Roman" w:cs="Times New Roman"/>
          <w:sz w:val="24"/>
          <w:szCs w:val="24"/>
        </w:rPr>
        <w:t xml:space="preserve">, circumstances from which, with appropriate advice, that fact might have been ascertained or inferred, </w:t>
      </w:r>
      <w:r>
        <w:rPr>
          <w:rFonts w:ascii="Times New Roman" w:hAnsi="Times New Roman" w:cs="Times New Roman"/>
          <w:sz w:val="24"/>
          <w:szCs w:val="24"/>
        </w:rPr>
        <w:t xml:space="preserve">if </w:t>
      </w:r>
      <w:r w:rsidR="002E4872" w:rsidRPr="002E4872">
        <w:rPr>
          <w:rFonts w:ascii="Times New Roman" w:hAnsi="Times New Roman" w:cs="Times New Roman"/>
          <w:sz w:val="24"/>
          <w:szCs w:val="24"/>
        </w:rPr>
        <w:t xml:space="preserve">he </w:t>
      </w:r>
      <w:r>
        <w:rPr>
          <w:rFonts w:ascii="Times New Roman" w:hAnsi="Times New Roman" w:cs="Times New Roman"/>
          <w:sz w:val="24"/>
          <w:szCs w:val="24"/>
        </w:rPr>
        <w:t xml:space="preserve">or she </w:t>
      </w:r>
      <w:r w:rsidR="002E4872" w:rsidRPr="002E4872">
        <w:rPr>
          <w:rFonts w:ascii="Times New Roman" w:hAnsi="Times New Roman" w:cs="Times New Roman"/>
          <w:sz w:val="24"/>
          <w:szCs w:val="24"/>
        </w:rPr>
        <w:t>had taken all such steps (if any) as it was reasonable for him to have taken before that time for the purpose of obtaining appropriate advice with respect to those circumstances</w:t>
      </w:r>
      <w:r w:rsidR="002E4872">
        <w:rPr>
          <w:rFonts w:ascii="Times New Roman" w:hAnsi="Times New Roman" w:cs="Times New Roman"/>
          <w:sz w:val="24"/>
          <w:szCs w:val="24"/>
        </w:rPr>
        <w:t xml:space="preserve">. </w:t>
      </w:r>
    </w:p>
    <w:p w:rsidR="00A068AE" w:rsidRDefault="00A068AE" w:rsidP="00471F26">
      <w:pPr>
        <w:autoSpaceDE w:val="0"/>
        <w:autoSpaceDN w:val="0"/>
        <w:adjustRightInd w:val="0"/>
        <w:spacing w:after="0" w:line="360" w:lineRule="auto"/>
        <w:jc w:val="both"/>
        <w:rPr>
          <w:rFonts w:ascii="Times New Roman" w:hAnsi="Times New Roman" w:cs="Times New Roman"/>
          <w:sz w:val="24"/>
          <w:szCs w:val="24"/>
        </w:rPr>
      </w:pPr>
    </w:p>
    <w:p w:rsidR="00471F26" w:rsidRDefault="00471F26" w:rsidP="00471F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clear from the testimony of the respondent </w:t>
      </w:r>
      <w:r w:rsidR="00026694">
        <w:rPr>
          <w:rFonts w:ascii="Times New Roman" w:hAnsi="Times New Roman" w:cs="Times New Roman"/>
          <w:sz w:val="24"/>
          <w:szCs w:val="24"/>
        </w:rPr>
        <w:t>and his three witnesses mentioned above</w:t>
      </w:r>
      <w:r>
        <w:rPr>
          <w:rFonts w:ascii="Times New Roman" w:hAnsi="Times New Roman" w:cs="Times New Roman"/>
          <w:sz w:val="24"/>
          <w:szCs w:val="24"/>
        </w:rPr>
        <w:t>, that the respondent became aware of the appellan</w:t>
      </w:r>
      <w:r w:rsidR="00026694">
        <w:rPr>
          <w:rFonts w:ascii="Times New Roman" w:hAnsi="Times New Roman" w:cs="Times New Roman"/>
          <w:sz w:val="24"/>
          <w:szCs w:val="24"/>
        </w:rPr>
        <w:t>ts’</w:t>
      </w:r>
      <w:r>
        <w:rPr>
          <w:rFonts w:ascii="Times New Roman" w:hAnsi="Times New Roman" w:cs="Times New Roman"/>
          <w:sz w:val="24"/>
          <w:szCs w:val="24"/>
        </w:rPr>
        <w:t xml:space="preserve"> adverse possession in 1986. There is nothing to suggest that from that year, the respondent had not been in open, continuous, u</w:t>
      </w:r>
      <w:r w:rsidRPr="006A23E1">
        <w:rPr>
          <w:rFonts w:ascii="Times New Roman" w:hAnsi="Times New Roman" w:cs="Times New Roman"/>
          <w:sz w:val="24"/>
          <w:szCs w:val="24"/>
        </w:rPr>
        <w:t>ninterrupted and unconte</w:t>
      </w:r>
      <w:r>
        <w:rPr>
          <w:rFonts w:ascii="Times New Roman" w:hAnsi="Times New Roman" w:cs="Times New Roman"/>
          <w:sz w:val="24"/>
          <w:szCs w:val="24"/>
        </w:rPr>
        <w:t xml:space="preserve">sted possession of the disputed land. </w:t>
      </w:r>
      <w:r w:rsidR="00A068AE">
        <w:rPr>
          <w:rFonts w:ascii="Times New Roman" w:hAnsi="Times New Roman" w:cs="Times New Roman"/>
          <w:sz w:val="24"/>
          <w:szCs w:val="24"/>
        </w:rPr>
        <w:t xml:space="preserve">From then going forward, he was no longer </w:t>
      </w:r>
      <w:r w:rsidR="00A068AE" w:rsidRPr="002E4872">
        <w:rPr>
          <w:rFonts w:ascii="Times New Roman" w:hAnsi="Times New Roman" w:cs="Times New Roman"/>
          <w:sz w:val="24"/>
          <w:szCs w:val="24"/>
        </w:rPr>
        <w:t>ignoran</w:t>
      </w:r>
      <w:r w:rsidR="00A068AE">
        <w:rPr>
          <w:rFonts w:ascii="Times New Roman" w:hAnsi="Times New Roman" w:cs="Times New Roman"/>
          <w:sz w:val="24"/>
          <w:szCs w:val="24"/>
        </w:rPr>
        <w:t>t</w:t>
      </w:r>
      <w:r w:rsidR="00A068AE" w:rsidRPr="002E4872">
        <w:rPr>
          <w:rFonts w:ascii="Times New Roman" w:hAnsi="Times New Roman" w:cs="Times New Roman"/>
          <w:sz w:val="24"/>
          <w:szCs w:val="24"/>
        </w:rPr>
        <w:t xml:space="preserve"> of </w:t>
      </w:r>
      <w:r w:rsidR="00A068AE">
        <w:rPr>
          <w:rFonts w:ascii="Times New Roman" w:hAnsi="Times New Roman" w:cs="Times New Roman"/>
          <w:sz w:val="24"/>
          <w:szCs w:val="24"/>
        </w:rPr>
        <w:t xml:space="preserve">any </w:t>
      </w:r>
      <w:r w:rsidR="00A068AE" w:rsidRPr="002E4872">
        <w:rPr>
          <w:rFonts w:ascii="Times New Roman" w:hAnsi="Times New Roman" w:cs="Times New Roman"/>
          <w:sz w:val="24"/>
          <w:szCs w:val="24"/>
        </w:rPr>
        <w:t xml:space="preserve">material facts of </w:t>
      </w:r>
      <w:r w:rsidR="00A068AE">
        <w:rPr>
          <w:rFonts w:ascii="Times New Roman" w:hAnsi="Times New Roman" w:cs="Times New Roman"/>
          <w:sz w:val="24"/>
          <w:szCs w:val="24"/>
        </w:rPr>
        <w:t>a decisive character. Therefore b</w:t>
      </w:r>
      <w:r>
        <w:rPr>
          <w:rFonts w:ascii="Times New Roman" w:hAnsi="Times New Roman" w:cs="Times New Roman"/>
          <w:sz w:val="24"/>
          <w:szCs w:val="24"/>
        </w:rPr>
        <w:t>y 2008 when the suit was filed, the third appellant had occupied the disputed land with the respondent’s knowledge, for twenty two years. Unless the respondent pleaded and proved disability for h</w:t>
      </w:r>
      <w:r w:rsidR="00A068AE">
        <w:rPr>
          <w:rFonts w:ascii="Times New Roman" w:hAnsi="Times New Roman" w:cs="Times New Roman"/>
          <w:sz w:val="24"/>
          <w:szCs w:val="24"/>
        </w:rPr>
        <w:t>is</w:t>
      </w:r>
      <w:r>
        <w:rPr>
          <w:rFonts w:ascii="Times New Roman" w:hAnsi="Times New Roman" w:cs="Times New Roman"/>
          <w:sz w:val="24"/>
          <w:szCs w:val="24"/>
        </w:rPr>
        <w:t xml:space="preserve"> failure to commence the action</w:t>
      </w:r>
      <w:r w:rsidR="00A068AE">
        <w:rPr>
          <w:rFonts w:ascii="Times New Roman" w:hAnsi="Times New Roman" w:cs="Times New Roman"/>
          <w:sz w:val="24"/>
          <w:szCs w:val="24"/>
        </w:rPr>
        <w:t xml:space="preserve"> within the limitation period, </w:t>
      </w:r>
      <w:r>
        <w:rPr>
          <w:rFonts w:ascii="Times New Roman" w:hAnsi="Times New Roman" w:cs="Times New Roman"/>
          <w:sz w:val="24"/>
          <w:szCs w:val="24"/>
        </w:rPr>
        <w:t xml:space="preserve">he had by 2008 not only lost the </w:t>
      </w:r>
      <w:r w:rsidRPr="00F56D98">
        <w:rPr>
          <w:rFonts w:ascii="Times New Roman" w:hAnsi="Times New Roman" w:cs="Times New Roman"/>
          <w:sz w:val="24"/>
          <w:szCs w:val="24"/>
        </w:rPr>
        <w:t xml:space="preserve">right to bring an action for the recovery of the </w:t>
      </w:r>
      <w:r>
        <w:rPr>
          <w:rFonts w:ascii="Times New Roman" w:hAnsi="Times New Roman" w:cs="Times New Roman"/>
          <w:sz w:val="24"/>
          <w:szCs w:val="24"/>
        </w:rPr>
        <w:t xml:space="preserve">land, </w:t>
      </w:r>
      <w:r w:rsidRPr="00F56D98">
        <w:rPr>
          <w:rFonts w:ascii="Times New Roman" w:hAnsi="Times New Roman" w:cs="Times New Roman"/>
          <w:sz w:val="24"/>
          <w:szCs w:val="24"/>
        </w:rPr>
        <w:t xml:space="preserve">but also the </w:t>
      </w:r>
      <w:r>
        <w:rPr>
          <w:rFonts w:ascii="Times New Roman" w:hAnsi="Times New Roman" w:cs="Times New Roman"/>
          <w:sz w:val="24"/>
          <w:szCs w:val="24"/>
        </w:rPr>
        <w:t>appellant</w:t>
      </w:r>
      <w:r w:rsidR="00A068AE">
        <w:rPr>
          <w:rFonts w:ascii="Times New Roman" w:hAnsi="Times New Roman" w:cs="Times New Roman"/>
          <w:sz w:val="24"/>
          <w:szCs w:val="24"/>
        </w:rPr>
        <w:t>s</w:t>
      </w:r>
      <w:r>
        <w:rPr>
          <w:rFonts w:ascii="Times New Roman" w:hAnsi="Times New Roman" w:cs="Times New Roman"/>
          <w:sz w:val="24"/>
          <w:szCs w:val="24"/>
        </w:rPr>
        <w:t xml:space="preserve"> w</w:t>
      </w:r>
      <w:r w:rsidR="00A068AE">
        <w:rPr>
          <w:rFonts w:ascii="Times New Roman" w:hAnsi="Times New Roman" w:cs="Times New Roman"/>
          <w:sz w:val="24"/>
          <w:szCs w:val="24"/>
        </w:rPr>
        <w:t>ere</w:t>
      </w:r>
      <w:r>
        <w:rPr>
          <w:rFonts w:ascii="Times New Roman" w:hAnsi="Times New Roman" w:cs="Times New Roman"/>
          <w:sz w:val="24"/>
          <w:szCs w:val="24"/>
        </w:rPr>
        <w:t xml:space="preserve"> already by operation of the law, </w:t>
      </w:r>
      <w:r w:rsidRPr="00F56D98">
        <w:rPr>
          <w:rFonts w:ascii="Times New Roman" w:hAnsi="Times New Roman" w:cs="Times New Roman"/>
          <w:sz w:val="24"/>
          <w:szCs w:val="24"/>
        </w:rPr>
        <w:t>vested with title</w:t>
      </w:r>
      <w:r>
        <w:rPr>
          <w:rFonts w:ascii="Times New Roman" w:hAnsi="Times New Roman" w:cs="Times New Roman"/>
          <w:sz w:val="24"/>
          <w:szCs w:val="24"/>
        </w:rPr>
        <w:t xml:space="preserve"> thereto. </w:t>
      </w:r>
    </w:p>
    <w:p w:rsidR="00A068AE" w:rsidRDefault="00A068AE" w:rsidP="00471F26">
      <w:pPr>
        <w:autoSpaceDE w:val="0"/>
        <w:autoSpaceDN w:val="0"/>
        <w:adjustRightInd w:val="0"/>
        <w:spacing w:after="0" w:line="360" w:lineRule="auto"/>
        <w:jc w:val="both"/>
        <w:rPr>
          <w:rFonts w:ascii="Times New Roman" w:hAnsi="Times New Roman" w:cs="Times New Roman"/>
          <w:sz w:val="24"/>
          <w:szCs w:val="24"/>
        </w:rPr>
      </w:pPr>
    </w:p>
    <w:p w:rsidR="00A068AE" w:rsidRDefault="00A068AE" w:rsidP="00A068AE">
      <w:pPr>
        <w:autoSpaceDE w:val="0"/>
        <w:autoSpaceDN w:val="0"/>
        <w:adjustRightInd w:val="0"/>
        <w:spacing w:after="0" w:line="360" w:lineRule="auto"/>
        <w:jc w:val="both"/>
        <w:rPr>
          <w:rFonts w:ascii="Times New Roman" w:hAnsi="Times New Roman" w:cs="Times New Roman"/>
          <w:sz w:val="24"/>
          <w:szCs w:val="24"/>
        </w:rPr>
      </w:pPr>
      <w:r w:rsidRPr="006A23E1">
        <w:rPr>
          <w:rFonts w:ascii="Times New Roman" w:hAnsi="Times New Roman" w:cs="Times New Roman"/>
          <w:sz w:val="24"/>
          <w:szCs w:val="24"/>
        </w:rPr>
        <w:t>Uninterrupted and unconte</w:t>
      </w:r>
      <w:r>
        <w:rPr>
          <w:rFonts w:ascii="Times New Roman" w:hAnsi="Times New Roman" w:cs="Times New Roman"/>
          <w:sz w:val="24"/>
          <w:szCs w:val="24"/>
        </w:rPr>
        <w:t>sted possession of land for over twelve years</w:t>
      </w:r>
      <w:r w:rsidRPr="006A23E1">
        <w:rPr>
          <w:rFonts w:ascii="Times New Roman" w:hAnsi="Times New Roman" w:cs="Times New Roman"/>
          <w:sz w:val="24"/>
          <w:szCs w:val="24"/>
        </w:rPr>
        <w:t xml:space="preserve">, hostile to the rights and interests of </w:t>
      </w:r>
      <w:r>
        <w:rPr>
          <w:rFonts w:ascii="Times New Roman" w:hAnsi="Times New Roman" w:cs="Times New Roman"/>
          <w:sz w:val="24"/>
          <w:szCs w:val="24"/>
        </w:rPr>
        <w:t xml:space="preserve">the </w:t>
      </w:r>
      <w:r w:rsidRPr="006A23E1">
        <w:rPr>
          <w:rFonts w:ascii="Times New Roman" w:hAnsi="Times New Roman" w:cs="Times New Roman"/>
          <w:sz w:val="24"/>
          <w:szCs w:val="24"/>
        </w:rPr>
        <w:t>true owner, is considered to be one of the legally recognized modes</w:t>
      </w:r>
      <w:r>
        <w:rPr>
          <w:rFonts w:ascii="Times New Roman" w:hAnsi="Times New Roman" w:cs="Times New Roman"/>
          <w:sz w:val="24"/>
          <w:szCs w:val="24"/>
        </w:rPr>
        <w:t xml:space="preserve"> of acquisition of ownership of land (see </w:t>
      </w:r>
      <w:r w:rsidRPr="00C04A46">
        <w:rPr>
          <w:rFonts w:ascii="Times New Roman" w:hAnsi="Times New Roman" w:cs="Times New Roman"/>
          <w:i/>
          <w:sz w:val="24"/>
          <w:szCs w:val="24"/>
        </w:rPr>
        <w:t>Perry v</w:t>
      </w:r>
      <w:r>
        <w:rPr>
          <w:rFonts w:ascii="Times New Roman" w:hAnsi="Times New Roman" w:cs="Times New Roman"/>
          <w:i/>
          <w:sz w:val="24"/>
          <w:szCs w:val="24"/>
        </w:rPr>
        <w:t>.</w:t>
      </w:r>
      <w:r w:rsidRPr="00C04A46">
        <w:rPr>
          <w:rFonts w:ascii="Times New Roman" w:hAnsi="Times New Roman" w:cs="Times New Roman"/>
          <w:i/>
          <w:sz w:val="24"/>
          <w:szCs w:val="24"/>
        </w:rPr>
        <w:t xml:space="preserve"> </w:t>
      </w:r>
      <w:proofErr w:type="spellStart"/>
      <w:r w:rsidRPr="00C04A46">
        <w:rPr>
          <w:rFonts w:ascii="Times New Roman" w:hAnsi="Times New Roman" w:cs="Times New Roman"/>
          <w:i/>
          <w:sz w:val="24"/>
          <w:szCs w:val="24"/>
        </w:rPr>
        <w:t>Clissold</w:t>
      </w:r>
      <w:proofErr w:type="spellEnd"/>
      <w:r w:rsidRPr="00C04A46">
        <w:rPr>
          <w:rFonts w:ascii="Times New Roman" w:hAnsi="Times New Roman" w:cs="Times New Roman"/>
          <w:i/>
          <w:sz w:val="24"/>
          <w:szCs w:val="24"/>
        </w:rPr>
        <w:t xml:space="preserve"> [1907] AC 73, at 79</w:t>
      </w:r>
      <w:r>
        <w:rPr>
          <w:rFonts w:ascii="Times New Roman" w:hAnsi="Times New Roman" w:cs="Times New Roman"/>
          <w:sz w:val="24"/>
          <w:szCs w:val="24"/>
        </w:rPr>
        <w:t>). In respect of unregistered land, t</w:t>
      </w:r>
      <w:r w:rsidRPr="008D6627">
        <w:rPr>
          <w:rFonts w:ascii="Times New Roman" w:hAnsi="Times New Roman" w:cs="Times New Roman"/>
          <w:sz w:val="24"/>
          <w:szCs w:val="24"/>
        </w:rPr>
        <w:t xml:space="preserve">he adverse possessor of land acquires </w:t>
      </w:r>
      <w:r>
        <w:rPr>
          <w:rFonts w:ascii="Times New Roman" w:hAnsi="Times New Roman" w:cs="Times New Roman"/>
          <w:sz w:val="24"/>
          <w:szCs w:val="24"/>
        </w:rPr>
        <w:t>ownership</w:t>
      </w:r>
      <w:r w:rsidRPr="008D6627">
        <w:rPr>
          <w:rFonts w:ascii="Times New Roman" w:hAnsi="Times New Roman" w:cs="Times New Roman"/>
          <w:sz w:val="24"/>
          <w:szCs w:val="24"/>
        </w:rPr>
        <w:t xml:space="preserve"> when the right of action to terminate the adverse possession expires</w:t>
      </w:r>
      <w:r>
        <w:rPr>
          <w:rFonts w:ascii="Times New Roman" w:hAnsi="Times New Roman" w:cs="Times New Roman"/>
          <w:sz w:val="24"/>
          <w:szCs w:val="24"/>
        </w:rPr>
        <w:t>,</w:t>
      </w:r>
      <w:r w:rsidRPr="0080567D">
        <w:rPr>
          <w:rFonts w:ascii="Times New Roman" w:hAnsi="Times New Roman" w:cs="Times New Roman"/>
          <w:sz w:val="24"/>
          <w:szCs w:val="24"/>
        </w:rPr>
        <w:t xml:space="preserve"> </w:t>
      </w:r>
      <w:r>
        <w:rPr>
          <w:rFonts w:ascii="Times New Roman" w:hAnsi="Times New Roman" w:cs="Times New Roman"/>
          <w:sz w:val="24"/>
          <w:szCs w:val="24"/>
        </w:rPr>
        <w:t>under the concept of “e</w:t>
      </w:r>
      <w:r w:rsidRPr="00BC42FF">
        <w:rPr>
          <w:rFonts w:ascii="Times New Roman" w:hAnsi="Times New Roman" w:cs="Times New Roman"/>
          <w:sz w:val="24"/>
          <w:szCs w:val="24"/>
        </w:rPr>
        <w:t>xtinctive prescription</w:t>
      </w:r>
      <w:r>
        <w:rPr>
          <w:rFonts w:ascii="Times New Roman" w:hAnsi="Times New Roman" w:cs="Times New Roman"/>
          <w:sz w:val="24"/>
          <w:szCs w:val="24"/>
        </w:rPr>
        <w:t xml:space="preserve">” reflected in sections 5 and 16 of </w:t>
      </w:r>
      <w:r w:rsidRPr="000D5823">
        <w:rPr>
          <w:rFonts w:ascii="Times New Roman" w:hAnsi="Times New Roman" w:cs="Times New Roman"/>
          <w:i/>
          <w:sz w:val="24"/>
          <w:szCs w:val="24"/>
        </w:rPr>
        <w:t>The Limitation Act</w:t>
      </w:r>
      <w:r>
        <w:rPr>
          <w:rFonts w:ascii="Times New Roman" w:hAnsi="Times New Roman" w:cs="Times New Roman"/>
          <w:i/>
          <w:sz w:val="24"/>
          <w:szCs w:val="24"/>
        </w:rPr>
        <w:t>.</w:t>
      </w:r>
      <w:r>
        <w:rPr>
          <w:rFonts w:ascii="Times New Roman" w:hAnsi="Times New Roman" w:cs="Times New Roman"/>
          <w:sz w:val="24"/>
          <w:szCs w:val="24"/>
        </w:rPr>
        <w:t xml:space="preserve"> In such cases,</w:t>
      </w:r>
      <w:r w:rsidRPr="00F56D98">
        <w:rPr>
          <w:rFonts w:ascii="Times New Roman" w:hAnsi="Times New Roman" w:cs="Times New Roman"/>
          <w:sz w:val="24"/>
          <w:szCs w:val="24"/>
        </w:rPr>
        <w:t xml:space="preserve"> adverse possession has the effect of terminating the title of</w:t>
      </w:r>
      <w:r>
        <w:rPr>
          <w:rFonts w:ascii="Times New Roman" w:hAnsi="Times New Roman" w:cs="Times New Roman"/>
          <w:sz w:val="24"/>
          <w:szCs w:val="24"/>
        </w:rPr>
        <w:t xml:space="preserve"> the original owner of the land (see</w:t>
      </w:r>
      <w:r w:rsidRPr="00F56D98">
        <w:rPr>
          <w:rFonts w:ascii="Times New Roman" w:hAnsi="Times New Roman" w:cs="Times New Roman"/>
          <w:sz w:val="24"/>
          <w:szCs w:val="24"/>
        </w:rPr>
        <w:t xml:space="preserve"> for example </w:t>
      </w:r>
      <w:proofErr w:type="spellStart"/>
      <w:r w:rsidRPr="00F56D98">
        <w:rPr>
          <w:rFonts w:ascii="Times New Roman" w:hAnsi="Times New Roman" w:cs="Times New Roman"/>
          <w:i/>
          <w:sz w:val="24"/>
          <w:szCs w:val="24"/>
        </w:rPr>
        <w:t>Rwajuma</w:t>
      </w:r>
      <w:proofErr w:type="spellEnd"/>
      <w:r w:rsidRPr="00F56D98">
        <w:rPr>
          <w:rFonts w:ascii="Times New Roman" w:hAnsi="Times New Roman" w:cs="Times New Roman"/>
          <w:i/>
          <w:sz w:val="24"/>
          <w:szCs w:val="24"/>
        </w:rPr>
        <w:t xml:space="preserve"> v</w:t>
      </w:r>
      <w:r>
        <w:rPr>
          <w:rFonts w:ascii="Times New Roman" w:hAnsi="Times New Roman" w:cs="Times New Roman"/>
          <w:i/>
          <w:sz w:val="24"/>
          <w:szCs w:val="24"/>
        </w:rPr>
        <w:t>.</w:t>
      </w:r>
      <w:r w:rsidRPr="00F56D98">
        <w:rPr>
          <w:rFonts w:ascii="Times New Roman" w:hAnsi="Times New Roman" w:cs="Times New Roman"/>
          <w:i/>
          <w:sz w:val="24"/>
          <w:szCs w:val="24"/>
        </w:rPr>
        <w:t xml:space="preserve"> Jingo </w:t>
      </w:r>
      <w:proofErr w:type="spellStart"/>
      <w:r w:rsidRPr="00F56D98">
        <w:rPr>
          <w:rFonts w:ascii="Times New Roman" w:hAnsi="Times New Roman" w:cs="Times New Roman"/>
          <w:i/>
          <w:sz w:val="24"/>
          <w:szCs w:val="24"/>
        </w:rPr>
        <w:t>Mukasa</w:t>
      </w:r>
      <w:proofErr w:type="spellEnd"/>
      <w:r>
        <w:rPr>
          <w:rFonts w:ascii="Times New Roman" w:hAnsi="Times New Roman" w:cs="Times New Roman"/>
          <w:i/>
          <w:sz w:val="24"/>
          <w:szCs w:val="24"/>
        </w:rPr>
        <w:t>,</w:t>
      </w:r>
      <w:r w:rsidRPr="00F56D98">
        <w:rPr>
          <w:rFonts w:ascii="Times New Roman" w:hAnsi="Times New Roman" w:cs="Times New Roman"/>
          <w:i/>
          <w:sz w:val="24"/>
          <w:szCs w:val="24"/>
        </w:rPr>
        <w:t xml:space="preserve"> H.C. Civil Suit </w:t>
      </w:r>
      <w:r w:rsidRPr="00F56D98">
        <w:rPr>
          <w:rFonts w:ascii="Times New Roman" w:hAnsi="Times New Roman" w:cs="Times New Roman"/>
          <w:i/>
          <w:sz w:val="24"/>
          <w:szCs w:val="24"/>
        </w:rPr>
        <w:lastRenderedPageBreak/>
        <w:t>No. 508 of 2012</w:t>
      </w:r>
      <w:r>
        <w:rPr>
          <w:rFonts w:ascii="Times New Roman" w:hAnsi="Times New Roman" w:cs="Times New Roman"/>
          <w:sz w:val="24"/>
          <w:szCs w:val="24"/>
        </w:rPr>
        <w:t>). A</w:t>
      </w:r>
      <w:r w:rsidRPr="00F56D98">
        <w:rPr>
          <w:rFonts w:ascii="Times New Roman" w:hAnsi="Times New Roman" w:cs="Times New Roman"/>
          <w:sz w:val="24"/>
          <w:szCs w:val="24"/>
        </w:rPr>
        <w:t>s a rule, limitation not only cut</w:t>
      </w:r>
      <w:r>
        <w:rPr>
          <w:rFonts w:ascii="Times New Roman" w:hAnsi="Times New Roman" w:cs="Times New Roman"/>
          <w:sz w:val="24"/>
          <w:szCs w:val="24"/>
        </w:rPr>
        <w:t>s</w:t>
      </w:r>
      <w:r w:rsidRPr="00F56D98">
        <w:rPr>
          <w:rFonts w:ascii="Times New Roman" w:hAnsi="Times New Roman" w:cs="Times New Roman"/>
          <w:sz w:val="24"/>
          <w:szCs w:val="24"/>
        </w:rPr>
        <w:t xml:space="preserve"> off the </w:t>
      </w:r>
      <w:r>
        <w:rPr>
          <w:rFonts w:ascii="Times New Roman" w:hAnsi="Times New Roman" w:cs="Times New Roman"/>
          <w:sz w:val="24"/>
          <w:szCs w:val="24"/>
        </w:rPr>
        <w:t>owner</w:t>
      </w:r>
      <w:r w:rsidRPr="00F56D98">
        <w:rPr>
          <w:rFonts w:ascii="Times New Roman" w:hAnsi="Times New Roman" w:cs="Times New Roman"/>
          <w:sz w:val="24"/>
          <w:szCs w:val="24"/>
        </w:rPr>
        <w:t>’s right to bring an action for the recovery of the suit land that has been in adverse possession for over twelve years</w:t>
      </w:r>
      <w:r>
        <w:rPr>
          <w:rFonts w:ascii="Times New Roman" w:hAnsi="Times New Roman" w:cs="Times New Roman"/>
          <w:sz w:val="24"/>
          <w:szCs w:val="24"/>
        </w:rPr>
        <w:t xml:space="preserve">, </w:t>
      </w:r>
      <w:r w:rsidRPr="00F56D98">
        <w:rPr>
          <w:rFonts w:ascii="Times New Roman" w:hAnsi="Times New Roman" w:cs="Times New Roman"/>
          <w:sz w:val="24"/>
          <w:szCs w:val="24"/>
        </w:rPr>
        <w:t xml:space="preserve">but also the </w:t>
      </w:r>
      <w:r>
        <w:rPr>
          <w:rFonts w:ascii="Times New Roman" w:hAnsi="Times New Roman" w:cs="Times New Roman"/>
          <w:sz w:val="24"/>
          <w:szCs w:val="24"/>
        </w:rPr>
        <w:t xml:space="preserve">adverse </w:t>
      </w:r>
      <w:r w:rsidRPr="00F56D98">
        <w:rPr>
          <w:rFonts w:ascii="Times New Roman" w:hAnsi="Times New Roman" w:cs="Times New Roman"/>
          <w:sz w:val="24"/>
          <w:szCs w:val="24"/>
        </w:rPr>
        <w:t xml:space="preserve">possessor </w:t>
      </w:r>
      <w:r>
        <w:rPr>
          <w:rFonts w:ascii="Times New Roman" w:hAnsi="Times New Roman" w:cs="Times New Roman"/>
          <w:sz w:val="24"/>
          <w:szCs w:val="24"/>
        </w:rPr>
        <w:t xml:space="preserve">is </w:t>
      </w:r>
      <w:r w:rsidRPr="00F56D98">
        <w:rPr>
          <w:rFonts w:ascii="Times New Roman" w:hAnsi="Times New Roman" w:cs="Times New Roman"/>
          <w:sz w:val="24"/>
          <w:szCs w:val="24"/>
        </w:rPr>
        <w:t>vested with title</w:t>
      </w:r>
      <w:r>
        <w:rPr>
          <w:rFonts w:ascii="Times New Roman" w:hAnsi="Times New Roman" w:cs="Times New Roman"/>
          <w:sz w:val="24"/>
          <w:szCs w:val="24"/>
        </w:rPr>
        <w:t xml:space="preserve"> thereto. </w:t>
      </w:r>
    </w:p>
    <w:p w:rsidR="00471F26" w:rsidRDefault="00471F26" w:rsidP="00471F26">
      <w:pPr>
        <w:autoSpaceDE w:val="0"/>
        <w:autoSpaceDN w:val="0"/>
        <w:adjustRightInd w:val="0"/>
        <w:spacing w:after="0" w:line="360" w:lineRule="auto"/>
        <w:jc w:val="both"/>
        <w:rPr>
          <w:rFonts w:ascii="Times New Roman" w:hAnsi="Times New Roman" w:cs="Times New Roman"/>
          <w:sz w:val="24"/>
          <w:szCs w:val="24"/>
        </w:rPr>
      </w:pPr>
    </w:p>
    <w:p w:rsidR="00026694" w:rsidRDefault="00471F26" w:rsidP="00471F26">
      <w:pPr>
        <w:autoSpaceDE w:val="0"/>
        <w:autoSpaceDN w:val="0"/>
        <w:adjustRightInd w:val="0"/>
        <w:spacing w:after="0" w:line="360" w:lineRule="auto"/>
        <w:jc w:val="both"/>
        <w:rPr>
          <w:rFonts w:ascii="Times New Roman" w:hAnsi="Times New Roman" w:cs="Times New Roman"/>
          <w:sz w:val="24"/>
          <w:szCs w:val="24"/>
        </w:rPr>
      </w:pPr>
      <w:r w:rsidRPr="00C526F7">
        <w:rPr>
          <w:rStyle w:val="Emphasis"/>
          <w:rFonts w:ascii="Times New Roman" w:hAnsi="Times New Roman" w:cs="Times New Roman"/>
          <w:bCs/>
          <w:i w:val="0"/>
          <w:sz w:val="24"/>
          <w:szCs w:val="24"/>
        </w:rPr>
        <w:t xml:space="preserve">Order 7 </w:t>
      </w:r>
      <w:proofErr w:type="gramStart"/>
      <w:r w:rsidRPr="00C526F7">
        <w:rPr>
          <w:rStyle w:val="Emphasis"/>
          <w:rFonts w:ascii="Times New Roman" w:hAnsi="Times New Roman" w:cs="Times New Roman"/>
          <w:bCs/>
          <w:i w:val="0"/>
          <w:sz w:val="24"/>
          <w:szCs w:val="24"/>
        </w:rPr>
        <w:t>rule</w:t>
      </w:r>
      <w:proofErr w:type="gramEnd"/>
      <w:r w:rsidRPr="00C526F7">
        <w:rPr>
          <w:rStyle w:val="Emphasis"/>
          <w:rFonts w:ascii="Times New Roman" w:hAnsi="Times New Roman" w:cs="Times New Roman"/>
          <w:bCs/>
          <w:i w:val="0"/>
          <w:sz w:val="24"/>
          <w:szCs w:val="24"/>
        </w:rPr>
        <w:t xml:space="preserve"> 6 of </w:t>
      </w:r>
      <w:r w:rsidRPr="00C526F7">
        <w:rPr>
          <w:rStyle w:val="Emphasis"/>
          <w:rFonts w:ascii="Times New Roman" w:hAnsi="Times New Roman" w:cs="Times New Roman"/>
          <w:bCs/>
          <w:sz w:val="24"/>
          <w:szCs w:val="24"/>
        </w:rPr>
        <w:t>The Civil Procedure Rules</w:t>
      </w:r>
      <w:r w:rsidRPr="00C526F7">
        <w:rPr>
          <w:rStyle w:val="Emphasis"/>
          <w:rFonts w:ascii="Times New Roman" w:hAnsi="Times New Roman" w:cs="Times New Roman"/>
          <w:bCs/>
          <w:i w:val="0"/>
          <w:sz w:val="24"/>
          <w:szCs w:val="24"/>
        </w:rPr>
        <w:t xml:space="preserve"> </w:t>
      </w:r>
      <w:r>
        <w:rPr>
          <w:rFonts w:ascii="Times New Roman" w:hAnsi="Times New Roman" w:cs="Times New Roman"/>
          <w:sz w:val="24"/>
          <w:szCs w:val="24"/>
        </w:rPr>
        <w:t>requires that w</w:t>
      </w:r>
      <w:r w:rsidRPr="00C526F7">
        <w:rPr>
          <w:rStyle w:val="Emphasis"/>
          <w:rFonts w:ascii="Times New Roman" w:hAnsi="Times New Roman" w:cs="Times New Roman"/>
          <w:bCs/>
          <w:i w:val="0"/>
          <w:sz w:val="24"/>
          <w:szCs w:val="24"/>
        </w:rPr>
        <w:t>here a suit is instituted after the expiration of the period prescribed by the law of limitation, the plaint sh</w:t>
      </w:r>
      <w:r>
        <w:rPr>
          <w:rStyle w:val="Emphasis"/>
          <w:rFonts w:ascii="Times New Roman" w:hAnsi="Times New Roman" w:cs="Times New Roman"/>
          <w:bCs/>
          <w:i w:val="0"/>
          <w:sz w:val="24"/>
          <w:szCs w:val="24"/>
        </w:rPr>
        <w:t>ould</w:t>
      </w:r>
      <w:r w:rsidRPr="00C526F7">
        <w:rPr>
          <w:rStyle w:val="Emphasis"/>
          <w:rFonts w:ascii="Times New Roman" w:hAnsi="Times New Roman" w:cs="Times New Roman"/>
          <w:bCs/>
          <w:i w:val="0"/>
          <w:sz w:val="24"/>
          <w:szCs w:val="24"/>
        </w:rPr>
        <w:t xml:space="preserve"> show the grounds upon which the exemption from that law is claimed. This requirement was </w:t>
      </w:r>
      <w:r w:rsidRPr="00C526F7">
        <w:rPr>
          <w:rFonts w:ascii="Times New Roman" w:hAnsi="Times New Roman" w:cs="Times New Roman"/>
          <w:sz w:val="24"/>
          <w:szCs w:val="24"/>
        </w:rPr>
        <w:t xml:space="preserve">considered by the Court of Appeal in </w:t>
      </w:r>
      <w:r w:rsidRPr="00C526F7">
        <w:rPr>
          <w:rStyle w:val="Emphasis"/>
          <w:rFonts w:ascii="Times New Roman" w:hAnsi="Times New Roman" w:cs="Times New Roman"/>
          <w:bCs/>
          <w:sz w:val="24"/>
          <w:szCs w:val="24"/>
        </w:rPr>
        <w:t>Uganda Railways Corporation v</w:t>
      </w:r>
      <w:r>
        <w:rPr>
          <w:rStyle w:val="Emphasis"/>
          <w:rFonts w:ascii="Times New Roman" w:hAnsi="Times New Roman" w:cs="Times New Roman"/>
          <w:bCs/>
          <w:sz w:val="24"/>
          <w:szCs w:val="24"/>
        </w:rPr>
        <w:t>.</w:t>
      </w:r>
      <w:r w:rsidRPr="00C526F7">
        <w:rPr>
          <w:rStyle w:val="Emphasis"/>
          <w:rFonts w:ascii="Times New Roman" w:hAnsi="Times New Roman" w:cs="Times New Roman"/>
          <w:bCs/>
          <w:sz w:val="24"/>
          <w:szCs w:val="24"/>
        </w:rPr>
        <w:t xml:space="preserve"> </w:t>
      </w:r>
      <w:proofErr w:type="spellStart"/>
      <w:r w:rsidRPr="00C526F7">
        <w:rPr>
          <w:rStyle w:val="Emphasis"/>
          <w:rFonts w:ascii="Times New Roman" w:hAnsi="Times New Roman" w:cs="Times New Roman"/>
          <w:bCs/>
          <w:sz w:val="24"/>
          <w:szCs w:val="24"/>
        </w:rPr>
        <w:t>Ekwaru</w:t>
      </w:r>
      <w:proofErr w:type="spellEnd"/>
      <w:r w:rsidRPr="00C526F7">
        <w:rPr>
          <w:rStyle w:val="Emphasis"/>
          <w:rFonts w:ascii="Times New Roman" w:hAnsi="Times New Roman" w:cs="Times New Roman"/>
          <w:bCs/>
          <w:sz w:val="24"/>
          <w:szCs w:val="24"/>
        </w:rPr>
        <w:t xml:space="preserve"> D.O </w:t>
      </w:r>
      <w:r>
        <w:rPr>
          <w:rStyle w:val="Emphasis"/>
          <w:rFonts w:ascii="Times New Roman" w:hAnsi="Times New Roman" w:cs="Times New Roman"/>
          <w:bCs/>
          <w:sz w:val="24"/>
          <w:szCs w:val="24"/>
        </w:rPr>
        <w:t>and</w:t>
      </w:r>
      <w:r w:rsidRPr="00C526F7">
        <w:rPr>
          <w:rStyle w:val="Emphasis"/>
          <w:rFonts w:ascii="Times New Roman" w:hAnsi="Times New Roman" w:cs="Times New Roman"/>
          <w:bCs/>
          <w:sz w:val="24"/>
          <w:szCs w:val="24"/>
        </w:rPr>
        <w:t xml:space="preserve"> 5104 </w:t>
      </w:r>
      <w:r>
        <w:rPr>
          <w:rStyle w:val="Emphasis"/>
          <w:rFonts w:ascii="Times New Roman" w:hAnsi="Times New Roman" w:cs="Times New Roman"/>
          <w:bCs/>
          <w:sz w:val="24"/>
          <w:szCs w:val="24"/>
        </w:rPr>
        <w:t>others,</w:t>
      </w:r>
      <w:r w:rsidRPr="00C526F7">
        <w:rPr>
          <w:rStyle w:val="Emphasis"/>
          <w:rFonts w:ascii="Times New Roman" w:hAnsi="Times New Roman" w:cs="Times New Roman"/>
          <w:bCs/>
          <w:sz w:val="24"/>
          <w:szCs w:val="24"/>
        </w:rPr>
        <w:t xml:space="preserve"> C</w:t>
      </w:r>
      <w:r>
        <w:rPr>
          <w:rStyle w:val="Emphasis"/>
          <w:rFonts w:ascii="Times New Roman" w:hAnsi="Times New Roman" w:cs="Times New Roman"/>
          <w:bCs/>
          <w:sz w:val="24"/>
          <w:szCs w:val="24"/>
        </w:rPr>
        <w:t>.</w:t>
      </w:r>
      <w:r w:rsidRPr="00C526F7">
        <w:rPr>
          <w:rStyle w:val="Emphasis"/>
          <w:rFonts w:ascii="Times New Roman" w:hAnsi="Times New Roman" w:cs="Times New Roman"/>
          <w:bCs/>
          <w:sz w:val="24"/>
          <w:szCs w:val="24"/>
        </w:rPr>
        <w:t>A</w:t>
      </w:r>
      <w:r>
        <w:rPr>
          <w:rStyle w:val="Emphasis"/>
          <w:rFonts w:ascii="Times New Roman" w:hAnsi="Times New Roman" w:cs="Times New Roman"/>
          <w:bCs/>
          <w:sz w:val="24"/>
          <w:szCs w:val="24"/>
        </w:rPr>
        <w:t xml:space="preserve">. </w:t>
      </w:r>
      <w:r w:rsidRPr="00C526F7">
        <w:rPr>
          <w:rStyle w:val="Emphasis"/>
          <w:rFonts w:ascii="Times New Roman" w:hAnsi="Times New Roman" w:cs="Times New Roman"/>
          <w:bCs/>
          <w:sz w:val="24"/>
          <w:szCs w:val="24"/>
        </w:rPr>
        <w:t>C</w:t>
      </w:r>
      <w:r>
        <w:rPr>
          <w:rStyle w:val="Emphasis"/>
          <w:rFonts w:ascii="Times New Roman" w:hAnsi="Times New Roman" w:cs="Times New Roman"/>
          <w:bCs/>
          <w:sz w:val="24"/>
          <w:szCs w:val="24"/>
        </w:rPr>
        <w:t xml:space="preserve">ivil </w:t>
      </w:r>
      <w:r w:rsidRPr="00C526F7">
        <w:rPr>
          <w:rStyle w:val="Emphasis"/>
          <w:rFonts w:ascii="Times New Roman" w:hAnsi="Times New Roman" w:cs="Times New Roman"/>
          <w:bCs/>
          <w:sz w:val="24"/>
          <w:szCs w:val="24"/>
        </w:rPr>
        <w:t>A</w:t>
      </w:r>
      <w:r>
        <w:rPr>
          <w:rStyle w:val="Emphasis"/>
          <w:rFonts w:ascii="Times New Roman" w:hAnsi="Times New Roman" w:cs="Times New Roman"/>
          <w:bCs/>
          <w:sz w:val="24"/>
          <w:szCs w:val="24"/>
        </w:rPr>
        <w:t>ppeal</w:t>
      </w:r>
      <w:r w:rsidRPr="00C526F7">
        <w:rPr>
          <w:rStyle w:val="Emphasis"/>
          <w:rFonts w:ascii="Times New Roman" w:hAnsi="Times New Roman" w:cs="Times New Roman"/>
          <w:bCs/>
          <w:sz w:val="24"/>
          <w:szCs w:val="24"/>
        </w:rPr>
        <w:t xml:space="preserve"> No.185 of 2007 [2008] HCB 61</w:t>
      </w:r>
      <w:r w:rsidRPr="00C526F7">
        <w:rPr>
          <w:rStyle w:val="Emphasis"/>
          <w:rFonts w:ascii="Times New Roman" w:hAnsi="Times New Roman" w:cs="Times New Roman"/>
          <w:b/>
          <w:bCs/>
          <w:sz w:val="24"/>
          <w:szCs w:val="24"/>
        </w:rPr>
        <w:t xml:space="preserve">, </w:t>
      </w:r>
      <w:r>
        <w:rPr>
          <w:rFonts w:ascii="Times New Roman" w:hAnsi="Times New Roman" w:cs="Times New Roman"/>
          <w:sz w:val="24"/>
          <w:szCs w:val="24"/>
        </w:rPr>
        <w:t>where</w:t>
      </w:r>
      <w:r w:rsidRPr="00C526F7">
        <w:rPr>
          <w:rFonts w:ascii="Times New Roman" w:hAnsi="Times New Roman" w:cs="Times New Roman"/>
          <w:sz w:val="24"/>
          <w:szCs w:val="24"/>
        </w:rPr>
        <w:t xml:space="preserve"> it was held that if a suit is brought after the expiration of the period of limitation, and no grounds of exemption are shown in the plaint, the plaint must be rejected.</w:t>
      </w:r>
      <w:r>
        <w:rPr>
          <w:rFonts w:ascii="Times New Roman" w:hAnsi="Times New Roman" w:cs="Times New Roman"/>
          <w:sz w:val="24"/>
          <w:szCs w:val="24"/>
        </w:rPr>
        <w:t xml:space="preserve"> </w:t>
      </w:r>
    </w:p>
    <w:p w:rsidR="00026694" w:rsidRDefault="00026694" w:rsidP="00471F26">
      <w:pPr>
        <w:autoSpaceDE w:val="0"/>
        <w:autoSpaceDN w:val="0"/>
        <w:adjustRightInd w:val="0"/>
        <w:spacing w:after="0" w:line="360" w:lineRule="auto"/>
        <w:jc w:val="both"/>
        <w:rPr>
          <w:rFonts w:ascii="Times New Roman" w:hAnsi="Times New Roman" w:cs="Times New Roman"/>
          <w:sz w:val="24"/>
          <w:szCs w:val="24"/>
        </w:rPr>
      </w:pPr>
    </w:p>
    <w:p w:rsidR="00026694" w:rsidRDefault="00026694" w:rsidP="00471F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paragraph 6 of the plaint, the respondent pleaded disability thus; “the plaintiff will aver and contend that there was war going on in Northern Uganda and this was a disability preventing the plaintiff to file his action in time</w:t>
      </w:r>
      <w:r w:rsidR="00471F26">
        <w:rPr>
          <w:rFonts w:ascii="Times New Roman" w:hAnsi="Times New Roman" w:cs="Times New Roman"/>
          <w:sz w:val="24"/>
          <w:szCs w:val="24"/>
        </w:rPr>
        <w:t>.</w:t>
      </w:r>
      <w:r>
        <w:rPr>
          <w:rFonts w:ascii="Times New Roman" w:hAnsi="Times New Roman" w:cs="Times New Roman"/>
          <w:sz w:val="24"/>
          <w:szCs w:val="24"/>
        </w:rPr>
        <w:t>” In his testimony at page 16 of the record of appeal, lines 14 – 25 he stated as follows;</w:t>
      </w:r>
    </w:p>
    <w:p w:rsidR="00471F26" w:rsidRDefault="00C31942" w:rsidP="00C31942">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Because</w:t>
      </w:r>
      <w:r w:rsidR="00026694">
        <w:rPr>
          <w:rFonts w:ascii="Times New Roman" w:hAnsi="Times New Roman" w:cs="Times New Roman"/>
          <w:sz w:val="24"/>
          <w:szCs w:val="24"/>
        </w:rPr>
        <w:t xml:space="preserve"> of the prevailing war in this area, I could not institute the case</w:t>
      </w:r>
      <w:r w:rsidR="00471F26">
        <w:rPr>
          <w:rFonts w:ascii="Times New Roman" w:hAnsi="Times New Roman" w:cs="Times New Roman"/>
          <w:sz w:val="24"/>
          <w:szCs w:val="24"/>
        </w:rPr>
        <w:t>.</w:t>
      </w:r>
      <w:r w:rsidR="00026694">
        <w:rPr>
          <w:rFonts w:ascii="Times New Roman" w:hAnsi="Times New Roman" w:cs="Times New Roman"/>
          <w:sz w:val="24"/>
          <w:szCs w:val="24"/>
        </w:rPr>
        <w:t xml:space="preserve"> Since people came back from the Sudan in 1986, the situation here was not quite conducive and the war of the LRA</w:t>
      </w:r>
      <w:r>
        <w:rPr>
          <w:rFonts w:ascii="Times New Roman" w:hAnsi="Times New Roman" w:cs="Times New Roman"/>
          <w:sz w:val="24"/>
          <w:szCs w:val="24"/>
        </w:rPr>
        <w:t xml:space="preserve"> was here and I convey disabled people (sic) was killing people and even I couldn’t bring the matter to the court for year ago (sic) represent from the people under the </w:t>
      </w:r>
      <w:proofErr w:type="spellStart"/>
      <w:r>
        <w:rPr>
          <w:rFonts w:ascii="Times New Roman" w:hAnsi="Times New Roman" w:cs="Times New Roman"/>
          <w:sz w:val="24"/>
          <w:szCs w:val="24"/>
        </w:rPr>
        <w:t>deqinse</w:t>
      </w:r>
      <w:proofErr w:type="spellEnd"/>
      <w:r>
        <w:rPr>
          <w:rFonts w:ascii="Times New Roman" w:hAnsi="Times New Roman" w:cs="Times New Roman"/>
          <w:sz w:val="24"/>
          <w:szCs w:val="24"/>
        </w:rPr>
        <w:t xml:space="preserve"> (sic) of war, to call me.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was also a disturbed area and this therefore affected people, people were killed here in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are right (sic) and several people suffered where people would sleep in the bush, and a very return (sic) the next day to the homes. Therefore there was a general state of fear, which could not allow me to </w:t>
      </w:r>
      <w:proofErr w:type="gramStart"/>
      <w:r>
        <w:rPr>
          <w:rFonts w:ascii="Times New Roman" w:hAnsi="Times New Roman" w:cs="Times New Roman"/>
          <w:sz w:val="24"/>
          <w:szCs w:val="24"/>
        </w:rPr>
        <w:t>peruses</w:t>
      </w:r>
      <w:proofErr w:type="gramEnd"/>
      <w:r>
        <w:rPr>
          <w:rFonts w:ascii="Times New Roman" w:hAnsi="Times New Roman" w:cs="Times New Roman"/>
          <w:sz w:val="24"/>
          <w:szCs w:val="24"/>
        </w:rPr>
        <w:t xml:space="preserve"> (sic) the case.</w:t>
      </w:r>
    </w:p>
    <w:p w:rsidR="00471F26" w:rsidRDefault="00471F26" w:rsidP="00471F26">
      <w:pPr>
        <w:autoSpaceDE w:val="0"/>
        <w:autoSpaceDN w:val="0"/>
        <w:adjustRightInd w:val="0"/>
        <w:spacing w:after="0" w:line="360" w:lineRule="auto"/>
        <w:jc w:val="both"/>
        <w:rPr>
          <w:rFonts w:ascii="Times New Roman" w:hAnsi="Times New Roman" w:cs="Times New Roman"/>
          <w:sz w:val="24"/>
          <w:szCs w:val="24"/>
        </w:rPr>
      </w:pPr>
    </w:p>
    <w:p w:rsidR="00786789" w:rsidRDefault="00786789" w:rsidP="0078678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is supported in this by the testimony of P.W.4 who stated that his father instituted the suit in June 2007 because of rebel activity in </w:t>
      </w:r>
      <w:proofErr w:type="spellStart"/>
      <w:r>
        <w:rPr>
          <w:rFonts w:ascii="Times New Roman" w:hAnsi="Times New Roman" w:cs="Times New Roman"/>
          <w:sz w:val="24"/>
          <w:szCs w:val="24"/>
        </w:rPr>
        <w:t>Adjumani</w:t>
      </w:r>
      <w:proofErr w:type="spellEnd"/>
      <w:r>
        <w:rPr>
          <w:rFonts w:ascii="Times New Roman" w:hAnsi="Times New Roman" w:cs="Times New Roman"/>
          <w:sz w:val="24"/>
          <w:szCs w:val="24"/>
        </w:rPr>
        <w:t xml:space="preserve"> involving the LRA, he said at page 24 line 3 “the war affected us in way people were scattered and you couldn’t plan anything, all the time people were on the run.” But under cross-examination at the same page lines 14 – 15 he continued to say “there were L.C. systems operating. This court also was working.”</w:t>
      </w:r>
    </w:p>
    <w:p w:rsidR="00C31942" w:rsidRDefault="00C31942" w:rsidP="00471F26">
      <w:pPr>
        <w:autoSpaceDE w:val="0"/>
        <w:autoSpaceDN w:val="0"/>
        <w:adjustRightInd w:val="0"/>
        <w:spacing w:after="0" w:line="360" w:lineRule="auto"/>
        <w:jc w:val="both"/>
        <w:rPr>
          <w:rFonts w:ascii="Times New Roman" w:hAnsi="Times New Roman" w:cs="Times New Roman"/>
          <w:sz w:val="24"/>
          <w:szCs w:val="24"/>
        </w:rPr>
      </w:pPr>
    </w:p>
    <w:p w:rsidR="00D77083" w:rsidRDefault="00786789" w:rsidP="00D770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21 (1) of </w:t>
      </w:r>
      <w:r w:rsidR="0099359C" w:rsidRPr="0099359C">
        <w:rPr>
          <w:rFonts w:ascii="Times New Roman" w:hAnsi="Times New Roman" w:cs="Times New Roman"/>
          <w:i/>
          <w:sz w:val="24"/>
          <w:szCs w:val="24"/>
        </w:rPr>
        <w:t>T</w:t>
      </w:r>
      <w:r w:rsidRPr="0099359C">
        <w:rPr>
          <w:rFonts w:ascii="Times New Roman" w:hAnsi="Times New Roman" w:cs="Times New Roman"/>
          <w:i/>
          <w:sz w:val="24"/>
          <w:szCs w:val="24"/>
        </w:rPr>
        <w:t>he Limitation Act,</w:t>
      </w:r>
      <w:r>
        <w:rPr>
          <w:rFonts w:ascii="Times New Roman" w:hAnsi="Times New Roman" w:cs="Times New Roman"/>
          <w:sz w:val="24"/>
          <w:szCs w:val="24"/>
        </w:rPr>
        <w:t xml:space="preserve"> Cap 70</w:t>
      </w:r>
      <w:r w:rsidR="00F854CE">
        <w:rPr>
          <w:rFonts w:ascii="Times New Roman" w:hAnsi="Times New Roman" w:cs="Times New Roman"/>
          <w:sz w:val="24"/>
          <w:szCs w:val="24"/>
        </w:rPr>
        <w:t xml:space="preserve"> provides that if a </w:t>
      </w:r>
      <w:r w:rsidR="00F854CE" w:rsidRPr="00F854CE">
        <w:rPr>
          <w:rFonts w:ascii="Times New Roman" w:hAnsi="Times New Roman" w:cs="Times New Roman"/>
          <w:sz w:val="24"/>
          <w:szCs w:val="24"/>
        </w:rPr>
        <w:t xml:space="preserve">person to whom </w:t>
      </w:r>
      <w:r w:rsidR="00F854CE">
        <w:rPr>
          <w:rFonts w:ascii="Times New Roman" w:hAnsi="Times New Roman" w:cs="Times New Roman"/>
          <w:sz w:val="24"/>
          <w:szCs w:val="24"/>
        </w:rPr>
        <w:t>a cause of action</w:t>
      </w:r>
      <w:r w:rsidR="00F854CE" w:rsidRPr="00F854CE">
        <w:rPr>
          <w:rFonts w:ascii="Times New Roman" w:hAnsi="Times New Roman" w:cs="Times New Roman"/>
          <w:sz w:val="24"/>
          <w:szCs w:val="24"/>
        </w:rPr>
        <w:t xml:space="preserve"> accrued was under a disability</w:t>
      </w:r>
      <w:r w:rsidR="00F854CE">
        <w:rPr>
          <w:rFonts w:ascii="Times New Roman" w:hAnsi="Times New Roman" w:cs="Times New Roman"/>
          <w:sz w:val="24"/>
          <w:szCs w:val="24"/>
        </w:rPr>
        <w:t xml:space="preserve"> at the time it accrued</w:t>
      </w:r>
      <w:r w:rsidR="00F854CE" w:rsidRPr="00F854CE">
        <w:rPr>
          <w:rFonts w:ascii="Times New Roman" w:hAnsi="Times New Roman" w:cs="Times New Roman"/>
          <w:sz w:val="24"/>
          <w:szCs w:val="24"/>
        </w:rPr>
        <w:t xml:space="preserve">, the action may be brought at any time before the expiration of six years from the date when </w:t>
      </w:r>
      <w:r w:rsidR="00F854CE">
        <w:rPr>
          <w:rFonts w:ascii="Times New Roman" w:hAnsi="Times New Roman" w:cs="Times New Roman"/>
          <w:sz w:val="24"/>
          <w:szCs w:val="24"/>
        </w:rPr>
        <w:t xml:space="preserve">the person ceased to be under a </w:t>
      </w:r>
      <w:r w:rsidR="00F854CE" w:rsidRPr="00F854CE">
        <w:rPr>
          <w:rFonts w:ascii="Times New Roman" w:hAnsi="Times New Roman" w:cs="Times New Roman"/>
          <w:sz w:val="24"/>
          <w:szCs w:val="24"/>
        </w:rPr>
        <w:t>disability, notwithstanding that the period of limitation has expired</w:t>
      </w:r>
      <w:r w:rsidR="00F854CE">
        <w:rPr>
          <w:rFonts w:ascii="Times New Roman" w:hAnsi="Times New Roman" w:cs="Times New Roman"/>
          <w:sz w:val="24"/>
          <w:szCs w:val="24"/>
        </w:rPr>
        <w:t xml:space="preserve">. </w:t>
      </w:r>
      <w:r w:rsidR="00D77083">
        <w:rPr>
          <w:rFonts w:ascii="Times New Roman" w:hAnsi="Times New Roman" w:cs="Times New Roman"/>
          <w:sz w:val="24"/>
          <w:szCs w:val="24"/>
        </w:rPr>
        <w:t>Although</w:t>
      </w:r>
      <w:r w:rsidR="0099359C">
        <w:rPr>
          <w:rFonts w:ascii="Times New Roman" w:hAnsi="Times New Roman" w:cs="Times New Roman"/>
          <w:sz w:val="24"/>
          <w:szCs w:val="24"/>
        </w:rPr>
        <w:t xml:space="preserve"> section 1 (3) of the Act</w:t>
      </w:r>
      <w:r w:rsidR="00D77083">
        <w:rPr>
          <w:rFonts w:ascii="Times New Roman" w:hAnsi="Times New Roman" w:cs="Times New Roman"/>
          <w:sz w:val="24"/>
          <w:szCs w:val="24"/>
        </w:rPr>
        <w:t xml:space="preserve"> limits the definition of disability </w:t>
      </w:r>
      <w:r w:rsidR="0099359C">
        <w:rPr>
          <w:rFonts w:ascii="Times New Roman" w:hAnsi="Times New Roman" w:cs="Times New Roman"/>
          <w:sz w:val="24"/>
          <w:szCs w:val="24"/>
        </w:rPr>
        <w:t xml:space="preserve">for the purposes of </w:t>
      </w:r>
      <w:r w:rsidR="00D77083">
        <w:rPr>
          <w:rFonts w:ascii="Times New Roman" w:hAnsi="Times New Roman" w:cs="Times New Roman"/>
          <w:sz w:val="24"/>
          <w:szCs w:val="24"/>
        </w:rPr>
        <w:t>the Act to situations where</w:t>
      </w:r>
      <w:r w:rsidR="0099359C">
        <w:rPr>
          <w:rFonts w:ascii="Times New Roman" w:hAnsi="Times New Roman" w:cs="Times New Roman"/>
          <w:sz w:val="24"/>
          <w:szCs w:val="24"/>
        </w:rPr>
        <w:t xml:space="preserve"> a person is</w:t>
      </w:r>
      <w:r w:rsidR="0099359C" w:rsidRPr="0099359C">
        <w:rPr>
          <w:rFonts w:ascii="Times New Roman" w:hAnsi="Times New Roman" w:cs="Times New Roman"/>
          <w:sz w:val="24"/>
          <w:szCs w:val="24"/>
        </w:rPr>
        <w:t xml:space="preserve"> deemed to be under a disability </w:t>
      </w:r>
      <w:r w:rsidR="00D77083">
        <w:rPr>
          <w:rFonts w:ascii="Times New Roman" w:hAnsi="Times New Roman" w:cs="Times New Roman"/>
          <w:sz w:val="24"/>
          <w:szCs w:val="24"/>
        </w:rPr>
        <w:t xml:space="preserve">only </w:t>
      </w:r>
      <w:r w:rsidR="0099359C" w:rsidRPr="0099359C">
        <w:rPr>
          <w:rFonts w:ascii="Times New Roman" w:hAnsi="Times New Roman" w:cs="Times New Roman"/>
          <w:sz w:val="24"/>
          <w:szCs w:val="24"/>
        </w:rPr>
        <w:t>while he or she is an infant or of unsound mind</w:t>
      </w:r>
      <w:r w:rsidR="00D77083">
        <w:rPr>
          <w:rFonts w:ascii="Times New Roman" w:hAnsi="Times New Roman" w:cs="Times New Roman"/>
          <w:sz w:val="24"/>
          <w:szCs w:val="24"/>
        </w:rPr>
        <w:t xml:space="preserve">, </w:t>
      </w:r>
      <w:r w:rsidR="00D77083" w:rsidRPr="00825273">
        <w:rPr>
          <w:rFonts w:ascii="Times New Roman" w:hAnsi="Times New Roman" w:cs="Times New Roman"/>
          <w:sz w:val="24"/>
          <w:szCs w:val="24"/>
        </w:rPr>
        <w:t xml:space="preserve">disability </w:t>
      </w:r>
      <w:r w:rsidR="00D77083">
        <w:rPr>
          <w:rFonts w:ascii="Times New Roman" w:hAnsi="Times New Roman" w:cs="Times New Roman"/>
          <w:sz w:val="24"/>
          <w:szCs w:val="24"/>
        </w:rPr>
        <w:t xml:space="preserve">has been defined to include any incapacity which might </w:t>
      </w:r>
      <w:r w:rsidR="00D77083" w:rsidRPr="00825273">
        <w:rPr>
          <w:rFonts w:ascii="Times New Roman" w:hAnsi="Times New Roman" w:cs="Times New Roman"/>
          <w:sz w:val="24"/>
          <w:szCs w:val="24"/>
        </w:rPr>
        <w:t>hinder a person from taking t</w:t>
      </w:r>
      <w:r w:rsidR="00D77083">
        <w:rPr>
          <w:rFonts w:ascii="Times New Roman" w:hAnsi="Times New Roman" w:cs="Times New Roman"/>
          <w:sz w:val="24"/>
          <w:szCs w:val="24"/>
        </w:rPr>
        <w:t xml:space="preserve">he right step at the </w:t>
      </w:r>
      <w:r w:rsidR="00D77083" w:rsidRPr="00D77083">
        <w:rPr>
          <w:rFonts w:ascii="Times New Roman" w:hAnsi="Times New Roman" w:cs="Times New Roman"/>
          <w:sz w:val="24"/>
          <w:szCs w:val="24"/>
        </w:rPr>
        <w:t xml:space="preserve">right time (see </w:t>
      </w:r>
      <w:proofErr w:type="spellStart"/>
      <w:r w:rsidR="00D77083" w:rsidRPr="00D77083">
        <w:rPr>
          <w:rFonts w:ascii="Times New Roman" w:hAnsi="Times New Roman" w:cs="Times New Roman"/>
          <w:i/>
          <w:sz w:val="24"/>
          <w:szCs w:val="24"/>
        </w:rPr>
        <w:t>Bagalaliwo</w:t>
      </w:r>
      <w:proofErr w:type="spellEnd"/>
      <w:r w:rsidR="00D77083" w:rsidRPr="00D77083">
        <w:rPr>
          <w:rFonts w:ascii="Times New Roman" w:hAnsi="Times New Roman" w:cs="Times New Roman"/>
          <w:i/>
          <w:sz w:val="24"/>
          <w:szCs w:val="24"/>
        </w:rPr>
        <w:t xml:space="preserve"> Mohammed Haji v. Attorney General [1988-90] HCB 136</w:t>
      </w:r>
      <w:r w:rsidR="00D77083" w:rsidRPr="00D77083">
        <w:rPr>
          <w:rFonts w:ascii="Times New Roman" w:hAnsi="Times New Roman" w:cs="Times New Roman"/>
          <w:sz w:val="24"/>
          <w:szCs w:val="24"/>
        </w:rPr>
        <w:t xml:space="preserve">). For that reason, imprisonment </w:t>
      </w:r>
      <w:r w:rsidR="00D77083">
        <w:rPr>
          <w:rFonts w:ascii="Times New Roman" w:hAnsi="Times New Roman" w:cs="Times New Roman"/>
          <w:sz w:val="24"/>
          <w:szCs w:val="24"/>
        </w:rPr>
        <w:t xml:space="preserve">has been acknowledged as </w:t>
      </w:r>
      <w:r w:rsidR="00D77083" w:rsidRPr="00D77083">
        <w:rPr>
          <w:rFonts w:ascii="Times New Roman" w:hAnsi="Times New Roman" w:cs="Times New Roman"/>
          <w:sz w:val="24"/>
          <w:szCs w:val="24"/>
        </w:rPr>
        <w:t xml:space="preserve">a disability </w:t>
      </w:r>
      <w:r w:rsidR="00D77083">
        <w:rPr>
          <w:rFonts w:ascii="Times New Roman" w:hAnsi="Times New Roman" w:cs="Times New Roman"/>
          <w:sz w:val="24"/>
          <w:szCs w:val="24"/>
        </w:rPr>
        <w:t xml:space="preserve">(see </w:t>
      </w:r>
      <w:proofErr w:type="spellStart"/>
      <w:r w:rsidR="00D77083" w:rsidRPr="00D77083">
        <w:rPr>
          <w:rFonts w:ascii="Times New Roman" w:hAnsi="Times New Roman" w:cs="Times New Roman"/>
          <w:i/>
          <w:sz w:val="24"/>
          <w:szCs w:val="24"/>
        </w:rPr>
        <w:t>Siya</w:t>
      </w:r>
      <w:proofErr w:type="spellEnd"/>
      <w:r w:rsidR="00D77083" w:rsidRPr="00D77083">
        <w:rPr>
          <w:rFonts w:ascii="Times New Roman" w:hAnsi="Times New Roman" w:cs="Times New Roman"/>
          <w:i/>
          <w:sz w:val="24"/>
          <w:szCs w:val="24"/>
        </w:rPr>
        <w:t xml:space="preserve"> John v. The Attorney General [1972] HCB 86; </w:t>
      </w:r>
      <w:proofErr w:type="spellStart"/>
      <w:r w:rsidR="00D77083" w:rsidRPr="00D77083">
        <w:rPr>
          <w:rFonts w:ascii="Times New Roman" w:hAnsi="Times New Roman" w:cs="Times New Roman"/>
          <w:i/>
          <w:sz w:val="24"/>
          <w:szCs w:val="24"/>
        </w:rPr>
        <w:t>Mungecha</w:t>
      </w:r>
      <w:proofErr w:type="spellEnd"/>
      <w:r w:rsidR="00D77083" w:rsidRPr="00D77083">
        <w:rPr>
          <w:rFonts w:ascii="Times New Roman" w:hAnsi="Times New Roman" w:cs="Times New Roman"/>
          <w:i/>
          <w:sz w:val="24"/>
          <w:szCs w:val="24"/>
        </w:rPr>
        <w:t xml:space="preserve"> Fred M. v. Attorney General [1981] HCB 34</w:t>
      </w:r>
      <w:r w:rsidR="00D77083">
        <w:rPr>
          <w:rFonts w:ascii="Times New Roman" w:hAnsi="Times New Roman" w:cs="Times New Roman"/>
          <w:sz w:val="24"/>
          <w:szCs w:val="24"/>
        </w:rPr>
        <w:t xml:space="preserve"> and </w:t>
      </w:r>
      <w:proofErr w:type="spellStart"/>
      <w:r w:rsidR="00D77083" w:rsidRPr="00D77083">
        <w:rPr>
          <w:rFonts w:ascii="Times New Roman" w:hAnsi="Times New Roman" w:cs="Times New Roman"/>
          <w:i/>
          <w:sz w:val="24"/>
          <w:szCs w:val="24"/>
        </w:rPr>
        <w:t>Sempa</w:t>
      </w:r>
      <w:proofErr w:type="spellEnd"/>
      <w:r w:rsidR="00D77083" w:rsidRPr="00D77083">
        <w:rPr>
          <w:rFonts w:ascii="Times New Roman" w:hAnsi="Times New Roman" w:cs="Times New Roman"/>
          <w:i/>
          <w:sz w:val="24"/>
          <w:szCs w:val="24"/>
        </w:rPr>
        <w:t xml:space="preserve"> James v. Attorney General [1981] HCB 32</w:t>
      </w:r>
      <w:r w:rsidR="00D77083">
        <w:rPr>
          <w:rFonts w:ascii="Times New Roman" w:hAnsi="Times New Roman" w:cs="Times New Roman"/>
          <w:sz w:val="24"/>
          <w:szCs w:val="24"/>
        </w:rPr>
        <w:t>).</w:t>
      </w:r>
    </w:p>
    <w:p w:rsidR="00D77083" w:rsidRDefault="00D77083" w:rsidP="00D77083">
      <w:pPr>
        <w:autoSpaceDE w:val="0"/>
        <w:autoSpaceDN w:val="0"/>
        <w:adjustRightInd w:val="0"/>
        <w:spacing w:after="0" w:line="360" w:lineRule="auto"/>
        <w:jc w:val="both"/>
        <w:rPr>
          <w:rFonts w:ascii="Times New Roman" w:hAnsi="Times New Roman" w:cs="Times New Roman"/>
          <w:sz w:val="24"/>
          <w:szCs w:val="24"/>
        </w:rPr>
      </w:pPr>
    </w:p>
    <w:p w:rsidR="00D77083" w:rsidRDefault="00A068AE" w:rsidP="00D7708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w:t>
      </w:r>
      <w:r w:rsidR="001663AA">
        <w:rPr>
          <w:rFonts w:ascii="Times New Roman" w:hAnsi="Times New Roman" w:cs="Times New Roman"/>
          <w:sz w:val="24"/>
          <w:szCs w:val="24"/>
        </w:rPr>
        <w:t>rom</w:t>
      </w:r>
      <w:r>
        <w:rPr>
          <w:rFonts w:ascii="Times New Roman" w:hAnsi="Times New Roman" w:cs="Times New Roman"/>
          <w:sz w:val="24"/>
          <w:szCs w:val="24"/>
        </w:rPr>
        <w:t xml:space="preserve"> the above definitions, </w:t>
      </w:r>
      <w:r w:rsidR="001663AA">
        <w:rPr>
          <w:rFonts w:ascii="Times New Roman" w:hAnsi="Times New Roman" w:cs="Times New Roman"/>
          <w:sz w:val="24"/>
          <w:szCs w:val="24"/>
        </w:rPr>
        <w:t xml:space="preserve">disability is attributed to an event or situation external to the person to whom the cause of action accrues, over which he or she had no control which prevents him or her from taking the necessary step by occasioning physical or mental incapacitation. In the instant case, the tenor of the respondent’s explanation is not the existence of any physical or mental incapacitation occasioned by the war, since according to his son P.W.4 the Magistrate’s Court at </w:t>
      </w:r>
      <w:proofErr w:type="spellStart"/>
      <w:r w:rsidR="001663AA">
        <w:rPr>
          <w:rFonts w:ascii="Times New Roman" w:hAnsi="Times New Roman" w:cs="Times New Roman"/>
          <w:sz w:val="24"/>
          <w:szCs w:val="24"/>
        </w:rPr>
        <w:t>Adjumani</w:t>
      </w:r>
      <w:proofErr w:type="spellEnd"/>
      <w:r w:rsidR="001663AA">
        <w:rPr>
          <w:rFonts w:ascii="Times New Roman" w:hAnsi="Times New Roman" w:cs="Times New Roman"/>
          <w:sz w:val="24"/>
          <w:szCs w:val="24"/>
        </w:rPr>
        <w:t xml:space="preserve"> remained operational despite the war, but rather his emotional distress. A person who advances fear as the reason for failure to file a suit is not prevented by anything external but only his or her own trepidation. Apprehension is not a physical incapacitation. The respondent therefore did not prove any disability.</w:t>
      </w:r>
    </w:p>
    <w:p w:rsidR="001663AA" w:rsidRDefault="001663AA" w:rsidP="00D77083">
      <w:pPr>
        <w:autoSpaceDE w:val="0"/>
        <w:autoSpaceDN w:val="0"/>
        <w:adjustRightInd w:val="0"/>
        <w:spacing w:after="0" w:line="360" w:lineRule="auto"/>
        <w:jc w:val="both"/>
        <w:rPr>
          <w:rFonts w:ascii="Times New Roman" w:hAnsi="Times New Roman" w:cs="Times New Roman"/>
          <w:sz w:val="24"/>
          <w:szCs w:val="24"/>
        </w:rPr>
      </w:pPr>
    </w:p>
    <w:p w:rsidR="00623CB3" w:rsidRDefault="001663AA" w:rsidP="00623C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attempted instead to prove that he filed a suit before the L.C.1 Court in 1986. </w:t>
      </w:r>
      <w:r w:rsidR="00623CB3">
        <w:rPr>
          <w:rFonts w:ascii="Times New Roman" w:hAnsi="Times New Roman" w:cs="Times New Roman"/>
          <w:sz w:val="24"/>
          <w:szCs w:val="24"/>
        </w:rPr>
        <w:t xml:space="preserve">In his testimony at page 15 line 14 of the record of appeal, he said that the first challenge against the respondent’s occupancy was made immediately in 1986 by way of a suit he filed in the L.C. 1. He is supported in this by the testimony of P.W.2 at page 19 </w:t>
      </w:r>
      <w:proofErr w:type="gramStart"/>
      <w:r w:rsidR="00623CB3">
        <w:rPr>
          <w:rFonts w:ascii="Times New Roman" w:hAnsi="Times New Roman" w:cs="Times New Roman"/>
          <w:sz w:val="24"/>
          <w:szCs w:val="24"/>
        </w:rPr>
        <w:t>line</w:t>
      </w:r>
      <w:proofErr w:type="gramEnd"/>
      <w:r w:rsidR="00623CB3">
        <w:rPr>
          <w:rFonts w:ascii="Times New Roman" w:hAnsi="Times New Roman" w:cs="Times New Roman"/>
          <w:sz w:val="24"/>
          <w:szCs w:val="24"/>
        </w:rPr>
        <w:t xml:space="preserve"> 14 of the record of appeal where he stated that, “I was among those who would escort Yusuf to the L.C. Court.” P.W.4 at page 23 line 20 of the record of appeal alluded to the same fact but said he did not know whom the respondent had sued. On the other hand at page 20 of the record of appeal, line 6 stated that, “The L.C Courts were there but could not help.”</w:t>
      </w:r>
      <w:r w:rsidR="00623CB3" w:rsidRPr="00786789">
        <w:rPr>
          <w:rFonts w:ascii="Times New Roman" w:hAnsi="Times New Roman" w:cs="Times New Roman"/>
          <w:sz w:val="24"/>
          <w:szCs w:val="24"/>
        </w:rPr>
        <w:t xml:space="preserve"> </w:t>
      </w:r>
    </w:p>
    <w:p w:rsidR="00623CB3" w:rsidRDefault="00623CB3" w:rsidP="00623CB3">
      <w:pPr>
        <w:autoSpaceDE w:val="0"/>
        <w:autoSpaceDN w:val="0"/>
        <w:adjustRightInd w:val="0"/>
        <w:spacing w:after="0" w:line="360" w:lineRule="auto"/>
        <w:jc w:val="both"/>
        <w:rPr>
          <w:rFonts w:ascii="Times New Roman" w:hAnsi="Times New Roman" w:cs="Times New Roman"/>
          <w:sz w:val="24"/>
          <w:szCs w:val="24"/>
        </w:rPr>
      </w:pPr>
    </w:p>
    <w:p w:rsidR="00623CB3" w:rsidRDefault="00623CB3" w:rsidP="00623C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trite law that no suit is considered filed until fees have been paid (see </w:t>
      </w:r>
      <w:proofErr w:type="spellStart"/>
      <w:r w:rsidRPr="00727127">
        <w:rPr>
          <w:rFonts w:ascii="Times New Roman" w:hAnsi="Times New Roman" w:cs="Times New Roman"/>
          <w:i/>
          <w:sz w:val="24"/>
          <w:szCs w:val="24"/>
        </w:rPr>
        <w:t>Kalule</w:t>
      </w:r>
      <w:proofErr w:type="spellEnd"/>
      <w:r w:rsidRPr="00727127">
        <w:rPr>
          <w:rFonts w:ascii="Times New Roman" w:hAnsi="Times New Roman" w:cs="Times New Roman"/>
          <w:i/>
          <w:sz w:val="24"/>
          <w:szCs w:val="24"/>
        </w:rPr>
        <w:t xml:space="preserve"> Paul 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Losira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Nanozi</w:t>
      </w:r>
      <w:proofErr w:type="spellEnd"/>
      <w:r>
        <w:rPr>
          <w:rFonts w:ascii="Times New Roman" w:hAnsi="Times New Roman" w:cs="Times New Roman"/>
          <w:i/>
          <w:sz w:val="24"/>
          <w:szCs w:val="24"/>
        </w:rPr>
        <w:t xml:space="preserve"> </w:t>
      </w:r>
      <w:r w:rsidRPr="00727127">
        <w:rPr>
          <w:rFonts w:ascii="Times New Roman" w:hAnsi="Times New Roman" w:cs="Times New Roman"/>
          <w:i/>
          <w:sz w:val="24"/>
          <w:szCs w:val="24"/>
        </w:rPr>
        <w:t>[1974] HCB 202</w:t>
      </w:r>
      <w:r>
        <w:rPr>
          <w:rFonts w:ascii="Times New Roman" w:hAnsi="Times New Roman" w:cs="Times New Roman"/>
          <w:sz w:val="24"/>
          <w:szCs w:val="24"/>
        </w:rPr>
        <w:t xml:space="preserve">; </w:t>
      </w:r>
      <w:proofErr w:type="spellStart"/>
      <w:r w:rsidRPr="00E92677">
        <w:rPr>
          <w:rFonts w:ascii="Times New Roman" w:hAnsi="Times New Roman" w:cs="Times New Roman"/>
          <w:i/>
          <w:sz w:val="24"/>
          <w:szCs w:val="24"/>
        </w:rPr>
        <w:t>Katuramu</w:t>
      </w:r>
      <w:proofErr w:type="spellEnd"/>
      <w:r w:rsidRPr="00E92677">
        <w:rPr>
          <w:rFonts w:ascii="Times New Roman" w:hAnsi="Times New Roman" w:cs="Times New Roman"/>
          <w:i/>
          <w:sz w:val="24"/>
          <w:szCs w:val="24"/>
        </w:rPr>
        <w:t xml:space="preserve"> Christopher v. </w:t>
      </w:r>
      <w:proofErr w:type="spellStart"/>
      <w:r w:rsidRPr="00E92677">
        <w:rPr>
          <w:rFonts w:ascii="Times New Roman" w:hAnsi="Times New Roman" w:cs="Times New Roman"/>
          <w:i/>
          <w:sz w:val="24"/>
          <w:szCs w:val="24"/>
        </w:rPr>
        <w:t>Maliya</w:t>
      </w:r>
      <w:proofErr w:type="spellEnd"/>
      <w:r w:rsidRPr="00E92677">
        <w:rPr>
          <w:rFonts w:ascii="Times New Roman" w:hAnsi="Times New Roman" w:cs="Times New Roman"/>
          <w:i/>
          <w:sz w:val="24"/>
          <w:szCs w:val="24"/>
        </w:rPr>
        <w:t xml:space="preserve"> and three</w:t>
      </w:r>
      <w:r>
        <w:rPr>
          <w:rFonts w:ascii="Times New Roman" w:hAnsi="Times New Roman" w:cs="Times New Roman"/>
          <w:i/>
          <w:sz w:val="24"/>
          <w:szCs w:val="24"/>
        </w:rPr>
        <w:t xml:space="preserve"> others</w:t>
      </w:r>
      <w:r w:rsidRPr="00E92677">
        <w:rPr>
          <w:rFonts w:ascii="Times New Roman" w:hAnsi="Times New Roman" w:cs="Times New Roman"/>
          <w:i/>
          <w:sz w:val="24"/>
          <w:szCs w:val="24"/>
        </w:rPr>
        <w:t xml:space="preserve"> [1992-93] HCB 161</w:t>
      </w:r>
      <w:r>
        <w:rPr>
          <w:rFonts w:ascii="Times New Roman" w:hAnsi="Times New Roman" w:cs="Times New Roman"/>
          <w:sz w:val="24"/>
          <w:szCs w:val="24"/>
        </w:rPr>
        <w:t xml:space="preserve"> and </w:t>
      </w:r>
      <w:r w:rsidRPr="00B47F0B">
        <w:rPr>
          <w:rFonts w:ascii="Times New Roman" w:hAnsi="Times New Roman" w:cs="Times New Roman"/>
          <w:i/>
          <w:sz w:val="24"/>
          <w:szCs w:val="24"/>
        </w:rPr>
        <w:t>National Housing Construction v. Lira Municipal Council [1996] HCB 53</w:t>
      </w:r>
      <w:r>
        <w:rPr>
          <w:rFonts w:ascii="Times New Roman" w:hAnsi="Times New Roman" w:cs="Times New Roman"/>
          <w:sz w:val="24"/>
          <w:szCs w:val="24"/>
        </w:rPr>
        <w:t xml:space="preserve">). </w:t>
      </w:r>
      <w:r w:rsidRPr="002A4F16">
        <w:rPr>
          <w:rFonts w:ascii="Times New Roman" w:hAnsi="Times New Roman" w:cs="Times New Roman"/>
          <w:sz w:val="24"/>
          <w:szCs w:val="24"/>
        </w:rPr>
        <w:t xml:space="preserve">The date on which the </w:t>
      </w:r>
      <w:r>
        <w:rPr>
          <w:rFonts w:ascii="Times New Roman" w:hAnsi="Times New Roman" w:cs="Times New Roman"/>
          <w:sz w:val="24"/>
          <w:szCs w:val="24"/>
        </w:rPr>
        <w:t>plaint</w:t>
      </w:r>
      <w:r w:rsidRPr="002A4F16">
        <w:rPr>
          <w:rFonts w:ascii="Times New Roman" w:hAnsi="Times New Roman" w:cs="Times New Roman"/>
          <w:sz w:val="24"/>
          <w:szCs w:val="24"/>
        </w:rPr>
        <w:t xml:space="preserve"> was received by the court will be recorded by a date stamp on the claim form held on the court file or on the </w:t>
      </w:r>
      <w:r>
        <w:rPr>
          <w:rFonts w:ascii="Times New Roman" w:hAnsi="Times New Roman" w:cs="Times New Roman"/>
          <w:sz w:val="24"/>
          <w:szCs w:val="24"/>
        </w:rPr>
        <w:t>summons issued</w:t>
      </w:r>
      <w:r w:rsidRPr="002A4F16">
        <w:rPr>
          <w:rFonts w:ascii="Times New Roman" w:hAnsi="Times New Roman" w:cs="Times New Roman"/>
          <w:sz w:val="24"/>
          <w:szCs w:val="24"/>
        </w:rPr>
        <w:t xml:space="preserve"> by the court</w:t>
      </w:r>
      <w:r>
        <w:rPr>
          <w:rFonts w:ascii="Times New Roman" w:hAnsi="Times New Roman" w:cs="Times New Roman"/>
          <w:sz w:val="24"/>
          <w:szCs w:val="24"/>
        </w:rPr>
        <w:t xml:space="preserve">. In </w:t>
      </w:r>
      <w:r w:rsidRPr="004658FC">
        <w:rPr>
          <w:rFonts w:ascii="Times New Roman" w:hAnsi="Times New Roman" w:cs="Times New Roman"/>
          <w:sz w:val="24"/>
          <w:szCs w:val="24"/>
        </w:rPr>
        <w:t>St</w:t>
      </w:r>
      <w:r w:rsidRPr="004658FC">
        <w:rPr>
          <w:rFonts w:ascii="Times New Roman" w:hAnsi="Times New Roman" w:cs="Times New Roman"/>
          <w:i/>
          <w:sz w:val="24"/>
          <w:szCs w:val="24"/>
        </w:rPr>
        <w:t>. Helens Metropolitan Borough Council v</w:t>
      </w:r>
      <w:r>
        <w:rPr>
          <w:rFonts w:ascii="Times New Roman" w:hAnsi="Times New Roman" w:cs="Times New Roman"/>
          <w:i/>
          <w:sz w:val="24"/>
          <w:szCs w:val="24"/>
        </w:rPr>
        <w:t>.</w:t>
      </w:r>
      <w:r w:rsidRPr="004658FC">
        <w:rPr>
          <w:rFonts w:ascii="Times New Roman" w:hAnsi="Times New Roman" w:cs="Times New Roman"/>
          <w:i/>
          <w:sz w:val="24"/>
          <w:szCs w:val="24"/>
        </w:rPr>
        <w:t xml:space="preserve"> Barnes CA [2006] EWCA </w:t>
      </w:r>
      <w:proofErr w:type="spellStart"/>
      <w:r w:rsidRPr="004658FC">
        <w:rPr>
          <w:rFonts w:ascii="Times New Roman" w:hAnsi="Times New Roman" w:cs="Times New Roman"/>
          <w:i/>
          <w:sz w:val="24"/>
          <w:szCs w:val="24"/>
        </w:rPr>
        <w:t>Civ</w:t>
      </w:r>
      <w:proofErr w:type="spellEnd"/>
      <w:r w:rsidRPr="004658FC">
        <w:rPr>
          <w:rFonts w:ascii="Times New Roman" w:hAnsi="Times New Roman" w:cs="Times New Roman"/>
          <w:i/>
          <w:sz w:val="24"/>
          <w:szCs w:val="24"/>
        </w:rPr>
        <w:t xml:space="preserve"> 1372</w:t>
      </w:r>
      <w:r>
        <w:rPr>
          <w:rFonts w:ascii="Times New Roman" w:hAnsi="Times New Roman" w:cs="Times New Roman"/>
          <w:sz w:val="24"/>
          <w:szCs w:val="24"/>
        </w:rPr>
        <w:t>, it was held that p</w:t>
      </w:r>
      <w:r w:rsidRPr="004658FC">
        <w:rPr>
          <w:rFonts w:ascii="Times New Roman" w:hAnsi="Times New Roman" w:cs="Times New Roman"/>
          <w:sz w:val="24"/>
          <w:szCs w:val="24"/>
        </w:rPr>
        <w:t xml:space="preserve">roceedings are started when the court </w:t>
      </w:r>
      <w:r>
        <w:rPr>
          <w:rFonts w:ascii="Times New Roman" w:hAnsi="Times New Roman" w:cs="Times New Roman"/>
          <w:sz w:val="24"/>
          <w:szCs w:val="24"/>
        </w:rPr>
        <w:t xml:space="preserve">receives the claim form (plaint). </w:t>
      </w:r>
    </w:p>
    <w:p w:rsidR="00623CB3" w:rsidRDefault="00623CB3" w:rsidP="00623CB3">
      <w:pPr>
        <w:autoSpaceDE w:val="0"/>
        <w:autoSpaceDN w:val="0"/>
        <w:adjustRightInd w:val="0"/>
        <w:spacing w:after="0" w:line="360" w:lineRule="auto"/>
        <w:jc w:val="both"/>
        <w:rPr>
          <w:rFonts w:ascii="Times New Roman" w:hAnsi="Times New Roman" w:cs="Times New Roman"/>
          <w:sz w:val="24"/>
          <w:szCs w:val="24"/>
        </w:rPr>
      </w:pPr>
    </w:p>
    <w:p w:rsidR="00623CB3" w:rsidRDefault="00623CB3" w:rsidP="00623CB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00C27501">
        <w:rPr>
          <w:rFonts w:ascii="Times New Roman" w:hAnsi="Times New Roman" w:cs="Times New Roman"/>
          <w:sz w:val="24"/>
          <w:szCs w:val="24"/>
        </w:rPr>
        <w:t xml:space="preserve">it is not factually correct that in 1986 Resistance Committees had any judicial power. That power was conferred in 1988 upon the enactment of </w:t>
      </w:r>
      <w:r w:rsidR="00C27501" w:rsidRPr="00C27501">
        <w:rPr>
          <w:rFonts w:ascii="Times New Roman" w:hAnsi="Times New Roman" w:cs="Times New Roman"/>
          <w:i/>
          <w:sz w:val="24"/>
          <w:szCs w:val="24"/>
        </w:rPr>
        <w:t xml:space="preserve">The </w:t>
      </w:r>
      <w:r w:rsidR="00C27501">
        <w:rPr>
          <w:rFonts w:ascii="Times New Roman" w:hAnsi="Times New Roman" w:cs="Times New Roman"/>
          <w:i/>
          <w:sz w:val="24"/>
          <w:szCs w:val="24"/>
        </w:rPr>
        <w:t>Resistance</w:t>
      </w:r>
      <w:r w:rsidR="00C27501" w:rsidRPr="00C27501">
        <w:rPr>
          <w:rFonts w:ascii="Times New Roman" w:hAnsi="Times New Roman" w:cs="Times New Roman"/>
          <w:i/>
          <w:sz w:val="24"/>
          <w:szCs w:val="24"/>
        </w:rPr>
        <w:t xml:space="preserve"> Committees (Judicial Powers) Statute</w:t>
      </w:r>
      <w:r w:rsidR="00C27501">
        <w:rPr>
          <w:rFonts w:ascii="Times New Roman" w:hAnsi="Times New Roman" w:cs="Times New Roman"/>
          <w:i/>
          <w:sz w:val="24"/>
          <w:szCs w:val="24"/>
        </w:rPr>
        <w:t>,</w:t>
      </w:r>
      <w:r w:rsidR="00C27501" w:rsidRPr="00C27501">
        <w:rPr>
          <w:rFonts w:ascii="Times New Roman" w:hAnsi="Times New Roman" w:cs="Times New Roman"/>
          <w:i/>
          <w:sz w:val="24"/>
          <w:szCs w:val="24"/>
        </w:rPr>
        <w:t xml:space="preserve"> 1</w:t>
      </w:r>
      <w:r w:rsidR="00C27501">
        <w:rPr>
          <w:rFonts w:ascii="Times New Roman" w:hAnsi="Times New Roman" w:cs="Times New Roman"/>
          <w:i/>
          <w:sz w:val="24"/>
          <w:szCs w:val="24"/>
        </w:rPr>
        <w:t xml:space="preserve"> of </w:t>
      </w:r>
      <w:r w:rsidR="00C27501" w:rsidRPr="00C27501">
        <w:rPr>
          <w:rFonts w:ascii="Times New Roman" w:hAnsi="Times New Roman" w:cs="Times New Roman"/>
          <w:i/>
          <w:sz w:val="24"/>
          <w:szCs w:val="24"/>
        </w:rPr>
        <w:t>1988</w:t>
      </w:r>
      <w:r w:rsidR="00C27501">
        <w:rPr>
          <w:rFonts w:ascii="Times New Roman" w:hAnsi="Times New Roman" w:cs="Times New Roman"/>
          <w:sz w:val="24"/>
          <w:szCs w:val="24"/>
        </w:rPr>
        <w:t>. A</w:t>
      </w:r>
      <w:r>
        <w:rPr>
          <w:rFonts w:ascii="Times New Roman" w:hAnsi="Times New Roman" w:cs="Times New Roman"/>
          <w:sz w:val="24"/>
          <w:szCs w:val="24"/>
        </w:rPr>
        <w:t xml:space="preserve">ccording to section 10 </w:t>
      </w:r>
      <w:r w:rsidR="00C27501">
        <w:rPr>
          <w:rFonts w:ascii="Times New Roman" w:hAnsi="Times New Roman" w:cs="Times New Roman"/>
          <w:sz w:val="24"/>
          <w:szCs w:val="24"/>
        </w:rPr>
        <w:t xml:space="preserve">thereof, suits would be instituted by </w:t>
      </w:r>
      <w:r w:rsidR="00C27501" w:rsidRPr="00C27501">
        <w:rPr>
          <w:rFonts w:ascii="Times New Roman" w:hAnsi="Times New Roman" w:cs="Times New Roman"/>
          <w:sz w:val="24"/>
          <w:szCs w:val="24"/>
        </w:rPr>
        <w:t>stating to the chairperson orally or in writing the nature of the claim against the defendant and the relief sought by the claimant.</w:t>
      </w:r>
      <w:r w:rsidR="00C27501">
        <w:rPr>
          <w:rFonts w:ascii="Times New Roman" w:hAnsi="Times New Roman" w:cs="Times New Roman"/>
          <w:sz w:val="24"/>
          <w:szCs w:val="24"/>
        </w:rPr>
        <w:t xml:space="preserve"> </w:t>
      </w:r>
      <w:r w:rsidR="00C27501" w:rsidRPr="00C27501">
        <w:rPr>
          <w:rFonts w:ascii="Times New Roman" w:hAnsi="Times New Roman" w:cs="Times New Roman"/>
          <w:sz w:val="24"/>
          <w:szCs w:val="24"/>
        </w:rPr>
        <w:t xml:space="preserve">Every such claim </w:t>
      </w:r>
      <w:r w:rsidR="00C27501">
        <w:rPr>
          <w:rFonts w:ascii="Times New Roman" w:hAnsi="Times New Roman" w:cs="Times New Roman"/>
          <w:sz w:val="24"/>
          <w:szCs w:val="24"/>
        </w:rPr>
        <w:t>had to</w:t>
      </w:r>
      <w:r w:rsidR="00C27501" w:rsidRPr="00C27501">
        <w:rPr>
          <w:rFonts w:ascii="Times New Roman" w:hAnsi="Times New Roman" w:cs="Times New Roman"/>
          <w:sz w:val="24"/>
          <w:szCs w:val="24"/>
        </w:rPr>
        <w:t xml:space="preserve"> be signed by the claimant, but if made orally </w:t>
      </w:r>
      <w:r w:rsidR="00C27501">
        <w:rPr>
          <w:rFonts w:ascii="Times New Roman" w:hAnsi="Times New Roman" w:cs="Times New Roman"/>
          <w:sz w:val="24"/>
          <w:szCs w:val="24"/>
        </w:rPr>
        <w:t>it had to</w:t>
      </w:r>
      <w:r w:rsidR="00C27501" w:rsidRPr="00C27501">
        <w:rPr>
          <w:rFonts w:ascii="Times New Roman" w:hAnsi="Times New Roman" w:cs="Times New Roman"/>
          <w:sz w:val="24"/>
          <w:szCs w:val="24"/>
        </w:rPr>
        <w:t xml:space="preserve"> be reduced into writing by the chairperson or a person appointed by him or her for that purpose, and when so reduced in writing </w:t>
      </w:r>
      <w:r w:rsidR="00C27501">
        <w:rPr>
          <w:rFonts w:ascii="Times New Roman" w:hAnsi="Times New Roman" w:cs="Times New Roman"/>
          <w:sz w:val="24"/>
          <w:szCs w:val="24"/>
        </w:rPr>
        <w:t>to</w:t>
      </w:r>
      <w:r w:rsidR="00C27501" w:rsidRPr="00C27501">
        <w:rPr>
          <w:rFonts w:ascii="Times New Roman" w:hAnsi="Times New Roman" w:cs="Times New Roman"/>
          <w:sz w:val="24"/>
          <w:szCs w:val="24"/>
        </w:rPr>
        <w:t xml:space="preserve"> be read to the claimant and </w:t>
      </w:r>
      <w:r w:rsidR="00C27501">
        <w:rPr>
          <w:rFonts w:ascii="Times New Roman" w:hAnsi="Times New Roman" w:cs="Times New Roman"/>
          <w:sz w:val="24"/>
          <w:szCs w:val="24"/>
        </w:rPr>
        <w:t>to</w:t>
      </w:r>
      <w:r w:rsidR="00C27501" w:rsidRPr="00C27501">
        <w:rPr>
          <w:rFonts w:ascii="Times New Roman" w:hAnsi="Times New Roman" w:cs="Times New Roman"/>
          <w:sz w:val="24"/>
          <w:szCs w:val="24"/>
        </w:rPr>
        <w:t xml:space="preserve"> be signed by the claimant and countersigned by the chairperson</w:t>
      </w:r>
      <w:r w:rsidR="00C27501">
        <w:rPr>
          <w:rFonts w:ascii="Times New Roman" w:hAnsi="Times New Roman" w:cs="Times New Roman"/>
          <w:sz w:val="24"/>
          <w:szCs w:val="24"/>
        </w:rPr>
        <w:t xml:space="preserve">. Section 11 required service of summons on the defendant and section 17 the maintenance of a record of proceedings by such courts. The respondent therefore would be expected to adduce documentary proof of his having filed such a suit, which he never furnished. Therefore, there is no evidence </w:t>
      </w:r>
      <w:r w:rsidR="009E4EAD">
        <w:rPr>
          <w:rFonts w:ascii="Times New Roman" w:hAnsi="Times New Roman" w:cs="Times New Roman"/>
          <w:sz w:val="24"/>
          <w:szCs w:val="24"/>
        </w:rPr>
        <w:t>whatsoever</w:t>
      </w:r>
      <w:r w:rsidR="00C27501">
        <w:rPr>
          <w:rFonts w:ascii="Times New Roman" w:hAnsi="Times New Roman" w:cs="Times New Roman"/>
          <w:sz w:val="24"/>
          <w:szCs w:val="24"/>
        </w:rPr>
        <w:t xml:space="preserve"> that the </w:t>
      </w:r>
      <w:r w:rsidR="009E4EAD">
        <w:rPr>
          <w:rFonts w:ascii="Times New Roman" w:hAnsi="Times New Roman" w:cs="Times New Roman"/>
          <w:sz w:val="24"/>
          <w:szCs w:val="24"/>
        </w:rPr>
        <w:t xml:space="preserve">respondent ever filed a suit before such a court within the </w:t>
      </w:r>
      <w:r w:rsidR="009E4EAD" w:rsidRPr="00F854CE">
        <w:rPr>
          <w:rFonts w:ascii="Times New Roman" w:hAnsi="Times New Roman" w:cs="Times New Roman"/>
          <w:sz w:val="24"/>
          <w:szCs w:val="24"/>
        </w:rPr>
        <w:t xml:space="preserve">six years </w:t>
      </w:r>
      <w:r w:rsidR="009E4EAD">
        <w:rPr>
          <w:rFonts w:ascii="Times New Roman" w:hAnsi="Times New Roman" w:cs="Times New Roman"/>
          <w:sz w:val="24"/>
          <w:szCs w:val="24"/>
        </w:rPr>
        <w:t xml:space="preserve">extension provided for by section 21 (1) of </w:t>
      </w:r>
      <w:r w:rsidR="009E4EAD" w:rsidRPr="0099359C">
        <w:rPr>
          <w:rFonts w:ascii="Times New Roman" w:hAnsi="Times New Roman" w:cs="Times New Roman"/>
          <w:i/>
          <w:sz w:val="24"/>
          <w:szCs w:val="24"/>
        </w:rPr>
        <w:t>The Limitation Act,</w:t>
      </w:r>
      <w:r w:rsidR="009E4EAD">
        <w:rPr>
          <w:rFonts w:ascii="Times New Roman" w:hAnsi="Times New Roman" w:cs="Times New Roman"/>
          <w:sz w:val="24"/>
          <w:szCs w:val="24"/>
        </w:rPr>
        <w:t xml:space="preserve"> Cap 70.</w:t>
      </w:r>
    </w:p>
    <w:p w:rsidR="00623CB3" w:rsidRDefault="00623CB3" w:rsidP="00623CB3">
      <w:pPr>
        <w:autoSpaceDE w:val="0"/>
        <w:autoSpaceDN w:val="0"/>
        <w:adjustRightInd w:val="0"/>
        <w:spacing w:after="0" w:line="360" w:lineRule="auto"/>
        <w:jc w:val="both"/>
        <w:rPr>
          <w:rFonts w:ascii="Times New Roman" w:hAnsi="Times New Roman" w:cs="Times New Roman"/>
          <w:sz w:val="24"/>
          <w:szCs w:val="24"/>
        </w:rPr>
      </w:pPr>
    </w:p>
    <w:p w:rsidR="009E4EAD" w:rsidRDefault="00471F26" w:rsidP="00471F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Section 16 of </w:t>
      </w:r>
      <w:r w:rsidRPr="000D5823">
        <w:rPr>
          <w:rFonts w:ascii="Times New Roman" w:hAnsi="Times New Roman" w:cs="Times New Roman"/>
          <w:i/>
          <w:sz w:val="24"/>
          <w:szCs w:val="24"/>
        </w:rPr>
        <w:t xml:space="preserve">The Limitation Act </w:t>
      </w:r>
      <w:r>
        <w:rPr>
          <w:rFonts w:ascii="Times New Roman" w:hAnsi="Times New Roman" w:cs="Times New Roman"/>
          <w:sz w:val="24"/>
          <w:szCs w:val="24"/>
        </w:rPr>
        <w:t xml:space="preserve">provides that </w:t>
      </w:r>
      <w:r w:rsidRPr="000D5823">
        <w:rPr>
          <w:rFonts w:ascii="Times New Roman" w:hAnsi="Times New Roman" w:cs="Times New Roman"/>
          <w:sz w:val="24"/>
          <w:szCs w:val="24"/>
        </w:rPr>
        <w:t>at the expiration of the period prescribed by th</w:t>
      </w:r>
      <w:r>
        <w:rPr>
          <w:rFonts w:ascii="Times New Roman" w:hAnsi="Times New Roman" w:cs="Times New Roman"/>
          <w:sz w:val="24"/>
          <w:szCs w:val="24"/>
        </w:rPr>
        <w:t>e</w:t>
      </w:r>
      <w:r w:rsidRPr="000D5823">
        <w:rPr>
          <w:rFonts w:ascii="Times New Roman" w:hAnsi="Times New Roman" w:cs="Times New Roman"/>
          <w:sz w:val="24"/>
          <w:szCs w:val="24"/>
        </w:rPr>
        <w:t xml:space="preserve"> Act for any person to bring an action to recover land, the title of</w:t>
      </w:r>
      <w:r>
        <w:rPr>
          <w:rFonts w:ascii="Times New Roman" w:hAnsi="Times New Roman" w:cs="Times New Roman"/>
          <w:sz w:val="24"/>
          <w:szCs w:val="24"/>
        </w:rPr>
        <w:t xml:space="preserve"> </w:t>
      </w:r>
      <w:r w:rsidRPr="000D5823">
        <w:rPr>
          <w:rFonts w:ascii="Times New Roman" w:hAnsi="Times New Roman" w:cs="Times New Roman"/>
          <w:sz w:val="24"/>
          <w:szCs w:val="24"/>
        </w:rPr>
        <w:t xml:space="preserve">that person to the land </w:t>
      </w:r>
      <w:r>
        <w:rPr>
          <w:rFonts w:ascii="Times New Roman" w:hAnsi="Times New Roman" w:cs="Times New Roman"/>
          <w:sz w:val="24"/>
          <w:szCs w:val="24"/>
        </w:rPr>
        <w:t>is</w:t>
      </w:r>
      <w:r w:rsidRPr="000D5823">
        <w:rPr>
          <w:rFonts w:ascii="Times New Roman" w:hAnsi="Times New Roman" w:cs="Times New Roman"/>
          <w:sz w:val="24"/>
          <w:szCs w:val="24"/>
        </w:rPr>
        <w:t xml:space="preserve"> extinguished.</w:t>
      </w:r>
      <w:r w:rsidRPr="00F14963">
        <w:rPr>
          <w:rFonts w:ascii="Times New Roman" w:hAnsi="Times New Roman" w:cs="Times New Roman"/>
          <w:sz w:val="24"/>
          <w:szCs w:val="24"/>
        </w:rPr>
        <w:t xml:space="preserve"> </w:t>
      </w:r>
      <w:r w:rsidRPr="00E436DB">
        <w:rPr>
          <w:rFonts w:ascii="Times New Roman" w:hAnsi="Times New Roman" w:cs="Times New Roman"/>
          <w:sz w:val="24"/>
          <w:szCs w:val="24"/>
        </w:rPr>
        <w:t>It lays down</w:t>
      </w:r>
      <w:r>
        <w:rPr>
          <w:rFonts w:ascii="Times New Roman" w:hAnsi="Times New Roman" w:cs="Times New Roman"/>
          <w:sz w:val="24"/>
          <w:szCs w:val="24"/>
        </w:rPr>
        <w:t xml:space="preserve"> a rule of substantive law by </w:t>
      </w:r>
      <w:r w:rsidRPr="00E436DB">
        <w:rPr>
          <w:rFonts w:ascii="Times New Roman" w:hAnsi="Times New Roman" w:cs="Times New Roman"/>
          <w:sz w:val="24"/>
          <w:szCs w:val="24"/>
        </w:rPr>
        <w:t>declaring that after the lapse of the period, the title ceases to exist and not merely the remedy</w:t>
      </w:r>
      <w:r>
        <w:rPr>
          <w:rFonts w:ascii="Times New Roman" w:hAnsi="Times New Roman" w:cs="Times New Roman"/>
          <w:sz w:val="24"/>
          <w:szCs w:val="24"/>
        </w:rPr>
        <w:t>.</w:t>
      </w:r>
      <w:r w:rsidRPr="00E436DB">
        <w:rPr>
          <w:rFonts w:ascii="Times New Roman" w:hAnsi="Times New Roman" w:cs="Times New Roman"/>
          <w:sz w:val="24"/>
          <w:szCs w:val="24"/>
        </w:rPr>
        <w:t xml:space="preserve"> </w:t>
      </w:r>
      <w:r>
        <w:rPr>
          <w:rFonts w:ascii="Times New Roman" w:hAnsi="Times New Roman" w:cs="Times New Roman"/>
          <w:sz w:val="24"/>
          <w:szCs w:val="24"/>
        </w:rPr>
        <w:t>This</w:t>
      </w:r>
      <w:r w:rsidRPr="00E436DB">
        <w:rPr>
          <w:rFonts w:ascii="Times New Roman" w:hAnsi="Times New Roman" w:cs="Times New Roman"/>
          <w:sz w:val="24"/>
          <w:szCs w:val="24"/>
        </w:rPr>
        <w:t xml:space="preserve"> means that since the </w:t>
      </w:r>
      <w:r>
        <w:rPr>
          <w:rFonts w:ascii="Times New Roman" w:hAnsi="Times New Roman" w:cs="Times New Roman"/>
          <w:sz w:val="24"/>
          <w:szCs w:val="24"/>
        </w:rPr>
        <w:t>respondent,</w:t>
      </w:r>
      <w:r w:rsidRPr="00E436DB">
        <w:rPr>
          <w:rFonts w:ascii="Times New Roman" w:hAnsi="Times New Roman" w:cs="Times New Roman"/>
          <w:sz w:val="24"/>
          <w:szCs w:val="24"/>
        </w:rPr>
        <w:t xml:space="preserve"> </w:t>
      </w:r>
      <w:r>
        <w:rPr>
          <w:rFonts w:ascii="Times New Roman" w:hAnsi="Times New Roman" w:cs="Times New Roman"/>
          <w:sz w:val="24"/>
          <w:szCs w:val="24"/>
        </w:rPr>
        <w:t>by allowing</w:t>
      </w:r>
      <w:r w:rsidRPr="00E436DB">
        <w:rPr>
          <w:rFonts w:ascii="Times New Roman" w:hAnsi="Times New Roman" w:cs="Times New Roman"/>
          <w:sz w:val="24"/>
          <w:szCs w:val="24"/>
        </w:rPr>
        <w:t xml:space="preserve"> h</w:t>
      </w:r>
      <w:r w:rsidR="009E4EAD">
        <w:rPr>
          <w:rFonts w:ascii="Times New Roman" w:hAnsi="Times New Roman" w:cs="Times New Roman"/>
          <w:sz w:val="24"/>
          <w:szCs w:val="24"/>
        </w:rPr>
        <w:t>is</w:t>
      </w:r>
      <w:r w:rsidRPr="00E436DB">
        <w:rPr>
          <w:rFonts w:ascii="Times New Roman" w:hAnsi="Times New Roman" w:cs="Times New Roman"/>
          <w:sz w:val="24"/>
          <w:szCs w:val="24"/>
        </w:rPr>
        <w:t xml:space="preserve"> r</w:t>
      </w:r>
      <w:r>
        <w:rPr>
          <w:rFonts w:ascii="Times New Roman" w:hAnsi="Times New Roman" w:cs="Times New Roman"/>
          <w:sz w:val="24"/>
          <w:szCs w:val="24"/>
        </w:rPr>
        <w:t xml:space="preserve">ight to be extinguished by </w:t>
      </w:r>
      <w:r w:rsidRPr="00E436DB">
        <w:rPr>
          <w:rFonts w:ascii="Times New Roman" w:hAnsi="Times New Roman" w:cs="Times New Roman"/>
          <w:sz w:val="24"/>
          <w:szCs w:val="24"/>
        </w:rPr>
        <w:t>h</w:t>
      </w:r>
      <w:r w:rsidR="009E4EAD">
        <w:rPr>
          <w:rFonts w:ascii="Times New Roman" w:hAnsi="Times New Roman" w:cs="Times New Roman"/>
          <w:sz w:val="24"/>
          <w:szCs w:val="24"/>
        </w:rPr>
        <w:t>is</w:t>
      </w:r>
      <w:r w:rsidRPr="00E436DB">
        <w:rPr>
          <w:rFonts w:ascii="Times New Roman" w:hAnsi="Times New Roman" w:cs="Times New Roman"/>
          <w:sz w:val="24"/>
          <w:szCs w:val="24"/>
        </w:rPr>
        <w:t xml:space="preserve"> inaction, he c</w:t>
      </w:r>
      <w:r>
        <w:rPr>
          <w:rFonts w:ascii="Times New Roman" w:hAnsi="Times New Roman" w:cs="Times New Roman"/>
          <w:sz w:val="24"/>
          <w:szCs w:val="24"/>
        </w:rPr>
        <w:t>ould not</w:t>
      </w:r>
      <w:r w:rsidRPr="00E436DB">
        <w:rPr>
          <w:rFonts w:ascii="Times New Roman" w:hAnsi="Times New Roman" w:cs="Times New Roman"/>
          <w:sz w:val="24"/>
          <w:szCs w:val="24"/>
        </w:rPr>
        <w:t xml:space="preserve"> recover</w:t>
      </w:r>
      <w:r>
        <w:rPr>
          <w:rFonts w:ascii="Times New Roman" w:hAnsi="Times New Roman" w:cs="Times New Roman"/>
          <w:sz w:val="24"/>
          <w:szCs w:val="24"/>
        </w:rPr>
        <w:t xml:space="preserve"> the land from the appellant</w:t>
      </w:r>
      <w:r w:rsidR="009E4EAD">
        <w:rPr>
          <w:rFonts w:ascii="Times New Roman" w:hAnsi="Times New Roman" w:cs="Times New Roman"/>
          <w:sz w:val="24"/>
          <w:szCs w:val="24"/>
        </w:rPr>
        <w:t>s</w:t>
      </w:r>
      <w:r>
        <w:rPr>
          <w:rFonts w:ascii="Times New Roman" w:hAnsi="Times New Roman" w:cs="Times New Roman"/>
          <w:sz w:val="24"/>
          <w:szCs w:val="24"/>
        </w:rPr>
        <w:t xml:space="preserve"> as person</w:t>
      </w:r>
      <w:r w:rsidR="009E4EAD">
        <w:rPr>
          <w:rFonts w:ascii="Times New Roman" w:hAnsi="Times New Roman" w:cs="Times New Roman"/>
          <w:sz w:val="24"/>
          <w:szCs w:val="24"/>
        </w:rPr>
        <w:t>s</w:t>
      </w:r>
      <w:r>
        <w:rPr>
          <w:rFonts w:ascii="Times New Roman" w:hAnsi="Times New Roman" w:cs="Times New Roman"/>
          <w:sz w:val="24"/>
          <w:szCs w:val="24"/>
        </w:rPr>
        <w:t xml:space="preserve"> in adverse possession.</w:t>
      </w:r>
      <w:r w:rsidRPr="00E436DB">
        <w:rPr>
          <w:rFonts w:ascii="Times New Roman" w:hAnsi="Times New Roman" w:cs="Times New Roman"/>
          <w:sz w:val="24"/>
          <w:szCs w:val="24"/>
        </w:rPr>
        <w:t xml:space="preserve"> When </w:t>
      </w:r>
      <w:r>
        <w:rPr>
          <w:rFonts w:ascii="Times New Roman" w:hAnsi="Times New Roman" w:cs="Times New Roman"/>
          <w:sz w:val="24"/>
          <w:szCs w:val="24"/>
        </w:rPr>
        <w:t>h</w:t>
      </w:r>
      <w:r w:rsidR="009E4EAD">
        <w:rPr>
          <w:rFonts w:ascii="Times New Roman" w:hAnsi="Times New Roman" w:cs="Times New Roman"/>
          <w:sz w:val="24"/>
          <w:szCs w:val="24"/>
        </w:rPr>
        <w:t>is</w:t>
      </w:r>
      <w:r w:rsidRPr="00E436DB">
        <w:rPr>
          <w:rFonts w:ascii="Times New Roman" w:hAnsi="Times New Roman" w:cs="Times New Roman"/>
          <w:sz w:val="24"/>
          <w:szCs w:val="24"/>
        </w:rPr>
        <w:t xml:space="preserve"> title to </w:t>
      </w:r>
      <w:r>
        <w:rPr>
          <w:rFonts w:ascii="Times New Roman" w:hAnsi="Times New Roman" w:cs="Times New Roman"/>
          <w:sz w:val="24"/>
          <w:szCs w:val="24"/>
        </w:rPr>
        <w:t>the land</w:t>
      </w:r>
      <w:r w:rsidRPr="00E436DB">
        <w:rPr>
          <w:rFonts w:ascii="Times New Roman" w:hAnsi="Times New Roman" w:cs="Times New Roman"/>
          <w:sz w:val="24"/>
          <w:szCs w:val="24"/>
        </w:rPr>
        <w:t xml:space="preserve"> </w:t>
      </w:r>
      <w:r>
        <w:rPr>
          <w:rFonts w:ascii="Times New Roman" w:hAnsi="Times New Roman" w:cs="Times New Roman"/>
          <w:sz w:val="24"/>
          <w:szCs w:val="24"/>
        </w:rPr>
        <w:t>was</w:t>
      </w:r>
      <w:r w:rsidRPr="00E436DB">
        <w:rPr>
          <w:rFonts w:ascii="Times New Roman" w:hAnsi="Times New Roman" w:cs="Times New Roman"/>
          <w:sz w:val="24"/>
          <w:szCs w:val="24"/>
        </w:rPr>
        <w:t xml:space="preserve"> extinguished, </w:t>
      </w:r>
      <w:r>
        <w:rPr>
          <w:rFonts w:ascii="Times New Roman" w:hAnsi="Times New Roman" w:cs="Times New Roman"/>
          <w:sz w:val="24"/>
          <w:szCs w:val="24"/>
        </w:rPr>
        <w:t>if it existed at all in the first place, h</w:t>
      </w:r>
      <w:r w:rsidR="009E4EAD">
        <w:rPr>
          <w:rFonts w:ascii="Times New Roman" w:hAnsi="Times New Roman" w:cs="Times New Roman"/>
          <w:sz w:val="24"/>
          <w:szCs w:val="24"/>
        </w:rPr>
        <w:t>is</w:t>
      </w:r>
      <w:r>
        <w:rPr>
          <w:rFonts w:ascii="Times New Roman" w:hAnsi="Times New Roman" w:cs="Times New Roman"/>
          <w:sz w:val="24"/>
          <w:szCs w:val="24"/>
        </w:rPr>
        <w:t xml:space="preserve"> ownership of the land</w:t>
      </w:r>
      <w:r w:rsidRPr="00E436DB">
        <w:rPr>
          <w:rFonts w:ascii="Times New Roman" w:hAnsi="Times New Roman" w:cs="Times New Roman"/>
          <w:sz w:val="24"/>
          <w:szCs w:val="24"/>
        </w:rPr>
        <w:t xml:space="preserve"> passe</w:t>
      </w:r>
      <w:r>
        <w:rPr>
          <w:rFonts w:ascii="Times New Roman" w:hAnsi="Times New Roman" w:cs="Times New Roman"/>
          <w:sz w:val="24"/>
          <w:szCs w:val="24"/>
        </w:rPr>
        <w:t>d</w:t>
      </w:r>
      <w:r w:rsidRPr="00E436DB">
        <w:rPr>
          <w:rFonts w:ascii="Times New Roman" w:hAnsi="Times New Roman" w:cs="Times New Roman"/>
          <w:sz w:val="24"/>
          <w:szCs w:val="24"/>
        </w:rPr>
        <w:t xml:space="preserve"> on to the </w:t>
      </w:r>
      <w:r>
        <w:rPr>
          <w:rFonts w:ascii="Times New Roman" w:hAnsi="Times New Roman" w:cs="Times New Roman"/>
          <w:sz w:val="24"/>
          <w:szCs w:val="24"/>
        </w:rPr>
        <w:t>appellant</w:t>
      </w:r>
      <w:r w:rsidR="009E4EAD">
        <w:rPr>
          <w:rFonts w:ascii="Times New Roman" w:hAnsi="Times New Roman" w:cs="Times New Roman"/>
          <w:sz w:val="24"/>
          <w:szCs w:val="24"/>
        </w:rPr>
        <w:t>s</w:t>
      </w:r>
      <w:r w:rsidRPr="00E436DB">
        <w:rPr>
          <w:rFonts w:ascii="Times New Roman" w:hAnsi="Times New Roman" w:cs="Times New Roman"/>
          <w:sz w:val="24"/>
          <w:szCs w:val="24"/>
        </w:rPr>
        <w:t xml:space="preserve"> and </w:t>
      </w:r>
      <w:r w:rsidR="009E4EAD">
        <w:rPr>
          <w:rFonts w:ascii="Times New Roman" w:hAnsi="Times New Roman" w:cs="Times New Roman"/>
          <w:sz w:val="24"/>
          <w:szCs w:val="24"/>
        </w:rPr>
        <w:t>their</w:t>
      </w:r>
      <w:r>
        <w:rPr>
          <w:rFonts w:ascii="Times New Roman" w:hAnsi="Times New Roman" w:cs="Times New Roman"/>
          <w:sz w:val="24"/>
          <w:szCs w:val="24"/>
        </w:rPr>
        <w:t xml:space="preserve"> adverse p</w:t>
      </w:r>
      <w:r w:rsidRPr="00E436DB">
        <w:rPr>
          <w:rFonts w:ascii="Times New Roman" w:hAnsi="Times New Roman" w:cs="Times New Roman"/>
          <w:sz w:val="24"/>
          <w:szCs w:val="24"/>
        </w:rPr>
        <w:t>ossessory right g</w:t>
      </w:r>
      <w:r>
        <w:rPr>
          <w:rFonts w:ascii="Times New Roman" w:hAnsi="Times New Roman" w:cs="Times New Roman"/>
          <w:sz w:val="24"/>
          <w:szCs w:val="24"/>
        </w:rPr>
        <w:t>ot</w:t>
      </w:r>
      <w:r w:rsidRPr="00E436DB">
        <w:rPr>
          <w:rFonts w:ascii="Times New Roman" w:hAnsi="Times New Roman" w:cs="Times New Roman"/>
          <w:sz w:val="24"/>
          <w:szCs w:val="24"/>
        </w:rPr>
        <w:t xml:space="preserve"> transformed into ownership</w:t>
      </w:r>
      <w:r>
        <w:rPr>
          <w:rFonts w:ascii="Times New Roman" w:hAnsi="Times New Roman" w:cs="Times New Roman"/>
          <w:sz w:val="24"/>
          <w:szCs w:val="24"/>
        </w:rPr>
        <w:t xml:space="preserve"> by operation of the law.</w:t>
      </w:r>
      <w:r w:rsidRPr="00140B5F">
        <w:rPr>
          <w:rFonts w:ascii="Times New Roman" w:hAnsi="Times New Roman" w:cs="Times New Roman"/>
          <w:sz w:val="24"/>
          <w:szCs w:val="24"/>
        </w:rPr>
        <w:t xml:space="preserve"> </w:t>
      </w:r>
    </w:p>
    <w:p w:rsidR="00471F26" w:rsidRDefault="00471F26" w:rsidP="00471F26">
      <w:pPr>
        <w:autoSpaceDE w:val="0"/>
        <w:autoSpaceDN w:val="0"/>
        <w:adjustRightInd w:val="0"/>
        <w:spacing w:after="0" w:line="360" w:lineRule="auto"/>
        <w:jc w:val="both"/>
        <w:rPr>
          <w:rFonts w:ascii="Times New Roman" w:hAnsi="Times New Roman" w:cs="Times New Roman"/>
          <w:sz w:val="24"/>
          <w:szCs w:val="24"/>
        </w:rPr>
      </w:pPr>
    </w:p>
    <w:p w:rsidR="0023526E" w:rsidRDefault="0023526E" w:rsidP="0023526E">
      <w:pPr>
        <w:autoSpaceDE w:val="0"/>
        <w:autoSpaceDN w:val="0"/>
        <w:adjustRightInd w:val="0"/>
        <w:spacing w:after="0" w:line="360" w:lineRule="auto"/>
        <w:jc w:val="both"/>
        <w:rPr>
          <w:rStyle w:val="Emphasis"/>
          <w:rFonts w:ascii="Times New Roman" w:hAnsi="Times New Roman" w:cs="Times New Roman"/>
          <w:bCs/>
          <w:i w:val="0"/>
          <w:sz w:val="24"/>
          <w:szCs w:val="24"/>
        </w:rPr>
      </w:pPr>
      <w:r w:rsidRPr="00753812">
        <w:rPr>
          <w:rStyle w:val="Emphasis"/>
          <w:rFonts w:ascii="Times New Roman" w:hAnsi="Times New Roman" w:cs="Times New Roman"/>
          <w:bCs/>
          <w:i w:val="0"/>
          <w:sz w:val="24"/>
          <w:szCs w:val="24"/>
        </w:rPr>
        <w:lastRenderedPageBreak/>
        <w:t>It was held in</w:t>
      </w:r>
      <w:r w:rsidRPr="00753812">
        <w:rPr>
          <w:rStyle w:val="Emphasis"/>
          <w:rFonts w:ascii="Times New Roman" w:hAnsi="Times New Roman" w:cs="Times New Roman"/>
          <w:bCs/>
          <w:sz w:val="24"/>
          <w:szCs w:val="24"/>
        </w:rPr>
        <w:t xml:space="preserve"> </w:t>
      </w:r>
      <w:proofErr w:type="spellStart"/>
      <w:r w:rsidRPr="00753812">
        <w:rPr>
          <w:rStyle w:val="Emphasis"/>
          <w:rFonts w:ascii="Times New Roman" w:hAnsi="Times New Roman" w:cs="Times New Roman"/>
          <w:bCs/>
          <w:sz w:val="24"/>
          <w:szCs w:val="24"/>
        </w:rPr>
        <w:t>Iga</w:t>
      </w:r>
      <w:proofErr w:type="spellEnd"/>
      <w:r w:rsidRPr="00753812">
        <w:rPr>
          <w:rStyle w:val="Emphasis"/>
          <w:rFonts w:ascii="Times New Roman" w:hAnsi="Times New Roman" w:cs="Times New Roman"/>
          <w:bCs/>
          <w:sz w:val="24"/>
          <w:szCs w:val="24"/>
        </w:rPr>
        <w:t xml:space="preserve"> v. </w:t>
      </w:r>
      <w:proofErr w:type="spellStart"/>
      <w:r w:rsidRPr="00753812">
        <w:rPr>
          <w:rStyle w:val="Emphasis"/>
          <w:rFonts w:ascii="Times New Roman" w:hAnsi="Times New Roman" w:cs="Times New Roman"/>
          <w:bCs/>
          <w:sz w:val="24"/>
          <w:szCs w:val="24"/>
        </w:rPr>
        <w:t>Makerere</w:t>
      </w:r>
      <w:proofErr w:type="spellEnd"/>
      <w:r w:rsidRPr="00753812">
        <w:rPr>
          <w:rStyle w:val="Emphasis"/>
          <w:rFonts w:ascii="Times New Roman" w:hAnsi="Times New Roman" w:cs="Times New Roman"/>
          <w:bCs/>
          <w:sz w:val="24"/>
          <w:szCs w:val="24"/>
        </w:rPr>
        <w:t xml:space="preserve"> University [1972] EA 65</w:t>
      </w:r>
      <w:r w:rsidRPr="00753812">
        <w:rPr>
          <w:rStyle w:val="Emphasis"/>
          <w:rFonts w:ascii="Times New Roman" w:hAnsi="Times New Roman" w:cs="Times New Roman"/>
          <w:bCs/>
          <w:i w:val="0"/>
          <w:sz w:val="24"/>
          <w:szCs w:val="24"/>
        </w:rPr>
        <w:t xml:space="preserve"> that</w:t>
      </w:r>
      <w:r>
        <w:rPr>
          <w:rStyle w:val="Emphasis"/>
          <w:rFonts w:ascii="Times New Roman" w:hAnsi="Times New Roman" w:cs="Times New Roman"/>
          <w:bCs/>
          <w:i w:val="0"/>
          <w:sz w:val="24"/>
          <w:szCs w:val="24"/>
        </w:rPr>
        <w:t>;</w:t>
      </w:r>
    </w:p>
    <w:p w:rsidR="0023526E" w:rsidRDefault="0023526E" w:rsidP="0023526E">
      <w:pPr>
        <w:autoSpaceDE w:val="0"/>
        <w:autoSpaceDN w:val="0"/>
        <w:adjustRightInd w:val="0"/>
        <w:spacing w:after="0"/>
        <w:ind w:left="576" w:right="576"/>
        <w:jc w:val="both"/>
        <w:rPr>
          <w:rFonts w:ascii="Times New Roman" w:hAnsi="Times New Roman" w:cs="Times New Roman"/>
          <w:sz w:val="24"/>
          <w:szCs w:val="24"/>
        </w:rPr>
      </w:pPr>
      <w:r w:rsidRPr="00D77083">
        <w:rPr>
          <w:rFonts w:ascii="Times New Roman" w:hAnsi="Times New Roman" w:cs="Times New Roman"/>
          <w:sz w:val="24"/>
          <w:szCs w:val="24"/>
        </w:rPr>
        <w:t>A plaint which is barred by limitation is a plaint “barred by law”. A reading of the provisions of sections 3 and 4 of the Limitation Act (Cap 70) together with Order 7 rule 6 of the Civil Procedure Rules seems clear that unless the appellant in this case had put himself within the limitation period by showing the grounds upon which he could claim exemption the court “shall reject” his claim...The Limitation Act does not extinguish a suit or action itself, but operates to bar the claim or remedy sought for, and when a suit is time-barred, the court cannot grant the remedy or relief</w:t>
      </w:r>
    </w:p>
    <w:p w:rsidR="0023526E" w:rsidRDefault="0023526E" w:rsidP="00471F26">
      <w:pPr>
        <w:autoSpaceDE w:val="0"/>
        <w:autoSpaceDN w:val="0"/>
        <w:adjustRightInd w:val="0"/>
        <w:spacing w:after="0" w:line="360" w:lineRule="auto"/>
        <w:jc w:val="both"/>
        <w:rPr>
          <w:rFonts w:ascii="Times New Roman" w:hAnsi="Times New Roman" w:cs="Times New Roman"/>
          <w:sz w:val="24"/>
          <w:szCs w:val="24"/>
        </w:rPr>
      </w:pPr>
    </w:p>
    <w:p w:rsidR="009E4EAD" w:rsidRDefault="009E4EAD" w:rsidP="00471F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point having been taken as a preliminary objection, the trial magistrate in his ruling at pages 6 - 7 of the record of appeal decided as follows;</w:t>
      </w:r>
    </w:p>
    <w:p w:rsidR="009E4EAD" w:rsidRDefault="009E4EAD" w:rsidP="009E4EAD">
      <w:pPr>
        <w:autoSpaceDE w:val="0"/>
        <w:autoSpaceDN w:val="0"/>
        <w:adjustRightInd w:val="0"/>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I find therefore that the P.O and the replies there about only create </w:t>
      </w:r>
      <w:proofErr w:type="spellStart"/>
      <w:r>
        <w:rPr>
          <w:rFonts w:ascii="Times New Roman" w:hAnsi="Times New Roman" w:cs="Times New Roman"/>
          <w:sz w:val="24"/>
          <w:szCs w:val="24"/>
        </w:rPr>
        <w:t>triable</w:t>
      </w:r>
      <w:proofErr w:type="spellEnd"/>
      <w:r>
        <w:rPr>
          <w:rFonts w:ascii="Times New Roman" w:hAnsi="Times New Roman" w:cs="Times New Roman"/>
          <w:sz w:val="24"/>
          <w:szCs w:val="24"/>
        </w:rPr>
        <w:t xml:space="preserve"> issues and especially as to what amounts to a disability thus could not sustain this P.O unless evidence is led at the hearing. Therefore since disability was made a </w:t>
      </w:r>
      <w:proofErr w:type="spellStart"/>
      <w:r>
        <w:rPr>
          <w:rFonts w:ascii="Times New Roman" w:hAnsi="Times New Roman" w:cs="Times New Roman"/>
          <w:sz w:val="24"/>
          <w:szCs w:val="24"/>
        </w:rPr>
        <w:t>triable</w:t>
      </w:r>
      <w:proofErr w:type="spellEnd"/>
      <w:r>
        <w:rPr>
          <w:rFonts w:ascii="Times New Roman" w:hAnsi="Times New Roman" w:cs="Times New Roman"/>
          <w:sz w:val="24"/>
          <w:szCs w:val="24"/>
        </w:rPr>
        <w:t xml:space="preserve"> issue in the pleadings, I dismiss the P.O and proceed to hear the merits of the case to determine the real issues in controversy and I also reserve my reasons herein in the main judgment.</w:t>
      </w:r>
    </w:p>
    <w:p w:rsidR="009E4EAD" w:rsidRDefault="009E4EAD" w:rsidP="00471F26">
      <w:pPr>
        <w:autoSpaceDE w:val="0"/>
        <w:autoSpaceDN w:val="0"/>
        <w:adjustRightInd w:val="0"/>
        <w:spacing w:after="0" w:line="360" w:lineRule="auto"/>
        <w:jc w:val="both"/>
        <w:rPr>
          <w:rFonts w:ascii="Times New Roman" w:hAnsi="Times New Roman" w:cs="Times New Roman"/>
          <w:sz w:val="24"/>
          <w:szCs w:val="24"/>
        </w:rPr>
      </w:pPr>
    </w:p>
    <w:p w:rsidR="00471F26" w:rsidRPr="008D232D" w:rsidRDefault="009E4EAD" w:rsidP="00471F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Howe</w:t>
      </w:r>
      <w:r w:rsidR="0023526E">
        <w:rPr>
          <w:rFonts w:ascii="Times New Roman" w:hAnsi="Times New Roman" w:cs="Times New Roman"/>
          <w:sz w:val="24"/>
          <w:szCs w:val="24"/>
        </w:rPr>
        <w:t xml:space="preserve">ver, perusal of the judgment reveals that </w:t>
      </w:r>
      <w:r w:rsidR="00EC36AA">
        <w:rPr>
          <w:rFonts w:ascii="Times New Roman" w:hAnsi="Times New Roman" w:cs="Times New Roman"/>
          <w:sz w:val="24"/>
          <w:szCs w:val="24"/>
        </w:rPr>
        <w:t>the trial magistrate</w:t>
      </w:r>
      <w:r w:rsidR="0023526E">
        <w:rPr>
          <w:rFonts w:ascii="Times New Roman" w:hAnsi="Times New Roman" w:cs="Times New Roman"/>
          <w:sz w:val="24"/>
          <w:szCs w:val="24"/>
        </w:rPr>
        <w:t xml:space="preserve"> did not proffer any additional reasons for overruling the objection. Indeed he did not evaluate the evidence at all in regard to the disability pleaded by the respondent. Had he done so, he would have come to a different conclusion </w:t>
      </w:r>
      <w:r w:rsidR="00EC36AA">
        <w:rPr>
          <w:rFonts w:ascii="Times New Roman" w:hAnsi="Times New Roman" w:cs="Times New Roman"/>
          <w:sz w:val="24"/>
          <w:szCs w:val="24"/>
        </w:rPr>
        <w:t>in line with</w:t>
      </w:r>
      <w:r w:rsidR="0023526E">
        <w:rPr>
          <w:rFonts w:ascii="Times New Roman" w:hAnsi="Times New Roman" w:cs="Times New Roman"/>
          <w:sz w:val="24"/>
          <w:szCs w:val="24"/>
        </w:rPr>
        <w:t xml:space="preserve"> the one I have come to. </w:t>
      </w:r>
      <w:r w:rsidR="00471F26">
        <w:rPr>
          <w:rFonts w:ascii="Times New Roman" w:hAnsi="Times New Roman" w:cs="Times New Roman"/>
          <w:sz w:val="24"/>
          <w:szCs w:val="24"/>
        </w:rPr>
        <w:t xml:space="preserve">In the circumstances, I do not </w:t>
      </w:r>
      <w:r w:rsidR="00EC36AA">
        <w:rPr>
          <w:rFonts w:ascii="Times New Roman" w:hAnsi="Times New Roman" w:cs="Times New Roman"/>
          <w:sz w:val="24"/>
          <w:szCs w:val="24"/>
        </w:rPr>
        <w:t>deem</w:t>
      </w:r>
      <w:r w:rsidR="00471F26">
        <w:rPr>
          <w:rFonts w:ascii="Times New Roman" w:hAnsi="Times New Roman" w:cs="Times New Roman"/>
          <w:sz w:val="24"/>
          <w:szCs w:val="24"/>
        </w:rPr>
        <w:t xml:space="preserve"> it necessary to consider the rest of the grounds and arguments advanced by counsel for the appellants. I am satisfied that had the trial magistrate considered </w:t>
      </w:r>
      <w:r w:rsidR="00EC36AA">
        <w:rPr>
          <w:rFonts w:ascii="Times New Roman" w:hAnsi="Times New Roman" w:cs="Times New Roman"/>
          <w:sz w:val="24"/>
          <w:szCs w:val="24"/>
        </w:rPr>
        <w:t xml:space="preserve">this ground </w:t>
      </w:r>
      <w:r w:rsidR="001B5A69">
        <w:rPr>
          <w:rFonts w:ascii="Times New Roman" w:hAnsi="Times New Roman" w:cs="Times New Roman"/>
          <w:sz w:val="24"/>
          <w:szCs w:val="24"/>
        </w:rPr>
        <w:t xml:space="preserve">alone </w:t>
      </w:r>
      <w:r w:rsidR="00EC36AA">
        <w:rPr>
          <w:rFonts w:ascii="Times New Roman" w:hAnsi="Times New Roman" w:cs="Times New Roman"/>
          <w:sz w:val="24"/>
          <w:szCs w:val="24"/>
        </w:rPr>
        <w:t>in its</w:t>
      </w:r>
      <w:r w:rsidR="00471F26">
        <w:rPr>
          <w:rFonts w:ascii="Times New Roman" w:hAnsi="Times New Roman" w:cs="Times New Roman"/>
          <w:sz w:val="24"/>
          <w:szCs w:val="24"/>
        </w:rPr>
        <w:t xml:space="preserve"> proper perspective, he would have</w:t>
      </w:r>
      <w:r w:rsidR="00EC36AA">
        <w:rPr>
          <w:rFonts w:ascii="Times New Roman" w:hAnsi="Times New Roman" w:cs="Times New Roman"/>
          <w:sz w:val="24"/>
          <w:szCs w:val="24"/>
        </w:rPr>
        <w:t xml:space="preserve"> come to a different conclusion and dismissed the suit.</w:t>
      </w:r>
    </w:p>
    <w:p w:rsidR="00471F26" w:rsidRDefault="00471F26" w:rsidP="00471F26">
      <w:pPr>
        <w:autoSpaceDE w:val="0"/>
        <w:autoSpaceDN w:val="0"/>
        <w:adjustRightInd w:val="0"/>
        <w:spacing w:after="0" w:line="360" w:lineRule="auto"/>
        <w:jc w:val="both"/>
        <w:rPr>
          <w:rFonts w:ascii="Times New Roman" w:hAnsi="Times New Roman" w:cs="Times New Roman"/>
          <w:sz w:val="24"/>
          <w:szCs w:val="24"/>
        </w:rPr>
      </w:pPr>
    </w:p>
    <w:p w:rsidR="004D0150" w:rsidRDefault="00471F26" w:rsidP="00471F2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final result, I find the appeal has merit it is accordingly allowed. The Judgment, the decree and all orders made by the trial court are hereby set aside. In their place is entered an order dismissing the suit. The costs of this appeal and those of the trial are awarded to the appellants</w:t>
      </w:r>
      <w:r w:rsidR="00533B99">
        <w:rPr>
          <w:rFonts w:ascii="Times New Roman" w:hAnsi="Times New Roman" w:cs="Times New Roman"/>
          <w:sz w:val="24"/>
          <w:szCs w:val="24"/>
        </w:rPr>
        <w:t xml:space="preserve">. </w:t>
      </w:r>
    </w:p>
    <w:p w:rsidR="00471F26" w:rsidRDefault="00471F26" w:rsidP="00471F26">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proofErr w:type="gramStart"/>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D63955">
        <w:rPr>
          <w:rFonts w:ascii="Times New Roman" w:hAnsi="Times New Roman" w:cs="Times New Roman"/>
          <w:sz w:val="24"/>
          <w:szCs w:val="24"/>
        </w:rPr>
        <w:t>2</w:t>
      </w:r>
      <w:r w:rsidR="0054043B">
        <w:rPr>
          <w:rFonts w:ascii="Times New Roman" w:hAnsi="Times New Roman" w:cs="Times New Roman"/>
          <w:sz w:val="24"/>
          <w:szCs w:val="24"/>
        </w:rPr>
        <w:t>9</w:t>
      </w:r>
      <w:r w:rsidR="0054043B">
        <w:rPr>
          <w:rFonts w:ascii="Times New Roman" w:hAnsi="Times New Roman" w:cs="Times New Roman"/>
          <w:sz w:val="24"/>
          <w:szCs w:val="24"/>
          <w:vertAlign w:val="superscript"/>
        </w:rPr>
        <w:t>ht</w:t>
      </w:r>
      <w:r w:rsidRPr="009A4040">
        <w:rPr>
          <w:rFonts w:ascii="Times New Roman" w:hAnsi="Times New Roman" w:cs="Times New Roman"/>
          <w:sz w:val="24"/>
          <w:szCs w:val="24"/>
        </w:rPr>
        <w:t xml:space="preserve"> day of </w:t>
      </w:r>
      <w:r w:rsidR="006A6D93">
        <w:rPr>
          <w:rFonts w:ascii="Times New Roman" w:hAnsi="Times New Roman" w:cs="Times New Roman"/>
          <w:sz w:val="24"/>
          <w:szCs w:val="24"/>
        </w:rPr>
        <w:t>March</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proofErr w:type="gramEnd"/>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FE36F9">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Default="00284815" w:rsidP="00FE36F9">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p w:rsidR="0023526E" w:rsidRPr="009A4040" w:rsidRDefault="0023526E" w:rsidP="00FE3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29.03.2017</w:t>
      </w:r>
    </w:p>
    <w:sectPr w:rsidR="0023526E"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B9" w:rsidRDefault="002C2CB9" w:rsidP="00975B47">
      <w:pPr>
        <w:spacing w:after="0" w:line="240" w:lineRule="auto"/>
      </w:pPr>
      <w:r>
        <w:separator/>
      </w:r>
    </w:p>
  </w:endnote>
  <w:endnote w:type="continuationSeparator" w:id="0">
    <w:p w:rsidR="002C2CB9" w:rsidRDefault="002C2CB9"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AD" w:rsidRDefault="009E4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9E4EAD" w:rsidRDefault="002C2CB9">
        <w:pPr>
          <w:pStyle w:val="Footer"/>
          <w:jc w:val="center"/>
        </w:pPr>
        <w:r>
          <w:fldChar w:fldCharType="begin"/>
        </w:r>
        <w:r>
          <w:instrText xml:space="preserve"> PAGE   \* MERGEFORMAT </w:instrText>
        </w:r>
        <w:r>
          <w:fldChar w:fldCharType="separate"/>
        </w:r>
        <w:r w:rsidR="00144726">
          <w:rPr>
            <w:noProof/>
          </w:rPr>
          <w:t>1</w:t>
        </w:r>
        <w:r>
          <w:rPr>
            <w:noProof/>
          </w:rPr>
          <w:fldChar w:fldCharType="end"/>
        </w:r>
      </w:p>
    </w:sdtContent>
  </w:sdt>
  <w:p w:rsidR="009E4EAD" w:rsidRDefault="009E4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AD" w:rsidRDefault="009E4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B9" w:rsidRDefault="002C2CB9" w:rsidP="00975B47">
      <w:pPr>
        <w:spacing w:after="0" w:line="240" w:lineRule="auto"/>
      </w:pPr>
      <w:r>
        <w:separator/>
      </w:r>
    </w:p>
  </w:footnote>
  <w:footnote w:type="continuationSeparator" w:id="0">
    <w:p w:rsidR="002C2CB9" w:rsidRDefault="002C2CB9"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AD" w:rsidRDefault="009E4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AD" w:rsidRDefault="009E4EAD"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AD" w:rsidRDefault="009E4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8"/>
  </w:num>
  <w:num w:numId="5">
    <w:abstractNumId w:val="10"/>
  </w:num>
  <w:num w:numId="6">
    <w:abstractNumId w:val="0"/>
  </w:num>
  <w:num w:numId="7">
    <w:abstractNumId w:val="2"/>
  </w:num>
  <w:num w:numId="8">
    <w:abstractNumId w:val="11"/>
  </w:num>
  <w:num w:numId="9">
    <w:abstractNumId w:val="6"/>
  </w:num>
  <w:num w:numId="10">
    <w:abstractNumId w:val="9"/>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47D4"/>
    <w:rsid w:val="00007BEA"/>
    <w:rsid w:val="00013FD1"/>
    <w:rsid w:val="00016977"/>
    <w:rsid w:val="00016B2E"/>
    <w:rsid w:val="0002085B"/>
    <w:rsid w:val="00022CF8"/>
    <w:rsid w:val="000231AC"/>
    <w:rsid w:val="00025547"/>
    <w:rsid w:val="000257F5"/>
    <w:rsid w:val="00026694"/>
    <w:rsid w:val="00026CEA"/>
    <w:rsid w:val="00027083"/>
    <w:rsid w:val="000271B1"/>
    <w:rsid w:val="00027E37"/>
    <w:rsid w:val="0003269C"/>
    <w:rsid w:val="00032B7F"/>
    <w:rsid w:val="0003499A"/>
    <w:rsid w:val="00035B47"/>
    <w:rsid w:val="000363B7"/>
    <w:rsid w:val="00041B5C"/>
    <w:rsid w:val="00043643"/>
    <w:rsid w:val="00043F87"/>
    <w:rsid w:val="00051190"/>
    <w:rsid w:val="0005209D"/>
    <w:rsid w:val="000545F0"/>
    <w:rsid w:val="00057153"/>
    <w:rsid w:val="0006000D"/>
    <w:rsid w:val="00060B39"/>
    <w:rsid w:val="00061182"/>
    <w:rsid w:val="00061F03"/>
    <w:rsid w:val="00062B50"/>
    <w:rsid w:val="0006328F"/>
    <w:rsid w:val="00064EFD"/>
    <w:rsid w:val="0007209F"/>
    <w:rsid w:val="000759A3"/>
    <w:rsid w:val="00076217"/>
    <w:rsid w:val="00076D63"/>
    <w:rsid w:val="000773E4"/>
    <w:rsid w:val="00077607"/>
    <w:rsid w:val="0008185B"/>
    <w:rsid w:val="00082D7D"/>
    <w:rsid w:val="00084B2E"/>
    <w:rsid w:val="00087D63"/>
    <w:rsid w:val="000937BF"/>
    <w:rsid w:val="000941B6"/>
    <w:rsid w:val="00095B29"/>
    <w:rsid w:val="000968E1"/>
    <w:rsid w:val="00097ACE"/>
    <w:rsid w:val="000A0883"/>
    <w:rsid w:val="000A12F9"/>
    <w:rsid w:val="000A21BE"/>
    <w:rsid w:val="000A2C9D"/>
    <w:rsid w:val="000A2FC5"/>
    <w:rsid w:val="000A32E3"/>
    <w:rsid w:val="000A3500"/>
    <w:rsid w:val="000A3648"/>
    <w:rsid w:val="000A377E"/>
    <w:rsid w:val="000A4498"/>
    <w:rsid w:val="000A4D3E"/>
    <w:rsid w:val="000A785E"/>
    <w:rsid w:val="000B0AC4"/>
    <w:rsid w:val="000B3074"/>
    <w:rsid w:val="000B414B"/>
    <w:rsid w:val="000B6CAA"/>
    <w:rsid w:val="000C13C5"/>
    <w:rsid w:val="000C146C"/>
    <w:rsid w:val="000C1D5A"/>
    <w:rsid w:val="000C2E79"/>
    <w:rsid w:val="000C44AF"/>
    <w:rsid w:val="000C6231"/>
    <w:rsid w:val="000C6E6B"/>
    <w:rsid w:val="000C7378"/>
    <w:rsid w:val="000D01AE"/>
    <w:rsid w:val="000D07EE"/>
    <w:rsid w:val="000D2883"/>
    <w:rsid w:val="000D2B25"/>
    <w:rsid w:val="000D502C"/>
    <w:rsid w:val="000D5823"/>
    <w:rsid w:val="000E037C"/>
    <w:rsid w:val="000E0D0D"/>
    <w:rsid w:val="000E5B41"/>
    <w:rsid w:val="000E65FD"/>
    <w:rsid w:val="000E7D8F"/>
    <w:rsid w:val="000F612C"/>
    <w:rsid w:val="00100C69"/>
    <w:rsid w:val="00101076"/>
    <w:rsid w:val="0010385F"/>
    <w:rsid w:val="001060E0"/>
    <w:rsid w:val="00106C1A"/>
    <w:rsid w:val="0010706F"/>
    <w:rsid w:val="001120DB"/>
    <w:rsid w:val="00113B35"/>
    <w:rsid w:val="00114984"/>
    <w:rsid w:val="00115419"/>
    <w:rsid w:val="001164AB"/>
    <w:rsid w:val="00120A27"/>
    <w:rsid w:val="00120C4A"/>
    <w:rsid w:val="00123654"/>
    <w:rsid w:val="00124974"/>
    <w:rsid w:val="00124C7C"/>
    <w:rsid w:val="001252D6"/>
    <w:rsid w:val="001253B5"/>
    <w:rsid w:val="00131997"/>
    <w:rsid w:val="001328A0"/>
    <w:rsid w:val="001355D6"/>
    <w:rsid w:val="001407A8"/>
    <w:rsid w:val="00140A2E"/>
    <w:rsid w:val="00140C82"/>
    <w:rsid w:val="0014136F"/>
    <w:rsid w:val="00141DE0"/>
    <w:rsid w:val="00142BB3"/>
    <w:rsid w:val="0014333E"/>
    <w:rsid w:val="0014455E"/>
    <w:rsid w:val="00144726"/>
    <w:rsid w:val="00144CFB"/>
    <w:rsid w:val="0014717F"/>
    <w:rsid w:val="0015067B"/>
    <w:rsid w:val="0015075F"/>
    <w:rsid w:val="00150B95"/>
    <w:rsid w:val="0015280F"/>
    <w:rsid w:val="00153B34"/>
    <w:rsid w:val="00154B9F"/>
    <w:rsid w:val="00154D55"/>
    <w:rsid w:val="001553AF"/>
    <w:rsid w:val="001554AB"/>
    <w:rsid w:val="001563F3"/>
    <w:rsid w:val="00157DAF"/>
    <w:rsid w:val="00160711"/>
    <w:rsid w:val="00164045"/>
    <w:rsid w:val="00164ABB"/>
    <w:rsid w:val="00165185"/>
    <w:rsid w:val="001654F1"/>
    <w:rsid w:val="001663AA"/>
    <w:rsid w:val="00170AEE"/>
    <w:rsid w:val="001753A8"/>
    <w:rsid w:val="00175AC9"/>
    <w:rsid w:val="001829C8"/>
    <w:rsid w:val="00182D69"/>
    <w:rsid w:val="00183276"/>
    <w:rsid w:val="0018353D"/>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7B6"/>
    <w:rsid w:val="001A28A8"/>
    <w:rsid w:val="001A2F10"/>
    <w:rsid w:val="001A34BC"/>
    <w:rsid w:val="001A4B1A"/>
    <w:rsid w:val="001A4F49"/>
    <w:rsid w:val="001A5E4B"/>
    <w:rsid w:val="001A5FDC"/>
    <w:rsid w:val="001A7CD2"/>
    <w:rsid w:val="001B5A69"/>
    <w:rsid w:val="001B5F67"/>
    <w:rsid w:val="001B63F6"/>
    <w:rsid w:val="001B7483"/>
    <w:rsid w:val="001B74FB"/>
    <w:rsid w:val="001C3038"/>
    <w:rsid w:val="001C5F31"/>
    <w:rsid w:val="001C62A8"/>
    <w:rsid w:val="001C6F29"/>
    <w:rsid w:val="001D0C83"/>
    <w:rsid w:val="001D3F89"/>
    <w:rsid w:val="001D4CCB"/>
    <w:rsid w:val="001D52BC"/>
    <w:rsid w:val="001D7FE6"/>
    <w:rsid w:val="001E0066"/>
    <w:rsid w:val="001E0DE5"/>
    <w:rsid w:val="001E16EC"/>
    <w:rsid w:val="001E3808"/>
    <w:rsid w:val="001E6142"/>
    <w:rsid w:val="001E6397"/>
    <w:rsid w:val="001F3415"/>
    <w:rsid w:val="001F36EB"/>
    <w:rsid w:val="001F3986"/>
    <w:rsid w:val="001F4E1D"/>
    <w:rsid w:val="001F5DFF"/>
    <w:rsid w:val="001F6335"/>
    <w:rsid w:val="002008D2"/>
    <w:rsid w:val="00201218"/>
    <w:rsid w:val="002020BA"/>
    <w:rsid w:val="0020390B"/>
    <w:rsid w:val="00204DD7"/>
    <w:rsid w:val="002062AE"/>
    <w:rsid w:val="0020668C"/>
    <w:rsid w:val="00207EC6"/>
    <w:rsid w:val="00211EEF"/>
    <w:rsid w:val="00212379"/>
    <w:rsid w:val="00212A7A"/>
    <w:rsid w:val="00213458"/>
    <w:rsid w:val="00213A06"/>
    <w:rsid w:val="00215927"/>
    <w:rsid w:val="0021797D"/>
    <w:rsid w:val="00217D29"/>
    <w:rsid w:val="002200F4"/>
    <w:rsid w:val="002206CC"/>
    <w:rsid w:val="00220A34"/>
    <w:rsid w:val="00221D6A"/>
    <w:rsid w:val="002228A3"/>
    <w:rsid w:val="00222FC3"/>
    <w:rsid w:val="00223AEC"/>
    <w:rsid w:val="002244C9"/>
    <w:rsid w:val="002246B1"/>
    <w:rsid w:val="0022481A"/>
    <w:rsid w:val="00224DD9"/>
    <w:rsid w:val="00224FDE"/>
    <w:rsid w:val="00226185"/>
    <w:rsid w:val="00226B6E"/>
    <w:rsid w:val="00231B09"/>
    <w:rsid w:val="0023220F"/>
    <w:rsid w:val="00233C6B"/>
    <w:rsid w:val="0023423B"/>
    <w:rsid w:val="002342EB"/>
    <w:rsid w:val="0023526E"/>
    <w:rsid w:val="00240107"/>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0DA0"/>
    <w:rsid w:val="0028219D"/>
    <w:rsid w:val="00282A36"/>
    <w:rsid w:val="00284815"/>
    <w:rsid w:val="002915D8"/>
    <w:rsid w:val="002918C7"/>
    <w:rsid w:val="00296B08"/>
    <w:rsid w:val="0029710B"/>
    <w:rsid w:val="00297141"/>
    <w:rsid w:val="002A024F"/>
    <w:rsid w:val="002A1EBB"/>
    <w:rsid w:val="002A2ED5"/>
    <w:rsid w:val="002A45AE"/>
    <w:rsid w:val="002A4F16"/>
    <w:rsid w:val="002A569D"/>
    <w:rsid w:val="002A66DA"/>
    <w:rsid w:val="002A6ADF"/>
    <w:rsid w:val="002A7EB7"/>
    <w:rsid w:val="002B0C48"/>
    <w:rsid w:val="002B1006"/>
    <w:rsid w:val="002B101B"/>
    <w:rsid w:val="002B1251"/>
    <w:rsid w:val="002B1EDE"/>
    <w:rsid w:val="002B33A5"/>
    <w:rsid w:val="002B6307"/>
    <w:rsid w:val="002B7E49"/>
    <w:rsid w:val="002C1E4F"/>
    <w:rsid w:val="002C275A"/>
    <w:rsid w:val="002C2CB9"/>
    <w:rsid w:val="002C311C"/>
    <w:rsid w:val="002C3521"/>
    <w:rsid w:val="002C387B"/>
    <w:rsid w:val="002C3903"/>
    <w:rsid w:val="002C4227"/>
    <w:rsid w:val="002C4F9E"/>
    <w:rsid w:val="002D03FE"/>
    <w:rsid w:val="002D1585"/>
    <w:rsid w:val="002D25A2"/>
    <w:rsid w:val="002D4E23"/>
    <w:rsid w:val="002D5843"/>
    <w:rsid w:val="002D5903"/>
    <w:rsid w:val="002D5FE3"/>
    <w:rsid w:val="002D712D"/>
    <w:rsid w:val="002D7C7C"/>
    <w:rsid w:val="002E01C2"/>
    <w:rsid w:val="002E21DF"/>
    <w:rsid w:val="002E2457"/>
    <w:rsid w:val="002E4872"/>
    <w:rsid w:val="002E4B86"/>
    <w:rsid w:val="002E678B"/>
    <w:rsid w:val="002E72BD"/>
    <w:rsid w:val="002F1F86"/>
    <w:rsid w:val="002F330E"/>
    <w:rsid w:val="002F386F"/>
    <w:rsid w:val="002F43CF"/>
    <w:rsid w:val="002F55A2"/>
    <w:rsid w:val="002F786C"/>
    <w:rsid w:val="00302BB5"/>
    <w:rsid w:val="003035CF"/>
    <w:rsid w:val="00305BD6"/>
    <w:rsid w:val="00306D9C"/>
    <w:rsid w:val="00307E06"/>
    <w:rsid w:val="00310CB7"/>
    <w:rsid w:val="0031175B"/>
    <w:rsid w:val="00313E79"/>
    <w:rsid w:val="0031463C"/>
    <w:rsid w:val="00314E4E"/>
    <w:rsid w:val="00315484"/>
    <w:rsid w:val="00322623"/>
    <w:rsid w:val="00323B96"/>
    <w:rsid w:val="0032540A"/>
    <w:rsid w:val="00327A5C"/>
    <w:rsid w:val="003320D2"/>
    <w:rsid w:val="00332516"/>
    <w:rsid w:val="00335439"/>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52F3"/>
    <w:rsid w:val="00366E49"/>
    <w:rsid w:val="00367AB4"/>
    <w:rsid w:val="00370F58"/>
    <w:rsid w:val="00371717"/>
    <w:rsid w:val="00371AD9"/>
    <w:rsid w:val="00373976"/>
    <w:rsid w:val="0037490D"/>
    <w:rsid w:val="00380B66"/>
    <w:rsid w:val="00381028"/>
    <w:rsid w:val="003818FF"/>
    <w:rsid w:val="003876BE"/>
    <w:rsid w:val="0039141D"/>
    <w:rsid w:val="00392898"/>
    <w:rsid w:val="003935E4"/>
    <w:rsid w:val="0039468E"/>
    <w:rsid w:val="00397006"/>
    <w:rsid w:val="003973F7"/>
    <w:rsid w:val="00397CF1"/>
    <w:rsid w:val="003A0223"/>
    <w:rsid w:val="003A02A5"/>
    <w:rsid w:val="003A07A9"/>
    <w:rsid w:val="003A1169"/>
    <w:rsid w:val="003A3C3A"/>
    <w:rsid w:val="003A65C6"/>
    <w:rsid w:val="003A6876"/>
    <w:rsid w:val="003A7129"/>
    <w:rsid w:val="003B0167"/>
    <w:rsid w:val="003B177A"/>
    <w:rsid w:val="003B2596"/>
    <w:rsid w:val="003B61F6"/>
    <w:rsid w:val="003B66D9"/>
    <w:rsid w:val="003B7F50"/>
    <w:rsid w:val="003C2004"/>
    <w:rsid w:val="003C21EA"/>
    <w:rsid w:val="003C2A8B"/>
    <w:rsid w:val="003C2B00"/>
    <w:rsid w:val="003C32A3"/>
    <w:rsid w:val="003C6E8F"/>
    <w:rsid w:val="003C78AD"/>
    <w:rsid w:val="003D0432"/>
    <w:rsid w:val="003D15CA"/>
    <w:rsid w:val="003D1F34"/>
    <w:rsid w:val="003D39DB"/>
    <w:rsid w:val="003D5FBD"/>
    <w:rsid w:val="003D76AA"/>
    <w:rsid w:val="003E0D31"/>
    <w:rsid w:val="003E16A1"/>
    <w:rsid w:val="003E2256"/>
    <w:rsid w:val="003E29CC"/>
    <w:rsid w:val="003E2DB5"/>
    <w:rsid w:val="003E5681"/>
    <w:rsid w:val="003E6EBA"/>
    <w:rsid w:val="003F268F"/>
    <w:rsid w:val="003F2DE9"/>
    <w:rsid w:val="003F3D1D"/>
    <w:rsid w:val="003F4309"/>
    <w:rsid w:val="003F4C09"/>
    <w:rsid w:val="003F6625"/>
    <w:rsid w:val="004009E4"/>
    <w:rsid w:val="00401C50"/>
    <w:rsid w:val="00405570"/>
    <w:rsid w:val="004056CE"/>
    <w:rsid w:val="00405CFB"/>
    <w:rsid w:val="004063C1"/>
    <w:rsid w:val="0041013E"/>
    <w:rsid w:val="00412AD4"/>
    <w:rsid w:val="00412C7B"/>
    <w:rsid w:val="00413793"/>
    <w:rsid w:val="004169DD"/>
    <w:rsid w:val="00417CE3"/>
    <w:rsid w:val="0042328A"/>
    <w:rsid w:val="00423BAB"/>
    <w:rsid w:val="00427718"/>
    <w:rsid w:val="004302FE"/>
    <w:rsid w:val="0043096F"/>
    <w:rsid w:val="00431441"/>
    <w:rsid w:val="00435ADD"/>
    <w:rsid w:val="004360F9"/>
    <w:rsid w:val="0043778E"/>
    <w:rsid w:val="00440D0D"/>
    <w:rsid w:val="00442C30"/>
    <w:rsid w:val="00442C5B"/>
    <w:rsid w:val="00443915"/>
    <w:rsid w:val="0044405A"/>
    <w:rsid w:val="00444AD8"/>
    <w:rsid w:val="00444E5E"/>
    <w:rsid w:val="004457E3"/>
    <w:rsid w:val="0044584E"/>
    <w:rsid w:val="00446000"/>
    <w:rsid w:val="004468B0"/>
    <w:rsid w:val="00446A13"/>
    <w:rsid w:val="00446CA3"/>
    <w:rsid w:val="00450151"/>
    <w:rsid w:val="004505FE"/>
    <w:rsid w:val="00450A56"/>
    <w:rsid w:val="00450CAC"/>
    <w:rsid w:val="004511F3"/>
    <w:rsid w:val="004514CB"/>
    <w:rsid w:val="004534D6"/>
    <w:rsid w:val="0045388C"/>
    <w:rsid w:val="004538B7"/>
    <w:rsid w:val="00453B59"/>
    <w:rsid w:val="00453E53"/>
    <w:rsid w:val="0045700F"/>
    <w:rsid w:val="004622B1"/>
    <w:rsid w:val="0046237D"/>
    <w:rsid w:val="004638F6"/>
    <w:rsid w:val="004658FC"/>
    <w:rsid w:val="00466250"/>
    <w:rsid w:val="00467BB7"/>
    <w:rsid w:val="0047110A"/>
    <w:rsid w:val="00471DFB"/>
    <w:rsid w:val="00471F26"/>
    <w:rsid w:val="00474035"/>
    <w:rsid w:val="00475301"/>
    <w:rsid w:val="00475C81"/>
    <w:rsid w:val="004852DF"/>
    <w:rsid w:val="0048704A"/>
    <w:rsid w:val="00491292"/>
    <w:rsid w:val="0049668C"/>
    <w:rsid w:val="004A09DC"/>
    <w:rsid w:val="004A1EE0"/>
    <w:rsid w:val="004A21B6"/>
    <w:rsid w:val="004A3327"/>
    <w:rsid w:val="004A575C"/>
    <w:rsid w:val="004A60C1"/>
    <w:rsid w:val="004A64F3"/>
    <w:rsid w:val="004A663F"/>
    <w:rsid w:val="004A713F"/>
    <w:rsid w:val="004A74C9"/>
    <w:rsid w:val="004A7CF5"/>
    <w:rsid w:val="004B06B7"/>
    <w:rsid w:val="004B0F2E"/>
    <w:rsid w:val="004B2652"/>
    <w:rsid w:val="004B2B05"/>
    <w:rsid w:val="004B32C8"/>
    <w:rsid w:val="004B48B0"/>
    <w:rsid w:val="004B4E8D"/>
    <w:rsid w:val="004B4EDF"/>
    <w:rsid w:val="004C1CD3"/>
    <w:rsid w:val="004C498B"/>
    <w:rsid w:val="004C5709"/>
    <w:rsid w:val="004D0075"/>
    <w:rsid w:val="004D0150"/>
    <w:rsid w:val="004D102C"/>
    <w:rsid w:val="004D1A16"/>
    <w:rsid w:val="004D2E62"/>
    <w:rsid w:val="004D2F76"/>
    <w:rsid w:val="004D3905"/>
    <w:rsid w:val="004E0B2A"/>
    <w:rsid w:val="004E2621"/>
    <w:rsid w:val="004E67B2"/>
    <w:rsid w:val="004E74D1"/>
    <w:rsid w:val="004F2387"/>
    <w:rsid w:val="004F3D01"/>
    <w:rsid w:val="004F3E68"/>
    <w:rsid w:val="004F41EB"/>
    <w:rsid w:val="004F5141"/>
    <w:rsid w:val="004F6064"/>
    <w:rsid w:val="004F77D2"/>
    <w:rsid w:val="004F78D2"/>
    <w:rsid w:val="00501233"/>
    <w:rsid w:val="00501397"/>
    <w:rsid w:val="00502689"/>
    <w:rsid w:val="00505657"/>
    <w:rsid w:val="00510167"/>
    <w:rsid w:val="00510278"/>
    <w:rsid w:val="00510A6A"/>
    <w:rsid w:val="0051138B"/>
    <w:rsid w:val="00512F8E"/>
    <w:rsid w:val="00513995"/>
    <w:rsid w:val="00514716"/>
    <w:rsid w:val="005155CC"/>
    <w:rsid w:val="00515AB5"/>
    <w:rsid w:val="00517FEE"/>
    <w:rsid w:val="0052200F"/>
    <w:rsid w:val="0052329E"/>
    <w:rsid w:val="005264C9"/>
    <w:rsid w:val="005278D8"/>
    <w:rsid w:val="005278DD"/>
    <w:rsid w:val="00531CE9"/>
    <w:rsid w:val="00533B99"/>
    <w:rsid w:val="0054043B"/>
    <w:rsid w:val="00543961"/>
    <w:rsid w:val="00543A1E"/>
    <w:rsid w:val="00544CF3"/>
    <w:rsid w:val="005460FE"/>
    <w:rsid w:val="00546E2E"/>
    <w:rsid w:val="0055062E"/>
    <w:rsid w:val="00550C39"/>
    <w:rsid w:val="00550D51"/>
    <w:rsid w:val="005524EF"/>
    <w:rsid w:val="005544D3"/>
    <w:rsid w:val="005549D2"/>
    <w:rsid w:val="005608BB"/>
    <w:rsid w:val="0056383D"/>
    <w:rsid w:val="005674ED"/>
    <w:rsid w:val="0057018C"/>
    <w:rsid w:val="0057024F"/>
    <w:rsid w:val="00570E6B"/>
    <w:rsid w:val="0057144F"/>
    <w:rsid w:val="0057250C"/>
    <w:rsid w:val="00572A06"/>
    <w:rsid w:val="00577139"/>
    <w:rsid w:val="0058284D"/>
    <w:rsid w:val="00582BF9"/>
    <w:rsid w:val="00584EC3"/>
    <w:rsid w:val="00585E7E"/>
    <w:rsid w:val="00585FB2"/>
    <w:rsid w:val="00587639"/>
    <w:rsid w:val="00587ACB"/>
    <w:rsid w:val="00587F6A"/>
    <w:rsid w:val="00592C55"/>
    <w:rsid w:val="0059620D"/>
    <w:rsid w:val="0059645A"/>
    <w:rsid w:val="00596B7B"/>
    <w:rsid w:val="005A074C"/>
    <w:rsid w:val="005A13A3"/>
    <w:rsid w:val="005A23B6"/>
    <w:rsid w:val="005A2A32"/>
    <w:rsid w:val="005A2C27"/>
    <w:rsid w:val="005A4833"/>
    <w:rsid w:val="005B0CC5"/>
    <w:rsid w:val="005B1EEB"/>
    <w:rsid w:val="005B2835"/>
    <w:rsid w:val="005B4791"/>
    <w:rsid w:val="005B525D"/>
    <w:rsid w:val="005B6725"/>
    <w:rsid w:val="005B68CA"/>
    <w:rsid w:val="005C0B57"/>
    <w:rsid w:val="005C22DD"/>
    <w:rsid w:val="005C2E9D"/>
    <w:rsid w:val="005C543F"/>
    <w:rsid w:val="005C7306"/>
    <w:rsid w:val="005C7D39"/>
    <w:rsid w:val="005D00ED"/>
    <w:rsid w:val="005D02EE"/>
    <w:rsid w:val="005D2A9D"/>
    <w:rsid w:val="005D3B7A"/>
    <w:rsid w:val="005D4F94"/>
    <w:rsid w:val="005D6B7E"/>
    <w:rsid w:val="005D7E03"/>
    <w:rsid w:val="005E213A"/>
    <w:rsid w:val="005E4F74"/>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2FFC"/>
    <w:rsid w:val="00613875"/>
    <w:rsid w:val="00613C2E"/>
    <w:rsid w:val="006142A2"/>
    <w:rsid w:val="00614A4D"/>
    <w:rsid w:val="0061541A"/>
    <w:rsid w:val="0061592F"/>
    <w:rsid w:val="00615B69"/>
    <w:rsid w:val="00620A24"/>
    <w:rsid w:val="0062123B"/>
    <w:rsid w:val="00623259"/>
    <w:rsid w:val="00623856"/>
    <w:rsid w:val="00623CB3"/>
    <w:rsid w:val="00627E42"/>
    <w:rsid w:val="00627EF1"/>
    <w:rsid w:val="0063213B"/>
    <w:rsid w:val="00632DCC"/>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8C7"/>
    <w:rsid w:val="00651B36"/>
    <w:rsid w:val="00652D5F"/>
    <w:rsid w:val="006542A2"/>
    <w:rsid w:val="00656816"/>
    <w:rsid w:val="006600F6"/>
    <w:rsid w:val="00660186"/>
    <w:rsid w:val="006607B8"/>
    <w:rsid w:val="006630F8"/>
    <w:rsid w:val="00663AB2"/>
    <w:rsid w:val="00666E7F"/>
    <w:rsid w:val="00667D97"/>
    <w:rsid w:val="00667E54"/>
    <w:rsid w:val="00671591"/>
    <w:rsid w:val="00672C46"/>
    <w:rsid w:val="00672E80"/>
    <w:rsid w:val="00672FC0"/>
    <w:rsid w:val="006738CC"/>
    <w:rsid w:val="00673B17"/>
    <w:rsid w:val="00674953"/>
    <w:rsid w:val="00677A5D"/>
    <w:rsid w:val="006804D8"/>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A6D93"/>
    <w:rsid w:val="006B00AF"/>
    <w:rsid w:val="006B1133"/>
    <w:rsid w:val="006B3011"/>
    <w:rsid w:val="006B3FAF"/>
    <w:rsid w:val="006B4FD8"/>
    <w:rsid w:val="006B6036"/>
    <w:rsid w:val="006B6294"/>
    <w:rsid w:val="006C053B"/>
    <w:rsid w:val="006C2510"/>
    <w:rsid w:val="006C3046"/>
    <w:rsid w:val="006C3EB2"/>
    <w:rsid w:val="006C4B48"/>
    <w:rsid w:val="006C5644"/>
    <w:rsid w:val="006D094F"/>
    <w:rsid w:val="006D4BAB"/>
    <w:rsid w:val="006D57F1"/>
    <w:rsid w:val="006E039E"/>
    <w:rsid w:val="006E3877"/>
    <w:rsid w:val="006E38CE"/>
    <w:rsid w:val="006E3C43"/>
    <w:rsid w:val="006E68A7"/>
    <w:rsid w:val="006F226A"/>
    <w:rsid w:val="006F2C62"/>
    <w:rsid w:val="006F32F6"/>
    <w:rsid w:val="006F3A9A"/>
    <w:rsid w:val="006F4CF2"/>
    <w:rsid w:val="007014A9"/>
    <w:rsid w:val="00701ABE"/>
    <w:rsid w:val="00702D9B"/>
    <w:rsid w:val="00703CA3"/>
    <w:rsid w:val="007142E4"/>
    <w:rsid w:val="00715438"/>
    <w:rsid w:val="007156CA"/>
    <w:rsid w:val="007157A4"/>
    <w:rsid w:val="00715D59"/>
    <w:rsid w:val="0071667F"/>
    <w:rsid w:val="00717EC8"/>
    <w:rsid w:val="007206FD"/>
    <w:rsid w:val="007214FD"/>
    <w:rsid w:val="00722A6B"/>
    <w:rsid w:val="00723C35"/>
    <w:rsid w:val="007242FF"/>
    <w:rsid w:val="00725637"/>
    <w:rsid w:val="00725691"/>
    <w:rsid w:val="00725D70"/>
    <w:rsid w:val="00727127"/>
    <w:rsid w:val="00730968"/>
    <w:rsid w:val="00734CDF"/>
    <w:rsid w:val="007403FA"/>
    <w:rsid w:val="00743A1B"/>
    <w:rsid w:val="00744609"/>
    <w:rsid w:val="00746818"/>
    <w:rsid w:val="007500E0"/>
    <w:rsid w:val="0075083D"/>
    <w:rsid w:val="00750D0B"/>
    <w:rsid w:val="00750FA5"/>
    <w:rsid w:val="00752B2A"/>
    <w:rsid w:val="00753073"/>
    <w:rsid w:val="00753812"/>
    <w:rsid w:val="00753CA4"/>
    <w:rsid w:val="00754DFA"/>
    <w:rsid w:val="00756E9D"/>
    <w:rsid w:val="007654F4"/>
    <w:rsid w:val="00770552"/>
    <w:rsid w:val="00772564"/>
    <w:rsid w:val="00774854"/>
    <w:rsid w:val="00774D93"/>
    <w:rsid w:val="007755AA"/>
    <w:rsid w:val="0077685D"/>
    <w:rsid w:val="00776AFB"/>
    <w:rsid w:val="00786789"/>
    <w:rsid w:val="00786D6B"/>
    <w:rsid w:val="007870FE"/>
    <w:rsid w:val="00792DBB"/>
    <w:rsid w:val="007A0BA4"/>
    <w:rsid w:val="007A45AF"/>
    <w:rsid w:val="007A4808"/>
    <w:rsid w:val="007A6817"/>
    <w:rsid w:val="007A7F14"/>
    <w:rsid w:val="007B01BF"/>
    <w:rsid w:val="007B0881"/>
    <w:rsid w:val="007B1246"/>
    <w:rsid w:val="007B124F"/>
    <w:rsid w:val="007B1952"/>
    <w:rsid w:val="007B1964"/>
    <w:rsid w:val="007B46BB"/>
    <w:rsid w:val="007B5B25"/>
    <w:rsid w:val="007C2973"/>
    <w:rsid w:val="007C5B67"/>
    <w:rsid w:val="007D012C"/>
    <w:rsid w:val="007D0C99"/>
    <w:rsid w:val="007D0FBB"/>
    <w:rsid w:val="007D1523"/>
    <w:rsid w:val="007D21D9"/>
    <w:rsid w:val="007D2939"/>
    <w:rsid w:val="007D2B48"/>
    <w:rsid w:val="007D3ED4"/>
    <w:rsid w:val="007E0923"/>
    <w:rsid w:val="007E0D62"/>
    <w:rsid w:val="007E0FFE"/>
    <w:rsid w:val="007E2335"/>
    <w:rsid w:val="007E3828"/>
    <w:rsid w:val="007E4138"/>
    <w:rsid w:val="007E4FDB"/>
    <w:rsid w:val="007E51FA"/>
    <w:rsid w:val="007F0200"/>
    <w:rsid w:val="007F4315"/>
    <w:rsid w:val="007F45A5"/>
    <w:rsid w:val="007F6400"/>
    <w:rsid w:val="007F667C"/>
    <w:rsid w:val="007F760C"/>
    <w:rsid w:val="007F7E62"/>
    <w:rsid w:val="00800231"/>
    <w:rsid w:val="00800CB0"/>
    <w:rsid w:val="00801603"/>
    <w:rsid w:val="0080567D"/>
    <w:rsid w:val="00806012"/>
    <w:rsid w:val="00812462"/>
    <w:rsid w:val="00813E70"/>
    <w:rsid w:val="00814EB6"/>
    <w:rsid w:val="00814FB2"/>
    <w:rsid w:val="00815AA0"/>
    <w:rsid w:val="00816CA0"/>
    <w:rsid w:val="00822192"/>
    <w:rsid w:val="00825273"/>
    <w:rsid w:val="008255B2"/>
    <w:rsid w:val="008255D4"/>
    <w:rsid w:val="0082768F"/>
    <w:rsid w:val="00831A63"/>
    <w:rsid w:val="0083563A"/>
    <w:rsid w:val="00836D04"/>
    <w:rsid w:val="00836E1D"/>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29D2"/>
    <w:rsid w:val="008634F6"/>
    <w:rsid w:val="008641B0"/>
    <w:rsid w:val="0086460B"/>
    <w:rsid w:val="0086575C"/>
    <w:rsid w:val="00866E42"/>
    <w:rsid w:val="008676B4"/>
    <w:rsid w:val="008703A7"/>
    <w:rsid w:val="0087245D"/>
    <w:rsid w:val="00874DED"/>
    <w:rsid w:val="00876B33"/>
    <w:rsid w:val="00881B89"/>
    <w:rsid w:val="008834BB"/>
    <w:rsid w:val="008847A9"/>
    <w:rsid w:val="00884824"/>
    <w:rsid w:val="00885EC2"/>
    <w:rsid w:val="00886052"/>
    <w:rsid w:val="008874A2"/>
    <w:rsid w:val="008910A3"/>
    <w:rsid w:val="008915D1"/>
    <w:rsid w:val="00896D86"/>
    <w:rsid w:val="008A019F"/>
    <w:rsid w:val="008A0347"/>
    <w:rsid w:val="008A289A"/>
    <w:rsid w:val="008A2A5B"/>
    <w:rsid w:val="008A43F3"/>
    <w:rsid w:val="008A477B"/>
    <w:rsid w:val="008B1F06"/>
    <w:rsid w:val="008B3794"/>
    <w:rsid w:val="008B3D4D"/>
    <w:rsid w:val="008B6805"/>
    <w:rsid w:val="008C0252"/>
    <w:rsid w:val="008C0E75"/>
    <w:rsid w:val="008C3238"/>
    <w:rsid w:val="008C3441"/>
    <w:rsid w:val="008C3A9E"/>
    <w:rsid w:val="008C5FB2"/>
    <w:rsid w:val="008D0288"/>
    <w:rsid w:val="008D0437"/>
    <w:rsid w:val="008D232D"/>
    <w:rsid w:val="008D2A81"/>
    <w:rsid w:val="008D4416"/>
    <w:rsid w:val="008D511B"/>
    <w:rsid w:val="008D55BE"/>
    <w:rsid w:val="008D6627"/>
    <w:rsid w:val="008D7203"/>
    <w:rsid w:val="008E1991"/>
    <w:rsid w:val="008E50F8"/>
    <w:rsid w:val="008E75DD"/>
    <w:rsid w:val="008E7BC9"/>
    <w:rsid w:val="008F0051"/>
    <w:rsid w:val="008F38BE"/>
    <w:rsid w:val="008F43B6"/>
    <w:rsid w:val="008F5709"/>
    <w:rsid w:val="008F6F7B"/>
    <w:rsid w:val="00900295"/>
    <w:rsid w:val="00901040"/>
    <w:rsid w:val="00904391"/>
    <w:rsid w:val="00905CE0"/>
    <w:rsid w:val="0090760B"/>
    <w:rsid w:val="00910B03"/>
    <w:rsid w:val="00910B13"/>
    <w:rsid w:val="00911A5E"/>
    <w:rsid w:val="00912B25"/>
    <w:rsid w:val="009141D8"/>
    <w:rsid w:val="009141DF"/>
    <w:rsid w:val="009169B1"/>
    <w:rsid w:val="00917800"/>
    <w:rsid w:val="009206DB"/>
    <w:rsid w:val="00920DC4"/>
    <w:rsid w:val="00924974"/>
    <w:rsid w:val="00925171"/>
    <w:rsid w:val="009261A0"/>
    <w:rsid w:val="00926E9F"/>
    <w:rsid w:val="00927AEB"/>
    <w:rsid w:val="00927F7F"/>
    <w:rsid w:val="00932DBC"/>
    <w:rsid w:val="00935A53"/>
    <w:rsid w:val="00940795"/>
    <w:rsid w:val="00940DEA"/>
    <w:rsid w:val="00941360"/>
    <w:rsid w:val="00946B02"/>
    <w:rsid w:val="00946B49"/>
    <w:rsid w:val="00947223"/>
    <w:rsid w:val="00947328"/>
    <w:rsid w:val="009501D4"/>
    <w:rsid w:val="00951E2E"/>
    <w:rsid w:val="00952D8C"/>
    <w:rsid w:val="00956444"/>
    <w:rsid w:val="00956FE0"/>
    <w:rsid w:val="0095785A"/>
    <w:rsid w:val="00957927"/>
    <w:rsid w:val="00961285"/>
    <w:rsid w:val="00961E96"/>
    <w:rsid w:val="00962577"/>
    <w:rsid w:val="009633C7"/>
    <w:rsid w:val="0096636D"/>
    <w:rsid w:val="00970048"/>
    <w:rsid w:val="00970535"/>
    <w:rsid w:val="0097097C"/>
    <w:rsid w:val="00972125"/>
    <w:rsid w:val="0097237D"/>
    <w:rsid w:val="009727FA"/>
    <w:rsid w:val="00975B47"/>
    <w:rsid w:val="0097649E"/>
    <w:rsid w:val="00977C4C"/>
    <w:rsid w:val="00980F22"/>
    <w:rsid w:val="00982149"/>
    <w:rsid w:val="0098219A"/>
    <w:rsid w:val="009836F5"/>
    <w:rsid w:val="009843F9"/>
    <w:rsid w:val="00985475"/>
    <w:rsid w:val="009864DE"/>
    <w:rsid w:val="0099051C"/>
    <w:rsid w:val="0099147A"/>
    <w:rsid w:val="0099359C"/>
    <w:rsid w:val="00993638"/>
    <w:rsid w:val="00994F4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27A9"/>
    <w:rsid w:val="009C2C27"/>
    <w:rsid w:val="009C2F44"/>
    <w:rsid w:val="009C4854"/>
    <w:rsid w:val="009C6027"/>
    <w:rsid w:val="009C73BF"/>
    <w:rsid w:val="009C7EFA"/>
    <w:rsid w:val="009D01D8"/>
    <w:rsid w:val="009D0AFA"/>
    <w:rsid w:val="009D32A4"/>
    <w:rsid w:val="009E0497"/>
    <w:rsid w:val="009E10EB"/>
    <w:rsid w:val="009E1545"/>
    <w:rsid w:val="009E366A"/>
    <w:rsid w:val="009E4EAD"/>
    <w:rsid w:val="009E52AE"/>
    <w:rsid w:val="009F5DF6"/>
    <w:rsid w:val="00A03CFF"/>
    <w:rsid w:val="00A03E94"/>
    <w:rsid w:val="00A0404F"/>
    <w:rsid w:val="00A049F2"/>
    <w:rsid w:val="00A068AE"/>
    <w:rsid w:val="00A10904"/>
    <w:rsid w:val="00A10A9A"/>
    <w:rsid w:val="00A10FC9"/>
    <w:rsid w:val="00A1198B"/>
    <w:rsid w:val="00A131EF"/>
    <w:rsid w:val="00A13273"/>
    <w:rsid w:val="00A14102"/>
    <w:rsid w:val="00A15764"/>
    <w:rsid w:val="00A15B58"/>
    <w:rsid w:val="00A20EE1"/>
    <w:rsid w:val="00A21C8D"/>
    <w:rsid w:val="00A22733"/>
    <w:rsid w:val="00A23504"/>
    <w:rsid w:val="00A260D1"/>
    <w:rsid w:val="00A263B8"/>
    <w:rsid w:val="00A265F8"/>
    <w:rsid w:val="00A2685B"/>
    <w:rsid w:val="00A275FC"/>
    <w:rsid w:val="00A3035D"/>
    <w:rsid w:val="00A3090C"/>
    <w:rsid w:val="00A30D63"/>
    <w:rsid w:val="00A31CD4"/>
    <w:rsid w:val="00A31D57"/>
    <w:rsid w:val="00A32EB8"/>
    <w:rsid w:val="00A334BE"/>
    <w:rsid w:val="00A3372C"/>
    <w:rsid w:val="00A34078"/>
    <w:rsid w:val="00A354B3"/>
    <w:rsid w:val="00A36112"/>
    <w:rsid w:val="00A36811"/>
    <w:rsid w:val="00A41558"/>
    <w:rsid w:val="00A41646"/>
    <w:rsid w:val="00A43973"/>
    <w:rsid w:val="00A43D35"/>
    <w:rsid w:val="00A4545D"/>
    <w:rsid w:val="00A46F48"/>
    <w:rsid w:val="00A521A6"/>
    <w:rsid w:val="00A5315F"/>
    <w:rsid w:val="00A548CA"/>
    <w:rsid w:val="00A548DC"/>
    <w:rsid w:val="00A56848"/>
    <w:rsid w:val="00A63AE6"/>
    <w:rsid w:val="00A659A0"/>
    <w:rsid w:val="00A65BA5"/>
    <w:rsid w:val="00A66F88"/>
    <w:rsid w:val="00A6721A"/>
    <w:rsid w:val="00A7097F"/>
    <w:rsid w:val="00A718E7"/>
    <w:rsid w:val="00A72A3A"/>
    <w:rsid w:val="00A76359"/>
    <w:rsid w:val="00A766AC"/>
    <w:rsid w:val="00A766F7"/>
    <w:rsid w:val="00A779ED"/>
    <w:rsid w:val="00A82699"/>
    <w:rsid w:val="00A82AEB"/>
    <w:rsid w:val="00A83A23"/>
    <w:rsid w:val="00A83A53"/>
    <w:rsid w:val="00A84DA3"/>
    <w:rsid w:val="00A853CC"/>
    <w:rsid w:val="00A8594F"/>
    <w:rsid w:val="00A864B9"/>
    <w:rsid w:val="00A8677B"/>
    <w:rsid w:val="00A90A47"/>
    <w:rsid w:val="00A915DE"/>
    <w:rsid w:val="00A93868"/>
    <w:rsid w:val="00A93CD2"/>
    <w:rsid w:val="00AA277F"/>
    <w:rsid w:val="00AA3373"/>
    <w:rsid w:val="00AA4A93"/>
    <w:rsid w:val="00AA56EF"/>
    <w:rsid w:val="00AA58BC"/>
    <w:rsid w:val="00AA6381"/>
    <w:rsid w:val="00AA692B"/>
    <w:rsid w:val="00AA727E"/>
    <w:rsid w:val="00AB1D9E"/>
    <w:rsid w:val="00AB21C5"/>
    <w:rsid w:val="00AB5FDB"/>
    <w:rsid w:val="00AC161D"/>
    <w:rsid w:val="00AC1A54"/>
    <w:rsid w:val="00AC2942"/>
    <w:rsid w:val="00AC2A64"/>
    <w:rsid w:val="00AC2C6F"/>
    <w:rsid w:val="00AC2C7E"/>
    <w:rsid w:val="00AC3ECB"/>
    <w:rsid w:val="00AC5F3B"/>
    <w:rsid w:val="00AC60D4"/>
    <w:rsid w:val="00AC6909"/>
    <w:rsid w:val="00AC6F15"/>
    <w:rsid w:val="00AC7D65"/>
    <w:rsid w:val="00AD080F"/>
    <w:rsid w:val="00AD46A1"/>
    <w:rsid w:val="00AD4E9E"/>
    <w:rsid w:val="00AD7DFA"/>
    <w:rsid w:val="00AE048C"/>
    <w:rsid w:val="00AE058C"/>
    <w:rsid w:val="00AE2F56"/>
    <w:rsid w:val="00AE380B"/>
    <w:rsid w:val="00AE55A4"/>
    <w:rsid w:val="00AE6A92"/>
    <w:rsid w:val="00AE7B3E"/>
    <w:rsid w:val="00AF00C8"/>
    <w:rsid w:val="00AF2654"/>
    <w:rsid w:val="00AF3B05"/>
    <w:rsid w:val="00AF6420"/>
    <w:rsid w:val="00B00F7C"/>
    <w:rsid w:val="00B0739E"/>
    <w:rsid w:val="00B103E9"/>
    <w:rsid w:val="00B10651"/>
    <w:rsid w:val="00B10FC1"/>
    <w:rsid w:val="00B133AF"/>
    <w:rsid w:val="00B13D62"/>
    <w:rsid w:val="00B1417D"/>
    <w:rsid w:val="00B1693E"/>
    <w:rsid w:val="00B17AFD"/>
    <w:rsid w:val="00B253D0"/>
    <w:rsid w:val="00B33524"/>
    <w:rsid w:val="00B338EA"/>
    <w:rsid w:val="00B35078"/>
    <w:rsid w:val="00B42274"/>
    <w:rsid w:val="00B42364"/>
    <w:rsid w:val="00B42990"/>
    <w:rsid w:val="00B45486"/>
    <w:rsid w:val="00B458B2"/>
    <w:rsid w:val="00B45E61"/>
    <w:rsid w:val="00B47F0B"/>
    <w:rsid w:val="00B52AF9"/>
    <w:rsid w:val="00B54853"/>
    <w:rsid w:val="00B552B9"/>
    <w:rsid w:val="00B56A2C"/>
    <w:rsid w:val="00B57DEE"/>
    <w:rsid w:val="00B618D0"/>
    <w:rsid w:val="00B65B9C"/>
    <w:rsid w:val="00B665BF"/>
    <w:rsid w:val="00B668A9"/>
    <w:rsid w:val="00B66CCE"/>
    <w:rsid w:val="00B67A04"/>
    <w:rsid w:val="00B71BE2"/>
    <w:rsid w:val="00B739D5"/>
    <w:rsid w:val="00B7422B"/>
    <w:rsid w:val="00B743E7"/>
    <w:rsid w:val="00B757F8"/>
    <w:rsid w:val="00B76014"/>
    <w:rsid w:val="00B76694"/>
    <w:rsid w:val="00B77056"/>
    <w:rsid w:val="00B80229"/>
    <w:rsid w:val="00B80919"/>
    <w:rsid w:val="00B81530"/>
    <w:rsid w:val="00B85C52"/>
    <w:rsid w:val="00B870DD"/>
    <w:rsid w:val="00B9111E"/>
    <w:rsid w:val="00B93102"/>
    <w:rsid w:val="00B94ED0"/>
    <w:rsid w:val="00B97861"/>
    <w:rsid w:val="00B97B56"/>
    <w:rsid w:val="00BA040A"/>
    <w:rsid w:val="00BA49FB"/>
    <w:rsid w:val="00BA627D"/>
    <w:rsid w:val="00BA6E0F"/>
    <w:rsid w:val="00BA777B"/>
    <w:rsid w:val="00BB0F97"/>
    <w:rsid w:val="00BB0FB4"/>
    <w:rsid w:val="00BB1C6D"/>
    <w:rsid w:val="00BB21AA"/>
    <w:rsid w:val="00BB45F2"/>
    <w:rsid w:val="00BB5645"/>
    <w:rsid w:val="00BC023B"/>
    <w:rsid w:val="00BC1155"/>
    <w:rsid w:val="00BC16D1"/>
    <w:rsid w:val="00BC198F"/>
    <w:rsid w:val="00BC1F3C"/>
    <w:rsid w:val="00BC42FF"/>
    <w:rsid w:val="00BC5C59"/>
    <w:rsid w:val="00BC67BB"/>
    <w:rsid w:val="00BC731A"/>
    <w:rsid w:val="00BC776F"/>
    <w:rsid w:val="00BD113F"/>
    <w:rsid w:val="00BD2520"/>
    <w:rsid w:val="00BD51A5"/>
    <w:rsid w:val="00BD5E81"/>
    <w:rsid w:val="00BD6A90"/>
    <w:rsid w:val="00BE2416"/>
    <w:rsid w:val="00BE4031"/>
    <w:rsid w:val="00BE4C2B"/>
    <w:rsid w:val="00BE5111"/>
    <w:rsid w:val="00BE5F42"/>
    <w:rsid w:val="00BE630C"/>
    <w:rsid w:val="00BE73F4"/>
    <w:rsid w:val="00BE7D5B"/>
    <w:rsid w:val="00BF1336"/>
    <w:rsid w:val="00BF2B29"/>
    <w:rsid w:val="00BF2FDE"/>
    <w:rsid w:val="00BF3B34"/>
    <w:rsid w:val="00BF3BD1"/>
    <w:rsid w:val="00BF3EC3"/>
    <w:rsid w:val="00BF4464"/>
    <w:rsid w:val="00BF49A9"/>
    <w:rsid w:val="00BF541F"/>
    <w:rsid w:val="00BF7245"/>
    <w:rsid w:val="00BF7D34"/>
    <w:rsid w:val="00C000BD"/>
    <w:rsid w:val="00C00F41"/>
    <w:rsid w:val="00C012FA"/>
    <w:rsid w:val="00C01DF1"/>
    <w:rsid w:val="00C02E67"/>
    <w:rsid w:val="00C02E79"/>
    <w:rsid w:val="00C04309"/>
    <w:rsid w:val="00C04A0B"/>
    <w:rsid w:val="00C04A46"/>
    <w:rsid w:val="00C06029"/>
    <w:rsid w:val="00C1023A"/>
    <w:rsid w:val="00C10E85"/>
    <w:rsid w:val="00C13EFA"/>
    <w:rsid w:val="00C154EB"/>
    <w:rsid w:val="00C20728"/>
    <w:rsid w:val="00C23715"/>
    <w:rsid w:val="00C27501"/>
    <w:rsid w:val="00C31942"/>
    <w:rsid w:val="00C31AF7"/>
    <w:rsid w:val="00C329D7"/>
    <w:rsid w:val="00C33DD0"/>
    <w:rsid w:val="00C33F0A"/>
    <w:rsid w:val="00C3497E"/>
    <w:rsid w:val="00C3598C"/>
    <w:rsid w:val="00C35F5C"/>
    <w:rsid w:val="00C36C2D"/>
    <w:rsid w:val="00C36F16"/>
    <w:rsid w:val="00C40079"/>
    <w:rsid w:val="00C42CA7"/>
    <w:rsid w:val="00C47D7F"/>
    <w:rsid w:val="00C50B38"/>
    <w:rsid w:val="00C51558"/>
    <w:rsid w:val="00C526F7"/>
    <w:rsid w:val="00C52BFF"/>
    <w:rsid w:val="00C533B1"/>
    <w:rsid w:val="00C53984"/>
    <w:rsid w:val="00C53DD4"/>
    <w:rsid w:val="00C542BF"/>
    <w:rsid w:val="00C56817"/>
    <w:rsid w:val="00C56B25"/>
    <w:rsid w:val="00C60501"/>
    <w:rsid w:val="00C62C19"/>
    <w:rsid w:val="00C65174"/>
    <w:rsid w:val="00C676D8"/>
    <w:rsid w:val="00C70098"/>
    <w:rsid w:val="00C70374"/>
    <w:rsid w:val="00C71C3C"/>
    <w:rsid w:val="00C724DE"/>
    <w:rsid w:val="00C726C3"/>
    <w:rsid w:val="00C74A70"/>
    <w:rsid w:val="00C74B34"/>
    <w:rsid w:val="00C7570F"/>
    <w:rsid w:val="00C7775D"/>
    <w:rsid w:val="00C77C08"/>
    <w:rsid w:val="00C82968"/>
    <w:rsid w:val="00C842D1"/>
    <w:rsid w:val="00C84432"/>
    <w:rsid w:val="00C84608"/>
    <w:rsid w:val="00C86476"/>
    <w:rsid w:val="00C87657"/>
    <w:rsid w:val="00C87E55"/>
    <w:rsid w:val="00C90B91"/>
    <w:rsid w:val="00C92808"/>
    <w:rsid w:val="00C93BD1"/>
    <w:rsid w:val="00C93F55"/>
    <w:rsid w:val="00CA2693"/>
    <w:rsid w:val="00CA59BC"/>
    <w:rsid w:val="00CA6135"/>
    <w:rsid w:val="00CA61BA"/>
    <w:rsid w:val="00CB1265"/>
    <w:rsid w:val="00CB2EDA"/>
    <w:rsid w:val="00CB3631"/>
    <w:rsid w:val="00CB55AA"/>
    <w:rsid w:val="00CC1534"/>
    <w:rsid w:val="00CC29AF"/>
    <w:rsid w:val="00CC2AF7"/>
    <w:rsid w:val="00CC4DA5"/>
    <w:rsid w:val="00CC5D82"/>
    <w:rsid w:val="00CC6E0C"/>
    <w:rsid w:val="00CC7310"/>
    <w:rsid w:val="00CD3CA0"/>
    <w:rsid w:val="00CD3CEA"/>
    <w:rsid w:val="00CD47F3"/>
    <w:rsid w:val="00CD4886"/>
    <w:rsid w:val="00CD65C6"/>
    <w:rsid w:val="00CD6BF6"/>
    <w:rsid w:val="00CE33B3"/>
    <w:rsid w:val="00CE62C0"/>
    <w:rsid w:val="00CE6F4C"/>
    <w:rsid w:val="00CE74C9"/>
    <w:rsid w:val="00CE7AF1"/>
    <w:rsid w:val="00CF2C13"/>
    <w:rsid w:val="00CF572B"/>
    <w:rsid w:val="00CF695C"/>
    <w:rsid w:val="00CF7513"/>
    <w:rsid w:val="00D001D6"/>
    <w:rsid w:val="00D00FEA"/>
    <w:rsid w:val="00D00FF2"/>
    <w:rsid w:val="00D01544"/>
    <w:rsid w:val="00D05B79"/>
    <w:rsid w:val="00D15E4D"/>
    <w:rsid w:val="00D20879"/>
    <w:rsid w:val="00D20F65"/>
    <w:rsid w:val="00D2104C"/>
    <w:rsid w:val="00D2108B"/>
    <w:rsid w:val="00D211CE"/>
    <w:rsid w:val="00D21A79"/>
    <w:rsid w:val="00D222AE"/>
    <w:rsid w:val="00D22BBF"/>
    <w:rsid w:val="00D22BCC"/>
    <w:rsid w:val="00D2465C"/>
    <w:rsid w:val="00D24686"/>
    <w:rsid w:val="00D26811"/>
    <w:rsid w:val="00D3059A"/>
    <w:rsid w:val="00D3171E"/>
    <w:rsid w:val="00D35723"/>
    <w:rsid w:val="00D36ECB"/>
    <w:rsid w:val="00D42914"/>
    <w:rsid w:val="00D4578C"/>
    <w:rsid w:val="00D46766"/>
    <w:rsid w:val="00D47EB9"/>
    <w:rsid w:val="00D52539"/>
    <w:rsid w:val="00D5263E"/>
    <w:rsid w:val="00D55D1F"/>
    <w:rsid w:val="00D565E1"/>
    <w:rsid w:val="00D57D7E"/>
    <w:rsid w:val="00D63955"/>
    <w:rsid w:val="00D670A4"/>
    <w:rsid w:val="00D67553"/>
    <w:rsid w:val="00D71758"/>
    <w:rsid w:val="00D73632"/>
    <w:rsid w:val="00D73662"/>
    <w:rsid w:val="00D739ED"/>
    <w:rsid w:val="00D76DCA"/>
    <w:rsid w:val="00D76EB2"/>
    <w:rsid w:val="00D77083"/>
    <w:rsid w:val="00D771FF"/>
    <w:rsid w:val="00D80214"/>
    <w:rsid w:val="00D81115"/>
    <w:rsid w:val="00D82A82"/>
    <w:rsid w:val="00D842A3"/>
    <w:rsid w:val="00D851B6"/>
    <w:rsid w:val="00D855E6"/>
    <w:rsid w:val="00D86886"/>
    <w:rsid w:val="00D902E4"/>
    <w:rsid w:val="00D92115"/>
    <w:rsid w:val="00D97B20"/>
    <w:rsid w:val="00DA0024"/>
    <w:rsid w:val="00DA09CA"/>
    <w:rsid w:val="00DA138B"/>
    <w:rsid w:val="00DA23A5"/>
    <w:rsid w:val="00DA3B4C"/>
    <w:rsid w:val="00DA46B4"/>
    <w:rsid w:val="00DA60ED"/>
    <w:rsid w:val="00DA6E5D"/>
    <w:rsid w:val="00DA7938"/>
    <w:rsid w:val="00DB3239"/>
    <w:rsid w:val="00DB628F"/>
    <w:rsid w:val="00DC14E0"/>
    <w:rsid w:val="00DC1576"/>
    <w:rsid w:val="00DC4522"/>
    <w:rsid w:val="00DC515C"/>
    <w:rsid w:val="00DC61B5"/>
    <w:rsid w:val="00DC62FD"/>
    <w:rsid w:val="00DC7F78"/>
    <w:rsid w:val="00DD1E67"/>
    <w:rsid w:val="00DD230D"/>
    <w:rsid w:val="00DD2958"/>
    <w:rsid w:val="00DD42E3"/>
    <w:rsid w:val="00DD6118"/>
    <w:rsid w:val="00DD6424"/>
    <w:rsid w:val="00DE09A6"/>
    <w:rsid w:val="00DE17DB"/>
    <w:rsid w:val="00DE2FC0"/>
    <w:rsid w:val="00DE3EE4"/>
    <w:rsid w:val="00DE4371"/>
    <w:rsid w:val="00DE4F53"/>
    <w:rsid w:val="00DE5A64"/>
    <w:rsid w:val="00DE771E"/>
    <w:rsid w:val="00DF1FC3"/>
    <w:rsid w:val="00DF3DD3"/>
    <w:rsid w:val="00DF469B"/>
    <w:rsid w:val="00DF7C19"/>
    <w:rsid w:val="00E00DD8"/>
    <w:rsid w:val="00E0145C"/>
    <w:rsid w:val="00E07443"/>
    <w:rsid w:val="00E13581"/>
    <w:rsid w:val="00E13EF0"/>
    <w:rsid w:val="00E13F7A"/>
    <w:rsid w:val="00E14050"/>
    <w:rsid w:val="00E146A0"/>
    <w:rsid w:val="00E14EB6"/>
    <w:rsid w:val="00E152C1"/>
    <w:rsid w:val="00E1796C"/>
    <w:rsid w:val="00E21EBF"/>
    <w:rsid w:val="00E22BE4"/>
    <w:rsid w:val="00E23492"/>
    <w:rsid w:val="00E25545"/>
    <w:rsid w:val="00E260A3"/>
    <w:rsid w:val="00E26A59"/>
    <w:rsid w:val="00E321AB"/>
    <w:rsid w:val="00E32B6F"/>
    <w:rsid w:val="00E3310D"/>
    <w:rsid w:val="00E33F93"/>
    <w:rsid w:val="00E349E5"/>
    <w:rsid w:val="00E35960"/>
    <w:rsid w:val="00E362EC"/>
    <w:rsid w:val="00E3689F"/>
    <w:rsid w:val="00E37D8D"/>
    <w:rsid w:val="00E4035E"/>
    <w:rsid w:val="00E42C2C"/>
    <w:rsid w:val="00E436DB"/>
    <w:rsid w:val="00E44219"/>
    <w:rsid w:val="00E47DB5"/>
    <w:rsid w:val="00E51D25"/>
    <w:rsid w:val="00E556FE"/>
    <w:rsid w:val="00E55FE0"/>
    <w:rsid w:val="00E561C5"/>
    <w:rsid w:val="00E5755B"/>
    <w:rsid w:val="00E57DF8"/>
    <w:rsid w:val="00E6050D"/>
    <w:rsid w:val="00E62128"/>
    <w:rsid w:val="00E65380"/>
    <w:rsid w:val="00E66052"/>
    <w:rsid w:val="00E67AAD"/>
    <w:rsid w:val="00E71755"/>
    <w:rsid w:val="00E72801"/>
    <w:rsid w:val="00E73A0E"/>
    <w:rsid w:val="00E74658"/>
    <w:rsid w:val="00E751E3"/>
    <w:rsid w:val="00E7651A"/>
    <w:rsid w:val="00E773AE"/>
    <w:rsid w:val="00E7749A"/>
    <w:rsid w:val="00E814FC"/>
    <w:rsid w:val="00E8321C"/>
    <w:rsid w:val="00E92677"/>
    <w:rsid w:val="00E92AE6"/>
    <w:rsid w:val="00E93676"/>
    <w:rsid w:val="00E946A0"/>
    <w:rsid w:val="00E95A82"/>
    <w:rsid w:val="00E961EF"/>
    <w:rsid w:val="00E967EA"/>
    <w:rsid w:val="00E96F5A"/>
    <w:rsid w:val="00EA00BC"/>
    <w:rsid w:val="00EA01F9"/>
    <w:rsid w:val="00EA0DAE"/>
    <w:rsid w:val="00EA0ECF"/>
    <w:rsid w:val="00EA22D6"/>
    <w:rsid w:val="00EA39BE"/>
    <w:rsid w:val="00EA4E67"/>
    <w:rsid w:val="00EA55AD"/>
    <w:rsid w:val="00EA7A41"/>
    <w:rsid w:val="00EB1647"/>
    <w:rsid w:val="00EB189E"/>
    <w:rsid w:val="00EB1E30"/>
    <w:rsid w:val="00EB215E"/>
    <w:rsid w:val="00EB3C78"/>
    <w:rsid w:val="00EB43DF"/>
    <w:rsid w:val="00EB4789"/>
    <w:rsid w:val="00EB4CFF"/>
    <w:rsid w:val="00EB4D93"/>
    <w:rsid w:val="00EB7AF5"/>
    <w:rsid w:val="00EC05A3"/>
    <w:rsid w:val="00EC08F4"/>
    <w:rsid w:val="00EC1C38"/>
    <w:rsid w:val="00EC2358"/>
    <w:rsid w:val="00EC3159"/>
    <w:rsid w:val="00EC36AA"/>
    <w:rsid w:val="00EC3B13"/>
    <w:rsid w:val="00EC5F66"/>
    <w:rsid w:val="00EC6183"/>
    <w:rsid w:val="00EC7FDF"/>
    <w:rsid w:val="00ED11DF"/>
    <w:rsid w:val="00ED3B14"/>
    <w:rsid w:val="00ED4452"/>
    <w:rsid w:val="00ED53C1"/>
    <w:rsid w:val="00ED57E3"/>
    <w:rsid w:val="00ED663D"/>
    <w:rsid w:val="00ED69D0"/>
    <w:rsid w:val="00ED7F2C"/>
    <w:rsid w:val="00EE4E48"/>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20E33"/>
    <w:rsid w:val="00F222E6"/>
    <w:rsid w:val="00F22CE0"/>
    <w:rsid w:val="00F241A6"/>
    <w:rsid w:val="00F245D6"/>
    <w:rsid w:val="00F30981"/>
    <w:rsid w:val="00F31120"/>
    <w:rsid w:val="00F312C0"/>
    <w:rsid w:val="00F334C1"/>
    <w:rsid w:val="00F336DD"/>
    <w:rsid w:val="00F336F8"/>
    <w:rsid w:val="00F35253"/>
    <w:rsid w:val="00F354A9"/>
    <w:rsid w:val="00F35FB3"/>
    <w:rsid w:val="00F36070"/>
    <w:rsid w:val="00F37175"/>
    <w:rsid w:val="00F37388"/>
    <w:rsid w:val="00F433E5"/>
    <w:rsid w:val="00F43728"/>
    <w:rsid w:val="00F45D78"/>
    <w:rsid w:val="00F532D2"/>
    <w:rsid w:val="00F549AC"/>
    <w:rsid w:val="00F55362"/>
    <w:rsid w:val="00F56D98"/>
    <w:rsid w:val="00F57480"/>
    <w:rsid w:val="00F57D72"/>
    <w:rsid w:val="00F600F5"/>
    <w:rsid w:val="00F61148"/>
    <w:rsid w:val="00F6209A"/>
    <w:rsid w:val="00F62565"/>
    <w:rsid w:val="00F630B2"/>
    <w:rsid w:val="00F63A63"/>
    <w:rsid w:val="00F65D42"/>
    <w:rsid w:val="00F70DDD"/>
    <w:rsid w:val="00F71210"/>
    <w:rsid w:val="00F72A4B"/>
    <w:rsid w:val="00F73998"/>
    <w:rsid w:val="00F74302"/>
    <w:rsid w:val="00F74F2A"/>
    <w:rsid w:val="00F76A48"/>
    <w:rsid w:val="00F76C52"/>
    <w:rsid w:val="00F77445"/>
    <w:rsid w:val="00F81173"/>
    <w:rsid w:val="00F854CE"/>
    <w:rsid w:val="00F85F39"/>
    <w:rsid w:val="00F86574"/>
    <w:rsid w:val="00F866E4"/>
    <w:rsid w:val="00F92082"/>
    <w:rsid w:val="00F931D1"/>
    <w:rsid w:val="00F952B6"/>
    <w:rsid w:val="00F96A5C"/>
    <w:rsid w:val="00F971E1"/>
    <w:rsid w:val="00F97A95"/>
    <w:rsid w:val="00F97D45"/>
    <w:rsid w:val="00FA0F2F"/>
    <w:rsid w:val="00FA0FE0"/>
    <w:rsid w:val="00FA1685"/>
    <w:rsid w:val="00FA2607"/>
    <w:rsid w:val="00FA4ED8"/>
    <w:rsid w:val="00FA72D4"/>
    <w:rsid w:val="00FA7A1E"/>
    <w:rsid w:val="00FA7B88"/>
    <w:rsid w:val="00FB1945"/>
    <w:rsid w:val="00FB2F33"/>
    <w:rsid w:val="00FB71B0"/>
    <w:rsid w:val="00FB754A"/>
    <w:rsid w:val="00FB7D4A"/>
    <w:rsid w:val="00FC24D8"/>
    <w:rsid w:val="00FC2B3F"/>
    <w:rsid w:val="00FD2AEB"/>
    <w:rsid w:val="00FD35C2"/>
    <w:rsid w:val="00FD3EC3"/>
    <w:rsid w:val="00FD4368"/>
    <w:rsid w:val="00FD5665"/>
    <w:rsid w:val="00FD6EBB"/>
    <w:rsid w:val="00FD6F7C"/>
    <w:rsid w:val="00FD7F05"/>
    <w:rsid w:val="00FE1C22"/>
    <w:rsid w:val="00FE36F9"/>
    <w:rsid w:val="00FE40D8"/>
    <w:rsid w:val="00FE48A6"/>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49F5-1D79-419E-B93F-D895D4AB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2017-03-30T08:52:00Z</dcterms:created>
  <dcterms:modified xsi:type="dcterms:W3CDTF">2017-03-30T08:52:00Z</dcterms:modified>
</cp:coreProperties>
</file>