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9A4040" w:rsidRDefault="00CA59BC" w:rsidP="001A7CD2">
      <w:pPr>
        <w:spacing w:after="0" w:line="360" w:lineRule="auto"/>
        <w:jc w:val="center"/>
        <w:rPr>
          <w:rFonts w:ascii="Times New Roman" w:hAnsi="Times New Roman" w:cs="Times New Roman"/>
          <w:b/>
          <w:sz w:val="24"/>
          <w:szCs w:val="24"/>
        </w:rPr>
      </w:pPr>
      <w:bookmarkStart w:id="0" w:name="_GoBack"/>
      <w:bookmarkEnd w:id="0"/>
      <w:r w:rsidRPr="009A4040">
        <w:rPr>
          <w:rFonts w:ascii="Times New Roman" w:hAnsi="Times New Roman" w:cs="Times New Roman"/>
          <w:b/>
          <w:sz w:val="24"/>
          <w:szCs w:val="24"/>
        </w:rPr>
        <w:t>THE REPUBLIC OF UGANDA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IN THE HIGH COURT OF UGANDA SITTING AT ARUA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CIVIL </w:t>
      </w:r>
      <w:r w:rsidR="00962577" w:rsidRPr="009A4040">
        <w:rPr>
          <w:rFonts w:ascii="Times New Roman" w:hAnsi="Times New Roman" w:cs="Times New Roman"/>
          <w:b/>
          <w:sz w:val="24"/>
          <w:szCs w:val="24"/>
        </w:rPr>
        <w:t>APPEAL</w:t>
      </w:r>
      <w:r w:rsidRPr="009A4040">
        <w:rPr>
          <w:rFonts w:ascii="Times New Roman" w:hAnsi="Times New Roman" w:cs="Times New Roman"/>
          <w:b/>
          <w:sz w:val="24"/>
          <w:szCs w:val="24"/>
        </w:rPr>
        <w:t xml:space="preserve"> No. 00</w:t>
      </w:r>
      <w:r w:rsidR="00641DCA">
        <w:rPr>
          <w:rFonts w:ascii="Times New Roman" w:hAnsi="Times New Roman" w:cs="Times New Roman"/>
          <w:b/>
          <w:sz w:val="24"/>
          <w:szCs w:val="24"/>
        </w:rPr>
        <w:t>08</w:t>
      </w:r>
      <w:r w:rsidRPr="009A4040">
        <w:rPr>
          <w:rFonts w:ascii="Times New Roman" w:hAnsi="Times New Roman" w:cs="Times New Roman"/>
          <w:b/>
          <w:sz w:val="24"/>
          <w:szCs w:val="24"/>
        </w:rPr>
        <w:t xml:space="preserve"> OF 20</w:t>
      </w:r>
      <w:r w:rsidR="00911A5E">
        <w:rPr>
          <w:rFonts w:ascii="Times New Roman" w:hAnsi="Times New Roman" w:cs="Times New Roman"/>
          <w:b/>
          <w:sz w:val="24"/>
          <w:szCs w:val="24"/>
        </w:rPr>
        <w:t>1</w:t>
      </w:r>
      <w:r w:rsidR="00641DCA">
        <w:rPr>
          <w:rFonts w:ascii="Times New Roman" w:hAnsi="Times New Roman" w:cs="Times New Roman"/>
          <w:b/>
          <w:sz w:val="24"/>
          <w:szCs w:val="24"/>
        </w:rPr>
        <w:t>6</w:t>
      </w:r>
    </w:p>
    <w:p w:rsidR="00962577" w:rsidRPr="009A4040" w:rsidRDefault="00962577" w:rsidP="00B54853">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(Arising from </w:t>
      </w:r>
      <w:proofErr w:type="spellStart"/>
      <w:r w:rsidR="000A2C9D">
        <w:rPr>
          <w:rFonts w:ascii="Times New Roman" w:hAnsi="Times New Roman" w:cs="Times New Roman"/>
          <w:b/>
          <w:sz w:val="24"/>
          <w:szCs w:val="24"/>
        </w:rPr>
        <w:t>A</w:t>
      </w:r>
      <w:r w:rsidR="00951E2E">
        <w:rPr>
          <w:rFonts w:ascii="Times New Roman" w:hAnsi="Times New Roman" w:cs="Times New Roman"/>
          <w:b/>
          <w:sz w:val="24"/>
          <w:szCs w:val="24"/>
        </w:rPr>
        <w:t>djumani</w:t>
      </w:r>
      <w:proofErr w:type="spellEnd"/>
      <w:r w:rsidR="00911A5E">
        <w:rPr>
          <w:rFonts w:ascii="Times New Roman" w:hAnsi="Times New Roman" w:cs="Times New Roman"/>
          <w:b/>
          <w:sz w:val="24"/>
          <w:szCs w:val="24"/>
        </w:rPr>
        <w:t xml:space="preserve"> </w:t>
      </w:r>
      <w:r w:rsidR="003B61F6">
        <w:rPr>
          <w:rFonts w:ascii="Times New Roman" w:hAnsi="Times New Roman" w:cs="Times New Roman"/>
          <w:b/>
          <w:sz w:val="24"/>
          <w:szCs w:val="24"/>
        </w:rPr>
        <w:t>Grade One</w:t>
      </w:r>
      <w:r w:rsidRPr="009A4040">
        <w:rPr>
          <w:rFonts w:ascii="Times New Roman" w:hAnsi="Times New Roman" w:cs="Times New Roman"/>
          <w:b/>
          <w:sz w:val="24"/>
          <w:szCs w:val="24"/>
        </w:rPr>
        <w:t xml:space="preserve"> Magistrate</w:t>
      </w:r>
      <w:r w:rsidR="00E21EBF" w:rsidRPr="009A4040">
        <w:rPr>
          <w:rFonts w:ascii="Times New Roman" w:hAnsi="Times New Roman" w:cs="Times New Roman"/>
          <w:b/>
          <w:sz w:val="24"/>
          <w:szCs w:val="24"/>
        </w:rPr>
        <w:t>s</w:t>
      </w:r>
      <w:r w:rsidR="00FA1685" w:rsidRPr="009A4040">
        <w:rPr>
          <w:rFonts w:ascii="Times New Roman" w:hAnsi="Times New Roman" w:cs="Times New Roman"/>
          <w:b/>
          <w:sz w:val="24"/>
          <w:szCs w:val="24"/>
        </w:rPr>
        <w:t xml:space="preserve"> </w:t>
      </w:r>
      <w:r w:rsidRPr="009A4040">
        <w:rPr>
          <w:rFonts w:ascii="Times New Roman" w:hAnsi="Times New Roman" w:cs="Times New Roman"/>
          <w:b/>
          <w:sz w:val="24"/>
          <w:szCs w:val="24"/>
        </w:rPr>
        <w:t>Court Civil Suit No. 00</w:t>
      </w:r>
      <w:r w:rsidR="00641DCA">
        <w:rPr>
          <w:rFonts w:ascii="Times New Roman" w:hAnsi="Times New Roman" w:cs="Times New Roman"/>
          <w:b/>
          <w:sz w:val="24"/>
          <w:szCs w:val="24"/>
        </w:rPr>
        <w:t>0</w:t>
      </w:r>
      <w:r w:rsidR="00951E2E">
        <w:rPr>
          <w:rFonts w:ascii="Times New Roman" w:hAnsi="Times New Roman" w:cs="Times New Roman"/>
          <w:b/>
          <w:sz w:val="24"/>
          <w:szCs w:val="24"/>
        </w:rPr>
        <w:t>9</w:t>
      </w:r>
      <w:r w:rsidRPr="009A4040">
        <w:rPr>
          <w:rFonts w:ascii="Times New Roman" w:hAnsi="Times New Roman" w:cs="Times New Roman"/>
          <w:b/>
          <w:sz w:val="24"/>
          <w:szCs w:val="24"/>
        </w:rPr>
        <w:t xml:space="preserve"> of </w:t>
      </w:r>
      <w:r w:rsidR="00911A5E">
        <w:rPr>
          <w:rFonts w:ascii="Times New Roman" w:hAnsi="Times New Roman" w:cs="Times New Roman"/>
          <w:b/>
          <w:sz w:val="24"/>
          <w:szCs w:val="24"/>
        </w:rPr>
        <w:t>20</w:t>
      </w:r>
      <w:r w:rsidR="00951E2E">
        <w:rPr>
          <w:rFonts w:ascii="Times New Roman" w:hAnsi="Times New Roman" w:cs="Times New Roman"/>
          <w:b/>
          <w:sz w:val="24"/>
          <w:szCs w:val="24"/>
        </w:rPr>
        <w:t>08</w:t>
      </w:r>
      <w:r w:rsidRPr="009A4040">
        <w:rPr>
          <w:rFonts w:ascii="Times New Roman" w:hAnsi="Times New Roman" w:cs="Times New Roman"/>
          <w:b/>
          <w:sz w:val="24"/>
          <w:szCs w:val="24"/>
        </w:rPr>
        <w:t>)</w:t>
      </w:r>
    </w:p>
    <w:p w:rsidR="00392898" w:rsidRPr="009A4040" w:rsidRDefault="00E21EBF" w:rsidP="00B54853">
      <w:pPr>
        <w:pStyle w:val="ListParagraph"/>
        <w:spacing w:after="0"/>
        <w:ind w:left="360"/>
        <w:jc w:val="both"/>
        <w:rPr>
          <w:rFonts w:ascii="Times New Roman" w:hAnsi="Times New Roman" w:cs="Times New Roman"/>
          <w:b/>
          <w:sz w:val="24"/>
          <w:szCs w:val="24"/>
        </w:rPr>
      </w:pPr>
      <w:r w:rsidRPr="009A4040">
        <w:rPr>
          <w:rFonts w:ascii="Times New Roman" w:hAnsi="Times New Roman" w:cs="Times New Roman"/>
          <w:b/>
          <w:sz w:val="24"/>
          <w:szCs w:val="24"/>
        </w:rPr>
        <w:tab/>
      </w:r>
    </w:p>
    <w:p w:rsidR="00392898" w:rsidRPr="003B61F6" w:rsidRDefault="00951E2E" w:rsidP="00B54853">
      <w:pPr>
        <w:spacing w:after="0"/>
        <w:jc w:val="both"/>
        <w:rPr>
          <w:rFonts w:ascii="Times New Roman" w:hAnsi="Times New Roman" w:cs="Times New Roman"/>
          <w:b/>
          <w:sz w:val="24"/>
          <w:szCs w:val="24"/>
        </w:rPr>
      </w:pPr>
      <w:r>
        <w:rPr>
          <w:rFonts w:ascii="Times New Roman" w:hAnsi="Times New Roman" w:cs="Times New Roman"/>
          <w:b/>
          <w:sz w:val="24"/>
          <w:szCs w:val="24"/>
        </w:rPr>
        <w:t>AJUGA JOHN BOSCO</w:t>
      </w:r>
      <w:r w:rsidR="00641DCA">
        <w:rPr>
          <w:rFonts w:ascii="Times New Roman" w:hAnsi="Times New Roman" w:cs="Times New Roman"/>
          <w:b/>
          <w:sz w:val="24"/>
          <w:szCs w:val="24"/>
        </w:rPr>
        <w:tab/>
      </w:r>
      <w:r w:rsidR="00392898" w:rsidRPr="003B61F6">
        <w:rPr>
          <w:rFonts w:ascii="Times New Roman" w:hAnsi="Times New Roman" w:cs="Times New Roman"/>
          <w:b/>
          <w:sz w:val="24"/>
          <w:szCs w:val="24"/>
        </w:rPr>
        <w:t>………</w:t>
      </w:r>
      <w:r>
        <w:rPr>
          <w:rFonts w:ascii="Times New Roman" w:hAnsi="Times New Roman" w:cs="Times New Roman"/>
          <w:b/>
          <w:sz w:val="24"/>
          <w:szCs w:val="24"/>
        </w:rPr>
        <w:t>.........</w:t>
      </w:r>
      <w:r w:rsidR="00392898" w:rsidRPr="003B61F6">
        <w:rPr>
          <w:rFonts w:ascii="Times New Roman" w:hAnsi="Times New Roman" w:cs="Times New Roman"/>
          <w:b/>
          <w:sz w:val="24"/>
          <w:szCs w:val="24"/>
        </w:rPr>
        <w:t>………………</w:t>
      </w:r>
      <w:r w:rsidR="003B61F6">
        <w:rPr>
          <w:rFonts w:ascii="Times New Roman" w:hAnsi="Times New Roman" w:cs="Times New Roman"/>
          <w:b/>
          <w:sz w:val="24"/>
          <w:szCs w:val="24"/>
        </w:rPr>
        <w:t>................</w:t>
      </w:r>
      <w:r w:rsidR="00392898" w:rsidRPr="003B61F6">
        <w:rPr>
          <w:rFonts w:ascii="Times New Roman" w:hAnsi="Times New Roman" w:cs="Times New Roman"/>
          <w:b/>
          <w:sz w:val="24"/>
          <w:szCs w:val="24"/>
        </w:rPr>
        <w:t>..…</w:t>
      </w:r>
      <w:r w:rsidR="00392898" w:rsidRPr="003B61F6">
        <w:rPr>
          <w:rFonts w:ascii="Times New Roman" w:hAnsi="Times New Roman" w:cs="Times New Roman"/>
          <w:b/>
          <w:sz w:val="24"/>
          <w:szCs w:val="24"/>
        </w:rPr>
        <w:tab/>
      </w:r>
      <w:r w:rsidR="000A377E" w:rsidRPr="003B61F6">
        <w:rPr>
          <w:rFonts w:ascii="Times New Roman" w:hAnsi="Times New Roman" w:cs="Times New Roman"/>
          <w:b/>
          <w:sz w:val="24"/>
          <w:szCs w:val="24"/>
        </w:rPr>
        <w:t>APPELLA</w:t>
      </w:r>
      <w:r w:rsidR="00392898" w:rsidRPr="003B61F6">
        <w:rPr>
          <w:rFonts w:ascii="Times New Roman" w:hAnsi="Times New Roman" w:cs="Times New Roman"/>
          <w:b/>
          <w:sz w:val="24"/>
          <w:szCs w:val="24"/>
        </w:rPr>
        <w:t>NT</w:t>
      </w:r>
    </w:p>
    <w:p w:rsidR="000A377E" w:rsidRDefault="000A377E" w:rsidP="00B54853">
      <w:pPr>
        <w:pStyle w:val="ListParagraph"/>
        <w:spacing w:after="0"/>
        <w:ind w:left="360"/>
        <w:jc w:val="both"/>
        <w:rPr>
          <w:rFonts w:ascii="Times New Roman" w:hAnsi="Times New Roman" w:cs="Times New Roman"/>
          <w:b/>
          <w:sz w:val="24"/>
          <w:szCs w:val="24"/>
        </w:rPr>
      </w:pPr>
    </w:p>
    <w:p w:rsidR="000A377E" w:rsidRPr="009A4040" w:rsidRDefault="000A377E" w:rsidP="00B54853">
      <w:pPr>
        <w:pStyle w:val="ListParagraph"/>
        <w:spacing w:after="0"/>
        <w:jc w:val="center"/>
        <w:rPr>
          <w:rFonts w:ascii="Times New Roman" w:hAnsi="Times New Roman" w:cs="Times New Roman"/>
          <w:b/>
          <w:sz w:val="24"/>
          <w:szCs w:val="24"/>
        </w:rPr>
      </w:pPr>
      <w:r w:rsidRPr="009A4040">
        <w:rPr>
          <w:rFonts w:ascii="Times New Roman" w:hAnsi="Times New Roman" w:cs="Times New Roman"/>
          <w:b/>
          <w:sz w:val="24"/>
          <w:szCs w:val="24"/>
        </w:rPr>
        <w:t>VERSUS</w:t>
      </w:r>
    </w:p>
    <w:p w:rsidR="00CA59BC" w:rsidRPr="009A4040" w:rsidRDefault="00392898" w:rsidP="00B54853">
      <w:pPr>
        <w:pStyle w:val="ListParagraph"/>
        <w:spacing w:after="0"/>
        <w:ind w:left="360"/>
        <w:jc w:val="both"/>
        <w:rPr>
          <w:rFonts w:ascii="Times New Roman" w:hAnsi="Times New Roman" w:cs="Times New Roman"/>
          <w:b/>
          <w:sz w:val="24"/>
          <w:szCs w:val="24"/>
        </w:rPr>
      </w:pPr>
      <w:r w:rsidRPr="009A4040">
        <w:rPr>
          <w:rFonts w:ascii="Times New Roman" w:hAnsi="Times New Roman" w:cs="Times New Roman"/>
          <w:b/>
          <w:sz w:val="24"/>
          <w:szCs w:val="24"/>
        </w:rPr>
        <w:tab/>
      </w:r>
    </w:p>
    <w:p w:rsidR="000A2C9D" w:rsidRPr="00951E2E" w:rsidRDefault="00951E2E" w:rsidP="00951E2E">
      <w:pPr>
        <w:spacing w:after="0"/>
        <w:jc w:val="both"/>
        <w:rPr>
          <w:rFonts w:ascii="Times New Roman" w:hAnsi="Times New Roman" w:cs="Times New Roman"/>
          <w:b/>
          <w:sz w:val="24"/>
          <w:szCs w:val="24"/>
        </w:rPr>
      </w:pPr>
      <w:r>
        <w:rPr>
          <w:rFonts w:ascii="Times New Roman" w:hAnsi="Times New Roman" w:cs="Times New Roman"/>
          <w:b/>
          <w:sz w:val="24"/>
          <w:szCs w:val="24"/>
        </w:rPr>
        <w:t>MARIAM MUSA DOKA</w:t>
      </w:r>
      <w:r w:rsidR="00641DCA" w:rsidRPr="00951E2E">
        <w:rPr>
          <w:rFonts w:ascii="Times New Roman" w:hAnsi="Times New Roman" w:cs="Times New Roman"/>
          <w:b/>
          <w:sz w:val="24"/>
          <w:szCs w:val="24"/>
        </w:rPr>
        <w:tab/>
      </w:r>
      <w:r w:rsidR="000A2C9D" w:rsidRPr="00951E2E">
        <w:rPr>
          <w:rFonts w:ascii="Times New Roman" w:hAnsi="Times New Roman" w:cs="Times New Roman"/>
          <w:b/>
          <w:sz w:val="24"/>
          <w:szCs w:val="24"/>
        </w:rPr>
        <w:t>…………………....................……</w:t>
      </w:r>
      <w:r w:rsidRPr="00951E2E">
        <w:rPr>
          <w:rFonts w:ascii="Times New Roman" w:hAnsi="Times New Roman" w:cs="Times New Roman"/>
          <w:b/>
          <w:sz w:val="24"/>
          <w:szCs w:val="24"/>
        </w:rPr>
        <w:t>……</w:t>
      </w:r>
      <w:r w:rsidR="000A2C9D" w:rsidRPr="00951E2E">
        <w:rPr>
          <w:rFonts w:ascii="Times New Roman" w:hAnsi="Times New Roman" w:cs="Times New Roman"/>
          <w:b/>
          <w:sz w:val="24"/>
          <w:szCs w:val="24"/>
        </w:rPr>
        <w:t>.</w:t>
      </w:r>
      <w:r w:rsidR="000A2C9D" w:rsidRPr="00951E2E">
        <w:rPr>
          <w:rFonts w:ascii="Times New Roman" w:hAnsi="Times New Roman" w:cs="Times New Roman"/>
          <w:b/>
          <w:sz w:val="24"/>
          <w:szCs w:val="24"/>
        </w:rPr>
        <w:tab/>
        <w:t>RESPONDENT</w:t>
      </w:r>
    </w:p>
    <w:p w:rsidR="000A377E" w:rsidRDefault="000A377E" w:rsidP="00641DCA">
      <w:pPr>
        <w:pStyle w:val="ListParagraph"/>
        <w:spacing w:after="0"/>
        <w:ind w:left="360"/>
        <w:jc w:val="both"/>
        <w:rPr>
          <w:rFonts w:ascii="Times New Roman" w:hAnsi="Times New Roman" w:cs="Times New Roman"/>
          <w:b/>
          <w:sz w:val="24"/>
          <w:szCs w:val="24"/>
        </w:rPr>
      </w:pPr>
    </w:p>
    <w:p w:rsidR="00A10A9A" w:rsidRPr="009A4040" w:rsidRDefault="00A10A9A" w:rsidP="00B54853">
      <w:pPr>
        <w:spacing w:after="0"/>
        <w:rPr>
          <w:rFonts w:ascii="Times New Roman" w:hAnsi="Times New Roman" w:cs="Times New Roman"/>
          <w:b/>
          <w:sz w:val="24"/>
          <w:szCs w:val="24"/>
        </w:rPr>
      </w:pPr>
      <w:r w:rsidRPr="009A4040">
        <w:rPr>
          <w:rFonts w:ascii="Times New Roman" w:hAnsi="Times New Roman" w:cs="Times New Roman"/>
          <w:b/>
          <w:sz w:val="24"/>
          <w:szCs w:val="24"/>
        </w:rPr>
        <w:t xml:space="preserve">Before: Hon Justice Stephen </w:t>
      </w:r>
      <w:proofErr w:type="spellStart"/>
      <w:r w:rsidRPr="009A4040">
        <w:rPr>
          <w:rFonts w:ascii="Times New Roman" w:hAnsi="Times New Roman" w:cs="Times New Roman"/>
          <w:b/>
          <w:sz w:val="24"/>
          <w:szCs w:val="24"/>
        </w:rPr>
        <w:t>Mubiru</w:t>
      </w:r>
      <w:proofErr w:type="spellEnd"/>
      <w:r w:rsidRPr="009A4040">
        <w:rPr>
          <w:rFonts w:ascii="Times New Roman" w:hAnsi="Times New Roman" w:cs="Times New Roman"/>
          <w:b/>
          <w:sz w:val="24"/>
          <w:szCs w:val="24"/>
        </w:rPr>
        <w:t>.</w:t>
      </w:r>
    </w:p>
    <w:p w:rsidR="00A10A9A" w:rsidRPr="009A4040" w:rsidRDefault="00A10A9A" w:rsidP="00B54853">
      <w:pPr>
        <w:spacing w:after="0"/>
        <w:rPr>
          <w:rFonts w:ascii="Times New Roman" w:hAnsi="Times New Roman" w:cs="Times New Roman"/>
          <w:b/>
          <w:sz w:val="24"/>
          <w:szCs w:val="24"/>
          <w:u w:val="single"/>
        </w:rPr>
      </w:pPr>
    </w:p>
    <w:p w:rsidR="00CA59BC" w:rsidRPr="009A4040" w:rsidRDefault="00CA59BC" w:rsidP="00B54853">
      <w:pPr>
        <w:spacing w:after="0"/>
        <w:jc w:val="center"/>
        <w:rPr>
          <w:rFonts w:ascii="Times New Roman" w:hAnsi="Times New Roman" w:cs="Times New Roman"/>
          <w:b/>
          <w:sz w:val="24"/>
          <w:szCs w:val="24"/>
          <w:u w:val="single"/>
        </w:rPr>
      </w:pPr>
      <w:r w:rsidRPr="009A4040">
        <w:rPr>
          <w:rFonts w:ascii="Times New Roman" w:hAnsi="Times New Roman" w:cs="Times New Roman"/>
          <w:b/>
          <w:sz w:val="24"/>
          <w:szCs w:val="24"/>
          <w:u w:val="single"/>
        </w:rPr>
        <w:t>JUDGMENT</w:t>
      </w:r>
    </w:p>
    <w:p w:rsidR="00C40079" w:rsidRPr="009A4040" w:rsidRDefault="00C40079" w:rsidP="00B54853">
      <w:pPr>
        <w:spacing w:after="0"/>
        <w:jc w:val="center"/>
        <w:rPr>
          <w:rFonts w:ascii="Times New Roman" w:hAnsi="Times New Roman" w:cs="Times New Roman"/>
          <w:sz w:val="24"/>
          <w:szCs w:val="24"/>
          <w:u w:val="single"/>
        </w:rPr>
      </w:pPr>
    </w:p>
    <w:p w:rsidR="00CA59BC" w:rsidRDefault="001B74FB" w:rsidP="00B548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court below, the </w:t>
      </w:r>
      <w:r w:rsidR="00D76DCA">
        <w:rPr>
          <w:rFonts w:ascii="Times New Roman" w:hAnsi="Times New Roman" w:cs="Times New Roman"/>
          <w:sz w:val="24"/>
          <w:szCs w:val="24"/>
        </w:rPr>
        <w:t xml:space="preserve">respondent </w:t>
      </w:r>
      <w:r>
        <w:rPr>
          <w:rFonts w:ascii="Times New Roman" w:hAnsi="Times New Roman" w:cs="Times New Roman"/>
          <w:sz w:val="24"/>
          <w:szCs w:val="24"/>
        </w:rPr>
        <w:t xml:space="preserve">sued the </w:t>
      </w:r>
      <w:r w:rsidR="00D76DCA">
        <w:rPr>
          <w:rFonts w:ascii="Times New Roman" w:hAnsi="Times New Roman" w:cs="Times New Roman"/>
          <w:sz w:val="24"/>
          <w:szCs w:val="24"/>
        </w:rPr>
        <w:t>appellant</w:t>
      </w:r>
      <w:r>
        <w:rPr>
          <w:rFonts w:ascii="Times New Roman" w:hAnsi="Times New Roman" w:cs="Times New Roman"/>
          <w:sz w:val="24"/>
          <w:szCs w:val="24"/>
        </w:rPr>
        <w:t xml:space="preserve"> for </w:t>
      </w:r>
      <w:r w:rsidR="00F35253">
        <w:rPr>
          <w:rFonts w:ascii="Times New Roman" w:hAnsi="Times New Roman" w:cs="Times New Roman"/>
          <w:sz w:val="24"/>
          <w:szCs w:val="24"/>
        </w:rPr>
        <w:t>recovery of</w:t>
      </w:r>
      <w:r w:rsidR="000C13C5">
        <w:rPr>
          <w:rFonts w:ascii="Times New Roman" w:hAnsi="Times New Roman" w:cs="Times New Roman"/>
          <w:sz w:val="24"/>
          <w:szCs w:val="24"/>
        </w:rPr>
        <w:t xml:space="preserve"> land</w:t>
      </w:r>
      <w:r w:rsidR="007F4315">
        <w:rPr>
          <w:rFonts w:ascii="Times New Roman" w:hAnsi="Times New Roman" w:cs="Times New Roman"/>
          <w:sz w:val="24"/>
          <w:szCs w:val="24"/>
        </w:rPr>
        <w:t xml:space="preserve"> situate at </w:t>
      </w:r>
      <w:proofErr w:type="spellStart"/>
      <w:r w:rsidR="007F4315">
        <w:rPr>
          <w:rFonts w:ascii="Times New Roman" w:hAnsi="Times New Roman" w:cs="Times New Roman"/>
          <w:sz w:val="24"/>
          <w:szCs w:val="24"/>
        </w:rPr>
        <w:t>Karoko</w:t>
      </w:r>
      <w:proofErr w:type="spellEnd"/>
      <w:r w:rsidR="007F4315">
        <w:rPr>
          <w:rFonts w:ascii="Times New Roman" w:hAnsi="Times New Roman" w:cs="Times New Roman"/>
          <w:sz w:val="24"/>
          <w:szCs w:val="24"/>
        </w:rPr>
        <w:t xml:space="preserve"> village in </w:t>
      </w:r>
      <w:proofErr w:type="spellStart"/>
      <w:r w:rsidR="007F4315">
        <w:rPr>
          <w:rFonts w:ascii="Times New Roman" w:hAnsi="Times New Roman" w:cs="Times New Roman"/>
          <w:sz w:val="24"/>
          <w:szCs w:val="24"/>
        </w:rPr>
        <w:t>Adjumani</w:t>
      </w:r>
      <w:proofErr w:type="spellEnd"/>
      <w:r w:rsidR="007F4315">
        <w:rPr>
          <w:rFonts w:ascii="Times New Roman" w:hAnsi="Times New Roman" w:cs="Times New Roman"/>
          <w:sz w:val="24"/>
          <w:szCs w:val="24"/>
        </w:rPr>
        <w:t xml:space="preserve"> Town Council</w:t>
      </w:r>
      <w:r w:rsidR="00446A13">
        <w:rPr>
          <w:rFonts w:ascii="Times New Roman" w:hAnsi="Times New Roman" w:cs="Times New Roman"/>
          <w:sz w:val="24"/>
          <w:szCs w:val="24"/>
        </w:rPr>
        <w:t>.</w:t>
      </w:r>
      <w:r w:rsidR="000C13C5">
        <w:rPr>
          <w:rFonts w:ascii="Times New Roman" w:hAnsi="Times New Roman" w:cs="Times New Roman"/>
          <w:sz w:val="24"/>
          <w:szCs w:val="24"/>
        </w:rPr>
        <w:t xml:space="preserve"> </w:t>
      </w:r>
      <w:r w:rsidR="00D76DCA">
        <w:rPr>
          <w:rFonts w:ascii="Times New Roman" w:hAnsi="Times New Roman" w:cs="Times New Roman"/>
          <w:sz w:val="24"/>
          <w:szCs w:val="24"/>
        </w:rPr>
        <w:t>Sh</w:t>
      </w:r>
      <w:r w:rsidR="00446A13">
        <w:rPr>
          <w:rFonts w:ascii="Times New Roman" w:hAnsi="Times New Roman" w:cs="Times New Roman"/>
          <w:sz w:val="24"/>
          <w:szCs w:val="24"/>
        </w:rPr>
        <w:t>e sought</w:t>
      </w:r>
      <w:r w:rsidR="000C13C5">
        <w:rPr>
          <w:rFonts w:ascii="Times New Roman" w:hAnsi="Times New Roman" w:cs="Times New Roman"/>
          <w:sz w:val="24"/>
          <w:szCs w:val="24"/>
        </w:rPr>
        <w:t xml:space="preserve"> </w:t>
      </w:r>
      <w:r w:rsidR="003B61F6">
        <w:rPr>
          <w:rFonts w:ascii="Times New Roman" w:hAnsi="Times New Roman" w:cs="Times New Roman"/>
          <w:sz w:val="24"/>
          <w:szCs w:val="24"/>
        </w:rPr>
        <w:t>an order of vacant possession</w:t>
      </w:r>
      <w:r w:rsidR="00AF2654">
        <w:rPr>
          <w:rFonts w:ascii="Times New Roman" w:hAnsi="Times New Roman" w:cs="Times New Roman"/>
          <w:sz w:val="24"/>
          <w:szCs w:val="24"/>
        </w:rPr>
        <w:t>, a permanent injunction</w:t>
      </w:r>
      <w:r w:rsidR="003B61F6">
        <w:rPr>
          <w:rFonts w:ascii="Times New Roman" w:hAnsi="Times New Roman" w:cs="Times New Roman"/>
          <w:sz w:val="24"/>
          <w:szCs w:val="24"/>
        </w:rPr>
        <w:t xml:space="preserve"> </w:t>
      </w:r>
      <w:r w:rsidR="00AF2654">
        <w:rPr>
          <w:rFonts w:ascii="Times New Roman" w:hAnsi="Times New Roman" w:cs="Times New Roman"/>
          <w:sz w:val="24"/>
          <w:szCs w:val="24"/>
        </w:rPr>
        <w:t>and costs</w:t>
      </w:r>
      <w:r w:rsidR="00446A13">
        <w:rPr>
          <w:rFonts w:ascii="Times New Roman" w:hAnsi="Times New Roman" w:cs="Times New Roman"/>
          <w:sz w:val="24"/>
          <w:szCs w:val="24"/>
        </w:rPr>
        <w:t xml:space="preserve">. </w:t>
      </w:r>
      <w:r w:rsidR="00D76DCA">
        <w:rPr>
          <w:rFonts w:ascii="Times New Roman" w:hAnsi="Times New Roman" w:cs="Times New Roman"/>
          <w:sz w:val="24"/>
          <w:szCs w:val="24"/>
        </w:rPr>
        <w:t xml:space="preserve">Her case was that her late father </w:t>
      </w:r>
      <w:proofErr w:type="spellStart"/>
      <w:r w:rsidR="00D76DCA">
        <w:rPr>
          <w:rFonts w:ascii="Times New Roman" w:hAnsi="Times New Roman" w:cs="Times New Roman"/>
          <w:sz w:val="24"/>
          <w:szCs w:val="24"/>
        </w:rPr>
        <w:t>Doka</w:t>
      </w:r>
      <w:proofErr w:type="spellEnd"/>
      <w:r w:rsidR="00D76DCA">
        <w:rPr>
          <w:rFonts w:ascii="Times New Roman" w:hAnsi="Times New Roman" w:cs="Times New Roman"/>
          <w:sz w:val="24"/>
          <w:szCs w:val="24"/>
        </w:rPr>
        <w:t xml:space="preserve"> </w:t>
      </w:r>
      <w:proofErr w:type="spellStart"/>
      <w:r w:rsidR="00D76DCA">
        <w:rPr>
          <w:rFonts w:ascii="Times New Roman" w:hAnsi="Times New Roman" w:cs="Times New Roman"/>
          <w:sz w:val="24"/>
          <w:szCs w:val="24"/>
        </w:rPr>
        <w:t>Kazarani</w:t>
      </w:r>
      <w:proofErr w:type="spellEnd"/>
      <w:r w:rsidR="00D76DCA">
        <w:rPr>
          <w:rFonts w:ascii="Times New Roman" w:hAnsi="Times New Roman" w:cs="Times New Roman"/>
          <w:sz w:val="24"/>
          <w:szCs w:val="24"/>
        </w:rPr>
        <w:t xml:space="preserve"> </w:t>
      </w:r>
      <w:r w:rsidR="004009E4">
        <w:rPr>
          <w:rFonts w:ascii="Times New Roman" w:hAnsi="Times New Roman" w:cs="Times New Roman"/>
          <w:sz w:val="24"/>
          <w:szCs w:val="24"/>
        </w:rPr>
        <w:t>acquired</w:t>
      </w:r>
      <w:r w:rsidR="00D76DCA">
        <w:rPr>
          <w:rFonts w:ascii="Times New Roman" w:hAnsi="Times New Roman" w:cs="Times New Roman"/>
          <w:sz w:val="24"/>
          <w:szCs w:val="24"/>
        </w:rPr>
        <w:t xml:space="preserve"> the land in dispute from his father </w:t>
      </w:r>
      <w:proofErr w:type="spellStart"/>
      <w:r w:rsidR="00D76DCA">
        <w:rPr>
          <w:rFonts w:ascii="Times New Roman" w:hAnsi="Times New Roman" w:cs="Times New Roman"/>
          <w:sz w:val="24"/>
          <w:szCs w:val="24"/>
        </w:rPr>
        <w:t>Otonda</w:t>
      </w:r>
      <w:proofErr w:type="spellEnd"/>
      <w:r w:rsidR="00D76DCA">
        <w:rPr>
          <w:rFonts w:ascii="Times New Roman" w:hAnsi="Times New Roman" w:cs="Times New Roman"/>
          <w:sz w:val="24"/>
          <w:szCs w:val="24"/>
        </w:rPr>
        <w:t>.</w:t>
      </w:r>
      <w:r w:rsidR="004009E4">
        <w:rPr>
          <w:rFonts w:ascii="Times New Roman" w:hAnsi="Times New Roman" w:cs="Times New Roman"/>
          <w:sz w:val="24"/>
          <w:szCs w:val="24"/>
        </w:rPr>
        <w:t xml:space="preserve"> Following the death of her husband during 1965, her father invited her back home and gave her the land in dispute as a gift </w:t>
      </w:r>
      <w:r w:rsidR="004009E4" w:rsidRPr="004009E4">
        <w:rPr>
          <w:rFonts w:ascii="Times New Roman" w:hAnsi="Times New Roman" w:cs="Times New Roman"/>
          <w:i/>
          <w:sz w:val="24"/>
          <w:szCs w:val="24"/>
        </w:rPr>
        <w:t xml:space="preserve">inter </w:t>
      </w:r>
      <w:proofErr w:type="spellStart"/>
      <w:r w:rsidR="004009E4" w:rsidRPr="004009E4">
        <w:rPr>
          <w:rFonts w:ascii="Times New Roman" w:hAnsi="Times New Roman" w:cs="Times New Roman"/>
          <w:i/>
          <w:sz w:val="24"/>
          <w:szCs w:val="24"/>
        </w:rPr>
        <w:t>vivos</w:t>
      </w:r>
      <w:proofErr w:type="spellEnd"/>
      <w:r w:rsidR="004009E4">
        <w:rPr>
          <w:rFonts w:ascii="Times New Roman" w:hAnsi="Times New Roman" w:cs="Times New Roman"/>
          <w:sz w:val="24"/>
          <w:szCs w:val="24"/>
        </w:rPr>
        <w:t xml:space="preserve">. </w:t>
      </w:r>
      <w:r w:rsidR="003B0167">
        <w:rPr>
          <w:rFonts w:ascii="Times New Roman" w:hAnsi="Times New Roman" w:cs="Times New Roman"/>
          <w:sz w:val="24"/>
          <w:szCs w:val="24"/>
        </w:rPr>
        <w:t>He occupied it until sometime when she fled into exile from where she returned in 1986 and resumed her occupancy until around 199</w:t>
      </w:r>
      <w:r w:rsidR="00FD35C2">
        <w:rPr>
          <w:rFonts w:ascii="Times New Roman" w:hAnsi="Times New Roman" w:cs="Times New Roman"/>
          <w:sz w:val="24"/>
          <w:szCs w:val="24"/>
        </w:rPr>
        <w:t>2</w:t>
      </w:r>
      <w:r w:rsidR="003B0167">
        <w:rPr>
          <w:rFonts w:ascii="Times New Roman" w:hAnsi="Times New Roman" w:cs="Times New Roman"/>
          <w:sz w:val="24"/>
          <w:szCs w:val="24"/>
        </w:rPr>
        <w:t xml:space="preserve"> – 199</w:t>
      </w:r>
      <w:r w:rsidR="00FD35C2">
        <w:rPr>
          <w:rFonts w:ascii="Times New Roman" w:hAnsi="Times New Roman" w:cs="Times New Roman"/>
          <w:sz w:val="24"/>
          <w:szCs w:val="24"/>
        </w:rPr>
        <w:t xml:space="preserve">3, the appellant occupied a house built by his sister on his brother’s land and from there began encroaching on the respondent’s land by constructing houses thereon. As a result, the respondent reported to the L.C.s in 1994 and to the police in June 2008. </w:t>
      </w:r>
    </w:p>
    <w:p w:rsidR="002B1006" w:rsidRDefault="002B1006" w:rsidP="00C40079">
      <w:pPr>
        <w:spacing w:after="0" w:line="360" w:lineRule="auto"/>
        <w:jc w:val="both"/>
        <w:rPr>
          <w:rFonts w:ascii="Times New Roman" w:hAnsi="Times New Roman" w:cs="Times New Roman"/>
          <w:sz w:val="24"/>
          <w:szCs w:val="24"/>
        </w:rPr>
      </w:pPr>
    </w:p>
    <w:p w:rsidR="002B1006" w:rsidRDefault="002B1006"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FD35C2">
        <w:rPr>
          <w:rFonts w:ascii="Times New Roman" w:hAnsi="Times New Roman" w:cs="Times New Roman"/>
          <w:sz w:val="24"/>
          <w:szCs w:val="24"/>
        </w:rPr>
        <w:t>his</w:t>
      </w:r>
      <w:r w:rsidR="00AF2654">
        <w:rPr>
          <w:rFonts w:ascii="Times New Roman" w:hAnsi="Times New Roman" w:cs="Times New Roman"/>
          <w:sz w:val="24"/>
          <w:szCs w:val="24"/>
        </w:rPr>
        <w:t xml:space="preserve"> written statement of defence, the </w:t>
      </w:r>
      <w:r w:rsidR="00FD35C2">
        <w:rPr>
          <w:rFonts w:ascii="Times New Roman" w:hAnsi="Times New Roman" w:cs="Times New Roman"/>
          <w:sz w:val="24"/>
          <w:szCs w:val="24"/>
        </w:rPr>
        <w:t>appellant</w:t>
      </w:r>
      <w:r w:rsidR="00AF2654">
        <w:rPr>
          <w:rFonts w:ascii="Times New Roman" w:hAnsi="Times New Roman" w:cs="Times New Roman"/>
          <w:sz w:val="24"/>
          <w:szCs w:val="24"/>
        </w:rPr>
        <w:t xml:space="preserve"> denied the appellant’s claim</w:t>
      </w:r>
      <w:r w:rsidR="00C726C3">
        <w:rPr>
          <w:rFonts w:ascii="Times New Roman" w:hAnsi="Times New Roman" w:cs="Times New Roman"/>
          <w:sz w:val="24"/>
          <w:szCs w:val="24"/>
        </w:rPr>
        <w:t>.</w:t>
      </w:r>
      <w:r w:rsidR="00AF2654">
        <w:rPr>
          <w:rFonts w:ascii="Times New Roman" w:hAnsi="Times New Roman" w:cs="Times New Roman"/>
          <w:sz w:val="24"/>
          <w:szCs w:val="24"/>
        </w:rPr>
        <w:t xml:space="preserve"> </w:t>
      </w:r>
      <w:r w:rsidR="00FD35C2">
        <w:rPr>
          <w:rFonts w:ascii="Times New Roman" w:hAnsi="Times New Roman" w:cs="Times New Roman"/>
          <w:sz w:val="24"/>
          <w:szCs w:val="24"/>
        </w:rPr>
        <w:t>He contended that the respondent’s father had never at any time lived on the disputed land</w:t>
      </w:r>
      <w:r w:rsidR="00446A13">
        <w:rPr>
          <w:rFonts w:ascii="Times New Roman" w:hAnsi="Times New Roman" w:cs="Times New Roman"/>
          <w:sz w:val="24"/>
          <w:szCs w:val="24"/>
        </w:rPr>
        <w:t xml:space="preserve">. </w:t>
      </w:r>
      <w:r w:rsidR="00FD35C2">
        <w:rPr>
          <w:rFonts w:ascii="Times New Roman" w:hAnsi="Times New Roman" w:cs="Times New Roman"/>
          <w:sz w:val="24"/>
          <w:szCs w:val="24"/>
        </w:rPr>
        <w:t xml:space="preserve">The respondent’s father is a Sudanese who came and settled far from the disputed land as a refugee until his death in 1983 whereupon he was buried in Sudan. Instead, the appellant’s ancestors of the </w:t>
      </w:r>
      <w:proofErr w:type="spellStart"/>
      <w:r w:rsidR="00FD35C2">
        <w:rPr>
          <w:rFonts w:ascii="Times New Roman" w:hAnsi="Times New Roman" w:cs="Times New Roman"/>
          <w:sz w:val="24"/>
          <w:szCs w:val="24"/>
        </w:rPr>
        <w:t>Palanyua</w:t>
      </w:r>
      <w:proofErr w:type="spellEnd"/>
      <w:r w:rsidR="00FD35C2">
        <w:rPr>
          <w:rFonts w:ascii="Times New Roman" w:hAnsi="Times New Roman" w:cs="Times New Roman"/>
          <w:sz w:val="24"/>
          <w:szCs w:val="24"/>
        </w:rPr>
        <w:t xml:space="preserve"> clan lived on the land in dispute from time immemorial and are buried on the land. </w:t>
      </w:r>
    </w:p>
    <w:p w:rsidR="00F312C0" w:rsidRDefault="00F312C0" w:rsidP="00C40079">
      <w:pPr>
        <w:spacing w:after="0" w:line="360" w:lineRule="auto"/>
        <w:jc w:val="both"/>
        <w:rPr>
          <w:rFonts w:ascii="Times New Roman" w:hAnsi="Times New Roman" w:cs="Times New Roman"/>
          <w:sz w:val="24"/>
          <w:szCs w:val="24"/>
        </w:rPr>
      </w:pPr>
    </w:p>
    <w:p w:rsidR="007F4315" w:rsidRDefault="007F4315"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After hearing the evidence of both parties and their witnesses</w:t>
      </w:r>
      <w:r w:rsidR="00A548DC">
        <w:rPr>
          <w:rFonts w:ascii="Times New Roman" w:hAnsi="Times New Roman" w:cs="Times New Roman"/>
          <w:sz w:val="24"/>
          <w:szCs w:val="24"/>
        </w:rPr>
        <w:t xml:space="preserve"> and having visited the </w:t>
      </w:r>
      <w:r w:rsidR="00A548DC" w:rsidRPr="00A548DC">
        <w:rPr>
          <w:rFonts w:ascii="Times New Roman" w:hAnsi="Times New Roman" w:cs="Times New Roman"/>
          <w:i/>
          <w:sz w:val="24"/>
          <w:szCs w:val="24"/>
        </w:rPr>
        <w:t>locus in quo</w:t>
      </w:r>
      <w:r>
        <w:rPr>
          <w:rFonts w:ascii="Times New Roman" w:hAnsi="Times New Roman" w:cs="Times New Roman"/>
          <w:sz w:val="24"/>
          <w:szCs w:val="24"/>
        </w:rPr>
        <w:t xml:space="preserve">, the trial court delivered its judgment in favour of the appellant, holding that the land in dispute is held under customary tenure and originally belonged to the </w:t>
      </w:r>
      <w:proofErr w:type="spellStart"/>
      <w:r>
        <w:rPr>
          <w:rFonts w:ascii="Times New Roman" w:hAnsi="Times New Roman" w:cs="Times New Roman"/>
          <w:sz w:val="24"/>
          <w:szCs w:val="24"/>
        </w:rPr>
        <w:t>Palanyua</w:t>
      </w:r>
      <w:proofErr w:type="spellEnd"/>
      <w:r>
        <w:rPr>
          <w:rFonts w:ascii="Times New Roman" w:hAnsi="Times New Roman" w:cs="Times New Roman"/>
          <w:sz w:val="24"/>
          <w:szCs w:val="24"/>
        </w:rPr>
        <w:t xml:space="preserve"> clan but was later given to </w:t>
      </w:r>
      <w:r>
        <w:rPr>
          <w:rFonts w:ascii="Times New Roman" w:hAnsi="Times New Roman" w:cs="Times New Roman"/>
          <w:sz w:val="24"/>
          <w:szCs w:val="24"/>
        </w:rPr>
        <w:lastRenderedPageBreak/>
        <w:t xml:space="preserve">other people during the 1940s under the Government Resettlement Scheme and the beneficiaries included the respondent’s father. Later in </w:t>
      </w:r>
      <w:r w:rsidR="00587ACB">
        <w:rPr>
          <w:rFonts w:ascii="Times New Roman" w:hAnsi="Times New Roman" w:cs="Times New Roman"/>
          <w:sz w:val="24"/>
          <w:szCs w:val="24"/>
        </w:rPr>
        <w:t>1965</w:t>
      </w:r>
      <w:r>
        <w:rPr>
          <w:rFonts w:ascii="Times New Roman" w:hAnsi="Times New Roman" w:cs="Times New Roman"/>
          <w:sz w:val="24"/>
          <w:szCs w:val="24"/>
        </w:rPr>
        <w:t xml:space="preserve">, the plaintiff’s father had </w:t>
      </w:r>
      <w:r w:rsidR="00587ACB">
        <w:rPr>
          <w:rFonts w:ascii="Times New Roman" w:hAnsi="Times New Roman" w:cs="Times New Roman"/>
          <w:sz w:val="24"/>
          <w:szCs w:val="24"/>
        </w:rPr>
        <w:t>given</w:t>
      </w:r>
      <w:r>
        <w:rPr>
          <w:rFonts w:ascii="Times New Roman" w:hAnsi="Times New Roman" w:cs="Times New Roman"/>
          <w:sz w:val="24"/>
          <w:szCs w:val="24"/>
        </w:rPr>
        <w:t xml:space="preserve"> some of his land </w:t>
      </w:r>
      <w:r w:rsidR="00587ACB">
        <w:rPr>
          <w:rFonts w:ascii="Times New Roman" w:hAnsi="Times New Roman" w:cs="Times New Roman"/>
          <w:sz w:val="24"/>
          <w:szCs w:val="24"/>
        </w:rPr>
        <w:t xml:space="preserve">to </w:t>
      </w:r>
      <w:r>
        <w:rPr>
          <w:rFonts w:ascii="Times New Roman" w:hAnsi="Times New Roman" w:cs="Times New Roman"/>
          <w:sz w:val="24"/>
          <w:szCs w:val="24"/>
        </w:rPr>
        <w:t xml:space="preserve">the respondent </w:t>
      </w:r>
      <w:r w:rsidR="00587ACB">
        <w:rPr>
          <w:rFonts w:ascii="Times New Roman" w:hAnsi="Times New Roman" w:cs="Times New Roman"/>
          <w:sz w:val="24"/>
          <w:szCs w:val="24"/>
        </w:rPr>
        <w:t xml:space="preserve">when she returned from her </w:t>
      </w:r>
      <w:proofErr w:type="gramStart"/>
      <w:r w:rsidR="00587ACB">
        <w:rPr>
          <w:rFonts w:ascii="Times New Roman" w:hAnsi="Times New Roman" w:cs="Times New Roman"/>
          <w:sz w:val="24"/>
          <w:szCs w:val="24"/>
        </w:rPr>
        <w:t>marriage,</w:t>
      </w:r>
      <w:proofErr w:type="gramEnd"/>
      <w:r w:rsidR="00587ACB">
        <w:rPr>
          <w:rFonts w:ascii="Times New Roman" w:hAnsi="Times New Roman" w:cs="Times New Roman"/>
          <w:sz w:val="24"/>
          <w:szCs w:val="24"/>
        </w:rPr>
        <w:t xml:space="preserve"> she constructed a house on the land and began tilling the land until 1979 when she fled into Sudan because of the war from where she returned in 1986. The appellant’s version had many material contradictions. It also contained an admission that the respondent’s father was in possession of the land before he fled into exile in Sudan. Although the appellant had filed a case before the Chief Magistrate’s Court </w:t>
      </w:r>
      <w:proofErr w:type="gramStart"/>
      <w:r w:rsidR="00587ACB">
        <w:rPr>
          <w:rFonts w:ascii="Times New Roman" w:hAnsi="Times New Roman" w:cs="Times New Roman"/>
          <w:sz w:val="24"/>
          <w:szCs w:val="24"/>
        </w:rPr>
        <w:t>which</w:t>
      </w:r>
      <w:proofErr w:type="gramEnd"/>
      <w:r w:rsidR="00587ACB">
        <w:rPr>
          <w:rFonts w:ascii="Times New Roman" w:hAnsi="Times New Roman" w:cs="Times New Roman"/>
          <w:sz w:val="24"/>
          <w:szCs w:val="24"/>
        </w:rPr>
        <w:t xml:space="preserve"> was allegedly decided in his favour, he was only a </w:t>
      </w:r>
      <w:proofErr w:type="spellStart"/>
      <w:r w:rsidR="00587ACB">
        <w:rPr>
          <w:rFonts w:ascii="Times New Roman" w:hAnsi="Times New Roman" w:cs="Times New Roman"/>
          <w:sz w:val="24"/>
          <w:szCs w:val="24"/>
        </w:rPr>
        <w:t>bonafide</w:t>
      </w:r>
      <w:proofErr w:type="spellEnd"/>
      <w:r w:rsidR="00587ACB">
        <w:rPr>
          <w:rFonts w:ascii="Times New Roman" w:hAnsi="Times New Roman" w:cs="Times New Roman"/>
          <w:sz w:val="24"/>
          <w:szCs w:val="24"/>
        </w:rPr>
        <w:t xml:space="preserve"> or lawful occupant on land that belonged to a one </w:t>
      </w:r>
      <w:proofErr w:type="spellStart"/>
      <w:r w:rsidR="00587ACB">
        <w:rPr>
          <w:rFonts w:ascii="Times New Roman" w:hAnsi="Times New Roman" w:cs="Times New Roman"/>
          <w:sz w:val="24"/>
          <w:szCs w:val="24"/>
        </w:rPr>
        <w:t>Saidi</w:t>
      </w:r>
      <w:proofErr w:type="spellEnd"/>
      <w:r w:rsidR="00587ACB">
        <w:rPr>
          <w:rFonts w:ascii="Times New Roman" w:hAnsi="Times New Roman" w:cs="Times New Roman"/>
          <w:sz w:val="24"/>
          <w:szCs w:val="24"/>
        </w:rPr>
        <w:t xml:space="preserve">. </w:t>
      </w:r>
      <w:r w:rsidR="00A548DC">
        <w:rPr>
          <w:rFonts w:ascii="Times New Roman" w:hAnsi="Times New Roman" w:cs="Times New Roman"/>
          <w:sz w:val="24"/>
          <w:szCs w:val="24"/>
        </w:rPr>
        <w:t xml:space="preserve">Since the evidence of the appellant was full of contradictions, which pointed to deliberate untruthfulness and was thus unbelievable, the respondent had proved her case on the balance of probabilities. The suit was therefore decided in her favour and court granted her an order of vacant possession, a permanent injunction against the appellant was issued and she was as well awarded general damages of </w:t>
      </w:r>
      <w:proofErr w:type="spellStart"/>
      <w:r w:rsidR="00A548DC">
        <w:rPr>
          <w:rFonts w:ascii="Times New Roman" w:hAnsi="Times New Roman" w:cs="Times New Roman"/>
          <w:sz w:val="24"/>
          <w:szCs w:val="24"/>
        </w:rPr>
        <w:t>shs</w:t>
      </w:r>
      <w:proofErr w:type="spellEnd"/>
      <w:r w:rsidR="00A548DC">
        <w:rPr>
          <w:rFonts w:ascii="Times New Roman" w:hAnsi="Times New Roman" w:cs="Times New Roman"/>
          <w:sz w:val="24"/>
          <w:szCs w:val="24"/>
        </w:rPr>
        <w:t xml:space="preserve">. 4,000,000/= and the costs of the suit. </w:t>
      </w:r>
    </w:p>
    <w:p w:rsidR="007F4315" w:rsidRDefault="007F4315" w:rsidP="00C40079">
      <w:pPr>
        <w:spacing w:after="0" w:line="360" w:lineRule="auto"/>
        <w:jc w:val="both"/>
        <w:rPr>
          <w:rFonts w:ascii="Times New Roman" w:hAnsi="Times New Roman" w:cs="Times New Roman"/>
          <w:sz w:val="24"/>
          <w:szCs w:val="24"/>
        </w:rPr>
      </w:pPr>
    </w:p>
    <w:p w:rsidR="0052200F" w:rsidRDefault="0071667F" w:rsidP="00A90A47">
      <w:pPr>
        <w:autoSpaceDE w:val="0"/>
        <w:autoSpaceDN w:val="0"/>
        <w:adjustRightInd w:val="0"/>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Being dissatisfied with the </w:t>
      </w:r>
      <w:r w:rsidR="00C87657" w:rsidRPr="009A4040">
        <w:rPr>
          <w:rFonts w:ascii="Times New Roman" w:hAnsi="Times New Roman" w:cs="Times New Roman"/>
          <w:sz w:val="24"/>
          <w:szCs w:val="24"/>
        </w:rPr>
        <w:t xml:space="preserve">decision </w:t>
      </w:r>
      <w:r w:rsidR="00297141">
        <w:rPr>
          <w:rFonts w:ascii="Times New Roman" w:hAnsi="Times New Roman" w:cs="Times New Roman"/>
          <w:sz w:val="24"/>
          <w:szCs w:val="24"/>
        </w:rPr>
        <w:t>the appellant</w:t>
      </w:r>
      <w:r w:rsidRPr="009A4040">
        <w:rPr>
          <w:rFonts w:ascii="Times New Roman" w:hAnsi="Times New Roman" w:cs="Times New Roman"/>
          <w:sz w:val="24"/>
          <w:szCs w:val="24"/>
        </w:rPr>
        <w:t xml:space="preserve"> appeal</w:t>
      </w:r>
      <w:r w:rsidR="003F268F">
        <w:rPr>
          <w:rFonts w:ascii="Times New Roman" w:hAnsi="Times New Roman" w:cs="Times New Roman"/>
          <w:sz w:val="24"/>
          <w:szCs w:val="24"/>
        </w:rPr>
        <w:t>ed</w:t>
      </w:r>
      <w:r w:rsidR="00A548DC">
        <w:rPr>
          <w:rFonts w:ascii="Times New Roman" w:hAnsi="Times New Roman" w:cs="Times New Roman"/>
          <w:sz w:val="24"/>
          <w:szCs w:val="24"/>
        </w:rPr>
        <w:t xml:space="preserve"> to this court which on 3</w:t>
      </w:r>
      <w:r w:rsidR="00A548DC" w:rsidRPr="00A548DC">
        <w:rPr>
          <w:rFonts w:ascii="Times New Roman" w:hAnsi="Times New Roman" w:cs="Times New Roman"/>
          <w:sz w:val="24"/>
          <w:szCs w:val="24"/>
          <w:vertAlign w:val="superscript"/>
        </w:rPr>
        <w:t>rd</w:t>
      </w:r>
      <w:r w:rsidR="00A548DC">
        <w:rPr>
          <w:rFonts w:ascii="Times New Roman" w:hAnsi="Times New Roman" w:cs="Times New Roman"/>
          <w:sz w:val="24"/>
          <w:szCs w:val="24"/>
        </w:rPr>
        <w:t xml:space="preserve"> April 2013 delivered its judgment by which it </w:t>
      </w:r>
      <w:r w:rsidR="000545F0">
        <w:rPr>
          <w:rFonts w:ascii="Times New Roman" w:hAnsi="Times New Roman" w:cs="Times New Roman"/>
          <w:sz w:val="24"/>
          <w:szCs w:val="24"/>
        </w:rPr>
        <w:t xml:space="preserve">faulted the trial court for not having framed and tried the issue of </w:t>
      </w:r>
      <w:r w:rsidR="000545F0" w:rsidRPr="000545F0">
        <w:rPr>
          <w:rFonts w:ascii="Times New Roman" w:hAnsi="Times New Roman" w:cs="Times New Roman"/>
          <w:i/>
          <w:sz w:val="24"/>
          <w:szCs w:val="24"/>
        </w:rPr>
        <w:t>res judicata</w:t>
      </w:r>
      <w:r w:rsidR="000545F0">
        <w:rPr>
          <w:rFonts w:ascii="Times New Roman" w:hAnsi="Times New Roman" w:cs="Times New Roman"/>
          <w:sz w:val="24"/>
          <w:szCs w:val="24"/>
        </w:rPr>
        <w:t xml:space="preserve"> which arose during the trial. It therefore </w:t>
      </w:r>
      <w:r w:rsidR="00A548DC">
        <w:rPr>
          <w:rFonts w:ascii="Times New Roman" w:hAnsi="Times New Roman" w:cs="Times New Roman"/>
          <w:sz w:val="24"/>
          <w:szCs w:val="24"/>
        </w:rPr>
        <w:t xml:space="preserve">directed a re-trial </w:t>
      </w:r>
      <w:r w:rsidR="000545F0">
        <w:rPr>
          <w:rFonts w:ascii="Times New Roman" w:hAnsi="Times New Roman" w:cs="Times New Roman"/>
          <w:sz w:val="24"/>
          <w:szCs w:val="24"/>
        </w:rPr>
        <w:t>by the magistrate’s court stating that;</w:t>
      </w:r>
    </w:p>
    <w:p w:rsidR="000545F0" w:rsidRDefault="000545F0" w:rsidP="000545F0">
      <w:pPr>
        <w:autoSpaceDE w:val="0"/>
        <w:autoSpaceDN w:val="0"/>
        <w:adjustRightInd w:val="0"/>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With that kind of implication to the whole case, this case is remitted to the Magistrate’s Court for re-trial of the issue of </w:t>
      </w:r>
      <w:r w:rsidRPr="000545F0">
        <w:rPr>
          <w:rFonts w:ascii="Times New Roman" w:hAnsi="Times New Roman" w:cs="Times New Roman"/>
          <w:i/>
          <w:sz w:val="24"/>
          <w:szCs w:val="24"/>
        </w:rPr>
        <w:t>res judicata</w:t>
      </w:r>
      <w:r>
        <w:rPr>
          <w:rFonts w:ascii="Times New Roman" w:hAnsi="Times New Roman" w:cs="Times New Roman"/>
          <w:sz w:val="24"/>
          <w:szCs w:val="24"/>
        </w:rPr>
        <w:t xml:space="preserve">. The re-trial should call for the record in Land Claim Application No. 17 / 2007 between </w:t>
      </w:r>
      <w:proofErr w:type="spellStart"/>
      <w:r>
        <w:rPr>
          <w:rFonts w:ascii="Times New Roman" w:hAnsi="Times New Roman" w:cs="Times New Roman"/>
          <w:sz w:val="24"/>
          <w:szCs w:val="24"/>
        </w:rPr>
        <w:t>Saidi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Ajuga</w:t>
      </w:r>
      <w:proofErr w:type="spellEnd"/>
      <w:r>
        <w:rPr>
          <w:rFonts w:ascii="Times New Roman" w:hAnsi="Times New Roman" w:cs="Times New Roman"/>
          <w:sz w:val="24"/>
          <w:szCs w:val="24"/>
        </w:rPr>
        <w:t xml:space="preserve"> John </w:t>
      </w:r>
      <w:proofErr w:type="spellStart"/>
      <w:r>
        <w:rPr>
          <w:rFonts w:ascii="Times New Roman" w:hAnsi="Times New Roman" w:cs="Times New Roman"/>
          <w:sz w:val="24"/>
          <w:szCs w:val="24"/>
        </w:rPr>
        <w:t>Bosco</w:t>
      </w:r>
      <w:proofErr w:type="spellEnd"/>
      <w:r>
        <w:rPr>
          <w:rFonts w:ascii="Times New Roman" w:hAnsi="Times New Roman" w:cs="Times New Roman"/>
          <w:sz w:val="24"/>
          <w:szCs w:val="24"/>
        </w:rPr>
        <w:t xml:space="preserve"> with 3 others to decide the issue. The court should receive all the necessary evidence related to the relationship between the parties to both suits and the persons under whom they claim.</w:t>
      </w:r>
    </w:p>
    <w:p w:rsidR="000545F0" w:rsidRDefault="000545F0" w:rsidP="00A90A47">
      <w:pPr>
        <w:autoSpaceDE w:val="0"/>
        <w:autoSpaceDN w:val="0"/>
        <w:adjustRightInd w:val="0"/>
        <w:spacing w:after="0" w:line="360" w:lineRule="auto"/>
        <w:jc w:val="both"/>
        <w:rPr>
          <w:rFonts w:ascii="Times New Roman" w:hAnsi="Times New Roman" w:cs="Times New Roman"/>
          <w:sz w:val="24"/>
          <w:szCs w:val="24"/>
        </w:rPr>
      </w:pPr>
    </w:p>
    <w:p w:rsidR="000545F0" w:rsidRDefault="000545F0"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the matter </w:t>
      </w:r>
      <w:r w:rsidR="001E0DE5">
        <w:rPr>
          <w:rFonts w:ascii="Times New Roman" w:hAnsi="Times New Roman" w:cs="Times New Roman"/>
          <w:sz w:val="24"/>
          <w:szCs w:val="24"/>
        </w:rPr>
        <w:t xml:space="preserve">was called before the court below for re-trial, after hearing the submissions of counsel on the issue, the court found that the appellant had failed to prove the existence of Land Claim Application No. 17 / 2007 between </w:t>
      </w:r>
      <w:proofErr w:type="spellStart"/>
      <w:r w:rsidR="001E0DE5">
        <w:rPr>
          <w:rFonts w:ascii="Times New Roman" w:hAnsi="Times New Roman" w:cs="Times New Roman"/>
          <w:sz w:val="24"/>
          <w:szCs w:val="24"/>
        </w:rPr>
        <w:t>Saidi</w:t>
      </w:r>
      <w:proofErr w:type="spellEnd"/>
      <w:r w:rsidR="001E0DE5">
        <w:rPr>
          <w:rFonts w:ascii="Times New Roman" w:hAnsi="Times New Roman" w:cs="Times New Roman"/>
          <w:sz w:val="24"/>
          <w:szCs w:val="24"/>
        </w:rPr>
        <w:t xml:space="preserve"> </w:t>
      </w:r>
      <w:proofErr w:type="spellStart"/>
      <w:r w:rsidR="001E0DE5">
        <w:rPr>
          <w:rFonts w:ascii="Times New Roman" w:hAnsi="Times New Roman" w:cs="Times New Roman"/>
          <w:sz w:val="24"/>
          <w:szCs w:val="24"/>
        </w:rPr>
        <w:t>Doka</w:t>
      </w:r>
      <w:proofErr w:type="spellEnd"/>
      <w:r w:rsidR="001E0DE5">
        <w:rPr>
          <w:rFonts w:ascii="Times New Roman" w:hAnsi="Times New Roman" w:cs="Times New Roman"/>
          <w:sz w:val="24"/>
          <w:szCs w:val="24"/>
        </w:rPr>
        <w:t xml:space="preserve"> and </w:t>
      </w:r>
      <w:proofErr w:type="spellStart"/>
      <w:r w:rsidR="001E0DE5">
        <w:rPr>
          <w:rFonts w:ascii="Times New Roman" w:hAnsi="Times New Roman" w:cs="Times New Roman"/>
          <w:sz w:val="24"/>
          <w:szCs w:val="24"/>
        </w:rPr>
        <w:t>Ajuga</w:t>
      </w:r>
      <w:proofErr w:type="spellEnd"/>
      <w:r w:rsidR="001E0DE5">
        <w:rPr>
          <w:rFonts w:ascii="Times New Roman" w:hAnsi="Times New Roman" w:cs="Times New Roman"/>
          <w:sz w:val="24"/>
          <w:szCs w:val="24"/>
        </w:rPr>
        <w:t xml:space="preserve"> John </w:t>
      </w:r>
      <w:proofErr w:type="spellStart"/>
      <w:r w:rsidR="001E0DE5">
        <w:rPr>
          <w:rFonts w:ascii="Times New Roman" w:hAnsi="Times New Roman" w:cs="Times New Roman"/>
          <w:sz w:val="24"/>
          <w:szCs w:val="24"/>
        </w:rPr>
        <w:t>Bosco</w:t>
      </w:r>
      <w:proofErr w:type="spellEnd"/>
      <w:r w:rsidR="001E0DE5">
        <w:rPr>
          <w:rFonts w:ascii="Times New Roman" w:hAnsi="Times New Roman" w:cs="Times New Roman"/>
          <w:sz w:val="24"/>
          <w:szCs w:val="24"/>
        </w:rPr>
        <w:t xml:space="preserve"> with 3 others and from its own examination of the Civil Suit Register of that year, the last civil matter to have been filed was numbered 15 of 2007 between Ali Thomas and two defendants. Claim Application number 17 / 2007 did not exist. The court therefore found that the appellant had failed to prove that the suit was </w:t>
      </w:r>
      <w:r w:rsidR="001E0DE5" w:rsidRPr="001E0DE5">
        <w:rPr>
          <w:rFonts w:ascii="Times New Roman" w:hAnsi="Times New Roman" w:cs="Times New Roman"/>
          <w:i/>
          <w:sz w:val="24"/>
          <w:szCs w:val="24"/>
        </w:rPr>
        <w:t>res judicata</w:t>
      </w:r>
      <w:r w:rsidR="001E0DE5">
        <w:rPr>
          <w:rFonts w:ascii="Times New Roman" w:hAnsi="Times New Roman" w:cs="Times New Roman"/>
          <w:sz w:val="24"/>
          <w:szCs w:val="24"/>
        </w:rPr>
        <w:t xml:space="preserve"> and as a result its original decision stood. </w:t>
      </w:r>
    </w:p>
    <w:p w:rsidR="001E0DE5" w:rsidRDefault="001E0DE5" w:rsidP="00A90A47">
      <w:pPr>
        <w:autoSpaceDE w:val="0"/>
        <w:autoSpaceDN w:val="0"/>
        <w:adjustRightInd w:val="0"/>
        <w:spacing w:after="0" w:line="360" w:lineRule="auto"/>
        <w:jc w:val="both"/>
        <w:rPr>
          <w:rFonts w:ascii="Times New Roman" w:hAnsi="Times New Roman" w:cs="Times New Roman"/>
          <w:sz w:val="24"/>
          <w:szCs w:val="24"/>
        </w:rPr>
      </w:pPr>
    </w:p>
    <w:p w:rsidR="001E0DE5" w:rsidRDefault="001E0DE5"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appellant has appealed that decision on three grounds, namely</w:t>
      </w:r>
      <w:r w:rsidR="00910B13">
        <w:rPr>
          <w:rFonts w:ascii="Times New Roman" w:hAnsi="Times New Roman" w:cs="Times New Roman"/>
          <w:sz w:val="24"/>
          <w:szCs w:val="24"/>
        </w:rPr>
        <w:t>;-</w:t>
      </w:r>
    </w:p>
    <w:p w:rsidR="001E0DE5" w:rsidRDefault="001E0DE5" w:rsidP="00910B13">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in law and fact when he held that the case was not </w:t>
      </w:r>
      <w:r w:rsidRPr="001E0DE5">
        <w:rPr>
          <w:rFonts w:ascii="Times New Roman" w:hAnsi="Times New Roman" w:cs="Times New Roman"/>
          <w:i/>
          <w:sz w:val="24"/>
          <w:szCs w:val="24"/>
        </w:rPr>
        <w:t>res judicata</w:t>
      </w:r>
      <w:r>
        <w:rPr>
          <w:rFonts w:ascii="Times New Roman" w:hAnsi="Times New Roman" w:cs="Times New Roman"/>
          <w:sz w:val="24"/>
          <w:szCs w:val="24"/>
        </w:rPr>
        <w:t xml:space="preserve"> without hearing from the parties.</w:t>
      </w:r>
    </w:p>
    <w:p w:rsidR="00910B13" w:rsidRDefault="00910B13" w:rsidP="00910B13">
      <w:pPr>
        <w:pStyle w:val="ListParagraph"/>
        <w:autoSpaceDE w:val="0"/>
        <w:autoSpaceDN w:val="0"/>
        <w:adjustRightInd w:val="0"/>
        <w:spacing w:after="0"/>
        <w:ind w:right="576"/>
        <w:jc w:val="both"/>
        <w:rPr>
          <w:rFonts w:ascii="Times New Roman" w:hAnsi="Times New Roman" w:cs="Times New Roman"/>
          <w:sz w:val="24"/>
          <w:szCs w:val="24"/>
        </w:rPr>
      </w:pPr>
    </w:p>
    <w:p w:rsidR="001E0DE5" w:rsidRDefault="00910B13" w:rsidP="00910B13">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in law and fact when he held that the numerous case citations referring to </w:t>
      </w:r>
      <w:r w:rsidRPr="00910B13">
        <w:rPr>
          <w:rFonts w:ascii="Times New Roman" w:hAnsi="Times New Roman" w:cs="Times New Roman"/>
          <w:i/>
          <w:sz w:val="24"/>
          <w:szCs w:val="24"/>
        </w:rPr>
        <w:t>res judicata</w:t>
      </w:r>
      <w:r>
        <w:rPr>
          <w:rFonts w:ascii="Times New Roman" w:hAnsi="Times New Roman" w:cs="Times New Roman"/>
          <w:sz w:val="24"/>
          <w:szCs w:val="24"/>
        </w:rPr>
        <w:t xml:space="preserve"> in the High Court were presented by either the appellant or his advocate without any evidence.</w:t>
      </w:r>
    </w:p>
    <w:p w:rsidR="00910B13" w:rsidRPr="00910B13" w:rsidRDefault="00910B13" w:rsidP="00910B13">
      <w:pPr>
        <w:pStyle w:val="ListParagraph"/>
        <w:rPr>
          <w:rFonts w:ascii="Times New Roman" w:hAnsi="Times New Roman" w:cs="Times New Roman"/>
          <w:sz w:val="24"/>
          <w:szCs w:val="24"/>
        </w:rPr>
      </w:pPr>
    </w:p>
    <w:p w:rsidR="00910B13" w:rsidRPr="001E0DE5" w:rsidRDefault="00910B13" w:rsidP="00910B13">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The learned trial magistrate erred in law and fact when he awarded the costs of the re-trial to the respondent without affording the parties a hearing.</w:t>
      </w:r>
    </w:p>
    <w:p w:rsidR="001E0DE5" w:rsidRDefault="001E0DE5" w:rsidP="00A90A47">
      <w:pPr>
        <w:autoSpaceDE w:val="0"/>
        <w:autoSpaceDN w:val="0"/>
        <w:adjustRightInd w:val="0"/>
        <w:spacing w:after="0" w:line="360" w:lineRule="auto"/>
        <w:jc w:val="both"/>
        <w:rPr>
          <w:rFonts w:ascii="Times New Roman" w:hAnsi="Times New Roman" w:cs="Times New Roman"/>
          <w:sz w:val="24"/>
          <w:szCs w:val="24"/>
        </w:rPr>
      </w:pPr>
    </w:p>
    <w:p w:rsidR="00750D0B" w:rsidRDefault="008C3441"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h</w:t>
      </w:r>
      <w:r w:rsidR="00910B13">
        <w:rPr>
          <w:rFonts w:ascii="Times New Roman" w:hAnsi="Times New Roman" w:cs="Times New Roman"/>
          <w:sz w:val="24"/>
          <w:szCs w:val="24"/>
        </w:rPr>
        <w:t>is</w:t>
      </w:r>
      <w:r>
        <w:rPr>
          <w:rFonts w:ascii="Times New Roman" w:hAnsi="Times New Roman" w:cs="Times New Roman"/>
          <w:sz w:val="24"/>
          <w:szCs w:val="24"/>
        </w:rPr>
        <w:t xml:space="preserve"> submissions, counsel for the appellant </w:t>
      </w:r>
      <w:proofErr w:type="spellStart"/>
      <w:r>
        <w:rPr>
          <w:rFonts w:ascii="Times New Roman" w:hAnsi="Times New Roman" w:cs="Times New Roman"/>
          <w:sz w:val="24"/>
          <w:szCs w:val="24"/>
        </w:rPr>
        <w:t>M</w:t>
      </w:r>
      <w:r w:rsidR="00910B13">
        <w:rPr>
          <w:rFonts w:ascii="Times New Roman" w:hAnsi="Times New Roman" w:cs="Times New Roman"/>
          <w:sz w:val="24"/>
          <w:szCs w:val="24"/>
        </w:rPr>
        <w:t>r</w:t>
      </w:r>
      <w:r>
        <w:rPr>
          <w:rFonts w:ascii="Times New Roman" w:hAnsi="Times New Roman" w:cs="Times New Roman"/>
          <w:sz w:val="24"/>
          <w:szCs w:val="24"/>
        </w:rPr>
        <w:t>.</w:t>
      </w:r>
      <w:proofErr w:type="spellEnd"/>
      <w:r>
        <w:rPr>
          <w:rFonts w:ascii="Times New Roman" w:hAnsi="Times New Roman" w:cs="Times New Roman"/>
          <w:sz w:val="24"/>
          <w:szCs w:val="24"/>
        </w:rPr>
        <w:t xml:space="preserve"> </w:t>
      </w:r>
      <w:r w:rsidR="00910B13">
        <w:rPr>
          <w:rFonts w:ascii="Times New Roman" w:hAnsi="Times New Roman" w:cs="Times New Roman"/>
          <w:sz w:val="24"/>
          <w:szCs w:val="24"/>
        </w:rPr>
        <w:t xml:space="preserve">Ben </w:t>
      </w:r>
      <w:proofErr w:type="spellStart"/>
      <w:r w:rsidR="00910B13">
        <w:rPr>
          <w:rFonts w:ascii="Times New Roman" w:hAnsi="Times New Roman" w:cs="Times New Roman"/>
          <w:sz w:val="24"/>
          <w:szCs w:val="24"/>
        </w:rPr>
        <w:t>Ikilai</w:t>
      </w:r>
      <w:proofErr w:type="spellEnd"/>
      <w:r>
        <w:rPr>
          <w:rFonts w:ascii="Times New Roman" w:hAnsi="Times New Roman" w:cs="Times New Roman"/>
          <w:sz w:val="24"/>
          <w:szCs w:val="24"/>
        </w:rPr>
        <w:t xml:space="preserve"> argued that </w:t>
      </w:r>
      <w:r w:rsidR="007F667C">
        <w:rPr>
          <w:rFonts w:ascii="Times New Roman" w:hAnsi="Times New Roman" w:cs="Times New Roman"/>
          <w:sz w:val="24"/>
          <w:szCs w:val="24"/>
        </w:rPr>
        <w:t xml:space="preserve">the trial magistrate erred </w:t>
      </w:r>
      <w:r w:rsidR="00910B13">
        <w:rPr>
          <w:rFonts w:ascii="Times New Roman" w:hAnsi="Times New Roman" w:cs="Times New Roman"/>
          <w:sz w:val="24"/>
          <w:szCs w:val="24"/>
        </w:rPr>
        <w:t>when he conducted the re-trial and made a decision thereon without hearing any evidence from the parties</w:t>
      </w:r>
      <w:r w:rsidR="00444E5E">
        <w:rPr>
          <w:rFonts w:ascii="Times New Roman" w:hAnsi="Times New Roman" w:cs="Times New Roman"/>
          <w:sz w:val="24"/>
          <w:szCs w:val="24"/>
        </w:rPr>
        <w:t xml:space="preserve">. </w:t>
      </w:r>
      <w:r w:rsidR="00750D0B">
        <w:rPr>
          <w:rFonts w:ascii="Times New Roman" w:hAnsi="Times New Roman" w:cs="Times New Roman"/>
          <w:sz w:val="24"/>
          <w:szCs w:val="24"/>
        </w:rPr>
        <w:t xml:space="preserve">The court was supposed to try the question of the relationship between the parties in the current proceedings to those in the previous suit but it did not. </w:t>
      </w:r>
      <w:r w:rsidR="00910B13">
        <w:rPr>
          <w:rFonts w:ascii="Times New Roman" w:hAnsi="Times New Roman" w:cs="Times New Roman"/>
          <w:sz w:val="24"/>
          <w:szCs w:val="24"/>
        </w:rPr>
        <w:t xml:space="preserve">The reference of the land claim as contained in the order of re-trial did not exist but it was rather Civil Suit No. 57 of 2005 between </w:t>
      </w:r>
      <w:proofErr w:type="spellStart"/>
      <w:r w:rsidR="00910B13">
        <w:rPr>
          <w:rFonts w:ascii="Times New Roman" w:hAnsi="Times New Roman" w:cs="Times New Roman"/>
          <w:sz w:val="24"/>
          <w:szCs w:val="24"/>
        </w:rPr>
        <w:t>Saidi</w:t>
      </w:r>
      <w:proofErr w:type="spellEnd"/>
      <w:r w:rsidR="00910B13">
        <w:rPr>
          <w:rFonts w:ascii="Times New Roman" w:hAnsi="Times New Roman" w:cs="Times New Roman"/>
          <w:sz w:val="24"/>
          <w:szCs w:val="24"/>
        </w:rPr>
        <w:t xml:space="preserve"> </w:t>
      </w:r>
      <w:proofErr w:type="spellStart"/>
      <w:r w:rsidR="00910B13">
        <w:rPr>
          <w:rFonts w:ascii="Times New Roman" w:hAnsi="Times New Roman" w:cs="Times New Roman"/>
          <w:sz w:val="24"/>
          <w:szCs w:val="24"/>
        </w:rPr>
        <w:t>Doka</w:t>
      </w:r>
      <w:proofErr w:type="spellEnd"/>
      <w:r w:rsidR="00910B13">
        <w:rPr>
          <w:rFonts w:ascii="Times New Roman" w:hAnsi="Times New Roman" w:cs="Times New Roman"/>
          <w:sz w:val="24"/>
          <w:szCs w:val="24"/>
        </w:rPr>
        <w:t xml:space="preserve"> and </w:t>
      </w:r>
      <w:proofErr w:type="spellStart"/>
      <w:r w:rsidR="00910B13">
        <w:rPr>
          <w:rFonts w:ascii="Times New Roman" w:hAnsi="Times New Roman" w:cs="Times New Roman"/>
          <w:sz w:val="24"/>
          <w:szCs w:val="24"/>
        </w:rPr>
        <w:t>Ajuga</w:t>
      </w:r>
      <w:proofErr w:type="spellEnd"/>
      <w:r w:rsidR="00910B13">
        <w:rPr>
          <w:rFonts w:ascii="Times New Roman" w:hAnsi="Times New Roman" w:cs="Times New Roman"/>
          <w:sz w:val="24"/>
          <w:szCs w:val="24"/>
        </w:rPr>
        <w:t xml:space="preserve"> John </w:t>
      </w:r>
      <w:proofErr w:type="spellStart"/>
      <w:r w:rsidR="00910B13">
        <w:rPr>
          <w:rFonts w:ascii="Times New Roman" w:hAnsi="Times New Roman" w:cs="Times New Roman"/>
          <w:sz w:val="24"/>
          <w:szCs w:val="24"/>
        </w:rPr>
        <w:t>Bosco</w:t>
      </w:r>
      <w:proofErr w:type="spellEnd"/>
      <w:r w:rsidR="00910B13">
        <w:rPr>
          <w:rFonts w:ascii="Times New Roman" w:hAnsi="Times New Roman" w:cs="Times New Roman"/>
          <w:sz w:val="24"/>
          <w:szCs w:val="24"/>
        </w:rPr>
        <w:t xml:space="preserve"> and four others a certified copy of which had been subsequently secured after the court </w:t>
      </w:r>
      <w:r w:rsidR="00750D0B">
        <w:rPr>
          <w:rFonts w:ascii="Times New Roman" w:hAnsi="Times New Roman" w:cs="Times New Roman"/>
          <w:sz w:val="24"/>
          <w:szCs w:val="24"/>
        </w:rPr>
        <w:t xml:space="preserve">below had delivered its ruling. The decision was rushed and the appellant was not given sufficient time to trace the true record, partly because of the wrong reference number indicated in the order of the High Court and by the time he found the true record, the court had already delivered its ruling. </w:t>
      </w:r>
      <w:r w:rsidR="00444E5E">
        <w:rPr>
          <w:rFonts w:ascii="Times New Roman" w:hAnsi="Times New Roman" w:cs="Times New Roman"/>
          <w:sz w:val="24"/>
          <w:szCs w:val="24"/>
        </w:rPr>
        <w:t xml:space="preserve">The </w:t>
      </w:r>
      <w:r w:rsidR="00910B13">
        <w:rPr>
          <w:rFonts w:ascii="Times New Roman" w:hAnsi="Times New Roman" w:cs="Times New Roman"/>
          <w:sz w:val="24"/>
          <w:szCs w:val="24"/>
        </w:rPr>
        <w:t>order for costs should not have been made since the parties were not heard</w:t>
      </w:r>
      <w:r w:rsidR="00444E5E">
        <w:rPr>
          <w:rFonts w:ascii="Times New Roman" w:hAnsi="Times New Roman" w:cs="Times New Roman"/>
          <w:sz w:val="24"/>
          <w:szCs w:val="24"/>
        </w:rPr>
        <w:t xml:space="preserve"> </w:t>
      </w:r>
      <w:r w:rsidR="00B66CCE">
        <w:rPr>
          <w:rFonts w:ascii="Times New Roman" w:hAnsi="Times New Roman" w:cs="Times New Roman"/>
          <w:sz w:val="24"/>
          <w:szCs w:val="24"/>
        </w:rPr>
        <w:t xml:space="preserve">and therefore the appeal should be </w:t>
      </w:r>
      <w:r w:rsidR="00750D0B">
        <w:rPr>
          <w:rFonts w:ascii="Times New Roman" w:hAnsi="Times New Roman" w:cs="Times New Roman"/>
          <w:sz w:val="24"/>
          <w:szCs w:val="24"/>
        </w:rPr>
        <w:t>allowed, the findings of the court below be set aside, and a fresh re-trial be ordered</w:t>
      </w:r>
      <w:r w:rsidR="00B66CCE">
        <w:rPr>
          <w:rFonts w:ascii="Times New Roman" w:hAnsi="Times New Roman" w:cs="Times New Roman"/>
          <w:sz w:val="24"/>
          <w:szCs w:val="24"/>
        </w:rPr>
        <w:t>.</w:t>
      </w:r>
      <w:r w:rsidR="00910B13">
        <w:rPr>
          <w:rFonts w:ascii="Times New Roman" w:hAnsi="Times New Roman" w:cs="Times New Roman"/>
          <w:sz w:val="24"/>
          <w:szCs w:val="24"/>
        </w:rPr>
        <w:t xml:space="preserve"> </w:t>
      </w:r>
    </w:p>
    <w:p w:rsidR="00750D0B" w:rsidRDefault="00750D0B" w:rsidP="00A90A47">
      <w:pPr>
        <w:autoSpaceDE w:val="0"/>
        <w:autoSpaceDN w:val="0"/>
        <w:adjustRightInd w:val="0"/>
        <w:spacing w:after="0" w:line="360" w:lineRule="auto"/>
        <w:jc w:val="both"/>
        <w:rPr>
          <w:rFonts w:ascii="Times New Roman" w:hAnsi="Times New Roman" w:cs="Times New Roman"/>
          <w:sz w:val="24"/>
          <w:szCs w:val="24"/>
        </w:rPr>
      </w:pPr>
    </w:p>
    <w:p w:rsidR="001F36EB" w:rsidRDefault="00910B13"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response, counsel for the respondent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Ondoma</w:t>
      </w:r>
      <w:proofErr w:type="spellEnd"/>
      <w:r>
        <w:rPr>
          <w:rFonts w:ascii="Times New Roman" w:hAnsi="Times New Roman" w:cs="Times New Roman"/>
          <w:sz w:val="24"/>
          <w:szCs w:val="24"/>
        </w:rPr>
        <w:t xml:space="preserve"> Samuel argued that the issue of </w:t>
      </w:r>
      <w:r w:rsidRPr="00750D0B">
        <w:rPr>
          <w:rFonts w:ascii="Times New Roman" w:hAnsi="Times New Roman" w:cs="Times New Roman"/>
          <w:i/>
          <w:sz w:val="24"/>
          <w:szCs w:val="24"/>
        </w:rPr>
        <w:t>res judicata</w:t>
      </w:r>
      <w:r>
        <w:rPr>
          <w:rFonts w:ascii="Times New Roman" w:hAnsi="Times New Roman" w:cs="Times New Roman"/>
          <w:sz w:val="24"/>
          <w:szCs w:val="24"/>
        </w:rPr>
        <w:t xml:space="preserve"> was </w:t>
      </w:r>
      <w:r w:rsidR="00750D0B">
        <w:rPr>
          <w:rFonts w:ascii="Times New Roman" w:hAnsi="Times New Roman" w:cs="Times New Roman"/>
          <w:sz w:val="24"/>
          <w:szCs w:val="24"/>
        </w:rPr>
        <w:t>decided</w:t>
      </w:r>
      <w:r>
        <w:rPr>
          <w:rFonts w:ascii="Times New Roman" w:hAnsi="Times New Roman" w:cs="Times New Roman"/>
          <w:sz w:val="24"/>
          <w:szCs w:val="24"/>
        </w:rPr>
        <w:t xml:space="preserve"> on basis of the records of court a</w:t>
      </w:r>
      <w:r w:rsidR="00750D0B">
        <w:rPr>
          <w:rFonts w:ascii="Times New Roman" w:hAnsi="Times New Roman" w:cs="Times New Roman"/>
          <w:sz w:val="24"/>
          <w:szCs w:val="24"/>
        </w:rPr>
        <w:t>n</w:t>
      </w:r>
      <w:r>
        <w:rPr>
          <w:rFonts w:ascii="Times New Roman" w:hAnsi="Times New Roman" w:cs="Times New Roman"/>
          <w:sz w:val="24"/>
          <w:szCs w:val="24"/>
        </w:rPr>
        <w:t xml:space="preserve">d there was no need to hear the parties. Having found that Land Claim Application No. 17 / 2007 between </w:t>
      </w:r>
      <w:proofErr w:type="spellStart"/>
      <w:r>
        <w:rPr>
          <w:rFonts w:ascii="Times New Roman" w:hAnsi="Times New Roman" w:cs="Times New Roman"/>
          <w:sz w:val="24"/>
          <w:szCs w:val="24"/>
        </w:rPr>
        <w:t>Saidi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Ajuga</w:t>
      </w:r>
      <w:proofErr w:type="spellEnd"/>
      <w:r>
        <w:rPr>
          <w:rFonts w:ascii="Times New Roman" w:hAnsi="Times New Roman" w:cs="Times New Roman"/>
          <w:sz w:val="24"/>
          <w:szCs w:val="24"/>
        </w:rPr>
        <w:t xml:space="preserve"> John </w:t>
      </w:r>
      <w:proofErr w:type="spellStart"/>
      <w:r>
        <w:rPr>
          <w:rFonts w:ascii="Times New Roman" w:hAnsi="Times New Roman" w:cs="Times New Roman"/>
          <w:sz w:val="24"/>
          <w:szCs w:val="24"/>
        </w:rPr>
        <w:t>Bosco</w:t>
      </w:r>
      <w:proofErr w:type="spellEnd"/>
      <w:r>
        <w:rPr>
          <w:rFonts w:ascii="Times New Roman" w:hAnsi="Times New Roman" w:cs="Times New Roman"/>
          <w:sz w:val="24"/>
          <w:szCs w:val="24"/>
        </w:rPr>
        <w:t xml:space="preserve"> with 3 others </w:t>
      </w:r>
      <w:r w:rsidR="00750D0B">
        <w:rPr>
          <w:rFonts w:ascii="Times New Roman" w:hAnsi="Times New Roman" w:cs="Times New Roman"/>
          <w:sz w:val="24"/>
          <w:szCs w:val="24"/>
        </w:rPr>
        <w:t>d</w:t>
      </w:r>
      <w:r>
        <w:rPr>
          <w:rFonts w:ascii="Times New Roman" w:hAnsi="Times New Roman" w:cs="Times New Roman"/>
          <w:sz w:val="24"/>
          <w:szCs w:val="24"/>
        </w:rPr>
        <w:t xml:space="preserve">id not exist, the court below was justified in concluding that </w:t>
      </w:r>
      <w:r w:rsidR="00750D0B">
        <w:rPr>
          <w:rFonts w:ascii="Times New Roman" w:hAnsi="Times New Roman" w:cs="Times New Roman"/>
          <w:sz w:val="24"/>
          <w:szCs w:val="24"/>
        </w:rPr>
        <w:t>the</w:t>
      </w:r>
      <w:r>
        <w:rPr>
          <w:rFonts w:ascii="Times New Roman" w:hAnsi="Times New Roman" w:cs="Times New Roman"/>
          <w:sz w:val="24"/>
          <w:szCs w:val="24"/>
        </w:rPr>
        <w:t xml:space="preserve"> suit was not </w:t>
      </w:r>
      <w:r w:rsidRPr="00750D0B">
        <w:rPr>
          <w:rFonts w:ascii="Times New Roman" w:hAnsi="Times New Roman" w:cs="Times New Roman"/>
          <w:i/>
          <w:sz w:val="24"/>
          <w:szCs w:val="24"/>
        </w:rPr>
        <w:t>res judicata</w:t>
      </w:r>
      <w:r>
        <w:rPr>
          <w:rFonts w:ascii="Times New Roman" w:hAnsi="Times New Roman" w:cs="Times New Roman"/>
          <w:sz w:val="24"/>
          <w:szCs w:val="24"/>
        </w:rPr>
        <w:t xml:space="preserve">. </w:t>
      </w:r>
      <w:r w:rsidR="00750D0B">
        <w:rPr>
          <w:rFonts w:ascii="Times New Roman" w:hAnsi="Times New Roman" w:cs="Times New Roman"/>
          <w:sz w:val="24"/>
          <w:szCs w:val="24"/>
        </w:rPr>
        <w:t xml:space="preserve">The appellant was given ample time to produce the judgment and record of proceedings in the previous trial, which were supposedly to be retrieved from the same court that was to conduct the re-trial, but failed to do so. The appeal should therefore be dismissed with costs. </w:t>
      </w:r>
    </w:p>
    <w:p w:rsidR="00836E1D" w:rsidRDefault="00836E1D" w:rsidP="00A90A47">
      <w:pPr>
        <w:autoSpaceDE w:val="0"/>
        <w:autoSpaceDN w:val="0"/>
        <w:adjustRightInd w:val="0"/>
        <w:spacing w:after="0" w:line="360" w:lineRule="auto"/>
        <w:jc w:val="both"/>
        <w:rPr>
          <w:rFonts w:ascii="Times New Roman" w:hAnsi="Times New Roman" w:cs="Times New Roman"/>
          <w:sz w:val="24"/>
          <w:szCs w:val="24"/>
        </w:rPr>
      </w:pPr>
    </w:p>
    <w:p w:rsidR="00750D0B" w:rsidRDefault="00750D0B"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issue raised in this appeal is a narrow one regarding whether or not the court below conducted the re-trial </w:t>
      </w:r>
      <w:r w:rsidR="006804D8">
        <w:rPr>
          <w:rFonts w:ascii="Times New Roman" w:hAnsi="Times New Roman" w:cs="Times New Roman"/>
          <w:sz w:val="24"/>
          <w:szCs w:val="24"/>
        </w:rPr>
        <w:t xml:space="preserve">as </w:t>
      </w:r>
      <w:r>
        <w:rPr>
          <w:rFonts w:ascii="Times New Roman" w:hAnsi="Times New Roman" w:cs="Times New Roman"/>
          <w:sz w:val="24"/>
          <w:szCs w:val="24"/>
        </w:rPr>
        <w:t xml:space="preserve">directed by </w:t>
      </w:r>
      <w:r w:rsidR="006804D8">
        <w:rPr>
          <w:rFonts w:ascii="Times New Roman" w:hAnsi="Times New Roman" w:cs="Times New Roman"/>
          <w:sz w:val="24"/>
          <w:szCs w:val="24"/>
        </w:rPr>
        <w:t xml:space="preserve">this court, in a manner that was consistent with the principles of a fair trial. </w:t>
      </w:r>
      <w:r w:rsidR="005D00ED" w:rsidRPr="005D00ED">
        <w:rPr>
          <w:rFonts w:ascii="Times New Roman" w:hAnsi="Times New Roman" w:cs="Times New Roman"/>
          <w:sz w:val="24"/>
          <w:szCs w:val="24"/>
        </w:rPr>
        <w:t>From the reading of the order</w:t>
      </w:r>
      <w:r w:rsidR="00AC3ECB">
        <w:rPr>
          <w:rFonts w:ascii="Times New Roman" w:hAnsi="Times New Roman" w:cs="Times New Roman"/>
          <w:sz w:val="24"/>
          <w:szCs w:val="24"/>
        </w:rPr>
        <w:t xml:space="preserve"> of this court</w:t>
      </w:r>
      <w:r w:rsidR="005D00ED" w:rsidRPr="005D00ED">
        <w:rPr>
          <w:rFonts w:ascii="Times New Roman" w:hAnsi="Times New Roman" w:cs="Times New Roman"/>
          <w:sz w:val="24"/>
          <w:szCs w:val="24"/>
        </w:rPr>
        <w:t xml:space="preserve">, it would be quite clear that when the matter was remitted back to the court below, there was a direction for fresh consideration of the </w:t>
      </w:r>
      <w:r w:rsidR="005D00ED">
        <w:rPr>
          <w:rFonts w:ascii="Times New Roman" w:hAnsi="Times New Roman" w:cs="Times New Roman"/>
          <w:sz w:val="24"/>
          <w:szCs w:val="24"/>
        </w:rPr>
        <w:t xml:space="preserve">issue of </w:t>
      </w:r>
      <w:r w:rsidR="005D00ED" w:rsidRPr="005D00ED">
        <w:rPr>
          <w:rFonts w:ascii="Times New Roman" w:hAnsi="Times New Roman" w:cs="Times New Roman"/>
          <w:i/>
          <w:sz w:val="24"/>
          <w:szCs w:val="24"/>
        </w:rPr>
        <w:t>res judicata</w:t>
      </w:r>
      <w:r w:rsidR="005D00ED" w:rsidRPr="005D00ED">
        <w:rPr>
          <w:rFonts w:ascii="Times New Roman" w:hAnsi="Times New Roman" w:cs="Times New Roman"/>
          <w:sz w:val="24"/>
          <w:szCs w:val="24"/>
        </w:rPr>
        <w:t xml:space="preserve"> </w:t>
      </w:r>
      <w:r w:rsidR="005D00ED">
        <w:rPr>
          <w:rFonts w:ascii="Times New Roman" w:hAnsi="Times New Roman" w:cs="Times New Roman"/>
          <w:sz w:val="24"/>
          <w:szCs w:val="24"/>
        </w:rPr>
        <w:t>based</w:t>
      </w:r>
      <w:r w:rsidR="005D00ED" w:rsidRPr="005D00ED">
        <w:rPr>
          <w:rFonts w:ascii="Times New Roman" w:hAnsi="Times New Roman" w:cs="Times New Roman"/>
          <w:sz w:val="24"/>
          <w:szCs w:val="24"/>
        </w:rPr>
        <w:t xml:space="preserve"> </w:t>
      </w:r>
      <w:r w:rsidR="005D00ED">
        <w:rPr>
          <w:rFonts w:ascii="Times New Roman" w:hAnsi="Times New Roman" w:cs="Times New Roman"/>
          <w:sz w:val="24"/>
          <w:szCs w:val="24"/>
        </w:rPr>
        <w:t xml:space="preserve">on </w:t>
      </w:r>
      <w:r w:rsidR="005D00ED" w:rsidRPr="005D00ED">
        <w:rPr>
          <w:rFonts w:ascii="Times New Roman" w:hAnsi="Times New Roman" w:cs="Times New Roman"/>
          <w:sz w:val="24"/>
          <w:szCs w:val="24"/>
        </w:rPr>
        <w:t xml:space="preserve">evidence </w:t>
      </w:r>
      <w:r w:rsidR="005D00ED">
        <w:rPr>
          <w:rFonts w:ascii="Times New Roman" w:hAnsi="Times New Roman" w:cs="Times New Roman"/>
          <w:sz w:val="24"/>
          <w:szCs w:val="24"/>
        </w:rPr>
        <w:t xml:space="preserve">from the </w:t>
      </w:r>
      <w:r w:rsidR="005D00ED" w:rsidRPr="005D00ED">
        <w:rPr>
          <w:rFonts w:ascii="Times New Roman" w:hAnsi="Times New Roman" w:cs="Times New Roman"/>
          <w:sz w:val="24"/>
          <w:szCs w:val="24"/>
        </w:rPr>
        <w:t>available record</w:t>
      </w:r>
      <w:r w:rsidR="005D00ED">
        <w:rPr>
          <w:rFonts w:ascii="Times New Roman" w:hAnsi="Times New Roman" w:cs="Times New Roman"/>
          <w:sz w:val="24"/>
          <w:szCs w:val="24"/>
        </w:rPr>
        <w:t>s and upon hearing the parties</w:t>
      </w:r>
      <w:r w:rsidR="005D00ED" w:rsidRPr="005D00ED">
        <w:rPr>
          <w:rFonts w:ascii="Times New Roman" w:hAnsi="Times New Roman" w:cs="Times New Roman"/>
          <w:sz w:val="24"/>
          <w:szCs w:val="24"/>
        </w:rPr>
        <w:t xml:space="preserve">. </w:t>
      </w:r>
      <w:r w:rsidR="00B65B9C" w:rsidRPr="00B65B9C">
        <w:rPr>
          <w:rFonts w:ascii="Times New Roman" w:hAnsi="Times New Roman" w:cs="Times New Roman"/>
          <w:sz w:val="24"/>
          <w:szCs w:val="24"/>
        </w:rPr>
        <w:t xml:space="preserve">It is well settled that the court to which the case is </w:t>
      </w:r>
      <w:r w:rsidR="00B65B9C">
        <w:rPr>
          <w:rFonts w:ascii="Times New Roman" w:hAnsi="Times New Roman" w:cs="Times New Roman"/>
          <w:sz w:val="24"/>
          <w:szCs w:val="24"/>
        </w:rPr>
        <w:t>remitted for re-trial</w:t>
      </w:r>
      <w:r w:rsidR="00B65B9C" w:rsidRPr="00B65B9C">
        <w:rPr>
          <w:rFonts w:ascii="Times New Roman" w:hAnsi="Times New Roman" w:cs="Times New Roman"/>
          <w:sz w:val="24"/>
          <w:szCs w:val="24"/>
        </w:rPr>
        <w:t xml:space="preserve"> has to comply with the order of </w:t>
      </w:r>
      <w:r w:rsidR="00B65B9C">
        <w:rPr>
          <w:rFonts w:ascii="Times New Roman" w:hAnsi="Times New Roman" w:cs="Times New Roman"/>
          <w:sz w:val="24"/>
          <w:szCs w:val="24"/>
        </w:rPr>
        <w:t>re-trial</w:t>
      </w:r>
      <w:r w:rsidR="00B65B9C" w:rsidRPr="00B65B9C">
        <w:rPr>
          <w:rFonts w:ascii="Times New Roman" w:hAnsi="Times New Roman" w:cs="Times New Roman"/>
          <w:sz w:val="24"/>
          <w:szCs w:val="24"/>
        </w:rPr>
        <w:t xml:space="preserve"> and acting contrary to the order is contrary to</w:t>
      </w:r>
      <w:r w:rsidR="00B65B9C">
        <w:rPr>
          <w:rFonts w:ascii="Times New Roman" w:hAnsi="Times New Roman" w:cs="Times New Roman"/>
          <w:sz w:val="24"/>
          <w:szCs w:val="24"/>
        </w:rPr>
        <w:t xml:space="preserve"> law and further, the order of re-trial</w:t>
      </w:r>
      <w:r w:rsidR="00B65B9C" w:rsidRPr="00B65B9C">
        <w:rPr>
          <w:rFonts w:ascii="Times New Roman" w:hAnsi="Times New Roman" w:cs="Times New Roman"/>
          <w:sz w:val="24"/>
          <w:szCs w:val="24"/>
        </w:rPr>
        <w:t xml:space="preserve"> ha</w:t>
      </w:r>
      <w:r w:rsidR="00B65B9C">
        <w:rPr>
          <w:rFonts w:ascii="Times New Roman" w:hAnsi="Times New Roman" w:cs="Times New Roman"/>
          <w:sz w:val="24"/>
          <w:szCs w:val="24"/>
        </w:rPr>
        <w:t>s</w:t>
      </w:r>
      <w:r w:rsidR="00B65B9C" w:rsidRPr="00B65B9C">
        <w:rPr>
          <w:rFonts w:ascii="Times New Roman" w:hAnsi="Times New Roman" w:cs="Times New Roman"/>
          <w:sz w:val="24"/>
          <w:szCs w:val="24"/>
        </w:rPr>
        <w:t xml:space="preserve"> to be followed in its true spirit. </w:t>
      </w:r>
      <w:r w:rsidR="00AC3ECB">
        <w:rPr>
          <w:rFonts w:ascii="Times New Roman" w:hAnsi="Times New Roman" w:cs="Times New Roman"/>
          <w:sz w:val="24"/>
          <w:szCs w:val="24"/>
        </w:rPr>
        <w:t>T</w:t>
      </w:r>
      <w:r w:rsidR="005D00ED">
        <w:rPr>
          <w:rFonts w:ascii="Times New Roman" w:hAnsi="Times New Roman" w:cs="Times New Roman"/>
          <w:sz w:val="24"/>
          <w:szCs w:val="24"/>
        </w:rPr>
        <w:t>he</w:t>
      </w:r>
      <w:r w:rsidR="005D00ED" w:rsidRPr="005D00ED">
        <w:rPr>
          <w:rFonts w:ascii="Times New Roman" w:hAnsi="Times New Roman" w:cs="Times New Roman"/>
          <w:sz w:val="24"/>
          <w:szCs w:val="24"/>
        </w:rPr>
        <w:t xml:space="preserve"> direction to the </w:t>
      </w:r>
      <w:r w:rsidR="005D00ED">
        <w:rPr>
          <w:rFonts w:ascii="Times New Roman" w:hAnsi="Times New Roman" w:cs="Times New Roman"/>
          <w:sz w:val="24"/>
          <w:szCs w:val="24"/>
        </w:rPr>
        <w:t>court below</w:t>
      </w:r>
      <w:r w:rsidR="005D00ED" w:rsidRPr="005D00ED">
        <w:rPr>
          <w:rFonts w:ascii="Times New Roman" w:hAnsi="Times New Roman" w:cs="Times New Roman"/>
          <w:sz w:val="24"/>
          <w:szCs w:val="24"/>
        </w:rPr>
        <w:t xml:space="preserve"> </w:t>
      </w:r>
      <w:r w:rsidR="005D00ED">
        <w:rPr>
          <w:rFonts w:ascii="Times New Roman" w:hAnsi="Times New Roman" w:cs="Times New Roman"/>
          <w:sz w:val="24"/>
          <w:szCs w:val="24"/>
        </w:rPr>
        <w:t xml:space="preserve">required it </w:t>
      </w:r>
      <w:r w:rsidR="005D00ED" w:rsidRPr="005D00ED">
        <w:rPr>
          <w:rFonts w:ascii="Times New Roman" w:hAnsi="Times New Roman" w:cs="Times New Roman"/>
          <w:sz w:val="24"/>
          <w:szCs w:val="24"/>
        </w:rPr>
        <w:t xml:space="preserve">to consider </w:t>
      </w:r>
      <w:r w:rsidR="00AC3ECB">
        <w:rPr>
          <w:rFonts w:ascii="Times New Roman" w:hAnsi="Times New Roman" w:cs="Times New Roman"/>
          <w:sz w:val="24"/>
          <w:szCs w:val="24"/>
        </w:rPr>
        <w:t>such</w:t>
      </w:r>
      <w:r w:rsidR="005D00ED" w:rsidRPr="005D00ED">
        <w:rPr>
          <w:rFonts w:ascii="Times New Roman" w:hAnsi="Times New Roman" w:cs="Times New Roman"/>
          <w:sz w:val="24"/>
          <w:szCs w:val="24"/>
        </w:rPr>
        <w:t xml:space="preserve"> evidence </w:t>
      </w:r>
      <w:r w:rsidR="00AC3ECB">
        <w:rPr>
          <w:rFonts w:ascii="Times New Roman" w:hAnsi="Times New Roman" w:cs="Times New Roman"/>
          <w:sz w:val="24"/>
          <w:szCs w:val="24"/>
        </w:rPr>
        <w:t xml:space="preserve">as the parties could offer regarding their relationship with the parties in the previous proceedings, </w:t>
      </w:r>
      <w:r w:rsidR="005D00ED">
        <w:rPr>
          <w:rFonts w:ascii="Times New Roman" w:hAnsi="Times New Roman" w:cs="Times New Roman"/>
          <w:sz w:val="24"/>
          <w:szCs w:val="24"/>
        </w:rPr>
        <w:t>alongside the available record</w:t>
      </w:r>
      <w:r w:rsidR="00AC3ECB">
        <w:rPr>
          <w:rFonts w:ascii="Times New Roman" w:hAnsi="Times New Roman" w:cs="Times New Roman"/>
          <w:sz w:val="24"/>
          <w:szCs w:val="24"/>
        </w:rPr>
        <w:t>,</w:t>
      </w:r>
      <w:r w:rsidR="005D00ED">
        <w:rPr>
          <w:rFonts w:ascii="Times New Roman" w:hAnsi="Times New Roman" w:cs="Times New Roman"/>
          <w:sz w:val="24"/>
          <w:szCs w:val="24"/>
        </w:rPr>
        <w:t xml:space="preserve"> before </w:t>
      </w:r>
      <w:r w:rsidR="005D00ED" w:rsidRPr="005D00ED">
        <w:rPr>
          <w:rFonts w:ascii="Times New Roman" w:hAnsi="Times New Roman" w:cs="Times New Roman"/>
          <w:sz w:val="24"/>
          <w:szCs w:val="24"/>
        </w:rPr>
        <w:t>arriv</w:t>
      </w:r>
      <w:r w:rsidR="005D00ED">
        <w:rPr>
          <w:rFonts w:ascii="Times New Roman" w:hAnsi="Times New Roman" w:cs="Times New Roman"/>
          <w:sz w:val="24"/>
          <w:szCs w:val="24"/>
        </w:rPr>
        <w:t xml:space="preserve">ing at a conclusion. </w:t>
      </w:r>
      <w:r w:rsidR="00AC3ECB">
        <w:rPr>
          <w:rFonts w:ascii="Times New Roman" w:hAnsi="Times New Roman" w:cs="Times New Roman"/>
          <w:sz w:val="24"/>
          <w:szCs w:val="24"/>
        </w:rPr>
        <w:t xml:space="preserve">The court does not appear to have done either, supposedly because the appellant failed to produce any record relating to Land Claim Application No. 17 / 2007 between </w:t>
      </w:r>
      <w:proofErr w:type="spellStart"/>
      <w:r w:rsidR="00AC3ECB">
        <w:rPr>
          <w:rFonts w:ascii="Times New Roman" w:hAnsi="Times New Roman" w:cs="Times New Roman"/>
          <w:sz w:val="24"/>
          <w:szCs w:val="24"/>
        </w:rPr>
        <w:t>Saidi</w:t>
      </w:r>
      <w:proofErr w:type="spellEnd"/>
      <w:r w:rsidR="00AC3ECB">
        <w:rPr>
          <w:rFonts w:ascii="Times New Roman" w:hAnsi="Times New Roman" w:cs="Times New Roman"/>
          <w:sz w:val="24"/>
          <w:szCs w:val="24"/>
        </w:rPr>
        <w:t xml:space="preserve"> </w:t>
      </w:r>
      <w:proofErr w:type="spellStart"/>
      <w:r w:rsidR="00AC3ECB">
        <w:rPr>
          <w:rFonts w:ascii="Times New Roman" w:hAnsi="Times New Roman" w:cs="Times New Roman"/>
          <w:sz w:val="24"/>
          <w:szCs w:val="24"/>
        </w:rPr>
        <w:t>Doka</w:t>
      </w:r>
      <w:proofErr w:type="spellEnd"/>
      <w:r w:rsidR="00AC3ECB">
        <w:rPr>
          <w:rFonts w:ascii="Times New Roman" w:hAnsi="Times New Roman" w:cs="Times New Roman"/>
          <w:sz w:val="24"/>
          <w:szCs w:val="24"/>
        </w:rPr>
        <w:t xml:space="preserve"> and </w:t>
      </w:r>
      <w:proofErr w:type="spellStart"/>
      <w:r w:rsidR="00AC3ECB">
        <w:rPr>
          <w:rFonts w:ascii="Times New Roman" w:hAnsi="Times New Roman" w:cs="Times New Roman"/>
          <w:sz w:val="24"/>
          <w:szCs w:val="24"/>
        </w:rPr>
        <w:t>Ajuga</w:t>
      </w:r>
      <w:proofErr w:type="spellEnd"/>
      <w:r w:rsidR="00AC3ECB">
        <w:rPr>
          <w:rFonts w:ascii="Times New Roman" w:hAnsi="Times New Roman" w:cs="Times New Roman"/>
          <w:sz w:val="24"/>
          <w:szCs w:val="24"/>
        </w:rPr>
        <w:t xml:space="preserve"> John </w:t>
      </w:r>
      <w:proofErr w:type="spellStart"/>
      <w:r w:rsidR="00AC3ECB">
        <w:rPr>
          <w:rFonts w:ascii="Times New Roman" w:hAnsi="Times New Roman" w:cs="Times New Roman"/>
          <w:sz w:val="24"/>
          <w:szCs w:val="24"/>
        </w:rPr>
        <w:t>Bosco</w:t>
      </w:r>
      <w:proofErr w:type="spellEnd"/>
      <w:r w:rsidR="00AC3ECB">
        <w:rPr>
          <w:rFonts w:ascii="Times New Roman" w:hAnsi="Times New Roman" w:cs="Times New Roman"/>
          <w:sz w:val="24"/>
          <w:szCs w:val="24"/>
        </w:rPr>
        <w:t xml:space="preserve"> with 3 others, which reference did not exist in the register of court for that year. </w:t>
      </w:r>
    </w:p>
    <w:p w:rsidR="006478C7" w:rsidRDefault="006478C7" w:rsidP="00A90A47">
      <w:pPr>
        <w:autoSpaceDE w:val="0"/>
        <w:autoSpaceDN w:val="0"/>
        <w:adjustRightInd w:val="0"/>
        <w:spacing w:after="0" w:line="360" w:lineRule="auto"/>
        <w:jc w:val="both"/>
        <w:rPr>
          <w:rFonts w:ascii="Times New Roman" w:hAnsi="Times New Roman" w:cs="Times New Roman"/>
          <w:sz w:val="24"/>
          <w:szCs w:val="24"/>
        </w:rPr>
      </w:pPr>
    </w:p>
    <w:p w:rsidR="006478C7" w:rsidRDefault="006478C7" w:rsidP="00B1417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no doubt that the burden of proving </w:t>
      </w:r>
      <w:r w:rsidRPr="006478C7">
        <w:rPr>
          <w:rFonts w:ascii="Times New Roman" w:hAnsi="Times New Roman" w:cs="Times New Roman"/>
          <w:i/>
          <w:sz w:val="24"/>
          <w:szCs w:val="24"/>
        </w:rPr>
        <w:t>res judicata</w:t>
      </w:r>
      <w:r>
        <w:rPr>
          <w:rFonts w:ascii="Times New Roman" w:hAnsi="Times New Roman" w:cs="Times New Roman"/>
          <w:sz w:val="24"/>
          <w:szCs w:val="24"/>
        </w:rPr>
        <w:t xml:space="preserve"> was on the appellant. </w:t>
      </w:r>
      <w:r w:rsidR="00A15B58">
        <w:rPr>
          <w:rFonts w:ascii="Times New Roman" w:hAnsi="Times New Roman" w:cs="Times New Roman"/>
          <w:sz w:val="24"/>
          <w:szCs w:val="24"/>
        </w:rPr>
        <w:t xml:space="preserve">When </w:t>
      </w:r>
      <w:r w:rsidR="00A15B58" w:rsidRPr="00A15B58">
        <w:rPr>
          <w:rFonts w:ascii="Times New Roman" w:hAnsi="Times New Roman" w:cs="Times New Roman"/>
          <w:sz w:val="24"/>
          <w:szCs w:val="24"/>
        </w:rPr>
        <w:t xml:space="preserve">a question </w:t>
      </w:r>
      <w:r w:rsidR="00A15B58">
        <w:rPr>
          <w:rFonts w:ascii="Times New Roman" w:hAnsi="Times New Roman" w:cs="Times New Roman"/>
          <w:sz w:val="24"/>
          <w:szCs w:val="24"/>
        </w:rPr>
        <w:t xml:space="preserve">of fact or </w:t>
      </w:r>
      <w:r w:rsidR="00B1417D">
        <w:rPr>
          <w:rFonts w:ascii="Times New Roman" w:hAnsi="Times New Roman" w:cs="Times New Roman"/>
          <w:sz w:val="24"/>
          <w:szCs w:val="24"/>
        </w:rPr>
        <w:t>a question of law</w:t>
      </w:r>
      <w:r w:rsidR="00A15B58">
        <w:rPr>
          <w:rFonts w:ascii="Times New Roman" w:hAnsi="Times New Roman" w:cs="Times New Roman"/>
          <w:sz w:val="24"/>
          <w:szCs w:val="24"/>
        </w:rPr>
        <w:t xml:space="preserve"> </w:t>
      </w:r>
      <w:r w:rsidR="00A15B58" w:rsidRPr="00A15B58">
        <w:rPr>
          <w:rFonts w:ascii="Times New Roman" w:hAnsi="Times New Roman" w:cs="Times New Roman"/>
          <w:sz w:val="24"/>
          <w:szCs w:val="24"/>
        </w:rPr>
        <w:t xml:space="preserve">has been decided </w:t>
      </w:r>
      <w:r w:rsidR="00A15B58">
        <w:rPr>
          <w:rFonts w:ascii="Times New Roman" w:hAnsi="Times New Roman" w:cs="Times New Roman"/>
          <w:sz w:val="24"/>
          <w:szCs w:val="24"/>
        </w:rPr>
        <w:t xml:space="preserve">on its merits </w:t>
      </w:r>
      <w:r w:rsidR="00A15B58" w:rsidRPr="00A15B58">
        <w:rPr>
          <w:rFonts w:ascii="Times New Roman" w:hAnsi="Times New Roman" w:cs="Times New Roman"/>
          <w:sz w:val="24"/>
          <w:szCs w:val="24"/>
        </w:rPr>
        <w:t xml:space="preserve">between two parties in </w:t>
      </w:r>
      <w:r w:rsidR="00B1417D">
        <w:rPr>
          <w:rFonts w:ascii="Times New Roman" w:hAnsi="Times New Roman" w:cs="Times New Roman"/>
          <w:sz w:val="24"/>
          <w:szCs w:val="24"/>
        </w:rPr>
        <w:t>a</w:t>
      </w:r>
      <w:r w:rsidR="00A15B58" w:rsidRPr="00A15B58">
        <w:rPr>
          <w:rFonts w:ascii="Times New Roman" w:hAnsi="Times New Roman" w:cs="Times New Roman"/>
          <w:sz w:val="24"/>
          <w:szCs w:val="24"/>
        </w:rPr>
        <w:t xml:space="preserve"> suit or proceeding and the decision is final either because no appeal was taken to a higher court or because the appeal was dismissed, or no appeal lies, neither party will be allowed in a future suit or proceeding between the same parties to canvass the matter again</w:t>
      </w:r>
      <w:r w:rsidR="00A15B58">
        <w:rPr>
          <w:rFonts w:ascii="Times New Roman" w:hAnsi="Times New Roman" w:cs="Times New Roman"/>
          <w:sz w:val="24"/>
          <w:szCs w:val="24"/>
        </w:rPr>
        <w:t>.</w:t>
      </w:r>
      <w:r w:rsidR="00A15B58" w:rsidRPr="00A15B58">
        <w:rPr>
          <w:rFonts w:ascii="Times New Roman" w:hAnsi="Times New Roman" w:cs="Times New Roman"/>
          <w:sz w:val="24"/>
          <w:szCs w:val="24"/>
        </w:rPr>
        <w:t xml:space="preserve"> </w:t>
      </w:r>
      <w:r w:rsidR="00B1417D">
        <w:rPr>
          <w:rFonts w:ascii="Times New Roman" w:hAnsi="Times New Roman" w:cs="Times New Roman"/>
          <w:sz w:val="24"/>
          <w:szCs w:val="24"/>
        </w:rPr>
        <w:t>F</w:t>
      </w:r>
      <w:r w:rsidR="00B1417D" w:rsidRPr="0022481A">
        <w:rPr>
          <w:rFonts w:ascii="Times New Roman" w:hAnsi="Times New Roman" w:cs="Times New Roman"/>
          <w:sz w:val="24"/>
          <w:szCs w:val="24"/>
        </w:rPr>
        <w:t xml:space="preserve">or all practical purposes, </w:t>
      </w:r>
      <w:r w:rsidR="00B1417D">
        <w:rPr>
          <w:rFonts w:ascii="Times New Roman" w:hAnsi="Times New Roman" w:cs="Times New Roman"/>
          <w:sz w:val="24"/>
          <w:szCs w:val="24"/>
        </w:rPr>
        <w:t xml:space="preserve">this should have been conducted as trial </w:t>
      </w:r>
      <w:r w:rsidR="00B1417D" w:rsidRPr="00A15B58">
        <w:rPr>
          <w:rFonts w:ascii="Times New Roman" w:hAnsi="Times New Roman" w:cs="Times New Roman"/>
          <w:i/>
          <w:sz w:val="24"/>
          <w:szCs w:val="24"/>
        </w:rPr>
        <w:t>de novo</w:t>
      </w:r>
      <w:r w:rsidR="00B1417D">
        <w:rPr>
          <w:rFonts w:ascii="Times New Roman" w:hAnsi="Times New Roman" w:cs="Times New Roman"/>
          <w:sz w:val="24"/>
          <w:szCs w:val="24"/>
        </w:rPr>
        <w:t>, restricted only to the issue as to whether the</w:t>
      </w:r>
      <w:r w:rsidR="00B1417D" w:rsidRPr="00B1417D">
        <w:t xml:space="preserve"> </w:t>
      </w:r>
      <w:r w:rsidR="00B1417D" w:rsidRPr="00B1417D">
        <w:rPr>
          <w:rFonts w:ascii="Times New Roman" w:hAnsi="Times New Roman" w:cs="Times New Roman"/>
          <w:sz w:val="24"/>
          <w:szCs w:val="24"/>
        </w:rPr>
        <w:t xml:space="preserve">matter </w:t>
      </w:r>
      <w:r w:rsidR="00B1417D">
        <w:rPr>
          <w:rFonts w:ascii="Times New Roman" w:hAnsi="Times New Roman" w:cs="Times New Roman"/>
          <w:sz w:val="24"/>
          <w:szCs w:val="24"/>
        </w:rPr>
        <w:t xml:space="preserve">was </w:t>
      </w:r>
      <w:r w:rsidR="00B1417D" w:rsidRPr="00B1417D">
        <w:rPr>
          <w:rFonts w:ascii="Times New Roman" w:hAnsi="Times New Roman" w:cs="Times New Roman"/>
          <w:sz w:val="24"/>
          <w:szCs w:val="24"/>
        </w:rPr>
        <w:t>directly and substantially in issue in a former suit between the same parties, or between parties under whom they or any of</w:t>
      </w:r>
      <w:r w:rsidR="00B1417D">
        <w:rPr>
          <w:rFonts w:ascii="Times New Roman" w:hAnsi="Times New Roman" w:cs="Times New Roman"/>
          <w:sz w:val="24"/>
          <w:szCs w:val="24"/>
        </w:rPr>
        <w:t xml:space="preserve"> </w:t>
      </w:r>
      <w:r w:rsidR="00B1417D" w:rsidRPr="00B1417D">
        <w:rPr>
          <w:rFonts w:ascii="Times New Roman" w:hAnsi="Times New Roman" w:cs="Times New Roman"/>
          <w:sz w:val="24"/>
          <w:szCs w:val="24"/>
        </w:rPr>
        <w:t>them claim, litigating under the same title</w:t>
      </w:r>
      <w:r w:rsidR="00B1417D">
        <w:rPr>
          <w:rFonts w:ascii="Times New Roman" w:hAnsi="Times New Roman" w:cs="Times New Roman"/>
          <w:sz w:val="24"/>
          <w:szCs w:val="24"/>
        </w:rPr>
        <w:t xml:space="preserve">. </w:t>
      </w:r>
      <w:r w:rsidR="00BE5111">
        <w:rPr>
          <w:rFonts w:ascii="Times New Roman" w:hAnsi="Times New Roman" w:cs="Times New Roman"/>
          <w:sz w:val="24"/>
          <w:szCs w:val="24"/>
        </w:rPr>
        <w:t xml:space="preserve">The court below was obliged to ensure that the </w:t>
      </w:r>
      <w:r w:rsidR="00BE5111" w:rsidRPr="00BE5111">
        <w:rPr>
          <w:rFonts w:ascii="Times New Roman" w:hAnsi="Times New Roman" w:cs="Times New Roman"/>
          <w:sz w:val="24"/>
          <w:szCs w:val="24"/>
        </w:rPr>
        <w:t xml:space="preserve">exercise </w:t>
      </w:r>
      <w:r w:rsidR="001A2F10">
        <w:rPr>
          <w:rFonts w:ascii="Times New Roman" w:hAnsi="Times New Roman" w:cs="Times New Roman"/>
          <w:sz w:val="24"/>
          <w:szCs w:val="24"/>
        </w:rPr>
        <w:t>is</w:t>
      </w:r>
      <w:r w:rsidR="00BE5111" w:rsidRPr="00BE5111">
        <w:rPr>
          <w:rFonts w:ascii="Times New Roman" w:hAnsi="Times New Roman" w:cs="Times New Roman"/>
          <w:sz w:val="24"/>
          <w:szCs w:val="24"/>
        </w:rPr>
        <w:t xml:space="preserve"> undertaken effectively </w:t>
      </w:r>
      <w:r w:rsidR="00BE5111">
        <w:rPr>
          <w:rFonts w:ascii="Times New Roman" w:hAnsi="Times New Roman" w:cs="Times New Roman"/>
          <w:sz w:val="24"/>
          <w:szCs w:val="24"/>
        </w:rPr>
        <w:t xml:space="preserve">in order to </w:t>
      </w:r>
      <w:r w:rsidR="00BE5111" w:rsidRPr="00BE5111">
        <w:rPr>
          <w:rFonts w:ascii="Times New Roman" w:hAnsi="Times New Roman" w:cs="Times New Roman"/>
          <w:sz w:val="24"/>
          <w:szCs w:val="24"/>
        </w:rPr>
        <w:t>achieve the purpose in the best interests of justice and to avoid ultimately any miscarriage of justice resulting from any lapse, inaction or inappropriate or perfunctory action, in this regard</w:t>
      </w:r>
      <w:r w:rsidR="00BE5111">
        <w:rPr>
          <w:rFonts w:ascii="Times New Roman" w:hAnsi="Times New Roman" w:cs="Times New Roman"/>
          <w:sz w:val="24"/>
          <w:szCs w:val="24"/>
        </w:rPr>
        <w:t>.</w:t>
      </w:r>
      <w:r w:rsidR="00BE5111" w:rsidRPr="00BE5111">
        <w:rPr>
          <w:rFonts w:ascii="Times New Roman" w:hAnsi="Times New Roman" w:cs="Times New Roman"/>
          <w:sz w:val="24"/>
          <w:szCs w:val="24"/>
        </w:rPr>
        <w:t xml:space="preserve"> </w:t>
      </w:r>
      <w:r w:rsidR="0059620D">
        <w:rPr>
          <w:rFonts w:ascii="Times New Roman" w:hAnsi="Times New Roman" w:cs="Times New Roman"/>
          <w:sz w:val="24"/>
          <w:szCs w:val="24"/>
        </w:rPr>
        <w:t xml:space="preserve">The procedure envisaged required the parties calling witnesses and examining them, if they wished, alongside the court’s perusal of the relevant record from the previous trial. </w:t>
      </w:r>
      <w:r w:rsidR="00212379" w:rsidRPr="00212379">
        <w:rPr>
          <w:rFonts w:ascii="Times New Roman" w:hAnsi="Times New Roman" w:cs="Times New Roman"/>
          <w:sz w:val="24"/>
          <w:szCs w:val="24"/>
        </w:rPr>
        <w:t xml:space="preserve">A finding on merits after consideration of the materials on record </w:t>
      </w:r>
      <w:r w:rsidR="00212379">
        <w:rPr>
          <w:rFonts w:ascii="Times New Roman" w:hAnsi="Times New Roman" w:cs="Times New Roman"/>
          <w:sz w:val="24"/>
          <w:szCs w:val="24"/>
        </w:rPr>
        <w:t>was</w:t>
      </w:r>
      <w:r w:rsidR="00212379" w:rsidRPr="00212379">
        <w:rPr>
          <w:rFonts w:ascii="Times New Roman" w:hAnsi="Times New Roman" w:cs="Times New Roman"/>
          <w:sz w:val="24"/>
          <w:szCs w:val="24"/>
        </w:rPr>
        <w:t xml:space="preserve"> imperative</w:t>
      </w:r>
      <w:r w:rsidR="00212379">
        <w:rPr>
          <w:rFonts w:ascii="Times New Roman" w:hAnsi="Times New Roman" w:cs="Times New Roman"/>
          <w:sz w:val="24"/>
          <w:szCs w:val="24"/>
        </w:rPr>
        <w:t>.</w:t>
      </w:r>
      <w:r w:rsidR="00212379" w:rsidRPr="00212379">
        <w:rPr>
          <w:rFonts w:ascii="Times New Roman" w:hAnsi="Times New Roman" w:cs="Times New Roman"/>
          <w:sz w:val="24"/>
          <w:szCs w:val="24"/>
        </w:rPr>
        <w:t xml:space="preserve"> </w:t>
      </w:r>
      <w:r w:rsidR="0059620D">
        <w:rPr>
          <w:rFonts w:ascii="Times New Roman" w:hAnsi="Times New Roman" w:cs="Times New Roman"/>
          <w:sz w:val="24"/>
          <w:szCs w:val="24"/>
        </w:rPr>
        <w:t>It necessitated therefore the court having before it the relevant record of proceedings</w:t>
      </w:r>
      <w:r w:rsidR="00212379">
        <w:rPr>
          <w:rFonts w:ascii="Times New Roman" w:hAnsi="Times New Roman" w:cs="Times New Roman"/>
          <w:sz w:val="24"/>
          <w:szCs w:val="24"/>
        </w:rPr>
        <w:t>.</w:t>
      </w:r>
      <w:r w:rsidR="0059620D">
        <w:rPr>
          <w:rFonts w:ascii="Times New Roman" w:hAnsi="Times New Roman" w:cs="Times New Roman"/>
          <w:sz w:val="24"/>
          <w:szCs w:val="24"/>
        </w:rPr>
        <w:t xml:space="preserve"> </w:t>
      </w:r>
      <w:r w:rsidR="00212379">
        <w:rPr>
          <w:rFonts w:ascii="Times New Roman" w:hAnsi="Times New Roman" w:cs="Times New Roman"/>
          <w:sz w:val="24"/>
          <w:szCs w:val="24"/>
        </w:rPr>
        <w:t>It has</w:t>
      </w:r>
      <w:r w:rsidR="0059620D">
        <w:rPr>
          <w:rFonts w:ascii="Times New Roman" w:hAnsi="Times New Roman" w:cs="Times New Roman"/>
          <w:sz w:val="24"/>
          <w:szCs w:val="24"/>
        </w:rPr>
        <w:t xml:space="preserve"> turned out </w:t>
      </w:r>
      <w:r w:rsidR="00212379">
        <w:rPr>
          <w:rFonts w:ascii="Times New Roman" w:hAnsi="Times New Roman" w:cs="Times New Roman"/>
          <w:sz w:val="24"/>
          <w:szCs w:val="24"/>
        </w:rPr>
        <w:t xml:space="preserve">that the relevant record is </w:t>
      </w:r>
      <w:r w:rsidR="0059620D">
        <w:rPr>
          <w:rFonts w:ascii="Times New Roman" w:hAnsi="Times New Roman" w:cs="Times New Roman"/>
          <w:sz w:val="24"/>
          <w:szCs w:val="24"/>
        </w:rPr>
        <w:t xml:space="preserve">contained in Civil Suit No. 57 of 2005 between </w:t>
      </w:r>
      <w:proofErr w:type="spellStart"/>
      <w:r w:rsidR="0059620D">
        <w:rPr>
          <w:rFonts w:ascii="Times New Roman" w:hAnsi="Times New Roman" w:cs="Times New Roman"/>
          <w:sz w:val="24"/>
          <w:szCs w:val="24"/>
        </w:rPr>
        <w:t>Saidi</w:t>
      </w:r>
      <w:proofErr w:type="spellEnd"/>
      <w:r w:rsidR="0059620D">
        <w:rPr>
          <w:rFonts w:ascii="Times New Roman" w:hAnsi="Times New Roman" w:cs="Times New Roman"/>
          <w:sz w:val="24"/>
          <w:szCs w:val="24"/>
        </w:rPr>
        <w:t xml:space="preserve"> </w:t>
      </w:r>
      <w:proofErr w:type="spellStart"/>
      <w:r w:rsidR="0059620D">
        <w:rPr>
          <w:rFonts w:ascii="Times New Roman" w:hAnsi="Times New Roman" w:cs="Times New Roman"/>
          <w:sz w:val="24"/>
          <w:szCs w:val="24"/>
        </w:rPr>
        <w:t>Doka</w:t>
      </w:r>
      <w:proofErr w:type="spellEnd"/>
      <w:r w:rsidR="0059620D">
        <w:rPr>
          <w:rFonts w:ascii="Times New Roman" w:hAnsi="Times New Roman" w:cs="Times New Roman"/>
          <w:sz w:val="24"/>
          <w:szCs w:val="24"/>
        </w:rPr>
        <w:t xml:space="preserve"> and </w:t>
      </w:r>
      <w:proofErr w:type="spellStart"/>
      <w:r w:rsidR="0059620D">
        <w:rPr>
          <w:rFonts w:ascii="Times New Roman" w:hAnsi="Times New Roman" w:cs="Times New Roman"/>
          <w:sz w:val="24"/>
          <w:szCs w:val="24"/>
        </w:rPr>
        <w:t>Ajuga</w:t>
      </w:r>
      <w:proofErr w:type="spellEnd"/>
      <w:r w:rsidR="0059620D">
        <w:rPr>
          <w:rFonts w:ascii="Times New Roman" w:hAnsi="Times New Roman" w:cs="Times New Roman"/>
          <w:sz w:val="24"/>
          <w:szCs w:val="24"/>
        </w:rPr>
        <w:t xml:space="preserve"> John </w:t>
      </w:r>
      <w:proofErr w:type="spellStart"/>
      <w:r w:rsidR="0059620D">
        <w:rPr>
          <w:rFonts w:ascii="Times New Roman" w:hAnsi="Times New Roman" w:cs="Times New Roman"/>
          <w:sz w:val="24"/>
          <w:szCs w:val="24"/>
        </w:rPr>
        <w:t>Bosco</w:t>
      </w:r>
      <w:proofErr w:type="spellEnd"/>
      <w:r w:rsidR="0059620D">
        <w:rPr>
          <w:rFonts w:ascii="Times New Roman" w:hAnsi="Times New Roman" w:cs="Times New Roman"/>
          <w:sz w:val="24"/>
          <w:szCs w:val="24"/>
        </w:rPr>
        <w:t xml:space="preserve"> and four </w:t>
      </w:r>
      <w:r w:rsidR="0059620D">
        <w:rPr>
          <w:rFonts w:ascii="Times New Roman" w:hAnsi="Times New Roman" w:cs="Times New Roman"/>
          <w:sz w:val="24"/>
          <w:szCs w:val="24"/>
        </w:rPr>
        <w:lastRenderedPageBreak/>
        <w:t>others</w:t>
      </w:r>
      <w:r w:rsidR="00BE5111">
        <w:rPr>
          <w:rFonts w:ascii="Times New Roman" w:hAnsi="Times New Roman" w:cs="Times New Roman"/>
          <w:sz w:val="24"/>
          <w:szCs w:val="24"/>
        </w:rPr>
        <w:t>,</w:t>
      </w:r>
      <w:r w:rsidR="0059620D">
        <w:rPr>
          <w:rFonts w:ascii="Times New Roman" w:hAnsi="Times New Roman" w:cs="Times New Roman"/>
          <w:sz w:val="24"/>
          <w:szCs w:val="24"/>
        </w:rPr>
        <w:t xml:space="preserve"> rather than Land Claim Application No. 17 / 2007 between </w:t>
      </w:r>
      <w:proofErr w:type="spellStart"/>
      <w:r w:rsidR="0059620D">
        <w:rPr>
          <w:rFonts w:ascii="Times New Roman" w:hAnsi="Times New Roman" w:cs="Times New Roman"/>
          <w:sz w:val="24"/>
          <w:szCs w:val="24"/>
        </w:rPr>
        <w:t>Saidi</w:t>
      </w:r>
      <w:proofErr w:type="spellEnd"/>
      <w:r w:rsidR="0059620D">
        <w:rPr>
          <w:rFonts w:ascii="Times New Roman" w:hAnsi="Times New Roman" w:cs="Times New Roman"/>
          <w:sz w:val="24"/>
          <w:szCs w:val="24"/>
        </w:rPr>
        <w:t xml:space="preserve"> </w:t>
      </w:r>
      <w:proofErr w:type="spellStart"/>
      <w:r w:rsidR="0059620D">
        <w:rPr>
          <w:rFonts w:ascii="Times New Roman" w:hAnsi="Times New Roman" w:cs="Times New Roman"/>
          <w:sz w:val="24"/>
          <w:szCs w:val="24"/>
        </w:rPr>
        <w:t>Doka</w:t>
      </w:r>
      <w:proofErr w:type="spellEnd"/>
      <w:r w:rsidR="0059620D">
        <w:rPr>
          <w:rFonts w:ascii="Times New Roman" w:hAnsi="Times New Roman" w:cs="Times New Roman"/>
          <w:sz w:val="24"/>
          <w:szCs w:val="24"/>
        </w:rPr>
        <w:t xml:space="preserve"> and </w:t>
      </w:r>
      <w:proofErr w:type="spellStart"/>
      <w:r w:rsidR="0059620D">
        <w:rPr>
          <w:rFonts w:ascii="Times New Roman" w:hAnsi="Times New Roman" w:cs="Times New Roman"/>
          <w:sz w:val="24"/>
          <w:szCs w:val="24"/>
        </w:rPr>
        <w:t>Ajuga</w:t>
      </w:r>
      <w:proofErr w:type="spellEnd"/>
      <w:r w:rsidR="0059620D">
        <w:rPr>
          <w:rFonts w:ascii="Times New Roman" w:hAnsi="Times New Roman" w:cs="Times New Roman"/>
          <w:sz w:val="24"/>
          <w:szCs w:val="24"/>
        </w:rPr>
        <w:t xml:space="preserve"> John </w:t>
      </w:r>
      <w:proofErr w:type="spellStart"/>
      <w:r w:rsidR="0059620D">
        <w:rPr>
          <w:rFonts w:ascii="Times New Roman" w:hAnsi="Times New Roman" w:cs="Times New Roman"/>
          <w:sz w:val="24"/>
          <w:szCs w:val="24"/>
        </w:rPr>
        <w:t>Bosco</w:t>
      </w:r>
      <w:proofErr w:type="spellEnd"/>
      <w:r w:rsidR="0059620D">
        <w:rPr>
          <w:rFonts w:ascii="Times New Roman" w:hAnsi="Times New Roman" w:cs="Times New Roman"/>
          <w:sz w:val="24"/>
          <w:szCs w:val="24"/>
        </w:rPr>
        <w:t xml:space="preserve"> with 3 others</w:t>
      </w:r>
      <w:r w:rsidR="00BE5111">
        <w:rPr>
          <w:rFonts w:ascii="Times New Roman" w:hAnsi="Times New Roman" w:cs="Times New Roman"/>
          <w:sz w:val="24"/>
          <w:szCs w:val="24"/>
        </w:rPr>
        <w:t>,</w:t>
      </w:r>
      <w:r w:rsidR="0059620D">
        <w:rPr>
          <w:rFonts w:ascii="Times New Roman" w:hAnsi="Times New Roman" w:cs="Times New Roman"/>
          <w:sz w:val="24"/>
          <w:szCs w:val="24"/>
        </w:rPr>
        <w:t xml:space="preserve"> cited in the order of re-trial.</w:t>
      </w:r>
    </w:p>
    <w:p w:rsidR="0059620D" w:rsidRDefault="0059620D" w:rsidP="00A90A47">
      <w:pPr>
        <w:autoSpaceDE w:val="0"/>
        <w:autoSpaceDN w:val="0"/>
        <w:adjustRightInd w:val="0"/>
        <w:spacing w:after="0" w:line="360" w:lineRule="auto"/>
        <w:jc w:val="both"/>
        <w:rPr>
          <w:rFonts w:ascii="Times New Roman" w:hAnsi="Times New Roman" w:cs="Times New Roman"/>
          <w:sz w:val="24"/>
          <w:szCs w:val="24"/>
        </w:rPr>
      </w:pPr>
    </w:p>
    <w:p w:rsidR="001563F3" w:rsidRDefault="00A15B58" w:rsidP="004B2B05">
      <w:pPr>
        <w:autoSpaceDE w:val="0"/>
        <w:autoSpaceDN w:val="0"/>
        <w:adjustRightInd w:val="0"/>
        <w:spacing w:after="0" w:line="360" w:lineRule="auto"/>
        <w:jc w:val="both"/>
        <w:rPr>
          <w:rFonts w:ascii="Times New Roman" w:hAnsi="Times New Roman" w:cs="Times New Roman"/>
          <w:sz w:val="24"/>
          <w:szCs w:val="24"/>
        </w:rPr>
      </w:pPr>
      <w:r w:rsidRPr="00A15B58">
        <w:rPr>
          <w:rFonts w:ascii="Times New Roman" w:hAnsi="Times New Roman" w:cs="Times New Roman"/>
          <w:sz w:val="24"/>
          <w:szCs w:val="24"/>
        </w:rPr>
        <w:t xml:space="preserve">The plea of </w:t>
      </w:r>
      <w:r w:rsidRPr="00A15B58">
        <w:rPr>
          <w:rFonts w:ascii="Times New Roman" w:hAnsi="Times New Roman" w:cs="Times New Roman"/>
          <w:i/>
          <w:sz w:val="24"/>
          <w:szCs w:val="24"/>
        </w:rPr>
        <w:t>res judicata</w:t>
      </w:r>
      <w:r w:rsidRPr="00A15B58">
        <w:rPr>
          <w:rFonts w:ascii="Times New Roman" w:hAnsi="Times New Roman" w:cs="Times New Roman"/>
          <w:sz w:val="24"/>
          <w:szCs w:val="24"/>
        </w:rPr>
        <w:t xml:space="preserve"> is </w:t>
      </w:r>
      <w:r>
        <w:rPr>
          <w:rFonts w:ascii="Times New Roman" w:hAnsi="Times New Roman" w:cs="Times New Roman"/>
          <w:sz w:val="24"/>
          <w:szCs w:val="24"/>
        </w:rPr>
        <w:t xml:space="preserve">a question of mixed law and fact; it is </w:t>
      </w:r>
      <w:r w:rsidRPr="00A15B58">
        <w:rPr>
          <w:rFonts w:ascii="Times New Roman" w:hAnsi="Times New Roman" w:cs="Times New Roman"/>
          <w:sz w:val="24"/>
          <w:szCs w:val="24"/>
        </w:rPr>
        <w:t xml:space="preserve">founded on proof of certain facts and then by applying the law to the facts so found. </w:t>
      </w:r>
      <w:r w:rsidR="00AF6420" w:rsidRPr="00AF6420">
        <w:rPr>
          <w:rFonts w:ascii="Times New Roman" w:hAnsi="Times New Roman" w:cs="Times New Roman"/>
          <w:sz w:val="24"/>
          <w:szCs w:val="24"/>
        </w:rPr>
        <w:t xml:space="preserve">The basic method </w:t>
      </w:r>
      <w:r w:rsidR="00AF6420">
        <w:rPr>
          <w:rFonts w:ascii="Times New Roman" w:hAnsi="Times New Roman" w:cs="Times New Roman"/>
          <w:sz w:val="24"/>
          <w:szCs w:val="24"/>
        </w:rPr>
        <w:t>in</w:t>
      </w:r>
      <w:r w:rsidR="00AF6420" w:rsidRPr="00AF6420">
        <w:rPr>
          <w:rFonts w:ascii="Times New Roman" w:hAnsi="Times New Roman" w:cs="Times New Roman"/>
          <w:sz w:val="24"/>
          <w:szCs w:val="24"/>
        </w:rPr>
        <w:t xml:space="preserve"> decid</w:t>
      </w:r>
      <w:r w:rsidR="00AF6420">
        <w:rPr>
          <w:rFonts w:ascii="Times New Roman" w:hAnsi="Times New Roman" w:cs="Times New Roman"/>
          <w:sz w:val="24"/>
          <w:szCs w:val="24"/>
        </w:rPr>
        <w:t xml:space="preserve">ing </w:t>
      </w:r>
      <w:r w:rsidR="00AF6420" w:rsidRPr="00AF6420">
        <w:rPr>
          <w:rFonts w:ascii="Times New Roman" w:hAnsi="Times New Roman" w:cs="Times New Roman"/>
          <w:sz w:val="24"/>
          <w:szCs w:val="24"/>
        </w:rPr>
        <w:t xml:space="preserve">the question of </w:t>
      </w:r>
      <w:r w:rsidR="00AF6420" w:rsidRPr="00AF6420">
        <w:rPr>
          <w:rFonts w:ascii="Times New Roman" w:hAnsi="Times New Roman" w:cs="Times New Roman"/>
          <w:i/>
          <w:sz w:val="24"/>
          <w:szCs w:val="24"/>
        </w:rPr>
        <w:t>res judicata</w:t>
      </w:r>
      <w:r w:rsidR="00AF6420" w:rsidRPr="00AF6420">
        <w:rPr>
          <w:rFonts w:ascii="Times New Roman" w:hAnsi="Times New Roman" w:cs="Times New Roman"/>
          <w:sz w:val="24"/>
          <w:szCs w:val="24"/>
        </w:rPr>
        <w:t xml:space="preserve"> is first to determine the case of the parties as put forward in their respective pleadings of the previous suit and </w:t>
      </w:r>
      <w:r w:rsidR="00AF6420" w:rsidRPr="00F92082">
        <w:rPr>
          <w:rFonts w:ascii="Times New Roman" w:hAnsi="Times New Roman" w:cs="Times New Roman"/>
          <w:sz w:val="24"/>
          <w:szCs w:val="24"/>
        </w:rPr>
        <w:t xml:space="preserve">then to find out as to what </w:t>
      </w:r>
      <w:r>
        <w:rPr>
          <w:rFonts w:ascii="Times New Roman" w:hAnsi="Times New Roman" w:cs="Times New Roman"/>
          <w:sz w:val="24"/>
          <w:szCs w:val="24"/>
        </w:rPr>
        <w:t>was</w:t>
      </w:r>
      <w:r w:rsidR="00AF6420" w:rsidRPr="00F92082">
        <w:rPr>
          <w:rFonts w:ascii="Times New Roman" w:hAnsi="Times New Roman" w:cs="Times New Roman"/>
          <w:sz w:val="24"/>
          <w:szCs w:val="24"/>
        </w:rPr>
        <w:t xml:space="preserve"> decided by the judgment which </w:t>
      </w:r>
      <w:r w:rsidR="00F92082" w:rsidRPr="00F92082">
        <w:rPr>
          <w:rFonts w:ascii="Times New Roman" w:hAnsi="Times New Roman" w:cs="Times New Roman"/>
          <w:sz w:val="24"/>
          <w:szCs w:val="24"/>
        </w:rPr>
        <w:t xml:space="preserve">is said to </w:t>
      </w:r>
      <w:r>
        <w:rPr>
          <w:rFonts w:ascii="Times New Roman" w:hAnsi="Times New Roman" w:cs="Times New Roman"/>
          <w:sz w:val="24"/>
          <w:szCs w:val="24"/>
        </w:rPr>
        <w:t>trigger</w:t>
      </w:r>
      <w:r w:rsidR="00AF6420" w:rsidRPr="00F92082">
        <w:rPr>
          <w:rFonts w:ascii="Times New Roman" w:hAnsi="Times New Roman" w:cs="Times New Roman"/>
          <w:sz w:val="24"/>
          <w:szCs w:val="24"/>
        </w:rPr>
        <w:t xml:space="preserve"> </w:t>
      </w:r>
      <w:r w:rsidRPr="00A15B58">
        <w:rPr>
          <w:rFonts w:ascii="Times New Roman" w:hAnsi="Times New Roman" w:cs="Times New Roman"/>
          <w:sz w:val="24"/>
          <w:szCs w:val="24"/>
        </w:rPr>
        <w:t>the</w:t>
      </w:r>
      <w:r w:rsidR="00AF6420" w:rsidRPr="00F92082">
        <w:rPr>
          <w:rFonts w:ascii="Times New Roman" w:hAnsi="Times New Roman" w:cs="Times New Roman"/>
          <w:i/>
          <w:sz w:val="24"/>
          <w:szCs w:val="24"/>
        </w:rPr>
        <w:t xml:space="preserve"> res judicata</w:t>
      </w:r>
      <w:r>
        <w:rPr>
          <w:rFonts w:ascii="Times New Roman" w:hAnsi="Times New Roman" w:cs="Times New Roman"/>
          <w:sz w:val="24"/>
          <w:szCs w:val="24"/>
        </w:rPr>
        <w:t xml:space="preserve"> plea</w:t>
      </w:r>
      <w:r w:rsidR="00AF6420" w:rsidRPr="00F92082">
        <w:rPr>
          <w:rFonts w:ascii="Times New Roman" w:hAnsi="Times New Roman" w:cs="Times New Roman"/>
          <w:sz w:val="24"/>
          <w:szCs w:val="24"/>
        </w:rPr>
        <w:t>.</w:t>
      </w:r>
      <w:r w:rsidR="00F92082" w:rsidRPr="00F92082">
        <w:rPr>
          <w:rFonts w:ascii="Times New Roman" w:hAnsi="Times New Roman" w:cs="Times New Roman"/>
          <w:sz w:val="24"/>
          <w:szCs w:val="24"/>
        </w:rPr>
        <w:t xml:space="preserve"> The plea has to be substantiated by producing the copies of the pleadings</w:t>
      </w:r>
      <w:r w:rsidR="00F92082">
        <w:rPr>
          <w:rFonts w:ascii="Times New Roman" w:hAnsi="Times New Roman" w:cs="Times New Roman"/>
          <w:sz w:val="24"/>
          <w:szCs w:val="24"/>
        </w:rPr>
        <w:t xml:space="preserve"> </w:t>
      </w:r>
      <w:r w:rsidR="00F92082" w:rsidRPr="00F92082">
        <w:rPr>
          <w:rFonts w:ascii="Times New Roman" w:hAnsi="Times New Roman" w:cs="Times New Roman"/>
          <w:sz w:val="24"/>
          <w:szCs w:val="24"/>
        </w:rPr>
        <w:t xml:space="preserve">and judgment in the previous </w:t>
      </w:r>
      <w:r w:rsidR="00F92082">
        <w:rPr>
          <w:rFonts w:ascii="Times New Roman" w:hAnsi="Times New Roman" w:cs="Times New Roman"/>
          <w:sz w:val="24"/>
          <w:szCs w:val="24"/>
        </w:rPr>
        <w:t>suit</w:t>
      </w:r>
      <w:r w:rsidR="00F92082" w:rsidRPr="00F92082">
        <w:rPr>
          <w:rFonts w:ascii="Times New Roman" w:hAnsi="Times New Roman" w:cs="Times New Roman"/>
          <w:sz w:val="24"/>
          <w:szCs w:val="24"/>
        </w:rPr>
        <w:t xml:space="preserve">. </w:t>
      </w:r>
      <w:r w:rsidR="00F92082">
        <w:rPr>
          <w:rFonts w:ascii="Times New Roman" w:hAnsi="Times New Roman" w:cs="Times New Roman"/>
          <w:sz w:val="24"/>
          <w:szCs w:val="24"/>
        </w:rPr>
        <w:t>In</w:t>
      </w:r>
      <w:r w:rsidR="00F92082" w:rsidRPr="00F92082">
        <w:rPr>
          <w:rFonts w:ascii="Times New Roman" w:hAnsi="Times New Roman" w:cs="Times New Roman"/>
          <w:sz w:val="24"/>
          <w:szCs w:val="24"/>
        </w:rPr>
        <w:t xml:space="preserve"> </w:t>
      </w:r>
      <w:r w:rsidR="00F92082">
        <w:rPr>
          <w:rFonts w:ascii="Times New Roman" w:hAnsi="Times New Roman" w:cs="Times New Roman"/>
          <w:sz w:val="24"/>
          <w:szCs w:val="24"/>
        </w:rPr>
        <w:t>some</w:t>
      </w:r>
      <w:r w:rsidR="00F92082" w:rsidRPr="00F92082">
        <w:rPr>
          <w:rFonts w:ascii="Times New Roman" w:hAnsi="Times New Roman" w:cs="Times New Roman"/>
          <w:sz w:val="24"/>
          <w:szCs w:val="24"/>
        </w:rPr>
        <w:t xml:space="preserve"> case</w:t>
      </w:r>
      <w:r w:rsidR="00F92082">
        <w:rPr>
          <w:rFonts w:ascii="Times New Roman" w:hAnsi="Times New Roman" w:cs="Times New Roman"/>
          <w:sz w:val="24"/>
          <w:szCs w:val="24"/>
        </w:rPr>
        <w:t>s</w:t>
      </w:r>
      <w:r w:rsidR="00F92082" w:rsidRPr="00F92082">
        <w:rPr>
          <w:rFonts w:ascii="Times New Roman" w:hAnsi="Times New Roman" w:cs="Times New Roman"/>
          <w:sz w:val="24"/>
          <w:szCs w:val="24"/>
        </w:rPr>
        <w:t xml:space="preserve"> only </w:t>
      </w:r>
      <w:r>
        <w:rPr>
          <w:rFonts w:ascii="Times New Roman" w:hAnsi="Times New Roman" w:cs="Times New Roman"/>
          <w:sz w:val="24"/>
          <w:szCs w:val="24"/>
        </w:rPr>
        <w:t xml:space="preserve">a </w:t>
      </w:r>
      <w:r w:rsidR="00F92082" w:rsidRPr="00F92082">
        <w:rPr>
          <w:rFonts w:ascii="Times New Roman" w:hAnsi="Times New Roman" w:cs="Times New Roman"/>
          <w:sz w:val="24"/>
          <w:szCs w:val="24"/>
        </w:rPr>
        <w:t xml:space="preserve">copy of </w:t>
      </w:r>
      <w:r w:rsidR="00F92082">
        <w:rPr>
          <w:rFonts w:ascii="Times New Roman" w:hAnsi="Times New Roman" w:cs="Times New Roman"/>
          <w:sz w:val="24"/>
          <w:szCs w:val="24"/>
        </w:rPr>
        <w:t xml:space="preserve">the </w:t>
      </w:r>
      <w:r w:rsidR="00F92082" w:rsidRPr="00F92082">
        <w:rPr>
          <w:rFonts w:ascii="Times New Roman" w:hAnsi="Times New Roman" w:cs="Times New Roman"/>
          <w:sz w:val="24"/>
          <w:szCs w:val="24"/>
        </w:rPr>
        <w:t xml:space="preserve">judgment in </w:t>
      </w:r>
      <w:r w:rsidR="00F92082">
        <w:rPr>
          <w:rFonts w:ascii="Times New Roman" w:hAnsi="Times New Roman" w:cs="Times New Roman"/>
          <w:sz w:val="24"/>
          <w:szCs w:val="24"/>
        </w:rPr>
        <w:t xml:space="preserve">the </w:t>
      </w:r>
      <w:r w:rsidR="00F92082" w:rsidRPr="00F92082">
        <w:rPr>
          <w:rFonts w:ascii="Times New Roman" w:hAnsi="Times New Roman" w:cs="Times New Roman"/>
          <w:sz w:val="24"/>
          <w:szCs w:val="24"/>
        </w:rPr>
        <w:t xml:space="preserve">previous suit is filed in proof of </w:t>
      </w:r>
      <w:r w:rsidR="00F92082">
        <w:rPr>
          <w:rFonts w:ascii="Times New Roman" w:hAnsi="Times New Roman" w:cs="Times New Roman"/>
          <w:sz w:val="24"/>
          <w:szCs w:val="24"/>
        </w:rPr>
        <w:t xml:space="preserve">a </w:t>
      </w:r>
      <w:r w:rsidR="00F92082" w:rsidRPr="00F92082">
        <w:rPr>
          <w:rFonts w:ascii="Times New Roman" w:hAnsi="Times New Roman" w:cs="Times New Roman"/>
          <w:sz w:val="24"/>
          <w:szCs w:val="24"/>
        </w:rPr>
        <w:t xml:space="preserve">plea of </w:t>
      </w:r>
      <w:r w:rsidR="00F92082" w:rsidRPr="00F92082">
        <w:rPr>
          <w:rFonts w:ascii="Times New Roman" w:hAnsi="Times New Roman" w:cs="Times New Roman"/>
          <w:i/>
          <w:sz w:val="24"/>
          <w:szCs w:val="24"/>
        </w:rPr>
        <w:t>res judicata</w:t>
      </w:r>
      <w:r w:rsidR="00F92082" w:rsidRPr="00F92082">
        <w:rPr>
          <w:rFonts w:ascii="Times New Roman" w:hAnsi="Times New Roman" w:cs="Times New Roman"/>
          <w:sz w:val="24"/>
          <w:szCs w:val="24"/>
        </w:rPr>
        <w:t xml:space="preserve"> and </w:t>
      </w:r>
      <w:r w:rsidR="00F92082">
        <w:rPr>
          <w:rFonts w:ascii="Times New Roman" w:hAnsi="Times New Roman" w:cs="Times New Roman"/>
          <w:sz w:val="24"/>
          <w:szCs w:val="24"/>
        </w:rPr>
        <w:t xml:space="preserve">if </w:t>
      </w:r>
      <w:r w:rsidR="00F92082" w:rsidRPr="00F92082">
        <w:rPr>
          <w:rFonts w:ascii="Times New Roman" w:hAnsi="Times New Roman" w:cs="Times New Roman"/>
          <w:sz w:val="24"/>
          <w:szCs w:val="24"/>
        </w:rPr>
        <w:t xml:space="preserve">the judgment contains exhaustive or </w:t>
      </w:r>
      <w:r w:rsidR="00F92082">
        <w:rPr>
          <w:rFonts w:ascii="Times New Roman" w:hAnsi="Times New Roman" w:cs="Times New Roman"/>
          <w:sz w:val="24"/>
          <w:szCs w:val="24"/>
        </w:rPr>
        <w:t>the</w:t>
      </w:r>
      <w:r w:rsidR="00F92082" w:rsidRPr="00F92082">
        <w:rPr>
          <w:rFonts w:ascii="Times New Roman" w:hAnsi="Times New Roman" w:cs="Times New Roman"/>
          <w:sz w:val="24"/>
          <w:szCs w:val="24"/>
        </w:rPr>
        <w:t xml:space="preserve"> requisite details of </w:t>
      </w:r>
      <w:r w:rsidR="00F92082">
        <w:rPr>
          <w:rFonts w:ascii="Times New Roman" w:hAnsi="Times New Roman" w:cs="Times New Roman"/>
          <w:sz w:val="24"/>
          <w:szCs w:val="24"/>
        </w:rPr>
        <w:t xml:space="preserve">the material averments made in the </w:t>
      </w:r>
      <w:r w:rsidR="00F92082" w:rsidRPr="00F92082">
        <w:rPr>
          <w:rFonts w:ascii="Times New Roman" w:hAnsi="Times New Roman" w:cs="Times New Roman"/>
          <w:sz w:val="24"/>
          <w:szCs w:val="24"/>
        </w:rPr>
        <w:t xml:space="preserve">pleadings and the issues which </w:t>
      </w:r>
      <w:r w:rsidR="00F92082">
        <w:rPr>
          <w:rFonts w:ascii="Times New Roman" w:hAnsi="Times New Roman" w:cs="Times New Roman"/>
          <w:sz w:val="24"/>
          <w:szCs w:val="24"/>
        </w:rPr>
        <w:t xml:space="preserve">were taken at the previous trial, it may be sufficient proof. Otherwise, since </w:t>
      </w:r>
      <w:r w:rsidR="00F92082" w:rsidRPr="00F92082">
        <w:rPr>
          <w:rFonts w:ascii="Times New Roman" w:hAnsi="Times New Roman" w:cs="Times New Roman"/>
          <w:sz w:val="24"/>
          <w:szCs w:val="24"/>
        </w:rPr>
        <w:t>the plea is basically founded on the identity of the cause of action in the two suits, it is necessary for the defe</w:t>
      </w:r>
      <w:r w:rsidR="00F92082">
        <w:rPr>
          <w:rFonts w:ascii="Times New Roman" w:hAnsi="Times New Roman" w:cs="Times New Roman"/>
          <w:sz w:val="24"/>
          <w:szCs w:val="24"/>
        </w:rPr>
        <w:t>ndant</w:t>
      </w:r>
      <w:r w:rsidR="00F92082" w:rsidRPr="00F92082">
        <w:rPr>
          <w:rFonts w:ascii="Times New Roman" w:hAnsi="Times New Roman" w:cs="Times New Roman"/>
          <w:sz w:val="24"/>
          <w:szCs w:val="24"/>
        </w:rPr>
        <w:t xml:space="preserve"> wh</w:t>
      </w:r>
      <w:r w:rsidR="00F92082">
        <w:rPr>
          <w:rFonts w:ascii="Times New Roman" w:hAnsi="Times New Roman" w:cs="Times New Roman"/>
          <w:sz w:val="24"/>
          <w:szCs w:val="24"/>
        </w:rPr>
        <w:t>o</w:t>
      </w:r>
      <w:r w:rsidR="00F92082" w:rsidRPr="00F92082">
        <w:rPr>
          <w:rFonts w:ascii="Times New Roman" w:hAnsi="Times New Roman" w:cs="Times New Roman"/>
          <w:sz w:val="24"/>
          <w:szCs w:val="24"/>
        </w:rPr>
        <w:t xml:space="preserve"> raises the bar</w:t>
      </w:r>
      <w:r w:rsidR="00F92082">
        <w:rPr>
          <w:rFonts w:ascii="Times New Roman" w:hAnsi="Times New Roman" w:cs="Times New Roman"/>
          <w:sz w:val="24"/>
          <w:szCs w:val="24"/>
        </w:rPr>
        <w:t>,</w:t>
      </w:r>
      <w:r w:rsidR="00F92082" w:rsidRPr="00F92082">
        <w:rPr>
          <w:rFonts w:ascii="Times New Roman" w:hAnsi="Times New Roman" w:cs="Times New Roman"/>
          <w:sz w:val="24"/>
          <w:szCs w:val="24"/>
        </w:rPr>
        <w:t xml:space="preserve"> to establish the cause of action in the previous suit</w:t>
      </w:r>
      <w:r w:rsidR="00F92082">
        <w:rPr>
          <w:rFonts w:ascii="Times New Roman" w:hAnsi="Times New Roman" w:cs="Times New Roman"/>
          <w:sz w:val="24"/>
          <w:szCs w:val="24"/>
        </w:rPr>
        <w:t xml:space="preserve"> and if claiming under parties to the previous suit, the relationship with such a party</w:t>
      </w:r>
      <w:r w:rsidR="00F92082" w:rsidRPr="00F92082">
        <w:rPr>
          <w:rFonts w:ascii="Times New Roman" w:hAnsi="Times New Roman" w:cs="Times New Roman"/>
          <w:sz w:val="24"/>
          <w:szCs w:val="24"/>
        </w:rPr>
        <w:t>.</w:t>
      </w:r>
      <w:r>
        <w:rPr>
          <w:rFonts w:ascii="Times New Roman" w:hAnsi="Times New Roman" w:cs="Times New Roman"/>
          <w:sz w:val="24"/>
          <w:szCs w:val="24"/>
        </w:rPr>
        <w:t xml:space="preserve"> In such a case the record will be supported with extrinsic evidence of the parties.</w:t>
      </w:r>
      <w:r w:rsidR="00F92082" w:rsidRPr="00F92082">
        <w:rPr>
          <w:rFonts w:ascii="Times New Roman" w:hAnsi="Times New Roman" w:cs="Times New Roman"/>
          <w:sz w:val="24"/>
          <w:szCs w:val="24"/>
        </w:rPr>
        <w:t xml:space="preserve"> </w:t>
      </w:r>
      <w:r w:rsidR="00A20EE1" w:rsidRPr="00A20EE1">
        <w:rPr>
          <w:rFonts w:ascii="Times New Roman" w:hAnsi="Times New Roman" w:cs="Times New Roman"/>
          <w:sz w:val="24"/>
          <w:szCs w:val="24"/>
        </w:rPr>
        <w:t xml:space="preserve">The plea is decidedly dependent upon proof or disproof of many facts. </w:t>
      </w:r>
      <w:r w:rsidR="00A20EE1">
        <w:rPr>
          <w:rFonts w:ascii="Times New Roman" w:hAnsi="Times New Roman" w:cs="Times New Roman"/>
          <w:sz w:val="24"/>
          <w:szCs w:val="24"/>
        </w:rPr>
        <w:t>It</w:t>
      </w:r>
      <w:r w:rsidR="00F92082" w:rsidRPr="00F92082">
        <w:rPr>
          <w:rFonts w:ascii="Times New Roman" w:hAnsi="Times New Roman" w:cs="Times New Roman"/>
          <w:sz w:val="24"/>
          <w:szCs w:val="24"/>
        </w:rPr>
        <w:t xml:space="preserve"> cannot be determined by mere speculation or infer</w:t>
      </w:r>
      <w:r>
        <w:rPr>
          <w:rFonts w:ascii="Times New Roman" w:hAnsi="Times New Roman" w:cs="Times New Roman"/>
          <w:sz w:val="24"/>
          <w:szCs w:val="24"/>
        </w:rPr>
        <w:t>ences</w:t>
      </w:r>
      <w:r w:rsidR="00F92082" w:rsidRPr="00F92082">
        <w:rPr>
          <w:rFonts w:ascii="Times New Roman" w:hAnsi="Times New Roman" w:cs="Times New Roman"/>
          <w:sz w:val="24"/>
          <w:szCs w:val="24"/>
        </w:rPr>
        <w:t xml:space="preserve"> by a process of deduction what the facts stated in the previous pleadings</w:t>
      </w:r>
      <w:r w:rsidR="00F92082">
        <w:rPr>
          <w:rFonts w:ascii="Times New Roman" w:hAnsi="Times New Roman" w:cs="Times New Roman"/>
          <w:sz w:val="24"/>
          <w:szCs w:val="24"/>
        </w:rPr>
        <w:t xml:space="preserve"> were</w:t>
      </w:r>
      <w:r w:rsidR="00F92082" w:rsidRPr="00F92082">
        <w:rPr>
          <w:rFonts w:ascii="Times New Roman" w:hAnsi="Times New Roman" w:cs="Times New Roman"/>
          <w:sz w:val="24"/>
          <w:szCs w:val="24"/>
        </w:rPr>
        <w:t>.</w:t>
      </w:r>
      <w:r w:rsidR="00E0145C" w:rsidRPr="00E0145C">
        <w:t xml:space="preserve"> </w:t>
      </w:r>
      <w:r w:rsidR="00E0145C">
        <w:rPr>
          <w:rFonts w:ascii="Times New Roman" w:hAnsi="Times New Roman" w:cs="Times New Roman"/>
          <w:sz w:val="24"/>
          <w:szCs w:val="24"/>
        </w:rPr>
        <w:t>It</w:t>
      </w:r>
      <w:r w:rsidR="00E0145C" w:rsidRPr="00E0145C">
        <w:rPr>
          <w:rFonts w:ascii="Times New Roman" w:hAnsi="Times New Roman" w:cs="Times New Roman"/>
          <w:sz w:val="24"/>
          <w:szCs w:val="24"/>
        </w:rPr>
        <w:t xml:space="preserve"> cannot be determined without ascertaining what </w:t>
      </w:r>
      <w:r w:rsidR="00E0145C">
        <w:rPr>
          <w:rFonts w:ascii="Times New Roman" w:hAnsi="Times New Roman" w:cs="Times New Roman"/>
          <w:sz w:val="24"/>
          <w:szCs w:val="24"/>
        </w:rPr>
        <w:t>the matters in issue</w:t>
      </w:r>
      <w:r w:rsidR="00E0145C" w:rsidRPr="00E0145C">
        <w:rPr>
          <w:rFonts w:ascii="Times New Roman" w:hAnsi="Times New Roman" w:cs="Times New Roman"/>
          <w:sz w:val="24"/>
          <w:szCs w:val="24"/>
        </w:rPr>
        <w:t xml:space="preserve"> in the previous suit </w:t>
      </w:r>
      <w:r w:rsidR="00E0145C">
        <w:rPr>
          <w:rFonts w:ascii="Times New Roman" w:hAnsi="Times New Roman" w:cs="Times New Roman"/>
          <w:sz w:val="24"/>
          <w:szCs w:val="24"/>
        </w:rPr>
        <w:t xml:space="preserve">were </w:t>
      </w:r>
      <w:r w:rsidR="00E0145C" w:rsidRPr="00E0145C">
        <w:rPr>
          <w:rFonts w:ascii="Times New Roman" w:hAnsi="Times New Roman" w:cs="Times New Roman"/>
          <w:sz w:val="24"/>
          <w:szCs w:val="24"/>
        </w:rPr>
        <w:t>and what was heard and decided. Needless to say these can</w:t>
      </w:r>
      <w:r>
        <w:rPr>
          <w:rFonts w:ascii="Times New Roman" w:hAnsi="Times New Roman" w:cs="Times New Roman"/>
          <w:sz w:val="24"/>
          <w:szCs w:val="24"/>
        </w:rPr>
        <w:t>not</w:t>
      </w:r>
      <w:r w:rsidR="00E0145C" w:rsidRPr="00E0145C">
        <w:rPr>
          <w:rFonts w:ascii="Times New Roman" w:hAnsi="Times New Roman" w:cs="Times New Roman"/>
          <w:sz w:val="24"/>
          <w:szCs w:val="24"/>
        </w:rPr>
        <w:t xml:space="preserve"> be </w:t>
      </w:r>
      <w:r>
        <w:rPr>
          <w:rFonts w:ascii="Times New Roman" w:hAnsi="Times New Roman" w:cs="Times New Roman"/>
          <w:sz w:val="24"/>
          <w:szCs w:val="24"/>
        </w:rPr>
        <w:t>established</w:t>
      </w:r>
      <w:r w:rsidR="00E0145C" w:rsidRPr="00E0145C">
        <w:rPr>
          <w:rFonts w:ascii="Times New Roman" w:hAnsi="Times New Roman" w:cs="Times New Roman"/>
          <w:sz w:val="24"/>
          <w:szCs w:val="24"/>
        </w:rPr>
        <w:t xml:space="preserve"> only by looking into the pleadings, the issues and the judgment in the previous suit.</w:t>
      </w:r>
      <w:r w:rsidR="00E0145C">
        <w:rPr>
          <w:rFonts w:ascii="Times New Roman" w:hAnsi="Times New Roman" w:cs="Times New Roman"/>
          <w:sz w:val="24"/>
          <w:szCs w:val="24"/>
        </w:rPr>
        <w:t xml:space="preserve"> </w:t>
      </w:r>
      <w:r w:rsidR="00A20EE1">
        <w:rPr>
          <w:rFonts w:ascii="Times New Roman" w:hAnsi="Times New Roman" w:cs="Times New Roman"/>
          <w:sz w:val="24"/>
          <w:szCs w:val="24"/>
        </w:rPr>
        <w:t>U</w:t>
      </w:r>
      <w:r w:rsidR="00E0145C">
        <w:rPr>
          <w:rFonts w:ascii="Times New Roman" w:hAnsi="Times New Roman" w:cs="Times New Roman"/>
          <w:sz w:val="24"/>
          <w:szCs w:val="24"/>
        </w:rPr>
        <w:t>nless the court has before it the relevant record of proceedings</w:t>
      </w:r>
      <w:r>
        <w:rPr>
          <w:rFonts w:ascii="Times New Roman" w:hAnsi="Times New Roman" w:cs="Times New Roman"/>
          <w:sz w:val="24"/>
          <w:szCs w:val="24"/>
        </w:rPr>
        <w:t xml:space="preserve"> and has heard extrinsic evidence in relation thereto</w:t>
      </w:r>
      <w:r w:rsidR="00A20EE1">
        <w:rPr>
          <w:rFonts w:ascii="Times New Roman" w:hAnsi="Times New Roman" w:cs="Times New Roman"/>
          <w:sz w:val="24"/>
          <w:szCs w:val="24"/>
        </w:rPr>
        <w:t xml:space="preserve"> where necessary, it would be handicapped in coming to a proper decision on this issue</w:t>
      </w:r>
      <w:r>
        <w:rPr>
          <w:rFonts w:ascii="Times New Roman" w:hAnsi="Times New Roman" w:cs="Times New Roman"/>
          <w:sz w:val="24"/>
          <w:szCs w:val="24"/>
        </w:rPr>
        <w:t>.</w:t>
      </w:r>
    </w:p>
    <w:p w:rsidR="00A15B58" w:rsidRDefault="00A15B58" w:rsidP="004B2B05">
      <w:pPr>
        <w:autoSpaceDE w:val="0"/>
        <w:autoSpaceDN w:val="0"/>
        <w:adjustRightInd w:val="0"/>
        <w:spacing w:after="0" w:line="360" w:lineRule="auto"/>
        <w:jc w:val="both"/>
        <w:rPr>
          <w:rFonts w:ascii="Times New Roman" w:hAnsi="Times New Roman" w:cs="Times New Roman"/>
          <w:sz w:val="24"/>
          <w:szCs w:val="24"/>
        </w:rPr>
      </w:pPr>
    </w:p>
    <w:p w:rsidR="00A15B58" w:rsidRDefault="00A15B58" w:rsidP="004B2B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order made by this court for retrial envisaged the latter procedure. </w:t>
      </w:r>
      <w:r w:rsidR="00E13EF0" w:rsidRPr="00E13EF0">
        <w:rPr>
          <w:rFonts w:ascii="Times New Roman" w:hAnsi="Times New Roman" w:cs="Times New Roman"/>
          <w:sz w:val="24"/>
          <w:szCs w:val="24"/>
        </w:rPr>
        <w:t>The Court ha</w:t>
      </w:r>
      <w:r w:rsidR="00E13EF0">
        <w:rPr>
          <w:rFonts w:ascii="Times New Roman" w:hAnsi="Times New Roman" w:cs="Times New Roman"/>
          <w:sz w:val="24"/>
          <w:szCs w:val="24"/>
        </w:rPr>
        <w:t>d</w:t>
      </w:r>
      <w:r w:rsidR="00E13EF0" w:rsidRPr="00E13EF0">
        <w:rPr>
          <w:rFonts w:ascii="Times New Roman" w:hAnsi="Times New Roman" w:cs="Times New Roman"/>
          <w:sz w:val="24"/>
          <w:szCs w:val="24"/>
        </w:rPr>
        <w:t xml:space="preserve"> to </w:t>
      </w:r>
      <w:r w:rsidR="00E13EF0">
        <w:rPr>
          <w:rFonts w:ascii="Times New Roman" w:hAnsi="Times New Roman" w:cs="Times New Roman"/>
          <w:sz w:val="24"/>
          <w:szCs w:val="24"/>
        </w:rPr>
        <w:t>determine</w:t>
      </w:r>
      <w:r w:rsidR="00E13EF0" w:rsidRPr="00E13EF0">
        <w:rPr>
          <w:rFonts w:ascii="Times New Roman" w:hAnsi="Times New Roman" w:cs="Times New Roman"/>
          <w:sz w:val="24"/>
          <w:szCs w:val="24"/>
        </w:rPr>
        <w:t xml:space="preserve"> the elements that constitute </w:t>
      </w:r>
      <w:r w:rsidR="00E13EF0" w:rsidRPr="00B1417D">
        <w:rPr>
          <w:rFonts w:ascii="Times New Roman" w:hAnsi="Times New Roman" w:cs="Times New Roman"/>
          <w:i/>
          <w:sz w:val="24"/>
          <w:szCs w:val="24"/>
        </w:rPr>
        <w:t>res judicata</w:t>
      </w:r>
      <w:r w:rsidR="00E13EF0" w:rsidRPr="00E13EF0">
        <w:rPr>
          <w:rFonts w:ascii="Times New Roman" w:hAnsi="Times New Roman" w:cs="Times New Roman"/>
          <w:sz w:val="24"/>
          <w:szCs w:val="24"/>
        </w:rPr>
        <w:t xml:space="preserve">, which means an investigation into the facts being upon several aspects contemplated by </w:t>
      </w:r>
      <w:r w:rsidR="00B1417D">
        <w:rPr>
          <w:rFonts w:ascii="Times New Roman" w:hAnsi="Times New Roman" w:cs="Times New Roman"/>
          <w:sz w:val="24"/>
          <w:szCs w:val="24"/>
        </w:rPr>
        <w:t xml:space="preserve">section 7 of </w:t>
      </w:r>
      <w:r w:rsidR="00B1417D" w:rsidRPr="00B1417D">
        <w:rPr>
          <w:rFonts w:ascii="Times New Roman" w:hAnsi="Times New Roman" w:cs="Times New Roman"/>
          <w:i/>
          <w:sz w:val="24"/>
          <w:szCs w:val="24"/>
        </w:rPr>
        <w:t>The Civil Procedure Act</w:t>
      </w:r>
      <w:r w:rsidR="00E13EF0" w:rsidRPr="00E13EF0">
        <w:rPr>
          <w:rFonts w:ascii="Times New Roman" w:hAnsi="Times New Roman" w:cs="Times New Roman"/>
          <w:sz w:val="24"/>
          <w:szCs w:val="24"/>
        </w:rPr>
        <w:t xml:space="preserve">. It is not a pure question of law which could be </w:t>
      </w:r>
      <w:r w:rsidR="00B1417D">
        <w:rPr>
          <w:rFonts w:ascii="Times New Roman" w:hAnsi="Times New Roman" w:cs="Times New Roman"/>
          <w:sz w:val="24"/>
          <w:szCs w:val="24"/>
        </w:rPr>
        <w:t>resolved on basis of the submissions of counsel alone.</w:t>
      </w:r>
      <w:r w:rsidR="00E13EF0" w:rsidRPr="00E13EF0">
        <w:rPr>
          <w:rFonts w:ascii="Times New Roman" w:hAnsi="Times New Roman" w:cs="Times New Roman"/>
          <w:sz w:val="24"/>
          <w:szCs w:val="24"/>
        </w:rPr>
        <w:t xml:space="preserve"> </w:t>
      </w:r>
      <w:r>
        <w:rPr>
          <w:rFonts w:ascii="Times New Roman" w:hAnsi="Times New Roman" w:cs="Times New Roman"/>
          <w:sz w:val="24"/>
          <w:szCs w:val="24"/>
        </w:rPr>
        <w:t>The court below was to determine the issue by consideration of the relevant record of proceedings and hearing extrinsic evidence in relation thereto. The court was unable to obtain the relevant record</w:t>
      </w:r>
      <w:r w:rsidR="00A20EE1">
        <w:rPr>
          <w:rFonts w:ascii="Times New Roman" w:hAnsi="Times New Roman" w:cs="Times New Roman"/>
          <w:sz w:val="24"/>
          <w:szCs w:val="24"/>
        </w:rPr>
        <w:t>,</w:t>
      </w:r>
      <w:r>
        <w:rPr>
          <w:rFonts w:ascii="Times New Roman" w:hAnsi="Times New Roman" w:cs="Times New Roman"/>
          <w:sz w:val="24"/>
          <w:szCs w:val="24"/>
        </w:rPr>
        <w:t xml:space="preserve"> partly because the reference contained in the order of this court, </w:t>
      </w:r>
      <w:r w:rsidR="00F96A5C">
        <w:rPr>
          <w:rFonts w:ascii="Times New Roman" w:hAnsi="Times New Roman" w:cs="Times New Roman"/>
          <w:sz w:val="24"/>
          <w:szCs w:val="24"/>
        </w:rPr>
        <w:t xml:space="preserve">Land Claim Application No. 17 / </w:t>
      </w:r>
      <w:r w:rsidR="00F96A5C">
        <w:rPr>
          <w:rFonts w:ascii="Times New Roman" w:hAnsi="Times New Roman" w:cs="Times New Roman"/>
          <w:sz w:val="24"/>
          <w:szCs w:val="24"/>
        </w:rPr>
        <w:lastRenderedPageBreak/>
        <w:t xml:space="preserve">2007 between </w:t>
      </w:r>
      <w:proofErr w:type="spellStart"/>
      <w:r w:rsidR="00F96A5C">
        <w:rPr>
          <w:rFonts w:ascii="Times New Roman" w:hAnsi="Times New Roman" w:cs="Times New Roman"/>
          <w:sz w:val="24"/>
          <w:szCs w:val="24"/>
        </w:rPr>
        <w:t>Saidi</w:t>
      </w:r>
      <w:proofErr w:type="spellEnd"/>
      <w:r w:rsidR="00F96A5C">
        <w:rPr>
          <w:rFonts w:ascii="Times New Roman" w:hAnsi="Times New Roman" w:cs="Times New Roman"/>
          <w:sz w:val="24"/>
          <w:szCs w:val="24"/>
        </w:rPr>
        <w:t xml:space="preserve"> </w:t>
      </w:r>
      <w:proofErr w:type="spellStart"/>
      <w:r w:rsidR="00F96A5C">
        <w:rPr>
          <w:rFonts w:ascii="Times New Roman" w:hAnsi="Times New Roman" w:cs="Times New Roman"/>
          <w:sz w:val="24"/>
          <w:szCs w:val="24"/>
        </w:rPr>
        <w:t>Doka</w:t>
      </w:r>
      <w:proofErr w:type="spellEnd"/>
      <w:r w:rsidR="00F96A5C">
        <w:rPr>
          <w:rFonts w:ascii="Times New Roman" w:hAnsi="Times New Roman" w:cs="Times New Roman"/>
          <w:sz w:val="24"/>
          <w:szCs w:val="24"/>
        </w:rPr>
        <w:t xml:space="preserve"> and </w:t>
      </w:r>
      <w:proofErr w:type="spellStart"/>
      <w:r w:rsidR="00F96A5C">
        <w:rPr>
          <w:rFonts w:ascii="Times New Roman" w:hAnsi="Times New Roman" w:cs="Times New Roman"/>
          <w:sz w:val="24"/>
          <w:szCs w:val="24"/>
        </w:rPr>
        <w:t>Ajuga</w:t>
      </w:r>
      <w:proofErr w:type="spellEnd"/>
      <w:r w:rsidR="00F96A5C">
        <w:rPr>
          <w:rFonts w:ascii="Times New Roman" w:hAnsi="Times New Roman" w:cs="Times New Roman"/>
          <w:sz w:val="24"/>
          <w:szCs w:val="24"/>
        </w:rPr>
        <w:t xml:space="preserve"> John </w:t>
      </w:r>
      <w:proofErr w:type="spellStart"/>
      <w:r w:rsidR="00F96A5C">
        <w:rPr>
          <w:rFonts w:ascii="Times New Roman" w:hAnsi="Times New Roman" w:cs="Times New Roman"/>
          <w:sz w:val="24"/>
          <w:szCs w:val="24"/>
        </w:rPr>
        <w:t>Bosco</w:t>
      </w:r>
      <w:proofErr w:type="spellEnd"/>
      <w:r w:rsidR="00F96A5C">
        <w:rPr>
          <w:rFonts w:ascii="Times New Roman" w:hAnsi="Times New Roman" w:cs="Times New Roman"/>
          <w:sz w:val="24"/>
          <w:szCs w:val="24"/>
        </w:rPr>
        <w:t xml:space="preserve"> with 3 others, was non-existent. This not only incapacitated the court below but also the appellant who, to the desperation of the trial court, took longer than would ordinarily be anticipated in retrieving the record from the same court, if it existed at all. Without the appropriate record, hearing extrinsic evidence would be an exercise in futility.</w:t>
      </w:r>
    </w:p>
    <w:p w:rsidR="002C4227" w:rsidRDefault="002C4227" w:rsidP="004B2B05">
      <w:pPr>
        <w:autoSpaceDE w:val="0"/>
        <w:autoSpaceDN w:val="0"/>
        <w:adjustRightInd w:val="0"/>
        <w:spacing w:after="0" w:line="360" w:lineRule="auto"/>
        <w:jc w:val="both"/>
        <w:rPr>
          <w:rFonts w:ascii="Times New Roman" w:hAnsi="Times New Roman" w:cs="Times New Roman"/>
          <w:sz w:val="24"/>
          <w:szCs w:val="24"/>
        </w:rPr>
      </w:pPr>
    </w:p>
    <w:p w:rsidR="002C4227" w:rsidRDefault="002C4227" w:rsidP="004B2B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record of proceedings of the trial court reveals that the matter first came up for retrial on 9</w:t>
      </w:r>
      <w:r w:rsidRPr="002C4227">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2013 but counsel for the appellant was not in court. It was adjourned to the following day for scheduling. On that day both parties and their respective counsel were in court. </w:t>
      </w:r>
      <w:proofErr w:type="gramStart"/>
      <w:r>
        <w:rPr>
          <w:rFonts w:ascii="Times New Roman" w:hAnsi="Times New Roman" w:cs="Times New Roman"/>
          <w:sz w:val="24"/>
          <w:szCs w:val="24"/>
        </w:rPr>
        <w:t>Counsel for the appellant cited discrepancies, as to the reference number of the previous suit, as cited in the order of this court directing the retrial.</w:t>
      </w:r>
      <w:proofErr w:type="gramEnd"/>
      <w:r>
        <w:rPr>
          <w:rFonts w:ascii="Times New Roman" w:hAnsi="Times New Roman" w:cs="Times New Roman"/>
          <w:sz w:val="24"/>
          <w:szCs w:val="24"/>
        </w:rPr>
        <w:t xml:space="preserve">  The suit was adjourned to 6</w:t>
      </w:r>
      <w:r w:rsidRPr="002C4227">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2014 to enable counsel obtain clarification from this court and to avail the opposite counsel the appropriate record. On that day counsel for the appellant reported that he was yet to secure a certified copy of the previous record. He was given a last adjournment up to 4</w:t>
      </w:r>
      <w:r w:rsidRPr="002C4227">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2014. On that day only the respondent </w:t>
      </w:r>
      <w:r w:rsidR="008B3D4D">
        <w:rPr>
          <w:rFonts w:ascii="Times New Roman" w:hAnsi="Times New Roman" w:cs="Times New Roman"/>
          <w:sz w:val="24"/>
          <w:szCs w:val="24"/>
        </w:rPr>
        <w:t>appeared</w:t>
      </w:r>
      <w:r>
        <w:rPr>
          <w:rFonts w:ascii="Times New Roman" w:hAnsi="Times New Roman" w:cs="Times New Roman"/>
          <w:sz w:val="24"/>
          <w:szCs w:val="24"/>
        </w:rPr>
        <w:t xml:space="preserve"> in court. The matter </w:t>
      </w:r>
      <w:r w:rsidR="008B3D4D">
        <w:rPr>
          <w:rFonts w:ascii="Times New Roman" w:hAnsi="Times New Roman" w:cs="Times New Roman"/>
          <w:sz w:val="24"/>
          <w:szCs w:val="24"/>
        </w:rPr>
        <w:t>was</w:t>
      </w:r>
      <w:r>
        <w:rPr>
          <w:rFonts w:ascii="Times New Roman" w:hAnsi="Times New Roman" w:cs="Times New Roman"/>
          <w:sz w:val="24"/>
          <w:szCs w:val="24"/>
        </w:rPr>
        <w:t xml:space="preserve"> adjourned further </w:t>
      </w:r>
      <w:r w:rsidR="008B3D4D">
        <w:rPr>
          <w:rFonts w:ascii="Times New Roman" w:hAnsi="Times New Roman" w:cs="Times New Roman"/>
          <w:sz w:val="24"/>
          <w:szCs w:val="24"/>
        </w:rPr>
        <w:t>to</w:t>
      </w:r>
      <w:r>
        <w:rPr>
          <w:rFonts w:ascii="Times New Roman" w:hAnsi="Times New Roman" w:cs="Times New Roman"/>
          <w:sz w:val="24"/>
          <w:szCs w:val="24"/>
        </w:rPr>
        <w:t xml:space="preserve"> </w:t>
      </w:r>
      <w:r w:rsidR="008B3D4D">
        <w:rPr>
          <w:rFonts w:ascii="Times New Roman" w:hAnsi="Times New Roman" w:cs="Times New Roman"/>
          <w:sz w:val="24"/>
          <w:szCs w:val="24"/>
        </w:rPr>
        <w:t>21</w:t>
      </w:r>
      <w:r w:rsidR="008B3D4D" w:rsidRPr="008B3D4D">
        <w:rPr>
          <w:rFonts w:ascii="Times New Roman" w:hAnsi="Times New Roman" w:cs="Times New Roman"/>
          <w:sz w:val="24"/>
          <w:szCs w:val="24"/>
          <w:vertAlign w:val="superscript"/>
        </w:rPr>
        <w:t>st</w:t>
      </w:r>
      <w:r w:rsidR="008B3D4D">
        <w:rPr>
          <w:rFonts w:ascii="Times New Roman" w:hAnsi="Times New Roman" w:cs="Times New Roman"/>
          <w:sz w:val="24"/>
          <w:szCs w:val="24"/>
        </w:rPr>
        <w:t xml:space="preserve"> February 2014. The court, in the presence of both parties but in absence of both their counsel delivered its ruling by which it decided that the appellant had failed to submit the required record despite the time accorded to him and since the reference numbers of civil suits of that year did not have Land Claim Application No. 17 / 2007 listed, there had not been any previous suit between the parties. Therefore the appellant had failed to prove that the matter was </w:t>
      </w:r>
      <w:r w:rsidR="008B3D4D" w:rsidRPr="008B3D4D">
        <w:rPr>
          <w:rFonts w:ascii="Times New Roman" w:hAnsi="Times New Roman" w:cs="Times New Roman"/>
          <w:i/>
          <w:sz w:val="24"/>
          <w:szCs w:val="24"/>
        </w:rPr>
        <w:t>res judicata</w:t>
      </w:r>
      <w:r w:rsidR="008B3D4D">
        <w:rPr>
          <w:rFonts w:ascii="Times New Roman" w:hAnsi="Times New Roman" w:cs="Times New Roman"/>
          <w:sz w:val="24"/>
          <w:szCs w:val="24"/>
        </w:rPr>
        <w:t xml:space="preserve"> for which reason the original judgment of the court entered remains as ordered.</w:t>
      </w:r>
    </w:p>
    <w:p w:rsidR="00323B96" w:rsidRDefault="00323B96" w:rsidP="004B2B05">
      <w:pPr>
        <w:autoSpaceDE w:val="0"/>
        <w:autoSpaceDN w:val="0"/>
        <w:adjustRightInd w:val="0"/>
        <w:spacing w:after="0" w:line="360" w:lineRule="auto"/>
        <w:jc w:val="both"/>
        <w:rPr>
          <w:rFonts w:ascii="Times New Roman" w:hAnsi="Times New Roman" w:cs="Times New Roman"/>
          <w:sz w:val="24"/>
          <w:szCs w:val="24"/>
        </w:rPr>
      </w:pPr>
    </w:p>
    <w:p w:rsidR="00323B96" w:rsidRDefault="00323B96" w:rsidP="004B2B05">
      <w:pPr>
        <w:autoSpaceDE w:val="0"/>
        <w:autoSpaceDN w:val="0"/>
        <w:adjustRightInd w:val="0"/>
        <w:spacing w:after="0" w:line="360" w:lineRule="auto"/>
        <w:jc w:val="both"/>
        <w:rPr>
          <w:rFonts w:ascii="Times New Roman" w:hAnsi="Times New Roman" w:cs="Times New Roman"/>
          <w:sz w:val="24"/>
          <w:szCs w:val="24"/>
        </w:rPr>
      </w:pPr>
      <w:r w:rsidRPr="00323B96">
        <w:rPr>
          <w:rFonts w:ascii="Times New Roman" w:hAnsi="Times New Roman" w:cs="Times New Roman"/>
          <w:sz w:val="24"/>
          <w:szCs w:val="24"/>
        </w:rPr>
        <w:t>It is no doubt true that a litigant must be vigilant and take care but where a litigant goes to Court and asks for the assistance of the Court</w:t>
      </w:r>
      <w:r w:rsidR="00057153">
        <w:rPr>
          <w:rFonts w:ascii="Times New Roman" w:hAnsi="Times New Roman" w:cs="Times New Roman"/>
          <w:sz w:val="24"/>
          <w:szCs w:val="24"/>
        </w:rPr>
        <w:t xml:space="preserve">, </w:t>
      </w:r>
      <w:r w:rsidR="00057153" w:rsidRPr="00057153">
        <w:rPr>
          <w:rFonts w:ascii="Times New Roman" w:hAnsi="Times New Roman" w:cs="Times New Roman"/>
          <w:sz w:val="24"/>
          <w:szCs w:val="24"/>
        </w:rPr>
        <w:t xml:space="preserve">it is incumbent on the Court, if it does not leave the litigant to his own devices, to ensure that </w:t>
      </w:r>
      <w:r w:rsidR="00057153">
        <w:rPr>
          <w:rFonts w:ascii="Times New Roman" w:hAnsi="Times New Roman" w:cs="Times New Roman"/>
          <w:sz w:val="24"/>
          <w:szCs w:val="24"/>
        </w:rPr>
        <w:t>the correct information is fur</w:t>
      </w:r>
      <w:r w:rsidR="00057153" w:rsidRPr="00057153">
        <w:rPr>
          <w:rFonts w:ascii="Times New Roman" w:hAnsi="Times New Roman" w:cs="Times New Roman"/>
          <w:sz w:val="24"/>
          <w:szCs w:val="24"/>
        </w:rPr>
        <w:t>nished.</w:t>
      </w:r>
      <w:r w:rsidR="00057153">
        <w:rPr>
          <w:rFonts w:ascii="Times New Roman" w:hAnsi="Times New Roman" w:cs="Times New Roman"/>
          <w:sz w:val="24"/>
          <w:szCs w:val="24"/>
        </w:rPr>
        <w:t xml:space="preserve"> </w:t>
      </w:r>
      <w:r w:rsidR="00910B03">
        <w:rPr>
          <w:rFonts w:ascii="Times New Roman" w:hAnsi="Times New Roman" w:cs="Times New Roman"/>
          <w:sz w:val="24"/>
          <w:szCs w:val="24"/>
        </w:rPr>
        <w:t xml:space="preserve">In this case, the information provided both to the appellant and the court below contained a material inadvertent error that rendered retrieval of the relevant proceedings unfeasible within the time available for the re-trial. </w:t>
      </w:r>
      <w:r w:rsidR="008703A7" w:rsidRPr="008703A7">
        <w:rPr>
          <w:rFonts w:ascii="Times New Roman" w:hAnsi="Times New Roman" w:cs="Times New Roman"/>
          <w:sz w:val="24"/>
          <w:szCs w:val="24"/>
        </w:rPr>
        <w:t>If the Court in supplying the information makes a mistake the responsibility of the litigant, though it does not altogether cease, is at least sh</w:t>
      </w:r>
      <w:r w:rsidR="008703A7">
        <w:rPr>
          <w:rFonts w:ascii="Times New Roman" w:hAnsi="Times New Roman" w:cs="Times New Roman"/>
          <w:sz w:val="24"/>
          <w:szCs w:val="24"/>
        </w:rPr>
        <w:t>ared by the Court. If the liti</w:t>
      </w:r>
      <w:r w:rsidR="008703A7" w:rsidRPr="008703A7">
        <w:rPr>
          <w:rFonts w:ascii="Times New Roman" w:hAnsi="Times New Roman" w:cs="Times New Roman"/>
          <w:sz w:val="24"/>
          <w:szCs w:val="24"/>
        </w:rPr>
        <w:t>gant acts on the fait</w:t>
      </w:r>
      <w:r w:rsidR="008703A7">
        <w:rPr>
          <w:rFonts w:ascii="Times New Roman" w:hAnsi="Times New Roman" w:cs="Times New Roman"/>
          <w:sz w:val="24"/>
          <w:szCs w:val="24"/>
        </w:rPr>
        <w:t>h of that information the Court</w:t>
      </w:r>
      <w:r w:rsidR="008703A7" w:rsidRPr="008703A7">
        <w:rPr>
          <w:rFonts w:ascii="Times New Roman" w:hAnsi="Times New Roman" w:cs="Times New Roman"/>
          <w:sz w:val="24"/>
          <w:szCs w:val="24"/>
        </w:rPr>
        <w:t xml:space="preserve"> cannot hold him responsible for a mistake which it itself caused. There is no higher principle for the guidance of the Court than the one that no act of </w:t>
      </w:r>
      <w:r w:rsidR="008703A7" w:rsidRPr="008703A7">
        <w:rPr>
          <w:rFonts w:ascii="Times New Roman" w:hAnsi="Times New Roman" w:cs="Times New Roman"/>
          <w:sz w:val="24"/>
          <w:szCs w:val="24"/>
        </w:rPr>
        <w:lastRenderedPageBreak/>
        <w:t>Courts should harm a litigant and it is the duty of Courts to see that if a person is harmed by a mistake of the Court he should be restored to the position he would have occupied but for that mistake. This is aptly summed up in the maxim:</w:t>
      </w:r>
      <w:r w:rsidR="008703A7" w:rsidRPr="008703A7">
        <w:t xml:space="preserve"> </w:t>
      </w:r>
      <w:proofErr w:type="spellStart"/>
      <w:r w:rsidR="008703A7" w:rsidRPr="008703A7">
        <w:rPr>
          <w:rFonts w:ascii="Times New Roman" w:hAnsi="Times New Roman" w:cs="Times New Roman"/>
          <w:i/>
          <w:sz w:val="24"/>
          <w:szCs w:val="24"/>
        </w:rPr>
        <w:t>Actus</w:t>
      </w:r>
      <w:proofErr w:type="spellEnd"/>
      <w:r w:rsidR="008703A7" w:rsidRPr="008703A7">
        <w:rPr>
          <w:rFonts w:ascii="Times New Roman" w:hAnsi="Times New Roman" w:cs="Times New Roman"/>
          <w:i/>
          <w:sz w:val="24"/>
          <w:szCs w:val="24"/>
        </w:rPr>
        <w:t xml:space="preserve"> curiae </w:t>
      </w:r>
      <w:proofErr w:type="spellStart"/>
      <w:r w:rsidR="008703A7" w:rsidRPr="008703A7">
        <w:rPr>
          <w:rFonts w:ascii="Times New Roman" w:hAnsi="Times New Roman" w:cs="Times New Roman"/>
          <w:i/>
          <w:sz w:val="24"/>
          <w:szCs w:val="24"/>
        </w:rPr>
        <w:t>neminem</w:t>
      </w:r>
      <w:proofErr w:type="spellEnd"/>
      <w:r w:rsidR="008703A7" w:rsidRPr="008703A7">
        <w:rPr>
          <w:rFonts w:ascii="Times New Roman" w:hAnsi="Times New Roman" w:cs="Times New Roman"/>
          <w:i/>
          <w:sz w:val="24"/>
          <w:szCs w:val="24"/>
        </w:rPr>
        <w:t xml:space="preserve"> </w:t>
      </w:r>
      <w:proofErr w:type="spellStart"/>
      <w:r w:rsidR="008703A7" w:rsidRPr="008703A7">
        <w:rPr>
          <w:rFonts w:ascii="Times New Roman" w:hAnsi="Times New Roman" w:cs="Times New Roman"/>
          <w:i/>
          <w:sz w:val="24"/>
          <w:szCs w:val="24"/>
        </w:rPr>
        <w:t>gravabit</w:t>
      </w:r>
      <w:proofErr w:type="spellEnd"/>
      <w:r w:rsidR="008703A7">
        <w:rPr>
          <w:rFonts w:ascii="Times New Roman" w:hAnsi="Times New Roman" w:cs="Times New Roman"/>
          <w:sz w:val="24"/>
          <w:szCs w:val="24"/>
        </w:rPr>
        <w:t>.</w:t>
      </w:r>
    </w:p>
    <w:p w:rsidR="008703A7" w:rsidRDefault="008703A7" w:rsidP="004B2B05">
      <w:pPr>
        <w:autoSpaceDE w:val="0"/>
        <w:autoSpaceDN w:val="0"/>
        <w:adjustRightInd w:val="0"/>
        <w:spacing w:after="0" w:line="360" w:lineRule="auto"/>
        <w:jc w:val="both"/>
        <w:rPr>
          <w:rFonts w:ascii="Times New Roman" w:hAnsi="Times New Roman" w:cs="Times New Roman"/>
          <w:sz w:val="24"/>
          <w:szCs w:val="24"/>
        </w:rPr>
      </w:pPr>
    </w:p>
    <w:p w:rsidR="002C3521" w:rsidRDefault="008703A7" w:rsidP="004B2B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w:t>
      </w:r>
      <w:r w:rsidRPr="008703A7">
        <w:rPr>
          <w:rFonts w:ascii="Times New Roman" w:hAnsi="Times New Roman" w:cs="Times New Roman"/>
          <w:sz w:val="24"/>
          <w:szCs w:val="24"/>
        </w:rPr>
        <w:t xml:space="preserve">it was </w:t>
      </w:r>
      <w:r>
        <w:rPr>
          <w:rFonts w:ascii="Times New Roman" w:hAnsi="Times New Roman" w:cs="Times New Roman"/>
          <w:sz w:val="24"/>
          <w:szCs w:val="24"/>
        </w:rPr>
        <w:t>the</w:t>
      </w:r>
      <w:r w:rsidRPr="008703A7">
        <w:rPr>
          <w:rFonts w:ascii="Times New Roman" w:hAnsi="Times New Roman" w:cs="Times New Roman"/>
          <w:sz w:val="24"/>
          <w:szCs w:val="24"/>
        </w:rPr>
        <w:t xml:space="preserve"> error </w:t>
      </w:r>
      <w:r>
        <w:rPr>
          <w:rFonts w:ascii="Times New Roman" w:hAnsi="Times New Roman" w:cs="Times New Roman"/>
          <w:sz w:val="24"/>
          <w:szCs w:val="24"/>
        </w:rPr>
        <w:t xml:space="preserve">of this </w:t>
      </w:r>
      <w:r w:rsidR="00444AD8" w:rsidRPr="008703A7">
        <w:rPr>
          <w:rFonts w:ascii="Times New Roman" w:hAnsi="Times New Roman" w:cs="Times New Roman"/>
          <w:sz w:val="24"/>
          <w:szCs w:val="24"/>
        </w:rPr>
        <w:t xml:space="preserve">Court </w:t>
      </w:r>
      <w:r w:rsidR="00444AD8">
        <w:rPr>
          <w:rFonts w:ascii="Times New Roman" w:hAnsi="Times New Roman" w:cs="Times New Roman"/>
          <w:sz w:val="24"/>
          <w:szCs w:val="24"/>
        </w:rPr>
        <w:t xml:space="preserve">in specifying the wrong case number of the previous record to be reconsidered </w:t>
      </w:r>
      <w:r w:rsidRPr="008703A7">
        <w:rPr>
          <w:rFonts w:ascii="Times New Roman" w:hAnsi="Times New Roman" w:cs="Times New Roman"/>
          <w:sz w:val="24"/>
          <w:szCs w:val="24"/>
        </w:rPr>
        <w:t xml:space="preserve">which </w:t>
      </w:r>
      <w:r>
        <w:rPr>
          <w:rFonts w:ascii="Times New Roman" w:hAnsi="Times New Roman" w:cs="Times New Roman"/>
          <w:sz w:val="24"/>
          <w:szCs w:val="24"/>
        </w:rPr>
        <w:t xml:space="preserve">is largely to blame for the manner in which </w:t>
      </w:r>
      <w:r w:rsidRPr="008703A7">
        <w:rPr>
          <w:rFonts w:ascii="Times New Roman" w:hAnsi="Times New Roman" w:cs="Times New Roman"/>
          <w:sz w:val="24"/>
          <w:szCs w:val="24"/>
        </w:rPr>
        <w:t xml:space="preserve">the Court </w:t>
      </w:r>
      <w:r>
        <w:rPr>
          <w:rFonts w:ascii="Times New Roman" w:hAnsi="Times New Roman" w:cs="Times New Roman"/>
          <w:sz w:val="24"/>
          <w:szCs w:val="24"/>
        </w:rPr>
        <w:t xml:space="preserve">below conducted the re-trial and it is this Court which </w:t>
      </w:r>
      <w:r w:rsidRPr="008703A7">
        <w:rPr>
          <w:rFonts w:ascii="Times New Roman" w:hAnsi="Times New Roman" w:cs="Times New Roman"/>
          <w:sz w:val="24"/>
          <w:szCs w:val="24"/>
        </w:rPr>
        <w:t xml:space="preserve">must undo </w:t>
      </w:r>
      <w:r>
        <w:rPr>
          <w:rFonts w:ascii="Times New Roman" w:hAnsi="Times New Roman" w:cs="Times New Roman"/>
          <w:sz w:val="24"/>
          <w:szCs w:val="24"/>
        </w:rPr>
        <w:t xml:space="preserve">the error. The error cannot </w:t>
      </w:r>
      <w:r w:rsidRPr="008703A7">
        <w:rPr>
          <w:rFonts w:ascii="Times New Roman" w:hAnsi="Times New Roman" w:cs="Times New Roman"/>
          <w:sz w:val="24"/>
          <w:szCs w:val="24"/>
        </w:rPr>
        <w:t xml:space="preserve">be undone by shifting the blame on </w:t>
      </w:r>
      <w:r>
        <w:rPr>
          <w:rFonts w:ascii="Times New Roman" w:hAnsi="Times New Roman" w:cs="Times New Roman"/>
          <w:sz w:val="24"/>
          <w:szCs w:val="24"/>
        </w:rPr>
        <w:t>the appellant or the court below</w:t>
      </w:r>
      <w:r w:rsidRPr="008703A7">
        <w:rPr>
          <w:rFonts w:ascii="Times New Roman" w:hAnsi="Times New Roman" w:cs="Times New Roman"/>
          <w:sz w:val="24"/>
          <w:szCs w:val="24"/>
        </w:rPr>
        <w:t>, who w</w:t>
      </w:r>
      <w:r>
        <w:rPr>
          <w:rFonts w:ascii="Times New Roman" w:hAnsi="Times New Roman" w:cs="Times New Roman"/>
          <w:sz w:val="24"/>
          <w:szCs w:val="24"/>
        </w:rPr>
        <w:t>ere</w:t>
      </w:r>
      <w:r w:rsidRPr="008703A7">
        <w:rPr>
          <w:rFonts w:ascii="Times New Roman" w:hAnsi="Times New Roman" w:cs="Times New Roman"/>
          <w:sz w:val="24"/>
          <w:szCs w:val="24"/>
        </w:rPr>
        <w:t xml:space="preserve"> expected to rely upon th</w:t>
      </w:r>
      <w:r w:rsidR="00A4545D">
        <w:rPr>
          <w:rFonts w:ascii="Times New Roman" w:hAnsi="Times New Roman" w:cs="Times New Roman"/>
          <w:sz w:val="24"/>
          <w:szCs w:val="24"/>
        </w:rPr>
        <w:t>is</w:t>
      </w:r>
      <w:r w:rsidRPr="008703A7">
        <w:rPr>
          <w:rFonts w:ascii="Times New Roman" w:hAnsi="Times New Roman" w:cs="Times New Roman"/>
          <w:sz w:val="24"/>
          <w:szCs w:val="24"/>
        </w:rPr>
        <w:t xml:space="preserve"> Court to act in accordance with </w:t>
      </w:r>
      <w:r w:rsidR="00A4545D">
        <w:rPr>
          <w:rFonts w:ascii="Times New Roman" w:hAnsi="Times New Roman" w:cs="Times New Roman"/>
          <w:sz w:val="24"/>
          <w:szCs w:val="24"/>
        </w:rPr>
        <w:t>its</w:t>
      </w:r>
      <w:r w:rsidRPr="008703A7">
        <w:rPr>
          <w:rFonts w:ascii="Times New Roman" w:hAnsi="Times New Roman" w:cs="Times New Roman"/>
          <w:sz w:val="24"/>
          <w:szCs w:val="24"/>
        </w:rPr>
        <w:t xml:space="preserve"> directions.</w:t>
      </w:r>
      <w:r>
        <w:rPr>
          <w:rFonts w:ascii="Times New Roman" w:hAnsi="Times New Roman" w:cs="Times New Roman"/>
          <w:sz w:val="24"/>
          <w:szCs w:val="24"/>
        </w:rPr>
        <w:t xml:space="preserve"> For that reason the ruling of the court below is hereby set aside and the court below directed to conduct the re-trial of the issue of </w:t>
      </w:r>
      <w:r w:rsidRPr="00A4545D">
        <w:rPr>
          <w:rFonts w:ascii="Times New Roman" w:hAnsi="Times New Roman" w:cs="Times New Roman"/>
          <w:i/>
          <w:sz w:val="24"/>
          <w:szCs w:val="24"/>
        </w:rPr>
        <w:t>res judicata</w:t>
      </w:r>
      <w:r>
        <w:rPr>
          <w:rFonts w:ascii="Times New Roman" w:hAnsi="Times New Roman" w:cs="Times New Roman"/>
          <w:sz w:val="24"/>
          <w:szCs w:val="24"/>
        </w:rPr>
        <w:t xml:space="preserve"> de</w:t>
      </w:r>
      <w:r w:rsidR="00A4545D">
        <w:rPr>
          <w:rFonts w:ascii="Times New Roman" w:hAnsi="Times New Roman" w:cs="Times New Roman"/>
          <w:sz w:val="24"/>
          <w:szCs w:val="24"/>
        </w:rPr>
        <w:t xml:space="preserve"> </w:t>
      </w:r>
      <w:r>
        <w:rPr>
          <w:rFonts w:ascii="Times New Roman" w:hAnsi="Times New Roman" w:cs="Times New Roman"/>
          <w:sz w:val="24"/>
          <w:szCs w:val="24"/>
        </w:rPr>
        <w:t>novo</w:t>
      </w:r>
      <w:r w:rsidR="00A4545D">
        <w:rPr>
          <w:rFonts w:ascii="Times New Roman" w:hAnsi="Times New Roman" w:cs="Times New Roman"/>
          <w:sz w:val="24"/>
          <w:szCs w:val="24"/>
        </w:rPr>
        <w:t>, this time on basis of the</w:t>
      </w:r>
      <w:r w:rsidR="00A4545D" w:rsidRPr="00A4545D">
        <w:rPr>
          <w:rFonts w:ascii="Times New Roman" w:hAnsi="Times New Roman" w:cs="Times New Roman"/>
          <w:sz w:val="24"/>
          <w:szCs w:val="24"/>
        </w:rPr>
        <w:t xml:space="preserve"> </w:t>
      </w:r>
      <w:r w:rsidR="00A4545D">
        <w:rPr>
          <w:rFonts w:ascii="Times New Roman" w:hAnsi="Times New Roman" w:cs="Times New Roman"/>
          <w:sz w:val="24"/>
          <w:szCs w:val="24"/>
        </w:rPr>
        <w:t xml:space="preserve">record in </w:t>
      </w:r>
      <w:proofErr w:type="spellStart"/>
      <w:r w:rsidR="00A4545D">
        <w:rPr>
          <w:rFonts w:ascii="Times New Roman" w:hAnsi="Times New Roman" w:cs="Times New Roman"/>
          <w:sz w:val="24"/>
          <w:szCs w:val="24"/>
        </w:rPr>
        <w:t>Adjumani</w:t>
      </w:r>
      <w:proofErr w:type="spellEnd"/>
      <w:r w:rsidR="00A4545D">
        <w:rPr>
          <w:rFonts w:ascii="Times New Roman" w:hAnsi="Times New Roman" w:cs="Times New Roman"/>
          <w:sz w:val="24"/>
          <w:szCs w:val="24"/>
        </w:rPr>
        <w:t xml:space="preserve"> Civil Suit No. 57 of 2005 between </w:t>
      </w:r>
      <w:proofErr w:type="spellStart"/>
      <w:r w:rsidR="00A4545D">
        <w:rPr>
          <w:rFonts w:ascii="Times New Roman" w:hAnsi="Times New Roman" w:cs="Times New Roman"/>
          <w:sz w:val="24"/>
          <w:szCs w:val="24"/>
        </w:rPr>
        <w:t>Saidi</w:t>
      </w:r>
      <w:proofErr w:type="spellEnd"/>
      <w:r w:rsidR="00A4545D">
        <w:rPr>
          <w:rFonts w:ascii="Times New Roman" w:hAnsi="Times New Roman" w:cs="Times New Roman"/>
          <w:sz w:val="24"/>
          <w:szCs w:val="24"/>
        </w:rPr>
        <w:t xml:space="preserve"> </w:t>
      </w:r>
      <w:proofErr w:type="spellStart"/>
      <w:r w:rsidR="00A4545D">
        <w:rPr>
          <w:rFonts w:ascii="Times New Roman" w:hAnsi="Times New Roman" w:cs="Times New Roman"/>
          <w:sz w:val="24"/>
          <w:szCs w:val="24"/>
        </w:rPr>
        <w:t>Doka</w:t>
      </w:r>
      <w:proofErr w:type="spellEnd"/>
      <w:r w:rsidR="00A4545D">
        <w:rPr>
          <w:rFonts w:ascii="Times New Roman" w:hAnsi="Times New Roman" w:cs="Times New Roman"/>
          <w:sz w:val="24"/>
          <w:szCs w:val="24"/>
        </w:rPr>
        <w:t xml:space="preserve"> and </w:t>
      </w:r>
      <w:proofErr w:type="spellStart"/>
      <w:r w:rsidR="00A4545D">
        <w:rPr>
          <w:rFonts w:ascii="Times New Roman" w:hAnsi="Times New Roman" w:cs="Times New Roman"/>
          <w:sz w:val="24"/>
          <w:szCs w:val="24"/>
        </w:rPr>
        <w:t>Ajuga</w:t>
      </w:r>
      <w:proofErr w:type="spellEnd"/>
      <w:r w:rsidR="00A4545D">
        <w:rPr>
          <w:rFonts w:ascii="Times New Roman" w:hAnsi="Times New Roman" w:cs="Times New Roman"/>
          <w:sz w:val="24"/>
          <w:szCs w:val="24"/>
        </w:rPr>
        <w:t xml:space="preserve"> John </w:t>
      </w:r>
      <w:proofErr w:type="spellStart"/>
      <w:r w:rsidR="00A4545D">
        <w:rPr>
          <w:rFonts w:ascii="Times New Roman" w:hAnsi="Times New Roman" w:cs="Times New Roman"/>
          <w:sz w:val="24"/>
          <w:szCs w:val="24"/>
        </w:rPr>
        <w:t>Bosco</w:t>
      </w:r>
      <w:proofErr w:type="spellEnd"/>
      <w:r w:rsidR="00A4545D">
        <w:rPr>
          <w:rFonts w:ascii="Times New Roman" w:hAnsi="Times New Roman" w:cs="Times New Roman"/>
          <w:sz w:val="24"/>
          <w:szCs w:val="24"/>
        </w:rPr>
        <w:t xml:space="preserve"> and four others, alongside such</w:t>
      </w:r>
      <w:r w:rsidR="00A4545D" w:rsidRPr="005D00ED">
        <w:rPr>
          <w:rFonts w:ascii="Times New Roman" w:hAnsi="Times New Roman" w:cs="Times New Roman"/>
          <w:sz w:val="24"/>
          <w:szCs w:val="24"/>
        </w:rPr>
        <w:t xml:space="preserve"> evidence </w:t>
      </w:r>
      <w:r w:rsidR="00A4545D">
        <w:rPr>
          <w:rFonts w:ascii="Times New Roman" w:hAnsi="Times New Roman" w:cs="Times New Roman"/>
          <w:sz w:val="24"/>
          <w:szCs w:val="24"/>
        </w:rPr>
        <w:t>as the parties may offer regarding their relationship with the parties in the previous proceedings</w:t>
      </w:r>
      <w:r>
        <w:rPr>
          <w:rFonts w:ascii="Times New Roman" w:hAnsi="Times New Roman" w:cs="Times New Roman"/>
          <w:sz w:val="24"/>
          <w:szCs w:val="24"/>
        </w:rPr>
        <w:t xml:space="preserve">. </w:t>
      </w:r>
      <w:r w:rsidR="00A4545D">
        <w:rPr>
          <w:rFonts w:ascii="Times New Roman" w:hAnsi="Times New Roman" w:cs="Times New Roman"/>
          <w:sz w:val="24"/>
          <w:szCs w:val="24"/>
        </w:rPr>
        <w:t xml:space="preserve">The costs of this appeal will abide the results of the re-trial. </w:t>
      </w:r>
    </w:p>
    <w:p w:rsidR="00444AD8" w:rsidRDefault="00444AD8" w:rsidP="004B2B05">
      <w:pPr>
        <w:autoSpaceDE w:val="0"/>
        <w:autoSpaceDN w:val="0"/>
        <w:adjustRightInd w:val="0"/>
        <w:spacing w:after="0" w:line="360" w:lineRule="auto"/>
        <w:jc w:val="both"/>
        <w:rPr>
          <w:rFonts w:ascii="Times New Roman" w:hAnsi="Times New Roman" w:cs="Times New Roman"/>
          <w:sz w:val="24"/>
          <w:szCs w:val="24"/>
        </w:rPr>
      </w:pPr>
    </w:p>
    <w:p w:rsidR="00444AD8" w:rsidRDefault="00444AD8" w:rsidP="004B2B05">
      <w:pPr>
        <w:autoSpaceDE w:val="0"/>
        <w:autoSpaceDN w:val="0"/>
        <w:adjustRightInd w:val="0"/>
        <w:spacing w:after="0" w:line="360" w:lineRule="auto"/>
        <w:jc w:val="both"/>
        <w:rPr>
          <w:rFonts w:ascii="Times New Roman" w:hAnsi="Times New Roman" w:cs="Times New Roman"/>
          <w:sz w:val="24"/>
          <w:szCs w:val="24"/>
        </w:rPr>
      </w:pPr>
    </w:p>
    <w:p w:rsidR="00284815" w:rsidRPr="009A4040" w:rsidRDefault="003035CF"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Dated at </w:t>
      </w:r>
      <w:proofErr w:type="spellStart"/>
      <w:r w:rsidRPr="009A4040">
        <w:rPr>
          <w:rFonts w:ascii="Times New Roman" w:hAnsi="Times New Roman" w:cs="Times New Roman"/>
          <w:sz w:val="24"/>
          <w:szCs w:val="24"/>
        </w:rPr>
        <w:t>Arua</w:t>
      </w:r>
      <w:proofErr w:type="spellEnd"/>
      <w:r w:rsidRPr="009A4040">
        <w:rPr>
          <w:rFonts w:ascii="Times New Roman" w:hAnsi="Times New Roman" w:cs="Times New Roman"/>
          <w:sz w:val="24"/>
          <w:szCs w:val="24"/>
        </w:rPr>
        <w:t xml:space="preserve"> this </w:t>
      </w:r>
      <w:r w:rsidR="006A6D93">
        <w:rPr>
          <w:rFonts w:ascii="Times New Roman" w:hAnsi="Times New Roman" w:cs="Times New Roman"/>
          <w:sz w:val="24"/>
          <w:szCs w:val="24"/>
        </w:rPr>
        <w:t>10</w:t>
      </w:r>
      <w:r w:rsidR="006A6D93">
        <w:rPr>
          <w:rFonts w:ascii="Times New Roman" w:hAnsi="Times New Roman" w:cs="Times New Roman"/>
          <w:sz w:val="24"/>
          <w:szCs w:val="24"/>
          <w:vertAlign w:val="superscript"/>
        </w:rPr>
        <w:t>th</w:t>
      </w:r>
      <w:r w:rsidRPr="009A4040">
        <w:rPr>
          <w:rFonts w:ascii="Times New Roman" w:hAnsi="Times New Roman" w:cs="Times New Roman"/>
          <w:sz w:val="24"/>
          <w:szCs w:val="24"/>
        </w:rPr>
        <w:t xml:space="preserve"> day of </w:t>
      </w:r>
      <w:r w:rsidR="006A6D93">
        <w:rPr>
          <w:rFonts w:ascii="Times New Roman" w:hAnsi="Times New Roman" w:cs="Times New Roman"/>
          <w:sz w:val="24"/>
          <w:szCs w:val="24"/>
        </w:rPr>
        <w:t>March</w:t>
      </w:r>
      <w:r w:rsidRPr="009A4040">
        <w:rPr>
          <w:rFonts w:ascii="Times New Roman" w:hAnsi="Times New Roman" w:cs="Times New Roman"/>
          <w:sz w:val="24"/>
          <w:szCs w:val="24"/>
        </w:rPr>
        <w:t xml:space="preserve"> 201</w:t>
      </w:r>
      <w:r w:rsidR="00FE7EE6">
        <w:rPr>
          <w:rFonts w:ascii="Times New Roman" w:hAnsi="Times New Roman" w:cs="Times New Roman"/>
          <w:sz w:val="24"/>
          <w:szCs w:val="24"/>
        </w:rPr>
        <w:t>7</w:t>
      </w:r>
      <w:r w:rsidRPr="009A4040">
        <w:rPr>
          <w:rFonts w:ascii="Times New Roman" w:hAnsi="Times New Roman" w:cs="Times New Roman"/>
          <w:sz w:val="24"/>
          <w:szCs w:val="24"/>
        </w:rPr>
        <w:t>.</w:t>
      </w:r>
      <w:r w:rsidR="00284815" w:rsidRPr="009A4040">
        <w:rPr>
          <w:rFonts w:ascii="Times New Roman" w:hAnsi="Times New Roman" w:cs="Times New Roman"/>
          <w:sz w:val="24"/>
          <w:szCs w:val="24"/>
        </w:rPr>
        <w:tab/>
      </w:r>
      <w:r w:rsidR="00284815"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284815" w:rsidRPr="009A4040">
        <w:rPr>
          <w:rFonts w:ascii="Times New Roman" w:hAnsi="Times New Roman" w:cs="Times New Roman"/>
          <w:sz w:val="24"/>
          <w:szCs w:val="24"/>
        </w:rPr>
        <w:t>………………………………</w:t>
      </w:r>
    </w:p>
    <w:p w:rsidR="003035CF" w:rsidRPr="009A4040" w:rsidRDefault="003035CF" w:rsidP="00FE36F9">
      <w:pPr>
        <w:spacing w:after="0" w:line="240" w:lineRule="auto"/>
        <w:ind w:left="5760" w:firstLine="720"/>
        <w:jc w:val="both"/>
        <w:rPr>
          <w:rFonts w:ascii="Times New Roman" w:hAnsi="Times New Roman" w:cs="Times New Roman"/>
          <w:sz w:val="24"/>
          <w:szCs w:val="24"/>
        </w:rPr>
      </w:pPr>
      <w:r w:rsidRPr="009A4040">
        <w:rPr>
          <w:rFonts w:ascii="Times New Roman" w:hAnsi="Times New Roman" w:cs="Times New Roman"/>
          <w:sz w:val="24"/>
          <w:szCs w:val="24"/>
        </w:rPr>
        <w:t xml:space="preserve">Stephen </w:t>
      </w:r>
      <w:proofErr w:type="spellStart"/>
      <w:r w:rsidRPr="009A4040">
        <w:rPr>
          <w:rFonts w:ascii="Times New Roman" w:hAnsi="Times New Roman" w:cs="Times New Roman"/>
          <w:sz w:val="24"/>
          <w:szCs w:val="24"/>
        </w:rPr>
        <w:t>Mubiru</w:t>
      </w:r>
      <w:proofErr w:type="spellEnd"/>
    </w:p>
    <w:p w:rsidR="003035CF" w:rsidRPr="009A4040" w:rsidRDefault="00284815" w:rsidP="00FE36F9">
      <w:pPr>
        <w:spacing w:after="0" w:line="240" w:lineRule="auto"/>
        <w:jc w:val="both"/>
        <w:rPr>
          <w:rFonts w:ascii="Times New Roman" w:hAnsi="Times New Roman" w:cs="Times New Roman"/>
          <w:sz w:val="24"/>
          <w:szCs w:val="24"/>
        </w:rPr>
      </w:pP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3035CF" w:rsidRPr="009A4040">
        <w:rPr>
          <w:rFonts w:ascii="Times New Roman" w:hAnsi="Times New Roman" w:cs="Times New Roman"/>
          <w:sz w:val="24"/>
          <w:szCs w:val="24"/>
        </w:rPr>
        <w:t>Judge</w:t>
      </w:r>
    </w:p>
    <w:sectPr w:rsidR="003035CF" w:rsidRPr="009A4040"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2E0" w:rsidRDefault="007902E0" w:rsidP="00975B47">
      <w:pPr>
        <w:spacing w:after="0" w:line="240" w:lineRule="auto"/>
      </w:pPr>
      <w:r>
        <w:separator/>
      </w:r>
    </w:p>
  </w:endnote>
  <w:endnote w:type="continuationSeparator" w:id="0">
    <w:p w:rsidR="007902E0" w:rsidRDefault="007902E0"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A7" w:rsidRDefault="008703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8703A7" w:rsidRDefault="007902E0">
        <w:pPr>
          <w:pStyle w:val="Footer"/>
          <w:jc w:val="center"/>
        </w:pPr>
        <w:r>
          <w:fldChar w:fldCharType="begin"/>
        </w:r>
        <w:r>
          <w:instrText xml:space="preserve"> PAGE   \* MERGEFORMAT </w:instrText>
        </w:r>
        <w:r>
          <w:fldChar w:fldCharType="separate"/>
        </w:r>
        <w:r w:rsidR="00E27333">
          <w:rPr>
            <w:noProof/>
          </w:rPr>
          <w:t>1</w:t>
        </w:r>
        <w:r>
          <w:rPr>
            <w:noProof/>
          </w:rPr>
          <w:fldChar w:fldCharType="end"/>
        </w:r>
      </w:p>
    </w:sdtContent>
  </w:sdt>
  <w:p w:rsidR="008703A7" w:rsidRDefault="008703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A7" w:rsidRDefault="00870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2E0" w:rsidRDefault="007902E0" w:rsidP="00975B47">
      <w:pPr>
        <w:spacing w:after="0" w:line="240" w:lineRule="auto"/>
      </w:pPr>
      <w:r>
        <w:separator/>
      </w:r>
    </w:p>
  </w:footnote>
  <w:footnote w:type="continuationSeparator" w:id="0">
    <w:p w:rsidR="007902E0" w:rsidRDefault="007902E0"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A7" w:rsidRDefault="008703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A7" w:rsidRDefault="008703A7"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A7" w:rsidRDefault="00870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537B5"/>
    <w:multiLevelType w:val="multilevel"/>
    <w:tmpl w:val="CF8E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4">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DB1085D"/>
    <w:multiLevelType w:val="hybridMultilevel"/>
    <w:tmpl w:val="BD46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3C014006"/>
    <w:multiLevelType w:val="hybridMultilevel"/>
    <w:tmpl w:val="48A2E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3"/>
  </w:num>
  <w:num w:numId="4">
    <w:abstractNumId w:val="7"/>
  </w:num>
  <w:num w:numId="5">
    <w:abstractNumId w:val="9"/>
  </w:num>
  <w:num w:numId="6">
    <w:abstractNumId w:val="0"/>
  </w:num>
  <w:num w:numId="7">
    <w:abstractNumId w:val="1"/>
  </w:num>
  <w:num w:numId="8">
    <w:abstractNumId w:val="10"/>
  </w:num>
  <w:num w:numId="9">
    <w:abstractNumId w:val="5"/>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AFD"/>
    <w:rsid w:val="000047D4"/>
    <w:rsid w:val="00007BEA"/>
    <w:rsid w:val="00013FD1"/>
    <w:rsid w:val="00016977"/>
    <w:rsid w:val="00016B2E"/>
    <w:rsid w:val="0002085B"/>
    <w:rsid w:val="00022CF8"/>
    <w:rsid w:val="000231AC"/>
    <w:rsid w:val="00025547"/>
    <w:rsid w:val="000257F5"/>
    <w:rsid w:val="00026CEA"/>
    <w:rsid w:val="000271B1"/>
    <w:rsid w:val="00027E37"/>
    <w:rsid w:val="0003269C"/>
    <w:rsid w:val="00032B7F"/>
    <w:rsid w:val="0003499A"/>
    <w:rsid w:val="00035B47"/>
    <w:rsid w:val="000363B7"/>
    <w:rsid w:val="00041B5C"/>
    <w:rsid w:val="00043643"/>
    <w:rsid w:val="00043F87"/>
    <w:rsid w:val="00051190"/>
    <w:rsid w:val="0005209D"/>
    <w:rsid w:val="000545F0"/>
    <w:rsid w:val="00057153"/>
    <w:rsid w:val="0006000D"/>
    <w:rsid w:val="00060B39"/>
    <w:rsid w:val="00061182"/>
    <w:rsid w:val="00061F03"/>
    <w:rsid w:val="00062B50"/>
    <w:rsid w:val="00064EFD"/>
    <w:rsid w:val="0007209F"/>
    <w:rsid w:val="000759A3"/>
    <w:rsid w:val="00076217"/>
    <w:rsid w:val="00076D63"/>
    <w:rsid w:val="000773E4"/>
    <w:rsid w:val="00077607"/>
    <w:rsid w:val="0008185B"/>
    <w:rsid w:val="00082D7D"/>
    <w:rsid w:val="00084B2E"/>
    <w:rsid w:val="00087D63"/>
    <w:rsid w:val="000937BF"/>
    <w:rsid w:val="000941B6"/>
    <w:rsid w:val="00095B29"/>
    <w:rsid w:val="000968E1"/>
    <w:rsid w:val="00097ACE"/>
    <w:rsid w:val="000A0883"/>
    <w:rsid w:val="000A12F9"/>
    <w:rsid w:val="000A21BE"/>
    <w:rsid w:val="000A2C9D"/>
    <w:rsid w:val="000A2FC5"/>
    <w:rsid w:val="000A32E3"/>
    <w:rsid w:val="000A3500"/>
    <w:rsid w:val="000A3648"/>
    <w:rsid w:val="000A377E"/>
    <w:rsid w:val="000A4498"/>
    <w:rsid w:val="000A4D3E"/>
    <w:rsid w:val="000B0AC4"/>
    <w:rsid w:val="000B3074"/>
    <w:rsid w:val="000B414B"/>
    <w:rsid w:val="000B6CAA"/>
    <w:rsid w:val="000C13C5"/>
    <w:rsid w:val="000C146C"/>
    <w:rsid w:val="000C1D5A"/>
    <w:rsid w:val="000C2E79"/>
    <w:rsid w:val="000C6231"/>
    <w:rsid w:val="000C6E6B"/>
    <w:rsid w:val="000C7378"/>
    <w:rsid w:val="000D01AE"/>
    <w:rsid w:val="000D07EE"/>
    <w:rsid w:val="000D2883"/>
    <w:rsid w:val="000D2B25"/>
    <w:rsid w:val="000D5823"/>
    <w:rsid w:val="000E037C"/>
    <w:rsid w:val="000E0D0D"/>
    <w:rsid w:val="000E5B41"/>
    <w:rsid w:val="000E65FD"/>
    <w:rsid w:val="000E7D8F"/>
    <w:rsid w:val="000F612C"/>
    <w:rsid w:val="00100C69"/>
    <w:rsid w:val="00101076"/>
    <w:rsid w:val="0010385F"/>
    <w:rsid w:val="001060E0"/>
    <w:rsid w:val="00106C1A"/>
    <w:rsid w:val="0010706F"/>
    <w:rsid w:val="001120DB"/>
    <w:rsid w:val="00113B35"/>
    <w:rsid w:val="00114984"/>
    <w:rsid w:val="00115419"/>
    <w:rsid w:val="00120A27"/>
    <w:rsid w:val="00120C4A"/>
    <w:rsid w:val="00123654"/>
    <w:rsid w:val="00124974"/>
    <w:rsid w:val="00124C7C"/>
    <w:rsid w:val="001252D6"/>
    <w:rsid w:val="001253B5"/>
    <w:rsid w:val="00131997"/>
    <w:rsid w:val="001328A0"/>
    <w:rsid w:val="001355D6"/>
    <w:rsid w:val="001407A8"/>
    <w:rsid w:val="00140A2E"/>
    <w:rsid w:val="00140C82"/>
    <w:rsid w:val="0014136F"/>
    <w:rsid w:val="00141DE0"/>
    <w:rsid w:val="00142BB3"/>
    <w:rsid w:val="0014333E"/>
    <w:rsid w:val="0014455E"/>
    <w:rsid w:val="0014717F"/>
    <w:rsid w:val="0015067B"/>
    <w:rsid w:val="0015075F"/>
    <w:rsid w:val="00150B95"/>
    <w:rsid w:val="0015280F"/>
    <w:rsid w:val="00153B34"/>
    <w:rsid w:val="001553AF"/>
    <w:rsid w:val="001554AB"/>
    <w:rsid w:val="001563F3"/>
    <w:rsid w:val="00157DAF"/>
    <w:rsid w:val="00164045"/>
    <w:rsid w:val="00164ABB"/>
    <w:rsid w:val="00165185"/>
    <w:rsid w:val="001654F1"/>
    <w:rsid w:val="00170AEE"/>
    <w:rsid w:val="001753A8"/>
    <w:rsid w:val="00175AC9"/>
    <w:rsid w:val="001829C8"/>
    <w:rsid w:val="00182D69"/>
    <w:rsid w:val="00183276"/>
    <w:rsid w:val="001837E4"/>
    <w:rsid w:val="001840F4"/>
    <w:rsid w:val="00184A19"/>
    <w:rsid w:val="00184DAF"/>
    <w:rsid w:val="001900BF"/>
    <w:rsid w:val="001938BF"/>
    <w:rsid w:val="00193F86"/>
    <w:rsid w:val="00194974"/>
    <w:rsid w:val="00195726"/>
    <w:rsid w:val="0019576B"/>
    <w:rsid w:val="00196993"/>
    <w:rsid w:val="001975AA"/>
    <w:rsid w:val="001A0E86"/>
    <w:rsid w:val="001A17B6"/>
    <w:rsid w:val="001A28A8"/>
    <w:rsid w:val="001A2F10"/>
    <w:rsid w:val="001A34BC"/>
    <w:rsid w:val="001A4B1A"/>
    <w:rsid w:val="001A4F49"/>
    <w:rsid w:val="001A5E4B"/>
    <w:rsid w:val="001A5FDC"/>
    <w:rsid w:val="001A7CD2"/>
    <w:rsid w:val="001B5F67"/>
    <w:rsid w:val="001B63F6"/>
    <w:rsid w:val="001B7483"/>
    <w:rsid w:val="001B74FB"/>
    <w:rsid w:val="001C3038"/>
    <w:rsid w:val="001C62A8"/>
    <w:rsid w:val="001C6F29"/>
    <w:rsid w:val="001D0C83"/>
    <w:rsid w:val="001D3F89"/>
    <w:rsid w:val="001D4CCB"/>
    <w:rsid w:val="001D52BC"/>
    <w:rsid w:val="001D7FE6"/>
    <w:rsid w:val="001E0066"/>
    <w:rsid w:val="001E0DE5"/>
    <w:rsid w:val="001E3808"/>
    <w:rsid w:val="001E6142"/>
    <w:rsid w:val="001E6397"/>
    <w:rsid w:val="001F3415"/>
    <w:rsid w:val="001F36EB"/>
    <w:rsid w:val="001F3986"/>
    <w:rsid w:val="001F4E1D"/>
    <w:rsid w:val="001F6335"/>
    <w:rsid w:val="002008D2"/>
    <w:rsid w:val="00201218"/>
    <w:rsid w:val="002020BA"/>
    <w:rsid w:val="0020390B"/>
    <w:rsid w:val="00204DD7"/>
    <w:rsid w:val="002062AE"/>
    <w:rsid w:val="0020668C"/>
    <w:rsid w:val="00207EC6"/>
    <w:rsid w:val="00211EEF"/>
    <w:rsid w:val="00212379"/>
    <w:rsid w:val="00212A7A"/>
    <w:rsid w:val="00213458"/>
    <w:rsid w:val="00213A06"/>
    <w:rsid w:val="00215927"/>
    <w:rsid w:val="0021797D"/>
    <w:rsid w:val="00217D29"/>
    <w:rsid w:val="002200F4"/>
    <w:rsid w:val="00220A34"/>
    <w:rsid w:val="00221D6A"/>
    <w:rsid w:val="002228A3"/>
    <w:rsid w:val="00223AEC"/>
    <w:rsid w:val="002244C9"/>
    <w:rsid w:val="002246B1"/>
    <w:rsid w:val="0022481A"/>
    <w:rsid w:val="00224DD9"/>
    <w:rsid w:val="00224FDE"/>
    <w:rsid w:val="00226185"/>
    <w:rsid w:val="00226B6E"/>
    <w:rsid w:val="00231B09"/>
    <w:rsid w:val="0023220F"/>
    <w:rsid w:val="00233C6B"/>
    <w:rsid w:val="0023423B"/>
    <w:rsid w:val="00240107"/>
    <w:rsid w:val="00241616"/>
    <w:rsid w:val="0024165B"/>
    <w:rsid w:val="00244DF9"/>
    <w:rsid w:val="00250B17"/>
    <w:rsid w:val="00251715"/>
    <w:rsid w:val="00257621"/>
    <w:rsid w:val="0026018F"/>
    <w:rsid w:val="00271A54"/>
    <w:rsid w:val="002724E3"/>
    <w:rsid w:val="00276108"/>
    <w:rsid w:val="00276DDE"/>
    <w:rsid w:val="0027729D"/>
    <w:rsid w:val="0027767C"/>
    <w:rsid w:val="00277A84"/>
    <w:rsid w:val="00280DA0"/>
    <w:rsid w:val="0028219D"/>
    <w:rsid w:val="00282A36"/>
    <w:rsid w:val="00284815"/>
    <w:rsid w:val="002915D8"/>
    <w:rsid w:val="0029710B"/>
    <w:rsid w:val="00297141"/>
    <w:rsid w:val="002A1EBB"/>
    <w:rsid w:val="002A2ED5"/>
    <w:rsid w:val="002A45AE"/>
    <w:rsid w:val="002A569D"/>
    <w:rsid w:val="002A66DA"/>
    <w:rsid w:val="002A6ADF"/>
    <w:rsid w:val="002A7EB7"/>
    <w:rsid w:val="002B0C48"/>
    <w:rsid w:val="002B1006"/>
    <w:rsid w:val="002B101B"/>
    <w:rsid w:val="002B1251"/>
    <w:rsid w:val="002B1EDE"/>
    <w:rsid w:val="002B33A5"/>
    <w:rsid w:val="002B6307"/>
    <w:rsid w:val="002B7E49"/>
    <w:rsid w:val="002C275A"/>
    <w:rsid w:val="002C311C"/>
    <w:rsid w:val="002C3521"/>
    <w:rsid w:val="002C387B"/>
    <w:rsid w:val="002C3903"/>
    <w:rsid w:val="002C4227"/>
    <w:rsid w:val="002C4F9E"/>
    <w:rsid w:val="002D03FE"/>
    <w:rsid w:val="002D1585"/>
    <w:rsid w:val="002D25A2"/>
    <w:rsid w:val="002D4E23"/>
    <w:rsid w:val="002D5843"/>
    <w:rsid w:val="002D5903"/>
    <w:rsid w:val="002D5FE3"/>
    <w:rsid w:val="002D712D"/>
    <w:rsid w:val="002D7C7C"/>
    <w:rsid w:val="002E01C2"/>
    <w:rsid w:val="002E21DF"/>
    <w:rsid w:val="002E2457"/>
    <w:rsid w:val="002E4B86"/>
    <w:rsid w:val="002E678B"/>
    <w:rsid w:val="002E72BD"/>
    <w:rsid w:val="002F1F86"/>
    <w:rsid w:val="002F330E"/>
    <w:rsid w:val="002F386F"/>
    <w:rsid w:val="002F43CF"/>
    <w:rsid w:val="002F55A2"/>
    <w:rsid w:val="002F786C"/>
    <w:rsid w:val="00302BB5"/>
    <w:rsid w:val="003035CF"/>
    <w:rsid w:val="00305BD6"/>
    <w:rsid w:val="00306D9C"/>
    <w:rsid w:val="00307E06"/>
    <w:rsid w:val="0031175B"/>
    <w:rsid w:val="00313E79"/>
    <w:rsid w:val="0031463C"/>
    <w:rsid w:val="00315484"/>
    <w:rsid w:val="00322623"/>
    <w:rsid w:val="00323B96"/>
    <w:rsid w:val="0032540A"/>
    <w:rsid w:val="00327A5C"/>
    <w:rsid w:val="003320D2"/>
    <w:rsid w:val="00332516"/>
    <w:rsid w:val="00335439"/>
    <w:rsid w:val="00344A47"/>
    <w:rsid w:val="00344DBD"/>
    <w:rsid w:val="00345F74"/>
    <w:rsid w:val="00346CC5"/>
    <w:rsid w:val="00350086"/>
    <w:rsid w:val="0035395C"/>
    <w:rsid w:val="00354280"/>
    <w:rsid w:val="0035494F"/>
    <w:rsid w:val="00355844"/>
    <w:rsid w:val="00355ADE"/>
    <w:rsid w:val="00357CAE"/>
    <w:rsid w:val="0036104B"/>
    <w:rsid w:val="00361A81"/>
    <w:rsid w:val="00361E7A"/>
    <w:rsid w:val="003622D4"/>
    <w:rsid w:val="00362E7B"/>
    <w:rsid w:val="003652F3"/>
    <w:rsid w:val="00366E49"/>
    <w:rsid w:val="00367AB4"/>
    <w:rsid w:val="00370F58"/>
    <w:rsid w:val="00371717"/>
    <w:rsid w:val="00371AD9"/>
    <w:rsid w:val="0037490D"/>
    <w:rsid w:val="00380B66"/>
    <w:rsid w:val="00381028"/>
    <w:rsid w:val="003818FF"/>
    <w:rsid w:val="003876BE"/>
    <w:rsid w:val="0039141D"/>
    <w:rsid w:val="00392898"/>
    <w:rsid w:val="003935E4"/>
    <w:rsid w:val="0039468E"/>
    <w:rsid w:val="00397006"/>
    <w:rsid w:val="003973F7"/>
    <w:rsid w:val="00397CF1"/>
    <w:rsid w:val="003A0223"/>
    <w:rsid w:val="003A02A5"/>
    <w:rsid w:val="003A07A9"/>
    <w:rsid w:val="003A1169"/>
    <w:rsid w:val="003A3C3A"/>
    <w:rsid w:val="003A65C6"/>
    <w:rsid w:val="003A6876"/>
    <w:rsid w:val="003B0167"/>
    <w:rsid w:val="003B177A"/>
    <w:rsid w:val="003B2596"/>
    <w:rsid w:val="003B61F6"/>
    <w:rsid w:val="003B7F50"/>
    <w:rsid w:val="003C2004"/>
    <w:rsid w:val="003C21EA"/>
    <w:rsid w:val="003C2A8B"/>
    <w:rsid w:val="003C2B00"/>
    <w:rsid w:val="003C32A3"/>
    <w:rsid w:val="003C6E8F"/>
    <w:rsid w:val="003C78AD"/>
    <w:rsid w:val="003D0432"/>
    <w:rsid w:val="003D15CA"/>
    <w:rsid w:val="003D1F34"/>
    <w:rsid w:val="003D39DB"/>
    <w:rsid w:val="003D5FBD"/>
    <w:rsid w:val="003D76AA"/>
    <w:rsid w:val="003E0D31"/>
    <w:rsid w:val="003E16A1"/>
    <w:rsid w:val="003E2256"/>
    <w:rsid w:val="003E29CC"/>
    <w:rsid w:val="003E2DB5"/>
    <w:rsid w:val="003E5681"/>
    <w:rsid w:val="003E6EBA"/>
    <w:rsid w:val="003F268F"/>
    <w:rsid w:val="003F2DE9"/>
    <w:rsid w:val="003F3D1D"/>
    <w:rsid w:val="003F4309"/>
    <w:rsid w:val="003F4C09"/>
    <w:rsid w:val="003F6625"/>
    <w:rsid w:val="004009E4"/>
    <w:rsid w:val="00401C50"/>
    <w:rsid w:val="00405570"/>
    <w:rsid w:val="004056CE"/>
    <w:rsid w:val="004063C1"/>
    <w:rsid w:val="0041013E"/>
    <w:rsid w:val="00412AD4"/>
    <w:rsid w:val="00412C7B"/>
    <w:rsid w:val="00413793"/>
    <w:rsid w:val="004169DD"/>
    <w:rsid w:val="00417CE3"/>
    <w:rsid w:val="0042328A"/>
    <w:rsid w:val="00423BAB"/>
    <w:rsid w:val="00427718"/>
    <w:rsid w:val="004302FE"/>
    <w:rsid w:val="00431441"/>
    <w:rsid w:val="00435ADD"/>
    <w:rsid w:val="004360F9"/>
    <w:rsid w:val="0043778E"/>
    <w:rsid w:val="00440D0D"/>
    <w:rsid w:val="00442C30"/>
    <w:rsid w:val="00442C5B"/>
    <w:rsid w:val="00443915"/>
    <w:rsid w:val="00444AD8"/>
    <w:rsid w:val="00444E5E"/>
    <w:rsid w:val="004457E3"/>
    <w:rsid w:val="0044584E"/>
    <w:rsid w:val="00446000"/>
    <w:rsid w:val="004468B0"/>
    <w:rsid w:val="00446A13"/>
    <w:rsid w:val="00446CA3"/>
    <w:rsid w:val="00450151"/>
    <w:rsid w:val="004505FE"/>
    <w:rsid w:val="00450A56"/>
    <w:rsid w:val="00450CAC"/>
    <w:rsid w:val="004511F3"/>
    <w:rsid w:val="004534D6"/>
    <w:rsid w:val="0045388C"/>
    <w:rsid w:val="004538B7"/>
    <w:rsid w:val="00453B59"/>
    <w:rsid w:val="00453E53"/>
    <w:rsid w:val="0045700F"/>
    <w:rsid w:val="004622B1"/>
    <w:rsid w:val="0046237D"/>
    <w:rsid w:val="004638F6"/>
    <w:rsid w:val="00466250"/>
    <w:rsid w:val="00467BB7"/>
    <w:rsid w:val="0047110A"/>
    <w:rsid w:val="00471DFB"/>
    <w:rsid w:val="00474035"/>
    <w:rsid w:val="00475301"/>
    <w:rsid w:val="00475C81"/>
    <w:rsid w:val="004852DF"/>
    <w:rsid w:val="0048704A"/>
    <w:rsid w:val="00491292"/>
    <w:rsid w:val="0049668C"/>
    <w:rsid w:val="004A09DC"/>
    <w:rsid w:val="004A1EE0"/>
    <w:rsid w:val="004A21B6"/>
    <w:rsid w:val="004A3327"/>
    <w:rsid w:val="004A575C"/>
    <w:rsid w:val="004A60C1"/>
    <w:rsid w:val="004A64F3"/>
    <w:rsid w:val="004A713F"/>
    <w:rsid w:val="004A74C9"/>
    <w:rsid w:val="004A7CF5"/>
    <w:rsid w:val="004B06B7"/>
    <w:rsid w:val="004B0F2E"/>
    <w:rsid w:val="004B2652"/>
    <w:rsid w:val="004B2B05"/>
    <w:rsid w:val="004B32C8"/>
    <w:rsid w:val="004B48B0"/>
    <w:rsid w:val="004B4E8D"/>
    <w:rsid w:val="004B4EDF"/>
    <w:rsid w:val="004C1CD3"/>
    <w:rsid w:val="004C498B"/>
    <w:rsid w:val="004C5709"/>
    <w:rsid w:val="004D0075"/>
    <w:rsid w:val="004D102C"/>
    <w:rsid w:val="004D1A16"/>
    <w:rsid w:val="004D2E62"/>
    <w:rsid w:val="004D2F76"/>
    <w:rsid w:val="004E0B2A"/>
    <w:rsid w:val="004E2621"/>
    <w:rsid w:val="004E67B2"/>
    <w:rsid w:val="004E74D1"/>
    <w:rsid w:val="004F2387"/>
    <w:rsid w:val="004F3D01"/>
    <w:rsid w:val="004F41EB"/>
    <w:rsid w:val="004F5141"/>
    <w:rsid w:val="004F6064"/>
    <w:rsid w:val="004F77D2"/>
    <w:rsid w:val="004F78D2"/>
    <w:rsid w:val="00501233"/>
    <w:rsid w:val="00501397"/>
    <w:rsid w:val="00505657"/>
    <w:rsid w:val="00510167"/>
    <w:rsid w:val="00510278"/>
    <w:rsid w:val="00510A6A"/>
    <w:rsid w:val="0051138B"/>
    <w:rsid w:val="00512F8E"/>
    <w:rsid w:val="00513995"/>
    <w:rsid w:val="00514716"/>
    <w:rsid w:val="005155CC"/>
    <w:rsid w:val="00515AB5"/>
    <w:rsid w:val="00517FEE"/>
    <w:rsid w:val="0052200F"/>
    <w:rsid w:val="0052329E"/>
    <w:rsid w:val="005264C9"/>
    <w:rsid w:val="005278DD"/>
    <w:rsid w:val="00531CE9"/>
    <w:rsid w:val="00543961"/>
    <w:rsid w:val="00543A1E"/>
    <w:rsid w:val="00544CF3"/>
    <w:rsid w:val="005460FE"/>
    <w:rsid w:val="00546E2E"/>
    <w:rsid w:val="0055062E"/>
    <w:rsid w:val="00550C39"/>
    <w:rsid w:val="00550D51"/>
    <w:rsid w:val="005524EF"/>
    <w:rsid w:val="005544D3"/>
    <w:rsid w:val="005549D2"/>
    <w:rsid w:val="005608BB"/>
    <w:rsid w:val="0056383D"/>
    <w:rsid w:val="005674ED"/>
    <w:rsid w:val="0057018C"/>
    <w:rsid w:val="0057024F"/>
    <w:rsid w:val="00570E6B"/>
    <w:rsid w:val="0057144F"/>
    <w:rsid w:val="0057250C"/>
    <w:rsid w:val="00572A06"/>
    <w:rsid w:val="00577139"/>
    <w:rsid w:val="0058284D"/>
    <w:rsid w:val="00582BF9"/>
    <w:rsid w:val="00584EC3"/>
    <w:rsid w:val="00585E7E"/>
    <w:rsid w:val="00585FB2"/>
    <w:rsid w:val="00587639"/>
    <w:rsid w:val="00587ACB"/>
    <w:rsid w:val="00587F6A"/>
    <w:rsid w:val="0059620D"/>
    <w:rsid w:val="0059645A"/>
    <w:rsid w:val="00596B7B"/>
    <w:rsid w:val="005A074C"/>
    <w:rsid w:val="005A13A3"/>
    <w:rsid w:val="005A23B6"/>
    <w:rsid w:val="005A2A32"/>
    <w:rsid w:val="005A2C27"/>
    <w:rsid w:val="005A4833"/>
    <w:rsid w:val="005B2835"/>
    <w:rsid w:val="005B4791"/>
    <w:rsid w:val="005B525D"/>
    <w:rsid w:val="005B6725"/>
    <w:rsid w:val="005B68CA"/>
    <w:rsid w:val="005C0B57"/>
    <w:rsid w:val="005C22DD"/>
    <w:rsid w:val="005C2E9D"/>
    <w:rsid w:val="005C543F"/>
    <w:rsid w:val="005C7306"/>
    <w:rsid w:val="005C7D39"/>
    <w:rsid w:val="005D00ED"/>
    <w:rsid w:val="005D02EE"/>
    <w:rsid w:val="005D2A9D"/>
    <w:rsid w:val="005D3B7A"/>
    <w:rsid w:val="005D4F94"/>
    <w:rsid w:val="005D6B7E"/>
    <w:rsid w:val="005D7E03"/>
    <w:rsid w:val="005E213A"/>
    <w:rsid w:val="005E4F74"/>
    <w:rsid w:val="005E7E2C"/>
    <w:rsid w:val="005F0140"/>
    <w:rsid w:val="005F0929"/>
    <w:rsid w:val="005F1690"/>
    <w:rsid w:val="005F1780"/>
    <w:rsid w:val="005F18C4"/>
    <w:rsid w:val="005F267F"/>
    <w:rsid w:val="005F2D4C"/>
    <w:rsid w:val="005F345C"/>
    <w:rsid w:val="005F3BC2"/>
    <w:rsid w:val="005F4E57"/>
    <w:rsid w:val="00600F3E"/>
    <w:rsid w:val="00601B1A"/>
    <w:rsid w:val="0060232B"/>
    <w:rsid w:val="00602C05"/>
    <w:rsid w:val="00613875"/>
    <w:rsid w:val="00613C2E"/>
    <w:rsid w:val="006142A2"/>
    <w:rsid w:val="00614A4D"/>
    <w:rsid w:val="0061541A"/>
    <w:rsid w:val="0061592F"/>
    <w:rsid w:val="00615B69"/>
    <w:rsid w:val="0062123B"/>
    <w:rsid w:val="00623259"/>
    <w:rsid w:val="00623856"/>
    <w:rsid w:val="00627E42"/>
    <w:rsid w:val="00627EF1"/>
    <w:rsid w:val="0063213B"/>
    <w:rsid w:val="00632DCC"/>
    <w:rsid w:val="0063368B"/>
    <w:rsid w:val="00635B46"/>
    <w:rsid w:val="00637719"/>
    <w:rsid w:val="0063777E"/>
    <w:rsid w:val="006409DF"/>
    <w:rsid w:val="00640D78"/>
    <w:rsid w:val="00641645"/>
    <w:rsid w:val="00641715"/>
    <w:rsid w:val="00641DCA"/>
    <w:rsid w:val="00642203"/>
    <w:rsid w:val="00644C2F"/>
    <w:rsid w:val="00645BBD"/>
    <w:rsid w:val="00646113"/>
    <w:rsid w:val="00646D0B"/>
    <w:rsid w:val="006478C7"/>
    <w:rsid w:val="00651B36"/>
    <w:rsid w:val="00652D5F"/>
    <w:rsid w:val="006542A2"/>
    <w:rsid w:val="00656816"/>
    <w:rsid w:val="006600F6"/>
    <w:rsid w:val="00660186"/>
    <w:rsid w:val="006607B8"/>
    <w:rsid w:val="006630F8"/>
    <w:rsid w:val="00663AB2"/>
    <w:rsid w:val="00666E7F"/>
    <w:rsid w:val="00667E54"/>
    <w:rsid w:val="00671591"/>
    <w:rsid w:val="00672E80"/>
    <w:rsid w:val="00672FC0"/>
    <w:rsid w:val="006738CC"/>
    <w:rsid w:val="00674953"/>
    <w:rsid w:val="00677A5D"/>
    <w:rsid w:val="006804D8"/>
    <w:rsid w:val="00681130"/>
    <w:rsid w:val="00681482"/>
    <w:rsid w:val="00684075"/>
    <w:rsid w:val="0068583A"/>
    <w:rsid w:val="00686739"/>
    <w:rsid w:val="00687C88"/>
    <w:rsid w:val="0069008E"/>
    <w:rsid w:val="00693648"/>
    <w:rsid w:val="006941E4"/>
    <w:rsid w:val="00696A4F"/>
    <w:rsid w:val="00697718"/>
    <w:rsid w:val="006977DD"/>
    <w:rsid w:val="006A0022"/>
    <w:rsid w:val="006A0B31"/>
    <w:rsid w:val="006A0F8F"/>
    <w:rsid w:val="006A19D5"/>
    <w:rsid w:val="006A23E1"/>
    <w:rsid w:val="006A2444"/>
    <w:rsid w:val="006A3F0C"/>
    <w:rsid w:val="006A5606"/>
    <w:rsid w:val="006A6D93"/>
    <w:rsid w:val="006B00AF"/>
    <w:rsid w:val="006B1133"/>
    <w:rsid w:val="006B3011"/>
    <w:rsid w:val="006B3FAF"/>
    <w:rsid w:val="006B6036"/>
    <w:rsid w:val="006B6294"/>
    <w:rsid w:val="006C053B"/>
    <w:rsid w:val="006C2510"/>
    <w:rsid w:val="006C3046"/>
    <w:rsid w:val="006C3EB2"/>
    <w:rsid w:val="006C4B48"/>
    <w:rsid w:val="006C5644"/>
    <w:rsid w:val="006D094F"/>
    <w:rsid w:val="006D4BAB"/>
    <w:rsid w:val="006D57F1"/>
    <w:rsid w:val="006E039E"/>
    <w:rsid w:val="006E3877"/>
    <w:rsid w:val="006E3C43"/>
    <w:rsid w:val="006E68A7"/>
    <w:rsid w:val="006F226A"/>
    <w:rsid w:val="006F2C62"/>
    <w:rsid w:val="006F3A9A"/>
    <w:rsid w:val="006F4CF2"/>
    <w:rsid w:val="00701ABE"/>
    <w:rsid w:val="00702D9B"/>
    <w:rsid w:val="00703CA3"/>
    <w:rsid w:val="007142E4"/>
    <w:rsid w:val="00715438"/>
    <w:rsid w:val="007157A4"/>
    <w:rsid w:val="00715D59"/>
    <w:rsid w:val="0071667F"/>
    <w:rsid w:val="00717EC8"/>
    <w:rsid w:val="007206FD"/>
    <w:rsid w:val="007214FD"/>
    <w:rsid w:val="00722A6B"/>
    <w:rsid w:val="00723C35"/>
    <w:rsid w:val="007242FF"/>
    <w:rsid w:val="00725691"/>
    <w:rsid w:val="00730968"/>
    <w:rsid w:val="00734CDF"/>
    <w:rsid w:val="007403FA"/>
    <w:rsid w:val="00744609"/>
    <w:rsid w:val="007500E0"/>
    <w:rsid w:val="0075083D"/>
    <w:rsid w:val="00750D0B"/>
    <w:rsid w:val="00750FA5"/>
    <w:rsid w:val="00752B2A"/>
    <w:rsid w:val="00753073"/>
    <w:rsid w:val="00753CA4"/>
    <w:rsid w:val="00754DFA"/>
    <w:rsid w:val="00756E9D"/>
    <w:rsid w:val="007654F4"/>
    <w:rsid w:val="00772564"/>
    <w:rsid w:val="00774854"/>
    <w:rsid w:val="007755AA"/>
    <w:rsid w:val="0077685D"/>
    <w:rsid w:val="00776AFB"/>
    <w:rsid w:val="007870FE"/>
    <w:rsid w:val="007902E0"/>
    <w:rsid w:val="00792DBB"/>
    <w:rsid w:val="007A0BA4"/>
    <w:rsid w:val="007A45AF"/>
    <w:rsid w:val="007A4808"/>
    <w:rsid w:val="007A6817"/>
    <w:rsid w:val="007A7F14"/>
    <w:rsid w:val="007B01BF"/>
    <w:rsid w:val="007B0881"/>
    <w:rsid w:val="007B1246"/>
    <w:rsid w:val="007B124F"/>
    <w:rsid w:val="007B1952"/>
    <w:rsid w:val="007B1964"/>
    <w:rsid w:val="007B46BB"/>
    <w:rsid w:val="007B5B25"/>
    <w:rsid w:val="007C2973"/>
    <w:rsid w:val="007C5B67"/>
    <w:rsid w:val="007D012C"/>
    <w:rsid w:val="007D0C99"/>
    <w:rsid w:val="007D0FBB"/>
    <w:rsid w:val="007D1523"/>
    <w:rsid w:val="007D21D9"/>
    <w:rsid w:val="007D2939"/>
    <w:rsid w:val="007D2B48"/>
    <w:rsid w:val="007D3ED4"/>
    <w:rsid w:val="007E0923"/>
    <w:rsid w:val="007E0D62"/>
    <w:rsid w:val="007E0FFE"/>
    <w:rsid w:val="007E2335"/>
    <w:rsid w:val="007E3828"/>
    <w:rsid w:val="007E4138"/>
    <w:rsid w:val="007E4FDB"/>
    <w:rsid w:val="007E51FA"/>
    <w:rsid w:val="007F0200"/>
    <w:rsid w:val="007F4315"/>
    <w:rsid w:val="007F45A5"/>
    <w:rsid w:val="007F6400"/>
    <w:rsid w:val="007F667C"/>
    <w:rsid w:val="007F760C"/>
    <w:rsid w:val="007F7E62"/>
    <w:rsid w:val="00800231"/>
    <w:rsid w:val="00800CB0"/>
    <w:rsid w:val="00801603"/>
    <w:rsid w:val="0080567D"/>
    <w:rsid w:val="00806012"/>
    <w:rsid w:val="00812462"/>
    <w:rsid w:val="00813E70"/>
    <w:rsid w:val="00814EB6"/>
    <w:rsid w:val="00814FB2"/>
    <w:rsid w:val="00815AA0"/>
    <w:rsid w:val="00816CA0"/>
    <w:rsid w:val="00822192"/>
    <w:rsid w:val="008255B2"/>
    <w:rsid w:val="008255D4"/>
    <w:rsid w:val="0082768F"/>
    <w:rsid w:val="00831A63"/>
    <w:rsid w:val="0083563A"/>
    <w:rsid w:val="00836D04"/>
    <w:rsid w:val="00836E1D"/>
    <w:rsid w:val="00836E9E"/>
    <w:rsid w:val="00840698"/>
    <w:rsid w:val="00844DB8"/>
    <w:rsid w:val="008507EF"/>
    <w:rsid w:val="008515A2"/>
    <w:rsid w:val="00852A76"/>
    <w:rsid w:val="00852BB7"/>
    <w:rsid w:val="00854B55"/>
    <w:rsid w:val="00854B9D"/>
    <w:rsid w:val="00855C41"/>
    <w:rsid w:val="00856A36"/>
    <w:rsid w:val="008578D4"/>
    <w:rsid w:val="00860A1C"/>
    <w:rsid w:val="00861EFE"/>
    <w:rsid w:val="008629D2"/>
    <w:rsid w:val="008634F6"/>
    <w:rsid w:val="008641B0"/>
    <w:rsid w:val="0086460B"/>
    <w:rsid w:val="0086575C"/>
    <w:rsid w:val="00866E42"/>
    <w:rsid w:val="008703A7"/>
    <w:rsid w:val="0087245D"/>
    <w:rsid w:val="00874DED"/>
    <w:rsid w:val="00876B33"/>
    <w:rsid w:val="00881B89"/>
    <w:rsid w:val="008834BB"/>
    <w:rsid w:val="008847A9"/>
    <w:rsid w:val="00884824"/>
    <w:rsid w:val="00885EC2"/>
    <w:rsid w:val="00886052"/>
    <w:rsid w:val="008874A2"/>
    <w:rsid w:val="008910A3"/>
    <w:rsid w:val="008915D1"/>
    <w:rsid w:val="00896D86"/>
    <w:rsid w:val="008A019F"/>
    <w:rsid w:val="008A0347"/>
    <w:rsid w:val="008A2A5B"/>
    <w:rsid w:val="008A43F3"/>
    <w:rsid w:val="008A477B"/>
    <w:rsid w:val="008B3794"/>
    <w:rsid w:val="008B3D4D"/>
    <w:rsid w:val="008B6805"/>
    <w:rsid w:val="008C0252"/>
    <w:rsid w:val="008C0E75"/>
    <w:rsid w:val="008C3238"/>
    <w:rsid w:val="008C3441"/>
    <w:rsid w:val="008C3A9E"/>
    <w:rsid w:val="008C5FB2"/>
    <w:rsid w:val="008D0288"/>
    <w:rsid w:val="008D0437"/>
    <w:rsid w:val="008D2A81"/>
    <w:rsid w:val="008D4416"/>
    <w:rsid w:val="008D511B"/>
    <w:rsid w:val="008D55BE"/>
    <w:rsid w:val="008D6627"/>
    <w:rsid w:val="008D7203"/>
    <w:rsid w:val="008E1991"/>
    <w:rsid w:val="008E50F8"/>
    <w:rsid w:val="008E75DD"/>
    <w:rsid w:val="008E7BC9"/>
    <w:rsid w:val="008F0051"/>
    <w:rsid w:val="008F38BE"/>
    <w:rsid w:val="008F43B6"/>
    <w:rsid w:val="008F5709"/>
    <w:rsid w:val="008F6F7B"/>
    <w:rsid w:val="00900295"/>
    <w:rsid w:val="00901040"/>
    <w:rsid w:val="00904391"/>
    <w:rsid w:val="00905CE0"/>
    <w:rsid w:val="0090760B"/>
    <w:rsid w:val="00910B03"/>
    <w:rsid w:val="00910B13"/>
    <w:rsid w:val="00911A5E"/>
    <w:rsid w:val="00912B25"/>
    <w:rsid w:val="009141D8"/>
    <w:rsid w:val="009141DF"/>
    <w:rsid w:val="00917800"/>
    <w:rsid w:val="009206DB"/>
    <w:rsid w:val="00920DC4"/>
    <w:rsid w:val="00924974"/>
    <w:rsid w:val="00925171"/>
    <w:rsid w:val="009261A0"/>
    <w:rsid w:val="00926E9F"/>
    <w:rsid w:val="00927AEB"/>
    <w:rsid w:val="00927F7F"/>
    <w:rsid w:val="00932DBC"/>
    <w:rsid w:val="00935A53"/>
    <w:rsid w:val="00940795"/>
    <w:rsid w:val="00941360"/>
    <w:rsid w:val="00946B02"/>
    <w:rsid w:val="00946B49"/>
    <w:rsid w:val="00947223"/>
    <w:rsid w:val="00947328"/>
    <w:rsid w:val="00951E2E"/>
    <w:rsid w:val="00952D8C"/>
    <w:rsid w:val="00956444"/>
    <w:rsid w:val="00956FE0"/>
    <w:rsid w:val="0095785A"/>
    <w:rsid w:val="00957927"/>
    <w:rsid w:val="00961285"/>
    <w:rsid w:val="00961E96"/>
    <w:rsid w:val="00962577"/>
    <w:rsid w:val="009633C7"/>
    <w:rsid w:val="0096636D"/>
    <w:rsid w:val="00970535"/>
    <w:rsid w:val="0097097C"/>
    <w:rsid w:val="00972125"/>
    <w:rsid w:val="009727FA"/>
    <w:rsid w:val="00975B47"/>
    <w:rsid w:val="0097649E"/>
    <w:rsid w:val="00977C4C"/>
    <w:rsid w:val="00980F22"/>
    <w:rsid w:val="00982149"/>
    <w:rsid w:val="0098219A"/>
    <w:rsid w:val="009836F5"/>
    <w:rsid w:val="009843F9"/>
    <w:rsid w:val="009864DE"/>
    <w:rsid w:val="0099051C"/>
    <w:rsid w:val="0099147A"/>
    <w:rsid w:val="00993638"/>
    <w:rsid w:val="00994F43"/>
    <w:rsid w:val="009A1246"/>
    <w:rsid w:val="009A2A9D"/>
    <w:rsid w:val="009A4040"/>
    <w:rsid w:val="009A4AD7"/>
    <w:rsid w:val="009A587E"/>
    <w:rsid w:val="009A5A2E"/>
    <w:rsid w:val="009B0049"/>
    <w:rsid w:val="009B0C1D"/>
    <w:rsid w:val="009B1232"/>
    <w:rsid w:val="009B3952"/>
    <w:rsid w:val="009B655F"/>
    <w:rsid w:val="009B678A"/>
    <w:rsid w:val="009C08E3"/>
    <w:rsid w:val="009C0992"/>
    <w:rsid w:val="009C1705"/>
    <w:rsid w:val="009C27A9"/>
    <w:rsid w:val="009C2F44"/>
    <w:rsid w:val="009C4854"/>
    <w:rsid w:val="009C6027"/>
    <w:rsid w:val="009C73BF"/>
    <w:rsid w:val="009C7EFA"/>
    <w:rsid w:val="009D01D8"/>
    <w:rsid w:val="009D0AFA"/>
    <w:rsid w:val="009D32A4"/>
    <w:rsid w:val="009E0497"/>
    <w:rsid w:val="009E10EB"/>
    <w:rsid w:val="009E1545"/>
    <w:rsid w:val="009E366A"/>
    <w:rsid w:val="009E52AE"/>
    <w:rsid w:val="00A03CFF"/>
    <w:rsid w:val="00A03E94"/>
    <w:rsid w:val="00A0404F"/>
    <w:rsid w:val="00A049F2"/>
    <w:rsid w:val="00A10904"/>
    <w:rsid w:val="00A10A9A"/>
    <w:rsid w:val="00A1198B"/>
    <w:rsid w:val="00A131EF"/>
    <w:rsid w:val="00A13273"/>
    <w:rsid w:val="00A14102"/>
    <w:rsid w:val="00A15764"/>
    <w:rsid w:val="00A15B58"/>
    <w:rsid w:val="00A20EE1"/>
    <w:rsid w:val="00A21C8D"/>
    <w:rsid w:val="00A22733"/>
    <w:rsid w:val="00A23504"/>
    <w:rsid w:val="00A260D1"/>
    <w:rsid w:val="00A263B8"/>
    <w:rsid w:val="00A265F8"/>
    <w:rsid w:val="00A2685B"/>
    <w:rsid w:val="00A275FC"/>
    <w:rsid w:val="00A3035D"/>
    <w:rsid w:val="00A3090C"/>
    <w:rsid w:val="00A30D63"/>
    <w:rsid w:val="00A31CD4"/>
    <w:rsid w:val="00A31D57"/>
    <w:rsid w:val="00A334BE"/>
    <w:rsid w:val="00A3372C"/>
    <w:rsid w:val="00A354B3"/>
    <w:rsid w:val="00A36112"/>
    <w:rsid w:val="00A36811"/>
    <w:rsid w:val="00A41558"/>
    <w:rsid w:val="00A41646"/>
    <w:rsid w:val="00A43973"/>
    <w:rsid w:val="00A43D35"/>
    <w:rsid w:val="00A4545D"/>
    <w:rsid w:val="00A521A6"/>
    <w:rsid w:val="00A5315F"/>
    <w:rsid w:val="00A548CA"/>
    <w:rsid w:val="00A548DC"/>
    <w:rsid w:val="00A56848"/>
    <w:rsid w:val="00A63AE6"/>
    <w:rsid w:val="00A659A0"/>
    <w:rsid w:val="00A65BA5"/>
    <w:rsid w:val="00A66F88"/>
    <w:rsid w:val="00A7097F"/>
    <w:rsid w:val="00A718E7"/>
    <w:rsid w:val="00A72A3A"/>
    <w:rsid w:val="00A76359"/>
    <w:rsid w:val="00A766AC"/>
    <w:rsid w:val="00A766F7"/>
    <w:rsid w:val="00A779ED"/>
    <w:rsid w:val="00A82699"/>
    <w:rsid w:val="00A82AEB"/>
    <w:rsid w:val="00A83A23"/>
    <w:rsid w:val="00A83A53"/>
    <w:rsid w:val="00A84DA3"/>
    <w:rsid w:val="00A853CC"/>
    <w:rsid w:val="00A8594F"/>
    <w:rsid w:val="00A864B9"/>
    <w:rsid w:val="00A8677B"/>
    <w:rsid w:val="00A90A47"/>
    <w:rsid w:val="00A915DE"/>
    <w:rsid w:val="00A93868"/>
    <w:rsid w:val="00A93CD2"/>
    <w:rsid w:val="00AA277F"/>
    <w:rsid w:val="00AA3373"/>
    <w:rsid w:val="00AA4A93"/>
    <w:rsid w:val="00AA56EF"/>
    <w:rsid w:val="00AA58BC"/>
    <w:rsid w:val="00AA6381"/>
    <w:rsid w:val="00AA692B"/>
    <w:rsid w:val="00AA727E"/>
    <w:rsid w:val="00AB1D9E"/>
    <w:rsid w:val="00AB21C5"/>
    <w:rsid w:val="00AC161D"/>
    <w:rsid w:val="00AC1A54"/>
    <w:rsid w:val="00AC2942"/>
    <w:rsid w:val="00AC2A64"/>
    <w:rsid w:val="00AC2C6F"/>
    <w:rsid w:val="00AC2C7E"/>
    <w:rsid w:val="00AC3ECB"/>
    <w:rsid w:val="00AC5F3B"/>
    <w:rsid w:val="00AC60D4"/>
    <w:rsid w:val="00AC6909"/>
    <w:rsid w:val="00AC6F15"/>
    <w:rsid w:val="00AC7D65"/>
    <w:rsid w:val="00AD080F"/>
    <w:rsid w:val="00AD46A1"/>
    <w:rsid w:val="00AD4E9E"/>
    <w:rsid w:val="00AD7DFA"/>
    <w:rsid w:val="00AE048C"/>
    <w:rsid w:val="00AE2F56"/>
    <w:rsid w:val="00AE380B"/>
    <w:rsid w:val="00AE55A4"/>
    <w:rsid w:val="00AE6A92"/>
    <w:rsid w:val="00AE7B3E"/>
    <w:rsid w:val="00AF00C8"/>
    <w:rsid w:val="00AF2654"/>
    <w:rsid w:val="00AF3B05"/>
    <w:rsid w:val="00AF6420"/>
    <w:rsid w:val="00B00F7C"/>
    <w:rsid w:val="00B0739E"/>
    <w:rsid w:val="00B103E9"/>
    <w:rsid w:val="00B10FC1"/>
    <w:rsid w:val="00B133AF"/>
    <w:rsid w:val="00B13D62"/>
    <w:rsid w:val="00B1417D"/>
    <w:rsid w:val="00B1693E"/>
    <w:rsid w:val="00B17AFD"/>
    <w:rsid w:val="00B253D0"/>
    <w:rsid w:val="00B33524"/>
    <w:rsid w:val="00B35078"/>
    <w:rsid w:val="00B42274"/>
    <w:rsid w:val="00B42364"/>
    <w:rsid w:val="00B42990"/>
    <w:rsid w:val="00B45486"/>
    <w:rsid w:val="00B458B2"/>
    <w:rsid w:val="00B45E61"/>
    <w:rsid w:val="00B54853"/>
    <w:rsid w:val="00B552B9"/>
    <w:rsid w:val="00B56A2C"/>
    <w:rsid w:val="00B57DEE"/>
    <w:rsid w:val="00B618D0"/>
    <w:rsid w:val="00B65B9C"/>
    <w:rsid w:val="00B665BF"/>
    <w:rsid w:val="00B668A9"/>
    <w:rsid w:val="00B66CCE"/>
    <w:rsid w:val="00B67A04"/>
    <w:rsid w:val="00B739D5"/>
    <w:rsid w:val="00B7422B"/>
    <w:rsid w:val="00B743E7"/>
    <w:rsid w:val="00B757F8"/>
    <w:rsid w:val="00B76014"/>
    <w:rsid w:val="00B76694"/>
    <w:rsid w:val="00B77056"/>
    <w:rsid w:val="00B80229"/>
    <w:rsid w:val="00B80919"/>
    <w:rsid w:val="00B81530"/>
    <w:rsid w:val="00B85C52"/>
    <w:rsid w:val="00B870DD"/>
    <w:rsid w:val="00B9111E"/>
    <w:rsid w:val="00B93102"/>
    <w:rsid w:val="00B94ED0"/>
    <w:rsid w:val="00B97861"/>
    <w:rsid w:val="00B97B56"/>
    <w:rsid w:val="00BA040A"/>
    <w:rsid w:val="00BA49FB"/>
    <w:rsid w:val="00BA627D"/>
    <w:rsid w:val="00BA6E0F"/>
    <w:rsid w:val="00BA777B"/>
    <w:rsid w:val="00BB0F97"/>
    <w:rsid w:val="00BB0FB4"/>
    <w:rsid w:val="00BB1C6D"/>
    <w:rsid w:val="00BB21AA"/>
    <w:rsid w:val="00BB45F2"/>
    <w:rsid w:val="00BB5645"/>
    <w:rsid w:val="00BC023B"/>
    <w:rsid w:val="00BC1155"/>
    <w:rsid w:val="00BC16D1"/>
    <w:rsid w:val="00BC198F"/>
    <w:rsid w:val="00BC1F3C"/>
    <w:rsid w:val="00BC42FF"/>
    <w:rsid w:val="00BC5C59"/>
    <w:rsid w:val="00BC67BB"/>
    <w:rsid w:val="00BC731A"/>
    <w:rsid w:val="00BC776F"/>
    <w:rsid w:val="00BD113F"/>
    <w:rsid w:val="00BD2520"/>
    <w:rsid w:val="00BD51A5"/>
    <w:rsid w:val="00BD5E81"/>
    <w:rsid w:val="00BD6A90"/>
    <w:rsid w:val="00BE2416"/>
    <w:rsid w:val="00BE4031"/>
    <w:rsid w:val="00BE5111"/>
    <w:rsid w:val="00BE5F42"/>
    <w:rsid w:val="00BE630C"/>
    <w:rsid w:val="00BE73F4"/>
    <w:rsid w:val="00BE7D5B"/>
    <w:rsid w:val="00BF1336"/>
    <w:rsid w:val="00BF2B29"/>
    <w:rsid w:val="00BF2FDE"/>
    <w:rsid w:val="00BF3B34"/>
    <w:rsid w:val="00BF3BD1"/>
    <w:rsid w:val="00BF3EC3"/>
    <w:rsid w:val="00BF4464"/>
    <w:rsid w:val="00BF49A9"/>
    <w:rsid w:val="00BF541F"/>
    <w:rsid w:val="00BF7245"/>
    <w:rsid w:val="00BF7D34"/>
    <w:rsid w:val="00C000BD"/>
    <w:rsid w:val="00C00F41"/>
    <w:rsid w:val="00C012FA"/>
    <w:rsid w:val="00C02E67"/>
    <w:rsid w:val="00C02E79"/>
    <w:rsid w:val="00C04309"/>
    <w:rsid w:val="00C04A0B"/>
    <w:rsid w:val="00C04A46"/>
    <w:rsid w:val="00C06029"/>
    <w:rsid w:val="00C1023A"/>
    <w:rsid w:val="00C10E85"/>
    <w:rsid w:val="00C13EFA"/>
    <w:rsid w:val="00C154EB"/>
    <w:rsid w:val="00C20728"/>
    <w:rsid w:val="00C23715"/>
    <w:rsid w:val="00C31AF7"/>
    <w:rsid w:val="00C329D7"/>
    <w:rsid w:val="00C33DD0"/>
    <w:rsid w:val="00C33F0A"/>
    <w:rsid w:val="00C3497E"/>
    <w:rsid w:val="00C3598C"/>
    <w:rsid w:val="00C36C2D"/>
    <w:rsid w:val="00C36F16"/>
    <w:rsid w:val="00C40079"/>
    <w:rsid w:val="00C42CA7"/>
    <w:rsid w:val="00C47D7F"/>
    <w:rsid w:val="00C50B38"/>
    <w:rsid w:val="00C526F7"/>
    <w:rsid w:val="00C52BFF"/>
    <w:rsid w:val="00C533B1"/>
    <w:rsid w:val="00C53984"/>
    <w:rsid w:val="00C53DD4"/>
    <w:rsid w:val="00C542BF"/>
    <w:rsid w:val="00C56817"/>
    <w:rsid w:val="00C56B25"/>
    <w:rsid w:val="00C60501"/>
    <w:rsid w:val="00C62C19"/>
    <w:rsid w:val="00C65174"/>
    <w:rsid w:val="00C676D8"/>
    <w:rsid w:val="00C70098"/>
    <w:rsid w:val="00C70374"/>
    <w:rsid w:val="00C71C3C"/>
    <w:rsid w:val="00C724DE"/>
    <w:rsid w:val="00C726C3"/>
    <w:rsid w:val="00C74A70"/>
    <w:rsid w:val="00C74B34"/>
    <w:rsid w:val="00C7570F"/>
    <w:rsid w:val="00C7775D"/>
    <w:rsid w:val="00C77C08"/>
    <w:rsid w:val="00C82968"/>
    <w:rsid w:val="00C842D1"/>
    <w:rsid w:val="00C84432"/>
    <w:rsid w:val="00C84608"/>
    <w:rsid w:val="00C86476"/>
    <w:rsid w:val="00C87657"/>
    <w:rsid w:val="00C87E55"/>
    <w:rsid w:val="00C90B91"/>
    <w:rsid w:val="00C92808"/>
    <w:rsid w:val="00C93BD1"/>
    <w:rsid w:val="00C93F55"/>
    <w:rsid w:val="00CA2693"/>
    <w:rsid w:val="00CA59BC"/>
    <w:rsid w:val="00CA6135"/>
    <w:rsid w:val="00CA61BA"/>
    <w:rsid w:val="00CB1265"/>
    <w:rsid w:val="00CC1534"/>
    <w:rsid w:val="00CC29AF"/>
    <w:rsid w:val="00CC2AF7"/>
    <w:rsid w:val="00CC4DA5"/>
    <w:rsid w:val="00CC5D82"/>
    <w:rsid w:val="00CC6E0C"/>
    <w:rsid w:val="00CC7310"/>
    <w:rsid w:val="00CD3CA0"/>
    <w:rsid w:val="00CD3CEA"/>
    <w:rsid w:val="00CD47F3"/>
    <w:rsid w:val="00CD4886"/>
    <w:rsid w:val="00CD65C6"/>
    <w:rsid w:val="00CD6BF6"/>
    <w:rsid w:val="00CE33B3"/>
    <w:rsid w:val="00CE62C0"/>
    <w:rsid w:val="00CE6F4C"/>
    <w:rsid w:val="00CE74C9"/>
    <w:rsid w:val="00CE7AF1"/>
    <w:rsid w:val="00CF2C13"/>
    <w:rsid w:val="00CF572B"/>
    <w:rsid w:val="00CF695C"/>
    <w:rsid w:val="00CF7513"/>
    <w:rsid w:val="00D001D6"/>
    <w:rsid w:val="00D00FEA"/>
    <w:rsid w:val="00D00FF2"/>
    <w:rsid w:val="00D01544"/>
    <w:rsid w:val="00D05B79"/>
    <w:rsid w:val="00D20879"/>
    <w:rsid w:val="00D2108B"/>
    <w:rsid w:val="00D211CE"/>
    <w:rsid w:val="00D222AE"/>
    <w:rsid w:val="00D22BBF"/>
    <w:rsid w:val="00D22BCC"/>
    <w:rsid w:val="00D2465C"/>
    <w:rsid w:val="00D24686"/>
    <w:rsid w:val="00D26811"/>
    <w:rsid w:val="00D3059A"/>
    <w:rsid w:val="00D3171E"/>
    <w:rsid w:val="00D36ECB"/>
    <w:rsid w:val="00D42914"/>
    <w:rsid w:val="00D4578C"/>
    <w:rsid w:val="00D46766"/>
    <w:rsid w:val="00D47EB9"/>
    <w:rsid w:val="00D52539"/>
    <w:rsid w:val="00D5263E"/>
    <w:rsid w:val="00D565E1"/>
    <w:rsid w:val="00D57D7E"/>
    <w:rsid w:val="00D670A4"/>
    <w:rsid w:val="00D67553"/>
    <w:rsid w:val="00D71758"/>
    <w:rsid w:val="00D73632"/>
    <w:rsid w:val="00D73662"/>
    <w:rsid w:val="00D739ED"/>
    <w:rsid w:val="00D76DCA"/>
    <w:rsid w:val="00D76EB2"/>
    <w:rsid w:val="00D771FF"/>
    <w:rsid w:val="00D80214"/>
    <w:rsid w:val="00D82A82"/>
    <w:rsid w:val="00D842A3"/>
    <w:rsid w:val="00D851B6"/>
    <w:rsid w:val="00D855E6"/>
    <w:rsid w:val="00D86886"/>
    <w:rsid w:val="00D902E4"/>
    <w:rsid w:val="00D92115"/>
    <w:rsid w:val="00D97B20"/>
    <w:rsid w:val="00DA0024"/>
    <w:rsid w:val="00DA09CA"/>
    <w:rsid w:val="00DA138B"/>
    <w:rsid w:val="00DA23A5"/>
    <w:rsid w:val="00DA3B4C"/>
    <w:rsid w:val="00DA46B4"/>
    <w:rsid w:val="00DA60ED"/>
    <w:rsid w:val="00DA6E5D"/>
    <w:rsid w:val="00DA7938"/>
    <w:rsid w:val="00DB3239"/>
    <w:rsid w:val="00DC14E0"/>
    <w:rsid w:val="00DC1576"/>
    <w:rsid w:val="00DC4522"/>
    <w:rsid w:val="00DC515C"/>
    <w:rsid w:val="00DC61B5"/>
    <w:rsid w:val="00DC62FD"/>
    <w:rsid w:val="00DC7F78"/>
    <w:rsid w:val="00DD1E67"/>
    <w:rsid w:val="00DD2958"/>
    <w:rsid w:val="00DD42E3"/>
    <w:rsid w:val="00DD6118"/>
    <w:rsid w:val="00DD6424"/>
    <w:rsid w:val="00DE09A6"/>
    <w:rsid w:val="00DE17DB"/>
    <w:rsid w:val="00DE2FC0"/>
    <w:rsid w:val="00DE3EE4"/>
    <w:rsid w:val="00DE4371"/>
    <w:rsid w:val="00DE4F53"/>
    <w:rsid w:val="00DE5A64"/>
    <w:rsid w:val="00DE771E"/>
    <w:rsid w:val="00DF1FC3"/>
    <w:rsid w:val="00DF3DD3"/>
    <w:rsid w:val="00DF469B"/>
    <w:rsid w:val="00DF7C19"/>
    <w:rsid w:val="00E00DD8"/>
    <w:rsid w:val="00E0145C"/>
    <w:rsid w:val="00E07443"/>
    <w:rsid w:val="00E13581"/>
    <w:rsid w:val="00E13EF0"/>
    <w:rsid w:val="00E13F7A"/>
    <w:rsid w:val="00E14050"/>
    <w:rsid w:val="00E146A0"/>
    <w:rsid w:val="00E14EB6"/>
    <w:rsid w:val="00E152C1"/>
    <w:rsid w:val="00E21EBF"/>
    <w:rsid w:val="00E23492"/>
    <w:rsid w:val="00E25545"/>
    <w:rsid w:val="00E260A3"/>
    <w:rsid w:val="00E27333"/>
    <w:rsid w:val="00E321AB"/>
    <w:rsid w:val="00E3310D"/>
    <w:rsid w:val="00E33F93"/>
    <w:rsid w:val="00E349E5"/>
    <w:rsid w:val="00E35960"/>
    <w:rsid w:val="00E362EC"/>
    <w:rsid w:val="00E3689F"/>
    <w:rsid w:val="00E37D8D"/>
    <w:rsid w:val="00E4035E"/>
    <w:rsid w:val="00E42C2C"/>
    <w:rsid w:val="00E436DB"/>
    <w:rsid w:val="00E44219"/>
    <w:rsid w:val="00E47DB5"/>
    <w:rsid w:val="00E556FE"/>
    <w:rsid w:val="00E55FE0"/>
    <w:rsid w:val="00E561C5"/>
    <w:rsid w:val="00E5755B"/>
    <w:rsid w:val="00E57DF8"/>
    <w:rsid w:val="00E6050D"/>
    <w:rsid w:val="00E62128"/>
    <w:rsid w:val="00E65380"/>
    <w:rsid w:val="00E66052"/>
    <w:rsid w:val="00E67AAD"/>
    <w:rsid w:val="00E71755"/>
    <w:rsid w:val="00E73A0E"/>
    <w:rsid w:val="00E74658"/>
    <w:rsid w:val="00E751E3"/>
    <w:rsid w:val="00E773AE"/>
    <w:rsid w:val="00E7749A"/>
    <w:rsid w:val="00E814FC"/>
    <w:rsid w:val="00E8321C"/>
    <w:rsid w:val="00E92AE6"/>
    <w:rsid w:val="00E93676"/>
    <w:rsid w:val="00E946A0"/>
    <w:rsid w:val="00E95A82"/>
    <w:rsid w:val="00E961EF"/>
    <w:rsid w:val="00E967EA"/>
    <w:rsid w:val="00E96F5A"/>
    <w:rsid w:val="00EA00BC"/>
    <w:rsid w:val="00EA01F9"/>
    <w:rsid w:val="00EA0DAE"/>
    <w:rsid w:val="00EA0ECF"/>
    <w:rsid w:val="00EA22D6"/>
    <w:rsid w:val="00EA39BE"/>
    <w:rsid w:val="00EA4E67"/>
    <w:rsid w:val="00EA55AD"/>
    <w:rsid w:val="00EA7A41"/>
    <w:rsid w:val="00EB1647"/>
    <w:rsid w:val="00EB189E"/>
    <w:rsid w:val="00EB1E30"/>
    <w:rsid w:val="00EB215E"/>
    <w:rsid w:val="00EB3C78"/>
    <w:rsid w:val="00EB43DF"/>
    <w:rsid w:val="00EB4789"/>
    <w:rsid w:val="00EB4D93"/>
    <w:rsid w:val="00EC05A3"/>
    <w:rsid w:val="00EC08F4"/>
    <w:rsid w:val="00EC1C38"/>
    <w:rsid w:val="00EC3B13"/>
    <w:rsid w:val="00EC5F66"/>
    <w:rsid w:val="00EC7FDF"/>
    <w:rsid w:val="00ED11DF"/>
    <w:rsid w:val="00ED3B14"/>
    <w:rsid w:val="00ED53C1"/>
    <w:rsid w:val="00ED663D"/>
    <w:rsid w:val="00ED69D0"/>
    <w:rsid w:val="00ED7F2C"/>
    <w:rsid w:val="00EE4E48"/>
    <w:rsid w:val="00EE6D8F"/>
    <w:rsid w:val="00EE6F53"/>
    <w:rsid w:val="00EF33BC"/>
    <w:rsid w:val="00EF3605"/>
    <w:rsid w:val="00F01627"/>
    <w:rsid w:val="00F01FBE"/>
    <w:rsid w:val="00F047F0"/>
    <w:rsid w:val="00F074E6"/>
    <w:rsid w:val="00F11A53"/>
    <w:rsid w:val="00F13494"/>
    <w:rsid w:val="00F13ABB"/>
    <w:rsid w:val="00F14963"/>
    <w:rsid w:val="00F1666E"/>
    <w:rsid w:val="00F16B49"/>
    <w:rsid w:val="00F222E6"/>
    <w:rsid w:val="00F22CE0"/>
    <w:rsid w:val="00F241A6"/>
    <w:rsid w:val="00F245D6"/>
    <w:rsid w:val="00F30981"/>
    <w:rsid w:val="00F31120"/>
    <w:rsid w:val="00F312C0"/>
    <w:rsid w:val="00F334C1"/>
    <w:rsid w:val="00F336DD"/>
    <w:rsid w:val="00F336F8"/>
    <w:rsid w:val="00F35253"/>
    <w:rsid w:val="00F354A9"/>
    <w:rsid w:val="00F35FB3"/>
    <w:rsid w:val="00F36070"/>
    <w:rsid w:val="00F37175"/>
    <w:rsid w:val="00F37388"/>
    <w:rsid w:val="00F433E5"/>
    <w:rsid w:val="00F43728"/>
    <w:rsid w:val="00F45D78"/>
    <w:rsid w:val="00F532D2"/>
    <w:rsid w:val="00F549AC"/>
    <w:rsid w:val="00F55362"/>
    <w:rsid w:val="00F56D98"/>
    <w:rsid w:val="00F57480"/>
    <w:rsid w:val="00F57D72"/>
    <w:rsid w:val="00F600F5"/>
    <w:rsid w:val="00F61148"/>
    <w:rsid w:val="00F6209A"/>
    <w:rsid w:val="00F62565"/>
    <w:rsid w:val="00F630B2"/>
    <w:rsid w:val="00F63A63"/>
    <w:rsid w:val="00F65D42"/>
    <w:rsid w:val="00F70DDD"/>
    <w:rsid w:val="00F71210"/>
    <w:rsid w:val="00F72A4B"/>
    <w:rsid w:val="00F73998"/>
    <w:rsid w:val="00F74302"/>
    <w:rsid w:val="00F74F2A"/>
    <w:rsid w:val="00F76C52"/>
    <w:rsid w:val="00F81173"/>
    <w:rsid w:val="00F85F39"/>
    <w:rsid w:val="00F86574"/>
    <w:rsid w:val="00F866E4"/>
    <w:rsid w:val="00F92082"/>
    <w:rsid w:val="00F931D1"/>
    <w:rsid w:val="00F952B6"/>
    <w:rsid w:val="00F96A5C"/>
    <w:rsid w:val="00F971E1"/>
    <w:rsid w:val="00F97A95"/>
    <w:rsid w:val="00F97D45"/>
    <w:rsid w:val="00FA0F2F"/>
    <w:rsid w:val="00FA0FE0"/>
    <w:rsid w:val="00FA1685"/>
    <w:rsid w:val="00FA2607"/>
    <w:rsid w:val="00FA4ED8"/>
    <w:rsid w:val="00FA72D4"/>
    <w:rsid w:val="00FA7B88"/>
    <w:rsid w:val="00FB1945"/>
    <w:rsid w:val="00FB2F33"/>
    <w:rsid w:val="00FB71B0"/>
    <w:rsid w:val="00FB754A"/>
    <w:rsid w:val="00FB7D4A"/>
    <w:rsid w:val="00FC24D8"/>
    <w:rsid w:val="00FC2B3F"/>
    <w:rsid w:val="00FD2AEB"/>
    <w:rsid w:val="00FD35C2"/>
    <w:rsid w:val="00FD3EC3"/>
    <w:rsid w:val="00FD4368"/>
    <w:rsid w:val="00FD5665"/>
    <w:rsid w:val="00FD6EBB"/>
    <w:rsid w:val="00FD6F7C"/>
    <w:rsid w:val="00FD7F05"/>
    <w:rsid w:val="00FE36F9"/>
    <w:rsid w:val="00FE48A6"/>
    <w:rsid w:val="00FE7EE6"/>
    <w:rsid w:val="00FF2AAA"/>
    <w:rsid w:val="00FF4961"/>
    <w:rsid w:val="00FF499F"/>
    <w:rsid w:val="00FF5291"/>
    <w:rsid w:val="00FF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65958266">
      <w:bodyDiv w:val="1"/>
      <w:marLeft w:val="0"/>
      <w:marRight w:val="0"/>
      <w:marTop w:val="0"/>
      <w:marBottom w:val="0"/>
      <w:divBdr>
        <w:top w:val="none" w:sz="0" w:space="0" w:color="auto"/>
        <w:left w:val="none" w:sz="0" w:space="0" w:color="auto"/>
        <w:bottom w:val="none" w:sz="0" w:space="0" w:color="auto"/>
        <w:right w:val="none" w:sz="0" w:space="0" w:color="auto"/>
      </w:divBdr>
      <w:divsChild>
        <w:div w:id="2092844868">
          <w:marLeft w:val="0"/>
          <w:marRight w:val="0"/>
          <w:marTop w:val="0"/>
          <w:marBottom w:val="0"/>
          <w:divBdr>
            <w:top w:val="none" w:sz="0" w:space="0" w:color="auto"/>
            <w:left w:val="none" w:sz="0" w:space="0" w:color="auto"/>
            <w:bottom w:val="none" w:sz="0" w:space="0" w:color="auto"/>
            <w:right w:val="none" w:sz="0" w:space="0" w:color="auto"/>
          </w:divBdr>
        </w:div>
        <w:div w:id="628170302">
          <w:marLeft w:val="0"/>
          <w:marRight w:val="0"/>
          <w:marTop w:val="0"/>
          <w:marBottom w:val="0"/>
          <w:divBdr>
            <w:top w:val="none" w:sz="0" w:space="0" w:color="auto"/>
            <w:left w:val="none" w:sz="0" w:space="0" w:color="auto"/>
            <w:bottom w:val="none" w:sz="0" w:space="0" w:color="auto"/>
            <w:right w:val="none" w:sz="0" w:space="0" w:color="auto"/>
          </w:divBdr>
        </w:div>
        <w:div w:id="810706067">
          <w:marLeft w:val="0"/>
          <w:marRight w:val="0"/>
          <w:marTop w:val="0"/>
          <w:marBottom w:val="0"/>
          <w:divBdr>
            <w:top w:val="none" w:sz="0" w:space="0" w:color="auto"/>
            <w:left w:val="none" w:sz="0" w:space="0" w:color="auto"/>
            <w:bottom w:val="none" w:sz="0" w:space="0" w:color="auto"/>
            <w:right w:val="none" w:sz="0" w:space="0" w:color="auto"/>
          </w:divBdr>
        </w:div>
        <w:div w:id="1938521077">
          <w:marLeft w:val="0"/>
          <w:marRight w:val="0"/>
          <w:marTop w:val="0"/>
          <w:marBottom w:val="0"/>
          <w:divBdr>
            <w:top w:val="none" w:sz="0" w:space="0" w:color="auto"/>
            <w:left w:val="none" w:sz="0" w:space="0" w:color="auto"/>
            <w:bottom w:val="none" w:sz="0" w:space="0" w:color="auto"/>
            <w:right w:val="none" w:sz="0" w:space="0" w:color="auto"/>
          </w:divBdr>
        </w:div>
        <w:div w:id="568853657">
          <w:marLeft w:val="0"/>
          <w:marRight w:val="0"/>
          <w:marTop w:val="0"/>
          <w:marBottom w:val="0"/>
          <w:divBdr>
            <w:top w:val="none" w:sz="0" w:space="0" w:color="auto"/>
            <w:left w:val="none" w:sz="0" w:space="0" w:color="auto"/>
            <w:bottom w:val="none" w:sz="0" w:space="0" w:color="auto"/>
            <w:right w:val="none" w:sz="0" w:space="0" w:color="auto"/>
          </w:divBdr>
        </w:div>
        <w:div w:id="1563903772">
          <w:marLeft w:val="0"/>
          <w:marRight w:val="0"/>
          <w:marTop w:val="0"/>
          <w:marBottom w:val="0"/>
          <w:divBdr>
            <w:top w:val="none" w:sz="0" w:space="0" w:color="auto"/>
            <w:left w:val="none" w:sz="0" w:space="0" w:color="auto"/>
            <w:bottom w:val="none" w:sz="0" w:space="0" w:color="auto"/>
            <w:right w:val="none" w:sz="0" w:space="0" w:color="auto"/>
          </w:divBdr>
        </w:div>
        <w:div w:id="567299713">
          <w:marLeft w:val="0"/>
          <w:marRight w:val="0"/>
          <w:marTop w:val="0"/>
          <w:marBottom w:val="0"/>
          <w:divBdr>
            <w:top w:val="none" w:sz="0" w:space="0" w:color="auto"/>
            <w:left w:val="none" w:sz="0" w:space="0" w:color="auto"/>
            <w:bottom w:val="none" w:sz="0" w:space="0" w:color="auto"/>
            <w:right w:val="none" w:sz="0" w:space="0" w:color="auto"/>
          </w:divBdr>
        </w:div>
        <w:div w:id="966590707">
          <w:marLeft w:val="0"/>
          <w:marRight w:val="0"/>
          <w:marTop w:val="0"/>
          <w:marBottom w:val="0"/>
          <w:divBdr>
            <w:top w:val="none" w:sz="0" w:space="0" w:color="auto"/>
            <w:left w:val="none" w:sz="0" w:space="0" w:color="auto"/>
            <w:bottom w:val="none" w:sz="0" w:space="0" w:color="auto"/>
            <w:right w:val="none" w:sz="0" w:space="0" w:color="auto"/>
          </w:divBdr>
        </w:div>
        <w:div w:id="1923835593">
          <w:marLeft w:val="0"/>
          <w:marRight w:val="0"/>
          <w:marTop w:val="0"/>
          <w:marBottom w:val="0"/>
          <w:divBdr>
            <w:top w:val="none" w:sz="0" w:space="0" w:color="auto"/>
            <w:left w:val="none" w:sz="0" w:space="0" w:color="auto"/>
            <w:bottom w:val="none" w:sz="0" w:space="0" w:color="auto"/>
            <w:right w:val="none" w:sz="0" w:space="0" w:color="auto"/>
          </w:divBdr>
        </w:div>
        <w:div w:id="1283421566">
          <w:marLeft w:val="0"/>
          <w:marRight w:val="0"/>
          <w:marTop w:val="0"/>
          <w:marBottom w:val="0"/>
          <w:divBdr>
            <w:top w:val="none" w:sz="0" w:space="0" w:color="auto"/>
            <w:left w:val="none" w:sz="0" w:space="0" w:color="auto"/>
            <w:bottom w:val="none" w:sz="0" w:space="0" w:color="auto"/>
            <w:right w:val="none" w:sz="0" w:space="0" w:color="auto"/>
          </w:divBdr>
        </w:div>
        <w:div w:id="199632739">
          <w:marLeft w:val="0"/>
          <w:marRight w:val="0"/>
          <w:marTop w:val="0"/>
          <w:marBottom w:val="0"/>
          <w:divBdr>
            <w:top w:val="none" w:sz="0" w:space="0" w:color="auto"/>
            <w:left w:val="none" w:sz="0" w:space="0" w:color="auto"/>
            <w:bottom w:val="none" w:sz="0" w:space="0" w:color="auto"/>
            <w:right w:val="none" w:sz="0" w:space="0" w:color="auto"/>
          </w:divBdr>
        </w:div>
      </w:divsChild>
    </w:div>
    <w:div w:id="154959671">
      <w:bodyDiv w:val="1"/>
      <w:marLeft w:val="0"/>
      <w:marRight w:val="0"/>
      <w:marTop w:val="0"/>
      <w:marBottom w:val="0"/>
      <w:divBdr>
        <w:top w:val="none" w:sz="0" w:space="0" w:color="auto"/>
        <w:left w:val="none" w:sz="0" w:space="0" w:color="auto"/>
        <w:bottom w:val="none" w:sz="0" w:space="0" w:color="auto"/>
        <w:right w:val="none" w:sz="0" w:space="0" w:color="auto"/>
      </w:divBdr>
      <w:divsChild>
        <w:div w:id="772938830">
          <w:marLeft w:val="0"/>
          <w:marRight w:val="0"/>
          <w:marTop w:val="0"/>
          <w:marBottom w:val="0"/>
          <w:divBdr>
            <w:top w:val="none" w:sz="0" w:space="0" w:color="auto"/>
            <w:left w:val="none" w:sz="0" w:space="0" w:color="auto"/>
            <w:bottom w:val="none" w:sz="0" w:space="0" w:color="auto"/>
            <w:right w:val="none" w:sz="0" w:space="0" w:color="auto"/>
          </w:divBdr>
        </w:div>
        <w:div w:id="1976180061">
          <w:marLeft w:val="0"/>
          <w:marRight w:val="0"/>
          <w:marTop w:val="0"/>
          <w:marBottom w:val="0"/>
          <w:divBdr>
            <w:top w:val="none" w:sz="0" w:space="0" w:color="auto"/>
            <w:left w:val="none" w:sz="0" w:space="0" w:color="auto"/>
            <w:bottom w:val="none" w:sz="0" w:space="0" w:color="auto"/>
            <w:right w:val="none" w:sz="0" w:space="0" w:color="auto"/>
          </w:divBdr>
        </w:div>
      </w:divsChild>
    </w:div>
    <w:div w:id="221990992">
      <w:bodyDiv w:val="1"/>
      <w:marLeft w:val="0"/>
      <w:marRight w:val="0"/>
      <w:marTop w:val="0"/>
      <w:marBottom w:val="0"/>
      <w:divBdr>
        <w:top w:val="none" w:sz="0" w:space="0" w:color="auto"/>
        <w:left w:val="none" w:sz="0" w:space="0" w:color="auto"/>
        <w:bottom w:val="none" w:sz="0" w:space="0" w:color="auto"/>
        <w:right w:val="none" w:sz="0" w:space="0" w:color="auto"/>
      </w:divBdr>
      <w:divsChild>
        <w:div w:id="884483881">
          <w:marLeft w:val="0"/>
          <w:marRight w:val="0"/>
          <w:marTop w:val="0"/>
          <w:marBottom w:val="0"/>
          <w:divBdr>
            <w:top w:val="none" w:sz="0" w:space="0" w:color="auto"/>
            <w:left w:val="none" w:sz="0" w:space="0" w:color="auto"/>
            <w:bottom w:val="none" w:sz="0" w:space="0" w:color="auto"/>
            <w:right w:val="none" w:sz="0" w:space="0" w:color="auto"/>
          </w:divBdr>
        </w:div>
        <w:div w:id="1807621774">
          <w:marLeft w:val="0"/>
          <w:marRight w:val="0"/>
          <w:marTop w:val="0"/>
          <w:marBottom w:val="0"/>
          <w:divBdr>
            <w:top w:val="none" w:sz="0" w:space="0" w:color="auto"/>
            <w:left w:val="none" w:sz="0" w:space="0" w:color="auto"/>
            <w:bottom w:val="none" w:sz="0" w:space="0" w:color="auto"/>
            <w:right w:val="none" w:sz="0" w:space="0" w:color="auto"/>
          </w:divBdr>
        </w:div>
        <w:div w:id="931355718">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554775160">
      <w:bodyDiv w:val="1"/>
      <w:marLeft w:val="0"/>
      <w:marRight w:val="0"/>
      <w:marTop w:val="0"/>
      <w:marBottom w:val="0"/>
      <w:divBdr>
        <w:top w:val="none" w:sz="0" w:space="0" w:color="auto"/>
        <w:left w:val="none" w:sz="0" w:space="0" w:color="auto"/>
        <w:bottom w:val="none" w:sz="0" w:space="0" w:color="auto"/>
        <w:right w:val="none" w:sz="0" w:space="0" w:color="auto"/>
      </w:divBdr>
    </w:div>
    <w:div w:id="555817792">
      <w:bodyDiv w:val="1"/>
      <w:marLeft w:val="0"/>
      <w:marRight w:val="0"/>
      <w:marTop w:val="0"/>
      <w:marBottom w:val="0"/>
      <w:divBdr>
        <w:top w:val="none" w:sz="0" w:space="0" w:color="auto"/>
        <w:left w:val="none" w:sz="0" w:space="0" w:color="auto"/>
        <w:bottom w:val="none" w:sz="0" w:space="0" w:color="auto"/>
        <w:right w:val="none" w:sz="0" w:space="0" w:color="auto"/>
      </w:divBdr>
      <w:divsChild>
        <w:div w:id="724912796">
          <w:marLeft w:val="0"/>
          <w:marRight w:val="0"/>
          <w:marTop w:val="0"/>
          <w:marBottom w:val="0"/>
          <w:divBdr>
            <w:top w:val="none" w:sz="0" w:space="0" w:color="auto"/>
            <w:left w:val="none" w:sz="0" w:space="0" w:color="auto"/>
            <w:bottom w:val="none" w:sz="0" w:space="0" w:color="auto"/>
            <w:right w:val="none" w:sz="0" w:space="0" w:color="auto"/>
          </w:divBdr>
        </w:div>
        <w:div w:id="1730877574">
          <w:marLeft w:val="0"/>
          <w:marRight w:val="0"/>
          <w:marTop w:val="0"/>
          <w:marBottom w:val="0"/>
          <w:divBdr>
            <w:top w:val="none" w:sz="0" w:space="0" w:color="auto"/>
            <w:left w:val="none" w:sz="0" w:space="0" w:color="auto"/>
            <w:bottom w:val="none" w:sz="0" w:space="0" w:color="auto"/>
            <w:right w:val="none" w:sz="0" w:space="0" w:color="auto"/>
          </w:divBdr>
        </w:div>
        <w:div w:id="1331984609">
          <w:marLeft w:val="0"/>
          <w:marRight w:val="0"/>
          <w:marTop w:val="0"/>
          <w:marBottom w:val="0"/>
          <w:divBdr>
            <w:top w:val="none" w:sz="0" w:space="0" w:color="auto"/>
            <w:left w:val="none" w:sz="0" w:space="0" w:color="auto"/>
            <w:bottom w:val="none" w:sz="0" w:space="0" w:color="auto"/>
            <w:right w:val="none" w:sz="0" w:space="0" w:color="auto"/>
          </w:divBdr>
        </w:div>
        <w:div w:id="2079593210">
          <w:marLeft w:val="0"/>
          <w:marRight w:val="0"/>
          <w:marTop w:val="0"/>
          <w:marBottom w:val="0"/>
          <w:divBdr>
            <w:top w:val="none" w:sz="0" w:space="0" w:color="auto"/>
            <w:left w:val="none" w:sz="0" w:space="0" w:color="auto"/>
            <w:bottom w:val="none" w:sz="0" w:space="0" w:color="auto"/>
            <w:right w:val="none" w:sz="0" w:space="0" w:color="auto"/>
          </w:divBdr>
        </w:div>
        <w:div w:id="504520605">
          <w:marLeft w:val="0"/>
          <w:marRight w:val="0"/>
          <w:marTop w:val="0"/>
          <w:marBottom w:val="0"/>
          <w:divBdr>
            <w:top w:val="none" w:sz="0" w:space="0" w:color="auto"/>
            <w:left w:val="none" w:sz="0" w:space="0" w:color="auto"/>
            <w:bottom w:val="none" w:sz="0" w:space="0" w:color="auto"/>
            <w:right w:val="none" w:sz="0" w:space="0" w:color="auto"/>
          </w:divBdr>
        </w:div>
      </w:divsChild>
    </w:div>
    <w:div w:id="600992527">
      <w:bodyDiv w:val="1"/>
      <w:marLeft w:val="0"/>
      <w:marRight w:val="0"/>
      <w:marTop w:val="0"/>
      <w:marBottom w:val="0"/>
      <w:divBdr>
        <w:top w:val="none" w:sz="0" w:space="0" w:color="auto"/>
        <w:left w:val="none" w:sz="0" w:space="0" w:color="auto"/>
        <w:bottom w:val="none" w:sz="0" w:space="0" w:color="auto"/>
        <w:right w:val="none" w:sz="0" w:space="0" w:color="auto"/>
      </w:divBdr>
      <w:divsChild>
        <w:div w:id="653800198">
          <w:marLeft w:val="0"/>
          <w:marRight w:val="0"/>
          <w:marTop w:val="0"/>
          <w:marBottom w:val="0"/>
          <w:divBdr>
            <w:top w:val="none" w:sz="0" w:space="0" w:color="auto"/>
            <w:left w:val="none" w:sz="0" w:space="0" w:color="auto"/>
            <w:bottom w:val="none" w:sz="0" w:space="0" w:color="auto"/>
            <w:right w:val="none" w:sz="0" w:space="0" w:color="auto"/>
          </w:divBdr>
        </w:div>
        <w:div w:id="18700455">
          <w:marLeft w:val="0"/>
          <w:marRight w:val="0"/>
          <w:marTop w:val="0"/>
          <w:marBottom w:val="0"/>
          <w:divBdr>
            <w:top w:val="none" w:sz="0" w:space="0" w:color="auto"/>
            <w:left w:val="none" w:sz="0" w:space="0" w:color="auto"/>
            <w:bottom w:val="none" w:sz="0" w:space="0" w:color="auto"/>
            <w:right w:val="none" w:sz="0" w:space="0" w:color="auto"/>
          </w:divBdr>
        </w:div>
      </w:divsChild>
    </w:div>
    <w:div w:id="617687053">
      <w:bodyDiv w:val="1"/>
      <w:marLeft w:val="0"/>
      <w:marRight w:val="0"/>
      <w:marTop w:val="0"/>
      <w:marBottom w:val="0"/>
      <w:divBdr>
        <w:top w:val="none" w:sz="0" w:space="0" w:color="auto"/>
        <w:left w:val="none" w:sz="0" w:space="0" w:color="auto"/>
        <w:bottom w:val="none" w:sz="0" w:space="0" w:color="auto"/>
        <w:right w:val="none" w:sz="0" w:space="0" w:color="auto"/>
      </w:divBdr>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2718226">
      <w:bodyDiv w:val="1"/>
      <w:marLeft w:val="0"/>
      <w:marRight w:val="0"/>
      <w:marTop w:val="0"/>
      <w:marBottom w:val="0"/>
      <w:divBdr>
        <w:top w:val="none" w:sz="0" w:space="0" w:color="auto"/>
        <w:left w:val="none" w:sz="0" w:space="0" w:color="auto"/>
        <w:bottom w:val="none" w:sz="0" w:space="0" w:color="auto"/>
        <w:right w:val="none" w:sz="0" w:space="0" w:color="auto"/>
      </w:divBdr>
      <w:divsChild>
        <w:div w:id="2042515107">
          <w:marLeft w:val="0"/>
          <w:marRight w:val="0"/>
          <w:marTop w:val="0"/>
          <w:marBottom w:val="0"/>
          <w:divBdr>
            <w:top w:val="none" w:sz="0" w:space="0" w:color="auto"/>
            <w:left w:val="none" w:sz="0" w:space="0" w:color="auto"/>
            <w:bottom w:val="none" w:sz="0" w:space="0" w:color="auto"/>
            <w:right w:val="none" w:sz="0" w:space="0" w:color="auto"/>
          </w:divBdr>
        </w:div>
        <w:div w:id="1936477523">
          <w:marLeft w:val="0"/>
          <w:marRight w:val="0"/>
          <w:marTop w:val="0"/>
          <w:marBottom w:val="0"/>
          <w:divBdr>
            <w:top w:val="none" w:sz="0" w:space="0" w:color="auto"/>
            <w:left w:val="none" w:sz="0" w:space="0" w:color="auto"/>
            <w:bottom w:val="none" w:sz="0" w:space="0" w:color="auto"/>
            <w:right w:val="none" w:sz="0" w:space="0" w:color="auto"/>
          </w:divBdr>
        </w:div>
        <w:div w:id="341470602">
          <w:marLeft w:val="0"/>
          <w:marRight w:val="0"/>
          <w:marTop w:val="0"/>
          <w:marBottom w:val="0"/>
          <w:divBdr>
            <w:top w:val="none" w:sz="0" w:space="0" w:color="auto"/>
            <w:left w:val="none" w:sz="0" w:space="0" w:color="auto"/>
            <w:bottom w:val="none" w:sz="0" w:space="0" w:color="auto"/>
            <w:right w:val="none" w:sz="0" w:space="0" w:color="auto"/>
          </w:divBdr>
        </w:div>
        <w:div w:id="1999649941">
          <w:marLeft w:val="0"/>
          <w:marRight w:val="0"/>
          <w:marTop w:val="0"/>
          <w:marBottom w:val="0"/>
          <w:divBdr>
            <w:top w:val="none" w:sz="0" w:space="0" w:color="auto"/>
            <w:left w:val="none" w:sz="0" w:space="0" w:color="auto"/>
            <w:bottom w:val="none" w:sz="0" w:space="0" w:color="auto"/>
            <w:right w:val="none" w:sz="0" w:space="0" w:color="auto"/>
          </w:divBdr>
        </w:div>
        <w:div w:id="1184393242">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34388488">
      <w:bodyDiv w:val="1"/>
      <w:marLeft w:val="0"/>
      <w:marRight w:val="0"/>
      <w:marTop w:val="0"/>
      <w:marBottom w:val="0"/>
      <w:divBdr>
        <w:top w:val="none" w:sz="0" w:space="0" w:color="auto"/>
        <w:left w:val="none" w:sz="0" w:space="0" w:color="auto"/>
        <w:bottom w:val="none" w:sz="0" w:space="0" w:color="auto"/>
        <w:right w:val="none" w:sz="0" w:space="0" w:color="auto"/>
      </w:divBdr>
      <w:divsChild>
        <w:div w:id="1816601823">
          <w:marLeft w:val="0"/>
          <w:marRight w:val="0"/>
          <w:marTop w:val="0"/>
          <w:marBottom w:val="0"/>
          <w:divBdr>
            <w:top w:val="none" w:sz="0" w:space="0" w:color="auto"/>
            <w:left w:val="none" w:sz="0" w:space="0" w:color="auto"/>
            <w:bottom w:val="none" w:sz="0" w:space="0" w:color="auto"/>
            <w:right w:val="none" w:sz="0" w:space="0" w:color="auto"/>
          </w:divBdr>
        </w:div>
        <w:div w:id="322047035">
          <w:marLeft w:val="0"/>
          <w:marRight w:val="0"/>
          <w:marTop w:val="0"/>
          <w:marBottom w:val="0"/>
          <w:divBdr>
            <w:top w:val="none" w:sz="0" w:space="0" w:color="auto"/>
            <w:left w:val="none" w:sz="0" w:space="0" w:color="auto"/>
            <w:bottom w:val="none" w:sz="0" w:space="0" w:color="auto"/>
            <w:right w:val="none" w:sz="0" w:space="0" w:color="auto"/>
          </w:divBdr>
        </w:div>
      </w:divsChild>
    </w:div>
    <w:div w:id="1399401443">
      <w:bodyDiv w:val="1"/>
      <w:marLeft w:val="0"/>
      <w:marRight w:val="0"/>
      <w:marTop w:val="0"/>
      <w:marBottom w:val="0"/>
      <w:divBdr>
        <w:top w:val="none" w:sz="0" w:space="0" w:color="auto"/>
        <w:left w:val="none" w:sz="0" w:space="0" w:color="auto"/>
        <w:bottom w:val="none" w:sz="0" w:space="0" w:color="auto"/>
        <w:right w:val="none" w:sz="0" w:space="0" w:color="auto"/>
      </w:divBdr>
      <w:divsChild>
        <w:div w:id="30151310">
          <w:marLeft w:val="0"/>
          <w:marRight w:val="0"/>
          <w:marTop w:val="0"/>
          <w:marBottom w:val="0"/>
          <w:divBdr>
            <w:top w:val="none" w:sz="0" w:space="0" w:color="auto"/>
            <w:left w:val="none" w:sz="0" w:space="0" w:color="auto"/>
            <w:bottom w:val="none" w:sz="0" w:space="0" w:color="auto"/>
            <w:right w:val="none" w:sz="0" w:space="0" w:color="auto"/>
          </w:divBdr>
        </w:div>
        <w:div w:id="1671978957">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88519860">
      <w:bodyDiv w:val="1"/>
      <w:marLeft w:val="0"/>
      <w:marRight w:val="0"/>
      <w:marTop w:val="0"/>
      <w:marBottom w:val="0"/>
      <w:divBdr>
        <w:top w:val="none" w:sz="0" w:space="0" w:color="auto"/>
        <w:left w:val="none" w:sz="0" w:space="0" w:color="auto"/>
        <w:bottom w:val="none" w:sz="0" w:space="0" w:color="auto"/>
        <w:right w:val="none" w:sz="0" w:space="0" w:color="auto"/>
      </w:divBdr>
      <w:divsChild>
        <w:div w:id="495995839">
          <w:marLeft w:val="0"/>
          <w:marRight w:val="0"/>
          <w:marTop w:val="0"/>
          <w:marBottom w:val="0"/>
          <w:divBdr>
            <w:top w:val="none" w:sz="0" w:space="0" w:color="auto"/>
            <w:left w:val="none" w:sz="0" w:space="0" w:color="auto"/>
            <w:bottom w:val="none" w:sz="0" w:space="0" w:color="auto"/>
            <w:right w:val="none" w:sz="0" w:space="0" w:color="auto"/>
          </w:divBdr>
        </w:div>
        <w:div w:id="1776904923">
          <w:marLeft w:val="0"/>
          <w:marRight w:val="0"/>
          <w:marTop w:val="0"/>
          <w:marBottom w:val="0"/>
          <w:divBdr>
            <w:top w:val="none" w:sz="0" w:space="0" w:color="auto"/>
            <w:left w:val="none" w:sz="0" w:space="0" w:color="auto"/>
            <w:bottom w:val="none" w:sz="0" w:space="0" w:color="auto"/>
            <w:right w:val="none" w:sz="0" w:space="0" w:color="auto"/>
          </w:divBdr>
        </w:div>
        <w:div w:id="1812290108">
          <w:marLeft w:val="0"/>
          <w:marRight w:val="0"/>
          <w:marTop w:val="0"/>
          <w:marBottom w:val="0"/>
          <w:divBdr>
            <w:top w:val="none" w:sz="0" w:space="0" w:color="auto"/>
            <w:left w:val="none" w:sz="0" w:space="0" w:color="auto"/>
            <w:bottom w:val="none" w:sz="0" w:space="0" w:color="auto"/>
            <w:right w:val="none" w:sz="0" w:space="0" w:color="auto"/>
          </w:divBdr>
        </w:div>
        <w:div w:id="1282998354">
          <w:marLeft w:val="0"/>
          <w:marRight w:val="0"/>
          <w:marTop w:val="0"/>
          <w:marBottom w:val="0"/>
          <w:divBdr>
            <w:top w:val="none" w:sz="0" w:space="0" w:color="auto"/>
            <w:left w:val="none" w:sz="0" w:space="0" w:color="auto"/>
            <w:bottom w:val="none" w:sz="0" w:space="0" w:color="auto"/>
            <w:right w:val="none" w:sz="0" w:space="0" w:color="auto"/>
          </w:divBdr>
        </w:div>
        <w:div w:id="1260681162">
          <w:marLeft w:val="0"/>
          <w:marRight w:val="0"/>
          <w:marTop w:val="0"/>
          <w:marBottom w:val="0"/>
          <w:divBdr>
            <w:top w:val="none" w:sz="0" w:space="0" w:color="auto"/>
            <w:left w:val="none" w:sz="0" w:space="0" w:color="auto"/>
            <w:bottom w:val="none" w:sz="0" w:space="0" w:color="auto"/>
            <w:right w:val="none" w:sz="0" w:space="0" w:color="auto"/>
          </w:divBdr>
        </w:div>
        <w:div w:id="870071256">
          <w:marLeft w:val="0"/>
          <w:marRight w:val="0"/>
          <w:marTop w:val="0"/>
          <w:marBottom w:val="0"/>
          <w:divBdr>
            <w:top w:val="none" w:sz="0" w:space="0" w:color="auto"/>
            <w:left w:val="none" w:sz="0" w:space="0" w:color="auto"/>
            <w:bottom w:val="none" w:sz="0" w:space="0" w:color="auto"/>
            <w:right w:val="none" w:sz="0" w:space="0" w:color="auto"/>
          </w:divBdr>
        </w:div>
        <w:div w:id="2036998760">
          <w:marLeft w:val="0"/>
          <w:marRight w:val="0"/>
          <w:marTop w:val="0"/>
          <w:marBottom w:val="0"/>
          <w:divBdr>
            <w:top w:val="none" w:sz="0" w:space="0" w:color="auto"/>
            <w:left w:val="none" w:sz="0" w:space="0" w:color="auto"/>
            <w:bottom w:val="none" w:sz="0" w:space="0" w:color="auto"/>
            <w:right w:val="none" w:sz="0" w:space="0" w:color="auto"/>
          </w:divBdr>
        </w:div>
        <w:div w:id="2107385733">
          <w:marLeft w:val="0"/>
          <w:marRight w:val="0"/>
          <w:marTop w:val="0"/>
          <w:marBottom w:val="0"/>
          <w:divBdr>
            <w:top w:val="none" w:sz="0" w:space="0" w:color="auto"/>
            <w:left w:val="none" w:sz="0" w:space="0" w:color="auto"/>
            <w:bottom w:val="none" w:sz="0" w:space="0" w:color="auto"/>
            <w:right w:val="none" w:sz="0" w:space="0" w:color="auto"/>
          </w:divBdr>
        </w:div>
        <w:div w:id="783155207">
          <w:marLeft w:val="0"/>
          <w:marRight w:val="0"/>
          <w:marTop w:val="0"/>
          <w:marBottom w:val="0"/>
          <w:divBdr>
            <w:top w:val="none" w:sz="0" w:space="0" w:color="auto"/>
            <w:left w:val="none" w:sz="0" w:space="0" w:color="auto"/>
            <w:bottom w:val="none" w:sz="0" w:space="0" w:color="auto"/>
            <w:right w:val="none" w:sz="0" w:space="0" w:color="auto"/>
          </w:divBdr>
        </w:div>
        <w:div w:id="608197120">
          <w:marLeft w:val="0"/>
          <w:marRight w:val="0"/>
          <w:marTop w:val="0"/>
          <w:marBottom w:val="0"/>
          <w:divBdr>
            <w:top w:val="none" w:sz="0" w:space="0" w:color="auto"/>
            <w:left w:val="none" w:sz="0" w:space="0" w:color="auto"/>
            <w:bottom w:val="none" w:sz="0" w:space="0" w:color="auto"/>
            <w:right w:val="none" w:sz="0" w:space="0" w:color="auto"/>
          </w:divBdr>
        </w:div>
        <w:div w:id="1568421569">
          <w:marLeft w:val="0"/>
          <w:marRight w:val="0"/>
          <w:marTop w:val="0"/>
          <w:marBottom w:val="0"/>
          <w:divBdr>
            <w:top w:val="none" w:sz="0" w:space="0" w:color="auto"/>
            <w:left w:val="none" w:sz="0" w:space="0" w:color="auto"/>
            <w:bottom w:val="none" w:sz="0" w:space="0" w:color="auto"/>
            <w:right w:val="none" w:sz="0" w:space="0" w:color="auto"/>
          </w:divBdr>
        </w:div>
        <w:div w:id="511917213">
          <w:marLeft w:val="0"/>
          <w:marRight w:val="0"/>
          <w:marTop w:val="0"/>
          <w:marBottom w:val="0"/>
          <w:divBdr>
            <w:top w:val="none" w:sz="0" w:space="0" w:color="auto"/>
            <w:left w:val="none" w:sz="0" w:space="0" w:color="auto"/>
            <w:bottom w:val="none" w:sz="0" w:space="0" w:color="auto"/>
            <w:right w:val="none" w:sz="0" w:space="0" w:color="auto"/>
          </w:divBdr>
        </w:div>
        <w:div w:id="1727413431">
          <w:marLeft w:val="0"/>
          <w:marRight w:val="0"/>
          <w:marTop w:val="0"/>
          <w:marBottom w:val="0"/>
          <w:divBdr>
            <w:top w:val="none" w:sz="0" w:space="0" w:color="auto"/>
            <w:left w:val="none" w:sz="0" w:space="0" w:color="auto"/>
            <w:bottom w:val="none" w:sz="0" w:space="0" w:color="auto"/>
            <w:right w:val="none" w:sz="0" w:space="0" w:color="auto"/>
          </w:divBdr>
        </w:div>
      </w:divsChild>
    </w:div>
    <w:div w:id="1583683599">
      <w:bodyDiv w:val="1"/>
      <w:marLeft w:val="0"/>
      <w:marRight w:val="0"/>
      <w:marTop w:val="0"/>
      <w:marBottom w:val="0"/>
      <w:divBdr>
        <w:top w:val="none" w:sz="0" w:space="0" w:color="auto"/>
        <w:left w:val="none" w:sz="0" w:space="0" w:color="auto"/>
        <w:bottom w:val="none" w:sz="0" w:space="0" w:color="auto"/>
        <w:right w:val="none" w:sz="0" w:space="0" w:color="auto"/>
      </w:divBdr>
      <w:divsChild>
        <w:div w:id="822816411">
          <w:marLeft w:val="0"/>
          <w:marRight w:val="0"/>
          <w:marTop w:val="0"/>
          <w:marBottom w:val="0"/>
          <w:divBdr>
            <w:top w:val="none" w:sz="0" w:space="0" w:color="auto"/>
            <w:left w:val="none" w:sz="0" w:space="0" w:color="auto"/>
            <w:bottom w:val="none" w:sz="0" w:space="0" w:color="auto"/>
            <w:right w:val="none" w:sz="0" w:space="0" w:color="auto"/>
          </w:divBdr>
        </w:div>
        <w:div w:id="2122256471">
          <w:marLeft w:val="0"/>
          <w:marRight w:val="0"/>
          <w:marTop w:val="0"/>
          <w:marBottom w:val="0"/>
          <w:divBdr>
            <w:top w:val="none" w:sz="0" w:space="0" w:color="auto"/>
            <w:left w:val="none" w:sz="0" w:space="0" w:color="auto"/>
            <w:bottom w:val="none" w:sz="0" w:space="0" w:color="auto"/>
            <w:right w:val="none" w:sz="0" w:space="0" w:color="auto"/>
          </w:divBdr>
        </w:div>
        <w:div w:id="1428769858">
          <w:marLeft w:val="0"/>
          <w:marRight w:val="0"/>
          <w:marTop w:val="0"/>
          <w:marBottom w:val="0"/>
          <w:divBdr>
            <w:top w:val="none" w:sz="0" w:space="0" w:color="auto"/>
            <w:left w:val="none" w:sz="0" w:space="0" w:color="auto"/>
            <w:bottom w:val="none" w:sz="0" w:space="0" w:color="auto"/>
            <w:right w:val="none" w:sz="0" w:space="0" w:color="auto"/>
          </w:divBdr>
        </w:div>
        <w:div w:id="205334369">
          <w:marLeft w:val="0"/>
          <w:marRight w:val="0"/>
          <w:marTop w:val="0"/>
          <w:marBottom w:val="0"/>
          <w:divBdr>
            <w:top w:val="none" w:sz="0" w:space="0" w:color="auto"/>
            <w:left w:val="none" w:sz="0" w:space="0" w:color="auto"/>
            <w:bottom w:val="none" w:sz="0" w:space="0" w:color="auto"/>
            <w:right w:val="none" w:sz="0" w:space="0" w:color="auto"/>
          </w:divBdr>
        </w:div>
        <w:div w:id="1126661224">
          <w:marLeft w:val="0"/>
          <w:marRight w:val="0"/>
          <w:marTop w:val="0"/>
          <w:marBottom w:val="0"/>
          <w:divBdr>
            <w:top w:val="none" w:sz="0" w:space="0" w:color="auto"/>
            <w:left w:val="none" w:sz="0" w:space="0" w:color="auto"/>
            <w:bottom w:val="none" w:sz="0" w:space="0" w:color="auto"/>
            <w:right w:val="none" w:sz="0" w:space="0" w:color="auto"/>
          </w:divBdr>
        </w:div>
        <w:div w:id="1517574178">
          <w:marLeft w:val="0"/>
          <w:marRight w:val="0"/>
          <w:marTop w:val="0"/>
          <w:marBottom w:val="0"/>
          <w:divBdr>
            <w:top w:val="none" w:sz="0" w:space="0" w:color="auto"/>
            <w:left w:val="none" w:sz="0" w:space="0" w:color="auto"/>
            <w:bottom w:val="none" w:sz="0" w:space="0" w:color="auto"/>
            <w:right w:val="none" w:sz="0" w:space="0" w:color="auto"/>
          </w:divBdr>
        </w:div>
        <w:div w:id="759519586">
          <w:marLeft w:val="0"/>
          <w:marRight w:val="0"/>
          <w:marTop w:val="0"/>
          <w:marBottom w:val="0"/>
          <w:divBdr>
            <w:top w:val="none" w:sz="0" w:space="0" w:color="auto"/>
            <w:left w:val="none" w:sz="0" w:space="0" w:color="auto"/>
            <w:bottom w:val="none" w:sz="0" w:space="0" w:color="auto"/>
            <w:right w:val="none" w:sz="0" w:space="0" w:color="auto"/>
          </w:divBdr>
        </w:div>
        <w:div w:id="897980615">
          <w:marLeft w:val="0"/>
          <w:marRight w:val="0"/>
          <w:marTop w:val="0"/>
          <w:marBottom w:val="0"/>
          <w:divBdr>
            <w:top w:val="none" w:sz="0" w:space="0" w:color="auto"/>
            <w:left w:val="none" w:sz="0" w:space="0" w:color="auto"/>
            <w:bottom w:val="none" w:sz="0" w:space="0" w:color="auto"/>
            <w:right w:val="none" w:sz="0" w:space="0" w:color="auto"/>
          </w:divBdr>
        </w:div>
        <w:div w:id="200747836">
          <w:marLeft w:val="0"/>
          <w:marRight w:val="0"/>
          <w:marTop w:val="0"/>
          <w:marBottom w:val="0"/>
          <w:divBdr>
            <w:top w:val="none" w:sz="0" w:space="0" w:color="auto"/>
            <w:left w:val="none" w:sz="0" w:space="0" w:color="auto"/>
            <w:bottom w:val="none" w:sz="0" w:space="0" w:color="auto"/>
            <w:right w:val="none" w:sz="0" w:space="0" w:color="auto"/>
          </w:divBdr>
        </w:div>
        <w:div w:id="888147913">
          <w:marLeft w:val="0"/>
          <w:marRight w:val="0"/>
          <w:marTop w:val="0"/>
          <w:marBottom w:val="0"/>
          <w:divBdr>
            <w:top w:val="none" w:sz="0" w:space="0" w:color="auto"/>
            <w:left w:val="none" w:sz="0" w:space="0" w:color="auto"/>
            <w:bottom w:val="none" w:sz="0" w:space="0" w:color="auto"/>
            <w:right w:val="none" w:sz="0" w:space="0" w:color="auto"/>
          </w:divBdr>
        </w:div>
        <w:div w:id="244538847">
          <w:marLeft w:val="0"/>
          <w:marRight w:val="0"/>
          <w:marTop w:val="0"/>
          <w:marBottom w:val="0"/>
          <w:divBdr>
            <w:top w:val="none" w:sz="0" w:space="0" w:color="auto"/>
            <w:left w:val="none" w:sz="0" w:space="0" w:color="auto"/>
            <w:bottom w:val="none" w:sz="0" w:space="0" w:color="auto"/>
            <w:right w:val="none" w:sz="0" w:space="0" w:color="auto"/>
          </w:divBdr>
        </w:div>
      </w:divsChild>
    </w:div>
    <w:div w:id="1775788153">
      <w:bodyDiv w:val="1"/>
      <w:marLeft w:val="0"/>
      <w:marRight w:val="0"/>
      <w:marTop w:val="0"/>
      <w:marBottom w:val="0"/>
      <w:divBdr>
        <w:top w:val="none" w:sz="0" w:space="0" w:color="auto"/>
        <w:left w:val="none" w:sz="0" w:space="0" w:color="auto"/>
        <w:bottom w:val="none" w:sz="0" w:space="0" w:color="auto"/>
        <w:right w:val="none" w:sz="0" w:space="0" w:color="auto"/>
      </w:divBdr>
      <w:divsChild>
        <w:div w:id="1986738622">
          <w:marLeft w:val="0"/>
          <w:marRight w:val="0"/>
          <w:marTop w:val="0"/>
          <w:marBottom w:val="0"/>
          <w:divBdr>
            <w:top w:val="none" w:sz="0" w:space="0" w:color="auto"/>
            <w:left w:val="none" w:sz="0" w:space="0" w:color="auto"/>
            <w:bottom w:val="none" w:sz="0" w:space="0" w:color="auto"/>
            <w:right w:val="none" w:sz="0" w:space="0" w:color="auto"/>
          </w:divBdr>
        </w:div>
        <w:div w:id="1035809908">
          <w:marLeft w:val="0"/>
          <w:marRight w:val="0"/>
          <w:marTop w:val="0"/>
          <w:marBottom w:val="0"/>
          <w:divBdr>
            <w:top w:val="none" w:sz="0" w:space="0" w:color="auto"/>
            <w:left w:val="none" w:sz="0" w:space="0" w:color="auto"/>
            <w:bottom w:val="none" w:sz="0" w:space="0" w:color="auto"/>
            <w:right w:val="none" w:sz="0" w:space="0" w:color="auto"/>
          </w:divBdr>
        </w:div>
        <w:div w:id="1703360899">
          <w:marLeft w:val="0"/>
          <w:marRight w:val="0"/>
          <w:marTop w:val="0"/>
          <w:marBottom w:val="0"/>
          <w:divBdr>
            <w:top w:val="none" w:sz="0" w:space="0" w:color="auto"/>
            <w:left w:val="none" w:sz="0" w:space="0" w:color="auto"/>
            <w:bottom w:val="none" w:sz="0" w:space="0" w:color="auto"/>
            <w:right w:val="none" w:sz="0" w:space="0" w:color="auto"/>
          </w:divBdr>
        </w:div>
        <w:div w:id="2060780710">
          <w:marLeft w:val="0"/>
          <w:marRight w:val="0"/>
          <w:marTop w:val="0"/>
          <w:marBottom w:val="0"/>
          <w:divBdr>
            <w:top w:val="none" w:sz="0" w:space="0" w:color="auto"/>
            <w:left w:val="none" w:sz="0" w:space="0" w:color="auto"/>
            <w:bottom w:val="none" w:sz="0" w:space="0" w:color="auto"/>
            <w:right w:val="none" w:sz="0" w:space="0" w:color="auto"/>
          </w:divBdr>
        </w:div>
      </w:divsChild>
    </w:div>
    <w:div w:id="1844667571">
      <w:bodyDiv w:val="1"/>
      <w:marLeft w:val="0"/>
      <w:marRight w:val="0"/>
      <w:marTop w:val="0"/>
      <w:marBottom w:val="0"/>
      <w:divBdr>
        <w:top w:val="none" w:sz="0" w:space="0" w:color="auto"/>
        <w:left w:val="none" w:sz="0" w:space="0" w:color="auto"/>
        <w:bottom w:val="none" w:sz="0" w:space="0" w:color="auto"/>
        <w:right w:val="none" w:sz="0" w:space="0" w:color="auto"/>
      </w:divBdr>
      <w:divsChild>
        <w:div w:id="1778862902">
          <w:marLeft w:val="0"/>
          <w:marRight w:val="0"/>
          <w:marTop w:val="0"/>
          <w:marBottom w:val="0"/>
          <w:divBdr>
            <w:top w:val="none" w:sz="0" w:space="0" w:color="auto"/>
            <w:left w:val="none" w:sz="0" w:space="0" w:color="auto"/>
            <w:bottom w:val="none" w:sz="0" w:space="0" w:color="auto"/>
            <w:right w:val="none" w:sz="0" w:space="0" w:color="auto"/>
          </w:divBdr>
        </w:div>
        <w:div w:id="2030063741">
          <w:marLeft w:val="0"/>
          <w:marRight w:val="0"/>
          <w:marTop w:val="0"/>
          <w:marBottom w:val="0"/>
          <w:divBdr>
            <w:top w:val="none" w:sz="0" w:space="0" w:color="auto"/>
            <w:left w:val="none" w:sz="0" w:space="0" w:color="auto"/>
            <w:bottom w:val="none" w:sz="0" w:space="0" w:color="auto"/>
            <w:right w:val="none" w:sz="0" w:space="0" w:color="auto"/>
          </w:divBdr>
        </w:div>
        <w:div w:id="1812599758">
          <w:marLeft w:val="0"/>
          <w:marRight w:val="0"/>
          <w:marTop w:val="0"/>
          <w:marBottom w:val="0"/>
          <w:divBdr>
            <w:top w:val="none" w:sz="0" w:space="0" w:color="auto"/>
            <w:left w:val="none" w:sz="0" w:space="0" w:color="auto"/>
            <w:bottom w:val="none" w:sz="0" w:space="0" w:color="auto"/>
            <w:right w:val="none" w:sz="0" w:space="0" w:color="auto"/>
          </w:divBdr>
        </w:div>
        <w:div w:id="1555702059">
          <w:marLeft w:val="0"/>
          <w:marRight w:val="0"/>
          <w:marTop w:val="0"/>
          <w:marBottom w:val="0"/>
          <w:divBdr>
            <w:top w:val="none" w:sz="0" w:space="0" w:color="auto"/>
            <w:left w:val="none" w:sz="0" w:space="0" w:color="auto"/>
            <w:bottom w:val="none" w:sz="0" w:space="0" w:color="auto"/>
            <w:right w:val="none" w:sz="0" w:space="0" w:color="auto"/>
          </w:divBdr>
        </w:div>
        <w:div w:id="2093382960">
          <w:marLeft w:val="0"/>
          <w:marRight w:val="0"/>
          <w:marTop w:val="0"/>
          <w:marBottom w:val="0"/>
          <w:divBdr>
            <w:top w:val="none" w:sz="0" w:space="0" w:color="auto"/>
            <w:left w:val="none" w:sz="0" w:space="0" w:color="auto"/>
            <w:bottom w:val="none" w:sz="0" w:space="0" w:color="auto"/>
            <w:right w:val="none" w:sz="0" w:space="0" w:color="auto"/>
          </w:divBdr>
        </w:div>
        <w:div w:id="1026367399">
          <w:marLeft w:val="0"/>
          <w:marRight w:val="0"/>
          <w:marTop w:val="0"/>
          <w:marBottom w:val="0"/>
          <w:divBdr>
            <w:top w:val="none" w:sz="0" w:space="0" w:color="auto"/>
            <w:left w:val="none" w:sz="0" w:space="0" w:color="auto"/>
            <w:bottom w:val="none" w:sz="0" w:space="0" w:color="auto"/>
            <w:right w:val="none" w:sz="0" w:space="0" w:color="auto"/>
          </w:divBdr>
        </w:div>
        <w:div w:id="1392577568">
          <w:marLeft w:val="0"/>
          <w:marRight w:val="0"/>
          <w:marTop w:val="0"/>
          <w:marBottom w:val="0"/>
          <w:divBdr>
            <w:top w:val="none" w:sz="0" w:space="0" w:color="auto"/>
            <w:left w:val="none" w:sz="0" w:space="0" w:color="auto"/>
            <w:bottom w:val="none" w:sz="0" w:space="0" w:color="auto"/>
            <w:right w:val="none" w:sz="0" w:space="0" w:color="auto"/>
          </w:divBdr>
        </w:div>
        <w:div w:id="809709062">
          <w:marLeft w:val="0"/>
          <w:marRight w:val="0"/>
          <w:marTop w:val="0"/>
          <w:marBottom w:val="0"/>
          <w:divBdr>
            <w:top w:val="none" w:sz="0" w:space="0" w:color="auto"/>
            <w:left w:val="none" w:sz="0" w:space="0" w:color="auto"/>
            <w:bottom w:val="none" w:sz="0" w:space="0" w:color="auto"/>
            <w:right w:val="none" w:sz="0" w:space="0" w:color="auto"/>
          </w:divBdr>
        </w:div>
        <w:div w:id="747386625">
          <w:marLeft w:val="0"/>
          <w:marRight w:val="0"/>
          <w:marTop w:val="0"/>
          <w:marBottom w:val="0"/>
          <w:divBdr>
            <w:top w:val="none" w:sz="0" w:space="0" w:color="auto"/>
            <w:left w:val="none" w:sz="0" w:space="0" w:color="auto"/>
            <w:bottom w:val="none" w:sz="0" w:space="0" w:color="auto"/>
            <w:right w:val="none" w:sz="0" w:space="0" w:color="auto"/>
          </w:divBdr>
        </w:div>
        <w:div w:id="1120492384">
          <w:marLeft w:val="0"/>
          <w:marRight w:val="0"/>
          <w:marTop w:val="0"/>
          <w:marBottom w:val="0"/>
          <w:divBdr>
            <w:top w:val="none" w:sz="0" w:space="0" w:color="auto"/>
            <w:left w:val="none" w:sz="0" w:space="0" w:color="auto"/>
            <w:bottom w:val="none" w:sz="0" w:space="0" w:color="auto"/>
            <w:right w:val="none" w:sz="0" w:space="0" w:color="auto"/>
          </w:divBdr>
        </w:div>
        <w:div w:id="294800668">
          <w:marLeft w:val="0"/>
          <w:marRight w:val="0"/>
          <w:marTop w:val="0"/>
          <w:marBottom w:val="0"/>
          <w:divBdr>
            <w:top w:val="none" w:sz="0" w:space="0" w:color="auto"/>
            <w:left w:val="none" w:sz="0" w:space="0" w:color="auto"/>
            <w:bottom w:val="none" w:sz="0" w:space="0" w:color="auto"/>
            <w:right w:val="none" w:sz="0" w:space="0" w:color="auto"/>
          </w:divBdr>
        </w:div>
        <w:div w:id="1119489102">
          <w:marLeft w:val="0"/>
          <w:marRight w:val="0"/>
          <w:marTop w:val="0"/>
          <w:marBottom w:val="0"/>
          <w:divBdr>
            <w:top w:val="none" w:sz="0" w:space="0" w:color="auto"/>
            <w:left w:val="none" w:sz="0" w:space="0" w:color="auto"/>
            <w:bottom w:val="none" w:sz="0" w:space="0" w:color="auto"/>
            <w:right w:val="none" w:sz="0" w:space="0" w:color="auto"/>
          </w:divBdr>
        </w:div>
        <w:div w:id="138379164">
          <w:marLeft w:val="0"/>
          <w:marRight w:val="0"/>
          <w:marTop w:val="0"/>
          <w:marBottom w:val="0"/>
          <w:divBdr>
            <w:top w:val="none" w:sz="0" w:space="0" w:color="auto"/>
            <w:left w:val="none" w:sz="0" w:space="0" w:color="auto"/>
            <w:bottom w:val="none" w:sz="0" w:space="0" w:color="auto"/>
            <w:right w:val="none" w:sz="0" w:space="0" w:color="auto"/>
          </w:divBdr>
        </w:div>
        <w:div w:id="739014190">
          <w:marLeft w:val="0"/>
          <w:marRight w:val="0"/>
          <w:marTop w:val="0"/>
          <w:marBottom w:val="0"/>
          <w:divBdr>
            <w:top w:val="none" w:sz="0" w:space="0" w:color="auto"/>
            <w:left w:val="none" w:sz="0" w:space="0" w:color="auto"/>
            <w:bottom w:val="none" w:sz="0" w:space="0" w:color="auto"/>
            <w:right w:val="none" w:sz="0" w:space="0" w:color="auto"/>
          </w:divBdr>
        </w:div>
        <w:div w:id="2070687199">
          <w:marLeft w:val="0"/>
          <w:marRight w:val="0"/>
          <w:marTop w:val="0"/>
          <w:marBottom w:val="0"/>
          <w:divBdr>
            <w:top w:val="none" w:sz="0" w:space="0" w:color="auto"/>
            <w:left w:val="none" w:sz="0" w:space="0" w:color="auto"/>
            <w:bottom w:val="none" w:sz="0" w:space="0" w:color="auto"/>
            <w:right w:val="none" w:sz="0" w:space="0" w:color="auto"/>
          </w:divBdr>
        </w:div>
        <w:div w:id="1524130634">
          <w:marLeft w:val="0"/>
          <w:marRight w:val="0"/>
          <w:marTop w:val="0"/>
          <w:marBottom w:val="0"/>
          <w:divBdr>
            <w:top w:val="none" w:sz="0" w:space="0" w:color="auto"/>
            <w:left w:val="none" w:sz="0" w:space="0" w:color="auto"/>
            <w:bottom w:val="none" w:sz="0" w:space="0" w:color="auto"/>
            <w:right w:val="none" w:sz="0" w:space="0" w:color="auto"/>
          </w:divBdr>
        </w:div>
        <w:div w:id="1123495212">
          <w:marLeft w:val="0"/>
          <w:marRight w:val="0"/>
          <w:marTop w:val="0"/>
          <w:marBottom w:val="0"/>
          <w:divBdr>
            <w:top w:val="none" w:sz="0" w:space="0" w:color="auto"/>
            <w:left w:val="none" w:sz="0" w:space="0" w:color="auto"/>
            <w:bottom w:val="none" w:sz="0" w:space="0" w:color="auto"/>
            <w:right w:val="none" w:sz="0" w:space="0" w:color="auto"/>
          </w:divBdr>
        </w:div>
        <w:div w:id="145711309">
          <w:marLeft w:val="0"/>
          <w:marRight w:val="0"/>
          <w:marTop w:val="0"/>
          <w:marBottom w:val="0"/>
          <w:divBdr>
            <w:top w:val="none" w:sz="0" w:space="0" w:color="auto"/>
            <w:left w:val="none" w:sz="0" w:space="0" w:color="auto"/>
            <w:bottom w:val="none" w:sz="0" w:space="0" w:color="auto"/>
            <w:right w:val="none" w:sz="0" w:space="0" w:color="auto"/>
          </w:divBdr>
        </w:div>
        <w:div w:id="793137489">
          <w:marLeft w:val="0"/>
          <w:marRight w:val="0"/>
          <w:marTop w:val="0"/>
          <w:marBottom w:val="0"/>
          <w:divBdr>
            <w:top w:val="none" w:sz="0" w:space="0" w:color="auto"/>
            <w:left w:val="none" w:sz="0" w:space="0" w:color="auto"/>
            <w:bottom w:val="none" w:sz="0" w:space="0" w:color="auto"/>
            <w:right w:val="none" w:sz="0" w:space="0" w:color="auto"/>
          </w:divBdr>
        </w:div>
        <w:div w:id="1079135610">
          <w:marLeft w:val="0"/>
          <w:marRight w:val="0"/>
          <w:marTop w:val="0"/>
          <w:marBottom w:val="0"/>
          <w:divBdr>
            <w:top w:val="none" w:sz="0" w:space="0" w:color="auto"/>
            <w:left w:val="none" w:sz="0" w:space="0" w:color="auto"/>
            <w:bottom w:val="none" w:sz="0" w:space="0" w:color="auto"/>
            <w:right w:val="none" w:sz="0" w:space="0" w:color="auto"/>
          </w:divBdr>
        </w:div>
        <w:div w:id="1790051766">
          <w:marLeft w:val="0"/>
          <w:marRight w:val="0"/>
          <w:marTop w:val="0"/>
          <w:marBottom w:val="0"/>
          <w:divBdr>
            <w:top w:val="none" w:sz="0" w:space="0" w:color="auto"/>
            <w:left w:val="none" w:sz="0" w:space="0" w:color="auto"/>
            <w:bottom w:val="none" w:sz="0" w:space="0" w:color="auto"/>
            <w:right w:val="none" w:sz="0" w:space="0" w:color="auto"/>
          </w:divBdr>
        </w:div>
        <w:div w:id="802236300">
          <w:marLeft w:val="0"/>
          <w:marRight w:val="0"/>
          <w:marTop w:val="0"/>
          <w:marBottom w:val="0"/>
          <w:divBdr>
            <w:top w:val="none" w:sz="0" w:space="0" w:color="auto"/>
            <w:left w:val="none" w:sz="0" w:space="0" w:color="auto"/>
            <w:bottom w:val="none" w:sz="0" w:space="0" w:color="auto"/>
            <w:right w:val="none" w:sz="0" w:space="0" w:color="auto"/>
          </w:divBdr>
        </w:div>
        <w:div w:id="1012878879">
          <w:marLeft w:val="0"/>
          <w:marRight w:val="0"/>
          <w:marTop w:val="0"/>
          <w:marBottom w:val="0"/>
          <w:divBdr>
            <w:top w:val="none" w:sz="0" w:space="0" w:color="auto"/>
            <w:left w:val="none" w:sz="0" w:space="0" w:color="auto"/>
            <w:bottom w:val="none" w:sz="0" w:space="0" w:color="auto"/>
            <w:right w:val="none" w:sz="0" w:space="0" w:color="auto"/>
          </w:divBdr>
        </w:div>
        <w:div w:id="409474532">
          <w:marLeft w:val="0"/>
          <w:marRight w:val="0"/>
          <w:marTop w:val="0"/>
          <w:marBottom w:val="0"/>
          <w:divBdr>
            <w:top w:val="none" w:sz="0" w:space="0" w:color="auto"/>
            <w:left w:val="none" w:sz="0" w:space="0" w:color="auto"/>
            <w:bottom w:val="none" w:sz="0" w:space="0" w:color="auto"/>
            <w:right w:val="none" w:sz="0" w:space="0" w:color="auto"/>
          </w:divBdr>
        </w:div>
        <w:div w:id="1695155166">
          <w:marLeft w:val="0"/>
          <w:marRight w:val="0"/>
          <w:marTop w:val="0"/>
          <w:marBottom w:val="0"/>
          <w:divBdr>
            <w:top w:val="none" w:sz="0" w:space="0" w:color="auto"/>
            <w:left w:val="none" w:sz="0" w:space="0" w:color="auto"/>
            <w:bottom w:val="none" w:sz="0" w:space="0" w:color="auto"/>
            <w:right w:val="none" w:sz="0" w:space="0" w:color="auto"/>
          </w:divBdr>
        </w:div>
        <w:div w:id="1527399970">
          <w:marLeft w:val="0"/>
          <w:marRight w:val="0"/>
          <w:marTop w:val="0"/>
          <w:marBottom w:val="0"/>
          <w:divBdr>
            <w:top w:val="none" w:sz="0" w:space="0" w:color="auto"/>
            <w:left w:val="none" w:sz="0" w:space="0" w:color="auto"/>
            <w:bottom w:val="none" w:sz="0" w:space="0" w:color="auto"/>
            <w:right w:val="none" w:sz="0" w:space="0" w:color="auto"/>
          </w:divBdr>
        </w:div>
        <w:div w:id="628436168">
          <w:marLeft w:val="0"/>
          <w:marRight w:val="0"/>
          <w:marTop w:val="0"/>
          <w:marBottom w:val="0"/>
          <w:divBdr>
            <w:top w:val="none" w:sz="0" w:space="0" w:color="auto"/>
            <w:left w:val="none" w:sz="0" w:space="0" w:color="auto"/>
            <w:bottom w:val="none" w:sz="0" w:space="0" w:color="auto"/>
            <w:right w:val="none" w:sz="0" w:space="0" w:color="auto"/>
          </w:divBdr>
        </w:div>
        <w:div w:id="63845229">
          <w:marLeft w:val="0"/>
          <w:marRight w:val="0"/>
          <w:marTop w:val="0"/>
          <w:marBottom w:val="0"/>
          <w:divBdr>
            <w:top w:val="none" w:sz="0" w:space="0" w:color="auto"/>
            <w:left w:val="none" w:sz="0" w:space="0" w:color="auto"/>
            <w:bottom w:val="none" w:sz="0" w:space="0" w:color="auto"/>
            <w:right w:val="none" w:sz="0" w:space="0" w:color="auto"/>
          </w:divBdr>
        </w:div>
        <w:div w:id="1792818620">
          <w:marLeft w:val="0"/>
          <w:marRight w:val="0"/>
          <w:marTop w:val="0"/>
          <w:marBottom w:val="0"/>
          <w:divBdr>
            <w:top w:val="none" w:sz="0" w:space="0" w:color="auto"/>
            <w:left w:val="none" w:sz="0" w:space="0" w:color="auto"/>
            <w:bottom w:val="none" w:sz="0" w:space="0" w:color="auto"/>
            <w:right w:val="none" w:sz="0" w:space="0" w:color="auto"/>
          </w:divBdr>
        </w:div>
      </w:divsChild>
    </w:div>
    <w:div w:id="1873688360">
      <w:bodyDiv w:val="1"/>
      <w:marLeft w:val="0"/>
      <w:marRight w:val="0"/>
      <w:marTop w:val="0"/>
      <w:marBottom w:val="0"/>
      <w:divBdr>
        <w:top w:val="none" w:sz="0" w:space="0" w:color="auto"/>
        <w:left w:val="none" w:sz="0" w:space="0" w:color="auto"/>
        <w:bottom w:val="none" w:sz="0" w:space="0" w:color="auto"/>
        <w:right w:val="none" w:sz="0" w:space="0" w:color="auto"/>
      </w:divBdr>
      <w:divsChild>
        <w:div w:id="314068574">
          <w:marLeft w:val="0"/>
          <w:marRight w:val="0"/>
          <w:marTop w:val="0"/>
          <w:marBottom w:val="0"/>
          <w:divBdr>
            <w:top w:val="none" w:sz="0" w:space="0" w:color="auto"/>
            <w:left w:val="none" w:sz="0" w:space="0" w:color="auto"/>
            <w:bottom w:val="none" w:sz="0" w:space="0" w:color="auto"/>
            <w:right w:val="none" w:sz="0" w:space="0" w:color="auto"/>
          </w:divBdr>
        </w:div>
        <w:div w:id="365639757">
          <w:marLeft w:val="0"/>
          <w:marRight w:val="0"/>
          <w:marTop w:val="0"/>
          <w:marBottom w:val="0"/>
          <w:divBdr>
            <w:top w:val="none" w:sz="0" w:space="0" w:color="auto"/>
            <w:left w:val="none" w:sz="0" w:space="0" w:color="auto"/>
            <w:bottom w:val="none" w:sz="0" w:space="0" w:color="auto"/>
            <w:right w:val="none" w:sz="0" w:space="0" w:color="auto"/>
          </w:divBdr>
        </w:div>
        <w:div w:id="1969970803">
          <w:marLeft w:val="0"/>
          <w:marRight w:val="0"/>
          <w:marTop w:val="0"/>
          <w:marBottom w:val="0"/>
          <w:divBdr>
            <w:top w:val="none" w:sz="0" w:space="0" w:color="auto"/>
            <w:left w:val="none" w:sz="0" w:space="0" w:color="auto"/>
            <w:bottom w:val="none" w:sz="0" w:space="0" w:color="auto"/>
            <w:right w:val="none" w:sz="0" w:space="0" w:color="auto"/>
          </w:divBdr>
        </w:div>
        <w:div w:id="292713377">
          <w:marLeft w:val="0"/>
          <w:marRight w:val="0"/>
          <w:marTop w:val="0"/>
          <w:marBottom w:val="0"/>
          <w:divBdr>
            <w:top w:val="none" w:sz="0" w:space="0" w:color="auto"/>
            <w:left w:val="none" w:sz="0" w:space="0" w:color="auto"/>
            <w:bottom w:val="none" w:sz="0" w:space="0" w:color="auto"/>
            <w:right w:val="none" w:sz="0" w:space="0" w:color="auto"/>
          </w:divBdr>
        </w:div>
        <w:div w:id="243614194">
          <w:marLeft w:val="0"/>
          <w:marRight w:val="0"/>
          <w:marTop w:val="0"/>
          <w:marBottom w:val="0"/>
          <w:divBdr>
            <w:top w:val="none" w:sz="0" w:space="0" w:color="auto"/>
            <w:left w:val="none" w:sz="0" w:space="0" w:color="auto"/>
            <w:bottom w:val="none" w:sz="0" w:space="0" w:color="auto"/>
            <w:right w:val="none" w:sz="0" w:space="0" w:color="auto"/>
          </w:divBdr>
        </w:div>
      </w:divsChild>
    </w:div>
    <w:div w:id="1895389308">
      <w:bodyDiv w:val="1"/>
      <w:marLeft w:val="0"/>
      <w:marRight w:val="0"/>
      <w:marTop w:val="0"/>
      <w:marBottom w:val="0"/>
      <w:divBdr>
        <w:top w:val="none" w:sz="0" w:space="0" w:color="auto"/>
        <w:left w:val="none" w:sz="0" w:space="0" w:color="auto"/>
        <w:bottom w:val="none" w:sz="0" w:space="0" w:color="auto"/>
        <w:right w:val="none" w:sz="0" w:space="0" w:color="auto"/>
      </w:divBdr>
    </w:div>
    <w:div w:id="2040084399">
      <w:bodyDiv w:val="1"/>
      <w:marLeft w:val="0"/>
      <w:marRight w:val="0"/>
      <w:marTop w:val="0"/>
      <w:marBottom w:val="0"/>
      <w:divBdr>
        <w:top w:val="none" w:sz="0" w:space="0" w:color="auto"/>
        <w:left w:val="none" w:sz="0" w:space="0" w:color="auto"/>
        <w:bottom w:val="none" w:sz="0" w:space="0" w:color="auto"/>
        <w:right w:val="none" w:sz="0" w:space="0" w:color="auto"/>
      </w:divBdr>
      <w:divsChild>
        <w:div w:id="751121624">
          <w:marLeft w:val="0"/>
          <w:marRight w:val="0"/>
          <w:marTop w:val="0"/>
          <w:marBottom w:val="0"/>
          <w:divBdr>
            <w:top w:val="none" w:sz="0" w:space="0" w:color="auto"/>
            <w:left w:val="none" w:sz="0" w:space="0" w:color="auto"/>
            <w:bottom w:val="none" w:sz="0" w:space="0" w:color="auto"/>
            <w:right w:val="none" w:sz="0" w:space="0" w:color="auto"/>
          </w:divBdr>
        </w:div>
        <w:div w:id="1662074731">
          <w:marLeft w:val="0"/>
          <w:marRight w:val="0"/>
          <w:marTop w:val="0"/>
          <w:marBottom w:val="0"/>
          <w:divBdr>
            <w:top w:val="none" w:sz="0" w:space="0" w:color="auto"/>
            <w:left w:val="none" w:sz="0" w:space="0" w:color="auto"/>
            <w:bottom w:val="none" w:sz="0" w:space="0" w:color="auto"/>
            <w:right w:val="none" w:sz="0" w:space="0" w:color="auto"/>
          </w:divBdr>
        </w:div>
        <w:div w:id="409698087">
          <w:marLeft w:val="0"/>
          <w:marRight w:val="0"/>
          <w:marTop w:val="0"/>
          <w:marBottom w:val="0"/>
          <w:divBdr>
            <w:top w:val="none" w:sz="0" w:space="0" w:color="auto"/>
            <w:left w:val="none" w:sz="0" w:space="0" w:color="auto"/>
            <w:bottom w:val="none" w:sz="0" w:space="0" w:color="auto"/>
            <w:right w:val="none" w:sz="0" w:space="0" w:color="auto"/>
          </w:divBdr>
        </w:div>
        <w:div w:id="562451002">
          <w:marLeft w:val="0"/>
          <w:marRight w:val="0"/>
          <w:marTop w:val="0"/>
          <w:marBottom w:val="0"/>
          <w:divBdr>
            <w:top w:val="none" w:sz="0" w:space="0" w:color="auto"/>
            <w:left w:val="none" w:sz="0" w:space="0" w:color="auto"/>
            <w:bottom w:val="none" w:sz="0" w:space="0" w:color="auto"/>
            <w:right w:val="none" w:sz="0" w:space="0" w:color="auto"/>
          </w:divBdr>
        </w:div>
        <w:div w:id="143162677">
          <w:marLeft w:val="0"/>
          <w:marRight w:val="0"/>
          <w:marTop w:val="0"/>
          <w:marBottom w:val="0"/>
          <w:divBdr>
            <w:top w:val="none" w:sz="0" w:space="0" w:color="auto"/>
            <w:left w:val="none" w:sz="0" w:space="0" w:color="auto"/>
            <w:bottom w:val="none" w:sz="0" w:space="0" w:color="auto"/>
            <w:right w:val="none" w:sz="0" w:space="0" w:color="auto"/>
          </w:divBdr>
        </w:div>
      </w:divsChild>
    </w:div>
    <w:div w:id="2126802570">
      <w:bodyDiv w:val="1"/>
      <w:marLeft w:val="0"/>
      <w:marRight w:val="0"/>
      <w:marTop w:val="0"/>
      <w:marBottom w:val="0"/>
      <w:divBdr>
        <w:top w:val="none" w:sz="0" w:space="0" w:color="auto"/>
        <w:left w:val="none" w:sz="0" w:space="0" w:color="auto"/>
        <w:bottom w:val="none" w:sz="0" w:space="0" w:color="auto"/>
        <w:right w:val="none" w:sz="0" w:space="0" w:color="auto"/>
      </w:divBdr>
      <w:divsChild>
        <w:div w:id="1327437790">
          <w:marLeft w:val="0"/>
          <w:marRight w:val="0"/>
          <w:marTop w:val="0"/>
          <w:marBottom w:val="0"/>
          <w:divBdr>
            <w:top w:val="none" w:sz="0" w:space="0" w:color="auto"/>
            <w:left w:val="none" w:sz="0" w:space="0" w:color="auto"/>
            <w:bottom w:val="none" w:sz="0" w:space="0" w:color="auto"/>
            <w:right w:val="none" w:sz="0" w:space="0" w:color="auto"/>
          </w:divBdr>
        </w:div>
        <w:div w:id="57798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4DB87-51D8-44B4-8202-AB32E7F1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2017-03-30T08:35:00Z</dcterms:created>
  <dcterms:modified xsi:type="dcterms:W3CDTF">2017-03-30T08:35:00Z</dcterms:modified>
</cp:coreProperties>
</file>