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641DCA">
        <w:rPr>
          <w:rFonts w:ascii="Times New Roman" w:hAnsi="Times New Roman" w:cs="Times New Roman"/>
          <w:b/>
          <w:sz w:val="24"/>
          <w:szCs w:val="24"/>
        </w:rPr>
        <w:t>0</w:t>
      </w:r>
      <w:r w:rsidR="0097237D">
        <w:rPr>
          <w:rFonts w:ascii="Times New Roman" w:hAnsi="Times New Roman" w:cs="Times New Roman"/>
          <w:b/>
          <w:sz w:val="24"/>
          <w:szCs w:val="24"/>
        </w:rPr>
        <w:t>3</w:t>
      </w:r>
      <w:r w:rsidRPr="009A4040">
        <w:rPr>
          <w:rFonts w:ascii="Times New Roman" w:hAnsi="Times New Roman" w:cs="Times New Roman"/>
          <w:b/>
          <w:sz w:val="24"/>
          <w:szCs w:val="24"/>
        </w:rPr>
        <w:t xml:space="preserve"> OF 20</w:t>
      </w:r>
      <w:r w:rsidR="0097237D">
        <w:rPr>
          <w:rFonts w:ascii="Times New Roman" w:hAnsi="Times New Roman" w:cs="Times New Roman"/>
          <w:b/>
          <w:sz w:val="24"/>
          <w:szCs w:val="24"/>
        </w:rPr>
        <w:t>07</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0A2C9D">
        <w:rPr>
          <w:rFonts w:ascii="Times New Roman" w:hAnsi="Times New Roman" w:cs="Times New Roman"/>
          <w:b/>
          <w:sz w:val="24"/>
          <w:szCs w:val="24"/>
        </w:rPr>
        <w:t>A</w:t>
      </w:r>
      <w:r w:rsidR="00951E2E">
        <w:rPr>
          <w:rFonts w:ascii="Times New Roman" w:hAnsi="Times New Roman" w:cs="Times New Roman"/>
          <w:b/>
          <w:sz w:val="24"/>
          <w:szCs w:val="24"/>
        </w:rPr>
        <w:t>djumani</w:t>
      </w:r>
      <w:r w:rsidR="00911A5E">
        <w:rPr>
          <w:rFonts w:ascii="Times New Roman" w:hAnsi="Times New Roman" w:cs="Times New Roman"/>
          <w:b/>
          <w:sz w:val="24"/>
          <w:szCs w:val="24"/>
        </w:rPr>
        <w:t xml:space="preserve"> </w:t>
      </w:r>
      <w:r w:rsidR="00C51558">
        <w:rPr>
          <w:rFonts w:ascii="Times New Roman" w:hAnsi="Times New Roman" w:cs="Times New Roman"/>
          <w:b/>
          <w:sz w:val="24"/>
          <w:szCs w:val="24"/>
        </w:rPr>
        <w:t>District Land Tribunal Land Claim</w:t>
      </w:r>
      <w:r w:rsidRPr="009A4040">
        <w:rPr>
          <w:rFonts w:ascii="Times New Roman" w:hAnsi="Times New Roman" w:cs="Times New Roman"/>
          <w:b/>
          <w:sz w:val="24"/>
          <w:szCs w:val="24"/>
        </w:rPr>
        <w:t xml:space="preserve"> No. 00</w:t>
      </w:r>
      <w:r w:rsidR="00C51558">
        <w:rPr>
          <w:rFonts w:ascii="Times New Roman" w:hAnsi="Times New Roman" w:cs="Times New Roman"/>
          <w:b/>
          <w:sz w:val="24"/>
          <w:szCs w:val="24"/>
        </w:rPr>
        <w:t>15</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w:t>
      </w:r>
      <w:r w:rsidR="00951E2E">
        <w:rPr>
          <w:rFonts w:ascii="Times New Roman" w:hAnsi="Times New Roman" w:cs="Times New Roman"/>
          <w:b/>
          <w:sz w:val="24"/>
          <w:szCs w:val="24"/>
        </w:rPr>
        <w:t>0</w:t>
      </w:r>
      <w:r w:rsidR="00C51558">
        <w:rPr>
          <w:rFonts w:ascii="Times New Roman" w:hAnsi="Times New Roman" w:cs="Times New Roman"/>
          <w:b/>
          <w:sz w:val="24"/>
          <w:szCs w:val="24"/>
        </w:rPr>
        <w:t>5</w:t>
      </w:r>
      <w:r w:rsidRPr="009A4040">
        <w:rPr>
          <w:rFonts w:ascii="Times New Roman" w:hAnsi="Times New Roman" w:cs="Times New Roman"/>
          <w:b/>
          <w:sz w:val="24"/>
          <w:szCs w:val="24"/>
        </w:rPr>
        <w:t>)</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2C9D" w:rsidRDefault="00C51558" w:rsidP="00951E2E">
      <w:pPr>
        <w:spacing w:after="0"/>
        <w:jc w:val="both"/>
        <w:rPr>
          <w:rFonts w:ascii="Times New Roman" w:hAnsi="Times New Roman" w:cs="Times New Roman"/>
          <w:b/>
          <w:sz w:val="24"/>
          <w:szCs w:val="24"/>
        </w:rPr>
      </w:pPr>
      <w:r>
        <w:rPr>
          <w:rFonts w:ascii="Times New Roman" w:hAnsi="Times New Roman" w:cs="Times New Roman"/>
          <w:b/>
          <w:sz w:val="24"/>
          <w:szCs w:val="24"/>
        </w:rPr>
        <w:t>AMOKO EMILIANO</w:t>
      </w:r>
      <w:r w:rsidR="00641DCA" w:rsidRPr="00951E2E">
        <w:rPr>
          <w:rFonts w:ascii="Times New Roman" w:hAnsi="Times New Roman" w:cs="Times New Roman"/>
          <w:b/>
          <w:sz w:val="24"/>
          <w:szCs w:val="24"/>
        </w:rPr>
        <w:tab/>
      </w:r>
      <w:r w:rsidR="000A2C9D" w:rsidRPr="00951E2E">
        <w:rPr>
          <w:rFonts w:ascii="Times New Roman" w:hAnsi="Times New Roman" w:cs="Times New Roman"/>
          <w:b/>
          <w:sz w:val="24"/>
          <w:szCs w:val="24"/>
        </w:rPr>
        <w:t>…………………</w:t>
      </w:r>
      <w:r w:rsidRPr="003B61F6">
        <w:rPr>
          <w:rFonts w:ascii="Times New Roman" w:hAnsi="Times New Roman" w:cs="Times New Roman"/>
          <w:b/>
          <w:sz w:val="24"/>
          <w:szCs w:val="24"/>
        </w:rPr>
        <w:t>……………………</w:t>
      </w:r>
      <w:r w:rsidR="000A2C9D" w:rsidRPr="00951E2E">
        <w:rPr>
          <w:rFonts w:ascii="Times New Roman" w:hAnsi="Times New Roman" w:cs="Times New Roman"/>
          <w:b/>
          <w:sz w:val="24"/>
          <w:szCs w:val="24"/>
        </w:rPr>
        <w:t>….</w:t>
      </w:r>
      <w:r w:rsidR="000A2C9D" w:rsidRPr="00951E2E">
        <w:rPr>
          <w:rFonts w:ascii="Times New Roman" w:hAnsi="Times New Roman" w:cs="Times New Roman"/>
          <w:b/>
          <w:sz w:val="24"/>
          <w:szCs w:val="24"/>
        </w:rPr>
        <w:tab/>
      </w:r>
      <w:r w:rsidR="00222FC3">
        <w:rPr>
          <w:rFonts w:ascii="Times New Roman" w:hAnsi="Times New Roman" w:cs="Times New Roman"/>
          <w:b/>
          <w:sz w:val="24"/>
          <w:szCs w:val="24"/>
        </w:rPr>
        <w:t>APPELLANT</w:t>
      </w:r>
    </w:p>
    <w:p w:rsidR="00222FC3" w:rsidRDefault="00222FC3" w:rsidP="00222FC3">
      <w:pPr>
        <w:pStyle w:val="ListParagraph"/>
        <w:spacing w:after="0"/>
        <w:jc w:val="center"/>
        <w:rPr>
          <w:rFonts w:ascii="Times New Roman" w:hAnsi="Times New Roman" w:cs="Times New Roman"/>
          <w:b/>
          <w:sz w:val="24"/>
          <w:szCs w:val="24"/>
        </w:rPr>
      </w:pPr>
    </w:p>
    <w:p w:rsidR="00222FC3" w:rsidRPr="009A4040" w:rsidRDefault="00222FC3" w:rsidP="00222FC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222FC3" w:rsidRPr="00951E2E" w:rsidRDefault="00222FC3" w:rsidP="00951E2E">
      <w:pPr>
        <w:spacing w:after="0"/>
        <w:jc w:val="both"/>
        <w:rPr>
          <w:rFonts w:ascii="Times New Roman" w:hAnsi="Times New Roman" w:cs="Times New Roman"/>
          <w:b/>
          <w:sz w:val="24"/>
          <w:szCs w:val="24"/>
        </w:rPr>
      </w:pPr>
    </w:p>
    <w:p w:rsidR="00222FC3" w:rsidRPr="003B61F6" w:rsidRDefault="00222FC3" w:rsidP="00222FC3">
      <w:pPr>
        <w:spacing w:after="0"/>
        <w:jc w:val="both"/>
        <w:rPr>
          <w:rFonts w:ascii="Times New Roman" w:hAnsi="Times New Roman" w:cs="Times New Roman"/>
          <w:b/>
          <w:sz w:val="24"/>
          <w:szCs w:val="24"/>
        </w:rPr>
      </w:pPr>
      <w:r>
        <w:rPr>
          <w:rFonts w:ascii="Times New Roman" w:hAnsi="Times New Roman" w:cs="Times New Roman"/>
          <w:b/>
          <w:sz w:val="24"/>
          <w:szCs w:val="24"/>
        </w:rPr>
        <w:t>OKENY JOSEPH</w:t>
      </w:r>
      <w:r>
        <w:rPr>
          <w:rFonts w:ascii="Times New Roman" w:hAnsi="Times New Roman" w:cs="Times New Roman"/>
          <w:b/>
          <w:sz w:val="24"/>
          <w:szCs w:val="24"/>
        </w:rPr>
        <w:tab/>
      </w:r>
      <w:r w:rsidRPr="003B61F6">
        <w:rPr>
          <w:rFonts w:ascii="Times New Roman" w:hAnsi="Times New Roman" w:cs="Times New Roman"/>
          <w:b/>
          <w:sz w:val="24"/>
          <w:szCs w:val="24"/>
        </w:rPr>
        <w:t>……………………………………………</w:t>
      </w:r>
      <w:r>
        <w:rPr>
          <w:rFonts w:ascii="Times New Roman" w:hAnsi="Times New Roman" w:cs="Times New Roman"/>
          <w:b/>
          <w:sz w:val="24"/>
          <w:szCs w:val="24"/>
        </w:rPr>
        <w:t>…</w:t>
      </w:r>
      <w:r w:rsidRPr="003B61F6">
        <w:rPr>
          <w:rFonts w:ascii="Times New Roman" w:hAnsi="Times New Roman" w:cs="Times New Roman"/>
          <w:b/>
          <w:sz w:val="24"/>
          <w:szCs w:val="24"/>
        </w:rPr>
        <w:t>…</w:t>
      </w:r>
      <w:r w:rsidRPr="003B61F6">
        <w:rPr>
          <w:rFonts w:ascii="Times New Roman" w:hAnsi="Times New Roman" w:cs="Times New Roman"/>
          <w:b/>
          <w:sz w:val="24"/>
          <w:szCs w:val="24"/>
        </w:rPr>
        <w:tab/>
      </w:r>
      <w:r>
        <w:rPr>
          <w:rFonts w:ascii="Times New Roman" w:hAnsi="Times New Roman" w:cs="Times New Roman"/>
          <w:b/>
          <w:sz w:val="24"/>
          <w:szCs w:val="24"/>
        </w:rPr>
        <w:t>RESPONDENT</w:t>
      </w:r>
    </w:p>
    <w:p w:rsidR="00222FC3" w:rsidRDefault="00222FC3" w:rsidP="00222FC3">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C51558"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the Adjumani District Land Tribunal</w:t>
      </w:r>
      <w:r w:rsidR="001B74FB">
        <w:rPr>
          <w:rFonts w:ascii="Times New Roman" w:hAnsi="Times New Roman" w:cs="Times New Roman"/>
          <w:sz w:val="24"/>
          <w:szCs w:val="24"/>
        </w:rPr>
        <w:t xml:space="preserve">, the </w:t>
      </w:r>
      <w:r w:rsidR="00222FC3">
        <w:rPr>
          <w:rFonts w:ascii="Times New Roman" w:hAnsi="Times New Roman" w:cs="Times New Roman"/>
          <w:sz w:val="24"/>
          <w:szCs w:val="24"/>
        </w:rPr>
        <w:t>respondent</w:t>
      </w:r>
      <w:r w:rsidR="00D76DCA">
        <w:rPr>
          <w:rFonts w:ascii="Times New Roman" w:hAnsi="Times New Roman" w:cs="Times New Roman"/>
          <w:sz w:val="24"/>
          <w:szCs w:val="24"/>
        </w:rPr>
        <w:t xml:space="preserve"> </w:t>
      </w:r>
      <w:r w:rsidR="001B74FB">
        <w:rPr>
          <w:rFonts w:ascii="Times New Roman" w:hAnsi="Times New Roman" w:cs="Times New Roman"/>
          <w:sz w:val="24"/>
          <w:szCs w:val="24"/>
        </w:rPr>
        <w:t xml:space="preserve">sued the </w:t>
      </w:r>
      <w:r w:rsidR="00222FC3">
        <w:rPr>
          <w:rFonts w:ascii="Times New Roman" w:hAnsi="Times New Roman" w:cs="Times New Roman"/>
          <w:sz w:val="24"/>
          <w:szCs w:val="24"/>
        </w:rPr>
        <w:t>appellant</w:t>
      </w:r>
      <w:r w:rsidR="001B74FB">
        <w:rPr>
          <w:rFonts w:ascii="Times New Roman" w:hAnsi="Times New Roman" w:cs="Times New Roman"/>
          <w:sz w:val="24"/>
          <w:szCs w:val="24"/>
        </w:rPr>
        <w:t xml:space="preserve"> for </w:t>
      </w:r>
      <w:r w:rsidR="00F35253">
        <w:rPr>
          <w:rFonts w:ascii="Times New Roman" w:hAnsi="Times New Roman" w:cs="Times New Roman"/>
          <w:sz w:val="24"/>
          <w:szCs w:val="24"/>
        </w:rPr>
        <w:t>recovery of</w:t>
      </w:r>
      <w:r w:rsidR="000C13C5">
        <w:rPr>
          <w:rFonts w:ascii="Times New Roman" w:hAnsi="Times New Roman" w:cs="Times New Roman"/>
          <w:sz w:val="24"/>
          <w:szCs w:val="24"/>
        </w:rPr>
        <w:t xml:space="preserve"> land</w:t>
      </w:r>
      <w:r w:rsidR="007F4315">
        <w:rPr>
          <w:rFonts w:ascii="Times New Roman" w:hAnsi="Times New Roman" w:cs="Times New Roman"/>
          <w:sz w:val="24"/>
          <w:szCs w:val="24"/>
        </w:rPr>
        <w:t xml:space="preserve"> situate at </w:t>
      </w:r>
      <w:r>
        <w:rPr>
          <w:rFonts w:ascii="Times New Roman" w:hAnsi="Times New Roman" w:cs="Times New Roman"/>
          <w:sz w:val="24"/>
          <w:szCs w:val="24"/>
        </w:rPr>
        <w:t>Openzizi</w:t>
      </w:r>
      <w:r w:rsidR="007F4315">
        <w:rPr>
          <w:rFonts w:ascii="Times New Roman" w:hAnsi="Times New Roman" w:cs="Times New Roman"/>
          <w:sz w:val="24"/>
          <w:szCs w:val="24"/>
        </w:rPr>
        <w:t xml:space="preserve"> village</w:t>
      </w:r>
      <w:r>
        <w:rPr>
          <w:rFonts w:ascii="Times New Roman" w:hAnsi="Times New Roman" w:cs="Times New Roman"/>
          <w:sz w:val="24"/>
          <w:szCs w:val="24"/>
        </w:rPr>
        <w:t xml:space="preserve">, </w:t>
      </w:r>
      <w:r w:rsidR="0006328F">
        <w:rPr>
          <w:rFonts w:ascii="Times New Roman" w:hAnsi="Times New Roman" w:cs="Times New Roman"/>
          <w:sz w:val="24"/>
          <w:szCs w:val="24"/>
        </w:rPr>
        <w:t>Openzizi Parish, Adropi sub-county</w:t>
      </w:r>
      <w:r w:rsidR="007F4315">
        <w:rPr>
          <w:rFonts w:ascii="Times New Roman" w:hAnsi="Times New Roman" w:cs="Times New Roman"/>
          <w:sz w:val="24"/>
          <w:szCs w:val="24"/>
        </w:rPr>
        <w:t xml:space="preserve"> in Adjumani </w:t>
      </w:r>
      <w:r w:rsidR="0006328F">
        <w:rPr>
          <w:rFonts w:ascii="Times New Roman" w:hAnsi="Times New Roman" w:cs="Times New Roman"/>
          <w:sz w:val="24"/>
          <w:szCs w:val="24"/>
        </w:rPr>
        <w:t>District</w:t>
      </w:r>
      <w:r w:rsidR="00446A13">
        <w:rPr>
          <w:rFonts w:ascii="Times New Roman" w:hAnsi="Times New Roman" w:cs="Times New Roman"/>
          <w:sz w:val="24"/>
          <w:szCs w:val="24"/>
        </w:rPr>
        <w:t>.</w:t>
      </w:r>
      <w:r w:rsidR="000C13C5">
        <w:rPr>
          <w:rFonts w:ascii="Times New Roman" w:hAnsi="Times New Roman" w:cs="Times New Roman"/>
          <w:sz w:val="24"/>
          <w:szCs w:val="24"/>
        </w:rPr>
        <w:t xml:space="preserve"> </w:t>
      </w:r>
      <w:r w:rsidR="0006328F">
        <w:rPr>
          <w:rFonts w:ascii="Times New Roman" w:hAnsi="Times New Roman" w:cs="Times New Roman"/>
          <w:sz w:val="24"/>
          <w:szCs w:val="24"/>
        </w:rPr>
        <w:t>H</w:t>
      </w:r>
      <w:r w:rsidR="00446A13">
        <w:rPr>
          <w:rFonts w:ascii="Times New Roman" w:hAnsi="Times New Roman" w:cs="Times New Roman"/>
          <w:sz w:val="24"/>
          <w:szCs w:val="24"/>
        </w:rPr>
        <w:t>e sought</w:t>
      </w:r>
      <w:r w:rsidR="000C13C5">
        <w:rPr>
          <w:rFonts w:ascii="Times New Roman" w:hAnsi="Times New Roman" w:cs="Times New Roman"/>
          <w:sz w:val="24"/>
          <w:szCs w:val="24"/>
        </w:rPr>
        <w:t xml:space="preserve"> </w:t>
      </w:r>
      <w:r w:rsidR="003B61F6">
        <w:rPr>
          <w:rFonts w:ascii="Times New Roman" w:hAnsi="Times New Roman" w:cs="Times New Roman"/>
          <w:sz w:val="24"/>
          <w:szCs w:val="24"/>
        </w:rPr>
        <w:t>an order of vacant possession</w:t>
      </w:r>
      <w:r w:rsidR="00AF2654">
        <w:rPr>
          <w:rFonts w:ascii="Times New Roman" w:hAnsi="Times New Roman" w:cs="Times New Roman"/>
          <w:sz w:val="24"/>
          <w:szCs w:val="24"/>
        </w:rPr>
        <w:t>, a permanent injunction</w:t>
      </w:r>
      <w:r w:rsidR="003B61F6">
        <w:rPr>
          <w:rFonts w:ascii="Times New Roman" w:hAnsi="Times New Roman" w:cs="Times New Roman"/>
          <w:sz w:val="24"/>
          <w:szCs w:val="24"/>
        </w:rPr>
        <w:t xml:space="preserve"> </w:t>
      </w:r>
      <w:r w:rsidR="00AF2654">
        <w:rPr>
          <w:rFonts w:ascii="Times New Roman" w:hAnsi="Times New Roman" w:cs="Times New Roman"/>
          <w:sz w:val="24"/>
          <w:szCs w:val="24"/>
        </w:rPr>
        <w:t>and costs</w:t>
      </w:r>
      <w:r w:rsidR="00446A13">
        <w:rPr>
          <w:rFonts w:ascii="Times New Roman" w:hAnsi="Times New Roman" w:cs="Times New Roman"/>
          <w:sz w:val="24"/>
          <w:szCs w:val="24"/>
        </w:rPr>
        <w:t xml:space="preserve">. </w:t>
      </w:r>
      <w:r w:rsidR="0006328F">
        <w:rPr>
          <w:rFonts w:ascii="Times New Roman" w:hAnsi="Times New Roman" w:cs="Times New Roman"/>
          <w:sz w:val="24"/>
          <w:szCs w:val="24"/>
        </w:rPr>
        <w:t xml:space="preserve">His case was that he is the customary owner of the land in dispute, having inherited it from his late father, Edeyi who in turn had obtained it from his uncle Payiru Oyuwi in 1963. </w:t>
      </w:r>
      <w:r w:rsidR="00ED4452">
        <w:rPr>
          <w:rFonts w:ascii="Times New Roman" w:hAnsi="Times New Roman" w:cs="Times New Roman"/>
          <w:sz w:val="24"/>
          <w:szCs w:val="24"/>
        </w:rPr>
        <w:t>When</w:t>
      </w:r>
      <w:r w:rsidR="0006328F">
        <w:rPr>
          <w:rFonts w:ascii="Times New Roman" w:hAnsi="Times New Roman" w:cs="Times New Roman"/>
          <w:sz w:val="24"/>
          <w:szCs w:val="24"/>
        </w:rPr>
        <w:t xml:space="preserve"> his father was nearing his death, he gathered all the family and anointed the </w:t>
      </w:r>
      <w:r w:rsidR="00222FC3">
        <w:rPr>
          <w:rFonts w:ascii="Times New Roman" w:hAnsi="Times New Roman" w:cs="Times New Roman"/>
          <w:sz w:val="24"/>
          <w:szCs w:val="24"/>
        </w:rPr>
        <w:t>respondent</w:t>
      </w:r>
      <w:r w:rsidR="0006328F">
        <w:rPr>
          <w:rFonts w:ascii="Times New Roman" w:hAnsi="Times New Roman" w:cs="Times New Roman"/>
          <w:sz w:val="24"/>
          <w:szCs w:val="24"/>
        </w:rPr>
        <w:t xml:space="preserve"> to be head of the family upon his demise. Upon the </w:t>
      </w:r>
      <w:r w:rsidR="00673B17">
        <w:rPr>
          <w:rFonts w:ascii="Times New Roman" w:hAnsi="Times New Roman" w:cs="Times New Roman"/>
          <w:sz w:val="24"/>
          <w:szCs w:val="24"/>
        </w:rPr>
        <w:t>death</w:t>
      </w:r>
      <w:r w:rsidR="0006328F">
        <w:rPr>
          <w:rFonts w:ascii="Times New Roman" w:hAnsi="Times New Roman" w:cs="Times New Roman"/>
          <w:sz w:val="24"/>
          <w:szCs w:val="24"/>
        </w:rPr>
        <w:t xml:space="preserve"> of his father, the </w:t>
      </w:r>
      <w:r w:rsidR="00222FC3">
        <w:rPr>
          <w:rFonts w:ascii="Times New Roman" w:hAnsi="Times New Roman" w:cs="Times New Roman"/>
          <w:sz w:val="24"/>
          <w:szCs w:val="24"/>
        </w:rPr>
        <w:t>respondent</w:t>
      </w:r>
      <w:r w:rsidR="0006328F">
        <w:rPr>
          <w:rFonts w:ascii="Times New Roman" w:hAnsi="Times New Roman" w:cs="Times New Roman"/>
          <w:sz w:val="24"/>
          <w:szCs w:val="24"/>
        </w:rPr>
        <w:t xml:space="preserve"> took up the responsibility</w:t>
      </w:r>
      <w:r w:rsidR="00FD35C2">
        <w:rPr>
          <w:rFonts w:ascii="Times New Roman" w:hAnsi="Times New Roman" w:cs="Times New Roman"/>
          <w:sz w:val="24"/>
          <w:szCs w:val="24"/>
        </w:rPr>
        <w:t xml:space="preserve"> </w:t>
      </w:r>
      <w:r w:rsidR="00ED4452">
        <w:rPr>
          <w:rFonts w:ascii="Times New Roman" w:hAnsi="Times New Roman" w:cs="Times New Roman"/>
          <w:sz w:val="24"/>
          <w:szCs w:val="24"/>
        </w:rPr>
        <w:t xml:space="preserve">of looking after all property of his late father including the land in dispute. The </w:t>
      </w:r>
      <w:r w:rsidR="00222FC3">
        <w:rPr>
          <w:rFonts w:ascii="Times New Roman" w:hAnsi="Times New Roman" w:cs="Times New Roman"/>
          <w:sz w:val="24"/>
          <w:szCs w:val="24"/>
        </w:rPr>
        <w:t>appellant</w:t>
      </w:r>
      <w:r w:rsidR="00ED4452">
        <w:rPr>
          <w:rFonts w:ascii="Times New Roman" w:hAnsi="Times New Roman" w:cs="Times New Roman"/>
          <w:sz w:val="24"/>
          <w:szCs w:val="24"/>
        </w:rPr>
        <w:t xml:space="preserve"> had trespassed on that land by building a hut thereon, beyond the land that had been given to his father.</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FD35C2">
        <w:rPr>
          <w:rFonts w:ascii="Times New Roman" w:hAnsi="Times New Roman" w:cs="Times New Roman"/>
          <w:sz w:val="24"/>
          <w:szCs w:val="24"/>
        </w:rPr>
        <w:t>his</w:t>
      </w:r>
      <w:r w:rsidR="00AF2654">
        <w:rPr>
          <w:rFonts w:ascii="Times New Roman" w:hAnsi="Times New Roman" w:cs="Times New Roman"/>
          <w:sz w:val="24"/>
          <w:szCs w:val="24"/>
        </w:rPr>
        <w:t xml:space="preserve"> written statement of defence, the </w:t>
      </w:r>
      <w:r w:rsidR="00222FC3">
        <w:rPr>
          <w:rFonts w:ascii="Times New Roman" w:hAnsi="Times New Roman" w:cs="Times New Roman"/>
          <w:sz w:val="24"/>
          <w:szCs w:val="24"/>
        </w:rPr>
        <w:t>appellant</w:t>
      </w:r>
      <w:r w:rsidR="00AF2654">
        <w:rPr>
          <w:rFonts w:ascii="Times New Roman" w:hAnsi="Times New Roman" w:cs="Times New Roman"/>
          <w:sz w:val="24"/>
          <w:szCs w:val="24"/>
        </w:rPr>
        <w:t xml:space="preserve"> denied the </w:t>
      </w:r>
      <w:r w:rsidR="00222FC3">
        <w:rPr>
          <w:rFonts w:ascii="Times New Roman" w:hAnsi="Times New Roman" w:cs="Times New Roman"/>
          <w:sz w:val="24"/>
          <w:szCs w:val="24"/>
        </w:rPr>
        <w:t>respondent</w:t>
      </w:r>
      <w:r w:rsidR="00AF2654">
        <w:rPr>
          <w:rFonts w:ascii="Times New Roman" w:hAnsi="Times New Roman" w:cs="Times New Roman"/>
          <w:sz w:val="24"/>
          <w:szCs w:val="24"/>
        </w:rPr>
        <w:t>’s claim</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w:t>
      </w:r>
      <w:r w:rsidR="00FD35C2">
        <w:rPr>
          <w:rFonts w:ascii="Times New Roman" w:hAnsi="Times New Roman" w:cs="Times New Roman"/>
          <w:sz w:val="24"/>
          <w:szCs w:val="24"/>
        </w:rPr>
        <w:t xml:space="preserve">He contended that </w:t>
      </w:r>
      <w:r w:rsidR="00ED4452">
        <w:rPr>
          <w:rFonts w:ascii="Times New Roman" w:hAnsi="Times New Roman" w:cs="Times New Roman"/>
          <w:sz w:val="24"/>
          <w:szCs w:val="24"/>
        </w:rPr>
        <w:t>all his activities are on land that belongs to his father</w:t>
      </w:r>
      <w:r w:rsidR="00FD35C2">
        <w:rPr>
          <w:rFonts w:ascii="Times New Roman" w:hAnsi="Times New Roman" w:cs="Times New Roman"/>
          <w:sz w:val="24"/>
          <w:szCs w:val="24"/>
        </w:rPr>
        <w:t xml:space="preserve">. </w:t>
      </w:r>
      <w:r w:rsidR="00ED4452">
        <w:rPr>
          <w:rFonts w:ascii="Times New Roman" w:hAnsi="Times New Roman" w:cs="Times New Roman"/>
          <w:sz w:val="24"/>
          <w:szCs w:val="24"/>
        </w:rPr>
        <w:t xml:space="preserve">It is the </w:t>
      </w:r>
      <w:r w:rsidR="00222FC3">
        <w:rPr>
          <w:rFonts w:ascii="Times New Roman" w:hAnsi="Times New Roman" w:cs="Times New Roman"/>
          <w:sz w:val="24"/>
          <w:szCs w:val="24"/>
        </w:rPr>
        <w:t>respondent</w:t>
      </w:r>
      <w:r w:rsidR="00ED4452">
        <w:rPr>
          <w:rFonts w:ascii="Times New Roman" w:hAnsi="Times New Roman" w:cs="Times New Roman"/>
          <w:sz w:val="24"/>
          <w:szCs w:val="24"/>
        </w:rPr>
        <w:t xml:space="preserve"> who sometime before 1987 had encroached on the land only for the Local Council 1 of the area to direct him to vacate it.</w:t>
      </w:r>
    </w:p>
    <w:p w:rsidR="00ED4452" w:rsidRDefault="00ED4452" w:rsidP="00C40079">
      <w:pPr>
        <w:spacing w:after="0" w:line="360" w:lineRule="auto"/>
        <w:jc w:val="both"/>
        <w:rPr>
          <w:rFonts w:ascii="Times New Roman" w:hAnsi="Times New Roman" w:cs="Times New Roman"/>
          <w:sz w:val="24"/>
          <w:szCs w:val="24"/>
        </w:rPr>
      </w:pPr>
    </w:p>
    <w:p w:rsidR="00ED4452" w:rsidRDefault="00ED445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w:t>
      </w:r>
      <w:r w:rsidR="00222FC3">
        <w:rPr>
          <w:rFonts w:ascii="Times New Roman" w:hAnsi="Times New Roman" w:cs="Times New Roman"/>
          <w:sz w:val="24"/>
          <w:szCs w:val="24"/>
        </w:rPr>
        <w:t>respondent</w:t>
      </w:r>
      <w:r>
        <w:rPr>
          <w:rFonts w:ascii="Times New Roman" w:hAnsi="Times New Roman" w:cs="Times New Roman"/>
          <w:sz w:val="24"/>
          <w:szCs w:val="24"/>
        </w:rPr>
        <w:t xml:space="preserve"> stated that his father, Karulo Edeyi had occupied the land in dispute since 1963. During 1973, </w:t>
      </w:r>
      <w:r w:rsidR="00296B08">
        <w:rPr>
          <w:rFonts w:ascii="Times New Roman" w:hAnsi="Times New Roman" w:cs="Times New Roman"/>
          <w:sz w:val="24"/>
          <w:szCs w:val="24"/>
        </w:rPr>
        <w:t xml:space="preserve">his father gave </w:t>
      </w:r>
      <w:r>
        <w:rPr>
          <w:rFonts w:ascii="Times New Roman" w:hAnsi="Times New Roman" w:cs="Times New Roman"/>
          <w:sz w:val="24"/>
          <w:szCs w:val="24"/>
        </w:rPr>
        <w:t xml:space="preserve">the </w:t>
      </w:r>
      <w:r w:rsidR="00222FC3">
        <w:rPr>
          <w:rFonts w:ascii="Times New Roman" w:hAnsi="Times New Roman" w:cs="Times New Roman"/>
          <w:sz w:val="24"/>
          <w:szCs w:val="24"/>
        </w:rPr>
        <w:t>appellant</w:t>
      </w:r>
      <w:r>
        <w:rPr>
          <w:rFonts w:ascii="Times New Roman" w:hAnsi="Times New Roman" w:cs="Times New Roman"/>
          <w:sz w:val="24"/>
          <w:szCs w:val="24"/>
        </w:rPr>
        <w:t xml:space="preserve">’s father, Paulo Okello, a piece of land adjacent to that of the </w:t>
      </w:r>
      <w:r w:rsidR="00222FC3">
        <w:rPr>
          <w:rFonts w:ascii="Times New Roman" w:hAnsi="Times New Roman" w:cs="Times New Roman"/>
          <w:sz w:val="24"/>
          <w:szCs w:val="24"/>
        </w:rPr>
        <w:t>respondent</w:t>
      </w:r>
      <w:r>
        <w:rPr>
          <w:rFonts w:ascii="Times New Roman" w:hAnsi="Times New Roman" w:cs="Times New Roman"/>
          <w:sz w:val="24"/>
          <w:szCs w:val="24"/>
        </w:rPr>
        <w:t xml:space="preserve">’s father and they lived peacefully as neighbours until the death of Paulo Okello in 1988. During the year 2004, the </w:t>
      </w:r>
      <w:r w:rsidR="00222FC3">
        <w:rPr>
          <w:rFonts w:ascii="Times New Roman" w:hAnsi="Times New Roman" w:cs="Times New Roman"/>
          <w:sz w:val="24"/>
          <w:szCs w:val="24"/>
        </w:rPr>
        <w:t>appellant</w:t>
      </w:r>
      <w:r>
        <w:rPr>
          <w:rFonts w:ascii="Times New Roman" w:hAnsi="Times New Roman" w:cs="Times New Roman"/>
          <w:sz w:val="24"/>
          <w:szCs w:val="24"/>
        </w:rPr>
        <w:t xml:space="preserve"> </w:t>
      </w:r>
      <w:r w:rsidR="00296B08">
        <w:rPr>
          <w:rFonts w:ascii="Times New Roman" w:hAnsi="Times New Roman" w:cs="Times New Roman"/>
          <w:sz w:val="24"/>
          <w:szCs w:val="24"/>
        </w:rPr>
        <w:t xml:space="preserve">exceeded </w:t>
      </w:r>
      <w:r w:rsidR="00222FC3">
        <w:rPr>
          <w:rFonts w:ascii="Times New Roman" w:hAnsi="Times New Roman" w:cs="Times New Roman"/>
          <w:sz w:val="24"/>
          <w:szCs w:val="24"/>
        </w:rPr>
        <w:t>the</w:t>
      </w:r>
      <w:r w:rsidR="00296B08">
        <w:rPr>
          <w:rFonts w:ascii="Times New Roman" w:hAnsi="Times New Roman" w:cs="Times New Roman"/>
          <w:sz w:val="24"/>
          <w:szCs w:val="24"/>
        </w:rPr>
        <w:t xml:space="preserve"> boundaries of </w:t>
      </w:r>
      <w:r w:rsidR="00296B08">
        <w:rPr>
          <w:rFonts w:ascii="Times New Roman" w:hAnsi="Times New Roman" w:cs="Times New Roman"/>
          <w:sz w:val="24"/>
          <w:szCs w:val="24"/>
        </w:rPr>
        <w:lastRenderedPageBreak/>
        <w:t xml:space="preserve">the land given to his father and </w:t>
      </w:r>
      <w:r>
        <w:rPr>
          <w:rFonts w:ascii="Times New Roman" w:hAnsi="Times New Roman" w:cs="Times New Roman"/>
          <w:sz w:val="24"/>
          <w:szCs w:val="24"/>
        </w:rPr>
        <w:t xml:space="preserve">encroached on the land in dispute and began cultivating it. The </w:t>
      </w:r>
      <w:r w:rsidR="00222FC3">
        <w:rPr>
          <w:rFonts w:ascii="Times New Roman" w:hAnsi="Times New Roman" w:cs="Times New Roman"/>
          <w:sz w:val="24"/>
          <w:szCs w:val="24"/>
        </w:rPr>
        <w:t>respondent</w:t>
      </w:r>
      <w:r>
        <w:rPr>
          <w:rFonts w:ascii="Times New Roman" w:hAnsi="Times New Roman" w:cs="Times New Roman"/>
          <w:sz w:val="24"/>
          <w:szCs w:val="24"/>
        </w:rPr>
        <w:t xml:space="preserve"> reported to the LC. The </w:t>
      </w:r>
      <w:r w:rsidR="00222FC3">
        <w:rPr>
          <w:rFonts w:ascii="Times New Roman" w:hAnsi="Times New Roman" w:cs="Times New Roman"/>
          <w:sz w:val="24"/>
          <w:szCs w:val="24"/>
        </w:rPr>
        <w:t>appellant</w:t>
      </w:r>
      <w:r>
        <w:rPr>
          <w:rFonts w:ascii="Times New Roman" w:hAnsi="Times New Roman" w:cs="Times New Roman"/>
          <w:sz w:val="24"/>
          <w:szCs w:val="24"/>
        </w:rPr>
        <w:t xml:space="preserve"> later</w:t>
      </w:r>
      <w:r w:rsidR="00B71BE2">
        <w:rPr>
          <w:rFonts w:ascii="Times New Roman" w:hAnsi="Times New Roman" w:cs="Times New Roman"/>
          <w:sz w:val="24"/>
          <w:szCs w:val="24"/>
        </w:rPr>
        <w:t xml:space="preserve"> constructed a hut on the land in defiance of directives of the LC that he should vacate the land. P.W.2 Obol Thomas testified that the </w:t>
      </w:r>
      <w:r w:rsidR="00222FC3">
        <w:rPr>
          <w:rFonts w:ascii="Times New Roman" w:hAnsi="Times New Roman" w:cs="Times New Roman"/>
          <w:sz w:val="24"/>
          <w:szCs w:val="24"/>
        </w:rPr>
        <w:t>appellant</w:t>
      </w:r>
      <w:r w:rsidR="00B71BE2">
        <w:rPr>
          <w:rFonts w:ascii="Times New Roman" w:hAnsi="Times New Roman" w:cs="Times New Roman"/>
          <w:sz w:val="24"/>
          <w:szCs w:val="24"/>
        </w:rPr>
        <w:t xml:space="preserve">’s father was in 1973 given land on which to settle temporarily and had never claimed the land in dispute. P.W.3 Evaristo Madrara testified that the </w:t>
      </w:r>
      <w:r w:rsidR="00222FC3">
        <w:rPr>
          <w:rFonts w:ascii="Times New Roman" w:hAnsi="Times New Roman" w:cs="Times New Roman"/>
          <w:sz w:val="24"/>
          <w:szCs w:val="24"/>
        </w:rPr>
        <w:t>respondent</w:t>
      </w:r>
      <w:r w:rsidR="00B71BE2">
        <w:rPr>
          <w:rFonts w:ascii="Times New Roman" w:hAnsi="Times New Roman" w:cs="Times New Roman"/>
          <w:sz w:val="24"/>
          <w:szCs w:val="24"/>
        </w:rPr>
        <w:t xml:space="preserve">’s father had come to the area during 1958 when he requested for land on which to rear his cattle. He was given the land in dispute. P.W.4 Okeny Richard testified that </w:t>
      </w:r>
      <w:r w:rsidR="00AE058C">
        <w:rPr>
          <w:rFonts w:ascii="Times New Roman" w:hAnsi="Times New Roman" w:cs="Times New Roman"/>
          <w:sz w:val="24"/>
          <w:szCs w:val="24"/>
        </w:rPr>
        <w:t xml:space="preserve">his father, Karulo Edeyi had given the </w:t>
      </w:r>
      <w:r w:rsidR="00F77445">
        <w:rPr>
          <w:rFonts w:ascii="Times New Roman" w:hAnsi="Times New Roman" w:cs="Times New Roman"/>
          <w:sz w:val="24"/>
          <w:szCs w:val="24"/>
        </w:rPr>
        <w:t>respondent</w:t>
      </w:r>
      <w:r w:rsidR="00AE058C">
        <w:rPr>
          <w:rFonts w:ascii="Times New Roman" w:hAnsi="Times New Roman" w:cs="Times New Roman"/>
          <w:sz w:val="24"/>
          <w:szCs w:val="24"/>
        </w:rPr>
        <w:t>’s father a piece of land next to his. P.W.5 Yosefu Wale testified that he did not know the land in respect of which the parties had a dispute and could not tell the boundaries between them since he lived far away from them. P.W.6 Alumai Ejidio testified that</w:t>
      </w:r>
      <w:r w:rsidR="00AE058C" w:rsidRPr="00AE058C">
        <w:rPr>
          <w:rFonts w:ascii="Times New Roman" w:hAnsi="Times New Roman" w:cs="Times New Roman"/>
          <w:sz w:val="24"/>
          <w:szCs w:val="24"/>
        </w:rPr>
        <w:t xml:space="preserve"> </w:t>
      </w:r>
      <w:r w:rsidR="00AE058C">
        <w:rPr>
          <w:rFonts w:ascii="Times New Roman" w:hAnsi="Times New Roman" w:cs="Times New Roman"/>
          <w:sz w:val="24"/>
          <w:szCs w:val="24"/>
        </w:rPr>
        <w:t xml:space="preserve">it is Karulo Edeyi who gave the </w:t>
      </w:r>
      <w:r w:rsidR="00725637">
        <w:rPr>
          <w:rFonts w:ascii="Times New Roman" w:hAnsi="Times New Roman" w:cs="Times New Roman"/>
          <w:sz w:val="24"/>
          <w:szCs w:val="24"/>
        </w:rPr>
        <w:t>appellant’s</w:t>
      </w:r>
      <w:r w:rsidR="00AE058C">
        <w:rPr>
          <w:rFonts w:ascii="Times New Roman" w:hAnsi="Times New Roman" w:cs="Times New Roman"/>
          <w:sz w:val="24"/>
          <w:szCs w:val="24"/>
        </w:rPr>
        <w:t xml:space="preserve"> father a piece of land in the area. The </w:t>
      </w:r>
      <w:r w:rsidR="00222FC3">
        <w:rPr>
          <w:rFonts w:ascii="Times New Roman" w:hAnsi="Times New Roman" w:cs="Times New Roman"/>
          <w:sz w:val="24"/>
          <w:szCs w:val="24"/>
        </w:rPr>
        <w:t>appellant</w:t>
      </w:r>
      <w:r w:rsidR="00AE058C">
        <w:rPr>
          <w:rFonts w:ascii="Times New Roman" w:hAnsi="Times New Roman" w:cs="Times New Roman"/>
          <w:sz w:val="24"/>
          <w:szCs w:val="24"/>
        </w:rPr>
        <w:t xml:space="preserve"> had exceeded th</w:t>
      </w:r>
      <w:r w:rsidR="00296B08">
        <w:rPr>
          <w:rFonts w:ascii="Times New Roman" w:hAnsi="Times New Roman" w:cs="Times New Roman"/>
          <w:sz w:val="24"/>
          <w:szCs w:val="24"/>
        </w:rPr>
        <w:t>e</w:t>
      </w:r>
      <w:r w:rsidR="00AE058C">
        <w:rPr>
          <w:rFonts w:ascii="Times New Roman" w:hAnsi="Times New Roman" w:cs="Times New Roman"/>
          <w:sz w:val="24"/>
          <w:szCs w:val="24"/>
        </w:rPr>
        <w:t xml:space="preserve"> boundaries of the land given to his father </w:t>
      </w:r>
      <w:r w:rsidR="00296B08">
        <w:rPr>
          <w:rFonts w:ascii="Times New Roman" w:hAnsi="Times New Roman" w:cs="Times New Roman"/>
          <w:sz w:val="24"/>
          <w:szCs w:val="24"/>
        </w:rPr>
        <w:t xml:space="preserve">Paulo Okello </w:t>
      </w:r>
      <w:r w:rsidR="00AE058C">
        <w:rPr>
          <w:rFonts w:ascii="Times New Roman" w:hAnsi="Times New Roman" w:cs="Times New Roman"/>
          <w:sz w:val="24"/>
          <w:szCs w:val="24"/>
        </w:rPr>
        <w:t xml:space="preserve">and had encroached on that of the appellant. </w:t>
      </w:r>
      <w:r w:rsidR="00746818">
        <w:rPr>
          <w:rFonts w:ascii="Times New Roman" w:hAnsi="Times New Roman" w:cs="Times New Roman"/>
          <w:sz w:val="24"/>
          <w:szCs w:val="24"/>
        </w:rPr>
        <w:t xml:space="preserve">P.W.7 Ovuru </w:t>
      </w:r>
      <w:r w:rsidR="00222FC3">
        <w:rPr>
          <w:rFonts w:ascii="Times New Roman" w:hAnsi="Times New Roman" w:cs="Times New Roman"/>
          <w:sz w:val="24"/>
          <w:szCs w:val="24"/>
        </w:rPr>
        <w:t>Sebastian</w:t>
      </w:r>
      <w:r w:rsidR="00746818">
        <w:rPr>
          <w:rFonts w:ascii="Times New Roman" w:hAnsi="Times New Roman" w:cs="Times New Roman"/>
          <w:sz w:val="24"/>
          <w:szCs w:val="24"/>
        </w:rPr>
        <w:t xml:space="preserve"> testified that Edeyi settled on the land in dispute during 1961 and upon his death, he was buried on the land.</w:t>
      </w:r>
      <w:r w:rsidR="00746818" w:rsidRPr="00746818">
        <w:rPr>
          <w:rFonts w:ascii="Times New Roman" w:hAnsi="Times New Roman" w:cs="Times New Roman"/>
          <w:sz w:val="24"/>
          <w:szCs w:val="24"/>
        </w:rPr>
        <w:t xml:space="preserve"> </w:t>
      </w:r>
      <w:r w:rsidR="00746818">
        <w:rPr>
          <w:rFonts w:ascii="Times New Roman" w:hAnsi="Times New Roman" w:cs="Times New Roman"/>
          <w:sz w:val="24"/>
          <w:szCs w:val="24"/>
        </w:rPr>
        <w:t xml:space="preserve">P.W.8 Itraru </w:t>
      </w:r>
      <w:proofErr w:type="gramStart"/>
      <w:r w:rsidR="00746818">
        <w:rPr>
          <w:rFonts w:ascii="Times New Roman" w:hAnsi="Times New Roman" w:cs="Times New Roman"/>
          <w:sz w:val="24"/>
          <w:szCs w:val="24"/>
        </w:rPr>
        <w:t>Benardo,</w:t>
      </w:r>
      <w:proofErr w:type="gramEnd"/>
      <w:r w:rsidR="00746818">
        <w:rPr>
          <w:rFonts w:ascii="Times New Roman" w:hAnsi="Times New Roman" w:cs="Times New Roman"/>
          <w:sz w:val="24"/>
          <w:szCs w:val="24"/>
        </w:rPr>
        <w:t xml:space="preserve"> testified that</w:t>
      </w:r>
      <w:r w:rsidR="00746818" w:rsidRPr="00746818">
        <w:rPr>
          <w:rFonts w:ascii="Times New Roman" w:hAnsi="Times New Roman" w:cs="Times New Roman"/>
          <w:sz w:val="24"/>
          <w:szCs w:val="24"/>
        </w:rPr>
        <w:t xml:space="preserve"> </w:t>
      </w:r>
      <w:r w:rsidR="00746818">
        <w:rPr>
          <w:rFonts w:ascii="Times New Roman" w:hAnsi="Times New Roman" w:cs="Times New Roman"/>
          <w:sz w:val="24"/>
          <w:szCs w:val="24"/>
        </w:rPr>
        <w:t xml:space="preserve">Edeyi settled on the land in dispute during 1961and later permitted Paulo Okello to settle on a neighbouring piece of land but did not know the location of the boundary between the two pieces of land. That was the close of the </w:t>
      </w:r>
      <w:r w:rsidR="00222FC3">
        <w:rPr>
          <w:rFonts w:ascii="Times New Roman" w:hAnsi="Times New Roman" w:cs="Times New Roman"/>
          <w:sz w:val="24"/>
          <w:szCs w:val="24"/>
        </w:rPr>
        <w:t>respondent</w:t>
      </w:r>
      <w:r w:rsidR="00746818">
        <w:rPr>
          <w:rFonts w:ascii="Times New Roman" w:hAnsi="Times New Roman" w:cs="Times New Roman"/>
          <w:sz w:val="24"/>
          <w:szCs w:val="24"/>
        </w:rPr>
        <w:t>’s case.</w:t>
      </w:r>
    </w:p>
    <w:p w:rsidR="00AE058C" w:rsidRDefault="00AE058C" w:rsidP="00C40079">
      <w:pPr>
        <w:spacing w:after="0" w:line="360" w:lineRule="auto"/>
        <w:jc w:val="both"/>
        <w:rPr>
          <w:rFonts w:ascii="Times New Roman" w:hAnsi="Times New Roman" w:cs="Times New Roman"/>
          <w:sz w:val="24"/>
          <w:szCs w:val="24"/>
        </w:rPr>
      </w:pPr>
    </w:p>
    <w:p w:rsidR="00AE058C" w:rsidRDefault="00AE058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the </w:t>
      </w:r>
      <w:r w:rsidR="00222FC3">
        <w:rPr>
          <w:rFonts w:ascii="Times New Roman" w:hAnsi="Times New Roman" w:cs="Times New Roman"/>
          <w:sz w:val="24"/>
          <w:szCs w:val="24"/>
        </w:rPr>
        <w:t>appellant</w:t>
      </w:r>
      <w:r>
        <w:rPr>
          <w:rFonts w:ascii="Times New Roman" w:hAnsi="Times New Roman" w:cs="Times New Roman"/>
          <w:sz w:val="24"/>
          <w:szCs w:val="24"/>
        </w:rPr>
        <w:t xml:space="preserve"> testified that</w:t>
      </w:r>
      <w:r w:rsidR="00296B08">
        <w:rPr>
          <w:rFonts w:ascii="Times New Roman" w:hAnsi="Times New Roman" w:cs="Times New Roman"/>
          <w:sz w:val="24"/>
          <w:szCs w:val="24"/>
        </w:rPr>
        <w:t xml:space="preserve"> the land in dispute belongs to his grandfather, Awira. In 1982, upon their return from exile, his father had allowed the </w:t>
      </w:r>
      <w:r w:rsidR="00222FC3">
        <w:rPr>
          <w:rFonts w:ascii="Times New Roman" w:hAnsi="Times New Roman" w:cs="Times New Roman"/>
          <w:sz w:val="24"/>
          <w:szCs w:val="24"/>
        </w:rPr>
        <w:t>respondent</w:t>
      </w:r>
      <w:r w:rsidR="00296B08">
        <w:rPr>
          <w:rFonts w:ascii="Times New Roman" w:hAnsi="Times New Roman" w:cs="Times New Roman"/>
          <w:sz w:val="24"/>
          <w:szCs w:val="24"/>
        </w:rPr>
        <w:t xml:space="preserve">’s father and his wife to stay temporarily on the disputed land. Later after the death of the </w:t>
      </w:r>
      <w:r w:rsidR="00222FC3">
        <w:rPr>
          <w:rFonts w:ascii="Times New Roman" w:hAnsi="Times New Roman" w:cs="Times New Roman"/>
          <w:sz w:val="24"/>
          <w:szCs w:val="24"/>
        </w:rPr>
        <w:t>appellant</w:t>
      </w:r>
      <w:r w:rsidR="00296B08">
        <w:rPr>
          <w:rFonts w:ascii="Times New Roman" w:hAnsi="Times New Roman" w:cs="Times New Roman"/>
          <w:sz w:val="24"/>
          <w:szCs w:val="24"/>
        </w:rPr>
        <w:t xml:space="preserve">’s father in 1988, the </w:t>
      </w:r>
      <w:r w:rsidR="00222FC3">
        <w:rPr>
          <w:rFonts w:ascii="Times New Roman" w:hAnsi="Times New Roman" w:cs="Times New Roman"/>
          <w:sz w:val="24"/>
          <w:szCs w:val="24"/>
        </w:rPr>
        <w:t>respondent</w:t>
      </w:r>
      <w:r w:rsidR="00296B08">
        <w:rPr>
          <w:rFonts w:ascii="Times New Roman" w:hAnsi="Times New Roman" w:cs="Times New Roman"/>
          <w:sz w:val="24"/>
          <w:szCs w:val="24"/>
        </w:rPr>
        <w:t xml:space="preserve"> encroached on the land and permitted several of his other relatives to occupy parts of it as well. In 2004, when he was cultivating part of the land he used to cultivate</w:t>
      </w:r>
      <w:r w:rsidR="00A34078">
        <w:rPr>
          <w:rFonts w:ascii="Times New Roman" w:hAnsi="Times New Roman" w:cs="Times New Roman"/>
          <w:sz w:val="24"/>
          <w:szCs w:val="24"/>
        </w:rPr>
        <w:t xml:space="preserve"> in the past when</w:t>
      </w:r>
      <w:r w:rsidR="00296B08">
        <w:rPr>
          <w:rFonts w:ascii="Times New Roman" w:hAnsi="Times New Roman" w:cs="Times New Roman"/>
          <w:sz w:val="24"/>
          <w:szCs w:val="24"/>
        </w:rPr>
        <w:t xml:space="preserve"> he was stopped by the </w:t>
      </w:r>
      <w:r w:rsidR="00222FC3">
        <w:rPr>
          <w:rFonts w:ascii="Times New Roman" w:hAnsi="Times New Roman" w:cs="Times New Roman"/>
          <w:sz w:val="24"/>
          <w:szCs w:val="24"/>
        </w:rPr>
        <w:t>respondent</w:t>
      </w:r>
      <w:r w:rsidR="00A34078">
        <w:rPr>
          <w:rFonts w:ascii="Times New Roman" w:hAnsi="Times New Roman" w:cs="Times New Roman"/>
          <w:sz w:val="24"/>
          <w:szCs w:val="24"/>
        </w:rPr>
        <w:t xml:space="preserve"> who claimed it was an area for his father’s kraal yet there is a fig tree and a raised ground separating the two neighbouring pieces of land. D.W.2 Lucina Lapolo, widow of the late Paulo Okello testified that the land originally belonged to </w:t>
      </w:r>
      <w:r w:rsidR="00D2104C">
        <w:rPr>
          <w:rFonts w:ascii="Times New Roman" w:hAnsi="Times New Roman" w:cs="Times New Roman"/>
          <w:sz w:val="24"/>
          <w:szCs w:val="24"/>
        </w:rPr>
        <w:t>her father</w:t>
      </w:r>
      <w:r w:rsidR="00A34078">
        <w:rPr>
          <w:rFonts w:ascii="Times New Roman" w:hAnsi="Times New Roman" w:cs="Times New Roman"/>
          <w:sz w:val="24"/>
          <w:szCs w:val="24"/>
        </w:rPr>
        <w:t xml:space="preserve">, Awira. It is Awira who in 1962 gave part of his land to the </w:t>
      </w:r>
      <w:r w:rsidR="00222FC3">
        <w:rPr>
          <w:rFonts w:ascii="Times New Roman" w:hAnsi="Times New Roman" w:cs="Times New Roman"/>
          <w:sz w:val="24"/>
          <w:szCs w:val="24"/>
        </w:rPr>
        <w:t>respondent</w:t>
      </w:r>
      <w:r w:rsidR="00A34078">
        <w:rPr>
          <w:rFonts w:ascii="Times New Roman" w:hAnsi="Times New Roman" w:cs="Times New Roman"/>
          <w:sz w:val="24"/>
          <w:szCs w:val="24"/>
        </w:rPr>
        <w:t xml:space="preserve">’s father whose boundaries the </w:t>
      </w:r>
      <w:r w:rsidR="00222FC3">
        <w:rPr>
          <w:rFonts w:ascii="Times New Roman" w:hAnsi="Times New Roman" w:cs="Times New Roman"/>
          <w:sz w:val="24"/>
          <w:szCs w:val="24"/>
        </w:rPr>
        <w:t>respondent</w:t>
      </w:r>
      <w:r w:rsidR="00A34078">
        <w:rPr>
          <w:rFonts w:ascii="Times New Roman" w:hAnsi="Times New Roman" w:cs="Times New Roman"/>
          <w:sz w:val="24"/>
          <w:szCs w:val="24"/>
        </w:rPr>
        <w:t xml:space="preserve"> exceeded and encroached onto the </w:t>
      </w:r>
      <w:r w:rsidR="00222FC3">
        <w:rPr>
          <w:rFonts w:ascii="Times New Roman" w:hAnsi="Times New Roman" w:cs="Times New Roman"/>
          <w:sz w:val="24"/>
          <w:szCs w:val="24"/>
        </w:rPr>
        <w:t>appellant</w:t>
      </w:r>
      <w:r w:rsidR="00A34078">
        <w:rPr>
          <w:rFonts w:ascii="Times New Roman" w:hAnsi="Times New Roman" w:cs="Times New Roman"/>
          <w:sz w:val="24"/>
          <w:szCs w:val="24"/>
        </w:rPr>
        <w:t xml:space="preserve">’s land. At the time of his death, Paulo Okello had a cassava garden on the land. After she had harvested the cassava in 1965, she was surprised to find the </w:t>
      </w:r>
      <w:r w:rsidR="00222FC3">
        <w:rPr>
          <w:rFonts w:ascii="Times New Roman" w:hAnsi="Times New Roman" w:cs="Times New Roman"/>
          <w:sz w:val="24"/>
          <w:szCs w:val="24"/>
        </w:rPr>
        <w:t>respondent</w:t>
      </w:r>
      <w:r w:rsidR="00A34078">
        <w:rPr>
          <w:rFonts w:ascii="Times New Roman" w:hAnsi="Times New Roman" w:cs="Times New Roman"/>
          <w:sz w:val="24"/>
          <w:szCs w:val="24"/>
        </w:rPr>
        <w:t xml:space="preserve"> had hired some people to till the land and he chased her off the land. </w:t>
      </w:r>
      <w:r w:rsidR="001F5DFF">
        <w:rPr>
          <w:rFonts w:ascii="Times New Roman" w:hAnsi="Times New Roman" w:cs="Times New Roman"/>
          <w:sz w:val="24"/>
          <w:szCs w:val="24"/>
        </w:rPr>
        <w:t xml:space="preserve">D.W.3 Awira </w:t>
      </w:r>
      <w:proofErr w:type="gramStart"/>
      <w:r w:rsidR="001F5DFF">
        <w:rPr>
          <w:rFonts w:ascii="Times New Roman" w:hAnsi="Times New Roman" w:cs="Times New Roman"/>
          <w:sz w:val="24"/>
          <w:szCs w:val="24"/>
        </w:rPr>
        <w:t>Mugonjo,</w:t>
      </w:r>
      <w:proofErr w:type="gramEnd"/>
      <w:r w:rsidR="001F5DFF">
        <w:rPr>
          <w:rFonts w:ascii="Times New Roman" w:hAnsi="Times New Roman" w:cs="Times New Roman"/>
          <w:sz w:val="24"/>
          <w:szCs w:val="24"/>
        </w:rPr>
        <w:t xml:space="preserve"> testified that the land in dispute was given to Paulo Okello by </w:t>
      </w:r>
      <w:r w:rsidR="001F5DFF">
        <w:rPr>
          <w:rFonts w:ascii="Times New Roman" w:hAnsi="Times New Roman" w:cs="Times New Roman"/>
          <w:sz w:val="24"/>
          <w:szCs w:val="24"/>
        </w:rPr>
        <w:lastRenderedPageBreak/>
        <w:t xml:space="preserve">his father, Awira. He in turn gave </w:t>
      </w:r>
      <w:r w:rsidR="00222FC3">
        <w:rPr>
          <w:rFonts w:ascii="Times New Roman" w:hAnsi="Times New Roman" w:cs="Times New Roman"/>
          <w:sz w:val="24"/>
          <w:szCs w:val="24"/>
        </w:rPr>
        <w:t>p</w:t>
      </w:r>
      <w:r w:rsidR="001F5DFF">
        <w:rPr>
          <w:rFonts w:ascii="Times New Roman" w:hAnsi="Times New Roman" w:cs="Times New Roman"/>
          <w:sz w:val="24"/>
          <w:szCs w:val="24"/>
        </w:rPr>
        <w:t xml:space="preserve">art of it to the </w:t>
      </w:r>
      <w:r w:rsidR="00222FC3">
        <w:rPr>
          <w:rFonts w:ascii="Times New Roman" w:hAnsi="Times New Roman" w:cs="Times New Roman"/>
          <w:sz w:val="24"/>
          <w:szCs w:val="24"/>
        </w:rPr>
        <w:t>respondent</w:t>
      </w:r>
      <w:r w:rsidR="001F5DFF">
        <w:rPr>
          <w:rFonts w:ascii="Times New Roman" w:hAnsi="Times New Roman" w:cs="Times New Roman"/>
          <w:sz w:val="24"/>
          <w:szCs w:val="24"/>
        </w:rPr>
        <w:t>’s father Edeyi.</w:t>
      </w:r>
      <w:r w:rsidR="001F5DFF" w:rsidRPr="001F5DFF">
        <w:rPr>
          <w:rFonts w:ascii="Times New Roman" w:hAnsi="Times New Roman" w:cs="Times New Roman"/>
          <w:sz w:val="24"/>
          <w:szCs w:val="24"/>
        </w:rPr>
        <w:t xml:space="preserve"> </w:t>
      </w:r>
      <w:r w:rsidR="001F5DFF">
        <w:rPr>
          <w:rFonts w:ascii="Times New Roman" w:hAnsi="Times New Roman" w:cs="Times New Roman"/>
          <w:sz w:val="24"/>
          <w:szCs w:val="24"/>
        </w:rPr>
        <w:t xml:space="preserve">D.W.4 Hwesi Paulino </w:t>
      </w:r>
      <w:proofErr w:type="gramStart"/>
      <w:r w:rsidR="001F5DFF">
        <w:rPr>
          <w:rFonts w:ascii="Times New Roman" w:hAnsi="Times New Roman" w:cs="Times New Roman"/>
          <w:sz w:val="24"/>
          <w:szCs w:val="24"/>
        </w:rPr>
        <w:t>Wewe,</w:t>
      </w:r>
      <w:proofErr w:type="gramEnd"/>
      <w:r w:rsidR="001F5DFF">
        <w:rPr>
          <w:rFonts w:ascii="Times New Roman" w:hAnsi="Times New Roman" w:cs="Times New Roman"/>
          <w:sz w:val="24"/>
          <w:szCs w:val="24"/>
        </w:rPr>
        <w:t xml:space="preserve"> testified that the land in dispute was given to Paulo Okello and the </w:t>
      </w:r>
      <w:r w:rsidR="00222FC3">
        <w:rPr>
          <w:rFonts w:ascii="Times New Roman" w:hAnsi="Times New Roman" w:cs="Times New Roman"/>
          <w:sz w:val="24"/>
          <w:szCs w:val="24"/>
        </w:rPr>
        <w:t>appellant</w:t>
      </w:r>
      <w:r w:rsidR="001F5DFF">
        <w:rPr>
          <w:rFonts w:ascii="Times New Roman" w:hAnsi="Times New Roman" w:cs="Times New Roman"/>
          <w:sz w:val="24"/>
          <w:szCs w:val="24"/>
        </w:rPr>
        <w:t xml:space="preserve"> was born on that land. It is separated from that of the </w:t>
      </w:r>
      <w:r w:rsidR="00222FC3">
        <w:rPr>
          <w:rFonts w:ascii="Times New Roman" w:hAnsi="Times New Roman" w:cs="Times New Roman"/>
          <w:sz w:val="24"/>
          <w:szCs w:val="24"/>
        </w:rPr>
        <w:t>respondent</w:t>
      </w:r>
      <w:r w:rsidR="001F5DFF">
        <w:rPr>
          <w:rFonts w:ascii="Times New Roman" w:hAnsi="Times New Roman" w:cs="Times New Roman"/>
          <w:sz w:val="24"/>
          <w:szCs w:val="24"/>
        </w:rPr>
        <w:t xml:space="preserve"> by a fig tree and a raised ground. D.W.5 Atanazio </w:t>
      </w:r>
      <w:proofErr w:type="gramStart"/>
      <w:r w:rsidR="001F5DFF">
        <w:rPr>
          <w:rFonts w:ascii="Times New Roman" w:hAnsi="Times New Roman" w:cs="Times New Roman"/>
          <w:sz w:val="24"/>
          <w:szCs w:val="24"/>
        </w:rPr>
        <w:t>Mana,</w:t>
      </w:r>
      <w:proofErr w:type="gramEnd"/>
      <w:r w:rsidR="001F5DFF">
        <w:rPr>
          <w:rFonts w:ascii="Times New Roman" w:hAnsi="Times New Roman" w:cs="Times New Roman"/>
          <w:sz w:val="24"/>
          <w:szCs w:val="24"/>
        </w:rPr>
        <w:t xml:space="preserve"> testified that the </w:t>
      </w:r>
      <w:r w:rsidR="00222FC3">
        <w:rPr>
          <w:rFonts w:ascii="Times New Roman" w:hAnsi="Times New Roman" w:cs="Times New Roman"/>
          <w:sz w:val="24"/>
          <w:szCs w:val="24"/>
        </w:rPr>
        <w:t>respondent</w:t>
      </w:r>
      <w:r w:rsidR="001F5DFF">
        <w:rPr>
          <w:rFonts w:ascii="Times New Roman" w:hAnsi="Times New Roman" w:cs="Times New Roman"/>
          <w:sz w:val="24"/>
          <w:szCs w:val="24"/>
        </w:rPr>
        <w:t xml:space="preserve"> trespassed on the </w:t>
      </w:r>
      <w:r w:rsidR="00222FC3">
        <w:rPr>
          <w:rFonts w:ascii="Times New Roman" w:hAnsi="Times New Roman" w:cs="Times New Roman"/>
          <w:sz w:val="24"/>
          <w:szCs w:val="24"/>
        </w:rPr>
        <w:t>appellant’s</w:t>
      </w:r>
      <w:r w:rsidR="001F5DFF">
        <w:rPr>
          <w:rFonts w:ascii="Times New Roman" w:hAnsi="Times New Roman" w:cs="Times New Roman"/>
          <w:sz w:val="24"/>
          <w:szCs w:val="24"/>
        </w:rPr>
        <w:t xml:space="preserve"> land in 1965 during the lifetime of Paulo Okello. </w:t>
      </w:r>
      <w:r w:rsidR="00746818">
        <w:rPr>
          <w:rFonts w:ascii="Times New Roman" w:hAnsi="Times New Roman" w:cs="Times New Roman"/>
          <w:sz w:val="24"/>
          <w:szCs w:val="24"/>
        </w:rPr>
        <w:t xml:space="preserve">That was the close of the </w:t>
      </w:r>
      <w:r w:rsidR="00222FC3">
        <w:rPr>
          <w:rFonts w:ascii="Times New Roman" w:hAnsi="Times New Roman" w:cs="Times New Roman"/>
          <w:sz w:val="24"/>
          <w:szCs w:val="24"/>
        </w:rPr>
        <w:t>appellant</w:t>
      </w:r>
      <w:r w:rsidR="00746818">
        <w:rPr>
          <w:rFonts w:ascii="Times New Roman" w:hAnsi="Times New Roman" w:cs="Times New Roman"/>
          <w:sz w:val="24"/>
          <w:szCs w:val="24"/>
        </w:rPr>
        <w:t>’s case.</w:t>
      </w:r>
    </w:p>
    <w:p w:rsidR="00F312C0" w:rsidRDefault="00F312C0" w:rsidP="00C40079">
      <w:pPr>
        <w:spacing w:after="0" w:line="360" w:lineRule="auto"/>
        <w:jc w:val="both"/>
        <w:rPr>
          <w:rFonts w:ascii="Times New Roman" w:hAnsi="Times New Roman" w:cs="Times New Roman"/>
          <w:sz w:val="24"/>
          <w:szCs w:val="24"/>
        </w:rPr>
      </w:pPr>
    </w:p>
    <w:p w:rsidR="00746818" w:rsidRDefault="007468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tribunal then</w:t>
      </w:r>
      <w:r w:rsidR="00A548DC">
        <w:rPr>
          <w:rFonts w:ascii="Times New Roman" w:hAnsi="Times New Roman" w:cs="Times New Roman"/>
          <w:sz w:val="24"/>
          <w:szCs w:val="24"/>
        </w:rPr>
        <w:t xml:space="preserve"> visited the </w:t>
      </w:r>
      <w:r w:rsidR="00A548DC" w:rsidRPr="00A548DC">
        <w:rPr>
          <w:rFonts w:ascii="Times New Roman" w:hAnsi="Times New Roman" w:cs="Times New Roman"/>
          <w:i/>
          <w:sz w:val="24"/>
          <w:szCs w:val="24"/>
        </w:rPr>
        <w:t>locus in quo</w:t>
      </w:r>
      <w:r>
        <w:rPr>
          <w:rFonts w:ascii="Times New Roman" w:hAnsi="Times New Roman" w:cs="Times New Roman"/>
          <w:sz w:val="24"/>
          <w:szCs w:val="24"/>
        </w:rPr>
        <w:t xml:space="preserve"> on 14</w:t>
      </w:r>
      <w:r w:rsidRPr="00746818">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w:t>
      </w:r>
      <w:r w:rsidR="007F4315">
        <w:rPr>
          <w:rFonts w:ascii="Times New Roman" w:hAnsi="Times New Roman" w:cs="Times New Roman"/>
          <w:sz w:val="24"/>
          <w:szCs w:val="24"/>
        </w:rPr>
        <w:t xml:space="preserve">, </w:t>
      </w:r>
      <w:r>
        <w:rPr>
          <w:rFonts w:ascii="Times New Roman" w:hAnsi="Times New Roman" w:cs="Times New Roman"/>
          <w:sz w:val="24"/>
          <w:szCs w:val="24"/>
        </w:rPr>
        <w:t xml:space="preserve">where it prepared a sketch map of the land in dispute, the features thereon and the surroundings. It also received evidence from a one Elvira Atoo who testified that the land in dispute belongs to </w:t>
      </w:r>
      <w:r w:rsidR="00D2104C">
        <w:rPr>
          <w:rFonts w:ascii="Times New Roman" w:hAnsi="Times New Roman" w:cs="Times New Roman"/>
          <w:sz w:val="24"/>
          <w:szCs w:val="24"/>
        </w:rPr>
        <w:t xml:space="preserve">Karlo </w:t>
      </w:r>
      <w:r>
        <w:rPr>
          <w:rFonts w:ascii="Times New Roman" w:hAnsi="Times New Roman" w:cs="Times New Roman"/>
          <w:sz w:val="24"/>
          <w:szCs w:val="24"/>
        </w:rPr>
        <w:t>Edeyi</w:t>
      </w:r>
      <w:r w:rsidR="00D2104C">
        <w:rPr>
          <w:rFonts w:ascii="Times New Roman" w:hAnsi="Times New Roman" w:cs="Times New Roman"/>
          <w:sz w:val="24"/>
          <w:szCs w:val="24"/>
        </w:rPr>
        <w:t xml:space="preserve"> and the </w:t>
      </w:r>
      <w:r w:rsidR="00222FC3">
        <w:rPr>
          <w:rFonts w:ascii="Times New Roman" w:hAnsi="Times New Roman" w:cs="Times New Roman"/>
          <w:sz w:val="24"/>
          <w:szCs w:val="24"/>
        </w:rPr>
        <w:t>appellant</w:t>
      </w:r>
      <w:r w:rsidR="00D2104C">
        <w:rPr>
          <w:rFonts w:ascii="Times New Roman" w:hAnsi="Times New Roman" w:cs="Times New Roman"/>
          <w:sz w:val="24"/>
          <w:szCs w:val="24"/>
        </w:rPr>
        <w:t xml:space="preserve"> was settled on land adjacent to it. Another witness, Juspina Achan testified that her father Karlo Edeyi settled on the disputed land in 1962. Later the </w:t>
      </w:r>
      <w:r w:rsidR="00222FC3">
        <w:rPr>
          <w:rFonts w:ascii="Times New Roman" w:hAnsi="Times New Roman" w:cs="Times New Roman"/>
          <w:sz w:val="24"/>
          <w:szCs w:val="24"/>
        </w:rPr>
        <w:t>appellant</w:t>
      </w:r>
      <w:r w:rsidR="00D2104C">
        <w:rPr>
          <w:rFonts w:ascii="Times New Roman" w:hAnsi="Times New Roman" w:cs="Times New Roman"/>
          <w:sz w:val="24"/>
          <w:szCs w:val="24"/>
        </w:rPr>
        <w:t xml:space="preserve">’s father came and asked Edeyi to be permitted to settle on land nearby and the permission was granted. It is the land that the </w:t>
      </w:r>
      <w:r w:rsidR="00222FC3">
        <w:rPr>
          <w:rFonts w:ascii="Times New Roman" w:hAnsi="Times New Roman" w:cs="Times New Roman"/>
          <w:sz w:val="24"/>
          <w:szCs w:val="24"/>
        </w:rPr>
        <w:t>appelant</w:t>
      </w:r>
      <w:r w:rsidR="00D2104C">
        <w:rPr>
          <w:rFonts w:ascii="Times New Roman" w:hAnsi="Times New Roman" w:cs="Times New Roman"/>
          <w:sz w:val="24"/>
          <w:szCs w:val="24"/>
        </w:rPr>
        <w:t xml:space="preserve"> occupies to-date. The last witness at the </w:t>
      </w:r>
      <w:r w:rsidR="00D2104C" w:rsidRPr="00D2104C">
        <w:rPr>
          <w:rFonts w:ascii="Times New Roman" w:hAnsi="Times New Roman" w:cs="Times New Roman"/>
          <w:i/>
          <w:sz w:val="24"/>
          <w:szCs w:val="24"/>
        </w:rPr>
        <w:t>locus in quo</w:t>
      </w:r>
      <w:r w:rsidR="00D2104C">
        <w:rPr>
          <w:rFonts w:ascii="Times New Roman" w:hAnsi="Times New Roman" w:cs="Times New Roman"/>
          <w:sz w:val="24"/>
          <w:szCs w:val="24"/>
        </w:rPr>
        <w:t xml:space="preserve"> was Alumai Simon Amos who testified that the land in dispute belonged to Paulo Okello Lagara who obtained it from Awira, his father in law. The common boundary between Paulo Okello’s land and that of the </w:t>
      </w:r>
      <w:r w:rsidR="00222FC3">
        <w:rPr>
          <w:rFonts w:ascii="Times New Roman" w:hAnsi="Times New Roman" w:cs="Times New Roman"/>
          <w:sz w:val="24"/>
          <w:szCs w:val="24"/>
        </w:rPr>
        <w:t>respondent</w:t>
      </w:r>
      <w:r w:rsidR="00D2104C">
        <w:rPr>
          <w:rFonts w:ascii="Times New Roman" w:hAnsi="Times New Roman" w:cs="Times New Roman"/>
          <w:sz w:val="24"/>
          <w:szCs w:val="24"/>
        </w:rPr>
        <w:t xml:space="preserve"> is marked by a</w:t>
      </w:r>
      <w:r w:rsidR="0044405A">
        <w:rPr>
          <w:rFonts w:ascii="Times New Roman" w:hAnsi="Times New Roman" w:cs="Times New Roman"/>
          <w:sz w:val="24"/>
          <w:szCs w:val="24"/>
        </w:rPr>
        <w:t xml:space="preserve"> big Elewu / Fig tree. In the year 2000, the </w:t>
      </w:r>
      <w:r w:rsidR="00222FC3">
        <w:rPr>
          <w:rFonts w:ascii="Times New Roman" w:hAnsi="Times New Roman" w:cs="Times New Roman"/>
          <w:sz w:val="24"/>
          <w:szCs w:val="24"/>
        </w:rPr>
        <w:t>respondent</w:t>
      </w:r>
      <w:r w:rsidR="0044405A">
        <w:rPr>
          <w:rFonts w:ascii="Times New Roman" w:hAnsi="Times New Roman" w:cs="Times New Roman"/>
          <w:sz w:val="24"/>
          <w:szCs w:val="24"/>
        </w:rPr>
        <w:t xml:space="preserve"> began encroaching on the land in dispute by erecting huts on it. He was stopped by the L.Cs but he ignored them. He went ahead to cultivate the land and graze his cattle thereon. </w:t>
      </w:r>
    </w:p>
    <w:p w:rsidR="00746818" w:rsidRDefault="00746818" w:rsidP="00C40079">
      <w:pPr>
        <w:spacing w:after="0" w:line="360" w:lineRule="auto"/>
        <w:jc w:val="both"/>
        <w:rPr>
          <w:rFonts w:ascii="Times New Roman" w:hAnsi="Times New Roman" w:cs="Times New Roman"/>
          <w:sz w:val="24"/>
          <w:szCs w:val="24"/>
        </w:rPr>
      </w:pPr>
    </w:p>
    <w:p w:rsidR="007F4315" w:rsidRDefault="0044405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22FC3">
        <w:rPr>
          <w:rFonts w:ascii="Times New Roman" w:hAnsi="Times New Roman" w:cs="Times New Roman"/>
          <w:sz w:val="24"/>
          <w:szCs w:val="24"/>
        </w:rPr>
        <w:t>the</w:t>
      </w:r>
      <w:r w:rsidR="007F4315">
        <w:rPr>
          <w:rFonts w:ascii="Times New Roman" w:hAnsi="Times New Roman" w:cs="Times New Roman"/>
          <w:sz w:val="24"/>
          <w:szCs w:val="24"/>
        </w:rPr>
        <w:t xml:space="preserve"> judgment</w:t>
      </w:r>
      <w:r w:rsidR="00222FC3">
        <w:rPr>
          <w:rFonts w:ascii="Times New Roman" w:hAnsi="Times New Roman" w:cs="Times New Roman"/>
          <w:sz w:val="24"/>
          <w:szCs w:val="24"/>
        </w:rPr>
        <w:t xml:space="preserve"> delivered by the Grade One Magistrate on 1</w:t>
      </w:r>
      <w:r w:rsidR="00222FC3" w:rsidRPr="00222FC3">
        <w:rPr>
          <w:rFonts w:ascii="Times New Roman" w:hAnsi="Times New Roman" w:cs="Times New Roman"/>
          <w:sz w:val="24"/>
          <w:szCs w:val="24"/>
          <w:vertAlign w:val="superscript"/>
        </w:rPr>
        <w:t>st</w:t>
      </w:r>
      <w:r w:rsidR="00222FC3">
        <w:rPr>
          <w:rFonts w:ascii="Times New Roman" w:hAnsi="Times New Roman" w:cs="Times New Roman"/>
          <w:sz w:val="24"/>
          <w:szCs w:val="24"/>
        </w:rPr>
        <w:t xml:space="preserve"> March 2007</w:t>
      </w:r>
      <w:r>
        <w:rPr>
          <w:rFonts w:ascii="Times New Roman" w:hAnsi="Times New Roman" w:cs="Times New Roman"/>
          <w:sz w:val="24"/>
          <w:szCs w:val="24"/>
        </w:rPr>
        <w:t xml:space="preserve">, the Tribunal found that the </w:t>
      </w:r>
      <w:r w:rsidR="00222FC3">
        <w:rPr>
          <w:rFonts w:ascii="Times New Roman" w:hAnsi="Times New Roman" w:cs="Times New Roman"/>
          <w:sz w:val="24"/>
          <w:szCs w:val="24"/>
        </w:rPr>
        <w:t>respondent</w:t>
      </w:r>
      <w:r>
        <w:rPr>
          <w:rFonts w:ascii="Times New Roman" w:hAnsi="Times New Roman" w:cs="Times New Roman"/>
          <w:sz w:val="24"/>
          <w:szCs w:val="24"/>
        </w:rPr>
        <w:t xml:space="preserve"> had proved his case since the evidence in court and at the </w:t>
      </w:r>
      <w:r w:rsidRPr="0044405A">
        <w:rPr>
          <w:rFonts w:ascii="Times New Roman" w:hAnsi="Times New Roman" w:cs="Times New Roman"/>
          <w:i/>
          <w:sz w:val="24"/>
          <w:szCs w:val="24"/>
        </w:rPr>
        <w:t>locus in quo</w:t>
      </w:r>
      <w:r>
        <w:rPr>
          <w:rFonts w:ascii="Times New Roman" w:hAnsi="Times New Roman" w:cs="Times New Roman"/>
          <w:sz w:val="24"/>
          <w:szCs w:val="24"/>
        </w:rPr>
        <w:t xml:space="preserve"> had established that he and his family had consistently used the land uninterrupted for a long time</w:t>
      </w:r>
      <w:r w:rsidR="00A548DC">
        <w:rPr>
          <w:rFonts w:ascii="Times New Roman" w:hAnsi="Times New Roman" w:cs="Times New Roman"/>
          <w:sz w:val="24"/>
          <w:szCs w:val="24"/>
        </w:rPr>
        <w:t xml:space="preserve">. </w:t>
      </w:r>
      <w:r>
        <w:rPr>
          <w:rFonts w:ascii="Times New Roman" w:hAnsi="Times New Roman" w:cs="Times New Roman"/>
          <w:sz w:val="24"/>
          <w:szCs w:val="24"/>
        </w:rPr>
        <w:t xml:space="preserve">There were discrepancies between the </w:t>
      </w:r>
      <w:r w:rsidR="00222FC3">
        <w:rPr>
          <w:rFonts w:ascii="Times New Roman" w:hAnsi="Times New Roman" w:cs="Times New Roman"/>
          <w:sz w:val="24"/>
          <w:szCs w:val="24"/>
        </w:rPr>
        <w:t>appellant</w:t>
      </w:r>
      <w:r>
        <w:rPr>
          <w:rFonts w:ascii="Times New Roman" w:hAnsi="Times New Roman" w:cs="Times New Roman"/>
          <w:sz w:val="24"/>
          <w:szCs w:val="24"/>
        </w:rPr>
        <w:t xml:space="preserve"> and his elder brother, the last witness at the </w:t>
      </w:r>
      <w:r w:rsidRPr="00D2104C">
        <w:rPr>
          <w:rFonts w:ascii="Times New Roman" w:hAnsi="Times New Roman" w:cs="Times New Roman"/>
          <w:i/>
          <w:sz w:val="24"/>
          <w:szCs w:val="24"/>
        </w:rPr>
        <w:t>locus in quo</w:t>
      </w:r>
      <w:r>
        <w:rPr>
          <w:rFonts w:ascii="Times New Roman" w:hAnsi="Times New Roman" w:cs="Times New Roman"/>
          <w:sz w:val="24"/>
          <w:szCs w:val="24"/>
        </w:rPr>
        <w:t xml:space="preserve"> Alumai Simon Amos, as regards the location of the common boundary between his land and that of the </w:t>
      </w:r>
      <w:r w:rsidR="00222FC3">
        <w:rPr>
          <w:rFonts w:ascii="Times New Roman" w:hAnsi="Times New Roman" w:cs="Times New Roman"/>
          <w:sz w:val="24"/>
          <w:szCs w:val="24"/>
        </w:rPr>
        <w:t>respondent and therefore his evidence could not be believed</w:t>
      </w:r>
      <w:r>
        <w:rPr>
          <w:rFonts w:ascii="Times New Roman" w:hAnsi="Times New Roman" w:cs="Times New Roman"/>
          <w:sz w:val="24"/>
          <w:szCs w:val="24"/>
        </w:rPr>
        <w:t xml:space="preserve">. </w:t>
      </w:r>
      <w:r w:rsidR="00222FC3">
        <w:rPr>
          <w:rFonts w:ascii="Times New Roman" w:hAnsi="Times New Roman" w:cs="Times New Roman"/>
          <w:sz w:val="24"/>
          <w:szCs w:val="24"/>
        </w:rPr>
        <w:t>There was no evidence that the appellant and his family had ever used the land in dispute. For that reason, the appellant was found to be a trespasser on the respondent’s land. He was ordered to vacate the land immediately.</w:t>
      </w:r>
    </w:p>
    <w:p w:rsidR="007F4315" w:rsidRDefault="007F4315" w:rsidP="00C40079">
      <w:pPr>
        <w:spacing w:after="0" w:line="360" w:lineRule="auto"/>
        <w:jc w:val="both"/>
        <w:rPr>
          <w:rFonts w:ascii="Times New Roman" w:hAnsi="Times New Roman" w:cs="Times New Roman"/>
          <w:sz w:val="24"/>
          <w:szCs w:val="24"/>
        </w:rPr>
      </w:pPr>
    </w:p>
    <w:p w:rsidR="001E0DE5"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160711">
        <w:rPr>
          <w:rFonts w:ascii="Times New Roman" w:hAnsi="Times New Roman" w:cs="Times New Roman"/>
          <w:sz w:val="24"/>
          <w:szCs w:val="24"/>
        </w:rPr>
        <w:t>s</w:t>
      </w:r>
      <w:r w:rsidR="00A548DC">
        <w:rPr>
          <w:rFonts w:ascii="Times New Roman" w:hAnsi="Times New Roman" w:cs="Times New Roman"/>
          <w:sz w:val="24"/>
          <w:szCs w:val="24"/>
        </w:rPr>
        <w:t xml:space="preserve"> </w:t>
      </w:r>
      <w:r w:rsidR="00160711">
        <w:rPr>
          <w:rFonts w:ascii="Times New Roman" w:hAnsi="Times New Roman" w:cs="Times New Roman"/>
          <w:sz w:val="24"/>
          <w:szCs w:val="24"/>
        </w:rPr>
        <w:t>the decision of the following grounds</w:t>
      </w:r>
      <w:r w:rsidR="001E0DE5">
        <w:rPr>
          <w:rFonts w:ascii="Times New Roman" w:hAnsi="Times New Roman" w:cs="Times New Roman"/>
          <w:sz w:val="24"/>
          <w:szCs w:val="24"/>
        </w:rPr>
        <w:t>, namely</w:t>
      </w:r>
      <w:r w:rsidR="00910B13">
        <w:rPr>
          <w:rFonts w:ascii="Times New Roman" w:hAnsi="Times New Roman" w:cs="Times New Roman"/>
          <w:sz w:val="24"/>
          <w:szCs w:val="24"/>
        </w:rPr>
        <w:t>;-</w:t>
      </w:r>
    </w:p>
    <w:p w:rsidR="001E0DE5" w:rsidRDefault="001E0DE5"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learned trial magistrate erred in law and fact when he </w:t>
      </w:r>
      <w:r w:rsidR="00160711">
        <w:rPr>
          <w:rFonts w:ascii="Times New Roman" w:hAnsi="Times New Roman" w:cs="Times New Roman"/>
          <w:sz w:val="24"/>
          <w:szCs w:val="24"/>
        </w:rPr>
        <w:t>failed to judiciously evaluate the overwhelming evidence on record in favour of the respondent</w:t>
      </w:r>
      <w:r>
        <w:rPr>
          <w:rFonts w:ascii="Times New Roman" w:hAnsi="Times New Roman" w:cs="Times New Roman"/>
          <w:sz w:val="24"/>
          <w:szCs w:val="24"/>
        </w:rPr>
        <w:t>.</w:t>
      </w:r>
    </w:p>
    <w:p w:rsidR="00910B13" w:rsidRDefault="00910B13" w:rsidP="00910B13">
      <w:pPr>
        <w:pStyle w:val="ListParagraph"/>
        <w:autoSpaceDE w:val="0"/>
        <w:autoSpaceDN w:val="0"/>
        <w:adjustRightInd w:val="0"/>
        <w:spacing w:after="0"/>
        <w:ind w:right="576"/>
        <w:jc w:val="both"/>
        <w:rPr>
          <w:rFonts w:ascii="Times New Roman" w:hAnsi="Times New Roman" w:cs="Times New Roman"/>
          <w:sz w:val="24"/>
          <w:szCs w:val="24"/>
        </w:rPr>
      </w:pPr>
    </w:p>
    <w:p w:rsidR="001E0DE5" w:rsidRDefault="00910B13"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w:t>
      </w:r>
      <w:r w:rsidR="00160711">
        <w:rPr>
          <w:rFonts w:ascii="Times New Roman" w:hAnsi="Times New Roman" w:cs="Times New Roman"/>
          <w:sz w:val="24"/>
          <w:szCs w:val="24"/>
        </w:rPr>
        <w:t xml:space="preserve">procedure when he failed to judiciously evaluate the evidence at the </w:t>
      </w:r>
      <w:r w:rsidR="00160711" w:rsidRPr="00160711">
        <w:rPr>
          <w:rFonts w:ascii="Times New Roman" w:hAnsi="Times New Roman" w:cs="Times New Roman"/>
          <w:i/>
          <w:sz w:val="24"/>
          <w:szCs w:val="24"/>
        </w:rPr>
        <w:t>locus in quo</w:t>
      </w:r>
      <w:r w:rsidR="00160711">
        <w:rPr>
          <w:rFonts w:ascii="Times New Roman" w:hAnsi="Times New Roman" w:cs="Times New Roman"/>
          <w:sz w:val="24"/>
          <w:szCs w:val="24"/>
        </w:rPr>
        <w:t xml:space="preserve"> thus disregarding the boundaries of the suit land</w:t>
      </w:r>
      <w:r>
        <w:rPr>
          <w:rFonts w:ascii="Times New Roman" w:hAnsi="Times New Roman" w:cs="Times New Roman"/>
          <w:sz w:val="24"/>
          <w:szCs w:val="24"/>
        </w:rPr>
        <w:t>.</w:t>
      </w:r>
    </w:p>
    <w:p w:rsidR="00910B13" w:rsidRPr="00910B13" w:rsidRDefault="00910B13" w:rsidP="00910B13">
      <w:pPr>
        <w:pStyle w:val="ListParagraph"/>
        <w:rPr>
          <w:rFonts w:ascii="Times New Roman" w:hAnsi="Times New Roman" w:cs="Times New Roman"/>
          <w:sz w:val="24"/>
          <w:szCs w:val="24"/>
        </w:rPr>
      </w:pPr>
    </w:p>
    <w:p w:rsidR="00910B13" w:rsidRPr="001E0DE5" w:rsidRDefault="00910B13"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and fact </w:t>
      </w:r>
      <w:r w:rsidR="00160711">
        <w:rPr>
          <w:rFonts w:ascii="Times New Roman" w:hAnsi="Times New Roman" w:cs="Times New Roman"/>
          <w:sz w:val="24"/>
          <w:szCs w:val="24"/>
        </w:rPr>
        <w:t>by holding that the respondent was a trespasser on the suit land and ordered for his eviction when the appellant had lived on the suit land through generations from time immemorial</w:t>
      </w:r>
      <w:r>
        <w:rPr>
          <w:rFonts w:ascii="Times New Roman" w:hAnsi="Times New Roman" w:cs="Times New Roman"/>
          <w:sz w:val="24"/>
          <w:szCs w:val="24"/>
        </w:rPr>
        <w:t>.</w:t>
      </w:r>
    </w:p>
    <w:p w:rsidR="001E0DE5" w:rsidRDefault="001E0DE5" w:rsidP="00A90A47">
      <w:pPr>
        <w:autoSpaceDE w:val="0"/>
        <w:autoSpaceDN w:val="0"/>
        <w:adjustRightInd w:val="0"/>
        <w:spacing w:after="0" w:line="360" w:lineRule="auto"/>
        <w:jc w:val="both"/>
        <w:rPr>
          <w:rFonts w:ascii="Times New Roman" w:hAnsi="Times New Roman" w:cs="Times New Roman"/>
          <w:sz w:val="24"/>
          <w:szCs w:val="24"/>
        </w:rPr>
      </w:pPr>
    </w:p>
    <w:p w:rsidR="00750D0B" w:rsidRDefault="008C34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910B13">
        <w:rPr>
          <w:rFonts w:ascii="Times New Roman" w:hAnsi="Times New Roman" w:cs="Times New Roman"/>
          <w:sz w:val="24"/>
          <w:szCs w:val="24"/>
        </w:rPr>
        <w:t>is</w:t>
      </w:r>
      <w:r>
        <w:rPr>
          <w:rFonts w:ascii="Times New Roman" w:hAnsi="Times New Roman" w:cs="Times New Roman"/>
          <w:sz w:val="24"/>
          <w:szCs w:val="24"/>
        </w:rPr>
        <w:t xml:space="preserve"> submissions, counsel for the appellant M</w:t>
      </w:r>
      <w:r w:rsidR="00910B13">
        <w:rPr>
          <w:rFonts w:ascii="Times New Roman" w:hAnsi="Times New Roman" w:cs="Times New Roman"/>
          <w:sz w:val="24"/>
          <w:szCs w:val="24"/>
        </w:rPr>
        <w:t>r</w:t>
      </w:r>
      <w:r>
        <w:rPr>
          <w:rFonts w:ascii="Times New Roman" w:hAnsi="Times New Roman" w:cs="Times New Roman"/>
          <w:sz w:val="24"/>
          <w:szCs w:val="24"/>
        </w:rPr>
        <w:t xml:space="preserve">. </w:t>
      </w:r>
      <w:r w:rsidR="00160711">
        <w:rPr>
          <w:rFonts w:ascii="Times New Roman" w:hAnsi="Times New Roman" w:cs="Times New Roman"/>
          <w:sz w:val="24"/>
          <w:szCs w:val="24"/>
        </w:rPr>
        <w:t>Madira Jimmy</w:t>
      </w:r>
      <w:r>
        <w:rPr>
          <w:rFonts w:ascii="Times New Roman" w:hAnsi="Times New Roman" w:cs="Times New Roman"/>
          <w:sz w:val="24"/>
          <w:szCs w:val="24"/>
        </w:rPr>
        <w:t xml:space="preserve"> argued that </w:t>
      </w:r>
      <w:r w:rsidR="007F667C">
        <w:rPr>
          <w:rFonts w:ascii="Times New Roman" w:hAnsi="Times New Roman" w:cs="Times New Roman"/>
          <w:sz w:val="24"/>
          <w:szCs w:val="24"/>
        </w:rPr>
        <w:t xml:space="preserve">the </w:t>
      </w:r>
      <w:r w:rsidR="00160711">
        <w:rPr>
          <w:rFonts w:ascii="Times New Roman" w:hAnsi="Times New Roman" w:cs="Times New Roman"/>
          <w:sz w:val="24"/>
          <w:szCs w:val="24"/>
        </w:rPr>
        <w:t xml:space="preserve">proceedings at the </w:t>
      </w:r>
      <w:r w:rsidR="00160711" w:rsidRPr="00160711">
        <w:rPr>
          <w:rFonts w:ascii="Times New Roman" w:hAnsi="Times New Roman" w:cs="Times New Roman"/>
          <w:i/>
          <w:sz w:val="24"/>
          <w:szCs w:val="24"/>
        </w:rPr>
        <w:t>locus in quo</w:t>
      </w:r>
      <w:r w:rsidR="00160711">
        <w:rPr>
          <w:rFonts w:ascii="Times New Roman" w:hAnsi="Times New Roman" w:cs="Times New Roman"/>
          <w:sz w:val="24"/>
          <w:szCs w:val="24"/>
        </w:rPr>
        <w:t xml:space="preserve"> were irregular since the court opened the trial afresh and allowed witnesses to testify</w:t>
      </w:r>
      <w:r w:rsidR="00B66CCE">
        <w:rPr>
          <w:rFonts w:ascii="Times New Roman" w:hAnsi="Times New Roman" w:cs="Times New Roman"/>
          <w:sz w:val="24"/>
          <w:szCs w:val="24"/>
        </w:rPr>
        <w:t>.</w:t>
      </w:r>
      <w:r w:rsidR="00910B13">
        <w:rPr>
          <w:rFonts w:ascii="Times New Roman" w:hAnsi="Times New Roman" w:cs="Times New Roman"/>
          <w:sz w:val="24"/>
          <w:szCs w:val="24"/>
        </w:rPr>
        <w:t xml:space="preserve"> </w:t>
      </w:r>
      <w:r w:rsidR="00160711">
        <w:rPr>
          <w:rFonts w:ascii="Times New Roman" w:hAnsi="Times New Roman" w:cs="Times New Roman"/>
          <w:sz w:val="24"/>
          <w:szCs w:val="24"/>
        </w:rPr>
        <w:t xml:space="preserve">The parties were not given the opportunity to cross-examine these witnesses and to demonstrate to court any of the features on the land. The court did not as well record its observations at the </w:t>
      </w:r>
      <w:r w:rsidR="00160711" w:rsidRPr="00160711">
        <w:rPr>
          <w:rFonts w:ascii="Times New Roman" w:hAnsi="Times New Roman" w:cs="Times New Roman"/>
          <w:i/>
          <w:sz w:val="24"/>
          <w:szCs w:val="24"/>
        </w:rPr>
        <w:t>locus in quo</w:t>
      </w:r>
      <w:r w:rsidR="00160711">
        <w:rPr>
          <w:rFonts w:ascii="Times New Roman" w:hAnsi="Times New Roman" w:cs="Times New Roman"/>
          <w:sz w:val="24"/>
          <w:szCs w:val="24"/>
        </w:rPr>
        <w:t xml:space="preserve">. </w:t>
      </w:r>
      <w:r w:rsidR="00D63955">
        <w:rPr>
          <w:rFonts w:ascii="Times New Roman" w:hAnsi="Times New Roman" w:cs="Times New Roman"/>
          <w:sz w:val="24"/>
          <w:szCs w:val="24"/>
        </w:rPr>
        <w:t xml:space="preserve">The parties were not given the opportunity to cross-examine the witnesses who showed court the features indicated on the sketch map. </w:t>
      </w:r>
      <w:r w:rsidR="00A6721A">
        <w:rPr>
          <w:rFonts w:ascii="Times New Roman" w:hAnsi="Times New Roman" w:cs="Times New Roman"/>
          <w:sz w:val="24"/>
          <w:szCs w:val="24"/>
        </w:rPr>
        <w:t xml:space="preserve">The finding in the judgment that the appellant had no presence on the land in dispute is not supported by the record of proceedings at the </w:t>
      </w:r>
      <w:r w:rsidR="00A6721A" w:rsidRPr="00A6721A">
        <w:rPr>
          <w:rFonts w:ascii="Times New Roman" w:hAnsi="Times New Roman" w:cs="Times New Roman"/>
          <w:i/>
          <w:sz w:val="24"/>
          <w:szCs w:val="24"/>
        </w:rPr>
        <w:t>locus in quo</w:t>
      </w:r>
      <w:r w:rsidR="00A6721A">
        <w:rPr>
          <w:rFonts w:ascii="Times New Roman" w:hAnsi="Times New Roman" w:cs="Times New Roman"/>
          <w:sz w:val="24"/>
          <w:szCs w:val="24"/>
        </w:rPr>
        <w:t xml:space="preserve">, and contradicts the evidence of the respondent. </w:t>
      </w:r>
      <w:r w:rsidR="00D63955">
        <w:rPr>
          <w:rFonts w:ascii="Times New Roman" w:hAnsi="Times New Roman" w:cs="Times New Roman"/>
          <w:sz w:val="24"/>
          <w:szCs w:val="24"/>
        </w:rPr>
        <w:t xml:space="preserve">There was inadequate evidence of trespass. </w:t>
      </w:r>
      <w:r w:rsidR="00A6721A">
        <w:rPr>
          <w:rFonts w:ascii="Times New Roman" w:hAnsi="Times New Roman" w:cs="Times New Roman"/>
          <w:sz w:val="24"/>
          <w:szCs w:val="24"/>
        </w:rPr>
        <w:t xml:space="preserve">The court further failed to evaluate the two versions in the history of ownership of the land in dispute, the one by the appellant and the other by the respondent. </w:t>
      </w:r>
      <w:r w:rsidR="00D63955">
        <w:rPr>
          <w:rFonts w:ascii="Times New Roman" w:hAnsi="Times New Roman" w:cs="Times New Roman"/>
          <w:sz w:val="24"/>
          <w:szCs w:val="24"/>
        </w:rPr>
        <w:t xml:space="preserve">The respondent did not prove his claim of inheritance of the land in dispute. </w:t>
      </w:r>
      <w:r w:rsidR="00A6721A">
        <w:rPr>
          <w:rFonts w:ascii="Times New Roman" w:hAnsi="Times New Roman" w:cs="Times New Roman"/>
          <w:sz w:val="24"/>
          <w:szCs w:val="24"/>
        </w:rPr>
        <w:t>Its finding that the respondent had undisturbed use of the land is not supported by evidence since the dispute was taken before the L.Cs. The court should have found that the appellant was in possession from 1973 to-date. He prayed that the appeal be allowed with costs.</w:t>
      </w:r>
    </w:p>
    <w:p w:rsidR="00750D0B" w:rsidRDefault="00750D0B"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910B1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response, counsel for the respondent Mr. </w:t>
      </w:r>
      <w:r w:rsidR="00A6721A">
        <w:rPr>
          <w:rFonts w:ascii="Times New Roman" w:hAnsi="Times New Roman" w:cs="Times New Roman"/>
          <w:sz w:val="24"/>
          <w:szCs w:val="24"/>
        </w:rPr>
        <w:t>Paul Manzi</w:t>
      </w:r>
      <w:r>
        <w:rPr>
          <w:rFonts w:ascii="Times New Roman" w:hAnsi="Times New Roman" w:cs="Times New Roman"/>
          <w:sz w:val="24"/>
          <w:szCs w:val="24"/>
        </w:rPr>
        <w:t xml:space="preserve"> argued that</w:t>
      </w:r>
      <w:r w:rsidR="00A6721A">
        <w:rPr>
          <w:rFonts w:ascii="Times New Roman" w:hAnsi="Times New Roman" w:cs="Times New Roman"/>
          <w:sz w:val="24"/>
          <w:szCs w:val="24"/>
        </w:rPr>
        <w:t xml:space="preserve"> for procedural irregularities during the conduct of proceedings at the </w:t>
      </w:r>
      <w:r w:rsidR="00A6721A" w:rsidRPr="00A6721A">
        <w:rPr>
          <w:rFonts w:ascii="Times New Roman" w:hAnsi="Times New Roman" w:cs="Times New Roman"/>
          <w:i/>
          <w:sz w:val="24"/>
          <w:szCs w:val="24"/>
        </w:rPr>
        <w:t>locus in q</w:t>
      </w:r>
      <w:r w:rsidR="00A6721A">
        <w:rPr>
          <w:rFonts w:ascii="Times New Roman" w:hAnsi="Times New Roman" w:cs="Times New Roman"/>
          <w:sz w:val="24"/>
          <w:szCs w:val="24"/>
        </w:rPr>
        <w:t>uo to invalidate the entire trial, it must be demonstrated that they were of a fundamental nature and resulted in a miscarriage of justice</w:t>
      </w:r>
      <w:r w:rsidR="00750D0B">
        <w:rPr>
          <w:rFonts w:ascii="Times New Roman" w:hAnsi="Times New Roman" w:cs="Times New Roman"/>
          <w:sz w:val="24"/>
          <w:szCs w:val="24"/>
        </w:rPr>
        <w:t xml:space="preserve">. </w:t>
      </w:r>
      <w:r w:rsidR="00D63955">
        <w:rPr>
          <w:rFonts w:ascii="Times New Roman" w:hAnsi="Times New Roman" w:cs="Times New Roman"/>
          <w:sz w:val="24"/>
          <w:szCs w:val="24"/>
        </w:rPr>
        <w:t xml:space="preserve">The record shows that the witnesses who testified at the </w:t>
      </w:r>
      <w:r w:rsidR="00D63955" w:rsidRPr="00D63955">
        <w:rPr>
          <w:rFonts w:ascii="Times New Roman" w:hAnsi="Times New Roman" w:cs="Times New Roman"/>
          <w:i/>
          <w:sz w:val="24"/>
          <w:szCs w:val="24"/>
        </w:rPr>
        <w:t>locus in quo</w:t>
      </w:r>
      <w:r w:rsidR="00D63955">
        <w:rPr>
          <w:rFonts w:ascii="Times New Roman" w:hAnsi="Times New Roman" w:cs="Times New Roman"/>
          <w:sz w:val="24"/>
          <w:szCs w:val="24"/>
        </w:rPr>
        <w:t xml:space="preserve"> were cross-examined. The observations made at the locus in quo are indicated on the sketch map it drew thereat. The Tribunal came to the correct decision after a proper evaluation of the evidence before it. The appeal should therefore be dismissed with costs.</w:t>
      </w:r>
    </w:p>
    <w:p w:rsidR="002C1E4F" w:rsidRDefault="002C1E4F" w:rsidP="002C1E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w:t>
      </w:r>
      <w:r w:rsidR="003B66D9">
        <w:rPr>
          <w:rFonts w:ascii="Times New Roman" w:hAnsi="Times New Roman" w:cs="Times New Roman"/>
          <w:sz w:val="24"/>
          <w:szCs w:val="24"/>
        </w:rPr>
        <w:t>District Land Tribunal</w:t>
      </w:r>
      <w:r>
        <w:rPr>
          <w:rFonts w:ascii="Times New Roman" w:hAnsi="Times New Roman" w:cs="Times New Roman"/>
          <w:sz w:val="24"/>
          <w:szCs w:val="24"/>
        </w:rPr>
        <w:t xml:space="preserve">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2C1E4F" w:rsidRDefault="002C1E4F" w:rsidP="002C1E4F">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2C1E4F" w:rsidRPr="009A4040" w:rsidRDefault="002C1E4F" w:rsidP="002C1E4F">
      <w:pPr>
        <w:spacing w:after="0"/>
        <w:ind w:left="576" w:right="576"/>
        <w:jc w:val="both"/>
        <w:rPr>
          <w:rFonts w:ascii="Times New Roman" w:hAnsi="Times New Roman" w:cs="Times New Roman"/>
          <w:sz w:val="24"/>
          <w:szCs w:val="24"/>
        </w:rPr>
      </w:pPr>
    </w:p>
    <w:p w:rsidR="002C1E4F" w:rsidRDefault="002C1E4F" w:rsidP="002C1E4F">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3B66D9" w:rsidRDefault="003B66D9" w:rsidP="002C1E4F">
      <w:pPr>
        <w:spacing w:after="0" w:line="360" w:lineRule="auto"/>
        <w:jc w:val="both"/>
        <w:rPr>
          <w:rFonts w:ascii="Times New Roman" w:hAnsi="Times New Roman" w:cs="Times New Roman"/>
          <w:sz w:val="24"/>
          <w:szCs w:val="24"/>
        </w:rPr>
      </w:pPr>
    </w:p>
    <w:p w:rsidR="008A289A" w:rsidRDefault="008A289A" w:rsidP="008A289A">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With regard to the second ground of appeal,</w:t>
      </w:r>
      <w:r w:rsidRPr="008A289A">
        <w:rPr>
          <w:rFonts w:ascii="Times New Roman" w:hAnsi="Times New Roman" w:cs="Times New Roman"/>
          <w:sz w:val="24"/>
          <w:szCs w:val="24"/>
        </w:rPr>
        <w:t xml:space="preserve"> </w:t>
      </w:r>
      <w:r>
        <w:rPr>
          <w:rFonts w:ascii="Times New Roman" w:hAnsi="Times New Roman" w:cs="Times New Roman"/>
          <w:sz w:val="24"/>
          <w:szCs w:val="24"/>
        </w:rPr>
        <w:t xml:space="preserve">the purpose of and manner in which proceedings at the locus in quo should be conducted has been the subject of numerous decisions among which are; </w:t>
      </w:r>
      <w:r w:rsidRPr="00540F8A">
        <w:rPr>
          <w:rStyle w:val="Emphasis"/>
          <w:rFonts w:ascii="Times New Roman" w:hAnsi="Times New Roman" w:cs="Times New Roman"/>
          <w:bCs/>
          <w:sz w:val="24"/>
          <w:szCs w:val="24"/>
        </w:rPr>
        <w:t xml:space="preserve">Fernandes </w:t>
      </w:r>
      <w:r>
        <w:rPr>
          <w:rStyle w:val="Emphasis"/>
          <w:rFonts w:ascii="Times New Roman" w:hAnsi="Times New Roman" w:cs="Times New Roman"/>
          <w:bCs/>
          <w:sz w:val="24"/>
          <w:szCs w:val="24"/>
        </w:rPr>
        <w:t>v.</w:t>
      </w:r>
      <w:r w:rsidRPr="00540F8A">
        <w:rPr>
          <w:rStyle w:val="Emphasis"/>
          <w:rFonts w:ascii="Times New Roman" w:hAnsi="Times New Roman" w:cs="Times New Roman"/>
          <w:bCs/>
          <w:sz w:val="24"/>
          <w:szCs w:val="24"/>
        </w:rPr>
        <w:t xml:space="preserve"> Noroniha [1969] EA 506, De Souza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Uganda [1967] EA 784, Yeseri Waibi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Edisa Byandala [1982] HCB 28</w:t>
      </w:r>
      <w:r w:rsidRPr="00540F8A">
        <w:rPr>
          <w:rFonts w:ascii="Times New Roman" w:hAnsi="Times New Roman" w:cs="Times New Roman"/>
          <w:sz w:val="24"/>
          <w:szCs w:val="24"/>
        </w:rPr>
        <w:t xml:space="preserve"> and </w:t>
      </w:r>
      <w:r w:rsidRPr="00540F8A">
        <w:rPr>
          <w:rStyle w:val="Emphasis"/>
          <w:rFonts w:ascii="Times New Roman" w:hAnsi="Times New Roman" w:cs="Times New Roman"/>
          <w:bCs/>
          <w:sz w:val="24"/>
          <w:szCs w:val="24"/>
        </w:rPr>
        <w:t>Nsibambi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Nankya [1980] HCB 81</w:t>
      </w:r>
      <w:r>
        <w:rPr>
          <w:rStyle w:val="Emphasis"/>
          <w:rFonts w:ascii="Times New Roman" w:hAnsi="Times New Roman" w:cs="Times New Roman"/>
          <w:bCs/>
          <w:sz w:val="24"/>
          <w:szCs w:val="24"/>
        </w:rPr>
        <w:t>,</w:t>
      </w:r>
      <w:r>
        <w:t xml:space="preserve"> </w:t>
      </w:r>
      <w:r w:rsidRPr="00540F8A">
        <w:rPr>
          <w:rFonts w:ascii="Times New Roman" w:hAnsi="Times New Roman" w:cs="Times New Roman"/>
          <w:sz w:val="24"/>
          <w:szCs w:val="24"/>
        </w:rPr>
        <w:t xml:space="preserve">in </w:t>
      </w:r>
      <w:r>
        <w:rPr>
          <w:rFonts w:ascii="Times New Roman" w:hAnsi="Times New Roman" w:cs="Times New Roman"/>
          <w:sz w:val="24"/>
          <w:szCs w:val="24"/>
        </w:rPr>
        <w:t>all of which cases the principle</w:t>
      </w:r>
      <w:r w:rsidRPr="00540F8A">
        <w:rPr>
          <w:rFonts w:ascii="Times New Roman" w:hAnsi="Times New Roman" w:cs="Times New Roman"/>
          <w:sz w:val="24"/>
          <w:szCs w:val="24"/>
        </w:rPr>
        <w:t xml:space="preserve"> </w:t>
      </w:r>
      <w:r>
        <w:rPr>
          <w:rFonts w:ascii="Times New Roman" w:hAnsi="Times New Roman" w:cs="Times New Roman"/>
          <w:sz w:val="24"/>
          <w:szCs w:val="24"/>
        </w:rPr>
        <w:t>has been restated</w:t>
      </w:r>
      <w:r w:rsidRPr="00540F8A">
        <w:rPr>
          <w:rFonts w:ascii="Times New Roman" w:hAnsi="Times New Roman" w:cs="Times New Roman"/>
          <w:sz w:val="24"/>
          <w:szCs w:val="24"/>
        </w:rPr>
        <w:t xml:space="preserve"> </w:t>
      </w:r>
      <w:r>
        <w:rPr>
          <w:rFonts w:ascii="Times New Roman" w:hAnsi="Times New Roman" w:cs="Times New Roman"/>
          <w:sz w:val="24"/>
          <w:szCs w:val="24"/>
        </w:rPr>
        <w:t xml:space="preserve">over and over again that </w:t>
      </w:r>
      <w:r w:rsidRPr="00540F8A">
        <w:rPr>
          <w:rFonts w:ascii="Times New Roman" w:hAnsi="Times New Roman" w:cs="Times New Roman"/>
          <w:sz w:val="24"/>
          <w:szCs w:val="24"/>
        </w:rPr>
        <w:t xml:space="preserve">the practice of visiting the </w:t>
      </w:r>
      <w:r w:rsidRPr="004A7CF5">
        <w:rPr>
          <w:rFonts w:ascii="Times New Roman" w:hAnsi="Times New Roman" w:cs="Times New Roman"/>
          <w:i/>
          <w:sz w:val="24"/>
          <w:szCs w:val="24"/>
        </w:rPr>
        <w:t>locus in quo</w:t>
      </w:r>
      <w:r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Pr>
          <w:rFonts w:ascii="Times New Roman" w:hAnsi="Times New Roman" w:cs="Times New Roman"/>
          <w:sz w:val="24"/>
          <w:szCs w:val="24"/>
        </w:rPr>
        <w:t>turning</w:t>
      </w:r>
      <w:r w:rsidRPr="00540F8A">
        <w:rPr>
          <w:rFonts w:ascii="Times New Roman" w:hAnsi="Times New Roman" w:cs="Times New Roman"/>
          <w:sz w:val="24"/>
          <w:szCs w:val="24"/>
        </w:rPr>
        <w:t xml:space="preserve"> itself a witness in the case. </w:t>
      </w:r>
      <w:r>
        <w:rPr>
          <w:rFonts w:ascii="Times New Roman" w:hAnsi="Times New Roman" w:cs="Times New Roman"/>
          <w:sz w:val="24"/>
          <w:szCs w:val="24"/>
        </w:rPr>
        <w:t xml:space="preserve">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Considering that the visit is </w:t>
      </w:r>
      <w:r>
        <w:rPr>
          <w:rFonts w:ascii="Times New Roman" w:hAnsi="Times New Roman" w:cs="Times New Roman"/>
          <w:sz w:val="24"/>
          <w:szCs w:val="24"/>
        </w:rPr>
        <w:lastRenderedPageBreak/>
        <w:t xml:space="preserve">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visit is intended to</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harness the physical aspects of the evidence in </w:t>
      </w:r>
      <w:r w:rsidRPr="00756797">
        <w:rPr>
          <w:rStyle w:val="Emphasis"/>
          <w:rFonts w:ascii="Times New Roman" w:hAnsi="Times New Roman" w:cs="Times New Roman"/>
          <w:i w:val="0"/>
          <w:iCs w:val="0"/>
          <w:sz w:val="24"/>
          <w:szCs w:val="24"/>
        </w:rPr>
        <w:t>convey</w:t>
      </w:r>
      <w:r>
        <w:rPr>
          <w:rStyle w:val="Emphasis"/>
          <w:rFonts w:ascii="Times New Roman" w:hAnsi="Times New Roman" w:cs="Times New Roman"/>
          <w:i w:val="0"/>
          <w:iCs w:val="0"/>
          <w:sz w:val="24"/>
          <w:szCs w:val="24"/>
        </w:rPr>
        <w:t>ing</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and enhancing </w:t>
      </w:r>
      <w:r w:rsidRPr="00756797">
        <w:rPr>
          <w:rStyle w:val="Emphasis"/>
          <w:rFonts w:ascii="Times New Roman" w:hAnsi="Times New Roman" w:cs="Times New Roman"/>
          <w:i w:val="0"/>
          <w:iCs w:val="0"/>
          <w:sz w:val="24"/>
          <w:szCs w:val="24"/>
        </w:rPr>
        <w:t>the meaning</w:t>
      </w:r>
      <w:r>
        <w:rPr>
          <w:rStyle w:val="Emphasis"/>
          <w:rFonts w:ascii="Times New Roman" w:hAnsi="Times New Roman" w:cs="Times New Roman"/>
          <w:i w:val="0"/>
          <w:iCs w:val="0"/>
          <w:sz w:val="24"/>
          <w:szCs w:val="24"/>
        </w:rPr>
        <w:t xml:space="preserve"> of the oral testimony.  </w:t>
      </w:r>
    </w:p>
    <w:p w:rsidR="008A289A" w:rsidRDefault="008A289A" w:rsidP="008A289A">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E1796C" w:rsidRDefault="00FA7A1E" w:rsidP="00E1796C">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U</w:t>
      </w:r>
      <w:r w:rsidR="00E1796C">
        <w:rPr>
          <w:rStyle w:val="Emphasis"/>
          <w:rFonts w:ascii="Times New Roman" w:hAnsi="Times New Roman" w:cs="Times New Roman"/>
          <w:i w:val="0"/>
          <w:iCs w:val="0"/>
          <w:sz w:val="24"/>
          <w:szCs w:val="24"/>
        </w:rPr>
        <w:t xml:space="preserve">pon such a visit </w:t>
      </w:r>
      <w:r>
        <w:rPr>
          <w:rStyle w:val="Emphasis"/>
          <w:rFonts w:ascii="Times New Roman" w:hAnsi="Times New Roman" w:cs="Times New Roman"/>
          <w:i w:val="0"/>
          <w:iCs w:val="0"/>
          <w:sz w:val="24"/>
          <w:szCs w:val="24"/>
        </w:rPr>
        <w:t xml:space="preserve">a tribunal is susceptible to </w:t>
      </w:r>
      <w:r w:rsidR="00E1796C">
        <w:rPr>
          <w:rStyle w:val="Emphasis"/>
          <w:rFonts w:ascii="Times New Roman" w:hAnsi="Times New Roman" w:cs="Times New Roman"/>
          <w:i w:val="0"/>
          <w:iCs w:val="0"/>
          <w:sz w:val="24"/>
          <w:szCs w:val="24"/>
        </w:rPr>
        <w:t>perceiving something</w:t>
      </w:r>
      <w:r w:rsidR="00E1796C" w:rsidRPr="00BA198D">
        <w:rPr>
          <w:rStyle w:val="Emphasis"/>
          <w:rFonts w:ascii="Times New Roman" w:hAnsi="Times New Roman" w:cs="Times New Roman"/>
          <w:i w:val="0"/>
          <w:iCs w:val="0"/>
          <w:sz w:val="24"/>
          <w:szCs w:val="24"/>
        </w:rPr>
        <w:t xml:space="preserve"> inconsistent with what </w:t>
      </w:r>
      <w:r w:rsidR="00E1796C">
        <w:rPr>
          <w:rStyle w:val="Emphasis"/>
          <w:rFonts w:ascii="Times New Roman" w:hAnsi="Times New Roman" w:cs="Times New Roman"/>
          <w:i w:val="0"/>
          <w:iCs w:val="0"/>
          <w:sz w:val="24"/>
          <w:szCs w:val="24"/>
        </w:rPr>
        <w:t>any</w:t>
      </w:r>
      <w:r w:rsidR="00E1796C" w:rsidRPr="00BA198D">
        <w:rPr>
          <w:rStyle w:val="Emphasis"/>
          <w:rFonts w:ascii="Times New Roman" w:hAnsi="Times New Roman" w:cs="Times New Roman"/>
          <w:i w:val="0"/>
          <w:iCs w:val="0"/>
          <w:sz w:val="24"/>
          <w:szCs w:val="24"/>
        </w:rPr>
        <w:t xml:space="preserve"> of the parties </w:t>
      </w:r>
      <w:r w:rsidR="00E1796C">
        <w:rPr>
          <w:rStyle w:val="Emphasis"/>
          <w:rFonts w:ascii="Times New Roman" w:hAnsi="Times New Roman" w:cs="Times New Roman"/>
          <w:i w:val="0"/>
          <w:iCs w:val="0"/>
          <w:sz w:val="24"/>
          <w:szCs w:val="24"/>
        </w:rPr>
        <w:t xml:space="preserve">and their witnesses may have </w:t>
      </w:r>
      <w:r w:rsidR="00E1796C" w:rsidRPr="00BA198D">
        <w:rPr>
          <w:rStyle w:val="Emphasis"/>
          <w:rFonts w:ascii="Times New Roman" w:hAnsi="Times New Roman" w:cs="Times New Roman"/>
          <w:i w:val="0"/>
          <w:iCs w:val="0"/>
          <w:sz w:val="24"/>
          <w:szCs w:val="24"/>
        </w:rPr>
        <w:t>alleged</w:t>
      </w:r>
      <w:r w:rsidR="00E1796C">
        <w:rPr>
          <w:rStyle w:val="Emphasis"/>
          <w:rFonts w:ascii="Times New Roman" w:hAnsi="Times New Roman" w:cs="Times New Roman"/>
          <w:i w:val="0"/>
          <w:iCs w:val="0"/>
          <w:sz w:val="24"/>
          <w:szCs w:val="24"/>
        </w:rPr>
        <w:t xml:space="preserve"> in their oral testimony or making </w:t>
      </w:r>
      <w:r w:rsidR="00E1796C" w:rsidRPr="00BA198D">
        <w:rPr>
          <w:rStyle w:val="Emphasis"/>
          <w:rFonts w:ascii="Times New Roman" w:hAnsi="Times New Roman" w:cs="Times New Roman"/>
          <w:i w:val="0"/>
          <w:iCs w:val="0"/>
          <w:sz w:val="24"/>
          <w:szCs w:val="24"/>
        </w:rPr>
        <w:t>personal observation</w:t>
      </w:r>
      <w:r w:rsidR="00E1796C">
        <w:rPr>
          <w:rStyle w:val="Emphasis"/>
          <w:rFonts w:ascii="Times New Roman" w:hAnsi="Times New Roman" w:cs="Times New Roman"/>
          <w:i w:val="0"/>
          <w:iCs w:val="0"/>
          <w:sz w:val="24"/>
          <w:szCs w:val="24"/>
        </w:rPr>
        <w:t>s prejudicial to the case presented by either party</w:t>
      </w:r>
      <w:r>
        <w:rPr>
          <w:rStyle w:val="Emphasis"/>
          <w:rFonts w:ascii="Times New Roman" w:hAnsi="Times New Roman" w:cs="Times New Roman"/>
          <w:i w:val="0"/>
          <w:iCs w:val="0"/>
          <w:sz w:val="24"/>
          <w:szCs w:val="24"/>
        </w:rPr>
        <w:t>.</w:t>
      </w:r>
      <w:r w:rsidR="00E1796C">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w:t>
      </w:r>
      <w:r w:rsidR="00E1796C">
        <w:rPr>
          <w:rStyle w:val="Emphasis"/>
          <w:rFonts w:ascii="Times New Roman" w:hAnsi="Times New Roman" w:cs="Times New Roman"/>
          <w:i w:val="0"/>
          <w:iCs w:val="0"/>
          <w:sz w:val="24"/>
          <w:szCs w:val="24"/>
        </w:rPr>
        <w:t xml:space="preserve">he </w:t>
      </w:r>
      <w:r>
        <w:rPr>
          <w:rStyle w:val="Emphasis"/>
          <w:rFonts w:ascii="Times New Roman" w:hAnsi="Times New Roman" w:cs="Times New Roman"/>
          <w:i w:val="0"/>
          <w:iCs w:val="0"/>
          <w:sz w:val="24"/>
          <w:szCs w:val="24"/>
        </w:rPr>
        <w:t xml:space="preserve">tribunal therefore </w:t>
      </w:r>
      <w:r w:rsidR="00E1796C">
        <w:rPr>
          <w:rStyle w:val="Emphasis"/>
          <w:rFonts w:ascii="Times New Roman" w:hAnsi="Times New Roman" w:cs="Times New Roman"/>
          <w:i w:val="0"/>
          <w:iCs w:val="0"/>
          <w:sz w:val="24"/>
          <w:szCs w:val="24"/>
        </w:rPr>
        <w:t xml:space="preserve">needs to </w:t>
      </w:r>
      <w:r w:rsidR="00E1796C" w:rsidRPr="00BA198D">
        <w:rPr>
          <w:rStyle w:val="Emphasis"/>
          <w:rFonts w:ascii="Times New Roman" w:hAnsi="Times New Roman" w:cs="Times New Roman"/>
          <w:i w:val="0"/>
          <w:iCs w:val="0"/>
          <w:sz w:val="24"/>
          <w:szCs w:val="24"/>
        </w:rPr>
        <w:t xml:space="preserve">acquaint the parties with the opinion </w:t>
      </w:r>
      <w:r w:rsidR="00E1796C">
        <w:rPr>
          <w:rStyle w:val="Emphasis"/>
          <w:rFonts w:ascii="Times New Roman" w:hAnsi="Times New Roman" w:cs="Times New Roman"/>
          <w:i w:val="0"/>
          <w:iCs w:val="0"/>
          <w:sz w:val="24"/>
          <w:szCs w:val="24"/>
        </w:rPr>
        <w:t>so</w:t>
      </w:r>
      <w:r w:rsidR="00E1796C" w:rsidRPr="00BA198D">
        <w:rPr>
          <w:rStyle w:val="Emphasis"/>
          <w:rFonts w:ascii="Times New Roman" w:hAnsi="Times New Roman" w:cs="Times New Roman"/>
          <w:i w:val="0"/>
          <w:iCs w:val="0"/>
          <w:sz w:val="24"/>
          <w:szCs w:val="24"/>
        </w:rPr>
        <w:t xml:space="preserve"> formed</w:t>
      </w:r>
      <w:r w:rsidR="00E1796C">
        <w:rPr>
          <w:rStyle w:val="Emphasis"/>
          <w:rFonts w:ascii="Times New Roman" w:hAnsi="Times New Roman" w:cs="Times New Roman"/>
          <w:i w:val="0"/>
          <w:iCs w:val="0"/>
          <w:sz w:val="24"/>
          <w:szCs w:val="24"/>
        </w:rPr>
        <w:t xml:space="preserve"> by drawing it to their attention and placing it on record</w:t>
      </w:r>
      <w:r w:rsidR="00E1796C" w:rsidRPr="00BA198D">
        <w:rPr>
          <w:rStyle w:val="Emphasis"/>
          <w:rFonts w:ascii="Times New Roman" w:hAnsi="Times New Roman" w:cs="Times New Roman"/>
          <w:i w:val="0"/>
          <w:iCs w:val="0"/>
          <w:sz w:val="24"/>
          <w:szCs w:val="24"/>
        </w:rPr>
        <w:t xml:space="preserve">. </w:t>
      </w:r>
      <w:r w:rsidR="00E1796C">
        <w:rPr>
          <w:rStyle w:val="Emphasis"/>
          <w:rFonts w:ascii="Times New Roman" w:hAnsi="Times New Roman" w:cs="Times New Roman"/>
          <w:i w:val="0"/>
          <w:iCs w:val="0"/>
          <w:sz w:val="24"/>
          <w:szCs w:val="24"/>
        </w:rPr>
        <w:t xml:space="preserve">This should be done not only for maintenance of </w:t>
      </w:r>
      <w:r>
        <w:rPr>
          <w:rStyle w:val="Emphasis"/>
          <w:rFonts w:ascii="Times New Roman" w:hAnsi="Times New Roman" w:cs="Times New Roman"/>
          <w:i w:val="0"/>
          <w:iCs w:val="0"/>
          <w:sz w:val="24"/>
          <w:szCs w:val="24"/>
        </w:rPr>
        <w:t>its</w:t>
      </w:r>
      <w:r w:rsidR="00E1796C" w:rsidRPr="00BA198D">
        <w:rPr>
          <w:rStyle w:val="Emphasis"/>
          <w:rFonts w:ascii="Times New Roman" w:hAnsi="Times New Roman" w:cs="Times New Roman"/>
          <w:i w:val="0"/>
          <w:iCs w:val="0"/>
          <w:sz w:val="24"/>
          <w:szCs w:val="24"/>
        </w:rPr>
        <w:t xml:space="preserve"> impartiality </w:t>
      </w:r>
      <w:r w:rsidR="00E1796C">
        <w:rPr>
          <w:rStyle w:val="Emphasis"/>
          <w:rFonts w:ascii="Times New Roman" w:hAnsi="Times New Roman" w:cs="Times New Roman"/>
          <w:i w:val="0"/>
          <w:iCs w:val="0"/>
          <w:sz w:val="24"/>
          <w:szCs w:val="24"/>
        </w:rPr>
        <w:t>but also</w:t>
      </w:r>
      <w:r w:rsidR="00E1796C" w:rsidRPr="00BA198D">
        <w:rPr>
          <w:rStyle w:val="Emphasis"/>
          <w:rFonts w:ascii="Times New Roman" w:hAnsi="Times New Roman" w:cs="Times New Roman"/>
          <w:i w:val="0"/>
          <w:iCs w:val="0"/>
          <w:sz w:val="24"/>
          <w:szCs w:val="24"/>
        </w:rPr>
        <w:t xml:space="preserve"> </w:t>
      </w:r>
      <w:r w:rsidR="00E1796C">
        <w:rPr>
          <w:rStyle w:val="Emphasis"/>
          <w:rFonts w:ascii="Times New Roman" w:hAnsi="Times New Roman" w:cs="Times New Roman"/>
          <w:i w:val="0"/>
          <w:iCs w:val="0"/>
          <w:sz w:val="24"/>
          <w:szCs w:val="24"/>
        </w:rPr>
        <w:t xml:space="preserve">in order to enable the parties test or rebut the </w:t>
      </w:r>
      <w:r w:rsidR="00E1796C" w:rsidRPr="00BA198D">
        <w:rPr>
          <w:rStyle w:val="Emphasis"/>
          <w:rFonts w:ascii="Times New Roman" w:hAnsi="Times New Roman" w:cs="Times New Roman"/>
          <w:i w:val="0"/>
          <w:iCs w:val="0"/>
          <w:sz w:val="24"/>
          <w:szCs w:val="24"/>
        </w:rPr>
        <w:t xml:space="preserve">accuracy of </w:t>
      </w:r>
      <w:r>
        <w:rPr>
          <w:rStyle w:val="Emphasis"/>
          <w:rFonts w:ascii="Times New Roman" w:hAnsi="Times New Roman" w:cs="Times New Roman"/>
          <w:i w:val="0"/>
          <w:iCs w:val="0"/>
          <w:sz w:val="24"/>
          <w:szCs w:val="24"/>
        </w:rPr>
        <w:t>its</w:t>
      </w:r>
      <w:r w:rsidR="00E1796C">
        <w:rPr>
          <w:rStyle w:val="Emphasis"/>
          <w:rFonts w:ascii="Times New Roman" w:hAnsi="Times New Roman" w:cs="Times New Roman"/>
          <w:i w:val="0"/>
          <w:iCs w:val="0"/>
          <w:sz w:val="24"/>
          <w:szCs w:val="24"/>
        </w:rPr>
        <w:t xml:space="preserve"> </w:t>
      </w:r>
      <w:r w:rsidR="00E1796C" w:rsidRPr="00BA198D">
        <w:rPr>
          <w:rStyle w:val="Emphasis"/>
          <w:rFonts w:ascii="Times New Roman" w:hAnsi="Times New Roman" w:cs="Times New Roman"/>
          <w:i w:val="0"/>
          <w:iCs w:val="0"/>
          <w:sz w:val="24"/>
          <w:szCs w:val="24"/>
        </w:rPr>
        <w:t>observation</w:t>
      </w:r>
      <w:r w:rsidR="00E1796C">
        <w:rPr>
          <w:rStyle w:val="Emphasis"/>
          <w:rFonts w:ascii="Times New Roman" w:hAnsi="Times New Roman" w:cs="Times New Roman"/>
          <w:i w:val="0"/>
          <w:iCs w:val="0"/>
          <w:sz w:val="24"/>
          <w:szCs w:val="24"/>
        </w:rPr>
        <w:t>s</w:t>
      </w:r>
      <w:r w:rsidR="00E1796C" w:rsidRPr="00BA198D">
        <w:rPr>
          <w:rStyle w:val="Emphasis"/>
          <w:rFonts w:ascii="Times New Roman" w:hAnsi="Times New Roman" w:cs="Times New Roman"/>
          <w:i w:val="0"/>
          <w:iCs w:val="0"/>
          <w:sz w:val="24"/>
          <w:szCs w:val="24"/>
        </w:rPr>
        <w:t xml:space="preserve"> </w:t>
      </w:r>
      <w:r w:rsidR="00E1796C">
        <w:rPr>
          <w:rStyle w:val="Emphasis"/>
          <w:rFonts w:ascii="Times New Roman" w:hAnsi="Times New Roman" w:cs="Times New Roman"/>
          <w:i w:val="0"/>
          <w:iCs w:val="0"/>
          <w:sz w:val="24"/>
          <w:szCs w:val="24"/>
        </w:rPr>
        <w:t>by making appropriate</w:t>
      </w:r>
      <w:r>
        <w:rPr>
          <w:rStyle w:val="Emphasis"/>
          <w:rFonts w:ascii="Times New Roman" w:hAnsi="Times New Roman" w:cs="Times New Roman"/>
          <w:i w:val="0"/>
          <w:iCs w:val="0"/>
          <w:sz w:val="24"/>
          <w:szCs w:val="24"/>
        </w:rPr>
        <w:t xml:space="preserve"> and</w:t>
      </w:r>
      <w:r w:rsidR="00E1796C">
        <w:rPr>
          <w:rStyle w:val="Emphasis"/>
          <w:rFonts w:ascii="Times New Roman" w:hAnsi="Times New Roman" w:cs="Times New Roman"/>
          <w:i w:val="0"/>
          <w:iCs w:val="0"/>
          <w:sz w:val="24"/>
          <w:szCs w:val="24"/>
        </w:rPr>
        <w:t xml:space="preserve"> timely responses to such observations. It would be</w:t>
      </w:r>
      <w:r w:rsidR="00E1796C" w:rsidRPr="00F37DAE">
        <w:rPr>
          <w:rStyle w:val="Emphasis"/>
          <w:rFonts w:ascii="Times New Roman" w:hAnsi="Times New Roman" w:cs="Times New Roman"/>
          <w:i w:val="0"/>
          <w:iCs w:val="0"/>
          <w:sz w:val="24"/>
          <w:szCs w:val="24"/>
        </w:rPr>
        <w:t xml:space="preserve"> a very objectionable practice </w:t>
      </w:r>
      <w:r w:rsidR="00E1796C">
        <w:rPr>
          <w:rStyle w:val="Emphasis"/>
          <w:rFonts w:ascii="Times New Roman" w:hAnsi="Times New Roman" w:cs="Times New Roman"/>
          <w:i w:val="0"/>
          <w:iCs w:val="0"/>
          <w:sz w:val="24"/>
          <w:szCs w:val="24"/>
        </w:rPr>
        <w:t>for</w:t>
      </w:r>
      <w:r w:rsidR="00E1796C" w:rsidRPr="00F37DAE">
        <w:rPr>
          <w:rStyle w:val="Emphasis"/>
          <w:rFonts w:ascii="Times New Roman" w:hAnsi="Times New Roman" w:cs="Times New Roman"/>
          <w:i w:val="0"/>
          <w:iCs w:val="0"/>
          <w:sz w:val="24"/>
          <w:szCs w:val="24"/>
        </w:rPr>
        <w:t xml:space="preserve"> the </w:t>
      </w:r>
      <w:r w:rsidR="00ED57E3">
        <w:rPr>
          <w:rStyle w:val="Emphasis"/>
          <w:rFonts w:ascii="Times New Roman" w:hAnsi="Times New Roman" w:cs="Times New Roman"/>
          <w:i w:val="0"/>
          <w:iCs w:val="0"/>
          <w:sz w:val="24"/>
          <w:szCs w:val="24"/>
        </w:rPr>
        <w:t>Tribunal</w:t>
      </w:r>
      <w:r w:rsidR="00E1796C">
        <w:rPr>
          <w:rStyle w:val="Emphasis"/>
          <w:rFonts w:ascii="Times New Roman" w:hAnsi="Times New Roman" w:cs="Times New Roman"/>
          <w:i w:val="0"/>
          <w:iCs w:val="0"/>
          <w:sz w:val="24"/>
          <w:szCs w:val="24"/>
        </w:rPr>
        <w:t xml:space="preserve"> to</w:t>
      </w:r>
      <w:r w:rsidR="00E1796C" w:rsidRPr="00F37DAE">
        <w:rPr>
          <w:rStyle w:val="Emphasis"/>
          <w:rFonts w:ascii="Times New Roman" w:hAnsi="Times New Roman" w:cs="Times New Roman"/>
          <w:i w:val="0"/>
          <w:iCs w:val="0"/>
          <w:sz w:val="24"/>
          <w:szCs w:val="24"/>
        </w:rPr>
        <w:t xml:space="preserve"> withhold from a party affected</w:t>
      </w:r>
      <w:r w:rsidR="00E1796C">
        <w:rPr>
          <w:rStyle w:val="Emphasis"/>
          <w:rFonts w:ascii="Times New Roman" w:hAnsi="Times New Roman" w:cs="Times New Roman"/>
          <w:i w:val="0"/>
          <w:iCs w:val="0"/>
          <w:sz w:val="24"/>
          <w:szCs w:val="24"/>
        </w:rPr>
        <w:t xml:space="preserve"> by</w:t>
      </w:r>
      <w:r w:rsidR="00E1796C" w:rsidRPr="00F37DAE">
        <w:rPr>
          <w:rStyle w:val="Emphasis"/>
          <w:rFonts w:ascii="Times New Roman" w:hAnsi="Times New Roman" w:cs="Times New Roman"/>
          <w:i w:val="0"/>
          <w:iCs w:val="0"/>
          <w:sz w:val="24"/>
          <w:szCs w:val="24"/>
        </w:rPr>
        <w:t xml:space="preserve"> an </w:t>
      </w:r>
      <w:r w:rsidR="00E1796C">
        <w:rPr>
          <w:rStyle w:val="Emphasis"/>
          <w:rFonts w:ascii="Times New Roman" w:hAnsi="Times New Roman" w:cs="Times New Roman"/>
          <w:i w:val="0"/>
          <w:iCs w:val="0"/>
          <w:sz w:val="24"/>
          <w:szCs w:val="24"/>
        </w:rPr>
        <w:t xml:space="preserve">adverse </w:t>
      </w:r>
      <w:r w:rsidR="00E1796C" w:rsidRPr="00F37DAE">
        <w:rPr>
          <w:rStyle w:val="Emphasis"/>
          <w:rFonts w:ascii="Times New Roman" w:hAnsi="Times New Roman" w:cs="Times New Roman"/>
          <w:i w:val="0"/>
          <w:iCs w:val="0"/>
          <w:sz w:val="24"/>
          <w:szCs w:val="24"/>
        </w:rPr>
        <w:t xml:space="preserve">opinion formed </w:t>
      </w:r>
      <w:r w:rsidR="00E1796C">
        <w:rPr>
          <w:rStyle w:val="Emphasis"/>
          <w:rFonts w:ascii="Times New Roman" w:hAnsi="Times New Roman" w:cs="Times New Roman"/>
          <w:i w:val="0"/>
          <w:iCs w:val="0"/>
          <w:sz w:val="24"/>
          <w:szCs w:val="24"/>
        </w:rPr>
        <w:t>against</w:t>
      </w:r>
      <w:r w:rsidR="00E1796C" w:rsidRPr="00F37DAE">
        <w:rPr>
          <w:rStyle w:val="Emphasis"/>
          <w:rFonts w:ascii="Times New Roman" w:hAnsi="Times New Roman" w:cs="Times New Roman"/>
          <w:i w:val="0"/>
          <w:iCs w:val="0"/>
          <w:sz w:val="24"/>
          <w:szCs w:val="24"/>
        </w:rPr>
        <w:t xml:space="preserve"> </w:t>
      </w:r>
      <w:r w:rsidR="00E1796C">
        <w:rPr>
          <w:rStyle w:val="Emphasis"/>
          <w:rFonts w:ascii="Times New Roman" w:hAnsi="Times New Roman" w:cs="Times New Roman"/>
          <w:i w:val="0"/>
          <w:iCs w:val="0"/>
          <w:sz w:val="24"/>
          <w:szCs w:val="24"/>
        </w:rPr>
        <w:t xml:space="preserve">such a party, keep </w:t>
      </w:r>
      <w:r>
        <w:rPr>
          <w:rStyle w:val="Emphasis"/>
          <w:rFonts w:ascii="Times New Roman" w:hAnsi="Times New Roman" w:cs="Times New Roman"/>
          <w:i w:val="0"/>
          <w:iCs w:val="0"/>
          <w:sz w:val="24"/>
          <w:szCs w:val="24"/>
        </w:rPr>
        <w:t xml:space="preserve">the adverse </w:t>
      </w:r>
      <w:r w:rsidRPr="00F37DAE">
        <w:rPr>
          <w:rStyle w:val="Emphasis"/>
          <w:rFonts w:ascii="Times New Roman" w:hAnsi="Times New Roman" w:cs="Times New Roman"/>
          <w:i w:val="0"/>
          <w:iCs w:val="0"/>
          <w:sz w:val="24"/>
          <w:szCs w:val="24"/>
        </w:rPr>
        <w:t>opinion</w:t>
      </w:r>
      <w:r w:rsidR="00E1796C">
        <w:rPr>
          <w:rStyle w:val="Emphasis"/>
          <w:rFonts w:ascii="Times New Roman" w:hAnsi="Times New Roman" w:cs="Times New Roman"/>
          <w:i w:val="0"/>
          <w:iCs w:val="0"/>
          <w:sz w:val="24"/>
          <w:szCs w:val="24"/>
        </w:rPr>
        <w:t xml:space="preserve"> entirely off the record, only to spring it upon the party</w:t>
      </w:r>
      <w:r w:rsidR="00E1796C" w:rsidRPr="00F37DAE">
        <w:rPr>
          <w:rStyle w:val="Emphasis"/>
          <w:rFonts w:ascii="Times New Roman" w:hAnsi="Times New Roman" w:cs="Times New Roman"/>
          <w:i w:val="0"/>
          <w:iCs w:val="0"/>
          <w:sz w:val="24"/>
          <w:szCs w:val="24"/>
        </w:rPr>
        <w:t xml:space="preserve"> </w:t>
      </w:r>
      <w:r w:rsidR="00E1796C" w:rsidRPr="00362B60">
        <w:rPr>
          <w:rStyle w:val="Emphasis"/>
          <w:rFonts w:ascii="Times New Roman" w:hAnsi="Times New Roman" w:cs="Times New Roman"/>
          <w:i w:val="0"/>
          <w:iCs w:val="0"/>
          <w:sz w:val="24"/>
          <w:szCs w:val="24"/>
        </w:rPr>
        <w:t xml:space="preserve">for the first time in </w:t>
      </w:r>
      <w:r>
        <w:rPr>
          <w:rStyle w:val="Emphasis"/>
          <w:rFonts w:ascii="Times New Roman" w:hAnsi="Times New Roman" w:cs="Times New Roman"/>
          <w:i w:val="0"/>
          <w:iCs w:val="0"/>
          <w:sz w:val="24"/>
          <w:szCs w:val="24"/>
        </w:rPr>
        <w:t>its</w:t>
      </w:r>
      <w:r w:rsidR="00E1796C" w:rsidRPr="00362B60">
        <w:rPr>
          <w:rStyle w:val="Emphasis"/>
          <w:rFonts w:ascii="Times New Roman" w:hAnsi="Times New Roman" w:cs="Times New Roman"/>
          <w:i w:val="0"/>
          <w:iCs w:val="0"/>
          <w:sz w:val="24"/>
          <w:szCs w:val="24"/>
        </w:rPr>
        <w:t xml:space="preserve"> judgment</w:t>
      </w:r>
      <w:r w:rsidR="00E1796C" w:rsidRPr="00F37DAE">
        <w:rPr>
          <w:rStyle w:val="Emphasis"/>
          <w:rFonts w:ascii="Times New Roman" w:hAnsi="Times New Roman" w:cs="Times New Roman"/>
          <w:i w:val="0"/>
          <w:iCs w:val="0"/>
          <w:sz w:val="24"/>
          <w:szCs w:val="24"/>
        </w:rPr>
        <w:t>.</w:t>
      </w:r>
      <w:r w:rsidR="00E1796C">
        <w:rPr>
          <w:rStyle w:val="Emphasis"/>
          <w:rFonts w:ascii="Times New Roman" w:hAnsi="Times New Roman" w:cs="Times New Roman"/>
          <w:i w:val="0"/>
          <w:iCs w:val="0"/>
          <w:sz w:val="24"/>
          <w:szCs w:val="24"/>
        </w:rPr>
        <w:t xml:space="preserve"> Furthermore, in case of an appeal, w</w:t>
      </w:r>
      <w:r w:rsidR="00E1796C" w:rsidRPr="00F37DAE">
        <w:rPr>
          <w:rStyle w:val="Emphasis"/>
          <w:rFonts w:ascii="Times New Roman" w:hAnsi="Times New Roman" w:cs="Times New Roman"/>
          <w:i w:val="0"/>
          <w:iCs w:val="0"/>
          <w:sz w:val="24"/>
          <w:szCs w:val="24"/>
        </w:rPr>
        <w:t xml:space="preserve">here the </w:t>
      </w:r>
      <w:r w:rsidR="00ED57E3">
        <w:rPr>
          <w:rStyle w:val="Emphasis"/>
          <w:rFonts w:ascii="Times New Roman" w:hAnsi="Times New Roman" w:cs="Times New Roman"/>
          <w:i w:val="0"/>
          <w:iCs w:val="0"/>
          <w:sz w:val="24"/>
          <w:szCs w:val="24"/>
        </w:rPr>
        <w:t>Tribunal</w:t>
      </w:r>
      <w:r w:rsidR="00E1796C" w:rsidRPr="00F37DAE">
        <w:rPr>
          <w:rStyle w:val="Emphasis"/>
          <w:rFonts w:ascii="Times New Roman" w:hAnsi="Times New Roman" w:cs="Times New Roman"/>
          <w:i w:val="0"/>
          <w:iCs w:val="0"/>
          <w:sz w:val="24"/>
          <w:szCs w:val="24"/>
        </w:rPr>
        <w:t xml:space="preserve"> limits its judgment strictly to the material placed before it by the parties, then its judgment can be tested by the </w:t>
      </w:r>
      <w:r w:rsidR="00E1796C">
        <w:rPr>
          <w:rStyle w:val="Emphasis"/>
          <w:rFonts w:ascii="Times New Roman" w:hAnsi="Times New Roman" w:cs="Times New Roman"/>
          <w:i w:val="0"/>
          <w:iCs w:val="0"/>
          <w:sz w:val="24"/>
          <w:szCs w:val="24"/>
        </w:rPr>
        <w:t>appellate c</w:t>
      </w:r>
      <w:r w:rsidR="00E1796C" w:rsidRPr="00F37DAE">
        <w:rPr>
          <w:rStyle w:val="Emphasis"/>
          <w:rFonts w:ascii="Times New Roman" w:hAnsi="Times New Roman" w:cs="Times New Roman"/>
          <w:i w:val="0"/>
          <w:iCs w:val="0"/>
          <w:sz w:val="24"/>
          <w:szCs w:val="24"/>
        </w:rPr>
        <w:t xml:space="preserve">ourt by reference to the same materials which are also before the appellate </w:t>
      </w:r>
      <w:r w:rsidR="00E1796C">
        <w:rPr>
          <w:rStyle w:val="Emphasis"/>
          <w:rFonts w:ascii="Times New Roman" w:hAnsi="Times New Roman" w:cs="Times New Roman"/>
          <w:i w:val="0"/>
          <w:iCs w:val="0"/>
          <w:sz w:val="24"/>
          <w:szCs w:val="24"/>
        </w:rPr>
        <w:t>c</w:t>
      </w:r>
      <w:r w:rsidR="00E1796C" w:rsidRPr="00F37DAE">
        <w:rPr>
          <w:rStyle w:val="Emphasis"/>
          <w:rFonts w:ascii="Times New Roman" w:hAnsi="Times New Roman" w:cs="Times New Roman"/>
          <w:i w:val="0"/>
          <w:iCs w:val="0"/>
          <w:sz w:val="24"/>
          <w:szCs w:val="24"/>
        </w:rPr>
        <w:t xml:space="preserve">ourt. This </w:t>
      </w:r>
      <w:r w:rsidR="00E1796C">
        <w:rPr>
          <w:rStyle w:val="Emphasis"/>
          <w:rFonts w:ascii="Times New Roman" w:hAnsi="Times New Roman" w:cs="Times New Roman"/>
          <w:i w:val="0"/>
          <w:iCs w:val="0"/>
          <w:sz w:val="24"/>
          <w:szCs w:val="24"/>
        </w:rPr>
        <w:t>will</w:t>
      </w:r>
      <w:r w:rsidR="00E1796C" w:rsidRPr="00F37DAE">
        <w:rPr>
          <w:rStyle w:val="Emphasis"/>
          <w:rFonts w:ascii="Times New Roman" w:hAnsi="Times New Roman" w:cs="Times New Roman"/>
          <w:i w:val="0"/>
          <w:iCs w:val="0"/>
          <w:sz w:val="24"/>
          <w:szCs w:val="24"/>
        </w:rPr>
        <w:t xml:space="preserve"> not possible where the </w:t>
      </w:r>
      <w:r w:rsidR="00ED57E3">
        <w:rPr>
          <w:rStyle w:val="Emphasis"/>
          <w:rFonts w:ascii="Times New Roman" w:hAnsi="Times New Roman" w:cs="Times New Roman"/>
          <w:i w:val="0"/>
          <w:iCs w:val="0"/>
          <w:sz w:val="24"/>
          <w:szCs w:val="24"/>
        </w:rPr>
        <w:t>T</w:t>
      </w:r>
      <w:r>
        <w:rPr>
          <w:rStyle w:val="Emphasis"/>
          <w:rFonts w:ascii="Times New Roman" w:hAnsi="Times New Roman" w:cs="Times New Roman"/>
          <w:i w:val="0"/>
          <w:iCs w:val="0"/>
          <w:sz w:val="24"/>
          <w:szCs w:val="24"/>
        </w:rPr>
        <w:t>ribunal’s</w:t>
      </w:r>
      <w:r w:rsidR="00E1796C" w:rsidRPr="00F37DAE">
        <w:rPr>
          <w:rStyle w:val="Emphasis"/>
          <w:rFonts w:ascii="Times New Roman" w:hAnsi="Times New Roman" w:cs="Times New Roman"/>
          <w:i w:val="0"/>
          <w:iCs w:val="0"/>
          <w:sz w:val="24"/>
          <w:szCs w:val="24"/>
        </w:rPr>
        <w:t xml:space="preserve"> judgment is based on personal observation</w:t>
      </w:r>
      <w:r w:rsidR="00E1796C">
        <w:rPr>
          <w:rStyle w:val="Emphasis"/>
          <w:rFonts w:ascii="Times New Roman" w:hAnsi="Times New Roman" w:cs="Times New Roman"/>
          <w:i w:val="0"/>
          <w:iCs w:val="0"/>
          <w:sz w:val="24"/>
          <w:szCs w:val="24"/>
        </w:rPr>
        <w:t>s made off the record</w:t>
      </w:r>
      <w:r>
        <w:rPr>
          <w:rStyle w:val="Emphasis"/>
          <w:rFonts w:ascii="Times New Roman" w:hAnsi="Times New Roman" w:cs="Times New Roman"/>
          <w:i w:val="0"/>
          <w:iCs w:val="0"/>
          <w:sz w:val="24"/>
          <w:szCs w:val="24"/>
        </w:rPr>
        <w:t xml:space="preserve"> of proceedings</w:t>
      </w:r>
      <w:r w:rsidR="00E1796C">
        <w:rPr>
          <w:rStyle w:val="Emphasis"/>
          <w:rFonts w:ascii="Times New Roman" w:hAnsi="Times New Roman" w:cs="Times New Roman"/>
          <w:i w:val="0"/>
          <w:iCs w:val="0"/>
          <w:sz w:val="24"/>
          <w:szCs w:val="24"/>
        </w:rPr>
        <w:t>,</w:t>
      </w:r>
      <w:r w:rsidR="00E1796C" w:rsidRPr="00362B60">
        <w:rPr>
          <w:rStyle w:val="Emphasis"/>
          <w:rFonts w:ascii="Times New Roman" w:hAnsi="Times New Roman" w:cs="Times New Roman"/>
          <w:i w:val="0"/>
          <w:iCs w:val="0"/>
          <w:sz w:val="24"/>
          <w:szCs w:val="24"/>
        </w:rPr>
        <w:t xml:space="preserve"> the accuracy of </w:t>
      </w:r>
      <w:r w:rsidR="00E1796C">
        <w:rPr>
          <w:rStyle w:val="Emphasis"/>
          <w:rFonts w:ascii="Times New Roman" w:hAnsi="Times New Roman" w:cs="Times New Roman"/>
          <w:i w:val="0"/>
          <w:iCs w:val="0"/>
          <w:sz w:val="24"/>
          <w:szCs w:val="24"/>
        </w:rPr>
        <w:t>which</w:t>
      </w:r>
      <w:r w:rsidR="00E1796C" w:rsidRPr="00362B60">
        <w:rPr>
          <w:rStyle w:val="Emphasis"/>
          <w:rFonts w:ascii="Times New Roman" w:hAnsi="Times New Roman" w:cs="Times New Roman"/>
          <w:i w:val="0"/>
          <w:iCs w:val="0"/>
          <w:sz w:val="24"/>
          <w:szCs w:val="24"/>
        </w:rPr>
        <w:t xml:space="preserve"> </w:t>
      </w:r>
      <w:r w:rsidR="00E1796C">
        <w:rPr>
          <w:rStyle w:val="Emphasis"/>
          <w:rFonts w:ascii="Times New Roman" w:hAnsi="Times New Roman" w:cs="Times New Roman"/>
          <w:i w:val="0"/>
          <w:iCs w:val="0"/>
          <w:sz w:val="24"/>
          <w:szCs w:val="24"/>
        </w:rPr>
        <w:t xml:space="preserve">could not be tested during the trial and </w:t>
      </w:r>
      <w:r w:rsidR="00E1796C" w:rsidRPr="00362B60">
        <w:rPr>
          <w:rStyle w:val="Emphasis"/>
          <w:rFonts w:ascii="Times New Roman" w:hAnsi="Times New Roman" w:cs="Times New Roman"/>
          <w:i w:val="0"/>
          <w:iCs w:val="0"/>
          <w:sz w:val="24"/>
          <w:szCs w:val="24"/>
        </w:rPr>
        <w:t xml:space="preserve">cannot be tested by the </w:t>
      </w:r>
      <w:r w:rsidR="00E1796C">
        <w:rPr>
          <w:rStyle w:val="Emphasis"/>
          <w:rFonts w:ascii="Times New Roman" w:hAnsi="Times New Roman" w:cs="Times New Roman"/>
          <w:i w:val="0"/>
          <w:iCs w:val="0"/>
          <w:sz w:val="24"/>
          <w:szCs w:val="24"/>
        </w:rPr>
        <w:t>a</w:t>
      </w:r>
      <w:r w:rsidR="00E1796C" w:rsidRPr="00362B60">
        <w:rPr>
          <w:rStyle w:val="Emphasis"/>
          <w:rFonts w:ascii="Times New Roman" w:hAnsi="Times New Roman" w:cs="Times New Roman"/>
          <w:i w:val="0"/>
          <w:iCs w:val="0"/>
          <w:sz w:val="24"/>
          <w:szCs w:val="24"/>
        </w:rPr>
        <w:t xml:space="preserve">ppellate </w:t>
      </w:r>
      <w:r w:rsidR="00E1796C">
        <w:rPr>
          <w:rStyle w:val="Emphasis"/>
          <w:rFonts w:ascii="Times New Roman" w:hAnsi="Times New Roman" w:cs="Times New Roman"/>
          <w:i w:val="0"/>
          <w:iCs w:val="0"/>
          <w:sz w:val="24"/>
          <w:szCs w:val="24"/>
        </w:rPr>
        <w:t>c</w:t>
      </w:r>
      <w:r w:rsidR="00E1796C" w:rsidRPr="00362B60">
        <w:rPr>
          <w:rStyle w:val="Emphasis"/>
          <w:rFonts w:ascii="Times New Roman" w:hAnsi="Times New Roman" w:cs="Times New Roman"/>
          <w:i w:val="0"/>
          <w:iCs w:val="0"/>
          <w:sz w:val="24"/>
          <w:szCs w:val="24"/>
        </w:rPr>
        <w:t>ourt</w:t>
      </w:r>
      <w:r w:rsidR="00E1796C">
        <w:rPr>
          <w:rStyle w:val="Emphasis"/>
          <w:rFonts w:ascii="Times New Roman" w:hAnsi="Times New Roman" w:cs="Times New Roman"/>
          <w:i w:val="0"/>
          <w:iCs w:val="0"/>
          <w:sz w:val="24"/>
          <w:szCs w:val="24"/>
        </w:rPr>
        <w:t>.</w:t>
      </w:r>
    </w:p>
    <w:p w:rsidR="00E1796C" w:rsidRDefault="00E1796C" w:rsidP="00E1796C">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F20E33" w:rsidRDefault="00E1796C" w:rsidP="00E1796C">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Upon examination of the original trial record, it is evident that </w:t>
      </w:r>
      <w:r w:rsidR="000A785E">
        <w:rPr>
          <w:rStyle w:val="Emphasis"/>
          <w:rFonts w:ascii="Times New Roman" w:hAnsi="Times New Roman" w:cs="Times New Roman"/>
          <w:i w:val="0"/>
          <w:iCs w:val="0"/>
          <w:sz w:val="24"/>
          <w:szCs w:val="24"/>
        </w:rPr>
        <w:t>confirmation</w:t>
      </w:r>
      <w:r>
        <w:rPr>
          <w:rStyle w:val="Emphasis"/>
          <w:rFonts w:ascii="Times New Roman" w:hAnsi="Times New Roman" w:cs="Times New Roman"/>
          <w:i w:val="0"/>
          <w:iCs w:val="0"/>
          <w:sz w:val="24"/>
          <w:szCs w:val="24"/>
        </w:rPr>
        <w:t xml:space="preserve"> of what transpired at the </w:t>
      </w:r>
      <w:r w:rsidRPr="00E95A82">
        <w:rPr>
          <w:rStyle w:val="Emphasis"/>
          <w:rFonts w:ascii="Times New Roman" w:hAnsi="Times New Roman" w:cs="Times New Roman"/>
          <w:iCs w:val="0"/>
          <w:sz w:val="24"/>
          <w:szCs w:val="24"/>
        </w:rPr>
        <w:t>locus in quo</w:t>
      </w:r>
      <w:r>
        <w:rPr>
          <w:rStyle w:val="Emphasis"/>
          <w:rFonts w:ascii="Times New Roman" w:hAnsi="Times New Roman" w:cs="Times New Roman"/>
          <w:i w:val="0"/>
          <w:iCs w:val="0"/>
          <w:sz w:val="24"/>
          <w:szCs w:val="24"/>
        </w:rPr>
        <w:t xml:space="preserve"> is </w:t>
      </w:r>
      <w:r w:rsidR="00ED57E3">
        <w:rPr>
          <w:rStyle w:val="Emphasis"/>
          <w:rFonts w:ascii="Times New Roman" w:hAnsi="Times New Roman" w:cs="Times New Roman"/>
          <w:i w:val="0"/>
          <w:iCs w:val="0"/>
          <w:sz w:val="24"/>
          <w:szCs w:val="24"/>
        </w:rPr>
        <w:t xml:space="preserve">partly by way of </w:t>
      </w:r>
      <w:r>
        <w:rPr>
          <w:rStyle w:val="Emphasis"/>
          <w:rFonts w:ascii="Times New Roman" w:hAnsi="Times New Roman" w:cs="Times New Roman"/>
          <w:i w:val="0"/>
          <w:iCs w:val="0"/>
          <w:sz w:val="24"/>
          <w:szCs w:val="24"/>
        </w:rPr>
        <w:t xml:space="preserve">a drawing </w:t>
      </w:r>
      <w:r w:rsidR="00ED57E3">
        <w:rPr>
          <w:rStyle w:val="Emphasis"/>
          <w:rFonts w:ascii="Times New Roman" w:hAnsi="Times New Roman" w:cs="Times New Roman"/>
          <w:i w:val="0"/>
          <w:iCs w:val="0"/>
          <w:sz w:val="24"/>
          <w:szCs w:val="24"/>
        </w:rPr>
        <w:t>or</w:t>
      </w:r>
      <w:r>
        <w:rPr>
          <w:rStyle w:val="Emphasis"/>
          <w:rFonts w:ascii="Times New Roman" w:hAnsi="Times New Roman" w:cs="Times New Roman"/>
          <w:i w:val="0"/>
          <w:iCs w:val="0"/>
          <w:sz w:val="24"/>
          <w:szCs w:val="24"/>
        </w:rPr>
        <w:t xml:space="preserve"> sketch map of the disputed land</w:t>
      </w:r>
      <w:r w:rsidR="00186235">
        <w:rPr>
          <w:rStyle w:val="Emphasis"/>
          <w:rFonts w:ascii="Times New Roman" w:hAnsi="Times New Roman" w:cs="Times New Roman"/>
          <w:i w:val="0"/>
          <w:iCs w:val="0"/>
          <w:sz w:val="24"/>
          <w:szCs w:val="24"/>
        </w:rPr>
        <w:t>, which for some unexplained reason was not included in the record of appeal.</w:t>
      </w:r>
      <w:r>
        <w:rPr>
          <w:rStyle w:val="Emphasis"/>
          <w:rFonts w:ascii="Times New Roman" w:hAnsi="Times New Roman" w:cs="Times New Roman"/>
          <w:i w:val="0"/>
          <w:iCs w:val="0"/>
          <w:sz w:val="24"/>
          <w:szCs w:val="24"/>
        </w:rPr>
        <w:t xml:space="preserve"> </w:t>
      </w:r>
      <w:r w:rsidR="00F20E33">
        <w:rPr>
          <w:rStyle w:val="Emphasis"/>
          <w:rFonts w:ascii="Times New Roman" w:hAnsi="Times New Roman" w:cs="Times New Roman"/>
          <w:i w:val="0"/>
          <w:iCs w:val="0"/>
          <w:sz w:val="24"/>
          <w:szCs w:val="24"/>
        </w:rPr>
        <w:t xml:space="preserve">On it is noted “both parties present.” It indicates </w:t>
      </w:r>
      <w:r>
        <w:rPr>
          <w:rStyle w:val="Emphasis"/>
          <w:rFonts w:ascii="Times New Roman" w:hAnsi="Times New Roman" w:cs="Times New Roman"/>
          <w:i w:val="0"/>
          <w:iCs w:val="0"/>
          <w:sz w:val="24"/>
          <w:szCs w:val="24"/>
        </w:rPr>
        <w:t>features such as</w:t>
      </w:r>
      <w:r w:rsidR="00186235">
        <w:rPr>
          <w:rStyle w:val="Emphasis"/>
          <w:rFonts w:ascii="Times New Roman" w:hAnsi="Times New Roman" w:cs="Times New Roman"/>
          <w:i w:val="0"/>
          <w:iCs w:val="0"/>
          <w:sz w:val="24"/>
          <w:szCs w:val="24"/>
        </w:rPr>
        <w:t>; Emiliano’s home,</w:t>
      </w:r>
      <w:r>
        <w:rPr>
          <w:rStyle w:val="Emphasis"/>
          <w:rFonts w:ascii="Times New Roman" w:hAnsi="Times New Roman" w:cs="Times New Roman"/>
          <w:i w:val="0"/>
          <w:iCs w:val="0"/>
          <w:sz w:val="24"/>
          <w:szCs w:val="24"/>
        </w:rPr>
        <w:t xml:space="preserve"> </w:t>
      </w:r>
      <w:r w:rsidR="00186235">
        <w:rPr>
          <w:rStyle w:val="Emphasis"/>
          <w:rFonts w:ascii="Times New Roman" w:hAnsi="Times New Roman" w:cs="Times New Roman"/>
          <w:i w:val="0"/>
          <w:iCs w:val="0"/>
          <w:sz w:val="24"/>
          <w:szCs w:val="24"/>
        </w:rPr>
        <w:t>Emiliano’s field</w:t>
      </w:r>
      <w:r>
        <w:rPr>
          <w:rStyle w:val="Emphasis"/>
          <w:rFonts w:ascii="Times New Roman" w:hAnsi="Times New Roman" w:cs="Times New Roman"/>
          <w:i w:val="0"/>
          <w:iCs w:val="0"/>
          <w:sz w:val="24"/>
          <w:szCs w:val="24"/>
        </w:rPr>
        <w:t xml:space="preserve">, </w:t>
      </w:r>
      <w:r w:rsidR="00186235">
        <w:rPr>
          <w:rStyle w:val="Emphasis"/>
          <w:rFonts w:ascii="Times New Roman" w:hAnsi="Times New Roman" w:cs="Times New Roman"/>
          <w:i w:val="0"/>
          <w:iCs w:val="0"/>
          <w:sz w:val="24"/>
          <w:szCs w:val="24"/>
        </w:rPr>
        <w:t xml:space="preserve">Acacia trees, Okeny’s son’s collapsed hut </w:t>
      </w:r>
      <w:r w:rsidR="00F20E33">
        <w:rPr>
          <w:rStyle w:val="Emphasis"/>
          <w:rFonts w:ascii="Times New Roman" w:hAnsi="Times New Roman" w:cs="Times New Roman"/>
          <w:i w:val="0"/>
          <w:iCs w:val="0"/>
          <w:sz w:val="24"/>
          <w:szCs w:val="24"/>
        </w:rPr>
        <w:t xml:space="preserve">1989 </w:t>
      </w:r>
      <w:r w:rsidR="00186235">
        <w:rPr>
          <w:rStyle w:val="Emphasis"/>
          <w:rFonts w:ascii="Times New Roman" w:hAnsi="Times New Roman" w:cs="Times New Roman"/>
          <w:i w:val="0"/>
          <w:iCs w:val="0"/>
          <w:sz w:val="24"/>
          <w:szCs w:val="24"/>
        </w:rPr>
        <w:t xml:space="preserve">and field, a former bathing shelter, Ledu tree, </w:t>
      </w:r>
      <w:r w:rsidR="00F20E33">
        <w:rPr>
          <w:rStyle w:val="Emphasis"/>
          <w:rFonts w:ascii="Times New Roman" w:hAnsi="Times New Roman" w:cs="Times New Roman"/>
          <w:i w:val="0"/>
          <w:iCs w:val="0"/>
          <w:sz w:val="24"/>
          <w:szCs w:val="24"/>
        </w:rPr>
        <w:t xml:space="preserve">Madarena 2003, Jospina 1996, Palong Akumu </w:t>
      </w:r>
      <w:r w:rsidR="00186235">
        <w:rPr>
          <w:rStyle w:val="Emphasis"/>
          <w:rFonts w:ascii="Times New Roman" w:hAnsi="Times New Roman" w:cs="Times New Roman"/>
          <w:i w:val="0"/>
          <w:iCs w:val="0"/>
          <w:sz w:val="24"/>
          <w:szCs w:val="24"/>
        </w:rPr>
        <w:t xml:space="preserve">Okeny’s sister’s </w:t>
      </w:r>
      <w:r w:rsidR="00F20E33">
        <w:rPr>
          <w:rStyle w:val="Emphasis"/>
          <w:rFonts w:ascii="Times New Roman" w:hAnsi="Times New Roman" w:cs="Times New Roman"/>
          <w:i w:val="0"/>
          <w:iCs w:val="0"/>
          <w:sz w:val="24"/>
          <w:szCs w:val="24"/>
        </w:rPr>
        <w:t>1985</w:t>
      </w:r>
      <w:r w:rsidR="00186235">
        <w:rPr>
          <w:rStyle w:val="Emphasis"/>
          <w:rFonts w:ascii="Times New Roman" w:hAnsi="Times New Roman" w:cs="Times New Roman"/>
          <w:i w:val="0"/>
          <w:iCs w:val="0"/>
          <w:sz w:val="24"/>
          <w:szCs w:val="24"/>
        </w:rPr>
        <w:t xml:space="preserve">, </w:t>
      </w:r>
      <w:r w:rsidR="000A785E">
        <w:rPr>
          <w:rStyle w:val="Emphasis"/>
          <w:rFonts w:ascii="Times New Roman" w:hAnsi="Times New Roman" w:cs="Times New Roman"/>
          <w:i w:val="0"/>
          <w:iCs w:val="0"/>
          <w:sz w:val="24"/>
          <w:szCs w:val="24"/>
        </w:rPr>
        <w:t xml:space="preserve">Elvira Atoo, </w:t>
      </w:r>
      <w:r w:rsidR="00186235">
        <w:rPr>
          <w:rStyle w:val="Emphasis"/>
          <w:rFonts w:ascii="Times New Roman" w:hAnsi="Times New Roman" w:cs="Times New Roman"/>
          <w:i w:val="0"/>
          <w:iCs w:val="0"/>
          <w:sz w:val="24"/>
          <w:szCs w:val="24"/>
        </w:rPr>
        <w:t xml:space="preserve">sites of Okeny’s mother’s and father’s </w:t>
      </w:r>
      <w:r w:rsidR="00CB2EDA">
        <w:rPr>
          <w:rStyle w:val="Emphasis"/>
          <w:rFonts w:ascii="Times New Roman" w:hAnsi="Times New Roman" w:cs="Times New Roman"/>
          <w:i w:val="0"/>
          <w:iCs w:val="0"/>
          <w:sz w:val="24"/>
          <w:szCs w:val="24"/>
        </w:rPr>
        <w:t>grave</w:t>
      </w:r>
      <w:r w:rsidR="00186235">
        <w:rPr>
          <w:rStyle w:val="Emphasis"/>
          <w:rFonts w:ascii="Times New Roman" w:hAnsi="Times New Roman" w:cs="Times New Roman"/>
          <w:i w:val="0"/>
          <w:iCs w:val="0"/>
          <w:sz w:val="24"/>
          <w:szCs w:val="24"/>
        </w:rPr>
        <w:t>, former pit latrine, remains of Okeny’s house, collapsed hut of Okeny</w:t>
      </w:r>
      <w:r w:rsidR="000A785E">
        <w:rPr>
          <w:rStyle w:val="Emphasis"/>
          <w:rFonts w:ascii="Times New Roman" w:hAnsi="Times New Roman" w:cs="Times New Roman"/>
          <w:i w:val="0"/>
          <w:iCs w:val="0"/>
          <w:sz w:val="24"/>
          <w:szCs w:val="24"/>
        </w:rPr>
        <w:t xml:space="preserve"> 1980 / 1988 left in 2000</w:t>
      </w:r>
      <w:r w:rsidR="00186235">
        <w:rPr>
          <w:rStyle w:val="Emphasis"/>
          <w:rFonts w:ascii="Times New Roman" w:hAnsi="Times New Roman" w:cs="Times New Roman"/>
          <w:i w:val="0"/>
          <w:iCs w:val="0"/>
          <w:sz w:val="24"/>
          <w:szCs w:val="24"/>
        </w:rPr>
        <w:t xml:space="preserve">, incomplete house of </w:t>
      </w:r>
      <w:r w:rsidR="00CB2EDA">
        <w:rPr>
          <w:rStyle w:val="Emphasis"/>
          <w:rFonts w:ascii="Times New Roman" w:hAnsi="Times New Roman" w:cs="Times New Roman"/>
          <w:i w:val="0"/>
          <w:iCs w:val="0"/>
          <w:sz w:val="24"/>
          <w:szCs w:val="24"/>
        </w:rPr>
        <w:t>bricks</w:t>
      </w:r>
      <w:r w:rsidR="00186235">
        <w:rPr>
          <w:rStyle w:val="Emphasis"/>
          <w:rFonts w:ascii="Times New Roman" w:hAnsi="Times New Roman" w:cs="Times New Roman"/>
          <w:i w:val="0"/>
          <w:iCs w:val="0"/>
          <w:sz w:val="24"/>
          <w:szCs w:val="24"/>
        </w:rPr>
        <w:t>, t</w:t>
      </w:r>
      <w:r w:rsidR="00CB2EDA">
        <w:rPr>
          <w:rStyle w:val="Emphasis"/>
          <w:rFonts w:ascii="Times New Roman" w:hAnsi="Times New Roman" w:cs="Times New Roman"/>
          <w:i w:val="0"/>
          <w:iCs w:val="0"/>
          <w:sz w:val="24"/>
          <w:szCs w:val="24"/>
        </w:rPr>
        <w:t>wo</w:t>
      </w:r>
      <w:r w:rsidR="00186235">
        <w:rPr>
          <w:rStyle w:val="Emphasis"/>
          <w:rFonts w:ascii="Times New Roman" w:hAnsi="Times New Roman" w:cs="Times New Roman"/>
          <w:i w:val="0"/>
          <w:iCs w:val="0"/>
          <w:sz w:val="24"/>
          <w:szCs w:val="24"/>
        </w:rPr>
        <w:t xml:space="preserve"> other Ledu trees within the </w:t>
      </w:r>
      <w:r w:rsidR="00CB2EDA">
        <w:rPr>
          <w:rStyle w:val="Emphasis"/>
          <w:rFonts w:ascii="Times New Roman" w:hAnsi="Times New Roman" w:cs="Times New Roman"/>
          <w:i w:val="0"/>
          <w:iCs w:val="0"/>
          <w:sz w:val="24"/>
          <w:szCs w:val="24"/>
        </w:rPr>
        <w:t>area</w:t>
      </w:r>
      <w:r w:rsidR="00186235">
        <w:rPr>
          <w:rStyle w:val="Emphasis"/>
          <w:rFonts w:ascii="Times New Roman" w:hAnsi="Times New Roman" w:cs="Times New Roman"/>
          <w:i w:val="0"/>
          <w:iCs w:val="0"/>
          <w:sz w:val="24"/>
          <w:szCs w:val="24"/>
        </w:rPr>
        <w:t xml:space="preserve"> marked as “suit land”, </w:t>
      </w:r>
      <w:r w:rsidR="00CB2EDA">
        <w:rPr>
          <w:rStyle w:val="Emphasis"/>
          <w:rFonts w:ascii="Times New Roman" w:hAnsi="Times New Roman" w:cs="Times New Roman"/>
          <w:i w:val="0"/>
          <w:iCs w:val="0"/>
          <w:sz w:val="24"/>
          <w:szCs w:val="24"/>
        </w:rPr>
        <w:t xml:space="preserve">a </w:t>
      </w:r>
      <w:r w:rsidR="00186235">
        <w:rPr>
          <w:rStyle w:val="Emphasis"/>
          <w:rFonts w:ascii="Times New Roman" w:hAnsi="Times New Roman" w:cs="Times New Roman"/>
          <w:i w:val="0"/>
          <w:iCs w:val="0"/>
          <w:sz w:val="24"/>
          <w:szCs w:val="24"/>
        </w:rPr>
        <w:t xml:space="preserve">communal grazing area, </w:t>
      </w:r>
      <w:r w:rsidR="00CB2EDA">
        <w:rPr>
          <w:rStyle w:val="Emphasis"/>
          <w:rFonts w:ascii="Times New Roman" w:hAnsi="Times New Roman" w:cs="Times New Roman"/>
          <w:i w:val="0"/>
          <w:iCs w:val="0"/>
          <w:sz w:val="24"/>
          <w:szCs w:val="24"/>
        </w:rPr>
        <w:t xml:space="preserve">a </w:t>
      </w:r>
      <w:r>
        <w:rPr>
          <w:rStyle w:val="Emphasis"/>
          <w:rFonts w:ascii="Times New Roman" w:hAnsi="Times New Roman" w:cs="Times New Roman"/>
          <w:i w:val="0"/>
          <w:iCs w:val="0"/>
          <w:sz w:val="24"/>
          <w:szCs w:val="24"/>
        </w:rPr>
        <w:t>road</w:t>
      </w:r>
      <w:r w:rsidR="00CB2EDA">
        <w:rPr>
          <w:rStyle w:val="Emphasis"/>
          <w:rFonts w:ascii="Times New Roman" w:hAnsi="Times New Roman" w:cs="Times New Roman"/>
          <w:i w:val="0"/>
          <w:iCs w:val="0"/>
          <w:sz w:val="24"/>
          <w:szCs w:val="24"/>
        </w:rPr>
        <w:t xml:space="preserve"> and </w:t>
      </w:r>
      <w:r w:rsidR="000A785E">
        <w:rPr>
          <w:rStyle w:val="Emphasis"/>
          <w:rFonts w:ascii="Times New Roman" w:hAnsi="Times New Roman" w:cs="Times New Roman"/>
          <w:i w:val="0"/>
          <w:iCs w:val="0"/>
          <w:sz w:val="24"/>
          <w:szCs w:val="24"/>
        </w:rPr>
        <w:t xml:space="preserve">number of </w:t>
      </w:r>
      <w:r w:rsidR="00CB2EDA">
        <w:rPr>
          <w:rStyle w:val="Emphasis"/>
          <w:rFonts w:ascii="Times New Roman" w:hAnsi="Times New Roman" w:cs="Times New Roman"/>
          <w:i w:val="0"/>
          <w:iCs w:val="0"/>
          <w:sz w:val="24"/>
          <w:szCs w:val="24"/>
        </w:rPr>
        <w:t>paths,</w:t>
      </w:r>
      <w:r>
        <w:rPr>
          <w:rStyle w:val="Emphasis"/>
          <w:rFonts w:ascii="Times New Roman" w:hAnsi="Times New Roman" w:cs="Times New Roman"/>
          <w:i w:val="0"/>
          <w:iCs w:val="0"/>
          <w:sz w:val="24"/>
          <w:szCs w:val="24"/>
        </w:rPr>
        <w:t xml:space="preserve"> a natural stream</w:t>
      </w:r>
      <w:r w:rsidR="00CB2EDA">
        <w:rPr>
          <w:rStyle w:val="Emphasis"/>
          <w:rFonts w:ascii="Times New Roman" w:hAnsi="Times New Roman" w:cs="Times New Roman"/>
          <w:i w:val="0"/>
          <w:iCs w:val="0"/>
          <w:sz w:val="24"/>
          <w:szCs w:val="24"/>
        </w:rPr>
        <w:t xml:space="preserve"> by the name Rabinya </w:t>
      </w:r>
      <w:r>
        <w:rPr>
          <w:rStyle w:val="Emphasis"/>
          <w:rFonts w:ascii="Times New Roman" w:hAnsi="Times New Roman" w:cs="Times New Roman"/>
          <w:i w:val="0"/>
          <w:iCs w:val="0"/>
          <w:sz w:val="24"/>
          <w:szCs w:val="24"/>
        </w:rPr>
        <w:t xml:space="preserve"> </w:t>
      </w:r>
      <w:r w:rsidR="00CB2EDA">
        <w:rPr>
          <w:rStyle w:val="Emphasis"/>
          <w:rFonts w:ascii="Times New Roman" w:hAnsi="Times New Roman" w:cs="Times New Roman"/>
          <w:i w:val="0"/>
          <w:iCs w:val="0"/>
          <w:sz w:val="24"/>
          <w:szCs w:val="24"/>
        </w:rPr>
        <w:t xml:space="preserve">and the names;- Acan Jospina, </w:t>
      </w:r>
      <w:r w:rsidR="00774D93">
        <w:rPr>
          <w:rStyle w:val="Emphasis"/>
          <w:rFonts w:ascii="Times New Roman" w:hAnsi="Times New Roman" w:cs="Times New Roman"/>
          <w:i w:val="0"/>
          <w:iCs w:val="0"/>
          <w:sz w:val="24"/>
          <w:szCs w:val="24"/>
        </w:rPr>
        <w:t>Evaristo</w:t>
      </w:r>
      <w:r w:rsidR="00CB2EDA">
        <w:rPr>
          <w:rStyle w:val="Emphasis"/>
          <w:rFonts w:ascii="Times New Roman" w:hAnsi="Times New Roman" w:cs="Times New Roman"/>
          <w:i w:val="0"/>
          <w:iCs w:val="0"/>
          <w:sz w:val="24"/>
          <w:szCs w:val="24"/>
        </w:rPr>
        <w:t xml:space="preserve"> Mad</w:t>
      </w:r>
      <w:r w:rsidR="00774D93">
        <w:rPr>
          <w:rStyle w:val="Emphasis"/>
          <w:rFonts w:ascii="Times New Roman" w:hAnsi="Times New Roman" w:cs="Times New Roman"/>
          <w:i w:val="0"/>
          <w:iCs w:val="0"/>
          <w:sz w:val="24"/>
          <w:szCs w:val="24"/>
        </w:rPr>
        <w:t>r</w:t>
      </w:r>
      <w:r w:rsidR="00CB2EDA">
        <w:rPr>
          <w:rStyle w:val="Emphasis"/>
          <w:rFonts w:ascii="Times New Roman" w:hAnsi="Times New Roman" w:cs="Times New Roman"/>
          <w:i w:val="0"/>
          <w:iCs w:val="0"/>
          <w:sz w:val="24"/>
          <w:szCs w:val="24"/>
        </w:rPr>
        <w:t xml:space="preserve">ara. </w:t>
      </w:r>
    </w:p>
    <w:p w:rsidR="00E1796C" w:rsidRDefault="00E1796C" w:rsidP="00E1796C">
      <w:pPr>
        <w:autoSpaceDE w:val="0"/>
        <w:autoSpaceDN w:val="0"/>
        <w:adjustRightInd w:val="0"/>
        <w:spacing w:after="0" w:line="360" w:lineRule="auto"/>
        <w:jc w:val="both"/>
        <w:rPr>
          <w:rFonts w:ascii="Times New Roman" w:hAnsi="Times New Roman" w:cs="Times New Roman"/>
          <w:sz w:val="24"/>
          <w:szCs w:val="24"/>
        </w:rPr>
      </w:pPr>
      <w:r w:rsidRPr="00C04309">
        <w:rPr>
          <w:rFonts w:ascii="Times New Roman" w:hAnsi="Times New Roman" w:cs="Times New Roman"/>
          <w:sz w:val="24"/>
          <w:szCs w:val="24"/>
        </w:rPr>
        <w:lastRenderedPageBreak/>
        <w:t xml:space="preserve">Although a more detailed narrative of proceedings and observations made at the </w:t>
      </w:r>
      <w:r w:rsidRPr="00C04309">
        <w:rPr>
          <w:rFonts w:ascii="Times New Roman" w:hAnsi="Times New Roman" w:cs="Times New Roman"/>
          <w:i/>
          <w:sz w:val="24"/>
          <w:szCs w:val="24"/>
        </w:rPr>
        <w:t>locus in quo</w:t>
      </w:r>
      <w:r w:rsidRPr="00C04309">
        <w:rPr>
          <w:rFonts w:ascii="Times New Roman" w:hAnsi="Times New Roman" w:cs="Times New Roman"/>
          <w:sz w:val="24"/>
          <w:szCs w:val="24"/>
        </w:rPr>
        <w:t xml:space="preserve"> would have been more desirable, </w:t>
      </w:r>
      <w:r w:rsidR="00F20E33">
        <w:rPr>
          <w:rFonts w:ascii="Times New Roman" w:hAnsi="Times New Roman" w:cs="Times New Roman"/>
          <w:sz w:val="24"/>
          <w:szCs w:val="24"/>
        </w:rPr>
        <w:t>and some of the features in</w:t>
      </w:r>
      <w:r w:rsidR="000A785E">
        <w:rPr>
          <w:rFonts w:ascii="Times New Roman" w:hAnsi="Times New Roman" w:cs="Times New Roman"/>
          <w:sz w:val="24"/>
          <w:szCs w:val="24"/>
        </w:rPr>
        <w:t>dicated</w:t>
      </w:r>
      <w:r w:rsidR="00F20E33">
        <w:rPr>
          <w:rFonts w:ascii="Times New Roman" w:hAnsi="Times New Roman" w:cs="Times New Roman"/>
          <w:sz w:val="24"/>
          <w:szCs w:val="24"/>
        </w:rPr>
        <w:t xml:space="preserve"> such as the years inserted alongside some of the names are unexplained, </w:t>
      </w:r>
      <w:r w:rsidRPr="00C04309">
        <w:rPr>
          <w:rFonts w:ascii="Times New Roman" w:hAnsi="Times New Roman" w:cs="Times New Roman"/>
          <w:sz w:val="24"/>
          <w:szCs w:val="24"/>
        </w:rPr>
        <w:t xml:space="preserve">I find </w:t>
      </w:r>
      <w:r>
        <w:rPr>
          <w:rFonts w:ascii="Times New Roman" w:hAnsi="Times New Roman" w:cs="Times New Roman"/>
          <w:sz w:val="24"/>
          <w:szCs w:val="24"/>
        </w:rPr>
        <w:t>the record sufficient to support the tri</w:t>
      </w:r>
      <w:r w:rsidR="00CB2EDA">
        <w:rPr>
          <w:rFonts w:ascii="Times New Roman" w:hAnsi="Times New Roman" w:cs="Times New Roman"/>
          <w:sz w:val="24"/>
          <w:szCs w:val="24"/>
        </w:rPr>
        <w:t>bunal’s</w:t>
      </w:r>
      <w:r>
        <w:rPr>
          <w:rFonts w:ascii="Times New Roman" w:hAnsi="Times New Roman" w:cs="Times New Roman"/>
          <w:sz w:val="24"/>
          <w:szCs w:val="24"/>
        </w:rPr>
        <w:t xml:space="preserve"> finding at page </w:t>
      </w:r>
      <w:r w:rsidR="00CB2EDA">
        <w:rPr>
          <w:rFonts w:ascii="Times New Roman" w:hAnsi="Times New Roman" w:cs="Times New Roman"/>
          <w:sz w:val="24"/>
          <w:szCs w:val="24"/>
        </w:rPr>
        <w:t>2</w:t>
      </w:r>
      <w:r>
        <w:rPr>
          <w:rFonts w:ascii="Times New Roman" w:hAnsi="Times New Roman" w:cs="Times New Roman"/>
          <w:sz w:val="24"/>
          <w:szCs w:val="24"/>
        </w:rPr>
        <w:t xml:space="preserve"> of the judgment that;-</w:t>
      </w:r>
    </w:p>
    <w:p w:rsidR="00E1796C" w:rsidRDefault="00E1796C" w:rsidP="00E1796C">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When </w:t>
      </w:r>
      <w:r w:rsidR="00CB2EDA">
        <w:rPr>
          <w:rFonts w:ascii="Times New Roman" w:hAnsi="Times New Roman" w:cs="Times New Roman"/>
          <w:sz w:val="24"/>
          <w:szCs w:val="24"/>
        </w:rPr>
        <w:t xml:space="preserve">the Tribunal visited the </w:t>
      </w:r>
      <w:r w:rsidR="00CB2EDA" w:rsidRPr="000A785E">
        <w:rPr>
          <w:rFonts w:ascii="Times New Roman" w:hAnsi="Times New Roman" w:cs="Times New Roman"/>
          <w:i/>
          <w:sz w:val="24"/>
          <w:szCs w:val="24"/>
        </w:rPr>
        <w:t>locus in quo</w:t>
      </w:r>
      <w:r w:rsidR="00CB2EDA">
        <w:rPr>
          <w:rFonts w:ascii="Times New Roman" w:hAnsi="Times New Roman" w:cs="Times New Roman"/>
          <w:sz w:val="24"/>
          <w:szCs w:val="24"/>
        </w:rPr>
        <w:t xml:space="preserve"> there was proof of settlement by the applicant and his family on the suit land. Both parties were in agreement that the applicant has ever buried his late father on the suit land. His family is settled on the suit land </w:t>
      </w:r>
      <w:r w:rsidR="00F20E33">
        <w:rPr>
          <w:rFonts w:ascii="Times New Roman" w:hAnsi="Times New Roman" w:cs="Times New Roman"/>
          <w:sz w:val="24"/>
          <w:szCs w:val="24"/>
        </w:rPr>
        <w:t>whereas</w:t>
      </w:r>
      <w:r w:rsidR="00CB2EDA">
        <w:rPr>
          <w:rFonts w:ascii="Times New Roman" w:hAnsi="Times New Roman" w:cs="Times New Roman"/>
          <w:sz w:val="24"/>
          <w:szCs w:val="24"/>
        </w:rPr>
        <w:t xml:space="preserve"> the respondent and his family live elsewhere, cultivate elsewhere</w:t>
      </w:r>
      <w:r w:rsidR="00F20E33">
        <w:rPr>
          <w:rFonts w:ascii="Times New Roman" w:hAnsi="Times New Roman" w:cs="Times New Roman"/>
          <w:sz w:val="24"/>
          <w:szCs w:val="24"/>
        </w:rPr>
        <w:t>.</w:t>
      </w:r>
    </w:p>
    <w:p w:rsidR="00E1796C" w:rsidRDefault="00E1796C" w:rsidP="00E1796C">
      <w:pPr>
        <w:autoSpaceDE w:val="0"/>
        <w:autoSpaceDN w:val="0"/>
        <w:adjustRightInd w:val="0"/>
        <w:spacing w:after="0" w:line="360" w:lineRule="auto"/>
        <w:jc w:val="both"/>
        <w:rPr>
          <w:rFonts w:ascii="Times New Roman" w:hAnsi="Times New Roman" w:cs="Times New Roman"/>
          <w:sz w:val="24"/>
          <w:szCs w:val="24"/>
        </w:rPr>
      </w:pPr>
    </w:p>
    <w:p w:rsidR="00940DEA" w:rsidRDefault="00E1796C" w:rsidP="00E179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I am unable to agree with the submission of counsel for the appellant that </w:t>
      </w:r>
      <w:r w:rsidR="00940DEA">
        <w:rPr>
          <w:rFonts w:ascii="Times New Roman" w:hAnsi="Times New Roman" w:cs="Times New Roman"/>
          <w:sz w:val="24"/>
          <w:szCs w:val="24"/>
        </w:rPr>
        <w:t xml:space="preserve">the parties were not given the opportunity to demonstrate to court any of the features on the land and that the Tribunal did not record its observations at the </w:t>
      </w:r>
      <w:r w:rsidR="00940DEA" w:rsidRPr="00160711">
        <w:rPr>
          <w:rFonts w:ascii="Times New Roman" w:hAnsi="Times New Roman" w:cs="Times New Roman"/>
          <w:i/>
          <w:sz w:val="24"/>
          <w:szCs w:val="24"/>
        </w:rPr>
        <w:t>locus in quo</w:t>
      </w:r>
      <w:r w:rsidR="00940DEA">
        <w:rPr>
          <w:rFonts w:ascii="Times New Roman" w:hAnsi="Times New Roman" w:cs="Times New Roman"/>
          <w:sz w:val="24"/>
          <w:szCs w:val="24"/>
        </w:rPr>
        <w:t xml:space="preserve">. </w:t>
      </w:r>
      <w:r>
        <w:rPr>
          <w:rFonts w:ascii="Times New Roman" w:hAnsi="Times New Roman" w:cs="Times New Roman"/>
          <w:sz w:val="24"/>
          <w:szCs w:val="24"/>
        </w:rPr>
        <w:t xml:space="preserve">The original trial record </w:t>
      </w:r>
      <w:r w:rsidR="00940DEA">
        <w:rPr>
          <w:rFonts w:ascii="Times New Roman" w:hAnsi="Times New Roman" w:cs="Times New Roman"/>
          <w:sz w:val="24"/>
          <w:szCs w:val="24"/>
        </w:rPr>
        <w:t xml:space="preserve">of proceedings </w:t>
      </w:r>
      <w:r>
        <w:rPr>
          <w:rFonts w:ascii="Times New Roman" w:hAnsi="Times New Roman" w:cs="Times New Roman"/>
          <w:sz w:val="24"/>
          <w:szCs w:val="24"/>
        </w:rPr>
        <w:t xml:space="preserve">taken at the </w:t>
      </w:r>
      <w:r w:rsidRPr="00EA0ECF">
        <w:rPr>
          <w:rFonts w:ascii="Times New Roman" w:hAnsi="Times New Roman" w:cs="Times New Roman"/>
          <w:i/>
          <w:sz w:val="24"/>
          <w:szCs w:val="24"/>
        </w:rPr>
        <w:t>locus in quo</w:t>
      </w:r>
      <w:r>
        <w:rPr>
          <w:rFonts w:ascii="Times New Roman" w:hAnsi="Times New Roman" w:cs="Times New Roman"/>
          <w:sz w:val="24"/>
          <w:szCs w:val="24"/>
        </w:rPr>
        <w:t xml:space="preserve"> does not support that submission.</w:t>
      </w:r>
      <w:r w:rsidR="00940DEA">
        <w:rPr>
          <w:rFonts w:ascii="Times New Roman" w:hAnsi="Times New Roman" w:cs="Times New Roman"/>
          <w:sz w:val="24"/>
          <w:szCs w:val="24"/>
        </w:rPr>
        <w:t xml:space="preserve"> Counsel for the appellant argued further that the parties were not given the opportunity to cross-examine the witnesses who showed the features indicated on the sketch map. Although the tribunal did not on its record attribute any of the features indicated on its drawing to specific witnesses, the record of proceedings of 14</w:t>
      </w:r>
      <w:r w:rsidR="00940DEA" w:rsidRPr="00940DEA">
        <w:rPr>
          <w:rFonts w:ascii="Times New Roman" w:hAnsi="Times New Roman" w:cs="Times New Roman"/>
          <w:sz w:val="24"/>
          <w:szCs w:val="24"/>
          <w:vertAlign w:val="superscript"/>
        </w:rPr>
        <w:t>th</w:t>
      </w:r>
      <w:r w:rsidR="00940DEA">
        <w:rPr>
          <w:rFonts w:ascii="Times New Roman" w:hAnsi="Times New Roman" w:cs="Times New Roman"/>
          <w:sz w:val="24"/>
          <w:szCs w:val="24"/>
        </w:rPr>
        <w:t xml:space="preserve"> June 2006 at the </w:t>
      </w:r>
      <w:r w:rsidR="00940DEA" w:rsidRPr="00940DEA">
        <w:rPr>
          <w:rFonts w:ascii="Times New Roman" w:hAnsi="Times New Roman" w:cs="Times New Roman"/>
          <w:i/>
          <w:sz w:val="24"/>
          <w:szCs w:val="24"/>
        </w:rPr>
        <w:t>locus in quo</w:t>
      </w:r>
      <w:r w:rsidR="00940DEA">
        <w:rPr>
          <w:rFonts w:ascii="Times New Roman" w:hAnsi="Times New Roman" w:cs="Times New Roman"/>
          <w:sz w:val="24"/>
          <w:szCs w:val="24"/>
        </w:rPr>
        <w:t xml:space="preserve"> indicate that both parties cross-examined Elvira Atoo, Juspina Achan and Alumai Simon who testified thereat. There is nothing to suggest that the features were shown to the Tribunal by persons other than the parties and the three witnesses who are on record as having been present at the </w:t>
      </w:r>
      <w:r w:rsidR="00940DEA" w:rsidRPr="00EC6183">
        <w:rPr>
          <w:rFonts w:ascii="Times New Roman" w:hAnsi="Times New Roman" w:cs="Times New Roman"/>
          <w:i/>
          <w:sz w:val="24"/>
          <w:szCs w:val="24"/>
        </w:rPr>
        <w:t>locus in quo</w:t>
      </w:r>
      <w:r w:rsidR="00940DEA">
        <w:rPr>
          <w:rFonts w:ascii="Times New Roman" w:hAnsi="Times New Roman" w:cs="Times New Roman"/>
          <w:sz w:val="24"/>
          <w:szCs w:val="24"/>
        </w:rPr>
        <w:t>. This argument too is not supported by the material on the record.</w:t>
      </w:r>
    </w:p>
    <w:p w:rsidR="00940DEA" w:rsidRDefault="00940DEA" w:rsidP="00E1796C">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EC6183" w:rsidRDefault="00EC6183" w:rsidP="008A289A">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However, u</w:t>
      </w:r>
      <w:r w:rsidR="008A289A">
        <w:rPr>
          <w:rStyle w:val="Emphasis"/>
          <w:rFonts w:ascii="Times New Roman" w:hAnsi="Times New Roman" w:cs="Times New Roman"/>
          <w:i w:val="0"/>
          <w:iCs w:val="0"/>
          <w:sz w:val="24"/>
          <w:szCs w:val="24"/>
        </w:rPr>
        <w:t xml:space="preserve">pon </w:t>
      </w:r>
      <w:r>
        <w:rPr>
          <w:rStyle w:val="Emphasis"/>
          <w:rFonts w:ascii="Times New Roman" w:hAnsi="Times New Roman" w:cs="Times New Roman"/>
          <w:i w:val="0"/>
          <w:iCs w:val="0"/>
          <w:sz w:val="24"/>
          <w:szCs w:val="24"/>
        </w:rPr>
        <w:t xml:space="preserve">further </w:t>
      </w:r>
      <w:r w:rsidR="008A289A">
        <w:rPr>
          <w:rStyle w:val="Emphasis"/>
          <w:rFonts w:ascii="Times New Roman" w:hAnsi="Times New Roman" w:cs="Times New Roman"/>
          <w:i w:val="0"/>
          <w:iCs w:val="0"/>
          <w:sz w:val="24"/>
          <w:szCs w:val="24"/>
        </w:rPr>
        <w:t xml:space="preserve">examination of the record of appeal, it is evident that during the visit to the </w:t>
      </w:r>
      <w:r w:rsidR="008A289A" w:rsidRPr="00E95A82">
        <w:rPr>
          <w:rStyle w:val="Emphasis"/>
          <w:rFonts w:ascii="Times New Roman" w:hAnsi="Times New Roman" w:cs="Times New Roman"/>
          <w:iCs w:val="0"/>
          <w:sz w:val="24"/>
          <w:szCs w:val="24"/>
        </w:rPr>
        <w:t>locus in quo</w:t>
      </w:r>
      <w:r w:rsidR="008A289A">
        <w:rPr>
          <w:rStyle w:val="Emphasis"/>
          <w:rFonts w:ascii="Times New Roman" w:hAnsi="Times New Roman" w:cs="Times New Roman"/>
          <w:iCs w:val="0"/>
          <w:sz w:val="24"/>
          <w:szCs w:val="24"/>
        </w:rPr>
        <w:t xml:space="preserve">, </w:t>
      </w:r>
      <w:r w:rsidR="008A289A" w:rsidRPr="00681482">
        <w:rPr>
          <w:rStyle w:val="Emphasis"/>
          <w:rFonts w:ascii="Times New Roman" w:hAnsi="Times New Roman" w:cs="Times New Roman"/>
          <w:i w:val="0"/>
          <w:iCs w:val="0"/>
          <w:sz w:val="24"/>
          <w:szCs w:val="24"/>
        </w:rPr>
        <w:t xml:space="preserve">the </w:t>
      </w:r>
      <w:r>
        <w:rPr>
          <w:rStyle w:val="Emphasis"/>
          <w:rFonts w:ascii="Times New Roman" w:hAnsi="Times New Roman" w:cs="Times New Roman"/>
          <w:i w:val="0"/>
          <w:iCs w:val="0"/>
          <w:sz w:val="24"/>
          <w:szCs w:val="24"/>
        </w:rPr>
        <w:t>Tribunal</w:t>
      </w:r>
      <w:r w:rsidR="008A289A">
        <w:rPr>
          <w:rStyle w:val="Emphasis"/>
          <w:rFonts w:ascii="Times New Roman" w:hAnsi="Times New Roman" w:cs="Times New Roman"/>
          <w:i w:val="0"/>
          <w:iCs w:val="0"/>
          <w:sz w:val="24"/>
          <w:szCs w:val="24"/>
        </w:rPr>
        <w:t xml:space="preserve"> permitted persons who had not testified in court, to </w:t>
      </w:r>
      <w:r>
        <w:rPr>
          <w:rStyle w:val="Emphasis"/>
          <w:rFonts w:ascii="Times New Roman" w:hAnsi="Times New Roman" w:cs="Times New Roman"/>
          <w:i w:val="0"/>
          <w:iCs w:val="0"/>
          <w:sz w:val="24"/>
          <w:szCs w:val="24"/>
        </w:rPr>
        <w:t>testify during the locus in quo proceedings</w:t>
      </w:r>
      <w:r w:rsidR="008A289A">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The testimony of </w:t>
      </w:r>
      <w:r>
        <w:rPr>
          <w:rFonts w:ascii="Times New Roman" w:hAnsi="Times New Roman" w:cs="Times New Roman"/>
          <w:sz w:val="24"/>
          <w:szCs w:val="24"/>
        </w:rPr>
        <w:t>Elvira Atoo, Juspina Achan and Alumai Simon</w:t>
      </w:r>
      <w:r>
        <w:rPr>
          <w:rStyle w:val="Emphasis"/>
          <w:rFonts w:ascii="Times New Roman" w:hAnsi="Times New Roman" w:cs="Times New Roman"/>
          <w:i w:val="0"/>
          <w:iCs w:val="0"/>
          <w:sz w:val="24"/>
          <w:szCs w:val="24"/>
        </w:rPr>
        <w:t xml:space="preserve"> was </w:t>
      </w:r>
      <w:r w:rsidR="008A289A">
        <w:rPr>
          <w:rStyle w:val="Emphasis"/>
          <w:rFonts w:ascii="Times New Roman" w:hAnsi="Times New Roman" w:cs="Times New Roman"/>
          <w:i w:val="0"/>
          <w:iCs w:val="0"/>
          <w:sz w:val="24"/>
          <w:szCs w:val="24"/>
        </w:rPr>
        <w:t xml:space="preserve">admitted and recorded </w:t>
      </w:r>
      <w:r>
        <w:rPr>
          <w:rStyle w:val="Emphasis"/>
          <w:rFonts w:ascii="Times New Roman" w:hAnsi="Times New Roman" w:cs="Times New Roman"/>
          <w:i w:val="0"/>
          <w:iCs w:val="0"/>
          <w:sz w:val="24"/>
          <w:szCs w:val="24"/>
        </w:rPr>
        <w:t>yet they</w:t>
      </w:r>
      <w:r w:rsidR="008A289A">
        <w:rPr>
          <w:rStyle w:val="Emphasis"/>
          <w:rFonts w:ascii="Times New Roman" w:hAnsi="Times New Roman" w:cs="Times New Roman"/>
          <w:i w:val="0"/>
          <w:iCs w:val="0"/>
          <w:sz w:val="24"/>
          <w:szCs w:val="24"/>
        </w:rPr>
        <w:t xml:space="preserve"> had not testified in court. </w:t>
      </w:r>
      <w:r>
        <w:rPr>
          <w:rFonts w:ascii="Times New Roman" w:hAnsi="Times New Roman" w:cs="Times New Roman"/>
          <w:sz w:val="24"/>
          <w:szCs w:val="24"/>
        </w:rPr>
        <w:t>This was a</w:t>
      </w:r>
      <w:r w:rsidR="008A289A" w:rsidRPr="00905314">
        <w:rPr>
          <w:rFonts w:ascii="Times New Roman" w:hAnsi="Times New Roman" w:cs="Times New Roman"/>
          <w:sz w:val="24"/>
          <w:szCs w:val="24"/>
        </w:rPr>
        <w:t xml:space="preserve"> </w:t>
      </w:r>
      <w:r w:rsidR="008A289A">
        <w:rPr>
          <w:rFonts w:ascii="Times New Roman" w:hAnsi="Times New Roman" w:cs="Times New Roman"/>
          <w:sz w:val="24"/>
          <w:szCs w:val="24"/>
        </w:rPr>
        <w:t>procedural</w:t>
      </w:r>
      <w:r w:rsidR="008A289A" w:rsidRPr="00905314">
        <w:rPr>
          <w:rFonts w:ascii="Times New Roman" w:hAnsi="Times New Roman" w:cs="Times New Roman"/>
          <w:sz w:val="24"/>
          <w:szCs w:val="24"/>
        </w:rPr>
        <w:t xml:space="preserve"> defect </w:t>
      </w:r>
      <w:r w:rsidR="008A289A">
        <w:rPr>
          <w:rFonts w:ascii="Times New Roman" w:hAnsi="Times New Roman" w:cs="Times New Roman"/>
          <w:sz w:val="24"/>
          <w:szCs w:val="24"/>
        </w:rPr>
        <w:t xml:space="preserve">by the </w:t>
      </w:r>
      <w:r>
        <w:rPr>
          <w:rFonts w:ascii="Times New Roman" w:hAnsi="Times New Roman" w:cs="Times New Roman"/>
          <w:sz w:val="24"/>
          <w:szCs w:val="24"/>
        </w:rPr>
        <w:t xml:space="preserve">Tribunal. In cases where </w:t>
      </w:r>
      <w:r w:rsidR="008A289A" w:rsidRPr="00905314">
        <w:rPr>
          <w:rFonts w:ascii="Times New Roman" w:hAnsi="Times New Roman" w:cs="Times New Roman"/>
          <w:sz w:val="24"/>
          <w:szCs w:val="24"/>
        </w:rPr>
        <w:t xml:space="preserve">the High Court </w:t>
      </w:r>
      <w:r w:rsidR="008A289A">
        <w:rPr>
          <w:rFonts w:ascii="Times New Roman" w:hAnsi="Times New Roman" w:cs="Times New Roman"/>
          <w:sz w:val="24"/>
          <w:szCs w:val="24"/>
        </w:rPr>
        <w:t xml:space="preserve">forms the opinion that </w:t>
      </w:r>
      <w:r w:rsidR="00ED57E3">
        <w:rPr>
          <w:rFonts w:ascii="Times New Roman" w:hAnsi="Times New Roman" w:cs="Times New Roman"/>
          <w:sz w:val="24"/>
          <w:szCs w:val="24"/>
        </w:rPr>
        <w:t>a</w:t>
      </w:r>
      <w:r w:rsidR="008A289A">
        <w:rPr>
          <w:rFonts w:ascii="Times New Roman" w:hAnsi="Times New Roman" w:cs="Times New Roman"/>
          <w:sz w:val="24"/>
          <w:szCs w:val="24"/>
        </w:rPr>
        <w:t xml:space="preserve"> defect</w:t>
      </w:r>
      <w:r w:rsidR="008A289A" w:rsidRPr="00905314">
        <w:rPr>
          <w:rFonts w:ascii="Times New Roman" w:hAnsi="Times New Roman" w:cs="Times New Roman"/>
          <w:sz w:val="24"/>
          <w:szCs w:val="24"/>
        </w:rPr>
        <w:t xml:space="preserve"> </w:t>
      </w:r>
      <w:r w:rsidR="00ED57E3">
        <w:rPr>
          <w:rFonts w:ascii="Times New Roman" w:hAnsi="Times New Roman" w:cs="Times New Roman"/>
          <w:sz w:val="24"/>
          <w:szCs w:val="24"/>
        </w:rPr>
        <w:t xml:space="preserve">in procedure </w:t>
      </w:r>
      <w:r w:rsidR="008A289A" w:rsidRPr="00905314">
        <w:rPr>
          <w:rFonts w:ascii="Times New Roman" w:hAnsi="Times New Roman" w:cs="Times New Roman"/>
          <w:sz w:val="24"/>
          <w:szCs w:val="24"/>
        </w:rPr>
        <w:t xml:space="preserve">resulted in </w:t>
      </w:r>
      <w:r w:rsidR="008A289A">
        <w:rPr>
          <w:rFonts w:ascii="Times New Roman" w:hAnsi="Times New Roman" w:cs="Times New Roman"/>
          <w:sz w:val="24"/>
          <w:szCs w:val="24"/>
        </w:rPr>
        <w:t xml:space="preserve">a </w:t>
      </w:r>
      <w:r w:rsidR="008A289A" w:rsidRPr="00905314">
        <w:rPr>
          <w:rFonts w:ascii="Times New Roman" w:hAnsi="Times New Roman" w:cs="Times New Roman"/>
          <w:sz w:val="24"/>
          <w:szCs w:val="24"/>
        </w:rPr>
        <w:t>failure of justice</w:t>
      </w:r>
      <w:r w:rsidR="008A289A">
        <w:rPr>
          <w:rFonts w:ascii="Times New Roman" w:hAnsi="Times New Roman" w:cs="Times New Roman"/>
          <w:sz w:val="24"/>
          <w:szCs w:val="24"/>
        </w:rPr>
        <w:t>,</w:t>
      </w:r>
      <w:r w:rsidR="008A289A" w:rsidRPr="00905314">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905314">
        <w:rPr>
          <w:rFonts w:ascii="Times New Roman" w:hAnsi="Times New Roman" w:cs="Times New Roman"/>
          <w:sz w:val="24"/>
          <w:szCs w:val="24"/>
        </w:rPr>
        <w:t>is empowered to direct a retrial</w:t>
      </w:r>
      <w:r>
        <w:rPr>
          <w:rFonts w:ascii="Times New Roman" w:hAnsi="Times New Roman" w:cs="Times New Roman"/>
          <w:sz w:val="24"/>
          <w:szCs w:val="24"/>
        </w:rPr>
        <w:t xml:space="preserve"> </w:t>
      </w:r>
      <w:r w:rsidR="008A289A">
        <w:rPr>
          <w:rFonts w:ascii="Times New Roman" w:hAnsi="Times New Roman" w:cs="Times New Roman"/>
          <w:sz w:val="24"/>
          <w:szCs w:val="24"/>
        </w:rPr>
        <w:t>but</w:t>
      </w:r>
      <w:r w:rsidR="008A289A" w:rsidRPr="00905314">
        <w:rPr>
          <w:rFonts w:ascii="Times New Roman" w:hAnsi="Times New Roman" w:cs="Times New Roman"/>
          <w:sz w:val="24"/>
          <w:szCs w:val="24"/>
        </w:rPr>
        <w:t xml:space="preserve"> from the nature of this power</w:t>
      </w:r>
      <w:r w:rsidR="008A289A">
        <w:rPr>
          <w:rFonts w:ascii="Times New Roman" w:hAnsi="Times New Roman" w:cs="Times New Roman"/>
          <w:sz w:val="24"/>
          <w:szCs w:val="24"/>
        </w:rPr>
        <w:t>,</w:t>
      </w:r>
      <w:r w:rsidR="008A289A" w:rsidRPr="00905314">
        <w:rPr>
          <w:rFonts w:ascii="Times New Roman" w:hAnsi="Times New Roman" w:cs="Times New Roman"/>
          <w:sz w:val="24"/>
          <w:szCs w:val="24"/>
        </w:rPr>
        <w:t xml:space="preserve"> it should be exercised with great care and caution</w:t>
      </w:r>
      <w:r w:rsidR="008A289A">
        <w:rPr>
          <w:rFonts w:ascii="Times New Roman" w:hAnsi="Times New Roman" w:cs="Times New Roman"/>
          <w:sz w:val="24"/>
          <w:szCs w:val="24"/>
        </w:rPr>
        <w:t xml:space="preserve">. </w:t>
      </w:r>
      <w:r w:rsidR="00ED57E3">
        <w:rPr>
          <w:rFonts w:ascii="Times New Roman" w:hAnsi="Times New Roman" w:cs="Times New Roman"/>
          <w:sz w:val="24"/>
          <w:szCs w:val="24"/>
        </w:rPr>
        <w:t>An order of a retrial</w:t>
      </w:r>
      <w:r>
        <w:rPr>
          <w:rFonts w:ascii="Times New Roman" w:hAnsi="Times New Roman" w:cs="Times New Roman"/>
          <w:sz w:val="24"/>
          <w:szCs w:val="24"/>
        </w:rPr>
        <w:t xml:space="preserve"> </w:t>
      </w:r>
      <w:r w:rsidR="008A289A">
        <w:rPr>
          <w:rFonts w:ascii="Times New Roman" w:hAnsi="Times New Roman" w:cs="Times New Roman"/>
          <w:sz w:val="24"/>
          <w:szCs w:val="24"/>
        </w:rPr>
        <w:t>should not be made where for example due to</w:t>
      </w:r>
      <w:r w:rsidR="008A289A" w:rsidRPr="00905314">
        <w:rPr>
          <w:rFonts w:ascii="Times New Roman" w:hAnsi="Times New Roman" w:cs="Times New Roman"/>
          <w:sz w:val="24"/>
          <w:szCs w:val="24"/>
        </w:rPr>
        <w:t xml:space="preserve"> the lapse of such a long period</w:t>
      </w:r>
      <w:r w:rsidR="008A289A">
        <w:rPr>
          <w:rFonts w:ascii="Times New Roman" w:hAnsi="Times New Roman" w:cs="Times New Roman"/>
          <w:sz w:val="24"/>
          <w:szCs w:val="24"/>
        </w:rPr>
        <w:t xml:space="preserve"> of </w:t>
      </w:r>
      <w:proofErr w:type="gramStart"/>
      <w:r w:rsidR="008A289A">
        <w:rPr>
          <w:rFonts w:ascii="Times New Roman" w:hAnsi="Times New Roman" w:cs="Times New Roman"/>
          <w:sz w:val="24"/>
          <w:szCs w:val="24"/>
        </w:rPr>
        <w:t>time,</w:t>
      </w:r>
      <w:proofErr w:type="gramEnd"/>
      <w:r w:rsidR="008A289A">
        <w:rPr>
          <w:rFonts w:ascii="Times New Roman" w:hAnsi="Times New Roman" w:cs="Times New Roman"/>
          <w:sz w:val="24"/>
          <w:szCs w:val="24"/>
        </w:rPr>
        <w:t xml:space="preserve"> it is no longer possible to conduct a fair trial due to loss of evidence, witnesses or such other similar adverse occurrence. </w:t>
      </w:r>
    </w:p>
    <w:p w:rsidR="008A289A" w:rsidRDefault="008A289A" w:rsidP="008A289A">
      <w:pPr>
        <w:autoSpaceDE w:val="0"/>
        <w:autoSpaceDN w:val="0"/>
        <w:adjustRightInd w:val="0"/>
        <w:spacing w:after="0" w:line="360" w:lineRule="auto"/>
        <w:jc w:val="both"/>
        <w:rPr>
          <w:rFonts w:ascii="Times New Roman" w:hAnsi="Times New Roman" w:cs="Times New Roman"/>
          <w:sz w:val="24"/>
          <w:szCs w:val="24"/>
        </w:rPr>
      </w:pPr>
      <w:r w:rsidRPr="008659D9">
        <w:rPr>
          <w:rFonts w:ascii="Times New Roman" w:hAnsi="Times New Roman" w:cs="Times New Roman"/>
          <w:sz w:val="24"/>
          <w:szCs w:val="24"/>
        </w:rPr>
        <w:lastRenderedPageBreak/>
        <w:t xml:space="preserve">It is possible that the witnesses who appeared and testified during the first trial may not be available when the second trial is conducted and the </w:t>
      </w:r>
      <w:r>
        <w:rPr>
          <w:rFonts w:ascii="Times New Roman" w:hAnsi="Times New Roman" w:cs="Times New Roman"/>
          <w:sz w:val="24"/>
          <w:szCs w:val="24"/>
        </w:rPr>
        <w:t>parties</w:t>
      </w:r>
      <w:r w:rsidRPr="008659D9">
        <w:rPr>
          <w:rFonts w:ascii="Times New Roman" w:hAnsi="Times New Roman" w:cs="Times New Roman"/>
          <w:sz w:val="24"/>
          <w:szCs w:val="24"/>
        </w:rPr>
        <w:t xml:space="preserve"> may become handicapped in producing them during the second trial. </w:t>
      </w:r>
      <w:r>
        <w:rPr>
          <w:rFonts w:ascii="Times New Roman" w:hAnsi="Times New Roman" w:cs="Times New Roman"/>
          <w:sz w:val="24"/>
          <w:szCs w:val="24"/>
        </w:rPr>
        <w:t xml:space="preserve">In such situations, the parties would be </w:t>
      </w:r>
      <w:r w:rsidRPr="00121DF7">
        <w:rPr>
          <w:rFonts w:ascii="Times New Roman" w:hAnsi="Times New Roman" w:cs="Times New Roman"/>
          <w:sz w:val="24"/>
          <w:szCs w:val="24"/>
        </w:rPr>
        <w:t xml:space="preserve">prejudiced </w:t>
      </w:r>
      <w:r>
        <w:rPr>
          <w:rFonts w:ascii="Times New Roman" w:hAnsi="Times New Roman" w:cs="Times New Roman"/>
          <w:sz w:val="24"/>
          <w:szCs w:val="24"/>
        </w:rPr>
        <w:t>and</w:t>
      </w:r>
      <w:r w:rsidRPr="00121DF7">
        <w:rPr>
          <w:rFonts w:ascii="Times New Roman" w:hAnsi="Times New Roman" w:cs="Times New Roman"/>
          <w:sz w:val="24"/>
          <w:szCs w:val="24"/>
        </w:rPr>
        <w:t xml:space="preserve"> greatly handicapped in establishing </w:t>
      </w:r>
      <w:r>
        <w:rPr>
          <w:rFonts w:ascii="Times New Roman" w:hAnsi="Times New Roman" w:cs="Times New Roman"/>
          <w:sz w:val="24"/>
          <w:szCs w:val="24"/>
        </w:rPr>
        <w:t>their</w:t>
      </w:r>
      <w:r w:rsidRPr="00121DF7">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121DF7">
        <w:rPr>
          <w:rFonts w:ascii="Times New Roman" w:hAnsi="Times New Roman" w:cs="Times New Roman"/>
          <w:sz w:val="24"/>
          <w:szCs w:val="24"/>
        </w:rPr>
        <w:t>case</w:t>
      </w:r>
      <w:r>
        <w:rPr>
          <w:rFonts w:ascii="Times New Roman" w:hAnsi="Times New Roman" w:cs="Times New Roman"/>
          <w:sz w:val="24"/>
          <w:szCs w:val="24"/>
        </w:rPr>
        <w:t>s</w:t>
      </w:r>
      <w:r w:rsidRPr="00121DF7">
        <w:rPr>
          <w:rFonts w:ascii="Times New Roman" w:hAnsi="Times New Roman" w:cs="Times New Roman"/>
          <w:sz w:val="24"/>
          <w:szCs w:val="24"/>
        </w:rPr>
        <w:t xml:space="preserve"> </w:t>
      </w:r>
      <w:r>
        <w:rPr>
          <w:rFonts w:ascii="Times New Roman" w:hAnsi="Times New Roman" w:cs="Times New Roman"/>
          <w:sz w:val="24"/>
          <w:szCs w:val="24"/>
        </w:rPr>
        <w:t>such that</w:t>
      </w:r>
      <w:r w:rsidRPr="00121DF7">
        <w:rPr>
          <w:rFonts w:ascii="Times New Roman" w:hAnsi="Times New Roman" w:cs="Times New Roman"/>
          <w:sz w:val="24"/>
          <w:szCs w:val="24"/>
        </w:rPr>
        <w:t xml:space="preserve"> the trial would be reduced to a mere formality entailing agony and hardship to the </w:t>
      </w:r>
      <w:r>
        <w:rPr>
          <w:rFonts w:ascii="Times New Roman" w:hAnsi="Times New Roman" w:cs="Times New Roman"/>
          <w:sz w:val="24"/>
          <w:szCs w:val="24"/>
        </w:rPr>
        <w:t>parties</w:t>
      </w:r>
      <w:r w:rsidRPr="00121DF7">
        <w:rPr>
          <w:rFonts w:ascii="Times New Roman" w:hAnsi="Times New Roman" w:cs="Times New Roman"/>
          <w:sz w:val="24"/>
          <w:szCs w:val="24"/>
        </w:rPr>
        <w:t xml:space="preserve"> and </w:t>
      </w:r>
      <w:r>
        <w:rPr>
          <w:rFonts w:ascii="Times New Roman" w:hAnsi="Times New Roman" w:cs="Times New Roman"/>
          <w:sz w:val="24"/>
          <w:szCs w:val="24"/>
        </w:rPr>
        <w:t xml:space="preserve">waste of time, money, energy and other resources. </w:t>
      </w:r>
      <w:r w:rsidRPr="008659D9">
        <w:rPr>
          <w:rFonts w:ascii="Times New Roman" w:hAnsi="Times New Roman" w:cs="Times New Roman"/>
          <w:sz w:val="24"/>
          <w:szCs w:val="24"/>
        </w:rPr>
        <w:t xml:space="preserve">Viewed in this light, the direction that the retrial should be conducted can be given only if it is justified </w:t>
      </w:r>
      <w:r>
        <w:rPr>
          <w:rFonts w:ascii="Times New Roman" w:hAnsi="Times New Roman" w:cs="Times New Roman"/>
          <w:sz w:val="24"/>
          <w:szCs w:val="24"/>
        </w:rPr>
        <w:t>by</w:t>
      </w:r>
      <w:r w:rsidRPr="008659D9">
        <w:rPr>
          <w:rFonts w:ascii="Times New Roman" w:hAnsi="Times New Roman" w:cs="Times New Roman"/>
          <w:sz w:val="24"/>
          <w:szCs w:val="24"/>
        </w:rPr>
        <w:t xml:space="preserve"> the facts and circumstances of the case.</w:t>
      </w:r>
      <w:r w:rsidR="00EC6183">
        <w:rPr>
          <w:rFonts w:ascii="Times New Roman" w:hAnsi="Times New Roman" w:cs="Times New Roman"/>
          <w:sz w:val="24"/>
          <w:szCs w:val="24"/>
        </w:rPr>
        <w:t xml:space="preserve"> </w:t>
      </w: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Pr>
          <w:rFonts w:ascii="Times New Roman" w:hAnsi="Times New Roman" w:cs="Times New Roman"/>
          <w:sz w:val="24"/>
          <w:szCs w:val="24"/>
        </w:rPr>
        <w:t>and there occurred an incurably</w:t>
      </w:r>
      <w:r w:rsidRPr="00FA2F1F">
        <w:rPr>
          <w:rFonts w:ascii="Times New Roman" w:hAnsi="Times New Roman" w:cs="Times New Roman"/>
          <w:sz w:val="24"/>
          <w:szCs w:val="24"/>
        </w:rPr>
        <w:t xml:space="preserve"> fundamental defect in the </w:t>
      </w:r>
      <w:r>
        <w:rPr>
          <w:rFonts w:ascii="Times New Roman" w:hAnsi="Times New Roman" w:cs="Times New Roman"/>
          <w:sz w:val="24"/>
          <w:szCs w:val="24"/>
        </w:rPr>
        <w:t xml:space="preserve">proceedings </w:t>
      </w:r>
      <w:r w:rsidRPr="00FA2F1F">
        <w:rPr>
          <w:rFonts w:ascii="Times New Roman" w:hAnsi="Times New Roman" w:cs="Times New Roman"/>
          <w:sz w:val="24"/>
          <w:szCs w:val="24"/>
        </w:rPr>
        <w:t>which affect</w:t>
      </w:r>
      <w:r>
        <w:rPr>
          <w:rFonts w:ascii="Times New Roman" w:hAnsi="Times New Roman" w:cs="Times New Roman"/>
          <w:sz w:val="24"/>
          <w:szCs w:val="24"/>
        </w:rPr>
        <w: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Pr="00121DF7">
        <w:rPr>
          <w:rFonts w:ascii="Times New Roman" w:hAnsi="Times New Roman" w:cs="Times New Roman"/>
          <w:sz w:val="24"/>
          <w:szCs w:val="24"/>
        </w:rPr>
        <w:t xml:space="preserve"> the proper course would be to direct retrial of the case since </w:t>
      </w:r>
      <w:r>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p>
    <w:p w:rsidR="008A289A" w:rsidRDefault="008A289A" w:rsidP="008A289A">
      <w:pPr>
        <w:autoSpaceDE w:val="0"/>
        <w:autoSpaceDN w:val="0"/>
        <w:adjustRightInd w:val="0"/>
        <w:spacing w:after="0" w:line="360" w:lineRule="auto"/>
        <w:jc w:val="both"/>
        <w:rPr>
          <w:rFonts w:ascii="Times New Roman" w:hAnsi="Times New Roman" w:cs="Times New Roman"/>
          <w:sz w:val="24"/>
          <w:szCs w:val="24"/>
        </w:rPr>
      </w:pPr>
    </w:p>
    <w:p w:rsidR="008A289A" w:rsidRPr="005674ED" w:rsidRDefault="008A289A" w:rsidP="008A289A">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In </w:t>
      </w:r>
      <w:r w:rsidRPr="00F80251">
        <w:rPr>
          <w:rStyle w:val="Emphasis"/>
          <w:rFonts w:ascii="Times New Roman" w:hAnsi="Times New Roman" w:cs="Times New Roman"/>
          <w:bCs/>
          <w:sz w:val="24"/>
          <w:szCs w:val="24"/>
        </w:rPr>
        <w:t>James Nsibambi v</w:t>
      </w:r>
      <w:r w:rsidR="00EC6183">
        <w:rPr>
          <w:rStyle w:val="Emphasis"/>
          <w:rFonts w:ascii="Times New Roman" w:hAnsi="Times New Roman" w:cs="Times New Roman"/>
          <w:bCs/>
          <w:sz w:val="24"/>
          <w:szCs w:val="24"/>
        </w:rPr>
        <w:t>.</w:t>
      </w:r>
      <w:r w:rsidRPr="00F80251">
        <w:rPr>
          <w:rStyle w:val="Emphasis"/>
          <w:rFonts w:ascii="Times New Roman" w:hAnsi="Times New Roman" w:cs="Times New Roman"/>
          <w:bCs/>
          <w:sz w:val="24"/>
          <w:szCs w:val="24"/>
        </w:rPr>
        <w:t xml:space="preserve"> Lovinsa Nankya [1980] HCB 81</w:t>
      </w:r>
      <w:r>
        <w:rPr>
          <w:rFonts w:ascii="Times New Roman" w:hAnsi="Times New Roman" w:cs="Times New Roman"/>
          <w:sz w:val="24"/>
          <w:szCs w:val="24"/>
        </w:rPr>
        <w:t xml:space="preserve">, it was </w:t>
      </w:r>
      <w:r w:rsidRPr="00F80251">
        <w:rPr>
          <w:rFonts w:ascii="Times New Roman" w:hAnsi="Times New Roman" w:cs="Times New Roman"/>
          <w:sz w:val="24"/>
          <w:szCs w:val="24"/>
        </w:rPr>
        <w:t xml:space="preserve">held that a failure 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xml:space="preserve">, and yet relying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is a fatal error which occasioned a miscarriage of justice.  </w:t>
      </w:r>
      <w:r>
        <w:rPr>
          <w:rFonts w:ascii="Times New Roman" w:hAnsi="Times New Roman" w:cs="Times New Roman"/>
          <w:sz w:val="24"/>
          <w:szCs w:val="24"/>
        </w:rPr>
        <w:t xml:space="preserve">In that case the error was </w:t>
      </w:r>
      <w:r w:rsidRPr="00F80251">
        <w:rPr>
          <w:rFonts w:ascii="Times New Roman" w:hAnsi="Times New Roman" w:cs="Times New Roman"/>
          <w:sz w:val="24"/>
          <w:szCs w:val="24"/>
        </w:rPr>
        <w:t xml:space="preserve">found </w:t>
      </w:r>
      <w:r>
        <w:rPr>
          <w:rFonts w:ascii="Times New Roman" w:hAnsi="Times New Roman" w:cs="Times New Roman"/>
          <w:sz w:val="24"/>
          <w:szCs w:val="24"/>
        </w:rPr>
        <w:t>to be</w:t>
      </w:r>
      <w:r w:rsidRPr="00F80251">
        <w:rPr>
          <w:rFonts w:ascii="Times New Roman" w:hAnsi="Times New Roman" w:cs="Times New Roman"/>
          <w:sz w:val="24"/>
          <w:szCs w:val="24"/>
        </w:rPr>
        <w:t xml:space="preserve"> a sufficient ground to merit a retrial as there was failure of justice</w:t>
      </w:r>
      <w:r>
        <w:rPr>
          <w:rFonts w:ascii="Times New Roman" w:hAnsi="Times New Roman" w:cs="Times New Roman"/>
          <w:sz w:val="24"/>
          <w:szCs w:val="24"/>
        </w:rPr>
        <w:t xml:space="preserve"> (see also </w:t>
      </w:r>
      <w:r w:rsidRPr="005674ED">
        <w:rPr>
          <w:rFonts w:ascii="Times New Roman" w:hAnsi="Times New Roman" w:cs="Times New Roman"/>
          <w:i/>
          <w:sz w:val="24"/>
          <w:szCs w:val="24"/>
        </w:rPr>
        <w:t>Badiru Kabalega v. Sepiriano Mugangu [1992] 11 KALR 110</w:t>
      </w:r>
      <w:r>
        <w:rPr>
          <w:rFonts w:ascii="Times New Roman" w:hAnsi="Times New Roman" w:cs="Times New Roman"/>
          <w:sz w:val="24"/>
          <w:szCs w:val="24"/>
        </w:rPr>
        <w:t>).</w:t>
      </w:r>
      <w:r w:rsidR="00B52AF9">
        <w:rPr>
          <w:rFonts w:ascii="Times New Roman" w:hAnsi="Times New Roman" w:cs="Times New Roman"/>
          <w:sz w:val="24"/>
          <w:szCs w:val="24"/>
        </w:rPr>
        <w:t xml:space="preserve"> </w:t>
      </w:r>
      <w:r>
        <w:rPr>
          <w:rFonts w:ascii="Times New Roman" w:hAnsi="Times New Roman" w:cs="Times New Roman"/>
          <w:sz w:val="24"/>
          <w:szCs w:val="24"/>
        </w:rPr>
        <w:t xml:space="preserve">However where, by the nature of the dispute to be adjudicated, the appellate court finds that the </w:t>
      </w:r>
      <w:r w:rsidRPr="002F43CF">
        <w:rPr>
          <w:rFonts w:ascii="Times New Roman" w:hAnsi="Times New Roman" w:cs="Times New Roman"/>
          <w:sz w:val="24"/>
          <w:szCs w:val="24"/>
        </w:rPr>
        <w:t xml:space="preserve">visit to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w:t>
      </w:r>
      <w:r w:rsidRPr="002F43CF">
        <w:rPr>
          <w:rFonts w:ascii="Times New Roman" w:hAnsi="Times New Roman" w:cs="Times New Roman"/>
          <w:sz w:val="24"/>
          <w:szCs w:val="24"/>
        </w:rPr>
        <w:t xml:space="preserve">was </w:t>
      </w:r>
      <w:r>
        <w:rPr>
          <w:rFonts w:ascii="Times New Roman" w:hAnsi="Times New Roman" w:cs="Times New Roman"/>
          <w:sz w:val="24"/>
          <w:szCs w:val="24"/>
        </w:rPr>
        <w:t>a useless exercise and that</w:t>
      </w:r>
      <w:r w:rsidRPr="002F43CF">
        <w:rPr>
          <w:rFonts w:ascii="Times New Roman" w:hAnsi="Times New Roman" w:cs="Times New Roman"/>
          <w:sz w:val="24"/>
          <w:szCs w:val="24"/>
        </w:rPr>
        <w:t xml:space="preserve"> </w:t>
      </w:r>
      <w:r>
        <w:rPr>
          <w:rFonts w:ascii="Times New Roman" w:hAnsi="Times New Roman" w:cs="Times New Roman"/>
          <w:sz w:val="24"/>
          <w:szCs w:val="24"/>
        </w:rPr>
        <w:t>the</w:t>
      </w:r>
      <w:r w:rsidRPr="002F43CF">
        <w:rPr>
          <w:rFonts w:ascii="Times New Roman" w:hAnsi="Times New Roman" w:cs="Times New Roman"/>
          <w:sz w:val="24"/>
          <w:szCs w:val="24"/>
        </w:rPr>
        <w:t xml:space="preserve"> case could have been decided without visiting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such that w</w:t>
      </w:r>
      <w:r w:rsidRPr="002F43CF">
        <w:rPr>
          <w:rFonts w:ascii="Times New Roman" w:hAnsi="Times New Roman" w:cs="Times New Roman"/>
          <w:sz w:val="24"/>
          <w:szCs w:val="24"/>
        </w:rPr>
        <w:t xml:space="preserve">ithout </w:t>
      </w:r>
      <w:r>
        <w:rPr>
          <w:rFonts w:ascii="Times New Roman" w:hAnsi="Times New Roman" w:cs="Times New Roman"/>
          <w:sz w:val="24"/>
          <w:szCs w:val="24"/>
        </w:rPr>
        <w:t>reliance</w:t>
      </w:r>
      <w:r w:rsidRPr="002F43CF">
        <w:rPr>
          <w:rFonts w:ascii="Times New Roman" w:hAnsi="Times New Roman" w:cs="Times New Roman"/>
          <w:sz w:val="24"/>
          <w:szCs w:val="24"/>
        </w:rPr>
        <w:t xml:space="preserve"> on </w:t>
      </w:r>
      <w:r>
        <w:rPr>
          <w:rFonts w:ascii="Times New Roman" w:hAnsi="Times New Roman" w:cs="Times New Roman"/>
          <w:sz w:val="24"/>
          <w:szCs w:val="24"/>
        </w:rPr>
        <w:t>its</w:t>
      </w:r>
      <w:r w:rsidRPr="002F43CF">
        <w:rPr>
          <w:rFonts w:ascii="Times New Roman" w:hAnsi="Times New Roman" w:cs="Times New Roman"/>
          <w:sz w:val="24"/>
          <w:szCs w:val="24"/>
        </w:rPr>
        <w:t xml:space="preserve"> findings at the locus, the </w:t>
      </w:r>
      <w:r>
        <w:rPr>
          <w:rFonts w:ascii="Times New Roman" w:hAnsi="Times New Roman" w:cs="Times New Roman"/>
          <w:sz w:val="24"/>
          <w:szCs w:val="24"/>
        </w:rPr>
        <w:t>trial court</w:t>
      </w:r>
      <w:r w:rsidRPr="002F43CF">
        <w:rPr>
          <w:rFonts w:ascii="Times New Roman" w:hAnsi="Times New Roman" w:cs="Times New Roman"/>
          <w:sz w:val="24"/>
          <w:szCs w:val="24"/>
        </w:rPr>
        <w:t xml:space="preserve"> would have properly come to the same decisions on a proper evaluation and s</w:t>
      </w:r>
      <w:r>
        <w:rPr>
          <w:rFonts w:ascii="Times New Roman" w:hAnsi="Times New Roman" w:cs="Times New Roman"/>
          <w:sz w:val="24"/>
          <w:szCs w:val="24"/>
        </w:rPr>
        <w:t>crutiny</w:t>
      </w:r>
      <w:r w:rsidRPr="002F43CF">
        <w:rPr>
          <w:rFonts w:ascii="Times New Roman" w:hAnsi="Times New Roman" w:cs="Times New Roman"/>
          <w:sz w:val="24"/>
          <w:szCs w:val="24"/>
        </w:rPr>
        <w:t xml:space="preserve"> of the evidence which was alr</w:t>
      </w:r>
      <w:r w:rsidR="00ED57E3">
        <w:rPr>
          <w:rFonts w:ascii="Times New Roman" w:hAnsi="Times New Roman" w:cs="Times New Roman"/>
          <w:sz w:val="24"/>
          <w:szCs w:val="24"/>
        </w:rPr>
        <w:t>eady available on record, a re</w:t>
      </w:r>
      <w:r>
        <w:rPr>
          <w:rFonts w:ascii="Times New Roman" w:hAnsi="Times New Roman" w:cs="Times New Roman"/>
          <w:sz w:val="24"/>
          <w:szCs w:val="24"/>
        </w:rPr>
        <w:t xml:space="preserve">trial will not be directed. The erroneous proceedings at the </w:t>
      </w:r>
      <w:r w:rsidRPr="00EC6183">
        <w:rPr>
          <w:rFonts w:ascii="Times New Roman" w:hAnsi="Times New Roman" w:cs="Times New Roman"/>
          <w:i/>
          <w:sz w:val="24"/>
          <w:szCs w:val="24"/>
        </w:rPr>
        <w:t>locus in quo</w:t>
      </w:r>
      <w:r>
        <w:rPr>
          <w:rFonts w:ascii="Times New Roman" w:hAnsi="Times New Roman" w:cs="Times New Roman"/>
          <w:sz w:val="24"/>
          <w:szCs w:val="24"/>
        </w:rPr>
        <w:t xml:space="preserve"> will be disregarded. For example in the case </w:t>
      </w:r>
      <w:r w:rsidR="00EC6183">
        <w:rPr>
          <w:rFonts w:ascii="Times New Roman" w:hAnsi="Times New Roman" w:cs="Times New Roman"/>
          <w:sz w:val="24"/>
          <w:szCs w:val="24"/>
        </w:rPr>
        <w:t>of</w:t>
      </w:r>
      <w:r>
        <w:rPr>
          <w:rFonts w:ascii="Times New Roman" w:hAnsi="Times New Roman" w:cs="Times New Roman"/>
          <w:sz w:val="24"/>
          <w:szCs w:val="24"/>
        </w:rPr>
        <w:t xml:space="preserve"> </w:t>
      </w:r>
      <w:r w:rsidRPr="002F43CF">
        <w:rPr>
          <w:rFonts w:ascii="Times New Roman" w:hAnsi="Times New Roman" w:cs="Times New Roman"/>
          <w:i/>
          <w:sz w:val="24"/>
          <w:szCs w:val="24"/>
        </w:rPr>
        <w:t xml:space="preserve">Basaliza v. Mujwisa Chris, H.C. Civil </w:t>
      </w:r>
      <w:r>
        <w:rPr>
          <w:rFonts w:ascii="Times New Roman" w:hAnsi="Times New Roman" w:cs="Times New Roman"/>
          <w:i/>
          <w:sz w:val="24"/>
          <w:szCs w:val="24"/>
        </w:rPr>
        <w:t>Appeal</w:t>
      </w:r>
      <w:r w:rsidRPr="002F43CF">
        <w:rPr>
          <w:rFonts w:ascii="Times New Roman" w:hAnsi="Times New Roman" w:cs="Times New Roman"/>
          <w:i/>
          <w:sz w:val="24"/>
          <w:szCs w:val="24"/>
        </w:rPr>
        <w:t xml:space="preserve"> No. 16 of 2003</w:t>
      </w:r>
      <w:r>
        <w:rPr>
          <w:rFonts w:ascii="Times New Roman" w:hAnsi="Times New Roman" w:cs="Times New Roman"/>
          <w:sz w:val="24"/>
          <w:szCs w:val="24"/>
        </w:rPr>
        <w:t>, the court observed;</w:t>
      </w:r>
    </w:p>
    <w:p w:rsidR="008A289A" w:rsidRDefault="008A289A" w:rsidP="008A289A">
      <w:pPr>
        <w:autoSpaceDE w:val="0"/>
        <w:autoSpaceDN w:val="0"/>
        <w:adjustRightInd w:val="0"/>
        <w:spacing w:after="0"/>
        <w:ind w:left="576" w:right="576"/>
        <w:jc w:val="both"/>
        <w:rPr>
          <w:rFonts w:ascii="Times New Roman" w:hAnsi="Times New Roman" w:cs="Times New Roman"/>
          <w:sz w:val="24"/>
          <w:szCs w:val="24"/>
        </w:rPr>
      </w:pPr>
      <w:r w:rsidRPr="002F43CF">
        <w:rPr>
          <w:rFonts w:ascii="Times New Roman" w:hAnsi="Times New Roman" w:cs="Times New Roman"/>
          <w:sz w:val="24"/>
          <w:szCs w:val="24"/>
        </w:rPr>
        <w:t>There w</w:t>
      </w:r>
      <w:r>
        <w:rPr>
          <w:rFonts w:ascii="Times New Roman" w:hAnsi="Times New Roman" w:cs="Times New Roman"/>
          <w:sz w:val="24"/>
          <w:szCs w:val="24"/>
        </w:rPr>
        <w:t>as no dispute over boundaries.</w:t>
      </w:r>
      <w:r w:rsidRPr="002F43CF">
        <w:rPr>
          <w:rFonts w:ascii="Times New Roman" w:hAnsi="Times New Roman" w:cs="Times New Roman"/>
          <w:sz w:val="24"/>
          <w:szCs w:val="24"/>
        </w:rPr>
        <w:t xml:space="preserve"> The visit to the locus was in the circumstances a useless exercise.  This case could have been decided without visiting the locus.  </w:t>
      </w:r>
      <w:r w:rsidRPr="005674ED">
        <w:rPr>
          <w:rFonts w:ascii="Times New Roman" w:hAnsi="Times New Roman" w:cs="Times New Roman"/>
          <w:sz w:val="24"/>
          <w:szCs w:val="24"/>
        </w:rPr>
        <w:t>Without basing himself on his findings at the locus, the learned Chief Magistrate would have properly come to the same decisions on a proper evaluation and security of the evidence which was already available to him on record.</w:t>
      </w:r>
    </w:p>
    <w:p w:rsidR="008A289A" w:rsidRDefault="008A289A" w:rsidP="008A289A">
      <w:pPr>
        <w:autoSpaceDE w:val="0"/>
        <w:autoSpaceDN w:val="0"/>
        <w:adjustRightInd w:val="0"/>
        <w:spacing w:after="0" w:line="360" w:lineRule="auto"/>
        <w:jc w:val="both"/>
        <w:rPr>
          <w:rFonts w:ascii="Times New Roman" w:hAnsi="Times New Roman" w:cs="Times New Roman"/>
          <w:sz w:val="24"/>
          <w:szCs w:val="24"/>
        </w:rPr>
      </w:pPr>
    </w:p>
    <w:p w:rsidR="003B66D9" w:rsidRPr="009A4040" w:rsidRDefault="00ED57E3" w:rsidP="008A2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case, a re</w:t>
      </w:r>
      <w:r w:rsidR="008A289A">
        <w:rPr>
          <w:rFonts w:ascii="Times New Roman" w:hAnsi="Times New Roman" w:cs="Times New Roman"/>
          <w:sz w:val="24"/>
          <w:szCs w:val="24"/>
        </w:rPr>
        <w:t xml:space="preserve">trial was not ordered. In the instant case, </w:t>
      </w:r>
      <w:r w:rsidR="00EC6183">
        <w:rPr>
          <w:rFonts w:ascii="Times New Roman" w:hAnsi="Times New Roman" w:cs="Times New Roman"/>
          <w:sz w:val="24"/>
          <w:szCs w:val="24"/>
        </w:rPr>
        <w:t xml:space="preserve">for reasons </w:t>
      </w:r>
      <w:r>
        <w:rPr>
          <w:rFonts w:ascii="Times New Roman" w:hAnsi="Times New Roman" w:cs="Times New Roman"/>
          <w:sz w:val="24"/>
          <w:szCs w:val="24"/>
        </w:rPr>
        <w:t xml:space="preserve">that the right to call witnesses at the locus in quo was reserved by the respondent, albeit irregulary, and considering </w:t>
      </w:r>
      <w:r>
        <w:rPr>
          <w:rFonts w:ascii="Times New Roman" w:hAnsi="Times New Roman" w:cs="Times New Roman"/>
          <w:sz w:val="24"/>
          <w:szCs w:val="24"/>
        </w:rPr>
        <w:lastRenderedPageBreak/>
        <w:t xml:space="preserve">that both parties were </w:t>
      </w:r>
      <w:r w:rsidR="00405CFB">
        <w:rPr>
          <w:rFonts w:ascii="Times New Roman" w:hAnsi="Times New Roman" w:cs="Times New Roman"/>
          <w:sz w:val="24"/>
          <w:szCs w:val="24"/>
        </w:rPr>
        <w:t xml:space="preserve">able to cross-examine the three witnesses and by reason of the respondent’s </w:t>
      </w:r>
      <w:r>
        <w:rPr>
          <w:rFonts w:ascii="Times New Roman" w:hAnsi="Times New Roman" w:cs="Times New Roman"/>
          <w:sz w:val="24"/>
          <w:szCs w:val="24"/>
        </w:rPr>
        <w:t xml:space="preserve">adverse possession </w:t>
      </w:r>
      <w:r w:rsidR="00EC6183">
        <w:rPr>
          <w:rFonts w:ascii="Times New Roman" w:hAnsi="Times New Roman" w:cs="Times New Roman"/>
          <w:sz w:val="24"/>
          <w:szCs w:val="24"/>
        </w:rPr>
        <w:t xml:space="preserve">to be explained later in the judgment, </w:t>
      </w:r>
      <w:r w:rsidR="008A289A">
        <w:rPr>
          <w:rFonts w:ascii="Times New Roman" w:hAnsi="Times New Roman" w:cs="Times New Roman"/>
          <w:sz w:val="24"/>
          <w:szCs w:val="24"/>
        </w:rPr>
        <w:t xml:space="preserve">I am of the view that the defect </w:t>
      </w:r>
      <w:r w:rsidR="00405CFB">
        <w:rPr>
          <w:rFonts w:ascii="Times New Roman" w:hAnsi="Times New Roman" w:cs="Times New Roman"/>
          <w:sz w:val="24"/>
          <w:szCs w:val="24"/>
        </w:rPr>
        <w:t xml:space="preserve">was not of a fundamental nature and did </w:t>
      </w:r>
      <w:r w:rsidR="008A289A">
        <w:rPr>
          <w:rFonts w:ascii="Times New Roman" w:hAnsi="Times New Roman" w:cs="Times New Roman"/>
          <w:sz w:val="24"/>
          <w:szCs w:val="24"/>
        </w:rPr>
        <w:t xml:space="preserve">not occasion a miscarriage of justice since the case can still be decided on basis of the available evidence without having to rely on comments and observations of the </w:t>
      </w:r>
      <w:r w:rsidR="00B52AF9">
        <w:rPr>
          <w:rFonts w:ascii="Times New Roman" w:hAnsi="Times New Roman" w:cs="Times New Roman"/>
          <w:sz w:val="24"/>
          <w:szCs w:val="24"/>
        </w:rPr>
        <w:t>T</w:t>
      </w:r>
      <w:r w:rsidR="008A289A">
        <w:rPr>
          <w:rFonts w:ascii="Times New Roman" w:hAnsi="Times New Roman" w:cs="Times New Roman"/>
          <w:sz w:val="24"/>
          <w:szCs w:val="24"/>
        </w:rPr>
        <w:t>ri</w:t>
      </w:r>
      <w:r w:rsidR="00B52AF9">
        <w:rPr>
          <w:rFonts w:ascii="Times New Roman" w:hAnsi="Times New Roman" w:cs="Times New Roman"/>
          <w:sz w:val="24"/>
          <w:szCs w:val="24"/>
        </w:rPr>
        <w:t>bunal</w:t>
      </w:r>
      <w:r w:rsidR="008A289A">
        <w:rPr>
          <w:rFonts w:ascii="Times New Roman" w:hAnsi="Times New Roman" w:cs="Times New Roman"/>
          <w:sz w:val="24"/>
          <w:szCs w:val="24"/>
        </w:rPr>
        <w:t xml:space="preserve"> made as a result of the impugned visit to the </w:t>
      </w:r>
      <w:r w:rsidR="008A289A" w:rsidRPr="00213A06">
        <w:rPr>
          <w:rFonts w:ascii="Times New Roman" w:hAnsi="Times New Roman" w:cs="Times New Roman"/>
          <w:i/>
          <w:sz w:val="24"/>
          <w:szCs w:val="24"/>
        </w:rPr>
        <w:t>locus in quo</w:t>
      </w:r>
      <w:r w:rsidR="008A289A">
        <w:rPr>
          <w:rFonts w:ascii="Times New Roman" w:hAnsi="Times New Roman" w:cs="Times New Roman"/>
          <w:sz w:val="24"/>
          <w:szCs w:val="24"/>
        </w:rPr>
        <w:t>.</w:t>
      </w:r>
      <w:r w:rsidR="00EC6183">
        <w:rPr>
          <w:rFonts w:ascii="Times New Roman" w:hAnsi="Times New Roman" w:cs="Times New Roman"/>
          <w:sz w:val="24"/>
          <w:szCs w:val="24"/>
        </w:rPr>
        <w:t xml:space="preserve"> In addition, the original claim was filed in 2005. More than ten years have ela</w:t>
      </w:r>
      <w:r w:rsidR="00405CFB">
        <w:rPr>
          <w:rFonts w:ascii="Times New Roman" w:hAnsi="Times New Roman" w:cs="Times New Roman"/>
          <w:sz w:val="24"/>
          <w:szCs w:val="24"/>
        </w:rPr>
        <w:t>psed since then. To direct a re</w:t>
      </w:r>
      <w:r w:rsidR="00EC6183">
        <w:rPr>
          <w:rFonts w:ascii="Times New Roman" w:hAnsi="Times New Roman" w:cs="Times New Roman"/>
          <w:sz w:val="24"/>
          <w:szCs w:val="24"/>
        </w:rPr>
        <w:t xml:space="preserve">trial </w:t>
      </w:r>
      <w:r w:rsidR="00405CFB">
        <w:rPr>
          <w:rFonts w:ascii="Times New Roman" w:hAnsi="Times New Roman" w:cs="Times New Roman"/>
          <w:sz w:val="24"/>
          <w:szCs w:val="24"/>
        </w:rPr>
        <w:t xml:space="preserve">now </w:t>
      </w:r>
      <w:r w:rsidR="00EC6183">
        <w:rPr>
          <w:rFonts w:ascii="Times New Roman" w:hAnsi="Times New Roman" w:cs="Times New Roman"/>
          <w:sz w:val="24"/>
          <w:szCs w:val="24"/>
        </w:rPr>
        <w:t xml:space="preserve">would occasion serious hardship to the parties who will then be required to </w:t>
      </w:r>
      <w:r w:rsidR="002206CC">
        <w:rPr>
          <w:rFonts w:ascii="Times New Roman" w:hAnsi="Times New Roman" w:cs="Times New Roman"/>
          <w:sz w:val="24"/>
          <w:szCs w:val="24"/>
        </w:rPr>
        <w:t xml:space="preserve">re-assemble their evidence in a situation where it is doubtful that the </w:t>
      </w:r>
      <w:r w:rsidR="002206CC" w:rsidRPr="00B52AF9">
        <w:rPr>
          <w:rFonts w:ascii="Times New Roman" w:hAnsi="Times New Roman" w:cs="Times New Roman"/>
          <w:i/>
          <w:sz w:val="24"/>
          <w:szCs w:val="24"/>
        </w:rPr>
        <w:t>status quo</w:t>
      </w:r>
      <w:r w:rsidR="002206CC">
        <w:rPr>
          <w:rFonts w:ascii="Times New Roman" w:hAnsi="Times New Roman" w:cs="Times New Roman"/>
          <w:sz w:val="24"/>
          <w:szCs w:val="24"/>
        </w:rPr>
        <w:t xml:space="preserve"> on the land in dispute is still intact. A retrial would be most undesirable in the circumstances. For those reasons</w:t>
      </w:r>
      <w:r w:rsidR="00B52AF9">
        <w:rPr>
          <w:rFonts w:ascii="Times New Roman" w:hAnsi="Times New Roman" w:cs="Times New Roman"/>
          <w:sz w:val="24"/>
          <w:szCs w:val="24"/>
        </w:rPr>
        <w:t>, g</w:t>
      </w:r>
      <w:r w:rsidR="002206CC">
        <w:rPr>
          <w:rFonts w:ascii="Times New Roman" w:hAnsi="Times New Roman" w:cs="Times New Roman"/>
          <w:sz w:val="24"/>
          <w:szCs w:val="24"/>
        </w:rPr>
        <w:t>round two of the appeal fails</w:t>
      </w:r>
      <w:r w:rsidR="008A289A">
        <w:rPr>
          <w:rFonts w:ascii="Times New Roman" w:hAnsi="Times New Roman" w:cs="Times New Roman"/>
          <w:sz w:val="24"/>
          <w:szCs w:val="24"/>
        </w:rPr>
        <w:t>.</w:t>
      </w:r>
    </w:p>
    <w:p w:rsidR="00444AD8" w:rsidRDefault="00444AD8" w:rsidP="004B2B05">
      <w:pPr>
        <w:autoSpaceDE w:val="0"/>
        <w:autoSpaceDN w:val="0"/>
        <w:adjustRightInd w:val="0"/>
        <w:spacing w:after="0" w:line="360" w:lineRule="auto"/>
        <w:jc w:val="both"/>
        <w:rPr>
          <w:rFonts w:ascii="Times New Roman" w:hAnsi="Times New Roman" w:cs="Times New Roman"/>
          <w:sz w:val="24"/>
          <w:szCs w:val="24"/>
        </w:rPr>
      </w:pPr>
    </w:p>
    <w:p w:rsidR="008A289A" w:rsidRDefault="002206CC" w:rsidP="008A28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one and three relate to the manner in which the Tribunal evaluated the evidence. </w:t>
      </w:r>
      <w:r w:rsidR="008A289A">
        <w:rPr>
          <w:rFonts w:ascii="Times New Roman" w:hAnsi="Times New Roman" w:cs="Times New Roman"/>
          <w:sz w:val="24"/>
          <w:szCs w:val="24"/>
        </w:rPr>
        <w:t xml:space="preserve">At the trial, the burden of proof lay with the respondent. To decide in favour of the respondent, the </w:t>
      </w:r>
      <w:r w:rsidR="00B52AF9">
        <w:rPr>
          <w:rFonts w:ascii="Times New Roman" w:hAnsi="Times New Roman" w:cs="Times New Roman"/>
          <w:sz w:val="24"/>
          <w:szCs w:val="24"/>
        </w:rPr>
        <w:t>Tribunal</w:t>
      </w:r>
      <w:r w:rsidR="008A289A">
        <w:rPr>
          <w:rFonts w:ascii="Times New Roman" w:hAnsi="Times New Roman" w:cs="Times New Roman"/>
          <w:sz w:val="24"/>
          <w:szCs w:val="24"/>
        </w:rPr>
        <w:t xml:space="preserve"> had to be satisfied that the respondent had furnished evidence whose level of probity was not just of equal degree</w:t>
      </w:r>
      <w:r w:rsidR="008A289A" w:rsidRPr="009A4040">
        <w:rPr>
          <w:rFonts w:ascii="Times New Roman" w:hAnsi="Times New Roman" w:cs="Times New Roman"/>
          <w:sz w:val="24"/>
          <w:szCs w:val="24"/>
        </w:rPr>
        <w:t xml:space="preserve"> of probability </w:t>
      </w:r>
      <w:r w:rsidR="008A289A">
        <w:rPr>
          <w:rFonts w:ascii="Times New Roman" w:hAnsi="Times New Roman" w:cs="Times New Roman"/>
          <w:sz w:val="24"/>
          <w:szCs w:val="24"/>
        </w:rPr>
        <w:t>wit</w:t>
      </w:r>
      <w:r w:rsidR="00B52AF9">
        <w:rPr>
          <w:rFonts w:ascii="Times New Roman" w:hAnsi="Times New Roman" w:cs="Times New Roman"/>
          <w:sz w:val="24"/>
          <w:szCs w:val="24"/>
        </w:rPr>
        <w:t>h that adduced by the appellant</w:t>
      </w:r>
      <w:r w:rsidR="008A289A">
        <w:rPr>
          <w:rFonts w:ascii="Times New Roman" w:hAnsi="Times New Roman" w:cs="Times New Roman"/>
          <w:sz w:val="24"/>
          <w:szCs w:val="24"/>
        </w:rPr>
        <w:t xml:space="preserve"> such </w:t>
      </w:r>
      <w:r w:rsidR="008A289A" w:rsidRPr="009A4040">
        <w:rPr>
          <w:rFonts w:ascii="Times New Roman" w:hAnsi="Times New Roman" w:cs="Times New Roman"/>
          <w:sz w:val="24"/>
          <w:szCs w:val="24"/>
        </w:rPr>
        <w:t xml:space="preserve">that the choice between </w:t>
      </w:r>
      <w:r w:rsidR="008A289A">
        <w:rPr>
          <w:rFonts w:ascii="Times New Roman" w:hAnsi="Times New Roman" w:cs="Times New Roman"/>
          <w:sz w:val="24"/>
          <w:szCs w:val="24"/>
        </w:rPr>
        <w:t>his version and tha</w:t>
      </w:r>
      <w:r w:rsidR="00B52AF9">
        <w:rPr>
          <w:rFonts w:ascii="Times New Roman" w:hAnsi="Times New Roman" w:cs="Times New Roman"/>
          <w:sz w:val="24"/>
          <w:szCs w:val="24"/>
        </w:rPr>
        <w:t>t of the appellant</w:t>
      </w:r>
      <w:r w:rsidR="008A289A">
        <w:rPr>
          <w:rFonts w:ascii="Times New Roman" w:hAnsi="Times New Roman" w:cs="Times New Roman"/>
          <w:sz w:val="24"/>
          <w:szCs w:val="24"/>
        </w:rPr>
        <w:t xml:space="preserve"> would be a</w:t>
      </w:r>
      <w:r w:rsidR="008A289A" w:rsidRPr="009A4040">
        <w:rPr>
          <w:rFonts w:ascii="Times New Roman" w:hAnsi="Times New Roman" w:cs="Times New Roman"/>
          <w:sz w:val="24"/>
          <w:szCs w:val="24"/>
        </w:rPr>
        <w:t xml:space="preserve"> matter of </w:t>
      </w:r>
      <w:r w:rsidR="008A289A">
        <w:rPr>
          <w:rFonts w:ascii="Times New Roman" w:hAnsi="Times New Roman" w:cs="Times New Roman"/>
          <w:sz w:val="24"/>
          <w:szCs w:val="24"/>
        </w:rPr>
        <w:t xml:space="preserve">mere </w:t>
      </w:r>
      <w:r w:rsidR="008A289A" w:rsidRPr="009A4040">
        <w:rPr>
          <w:rFonts w:ascii="Times New Roman" w:hAnsi="Times New Roman" w:cs="Times New Roman"/>
          <w:sz w:val="24"/>
          <w:szCs w:val="24"/>
        </w:rPr>
        <w:t>conjecture</w:t>
      </w:r>
      <w:r w:rsidR="008A289A">
        <w:rPr>
          <w:rFonts w:ascii="Times New Roman" w:hAnsi="Times New Roman" w:cs="Times New Roman"/>
          <w:sz w:val="24"/>
          <w:szCs w:val="24"/>
        </w:rPr>
        <w:t xml:space="preserve">, but rather of a quality which </w:t>
      </w:r>
      <w:r w:rsidR="008A289A" w:rsidRPr="009A4040">
        <w:rPr>
          <w:rFonts w:ascii="Times New Roman" w:hAnsi="Times New Roman" w:cs="Times New Roman"/>
          <w:sz w:val="24"/>
          <w:szCs w:val="24"/>
        </w:rPr>
        <w:t>a reasonable man</w:t>
      </w:r>
      <w:r w:rsidR="008A289A">
        <w:rPr>
          <w:rFonts w:ascii="Times New Roman" w:hAnsi="Times New Roman" w:cs="Times New Roman"/>
          <w:sz w:val="24"/>
          <w:szCs w:val="24"/>
        </w:rPr>
        <w:t>, after comparing it wit</w:t>
      </w:r>
      <w:r w:rsidR="00DD230D">
        <w:rPr>
          <w:rFonts w:ascii="Times New Roman" w:hAnsi="Times New Roman" w:cs="Times New Roman"/>
          <w:sz w:val="24"/>
          <w:szCs w:val="24"/>
        </w:rPr>
        <w:t>h that adduced by the appellant</w:t>
      </w:r>
      <w:r w:rsidR="008A289A">
        <w:rPr>
          <w:rFonts w:ascii="Times New Roman" w:hAnsi="Times New Roman" w:cs="Times New Roman"/>
          <w:sz w:val="24"/>
          <w:szCs w:val="24"/>
        </w:rPr>
        <w:t>,</w:t>
      </w:r>
      <w:r w:rsidR="008A289A" w:rsidRPr="009A4040">
        <w:rPr>
          <w:rFonts w:ascii="Times New Roman" w:hAnsi="Times New Roman" w:cs="Times New Roman"/>
          <w:sz w:val="24"/>
          <w:szCs w:val="24"/>
        </w:rPr>
        <w:t xml:space="preserve"> might hold that the more probable conclusion </w:t>
      </w:r>
      <w:r w:rsidR="008A289A">
        <w:rPr>
          <w:rFonts w:ascii="Times New Roman" w:hAnsi="Times New Roman" w:cs="Times New Roman"/>
          <w:sz w:val="24"/>
          <w:szCs w:val="24"/>
        </w:rPr>
        <w:t>was</w:t>
      </w:r>
      <w:r w:rsidR="008A289A" w:rsidRPr="009A4040">
        <w:rPr>
          <w:rFonts w:ascii="Times New Roman" w:hAnsi="Times New Roman" w:cs="Times New Roman"/>
          <w:sz w:val="24"/>
          <w:szCs w:val="24"/>
        </w:rPr>
        <w:t xml:space="preserve"> that for which the </w:t>
      </w:r>
      <w:r w:rsidR="008A289A">
        <w:rPr>
          <w:rFonts w:ascii="Times New Roman" w:hAnsi="Times New Roman" w:cs="Times New Roman"/>
          <w:sz w:val="24"/>
          <w:szCs w:val="24"/>
        </w:rPr>
        <w:t>respondent</w:t>
      </w:r>
      <w:r w:rsidR="008A289A" w:rsidRPr="009A4040">
        <w:rPr>
          <w:rFonts w:ascii="Times New Roman" w:hAnsi="Times New Roman" w:cs="Times New Roman"/>
          <w:sz w:val="24"/>
          <w:szCs w:val="24"/>
        </w:rPr>
        <w:t xml:space="preserve"> contend</w:t>
      </w:r>
      <w:r w:rsidR="008A289A">
        <w:rPr>
          <w:rFonts w:ascii="Times New Roman" w:hAnsi="Times New Roman" w:cs="Times New Roman"/>
          <w:sz w:val="24"/>
          <w:szCs w:val="24"/>
        </w:rPr>
        <w:t>ed. That in essence is the balance of probability / preponderance of evidence standard applied in civil trials.</w:t>
      </w:r>
    </w:p>
    <w:p w:rsidR="002206CC" w:rsidRDefault="002206CC" w:rsidP="008A289A">
      <w:pPr>
        <w:autoSpaceDE w:val="0"/>
        <w:autoSpaceDN w:val="0"/>
        <w:adjustRightInd w:val="0"/>
        <w:spacing w:after="0" w:line="360" w:lineRule="auto"/>
        <w:jc w:val="both"/>
        <w:rPr>
          <w:rFonts w:ascii="Times New Roman" w:hAnsi="Times New Roman" w:cs="Times New Roman"/>
          <w:sz w:val="24"/>
          <w:szCs w:val="24"/>
        </w:rPr>
      </w:pPr>
    </w:p>
    <w:p w:rsidR="00673B17" w:rsidRDefault="008A289A" w:rsidP="00673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version </w:t>
      </w:r>
      <w:r w:rsidR="00673B17">
        <w:rPr>
          <w:rFonts w:ascii="Times New Roman" w:hAnsi="Times New Roman" w:cs="Times New Roman"/>
          <w:sz w:val="24"/>
          <w:szCs w:val="24"/>
        </w:rPr>
        <w:t xml:space="preserve">briefly </w:t>
      </w:r>
      <w:r>
        <w:rPr>
          <w:rFonts w:ascii="Times New Roman" w:hAnsi="Times New Roman" w:cs="Times New Roman"/>
          <w:sz w:val="24"/>
          <w:szCs w:val="24"/>
        </w:rPr>
        <w:t>was that</w:t>
      </w:r>
      <w:r w:rsidR="00673B17" w:rsidRPr="00673B17">
        <w:rPr>
          <w:rFonts w:ascii="Times New Roman" w:hAnsi="Times New Roman" w:cs="Times New Roman"/>
          <w:sz w:val="24"/>
          <w:szCs w:val="24"/>
        </w:rPr>
        <w:t xml:space="preserve"> </w:t>
      </w:r>
      <w:r w:rsidR="00673B17">
        <w:rPr>
          <w:rFonts w:ascii="Times New Roman" w:hAnsi="Times New Roman" w:cs="Times New Roman"/>
          <w:sz w:val="24"/>
          <w:szCs w:val="24"/>
        </w:rPr>
        <w:t xml:space="preserve">that he is the customary owner of the land in dispute, having inherited it from his late father, </w:t>
      </w:r>
      <w:r w:rsidR="00743A1B">
        <w:rPr>
          <w:rFonts w:ascii="Times New Roman" w:hAnsi="Times New Roman" w:cs="Times New Roman"/>
          <w:sz w:val="24"/>
          <w:szCs w:val="24"/>
        </w:rPr>
        <w:t xml:space="preserve">Karulo </w:t>
      </w:r>
      <w:r w:rsidR="00673B17">
        <w:rPr>
          <w:rFonts w:ascii="Times New Roman" w:hAnsi="Times New Roman" w:cs="Times New Roman"/>
          <w:sz w:val="24"/>
          <w:szCs w:val="24"/>
        </w:rPr>
        <w:t xml:space="preserve">Edeyi who in turn had obtained it from his uncle Payiru Oyuwi in 1963. </w:t>
      </w:r>
      <w:r w:rsidR="00DD230D">
        <w:rPr>
          <w:rFonts w:ascii="Times New Roman" w:hAnsi="Times New Roman" w:cs="Times New Roman"/>
          <w:sz w:val="24"/>
          <w:szCs w:val="24"/>
        </w:rPr>
        <w:t xml:space="preserve">During 1973, his father gave the appellant’s father, Paulo Okello, a piece of land adjacent to that of the respondent’s father to settle temporarily and they lived peacefully as neighbours until the death of Paulo Okello in 1988. </w:t>
      </w:r>
      <w:r w:rsidR="00673B17">
        <w:rPr>
          <w:rFonts w:ascii="Times New Roman" w:hAnsi="Times New Roman" w:cs="Times New Roman"/>
          <w:sz w:val="24"/>
          <w:szCs w:val="24"/>
        </w:rPr>
        <w:t xml:space="preserve">The appellant </w:t>
      </w:r>
      <w:r w:rsidR="00405CFB">
        <w:rPr>
          <w:rFonts w:ascii="Times New Roman" w:hAnsi="Times New Roman" w:cs="Times New Roman"/>
          <w:sz w:val="24"/>
          <w:szCs w:val="24"/>
        </w:rPr>
        <w:t>then</w:t>
      </w:r>
      <w:r w:rsidR="00673B17">
        <w:rPr>
          <w:rFonts w:ascii="Times New Roman" w:hAnsi="Times New Roman" w:cs="Times New Roman"/>
          <w:sz w:val="24"/>
          <w:szCs w:val="24"/>
        </w:rPr>
        <w:t xml:space="preserve"> </w:t>
      </w:r>
      <w:r w:rsidR="00DD230D">
        <w:rPr>
          <w:rFonts w:ascii="Times New Roman" w:hAnsi="Times New Roman" w:cs="Times New Roman"/>
          <w:sz w:val="24"/>
          <w:szCs w:val="24"/>
        </w:rPr>
        <w:t xml:space="preserve">in 2004 </w:t>
      </w:r>
      <w:r w:rsidR="00673B17">
        <w:rPr>
          <w:rFonts w:ascii="Times New Roman" w:hAnsi="Times New Roman" w:cs="Times New Roman"/>
          <w:sz w:val="24"/>
          <w:szCs w:val="24"/>
        </w:rPr>
        <w:t xml:space="preserve">trespassed on that land by building a hut thereon, beyond the </w:t>
      </w:r>
      <w:r w:rsidR="00DD230D">
        <w:rPr>
          <w:rFonts w:ascii="Times New Roman" w:hAnsi="Times New Roman" w:cs="Times New Roman"/>
          <w:sz w:val="24"/>
          <w:szCs w:val="24"/>
        </w:rPr>
        <w:t xml:space="preserve">boundary of the </w:t>
      </w:r>
      <w:r w:rsidR="00673B17">
        <w:rPr>
          <w:rFonts w:ascii="Times New Roman" w:hAnsi="Times New Roman" w:cs="Times New Roman"/>
          <w:sz w:val="24"/>
          <w:szCs w:val="24"/>
        </w:rPr>
        <w:t>land that had been given to his father.</w:t>
      </w:r>
    </w:p>
    <w:p w:rsidR="00673B17" w:rsidRDefault="00673B17" w:rsidP="00673B17">
      <w:pPr>
        <w:spacing w:after="0" w:line="360" w:lineRule="auto"/>
        <w:jc w:val="both"/>
        <w:rPr>
          <w:rFonts w:ascii="Times New Roman" w:hAnsi="Times New Roman" w:cs="Times New Roman"/>
          <w:sz w:val="24"/>
          <w:szCs w:val="24"/>
        </w:rPr>
      </w:pPr>
    </w:p>
    <w:p w:rsidR="00673B17" w:rsidRDefault="00DD230D" w:rsidP="00673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version briefly was that </w:t>
      </w:r>
      <w:r w:rsidR="00673B17">
        <w:rPr>
          <w:rFonts w:ascii="Times New Roman" w:hAnsi="Times New Roman" w:cs="Times New Roman"/>
          <w:sz w:val="24"/>
          <w:szCs w:val="24"/>
        </w:rPr>
        <w:t xml:space="preserve">the land in dispute belongs to his grandfather, Awira. </w:t>
      </w:r>
      <w:r>
        <w:rPr>
          <w:rFonts w:ascii="Times New Roman" w:hAnsi="Times New Roman" w:cs="Times New Roman"/>
          <w:sz w:val="24"/>
          <w:szCs w:val="24"/>
        </w:rPr>
        <w:t>H</w:t>
      </w:r>
      <w:r w:rsidR="00673B17">
        <w:rPr>
          <w:rFonts w:ascii="Times New Roman" w:hAnsi="Times New Roman" w:cs="Times New Roman"/>
          <w:sz w:val="24"/>
          <w:szCs w:val="24"/>
        </w:rPr>
        <w:t xml:space="preserve">is father had allowed the respondent’s father and his wife to stay temporarily on the disputed </w:t>
      </w:r>
      <w:r w:rsidR="00673B17">
        <w:rPr>
          <w:rFonts w:ascii="Times New Roman" w:hAnsi="Times New Roman" w:cs="Times New Roman"/>
          <w:sz w:val="24"/>
          <w:szCs w:val="24"/>
        </w:rPr>
        <w:lastRenderedPageBreak/>
        <w:t>land. Later after the death of the appellant’s father in 1988, the respondent encroached on the land and permitted several of his other relatives to occupy parts of it as well. In 2004, when he was cultivating part of the land he used to cultivate in the past when he was stopped by the respondent who claimed it was an area for his father’s kraal yet there is a fig tree and a raised ground separating the two neighbouring pieces of land.</w:t>
      </w:r>
    </w:p>
    <w:p w:rsidR="008A289A" w:rsidRDefault="008A289A" w:rsidP="008A289A">
      <w:pPr>
        <w:autoSpaceDE w:val="0"/>
        <w:autoSpaceDN w:val="0"/>
        <w:adjustRightInd w:val="0"/>
        <w:spacing w:after="0" w:line="360" w:lineRule="auto"/>
        <w:jc w:val="both"/>
        <w:rPr>
          <w:rFonts w:ascii="Times New Roman" w:hAnsi="Times New Roman" w:cs="Times New Roman"/>
          <w:sz w:val="24"/>
          <w:szCs w:val="24"/>
        </w:rPr>
      </w:pPr>
    </w:p>
    <w:p w:rsidR="0034190E" w:rsidRDefault="00DD230D" w:rsidP="008A28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versions are divergent as to the history of ownership. Whereas the respondent attributed it historically to his uncle Payiru Oyuwi </w:t>
      </w:r>
      <w:r w:rsidR="00F77445">
        <w:rPr>
          <w:rFonts w:ascii="Times New Roman" w:hAnsi="Times New Roman" w:cs="Times New Roman"/>
          <w:sz w:val="24"/>
          <w:szCs w:val="24"/>
        </w:rPr>
        <w:t>from whom it</w:t>
      </w:r>
      <w:r>
        <w:rPr>
          <w:rFonts w:ascii="Times New Roman" w:hAnsi="Times New Roman" w:cs="Times New Roman"/>
          <w:sz w:val="24"/>
          <w:szCs w:val="24"/>
        </w:rPr>
        <w:t xml:space="preserve"> passed to the respondent’s father Edeyi and subsequently to the respondent</w:t>
      </w:r>
      <w:r w:rsidR="00F77445">
        <w:rPr>
          <w:rFonts w:ascii="Times New Roman" w:hAnsi="Times New Roman" w:cs="Times New Roman"/>
          <w:sz w:val="24"/>
          <w:szCs w:val="24"/>
        </w:rPr>
        <w:t xml:space="preserve"> through inheritance</w:t>
      </w:r>
      <w:r>
        <w:rPr>
          <w:rFonts w:ascii="Times New Roman" w:hAnsi="Times New Roman" w:cs="Times New Roman"/>
          <w:sz w:val="24"/>
          <w:szCs w:val="24"/>
        </w:rPr>
        <w:t xml:space="preserve">, the appellant attributed it </w:t>
      </w:r>
      <w:r w:rsidR="0034190E">
        <w:rPr>
          <w:rFonts w:ascii="Times New Roman" w:hAnsi="Times New Roman" w:cs="Times New Roman"/>
          <w:sz w:val="24"/>
          <w:szCs w:val="24"/>
        </w:rPr>
        <w:t xml:space="preserve">historically </w:t>
      </w:r>
      <w:r>
        <w:rPr>
          <w:rFonts w:ascii="Times New Roman" w:hAnsi="Times New Roman" w:cs="Times New Roman"/>
          <w:sz w:val="24"/>
          <w:szCs w:val="24"/>
        </w:rPr>
        <w:t>to his grandfather, Awira</w:t>
      </w:r>
      <w:r w:rsidR="00725637">
        <w:rPr>
          <w:rFonts w:ascii="Times New Roman" w:hAnsi="Times New Roman" w:cs="Times New Roman"/>
          <w:sz w:val="24"/>
          <w:szCs w:val="24"/>
        </w:rPr>
        <w:t xml:space="preserve">, </w:t>
      </w:r>
      <w:r w:rsidR="0034190E">
        <w:rPr>
          <w:rFonts w:ascii="Times New Roman" w:hAnsi="Times New Roman" w:cs="Times New Roman"/>
          <w:sz w:val="24"/>
          <w:szCs w:val="24"/>
        </w:rPr>
        <w:t xml:space="preserve">who gave part of it to Paulo Okello and it later passed to the appellant </w:t>
      </w:r>
      <w:r w:rsidR="00F77445">
        <w:rPr>
          <w:rFonts w:ascii="Times New Roman" w:hAnsi="Times New Roman" w:cs="Times New Roman"/>
          <w:sz w:val="24"/>
          <w:szCs w:val="24"/>
        </w:rPr>
        <w:t>by inheritance</w:t>
      </w:r>
      <w:r w:rsidR="0034190E">
        <w:rPr>
          <w:rFonts w:ascii="Times New Roman" w:hAnsi="Times New Roman" w:cs="Times New Roman"/>
          <w:sz w:val="24"/>
          <w:szCs w:val="24"/>
        </w:rPr>
        <w:t>.</w:t>
      </w:r>
      <w:r w:rsidR="00405CFB">
        <w:rPr>
          <w:rFonts w:ascii="Times New Roman" w:hAnsi="Times New Roman" w:cs="Times New Roman"/>
          <w:sz w:val="24"/>
          <w:szCs w:val="24"/>
        </w:rPr>
        <w:t xml:space="preserve"> They </w:t>
      </w:r>
      <w:r w:rsidR="0034190E">
        <w:rPr>
          <w:rFonts w:ascii="Times New Roman" w:hAnsi="Times New Roman" w:cs="Times New Roman"/>
          <w:sz w:val="24"/>
          <w:szCs w:val="24"/>
        </w:rPr>
        <w:t xml:space="preserve">are further divergent as to the </w:t>
      </w:r>
      <w:r w:rsidR="00F77445">
        <w:rPr>
          <w:rFonts w:ascii="Times New Roman" w:hAnsi="Times New Roman" w:cs="Times New Roman"/>
          <w:sz w:val="24"/>
          <w:szCs w:val="24"/>
        </w:rPr>
        <w:t>circumstances</w:t>
      </w:r>
      <w:r w:rsidR="0034190E">
        <w:rPr>
          <w:rFonts w:ascii="Times New Roman" w:hAnsi="Times New Roman" w:cs="Times New Roman"/>
          <w:sz w:val="24"/>
          <w:szCs w:val="24"/>
        </w:rPr>
        <w:t xml:space="preserve"> in which the adversary</w:t>
      </w:r>
      <w:r w:rsidR="00F77445">
        <w:rPr>
          <w:rFonts w:ascii="Times New Roman" w:hAnsi="Times New Roman" w:cs="Times New Roman"/>
          <w:sz w:val="24"/>
          <w:szCs w:val="24"/>
        </w:rPr>
        <w:t>’s</w:t>
      </w:r>
      <w:r w:rsidR="0034190E">
        <w:rPr>
          <w:rFonts w:ascii="Times New Roman" w:hAnsi="Times New Roman" w:cs="Times New Roman"/>
          <w:sz w:val="24"/>
          <w:szCs w:val="24"/>
        </w:rPr>
        <w:t xml:space="preserve"> </w:t>
      </w:r>
      <w:r w:rsidR="00F77445">
        <w:rPr>
          <w:rFonts w:ascii="Times New Roman" w:hAnsi="Times New Roman" w:cs="Times New Roman"/>
          <w:sz w:val="24"/>
          <w:szCs w:val="24"/>
        </w:rPr>
        <w:t xml:space="preserve">immediate predecessor in title </w:t>
      </w:r>
      <w:r w:rsidR="0034190E">
        <w:rPr>
          <w:rFonts w:ascii="Times New Roman" w:hAnsi="Times New Roman" w:cs="Times New Roman"/>
          <w:sz w:val="24"/>
          <w:szCs w:val="24"/>
        </w:rPr>
        <w:t xml:space="preserve">settled </w:t>
      </w:r>
      <w:r w:rsidR="00405CFB">
        <w:rPr>
          <w:rFonts w:ascii="Times New Roman" w:hAnsi="Times New Roman" w:cs="Times New Roman"/>
          <w:sz w:val="24"/>
          <w:szCs w:val="24"/>
        </w:rPr>
        <w:t xml:space="preserve">on or </w:t>
      </w:r>
      <w:r w:rsidR="0034190E">
        <w:rPr>
          <w:rFonts w:ascii="Times New Roman" w:hAnsi="Times New Roman" w:cs="Times New Roman"/>
          <w:sz w:val="24"/>
          <w:szCs w:val="24"/>
        </w:rPr>
        <w:t xml:space="preserve">in the neighbourhood of the disputed land. The respondent’s version was that during 1973, it is his father </w:t>
      </w:r>
      <w:r w:rsidR="00F77445">
        <w:rPr>
          <w:rFonts w:ascii="Times New Roman" w:hAnsi="Times New Roman" w:cs="Times New Roman"/>
          <w:sz w:val="24"/>
          <w:szCs w:val="24"/>
        </w:rPr>
        <w:t xml:space="preserve">Karulo Edeyi </w:t>
      </w:r>
      <w:r w:rsidR="0034190E">
        <w:rPr>
          <w:rFonts w:ascii="Times New Roman" w:hAnsi="Times New Roman" w:cs="Times New Roman"/>
          <w:sz w:val="24"/>
          <w:szCs w:val="24"/>
        </w:rPr>
        <w:t xml:space="preserve">who gave the appellant’s father, Paulo Okello, a piece of land adjacent to that of the respondent’s father to settle temporarily. On the other hand, the appellant stated that it his father who had allowed the respondent’s father and his wife to stay temporarily on the disputed land. </w:t>
      </w:r>
    </w:p>
    <w:p w:rsidR="0034190E" w:rsidRDefault="0034190E" w:rsidP="008A289A">
      <w:pPr>
        <w:autoSpaceDE w:val="0"/>
        <w:autoSpaceDN w:val="0"/>
        <w:adjustRightInd w:val="0"/>
        <w:spacing w:after="0" w:line="360" w:lineRule="auto"/>
        <w:jc w:val="both"/>
        <w:rPr>
          <w:rFonts w:ascii="Times New Roman" w:hAnsi="Times New Roman" w:cs="Times New Roman"/>
          <w:sz w:val="24"/>
          <w:szCs w:val="24"/>
        </w:rPr>
      </w:pPr>
    </w:p>
    <w:p w:rsidR="00774D93" w:rsidRDefault="00774D93" w:rsidP="008A28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Faced</w:t>
      </w:r>
      <w:r w:rsidR="0034190E">
        <w:rPr>
          <w:rFonts w:ascii="Times New Roman" w:hAnsi="Times New Roman" w:cs="Times New Roman"/>
          <w:sz w:val="24"/>
          <w:szCs w:val="24"/>
        </w:rPr>
        <w:t xml:space="preserve"> with the divergent versions, the Tribunal had to determine which of t</w:t>
      </w:r>
      <w:r w:rsidR="00A32EB8">
        <w:rPr>
          <w:rFonts w:ascii="Times New Roman" w:hAnsi="Times New Roman" w:cs="Times New Roman"/>
          <w:sz w:val="24"/>
          <w:szCs w:val="24"/>
        </w:rPr>
        <w:t>hem</w:t>
      </w:r>
      <w:r w:rsidR="0034190E">
        <w:rPr>
          <w:rFonts w:ascii="Times New Roman" w:hAnsi="Times New Roman" w:cs="Times New Roman"/>
          <w:sz w:val="24"/>
          <w:szCs w:val="24"/>
        </w:rPr>
        <w:t xml:space="preserve"> </w:t>
      </w:r>
      <w:r>
        <w:rPr>
          <w:rFonts w:ascii="Times New Roman" w:hAnsi="Times New Roman" w:cs="Times New Roman"/>
          <w:sz w:val="24"/>
          <w:szCs w:val="24"/>
        </w:rPr>
        <w:t>was</w:t>
      </w:r>
      <w:r w:rsidR="0034190E">
        <w:rPr>
          <w:rFonts w:ascii="Times New Roman" w:hAnsi="Times New Roman" w:cs="Times New Roman"/>
          <w:sz w:val="24"/>
          <w:szCs w:val="24"/>
        </w:rPr>
        <w:t xml:space="preserve"> more credible</w:t>
      </w:r>
      <w:r w:rsidRPr="00774D93">
        <w:rPr>
          <w:rFonts w:ascii="Times New Roman" w:hAnsi="Times New Roman" w:cs="Times New Roman"/>
          <w:sz w:val="24"/>
          <w:szCs w:val="24"/>
        </w:rPr>
        <w:t xml:space="preserve"> </w:t>
      </w:r>
      <w:r>
        <w:rPr>
          <w:rFonts w:ascii="Times New Roman" w:hAnsi="Times New Roman" w:cs="Times New Roman"/>
          <w:sz w:val="24"/>
          <w:szCs w:val="24"/>
        </w:rPr>
        <w:t>yet</w:t>
      </w:r>
      <w:r w:rsidR="00743A1B">
        <w:rPr>
          <w:rFonts w:ascii="Times New Roman" w:hAnsi="Times New Roman" w:cs="Times New Roman"/>
          <w:sz w:val="24"/>
          <w:szCs w:val="24"/>
        </w:rPr>
        <w:t xml:space="preserve"> there was hardly any extrinsic, independent, objective </w:t>
      </w:r>
      <w:r>
        <w:rPr>
          <w:rFonts w:ascii="Times New Roman" w:hAnsi="Times New Roman" w:cs="Times New Roman"/>
          <w:sz w:val="24"/>
          <w:szCs w:val="24"/>
        </w:rPr>
        <w:t>evidence by which to distinguish the two</w:t>
      </w:r>
      <w:r w:rsidR="0034190E">
        <w:rPr>
          <w:rFonts w:ascii="Times New Roman" w:hAnsi="Times New Roman" w:cs="Times New Roman"/>
          <w:sz w:val="24"/>
          <w:szCs w:val="24"/>
        </w:rPr>
        <w:t xml:space="preserve">. </w:t>
      </w:r>
      <w:r>
        <w:rPr>
          <w:rFonts w:ascii="Times New Roman" w:hAnsi="Times New Roman" w:cs="Times New Roman"/>
          <w:sz w:val="24"/>
          <w:szCs w:val="24"/>
        </w:rPr>
        <w:t xml:space="preserve">It was more or less </w:t>
      </w:r>
      <w:r w:rsidR="00743A1B">
        <w:rPr>
          <w:rFonts w:ascii="Times New Roman" w:hAnsi="Times New Roman" w:cs="Times New Roman"/>
          <w:sz w:val="24"/>
          <w:szCs w:val="24"/>
        </w:rPr>
        <w:t xml:space="preserve">a situation of </w:t>
      </w:r>
      <w:r>
        <w:rPr>
          <w:rFonts w:ascii="Times New Roman" w:hAnsi="Times New Roman" w:cs="Times New Roman"/>
          <w:sz w:val="24"/>
          <w:szCs w:val="24"/>
        </w:rPr>
        <w:t xml:space="preserve">the word of the appellant </w:t>
      </w:r>
      <w:r w:rsidR="00405CFB">
        <w:rPr>
          <w:rFonts w:ascii="Times New Roman" w:hAnsi="Times New Roman" w:cs="Times New Roman"/>
          <w:sz w:val="24"/>
          <w:szCs w:val="24"/>
        </w:rPr>
        <w:t xml:space="preserve">and his witnesses </w:t>
      </w:r>
      <w:r>
        <w:rPr>
          <w:rFonts w:ascii="Times New Roman" w:hAnsi="Times New Roman" w:cs="Times New Roman"/>
          <w:sz w:val="24"/>
          <w:szCs w:val="24"/>
        </w:rPr>
        <w:t>against that of the respondent</w:t>
      </w:r>
      <w:r w:rsidR="00405CFB">
        <w:rPr>
          <w:rFonts w:ascii="Times New Roman" w:hAnsi="Times New Roman" w:cs="Times New Roman"/>
          <w:sz w:val="24"/>
          <w:szCs w:val="24"/>
        </w:rPr>
        <w:t xml:space="preserve"> and his witnesses</w:t>
      </w:r>
      <w:r>
        <w:rPr>
          <w:rFonts w:ascii="Times New Roman" w:hAnsi="Times New Roman" w:cs="Times New Roman"/>
          <w:sz w:val="24"/>
          <w:szCs w:val="24"/>
        </w:rPr>
        <w:t>. The Tribunal resolved this dilemma by examining the intrinsic cogency of the two versions and at page 2 of the judgment found that the appellant’s evidence contained major discrepancies as to the location of the boundary while that of the respondent was consistent.</w:t>
      </w:r>
      <w:r w:rsidR="00A32EB8">
        <w:rPr>
          <w:rFonts w:ascii="Times New Roman" w:hAnsi="Times New Roman" w:cs="Times New Roman"/>
          <w:sz w:val="24"/>
          <w:szCs w:val="24"/>
        </w:rPr>
        <w:t xml:space="preserve"> </w:t>
      </w:r>
      <w:r>
        <w:rPr>
          <w:rFonts w:ascii="Times New Roman" w:hAnsi="Times New Roman" w:cs="Times New Roman"/>
          <w:sz w:val="24"/>
          <w:szCs w:val="24"/>
        </w:rPr>
        <w:t xml:space="preserve">Upon re-evaluation of the evidence, I find that </w:t>
      </w:r>
      <w:r w:rsidR="00A32EB8">
        <w:rPr>
          <w:rFonts w:ascii="Times New Roman" w:hAnsi="Times New Roman" w:cs="Times New Roman"/>
          <w:sz w:val="24"/>
          <w:szCs w:val="24"/>
        </w:rPr>
        <w:t xml:space="preserve">the Tribunal misdirected itself </w:t>
      </w:r>
      <w:r w:rsidR="000C44AF">
        <w:rPr>
          <w:rFonts w:ascii="Times New Roman" w:hAnsi="Times New Roman" w:cs="Times New Roman"/>
          <w:sz w:val="24"/>
          <w:szCs w:val="24"/>
        </w:rPr>
        <w:t>on this point since nowhere on the record did the appellant or his elder brother Alumai Simon refer to any of the streams mentioned in the judgment as the boundary to the land in dispute</w:t>
      </w:r>
      <w:r w:rsidR="00A32EB8">
        <w:rPr>
          <w:rFonts w:ascii="Times New Roman" w:hAnsi="Times New Roman" w:cs="Times New Roman"/>
          <w:sz w:val="24"/>
          <w:szCs w:val="24"/>
        </w:rPr>
        <w:t xml:space="preserve">. </w:t>
      </w:r>
      <w:r w:rsidR="000C44AF">
        <w:rPr>
          <w:rFonts w:ascii="Times New Roman" w:hAnsi="Times New Roman" w:cs="Times New Roman"/>
          <w:sz w:val="24"/>
          <w:szCs w:val="24"/>
        </w:rPr>
        <w:t>At page 14 of the record of appeal, Alumai Simon referred to a big Elewu / Fig tree while the appellant at pages 1 and 2 did not refer to any boundary. The finding on major inconstancies is not borne out by the record.</w:t>
      </w:r>
    </w:p>
    <w:p w:rsidR="00405CFB" w:rsidRDefault="00405CFB" w:rsidP="008A289A">
      <w:pPr>
        <w:autoSpaceDE w:val="0"/>
        <w:autoSpaceDN w:val="0"/>
        <w:adjustRightInd w:val="0"/>
        <w:spacing w:after="0" w:line="360" w:lineRule="auto"/>
        <w:jc w:val="both"/>
        <w:rPr>
          <w:rFonts w:ascii="Times New Roman" w:hAnsi="Times New Roman" w:cs="Times New Roman"/>
          <w:sz w:val="24"/>
          <w:szCs w:val="24"/>
        </w:rPr>
      </w:pPr>
    </w:p>
    <w:p w:rsidR="00405CFB" w:rsidRDefault="00405CFB" w:rsidP="00405C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w:t>
      </w:r>
      <w:r w:rsidR="00743A1B">
        <w:rPr>
          <w:rFonts w:ascii="Times New Roman" w:hAnsi="Times New Roman" w:cs="Times New Roman"/>
          <w:sz w:val="24"/>
          <w:szCs w:val="24"/>
        </w:rPr>
        <w:t xml:space="preserve">further </w:t>
      </w:r>
      <w:r>
        <w:rPr>
          <w:rFonts w:ascii="Times New Roman" w:hAnsi="Times New Roman" w:cs="Times New Roman"/>
          <w:sz w:val="24"/>
          <w:szCs w:val="24"/>
        </w:rPr>
        <w:t xml:space="preserve">re-evaluation of the evidence, I find that the respondent’s claim that </w:t>
      </w:r>
      <w:r w:rsidR="00743A1B">
        <w:rPr>
          <w:rFonts w:ascii="Times New Roman" w:hAnsi="Times New Roman" w:cs="Times New Roman"/>
          <w:sz w:val="24"/>
          <w:szCs w:val="24"/>
        </w:rPr>
        <w:t xml:space="preserve">his father Karulo Edeyi obtained the land in dispute from his uncle Payiru Oyuwi in 1963 contradicts the testimony of </w:t>
      </w:r>
      <w:r>
        <w:rPr>
          <w:rFonts w:ascii="Times New Roman" w:hAnsi="Times New Roman" w:cs="Times New Roman"/>
          <w:sz w:val="24"/>
          <w:szCs w:val="24"/>
        </w:rPr>
        <w:t xml:space="preserve">P.W.3 Evaristo Madrara </w:t>
      </w:r>
      <w:r w:rsidR="00743A1B">
        <w:rPr>
          <w:rFonts w:ascii="Times New Roman" w:hAnsi="Times New Roman" w:cs="Times New Roman"/>
          <w:sz w:val="24"/>
          <w:szCs w:val="24"/>
        </w:rPr>
        <w:t xml:space="preserve">who </w:t>
      </w:r>
      <w:r>
        <w:rPr>
          <w:rFonts w:ascii="Times New Roman" w:hAnsi="Times New Roman" w:cs="Times New Roman"/>
          <w:sz w:val="24"/>
          <w:szCs w:val="24"/>
        </w:rPr>
        <w:t>testified that the respondent’s father had come to the area during 1958 when he requested for land on which to rear his cattle</w:t>
      </w:r>
      <w:r w:rsidR="00743A1B">
        <w:rPr>
          <w:rFonts w:ascii="Times New Roman" w:hAnsi="Times New Roman" w:cs="Times New Roman"/>
          <w:sz w:val="24"/>
          <w:szCs w:val="24"/>
        </w:rPr>
        <w:t xml:space="preserve"> and they </w:t>
      </w:r>
      <w:r w:rsidR="00CB3631">
        <w:rPr>
          <w:rFonts w:ascii="Times New Roman" w:hAnsi="Times New Roman" w:cs="Times New Roman"/>
          <w:sz w:val="24"/>
          <w:szCs w:val="24"/>
        </w:rPr>
        <w:t xml:space="preserve">(presumably the family of P.W.3) </w:t>
      </w:r>
      <w:r w:rsidR="00743A1B">
        <w:rPr>
          <w:rFonts w:ascii="Times New Roman" w:hAnsi="Times New Roman" w:cs="Times New Roman"/>
          <w:sz w:val="24"/>
          <w:szCs w:val="24"/>
        </w:rPr>
        <w:t>gave him the land</w:t>
      </w:r>
      <w:r>
        <w:rPr>
          <w:rFonts w:ascii="Times New Roman" w:hAnsi="Times New Roman" w:cs="Times New Roman"/>
          <w:sz w:val="24"/>
          <w:szCs w:val="24"/>
        </w:rPr>
        <w:t xml:space="preserve">. </w:t>
      </w:r>
      <w:r w:rsidR="00743A1B">
        <w:rPr>
          <w:rFonts w:ascii="Times New Roman" w:hAnsi="Times New Roman" w:cs="Times New Roman"/>
          <w:sz w:val="24"/>
          <w:szCs w:val="24"/>
        </w:rPr>
        <w:t xml:space="preserve">This contradiction was unexplained and it casts doubt on the veracity of the respondent’s version. </w:t>
      </w:r>
      <w:r w:rsidR="00CB3631">
        <w:rPr>
          <w:rFonts w:ascii="Times New Roman" w:hAnsi="Times New Roman" w:cs="Times New Roman"/>
          <w:sz w:val="24"/>
          <w:szCs w:val="24"/>
        </w:rPr>
        <w:t>The appellant’s version on the other hand does not suffer from similar weaknesses. Had the Tribunal properly directed itself, it would have been inclined to believe the appellant’s version rather than the respondent’s</w:t>
      </w:r>
      <w:r>
        <w:rPr>
          <w:rFonts w:ascii="Times New Roman" w:hAnsi="Times New Roman" w:cs="Times New Roman"/>
          <w:sz w:val="24"/>
          <w:szCs w:val="24"/>
        </w:rPr>
        <w:t>.</w:t>
      </w:r>
      <w:r w:rsidR="00CB3631">
        <w:rPr>
          <w:rFonts w:ascii="Times New Roman" w:hAnsi="Times New Roman" w:cs="Times New Roman"/>
          <w:sz w:val="24"/>
          <w:szCs w:val="24"/>
        </w:rPr>
        <w:t xml:space="preserve"> For that reason I find that it is the appellant’s father who permitted the respondent’s father and his wife to stay on land neighbouring the disputed land.</w:t>
      </w:r>
    </w:p>
    <w:p w:rsidR="00405CFB" w:rsidRDefault="00405CFB" w:rsidP="008A289A">
      <w:pPr>
        <w:autoSpaceDE w:val="0"/>
        <w:autoSpaceDN w:val="0"/>
        <w:adjustRightInd w:val="0"/>
        <w:spacing w:after="0" w:line="360" w:lineRule="auto"/>
        <w:jc w:val="both"/>
        <w:rPr>
          <w:rFonts w:ascii="Times New Roman" w:hAnsi="Times New Roman" w:cs="Times New Roman"/>
          <w:sz w:val="24"/>
          <w:szCs w:val="24"/>
        </w:rPr>
      </w:pPr>
    </w:p>
    <w:p w:rsidR="00405CFB" w:rsidRDefault="000C44AF" w:rsidP="008A28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notwithstanding, the Tribunal went ahead to find that at page 2 of the judgment that the appellant and his family </w:t>
      </w:r>
      <w:r w:rsidR="004D0150">
        <w:rPr>
          <w:rFonts w:ascii="Times New Roman" w:hAnsi="Times New Roman" w:cs="Times New Roman"/>
          <w:sz w:val="24"/>
          <w:szCs w:val="24"/>
        </w:rPr>
        <w:t>was in occupation and use of the</w:t>
      </w:r>
      <w:r>
        <w:rPr>
          <w:rFonts w:ascii="Times New Roman" w:hAnsi="Times New Roman" w:cs="Times New Roman"/>
          <w:sz w:val="24"/>
          <w:szCs w:val="24"/>
        </w:rPr>
        <w:t xml:space="preserve"> land before the appellant </w:t>
      </w:r>
      <w:r w:rsidR="004D0150">
        <w:rPr>
          <w:rFonts w:ascii="Times New Roman" w:hAnsi="Times New Roman" w:cs="Times New Roman"/>
          <w:sz w:val="24"/>
          <w:szCs w:val="24"/>
        </w:rPr>
        <w:t>entered</w:t>
      </w:r>
      <w:r>
        <w:rPr>
          <w:rFonts w:ascii="Times New Roman" w:hAnsi="Times New Roman" w:cs="Times New Roman"/>
          <w:sz w:val="24"/>
          <w:szCs w:val="24"/>
        </w:rPr>
        <w:t xml:space="preserve"> </w:t>
      </w:r>
      <w:r w:rsidR="00CB3631">
        <w:rPr>
          <w:rFonts w:ascii="Times New Roman" w:hAnsi="Times New Roman" w:cs="Times New Roman"/>
          <w:sz w:val="24"/>
          <w:szCs w:val="24"/>
        </w:rPr>
        <w:t>thereon</w:t>
      </w:r>
      <w:r>
        <w:rPr>
          <w:rFonts w:ascii="Times New Roman" w:hAnsi="Times New Roman" w:cs="Times New Roman"/>
          <w:sz w:val="24"/>
          <w:szCs w:val="24"/>
        </w:rPr>
        <w:t xml:space="preserve">. </w:t>
      </w:r>
      <w:r w:rsidR="004D0150">
        <w:rPr>
          <w:rFonts w:ascii="Times New Roman" w:hAnsi="Times New Roman" w:cs="Times New Roman"/>
          <w:sz w:val="24"/>
          <w:szCs w:val="24"/>
        </w:rPr>
        <w:t xml:space="preserve">This finding is consistent with the testimony of </w:t>
      </w:r>
      <w:r w:rsidR="00E72801">
        <w:rPr>
          <w:rFonts w:ascii="Times New Roman" w:hAnsi="Times New Roman" w:cs="Times New Roman"/>
          <w:sz w:val="24"/>
          <w:szCs w:val="24"/>
        </w:rPr>
        <w:t xml:space="preserve">the appellant’s mother </w:t>
      </w:r>
      <w:r w:rsidR="00A32EB8">
        <w:rPr>
          <w:rFonts w:ascii="Times New Roman" w:hAnsi="Times New Roman" w:cs="Times New Roman"/>
          <w:sz w:val="24"/>
          <w:szCs w:val="24"/>
        </w:rPr>
        <w:t xml:space="preserve">D.W.2 Lucina Lapolo, widow of the late Paulo Okello </w:t>
      </w:r>
      <w:r w:rsidR="004D0150">
        <w:rPr>
          <w:rFonts w:ascii="Times New Roman" w:hAnsi="Times New Roman" w:cs="Times New Roman"/>
          <w:sz w:val="24"/>
          <w:szCs w:val="24"/>
        </w:rPr>
        <w:t xml:space="preserve">who </w:t>
      </w:r>
      <w:r w:rsidR="00A32EB8">
        <w:rPr>
          <w:rFonts w:ascii="Times New Roman" w:hAnsi="Times New Roman" w:cs="Times New Roman"/>
          <w:sz w:val="24"/>
          <w:szCs w:val="24"/>
        </w:rPr>
        <w:t xml:space="preserve">testified that </w:t>
      </w:r>
      <w:r w:rsidR="004D0150">
        <w:rPr>
          <w:rFonts w:ascii="Times New Roman" w:hAnsi="Times New Roman" w:cs="Times New Roman"/>
          <w:sz w:val="24"/>
          <w:szCs w:val="24"/>
        </w:rPr>
        <w:t>at</w:t>
      </w:r>
      <w:r w:rsidR="00A32EB8">
        <w:rPr>
          <w:rFonts w:ascii="Times New Roman" w:hAnsi="Times New Roman" w:cs="Times New Roman"/>
          <w:sz w:val="24"/>
          <w:szCs w:val="24"/>
        </w:rPr>
        <w:t xml:space="preserve"> the time of his death, Paulo Okello had a cassava garden on the land. After she had harvested the cassava in 1965, she was surprised to find the respondent had hired some people to till the land and he chased her off the land.</w:t>
      </w:r>
      <w:r w:rsidR="004D0150">
        <w:rPr>
          <w:rFonts w:ascii="Times New Roman" w:hAnsi="Times New Roman" w:cs="Times New Roman"/>
          <w:sz w:val="24"/>
          <w:szCs w:val="24"/>
        </w:rPr>
        <w:t xml:space="preserve"> </w:t>
      </w:r>
      <w:r w:rsidR="00743A1B">
        <w:rPr>
          <w:rFonts w:ascii="Times New Roman" w:hAnsi="Times New Roman" w:cs="Times New Roman"/>
          <w:sz w:val="24"/>
          <w:szCs w:val="24"/>
        </w:rPr>
        <w:t xml:space="preserve">This was corroborated by D.W.5 Atanazio Mana, who testified that the respondent trespassed on the appellant’s land in 1965. </w:t>
      </w:r>
      <w:r w:rsidR="004D0150">
        <w:rPr>
          <w:rFonts w:ascii="Times New Roman" w:hAnsi="Times New Roman" w:cs="Times New Roman"/>
          <w:sz w:val="24"/>
          <w:szCs w:val="24"/>
        </w:rPr>
        <w:t>I</w:t>
      </w:r>
      <w:r w:rsidR="00743A1B">
        <w:rPr>
          <w:rFonts w:ascii="Times New Roman" w:hAnsi="Times New Roman" w:cs="Times New Roman"/>
          <w:sz w:val="24"/>
          <w:szCs w:val="24"/>
        </w:rPr>
        <w:t>t</w:t>
      </w:r>
      <w:r w:rsidR="004D0150">
        <w:rPr>
          <w:rFonts w:ascii="Times New Roman" w:hAnsi="Times New Roman" w:cs="Times New Roman"/>
          <w:sz w:val="24"/>
          <w:szCs w:val="24"/>
        </w:rPr>
        <w:t xml:space="preserve"> would appear that the respondent remained in possession </w:t>
      </w:r>
      <w:r w:rsidR="00743A1B">
        <w:rPr>
          <w:rFonts w:ascii="Times New Roman" w:hAnsi="Times New Roman" w:cs="Times New Roman"/>
          <w:sz w:val="24"/>
          <w:szCs w:val="24"/>
        </w:rPr>
        <w:t>from</w:t>
      </w:r>
      <w:r w:rsidR="004D0150">
        <w:rPr>
          <w:rFonts w:ascii="Times New Roman" w:hAnsi="Times New Roman" w:cs="Times New Roman"/>
          <w:sz w:val="24"/>
          <w:szCs w:val="24"/>
        </w:rPr>
        <w:t xml:space="preserve"> then until 2004 when the </w:t>
      </w:r>
      <w:r w:rsidR="00620A24">
        <w:rPr>
          <w:rFonts w:ascii="Times New Roman" w:hAnsi="Times New Roman" w:cs="Times New Roman"/>
          <w:sz w:val="24"/>
          <w:szCs w:val="24"/>
        </w:rPr>
        <w:t>appellant</w:t>
      </w:r>
      <w:r w:rsidR="004D0150">
        <w:rPr>
          <w:rFonts w:ascii="Times New Roman" w:hAnsi="Times New Roman" w:cs="Times New Roman"/>
          <w:sz w:val="24"/>
          <w:szCs w:val="24"/>
        </w:rPr>
        <w:t xml:space="preserve"> attempted to reclaim the land</w:t>
      </w:r>
      <w:r w:rsidR="00620A24">
        <w:rPr>
          <w:rFonts w:ascii="Times New Roman" w:hAnsi="Times New Roman" w:cs="Times New Roman"/>
          <w:sz w:val="24"/>
          <w:szCs w:val="24"/>
        </w:rPr>
        <w:t>, sparking off this suit</w:t>
      </w:r>
      <w:r w:rsidR="004D0150">
        <w:rPr>
          <w:rFonts w:ascii="Times New Roman" w:hAnsi="Times New Roman" w:cs="Times New Roman"/>
          <w:sz w:val="24"/>
          <w:szCs w:val="24"/>
        </w:rPr>
        <w:t>. The respondent therefore gained adverse possession of the land sometime in 1965.</w:t>
      </w:r>
    </w:p>
    <w:p w:rsidR="0034190E" w:rsidRDefault="004D0150" w:rsidP="008A28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0150" w:rsidRDefault="00533B99" w:rsidP="00533B99">
      <w:pPr>
        <w:autoSpaceDE w:val="0"/>
        <w:autoSpaceDN w:val="0"/>
        <w:adjustRightInd w:val="0"/>
        <w:spacing w:after="0" w:line="360" w:lineRule="auto"/>
        <w:jc w:val="both"/>
        <w:rPr>
          <w:rFonts w:ascii="Times New Roman" w:hAnsi="Times New Roman" w:cs="Times New Roman"/>
          <w:sz w:val="24"/>
          <w:szCs w:val="24"/>
        </w:rPr>
      </w:pPr>
      <w:r w:rsidRPr="006A23E1">
        <w:rPr>
          <w:rFonts w:ascii="Times New Roman" w:hAnsi="Times New Roman" w:cs="Times New Roman"/>
          <w:sz w:val="24"/>
          <w:szCs w:val="24"/>
        </w:rPr>
        <w:t>Uninterrupted and unconte</w:t>
      </w:r>
      <w:r>
        <w:rPr>
          <w:rFonts w:ascii="Times New Roman" w:hAnsi="Times New Roman" w:cs="Times New Roman"/>
          <w:sz w:val="24"/>
          <w:szCs w:val="24"/>
        </w:rPr>
        <w:t xml:space="preserve">sted possession </w:t>
      </w:r>
      <w:r w:rsidR="00620A24">
        <w:rPr>
          <w:rFonts w:ascii="Times New Roman" w:hAnsi="Times New Roman" w:cs="Times New Roman"/>
          <w:sz w:val="24"/>
          <w:szCs w:val="24"/>
        </w:rPr>
        <w:t xml:space="preserve">of land </w:t>
      </w:r>
      <w:r>
        <w:rPr>
          <w:rFonts w:ascii="Times New Roman" w:hAnsi="Times New Roman" w:cs="Times New Roman"/>
          <w:sz w:val="24"/>
          <w:szCs w:val="24"/>
        </w:rPr>
        <w:t xml:space="preserve">for a specified </w:t>
      </w:r>
      <w:r w:rsidRPr="006A23E1">
        <w:rPr>
          <w:rFonts w:ascii="Times New Roman" w:hAnsi="Times New Roman" w:cs="Times New Roman"/>
          <w:sz w:val="24"/>
          <w:szCs w:val="24"/>
        </w:rPr>
        <w:t xml:space="preserve">period, hostile to the rights and interests of </w:t>
      </w:r>
      <w:r w:rsidR="00620A24">
        <w:rPr>
          <w:rFonts w:ascii="Times New Roman" w:hAnsi="Times New Roman" w:cs="Times New Roman"/>
          <w:sz w:val="24"/>
          <w:szCs w:val="24"/>
        </w:rPr>
        <w:t xml:space="preserve">the </w:t>
      </w:r>
      <w:r w:rsidRPr="006A23E1">
        <w:rPr>
          <w:rFonts w:ascii="Times New Roman" w:hAnsi="Times New Roman" w:cs="Times New Roman"/>
          <w:sz w:val="24"/>
          <w:szCs w:val="24"/>
        </w:rPr>
        <w:t>true owner, is considered to be one of the legally recognized modes</w:t>
      </w:r>
      <w:r>
        <w:rPr>
          <w:rFonts w:ascii="Times New Roman" w:hAnsi="Times New Roman" w:cs="Times New Roman"/>
          <w:sz w:val="24"/>
          <w:szCs w:val="24"/>
        </w:rPr>
        <w:t xml:space="preserve"> of acquisition of ownership </w:t>
      </w:r>
      <w:r w:rsidR="00620A24">
        <w:rPr>
          <w:rFonts w:ascii="Times New Roman" w:hAnsi="Times New Roman" w:cs="Times New Roman"/>
          <w:sz w:val="24"/>
          <w:szCs w:val="24"/>
        </w:rPr>
        <w:t xml:space="preserve">of land </w:t>
      </w:r>
      <w:r>
        <w:rPr>
          <w:rFonts w:ascii="Times New Roman" w:hAnsi="Times New Roman" w:cs="Times New Roman"/>
          <w:sz w:val="24"/>
          <w:szCs w:val="24"/>
        </w:rPr>
        <w:t xml:space="preserve">(see </w:t>
      </w:r>
      <w:r w:rsidRPr="00C04A46">
        <w:rPr>
          <w:rFonts w:ascii="Times New Roman" w:hAnsi="Times New Roman" w:cs="Times New Roman"/>
          <w:i/>
          <w:sz w:val="24"/>
          <w:szCs w:val="24"/>
        </w:rPr>
        <w:t>Perry v</w:t>
      </w:r>
      <w:r w:rsidR="00E72801">
        <w:rPr>
          <w:rFonts w:ascii="Times New Roman" w:hAnsi="Times New Roman" w:cs="Times New Roman"/>
          <w:i/>
          <w:sz w:val="24"/>
          <w:szCs w:val="24"/>
        </w:rPr>
        <w:t>.</w:t>
      </w:r>
      <w:r w:rsidRPr="00C04A46">
        <w:rPr>
          <w:rFonts w:ascii="Times New Roman" w:hAnsi="Times New Roman" w:cs="Times New Roman"/>
          <w:i/>
          <w:sz w:val="24"/>
          <w:szCs w:val="24"/>
        </w:rPr>
        <w:t xml:space="preserve"> Clissold [1907] AC 73, at 79</w:t>
      </w:r>
      <w:r>
        <w:rPr>
          <w:rFonts w:ascii="Times New Roman" w:hAnsi="Times New Roman" w:cs="Times New Roman"/>
          <w:sz w:val="24"/>
          <w:szCs w:val="24"/>
        </w:rPr>
        <w:t>). In respect of unregistered land, t</w:t>
      </w:r>
      <w:r w:rsidRPr="008D6627">
        <w:rPr>
          <w:rFonts w:ascii="Times New Roman" w:hAnsi="Times New Roman" w:cs="Times New Roman"/>
          <w:sz w:val="24"/>
          <w:szCs w:val="24"/>
        </w:rPr>
        <w:t xml:space="preserve">he adverse possessor of land acquires </w:t>
      </w:r>
      <w:r>
        <w:rPr>
          <w:rFonts w:ascii="Times New Roman" w:hAnsi="Times New Roman" w:cs="Times New Roman"/>
          <w:sz w:val="24"/>
          <w:szCs w:val="24"/>
        </w:rPr>
        <w:t>ownership</w:t>
      </w:r>
      <w:r w:rsidRPr="008D6627">
        <w:rPr>
          <w:rFonts w:ascii="Times New Roman" w:hAnsi="Times New Roman" w:cs="Times New Roman"/>
          <w:sz w:val="24"/>
          <w:szCs w:val="24"/>
        </w:rPr>
        <w:t xml:space="preserve"> when the right of action to terminate the adverse possession expires</w:t>
      </w:r>
      <w:r>
        <w:rPr>
          <w:rFonts w:ascii="Times New Roman" w:hAnsi="Times New Roman" w:cs="Times New Roman"/>
          <w:sz w:val="24"/>
          <w:szCs w:val="24"/>
        </w:rPr>
        <w:t>,</w:t>
      </w:r>
      <w:r w:rsidRPr="0080567D">
        <w:rPr>
          <w:rFonts w:ascii="Times New Roman" w:hAnsi="Times New Roman" w:cs="Times New Roman"/>
          <w:sz w:val="24"/>
          <w:szCs w:val="24"/>
        </w:rPr>
        <w:t xml:space="preserve"> </w:t>
      </w:r>
      <w:r>
        <w:rPr>
          <w:rFonts w:ascii="Times New Roman" w:hAnsi="Times New Roman" w:cs="Times New Roman"/>
          <w:sz w:val="24"/>
          <w:szCs w:val="24"/>
        </w:rPr>
        <w:t>under the concept of “e</w:t>
      </w:r>
      <w:r w:rsidRPr="00BC42FF">
        <w:rPr>
          <w:rFonts w:ascii="Times New Roman" w:hAnsi="Times New Roman" w:cs="Times New Roman"/>
          <w:sz w:val="24"/>
          <w:szCs w:val="24"/>
        </w:rPr>
        <w:t>xtinctive prescription</w:t>
      </w:r>
      <w:r>
        <w:rPr>
          <w:rFonts w:ascii="Times New Roman" w:hAnsi="Times New Roman" w:cs="Times New Roman"/>
          <w:sz w:val="24"/>
          <w:szCs w:val="24"/>
        </w:rPr>
        <w:t xml:space="preserve">” reflected in sections 5 and 16 of </w:t>
      </w:r>
      <w:r w:rsidRPr="000D5823">
        <w:rPr>
          <w:rFonts w:ascii="Times New Roman" w:hAnsi="Times New Roman" w:cs="Times New Roman"/>
          <w:i/>
          <w:sz w:val="24"/>
          <w:szCs w:val="24"/>
        </w:rPr>
        <w:t>The Limitation Act</w:t>
      </w:r>
      <w:r>
        <w:rPr>
          <w:rFonts w:ascii="Times New Roman" w:hAnsi="Times New Roman" w:cs="Times New Roman"/>
          <w:i/>
          <w:sz w:val="24"/>
          <w:szCs w:val="24"/>
        </w:rPr>
        <w:t>.</w:t>
      </w:r>
      <w:r>
        <w:rPr>
          <w:rFonts w:ascii="Times New Roman" w:hAnsi="Times New Roman" w:cs="Times New Roman"/>
          <w:sz w:val="24"/>
          <w:szCs w:val="24"/>
        </w:rPr>
        <w:t xml:space="preserve"> </w:t>
      </w:r>
      <w:r w:rsidRPr="00F56D98">
        <w:rPr>
          <w:rFonts w:ascii="Times New Roman" w:hAnsi="Times New Roman" w:cs="Times New Roman"/>
          <w:sz w:val="24"/>
          <w:szCs w:val="24"/>
        </w:rPr>
        <w:t>Where a claim of adverse possession succeeds, it has the effect of terminating the title of</w:t>
      </w:r>
      <w:r>
        <w:rPr>
          <w:rFonts w:ascii="Times New Roman" w:hAnsi="Times New Roman" w:cs="Times New Roman"/>
          <w:sz w:val="24"/>
          <w:szCs w:val="24"/>
        </w:rPr>
        <w:t xml:space="preserve"> the original owner of the land (see</w:t>
      </w:r>
      <w:r w:rsidRPr="00F56D98">
        <w:rPr>
          <w:rFonts w:ascii="Times New Roman" w:hAnsi="Times New Roman" w:cs="Times New Roman"/>
          <w:sz w:val="24"/>
          <w:szCs w:val="24"/>
        </w:rPr>
        <w:t xml:space="preserve"> for example </w:t>
      </w:r>
      <w:r w:rsidRPr="00F56D98">
        <w:rPr>
          <w:rFonts w:ascii="Times New Roman" w:hAnsi="Times New Roman" w:cs="Times New Roman"/>
          <w:i/>
          <w:sz w:val="24"/>
          <w:szCs w:val="24"/>
        </w:rPr>
        <w:t>Rwajuma v</w:t>
      </w:r>
      <w:r w:rsidR="004D0150">
        <w:rPr>
          <w:rFonts w:ascii="Times New Roman" w:hAnsi="Times New Roman" w:cs="Times New Roman"/>
          <w:i/>
          <w:sz w:val="24"/>
          <w:szCs w:val="24"/>
        </w:rPr>
        <w:t>.</w:t>
      </w:r>
      <w:r w:rsidRPr="00F56D98">
        <w:rPr>
          <w:rFonts w:ascii="Times New Roman" w:hAnsi="Times New Roman" w:cs="Times New Roman"/>
          <w:i/>
          <w:sz w:val="24"/>
          <w:szCs w:val="24"/>
        </w:rPr>
        <w:t xml:space="preserve"> Jingo Mukasa</w:t>
      </w:r>
      <w:r>
        <w:rPr>
          <w:rFonts w:ascii="Times New Roman" w:hAnsi="Times New Roman" w:cs="Times New Roman"/>
          <w:i/>
          <w:sz w:val="24"/>
          <w:szCs w:val="24"/>
        </w:rPr>
        <w:t>,</w:t>
      </w:r>
      <w:r w:rsidRPr="00F56D98">
        <w:rPr>
          <w:rFonts w:ascii="Times New Roman" w:hAnsi="Times New Roman" w:cs="Times New Roman"/>
          <w:i/>
          <w:sz w:val="24"/>
          <w:szCs w:val="24"/>
        </w:rPr>
        <w:t xml:space="preserve"> H.C. Civil Suit No. 508 of 2012</w:t>
      </w:r>
      <w:r>
        <w:rPr>
          <w:rFonts w:ascii="Times New Roman" w:hAnsi="Times New Roman" w:cs="Times New Roman"/>
          <w:sz w:val="24"/>
          <w:szCs w:val="24"/>
        </w:rPr>
        <w:t>). A</w:t>
      </w:r>
      <w:r w:rsidRPr="00F56D98">
        <w:rPr>
          <w:rFonts w:ascii="Times New Roman" w:hAnsi="Times New Roman" w:cs="Times New Roman"/>
          <w:sz w:val="24"/>
          <w:szCs w:val="24"/>
        </w:rPr>
        <w:t>s a rule, limitation not only cut</w:t>
      </w:r>
      <w:r>
        <w:rPr>
          <w:rFonts w:ascii="Times New Roman" w:hAnsi="Times New Roman" w:cs="Times New Roman"/>
          <w:sz w:val="24"/>
          <w:szCs w:val="24"/>
        </w:rPr>
        <w:t>s</w:t>
      </w:r>
      <w:r w:rsidRPr="00F56D98">
        <w:rPr>
          <w:rFonts w:ascii="Times New Roman" w:hAnsi="Times New Roman" w:cs="Times New Roman"/>
          <w:sz w:val="24"/>
          <w:szCs w:val="24"/>
        </w:rPr>
        <w:t xml:space="preserve"> off the </w:t>
      </w:r>
      <w:r>
        <w:rPr>
          <w:rFonts w:ascii="Times New Roman" w:hAnsi="Times New Roman" w:cs="Times New Roman"/>
          <w:sz w:val="24"/>
          <w:szCs w:val="24"/>
        </w:rPr>
        <w:t>owner</w:t>
      </w:r>
      <w:r w:rsidRPr="00F56D98">
        <w:rPr>
          <w:rFonts w:ascii="Times New Roman" w:hAnsi="Times New Roman" w:cs="Times New Roman"/>
          <w:sz w:val="24"/>
          <w:szCs w:val="24"/>
        </w:rPr>
        <w:t xml:space="preserve">’s right </w:t>
      </w:r>
      <w:r w:rsidRPr="00F56D98">
        <w:rPr>
          <w:rFonts w:ascii="Times New Roman" w:hAnsi="Times New Roman" w:cs="Times New Roman"/>
          <w:sz w:val="24"/>
          <w:szCs w:val="24"/>
        </w:rPr>
        <w:lastRenderedPageBreak/>
        <w:t>to bring an action for the recovery of the suit land that has been in adverse possession for over twelve years</w:t>
      </w:r>
      <w:r>
        <w:rPr>
          <w:rFonts w:ascii="Times New Roman" w:hAnsi="Times New Roman" w:cs="Times New Roman"/>
          <w:sz w:val="24"/>
          <w:szCs w:val="24"/>
        </w:rPr>
        <w:t xml:space="preserve">, </w:t>
      </w:r>
      <w:r w:rsidRPr="00F56D98">
        <w:rPr>
          <w:rFonts w:ascii="Times New Roman" w:hAnsi="Times New Roman" w:cs="Times New Roman"/>
          <w:sz w:val="24"/>
          <w:szCs w:val="24"/>
        </w:rPr>
        <w:t xml:space="preserve">but also the </w:t>
      </w:r>
      <w:r w:rsidR="00620A24">
        <w:rPr>
          <w:rFonts w:ascii="Times New Roman" w:hAnsi="Times New Roman" w:cs="Times New Roman"/>
          <w:sz w:val="24"/>
          <w:szCs w:val="24"/>
        </w:rPr>
        <w:t xml:space="preserve">adverse </w:t>
      </w:r>
      <w:r w:rsidRPr="00F56D98">
        <w:rPr>
          <w:rFonts w:ascii="Times New Roman" w:hAnsi="Times New Roman" w:cs="Times New Roman"/>
          <w:sz w:val="24"/>
          <w:szCs w:val="24"/>
        </w:rPr>
        <w:t xml:space="preserve">possessor </w:t>
      </w:r>
      <w:r>
        <w:rPr>
          <w:rFonts w:ascii="Times New Roman" w:hAnsi="Times New Roman" w:cs="Times New Roman"/>
          <w:sz w:val="24"/>
          <w:szCs w:val="24"/>
        </w:rPr>
        <w:t xml:space="preserve">is </w:t>
      </w:r>
      <w:r w:rsidRPr="00F56D98">
        <w:rPr>
          <w:rFonts w:ascii="Times New Roman" w:hAnsi="Times New Roman" w:cs="Times New Roman"/>
          <w:sz w:val="24"/>
          <w:szCs w:val="24"/>
        </w:rPr>
        <w:t>vested with title</w:t>
      </w:r>
      <w:r w:rsidR="00620A24">
        <w:rPr>
          <w:rFonts w:ascii="Times New Roman" w:hAnsi="Times New Roman" w:cs="Times New Roman"/>
          <w:sz w:val="24"/>
          <w:szCs w:val="24"/>
        </w:rPr>
        <w:t xml:space="preserve"> thereto</w:t>
      </w:r>
      <w:r>
        <w:rPr>
          <w:rFonts w:ascii="Times New Roman" w:hAnsi="Times New Roman" w:cs="Times New Roman"/>
          <w:sz w:val="24"/>
          <w:szCs w:val="24"/>
        </w:rPr>
        <w:t xml:space="preserve">. </w:t>
      </w:r>
    </w:p>
    <w:p w:rsidR="004D0150" w:rsidRDefault="004D0150" w:rsidP="00533B99">
      <w:pPr>
        <w:autoSpaceDE w:val="0"/>
        <w:autoSpaceDN w:val="0"/>
        <w:adjustRightInd w:val="0"/>
        <w:spacing w:after="0" w:line="360" w:lineRule="auto"/>
        <w:jc w:val="both"/>
        <w:rPr>
          <w:rFonts w:ascii="Times New Roman" w:hAnsi="Times New Roman" w:cs="Times New Roman"/>
          <w:sz w:val="24"/>
          <w:szCs w:val="24"/>
        </w:rPr>
      </w:pPr>
    </w:p>
    <w:p w:rsidR="00533B99" w:rsidRDefault="004D3905" w:rsidP="00533B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appellant in his testimony at page 6 of the record of appeal, the first challenge against the </w:t>
      </w:r>
      <w:r w:rsidR="00E72801">
        <w:rPr>
          <w:rFonts w:ascii="Times New Roman" w:hAnsi="Times New Roman" w:cs="Times New Roman"/>
          <w:sz w:val="24"/>
          <w:szCs w:val="24"/>
        </w:rPr>
        <w:t>respondent’s</w:t>
      </w:r>
      <w:r>
        <w:rPr>
          <w:rFonts w:ascii="Times New Roman" w:hAnsi="Times New Roman" w:cs="Times New Roman"/>
          <w:sz w:val="24"/>
          <w:szCs w:val="24"/>
        </w:rPr>
        <w:t xml:space="preserve"> occupancy was made in 1987</w:t>
      </w:r>
      <w:r w:rsidR="00E72801">
        <w:rPr>
          <w:rFonts w:ascii="Times New Roman" w:hAnsi="Times New Roman" w:cs="Times New Roman"/>
          <w:sz w:val="24"/>
          <w:szCs w:val="24"/>
        </w:rPr>
        <w:t xml:space="preserve">. He repeated this under cross-examination at page 7 of the record of appeal. The appellant’s elder brother Alumai Simon at page 14 of the record of appeal too referred to the year 1987 as the year during which the respondent’s possession was first challenged before the L.Cs. </w:t>
      </w:r>
      <w:r w:rsidR="00620A24">
        <w:rPr>
          <w:rFonts w:ascii="Times New Roman" w:hAnsi="Times New Roman" w:cs="Times New Roman"/>
          <w:sz w:val="24"/>
          <w:szCs w:val="24"/>
        </w:rPr>
        <w:t>There is nothing to suggest that f</w:t>
      </w:r>
      <w:r w:rsidR="00533B99">
        <w:rPr>
          <w:rFonts w:ascii="Times New Roman" w:hAnsi="Times New Roman" w:cs="Times New Roman"/>
          <w:sz w:val="24"/>
          <w:szCs w:val="24"/>
        </w:rPr>
        <w:t xml:space="preserve">rom </w:t>
      </w:r>
      <w:r w:rsidR="004D0150">
        <w:rPr>
          <w:rFonts w:ascii="Times New Roman" w:hAnsi="Times New Roman" w:cs="Times New Roman"/>
          <w:sz w:val="24"/>
          <w:szCs w:val="24"/>
        </w:rPr>
        <w:t>1965</w:t>
      </w:r>
      <w:r w:rsidR="00533B99">
        <w:rPr>
          <w:rFonts w:ascii="Times New Roman" w:hAnsi="Times New Roman" w:cs="Times New Roman"/>
          <w:sz w:val="24"/>
          <w:szCs w:val="24"/>
        </w:rPr>
        <w:t xml:space="preserve">, the respondent had </w:t>
      </w:r>
      <w:r w:rsidR="00620A24">
        <w:rPr>
          <w:rFonts w:ascii="Times New Roman" w:hAnsi="Times New Roman" w:cs="Times New Roman"/>
          <w:sz w:val="24"/>
          <w:szCs w:val="24"/>
        </w:rPr>
        <w:t xml:space="preserve">not </w:t>
      </w:r>
      <w:r w:rsidR="00533B99">
        <w:rPr>
          <w:rFonts w:ascii="Times New Roman" w:hAnsi="Times New Roman" w:cs="Times New Roman"/>
          <w:sz w:val="24"/>
          <w:szCs w:val="24"/>
        </w:rPr>
        <w:t>been in open, continuous, u</w:t>
      </w:r>
      <w:r w:rsidR="00533B99" w:rsidRPr="006A23E1">
        <w:rPr>
          <w:rFonts w:ascii="Times New Roman" w:hAnsi="Times New Roman" w:cs="Times New Roman"/>
          <w:sz w:val="24"/>
          <w:szCs w:val="24"/>
        </w:rPr>
        <w:t>ninterrupted and unconte</w:t>
      </w:r>
      <w:r w:rsidR="00533B99">
        <w:rPr>
          <w:rFonts w:ascii="Times New Roman" w:hAnsi="Times New Roman" w:cs="Times New Roman"/>
          <w:sz w:val="24"/>
          <w:szCs w:val="24"/>
        </w:rPr>
        <w:t>sted possession of the disputed land</w:t>
      </w:r>
      <w:r w:rsidR="00620A24">
        <w:rPr>
          <w:rFonts w:ascii="Times New Roman" w:hAnsi="Times New Roman" w:cs="Times New Roman"/>
          <w:sz w:val="24"/>
          <w:szCs w:val="24"/>
        </w:rPr>
        <w:t>. Contrary to the submissions of counsel for the appellant, the Tribunal’s finding to that effect cannot be assailed. From the evidence on record, there is nothing to suggest that the respondent had</w:t>
      </w:r>
      <w:r w:rsidR="00533B99">
        <w:rPr>
          <w:rFonts w:ascii="Times New Roman" w:hAnsi="Times New Roman" w:cs="Times New Roman"/>
          <w:sz w:val="24"/>
          <w:szCs w:val="24"/>
        </w:rPr>
        <w:t xml:space="preserve"> for 2</w:t>
      </w:r>
      <w:r w:rsidR="00E72801">
        <w:rPr>
          <w:rFonts w:ascii="Times New Roman" w:hAnsi="Times New Roman" w:cs="Times New Roman"/>
          <w:sz w:val="24"/>
          <w:szCs w:val="24"/>
        </w:rPr>
        <w:t>2</w:t>
      </w:r>
      <w:r w:rsidR="00533B99">
        <w:rPr>
          <w:rFonts w:ascii="Times New Roman" w:hAnsi="Times New Roman" w:cs="Times New Roman"/>
          <w:sz w:val="24"/>
          <w:szCs w:val="24"/>
        </w:rPr>
        <w:t xml:space="preserve"> years</w:t>
      </w:r>
      <w:r w:rsidR="00620A24">
        <w:rPr>
          <w:rFonts w:ascii="Times New Roman" w:hAnsi="Times New Roman" w:cs="Times New Roman"/>
          <w:sz w:val="24"/>
          <w:szCs w:val="24"/>
        </w:rPr>
        <w:t xml:space="preserve"> not been in open, continuous, u</w:t>
      </w:r>
      <w:r w:rsidR="00620A24" w:rsidRPr="006A23E1">
        <w:rPr>
          <w:rFonts w:ascii="Times New Roman" w:hAnsi="Times New Roman" w:cs="Times New Roman"/>
          <w:sz w:val="24"/>
          <w:szCs w:val="24"/>
        </w:rPr>
        <w:t>ninterrupted and unconte</w:t>
      </w:r>
      <w:r w:rsidR="00620A24">
        <w:rPr>
          <w:rFonts w:ascii="Times New Roman" w:hAnsi="Times New Roman" w:cs="Times New Roman"/>
          <w:sz w:val="24"/>
          <w:szCs w:val="24"/>
        </w:rPr>
        <w:t>sted possession of the disputed land. B</w:t>
      </w:r>
      <w:r w:rsidR="00533B99">
        <w:rPr>
          <w:rFonts w:ascii="Times New Roman" w:hAnsi="Times New Roman" w:cs="Times New Roman"/>
          <w:sz w:val="24"/>
          <w:szCs w:val="24"/>
        </w:rPr>
        <w:t xml:space="preserve">y </w:t>
      </w:r>
      <w:r w:rsidR="00E72801">
        <w:rPr>
          <w:rFonts w:ascii="Times New Roman" w:hAnsi="Times New Roman" w:cs="Times New Roman"/>
          <w:sz w:val="24"/>
          <w:szCs w:val="24"/>
        </w:rPr>
        <w:t>1987</w:t>
      </w:r>
      <w:r w:rsidR="00533B99">
        <w:rPr>
          <w:rFonts w:ascii="Times New Roman" w:hAnsi="Times New Roman" w:cs="Times New Roman"/>
          <w:sz w:val="24"/>
          <w:szCs w:val="24"/>
        </w:rPr>
        <w:t xml:space="preserve"> when the dispute </w:t>
      </w:r>
      <w:r w:rsidR="00E72801">
        <w:rPr>
          <w:rFonts w:ascii="Times New Roman" w:hAnsi="Times New Roman" w:cs="Times New Roman"/>
          <w:sz w:val="24"/>
          <w:szCs w:val="24"/>
        </w:rPr>
        <w:t>was first raised before the L.Cs</w:t>
      </w:r>
      <w:r w:rsidR="00533B99">
        <w:rPr>
          <w:rFonts w:ascii="Times New Roman" w:hAnsi="Times New Roman" w:cs="Times New Roman"/>
          <w:sz w:val="24"/>
          <w:szCs w:val="24"/>
        </w:rPr>
        <w:t xml:space="preserve">, the appellant had not only lost the </w:t>
      </w:r>
      <w:r w:rsidR="00533B99" w:rsidRPr="00F56D98">
        <w:rPr>
          <w:rFonts w:ascii="Times New Roman" w:hAnsi="Times New Roman" w:cs="Times New Roman"/>
          <w:sz w:val="24"/>
          <w:szCs w:val="24"/>
        </w:rPr>
        <w:t xml:space="preserve">right to bring an action for the recovery of the </w:t>
      </w:r>
      <w:r w:rsidR="00E72801">
        <w:rPr>
          <w:rFonts w:ascii="Times New Roman" w:hAnsi="Times New Roman" w:cs="Times New Roman"/>
          <w:sz w:val="24"/>
          <w:szCs w:val="24"/>
        </w:rPr>
        <w:t>land</w:t>
      </w:r>
      <w:r w:rsidR="00533B99">
        <w:rPr>
          <w:rFonts w:ascii="Times New Roman" w:hAnsi="Times New Roman" w:cs="Times New Roman"/>
          <w:sz w:val="24"/>
          <w:szCs w:val="24"/>
        </w:rPr>
        <w:t xml:space="preserve">, </w:t>
      </w:r>
      <w:r w:rsidR="00533B99" w:rsidRPr="00F56D98">
        <w:rPr>
          <w:rFonts w:ascii="Times New Roman" w:hAnsi="Times New Roman" w:cs="Times New Roman"/>
          <w:sz w:val="24"/>
          <w:szCs w:val="24"/>
        </w:rPr>
        <w:t xml:space="preserve">but also the </w:t>
      </w:r>
      <w:r w:rsidR="00533B99">
        <w:rPr>
          <w:rFonts w:ascii="Times New Roman" w:hAnsi="Times New Roman" w:cs="Times New Roman"/>
          <w:sz w:val="24"/>
          <w:szCs w:val="24"/>
        </w:rPr>
        <w:t xml:space="preserve">respondent was </w:t>
      </w:r>
      <w:r w:rsidR="00620A24">
        <w:rPr>
          <w:rFonts w:ascii="Times New Roman" w:hAnsi="Times New Roman" w:cs="Times New Roman"/>
          <w:sz w:val="24"/>
          <w:szCs w:val="24"/>
        </w:rPr>
        <w:t xml:space="preserve">already by operation of the law, </w:t>
      </w:r>
      <w:r w:rsidR="00533B99" w:rsidRPr="00F56D98">
        <w:rPr>
          <w:rFonts w:ascii="Times New Roman" w:hAnsi="Times New Roman" w:cs="Times New Roman"/>
          <w:sz w:val="24"/>
          <w:szCs w:val="24"/>
        </w:rPr>
        <w:t>vested with title</w:t>
      </w:r>
      <w:r w:rsidR="00533B99">
        <w:rPr>
          <w:rFonts w:ascii="Times New Roman" w:hAnsi="Times New Roman" w:cs="Times New Roman"/>
          <w:sz w:val="24"/>
          <w:szCs w:val="24"/>
        </w:rPr>
        <w:t xml:space="preserve"> thereto. </w:t>
      </w:r>
    </w:p>
    <w:p w:rsidR="00405CFB" w:rsidRDefault="00405CFB" w:rsidP="00533B99">
      <w:pPr>
        <w:autoSpaceDE w:val="0"/>
        <w:autoSpaceDN w:val="0"/>
        <w:adjustRightInd w:val="0"/>
        <w:spacing w:after="0" w:line="360" w:lineRule="auto"/>
        <w:jc w:val="both"/>
        <w:rPr>
          <w:rFonts w:ascii="Times New Roman" w:hAnsi="Times New Roman" w:cs="Times New Roman"/>
          <w:sz w:val="24"/>
          <w:szCs w:val="24"/>
        </w:rPr>
      </w:pPr>
    </w:p>
    <w:p w:rsidR="00405CFB" w:rsidRDefault="00CB3631" w:rsidP="00533B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P.W.7 Ovuru Sebastian testified that </w:t>
      </w:r>
      <w:r w:rsidR="00373976">
        <w:rPr>
          <w:rFonts w:ascii="Times New Roman" w:hAnsi="Times New Roman" w:cs="Times New Roman"/>
          <w:sz w:val="24"/>
          <w:szCs w:val="24"/>
        </w:rPr>
        <w:t xml:space="preserve">Karulo </w:t>
      </w:r>
      <w:r>
        <w:rPr>
          <w:rFonts w:ascii="Times New Roman" w:hAnsi="Times New Roman" w:cs="Times New Roman"/>
          <w:sz w:val="24"/>
          <w:szCs w:val="24"/>
        </w:rPr>
        <w:t xml:space="preserve">Edeyi </w:t>
      </w:r>
      <w:r w:rsidR="00373976">
        <w:rPr>
          <w:rFonts w:ascii="Times New Roman" w:hAnsi="Times New Roman" w:cs="Times New Roman"/>
          <w:sz w:val="24"/>
          <w:szCs w:val="24"/>
        </w:rPr>
        <w:t xml:space="preserve">(the respondent’s father) </w:t>
      </w:r>
      <w:r>
        <w:rPr>
          <w:rFonts w:ascii="Times New Roman" w:hAnsi="Times New Roman" w:cs="Times New Roman"/>
          <w:sz w:val="24"/>
          <w:szCs w:val="24"/>
        </w:rPr>
        <w:t>settled on the land in dispute during 1961 and upon his death, he was buried on the land</w:t>
      </w:r>
      <w:r w:rsidR="00620A24">
        <w:rPr>
          <w:rFonts w:ascii="Times New Roman" w:hAnsi="Times New Roman" w:cs="Times New Roman"/>
          <w:sz w:val="24"/>
          <w:szCs w:val="24"/>
        </w:rPr>
        <w:t>.</w:t>
      </w:r>
      <w:r>
        <w:rPr>
          <w:rFonts w:ascii="Times New Roman" w:hAnsi="Times New Roman" w:cs="Times New Roman"/>
          <w:sz w:val="24"/>
          <w:szCs w:val="24"/>
        </w:rPr>
        <w:t xml:space="preserve"> </w:t>
      </w:r>
      <w:r w:rsidR="00620A24">
        <w:rPr>
          <w:rFonts w:ascii="Times New Roman" w:hAnsi="Times New Roman" w:cs="Times New Roman"/>
          <w:sz w:val="24"/>
          <w:szCs w:val="24"/>
        </w:rPr>
        <w:t>A</w:t>
      </w:r>
      <w:r>
        <w:rPr>
          <w:rFonts w:ascii="Times New Roman" w:hAnsi="Times New Roman" w:cs="Times New Roman"/>
          <w:sz w:val="24"/>
          <w:szCs w:val="24"/>
        </w:rPr>
        <w:t xml:space="preserve">t the </w:t>
      </w:r>
      <w:r w:rsidRPr="00620A24">
        <w:rPr>
          <w:rFonts w:ascii="Times New Roman" w:hAnsi="Times New Roman" w:cs="Times New Roman"/>
          <w:i/>
          <w:sz w:val="24"/>
          <w:szCs w:val="24"/>
        </w:rPr>
        <w:t>locus in quo</w:t>
      </w:r>
      <w:r>
        <w:rPr>
          <w:rFonts w:ascii="Times New Roman" w:hAnsi="Times New Roman" w:cs="Times New Roman"/>
          <w:sz w:val="24"/>
          <w:szCs w:val="24"/>
        </w:rPr>
        <w:t xml:space="preserve">, the Tribunal was </w:t>
      </w:r>
      <w:r w:rsidR="00620A24">
        <w:rPr>
          <w:rFonts w:ascii="Times New Roman" w:hAnsi="Times New Roman" w:cs="Times New Roman"/>
          <w:sz w:val="24"/>
          <w:szCs w:val="24"/>
        </w:rPr>
        <w:t xml:space="preserve">indeed </w:t>
      </w:r>
      <w:r>
        <w:rPr>
          <w:rFonts w:ascii="Times New Roman" w:hAnsi="Times New Roman" w:cs="Times New Roman"/>
          <w:sz w:val="24"/>
          <w:szCs w:val="24"/>
        </w:rPr>
        <w:t xml:space="preserve">shown </w:t>
      </w:r>
      <w:r w:rsidR="00620A24">
        <w:rPr>
          <w:rFonts w:ascii="Times New Roman" w:hAnsi="Times New Roman" w:cs="Times New Roman"/>
          <w:sz w:val="24"/>
          <w:szCs w:val="24"/>
        </w:rPr>
        <w:t xml:space="preserve">Karulo </w:t>
      </w:r>
      <w:r>
        <w:rPr>
          <w:rFonts w:ascii="Times New Roman" w:hAnsi="Times New Roman" w:cs="Times New Roman"/>
          <w:sz w:val="24"/>
          <w:szCs w:val="24"/>
        </w:rPr>
        <w:t xml:space="preserve">Edeyi’s grave </w:t>
      </w:r>
      <w:r w:rsidR="00620A24">
        <w:rPr>
          <w:rFonts w:ascii="Times New Roman" w:hAnsi="Times New Roman" w:cs="Times New Roman"/>
          <w:sz w:val="24"/>
          <w:szCs w:val="24"/>
        </w:rPr>
        <w:t xml:space="preserve">and that of his wife </w:t>
      </w:r>
      <w:r>
        <w:rPr>
          <w:rFonts w:ascii="Times New Roman" w:hAnsi="Times New Roman" w:cs="Times New Roman"/>
          <w:sz w:val="24"/>
          <w:szCs w:val="24"/>
        </w:rPr>
        <w:t>on the disputed land.</w:t>
      </w:r>
      <w:r w:rsidRPr="00746818">
        <w:rPr>
          <w:rFonts w:ascii="Times New Roman" w:hAnsi="Times New Roman" w:cs="Times New Roman"/>
          <w:sz w:val="24"/>
          <w:szCs w:val="24"/>
        </w:rPr>
        <w:t xml:space="preserve"> </w:t>
      </w:r>
      <w:r w:rsidR="00620A24">
        <w:rPr>
          <w:rFonts w:ascii="Times New Roman" w:hAnsi="Times New Roman" w:cs="Times New Roman"/>
          <w:sz w:val="24"/>
          <w:szCs w:val="24"/>
        </w:rPr>
        <w:t>S</w:t>
      </w:r>
      <w:r w:rsidR="00405CFB">
        <w:rPr>
          <w:rStyle w:val="Emphasis"/>
          <w:rFonts w:ascii="Times New Roman" w:hAnsi="Times New Roman" w:cs="Times New Roman"/>
          <w:i w:val="0"/>
          <w:iCs w:val="0"/>
          <w:sz w:val="24"/>
          <w:szCs w:val="24"/>
        </w:rPr>
        <w:t xml:space="preserve">ites of </w:t>
      </w:r>
      <w:r w:rsidR="00620A24">
        <w:rPr>
          <w:rStyle w:val="Emphasis"/>
          <w:rFonts w:ascii="Times New Roman" w:hAnsi="Times New Roman" w:cs="Times New Roman"/>
          <w:i w:val="0"/>
          <w:iCs w:val="0"/>
          <w:sz w:val="24"/>
          <w:szCs w:val="24"/>
        </w:rPr>
        <w:t>the</w:t>
      </w:r>
      <w:r w:rsidR="00405CFB">
        <w:rPr>
          <w:rStyle w:val="Emphasis"/>
          <w:rFonts w:ascii="Times New Roman" w:hAnsi="Times New Roman" w:cs="Times New Roman"/>
          <w:i w:val="0"/>
          <w:iCs w:val="0"/>
          <w:sz w:val="24"/>
          <w:szCs w:val="24"/>
        </w:rPr>
        <w:t xml:space="preserve"> remains of </w:t>
      </w:r>
      <w:r w:rsidR="00620A24">
        <w:rPr>
          <w:rStyle w:val="Emphasis"/>
          <w:rFonts w:ascii="Times New Roman" w:hAnsi="Times New Roman" w:cs="Times New Roman"/>
          <w:i w:val="0"/>
          <w:iCs w:val="0"/>
          <w:sz w:val="24"/>
          <w:szCs w:val="24"/>
        </w:rPr>
        <w:t xml:space="preserve">the </w:t>
      </w:r>
      <w:r w:rsidR="00373976">
        <w:rPr>
          <w:rStyle w:val="Emphasis"/>
          <w:rFonts w:ascii="Times New Roman" w:hAnsi="Times New Roman" w:cs="Times New Roman"/>
          <w:i w:val="0"/>
          <w:iCs w:val="0"/>
          <w:sz w:val="24"/>
          <w:szCs w:val="24"/>
        </w:rPr>
        <w:t>respondent’s</w:t>
      </w:r>
      <w:r w:rsidR="00405CFB">
        <w:rPr>
          <w:rStyle w:val="Emphasis"/>
          <w:rFonts w:ascii="Times New Roman" w:hAnsi="Times New Roman" w:cs="Times New Roman"/>
          <w:i w:val="0"/>
          <w:iCs w:val="0"/>
          <w:sz w:val="24"/>
          <w:szCs w:val="24"/>
        </w:rPr>
        <w:t xml:space="preserve"> house, </w:t>
      </w:r>
      <w:r w:rsidR="00373976">
        <w:rPr>
          <w:rStyle w:val="Emphasis"/>
          <w:rFonts w:ascii="Times New Roman" w:hAnsi="Times New Roman" w:cs="Times New Roman"/>
          <w:i w:val="0"/>
          <w:iCs w:val="0"/>
          <w:sz w:val="24"/>
          <w:szCs w:val="24"/>
        </w:rPr>
        <w:t>and</w:t>
      </w:r>
      <w:r w:rsidR="00405CFB">
        <w:rPr>
          <w:rStyle w:val="Emphasis"/>
          <w:rFonts w:ascii="Times New Roman" w:hAnsi="Times New Roman" w:cs="Times New Roman"/>
          <w:i w:val="0"/>
          <w:iCs w:val="0"/>
          <w:sz w:val="24"/>
          <w:szCs w:val="24"/>
        </w:rPr>
        <w:t xml:space="preserve"> incomplete brick</w:t>
      </w:r>
      <w:r w:rsidR="00373976" w:rsidRPr="00373976">
        <w:rPr>
          <w:rStyle w:val="Emphasis"/>
          <w:rFonts w:ascii="Times New Roman" w:hAnsi="Times New Roman" w:cs="Times New Roman"/>
          <w:i w:val="0"/>
          <w:iCs w:val="0"/>
          <w:sz w:val="24"/>
          <w:szCs w:val="24"/>
        </w:rPr>
        <w:t xml:space="preserve"> </w:t>
      </w:r>
      <w:r w:rsidR="00373976">
        <w:rPr>
          <w:rStyle w:val="Emphasis"/>
          <w:rFonts w:ascii="Times New Roman" w:hAnsi="Times New Roman" w:cs="Times New Roman"/>
          <w:i w:val="0"/>
          <w:iCs w:val="0"/>
          <w:sz w:val="24"/>
          <w:szCs w:val="24"/>
        </w:rPr>
        <w:t>house were seen. This physical evidence corroborated the respondent’s claim of long undisturbed occupancy as he was never challenged when he buried both his parents on the land.</w:t>
      </w:r>
      <w:r w:rsidR="001164AB">
        <w:rPr>
          <w:rStyle w:val="Emphasis"/>
          <w:rFonts w:ascii="Times New Roman" w:hAnsi="Times New Roman" w:cs="Times New Roman"/>
          <w:i w:val="0"/>
          <w:iCs w:val="0"/>
          <w:sz w:val="24"/>
          <w:szCs w:val="24"/>
        </w:rPr>
        <w:t xml:space="preserve"> The big </w:t>
      </w:r>
      <w:r w:rsidR="001164AB">
        <w:rPr>
          <w:rFonts w:ascii="Times New Roman" w:hAnsi="Times New Roman" w:cs="Times New Roman"/>
          <w:sz w:val="24"/>
          <w:szCs w:val="24"/>
        </w:rPr>
        <w:t xml:space="preserve">Elewu / Fig tree referred to by Alumai Simon in his testimony and indicated on the sketch map just before the communal grazing land marks the boundary of the land the respondent acquired by adverse possession from the family of the appellant. Within that area, the Tribunal did not find any evidence of activity by the appellant. </w:t>
      </w:r>
    </w:p>
    <w:p w:rsidR="001864D2" w:rsidRDefault="001864D2" w:rsidP="00533B99">
      <w:pPr>
        <w:autoSpaceDE w:val="0"/>
        <w:autoSpaceDN w:val="0"/>
        <w:adjustRightInd w:val="0"/>
        <w:spacing w:after="0" w:line="360" w:lineRule="auto"/>
        <w:jc w:val="both"/>
        <w:rPr>
          <w:rFonts w:ascii="Times New Roman" w:hAnsi="Times New Roman" w:cs="Times New Roman"/>
          <w:sz w:val="24"/>
          <w:szCs w:val="24"/>
        </w:rPr>
      </w:pPr>
    </w:p>
    <w:p w:rsidR="001864D2" w:rsidRDefault="001864D2" w:rsidP="00533B99">
      <w:pPr>
        <w:autoSpaceDE w:val="0"/>
        <w:autoSpaceDN w:val="0"/>
        <w:adjustRightInd w:val="0"/>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 xml:space="preserve">1987) 46).  </w:t>
      </w:r>
      <w:r>
        <w:rPr>
          <w:rFonts w:ascii="Times New Roman" w:hAnsi="Times New Roman" w:cs="Times New Roman"/>
          <w:sz w:val="24"/>
          <w:szCs w:val="24"/>
        </w:rPr>
        <w:t xml:space="preserve">In order to succeed, the plaintiff must prove that; he or she was in </w:t>
      </w:r>
      <w:r w:rsidRPr="00F61148">
        <w:rPr>
          <w:rFonts w:ascii="Times New Roman" w:hAnsi="Times New Roman" w:cs="Times New Roman"/>
          <w:sz w:val="24"/>
          <w:szCs w:val="24"/>
        </w:rPr>
        <w:t>possession at the time of trespass;</w:t>
      </w:r>
      <w:r>
        <w:rPr>
          <w:rFonts w:ascii="Times New Roman" w:hAnsi="Times New Roman" w:cs="Times New Roman"/>
          <w:sz w:val="24"/>
          <w:szCs w:val="24"/>
        </w:rPr>
        <w:t xml:space="preserve"> there </w:t>
      </w:r>
      <w:r>
        <w:rPr>
          <w:rFonts w:ascii="Times New Roman" w:hAnsi="Times New Roman" w:cs="Times New Roman"/>
          <w:sz w:val="24"/>
          <w:szCs w:val="24"/>
        </w:rPr>
        <w:lastRenderedPageBreak/>
        <w:t xml:space="preserve">was an unlawful or </w:t>
      </w:r>
      <w:r w:rsidRPr="00F61148">
        <w:rPr>
          <w:rFonts w:ascii="Times New Roman" w:hAnsi="Times New Roman" w:cs="Times New Roman"/>
          <w:sz w:val="24"/>
          <w:szCs w:val="24"/>
        </w:rPr>
        <w:t>unauthorized entry by the defendant; and</w:t>
      </w:r>
      <w:r>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r>
        <w:rPr>
          <w:rFonts w:ascii="Times New Roman" w:hAnsi="Times New Roman" w:cs="Times New Roman"/>
          <w:sz w:val="24"/>
          <w:szCs w:val="24"/>
        </w:rPr>
        <w:t xml:space="preserve">. </w:t>
      </w:r>
    </w:p>
    <w:p w:rsidR="00A46F48" w:rsidRDefault="00A46F48" w:rsidP="00533B99">
      <w:pPr>
        <w:autoSpaceDE w:val="0"/>
        <w:autoSpaceDN w:val="0"/>
        <w:adjustRightInd w:val="0"/>
        <w:spacing w:after="0" w:line="360" w:lineRule="auto"/>
        <w:jc w:val="both"/>
        <w:rPr>
          <w:rFonts w:ascii="Times New Roman" w:hAnsi="Times New Roman" w:cs="Times New Roman"/>
          <w:sz w:val="24"/>
          <w:szCs w:val="24"/>
        </w:rPr>
      </w:pPr>
    </w:p>
    <w:p w:rsidR="00A46F48" w:rsidRPr="00E62128" w:rsidRDefault="00A46F48" w:rsidP="00533B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respondent succeeded in proving that he owned and was in possession of the land in dispute</w:t>
      </w:r>
      <w:r w:rsidR="001E16EC">
        <w:rPr>
          <w:rFonts w:ascii="Times New Roman" w:hAnsi="Times New Roman" w:cs="Times New Roman"/>
          <w:sz w:val="24"/>
          <w:szCs w:val="24"/>
        </w:rPr>
        <w:t>.</w:t>
      </w:r>
      <w:r>
        <w:rPr>
          <w:rFonts w:ascii="Times New Roman" w:hAnsi="Times New Roman" w:cs="Times New Roman"/>
          <w:sz w:val="24"/>
          <w:szCs w:val="24"/>
        </w:rPr>
        <w:t xml:space="preserve"> </w:t>
      </w:r>
      <w:r w:rsidR="001E16EC">
        <w:rPr>
          <w:rFonts w:ascii="Times New Roman" w:hAnsi="Times New Roman" w:cs="Times New Roman"/>
          <w:sz w:val="24"/>
          <w:szCs w:val="24"/>
        </w:rPr>
        <w:t>He further</w:t>
      </w:r>
      <w:r>
        <w:rPr>
          <w:rFonts w:ascii="Times New Roman" w:hAnsi="Times New Roman" w:cs="Times New Roman"/>
          <w:sz w:val="24"/>
          <w:szCs w:val="24"/>
        </w:rPr>
        <w:t xml:space="preserve"> prove</w:t>
      </w:r>
      <w:r w:rsidR="001E16EC">
        <w:rPr>
          <w:rFonts w:ascii="Times New Roman" w:hAnsi="Times New Roman" w:cs="Times New Roman"/>
          <w:sz w:val="24"/>
          <w:szCs w:val="24"/>
        </w:rPr>
        <w:t>d</w:t>
      </w:r>
      <w:r>
        <w:rPr>
          <w:rFonts w:ascii="Times New Roman" w:hAnsi="Times New Roman" w:cs="Times New Roman"/>
          <w:sz w:val="24"/>
          <w:szCs w:val="24"/>
        </w:rPr>
        <w:t xml:space="preserve"> that the appellant had unlawfully and without his authorisation entered the land </w:t>
      </w:r>
      <w:r w:rsidR="001E16EC">
        <w:rPr>
          <w:rFonts w:ascii="Times New Roman" w:hAnsi="Times New Roman" w:cs="Times New Roman"/>
          <w:sz w:val="24"/>
          <w:szCs w:val="24"/>
        </w:rPr>
        <w:t xml:space="preserve">in 2004 by constructing a hut thereon. </w:t>
      </w:r>
      <w:r>
        <w:rPr>
          <w:rFonts w:ascii="Times New Roman" w:hAnsi="Times New Roman" w:cs="Times New Roman"/>
          <w:sz w:val="24"/>
          <w:szCs w:val="24"/>
        </w:rPr>
        <w:t xml:space="preserve">The sketch map of the </w:t>
      </w:r>
      <w:r w:rsidRPr="001E16EC">
        <w:rPr>
          <w:rFonts w:ascii="Times New Roman" w:hAnsi="Times New Roman" w:cs="Times New Roman"/>
          <w:i/>
          <w:sz w:val="24"/>
          <w:szCs w:val="24"/>
        </w:rPr>
        <w:t>locus in quo</w:t>
      </w:r>
      <w:r>
        <w:rPr>
          <w:rFonts w:ascii="Times New Roman" w:hAnsi="Times New Roman" w:cs="Times New Roman"/>
          <w:sz w:val="24"/>
          <w:szCs w:val="24"/>
        </w:rPr>
        <w:t xml:space="preserve"> clearly shows that the appellant’s home and gardens lie </w:t>
      </w:r>
      <w:r w:rsidR="001E16EC">
        <w:rPr>
          <w:rFonts w:ascii="Times New Roman" w:hAnsi="Times New Roman" w:cs="Times New Roman"/>
          <w:sz w:val="24"/>
          <w:szCs w:val="24"/>
        </w:rPr>
        <w:t>within</w:t>
      </w:r>
      <w:r>
        <w:rPr>
          <w:rFonts w:ascii="Times New Roman" w:hAnsi="Times New Roman" w:cs="Times New Roman"/>
          <w:sz w:val="24"/>
          <w:szCs w:val="24"/>
        </w:rPr>
        <w:t xml:space="preserve"> the disputed area. The Tribunal’s findings of trespass therefore are supported by the evidence on record and hence its order that the appellant vacates “the suit land with immediate effect and remove his hut f</w:t>
      </w:r>
      <w:r w:rsidR="001E16EC">
        <w:rPr>
          <w:rFonts w:ascii="Times New Roman" w:hAnsi="Times New Roman" w:cs="Times New Roman"/>
          <w:sz w:val="24"/>
          <w:szCs w:val="24"/>
        </w:rPr>
        <w:t>rom</w:t>
      </w:r>
      <w:r>
        <w:rPr>
          <w:rFonts w:ascii="Times New Roman" w:hAnsi="Times New Roman" w:cs="Times New Roman"/>
          <w:sz w:val="24"/>
          <w:szCs w:val="24"/>
        </w:rPr>
        <w:t xml:space="preserve"> the suit land” is </w:t>
      </w:r>
      <w:r w:rsidR="001E16EC">
        <w:rPr>
          <w:rFonts w:ascii="Times New Roman" w:hAnsi="Times New Roman" w:cs="Times New Roman"/>
          <w:sz w:val="24"/>
          <w:szCs w:val="24"/>
        </w:rPr>
        <w:t>well founded</w:t>
      </w:r>
      <w:r>
        <w:rPr>
          <w:rFonts w:ascii="Times New Roman" w:hAnsi="Times New Roman" w:cs="Times New Roman"/>
          <w:sz w:val="24"/>
          <w:szCs w:val="24"/>
        </w:rPr>
        <w:t xml:space="preserve">. </w:t>
      </w:r>
      <w:r w:rsidR="001E16EC">
        <w:rPr>
          <w:rFonts w:ascii="Times New Roman" w:hAnsi="Times New Roman" w:cs="Times New Roman"/>
          <w:sz w:val="24"/>
          <w:szCs w:val="24"/>
        </w:rPr>
        <w:t xml:space="preserve">Construction of that hut was an apparent effort to reclaim the land from the respondent’s adverse possession but unfortunately for him, the right to recover the land was lost way back in 1977 upon lapse of the twelve year period for a possible action for recovery of the land. His unauthorised activities therefore henceforth in law constituted trespass on the respondent’s land. </w:t>
      </w:r>
    </w:p>
    <w:p w:rsidR="00533B99" w:rsidRDefault="00533B99" w:rsidP="00533B99">
      <w:pPr>
        <w:autoSpaceDE w:val="0"/>
        <w:autoSpaceDN w:val="0"/>
        <w:adjustRightInd w:val="0"/>
        <w:spacing w:after="0" w:line="360" w:lineRule="auto"/>
        <w:jc w:val="both"/>
        <w:rPr>
          <w:rFonts w:ascii="Times New Roman" w:hAnsi="Times New Roman" w:cs="Times New Roman"/>
          <w:sz w:val="24"/>
          <w:szCs w:val="24"/>
        </w:rPr>
      </w:pPr>
    </w:p>
    <w:p w:rsidR="00533B99" w:rsidRDefault="00533B99" w:rsidP="00533B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I find no merit in the appeal and it is accordingly dismissed with costs to the respondent of both the appeal and the trial</w:t>
      </w:r>
      <w:r w:rsidRPr="009A4040">
        <w:rPr>
          <w:rFonts w:ascii="Times New Roman" w:hAnsi="Times New Roman" w:cs="Times New Roman"/>
          <w:sz w:val="24"/>
          <w:szCs w:val="24"/>
        </w:rPr>
        <w:t>.</w:t>
      </w:r>
    </w:p>
    <w:p w:rsidR="00533B99" w:rsidRDefault="00533B99" w:rsidP="008A289A">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D63955">
        <w:rPr>
          <w:rFonts w:ascii="Times New Roman" w:hAnsi="Times New Roman" w:cs="Times New Roman"/>
          <w:sz w:val="24"/>
          <w:szCs w:val="24"/>
        </w:rPr>
        <w:t>23</w:t>
      </w:r>
      <w:r w:rsidR="00D63955">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EF" w:rsidRDefault="009646EF" w:rsidP="00975B47">
      <w:pPr>
        <w:spacing w:after="0" w:line="240" w:lineRule="auto"/>
      </w:pPr>
      <w:r>
        <w:separator/>
      </w:r>
    </w:p>
  </w:endnote>
  <w:endnote w:type="continuationSeparator" w:id="0">
    <w:p w:rsidR="009646EF" w:rsidRDefault="009646EF"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2" w:rsidRDefault="0018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1864D2" w:rsidRDefault="009646EF">
        <w:pPr>
          <w:pStyle w:val="Footer"/>
          <w:jc w:val="center"/>
        </w:pPr>
        <w:r>
          <w:fldChar w:fldCharType="begin"/>
        </w:r>
        <w:r>
          <w:instrText xml:space="preserve"> PAGE   \* MERGEFORMAT </w:instrText>
        </w:r>
        <w:r>
          <w:fldChar w:fldCharType="separate"/>
        </w:r>
        <w:r w:rsidR="00516E42">
          <w:rPr>
            <w:noProof/>
          </w:rPr>
          <w:t>1</w:t>
        </w:r>
        <w:r>
          <w:rPr>
            <w:noProof/>
          </w:rPr>
          <w:fldChar w:fldCharType="end"/>
        </w:r>
      </w:p>
    </w:sdtContent>
  </w:sdt>
  <w:p w:rsidR="001864D2" w:rsidRDefault="00186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2" w:rsidRDefault="0018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EF" w:rsidRDefault="009646EF" w:rsidP="00975B47">
      <w:pPr>
        <w:spacing w:after="0" w:line="240" w:lineRule="auto"/>
      </w:pPr>
      <w:r>
        <w:separator/>
      </w:r>
    </w:p>
  </w:footnote>
  <w:footnote w:type="continuationSeparator" w:id="0">
    <w:p w:rsidR="009646EF" w:rsidRDefault="009646EF"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2" w:rsidRDefault="00186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2" w:rsidRDefault="001864D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2" w:rsidRDefault="00186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7"/>
  </w:num>
  <w:num w:numId="5">
    <w:abstractNumId w:val="9"/>
  </w:num>
  <w:num w:numId="6">
    <w:abstractNumId w:val="0"/>
  </w:num>
  <w:num w:numId="7">
    <w:abstractNumId w:val="1"/>
  </w:num>
  <w:num w:numId="8">
    <w:abstractNumId w:val="10"/>
  </w:num>
  <w:num w:numId="9">
    <w:abstractNumId w:val="5"/>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47D4"/>
    <w:rsid w:val="00007BEA"/>
    <w:rsid w:val="00013FD1"/>
    <w:rsid w:val="00016977"/>
    <w:rsid w:val="00016B2E"/>
    <w:rsid w:val="0002085B"/>
    <w:rsid w:val="00022CF8"/>
    <w:rsid w:val="000231AC"/>
    <w:rsid w:val="00025547"/>
    <w:rsid w:val="000257F5"/>
    <w:rsid w:val="00026CEA"/>
    <w:rsid w:val="00027083"/>
    <w:rsid w:val="000271B1"/>
    <w:rsid w:val="00027E37"/>
    <w:rsid w:val="0003269C"/>
    <w:rsid w:val="00032B7F"/>
    <w:rsid w:val="0003499A"/>
    <w:rsid w:val="00035B47"/>
    <w:rsid w:val="000363B7"/>
    <w:rsid w:val="00041B5C"/>
    <w:rsid w:val="00043643"/>
    <w:rsid w:val="00043F87"/>
    <w:rsid w:val="00051190"/>
    <w:rsid w:val="0005209D"/>
    <w:rsid w:val="000545F0"/>
    <w:rsid w:val="00057153"/>
    <w:rsid w:val="0006000D"/>
    <w:rsid w:val="00060B39"/>
    <w:rsid w:val="00061182"/>
    <w:rsid w:val="00061F03"/>
    <w:rsid w:val="00062B50"/>
    <w:rsid w:val="0006328F"/>
    <w:rsid w:val="00064EFD"/>
    <w:rsid w:val="0007209F"/>
    <w:rsid w:val="000759A3"/>
    <w:rsid w:val="00076217"/>
    <w:rsid w:val="00076D63"/>
    <w:rsid w:val="000773E4"/>
    <w:rsid w:val="00077607"/>
    <w:rsid w:val="0008185B"/>
    <w:rsid w:val="00082D7D"/>
    <w:rsid w:val="00084B2E"/>
    <w:rsid w:val="00087D63"/>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A785E"/>
    <w:rsid w:val="000B0AC4"/>
    <w:rsid w:val="000B3074"/>
    <w:rsid w:val="000B414B"/>
    <w:rsid w:val="000B6CAA"/>
    <w:rsid w:val="000C13C5"/>
    <w:rsid w:val="000C146C"/>
    <w:rsid w:val="000C1D5A"/>
    <w:rsid w:val="000C2E79"/>
    <w:rsid w:val="000C44AF"/>
    <w:rsid w:val="000C6231"/>
    <w:rsid w:val="000C6E6B"/>
    <w:rsid w:val="000C7378"/>
    <w:rsid w:val="000D01AE"/>
    <w:rsid w:val="000D07EE"/>
    <w:rsid w:val="000D2883"/>
    <w:rsid w:val="000D2B25"/>
    <w:rsid w:val="000D5823"/>
    <w:rsid w:val="000E037C"/>
    <w:rsid w:val="000E0D0D"/>
    <w:rsid w:val="000E5B41"/>
    <w:rsid w:val="000E65FD"/>
    <w:rsid w:val="000E7D8F"/>
    <w:rsid w:val="000F612C"/>
    <w:rsid w:val="00100C69"/>
    <w:rsid w:val="00101076"/>
    <w:rsid w:val="0010385F"/>
    <w:rsid w:val="001060E0"/>
    <w:rsid w:val="00106C1A"/>
    <w:rsid w:val="0010706F"/>
    <w:rsid w:val="001120DB"/>
    <w:rsid w:val="00113B35"/>
    <w:rsid w:val="00114984"/>
    <w:rsid w:val="00115419"/>
    <w:rsid w:val="001164AB"/>
    <w:rsid w:val="00120A27"/>
    <w:rsid w:val="00120C4A"/>
    <w:rsid w:val="00123654"/>
    <w:rsid w:val="00124974"/>
    <w:rsid w:val="00124C7C"/>
    <w:rsid w:val="001252D6"/>
    <w:rsid w:val="001253B5"/>
    <w:rsid w:val="00131997"/>
    <w:rsid w:val="001328A0"/>
    <w:rsid w:val="001355D6"/>
    <w:rsid w:val="001407A8"/>
    <w:rsid w:val="00140A2E"/>
    <w:rsid w:val="00140C82"/>
    <w:rsid w:val="0014136F"/>
    <w:rsid w:val="00141DE0"/>
    <w:rsid w:val="00142BB3"/>
    <w:rsid w:val="0014333E"/>
    <w:rsid w:val="0014455E"/>
    <w:rsid w:val="0014717F"/>
    <w:rsid w:val="0015067B"/>
    <w:rsid w:val="0015075F"/>
    <w:rsid w:val="00150B95"/>
    <w:rsid w:val="0015280F"/>
    <w:rsid w:val="00153B34"/>
    <w:rsid w:val="001553AF"/>
    <w:rsid w:val="001554AB"/>
    <w:rsid w:val="001563F3"/>
    <w:rsid w:val="00157DAF"/>
    <w:rsid w:val="00160711"/>
    <w:rsid w:val="00164045"/>
    <w:rsid w:val="00164ABB"/>
    <w:rsid w:val="00165185"/>
    <w:rsid w:val="001654F1"/>
    <w:rsid w:val="00170AEE"/>
    <w:rsid w:val="001753A8"/>
    <w:rsid w:val="00175AC9"/>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7B6"/>
    <w:rsid w:val="001A28A8"/>
    <w:rsid w:val="001A2F10"/>
    <w:rsid w:val="001A34BC"/>
    <w:rsid w:val="001A4B1A"/>
    <w:rsid w:val="001A4F49"/>
    <w:rsid w:val="001A5E4B"/>
    <w:rsid w:val="001A5FDC"/>
    <w:rsid w:val="001A7CD2"/>
    <w:rsid w:val="001B5F67"/>
    <w:rsid w:val="001B63F6"/>
    <w:rsid w:val="001B7483"/>
    <w:rsid w:val="001B74FB"/>
    <w:rsid w:val="001C3038"/>
    <w:rsid w:val="001C5F31"/>
    <w:rsid w:val="001C62A8"/>
    <w:rsid w:val="001C6F29"/>
    <w:rsid w:val="001D0C83"/>
    <w:rsid w:val="001D3F89"/>
    <w:rsid w:val="001D4CCB"/>
    <w:rsid w:val="001D52BC"/>
    <w:rsid w:val="001D7FE6"/>
    <w:rsid w:val="001E0066"/>
    <w:rsid w:val="001E0DE5"/>
    <w:rsid w:val="001E16EC"/>
    <w:rsid w:val="001E3808"/>
    <w:rsid w:val="001E6142"/>
    <w:rsid w:val="001E6397"/>
    <w:rsid w:val="001F3415"/>
    <w:rsid w:val="001F36EB"/>
    <w:rsid w:val="001F3986"/>
    <w:rsid w:val="001F4E1D"/>
    <w:rsid w:val="001F5DFF"/>
    <w:rsid w:val="001F6335"/>
    <w:rsid w:val="002008D2"/>
    <w:rsid w:val="00201218"/>
    <w:rsid w:val="002020BA"/>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28A3"/>
    <w:rsid w:val="00222FC3"/>
    <w:rsid w:val="00223AEC"/>
    <w:rsid w:val="002244C9"/>
    <w:rsid w:val="002246B1"/>
    <w:rsid w:val="0022481A"/>
    <w:rsid w:val="00224DD9"/>
    <w:rsid w:val="00224FDE"/>
    <w:rsid w:val="00226185"/>
    <w:rsid w:val="00226B6E"/>
    <w:rsid w:val="00231B09"/>
    <w:rsid w:val="0023220F"/>
    <w:rsid w:val="00233C6B"/>
    <w:rsid w:val="0023423B"/>
    <w:rsid w:val="002342EB"/>
    <w:rsid w:val="00240107"/>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0DA0"/>
    <w:rsid w:val="0028219D"/>
    <w:rsid w:val="00282A36"/>
    <w:rsid w:val="00284815"/>
    <w:rsid w:val="002915D8"/>
    <w:rsid w:val="00296B08"/>
    <w:rsid w:val="0029710B"/>
    <w:rsid w:val="00297141"/>
    <w:rsid w:val="002A1EBB"/>
    <w:rsid w:val="002A2ED5"/>
    <w:rsid w:val="002A45AE"/>
    <w:rsid w:val="002A569D"/>
    <w:rsid w:val="002A66DA"/>
    <w:rsid w:val="002A6ADF"/>
    <w:rsid w:val="002A7EB7"/>
    <w:rsid w:val="002B0C48"/>
    <w:rsid w:val="002B1006"/>
    <w:rsid w:val="002B101B"/>
    <w:rsid w:val="002B1251"/>
    <w:rsid w:val="002B1EDE"/>
    <w:rsid w:val="002B33A5"/>
    <w:rsid w:val="002B6307"/>
    <w:rsid w:val="002B7E49"/>
    <w:rsid w:val="002C1E4F"/>
    <w:rsid w:val="002C275A"/>
    <w:rsid w:val="002C311C"/>
    <w:rsid w:val="002C3521"/>
    <w:rsid w:val="002C387B"/>
    <w:rsid w:val="002C3903"/>
    <w:rsid w:val="002C4227"/>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06D9C"/>
    <w:rsid w:val="00307E06"/>
    <w:rsid w:val="00310CB7"/>
    <w:rsid w:val="0031175B"/>
    <w:rsid w:val="00313E79"/>
    <w:rsid w:val="0031463C"/>
    <w:rsid w:val="00314E4E"/>
    <w:rsid w:val="00315484"/>
    <w:rsid w:val="00322623"/>
    <w:rsid w:val="00323B96"/>
    <w:rsid w:val="0032540A"/>
    <w:rsid w:val="00327A5C"/>
    <w:rsid w:val="003320D2"/>
    <w:rsid w:val="00332516"/>
    <w:rsid w:val="00335439"/>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52F3"/>
    <w:rsid w:val="00366E49"/>
    <w:rsid w:val="00367AB4"/>
    <w:rsid w:val="00370F58"/>
    <w:rsid w:val="00371717"/>
    <w:rsid w:val="00371AD9"/>
    <w:rsid w:val="00373976"/>
    <w:rsid w:val="0037490D"/>
    <w:rsid w:val="00380B66"/>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65C6"/>
    <w:rsid w:val="003A6876"/>
    <w:rsid w:val="003B0167"/>
    <w:rsid w:val="003B177A"/>
    <w:rsid w:val="003B2596"/>
    <w:rsid w:val="003B61F6"/>
    <w:rsid w:val="003B66D9"/>
    <w:rsid w:val="003B7F50"/>
    <w:rsid w:val="003C2004"/>
    <w:rsid w:val="003C21EA"/>
    <w:rsid w:val="003C2A8B"/>
    <w:rsid w:val="003C2B00"/>
    <w:rsid w:val="003C32A3"/>
    <w:rsid w:val="003C6E8F"/>
    <w:rsid w:val="003C78AD"/>
    <w:rsid w:val="003D0432"/>
    <w:rsid w:val="003D15CA"/>
    <w:rsid w:val="003D1F34"/>
    <w:rsid w:val="003D39DB"/>
    <w:rsid w:val="003D5FBD"/>
    <w:rsid w:val="003D76AA"/>
    <w:rsid w:val="003E0D31"/>
    <w:rsid w:val="003E16A1"/>
    <w:rsid w:val="003E2256"/>
    <w:rsid w:val="003E29CC"/>
    <w:rsid w:val="003E2DB5"/>
    <w:rsid w:val="003E5681"/>
    <w:rsid w:val="003E6EBA"/>
    <w:rsid w:val="003F268F"/>
    <w:rsid w:val="003F2DE9"/>
    <w:rsid w:val="003F3D1D"/>
    <w:rsid w:val="003F4309"/>
    <w:rsid w:val="003F4C09"/>
    <w:rsid w:val="003F6625"/>
    <w:rsid w:val="004009E4"/>
    <w:rsid w:val="00401C50"/>
    <w:rsid w:val="00405570"/>
    <w:rsid w:val="004056CE"/>
    <w:rsid w:val="00405CFB"/>
    <w:rsid w:val="004063C1"/>
    <w:rsid w:val="0041013E"/>
    <w:rsid w:val="00412AD4"/>
    <w:rsid w:val="00412C7B"/>
    <w:rsid w:val="00413793"/>
    <w:rsid w:val="004169DD"/>
    <w:rsid w:val="00417CE3"/>
    <w:rsid w:val="0042328A"/>
    <w:rsid w:val="00423BAB"/>
    <w:rsid w:val="00427718"/>
    <w:rsid w:val="004302FE"/>
    <w:rsid w:val="00431441"/>
    <w:rsid w:val="00435ADD"/>
    <w:rsid w:val="004360F9"/>
    <w:rsid w:val="0043778E"/>
    <w:rsid w:val="00440D0D"/>
    <w:rsid w:val="00442C30"/>
    <w:rsid w:val="00442C5B"/>
    <w:rsid w:val="00443915"/>
    <w:rsid w:val="0044405A"/>
    <w:rsid w:val="00444AD8"/>
    <w:rsid w:val="00444E5E"/>
    <w:rsid w:val="004457E3"/>
    <w:rsid w:val="0044584E"/>
    <w:rsid w:val="00446000"/>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4035"/>
    <w:rsid w:val="00475301"/>
    <w:rsid w:val="00475C81"/>
    <w:rsid w:val="004852DF"/>
    <w:rsid w:val="0048704A"/>
    <w:rsid w:val="00491292"/>
    <w:rsid w:val="0049668C"/>
    <w:rsid w:val="004A09DC"/>
    <w:rsid w:val="004A1EE0"/>
    <w:rsid w:val="004A21B6"/>
    <w:rsid w:val="004A3327"/>
    <w:rsid w:val="004A575C"/>
    <w:rsid w:val="004A60C1"/>
    <w:rsid w:val="004A64F3"/>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0150"/>
    <w:rsid w:val="004D102C"/>
    <w:rsid w:val="004D1A16"/>
    <w:rsid w:val="004D2E62"/>
    <w:rsid w:val="004D2F76"/>
    <w:rsid w:val="004D3905"/>
    <w:rsid w:val="004E0B2A"/>
    <w:rsid w:val="004E2621"/>
    <w:rsid w:val="004E67B2"/>
    <w:rsid w:val="004E74D1"/>
    <w:rsid w:val="004F2387"/>
    <w:rsid w:val="004F3D01"/>
    <w:rsid w:val="004F41EB"/>
    <w:rsid w:val="004F5141"/>
    <w:rsid w:val="004F6064"/>
    <w:rsid w:val="004F77D2"/>
    <w:rsid w:val="004F78D2"/>
    <w:rsid w:val="00501233"/>
    <w:rsid w:val="00501397"/>
    <w:rsid w:val="00502689"/>
    <w:rsid w:val="00505657"/>
    <w:rsid w:val="00510167"/>
    <w:rsid w:val="00510278"/>
    <w:rsid w:val="00510A6A"/>
    <w:rsid w:val="0051138B"/>
    <w:rsid w:val="00512F8E"/>
    <w:rsid w:val="00513995"/>
    <w:rsid w:val="00514716"/>
    <w:rsid w:val="005155CC"/>
    <w:rsid w:val="00515AB5"/>
    <w:rsid w:val="00516E42"/>
    <w:rsid w:val="00517FEE"/>
    <w:rsid w:val="0052200F"/>
    <w:rsid w:val="0052329E"/>
    <w:rsid w:val="005264C9"/>
    <w:rsid w:val="005278DD"/>
    <w:rsid w:val="00531CE9"/>
    <w:rsid w:val="00533B99"/>
    <w:rsid w:val="00543961"/>
    <w:rsid w:val="00543A1E"/>
    <w:rsid w:val="00544CF3"/>
    <w:rsid w:val="005460FE"/>
    <w:rsid w:val="00546E2E"/>
    <w:rsid w:val="0055062E"/>
    <w:rsid w:val="00550C39"/>
    <w:rsid w:val="00550D51"/>
    <w:rsid w:val="005524EF"/>
    <w:rsid w:val="005544D3"/>
    <w:rsid w:val="005549D2"/>
    <w:rsid w:val="005608BB"/>
    <w:rsid w:val="0056383D"/>
    <w:rsid w:val="005674ED"/>
    <w:rsid w:val="0057018C"/>
    <w:rsid w:val="0057024F"/>
    <w:rsid w:val="00570E6B"/>
    <w:rsid w:val="0057144F"/>
    <w:rsid w:val="0057250C"/>
    <w:rsid w:val="00572A06"/>
    <w:rsid w:val="00577139"/>
    <w:rsid w:val="0058284D"/>
    <w:rsid w:val="00582BF9"/>
    <w:rsid w:val="00584EC3"/>
    <w:rsid w:val="00585E7E"/>
    <w:rsid w:val="00585FB2"/>
    <w:rsid w:val="00587639"/>
    <w:rsid w:val="00587ACB"/>
    <w:rsid w:val="00587F6A"/>
    <w:rsid w:val="00592C55"/>
    <w:rsid w:val="0059620D"/>
    <w:rsid w:val="0059645A"/>
    <w:rsid w:val="00596B7B"/>
    <w:rsid w:val="005A074C"/>
    <w:rsid w:val="005A13A3"/>
    <w:rsid w:val="005A23B6"/>
    <w:rsid w:val="005A2A32"/>
    <w:rsid w:val="005A2C27"/>
    <w:rsid w:val="005A4833"/>
    <w:rsid w:val="005B2835"/>
    <w:rsid w:val="005B4791"/>
    <w:rsid w:val="005B525D"/>
    <w:rsid w:val="005B6725"/>
    <w:rsid w:val="005B68CA"/>
    <w:rsid w:val="005C0B57"/>
    <w:rsid w:val="005C22DD"/>
    <w:rsid w:val="005C2E9D"/>
    <w:rsid w:val="005C543F"/>
    <w:rsid w:val="005C7306"/>
    <w:rsid w:val="005C7D39"/>
    <w:rsid w:val="005D00ED"/>
    <w:rsid w:val="005D02EE"/>
    <w:rsid w:val="005D2A9D"/>
    <w:rsid w:val="005D3B7A"/>
    <w:rsid w:val="005D4F94"/>
    <w:rsid w:val="005D6B7E"/>
    <w:rsid w:val="005D7E03"/>
    <w:rsid w:val="005E213A"/>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3875"/>
    <w:rsid w:val="00613C2E"/>
    <w:rsid w:val="006142A2"/>
    <w:rsid w:val="00614A4D"/>
    <w:rsid w:val="0061541A"/>
    <w:rsid w:val="0061592F"/>
    <w:rsid w:val="00615B69"/>
    <w:rsid w:val="00620A24"/>
    <w:rsid w:val="0062123B"/>
    <w:rsid w:val="00623259"/>
    <w:rsid w:val="00623856"/>
    <w:rsid w:val="00627E42"/>
    <w:rsid w:val="00627EF1"/>
    <w:rsid w:val="0063213B"/>
    <w:rsid w:val="00632DCC"/>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8C7"/>
    <w:rsid w:val="00651B36"/>
    <w:rsid w:val="00652D5F"/>
    <w:rsid w:val="006542A2"/>
    <w:rsid w:val="00656816"/>
    <w:rsid w:val="006600F6"/>
    <w:rsid w:val="00660186"/>
    <w:rsid w:val="006607B8"/>
    <w:rsid w:val="006630F8"/>
    <w:rsid w:val="00663AB2"/>
    <w:rsid w:val="00666E7F"/>
    <w:rsid w:val="00667D97"/>
    <w:rsid w:val="00667E54"/>
    <w:rsid w:val="00671591"/>
    <w:rsid w:val="00672E80"/>
    <w:rsid w:val="00672FC0"/>
    <w:rsid w:val="006738CC"/>
    <w:rsid w:val="00673B17"/>
    <w:rsid w:val="00674953"/>
    <w:rsid w:val="00677A5D"/>
    <w:rsid w:val="006804D8"/>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1133"/>
    <w:rsid w:val="006B3011"/>
    <w:rsid w:val="006B3FAF"/>
    <w:rsid w:val="006B6036"/>
    <w:rsid w:val="006B6294"/>
    <w:rsid w:val="006C053B"/>
    <w:rsid w:val="006C2510"/>
    <w:rsid w:val="006C3046"/>
    <w:rsid w:val="006C3EB2"/>
    <w:rsid w:val="006C4B48"/>
    <w:rsid w:val="006C5644"/>
    <w:rsid w:val="006D094F"/>
    <w:rsid w:val="006D4BAB"/>
    <w:rsid w:val="006D57F1"/>
    <w:rsid w:val="006E039E"/>
    <w:rsid w:val="006E3877"/>
    <w:rsid w:val="006E3C43"/>
    <w:rsid w:val="006E68A7"/>
    <w:rsid w:val="006F226A"/>
    <w:rsid w:val="006F2C62"/>
    <w:rsid w:val="006F3A9A"/>
    <w:rsid w:val="006F4CF2"/>
    <w:rsid w:val="00701ABE"/>
    <w:rsid w:val="00702D9B"/>
    <w:rsid w:val="00703CA3"/>
    <w:rsid w:val="007142E4"/>
    <w:rsid w:val="00715438"/>
    <w:rsid w:val="007157A4"/>
    <w:rsid w:val="00715D59"/>
    <w:rsid w:val="0071667F"/>
    <w:rsid w:val="00717EC8"/>
    <w:rsid w:val="007206FD"/>
    <w:rsid w:val="007214FD"/>
    <w:rsid w:val="00722A6B"/>
    <w:rsid w:val="00723C35"/>
    <w:rsid w:val="007242FF"/>
    <w:rsid w:val="00725637"/>
    <w:rsid w:val="00725691"/>
    <w:rsid w:val="00730968"/>
    <w:rsid w:val="00734CDF"/>
    <w:rsid w:val="007403FA"/>
    <w:rsid w:val="00743A1B"/>
    <w:rsid w:val="00744609"/>
    <w:rsid w:val="00746818"/>
    <w:rsid w:val="007500E0"/>
    <w:rsid w:val="0075083D"/>
    <w:rsid w:val="00750D0B"/>
    <w:rsid w:val="00750FA5"/>
    <w:rsid w:val="00752B2A"/>
    <w:rsid w:val="00753073"/>
    <w:rsid w:val="00753CA4"/>
    <w:rsid w:val="00754DFA"/>
    <w:rsid w:val="00756E9D"/>
    <w:rsid w:val="007654F4"/>
    <w:rsid w:val="00772564"/>
    <w:rsid w:val="00774854"/>
    <w:rsid w:val="00774D93"/>
    <w:rsid w:val="007755AA"/>
    <w:rsid w:val="0077685D"/>
    <w:rsid w:val="00776AFB"/>
    <w:rsid w:val="007870FE"/>
    <w:rsid w:val="00792DBB"/>
    <w:rsid w:val="007A0BA4"/>
    <w:rsid w:val="007A45AF"/>
    <w:rsid w:val="007A4808"/>
    <w:rsid w:val="007A6817"/>
    <w:rsid w:val="007A7F14"/>
    <w:rsid w:val="007B01BF"/>
    <w:rsid w:val="007B0881"/>
    <w:rsid w:val="007B1246"/>
    <w:rsid w:val="007B124F"/>
    <w:rsid w:val="007B1952"/>
    <w:rsid w:val="007B1964"/>
    <w:rsid w:val="007B46BB"/>
    <w:rsid w:val="007B5B25"/>
    <w:rsid w:val="007C2973"/>
    <w:rsid w:val="007C5B67"/>
    <w:rsid w:val="007D012C"/>
    <w:rsid w:val="007D0C99"/>
    <w:rsid w:val="007D0FBB"/>
    <w:rsid w:val="007D1523"/>
    <w:rsid w:val="007D21D9"/>
    <w:rsid w:val="007D2939"/>
    <w:rsid w:val="007D2B48"/>
    <w:rsid w:val="007D3ED4"/>
    <w:rsid w:val="007E0923"/>
    <w:rsid w:val="007E0D62"/>
    <w:rsid w:val="007E0FFE"/>
    <w:rsid w:val="007E2335"/>
    <w:rsid w:val="007E3828"/>
    <w:rsid w:val="007E4138"/>
    <w:rsid w:val="007E4FDB"/>
    <w:rsid w:val="007E51FA"/>
    <w:rsid w:val="007F0200"/>
    <w:rsid w:val="007F4315"/>
    <w:rsid w:val="007F45A5"/>
    <w:rsid w:val="007F6400"/>
    <w:rsid w:val="007F667C"/>
    <w:rsid w:val="007F760C"/>
    <w:rsid w:val="007F7E62"/>
    <w:rsid w:val="00800231"/>
    <w:rsid w:val="00800CB0"/>
    <w:rsid w:val="00801603"/>
    <w:rsid w:val="0080567D"/>
    <w:rsid w:val="00806012"/>
    <w:rsid w:val="00812462"/>
    <w:rsid w:val="00813E70"/>
    <w:rsid w:val="00814EB6"/>
    <w:rsid w:val="00814FB2"/>
    <w:rsid w:val="00815AA0"/>
    <w:rsid w:val="00816CA0"/>
    <w:rsid w:val="00822192"/>
    <w:rsid w:val="008255B2"/>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703A7"/>
    <w:rsid w:val="0087245D"/>
    <w:rsid w:val="00874DED"/>
    <w:rsid w:val="00876B33"/>
    <w:rsid w:val="00881B89"/>
    <w:rsid w:val="008834BB"/>
    <w:rsid w:val="008847A9"/>
    <w:rsid w:val="00884824"/>
    <w:rsid w:val="00885EC2"/>
    <w:rsid w:val="00886052"/>
    <w:rsid w:val="008874A2"/>
    <w:rsid w:val="008910A3"/>
    <w:rsid w:val="008915D1"/>
    <w:rsid w:val="00896D86"/>
    <w:rsid w:val="008A019F"/>
    <w:rsid w:val="008A0347"/>
    <w:rsid w:val="008A289A"/>
    <w:rsid w:val="008A2A5B"/>
    <w:rsid w:val="008A43F3"/>
    <w:rsid w:val="008A477B"/>
    <w:rsid w:val="008B1F06"/>
    <w:rsid w:val="008B3794"/>
    <w:rsid w:val="008B3D4D"/>
    <w:rsid w:val="008B6805"/>
    <w:rsid w:val="008C0252"/>
    <w:rsid w:val="008C0E75"/>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38BE"/>
    <w:rsid w:val="008F43B6"/>
    <w:rsid w:val="008F5709"/>
    <w:rsid w:val="008F6F7B"/>
    <w:rsid w:val="00900295"/>
    <w:rsid w:val="00901040"/>
    <w:rsid w:val="00904391"/>
    <w:rsid w:val="00905CE0"/>
    <w:rsid w:val="0090760B"/>
    <w:rsid w:val="00910B03"/>
    <w:rsid w:val="00910B13"/>
    <w:rsid w:val="00911A5E"/>
    <w:rsid w:val="00912B25"/>
    <w:rsid w:val="009141D8"/>
    <w:rsid w:val="009141DF"/>
    <w:rsid w:val="00917800"/>
    <w:rsid w:val="009206DB"/>
    <w:rsid w:val="00920DC4"/>
    <w:rsid w:val="00924974"/>
    <w:rsid w:val="00925171"/>
    <w:rsid w:val="009261A0"/>
    <w:rsid w:val="00926E9F"/>
    <w:rsid w:val="00927AEB"/>
    <w:rsid w:val="00927F7F"/>
    <w:rsid w:val="00932DBC"/>
    <w:rsid w:val="00935A53"/>
    <w:rsid w:val="00940795"/>
    <w:rsid w:val="00940DEA"/>
    <w:rsid w:val="00941360"/>
    <w:rsid w:val="00946B02"/>
    <w:rsid w:val="00946B49"/>
    <w:rsid w:val="00947223"/>
    <w:rsid w:val="00947328"/>
    <w:rsid w:val="00951E2E"/>
    <w:rsid w:val="00952D8C"/>
    <w:rsid w:val="00956444"/>
    <w:rsid w:val="00956FE0"/>
    <w:rsid w:val="0095785A"/>
    <w:rsid w:val="00957927"/>
    <w:rsid w:val="00961285"/>
    <w:rsid w:val="00961E96"/>
    <w:rsid w:val="00962577"/>
    <w:rsid w:val="009633C7"/>
    <w:rsid w:val="009646EF"/>
    <w:rsid w:val="0096636D"/>
    <w:rsid w:val="00970535"/>
    <w:rsid w:val="0097097C"/>
    <w:rsid w:val="00972125"/>
    <w:rsid w:val="0097237D"/>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1545"/>
    <w:rsid w:val="009E366A"/>
    <w:rsid w:val="009E52AE"/>
    <w:rsid w:val="00A03CFF"/>
    <w:rsid w:val="00A03E94"/>
    <w:rsid w:val="00A0404F"/>
    <w:rsid w:val="00A049F2"/>
    <w:rsid w:val="00A10904"/>
    <w:rsid w:val="00A10A9A"/>
    <w:rsid w:val="00A1198B"/>
    <w:rsid w:val="00A131EF"/>
    <w:rsid w:val="00A13273"/>
    <w:rsid w:val="00A14102"/>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4B3"/>
    <w:rsid w:val="00A36112"/>
    <w:rsid w:val="00A36811"/>
    <w:rsid w:val="00A41558"/>
    <w:rsid w:val="00A41646"/>
    <w:rsid w:val="00A43973"/>
    <w:rsid w:val="00A43D35"/>
    <w:rsid w:val="00A4545D"/>
    <w:rsid w:val="00A46F48"/>
    <w:rsid w:val="00A521A6"/>
    <w:rsid w:val="00A5315F"/>
    <w:rsid w:val="00A548CA"/>
    <w:rsid w:val="00A548DC"/>
    <w:rsid w:val="00A56848"/>
    <w:rsid w:val="00A63AE6"/>
    <w:rsid w:val="00A659A0"/>
    <w:rsid w:val="00A65BA5"/>
    <w:rsid w:val="00A66F88"/>
    <w:rsid w:val="00A6721A"/>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3868"/>
    <w:rsid w:val="00A93CD2"/>
    <w:rsid w:val="00AA277F"/>
    <w:rsid w:val="00AA3373"/>
    <w:rsid w:val="00AA4A93"/>
    <w:rsid w:val="00AA56EF"/>
    <w:rsid w:val="00AA58BC"/>
    <w:rsid w:val="00AA6381"/>
    <w:rsid w:val="00AA692B"/>
    <w:rsid w:val="00AA727E"/>
    <w:rsid w:val="00AB1D9E"/>
    <w:rsid w:val="00AB21C5"/>
    <w:rsid w:val="00AC161D"/>
    <w:rsid w:val="00AC1A54"/>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058C"/>
    <w:rsid w:val="00AE2F56"/>
    <w:rsid w:val="00AE380B"/>
    <w:rsid w:val="00AE55A4"/>
    <w:rsid w:val="00AE6A92"/>
    <w:rsid w:val="00AE7B3E"/>
    <w:rsid w:val="00AF00C8"/>
    <w:rsid w:val="00AF2654"/>
    <w:rsid w:val="00AF3B05"/>
    <w:rsid w:val="00AF6420"/>
    <w:rsid w:val="00B00F7C"/>
    <w:rsid w:val="00B0739E"/>
    <w:rsid w:val="00B103E9"/>
    <w:rsid w:val="00B10651"/>
    <w:rsid w:val="00B10FC1"/>
    <w:rsid w:val="00B133AF"/>
    <w:rsid w:val="00B13D62"/>
    <w:rsid w:val="00B1417D"/>
    <w:rsid w:val="00B1693E"/>
    <w:rsid w:val="00B17AFD"/>
    <w:rsid w:val="00B253D0"/>
    <w:rsid w:val="00B33524"/>
    <w:rsid w:val="00B35078"/>
    <w:rsid w:val="00B42274"/>
    <w:rsid w:val="00B42364"/>
    <w:rsid w:val="00B42990"/>
    <w:rsid w:val="00B45486"/>
    <w:rsid w:val="00B458B2"/>
    <w:rsid w:val="00B45E61"/>
    <w:rsid w:val="00B52AF9"/>
    <w:rsid w:val="00B54853"/>
    <w:rsid w:val="00B552B9"/>
    <w:rsid w:val="00B56A2C"/>
    <w:rsid w:val="00B57DEE"/>
    <w:rsid w:val="00B618D0"/>
    <w:rsid w:val="00B65B9C"/>
    <w:rsid w:val="00B665BF"/>
    <w:rsid w:val="00B668A9"/>
    <w:rsid w:val="00B66CCE"/>
    <w:rsid w:val="00B67A04"/>
    <w:rsid w:val="00B71BE2"/>
    <w:rsid w:val="00B739D5"/>
    <w:rsid w:val="00B7422B"/>
    <w:rsid w:val="00B743E7"/>
    <w:rsid w:val="00B757F8"/>
    <w:rsid w:val="00B76014"/>
    <w:rsid w:val="00B76694"/>
    <w:rsid w:val="00B77056"/>
    <w:rsid w:val="00B80229"/>
    <w:rsid w:val="00B80919"/>
    <w:rsid w:val="00B81530"/>
    <w:rsid w:val="00B85C52"/>
    <w:rsid w:val="00B870DD"/>
    <w:rsid w:val="00B9111E"/>
    <w:rsid w:val="00B93102"/>
    <w:rsid w:val="00B94ED0"/>
    <w:rsid w:val="00B97861"/>
    <w:rsid w:val="00B97B56"/>
    <w:rsid w:val="00BA040A"/>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2520"/>
    <w:rsid w:val="00BD51A5"/>
    <w:rsid w:val="00BD5E81"/>
    <w:rsid w:val="00BD6A90"/>
    <w:rsid w:val="00BE2416"/>
    <w:rsid w:val="00BE4031"/>
    <w:rsid w:val="00BE5111"/>
    <w:rsid w:val="00BE5F42"/>
    <w:rsid w:val="00BE630C"/>
    <w:rsid w:val="00BE73F4"/>
    <w:rsid w:val="00BE7D5B"/>
    <w:rsid w:val="00BF1336"/>
    <w:rsid w:val="00BF2B29"/>
    <w:rsid w:val="00BF2FDE"/>
    <w:rsid w:val="00BF3B34"/>
    <w:rsid w:val="00BF3BD1"/>
    <w:rsid w:val="00BF3EC3"/>
    <w:rsid w:val="00BF4464"/>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497E"/>
    <w:rsid w:val="00C3598C"/>
    <w:rsid w:val="00C36C2D"/>
    <w:rsid w:val="00C36F16"/>
    <w:rsid w:val="00C40079"/>
    <w:rsid w:val="00C42CA7"/>
    <w:rsid w:val="00C47D7F"/>
    <w:rsid w:val="00C50B38"/>
    <w:rsid w:val="00C51558"/>
    <w:rsid w:val="00C526F7"/>
    <w:rsid w:val="00C52BFF"/>
    <w:rsid w:val="00C533B1"/>
    <w:rsid w:val="00C53984"/>
    <w:rsid w:val="00C53DD4"/>
    <w:rsid w:val="00C542BF"/>
    <w:rsid w:val="00C56817"/>
    <w:rsid w:val="00C56B25"/>
    <w:rsid w:val="00C60501"/>
    <w:rsid w:val="00C62C19"/>
    <w:rsid w:val="00C65174"/>
    <w:rsid w:val="00C676D8"/>
    <w:rsid w:val="00C70098"/>
    <w:rsid w:val="00C70374"/>
    <w:rsid w:val="00C71C3C"/>
    <w:rsid w:val="00C724DE"/>
    <w:rsid w:val="00C726C3"/>
    <w:rsid w:val="00C74A70"/>
    <w:rsid w:val="00C74B34"/>
    <w:rsid w:val="00C7570F"/>
    <w:rsid w:val="00C7775D"/>
    <w:rsid w:val="00C77C08"/>
    <w:rsid w:val="00C82968"/>
    <w:rsid w:val="00C842D1"/>
    <w:rsid w:val="00C84432"/>
    <w:rsid w:val="00C84608"/>
    <w:rsid w:val="00C86476"/>
    <w:rsid w:val="00C87657"/>
    <w:rsid w:val="00C87E55"/>
    <w:rsid w:val="00C90B91"/>
    <w:rsid w:val="00C92808"/>
    <w:rsid w:val="00C93BD1"/>
    <w:rsid w:val="00C93F55"/>
    <w:rsid w:val="00CA2693"/>
    <w:rsid w:val="00CA59BC"/>
    <w:rsid w:val="00CA6135"/>
    <w:rsid w:val="00CA61BA"/>
    <w:rsid w:val="00CB1265"/>
    <w:rsid w:val="00CB2EDA"/>
    <w:rsid w:val="00CB3631"/>
    <w:rsid w:val="00CB55AA"/>
    <w:rsid w:val="00CC1534"/>
    <w:rsid w:val="00CC29AF"/>
    <w:rsid w:val="00CC2AF7"/>
    <w:rsid w:val="00CC4DA5"/>
    <w:rsid w:val="00CC5D82"/>
    <w:rsid w:val="00CC6E0C"/>
    <w:rsid w:val="00CC7310"/>
    <w:rsid w:val="00CD3CA0"/>
    <w:rsid w:val="00CD3CEA"/>
    <w:rsid w:val="00CD47F3"/>
    <w:rsid w:val="00CD4886"/>
    <w:rsid w:val="00CD65C6"/>
    <w:rsid w:val="00CD6BF6"/>
    <w:rsid w:val="00CE33B3"/>
    <w:rsid w:val="00CE62C0"/>
    <w:rsid w:val="00CE6F4C"/>
    <w:rsid w:val="00CE74C9"/>
    <w:rsid w:val="00CE7AF1"/>
    <w:rsid w:val="00CF2C13"/>
    <w:rsid w:val="00CF572B"/>
    <w:rsid w:val="00CF695C"/>
    <w:rsid w:val="00CF7513"/>
    <w:rsid w:val="00D001D6"/>
    <w:rsid w:val="00D00FEA"/>
    <w:rsid w:val="00D00FF2"/>
    <w:rsid w:val="00D01544"/>
    <w:rsid w:val="00D05B79"/>
    <w:rsid w:val="00D15E4D"/>
    <w:rsid w:val="00D20879"/>
    <w:rsid w:val="00D2104C"/>
    <w:rsid w:val="00D2108B"/>
    <w:rsid w:val="00D211CE"/>
    <w:rsid w:val="00D222AE"/>
    <w:rsid w:val="00D22BBF"/>
    <w:rsid w:val="00D22BCC"/>
    <w:rsid w:val="00D2465C"/>
    <w:rsid w:val="00D24686"/>
    <w:rsid w:val="00D26811"/>
    <w:rsid w:val="00D3059A"/>
    <w:rsid w:val="00D3171E"/>
    <w:rsid w:val="00D36ECB"/>
    <w:rsid w:val="00D42914"/>
    <w:rsid w:val="00D4578C"/>
    <w:rsid w:val="00D46766"/>
    <w:rsid w:val="00D47EB9"/>
    <w:rsid w:val="00D52539"/>
    <w:rsid w:val="00D5263E"/>
    <w:rsid w:val="00D55D1F"/>
    <w:rsid w:val="00D565E1"/>
    <w:rsid w:val="00D57D7E"/>
    <w:rsid w:val="00D63955"/>
    <w:rsid w:val="00D670A4"/>
    <w:rsid w:val="00D67553"/>
    <w:rsid w:val="00D71758"/>
    <w:rsid w:val="00D73632"/>
    <w:rsid w:val="00D73662"/>
    <w:rsid w:val="00D739ED"/>
    <w:rsid w:val="00D76DCA"/>
    <w:rsid w:val="00D76EB2"/>
    <w:rsid w:val="00D771FF"/>
    <w:rsid w:val="00D80214"/>
    <w:rsid w:val="00D82A82"/>
    <w:rsid w:val="00D842A3"/>
    <w:rsid w:val="00D851B6"/>
    <w:rsid w:val="00D855E6"/>
    <w:rsid w:val="00D86886"/>
    <w:rsid w:val="00D902E4"/>
    <w:rsid w:val="00D92115"/>
    <w:rsid w:val="00D97B20"/>
    <w:rsid w:val="00DA0024"/>
    <w:rsid w:val="00DA09CA"/>
    <w:rsid w:val="00DA138B"/>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FC0"/>
    <w:rsid w:val="00DE3EE4"/>
    <w:rsid w:val="00DE4371"/>
    <w:rsid w:val="00DE4F53"/>
    <w:rsid w:val="00DE5A64"/>
    <w:rsid w:val="00DE771E"/>
    <w:rsid w:val="00DF1FC3"/>
    <w:rsid w:val="00DF3DD3"/>
    <w:rsid w:val="00DF469B"/>
    <w:rsid w:val="00DF7C19"/>
    <w:rsid w:val="00E00DD8"/>
    <w:rsid w:val="00E0145C"/>
    <w:rsid w:val="00E07443"/>
    <w:rsid w:val="00E13581"/>
    <w:rsid w:val="00E13EF0"/>
    <w:rsid w:val="00E13F7A"/>
    <w:rsid w:val="00E14050"/>
    <w:rsid w:val="00E146A0"/>
    <w:rsid w:val="00E14EB6"/>
    <w:rsid w:val="00E152C1"/>
    <w:rsid w:val="00E1796C"/>
    <w:rsid w:val="00E21EBF"/>
    <w:rsid w:val="00E23492"/>
    <w:rsid w:val="00E25545"/>
    <w:rsid w:val="00E260A3"/>
    <w:rsid w:val="00E321AB"/>
    <w:rsid w:val="00E3310D"/>
    <w:rsid w:val="00E33F93"/>
    <w:rsid w:val="00E349E5"/>
    <w:rsid w:val="00E35960"/>
    <w:rsid w:val="00E362EC"/>
    <w:rsid w:val="00E3689F"/>
    <w:rsid w:val="00E37D8D"/>
    <w:rsid w:val="00E4035E"/>
    <w:rsid w:val="00E42C2C"/>
    <w:rsid w:val="00E436DB"/>
    <w:rsid w:val="00E44219"/>
    <w:rsid w:val="00E47DB5"/>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73AE"/>
    <w:rsid w:val="00E7749A"/>
    <w:rsid w:val="00E814FC"/>
    <w:rsid w:val="00E8321C"/>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A7A41"/>
    <w:rsid w:val="00EB1647"/>
    <w:rsid w:val="00EB189E"/>
    <w:rsid w:val="00EB1E30"/>
    <w:rsid w:val="00EB215E"/>
    <w:rsid w:val="00EB3C78"/>
    <w:rsid w:val="00EB43DF"/>
    <w:rsid w:val="00EB4789"/>
    <w:rsid w:val="00EB4D93"/>
    <w:rsid w:val="00EB7AF5"/>
    <w:rsid w:val="00EC05A3"/>
    <w:rsid w:val="00EC08F4"/>
    <w:rsid w:val="00EC1C38"/>
    <w:rsid w:val="00EC3B13"/>
    <w:rsid w:val="00EC5F66"/>
    <w:rsid w:val="00EC6183"/>
    <w:rsid w:val="00EC7FDF"/>
    <w:rsid w:val="00ED11DF"/>
    <w:rsid w:val="00ED3B14"/>
    <w:rsid w:val="00ED4452"/>
    <w:rsid w:val="00ED53C1"/>
    <w:rsid w:val="00ED57E3"/>
    <w:rsid w:val="00ED663D"/>
    <w:rsid w:val="00ED69D0"/>
    <w:rsid w:val="00ED7F2C"/>
    <w:rsid w:val="00EE4E48"/>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0E33"/>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0DDD"/>
    <w:rsid w:val="00F71210"/>
    <w:rsid w:val="00F72A4B"/>
    <w:rsid w:val="00F73998"/>
    <w:rsid w:val="00F74302"/>
    <w:rsid w:val="00F74F2A"/>
    <w:rsid w:val="00F76C52"/>
    <w:rsid w:val="00F77445"/>
    <w:rsid w:val="00F81173"/>
    <w:rsid w:val="00F85F39"/>
    <w:rsid w:val="00F86574"/>
    <w:rsid w:val="00F866E4"/>
    <w:rsid w:val="00F92082"/>
    <w:rsid w:val="00F931D1"/>
    <w:rsid w:val="00F952B6"/>
    <w:rsid w:val="00F96A5C"/>
    <w:rsid w:val="00F971E1"/>
    <w:rsid w:val="00F97A95"/>
    <w:rsid w:val="00F97D45"/>
    <w:rsid w:val="00FA0F2F"/>
    <w:rsid w:val="00FA0FE0"/>
    <w:rsid w:val="00FA1685"/>
    <w:rsid w:val="00FA2607"/>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1C22"/>
    <w:rsid w:val="00FE36F9"/>
    <w:rsid w:val="00FE48A6"/>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E68B-04CE-46A8-90F8-1F89A45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2017-03-30T08:17:00Z</dcterms:created>
  <dcterms:modified xsi:type="dcterms:W3CDTF">2017-03-30T08:17:00Z</dcterms:modified>
</cp:coreProperties>
</file>