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9A4040" w:rsidRDefault="00CA59BC" w:rsidP="001A7CD2">
      <w:pPr>
        <w:spacing w:after="0" w:line="360" w:lineRule="auto"/>
        <w:jc w:val="center"/>
        <w:rPr>
          <w:rFonts w:ascii="Times New Roman" w:hAnsi="Times New Roman" w:cs="Times New Roman"/>
          <w:b/>
          <w:sz w:val="24"/>
          <w:szCs w:val="24"/>
        </w:rPr>
      </w:pPr>
      <w:bookmarkStart w:id="0" w:name="_GoBack"/>
      <w:bookmarkEnd w:id="0"/>
      <w:r w:rsidRPr="009A4040">
        <w:rPr>
          <w:rFonts w:ascii="Times New Roman" w:hAnsi="Times New Roman" w:cs="Times New Roman"/>
          <w:b/>
          <w:sz w:val="24"/>
          <w:szCs w:val="24"/>
        </w:rPr>
        <w:t>THE REPUBLIC OF UGANDA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IN THE HIGH COURT OF UGANDA SITTING AT ARUA</w:t>
      </w:r>
    </w:p>
    <w:p w:rsidR="00CA59BC" w:rsidRPr="009A4040" w:rsidRDefault="00CA59BC" w:rsidP="00873DC5">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CIVIL </w:t>
      </w:r>
      <w:r w:rsidR="00962577" w:rsidRPr="009A4040">
        <w:rPr>
          <w:rFonts w:ascii="Times New Roman" w:hAnsi="Times New Roman" w:cs="Times New Roman"/>
          <w:b/>
          <w:sz w:val="24"/>
          <w:szCs w:val="24"/>
        </w:rPr>
        <w:t>APPEAL</w:t>
      </w:r>
      <w:r w:rsidRPr="009A4040">
        <w:rPr>
          <w:rFonts w:ascii="Times New Roman" w:hAnsi="Times New Roman" w:cs="Times New Roman"/>
          <w:b/>
          <w:sz w:val="24"/>
          <w:szCs w:val="24"/>
        </w:rPr>
        <w:t xml:space="preserve"> No. 00</w:t>
      </w:r>
      <w:r w:rsidR="003B61F6">
        <w:rPr>
          <w:rFonts w:ascii="Times New Roman" w:hAnsi="Times New Roman" w:cs="Times New Roman"/>
          <w:b/>
          <w:sz w:val="24"/>
          <w:szCs w:val="24"/>
        </w:rPr>
        <w:t>2</w:t>
      </w:r>
      <w:r w:rsidR="00873DC5">
        <w:rPr>
          <w:rFonts w:ascii="Times New Roman" w:hAnsi="Times New Roman" w:cs="Times New Roman"/>
          <w:b/>
          <w:sz w:val="24"/>
          <w:szCs w:val="24"/>
        </w:rPr>
        <w:t>1</w:t>
      </w:r>
      <w:r w:rsidRPr="009A4040">
        <w:rPr>
          <w:rFonts w:ascii="Times New Roman" w:hAnsi="Times New Roman" w:cs="Times New Roman"/>
          <w:b/>
          <w:sz w:val="24"/>
          <w:szCs w:val="24"/>
        </w:rPr>
        <w:t xml:space="preserve"> OF 20</w:t>
      </w:r>
      <w:r w:rsidR="00911A5E">
        <w:rPr>
          <w:rFonts w:ascii="Times New Roman" w:hAnsi="Times New Roman" w:cs="Times New Roman"/>
          <w:b/>
          <w:sz w:val="24"/>
          <w:szCs w:val="24"/>
        </w:rPr>
        <w:t>1</w:t>
      </w:r>
      <w:r w:rsidR="00873DC5">
        <w:rPr>
          <w:rFonts w:ascii="Times New Roman" w:hAnsi="Times New Roman" w:cs="Times New Roman"/>
          <w:b/>
          <w:sz w:val="24"/>
          <w:szCs w:val="24"/>
        </w:rPr>
        <w:t>1</w:t>
      </w:r>
    </w:p>
    <w:p w:rsidR="00962577" w:rsidRPr="009A4040" w:rsidRDefault="00962577" w:rsidP="00873DC5">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(Arising from </w:t>
      </w:r>
      <w:proofErr w:type="spellStart"/>
      <w:r w:rsidR="00873DC5">
        <w:rPr>
          <w:rFonts w:ascii="Times New Roman" w:hAnsi="Times New Roman" w:cs="Times New Roman"/>
          <w:b/>
          <w:sz w:val="24"/>
          <w:szCs w:val="24"/>
        </w:rPr>
        <w:t>Adjumani</w:t>
      </w:r>
      <w:proofErr w:type="spellEnd"/>
      <w:r w:rsidR="00911A5E">
        <w:rPr>
          <w:rFonts w:ascii="Times New Roman" w:hAnsi="Times New Roman" w:cs="Times New Roman"/>
          <w:b/>
          <w:sz w:val="24"/>
          <w:szCs w:val="24"/>
        </w:rPr>
        <w:t xml:space="preserve"> </w:t>
      </w:r>
      <w:r w:rsidR="003B61F6">
        <w:rPr>
          <w:rFonts w:ascii="Times New Roman" w:hAnsi="Times New Roman" w:cs="Times New Roman"/>
          <w:b/>
          <w:sz w:val="24"/>
          <w:szCs w:val="24"/>
        </w:rPr>
        <w:t>Grade One</w:t>
      </w:r>
      <w:r w:rsidRPr="009A4040">
        <w:rPr>
          <w:rFonts w:ascii="Times New Roman" w:hAnsi="Times New Roman" w:cs="Times New Roman"/>
          <w:b/>
          <w:sz w:val="24"/>
          <w:szCs w:val="24"/>
        </w:rPr>
        <w:t xml:space="preserve"> Magistrate</w:t>
      </w:r>
      <w:r w:rsidR="00E21EBF" w:rsidRPr="009A4040">
        <w:rPr>
          <w:rFonts w:ascii="Times New Roman" w:hAnsi="Times New Roman" w:cs="Times New Roman"/>
          <w:b/>
          <w:sz w:val="24"/>
          <w:szCs w:val="24"/>
        </w:rPr>
        <w:t>s</w:t>
      </w:r>
      <w:r w:rsidR="00FA1685" w:rsidRPr="009A4040">
        <w:rPr>
          <w:rFonts w:ascii="Times New Roman" w:hAnsi="Times New Roman" w:cs="Times New Roman"/>
          <w:b/>
          <w:sz w:val="24"/>
          <w:szCs w:val="24"/>
        </w:rPr>
        <w:t xml:space="preserve"> </w:t>
      </w:r>
      <w:r w:rsidRPr="009A4040">
        <w:rPr>
          <w:rFonts w:ascii="Times New Roman" w:hAnsi="Times New Roman" w:cs="Times New Roman"/>
          <w:b/>
          <w:sz w:val="24"/>
          <w:szCs w:val="24"/>
        </w:rPr>
        <w:t>Court Civil Suit No. 00</w:t>
      </w:r>
      <w:r w:rsidR="003B61F6">
        <w:rPr>
          <w:rFonts w:ascii="Times New Roman" w:hAnsi="Times New Roman" w:cs="Times New Roman"/>
          <w:b/>
          <w:sz w:val="24"/>
          <w:szCs w:val="24"/>
        </w:rPr>
        <w:t>01</w:t>
      </w:r>
      <w:r w:rsidRPr="009A4040">
        <w:rPr>
          <w:rFonts w:ascii="Times New Roman" w:hAnsi="Times New Roman" w:cs="Times New Roman"/>
          <w:b/>
          <w:sz w:val="24"/>
          <w:szCs w:val="24"/>
        </w:rPr>
        <w:t xml:space="preserve"> of </w:t>
      </w:r>
      <w:r w:rsidR="00911A5E">
        <w:rPr>
          <w:rFonts w:ascii="Times New Roman" w:hAnsi="Times New Roman" w:cs="Times New Roman"/>
          <w:b/>
          <w:sz w:val="24"/>
          <w:szCs w:val="24"/>
        </w:rPr>
        <w:t>201</w:t>
      </w:r>
      <w:r w:rsidR="003B61F6">
        <w:rPr>
          <w:rFonts w:ascii="Times New Roman" w:hAnsi="Times New Roman" w:cs="Times New Roman"/>
          <w:b/>
          <w:sz w:val="24"/>
          <w:szCs w:val="24"/>
        </w:rPr>
        <w:t>1</w:t>
      </w:r>
      <w:r w:rsidRPr="009A4040">
        <w:rPr>
          <w:rFonts w:ascii="Times New Roman" w:hAnsi="Times New Roman" w:cs="Times New Roman"/>
          <w:b/>
          <w:sz w:val="24"/>
          <w:szCs w:val="24"/>
        </w:rPr>
        <w:t>)</w:t>
      </w:r>
    </w:p>
    <w:p w:rsidR="00392898" w:rsidRPr="009A4040" w:rsidRDefault="00E21EBF" w:rsidP="00873DC5">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873DC5" w:rsidRDefault="00873DC5" w:rsidP="00873DC5">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TEREZINA W/o KERUBINO</w:t>
      </w:r>
      <w:r>
        <w:rPr>
          <w:rFonts w:ascii="Times New Roman" w:hAnsi="Times New Roman" w:cs="Times New Roman"/>
          <w:b/>
          <w:sz w:val="24"/>
          <w:szCs w:val="24"/>
        </w:rPr>
        <w:tab/>
        <w:t>}</w:t>
      </w:r>
    </w:p>
    <w:p w:rsidR="00392898" w:rsidRPr="00873DC5" w:rsidRDefault="00873DC5" w:rsidP="00873DC5">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AJUBARU LUKE</w:t>
      </w:r>
      <w:r>
        <w:rPr>
          <w:rFonts w:ascii="Times New Roman" w:hAnsi="Times New Roman" w:cs="Times New Roman"/>
          <w:b/>
          <w:sz w:val="24"/>
          <w:szCs w:val="24"/>
        </w:rPr>
        <w:tab/>
      </w:r>
      <w:r>
        <w:rPr>
          <w:rFonts w:ascii="Times New Roman" w:hAnsi="Times New Roman" w:cs="Times New Roman"/>
          <w:b/>
          <w:sz w:val="24"/>
          <w:szCs w:val="24"/>
        </w:rPr>
        <w:tab/>
        <w:t>}</w:t>
      </w:r>
      <w:r w:rsidR="00392898" w:rsidRPr="00873DC5">
        <w:rPr>
          <w:rFonts w:ascii="Times New Roman" w:hAnsi="Times New Roman" w:cs="Times New Roman"/>
          <w:b/>
          <w:sz w:val="24"/>
          <w:szCs w:val="24"/>
        </w:rPr>
        <w:tab/>
        <w:t>………………………</w:t>
      </w:r>
      <w:r>
        <w:rPr>
          <w:rFonts w:ascii="Times New Roman" w:hAnsi="Times New Roman" w:cs="Times New Roman"/>
          <w:b/>
          <w:sz w:val="24"/>
          <w:szCs w:val="24"/>
        </w:rPr>
        <w:t>...........</w:t>
      </w:r>
      <w:r w:rsidR="00392898" w:rsidRPr="00873DC5">
        <w:rPr>
          <w:rFonts w:ascii="Times New Roman" w:hAnsi="Times New Roman" w:cs="Times New Roman"/>
          <w:b/>
          <w:sz w:val="24"/>
          <w:szCs w:val="24"/>
        </w:rPr>
        <w:tab/>
      </w:r>
      <w:r w:rsidR="000A377E" w:rsidRPr="00873DC5">
        <w:rPr>
          <w:rFonts w:ascii="Times New Roman" w:hAnsi="Times New Roman" w:cs="Times New Roman"/>
          <w:b/>
          <w:sz w:val="24"/>
          <w:szCs w:val="24"/>
        </w:rPr>
        <w:t>APPELLA</w:t>
      </w:r>
      <w:r w:rsidR="00392898" w:rsidRPr="00873DC5">
        <w:rPr>
          <w:rFonts w:ascii="Times New Roman" w:hAnsi="Times New Roman" w:cs="Times New Roman"/>
          <w:b/>
          <w:sz w:val="24"/>
          <w:szCs w:val="24"/>
        </w:rPr>
        <w:t>NT</w:t>
      </w:r>
    </w:p>
    <w:p w:rsidR="000A377E" w:rsidRDefault="000A377E" w:rsidP="00873DC5">
      <w:pPr>
        <w:pStyle w:val="ListParagraph"/>
        <w:spacing w:after="0"/>
        <w:ind w:left="360"/>
        <w:jc w:val="both"/>
        <w:rPr>
          <w:rFonts w:ascii="Times New Roman" w:hAnsi="Times New Roman" w:cs="Times New Roman"/>
          <w:b/>
          <w:sz w:val="24"/>
          <w:szCs w:val="24"/>
        </w:rPr>
      </w:pPr>
    </w:p>
    <w:p w:rsidR="000A377E" w:rsidRPr="009A4040" w:rsidRDefault="000A377E" w:rsidP="00873DC5">
      <w:pPr>
        <w:pStyle w:val="ListParagraph"/>
        <w:spacing w:after="0"/>
        <w:jc w:val="center"/>
        <w:rPr>
          <w:rFonts w:ascii="Times New Roman" w:hAnsi="Times New Roman" w:cs="Times New Roman"/>
          <w:b/>
          <w:sz w:val="24"/>
          <w:szCs w:val="24"/>
        </w:rPr>
      </w:pPr>
      <w:r w:rsidRPr="009A4040">
        <w:rPr>
          <w:rFonts w:ascii="Times New Roman" w:hAnsi="Times New Roman" w:cs="Times New Roman"/>
          <w:b/>
          <w:sz w:val="24"/>
          <w:szCs w:val="24"/>
        </w:rPr>
        <w:t>VERSUS</w:t>
      </w:r>
    </w:p>
    <w:p w:rsidR="00CA59BC" w:rsidRPr="009A4040" w:rsidRDefault="00392898" w:rsidP="00873DC5">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0A377E" w:rsidRPr="009A4040" w:rsidRDefault="00CC6565" w:rsidP="00873DC5">
      <w:pPr>
        <w:spacing w:after="0"/>
        <w:jc w:val="both"/>
        <w:rPr>
          <w:rFonts w:ascii="Times New Roman" w:hAnsi="Times New Roman" w:cs="Times New Roman"/>
          <w:b/>
          <w:sz w:val="24"/>
          <w:szCs w:val="24"/>
        </w:rPr>
      </w:pPr>
      <w:r>
        <w:rPr>
          <w:rFonts w:ascii="Times New Roman" w:hAnsi="Times New Roman" w:cs="Times New Roman"/>
          <w:b/>
          <w:sz w:val="24"/>
          <w:szCs w:val="24"/>
        </w:rPr>
        <w:t>HAJI NASUR KURUBE</w:t>
      </w:r>
      <w:r w:rsidR="000A377E" w:rsidRPr="009A4040">
        <w:rPr>
          <w:rFonts w:ascii="Times New Roman" w:hAnsi="Times New Roman" w:cs="Times New Roman"/>
          <w:b/>
          <w:sz w:val="24"/>
          <w:szCs w:val="24"/>
        </w:rPr>
        <w:tab/>
        <w:t>…………………</w:t>
      </w:r>
      <w:r w:rsidR="003B61F6">
        <w:rPr>
          <w:rFonts w:ascii="Times New Roman" w:hAnsi="Times New Roman" w:cs="Times New Roman"/>
          <w:b/>
          <w:sz w:val="24"/>
          <w:szCs w:val="24"/>
        </w:rPr>
        <w:t>...........</w:t>
      </w:r>
      <w:r w:rsidR="000A377E" w:rsidRPr="009A4040">
        <w:rPr>
          <w:rFonts w:ascii="Times New Roman" w:hAnsi="Times New Roman" w:cs="Times New Roman"/>
          <w:b/>
          <w:sz w:val="24"/>
          <w:szCs w:val="24"/>
        </w:rPr>
        <w:t>……………………</w:t>
      </w:r>
      <w:r w:rsidR="000A377E" w:rsidRPr="009A4040">
        <w:rPr>
          <w:rFonts w:ascii="Times New Roman" w:hAnsi="Times New Roman" w:cs="Times New Roman"/>
          <w:b/>
          <w:sz w:val="24"/>
          <w:szCs w:val="24"/>
        </w:rPr>
        <w:tab/>
      </w:r>
      <w:r w:rsidR="000A377E">
        <w:rPr>
          <w:rFonts w:ascii="Times New Roman" w:hAnsi="Times New Roman" w:cs="Times New Roman"/>
          <w:b/>
          <w:sz w:val="24"/>
          <w:szCs w:val="24"/>
        </w:rPr>
        <w:t>RESPONDENT</w:t>
      </w:r>
    </w:p>
    <w:p w:rsidR="000A377E" w:rsidRPr="009A4040" w:rsidRDefault="000A377E" w:rsidP="00873DC5">
      <w:pPr>
        <w:spacing w:after="0"/>
        <w:jc w:val="both"/>
        <w:rPr>
          <w:rFonts w:ascii="Times New Roman" w:hAnsi="Times New Roman" w:cs="Times New Roman"/>
          <w:b/>
          <w:sz w:val="24"/>
          <w:szCs w:val="24"/>
        </w:rPr>
      </w:pPr>
    </w:p>
    <w:p w:rsidR="00A10A9A" w:rsidRPr="009A4040" w:rsidRDefault="00A10A9A" w:rsidP="00873DC5">
      <w:pPr>
        <w:spacing w:after="0"/>
        <w:jc w:val="center"/>
        <w:rPr>
          <w:rFonts w:ascii="Times New Roman" w:hAnsi="Times New Roman" w:cs="Times New Roman"/>
          <w:b/>
          <w:sz w:val="24"/>
          <w:szCs w:val="24"/>
          <w:u w:val="single"/>
        </w:rPr>
      </w:pPr>
    </w:p>
    <w:p w:rsidR="00A10A9A" w:rsidRPr="009A4040" w:rsidRDefault="00A10A9A" w:rsidP="00873DC5">
      <w:pPr>
        <w:spacing w:after="0"/>
        <w:rPr>
          <w:rFonts w:ascii="Times New Roman" w:hAnsi="Times New Roman" w:cs="Times New Roman"/>
          <w:b/>
          <w:sz w:val="24"/>
          <w:szCs w:val="24"/>
        </w:rPr>
      </w:pPr>
      <w:r w:rsidRPr="009A4040">
        <w:rPr>
          <w:rFonts w:ascii="Times New Roman" w:hAnsi="Times New Roman" w:cs="Times New Roman"/>
          <w:b/>
          <w:sz w:val="24"/>
          <w:szCs w:val="24"/>
        </w:rPr>
        <w:t xml:space="preserve">Before: Hon Justice Stephen </w:t>
      </w:r>
      <w:proofErr w:type="spellStart"/>
      <w:r w:rsidRPr="009A4040">
        <w:rPr>
          <w:rFonts w:ascii="Times New Roman" w:hAnsi="Times New Roman" w:cs="Times New Roman"/>
          <w:b/>
          <w:sz w:val="24"/>
          <w:szCs w:val="24"/>
        </w:rPr>
        <w:t>Mubiru</w:t>
      </w:r>
      <w:proofErr w:type="spellEnd"/>
      <w:r w:rsidRPr="009A4040">
        <w:rPr>
          <w:rFonts w:ascii="Times New Roman" w:hAnsi="Times New Roman" w:cs="Times New Roman"/>
          <w:b/>
          <w:sz w:val="24"/>
          <w:szCs w:val="24"/>
        </w:rPr>
        <w:t>.</w:t>
      </w:r>
    </w:p>
    <w:p w:rsidR="00A10A9A" w:rsidRPr="009A4040" w:rsidRDefault="00A10A9A" w:rsidP="00873DC5">
      <w:pPr>
        <w:spacing w:after="0"/>
        <w:rPr>
          <w:rFonts w:ascii="Times New Roman" w:hAnsi="Times New Roman" w:cs="Times New Roman"/>
          <w:b/>
          <w:sz w:val="24"/>
          <w:szCs w:val="24"/>
          <w:u w:val="single"/>
        </w:rPr>
      </w:pPr>
    </w:p>
    <w:p w:rsidR="00CA59BC" w:rsidRPr="009A4040" w:rsidRDefault="00CA59BC" w:rsidP="00873DC5">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873DC5">
      <w:pPr>
        <w:spacing w:after="0"/>
        <w:jc w:val="center"/>
        <w:rPr>
          <w:rFonts w:ascii="Times New Roman" w:hAnsi="Times New Roman" w:cs="Times New Roman"/>
          <w:sz w:val="24"/>
          <w:szCs w:val="24"/>
          <w:u w:val="single"/>
        </w:rPr>
      </w:pPr>
    </w:p>
    <w:p w:rsidR="00CA59BC" w:rsidRDefault="001B74FB" w:rsidP="00873D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the </w:t>
      </w:r>
      <w:r w:rsidR="00AB7F60">
        <w:rPr>
          <w:rFonts w:ascii="Times New Roman" w:hAnsi="Times New Roman" w:cs="Times New Roman"/>
          <w:sz w:val="24"/>
          <w:szCs w:val="24"/>
        </w:rPr>
        <w:t xml:space="preserve">respondent sued the appellants jointly and severally for recovery of two plots of land measuring approximately 3.5 metres by 22 metres and 11.5 metres by 22 metres respectively situated at </w:t>
      </w:r>
      <w:proofErr w:type="spellStart"/>
      <w:r w:rsidR="00B8686F">
        <w:rPr>
          <w:rFonts w:ascii="Times New Roman" w:hAnsi="Times New Roman" w:cs="Times New Roman"/>
          <w:sz w:val="24"/>
          <w:szCs w:val="24"/>
        </w:rPr>
        <w:t>Karayi</w:t>
      </w:r>
      <w:proofErr w:type="spellEnd"/>
      <w:r w:rsidR="00B8686F">
        <w:rPr>
          <w:rFonts w:ascii="Times New Roman" w:hAnsi="Times New Roman" w:cs="Times New Roman"/>
          <w:sz w:val="24"/>
          <w:szCs w:val="24"/>
        </w:rPr>
        <w:t xml:space="preserve"> Road in </w:t>
      </w:r>
      <w:proofErr w:type="spellStart"/>
      <w:r w:rsidR="00B8686F">
        <w:rPr>
          <w:rFonts w:ascii="Times New Roman" w:hAnsi="Times New Roman" w:cs="Times New Roman"/>
          <w:sz w:val="24"/>
          <w:szCs w:val="24"/>
        </w:rPr>
        <w:t>Adjumani</w:t>
      </w:r>
      <w:proofErr w:type="spellEnd"/>
      <w:r w:rsidR="00B8686F">
        <w:rPr>
          <w:rFonts w:ascii="Times New Roman" w:hAnsi="Times New Roman" w:cs="Times New Roman"/>
          <w:sz w:val="24"/>
          <w:szCs w:val="24"/>
        </w:rPr>
        <w:t xml:space="preserve"> Town</w:t>
      </w:r>
      <w:r w:rsidR="00C726C3">
        <w:rPr>
          <w:rFonts w:ascii="Times New Roman" w:hAnsi="Times New Roman" w:cs="Times New Roman"/>
          <w:sz w:val="24"/>
          <w:szCs w:val="24"/>
        </w:rPr>
        <w:t>.</w:t>
      </w:r>
      <w:r w:rsidR="00AB7F60">
        <w:rPr>
          <w:rFonts w:ascii="Times New Roman" w:hAnsi="Times New Roman" w:cs="Times New Roman"/>
          <w:sz w:val="24"/>
          <w:szCs w:val="24"/>
        </w:rPr>
        <w:t xml:space="preserve"> The respondent’s claim was that </w:t>
      </w:r>
      <w:r w:rsidR="00B8686F">
        <w:rPr>
          <w:rFonts w:ascii="Times New Roman" w:hAnsi="Times New Roman" w:cs="Times New Roman"/>
          <w:sz w:val="24"/>
          <w:szCs w:val="24"/>
        </w:rPr>
        <w:t xml:space="preserve">he </w:t>
      </w:r>
      <w:r w:rsidR="00930F70">
        <w:rPr>
          <w:rFonts w:ascii="Times New Roman" w:hAnsi="Times New Roman" w:cs="Times New Roman"/>
          <w:sz w:val="24"/>
          <w:szCs w:val="24"/>
        </w:rPr>
        <w:t>acquired</w:t>
      </w:r>
      <w:r w:rsidR="00B8686F">
        <w:rPr>
          <w:rFonts w:ascii="Times New Roman" w:hAnsi="Times New Roman" w:cs="Times New Roman"/>
          <w:sz w:val="24"/>
          <w:szCs w:val="24"/>
        </w:rPr>
        <w:t xml:space="preserve"> the plot measuring 11.5 metres by 22 metres in 1963 from a one </w:t>
      </w:r>
      <w:proofErr w:type="spellStart"/>
      <w:r w:rsidR="00B8686F">
        <w:rPr>
          <w:rFonts w:ascii="Times New Roman" w:hAnsi="Times New Roman" w:cs="Times New Roman"/>
          <w:sz w:val="24"/>
          <w:szCs w:val="24"/>
        </w:rPr>
        <w:t>Ba</w:t>
      </w:r>
      <w:r w:rsidR="00930F70">
        <w:rPr>
          <w:rFonts w:ascii="Times New Roman" w:hAnsi="Times New Roman" w:cs="Times New Roman"/>
          <w:sz w:val="24"/>
          <w:szCs w:val="24"/>
        </w:rPr>
        <w:t>michi</w:t>
      </w:r>
      <w:proofErr w:type="spellEnd"/>
      <w:r w:rsidR="00B8686F">
        <w:rPr>
          <w:rFonts w:ascii="Times New Roman" w:hAnsi="Times New Roman" w:cs="Times New Roman"/>
          <w:sz w:val="24"/>
          <w:szCs w:val="24"/>
        </w:rPr>
        <w:t xml:space="preserve"> and has been occupying it since then. H</w:t>
      </w:r>
      <w:r w:rsidR="00AB7F60">
        <w:rPr>
          <w:rFonts w:ascii="Times New Roman" w:hAnsi="Times New Roman" w:cs="Times New Roman"/>
          <w:sz w:val="24"/>
          <w:szCs w:val="24"/>
        </w:rPr>
        <w:t xml:space="preserve">e </w:t>
      </w:r>
      <w:r w:rsidR="00B8686F">
        <w:rPr>
          <w:rFonts w:ascii="Times New Roman" w:hAnsi="Times New Roman" w:cs="Times New Roman"/>
          <w:sz w:val="24"/>
          <w:szCs w:val="24"/>
        </w:rPr>
        <w:t>purchased</w:t>
      </w:r>
      <w:r w:rsidR="00AB7F60">
        <w:rPr>
          <w:rFonts w:ascii="Times New Roman" w:hAnsi="Times New Roman" w:cs="Times New Roman"/>
          <w:sz w:val="24"/>
          <w:szCs w:val="24"/>
        </w:rPr>
        <w:t xml:space="preserve"> the plot</w:t>
      </w:r>
      <w:r w:rsidR="00B8686F">
        <w:rPr>
          <w:rFonts w:ascii="Times New Roman" w:hAnsi="Times New Roman" w:cs="Times New Roman"/>
          <w:sz w:val="24"/>
          <w:szCs w:val="24"/>
        </w:rPr>
        <w:t xml:space="preserve"> measuring</w:t>
      </w:r>
      <w:r w:rsidR="00AB7F60">
        <w:rPr>
          <w:rFonts w:ascii="Times New Roman" w:hAnsi="Times New Roman" w:cs="Times New Roman"/>
          <w:sz w:val="24"/>
          <w:szCs w:val="24"/>
        </w:rPr>
        <w:t xml:space="preserve"> </w:t>
      </w:r>
      <w:r w:rsidR="00B8686F">
        <w:rPr>
          <w:rFonts w:ascii="Times New Roman" w:hAnsi="Times New Roman" w:cs="Times New Roman"/>
          <w:sz w:val="24"/>
          <w:szCs w:val="24"/>
        </w:rPr>
        <w:t xml:space="preserve">3.5 metres by 22 metres </w:t>
      </w:r>
      <w:r w:rsidR="00AB7F60">
        <w:rPr>
          <w:rFonts w:ascii="Times New Roman" w:hAnsi="Times New Roman" w:cs="Times New Roman"/>
          <w:sz w:val="24"/>
          <w:szCs w:val="24"/>
        </w:rPr>
        <w:t xml:space="preserve">from a one </w:t>
      </w:r>
      <w:proofErr w:type="spellStart"/>
      <w:r w:rsidR="00B8686F">
        <w:rPr>
          <w:rFonts w:ascii="Times New Roman" w:hAnsi="Times New Roman" w:cs="Times New Roman"/>
          <w:sz w:val="24"/>
          <w:szCs w:val="24"/>
        </w:rPr>
        <w:t>Mr.</w:t>
      </w:r>
      <w:proofErr w:type="spellEnd"/>
      <w:r w:rsidR="00B8686F">
        <w:rPr>
          <w:rFonts w:ascii="Times New Roman" w:hAnsi="Times New Roman" w:cs="Times New Roman"/>
          <w:sz w:val="24"/>
          <w:szCs w:val="24"/>
        </w:rPr>
        <w:t xml:space="preserve"> </w:t>
      </w:r>
      <w:proofErr w:type="spellStart"/>
      <w:r w:rsidR="00B8686F">
        <w:rPr>
          <w:rFonts w:ascii="Times New Roman" w:hAnsi="Times New Roman" w:cs="Times New Roman"/>
          <w:sz w:val="24"/>
          <w:szCs w:val="24"/>
        </w:rPr>
        <w:t>Badru</w:t>
      </w:r>
      <w:proofErr w:type="spellEnd"/>
      <w:r w:rsidR="00B8686F">
        <w:rPr>
          <w:rFonts w:ascii="Times New Roman" w:hAnsi="Times New Roman" w:cs="Times New Roman"/>
          <w:sz w:val="24"/>
          <w:szCs w:val="24"/>
        </w:rPr>
        <w:t xml:space="preserve"> </w:t>
      </w:r>
      <w:proofErr w:type="spellStart"/>
      <w:r w:rsidR="00B8686F">
        <w:rPr>
          <w:rFonts w:ascii="Times New Roman" w:hAnsi="Times New Roman" w:cs="Times New Roman"/>
          <w:sz w:val="24"/>
          <w:szCs w:val="24"/>
        </w:rPr>
        <w:t>Flamino</w:t>
      </w:r>
      <w:proofErr w:type="spellEnd"/>
      <w:r w:rsidR="00B8686F">
        <w:rPr>
          <w:rFonts w:ascii="Times New Roman" w:hAnsi="Times New Roman" w:cs="Times New Roman"/>
          <w:sz w:val="24"/>
          <w:szCs w:val="24"/>
        </w:rPr>
        <w:t xml:space="preserve"> on 10</w:t>
      </w:r>
      <w:r w:rsidR="00B8686F" w:rsidRPr="00B8686F">
        <w:rPr>
          <w:rFonts w:ascii="Times New Roman" w:hAnsi="Times New Roman" w:cs="Times New Roman"/>
          <w:sz w:val="24"/>
          <w:szCs w:val="24"/>
          <w:vertAlign w:val="superscript"/>
        </w:rPr>
        <w:t>th</w:t>
      </w:r>
      <w:r w:rsidR="00B8686F">
        <w:rPr>
          <w:rFonts w:ascii="Times New Roman" w:hAnsi="Times New Roman" w:cs="Times New Roman"/>
          <w:sz w:val="24"/>
          <w:szCs w:val="24"/>
        </w:rPr>
        <w:t xml:space="preserve"> June 2003. He began operating a kiosk on that land from the year 2006 until sometime in 2011 when the appellants unlawfully instructed labourers to begin digging a foundation on his land, claiming to be the rightful owners thereof. This land was the subject of previous suits filed by relatives of the appellants and the respondent himself before the L.C. Courts which were all decided in his favour. </w:t>
      </w:r>
    </w:p>
    <w:p w:rsidR="002B1006" w:rsidRDefault="002B1006" w:rsidP="00C40079">
      <w:pPr>
        <w:spacing w:after="0" w:line="360" w:lineRule="auto"/>
        <w:jc w:val="both"/>
        <w:rPr>
          <w:rFonts w:ascii="Times New Roman" w:hAnsi="Times New Roman" w:cs="Times New Roman"/>
          <w:sz w:val="24"/>
          <w:szCs w:val="24"/>
        </w:rPr>
      </w:pPr>
    </w:p>
    <w:p w:rsidR="002B1006" w:rsidRDefault="002B100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B8686F">
        <w:rPr>
          <w:rFonts w:ascii="Times New Roman" w:hAnsi="Times New Roman" w:cs="Times New Roman"/>
          <w:sz w:val="24"/>
          <w:szCs w:val="24"/>
        </w:rPr>
        <w:t xml:space="preserve">his written statement of defence, the second appellant contended that he acquired the land in dispute from </w:t>
      </w:r>
      <w:proofErr w:type="spellStart"/>
      <w:r w:rsidR="00B8686F">
        <w:rPr>
          <w:rFonts w:ascii="Times New Roman" w:hAnsi="Times New Roman" w:cs="Times New Roman"/>
          <w:sz w:val="24"/>
          <w:szCs w:val="24"/>
        </w:rPr>
        <w:t>Mr.</w:t>
      </w:r>
      <w:proofErr w:type="spellEnd"/>
      <w:r w:rsidR="00B8686F">
        <w:rPr>
          <w:rFonts w:ascii="Times New Roman" w:hAnsi="Times New Roman" w:cs="Times New Roman"/>
          <w:sz w:val="24"/>
          <w:szCs w:val="24"/>
        </w:rPr>
        <w:t xml:space="preserve"> </w:t>
      </w:r>
      <w:proofErr w:type="spellStart"/>
      <w:r w:rsidR="00B8686F">
        <w:rPr>
          <w:rFonts w:ascii="Times New Roman" w:hAnsi="Times New Roman" w:cs="Times New Roman"/>
          <w:sz w:val="24"/>
          <w:szCs w:val="24"/>
        </w:rPr>
        <w:t>Badru</w:t>
      </w:r>
      <w:proofErr w:type="spellEnd"/>
      <w:r w:rsidR="00B8686F">
        <w:rPr>
          <w:rFonts w:ascii="Times New Roman" w:hAnsi="Times New Roman" w:cs="Times New Roman"/>
          <w:sz w:val="24"/>
          <w:szCs w:val="24"/>
        </w:rPr>
        <w:t xml:space="preserve"> </w:t>
      </w:r>
      <w:proofErr w:type="spellStart"/>
      <w:r w:rsidR="00B8686F">
        <w:rPr>
          <w:rFonts w:ascii="Times New Roman" w:hAnsi="Times New Roman" w:cs="Times New Roman"/>
          <w:sz w:val="24"/>
          <w:szCs w:val="24"/>
        </w:rPr>
        <w:t>Flamino</w:t>
      </w:r>
      <w:proofErr w:type="spellEnd"/>
      <w:r w:rsidR="00B8686F">
        <w:rPr>
          <w:rFonts w:ascii="Times New Roman" w:hAnsi="Times New Roman" w:cs="Times New Roman"/>
          <w:sz w:val="24"/>
          <w:szCs w:val="24"/>
        </w:rPr>
        <w:t xml:space="preserve"> by an agreement dated </w:t>
      </w:r>
      <w:r w:rsidR="002B7D54">
        <w:rPr>
          <w:rFonts w:ascii="Times New Roman" w:hAnsi="Times New Roman" w:cs="Times New Roman"/>
          <w:sz w:val="24"/>
          <w:szCs w:val="24"/>
        </w:rPr>
        <w:t>16</w:t>
      </w:r>
      <w:r w:rsidR="002B7D54" w:rsidRPr="002B7D54">
        <w:rPr>
          <w:rFonts w:ascii="Times New Roman" w:hAnsi="Times New Roman" w:cs="Times New Roman"/>
          <w:sz w:val="24"/>
          <w:szCs w:val="24"/>
          <w:vertAlign w:val="superscript"/>
        </w:rPr>
        <w:t>th</w:t>
      </w:r>
      <w:r w:rsidR="002B7D54">
        <w:rPr>
          <w:rFonts w:ascii="Times New Roman" w:hAnsi="Times New Roman" w:cs="Times New Roman"/>
          <w:sz w:val="24"/>
          <w:szCs w:val="24"/>
        </w:rPr>
        <w:t xml:space="preserve"> April 1997 witnessed by the L.C. officials and brought to the attention of the Land Supervisor of </w:t>
      </w:r>
      <w:proofErr w:type="spellStart"/>
      <w:r w:rsidR="002B7D54">
        <w:rPr>
          <w:rFonts w:ascii="Times New Roman" w:hAnsi="Times New Roman" w:cs="Times New Roman"/>
          <w:sz w:val="24"/>
          <w:szCs w:val="24"/>
        </w:rPr>
        <w:t>Adjumani</w:t>
      </w:r>
      <w:proofErr w:type="spellEnd"/>
      <w:r w:rsidR="002B7D54">
        <w:rPr>
          <w:rFonts w:ascii="Times New Roman" w:hAnsi="Times New Roman" w:cs="Times New Roman"/>
          <w:sz w:val="24"/>
          <w:szCs w:val="24"/>
        </w:rPr>
        <w:t xml:space="preserve"> Town Council</w:t>
      </w:r>
      <w:r w:rsidR="00C726C3">
        <w:rPr>
          <w:rFonts w:ascii="Times New Roman" w:hAnsi="Times New Roman" w:cs="Times New Roman"/>
          <w:sz w:val="24"/>
          <w:szCs w:val="24"/>
        </w:rPr>
        <w:t>.</w:t>
      </w:r>
      <w:r w:rsidR="002B7D54">
        <w:rPr>
          <w:rFonts w:ascii="Times New Roman" w:hAnsi="Times New Roman" w:cs="Times New Roman"/>
          <w:sz w:val="24"/>
          <w:szCs w:val="24"/>
        </w:rPr>
        <w:t xml:space="preserve"> On 10</w:t>
      </w:r>
      <w:r w:rsidR="002B7D54" w:rsidRPr="00B8686F">
        <w:rPr>
          <w:rFonts w:ascii="Times New Roman" w:hAnsi="Times New Roman" w:cs="Times New Roman"/>
          <w:sz w:val="24"/>
          <w:szCs w:val="24"/>
          <w:vertAlign w:val="superscript"/>
        </w:rPr>
        <w:t>th</w:t>
      </w:r>
      <w:r w:rsidR="002B7D54">
        <w:rPr>
          <w:rFonts w:ascii="Times New Roman" w:hAnsi="Times New Roman" w:cs="Times New Roman"/>
          <w:sz w:val="24"/>
          <w:szCs w:val="24"/>
        </w:rPr>
        <w:t xml:space="preserve"> June 2003, realising that there was no development being undertaken on the plot, the Town Council threatened to deal with it prompting </w:t>
      </w:r>
      <w:proofErr w:type="spellStart"/>
      <w:r w:rsidR="002B7D54">
        <w:rPr>
          <w:rFonts w:ascii="Times New Roman" w:hAnsi="Times New Roman" w:cs="Times New Roman"/>
          <w:sz w:val="24"/>
          <w:szCs w:val="24"/>
        </w:rPr>
        <w:t>Mr.</w:t>
      </w:r>
      <w:proofErr w:type="spellEnd"/>
      <w:r w:rsidR="002B7D54">
        <w:rPr>
          <w:rFonts w:ascii="Times New Roman" w:hAnsi="Times New Roman" w:cs="Times New Roman"/>
          <w:sz w:val="24"/>
          <w:szCs w:val="24"/>
        </w:rPr>
        <w:t xml:space="preserve"> </w:t>
      </w:r>
      <w:proofErr w:type="spellStart"/>
      <w:r w:rsidR="002B7D54">
        <w:rPr>
          <w:rFonts w:ascii="Times New Roman" w:hAnsi="Times New Roman" w:cs="Times New Roman"/>
          <w:sz w:val="24"/>
          <w:szCs w:val="24"/>
        </w:rPr>
        <w:t>Badru</w:t>
      </w:r>
      <w:proofErr w:type="spellEnd"/>
      <w:r w:rsidR="002B7D54">
        <w:rPr>
          <w:rFonts w:ascii="Times New Roman" w:hAnsi="Times New Roman" w:cs="Times New Roman"/>
          <w:sz w:val="24"/>
          <w:szCs w:val="24"/>
        </w:rPr>
        <w:t xml:space="preserve"> </w:t>
      </w:r>
      <w:proofErr w:type="spellStart"/>
      <w:r w:rsidR="002B7D54">
        <w:rPr>
          <w:rFonts w:ascii="Times New Roman" w:hAnsi="Times New Roman" w:cs="Times New Roman"/>
          <w:sz w:val="24"/>
          <w:szCs w:val="24"/>
        </w:rPr>
        <w:t>Flamino</w:t>
      </w:r>
      <w:proofErr w:type="spellEnd"/>
      <w:r w:rsidR="002B7D54">
        <w:rPr>
          <w:rFonts w:ascii="Times New Roman" w:hAnsi="Times New Roman" w:cs="Times New Roman"/>
          <w:sz w:val="24"/>
          <w:szCs w:val="24"/>
        </w:rPr>
        <w:t xml:space="preserve"> on 21</w:t>
      </w:r>
      <w:r w:rsidR="002B7D54" w:rsidRPr="002B7D54">
        <w:rPr>
          <w:rFonts w:ascii="Times New Roman" w:hAnsi="Times New Roman" w:cs="Times New Roman"/>
          <w:sz w:val="24"/>
          <w:szCs w:val="24"/>
          <w:vertAlign w:val="superscript"/>
        </w:rPr>
        <w:t>st</w:t>
      </w:r>
      <w:r w:rsidR="002B7D54">
        <w:rPr>
          <w:rFonts w:ascii="Times New Roman" w:hAnsi="Times New Roman" w:cs="Times New Roman"/>
          <w:sz w:val="24"/>
          <w:szCs w:val="24"/>
        </w:rPr>
        <w:t xml:space="preserve"> June 2003 to offer to re-sell it to the respondent at the price of </w:t>
      </w:r>
      <w:proofErr w:type="spellStart"/>
      <w:r w:rsidR="002B7D54">
        <w:rPr>
          <w:rFonts w:ascii="Times New Roman" w:hAnsi="Times New Roman" w:cs="Times New Roman"/>
          <w:sz w:val="24"/>
          <w:szCs w:val="24"/>
        </w:rPr>
        <w:t>shs</w:t>
      </w:r>
      <w:proofErr w:type="spellEnd"/>
      <w:r w:rsidR="002B7D54">
        <w:rPr>
          <w:rFonts w:ascii="Times New Roman" w:hAnsi="Times New Roman" w:cs="Times New Roman"/>
          <w:sz w:val="24"/>
          <w:szCs w:val="24"/>
        </w:rPr>
        <w:t>. 350,000/= if the second appellant failed to develop it.</w:t>
      </w:r>
      <w:r w:rsidR="001D571A">
        <w:rPr>
          <w:rFonts w:ascii="Times New Roman" w:hAnsi="Times New Roman" w:cs="Times New Roman"/>
          <w:sz w:val="24"/>
          <w:szCs w:val="24"/>
        </w:rPr>
        <w:t xml:space="preserve"> </w:t>
      </w:r>
      <w:r w:rsidR="001D571A">
        <w:rPr>
          <w:rFonts w:ascii="Times New Roman" w:hAnsi="Times New Roman" w:cs="Times New Roman"/>
          <w:sz w:val="24"/>
          <w:szCs w:val="24"/>
        </w:rPr>
        <w:lastRenderedPageBreak/>
        <w:t xml:space="preserve">Following the death of </w:t>
      </w:r>
      <w:proofErr w:type="spellStart"/>
      <w:r w:rsidR="001D571A">
        <w:rPr>
          <w:rFonts w:ascii="Times New Roman" w:hAnsi="Times New Roman" w:cs="Times New Roman"/>
          <w:sz w:val="24"/>
          <w:szCs w:val="24"/>
        </w:rPr>
        <w:t>Mr.</w:t>
      </w:r>
      <w:proofErr w:type="spellEnd"/>
      <w:r w:rsidR="001D571A">
        <w:rPr>
          <w:rFonts w:ascii="Times New Roman" w:hAnsi="Times New Roman" w:cs="Times New Roman"/>
          <w:sz w:val="24"/>
          <w:szCs w:val="24"/>
        </w:rPr>
        <w:t xml:space="preserve"> </w:t>
      </w:r>
      <w:proofErr w:type="spellStart"/>
      <w:r w:rsidR="001D571A">
        <w:rPr>
          <w:rFonts w:ascii="Times New Roman" w:hAnsi="Times New Roman" w:cs="Times New Roman"/>
          <w:sz w:val="24"/>
          <w:szCs w:val="24"/>
        </w:rPr>
        <w:t>Badru</w:t>
      </w:r>
      <w:proofErr w:type="spellEnd"/>
      <w:r w:rsidR="001D571A">
        <w:rPr>
          <w:rFonts w:ascii="Times New Roman" w:hAnsi="Times New Roman" w:cs="Times New Roman"/>
          <w:sz w:val="24"/>
          <w:szCs w:val="24"/>
        </w:rPr>
        <w:t xml:space="preserve"> </w:t>
      </w:r>
      <w:proofErr w:type="spellStart"/>
      <w:r w:rsidR="001D571A">
        <w:rPr>
          <w:rFonts w:ascii="Times New Roman" w:hAnsi="Times New Roman" w:cs="Times New Roman"/>
          <w:sz w:val="24"/>
          <w:szCs w:val="24"/>
        </w:rPr>
        <w:t>Flamino</w:t>
      </w:r>
      <w:proofErr w:type="spellEnd"/>
      <w:r w:rsidR="001D571A">
        <w:rPr>
          <w:rFonts w:ascii="Times New Roman" w:hAnsi="Times New Roman" w:cs="Times New Roman"/>
          <w:sz w:val="24"/>
          <w:szCs w:val="24"/>
        </w:rPr>
        <w:t xml:space="preserve">, </w:t>
      </w:r>
      <w:r w:rsidR="00EC1E48">
        <w:rPr>
          <w:rFonts w:ascii="Times New Roman" w:hAnsi="Times New Roman" w:cs="Times New Roman"/>
          <w:sz w:val="24"/>
          <w:szCs w:val="24"/>
        </w:rPr>
        <w:t>the respondent began laying claim to the land and causing disquiet within the first appellant’s family.</w:t>
      </w:r>
    </w:p>
    <w:p w:rsidR="009C16E4" w:rsidRDefault="009C16E4" w:rsidP="00C40079">
      <w:pPr>
        <w:spacing w:after="0" w:line="360" w:lineRule="auto"/>
        <w:jc w:val="both"/>
        <w:rPr>
          <w:rFonts w:ascii="Times New Roman" w:hAnsi="Times New Roman" w:cs="Times New Roman"/>
          <w:sz w:val="24"/>
          <w:szCs w:val="24"/>
        </w:rPr>
      </w:pPr>
    </w:p>
    <w:p w:rsidR="009C16E4" w:rsidRDefault="009C16E4"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written statement of defence, the second appellant refuted the respondent’s claim and stated that the land in dispute belonged to her late brother </w:t>
      </w:r>
      <w:proofErr w:type="spellStart"/>
      <w:r>
        <w:rPr>
          <w:rFonts w:ascii="Times New Roman" w:hAnsi="Times New Roman" w:cs="Times New Roman"/>
          <w:sz w:val="24"/>
          <w:szCs w:val="24"/>
        </w:rPr>
        <w:t>Pasquino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Eberuku</w:t>
      </w:r>
      <w:proofErr w:type="spellEnd"/>
      <w:r>
        <w:rPr>
          <w:rFonts w:ascii="Times New Roman" w:hAnsi="Times New Roman" w:cs="Times New Roman"/>
          <w:sz w:val="24"/>
          <w:szCs w:val="24"/>
        </w:rPr>
        <w:t xml:space="preserve"> who acquired it by gift in 1967 and constructed two buildings thereon. Upon </w:t>
      </w:r>
      <w:proofErr w:type="spellStart"/>
      <w:r>
        <w:rPr>
          <w:rFonts w:ascii="Times New Roman" w:hAnsi="Times New Roman" w:cs="Times New Roman"/>
          <w:sz w:val="24"/>
          <w:szCs w:val="24"/>
        </w:rPr>
        <w:t>Eberuku’s</w:t>
      </w:r>
      <w:proofErr w:type="spellEnd"/>
      <w:r>
        <w:rPr>
          <w:rFonts w:ascii="Times New Roman" w:hAnsi="Times New Roman" w:cs="Times New Roman"/>
          <w:sz w:val="24"/>
          <w:szCs w:val="24"/>
        </w:rPr>
        <w:t xml:space="preserve"> death, her younger brother </w:t>
      </w:r>
      <w:proofErr w:type="spellStart"/>
      <w:r>
        <w:rPr>
          <w:rFonts w:ascii="Times New Roman" w:hAnsi="Times New Roman" w:cs="Times New Roman"/>
          <w:sz w:val="24"/>
          <w:szCs w:val="24"/>
        </w:rPr>
        <w:t>Opeli</w:t>
      </w:r>
      <w:proofErr w:type="spellEnd"/>
      <w:r>
        <w:rPr>
          <w:rFonts w:ascii="Times New Roman" w:hAnsi="Times New Roman" w:cs="Times New Roman"/>
          <w:sz w:val="24"/>
          <w:szCs w:val="24"/>
        </w:rPr>
        <w:t xml:space="preserve"> took over the property. When he died in 1979, the second appellant together with Rose </w:t>
      </w:r>
      <w:proofErr w:type="spellStart"/>
      <w:r>
        <w:rPr>
          <w:rFonts w:ascii="Times New Roman" w:hAnsi="Times New Roman" w:cs="Times New Roman"/>
          <w:sz w:val="24"/>
          <w:szCs w:val="24"/>
        </w:rPr>
        <w:t>Ondoa</w:t>
      </w:r>
      <w:proofErr w:type="spellEnd"/>
      <w:r>
        <w:rPr>
          <w:rFonts w:ascii="Times New Roman" w:hAnsi="Times New Roman" w:cs="Times New Roman"/>
          <w:sz w:val="24"/>
          <w:szCs w:val="24"/>
        </w:rPr>
        <w:t xml:space="preserve">, daughter of the late </w:t>
      </w:r>
      <w:proofErr w:type="spellStart"/>
      <w:r>
        <w:rPr>
          <w:rFonts w:ascii="Times New Roman" w:hAnsi="Times New Roman" w:cs="Times New Roman"/>
          <w:sz w:val="24"/>
          <w:szCs w:val="24"/>
        </w:rPr>
        <w:t>Pasquino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Eberuku</w:t>
      </w:r>
      <w:proofErr w:type="spellEnd"/>
      <w:r>
        <w:rPr>
          <w:rFonts w:ascii="Times New Roman" w:hAnsi="Times New Roman" w:cs="Times New Roman"/>
          <w:sz w:val="24"/>
          <w:szCs w:val="24"/>
        </w:rPr>
        <w:t xml:space="preserve"> took over the property. In 2009, there was a dispute between the respondent and Rose </w:t>
      </w:r>
      <w:proofErr w:type="spellStart"/>
      <w:r>
        <w:rPr>
          <w:rFonts w:ascii="Times New Roman" w:hAnsi="Times New Roman" w:cs="Times New Roman"/>
          <w:sz w:val="24"/>
          <w:szCs w:val="24"/>
        </w:rPr>
        <w:t>Ondoa</w:t>
      </w:r>
      <w:proofErr w:type="spellEnd"/>
      <w:r>
        <w:rPr>
          <w:rFonts w:ascii="Times New Roman" w:hAnsi="Times New Roman" w:cs="Times New Roman"/>
          <w:sz w:val="24"/>
          <w:szCs w:val="24"/>
        </w:rPr>
        <w:t xml:space="preserve"> over a vacant portion of that land which was resolved in her favour by the elders who suggested to </w:t>
      </w:r>
      <w:r w:rsidR="005B631D">
        <w:rPr>
          <w:rFonts w:ascii="Times New Roman" w:hAnsi="Times New Roman" w:cs="Times New Roman"/>
          <w:sz w:val="24"/>
          <w:szCs w:val="24"/>
        </w:rPr>
        <w:t>the respondent</w:t>
      </w:r>
      <w:r>
        <w:rPr>
          <w:rFonts w:ascii="Times New Roman" w:hAnsi="Times New Roman" w:cs="Times New Roman"/>
          <w:sz w:val="24"/>
          <w:szCs w:val="24"/>
        </w:rPr>
        <w:t xml:space="preserve"> to offer a part of his own land in exchange for it</w:t>
      </w:r>
      <w:r w:rsidR="005B631D">
        <w:rPr>
          <w:rFonts w:ascii="Times New Roman" w:hAnsi="Times New Roman" w:cs="Times New Roman"/>
          <w:sz w:val="24"/>
          <w:szCs w:val="24"/>
        </w:rPr>
        <w:t xml:space="preserve"> if he desired to use it</w:t>
      </w:r>
      <w:r>
        <w:rPr>
          <w:rFonts w:ascii="Times New Roman" w:hAnsi="Times New Roman" w:cs="Times New Roman"/>
          <w:sz w:val="24"/>
          <w:szCs w:val="24"/>
        </w:rPr>
        <w:t>. On 29</w:t>
      </w:r>
      <w:r w:rsidRPr="009C16E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2011, the respondent began depositing construction material on the disputed land</w:t>
      </w:r>
      <w:r w:rsidR="00930F70">
        <w:rPr>
          <w:rFonts w:ascii="Times New Roman" w:hAnsi="Times New Roman" w:cs="Times New Roman"/>
          <w:sz w:val="24"/>
          <w:szCs w:val="24"/>
        </w:rPr>
        <w:t xml:space="preserve"> intending to construct a permanent building but was stopped by the L.C.1 Secretary for </w:t>
      </w:r>
      <w:r w:rsidR="005B631D">
        <w:rPr>
          <w:rFonts w:ascii="Times New Roman" w:hAnsi="Times New Roman" w:cs="Times New Roman"/>
          <w:sz w:val="24"/>
          <w:szCs w:val="24"/>
        </w:rPr>
        <w:t>Defence</w:t>
      </w:r>
      <w:r w:rsidR="00930F70">
        <w:rPr>
          <w:rFonts w:ascii="Times New Roman" w:hAnsi="Times New Roman" w:cs="Times New Roman"/>
          <w:sz w:val="24"/>
          <w:szCs w:val="24"/>
        </w:rPr>
        <w:t>, hence the suit.</w:t>
      </w:r>
    </w:p>
    <w:p w:rsidR="00F312C0" w:rsidRDefault="00F312C0" w:rsidP="00C40079">
      <w:pPr>
        <w:spacing w:after="0" w:line="360" w:lineRule="auto"/>
        <w:jc w:val="both"/>
        <w:rPr>
          <w:rFonts w:ascii="Times New Roman" w:hAnsi="Times New Roman" w:cs="Times New Roman"/>
          <w:sz w:val="24"/>
          <w:szCs w:val="24"/>
        </w:rPr>
      </w:pPr>
    </w:p>
    <w:p w:rsidR="00821AE0" w:rsidRDefault="00570E6B" w:rsidP="00821A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testimony, the </w:t>
      </w:r>
      <w:r w:rsidR="00821AE0">
        <w:rPr>
          <w:rFonts w:ascii="Times New Roman" w:hAnsi="Times New Roman" w:cs="Times New Roman"/>
          <w:sz w:val="24"/>
          <w:szCs w:val="24"/>
        </w:rPr>
        <w:t>respondent</w:t>
      </w:r>
      <w:r w:rsidR="00C726C3">
        <w:rPr>
          <w:rFonts w:ascii="Times New Roman" w:hAnsi="Times New Roman" w:cs="Times New Roman"/>
          <w:sz w:val="24"/>
          <w:szCs w:val="24"/>
        </w:rPr>
        <w:t xml:space="preserve"> stated that</w:t>
      </w:r>
      <w:r w:rsidR="00EC1E48">
        <w:rPr>
          <w:rFonts w:ascii="Times New Roman" w:hAnsi="Times New Roman" w:cs="Times New Roman"/>
          <w:sz w:val="24"/>
          <w:szCs w:val="24"/>
        </w:rPr>
        <w:t xml:space="preserve"> a dispute arose between him and the late </w:t>
      </w:r>
      <w:proofErr w:type="spellStart"/>
      <w:r w:rsidR="00EC1E48">
        <w:rPr>
          <w:rFonts w:ascii="Times New Roman" w:hAnsi="Times New Roman" w:cs="Times New Roman"/>
          <w:sz w:val="24"/>
          <w:szCs w:val="24"/>
        </w:rPr>
        <w:t>Badru</w:t>
      </w:r>
      <w:proofErr w:type="spellEnd"/>
      <w:r w:rsidR="00EC1E48">
        <w:rPr>
          <w:rFonts w:ascii="Times New Roman" w:hAnsi="Times New Roman" w:cs="Times New Roman"/>
          <w:sz w:val="24"/>
          <w:szCs w:val="24"/>
        </w:rPr>
        <w:t xml:space="preserve"> </w:t>
      </w:r>
      <w:proofErr w:type="spellStart"/>
      <w:r w:rsidR="00EC1E48">
        <w:rPr>
          <w:rFonts w:ascii="Times New Roman" w:hAnsi="Times New Roman" w:cs="Times New Roman"/>
          <w:sz w:val="24"/>
          <w:szCs w:val="24"/>
        </w:rPr>
        <w:t>Flamino</w:t>
      </w:r>
      <w:proofErr w:type="spellEnd"/>
      <w:r w:rsidR="00EC1E48">
        <w:rPr>
          <w:rFonts w:ascii="Times New Roman" w:hAnsi="Times New Roman" w:cs="Times New Roman"/>
          <w:sz w:val="24"/>
          <w:szCs w:val="24"/>
        </w:rPr>
        <w:t xml:space="preserve"> over the land in dispute. When the dispute was submitted to the L.C.1 Committee of the area on 17</w:t>
      </w:r>
      <w:r w:rsidR="00EC1E48" w:rsidRPr="00EC1E48">
        <w:rPr>
          <w:rFonts w:ascii="Times New Roman" w:hAnsi="Times New Roman" w:cs="Times New Roman"/>
          <w:sz w:val="24"/>
          <w:szCs w:val="24"/>
          <w:vertAlign w:val="superscript"/>
        </w:rPr>
        <w:t>th</w:t>
      </w:r>
      <w:r w:rsidR="00EC1E48">
        <w:rPr>
          <w:rFonts w:ascii="Times New Roman" w:hAnsi="Times New Roman" w:cs="Times New Roman"/>
          <w:sz w:val="24"/>
          <w:szCs w:val="24"/>
        </w:rPr>
        <w:t xml:space="preserve"> November 2011, it was decided that the land be shared equally between them but in future if any of them decided to sell off the part so acquired, he was to give the other the first option to purchase. Each then occupied their respective portion as decreed by the L.C. Subsequently on 16</w:t>
      </w:r>
      <w:r w:rsidR="00EC1E48" w:rsidRPr="00EC1E48">
        <w:rPr>
          <w:rFonts w:ascii="Times New Roman" w:hAnsi="Times New Roman" w:cs="Times New Roman"/>
          <w:sz w:val="24"/>
          <w:szCs w:val="24"/>
          <w:vertAlign w:val="superscript"/>
        </w:rPr>
        <w:t>th</w:t>
      </w:r>
      <w:r w:rsidR="00EC1E48">
        <w:rPr>
          <w:rFonts w:ascii="Times New Roman" w:hAnsi="Times New Roman" w:cs="Times New Roman"/>
          <w:sz w:val="24"/>
          <w:szCs w:val="24"/>
        </w:rPr>
        <w:t xml:space="preserve"> June 2003, the late </w:t>
      </w:r>
      <w:proofErr w:type="spellStart"/>
      <w:r w:rsidR="00EC1E48">
        <w:rPr>
          <w:rFonts w:ascii="Times New Roman" w:hAnsi="Times New Roman" w:cs="Times New Roman"/>
          <w:sz w:val="24"/>
          <w:szCs w:val="24"/>
        </w:rPr>
        <w:t>Badru</w:t>
      </w:r>
      <w:proofErr w:type="spellEnd"/>
      <w:r w:rsidR="00EC1E48">
        <w:rPr>
          <w:rFonts w:ascii="Times New Roman" w:hAnsi="Times New Roman" w:cs="Times New Roman"/>
          <w:sz w:val="24"/>
          <w:szCs w:val="24"/>
        </w:rPr>
        <w:t xml:space="preserve"> </w:t>
      </w:r>
      <w:proofErr w:type="spellStart"/>
      <w:r w:rsidR="00EC1E48">
        <w:rPr>
          <w:rFonts w:ascii="Times New Roman" w:hAnsi="Times New Roman" w:cs="Times New Roman"/>
          <w:sz w:val="24"/>
          <w:szCs w:val="24"/>
        </w:rPr>
        <w:t>Flamino</w:t>
      </w:r>
      <w:proofErr w:type="spellEnd"/>
      <w:r w:rsidR="00EC1E48">
        <w:rPr>
          <w:rFonts w:ascii="Times New Roman" w:hAnsi="Times New Roman" w:cs="Times New Roman"/>
          <w:sz w:val="24"/>
          <w:szCs w:val="24"/>
        </w:rPr>
        <w:t xml:space="preserve"> approached him and offered to sell him his portion which the respondent agreed to buy. They agreed at a pr</w:t>
      </w:r>
      <w:r w:rsidR="00450DEA">
        <w:rPr>
          <w:rFonts w:ascii="Times New Roman" w:hAnsi="Times New Roman" w:cs="Times New Roman"/>
          <w:sz w:val="24"/>
          <w:szCs w:val="24"/>
        </w:rPr>
        <w:t xml:space="preserve">ice of </w:t>
      </w:r>
      <w:proofErr w:type="spellStart"/>
      <w:r w:rsidR="00450DEA">
        <w:rPr>
          <w:rFonts w:ascii="Times New Roman" w:hAnsi="Times New Roman" w:cs="Times New Roman"/>
          <w:sz w:val="24"/>
          <w:szCs w:val="24"/>
        </w:rPr>
        <w:t>shs</w:t>
      </w:r>
      <w:proofErr w:type="spellEnd"/>
      <w:r w:rsidR="00450DEA">
        <w:rPr>
          <w:rFonts w:ascii="Times New Roman" w:hAnsi="Times New Roman" w:cs="Times New Roman"/>
          <w:sz w:val="24"/>
          <w:szCs w:val="24"/>
        </w:rPr>
        <w:t xml:space="preserve">. 350,000/= which the paid from the office of Town Clerk who witnessed the transaction. He did not have the money and so did not pay immediately but when </w:t>
      </w:r>
      <w:r w:rsidR="005B2FC6">
        <w:rPr>
          <w:rFonts w:ascii="Times New Roman" w:hAnsi="Times New Roman" w:cs="Times New Roman"/>
          <w:sz w:val="24"/>
          <w:szCs w:val="24"/>
        </w:rPr>
        <w:t xml:space="preserve">he </w:t>
      </w:r>
      <w:r w:rsidR="00450DEA">
        <w:rPr>
          <w:rFonts w:ascii="Times New Roman" w:hAnsi="Times New Roman" w:cs="Times New Roman"/>
          <w:sz w:val="24"/>
          <w:szCs w:val="24"/>
        </w:rPr>
        <w:t xml:space="preserve">eventually secured the funds he took the money to the office of </w:t>
      </w:r>
      <w:r w:rsidR="005B2FC6">
        <w:rPr>
          <w:rFonts w:ascii="Times New Roman" w:hAnsi="Times New Roman" w:cs="Times New Roman"/>
          <w:sz w:val="24"/>
          <w:szCs w:val="24"/>
        </w:rPr>
        <w:t xml:space="preserve">the </w:t>
      </w:r>
      <w:r w:rsidR="00450DEA">
        <w:rPr>
          <w:rFonts w:ascii="Times New Roman" w:hAnsi="Times New Roman" w:cs="Times New Roman"/>
          <w:sz w:val="24"/>
          <w:szCs w:val="24"/>
        </w:rPr>
        <w:t>Town Clerk from where he advised th</w:t>
      </w:r>
      <w:r w:rsidR="005B2FC6">
        <w:rPr>
          <w:rFonts w:ascii="Times New Roman" w:hAnsi="Times New Roman" w:cs="Times New Roman"/>
          <w:sz w:val="24"/>
          <w:szCs w:val="24"/>
        </w:rPr>
        <w:t xml:space="preserve">e late </w:t>
      </w:r>
      <w:proofErr w:type="spellStart"/>
      <w:r w:rsidR="005B2FC6">
        <w:rPr>
          <w:rFonts w:ascii="Times New Roman" w:hAnsi="Times New Roman" w:cs="Times New Roman"/>
          <w:sz w:val="24"/>
          <w:szCs w:val="24"/>
        </w:rPr>
        <w:t>Badru</w:t>
      </w:r>
      <w:proofErr w:type="spellEnd"/>
      <w:r w:rsidR="005B2FC6">
        <w:rPr>
          <w:rFonts w:ascii="Times New Roman" w:hAnsi="Times New Roman" w:cs="Times New Roman"/>
          <w:sz w:val="24"/>
          <w:szCs w:val="24"/>
        </w:rPr>
        <w:t xml:space="preserve"> </w:t>
      </w:r>
      <w:proofErr w:type="spellStart"/>
      <w:r w:rsidR="005B2FC6">
        <w:rPr>
          <w:rFonts w:ascii="Times New Roman" w:hAnsi="Times New Roman" w:cs="Times New Roman"/>
          <w:sz w:val="24"/>
          <w:szCs w:val="24"/>
        </w:rPr>
        <w:t>Flamino</w:t>
      </w:r>
      <w:proofErr w:type="spellEnd"/>
      <w:r w:rsidR="005B2FC6">
        <w:rPr>
          <w:rFonts w:ascii="Times New Roman" w:hAnsi="Times New Roman" w:cs="Times New Roman"/>
          <w:sz w:val="24"/>
          <w:szCs w:val="24"/>
        </w:rPr>
        <w:t xml:space="preserve"> to pick it, but because he was sick at the time, he was unable to.</w:t>
      </w:r>
      <w:r w:rsidR="00450DEA">
        <w:rPr>
          <w:rFonts w:ascii="Times New Roman" w:hAnsi="Times New Roman" w:cs="Times New Roman"/>
          <w:sz w:val="24"/>
          <w:szCs w:val="24"/>
        </w:rPr>
        <w:t xml:space="preserve"> After the death </w:t>
      </w:r>
      <w:r w:rsidR="005B2FC6">
        <w:rPr>
          <w:rFonts w:ascii="Times New Roman" w:hAnsi="Times New Roman" w:cs="Times New Roman"/>
          <w:sz w:val="24"/>
          <w:szCs w:val="24"/>
        </w:rPr>
        <w:t xml:space="preserve">of </w:t>
      </w:r>
      <w:proofErr w:type="spellStart"/>
      <w:r w:rsidR="005B2FC6">
        <w:rPr>
          <w:rFonts w:ascii="Times New Roman" w:hAnsi="Times New Roman" w:cs="Times New Roman"/>
          <w:sz w:val="24"/>
          <w:szCs w:val="24"/>
        </w:rPr>
        <w:t>Badru</w:t>
      </w:r>
      <w:proofErr w:type="spellEnd"/>
      <w:r w:rsidR="00450DEA">
        <w:rPr>
          <w:rFonts w:ascii="Times New Roman" w:hAnsi="Times New Roman" w:cs="Times New Roman"/>
          <w:sz w:val="24"/>
          <w:szCs w:val="24"/>
        </w:rPr>
        <w:t xml:space="preserve"> </w:t>
      </w:r>
      <w:proofErr w:type="spellStart"/>
      <w:r w:rsidR="00450DEA">
        <w:rPr>
          <w:rFonts w:ascii="Times New Roman" w:hAnsi="Times New Roman" w:cs="Times New Roman"/>
          <w:sz w:val="24"/>
          <w:szCs w:val="24"/>
        </w:rPr>
        <w:t>Flamino</w:t>
      </w:r>
      <w:proofErr w:type="spellEnd"/>
      <w:r w:rsidR="00450DEA">
        <w:rPr>
          <w:rFonts w:ascii="Times New Roman" w:hAnsi="Times New Roman" w:cs="Times New Roman"/>
          <w:sz w:val="24"/>
          <w:szCs w:val="24"/>
        </w:rPr>
        <w:t xml:space="preserve">, he approached one of the sons of the deceased </w:t>
      </w:r>
      <w:proofErr w:type="spellStart"/>
      <w:r w:rsidR="00450DEA">
        <w:rPr>
          <w:rFonts w:ascii="Times New Roman" w:hAnsi="Times New Roman" w:cs="Times New Roman"/>
          <w:sz w:val="24"/>
          <w:szCs w:val="24"/>
        </w:rPr>
        <w:t>Mawadri</w:t>
      </w:r>
      <w:proofErr w:type="spellEnd"/>
      <w:r w:rsidR="00450DEA">
        <w:rPr>
          <w:rFonts w:ascii="Times New Roman" w:hAnsi="Times New Roman" w:cs="Times New Roman"/>
          <w:sz w:val="24"/>
          <w:szCs w:val="24"/>
        </w:rPr>
        <w:t xml:space="preserve"> </w:t>
      </w:r>
      <w:proofErr w:type="spellStart"/>
      <w:r w:rsidR="00450DEA">
        <w:rPr>
          <w:rFonts w:ascii="Times New Roman" w:hAnsi="Times New Roman" w:cs="Times New Roman"/>
          <w:sz w:val="24"/>
          <w:szCs w:val="24"/>
        </w:rPr>
        <w:t>Baru</w:t>
      </w:r>
      <w:proofErr w:type="spellEnd"/>
      <w:r w:rsidR="00450DEA">
        <w:rPr>
          <w:rFonts w:ascii="Times New Roman" w:hAnsi="Times New Roman" w:cs="Times New Roman"/>
          <w:sz w:val="24"/>
          <w:szCs w:val="24"/>
        </w:rPr>
        <w:t xml:space="preserve"> Andrew and together </w:t>
      </w:r>
      <w:r w:rsidR="005B2FC6">
        <w:rPr>
          <w:rFonts w:ascii="Times New Roman" w:hAnsi="Times New Roman" w:cs="Times New Roman"/>
          <w:sz w:val="24"/>
          <w:szCs w:val="24"/>
        </w:rPr>
        <w:t>on 8</w:t>
      </w:r>
      <w:r w:rsidR="005B2FC6" w:rsidRPr="005B2FC6">
        <w:rPr>
          <w:rFonts w:ascii="Times New Roman" w:hAnsi="Times New Roman" w:cs="Times New Roman"/>
          <w:sz w:val="24"/>
          <w:szCs w:val="24"/>
          <w:vertAlign w:val="superscript"/>
        </w:rPr>
        <w:t>th</w:t>
      </w:r>
      <w:r w:rsidR="005B2FC6">
        <w:rPr>
          <w:rFonts w:ascii="Times New Roman" w:hAnsi="Times New Roman" w:cs="Times New Roman"/>
          <w:sz w:val="24"/>
          <w:szCs w:val="24"/>
        </w:rPr>
        <w:t xml:space="preserve"> February 2010 </w:t>
      </w:r>
      <w:r w:rsidR="00450DEA">
        <w:rPr>
          <w:rFonts w:ascii="Times New Roman" w:hAnsi="Times New Roman" w:cs="Times New Roman"/>
          <w:sz w:val="24"/>
          <w:szCs w:val="24"/>
        </w:rPr>
        <w:t xml:space="preserve">they went to the </w:t>
      </w:r>
      <w:r w:rsidR="005B2FC6">
        <w:rPr>
          <w:rFonts w:ascii="Times New Roman" w:hAnsi="Times New Roman" w:cs="Times New Roman"/>
          <w:sz w:val="24"/>
          <w:szCs w:val="24"/>
        </w:rPr>
        <w:t xml:space="preserve">office of the Town Clerk from where he received the money and signed for it. He then took possession of the land but when he attempted to construct a house on it, the first appellant stopped him. </w:t>
      </w:r>
    </w:p>
    <w:p w:rsidR="00930F70" w:rsidRDefault="00930F70" w:rsidP="00821AE0">
      <w:pPr>
        <w:spacing w:after="0" w:line="360" w:lineRule="auto"/>
        <w:jc w:val="both"/>
        <w:rPr>
          <w:rFonts w:ascii="Times New Roman" w:hAnsi="Times New Roman" w:cs="Times New Roman"/>
          <w:sz w:val="24"/>
          <w:szCs w:val="24"/>
        </w:rPr>
      </w:pPr>
    </w:p>
    <w:p w:rsidR="005B2FC6" w:rsidRDefault="005B2FC6" w:rsidP="00821AE0">
      <w:pPr>
        <w:spacing w:after="0" w:line="360" w:lineRule="auto"/>
        <w:jc w:val="both"/>
        <w:rPr>
          <w:rFonts w:ascii="Times New Roman" w:hAnsi="Times New Roman" w:cs="Times New Roman"/>
          <w:sz w:val="24"/>
          <w:szCs w:val="24"/>
        </w:rPr>
      </w:pPr>
    </w:p>
    <w:p w:rsidR="005B2FC6" w:rsidRDefault="005B2FC6" w:rsidP="00821A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P.W.2 </w:t>
      </w:r>
      <w:proofErr w:type="spellStart"/>
      <w:r>
        <w:rPr>
          <w:rFonts w:ascii="Times New Roman" w:hAnsi="Times New Roman" w:cs="Times New Roman"/>
          <w:sz w:val="24"/>
          <w:szCs w:val="24"/>
        </w:rPr>
        <w:t>Mawadri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Andrew, the eldest son of</w:t>
      </w:r>
      <w:r w:rsidRPr="005B2FC6">
        <w:rPr>
          <w:rFonts w:ascii="Times New Roman" w:hAnsi="Times New Roman" w:cs="Times New Roman"/>
          <w:sz w:val="24"/>
          <w:szCs w:val="24"/>
        </w:rPr>
        <w:t xml:space="preserve"> </w:t>
      </w:r>
      <w:proofErr w:type="spellStart"/>
      <w:r>
        <w:rPr>
          <w:rFonts w:ascii="Times New Roman" w:hAnsi="Times New Roman" w:cs="Times New Roman"/>
          <w:sz w:val="24"/>
          <w:szCs w:val="24"/>
        </w:rPr>
        <w:t>Badru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Flamino</w:t>
      </w:r>
      <w:proofErr w:type="spellEnd"/>
      <w:r>
        <w:rPr>
          <w:rFonts w:ascii="Times New Roman" w:hAnsi="Times New Roman" w:cs="Times New Roman"/>
          <w:sz w:val="24"/>
          <w:szCs w:val="24"/>
        </w:rPr>
        <w:t xml:space="preserve"> testified that the land in dispute originally belonged to his late father </w:t>
      </w:r>
      <w:r w:rsidR="00726B43">
        <w:rPr>
          <w:rFonts w:ascii="Times New Roman" w:hAnsi="Times New Roman" w:cs="Times New Roman"/>
          <w:sz w:val="24"/>
          <w:szCs w:val="24"/>
        </w:rPr>
        <w:t>who</w:t>
      </w:r>
      <w:r>
        <w:rPr>
          <w:rFonts w:ascii="Times New Roman" w:hAnsi="Times New Roman" w:cs="Times New Roman"/>
          <w:sz w:val="24"/>
          <w:szCs w:val="24"/>
        </w:rPr>
        <w:t xml:space="preserve"> sold it to the respondent but died </w:t>
      </w:r>
      <w:r w:rsidR="00726B43">
        <w:rPr>
          <w:rFonts w:ascii="Times New Roman" w:hAnsi="Times New Roman" w:cs="Times New Roman"/>
          <w:sz w:val="24"/>
          <w:szCs w:val="24"/>
        </w:rPr>
        <w:t xml:space="preserve">in 2005 </w:t>
      </w:r>
      <w:r>
        <w:rPr>
          <w:rFonts w:ascii="Times New Roman" w:hAnsi="Times New Roman" w:cs="Times New Roman"/>
          <w:sz w:val="24"/>
          <w:szCs w:val="24"/>
        </w:rPr>
        <w:t xml:space="preserve">before he could sign for the money which was at the time deposited with the Town Clerk where they had concluded the agreement. </w:t>
      </w:r>
      <w:r w:rsidR="00726B43">
        <w:rPr>
          <w:rFonts w:ascii="Times New Roman" w:hAnsi="Times New Roman" w:cs="Times New Roman"/>
          <w:sz w:val="24"/>
          <w:szCs w:val="24"/>
        </w:rPr>
        <w:t>On 8</w:t>
      </w:r>
      <w:r w:rsidR="00726B43" w:rsidRPr="005B2FC6">
        <w:rPr>
          <w:rFonts w:ascii="Times New Roman" w:hAnsi="Times New Roman" w:cs="Times New Roman"/>
          <w:sz w:val="24"/>
          <w:szCs w:val="24"/>
          <w:vertAlign w:val="superscript"/>
        </w:rPr>
        <w:t>th</w:t>
      </w:r>
      <w:r w:rsidR="00726B43">
        <w:rPr>
          <w:rFonts w:ascii="Times New Roman" w:hAnsi="Times New Roman" w:cs="Times New Roman"/>
          <w:sz w:val="24"/>
          <w:szCs w:val="24"/>
        </w:rPr>
        <w:t xml:space="preserve"> February 2010 he went to the office of the Town Clerk from where he received the money. He was surprised later to learn that the appellants were claiming the land as theirs and had stopped the respondent from developing it.</w:t>
      </w:r>
      <w:r w:rsidR="00DB17D1" w:rsidRPr="00DB17D1">
        <w:rPr>
          <w:rFonts w:ascii="Times New Roman" w:hAnsi="Times New Roman" w:cs="Times New Roman"/>
          <w:sz w:val="24"/>
          <w:szCs w:val="24"/>
        </w:rPr>
        <w:t xml:space="preserve"> </w:t>
      </w:r>
      <w:r w:rsidR="00DB17D1">
        <w:rPr>
          <w:rFonts w:ascii="Times New Roman" w:hAnsi="Times New Roman" w:cs="Times New Roman"/>
          <w:sz w:val="24"/>
          <w:szCs w:val="24"/>
        </w:rPr>
        <w:t xml:space="preserve">P.W.3 </w:t>
      </w:r>
      <w:proofErr w:type="spellStart"/>
      <w:r w:rsidR="00DB17D1">
        <w:rPr>
          <w:rFonts w:ascii="Times New Roman" w:hAnsi="Times New Roman" w:cs="Times New Roman"/>
          <w:sz w:val="24"/>
          <w:szCs w:val="24"/>
        </w:rPr>
        <w:t>Lagu</w:t>
      </w:r>
      <w:proofErr w:type="spellEnd"/>
      <w:r w:rsidR="00DB17D1">
        <w:rPr>
          <w:rFonts w:ascii="Times New Roman" w:hAnsi="Times New Roman" w:cs="Times New Roman"/>
          <w:sz w:val="24"/>
          <w:szCs w:val="24"/>
        </w:rPr>
        <w:t xml:space="preserve"> Samuel, the then Town Clerk of </w:t>
      </w:r>
      <w:proofErr w:type="spellStart"/>
      <w:r w:rsidR="00DB17D1">
        <w:rPr>
          <w:rFonts w:ascii="Times New Roman" w:hAnsi="Times New Roman" w:cs="Times New Roman"/>
          <w:sz w:val="24"/>
          <w:szCs w:val="24"/>
        </w:rPr>
        <w:t>Adjumani</w:t>
      </w:r>
      <w:proofErr w:type="spellEnd"/>
      <w:r w:rsidR="00DB17D1">
        <w:rPr>
          <w:rFonts w:ascii="Times New Roman" w:hAnsi="Times New Roman" w:cs="Times New Roman"/>
          <w:sz w:val="24"/>
          <w:szCs w:val="24"/>
        </w:rPr>
        <w:t xml:space="preserve"> Town Council, testified that in 2003, the respondent panned to develop his plot but was stopped by the Town Council because it was too small. He and his neighbour the late </w:t>
      </w:r>
      <w:proofErr w:type="spellStart"/>
      <w:r w:rsidR="00DB17D1">
        <w:rPr>
          <w:rFonts w:ascii="Times New Roman" w:hAnsi="Times New Roman" w:cs="Times New Roman"/>
          <w:sz w:val="24"/>
          <w:szCs w:val="24"/>
        </w:rPr>
        <w:t>Badru</w:t>
      </w:r>
      <w:proofErr w:type="spellEnd"/>
      <w:r w:rsidR="00DB17D1">
        <w:rPr>
          <w:rFonts w:ascii="Times New Roman" w:hAnsi="Times New Roman" w:cs="Times New Roman"/>
          <w:sz w:val="24"/>
          <w:szCs w:val="24"/>
        </w:rPr>
        <w:t xml:space="preserve"> </w:t>
      </w:r>
      <w:proofErr w:type="spellStart"/>
      <w:r w:rsidR="00DB17D1">
        <w:rPr>
          <w:rFonts w:ascii="Times New Roman" w:hAnsi="Times New Roman" w:cs="Times New Roman"/>
          <w:sz w:val="24"/>
          <w:szCs w:val="24"/>
        </w:rPr>
        <w:t>Flamino</w:t>
      </w:r>
      <w:proofErr w:type="spellEnd"/>
      <w:r w:rsidR="00DB17D1">
        <w:rPr>
          <w:rFonts w:ascii="Times New Roman" w:hAnsi="Times New Roman" w:cs="Times New Roman"/>
          <w:sz w:val="24"/>
          <w:szCs w:val="24"/>
        </w:rPr>
        <w:t xml:space="preserve"> were summoned to the Town Council where it was suggested that the latter sells his part of the plot to the former if the development was to be permitted. The two agreed and entered into a transaction by which the latter sol</w:t>
      </w:r>
      <w:r w:rsidR="00CA6494">
        <w:rPr>
          <w:rFonts w:ascii="Times New Roman" w:hAnsi="Times New Roman" w:cs="Times New Roman"/>
          <w:sz w:val="24"/>
          <w:szCs w:val="24"/>
        </w:rPr>
        <w:t>d</w:t>
      </w:r>
      <w:r w:rsidR="00DB17D1">
        <w:rPr>
          <w:rFonts w:ascii="Times New Roman" w:hAnsi="Times New Roman" w:cs="Times New Roman"/>
          <w:sz w:val="24"/>
          <w:szCs w:val="24"/>
        </w:rPr>
        <w:t xml:space="preserve"> his portion measuring 3.5 metres by 22 metres at the price of 350,000/=. The parties were assisted with the drafting of the agreement but the price was not paid immediately. He witnessed the agreement together with the Town Council’s Land Supervisor. Unfortunately, shortly after the respondent had deposited the agreed amount with the Town Council, </w:t>
      </w:r>
      <w:proofErr w:type="spellStart"/>
      <w:r w:rsidR="00DB17D1">
        <w:rPr>
          <w:rFonts w:ascii="Times New Roman" w:hAnsi="Times New Roman" w:cs="Times New Roman"/>
          <w:sz w:val="24"/>
          <w:szCs w:val="24"/>
        </w:rPr>
        <w:t>Badru</w:t>
      </w:r>
      <w:proofErr w:type="spellEnd"/>
      <w:r w:rsidR="00DB17D1">
        <w:rPr>
          <w:rFonts w:ascii="Times New Roman" w:hAnsi="Times New Roman" w:cs="Times New Roman"/>
          <w:sz w:val="24"/>
          <w:szCs w:val="24"/>
        </w:rPr>
        <w:t xml:space="preserve"> </w:t>
      </w:r>
      <w:proofErr w:type="spellStart"/>
      <w:r w:rsidR="00DB17D1">
        <w:rPr>
          <w:rFonts w:ascii="Times New Roman" w:hAnsi="Times New Roman" w:cs="Times New Roman"/>
          <w:sz w:val="24"/>
          <w:szCs w:val="24"/>
        </w:rPr>
        <w:t>Flamino</w:t>
      </w:r>
      <w:proofErr w:type="spellEnd"/>
      <w:r w:rsidR="00DB17D1">
        <w:rPr>
          <w:rFonts w:ascii="Times New Roman" w:hAnsi="Times New Roman" w:cs="Times New Roman"/>
          <w:sz w:val="24"/>
          <w:szCs w:val="24"/>
        </w:rPr>
        <w:t xml:space="preserve"> died. On 10</w:t>
      </w:r>
      <w:r w:rsidR="00DB17D1" w:rsidRPr="00DB17D1">
        <w:rPr>
          <w:rFonts w:ascii="Times New Roman" w:hAnsi="Times New Roman" w:cs="Times New Roman"/>
          <w:sz w:val="24"/>
          <w:szCs w:val="24"/>
          <w:vertAlign w:val="superscript"/>
        </w:rPr>
        <w:t>th</w:t>
      </w:r>
      <w:r w:rsidR="00DB17D1">
        <w:rPr>
          <w:rFonts w:ascii="Times New Roman" w:hAnsi="Times New Roman" w:cs="Times New Roman"/>
          <w:sz w:val="24"/>
          <w:szCs w:val="24"/>
        </w:rPr>
        <w:t xml:space="preserve"> June 2010 the respondent went with the eldest son of the deceased</w:t>
      </w:r>
      <w:r w:rsidR="002741C3">
        <w:rPr>
          <w:rFonts w:ascii="Times New Roman" w:hAnsi="Times New Roman" w:cs="Times New Roman"/>
          <w:sz w:val="24"/>
          <w:szCs w:val="24"/>
        </w:rPr>
        <w:t xml:space="preserve">, </w:t>
      </w:r>
      <w:proofErr w:type="spellStart"/>
      <w:r w:rsidR="002741C3">
        <w:rPr>
          <w:rFonts w:ascii="Times New Roman" w:hAnsi="Times New Roman" w:cs="Times New Roman"/>
          <w:sz w:val="24"/>
          <w:szCs w:val="24"/>
        </w:rPr>
        <w:t>Mawadri</w:t>
      </w:r>
      <w:proofErr w:type="spellEnd"/>
      <w:r w:rsidR="002741C3">
        <w:rPr>
          <w:rFonts w:ascii="Times New Roman" w:hAnsi="Times New Roman" w:cs="Times New Roman"/>
          <w:sz w:val="24"/>
          <w:szCs w:val="24"/>
        </w:rPr>
        <w:t xml:space="preserve"> </w:t>
      </w:r>
      <w:proofErr w:type="spellStart"/>
      <w:r w:rsidR="002741C3">
        <w:rPr>
          <w:rFonts w:ascii="Times New Roman" w:hAnsi="Times New Roman" w:cs="Times New Roman"/>
          <w:sz w:val="24"/>
          <w:szCs w:val="24"/>
        </w:rPr>
        <w:t>Baru</w:t>
      </w:r>
      <w:proofErr w:type="spellEnd"/>
      <w:r w:rsidR="002741C3">
        <w:rPr>
          <w:rFonts w:ascii="Times New Roman" w:hAnsi="Times New Roman" w:cs="Times New Roman"/>
          <w:sz w:val="24"/>
          <w:szCs w:val="24"/>
        </w:rPr>
        <w:t>,</w:t>
      </w:r>
      <w:r w:rsidR="00DB17D1">
        <w:rPr>
          <w:rFonts w:ascii="Times New Roman" w:hAnsi="Times New Roman" w:cs="Times New Roman"/>
          <w:sz w:val="24"/>
          <w:szCs w:val="24"/>
        </w:rPr>
        <w:t xml:space="preserve"> to the Town Council, who received the payment on behalf of the estate of the deceased. </w:t>
      </w:r>
      <w:r w:rsidR="002741C3">
        <w:rPr>
          <w:rFonts w:ascii="Times New Roman" w:hAnsi="Times New Roman" w:cs="Times New Roman"/>
          <w:sz w:val="24"/>
          <w:szCs w:val="24"/>
        </w:rPr>
        <w:t xml:space="preserve">After about two months, the witness became aware of a dispute that sprouted between the respondent and the first appellant over ownership of the plot. He invited the disputants to his office where the first appellant disclosed that the late </w:t>
      </w:r>
      <w:proofErr w:type="spellStart"/>
      <w:r w:rsidR="002741C3">
        <w:rPr>
          <w:rFonts w:ascii="Times New Roman" w:hAnsi="Times New Roman" w:cs="Times New Roman"/>
          <w:sz w:val="24"/>
          <w:szCs w:val="24"/>
        </w:rPr>
        <w:t>Badru</w:t>
      </w:r>
      <w:proofErr w:type="spellEnd"/>
      <w:r w:rsidR="002741C3">
        <w:rPr>
          <w:rFonts w:ascii="Times New Roman" w:hAnsi="Times New Roman" w:cs="Times New Roman"/>
          <w:sz w:val="24"/>
          <w:szCs w:val="24"/>
        </w:rPr>
        <w:t xml:space="preserve"> </w:t>
      </w:r>
      <w:proofErr w:type="spellStart"/>
      <w:r w:rsidR="002741C3">
        <w:rPr>
          <w:rFonts w:ascii="Times New Roman" w:hAnsi="Times New Roman" w:cs="Times New Roman"/>
          <w:sz w:val="24"/>
          <w:szCs w:val="24"/>
        </w:rPr>
        <w:t>Flamino</w:t>
      </w:r>
      <w:proofErr w:type="spellEnd"/>
      <w:r w:rsidR="002741C3">
        <w:rPr>
          <w:rFonts w:ascii="Times New Roman" w:hAnsi="Times New Roman" w:cs="Times New Roman"/>
          <w:sz w:val="24"/>
          <w:szCs w:val="24"/>
        </w:rPr>
        <w:t xml:space="preserve"> had sold him the plot during the year 1997. He was unable to resolve the dispute since the parties never went back to him. P.W.4 </w:t>
      </w:r>
      <w:proofErr w:type="spellStart"/>
      <w:r w:rsidR="002741C3">
        <w:rPr>
          <w:rFonts w:ascii="Times New Roman" w:hAnsi="Times New Roman" w:cs="Times New Roman"/>
          <w:sz w:val="24"/>
          <w:szCs w:val="24"/>
        </w:rPr>
        <w:t>Obote</w:t>
      </w:r>
      <w:proofErr w:type="spellEnd"/>
      <w:r w:rsidR="002741C3">
        <w:rPr>
          <w:rFonts w:ascii="Times New Roman" w:hAnsi="Times New Roman" w:cs="Times New Roman"/>
          <w:sz w:val="24"/>
          <w:szCs w:val="24"/>
        </w:rPr>
        <w:t xml:space="preserve"> </w:t>
      </w:r>
      <w:proofErr w:type="spellStart"/>
      <w:r w:rsidR="002741C3">
        <w:rPr>
          <w:rFonts w:ascii="Times New Roman" w:hAnsi="Times New Roman" w:cs="Times New Roman"/>
          <w:sz w:val="24"/>
          <w:szCs w:val="24"/>
        </w:rPr>
        <w:t>Nasur</w:t>
      </w:r>
      <w:proofErr w:type="spellEnd"/>
      <w:r w:rsidR="002741C3">
        <w:rPr>
          <w:rFonts w:ascii="Times New Roman" w:hAnsi="Times New Roman" w:cs="Times New Roman"/>
          <w:sz w:val="24"/>
          <w:szCs w:val="24"/>
        </w:rPr>
        <w:t xml:space="preserve"> Ahmad, the L.C.1 Chairman at the time testified that during the year 2001, the respondent took him a complaint that the late </w:t>
      </w:r>
      <w:proofErr w:type="spellStart"/>
      <w:r w:rsidR="002741C3">
        <w:rPr>
          <w:rFonts w:ascii="Times New Roman" w:hAnsi="Times New Roman" w:cs="Times New Roman"/>
          <w:sz w:val="24"/>
          <w:szCs w:val="24"/>
        </w:rPr>
        <w:t>Badru</w:t>
      </w:r>
      <w:proofErr w:type="spellEnd"/>
      <w:r w:rsidR="002741C3">
        <w:rPr>
          <w:rFonts w:ascii="Times New Roman" w:hAnsi="Times New Roman" w:cs="Times New Roman"/>
          <w:sz w:val="24"/>
          <w:szCs w:val="24"/>
        </w:rPr>
        <w:t xml:space="preserve"> </w:t>
      </w:r>
      <w:proofErr w:type="spellStart"/>
      <w:r w:rsidR="002741C3">
        <w:rPr>
          <w:rFonts w:ascii="Times New Roman" w:hAnsi="Times New Roman" w:cs="Times New Roman"/>
          <w:sz w:val="24"/>
          <w:szCs w:val="24"/>
        </w:rPr>
        <w:t>Flamino</w:t>
      </w:r>
      <w:proofErr w:type="spellEnd"/>
      <w:r w:rsidR="002741C3">
        <w:rPr>
          <w:rFonts w:ascii="Times New Roman" w:hAnsi="Times New Roman" w:cs="Times New Roman"/>
          <w:sz w:val="24"/>
          <w:szCs w:val="24"/>
        </w:rPr>
        <w:t xml:space="preserve"> had encroached onto his land. </w:t>
      </w:r>
      <w:r w:rsidR="00CA6494">
        <w:rPr>
          <w:rFonts w:ascii="Times New Roman" w:hAnsi="Times New Roman" w:cs="Times New Roman"/>
          <w:sz w:val="24"/>
          <w:szCs w:val="24"/>
        </w:rPr>
        <w:t>On 11</w:t>
      </w:r>
      <w:r w:rsidR="00CA6494" w:rsidRPr="00CA6494">
        <w:rPr>
          <w:rFonts w:ascii="Times New Roman" w:hAnsi="Times New Roman" w:cs="Times New Roman"/>
          <w:sz w:val="24"/>
          <w:szCs w:val="24"/>
          <w:vertAlign w:val="superscript"/>
        </w:rPr>
        <w:t>th</w:t>
      </w:r>
      <w:r w:rsidR="00CA6494">
        <w:rPr>
          <w:rFonts w:ascii="Times New Roman" w:hAnsi="Times New Roman" w:cs="Times New Roman"/>
          <w:sz w:val="24"/>
          <w:szCs w:val="24"/>
        </w:rPr>
        <w:t xml:space="preserve"> October 2001, a</w:t>
      </w:r>
      <w:r w:rsidR="002741C3">
        <w:rPr>
          <w:rFonts w:ascii="Times New Roman" w:hAnsi="Times New Roman" w:cs="Times New Roman"/>
          <w:sz w:val="24"/>
          <w:szCs w:val="24"/>
        </w:rPr>
        <w:t xml:space="preserve">fter summoning the parties and hearing them, the </w:t>
      </w:r>
      <w:r w:rsidR="00CA6494">
        <w:rPr>
          <w:rFonts w:ascii="Times New Roman" w:hAnsi="Times New Roman" w:cs="Times New Roman"/>
          <w:sz w:val="24"/>
          <w:szCs w:val="24"/>
        </w:rPr>
        <w:t>Committee</w:t>
      </w:r>
      <w:r w:rsidR="002741C3">
        <w:rPr>
          <w:rFonts w:ascii="Times New Roman" w:hAnsi="Times New Roman" w:cs="Times New Roman"/>
          <w:sz w:val="24"/>
          <w:szCs w:val="24"/>
        </w:rPr>
        <w:t xml:space="preserve"> established that the area in dispute measured </w:t>
      </w:r>
      <w:r w:rsidR="00CA6494">
        <w:rPr>
          <w:rFonts w:ascii="Times New Roman" w:hAnsi="Times New Roman" w:cs="Times New Roman"/>
          <w:sz w:val="24"/>
          <w:szCs w:val="24"/>
        </w:rPr>
        <w:t>about 8</w:t>
      </w:r>
      <w:r w:rsidR="002741C3">
        <w:rPr>
          <w:rFonts w:ascii="Times New Roman" w:hAnsi="Times New Roman" w:cs="Times New Roman"/>
          <w:sz w:val="24"/>
          <w:szCs w:val="24"/>
        </w:rPr>
        <w:t xml:space="preserve"> meters by 22 metres. </w:t>
      </w:r>
      <w:r w:rsidR="00CA6494">
        <w:rPr>
          <w:rFonts w:ascii="Times New Roman" w:hAnsi="Times New Roman" w:cs="Times New Roman"/>
          <w:sz w:val="24"/>
          <w:szCs w:val="24"/>
        </w:rPr>
        <w:t>It was suggested that the parties share it in equal parts and they agreed. He was later informed that the deceased had sold his part to the respondent and that is what sparked off the dispute with the first appellant. The second appellant subsequently took to him a similar complaint over the same piece of land and he referred both to the Town Council. That was the close of the respondent’s case</w:t>
      </w:r>
      <w:r w:rsidR="00AA0F81">
        <w:rPr>
          <w:rFonts w:ascii="Times New Roman" w:hAnsi="Times New Roman" w:cs="Times New Roman"/>
          <w:sz w:val="24"/>
          <w:szCs w:val="24"/>
        </w:rPr>
        <w:t>.</w:t>
      </w:r>
    </w:p>
    <w:p w:rsidR="00EC1E48" w:rsidRDefault="00EC1E48" w:rsidP="00821AE0">
      <w:pPr>
        <w:spacing w:after="0" w:line="360" w:lineRule="auto"/>
        <w:jc w:val="both"/>
        <w:rPr>
          <w:rFonts w:ascii="Times New Roman" w:hAnsi="Times New Roman" w:cs="Times New Roman"/>
          <w:sz w:val="24"/>
          <w:szCs w:val="24"/>
        </w:rPr>
      </w:pPr>
    </w:p>
    <w:p w:rsidR="005B631D" w:rsidRDefault="00A718E7"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h</w:t>
      </w:r>
      <w:r w:rsidR="00CA6494">
        <w:rPr>
          <w:rFonts w:ascii="Times New Roman" w:hAnsi="Times New Roman" w:cs="Times New Roman"/>
          <w:sz w:val="24"/>
          <w:szCs w:val="24"/>
        </w:rPr>
        <w:t>is</w:t>
      </w:r>
      <w:r>
        <w:rPr>
          <w:rFonts w:ascii="Times New Roman" w:hAnsi="Times New Roman" w:cs="Times New Roman"/>
          <w:sz w:val="24"/>
          <w:szCs w:val="24"/>
        </w:rPr>
        <w:t xml:space="preserve"> defence, the </w:t>
      </w:r>
      <w:r w:rsidR="00A025C5">
        <w:rPr>
          <w:rFonts w:ascii="Times New Roman" w:hAnsi="Times New Roman" w:cs="Times New Roman"/>
          <w:sz w:val="24"/>
          <w:szCs w:val="24"/>
        </w:rPr>
        <w:t>second</w:t>
      </w:r>
      <w:r>
        <w:rPr>
          <w:rFonts w:ascii="Times New Roman" w:hAnsi="Times New Roman" w:cs="Times New Roman"/>
          <w:sz w:val="24"/>
          <w:szCs w:val="24"/>
        </w:rPr>
        <w:t xml:space="preserve"> appellant testified that</w:t>
      </w:r>
      <w:r w:rsidR="00CA6494">
        <w:rPr>
          <w:rFonts w:ascii="Times New Roman" w:hAnsi="Times New Roman" w:cs="Times New Roman"/>
          <w:sz w:val="24"/>
          <w:szCs w:val="24"/>
        </w:rPr>
        <w:t xml:space="preserve"> his uncle, the late </w:t>
      </w:r>
      <w:proofErr w:type="spellStart"/>
      <w:r w:rsidR="00CA6494">
        <w:rPr>
          <w:rFonts w:ascii="Times New Roman" w:hAnsi="Times New Roman" w:cs="Times New Roman"/>
          <w:sz w:val="24"/>
          <w:szCs w:val="24"/>
        </w:rPr>
        <w:t>Badru</w:t>
      </w:r>
      <w:proofErr w:type="spellEnd"/>
      <w:r w:rsidR="00CA6494">
        <w:rPr>
          <w:rFonts w:ascii="Times New Roman" w:hAnsi="Times New Roman" w:cs="Times New Roman"/>
          <w:sz w:val="24"/>
          <w:szCs w:val="24"/>
        </w:rPr>
        <w:t xml:space="preserve"> </w:t>
      </w:r>
      <w:proofErr w:type="spellStart"/>
      <w:r w:rsidR="00CA6494">
        <w:rPr>
          <w:rFonts w:ascii="Times New Roman" w:hAnsi="Times New Roman" w:cs="Times New Roman"/>
          <w:sz w:val="24"/>
          <w:szCs w:val="24"/>
        </w:rPr>
        <w:t>Flamino</w:t>
      </w:r>
      <w:proofErr w:type="spellEnd"/>
      <w:r w:rsidR="00CA6494">
        <w:rPr>
          <w:rFonts w:ascii="Times New Roman" w:hAnsi="Times New Roman" w:cs="Times New Roman"/>
          <w:sz w:val="24"/>
          <w:szCs w:val="24"/>
        </w:rPr>
        <w:t xml:space="preserve">, had given him the land in dispute sometime during the year 1997 in the presence of their family member and a document was written evidencing the gift of land. </w:t>
      </w:r>
      <w:r w:rsidR="00014B12">
        <w:rPr>
          <w:rFonts w:ascii="Times New Roman" w:hAnsi="Times New Roman" w:cs="Times New Roman"/>
          <w:sz w:val="24"/>
          <w:szCs w:val="24"/>
        </w:rPr>
        <w:t xml:space="preserve">During the course of developing the plot, he was stopped by agents of the Town Council on the allegation that he had encroached on land belonging to the respondent. </w:t>
      </w:r>
      <w:proofErr w:type="spellStart"/>
      <w:r w:rsidR="00014B12">
        <w:rPr>
          <w:rFonts w:ascii="Times New Roman" w:hAnsi="Times New Roman" w:cs="Times New Roman"/>
          <w:sz w:val="24"/>
          <w:szCs w:val="24"/>
        </w:rPr>
        <w:t>Badru</w:t>
      </w:r>
      <w:proofErr w:type="spellEnd"/>
      <w:r w:rsidR="00014B12">
        <w:rPr>
          <w:rFonts w:ascii="Times New Roman" w:hAnsi="Times New Roman" w:cs="Times New Roman"/>
          <w:sz w:val="24"/>
          <w:szCs w:val="24"/>
        </w:rPr>
        <w:t xml:space="preserve"> </w:t>
      </w:r>
      <w:proofErr w:type="spellStart"/>
      <w:r w:rsidR="00014B12">
        <w:rPr>
          <w:rFonts w:ascii="Times New Roman" w:hAnsi="Times New Roman" w:cs="Times New Roman"/>
          <w:sz w:val="24"/>
          <w:szCs w:val="24"/>
        </w:rPr>
        <w:t>Flamino</w:t>
      </w:r>
      <w:proofErr w:type="spellEnd"/>
      <w:r w:rsidR="00014B12">
        <w:rPr>
          <w:rFonts w:ascii="Times New Roman" w:hAnsi="Times New Roman" w:cs="Times New Roman"/>
          <w:sz w:val="24"/>
          <w:szCs w:val="24"/>
        </w:rPr>
        <w:t xml:space="preserve"> died during the year 2005 following which he was informed that money had been paid to his cousin, the eldest son of the late </w:t>
      </w:r>
      <w:proofErr w:type="spellStart"/>
      <w:r w:rsidR="00014B12">
        <w:rPr>
          <w:rFonts w:ascii="Times New Roman" w:hAnsi="Times New Roman" w:cs="Times New Roman"/>
          <w:sz w:val="24"/>
          <w:szCs w:val="24"/>
        </w:rPr>
        <w:t>Badru</w:t>
      </w:r>
      <w:proofErr w:type="spellEnd"/>
      <w:r w:rsidR="00014B12">
        <w:rPr>
          <w:rFonts w:ascii="Times New Roman" w:hAnsi="Times New Roman" w:cs="Times New Roman"/>
          <w:sz w:val="24"/>
          <w:szCs w:val="24"/>
        </w:rPr>
        <w:t xml:space="preserve"> </w:t>
      </w:r>
      <w:proofErr w:type="spellStart"/>
      <w:r w:rsidR="00014B12">
        <w:rPr>
          <w:rFonts w:ascii="Times New Roman" w:hAnsi="Times New Roman" w:cs="Times New Roman"/>
          <w:sz w:val="24"/>
          <w:szCs w:val="24"/>
        </w:rPr>
        <w:t>Flamino</w:t>
      </w:r>
      <w:proofErr w:type="spellEnd"/>
      <w:r w:rsidR="00014B12">
        <w:rPr>
          <w:rFonts w:ascii="Times New Roman" w:hAnsi="Times New Roman" w:cs="Times New Roman"/>
          <w:sz w:val="24"/>
          <w:szCs w:val="24"/>
        </w:rPr>
        <w:t xml:space="preserve">, </w:t>
      </w:r>
      <w:proofErr w:type="spellStart"/>
      <w:r w:rsidR="00014B12">
        <w:rPr>
          <w:rFonts w:ascii="Times New Roman" w:hAnsi="Times New Roman" w:cs="Times New Roman"/>
          <w:sz w:val="24"/>
          <w:szCs w:val="24"/>
        </w:rPr>
        <w:t>Mawadri</w:t>
      </w:r>
      <w:proofErr w:type="spellEnd"/>
      <w:r w:rsidR="00014B12">
        <w:rPr>
          <w:rFonts w:ascii="Times New Roman" w:hAnsi="Times New Roman" w:cs="Times New Roman"/>
          <w:sz w:val="24"/>
          <w:szCs w:val="24"/>
        </w:rPr>
        <w:t xml:space="preserve"> Andrew, at the Town Council. A family meeting was convened at which it was agreed that </w:t>
      </w:r>
      <w:proofErr w:type="spellStart"/>
      <w:r w:rsidR="00014B12">
        <w:rPr>
          <w:rFonts w:ascii="Times New Roman" w:hAnsi="Times New Roman" w:cs="Times New Roman"/>
          <w:sz w:val="24"/>
          <w:szCs w:val="24"/>
        </w:rPr>
        <w:t>Mawadri</w:t>
      </w:r>
      <w:proofErr w:type="spellEnd"/>
      <w:r w:rsidR="00014B12">
        <w:rPr>
          <w:rFonts w:ascii="Times New Roman" w:hAnsi="Times New Roman" w:cs="Times New Roman"/>
          <w:sz w:val="24"/>
          <w:szCs w:val="24"/>
        </w:rPr>
        <w:t xml:space="preserve"> Andrew refunds the money to the respondent but he said he had already spent the money.  </w:t>
      </w:r>
    </w:p>
    <w:p w:rsidR="005B631D" w:rsidRDefault="005B631D" w:rsidP="00C40079">
      <w:pPr>
        <w:spacing w:after="0" w:line="360" w:lineRule="auto"/>
        <w:jc w:val="both"/>
        <w:rPr>
          <w:rFonts w:ascii="Times New Roman" w:hAnsi="Times New Roman" w:cs="Times New Roman"/>
          <w:sz w:val="24"/>
          <w:szCs w:val="24"/>
        </w:rPr>
      </w:pPr>
    </w:p>
    <w:p w:rsidR="0019576B" w:rsidRDefault="00014B12"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her part, the </w:t>
      </w:r>
      <w:r w:rsidR="00A025C5">
        <w:rPr>
          <w:rFonts w:ascii="Times New Roman" w:hAnsi="Times New Roman" w:cs="Times New Roman"/>
          <w:sz w:val="24"/>
          <w:szCs w:val="24"/>
        </w:rPr>
        <w:t>first</w:t>
      </w:r>
      <w:r>
        <w:rPr>
          <w:rFonts w:ascii="Times New Roman" w:hAnsi="Times New Roman" w:cs="Times New Roman"/>
          <w:sz w:val="24"/>
          <w:szCs w:val="24"/>
        </w:rPr>
        <w:t xml:space="preserve"> appellant testified that the respondent was claiming part of the piece of land which belonged to her late brother, </w:t>
      </w:r>
      <w:proofErr w:type="spellStart"/>
      <w:r>
        <w:rPr>
          <w:rFonts w:ascii="Times New Roman" w:hAnsi="Times New Roman" w:cs="Times New Roman"/>
          <w:sz w:val="24"/>
          <w:szCs w:val="24"/>
        </w:rPr>
        <w:t>Pasquino</w:t>
      </w:r>
      <w:proofErr w:type="spellEnd"/>
      <w:r>
        <w:rPr>
          <w:rFonts w:ascii="Times New Roman" w:hAnsi="Times New Roman" w:cs="Times New Roman"/>
          <w:sz w:val="24"/>
          <w:szCs w:val="24"/>
        </w:rPr>
        <w:t xml:space="preserve"> </w:t>
      </w:r>
      <w:proofErr w:type="spellStart"/>
      <w:r w:rsidR="005C126A">
        <w:rPr>
          <w:rFonts w:ascii="Times New Roman" w:hAnsi="Times New Roman" w:cs="Times New Roman"/>
          <w:sz w:val="24"/>
          <w:szCs w:val="24"/>
        </w:rPr>
        <w:t>E</w:t>
      </w:r>
      <w:r>
        <w:rPr>
          <w:rFonts w:ascii="Times New Roman" w:hAnsi="Times New Roman" w:cs="Times New Roman"/>
          <w:sz w:val="24"/>
          <w:szCs w:val="24"/>
        </w:rPr>
        <w:t>be</w:t>
      </w:r>
      <w:r w:rsidR="005C126A">
        <w:rPr>
          <w:rFonts w:ascii="Times New Roman" w:hAnsi="Times New Roman" w:cs="Times New Roman"/>
          <w:sz w:val="24"/>
          <w:szCs w:val="24"/>
        </w:rPr>
        <w:t>ru</w:t>
      </w:r>
      <w:r>
        <w:rPr>
          <w:rFonts w:ascii="Times New Roman" w:hAnsi="Times New Roman" w:cs="Times New Roman"/>
          <w:sz w:val="24"/>
          <w:szCs w:val="24"/>
        </w:rPr>
        <w:t>ku</w:t>
      </w:r>
      <w:proofErr w:type="spellEnd"/>
      <w:r>
        <w:rPr>
          <w:rFonts w:ascii="Times New Roman" w:hAnsi="Times New Roman" w:cs="Times New Roman"/>
          <w:sz w:val="24"/>
          <w:szCs w:val="24"/>
        </w:rPr>
        <w:t xml:space="preserve"> who died during 1997. </w:t>
      </w:r>
      <w:r w:rsidR="00A025C5">
        <w:rPr>
          <w:rFonts w:ascii="Times New Roman" w:hAnsi="Times New Roman" w:cs="Times New Roman"/>
          <w:sz w:val="24"/>
          <w:szCs w:val="24"/>
        </w:rPr>
        <w:t>Her</w:t>
      </w:r>
      <w:r w:rsidR="005C126A">
        <w:rPr>
          <w:rFonts w:ascii="Times New Roman" w:hAnsi="Times New Roman" w:cs="Times New Roman"/>
          <w:sz w:val="24"/>
          <w:szCs w:val="24"/>
        </w:rPr>
        <w:t xml:space="preserve"> late brother had been given that land by their uncle </w:t>
      </w:r>
      <w:proofErr w:type="spellStart"/>
      <w:r w:rsidR="005C126A">
        <w:rPr>
          <w:rFonts w:ascii="Times New Roman" w:hAnsi="Times New Roman" w:cs="Times New Roman"/>
          <w:sz w:val="24"/>
          <w:szCs w:val="24"/>
        </w:rPr>
        <w:t>Sabino</w:t>
      </w:r>
      <w:proofErr w:type="spellEnd"/>
      <w:r w:rsidR="005C126A">
        <w:rPr>
          <w:rFonts w:ascii="Times New Roman" w:hAnsi="Times New Roman" w:cs="Times New Roman"/>
          <w:sz w:val="24"/>
          <w:szCs w:val="24"/>
        </w:rPr>
        <w:t xml:space="preserve"> </w:t>
      </w:r>
      <w:proofErr w:type="spellStart"/>
      <w:r w:rsidR="005C126A">
        <w:rPr>
          <w:rFonts w:ascii="Times New Roman" w:hAnsi="Times New Roman" w:cs="Times New Roman"/>
          <w:sz w:val="24"/>
          <w:szCs w:val="24"/>
        </w:rPr>
        <w:t>Karayi</w:t>
      </w:r>
      <w:proofErr w:type="spellEnd"/>
      <w:r w:rsidR="005C126A">
        <w:rPr>
          <w:rFonts w:ascii="Times New Roman" w:hAnsi="Times New Roman" w:cs="Times New Roman"/>
          <w:sz w:val="24"/>
          <w:szCs w:val="24"/>
        </w:rPr>
        <w:t xml:space="preserve">. The widow of </w:t>
      </w:r>
      <w:proofErr w:type="spellStart"/>
      <w:r w:rsidR="005C126A">
        <w:rPr>
          <w:rFonts w:ascii="Times New Roman" w:hAnsi="Times New Roman" w:cs="Times New Roman"/>
          <w:sz w:val="24"/>
          <w:szCs w:val="24"/>
        </w:rPr>
        <w:t>Pasquino</w:t>
      </w:r>
      <w:proofErr w:type="spellEnd"/>
      <w:r w:rsidR="005C126A">
        <w:rPr>
          <w:rFonts w:ascii="Times New Roman" w:hAnsi="Times New Roman" w:cs="Times New Roman"/>
          <w:sz w:val="24"/>
          <w:szCs w:val="24"/>
        </w:rPr>
        <w:t xml:space="preserve"> </w:t>
      </w:r>
      <w:proofErr w:type="spellStart"/>
      <w:r w:rsidR="005C126A">
        <w:rPr>
          <w:rFonts w:ascii="Times New Roman" w:hAnsi="Times New Roman" w:cs="Times New Roman"/>
          <w:sz w:val="24"/>
          <w:szCs w:val="24"/>
        </w:rPr>
        <w:t>Abe</w:t>
      </w:r>
      <w:r w:rsidR="005B631D">
        <w:rPr>
          <w:rFonts w:ascii="Times New Roman" w:hAnsi="Times New Roman" w:cs="Times New Roman"/>
          <w:sz w:val="24"/>
          <w:szCs w:val="24"/>
        </w:rPr>
        <w:t>ru</w:t>
      </w:r>
      <w:r w:rsidR="005C126A">
        <w:rPr>
          <w:rFonts w:ascii="Times New Roman" w:hAnsi="Times New Roman" w:cs="Times New Roman"/>
          <w:sz w:val="24"/>
          <w:szCs w:val="24"/>
        </w:rPr>
        <w:t>ku</w:t>
      </w:r>
      <w:proofErr w:type="spellEnd"/>
      <w:r>
        <w:rPr>
          <w:rFonts w:ascii="Times New Roman" w:hAnsi="Times New Roman" w:cs="Times New Roman"/>
          <w:sz w:val="24"/>
          <w:szCs w:val="24"/>
        </w:rPr>
        <w:t xml:space="preserve">, Esther Mania was granted letters of administration but she too died around the year 2003. No one obtained letters of administration but she became the </w:t>
      </w:r>
      <w:proofErr w:type="spellStart"/>
      <w:r w:rsidRPr="00014B12">
        <w:rPr>
          <w:rFonts w:ascii="Times New Roman" w:hAnsi="Times New Roman" w:cs="Times New Roman"/>
          <w:i/>
          <w:sz w:val="24"/>
          <w:szCs w:val="24"/>
        </w:rPr>
        <w:t>defacto</w:t>
      </w:r>
      <w:proofErr w:type="spellEnd"/>
      <w:r>
        <w:rPr>
          <w:rFonts w:ascii="Times New Roman" w:hAnsi="Times New Roman" w:cs="Times New Roman"/>
          <w:sz w:val="24"/>
          <w:szCs w:val="24"/>
        </w:rPr>
        <w:t xml:space="preserve"> in-charge of the estate. </w:t>
      </w:r>
      <w:r w:rsidR="005C126A">
        <w:rPr>
          <w:rFonts w:ascii="Times New Roman" w:hAnsi="Times New Roman" w:cs="Times New Roman"/>
          <w:sz w:val="24"/>
          <w:szCs w:val="24"/>
        </w:rPr>
        <w:t>The respondent had operated a kiosk on that land for about three years. When</w:t>
      </w:r>
      <w:r>
        <w:rPr>
          <w:rFonts w:ascii="Times New Roman" w:hAnsi="Times New Roman" w:cs="Times New Roman"/>
          <w:sz w:val="24"/>
          <w:szCs w:val="24"/>
        </w:rPr>
        <w:t xml:space="preserve"> </w:t>
      </w:r>
      <w:r w:rsidR="005C126A">
        <w:rPr>
          <w:rFonts w:ascii="Times New Roman" w:hAnsi="Times New Roman" w:cs="Times New Roman"/>
          <w:sz w:val="24"/>
          <w:szCs w:val="24"/>
        </w:rPr>
        <w:t>s</w:t>
      </w:r>
      <w:r>
        <w:rPr>
          <w:rFonts w:ascii="Times New Roman" w:hAnsi="Times New Roman" w:cs="Times New Roman"/>
          <w:sz w:val="24"/>
          <w:szCs w:val="24"/>
        </w:rPr>
        <w:t xml:space="preserve">he saw the respondent deposit construction material on the plot, </w:t>
      </w:r>
      <w:r w:rsidR="005C126A">
        <w:rPr>
          <w:rFonts w:ascii="Times New Roman" w:hAnsi="Times New Roman" w:cs="Times New Roman"/>
          <w:sz w:val="24"/>
          <w:szCs w:val="24"/>
        </w:rPr>
        <w:t>s</w:t>
      </w:r>
      <w:r>
        <w:rPr>
          <w:rFonts w:ascii="Times New Roman" w:hAnsi="Times New Roman" w:cs="Times New Roman"/>
          <w:sz w:val="24"/>
          <w:szCs w:val="24"/>
        </w:rPr>
        <w:t xml:space="preserve">he immediately notified the L.C.II Chairman summoned </w:t>
      </w:r>
      <w:r w:rsidR="005C126A">
        <w:rPr>
          <w:rFonts w:ascii="Times New Roman" w:hAnsi="Times New Roman" w:cs="Times New Roman"/>
          <w:sz w:val="24"/>
          <w:szCs w:val="24"/>
        </w:rPr>
        <w:t xml:space="preserve">both of </w:t>
      </w:r>
      <w:r>
        <w:rPr>
          <w:rFonts w:ascii="Times New Roman" w:hAnsi="Times New Roman" w:cs="Times New Roman"/>
          <w:sz w:val="24"/>
          <w:szCs w:val="24"/>
        </w:rPr>
        <w:t xml:space="preserve">them but before the proceedings were concluded, she received summons </w:t>
      </w:r>
      <w:r w:rsidR="005C126A">
        <w:rPr>
          <w:rFonts w:ascii="Times New Roman" w:hAnsi="Times New Roman" w:cs="Times New Roman"/>
          <w:sz w:val="24"/>
          <w:szCs w:val="24"/>
        </w:rPr>
        <w:t>from</w:t>
      </w:r>
      <w:r>
        <w:rPr>
          <w:rFonts w:ascii="Times New Roman" w:hAnsi="Times New Roman" w:cs="Times New Roman"/>
          <w:sz w:val="24"/>
          <w:szCs w:val="24"/>
        </w:rPr>
        <w:t xml:space="preserve"> the Grade One Magistrates Court at </w:t>
      </w:r>
      <w:proofErr w:type="spellStart"/>
      <w:r>
        <w:rPr>
          <w:rFonts w:ascii="Times New Roman" w:hAnsi="Times New Roman" w:cs="Times New Roman"/>
          <w:sz w:val="24"/>
          <w:szCs w:val="24"/>
        </w:rPr>
        <w:t>Adjumani</w:t>
      </w:r>
      <w:proofErr w:type="spellEnd"/>
      <w:r>
        <w:rPr>
          <w:rFonts w:ascii="Times New Roman" w:hAnsi="Times New Roman" w:cs="Times New Roman"/>
          <w:sz w:val="24"/>
          <w:szCs w:val="24"/>
        </w:rPr>
        <w:t xml:space="preserve"> in the current matter.</w:t>
      </w:r>
    </w:p>
    <w:p w:rsidR="005C126A" w:rsidRDefault="005C126A" w:rsidP="00C40079">
      <w:pPr>
        <w:spacing w:after="0" w:line="360" w:lineRule="auto"/>
        <w:jc w:val="both"/>
        <w:rPr>
          <w:rFonts w:ascii="Times New Roman" w:hAnsi="Times New Roman" w:cs="Times New Roman"/>
          <w:sz w:val="24"/>
          <w:szCs w:val="24"/>
        </w:rPr>
      </w:pPr>
    </w:p>
    <w:p w:rsidR="00572A06" w:rsidRDefault="005C126A"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D.W.3 Mary </w:t>
      </w:r>
      <w:proofErr w:type="spellStart"/>
      <w:r>
        <w:rPr>
          <w:rFonts w:ascii="Times New Roman" w:hAnsi="Times New Roman" w:cs="Times New Roman"/>
          <w:sz w:val="24"/>
          <w:szCs w:val="24"/>
        </w:rPr>
        <w:t>Terezina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Lindrio</w:t>
      </w:r>
      <w:proofErr w:type="spellEnd"/>
      <w:r>
        <w:rPr>
          <w:rFonts w:ascii="Times New Roman" w:hAnsi="Times New Roman" w:cs="Times New Roman"/>
          <w:sz w:val="24"/>
          <w:szCs w:val="24"/>
        </w:rPr>
        <w:t xml:space="preserve">, a cousin to the </w:t>
      </w:r>
      <w:r w:rsidR="00A025C5">
        <w:rPr>
          <w:rFonts w:ascii="Times New Roman" w:hAnsi="Times New Roman" w:cs="Times New Roman"/>
          <w:sz w:val="24"/>
          <w:szCs w:val="24"/>
        </w:rPr>
        <w:t>first</w:t>
      </w:r>
      <w:r>
        <w:rPr>
          <w:rFonts w:ascii="Times New Roman" w:hAnsi="Times New Roman" w:cs="Times New Roman"/>
          <w:sz w:val="24"/>
          <w:szCs w:val="24"/>
        </w:rPr>
        <w:t xml:space="preserve"> appellant, testified that the land in dispute originally belonged to her late father </w:t>
      </w:r>
      <w:proofErr w:type="spellStart"/>
      <w:r>
        <w:rPr>
          <w:rFonts w:ascii="Times New Roman" w:hAnsi="Times New Roman" w:cs="Times New Roman"/>
          <w:sz w:val="24"/>
          <w:szCs w:val="24"/>
        </w:rPr>
        <w:t>Sabino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Karayi</w:t>
      </w:r>
      <w:proofErr w:type="spellEnd"/>
      <w:r>
        <w:rPr>
          <w:rFonts w:ascii="Times New Roman" w:hAnsi="Times New Roman" w:cs="Times New Roman"/>
          <w:sz w:val="24"/>
          <w:szCs w:val="24"/>
        </w:rPr>
        <w:t xml:space="preserve"> who gave it to </w:t>
      </w:r>
      <w:proofErr w:type="spellStart"/>
      <w:r>
        <w:rPr>
          <w:rFonts w:ascii="Times New Roman" w:hAnsi="Times New Roman" w:cs="Times New Roman"/>
          <w:sz w:val="24"/>
          <w:szCs w:val="24"/>
        </w:rPr>
        <w:t>Pasquino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Eberuku</w:t>
      </w:r>
      <w:proofErr w:type="spellEnd"/>
      <w:r>
        <w:rPr>
          <w:rFonts w:ascii="Times New Roman" w:hAnsi="Times New Roman" w:cs="Times New Roman"/>
          <w:sz w:val="24"/>
          <w:szCs w:val="24"/>
        </w:rPr>
        <w:t xml:space="preserve">, the late brother of the second appellant. When the respondent was summoned to the L.C.II, he ignored the summons and instead filed the current proceedings before the Grade One Magistrates Court at </w:t>
      </w:r>
      <w:proofErr w:type="spellStart"/>
      <w:r>
        <w:rPr>
          <w:rFonts w:ascii="Times New Roman" w:hAnsi="Times New Roman" w:cs="Times New Roman"/>
          <w:sz w:val="24"/>
          <w:szCs w:val="24"/>
        </w:rPr>
        <w:t>Adjumani</w:t>
      </w:r>
      <w:proofErr w:type="spellEnd"/>
      <w:r>
        <w:rPr>
          <w:rFonts w:ascii="Times New Roman" w:hAnsi="Times New Roman" w:cs="Times New Roman"/>
          <w:sz w:val="24"/>
          <w:szCs w:val="24"/>
        </w:rPr>
        <w:t xml:space="preserve">. The respondent operated a kiosk on the disputed land but this was on the understanding that he would surrender an area equivalent to that from the rear part of his plot, which he refused to do. </w:t>
      </w:r>
      <w:r w:rsidR="00132B65">
        <w:rPr>
          <w:rFonts w:ascii="Times New Roman" w:hAnsi="Times New Roman" w:cs="Times New Roman"/>
          <w:sz w:val="24"/>
          <w:szCs w:val="24"/>
        </w:rPr>
        <w:t xml:space="preserve">In cross-examination, she testified that the late </w:t>
      </w:r>
      <w:proofErr w:type="spellStart"/>
      <w:r w:rsidR="00132B65">
        <w:rPr>
          <w:rFonts w:ascii="Times New Roman" w:hAnsi="Times New Roman" w:cs="Times New Roman"/>
          <w:sz w:val="24"/>
          <w:szCs w:val="24"/>
        </w:rPr>
        <w:t>Sabino</w:t>
      </w:r>
      <w:proofErr w:type="spellEnd"/>
      <w:r w:rsidR="00132B65">
        <w:rPr>
          <w:rFonts w:ascii="Times New Roman" w:hAnsi="Times New Roman" w:cs="Times New Roman"/>
          <w:sz w:val="24"/>
          <w:szCs w:val="24"/>
        </w:rPr>
        <w:t xml:space="preserve"> </w:t>
      </w:r>
      <w:proofErr w:type="spellStart"/>
      <w:r w:rsidR="00132B65">
        <w:rPr>
          <w:rFonts w:ascii="Times New Roman" w:hAnsi="Times New Roman" w:cs="Times New Roman"/>
          <w:sz w:val="24"/>
          <w:szCs w:val="24"/>
        </w:rPr>
        <w:t>Karayi</w:t>
      </w:r>
      <w:proofErr w:type="spellEnd"/>
      <w:r w:rsidR="00132B65">
        <w:rPr>
          <w:rFonts w:ascii="Times New Roman" w:hAnsi="Times New Roman" w:cs="Times New Roman"/>
          <w:sz w:val="24"/>
          <w:szCs w:val="24"/>
        </w:rPr>
        <w:t xml:space="preserve"> had given the land in dispute to a one </w:t>
      </w:r>
      <w:proofErr w:type="spellStart"/>
      <w:r w:rsidR="00132B65">
        <w:rPr>
          <w:rFonts w:ascii="Times New Roman" w:hAnsi="Times New Roman" w:cs="Times New Roman"/>
          <w:sz w:val="24"/>
          <w:szCs w:val="24"/>
        </w:rPr>
        <w:t>Bamichi</w:t>
      </w:r>
      <w:proofErr w:type="spellEnd"/>
      <w:r w:rsidR="00132B65">
        <w:rPr>
          <w:rFonts w:ascii="Times New Roman" w:hAnsi="Times New Roman" w:cs="Times New Roman"/>
          <w:sz w:val="24"/>
          <w:szCs w:val="24"/>
        </w:rPr>
        <w:t xml:space="preserve"> and it was clearly separate from that which was given to the late </w:t>
      </w:r>
      <w:proofErr w:type="spellStart"/>
      <w:r w:rsidR="00132B65">
        <w:rPr>
          <w:rFonts w:ascii="Times New Roman" w:hAnsi="Times New Roman" w:cs="Times New Roman"/>
          <w:sz w:val="24"/>
          <w:szCs w:val="24"/>
        </w:rPr>
        <w:t>Pasquino</w:t>
      </w:r>
      <w:proofErr w:type="spellEnd"/>
      <w:r w:rsidR="00132B65">
        <w:rPr>
          <w:rFonts w:ascii="Times New Roman" w:hAnsi="Times New Roman" w:cs="Times New Roman"/>
          <w:sz w:val="24"/>
          <w:szCs w:val="24"/>
        </w:rPr>
        <w:t xml:space="preserve"> </w:t>
      </w:r>
      <w:proofErr w:type="spellStart"/>
      <w:r w:rsidR="00132B65">
        <w:rPr>
          <w:rFonts w:ascii="Times New Roman" w:hAnsi="Times New Roman" w:cs="Times New Roman"/>
          <w:sz w:val="24"/>
          <w:szCs w:val="24"/>
        </w:rPr>
        <w:t>Eberuku</w:t>
      </w:r>
      <w:proofErr w:type="spellEnd"/>
      <w:r w:rsidR="00132B65">
        <w:rPr>
          <w:rFonts w:ascii="Times New Roman" w:hAnsi="Times New Roman" w:cs="Times New Roman"/>
          <w:sz w:val="24"/>
          <w:szCs w:val="24"/>
        </w:rPr>
        <w:t xml:space="preserve">. D.W.4 Mama </w:t>
      </w:r>
      <w:proofErr w:type="spellStart"/>
      <w:r w:rsidR="00132B65">
        <w:rPr>
          <w:rFonts w:ascii="Times New Roman" w:hAnsi="Times New Roman" w:cs="Times New Roman"/>
          <w:sz w:val="24"/>
          <w:szCs w:val="24"/>
        </w:rPr>
        <w:t>Pasqualino</w:t>
      </w:r>
      <w:proofErr w:type="spellEnd"/>
      <w:r w:rsidR="00132B65">
        <w:rPr>
          <w:rFonts w:ascii="Times New Roman" w:hAnsi="Times New Roman" w:cs="Times New Roman"/>
          <w:sz w:val="24"/>
          <w:szCs w:val="24"/>
        </w:rPr>
        <w:t xml:space="preserve"> testified that upon the death of the second appellant’s brother, the second appellant took charge of the estate. The late brother of the respondent, a one Alai </w:t>
      </w:r>
      <w:proofErr w:type="spellStart"/>
      <w:r w:rsidR="00132B65">
        <w:rPr>
          <w:rFonts w:ascii="Times New Roman" w:hAnsi="Times New Roman" w:cs="Times New Roman"/>
          <w:sz w:val="24"/>
          <w:szCs w:val="24"/>
        </w:rPr>
        <w:t>Kurube</w:t>
      </w:r>
      <w:proofErr w:type="spellEnd"/>
      <w:r w:rsidR="00132B65">
        <w:rPr>
          <w:rFonts w:ascii="Times New Roman" w:hAnsi="Times New Roman" w:cs="Times New Roman"/>
          <w:sz w:val="24"/>
          <w:szCs w:val="24"/>
        </w:rPr>
        <w:t xml:space="preserve">, had built on a plot which belonged to the late </w:t>
      </w:r>
      <w:proofErr w:type="spellStart"/>
      <w:r w:rsidR="00132B65">
        <w:rPr>
          <w:rFonts w:ascii="Times New Roman" w:hAnsi="Times New Roman" w:cs="Times New Roman"/>
          <w:sz w:val="24"/>
          <w:szCs w:val="24"/>
        </w:rPr>
        <w:t>Bamichi</w:t>
      </w:r>
      <w:proofErr w:type="spellEnd"/>
      <w:r w:rsidR="00132B65">
        <w:rPr>
          <w:rFonts w:ascii="Times New Roman" w:hAnsi="Times New Roman" w:cs="Times New Roman"/>
          <w:sz w:val="24"/>
          <w:szCs w:val="24"/>
        </w:rPr>
        <w:t xml:space="preserve"> and </w:t>
      </w:r>
      <w:proofErr w:type="spellStart"/>
      <w:r w:rsidR="00132B65">
        <w:rPr>
          <w:rFonts w:ascii="Times New Roman" w:hAnsi="Times New Roman" w:cs="Times New Roman"/>
          <w:sz w:val="24"/>
          <w:szCs w:val="24"/>
        </w:rPr>
        <w:lastRenderedPageBreak/>
        <w:t>Pasquino</w:t>
      </w:r>
      <w:proofErr w:type="spellEnd"/>
      <w:r w:rsidR="00132B65">
        <w:rPr>
          <w:rFonts w:ascii="Times New Roman" w:hAnsi="Times New Roman" w:cs="Times New Roman"/>
          <w:sz w:val="24"/>
          <w:szCs w:val="24"/>
        </w:rPr>
        <w:t xml:space="preserve"> </w:t>
      </w:r>
      <w:proofErr w:type="spellStart"/>
      <w:r w:rsidR="00132B65">
        <w:rPr>
          <w:rFonts w:ascii="Times New Roman" w:hAnsi="Times New Roman" w:cs="Times New Roman"/>
          <w:sz w:val="24"/>
          <w:szCs w:val="24"/>
        </w:rPr>
        <w:t>Eberuku</w:t>
      </w:r>
      <w:proofErr w:type="spellEnd"/>
      <w:r w:rsidR="00132B65">
        <w:rPr>
          <w:rFonts w:ascii="Times New Roman" w:hAnsi="Times New Roman" w:cs="Times New Roman"/>
          <w:sz w:val="24"/>
          <w:szCs w:val="24"/>
        </w:rPr>
        <w:t xml:space="preserve"> owned a plot adjacent to it where he too had constructed a building. The respondent took over and occupied Alai </w:t>
      </w:r>
      <w:proofErr w:type="spellStart"/>
      <w:r w:rsidR="00132B65">
        <w:rPr>
          <w:rFonts w:ascii="Times New Roman" w:hAnsi="Times New Roman" w:cs="Times New Roman"/>
          <w:sz w:val="24"/>
          <w:szCs w:val="24"/>
        </w:rPr>
        <w:t>Kurube’s</w:t>
      </w:r>
      <w:proofErr w:type="spellEnd"/>
      <w:r w:rsidR="00132B65">
        <w:rPr>
          <w:rFonts w:ascii="Times New Roman" w:hAnsi="Times New Roman" w:cs="Times New Roman"/>
          <w:sz w:val="24"/>
          <w:szCs w:val="24"/>
        </w:rPr>
        <w:t xml:space="preserve"> building in 1963 after his death.</w:t>
      </w:r>
      <w:r w:rsidR="00572A06">
        <w:rPr>
          <w:rFonts w:ascii="Times New Roman" w:hAnsi="Times New Roman" w:cs="Times New Roman"/>
          <w:sz w:val="24"/>
          <w:szCs w:val="24"/>
        </w:rPr>
        <w:t xml:space="preserve">  That was the close of the defence case.</w:t>
      </w:r>
      <w:r w:rsidR="002D5A40">
        <w:rPr>
          <w:rFonts w:ascii="Times New Roman" w:hAnsi="Times New Roman" w:cs="Times New Roman"/>
          <w:sz w:val="24"/>
          <w:szCs w:val="24"/>
        </w:rPr>
        <w:t xml:space="preserve"> </w:t>
      </w:r>
      <w:r w:rsidR="00572A06">
        <w:rPr>
          <w:rFonts w:ascii="Times New Roman" w:hAnsi="Times New Roman" w:cs="Times New Roman"/>
          <w:sz w:val="24"/>
          <w:szCs w:val="24"/>
        </w:rPr>
        <w:t xml:space="preserve">The court then visited the </w:t>
      </w:r>
      <w:r w:rsidR="00572A06" w:rsidRPr="00572A06">
        <w:rPr>
          <w:rFonts w:ascii="Times New Roman" w:hAnsi="Times New Roman" w:cs="Times New Roman"/>
          <w:i/>
          <w:sz w:val="24"/>
          <w:szCs w:val="24"/>
        </w:rPr>
        <w:t>locus in quo</w:t>
      </w:r>
      <w:r w:rsidR="006E039E">
        <w:rPr>
          <w:rFonts w:ascii="Times New Roman" w:hAnsi="Times New Roman" w:cs="Times New Roman"/>
          <w:sz w:val="24"/>
          <w:szCs w:val="24"/>
        </w:rPr>
        <w:t xml:space="preserve"> </w:t>
      </w:r>
      <w:r w:rsidR="003D15B7">
        <w:rPr>
          <w:rFonts w:ascii="Times New Roman" w:hAnsi="Times New Roman" w:cs="Times New Roman"/>
          <w:sz w:val="24"/>
          <w:szCs w:val="24"/>
        </w:rPr>
        <w:t>on 2</w:t>
      </w:r>
      <w:r w:rsidR="003D15B7" w:rsidRPr="003D15B7">
        <w:rPr>
          <w:rFonts w:ascii="Times New Roman" w:hAnsi="Times New Roman" w:cs="Times New Roman"/>
          <w:sz w:val="24"/>
          <w:szCs w:val="24"/>
          <w:vertAlign w:val="superscript"/>
        </w:rPr>
        <w:t>nd</w:t>
      </w:r>
      <w:r w:rsidR="003D15B7">
        <w:rPr>
          <w:rFonts w:ascii="Times New Roman" w:hAnsi="Times New Roman" w:cs="Times New Roman"/>
          <w:sz w:val="24"/>
          <w:szCs w:val="24"/>
        </w:rPr>
        <w:t xml:space="preserve"> September 2011</w:t>
      </w:r>
      <w:r w:rsidR="006E039E">
        <w:rPr>
          <w:rFonts w:ascii="Times New Roman" w:hAnsi="Times New Roman" w:cs="Times New Roman"/>
          <w:sz w:val="24"/>
          <w:szCs w:val="24"/>
        </w:rPr>
        <w:t xml:space="preserve">where it </w:t>
      </w:r>
      <w:r w:rsidR="002D5A40">
        <w:rPr>
          <w:rFonts w:ascii="Times New Roman" w:hAnsi="Times New Roman" w:cs="Times New Roman"/>
          <w:sz w:val="24"/>
          <w:szCs w:val="24"/>
        </w:rPr>
        <w:t>viewed the area in dispute and prepared sketch maps</w:t>
      </w:r>
      <w:r w:rsidR="00C71C3C">
        <w:rPr>
          <w:rFonts w:ascii="Times New Roman" w:hAnsi="Times New Roman" w:cs="Times New Roman"/>
          <w:sz w:val="24"/>
          <w:szCs w:val="24"/>
        </w:rPr>
        <w:t>.</w:t>
      </w:r>
    </w:p>
    <w:p w:rsidR="00572A06" w:rsidRDefault="00572A06" w:rsidP="00C40079">
      <w:pPr>
        <w:spacing w:after="0" w:line="360" w:lineRule="auto"/>
        <w:jc w:val="both"/>
        <w:rPr>
          <w:rFonts w:ascii="Times New Roman" w:hAnsi="Times New Roman" w:cs="Times New Roman"/>
          <w:sz w:val="24"/>
          <w:szCs w:val="24"/>
        </w:rPr>
      </w:pPr>
    </w:p>
    <w:p w:rsidR="00C71C3C" w:rsidRDefault="00C71C3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judgment, the learned trial magistrate found that</w:t>
      </w:r>
      <w:r w:rsidR="003D15B7">
        <w:rPr>
          <w:rFonts w:ascii="Times New Roman" w:hAnsi="Times New Roman" w:cs="Times New Roman"/>
          <w:sz w:val="24"/>
          <w:szCs w:val="24"/>
        </w:rPr>
        <w:t xml:space="preserve"> in support of his case, the first appellant had produced a photocopied document which the court marked as exhibit D. Ex 1</w:t>
      </w:r>
      <w:r w:rsidR="003C2004">
        <w:rPr>
          <w:rFonts w:ascii="Times New Roman" w:hAnsi="Times New Roman" w:cs="Times New Roman"/>
          <w:sz w:val="24"/>
          <w:szCs w:val="24"/>
        </w:rPr>
        <w:t xml:space="preserve">. </w:t>
      </w:r>
      <w:r w:rsidR="003D15B7">
        <w:rPr>
          <w:rFonts w:ascii="Times New Roman" w:hAnsi="Times New Roman" w:cs="Times New Roman"/>
          <w:sz w:val="24"/>
          <w:szCs w:val="24"/>
        </w:rPr>
        <w:t xml:space="preserve">None of the people who signed the document were called to testify about the transaction it represented. On the other hand, the respondent adduced evidence clearly indicating that he purchased the land in dispute. He therefore granted the respondent vacant possession of the land. Regarding the second appellant’s claim that the </w:t>
      </w:r>
      <w:r w:rsidR="002D5A40">
        <w:rPr>
          <w:rFonts w:ascii="Times New Roman" w:hAnsi="Times New Roman" w:cs="Times New Roman"/>
          <w:sz w:val="24"/>
          <w:szCs w:val="24"/>
        </w:rPr>
        <w:t xml:space="preserve">respondent had encroached on land belonging to her late brother, the trial magistrate determined that the presence of the respondent’s kiosk on that disputed part of the land for a long period of time was corroborative of his claim that it belonged to the respondent having acquired it from the late </w:t>
      </w:r>
      <w:proofErr w:type="spellStart"/>
      <w:r w:rsidR="002D5A40">
        <w:rPr>
          <w:rFonts w:ascii="Times New Roman" w:hAnsi="Times New Roman" w:cs="Times New Roman"/>
          <w:sz w:val="24"/>
          <w:szCs w:val="24"/>
        </w:rPr>
        <w:t>Bamichi</w:t>
      </w:r>
      <w:proofErr w:type="spellEnd"/>
      <w:r w:rsidR="002D5A40">
        <w:rPr>
          <w:rFonts w:ascii="Times New Roman" w:hAnsi="Times New Roman" w:cs="Times New Roman"/>
          <w:sz w:val="24"/>
          <w:szCs w:val="24"/>
        </w:rPr>
        <w:t xml:space="preserve"> in 1963. In any event, the second appellant had no letters of administration authorising her to lay claim to any part of the estate of her deceased brothers </w:t>
      </w:r>
      <w:proofErr w:type="spellStart"/>
      <w:r w:rsidR="002D5A40">
        <w:rPr>
          <w:rFonts w:ascii="Times New Roman" w:hAnsi="Times New Roman" w:cs="Times New Roman"/>
          <w:sz w:val="24"/>
          <w:szCs w:val="24"/>
        </w:rPr>
        <w:t>Eberuku</w:t>
      </w:r>
      <w:proofErr w:type="spellEnd"/>
      <w:r w:rsidR="002D5A40">
        <w:rPr>
          <w:rFonts w:ascii="Times New Roman" w:hAnsi="Times New Roman" w:cs="Times New Roman"/>
          <w:sz w:val="24"/>
          <w:szCs w:val="24"/>
        </w:rPr>
        <w:t xml:space="preserve"> and </w:t>
      </w:r>
      <w:proofErr w:type="spellStart"/>
      <w:r w:rsidR="002D5A40">
        <w:rPr>
          <w:rFonts w:ascii="Times New Roman" w:hAnsi="Times New Roman" w:cs="Times New Roman"/>
          <w:sz w:val="24"/>
          <w:szCs w:val="24"/>
        </w:rPr>
        <w:t>Opeli</w:t>
      </w:r>
      <w:proofErr w:type="spellEnd"/>
      <w:r w:rsidR="002D5A40">
        <w:rPr>
          <w:rFonts w:ascii="Times New Roman" w:hAnsi="Times New Roman" w:cs="Times New Roman"/>
          <w:sz w:val="24"/>
          <w:szCs w:val="24"/>
        </w:rPr>
        <w:t xml:space="preserve">. He decreed this part of the land to the respondent too. He issued </w:t>
      </w:r>
      <w:r w:rsidR="00AA0F81">
        <w:rPr>
          <w:rFonts w:ascii="Times New Roman" w:hAnsi="Times New Roman" w:cs="Times New Roman"/>
          <w:sz w:val="24"/>
          <w:szCs w:val="24"/>
        </w:rPr>
        <w:t xml:space="preserve">a </w:t>
      </w:r>
      <w:r w:rsidR="002D5A40">
        <w:rPr>
          <w:rFonts w:ascii="Times New Roman" w:hAnsi="Times New Roman" w:cs="Times New Roman"/>
          <w:sz w:val="24"/>
          <w:szCs w:val="24"/>
        </w:rPr>
        <w:t xml:space="preserve">permanent injunction against both appellants and </w:t>
      </w:r>
      <w:r w:rsidR="003C2004">
        <w:rPr>
          <w:rFonts w:ascii="Times New Roman" w:hAnsi="Times New Roman" w:cs="Times New Roman"/>
          <w:sz w:val="24"/>
          <w:szCs w:val="24"/>
        </w:rPr>
        <w:t>awarded the respondent the costs of the suit.</w:t>
      </w:r>
    </w:p>
    <w:p w:rsidR="00572A06" w:rsidRDefault="00572A06" w:rsidP="00C40079">
      <w:pPr>
        <w:spacing w:after="0" w:line="360" w:lineRule="auto"/>
        <w:jc w:val="both"/>
        <w:rPr>
          <w:rFonts w:ascii="Times New Roman" w:hAnsi="Times New Roman" w:cs="Times New Roman"/>
          <w:sz w:val="24"/>
          <w:szCs w:val="24"/>
        </w:rPr>
      </w:pPr>
    </w:p>
    <w:p w:rsidR="00C87657" w:rsidRPr="009A4040" w:rsidRDefault="0071667F" w:rsidP="00A90A47">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Being dissatisfied with the </w:t>
      </w:r>
      <w:r w:rsidR="00C87657" w:rsidRPr="009A4040">
        <w:rPr>
          <w:rFonts w:ascii="Times New Roman" w:hAnsi="Times New Roman" w:cs="Times New Roman"/>
          <w:sz w:val="24"/>
          <w:szCs w:val="24"/>
        </w:rPr>
        <w:t xml:space="preserve">decision </w:t>
      </w:r>
      <w:r w:rsidR="00297141">
        <w:rPr>
          <w:rFonts w:ascii="Times New Roman" w:hAnsi="Times New Roman" w:cs="Times New Roman"/>
          <w:sz w:val="24"/>
          <w:szCs w:val="24"/>
        </w:rPr>
        <w:t xml:space="preserve">the </w:t>
      </w:r>
      <w:r w:rsidR="00AA0F81">
        <w:rPr>
          <w:rFonts w:ascii="Times New Roman" w:hAnsi="Times New Roman" w:cs="Times New Roman"/>
          <w:sz w:val="24"/>
          <w:szCs w:val="24"/>
        </w:rPr>
        <w:t xml:space="preserve">first </w:t>
      </w:r>
      <w:r w:rsidR="00297141">
        <w:rPr>
          <w:rFonts w:ascii="Times New Roman" w:hAnsi="Times New Roman" w:cs="Times New Roman"/>
          <w:sz w:val="24"/>
          <w:szCs w:val="24"/>
        </w:rPr>
        <w:t>appellant</w:t>
      </w:r>
      <w:r w:rsidRPr="009A4040">
        <w:rPr>
          <w:rFonts w:ascii="Times New Roman" w:hAnsi="Times New Roman" w:cs="Times New Roman"/>
          <w:sz w:val="24"/>
          <w:szCs w:val="24"/>
        </w:rPr>
        <w:t xml:space="preserve"> appeal</w:t>
      </w:r>
      <w:r w:rsidR="00AA0F81">
        <w:rPr>
          <w:rFonts w:ascii="Times New Roman" w:hAnsi="Times New Roman" w:cs="Times New Roman"/>
          <w:sz w:val="24"/>
          <w:szCs w:val="24"/>
        </w:rPr>
        <w:t>s</w:t>
      </w:r>
      <w:r w:rsidRPr="009A4040">
        <w:rPr>
          <w:rFonts w:ascii="Times New Roman" w:hAnsi="Times New Roman" w:cs="Times New Roman"/>
          <w:sz w:val="24"/>
          <w:szCs w:val="24"/>
        </w:rPr>
        <w:t xml:space="preserve"> on the following grounds</w:t>
      </w:r>
      <w:r w:rsidR="00C87657" w:rsidRPr="009A4040">
        <w:rPr>
          <w:rFonts w:ascii="Times New Roman" w:hAnsi="Times New Roman" w:cs="Times New Roman"/>
          <w:sz w:val="24"/>
          <w:szCs w:val="24"/>
        </w:rPr>
        <w:t>, namely;</w:t>
      </w:r>
    </w:p>
    <w:p w:rsidR="00C87657" w:rsidRDefault="00C87657"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learned trial magistrate </w:t>
      </w:r>
      <w:r w:rsidR="00A30D63" w:rsidRPr="009A4040">
        <w:rPr>
          <w:rFonts w:ascii="Times New Roman" w:hAnsi="Times New Roman" w:cs="Times New Roman"/>
          <w:sz w:val="24"/>
          <w:szCs w:val="24"/>
        </w:rPr>
        <w:t xml:space="preserve">erred </w:t>
      </w:r>
      <w:r w:rsidR="00AA56EF">
        <w:rPr>
          <w:rFonts w:ascii="Times New Roman" w:hAnsi="Times New Roman" w:cs="Times New Roman"/>
          <w:sz w:val="24"/>
          <w:szCs w:val="24"/>
        </w:rPr>
        <w:t xml:space="preserve">in law </w:t>
      </w:r>
      <w:r w:rsidR="00F312C0" w:rsidRPr="009A4040">
        <w:rPr>
          <w:rFonts w:ascii="Times New Roman" w:hAnsi="Times New Roman" w:cs="Times New Roman"/>
          <w:sz w:val="24"/>
          <w:szCs w:val="24"/>
        </w:rPr>
        <w:t xml:space="preserve">and fact </w:t>
      </w:r>
      <w:r w:rsidR="001A6E87">
        <w:rPr>
          <w:rFonts w:ascii="Times New Roman" w:hAnsi="Times New Roman" w:cs="Times New Roman"/>
          <w:sz w:val="24"/>
          <w:szCs w:val="24"/>
        </w:rPr>
        <w:t xml:space="preserve">in finding that the first appellant had no legal basis to lay claim on the suit land simply because she had never obtained letters of administration of the estate of the late </w:t>
      </w:r>
      <w:proofErr w:type="spellStart"/>
      <w:r w:rsidR="001A6E87">
        <w:rPr>
          <w:rFonts w:ascii="Times New Roman" w:hAnsi="Times New Roman" w:cs="Times New Roman"/>
          <w:sz w:val="24"/>
          <w:szCs w:val="24"/>
        </w:rPr>
        <w:t>Pasquino</w:t>
      </w:r>
      <w:proofErr w:type="spellEnd"/>
      <w:r w:rsidR="001A6E87">
        <w:rPr>
          <w:rFonts w:ascii="Times New Roman" w:hAnsi="Times New Roman" w:cs="Times New Roman"/>
          <w:sz w:val="24"/>
          <w:szCs w:val="24"/>
        </w:rPr>
        <w:t xml:space="preserve"> </w:t>
      </w:r>
      <w:proofErr w:type="spellStart"/>
      <w:r w:rsidR="001A6E87">
        <w:rPr>
          <w:rFonts w:ascii="Times New Roman" w:hAnsi="Times New Roman" w:cs="Times New Roman"/>
          <w:sz w:val="24"/>
          <w:szCs w:val="24"/>
        </w:rPr>
        <w:t>Eberuku</w:t>
      </w:r>
      <w:proofErr w:type="spellEnd"/>
      <w:r w:rsidRPr="009A4040">
        <w:rPr>
          <w:rFonts w:ascii="Times New Roman" w:hAnsi="Times New Roman" w:cs="Times New Roman"/>
          <w:sz w:val="24"/>
          <w:szCs w:val="24"/>
        </w:rPr>
        <w:t>.</w:t>
      </w:r>
    </w:p>
    <w:p w:rsidR="003C2004" w:rsidRPr="009A4040" w:rsidRDefault="003C2004" w:rsidP="003C2004">
      <w:pPr>
        <w:pStyle w:val="ListParagraph"/>
        <w:autoSpaceDE w:val="0"/>
        <w:autoSpaceDN w:val="0"/>
        <w:adjustRightInd w:val="0"/>
        <w:spacing w:after="0"/>
        <w:ind w:right="576"/>
        <w:jc w:val="both"/>
        <w:rPr>
          <w:rFonts w:ascii="Times New Roman" w:hAnsi="Times New Roman" w:cs="Times New Roman"/>
          <w:sz w:val="24"/>
          <w:szCs w:val="24"/>
        </w:rPr>
      </w:pPr>
    </w:p>
    <w:p w:rsidR="008F0051" w:rsidRDefault="00F312C0"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learned trial magistrate erred </w:t>
      </w:r>
      <w:r>
        <w:rPr>
          <w:rFonts w:ascii="Times New Roman" w:hAnsi="Times New Roman" w:cs="Times New Roman"/>
          <w:sz w:val="24"/>
          <w:szCs w:val="24"/>
        </w:rPr>
        <w:t xml:space="preserve">in law </w:t>
      </w:r>
      <w:r w:rsidRPr="009A4040">
        <w:rPr>
          <w:rFonts w:ascii="Times New Roman" w:hAnsi="Times New Roman" w:cs="Times New Roman"/>
          <w:sz w:val="24"/>
          <w:szCs w:val="24"/>
        </w:rPr>
        <w:t xml:space="preserve">and fact </w:t>
      </w:r>
      <w:r w:rsidR="001A6E87">
        <w:rPr>
          <w:rFonts w:ascii="Times New Roman" w:hAnsi="Times New Roman" w:cs="Times New Roman"/>
          <w:sz w:val="24"/>
          <w:szCs w:val="24"/>
        </w:rPr>
        <w:t>by failure to properly evaluate evidence on record thereby arriving at the wrong conclusion</w:t>
      </w:r>
      <w:r w:rsidR="008F0051" w:rsidRPr="009A4040">
        <w:rPr>
          <w:rFonts w:ascii="Times New Roman" w:hAnsi="Times New Roman" w:cs="Times New Roman"/>
          <w:sz w:val="24"/>
          <w:szCs w:val="24"/>
        </w:rPr>
        <w:t>.</w:t>
      </w:r>
    </w:p>
    <w:p w:rsidR="001A6E87" w:rsidRPr="001A6E87" w:rsidRDefault="001A6E87" w:rsidP="001A6E87">
      <w:pPr>
        <w:pStyle w:val="ListParagraph"/>
        <w:rPr>
          <w:rFonts w:ascii="Times New Roman" w:hAnsi="Times New Roman" w:cs="Times New Roman"/>
          <w:sz w:val="24"/>
          <w:szCs w:val="24"/>
        </w:rPr>
      </w:pPr>
    </w:p>
    <w:p w:rsidR="001A6E87" w:rsidRDefault="001A6E87"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learned trial magistrate erred </w:t>
      </w:r>
      <w:r>
        <w:rPr>
          <w:rFonts w:ascii="Times New Roman" w:hAnsi="Times New Roman" w:cs="Times New Roman"/>
          <w:sz w:val="24"/>
          <w:szCs w:val="24"/>
        </w:rPr>
        <w:t xml:space="preserve">in law </w:t>
      </w:r>
      <w:r w:rsidRPr="009A4040">
        <w:rPr>
          <w:rFonts w:ascii="Times New Roman" w:hAnsi="Times New Roman" w:cs="Times New Roman"/>
          <w:sz w:val="24"/>
          <w:szCs w:val="24"/>
        </w:rPr>
        <w:t>and fact</w:t>
      </w:r>
      <w:r>
        <w:rPr>
          <w:rFonts w:ascii="Times New Roman" w:hAnsi="Times New Roman" w:cs="Times New Roman"/>
          <w:sz w:val="24"/>
          <w:szCs w:val="24"/>
        </w:rPr>
        <w:t xml:space="preserve"> in finding the appellants were encroachers on their customary land.</w:t>
      </w:r>
    </w:p>
    <w:p w:rsidR="0052200F" w:rsidRDefault="0052200F" w:rsidP="00A90A47">
      <w:pPr>
        <w:autoSpaceDE w:val="0"/>
        <w:autoSpaceDN w:val="0"/>
        <w:adjustRightInd w:val="0"/>
        <w:spacing w:after="0" w:line="360" w:lineRule="auto"/>
        <w:jc w:val="both"/>
        <w:rPr>
          <w:rFonts w:ascii="Times New Roman" w:hAnsi="Times New Roman" w:cs="Times New Roman"/>
          <w:sz w:val="24"/>
          <w:szCs w:val="24"/>
        </w:rPr>
      </w:pPr>
    </w:p>
    <w:p w:rsidR="00821AE0" w:rsidRDefault="008F0051" w:rsidP="00A90A47">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Submitting in support of the appeal, counsel for the </w:t>
      </w:r>
      <w:r w:rsidR="00A025C5">
        <w:rPr>
          <w:rFonts w:ascii="Times New Roman" w:hAnsi="Times New Roman" w:cs="Times New Roman"/>
          <w:sz w:val="24"/>
          <w:szCs w:val="24"/>
        </w:rPr>
        <w:t xml:space="preserve">first </w:t>
      </w:r>
      <w:r w:rsidRPr="009A4040">
        <w:rPr>
          <w:rFonts w:ascii="Times New Roman" w:hAnsi="Times New Roman" w:cs="Times New Roman"/>
          <w:sz w:val="24"/>
          <w:szCs w:val="24"/>
        </w:rPr>
        <w:t xml:space="preserve">appellant </w:t>
      </w:r>
      <w:proofErr w:type="spellStart"/>
      <w:r w:rsidR="00DE2FC0">
        <w:rPr>
          <w:rFonts w:ascii="Times New Roman" w:hAnsi="Times New Roman" w:cs="Times New Roman"/>
          <w:sz w:val="24"/>
          <w:szCs w:val="24"/>
        </w:rPr>
        <w:t>M</w:t>
      </w:r>
      <w:r w:rsidR="0052200F">
        <w:rPr>
          <w:rFonts w:ascii="Times New Roman" w:hAnsi="Times New Roman" w:cs="Times New Roman"/>
          <w:sz w:val="24"/>
          <w:szCs w:val="24"/>
        </w:rPr>
        <w:t>r</w:t>
      </w:r>
      <w:r w:rsidR="00DE2FC0">
        <w:rPr>
          <w:rFonts w:ascii="Times New Roman" w:hAnsi="Times New Roman" w:cs="Times New Roman"/>
          <w:sz w:val="24"/>
          <w:szCs w:val="24"/>
        </w:rPr>
        <w:t>.</w:t>
      </w:r>
      <w:proofErr w:type="spellEnd"/>
      <w:r w:rsidR="00A31D57">
        <w:rPr>
          <w:rFonts w:ascii="Times New Roman" w:hAnsi="Times New Roman" w:cs="Times New Roman"/>
          <w:sz w:val="24"/>
          <w:szCs w:val="24"/>
        </w:rPr>
        <w:t xml:space="preserve"> </w:t>
      </w:r>
      <w:proofErr w:type="spellStart"/>
      <w:r w:rsidR="00A31D57">
        <w:rPr>
          <w:rFonts w:ascii="Times New Roman" w:hAnsi="Times New Roman" w:cs="Times New Roman"/>
          <w:sz w:val="24"/>
          <w:szCs w:val="24"/>
        </w:rPr>
        <w:t>Manzi</w:t>
      </w:r>
      <w:proofErr w:type="spellEnd"/>
      <w:r w:rsidR="00A31D57">
        <w:rPr>
          <w:rFonts w:ascii="Times New Roman" w:hAnsi="Times New Roman" w:cs="Times New Roman"/>
          <w:sz w:val="24"/>
          <w:szCs w:val="24"/>
        </w:rPr>
        <w:t xml:space="preserve"> Paul</w:t>
      </w:r>
      <w:r w:rsidR="001A6E87">
        <w:rPr>
          <w:rFonts w:ascii="Times New Roman" w:hAnsi="Times New Roman" w:cs="Times New Roman"/>
          <w:sz w:val="24"/>
          <w:szCs w:val="24"/>
        </w:rPr>
        <w:t>,</w:t>
      </w:r>
      <w:r w:rsidR="00A31D57">
        <w:rPr>
          <w:rFonts w:ascii="Times New Roman" w:hAnsi="Times New Roman" w:cs="Times New Roman"/>
          <w:sz w:val="24"/>
          <w:szCs w:val="24"/>
        </w:rPr>
        <w:t xml:space="preserve"> </w:t>
      </w:r>
      <w:r w:rsidR="001A6E87">
        <w:rPr>
          <w:rFonts w:ascii="Times New Roman" w:hAnsi="Times New Roman" w:cs="Times New Roman"/>
          <w:sz w:val="24"/>
          <w:szCs w:val="24"/>
        </w:rPr>
        <w:t xml:space="preserve">citing the decision in </w:t>
      </w:r>
      <w:r w:rsidR="001A6E87" w:rsidRPr="001A6E87">
        <w:rPr>
          <w:rFonts w:ascii="Times New Roman" w:hAnsi="Times New Roman" w:cs="Times New Roman"/>
          <w:i/>
          <w:sz w:val="24"/>
          <w:szCs w:val="24"/>
        </w:rPr>
        <w:t xml:space="preserve">Israel </w:t>
      </w:r>
      <w:proofErr w:type="spellStart"/>
      <w:r w:rsidR="001A6E87" w:rsidRPr="001A6E87">
        <w:rPr>
          <w:rFonts w:ascii="Times New Roman" w:hAnsi="Times New Roman" w:cs="Times New Roman"/>
          <w:i/>
          <w:sz w:val="24"/>
          <w:szCs w:val="24"/>
        </w:rPr>
        <w:t>Kabwa</w:t>
      </w:r>
      <w:proofErr w:type="spellEnd"/>
      <w:r w:rsidR="001A6E87" w:rsidRPr="001A6E87">
        <w:rPr>
          <w:rFonts w:ascii="Times New Roman" w:hAnsi="Times New Roman" w:cs="Times New Roman"/>
          <w:i/>
          <w:sz w:val="24"/>
          <w:szCs w:val="24"/>
        </w:rPr>
        <w:t xml:space="preserve"> v</w:t>
      </w:r>
      <w:r w:rsidR="001A6E87">
        <w:rPr>
          <w:rFonts w:ascii="Times New Roman" w:hAnsi="Times New Roman" w:cs="Times New Roman"/>
          <w:i/>
          <w:sz w:val="24"/>
          <w:szCs w:val="24"/>
        </w:rPr>
        <w:t>.</w:t>
      </w:r>
      <w:r w:rsidR="001A6E87" w:rsidRPr="001A6E87">
        <w:rPr>
          <w:rFonts w:ascii="Times New Roman" w:hAnsi="Times New Roman" w:cs="Times New Roman"/>
          <w:i/>
          <w:sz w:val="24"/>
          <w:szCs w:val="24"/>
        </w:rPr>
        <w:t xml:space="preserve"> Martin </w:t>
      </w:r>
      <w:proofErr w:type="spellStart"/>
      <w:r w:rsidR="001A6E87" w:rsidRPr="001A6E87">
        <w:rPr>
          <w:rFonts w:ascii="Times New Roman" w:hAnsi="Times New Roman" w:cs="Times New Roman"/>
          <w:i/>
          <w:sz w:val="24"/>
          <w:szCs w:val="24"/>
        </w:rPr>
        <w:t>Banoba</w:t>
      </w:r>
      <w:proofErr w:type="spellEnd"/>
      <w:r w:rsidR="001A6E87" w:rsidRPr="001A6E87">
        <w:rPr>
          <w:rFonts w:ascii="Times New Roman" w:hAnsi="Times New Roman" w:cs="Times New Roman"/>
          <w:i/>
          <w:sz w:val="24"/>
          <w:szCs w:val="24"/>
        </w:rPr>
        <w:t xml:space="preserve"> </w:t>
      </w:r>
      <w:proofErr w:type="spellStart"/>
      <w:r w:rsidR="001A6E87" w:rsidRPr="001A6E87">
        <w:rPr>
          <w:rFonts w:ascii="Times New Roman" w:hAnsi="Times New Roman" w:cs="Times New Roman"/>
          <w:i/>
          <w:sz w:val="24"/>
          <w:szCs w:val="24"/>
        </w:rPr>
        <w:t>Musiga</w:t>
      </w:r>
      <w:proofErr w:type="spellEnd"/>
      <w:r w:rsidR="001A6E87" w:rsidRPr="001A6E87">
        <w:rPr>
          <w:rFonts w:ascii="Times New Roman" w:hAnsi="Times New Roman" w:cs="Times New Roman"/>
          <w:i/>
          <w:sz w:val="24"/>
          <w:szCs w:val="24"/>
        </w:rPr>
        <w:t>, S.C. Civil Appeal No. 52 of 1995, [1996] 1 KALR 109</w:t>
      </w:r>
      <w:r w:rsidR="001A6E87">
        <w:rPr>
          <w:rFonts w:ascii="Times New Roman" w:hAnsi="Times New Roman" w:cs="Times New Roman"/>
          <w:sz w:val="24"/>
          <w:szCs w:val="24"/>
        </w:rPr>
        <w:t xml:space="preserve">, </w:t>
      </w:r>
      <w:r w:rsidR="00A31D57">
        <w:rPr>
          <w:rFonts w:ascii="Times New Roman" w:hAnsi="Times New Roman" w:cs="Times New Roman"/>
          <w:sz w:val="24"/>
          <w:szCs w:val="24"/>
        </w:rPr>
        <w:t>argued that</w:t>
      </w:r>
      <w:r w:rsidR="001A6E87">
        <w:rPr>
          <w:rFonts w:ascii="Times New Roman" w:hAnsi="Times New Roman" w:cs="Times New Roman"/>
          <w:sz w:val="24"/>
          <w:szCs w:val="24"/>
        </w:rPr>
        <w:t xml:space="preserve"> a beneficiary of an estate, has the </w:t>
      </w:r>
      <w:r w:rsidR="001A6E87" w:rsidRPr="001A6E87">
        <w:rPr>
          <w:rFonts w:ascii="Times New Roman" w:hAnsi="Times New Roman" w:cs="Times New Roman"/>
          <w:i/>
          <w:sz w:val="24"/>
          <w:szCs w:val="24"/>
        </w:rPr>
        <w:t xml:space="preserve">locus </w:t>
      </w:r>
      <w:proofErr w:type="spellStart"/>
      <w:r w:rsidR="001A6E87" w:rsidRPr="001A6E87">
        <w:rPr>
          <w:rFonts w:ascii="Times New Roman" w:hAnsi="Times New Roman" w:cs="Times New Roman"/>
          <w:i/>
          <w:sz w:val="24"/>
          <w:szCs w:val="24"/>
        </w:rPr>
        <w:t>standi</w:t>
      </w:r>
      <w:proofErr w:type="spellEnd"/>
      <w:r w:rsidR="001A6E87">
        <w:rPr>
          <w:rFonts w:ascii="Times New Roman" w:hAnsi="Times New Roman" w:cs="Times New Roman"/>
          <w:sz w:val="24"/>
          <w:szCs w:val="24"/>
        </w:rPr>
        <w:t xml:space="preserve"> in his or her own name to </w:t>
      </w:r>
      <w:r w:rsidR="001A6E87">
        <w:rPr>
          <w:rFonts w:ascii="Times New Roman" w:hAnsi="Times New Roman" w:cs="Times New Roman"/>
          <w:sz w:val="24"/>
          <w:szCs w:val="24"/>
        </w:rPr>
        <w:lastRenderedPageBreak/>
        <w:t>protect the interests of an intestate even without a prior grant of letters of administration</w:t>
      </w:r>
      <w:r w:rsidR="00A31D57">
        <w:rPr>
          <w:rFonts w:ascii="Times New Roman" w:hAnsi="Times New Roman" w:cs="Times New Roman"/>
          <w:sz w:val="24"/>
          <w:szCs w:val="24"/>
        </w:rPr>
        <w:t xml:space="preserve">. </w:t>
      </w:r>
      <w:r w:rsidR="001A6E87">
        <w:rPr>
          <w:rFonts w:ascii="Times New Roman" w:hAnsi="Times New Roman" w:cs="Times New Roman"/>
          <w:sz w:val="24"/>
          <w:szCs w:val="24"/>
        </w:rPr>
        <w:t xml:space="preserve">The </w:t>
      </w:r>
      <w:r w:rsidR="00930F70">
        <w:rPr>
          <w:rFonts w:ascii="Times New Roman" w:hAnsi="Times New Roman" w:cs="Times New Roman"/>
          <w:sz w:val="24"/>
          <w:szCs w:val="24"/>
        </w:rPr>
        <w:t xml:space="preserve">second respondent adduced evidence that the 11.5 metres by 22 metres plot belonged to her late brother </w:t>
      </w:r>
      <w:proofErr w:type="spellStart"/>
      <w:r w:rsidR="00930F70">
        <w:rPr>
          <w:rFonts w:ascii="Times New Roman" w:hAnsi="Times New Roman" w:cs="Times New Roman"/>
          <w:sz w:val="24"/>
          <w:szCs w:val="24"/>
        </w:rPr>
        <w:t>Pasquino</w:t>
      </w:r>
      <w:proofErr w:type="spellEnd"/>
      <w:r w:rsidR="00930F70">
        <w:rPr>
          <w:rFonts w:ascii="Times New Roman" w:hAnsi="Times New Roman" w:cs="Times New Roman"/>
          <w:sz w:val="24"/>
          <w:szCs w:val="24"/>
        </w:rPr>
        <w:t xml:space="preserve"> </w:t>
      </w:r>
      <w:proofErr w:type="spellStart"/>
      <w:r w:rsidR="00930F70">
        <w:rPr>
          <w:rFonts w:ascii="Times New Roman" w:hAnsi="Times New Roman" w:cs="Times New Roman"/>
          <w:sz w:val="24"/>
          <w:szCs w:val="24"/>
        </w:rPr>
        <w:t>Eberuku</w:t>
      </w:r>
      <w:proofErr w:type="spellEnd"/>
      <w:r w:rsidR="00930F70">
        <w:rPr>
          <w:rFonts w:ascii="Times New Roman" w:hAnsi="Times New Roman" w:cs="Times New Roman"/>
          <w:sz w:val="24"/>
          <w:szCs w:val="24"/>
        </w:rPr>
        <w:t xml:space="preserve"> and she is now in charge of the estate and therefore had the capacity to protect the estate. With regard to the second ground, he submitted that the respondent did not adduce any evidence as to how he acquired the 11.5 metres by 22 metres plot from </w:t>
      </w:r>
      <w:proofErr w:type="spellStart"/>
      <w:r w:rsidR="00930F70">
        <w:rPr>
          <w:rFonts w:ascii="Times New Roman" w:hAnsi="Times New Roman" w:cs="Times New Roman"/>
          <w:sz w:val="24"/>
          <w:szCs w:val="24"/>
        </w:rPr>
        <w:t>Bamichi</w:t>
      </w:r>
      <w:proofErr w:type="spellEnd"/>
      <w:r w:rsidR="00930F70">
        <w:rPr>
          <w:rFonts w:ascii="Times New Roman" w:hAnsi="Times New Roman" w:cs="Times New Roman"/>
          <w:sz w:val="24"/>
          <w:szCs w:val="24"/>
        </w:rPr>
        <w:t xml:space="preserve"> in 1963 as pleaded. </w:t>
      </w:r>
      <w:r w:rsidR="00FF450B">
        <w:rPr>
          <w:rFonts w:ascii="Times New Roman" w:hAnsi="Times New Roman" w:cs="Times New Roman"/>
          <w:sz w:val="24"/>
          <w:szCs w:val="24"/>
        </w:rPr>
        <w:t xml:space="preserve">To the contrary, the evidence showed that the land belonged to the estate of the late </w:t>
      </w:r>
      <w:proofErr w:type="spellStart"/>
      <w:r w:rsidR="00FF450B">
        <w:rPr>
          <w:rFonts w:ascii="Times New Roman" w:hAnsi="Times New Roman" w:cs="Times New Roman"/>
          <w:sz w:val="24"/>
          <w:szCs w:val="24"/>
        </w:rPr>
        <w:t>Pasquino</w:t>
      </w:r>
      <w:proofErr w:type="spellEnd"/>
      <w:r w:rsidR="00FF450B">
        <w:rPr>
          <w:rFonts w:ascii="Times New Roman" w:hAnsi="Times New Roman" w:cs="Times New Roman"/>
          <w:sz w:val="24"/>
          <w:szCs w:val="24"/>
        </w:rPr>
        <w:t xml:space="preserve"> </w:t>
      </w:r>
      <w:proofErr w:type="spellStart"/>
      <w:r w:rsidR="00FF450B">
        <w:rPr>
          <w:rFonts w:ascii="Times New Roman" w:hAnsi="Times New Roman" w:cs="Times New Roman"/>
          <w:sz w:val="24"/>
          <w:szCs w:val="24"/>
        </w:rPr>
        <w:t>Eberuku</w:t>
      </w:r>
      <w:proofErr w:type="spellEnd"/>
      <w:r w:rsidR="00FF450B">
        <w:rPr>
          <w:rFonts w:ascii="Times New Roman" w:hAnsi="Times New Roman" w:cs="Times New Roman"/>
          <w:sz w:val="24"/>
          <w:szCs w:val="24"/>
        </w:rPr>
        <w:t>. The kiosk was on the 3.5 metres by 22 metres and not this specific plot. The trial magistrate therefore misconstrued the evidence. In respect of the third ground, he submitted that the second appellant could not be a trespasser on land she was managing as part of the estate of her late brother. He therefore prayed that the appeal be allowed with costs.</w:t>
      </w:r>
    </w:p>
    <w:p w:rsidR="001A6E87" w:rsidRDefault="001A6E87" w:rsidP="00A90A47">
      <w:pPr>
        <w:autoSpaceDE w:val="0"/>
        <w:autoSpaceDN w:val="0"/>
        <w:adjustRightInd w:val="0"/>
        <w:spacing w:after="0" w:line="360" w:lineRule="auto"/>
        <w:jc w:val="both"/>
        <w:rPr>
          <w:rFonts w:ascii="Times New Roman" w:hAnsi="Times New Roman" w:cs="Times New Roman"/>
          <w:sz w:val="24"/>
          <w:szCs w:val="24"/>
        </w:rPr>
      </w:pPr>
    </w:p>
    <w:p w:rsidR="001F36EB" w:rsidRDefault="001F36EB"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respo</w:t>
      </w:r>
      <w:r w:rsidR="00FF450B">
        <w:rPr>
          <w:rFonts w:ascii="Times New Roman" w:hAnsi="Times New Roman" w:cs="Times New Roman"/>
          <w:sz w:val="24"/>
          <w:szCs w:val="24"/>
        </w:rPr>
        <w:t>nse, counsel for the respondent</w:t>
      </w:r>
      <w:r>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sidR="00F1666E">
        <w:rPr>
          <w:rFonts w:ascii="Times New Roman" w:hAnsi="Times New Roman" w:cs="Times New Roman"/>
          <w:sz w:val="24"/>
          <w:szCs w:val="24"/>
        </w:rPr>
        <w:t xml:space="preserve"> </w:t>
      </w:r>
      <w:r w:rsidR="00FF450B">
        <w:rPr>
          <w:rFonts w:ascii="Times New Roman" w:hAnsi="Times New Roman" w:cs="Times New Roman"/>
          <w:sz w:val="24"/>
          <w:szCs w:val="24"/>
        </w:rPr>
        <w:t xml:space="preserve">Samuel </w:t>
      </w:r>
      <w:proofErr w:type="spellStart"/>
      <w:r w:rsidR="00FF450B">
        <w:rPr>
          <w:rFonts w:ascii="Times New Roman" w:hAnsi="Times New Roman" w:cs="Times New Roman"/>
          <w:sz w:val="24"/>
          <w:szCs w:val="24"/>
        </w:rPr>
        <w:t>Ondoma</w:t>
      </w:r>
      <w:proofErr w:type="spellEnd"/>
      <w:r w:rsidR="00F1666E">
        <w:rPr>
          <w:rFonts w:ascii="Times New Roman" w:hAnsi="Times New Roman" w:cs="Times New Roman"/>
          <w:sz w:val="24"/>
          <w:szCs w:val="24"/>
        </w:rPr>
        <w:t xml:space="preserve"> argued that</w:t>
      </w:r>
      <w:r w:rsidR="00FF450B">
        <w:rPr>
          <w:rFonts w:ascii="Times New Roman" w:hAnsi="Times New Roman" w:cs="Times New Roman"/>
          <w:sz w:val="24"/>
          <w:szCs w:val="24"/>
        </w:rPr>
        <w:t xml:space="preserve"> the trial magistrate was correct in finding that the second appellant had no </w:t>
      </w:r>
      <w:r w:rsidR="00FF450B" w:rsidRPr="00FF450B">
        <w:rPr>
          <w:rFonts w:ascii="Times New Roman" w:hAnsi="Times New Roman" w:cs="Times New Roman"/>
          <w:i/>
          <w:sz w:val="24"/>
          <w:szCs w:val="24"/>
        </w:rPr>
        <w:t xml:space="preserve">locus </w:t>
      </w:r>
      <w:proofErr w:type="spellStart"/>
      <w:r w:rsidR="00FF450B" w:rsidRPr="00FF450B">
        <w:rPr>
          <w:rFonts w:ascii="Times New Roman" w:hAnsi="Times New Roman" w:cs="Times New Roman"/>
          <w:i/>
          <w:sz w:val="24"/>
          <w:szCs w:val="24"/>
        </w:rPr>
        <w:t>standi</w:t>
      </w:r>
      <w:proofErr w:type="spellEnd"/>
      <w:r w:rsidR="00FF450B">
        <w:rPr>
          <w:rFonts w:ascii="Times New Roman" w:hAnsi="Times New Roman" w:cs="Times New Roman"/>
          <w:sz w:val="24"/>
          <w:szCs w:val="24"/>
        </w:rPr>
        <w:t xml:space="preserve"> in the matter without a grant of letters of administration. She was not a </w:t>
      </w:r>
      <w:r w:rsidR="00A025C5">
        <w:rPr>
          <w:rFonts w:ascii="Times New Roman" w:hAnsi="Times New Roman" w:cs="Times New Roman"/>
          <w:sz w:val="24"/>
          <w:szCs w:val="24"/>
        </w:rPr>
        <w:t>beneficiary</w:t>
      </w:r>
      <w:r w:rsidR="00FF450B">
        <w:rPr>
          <w:rFonts w:ascii="Times New Roman" w:hAnsi="Times New Roman" w:cs="Times New Roman"/>
          <w:sz w:val="24"/>
          <w:szCs w:val="24"/>
        </w:rPr>
        <w:t xml:space="preserve"> of the estate of her late brother and therefore the </w:t>
      </w:r>
      <w:r w:rsidR="00A025C5">
        <w:rPr>
          <w:rFonts w:ascii="Times New Roman" w:hAnsi="Times New Roman" w:cs="Times New Roman"/>
          <w:sz w:val="24"/>
          <w:szCs w:val="24"/>
        </w:rPr>
        <w:t>Supreme</w:t>
      </w:r>
      <w:r w:rsidR="00FF450B">
        <w:rPr>
          <w:rFonts w:ascii="Times New Roman" w:hAnsi="Times New Roman" w:cs="Times New Roman"/>
          <w:sz w:val="24"/>
          <w:szCs w:val="24"/>
        </w:rPr>
        <w:t xml:space="preserve"> Court decision cited by counsel for the appellants is inapplicable. </w:t>
      </w:r>
      <w:r w:rsidR="00A025C5">
        <w:rPr>
          <w:rFonts w:ascii="Times New Roman" w:hAnsi="Times New Roman" w:cs="Times New Roman"/>
          <w:sz w:val="24"/>
          <w:szCs w:val="24"/>
        </w:rPr>
        <w:t xml:space="preserve">As regards the second ground, he submitted that the respondent testified that he acquired by gift, the 11.5 metres by 22 metres plot from </w:t>
      </w:r>
      <w:proofErr w:type="spellStart"/>
      <w:r w:rsidR="00A025C5">
        <w:rPr>
          <w:rFonts w:ascii="Times New Roman" w:hAnsi="Times New Roman" w:cs="Times New Roman"/>
          <w:sz w:val="24"/>
          <w:szCs w:val="24"/>
        </w:rPr>
        <w:t>Bamichi</w:t>
      </w:r>
      <w:proofErr w:type="spellEnd"/>
      <w:r w:rsidR="00A025C5">
        <w:rPr>
          <w:rFonts w:ascii="Times New Roman" w:hAnsi="Times New Roman" w:cs="Times New Roman"/>
          <w:sz w:val="24"/>
          <w:szCs w:val="24"/>
        </w:rPr>
        <w:t xml:space="preserve"> in 1963 and therefore had been in occupation for more than 40 years. The trial magistrate was therefore correct in finding that the second appellant had trespassed on the land. He prayed that the appeal be allowed.</w:t>
      </w:r>
    </w:p>
    <w:p w:rsidR="007B01BF" w:rsidRDefault="007B01BF" w:rsidP="00A90A47">
      <w:pPr>
        <w:autoSpaceDE w:val="0"/>
        <w:autoSpaceDN w:val="0"/>
        <w:adjustRightInd w:val="0"/>
        <w:spacing w:after="0" w:line="360" w:lineRule="auto"/>
        <w:jc w:val="both"/>
        <w:rPr>
          <w:rFonts w:ascii="Times New Roman" w:hAnsi="Times New Roman" w:cs="Times New Roman"/>
          <w:sz w:val="24"/>
          <w:szCs w:val="24"/>
        </w:rPr>
      </w:pPr>
    </w:p>
    <w:p w:rsidR="00861EFE" w:rsidRPr="009A4040" w:rsidRDefault="00861EFE" w:rsidP="00861EFE">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The duty of a first appellate court was appropriately stated in </w:t>
      </w:r>
      <w:proofErr w:type="spellStart"/>
      <w:r w:rsidRPr="009A4040">
        <w:rPr>
          <w:rFonts w:ascii="Times New Roman" w:hAnsi="Times New Roman" w:cs="Times New Roman"/>
          <w:i/>
          <w:sz w:val="24"/>
          <w:szCs w:val="24"/>
        </w:rPr>
        <w:t>Selle</w:t>
      </w:r>
      <w:proofErr w:type="spellEnd"/>
      <w:r w:rsidRPr="009A4040">
        <w:rPr>
          <w:rFonts w:ascii="Times New Roman" w:hAnsi="Times New Roman" w:cs="Times New Roman"/>
          <w:i/>
          <w:sz w:val="24"/>
          <w:szCs w:val="24"/>
        </w:rPr>
        <w:t xml:space="preserve"> v Associated Motor Boat Co. [1968] EA 123</w:t>
      </w:r>
      <w:r w:rsidRPr="009A4040">
        <w:rPr>
          <w:rFonts w:ascii="Times New Roman" w:hAnsi="Times New Roman" w:cs="Times New Roman"/>
          <w:sz w:val="24"/>
          <w:szCs w:val="24"/>
        </w:rPr>
        <w:t>, thus:</w:t>
      </w:r>
    </w:p>
    <w:p w:rsidR="00861EFE" w:rsidRPr="009A4040" w:rsidRDefault="00861EFE" w:rsidP="00861EFE">
      <w:pPr>
        <w:spacing w:after="0"/>
        <w:ind w:left="576" w:right="576"/>
        <w:jc w:val="both"/>
        <w:rPr>
          <w:rFonts w:ascii="Times New Roman" w:hAnsi="Times New Roman" w:cs="Times New Roman"/>
          <w:sz w:val="24"/>
          <w:szCs w:val="24"/>
        </w:rPr>
      </w:pPr>
      <w:r w:rsidRPr="009A4040">
        <w:rPr>
          <w:rFonts w:ascii="Times New Roman" w:hAnsi="Times New Roman" w:cs="Times New Roman"/>
          <w:sz w:val="24"/>
          <w:szCs w:val="24"/>
        </w:rPr>
        <w:t xml:space="preserve">An appeal …… is by way of retrial and the principles upon which this Court acts in such an appeal are well settled. Briefly put they are that this Court must reconsider the evidence, evaluate it itself and draw its own conclusions though it should always bear in mind that it has neither seen nor heard the witnesses and should make due allowance in this respect. In particular this Court is not bound necessarily to follow the trial judge’s findings of fact if it appears either that he has clearly failed on some point to take account of particular circumstances or probabilities materially to estimate the evidence or if the impression based on the </w:t>
      </w:r>
      <w:r w:rsidR="005A2A32" w:rsidRPr="009A4040">
        <w:rPr>
          <w:rFonts w:ascii="Times New Roman" w:hAnsi="Times New Roman" w:cs="Times New Roman"/>
          <w:sz w:val="24"/>
          <w:szCs w:val="24"/>
        </w:rPr>
        <w:t>demeanour</w:t>
      </w:r>
      <w:r w:rsidRPr="009A4040">
        <w:rPr>
          <w:rFonts w:ascii="Times New Roman" w:hAnsi="Times New Roman" w:cs="Times New Roman"/>
          <w:sz w:val="24"/>
          <w:szCs w:val="24"/>
        </w:rPr>
        <w:t xml:space="preserve"> of a witness is inconsistent with the evidence in the case generally (</w:t>
      </w:r>
      <w:r w:rsidRPr="009A4040">
        <w:rPr>
          <w:rFonts w:ascii="Times New Roman" w:hAnsi="Times New Roman" w:cs="Times New Roman"/>
          <w:i/>
          <w:sz w:val="24"/>
          <w:szCs w:val="24"/>
        </w:rPr>
        <w:t xml:space="preserve">Abdul </w:t>
      </w:r>
      <w:proofErr w:type="spellStart"/>
      <w:r w:rsidRPr="009A4040">
        <w:rPr>
          <w:rFonts w:ascii="Times New Roman" w:hAnsi="Times New Roman" w:cs="Times New Roman"/>
          <w:i/>
          <w:sz w:val="24"/>
          <w:szCs w:val="24"/>
        </w:rPr>
        <w:t>Hameed</w:t>
      </w:r>
      <w:proofErr w:type="spellEnd"/>
      <w:r w:rsidRPr="009A4040">
        <w:rPr>
          <w:rFonts w:ascii="Times New Roman" w:hAnsi="Times New Roman" w:cs="Times New Roman"/>
          <w:i/>
          <w:sz w:val="24"/>
          <w:szCs w:val="24"/>
        </w:rPr>
        <w:t xml:space="preserve"> </w:t>
      </w:r>
      <w:proofErr w:type="spellStart"/>
      <w:r w:rsidRPr="009A4040">
        <w:rPr>
          <w:rFonts w:ascii="Times New Roman" w:hAnsi="Times New Roman" w:cs="Times New Roman"/>
          <w:i/>
          <w:sz w:val="24"/>
          <w:szCs w:val="24"/>
        </w:rPr>
        <w:t>Saif</w:t>
      </w:r>
      <w:proofErr w:type="spellEnd"/>
      <w:r w:rsidRPr="009A4040">
        <w:rPr>
          <w:rFonts w:ascii="Times New Roman" w:hAnsi="Times New Roman" w:cs="Times New Roman"/>
          <w:i/>
          <w:sz w:val="24"/>
          <w:szCs w:val="24"/>
        </w:rPr>
        <w:t xml:space="preserve"> vs. Ali Mohamed </w:t>
      </w:r>
      <w:proofErr w:type="spellStart"/>
      <w:r w:rsidRPr="009A4040">
        <w:rPr>
          <w:rFonts w:ascii="Times New Roman" w:hAnsi="Times New Roman" w:cs="Times New Roman"/>
          <w:i/>
          <w:sz w:val="24"/>
          <w:szCs w:val="24"/>
        </w:rPr>
        <w:t>Sholan</w:t>
      </w:r>
      <w:proofErr w:type="spellEnd"/>
      <w:r w:rsidRPr="009A4040">
        <w:rPr>
          <w:rFonts w:ascii="Times New Roman" w:hAnsi="Times New Roman" w:cs="Times New Roman"/>
          <w:i/>
          <w:sz w:val="24"/>
          <w:szCs w:val="24"/>
        </w:rPr>
        <w:t xml:space="preserve"> (1955), 22 E. A. C. A. 270</w:t>
      </w:r>
      <w:r w:rsidRPr="009A4040">
        <w:rPr>
          <w:rFonts w:ascii="Times New Roman" w:hAnsi="Times New Roman" w:cs="Times New Roman"/>
          <w:sz w:val="24"/>
          <w:szCs w:val="24"/>
        </w:rPr>
        <w:t>).</w:t>
      </w:r>
    </w:p>
    <w:p w:rsidR="00861EFE" w:rsidRPr="009A4040" w:rsidRDefault="00861EFE" w:rsidP="00861EFE">
      <w:pPr>
        <w:spacing w:after="0"/>
        <w:ind w:left="576" w:right="576"/>
        <w:jc w:val="both"/>
        <w:rPr>
          <w:rFonts w:ascii="Times New Roman" w:hAnsi="Times New Roman" w:cs="Times New Roman"/>
          <w:sz w:val="24"/>
          <w:szCs w:val="24"/>
        </w:rPr>
      </w:pPr>
    </w:p>
    <w:p w:rsidR="00861EFE" w:rsidRPr="009A4040" w:rsidRDefault="00861EFE" w:rsidP="00861EFE">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lastRenderedPageBreak/>
        <w:t>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p>
    <w:p w:rsidR="00E961EF" w:rsidRDefault="00E961EF" w:rsidP="00E961EF">
      <w:pPr>
        <w:autoSpaceDE w:val="0"/>
        <w:autoSpaceDN w:val="0"/>
        <w:adjustRightInd w:val="0"/>
        <w:spacing w:after="0" w:line="360" w:lineRule="auto"/>
        <w:jc w:val="both"/>
        <w:rPr>
          <w:rFonts w:ascii="Times New Roman" w:hAnsi="Times New Roman" w:cs="Times New Roman"/>
          <w:sz w:val="24"/>
          <w:szCs w:val="24"/>
        </w:rPr>
      </w:pPr>
    </w:p>
    <w:p w:rsidR="00213A06" w:rsidRDefault="00AA0F81" w:rsidP="00C700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purposes of clarity, this appeal is restricted to the decision of the court below regarding ownership of the plot of land measuring approximately 11.5 metres by 22 metres situated at </w:t>
      </w:r>
      <w:proofErr w:type="spellStart"/>
      <w:r>
        <w:rPr>
          <w:rFonts w:ascii="Times New Roman" w:hAnsi="Times New Roman" w:cs="Times New Roman"/>
          <w:sz w:val="24"/>
          <w:szCs w:val="24"/>
        </w:rPr>
        <w:t>Karayi</w:t>
      </w:r>
      <w:proofErr w:type="spellEnd"/>
      <w:r>
        <w:rPr>
          <w:rFonts w:ascii="Times New Roman" w:hAnsi="Times New Roman" w:cs="Times New Roman"/>
          <w:sz w:val="24"/>
          <w:szCs w:val="24"/>
        </w:rPr>
        <w:t xml:space="preserve"> Road in </w:t>
      </w:r>
      <w:proofErr w:type="spellStart"/>
      <w:r>
        <w:rPr>
          <w:rFonts w:ascii="Times New Roman" w:hAnsi="Times New Roman" w:cs="Times New Roman"/>
          <w:sz w:val="24"/>
          <w:szCs w:val="24"/>
        </w:rPr>
        <w:t>Adjumani</w:t>
      </w:r>
      <w:proofErr w:type="spellEnd"/>
      <w:r>
        <w:rPr>
          <w:rFonts w:ascii="Times New Roman" w:hAnsi="Times New Roman" w:cs="Times New Roman"/>
          <w:sz w:val="24"/>
          <w:szCs w:val="24"/>
        </w:rPr>
        <w:t xml:space="preserve"> Town. The second respondent’s did not appeal the decision regarding the plot of land measuring approximately 3.5 metres by 22 metres within the same locality, and therefore was not party to the proceedings.</w:t>
      </w:r>
    </w:p>
    <w:p w:rsidR="00AA0F81" w:rsidRDefault="00AA0F81" w:rsidP="00C70098">
      <w:pPr>
        <w:autoSpaceDE w:val="0"/>
        <w:autoSpaceDN w:val="0"/>
        <w:adjustRightInd w:val="0"/>
        <w:spacing w:after="0" w:line="360" w:lineRule="auto"/>
        <w:jc w:val="both"/>
        <w:rPr>
          <w:rFonts w:ascii="Times New Roman" w:hAnsi="Times New Roman" w:cs="Times New Roman"/>
          <w:sz w:val="24"/>
          <w:szCs w:val="24"/>
        </w:rPr>
      </w:pPr>
    </w:p>
    <w:p w:rsidR="00AA0F81" w:rsidRDefault="00AA0F81" w:rsidP="00C700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contended in ground one of the appeal that the </w:t>
      </w:r>
      <w:r w:rsidR="006E7D95">
        <w:rPr>
          <w:rFonts w:ascii="Times New Roman" w:hAnsi="Times New Roman" w:cs="Times New Roman"/>
          <w:sz w:val="24"/>
          <w:szCs w:val="24"/>
        </w:rPr>
        <w:t xml:space="preserve">trial court erred in finding that the </w:t>
      </w:r>
      <w:r>
        <w:rPr>
          <w:rFonts w:ascii="Times New Roman" w:hAnsi="Times New Roman" w:cs="Times New Roman"/>
          <w:sz w:val="24"/>
          <w:szCs w:val="24"/>
        </w:rPr>
        <w:t xml:space="preserve">first appellant, who claimed </w:t>
      </w:r>
      <w:r w:rsidR="006E7D95">
        <w:rPr>
          <w:rFonts w:ascii="Times New Roman" w:hAnsi="Times New Roman" w:cs="Times New Roman"/>
          <w:sz w:val="24"/>
          <w:szCs w:val="24"/>
        </w:rPr>
        <w:t>the disputed</w:t>
      </w:r>
      <w:r>
        <w:rPr>
          <w:rFonts w:ascii="Times New Roman" w:hAnsi="Times New Roman" w:cs="Times New Roman"/>
          <w:sz w:val="24"/>
          <w:szCs w:val="24"/>
        </w:rPr>
        <w:t xml:space="preserve"> plot of land as having formed part of the estate of her brother, had no </w:t>
      </w:r>
      <w:r w:rsidRPr="006E7D95">
        <w:rPr>
          <w:rFonts w:ascii="Times New Roman" w:hAnsi="Times New Roman" w:cs="Times New Roman"/>
          <w:i/>
          <w:sz w:val="24"/>
          <w:szCs w:val="24"/>
        </w:rPr>
        <w:t xml:space="preserve">locus </w:t>
      </w:r>
      <w:proofErr w:type="spellStart"/>
      <w:r w:rsidRPr="006E7D95">
        <w:rPr>
          <w:rFonts w:ascii="Times New Roman" w:hAnsi="Times New Roman" w:cs="Times New Roman"/>
          <w:i/>
          <w:sz w:val="24"/>
          <w:szCs w:val="24"/>
        </w:rPr>
        <w:t>standi</w:t>
      </w:r>
      <w:proofErr w:type="spellEnd"/>
      <w:r>
        <w:rPr>
          <w:rFonts w:ascii="Times New Roman" w:hAnsi="Times New Roman" w:cs="Times New Roman"/>
          <w:sz w:val="24"/>
          <w:szCs w:val="24"/>
        </w:rPr>
        <w:t xml:space="preserve"> in the trial since she had </w:t>
      </w:r>
      <w:r w:rsidR="006E7D95">
        <w:rPr>
          <w:rFonts w:ascii="Times New Roman" w:hAnsi="Times New Roman" w:cs="Times New Roman"/>
          <w:sz w:val="24"/>
          <w:szCs w:val="24"/>
        </w:rPr>
        <w:t xml:space="preserve">no prior grant of letters of administration in her favour. I have considered the reasoning behind the trial Court’s conclusion on this point, and I find that the court misdirected itself. The first appellant was sued by the respondent as a person who had stopped him from initiating developments on land he claimed to be his which the first appellant instead claimed formed part of the estate of her late brother </w:t>
      </w:r>
      <w:proofErr w:type="spellStart"/>
      <w:r w:rsidR="006E7D95">
        <w:rPr>
          <w:rFonts w:ascii="Times New Roman" w:hAnsi="Times New Roman" w:cs="Times New Roman"/>
          <w:sz w:val="24"/>
          <w:szCs w:val="24"/>
        </w:rPr>
        <w:t>Pasquino</w:t>
      </w:r>
      <w:proofErr w:type="spellEnd"/>
      <w:r w:rsidR="006E7D95">
        <w:rPr>
          <w:rFonts w:ascii="Times New Roman" w:hAnsi="Times New Roman" w:cs="Times New Roman"/>
          <w:sz w:val="24"/>
          <w:szCs w:val="24"/>
        </w:rPr>
        <w:t xml:space="preserve"> </w:t>
      </w:r>
      <w:proofErr w:type="spellStart"/>
      <w:r w:rsidR="006E7D95">
        <w:rPr>
          <w:rFonts w:ascii="Times New Roman" w:hAnsi="Times New Roman" w:cs="Times New Roman"/>
          <w:sz w:val="24"/>
          <w:szCs w:val="24"/>
        </w:rPr>
        <w:t>Eberuku</w:t>
      </w:r>
      <w:proofErr w:type="spellEnd"/>
      <w:r w:rsidR="006E7D95">
        <w:rPr>
          <w:rFonts w:ascii="Times New Roman" w:hAnsi="Times New Roman" w:cs="Times New Roman"/>
          <w:sz w:val="24"/>
          <w:szCs w:val="24"/>
        </w:rPr>
        <w:t>. The question before court therefore was not whether the first appellant had the capacity to claim that land on behalf of the estate of her late brother but rather whether the re</w:t>
      </w:r>
      <w:r w:rsidR="0081688A">
        <w:rPr>
          <w:rFonts w:ascii="Times New Roman" w:hAnsi="Times New Roman" w:cs="Times New Roman"/>
          <w:sz w:val="24"/>
          <w:szCs w:val="24"/>
        </w:rPr>
        <w:t>spondent had sued the right pers</w:t>
      </w:r>
      <w:r w:rsidR="006E7D95">
        <w:rPr>
          <w:rFonts w:ascii="Times New Roman" w:hAnsi="Times New Roman" w:cs="Times New Roman"/>
          <w:sz w:val="24"/>
          <w:szCs w:val="24"/>
        </w:rPr>
        <w:t>on.</w:t>
      </w:r>
    </w:p>
    <w:p w:rsidR="0081688A" w:rsidRDefault="0081688A" w:rsidP="00C70098">
      <w:pPr>
        <w:autoSpaceDE w:val="0"/>
        <w:autoSpaceDN w:val="0"/>
        <w:adjustRightInd w:val="0"/>
        <w:spacing w:after="0" w:line="360" w:lineRule="auto"/>
        <w:jc w:val="both"/>
        <w:rPr>
          <w:rFonts w:ascii="Times New Roman" w:hAnsi="Times New Roman" w:cs="Times New Roman"/>
          <w:sz w:val="24"/>
          <w:szCs w:val="24"/>
        </w:rPr>
      </w:pPr>
    </w:p>
    <w:p w:rsidR="003D1A4F" w:rsidRDefault="0081688A" w:rsidP="0084770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according to </w:t>
      </w:r>
      <w:r w:rsidR="0084770A">
        <w:rPr>
          <w:rFonts w:ascii="Times New Roman" w:hAnsi="Times New Roman" w:cs="Times New Roman"/>
          <w:sz w:val="24"/>
          <w:szCs w:val="24"/>
        </w:rPr>
        <w:t xml:space="preserve">section 191 of </w:t>
      </w:r>
      <w:r w:rsidR="0084770A" w:rsidRPr="0084770A">
        <w:rPr>
          <w:rFonts w:ascii="Times New Roman" w:hAnsi="Times New Roman" w:cs="Times New Roman"/>
          <w:i/>
          <w:sz w:val="24"/>
          <w:szCs w:val="24"/>
        </w:rPr>
        <w:t>The Succession Act</w:t>
      </w:r>
      <w:r w:rsidR="0084770A">
        <w:rPr>
          <w:rFonts w:ascii="Times New Roman" w:hAnsi="Times New Roman" w:cs="Times New Roman"/>
          <w:sz w:val="24"/>
          <w:szCs w:val="24"/>
        </w:rPr>
        <w:t xml:space="preserve"> </w:t>
      </w:r>
      <w:r w:rsidR="0084770A" w:rsidRPr="0084770A">
        <w:rPr>
          <w:rFonts w:ascii="Times New Roman" w:hAnsi="Times New Roman" w:cs="Times New Roman"/>
          <w:sz w:val="24"/>
          <w:szCs w:val="24"/>
        </w:rPr>
        <w:t xml:space="preserve">no right to any part of the property of a person who has died intestate </w:t>
      </w:r>
      <w:r w:rsidR="0084770A">
        <w:rPr>
          <w:rFonts w:ascii="Times New Roman" w:hAnsi="Times New Roman" w:cs="Times New Roman"/>
          <w:sz w:val="24"/>
          <w:szCs w:val="24"/>
        </w:rPr>
        <w:t>can</w:t>
      </w:r>
      <w:r w:rsidR="0084770A" w:rsidRPr="0084770A">
        <w:rPr>
          <w:rFonts w:ascii="Times New Roman" w:hAnsi="Times New Roman" w:cs="Times New Roman"/>
          <w:sz w:val="24"/>
          <w:szCs w:val="24"/>
        </w:rPr>
        <w:t xml:space="preserve"> be established in any cour</w:t>
      </w:r>
      <w:r w:rsidR="0084770A">
        <w:rPr>
          <w:rFonts w:ascii="Times New Roman" w:hAnsi="Times New Roman" w:cs="Times New Roman"/>
          <w:sz w:val="24"/>
          <w:szCs w:val="24"/>
        </w:rPr>
        <w:t xml:space="preserve">t of justice, unless letters of </w:t>
      </w:r>
      <w:r w:rsidR="0084770A" w:rsidRPr="0084770A">
        <w:rPr>
          <w:rFonts w:ascii="Times New Roman" w:hAnsi="Times New Roman" w:cs="Times New Roman"/>
          <w:sz w:val="24"/>
          <w:szCs w:val="24"/>
        </w:rPr>
        <w:t xml:space="preserve">administration have first been granted by a </w:t>
      </w:r>
      <w:r w:rsidR="0084770A">
        <w:rPr>
          <w:rFonts w:ascii="Times New Roman" w:hAnsi="Times New Roman" w:cs="Times New Roman"/>
          <w:sz w:val="24"/>
          <w:szCs w:val="24"/>
        </w:rPr>
        <w:t>court of competent jurisdiction, section 222 of the Act permits grant of letters of administration to “</w:t>
      </w:r>
      <w:r w:rsidR="0084770A" w:rsidRPr="0084770A">
        <w:rPr>
          <w:rFonts w:ascii="Times New Roman" w:hAnsi="Times New Roman" w:cs="Times New Roman"/>
          <w:sz w:val="24"/>
          <w:szCs w:val="24"/>
        </w:rPr>
        <w:t>the nominee of a party in the suit</w:t>
      </w:r>
      <w:r w:rsidR="00BB3F6C">
        <w:rPr>
          <w:rFonts w:ascii="Times New Roman" w:hAnsi="Times New Roman" w:cs="Times New Roman"/>
          <w:sz w:val="24"/>
          <w:szCs w:val="24"/>
        </w:rPr>
        <w:t>,</w:t>
      </w:r>
      <w:r w:rsidR="0084770A">
        <w:rPr>
          <w:rFonts w:ascii="Times New Roman" w:hAnsi="Times New Roman" w:cs="Times New Roman"/>
          <w:sz w:val="24"/>
          <w:szCs w:val="24"/>
        </w:rPr>
        <w:t>”</w:t>
      </w:r>
      <w:r w:rsidR="0084770A" w:rsidRPr="0084770A">
        <w:rPr>
          <w:rFonts w:ascii="Times New Roman" w:hAnsi="Times New Roman" w:cs="Times New Roman"/>
          <w:sz w:val="24"/>
          <w:szCs w:val="24"/>
        </w:rPr>
        <w:t xml:space="preserve"> limited for the purpose of representing the deceased in that suit, touching the matters at issue in that cause or </w:t>
      </w:r>
      <w:r w:rsidR="0084770A" w:rsidRPr="0084770A">
        <w:rPr>
          <w:rFonts w:ascii="Times New Roman" w:hAnsi="Times New Roman" w:cs="Times New Roman"/>
          <w:sz w:val="24"/>
          <w:szCs w:val="24"/>
        </w:rPr>
        <w:lastRenderedPageBreak/>
        <w:t>suit.</w:t>
      </w:r>
      <w:r w:rsidR="00BB3F6C">
        <w:rPr>
          <w:rFonts w:ascii="Times New Roman" w:hAnsi="Times New Roman" w:cs="Times New Roman"/>
          <w:sz w:val="24"/>
          <w:szCs w:val="24"/>
        </w:rPr>
        <w:t xml:space="preserve"> </w:t>
      </w:r>
      <w:r w:rsidR="003D1A4F">
        <w:rPr>
          <w:rFonts w:ascii="Times New Roman" w:hAnsi="Times New Roman" w:cs="Times New Roman"/>
          <w:sz w:val="24"/>
          <w:szCs w:val="24"/>
        </w:rPr>
        <w:t xml:space="preserve">This provision </w:t>
      </w:r>
      <w:r w:rsidR="003D1A4F" w:rsidRPr="003D1A4F">
        <w:rPr>
          <w:rFonts w:ascii="Times New Roman" w:hAnsi="Times New Roman" w:cs="Times New Roman"/>
          <w:sz w:val="24"/>
          <w:szCs w:val="24"/>
        </w:rPr>
        <w:t>is intended only to facilitate the orderly conduct of a proceeding, and to avoid delay in the final decision till persons claiming to be representatives of the deceased party get the question of succession settled through a different suit</w:t>
      </w:r>
      <w:r w:rsidR="003D1A4F">
        <w:rPr>
          <w:rFonts w:ascii="Times New Roman" w:hAnsi="Times New Roman" w:cs="Times New Roman"/>
          <w:sz w:val="24"/>
          <w:szCs w:val="24"/>
        </w:rPr>
        <w:t>.</w:t>
      </w:r>
      <w:r w:rsidR="003D1A4F" w:rsidRPr="003D1A4F">
        <w:rPr>
          <w:rFonts w:ascii="Times New Roman" w:hAnsi="Times New Roman" w:cs="Times New Roman"/>
          <w:sz w:val="24"/>
          <w:szCs w:val="24"/>
        </w:rPr>
        <w:t xml:space="preserve"> </w:t>
      </w:r>
      <w:r w:rsidR="003D1A4F">
        <w:rPr>
          <w:rFonts w:ascii="Times New Roman" w:hAnsi="Times New Roman" w:cs="Times New Roman"/>
          <w:sz w:val="24"/>
          <w:szCs w:val="24"/>
        </w:rPr>
        <w:t xml:space="preserve">A </w:t>
      </w:r>
      <w:r w:rsidR="003D1A4F" w:rsidRPr="00BB3F6C">
        <w:rPr>
          <w:rFonts w:ascii="Times New Roman" w:hAnsi="Times New Roman" w:cs="Times New Roman"/>
          <w:sz w:val="24"/>
          <w:szCs w:val="24"/>
        </w:rPr>
        <w:t xml:space="preserve">representative of the deceased </w:t>
      </w:r>
      <w:r w:rsidR="003D1A4F">
        <w:rPr>
          <w:rFonts w:ascii="Times New Roman" w:hAnsi="Times New Roman" w:cs="Times New Roman"/>
          <w:sz w:val="24"/>
          <w:szCs w:val="24"/>
        </w:rPr>
        <w:t>nominated in those circumstances</w:t>
      </w:r>
      <w:r w:rsidR="003D1A4F" w:rsidRPr="00BB3F6C">
        <w:rPr>
          <w:rFonts w:ascii="Times New Roman" w:hAnsi="Times New Roman" w:cs="Times New Roman"/>
          <w:sz w:val="24"/>
          <w:szCs w:val="24"/>
        </w:rPr>
        <w:t xml:space="preserve"> is only for facilitating the e</w:t>
      </w:r>
      <w:r w:rsidR="003D1A4F">
        <w:rPr>
          <w:rFonts w:ascii="Times New Roman" w:hAnsi="Times New Roman" w:cs="Times New Roman"/>
          <w:sz w:val="24"/>
          <w:szCs w:val="24"/>
        </w:rPr>
        <w:t>arly disposal of the action and</w:t>
      </w:r>
      <w:r w:rsidR="003D1A4F" w:rsidRPr="00BB3F6C">
        <w:rPr>
          <w:rFonts w:ascii="Times New Roman" w:hAnsi="Times New Roman" w:cs="Times New Roman"/>
          <w:sz w:val="24"/>
          <w:szCs w:val="24"/>
        </w:rPr>
        <w:t xml:space="preserve"> the recognition of such a right in a party to a proceeding wi</w:t>
      </w:r>
      <w:r w:rsidR="003D1A4F">
        <w:rPr>
          <w:rFonts w:ascii="Times New Roman" w:hAnsi="Times New Roman" w:cs="Times New Roman"/>
          <w:sz w:val="24"/>
          <w:szCs w:val="24"/>
        </w:rPr>
        <w:t>ll</w:t>
      </w:r>
      <w:r w:rsidR="003D1A4F" w:rsidRPr="00BB3F6C">
        <w:rPr>
          <w:rFonts w:ascii="Times New Roman" w:hAnsi="Times New Roman" w:cs="Times New Roman"/>
          <w:sz w:val="24"/>
          <w:szCs w:val="24"/>
        </w:rPr>
        <w:t xml:space="preserve"> not confer right on the recognised representative in the estate or property of the deceased</w:t>
      </w:r>
      <w:r w:rsidR="003D1A4F">
        <w:rPr>
          <w:rFonts w:ascii="Times New Roman" w:hAnsi="Times New Roman" w:cs="Times New Roman"/>
          <w:sz w:val="24"/>
          <w:szCs w:val="24"/>
        </w:rPr>
        <w:t xml:space="preserve">. Such a nominee need not be a beneficiary of the estate. </w:t>
      </w:r>
      <w:r w:rsidR="00BB3F6C">
        <w:rPr>
          <w:rFonts w:ascii="Times New Roman" w:hAnsi="Times New Roman" w:cs="Times New Roman"/>
          <w:sz w:val="24"/>
          <w:szCs w:val="24"/>
        </w:rPr>
        <w:t xml:space="preserve">Therefore </w:t>
      </w:r>
      <w:r w:rsidR="003D1A4F">
        <w:rPr>
          <w:rFonts w:ascii="Times New Roman" w:hAnsi="Times New Roman" w:cs="Times New Roman"/>
          <w:sz w:val="24"/>
          <w:szCs w:val="24"/>
        </w:rPr>
        <w:t>a</w:t>
      </w:r>
      <w:r w:rsidR="00BB3F6C">
        <w:rPr>
          <w:rFonts w:ascii="Times New Roman" w:hAnsi="Times New Roman" w:cs="Times New Roman"/>
          <w:sz w:val="24"/>
          <w:szCs w:val="24"/>
        </w:rPr>
        <w:t xml:space="preserve"> suit involving property of a deceased person need not be defended by a beneficiary of the estate.  </w:t>
      </w:r>
    </w:p>
    <w:p w:rsidR="003D1A4F" w:rsidRDefault="003D1A4F" w:rsidP="0084770A">
      <w:pPr>
        <w:autoSpaceDE w:val="0"/>
        <w:autoSpaceDN w:val="0"/>
        <w:adjustRightInd w:val="0"/>
        <w:spacing w:after="0" w:line="360" w:lineRule="auto"/>
        <w:jc w:val="both"/>
        <w:rPr>
          <w:rFonts w:ascii="Times New Roman" w:hAnsi="Times New Roman" w:cs="Times New Roman"/>
          <w:sz w:val="24"/>
          <w:szCs w:val="24"/>
        </w:rPr>
      </w:pPr>
    </w:p>
    <w:p w:rsidR="003D1A4F" w:rsidRDefault="00BB3F6C" w:rsidP="0084770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it is the respondent that impleaded the first appellant. </w:t>
      </w:r>
      <w:r w:rsidR="003D1A4F">
        <w:rPr>
          <w:rFonts w:ascii="Times New Roman" w:hAnsi="Times New Roman" w:cs="Times New Roman"/>
          <w:sz w:val="24"/>
          <w:szCs w:val="24"/>
        </w:rPr>
        <w:t xml:space="preserve">She was sued not as a nominee of the estate of the deceased but in her own right as a person who had stopped the respondent from initiating developments on land he claimed to be his. From the perspective of the respondent, the first appellant had interfered with his quiet enjoyment of the land and was therefore a trespasser. The </w:t>
      </w:r>
      <w:r w:rsidR="004226F4">
        <w:rPr>
          <w:rFonts w:ascii="Times New Roman" w:hAnsi="Times New Roman" w:cs="Times New Roman"/>
          <w:sz w:val="24"/>
          <w:szCs w:val="24"/>
        </w:rPr>
        <w:t>issues to be decided by court in a claim of this nature were; whether the respondent was owner / person in possession of the land in dispute and if so, whether the first appellant had entered onto that land, and if so, if the entry was without the consent of the respondent or other lawful authority and lastly, whether the respondent was entitled to the reliefs sought. Those were the substantive issues before the court and they had nothing, on the face of it, that would require the first appellant to be a hold</w:t>
      </w:r>
      <w:r w:rsidR="00882DA0">
        <w:rPr>
          <w:rFonts w:ascii="Times New Roman" w:hAnsi="Times New Roman" w:cs="Times New Roman"/>
          <w:sz w:val="24"/>
          <w:szCs w:val="24"/>
        </w:rPr>
        <w:t>er of letters of administration since it was not a suit against an estate of a deceased person.</w:t>
      </w:r>
    </w:p>
    <w:p w:rsidR="003D1A4F" w:rsidRDefault="003D1A4F" w:rsidP="0084770A">
      <w:pPr>
        <w:autoSpaceDE w:val="0"/>
        <w:autoSpaceDN w:val="0"/>
        <w:adjustRightInd w:val="0"/>
        <w:spacing w:after="0" w:line="360" w:lineRule="auto"/>
        <w:jc w:val="both"/>
        <w:rPr>
          <w:rFonts w:ascii="Times New Roman" w:hAnsi="Times New Roman" w:cs="Times New Roman"/>
          <w:sz w:val="24"/>
          <w:szCs w:val="24"/>
        </w:rPr>
      </w:pPr>
    </w:p>
    <w:p w:rsidR="00E72F78" w:rsidRPr="00EE24E4" w:rsidRDefault="003D1A4F" w:rsidP="0084770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then transpired during the proceedings that the basis of her </w:t>
      </w:r>
      <w:r w:rsidR="004226F4">
        <w:rPr>
          <w:rFonts w:ascii="Times New Roman" w:hAnsi="Times New Roman" w:cs="Times New Roman"/>
          <w:sz w:val="24"/>
          <w:szCs w:val="24"/>
        </w:rPr>
        <w:t>impugned conduct</w:t>
      </w:r>
      <w:r>
        <w:rPr>
          <w:rFonts w:ascii="Times New Roman" w:hAnsi="Times New Roman" w:cs="Times New Roman"/>
          <w:sz w:val="24"/>
          <w:szCs w:val="24"/>
        </w:rPr>
        <w:t xml:space="preserve"> was </w:t>
      </w:r>
      <w:r w:rsidR="004226F4">
        <w:rPr>
          <w:rFonts w:ascii="Times New Roman" w:hAnsi="Times New Roman" w:cs="Times New Roman"/>
          <w:sz w:val="24"/>
          <w:szCs w:val="24"/>
        </w:rPr>
        <w:t>her assertion that</w:t>
      </w:r>
      <w:r>
        <w:rPr>
          <w:rFonts w:ascii="Times New Roman" w:hAnsi="Times New Roman" w:cs="Times New Roman"/>
          <w:sz w:val="24"/>
          <w:szCs w:val="24"/>
        </w:rPr>
        <w:t xml:space="preserve"> the land belonged to her late brother</w:t>
      </w:r>
      <w:r w:rsidR="00882DA0">
        <w:rPr>
          <w:rFonts w:ascii="Times New Roman" w:hAnsi="Times New Roman" w:cs="Times New Roman"/>
          <w:sz w:val="24"/>
          <w:szCs w:val="24"/>
        </w:rPr>
        <w:t xml:space="preserve"> and not the respondent</w:t>
      </w:r>
      <w:r>
        <w:rPr>
          <w:rFonts w:ascii="Times New Roman" w:hAnsi="Times New Roman" w:cs="Times New Roman"/>
          <w:sz w:val="24"/>
          <w:szCs w:val="24"/>
        </w:rPr>
        <w:t xml:space="preserve">. </w:t>
      </w:r>
      <w:r w:rsidR="004226F4">
        <w:rPr>
          <w:rFonts w:ascii="Times New Roman" w:hAnsi="Times New Roman" w:cs="Times New Roman"/>
          <w:sz w:val="24"/>
          <w:szCs w:val="24"/>
        </w:rPr>
        <w:t xml:space="preserve">This </w:t>
      </w:r>
      <w:r w:rsidR="00882DA0">
        <w:rPr>
          <w:rFonts w:ascii="Times New Roman" w:hAnsi="Times New Roman" w:cs="Times New Roman"/>
          <w:sz w:val="24"/>
          <w:szCs w:val="24"/>
        </w:rPr>
        <w:t xml:space="preserve">assertion </w:t>
      </w:r>
      <w:r w:rsidR="004226F4">
        <w:rPr>
          <w:rFonts w:ascii="Times New Roman" w:hAnsi="Times New Roman" w:cs="Times New Roman"/>
          <w:sz w:val="24"/>
          <w:szCs w:val="24"/>
        </w:rPr>
        <w:t xml:space="preserve">was only a question of fact </w:t>
      </w:r>
      <w:r w:rsidR="00922EE1">
        <w:rPr>
          <w:rFonts w:ascii="Times New Roman" w:hAnsi="Times New Roman" w:cs="Times New Roman"/>
          <w:sz w:val="24"/>
          <w:szCs w:val="24"/>
        </w:rPr>
        <w:t>a</w:t>
      </w:r>
      <w:r w:rsidR="00922EE1" w:rsidRPr="00922EE1">
        <w:rPr>
          <w:rFonts w:ascii="Times New Roman" w:hAnsi="Times New Roman" w:cs="Times New Roman"/>
          <w:sz w:val="24"/>
          <w:szCs w:val="24"/>
        </w:rPr>
        <w:t xml:space="preserve">s a matter collateral to </w:t>
      </w:r>
      <w:r w:rsidR="00922EE1">
        <w:rPr>
          <w:rFonts w:ascii="Times New Roman" w:hAnsi="Times New Roman" w:cs="Times New Roman"/>
          <w:sz w:val="24"/>
          <w:szCs w:val="24"/>
        </w:rPr>
        <w:t xml:space="preserve">one of the main issues </w:t>
      </w:r>
      <w:r w:rsidR="004226F4">
        <w:rPr>
          <w:rFonts w:ascii="Times New Roman" w:hAnsi="Times New Roman" w:cs="Times New Roman"/>
          <w:sz w:val="24"/>
          <w:szCs w:val="24"/>
        </w:rPr>
        <w:t xml:space="preserve">for the determination of court </w:t>
      </w:r>
      <w:r w:rsidR="00922EE1">
        <w:rPr>
          <w:rFonts w:ascii="Times New Roman" w:hAnsi="Times New Roman" w:cs="Times New Roman"/>
          <w:sz w:val="24"/>
          <w:szCs w:val="24"/>
        </w:rPr>
        <w:t>i.e.,</w:t>
      </w:r>
      <w:r w:rsidR="004226F4">
        <w:rPr>
          <w:rFonts w:ascii="Times New Roman" w:hAnsi="Times New Roman" w:cs="Times New Roman"/>
          <w:sz w:val="24"/>
          <w:szCs w:val="24"/>
        </w:rPr>
        <w:t xml:space="preserve"> as to whether the respondent was owner / person in possession of the land in dispute at the time of the acts complained of. </w:t>
      </w:r>
      <w:r w:rsidR="00882DA0">
        <w:rPr>
          <w:rFonts w:ascii="Times New Roman" w:hAnsi="Times New Roman" w:cs="Times New Roman"/>
          <w:sz w:val="24"/>
          <w:szCs w:val="24"/>
        </w:rPr>
        <w:t xml:space="preserve">In any event, </w:t>
      </w:r>
      <w:r w:rsidR="00F35B78">
        <w:rPr>
          <w:rFonts w:ascii="Times New Roman" w:hAnsi="Times New Roman" w:cs="Times New Roman"/>
          <w:sz w:val="24"/>
          <w:szCs w:val="24"/>
        </w:rPr>
        <w:t xml:space="preserve">if the trial court considered that resolving that collateral issue required participation of the legal representative of the estate of the late </w:t>
      </w:r>
      <w:proofErr w:type="spellStart"/>
      <w:r w:rsidR="00F35B78">
        <w:rPr>
          <w:rFonts w:ascii="Times New Roman" w:hAnsi="Times New Roman" w:cs="Times New Roman"/>
          <w:sz w:val="24"/>
          <w:szCs w:val="24"/>
        </w:rPr>
        <w:t>Pasquino</w:t>
      </w:r>
      <w:proofErr w:type="spellEnd"/>
      <w:r w:rsidR="00F35B78">
        <w:rPr>
          <w:rFonts w:ascii="Times New Roman" w:hAnsi="Times New Roman" w:cs="Times New Roman"/>
          <w:sz w:val="24"/>
          <w:szCs w:val="24"/>
        </w:rPr>
        <w:t xml:space="preserve"> </w:t>
      </w:r>
      <w:proofErr w:type="spellStart"/>
      <w:r w:rsidR="00F35B78">
        <w:rPr>
          <w:rFonts w:ascii="Times New Roman" w:hAnsi="Times New Roman" w:cs="Times New Roman"/>
          <w:sz w:val="24"/>
          <w:szCs w:val="24"/>
        </w:rPr>
        <w:t>Eberuku</w:t>
      </w:r>
      <w:proofErr w:type="spellEnd"/>
      <w:r w:rsidR="00F35B78">
        <w:rPr>
          <w:rFonts w:ascii="Times New Roman" w:hAnsi="Times New Roman" w:cs="Times New Roman"/>
          <w:sz w:val="24"/>
          <w:szCs w:val="24"/>
        </w:rPr>
        <w:t xml:space="preserve">, then the proper course should have been to have one of the parties invoke section </w:t>
      </w:r>
      <w:r w:rsidR="00F35B78">
        <w:rPr>
          <w:rFonts w:ascii="Times New Roman" w:hAnsi="Times New Roman" w:cs="Times New Roman"/>
          <w:i/>
          <w:sz w:val="24"/>
          <w:szCs w:val="24"/>
        </w:rPr>
        <w:t>222</w:t>
      </w:r>
      <w:r w:rsidR="00F35B78">
        <w:rPr>
          <w:rFonts w:ascii="Times New Roman" w:hAnsi="Times New Roman" w:cs="Times New Roman"/>
          <w:sz w:val="24"/>
          <w:szCs w:val="24"/>
        </w:rPr>
        <w:t xml:space="preserve"> of </w:t>
      </w:r>
      <w:r w:rsidR="00F35B78" w:rsidRPr="0084770A">
        <w:rPr>
          <w:rFonts w:ascii="Times New Roman" w:hAnsi="Times New Roman" w:cs="Times New Roman"/>
          <w:i/>
          <w:sz w:val="24"/>
          <w:szCs w:val="24"/>
        </w:rPr>
        <w:t>The Succession Act</w:t>
      </w:r>
      <w:r w:rsidR="00F35B78">
        <w:rPr>
          <w:rFonts w:ascii="Times New Roman" w:hAnsi="Times New Roman" w:cs="Times New Roman"/>
          <w:sz w:val="24"/>
          <w:szCs w:val="24"/>
        </w:rPr>
        <w:t xml:space="preserve"> and join such nominated person to the proceedings. </w:t>
      </w:r>
      <w:r w:rsidR="00EE24E4">
        <w:rPr>
          <w:rFonts w:ascii="Times New Roman" w:hAnsi="Times New Roman" w:cs="Times New Roman"/>
          <w:sz w:val="24"/>
          <w:szCs w:val="24"/>
        </w:rPr>
        <w:t xml:space="preserve">The decision in </w:t>
      </w:r>
      <w:r w:rsidR="00EE24E4" w:rsidRPr="001A6E87">
        <w:rPr>
          <w:rFonts w:ascii="Times New Roman" w:hAnsi="Times New Roman" w:cs="Times New Roman"/>
          <w:i/>
          <w:sz w:val="24"/>
          <w:szCs w:val="24"/>
        </w:rPr>
        <w:t xml:space="preserve">Israel </w:t>
      </w:r>
      <w:proofErr w:type="spellStart"/>
      <w:r w:rsidR="00EE24E4" w:rsidRPr="001A6E87">
        <w:rPr>
          <w:rFonts w:ascii="Times New Roman" w:hAnsi="Times New Roman" w:cs="Times New Roman"/>
          <w:i/>
          <w:sz w:val="24"/>
          <w:szCs w:val="24"/>
        </w:rPr>
        <w:t>Kabwa</w:t>
      </w:r>
      <w:proofErr w:type="spellEnd"/>
      <w:r w:rsidR="00EE24E4" w:rsidRPr="001A6E87">
        <w:rPr>
          <w:rFonts w:ascii="Times New Roman" w:hAnsi="Times New Roman" w:cs="Times New Roman"/>
          <w:i/>
          <w:sz w:val="24"/>
          <w:szCs w:val="24"/>
        </w:rPr>
        <w:t xml:space="preserve"> v</w:t>
      </w:r>
      <w:r w:rsidR="00EE24E4">
        <w:rPr>
          <w:rFonts w:ascii="Times New Roman" w:hAnsi="Times New Roman" w:cs="Times New Roman"/>
          <w:i/>
          <w:sz w:val="24"/>
          <w:szCs w:val="24"/>
        </w:rPr>
        <w:t>.</w:t>
      </w:r>
      <w:r w:rsidR="00EE24E4" w:rsidRPr="001A6E87">
        <w:rPr>
          <w:rFonts w:ascii="Times New Roman" w:hAnsi="Times New Roman" w:cs="Times New Roman"/>
          <w:i/>
          <w:sz w:val="24"/>
          <w:szCs w:val="24"/>
        </w:rPr>
        <w:t xml:space="preserve"> Martin </w:t>
      </w:r>
      <w:proofErr w:type="spellStart"/>
      <w:r w:rsidR="00EE24E4" w:rsidRPr="001A6E87">
        <w:rPr>
          <w:rFonts w:ascii="Times New Roman" w:hAnsi="Times New Roman" w:cs="Times New Roman"/>
          <w:i/>
          <w:sz w:val="24"/>
          <w:szCs w:val="24"/>
        </w:rPr>
        <w:t>Banoba</w:t>
      </w:r>
      <w:proofErr w:type="spellEnd"/>
      <w:r w:rsidR="00EE24E4" w:rsidRPr="001A6E87">
        <w:rPr>
          <w:rFonts w:ascii="Times New Roman" w:hAnsi="Times New Roman" w:cs="Times New Roman"/>
          <w:i/>
          <w:sz w:val="24"/>
          <w:szCs w:val="24"/>
        </w:rPr>
        <w:t xml:space="preserve"> </w:t>
      </w:r>
      <w:proofErr w:type="spellStart"/>
      <w:r w:rsidR="00EE24E4" w:rsidRPr="001A6E87">
        <w:rPr>
          <w:rFonts w:ascii="Times New Roman" w:hAnsi="Times New Roman" w:cs="Times New Roman"/>
          <w:i/>
          <w:sz w:val="24"/>
          <w:szCs w:val="24"/>
        </w:rPr>
        <w:t>Musiga</w:t>
      </w:r>
      <w:proofErr w:type="spellEnd"/>
      <w:r w:rsidR="00EE24E4" w:rsidRPr="001A6E87">
        <w:rPr>
          <w:rFonts w:ascii="Times New Roman" w:hAnsi="Times New Roman" w:cs="Times New Roman"/>
          <w:i/>
          <w:sz w:val="24"/>
          <w:szCs w:val="24"/>
        </w:rPr>
        <w:t>, S.C. Civil Appeal No. 52 of 1995, [1996] 1 KALR 109</w:t>
      </w:r>
      <w:r w:rsidR="00EE24E4">
        <w:rPr>
          <w:rFonts w:ascii="Times New Roman" w:hAnsi="Times New Roman" w:cs="Times New Roman"/>
          <w:sz w:val="24"/>
          <w:szCs w:val="24"/>
        </w:rPr>
        <w:t xml:space="preserve"> was in respect of beneficiaries of the estate. The first appellant is not one since according to section 27 </w:t>
      </w:r>
      <w:r w:rsidR="00EE24E4">
        <w:rPr>
          <w:rFonts w:ascii="Times New Roman" w:hAnsi="Times New Roman" w:cs="Times New Roman"/>
          <w:sz w:val="24"/>
          <w:szCs w:val="24"/>
        </w:rPr>
        <w:lastRenderedPageBreak/>
        <w:t xml:space="preserve">of </w:t>
      </w:r>
      <w:r w:rsidR="00EE24E4" w:rsidRPr="00EE24E4">
        <w:rPr>
          <w:rFonts w:ascii="Times New Roman" w:hAnsi="Times New Roman" w:cs="Times New Roman"/>
          <w:i/>
          <w:sz w:val="24"/>
          <w:szCs w:val="24"/>
        </w:rPr>
        <w:t xml:space="preserve">The Succession </w:t>
      </w:r>
      <w:proofErr w:type="gramStart"/>
      <w:r w:rsidR="00EE24E4" w:rsidRPr="00EE24E4">
        <w:rPr>
          <w:rFonts w:ascii="Times New Roman" w:hAnsi="Times New Roman" w:cs="Times New Roman"/>
          <w:i/>
          <w:sz w:val="24"/>
          <w:szCs w:val="24"/>
        </w:rPr>
        <w:t>Act</w:t>
      </w:r>
      <w:r w:rsidR="00EE24E4">
        <w:rPr>
          <w:rFonts w:ascii="Times New Roman" w:hAnsi="Times New Roman" w:cs="Times New Roman"/>
          <w:sz w:val="24"/>
          <w:szCs w:val="24"/>
        </w:rPr>
        <w:t>,</w:t>
      </w:r>
      <w:proofErr w:type="gramEnd"/>
      <w:r w:rsidR="00EE24E4">
        <w:rPr>
          <w:rFonts w:ascii="Times New Roman" w:hAnsi="Times New Roman" w:cs="Times New Roman"/>
          <w:sz w:val="24"/>
          <w:szCs w:val="24"/>
        </w:rPr>
        <w:t xml:space="preserve"> beneficiaries are either dependants or lineal descendants of the deceased, which the first appellant is not, more especially since in her own testimony she disclosed that her deceased brother, the late </w:t>
      </w:r>
      <w:proofErr w:type="spellStart"/>
      <w:r w:rsidR="00EE24E4">
        <w:rPr>
          <w:rFonts w:ascii="Times New Roman" w:hAnsi="Times New Roman" w:cs="Times New Roman"/>
          <w:sz w:val="24"/>
          <w:szCs w:val="24"/>
        </w:rPr>
        <w:t>Pasquino</w:t>
      </w:r>
      <w:proofErr w:type="spellEnd"/>
      <w:r w:rsidR="00EE24E4">
        <w:rPr>
          <w:rFonts w:ascii="Times New Roman" w:hAnsi="Times New Roman" w:cs="Times New Roman"/>
          <w:sz w:val="24"/>
          <w:szCs w:val="24"/>
        </w:rPr>
        <w:t xml:space="preserve"> </w:t>
      </w:r>
      <w:proofErr w:type="spellStart"/>
      <w:r w:rsidR="00EE24E4">
        <w:rPr>
          <w:rFonts w:ascii="Times New Roman" w:hAnsi="Times New Roman" w:cs="Times New Roman"/>
          <w:sz w:val="24"/>
          <w:szCs w:val="24"/>
        </w:rPr>
        <w:t>Eberuku</w:t>
      </w:r>
      <w:proofErr w:type="spellEnd"/>
      <w:r w:rsidR="00EE24E4">
        <w:rPr>
          <w:rFonts w:ascii="Times New Roman" w:hAnsi="Times New Roman" w:cs="Times New Roman"/>
          <w:sz w:val="24"/>
          <w:szCs w:val="24"/>
        </w:rPr>
        <w:t xml:space="preserve"> was survived by a daughter, a one Rose </w:t>
      </w:r>
      <w:proofErr w:type="spellStart"/>
      <w:r w:rsidR="00EE24E4">
        <w:rPr>
          <w:rFonts w:ascii="Times New Roman" w:hAnsi="Times New Roman" w:cs="Times New Roman"/>
          <w:sz w:val="24"/>
          <w:szCs w:val="24"/>
        </w:rPr>
        <w:t>Ondoa</w:t>
      </w:r>
      <w:proofErr w:type="spellEnd"/>
      <w:r w:rsidR="00EE24E4">
        <w:rPr>
          <w:rFonts w:ascii="Times New Roman" w:hAnsi="Times New Roman" w:cs="Times New Roman"/>
          <w:sz w:val="24"/>
          <w:szCs w:val="24"/>
        </w:rPr>
        <w:t>.</w:t>
      </w:r>
      <w:r w:rsidR="005B631D">
        <w:rPr>
          <w:rFonts w:ascii="Times New Roman" w:hAnsi="Times New Roman" w:cs="Times New Roman"/>
          <w:sz w:val="24"/>
          <w:szCs w:val="24"/>
        </w:rPr>
        <w:t xml:space="preserve"> </w:t>
      </w:r>
      <w:r w:rsidR="00E72F78">
        <w:rPr>
          <w:rFonts w:ascii="Times New Roman" w:hAnsi="Times New Roman" w:cs="Times New Roman"/>
          <w:sz w:val="24"/>
          <w:szCs w:val="24"/>
        </w:rPr>
        <w:t xml:space="preserve">In the circumstances, the decision as to whether the first appellant was a trespasser on the land in dispute did not require a pronouncement on her status as a legal representative of the estate of the late </w:t>
      </w:r>
      <w:proofErr w:type="spellStart"/>
      <w:r w:rsidR="00E72F78">
        <w:rPr>
          <w:rFonts w:ascii="Times New Roman" w:hAnsi="Times New Roman" w:cs="Times New Roman"/>
          <w:sz w:val="24"/>
          <w:szCs w:val="24"/>
        </w:rPr>
        <w:t>Pasquino</w:t>
      </w:r>
      <w:proofErr w:type="spellEnd"/>
      <w:r w:rsidR="00E72F78">
        <w:rPr>
          <w:rFonts w:ascii="Times New Roman" w:hAnsi="Times New Roman" w:cs="Times New Roman"/>
          <w:sz w:val="24"/>
          <w:szCs w:val="24"/>
        </w:rPr>
        <w:t xml:space="preserve"> </w:t>
      </w:r>
      <w:proofErr w:type="spellStart"/>
      <w:r w:rsidR="00E72F78">
        <w:rPr>
          <w:rFonts w:ascii="Times New Roman" w:hAnsi="Times New Roman" w:cs="Times New Roman"/>
          <w:sz w:val="24"/>
          <w:szCs w:val="24"/>
        </w:rPr>
        <w:t>Eberuku</w:t>
      </w:r>
      <w:proofErr w:type="spellEnd"/>
      <w:r w:rsidR="00E72F78">
        <w:rPr>
          <w:rFonts w:ascii="Times New Roman" w:hAnsi="Times New Roman" w:cs="Times New Roman"/>
          <w:sz w:val="24"/>
          <w:szCs w:val="24"/>
        </w:rPr>
        <w:t xml:space="preserve">, or the lack of it, and therefore the first ground of appeal succeeds. </w:t>
      </w:r>
    </w:p>
    <w:p w:rsidR="00AA0F81" w:rsidRDefault="00AA0F81" w:rsidP="00C70098">
      <w:pPr>
        <w:autoSpaceDE w:val="0"/>
        <w:autoSpaceDN w:val="0"/>
        <w:adjustRightInd w:val="0"/>
        <w:spacing w:after="0" w:line="360" w:lineRule="auto"/>
        <w:jc w:val="both"/>
        <w:rPr>
          <w:rFonts w:ascii="Times New Roman" w:hAnsi="Times New Roman" w:cs="Times New Roman"/>
          <w:sz w:val="24"/>
          <w:szCs w:val="24"/>
        </w:rPr>
      </w:pPr>
    </w:p>
    <w:p w:rsidR="00E260A3" w:rsidRPr="009A4040" w:rsidRDefault="00E92AE6"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72F78">
        <w:rPr>
          <w:rFonts w:ascii="Times New Roman" w:hAnsi="Times New Roman" w:cs="Times New Roman"/>
          <w:sz w:val="24"/>
          <w:szCs w:val="24"/>
        </w:rPr>
        <w:t xml:space="preserve">second and third </w:t>
      </w:r>
      <w:r>
        <w:rPr>
          <w:rFonts w:ascii="Times New Roman" w:hAnsi="Times New Roman" w:cs="Times New Roman"/>
          <w:sz w:val="24"/>
          <w:szCs w:val="24"/>
        </w:rPr>
        <w:t>ground</w:t>
      </w:r>
      <w:r w:rsidR="00E72F78">
        <w:rPr>
          <w:rFonts w:ascii="Times New Roman" w:hAnsi="Times New Roman" w:cs="Times New Roman"/>
          <w:sz w:val="24"/>
          <w:szCs w:val="24"/>
        </w:rPr>
        <w:t>s</w:t>
      </w:r>
      <w:r>
        <w:rPr>
          <w:rFonts w:ascii="Times New Roman" w:hAnsi="Times New Roman" w:cs="Times New Roman"/>
          <w:sz w:val="24"/>
          <w:szCs w:val="24"/>
        </w:rPr>
        <w:t xml:space="preserve"> </w:t>
      </w:r>
      <w:r w:rsidR="00E72F78">
        <w:rPr>
          <w:rFonts w:ascii="Times New Roman" w:hAnsi="Times New Roman" w:cs="Times New Roman"/>
          <w:sz w:val="24"/>
          <w:szCs w:val="24"/>
        </w:rPr>
        <w:t>hinge on</w:t>
      </w:r>
      <w:r w:rsidR="00B56A2C">
        <w:rPr>
          <w:rFonts w:ascii="Times New Roman" w:hAnsi="Times New Roman" w:cs="Times New Roman"/>
          <w:sz w:val="24"/>
          <w:szCs w:val="24"/>
        </w:rPr>
        <w:t xml:space="preserve"> </w:t>
      </w:r>
      <w:r>
        <w:rPr>
          <w:rFonts w:ascii="Times New Roman" w:hAnsi="Times New Roman" w:cs="Times New Roman"/>
          <w:sz w:val="24"/>
          <w:szCs w:val="24"/>
        </w:rPr>
        <w:t>the trial court’s</w:t>
      </w:r>
      <w:r w:rsidR="00E72F78">
        <w:rPr>
          <w:rFonts w:ascii="Times New Roman" w:hAnsi="Times New Roman" w:cs="Times New Roman"/>
          <w:sz w:val="24"/>
          <w:szCs w:val="24"/>
        </w:rPr>
        <w:t xml:space="preserve"> evaluation of the evidence. A</w:t>
      </w:r>
      <w:r w:rsidR="00B56A2C">
        <w:rPr>
          <w:rFonts w:ascii="Times New Roman" w:hAnsi="Times New Roman" w:cs="Times New Roman"/>
          <w:sz w:val="24"/>
          <w:szCs w:val="24"/>
        </w:rPr>
        <w:t xml:space="preserve">n </w:t>
      </w:r>
      <w:r w:rsidR="0086575C">
        <w:rPr>
          <w:rFonts w:ascii="Times New Roman" w:hAnsi="Times New Roman" w:cs="Times New Roman"/>
          <w:sz w:val="24"/>
          <w:szCs w:val="24"/>
        </w:rPr>
        <w:t>appellate court will interfere with the</w:t>
      </w:r>
      <w:r w:rsidR="00E260A3" w:rsidRPr="009A4040">
        <w:rPr>
          <w:rFonts w:ascii="Times New Roman" w:hAnsi="Times New Roman" w:cs="Times New Roman"/>
          <w:sz w:val="24"/>
          <w:szCs w:val="24"/>
        </w:rPr>
        <w:t xml:space="preserve"> </w:t>
      </w:r>
      <w:r w:rsidR="0086575C">
        <w:rPr>
          <w:rFonts w:ascii="Times New Roman" w:hAnsi="Times New Roman" w:cs="Times New Roman"/>
          <w:sz w:val="24"/>
          <w:szCs w:val="24"/>
        </w:rPr>
        <w:t xml:space="preserve">findings made and </w:t>
      </w:r>
      <w:r w:rsidR="00E260A3" w:rsidRPr="009A4040">
        <w:rPr>
          <w:rFonts w:ascii="Times New Roman" w:hAnsi="Times New Roman" w:cs="Times New Roman"/>
          <w:sz w:val="24"/>
          <w:szCs w:val="24"/>
        </w:rPr>
        <w:t>conclusion</w:t>
      </w:r>
      <w:r w:rsidR="00550C39">
        <w:rPr>
          <w:rFonts w:ascii="Times New Roman" w:hAnsi="Times New Roman" w:cs="Times New Roman"/>
          <w:sz w:val="24"/>
          <w:szCs w:val="24"/>
        </w:rPr>
        <w:t>s</w:t>
      </w:r>
      <w:r w:rsidR="00E260A3" w:rsidRPr="009A4040">
        <w:rPr>
          <w:rFonts w:ascii="Times New Roman" w:hAnsi="Times New Roman" w:cs="Times New Roman"/>
          <w:sz w:val="24"/>
          <w:szCs w:val="24"/>
        </w:rPr>
        <w:t xml:space="preserve"> arrived at by the trial court </w:t>
      </w:r>
      <w:r w:rsidR="00E72F78">
        <w:rPr>
          <w:rFonts w:ascii="Times New Roman" w:hAnsi="Times New Roman" w:cs="Times New Roman"/>
          <w:sz w:val="24"/>
          <w:szCs w:val="24"/>
        </w:rPr>
        <w:t>when</w:t>
      </w:r>
      <w:r w:rsidR="0086575C">
        <w:rPr>
          <w:rFonts w:ascii="Times New Roman" w:hAnsi="Times New Roman" w:cs="Times New Roman"/>
          <w:sz w:val="24"/>
          <w:szCs w:val="24"/>
        </w:rPr>
        <w:t xml:space="preserve"> it forms the opinion that </w:t>
      </w:r>
      <w:r w:rsidR="00250B17">
        <w:rPr>
          <w:rFonts w:ascii="Times New Roman" w:hAnsi="Times New Roman" w:cs="Times New Roman"/>
          <w:sz w:val="24"/>
          <w:szCs w:val="24"/>
        </w:rPr>
        <w:t>in the process of coming to th</w:t>
      </w:r>
      <w:r w:rsidR="00E72F78">
        <w:rPr>
          <w:rFonts w:ascii="Times New Roman" w:hAnsi="Times New Roman" w:cs="Times New Roman"/>
          <w:sz w:val="24"/>
          <w:szCs w:val="24"/>
        </w:rPr>
        <w:t>e</w:t>
      </w:r>
      <w:r w:rsidR="00250B17">
        <w:rPr>
          <w:rFonts w:ascii="Times New Roman" w:hAnsi="Times New Roman" w:cs="Times New Roman"/>
          <w:sz w:val="24"/>
          <w:szCs w:val="24"/>
        </w:rPr>
        <w:t xml:space="preserve"> conclusion</w:t>
      </w:r>
      <w:r w:rsidR="0086575C">
        <w:rPr>
          <w:rFonts w:ascii="Times New Roman" w:hAnsi="Times New Roman" w:cs="Times New Roman"/>
          <w:sz w:val="24"/>
          <w:szCs w:val="24"/>
        </w:rPr>
        <w:t>s</w:t>
      </w:r>
      <w:r w:rsidR="00250B17">
        <w:rPr>
          <w:rFonts w:ascii="Times New Roman" w:hAnsi="Times New Roman" w:cs="Times New Roman"/>
          <w:sz w:val="24"/>
          <w:szCs w:val="24"/>
        </w:rPr>
        <w:t xml:space="preserve"> </w:t>
      </w:r>
      <w:r w:rsidR="00E72F78">
        <w:rPr>
          <w:rFonts w:ascii="Times New Roman" w:hAnsi="Times New Roman" w:cs="Times New Roman"/>
          <w:sz w:val="24"/>
          <w:szCs w:val="24"/>
        </w:rPr>
        <w:t xml:space="preserve">it did, </w:t>
      </w:r>
      <w:r w:rsidR="0086575C">
        <w:rPr>
          <w:rFonts w:ascii="Times New Roman" w:hAnsi="Times New Roman" w:cs="Times New Roman"/>
          <w:sz w:val="24"/>
          <w:szCs w:val="24"/>
        </w:rPr>
        <w:t>the trial court did</w:t>
      </w:r>
      <w:r w:rsidR="00550C39">
        <w:rPr>
          <w:rFonts w:ascii="Times New Roman" w:hAnsi="Times New Roman" w:cs="Times New Roman"/>
          <w:sz w:val="24"/>
          <w:szCs w:val="24"/>
        </w:rPr>
        <w:t xml:space="preserve"> not</w:t>
      </w:r>
      <w:r w:rsidR="00E260A3" w:rsidRPr="009A4040">
        <w:rPr>
          <w:rFonts w:ascii="Times New Roman" w:hAnsi="Times New Roman" w:cs="Times New Roman"/>
          <w:sz w:val="24"/>
          <w:szCs w:val="24"/>
        </w:rPr>
        <w:t xml:space="preserve"> </w:t>
      </w:r>
      <w:r w:rsidR="00E72F78">
        <w:rPr>
          <w:rFonts w:ascii="Times New Roman" w:hAnsi="Times New Roman" w:cs="Times New Roman"/>
          <w:sz w:val="24"/>
          <w:szCs w:val="24"/>
        </w:rPr>
        <w:t>apply</w:t>
      </w:r>
      <w:r w:rsidR="00E260A3" w:rsidRPr="009A4040">
        <w:rPr>
          <w:rFonts w:ascii="Times New Roman" w:hAnsi="Times New Roman" w:cs="Times New Roman"/>
          <w:sz w:val="24"/>
          <w:szCs w:val="24"/>
        </w:rPr>
        <w:t xml:space="preserve"> acceptable reasoning based on </w:t>
      </w:r>
      <w:r w:rsidR="00F222E6">
        <w:rPr>
          <w:rFonts w:ascii="Times New Roman" w:hAnsi="Times New Roman" w:cs="Times New Roman"/>
          <w:sz w:val="24"/>
          <w:szCs w:val="24"/>
        </w:rPr>
        <w:t>a</w:t>
      </w:r>
      <w:r w:rsidR="00E260A3" w:rsidRPr="009A4040">
        <w:rPr>
          <w:rFonts w:ascii="Times New Roman" w:hAnsi="Times New Roman" w:cs="Times New Roman"/>
          <w:sz w:val="24"/>
          <w:szCs w:val="24"/>
        </w:rPr>
        <w:t xml:space="preserve"> proper evaluation of evidence</w:t>
      </w:r>
      <w:r w:rsidR="00F222E6">
        <w:rPr>
          <w:rFonts w:ascii="Times New Roman" w:hAnsi="Times New Roman" w:cs="Times New Roman"/>
          <w:sz w:val="24"/>
          <w:szCs w:val="24"/>
        </w:rPr>
        <w:t>,</w:t>
      </w:r>
      <w:r w:rsidR="00E260A3" w:rsidRPr="009A4040">
        <w:rPr>
          <w:rFonts w:ascii="Times New Roman" w:hAnsi="Times New Roman" w:cs="Times New Roman"/>
          <w:sz w:val="24"/>
          <w:szCs w:val="24"/>
        </w:rPr>
        <w:t xml:space="preserve"> wh</w:t>
      </w:r>
      <w:r w:rsidR="00D97B20" w:rsidRPr="009A4040">
        <w:rPr>
          <w:rFonts w:ascii="Times New Roman" w:hAnsi="Times New Roman" w:cs="Times New Roman"/>
          <w:sz w:val="24"/>
          <w:szCs w:val="24"/>
        </w:rPr>
        <w:t xml:space="preserve">ich </w:t>
      </w:r>
      <w:r w:rsidR="00F222E6">
        <w:rPr>
          <w:rFonts w:ascii="Times New Roman" w:hAnsi="Times New Roman" w:cs="Times New Roman"/>
          <w:sz w:val="24"/>
          <w:szCs w:val="24"/>
        </w:rPr>
        <w:t xml:space="preserve">evidence </w:t>
      </w:r>
      <w:r w:rsidR="00550C39">
        <w:rPr>
          <w:rFonts w:ascii="Times New Roman" w:hAnsi="Times New Roman" w:cs="Times New Roman"/>
          <w:sz w:val="24"/>
          <w:szCs w:val="24"/>
        </w:rPr>
        <w:t>as a result was not</w:t>
      </w:r>
      <w:r w:rsidR="00D97B20" w:rsidRPr="009A4040">
        <w:rPr>
          <w:rFonts w:ascii="Times New Roman" w:hAnsi="Times New Roman" w:cs="Times New Roman"/>
          <w:sz w:val="24"/>
          <w:szCs w:val="24"/>
        </w:rPr>
        <w:t xml:space="preserve"> considered in </w:t>
      </w:r>
      <w:r w:rsidR="00F222E6">
        <w:rPr>
          <w:rFonts w:ascii="Times New Roman" w:hAnsi="Times New Roman" w:cs="Times New Roman"/>
          <w:sz w:val="24"/>
          <w:szCs w:val="24"/>
        </w:rPr>
        <w:t>its</w:t>
      </w:r>
      <w:r w:rsidR="00D97B20" w:rsidRPr="009A4040">
        <w:rPr>
          <w:rFonts w:ascii="Times New Roman" w:hAnsi="Times New Roman" w:cs="Times New Roman"/>
          <w:sz w:val="24"/>
          <w:szCs w:val="24"/>
        </w:rPr>
        <w:t xml:space="preserve"> proper </w:t>
      </w:r>
      <w:r w:rsidR="00E260A3" w:rsidRPr="009A4040">
        <w:rPr>
          <w:rFonts w:ascii="Times New Roman" w:hAnsi="Times New Roman" w:cs="Times New Roman"/>
          <w:sz w:val="24"/>
          <w:szCs w:val="24"/>
        </w:rPr>
        <w:t>perspective</w:t>
      </w:r>
      <w:r w:rsidR="0086575C">
        <w:rPr>
          <w:rFonts w:ascii="Times New Roman" w:hAnsi="Times New Roman" w:cs="Times New Roman"/>
          <w:sz w:val="24"/>
          <w:szCs w:val="24"/>
        </w:rPr>
        <w:t>.</w:t>
      </w:r>
      <w:r w:rsidR="00F222E6">
        <w:rPr>
          <w:rFonts w:ascii="Times New Roman" w:hAnsi="Times New Roman" w:cs="Times New Roman"/>
          <w:sz w:val="24"/>
          <w:szCs w:val="24"/>
        </w:rPr>
        <w:t xml:space="preserve"> </w:t>
      </w:r>
      <w:r w:rsidR="0086575C">
        <w:rPr>
          <w:rFonts w:ascii="Times New Roman" w:hAnsi="Times New Roman" w:cs="Times New Roman"/>
          <w:sz w:val="24"/>
          <w:szCs w:val="24"/>
        </w:rPr>
        <w:t>T</w:t>
      </w:r>
      <w:r w:rsidR="00550C39">
        <w:rPr>
          <w:rFonts w:ascii="Times New Roman" w:hAnsi="Times New Roman" w:cs="Times New Roman"/>
          <w:sz w:val="24"/>
          <w:szCs w:val="24"/>
        </w:rPr>
        <w:t>his being the first</w:t>
      </w:r>
      <w:r w:rsidR="00D97B20" w:rsidRPr="009A4040">
        <w:rPr>
          <w:rFonts w:ascii="Times New Roman" w:hAnsi="Times New Roman" w:cs="Times New Roman"/>
          <w:sz w:val="24"/>
          <w:szCs w:val="24"/>
        </w:rPr>
        <w:t xml:space="preserve"> appellate court</w:t>
      </w:r>
      <w:r w:rsidR="00DB3239">
        <w:rPr>
          <w:rFonts w:ascii="Times New Roman" w:hAnsi="Times New Roman" w:cs="Times New Roman"/>
          <w:sz w:val="24"/>
          <w:szCs w:val="24"/>
        </w:rPr>
        <w:t>,</w:t>
      </w:r>
      <w:r w:rsidR="00D97B20" w:rsidRPr="009A4040">
        <w:rPr>
          <w:rFonts w:ascii="Times New Roman" w:hAnsi="Times New Roman" w:cs="Times New Roman"/>
          <w:sz w:val="24"/>
          <w:szCs w:val="24"/>
        </w:rPr>
        <w:t xml:space="preserve"> findings of fact </w:t>
      </w:r>
      <w:r w:rsidR="00F222E6">
        <w:rPr>
          <w:rFonts w:ascii="Times New Roman" w:hAnsi="Times New Roman" w:cs="Times New Roman"/>
          <w:sz w:val="24"/>
          <w:szCs w:val="24"/>
        </w:rPr>
        <w:t>which</w:t>
      </w:r>
      <w:r w:rsidR="00D97B20" w:rsidRPr="009A4040">
        <w:rPr>
          <w:rFonts w:ascii="Times New Roman" w:hAnsi="Times New Roman" w:cs="Times New Roman"/>
          <w:sz w:val="24"/>
          <w:szCs w:val="24"/>
        </w:rPr>
        <w:t xml:space="preserve"> were based on no evidence, or on a misapprehension of the evidence, or </w:t>
      </w:r>
      <w:r w:rsidR="00F222E6">
        <w:rPr>
          <w:rFonts w:ascii="Times New Roman" w:hAnsi="Times New Roman" w:cs="Times New Roman"/>
          <w:sz w:val="24"/>
          <w:szCs w:val="24"/>
        </w:rPr>
        <w:t>in respec</w:t>
      </w:r>
      <w:r w:rsidR="00D97B20" w:rsidRPr="009A4040">
        <w:rPr>
          <w:rFonts w:ascii="Times New Roman" w:hAnsi="Times New Roman" w:cs="Times New Roman"/>
          <w:sz w:val="24"/>
          <w:szCs w:val="24"/>
        </w:rPr>
        <w:t xml:space="preserve">t </w:t>
      </w:r>
      <w:r w:rsidR="00F222E6">
        <w:rPr>
          <w:rFonts w:ascii="Times New Roman" w:hAnsi="Times New Roman" w:cs="Times New Roman"/>
          <w:sz w:val="24"/>
          <w:szCs w:val="24"/>
        </w:rPr>
        <w:t xml:space="preserve">of which </w:t>
      </w:r>
      <w:r w:rsidR="00D97B20" w:rsidRPr="009A4040">
        <w:rPr>
          <w:rFonts w:ascii="Times New Roman" w:hAnsi="Times New Roman" w:cs="Times New Roman"/>
          <w:sz w:val="24"/>
          <w:szCs w:val="24"/>
        </w:rPr>
        <w:t xml:space="preserve">the trial court demonstrably acted on the wrong principles in reaching those findings </w:t>
      </w:r>
      <w:r w:rsidR="0086575C">
        <w:rPr>
          <w:rFonts w:ascii="Times New Roman" w:hAnsi="Times New Roman" w:cs="Times New Roman"/>
          <w:sz w:val="24"/>
          <w:szCs w:val="24"/>
        </w:rPr>
        <w:t xml:space="preserve">may be reversed </w:t>
      </w:r>
      <w:r w:rsidR="00D97B20" w:rsidRPr="009A4040">
        <w:rPr>
          <w:rFonts w:ascii="Times New Roman" w:hAnsi="Times New Roman" w:cs="Times New Roman"/>
          <w:sz w:val="24"/>
          <w:szCs w:val="24"/>
        </w:rPr>
        <w:t xml:space="preserve">(See </w:t>
      </w:r>
      <w:r w:rsidR="00D97B20" w:rsidRPr="009A4040">
        <w:rPr>
          <w:rFonts w:ascii="Times New Roman" w:hAnsi="Times New Roman" w:cs="Times New Roman"/>
          <w:i/>
          <w:sz w:val="24"/>
          <w:szCs w:val="24"/>
        </w:rPr>
        <w:t>Peters v Sunday Post Ltd [1958] E.A. 429</w:t>
      </w:r>
      <w:r w:rsidR="00D97B20" w:rsidRPr="009A4040">
        <w:rPr>
          <w:rFonts w:ascii="Times New Roman" w:hAnsi="Times New Roman" w:cs="Times New Roman"/>
          <w:sz w:val="24"/>
          <w:szCs w:val="24"/>
        </w:rPr>
        <w:t>).</w:t>
      </w:r>
    </w:p>
    <w:p w:rsidR="00844DB8" w:rsidRDefault="00844DB8" w:rsidP="00A90A47">
      <w:pPr>
        <w:autoSpaceDE w:val="0"/>
        <w:autoSpaceDN w:val="0"/>
        <w:adjustRightInd w:val="0"/>
        <w:spacing w:after="0" w:line="360" w:lineRule="auto"/>
        <w:jc w:val="both"/>
        <w:rPr>
          <w:rFonts w:ascii="Times New Roman" w:hAnsi="Times New Roman" w:cs="Times New Roman"/>
          <w:sz w:val="24"/>
          <w:szCs w:val="24"/>
        </w:rPr>
      </w:pPr>
    </w:p>
    <w:p w:rsidR="00D851B6" w:rsidRDefault="006E68A7" w:rsidP="0068583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trial, the burden of proof lay </w:t>
      </w:r>
      <w:r w:rsidR="00250B17">
        <w:rPr>
          <w:rFonts w:ascii="Times New Roman" w:hAnsi="Times New Roman" w:cs="Times New Roman"/>
          <w:sz w:val="24"/>
          <w:szCs w:val="24"/>
        </w:rPr>
        <w:t>with</w:t>
      </w:r>
      <w:r>
        <w:rPr>
          <w:rFonts w:ascii="Times New Roman" w:hAnsi="Times New Roman" w:cs="Times New Roman"/>
          <w:sz w:val="24"/>
          <w:szCs w:val="24"/>
        </w:rPr>
        <w:t xml:space="preserve"> the </w:t>
      </w:r>
      <w:r w:rsidR="00B56A2C">
        <w:rPr>
          <w:rFonts w:ascii="Times New Roman" w:hAnsi="Times New Roman" w:cs="Times New Roman"/>
          <w:sz w:val="24"/>
          <w:szCs w:val="24"/>
        </w:rPr>
        <w:t>respondent</w:t>
      </w:r>
      <w:r>
        <w:rPr>
          <w:rFonts w:ascii="Times New Roman" w:hAnsi="Times New Roman" w:cs="Times New Roman"/>
          <w:sz w:val="24"/>
          <w:szCs w:val="24"/>
        </w:rPr>
        <w:t xml:space="preserve">. </w:t>
      </w:r>
      <w:r w:rsidR="0068583A">
        <w:rPr>
          <w:rFonts w:ascii="Times New Roman" w:hAnsi="Times New Roman" w:cs="Times New Roman"/>
          <w:sz w:val="24"/>
          <w:szCs w:val="24"/>
        </w:rPr>
        <w:t xml:space="preserve">To decide in favour of the </w:t>
      </w:r>
      <w:r w:rsidR="00B56A2C">
        <w:rPr>
          <w:rFonts w:ascii="Times New Roman" w:hAnsi="Times New Roman" w:cs="Times New Roman"/>
          <w:sz w:val="24"/>
          <w:szCs w:val="24"/>
        </w:rPr>
        <w:t>respondent</w:t>
      </w:r>
      <w:r w:rsidR="0068583A">
        <w:rPr>
          <w:rFonts w:ascii="Times New Roman" w:hAnsi="Times New Roman" w:cs="Times New Roman"/>
          <w:sz w:val="24"/>
          <w:szCs w:val="24"/>
        </w:rPr>
        <w:t xml:space="preserve">, the court had to be satisfied that the </w:t>
      </w:r>
      <w:r w:rsidR="00B56A2C">
        <w:rPr>
          <w:rFonts w:ascii="Times New Roman" w:hAnsi="Times New Roman" w:cs="Times New Roman"/>
          <w:sz w:val="24"/>
          <w:szCs w:val="24"/>
        </w:rPr>
        <w:t>respondent</w:t>
      </w:r>
      <w:r w:rsidR="0068583A">
        <w:rPr>
          <w:rFonts w:ascii="Times New Roman" w:hAnsi="Times New Roman" w:cs="Times New Roman"/>
          <w:sz w:val="24"/>
          <w:szCs w:val="24"/>
        </w:rPr>
        <w:t xml:space="preserve"> had furnished evidence whose level of probity was not just of equal degree</w:t>
      </w:r>
      <w:r w:rsidR="0068583A" w:rsidRPr="009A4040">
        <w:rPr>
          <w:rFonts w:ascii="Times New Roman" w:hAnsi="Times New Roman" w:cs="Times New Roman"/>
          <w:sz w:val="24"/>
          <w:szCs w:val="24"/>
        </w:rPr>
        <w:t xml:space="preserve"> of probability </w:t>
      </w:r>
      <w:r w:rsidR="0068583A">
        <w:rPr>
          <w:rFonts w:ascii="Times New Roman" w:hAnsi="Times New Roman" w:cs="Times New Roman"/>
          <w:sz w:val="24"/>
          <w:szCs w:val="24"/>
        </w:rPr>
        <w:t xml:space="preserve">with that adduced by the </w:t>
      </w:r>
      <w:r w:rsidR="00240ACD">
        <w:rPr>
          <w:rFonts w:ascii="Times New Roman" w:hAnsi="Times New Roman" w:cs="Times New Roman"/>
          <w:sz w:val="24"/>
          <w:szCs w:val="24"/>
        </w:rPr>
        <w:t xml:space="preserve">first </w:t>
      </w:r>
      <w:r w:rsidR="00B56A2C">
        <w:rPr>
          <w:rFonts w:ascii="Times New Roman" w:hAnsi="Times New Roman" w:cs="Times New Roman"/>
          <w:sz w:val="24"/>
          <w:szCs w:val="24"/>
        </w:rPr>
        <w:t>appellant</w:t>
      </w:r>
      <w:r w:rsidR="0068583A">
        <w:rPr>
          <w:rFonts w:ascii="Times New Roman" w:hAnsi="Times New Roman" w:cs="Times New Roman"/>
          <w:sz w:val="24"/>
          <w:szCs w:val="24"/>
        </w:rPr>
        <w:t xml:space="preserve"> such </w:t>
      </w:r>
      <w:r w:rsidR="0068583A" w:rsidRPr="009A4040">
        <w:rPr>
          <w:rFonts w:ascii="Times New Roman" w:hAnsi="Times New Roman" w:cs="Times New Roman"/>
          <w:sz w:val="24"/>
          <w:szCs w:val="24"/>
        </w:rPr>
        <w:t xml:space="preserve">that the choice between </w:t>
      </w:r>
      <w:r w:rsidR="0068583A">
        <w:rPr>
          <w:rFonts w:ascii="Times New Roman" w:hAnsi="Times New Roman" w:cs="Times New Roman"/>
          <w:sz w:val="24"/>
          <w:szCs w:val="24"/>
        </w:rPr>
        <w:t xml:space="preserve">his version and that of the </w:t>
      </w:r>
      <w:r w:rsidR="00240ACD">
        <w:rPr>
          <w:rFonts w:ascii="Times New Roman" w:hAnsi="Times New Roman" w:cs="Times New Roman"/>
          <w:sz w:val="24"/>
          <w:szCs w:val="24"/>
        </w:rPr>
        <w:t>first appellant</w:t>
      </w:r>
      <w:r w:rsidR="0068583A">
        <w:rPr>
          <w:rFonts w:ascii="Times New Roman" w:hAnsi="Times New Roman" w:cs="Times New Roman"/>
          <w:sz w:val="24"/>
          <w:szCs w:val="24"/>
        </w:rPr>
        <w:t xml:space="preserve"> would be a</w:t>
      </w:r>
      <w:r w:rsidR="0068583A" w:rsidRPr="009A4040">
        <w:rPr>
          <w:rFonts w:ascii="Times New Roman" w:hAnsi="Times New Roman" w:cs="Times New Roman"/>
          <w:sz w:val="24"/>
          <w:szCs w:val="24"/>
        </w:rPr>
        <w:t xml:space="preserve"> matter of </w:t>
      </w:r>
      <w:r w:rsidR="0068583A">
        <w:rPr>
          <w:rFonts w:ascii="Times New Roman" w:hAnsi="Times New Roman" w:cs="Times New Roman"/>
          <w:sz w:val="24"/>
          <w:szCs w:val="24"/>
        </w:rPr>
        <w:t xml:space="preserve">mere </w:t>
      </w:r>
      <w:r w:rsidR="0068583A" w:rsidRPr="009A4040">
        <w:rPr>
          <w:rFonts w:ascii="Times New Roman" w:hAnsi="Times New Roman" w:cs="Times New Roman"/>
          <w:sz w:val="24"/>
          <w:szCs w:val="24"/>
        </w:rPr>
        <w:t>conjecture</w:t>
      </w:r>
      <w:r w:rsidR="0068583A">
        <w:rPr>
          <w:rFonts w:ascii="Times New Roman" w:hAnsi="Times New Roman" w:cs="Times New Roman"/>
          <w:sz w:val="24"/>
          <w:szCs w:val="24"/>
        </w:rPr>
        <w:t xml:space="preserve">, but rather </w:t>
      </w:r>
      <w:r w:rsidR="00D851B6">
        <w:rPr>
          <w:rFonts w:ascii="Times New Roman" w:hAnsi="Times New Roman" w:cs="Times New Roman"/>
          <w:sz w:val="24"/>
          <w:szCs w:val="24"/>
        </w:rPr>
        <w:t xml:space="preserve">of </w:t>
      </w:r>
      <w:r w:rsidR="0068583A">
        <w:rPr>
          <w:rFonts w:ascii="Times New Roman" w:hAnsi="Times New Roman" w:cs="Times New Roman"/>
          <w:sz w:val="24"/>
          <w:szCs w:val="24"/>
        </w:rPr>
        <w:t xml:space="preserve">a quality </w:t>
      </w:r>
      <w:r w:rsidR="00D851B6">
        <w:rPr>
          <w:rFonts w:ascii="Times New Roman" w:hAnsi="Times New Roman" w:cs="Times New Roman"/>
          <w:sz w:val="24"/>
          <w:szCs w:val="24"/>
        </w:rPr>
        <w:t xml:space="preserve">which </w:t>
      </w:r>
      <w:r w:rsidR="00D851B6" w:rsidRPr="009A4040">
        <w:rPr>
          <w:rFonts w:ascii="Times New Roman" w:hAnsi="Times New Roman" w:cs="Times New Roman"/>
          <w:sz w:val="24"/>
          <w:szCs w:val="24"/>
        </w:rPr>
        <w:t>a reasonable man</w:t>
      </w:r>
      <w:r w:rsidR="00D851B6">
        <w:rPr>
          <w:rFonts w:ascii="Times New Roman" w:hAnsi="Times New Roman" w:cs="Times New Roman"/>
          <w:sz w:val="24"/>
          <w:szCs w:val="24"/>
        </w:rPr>
        <w:t xml:space="preserve">, after comparing it with that adduced by the </w:t>
      </w:r>
      <w:r w:rsidR="00240ACD">
        <w:rPr>
          <w:rFonts w:ascii="Times New Roman" w:hAnsi="Times New Roman" w:cs="Times New Roman"/>
          <w:sz w:val="24"/>
          <w:szCs w:val="24"/>
        </w:rPr>
        <w:t>first appellant</w:t>
      </w:r>
      <w:r w:rsidR="00D851B6">
        <w:rPr>
          <w:rFonts w:ascii="Times New Roman" w:hAnsi="Times New Roman" w:cs="Times New Roman"/>
          <w:sz w:val="24"/>
          <w:szCs w:val="24"/>
        </w:rPr>
        <w:t>,</w:t>
      </w:r>
      <w:r w:rsidR="00D851B6" w:rsidRPr="009A4040">
        <w:rPr>
          <w:rFonts w:ascii="Times New Roman" w:hAnsi="Times New Roman" w:cs="Times New Roman"/>
          <w:sz w:val="24"/>
          <w:szCs w:val="24"/>
        </w:rPr>
        <w:t xml:space="preserve"> might hold that the more probable conclusion </w:t>
      </w:r>
      <w:r w:rsidR="0068583A">
        <w:rPr>
          <w:rFonts w:ascii="Times New Roman" w:hAnsi="Times New Roman" w:cs="Times New Roman"/>
          <w:sz w:val="24"/>
          <w:szCs w:val="24"/>
        </w:rPr>
        <w:t>was</w:t>
      </w:r>
      <w:r w:rsidR="00D851B6" w:rsidRPr="009A4040">
        <w:rPr>
          <w:rFonts w:ascii="Times New Roman" w:hAnsi="Times New Roman" w:cs="Times New Roman"/>
          <w:sz w:val="24"/>
          <w:szCs w:val="24"/>
        </w:rPr>
        <w:t xml:space="preserve"> that for which the </w:t>
      </w:r>
      <w:r w:rsidR="00B56A2C">
        <w:rPr>
          <w:rFonts w:ascii="Times New Roman" w:hAnsi="Times New Roman" w:cs="Times New Roman"/>
          <w:sz w:val="24"/>
          <w:szCs w:val="24"/>
        </w:rPr>
        <w:t>respondent</w:t>
      </w:r>
      <w:r w:rsidR="00D851B6" w:rsidRPr="009A4040">
        <w:rPr>
          <w:rFonts w:ascii="Times New Roman" w:hAnsi="Times New Roman" w:cs="Times New Roman"/>
          <w:sz w:val="24"/>
          <w:szCs w:val="24"/>
        </w:rPr>
        <w:t xml:space="preserve"> contend</w:t>
      </w:r>
      <w:r w:rsidR="00D851B6">
        <w:rPr>
          <w:rFonts w:ascii="Times New Roman" w:hAnsi="Times New Roman" w:cs="Times New Roman"/>
          <w:sz w:val="24"/>
          <w:szCs w:val="24"/>
        </w:rPr>
        <w:t xml:space="preserve">ed. </w:t>
      </w:r>
      <w:r w:rsidR="00B56A2C">
        <w:rPr>
          <w:rFonts w:ascii="Times New Roman" w:hAnsi="Times New Roman" w:cs="Times New Roman"/>
          <w:sz w:val="24"/>
          <w:szCs w:val="24"/>
        </w:rPr>
        <w:t>That in essence is the balance of probability / preponderance of evidence standard applied in civil trials.</w:t>
      </w:r>
    </w:p>
    <w:p w:rsidR="00240ACD" w:rsidRDefault="00240ACD" w:rsidP="0068583A">
      <w:pPr>
        <w:autoSpaceDE w:val="0"/>
        <w:autoSpaceDN w:val="0"/>
        <w:adjustRightInd w:val="0"/>
        <w:spacing w:after="0" w:line="360" w:lineRule="auto"/>
        <w:jc w:val="both"/>
        <w:rPr>
          <w:rFonts w:ascii="Times New Roman" w:hAnsi="Times New Roman" w:cs="Times New Roman"/>
          <w:sz w:val="24"/>
          <w:szCs w:val="24"/>
        </w:rPr>
      </w:pPr>
    </w:p>
    <w:p w:rsidR="00240ACD" w:rsidRDefault="00240ACD" w:rsidP="0068583A">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In paragraph 7 of the amended plaint, the respondent claimed to have acquired the plot in dispute from a one </w:t>
      </w:r>
      <w:proofErr w:type="spellStart"/>
      <w:r>
        <w:rPr>
          <w:rFonts w:ascii="Times New Roman" w:hAnsi="Times New Roman" w:cs="Times New Roman"/>
          <w:sz w:val="24"/>
          <w:szCs w:val="24"/>
        </w:rPr>
        <w:t>Bam</w:t>
      </w:r>
      <w:r w:rsidR="00230E9E">
        <w:rPr>
          <w:rFonts w:ascii="Times New Roman" w:hAnsi="Times New Roman" w:cs="Times New Roman"/>
          <w:sz w:val="24"/>
          <w:szCs w:val="24"/>
        </w:rPr>
        <w:t>i</w:t>
      </w:r>
      <w:r>
        <w:rPr>
          <w:rFonts w:ascii="Times New Roman" w:hAnsi="Times New Roman" w:cs="Times New Roman"/>
          <w:sz w:val="24"/>
          <w:szCs w:val="24"/>
        </w:rPr>
        <w:t>chi</w:t>
      </w:r>
      <w:proofErr w:type="spellEnd"/>
      <w:r>
        <w:rPr>
          <w:rFonts w:ascii="Times New Roman" w:hAnsi="Times New Roman" w:cs="Times New Roman"/>
          <w:sz w:val="24"/>
          <w:szCs w:val="24"/>
        </w:rPr>
        <w:t xml:space="preserve"> in 1963. The mode of acquisition was not pleaded. At the scheduling conference</w:t>
      </w:r>
      <w:r w:rsidR="00B73856">
        <w:rPr>
          <w:rFonts w:ascii="Times New Roman" w:hAnsi="Times New Roman" w:cs="Times New Roman"/>
          <w:sz w:val="24"/>
          <w:szCs w:val="24"/>
        </w:rPr>
        <w:t xml:space="preserve"> reflected at page 2 of the record of proceedings</w:t>
      </w:r>
      <w:r>
        <w:rPr>
          <w:rFonts w:ascii="Times New Roman" w:hAnsi="Times New Roman" w:cs="Times New Roman"/>
          <w:sz w:val="24"/>
          <w:szCs w:val="24"/>
        </w:rPr>
        <w:t>, he stated that he acquired it as a gift.</w:t>
      </w:r>
      <w:r w:rsidR="00230E9E">
        <w:rPr>
          <w:rFonts w:ascii="Times New Roman" w:hAnsi="Times New Roman" w:cs="Times New Roman"/>
          <w:sz w:val="24"/>
          <w:szCs w:val="24"/>
        </w:rPr>
        <w:t xml:space="preserve"> </w:t>
      </w:r>
      <w:r w:rsidR="00686BB7" w:rsidRPr="00154972">
        <w:rPr>
          <w:rFonts w:ascii="Times New Roman" w:eastAsia="Times New Roman" w:hAnsi="Times New Roman" w:cs="Times New Roman"/>
          <w:sz w:val="24"/>
          <w:szCs w:val="24"/>
        </w:rPr>
        <w:t xml:space="preserve">An </w:t>
      </w:r>
      <w:r w:rsidR="00686BB7" w:rsidRPr="00154972">
        <w:rPr>
          <w:rFonts w:ascii="Times New Roman" w:eastAsia="Times New Roman" w:hAnsi="Times New Roman" w:cs="Times New Roman"/>
          <w:i/>
          <w:sz w:val="24"/>
          <w:szCs w:val="24"/>
        </w:rPr>
        <w:t xml:space="preserve">inter </w:t>
      </w:r>
      <w:proofErr w:type="spellStart"/>
      <w:r w:rsidR="00686BB7" w:rsidRPr="00154972">
        <w:rPr>
          <w:rFonts w:ascii="Times New Roman" w:eastAsia="Times New Roman" w:hAnsi="Times New Roman" w:cs="Times New Roman"/>
          <w:i/>
          <w:sz w:val="24"/>
          <w:szCs w:val="24"/>
        </w:rPr>
        <w:t>vivos</w:t>
      </w:r>
      <w:proofErr w:type="spellEnd"/>
      <w:r w:rsidR="00686BB7" w:rsidRPr="00154972">
        <w:rPr>
          <w:rFonts w:ascii="Times New Roman" w:eastAsia="Times New Roman" w:hAnsi="Times New Roman" w:cs="Times New Roman"/>
          <w:sz w:val="24"/>
          <w:szCs w:val="24"/>
        </w:rPr>
        <w:t xml:space="preserve"> gift exists if the donor, while alive,</w:t>
      </w:r>
      <w:r w:rsidR="00686BB7">
        <w:rPr>
          <w:rFonts w:ascii="Times New Roman" w:hAnsi="Times New Roman" w:cs="Times New Roman"/>
          <w:sz w:val="24"/>
          <w:szCs w:val="24"/>
        </w:rPr>
        <w:t xml:space="preserve"> </w:t>
      </w:r>
      <w:r w:rsidR="00686BB7" w:rsidRPr="00154972">
        <w:rPr>
          <w:rFonts w:ascii="Times New Roman" w:eastAsia="Times New Roman" w:hAnsi="Times New Roman" w:cs="Times New Roman"/>
          <w:sz w:val="24"/>
          <w:szCs w:val="24"/>
        </w:rPr>
        <w:t xml:space="preserve">intends to transfer unconditionally legal title to property and either transfers possession of the property to the </w:t>
      </w:r>
      <w:proofErr w:type="spellStart"/>
      <w:r w:rsidR="00686BB7" w:rsidRPr="00154972">
        <w:rPr>
          <w:rFonts w:ascii="Times New Roman" w:eastAsia="Times New Roman" w:hAnsi="Times New Roman" w:cs="Times New Roman"/>
          <w:sz w:val="24"/>
          <w:szCs w:val="24"/>
        </w:rPr>
        <w:t>donee</w:t>
      </w:r>
      <w:proofErr w:type="spellEnd"/>
      <w:r w:rsidR="00686BB7" w:rsidRPr="00154972">
        <w:rPr>
          <w:rFonts w:ascii="Times New Roman" w:eastAsia="Times New Roman" w:hAnsi="Times New Roman" w:cs="Times New Roman"/>
          <w:sz w:val="24"/>
          <w:szCs w:val="24"/>
        </w:rPr>
        <w:t xml:space="preserve"> or some other document evidencing an intention to make a gift</w:t>
      </w:r>
      <w:r w:rsidR="00686BB7">
        <w:rPr>
          <w:rFonts w:ascii="Times New Roman" w:eastAsia="Times New Roman" w:hAnsi="Times New Roman" w:cs="Times New Roman"/>
          <w:sz w:val="24"/>
          <w:szCs w:val="24"/>
        </w:rPr>
        <w:t xml:space="preserve"> and the </w:t>
      </w:r>
      <w:proofErr w:type="spellStart"/>
      <w:r w:rsidR="00686BB7">
        <w:rPr>
          <w:rFonts w:ascii="Times New Roman" w:eastAsia="Times New Roman" w:hAnsi="Times New Roman" w:cs="Times New Roman"/>
          <w:sz w:val="24"/>
          <w:szCs w:val="24"/>
        </w:rPr>
        <w:t>donee</w:t>
      </w:r>
      <w:proofErr w:type="spellEnd"/>
      <w:r w:rsidR="00686BB7">
        <w:rPr>
          <w:rFonts w:ascii="Times New Roman" w:eastAsia="Times New Roman" w:hAnsi="Times New Roman" w:cs="Times New Roman"/>
          <w:sz w:val="24"/>
          <w:szCs w:val="24"/>
        </w:rPr>
        <w:t xml:space="preserve"> accepts the gift (</w:t>
      </w:r>
      <w:r w:rsidR="00686BB7" w:rsidRPr="00154972">
        <w:rPr>
          <w:rFonts w:ascii="Times New Roman" w:eastAsia="Times New Roman" w:hAnsi="Times New Roman" w:cs="Times New Roman"/>
          <w:sz w:val="24"/>
          <w:szCs w:val="24"/>
        </w:rPr>
        <w:t xml:space="preserve">See </w:t>
      </w:r>
      <w:r w:rsidR="00686BB7" w:rsidRPr="00154972">
        <w:rPr>
          <w:rFonts w:ascii="Times New Roman" w:eastAsia="Times New Roman" w:hAnsi="Times New Roman" w:cs="Times New Roman"/>
          <w:i/>
          <w:sz w:val="24"/>
          <w:szCs w:val="24"/>
        </w:rPr>
        <w:t xml:space="preserve">Standard Trust Co. v </w:t>
      </w:r>
      <w:r w:rsidR="00686BB7" w:rsidRPr="00154972">
        <w:rPr>
          <w:rFonts w:ascii="Times New Roman" w:eastAsia="Times New Roman" w:hAnsi="Times New Roman" w:cs="Times New Roman"/>
          <w:i/>
          <w:sz w:val="24"/>
          <w:szCs w:val="24"/>
        </w:rPr>
        <w:lastRenderedPageBreak/>
        <w:t>Hill, [1922] 2 W.W.R. 1003, 1004 (Alta. Sup. Ct. App. D</w:t>
      </w:r>
      <w:r w:rsidR="00686BB7">
        <w:rPr>
          <w:rFonts w:ascii="Times New Roman" w:eastAsia="Times New Roman" w:hAnsi="Times New Roman" w:cs="Times New Roman"/>
          <w:sz w:val="24"/>
          <w:szCs w:val="24"/>
        </w:rPr>
        <w:t>).</w:t>
      </w:r>
      <w:r w:rsidR="00686BB7">
        <w:rPr>
          <w:rFonts w:ascii="Times New Roman" w:hAnsi="Times New Roman" w:cs="Times New Roman"/>
          <w:sz w:val="24"/>
          <w:szCs w:val="24"/>
        </w:rPr>
        <w:t xml:space="preserve"> </w:t>
      </w:r>
      <w:r w:rsidR="00686BB7" w:rsidRPr="00154972">
        <w:rPr>
          <w:rFonts w:ascii="Times New Roman" w:hAnsi="Times New Roman" w:cs="Times New Roman"/>
          <w:sz w:val="24"/>
          <w:szCs w:val="24"/>
        </w:rPr>
        <w:t xml:space="preserve">In the Canadian case of </w:t>
      </w:r>
      <w:proofErr w:type="spellStart"/>
      <w:r w:rsidR="00686BB7" w:rsidRPr="00154972">
        <w:rPr>
          <w:rFonts w:ascii="Times New Roman" w:eastAsia="Times New Roman" w:hAnsi="Times New Roman" w:cs="Times New Roman"/>
          <w:i/>
          <w:sz w:val="24"/>
          <w:szCs w:val="24"/>
        </w:rPr>
        <w:t>Kavanaugh</w:t>
      </w:r>
      <w:proofErr w:type="spellEnd"/>
      <w:r w:rsidR="00686BB7" w:rsidRPr="00154972">
        <w:rPr>
          <w:rFonts w:ascii="Times New Roman" w:eastAsia="Times New Roman" w:hAnsi="Times New Roman" w:cs="Times New Roman"/>
          <w:i/>
          <w:sz w:val="24"/>
          <w:szCs w:val="24"/>
        </w:rPr>
        <w:t xml:space="preserve"> v. </w:t>
      </w:r>
      <w:proofErr w:type="spellStart"/>
      <w:r w:rsidR="00686BB7" w:rsidRPr="00154972">
        <w:rPr>
          <w:rFonts w:ascii="Times New Roman" w:eastAsia="Times New Roman" w:hAnsi="Times New Roman" w:cs="Times New Roman"/>
          <w:i/>
          <w:sz w:val="24"/>
          <w:szCs w:val="24"/>
        </w:rPr>
        <w:t>Lajoie</w:t>
      </w:r>
      <w:proofErr w:type="spellEnd"/>
      <w:r w:rsidR="00686BB7" w:rsidRPr="00154972">
        <w:rPr>
          <w:rFonts w:ascii="Times New Roman" w:eastAsia="Times New Roman" w:hAnsi="Times New Roman" w:cs="Times New Roman"/>
          <w:i/>
          <w:sz w:val="24"/>
          <w:szCs w:val="24"/>
        </w:rPr>
        <w:t>, 2014 ONCA 187</w:t>
      </w:r>
      <w:r w:rsidR="00686BB7">
        <w:rPr>
          <w:rFonts w:ascii="Times New Roman" w:eastAsia="Times New Roman" w:hAnsi="Times New Roman" w:cs="Times New Roman"/>
          <w:sz w:val="24"/>
          <w:szCs w:val="24"/>
        </w:rPr>
        <w:t xml:space="preserve">, </w:t>
      </w:r>
      <w:r w:rsidR="00686BB7" w:rsidRPr="00154972">
        <w:rPr>
          <w:rFonts w:ascii="Times New Roman" w:eastAsia="Times New Roman" w:hAnsi="Times New Roman" w:cs="Times New Roman"/>
          <w:sz w:val="24"/>
          <w:szCs w:val="24"/>
        </w:rPr>
        <w:t>the Ontario Court of Appeal noted that</w:t>
      </w:r>
      <w:r w:rsidR="00686BB7">
        <w:rPr>
          <w:rFonts w:ascii="Times New Roman" w:eastAsia="Times New Roman" w:hAnsi="Times New Roman" w:cs="Times New Roman"/>
          <w:sz w:val="24"/>
          <w:szCs w:val="24"/>
        </w:rPr>
        <w:t xml:space="preserve"> f</w:t>
      </w:r>
      <w:r w:rsidR="00686BB7" w:rsidRPr="00154972">
        <w:rPr>
          <w:rFonts w:ascii="Times New Roman" w:eastAsia="Times New Roman" w:hAnsi="Times New Roman" w:cs="Times New Roman"/>
          <w:sz w:val="24"/>
          <w:szCs w:val="24"/>
        </w:rPr>
        <w:t>or a gift to be valid and enforceable it must be perfected. In other words, the donor must have done everything necessary and in his power to effect the transfer of property. An incomplete gift is nothing more than an intention to gift. The do</w:t>
      </w:r>
      <w:r w:rsidR="00686BB7">
        <w:rPr>
          <w:rFonts w:ascii="Times New Roman" w:eastAsia="Times New Roman" w:hAnsi="Times New Roman" w:cs="Times New Roman"/>
          <w:sz w:val="24"/>
          <w:szCs w:val="24"/>
        </w:rPr>
        <w:t>nor is free to change his mind (</w:t>
      </w:r>
      <w:r w:rsidR="00686BB7" w:rsidRPr="00154972">
        <w:rPr>
          <w:rFonts w:ascii="Times New Roman" w:eastAsia="Times New Roman" w:hAnsi="Times New Roman" w:cs="Times New Roman"/>
          <w:sz w:val="24"/>
          <w:szCs w:val="24"/>
        </w:rPr>
        <w:t xml:space="preserve">See </w:t>
      </w:r>
      <w:r w:rsidR="00686BB7" w:rsidRPr="00154972">
        <w:rPr>
          <w:rFonts w:ascii="Times New Roman" w:eastAsia="Times New Roman" w:hAnsi="Times New Roman" w:cs="Times New Roman"/>
          <w:i/>
          <w:sz w:val="24"/>
          <w:szCs w:val="24"/>
        </w:rPr>
        <w:t>Bergen v. Bergen [2013] BCJ No. 2552</w:t>
      </w:r>
      <w:r w:rsidR="00686BB7">
        <w:rPr>
          <w:rFonts w:ascii="Times New Roman" w:eastAsia="Times New Roman" w:hAnsi="Times New Roman" w:cs="Times New Roman"/>
          <w:sz w:val="24"/>
          <w:szCs w:val="24"/>
        </w:rPr>
        <w:t>)</w:t>
      </w:r>
      <w:r w:rsidR="00686BB7" w:rsidRPr="00154972">
        <w:rPr>
          <w:rFonts w:ascii="Times New Roman" w:eastAsia="Times New Roman" w:hAnsi="Times New Roman" w:cs="Times New Roman"/>
          <w:sz w:val="24"/>
          <w:szCs w:val="24"/>
        </w:rPr>
        <w:t>.</w:t>
      </w:r>
    </w:p>
    <w:p w:rsidR="00230E9E" w:rsidRPr="00230E9E" w:rsidRDefault="00230E9E" w:rsidP="0068583A">
      <w:pPr>
        <w:autoSpaceDE w:val="0"/>
        <w:autoSpaceDN w:val="0"/>
        <w:adjustRightInd w:val="0"/>
        <w:spacing w:after="0" w:line="360" w:lineRule="auto"/>
        <w:jc w:val="both"/>
        <w:rPr>
          <w:rFonts w:ascii="Times New Roman" w:eastAsia="Times New Roman" w:hAnsi="Times New Roman" w:cs="Times New Roman"/>
          <w:bCs/>
          <w:iCs/>
          <w:sz w:val="24"/>
          <w:szCs w:val="24"/>
        </w:rPr>
      </w:pPr>
    </w:p>
    <w:p w:rsidR="00230E9E" w:rsidRDefault="00230E9E" w:rsidP="00230E9E">
      <w:pPr>
        <w:autoSpaceDE w:val="0"/>
        <w:autoSpaceDN w:val="0"/>
        <w:adjustRightInd w:val="0"/>
        <w:spacing w:after="0" w:line="360" w:lineRule="auto"/>
        <w:jc w:val="both"/>
        <w:rPr>
          <w:rFonts w:ascii="Times New Roman" w:eastAsia="Times New Roman" w:hAnsi="Times New Roman" w:cs="Times New Roman"/>
          <w:bCs/>
          <w:iCs/>
          <w:sz w:val="24"/>
          <w:szCs w:val="24"/>
        </w:rPr>
      </w:pPr>
      <w:r>
        <w:rPr>
          <w:rFonts w:ascii="Times New Roman" w:hAnsi="Times New Roman" w:cs="Times New Roman"/>
          <w:sz w:val="24"/>
          <w:szCs w:val="24"/>
        </w:rPr>
        <w:t xml:space="preserve">Nowhere in his testimony at pages 3 – 5 of the record of proceedings did the respondent adduce evidence to support his averments in the plaint as well as at the scheduling conference. </w:t>
      </w:r>
      <w:r w:rsidRPr="00D6418B">
        <w:rPr>
          <w:rFonts w:ascii="Times New Roman" w:eastAsia="Times New Roman" w:hAnsi="Times New Roman" w:cs="Times New Roman"/>
          <w:sz w:val="24"/>
          <w:szCs w:val="24"/>
        </w:rPr>
        <w:t>Section </w:t>
      </w:r>
      <w:r>
        <w:rPr>
          <w:rFonts w:ascii="Times New Roman" w:eastAsia="Times New Roman" w:hAnsi="Times New Roman" w:cs="Times New Roman"/>
          <w:sz w:val="24"/>
          <w:szCs w:val="24"/>
        </w:rPr>
        <w:t>2</w:t>
      </w:r>
      <w:r w:rsidRPr="00D6418B">
        <w:rPr>
          <w:rFonts w:ascii="Times New Roman" w:eastAsia="Times New Roman" w:hAnsi="Times New Roman" w:cs="Times New Roman"/>
          <w:sz w:val="24"/>
          <w:szCs w:val="24"/>
        </w:rPr>
        <w:t xml:space="preserve"> of </w:t>
      </w:r>
      <w:r w:rsidRPr="00682373">
        <w:rPr>
          <w:rFonts w:ascii="Times New Roman" w:eastAsia="Times New Roman" w:hAnsi="Times New Roman" w:cs="Times New Roman"/>
          <w:i/>
          <w:sz w:val="24"/>
          <w:szCs w:val="24"/>
        </w:rPr>
        <w:t>The Evidence Act</w:t>
      </w:r>
      <w:r w:rsidRPr="00D6418B">
        <w:rPr>
          <w:rFonts w:ascii="Times New Roman" w:eastAsia="Times New Roman" w:hAnsi="Times New Roman" w:cs="Times New Roman"/>
          <w:sz w:val="24"/>
          <w:szCs w:val="24"/>
        </w:rPr>
        <w:t> defines evidence as:</w:t>
      </w:r>
      <w:r>
        <w:rPr>
          <w:rFonts w:ascii="Times New Roman" w:eastAsia="Times New Roman" w:hAnsi="Times New Roman" w:cs="Times New Roman"/>
          <w:sz w:val="24"/>
          <w:szCs w:val="24"/>
        </w:rPr>
        <w:t xml:space="preserve"> </w:t>
      </w:r>
      <w:r w:rsidRPr="00682373">
        <w:rPr>
          <w:rFonts w:ascii="Times New Roman" w:eastAsia="Times New Roman" w:hAnsi="Times New Roman" w:cs="Times New Roman"/>
          <w:bCs/>
          <w:iCs/>
          <w:sz w:val="24"/>
          <w:szCs w:val="24"/>
        </w:rPr>
        <w:t xml:space="preserve">“the means by which an alleged matter  of fact  the truth of which is submitted to  investigation  is proved or  disproved; and without  prejudice to the foregoing  generally includes </w:t>
      </w:r>
      <w:r>
        <w:rPr>
          <w:rFonts w:ascii="Times New Roman" w:eastAsia="Times New Roman" w:hAnsi="Times New Roman" w:cs="Times New Roman"/>
          <w:bCs/>
          <w:iCs/>
          <w:sz w:val="24"/>
          <w:szCs w:val="24"/>
        </w:rPr>
        <w:t>.......</w:t>
      </w:r>
      <w:r w:rsidRPr="00682373">
        <w:rPr>
          <w:rFonts w:ascii="Times New Roman" w:eastAsia="Times New Roman" w:hAnsi="Times New Roman" w:cs="Times New Roman"/>
          <w:bCs/>
          <w:iCs/>
          <w:sz w:val="24"/>
          <w:szCs w:val="24"/>
        </w:rPr>
        <w:t>admission and  observation by the court  in its  judicial  capacity.”</w:t>
      </w:r>
      <w:r>
        <w:rPr>
          <w:rFonts w:ascii="Times New Roman" w:eastAsia="Times New Roman" w:hAnsi="Times New Roman" w:cs="Times New Roman"/>
          <w:bCs/>
          <w:iCs/>
          <w:sz w:val="24"/>
          <w:szCs w:val="24"/>
        </w:rPr>
        <w:t xml:space="preserve"> Assertions by parties in their pleadings and during the scheduling conference are not evidence. The trial court therefore was not furnished with evidence of the </w:t>
      </w:r>
      <w:r w:rsidR="00132066">
        <w:rPr>
          <w:rFonts w:ascii="Times New Roman" w:eastAsia="Times New Roman" w:hAnsi="Times New Roman" w:cs="Times New Roman"/>
          <w:bCs/>
          <w:iCs/>
          <w:sz w:val="24"/>
          <w:szCs w:val="24"/>
        </w:rPr>
        <w:t xml:space="preserve">circumstance surrounding the </w:t>
      </w:r>
      <w:proofErr w:type="gramStart"/>
      <w:r w:rsidR="00132066">
        <w:rPr>
          <w:rFonts w:ascii="Times New Roman" w:eastAsia="Times New Roman" w:hAnsi="Times New Roman" w:cs="Times New Roman"/>
          <w:bCs/>
          <w:iCs/>
          <w:sz w:val="24"/>
          <w:szCs w:val="24"/>
        </w:rPr>
        <w:t xml:space="preserve">grant of the </w:t>
      </w:r>
      <w:r>
        <w:rPr>
          <w:rFonts w:ascii="Times New Roman" w:eastAsia="Times New Roman" w:hAnsi="Times New Roman" w:cs="Times New Roman"/>
          <w:bCs/>
          <w:iCs/>
          <w:sz w:val="24"/>
          <w:szCs w:val="24"/>
        </w:rPr>
        <w:t xml:space="preserve">gift </w:t>
      </w:r>
      <w:r w:rsidRPr="00230E9E">
        <w:rPr>
          <w:rFonts w:ascii="Times New Roman" w:eastAsia="Times New Roman" w:hAnsi="Times New Roman" w:cs="Times New Roman"/>
          <w:bCs/>
          <w:i/>
          <w:iCs/>
          <w:sz w:val="24"/>
          <w:szCs w:val="24"/>
        </w:rPr>
        <w:t>inter</w:t>
      </w:r>
      <w:proofErr w:type="gramEnd"/>
      <w:r w:rsidRPr="00230E9E">
        <w:rPr>
          <w:rFonts w:ascii="Times New Roman" w:eastAsia="Times New Roman" w:hAnsi="Times New Roman" w:cs="Times New Roman"/>
          <w:bCs/>
          <w:i/>
          <w:iCs/>
          <w:sz w:val="24"/>
          <w:szCs w:val="24"/>
        </w:rPr>
        <w:t xml:space="preserve"> </w:t>
      </w:r>
      <w:proofErr w:type="spellStart"/>
      <w:r w:rsidRPr="00230E9E">
        <w:rPr>
          <w:rFonts w:ascii="Times New Roman" w:eastAsia="Times New Roman" w:hAnsi="Times New Roman" w:cs="Times New Roman"/>
          <w:bCs/>
          <w:i/>
          <w:iCs/>
          <w:sz w:val="24"/>
          <w:szCs w:val="24"/>
        </w:rPr>
        <w:t>vivos</w:t>
      </w:r>
      <w:proofErr w:type="spellEnd"/>
      <w:r>
        <w:rPr>
          <w:rFonts w:ascii="Times New Roman" w:eastAsia="Times New Roman" w:hAnsi="Times New Roman" w:cs="Times New Roman"/>
          <w:bCs/>
          <w:iCs/>
          <w:sz w:val="24"/>
          <w:szCs w:val="24"/>
        </w:rPr>
        <w:t xml:space="preserve"> claimed by the respondent. Its decision to decree the land to the respondent </w:t>
      </w:r>
      <w:r w:rsidR="00132066">
        <w:rPr>
          <w:rFonts w:ascii="Times New Roman" w:eastAsia="Times New Roman" w:hAnsi="Times New Roman" w:cs="Times New Roman"/>
          <w:bCs/>
          <w:iCs/>
          <w:sz w:val="24"/>
          <w:szCs w:val="24"/>
        </w:rPr>
        <w:t xml:space="preserve">on this basis </w:t>
      </w:r>
      <w:r>
        <w:rPr>
          <w:rFonts w:ascii="Times New Roman" w:eastAsia="Times New Roman" w:hAnsi="Times New Roman" w:cs="Times New Roman"/>
          <w:bCs/>
          <w:iCs/>
          <w:sz w:val="24"/>
          <w:szCs w:val="24"/>
        </w:rPr>
        <w:t>is not supported by the evidence on record.</w:t>
      </w:r>
    </w:p>
    <w:p w:rsidR="00230E9E" w:rsidRDefault="00230E9E" w:rsidP="00230E9E">
      <w:pPr>
        <w:autoSpaceDE w:val="0"/>
        <w:autoSpaceDN w:val="0"/>
        <w:adjustRightInd w:val="0"/>
        <w:spacing w:after="0" w:line="36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p>
    <w:p w:rsidR="00257621" w:rsidRDefault="00230E9E"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bCs/>
          <w:iCs/>
          <w:sz w:val="24"/>
          <w:szCs w:val="24"/>
        </w:rPr>
        <w:t xml:space="preserve">Counsel for the respondent argued that the respondent was in possession of the disputed land from as far back as 1963 when he obtained the land from </w:t>
      </w:r>
      <w:proofErr w:type="spellStart"/>
      <w:r>
        <w:rPr>
          <w:rFonts w:ascii="Times New Roman" w:hAnsi="Times New Roman" w:cs="Times New Roman"/>
          <w:sz w:val="24"/>
          <w:szCs w:val="24"/>
        </w:rPr>
        <w:t>Bamichi</w:t>
      </w:r>
      <w:proofErr w:type="spellEnd"/>
      <w:r>
        <w:rPr>
          <w:rFonts w:ascii="Times New Roman" w:hAnsi="Times New Roman" w:cs="Times New Roman"/>
          <w:sz w:val="24"/>
          <w:szCs w:val="24"/>
        </w:rPr>
        <w:t xml:space="preserve"> and that this was evidenced by the kiosk he had on the land. The </w:t>
      </w:r>
      <w:r w:rsidR="00272F71">
        <w:rPr>
          <w:rFonts w:ascii="Times New Roman" w:hAnsi="Times New Roman" w:cs="Times New Roman"/>
          <w:sz w:val="24"/>
          <w:szCs w:val="24"/>
        </w:rPr>
        <w:t>trial court</w:t>
      </w:r>
      <w:r w:rsidR="00132066">
        <w:rPr>
          <w:rFonts w:ascii="Times New Roman" w:hAnsi="Times New Roman" w:cs="Times New Roman"/>
          <w:sz w:val="24"/>
          <w:szCs w:val="24"/>
        </w:rPr>
        <w:t xml:space="preserve"> took a similar view</w:t>
      </w:r>
      <w:r w:rsidR="00272F71">
        <w:rPr>
          <w:rFonts w:ascii="Times New Roman" w:hAnsi="Times New Roman" w:cs="Times New Roman"/>
          <w:sz w:val="24"/>
          <w:szCs w:val="24"/>
        </w:rPr>
        <w:t xml:space="preserve"> in coming to its conclusion that the land belongs to the respondent evident in its evaluation at pages 21 – 22 of the record of appeal</w:t>
      </w:r>
      <w:r w:rsidR="00132066">
        <w:rPr>
          <w:rFonts w:ascii="Times New Roman" w:hAnsi="Times New Roman" w:cs="Times New Roman"/>
          <w:sz w:val="24"/>
          <w:szCs w:val="24"/>
        </w:rPr>
        <w:t>. This argument though</w:t>
      </w:r>
      <w:r w:rsidR="00272F71">
        <w:rPr>
          <w:rFonts w:ascii="Times New Roman" w:hAnsi="Times New Roman" w:cs="Times New Roman"/>
          <w:sz w:val="24"/>
          <w:szCs w:val="24"/>
        </w:rPr>
        <w:t xml:space="preserve"> misconstrue</w:t>
      </w:r>
      <w:r w:rsidR="00132066">
        <w:rPr>
          <w:rFonts w:ascii="Times New Roman" w:hAnsi="Times New Roman" w:cs="Times New Roman"/>
          <w:sz w:val="24"/>
          <w:szCs w:val="24"/>
        </w:rPr>
        <w:t>s</w:t>
      </w:r>
      <w:r w:rsidR="00272F71">
        <w:rPr>
          <w:rFonts w:ascii="Times New Roman" w:hAnsi="Times New Roman" w:cs="Times New Roman"/>
          <w:sz w:val="24"/>
          <w:szCs w:val="24"/>
        </w:rPr>
        <w:t xml:space="preserve"> part of the evidence. In paragraph 6 (c) of the amended plaint, the respondent pleaded that when </w:t>
      </w:r>
      <w:r w:rsidR="00272F71">
        <w:rPr>
          <w:rFonts w:ascii="Times New Roman" w:eastAsia="Times New Roman" w:hAnsi="Times New Roman" w:cs="Times New Roman"/>
          <w:bCs/>
          <w:iCs/>
          <w:sz w:val="24"/>
          <w:szCs w:val="24"/>
        </w:rPr>
        <w:t>h</w:t>
      </w:r>
      <w:r w:rsidR="00272F71">
        <w:rPr>
          <w:rFonts w:ascii="Times New Roman" w:hAnsi="Times New Roman" w:cs="Times New Roman"/>
          <w:sz w:val="24"/>
          <w:szCs w:val="24"/>
        </w:rPr>
        <w:t xml:space="preserve">e purchased the plot measuring 3.5 metres by 22 metres from a one </w:t>
      </w:r>
      <w:proofErr w:type="spellStart"/>
      <w:r w:rsidR="00272F71">
        <w:rPr>
          <w:rFonts w:ascii="Times New Roman" w:hAnsi="Times New Roman" w:cs="Times New Roman"/>
          <w:sz w:val="24"/>
          <w:szCs w:val="24"/>
        </w:rPr>
        <w:t>Mr.</w:t>
      </w:r>
      <w:proofErr w:type="spellEnd"/>
      <w:r w:rsidR="00272F71">
        <w:rPr>
          <w:rFonts w:ascii="Times New Roman" w:hAnsi="Times New Roman" w:cs="Times New Roman"/>
          <w:sz w:val="24"/>
          <w:szCs w:val="24"/>
        </w:rPr>
        <w:t xml:space="preserve"> </w:t>
      </w:r>
      <w:proofErr w:type="spellStart"/>
      <w:r w:rsidR="00272F71">
        <w:rPr>
          <w:rFonts w:ascii="Times New Roman" w:hAnsi="Times New Roman" w:cs="Times New Roman"/>
          <w:sz w:val="24"/>
          <w:szCs w:val="24"/>
        </w:rPr>
        <w:t>Badru</w:t>
      </w:r>
      <w:proofErr w:type="spellEnd"/>
      <w:r w:rsidR="00272F71">
        <w:rPr>
          <w:rFonts w:ascii="Times New Roman" w:hAnsi="Times New Roman" w:cs="Times New Roman"/>
          <w:sz w:val="24"/>
          <w:szCs w:val="24"/>
        </w:rPr>
        <w:t xml:space="preserve"> </w:t>
      </w:r>
      <w:proofErr w:type="spellStart"/>
      <w:r w:rsidR="00272F71">
        <w:rPr>
          <w:rFonts w:ascii="Times New Roman" w:hAnsi="Times New Roman" w:cs="Times New Roman"/>
          <w:sz w:val="24"/>
          <w:szCs w:val="24"/>
        </w:rPr>
        <w:t>Flamino</w:t>
      </w:r>
      <w:proofErr w:type="spellEnd"/>
      <w:r w:rsidR="00272F71">
        <w:rPr>
          <w:rFonts w:ascii="Times New Roman" w:hAnsi="Times New Roman" w:cs="Times New Roman"/>
          <w:sz w:val="24"/>
          <w:szCs w:val="24"/>
        </w:rPr>
        <w:t xml:space="preserve"> on 10</w:t>
      </w:r>
      <w:r w:rsidR="00272F71" w:rsidRPr="00B8686F">
        <w:rPr>
          <w:rFonts w:ascii="Times New Roman" w:hAnsi="Times New Roman" w:cs="Times New Roman"/>
          <w:sz w:val="24"/>
          <w:szCs w:val="24"/>
          <w:vertAlign w:val="superscript"/>
        </w:rPr>
        <w:t>th</w:t>
      </w:r>
      <w:r w:rsidR="00272F71">
        <w:rPr>
          <w:rFonts w:ascii="Times New Roman" w:hAnsi="Times New Roman" w:cs="Times New Roman"/>
          <w:sz w:val="24"/>
          <w:szCs w:val="24"/>
        </w:rPr>
        <w:t xml:space="preserve"> June 2003, he began operating a kiosk on that land from the year 2006 until sometime in 2011 when the appellants unlawfully instructed labourers to begin digging a foundation on his land. </w:t>
      </w:r>
      <w:r w:rsidR="00894A42">
        <w:rPr>
          <w:rFonts w:ascii="Times New Roman" w:hAnsi="Times New Roman" w:cs="Times New Roman"/>
          <w:sz w:val="24"/>
          <w:szCs w:val="24"/>
        </w:rPr>
        <w:t xml:space="preserve">D.W.3 at page 14 of the record of appeal as well testified that the kiosk was on the land which formerly belonged to </w:t>
      </w:r>
      <w:proofErr w:type="spellStart"/>
      <w:r w:rsidR="00894A42">
        <w:rPr>
          <w:rFonts w:ascii="Times New Roman" w:hAnsi="Times New Roman" w:cs="Times New Roman"/>
          <w:sz w:val="24"/>
          <w:szCs w:val="24"/>
        </w:rPr>
        <w:t>Pasquino</w:t>
      </w:r>
      <w:proofErr w:type="spellEnd"/>
      <w:r w:rsidR="00894A42">
        <w:rPr>
          <w:rFonts w:ascii="Times New Roman" w:hAnsi="Times New Roman" w:cs="Times New Roman"/>
          <w:sz w:val="24"/>
          <w:szCs w:val="24"/>
        </w:rPr>
        <w:t xml:space="preserve"> </w:t>
      </w:r>
      <w:proofErr w:type="spellStart"/>
      <w:r w:rsidR="00894A42">
        <w:rPr>
          <w:rFonts w:ascii="Times New Roman" w:hAnsi="Times New Roman" w:cs="Times New Roman"/>
          <w:sz w:val="24"/>
          <w:szCs w:val="24"/>
        </w:rPr>
        <w:t>Eberuku</w:t>
      </w:r>
      <w:proofErr w:type="spellEnd"/>
      <w:r w:rsidR="00894A42">
        <w:rPr>
          <w:rFonts w:ascii="Times New Roman" w:hAnsi="Times New Roman" w:cs="Times New Roman"/>
          <w:sz w:val="24"/>
          <w:szCs w:val="24"/>
        </w:rPr>
        <w:t xml:space="preserve"> (the 3.5 metres by 22 metres plot of land). </w:t>
      </w:r>
      <w:r w:rsidR="00272F71">
        <w:rPr>
          <w:rFonts w:ascii="Times New Roman" w:hAnsi="Times New Roman" w:cs="Times New Roman"/>
          <w:sz w:val="24"/>
          <w:szCs w:val="24"/>
        </w:rPr>
        <w:t xml:space="preserve">When the court visited the </w:t>
      </w:r>
      <w:r w:rsidR="00272F71" w:rsidRPr="00894A42">
        <w:rPr>
          <w:rFonts w:ascii="Times New Roman" w:hAnsi="Times New Roman" w:cs="Times New Roman"/>
          <w:i/>
          <w:sz w:val="24"/>
          <w:szCs w:val="24"/>
        </w:rPr>
        <w:t>locus in quo</w:t>
      </w:r>
      <w:r w:rsidR="00272F71">
        <w:rPr>
          <w:rFonts w:ascii="Times New Roman" w:hAnsi="Times New Roman" w:cs="Times New Roman"/>
          <w:sz w:val="24"/>
          <w:szCs w:val="24"/>
        </w:rPr>
        <w:t xml:space="preserve"> it indeed saw the kiosk but erroneously in his judgment, the trial magistrate ascribed its location to the plot measuring 11.5 metres by 22 metres in respect of which the respondent never adduced an iot</w:t>
      </w:r>
      <w:r w:rsidR="00894A42">
        <w:rPr>
          <w:rFonts w:ascii="Times New Roman" w:hAnsi="Times New Roman" w:cs="Times New Roman"/>
          <w:sz w:val="24"/>
          <w:szCs w:val="24"/>
        </w:rPr>
        <w:t>a of evidence, and which finding therefore is not supported by the evidence on record.</w:t>
      </w:r>
      <w:r w:rsidR="00E6202B">
        <w:rPr>
          <w:rFonts w:ascii="Times New Roman" w:hAnsi="Times New Roman" w:cs="Times New Roman"/>
          <w:sz w:val="24"/>
          <w:szCs w:val="24"/>
        </w:rPr>
        <w:t xml:space="preserve"> In effect, there </w:t>
      </w:r>
      <w:r w:rsidR="00E6202B">
        <w:rPr>
          <w:rFonts w:ascii="Times New Roman" w:hAnsi="Times New Roman" w:cs="Times New Roman"/>
          <w:sz w:val="24"/>
          <w:szCs w:val="24"/>
        </w:rPr>
        <w:lastRenderedPageBreak/>
        <w:t xml:space="preserve">was no evidence of occupancy of this land by the respondent, starching as far back as 1963 as the plot was vacant at the time the court visited the </w:t>
      </w:r>
      <w:r w:rsidR="00E6202B" w:rsidRPr="00E6202B">
        <w:rPr>
          <w:rFonts w:ascii="Times New Roman" w:hAnsi="Times New Roman" w:cs="Times New Roman"/>
          <w:i/>
          <w:sz w:val="24"/>
          <w:szCs w:val="24"/>
        </w:rPr>
        <w:t>locus in quo</w:t>
      </w:r>
      <w:r w:rsidR="00E6202B">
        <w:rPr>
          <w:rFonts w:ascii="Times New Roman" w:hAnsi="Times New Roman" w:cs="Times New Roman"/>
          <w:sz w:val="24"/>
          <w:szCs w:val="24"/>
        </w:rPr>
        <w:t>.</w:t>
      </w:r>
    </w:p>
    <w:p w:rsidR="00272F71" w:rsidRDefault="00272F71" w:rsidP="004B2B05">
      <w:pPr>
        <w:autoSpaceDE w:val="0"/>
        <w:autoSpaceDN w:val="0"/>
        <w:adjustRightInd w:val="0"/>
        <w:spacing w:after="0" w:line="360" w:lineRule="auto"/>
        <w:jc w:val="both"/>
        <w:rPr>
          <w:rFonts w:ascii="Times New Roman" w:hAnsi="Times New Roman" w:cs="Times New Roman"/>
          <w:sz w:val="24"/>
          <w:szCs w:val="24"/>
        </w:rPr>
      </w:pPr>
    </w:p>
    <w:p w:rsidR="004F66EF" w:rsidRDefault="00272F71"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w:t>
      </w:r>
      <w:r w:rsidR="00894A42">
        <w:rPr>
          <w:rFonts w:ascii="Times New Roman" w:hAnsi="Times New Roman" w:cs="Times New Roman"/>
          <w:sz w:val="24"/>
          <w:szCs w:val="24"/>
        </w:rPr>
        <w:t>the court did not evaluate the evidence</w:t>
      </w:r>
      <w:r>
        <w:rPr>
          <w:rFonts w:ascii="Times New Roman" w:hAnsi="Times New Roman" w:cs="Times New Roman"/>
          <w:sz w:val="24"/>
          <w:szCs w:val="24"/>
        </w:rPr>
        <w:t xml:space="preserve"> </w:t>
      </w:r>
      <w:r w:rsidR="00894A42">
        <w:rPr>
          <w:rFonts w:ascii="Times New Roman" w:hAnsi="Times New Roman" w:cs="Times New Roman"/>
          <w:sz w:val="24"/>
          <w:szCs w:val="24"/>
        </w:rPr>
        <w:t>of D.W.3 and D.W.4 regarding occupancy of th</w:t>
      </w:r>
      <w:r w:rsidR="004F66EF">
        <w:rPr>
          <w:rFonts w:ascii="Times New Roman" w:hAnsi="Times New Roman" w:cs="Times New Roman"/>
          <w:sz w:val="24"/>
          <w:szCs w:val="24"/>
        </w:rPr>
        <w:t xml:space="preserve">is land. </w:t>
      </w:r>
      <w:r w:rsidR="00894A42">
        <w:rPr>
          <w:rFonts w:ascii="Times New Roman" w:hAnsi="Times New Roman" w:cs="Times New Roman"/>
          <w:sz w:val="24"/>
          <w:szCs w:val="24"/>
        </w:rPr>
        <w:t xml:space="preserve">D.W.3 in cross-examination </w:t>
      </w:r>
      <w:r w:rsidR="004F66EF">
        <w:rPr>
          <w:rFonts w:ascii="Times New Roman" w:hAnsi="Times New Roman" w:cs="Times New Roman"/>
          <w:sz w:val="24"/>
          <w:szCs w:val="24"/>
        </w:rPr>
        <w:t>said</w:t>
      </w:r>
      <w:r w:rsidR="00894A42">
        <w:rPr>
          <w:rFonts w:ascii="Times New Roman" w:hAnsi="Times New Roman" w:cs="Times New Roman"/>
          <w:sz w:val="24"/>
          <w:szCs w:val="24"/>
        </w:rPr>
        <w:t xml:space="preserve"> that the late </w:t>
      </w:r>
      <w:proofErr w:type="spellStart"/>
      <w:r w:rsidR="00894A42">
        <w:rPr>
          <w:rFonts w:ascii="Times New Roman" w:hAnsi="Times New Roman" w:cs="Times New Roman"/>
          <w:sz w:val="24"/>
          <w:szCs w:val="24"/>
        </w:rPr>
        <w:t>Sabino</w:t>
      </w:r>
      <w:proofErr w:type="spellEnd"/>
      <w:r w:rsidR="00894A42">
        <w:rPr>
          <w:rFonts w:ascii="Times New Roman" w:hAnsi="Times New Roman" w:cs="Times New Roman"/>
          <w:sz w:val="24"/>
          <w:szCs w:val="24"/>
        </w:rPr>
        <w:t xml:space="preserve"> </w:t>
      </w:r>
      <w:proofErr w:type="spellStart"/>
      <w:r w:rsidR="00894A42">
        <w:rPr>
          <w:rFonts w:ascii="Times New Roman" w:hAnsi="Times New Roman" w:cs="Times New Roman"/>
          <w:sz w:val="24"/>
          <w:szCs w:val="24"/>
        </w:rPr>
        <w:t>Karayi</w:t>
      </w:r>
      <w:proofErr w:type="spellEnd"/>
      <w:r w:rsidR="00894A42">
        <w:rPr>
          <w:rFonts w:ascii="Times New Roman" w:hAnsi="Times New Roman" w:cs="Times New Roman"/>
          <w:sz w:val="24"/>
          <w:szCs w:val="24"/>
        </w:rPr>
        <w:t xml:space="preserve"> had given the land in dispute (the plot measuring 11.5 metres by 22) to a one </w:t>
      </w:r>
      <w:proofErr w:type="spellStart"/>
      <w:r w:rsidR="00894A42">
        <w:rPr>
          <w:rFonts w:ascii="Times New Roman" w:hAnsi="Times New Roman" w:cs="Times New Roman"/>
          <w:sz w:val="24"/>
          <w:szCs w:val="24"/>
        </w:rPr>
        <w:t>Bamichi</w:t>
      </w:r>
      <w:proofErr w:type="spellEnd"/>
      <w:r w:rsidR="00894A42">
        <w:rPr>
          <w:rFonts w:ascii="Times New Roman" w:hAnsi="Times New Roman" w:cs="Times New Roman"/>
          <w:sz w:val="24"/>
          <w:szCs w:val="24"/>
        </w:rPr>
        <w:t xml:space="preserve"> and it was clearly separate from that which was given to the late </w:t>
      </w:r>
      <w:proofErr w:type="spellStart"/>
      <w:r w:rsidR="00894A42">
        <w:rPr>
          <w:rFonts w:ascii="Times New Roman" w:hAnsi="Times New Roman" w:cs="Times New Roman"/>
          <w:sz w:val="24"/>
          <w:szCs w:val="24"/>
        </w:rPr>
        <w:t>Pasquino</w:t>
      </w:r>
      <w:proofErr w:type="spellEnd"/>
      <w:r w:rsidR="00894A42">
        <w:rPr>
          <w:rFonts w:ascii="Times New Roman" w:hAnsi="Times New Roman" w:cs="Times New Roman"/>
          <w:sz w:val="24"/>
          <w:szCs w:val="24"/>
        </w:rPr>
        <w:t xml:space="preserve"> </w:t>
      </w:r>
      <w:proofErr w:type="spellStart"/>
      <w:r w:rsidR="00894A42">
        <w:rPr>
          <w:rFonts w:ascii="Times New Roman" w:hAnsi="Times New Roman" w:cs="Times New Roman"/>
          <w:sz w:val="24"/>
          <w:szCs w:val="24"/>
        </w:rPr>
        <w:t>Eberuku</w:t>
      </w:r>
      <w:proofErr w:type="spellEnd"/>
      <w:r w:rsidR="00894A42">
        <w:rPr>
          <w:rFonts w:ascii="Times New Roman" w:hAnsi="Times New Roman" w:cs="Times New Roman"/>
          <w:sz w:val="24"/>
          <w:szCs w:val="24"/>
        </w:rPr>
        <w:t xml:space="preserve">. D.W.4 too testified that the late brother of the respondent, a one Alai </w:t>
      </w:r>
      <w:proofErr w:type="spellStart"/>
      <w:r w:rsidR="00894A42">
        <w:rPr>
          <w:rFonts w:ascii="Times New Roman" w:hAnsi="Times New Roman" w:cs="Times New Roman"/>
          <w:sz w:val="24"/>
          <w:szCs w:val="24"/>
        </w:rPr>
        <w:t>Kurube</w:t>
      </w:r>
      <w:proofErr w:type="spellEnd"/>
      <w:r w:rsidR="00894A42">
        <w:rPr>
          <w:rFonts w:ascii="Times New Roman" w:hAnsi="Times New Roman" w:cs="Times New Roman"/>
          <w:sz w:val="24"/>
          <w:szCs w:val="24"/>
        </w:rPr>
        <w:t xml:space="preserve">, had built on a plot which belonged to the late </w:t>
      </w:r>
      <w:proofErr w:type="spellStart"/>
      <w:r w:rsidR="00894A42">
        <w:rPr>
          <w:rFonts w:ascii="Times New Roman" w:hAnsi="Times New Roman" w:cs="Times New Roman"/>
          <w:sz w:val="24"/>
          <w:szCs w:val="24"/>
        </w:rPr>
        <w:t>Bamichi</w:t>
      </w:r>
      <w:proofErr w:type="spellEnd"/>
      <w:r w:rsidR="00894A42">
        <w:rPr>
          <w:rFonts w:ascii="Times New Roman" w:hAnsi="Times New Roman" w:cs="Times New Roman"/>
          <w:sz w:val="24"/>
          <w:szCs w:val="24"/>
        </w:rPr>
        <w:t xml:space="preserve"> and </w:t>
      </w:r>
      <w:proofErr w:type="spellStart"/>
      <w:r w:rsidR="00894A42">
        <w:rPr>
          <w:rFonts w:ascii="Times New Roman" w:hAnsi="Times New Roman" w:cs="Times New Roman"/>
          <w:sz w:val="24"/>
          <w:szCs w:val="24"/>
        </w:rPr>
        <w:t>Pasquino</w:t>
      </w:r>
      <w:proofErr w:type="spellEnd"/>
      <w:r w:rsidR="00894A42">
        <w:rPr>
          <w:rFonts w:ascii="Times New Roman" w:hAnsi="Times New Roman" w:cs="Times New Roman"/>
          <w:sz w:val="24"/>
          <w:szCs w:val="24"/>
        </w:rPr>
        <w:t xml:space="preserve"> </w:t>
      </w:r>
      <w:proofErr w:type="spellStart"/>
      <w:r w:rsidR="00894A42">
        <w:rPr>
          <w:rFonts w:ascii="Times New Roman" w:hAnsi="Times New Roman" w:cs="Times New Roman"/>
          <w:sz w:val="24"/>
          <w:szCs w:val="24"/>
        </w:rPr>
        <w:t>Eberuku</w:t>
      </w:r>
      <w:proofErr w:type="spellEnd"/>
      <w:r w:rsidR="00894A42">
        <w:rPr>
          <w:rFonts w:ascii="Times New Roman" w:hAnsi="Times New Roman" w:cs="Times New Roman"/>
          <w:sz w:val="24"/>
          <w:szCs w:val="24"/>
        </w:rPr>
        <w:t xml:space="preserve"> owned a plot adjacent to it where he too had constructed a building. The respondent took over and occupied Alai </w:t>
      </w:r>
      <w:proofErr w:type="spellStart"/>
      <w:r w:rsidR="00894A42">
        <w:rPr>
          <w:rFonts w:ascii="Times New Roman" w:hAnsi="Times New Roman" w:cs="Times New Roman"/>
          <w:sz w:val="24"/>
          <w:szCs w:val="24"/>
        </w:rPr>
        <w:t>Kurube’s</w:t>
      </w:r>
      <w:proofErr w:type="spellEnd"/>
      <w:r w:rsidR="00894A42">
        <w:rPr>
          <w:rFonts w:ascii="Times New Roman" w:hAnsi="Times New Roman" w:cs="Times New Roman"/>
          <w:sz w:val="24"/>
          <w:szCs w:val="24"/>
        </w:rPr>
        <w:t xml:space="preserve"> building in 1963 after his death. </w:t>
      </w:r>
      <w:r w:rsidR="004F66EF">
        <w:rPr>
          <w:rFonts w:ascii="Times New Roman" w:hAnsi="Times New Roman" w:cs="Times New Roman"/>
          <w:sz w:val="24"/>
          <w:szCs w:val="24"/>
        </w:rPr>
        <w:t xml:space="preserve">These answers were elicited by the respondent’s cross-examination and they </w:t>
      </w:r>
      <w:r w:rsidR="005A2386">
        <w:rPr>
          <w:rFonts w:ascii="Times New Roman" w:hAnsi="Times New Roman" w:cs="Times New Roman"/>
          <w:sz w:val="24"/>
          <w:szCs w:val="24"/>
        </w:rPr>
        <w:t>were</w:t>
      </w:r>
      <w:r w:rsidR="004F66EF">
        <w:rPr>
          <w:rFonts w:ascii="Times New Roman" w:hAnsi="Times New Roman" w:cs="Times New Roman"/>
          <w:sz w:val="24"/>
          <w:szCs w:val="24"/>
        </w:rPr>
        <w:t xml:space="preserve"> directed at establishing the fact that the respondent had since 1963, occupied a building owned by his late brother Alai </w:t>
      </w:r>
      <w:proofErr w:type="spellStart"/>
      <w:r w:rsidR="004F66EF">
        <w:rPr>
          <w:rFonts w:ascii="Times New Roman" w:hAnsi="Times New Roman" w:cs="Times New Roman"/>
          <w:sz w:val="24"/>
          <w:szCs w:val="24"/>
        </w:rPr>
        <w:t>Kurube</w:t>
      </w:r>
      <w:proofErr w:type="spellEnd"/>
      <w:r w:rsidR="004F66EF">
        <w:rPr>
          <w:rFonts w:ascii="Times New Roman" w:hAnsi="Times New Roman" w:cs="Times New Roman"/>
          <w:sz w:val="24"/>
          <w:szCs w:val="24"/>
        </w:rPr>
        <w:t xml:space="preserve">, which is located on land formerly belonging to </w:t>
      </w:r>
      <w:proofErr w:type="spellStart"/>
      <w:r w:rsidR="004F66EF">
        <w:rPr>
          <w:rFonts w:ascii="Times New Roman" w:hAnsi="Times New Roman" w:cs="Times New Roman"/>
          <w:sz w:val="24"/>
          <w:szCs w:val="24"/>
        </w:rPr>
        <w:t>Bamichi</w:t>
      </w:r>
      <w:proofErr w:type="spellEnd"/>
      <w:r w:rsidR="004F66EF">
        <w:rPr>
          <w:rFonts w:ascii="Times New Roman" w:hAnsi="Times New Roman" w:cs="Times New Roman"/>
          <w:sz w:val="24"/>
          <w:szCs w:val="24"/>
        </w:rPr>
        <w:t xml:space="preserve"> </w:t>
      </w:r>
      <w:r w:rsidR="005A2386">
        <w:rPr>
          <w:rFonts w:ascii="Times New Roman" w:hAnsi="Times New Roman" w:cs="Times New Roman"/>
          <w:sz w:val="24"/>
          <w:szCs w:val="24"/>
        </w:rPr>
        <w:t>which</w:t>
      </w:r>
      <w:r w:rsidR="004F66EF">
        <w:rPr>
          <w:rFonts w:ascii="Times New Roman" w:hAnsi="Times New Roman" w:cs="Times New Roman"/>
          <w:sz w:val="24"/>
          <w:szCs w:val="24"/>
        </w:rPr>
        <w:t xml:space="preserve"> he acquired after the death of his brother </w:t>
      </w:r>
      <w:r w:rsidR="005A2386">
        <w:rPr>
          <w:rFonts w:ascii="Times New Roman" w:hAnsi="Times New Roman" w:cs="Times New Roman"/>
          <w:sz w:val="24"/>
          <w:szCs w:val="24"/>
        </w:rPr>
        <w:t xml:space="preserve">Alai </w:t>
      </w:r>
      <w:proofErr w:type="spellStart"/>
      <w:r w:rsidR="004F66EF">
        <w:rPr>
          <w:rFonts w:ascii="Times New Roman" w:hAnsi="Times New Roman" w:cs="Times New Roman"/>
          <w:sz w:val="24"/>
          <w:szCs w:val="24"/>
        </w:rPr>
        <w:t>Kurube</w:t>
      </w:r>
      <w:proofErr w:type="spellEnd"/>
      <w:r w:rsidR="004F66EF">
        <w:rPr>
          <w:rFonts w:ascii="Times New Roman" w:hAnsi="Times New Roman" w:cs="Times New Roman"/>
          <w:sz w:val="24"/>
          <w:szCs w:val="24"/>
        </w:rPr>
        <w:t>.</w:t>
      </w:r>
    </w:p>
    <w:p w:rsidR="004F66EF" w:rsidRDefault="004F66EF" w:rsidP="004B2B05">
      <w:pPr>
        <w:autoSpaceDE w:val="0"/>
        <w:autoSpaceDN w:val="0"/>
        <w:adjustRightInd w:val="0"/>
        <w:spacing w:after="0" w:line="360" w:lineRule="auto"/>
        <w:jc w:val="both"/>
        <w:rPr>
          <w:rFonts w:ascii="Times New Roman" w:hAnsi="Times New Roman" w:cs="Times New Roman"/>
          <w:sz w:val="24"/>
          <w:szCs w:val="24"/>
        </w:rPr>
      </w:pPr>
    </w:p>
    <w:p w:rsidR="005A2386" w:rsidRDefault="004F66EF"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version brought on board an entirely different theory to the respondent’s case. A theory of occupancy not directly from </w:t>
      </w:r>
      <w:proofErr w:type="spellStart"/>
      <w:r>
        <w:rPr>
          <w:rFonts w:ascii="Times New Roman" w:hAnsi="Times New Roman" w:cs="Times New Roman"/>
          <w:sz w:val="24"/>
          <w:szCs w:val="24"/>
        </w:rPr>
        <w:t>Bamichi</w:t>
      </w:r>
      <w:proofErr w:type="spellEnd"/>
      <w:r>
        <w:rPr>
          <w:rFonts w:ascii="Times New Roman" w:hAnsi="Times New Roman" w:cs="Times New Roman"/>
          <w:sz w:val="24"/>
          <w:szCs w:val="24"/>
        </w:rPr>
        <w:t xml:space="preserve"> as pleaded, not by way of gift </w:t>
      </w:r>
      <w:r w:rsidRPr="004F66EF">
        <w:rPr>
          <w:rFonts w:ascii="Times New Roman" w:hAnsi="Times New Roman" w:cs="Times New Roman"/>
          <w:i/>
          <w:sz w:val="24"/>
          <w:szCs w:val="24"/>
        </w:rPr>
        <w:t xml:space="preserve">inter </w:t>
      </w:r>
      <w:proofErr w:type="spellStart"/>
      <w:r w:rsidRPr="004F66EF">
        <w:rPr>
          <w:rFonts w:ascii="Times New Roman" w:hAnsi="Times New Roman" w:cs="Times New Roman"/>
          <w:i/>
          <w:sz w:val="24"/>
          <w:szCs w:val="24"/>
        </w:rPr>
        <w:t>vivos</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Bamichi</w:t>
      </w:r>
      <w:proofErr w:type="spellEnd"/>
      <w:r>
        <w:rPr>
          <w:rFonts w:ascii="Times New Roman" w:hAnsi="Times New Roman" w:cs="Times New Roman"/>
          <w:sz w:val="24"/>
          <w:szCs w:val="24"/>
        </w:rPr>
        <w:t xml:space="preserve"> as intimated during the scheduling conference but rather indirectly</w:t>
      </w:r>
      <w:r w:rsidR="00E6202B">
        <w:rPr>
          <w:rFonts w:ascii="Times New Roman" w:hAnsi="Times New Roman" w:cs="Times New Roman"/>
          <w:sz w:val="24"/>
          <w:szCs w:val="24"/>
        </w:rPr>
        <w:t>,</w:t>
      </w:r>
      <w:r>
        <w:rPr>
          <w:rFonts w:ascii="Times New Roman" w:hAnsi="Times New Roman" w:cs="Times New Roman"/>
          <w:sz w:val="24"/>
          <w:szCs w:val="24"/>
        </w:rPr>
        <w:t xml:space="preserve"> though it was not explained </w:t>
      </w:r>
      <w:r w:rsidR="00E6202B">
        <w:rPr>
          <w:rFonts w:ascii="Times New Roman" w:hAnsi="Times New Roman" w:cs="Times New Roman"/>
          <w:sz w:val="24"/>
          <w:szCs w:val="24"/>
        </w:rPr>
        <w:t>whether</w:t>
      </w:r>
      <w:r>
        <w:rPr>
          <w:rFonts w:ascii="Times New Roman" w:hAnsi="Times New Roman" w:cs="Times New Roman"/>
          <w:sz w:val="24"/>
          <w:szCs w:val="24"/>
        </w:rPr>
        <w:t xml:space="preserve"> it was by inheritance or </w:t>
      </w:r>
      <w:r w:rsidR="00E6202B">
        <w:rPr>
          <w:rFonts w:ascii="Times New Roman" w:hAnsi="Times New Roman" w:cs="Times New Roman"/>
          <w:sz w:val="24"/>
          <w:szCs w:val="24"/>
        </w:rPr>
        <w:t>otherwise,</w:t>
      </w:r>
      <w:r>
        <w:rPr>
          <w:rFonts w:ascii="Times New Roman" w:hAnsi="Times New Roman" w:cs="Times New Roman"/>
          <w:sz w:val="24"/>
          <w:szCs w:val="24"/>
        </w:rPr>
        <w:t xml:space="preserve"> but certainly after the death of his brother</w:t>
      </w:r>
      <w:r w:rsidR="00E6202B" w:rsidRPr="00E6202B">
        <w:rPr>
          <w:rFonts w:ascii="Times New Roman" w:hAnsi="Times New Roman" w:cs="Times New Roman"/>
          <w:sz w:val="24"/>
          <w:szCs w:val="24"/>
        </w:rPr>
        <w:t xml:space="preserve"> </w:t>
      </w:r>
      <w:r w:rsidR="00E6202B">
        <w:rPr>
          <w:rFonts w:ascii="Times New Roman" w:hAnsi="Times New Roman" w:cs="Times New Roman"/>
          <w:sz w:val="24"/>
          <w:szCs w:val="24"/>
        </w:rPr>
        <w:t xml:space="preserve">Alai </w:t>
      </w:r>
      <w:proofErr w:type="spellStart"/>
      <w:r w:rsidR="00E6202B">
        <w:rPr>
          <w:rFonts w:ascii="Times New Roman" w:hAnsi="Times New Roman" w:cs="Times New Roman"/>
          <w:sz w:val="24"/>
          <w:szCs w:val="24"/>
        </w:rPr>
        <w:t>Kurube</w:t>
      </w:r>
      <w:proofErr w:type="spellEnd"/>
      <w:r w:rsidR="00E6202B">
        <w:rPr>
          <w:rFonts w:ascii="Times New Roman" w:hAnsi="Times New Roman" w:cs="Times New Roman"/>
          <w:sz w:val="24"/>
          <w:szCs w:val="24"/>
        </w:rPr>
        <w:t xml:space="preserve">. This coupled with the fact that he himself did not adduce any direct evidence of </w:t>
      </w:r>
      <w:r w:rsidR="00244234">
        <w:rPr>
          <w:rFonts w:ascii="Times New Roman" w:hAnsi="Times New Roman" w:cs="Times New Roman"/>
          <w:sz w:val="24"/>
          <w:szCs w:val="24"/>
        </w:rPr>
        <w:t xml:space="preserve">the circumstances surrounding </w:t>
      </w:r>
      <w:r w:rsidR="00E6202B">
        <w:rPr>
          <w:rFonts w:ascii="Times New Roman" w:hAnsi="Times New Roman" w:cs="Times New Roman"/>
          <w:sz w:val="24"/>
          <w:szCs w:val="24"/>
        </w:rPr>
        <w:t>his acquisition of th</w:t>
      </w:r>
      <w:r w:rsidR="00244234">
        <w:rPr>
          <w:rFonts w:ascii="Times New Roman" w:hAnsi="Times New Roman" w:cs="Times New Roman"/>
          <w:sz w:val="24"/>
          <w:szCs w:val="24"/>
        </w:rPr>
        <w:t>is specific</w:t>
      </w:r>
      <w:r w:rsidR="00E6202B">
        <w:rPr>
          <w:rFonts w:ascii="Times New Roman" w:hAnsi="Times New Roman" w:cs="Times New Roman"/>
          <w:sz w:val="24"/>
          <w:szCs w:val="24"/>
        </w:rPr>
        <w:t xml:space="preserve"> property weakened the credibility of his claim further. </w:t>
      </w:r>
      <w:r w:rsidR="005A2386">
        <w:rPr>
          <w:rFonts w:ascii="Times New Roman" w:hAnsi="Times New Roman" w:cs="Times New Roman"/>
          <w:sz w:val="24"/>
          <w:szCs w:val="24"/>
        </w:rPr>
        <w:t xml:space="preserve">He only </w:t>
      </w:r>
      <w:r w:rsidR="00244234">
        <w:rPr>
          <w:rFonts w:ascii="Times New Roman" w:hAnsi="Times New Roman" w:cs="Times New Roman"/>
          <w:sz w:val="24"/>
          <w:szCs w:val="24"/>
        </w:rPr>
        <w:t xml:space="preserve">through cross-examination </w:t>
      </w:r>
      <w:r w:rsidR="005A2386">
        <w:rPr>
          <w:rFonts w:ascii="Times New Roman" w:hAnsi="Times New Roman" w:cs="Times New Roman"/>
          <w:sz w:val="24"/>
          <w:szCs w:val="24"/>
        </w:rPr>
        <w:t xml:space="preserve">established his occupancy of the building, which was not disputed by the first appellant and any of her witnesses, but he did not prove ownership of the vacant plot now in dispute. There was no evidence of any activities he ever carried out on the area in dispute over the period of over forty years. Moreover, there is no evidence as well </w:t>
      </w:r>
      <w:r w:rsidR="005B631D">
        <w:rPr>
          <w:rFonts w:ascii="Times New Roman" w:hAnsi="Times New Roman" w:cs="Times New Roman"/>
          <w:sz w:val="24"/>
          <w:szCs w:val="24"/>
        </w:rPr>
        <w:t xml:space="preserve">on basis of which this court may conclude </w:t>
      </w:r>
      <w:r w:rsidR="005A2386">
        <w:rPr>
          <w:rFonts w:ascii="Times New Roman" w:hAnsi="Times New Roman" w:cs="Times New Roman"/>
          <w:sz w:val="24"/>
          <w:szCs w:val="24"/>
        </w:rPr>
        <w:t xml:space="preserve">that </w:t>
      </w:r>
      <w:r w:rsidR="00244234">
        <w:rPr>
          <w:rFonts w:ascii="Times New Roman" w:hAnsi="Times New Roman" w:cs="Times New Roman"/>
          <w:sz w:val="24"/>
          <w:szCs w:val="24"/>
        </w:rPr>
        <w:t>the land on which the building he occupies is,</w:t>
      </w:r>
      <w:r w:rsidR="005A2386">
        <w:rPr>
          <w:rFonts w:ascii="Times New Roman" w:hAnsi="Times New Roman" w:cs="Times New Roman"/>
          <w:sz w:val="24"/>
          <w:szCs w:val="24"/>
        </w:rPr>
        <w:t xml:space="preserve"> </w:t>
      </w:r>
      <w:r w:rsidR="00244234">
        <w:rPr>
          <w:rFonts w:ascii="Times New Roman" w:hAnsi="Times New Roman" w:cs="Times New Roman"/>
          <w:sz w:val="24"/>
          <w:szCs w:val="24"/>
        </w:rPr>
        <w:t xml:space="preserve">the building he occupied after the death of his brother </w:t>
      </w:r>
      <w:r w:rsidR="005A2386">
        <w:rPr>
          <w:rFonts w:ascii="Times New Roman" w:hAnsi="Times New Roman" w:cs="Times New Roman"/>
          <w:sz w:val="24"/>
          <w:szCs w:val="24"/>
        </w:rPr>
        <w:t xml:space="preserve">Alai </w:t>
      </w:r>
      <w:proofErr w:type="spellStart"/>
      <w:r w:rsidR="005A2386">
        <w:rPr>
          <w:rFonts w:ascii="Times New Roman" w:hAnsi="Times New Roman" w:cs="Times New Roman"/>
          <w:sz w:val="24"/>
          <w:szCs w:val="24"/>
        </w:rPr>
        <w:t>Kurube</w:t>
      </w:r>
      <w:proofErr w:type="spellEnd"/>
      <w:r w:rsidR="005A2386">
        <w:rPr>
          <w:rFonts w:ascii="Times New Roman" w:hAnsi="Times New Roman" w:cs="Times New Roman"/>
          <w:sz w:val="24"/>
          <w:szCs w:val="24"/>
        </w:rPr>
        <w:t xml:space="preserve"> </w:t>
      </w:r>
      <w:r w:rsidR="00244234">
        <w:rPr>
          <w:rFonts w:ascii="Times New Roman" w:hAnsi="Times New Roman" w:cs="Times New Roman"/>
          <w:sz w:val="24"/>
          <w:szCs w:val="24"/>
        </w:rPr>
        <w:t xml:space="preserve">on land </w:t>
      </w:r>
      <w:r w:rsidR="005A2386">
        <w:rPr>
          <w:rFonts w:ascii="Times New Roman" w:hAnsi="Times New Roman" w:cs="Times New Roman"/>
          <w:sz w:val="24"/>
          <w:szCs w:val="24"/>
        </w:rPr>
        <w:t xml:space="preserve">obtained from </w:t>
      </w:r>
      <w:proofErr w:type="spellStart"/>
      <w:r w:rsidR="005A2386">
        <w:rPr>
          <w:rFonts w:ascii="Times New Roman" w:hAnsi="Times New Roman" w:cs="Times New Roman"/>
          <w:sz w:val="24"/>
          <w:szCs w:val="24"/>
        </w:rPr>
        <w:t>Bamichi</w:t>
      </w:r>
      <w:proofErr w:type="spellEnd"/>
      <w:r w:rsidR="00244234">
        <w:rPr>
          <w:rFonts w:ascii="Times New Roman" w:hAnsi="Times New Roman" w:cs="Times New Roman"/>
          <w:sz w:val="24"/>
          <w:szCs w:val="24"/>
        </w:rPr>
        <w:t xml:space="preserve">, forms part of the land now in dispute. The sketch map / drawing at page 16 of the Supplementary Record of Appeal does not indicate the presence of any building on the area in dispute, it certainly does not show any building of the late Alai </w:t>
      </w:r>
      <w:proofErr w:type="spellStart"/>
      <w:r w:rsidR="00244234">
        <w:rPr>
          <w:rFonts w:ascii="Times New Roman" w:hAnsi="Times New Roman" w:cs="Times New Roman"/>
          <w:sz w:val="24"/>
          <w:szCs w:val="24"/>
        </w:rPr>
        <w:t>Kurube</w:t>
      </w:r>
      <w:proofErr w:type="spellEnd"/>
      <w:r w:rsidR="00244234">
        <w:rPr>
          <w:rFonts w:ascii="Times New Roman" w:hAnsi="Times New Roman" w:cs="Times New Roman"/>
          <w:sz w:val="24"/>
          <w:szCs w:val="24"/>
        </w:rPr>
        <w:t xml:space="preserve"> in the vicinity.</w:t>
      </w:r>
    </w:p>
    <w:p w:rsidR="005A2386" w:rsidRDefault="005A2386" w:rsidP="004B2B05">
      <w:pPr>
        <w:autoSpaceDE w:val="0"/>
        <w:autoSpaceDN w:val="0"/>
        <w:adjustRightInd w:val="0"/>
        <w:spacing w:after="0" w:line="360" w:lineRule="auto"/>
        <w:jc w:val="both"/>
        <w:rPr>
          <w:rFonts w:ascii="Times New Roman" w:hAnsi="Times New Roman" w:cs="Times New Roman"/>
          <w:sz w:val="24"/>
          <w:szCs w:val="24"/>
        </w:rPr>
      </w:pPr>
    </w:p>
    <w:p w:rsidR="00A613B6" w:rsidRDefault="00E6202B"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other hand, the sketch map / drawing at page 16 of the Supplementary Record of Appeal indicates that the closest feature to the area in dispute is a house which belonged to the late </w:t>
      </w:r>
      <w:proofErr w:type="spellStart"/>
      <w:r>
        <w:rPr>
          <w:rFonts w:ascii="Times New Roman" w:hAnsi="Times New Roman" w:cs="Times New Roman"/>
          <w:sz w:val="24"/>
          <w:szCs w:val="24"/>
        </w:rPr>
        <w:t>Opeli</w:t>
      </w:r>
      <w:proofErr w:type="spellEnd"/>
      <w:r>
        <w:rPr>
          <w:rFonts w:ascii="Times New Roman" w:hAnsi="Times New Roman" w:cs="Times New Roman"/>
          <w:sz w:val="24"/>
          <w:szCs w:val="24"/>
        </w:rPr>
        <w:t xml:space="preserve"> John, brother of the first appellant, lending credence to her version</w:t>
      </w:r>
      <w:r w:rsidR="005A2386">
        <w:rPr>
          <w:rFonts w:ascii="Times New Roman" w:hAnsi="Times New Roman" w:cs="Times New Roman"/>
          <w:sz w:val="24"/>
          <w:szCs w:val="24"/>
        </w:rPr>
        <w:t xml:space="preserve"> that </w:t>
      </w:r>
      <w:r w:rsidR="00C07D0D">
        <w:rPr>
          <w:rFonts w:ascii="Times New Roman" w:hAnsi="Times New Roman" w:cs="Times New Roman"/>
          <w:sz w:val="24"/>
          <w:szCs w:val="24"/>
        </w:rPr>
        <w:t>the land in dispute is</w:t>
      </w:r>
      <w:r w:rsidR="005A2386">
        <w:rPr>
          <w:rFonts w:ascii="Times New Roman" w:hAnsi="Times New Roman" w:cs="Times New Roman"/>
          <w:sz w:val="24"/>
          <w:szCs w:val="24"/>
        </w:rPr>
        <w:t xml:space="preserve"> comprised in the estate of the late</w:t>
      </w:r>
      <w:r w:rsidR="00904CF1" w:rsidRPr="00904CF1">
        <w:rPr>
          <w:rFonts w:ascii="Times New Roman" w:hAnsi="Times New Roman" w:cs="Times New Roman"/>
          <w:sz w:val="24"/>
          <w:szCs w:val="24"/>
        </w:rPr>
        <w:t xml:space="preserve"> </w:t>
      </w:r>
      <w:proofErr w:type="spellStart"/>
      <w:r w:rsidR="00904CF1">
        <w:rPr>
          <w:rFonts w:ascii="Times New Roman" w:hAnsi="Times New Roman" w:cs="Times New Roman"/>
          <w:sz w:val="24"/>
          <w:szCs w:val="24"/>
        </w:rPr>
        <w:t>Pasquino</w:t>
      </w:r>
      <w:proofErr w:type="spellEnd"/>
      <w:r w:rsidR="00904CF1">
        <w:rPr>
          <w:rFonts w:ascii="Times New Roman" w:hAnsi="Times New Roman" w:cs="Times New Roman"/>
          <w:sz w:val="24"/>
          <w:szCs w:val="24"/>
        </w:rPr>
        <w:t xml:space="preserve"> </w:t>
      </w:r>
      <w:proofErr w:type="spellStart"/>
      <w:r w:rsidR="00904CF1">
        <w:rPr>
          <w:rFonts w:ascii="Times New Roman" w:hAnsi="Times New Roman" w:cs="Times New Roman"/>
          <w:sz w:val="24"/>
          <w:szCs w:val="24"/>
        </w:rPr>
        <w:t>Eberuku</w:t>
      </w:r>
      <w:proofErr w:type="spellEnd"/>
      <w:r w:rsidR="00904CF1">
        <w:rPr>
          <w:rFonts w:ascii="Times New Roman" w:hAnsi="Times New Roman" w:cs="Times New Roman"/>
          <w:sz w:val="24"/>
          <w:szCs w:val="24"/>
        </w:rPr>
        <w:t xml:space="preserve"> which the late </w:t>
      </w:r>
      <w:proofErr w:type="spellStart"/>
      <w:r w:rsidR="00904CF1">
        <w:rPr>
          <w:rFonts w:ascii="Times New Roman" w:hAnsi="Times New Roman" w:cs="Times New Roman"/>
          <w:sz w:val="24"/>
          <w:szCs w:val="24"/>
        </w:rPr>
        <w:t>Opeli</w:t>
      </w:r>
      <w:proofErr w:type="spellEnd"/>
      <w:r w:rsidR="00904CF1">
        <w:rPr>
          <w:rFonts w:ascii="Times New Roman" w:hAnsi="Times New Roman" w:cs="Times New Roman"/>
          <w:sz w:val="24"/>
          <w:szCs w:val="24"/>
        </w:rPr>
        <w:t xml:space="preserve"> John managed for some time before his death</w:t>
      </w:r>
      <w:r>
        <w:rPr>
          <w:rFonts w:ascii="Times New Roman" w:hAnsi="Times New Roman" w:cs="Times New Roman"/>
          <w:sz w:val="24"/>
          <w:szCs w:val="24"/>
        </w:rPr>
        <w:t xml:space="preserve">. Had the trial </w:t>
      </w:r>
      <w:r w:rsidR="005A2386">
        <w:rPr>
          <w:rFonts w:ascii="Times New Roman" w:hAnsi="Times New Roman" w:cs="Times New Roman"/>
          <w:sz w:val="24"/>
          <w:szCs w:val="24"/>
        </w:rPr>
        <w:t>magistrate properly</w:t>
      </w:r>
      <w:r>
        <w:rPr>
          <w:rFonts w:ascii="Times New Roman" w:hAnsi="Times New Roman" w:cs="Times New Roman"/>
          <w:sz w:val="24"/>
          <w:szCs w:val="24"/>
        </w:rPr>
        <w:t xml:space="preserve"> evaluated th</w:t>
      </w:r>
      <w:r w:rsidR="00C07D0D">
        <w:rPr>
          <w:rFonts w:ascii="Times New Roman" w:hAnsi="Times New Roman" w:cs="Times New Roman"/>
          <w:sz w:val="24"/>
          <w:szCs w:val="24"/>
        </w:rPr>
        <w:t>e</w:t>
      </w:r>
      <w:r>
        <w:rPr>
          <w:rFonts w:ascii="Times New Roman" w:hAnsi="Times New Roman" w:cs="Times New Roman"/>
          <w:sz w:val="24"/>
          <w:szCs w:val="24"/>
        </w:rPr>
        <w:t xml:space="preserve"> evidence</w:t>
      </w:r>
      <w:r w:rsidR="00C07D0D">
        <w:rPr>
          <w:rFonts w:ascii="Times New Roman" w:hAnsi="Times New Roman" w:cs="Times New Roman"/>
          <w:sz w:val="24"/>
          <w:szCs w:val="24"/>
        </w:rPr>
        <w:t xml:space="preserve"> as a whole</w:t>
      </w:r>
      <w:r>
        <w:rPr>
          <w:rFonts w:ascii="Times New Roman" w:hAnsi="Times New Roman" w:cs="Times New Roman"/>
          <w:sz w:val="24"/>
          <w:szCs w:val="24"/>
        </w:rPr>
        <w:t xml:space="preserve">, he would have come to the conclusion that the respondent’s claim lacked cogent evidence to support it and therefore he </w:t>
      </w:r>
      <w:r w:rsidR="00904CF1">
        <w:rPr>
          <w:rFonts w:ascii="Times New Roman" w:hAnsi="Times New Roman" w:cs="Times New Roman"/>
          <w:sz w:val="24"/>
          <w:szCs w:val="24"/>
        </w:rPr>
        <w:t xml:space="preserve">had </w:t>
      </w:r>
      <w:r>
        <w:rPr>
          <w:rFonts w:ascii="Times New Roman" w:hAnsi="Times New Roman" w:cs="Times New Roman"/>
          <w:sz w:val="24"/>
          <w:szCs w:val="24"/>
        </w:rPr>
        <w:t>failed to prove his case on the balance of probabilit</w:t>
      </w:r>
      <w:r w:rsidR="00904CF1">
        <w:rPr>
          <w:rFonts w:ascii="Times New Roman" w:hAnsi="Times New Roman" w:cs="Times New Roman"/>
          <w:sz w:val="24"/>
          <w:szCs w:val="24"/>
        </w:rPr>
        <w:t>ies</w:t>
      </w:r>
      <w:r>
        <w:rPr>
          <w:rFonts w:ascii="Times New Roman" w:hAnsi="Times New Roman" w:cs="Times New Roman"/>
          <w:sz w:val="24"/>
          <w:szCs w:val="24"/>
        </w:rPr>
        <w:t xml:space="preserve">. </w:t>
      </w:r>
      <w:r w:rsidR="00A613B6">
        <w:rPr>
          <w:rFonts w:ascii="Times New Roman" w:hAnsi="Times New Roman" w:cs="Times New Roman"/>
          <w:sz w:val="24"/>
          <w:szCs w:val="24"/>
        </w:rPr>
        <w:t>Without proof of ownership or possession by the plaintiff, an action recovery of land or trespass respectively is unsustainable. The respondent failed to prove either and the trial court therefore erred in its finding that the first appellant was a trespasser on the land.</w:t>
      </w:r>
    </w:p>
    <w:p w:rsidR="00A613B6" w:rsidRDefault="00A613B6" w:rsidP="004B2B05">
      <w:pPr>
        <w:autoSpaceDE w:val="0"/>
        <w:autoSpaceDN w:val="0"/>
        <w:adjustRightInd w:val="0"/>
        <w:spacing w:after="0" w:line="360" w:lineRule="auto"/>
        <w:jc w:val="both"/>
        <w:rPr>
          <w:rFonts w:ascii="Times New Roman" w:hAnsi="Times New Roman" w:cs="Times New Roman"/>
          <w:sz w:val="24"/>
          <w:szCs w:val="24"/>
        </w:rPr>
      </w:pPr>
    </w:p>
    <w:p w:rsidR="00904CF1" w:rsidRDefault="00904CF1"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deciding the case, the trial magistrate dwelt on the first appellant’s perceived lack of capacity to assert the claim over the disputed land by the estate of the late </w:t>
      </w:r>
      <w:proofErr w:type="spellStart"/>
      <w:r>
        <w:rPr>
          <w:rFonts w:ascii="Times New Roman" w:hAnsi="Times New Roman" w:cs="Times New Roman"/>
          <w:sz w:val="24"/>
          <w:szCs w:val="24"/>
        </w:rPr>
        <w:t>Pasquino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Eberuku</w:t>
      </w:r>
      <w:proofErr w:type="spellEnd"/>
      <w:r>
        <w:rPr>
          <w:rFonts w:ascii="Times New Roman" w:hAnsi="Times New Roman" w:cs="Times New Roman"/>
          <w:sz w:val="24"/>
          <w:szCs w:val="24"/>
        </w:rPr>
        <w:t xml:space="preserve"> rather than on a proper evaluation of the strength and weight of the evidence adduced by the respondent, on whom the burden of proof lay. He not only misdirected himself on the burden of proof but also failed to consider </w:t>
      </w:r>
      <w:r w:rsidR="00A613B6">
        <w:rPr>
          <w:rFonts w:ascii="Times New Roman" w:hAnsi="Times New Roman" w:cs="Times New Roman"/>
          <w:sz w:val="24"/>
          <w:szCs w:val="24"/>
        </w:rPr>
        <w:t xml:space="preserve">and properly apply </w:t>
      </w:r>
      <w:r w:rsidR="002A5E62">
        <w:rPr>
          <w:rFonts w:ascii="Times New Roman" w:hAnsi="Times New Roman" w:cs="Times New Roman"/>
          <w:sz w:val="24"/>
          <w:szCs w:val="24"/>
        </w:rPr>
        <w:t xml:space="preserve">to the facts before him, </w:t>
      </w:r>
      <w:r>
        <w:rPr>
          <w:rFonts w:ascii="Times New Roman" w:hAnsi="Times New Roman" w:cs="Times New Roman"/>
          <w:sz w:val="24"/>
          <w:szCs w:val="24"/>
        </w:rPr>
        <w:t xml:space="preserve">the standard of proof required in civil matters. </w:t>
      </w:r>
      <w:r w:rsidR="00E6202B">
        <w:rPr>
          <w:rFonts w:ascii="Times New Roman" w:hAnsi="Times New Roman" w:cs="Times New Roman"/>
          <w:sz w:val="24"/>
          <w:szCs w:val="24"/>
        </w:rPr>
        <w:t xml:space="preserve">For those reasons, the two grounds of appeal </w:t>
      </w:r>
      <w:r w:rsidR="005A2386">
        <w:rPr>
          <w:rFonts w:ascii="Times New Roman" w:hAnsi="Times New Roman" w:cs="Times New Roman"/>
          <w:sz w:val="24"/>
          <w:szCs w:val="24"/>
        </w:rPr>
        <w:t>succeed</w:t>
      </w:r>
      <w:r w:rsidR="00E6202B">
        <w:rPr>
          <w:rFonts w:ascii="Times New Roman" w:hAnsi="Times New Roman" w:cs="Times New Roman"/>
          <w:sz w:val="24"/>
          <w:szCs w:val="24"/>
        </w:rPr>
        <w:t>.</w:t>
      </w:r>
      <w:r w:rsidR="005A2386">
        <w:rPr>
          <w:rFonts w:ascii="Times New Roman" w:hAnsi="Times New Roman" w:cs="Times New Roman"/>
          <w:sz w:val="24"/>
          <w:szCs w:val="24"/>
        </w:rPr>
        <w:t xml:space="preserve"> </w:t>
      </w:r>
    </w:p>
    <w:p w:rsidR="00904CF1" w:rsidRDefault="00904CF1" w:rsidP="004B2B05">
      <w:pPr>
        <w:autoSpaceDE w:val="0"/>
        <w:autoSpaceDN w:val="0"/>
        <w:adjustRightInd w:val="0"/>
        <w:spacing w:after="0" w:line="360" w:lineRule="auto"/>
        <w:jc w:val="both"/>
        <w:rPr>
          <w:rFonts w:ascii="Times New Roman" w:hAnsi="Times New Roman" w:cs="Times New Roman"/>
          <w:sz w:val="24"/>
          <w:szCs w:val="24"/>
        </w:rPr>
      </w:pPr>
    </w:p>
    <w:p w:rsidR="001563F3" w:rsidRDefault="00FA72D4"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w:t>
      </w:r>
      <w:r w:rsidR="00E6202B">
        <w:rPr>
          <w:rFonts w:ascii="Times New Roman" w:hAnsi="Times New Roman" w:cs="Times New Roman"/>
          <w:sz w:val="24"/>
          <w:szCs w:val="24"/>
        </w:rPr>
        <w:t>the appeal is allowed</w:t>
      </w:r>
      <w:r w:rsidR="00904CF1">
        <w:rPr>
          <w:rFonts w:ascii="Times New Roman" w:hAnsi="Times New Roman" w:cs="Times New Roman"/>
          <w:sz w:val="24"/>
          <w:szCs w:val="24"/>
        </w:rPr>
        <w:t>.</w:t>
      </w:r>
      <w:r w:rsidR="00E6202B">
        <w:rPr>
          <w:rFonts w:ascii="Times New Roman" w:hAnsi="Times New Roman" w:cs="Times New Roman"/>
          <w:sz w:val="24"/>
          <w:szCs w:val="24"/>
        </w:rPr>
        <w:t xml:space="preserve"> </w:t>
      </w:r>
      <w:r w:rsidR="00904CF1">
        <w:rPr>
          <w:rFonts w:ascii="Times New Roman" w:hAnsi="Times New Roman" w:cs="Times New Roman"/>
          <w:sz w:val="24"/>
          <w:szCs w:val="24"/>
        </w:rPr>
        <w:t>T</w:t>
      </w:r>
      <w:r w:rsidR="00E6202B">
        <w:rPr>
          <w:rFonts w:ascii="Times New Roman" w:hAnsi="Times New Roman" w:cs="Times New Roman"/>
          <w:sz w:val="24"/>
          <w:szCs w:val="24"/>
        </w:rPr>
        <w:t xml:space="preserve">he </w:t>
      </w:r>
      <w:r w:rsidR="005A2386">
        <w:rPr>
          <w:rFonts w:ascii="Times New Roman" w:hAnsi="Times New Roman" w:cs="Times New Roman"/>
          <w:sz w:val="24"/>
          <w:szCs w:val="24"/>
        </w:rPr>
        <w:t xml:space="preserve">judgment of the trial court </w:t>
      </w:r>
      <w:r w:rsidR="00904CF1">
        <w:rPr>
          <w:rFonts w:ascii="Times New Roman" w:hAnsi="Times New Roman" w:cs="Times New Roman"/>
          <w:sz w:val="24"/>
          <w:szCs w:val="24"/>
        </w:rPr>
        <w:t xml:space="preserve">as against the first appellant, </w:t>
      </w:r>
      <w:r w:rsidR="005A2386">
        <w:rPr>
          <w:rFonts w:ascii="Times New Roman" w:hAnsi="Times New Roman" w:cs="Times New Roman"/>
          <w:sz w:val="24"/>
          <w:szCs w:val="24"/>
        </w:rPr>
        <w:t xml:space="preserve">in respect of the plot measuring 11.5 metres by 22 is hereby set aside </w:t>
      </w:r>
      <w:r>
        <w:rPr>
          <w:rFonts w:ascii="Times New Roman" w:hAnsi="Times New Roman" w:cs="Times New Roman"/>
          <w:sz w:val="24"/>
          <w:szCs w:val="24"/>
        </w:rPr>
        <w:t xml:space="preserve">with costs to the </w:t>
      </w:r>
      <w:r w:rsidR="005A2386">
        <w:rPr>
          <w:rFonts w:ascii="Times New Roman" w:hAnsi="Times New Roman" w:cs="Times New Roman"/>
          <w:sz w:val="24"/>
          <w:szCs w:val="24"/>
        </w:rPr>
        <w:t>first appellant</w:t>
      </w:r>
      <w:r>
        <w:rPr>
          <w:rFonts w:ascii="Times New Roman" w:hAnsi="Times New Roman" w:cs="Times New Roman"/>
          <w:sz w:val="24"/>
          <w:szCs w:val="24"/>
        </w:rPr>
        <w:t xml:space="preserve"> of both the appeal and the trial</w:t>
      </w:r>
      <w:r w:rsidR="00431441" w:rsidRPr="009A4040">
        <w:rPr>
          <w:rFonts w:ascii="Times New Roman" w:hAnsi="Times New Roman" w:cs="Times New Roman"/>
          <w:sz w:val="24"/>
          <w:szCs w:val="24"/>
        </w:rPr>
        <w:t>.</w:t>
      </w:r>
    </w:p>
    <w:p w:rsidR="001E6397" w:rsidRPr="009A4040" w:rsidRDefault="001E6397" w:rsidP="004B2B05">
      <w:pPr>
        <w:autoSpaceDE w:val="0"/>
        <w:autoSpaceDN w:val="0"/>
        <w:adjustRightInd w:val="0"/>
        <w:spacing w:after="0" w:line="360" w:lineRule="auto"/>
        <w:jc w:val="both"/>
        <w:rPr>
          <w:rFonts w:ascii="Times New Roman" w:hAnsi="Times New Roman" w:cs="Times New Roman"/>
          <w:sz w:val="24"/>
          <w:szCs w:val="24"/>
        </w:rPr>
      </w:pPr>
    </w:p>
    <w:p w:rsidR="00284815" w:rsidRPr="009A4040" w:rsidRDefault="003035CF"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w:t>
      </w:r>
      <w:proofErr w:type="spellStart"/>
      <w:r w:rsidRPr="009A4040">
        <w:rPr>
          <w:rFonts w:ascii="Times New Roman" w:hAnsi="Times New Roman" w:cs="Times New Roman"/>
          <w:sz w:val="24"/>
          <w:szCs w:val="24"/>
        </w:rPr>
        <w:t>Arua</w:t>
      </w:r>
      <w:proofErr w:type="spellEnd"/>
      <w:r w:rsidRPr="009A4040">
        <w:rPr>
          <w:rFonts w:ascii="Times New Roman" w:hAnsi="Times New Roman" w:cs="Times New Roman"/>
          <w:sz w:val="24"/>
          <w:szCs w:val="24"/>
        </w:rPr>
        <w:t xml:space="preserve"> this </w:t>
      </w:r>
      <w:r w:rsidR="00FA72D4">
        <w:rPr>
          <w:rFonts w:ascii="Times New Roman" w:hAnsi="Times New Roman" w:cs="Times New Roman"/>
          <w:sz w:val="24"/>
          <w:szCs w:val="24"/>
        </w:rPr>
        <w:t>2</w:t>
      </w:r>
      <w:r w:rsidR="00882749" w:rsidRPr="00882749">
        <w:rPr>
          <w:rFonts w:ascii="Times New Roman" w:hAnsi="Times New Roman" w:cs="Times New Roman"/>
          <w:sz w:val="24"/>
          <w:szCs w:val="24"/>
          <w:vertAlign w:val="superscript"/>
        </w:rPr>
        <w:t>nd</w:t>
      </w:r>
      <w:r w:rsidR="00882749">
        <w:rPr>
          <w:rFonts w:ascii="Times New Roman" w:hAnsi="Times New Roman" w:cs="Times New Roman"/>
          <w:sz w:val="24"/>
          <w:szCs w:val="24"/>
        </w:rPr>
        <w:t xml:space="preserve"> </w:t>
      </w:r>
      <w:r w:rsidRPr="009A4040">
        <w:rPr>
          <w:rFonts w:ascii="Times New Roman" w:hAnsi="Times New Roman" w:cs="Times New Roman"/>
          <w:sz w:val="24"/>
          <w:szCs w:val="24"/>
        </w:rPr>
        <w:t xml:space="preserve">day of </w:t>
      </w:r>
      <w:r w:rsidR="00904CF1">
        <w:rPr>
          <w:rFonts w:ascii="Times New Roman" w:hAnsi="Times New Roman" w:cs="Times New Roman"/>
          <w:sz w:val="24"/>
          <w:szCs w:val="24"/>
        </w:rPr>
        <w:t xml:space="preserve">March </w:t>
      </w:r>
      <w:r w:rsidRPr="009A4040">
        <w:rPr>
          <w:rFonts w:ascii="Times New Roman" w:hAnsi="Times New Roman" w:cs="Times New Roman"/>
          <w:sz w:val="24"/>
          <w:szCs w:val="24"/>
        </w:rPr>
        <w:t>201</w:t>
      </w:r>
      <w:r w:rsidR="00FE7EE6">
        <w:rPr>
          <w:rFonts w:ascii="Times New Roman" w:hAnsi="Times New Roman" w:cs="Times New Roman"/>
          <w:sz w:val="24"/>
          <w:szCs w:val="24"/>
        </w:rPr>
        <w:t>7</w:t>
      </w:r>
      <w:r w:rsidRPr="009A4040">
        <w:rPr>
          <w:rFonts w:ascii="Times New Roman" w:hAnsi="Times New Roman" w:cs="Times New Roman"/>
          <w:sz w:val="24"/>
          <w:szCs w:val="24"/>
        </w:rPr>
        <w:t>.</w:t>
      </w:r>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2F330E">
      <w:pPr>
        <w:spacing w:after="0" w:line="36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 xml:space="preserve">Stephen </w:t>
      </w:r>
      <w:proofErr w:type="spellStart"/>
      <w:r w:rsidRPr="009A4040">
        <w:rPr>
          <w:rFonts w:ascii="Times New Roman" w:hAnsi="Times New Roman" w:cs="Times New Roman"/>
          <w:sz w:val="24"/>
          <w:szCs w:val="24"/>
        </w:rPr>
        <w:t>Mubiru</w:t>
      </w:r>
      <w:proofErr w:type="spellEnd"/>
    </w:p>
    <w:p w:rsidR="003035CF" w:rsidRPr="009A4040" w:rsidRDefault="00284815"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sectPr w:rsidR="003035CF" w:rsidRPr="009A404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F6C" w:rsidRDefault="00BB4F6C" w:rsidP="00975B47">
      <w:pPr>
        <w:spacing w:after="0" w:line="240" w:lineRule="auto"/>
      </w:pPr>
      <w:r>
        <w:separator/>
      </w:r>
    </w:p>
  </w:endnote>
  <w:endnote w:type="continuationSeparator" w:id="0">
    <w:p w:rsidR="00BB4F6C" w:rsidRDefault="00BB4F6C"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49" w:rsidRDefault="00882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882749" w:rsidRDefault="00BB4F6C">
        <w:pPr>
          <w:pStyle w:val="Footer"/>
          <w:jc w:val="center"/>
        </w:pPr>
        <w:r>
          <w:fldChar w:fldCharType="begin"/>
        </w:r>
        <w:r>
          <w:instrText xml:space="preserve"> PAGE   \* MERGEFORMAT </w:instrText>
        </w:r>
        <w:r>
          <w:fldChar w:fldCharType="separate"/>
        </w:r>
        <w:r w:rsidR="00A36643">
          <w:rPr>
            <w:noProof/>
          </w:rPr>
          <w:t>1</w:t>
        </w:r>
        <w:r>
          <w:rPr>
            <w:noProof/>
          </w:rPr>
          <w:fldChar w:fldCharType="end"/>
        </w:r>
      </w:p>
    </w:sdtContent>
  </w:sdt>
  <w:p w:rsidR="00882749" w:rsidRDefault="008827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49" w:rsidRDefault="00882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F6C" w:rsidRDefault="00BB4F6C" w:rsidP="00975B47">
      <w:pPr>
        <w:spacing w:after="0" w:line="240" w:lineRule="auto"/>
      </w:pPr>
      <w:r>
        <w:separator/>
      </w:r>
    </w:p>
  </w:footnote>
  <w:footnote w:type="continuationSeparator" w:id="0">
    <w:p w:rsidR="00BB4F6C" w:rsidRDefault="00BB4F6C"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49" w:rsidRDefault="00882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49" w:rsidRDefault="00882749"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49" w:rsidRDefault="00882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C1B6E19"/>
    <w:multiLevelType w:val="hybridMultilevel"/>
    <w:tmpl w:val="7EC27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5"/>
  </w:num>
  <w:num w:numId="5">
    <w:abstractNumId w:val="6"/>
  </w:num>
  <w:num w:numId="6">
    <w:abstractNumId w:val="0"/>
  </w:num>
  <w:num w:numId="7">
    <w:abstractNumId w:val="1"/>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7BEA"/>
    <w:rsid w:val="00013FD1"/>
    <w:rsid w:val="00014B12"/>
    <w:rsid w:val="00016977"/>
    <w:rsid w:val="00016B2E"/>
    <w:rsid w:val="0002085B"/>
    <w:rsid w:val="00022CF8"/>
    <w:rsid w:val="000231AC"/>
    <w:rsid w:val="00025547"/>
    <w:rsid w:val="000257F5"/>
    <w:rsid w:val="00026CEA"/>
    <w:rsid w:val="000271B1"/>
    <w:rsid w:val="00027E37"/>
    <w:rsid w:val="0003269C"/>
    <w:rsid w:val="00032B7F"/>
    <w:rsid w:val="0003499A"/>
    <w:rsid w:val="000363B7"/>
    <w:rsid w:val="00041B5C"/>
    <w:rsid w:val="00043643"/>
    <w:rsid w:val="00043F87"/>
    <w:rsid w:val="00051190"/>
    <w:rsid w:val="0005209D"/>
    <w:rsid w:val="0006000D"/>
    <w:rsid w:val="00060B39"/>
    <w:rsid w:val="00062B50"/>
    <w:rsid w:val="00064EFD"/>
    <w:rsid w:val="0007209F"/>
    <w:rsid w:val="000759A3"/>
    <w:rsid w:val="00076217"/>
    <w:rsid w:val="00076D62"/>
    <w:rsid w:val="00076D63"/>
    <w:rsid w:val="000773E4"/>
    <w:rsid w:val="00077607"/>
    <w:rsid w:val="0008185B"/>
    <w:rsid w:val="00082D7D"/>
    <w:rsid w:val="00084B2E"/>
    <w:rsid w:val="00087D63"/>
    <w:rsid w:val="000937BF"/>
    <w:rsid w:val="00095B29"/>
    <w:rsid w:val="000968E1"/>
    <w:rsid w:val="00097ACE"/>
    <w:rsid w:val="000A12F9"/>
    <w:rsid w:val="000A21BE"/>
    <w:rsid w:val="000A2FC5"/>
    <w:rsid w:val="000A32E3"/>
    <w:rsid w:val="000A3648"/>
    <w:rsid w:val="000A377E"/>
    <w:rsid w:val="000A4498"/>
    <w:rsid w:val="000A4D3E"/>
    <w:rsid w:val="000B0AC4"/>
    <w:rsid w:val="000B3074"/>
    <w:rsid w:val="000B414B"/>
    <w:rsid w:val="000C13C5"/>
    <w:rsid w:val="000C2E79"/>
    <w:rsid w:val="000C6231"/>
    <w:rsid w:val="000C6E6B"/>
    <w:rsid w:val="000C7378"/>
    <w:rsid w:val="000D01AE"/>
    <w:rsid w:val="000D07EE"/>
    <w:rsid w:val="000D2883"/>
    <w:rsid w:val="000D2B25"/>
    <w:rsid w:val="000D5823"/>
    <w:rsid w:val="000E037C"/>
    <w:rsid w:val="000E0D0D"/>
    <w:rsid w:val="000E65FD"/>
    <w:rsid w:val="000E7D8F"/>
    <w:rsid w:val="00100C69"/>
    <w:rsid w:val="00101076"/>
    <w:rsid w:val="0010385F"/>
    <w:rsid w:val="001060E0"/>
    <w:rsid w:val="00106C1A"/>
    <w:rsid w:val="0010706F"/>
    <w:rsid w:val="001120DB"/>
    <w:rsid w:val="00113B35"/>
    <w:rsid w:val="00114984"/>
    <w:rsid w:val="00115419"/>
    <w:rsid w:val="00120A27"/>
    <w:rsid w:val="00124C7C"/>
    <w:rsid w:val="001253B5"/>
    <w:rsid w:val="00132066"/>
    <w:rsid w:val="001328A0"/>
    <w:rsid w:val="00132B65"/>
    <w:rsid w:val="001360BB"/>
    <w:rsid w:val="001407A8"/>
    <w:rsid w:val="00140A2E"/>
    <w:rsid w:val="00140C82"/>
    <w:rsid w:val="0014136F"/>
    <w:rsid w:val="00141DE0"/>
    <w:rsid w:val="00142BB3"/>
    <w:rsid w:val="0014455E"/>
    <w:rsid w:val="0014717F"/>
    <w:rsid w:val="0015067B"/>
    <w:rsid w:val="0015075F"/>
    <w:rsid w:val="00150B95"/>
    <w:rsid w:val="0015280F"/>
    <w:rsid w:val="00152CCA"/>
    <w:rsid w:val="00153B34"/>
    <w:rsid w:val="001553AF"/>
    <w:rsid w:val="001563F3"/>
    <w:rsid w:val="00157DAF"/>
    <w:rsid w:val="00164045"/>
    <w:rsid w:val="001654F1"/>
    <w:rsid w:val="001753A8"/>
    <w:rsid w:val="00175AC9"/>
    <w:rsid w:val="001829C8"/>
    <w:rsid w:val="001837E4"/>
    <w:rsid w:val="001840F4"/>
    <w:rsid w:val="00184A19"/>
    <w:rsid w:val="001900BF"/>
    <w:rsid w:val="001938BF"/>
    <w:rsid w:val="00193F86"/>
    <w:rsid w:val="00194974"/>
    <w:rsid w:val="00195726"/>
    <w:rsid w:val="0019576B"/>
    <w:rsid w:val="00196993"/>
    <w:rsid w:val="001A0E86"/>
    <w:rsid w:val="001A17B6"/>
    <w:rsid w:val="001A28A8"/>
    <w:rsid w:val="001A4B1A"/>
    <w:rsid w:val="001A4F49"/>
    <w:rsid w:val="001A5E4B"/>
    <w:rsid w:val="001A5FDC"/>
    <w:rsid w:val="001A6E87"/>
    <w:rsid w:val="001A7CD2"/>
    <w:rsid w:val="001B5F67"/>
    <w:rsid w:val="001B63F6"/>
    <w:rsid w:val="001B7351"/>
    <w:rsid w:val="001B7483"/>
    <w:rsid w:val="001B74FB"/>
    <w:rsid w:val="001C3038"/>
    <w:rsid w:val="001C62A8"/>
    <w:rsid w:val="001C6F29"/>
    <w:rsid w:val="001D0C83"/>
    <w:rsid w:val="001D3F89"/>
    <w:rsid w:val="001D571A"/>
    <w:rsid w:val="001D7FE6"/>
    <w:rsid w:val="001E6142"/>
    <w:rsid w:val="001E6397"/>
    <w:rsid w:val="001F3415"/>
    <w:rsid w:val="001F36EB"/>
    <w:rsid w:val="001F4E1D"/>
    <w:rsid w:val="001F6335"/>
    <w:rsid w:val="002008D2"/>
    <w:rsid w:val="002020BA"/>
    <w:rsid w:val="0020390B"/>
    <w:rsid w:val="00204DD7"/>
    <w:rsid w:val="002062AE"/>
    <w:rsid w:val="0020668C"/>
    <w:rsid w:val="00207EC6"/>
    <w:rsid w:val="00211EEF"/>
    <w:rsid w:val="00213458"/>
    <w:rsid w:val="00213A06"/>
    <w:rsid w:val="00215927"/>
    <w:rsid w:val="0021797D"/>
    <w:rsid w:val="00217D29"/>
    <w:rsid w:val="002200F4"/>
    <w:rsid w:val="00220A34"/>
    <w:rsid w:val="00221D6A"/>
    <w:rsid w:val="002228A3"/>
    <w:rsid w:val="00223AEC"/>
    <w:rsid w:val="002244C9"/>
    <w:rsid w:val="002246B1"/>
    <w:rsid w:val="00224DD9"/>
    <w:rsid w:val="00226185"/>
    <w:rsid w:val="00226B6E"/>
    <w:rsid w:val="00230E9E"/>
    <w:rsid w:val="00231B09"/>
    <w:rsid w:val="0023220F"/>
    <w:rsid w:val="00233C6B"/>
    <w:rsid w:val="0023423B"/>
    <w:rsid w:val="00240ACD"/>
    <w:rsid w:val="00241616"/>
    <w:rsid w:val="0024165B"/>
    <w:rsid w:val="00244234"/>
    <w:rsid w:val="00244DF9"/>
    <w:rsid w:val="00250B17"/>
    <w:rsid w:val="00251715"/>
    <w:rsid w:val="00257621"/>
    <w:rsid w:val="0026018F"/>
    <w:rsid w:val="00271A54"/>
    <w:rsid w:val="002724E3"/>
    <w:rsid w:val="00272F71"/>
    <w:rsid w:val="002741C3"/>
    <w:rsid w:val="00276108"/>
    <w:rsid w:val="00276DDE"/>
    <w:rsid w:val="0027729D"/>
    <w:rsid w:val="0027767C"/>
    <w:rsid w:val="00277A84"/>
    <w:rsid w:val="0028219D"/>
    <w:rsid w:val="00284815"/>
    <w:rsid w:val="00297141"/>
    <w:rsid w:val="00297D7E"/>
    <w:rsid w:val="002A1EBB"/>
    <w:rsid w:val="002A2ED5"/>
    <w:rsid w:val="002A45AE"/>
    <w:rsid w:val="002A5E62"/>
    <w:rsid w:val="002A66DA"/>
    <w:rsid w:val="002A6ADF"/>
    <w:rsid w:val="002A7EB7"/>
    <w:rsid w:val="002B0C48"/>
    <w:rsid w:val="002B1006"/>
    <w:rsid w:val="002B101B"/>
    <w:rsid w:val="002B1251"/>
    <w:rsid w:val="002B1EDE"/>
    <w:rsid w:val="002B33A5"/>
    <w:rsid w:val="002B6307"/>
    <w:rsid w:val="002B7D54"/>
    <w:rsid w:val="002B7E49"/>
    <w:rsid w:val="002C275A"/>
    <w:rsid w:val="002C311C"/>
    <w:rsid w:val="002C387B"/>
    <w:rsid w:val="002C3903"/>
    <w:rsid w:val="002C4F9E"/>
    <w:rsid w:val="002D03FE"/>
    <w:rsid w:val="002D1585"/>
    <w:rsid w:val="002D25A2"/>
    <w:rsid w:val="002D4E23"/>
    <w:rsid w:val="002D5843"/>
    <w:rsid w:val="002D5903"/>
    <w:rsid w:val="002D5A40"/>
    <w:rsid w:val="002D5FE3"/>
    <w:rsid w:val="002D712D"/>
    <w:rsid w:val="002D7C7C"/>
    <w:rsid w:val="002E01C2"/>
    <w:rsid w:val="002E21DF"/>
    <w:rsid w:val="002E2457"/>
    <w:rsid w:val="002E4B86"/>
    <w:rsid w:val="002E678B"/>
    <w:rsid w:val="002E72BD"/>
    <w:rsid w:val="002F1F86"/>
    <w:rsid w:val="002F330E"/>
    <w:rsid w:val="002F386F"/>
    <w:rsid w:val="002F43CF"/>
    <w:rsid w:val="002F55A2"/>
    <w:rsid w:val="002F786C"/>
    <w:rsid w:val="00302BB5"/>
    <w:rsid w:val="003035CF"/>
    <w:rsid w:val="00305BD6"/>
    <w:rsid w:val="00313E79"/>
    <w:rsid w:val="0031463C"/>
    <w:rsid w:val="00322623"/>
    <w:rsid w:val="00327A5C"/>
    <w:rsid w:val="00332516"/>
    <w:rsid w:val="00335439"/>
    <w:rsid w:val="00344A47"/>
    <w:rsid w:val="00346CC5"/>
    <w:rsid w:val="0035395C"/>
    <w:rsid w:val="00354280"/>
    <w:rsid w:val="00355844"/>
    <w:rsid w:val="00355ADE"/>
    <w:rsid w:val="00357CAE"/>
    <w:rsid w:val="0036104B"/>
    <w:rsid w:val="00361A81"/>
    <w:rsid w:val="00361E7A"/>
    <w:rsid w:val="00362E7B"/>
    <w:rsid w:val="003652F3"/>
    <w:rsid w:val="00367AB4"/>
    <w:rsid w:val="00370F58"/>
    <w:rsid w:val="00371717"/>
    <w:rsid w:val="00371AD9"/>
    <w:rsid w:val="0037490D"/>
    <w:rsid w:val="00381028"/>
    <w:rsid w:val="003818FF"/>
    <w:rsid w:val="003876BE"/>
    <w:rsid w:val="0039141D"/>
    <w:rsid w:val="00392898"/>
    <w:rsid w:val="003935E4"/>
    <w:rsid w:val="0039468E"/>
    <w:rsid w:val="00397006"/>
    <w:rsid w:val="003973F7"/>
    <w:rsid w:val="00397CF1"/>
    <w:rsid w:val="003A0223"/>
    <w:rsid w:val="003A02A5"/>
    <w:rsid w:val="003A07A9"/>
    <w:rsid w:val="003A65C6"/>
    <w:rsid w:val="003A6876"/>
    <w:rsid w:val="003B177A"/>
    <w:rsid w:val="003B2596"/>
    <w:rsid w:val="003B61F6"/>
    <w:rsid w:val="003C2004"/>
    <w:rsid w:val="003C2A8B"/>
    <w:rsid w:val="003C2B00"/>
    <w:rsid w:val="003C32A3"/>
    <w:rsid w:val="003C6E8F"/>
    <w:rsid w:val="003D0432"/>
    <w:rsid w:val="003D15B7"/>
    <w:rsid w:val="003D15CA"/>
    <w:rsid w:val="003D1A4F"/>
    <w:rsid w:val="003D1F34"/>
    <w:rsid w:val="003D39DB"/>
    <w:rsid w:val="003D76AA"/>
    <w:rsid w:val="003E0D31"/>
    <w:rsid w:val="003E16A1"/>
    <w:rsid w:val="003E2256"/>
    <w:rsid w:val="003E29CC"/>
    <w:rsid w:val="003E2DB5"/>
    <w:rsid w:val="003E5681"/>
    <w:rsid w:val="003E6EBA"/>
    <w:rsid w:val="003F4309"/>
    <w:rsid w:val="003F4C09"/>
    <w:rsid w:val="003F6625"/>
    <w:rsid w:val="00401C50"/>
    <w:rsid w:val="004056CE"/>
    <w:rsid w:val="004063C1"/>
    <w:rsid w:val="0041013E"/>
    <w:rsid w:val="00412AD4"/>
    <w:rsid w:val="00412C7B"/>
    <w:rsid w:val="00413793"/>
    <w:rsid w:val="00417CE3"/>
    <w:rsid w:val="004226F4"/>
    <w:rsid w:val="0042328A"/>
    <w:rsid w:val="00423BAB"/>
    <w:rsid w:val="00427718"/>
    <w:rsid w:val="004302FE"/>
    <w:rsid w:val="00431441"/>
    <w:rsid w:val="00435ADD"/>
    <w:rsid w:val="004360F9"/>
    <w:rsid w:val="00440D0D"/>
    <w:rsid w:val="00442C30"/>
    <w:rsid w:val="00442C5B"/>
    <w:rsid w:val="004457E3"/>
    <w:rsid w:val="0044584E"/>
    <w:rsid w:val="00446000"/>
    <w:rsid w:val="004468B0"/>
    <w:rsid w:val="00446CA3"/>
    <w:rsid w:val="00450151"/>
    <w:rsid w:val="004505FE"/>
    <w:rsid w:val="00450A56"/>
    <w:rsid w:val="00450CAC"/>
    <w:rsid w:val="00450DEA"/>
    <w:rsid w:val="004511F3"/>
    <w:rsid w:val="004534D6"/>
    <w:rsid w:val="0045388C"/>
    <w:rsid w:val="004538B7"/>
    <w:rsid w:val="00453B59"/>
    <w:rsid w:val="00453E53"/>
    <w:rsid w:val="0045700F"/>
    <w:rsid w:val="004622B1"/>
    <w:rsid w:val="0046237D"/>
    <w:rsid w:val="004638F6"/>
    <w:rsid w:val="00466250"/>
    <w:rsid w:val="00467BB7"/>
    <w:rsid w:val="0047110A"/>
    <w:rsid w:val="00471DFB"/>
    <w:rsid w:val="00475301"/>
    <w:rsid w:val="00475C81"/>
    <w:rsid w:val="004852DF"/>
    <w:rsid w:val="0048704A"/>
    <w:rsid w:val="00491292"/>
    <w:rsid w:val="0049668C"/>
    <w:rsid w:val="004A1EE0"/>
    <w:rsid w:val="004A21B6"/>
    <w:rsid w:val="004A3327"/>
    <w:rsid w:val="004A575C"/>
    <w:rsid w:val="004A60C1"/>
    <w:rsid w:val="004A64F3"/>
    <w:rsid w:val="004A713F"/>
    <w:rsid w:val="004A74C9"/>
    <w:rsid w:val="004A7CF5"/>
    <w:rsid w:val="004B06B7"/>
    <w:rsid w:val="004B2B05"/>
    <w:rsid w:val="004B48B0"/>
    <w:rsid w:val="004B4E8D"/>
    <w:rsid w:val="004B4EDF"/>
    <w:rsid w:val="004C498B"/>
    <w:rsid w:val="004C5709"/>
    <w:rsid w:val="004D0075"/>
    <w:rsid w:val="004D102C"/>
    <w:rsid w:val="004D1A16"/>
    <w:rsid w:val="004D2E62"/>
    <w:rsid w:val="004D2F76"/>
    <w:rsid w:val="004E0B2A"/>
    <w:rsid w:val="004E2621"/>
    <w:rsid w:val="004E67B2"/>
    <w:rsid w:val="004E74D1"/>
    <w:rsid w:val="004F2387"/>
    <w:rsid w:val="004F3D01"/>
    <w:rsid w:val="004F5141"/>
    <w:rsid w:val="004F6064"/>
    <w:rsid w:val="004F66EF"/>
    <w:rsid w:val="004F77D2"/>
    <w:rsid w:val="004F78D2"/>
    <w:rsid w:val="00501397"/>
    <w:rsid w:val="00505657"/>
    <w:rsid w:val="00510167"/>
    <w:rsid w:val="00510278"/>
    <w:rsid w:val="00510A6A"/>
    <w:rsid w:val="0051138B"/>
    <w:rsid w:val="00512F8E"/>
    <w:rsid w:val="00514716"/>
    <w:rsid w:val="005155CC"/>
    <w:rsid w:val="00515AB5"/>
    <w:rsid w:val="00517FEE"/>
    <w:rsid w:val="0052200F"/>
    <w:rsid w:val="0052329E"/>
    <w:rsid w:val="005264C9"/>
    <w:rsid w:val="00531CE9"/>
    <w:rsid w:val="00543961"/>
    <w:rsid w:val="00543A1E"/>
    <w:rsid w:val="00544CF3"/>
    <w:rsid w:val="005460FE"/>
    <w:rsid w:val="00546E2E"/>
    <w:rsid w:val="0055062E"/>
    <w:rsid w:val="00550C39"/>
    <w:rsid w:val="00550D51"/>
    <w:rsid w:val="005524EF"/>
    <w:rsid w:val="005544D3"/>
    <w:rsid w:val="005608BB"/>
    <w:rsid w:val="0056383D"/>
    <w:rsid w:val="005674ED"/>
    <w:rsid w:val="0057018C"/>
    <w:rsid w:val="0057024F"/>
    <w:rsid w:val="00570E6B"/>
    <w:rsid w:val="0057144F"/>
    <w:rsid w:val="0057250C"/>
    <w:rsid w:val="00572A06"/>
    <w:rsid w:val="00577139"/>
    <w:rsid w:val="0058284D"/>
    <w:rsid w:val="00582BF9"/>
    <w:rsid w:val="00585E7E"/>
    <w:rsid w:val="00585FB2"/>
    <w:rsid w:val="00587639"/>
    <w:rsid w:val="00587F6A"/>
    <w:rsid w:val="0059645A"/>
    <w:rsid w:val="00596B7B"/>
    <w:rsid w:val="005A13A3"/>
    <w:rsid w:val="005A2386"/>
    <w:rsid w:val="005A23B6"/>
    <w:rsid w:val="005A2A32"/>
    <w:rsid w:val="005A2C27"/>
    <w:rsid w:val="005A4833"/>
    <w:rsid w:val="005B2835"/>
    <w:rsid w:val="005B2FC6"/>
    <w:rsid w:val="005B4791"/>
    <w:rsid w:val="005B631D"/>
    <w:rsid w:val="005B6725"/>
    <w:rsid w:val="005C126A"/>
    <w:rsid w:val="005C22DD"/>
    <w:rsid w:val="005C2E9D"/>
    <w:rsid w:val="005C543F"/>
    <w:rsid w:val="005C7306"/>
    <w:rsid w:val="005C7D39"/>
    <w:rsid w:val="005D02EE"/>
    <w:rsid w:val="005D3B7A"/>
    <w:rsid w:val="005D4F94"/>
    <w:rsid w:val="005D6B7E"/>
    <w:rsid w:val="005E4F74"/>
    <w:rsid w:val="005F0929"/>
    <w:rsid w:val="005F1690"/>
    <w:rsid w:val="005F1780"/>
    <w:rsid w:val="005F18C4"/>
    <w:rsid w:val="005F267F"/>
    <w:rsid w:val="005F2D4C"/>
    <w:rsid w:val="005F3BC2"/>
    <w:rsid w:val="00600F3E"/>
    <w:rsid w:val="00601B1A"/>
    <w:rsid w:val="0060232B"/>
    <w:rsid w:val="00602C05"/>
    <w:rsid w:val="00613875"/>
    <w:rsid w:val="00613C2E"/>
    <w:rsid w:val="006142A2"/>
    <w:rsid w:val="0061592F"/>
    <w:rsid w:val="00615B69"/>
    <w:rsid w:val="0062123B"/>
    <w:rsid w:val="00623259"/>
    <w:rsid w:val="00623856"/>
    <w:rsid w:val="00627E42"/>
    <w:rsid w:val="00627EF1"/>
    <w:rsid w:val="00632DCC"/>
    <w:rsid w:val="0063368B"/>
    <w:rsid w:val="00635B46"/>
    <w:rsid w:val="00637719"/>
    <w:rsid w:val="0063777E"/>
    <w:rsid w:val="00641645"/>
    <w:rsid w:val="00641715"/>
    <w:rsid w:val="00644C2F"/>
    <w:rsid w:val="00646113"/>
    <w:rsid w:val="00646D0B"/>
    <w:rsid w:val="00651B36"/>
    <w:rsid w:val="00652D5F"/>
    <w:rsid w:val="006600F6"/>
    <w:rsid w:val="006607B8"/>
    <w:rsid w:val="00663AB2"/>
    <w:rsid w:val="00665864"/>
    <w:rsid w:val="00666E7F"/>
    <w:rsid w:val="00667E54"/>
    <w:rsid w:val="00671591"/>
    <w:rsid w:val="00672E80"/>
    <w:rsid w:val="00672FC0"/>
    <w:rsid w:val="006738CC"/>
    <w:rsid w:val="00674953"/>
    <w:rsid w:val="00677A5D"/>
    <w:rsid w:val="00681130"/>
    <w:rsid w:val="00681482"/>
    <w:rsid w:val="00684075"/>
    <w:rsid w:val="0068583A"/>
    <w:rsid w:val="00686739"/>
    <w:rsid w:val="00686BB7"/>
    <w:rsid w:val="00687C88"/>
    <w:rsid w:val="0069008E"/>
    <w:rsid w:val="00693648"/>
    <w:rsid w:val="006941E4"/>
    <w:rsid w:val="00696A4F"/>
    <w:rsid w:val="00697718"/>
    <w:rsid w:val="006977DD"/>
    <w:rsid w:val="006A0022"/>
    <w:rsid w:val="006A0B31"/>
    <w:rsid w:val="006A0F8F"/>
    <w:rsid w:val="006A19D5"/>
    <w:rsid w:val="006A23E1"/>
    <w:rsid w:val="006A2444"/>
    <w:rsid w:val="006A3F0C"/>
    <w:rsid w:val="006B00AF"/>
    <w:rsid w:val="006B1133"/>
    <w:rsid w:val="006B3011"/>
    <w:rsid w:val="006B3FAF"/>
    <w:rsid w:val="006B6036"/>
    <w:rsid w:val="006B6294"/>
    <w:rsid w:val="006C053B"/>
    <w:rsid w:val="006C4B48"/>
    <w:rsid w:val="006C5644"/>
    <w:rsid w:val="006D094F"/>
    <w:rsid w:val="006D4BAB"/>
    <w:rsid w:val="006D57F1"/>
    <w:rsid w:val="006E039E"/>
    <w:rsid w:val="006E3877"/>
    <w:rsid w:val="006E3C43"/>
    <w:rsid w:val="006E68A7"/>
    <w:rsid w:val="006E7D95"/>
    <w:rsid w:val="006F2C62"/>
    <w:rsid w:val="006F4CF2"/>
    <w:rsid w:val="00701ABE"/>
    <w:rsid w:val="00702D9B"/>
    <w:rsid w:val="00703CA3"/>
    <w:rsid w:val="007142E4"/>
    <w:rsid w:val="007157A4"/>
    <w:rsid w:val="00715D59"/>
    <w:rsid w:val="0071667F"/>
    <w:rsid w:val="00717EC8"/>
    <w:rsid w:val="007214FD"/>
    <w:rsid w:val="00722A6B"/>
    <w:rsid w:val="007242FF"/>
    <w:rsid w:val="00726B43"/>
    <w:rsid w:val="00730968"/>
    <w:rsid w:val="00734CDF"/>
    <w:rsid w:val="007403FA"/>
    <w:rsid w:val="00744609"/>
    <w:rsid w:val="007500E0"/>
    <w:rsid w:val="0075083D"/>
    <w:rsid w:val="00750FA5"/>
    <w:rsid w:val="00752B2A"/>
    <w:rsid w:val="00753073"/>
    <w:rsid w:val="00754DFA"/>
    <w:rsid w:val="00756E9D"/>
    <w:rsid w:val="007654F4"/>
    <w:rsid w:val="00772564"/>
    <w:rsid w:val="00774854"/>
    <w:rsid w:val="007755AA"/>
    <w:rsid w:val="00776AFB"/>
    <w:rsid w:val="007870FE"/>
    <w:rsid w:val="00792DBB"/>
    <w:rsid w:val="007A0BA4"/>
    <w:rsid w:val="007A45AF"/>
    <w:rsid w:val="007A4808"/>
    <w:rsid w:val="007A6817"/>
    <w:rsid w:val="007A7F14"/>
    <w:rsid w:val="007B01BF"/>
    <w:rsid w:val="007B0881"/>
    <w:rsid w:val="007B124F"/>
    <w:rsid w:val="007B1952"/>
    <w:rsid w:val="007B1964"/>
    <w:rsid w:val="007B46BB"/>
    <w:rsid w:val="007B5B25"/>
    <w:rsid w:val="007C2973"/>
    <w:rsid w:val="007D012C"/>
    <w:rsid w:val="007D0C99"/>
    <w:rsid w:val="007D0FBB"/>
    <w:rsid w:val="007D1523"/>
    <w:rsid w:val="007D2939"/>
    <w:rsid w:val="007D2B48"/>
    <w:rsid w:val="007D3ED4"/>
    <w:rsid w:val="007E0923"/>
    <w:rsid w:val="007E0D62"/>
    <w:rsid w:val="007E2335"/>
    <w:rsid w:val="007E3828"/>
    <w:rsid w:val="007E4138"/>
    <w:rsid w:val="007F0200"/>
    <w:rsid w:val="007F6400"/>
    <w:rsid w:val="007F760C"/>
    <w:rsid w:val="007F7E62"/>
    <w:rsid w:val="00800231"/>
    <w:rsid w:val="00800CB0"/>
    <w:rsid w:val="00801603"/>
    <w:rsid w:val="0080567D"/>
    <w:rsid w:val="00806012"/>
    <w:rsid w:val="00812462"/>
    <w:rsid w:val="00813E70"/>
    <w:rsid w:val="00814FB2"/>
    <w:rsid w:val="0081688A"/>
    <w:rsid w:val="00816CA0"/>
    <w:rsid w:val="00821AE0"/>
    <w:rsid w:val="008255D4"/>
    <w:rsid w:val="0082604F"/>
    <w:rsid w:val="0082768F"/>
    <w:rsid w:val="00831A63"/>
    <w:rsid w:val="0083563A"/>
    <w:rsid w:val="00836D04"/>
    <w:rsid w:val="00836E9E"/>
    <w:rsid w:val="00840698"/>
    <w:rsid w:val="00844DB8"/>
    <w:rsid w:val="0084770A"/>
    <w:rsid w:val="008507EF"/>
    <w:rsid w:val="008515A2"/>
    <w:rsid w:val="00852A76"/>
    <w:rsid w:val="00852BB7"/>
    <w:rsid w:val="00854B55"/>
    <w:rsid w:val="00854B9D"/>
    <w:rsid w:val="00855C41"/>
    <w:rsid w:val="00856A36"/>
    <w:rsid w:val="008578D4"/>
    <w:rsid w:val="00860A1C"/>
    <w:rsid w:val="00861EFE"/>
    <w:rsid w:val="008634F6"/>
    <w:rsid w:val="008641B0"/>
    <w:rsid w:val="0086460B"/>
    <w:rsid w:val="0086575C"/>
    <w:rsid w:val="00866E42"/>
    <w:rsid w:val="0087245D"/>
    <w:rsid w:val="00873DC5"/>
    <w:rsid w:val="00874DED"/>
    <w:rsid w:val="00881B89"/>
    <w:rsid w:val="00882749"/>
    <w:rsid w:val="00882DA0"/>
    <w:rsid w:val="008834BB"/>
    <w:rsid w:val="00884824"/>
    <w:rsid w:val="00885EC2"/>
    <w:rsid w:val="00886052"/>
    <w:rsid w:val="008915D1"/>
    <w:rsid w:val="00894A42"/>
    <w:rsid w:val="00896D86"/>
    <w:rsid w:val="008A0347"/>
    <w:rsid w:val="008A2A5B"/>
    <w:rsid w:val="008A43F3"/>
    <w:rsid w:val="008A477B"/>
    <w:rsid w:val="008B3794"/>
    <w:rsid w:val="008B6805"/>
    <w:rsid w:val="008C0252"/>
    <w:rsid w:val="008C0E75"/>
    <w:rsid w:val="008C3A9E"/>
    <w:rsid w:val="008C5FB2"/>
    <w:rsid w:val="008D0437"/>
    <w:rsid w:val="008D2A81"/>
    <w:rsid w:val="008D4416"/>
    <w:rsid w:val="008D511B"/>
    <w:rsid w:val="008D55BE"/>
    <w:rsid w:val="008D6627"/>
    <w:rsid w:val="008D7203"/>
    <w:rsid w:val="008E1991"/>
    <w:rsid w:val="008E50F8"/>
    <w:rsid w:val="008E75DD"/>
    <w:rsid w:val="008F0051"/>
    <w:rsid w:val="008F38BE"/>
    <w:rsid w:val="008F43B6"/>
    <w:rsid w:val="008F5709"/>
    <w:rsid w:val="008F6F7B"/>
    <w:rsid w:val="00900295"/>
    <w:rsid w:val="00901040"/>
    <w:rsid w:val="00904391"/>
    <w:rsid w:val="00904CF1"/>
    <w:rsid w:val="00905CE0"/>
    <w:rsid w:val="0090760B"/>
    <w:rsid w:val="00911A5E"/>
    <w:rsid w:val="00912B25"/>
    <w:rsid w:val="009141D8"/>
    <w:rsid w:val="009141DF"/>
    <w:rsid w:val="00915026"/>
    <w:rsid w:val="00917800"/>
    <w:rsid w:val="009206DB"/>
    <w:rsid w:val="00920DC4"/>
    <w:rsid w:val="00922EE1"/>
    <w:rsid w:val="00926E9F"/>
    <w:rsid w:val="00927AEB"/>
    <w:rsid w:val="00927F7F"/>
    <w:rsid w:val="00930F70"/>
    <w:rsid w:val="00932DBC"/>
    <w:rsid w:val="00935A53"/>
    <w:rsid w:val="00941360"/>
    <w:rsid w:val="00946B02"/>
    <w:rsid w:val="00946B49"/>
    <w:rsid w:val="00947223"/>
    <w:rsid w:val="00947328"/>
    <w:rsid w:val="00952D8C"/>
    <w:rsid w:val="00956444"/>
    <w:rsid w:val="00956FE0"/>
    <w:rsid w:val="0095785A"/>
    <w:rsid w:val="00957927"/>
    <w:rsid w:val="00961285"/>
    <w:rsid w:val="00962577"/>
    <w:rsid w:val="009633C7"/>
    <w:rsid w:val="0096636D"/>
    <w:rsid w:val="00970535"/>
    <w:rsid w:val="0097097C"/>
    <w:rsid w:val="00972125"/>
    <w:rsid w:val="009727FA"/>
    <w:rsid w:val="00975B47"/>
    <w:rsid w:val="0097649E"/>
    <w:rsid w:val="00977C4C"/>
    <w:rsid w:val="00980F22"/>
    <w:rsid w:val="0098219A"/>
    <w:rsid w:val="009836F5"/>
    <w:rsid w:val="009843F9"/>
    <w:rsid w:val="009864DE"/>
    <w:rsid w:val="0099051C"/>
    <w:rsid w:val="0099147A"/>
    <w:rsid w:val="00993638"/>
    <w:rsid w:val="00994F43"/>
    <w:rsid w:val="009A1246"/>
    <w:rsid w:val="009A2A9D"/>
    <w:rsid w:val="009A4040"/>
    <w:rsid w:val="009A4AD7"/>
    <w:rsid w:val="009A587E"/>
    <w:rsid w:val="009B0049"/>
    <w:rsid w:val="009B0C1D"/>
    <w:rsid w:val="009B1232"/>
    <w:rsid w:val="009B3952"/>
    <w:rsid w:val="009B678A"/>
    <w:rsid w:val="009C08E3"/>
    <w:rsid w:val="009C0992"/>
    <w:rsid w:val="009C16E4"/>
    <w:rsid w:val="009C1705"/>
    <w:rsid w:val="009C27A9"/>
    <w:rsid w:val="009C2F44"/>
    <w:rsid w:val="009C4854"/>
    <w:rsid w:val="009C6027"/>
    <w:rsid w:val="009C73BF"/>
    <w:rsid w:val="009C7EFA"/>
    <w:rsid w:val="009D01D8"/>
    <w:rsid w:val="009D0AFA"/>
    <w:rsid w:val="009D32A4"/>
    <w:rsid w:val="009E0497"/>
    <w:rsid w:val="009E10EB"/>
    <w:rsid w:val="009E52AE"/>
    <w:rsid w:val="00A025C5"/>
    <w:rsid w:val="00A03CFF"/>
    <w:rsid w:val="00A03E94"/>
    <w:rsid w:val="00A0404F"/>
    <w:rsid w:val="00A049F2"/>
    <w:rsid w:val="00A10904"/>
    <w:rsid w:val="00A10A9A"/>
    <w:rsid w:val="00A1198B"/>
    <w:rsid w:val="00A131EF"/>
    <w:rsid w:val="00A13273"/>
    <w:rsid w:val="00A14102"/>
    <w:rsid w:val="00A15764"/>
    <w:rsid w:val="00A16CB0"/>
    <w:rsid w:val="00A21C8D"/>
    <w:rsid w:val="00A22733"/>
    <w:rsid w:val="00A23504"/>
    <w:rsid w:val="00A260D1"/>
    <w:rsid w:val="00A263B8"/>
    <w:rsid w:val="00A2685B"/>
    <w:rsid w:val="00A275FC"/>
    <w:rsid w:val="00A3035D"/>
    <w:rsid w:val="00A3090C"/>
    <w:rsid w:val="00A30D63"/>
    <w:rsid w:val="00A31CD4"/>
    <w:rsid w:val="00A31D57"/>
    <w:rsid w:val="00A334BE"/>
    <w:rsid w:val="00A354B3"/>
    <w:rsid w:val="00A36643"/>
    <w:rsid w:val="00A36811"/>
    <w:rsid w:val="00A41646"/>
    <w:rsid w:val="00A43D35"/>
    <w:rsid w:val="00A5315F"/>
    <w:rsid w:val="00A548CA"/>
    <w:rsid w:val="00A56848"/>
    <w:rsid w:val="00A613B6"/>
    <w:rsid w:val="00A659A0"/>
    <w:rsid w:val="00A65BA5"/>
    <w:rsid w:val="00A66F88"/>
    <w:rsid w:val="00A7097F"/>
    <w:rsid w:val="00A718E7"/>
    <w:rsid w:val="00A72A3A"/>
    <w:rsid w:val="00A76359"/>
    <w:rsid w:val="00A766AC"/>
    <w:rsid w:val="00A779ED"/>
    <w:rsid w:val="00A82699"/>
    <w:rsid w:val="00A82AEB"/>
    <w:rsid w:val="00A83A23"/>
    <w:rsid w:val="00A83A53"/>
    <w:rsid w:val="00A84DA3"/>
    <w:rsid w:val="00A853CC"/>
    <w:rsid w:val="00A8594F"/>
    <w:rsid w:val="00A864B9"/>
    <w:rsid w:val="00A90A47"/>
    <w:rsid w:val="00A915DE"/>
    <w:rsid w:val="00A93868"/>
    <w:rsid w:val="00A93CD2"/>
    <w:rsid w:val="00AA0F81"/>
    <w:rsid w:val="00AA277F"/>
    <w:rsid w:val="00AA3373"/>
    <w:rsid w:val="00AA4A93"/>
    <w:rsid w:val="00AA56EF"/>
    <w:rsid w:val="00AA58BC"/>
    <w:rsid w:val="00AA692B"/>
    <w:rsid w:val="00AA727E"/>
    <w:rsid w:val="00AB21C5"/>
    <w:rsid w:val="00AB7F60"/>
    <w:rsid w:val="00AC161D"/>
    <w:rsid w:val="00AC2942"/>
    <w:rsid w:val="00AC2A64"/>
    <w:rsid w:val="00AC2C6F"/>
    <w:rsid w:val="00AC60D4"/>
    <w:rsid w:val="00AC6F15"/>
    <w:rsid w:val="00AC7D65"/>
    <w:rsid w:val="00AD080F"/>
    <w:rsid w:val="00AD46A1"/>
    <w:rsid w:val="00AD4E9E"/>
    <w:rsid w:val="00AD7DFA"/>
    <w:rsid w:val="00AE2F56"/>
    <w:rsid w:val="00AE380B"/>
    <w:rsid w:val="00AE55A4"/>
    <w:rsid w:val="00AE6A92"/>
    <w:rsid w:val="00AF00C8"/>
    <w:rsid w:val="00AF3B05"/>
    <w:rsid w:val="00B00F7C"/>
    <w:rsid w:val="00B0739E"/>
    <w:rsid w:val="00B103E9"/>
    <w:rsid w:val="00B10FC1"/>
    <w:rsid w:val="00B133AF"/>
    <w:rsid w:val="00B13D62"/>
    <w:rsid w:val="00B1693E"/>
    <w:rsid w:val="00B17AFD"/>
    <w:rsid w:val="00B33524"/>
    <w:rsid w:val="00B35078"/>
    <w:rsid w:val="00B42274"/>
    <w:rsid w:val="00B42364"/>
    <w:rsid w:val="00B42829"/>
    <w:rsid w:val="00B42990"/>
    <w:rsid w:val="00B45486"/>
    <w:rsid w:val="00B458B2"/>
    <w:rsid w:val="00B45E61"/>
    <w:rsid w:val="00B552B9"/>
    <w:rsid w:val="00B56A2C"/>
    <w:rsid w:val="00B57DEE"/>
    <w:rsid w:val="00B618D0"/>
    <w:rsid w:val="00B665BF"/>
    <w:rsid w:val="00B668A9"/>
    <w:rsid w:val="00B67A04"/>
    <w:rsid w:val="00B73856"/>
    <w:rsid w:val="00B739D5"/>
    <w:rsid w:val="00B757F8"/>
    <w:rsid w:val="00B76014"/>
    <w:rsid w:val="00B76694"/>
    <w:rsid w:val="00B77056"/>
    <w:rsid w:val="00B80919"/>
    <w:rsid w:val="00B8686F"/>
    <w:rsid w:val="00B870DD"/>
    <w:rsid w:val="00B9111E"/>
    <w:rsid w:val="00B93102"/>
    <w:rsid w:val="00B94ED0"/>
    <w:rsid w:val="00B97861"/>
    <w:rsid w:val="00B97B56"/>
    <w:rsid w:val="00BA49FB"/>
    <w:rsid w:val="00BA627D"/>
    <w:rsid w:val="00BA6E0F"/>
    <w:rsid w:val="00BB1C6D"/>
    <w:rsid w:val="00BB21AA"/>
    <w:rsid w:val="00BB3F6C"/>
    <w:rsid w:val="00BB4F6C"/>
    <w:rsid w:val="00BB5645"/>
    <w:rsid w:val="00BC023B"/>
    <w:rsid w:val="00BC1155"/>
    <w:rsid w:val="00BC16D1"/>
    <w:rsid w:val="00BC198F"/>
    <w:rsid w:val="00BC1F3C"/>
    <w:rsid w:val="00BC42FF"/>
    <w:rsid w:val="00BC5C59"/>
    <w:rsid w:val="00BC731A"/>
    <w:rsid w:val="00BC776F"/>
    <w:rsid w:val="00BD113F"/>
    <w:rsid w:val="00BD2520"/>
    <w:rsid w:val="00BD51A5"/>
    <w:rsid w:val="00BD5E81"/>
    <w:rsid w:val="00BD6A90"/>
    <w:rsid w:val="00BE2416"/>
    <w:rsid w:val="00BE4031"/>
    <w:rsid w:val="00BE5F42"/>
    <w:rsid w:val="00BE630C"/>
    <w:rsid w:val="00BE73F4"/>
    <w:rsid w:val="00BE7D5B"/>
    <w:rsid w:val="00BF2B29"/>
    <w:rsid w:val="00BF2FDE"/>
    <w:rsid w:val="00BF3B34"/>
    <w:rsid w:val="00BF3BD1"/>
    <w:rsid w:val="00BF4464"/>
    <w:rsid w:val="00BF49A9"/>
    <w:rsid w:val="00BF541F"/>
    <w:rsid w:val="00BF7245"/>
    <w:rsid w:val="00BF7D34"/>
    <w:rsid w:val="00C000BD"/>
    <w:rsid w:val="00C00F41"/>
    <w:rsid w:val="00C02E67"/>
    <w:rsid w:val="00C04309"/>
    <w:rsid w:val="00C04A0B"/>
    <w:rsid w:val="00C04A46"/>
    <w:rsid w:val="00C06029"/>
    <w:rsid w:val="00C07D0D"/>
    <w:rsid w:val="00C1023A"/>
    <w:rsid w:val="00C10E85"/>
    <w:rsid w:val="00C13EFA"/>
    <w:rsid w:val="00C154EB"/>
    <w:rsid w:val="00C20728"/>
    <w:rsid w:val="00C23715"/>
    <w:rsid w:val="00C31AF7"/>
    <w:rsid w:val="00C329D7"/>
    <w:rsid w:val="00C33DD0"/>
    <w:rsid w:val="00C33F0A"/>
    <w:rsid w:val="00C3598C"/>
    <w:rsid w:val="00C36C2D"/>
    <w:rsid w:val="00C36F16"/>
    <w:rsid w:val="00C40079"/>
    <w:rsid w:val="00C42CA7"/>
    <w:rsid w:val="00C47D7F"/>
    <w:rsid w:val="00C50B38"/>
    <w:rsid w:val="00C526F7"/>
    <w:rsid w:val="00C533B1"/>
    <w:rsid w:val="00C53984"/>
    <w:rsid w:val="00C53DD4"/>
    <w:rsid w:val="00C542BF"/>
    <w:rsid w:val="00C56817"/>
    <w:rsid w:val="00C56B25"/>
    <w:rsid w:val="00C60501"/>
    <w:rsid w:val="00C676D8"/>
    <w:rsid w:val="00C70098"/>
    <w:rsid w:val="00C71C3C"/>
    <w:rsid w:val="00C724DE"/>
    <w:rsid w:val="00C726C3"/>
    <w:rsid w:val="00C74A70"/>
    <w:rsid w:val="00C74B34"/>
    <w:rsid w:val="00C7570F"/>
    <w:rsid w:val="00C7775D"/>
    <w:rsid w:val="00C842D1"/>
    <w:rsid w:val="00C84608"/>
    <w:rsid w:val="00C86476"/>
    <w:rsid w:val="00C87657"/>
    <w:rsid w:val="00C87E55"/>
    <w:rsid w:val="00C90B91"/>
    <w:rsid w:val="00C92808"/>
    <w:rsid w:val="00C93BD1"/>
    <w:rsid w:val="00C93F55"/>
    <w:rsid w:val="00CA59BC"/>
    <w:rsid w:val="00CA6135"/>
    <w:rsid w:val="00CA61BA"/>
    <w:rsid w:val="00CA6494"/>
    <w:rsid w:val="00CB1265"/>
    <w:rsid w:val="00CC1534"/>
    <w:rsid w:val="00CC29AF"/>
    <w:rsid w:val="00CC2AF7"/>
    <w:rsid w:val="00CC4DA5"/>
    <w:rsid w:val="00CC5D82"/>
    <w:rsid w:val="00CC6565"/>
    <w:rsid w:val="00CC6E0C"/>
    <w:rsid w:val="00CC7310"/>
    <w:rsid w:val="00CD3CA0"/>
    <w:rsid w:val="00CD3CEA"/>
    <w:rsid w:val="00CD47F3"/>
    <w:rsid w:val="00CD4886"/>
    <w:rsid w:val="00CE62C0"/>
    <w:rsid w:val="00CE6F4C"/>
    <w:rsid w:val="00CE74C9"/>
    <w:rsid w:val="00CE7AF1"/>
    <w:rsid w:val="00CF2C13"/>
    <w:rsid w:val="00CF695C"/>
    <w:rsid w:val="00CF7513"/>
    <w:rsid w:val="00D001D6"/>
    <w:rsid w:val="00D01544"/>
    <w:rsid w:val="00D2108B"/>
    <w:rsid w:val="00D222AE"/>
    <w:rsid w:val="00D22BBF"/>
    <w:rsid w:val="00D2465C"/>
    <w:rsid w:val="00D24686"/>
    <w:rsid w:val="00D26811"/>
    <w:rsid w:val="00D3059A"/>
    <w:rsid w:val="00D3171E"/>
    <w:rsid w:val="00D36ECB"/>
    <w:rsid w:val="00D42914"/>
    <w:rsid w:val="00D4578C"/>
    <w:rsid w:val="00D46766"/>
    <w:rsid w:val="00D47EB9"/>
    <w:rsid w:val="00D52539"/>
    <w:rsid w:val="00D5263E"/>
    <w:rsid w:val="00D57D7E"/>
    <w:rsid w:val="00D670A4"/>
    <w:rsid w:val="00D67553"/>
    <w:rsid w:val="00D73632"/>
    <w:rsid w:val="00D73662"/>
    <w:rsid w:val="00D739ED"/>
    <w:rsid w:val="00D80214"/>
    <w:rsid w:val="00D842A3"/>
    <w:rsid w:val="00D851B6"/>
    <w:rsid w:val="00D855E6"/>
    <w:rsid w:val="00D86886"/>
    <w:rsid w:val="00D902E4"/>
    <w:rsid w:val="00D92115"/>
    <w:rsid w:val="00D97B20"/>
    <w:rsid w:val="00DA0024"/>
    <w:rsid w:val="00DA138B"/>
    <w:rsid w:val="00DA23A5"/>
    <w:rsid w:val="00DA3B4C"/>
    <w:rsid w:val="00DA46B4"/>
    <w:rsid w:val="00DA6E5D"/>
    <w:rsid w:val="00DA7938"/>
    <w:rsid w:val="00DB17D1"/>
    <w:rsid w:val="00DB3239"/>
    <w:rsid w:val="00DC14E0"/>
    <w:rsid w:val="00DC1576"/>
    <w:rsid w:val="00DC4522"/>
    <w:rsid w:val="00DC515C"/>
    <w:rsid w:val="00DC61B5"/>
    <w:rsid w:val="00DC62FD"/>
    <w:rsid w:val="00DD1E67"/>
    <w:rsid w:val="00DD2958"/>
    <w:rsid w:val="00DD42E3"/>
    <w:rsid w:val="00DD6118"/>
    <w:rsid w:val="00DE09A6"/>
    <w:rsid w:val="00DE17DB"/>
    <w:rsid w:val="00DE2FC0"/>
    <w:rsid w:val="00DE3EE4"/>
    <w:rsid w:val="00DE4371"/>
    <w:rsid w:val="00DE4F53"/>
    <w:rsid w:val="00DF1FC3"/>
    <w:rsid w:val="00DF3DD3"/>
    <w:rsid w:val="00DF469B"/>
    <w:rsid w:val="00DF7C19"/>
    <w:rsid w:val="00E07443"/>
    <w:rsid w:val="00E13581"/>
    <w:rsid w:val="00E13F7A"/>
    <w:rsid w:val="00E14050"/>
    <w:rsid w:val="00E146A0"/>
    <w:rsid w:val="00E14EB6"/>
    <w:rsid w:val="00E21EBF"/>
    <w:rsid w:val="00E23492"/>
    <w:rsid w:val="00E25545"/>
    <w:rsid w:val="00E260A3"/>
    <w:rsid w:val="00E321AB"/>
    <w:rsid w:val="00E3310D"/>
    <w:rsid w:val="00E33F93"/>
    <w:rsid w:val="00E35960"/>
    <w:rsid w:val="00E362EC"/>
    <w:rsid w:val="00E3689F"/>
    <w:rsid w:val="00E37D8D"/>
    <w:rsid w:val="00E4035E"/>
    <w:rsid w:val="00E436DB"/>
    <w:rsid w:val="00E44219"/>
    <w:rsid w:val="00E556FE"/>
    <w:rsid w:val="00E5755B"/>
    <w:rsid w:val="00E57DF8"/>
    <w:rsid w:val="00E6050D"/>
    <w:rsid w:val="00E6202B"/>
    <w:rsid w:val="00E62128"/>
    <w:rsid w:val="00E65380"/>
    <w:rsid w:val="00E67AAD"/>
    <w:rsid w:val="00E72F78"/>
    <w:rsid w:val="00E73A0E"/>
    <w:rsid w:val="00E74658"/>
    <w:rsid w:val="00E751E3"/>
    <w:rsid w:val="00E814FC"/>
    <w:rsid w:val="00E8321C"/>
    <w:rsid w:val="00E92AE6"/>
    <w:rsid w:val="00E93676"/>
    <w:rsid w:val="00E95A82"/>
    <w:rsid w:val="00E961EF"/>
    <w:rsid w:val="00EA00BC"/>
    <w:rsid w:val="00EA01F9"/>
    <w:rsid w:val="00EA0DAE"/>
    <w:rsid w:val="00EA0ECF"/>
    <w:rsid w:val="00EA22D6"/>
    <w:rsid w:val="00EA39BE"/>
    <w:rsid w:val="00EA4E67"/>
    <w:rsid w:val="00EA55AD"/>
    <w:rsid w:val="00EB1647"/>
    <w:rsid w:val="00EB189E"/>
    <w:rsid w:val="00EB1E30"/>
    <w:rsid w:val="00EB215E"/>
    <w:rsid w:val="00EB3C78"/>
    <w:rsid w:val="00EB4D93"/>
    <w:rsid w:val="00EC08F4"/>
    <w:rsid w:val="00EC1E48"/>
    <w:rsid w:val="00EC3B13"/>
    <w:rsid w:val="00ED11DF"/>
    <w:rsid w:val="00ED3B14"/>
    <w:rsid w:val="00ED53C1"/>
    <w:rsid w:val="00ED663D"/>
    <w:rsid w:val="00ED69D0"/>
    <w:rsid w:val="00ED7F2C"/>
    <w:rsid w:val="00EE24E4"/>
    <w:rsid w:val="00EE6D8F"/>
    <w:rsid w:val="00EE6F53"/>
    <w:rsid w:val="00EF33BC"/>
    <w:rsid w:val="00EF3605"/>
    <w:rsid w:val="00F01627"/>
    <w:rsid w:val="00F01FBE"/>
    <w:rsid w:val="00F047F0"/>
    <w:rsid w:val="00F074E6"/>
    <w:rsid w:val="00F11A53"/>
    <w:rsid w:val="00F13494"/>
    <w:rsid w:val="00F13ABB"/>
    <w:rsid w:val="00F14963"/>
    <w:rsid w:val="00F1666E"/>
    <w:rsid w:val="00F16B49"/>
    <w:rsid w:val="00F222E6"/>
    <w:rsid w:val="00F22CE0"/>
    <w:rsid w:val="00F241A6"/>
    <w:rsid w:val="00F245D6"/>
    <w:rsid w:val="00F30981"/>
    <w:rsid w:val="00F31120"/>
    <w:rsid w:val="00F312C0"/>
    <w:rsid w:val="00F32BD5"/>
    <w:rsid w:val="00F334C1"/>
    <w:rsid w:val="00F336DD"/>
    <w:rsid w:val="00F336F8"/>
    <w:rsid w:val="00F354A9"/>
    <w:rsid w:val="00F35B78"/>
    <w:rsid w:val="00F35FB3"/>
    <w:rsid w:val="00F37175"/>
    <w:rsid w:val="00F37388"/>
    <w:rsid w:val="00F43728"/>
    <w:rsid w:val="00F45D78"/>
    <w:rsid w:val="00F532D2"/>
    <w:rsid w:val="00F549AC"/>
    <w:rsid w:val="00F55362"/>
    <w:rsid w:val="00F56D98"/>
    <w:rsid w:val="00F57480"/>
    <w:rsid w:val="00F600F5"/>
    <w:rsid w:val="00F6209A"/>
    <w:rsid w:val="00F62565"/>
    <w:rsid w:val="00F630B2"/>
    <w:rsid w:val="00F63A63"/>
    <w:rsid w:val="00F71210"/>
    <w:rsid w:val="00F72A4B"/>
    <w:rsid w:val="00F73998"/>
    <w:rsid w:val="00F74302"/>
    <w:rsid w:val="00F76C52"/>
    <w:rsid w:val="00F81173"/>
    <w:rsid w:val="00F85F39"/>
    <w:rsid w:val="00F86574"/>
    <w:rsid w:val="00F866E4"/>
    <w:rsid w:val="00F931D1"/>
    <w:rsid w:val="00F952B6"/>
    <w:rsid w:val="00F97A95"/>
    <w:rsid w:val="00F97D45"/>
    <w:rsid w:val="00FA0F2F"/>
    <w:rsid w:val="00FA0FE0"/>
    <w:rsid w:val="00FA1685"/>
    <w:rsid w:val="00FA2607"/>
    <w:rsid w:val="00FA4ED8"/>
    <w:rsid w:val="00FA72D4"/>
    <w:rsid w:val="00FB1945"/>
    <w:rsid w:val="00FB2F33"/>
    <w:rsid w:val="00FB71B0"/>
    <w:rsid w:val="00FB7D4A"/>
    <w:rsid w:val="00FC24D8"/>
    <w:rsid w:val="00FC2B3F"/>
    <w:rsid w:val="00FD2AEB"/>
    <w:rsid w:val="00FD3EC3"/>
    <w:rsid w:val="00FD4368"/>
    <w:rsid w:val="00FD6EBB"/>
    <w:rsid w:val="00FD7F05"/>
    <w:rsid w:val="00FE7EE6"/>
    <w:rsid w:val="00FF2AAA"/>
    <w:rsid w:val="00FF450B"/>
    <w:rsid w:val="00FF4961"/>
    <w:rsid w:val="00FF499F"/>
    <w:rsid w:val="00FF5291"/>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C1321-C1E4-4A53-8710-AED80BCE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4384</Words>
  <Characters>24992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2017-03-30T07:48:00Z</dcterms:created>
  <dcterms:modified xsi:type="dcterms:W3CDTF">2017-03-30T07:48:00Z</dcterms:modified>
</cp:coreProperties>
</file>