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245476">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245476">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245476">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3B61F6">
        <w:rPr>
          <w:rFonts w:ascii="Times New Roman" w:hAnsi="Times New Roman" w:cs="Times New Roman"/>
          <w:b/>
          <w:sz w:val="24"/>
          <w:szCs w:val="24"/>
        </w:rPr>
        <w:t>24</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3B61F6">
        <w:rPr>
          <w:rFonts w:ascii="Times New Roman" w:hAnsi="Times New Roman" w:cs="Times New Roman"/>
          <w:b/>
          <w:sz w:val="24"/>
          <w:szCs w:val="24"/>
        </w:rPr>
        <w:t>6</w:t>
      </w:r>
    </w:p>
    <w:p w:rsidR="00962577" w:rsidRPr="009A4040" w:rsidRDefault="00962577" w:rsidP="00245476">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3B61F6">
        <w:rPr>
          <w:rFonts w:ascii="Times New Roman" w:hAnsi="Times New Roman" w:cs="Times New Roman"/>
          <w:b/>
          <w:sz w:val="24"/>
          <w:szCs w:val="24"/>
        </w:rPr>
        <w:t>Paidha</w:t>
      </w:r>
      <w:proofErr w:type="spellEnd"/>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3B61F6">
        <w:rPr>
          <w:rFonts w:ascii="Times New Roman" w:hAnsi="Times New Roman" w:cs="Times New Roman"/>
          <w:b/>
          <w:sz w:val="24"/>
          <w:szCs w:val="24"/>
        </w:rPr>
        <w:t>01</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3B61F6">
        <w:rPr>
          <w:rFonts w:ascii="Times New Roman" w:hAnsi="Times New Roman" w:cs="Times New Roman"/>
          <w:b/>
          <w:sz w:val="24"/>
          <w:szCs w:val="24"/>
        </w:rPr>
        <w:t>1</w:t>
      </w:r>
      <w:r w:rsidRPr="009A4040">
        <w:rPr>
          <w:rFonts w:ascii="Times New Roman" w:hAnsi="Times New Roman" w:cs="Times New Roman"/>
          <w:b/>
          <w:sz w:val="24"/>
          <w:szCs w:val="24"/>
        </w:rPr>
        <w:t>)</w:t>
      </w:r>
    </w:p>
    <w:p w:rsidR="001A7CD2" w:rsidRPr="009A4040" w:rsidRDefault="001A7CD2" w:rsidP="00245476">
      <w:pPr>
        <w:spacing w:after="0"/>
        <w:ind w:left="576" w:right="576"/>
        <w:jc w:val="center"/>
        <w:rPr>
          <w:rFonts w:ascii="Times New Roman" w:hAnsi="Times New Roman" w:cs="Times New Roman"/>
          <w:b/>
          <w:sz w:val="24"/>
          <w:szCs w:val="24"/>
        </w:rPr>
      </w:pPr>
    </w:p>
    <w:p w:rsidR="00392898" w:rsidRPr="009A4040" w:rsidRDefault="00E21EBF" w:rsidP="00245476">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392898" w:rsidRPr="003B61F6" w:rsidRDefault="003B61F6" w:rsidP="00245476">
      <w:pPr>
        <w:spacing w:after="0"/>
        <w:jc w:val="both"/>
        <w:rPr>
          <w:rFonts w:ascii="Times New Roman" w:hAnsi="Times New Roman" w:cs="Times New Roman"/>
          <w:b/>
          <w:sz w:val="24"/>
          <w:szCs w:val="24"/>
        </w:rPr>
      </w:pPr>
      <w:r>
        <w:rPr>
          <w:rFonts w:ascii="Times New Roman" w:hAnsi="Times New Roman" w:cs="Times New Roman"/>
          <w:b/>
          <w:sz w:val="24"/>
          <w:szCs w:val="24"/>
        </w:rPr>
        <w:t>O</w:t>
      </w:r>
      <w:r w:rsidR="00680C22">
        <w:rPr>
          <w:rFonts w:ascii="Times New Roman" w:hAnsi="Times New Roman" w:cs="Times New Roman"/>
          <w:b/>
          <w:sz w:val="24"/>
          <w:szCs w:val="24"/>
        </w:rPr>
        <w:t>VOY</w:t>
      </w:r>
      <w:r>
        <w:rPr>
          <w:rFonts w:ascii="Times New Roman" w:hAnsi="Times New Roman" w:cs="Times New Roman"/>
          <w:b/>
          <w:sz w:val="24"/>
          <w:szCs w:val="24"/>
        </w:rPr>
        <w:t>A EMMANUEL</w:t>
      </w:r>
      <w:r w:rsidR="00392898" w:rsidRPr="003B61F6">
        <w:rPr>
          <w:rFonts w:ascii="Times New Roman" w:hAnsi="Times New Roman" w:cs="Times New Roman"/>
          <w:b/>
          <w:sz w:val="24"/>
          <w:szCs w:val="24"/>
        </w:rPr>
        <w:tab/>
        <w:t>………………………</w:t>
      </w:r>
      <w:r>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92898" w:rsidRPr="003B61F6">
        <w:rPr>
          <w:rFonts w:ascii="Times New Roman" w:hAnsi="Times New Roman" w:cs="Times New Roman"/>
          <w:b/>
          <w:sz w:val="24"/>
          <w:szCs w:val="24"/>
        </w:rPr>
        <w:tab/>
      </w:r>
      <w:r w:rsidR="000A377E" w:rsidRPr="003B61F6">
        <w:rPr>
          <w:rFonts w:ascii="Times New Roman" w:hAnsi="Times New Roman" w:cs="Times New Roman"/>
          <w:b/>
          <w:sz w:val="24"/>
          <w:szCs w:val="24"/>
        </w:rPr>
        <w:t>APPELLA</w:t>
      </w:r>
      <w:r w:rsidR="00392898" w:rsidRPr="003B61F6">
        <w:rPr>
          <w:rFonts w:ascii="Times New Roman" w:hAnsi="Times New Roman" w:cs="Times New Roman"/>
          <w:b/>
          <w:sz w:val="24"/>
          <w:szCs w:val="24"/>
        </w:rPr>
        <w:t>NT</w:t>
      </w:r>
    </w:p>
    <w:p w:rsidR="000A377E" w:rsidRDefault="000A377E" w:rsidP="00245476">
      <w:pPr>
        <w:pStyle w:val="ListParagraph"/>
        <w:spacing w:after="0"/>
        <w:ind w:left="360"/>
        <w:jc w:val="both"/>
        <w:rPr>
          <w:rFonts w:ascii="Times New Roman" w:hAnsi="Times New Roman" w:cs="Times New Roman"/>
          <w:b/>
          <w:sz w:val="24"/>
          <w:szCs w:val="24"/>
        </w:rPr>
      </w:pPr>
    </w:p>
    <w:p w:rsidR="000A377E" w:rsidRPr="009A4040" w:rsidRDefault="000A377E" w:rsidP="00245476">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245476">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3B61F6" w:rsidP="00245476">
      <w:pPr>
        <w:spacing w:after="0"/>
        <w:jc w:val="both"/>
        <w:rPr>
          <w:rFonts w:ascii="Times New Roman" w:hAnsi="Times New Roman" w:cs="Times New Roman"/>
          <w:b/>
          <w:sz w:val="24"/>
          <w:szCs w:val="24"/>
        </w:rPr>
      </w:pPr>
      <w:r>
        <w:rPr>
          <w:rFonts w:ascii="Times New Roman" w:hAnsi="Times New Roman" w:cs="Times New Roman"/>
          <w:b/>
          <w:sz w:val="24"/>
          <w:szCs w:val="24"/>
        </w:rPr>
        <w:t>LILY NZIZORI</w:t>
      </w:r>
      <w:r w:rsidR="000A377E" w:rsidRPr="009A4040">
        <w:rPr>
          <w:rFonts w:ascii="Times New Roman" w:hAnsi="Times New Roman" w:cs="Times New Roman"/>
          <w:b/>
          <w:sz w:val="24"/>
          <w:szCs w:val="24"/>
        </w:rPr>
        <w:tab/>
        <w:t>…………………</w:t>
      </w:r>
      <w:r>
        <w:rPr>
          <w:rFonts w:ascii="Times New Roman" w:hAnsi="Times New Roman" w:cs="Times New Roman"/>
          <w:b/>
          <w:sz w:val="24"/>
          <w:szCs w:val="24"/>
        </w:rPr>
        <w:t>...........</w:t>
      </w:r>
      <w:r w:rsidR="000A377E" w:rsidRPr="009A4040">
        <w:rPr>
          <w:rFonts w:ascii="Times New Roman" w:hAnsi="Times New Roman" w:cs="Times New Roman"/>
          <w:b/>
          <w:sz w:val="24"/>
          <w:szCs w:val="24"/>
        </w:rPr>
        <w:t>………………………….</w:t>
      </w:r>
      <w:r w:rsidR="000A377E" w:rsidRPr="009A4040">
        <w:rPr>
          <w:rFonts w:ascii="Times New Roman" w:hAnsi="Times New Roman" w:cs="Times New Roman"/>
          <w:b/>
          <w:sz w:val="24"/>
          <w:szCs w:val="24"/>
        </w:rPr>
        <w:tab/>
      </w:r>
      <w:r w:rsidR="000A377E">
        <w:rPr>
          <w:rFonts w:ascii="Times New Roman" w:hAnsi="Times New Roman" w:cs="Times New Roman"/>
          <w:b/>
          <w:sz w:val="24"/>
          <w:szCs w:val="24"/>
        </w:rPr>
        <w:t>RESPONDENT</w:t>
      </w:r>
    </w:p>
    <w:p w:rsidR="000A377E" w:rsidRPr="009A4040" w:rsidRDefault="000A377E" w:rsidP="00245476">
      <w:pPr>
        <w:spacing w:after="0"/>
        <w:jc w:val="both"/>
        <w:rPr>
          <w:rFonts w:ascii="Times New Roman" w:hAnsi="Times New Roman" w:cs="Times New Roman"/>
          <w:b/>
          <w:sz w:val="24"/>
          <w:szCs w:val="24"/>
        </w:rPr>
      </w:pPr>
    </w:p>
    <w:p w:rsidR="00A10A9A" w:rsidRPr="009A4040" w:rsidRDefault="00A10A9A" w:rsidP="00245476">
      <w:pPr>
        <w:spacing w:after="0"/>
        <w:jc w:val="center"/>
        <w:rPr>
          <w:rFonts w:ascii="Times New Roman" w:hAnsi="Times New Roman" w:cs="Times New Roman"/>
          <w:b/>
          <w:sz w:val="24"/>
          <w:szCs w:val="24"/>
          <w:u w:val="single"/>
        </w:rPr>
      </w:pPr>
    </w:p>
    <w:p w:rsidR="00A10A9A" w:rsidRPr="009A4040" w:rsidRDefault="00A10A9A" w:rsidP="00245476">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245476">
      <w:pPr>
        <w:spacing w:after="0"/>
        <w:rPr>
          <w:rFonts w:ascii="Times New Roman" w:hAnsi="Times New Roman" w:cs="Times New Roman"/>
          <w:b/>
          <w:sz w:val="24"/>
          <w:szCs w:val="24"/>
          <w:u w:val="single"/>
        </w:rPr>
      </w:pPr>
    </w:p>
    <w:p w:rsidR="00CA59BC" w:rsidRPr="009A4040" w:rsidRDefault="00CA59BC" w:rsidP="00245476">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245476">
      <w:pPr>
        <w:spacing w:after="0"/>
        <w:jc w:val="center"/>
        <w:rPr>
          <w:rFonts w:ascii="Times New Roman" w:hAnsi="Times New Roman" w:cs="Times New Roman"/>
          <w:sz w:val="24"/>
          <w:szCs w:val="24"/>
          <w:u w:val="single"/>
        </w:rPr>
      </w:pPr>
    </w:p>
    <w:p w:rsidR="00CA59BC" w:rsidRDefault="001B74FB" w:rsidP="0024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3B61F6">
        <w:rPr>
          <w:rFonts w:ascii="Times New Roman" w:hAnsi="Times New Roman" w:cs="Times New Roman"/>
          <w:sz w:val="24"/>
          <w:szCs w:val="24"/>
        </w:rPr>
        <w:t>appellant</w:t>
      </w:r>
      <w:r>
        <w:rPr>
          <w:rFonts w:ascii="Times New Roman" w:hAnsi="Times New Roman" w:cs="Times New Roman"/>
          <w:sz w:val="24"/>
          <w:szCs w:val="24"/>
        </w:rPr>
        <w:t xml:space="preserve"> sued the </w:t>
      </w:r>
      <w:r w:rsidR="003B61F6">
        <w:rPr>
          <w:rFonts w:ascii="Times New Roman" w:hAnsi="Times New Roman" w:cs="Times New Roman"/>
          <w:sz w:val="24"/>
          <w:szCs w:val="24"/>
        </w:rPr>
        <w:t>respondent</w:t>
      </w:r>
      <w:r>
        <w:rPr>
          <w:rFonts w:ascii="Times New Roman" w:hAnsi="Times New Roman" w:cs="Times New Roman"/>
          <w:sz w:val="24"/>
          <w:szCs w:val="24"/>
        </w:rPr>
        <w:t xml:space="preserve"> for </w:t>
      </w:r>
      <w:r w:rsidR="000C13C5">
        <w:rPr>
          <w:rFonts w:ascii="Times New Roman" w:hAnsi="Times New Roman" w:cs="Times New Roman"/>
          <w:sz w:val="24"/>
          <w:szCs w:val="24"/>
        </w:rPr>
        <w:t xml:space="preserve">trespass to land, seeking </w:t>
      </w:r>
      <w:r w:rsidR="003B61F6">
        <w:rPr>
          <w:rFonts w:ascii="Times New Roman" w:hAnsi="Times New Roman" w:cs="Times New Roman"/>
          <w:sz w:val="24"/>
          <w:szCs w:val="24"/>
        </w:rPr>
        <w:t>an order of eviction</w:t>
      </w:r>
      <w:r w:rsidR="000C13C5">
        <w:rPr>
          <w:rFonts w:ascii="Times New Roman" w:hAnsi="Times New Roman" w:cs="Times New Roman"/>
          <w:sz w:val="24"/>
          <w:szCs w:val="24"/>
        </w:rPr>
        <w:t xml:space="preserve"> </w:t>
      </w:r>
      <w:r w:rsidR="003B61F6">
        <w:rPr>
          <w:rFonts w:ascii="Times New Roman" w:hAnsi="Times New Roman" w:cs="Times New Roman"/>
          <w:sz w:val="24"/>
          <w:szCs w:val="24"/>
        </w:rPr>
        <w:t xml:space="preserve">/ vacant possession in respect of land situate at </w:t>
      </w:r>
      <w:proofErr w:type="spellStart"/>
      <w:r w:rsidR="003B61F6">
        <w:rPr>
          <w:rFonts w:ascii="Times New Roman" w:hAnsi="Times New Roman" w:cs="Times New Roman"/>
          <w:sz w:val="24"/>
          <w:szCs w:val="24"/>
        </w:rPr>
        <w:t>Kololo</w:t>
      </w:r>
      <w:proofErr w:type="spellEnd"/>
      <w:r w:rsidR="003B61F6">
        <w:rPr>
          <w:rFonts w:ascii="Times New Roman" w:hAnsi="Times New Roman" w:cs="Times New Roman"/>
          <w:sz w:val="24"/>
          <w:szCs w:val="24"/>
        </w:rPr>
        <w:t xml:space="preserve"> Central Ward, </w:t>
      </w:r>
      <w:proofErr w:type="spellStart"/>
      <w:r w:rsidR="003B61F6">
        <w:rPr>
          <w:rFonts w:ascii="Times New Roman" w:hAnsi="Times New Roman" w:cs="Times New Roman"/>
          <w:sz w:val="24"/>
          <w:szCs w:val="24"/>
        </w:rPr>
        <w:t>Paidha</w:t>
      </w:r>
      <w:proofErr w:type="spellEnd"/>
      <w:r w:rsidR="003B61F6">
        <w:rPr>
          <w:rFonts w:ascii="Times New Roman" w:hAnsi="Times New Roman" w:cs="Times New Roman"/>
          <w:sz w:val="24"/>
          <w:szCs w:val="24"/>
        </w:rPr>
        <w:t xml:space="preserve"> Town Council measuring approximately 30 metres by 15 metres</w:t>
      </w:r>
      <w:r w:rsidR="007500E0">
        <w:rPr>
          <w:rFonts w:ascii="Times New Roman" w:hAnsi="Times New Roman" w:cs="Times New Roman"/>
          <w:sz w:val="24"/>
          <w:szCs w:val="24"/>
        </w:rPr>
        <w:t xml:space="preserve">. </w:t>
      </w:r>
      <w:r w:rsidR="003B61F6">
        <w:rPr>
          <w:rFonts w:ascii="Times New Roman" w:hAnsi="Times New Roman" w:cs="Times New Roman"/>
          <w:sz w:val="24"/>
          <w:szCs w:val="24"/>
        </w:rPr>
        <w:t xml:space="preserve">The appellant’s case was that the plot in dispute </w:t>
      </w:r>
      <w:r w:rsidR="000C13C5">
        <w:rPr>
          <w:rFonts w:ascii="Times New Roman" w:hAnsi="Times New Roman" w:cs="Times New Roman"/>
          <w:sz w:val="24"/>
          <w:szCs w:val="24"/>
        </w:rPr>
        <w:t>had</w:t>
      </w:r>
      <w:r w:rsidR="003B61F6">
        <w:rPr>
          <w:rFonts w:ascii="Times New Roman" w:hAnsi="Times New Roman" w:cs="Times New Roman"/>
          <w:sz w:val="24"/>
          <w:szCs w:val="24"/>
        </w:rPr>
        <w:t xml:space="preserve"> initially been granted to a one Mama Lucy </w:t>
      </w:r>
      <w:proofErr w:type="spellStart"/>
      <w:r w:rsidR="003B61F6">
        <w:rPr>
          <w:rFonts w:ascii="Times New Roman" w:hAnsi="Times New Roman" w:cs="Times New Roman"/>
          <w:sz w:val="24"/>
          <w:szCs w:val="24"/>
        </w:rPr>
        <w:t>Akello</w:t>
      </w:r>
      <w:proofErr w:type="spellEnd"/>
      <w:r w:rsidR="003B61F6">
        <w:rPr>
          <w:rFonts w:ascii="Times New Roman" w:hAnsi="Times New Roman" w:cs="Times New Roman"/>
          <w:sz w:val="24"/>
          <w:szCs w:val="24"/>
        </w:rPr>
        <w:t xml:space="preserve"> under a temporary licence </w:t>
      </w:r>
      <w:r w:rsidR="000C13C5">
        <w:rPr>
          <w:rFonts w:ascii="Times New Roman" w:hAnsi="Times New Roman" w:cs="Times New Roman"/>
          <w:sz w:val="24"/>
          <w:szCs w:val="24"/>
        </w:rPr>
        <w:t xml:space="preserve">to occupy the land </w:t>
      </w:r>
      <w:r w:rsidR="003B61F6">
        <w:rPr>
          <w:rFonts w:ascii="Times New Roman" w:hAnsi="Times New Roman" w:cs="Times New Roman"/>
          <w:sz w:val="24"/>
          <w:szCs w:val="24"/>
        </w:rPr>
        <w:t>by</w:t>
      </w:r>
      <w:r w:rsidR="000C13C5">
        <w:rPr>
          <w:rFonts w:ascii="Times New Roman" w:hAnsi="Times New Roman" w:cs="Times New Roman"/>
          <w:sz w:val="24"/>
          <w:szCs w:val="24"/>
        </w:rPr>
        <w:t xml:space="preserve"> </w:t>
      </w:r>
      <w:proofErr w:type="spellStart"/>
      <w:r w:rsidR="000C13C5">
        <w:rPr>
          <w:rFonts w:ascii="Times New Roman" w:hAnsi="Times New Roman" w:cs="Times New Roman"/>
          <w:sz w:val="24"/>
          <w:szCs w:val="24"/>
        </w:rPr>
        <w:t>Paidha</w:t>
      </w:r>
      <w:proofErr w:type="spellEnd"/>
      <w:r w:rsidR="000C13C5">
        <w:rPr>
          <w:rFonts w:ascii="Times New Roman" w:hAnsi="Times New Roman" w:cs="Times New Roman"/>
          <w:sz w:val="24"/>
          <w:szCs w:val="24"/>
        </w:rPr>
        <w:t xml:space="preserve"> Town Council. The appellant entered into a negotiation with the said Mama Lucy </w:t>
      </w:r>
      <w:proofErr w:type="spellStart"/>
      <w:r w:rsidR="000C13C5">
        <w:rPr>
          <w:rFonts w:ascii="Times New Roman" w:hAnsi="Times New Roman" w:cs="Times New Roman"/>
          <w:sz w:val="24"/>
          <w:szCs w:val="24"/>
        </w:rPr>
        <w:t>Akello</w:t>
      </w:r>
      <w:proofErr w:type="spellEnd"/>
      <w:r w:rsidR="000C13C5">
        <w:rPr>
          <w:rFonts w:ascii="Times New Roman" w:hAnsi="Times New Roman" w:cs="Times New Roman"/>
          <w:sz w:val="24"/>
          <w:szCs w:val="24"/>
        </w:rPr>
        <w:t xml:space="preserve"> whereupon he paid her </w:t>
      </w:r>
      <w:proofErr w:type="spellStart"/>
      <w:r w:rsidR="000C13C5">
        <w:rPr>
          <w:rFonts w:ascii="Times New Roman" w:hAnsi="Times New Roman" w:cs="Times New Roman"/>
          <w:sz w:val="24"/>
          <w:szCs w:val="24"/>
        </w:rPr>
        <w:t>shs</w:t>
      </w:r>
      <w:proofErr w:type="spellEnd"/>
      <w:r w:rsidR="000C13C5">
        <w:rPr>
          <w:rFonts w:ascii="Times New Roman" w:hAnsi="Times New Roman" w:cs="Times New Roman"/>
          <w:sz w:val="24"/>
          <w:szCs w:val="24"/>
        </w:rPr>
        <w:t>. 1,200,000/= and took over possession of the land. T</w:t>
      </w:r>
      <w:r w:rsidR="003B61F6">
        <w:rPr>
          <w:rFonts w:ascii="Times New Roman" w:hAnsi="Times New Roman" w:cs="Times New Roman"/>
          <w:sz w:val="24"/>
          <w:szCs w:val="24"/>
        </w:rPr>
        <w:t xml:space="preserve">he </w:t>
      </w:r>
      <w:r w:rsidR="000C13C5">
        <w:rPr>
          <w:rFonts w:ascii="Times New Roman" w:hAnsi="Times New Roman" w:cs="Times New Roman"/>
          <w:sz w:val="24"/>
          <w:szCs w:val="24"/>
        </w:rPr>
        <w:t xml:space="preserve">appellant then </w:t>
      </w:r>
      <w:r w:rsidR="003B61F6">
        <w:rPr>
          <w:rFonts w:ascii="Times New Roman" w:hAnsi="Times New Roman" w:cs="Times New Roman"/>
          <w:sz w:val="24"/>
          <w:szCs w:val="24"/>
        </w:rPr>
        <w:t xml:space="preserve">formally applied for a lease from </w:t>
      </w:r>
      <w:proofErr w:type="spellStart"/>
      <w:r w:rsidR="003B61F6">
        <w:rPr>
          <w:rFonts w:ascii="Times New Roman" w:hAnsi="Times New Roman" w:cs="Times New Roman"/>
          <w:sz w:val="24"/>
          <w:szCs w:val="24"/>
        </w:rPr>
        <w:t>Nebbi</w:t>
      </w:r>
      <w:proofErr w:type="spellEnd"/>
      <w:r w:rsidR="003B61F6">
        <w:rPr>
          <w:rFonts w:ascii="Times New Roman" w:hAnsi="Times New Roman" w:cs="Times New Roman"/>
          <w:sz w:val="24"/>
          <w:szCs w:val="24"/>
        </w:rPr>
        <w:t xml:space="preserve"> District Land Board for the disputed piece of land and the District Land Board accordingly granted him the lease under its minute number NDLB/44/8/2007. He paid all the designated fees </w:t>
      </w:r>
      <w:r w:rsidR="000C13C5">
        <w:rPr>
          <w:rFonts w:ascii="Times New Roman" w:hAnsi="Times New Roman" w:cs="Times New Roman"/>
          <w:sz w:val="24"/>
          <w:szCs w:val="24"/>
        </w:rPr>
        <w:t>and processed a building plan. Before he could begin construction, the respondent, without his permission, consent or other lawful authority entered onto the land and began laying a foundation for the construction of a building.</w:t>
      </w:r>
      <w:r w:rsidR="00C726C3" w:rsidRPr="00C726C3">
        <w:rPr>
          <w:rFonts w:ascii="Times New Roman" w:hAnsi="Times New Roman" w:cs="Times New Roman"/>
          <w:sz w:val="24"/>
          <w:szCs w:val="24"/>
        </w:rPr>
        <w:t xml:space="preserve"> </w:t>
      </w:r>
      <w:proofErr w:type="spellStart"/>
      <w:r w:rsidR="00C726C3">
        <w:rPr>
          <w:rFonts w:ascii="Times New Roman" w:hAnsi="Times New Roman" w:cs="Times New Roman"/>
          <w:sz w:val="24"/>
          <w:szCs w:val="24"/>
        </w:rPr>
        <w:t>Paidha</w:t>
      </w:r>
      <w:proofErr w:type="spellEnd"/>
      <w:r w:rsidR="00C726C3">
        <w:rPr>
          <w:rFonts w:ascii="Times New Roman" w:hAnsi="Times New Roman" w:cs="Times New Roman"/>
          <w:sz w:val="24"/>
          <w:szCs w:val="24"/>
        </w:rPr>
        <w:t xml:space="preserve"> Town Council advised the appellant to compensate the respondent with a sum of </w:t>
      </w:r>
      <w:proofErr w:type="spellStart"/>
      <w:r w:rsidR="00C726C3">
        <w:rPr>
          <w:rFonts w:ascii="Times New Roman" w:hAnsi="Times New Roman" w:cs="Times New Roman"/>
          <w:sz w:val="24"/>
          <w:szCs w:val="24"/>
        </w:rPr>
        <w:t>shs</w:t>
      </w:r>
      <w:proofErr w:type="spellEnd"/>
      <w:r w:rsidR="00C726C3">
        <w:rPr>
          <w:rFonts w:ascii="Times New Roman" w:hAnsi="Times New Roman" w:cs="Times New Roman"/>
          <w:sz w:val="24"/>
          <w:szCs w:val="24"/>
        </w:rPr>
        <w:t>. 554,580/= which he duly offered the respondent but the respondent rejected it.</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0C13C5">
        <w:rPr>
          <w:rFonts w:ascii="Times New Roman" w:hAnsi="Times New Roman" w:cs="Times New Roman"/>
          <w:sz w:val="24"/>
          <w:szCs w:val="24"/>
        </w:rPr>
        <w:t>her</w:t>
      </w:r>
      <w:r>
        <w:rPr>
          <w:rFonts w:ascii="Times New Roman" w:hAnsi="Times New Roman" w:cs="Times New Roman"/>
          <w:sz w:val="24"/>
          <w:szCs w:val="24"/>
        </w:rPr>
        <w:t xml:space="preserve"> written statement of defence, the </w:t>
      </w:r>
      <w:r w:rsidR="000C13C5">
        <w:rPr>
          <w:rFonts w:ascii="Times New Roman" w:hAnsi="Times New Roman" w:cs="Times New Roman"/>
          <w:sz w:val="24"/>
          <w:szCs w:val="24"/>
        </w:rPr>
        <w:t>respondent</w:t>
      </w:r>
      <w:r w:rsidR="007500E0">
        <w:rPr>
          <w:rFonts w:ascii="Times New Roman" w:hAnsi="Times New Roman" w:cs="Times New Roman"/>
          <w:sz w:val="24"/>
          <w:szCs w:val="24"/>
        </w:rPr>
        <w:t xml:space="preserve"> denied the </w:t>
      </w:r>
      <w:r w:rsidR="000C13C5">
        <w:rPr>
          <w:rFonts w:ascii="Times New Roman" w:hAnsi="Times New Roman" w:cs="Times New Roman"/>
          <w:sz w:val="24"/>
          <w:szCs w:val="24"/>
        </w:rPr>
        <w:t>appellant</w:t>
      </w:r>
      <w:r w:rsidR="007500E0">
        <w:rPr>
          <w:rFonts w:ascii="Times New Roman" w:hAnsi="Times New Roman" w:cs="Times New Roman"/>
          <w:sz w:val="24"/>
          <w:szCs w:val="24"/>
        </w:rPr>
        <w:t xml:space="preserve">’s </w:t>
      </w:r>
      <w:r w:rsidR="000C13C5">
        <w:rPr>
          <w:rFonts w:ascii="Times New Roman" w:hAnsi="Times New Roman" w:cs="Times New Roman"/>
          <w:sz w:val="24"/>
          <w:szCs w:val="24"/>
        </w:rPr>
        <w:t xml:space="preserve">claim and instead contended that the documentation relating to the grant of a lease by </w:t>
      </w:r>
      <w:proofErr w:type="spellStart"/>
      <w:r w:rsidR="000C13C5">
        <w:rPr>
          <w:rFonts w:ascii="Times New Roman" w:hAnsi="Times New Roman" w:cs="Times New Roman"/>
          <w:sz w:val="24"/>
          <w:szCs w:val="24"/>
        </w:rPr>
        <w:t>Nebbi</w:t>
      </w:r>
      <w:proofErr w:type="spellEnd"/>
      <w:r w:rsidR="000C13C5">
        <w:rPr>
          <w:rFonts w:ascii="Times New Roman" w:hAnsi="Times New Roman" w:cs="Times New Roman"/>
          <w:sz w:val="24"/>
          <w:szCs w:val="24"/>
        </w:rPr>
        <w:t xml:space="preserve"> District Land Board was a forgery since that Board did not exist in 2004</w:t>
      </w:r>
      <w:r w:rsidR="00D4578C">
        <w:rPr>
          <w:rFonts w:ascii="Times New Roman" w:hAnsi="Times New Roman" w:cs="Times New Roman"/>
          <w:sz w:val="24"/>
          <w:szCs w:val="24"/>
        </w:rPr>
        <w:t xml:space="preserve">. </w:t>
      </w:r>
      <w:r w:rsidR="000C13C5">
        <w:rPr>
          <w:rFonts w:ascii="Times New Roman" w:hAnsi="Times New Roman" w:cs="Times New Roman"/>
          <w:sz w:val="24"/>
          <w:szCs w:val="24"/>
        </w:rPr>
        <w:t xml:space="preserve">She averred further that the land in dispute </w:t>
      </w:r>
      <w:r w:rsidR="000C13C5">
        <w:rPr>
          <w:rFonts w:ascii="Times New Roman" w:hAnsi="Times New Roman" w:cs="Times New Roman"/>
          <w:sz w:val="24"/>
          <w:szCs w:val="24"/>
        </w:rPr>
        <w:lastRenderedPageBreak/>
        <w:t xml:space="preserve">belonged to her and Mama Lucy </w:t>
      </w:r>
      <w:proofErr w:type="spellStart"/>
      <w:r w:rsidR="000C13C5">
        <w:rPr>
          <w:rFonts w:ascii="Times New Roman" w:hAnsi="Times New Roman" w:cs="Times New Roman"/>
          <w:sz w:val="24"/>
          <w:szCs w:val="24"/>
        </w:rPr>
        <w:t>Akello</w:t>
      </w:r>
      <w:proofErr w:type="spellEnd"/>
      <w:r w:rsidR="000C13C5">
        <w:rPr>
          <w:rFonts w:ascii="Times New Roman" w:hAnsi="Times New Roman" w:cs="Times New Roman"/>
          <w:sz w:val="24"/>
          <w:szCs w:val="24"/>
        </w:rPr>
        <w:t xml:space="preserve"> under customary tenure but that the appellant had only compensated Mama Lucy </w:t>
      </w:r>
      <w:proofErr w:type="spellStart"/>
      <w:r w:rsidR="000C13C5">
        <w:rPr>
          <w:rFonts w:ascii="Times New Roman" w:hAnsi="Times New Roman" w:cs="Times New Roman"/>
          <w:sz w:val="24"/>
          <w:szCs w:val="24"/>
        </w:rPr>
        <w:t>Akello</w:t>
      </w:r>
      <w:proofErr w:type="spellEnd"/>
      <w:r w:rsidR="000C13C5">
        <w:rPr>
          <w:rFonts w:ascii="Times New Roman" w:hAnsi="Times New Roman" w:cs="Times New Roman"/>
          <w:sz w:val="24"/>
          <w:szCs w:val="24"/>
        </w:rPr>
        <w:t xml:space="preserve"> and not her prior to the purported application for a lease. </w:t>
      </w:r>
      <w:r w:rsidR="00C726C3">
        <w:rPr>
          <w:rFonts w:ascii="Times New Roman" w:hAnsi="Times New Roman" w:cs="Times New Roman"/>
          <w:sz w:val="24"/>
          <w:szCs w:val="24"/>
        </w:rPr>
        <w:t>The respondent counteracted that it was the appellant who had instead trespassed onto the land when he engaged persons to level it in preparation for construction.</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w:t>
      </w:r>
      <w:r w:rsidR="00C726C3">
        <w:rPr>
          <w:rFonts w:ascii="Times New Roman" w:hAnsi="Times New Roman" w:cs="Times New Roman"/>
          <w:sz w:val="24"/>
          <w:szCs w:val="24"/>
        </w:rPr>
        <w:t xml:space="preserve">appellant stated that before applying for a lease, he had inspected the land and found that there were occupants on the land holding under temporary occupation permits issued to them by </w:t>
      </w:r>
      <w:proofErr w:type="spellStart"/>
      <w:r w:rsidR="00C726C3">
        <w:rPr>
          <w:rFonts w:ascii="Times New Roman" w:hAnsi="Times New Roman" w:cs="Times New Roman"/>
          <w:sz w:val="24"/>
          <w:szCs w:val="24"/>
        </w:rPr>
        <w:t>Paidha</w:t>
      </w:r>
      <w:proofErr w:type="spellEnd"/>
      <w:r w:rsidR="00C726C3">
        <w:rPr>
          <w:rFonts w:ascii="Times New Roman" w:hAnsi="Times New Roman" w:cs="Times New Roman"/>
          <w:sz w:val="24"/>
          <w:szCs w:val="24"/>
        </w:rPr>
        <w:t xml:space="preserve"> Town Council</w:t>
      </w:r>
      <w:r w:rsidR="00947328">
        <w:rPr>
          <w:rFonts w:ascii="Times New Roman" w:hAnsi="Times New Roman" w:cs="Times New Roman"/>
          <w:sz w:val="24"/>
          <w:szCs w:val="24"/>
        </w:rPr>
        <w:t>.</w:t>
      </w:r>
      <w:r w:rsidR="00C726C3">
        <w:rPr>
          <w:rFonts w:ascii="Times New Roman" w:hAnsi="Times New Roman" w:cs="Times New Roman"/>
          <w:sz w:val="24"/>
          <w:szCs w:val="24"/>
        </w:rPr>
        <w:t xml:space="preserve"> </w:t>
      </w:r>
      <w:r w:rsidR="00327A5C">
        <w:rPr>
          <w:rFonts w:ascii="Times New Roman" w:hAnsi="Times New Roman" w:cs="Times New Roman"/>
          <w:sz w:val="24"/>
          <w:szCs w:val="24"/>
        </w:rPr>
        <w:t xml:space="preserve">He entered into negotiations with one of the </w:t>
      </w:r>
      <w:proofErr w:type="gramStart"/>
      <w:r w:rsidR="00327A5C">
        <w:rPr>
          <w:rFonts w:ascii="Times New Roman" w:hAnsi="Times New Roman" w:cs="Times New Roman"/>
          <w:sz w:val="24"/>
          <w:szCs w:val="24"/>
        </w:rPr>
        <w:t>occupants,</w:t>
      </w:r>
      <w:proofErr w:type="gramEnd"/>
      <w:r w:rsidR="00327A5C" w:rsidRPr="00327A5C">
        <w:rPr>
          <w:rFonts w:ascii="Times New Roman" w:hAnsi="Times New Roman" w:cs="Times New Roman"/>
          <w:sz w:val="24"/>
          <w:szCs w:val="24"/>
        </w:rPr>
        <w:t xml:space="preserve"> </w:t>
      </w:r>
      <w:r w:rsidR="00327A5C">
        <w:rPr>
          <w:rFonts w:ascii="Times New Roman" w:hAnsi="Times New Roman" w:cs="Times New Roman"/>
          <w:sz w:val="24"/>
          <w:szCs w:val="24"/>
        </w:rPr>
        <w:t xml:space="preserve">Mama Lucy </w:t>
      </w:r>
      <w:proofErr w:type="spellStart"/>
      <w:r w:rsidR="00327A5C">
        <w:rPr>
          <w:rFonts w:ascii="Times New Roman" w:hAnsi="Times New Roman" w:cs="Times New Roman"/>
          <w:sz w:val="24"/>
          <w:szCs w:val="24"/>
        </w:rPr>
        <w:t>Akello</w:t>
      </w:r>
      <w:proofErr w:type="spellEnd"/>
      <w:r w:rsidR="00327A5C">
        <w:rPr>
          <w:rFonts w:ascii="Times New Roman" w:hAnsi="Times New Roman" w:cs="Times New Roman"/>
          <w:sz w:val="24"/>
          <w:szCs w:val="24"/>
        </w:rPr>
        <w:t xml:space="preserve"> now deceased, and paid her </w:t>
      </w:r>
      <w:proofErr w:type="spellStart"/>
      <w:r w:rsidR="00327A5C">
        <w:rPr>
          <w:rFonts w:ascii="Times New Roman" w:hAnsi="Times New Roman" w:cs="Times New Roman"/>
          <w:sz w:val="24"/>
          <w:szCs w:val="24"/>
        </w:rPr>
        <w:t>shs</w:t>
      </w:r>
      <w:proofErr w:type="spellEnd"/>
      <w:r w:rsidR="00327A5C">
        <w:rPr>
          <w:rFonts w:ascii="Times New Roman" w:hAnsi="Times New Roman" w:cs="Times New Roman"/>
          <w:sz w:val="24"/>
          <w:szCs w:val="24"/>
        </w:rPr>
        <w:t xml:space="preserve">. 1,200,000/= to enable him take over possession of the land. Before </w:t>
      </w:r>
      <w:proofErr w:type="spellStart"/>
      <w:r w:rsidR="00327A5C">
        <w:rPr>
          <w:rFonts w:ascii="Times New Roman" w:hAnsi="Times New Roman" w:cs="Times New Roman"/>
          <w:sz w:val="24"/>
          <w:szCs w:val="24"/>
        </w:rPr>
        <w:t>Paidha</w:t>
      </w:r>
      <w:proofErr w:type="spellEnd"/>
      <w:r w:rsidR="00327A5C">
        <w:rPr>
          <w:rFonts w:ascii="Times New Roman" w:hAnsi="Times New Roman" w:cs="Times New Roman"/>
          <w:sz w:val="24"/>
          <w:szCs w:val="24"/>
        </w:rPr>
        <w:t xml:space="preserve"> Town Council had allocated the disputed land to Mama Lucy </w:t>
      </w:r>
      <w:proofErr w:type="spellStart"/>
      <w:r w:rsidR="00327A5C">
        <w:rPr>
          <w:rFonts w:ascii="Times New Roman" w:hAnsi="Times New Roman" w:cs="Times New Roman"/>
          <w:sz w:val="24"/>
          <w:szCs w:val="24"/>
        </w:rPr>
        <w:t>Akello</w:t>
      </w:r>
      <w:proofErr w:type="spellEnd"/>
      <w:r w:rsidR="00327A5C">
        <w:rPr>
          <w:rFonts w:ascii="Times New Roman" w:hAnsi="Times New Roman" w:cs="Times New Roman"/>
          <w:sz w:val="24"/>
          <w:szCs w:val="24"/>
        </w:rPr>
        <w:t xml:space="preserve">, it had initially allocated it to the respondent’s husband. As a result, there was also a latrine and grass thatched house on the land belonging to the respondent.  </w:t>
      </w:r>
      <w:proofErr w:type="spellStart"/>
      <w:r w:rsidR="00327A5C">
        <w:rPr>
          <w:rFonts w:ascii="Times New Roman" w:hAnsi="Times New Roman" w:cs="Times New Roman"/>
          <w:sz w:val="24"/>
          <w:szCs w:val="24"/>
        </w:rPr>
        <w:t>Paidha</w:t>
      </w:r>
      <w:proofErr w:type="spellEnd"/>
      <w:r w:rsidR="00327A5C">
        <w:rPr>
          <w:rFonts w:ascii="Times New Roman" w:hAnsi="Times New Roman" w:cs="Times New Roman"/>
          <w:sz w:val="24"/>
          <w:szCs w:val="24"/>
        </w:rPr>
        <w:t xml:space="preserve"> Town Council advised him to compensate the respondent with a sum of </w:t>
      </w:r>
      <w:proofErr w:type="spellStart"/>
      <w:r w:rsidR="00327A5C">
        <w:rPr>
          <w:rFonts w:ascii="Times New Roman" w:hAnsi="Times New Roman" w:cs="Times New Roman"/>
          <w:sz w:val="24"/>
          <w:szCs w:val="24"/>
        </w:rPr>
        <w:t>shs</w:t>
      </w:r>
      <w:proofErr w:type="spellEnd"/>
      <w:r w:rsidR="00327A5C">
        <w:rPr>
          <w:rFonts w:ascii="Times New Roman" w:hAnsi="Times New Roman" w:cs="Times New Roman"/>
          <w:sz w:val="24"/>
          <w:szCs w:val="24"/>
        </w:rPr>
        <w:t>. 554,580/= which he duly offered the respondent but the respondent rejected it. She instead began ferrying building material onto the land, hence the suit. He admitted under cross-examination th</w:t>
      </w:r>
      <w:r w:rsidR="00476A7F">
        <w:rPr>
          <w:rFonts w:ascii="Times New Roman" w:hAnsi="Times New Roman" w:cs="Times New Roman"/>
          <w:sz w:val="24"/>
          <w:szCs w:val="24"/>
        </w:rPr>
        <w:t xml:space="preserve">at </w:t>
      </w:r>
      <w:proofErr w:type="spellStart"/>
      <w:r w:rsidR="00476A7F">
        <w:rPr>
          <w:rFonts w:ascii="Times New Roman" w:hAnsi="Times New Roman" w:cs="Times New Roman"/>
          <w:sz w:val="24"/>
          <w:szCs w:val="24"/>
        </w:rPr>
        <w:t>Zombo</w:t>
      </w:r>
      <w:proofErr w:type="spellEnd"/>
      <w:r w:rsidR="00476A7F">
        <w:rPr>
          <w:rFonts w:ascii="Times New Roman" w:hAnsi="Times New Roman" w:cs="Times New Roman"/>
          <w:sz w:val="24"/>
          <w:szCs w:val="24"/>
        </w:rPr>
        <w:t xml:space="preserve"> District did not exist</w:t>
      </w:r>
      <w:r w:rsidR="00327A5C">
        <w:rPr>
          <w:rFonts w:ascii="Times New Roman" w:hAnsi="Times New Roman" w:cs="Times New Roman"/>
          <w:sz w:val="24"/>
          <w:szCs w:val="24"/>
        </w:rPr>
        <w:t xml:space="preserve"> in 2008 but its name appears on the documents relating to his acquisition of a lease over the land because it was anticipated as a new District.</w:t>
      </w:r>
    </w:p>
    <w:p w:rsidR="00911A5E" w:rsidRDefault="00911A5E" w:rsidP="00C40079">
      <w:pPr>
        <w:spacing w:after="0" w:line="360" w:lineRule="auto"/>
        <w:jc w:val="both"/>
        <w:rPr>
          <w:rFonts w:ascii="Times New Roman" w:hAnsi="Times New Roman" w:cs="Times New Roman"/>
          <w:sz w:val="24"/>
          <w:szCs w:val="24"/>
        </w:rPr>
      </w:pPr>
    </w:p>
    <w:p w:rsidR="00476A7F" w:rsidRDefault="00DC09E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Odar</w:t>
      </w:r>
      <w:proofErr w:type="spellEnd"/>
      <w:r>
        <w:rPr>
          <w:rFonts w:ascii="Times New Roman" w:hAnsi="Times New Roman" w:cs="Times New Roman"/>
          <w:sz w:val="24"/>
          <w:szCs w:val="24"/>
        </w:rPr>
        <w:t xml:space="preserve"> Robinson</w:t>
      </w:r>
      <w:r w:rsidR="000B24CA">
        <w:rPr>
          <w:rFonts w:ascii="Times New Roman" w:hAnsi="Times New Roman" w:cs="Times New Roman"/>
          <w:sz w:val="24"/>
          <w:szCs w:val="24"/>
        </w:rPr>
        <w:t xml:space="preserve">, </w:t>
      </w:r>
      <w:r w:rsidR="00875C6A">
        <w:rPr>
          <w:rFonts w:ascii="Times New Roman" w:hAnsi="Times New Roman" w:cs="Times New Roman"/>
          <w:sz w:val="24"/>
          <w:szCs w:val="24"/>
        </w:rPr>
        <w:t xml:space="preserve">a former land supervisor with </w:t>
      </w:r>
      <w:proofErr w:type="spellStart"/>
      <w:r w:rsidR="00875C6A">
        <w:rPr>
          <w:rFonts w:ascii="Times New Roman" w:hAnsi="Times New Roman" w:cs="Times New Roman"/>
          <w:sz w:val="24"/>
          <w:szCs w:val="24"/>
        </w:rPr>
        <w:t>Paidha</w:t>
      </w:r>
      <w:proofErr w:type="spellEnd"/>
      <w:r w:rsidR="00875C6A">
        <w:rPr>
          <w:rFonts w:ascii="Times New Roman" w:hAnsi="Times New Roman" w:cs="Times New Roman"/>
          <w:sz w:val="24"/>
          <w:szCs w:val="24"/>
        </w:rPr>
        <w:t xml:space="preserve"> Town Council,</w:t>
      </w:r>
      <w:r>
        <w:rPr>
          <w:rFonts w:ascii="Times New Roman" w:hAnsi="Times New Roman" w:cs="Times New Roman"/>
          <w:sz w:val="24"/>
          <w:szCs w:val="24"/>
        </w:rPr>
        <w:t xml:space="preserve"> testified that </w:t>
      </w:r>
      <w:r w:rsidR="00741216">
        <w:rPr>
          <w:rFonts w:ascii="Times New Roman" w:hAnsi="Times New Roman" w:cs="Times New Roman"/>
          <w:sz w:val="24"/>
          <w:szCs w:val="24"/>
        </w:rPr>
        <w:t xml:space="preserve">the Department of Agriculture of </w:t>
      </w:r>
      <w:proofErr w:type="spellStart"/>
      <w:r w:rsidR="00741216">
        <w:rPr>
          <w:rFonts w:ascii="Times New Roman" w:hAnsi="Times New Roman" w:cs="Times New Roman"/>
          <w:sz w:val="24"/>
          <w:szCs w:val="24"/>
        </w:rPr>
        <w:t>Nebbi</w:t>
      </w:r>
      <w:proofErr w:type="spellEnd"/>
      <w:r w:rsidR="00741216">
        <w:rPr>
          <w:rFonts w:ascii="Times New Roman" w:hAnsi="Times New Roman" w:cs="Times New Roman"/>
          <w:sz w:val="24"/>
          <w:szCs w:val="24"/>
        </w:rPr>
        <w:t xml:space="preserve"> District originally</w:t>
      </w:r>
      <w:r>
        <w:rPr>
          <w:rFonts w:ascii="Times New Roman" w:hAnsi="Times New Roman" w:cs="Times New Roman"/>
          <w:sz w:val="24"/>
          <w:szCs w:val="24"/>
        </w:rPr>
        <w:t xml:space="preserve"> operated as a demonstration farm </w:t>
      </w:r>
      <w:r w:rsidR="00741216">
        <w:rPr>
          <w:rFonts w:ascii="Times New Roman" w:hAnsi="Times New Roman" w:cs="Times New Roman"/>
          <w:sz w:val="24"/>
          <w:szCs w:val="24"/>
        </w:rPr>
        <w:t>on</w:t>
      </w:r>
      <w:r>
        <w:rPr>
          <w:rFonts w:ascii="Times New Roman" w:hAnsi="Times New Roman" w:cs="Times New Roman"/>
          <w:sz w:val="24"/>
          <w:szCs w:val="24"/>
        </w:rPr>
        <w:t xml:space="preserve"> </w:t>
      </w:r>
      <w:r w:rsidR="00741216">
        <w:rPr>
          <w:rFonts w:ascii="Times New Roman" w:hAnsi="Times New Roman" w:cs="Times New Roman"/>
          <w:sz w:val="24"/>
          <w:szCs w:val="24"/>
        </w:rPr>
        <w:t xml:space="preserve">land now comprised in </w:t>
      </w:r>
      <w:r>
        <w:rPr>
          <w:rFonts w:ascii="Times New Roman" w:hAnsi="Times New Roman" w:cs="Times New Roman"/>
          <w:sz w:val="24"/>
          <w:szCs w:val="24"/>
        </w:rPr>
        <w:t>plot 16 Block A, now in dispute</w:t>
      </w:r>
      <w:r w:rsidR="00741216">
        <w:rPr>
          <w:rFonts w:ascii="Times New Roman" w:hAnsi="Times New Roman" w:cs="Times New Roman"/>
          <w:sz w:val="24"/>
          <w:szCs w:val="24"/>
        </w:rPr>
        <w:t xml:space="preserve">. When </w:t>
      </w:r>
      <w:proofErr w:type="spellStart"/>
      <w:r w:rsidR="00741216">
        <w:rPr>
          <w:rFonts w:ascii="Times New Roman" w:hAnsi="Times New Roman" w:cs="Times New Roman"/>
          <w:sz w:val="24"/>
          <w:szCs w:val="24"/>
        </w:rPr>
        <w:t>Paidha</w:t>
      </w:r>
      <w:proofErr w:type="spellEnd"/>
      <w:r w:rsidR="00741216">
        <w:rPr>
          <w:rFonts w:ascii="Times New Roman" w:hAnsi="Times New Roman" w:cs="Times New Roman"/>
          <w:sz w:val="24"/>
          <w:szCs w:val="24"/>
        </w:rPr>
        <w:t xml:space="preserve"> became a Town Board, it took over the land and decided to allocate it to residents on a temporary basis. In 1987, it allocated the plot to a one </w:t>
      </w:r>
      <w:r w:rsidR="000B24CA">
        <w:rPr>
          <w:rFonts w:ascii="Times New Roman" w:hAnsi="Times New Roman" w:cs="Times New Roman"/>
          <w:sz w:val="24"/>
          <w:szCs w:val="24"/>
        </w:rPr>
        <w:t>Wilfred</w:t>
      </w:r>
      <w:r w:rsidR="00741216">
        <w:rPr>
          <w:rFonts w:ascii="Times New Roman" w:hAnsi="Times New Roman" w:cs="Times New Roman"/>
          <w:sz w:val="24"/>
          <w:szCs w:val="24"/>
        </w:rPr>
        <w:t xml:space="preserve"> </w:t>
      </w:r>
      <w:proofErr w:type="spellStart"/>
      <w:r w:rsidR="00741216">
        <w:rPr>
          <w:rFonts w:ascii="Times New Roman" w:hAnsi="Times New Roman" w:cs="Times New Roman"/>
          <w:sz w:val="24"/>
          <w:szCs w:val="24"/>
        </w:rPr>
        <w:t>Binega</w:t>
      </w:r>
      <w:proofErr w:type="spellEnd"/>
      <w:r w:rsidR="00741216">
        <w:rPr>
          <w:rFonts w:ascii="Times New Roman" w:hAnsi="Times New Roman" w:cs="Times New Roman"/>
          <w:sz w:val="24"/>
          <w:szCs w:val="24"/>
        </w:rPr>
        <w:t xml:space="preserve">, husband of the respondent. The late Lucy </w:t>
      </w:r>
      <w:proofErr w:type="spellStart"/>
      <w:r w:rsidR="00741216">
        <w:rPr>
          <w:rFonts w:ascii="Times New Roman" w:hAnsi="Times New Roman" w:cs="Times New Roman"/>
          <w:sz w:val="24"/>
          <w:szCs w:val="24"/>
        </w:rPr>
        <w:t>Okello</w:t>
      </w:r>
      <w:proofErr w:type="spellEnd"/>
      <w:r w:rsidR="00741216">
        <w:rPr>
          <w:rFonts w:ascii="Times New Roman" w:hAnsi="Times New Roman" w:cs="Times New Roman"/>
          <w:sz w:val="24"/>
          <w:szCs w:val="24"/>
        </w:rPr>
        <w:t xml:space="preserve"> who was a neighbour to the plot too secured a temporary allocation over the plot. The latter had a grass thatched houses on the plot. During 1995 </w:t>
      </w:r>
      <w:proofErr w:type="spellStart"/>
      <w:r w:rsidR="00741216">
        <w:rPr>
          <w:rFonts w:ascii="Times New Roman" w:hAnsi="Times New Roman" w:cs="Times New Roman"/>
          <w:sz w:val="24"/>
          <w:szCs w:val="24"/>
        </w:rPr>
        <w:t>Paidha</w:t>
      </w:r>
      <w:proofErr w:type="spellEnd"/>
      <w:r w:rsidR="00741216">
        <w:rPr>
          <w:rFonts w:ascii="Times New Roman" w:hAnsi="Times New Roman" w:cs="Times New Roman"/>
          <w:sz w:val="24"/>
          <w:szCs w:val="24"/>
        </w:rPr>
        <w:t xml:space="preserve"> Town Council decided to survey the entire area and the occupants were given first priority to apply for leases over the plots which they occupied. </w:t>
      </w:r>
      <w:r w:rsidR="000B24CA">
        <w:rPr>
          <w:rFonts w:ascii="Times New Roman" w:hAnsi="Times New Roman" w:cs="Times New Roman"/>
          <w:sz w:val="24"/>
          <w:szCs w:val="24"/>
        </w:rPr>
        <w:t>Wilfred</w:t>
      </w:r>
      <w:r w:rsidR="00741216">
        <w:rPr>
          <w:rFonts w:ascii="Times New Roman" w:hAnsi="Times New Roman" w:cs="Times New Roman"/>
          <w:sz w:val="24"/>
          <w:szCs w:val="24"/>
        </w:rPr>
        <w:t xml:space="preserve"> </w:t>
      </w:r>
      <w:proofErr w:type="spellStart"/>
      <w:r w:rsidR="00741216">
        <w:rPr>
          <w:rFonts w:ascii="Times New Roman" w:hAnsi="Times New Roman" w:cs="Times New Roman"/>
          <w:sz w:val="24"/>
          <w:szCs w:val="24"/>
        </w:rPr>
        <w:t>Binega</w:t>
      </w:r>
      <w:proofErr w:type="spellEnd"/>
      <w:r w:rsidR="00741216">
        <w:rPr>
          <w:rFonts w:ascii="Times New Roman" w:hAnsi="Times New Roman" w:cs="Times New Roman"/>
          <w:sz w:val="24"/>
          <w:szCs w:val="24"/>
        </w:rPr>
        <w:t xml:space="preserve"> applied for and was allocated plot 17 Block C designated as a commercial plot as a result of which he had to relinquish the current plot 16 Block A. Then plot 16 Block </w:t>
      </w:r>
      <w:proofErr w:type="gramStart"/>
      <w:r w:rsidR="00741216">
        <w:rPr>
          <w:rFonts w:ascii="Times New Roman" w:hAnsi="Times New Roman" w:cs="Times New Roman"/>
          <w:sz w:val="24"/>
          <w:szCs w:val="24"/>
        </w:rPr>
        <w:t>A</w:t>
      </w:r>
      <w:proofErr w:type="gramEnd"/>
      <w:r w:rsidR="00741216">
        <w:rPr>
          <w:rFonts w:ascii="Times New Roman" w:hAnsi="Times New Roman" w:cs="Times New Roman"/>
          <w:sz w:val="24"/>
          <w:szCs w:val="24"/>
        </w:rPr>
        <w:t xml:space="preserve"> </w:t>
      </w:r>
      <w:r w:rsidR="000B24CA">
        <w:rPr>
          <w:rFonts w:ascii="Times New Roman" w:hAnsi="Times New Roman" w:cs="Times New Roman"/>
          <w:sz w:val="24"/>
          <w:szCs w:val="24"/>
        </w:rPr>
        <w:t xml:space="preserve">designated as a residential plot </w:t>
      </w:r>
      <w:r w:rsidR="00741216">
        <w:rPr>
          <w:rFonts w:ascii="Times New Roman" w:hAnsi="Times New Roman" w:cs="Times New Roman"/>
          <w:sz w:val="24"/>
          <w:szCs w:val="24"/>
        </w:rPr>
        <w:t xml:space="preserve">was allocated to Lucy </w:t>
      </w:r>
      <w:proofErr w:type="spellStart"/>
      <w:r w:rsidR="00741216">
        <w:rPr>
          <w:rFonts w:ascii="Times New Roman" w:hAnsi="Times New Roman" w:cs="Times New Roman"/>
          <w:sz w:val="24"/>
          <w:szCs w:val="24"/>
        </w:rPr>
        <w:t>Okello</w:t>
      </w:r>
      <w:proofErr w:type="spellEnd"/>
      <w:r w:rsidR="000B24CA">
        <w:rPr>
          <w:rFonts w:ascii="Times New Roman" w:hAnsi="Times New Roman" w:cs="Times New Roman"/>
          <w:sz w:val="24"/>
          <w:szCs w:val="24"/>
        </w:rPr>
        <w:t xml:space="preserve"> as compensation for her original plot which had been taken up entirely by a planned road</w:t>
      </w:r>
      <w:r w:rsidR="00741216">
        <w:rPr>
          <w:rFonts w:ascii="Times New Roman" w:hAnsi="Times New Roman" w:cs="Times New Roman"/>
          <w:sz w:val="24"/>
          <w:szCs w:val="24"/>
        </w:rPr>
        <w:t xml:space="preserve">. When </w:t>
      </w:r>
      <w:r w:rsidR="000B24CA">
        <w:rPr>
          <w:rFonts w:ascii="Times New Roman" w:hAnsi="Times New Roman" w:cs="Times New Roman"/>
          <w:sz w:val="24"/>
          <w:szCs w:val="24"/>
        </w:rPr>
        <w:t>Wilfred</w:t>
      </w:r>
      <w:r w:rsidR="00741216">
        <w:rPr>
          <w:rFonts w:ascii="Times New Roman" w:hAnsi="Times New Roman" w:cs="Times New Roman"/>
          <w:sz w:val="24"/>
          <w:szCs w:val="24"/>
        </w:rPr>
        <w:t xml:space="preserve"> </w:t>
      </w:r>
      <w:proofErr w:type="spellStart"/>
      <w:r w:rsidR="00741216">
        <w:rPr>
          <w:rFonts w:ascii="Times New Roman" w:hAnsi="Times New Roman" w:cs="Times New Roman"/>
          <w:sz w:val="24"/>
          <w:szCs w:val="24"/>
        </w:rPr>
        <w:t>Binega</w:t>
      </w:r>
      <w:proofErr w:type="spellEnd"/>
      <w:r w:rsidR="00741216">
        <w:rPr>
          <w:rFonts w:ascii="Times New Roman" w:hAnsi="Times New Roman" w:cs="Times New Roman"/>
          <w:sz w:val="24"/>
          <w:szCs w:val="24"/>
        </w:rPr>
        <w:t xml:space="preserve"> died, his widow, the respondent took over and began developing plot 17 Block C</w:t>
      </w:r>
      <w:r w:rsidR="000B24CA">
        <w:rPr>
          <w:rFonts w:ascii="Times New Roman" w:hAnsi="Times New Roman" w:cs="Times New Roman"/>
          <w:sz w:val="24"/>
          <w:szCs w:val="24"/>
        </w:rPr>
        <w:t xml:space="preserve">. These allocations were done in </w:t>
      </w:r>
      <w:r w:rsidR="000B24CA">
        <w:rPr>
          <w:rFonts w:ascii="Times New Roman" w:hAnsi="Times New Roman" w:cs="Times New Roman"/>
          <w:sz w:val="24"/>
          <w:szCs w:val="24"/>
        </w:rPr>
        <w:lastRenderedPageBreak/>
        <w:t xml:space="preserve">June 1995 in accordance with an allocation list tendered in evidence and marked as exhibit P.E No. 7. The respondent was entitled to compensation in the sum of </w:t>
      </w:r>
      <w:proofErr w:type="spellStart"/>
      <w:r w:rsidR="000B24CA">
        <w:rPr>
          <w:rFonts w:ascii="Times New Roman" w:hAnsi="Times New Roman" w:cs="Times New Roman"/>
          <w:sz w:val="24"/>
          <w:szCs w:val="24"/>
        </w:rPr>
        <w:t>shs</w:t>
      </w:r>
      <w:proofErr w:type="spellEnd"/>
      <w:r w:rsidR="000B24CA">
        <w:rPr>
          <w:rFonts w:ascii="Times New Roman" w:hAnsi="Times New Roman" w:cs="Times New Roman"/>
          <w:sz w:val="24"/>
          <w:szCs w:val="24"/>
        </w:rPr>
        <w:t xml:space="preserve">. 554,580/= under the resultant compensation scheme. In compensation for his grass thatched house on plot 16 Block A, Wilfred </w:t>
      </w:r>
      <w:proofErr w:type="spellStart"/>
      <w:r w:rsidR="000B24CA">
        <w:rPr>
          <w:rFonts w:ascii="Times New Roman" w:hAnsi="Times New Roman" w:cs="Times New Roman"/>
          <w:sz w:val="24"/>
          <w:szCs w:val="24"/>
        </w:rPr>
        <w:t>Binega</w:t>
      </w:r>
      <w:proofErr w:type="spellEnd"/>
      <w:r w:rsidR="000B24CA">
        <w:rPr>
          <w:rFonts w:ascii="Times New Roman" w:hAnsi="Times New Roman" w:cs="Times New Roman"/>
          <w:sz w:val="24"/>
          <w:szCs w:val="24"/>
        </w:rPr>
        <w:t xml:space="preserve"> was allocated plot 17 Block C.</w:t>
      </w:r>
    </w:p>
    <w:p w:rsidR="000B24CA" w:rsidRDefault="000B24CA" w:rsidP="00C40079">
      <w:pPr>
        <w:spacing w:after="0" w:line="360" w:lineRule="auto"/>
        <w:jc w:val="both"/>
        <w:rPr>
          <w:rFonts w:ascii="Times New Roman" w:hAnsi="Times New Roman" w:cs="Times New Roman"/>
          <w:sz w:val="24"/>
          <w:szCs w:val="24"/>
        </w:rPr>
      </w:pPr>
    </w:p>
    <w:p w:rsidR="000B24CA" w:rsidRDefault="000B24C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Pr>
          <w:rFonts w:ascii="Times New Roman" w:hAnsi="Times New Roman" w:cs="Times New Roman"/>
          <w:sz w:val="24"/>
          <w:szCs w:val="24"/>
        </w:rPr>
        <w:t>Bidongo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Okun</w:t>
      </w:r>
      <w:proofErr w:type="spellEnd"/>
      <w:r>
        <w:rPr>
          <w:rFonts w:ascii="Times New Roman" w:hAnsi="Times New Roman" w:cs="Times New Roman"/>
          <w:sz w:val="24"/>
          <w:szCs w:val="24"/>
        </w:rPr>
        <w:t xml:space="preserve">, the Chairperson of </w:t>
      </w:r>
      <w:proofErr w:type="spellStart"/>
      <w:r>
        <w:rPr>
          <w:rFonts w:ascii="Times New Roman" w:hAnsi="Times New Roman" w:cs="Times New Roman"/>
          <w:sz w:val="24"/>
          <w:szCs w:val="24"/>
        </w:rPr>
        <w:t>Kololo</w:t>
      </w:r>
      <w:proofErr w:type="spellEnd"/>
      <w:r>
        <w:rPr>
          <w:rFonts w:ascii="Times New Roman" w:hAnsi="Times New Roman" w:cs="Times New Roman"/>
          <w:sz w:val="24"/>
          <w:szCs w:val="24"/>
        </w:rPr>
        <w:t xml:space="preserve"> village Central Ward testified that </w:t>
      </w:r>
      <w:r w:rsidR="00875C6A">
        <w:rPr>
          <w:rFonts w:ascii="Times New Roman" w:hAnsi="Times New Roman" w:cs="Times New Roman"/>
          <w:sz w:val="24"/>
          <w:szCs w:val="24"/>
        </w:rPr>
        <w:t xml:space="preserve">the land in dispute originally belonged to the Department of Agriculture under </w:t>
      </w:r>
      <w:proofErr w:type="spellStart"/>
      <w:r w:rsidR="00875C6A">
        <w:rPr>
          <w:rFonts w:ascii="Times New Roman" w:hAnsi="Times New Roman" w:cs="Times New Roman"/>
          <w:sz w:val="24"/>
          <w:szCs w:val="24"/>
        </w:rPr>
        <w:t>Nebbi</w:t>
      </w:r>
      <w:proofErr w:type="spellEnd"/>
      <w:r w:rsidR="00875C6A">
        <w:rPr>
          <w:rFonts w:ascii="Times New Roman" w:hAnsi="Times New Roman" w:cs="Times New Roman"/>
          <w:sz w:val="24"/>
          <w:szCs w:val="24"/>
        </w:rPr>
        <w:t xml:space="preserve"> District. Later during 1987 it was allocated to occupants on temporary basis. They were permitted to construct grass thatched but not permanent houses. In 1995, </w:t>
      </w:r>
      <w:proofErr w:type="spellStart"/>
      <w:r w:rsidR="00875C6A">
        <w:rPr>
          <w:rFonts w:ascii="Times New Roman" w:hAnsi="Times New Roman" w:cs="Times New Roman"/>
          <w:sz w:val="24"/>
          <w:szCs w:val="24"/>
        </w:rPr>
        <w:t>Paidha</w:t>
      </w:r>
      <w:proofErr w:type="spellEnd"/>
      <w:r w:rsidR="00875C6A">
        <w:rPr>
          <w:rFonts w:ascii="Times New Roman" w:hAnsi="Times New Roman" w:cs="Times New Roman"/>
          <w:sz w:val="24"/>
          <w:szCs w:val="24"/>
        </w:rPr>
        <w:t xml:space="preserve"> Town Council decided to plan the area for development of permanent buildings. </w:t>
      </w:r>
      <w:r w:rsidR="006A3570">
        <w:rPr>
          <w:rFonts w:ascii="Times New Roman" w:hAnsi="Times New Roman" w:cs="Times New Roman"/>
          <w:sz w:val="24"/>
          <w:szCs w:val="24"/>
        </w:rPr>
        <w:t xml:space="preserve">The planning scheme covered </w:t>
      </w:r>
      <w:proofErr w:type="spellStart"/>
      <w:r w:rsidR="006A3570">
        <w:rPr>
          <w:rFonts w:ascii="Times New Roman" w:hAnsi="Times New Roman" w:cs="Times New Roman"/>
          <w:sz w:val="24"/>
          <w:szCs w:val="24"/>
        </w:rPr>
        <w:t>Kawa</w:t>
      </w:r>
      <w:proofErr w:type="spellEnd"/>
      <w:r w:rsidR="006A3570">
        <w:rPr>
          <w:rFonts w:ascii="Times New Roman" w:hAnsi="Times New Roman" w:cs="Times New Roman"/>
          <w:sz w:val="24"/>
          <w:szCs w:val="24"/>
        </w:rPr>
        <w:t xml:space="preserve"> village, </w:t>
      </w:r>
      <w:proofErr w:type="spellStart"/>
      <w:r w:rsidR="006A3570">
        <w:rPr>
          <w:rFonts w:ascii="Times New Roman" w:hAnsi="Times New Roman" w:cs="Times New Roman"/>
          <w:sz w:val="24"/>
          <w:szCs w:val="24"/>
        </w:rPr>
        <w:t>Kololo</w:t>
      </w:r>
      <w:proofErr w:type="spellEnd"/>
      <w:r w:rsidR="006A3570">
        <w:rPr>
          <w:rFonts w:ascii="Times New Roman" w:hAnsi="Times New Roman" w:cs="Times New Roman"/>
          <w:sz w:val="24"/>
          <w:szCs w:val="24"/>
        </w:rPr>
        <w:t xml:space="preserve"> village and </w:t>
      </w:r>
      <w:proofErr w:type="spellStart"/>
      <w:r w:rsidR="006A3570">
        <w:rPr>
          <w:rFonts w:ascii="Times New Roman" w:hAnsi="Times New Roman" w:cs="Times New Roman"/>
          <w:sz w:val="24"/>
          <w:szCs w:val="24"/>
        </w:rPr>
        <w:t>Awinjiri</w:t>
      </w:r>
      <w:proofErr w:type="spellEnd"/>
      <w:r w:rsidR="006A3570">
        <w:rPr>
          <w:rFonts w:ascii="Times New Roman" w:hAnsi="Times New Roman" w:cs="Times New Roman"/>
          <w:sz w:val="24"/>
          <w:szCs w:val="24"/>
        </w:rPr>
        <w:t xml:space="preserve"> village. The Town Council then</w:t>
      </w:r>
      <w:r w:rsidR="00875C6A">
        <w:rPr>
          <w:rFonts w:ascii="Times New Roman" w:hAnsi="Times New Roman" w:cs="Times New Roman"/>
          <w:sz w:val="24"/>
          <w:szCs w:val="24"/>
        </w:rPr>
        <w:t xml:space="preserve"> invited applications for allocation of plots under the planning scheme. Wilfred </w:t>
      </w:r>
      <w:proofErr w:type="spellStart"/>
      <w:r w:rsidR="00875C6A">
        <w:rPr>
          <w:rFonts w:ascii="Times New Roman" w:hAnsi="Times New Roman" w:cs="Times New Roman"/>
          <w:sz w:val="24"/>
          <w:szCs w:val="24"/>
        </w:rPr>
        <w:t>Binega</w:t>
      </w:r>
      <w:proofErr w:type="spellEnd"/>
      <w:r w:rsidR="00875C6A">
        <w:rPr>
          <w:rFonts w:ascii="Times New Roman" w:hAnsi="Times New Roman" w:cs="Times New Roman"/>
          <w:sz w:val="24"/>
          <w:szCs w:val="24"/>
        </w:rPr>
        <w:t xml:space="preserve"> applied for and was allocated plot 17 Block C where he constructed a commercial building. His wife demolished their grass thatched houses which existed on the plot they were occupying by then which became plot 16 Block A under the scheme which was</w:t>
      </w:r>
      <w:r w:rsidR="006A3570">
        <w:rPr>
          <w:rFonts w:ascii="Times New Roman" w:hAnsi="Times New Roman" w:cs="Times New Roman"/>
          <w:sz w:val="24"/>
          <w:szCs w:val="24"/>
        </w:rPr>
        <w:t xml:space="preserve"> then allocated to Lucy </w:t>
      </w:r>
      <w:proofErr w:type="spellStart"/>
      <w:r w:rsidR="006A3570">
        <w:rPr>
          <w:rFonts w:ascii="Times New Roman" w:hAnsi="Times New Roman" w:cs="Times New Roman"/>
          <w:sz w:val="24"/>
          <w:szCs w:val="24"/>
        </w:rPr>
        <w:t>Okello</w:t>
      </w:r>
      <w:proofErr w:type="spellEnd"/>
      <w:r w:rsidR="006A3570">
        <w:rPr>
          <w:rFonts w:ascii="Times New Roman" w:hAnsi="Times New Roman" w:cs="Times New Roman"/>
          <w:sz w:val="24"/>
          <w:szCs w:val="24"/>
        </w:rPr>
        <w:t xml:space="preserve"> because the plot she occupied was taken up by a planned access road. In 2006, a dispute broke out when the respondent claimed entitlement to plot 16 Block A</w:t>
      </w:r>
      <w:r w:rsidR="003070BC">
        <w:rPr>
          <w:rFonts w:ascii="Times New Roman" w:hAnsi="Times New Roman" w:cs="Times New Roman"/>
          <w:sz w:val="24"/>
          <w:szCs w:val="24"/>
        </w:rPr>
        <w:t xml:space="preserve"> and rejected compensation </w:t>
      </w:r>
      <w:proofErr w:type="spellStart"/>
      <w:r w:rsidR="003070BC">
        <w:rPr>
          <w:rFonts w:ascii="Times New Roman" w:hAnsi="Times New Roman" w:cs="Times New Roman"/>
          <w:sz w:val="24"/>
          <w:szCs w:val="24"/>
        </w:rPr>
        <w:t>fro</w:t>
      </w:r>
      <w:proofErr w:type="spellEnd"/>
      <w:r w:rsidR="003070BC">
        <w:rPr>
          <w:rFonts w:ascii="Times New Roman" w:hAnsi="Times New Roman" w:cs="Times New Roman"/>
          <w:sz w:val="24"/>
          <w:szCs w:val="24"/>
        </w:rPr>
        <w:t xml:space="preserve"> her developments on the plot.</w:t>
      </w:r>
    </w:p>
    <w:p w:rsidR="003070BC" w:rsidRDefault="003070BC" w:rsidP="00C40079">
      <w:pPr>
        <w:spacing w:after="0" w:line="360" w:lineRule="auto"/>
        <w:jc w:val="both"/>
        <w:rPr>
          <w:rFonts w:ascii="Times New Roman" w:hAnsi="Times New Roman" w:cs="Times New Roman"/>
          <w:sz w:val="24"/>
          <w:szCs w:val="24"/>
        </w:rPr>
      </w:pPr>
    </w:p>
    <w:p w:rsidR="00672E80" w:rsidRDefault="003070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w:t>
      </w:r>
      <w:proofErr w:type="spellStart"/>
      <w:r>
        <w:rPr>
          <w:rFonts w:ascii="Times New Roman" w:hAnsi="Times New Roman" w:cs="Times New Roman"/>
          <w:sz w:val="24"/>
          <w:szCs w:val="24"/>
        </w:rPr>
        <w:t>M</w:t>
      </w:r>
      <w:r w:rsidR="000A5B51">
        <w:rPr>
          <w:rFonts w:ascii="Times New Roman" w:hAnsi="Times New Roman" w:cs="Times New Roman"/>
          <w:sz w:val="24"/>
          <w:szCs w:val="24"/>
        </w:rPr>
        <w:t>a</w:t>
      </w:r>
      <w:r>
        <w:rPr>
          <w:rFonts w:ascii="Times New Roman" w:hAnsi="Times New Roman" w:cs="Times New Roman"/>
          <w:sz w:val="24"/>
          <w:szCs w:val="24"/>
        </w:rPr>
        <w:t>nanano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the Engineer of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Council testified that under the development Scheme of the Council, people who had grass thatched houses would be compensated. On 19</w:t>
      </w:r>
      <w:r w:rsidRPr="003070B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2006, the respondent was offered compensation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554,580/= to enable the appellant develop the land. The respondent’s husband had been allocated plot 17 Block C, a commercial plot in place of plot 16 Block 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residential plot, which he occupied at the time. The respondent had presented a building plan for plot 16 Block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but was advised it had been allocated to another person and therefore her building plan could not be approved. </w:t>
      </w:r>
      <w:r w:rsidR="00F72A4B">
        <w:rPr>
          <w:rFonts w:ascii="Times New Roman" w:hAnsi="Times New Roman" w:cs="Times New Roman"/>
          <w:sz w:val="24"/>
          <w:szCs w:val="24"/>
        </w:rPr>
        <w:t>That was the close of the respondent’s case.</w:t>
      </w:r>
    </w:p>
    <w:p w:rsidR="00DE4371" w:rsidRDefault="00DE4371" w:rsidP="00C40079">
      <w:pPr>
        <w:spacing w:after="0" w:line="360" w:lineRule="auto"/>
        <w:jc w:val="both"/>
        <w:rPr>
          <w:rFonts w:ascii="Times New Roman" w:hAnsi="Times New Roman" w:cs="Times New Roman"/>
          <w:sz w:val="24"/>
          <w:szCs w:val="24"/>
        </w:rPr>
      </w:pPr>
    </w:p>
    <w:p w:rsidR="005A6744" w:rsidRDefault="00A718E7" w:rsidP="005A6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defence, the </w:t>
      </w:r>
      <w:r w:rsidR="005A6744">
        <w:rPr>
          <w:rFonts w:ascii="Times New Roman" w:hAnsi="Times New Roman" w:cs="Times New Roman"/>
          <w:sz w:val="24"/>
          <w:szCs w:val="24"/>
        </w:rPr>
        <w:t xml:space="preserve">respondent testified that the land in dispute was given to her husband during 1983 by </w:t>
      </w:r>
      <w:proofErr w:type="spellStart"/>
      <w:r w:rsidR="005A6744">
        <w:rPr>
          <w:rFonts w:ascii="Times New Roman" w:hAnsi="Times New Roman" w:cs="Times New Roman"/>
          <w:sz w:val="24"/>
          <w:szCs w:val="24"/>
        </w:rPr>
        <w:t>Paidha</w:t>
      </w:r>
      <w:proofErr w:type="spellEnd"/>
      <w:r w:rsidR="005A6744">
        <w:rPr>
          <w:rFonts w:ascii="Times New Roman" w:hAnsi="Times New Roman" w:cs="Times New Roman"/>
          <w:sz w:val="24"/>
          <w:szCs w:val="24"/>
        </w:rPr>
        <w:t xml:space="preserve"> Town Board after payment of </w:t>
      </w:r>
      <w:proofErr w:type="spellStart"/>
      <w:r w:rsidR="005A6744">
        <w:rPr>
          <w:rFonts w:ascii="Times New Roman" w:hAnsi="Times New Roman" w:cs="Times New Roman"/>
          <w:sz w:val="24"/>
          <w:szCs w:val="24"/>
        </w:rPr>
        <w:t>shs</w:t>
      </w:r>
      <w:proofErr w:type="spellEnd"/>
      <w:r w:rsidR="005A6744">
        <w:rPr>
          <w:rFonts w:ascii="Times New Roman" w:hAnsi="Times New Roman" w:cs="Times New Roman"/>
          <w:sz w:val="24"/>
          <w:szCs w:val="24"/>
        </w:rPr>
        <w:t>. 15,000/=. They began construction of a grass thatched house thereon in 1987 and begun occupying it during 1993. On 30</w:t>
      </w:r>
      <w:r w:rsidR="005A6744" w:rsidRPr="005A6744">
        <w:rPr>
          <w:rFonts w:ascii="Times New Roman" w:hAnsi="Times New Roman" w:cs="Times New Roman"/>
          <w:sz w:val="24"/>
          <w:szCs w:val="24"/>
          <w:vertAlign w:val="superscript"/>
        </w:rPr>
        <w:t>th</w:t>
      </w:r>
      <w:r w:rsidR="005A6744">
        <w:rPr>
          <w:rFonts w:ascii="Times New Roman" w:hAnsi="Times New Roman" w:cs="Times New Roman"/>
          <w:sz w:val="24"/>
          <w:szCs w:val="24"/>
        </w:rPr>
        <w:t xml:space="preserve"> June 2011, following the death of her husband, she submitted building plans for the plot to </w:t>
      </w:r>
      <w:proofErr w:type="spellStart"/>
      <w:r w:rsidR="005A6744">
        <w:rPr>
          <w:rFonts w:ascii="Times New Roman" w:hAnsi="Times New Roman" w:cs="Times New Roman"/>
          <w:sz w:val="24"/>
          <w:szCs w:val="24"/>
        </w:rPr>
        <w:t>Paidha</w:t>
      </w:r>
      <w:proofErr w:type="spellEnd"/>
      <w:r w:rsidR="005A6744">
        <w:rPr>
          <w:rFonts w:ascii="Times New Roman" w:hAnsi="Times New Roman" w:cs="Times New Roman"/>
          <w:sz w:val="24"/>
          <w:szCs w:val="24"/>
        </w:rPr>
        <w:t xml:space="preserve"> Town </w:t>
      </w:r>
      <w:r w:rsidR="00832858">
        <w:rPr>
          <w:rFonts w:ascii="Times New Roman" w:hAnsi="Times New Roman" w:cs="Times New Roman"/>
          <w:sz w:val="24"/>
          <w:szCs w:val="24"/>
        </w:rPr>
        <w:lastRenderedPageBreak/>
        <w:t>Council.</w:t>
      </w:r>
      <w:r w:rsidR="00572A06">
        <w:rPr>
          <w:rFonts w:ascii="Times New Roman" w:hAnsi="Times New Roman" w:cs="Times New Roman"/>
          <w:sz w:val="24"/>
          <w:szCs w:val="24"/>
        </w:rPr>
        <w:t xml:space="preserve">  </w:t>
      </w:r>
      <w:r w:rsidR="00832858">
        <w:rPr>
          <w:rFonts w:ascii="Times New Roman" w:hAnsi="Times New Roman" w:cs="Times New Roman"/>
          <w:sz w:val="24"/>
          <w:szCs w:val="24"/>
        </w:rPr>
        <w:t>Sometime during the year 2010 her grass thatched house on the land was demolished in her absence since she was no longer living in it at the time. The elders met and diced in absence of the appellant that she was the rightful owner of the land. She then deposited construction material on the land and that is when the dispute with the appellant started.</w:t>
      </w:r>
    </w:p>
    <w:p w:rsidR="00832858" w:rsidRDefault="00832858" w:rsidP="005A6744">
      <w:pPr>
        <w:spacing w:after="0" w:line="360" w:lineRule="auto"/>
        <w:jc w:val="both"/>
        <w:rPr>
          <w:rFonts w:ascii="Times New Roman" w:hAnsi="Times New Roman" w:cs="Times New Roman"/>
          <w:sz w:val="24"/>
          <w:szCs w:val="24"/>
        </w:rPr>
      </w:pPr>
    </w:p>
    <w:p w:rsidR="00832858" w:rsidRDefault="00832858" w:rsidP="005A6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Irma </w:t>
      </w:r>
      <w:proofErr w:type="spellStart"/>
      <w:r>
        <w:rPr>
          <w:rFonts w:ascii="Times New Roman" w:hAnsi="Times New Roman" w:cs="Times New Roman"/>
          <w:sz w:val="24"/>
          <w:szCs w:val="24"/>
        </w:rPr>
        <w:t>Othele</w:t>
      </w:r>
      <w:proofErr w:type="spellEnd"/>
      <w:r>
        <w:rPr>
          <w:rFonts w:ascii="Times New Roman" w:hAnsi="Times New Roman" w:cs="Times New Roman"/>
          <w:sz w:val="24"/>
          <w:szCs w:val="24"/>
        </w:rPr>
        <w:t xml:space="preserve"> a neighbour to the respondent testified that the </w:t>
      </w:r>
      <w:r w:rsidR="0092448D">
        <w:rPr>
          <w:rFonts w:ascii="Times New Roman" w:hAnsi="Times New Roman" w:cs="Times New Roman"/>
          <w:sz w:val="24"/>
          <w:szCs w:val="24"/>
        </w:rPr>
        <w:t xml:space="preserve">land in dispute was initially used by the Agriculture Department but later the </w:t>
      </w:r>
      <w:r>
        <w:rPr>
          <w:rFonts w:ascii="Times New Roman" w:hAnsi="Times New Roman" w:cs="Times New Roman"/>
          <w:sz w:val="24"/>
          <w:szCs w:val="24"/>
        </w:rPr>
        <w:t xml:space="preserve">respondent was allocated the </w:t>
      </w:r>
      <w:r w:rsidR="0092448D">
        <w:rPr>
          <w:rFonts w:ascii="Times New Roman" w:hAnsi="Times New Roman" w:cs="Times New Roman"/>
          <w:sz w:val="24"/>
          <w:szCs w:val="24"/>
        </w:rPr>
        <w:t>area</w:t>
      </w:r>
      <w:r>
        <w:rPr>
          <w:rFonts w:ascii="Times New Roman" w:hAnsi="Times New Roman" w:cs="Times New Roman"/>
          <w:sz w:val="24"/>
          <w:szCs w:val="24"/>
        </w:rPr>
        <w:t xml:space="preserve"> in dispute on 15</w:t>
      </w:r>
      <w:r w:rsidRPr="0083285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1988 by the then engineer of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w:t>
      </w:r>
      <w:r w:rsidR="0092448D">
        <w:rPr>
          <w:rFonts w:ascii="Times New Roman" w:hAnsi="Times New Roman" w:cs="Times New Roman"/>
          <w:sz w:val="24"/>
          <w:szCs w:val="24"/>
        </w:rPr>
        <w:t>Board</w:t>
      </w:r>
      <w:r>
        <w:rPr>
          <w:rFonts w:ascii="Times New Roman" w:hAnsi="Times New Roman" w:cs="Times New Roman"/>
          <w:sz w:val="24"/>
          <w:szCs w:val="24"/>
        </w:rPr>
        <w:t xml:space="preserve">. </w:t>
      </w:r>
      <w:r w:rsidR="0092448D">
        <w:rPr>
          <w:rFonts w:ascii="Times New Roman" w:hAnsi="Times New Roman" w:cs="Times New Roman"/>
          <w:sz w:val="24"/>
          <w:szCs w:val="24"/>
        </w:rPr>
        <w:t xml:space="preserve">She and her husband then constructed two grass thatched house on it. They lived on the land from 1990 until the year 2007 when the appellant engaged some prisoners in demolition of the houses intending to construct one of his own on the land hence this dispute. </w:t>
      </w:r>
    </w:p>
    <w:p w:rsidR="005A6744" w:rsidRDefault="005A6744" w:rsidP="005A6744">
      <w:pPr>
        <w:spacing w:after="0" w:line="360" w:lineRule="auto"/>
        <w:jc w:val="both"/>
        <w:rPr>
          <w:rFonts w:ascii="Times New Roman" w:hAnsi="Times New Roman" w:cs="Times New Roman"/>
          <w:sz w:val="24"/>
          <w:szCs w:val="24"/>
        </w:rPr>
      </w:pPr>
    </w:p>
    <w:p w:rsidR="007459D7" w:rsidRDefault="007459D7" w:rsidP="005A6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Miriam </w:t>
      </w:r>
      <w:proofErr w:type="spellStart"/>
      <w:r>
        <w:rPr>
          <w:rFonts w:ascii="Times New Roman" w:hAnsi="Times New Roman" w:cs="Times New Roman"/>
          <w:sz w:val="24"/>
          <w:szCs w:val="24"/>
        </w:rPr>
        <w:t>Mungu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w:t>
      </w:r>
      <w:proofErr w:type="spellEnd"/>
      <w:r>
        <w:rPr>
          <w:rFonts w:ascii="Times New Roman" w:hAnsi="Times New Roman" w:cs="Times New Roman"/>
          <w:sz w:val="24"/>
          <w:szCs w:val="24"/>
        </w:rPr>
        <w:t xml:space="preserve"> a neighbour to the respondent testified that</w:t>
      </w:r>
      <w:r w:rsidR="008B3ED8">
        <w:rPr>
          <w:rFonts w:ascii="Times New Roman" w:hAnsi="Times New Roman" w:cs="Times New Roman"/>
          <w:sz w:val="24"/>
          <w:szCs w:val="24"/>
        </w:rPr>
        <w:t xml:space="preserve"> the respondent’s late husband bought the land in dispute on 15</w:t>
      </w:r>
      <w:r w:rsidR="008B3ED8" w:rsidRPr="008B3ED8">
        <w:rPr>
          <w:rFonts w:ascii="Times New Roman" w:hAnsi="Times New Roman" w:cs="Times New Roman"/>
          <w:sz w:val="24"/>
          <w:szCs w:val="24"/>
          <w:vertAlign w:val="superscript"/>
        </w:rPr>
        <w:t>th</w:t>
      </w:r>
      <w:r w:rsidR="008B3ED8">
        <w:rPr>
          <w:rFonts w:ascii="Times New Roman" w:hAnsi="Times New Roman" w:cs="Times New Roman"/>
          <w:sz w:val="24"/>
          <w:szCs w:val="24"/>
        </w:rPr>
        <w:t xml:space="preserve"> January 1998 but did not know from whom he bought it or the price at which he bought it. The couple constructed a grass thatched house on the land which they initially occupied and subsequently let it out to tenants. Later the appellant demolished that house. Before the respondent’s late husband purchased the land, it belonged to the Town Council. Lucy </w:t>
      </w:r>
      <w:proofErr w:type="spellStart"/>
      <w:r w:rsidR="008B3ED8">
        <w:rPr>
          <w:rFonts w:ascii="Times New Roman" w:hAnsi="Times New Roman" w:cs="Times New Roman"/>
          <w:sz w:val="24"/>
          <w:szCs w:val="24"/>
        </w:rPr>
        <w:t>Akello</w:t>
      </w:r>
      <w:proofErr w:type="spellEnd"/>
      <w:r w:rsidR="008B3ED8">
        <w:rPr>
          <w:rFonts w:ascii="Times New Roman" w:hAnsi="Times New Roman" w:cs="Times New Roman"/>
          <w:sz w:val="24"/>
          <w:szCs w:val="24"/>
        </w:rPr>
        <w:t xml:space="preserve"> too had a grass thatched house and kitchen on the disputed plot. A planned road was to traverse her houses. </w:t>
      </w:r>
    </w:p>
    <w:p w:rsidR="008B3ED8" w:rsidRDefault="008B3ED8" w:rsidP="005A6744">
      <w:pPr>
        <w:spacing w:after="0" w:line="360" w:lineRule="auto"/>
        <w:jc w:val="both"/>
        <w:rPr>
          <w:rFonts w:ascii="Times New Roman" w:hAnsi="Times New Roman" w:cs="Times New Roman"/>
          <w:sz w:val="24"/>
          <w:szCs w:val="24"/>
        </w:rPr>
      </w:pPr>
    </w:p>
    <w:p w:rsidR="00C90B91" w:rsidRDefault="008B3ED8" w:rsidP="005A6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Abdul </w:t>
      </w:r>
      <w:proofErr w:type="spellStart"/>
      <w:r>
        <w:rPr>
          <w:rFonts w:ascii="Times New Roman" w:hAnsi="Times New Roman" w:cs="Times New Roman"/>
          <w:sz w:val="24"/>
          <w:szCs w:val="24"/>
        </w:rPr>
        <w:t>Oroga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Jangidu</w:t>
      </w:r>
      <w:proofErr w:type="spellEnd"/>
      <w:r>
        <w:rPr>
          <w:rFonts w:ascii="Times New Roman" w:hAnsi="Times New Roman" w:cs="Times New Roman"/>
          <w:sz w:val="24"/>
          <w:szCs w:val="24"/>
        </w:rPr>
        <w:t xml:space="preserve"> testified that the respondent inherited the land in dispute from her late husband. Her late husband had acquired the land on 15</w:t>
      </w:r>
      <w:r w:rsidRPr="008B3ED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1998 from the Town Board. The couple constructed a house on the land and let it out to tenants. They had lived in the house before that. The appellant later demolished the house claiming that it belonged to Lucy </w:t>
      </w:r>
      <w:proofErr w:type="spellStart"/>
      <w:r>
        <w:rPr>
          <w:rFonts w:ascii="Times New Roman" w:hAnsi="Times New Roman" w:cs="Times New Roman"/>
          <w:sz w:val="24"/>
          <w:szCs w:val="24"/>
        </w:rPr>
        <w:t>Akello</w:t>
      </w:r>
      <w:proofErr w:type="spellEnd"/>
      <w:r>
        <w:rPr>
          <w:rFonts w:ascii="Times New Roman" w:hAnsi="Times New Roman" w:cs="Times New Roman"/>
          <w:sz w:val="24"/>
          <w:szCs w:val="24"/>
        </w:rPr>
        <w:t xml:space="preserve"> who had two </w:t>
      </w:r>
      <w:proofErr w:type="gramStart"/>
      <w:r>
        <w:rPr>
          <w:rFonts w:ascii="Times New Roman" w:hAnsi="Times New Roman" w:cs="Times New Roman"/>
          <w:sz w:val="24"/>
          <w:szCs w:val="24"/>
        </w:rPr>
        <w:t>grass</w:t>
      </w:r>
      <w:proofErr w:type="gramEnd"/>
      <w:r>
        <w:rPr>
          <w:rFonts w:ascii="Times New Roman" w:hAnsi="Times New Roman" w:cs="Times New Roman"/>
          <w:sz w:val="24"/>
          <w:szCs w:val="24"/>
        </w:rPr>
        <w:t xml:space="preserve"> thatched houses on the land but which were traversed by a planned </w:t>
      </w:r>
      <w:r w:rsidR="0040632E">
        <w:rPr>
          <w:rFonts w:ascii="Times New Roman" w:hAnsi="Times New Roman" w:cs="Times New Roman"/>
          <w:sz w:val="24"/>
          <w:szCs w:val="24"/>
        </w:rPr>
        <w:t>road</w:t>
      </w:r>
      <w:r>
        <w:rPr>
          <w:rFonts w:ascii="Times New Roman" w:hAnsi="Times New Roman" w:cs="Times New Roman"/>
          <w:sz w:val="24"/>
          <w:szCs w:val="24"/>
        </w:rPr>
        <w:t xml:space="preserve">. Lucy then occupied the land from the year 1989 – 2000. </w:t>
      </w:r>
      <w:r w:rsidR="00572A06">
        <w:rPr>
          <w:rFonts w:ascii="Times New Roman" w:hAnsi="Times New Roman" w:cs="Times New Roman"/>
          <w:sz w:val="24"/>
          <w:szCs w:val="24"/>
        </w:rPr>
        <w:t>That was the close of the defence case.</w:t>
      </w:r>
    </w:p>
    <w:p w:rsidR="00572A06" w:rsidRDefault="00572A06" w:rsidP="00C40079">
      <w:pPr>
        <w:spacing w:after="0" w:line="360" w:lineRule="auto"/>
        <w:jc w:val="both"/>
        <w:rPr>
          <w:rFonts w:ascii="Times New Roman" w:hAnsi="Times New Roman" w:cs="Times New Roman"/>
          <w:sz w:val="24"/>
          <w:szCs w:val="24"/>
        </w:rPr>
      </w:pPr>
    </w:p>
    <w:p w:rsidR="00572A06" w:rsidRDefault="00572A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572A06">
        <w:rPr>
          <w:rFonts w:ascii="Times New Roman" w:hAnsi="Times New Roman" w:cs="Times New Roman"/>
          <w:i/>
          <w:sz w:val="24"/>
          <w:szCs w:val="24"/>
        </w:rPr>
        <w:t>locus in quo</w:t>
      </w:r>
      <w:r w:rsidR="006E039E">
        <w:rPr>
          <w:rFonts w:ascii="Times New Roman" w:hAnsi="Times New Roman" w:cs="Times New Roman"/>
          <w:sz w:val="24"/>
          <w:szCs w:val="24"/>
        </w:rPr>
        <w:t xml:space="preserve"> </w:t>
      </w:r>
      <w:r w:rsidR="00BD1920">
        <w:rPr>
          <w:rFonts w:ascii="Times New Roman" w:hAnsi="Times New Roman" w:cs="Times New Roman"/>
          <w:sz w:val="24"/>
          <w:szCs w:val="24"/>
        </w:rPr>
        <w:t>on 1</w:t>
      </w:r>
      <w:r w:rsidR="00BD1920" w:rsidRPr="00BD1920">
        <w:rPr>
          <w:rFonts w:ascii="Times New Roman" w:hAnsi="Times New Roman" w:cs="Times New Roman"/>
          <w:sz w:val="24"/>
          <w:szCs w:val="24"/>
          <w:vertAlign w:val="superscript"/>
        </w:rPr>
        <w:t>st</w:t>
      </w:r>
      <w:r w:rsidR="00BD1920">
        <w:rPr>
          <w:rFonts w:ascii="Times New Roman" w:hAnsi="Times New Roman" w:cs="Times New Roman"/>
          <w:sz w:val="24"/>
          <w:szCs w:val="24"/>
        </w:rPr>
        <w:t xml:space="preserve"> June 2016 </w:t>
      </w:r>
      <w:r w:rsidR="006E039E">
        <w:rPr>
          <w:rFonts w:ascii="Times New Roman" w:hAnsi="Times New Roman" w:cs="Times New Roman"/>
          <w:sz w:val="24"/>
          <w:szCs w:val="24"/>
        </w:rPr>
        <w:t xml:space="preserve">where it received evidence from the </w:t>
      </w:r>
      <w:r w:rsidR="00C71C3C">
        <w:rPr>
          <w:rFonts w:ascii="Times New Roman" w:hAnsi="Times New Roman" w:cs="Times New Roman"/>
          <w:sz w:val="24"/>
          <w:szCs w:val="24"/>
        </w:rPr>
        <w:t xml:space="preserve">parties </w:t>
      </w:r>
      <w:r w:rsidR="00BD1920">
        <w:rPr>
          <w:rFonts w:ascii="Times New Roman" w:hAnsi="Times New Roman" w:cs="Times New Roman"/>
          <w:sz w:val="24"/>
          <w:szCs w:val="24"/>
        </w:rPr>
        <w:t xml:space="preserve">and their respective witnesses, </w:t>
      </w:r>
      <w:r w:rsidR="00C71C3C">
        <w:rPr>
          <w:rFonts w:ascii="Times New Roman" w:hAnsi="Times New Roman" w:cs="Times New Roman"/>
          <w:sz w:val="24"/>
          <w:szCs w:val="24"/>
        </w:rPr>
        <w:t>each of whom restated their respective claims to ownership of the disputed land.</w:t>
      </w:r>
      <w:r w:rsidR="00BD1920">
        <w:rPr>
          <w:rFonts w:ascii="Times New Roman" w:hAnsi="Times New Roman" w:cs="Times New Roman"/>
          <w:sz w:val="24"/>
          <w:szCs w:val="24"/>
        </w:rPr>
        <w:t xml:space="preserve"> The court prepared a sketch map of the land as well. </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judgment, the learned trial magistrate found that </w:t>
      </w:r>
      <w:r w:rsidR="00BD1920">
        <w:rPr>
          <w:rFonts w:ascii="Times New Roman" w:hAnsi="Times New Roman" w:cs="Times New Roman"/>
          <w:sz w:val="24"/>
          <w:szCs w:val="24"/>
        </w:rPr>
        <w:t xml:space="preserve">the respondent was in possession of the land as far back as during the 1980s. The respondent and her late husband had lived on the land and had structures on it, for which the appellant acknowledged that he sought to compensate the respondent. The documents relating to a lease offer relied on by the appellant did not indicate the plot number. </w:t>
      </w:r>
      <w:proofErr w:type="spellStart"/>
      <w:r w:rsidR="00BD1920">
        <w:rPr>
          <w:rFonts w:ascii="Times New Roman" w:hAnsi="Times New Roman" w:cs="Times New Roman"/>
          <w:sz w:val="24"/>
          <w:szCs w:val="24"/>
        </w:rPr>
        <w:t>Zombo</w:t>
      </w:r>
      <w:proofErr w:type="spellEnd"/>
      <w:r w:rsidR="00BD1920">
        <w:rPr>
          <w:rFonts w:ascii="Times New Roman" w:hAnsi="Times New Roman" w:cs="Times New Roman"/>
          <w:sz w:val="24"/>
          <w:szCs w:val="24"/>
        </w:rPr>
        <w:t xml:space="preserve"> did not exist as a District by 7</w:t>
      </w:r>
      <w:r w:rsidR="00BD1920" w:rsidRPr="00BD1920">
        <w:rPr>
          <w:rFonts w:ascii="Times New Roman" w:hAnsi="Times New Roman" w:cs="Times New Roman"/>
          <w:sz w:val="24"/>
          <w:szCs w:val="24"/>
          <w:vertAlign w:val="superscript"/>
        </w:rPr>
        <w:t>th</w:t>
      </w:r>
      <w:r w:rsidR="00BD1920">
        <w:rPr>
          <w:rFonts w:ascii="Times New Roman" w:hAnsi="Times New Roman" w:cs="Times New Roman"/>
          <w:sz w:val="24"/>
          <w:szCs w:val="24"/>
        </w:rPr>
        <w:t xml:space="preserve"> January 2008 </w:t>
      </w:r>
      <w:r w:rsidR="00732AF4">
        <w:rPr>
          <w:rFonts w:ascii="Times New Roman" w:hAnsi="Times New Roman" w:cs="Times New Roman"/>
          <w:sz w:val="24"/>
          <w:szCs w:val="24"/>
        </w:rPr>
        <w:t>when</w:t>
      </w:r>
      <w:r w:rsidR="00BD1920">
        <w:rPr>
          <w:rFonts w:ascii="Times New Roman" w:hAnsi="Times New Roman" w:cs="Times New Roman"/>
          <w:sz w:val="24"/>
          <w:szCs w:val="24"/>
        </w:rPr>
        <w:t xml:space="preserve"> the purported lease offer was issued. </w:t>
      </w:r>
      <w:r w:rsidR="00732AF4">
        <w:rPr>
          <w:rFonts w:ascii="Times New Roman" w:hAnsi="Times New Roman" w:cs="Times New Roman"/>
          <w:sz w:val="24"/>
          <w:szCs w:val="24"/>
        </w:rPr>
        <w:t xml:space="preserve">The appellant claimed to have been granted a lease offer yet the documents he presented relate to an offer for freehold land alongside another set relating to </w:t>
      </w:r>
      <w:proofErr w:type="gramStart"/>
      <w:r w:rsidR="00732AF4">
        <w:rPr>
          <w:rFonts w:ascii="Times New Roman" w:hAnsi="Times New Roman" w:cs="Times New Roman"/>
          <w:sz w:val="24"/>
          <w:szCs w:val="24"/>
        </w:rPr>
        <w:t>a leasehold</w:t>
      </w:r>
      <w:proofErr w:type="gramEnd"/>
      <w:r w:rsidR="00732AF4">
        <w:rPr>
          <w:rFonts w:ascii="Times New Roman" w:hAnsi="Times New Roman" w:cs="Times New Roman"/>
          <w:sz w:val="24"/>
          <w:szCs w:val="24"/>
        </w:rPr>
        <w:t xml:space="preserve">. Both are signed on the same date but by two different individuals. The land belonging to Lucy </w:t>
      </w:r>
      <w:proofErr w:type="spellStart"/>
      <w:r w:rsidR="00732AF4">
        <w:rPr>
          <w:rFonts w:ascii="Times New Roman" w:hAnsi="Times New Roman" w:cs="Times New Roman"/>
          <w:sz w:val="24"/>
          <w:szCs w:val="24"/>
        </w:rPr>
        <w:t>Akello</w:t>
      </w:r>
      <w:proofErr w:type="spellEnd"/>
      <w:r w:rsidR="00732AF4">
        <w:rPr>
          <w:rFonts w:ascii="Times New Roman" w:hAnsi="Times New Roman" w:cs="Times New Roman"/>
          <w:sz w:val="24"/>
          <w:szCs w:val="24"/>
        </w:rPr>
        <w:t xml:space="preserve">, for which the appellant paid compensation in the sum of </w:t>
      </w:r>
      <w:proofErr w:type="spellStart"/>
      <w:r w:rsidR="00732AF4">
        <w:rPr>
          <w:rFonts w:ascii="Times New Roman" w:hAnsi="Times New Roman" w:cs="Times New Roman"/>
          <w:sz w:val="24"/>
          <w:szCs w:val="24"/>
        </w:rPr>
        <w:t>shs</w:t>
      </w:r>
      <w:proofErr w:type="spellEnd"/>
      <w:r w:rsidR="00732AF4">
        <w:rPr>
          <w:rFonts w:ascii="Times New Roman" w:hAnsi="Times New Roman" w:cs="Times New Roman"/>
          <w:sz w:val="24"/>
          <w:szCs w:val="24"/>
        </w:rPr>
        <w:t xml:space="preserve">. 1,200,000/=, was different from the land in dispute since </w:t>
      </w:r>
      <w:r w:rsidR="00CD642C">
        <w:rPr>
          <w:rFonts w:ascii="Times New Roman" w:hAnsi="Times New Roman" w:cs="Times New Roman"/>
          <w:sz w:val="24"/>
          <w:szCs w:val="24"/>
        </w:rPr>
        <w:t xml:space="preserve">evidence revealed </w:t>
      </w:r>
      <w:r w:rsidR="00732AF4">
        <w:rPr>
          <w:rFonts w:ascii="Times New Roman" w:hAnsi="Times New Roman" w:cs="Times New Roman"/>
          <w:sz w:val="24"/>
          <w:szCs w:val="24"/>
        </w:rPr>
        <w:t xml:space="preserve">it was the one </w:t>
      </w:r>
      <w:r w:rsidR="00CD642C">
        <w:rPr>
          <w:rFonts w:ascii="Times New Roman" w:hAnsi="Times New Roman" w:cs="Times New Roman"/>
          <w:sz w:val="24"/>
          <w:szCs w:val="24"/>
        </w:rPr>
        <w:t xml:space="preserve">traversed by the planned road. The evidence relied upon by the appellant was unsatisfactory and mainly based on forged documents. On the other hand, the respondent had lived on the disputed land for 28 uninterrupted years and therefore acquired </w:t>
      </w:r>
      <w:proofErr w:type="spellStart"/>
      <w:r w:rsidR="00CD642C">
        <w:rPr>
          <w:rFonts w:ascii="Times New Roman" w:hAnsi="Times New Roman" w:cs="Times New Roman"/>
          <w:sz w:val="24"/>
          <w:szCs w:val="24"/>
        </w:rPr>
        <w:t>bonafide</w:t>
      </w:r>
      <w:proofErr w:type="spellEnd"/>
      <w:r w:rsidR="00CD642C">
        <w:rPr>
          <w:rFonts w:ascii="Times New Roman" w:hAnsi="Times New Roman" w:cs="Times New Roman"/>
          <w:sz w:val="24"/>
          <w:szCs w:val="24"/>
        </w:rPr>
        <w:t xml:space="preserve"> interests in the land. </w:t>
      </w:r>
      <w:r w:rsidR="00842D2D">
        <w:rPr>
          <w:rFonts w:ascii="Times New Roman" w:hAnsi="Times New Roman" w:cs="Times New Roman"/>
          <w:sz w:val="24"/>
          <w:szCs w:val="24"/>
        </w:rPr>
        <w:t xml:space="preserve">He respondent’s actions on the land were consistent with her interest and therefore she is not a trespasser. The court decline to grant the reliefs sought by the appellant and instead dismissed the suit with </w:t>
      </w:r>
      <w:r w:rsidR="003C2004">
        <w:rPr>
          <w:rFonts w:ascii="Times New Roman" w:hAnsi="Times New Roman" w:cs="Times New Roman"/>
          <w:sz w:val="24"/>
          <w:szCs w:val="24"/>
        </w:rPr>
        <w:t xml:space="preserve">costs </w:t>
      </w:r>
      <w:r w:rsidR="00842D2D">
        <w:rPr>
          <w:rFonts w:ascii="Times New Roman" w:hAnsi="Times New Roman" w:cs="Times New Roman"/>
          <w:sz w:val="24"/>
          <w:szCs w:val="24"/>
        </w:rPr>
        <w:t>to the respondent</w:t>
      </w:r>
      <w:r w:rsidR="003C2004">
        <w:rPr>
          <w:rFonts w:ascii="Times New Roman" w:hAnsi="Times New Roman" w:cs="Times New Roman"/>
          <w:sz w:val="24"/>
          <w:szCs w:val="24"/>
        </w:rPr>
        <w:t>.</w:t>
      </w:r>
      <w:r w:rsidR="00842D2D">
        <w:rPr>
          <w:rFonts w:ascii="Times New Roman" w:hAnsi="Times New Roman" w:cs="Times New Roman"/>
          <w:sz w:val="24"/>
          <w:szCs w:val="24"/>
        </w:rPr>
        <w:t xml:space="preserve"> The respondent was also awarded </w:t>
      </w:r>
      <w:proofErr w:type="spellStart"/>
      <w:r w:rsidR="00842D2D">
        <w:rPr>
          <w:rFonts w:ascii="Times New Roman" w:hAnsi="Times New Roman" w:cs="Times New Roman"/>
          <w:sz w:val="24"/>
          <w:szCs w:val="24"/>
        </w:rPr>
        <w:t>shs</w:t>
      </w:r>
      <w:proofErr w:type="spellEnd"/>
      <w:r w:rsidR="00842D2D">
        <w:rPr>
          <w:rFonts w:ascii="Times New Roman" w:hAnsi="Times New Roman" w:cs="Times New Roman"/>
          <w:sz w:val="24"/>
          <w:szCs w:val="24"/>
        </w:rPr>
        <w:t>. 2,000,000/= as general damages for “her inconvenience and disturbances by the plaintiff.”</w:t>
      </w:r>
    </w:p>
    <w:p w:rsidR="00572A06" w:rsidRDefault="00572A0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003C2004">
        <w:rPr>
          <w:rFonts w:ascii="Times New Roman" w:hAnsi="Times New Roman" w:cs="Times New Roman"/>
          <w:sz w:val="24"/>
          <w:szCs w:val="24"/>
        </w:rPr>
        <w:t>s</w:t>
      </w:r>
      <w:r w:rsidRPr="009A4040">
        <w:rPr>
          <w:rFonts w:ascii="Times New Roman" w:hAnsi="Times New Roman" w:cs="Times New Roman"/>
          <w:sz w:val="24"/>
          <w:szCs w:val="24"/>
        </w:rPr>
        <w:t xml:space="preserve"> appeal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w:t>
      </w:r>
      <w:r w:rsidR="00A30D63" w:rsidRPr="009A4040">
        <w:rPr>
          <w:rFonts w:ascii="Times New Roman" w:hAnsi="Times New Roman" w:cs="Times New Roman"/>
          <w:sz w:val="24"/>
          <w:szCs w:val="24"/>
        </w:rPr>
        <w:t xml:space="preserve">erred </w:t>
      </w:r>
      <w:r w:rsidR="00EC08F4">
        <w:rPr>
          <w:rFonts w:ascii="Times New Roman" w:hAnsi="Times New Roman" w:cs="Times New Roman"/>
          <w:sz w:val="24"/>
          <w:szCs w:val="24"/>
        </w:rPr>
        <w:t xml:space="preserve">both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A30D63" w:rsidRPr="009A4040">
        <w:rPr>
          <w:rFonts w:ascii="Times New Roman" w:hAnsi="Times New Roman" w:cs="Times New Roman"/>
          <w:sz w:val="24"/>
          <w:szCs w:val="24"/>
        </w:rPr>
        <w:t xml:space="preserve">when he </w:t>
      </w:r>
      <w:r w:rsidR="00842D2D">
        <w:rPr>
          <w:rFonts w:ascii="Times New Roman" w:hAnsi="Times New Roman" w:cs="Times New Roman"/>
          <w:sz w:val="24"/>
          <w:szCs w:val="24"/>
        </w:rPr>
        <w:t>held that the respondent acquired legitimate protectable interests in the suit land</w:t>
      </w:r>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sidR="00C93F55">
        <w:rPr>
          <w:rFonts w:ascii="Times New Roman" w:hAnsi="Times New Roman" w:cs="Times New Roman"/>
          <w:sz w:val="24"/>
          <w:szCs w:val="24"/>
        </w:rPr>
        <w:t xml:space="preserve">both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when he </w:t>
      </w:r>
      <w:r w:rsidR="00842D2D">
        <w:rPr>
          <w:rFonts w:ascii="Times New Roman" w:hAnsi="Times New Roman" w:cs="Times New Roman"/>
          <w:sz w:val="24"/>
          <w:szCs w:val="24"/>
        </w:rPr>
        <w:t>declined to declare the appellant as the owner of the suit land and held without evidence that P.E.1 and P.E.2 were forged whereas they are not</w:t>
      </w:r>
      <w:r w:rsidR="008F0051" w:rsidRPr="009A4040">
        <w:rPr>
          <w:rFonts w:ascii="Times New Roman" w:hAnsi="Times New Roman" w:cs="Times New Roman"/>
          <w:sz w:val="24"/>
          <w:szCs w:val="24"/>
        </w:rPr>
        <w: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8F0051"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counsel for the appellant </w:t>
      </w:r>
      <w:proofErr w:type="spellStart"/>
      <w:r w:rsidR="00DE2FC0">
        <w:rPr>
          <w:rFonts w:ascii="Times New Roman" w:hAnsi="Times New Roman" w:cs="Times New Roman"/>
          <w:sz w:val="24"/>
          <w:szCs w:val="24"/>
        </w:rPr>
        <w:t>M</w:t>
      </w:r>
      <w:r w:rsidR="0052200F">
        <w:rPr>
          <w:rFonts w:ascii="Times New Roman" w:hAnsi="Times New Roman" w:cs="Times New Roman"/>
          <w:sz w:val="24"/>
          <w:szCs w:val="24"/>
        </w:rPr>
        <w:t>r</w:t>
      </w:r>
      <w:r w:rsidR="00DE2FC0">
        <w:rPr>
          <w:rFonts w:ascii="Times New Roman" w:hAnsi="Times New Roman" w:cs="Times New Roman"/>
          <w:sz w:val="24"/>
          <w:szCs w:val="24"/>
        </w:rPr>
        <w:t>.</w:t>
      </w:r>
      <w:proofErr w:type="spellEnd"/>
      <w:r w:rsidR="00A31D57">
        <w:rPr>
          <w:rFonts w:ascii="Times New Roman" w:hAnsi="Times New Roman" w:cs="Times New Roman"/>
          <w:sz w:val="24"/>
          <w:szCs w:val="24"/>
        </w:rPr>
        <w:t xml:space="preserve"> </w:t>
      </w:r>
      <w:proofErr w:type="spellStart"/>
      <w:r w:rsidR="00A31D57">
        <w:rPr>
          <w:rFonts w:ascii="Times New Roman" w:hAnsi="Times New Roman" w:cs="Times New Roman"/>
          <w:sz w:val="24"/>
          <w:szCs w:val="24"/>
        </w:rPr>
        <w:t>Manzi</w:t>
      </w:r>
      <w:proofErr w:type="spellEnd"/>
      <w:r w:rsidR="00A31D57">
        <w:rPr>
          <w:rFonts w:ascii="Times New Roman" w:hAnsi="Times New Roman" w:cs="Times New Roman"/>
          <w:sz w:val="24"/>
          <w:szCs w:val="24"/>
        </w:rPr>
        <w:t xml:space="preserve"> Paul argued that </w:t>
      </w:r>
      <w:r w:rsidR="00842D2D">
        <w:rPr>
          <w:rFonts w:ascii="Times New Roman" w:hAnsi="Times New Roman" w:cs="Times New Roman"/>
          <w:sz w:val="24"/>
          <w:szCs w:val="24"/>
        </w:rPr>
        <w:t xml:space="preserve">the evidence before the trial court showed that the land in dispute was under the mandate of </w:t>
      </w:r>
      <w:proofErr w:type="spellStart"/>
      <w:r w:rsidR="00842D2D">
        <w:rPr>
          <w:rFonts w:ascii="Times New Roman" w:hAnsi="Times New Roman" w:cs="Times New Roman"/>
          <w:sz w:val="24"/>
          <w:szCs w:val="24"/>
        </w:rPr>
        <w:t>Nebbi</w:t>
      </w:r>
      <w:proofErr w:type="spellEnd"/>
      <w:r w:rsidR="00842D2D">
        <w:rPr>
          <w:rFonts w:ascii="Times New Roman" w:hAnsi="Times New Roman" w:cs="Times New Roman"/>
          <w:sz w:val="24"/>
          <w:szCs w:val="24"/>
        </w:rPr>
        <w:t xml:space="preserve"> District Land Board</w:t>
      </w:r>
      <w:r w:rsidR="001F36EB">
        <w:rPr>
          <w:rFonts w:ascii="Times New Roman" w:hAnsi="Times New Roman" w:cs="Times New Roman"/>
          <w:sz w:val="24"/>
          <w:szCs w:val="24"/>
        </w:rPr>
        <w:t>.</w:t>
      </w:r>
      <w:r w:rsidR="00842D2D">
        <w:rPr>
          <w:rFonts w:ascii="Times New Roman" w:hAnsi="Times New Roman" w:cs="Times New Roman"/>
          <w:sz w:val="24"/>
          <w:szCs w:val="24"/>
        </w:rPr>
        <w:t xml:space="preserve"> In 1995, </w:t>
      </w:r>
      <w:proofErr w:type="spellStart"/>
      <w:r w:rsidR="00842D2D">
        <w:rPr>
          <w:rFonts w:ascii="Times New Roman" w:hAnsi="Times New Roman" w:cs="Times New Roman"/>
          <w:sz w:val="24"/>
          <w:szCs w:val="24"/>
        </w:rPr>
        <w:t>Paidha</w:t>
      </w:r>
      <w:proofErr w:type="spellEnd"/>
      <w:r w:rsidR="00842D2D">
        <w:rPr>
          <w:rFonts w:ascii="Times New Roman" w:hAnsi="Times New Roman" w:cs="Times New Roman"/>
          <w:sz w:val="24"/>
          <w:szCs w:val="24"/>
        </w:rPr>
        <w:t xml:space="preserve"> Town Council surveyed the land and scribed plot numbers. The appellant was granted an offer of freehold land of one of the plots by </w:t>
      </w:r>
      <w:proofErr w:type="spellStart"/>
      <w:r w:rsidR="00842D2D">
        <w:rPr>
          <w:rFonts w:ascii="Times New Roman" w:hAnsi="Times New Roman" w:cs="Times New Roman"/>
          <w:sz w:val="24"/>
          <w:szCs w:val="24"/>
        </w:rPr>
        <w:t>Nebbi</w:t>
      </w:r>
      <w:proofErr w:type="spellEnd"/>
      <w:r w:rsidR="00842D2D">
        <w:rPr>
          <w:rFonts w:ascii="Times New Roman" w:hAnsi="Times New Roman" w:cs="Times New Roman"/>
          <w:sz w:val="24"/>
          <w:szCs w:val="24"/>
        </w:rPr>
        <w:t xml:space="preserve"> District Land Board. Being land in an urban area, the respondent could not have acquired a customary interest in the land. </w:t>
      </w:r>
      <w:r w:rsidR="003439F6">
        <w:rPr>
          <w:rFonts w:ascii="Times New Roman" w:hAnsi="Times New Roman" w:cs="Times New Roman"/>
          <w:sz w:val="24"/>
          <w:szCs w:val="24"/>
        </w:rPr>
        <w:t xml:space="preserve">The documents relied on by the appellant were not challenged as forgeries during the trial and the court was wrong to find so in absence of evidence to that effect. Forgery, being akin </w:t>
      </w:r>
      <w:r w:rsidR="003439F6">
        <w:rPr>
          <w:rFonts w:ascii="Times New Roman" w:hAnsi="Times New Roman" w:cs="Times New Roman"/>
          <w:sz w:val="24"/>
          <w:szCs w:val="24"/>
        </w:rPr>
        <w:lastRenderedPageBreak/>
        <w:t xml:space="preserve">to fraud must not only be pleaded but it must also be proved to a high standard and must be attributed to the transferee. He relied on the decision in </w:t>
      </w:r>
      <w:r w:rsidR="003439F6" w:rsidRPr="001B7483">
        <w:rPr>
          <w:rFonts w:ascii="Times New Roman" w:hAnsi="Times New Roman" w:cs="Times New Roman"/>
          <w:i/>
          <w:sz w:val="24"/>
          <w:szCs w:val="24"/>
        </w:rPr>
        <w:t xml:space="preserve">Kampala Bottlers Limited v. </w:t>
      </w:r>
      <w:proofErr w:type="spellStart"/>
      <w:r w:rsidR="003439F6" w:rsidRPr="001B7483">
        <w:rPr>
          <w:rFonts w:ascii="Times New Roman" w:hAnsi="Times New Roman" w:cs="Times New Roman"/>
          <w:i/>
          <w:sz w:val="24"/>
          <w:szCs w:val="24"/>
        </w:rPr>
        <w:t>Damanico</w:t>
      </w:r>
      <w:proofErr w:type="spellEnd"/>
      <w:r w:rsidR="003439F6" w:rsidRPr="001B7483">
        <w:rPr>
          <w:rFonts w:ascii="Times New Roman" w:hAnsi="Times New Roman" w:cs="Times New Roman"/>
          <w:i/>
          <w:sz w:val="24"/>
          <w:szCs w:val="24"/>
        </w:rPr>
        <w:t xml:space="preserve"> (U) L</w:t>
      </w:r>
      <w:r w:rsidR="003439F6">
        <w:rPr>
          <w:rFonts w:ascii="Times New Roman" w:hAnsi="Times New Roman" w:cs="Times New Roman"/>
          <w:i/>
          <w:sz w:val="24"/>
          <w:szCs w:val="24"/>
        </w:rPr>
        <w:t>imi</w:t>
      </w:r>
      <w:r w:rsidR="003439F6" w:rsidRPr="001B7483">
        <w:rPr>
          <w:rFonts w:ascii="Times New Roman" w:hAnsi="Times New Roman" w:cs="Times New Roman"/>
          <w:i/>
          <w:sz w:val="24"/>
          <w:szCs w:val="24"/>
        </w:rPr>
        <w:t>t</w:t>
      </w:r>
      <w:r w:rsidR="003439F6">
        <w:rPr>
          <w:rFonts w:ascii="Times New Roman" w:hAnsi="Times New Roman" w:cs="Times New Roman"/>
          <w:i/>
          <w:sz w:val="24"/>
          <w:szCs w:val="24"/>
        </w:rPr>
        <w:t>e</w:t>
      </w:r>
      <w:r w:rsidR="003439F6" w:rsidRPr="001B7483">
        <w:rPr>
          <w:rFonts w:ascii="Times New Roman" w:hAnsi="Times New Roman" w:cs="Times New Roman"/>
          <w:i/>
          <w:sz w:val="24"/>
          <w:szCs w:val="24"/>
        </w:rPr>
        <w:t>d</w:t>
      </w:r>
      <w:r w:rsidR="003439F6">
        <w:rPr>
          <w:rFonts w:ascii="Times New Roman" w:hAnsi="Times New Roman" w:cs="Times New Roman"/>
          <w:i/>
          <w:sz w:val="24"/>
          <w:szCs w:val="24"/>
        </w:rPr>
        <w:t>,</w:t>
      </w:r>
      <w:r w:rsidR="003439F6" w:rsidRPr="001B7483">
        <w:rPr>
          <w:rFonts w:ascii="Times New Roman" w:hAnsi="Times New Roman" w:cs="Times New Roman"/>
          <w:i/>
          <w:sz w:val="24"/>
          <w:szCs w:val="24"/>
        </w:rPr>
        <w:t xml:space="preserve"> S. C. Civil appeal No. 22 of 1992</w:t>
      </w:r>
      <w:r w:rsidR="003439F6">
        <w:rPr>
          <w:rFonts w:ascii="Times New Roman" w:hAnsi="Times New Roman" w:cs="Times New Roman"/>
          <w:i/>
          <w:sz w:val="24"/>
          <w:szCs w:val="24"/>
        </w:rPr>
        <w:t>.</w:t>
      </w:r>
      <w:r w:rsidR="003439F6">
        <w:rPr>
          <w:rFonts w:ascii="Times New Roman" w:hAnsi="Times New Roman" w:cs="Times New Roman"/>
          <w:sz w:val="24"/>
          <w:szCs w:val="24"/>
        </w:rPr>
        <w:t xml:space="preserve"> </w:t>
      </w:r>
      <w:r w:rsidR="00ED14EF">
        <w:rPr>
          <w:rFonts w:ascii="Times New Roman" w:hAnsi="Times New Roman" w:cs="Times New Roman"/>
          <w:sz w:val="24"/>
          <w:szCs w:val="24"/>
        </w:rPr>
        <w:t xml:space="preserve">At the time the documents were issued, the survey had not been done yet and therefore they could not have indicated a plot number. The land was described by location and size. </w:t>
      </w:r>
      <w:r w:rsidR="003439F6">
        <w:rPr>
          <w:rFonts w:ascii="Times New Roman" w:hAnsi="Times New Roman" w:cs="Times New Roman"/>
          <w:sz w:val="24"/>
          <w:szCs w:val="24"/>
        </w:rPr>
        <w:t>The appellant paid all dues after the allocation and the decision of the court below should therefore be set aside and substituted with one declaring the appellant the rightful owner of the land.</w:t>
      </w:r>
    </w:p>
    <w:p w:rsidR="003439F6" w:rsidRDefault="003439F6" w:rsidP="00A90A47">
      <w:pPr>
        <w:autoSpaceDE w:val="0"/>
        <w:autoSpaceDN w:val="0"/>
        <w:adjustRightInd w:val="0"/>
        <w:spacing w:after="0" w:line="360" w:lineRule="auto"/>
        <w:jc w:val="both"/>
        <w:rPr>
          <w:rFonts w:ascii="Times New Roman" w:hAnsi="Times New Roman" w:cs="Times New Roman"/>
          <w:sz w:val="24"/>
          <w:szCs w:val="24"/>
        </w:rPr>
      </w:pPr>
    </w:p>
    <w:p w:rsidR="003439F6" w:rsidRPr="003439F6" w:rsidRDefault="003439F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Henry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argued that the findings of the trial court are supported by the evidence adduced before that court and should therefore be upheld. There were </w:t>
      </w:r>
      <w:r w:rsidR="00ED14EF">
        <w:rPr>
          <w:rFonts w:ascii="Times New Roman" w:hAnsi="Times New Roman" w:cs="Times New Roman"/>
          <w:sz w:val="24"/>
          <w:szCs w:val="24"/>
        </w:rPr>
        <w:t>several</w:t>
      </w:r>
      <w:r>
        <w:rPr>
          <w:rFonts w:ascii="Times New Roman" w:hAnsi="Times New Roman" w:cs="Times New Roman"/>
          <w:sz w:val="24"/>
          <w:szCs w:val="24"/>
        </w:rPr>
        <w:t xml:space="preserve"> anomalies in the documents presented by the appellant including; </w:t>
      </w:r>
      <w:proofErr w:type="spellStart"/>
      <w:r>
        <w:rPr>
          <w:rFonts w:ascii="Times New Roman" w:hAnsi="Times New Roman" w:cs="Times New Roman"/>
          <w:sz w:val="24"/>
          <w:szCs w:val="24"/>
        </w:rPr>
        <w:t>Zombo</w:t>
      </w:r>
      <w:proofErr w:type="spellEnd"/>
      <w:r>
        <w:rPr>
          <w:rFonts w:ascii="Times New Roman" w:hAnsi="Times New Roman" w:cs="Times New Roman"/>
          <w:sz w:val="24"/>
          <w:szCs w:val="24"/>
        </w:rPr>
        <w:t xml:space="preserve"> </w:t>
      </w:r>
      <w:r w:rsidR="00ED14EF">
        <w:rPr>
          <w:rFonts w:ascii="Times New Roman" w:hAnsi="Times New Roman" w:cs="Times New Roman"/>
          <w:sz w:val="24"/>
          <w:szCs w:val="24"/>
        </w:rPr>
        <w:t>District</w:t>
      </w:r>
      <w:r>
        <w:rPr>
          <w:rFonts w:ascii="Times New Roman" w:hAnsi="Times New Roman" w:cs="Times New Roman"/>
          <w:sz w:val="24"/>
          <w:szCs w:val="24"/>
        </w:rPr>
        <w:t xml:space="preserve"> was created in 2009 and became operational only in 2010, the exhibited documents had no plot number indicated on them, the appellant applied for a lease but was granted an offer for a leasehold, he presented two offers </w:t>
      </w:r>
      <w:r w:rsidR="00ED14EF">
        <w:rPr>
          <w:rFonts w:ascii="Times New Roman" w:hAnsi="Times New Roman" w:cs="Times New Roman"/>
          <w:sz w:val="24"/>
          <w:szCs w:val="24"/>
        </w:rPr>
        <w:t xml:space="preserve">issued </w:t>
      </w:r>
      <w:r>
        <w:rPr>
          <w:rFonts w:ascii="Times New Roman" w:hAnsi="Times New Roman" w:cs="Times New Roman"/>
          <w:sz w:val="24"/>
          <w:szCs w:val="24"/>
        </w:rPr>
        <w:t xml:space="preserve">on the same day but which </w:t>
      </w:r>
      <w:r w:rsidR="00ED14EF">
        <w:rPr>
          <w:rFonts w:ascii="Times New Roman" w:hAnsi="Times New Roman" w:cs="Times New Roman"/>
          <w:sz w:val="24"/>
          <w:szCs w:val="24"/>
        </w:rPr>
        <w:t xml:space="preserve">were signed by two different officers. The visit to the locus established that the land of Lucy </w:t>
      </w:r>
      <w:proofErr w:type="spellStart"/>
      <w:r w:rsidR="00ED14EF">
        <w:rPr>
          <w:rFonts w:ascii="Times New Roman" w:hAnsi="Times New Roman" w:cs="Times New Roman"/>
          <w:sz w:val="24"/>
          <w:szCs w:val="24"/>
        </w:rPr>
        <w:t>Akello</w:t>
      </w:r>
      <w:proofErr w:type="spellEnd"/>
      <w:r w:rsidR="00ED14EF">
        <w:rPr>
          <w:rFonts w:ascii="Times New Roman" w:hAnsi="Times New Roman" w:cs="Times New Roman"/>
          <w:sz w:val="24"/>
          <w:szCs w:val="24"/>
        </w:rPr>
        <w:t xml:space="preserve"> was different from the one now in dispute. Being an occupant, the respondent was entitled to compensation for her developments on the land. Bing a sitting tenant, she was entitled to first priority in the offer for a lease. The appeal should therefore be dismissed with costs.</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duty of a first appellate court was appropriately stated in </w:t>
      </w:r>
      <w:proofErr w:type="spellStart"/>
      <w:r w:rsidRPr="009A4040">
        <w:rPr>
          <w:rFonts w:ascii="Times New Roman" w:hAnsi="Times New Roman" w:cs="Times New Roman"/>
          <w:i/>
          <w:sz w:val="24"/>
          <w:szCs w:val="24"/>
        </w:rPr>
        <w:t>Selle</w:t>
      </w:r>
      <w:proofErr w:type="spellEnd"/>
      <w:r w:rsidRPr="009A4040">
        <w:rPr>
          <w:rFonts w:ascii="Times New Roman" w:hAnsi="Times New Roman" w:cs="Times New Roman"/>
          <w:i/>
          <w:sz w:val="24"/>
          <w:szCs w:val="24"/>
        </w:rPr>
        <w:t xml:space="preserve"> v Associated Motor Boat Co. [1968] EA 123</w:t>
      </w:r>
      <w:r w:rsidRPr="009A4040">
        <w:rPr>
          <w:rFonts w:ascii="Times New Roman" w:hAnsi="Times New Roman" w:cs="Times New Roman"/>
          <w:sz w:val="24"/>
          <w:szCs w:val="24"/>
        </w:rPr>
        <w:t>, thus:</w:t>
      </w:r>
    </w:p>
    <w:p w:rsidR="00861EFE" w:rsidRPr="009A4040" w:rsidRDefault="00861EFE" w:rsidP="00861EFE">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9A4040">
        <w:rPr>
          <w:rFonts w:ascii="Times New Roman" w:hAnsi="Times New Roman" w:cs="Times New Roman"/>
          <w:sz w:val="24"/>
          <w:szCs w:val="24"/>
        </w:rPr>
        <w:t>demeanour</w:t>
      </w:r>
      <w:r w:rsidRPr="009A4040">
        <w:rPr>
          <w:rFonts w:ascii="Times New Roman" w:hAnsi="Times New Roman" w:cs="Times New Roman"/>
          <w:sz w:val="24"/>
          <w:szCs w:val="24"/>
        </w:rPr>
        <w:t xml:space="preserve"> of a witness is inconsistent with the evidence in the case generally (</w:t>
      </w:r>
      <w:r w:rsidRPr="009A4040">
        <w:rPr>
          <w:rFonts w:ascii="Times New Roman" w:hAnsi="Times New Roman" w:cs="Times New Roman"/>
          <w:i/>
          <w:sz w:val="24"/>
          <w:szCs w:val="24"/>
        </w:rPr>
        <w:t xml:space="preserve">Abdul </w:t>
      </w:r>
      <w:proofErr w:type="spellStart"/>
      <w:r w:rsidRPr="009A4040">
        <w:rPr>
          <w:rFonts w:ascii="Times New Roman" w:hAnsi="Times New Roman" w:cs="Times New Roman"/>
          <w:i/>
          <w:sz w:val="24"/>
          <w:szCs w:val="24"/>
        </w:rPr>
        <w:t>Hameed</w:t>
      </w:r>
      <w:proofErr w:type="spellEnd"/>
      <w:r w:rsidRPr="009A4040">
        <w:rPr>
          <w:rFonts w:ascii="Times New Roman" w:hAnsi="Times New Roman" w:cs="Times New Roman"/>
          <w:i/>
          <w:sz w:val="24"/>
          <w:szCs w:val="24"/>
        </w:rPr>
        <w:t xml:space="preserve"> </w:t>
      </w:r>
      <w:proofErr w:type="spellStart"/>
      <w:r w:rsidRPr="009A4040">
        <w:rPr>
          <w:rFonts w:ascii="Times New Roman" w:hAnsi="Times New Roman" w:cs="Times New Roman"/>
          <w:i/>
          <w:sz w:val="24"/>
          <w:szCs w:val="24"/>
        </w:rPr>
        <w:t>Saif</w:t>
      </w:r>
      <w:proofErr w:type="spellEnd"/>
      <w:r w:rsidRPr="009A4040">
        <w:rPr>
          <w:rFonts w:ascii="Times New Roman" w:hAnsi="Times New Roman" w:cs="Times New Roman"/>
          <w:i/>
          <w:sz w:val="24"/>
          <w:szCs w:val="24"/>
        </w:rPr>
        <w:t xml:space="preserve"> vs. Ali Mohamed </w:t>
      </w:r>
      <w:proofErr w:type="spellStart"/>
      <w:r w:rsidRPr="009A4040">
        <w:rPr>
          <w:rFonts w:ascii="Times New Roman" w:hAnsi="Times New Roman" w:cs="Times New Roman"/>
          <w:i/>
          <w:sz w:val="24"/>
          <w:szCs w:val="24"/>
        </w:rPr>
        <w:t>Sholan</w:t>
      </w:r>
      <w:proofErr w:type="spellEnd"/>
      <w:r w:rsidRPr="009A4040">
        <w:rPr>
          <w:rFonts w:ascii="Times New Roman" w:hAnsi="Times New Roman" w:cs="Times New Roman"/>
          <w:i/>
          <w:sz w:val="24"/>
          <w:szCs w:val="24"/>
        </w:rPr>
        <w:t xml:space="preserve"> (1955), 22 E. A. C. A. 270</w:t>
      </w:r>
      <w:r w:rsidRPr="009A4040">
        <w:rPr>
          <w:rFonts w:ascii="Times New Roman" w:hAnsi="Times New Roman" w:cs="Times New Roman"/>
          <w:sz w:val="24"/>
          <w:szCs w:val="24"/>
        </w:rPr>
        <w:t>).</w:t>
      </w:r>
    </w:p>
    <w:p w:rsidR="00861EFE" w:rsidRPr="009A4040" w:rsidRDefault="00861EFE" w:rsidP="00861EFE">
      <w:pPr>
        <w:spacing w:after="0"/>
        <w:ind w:left="576" w:right="576"/>
        <w:jc w:val="both"/>
        <w:rPr>
          <w:rFonts w:ascii="Times New Roman" w:hAnsi="Times New Roman" w:cs="Times New Roman"/>
          <w:sz w:val="24"/>
          <w:szCs w:val="24"/>
        </w:rPr>
      </w:pPr>
    </w:p>
    <w:p w:rsidR="00861EFE"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w:t>
      </w:r>
      <w:r w:rsidRPr="009A4040">
        <w:rPr>
          <w:rFonts w:ascii="Times New Roman" w:hAnsi="Times New Roman" w:cs="Times New Roman"/>
          <w:sz w:val="24"/>
          <w:szCs w:val="24"/>
        </w:rPr>
        <w:lastRenderedPageBreak/>
        <w:t>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ED14EF" w:rsidRDefault="00ED14EF" w:rsidP="00861EFE">
      <w:pPr>
        <w:spacing w:after="0" w:line="360" w:lineRule="auto"/>
        <w:jc w:val="both"/>
        <w:rPr>
          <w:rFonts w:ascii="Times New Roman" w:hAnsi="Times New Roman" w:cs="Times New Roman"/>
          <w:sz w:val="24"/>
          <w:szCs w:val="24"/>
        </w:rPr>
      </w:pPr>
    </w:p>
    <w:p w:rsidR="00C2167E" w:rsidRDefault="00ED14EF" w:rsidP="00C21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that the land in dispute was originally managed by the Department of Agriculture of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District as a demonstration farm until sometime in the </w:t>
      </w:r>
      <w:proofErr w:type="spellStart"/>
      <w:r>
        <w:rPr>
          <w:rFonts w:ascii="Times New Roman" w:hAnsi="Times New Roman" w:cs="Times New Roman"/>
          <w:sz w:val="24"/>
          <w:szCs w:val="24"/>
        </w:rPr>
        <w:t>mid 1980s</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Council </w:t>
      </w:r>
      <w:r w:rsidR="0086391E">
        <w:rPr>
          <w:rFonts w:ascii="Times New Roman" w:hAnsi="Times New Roman" w:cs="Times New Roman"/>
          <w:sz w:val="24"/>
          <w:szCs w:val="24"/>
        </w:rPr>
        <w:t>granted</w:t>
      </w:r>
      <w:r>
        <w:rPr>
          <w:rFonts w:ascii="Times New Roman" w:hAnsi="Times New Roman" w:cs="Times New Roman"/>
          <w:sz w:val="24"/>
          <w:szCs w:val="24"/>
        </w:rPr>
        <w:t xml:space="preserve"> temporary occupation rights </w:t>
      </w:r>
      <w:r w:rsidR="0086391E">
        <w:rPr>
          <w:rFonts w:ascii="Times New Roman" w:hAnsi="Times New Roman" w:cs="Times New Roman"/>
          <w:sz w:val="24"/>
          <w:szCs w:val="24"/>
        </w:rPr>
        <w:t>t</w:t>
      </w:r>
      <w:r>
        <w:rPr>
          <w:rFonts w:ascii="Times New Roman" w:hAnsi="Times New Roman" w:cs="Times New Roman"/>
          <w:sz w:val="24"/>
          <w:szCs w:val="24"/>
        </w:rPr>
        <w:t xml:space="preserve">o various </w:t>
      </w:r>
      <w:r w:rsidR="0086391E">
        <w:rPr>
          <w:rFonts w:ascii="Times New Roman" w:hAnsi="Times New Roman" w:cs="Times New Roman"/>
          <w:sz w:val="24"/>
          <w:szCs w:val="24"/>
        </w:rPr>
        <w:t>people</w:t>
      </w:r>
      <w:r>
        <w:rPr>
          <w:rFonts w:ascii="Times New Roman" w:hAnsi="Times New Roman" w:cs="Times New Roman"/>
          <w:sz w:val="24"/>
          <w:szCs w:val="24"/>
        </w:rPr>
        <w:t xml:space="preserve">, including the respondent and her late </w:t>
      </w:r>
      <w:r w:rsidR="0086391E">
        <w:rPr>
          <w:rFonts w:ascii="Times New Roman" w:hAnsi="Times New Roman" w:cs="Times New Roman"/>
          <w:sz w:val="24"/>
          <w:szCs w:val="24"/>
        </w:rPr>
        <w:t>husband</w:t>
      </w:r>
      <w:r>
        <w:rPr>
          <w:rFonts w:ascii="Times New Roman" w:hAnsi="Times New Roman" w:cs="Times New Roman"/>
          <w:sz w:val="24"/>
          <w:szCs w:val="24"/>
        </w:rPr>
        <w:t xml:space="preserve"> to </w:t>
      </w:r>
      <w:r w:rsidR="0086391E">
        <w:rPr>
          <w:rFonts w:ascii="Times New Roman" w:hAnsi="Times New Roman" w:cs="Times New Roman"/>
          <w:sz w:val="24"/>
          <w:szCs w:val="24"/>
        </w:rPr>
        <w:t xml:space="preserve">occupy and construct temporary shelters on the land. Under </w:t>
      </w:r>
      <w:r w:rsidR="00C2167E">
        <w:rPr>
          <w:rFonts w:ascii="Times New Roman" w:hAnsi="Times New Roman" w:cs="Times New Roman"/>
          <w:sz w:val="24"/>
          <w:szCs w:val="24"/>
        </w:rPr>
        <w:t>s</w:t>
      </w:r>
      <w:r w:rsidR="00C2167E" w:rsidRPr="006102ED">
        <w:rPr>
          <w:rFonts w:ascii="Times New Roman" w:hAnsi="Times New Roman" w:cs="Times New Roman"/>
          <w:sz w:val="24"/>
          <w:szCs w:val="24"/>
        </w:rPr>
        <w:t>ection 1</w:t>
      </w:r>
      <w:r w:rsidR="00C2167E">
        <w:rPr>
          <w:rFonts w:ascii="Times New Roman" w:hAnsi="Times New Roman" w:cs="Times New Roman"/>
          <w:sz w:val="24"/>
          <w:szCs w:val="24"/>
        </w:rPr>
        <w:t xml:space="preserve"> of </w:t>
      </w:r>
      <w:r w:rsidR="00C2167E" w:rsidRPr="006102ED">
        <w:rPr>
          <w:rFonts w:ascii="Times New Roman" w:hAnsi="Times New Roman" w:cs="Times New Roman"/>
          <w:i/>
          <w:sz w:val="24"/>
          <w:szCs w:val="24"/>
        </w:rPr>
        <w:t>The Land Reform Decree of 1975</w:t>
      </w:r>
      <w:r w:rsidR="00C2167E">
        <w:rPr>
          <w:rFonts w:ascii="Times New Roman" w:hAnsi="Times New Roman" w:cs="Times New Roman"/>
          <w:i/>
          <w:sz w:val="24"/>
          <w:szCs w:val="24"/>
        </w:rPr>
        <w:t>,</w:t>
      </w:r>
      <w:r w:rsidR="00C2167E">
        <w:rPr>
          <w:rFonts w:ascii="Times New Roman" w:hAnsi="Times New Roman" w:cs="Times New Roman"/>
          <w:sz w:val="24"/>
          <w:szCs w:val="24"/>
        </w:rPr>
        <w:t xml:space="preserve"> the law in force then, </w:t>
      </w:r>
      <w:r w:rsidR="00C2167E" w:rsidRPr="006102ED">
        <w:rPr>
          <w:rFonts w:ascii="Times New Roman" w:hAnsi="Times New Roman" w:cs="Times New Roman"/>
          <w:sz w:val="24"/>
          <w:szCs w:val="24"/>
        </w:rPr>
        <w:t xml:space="preserve">all land in </w:t>
      </w:r>
      <w:r w:rsidR="00C2167E">
        <w:rPr>
          <w:rFonts w:ascii="Times New Roman" w:hAnsi="Times New Roman" w:cs="Times New Roman"/>
          <w:sz w:val="24"/>
          <w:szCs w:val="24"/>
        </w:rPr>
        <w:t xml:space="preserve">Uganda had been declared </w:t>
      </w:r>
      <w:r w:rsidR="00C2167E" w:rsidRPr="006102ED">
        <w:rPr>
          <w:rFonts w:ascii="Times New Roman" w:hAnsi="Times New Roman" w:cs="Times New Roman"/>
          <w:sz w:val="24"/>
          <w:szCs w:val="24"/>
        </w:rPr>
        <w:t xml:space="preserve">public land to be administered by the </w:t>
      </w:r>
      <w:r w:rsidR="00C2167E">
        <w:rPr>
          <w:rFonts w:ascii="Times New Roman" w:hAnsi="Times New Roman" w:cs="Times New Roman"/>
          <w:sz w:val="24"/>
          <w:szCs w:val="24"/>
        </w:rPr>
        <w:t xml:space="preserve">Uganda Land </w:t>
      </w:r>
      <w:r w:rsidR="00C2167E" w:rsidRPr="006102ED">
        <w:rPr>
          <w:rFonts w:ascii="Times New Roman" w:hAnsi="Times New Roman" w:cs="Times New Roman"/>
          <w:sz w:val="24"/>
          <w:szCs w:val="24"/>
        </w:rPr>
        <w:t xml:space="preserve">Commission in accordance with </w:t>
      </w:r>
      <w:r w:rsidR="00C2167E" w:rsidRPr="006102ED">
        <w:rPr>
          <w:rFonts w:ascii="Times New Roman" w:hAnsi="Times New Roman" w:cs="Times New Roman"/>
          <w:i/>
          <w:sz w:val="24"/>
          <w:szCs w:val="24"/>
        </w:rPr>
        <w:t>The Public Lands Act</w:t>
      </w:r>
      <w:r w:rsidR="00C2167E" w:rsidRPr="006102ED">
        <w:rPr>
          <w:rFonts w:ascii="Times New Roman" w:hAnsi="Times New Roman" w:cs="Times New Roman"/>
          <w:sz w:val="24"/>
          <w:szCs w:val="24"/>
        </w:rPr>
        <w:t xml:space="preserve"> of 1969</w:t>
      </w:r>
      <w:r w:rsidR="00C2167E">
        <w:rPr>
          <w:rFonts w:ascii="Times New Roman" w:hAnsi="Times New Roman" w:cs="Times New Roman"/>
          <w:sz w:val="24"/>
          <w:szCs w:val="24"/>
        </w:rPr>
        <w:t>,</w:t>
      </w:r>
      <w:r w:rsidR="00C2167E" w:rsidRPr="006102ED">
        <w:rPr>
          <w:rFonts w:ascii="Times New Roman" w:hAnsi="Times New Roman" w:cs="Times New Roman"/>
          <w:sz w:val="24"/>
          <w:szCs w:val="24"/>
        </w:rPr>
        <w:t xml:space="preserve"> subject to such modification as </w:t>
      </w:r>
      <w:r w:rsidR="00C2167E">
        <w:rPr>
          <w:rFonts w:ascii="Times New Roman" w:hAnsi="Times New Roman" w:cs="Times New Roman"/>
          <w:sz w:val="24"/>
          <w:szCs w:val="24"/>
        </w:rPr>
        <w:t>were</w:t>
      </w:r>
      <w:r w:rsidR="00C2167E" w:rsidRPr="006102ED">
        <w:rPr>
          <w:rFonts w:ascii="Times New Roman" w:hAnsi="Times New Roman" w:cs="Times New Roman"/>
          <w:sz w:val="24"/>
          <w:szCs w:val="24"/>
        </w:rPr>
        <w:t xml:space="preserve"> necessary to bring the Act into conformity with the </w:t>
      </w:r>
      <w:r w:rsidR="00C2167E">
        <w:rPr>
          <w:rFonts w:ascii="Times New Roman" w:hAnsi="Times New Roman" w:cs="Times New Roman"/>
          <w:sz w:val="24"/>
          <w:szCs w:val="24"/>
        </w:rPr>
        <w:t>Decree</w:t>
      </w:r>
      <w:r w:rsidR="00C2167E" w:rsidRPr="006102ED">
        <w:rPr>
          <w:rFonts w:ascii="Times New Roman" w:hAnsi="Times New Roman" w:cs="Times New Roman"/>
          <w:sz w:val="24"/>
          <w:szCs w:val="24"/>
        </w:rPr>
        <w:t>. Section 23 (2)</w:t>
      </w:r>
      <w:r w:rsidR="00C2167E">
        <w:rPr>
          <w:rFonts w:ascii="Times New Roman" w:hAnsi="Times New Roman" w:cs="Times New Roman"/>
          <w:sz w:val="24"/>
          <w:szCs w:val="24"/>
        </w:rPr>
        <w:t xml:space="preserve"> of T</w:t>
      </w:r>
      <w:r w:rsidR="00C2167E" w:rsidRPr="006102ED">
        <w:rPr>
          <w:rFonts w:ascii="Times New Roman" w:hAnsi="Times New Roman" w:cs="Times New Roman"/>
          <w:sz w:val="24"/>
          <w:szCs w:val="24"/>
        </w:rPr>
        <w:t xml:space="preserve">he </w:t>
      </w:r>
      <w:r w:rsidR="00C2167E" w:rsidRPr="006102ED">
        <w:rPr>
          <w:rFonts w:ascii="Times New Roman" w:hAnsi="Times New Roman" w:cs="Times New Roman"/>
          <w:i/>
          <w:sz w:val="24"/>
          <w:szCs w:val="24"/>
        </w:rPr>
        <w:t>Public Lands Act</w:t>
      </w:r>
      <w:r w:rsidR="00C2167E">
        <w:rPr>
          <w:rFonts w:ascii="Times New Roman" w:hAnsi="Times New Roman" w:cs="Times New Roman"/>
          <w:i/>
          <w:sz w:val="24"/>
          <w:szCs w:val="24"/>
        </w:rPr>
        <w:t>,</w:t>
      </w:r>
      <w:r w:rsidR="00C2167E">
        <w:rPr>
          <w:rFonts w:ascii="Times New Roman" w:hAnsi="Times New Roman" w:cs="Times New Roman"/>
          <w:sz w:val="24"/>
          <w:szCs w:val="24"/>
        </w:rPr>
        <w:t xml:space="preserve"> </w:t>
      </w:r>
      <w:r w:rsidR="00C2167E" w:rsidRPr="006102ED">
        <w:rPr>
          <w:rFonts w:ascii="Times New Roman" w:hAnsi="Times New Roman" w:cs="Times New Roman"/>
          <w:i/>
          <w:sz w:val="24"/>
          <w:szCs w:val="24"/>
        </w:rPr>
        <w:t>1969</w:t>
      </w:r>
      <w:r w:rsidR="00C2167E" w:rsidRPr="006102ED">
        <w:rPr>
          <w:rFonts w:ascii="Times New Roman" w:hAnsi="Times New Roman" w:cs="Times New Roman"/>
          <w:sz w:val="24"/>
          <w:szCs w:val="24"/>
        </w:rPr>
        <w:t xml:space="preserve"> provide</w:t>
      </w:r>
      <w:r w:rsidR="00C2167E">
        <w:rPr>
          <w:rFonts w:ascii="Times New Roman" w:hAnsi="Times New Roman" w:cs="Times New Roman"/>
          <w:sz w:val="24"/>
          <w:szCs w:val="24"/>
        </w:rPr>
        <w:t>d</w:t>
      </w:r>
      <w:r w:rsidR="00C2167E" w:rsidRPr="006102ED">
        <w:rPr>
          <w:rFonts w:ascii="Times New Roman" w:hAnsi="Times New Roman" w:cs="Times New Roman"/>
          <w:sz w:val="24"/>
          <w:szCs w:val="24"/>
        </w:rPr>
        <w:t xml:space="preserve"> that the </w:t>
      </w:r>
      <w:r w:rsidR="00C2167E">
        <w:rPr>
          <w:rFonts w:ascii="Times New Roman" w:hAnsi="Times New Roman" w:cs="Times New Roman"/>
          <w:sz w:val="24"/>
          <w:szCs w:val="24"/>
        </w:rPr>
        <w:t xml:space="preserve">Uganda Land </w:t>
      </w:r>
      <w:r w:rsidR="00C2167E" w:rsidRPr="006102ED">
        <w:rPr>
          <w:rFonts w:ascii="Times New Roman" w:hAnsi="Times New Roman" w:cs="Times New Roman"/>
          <w:sz w:val="24"/>
          <w:szCs w:val="24"/>
        </w:rPr>
        <w:t xml:space="preserve">Commission </w:t>
      </w:r>
      <w:r w:rsidR="00C2167E">
        <w:rPr>
          <w:rFonts w:ascii="Times New Roman" w:hAnsi="Times New Roman" w:cs="Times New Roman"/>
          <w:sz w:val="24"/>
          <w:szCs w:val="24"/>
        </w:rPr>
        <w:t>would</w:t>
      </w:r>
      <w:r w:rsidR="00C2167E" w:rsidRPr="006102ED">
        <w:rPr>
          <w:rFonts w:ascii="Times New Roman" w:hAnsi="Times New Roman" w:cs="Times New Roman"/>
          <w:sz w:val="24"/>
          <w:szCs w:val="24"/>
        </w:rPr>
        <w:t xml:space="preserve"> grant to the Urban Authorities of designated areas</w:t>
      </w:r>
      <w:r w:rsidR="00C2167E">
        <w:rPr>
          <w:rFonts w:ascii="Times New Roman" w:hAnsi="Times New Roman" w:cs="Times New Roman"/>
          <w:sz w:val="24"/>
          <w:szCs w:val="24"/>
        </w:rPr>
        <w:t>,</w:t>
      </w:r>
      <w:r w:rsidR="00C2167E" w:rsidRPr="006102ED">
        <w:rPr>
          <w:rFonts w:ascii="Times New Roman" w:hAnsi="Times New Roman" w:cs="Times New Roman"/>
          <w:sz w:val="24"/>
          <w:szCs w:val="24"/>
        </w:rPr>
        <w:t xml:space="preserve"> such lease and on such terms and conditions as the Minister </w:t>
      </w:r>
      <w:r w:rsidR="00C2167E">
        <w:rPr>
          <w:rFonts w:ascii="Times New Roman" w:hAnsi="Times New Roman" w:cs="Times New Roman"/>
          <w:sz w:val="24"/>
          <w:szCs w:val="24"/>
        </w:rPr>
        <w:t>would</w:t>
      </w:r>
      <w:r w:rsidR="00C2167E" w:rsidRPr="006102ED">
        <w:rPr>
          <w:rFonts w:ascii="Times New Roman" w:hAnsi="Times New Roman" w:cs="Times New Roman"/>
          <w:sz w:val="24"/>
          <w:szCs w:val="24"/>
        </w:rPr>
        <w:t xml:space="preserve"> direct and any lease so granted </w:t>
      </w:r>
      <w:r w:rsidR="00C2167E">
        <w:rPr>
          <w:rFonts w:ascii="Times New Roman" w:hAnsi="Times New Roman" w:cs="Times New Roman"/>
          <w:sz w:val="24"/>
          <w:szCs w:val="24"/>
        </w:rPr>
        <w:t>would</w:t>
      </w:r>
      <w:r w:rsidR="00C2167E" w:rsidRPr="006102ED">
        <w:rPr>
          <w:rFonts w:ascii="Times New Roman" w:hAnsi="Times New Roman" w:cs="Times New Roman"/>
          <w:sz w:val="24"/>
          <w:szCs w:val="24"/>
        </w:rPr>
        <w:t xml:space="preserve"> be deemed to be a statutory lease. </w:t>
      </w:r>
      <w:r w:rsidR="00C2167E">
        <w:rPr>
          <w:rFonts w:ascii="Times New Roman" w:hAnsi="Times New Roman" w:cs="Times New Roman"/>
          <w:sz w:val="24"/>
          <w:szCs w:val="24"/>
        </w:rPr>
        <w:t>A controlling authority then had the capacity to lease out the land entrusted to it under the statutory lease, to individuals.</w:t>
      </w:r>
    </w:p>
    <w:p w:rsidR="00C2167E" w:rsidRDefault="00C2167E" w:rsidP="00C2167E">
      <w:pPr>
        <w:spacing w:after="0" w:line="360" w:lineRule="auto"/>
        <w:jc w:val="both"/>
        <w:rPr>
          <w:rFonts w:ascii="Times New Roman" w:hAnsi="Times New Roman" w:cs="Times New Roman"/>
          <w:sz w:val="24"/>
          <w:szCs w:val="24"/>
        </w:rPr>
      </w:pPr>
    </w:p>
    <w:p w:rsidR="00C2167E" w:rsidRDefault="00C2167E" w:rsidP="00C21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that legal regime, for an</w:t>
      </w:r>
      <w:r w:rsidRPr="006102ED">
        <w:rPr>
          <w:rFonts w:ascii="Times New Roman" w:hAnsi="Times New Roman" w:cs="Times New Roman"/>
          <w:sz w:val="24"/>
          <w:szCs w:val="24"/>
        </w:rPr>
        <w:t xml:space="preserve"> Urban Authority to</w:t>
      </w:r>
      <w:r>
        <w:rPr>
          <w:rFonts w:ascii="Times New Roman" w:hAnsi="Times New Roman" w:cs="Times New Roman"/>
          <w:sz w:val="24"/>
          <w:szCs w:val="24"/>
        </w:rPr>
        <w:t xml:space="preserve"> be constituted into a </w:t>
      </w:r>
      <w:r w:rsidRPr="006102ED">
        <w:rPr>
          <w:rFonts w:ascii="Times New Roman" w:hAnsi="Times New Roman" w:cs="Times New Roman"/>
          <w:sz w:val="24"/>
          <w:szCs w:val="24"/>
        </w:rPr>
        <w:t>controlling</w:t>
      </w:r>
      <w:r>
        <w:rPr>
          <w:rFonts w:ascii="Times New Roman" w:hAnsi="Times New Roman" w:cs="Times New Roman"/>
          <w:sz w:val="24"/>
          <w:szCs w:val="24"/>
        </w:rPr>
        <w:t xml:space="preserve"> authority, and hence acquire capacity to lease land</w:t>
      </w:r>
      <w:r w:rsidR="008405A8">
        <w:rPr>
          <w:rFonts w:ascii="Times New Roman" w:hAnsi="Times New Roman" w:cs="Times New Roman"/>
          <w:sz w:val="24"/>
          <w:szCs w:val="24"/>
        </w:rPr>
        <w:t xml:space="preserve"> or confer similar interests in land</w:t>
      </w:r>
      <w:r>
        <w:rPr>
          <w:rFonts w:ascii="Times New Roman" w:hAnsi="Times New Roman" w:cs="Times New Roman"/>
          <w:sz w:val="24"/>
          <w:szCs w:val="24"/>
        </w:rPr>
        <w:t>, there had to be proof of prior grant of a statutory lease by the Uganda Land Commission. For example i</w:t>
      </w:r>
      <w:r w:rsidRPr="000F19DC">
        <w:rPr>
          <w:rFonts w:ascii="Times New Roman" w:hAnsi="Times New Roman" w:cs="Times New Roman"/>
          <w:sz w:val="24"/>
          <w:szCs w:val="24"/>
        </w:rPr>
        <w:t>n</w:t>
      </w:r>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Nyumba</w:t>
      </w:r>
      <w:proofErr w:type="spellEnd"/>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ya</w:t>
      </w:r>
      <w:proofErr w:type="spellEnd"/>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Chuma</w:t>
      </w:r>
      <w:proofErr w:type="spellEnd"/>
      <w:r w:rsidRPr="00DB5235">
        <w:rPr>
          <w:rFonts w:ascii="Times New Roman" w:hAnsi="Times New Roman" w:cs="Times New Roman"/>
          <w:i/>
          <w:sz w:val="24"/>
          <w:szCs w:val="24"/>
        </w:rPr>
        <w:t xml:space="preserve"> Ltd v</w:t>
      </w:r>
      <w:r w:rsidR="008405A8">
        <w:rPr>
          <w:rFonts w:ascii="Times New Roman" w:hAnsi="Times New Roman" w:cs="Times New Roman"/>
          <w:i/>
          <w:sz w:val="24"/>
          <w:szCs w:val="24"/>
        </w:rPr>
        <w:t>.</w:t>
      </w:r>
      <w:r w:rsidRPr="00DB5235">
        <w:rPr>
          <w:rFonts w:ascii="Times New Roman" w:hAnsi="Times New Roman" w:cs="Times New Roman"/>
          <w:i/>
          <w:sz w:val="24"/>
          <w:szCs w:val="24"/>
        </w:rPr>
        <w:t xml:space="preserve"> Uganda Land Commission and another, Const</w:t>
      </w:r>
      <w:r>
        <w:rPr>
          <w:rFonts w:ascii="Times New Roman" w:hAnsi="Times New Roman" w:cs="Times New Roman"/>
          <w:i/>
          <w:sz w:val="24"/>
          <w:szCs w:val="24"/>
        </w:rPr>
        <w:t>.</w:t>
      </w:r>
      <w:r w:rsidRPr="00DB5235">
        <w:rPr>
          <w:rFonts w:ascii="Times New Roman" w:hAnsi="Times New Roman" w:cs="Times New Roman"/>
          <w:i/>
          <w:sz w:val="24"/>
          <w:szCs w:val="24"/>
        </w:rPr>
        <w:t xml:space="preserve"> Petition No. 13 of 2010</w:t>
      </w:r>
      <w:r>
        <w:rPr>
          <w:rFonts w:ascii="Times New Roman" w:hAnsi="Times New Roman" w:cs="Times New Roman"/>
          <w:sz w:val="24"/>
          <w:szCs w:val="24"/>
        </w:rPr>
        <w:t xml:space="preserve">, where the Constitutional Court found </w:t>
      </w:r>
      <w:r w:rsidRPr="00FA067C">
        <w:rPr>
          <w:rFonts w:ascii="Times New Roman" w:hAnsi="Times New Roman" w:cs="Times New Roman"/>
          <w:sz w:val="24"/>
          <w:szCs w:val="24"/>
        </w:rPr>
        <w:t>no evidence whatsoever to show that the then Kampala City Council, now Kampala Capital City Authority, ha</w:t>
      </w:r>
      <w:r>
        <w:rPr>
          <w:rFonts w:ascii="Times New Roman" w:hAnsi="Times New Roman" w:cs="Times New Roman"/>
          <w:sz w:val="24"/>
          <w:szCs w:val="24"/>
        </w:rPr>
        <w:t>d</w:t>
      </w:r>
      <w:r w:rsidRPr="00FA067C">
        <w:rPr>
          <w:rFonts w:ascii="Times New Roman" w:hAnsi="Times New Roman" w:cs="Times New Roman"/>
          <w:sz w:val="24"/>
          <w:szCs w:val="24"/>
        </w:rPr>
        <w:t xml:space="preserve"> ever had a statutory lease over the suit property from which it could have legally granted a lease to the petitioner or i</w:t>
      </w:r>
      <w:r>
        <w:rPr>
          <w:rFonts w:ascii="Times New Roman" w:hAnsi="Times New Roman" w:cs="Times New Roman"/>
          <w:sz w:val="24"/>
          <w:szCs w:val="24"/>
        </w:rPr>
        <w:t xml:space="preserve">ts alleged predecessor in title, it decided that </w:t>
      </w:r>
      <w:r w:rsidRPr="00FA067C">
        <w:rPr>
          <w:rFonts w:ascii="Times New Roman" w:hAnsi="Times New Roman" w:cs="Times New Roman"/>
          <w:sz w:val="24"/>
          <w:szCs w:val="24"/>
        </w:rPr>
        <w:t>Kampala Capital City Authority</w:t>
      </w:r>
      <w:r>
        <w:rPr>
          <w:rFonts w:ascii="Times New Roman" w:hAnsi="Times New Roman" w:cs="Times New Roman"/>
          <w:sz w:val="24"/>
          <w:szCs w:val="24"/>
        </w:rPr>
        <w:t xml:space="preserve"> did not have any authority to grant a lease over the land. In the instant case, it was not proved that </w:t>
      </w:r>
      <w:proofErr w:type="spellStart"/>
      <w:r w:rsidR="008405A8">
        <w:rPr>
          <w:rFonts w:ascii="Times New Roman" w:hAnsi="Times New Roman" w:cs="Times New Roman"/>
          <w:sz w:val="24"/>
          <w:szCs w:val="24"/>
        </w:rPr>
        <w:t>Paidha</w:t>
      </w:r>
      <w:proofErr w:type="spellEnd"/>
      <w:r>
        <w:rPr>
          <w:rFonts w:ascii="Times New Roman" w:hAnsi="Times New Roman" w:cs="Times New Roman"/>
          <w:sz w:val="24"/>
          <w:szCs w:val="24"/>
        </w:rPr>
        <w:t xml:space="preserve"> Town </w:t>
      </w:r>
      <w:r w:rsidR="008405A8">
        <w:rPr>
          <w:rFonts w:ascii="Times New Roman" w:hAnsi="Times New Roman" w:cs="Times New Roman"/>
          <w:sz w:val="24"/>
          <w:szCs w:val="24"/>
        </w:rPr>
        <w:t>Board, and later Town Council,</w:t>
      </w:r>
      <w:r>
        <w:rPr>
          <w:rFonts w:ascii="Times New Roman" w:hAnsi="Times New Roman" w:cs="Times New Roman"/>
          <w:sz w:val="24"/>
          <w:szCs w:val="24"/>
        </w:rPr>
        <w:t xml:space="preserve"> was at any time before the purported grant of a lease to the respondent granted a statutory lease by the Uganda Land Commission.</w:t>
      </w:r>
    </w:p>
    <w:p w:rsidR="00ED14EF" w:rsidRDefault="00C2167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8405A8">
        <w:rPr>
          <w:rFonts w:ascii="Times New Roman" w:hAnsi="Times New Roman" w:cs="Times New Roman"/>
          <w:sz w:val="24"/>
          <w:szCs w:val="24"/>
        </w:rPr>
        <w:t>absence of</w:t>
      </w:r>
      <w:r>
        <w:rPr>
          <w:rFonts w:ascii="Times New Roman" w:hAnsi="Times New Roman" w:cs="Times New Roman"/>
          <w:sz w:val="24"/>
          <w:szCs w:val="24"/>
        </w:rPr>
        <w:t xml:space="preserve"> evidence to the effect that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Board</w:t>
      </w:r>
      <w:r w:rsidR="00FD1A28">
        <w:rPr>
          <w:rFonts w:ascii="Times New Roman" w:hAnsi="Times New Roman" w:cs="Times New Roman"/>
          <w:sz w:val="24"/>
          <w:szCs w:val="24"/>
        </w:rPr>
        <w:t xml:space="preserve">, an </w:t>
      </w:r>
      <w:r w:rsidR="00CD6B4A">
        <w:rPr>
          <w:rFonts w:ascii="Times New Roman" w:hAnsi="Times New Roman" w:cs="Times New Roman"/>
          <w:sz w:val="24"/>
          <w:szCs w:val="24"/>
        </w:rPr>
        <w:t>otherwise</w:t>
      </w:r>
      <w:r w:rsidR="00FD1A28">
        <w:rPr>
          <w:rFonts w:ascii="Times New Roman" w:hAnsi="Times New Roman" w:cs="Times New Roman"/>
          <w:sz w:val="24"/>
          <w:szCs w:val="24"/>
        </w:rPr>
        <w:t xml:space="preserve"> planning and regulatory authority,</w:t>
      </w:r>
      <w:r>
        <w:rPr>
          <w:rFonts w:ascii="Times New Roman" w:hAnsi="Times New Roman" w:cs="Times New Roman"/>
          <w:sz w:val="24"/>
          <w:szCs w:val="24"/>
        </w:rPr>
        <w:t xml:space="preserve"> was ever constituted into a controlling authority </w:t>
      </w:r>
      <w:r w:rsidR="00FD1A28">
        <w:rPr>
          <w:rFonts w:ascii="Times New Roman" w:hAnsi="Times New Roman" w:cs="Times New Roman"/>
          <w:sz w:val="24"/>
          <w:szCs w:val="24"/>
        </w:rPr>
        <w:t xml:space="preserve">over public land </w:t>
      </w:r>
      <w:r>
        <w:rPr>
          <w:rFonts w:ascii="Times New Roman" w:hAnsi="Times New Roman" w:cs="Times New Roman"/>
          <w:sz w:val="24"/>
          <w:szCs w:val="24"/>
        </w:rPr>
        <w:t>nor granted a statutory leas</w:t>
      </w:r>
      <w:r w:rsidR="008405A8">
        <w:rPr>
          <w:rFonts w:ascii="Times New Roman" w:hAnsi="Times New Roman" w:cs="Times New Roman"/>
          <w:sz w:val="24"/>
          <w:szCs w:val="24"/>
        </w:rPr>
        <w:t>e by the Uganda Land Commission,</w:t>
      </w:r>
      <w:r>
        <w:rPr>
          <w:rFonts w:ascii="Times New Roman" w:hAnsi="Times New Roman" w:cs="Times New Roman"/>
          <w:sz w:val="24"/>
          <w:szCs w:val="24"/>
        </w:rPr>
        <w:t xml:space="preserve"> </w:t>
      </w:r>
      <w:r w:rsidR="008405A8">
        <w:rPr>
          <w:rFonts w:ascii="Times New Roman" w:hAnsi="Times New Roman" w:cs="Times New Roman"/>
          <w:sz w:val="24"/>
          <w:szCs w:val="24"/>
        </w:rPr>
        <w:t>it</w:t>
      </w:r>
      <w:r>
        <w:rPr>
          <w:rFonts w:ascii="Times New Roman" w:hAnsi="Times New Roman" w:cs="Times New Roman"/>
          <w:sz w:val="24"/>
          <w:szCs w:val="24"/>
        </w:rPr>
        <w:t xml:space="preserve"> therefore had no powers to create interests in land under its political / administrative jurisdiction</w:t>
      </w:r>
      <w:r w:rsidR="00FD1A28">
        <w:rPr>
          <w:rFonts w:ascii="Times New Roman" w:hAnsi="Times New Roman" w:cs="Times New Roman"/>
          <w:sz w:val="24"/>
          <w:szCs w:val="24"/>
        </w:rPr>
        <w:t>,</w:t>
      </w:r>
      <w:r>
        <w:rPr>
          <w:rFonts w:ascii="Times New Roman" w:hAnsi="Times New Roman" w:cs="Times New Roman"/>
          <w:sz w:val="24"/>
          <w:szCs w:val="24"/>
        </w:rPr>
        <w:t xml:space="preserve"> of any nature. Even assuming that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Board was a controlling authority, under both </w:t>
      </w:r>
      <w:r w:rsidRPr="00E61CF7">
        <w:rPr>
          <w:rFonts w:ascii="Times New Roman" w:hAnsi="Times New Roman" w:cs="Times New Roman"/>
          <w:i/>
          <w:sz w:val="24"/>
          <w:szCs w:val="24"/>
        </w:rPr>
        <w:t>The Public Lands Act</w:t>
      </w:r>
      <w:r>
        <w:rPr>
          <w:rFonts w:ascii="Times New Roman" w:hAnsi="Times New Roman" w:cs="Times New Roman"/>
          <w:sz w:val="24"/>
          <w:szCs w:val="24"/>
        </w:rPr>
        <w:t xml:space="preserve"> and </w:t>
      </w:r>
      <w:r w:rsidRPr="00E61CF7">
        <w:rPr>
          <w:rFonts w:ascii="Times New Roman" w:hAnsi="Times New Roman" w:cs="Times New Roman"/>
          <w:i/>
          <w:sz w:val="24"/>
          <w:szCs w:val="24"/>
        </w:rPr>
        <w:t>The</w:t>
      </w:r>
      <w:r>
        <w:rPr>
          <w:rFonts w:ascii="Times New Roman" w:hAnsi="Times New Roman" w:cs="Times New Roman"/>
          <w:sz w:val="24"/>
          <w:szCs w:val="24"/>
        </w:rPr>
        <w:t xml:space="preserve"> </w:t>
      </w:r>
      <w:r w:rsidRPr="00E61CF7">
        <w:rPr>
          <w:rFonts w:ascii="Times New Roman" w:hAnsi="Times New Roman" w:cs="Times New Roman"/>
          <w:i/>
          <w:sz w:val="24"/>
          <w:szCs w:val="24"/>
        </w:rPr>
        <w:t>Land Reform decree, 1975</w:t>
      </w:r>
      <w:r w:rsidR="008405A8">
        <w:rPr>
          <w:rFonts w:ascii="Times New Roman" w:hAnsi="Times New Roman" w:cs="Times New Roman"/>
          <w:i/>
          <w:sz w:val="24"/>
          <w:szCs w:val="24"/>
        </w:rPr>
        <w:t>,</w:t>
      </w:r>
      <w:r>
        <w:rPr>
          <w:rFonts w:ascii="Times New Roman" w:hAnsi="Times New Roman" w:cs="Times New Roman"/>
          <w:sz w:val="24"/>
          <w:szCs w:val="24"/>
        </w:rPr>
        <w:t xml:space="preserve"> occupants, including customary tenants on public land</w:t>
      </w:r>
      <w:r w:rsidR="008405A8">
        <w:rPr>
          <w:rFonts w:ascii="Times New Roman" w:hAnsi="Times New Roman" w:cs="Times New Roman"/>
          <w:sz w:val="24"/>
          <w:szCs w:val="24"/>
        </w:rPr>
        <w:t>,</w:t>
      </w:r>
      <w:r>
        <w:rPr>
          <w:rFonts w:ascii="Times New Roman" w:hAnsi="Times New Roman" w:cs="Times New Roman"/>
          <w:sz w:val="24"/>
          <w:szCs w:val="24"/>
        </w:rPr>
        <w:t xml:space="preserve"> </w:t>
      </w:r>
      <w:r w:rsidR="008405A8">
        <w:rPr>
          <w:rFonts w:ascii="Times New Roman" w:hAnsi="Times New Roman" w:cs="Times New Roman"/>
          <w:sz w:val="24"/>
          <w:szCs w:val="24"/>
        </w:rPr>
        <w:t>were only tenants at sufferance</w:t>
      </w:r>
      <w:r>
        <w:rPr>
          <w:rFonts w:ascii="Times New Roman" w:hAnsi="Times New Roman" w:cs="Times New Roman"/>
          <w:sz w:val="24"/>
          <w:szCs w:val="24"/>
        </w:rPr>
        <w:t xml:space="preserve"> and controlling authorities had power to lease such land to any person. </w:t>
      </w:r>
      <w:r w:rsidR="007D424A">
        <w:rPr>
          <w:rFonts w:ascii="Times New Roman" w:hAnsi="Times New Roman" w:cs="Times New Roman"/>
          <w:sz w:val="24"/>
          <w:szCs w:val="24"/>
        </w:rPr>
        <w:t xml:space="preserve">The respondent did not acquire any interest in the land as a result of any </w:t>
      </w:r>
      <w:r w:rsidR="008405A8">
        <w:rPr>
          <w:rFonts w:ascii="Times New Roman" w:hAnsi="Times New Roman" w:cs="Times New Roman"/>
          <w:sz w:val="24"/>
          <w:szCs w:val="24"/>
        </w:rPr>
        <w:t>permission</w:t>
      </w:r>
      <w:r w:rsidR="007D424A">
        <w:rPr>
          <w:rFonts w:ascii="Times New Roman" w:hAnsi="Times New Roman" w:cs="Times New Roman"/>
          <w:sz w:val="24"/>
          <w:szCs w:val="24"/>
        </w:rPr>
        <w:t xml:space="preserve"> granted to her and her late husband by </w:t>
      </w:r>
      <w:proofErr w:type="spellStart"/>
      <w:r w:rsidR="007D424A">
        <w:rPr>
          <w:rFonts w:ascii="Times New Roman" w:hAnsi="Times New Roman" w:cs="Times New Roman"/>
          <w:sz w:val="24"/>
          <w:szCs w:val="24"/>
        </w:rPr>
        <w:t>Paidha</w:t>
      </w:r>
      <w:proofErr w:type="spellEnd"/>
      <w:r w:rsidR="007D424A">
        <w:rPr>
          <w:rFonts w:ascii="Times New Roman" w:hAnsi="Times New Roman" w:cs="Times New Roman"/>
          <w:sz w:val="24"/>
          <w:szCs w:val="24"/>
        </w:rPr>
        <w:t xml:space="preserve"> Town Board to occupy what was for all intent</w:t>
      </w:r>
      <w:r w:rsidR="008405A8">
        <w:rPr>
          <w:rFonts w:ascii="Times New Roman" w:hAnsi="Times New Roman" w:cs="Times New Roman"/>
          <w:sz w:val="24"/>
          <w:szCs w:val="24"/>
        </w:rPr>
        <w:t>s</w:t>
      </w:r>
      <w:r w:rsidR="007D424A">
        <w:rPr>
          <w:rFonts w:ascii="Times New Roman" w:hAnsi="Times New Roman" w:cs="Times New Roman"/>
          <w:sz w:val="24"/>
          <w:szCs w:val="24"/>
        </w:rPr>
        <w:t xml:space="preserve"> and purposes</w:t>
      </w:r>
      <w:r w:rsidR="008405A8">
        <w:rPr>
          <w:rFonts w:ascii="Times New Roman" w:hAnsi="Times New Roman" w:cs="Times New Roman"/>
          <w:sz w:val="24"/>
          <w:szCs w:val="24"/>
        </w:rPr>
        <w:t>,</w:t>
      </w:r>
      <w:r w:rsidR="007D424A">
        <w:rPr>
          <w:rFonts w:ascii="Times New Roman" w:hAnsi="Times New Roman" w:cs="Times New Roman"/>
          <w:sz w:val="24"/>
          <w:szCs w:val="24"/>
        </w:rPr>
        <w:t xml:space="preserve"> public land vested in the Uganda Land Commission.</w:t>
      </w:r>
      <w:r>
        <w:rPr>
          <w:rFonts w:ascii="Times New Roman" w:hAnsi="Times New Roman" w:cs="Times New Roman"/>
          <w:sz w:val="24"/>
          <w:szCs w:val="24"/>
        </w:rPr>
        <w:t xml:space="preserve"> </w:t>
      </w:r>
    </w:p>
    <w:p w:rsidR="00B02BCB" w:rsidRDefault="00B02BCB" w:rsidP="00861EFE">
      <w:pPr>
        <w:spacing w:after="0" w:line="360" w:lineRule="auto"/>
        <w:jc w:val="both"/>
        <w:rPr>
          <w:rFonts w:ascii="Times New Roman" w:hAnsi="Times New Roman" w:cs="Times New Roman"/>
          <w:sz w:val="24"/>
          <w:szCs w:val="24"/>
        </w:rPr>
      </w:pPr>
    </w:p>
    <w:p w:rsidR="00B02BCB" w:rsidRDefault="00B02BCB" w:rsidP="00861EFE">
      <w:pPr>
        <w:spacing w:after="0" w:line="360" w:lineRule="auto"/>
        <w:jc w:val="both"/>
        <w:rPr>
          <w:rFonts w:ascii="Times New Roman" w:hAnsi="Times New Roman" w:cs="Times New Roman"/>
          <w:sz w:val="24"/>
          <w:szCs w:val="24"/>
        </w:rPr>
      </w:pPr>
      <w:r w:rsidRPr="00B02BCB">
        <w:rPr>
          <w:rFonts w:ascii="Times New Roman" w:hAnsi="Times New Roman" w:cs="Times New Roman"/>
          <w:sz w:val="24"/>
          <w:szCs w:val="24"/>
        </w:rPr>
        <w:t xml:space="preserve">Regulation 1 </w:t>
      </w:r>
      <w:r w:rsidRPr="00B02BCB">
        <w:rPr>
          <w:rFonts w:ascii="Times New Roman" w:hAnsi="Times New Roman" w:cs="Times New Roman"/>
          <w:i/>
          <w:sz w:val="24"/>
          <w:szCs w:val="24"/>
        </w:rPr>
        <w:t>The Land Reform Regulations 1976</w:t>
      </w:r>
      <w:r w:rsidRPr="00B02BCB">
        <w:rPr>
          <w:rFonts w:ascii="Times New Roman" w:hAnsi="Times New Roman" w:cs="Times New Roman"/>
          <w:sz w:val="24"/>
          <w:szCs w:val="24"/>
        </w:rPr>
        <w:t xml:space="preserve"> (S</w:t>
      </w:r>
      <w:r w:rsidR="00A4444F">
        <w:rPr>
          <w:rFonts w:ascii="Times New Roman" w:hAnsi="Times New Roman" w:cs="Times New Roman"/>
          <w:sz w:val="24"/>
          <w:szCs w:val="24"/>
        </w:rPr>
        <w:t>.</w:t>
      </w:r>
      <w:r w:rsidRPr="00B02BCB">
        <w:rPr>
          <w:rFonts w:ascii="Times New Roman" w:hAnsi="Times New Roman" w:cs="Times New Roman"/>
          <w:sz w:val="24"/>
          <w:szCs w:val="24"/>
        </w:rPr>
        <w:t>I 26</w:t>
      </w:r>
      <w:r>
        <w:rPr>
          <w:rFonts w:ascii="Times New Roman" w:hAnsi="Times New Roman" w:cs="Times New Roman"/>
          <w:sz w:val="24"/>
          <w:szCs w:val="24"/>
        </w:rPr>
        <w:t xml:space="preserve"> of 19</w:t>
      </w:r>
      <w:r w:rsidRPr="00B02BCB">
        <w:rPr>
          <w:rFonts w:ascii="Times New Roman" w:hAnsi="Times New Roman" w:cs="Times New Roman"/>
          <w:sz w:val="24"/>
          <w:szCs w:val="24"/>
        </w:rPr>
        <w:t xml:space="preserve">76) </w:t>
      </w:r>
      <w:r>
        <w:rPr>
          <w:rFonts w:ascii="Times New Roman" w:hAnsi="Times New Roman" w:cs="Times New Roman"/>
          <w:sz w:val="24"/>
          <w:szCs w:val="24"/>
        </w:rPr>
        <w:t xml:space="preserve">in force at the time </w:t>
      </w:r>
      <w:r w:rsidRPr="00B02BCB">
        <w:rPr>
          <w:rFonts w:ascii="Times New Roman" w:hAnsi="Times New Roman" w:cs="Times New Roman"/>
          <w:sz w:val="24"/>
          <w:szCs w:val="24"/>
        </w:rPr>
        <w:t>provide</w:t>
      </w:r>
      <w:r>
        <w:rPr>
          <w:rFonts w:ascii="Times New Roman" w:hAnsi="Times New Roman" w:cs="Times New Roman"/>
          <w:sz w:val="24"/>
          <w:szCs w:val="24"/>
        </w:rPr>
        <w:t>d</w:t>
      </w:r>
      <w:r w:rsidRPr="00B02BCB">
        <w:rPr>
          <w:rFonts w:ascii="Times New Roman" w:hAnsi="Times New Roman" w:cs="Times New Roman"/>
          <w:sz w:val="24"/>
          <w:szCs w:val="24"/>
        </w:rPr>
        <w:t xml:space="preserve"> that any person wishing to obtain permission to occupy public land by customary tenure </w:t>
      </w:r>
      <w:r>
        <w:rPr>
          <w:rFonts w:ascii="Times New Roman" w:hAnsi="Times New Roman" w:cs="Times New Roman"/>
          <w:sz w:val="24"/>
          <w:szCs w:val="24"/>
        </w:rPr>
        <w:t xml:space="preserve">had to </w:t>
      </w:r>
      <w:r w:rsidRPr="00B02BCB">
        <w:rPr>
          <w:rFonts w:ascii="Times New Roman" w:hAnsi="Times New Roman" w:cs="Times New Roman"/>
          <w:sz w:val="24"/>
          <w:szCs w:val="24"/>
        </w:rPr>
        <w:t xml:space="preserve">apply to the sub county </w:t>
      </w:r>
      <w:r>
        <w:rPr>
          <w:rFonts w:ascii="Times New Roman" w:hAnsi="Times New Roman" w:cs="Times New Roman"/>
          <w:sz w:val="24"/>
          <w:szCs w:val="24"/>
        </w:rPr>
        <w:t>c</w:t>
      </w:r>
      <w:r w:rsidRPr="00B02BCB">
        <w:rPr>
          <w:rFonts w:ascii="Times New Roman" w:hAnsi="Times New Roman" w:cs="Times New Roman"/>
          <w:sz w:val="24"/>
          <w:szCs w:val="24"/>
        </w:rPr>
        <w:t xml:space="preserve">hief in charge of the area where the land is situated. The applicant </w:t>
      </w:r>
      <w:r>
        <w:rPr>
          <w:rFonts w:ascii="Times New Roman" w:hAnsi="Times New Roman" w:cs="Times New Roman"/>
          <w:sz w:val="24"/>
          <w:szCs w:val="24"/>
        </w:rPr>
        <w:t>then had</w:t>
      </w:r>
      <w:r w:rsidRPr="00B02BCB">
        <w:rPr>
          <w:rFonts w:ascii="Times New Roman" w:hAnsi="Times New Roman" w:cs="Times New Roman"/>
          <w:sz w:val="24"/>
          <w:szCs w:val="24"/>
        </w:rPr>
        <w:t xml:space="preserve"> to be registered as a customary occupant of land by the sub-county Land Committee according to Regulation 3.</w:t>
      </w:r>
      <w:r>
        <w:rPr>
          <w:rFonts w:ascii="Times New Roman" w:hAnsi="Times New Roman" w:cs="Times New Roman"/>
          <w:sz w:val="24"/>
          <w:szCs w:val="24"/>
        </w:rPr>
        <w:t xml:space="preserve"> Since there was no evidence that the respondent undertook any of this, the respondent was barred from acquiring interest in the land of a customary nature by s</w:t>
      </w:r>
      <w:r w:rsidRPr="00B02BCB">
        <w:rPr>
          <w:rFonts w:ascii="Times New Roman" w:hAnsi="Times New Roman" w:cs="Times New Roman"/>
          <w:sz w:val="24"/>
          <w:szCs w:val="24"/>
        </w:rPr>
        <w:t xml:space="preserve">ection 5 </w:t>
      </w:r>
      <w:r>
        <w:rPr>
          <w:rFonts w:ascii="Times New Roman" w:hAnsi="Times New Roman" w:cs="Times New Roman"/>
          <w:sz w:val="24"/>
          <w:szCs w:val="24"/>
        </w:rPr>
        <w:t xml:space="preserve">(1) </w:t>
      </w:r>
      <w:r w:rsidRPr="00B02BCB">
        <w:rPr>
          <w:rFonts w:ascii="Times New Roman" w:hAnsi="Times New Roman" w:cs="Times New Roman"/>
          <w:sz w:val="24"/>
          <w:szCs w:val="24"/>
        </w:rPr>
        <w:t xml:space="preserve">of </w:t>
      </w:r>
      <w:r w:rsidRPr="00B02BCB">
        <w:rPr>
          <w:rFonts w:ascii="Times New Roman" w:hAnsi="Times New Roman" w:cs="Times New Roman"/>
          <w:i/>
          <w:sz w:val="24"/>
          <w:szCs w:val="24"/>
        </w:rPr>
        <w:t>The Land Reform Decree</w:t>
      </w:r>
      <w:r w:rsidRPr="00B02BCB">
        <w:rPr>
          <w:rFonts w:ascii="Times New Roman" w:hAnsi="Times New Roman" w:cs="Times New Roman"/>
          <w:sz w:val="24"/>
          <w:szCs w:val="24"/>
        </w:rPr>
        <w:t xml:space="preserve"> </w:t>
      </w:r>
      <w:r>
        <w:rPr>
          <w:rFonts w:ascii="Times New Roman" w:hAnsi="Times New Roman" w:cs="Times New Roman"/>
          <w:sz w:val="24"/>
          <w:szCs w:val="24"/>
        </w:rPr>
        <w:t>which</w:t>
      </w:r>
      <w:r w:rsidRPr="00B02BCB">
        <w:rPr>
          <w:rFonts w:ascii="Times New Roman" w:hAnsi="Times New Roman" w:cs="Times New Roman"/>
          <w:sz w:val="24"/>
          <w:szCs w:val="24"/>
        </w:rPr>
        <w:t xml:space="preserve"> prohibit</w:t>
      </w:r>
      <w:r>
        <w:rPr>
          <w:rFonts w:ascii="Times New Roman" w:hAnsi="Times New Roman" w:cs="Times New Roman"/>
          <w:sz w:val="24"/>
          <w:szCs w:val="24"/>
        </w:rPr>
        <w:t>ed</w:t>
      </w:r>
      <w:r w:rsidRPr="00B02BCB">
        <w:rPr>
          <w:rFonts w:ascii="Times New Roman" w:hAnsi="Times New Roman" w:cs="Times New Roman"/>
          <w:sz w:val="24"/>
          <w:szCs w:val="24"/>
        </w:rPr>
        <w:t xml:space="preserve"> the occupation of unoccupied public land by customary tenure without permission of the prescribed authority, and Section 6 </w:t>
      </w:r>
      <w:r>
        <w:rPr>
          <w:rFonts w:ascii="Times New Roman" w:hAnsi="Times New Roman" w:cs="Times New Roman"/>
          <w:sz w:val="24"/>
          <w:szCs w:val="24"/>
        </w:rPr>
        <w:t xml:space="preserve">which </w:t>
      </w:r>
      <w:r w:rsidRPr="00B02BCB">
        <w:rPr>
          <w:rFonts w:ascii="Times New Roman" w:hAnsi="Times New Roman" w:cs="Times New Roman"/>
          <w:sz w:val="24"/>
          <w:szCs w:val="24"/>
        </w:rPr>
        <w:t>ma</w:t>
      </w:r>
      <w:r>
        <w:rPr>
          <w:rFonts w:ascii="Times New Roman" w:hAnsi="Times New Roman" w:cs="Times New Roman"/>
          <w:sz w:val="24"/>
          <w:szCs w:val="24"/>
        </w:rPr>
        <w:t>de</w:t>
      </w:r>
      <w:r w:rsidRPr="00B02BCB">
        <w:rPr>
          <w:rFonts w:ascii="Times New Roman" w:hAnsi="Times New Roman" w:cs="Times New Roman"/>
          <w:sz w:val="24"/>
          <w:szCs w:val="24"/>
        </w:rPr>
        <w:t xml:space="preserve"> it an offence for one to do so</w:t>
      </w:r>
      <w:r>
        <w:rPr>
          <w:rFonts w:ascii="Times New Roman" w:hAnsi="Times New Roman" w:cs="Times New Roman"/>
          <w:sz w:val="24"/>
          <w:szCs w:val="24"/>
        </w:rPr>
        <w:t xml:space="preserve"> (see </w:t>
      </w:r>
      <w:r w:rsidRPr="00A4444F">
        <w:rPr>
          <w:rFonts w:ascii="Times New Roman" w:hAnsi="Times New Roman" w:cs="Times New Roman"/>
          <w:i/>
          <w:sz w:val="24"/>
          <w:szCs w:val="24"/>
        </w:rPr>
        <w:t xml:space="preserve">Paul </w:t>
      </w:r>
      <w:proofErr w:type="spellStart"/>
      <w:r w:rsidRPr="00A4444F">
        <w:rPr>
          <w:rFonts w:ascii="Times New Roman" w:hAnsi="Times New Roman" w:cs="Times New Roman"/>
          <w:i/>
          <w:sz w:val="24"/>
          <w:szCs w:val="24"/>
        </w:rPr>
        <w:t>Kisekka</w:t>
      </w:r>
      <w:proofErr w:type="spellEnd"/>
      <w:r w:rsidRPr="00A4444F">
        <w:rPr>
          <w:rFonts w:ascii="Times New Roman" w:hAnsi="Times New Roman" w:cs="Times New Roman"/>
          <w:i/>
          <w:sz w:val="24"/>
          <w:szCs w:val="24"/>
        </w:rPr>
        <w:t xml:space="preserve"> </w:t>
      </w:r>
      <w:proofErr w:type="spellStart"/>
      <w:r w:rsidRPr="00A4444F">
        <w:rPr>
          <w:rFonts w:ascii="Times New Roman" w:hAnsi="Times New Roman" w:cs="Times New Roman"/>
          <w:i/>
          <w:sz w:val="24"/>
          <w:szCs w:val="24"/>
        </w:rPr>
        <w:t>Saku</w:t>
      </w:r>
      <w:proofErr w:type="spellEnd"/>
      <w:r w:rsidRPr="00A4444F">
        <w:rPr>
          <w:rFonts w:ascii="Times New Roman" w:hAnsi="Times New Roman" w:cs="Times New Roman"/>
          <w:i/>
          <w:sz w:val="24"/>
          <w:szCs w:val="24"/>
        </w:rPr>
        <w:t xml:space="preserve"> v</w:t>
      </w:r>
      <w:r w:rsidR="00A4444F" w:rsidRPr="00A4444F">
        <w:rPr>
          <w:rFonts w:ascii="Times New Roman" w:hAnsi="Times New Roman" w:cs="Times New Roman"/>
          <w:i/>
          <w:sz w:val="24"/>
          <w:szCs w:val="24"/>
        </w:rPr>
        <w:t>.</w:t>
      </w:r>
      <w:r w:rsidRPr="00A4444F">
        <w:rPr>
          <w:rFonts w:ascii="Times New Roman" w:hAnsi="Times New Roman" w:cs="Times New Roman"/>
          <w:i/>
          <w:sz w:val="24"/>
          <w:szCs w:val="24"/>
        </w:rPr>
        <w:t xml:space="preserve"> Seventh Day Adventist Church Association of Uganda, S. C. Civil A</w:t>
      </w:r>
      <w:r w:rsidR="00A4444F" w:rsidRPr="00A4444F">
        <w:rPr>
          <w:rFonts w:ascii="Times New Roman" w:hAnsi="Times New Roman" w:cs="Times New Roman"/>
          <w:i/>
          <w:sz w:val="24"/>
          <w:szCs w:val="24"/>
        </w:rPr>
        <w:t>ppeal</w:t>
      </w:r>
      <w:r w:rsidRPr="00A4444F">
        <w:rPr>
          <w:rFonts w:ascii="Times New Roman" w:hAnsi="Times New Roman" w:cs="Times New Roman"/>
          <w:i/>
          <w:sz w:val="24"/>
          <w:szCs w:val="24"/>
        </w:rPr>
        <w:t xml:space="preserve"> N</w:t>
      </w:r>
      <w:r w:rsidR="00A4444F" w:rsidRPr="00A4444F">
        <w:rPr>
          <w:rFonts w:ascii="Times New Roman" w:hAnsi="Times New Roman" w:cs="Times New Roman"/>
          <w:i/>
          <w:sz w:val="24"/>
          <w:szCs w:val="24"/>
        </w:rPr>
        <w:t>o</w:t>
      </w:r>
      <w:r w:rsidRPr="00A4444F">
        <w:rPr>
          <w:rFonts w:ascii="Times New Roman" w:hAnsi="Times New Roman" w:cs="Times New Roman"/>
          <w:i/>
          <w:sz w:val="24"/>
          <w:szCs w:val="24"/>
        </w:rPr>
        <w:t xml:space="preserve">. 8 </w:t>
      </w:r>
      <w:r w:rsidR="00A4444F" w:rsidRPr="00A4444F">
        <w:rPr>
          <w:rFonts w:ascii="Times New Roman" w:hAnsi="Times New Roman" w:cs="Times New Roman"/>
          <w:i/>
          <w:sz w:val="24"/>
          <w:szCs w:val="24"/>
        </w:rPr>
        <w:t>of</w:t>
      </w:r>
      <w:r w:rsidRPr="00A4444F">
        <w:rPr>
          <w:rFonts w:ascii="Times New Roman" w:hAnsi="Times New Roman" w:cs="Times New Roman"/>
          <w:i/>
          <w:sz w:val="24"/>
          <w:szCs w:val="24"/>
        </w:rPr>
        <w:t xml:space="preserve"> 1993</w:t>
      </w:r>
      <w:r w:rsidR="00A4444F">
        <w:rPr>
          <w:rFonts w:ascii="Times New Roman" w:hAnsi="Times New Roman" w:cs="Times New Roman"/>
          <w:sz w:val="24"/>
          <w:szCs w:val="24"/>
        </w:rPr>
        <w:t>)</w:t>
      </w:r>
      <w:r>
        <w:rPr>
          <w:rFonts w:ascii="Times New Roman" w:hAnsi="Times New Roman" w:cs="Times New Roman"/>
          <w:sz w:val="24"/>
          <w:szCs w:val="24"/>
        </w:rPr>
        <w:t>.</w:t>
      </w:r>
    </w:p>
    <w:p w:rsidR="00C2167E" w:rsidRDefault="00C2167E" w:rsidP="00861EFE">
      <w:pPr>
        <w:spacing w:after="0" w:line="360" w:lineRule="auto"/>
        <w:jc w:val="both"/>
        <w:rPr>
          <w:rFonts w:ascii="Times New Roman" w:hAnsi="Times New Roman" w:cs="Times New Roman"/>
          <w:sz w:val="24"/>
          <w:szCs w:val="24"/>
        </w:rPr>
      </w:pPr>
    </w:p>
    <w:p w:rsidR="0027369E" w:rsidRDefault="00C2167E"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D5210E">
        <w:rPr>
          <w:rFonts w:ascii="Times New Roman" w:hAnsi="Times New Roman" w:cs="Times New Roman"/>
          <w:sz w:val="24"/>
          <w:szCs w:val="24"/>
        </w:rPr>
        <w:t>both D.W.2 and D.W.3 testified that the respondent’s late husband acquired the land on 15</w:t>
      </w:r>
      <w:r w:rsidR="00D5210E" w:rsidRPr="008B3ED8">
        <w:rPr>
          <w:rFonts w:ascii="Times New Roman" w:hAnsi="Times New Roman" w:cs="Times New Roman"/>
          <w:sz w:val="24"/>
          <w:szCs w:val="24"/>
          <w:vertAlign w:val="superscript"/>
        </w:rPr>
        <w:t>th</w:t>
      </w:r>
      <w:r w:rsidR="00D5210E">
        <w:rPr>
          <w:rFonts w:ascii="Times New Roman" w:hAnsi="Times New Roman" w:cs="Times New Roman"/>
          <w:sz w:val="24"/>
          <w:szCs w:val="24"/>
        </w:rPr>
        <w:t xml:space="preserve"> January 1998 while she on her part claimed it was during 1983. This contradiction was never explained nor resolved. Nevertheless, </w:t>
      </w:r>
      <w:r>
        <w:rPr>
          <w:rFonts w:ascii="Times New Roman" w:hAnsi="Times New Roman" w:cs="Times New Roman"/>
          <w:sz w:val="24"/>
          <w:szCs w:val="24"/>
        </w:rPr>
        <w:t xml:space="preserve">it is trite law that </w:t>
      </w:r>
      <w:r w:rsidR="0027369E">
        <w:rPr>
          <w:rFonts w:ascii="Times New Roman" w:hAnsi="Times New Roman" w:cs="Times New Roman"/>
          <w:sz w:val="24"/>
          <w:szCs w:val="24"/>
        </w:rPr>
        <w:t xml:space="preserve">proof of mere occupancy and user of unregistered land, however long that occupancy and user may be, without more, is not proof of customary tenure. That occupancy should be proved to have been in accordance </w:t>
      </w:r>
      <w:proofErr w:type="gramStart"/>
      <w:r w:rsidR="0027369E">
        <w:rPr>
          <w:rFonts w:ascii="Times New Roman" w:hAnsi="Times New Roman" w:cs="Times New Roman"/>
          <w:sz w:val="24"/>
          <w:szCs w:val="24"/>
        </w:rPr>
        <w:t>with a customary rule</w:t>
      </w:r>
      <w:r w:rsidR="00124095">
        <w:rPr>
          <w:rFonts w:ascii="Times New Roman" w:hAnsi="Times New Roman" w:cs="Times New Roman"/>
          <w:sz w:val="24"/>
          <w:szCs w:val="24"/>
        </w:rPr>
        <w:t>s</w:t>
      </w:r>
      <w:proofErr w:type="gramEnd"/>
      <w:r w:rsidR="0027369E">
        <w:rPr>
          <w:rFonts w:ascii="Times New Roman" w:hAnsi="Times New Roman" w:cs="Times New Roman"/>
          <w:sz w:val="24"/>
          <w:szCs w:val="24"/>
        </w:rPr>
        <w:t xml:space="preserve"> </w:t>
      </w:r>
      <w:r w:rsidR="0027369E" w:rsidRPr="007F6400">
        <w:rPr>
          <w:rFonts w:ascii="Times New Roman" w:hAnsi="Times New Roman" w:cs="Times New Roman"/>
          <w:sz w:val="24"/>
          <w:szCs w:val="24"/>
        </w:rPr>
        <w:t>accepted as</w:t>
      </w:r>
      <w:r w:rsidR="0027369E">
        <w:rPr>
          <w:rFonts w:ascii="Times New Roman" w:hAnsi="Times New Roman" w:cs="Times New Roman"/>
          <w:sz w:val="24"/>
          <w:szCs w:val="24"/>
        </w:rPr>
        <w:t xml:space="preserve"> </w:t>
      </w:r>
      <w:r w:rsidR="0027369E" w:rsidRPr="007F6400">
        <w:rPr>
          <w:rFonts w:ascii="Times New Roman" w:hAnsi="Times New Roman" w:cs="Times New Roman"/>
          <w:sz w:val="24"/>
          <w:szCs w:val="24"/>
        </w:rPr>
        <w:t>binding and authoritative</w:t>
      </w:r>
      <w:r w:rsidR="0027369E">
        <w:rPr>
          <w:rFonts w:ascii="Times New Roman" w:hAnsi="Times New Roman" w:cs="Times New Roman"/>
          <w:sz w:val="24"/>
          <w:szCs w:val="24"/>
        </w:rPr>
        <w:t xml:space="preserve"> in respect of that land, in such circumstances.</w:t>
      </w:r>
      <w:r w:rsidR="0027369E" w:rsidRPr="0027369E">
        <w:rPr>
          <w:rFonts w:ascii="Times New Roman" w:hAnsi="Times New Roman" w:cs="Times New Roman"/>
          <w:sz w:val="24"/>
          <w:szCs w:val="24"/>
        </w:rPr>
        <w:t xml:space="preserve"> </w:t>
      </w:r>
      <w:r w:rsidR="0027369E">
        <w:rPr>
          <w:rFonts w:ascii="Times New Roman" w:hAnsi="Times New Roman" w:cs="Times New Roman"/>
          <w:sz w:val="24"/>
          <w:szCs w:val="24"/>
        </w:rPr>
        <w:t xml:space="preserve">In </w:t>
      </w:r>
      <w:proofErr w:type="spellStart"/>
      <w:r w:rsidR="0027369E" w:rsidRPr="001C6F29">
        <w:rPr>
          <w:rFonts w:ascii="Times New Roman" w:hAnsi="Times New Roman" w:cs="Times New Roman"/>
          <w:i/>
          <w:sz w:val="24"/>
          <w:szCs w:val="24"/>
        </w:rPr>
        <w:t>Bwetegeine</w:t>
      </w:r>
      <w:proofErr w:type="spellEnd"/>
      <w:r w:rsidR="0027369E" w:rsidRPr="001C6F29">
        <w:rPr>
          <w:rFonts w:ascii="Times New Roman" w:hAnsi="Times New Roman" w:cs="Times New Roman"/>
          <w:i/>
          <w:sz w:val="24"/>
          <w:szCs w:val="24"/>
        </w:rPr>
        <w:t xml:space="preserve"> </w:t>
      </w:r>
      <w:proofErr w:type="spellStart"/>
      <w:r w:rsidR="0027369E" w:rsidRPr="001C6F29">
        <w:rPr>
          <w:rFonts w:ascii="Times New Roman" w:hAnsi="Times New Roman" w:cs="Times New Roman"/>
          <w:i/>
          <w:sz w:val="24"/>
          <w:szCs w:val="24"/>
        </w:rPr>
        <w:t>Kiiza</w:t>
      </w:r>
      <w:proofErr w:type="spellEnd"/>
      <w:r w:rsidR="0027369E" w:rsidRPr="001C6F29">
        <w:rPr>
          <w:rFonts w:ascii="Times New Roman" w:hAnsi="Times New Roman" w:cs="Times New Roman"/>
          <w:i/>
          <w:sz w:val="24"/>
          <w:szCs w:val="24"/>
        </w:rPr>
        <w:t xml:space="preserve"> and Ano</w:t>
      </w:r>
      <w:r w:rsidR="0027369E">
        <w:rPr>
          <w:rFonts w:ascii="Times New Roman" w:hAnsi="Times New Roman" w:cs="Times New Roman"/>
          <w:i/>
          <w:sz w:val="24"/>
          <w:szCs w:val="24"/>
        </w:rPr>
        <w:t>the</w:t>
      </w:r>
      <w:r w:rsidR="0027369E" w:rsidRPr="001C6F29">
        <w:rPr>
          <w:rFonts w:ascii="Times New Roman" w:hAnsi="Times New Roman" w:cs="Times New Roman"/>
          <w:i/>
          <w:sz w:val="24"/>
          <w:szCs w:val="24"/>
        </w:rPr>
        <w:t xml:space="preserve">r v </w:t>
      </w:r>
      <w:proofErr w:type="spellStart"/>
      <w:r w:rsidR="0027369E" w:rsidRPr="001C6F29">
        <w:rPr>
          <w:rFonts w:ascii="Times New Roman" w:hAnsi="Times New Roman" w:cs="Times New Roman"/>
          <w:i/>
          <w:sz w:val="24"/>
          <w:szCs w:val="24"/>
        </w:rPr>
        <w:t>Kadooba</w:t>
      </w:r>
      <w:proofErr w:type="spellEnd"/>
      <w:r w:rsidR="0027369E" w:rsidRPr="001C6F29">
        <w:rPr>
          <w:rFonts w:ascii="Times New Roman" w:hAnsi="Times New Roman" w:cs="Times New Roman"/>
          <w:i/>
          <w:sz w:val="24"/>
          <w:szCs w:val="24"/>
        </w:rPr>
        <w:t xml:space="preserve"> </w:t>
      </w:r>
      <w:proofErr w:type="spellStart"/>
      <w:r w:rsidR="0027369E" w:rsidRPr="001C6F29">
        <w:rPr>
          <w:rFonts w:ascii="Times New Roman" w:hAnsi="Times New Roman" w:cs="Times New Roman"/>
          <w:i/>
          <w:sz w:val="24"/>
          <w:szCs w:val="24"/>
        </w:rPr>
        <w:t>Kiiza</w:t>
      </w:r>
      <w:proofErr w:type="spellEnd"/>
      <w:r w:rsidR="0027369E" w:rsidRPr="001C6F29">
        <w:rPr>
          <w:rFonts w:ascii="Times New Roman" w:hAnsi="Times New Roman" w:cs="Times New Roman"/>
          <w:i/>
          <w:sz w:val="24"/>
          <w:szCs w:val="24"/>
        </w:rPr>
        <w:t xml:space="preserve"> C.A. Civil Appeal N</w:t>
      </w:r>
      <w:r w:rsidR="00124095">
        <w:rPr>
          <w:rFonts w:ascii="Times New Roman" w:hAnsi="Times New Roman" w:cs="Times New Roman"/>
          <w:i/>
          <w:sz w:val="24"/>
          <w:szCs w:val="24"/>
        </w:rPr>
        <w:t>o</w:t>
      </w:r>
      <w:r w:rsidR="0027369E" w:rsidRPr="001C6F29">
        <w:rPr>
          <w:rFonts w:ascii="Times New Roman" w:hAnsi="Times New Roman" w:cs="Times New Roman"/>
          <w:i/>
          <w:sz w:val="24"/>
          <w:szCs w:val="24"/>
        </w:rPr>
        <w:t>. 59 of 2009</w:t>
      </w:r>
      <w:r w:rsidR="0027369E">
        <w:rPr>
          <w:rFonts w:ascii="Times New Roman" w:hAnsi="Times New Roman" w:cs="Times New Roman"/>
          <w:sz w:val="24"/>
          <w:szCs w:val="24"/>
        </w:rPr>
        <w:t>; where the respondent</w:t>
      </w:r>
      <w:r w:rsidR="0027369E" w:rsidRPr="00DF1FC3">
        <w:rPr>
          <w:rFonts w:ascii="Times New Roman" w:hAnsi="Times New Roman" w:cs="Times New Roman"/>
          <w:sz w:val="24"/>
          <w:szCs w:val="24"/>
        </w:rPr>
        <w:t xml:space="preserve"> claim</w:t>
      </w:r>
      <w:r w:rsidR="0027369E">
        <w:rPr>
          <w:rFonts w:ascii="Times New Roman" w:hAnsi="Times New Roman" w:cs="Times New Roman"/>
          <w:sz w:val="24"/>
          <w:szCs w:val="24"/>
        </w:rPr>
        <w:t>ed</w:t>
      </w:r>
      <w:r w:rsidR="0027369E" w:rsidRPr="00DF1FC3">
        <w:rPr>
          <w:rFonts w:ascii="Times New Roman" w:hAnsi="Times New Roman" w:cs="Times New Roman"/>
          <w:sz w:val="24"/>
          <w:szCs w:val="24"/>
        </w:rPr>
        <w:t xml:space="preserve"> </w:t>
      </w:r>
      <w:r w:rsidR="0027369E">
        <w:rPr>
          <w:rFonts w:ascii="Times New Roman" w:hAnsi="Times New Roman" w:cs="Times New Roman"/>
          <w:sz w:val="24"/>
          <w:szCs w:val="24"/>
        </w:rPr>
        <w:t xml:space="preserve">ownership of </w:t>
      </w:r>
      <w:r w:rsidR="0027369E" w:rsidRPr="00DF1FC3">
        <w:rPr>
          <w:rFonts w:ascii="Times New Roman" w:hAnsi="Times New Roman" w:cs="Times New Roman"/>
          <w:sz w:val="24"/>
          <w:szCs w:val="24"/>
        </w:rPr>
        <w:t xml:space="preserve">the land </w:t>
      </w:r>
      <w:r w:rsidR="0027369E">
        <w:rPr>
          <w:rFonts w:ascii="Times New Roman" w:hAnsi="Times New Roman" w:cs="Times New Roman"/>
          <w:sz w:val="24"/>
          <w:szCs w:val="24"/>
        </w:rPr>
        <w:t xml:space="preserve">in dispute on the basis that </w:t>
      </w:r>
      <w:r w:rsidR="0027369E" w:rsidRPr="00DF1FC3">
        <w:rPr>
          <w:rFonts w:ascii="Times New Roman" w:hAnsi="Times New Roman" w:cs="Times New Roman"/>
          <w:sz w:val="24"/>
          <w:szCs w:val="24"/>
        </w:rPr>
        <w:t xml:space="preserve">it </w:t>
      </w:r>
      <w:r w:rsidR="0027369E">
        <w:rPr>
          <w:rFonts w:ascii="Times New Roman" w:hAnsi="Times New Roman" w:cs="Times New Roman"/>
          <w:sz w:val="24"/>
          <w:szCs w:val="24"/>
        </w:rPr>
        <w:t>had been given to him as</w:t>
      </w:r>
      <w:r w:rsidR="0027369E" w:rsidRPr="00DF1FC3">
        <w:rPr>
          <w:rFonts w:ascii="Times New Roman" w:hAnsi="Times New Roman" w:cs="Times New Roman"/>
          <w:sz w:val="24"/>
          <w:szCs w:val="24"/>
        </w:rPr>
        <w:t xml:space="preserve"> a gift </w:t>
      </w:r>
      <w:r w:rsidR="0027369E">
        <w:rPr>
          <w:rFonts w:ascii="Times New Roman" w:hAnsi="Times New Roman" w:cs="Times New Roman"/>
          <w:sz w:val="24"/>
          <w:szCs w:val="24"/>
        </w:rPr>
        <w:t>by</w:t>
      </w:r>
      <w:r w:rsidR="0027369E" w:rsidRPr="00DF1FC3">
        <w:rPr>
          <w:rFonts w:ascii="Times New Roman" w:hAnsi="Times New Roman" w:cs="Times New Roman"/>
          <w:sz w:val="24"/>
          <w:szCs w:val="24"/>
        </w:rPr>
        <w:t xml:space="preserve"> the </w:t>
      </w:r>
      <w:proofErr w:type="spellStart"/>
      <w:r w:rsidR="0027369E" w:rsidRPr="00DF1FC3">
        <w:rPr>
          <w:rFonts w:ascii="Times New Roman" w:hAnsi="Times New Roman" w:cs="Times New Roman"/>
          <w:sz w:val="24"/>
          <w:szCs w:val="24"/>
        </w:rPr>
        <w:t>Bataka</w:t>
      </w:r>
      <w:proofErr w:type="spellEnd"/>
      <w:r w:rsidR="0027369E">
        <w:rPr>
          <w:rFonts w:ascii="Times New Roman" w:hAnsi="Times New Roman" w:cs="Times New Roman"/>
          <w:sz w:val="24"/>
          <w:szCs w:val="24"/>
        </w:rPr>
        <w:t xml:space="preserve"> (local elders) of the area and also due to the fact </w:t>
      </w:r>
      <w:r w:rsidR="0027369E">
        <w:rPr>
          <w:rFonts w:ascii="Times New Roman" w:hAnsi="Times New Roman" w:cs="Times New Roman"/>
          <w:sz w:val="24"/>
          <w:szCs w:val="24"/>
        </w:rPr>
        <w:lastRenderedPageBreak/>
        <w:t>that since he had from then onwards occupied and used it for a long time, on that basis he had acquired a customary interest in the land</w:t>
      </w:r>
      <w:r w:rsidR="0027369E" w:rsidRPr="00DF1FC3">
        <w:rPr>
          <w:rFonts w:ascii="Times New Roman" w:hAnsi="Times New Roman" w:cs="Times New Roman"/>
          <w:sz w:val="24"/>
          <w:szCs w:val="24"/>
        </w:rPr>
        <w:t xml:space="preserve">. </w:t>
      </w:r>
      <w:r w:rsidR="0027369E">
        <w:rPr>
          <w:rFonts w:ascii="Times New Roman" w:hAnsi="Times New Roman" w:cs="Times New Roman"/>
          <w:sz w:val="24"/>
          <w:szCs w:val="24"/>
        </w:rPr>
        <w:t>The court decided;</w:t>
      </w:r>
    </w:p>
    <w:p w:rsidR="0027369E" w:rsidRDefault="0027369E" w:rsidP="0027369E">
      <w:pPr>
        <w:spacing w:after="0"/>
        <w:ind w:left="576" w:right="576"/>
        <w:jc w:val="both"/>
        <w:rPr>
          <w:rFonts w:ascii="Times New Roman" w:hAnsi="Times New Roman" w:cs="Times New Roman"/>
          <w:sz w:val="24"/>
          <w:szCs w:val="24"/>
        </w:rPr>
      </w:pPr>
      <w:r w:rsidRPr="00DF1FC3">
        <w:rPr>
          <w:rFonts w:ascii="Times New Roman" w:hAnsi="Times New Roman" w:cs="Times New Roman"/>
          <w:sz w:val="24"/>
          <w:szCs w:val="24"/>
        </w:rPr>
        <w:t xml:space="preserve">We have carefully perused the record, and it is our finding that there was no evidence led or adduced to prove the custom that LCs and the </w:t>
      </w:r>
      <w:proofErr w:type="spellStart"/>
      <w:r w:rsidRPr="00DF1FC3">
        <w:rPr>
          <w:rFonts w:ascii="Times New Roman" w:hAnsi="Times New Roman" w:cs="Times New Roman"/>
          <w:sz w:val="24"/>
          <w:szCs w:val="24"/>
        </w:rPr>
        <w:t>Bataka</w:t>
      </w:r>
      <w:proofErr w:type="spellEnd"/>
      <w:r w:rsidRPr="00DF1FC3">
        <w:rPr>
          <w:rFonts w:ascii="Times New Roman" w:hAnsi="Times New Roman" w:cs="Times New Roman"/>
          <w:sz w:val="24"/>
          <w:szCs w:val="24"/>
        </w:rPr>
        <w:t xml:space="preserve"> (local elders) can allocate land in the form of a gift from which arises a customary interest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Bunyoro</w:t>
      </w:r>
      <w:proofErr w:type="spellEnd"/>
      <w:r>
        <w:rPr>
          <w:rFonts w:ascii="Times New Roman" w:hAnsi="Times New Roman" w:cs="Times New Roman"/>
          <w:sz w:val="24"/>
          <w:szCs w:val="24"/>
        </w:rPr>
        <w:t>…….</w:t>
      </w:r>
      <w:r w:rsidRPr="00DF1FC3">
        <w:rPr>
          <w:rFonts w:ascii="Times New Roman" w:hAnsi="Times New Roman" w:cs="Times New Roman"/>
          <w:sz w:val="24"/>
          <w:szCs w:val="24"/>
        </w:rPr>
        <w:t xml:space="preserve">We also disagree with the finding that as a general rule when one occupies or develops land then </w:t>
      </w:r>
      <w:r w:rsidRPr="004D0075">
        <w:rPr>
          <w:rFonts w:ascii="Times New Roman" w:hAnsi="Times New Roman" w:cs="Times New Roman"/>
          <w:i/>
          <w:sz w:val="24"/>
          <w:szCs w:val="24"/>
        </w:rPr>
        <w:t>ipso facto</w:t>
      </w:r>
      <w:r w:rsidRPr="00DF1FC3">
        <w:rPr>
          <w:rFonts w:ascii="Times New Roman" w:hAnsi="Times New Roman" w:cs="Times New Roman"/>
          <w:sz w:val="24"/>
          <w:szCs w:val="24"/>
        </w:rPr>
        <w:t>, a customary interest is created. The effect of that holding is that no matter how one comes to the land, as long as one develops it, a customary interest is acquired. Even trespassers would then acquire interest on property which they otherwise shouldn't. In any event this was not proven in evidence and, as a general proposition of customary law, would be unacceptable. It is clear from the authorities above that customary law must be accurately and definitely established and sweeping generalities will not do under this test.</w:t>
      </w:r>
    </w:p>
    <w:p w:rsidR="0027369E" w:rsidRDefault="0027369E" w:rsidP="0027369E">
      <w:pPr>
        <w:spacing w:after="0" w:line="360" w:lineRule="auto"/>
        <w:jc w:val="both"/>
        <w:rPr>
          <w:rFonts w:ascii="Times New Roman" w:hAnsi="Times New Roman" w:cs="Times New Roman"/>
          <w:sz w:val="24"/>
          <w:szCs w:val="24"/>
        </w:rPr>
      </w:pPr>
    </w:p>
    <w:p w:rsidR="006F0A1B" w:rsidRDefault="0027369E"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therefore erred when he found that the respondent had proved ownership of an interest in the land in dispute, an interest he never classified, based only on evidence of a long period of occupation and user without proof that such occupancy and user was in accordance with known customary rules </w:t>
      </w:r>
      <w:r w:rsidRPr="007F6400">
        <w:rPr>
          <w:rFonts w:ascii="Times New Roman" w:hAnsi="Times New Roman" w:cs="Times New Roman"/>
          <w:sz w:val="24"/>
          <w:szCs w:val="24"/>
        </w:rPr>
        <w:t>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w:t>
      </w:r>
      <w:r>
        <w:rPr>
          <w:rFonts w:ascii="Times New Roman" w:hAnsi="Times New Roman" w:cs="Times New Roman"/>
          <w:sz w:val="24"/>
          <w:szCs w:val="24"/>
        </w:rPr>
        <w:t xml:space="preserve"> in respect of that land, proved by the evidence adduced before him to that effect. </w:t>
      </w:r>
      <w:r w:rsidR="00D86AFD" w:rsidRPr="00D86AFD">
        <w:rPr>
          <w:rFonts w:ascii="Times New Roman" w:hAnsi="Times New Roman" w:cs="Times New Roman"/>
          <w:sz w:val="24"/>
          <w:szCs w:val="24"/>
        </w:rPr>
        <w:t>An interest in land must be one capable of surviving the parties and must be recognisable to the whole world</w:t>
      </w:r>
      <w:r w:rsidR="00D86AFD">
        <w:rPr>
          <w:rFonts w:ascii="Times New Roman" w:hAnsi="Times New Roman" w:cs="Times New Roman"/>
          <w:sz w:val="24"/>
          <w:szCs w:val="24"/>
        </w:rPr>
        <w:t xml:space="preserve"> (</w:t>
      </w:r>
      <w:r w:rsidR="00D86AFD" w:rsidRPr="00D86AFD">
        <w:rPr>
          <w:rFonts w:ascii="Times New Roman" w:hAnsi="Times New Roman" w:cs="Times New Roman"/>
          <w:sz w:val="24"/>
          <w:szCs w:val="24"/>
        </w:rPr>
        <w:t xml:space="preserve">See </w:t>
      </w:r>
      <w:r w:rsidR="00D86AFD" w:rsidRPr="00D86AFD">
        <w:rPr>
          <w:rFonts w:ascii="Times New Roman" w:hAnsi="Times New Roman" w:cs="Times New Roman"/>
          <w:i/>
          <w:sz w:val="24"/>
          <w:szCs w:val="24"/>
        </w:rPr>
        <w:t xml:space="preserve">National Provincial Bank v. </w:t>
      </w:r>
      <w:proofErr w:type="spellStart"/>
      <w:r w:rsidR="00D86AFD" w:rsidRPr="00D86AFD">
        <w:rPr>
          <w:rFonts w:ascii="Times New Roman" w:hAnsi="Times New Roman" w:cs="Times New Roman"/>
          <w:i/>
          <w:sz w:val="24"/>
          <w:szCs w:val="24"/>
        </w:rPr>
        <w:t>Anisworth</w:t>
      </w:r>
      <w:proofErr w:type="spellEnd"/>
      <w:r w:rsidR="00D86AFD" w:rsidRPr="00D86AFD">
        <w:rPr>
          <w:rFonts w:ascii="Times New Roman" w:hAnsi="Times New Roman" w:cs="Times New Roman"/>
          <w:i/>
          <w:sz w:val="24"/>
          <w:szCs w:val="24"/>
        </w:rPr>
        <w:t xml:space="preserve"> [1965] A.C.1175</w:t>
      </w:r>
      <w:r w:rsidR="00D86AFD">
        <w:rPr>
          <w:rFonts w:ascii="Times New Roman" w:hAnsi="Times New Roman" w:cs="Times New Roman"/>
          <w:sz w:val="24"/>
          <w:szCs w:val="24"/>
        </w:rPr>
        <w:t>)</w:t>
      </w:r>
      <w:r w:rsidR="00D86AFD" w:rsidRPr="00D86AFD">
        <w:rPr>
          <w:rFonts w:ascii="Times New Roman" w:hAnsi="Times New Roman" w:cs="Times New Roman"/>
          <w:sz w:val="24"/>
          <w:szCs w:val="24"/>
        </w:rPr>
        <w:t xml:space="preserve">. </w:t>
      </w:r>
      <w:r w:rsidR="00D5210E">
        <w:rPr>
          <w:rFonts w:ascii="Times New Roman" w:hAnsi="Times New Roman" w:cs="Times New Roman"/>
          <w:sz w:val="24"/>
          <w:szCs w:val="24"/>
        </w:rPr>
        <w:t xml:space="preserve">The trial magistrate ought to have expressly categorised the nature of interest acquired by the respondent, which he never did. I am unable to find one myself. </w:t>
      </w:r>
      <w:r w:rsidR="00BF1C2B">
        <w:rPr>
          <w:rFonts w:ascii="Times New Roman" w:hAnsi="Times New Roman" w:cs="Times New Roman"/>
          <w:sz w:val="24"/>
          <w:szCs w:val="24"/>
        </w:rPr>
        <w:t>In any event, s</w:t>
      </w:r>
      <w:r w:rsidR="00BF1C2B" w:rsidRPr="00BF1C2B">
        <w:rPr>
          <w:rFonts w:ascii="Times New Roman" w:hAnsi="Times New Roman" w:cs="Times New Roman"/>
          <w:sz w:val="24"/>
          <w:szCs w:val="24"/>
        </w:rPr>
        <w:t xml:space="preserve">ection 24 of </w:t>
      </w:r>
      <w:r w:rsidR="00BF1C2B" w:rsidRPr="00BF1C2B">
        <w:rPr>
          <w:rFonts w:ascii="Times New Roman" w:hAnsi="Times New Roman" w:cs="Times New Roman"/>
          <w:i/>
          <w:sz w:val="24"/>
          <w:szCs w:val="24"/>
        </w:rPr>
        <w:t>The Public Land Act</w:t>
      </w:r>
      <w:r w:rsidR="00BF1C2B" w:rsidRPr="00BF1C2B">
        <w:rPr>
          <w:rFonts w:ascii="Times New Roman" w:hAnsi="Times New Roman" w:cs="Times New Roman"/>
          <w:sz w:val="24"/>
          <w:szCs w:val="24"/>
        </w:rPr>
        <w:t xml:space="preserve"> and Section 5(1) of </w:t>
      </w:r>
      <w:r w:rsidR="00BF1C2B" w:rsidRPr="00BF1C2B">
        <w:rPr>
          <w:rFonts w:ascii="Times New Roman" w:hAnsi="Times New Roman" w:cs="Times New Roman"/>
          <w:i/>
          <w:sz w:val="24"/>
          <w:szCs w:val="24"/>
        </w:rPr>
        <w:t>The Land Reform Decree</w:t>
      </w:r>
      <w:r w:rsidR="00BF1C2B" w:rsidRPr="00BF1C2B">
        <w:rPr>
          <w:rFonts w:ascii="Times New Roman" w:hAnsi="Times New Roman" w:cs="Times New Roman"/>
          <w:sz w:val="24"/>
          <w:szCs w:val="24"/>
        </w:rPr>
        <w:t xml:space="preserve"> prohibited customary tenure in urban areas</w:t>
      </w:r>
      <w:r w:rsidR="00E24D84">
        <w:rPr>
          <w:rFonts w:ascii="Times New Roman" w:hAnsi="Times New Roman" w:cs="Times New Roman"/>
          <w:sz w:val="24"/>
          <w:szCs w:val="24"/>
        </w:rPr>
        <w:t>. Any c</w:t>
      </w:r>
      <w:r w:rsidR="00E24D84" w:rsidRPr="00BF1C2B">
        <w:rPr>
          <w:rFonts w:ascii="Times New Roman" w:hAnsi="Times New Roman" w:cs="Times New Roman"/>
          <w:sz w:val="24"/>
          <w:szCs w:val="24"/>
        </w:rPr>
        <w:t xml:space="preserve">ustomary occupation without consent of the prescribed authority was </w:t>
      </w:r>
      <w:r w:rsidR="00E24D84">
        <w:rPr>
          <w:rFonts w:ascii="Times New Roman" w:hAnsi="Times New Roman" w:cs="Times New Roman"/>
          <w:sz w:val="24"/>
          <w:szCs w:val="24"/>
        </w:rPr>
        <w:t xml:space="preserve">declared </w:t>
      </w:r>
      <w:r w:rsidR="00E24D84" w:rsidRPr="00BF1C2B">
        <w:rPr>
          <w:rFonts w:ascii="Times New Roman" w:hAnsi="Times New Roman" w:cs="Times New Roman"/>
          <w:sz w:val="24"/>
          <w:szCs w:val="24"/>
        </w:rPr>
        <w:t>unlawful</w:t>
      </w:r>
      <w:r w:rsidR="00E24D84">
        <w:rPr>
          <w:rFonts w:ascii="Times New Roman" w:hAnsi="Times New Roman" w:cs="Times New Roman"/>
          <w:sz w:val="24"/>
          <w:szCs w:val="24"/>
        </w:rPr>
        <w:t xml:space="preserve"> </w:t>
      </w:r>
      <w:r w:rsidR="00BF1C2B">
        <w:rPr>
          <w:rFonts w:ascii="Times New Roman" w:hAnsi="Times New Roman" w:cs="Times New Roman"/>
          <w:sz w:val="24"/>
          <w:szCs w:val="24"/>
        </w:rPr>
        <w:t xml:space="preserve">(see also </w:t>
      </w:r>
      <w:proofErr w:type="spellStart"/>
      <w:r w:rsidR="00BF1C2B" w:rsidRPr="00BF1C2B">
        <w:rPr>
          <w:rFonts w:ascii="Times New Roman" w:hAnsi="Times New Roman" w:cs="Times New Roman"/>
          <w:i/>
          <w:sz w:val="24"/>
          <w:szCs w:val="24"/>
        </w:rPr>
        <w:t>Tifu</w:t>
      </w:r>
      <w:proofErr w:type="spellEnd"/>
      <w:r w:rsidR="00BF1C2B" w:rsidRPr="00BF1C2B">
        <w:rPr>
          <w:rFonts w:ascii="Times New Roman" w:hAnsi="Times New Roman" w:cs="Times New Roman"/>
          <w:i/>
          <w:sz w:val="24"/>
          <w:szCs w:val="24"/>
        </w:rPr>
        <w:t xml:space="preserve"> </w:t>
      </w:r>
      <w:proofErr w:type="spellStart"/>
      <w:r w:rsidR="00BF1C2B" w:rsidRPr="00BF1C2B">
        <w:rPr>
          <w:rFonts w:ascii="Times New Roman" w:hAnsi="Times New Roman" w:cs="Times New Roman"/>
          <w:i/>
          <w:sz w:val="24"/>
          <w:szCs w:val="24"/>
        </w:rPr>
        <w:t>Lukwago</w:t>
      </w:r>
      <w:proofErr w:type="spellEnd"/>
      <w:r w:rsidR="00BF1C2B" w:rsidRPr="00BF1C2B">
        <w:rPr>
          <w:rFonts w:ascii="Times New Roman" w:hAnsi="Times New Roman" w:cs="Times New Roman"/>
          <w:i/>
          <w:sz w:val="24"/>
          <w:szCs w:val="24"/>
        </w:rPr>
        <w:t xml:space="preserve"> v. </w:t>
      </w:r>
      <w:proofErr w:type="spellStart"/>
      <w:r w:rsidR="00BF1C2B" w:rsidRPr="00BF1C2B">
        <w:rPr>
          <w:rFonts w:ascii="Times New Roman" w:hAnsi="Times New Roman" w:cs="Times New Roman"/>
          <w:i/>
          <w:sz w:val="24"/>
          <w:szCs w:val="24"/>
        </w:rPr>
        <w:t>Samwiri</w:t>
      </w:r>
      <w:proofErr w:type="spellEnd"/>
      <w:r w:rsidR="00BF1C2B" w:rsidRPr="00BF1C2B">
        <w:rPr>
          <w:rFonts w:ascii="Times New Roman" w:hAnsi="Times New Roman" w:cs="Times New Roman"/>
          <w:i/>
          <w:sz w:val="24"/>
          <w:szCs w:val="24"/>
        </w:rPr>
        <w:t xml:space="preserve"> </w:t>
      </w:r>
      <w:proofErr w:type="spellStart"/>
      <w:r w:rsidR="00BF1C2B" w:rsidRPr="00BF1C2B">
        <w:rPr>
          <w:rFonts w:ascii="Times New Roman" w:hAnsi="Times New Roman" w:cs="Times New Roman"/>
          <w:i/>
          <w:sz w:val="24"/>
          <w:szCs w:val="24"/>
        </w:rPr>
        <w:t>Mudde</w:t>
      </w:r>
      <w:proofErr w:type="spellEnd"/>
      <w:r w:rsidR="00BF1C2B" w:rsidRPr="00BF1C2B">
        <w:rPr>
          <w:rFonts w:ascii="Times New Roman" w:hAnsi="Times New Roman" w:cs="Times New Roman"/>
          <w:i/>
          <w:sz w:val="24"/>
          <w:szCs w:val="24"/>
        </w:rPr>
        <w:t xml:space="preserve"> </w:t>
      </w:r>
      <w:proofErr w:type="spellStart"/>
      <w:r w:rsidR="00BF1C2B" w:rsidRPr="00BF1C2B">
        <w:rPr>
          <w:rFonts w:ascii="Times New Roman" w:hAnsi="Times New Roman" w:cs="Times New Roman"/>
          <w:i/>
          <w:sz w:val="24"/>
          <w:szCs w:val="24"/>
        </w:rPr>
        <w:t>Kizza</w:t>
      </w:r>
      <w:proofErr w:type="spellEnd"/>
      <w:r w:rsidR="00BF1C2B" w:rsidRPr="00BF1C2B">
        <w:rPr>
          <w:rFonts w:ascii="Times New Roman" w:hAnsi="Times New Roman" w:cs="Times New Roman"/>
          <w:i/>
          <w:sz w:val="24"/>
          <w:szCs w:val="24"/>
        </w:rPr>
        <w:t xml:space="preserve"> and </w:t>
      </w:r>
      <w:proofErr w:type="spellStart"/>
      <w:r w:rsidR="00BF1C2B" w:rsidRPr="00BF1C2B">
        <w:rPr>
          <w:rFonts w:ascii="Times New Roman" w:hAnsi="Times New Roman" w:cs="Times New Roman"/>
          <w:i/>
          <w:sz w:val="24"/>
          <w:szCs w:val="24"/>
        </w:rPr>
        <w:t>Nabitaka</w:t>
      </w:r>
      <w:proofErr w:type="spellEnd"/>
      <w:r w:rsidR="00BF1C2B" w:rsidRPr="00BF1C2B">
        <w:rPr>
          <w:rFonts w:ascii="Times New Roman" w:hAnsi="Times New Roman" w:cs="Times New Roman"/>
          <w:i/>
          <w:sz w:val="24"/>
          <w:szCs w:val="24"/>
        </w:rPr>
        <w:t xml:space="preserve"> S. C. Civil Appeal  No. 13 of 1996</w:t>
      </w:r>
      <w:r w:rsidR="00BF1C2B" w:rsidRPr="00BF1C2B">
        <w:rPr>
          <w:rFonts w:ascii="Times New Roman" w:hAnsi="Times New Roman" w:cs="Times New Roman"/>
          <w:sz w:val="24"/>
          <w:szCs w:val="24"/>
        </w:rPr>
        <w:t xml:space="preserve"> </w:t>
      </w:r>
      <w:r w:rsidR="00BF1C2B">
        <w:rPr>
          <w:rFonts w:ascii="Times New Roman" w:hAnsi="Times New Roman" w:cs="Times New Roman"/>
          <w:sz w:val="24"/>
          <w:szCs w:val="24"/>
        </w:rPr>
        <w:t>and</w:t>
      </w:r>
      <w:r w:rsidR="00BF1C2B" w:rsidRPr="00BF1C2B">
        <w:rPr>
          <w:rFonts w:ascii="Times New Roman" w:hAnsi="Times New Roman" w:cs="Times New Roman"/>
          <w:sz w:val="24"/>
          <w:szCs w:val="24"/>
        </w:rPr>
        <w:t xml:space="preserve"> </w:t>
      </w:r>
      <w:r w:rsidR="00BF1C2B" w:rsidRPr="00E24D84">
        <w:rPr>
          <w:rFonts w:ascii="Times New Roman" w:hAnsi="Times New Roman" w:cs="Times New Roman"/>
          <w:i/>
          <w:sz w:val="24"/>
          <w:szCs w:val="24"/>
        </w:rPr>
        <w:t xml:space="preserve">Paul </w:t>
      </w:r>
      <w:proofErr w:type="spellStart"/>
      <w:r w:rsidR="00BF1C2B" w:rsidRPr="00E24D84">
        <w:rPr>
          <w:rFonts w:ascii="Times New Roman" w:hAnsi="Times New Roman" w:cs="Times New Roman"/>
          <w:i/>
          <w:sz w:val="24"/>
          <w:szCs w:val="24"/>
        </w:rPr>
        <w:t>Kiseka</w:t>
      </w:r>
      <w:proofErr w:type="spellEnd"/>
      <w:r w:rsidR="00BF1C2B" w:rsidRPr="00E24D84">
        <w:rPr>
          <w:rFonts w:ascii="Times New Roman" w:hAnsi="Times New Roman" w:cs="Times New Roman"/>
          <w:i/>
          <w:sz w:val="24"/>
          <w:szCs w:val="24"/>
        </w:rPr>
        <w:t xml:space="preserve"> </w:t>
      </w:r>
      <w:proofErr w:type="spellStart"/>
      <w:r w:rsidR="00BF1C2B" w:rsidRPr="00E24D84">
        <w:rPr>
          <w:rFonts w:ascii="Times New Roman" w:hAnsi="Times New Roman" w:cs="Times New Roman"/>
          <w:i/>
          <w:sz w:val="24"/>
          <w:szCs w:val="24"/>
        </w:rPr>
        <w:t>Ssaku</w:t>
      </w:r>
      <w:proofErr w:type="spellEnd"/>
      <w:r w:rsidR="00BF1C2B" w:rsidRPr="00E24D84">
        <w:rPr>
          <w:rFonts w:ascii="Times New Roman" w:hAnsi="Times New Roman" w:cs="Times New Roman"/>
          <w:i/>
          <w:sz w:val="24"/>
          <w:szCs w:val="24"/>
        </w:rPr>
        <w:t xml:space="preserve"> v. Seventh Day Adventist Church S. C. Civil Appeal  No. 8 of 1993</w:t>
      </w:r>
      <w:r w:rsidR="00BF1C2B">
        <w:rPr>
          <w:rFonts w:ascii="Times New Roman" w:hAnsi="Times New Roman" w:cs="Times New Roman"/>
          <w:sz w:val="24"/>
          <w:szCs w:val="24"/>
        </w:rPr>
        <w:t>).</w:t>
      </w:r>
      <w:r w:rsidR="00E24D84">
        <w:rPr>
          <w:rFonts w:ascii="Times New Roman" w:hAnsi="Times New Roman" w:cs="Times New Roman"/>
          <w:sz w:val="24"/>
          <w:szCs w:val="24"/>
        </w:rPr>
        <w:t xml:space="preserve"> </w:t>
      </w:r>
      <w:r w:rsidR="00D5210E">
        <w:rPr>
          <w:rFonts w:ascii="Times New Roman" w:hAnsi="Times New Roman" w:cs="Times New Roman"/>
          <w:sz w:val="24"/>
          <w:szCs w:val="24"/>
        </w:rPr>
        <w:t>Clearly therefore, the respondent could not have acquired any customary proprietary interest in the land.</w:t>
      </w:r>
    </w:p>
    <w:p w:rsidR="006F0A1B" w:rsidRDefault="006F0A1B" w:rsidP="0027369E">
      <w:pPr>
        <w:spacing w:after="0" w:line="360" w:lineRule="auto"/>
        <w:jc w:val="both"/>
        <w:rPr>
          <w:rFonts w:ascii="Times New Roman" w:hAnsi="Times New Roman" w:cs="Times New Roman"/>
          <w:sz w:val="24"/>
          <w:szCs w:val="24"/>
        </w:rPr>
      </w:pPr>
    </w:p>
    <w:p w:rsidR="006F0A1B" w:rsidRPr="006F0A1B" w:rsidRDefault="00D5210E" w:rsidP="006F0A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 being a Controlling Authority at the time,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Board could not even grant a licence or temporary occupancy over land not vested in it. On the other hand</w:t>
      </w:r>
      <w:r w:rsidR="006F0A1B">
        <w:rPr>
          <w:rFonts w:ascii="Times New Roman" w:hAnsi="Times New Roman" w:cs="Times New Roman"/>
          <w:sz w:val="24"/>
          <w:szCs w:val="24"/>
        </w:rPr>
        <w:t xml:space="preserve">, assuming that </w:t>
      </w:r>
      <w:proofErr w:type="spellStart"/>
      <w:r w:rsidR="006F0A1B">
        <w:rPr>
          <w:rFonts w:ascii="Times New Roman" w:hAnsi="Times New Roman" w:cs="Times New Roman"/>
          <w:sz w:val="24"/>
          <w:szCs w:val="24"/>
        </w:rPr>
        <w:t>Paidha</w:t>
      </w:r>
      <w:proofErr w:type="spellEnd"/>
      <w:r w:rsidR="006F0A1B">
        <w:rPr>
          <w:rFonts w:ascii="Times New Roman" w:hAnsi="Times New Roman" w:cs="Times New Roman"/>
          <w:sz w:val="24"/>
          <w:szCs w:val="24"/>
        </w:rPr>
        <w:t xml:space="preserve"> Town Boar</w:t>
      </w:r>
      <w:r>
        <w:rPr>
          <w:rFonts w:ascii="Times New Roman" w:hAnsi="Times New Roman" w:cs="Times New Roman"/>
          <w:sz w:val="24"/>
          <w:szCs w:val="24"/>
        </w:rPr>
        <w:t>d</w:t>
      </w:r>
      <w:r w:rsidR="006F0A1B">
        <w:rPr>
          <w:rFonts w:ascii="Times New Roman" w:hAnsi="Times New Roman" w:cs="Times New Roman"/>
          <w:sz w:val="24"/>
          <w:szCs w:val="24"/>
        </w:rPr>
        <w:t xml:space="preserve"> was an authorised </w:t>
      </w:r>
      <w:r>
        <w:rPr>
          <w:rFonts w:ascii="Times New Roman" w:hAnsi="Times New Roman" w:cs="Times New Roman"/>
          <w:sz w:val="24"/>
          <w:szCs w:val="24"/>
        </w:rPr>
        <w:t>C</w:t>
      </w:r>
      <w:r w:rsidR="006F0A1B">
        <w:rPr>
          <w:rFonts w:ascii="Times New Roman" w:hAnsi="Times New Roman" w:cs="Times New Roman"/>
          <w:sz w:val="24"/>
          <w:szCs w:val="24"/>
        </w:rPr>
        <w:t xml:space="preserve">ontrolling Authority capable of creating interests in the then Public Land in 1983 when the respondent claims her husband was authorised to occupy the land, </w:t>
      </w:r>
      <w:r w:rsidR="006F0A1B">
        <w:rPr>
          <w:rFonts w:ascii="Times New Roman" w:hAnsi="Times New Roman" w:cs="Times New Roman"/>
          <w:sz w:val="24"/>
          <w:szCs w:val="24"/>
        </w:rPr>
        <w:lastRenderedPageBreak/>
        <w:t xml:space="preserve">the learned trial Magistrate </w:t>
      </w:r>
      <w:r>
        <w:rPr>
          <w:rFonts w:ascii="Times New Roman" w:hAnsi="Times New Roman" w:cs="Times New Roman"/>
          <w:sz w:val="24"/>
          <w:szCs w:val="24"/>
        </w:rPr>
        <w:t xml:space="preserve">then </w:t>
      </w:r>
      <w:r w:rsidR="006F0A1B">
        <w:rPr>
          <w:rFonts w:ascii="Times New Roman" w:hAnsi="Times New Roman" w:cs="Times New Roman"/>
          <w:sz w:val="24"/>
          <w:szCs w:val="24"/>
        </w:rPr>
        <w:t xml:space="preserve">erred in not taking into account the provisions </w:t>
      </w:r>
      <w:r>
        <w:rPr>
          <w:rFonts w:ascii="Times New Roman" w:hAnsi="Times New Roman" w:cs="Times New Roman"/>
          <w:sz w:val="24"/>
          <w:szCs w:val="24"/>
        </w:rPr>
        <w:t>of Rule</w:t>
      </w:r>
      <w:r w:rsidR="006F0A1B" w:rsidRPr="006F0A1B">
        <w:rPr>
          <w:rFonts w:ascii="Times New Roman" w:hAnsi="Times New Roman" w:cs="Times New Roman"/>
          <w:sz w:val="24"/>
          <w:szCs w:val="24"/>
        </w:rPr>
        <w:t xml:space="preserve"> 10 </w:t>
      </w:r>
      <w:r w:rsidR="006F0A1B">
        <w:rPr>
          <w:rFonts w:ascii="Times New Roman" w:hAnsi="Times New Roman" w:cs="Times New Roman"/>
          <w:sz w:val="24"/>
          <w:szCs w:val="24"/>
        </w:rPr>
        <w:t xml:space="preserve">of </w:t>
      </w:r>
      <w:r w:rsidRPr="00D5210E">
        <w:rPr>
          <w:rFonts w:ascii="Times New Roman" w:hAnsi="Times New Roman" w:cs="Times New Roman"/>
          <w:i/>
          <w:sz w:val="24"/>
          <w:szCs w:val="24"/>
        </w:rPr>
        <w:t>The</w:t>
      </w:r>
      <w:r w:rsidR="006F0A1B">
        <w:rPr>
          <w:rFonts w:ascii="Times New Roman" w:hAnsi="Times New Roman" w:cs="Times New Roman"/>
          <w:sz w:val="24"/>
          <w:szCs w:val="24"/>
        </w:rPr>
        <w:t xml:space="preserve"> </w:t>
      </w:r>
      <w:r w:rsidR="006F0A1B" w:rsidRPr="006F0A1B">
        <w:rPr>
          <w:rFonts w:ascii="Times New Roman" w:hAnsi="Times New Roman" w:cs="Times New Roman"/>
          <w:i/>
          <w:sz w:val="24"/>
          <w:szCs w:val="24"/>
        </w:rPr>
        <w:t>Public Lands Rules S.I 201-1</w:t>
      </w:r>
      <w:r w:rsidR="006F0A1B" w:rsidRPr="006F0A1B">
        <w:rPr>
          <w:rFonts w:ascii="Times New Roman" w:hAnsi="Times New Roman" w:cs="Times New Roman"/>
          <w:sz w:val="24"/>
          <w:szCs w:val="24"/>
        </w:rPr>
        <w:t xml:space="preserve"> </w:t>
      </w:r>
      <w:r>
        <w:rPr>
          <w:rFonts w:ascii="Times New Roman" w:hAnsi="Times New Roman" w:cs="Times New Roman"/>
          <w:sz w:val="24"/>
          <w:szCs w:val="24"/>
        </w:rPr>
        <w:t xml:space="preserve">then in force </w:t>
      </w:r>
      <w:r w:rsidR="00581904">
        <w:rPr>
          <w:rFonts w:ascii="Times New Roman" w:hAnsi="Times New Roman" w:cs="Times New Roman"/>
          <w:sz w:val="24"/>
          <w:szCs w:val="24"/>
        </w:rPr>
        <w:t xml:space="preserve">at the time of the transaction </w:t>
      </w:r>
      <w:r w:rsidR="006F0A1B" w:rsidRPr="006F0A1B">
        <w:rPr>
          <w:rFonts w:ascii="Times New Roman" w:hAnsi="Times New Roman" w:cs="Times New Roman"/>
          <w:sz w:val="24"/>
          <w:szCs w:val="24"/>
        </w:rPr>
        <w:t xml:space="preserve">which </w:t>
      </w:r>
      <w:r w:rsidR="006F0A1B">
        <w:rPr>
          <w:rFonts w:ascii="Times New Roman" w:hAnsi="Times New Roman" w:cs="Times New Roman"/>
          <w:sz w:val="24"/>
          <w:szCs w:val="24"/>
        </w:rPr>
        <w:t>stated</w:t>
      </w:r>
      <w:r w:rsidR="006F0A1B" w:rsidRPr="006F0A1B">
        <w:rPr>
          <w:rFonts w:ascii="Times New Roman" w:hAnsi="Times New Roman" w:cs="Times New Roman"/>
          <w:sz w:val="24"/>
          <w:szCs w:val="24"/>
        </w:rPr>
        <w:t xml:space="preserve">: </w:t>
      </w:r>
    </w:p>
    <w:p w:rsidR="006F0A1B" w:rsidRDefault="006F0A1B" w:rsidP="006F0A1B">
      <w:pPr>
        <w:spacing w:after="0"/>
        <w:ind w:left="576" w:right="576"/>
        <w:jc w:val="both"/>
        <w:rPr>
          <w:rFonts w:ascii="Times New Roman" w:hAnsi="Times New Roman" w:cs="Times New Roman"/>
          <w:sz w:val="24"/>
          <w:szCs w:val="24"/>
        </w:rPr>
      </w:pPr>
      <w:r w:rsidRPr="006F0A1B">
        <w:rPr>
          <w:rFonts w:ascii="Times New Roman" w:hAnsi="Times New Roman" w:cs="Times New Roman"/>
          <w:sz w:val="24"/>
          <w:szCs w:val="24"/>
        </w:rPr>
        <w:t xml:space="preserve">Any occupation or use by a grantee or lessee of land which the controlling authority has agreed to alienate shall until registration of the grant or lease </w:t>
      </w:r>
      <w:proofErr w:type="gramStart"/>
      <w:r w:rsidRPr="006F0A1B">
        <w:rPr>
          <w:rFonts w:ascii="Times New Roman" w:hAnsi="Times New Roman" w:cs="Times New Roman"/>
          <w:sz w:val="24"/>
          <w:szCs w:val="24"/>
        </w:rPr>
        <w:t>be</w:t>
      </w:r>
      <w:proofErr w:type="gramEnd"/>
      <w:r w:rsidRPr="006F0A1B">
        <w:rPr>
          <w:rFonts w:ascii="Times New Roman" w:hAnsi="Times New Roman" w:cs="Times New Roman"/>
          <w:sz w:val="24"/>
          <w:szCs w:val="24"/>
        </w:rPr>
        <w:t xml:space="preserve"> on sufferance only and at the sole</w:t>
      </w:r>
      <w:r>
        <w:rPr>
          <w:rFonts w:ascii="Times New Roman" w:hAnsi="Times New Roman" w:cs="Times New Roman"/>
          <w:sz w:val="24"/>
          <w:szCs w:val="24"/>
        </w:rPr>
        <w:t xml:space="preserve"> risk of such grantee or lessee.</w:t>
      </w:r>
    </w:p>
    <w:p w:rsidR="006F0A1B" w:rsidRDefault="006F0A1B" w:rsidP="0027369E">
      <w:pPr>
        <w:spacing w:after="0" w:line="360" w:lineRule="auto"/>
        <w:jc w:val="both"/>
        <w:rPr>
          <w:rFonts w:ascii="Times New Roman" w:hAnsi="Times New Roman" w:cs="Times New Roman"/>
          <w:sz w:val="24"/>
          <w:szCs w:val="24"/>
        </w:rPr>
      </w:pPr>
    </w:p>
    <w:p w:rsidR="0027369E" w:rsidRDefault="006F0A1B"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s</w:t>
      </w:r>
      <w:r w:rsidR="0027369E">
        <w:rPr>
          <w:rFonts w:ascii="Times New Roman" w:hAnsi="Times New Roman" w:cs="Times New Roman"/>
          <w:sz w:val="24"/>
          <w:szCs w:val="24"/>
        </w:rPr>
        <w:t xml:space="preserve">ince </w:t>
      </w:r>
      <w:r>
        <w:rPr>
          <w:rFonts w:ascii="Times New Roman" w:hAnsi="Times New Roman" w:cs="Times New Roman"/>
          <w:sz w:val="24"/>
          <w:szCs w:val="24"/>
        </w:rPr>
        <w:t xml:space="preserve">there is no evidence that </w:t>
      </w:r>
      <w:proofErr w:type="spellStart"/>
      <w:r w:rsidR="0027369E">
        <w:rPr>
          <w:rFonts w:ascii="Times New Roman" w:hAnsi="Times New Roman" w:cs="Times New Roman"/>
          <w:sz w:val="24"/>
          <w:szCs w:val="24"/>
        </w:rPr>
        <w:t>Paidha</w:t>
      </w:r>
      <w:proofErr w:type="spellEnd"/>
      <w:r w:rsidR="0027369E">
        <w:rPr>
          <w:rFonts w:ascii="Times New Roman" w:hAnsi="Times New Roman" w:cs="Times New Roman"/>
          <w:sz w:val="24"/>
          <w:szCs w:val="24"/>
        </w:rPr>
        <w:t xml:space="preserve"> Town Board </w:t>
      </w:r>
      <w:r>
        <w:rPr>
          <w:rFonts w:ascii="Times New Roman" w:hAnsi="Times New Roman" w:cs="Times New Roman"/>
          <w:sz w:val="24"/>
          <w:szCs w:val="24"/>
        </w:rPr>
        <w:t>had the legal</w:t>
      </w:r>
      <w:r w:rsidR="0027369E">
        <w:rPr>
          <w:rFonts w:ascii="Times New Roman" w:hAnsi="Times New Roman" w:cs="Times New Roman"/>
          <w:sz w:val="24"/>
          <w:szCs w:val="24"/>
        </w:rPr>
        <w:t xml:space="preserve"> capacity to create interests in the land and </w:t>
      </w:r>
      <w:r>
        <w:rPr>
          <w:rFonts w:ascii="Times New Roman" w:hAnsi="Times New Roman" w:cs="Times New Roman"/>
          <w:sz w:val="24"/>
          <w:szCs w:val="24"/>
        </w:rPr>
        <w:t>the respondent’s</w:t>
      </w:r>
      <w:r w:rsidR="0027369E">
        <w:rPr>
          <w:rFonts w:ascii="Times New Roman" w:hAnsi="Times New Roman" w:cs="Times New Roman"/>
          <w:sz w:val="24"/>
          <w:szCs w:val="24"/>
        </w:rPr>
        <w:t xml:space="preserve"> long user was of itself incapable of creating one, the respondent was at best a tenant at sufferance on what was otherwise public land and the trial magistrate came to a wrong conclusion when he decided that she acquired rights in the land. Ground one of the appeal therefore succeeds. </w:t>
      </w:r>
    </w:p>
    <w:p w:rsidR="00C2167E" w:rsidRPr="009A4040" w:rsidRDefault="00C2167E" w:rsidP="00861EFE">
      <w:pPr>
        <w:spacing w:after="0" w:line="360" w:lineRule="auto"/>
        <w:jc w:val="both"/>
        <w:rPr>
          <w:rFonts w:ascii="Times New Roman" w:hAnsi="Times New Roman" w:cs="Times New Roman"/>
          <w:sz w:val="24"/>
          <w:szCs w:val="24"/>
        </w:rPr>
      </w:pPr>
    </w:p>
    <w:p w:rsidR="00E260A3" w:rsidRPr="009A4040" w:rsidRDefault="00E92AE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7369E">
        <w:rPr>
          <w:rFonts w:ascii="Times New Roman" w:hAnsi="Times New Roman" w:cs="Times New Roman"/>
          <w:sz w:val="24"/>
          <w:szCs w:val="24"/>
        </w:rPr>
        <w:t>second</w:t>
      </w:r>
      <w:r>
        <w:rPr>
          <w:rFonts w:ascii="Times New Roman" w:hAnsi="Times New Roman" w:cs="Times New Roman"/>
          <w:sz w:val="24"/>
          <w:szCs w:val="24"/>
        </w:rPr>
        <w:t xml:space="preserve"> ground of appeal </w:t>
      </w:r>
      <w:r w:rsidR="00B56A2C">
        <w:rPr>
          <w:rFonts w:ascii="Times New Roman" w:hAnsi="Times New Roman" w:cs="Times New Roman"/>
          <w:sz w:val="24"/>
          <w:szCs w:val="24"/>
        </w:rPr>
        <w:t xml:space="preserve">assails </w:t>
      </w:r>
      <w:r>
        <w:rPr>
          <w:rFonts w:ascii="Times New Roman" w:hAnsi="Times New Roman" w:cs="Times New Roman"/>
          <w:sz w:val="24"/>
          <w:szCs w:val="24"/>
        </w:rPr>
        <w:t>the trial court’s</w:t>
      </w:r>
      <w:r w:rsidR="00B56A2C">
        <w:rPr>
          <w:rFonts w:ascii="Times New Roman" w:hAnsi="Times New Roman" w:cs="Times New Roman"/>
          <w:sz w:val="24"/>
          <w:szCs w:val="24"/>
        </w:rPr>
        <w:t xml:space="preserve"> evaluation of the evidence. Since there is no standard method of evaluation of evidence, an </w:t>
      </w:r>
      <w:r w:rsidR="0086575C">
        <w:rPr>
          <w:rFonts w:ascii="Times New Roman" w:hAnsi="Times New Roman" w:cs="Times New Roman"/>
          <w:sz w:val="24"/>
          <w:szCs w:val="24"/>
        </w:rPr>
        <w:t>appellate court will interfere with the</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findings made and </w:t>
      </w:r>
      <w:r w:rsidR="00E260A3" w:rsidRPr="009A4040">
        <w:rPr>
          <w:rFonts w:ascii="Times New Roman" w:hAnsi="Times New Roman" w:cs="Times New Roman"/>
          <w:sz w:val="24"/>
          <w:szCs w:val="24"/>
        </w:rPr>
        <w:t>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and </w:t>
      </w:r>
      <w:r w:rsidR="00E260A3" w:rsidRPr="009A4040">
        <w:rPr>
          <w:rFonts w:ascii="Times New Roman" w:hAnsi="Times New Roman" w:cs="Times New Roman"/>
          <w:sz w:val="24"/>
          <w:szCs w:val="24"/>
        </w:rPr>
        <w:t xml:space="preserve">arrived at by the trial court </w:t>
      </w:r>
      <w:r w:rsidR="00B56A2C">
        <w:rPr>
          <w:rFonts w:ascii="Times New Roman" w:hAnsi="Times New Roman" w:cs="Times New Roman"/>
          <w:sz w:val="24"/>
          <w:szCs w:val="24"/>
        </w:rPr>
        <w:t xml:space="preserve">only </w:t>
      </w:r>
      <w:r w:rsidR="0086575C">
        <w:rPr>
          <w:rFonts w:ascii="Times New Roman" w:hAnsi="Times New Roman" w:cs="Times New Roman"/>
          <w:sz w:val="24"/>
          <w:szCs w:val="24"/>
        </w:rPr>
        <w:t xml:space="preserve">if it forms the opinion that </w:t>
      </w:r>
      <w:r w:rsidR="00250B17">
        <w:rPr>
          <w:rFonts w:ascii="Times New Roman" w:hAnsi="Times New Roman" w:cs="Times New Roman"/>
          <w:sz w:val="24"/>
          <w:szCs w:val="24"/>
        </w:rPr>
        <w:t>in the process of coming to th</w:t>
      </w:r>
      <w:r w:rsidR="0086575C">
        <w:rPr>
          <w:rFonts w:ascii="Times New Roman" w:hAnsi="Times New Roman" w:cs="Times New Roman"/>
          <w:sz w:val="24"/>
          <w:szCs w:val="24"/>
        </w:rPr>
        <w:t>ose</w:t>
      </w:r>
      <w:r w:rsidR="00250B17">
        <w:rPr>
          <w:rFonts w:ascii="Times New Roman" w:hAnsi="Times New Roman" w:cs="Times New Roman"/>
          <w:sz w:val="24"/>
          <w:szCs w:val="24"/>
        </w:rPr>
        <w:t xml:space="preserve"> conclusion</w:t>
      </w:r>
      <w:r w:rsidR="0086575C">
        <w:rPr>
          <w:rFonts w:ascii="Times New Roman" w:hAnsi="Times New Roman" w:cs="Times New Roman"/>
          <w:sz w:val="24"/>
          <w:szCs w:val="24"/>
        </w:rPr>
        <w:t>s</w:t>
      </w:r>
      <w:r w:rsidR="00250B17">
        <w:rPr>
          <w:rFonts w:ascii="Times New Roman" w:hAnsi="Times New Roman" w:cs="Times New Roman"/>
          <w:sz w:val="24"/>
          <w:szCs w:val="24"/>
        </w:rPr>
        <w:t xml:space="preserve"> </w:t>
      </w:r>
      <w:r w:rsidR="0086575C">
        <w:rPr>
          <w:rFonts w:ascii="Times New Roman" w:hAnsi="Times New Roman" w:cs="Times New Roman"/>
          <w:sz w:val="24"/>
          <w:szCs w:val="24"/>
        </w:rPr>
        <w:t>the trial court did</w:t>
      </w:r>
      <w:r w:rsidR="00550C39">
        <w:rPr>
          <w:rFonts w:ascii="Times New Roman" w:hAnsi="Times New Roman" w:cs="Times New Roman"/>
          <w:sz w:val="24"/>
          <w:szCs w:val="24"/>
        </w:rPr>
        <w:t xml:space="preserve"> not</w:t>
      </w:r>
      <w:r w:rsidR="00E260A3" w:rsidRPr="009A4040">
        <w:rPr>
          <w:rFonts w:ascii="Times New Roman" w:hAnsi="Times New Roman" w:cs="Times New Roman"/>
          <w:sz w:val="24"/>
          <w:szCs w:val="24"/>
        </w:rPr>
        <w:t xml:space="preserve"> back </w:t>
      </w:r>
      <w:r w:rsidR="0086575C">
        <w:rPr>
          <w:rFonts w:ascii="Times New Roman" w:hAnsi="Times New Roman" w:cs="Times New Roman"/>
          <w:sz w:val="24"/>
          <w:szCs w:val="24"/>
        </w:rPr>
        <w:t>them with</w:t>
      </w:r>
      <w:r w:rsidR="00E260A3" w:rsidRPr="009A4040">
        <w:rPr>
          <w:rFonts w:ascii="Times New Roman" w:hAnsi="Times New Roman" w:cs="Times New Roman"/>
          <w:sz w:val="24"/>
          <w:szCs w:val="24"/>
        </w:rPr>
        <w:t xml:space="preserve">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86575C">
        <w:rPr>
          <w:rFonts w:ascii="Times New Roman" w:hAnsi="Times New Roman" w:cs="Times New Roman"/>
          <w:sz w:val="24"/>
          <w:szCs w:val="24"/>
        </w:rPr>
        <w:t>.</w:t>
      </w:r>
      <w:r w:rsidR="00F222E6">
        <w:rPr>
          <w:rFonts w:ascii="Times New Roman" w:hAnsi="Times New Roman" w:cs="Times New Roman"/>
          <w:sz w:val="24"/>
          <w:szCs w:val="24"/>
        </w:rPr>
        <w:t xml:space="preserve"> </w:t>
      </w:r>
      <w:r w:rsidR="0086575C">
        <w:rPr>
          <w:rFonts w:ascii="Times New Roman" w:hAnsi="Times New Roman" w:cs="Times New Roman"/>
          <w:sz w:val="24"/>
          <w:szCs w:val="24"/>
        </w:rPr>
        <w:t>T</w:t>
      </w:r>
      <w:r w:rsidR="00550C39">
        <w:rPr>
          <w:rFonts w:ascii="Times New Roman" w:hAnsi="Times New Roman" w:cs="Times New Roman"/>
          <w:sz w:val="24"/>
          <w:szCs w:val="24"/>
        </w:rPr>
        <w: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 xml:space="preserve">the trial court demonstrably acted on the wrong principles in reaching those findings </w:t>
      </w:r>
      <w:r w:rsidR="0086575C">
        <w:rPr>
          <w:rFonts w:ascii="Times New Roman" w:hAnsi="Times New Roman" w:cs="Times New Roman"/>
          <w:sz w:val="24"/>
          <w:szCs w:val="24"/>
        </w:rPr>
        <w:t xml:space="preserve">may be reversed </w:t>
      </w:r>
      <w:r w:rsidR="00D97B20" w:rsidRPr="009A4040">
        <w:rPr>
          <w:rFonts w:ascii="Times New Roman" w:hAnsi="Times New Roman" w:cs="Times New Roman"/>
          <w:sz w:val="24"/>
          <w:szCs w:val="24"/>
        </w:rPr>
        <w:t xml:space="preserve">(See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w:t>
      </w:r>
      <w:r w:rsidR="00B56A2C">
        <w:rPr>
          <w:rFonts w:ascii="Times New Roman" w:hAnsi="Times New Roman" w:cs="Times New Roman"/>
          <w:sz w:val="24"/>
          <w:szCs w:val="24"/>
        </w:rPr>
        <w:t>respondent</w:t>
      </w:r>
      <w:r>
        <w:rPr>
          <w:rFonts w:ascii="Times New Roman" w:hAnsi="Times New Roman" w:cs="Times New Roman"/>
          <w:sz w:val="24"/>
          <w:szCs w:val="24"/>
        </w:rPr>
        <w:t xml:space="preserve">. </w:t>
      </w:r>
      <w:r w:rsidR="0068583A">
        <w:rPr>
          <w:rFonts w:ascii="Times New Roman" w:hAnsi="Times New Roman" w:cs="Times New Roman"/>
          <w:sz w:val="24"/>
          <w:szCs w:val="24"/>
        </w:rPr>
        <w:t xml:space="preserve">To decide in favour of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the court had to be satisfied that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w:t>
      </w:r>
      <w:r w:rsidR="00B56A2C">
        <w:rPr>
          <w:rFonts w:ascii="Times New Roman" w:hAnsi="Times New Roman" w:cs="Times New Roman"/>
          <w:sz w:val="24"/>
          <w:szCs w:val="24"/>
        </w:rPr>
        <w:t>appellant</w:t>
      </w:r>
      <w:r w:rsidR="0068583A">
        <w:rPr>
          <w:rFonts w:ascii="Times New Roman" w:hAnsi="Times New Roman" w:cs="Times New Roman"/>
          <w:sz w:val="24"/>
          <w:szCs w:val="24"/>
        </w:rPr>
        <w:t xml:space="preserve">s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 xml:space="preserve">his version and that of the </w:t>
      </w:r>
      <w:r w:rsidR="00B56A2C">
        <w:rPr>
          <w:rFonts w:ascii="Times New Roman" w:hAnsi="Times New Roman" w:cs="Times New Roman"/>
          <w:sz w:val="24"/>
          <w:szCs w:val="24"/>
        </w:rPr>
        <w:t>appellants</w:t>
      </w:r>
      <w:r w:rsidR="0068583A">
        <w:rPr>
          <w:rFonts w:ascii="Times New Roman" w:hAnsi="Times New Roman" w:cs="Times New Roman"/>
          <w:sz w:val="24"/>
          <w:szCs w:val="24"/>
        </w:rPr>
        <w:t xml:space="preserve">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xml:space="preserve">, after comparing it with that adduced by the </w:t>
      </w:r>
      <w:r w:rsidR="00B56A2C">
        <w:rPr>
          <w:rFonts w:ascii="Times New Roman" w:hAnsi="Times New Roman" w:cs="Times New Roman"/>
          <w:sz w:val="24"/>
          <w:szCs w:val="24"/>
        </w:rPr>
        <w:t>appellants</w:t>
      </w:r>
      <w:r w:rsidR="00D851B6">
        <w:rPr>
          <w:rFonts w:ascii="Times New Roman" w:hAnsi="Times New Roman" w:cs="Times New Roman"/>
          <w:sz w:val="24"/>
          <w:szCs w:val="24"/>
        </w:rPr>
        <w:t>,</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B56A2C">
        <w:rPr>
          <w:rFonts w:ascii="Times New Roman" w:hAnsi="Times New Roman" w:cs="Times New Roman"/>
          <w:sz w:val="24"/>
          <w:szCs w:val="24"/>
        </w:rPr>
        <w:t>respondent</w:t>
      </w:r>
      <w:r w:rsidR="00D851B6" w:rsidRPr="009A4040">
        <w:rPr>
          <w:rFonts w:ascii="Times New Roman" w:hAnsi="Times New Roman" w:cs="Times New Roman"/>
          <w:sz w:val="24"/>
          <w:szCs w:val="24"/>
        </w:rPr>
        <w:t xml:space="preserve"> contend</w:t>
      </w:r>
      <w:r w:rsidR="00D851B6">
        <w:rPr>
          <w:rFonts w:ascii="Times New Roman" w:hAnsi="Times New Roman" w:cs="Times New Roman"/>
          <w:sz w:val="24"/>
          <w:szCs w:val="24"/>
        </w:rPr>
        <w:t xml:space="preserve">ed. </w:t>
      </w:r>
      <w:r w:rsidR="00B56A2C">
        <w:rPr>
          <w:rFonts w:ascii="Times New Roman" w:hAnsi="Times New Roman" w:cs="Times New Roman"/>
          <w:sz w:val="24"/>
          <w:szCs w:val="24"/>
        </w:rPr>
        <w:t>That in essence is the balance of probability / preponderance of evidence standard applied in civil trials.</w:t>
      </w:r>
    </w:p>
    <w:p w:rsidR="00FD1A28" w:rsidRDefault="00FD1A28" w:rsidP="0068583A">
      <w:pPr>
        <w:autoSpaceDE w:val="0"/>
        <w:autoSpaceDN w:val="0"/>
        <w:adjustRightInd w:val="0"/>
        <w:spacing w:after="0" w:line="360" w:lineRule="auto"/>
        <w:jc w:val="both"/>
        <w:rPr>
          <w:rFonts w:ascii="Times New Roman" w:hAnsi="Times New Roman" w:cs="Times New Roman"/>
          <w:sz w:val="24"/>
          <w:szCs w:val="24"/>
        </w:rPr>
      </w:pPr>
    </w:p>
    <w:p w:rsidR="0027369E" w:rsidRDefault="005D4F94"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7369E">
        <w:rPr>
          <w:rFonts w:ascii="Times New Roman" w:hAnsi="Times New Roman" w:cs="Times New Roman"/>
          <w:sz w:val="24"/>
          <w:szCs w:val="24"/>
        </w:rPr>
        <w:t>appellant’s</w:t>
      </w:r>
      <w:r>
        <w:rPr>
          <w:rFonts w:ascii="Times New Roman" w:hAnsi="Times New Roman" w:cs="Times New Roman"/>
          <w:sz w:val="24"/>
          <w:szCs w:val="24"/>
        </w:rPr>
        <w:t xml:space="preserve"> </w:t>
      </w:r>
      <w:r w:rsidR="0027369E">
        <w:rPr>
          <w:rFonts w:ascii="Times New Roman" w:hAnsi="Times New Roman" w:cs="Times New Roman"/>
          <w:sz w:val="24"/>
          <w:szCs w:val="24"/>
        </w:rPr>
        <w:t xml:space="preserve">claim was hinged on having been offered a lease / freehold </w:t>
      </w:r>
      <w:r w:rsidR="008405A8">
        <w:rPr>
          <w:rFonts w:ascii="Times New Roman" w:hAnsi="Times New Roman" w:cs="Times New Roman"/>
          <w:sz w:val="24"/>
          <w:szCs w:val="24"/>
        </w:rPr>
        <w:t xml:space="preserve">over the land in dispute </w:t>
      </w:r>
      <w:r w:rsidR="0027369E">
        <w:rPr>
          <w:rFonts w:ascii="Times New Roman" w:hAnsi="Times New Roman" w:cs="Times New Roman"/>
          <w:sz w:val="24"/>
          <w:szCs w:val="24"/>
        </w:rPr>
        <w:t xml:space="preserve">by </w:t>
      </w:r>
      <w:proofErr w:type="spellStart"/>
      <w:r w:rsidR="0027369E">
        <w:rPr>
          <w:rFonts w:ascii="Times New Roman" w:hAnsi="Times New Roman" w:cs="Times New Roman"/>
          <w:sz w:val="24"/>
          <w:szCs w:val="24"/>
        </w:rPr>
        <w:t>Nebbi</w:t>
      </w:r>
      <w:proofErr w:type="spellEnd"/>
      <w:r w:rsidR="0027369E">
        <w:rPr>
          <w:rFonts w:ascii="Times New Roman" w:hAnsi="Times New Roman" w:cs="Times New Roman"/>
          <w:sz w:val="24"/>
          <w:szCs w:val="24"/>
        </w:rPr>
        <w:t xml:space="preserve"> District Land Board</w:t>
      </w:r>
      <w:r w:rsidR="008405A8">
        <w:rPr>
          <w:rFonts w:ascii="Times New Roman" w:hAnsi="Times New Roman" w:cs="Times New Roman"/>
          <w:sz w:val="24"/>
          <w:szCs w:val="24"/>
        </w:rPr>
        <w:t>, whose validity the respondent refutes</w:t>
      </w:r>
      <w:r w:rsidR="00257621">
        <w:rPr>
          <w:rFonts w:ascii="Times New Roman" w:hAnsi="Times New Roman" w:cs="Times New Roman"/>
          <w:sz w:val="24"/>
          <w:szCs w:val="24"/>
        </w:rPr>
        <w:t>.</w:t>
      </w:r>
      <w:r w:rsidR="0027369E">
        <w:rPr>
          <w:rFonts w:ascii="Times New Roman" w:hAnsi="Times New Roman" w:cs="Times New Roman"/>
          <w:sz w:val="24"/>
          <w:szCs w:val="24"/>
        </w:rPr>
        <w:t xml:space="preserve"> Upon the promulgation of </w:t>
      </w:r>
      <w:r w:rsidR="0027369E" w:rsidRPr="007D424A">
        <w:rPr>
          <w:rFonts w:ascii="Times New Roman" w:hAnsi="Times New Roman" w:cs="Times New Roman"/>
          <w:i/>
          <w:sz w:val="24"/>
          <w:szCs w:val="24"/>
        </w:rPr>
        <w:t>The Constitution of the Republic of Uganda, 1995</w:t>
      </w:r>
      <w:r w:rsidR="0027369E">
        <w:rPr>
          <w:rFonts w:ascii="Times New Roman" w:hAnsi="Times New Roman" w:cs="Times New Roman"/>
          <w:sz w:val="24"/>
          <w:szCs w:val="24"/>
        </w:rPr>
        <w:t xml:space="preserve">, according to article 241 (1) (a) thereof and section </w:t>
      </w:r>
      <w:r w:rsidR="0027369E" w:rsidRPr="00C04245">
        <w:rPr>
          <w:rFonts w:ascii="Times New Roman" w:hAnsi="Times New Roman" w:cs="Times New Roman"/>
          <w:sz w:val="24"/>
          <w:szCs w:val="24"/>
        </w:rPr>
        <w:t>59</w:t>
      </w:r>
      <w:r w:rsidR="0027369E">
        <w:rPr>
          <w:rFonts w:ascii="Times New Roman" w:hAnsi="Times New Roman" w:cs="Times New Roman"/>
          <w:sz w:val="24"/>
          <w:szCs w:val="24"/>
        </w:rPr>
        <w:t xml:space="preserve"> </w:t>
      </w:r>
      <w:r w:rsidR="0027369E" w:rsidRPr="00C04245">
        <w:rPr>
          <w:rFonts w:ascii="Times New Roman" w:hAnsi="Times New Roman" w:cs="Times New Roman"/>
          <w:sz w:val="24"/>
          <w:szCs w:val="24"/>
        </w:rPr>
        <w:t>(</w:t>
      </w:r>
      <w:r w:rsidR="0027369E">
        <w:rPr>
          <w:rFonts w:ascii="Times New Roman" w:hAnsi="Times New Roman" w:cs="Times New Roman"/>
          <w:sz w:val="24"/>
          <w:szCs w:val="24"/>
        </w:rPr>
        <w:t>1</w:t>
      </w:r>
      <w:r w:rsidR="0027369E" w:rsidRPr="00C04245">
        <w:rPr>
          <w:rFonts w:ascii="Times New Roman" w:hAnsi="Times New Roman" w:cs="Times New Roman"/>
          <w:sz w:val="24"/>
          <w:szCs w:val="24"/>
        </w:rPr>
        <w:t xml:space="preserve">) of </w:t>
      </w:r>
      <w:r w:rsidR="0027369E" w:rsidRPr="00C04245">
        <w:rPr>
          <w:rFonts w:ascii="Times New Roman" w:hAnsi="Times New Roman" w:cs="Times New Roman"/>
          <w:i/>
          <w:sz w:val="24"/>
          <w:szCs w:val="24"/>
        </w:rPr>
        <w:t>The Land Act</w:t>
      </w:r>
      <w:r w:rsidR="0027369E">
        <w:rPr>
          <w:rFonts w:ascii="Times New Roman" w:hAnsi="Times New Roman" w:cs="Times New Roman"/>
          <w:sz w:val="24"/>
          <w:szCs w:val="24"/>
        </w:rPr>
        <w:t xml:space="preserve">, the power to </w:t>
      </w:r>
      <w:r w:rsidR="0027369E" w:rsidRPr="00FD37BF">
        <w:rPr>
          <w:rFonts w:ascii="Times New Roman" w:hAnsi="Times New Roman" w:cs="Times New Roman"/>
          <w:sz w:val="24"/>
          <w:szCs w:val="24"/>
        </w:rPr>
        <w:t xml:space="preserve">hold and allocate land in the district </w:t>
      </w:r>
      <w:r w:rsidR="0027369E">
        <w:rPr>
          <w:rFonts w:ascii="Times New Roman" w:hAnsi="Times New Roman" w:cs="Times New Roman"/>
          <w:sz w:val="24"/>
          <w:szCs w:val="24"/>
        </w:rPr>
        <w:t>“</w:t>
      </w:r>
      <w:r w:rsidR="0027369E" w:rsidRPr="00FD37BF">
        <w:rPr>
          <w:rFonts w:ascii="Times New Roman" w:hAnsi="Times New Roman" w:cs="Times New Roman"/>
          <w:sz w:val="24"/>
          <w:szCs w:val="24"/>
        </w:rPr>
        <w:t>which is not owned by any person or authority</w:t>
      </w:r>
      <w:r w:rsidR="0027369E">
        <w:rPr>
          <w:rFonts w:ascii="Times New Roman" w:hAnsi="Times New Roman" w:cs="Times New Roman"/>
          <w:sz w:val="24"/>
          <w:szCs w:val="24"/>
        </w:rPr>
        <w:t xml:space="preserve">,” was vested in the District Land Boards, in this case, </w:t>
      </w:r>
      <w:proofErr w:type="spellStart"/>
      <w:r w:rsidR="0027369E">
        <w:rPr>
          <w:rFonts w:ascii="Times New Roman" w:hAnsi="Times New Roman" w:cs="Times New Roman"/>
          <w:sz w:val="24"/>
          <w:szCs w:val="24"/>
        </w:rPr>
        <w:t>Nebbi</w:t>
      </w:r>
      <w:proofErr w:type="spellEnd"/>
      <w:r w:rsidR="0027369E">
        <w:rPr>
          <w:rFonts w:ascii="Times New Roman" w:hAnsi="Times New Roman" w:cs="Times New Roman"/>
          <w:sz w:val="24"/>
          <w:szCs w:val="24"/>
        </w:rPr>
        <w:t xml:space="preserve"> District Land Board. </w:t>
      </w:r>
      <w:r w:rsidR="0027369E" w:rsidRPr="00C04245">
        <w:rPr>
          <w:rFonts w:ascii="Times New Roman" w:hAnsi="Times New Roman" w:cs="Times New Roman"/>
          <w:sz w:val="24"/>
          <w:szCs w:val="24"/>
        </w:rPr>
        <w:t xml:space="preserve">The District Land Boards </w:t>
      </w:r>
      <w:r w:rsidR="0027369E">
        <w:rPr>
          <w:rFonts w:ascii="Times New Roman" w:hAnsi="Times New Roman" w:cs="Times New Roman"/>
          <w:sz w:val="24"/>
          <w:szCs w:val="24"/>
        </w:rPr>
        <w:t xml:space="preserve">by operation of law </w:t>
      </w:r>
      <w:r w:rsidR="008405A8">
        <w:rPr>
          <w:rFonts w:ascii="Times New Roman" w:hAnsi="Times New Roman" w:cs="Times New Roman"/>
          <w:sz w:val="24"/>
          <w:szCs w:val="24"/>
        </w:rPr>
        <w:t xml:space="preserve">as well </w:t>
      </w:r>
      <w:r w:rsidR="0027369E" w:rsidRPr="00C04245">
        <w:rPr>
          <w:rFonts w:ascii="Times New Roman" w:hAnsi="Times New Roman" w:cs="Times New Roman"/>
          <w:sz w:val="24"/>
          <w:szCs w:val="24"/>
        </w:rPr>
        <w:t>became successors in title to controlling authorities or urban authorities in respect of public land which had not been granted or alienated to any person or authority.</w:t>
      </w:r>
    </w:p>
    <w:p w:rsidR="00581904" w:rsidRDefault="00581904" w:rsidP="0027369E">
      <w:pPr>
        <w:spacing w:after="0" w:line="360" w:lineRule="auto"/>
        <w:jc w:val="both"/>
        <w:rPr>
          <w:rFonts w:ascii="Times New Roman" w:hAnsi="Times New Roman" w:cs="Times New Roman"/>
          <w:sz w:val="24"/>
          <w:szCs w:val="24"/>
        </w:rPr>
      </w:pPr>
    </w:p>
    <w:p w:rsidR="008405A8" w:rsidRDefault="008405A8"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land in dispute formed part of land </w:t>
      </w:r>
      <w:r w:rsidR="00BF1C2B">
        <w:rPr>
          <w:rFonts w:ascii="Times New Roman" w:hAnsi="Times New Roman" w:cs="Times New Roman"/>
          <w:sz w:val="24"/>
          <w:szCs w:val="24"/>
        </w:rPr>
        <w:t>formerly</w:t>
      </w:r>
      <w:r>
        <w:rPr>
          <w:rFonts w:ascii="Times New Roman" w:hAnsi="Times New Roman" w:cs="Times New Roman"/>
          <w:sz w:val="24"/>
          <w:szCs w:val="24"/>
        </w:rPr>
        <w:t xml:space="preserve"> managed by the Department of Agriculture of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District as a demonstration farm until sometime</w:t>
      </w:r>
      <w:r w:rsidR="00BF1C2B">
        <w:rPr>
          <w:rFonts w:ascii="Times New Roman" w:hAnsi="Times New Roman" w:cs="Times New Roman"/>
          <w:sz w:val="24"/>
          <w:szCs w:val="24"/>
        </w:rPr>
        <w:t xml:space="preserve"> in the </w:t>
      </w:r>
      <w:proofErr w:type="spellStart"/>
      <w:r w:rsidR="00BF1C2B">
        <w:rPr>
          <w:rFonts w:ascii="Times New Roman" w:hAnsi="Times New Roman" w:cs="Times New Roman"/>
          <w:sz w:val="24"/>
          <w:szCs w:val="24"/>
        </w:rPr>
        <w:t>mid 1980s</w:t>
      </w:r>
      <w:proofErr w:type="spellEnd"/>
      <w:r w:rsidR="00BF1C2B">
        <w:rPr>
          <w:rFonts w:ascii="Times New Roman" w:hAnsi="Times New Roman" w:cs="Times New Roman"/>
          <w:sz w:val="24"/>
          <w:szCs w:val="24"/>
        </w:rPr>
        <w:t xml:space="preserve">. Being </w:t>
      </w:r>
      <w:r w:rsidR="00BF1C2B" w:rsidRPr="00FD37BF">
        <w:rPr>
          <w:rFonts w:ascii="Times New Roman" w:hAnsi="Times New Roman" w:cs="Times New Roman"/>
          <w:sz w:val="24"/>
          <w:szCs w:val="24"/>
        </w:rPr>
        <w:t xml:space="preserve">land in the district </w:t>
      </w:r>
      <w:r w:rsidR="00BF1C2B">
        <w:rPr>
          <w:rFonts w:ascii="Times New Roman" w:hAnsi="Times New Roman" w:cs="Times New Roman"/>
          <w:sz w:val="24"/>
          <w:szCs w:val="24"/>
        </w:rPr>
        <w:t>“</w:t>
      </w:r>
      <w:r w:rsidR="00BF1C2B" w:rsidRPr="00FD37BF">
        <w:rPr>
          <w:rFonts w:ascii="Times New Roman" w:hAnsi="Times New Roman" w:cs="Times New Roman"/>
          <w:sz w:val="24"/>
          <w:szCs w:val="24"/>
        </w:rPr>
        <w:t>which is not owned by any person or authority</w:t>
      </w:r>
      <w:r w:rsidR="00BF1C2B">
        <w:rPr>
          <w:rFonts w:ascii="Times New Roman" w:hAnsi="Times New Roman" w:cs="Times New Roman"/>
          <w:sz w:val="24"/>
          <w:szCs w:val="24"/>
        </w:rPr>
        <w:t xml:space="preserve">,” it was by operation of law land vested in </w:t>
      </w:r>
      <w:proofErr w:type="spellStart"/>
      <w:r w:rsidR="00BF1C2B">
        <w:rPr>
          <w:rFonts w:ascii="Times New Roman" w:hAnsi="Times New Roman" w:cs="Times New Roman"/>
          <w:sz w:val="24"/>
          <w:szCs w:val="24"/>
        </w:rPr>
        <w:t>Nebbi</w:t>
      </w:r>
      <w:proofErr w:type="spellEnd"/>
      <w:r w:rsidR="00BF1C2B">
        <w:rPr>
          <w:rFonts w:ascii="Times New Roman" w:hAnsi="Times New Roman" w:cs="Times New Roman"/>
          <w:sz w:val="24"/>
          <w:szCs w:val="24"/>
        </w:rPr>
        <w:t xml:space="preserve"> District Land Board</w:t>
      </w:r>
      <w:r w:rsidR="00E24D84">
        <w:rPr>
          <w:rFonts w:ascii="Times New Roman" w:hAnsi="Times New Roman" w:cs="Times New Roman"/>
          <w:sz w:val="24"/>
          <w:szCs w:val="24"/>
        </w:rPr>
        <w:t xml:space="preserve"> (see </w:t>
      </w:r>
      <w:r w:rsidR="00E24D84" w:rsidRPr="00E24D84">
        <w:rPr>
          <w:rFonts w:ascii="Times New Roman" w:hAnsi="Times New Roman" w:cs="Times New Roman"/>
          <w:i/>
          <w:sz w:val="24"/>
          <w:szCs w:val="24"/>
        </w:rPr>
        <w:t>Kampala District Land Board and another v. National Housing and Construction Corporation S. C. Civil Appeal No.2 of 2004</w:t>
      </w:r>
      <w:r w:rsidR="00E24D84">
        <w:rPr>
          <w:rFonts w:ascii="Times New Roman" w:hAnsi="Times New Roman" w:cs="Times New Roman"/>
          <w:sz w:val="24"/>
          <w:szCs w:val="24"/>
        </w:rPr>
        <w:t>).</w:t>
      </w:r>
      <w:r w:rsidR="00BF1C2B">
        <w:rPr>
          <w:rFonts w:ascii="Times New Roman" w:hAnsi="Times New Roman" w:cs="Times New Roman"/>
          <w:sz w:val="24"/>
          <w:szCs w:val="24"/>
        </w:rPr>
        <w:t xml:space="preserve"> </w:t>
      </w:r>
      <w:proofErr w:type="spellStart"/>
      <w:r w:rsidR="00E24D84">
        <w:rPr>
          <w:rFonts w:ascii="Times New Roman" w:hAnsi="Times New Roman" w:cs="Times New Roman"/>
          <w:sz w:val="24"/>
          <w:szCs w:val="24"/>
        </w:rPr>
        <w:t>Nebbi</w:t>
      </w:r>
      <w:proofErr w:type="spellEnd"/>
      <w:r w:rsidR="00E24D84">
        <w:rPr>
          <w:rFonts w:ascii="Times New Roman" w:hAnsi="Times New Roman" w:cs="Times New Roman"/>
          <w:sz w:val="24"/>
          <w:szCs w:val="24"/>
        </w:rPr>
        <w:t xml:space="preserve"> District Land Board</w:t>
      </w:r>
      <w:r w:rsidR="00BF1C2B">
        <w:rPr>
          <w:rFonts w:ascii="Times New Roman" w:hAnsi="Times New Roman" w:cs="Times New Roman"/>
          <w:sz w:val="24"/>
          <w:szCs w:val="24"/>
        </w:rPr>
        <w:t xml:space="preserve"> therefore had the capacity to lease it out to </w:t>
      </w:r>
      <w:r w:rsidR="00E24D84">
        <w:rPr>
          <w:rFonts w:ascii="Times New Roman" w:hAnsi="Times New Roman" w:cs="Times New Roman"/>
          <w:sz w:val="24"/>
          <w:szCs w:val="24"/>
        </w:rPr>
        <w:t xml:space="preserve">qualifying applicants in accordance with </w:t>
      </w:r>
      <w:r w:rsidR="00E24D84" w:rsidRPr="00581904">
        <w:rPr>
          <w:rFonts w:ascii="Times New Roman" w:hAnsi="Times New Roman" w:cs="Times New Roman"/>
          <w:i/>
          <w:sz w:val="24"/>
          <w:szCs w:val="24"/>
        </w:rPr>
        <w:t>The Land Regulations</w:t>
      </w:r>
      <w:r w:rsidR="00E24D84">
        <w:rPr>
          <w:rFonts w:ascii="Times New Roman" w:hAnsi="Times New Roman" w:cs="Times New Roman"/>
          <w:sz w:val="24"/>
          <w:szCs w:val="24"/>
        </w:rPr>
        <w:t xml:space="preserve"> and the principle that </w:t>
      </w:r>
      <w:r w:rsidR="00D86AFD" w:rsidRPr="00D86AFD">
        <w:rPr>
          <w:rFonts w:ascii="Times New Roman" w:hAnsi="Times New Roman" w:cs="Times New Roman"/>
          <w:sz w:val="24"/>
          <w:szCs w:val="24"/>
        </w:rPr>
        <w:t xml:space="preserve">a sitting </w:t>
      </w:r>
      <w:r w:rsidR="00D86AFD">
        <w:rPr>
          <w:rFonts w:ascii="Times New Roman" w:hAnsi="Times New Roman" w:cs="Times New Roman"/>
          <w:sz w:val="24"/>
          <w:szCs w:val="24"/>
        </w:rPr>
        <w:t xml:space="preserve">tenant ought to be given </w:t>
      </w:r>
      <w:r w:rsidR="00D86AFD" w:rsidRPr="00D86AFD">
        <w:rPr>
          <w:rFonts w:ascii="Times New Roman" w:hAnsi="Times New Roman" w:cs="Times New Roman"/>
          <w:sz w:val="24"/>
          <w:szCs w:val="24"/>
        </w:rPr>
        <w:t xml:space="preserve">the first option to </w:t>
      </w:r>
      <w:r w:rsidR="00D86AFD">
        <w:rPr>
          <w:rFonts w:ascii="Times New Roman" w:hAnsi="Times New Roman" w:cs="Times New Roman"/>
          <w:sz w:val="24"/>
          <w:szCs w:val="24"/>
        </w:rPr>
        <w:t>lease</w:t>
      </w:r>
      <w:r w:rsidR="00D86AFD" w:rsidRPr="00D86AFD">
        <w:rPr>
          <w:rFonts w:ascii="Times New Roman" w:hAnsi="Times New Roman" w:cs="Times New Roman"/>
          <w:sz w:val="24"/>
          <w:szCs w:val="24"/>
        </w:rPr>
        <w:t xml:space="preserve"> and failing which, the offer would be made to another interested party.  </w:t>
      </w:r>
    </w:p>
    <w:p w:rsidR="00D86AFD" w:rsidRDefault="00D86AFD" w:rsidP="0027369E">
      <w:pPr>
        <w:spacing w:after="0" w:line="360" w:lineRule="auto"/>
        <w:jc w:val="both"/>
        <w:rPr>
          <w:rFonts w:ascii="Times New Roman" w:hAnsi="Times New Roman" w:cs="Times New Roman"/>
          <w:sz w:val="24"/>
          <w:szCs w:val="24"/>
        </w:rPr>
      </w:pPr>
    </w:p>
    <w:p w:rsidR="00D86AFD" w:rsidRDefault="00FD1A28" w:rsidP="00273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40632E">
        <w:rPr>
          <w:rFonts w:ascii="Times New Roman" w:hAnsi="Times New Roman" w:cs="Times New Roman"/>
          <w:sz w:val="24"/>
          <w:szCs w:val="24"/>
        </w:rPr>
        <w:t xml:space="preserve">section 5 (2) of </w:t>
      </w:r>
      <w:r>
        <w:rPr>
          <w:rFonts w:ascii="Times New Roman" w:hAnsi="Times New Roman" w:cs="Times New Roman"/>
          <w:sz w:val="24"/>
          <w:szCs w:val="24"/>
        </w:rPr>
        <w:t xml:space="preserve">the </w:t>
      </w:r>
      <w:r w:rsidR="0040632E">
        <w:rPr>
          <w:rFonts w:ascii="Times New Roman" w:hAnsi="Times New Roman" w:cs="Times New Roman"/>
          <w:sz w:val="24"/>
          <w:szCs w:val="24"/>
        </w:rPr>
        <w:t xml:space="preserve">law </w:t>
      </w:r>
      <w:r>
        <w:rPr>
          <w:rFonts w:ascii="Times New Roman" w:hAnsi="Times New Roman" w:cs="Times New Roman"/>
          <w:sz w:val="24"/>
          <w:szCs w:val="24"/>
        </w:rPr>
        <w:t xml:space="preserve">then in force, </w:t>
      </w:r>
      <w:r w:rsidRPr="00FD1A28">
        <w:rPr>
          <w:rFonts w:ascii="Times New Roman" w:hAnsi="Times New Roman" w:cs="Times New Roman"/>
          <w:i/>
          <w:sz w:val="24"/>
          <w:szCs w:val="24"/>
        </w:rPr>
        <w:t>The</w:t>
      </w:r>
      <w:r>
        <w:rPr>
          <w:rFonts w:ascii="Times New Roman" w:hAnsi="Times New Roman" w:cs="Times New Roman"/>
          <w:sz w:val="24"/>
          <w:szCs w:val="24"/>
        </w:rPr>
        <w:t xml:space="preserve"> </w:t>
      </w:r>
      <w:r w:rsidRPr="00D3059A">
        <w:rPr>
          <w:rFonts w:ascii="Times New Roman" w:hAnsi="Times New Roman" w:cs="Times New Roman"/>
          <w:i/>
          <w:sz w:val="24"/>
          <w:szCs w:val="24"/>
        </w:rPr>
        <w:t>Town and Country Planning Act</w:t>
      </w:r>
      <w:r>
        <w:rPr>
          <w:rFonts w:ascii="Times New Roman" w:hAnsi="Times New Roman" w:cs="Times New Roman"/>
          <w:i/>
          <w:sz w:val="24"/>
          <w:szCs w:val="24"/>
        </w:rPr>
        <w:t xml:space="preserve">, </w:t>
      </w:r>
      <w:r>
        <w:rPr>
          <w:rFonts w:ascii="Times New Roman" w:hAnsi="Times New Roman" w:cs="Times New Roman"/>
          <w:sz w:val="24"/>
          <w:szCs w:val="24"/>
        </w:rPr>
        <w:t xml:space="preserve">(repealed by </w:t>
      </w:r>
      <w:r w:rsidR="0040632E" w:rsidRPr="0040632E">
        <w:rPr>
          <w:rFonts w:ascii="Times New Roman" w:hAnsi="Times New Roman" w:cs="Times New Roman"/>
          <w:i/>
          <w:sz w:val="24"/>
          <w:szCs w:val="24"/>
        </w:rPr>
        <w:t>T</w:t>
      </w:r>
      <w:r w:rsidRPr="0040632E">
        <w:rPr>
          <w:rFonts w:ascii="Times New Roman" w:hAnsi="Times New Roman" w:cs="Times New Roman"/>
          <w:i/>
          <w:sz w:val="24"/>
          <w:szCs w:val="24"/>
        </w:rPr>
        <w:t>he Physical Planning Act 2010</w:t>
      </w:r>
      <w:r>
        <w:rPr>
          <w:rFonts w:ascii="Times New Roman" w:hAnsi="Times New Roman" w:cs="Times New Roman"/>
          <w:sz w:val="24"/>
          <w:szCs w:val="24"/>
        </w:rPr>
        <w:t>)</w:t>
      </w:r>
      <w:r w:rsidR="0040632E">
        <w:rPr>
          <w:rFonts w:ascii="Times New Roman" w:hAnsi="Times New Roman" w:cs="Times New Roman"/>
          <w:sz w:val="24"/>
          <w:szCs w:val="24"/>
        </w:rPr>
        <w:t xml:space="preserve">, </w:t>
      </w:r>
      <w:r w:rsidR="0040632E" w:rsidRPr="00FD1A28">
        <w:rPr>
          <w:rFonts w:ascii="Times New Roman" w:hAnsi="Times New Roman" w:cs="Times New Roman"/>
          <w:sz w:val="24"/>
          <w:szCs w:val="24"/>
        </w:rPr>
        <w:t>the</w:t>
      </w:r>
      <w:r w:rsidR="0040632E" w:rsidRPr="0040632E">
        <w:rPr>
          <w:rFonts w:ascii="Times New Roman" w:hAnsi="Times New Roman" w:cs="Times New Roman"/>
          <w:sz w:val="24"/>
          <w:szCs w:val="24"/>
        </w:rPr>
        <w:t xml:space="preserve"> Minister </w:t>
      </w:r>
      <w:r w:rsidR="0040632E">
        <w:rPr>
          <w:rFonts w:ascii="Times New Roman" w:hAnsi="Times New Roman" w:cs="Times New Roman"/>
          <w:sz w:val="24"/>
          <w:szCs w:val="24"/>
        </w:rPr>
        <w:t>could</w:t>
      </w:r>
      <w:r w:rsidR="0040632E" w:rsidRPr="0040632E">
        <w:rPr>
          <w:rFonts w:ascii="Times New Roman" w:hAnsi="Times New Roman" w:cs="Times New Roman"/>
          <w:sz w:val="24"/>
          <w:szCs w:val="24"/>
        </w:rPr>
        <w:t xml:space="preserve"> by statutory order declare </w:t>
      </w:r>
      <w:r w:rsidR="0040632E">
        <w:rPr>
          <w:rFonts w:ascii="Times New Roman" w:hAnsi="Times New Roman" w:cs="Times New Roman"/>
          <w:sz w:val="24"/>
          <w:szCs w:val="24"/>
        </w:rPr>
        <w:t>an</w:t>
      </w:r>
      <w:r w:rsidR="0040632E" w:rsidRPr="0040632E">
        <w:rPr>
          <w:rFonts w:ascii="Times New Roman" w:hAnsi="Times New Roman" w:cs="Times New Roman"/>
          <w:sz w:val="24"/>
          <w:szCs w:val="24"/>
        </w:rPr>
        <w:t xml:space="preserve"> area to be a planning area</w:t>
      </w:r>
      <w:r w:rsidR="0040632E">
        <w:rPr>
          <w:rFonts w:ascii="Times New Roman" w:hAnsi="Times New Roman" w:cs="Times New Roman"/>
          <w:sz w:val="24"/>
          <w:szCs w:val="24"/>
        </w:rPr>
        <w:t xml:space="preserve">. In the court below, there was no evidence adduced to the effect that </w:t>
      </w:r>
      <w:proofErr w:type="spellStart"/>
      <w:r w:rsidR="0040632E">
        <w:rPr>
          <w:rFonts w:ascii="Times New Roman" w:hAnsi="Times New Roman" w:cs="Times New Roman"/>
          <w:sz w:val="24"/>
          <w:szCs w:val="24"/>
        </w:rPr>
        <w:t>Paidha</w:t>
      </w:r>
      <w:proofErr w:type="spellEnd"/>
      <w:r w:rsidR="0040632E">
        <w:rPr>
          <w:rFonts w:ascii="Times New Roman" w:hAnsi="Times New Roman" w:cs="Times New Roman"/>
          <w:sz w:val="24"/>
          <w:szCs w:val="24"/>
        </w:rPr>
        <w:t xml:space="preserve"> was ever declared a planning area. It however is apparent that </w:t>
      </w:r>
      <w:proofErr w:type="spellStart"/>
      <w:r w:rsidR="0040632E">
        <w:rPr>
          <w:rFonts w:ascii="Times New Roman" w:hAnsi="Times New Roman" w:cs="Times New Roman"/>
          <w:sz w:val="24"/>
          <w:szCs w:val="24"/>
        </w:rPr>
        <w:t>Paidha</w:t>
      </w:r>
      <w:proofErr w:type="spellEnd"/>
      <w:r w:rsidR="0040632E">
        <w:rPr>
          <w:rFonts w:ascii="Times New Roman" w:hAnsi="Times New Roman" w:cs="Times New Roman"/>
          <w:sz w:val="24"/>
          <w:szCs w:val="24"/>
        </w:rPr>
        <w:t xml:space="preserve"> Town Council during or around 1995 embarked on a development scheme of sorts for the town. They came up with a planning scheme (exhibit P.E. 3) by which </w:t>
      </w:r>
      <w:r w:rsidR="00CD6B4A">
        <w:rPr>
          <w:rFonts w:ascii="Times New Roman" w:hAnsi="Times New Roman" w:cs="Times New Roman"/>
          <w:sz w:val="24"/>
          <w:szCs w:val="24"/>
        </w:rPr>
        <w:t xml:space="preserve">land within </w:t>
      </w:r>
      <w:r w:rsidR="0040632E">
        <w:rPr>
          <w:rFonts w:ascii="Times New Roman" w:hAnsi="Times New Roman" w:cs="Times New Roman"/>
          <w:sz w:val="24"/>
          <w:szCs w:val="24"/>
        </w:rPr>
        <w:t>the town was sub-divided into plots, creating access roads in between them. Most of the plots within the locality of the area in dispute were, according to P.W.2 reserved for residential purposes, while three of them were reserved for commercial purposes. It so happened that the area now in dispute was ascribed plot No.</w:t>
      </w:r>
      <w:r w:rsidR="003E3CCE" w:rsidRPr="003E3CCE">
        <w:rPr>
          <w:rFonts w:ascii="Times New Roman" w:hAnsi="Times New Roman" w:cs="Times New Roman"/>
          <w:sz w:val="24"/>
          <w:szCs w:val="24"/>
        </w:rPr>
        <w:t xml:space="preserve"> </w:t>
      </w:r>
      <w:r w:rsidR="003E3CCE">
        <w:rPr>
          <w:rFonts w:ascii="Times New Roman" w:hAnsi="Times New Roman" w:cs="Times New Roman"/>
          <w:sz w:val="24"/>
          <w:szCs w:val="24"/>
        </w:rPr>
        <w:t>16 Block A</w:t>
      </w:r>
      <w:r w:rsidR="0040632E">
        <w:rPr>
          <w:rFonts w:ascii="Times New Roman" w:hAnsi="Times New Roman" w:cs="Times New Roman"/>
          <w:sz w:val="24"/>
          <w:szCs w:val="24"/>
        </w:rPr>
        <w:t xml:space="preserve">, </w:t>
      </w:r>
      <w:r w:rsidR="00CD6B4A">
        <w:rPr>
          <w:rFonts w:ascii="Times New Roman" w:hAnsi="Times New Roman" w:cs="Times New Roman"/>
          <w:sz w:val="24"/>
          <w:szCs w:val="24"/>
        </w:rPr>
        <w:t xml:space="preserve">a residential plot, </w:t>
      </w:r>
      <w:r w:rsidR="0040632E">
        <w:rPr>
          <w:rFonts w:ascii="Times New Roman" w:hAnsi="Times New Roman" w:cs="Times New Roman"/>
          <w:sz w:val="24"/>
          <w:szCs w:val="24"/>
        </w:rPr>
        <w:t xml:space="preserve">in place of which the respondent was </w:t>
      </w:r>
      <w:r w:rsidR="003E3CCE">
        <w:rPr>
          <w:rFonts w:ascii="Times New Roman" w:hAnsi="Times New Roman" w:cs="Times New Roman"/>
          <w:sz w:val="24"/>
          <w:szCs w:val="24"/>
        </w:rPr>
        <w:t>given a</w:t>
      </w:r>
      <w:r w:rsidR="0040632E">
        <w:rPr>
          <w:rFonts w:ascii="Times New Roman" w:hAnsi="Times New Roman" w:cs="Times New Roman"/>
          <w:sz w:val="24"/>
          <w:szCs w:val="24"/>
        </w:rPr>
        <w:t xml:space="preserve"> commercial plot </w:t>
      </w:r>
      <w:r w:rsidR="003E3CCE">
        <w:rPr>
          <w:rFonts w:ascii="Times New Roman" w:hAnsi="Times New Roman" w:cs="Times New Roman"/>
          <w:sz w:val="24"/>
          <w:szCs w:val="24"/>
        </w:rPr>
        <w:t>No. 17 Block C</w:t>
      </w:r>
      <w:r w:rsidR="00CD6B4A">
        <w:rPr>
          <w:rFonts w:ascii="Times New Roman" w:hAnsi="Times New Roman" w:cs="Times New Roman"/>
          <w:sz w:val="24"/>
          <w:szCs w:val="24"/>
        </w:rPr>
        <w:t xml:space="preserve"> and the former given to Lucy </w:t>
      </w:r>
      <w:proofErr w:type="spellStart"/>
      <w:r w:rsidR="00CD6B4A">
        <w:rPr>
          <w:rFonts w:ascii="Times New Roman" w:hAnsi="Times New Roman" w:cs="Times New Roman"/>
          <w:sz w:val="24"/>
          <w:szCs w:val="24"/>
        </w:rPr>
        <w:t>Akello</w:t>
      </w:r>
      <w:proofErr w:type="spellEnd"/>
      <w:r w:rsidR="00CD6B4A">
        <w:rPr>
          <w:rFonts w:ascii="Times New Roman" w:hAnsi="Times New Roman" w:cs="Times New Roman"/>
          <w:sz w:val="24"/>
          <w:szCs w:val="24"/>
        </w:rPr>
        <w:t xml:space="preserve"> in compensation for what she lost to land reserved for a planned road</w:t>
      </w:r>
      <w:r w:rsidR="003E3CCE">
        <w:rPr>
          <w:rFonts w:ascii="Times New Roman" w:hAnsi="Times New Roman" w:cs="Times New Roman"/>
          <w:sz w:val="24"/>
          <w:szCs w:val="24"/>
        </w:rPr>
        <w:t>.</w:t>
      </w:r>
    </w:p>
    <w:p w:rsidR="00CD6B4A" w:rsidRDefault="00CD6B4A" w:rsidP="0027369E">
      <w:pPr>
        <w:spacing w:after="0" w:line="360" w:lineRule="auto"/>
        <w:jc w:val="both"/>
        <w:rPr>
          <w:rFonts w:ascii="Times New Roman" w:hAnsi="Times New Roman" w:cs="Times New Roman"/>
          <w:sz w:val="24"/>
          <w:szCs w:val="24"/>
        </w:rPr>
      </w:pPr>
    </w:p>
    <w:p w:rsidR="00CD6B4A" w:rsidRDefault="00CD6B4A" w:rsidP="000A6C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under section 16 (1) (a) of </w:t>
      </w:r>
      <w:r w:rsidRPr="00FD1A28">
        <w:rPr>
          <w:rFonts w:ascii="Times New Roman" w:hAnsi="Times New Roman" w:cs="Times New Roman"/>
          <w:i/>
          <w:sz w:val="24"/>
          <w:szCs w:val="24"/>
        </w:rPr>
        <w:t>The</w:t>
      </w:r>
      <w:r>
        <w:rPr>
          <w:rFonts w:ascii="Times New Roman" w:hAnsi="Times New Roman" w:cs="Times New Roman"/>
          <w:sz w:val="24"/>
          <w:szCs w:val="24"/>
        </w:rPr>
        <w:t xml:space="preserve"> </w:t>
      </w:r>
      <w:r w:rsidRPr="00D3059A">
        <w:rPr>
          <w:rFonts w:ascii="Times New Roman" w:hAnsi="Times New Roman" w:cs="Times New Roman"/>
          <w:i/>
          <w:sz w:val="24"/>
          <w:szCs w:val="24"/>
        </w:rPr>
        <w:t>Town and Country Planning Act</w:t>
      </w:r>
      <w:r>
        <w:rPr>
          <w:rFonts w:ascii="Times New Roman" w:hAnsi="Times New Roman" w:cs="Times New Roman"/>
          <w:i/>
          <w:sz w:val="24"/>
          <w:szCs w:val="24"/>
        </w:rPr>
        <w:t>,</w:t>
      </w:r>
      <w:r>
        <w:rPr>
          <w:rFonts w:ascii="Times New Roman" w:hAnsi="Times New Roman" w:cs="Times New Roman"/>
          <w:sz w:val="24"/>
          <w:szCs w:val="24"/>
        </w:rPr>
        <w:t xml:space="preserve"> provided that w</w:t>
      </w:r>
      <w:r w:rsidRPr="00CD6B4A">
        <w:rPr>
          <w:rFonts w:ascii="Times New Roman" w:hAnsi="Times New Roman" w:cs="Times New Roman"/>
          <w:sz w:val="24"/>
          <w:szCs w:val="24"/>
        </w:rPr>
        <w:t xml:space="preserve">hen </w:t>
      </w:r>
      <w:r>
        <w:rPr>
          <w:rFonts w:ascii="Times New Roman" w:hAnsi="Times New Roman" w:cs="Times New Roman"/>
          <w:sz w:val="24"/>
          <w:szCs w:val="24"/>
        </w:rPr>
        <w:t>a</w:t>
      </w:r>
      <w:r w:rsidRPr="00CD6B4A">
        <w:rPr>
          <w:rFonts w:ascii="Times New Roman" w:hAnsi="Times New Roman" w:cs="Times New Roman"/>
          <w:sz w:val="24"/>
          <w:szCs w:val="24"/>
        </w:rPr>
        <w:t xml:space="preserve"> detailed </w:t>
      </w:r>
      <w:r>
        <w:rPr>
          <w:rFonts w:ascii="Times New Roman" w:hAnsi="Times New Roman" w:cs="Times New Roman"/>
          <w:sz w:val="24"/>
          <w:szCs w:val="24"/>
        </w:rPr>
        <w:t xml:space="preserve">or planning </w:t>
      </w:r>
      <w:r w:rsidRPr="00CD6B4A">
        <w:rPr>
          <w:rFonts w:ascii="Times New Roman" w:hAnsi="Times New Roman" w:cs="Times New Roman"/>
          <w:sz w:val="24"/>
          <w:szCs w:val="24"/>
        </w:rPr>
        <w:t>scheme has been brought into effect, the authority empowered in that behalf under the</w:t>
      </w:r>
      <w:r>
        <w:rPr>
          <w:rFonts w:ascii="Times New Roman" w:hAnsi="Times New Roman" w:cs="Times New Roman"/>
          <w:sz w:val="24"/>
          <w:szCs w:val="24"/>
        </w:rPr>
        <w:t xml:space="preserve"> </w:t>
      </w:r>
      <w:r w:rsidRPr="00CD6B4A">
        <w:rPr>
          <w:rFonts w:ascii="Times New Roman" w:hAnsi="Times New Roman" w:cs="Times New Roman"/>
          <w:sz w:val="24"/>
          <w:szCs w:val="24"/>
        </w:rPr>
        <w:t>provisions of any enactment relating to the compulsory acquisition of land may, on the advice of the board and in accordance with that enactment,</w:t>
      </w:r>
      <w:r>
        <w:rPr>
          <w:rFonts w:ascii="Times New Roman" w:hAnsi="Times New Roman" w:cs="Times New Roman"/>
          <w:sz w:val="24"/>
          <w:szCs w:val="24"/>
        </w:rPr>
        <w:t xml:space="preserve"> </w:t>
      </w:r>
      <w:r w:rsidRPr="00CD6B4A">
        <w:rPr>
          <w:rFonts w:ascii="Times New Roman" w:hAnsi="Times New Roman" w:cs="Times New Roman"/>
          <w:sz w:val="24"/>
          <w:szCs w:val="24"/>
        </w:rPr>
        <w:t>acquire; any land in the planning area required for roads, open spaces</w:t>
      </w:r>
      <w:r>
        <w:rPr>
          <w:rFonts w:ascii="Times New Roman" w:hAnsi="Times New Roman" w:cs="Times New Roman"/>
          <w:sz w:val="24"/>
          <w:szCs w:val="24"/>
        </w:rPr>
        <w:t xml:space="preserve">, etc. or </w:t>
      </w:r>
      <w:r w:rsidRPr="00CD6B4A">
        <w:rPr>
          <w:rFonts w:ascii="Times New Roman" w:hAnsi="Times New Roman" w:cs="Times New Roman"/>
          <w:sz w:val="24"/>
          <w:szCs w:val="24"/>
        </w:rPr>
        <w:t>any land within the planning area which has not been developed in accordance with the outline scheme or a detailed scheme</w:t>
      </w:r>
      <w:r>
        <w:rPr>
          <w:rFonts w:ascii="Times New Roman" w:hAnsi="Times New Roman" w:cs="Times New Roman"/>
          <w:sz w:val="24"/>
          <w:szCs w:val="24"/>
        </w:rPr>
        <w:t xml:space="preserve">, the evidence before the trial court did not canvass the circumstances in which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Town Council came up with a system of allowing each occupant one plot upon application. Whether or not it considered this legal requirement, I have not found that </w:t>
      </w:r>
      <w:r w:rsidR="00BF302A">
        <w:rPr>
          <w:rFonts w:ascii="Times New Roman" w:hAnsi="Times New Roman" w:cs="Times New Roman"/>
          <w:sz w:val="24"/>
          <w:szCs w:val="24"/>
        </w:rPr>
        <w:t>system to have been unfair at all</w:t>
      </w:r>
      <w:r w:rsidR="00FC50E2">
        <w:rPr>
          <w:rFonts w:ascii="Times New Roman" w:hAnsi="Times New Roman" w:cs="Times New Roman"/>
          <w:sz w:val="24"/>
          <w:szCs w:val="24"/>
        </w:rPr>
        <w:t xml:space="preserve"> considering that the respondent had no proprietary interest in the land that was the subject of the scheme.</w:t>
      </w:r>
      <w:r w:rsidR="000A6CCB">
        <w:rPr>
          <w:rFonts w:ascii="Times New Roman" w:hAnsi="Times New Roman" w:cs="Times New Roman"/>
          <w:sz w:val="24"/>
          <w:szCs w:val="24"/>
        </w:rPr>
        <w:t xml:space="preserve"> There was no evidence that the respondent suffered any loss in </w:t>
      </w:r>
      <w:r w:rsidR="000A6CCB" w:rsidRPr="000A6CCB">
        <w:rPr>
          <w:rFonts w:ascii="Times New Roman" w:hAnsi="Times New Roman" w:cs="Times New Roman"/>
          <w:sz w:val="24"/>
          <w:szCs w:val="24"/>
        </w:rPr>
        <w:t>the market value neither of her developments on the land nor</w:t>
      </w:r>
      <w:r w:rsidR="000A6CCB">
        <w:rPr>
          <w:rFonts w:ascii="Times New Roman" w:hAnsi="Times New Roman" w:cs="Times New Roman"/>
          <w:sz w:val="24"/>
          <w:szCs w:val="24"/>
        </w:rPr>
        <w:t xml:space="preserve"> of any </w:t>
      </w:r>
      <w:r w:rsidR="000A6CCB" w:rsidRPr="000A6CCB">
        <w:rPr>
          <w:rFonts w:ascii="Times New Roman" w:hAnsi="Times New Roman" w:cs="Times New Roman"/>
          <w:sz w:val="24"/>
          <w:szCs w:val="24"/>
        </w:rPr>
        <w:t>dama</w:t>
      </w:r>
      <w:r w:rsidR="000A6CCB">
        <w:rPr>
          <w:rFonts w:ascii="Times New Roman" w:hAnsi="Times New Roman" w:cs="Times New Roman"/>
          <w:sz w:val="24"/>
          <w:szCs w:val="24"/>
        </w:rPr>
        <w:t xml:space="preserve">ges attributable to disturbance. She did not adduce evidence of any </w:t>
      </w:r>
      <w:r w:rsidR="000A6CCB" w:rsidRPr="000A6CCB">
        <w:rPr>
          <w:rFonts w:ascii="Times New Roman" w:hAnsi="Times New Roman" w:cs="Times New Roman"/>
          <w:sz w:val="24"/>
          <w:szCs w:val="24"/>
        </w:rPr>
        <w:t>damages for injurious affection</w:t>
      </w:r>
      <w:r w:rsidR="000A6CCB">
        <w:rPr>
          <w:rFonts w:ascii="Times New Roman" w:hAnsi="Times New Roman" w:cs="Times New Roman"/>
          <w:sz w:val="24"/>
          <w:szCs w:val="24"/>
        </w:rPr>
        <w:t xml:space="preserve"> or </w:t>
      </w:r>
      <w:r w:rsidR="000A6CCB" w:rsidRPr="000A6CCB">
        <w:rPr>
          <w:rFonts w:ascii="Times New Roman" w:hAnsi="Times New Roman" w:cs="Times New Roman"/>
          <w:sz w:val="24"/>
          <w:szCs w:val="24"/>
        </w:rPr>
        <w:t>any spe</w:t>
      </w:r>
      <w:r w:rsidR="000A6CCB">
        <w:rPr>
          <w:rFonts w:ascii="Times New Roman" w:hAnsi="Times New Roman" w:cs="Times New Roman"/>
          <w:sz w:val="24"/>
          <w:szCs w:val="24"/>
        </w:rPr>
        <w:t>cial difficulties in relocation.</w:t>
      </w:r>
    </w:p>
    <w:p w:rsidR="00BF302A" w:rsidRDefault="00BF302A" w:rsidP="00CD6B4A">
      <w:pPr>
        <w:spacing w:after="0" w:line="360" w:lineRule="auto"/>
        <w:jc w:val="both"/>
        <w:rPr>
          <w:rFonts w:ascii="Times New Roman" w:hAnsi="Times New Roman" w:cs="Times New Roman"/>
          <w:sz w:val="24"/>
          <w:szCs w:val="24"/>
        </w:rPr>
      </w:pPr>
    </w:p>
    <w:p w:rsidR="00BF302A" w:rsidRDefault="00BF302A" w:rsidP="00CD6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law, </w:t>
      </w:r>
      <w:r w:rsidR="00FC50E2">
        <w:rPr>
          <w:rFonts w:ascii="Times New Roman" w:hAnsi="Times New Roman" w:cs="Times New Roman"/>
          <w:sz w:val="24"/>
          <w:szCs w:val="24"/>
        </w:rPr>
        <w:t xml:space="preserve">a tenant at sufferance is not covered by </w:t>
      </w:r>
      <w:r w:rsidR="00FC50E2" w:rsidRPr="00022CF8">
        <w:rPr>
          <w:rFonts w:ascii="Times New Roman" w:hAnsi="Times New Roman" w:cs="Times New Roman"/>
          <w:sz w:val="24"/>
          <w:szCs w:val="24"/>
        </w:rPr>
        <w:t>articles 26 and 237</w:t>
      </w:r>
      <w:r w:rsidR="00FC50E2">
        <w:rPr>
          <w:rFonts w:ascii="Times New Roman" w:hAnsi="Times New Roman" w:cs="Times New Roman"/>
          <w:sz w:val="24"/>
          <w:szCs w:val="24"/>
        </w:rPr>
        <w:t xml:space="preserve"> </w:t>
      </w:r>
      <w:r w:rsidR="00FC50E2" w:rsidRPr="00022CF8">
        <w:rPr>
          <w:rFonts w:ascii="Times New Roman" w:hAnsi="Times New Roman" w:cs="Times New Roman"/>
          <w:sz w:val="24"/>
          <w:szCs w:val="24"/>
        </w:rPr>
        <w:t>(2) of the Constitution</w:t>
      </w:r>
      <w:r w:rsidR="00FC50E2" w:rsidRPr="0026018F">
        <w:rPr>
          <w:rFonts w:ascii="Times New Roman" w:hAnsi="Times New Roman" w:cs="Times New Roman"/>
          <w:sz w:val="24"/>
          <w:szCs w:val="24"/>
        </w:rPr>
        <w:t xml:space="preserve"> </w:t>
      </w:r>
      <w:r w:rsidR="00FC50E2">
        <w:rPr>
          <w:rFonts w:ascii="Times New Roman" w:hAnsi="Times New Roman" w:cs="Times New Roman"/>
          <w:sz w:val="24"/>
          <w:szCs w:val="24"/>
        </w:rPr>
        <w:t xml:space="preserve">and is therefore not entitled to compensation in the event of compulsory acquisition of land, considering that at common law a tenancy at sufferance may be terminated at any time and </w:t>
      </w:r>
      <w:r w:rsidR="00FC50E2" w:rsidRPr="00932DBC">
        <w:rPr>
          <w:rFonts w:ascii="Times New Roman" w:hAnsi="Times New Roman" w:cs="Times New Roman"/>
          <w:sz w:val="24"/>
          <w:szCs w:val="24"/>
        </w:rPr>
        <w:t>recover</w:t>
      </w:r>
      <w:r w:rsidR="00FC50E2">
        <w:rPr>
          <w:rFonts w:ascii="Times New Roman" w:hAnsi="Times New Roman" w:cs="Times New Roman"/>
          <w:sz w:val="24"/>
          <w:szCs w:val="24"/>
        </w:rPr>
        <w:t>y of</w:t>
      </w:r>
      <w:r w:rsidR="00FC50E2" w:rsidRPr="00932DBC">
        <w:rPr>
          <w:rFonts w:ascii="Times New Roman" w:hAnsi="Times New Roman" w:cs="Times New Roman"/>
          <w:sz w:val="24"/>
          <w:szCs w:val="24"/>
        </w:rPr>
        <w:t xml:space="preserve"> possession </w:t>
      </w:r>
      <w:r w:rsidR="00FC50E2">
        <w:rPr>
          <w:rFonts w:ascii="Times New Roman" w:hAnsi="Times New Roman" w:cs="Times New Roman"/>
          <w:sz w:val="24"/>
          <w:szCs w:val="24"/>
        </w:rPr>
        <w:t>effected.</w:t>
      </w:r>
      <w:r w:rsidR="00FC50E2" w:rsidRPr="00932DBC">
        <w:rPr>
          <w:rFonts w:ascii="Times New Roman" w:hAnsi="Times New Roman" w:cs="Times New Roman"/>
          <w:sz w:val="24"/>
          <w:szCs w:val="24"/>
        </w:rPr>
        <w:t xml:space="preserve"> </w:t>
      </w:r>
      <w:r w:rsidR="00FC50E2">
        <w:rPr>
          <w:rFonts w:ascii="Times New Roman" w:hAnsi="Times New Roman" w:cs="Times New Roman"/>
          <w:sz w:val="24"/>
          <w:szCs w:val="24"/>
        </w:rPr>
        <w:t xml:space="preserve">According to the Court of Appeal in its decision of, </w:t>
      </w:r>
      <w:proofErr w:type="spellStart"/>
      <w:r w:rsidR="00FC50E2" w:rsidRPr="00EA22D6">
        <w:rPr>
          <w:rFonts w:ascii="Times New Roman" w:hAnsi="Times New Roman" w:cs="Times New Roman"/>
          <w:i/>
          <w:sz w:val="24"/>
          <w:szCs w:val="24"/>
        </w:rPr>
        <w:t>Hajati</w:t>
      </w:r>
      <w:proofErr w:type="spellEnd"/>
      <w:r w:rsidR="00FC50E2" w:rsidRPr="00EA22D6">
        <w:rPr>
          <w:rFonts w:ascii="Times New Roman" w:hAnsi="Times New Roman" w:cs="Times New Roman"/>
          <w:i/>
          <w:sz w:val="24"/>
          <w:szCs w:val="24"/>
        </w:rPr>
        <w:t xml:space="preserve"> </w:t>
      </w:r>
      <w:proofErr w:type="spellStart"/>
      <w:r w:rsidR="00FC50E2" w:rsidRPr="00EA22D6">
        <w:rPr>
          <w:rFonts w:ascii="Times New Roman" w:hAnsi="Times New Roman" w:cs="Times New Roman"/>
          <w:i/>
          <w:sz w:val="24"/>
          <w:szCs w:val="24"/>
        </w:rPr>
        <w:t>Mulagusi</w:t>
      </w:r>
      <w:proofErr w:type="spellEnd"/>
      <w:r w:rsidR="00FC50E2" w:rsidRPr="00EA22D6">
        <w:rPr>
          <w:rFonts w:ascii="Times New Roman" w:hAnsi="Times New Roman" w:cs="Times New Roman"/>
          <w:i/>
          <w:sz w:val="24"/>
          <w:szCs w:val="24"/>
        </w:rPr>
        <w:t xml:space="preserve"> v </w:t>
      </w:r>
      <w:proofErr w:type="spellStart"/>
      <w:r w:rsidR="00FC50E2" w:rsidRPr="00EA22D6">
        <w:rPr>
          <w:rFonts w:ascii="Times New Roman" w:hAnsi="Times New Roman" w:cs="Times New Roman"/>
          <w:i/>
          <w:sz w:val="24"/>
          <w:szCs w:val="24"/>
        </w:rPr>
        <w:t>Pade</w:t>
      </w:r>
      <w:proofErr w:type="spellEnd"/>
      <w:r w:rsidR="00FC50E2" w:rsidRPr="00EA22D6">
        <w:rPr>
          <w:rFonts w:ascii="Times New Roman" w:hAnsi="Times New Roman" w:cs="Times New Roman"/>
          <w:sz w:val="24"/>
          <w:szCs w:val="24"/>
        </w:rPr>
        <w:t xml:space="preserve"> </w:t>
      </w:r>
      <w:r w:rsidR="00FC50E2" w:rsidRPr="00EA22D6">
        <w:rPr>
          <w:rFonts w:ascii="Times New Roman" w:hAnsi="Times New Roman" w:cs="Times New Roman"/>
          <w:i/>
          <w:sz w:val="24"/>
          <w:szCs w:val="24"/>
        </w:rPr>
        <w:t>C.A Civil Appeal No. 28 of 2010</w:t>
      </w:r>
      <w:r w:rsidR="00FC50E2">
        <w:rPr>
          <w:rFonts w:ascii="Times New Roman" w:hAnsi="Times New Roman" w:cs="Times New Roman"/>
          <w:sz w:val="24"/>
          <w:szCs w:val="24"/>
        </w:rPr>
        <w:t>,</w:t>
      </w:r>
      <w:r w:rsidR="00FC50E2" w:rsidRPr="00EA22D6">
        <w:rPr>
          <w:rFonts w:ascii="Times New Roman" w:hAnsi="Times New Roman" w:cs="Times New Roman"/>
          <w:sz w:val="24"/>
          <w:szCs w:val="24"/>
        </w:rPr>
        <w:t xml:space="preserve"> a trespasser or a tenant at sufferance is not entitled to compensation</w:t>
      </w:r>
      <w:r w:rsidR="00FC50E2">
        <w:rPr>
          <w:rFonts w:ascii="Times New Roman" w:hAnsi="Times New Roman" w:cs="Times New Roman"/>
          <w:sz w:val="24"/>
          <w:szCs w:val="24"/>
        </w:rPr>
        <w:t xml:space="preserve">. </w:t>
      </w:r>
      <w:proofErr w:type="gramStart"/>
      <w:r w:rsidR="00FC50E2">
        <w:rPr>
          <w:rFonts w:ascii="Times New Roman" w:hAnsi="Times New Roman" w:cs="Times New Roman"/>
          <w:sz w:val="24"/>
          <w:szCs w:val="24"/>
        </w:rPr>
        <w:t xml:space="preserve">In </w:t>
      </w:r>
      <w:r w:rsidR="00FC50E2" w:rsidRPr="00D52539">
        <w:rPr>
          <w:rFonts w:ascii="Times New Roman" w:hAnsi="Times New Roman" w:cs="Times New Roman"/>
          <w:i/>
          <w:sz w:val="24"/>
          <w:szCs w:val="24"/>
        </w:rPr>
        <w:t xml:space="preserve">Joseph </w:t>
      </w:r>
      <w:proofErr w:type="spellStart"/>
      <w:r w:rsidR="00FC50E2" w:rsidRPr="00D52539">
        <w:rPr>
          <w:rFonts w:ascii="Times New Roman" w:hAnsi="Times New Roman" w:cs="Times New Roman"/>
          <w:i/>
          <w:sz w:val="24"/>
          <w:szCs w:val="24"/>
        </w:rPr>
        <w:t>Ihugo</w:t>
      </w:r>
      <w:proofErr w:type="spellEnd"/>
      <w:r w:rsidR="00FC50E2" w:rsidRPr="00D52539">
        <w:rPr>
          <w:rFonts w:ascii="Times New Roman" w:hAnsi="Times New Roman" w:cs="Times New Roman"/>
          <w:i/>
          <w:sz w:val="24"/>
          <w:szCs w:val="24"/>
        </w:rPr>
        <w:t xml:space="preserve"> </w:t>
      </w:r>
      <w:proofErr w:type="spellStart"/>
      <w:r w:rsidR="00FC50E2" w:rsidRPr="00D52539">
        <w:rPr>
          <w:rFonts w:ascii="Times New Roman" w:hAnsi="Times New Roman" w:cs="Times New Roman"/>
          <w:i/>
          <w:sz w:val="24"/>
          <w:szCs w:val="24"/>
        </w:rPr>
        <w:t>Mwaura</w:t>
      </w:r>
      <w:proofErr w:type="spellEnd"/>
      <w:r w:rsidR="00FC50E2" w:rsidRPr="00D52539">
        <w:rPr>
          <w:rFonts w:ascii="Times New Roman" w:hAnsi="Times New Roman" w:cs="Times New Roman"/>
          <w:i/>
          <w:sz w:val="24"/>
          <w:szCs w:val="24"/>
        </w:rPr>
        <w:t xml:space="preserve"> and </w:t>
      </w:r>
      <w:r w:rsidR="00FC50E2">
        <w:rPr>
          <w:rFonts w:ascii="Times New Roman" w:hAnsi="Times New Roman" w:cs="Times New Roman"/>
          <w:i/>
          <w:sz w:val="24"/>
          <w:szCs w:val="24"/>
        </w:rPr>
        <w:t>o</w:t>
      </w:r>
      <w:r w:rsidR="00FC50E2" w:rsidRPr="00D52539">
        <w:rPr>
          <w:rFonts w:ascii="Times New Roman" w:hAnsi="Times New Roman" w:cs="Times New Roman"/>
          <w:i/>
          <w:sz w:val="24"/>
          <w:szCs w:val="24"/>
        </w:rPr>
        <w:t>the</w:t>
      </w:r>
      <w:r w:rsidR="00FC50E2">
        <w:rPr>
          <w:rFonts w:ascii="Times New Roman" w:hAnsi="Times New Roman" w:cs="Times New Roman"/>
          <w:i/>
          <w:sz w:val="24"/>
          <w:szCs w:val="24"/>
        </w:rPr>
        <w:t>r</w:t>
      </w:r>
      <w:r w:rsidR="00FC50E2" w:rsidRPr="00D52539">
        <w:rPr>
          <w:rFonts w:ascii="Times New Roman" w:hAnsi="Times New Roman" w:cs="Times New Roman"/>
          <w:i/>
          <w:sz w:val="24"/>
          <w:szCs w:val="24"/>
        </w:rPr>
        <w:t>s v</w:t>
      </w:r>
      <w:r w:rsidR="009B3A65">
        <w:rPr>
          <w:rFonts w:ascii="Times New Roman" w:hAnsi="Times New Roman" w:cs="Times New Roman"/>
          <w:i/>
          <w:sz w:val="24"/>
          <w:szCs w:val="24"/>
        </w:rPr>
        <w:t>.</w:t>
      </w:r>
      <w:proofErr w:type="gramEnd"/>
      <w:r w:rsidR="00FC50E2" w:rsidRPr="00D52539">
        <w:rPr>
          <w:rFonts w:ascii="Times New Roman" w:hAnsi="Times New Roman" w:cs="Times New Roman"/>
          <w:i/>
          <w:sz w:val="24"/>
          <w:szCs w:val="24"/>
        </w:rPr>
        <w:t xml:space="preserve"> The Attorney General and </w:t>
      </w:r>
      <w:r w:rsidR="00FC50E2">
        <w:rPr>
          <w:rFonts w:ascii="Times New Roman" w:hAnsi="Times New Roman" w:cs="Times New Roman"/>
          <w:i/>
          <w:sz w:val="24"/>
          <w:szCs w:val="24"/>
        </w:rPr>
        <w:t>o</w:t>
      </w:r>
      <w:r w:rsidR="00FC50E2" w:rsidRPr="00D52539">
        <w:rPr>
          <w:rFonts w:ascii="Times New Roman" w:hAnsi="Times New Roman" w:cs="Times New Roman"/>
          <w:i/>
          <w:sz w:val="24"/>
          <w:szCs w:val="24"/>
        </w:rPr>
        <w:t>thers</w:t>
      </w:r>
      <w:r w:rsidR="00FC50E2">
        <w:rPr>
          <w:rFonts w:ascii="Times New Roman" w:hAnsi="Times New Roman" w:cs="Times New Roman"/>
          <w:i/>
          <w:sz w:val="24"/>
          <w:szCs w:val="24"/>
        </w:rPr>
        <w:t>,</w:t>
      </w:r>
      <w:r w:rsidR="00FC50E2" w:rsidRPr="00D52539">
        <w:rPr>
          <w:rFonts w:ascii="Times New Roman" w:hAnsi="Times New Roman" w:cs="Times New Roman"/>
          <w:i/>
          <w:sz w:val="24"/>
          <w:szCs w:val="24"/>
        </w:rPr>
        <w:t xml:space="preserve"> Petition No. 498 of 2009 (Unreported)</w:t>
      </w:r>
      <w:r w:rsidR="00FC50E2">
        <w:rPr>
          <w:rFonts w:ascii="Times New Roman" w:hAnsi="Times New Roman" w:cs="Times New Roman"/>
          <w:i/>
          <w:sz w:val="24"/>
          <w:szCs w:val="24"/>
        </w:rPr>
        <w:t>,</w:t>
      </w:r>
      <w:r w:rsidR="00FC50E2" w:rsidRPr="002B0C48">
        <w:rPr>
          <w:rFonts w:ascii="Times New Roman" w:hAnsi="Times New Roman" w:cs="Times New Roman"/>
          <w:sz w:val="24"/>
          <w:szCs w:val="24"/>
        </w:rPr>
        <w:t xml:space="preserve"> the </w:t>
      </w:r>
      <w:r w:rsidR="00FC50E2">
        <w:rPr>
          <w:rFonts w:ascii="Times New Roman" w:hAnsi="Times New Roman" w:cs="Times New Roman"/>
          <w:sz w:val="24"/>
          <w:szCs w:val="24"/>
        </w:rPr>
        <w:t xml:space="preserve">High Court of Kenya decided that the </w:t>
      </w:r>
      <w:r w:rsidR="00FC50E2" w:rsidRPr="002B0C48">
        <w:rPr>
          <w:rFonts w:ascii="Times New Roman" w:hAnsi="Times New Roman" w:cs="Times New Roman"/>
          <w:sz w:val="24"/>
          <w:szCs w:val="24"/>
        </w:rPr>
        <w:t>Constitution contemplates that the person whose property is the subject of compulsory acquisition has a proprietary interest as defined by law.</w:t>
      </w:r>
      <w:r w:rsidR="00FC50E2">
        <w:rPr>
          <w:rFonts w:ascii="Times New Roman" w:hAnsi="Times New Roman" w:cs="Times New Roman"/>
          <w:sz w:val="24"/>
          <w:szCs w:val="24"/>
        </w:rPr>
        <w:t xml:space="preserve"> For that reason, the fact that the respondent</w:t>
      </w:r>
      <w:r w:rsidR="009B3A65">
        <w:rPr>
          <w:rFonts w:ascii="Times New Roman" w:hAnsi="Times New Roman" w:cs="Times New Roman"/>
          <w:sz w:val="24"/>
          <w:szCs w:val="24"/>
        </w:rPr>
        <w:t>, a tenant at sufferance on the land in dispute,</w:t>
      </w:r>
      <w:r w:rsidR="00FC50E2">
        <w:rPr>
          <w:rFonts w:ascii="Times New Roman" w:hAnsi="Times New Roman" w:cs="Times New Roman"/>
          <w:sz w:val="24"/>
          <w:szCs w:val="24"/>
        </w:rPr>
        <w:t xml:space="preserve"> was compensated </w:t>
      </w:r>
      <w:r w:rsidR="009B3A65">
        <w:rPr>
          <w:rFonts w:ascii="Times New Roman" w:hAnsi="Times New Roman" w:cs="Times New Roman"/>
          <w:sz w:val="24"/>
          <w:szCs w:val="24"/>
        </w:rPr>
        <w:t>by way of</w:t>
      </w:r>
      <w:r w:rsidR="00FC50E2">
        <w:rPr>
          <w:rFonts w:ascii="Times New Roman" w:hAnsi="Times New Roman" w:cs="Times New Roman"/>
          <w:sz w:val="24"/>
          <w:szCs w:val="24"/>
        </w:rPr>
        <w:t xml:space="preserve"> plot No. 17 Block C not only satisfied the requirements of compensation under section 17 of </w:t>
      </w:r>
      <w:r w:rsidR="00FC50E2" w:rsidRPr="00FD1A28">
        <w:rPr>
          <w:rFonts w:ascii="Times New Roman" w:hAnsi="Times New Roman" w:cs="Times New Roman"/>
          <w:i/>
          <w:sz w:val="24"/>
          <w:szCs w:val="24"/>
        </w:rPr>
        <w:t>The</w:t>
      </w:r>
      <w:r w:rsidR="00FC50E2">
        <w:rPr>
          <w:rFonts w:ascii="Times New Roman" w:hAnsi="Times New Roman" w:cs="Times New Roman"/>
          <w:sz w:val="24"/>
          <w:szCs w:val="24"/>
        </w:rPr>
        <w:t xml:space="preserve"> </w:t>
      </w:r>
      <w:r w:rsidR="00FC50E2" w:rsidRPr="00D3059A">
        <w:rPr>
          <w:rFonts w:ascii="Times New Roman" w:hAnsi="Times New Roman" w:cs="Times New Roman"/>
          <w:i/>
          <w:sz w:val="24"/>
          <w:szCs w:val="24"/>
        </w:rPr>
        <w:t>Town and Country Planning Act</w:t>
      </w:r>
      <w:r w:rsidR="00FC50E2">
        <w:rPr>
          <w:rFonts w:ascii="Times New Roman" w:hAnsi="Times New Roman" w:cs="Times New Roman"/>
          <w:i/>
          <w:sz w:val="24"/>
          <w:szCs w:val="24"/>
        </w:rPr>
        <w:t xml:space="preserve">, </w:t>
      </w:r>
      <w:r w:rsidR="00FC50E2" w:rsidRPr="00FC50E2">
        <w:rPr>
          <w:rFonts w:ascii="Times New Roman" w:hAnsi="Times New Roman" w:cs="Times New Roman"/>
          <w:sz w:val="24"/>
          <w:szCs w:val="24"/>
        </w:rPr>
        <w:t>which guarantee</w:t>
      </w:r>
      <w:r w:rsidR="00FC50E2">
        <w:rPr>
          <w:rFonts w:ascii="Times New Roman" w:hAnsi="Times New Roman" w:cs="Times New Roman"/>
          <w:sz w:val="24"/>
          <w:szCs w:val="24"/>
        </w:rPr>
        <w:t xml:space="preserve">d </w:t>
      </w:r>
      <w:r w:rsidR="00FC50E2" w:rsidRPr="00FC50E2">
        <w:rPr>
          <w:rFonts w:ascii="Times New Roman" w:hAnsi="Times New Roman" w:cs="Times New Roman"/>
          <w:sz w:val="24"/>
          <w:szCs w:val="24"/>
        </w:rPr>
        <w:t xml:space="preserve">compensation from the board </w:t>
      </w:r>
      <w:r w:rsidR="009B3A65">
        <w:rPr>
          <w:rFonts w:ascii="Times New Roman" w:hAnsi="Times New Roman" w:cs="Times New Roman"/>
          <w:sz w:val="24"/>
          <w:szCs w:val="24"/>
        </w:rPr>
        <w:t xml:space="preserve">in </w:t>
      </w:r>
      <w:r w:rsidR="00FC50E2" w:rsidRPr="00FC50E2">
        <w:rPr>
          <w:rFonts w:ascii="Times New Roman" w:hAnsi="Times New Roman" w:cs="Times New Roman"/>
          <w:sz w:val="24"/>
          <w:szCs w:val="24"/>
        </w:rPr>
        <w:t xml:space="preserve">the amount by which her property </w:t>
      </w:r>
      <w:r w:rsidR="00FC50E2">
        <w:rPr>
          <w:rFonts w:ascii="Times New Roman" w:hAnsi="Times New Roman" w:cs="Times New Roman"/>
          <w:sz w:val="24"/>
          <w:szCs w:val="24"/>
        </w:rPr>
        <w:t xml:space="preserve">was decreased in value, or </w:t>
      </w:r>
      <w:r w:rsidR="00FC50E2" w:rsidRPr="00FC50E2">
        <w:rPr>
          <w:rFonts w:ascii="Times New Roman" w:hAnsi="Times New Roman" w:cs="Times New Roman"/>
          <w:sz w:val="24"/>
          <w:szCs w:val="24"/>
        </w:rPr>
        <w:t xml:space="preserve">expenditure incurred </w:t>
      </w:r>
      <w:r w:rsidR="00FC50E2">
        <w:rPr>
          <w:rFonts w:ascii="Times New Roman" w:hAnsi="Times New Roman" w:cs="Times New Roman"/>
          <w:sz w:val="24"/>
          <w:szCs w:val="24"/>
        </w:rPr>
        <w:t>in respect of plot No.</w:t>
      </w:r>
      <w:r w:rsidR="00FC50E2" w:rsidRPr="003E3CCE">
        <w:rPr>
          <w:rFonts w:ascii="Times New Roman" w:hAnsi="Times New Roman" w:cs="Times New Roman"/>
          <w:sz w:val="24"/>
          <w:szCs w:val="24"/>
        </w:rPr>
        <w:t xml:space="preserve"> </w:t>
      </w:r>
      <w:r w:rsidR="00FC50E2">
        <w:rPr>
          <w:rFonts w:ascii="Times New Roman" w:hAnsi="Times New Roman" w:cs="Times New Roman"/>
          <w:sz w:val="24"/>
          <w:szCs w:val="24"/>
        </w:rPr>
        <w:t>16 Block A,</w:t>
      </w:r>
      <w:r w:rsidR="00FC50E2" w:rsidRPr="00FC50E2">
        <w:rPr>
          <w:rFonts w:ascii="Times New Roman" w:hAnsi="Times New Roman" w:cs="Times New Roman"/>
          <w:sz w:val="24"/>
          <w:szCs w:val="24"/>
        </w:rPr>
        <w:t xml:space="preserve"> so far as it was reasonably incurred,</w:t>
      </w:r>
      <w:r w:rsidR="00FC50E2">
        <w:rPr>
          <w:rFonts w:ascii="Times New Roman" w:hAnsi="Times New Roman" w:cs="Times New Roman"/>
          <w:sz w:val="24"/>
          <w:szCs w:val="24"/>
        </w:rPr>
        <w:t xml:space="preserve"> but also in as far as the requirement for being given first priority before grant of a lease to any other person in respect thereof, was concerned</w:t>
      </w:r>
      <w:r w:rsidR="009B3A65">
        <w:rPr>
          <w:rFonts w:ascii="Times New Roman" w:hAnsi="Times New Roman" w:cs="Times New Roman"/>
          <w:sz w:val="24"/>
          <w:szCs w:val="24"/>
        </w:rPr>
        <w:t>, if at all she qualified for such compensation, a fact she did not prove</w:t>
      </w:r>
      <w:r w:rsidR="00AC7065">
        <w:rPr>
          <w:rFonts w:ascii="Times New Roman" w:hAnsi="Times New Roman" w:cs="Times New Roman"/>
          <w:sz w:val="24"/>
          <w:szCs w:val="24"/>
        </w:rPr>
        <w:t xml:space="preserve"> in the first place</w:t>
      </w:r>
      <w:r w:rsidR="009B3A65">
        <w:rPr>
          <w:rFonts w:ascii="Times New Roman" w:hAnsi="Times New Roman" w:cs="Times New Roman"/>
          <w:sz w:val="24"/>
          <w:szCs w:val="24"/>
        </w:rPr>
        <w:t>.</w:t>
      </w:r>
    </w:p>
    <w:p w:rsidR="00F910A1" w:rsidRDefault="00F910A1" w:rsidP="00CD6B4A">
      <w:pPr>
        <w:spacing w:after="0" w:line="360" w:lineRule="auto"/>
        <w:jc w:val="both"/>
        <w:rPr>
          <w:rFonts w:ascii="Times New Roman" w:hAnsi="Times New Roman" w:cs="Times New Roman"/>
          <w:sz w:val="24"/>
          <w:szCs w:val="24"/>
        </w:rPr>
      </w:pPr>
    </w:p>
    <w:p w:rsidR="00F910A1" w:rsidRDefault="00AC7065" w:rsidP="00CD6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F910A1">
        <w:rPr>
          <w:rFonts w:ascii="Times New Roman" w:hAnsi="Times New Roman" w:cs="Times New Roman"/>
          <w:sz w:val="24"/>
          <w:szCs w:val="24"/>
        </w:rPr>
        <w:t xml:space="preserve">y virtue of that </w:t>
      </w:r>
      <w:r>
        <w:rPr>
          <w:rFonts w:ascii="Times New Roman" w:hAnsi="Times New Roman" w:cs="Times New Roman"/>
          <w:sz w:val="24"/>
          <w:szCs w:val="24"/>
        </w:rPr>
        <w:t xml:space="preserve">gratuitous </w:t>
      </w:r>
      <w:r w:rsidR="00F910A1">
        <w:rPr>
          <w:rFonts w:ascii="Times New Roman" w:hAnsi="Times New Roman" w:cs="Times New Roman"/>
          <w:sz w:val="24"/>
          <w:szCs w:val="24"/>
        </w:rPr>
        <w:t xml:space="preserve">compensation, </w:t>
      </w:r>
      <w:r>
        <w:rPr>
          <w:rFonts w:ascii="Times New Roman" w:hAnsi="Times New Roman" w:cs="Times New Roman"/>
          <w:sz w:val="24"/>
          <w:szCs w:val="24"/>
        </w:rPr>
        <w:t>effected</w:t>
      </w:r>
      <w:r w:rsidR="00F910A1">
        <w:rPr>
          <w:rFonts w:ascii="Times New Roman" w:hAnsi="Times New Roman" w:cs="Times New Roman"/>
          <w:sz w:val="24"/>
          <w:szCs w:val="24"/>
        </w:rPr>
        <w:t xml:space="preserve"> way of swapping plots, the land was now available for leasing to any other </w:t>
      </w:r>
      <w:proofErr w:type="gramStart"/>
      <w:r w:rsidR="00F910A1">
        <w:rPr>
          <w:rFonts w:ascii="Times New Roman" w:hAnsi="Times New Roman" w:cs="Times New Roman"/>
          <w:sz w:val="24"/>
          <w:szCs w:val="24"/>
        </w:rPr>
        <w:t>person,</w:t>
      </w:r>
      <w:proofErr w:type="gramEnd"/>
      <w:r w:rsidR="00F910A1">
        <w:rPr>
          <w:rFonts w:ascii="Times New Roman" w:hAnsi="Times New Roman" w:cs="Times New Roman"/>
          <w:sz w:val="24"/>
          <w:szCs w:val="24"/>
        </w:rPr>
        <w:t xml:space="preserve"> all that was required of the appellant was to comply with the procedures of acquisition of leases on former public </w:t>
      </w:r>
      <w:r w:rsidR="000A6CCB">
        <w:rPr>
          <w:rFonts w:ascii="Times New Roman" w:hAnsi="Times New Roman" w:cs="Times New Roman"/>
          <w:sz w:val="24"/>
          <w:szCs w:val="24"/>
        </w:rPr>
        <w:t xml:space="preserve">land. The procedures were by then outlined in </w:t>
      </w:r>
      <w:r w:rsidR="000A6CCB" w:rsidRPr="000A6CCB">
        <w:rPr>
          <w:rFonts w:ascii="Times New Roman" w:hAnsi="Times New Roman" w:cs="Times New Roman"/>
          <w:i/>
          <w:sz w:val="24"/>
          <w:szCs w:val="24"/>
        </w:rPr>
        <w:t>The Land Regulations, S.I. No.</w:t>
      </w:r>
      <w:r w:rsidR="00F00D0C">
        <w:rPr>
          <w:rFonts w:ascii="Times New Roman" w:hAnsi="Times New Roman" w:cs="Times New Roman"/>
          <w:i/>
          <w:sz w:val="24"/>
          <w:szCs w:val="24"/>
        </w:rPr>
        <w:t>1</w:t>
      </w:r>
      <w:r w:rsidR="00A64047">
        <w:rPr>
          <w:rFonts w:ascii="Times New Roman" w:hAnsi="Times New Roman" w:cs="Times New Roman"/>
          <w:i/>
          <w:sz w:val="24"/>
          <w:szCs w:val="24"/>
        </w:rPr>
        <w:t>00</w:t>
      </w:r>
      <w:r w:rsidR="000A6CCB" w:rsidRPr="000A6CCB">
        <w:rPr>
          <w:rFonts w:ascii="Times New Roman" w:hAnsi="Times New Roman" w:cs="Times New Roman"/>
          <w:i/>
          <w:sz w:val="24"/>
          <w:szCs w:val="24"/>
        </w:rPr>
        <w:t xml:space="preserve"> of 200</w:t>
      </w:r>
      <w:r w:rsidR="00A64047">
        <w:rPr>
          <w:rFonts w:ascii="Times New Roman" w:hAnsi="Times New Roman" w:cs="Times New Roman"/>
          <w:i/>
          <w:sz w:val="24"/>
          <w:szCs w:val="24"/>
        </w:rPr>
        <w:t>4</w:t>
      </w:r>
      <w:r>
        <w:rPr>
          <w:rFonts w:ascii="Times New Roman" w:hAnsi="Times New Roman" w:cs="Times New Roman"/>
          <w:sz w:val="24"/>
          <w:szCs w:val="24"/>
        </w:rPr>
        <w:t xml:space="preserve">. He was by </w:t>
      </w:r>
      <w:r w:rsidR="00A64047">
        <w:rPr>
          <w:rFonts w:ascii="Times New Roman" w:hAnsi="Times New Roman" w:cs="Times New Roman"/>
          <w:sz w:val="24"/>
          <w:szCs w:val="24"/>
        </w:rPr>
        <w:t xml:space="preserve">Regulation 16 of </w:t>
      </w:r>
      <w:r>
        <w:rPr>
          <w:rFonts w:ascii="Times New Roman" w:hAnsi="Times New Roman" w:cs="Times New Roman"/>
          <w:sz w:val="24"/>
          <w:szCs w:val="24"/>
        </w:rPr>
        <w:t xml:space="preserve">those regulations required to </w:t>
      </w:r>
      <w:r w:rsidR="00060D7B">
        <w:rPr>
          <w:rFonts w:ascii="Times New Roman" w:hAnsi="Times New Roman" w:cs="Times New Roman"/>
          <w:sz w:val="24"/>
          <w:szCs w:val="24"/>
        </w:rPr>
        <w:t>submit a formal application by filling in the prescribed f</w:t>
      </w:r>
      <w:r w:rsidR="00581904">
        <w:rPr>
          <w:rFonts w:ascii="Times New Roman" w:hAnsi="Times New Roman" w:cs="Times New Roman"/>
          <w:sz w:val="24"/>
          <w:szCs w:val="24"/>
        </w:rPr>
        <w:t>orm</w:t>
      </w:r>
      <w:r w:rsidR="00060D7B">
        <w:rPr>
          <w:rFonts w:ascii="Times New Roman" w:hAnsi="Times New Roman" w:cs="Times New Roman"/>
          <w:sz w:val="24"/>
          <w:szCs w:val="24"/>
        </w:rPr>
        <w:t xml:space="preserve"> </w:t>
      </w:r>
      <w:r w:rsidR="00A64047">
        <w:rPr>
          <w:rFonts w:ascii="Times New Roman" w:hAnsi="Times New Roman" w:cs="Times New Roman"/>
          <w:sz w:val="24"/>
          <w:szCs w:val="24"/>
        </w:rPr>
        <w:t xml:space="preserve">(Form 8 in the First Schedule thereto) </w:t>
      </w:r>
      <w:r w:rsidR="00060D7B">
        <w:rPr>
          <w:rFonts w:ascii="Times New Roman" w:hAnsi="Times New Roman" w:cs="Times New Roman"/>
          <w:sz w:val="24"/>
          <w:szCs w:val="24"/>
        </w:rPr>
        <w:t>and paying the prescribed fee</w:t>
      </w:r>
      <w:r w:rsidR="00581904">
        <w:rPr>
          <w:rFonts w:ascii="Times New Roman" w:hAnsi="Times New Roman" w:cs="Times New Roman"/>
          <w:sz w:val="24"/>
          <w:szCs w:val="24"/>
        </w:rPr>
        <w:t>s</w:t>
      </w:r>
      <w:r w:rsidR="00060D7B">
        <w:rPr>
          <w:rFonts w:ascii="Times New Roman" w:hAnsi="Times New Roman" w:cs="Times New Roman"/>
          <w:sz w:val="24"/>
          <w:szCs w:val="24"/>
        </w:rPr>
        <w:t xml:space="preserve">. </w:t>
      </w:r>
    </w:p>
    <w:p w:rsidR="00581904" w:rsidRDefault="00581904" w:rsidP="00CD6B4A">
      <w:pPr>
        <w:spacing w:after="0" w:line="360" w:lineRule="auto"/>
        <w:jc w:val="both"/>
        <w:rPr>
          <w:rFonts w:ascii="Times New Roman" w:hAnsi="Times New Roman" w:cs="Times New Roman"/>
          <w:sz w:val="24"/>
          <w:szCs w:val="24"/>
        </w:rPr>
      </w:pPr>
    </w:p>
    <w:p w:rsidR="00581904" w:rsidRDefault="00581904" w:rsidP="00CD6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the trial court, </w:t>
      </w:r>
      <w:r w:rsidR="00A64047">
        <w:rPr>
          <w:rFonts w:ascii="Times New Roman" w:hAnsi="Times New Roman" w:cs="Times New Roman"/>
          <w:sz w:val="24"/>
          <w:szCs w:val="24"/>
        </w:rPr>
        <w:t>in his testimony at page 1</w:t>
      </w:r>
      <w:r w:rsidR="002C0941">
        <w:rPr>
          <w:rFonts w:ascii="Times New Roman" w:hAnsi="Times New Roman" w:cs="Times New Roman"/>
          <w:sz w:val="24"/>
          <w:szCs w:val="24"/>
        </w:rPr>
        <w:t>3 of the record of appeal, t</w:t>
      </w:r>
      <w:r>
        <w:rPr>
          <w:rFonts w:ascii="Times New Roman" w:hAnsi="Times New Roman" w:cs="Times New Roman"/>
          <w:sz w:val="24"/>
          <w:szCs w:val="24"/>
        </w:rPr>
        <w:t xml:space="preserve">he appellant </w:t>
      </w:r>
      <w:r w:rsidR="002C0941">
        <w:rPr>
          <w:rFonts w:ascii="Times New Roman" w:hAnsi="Times New Roman" w:cs="Times New Roman"/>
          <w:sz w:val="24"/>
          <w:szCs w:val="24"/>
        </w:rPr>
        <w:t xml:space="preserve">testified that </w:t>
      </w:r>
      <w:r w:rsidR="005508E4">
        <w:rPr>
          <w:rFonts w:ascii="Times New Roman" w:hAnsi="Times New Roman" w:cs="Times New Roman"/>
          <w:sz w:val="24"/>
          <w:szCs w:val="24"/>
        </w:rPr>
        <w:t xml:space="preserve">he </w:t>
      </w:r>
      <w:r w:rsidR="002C0941">
        <w:rPr>
          <w:rFonts w:ascii="Times New Roman" w:hAnsi="Times New Roman" w:cs="Times New Roman"/>
          <w:sz w:val="24"/>
          <w:szCs w:val="24"/>
        </w:rPr>
        <w:t>applied for a lease over the disputed land on 29</w:t>
      </w:r>
      <w:r w:rsidR="002C0941" w:rsidRPr="002C0941">
        <w:rPr>
          <w:rFonts w:ascii="Times New Roman" w:hAnsi="Times New Roman" w:cs="Times New Roman"/>
          <w:sz w:val="24"/>
          <w:szCs w:val="24"/>
          <w:vertAlign w:val="superscript"/>
        </w:rPr>
        <w:t>th</w:t>
      </w:r>
      <w:r w:rsidR="002C0941">
        <w:rPr>
          <w:rFonts w:ascii="Times New Roman" w:hAnsi="Times New Roman" w:cs="Times New Roman"/>
          <w:sz w:val="24"/>
          <w:szCs w:val="24"/>
        </w:rPr>
        <w:t xml:space="preserve"> June 2007 and</w:t>
      </w:r>
      <w:r w:rsidR="00A64047">
        <w:rPr>
          <w:rFonts w:ascii="Times New Roman" w:hAnsi="Times New Roman" w:cs="Times New Roman"/>
          <w:sz w:val="24"/>
          <w:szCs w:val="24"/>
        </w:rPr>
        <w:t xml:space="preserve"> he</w:t>
      </w:r>
      <w:r>
        <w:rPr>
          <w:rFonts w:ascii="Times New Roman" w:hAnsi="Times New Roman" w:cs="Times New Roman"/>
          <w:sz w:val="24"/>
          <w:szCs w:val="24"/>
        </w:rPr>
        <w:t xml:space="preserve"> present</w:t>
      </w:r>
      <w:r w:rsidR="00124095">
        <w:rPr>
          <w:rFonts w:ascii="Times New Roman" w:hAnsi="Times New Roman" w:cs="Times New Roman"/>
          <w:sz w:val="24"/>
          <w:szCs w:val="24"/>
        </w:rPr>
        <w:t>ed</w:t>
      </w:r>
      <w:r>
        <w:rPr>
          <w:rFonts w:ascii="Times New Roman" w:hAnsi="Times New Roman" w:cs="Times New Roman"/>
          <w:sz w:val="24"/>
          <w:szCs w:val="24"/>
        </w:rPr>
        <w:t xml:space="preserve"> a copy of the application he submitted to the District Land Board</w:t>
      </w:r>
      <w:r w:rsidR="002C0941">
        <w:rPr>
          <w:rFonts w:ascii="Times New Roman" w:hAnsi="Times New Roman" w:cs="Times New Roman"/>
          <w:sz w:val="24"/>
          <w:szCs w:val="24"/>
        </w:rPr>
        <w:t xml:space="preserve">, </w:t>
      </w:r>
      <w:r w:rsidR="00497AC6">
        <w:rPr>
          <w:rFonts w:ascii="Times New Roman" w:hAnsi="Times New Roman" w:cs="Times New Roman"/>
          <w:sz w:val="24"/>
          <w:szCs w:val="24"/>
        </w:rPr>
        <w:t>which was received and marked by Court as exhibit P.E. 3</w:t>
      </w:r>
      <w:r>
        <w:rPr>
          <w:rFonts w:ascii="Times New Roman" w:hAnsi="Times New Roman" w:cs="Times New Roman"/>
          <w:sz w:val="24"/>
          <w:szCs w:val="24"/>
        </w:rPr>
        <w:t xml:space="preserve">. </w:t>
      </w:r>
      <w:r w:rsidR="00497AC6">
        <w:rPr>
          <w:rFonts w:ascii="Times New Roman" w:hAnsi="Times New Roman" w:cs="Times New Roman"/>
          <w:sz w:val="24"/>
          <w:szCs w:val="24"/>
        </w:rPr>
        <w:t xml:space="preserve">However, at page 76 of the record, the document marked as such is not an application for a lease but rather a cartographic drawing. It is the same document referred to in the judgment at page 54 of the record of appeal. In effect the appellant never presented to court a copy of the application which he submitted to the District Land Board, if any. </w:t>
      </w:r>
      <w:r w:rsidR="002C0941">
        <w:rPr>
          <w:rFonts w:ascii="Times New Roman" w:hAnsi="Times New Roman" w:cs="Times New Roman"/>
          <w:sz w:val="24"/>
          <w:szCs w:val="24"/>
        </w:rPr>
        <w:t xml:space="preserve">This is despite the fact that </w:t>
      </w:r>
      <w:r w:rsidR="00A64047">
        <w:rPr>
          <w:rFonts w:ascii="Times New Roman" w:hAnsi="Times New Roman" w:cs="Times New Roman"/>
          <w:sz w:val="24"/>
          <w:szCs w:val="24"/>
        </w:rPr>
        <w:t xml:space="preserve">Regulation 16 of the then </w:t>
      </w:r>
      <w:r w:rsidR="00A64047" w:rsidRPr="000A6CCB">
        <w:rPr>
          <w:rFonts w:ascii="Times New Roman" w:hAnsi="Times New Roman" w:cs="Times New Roman"/>
          <w:i/>
          <w:sz w:val="24"/>
          <w:szCs w:val="24"/>
        </w:rPr>
        <w:t>Land Regulations, S.I. No.</w:t>
      </w:r>
      <w:r w:rsidR="00A64047">
        <w:rPr>
          <w:rFonts w:ascii="Times New Roman" w:hAnsi="Times New Roman" w:cs="Times New Roman"/>
          <w:i/>
          <w:sz w:val="24"/>
          <w:szCs w:val="24"/>
        </w:rPr>
        <w:t>100</w:t>
      </w:r>
      <w:r w:rsidR="00A64047" w:rsidRPr="000A6CCB">
        <w:rPr>
          <w:rFonts w:ascii="Times New Roman" w:hAnsi="Times New Roman" w:cs="Times New Roman"/>
          <w:i/>
          <w:sz w:val="24"/>
          <w:szCs w:val="24"/>
        </w:rPr>
        <w:t xml:space="preserve"> of 200</w:t>
      </w:r>
      <w:r w:rsidR="00A64047">
        <w:rPr>
          <w:rFonts w:ascii="Times New Roman" w:hAnsi="Times New Roman" w:cs="Times New Roman"/>
          <w:i/>
          <w:sz w:val="24"/>
          <w:szCs w:val="24"/>
        </w:rPr>
        <w:t>4</w:t>
      </w:r>
      <w:r w:rsidR="00A64047">
        <w:rPr>
          <w:rFonts w:ascii="Times New Roman" w:hAnsi="Times New Roman" w:cs="Times New Roman"/>
          <w:sz w:val="24"/>
          <w:szCs w:val="24"/>
        </w:rPr>
        <w:t xml:space="preserve"> was couched in mandatory terms; “</w:t>
      </w:r>
      <w:r w:rsidR="00A64047" w:rsidRPr="00A64047">
        <w:rPr>
          <w:rFonts w:ascii="Times New Roman" w:hAnsi="Times New Roman" w:cs="Times New Roman"/>
          <w:sz w:val="24"/>
          <w:szCs w:val="24"/>
        </w:rPr>
        <w:t xml:space="preserve">An application for a leasehold in case of land held by </w:t>
      </w:r>
      <w:r w:rsidR="00A64047">
        <w:rPr>
          <w:rFonts w:ascii="Times New Roman" w:hAnsi="Times New Roman" w:cs="Times New Roman"/>
          <w:sz w:val="24"/>
          <w:szCs w:val="24"/>
        </w:rPr>
        <w:t>.......</w:t>
      </w:r>
      <w:r w:rsidR="00A64047" w:rsidRPr="00A64047">
        <w:rPr>
          <w:rFonts w:ascii="Times New Roman" w:hAnsi="Times New Roman" w:cs="Times New Roman"/>
          <w:sz w:val="24"/>
          <w:szCs w:val="24"/>
        </w:rPr>
        <w:t xml:space="preserve"> </w:t>
      </w:r>
      <w:proofErr w:type="spellStart"/>
      <w:r w:rsidR="00A64047" w:rsidRPr="00A64047">
        <w:rPr>
          <w:rFonts w:ascii="Times New Roman" w:hAnsi="Times New Roman" w:cs="Times New Roman"/>
          <w:sz w:val="24"/>
          <w:szCs w:val="24"/>
        </w:rPr>
        <w:t>a board</w:t>
      </w:r>
      <w:proofErr w:type="spellEnd"/>
      <w:r w:rsidR="00A64047" w:rsidRPr="00A64047">
        <w:rPr>
          <w:rFonts w:ascii="Times New Roman" w:hAnsi="Times New Roman" w:cs="Times New Roman"/>
          <w:sz w:val="24"/>
          <w:szCs w:val="24"/>
        </w:rPr>
        <w:t xml:space="preserve"> </w:t>
      </w:r>
      <w:r w:rsidR="00A64047" w:rsidRPr="00A64047">
        <w:rPr>
          <w:rFonts w:ascii="Times New Roman" w:hAnsi="Times New Roman" w:cs="Times New Roman"/>
          <w:sz w:val="24"/>
          <w:szCs w:val="24"/>
          <w:u w:val="single"/>
        </w:rPr>
        <w:t>shall be</w:t>
      </w:r>
      <w:r w:rsidR="00A64047" w:rsidRPr="00A64047">
        <w:rPr>
          <w:rFonts w:ascii="Times New Roman" w:hAnsi="Times New Roman" w:cs="Times New Roman"/>
          <w:sz w:val="24"/>
          <w:szCs w:val="24"/>
        </w:rPr>
        <w:t xml:space="preserve"> in Form 8 in the First Schedule to these Regulations</w:t>
      </w:r>
      <w:r w:rsidR="00A64047">
        <w:rPr>
          <w:rFonts w:ascii="Times New Roman" w:hAnsi="Times New Roman" w:cs="Times New Roman"/>
          <w:sz w:val="24"/>
          <w:szCs w:val="24"/>
        </w:rPr>
        <w:t>.” (</w:t>
      </w:r>
      <w:proofErr w:type="gramStart"/>
      <w:r w:rsidR="00A64047">
        <w:rPr>
          <w:rFonts w:ascii="Times New Roman" w:hAnsi="Times New Roman" w:cs="Times New Roman"/>
          <w:sz w:val="24"/>
          <w:szCs w:val="24"/>
        </w:rPr>
        <w:t>emphasis</w:t>
      </w:r>
      <w:proofErr w:type="gramEnd"/>
      <w:r w:rsidR="00A64047">
        <w:rPr>
          <w:rFonts w:ascii="Times New Roman" w:hAnsi="Times New Roman" w:cs="Times New Roman"/>
          <w:sz w:val="24"/>
          <w:szCs w:val="24"/>
        </w:rPr>
        <w:t xml:space="preserve"> added). It was incumbent upon the appellant to prove to the trial court that he had complied with this requirement. Compliance with the prescribed form is important considering the content of the form which requires</w:t>
      </w:r>
      <w:r w:rsidR="002C0941">
        <w:rPr>
          <w:rFonts w:ascii="Times New Roman" w:hAnsi="Times New Roman" w:cs="Times New Roman"/>
          <w:sz w:val="24"/>
          <w:szCs w:val="24"/>
        </w:rPr>
        <w:t>,</w:t>
      </w:r>
      <w:r w:rsidR="00A64047">
        <w:rPr>
          <w:rFonts w:ascii="Times New Roman" w:hAnsi="Times New Roman" w:cs="Times New Roman"/>
          <w:sz w:val="24"/>
          <w:szCs w:val="24"/>
        </w:rPr>
        <w:t xml:space="preserve"> among other things</w:t>
      </w:r>
      <w:r w:rsidR="002C0941">
        <w:rPr>
          <w:rFonts w:ascii="Times New Roman" w:hAnsi="Times New Roman" w:cs="Times New Roman"/>
          <w:sz w:val="24"/>
          <w:szCs w:val="24"/>
        </w:rPr>
        <w:t>;</w:t>
      </w:r>
      <w:r w:rsidR="00A64047">
        <w:rPr>
          <w:rFonts w:ascii="Times New Roman" w:hAnsi="Times New Roman" w:cs="Times New Roman"/>
          <w:sz w:val="24"/>
          <w:szCs w:val="24"/>
        </w:rPr>
        <w:t xml:space="preserve"> a description of the location of the land, </w:t>
      </w:r>
      <w:r w:rsidR="002C0941">
        <w:rPr>
          <w:rFonts w:ascii="Times New Roman" w:hAnsi="Times New Roman" w:cs="Times New Roman"/>
          <w:sz w:val="24"/>
          <w:szCs w:val="24"/>
        </w:rPr>
        <w:t xml:space="preserve">disclosure of </w:t>
      </w:r>
      <w:r w:rsidR="00A64047">
        <w:rPr>
          <w:rFonts w:ascii="Times New Roman" w:hAnsi="Times New Roman" w:cs="Times New Roman"/>
          <w:sz w:val="24"/>
          <w:szCs w:val="24"/>
        </w:rPr>
        <w:t>its approximate area, the current user of the land and the n</w:t>
      </w:r>
      <w:r w:rsidR="00A64047" w:rsidRPr="00A64047">
        <w:rPr>
          <w:rFonts w:ascii="Times New Roman" w:hAnsi="Times New Roman" w:cs="Times New Roman"/>
          <w:sz w:val="24"/>
          <w:szCs w:val="24"/>
        </w:rPr>
        <w:t>ame</w:t>
      </w:r>
      <w:r w:rsidR="00A64047">
        <w:rPr>
          <w:rFonts w:ascii="Times New Roman" w:hAnsi="Times New Roman" w:cs="Times New Roman"/>
          <w:sz w:val="24"/>
          <w:szCs w:val="24"/>
        </w:rPr>
        <w:t>s</w:t>
      </w:r>
      <w:r w:rsidR="00A64047" w:rsidRPr="00A64047">
        <w:rPr>
          <w:rFonts w:ascii="Times New Roman" w:hAnsi="Times New Roman" w:cs="Times New Roman"/>
          <w:sz w:val="24"/>
          <w:szCs w:val="24"/>
        </w:rPr>
        <w:t xml:space="preserve"> of owners of adjacent land</w:t>
      </w:r>
      <w:r w:rsidR="00A64047">
        <w:rPr>
          <w:rFonts w:ascii="Times New Roman" w:hAnsi="Times New Roman" w:cs="Times New Roman"/>
          <w:sz w:val="24"/>
          <w:szCs w:val="24"/>
        </w:rPr>
        <w:t>.</w:t>
      </w:r>
      <w:r w:rsidR="002C0941">
        <w:rPr>
          <w:rFonts w:ascii="Times New Roman" w:hAnsi="Times New Roman" w:cs="Times New Roman"/>
          <w:sz w:val="24"/>
          <w:szCs w:val="24"/>
        </w:rPr>
        <w:t xml:space="preserve"> The land should therefore be described with sufficient particularity to avoid scenarios such as the one which unfolded subsequently in the instant case.</w:t>
      </w:r>
    </w:p>
    <w:p w:rsidR="002C0941" w:rsidRDefault="002C0941" w:rsidP="00CD6B4A">
      <w:pPr>
        <w:spacing w:after="0" w:line="360" w:lineRule="auto"/>
        <w:jc w:val="both"/>
        <w:rPr>
          <w:rFonts w:ascii="Times New Roman" w:hAnsi="Times New Roman" w:cs="Times New Roman"/>
          <w:sz w:val="24"/>
          <w:szCs w:val="24"/>
        </w:rPr>
      </w:pPr>
    </w:p>
    <w:p w:rsidR="007720AE" w:rsidRDefault="002C0941" w:rsidP="009D7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testimony, the appellant at page 12</w:t>
      </w:r>
      <w:r w:rsidR="005508E4">
        <w:rPr>
          <w:rFonts w:ascii="Times New Roman" w:hAnsi="Times New Roman" w:cs="Times New Roman"/>
          <w:sz w:val="24"/>
          <w:szCs w:val="24"/>
        </w:rPr>
        <w:t xml:space="preserve"> </w:t>
      </w:r>
      <w:r>
        <w:rPr>
          <w:rFonts w:ascii="Times New Roman" w:hAnsi="Times New Roman" w:cs="Times New Roman"/>
          <w:sz w:val="24"/>
          <w:szCs w:val="24"/>
        </w:rPr>
        <w:t>of the record of appeal revealed that he received a lease offer dated 7</w:t>
      </w:r>
      <w:r w:rsidRPr="002C094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2008 made pursuant to Board Minute NDLB/44/8/2007 </w:t>
      </w:r>
      <w:r w:rsidR="009D7638">
        <w:rPr>
          <w:rFonts w:ascii="Times New Roman" w:hAnsi="Times New Roman" w:cs="Times New Roman"/>
          <w:sz w:val="24"/>
          <w:szCs w:val="24"/>
        </w:rPr>
        <w:t>of 20</w:t>
      </w:r>
      <w:r w:rsidR="009D7638" w:rsidRPr="009D7638">
        <w:rPr>
          <w:rFonts w:ascii="Times New Roman" w:hAnsi="Times New Roman" w:cs="Times New Roman"/>
          <w:sz w:val="24"/>
          <w:szCs w:val="24"/>
          <w:vertAlign w:val="superscript"/>
        </w:rPr>
        <w:t>th</w:t>
      </w:r>
      <w:r w:rsidR="009D7638">
        <w:rPr>
          <w:rFonts w:ascii="Times New Roman" w:hAnsi="Times New Roman" w:cs="Times New Roman"/>
          <w:sz w:val="24"/>
          <w:szCs w:val="24"/>
        </w:rPr>
        <w:t xml:space="preserve"> December 2007, </w:t>
      </w:r>
      <w:r>
        <w:rPr>
          <w:rFonts w:ascii="Times New Roman" w:hAnsi="Times New Roman" w:cs="Times New Roman"/>
          <w:sz w:val="24"/>
          <w:szCs w:val="24"/>
        </w:rPr>
        <w:t xml:space="preserve">a copy of which he presented to court and was marked as exhibit P.E. </w:t>
      </w:r>
      <w:r w:rsidR="005508E4">
        <w:rPr>
          <w:rFonts w:ascii="Times New Roman" w:hAnsi="Times New Roman" w:cs="Times New Roman"/>
          <w:sz w:val="24"/>
          <w:szCs w:val="24"/>
        </w:rPr>
        <w:t>2</w:t>
      </w:r>
      <w:r>
        <w:rPr>
          <w:rFonts w:ascii="Times New Roman" w:hAnsi="Times New Roman" w:cs="Times New Roman"/>
          <w:sz w:val="24"/>
          <w:szCs w:val="24"/>
        </w:rPr>
        <w:t xml:space="preserve">.  </w:t>
      </w:r>
      <w:r w:rsidR="005508E4">
        <w:rPr>
          <w:rFonts w:ascii="Times New Roman" w:hAnsi="Times New Roman" w:cs="Times New Roman"/>
          <w:sz w:val="24"/>
          <w:szCs w:val="24"/>
        </w:rPr>
        <w:t>However, the offer appearing at page 74 of the record of appeal, although referencing the appellant’s application dated 29</w:t>
      </w:r>
      <w:r w:rsidR="005508E4" w:rsidRPr="005508E4">
        <w:rPr>
          <w:rFonts w:ascii="Times New Roman" w:hAnsi="Times New Roman" w:cs="Times New Roman"/>
          <w:sz w:val="24"/>
          <w:szCs w:val="24"/>
          <w:vertAlign w:val="superscript"/>
        </w:rPr>
        <w:t>th</w:t>
      </w:r>
      <w:r w:rsidR="005508E4">
        <w:rPr>
          <w:rFonts w:ascii="Times New Roman" w:hAnsi="Times New Roman" w:cs="Times New Roman"/>
          <w:sz w:val="24"/>
          <w:szCs w:val="24"/>
        </w:rPr>
        <w:t xml:space="preserve"> June 2007 (which according to the appellant was for a lease) is an offer for freehold</w:t>
      </w:r>
      <w:r w:rsidR="009D7638">
        <w:rPr>
          <w:rFonts w:ascii="Times New Roman" w:hAnsi="Times New Roman" w:cs="Times New Roman"/>
          <w:sz w:val="24"/>
          <w:szCs w:val="24"/>
        </w:rPr>
        <w:t xml:space="preserve"> and yet (exhibit P.E.4) has a receipt dated 01.02.2010 as payment for freehold land application form (three years after the offer)</w:t>
      </w:r>
      <w:r w:rsidR="005508E4">
        <w:rPr>
          <w:rFonts w:ascii="Times New Roman" w:hAnsi="Times New Roman" w:cs="Times New Roman"/>
          <w:sz w:val="24"/>
          <w:szCs w:val="24"/>
        </w:rPr>
        <w:t xml:space="preserve">. </w:t>
      </w:r>
      <w:r w:rsidR="0087726C">
        <w:rPr>
          <w:rFonts w:ascii="Times New Roman" w:hAnsi="Times New Roman" w:cs="Times New Roman"/>
          <w:sz w:val="24"/>
          <w:szCs w:val="24"/>
        </w:rPr>
        <w:t xml:space="preserve">Regulation 23 (5) (c) of </w:t>
      </w:r>
      <w:r w:rsidR="0087726C" w:rsidRPr="0087726C">
        <w:rPr>
          <w:rFonts w:ascii="Times New Roman" w:hAnsi="Times New Roman" w:cs="Times New Roman"/>
          <w:i/>
          <w:sz w:val="24"/>
          <w:szCs w:val="24"/>
        </w:rPr>
        <w:t>The</w:t>
      </w:r>
      <w:r w:rsidR="0087726C">
        <w:rPr>
          <w:rFonts w:ascii="Times New Roman" w:hAnsi="Times New Roman" w:cs="Times New Roman"/>
          <w:sz w:val="24"/>
          <w:szCs w:val="24"/>
        </w:rPr>
        <w:t xml:space="preserve"> </w:t>
      </w:r>
      <w:r w:rsidR="0087726C" w:rsidRPr="000A6CCB">
        <w:rPr>
          <w:rFonts w:ascii="Times New Roman" w:hAnsi="Times New Roman" w:cs="Times New Roman"/>
          <w:i/>
          <w:sz w:val="24"/>
          <w:szCs w:val="24"/>
        </w:rPr>
        <w:t xml:space="preserve">Land Regulations, S.I. </w:t>
      </w:r>
      <w:r w:rsidR="0087726C" w:rsidRPr="000A6CCB">
        <w:rPr>
          <w:rFonts w:ascii="Times New Roman" w:hAnsi="Times New Roman" w:cs="Times New Roman"/>
          <w:i/>
          <w:sz w:val="24"/>
          <w:szCs w:val="24"/>
        </w:rPr>
        <w:lastRenderedPageBreak/>
        <w:t>No.</w:t>
      </w:r>
      <w:r w:rsidR="0087726C">
        <w:rPr>
          <w:rFonts w:ascii="Times New Roman" w:hAnsi="Times New Roman" w:cs="Times New Roman"/>
          <w:i/>
          <w:sz w:val="24"/>
          <w:szCs w:val="24"/>
        </w:rPr>
        <w:t>100</w:t>
      </w:r>
      <w:r w:rsidR="0087726C" w:rsidRPr="000A6CCB">
        <w:rPr>
          <w:rFonts w:ascii="Times New Roman" w:hAnsi="Times New Roman" w:cs="Times New Roman"/>
          <w:i/>
          <w:sz w:val="24"/>
          <w:szCs w:val="24"/>
        </w:rPr>
        <w:t xml:space="preserve"> of 200</w:t>
      </w:r>
      <w:r w:rsidR="0087726C">
        <w:rPr>
          <w:rFonts w:ascii="Times New Roman" w:hAnsi="Times New Roman" w:cs="Times New Roman"/>
          <w:i/>
          <w:sz w:val="24"/>
          <w:szCs w:val="24"/>
        </w:rPr>
        <w:t>4</w:t>
      </w:r>
      <w:r w:rsidR="0087726C">
        <w:rPr>
          <w:rFonts w:ascii="Times New Roman" w:hAnsi="Times New Roman" w:cs="Times New Roman"/>
          <w:sz w:val="24"/>
          <w:szCs w:val="24"/>
        </w:rPr>
        <w:t xml:space="preserve"> </w:t>
      </w:r>
      <w:proofErr w:type="spellStart"/>
      <w:r w:rsidR="0087726C">
        <w:rPr>
          <w:rFonts w:ascii="Times New Roman" w:hAnsi="Times New Roman" w:cs="Times New Roman"/>
          <w:sz w:val="24"/>
          <w:szCs w:val="24"/>
        </w:rPr>
        <w:t>then</w:t>
      </w:r>
      <w:proofErr w:type="spellEnd"/>
      <w:r w:rsidR="0087726C">
        <w:rPr>
          <w:rFonts w:ascii="Times New Roman" w:hAnsi="Times New Roman" w:cs="Times New Roman"/>
          <w:sz w:val="24"/>
          <w:szCs w:val="24"/>
        </w:rPr>
        <w:t xml:space="preserve"> in force required that such an offer should be “</w:t>
      </w:r>
      <w:r w:rsidR="0087726C" w:rsidRPr="0087726C">
        <w:rPr>
          <w:rFonts w:ascii="Times New Roman" w:hAnsi="Times New Roman" w:cs="Times New Roman"/>
          <w:sz w:val="24"/>
          <w:szCs w:val="24"/>
        </w:rPr>
        <w:t xml:space="preserve">conditional upon acceptance of the offer </w:t>
      </w:r>
      <w:r w:rsidR="0087726C" w:rsidRPr="0087726C">
        <w:rPr>
          <w:rFonts w:ascii="Times New Roman" w:hAnsi="Times New Roman" w:cs="Times New Roman"/>
          <w:sz w:val="24"/>
          <w:szCs w:val="24"/>
          <w:u w:val="single"/>
        </w:rPr>
        <w:t>within a specified period</w:t>
      </w:r>
      <w:r w:rsidR="0087726C">
        <w:rPr>
          <w:rFonts w:ascii="Times New Roman" w:hAnsi="Times New Roman" w:cs="Times New Roman"/>
          <w:sz w:val="24"/>
          <w:szCs w:val="24"/>
        </w:rPr>
        <w:t>.”</w:t>
      </w:r>
      <w:r w:rsidR="0087726C" w:rsidRPr="0087726C">
        <w:rPr>
          <w:rFonts w:ascii="Times New Roman" w:hAnsi="Times New Roman" w:cs="Times New Roman"/>
          <w:sz w:val="24"/>
          <w:szCs w:val="24"/>
        </w:rPr>
        <w:t xml:space="preserve"> </w:t>
      </w:r>
      <w:r w:rsidR="0087726C">
        <w:rPr>
          <w:rFonts w:ascii="Times New Roman" w:hAnsi="Times New Roman" w:cs="Times New Roman"/>
          <w:sz w:val="24"/>
          <w:szCs w:val="24"/>
        </w:rPr>
        <w:t>(</w:t>
      </w:r>
      <w:proofErr w:type="gramStart"/>
      <w:r w:rsidR="0087726C">
        <w:rPr>
          <w:rFonts w:ascii="Times New Roman" w:hAnsi="Times New Roman" w:cs="Times New Roman"/>
          <w:sz w:val="24"/>
          <w:szCs w:val="24"/>
        </w:rPr>
        <w:t>emphasis</w:t>
      </w:r>
      <w:proofErr w:type="gramEnd"/>
      <w:r w:rsidR="0087726C">
        <w:rPr>
          <w:rFonts w:ascii="Times New Roman" w:hAnsi="Times New Roman" w:cs="Times New Roman"/>
          <w:sz w:val="24"/>
          <w:szCs w:val="24"/>
        </w:rPr>
        <w:t xml:space="preserve"> added). This particular offer did not specify a validity period.</w:t>
      </w:r>
      <w:r w:rsidR="0087726C" w:rsidRPr="0087726C">
        <w:rPr>
          <w:rFonts w:ascii="Times New Roman" w:hAnsi="Times New Roman" w:cs="Times New Roman"/>
          <w:sz w:val="24"/>
          <w:szCs w:val="24"/>
        </w:rPr>
        <w:t xml:space="preserve"> </w:t>
      </w:r>
      <w:r w:rsidR="0087726C">
        <w:rPr>
          <w:rFonts w:ascii="Times New Roman" w:hAnsi="Times New Roman" w:cs="Times New Roman"/>
          <w:sz w:val="24"/>
          <w:szCs w:val="24"/>
        </w:rPr>
        <w:t xml:space="preserve">Regulation 23 (7) of </w:t>
      </w:r>
      <w:r w:rsidR="0087726C" w:rsidRPr="0087726C">
        <w:rPr>
          <w:rFonts w:ascii="Times New Roman" w:hAnsi="Times New Roman" w:cs="Times New Roman"/>
          <w:i/>
          <w:sz w:val="24"/>
          <w:szCs w:val="24"/>
        </w:rPr>
        <w:t>The</w:t>
      </w:r>
      <w:r w:rsidR="0087726C">
        <w:rPr>
          <w:rFonts w:ascii="Times New Roman" w:hAnsi="Times New Roman" w:cs="Times New Roman"/>
          <w:sz w:val="24"/>
          <w:szCs w:val="24"/>
        </w:rPr>
        <w:t xml:space="preserve"> </w:t>
      </w:r>
      <w:r w:rsidR="0087726C" w:rsidRPr="000A6CCB">
        <w:rPr>
          <w:rFonts w:ascii="Times New Roman" w:hAnsi="Times New Roman" w:cs="Times New Roman"/>
          <w:i/>
          <w:sz w:val="24"/>
          <w:szCs w:val="24"/>
        </w:rPr>
        <w:t>Land Regulations, S.I. No.</w:t>
      </w:r>
      <w:r w:rsidR="0087726C">
        <w:rPr>
          <w:rFonts w:ascii="Times New Roman" w:hAnsi="Times New Roman" w:cs="Times New Roman"/>
          <w:i/>
          <w:sz w:val="24"/>
          <w:szCs w:val="24"/>
        </w:rPr>
        <w:t>100</w:t>
      </w:r>
      <w:r w:rsidR="0087726C" w:rsidRPr="000A6CCB">
        <w:rPr>
          <w:rFonts w:ascii="Times New Roman" w:hAnsi="Times New Roman" w:cs="Times New Roman"/>
          <w:i/>
          <w:sz w:val="24"/>
          <w:szCs w:val="24"/>
        </w:rPr>
        <w:t xml:space="preserve"> of 200</w:t>
      </w:r>
      <w:r w:rsidR="0087726C">
        <w:rPr>
          <w:rFonts w:ascii="Times New Roman" w:hAnsi="Times New Roman" w:cs="Times New Roman"/>
          <w:i/>
          <w:sz w:val="24"/>
          <w:szCs w:val="24"/>
        </w:rPr>
        <w:t>4</w:t>
      </w:r>
      <w:r w:rsidR="0087726C">
        <w:rPr>
          <w:rFonts w:ascii="Times New Roman" w:hAnsi="Times New Roman" w:cs="Times New Roman"/>
          <w:sz w:val="24"/>
          <w:szCs w:val="24"/>
        </w:rPr>
        <w:t xml:space="preserve"> </w:t>
      </w:r>
      <w:proofErr w:type="spellStart"/>
      <w:r w:rsidR="0087726C">
        <w:rPr>
          <w:rFonts w:ascii="Times New Roman" w:hAnsi="Times New Roman" w:cs="Times New Roman"/>
          <w:sz w:val="24"/>
          <w:szCs w:val="24"/>
        </w:rPr>
        <w:t>then</w:t>
      </w:r>
      <w:proofErr w:type="spellEnd"/>
      <w:r w:rsidR="0087726C">
        <w:rPr>
          <w:rFonts w:ascii="Times New Roman" w:hAnsi="Times New Roman" w:cs="Times New Roman"/>
          <w:sz w:val="24"/>
          <w:szCs w:val="24"/>
        </w:rPr>
        <w:t xml:space="preserve"> in force required that an offer for </w:t>
      </w:r>
      <w:r w:rsidR="0087726C" w:rsidRPr="0087726C">
        <w:rPr>
          <w:rFonts w:ascii="Times New Roman" w:hAnsi="Times New Roman" w:cs="Times New Roman"/>
          <w:sz w:val="24"/>
          <w:szCs w:val="24"/>
        </w:rPr>
        <w:t xml:space="preserve">freehold of land held by boards, </w:t>
      </w:r>
      <w:r w:rsidR="0087726C">
        <w:rPr>
          <w:rFonts w:ascii="Times New Roman" w:hAnsi="Times New Roman" w:cs="Times New Roman"/>
          <w:sz w:val="24"/>
          <w:szCs w:val="24"/>
        </w:rPr>
        <w:t xml:space="preserve">was to </w:t>
      </w:r>
      <w:r w:rsidR="0087726C" w:rsidRPr="0087726C">
        <w:rPr>
          <w:rFonts w:ascii="Times New Roman" w:hAnsi="Times New Roman" w:cs="Times New Roman"/>
          <w:sz w:val="24"/>
          <w:szCs w:val="24"/>
        </w:rPr>
        <w:t xml:space="preserve">be in </w:t>
      </w:r>
      <w:r w:rsidR="0087726C">
        <w:rPr>
          <w:rFonts w:ascii="Times New Roman" w:hAnsi="Times New Roman" w:cs="Times New Roman"/>
          <w:sz w:val="24"/>
          <w:szCs w:val="24"/>
        </w:rPr>
        <w:t>accordance with</w:t>
      </w:r>
      <w:r w:rsidR="0087726C" w:rsidRPr="0087726C">
        <w:rPr>
          <w:rFonts w:ascii="Times New Roman" w:hAnsi="Times New Roman" w:cs="Times New Roman"/>
          <w:sz w:val="24"/>
          <w:szCs w:val="24"/>
        </w:rPr>
        <w:t xml:space="preserve"> Form 19 specified in the First Schedule to the Regulations</w:t>
      </w:r>
      <w:r w:rsidR="0087726C">
        <w:rPr>
          <w:rFonts w:ascii="Times New Roman" w:hAnsi="Times New Roman" w:cs="Times New Roman"/>
          <w:sz w:val="24"/>
          <w:szCs w:val="24"/>
        </w:rPr>
        <w:t>. Item 4 of the form provides that; “</w:t>
      </w:r>
      <w:r w:rsidR="0087726C" w:rsidRPr="0087726C">
        <w:rPr>
          <w:rFonts w:ascii="Times New Roman" w:hAnsi="Times New Roman" w:cs="Times New Roman"/>
          <w:sz w:val="24"/>
          <w:szCs w:val="24"/>
        </w:rPr>
        <w:t xml:space="preserve">The offer is conditional on the terms and conditions of the grant of freehold being accepted within </w:t>
      </w:r>
      <w:r w:rsidR="0087726C" w:rsidRPr="00E30102">
        <w:rPr>
          <w:rFonts w:ascii="Times New Roman" w:hAnsi="Times New Roman" w:cs="Times New Roman"/>
          <w:sz w:val="24"/>
          <w:szCs w:val="24"/>
          <w:u w:val="single"/>
        </w:rPr>
        <w:t>forty five days</w:t>
      </w:r>
      <w:r w:rsidR="0087726C" w:rsidRPr="0087726C">
        <w:rPr>
          <w:rFonts w:ascii="Times New Roman" w:hAnsi="Times New Roman" w:cs="Times New Roman"/>
          <w:sz w:val="24"/>
          <w:szCs w:val="24"/>
        </w:rPr>
        <w:t xml:space="preserve"> of the date of this offer</w:t>
      </w:r>
      <w:r w:rsidR="00E30102">
        <w:rPr>
          <w:rFonts w:ascii="Times New Roman" w:hAnsi="Times New Roman" w:cs="Times New Roman"/>
          <w:sz w:val="24"/>
          <w:szCs w:val="24"/>
        </w:rPr>
        <w:t>,”</w:t>
      </w:r>
      <w:r w:rsidR="00E30102" w:rsidRPr="00E30102">
        <w:rPr>
          <w:rFonts w:ascii="Times New Roman" w:hAnsi="Times New Roman" w:cs="Times New Roman"/>
          <w:sz w:val="24"/>
          <w:szCs w:val="24"/>
        </w:rPr>
        <w:t xml:space="preserve"> </w:t>
      </w:r>
      <w:r w:rsidR="00E30102">
        <w:rPr>
          <w:rFonts w:ascii="Times New Roman" w:hAnsi="Times New Roman" w:cs="Times New Roman"/>
          <w:sz w:val="24"/>
          <w:szCs w:val="24"/>
        </w:rPr>
        <w:t>(emphasis added). The receipts of payment presented by the appellant (exhibit P.E.4) are dated; - 27.10.2006 as payment for the plot allocation, lodgement and survey fees; 01.02.2010 as payment for freehold land application form. The offer having been made on 7</w:t>
      </w:r>
      <w:r w:rsidR="00E30102" w:rsidRPr="002C0941">
        <w:rPr>
          <w:rFonts w:ascii="Times New Roman" w:hAnsi="Times New Roman" w:cs="Times New Roman"/>
          <w:sz w:val="24"/>
          <w:szCs w:val="24"/>
          <w:vertAlign w:val="superscript"/>
        </w:rPr>
        <w:t>th</w:t>
      </w:r>
      <w:r w:rsidR="00E30102">
        <w:rPr>
          <w:rFonts w:ascii="Times New Roman" w:hAnsi="Times New Roman" w:cs="Times New Roman"/>
          <w:sz w:val="24"/>
          <w:szCs w:val="24"/>
        </w:rPr>
        <w:t xml:space="preserve"> January 2008, it lapsed on 21</w:t>
      </w:r>
      <w:r w:rsidR="00E30102" w:rsidRPr="00E30102">
        <w:rPr>
          <w:rFonts w:ascii="Times New Roman" w:hAnsi="Times New Roman" w:cs="Times New Roman"/>
          <w:sz w:val="24"/>
          <w:szCs w:val="24"/>
          <w:vertAlign w:val="superscript"/>
        </w:rPr>
        <w:t>st</w:t>
      </w:r>
      <w:r w:rsidR="00E30102">
        <w:rPr>
          <w:rFonts w:ascii="Times New Roman" w:hAnsi="Times New Roman" w:cs="Times New Roman"/>
          <w:sz w:val="24"/>
          <w:szCs w:val="24"/>
        </w:rPr>
        <w:t xml:space="preserve"> February 2008, forty five days later. The appellant did not produce evidence of acceptance in writing of the offer and payment of the prescribed </w:t>
      </w:r>
      <w:r w:rsidR="007720AE">
        <w:rPr>
          <w:rFonts w:ascii="Times New Roman" w:hAnsi="Times New Roman" w:cs="Times New Roman"/>
          <w:sz w:val="24"/>
          <w:szCs w:val="24"/>
        </w:rPr>
        <w:t xml:space="preserve">fees within the specified time yet he </w:t>
      </w:r>
      <w:r w:rsidR="00E30102">
        <w:rPr>
          <w:rFonts w:ascii="Times New Roman" w:hAnsi="Times New Roman" w:cs="Times New Roman"/>
          <w:sz w:val="24"/>
          <w:szCs w:val="24"/>
        </w:rPr>
        <w:t xml:space="preserve">presented a letter </w:t>
      </w:r>
      <w:r w:rsidR="007720AE">
        <w:rPr>
          <w:rFonts w:ascii="Times New Roman" w:hAnsi="Times New Roman" w:cs="Times New Roman"/>
          <w:sz w:val="24"/>
          <w:szCs w:val="24"/>
        </w:rPr>
        <w:t>dated 7</w:t>
      </w:r>
      <w:r w:rsidR="007720AE" w:rsidRPr="007720AE">
        <w:rPr>
          <w:rFonts w:ascii="Times New Roman" w:hAnsi="Times New Roman" w:cs="Times New Roman"/>
          <w:sz w:val="24"/>
          <w:szCs w:val="24"/>
          <w:vertAlign w:val="superscript"/>
        </w:rPr>
        <w:t>th</w:t>
      </w:r>
      <w:r w:rsidR="007720AE">
        <w:rPr>
          <w:rFonts w:ascii="Times New Roman" w:hAnsi="Times New Roman" w:cs="Times New Roman"/>
          <w:sz w:val="24"/>
          <w:szCs w:val="24"/>
        </w:rPr>
        <w:t xml:space="preserve"> January 2008 (exhibit P.E.1) </w:t>
      </w:r>
      <w:r w:rsidR="00E30102">
        <w:rPr>
          <w:rFonts w:ascii="Times New Roman" w:hAnsi="Times New Roman" w:cs="Times New Roman"/>
          <w:sz w:val="24"/>
          <w:szCs w:val="24"/>
        </w:rPr>
        <w:t>addressed to him</w:t>
      </w:r>
      <w:r w:rsidR="007720AE" w:rsidRPr="007720AE">
        <w:rPr>
          <w:rFonts w:ascii="Times New Roman" w:hAnsi="Times New Roman" w:cs="Times New Roman"/>
          <w:sz w:val="24"/>
          <w:szCs w:val="24"/>
        </w:rPr>
        <w:t xml:space="preserve"> </w:t>
      </w:r>
      <w:r w:rsidR="007720AE">
        <w:rPr>
          <w:rFonts w:ascii="Times New Roman" w:hAnsi="Times New Roman" w:cs="Times New Roman"/>
          <w:sz w:val="24"/>
          <w:szCs w:val="24"/>
        </w:rPr>
        <w:t>notifying him of the offer,</w:t>
      </w:r>
      <w:r w:rsidR="00E30102">
        <w:rPr>
          <w:rFonts w:ascii="Times New Roman" w:hAnsi="Times New Roman" w:cs="Times New Roman"/>
          <w:sz w:val="24"/>
          <w:szCs w:val="24"/>
        </w:rPr>
        <w:t xml:space="preserve"> </w:t>
      </w:r>
      <w:r w:rsidR="007720AE">
        <w:rPr>
          <w:rFonts w:ascii="Times New Roman" w:hAnsi="Times New Roman" w:cs="Times New Roman"/>
          <w:sz w:val="24"/>
          <w:szCs w:val="24"/>
        </w:rPr>
        <w:t xml:space="preserve">signed by a person whose identity is undisclosed, on behalf of the Acting Secretary, </w:t>
      </w:r>
      <w:proofErr w:type="spellStart"/>
      <w:r w:rsidR="007720AE">
        <w:rPr>
          <w:rFonts w:ascii="Times New Roman" w:hAnsi="Times New Roman" w:cs="Times New Roman"/>
          <w:sz w:val="24"/>
          <w:szCs w:val="24"/>
        </w:rPr>
        <w:t>Nebbi</w:t>
      </w:r>
      <w:proofErr w:type="spellEnd"/>
      <w:r w:rsidR="007720AE">
        <w:rPr>
          <w:rFonts w:ascii="Times New Roman" w:hAnsi="Times New Roman" w:cs="Times New Roman"/>
          <w:sz w:val="24"/>
          <w:szCs w:val="24"/>
        </w:rPr>
        <w:t xml:space="preserve"> District Land Board.  In the light of all the above anomalies, the appellant cannot claim to have secured a valid lease offer in respect of the land in dispute. That the trial magistrate in light of the anomalies formed the opinion that this was evidence of a forgery may have been too strong an expression but the evidence before court left a lot to be desired. </w:t>
      </w:r>
      <w:r w:rsidR="00C902E1">
        <w:rPr>
          <w:rFonts w:ascii="Times New Roman" w:hAnsi="Times New Roman" w:cs="Times New Roman"/>
          <w:sz w:val="24"/>
          <w:szCs w:val="24"/>
        </w:rPr>
        <w:t>Consequently, neither the appellant nor the respondent acquired any valid interest in the disputed land which for all intents and purposes</w:t>
      </w:r>
      <w:r w:rsidR="00E64B11">
        <w:rPr>
          <w:rFonts w:ascii="Times New Roman" w:hAnsi="Times New Roman" w:cs="Times New Roman"/>
          <w:sz w:val="24"/>
          <w:szCs w:val="24"/>
        </w:rPr>
        <w:t>,</w:t>
      </w:r>
      <w:r w:rsidR="00C902E1">
        <w:rPr>
          <w:rFonts w:ascii="Times New Roman" w:hAnsi="Times New Roman" w:cs="Times New Roman"/>
          <w:sz w:val="24"/>
          <w:szCs w:val="24"/>
        </w:rPr>
        <w:t xml:space="preserve"> according to article 241 (1) (a) </w:t>
      </w:r>
      <w:r w:rsidR="00E64B11">
        <w:rPr>
          <w:rFonts w:ascii="Times New Roman" w:hAnsi="Times New Roman" w:cs="Times New Roman"/>
          <w:sz w:val="24"/>
          <w:szCs w:val="24"/>
        </w:rPr>
        <w:t xml:space="preserve">of </w:t>
      </w:r>
      <w:r w:rsidR="00E64B11" w:rsidRPr="00E64B11">
        <w:rPr>
          <w:rFonts w:ascii="Times New Roman" w:hAnsi="Times New Roman" w:cs="Times New Roman"/>
          <w:i/>
          <w:sz w:val="24"/>
          <w:szCs w:val="24"/>
        </w:rPr>
        <w:t>The Constitution of the Republic of Uganda</w:t>
      </w:r>
      <w:r w:rsidR="00E64B11">
        <w:rPr>
          <w:rFonts w:ascii="Times New Roman" w:hAnsi="Times New Roman" w:cs="Times New Roman"/>
          <w:i/>
          <w:sz w:val="24"/>
          <w:szCs w:val="24"/>
        </w:rPr>
        <w:t>, 1995</w:t>
      </w:r>
      <w:r w:rsidR="00E64B11">
        <w:rPr>
          <w:rFonts w:ascii="Times New Roman" w:hAnsi="Times New Roman" w:cs="Times New Roman"/>
          <w:sz w:val="24"/>
          <w:szCs w:val="24"/>
        </w:rPr>
        <w:t xml:space="preserve"> </w:t>
      </w:r>
      <w:r w:rsidR="00C902E1">
        <w:rPr>
          <w:rFonts w:ascii="Times New Roman" w:hAnsi="Times New Roman" w:cs="Times New Roman"/>
          <w:sz w:val="24"/>
          <w:szCs w:val="24"/>
        </w:rPr>
        <w:t xml:space="preserve">and section </w:t>
      </w:r>
      <w:r w:rsidR="00C902E1" w:rsidRPr="00C04245">
        <w:rPr>
          <w:rFonts w:ascii="Times New Roman" w:hAnsi="Times New Roman" w:cs="Times New Roman"/>
          <w:sz w:val="24"/>
          <w:szCs w:val="24"/>
        </w:rPr>
        <w:t>59</w:t>
      </w:r>
      <w:r w:rsidR="00C902E1">
        <w:rPr>
          <w:rFonts w:ascii="Times New Roman" w:hAnsi="Times New Roman" w:cs="Times New Roman"/>
          <w:sz w:val="24"/>
          <w:szCs w:val="24"/>
        </w:rPr>
        <w:t xml:space="preserve"> </w:t>
      </w:r>
      <w:r w:rsidR="00C902E1" w:rsidRPr="00C04245">
        <w:rPr>
          <w:rFonts w:ascii="Times New Roman" w:hAnsi="Times New Roman" w:cs="Times New Roman"/>
          <w:sz w:val="24"/>
          <w:szCs w:val="24"/>
        </w:rPr>
        <w:t>(</w:t>
      </w:r>
      <w:r w:rsidR="00C902E1">
        <w:rPr>
          <w:rFonts w:ascii="Times New Roman" w:hAnsi="Times New Roman" w:cs="Times New Roman"/>
          <w:sz w:val="24"/>
          <w:szCs w:val="24"/>
        </w:rPr>
        <w:t>1</w:t>
      </w:r>
      <w:r w:rsidR="00C902E1" w:rsidRPr="00C04245">
        <w:rPr>
          <w:rFonts w:ascii="Times New Roman" w:hAnsi="Times New Roman" w:cs="Times New Roman"/>
          <w:sz w:val="24"/>
          <w:szCs w:val="24"/>
        </w:rPr>
        <w:t xml:space="preserve">) of </w:t>
      </w:r>
      <w:r w:rsidR="00C902E1" w:rsidRPr="00C04245">
        <w:rPr>
          <w:rFonts w:ascii="Times New Roman" w:hAnsi="Times New Roman" w:cs="Times New Roman"/>
          <w:i/>
          <w:sz w:val="24"/>
          <w:szCs w:val="24"/>
        </w:rPr>
        <w:t>The Land Act</w:t>
      </w:r>
      <w:r w:rsidR="00C902E1">
        <w:rPr>
          <w:rFonts w:ascii="Times New Roman" w:hAnsi="Times New Roman" w:cs="Times New Roman"/>
          <w:sz w:val="24"/>
          <w:szCs w:val="24"/>
        </w:rPr>
        <w:t xml:space="preserve">, </w:t>
      </w:r>
      <w:r w:rsidR="004517AC">
        <w:rPr>
          <w:rFonts w:ascii="Times New Roman" w:hAnsi="Times New Roman" w:cs="Times New Roman"/>
          <w:sz w:val="24"/>
          <w:szCs w:val="24"/>
        </w:rPr>
        <w:t>remains</w:t>
      </w:r>
      <w:r w:rsidR="004517AC" w:rsidRPr="00FD37BF">
        <w:rPr>
          <w:rFonts w:ascii="Times New Roman" w:hAnsi="Times New Roman" w:cs="Times New Roman"/>
          <w:sz w:val="24"/>
          <w:szCs w:val="24"/>
        </w:rPr>
        <w:t xml:space="preserve"> </w:t>
      </w:r>
      <w:r w:rsidR="00C902E1" w:rsidRPr="00FD37BF">
        <w:rPr>
          <w:rFonts w:ascii="Times New Roman" w:hAnsi="Times New Roman" w:cs="Times New Roman"/>
          <w:sz w:val="24"/>
          <w:szCs w:val="24"/>
        </w:rPr>
        <w:t xml:space="preserve">land in </w:t>
      </w:r>
      <w:proofErr w:type="spellStart"/>
      <w:r w:rsidR="00E64B11">
        <w:rPr>
          <w:rFonts w:ascii="Times New Roman" w:hAnsi="Times New Roman" w:cs="Times New Roman"/>
          <w:sz w:val="24"/>
          <w:szCs w:val="24"/>
        </w:rPr>
        <w:t>Paidha</w:t>
      </w:r>
      <w:proofErr w:type="spellEnd"/>
      <w:r w:rsidR="00C902E1" w:rsidRPr="00FD37BF">
        <w:rPr>
          <w:rFonts w:ascii="Times New Roman" w:hAnsi="Times New Roman" w:cs="Times New Roman"/>
          <w:sz w:val="24"/>
          <w:szCs w:val="24"/>
        </w:rPr>
        <w:t xml:space="preserve"> </w:t>
      </w:r>
      <w:r w:rsidR="00E64B11">
        <w:rPr>
          <w:rFonts w:ascii="Times New Roman" w:hAnsi="Times New Roman" w:cs="Times New Roman"/>
          <w:sz w:val="24"/>
          <w:szCs w:val="24"/>
        </w:rPr>
        <w:t>D</w:t>
      </w:r>
      <w:r w:rsidR="00C902E1" w:rsidRPr="00FD37BF">
        <w:rPr>
          <w:rFonts w:ascii="Times New Roman" w:hAnsi="Times New Roman" w:cs="Times New Roman"/>
          <w:sz w:val="24"/>
          <w:szCs w:val="24"/>
        </w:rPr>
        <w:t xml:space="preserve">istrict </w:t>
      </w:r>
      <w:r w:rsidR="00C902E1">
        <w:rPr>
          <w:rFonts w:ascii="Times New Roman" w:hAnsi="Times New Roman" w:cs="Times New Roman"/>
          <w:sz w:val="24"/>
          <w:szCs w:val="24"/>
        </w:rPr>
        <w:t>“</w:t>
      </w:r>
      <w:r w:rsidR="00C902E1" w:rsidRPr="00FD37BF">
        <w:rPr>
          <w:rFonts w:ascii="Times New Roman" w:hAnsi="Times New Roman" w:cs="Times New Roman"/>
          <w:sz w:val="24"/>
          <w:szCs w:val="24"/>
        </w:rPr>
        <w:t>which is not owned by any person or authority</w:t>
      </w:r>
      <w:r w:rsidR="00C902E1">
        <w:rPr>
          <w:rFonts w:ascii="Times New Roman" w:hAnsi="Times New Roman" w:cs="Times New Roman"/>
          <w:sz w:val="24"/>
          <w:szCs w:val="24"/>
        </w:rPr>
        <w:t xml:space="preserve">,” </w:t>
      </w:r>
      <w:r w:rsidR="00E64B11">
        <w:rPr>
          <w:rFonts w:ascii="Times New Roman" w:hAnsi="Times New Roman" w:cs="Times New Roman"/>
          <w:sz w:val="24"/>
          <w:szCs w:val="24"/>
        </w:rPr>
        <w:t>and by law is</w:t>
      </w:r>
      <w:r w:rsidR="00C902E1">
        <w:rPr>
          <w:rFonts w:ascii="Times New Roman" w:hAnsi="Times New Roman" w:cs="Times New Roman"/>
          <w:sz w:val="24"/>
          <w:szCs w:val="24"/>
        </w:rPr>
        <w:t xml:space="preserve"> vested </w:t>
      </w:r>
      <w:r w:rsidR="00E64B11">
        <w:rPr>
          <w:rFonts w:ascii="Times New Roman" w:hAnsi="Times New Roman" w:cs="Times New Roman"/>
          <w:sz w:val="24"/>
          <w:szCs w:val="24"/>
        </w:rPr>
        <w:t xml:space="preserve">in either </w:t>
      </w:r>
      <w:proofErr w:type="spellStart"/>
      <w:r w:rsidR="00E64B11">
        <w:rPr>
          <w:rFonts w:ascii="Times New Roman" w:hAnsi="Times New Roman" w:cs="Times New Roman"/>
          <w:sz w:val="24"/>
          <w:szCs w:val="24"/>
        </w:rPr>
        <w:t>Zombo</w:t>
      </w:r>
      <w:proofErr w:type="spellEnd"/>
      <w:r w:rsidR="00E64B11">
        <w:rPr>
          <w:rFonts w:ascii="Times New Roman" w:hAnsi="Times New Roman" w:cs="Times New Roman"/>
          <w:sz w:val="24"/>
          <w:szCs w:val="24"/>
        </w:rPr>
        <w:t xml:space="preserve"> or </w:t>
      </w:r>
      <w:proofErr w:type="spellStart"/>
      <w:r w:rsidR="00E64B11">
        <w:rPr>
          <w:rFonts w:ascii="Times New Roman" w:hAnsi="Times New Roman" w:cs="Times New Roman"/>
          <w:sz w:val="24"/>
          <w:szCs w:val="24"/>
        </w:rPr>
        <w:t>Nebbi</w:t>
      </w:r>
      <w:proofErr w:type="spellEnd"/>
      <w:r w:rsidR="00E64B11">
        <w:rPr>
          <w:rFonts w:ascii="Times New Roman" w:hAnsi="Times New Roman" w:cs="Times New Roman"/>
          <w:sz w:val="24"/>
          <w:szCs w:val="24"/>
        </w:rPr>
        <w:t xml:space="preserve"> District Land Board, depending on whether the former is now fully constituted</w:t>
      </w:r>
      <w:r w:rsidR="004517AC">
        <w:rPr>
          <w:rFonts w:ascii="Times New Roman" w:hAnsi="Times New Roman" w:cs="Times New Roman"/>
          <w:sz w:val="24"/>
          <w:szCs w:val="24"/>
        </w:rPr>
        <w:t xml:space="preserve">, for allocation as it may deem fit. </w:t>
      </w:r>
    </w:p>
    <w:p w:rsidR="00367AB4" w:rsidRDefault="00367AB4" w:rsidP="004B2B05">
      <w:pPr>
        <w:autoSpaceDE w:val="0"/>
        <w:autoSpaceDN w:val="0"/>
        <w:adjustRightInd w:val="0"/>
        <w:spacing w:after="0" w:line="360" w:lineRule="auto"/>
        <w:jc w:val="both"/>
        <w:rPr>
          <w:rFonts w:ascii="Times New Roman" w:hAnsi="Times New Roman" w:cs="Times New Roman"/>
          <w:sz w:val="24"/>
          <w:szCs w:val="24"/>
        </w:rPr>
      </w:pPr>
    </w:p>
    <w:p w:rsidR="001563F3" w:rsidRDefault="00FA72D4"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appeal </w:t>
      </w:r>
      <w:r w:rsidR="00E64B11">
        <w:rPr>
          <w:rFonts w:ascii="Times New Roman" w:hAnsi="Times New Roman" w:cs="Times New Roman"/>
          <w:sz w:val="24"/>
          <w:szCs w:val="24"/>
        </w:rPr>
        <w:t xml:space="preserve">is allowed. The judgment and orders of the court below are set aside. Since the appeal succeeds only on one ground and it has been determined that none of the parties before court has a lawful claim to the land in dispute, each party is to bear its costs of the </w:t>
      </w:r>
      <w:r>
        <w:rPr>
          <w:rFonts w:ascii="Times New Roman" w:hAnsi="Times New Roman" w:cs="Times New Roman"/>
          <w:sz w:val="24"/>
          <w:szCs w:val="24"/>
        </w:rPr>
        <w:t xml:space="preserve">appeal and </w:t>
      </w:r>
      <w:r w:rsidR="00E64B11">
        <w:rPr>
          <w:rFonts w:ascii="Times New Roman" w:hAnsi="Times New Roman" w:cs="Times New Roman"/>
          <w:sz w:val="24"/>
          <w:szCs w:val="24"/>
        </w:rPr>
        <w:t xml:space="preserve">of </w:t>
      </w:r>
      <w:r>
        <w:rPr>
          <w:rFonts w:ascii="Times New Roman" w:hAnsi="Times New Roman" w:cs="Times New Roman"/>
          <w:sz w:val="24"/>
          <w:szCs w:val="24"/>
        </w:rPr>
        <w:t>the trial</w:t>
      </w:r>
      <w:r w:rsidR="00431441" w:rsidRPr="009A4040">
        <w:rPr>
          <w:rFonts w:ascii="Times New Roman" w:hAnsi="Times New Roman" w:cs="Times New Roman"/>
          <w:sz w:val="24"/>
          <w:szCs w:val="24"/>
        </w:rPr>
        <w:t>.</w:t>
      </w: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FA72D4">
        <w:rPr>
          <w:rFonts w:ascii="Times New Roman" w:hAnsi="Times New Roman" w:cs="Times New Roman"/>
          <w:sz w:val="24"/>
          <w:szCs w:val="24"/>
        </w:rPr>
        <w:t>2</w:t>
      </w:r>
      <w:r w:rsidR="00C57505">
        <w:rPr>
          <w:rFonts w:ascii="Times New Roman" w:hAnsi="Times New Roman" w:cs="Times New Roman"/>
          <w:sz w:val="24"/>
          <w:szCs w:val="24"/>
          <w:vertAlign w:val="superscript"/>
        </w:rPr>
        <w:t>nd</w:t>
      </w:r>
      <w:r w:rsidRPr="009A4040">
        <w:rPr>
          <w:rFonts w:ascii="Times New Roman" w:hAnsi="Times New Roman" w:cs="Times New Roman"/>
          <w:sz w:val="24"/>
          <w:szCs w:val="24"/>
        </w:rPr>
        <w:t xml:space="preserve"> day of </w:t>
      </w:r>
      <w:r w:rsidR="00C57505">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AA" w:rsidRDefault="00C528AA" w:rsidP="00975B47">
      <w:pPr>
        <w:spacing w:after="0" w:line="240" w:lineRule="auto"/>
      </w:pPr>
      <w:r>
        <w:separator/>
      </w:r>
    </w:p>
  </w:endnote>
  <w:endnote w:type="continuationSeparator" w:id="0">
    <w:p w:rsidR="00C528AA" w:rsidRDefault="00C528A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2" w:rsidRDefault="00E30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E30102" w:rsidRDefault="00C528AA">
        <w:pPr>
          <w:pStyle w:val="Footer"/>
          <w:jc w:val="center"/>
        </w:pPr>
        <w:r>
          <w:fldChar w:fldCharType="begin"/>
        </w:r>
        <w:r>
          <w:instrText xml:space="preserve"> PAGE   \* MERGEFORMAT </w:instrText>
        </w:r>
        <w:r>
          <w:fldChar w:fldCharType="separate"/>
        </w:r>
        <w:r w:rsidR="0087675D">
          <w:rPr>
            <w:noProof/>
          </w:rPr>
          <w:t>1</w:t>
        </w:r>
        <w:r>
          <w:rPr>
            <w:noProof/>
          </w:rPr>
          <w:fldChar w:fldCharType="end"/>
        </w:r>
      </w:p>
    </w:sdtContent>
  </w:sdt>
  <w:p w:rsidR="00E30102" w:rsidRDefault="00E30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2" w:rsidRDefault="00E3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AA" w:rsidRDefault="00C528AA" w:rsidP="00975B47">
      <w:pPr>
        <w:spacing w:after="0" w:line="240" w:lineRule="auto"/>
      </w:pPr>
      <w:r>
        <w:separator/>
      </w:r>
    </w:p>
  </w:footnote>
  <w:footnote w:type="continuationSeparator" w:id="0">
    <w:p w:rsidR="00C528AA" w:rsidRDefault="00C528A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2" w:rsidRDefault="00E30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2" w:rsidRDefault="00E3010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2" w:rsidRDefault="00E3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0D7B"/>
    <w:rsid w:val="00062B50"/>
    <w:rsid w:val="00064EFD"/>
    <w:rsid w:val="0007209F"/>
    <w:rsid w:val="000759A3"/>
    <w:rsid w:val="00076217"/>
    <w:rsid w:val="00076D63"/>
    <w:rsid w:val="000773E4"/>
    <w:rsid w:val="00077607"/>
    <w:rsid w:val="0008185B"/>
    <w:rsid w:val="00082D7D"/>
    <w:rsid w:val="00084B2E"/>
    <w:rsid w:val="00087469"/>
    <w:rsid w:val="00087D63"/>
    <w:rsid w:val="000937BF"/>
    <w:rsid w:val="00095B29"/>
    <w:rsid w:val="000968E1"/>
    <w:rsid w:val="00097ACE"/>
    <w:rsid w:val="000A12F9"/>
    <w:rsid w:val="000A21BE"/>
    <w:rsid w:val="000A2FC5"/>
    <w:rsid w:val="000A32E3"/>
    <w:rsid w:val="000A3648"/>
    <w:rsid w:val="000A377E"/>
    <w:rsid w:val="000A4498"/>
    <w:rsid w:val="000A4D3E"/>
    <w:rsid w:val="000A5B51"/>
    <w:rsid w:val="000A5FDF"/>
    <w:rsid w:val="000A6CCB"/>
    <w:rsid w:val="000B01B4"/>
    <w:rsid w:val="000B0AC4"/>
    <w:rsid w:val="000B24CA"/>
    <w:rsid w:val="000B3074"/>
    <w:rsid w:val="000B414B"/>
    <w:rsid w:val="000C13C5"/>
    <w:rsid w:val="000C2E79"/>
    <w:rsid w:val="000C4076"/>
    <w:rsid w:val="000C5FC5"/>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095"/>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1B09"/>
    <w:rsid w:val="0023220F"/>
    <w:rsid w:val="00233C6B"/>
    <w:rsid w:val="0023423B"/>
    <w:rsid w:val="00241600"/>
    <w:rsid w:val="00241616"/>
    <w:rsid w:val="0024165B"/>
    <w:rsid w:val="00244DF9"/>
    <w:rsid w:val="00245476"/>
    <w:rsid w:val="00245DC3"/>
    <w:rsid w:val="00250B17"/>
    <w:rsid w:val="00251715"/>
    <w:rsid w:val="00252F9B"/>
    <w:rsid w:val="00257621"/>
    <w:rsid w:val="0026018F"/>
    <w:rsid w:val="00271A54"/>
    <w:rsid w:val="002724E3"/>
    <w:rsid w:val="0027369E"/>
    <w:rsid w:val="00274473"/>
    <w:rsid w:val="00276108"/>
    <w:rsid w:val="00276DDE"/>
    <w:rsid w:val="0027729D"/>
    <w:rsid w:val="0027767C"/>
    <w:rsid w:val="00277A84"/>
    <w:rsid w:val="0028219D"/>
    <w:rsid w:val="00284815"/>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0941"/>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070BC"/>
    <w:rsid w:val="00313E79"/>
    <w:rsid w:val="0031463C"/>
    <w:rsid w:val="00322623"/>
    <w:rsid w:val="00327A5C"/>
    <w:rsid w:val="00332516"/>
    <w:rsid w:val="00335439"/>
    <w:rsid w:val="003439F6"/>
    <w:rsid w:val="00344A47"/>
    <w:rsid w:val="00346CC5"/>
    <w:rsid w:val="0035395C"/>
    <w:rsid w:val="00354280"/>
    <w:rsid w:val="00355844"/>
    <w:rsid w:val="00355ADE"/>
    <w:rsid w:val="00357CAE"/>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B61F6"/>
    <w:rsid w:val="003C2004"/>
    <w:rsid w:val="003C2A8B"/>
    <w:rsid w:val="003C2B00"/>
    <w:rsid w:val="003C32A3"/>
    <w:rsid w:val="003C6E8F"/>
    <w:rsid w:val="003D0432"/>
    <w:rsid w:val="003D15CA"/>
    <w:rsid w:val="003D1F34"/>
    <w:rsid w:val="003D39DB"/>
    <w:rsid w:val="003D76AA"/>
    <w:rsid w:val="003E0493"/>
    <w:rsid w:val="003E0D31"/>
    <w:rsid w:val="003E16A1"/>
    <w:rsid w:val="003E2256"/>
    <w:rsid w:val="003E29CC"/>
    <w:rsid w:val="003E2DB5"/>
    <w:rsid w:val="003E3CCE"/>
    <w:rsid w:val="003E5681"/>
    <w:rsid w:val="003E6EBA"/>
    <w:rsid w:val="003F4309"/>
    <w:rsid w:val="003F4C09"/>
    <w:rsid w:val="003F6625"/>
    <w:rsid w:val="00401C50"/>
    <w:rsid w:val="004056CE"/>
    <w:rsid w:val="0040632E"/>
    <w:rsid w:val="004063C1"/>
    <w:rsid w:val="0041013E"/>
    <w:rsid w:val="00412AD4"/>
    <w:rsid w:val="00412C7B"/>
    <w:rsid w:val="00413793"/>
    <w:rsid w:val="00417CE3"/>
    <w:rsid w:val="0042328A"/>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17AC"/>
    <w:rsid w:val="004534D6"/>
    <w:rsid w:val="0045388C"/>
    <w:rsid w:val="004538B7"/>
    <w:rsid w:val="00453B59"/>
    <w:rsid w:val="00453E53"/>
    <w:rsid w:val="0045700F"/>
    <w:rsid w:val="004622B1"/>
    <w:rsid w:val="0046237D"/>
    <w:rsid w:val="004638F6"/>
    <w:rsid w:val="00466250"/>
    <w:rsid w:val="00467BB7"/>
    <w:rsid w:val="0047110A"/>
    <w:rsid w:val="00471DFB"/>
    <w:rsid w:val="00475301"/>
    <w:rsid w:val="00475C81"/>
    <w:rsid w:val="00476A7F"/>
    <w:rsid w:val="004852DF"/>
    <w:rsid w:val="0048704A"/>
    <w:rsid w:val="00491292"/>
    <w:rsid w:val="0049668C"/>
    <w:rsid w:val="00497AC6"/>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1BAE"/>
    <w:rsid w:val="0052200F"/>
    <w:rsid w:val="0052329E"/>
    <w:rsid w:val="005264C9"/>
    <w:rsid w:val="00531CE9"/>
    <w:rsid w:val="00543961"/>
    <w:rsid w:val="00543A1E"/>
    <w:rsid w:val="00544CF3"/>
    <w:rsid w:val="005460FE"/>
    <w:rsid w:val="00546E2E"/>
    <w:rsid w:val="0055062E"/>
    <w:rsid w:val="005508E4"/>
    <w:rsid w:val="00550C39"/>
    <w:rsid w:val="00550D51"/>
    <w:rsid w:val="005524EF"/>
    <w:rsid w:val="005544D3"/>
    <w:rsid w:val="0055486E"/>
    <w:rsid w:val="005608BB"/>
    <w:rsid w:val="0056383D"/>
    <w:rsid w:val="005674ED"/>
    <w:rsid w:val="0057018C"/>
    <w:rsid w:val="0057024F"/>
    <w:rsid w:val="00570E6B"/>
    <w:rsid w:val="0057144F"/>
    <w:rsid w:val="0057250C"/>
    <w:rsid w:val="00572A06"/>
    <w:rsid w:val="00577139"/>
    <w:rsid w:val="00581904"/>
    <w:rsid w:val="0058284D"/>
    <w:rsid w:val="00582BF9"/>
    <w:rsid w:val="00585E7E"/>
    <w:rsid w:val="00585FB2"/>
    <w:rsid w:val="00587639"/>
    <w:rsid w:val="00587F6A"/>
    <w:rsid w:val="0059645A"/>
    <w:rsid w:val="00596B7B"/>
    <w:rsid w:val="005A13A3"/>
    <w:rsid w:val="005A23B6"/>
    <w:rsid w:val="005A2A32"/>
    <w:rsid w:val="005A2C27"/>
    <w:rsid w:val="005A4833"/>
    <w:rsid w:val="005A6744"/>
    <w:rsid w:val="005B2835"/>
    <w:rsid w:val="005B4791"/>
    <w:rsid w:val="005B6725"/>
    <w:rsid w:val="005C22DD"/>
    <w:rsid w:val="005C2E9D"/>
    <w:rsid w:val="005C543F"/>
    <w:rsid w:val="005C7306"/>
    <w:rsid w:val="005C7D39"/>
    <w:rsid w:val="005D02EE"/>
    <w:rsid w:val="005D3B7A"/>
    <w:rsid w:val="005D4F94"/>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6E7F"/>
    <w:rsid w:val="00667E54"/>
    <w:rsid w:val="00671591"/>
    <w:rsid w:val="00672E80"/>
    <w:rsid w:val="00672FC0"/>
    <w:rsid w:val="006738CC"/>
    <w:rsid w:val="00674953"/>
    <w:rsid w:val="00677A5D"/>
    <w:rsid w:val="00680C22"/>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570"/>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0A1B"/>
    <w:rsid w:val="006F2C62"/>
    <w:rsid w:val="006F4CF2"/>
    <w:rsid w:val="00701ABE"/>
    <w:rsid w:val="00702D9B"/>
    <w:rsid w:val="00703CA3"/>
    <w:rsid w:val="007142E4"/>
    <w:rsid w:val="007157A4"/>
    <w:rsid w:val="00715D59"/>
    <w:rsid w:val="0071667F"/>
    <w:rsid w:val="00717EC8"/>
    <w:rsid w:val="007214FD"/>
    <w:rsid w:val="00722A6B"/>
    <w:rsid w:val="007242FF"/>
    <w:rsid w:val="00730968"/>
    <w:rsid w:val="00732AF4"/>
    <w:rsid w:val="00734CDF"/>
    <w:rsid w:val="007403FA"/>
    <w:rsid w:val="00741216"/>
    <w:rsid w:val="00744609"/>
    <w:rsid w:val="007459D7"/>
    <w:rsid w:val="007500E0"/>
    <w:rsid w:val="0075083D"/>
    <w:rsid w:val="00750FA5"/>
    <w:rsid w:val="00752B2A"/>
    <w:rsid w:val="00753073"/>
    <w:rsid w:val="00754DFA"/>
    <w:rsid w:val="00756E9D"/>
    <w:rsid w:val="007654F4"/>
    <w:rsid w:val="007720AE"/>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C6843"/>
    <w:rsid w:val="007D012C"/>
    <w:rsid w:val="007D0C99"/>
    <w:rsid w:val="007D0FBB"/>
    <w:rsid w:val="007D1523"/>
    <w:rsid w:val="007D2939"/>
    <w:rsid w:val="007D2B48"/>
    <w:rsid w:val="007D3ED4"/>
    <w:rsid w:val="007D424A"/>
    <w:rsid w:val="007E0923"/>
    <w:rsid w:val="007E0D62"/>
    <w:rsid w:val="007E2335"/>
    <w:rsid w:val="007E3828"/>
    <w:rsid w:val="007E4138"/>
    <w:rsid w:val="007E7F24"/>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2858"/>
    <w:rsid w:val="0083563A"/>
    <w:rsid w:val="00836D04"/>
    <w:rsid w:val="00836E9E"/>
    <w:rsid w:val="008405A8"/>
    <w:rsid w:val="00840698"/>
    <w:rsid w:val="00842D2D"/>
    <w:rsid w:val="00844DB8"/>
    <w:rsid w:val="008507EF"/>
    <w:rsid w:val="008515A2"/>
    <w:rsid w:val="00852A76"/>
    <w:rsid w:val="00852BB7"/>
    <w:rsid w:val="00854B55"/>
    <w:rsid w:val="00854B9D"/>
    <w:rsid w:val="00855C41"/>
    <w:rsid w:val="00856A36"/>
    <w:rsid w:val="008578D4"/>
    <w:rsid w:val="00860A1C"/>
    <w:rsid w:val="00861EFE"/>
    <w:rsid w:val="008634F6"/>
    <w:rsid w:val="0086391E"/>
    <w:rsid w:val="008641B0"/>
    <w:rsid w:val="0086460B"/>
    <w:rsid w:val="0086575C"/>
    <w:rsid w:val="00866E42"/>
    <w:rsid w:val="0087245D"/>
    <w:rsid w:val="00874DED"/>
    <w:rsid w:val="00875C6A"/>
    <w:rsid w:val="0087675D"/>
    <w:rsid w:val="0087726C"/>
    <w:rsid w:val="00877A3B"/>
    <w:rsid w:val="00881B89"/>
    <w:rsid w:val="008834BB"/>
    <w:rsid w:val="00884824"/>
    <w:rsid w:val="00885EC2"/>
    <w:rsid w:val="00886052"/>
    <w:rsid w:val="008915D1"/>
    <w:rsid w:val="00896D86"/>
    <w:rsid w:val="008A0347"/>
    <w:rsid w:val="008A2A5B"/>
    <w:rsid w:val="008A43F3"/>
    <w:rsid w:val="008A477B"/>
    <w:rsid w:val="008B3794"/>
    <w:rsid w:val="008B3ED8"/>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448D"/>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3638"/>
    <w:rsid w:val="00994F43"/>
    <w:rsid w:val="009A1246"/>
    <w:rsid w:val="009A2A9D"/>
    <w:rsid w:val="009A4040"/>
    <w:rsid w:val="009A4AD7"/>
    <w:rsid w:val="009A587E"/>
    <w:rsid w:val="009B0049"/>
    <w:rsid w:val="009B0C1D"/>
    <w:rsid w:val="009B1232"/>
    <w:rsid w:val="009B3952"/>
    <w:rsid w:val="009B3A65"/>
    <w:rsid w:val="009B678A"/>
    <w:rsid w:val="009C08E3"/>
    <w:rsid w:val="009C0992"/>
    <w:rsid w:val="009C1705"/>
    <w:rsid w:val="009C27A9"/>
    <w:rsid w:val="009C2F44"/>
    <w:rsid w:val="009C4854"/>
    <w:rsid w:val="009C6027"/>
    <w:rsid w:val="009C73BF"/>
    <w:rsid w:val="009C7EFA"/>
    <w:rsid w:val="009D01D8"/>
    <w:rsid w:val="009D0AFA"/>
    <w:rsid w:val="009D32A4"/>
    <w:rsid w:val="009D7638"/>
    <w:rsid w:val="009E0497"/>
    <w:rsid w:val="009E10EB"/>
    <w:rsid w:val="009E2507"/>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4444F"/>
    <w:rsid w:val="00A5315F"/>
    <w:rsid w:val="00A548CA"/>
    <w:rsid w:val="00A56848"/>
    <w:rsid w:val="00A64047"/>
    <w:rsid w:val="00A659A0"/>
    <w:rsid w:val="00A65BA5"/>
    <w:rsid w:val="00A66F88"/>
    <w:rsid w:val="00A7097F"/>
    <w:rsid w:val="00A718E7"/>
    <w:rsid w:val="00A72A3A"/>
    <w:rsid w:val="00A76359"/>
    <w:rsid w:val="00A766AC"/>
    <w:rsid w:val="00A779ED"/>
    <w:rsid w:val="00A8058A"/>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065"/>
    <w:rsid w:val="00AC7D65"/>
    <w:rsid w:val="00AD080F"/>
    <w:rsid w:val="00AD46A1"/>
    <w:rsid w:val="00AD4E9E"/>
    <w:rsid w:val="00AD7DFA"/>
    <w:rsid w:val="00AE2F56"/>
    <w:rsid w:val="00AE380B"/>
    <w:rsid w:val="00AE55A4"/>
    <w:rsid w:val="00AE6A92"/>
    <w:rsid w:val="00AF00C8"/>
    <w:rsid w:val="00AF3B05"/>
    <w:rsid w:val="00B00F7C"/>
    <w:rsid w:val="00B02BCB"/>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6A2C"/>
    <w:rsid w:val="00B57DEE"/>
    <w:rsid w:val="00B618D0"/>
    <w:rsid w:val="00B665BF"/>
    <w:rsid w:val="00B668A9"/>
    <w:rsid w:val="00B67A04"/>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7B5"/>
    <w:rsid w:val="00BC5C59"/>
    <w:rsid w:val="00BC731A"/>
    <w:rsid w:val="00BC776F"/>
    <w:rsid w:val="00BD113F"/>
    <w:rsid w:val="00BD1920"/>
    <w:rsid w:val="00BD2520"/>
    <w:rsid w:val="00BD51A5"/>
    <w:rsid w:val="00BD5E81"/>
    <w:rsid w:val="00BD6A90"/>
    <w:rsid w:val="00BE2416"/>
    <w:rsid w:val="00BE4031"/>
    <w:rsid w:val="00BE5F42"/>
    <w:rsid w:val="00BE630C"/>
    <w:rsid w:val="00BE73F4"/>
    <w:rsid w:val="00BE7D5B"/>
    <w:rsid w:val="00BF1C2B"/>
    <w:rsid w:val="00BF2B29"/>
    <w:rsid w:val="00BF2FDE"/>
    <w:rsid w:val="00BF302A"/>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167E"/>
    <w:rsid w:val="00C23715"/>
    <w:rsid w:val="00C31AF7"/>
    <w:rsid w:val="00C329D7"/>
    <w:rsid w:val="00C33DD0"/>
    <w:rsid w:val="00C33F0A"/>
    <w:rsid w:val="00C3598C"/>
    <w:rsid w:val="00C36C2D"/>
    <w:rsid w:val="00C36F16"/>
    <w:rsid w:val="00C40079"/>
    <w:rsid w:val="00C42CA7"/>
    <w:rsid w:val="00C47D7F"/>
    <w:rsid w:val="00C50B38"/>
    <w:rsid w:val="00C526F7"/>
    <w:rsid w:val="00C528AA"/>
    <w:rsid w:val="00C533B1"/>
    <w:rsid w:val="00C53984"/>
    <w:rsid w:val="00C53DD4"/>
    <w:rsid w:val="00C542BF"/>
    <w:rsid w:val="00C56817"/>
    <w:rsid w:val="00C56B25"/>
    <w:rsid w:val="00C57505"/>
    <w:rsid w:val="00C60501"/>
    <w:rsid w:val="00C676D8"/>
    <w:rsid w:val="00C70098"/>
    <w:rsid w:val="00C71C3C"/>
    <w:rsid w:val="00C724DE"/>
    <w:rsid w:val="00C726C3"/>
    <w:rsid w:val="00C74A70"/>
    <w:rsid w:val="00C74B34"/>
    <w:rsid w:val="00C7570F"/>
    <w:rsid w:val="00C7775D"/>
    <w:rsid w:val="00C842D1"/>
    <w:rsid w:val="00C84608"/>
    <w:rsid w:val="00C86476"/>
    <w:rsid w:val="00C87657"/>
    <w:rsid w:val="00C87E55"/>
    <w:rsid w:val="00C902E1"/>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D642C"/>
    <w:rsid w:val="00CD6B4A"/>
    <w:rsid w:val="00CE62C0"/>
    <w:rsid w:val="00CE6F4C"/>
    <w:rsid w:val="00CE74C9"/>
    <w:rsid w:val="00CE7AF1"/>
    <w:rsid w:val="00CF2C13"/>
    <w:rsid w:val="00CF695C"/>
    <w:rsid w:val="00CF7513"/>
    <w:rsid w:val="00D001D6"/>
    <w:rsid w:val="00D01544"/>
    <w:rsid w:val="00D04BC9"/>
    <w:rsid w:val="00D2108B"/>
    <w:rsid w:val="00D222AE"/>
    <w:rsid w:val="00D22BBF"/>
    <w:rsid w:val="00D2465C"/>
    <w:rsid w:val="00D24686"/>
    <w:rsid w:val="00D257DF"/>
    <w:rsid w:val="00D26811"/>
    <w:rsid w:val="00D3059A"/>
    <w:rsid w:val="00D3171E"/>
    <w:rsid w:val="00D36ECB"/>
    <w:rsid w:val="00D42914"/>
    <w:rsid w:val="00D4578C"/>
    <w:rsid w:val="00D46766"/>
    <w:rsid w:val="00D47EB9"/>
    <w:rsid w:val="00D5210E"/>
    <w:rsid w:val="00D52539"/>
    <w:rsid w:val="00D5263E"/>
    <w:rsid w:val="00D57D7E"/>
    <w:rsid w:val="00D670A4"/>
    <w:rsid w:val="00D67553"/>
    <w:rsid w:val="00D73632"/>
    <w:rsid w:val="00D73662"/>
    <w:rsid w:val="00D739ED"/>
    <w:rsid w:val="00D80214"/>
    <w:rsid w:val="00D842A3"/>
    <w:rsid w:val="00D851B6"/>
    <w:rsid w:val="00D855E6"/>
    <w:rsid w:val="00D86886"/>
    <w:rsid w:val="00D86AFD"/>
    <w:rsid w:val="00D902E4"/>
    <w:rsid w:val="00D92115"/>
    <w:rsid w:val="00D97B20"/>
    <w:rsid w:val="00DA0024"/>
    <w:rsid w:val="00DA138B"/>
    <w:rsid w:val="00DA23A5"/>
    <w:rsid w:val="00DA3B4C"/>
    <w:rsid w:val="00DA46B4"/>
    <w:rsid w:val="00DA6E5D"/>
    <w:rsid w:val="00DA7938"/>
    <w:rsid w:val="00DB3239"/>
    <w:rsid w:val="00DC09E7"/>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050B"/>
    <w:rsid w:val="00DF1FC3"/>
    <w:rsid w:val="00DF3DD3"/>
    <w:rsid w:val="00DF469B"/>
    <w:rsid w:val="00DF7C19"/>
    <w:rsid w:val="00E07443"/>
    <w:rsid w:val="00E13581"/>
    <w:rsid w:val="00E13F7A"/>
    <w:rsid w:val="00E14050"/>
    <w:rsid w:val="00E146A0"/>
    <w:rsid w:val="00E14EB6"/>
    <w:rsid w:val="00E21EBF"/>
    <w:rsid w:val="00E23492"/>
    <w:rsid w:val="00E24D84"/>
    <w:rsid w:val="00E25545"/>
    <w:rsid w:val="00E260A3"/>
    <w:rsid w:val="00E30102"/>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2128"/>
    <w:rsid w:val="00E64B11"/>
    <w:rsid w:val="00E65380"/>
    <w:rsid w:val="00E67AAD"/>
    <w:rsid w:val="00E73A0E"/>
    <w:rsid w:val="00E74658"/>
    <w:rsid w:val="00E751E3"/>
    <w:rsid w:val="00E814FC"/>
    <w:rsid w:val="00E8321C"/>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14EF"/>
    <w:rsid w:val="00ED3B14"/>
    <w:rsid w:val="00ED53C1"/>
    <w:rsid w:val="00ED663D"/>
    <w:rsid w:val="00ED69D0"/>
    <w:rsid w:val="00ED7F2C"/>
    <w:rsid w:val="00EE6D8F"/>
    <w:rsid w:val="00EE6F53"/>
    <w:rsid w:val="00EF33BC"/>
    <w:rsid w:val="00EF3605"/>
    <w:rsid w:val="00F00D0C"/>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10A1"/>
    <w:rsid w:val="00F931D1"/>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C50E2"/>
    <w:rsid w:val="00FD1A28"/>
    <w:rsid w:val="00FD2AEB"/>
    <w:rsid w:val="00FD3EC3"/>
    <w:rsid w:val="00FD4368"/>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C588-042A-40A7-89EB-DA37ED17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2017-03-30T07:40:00Z</dcterms:created>
  <dcterms:modified xsi:type="dcterms:W3CDTF">2017-03-30T07:40:00Z</dcterms:modified>
</cp:coreProperties>
</file>