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D6" w:rsidRPr="00704481" w:rsidRDefault="003111D6" w:rsidP="00F41D90">
      <w:pPr>
        <w:spacing w:after="0" w:line="360" w:lineRule="auto"/>
        <w:jc w:val="center"/>
        <w:rPr>
          <w:rFonts w:ascii="Times New Roman" w:hAnsi="Times New Roman" w:cs="Times New Roman"/>
          <w:b/>
          <w:sz w:val="24"/>
          <w:szCs w:val="24"/>
        </w:rPr>
      </w:pPr>
      <w:r w:rsidRPr="00704481">
        <w:rPr>
          <w:rFonts w:ascii="Times New Roman" w:hAnsi="Times New Roman" w:cs="Times New Roman"/>
          <w:b/>
          <w:sz w:val="24"/>
          <w:szCs w:val="24"/>
        </w:rPr>
        <w:t>THE REPUBLIC OF UGANDA</w:t>
      </w:r>
    </w:p>
    <w:p w:rsidR="003111D6" w:rsidRPr="00704481" w:rsidRDefault="003111D6" w:rsidP="00F41D90">
      <w:pPr>
        <w:spacing w:after="0" w:line="360" w:lineRule="auto"/>
        <w:jc w:val="center"/>
        <w:rPr>
          <w:rFonts w:ascii="Times New Roman" w:hAnsi="Times New Roman" w:cs="Times New Roman"/>
          <w:b/>
          <w:sz w:val="24"/>
          <w:szCs w:val="24"/>
        </w:rPr>
      </w:pPr>
      <w:r w:rsidRPr="00704481">
        <w:rPr>
          <w:rFonts w:ascii="Times New Roman" w:hAnsi="Times New Roman" w:cs="Times New Roman"/>
          <w:b/>
          <w:sz w:val="24"/>
          <w:szCs w:val="24"/>
        </w:rPr>
        <w:t>IN THE HIGH COURT OF UGANDA AT KAMPALA</w:t>
      </w:r>
    </w:p>
    <w:p w:rsidR="003111D6" w:rsidRPr="00704481" w:rsidRDefault="003111D6" w:rsidP="00F41D90">
      <w:pPr>
        <w:spacing w:after="0" w:line="360" w:lineRule="auto"/>
        <w:jc w:val="center"/>
        <w:rPr>
          <w:rFonts w:ascii="Times New Roman" w:hAnsi="Times New Roman" w:cs="Times New Roman"/>
          <w:b/>
          <w:sz w:val="24"/>
          <w:szCs w:val="24"/>
        </w:rPr>
      </w:pPr>
      <w:r w:rsidRPr="00704481">
        <w:rPr>
          <w:rFonts w:ascii="Times New Roman" w:hAnsi="Times New Roman" w:cs="Times New Roman"/>
          <w:b/>
          <w:sz w:val="24"/>
          <w:szCs w:val="24"/>
        </w:rPr>
        <w:t>(LAND DIVISION)</w:t>
      </w:r>
    </w:p>
    <w:p w:rsidR="003111D6" w:rsidRPr="00704481" w:rsidRDefault="003111D6" w:rsidP="00F41D90">
      <w:pPr>
        <w:spacing w:after="0" w:line="360" w:lineRule="auto"/>
        <w:jc w:val="center"/>
        <w:rPr>
          <w:rFonts w:ascii="Times New Roman" w:hAnsi="Times New Roman" w:cs="Times New Roman"/>
          <w:b/>
          <w:sz w:val="24"/>
          <w:szCs w:val="24"/>
        </w:rPr>
      </w:pPr>
      <w:r w:rsidRPr="00704481">
        <w:rPr>
          <w:rFonts w:ascii="Times New Roman" w:hAnsi="Times New Roman" w:cs="Times New Roman"/>
          <w:b/>
          <w:sz w:val="24"/>
          <w:szCs w:val="24"/>
        </w:rPr>
        <w:t>CIVIL SUIT NO. 025 OF 2016</w:t>
      </w:r>
      <w:bookmarkStart w:id="0" w:name="_GoBack"/>
      <w:bookmarkEnd w:id="0"/>
    </w:p>
    <w:p w:rsidR="003111D6" w:rsidRPr="00704481" w:rsidRDefault="003111D6" w:rsidP="00F41D90">
      <w:pPr>
        <w:spacing w:after="0" w:line="360" w:lineRule="auto"/>
        <w:jc w:val="both"/>
        <w:rPr>
          <w:rFonts w:ascii="Times New Roman" w:hAnsi="Times New Roman" w:cs="Times New Roman"/>
          <w:b/>
          <w:sz w:val="24"/>
          <w:szCs w:val="24"/>
        </w:rPr>
      </w:pPr>
      <w:r w:rsidRPr="00704481">
        <w:rPr>
          <w:rFonts w:ascii="Times New Roman" w:hAnsi="Times New Roman" w:cs="Times New Roman"/>
          <w:b/>
          <w:sz w:val="24"/>
          <w:szCs w:val="24"/>
        </w:rPr>
        <w:t xml:space="preserve">CHRIS RUGARI :::::::::::::::::::::::::::::::::::::::::::::::::: PLAINTIFF </w:t>
      </w:r>
    </w:p>
    <w:p w:rsidR="003111D6" w:rsidRPr="00704481" w:rsidRDefault="003111D6" w:rsidP="00F41D90">
      <w:pPr>
        <w:spacing w:after="0" w:line="360" w:lineRule="auto"/>
        <w:jc w:val="center"/>
        <w:rPr>
          <w:rFonts w:ascii="Times New Roman" w:hAnsi="Times New Roman" w:cs="Times New Roman"/>
          <w:b/>
          <w:sz w:val="24"/>
          <w:szCs w:val="24"/>
        </w:rPr>
      </w:pPr>
      <w:r w:rsidRPr="00704481">
        <w:rPr>
          <w:rFonts w:ascii="Times New Roman" w:hAnsi="Times New Roman" w:cs="Times New Roman"/>
          <w:b/>
          <w:sz w:val="24"/>
          <w:szCs w:val="24"/>
        </w:rPr>
        <w:t>VERSUS</w:t>
      </w:r>
    </w:p>
    <w:p w:rsidR="003111D6" w:rsidRPr="00704481" w:rsidRDefault="003111D6" w:rsidP="00F41D90">
      <w:pPr>
        <w:spacing w:after="0" w:line="360" w:lineRule="auto"/>
        <w:jc w:val="both"/>
        <w:rPr>
          <w:rFonts w:ascii="Times New Roman" w:hAnsi="Times New Roman" w:cs="Times New Roman"/>
          <w:b/>
          <w:sz w:val="24"/>
          <w:szCs w:val="24"/>
        </w:rPr>
      </w:pPr>
      <w:r w:rsidRPr="00704481">
        <w:rPr>
          <w:rFonts w:ascii="Times New Roman" w:hAnsi="Times New Roman" w:cs="Times New Roman"/>
          <w:b/>
          <w:sz w:val="24"/>
          <w:szCs w:val="24"/>
        </w:rPr>
        <w:t>AMIN TEJAN :::::::::::::::::::::::::::::::::::::::::::::::::::::: DEFENDANT</w:t>
      </w:r>
    </w:p>
    <w:p w:rsidR="003111D6" w:rsidRPr="00704481" w:rsidRDefault="003111D6" w:rsidP="00F41D90">
      <w:pPr>
        <w:spacing w:after="0" w:line="360" w:lineRule="auto"/>
        <w:jc w:val="both"/>
        <w:rPr>
          <w:rFonts w:ascii="Times New Roman" w:hAnsi="Times New Roman" w:cs="Times New Roman"/>
          <w:b/>
          <w:sz w:val="24"/>
          <w:szCs w:val="24"/>
        </w:rPr>
      </w:pPr>
    </w:p>
    <w:p w:rsidR="003111D6" w:rsidRPr="00704481" w:rsidRDefault="003111D6" w:rsidP="00F41D90">
      <w:pPr>
        <w:spacing w:after="0" w:line="360" w:lineRule="auto"/>
        <w:jc w:val="center"/>
        <w:rPr>
          <w:rFonts w:ascii="Times New Roman" w:hAnsi="Times New Roman" w:cs="Times New Roman"/>
          <w:b/>
          <w:sz w:val="24"/>
          <w:szCs w:val="24"/>
          <w:u w:val="single"/>
        </w:rPr>
      </w:pPr>
      <w:r w:rsidRPr="00704481">
        <w:rPr>
          <w:rFonts w:ascii="Times New Roman" w:hAnsi="Times New Roman" w:cs="Times New Roman"/>
          <w:b/>
          <w:sz w:val="24"/>
          <w:szCs w:val="24"/>
          <w:u w:val="single"/>
        </w:rPr>
        <w:t>BEFORE: HON. MR. JUSTICE BASHAIJA K. ANDREW</w:t>
      </w:r>
    </w:p>
    <w:p w:rsidR="003111D6" w:rsidRPr="00704481" w:rsidRDefault="003111D6" w:rsidP="00F41D90">
      <w:pPr>
        <w:spacing w:after="0" w:line="360" w:lineRule="auto"/>
        <w:jc w:val="center"/>
        <w:rPr>
          <w:rFonts w:ascii="Times New Roman" w:hAnsi="Times New Roman" w:cs="Times New Roman"/>
          <w:b/>
          <w:sz w:val="24"/>
          <w:szCs w:val="24"/>
          <w:u w:val="single"/>
        </w:rPr>
      </w:pPr>
      <w:r w:rsidRPr="00704481">
        <w:rPr>
          <w:rFonts w:ascii="Times New Roman" w:hAnsi="Times New Roman" w:cs="Times New Roman"/>
          <w:b/>
          <w:sz w:val="24"/>
          <w:szCs w:val="24"/>
          <w:u w:val="single"/>
        </w:rPr>
        <w:t>J U D G M E N T:</w:t>
      </w:r>
      <w:r w:rsidR="00F41D90" w:rsidRPr="00704481">
        <w:rPr>
          <w:rFonts w:ascii="Times New Roman" w:hAnsi="Times New Roman" w:cs="Times New Roman"/>
          <w:b/>
          <w:sz w:val="24"/>
          <w:szCs w:val="24"/>
          <w:u w:val="single"/>
        </w:rPr>
        <w:t>..</w:t>
      </w:r>
    </w:p>
    <w:p w:rsidR="003111D6" w:rsidRPr="00704481" w:rsidRDefault="00F41D90" w:rsidP="00F41D90">
      <w:pPr>
        <w:spacing w:line="480" w:lineRule="auto"/>
        <w:jc w:val="both"/>
        <w:rPr>
          <w:rFonts w:ascii="Times New Roman" w:hAnsi="Times New Roman" w:cs="Times New Roman"/>
          <w:sz w:val="24"/>
          <w:szCs w:val="24"/>
        </w:rPr>
      </w:pPr>
      <w:r w:rsidRPr="00704481">
        <w:rPr>
          <w:rFonts w:ascii="Times New Roman" w:hAnsi="Times New Roman" w:cs="Times New Roman"/>
          <w:sz w:val="24"/>
          <w:szCs w:val="24"/>
        </w:rPr>
        <w:t xml:space="preserve">Chris Rugari </w:t>
      </w:r>
      <w:r w:rsidRPr="00704481">
        <w:rPr>
          <w:rFonts w:ascii="Times New Roman" w:hAnsi="Times New Roman" w:cs="Times New Roman"/>
          <w:i/>
          <w:sz w:val="24"/>
          <w:szCs w:val="24"/>
        </w:rPr>
        <w:t>(hereinafter referred to as the “</w:t>
      </w:r>
      <w:r w:rsidR="003111D6" w:rsidRPr="00704481">
        <w:rPr>
          <w:rFonts w:ascii="Times New Roman" w:hAnsi="Times New Roman" w:cs="Times New Roman"/>
          <w:i/>
          <w:sz w:val="24"/>
          <w:szCs w:val="24"/>
        </w:rPr>
        <w:t>plaintiff</w:t>
      </w:r>
      <w:r w:rsidRPr="00704481">
        <w:rPr>
          <w:rFonts w:ascii="Times New Roman" w:hAnsi="Times New Roman" w:cs="Times New Roman"/>
          <w:i/>
          <w:sz w:val="24"/>
          <w:szCs w:val="24"/>
        </w:rPr>
        <w:t>)</w:t>
      </w:r>
      <w:r w:rsidR="003111D6" w:rsidRPr="00704481">
        <w:rPr>
          <w:rFonts w:ascii="Times New Roman" w:hAnsi="Times New Roman" w:cs="Times New Roman"/>
          <w:sz w:val="24"/>
          <w:szCs w:val="24"/>
        </w:rPr>
        <w:t xml:space="preserve"> filed this suit against the </w:t>
      </w:r>
      <w:r w:rsidRPr="00704481">
        <w:rPr>
          <w:rFonts w:ascii="Times New Roman" w:hAnsi="Times New Roman" w:cs="Times New Roman"/>
          <w:sz w:val="24"/>
          <w:szCs w:val="24"/>
        </w:rPr>
        <w:t xml:space="preserve">Amin Tejan </w:t>
      </w:r>
      <w:r w:rsidRPr="00704481">
        <w:rPr>
          <w:rFonts w:ascii="Times New Roman" w:hAnsi="Times New Roman" w:cs="Times New Roman"/>
          <w:i/>
          <w:sz w:val="24"/>
          <w:szCs w:val="24"/>
        </w:rPr>
        <w:t>(hereinafter referred to as the “d</w:t>
      </w:r>
      <w:r w:rsidR="003111D6" w:rsidRPr="00704481">
        <w:rPr>
          <w:rFonts w:ascii="Times New Roman" w:hAnsi="Times New Roman" w:cs="Times New Roman"/>
          <w:i/>
          <w:sz w:val="24"/>
          <w:szCs w:val="24"/>
        </w:rPr>
        <w:t>efendant</w:t>
      </w:r>
      <w:r w:rsidRPr="00704481">
        <w:rPr>
          <w:rFonts w:ascii="Times New Roman" w:hAnsi="Times New Roman" w:cs="Times New Roman"/>
          <w:i/>
          <w:sz w:val="24"/>
          <w:szCs w:val="24"/>
        </w:rPr>
        <w:t>”)</w:t>
      </w:r>
      <w:r w:rsidR="003111D6" w:rsidRPr="00704481">
        <w:rPr>
          <w:rFonts w:ascii="Times New Roman" w:hAnsi="Times New Roman" w:cs="Times New Roman"/>
          <w:sz w:val="24"/>
          <w:szCs w:val="24"/>
        </w:rPr>
        <w:t xml:space="preserve"> </w:t>
      </w:r>
      <w:r w:rsidRPr="00704481">
        <w:rPr>
          <w:rFonts w:ascii="Times New Roman" w:hAnsi="Times New Roman" w:cs="Times New Roman"/>
          <w:sz w:val="24"/>
          <w:szCs w:val="24"/>
        </w:rPr>
        <w:t>seeking</w:t>
      </w:r>
      <w:r w:rsidR="003111D6" w:rsidRPr="00704481">
        <w:rPr>
          <w:rFonts w:ascii="Times New Roman" w:hAnsi="Times New Roman" w:cs="Times New Roman"/>
          <w:sz w:val="24"/>
          <w:szCs w:val="24"/>
        </w:rPr>
        <w:t xml:space="preserve"> a declaration that the </w:t>
      </w:r>
      <w:r w:rsidRPr="00704481">
        <w:rPr>
          <w:rFonts w:ascii="Times New Roman" w:hAnsi="Times New Roman" w:cs="Times New Roman"/>
          <w:sz w:val="24"/>
          <w:szCs w:val="24"/>
        </w:rPr>
        <w:t>defendant is a trespasser on pro</w:t>
      </w:r>
      <w:r w:rsidR="003111D6" w:rsidRPr="00704481">
        <w:rPr>
          <w:rFonts w:ascii="Times New Roman" w:hAnsi="Times New Roman" w:cs="Times New Roman"/>
          <w:sz w:val="24"/>
          <w:szCs w:val="24"/>
        </w:rPr>
        <w:t>perty comprised in Plot 23 Kanjokya Street LRV 259 Folio 21 Kam</w:t>
      </w:r>
      <w:r w:rsidRPr="00704481">
        <w:rPr>
          <w:rFonts w:ascii="Times New Roman" w:hAnsi="Times New Roman" w:cs="Times New Roman"/>
          <w:sz w:val="24"/>
          <w:szCs w:val="24"/>
        </w:rPr>
        <w:t>p</w:t>
      </w:r>
      <w:r w:rsidR="003111D6" w:rsidRPr="00704481">
        <w:rPr>
          <w:rFonts w:ascii="Times New Roman" w:hAnsi="Times New Roman" w:cs="Times New Roman"/>
          <w:sz w:val="24"/>
          <w:szCs w:val="24"/>
        </w:rPr>
        <w:t>ala</w:t>
      </w:r>
      <w:r w:rsidRPr="00704481">
        <w:rPr>
          <w:rFonts w:ascii="Times New Roman" w:hAnsi="Times New Roman" w:cs="Times New Roman"/>
          <w:sz w:val="24"/>
          <w:szCs w:val="24"/>
        </w:rPr>
        <w:t xml:space="preserve"> </w:t>
      </w:r>
      <w:r w:rsidRPr="00704481">
        <w:rPr>
          <w:rFonts w:ascii="Times New Roman" w:hAnsi="Times New Roman" w:cs="Times New Roman"/>
          <w:i/>
          <w:sz w:val="24"/>
          <w:szCs w:val="24"/>
        </w:rPr>
        <w:t>(hereinafter referred to as the “suit property”)</w:t>
      </w:r>
      <w:r w:rsidR="003111D6" w:rsidRPr="00704481">
        <w:rPr>
          <w:rFonts w:ascii="Times New Roman" w:hAnsi="Times New Roman" w:cs="Times New Roman"/>
          <w:sz w:val="24"/>
          <w:szCs w:val="24"/>
        </w:rPr>
        <w:t xml:space="preserve"> an </w:t>
      </w:r>
      <w:r w:rsidRPr="00704481">
        <w:rPr>
          <w:rFonts w:ascii="Times New Roman" w:hAnsi="Times New Roman" w:cs="Times New Roman"/>
          <w:sz w:val="24"/>
          <w:szCs w:val="24"/>
        </w:rPr>
        <w:t>o</w:t>
      </w:r>
      <w:r w:rsidR="003111D6" w:rsidRPr="00704481">
        <w:rPr>
          <w:rFonts w:ascii="Times New Roman" w:hAnsi="Times New Roman" w:cs="Times New Roman"/>
          <w:sz w:val="24"/>
          <w:szCs w:val="24"/>
        </w:rPr>
        <w:t xml:space="preserve">rder for eviction and/or a warrant to give vacant possession against the </w:t>
      </w:r>
      <w:r w:rsidRPr="00704481">
        <w:rPr>
          <w:rFonts w:ascii="Times New Roman" w:hAnsi="Times New Roman" w:cs="Times New Roman"/>
          <w:sz w:val="24"/>
          <w:szCs w:val="24"/>
        </w:rPr>
        <w:t>d</w:t>
      </w:r>
      <w:r w:rsidR="003111D6" w:rsidRPr="00704481">
        <w:rPr>
          <w:rFonts w:ascii="Times New Roman" w:hAnsi="Times New Roman" w:cs="Times New Roman"/>
          <w:sz w:val="24"/>
          <w:szCs w:val="24"/>
        </w:rPr>
        <w:t xml:space="preserve">efendant from the </w:t>
      </w:r>
      <w:r w:rsidRPr="00704481">
        <w:rPr>
          <w:rFonts w:ascii="Times New Roman" w:hAnsi="Times New Roman" w:cs="Times New Roman"/>
          <w:sz w:val="24"/>
          <w:szCs w:val="24"/>
        </w:rPr>
        <w:t xml:space="preserve">suit </w:t>
      </w:r>
      <w:r w:rsidR="003111D6" w:rsidRPr="00704481">
        <w:rPr>
          <w:rFonts w:ascii="Times New Roman" w:hAnsi="Times New Roman" w:cs="Times New Roman"/>
          <w:sz w:val="24"/>
          <w:szCs w:val="24"/>
        </w:rPr>
        <w:t>property</w:t>
      </w:r>
      <w:r w:rsidR="00CD38B7" w:rsidRPr="00704481">
        <w:rPr>
          <w:rFonts w:ascii="Times New Roman" w:hAnsi="Times New Roman" w:cs="Times New Roman"/>
          <w:sz w:val="24"/>
          <w:szCs w:val="24"/>
        </w:rPr>
        <w:t>,</w:t>
      </w:r>
      <w:r w:rsidR="003111D6" w:rsidRPr="00704481">
        <w:rPr>
          <w:rFonts w:ascii="Times New Roman" w:hAnsi="Times New Roman" w:cs="Times New Roman"/>
          <w:sz w:val="24"/>
          <w:szCs w:val="24"/>
        </w:rPr>
        <w:t xml:space="preserve"> a permanent injunction restraining </w:t>
      </w:r>
      <w:r w:rsidR="00B72E31" w:rsidRPr="00704481">
        <w:rPr>
          <w:rFonts w:ascii="Times New Roman" w:hAnsi="Times New Roman" w:cs="Times New Roman"/>
          <w:sz w:val="24"/>
          <w:szCs w:val="24"/>
        </w:rPr>
        <w:t xml:space="preserve">the </w:t>
      </w:r>
      <w:r w:rsidRPr="00704481">
        <w:rPr>
          <w:rFonts w:ascii="Times New Roman" w:hAnsi="Times New Roman" w:cs="Times New Roman"/>
          <w:sz w:val="24"/>
          <w:szCs w:val="24"/>
        </w:rPr>
        <w:t>d</w:t>
      </w:r>
      <w:r w:rsidR="00B72E31" w:rsidRPr="00704481">
        <w:rPr>
          <w:rFonts w:ascii="Times New Roman" w:hAnsi="Times New Roman" w:cs="Times New Roman"/>
          <w:sz w:val="24"/>
          <w:szCs w:val="24"/>
        </w:rPr>
        <w:t>efendant, his agents, workers and</w:t>
      </w:r>
      <w:r w:rsidRPr="00704481">
        <w:rPr>
          <w:rFonts w:ascii="Times New Roman" w:hAnsi="Times New Roman" w:cs="Times New Roman"/>
          <w:sz w:val="24"/>
          <w:szCs w:val="24"/>
        </w:rPr>
        <w:t xml:space="preserve"> /or anyone claiming after the d</w:t>
      </w:r>
      <w:r w:rsidR="00B72E31" w:rsidRPr="00704481">
        <w:rPr>
          <w:rFonts w:ascii="Times New Roman" w:hAnsi="Times New Roman" w:cs="Times New Roman"/>
          <w:sz w:val="24"/>
          <w:szCs w:val="24"/>
        </w:rPr>
        <w:t xml:space="preserve">efendant from interfering with the </w:t>
      </w:r>
      <w:r w:rsidRPr="00704481">
        <w:rPr>
          <w:rFonts w:ascii="Times New Roman" w:hAnsi="Times New Roman" w:cs="Times New Roman"/>
          <w:sz w:val="24"/>
          <w:szCs w:val="24"/>
        </w:rPr>
        <w:t>p</w:t>
      </w:r>
      <w:r w:rsidR="00B72E31" w:rsidRPr="00704481">
        <w:rPr>
          <w:rFonts w:ascii="Times New Roman" w:hAnsi="Times New Roman" w:cs="Times New Roman"/>
          <w:sz w:val="24"/>
          <w:szCs w:val="24"/>
        </w:rPr>
        <w:t xml:space="preserve">laintiff’s quiet enjoyment of the suit property or in any way dealing with the suit property, </w:t>
      </w:r>
      <w:r w:rsidR="00B72E31" w:rsidRPr="00704481">
        <w:rPr>
          <w:rFonts w:ascii="Times New Roman" w:hAnsi="Times New Roman" w:cs="Times New Roman"/>
          <w:i/>
          <w:sz w:val="24"/>
          <w:szCs w:val="24"/>
        </w:rPr>
        <w:t xml:space="preserve">mesne </w:t>
      </w:r>
      <w:r w:rsidR="00B72E31" w:rsidRPr="00704481">
        <w:rPr>
          <w:rFonts w:ascii="Times New Roman" w:hAnsi="Times New Roman" w:cs="Times New Roman"/>
          <w:sz w:val="24"/>
          <w:szCs w:val="24"/>
        </w:rPr>
        <w:t>profits, general damages, costs of the suit</w:t>
      </w:r>
      <w:r w:rsidRPr="00704481">
        <w:rPr>
          <w:rFonts w:ascii="Times New Roman" w:hAnsi="Times New Roman" w:cs="Times New Roman"/>
          <w:sz w:val="24"/>
          <w:szCs w:val="24"/>
        </w:rPr>
        <w:t>,</w:t>
      </w:r>
      <w:r w:rsidR="00B72E31" w:rsidRPr="00704481">
        <w:rPr>
          <w:rFonts w:ascii="Times New Roman" w:hAnsi="Times New Roman" w:cs="Times New Roman"/>
          <w:sz w:val="24"/>
          <w:szCs w:val="24"/>
        </w:rPr>
        <w:t xml:space="preserve"> and any other relief as th</w:t>
      </w:r>
      <w:r w:rsidRPr="00704481">
        <w:rPr>
          <w:rFonts w:ascii="Times New Roman" w:hAnsi="Times New Roman" w:cs="Times New Roman"/>
          <w:sz w:val="24"/>
          <w:szCs w:val="24"/>
        </w:rPr>
        <w:t>e</w:t>
      </w:r>
      <w:r w:rsidR="00B72E31" w:rsidRPr="00704481">
        <w:rPr>
          <w:rFonts w:ascii="Times New Roman" w:hAnsi="Times New Roman" w:cs="Times New Roman"/>
          <w:sz w:val="24"/>
          <w:szCs w:val="24"/>
        </w:rPr>
        <w:t xml:space="preserve"> </w:t>
      </w:r>
      <w:r w:rsidR="00E15860" w:rsidRPr="00704481">
        <w:rPr>
          <w:rFonts w:ascii="Times New Roman" w:hAnsi="Times New Roman" w:cs="Times New Roman"/>
          <w:sz w:val="24"/>
          <w:szCs w:val="24"/>
        </w:rPr>
        <w:t>c</w:t>
      </w:r>
      <w:r w:rsidR="00B72E31" w:rsidRPr="00704481">
        <w:rPr>
          <w:rFonts w:ascii="Times New Roman" w:hAnsi="Times New Roman" w:cs="Times New Roman"/>
          <w:sz w:val="24"/>
          <w:szCs w:val="24"/>
        </w:rPr>
        <w:t xml:space="preserve">ourt may deem fit.  </w:t>
      </w:r>
    </w:p>
    <w:p w:rsidR="00B72E31" w:rsidRPr="00704481" w:rsidRDefault="00C031A4" w:rsidP="00F41D90">
      <w:pPr>
        <w:spacing w:line="480" w:lineRule="auto"/>
        <w:jc w:val="both"/>
        <w:rPr>
          <w:rFonts w:ascii="Times New Roman" w:hAnsi="Times New Roman" w:cs="Times New Roman"/>
          <w:sz w:val="24"/>
          <w:szCs w:val="24"/>
        </w:rPr>
      </w:pPr>
      <w:r w:rsidRPr="00704481">
        <w:rPr>
          <w:rFonts w:ascii="Times New Roman" w:hAnsi="Times New Roman" w:cs="Times New Roman"/>
          <w:sz w:val="24"/>
          <w:szCs w:val="24"/>
        </w:rPr>
        <w:t xml:space="preserve">Court issued summons </w:t>
      </w:r>
      <w:r w:rsidR="00C32C77" w:rsidRPr="00704481">
        <w:rPr>
          <w:rFonts w:ascii="Times New Roman" w:hAnsi="Times New Roman" w:cs="Times New Roman"/>
          <w:sz w:val="24"/>
          <w:szCs w:val="24"/>
        </w:rPr>
        <w:t xml:space="preserve">for the defendant </w:t>
      </w:r>
      <w:r w:rsidRPr="00704481">
        <w:rPr>
          <w:rFonts w:ascii="Times New Roman" w:hAnsi="Times New Roman" w:cs="Times New Roman"/>
          <w:sz w:val="24"/>
          <w:szCs w:val="24"/>
        </w:rPr>
        <w:t xml:space="preserve">to file </w:t>
      </w:r>
      <w:r w:rsidR="00C32C77" w:rsidRPr="00704481">
        <w:rPr>
          <w:rFonts w:ascii="Times New Roman" w:hAnsi="Times New Roman" w:cs="Times New Roman"/>
          <w:sz w:val="24"/>
          <w:szCs w:val="24"/>
        </w:rPr>
        <w:t xml:space="preserve">his </w:t>
      </w:r>
      <w:r w:rsidRPr="00704481">
        <w:rPr>
          <w:rFonts w:ascii="Times New Roman" w:hAnsi="Times New Roman" w:cs="Times New Roman"/>
          <w:sz w:val="24"/>
          <w:szCs w:val="24"/>
        </w:rPr>
        <w:t>defen</w:t>
      </w:r>
      <w:r w:rsidR="00C32C77" w:rsidRPr="00704481">
        <w:rPr>
          <w:rFonts w:ascii="Times New Roman" w:hAnsi="Times New Roman" w:cs="Times New Roman"/>
          <w:sz w:val="24"/>
          <w:szCs w:val="24"/>
        </w:rPr>
        <w:t>c</w:t>
      </w:r>
      <w:r w:rsidRPr="00704481">
        <w:rPr>
          <w:rFonts w:ascii="Times New Roman" w:hAnsi="Times New Roman" w:cs="Times New Roman"/>
          <w:sz w:val="24"/>
          <w:szCs w:val="24"/>
        </w:rPr>
        <w:t>e o</w:t>
      </w:r>
      <w:r w:rsidR="00B72E31" w:rsidRPr="00704481">
        <w:rPr>
          <w:rFonts w:ascii="Times New Roman" w:hAnsi="Times New Roman" w:cs="Times New Roman"/>
          <w:sz w:val="24"/>
          <w:szCs w:val="24"/>
        </w:rPr>
        <w:t>n 25</w:t>
      </w:r>
      <w:r w:rsidR="00B72E31" w:rsidRPr="00704481">
        <w:rPr>
          <w:rFonts w:ascii="Times New Roman" w:hAnsi="Times New Roman" w:cs="Times New Roman"/>
          <w:sz w:val="24"/>
          <w:szCs w:val="24"/>
          <w:vertAlign w:val="superscript"/>
        </w:rPr>
        <w:t>th</w:t>
      </w:r>
      <w:r w:rsidR="00B72E31" w:rsidRPr="00704481">
        <w:rPr>
          <w:rFonts w:ascii="Times New Roman" w:hAnsi="Times New Roman" w:cs="Times New Roman"/>
          <w:sz w:val="24"/>
          <w:szCs w:val="24"/>
        </w:rPr>
        <w:t xml:space="preserve"> January</w:t>
      </w:r>
      <w:r w:rsidR="00C32C77" w:rsidRPr="00704481">
        <w:rPr>
          <w:rFonts w:ascii="Times New Roman" w:hAnsi="Times New Roman" w:cs="Times New Roman"/>
          <w:sz w:val="24"/>
          <w:szCs w:val="24"/>
        </w:rPr>
        <w:t>,</w:t>
      </w:r>
      <w:r w:rsidR="00B72E31" w:rsidRPr="00704481">
        <w:rPr>
          <w:rFonts w:ascii="Times New Roman" w:hAnsi="Times New Roman" w:cs="Times New Roman"/>
          <w:sz w:val="24"/>
          <w:szCs w:val="24"/>
        </w:rPr>
        <w:t xml:space="preserve"> 2016</w:t>
      </w:r>
      <w:r w:rsidRPr="00704481">
        <w:rPr>
          <w:rFonts w:ascii="Times New Roman" w:hAnsi="Times New Roman" w:cs="Times New Roman"/>
          <w:sz w:val="24"/>
          <w:szCs w:val="24"/>
        </w:rPr>
        <w:t>. A</w:t>
      </w:r>
      <w:r w:rsidR="00B72E31" w:rsidRPr="00704481">
        <w:rPr>
          <w:rFonts w:ascii="Times New Roman" w:hAnsi="Times New Roman" w:cs="Times New Roman"/>
          <w:sz w:val="24"/>
          <w:szCs w:val="24"/>
        </w:rPr>
        <w:t xml:space="preserve">ccording to the affidavit of service </w:t>
      </w:r>
      <w:r w:rsidRPr="00704481">
        <w:rPr>
          <w:rFonts w:ascii="Times New Roman" w:hAnsi="Times New Roman" w:cs="Times New Roman"/>
          <w:sz w:val="24"/>
          <w:szCs w:val="24"/>
        </w:rPr>
        <w:t>sworn by one</w:t>
      </w:r>
      <w:r w:rsidR="00B72E31" w:rsidRPr="00704481">
        <w:rPr>
          <w:rFonts w:ascii="Times New Roman" w:hAnsi="Times New Roman" w:cs="Times New Roman"/>
          <w:sz w:val="24"/>
          <w:szCs w:val="24"/>
        </w:rPr>
        <w:t xml:space="preserve"> Richard Kyambadde supplement</w:t>
      </w:r>
      <w:r w:rsidR="00C32C77" w:rsidRPr="00704481">
        <w:rPr>
          <w:rFonts w:ascii="Times New Roman" w:hAnsi="Times New Roman" w:cs="Times New Roman"/>
          <w:sz w:val="24"/>
          <w:szCs w:val="24"/>
        </w:rPr>
        <w:t xml:space="preserve">ed by </w:t>
      </w:r>
      <w:r w:rsidR="00CD38B7" w:rsidRPr="00704481">
        <w:rPr>
          <w:rFonts w:ascii="Times New Roman" w:hAnsi="Times New Roman" w:cs="Times New Roman"/>
          <w:sz w:val="24"/>
          <w:szCs w:val="24"/>
        </w:rPr>
        <w:t xml:space="preserve">one </w:t>
      </w:r>
      <w:r w:rsidR="00C32C77" w:rsidRPr="00704481">
        <w:rPr>
          <w:rFonts w:ascii="Times New Roman" w:hAnsi="Times New Roman" w:cs="Times New Roman"/>
          <w:sz w:val="24"/>
          <w:szCs w:val="24"/>
        </w:rPr>
        <w:t xml:space="preserve">other </w:t>
      </w:r>
      <w:r w:rsidR="002F7ADD" w:rsidRPr="00704481">
        <w:rPr>
          <w:rFonts w:ascii="Times New Roman" w:hAnsi="Times New Roman" w:cs="Times New Roman"/>
          <w:sz w:val="24"/>
          <w:szCs w:val="24"/>
        </w:rPr>
        <w:t>sworn by</w:t>
      </w:r>
      <w:r w:rsidRPr="00704481">
        <w:rPr>
          <w:rFonts w:ascii="Times New Roman" w:hAnsi="Times New Roman" w:cs="Times New Roman"/>
          <w:sz w:val="24"/>
          <w:szCs w:val="24"/>
        </w:rPr>
        <w:t xml:space="preserve"> </w:t>
      </w:r>
      <w:r w:rsidR="00B72E31" w:rsidRPr="00704481">
        <w:rPr>
          <w:rFonts w:ascii="Times New Roman" w:hAnsi="Times New Roman" w:cs="Times New Roman"/>
          <w:sz w:val="24"/>
          <w:szCs w:val="24"/>
        </w:rPr>
        <w:t>Abbey Bazanye</w:t>
      </w:r>
      <w:r w:rsidR="002F7ADD" w:rsidRPr="00704481">
        <w:rPr>
          <w:rFonts w:ascii="Times New Roman" w:hAnsi="Times New Roman" w:cs="Times New Roman"/>
          <w:sz w:val="24"/>
          <w:szCs w:val="24"/>
        </w:rPr>
        <w:t>,</w:t>
      </w:r>
      <w:r w:rsidR="00B72E31" w:rsidRPr="00704481">
        <w:rPr>
          <w:rFonts w:ascii="Times New Roman" w:hAnsi="Times New Roman" w:cs="Times New Roman"/>
          <w:sz w:val="24"/>
          <w:szCs w:val="24"/>
        </w:rPr>
        <w:t xml:space="preserve"> the </w:t>
      </w:r>
      <w:r w:rsidRPr="00704481">
        <w:rPr>
          <w:rFonts w:ascii="Times New Roman" w:hAnsi="Times New Roman" w:cs="Times New Roman"/>
          <w:sz w:val="24"/>
          <w:szCs w:val="24"/>
        </w:rPr>
        <w:t>d</w:t>
      </w:r>
      <w:r w:rsidR="00B72E31" w:rsidRPr="00704481">
        <w:rPr>
          <w:rFonts w:ascii="Times New Roman" w:hAnsi="Times New Roman" w:cs="Times New Roman"/>
          <w:sz w:val="24"/>
          <w:szCs w:val="24"/>
        </w:rPr>
        <w:t xml:space="preserve">efendant was </w:t>
      </w:r>
      <w:r w:rsidRPr="00704481">
        <w:rPr>
          <w:rFonts w:ascii="Times New Roman" w:hAnsi="Times New Roman" w:cs="Times New Roman"/>
          <w:sz w:val="24"/>
          <w:szCs w:val="24"/>
        </w:rPr>
        <w:t xml:space="preserve">duly </w:t>
      </w:r>
      <w:r w:rsidR="00B72E31" w:rsidRPr="00704481">
        <w:rPr>
          <w:rFonts w:ascii="Times New Roman" w:hAnsi="Times New Roman" w:cs="Times New Roman"/>
          <w:sz w:val="24"/>
          <w:szCs w:val="24"/>
        </w:rPr>
        <w:t>served on 27</w:t>
      </w:r>
      <w:r w:rsidR="00B72E31" w:rsidRPr="00704481">
        <w:rPr>
          <w:rFonts w:ascii="Times New Roman" w:hAnsi="Times New Roman" w:cs="Times New Roman"/>
          <w:sz w:val="24"/>
          <w:szCs w:val="24"/>
          <w:vertAlign w:val="superscript"/>
        </w:rPr>
        <w:t>th</w:t>
      </w:r>
      <w:r w:rsidR="00B72E31" w:rsidRPr="00704481">
        <w:rPr>
          <w:rFonts w:ascii="Times New Roman" w:hAnsi="Times New Roman" w:cs="Times New Roman"/>
          <w:sz w:val="24"/>
          <w:szCs w:val="24"/>
        </w:rPr>
        <w:t xml:space="preserve"> January</w:t>
      </w:r>
      <w:r w:rsidR="002F7ADD" w:rsidRPr="00704481">
        <w:rPr>
          <w:rFonts w:ascii="Times New Roman" w:hAnsi="Times New Roman" w:cs="Times New Roman"/>
          <w:sz w:val="24"/>
          <w:szCs w:val="24"/>
        </w:rPr>
        <w:t>,</w:t>
      </w:r>
      <w:r w:rsidR="00B72E31" w:rsidRPr="00704481">
        <w:rPr>
          <w:rFonts w:ascii="Times New Roman" w:hAnsi="Times New Roman" w:cs="Times New Roman"/>
          <w:sz w:val="24"/>
          <w:szCs w:val="24"/>
        </w:rPr>
        <w:t xml:space="preserve"> 2016</w:t>
      </w:r>
      <w:r w:rsidRPr="00704481">
        <w:rPr>
          <w:rFonts w:ascii="Times New Roman" w:hAnsi="Times New Roman" w:cs="Times New Roman"/>
          <w:sz w:val="24"/>
          <w:szCs w:val="24"/>
        </w:rPr>
        <w:t>. Ho</w:t>
      </w:r>
      <w:r w:rsidR="00B72E31" w:rsidRPr="00704481">
        <w:rPr>
          <w:rFonts w:ascii="Times New Roman" w:hAnsi="Times New Roman" w:cs="Times New Roman"/>
          <w:sz w:val="24"/>
          <w:szCs w:val="24"/>
        </w:rPr>
        <w:t>wever</w:t>
      </w:r>
      <w:r w:rsidRPr="00704481">
        <w:rPr>
          <w:rFonts w:ascii="Times New Roman" w:hAnsi="Times New Roman" w:cs="Times New Roman"/>
          <w:sz w:val="24"/>
          <w:szCs w:val="24"/>
        </w:rPr>
        <w:t>,</w:t>
      </w:r>
      <w:r w:rsidR="00B72E31" w:rsidRPr="00704481">
        <w:rPr>
          <w:rFonts w:ascii="Times New Roman" w:hAnsi="Times New Roman" w:cs="Times New Roman"/>
          <w:sz w:val="24"/>
          <w:szCs w:val="24"/>
        </w:rPr>
        <w:t xml:space="preserve"> </w:t>
      </w:r>
      <w:r w:rsidR="00CD38B7" w:rsidRPr="00704481">
        <w:rPr>
          <w:rFonts w:ascii="Times New Roman" w:hAnsi="Times New Roman" w:cs="Times New Roman"/>
          <w:sz w:val="24"/>
          <w:szCs w:val="24"/>
        </w:rPr>
        <w:t>he</w:t>
      </w:r>
      <w:r w:rsidR="00B72E31" w:rsidRPr="00704481">
        <w:rPr>
          <w:rFonts w:ascii="Times New Roman" w:hAnsi="Times New Roman" w:cs="Times New Roman"/>
          <w:sz w:val="24"/>
          <w:szCs w:val="24"/>
        </w:rPr>
        <w:t xml:space="preserve"> did not file </w:t>
      </w:r>
      <w:r w:rsidRPr="00704481">
        <w:rPr>
          <w:rFonts w:ascii="Times New Roman" w:hAnsi="Times New Roman" w:cs="Times New Roman"/>
          <w:sz w:val="24"/>
          <w:szCs w:val="24"/>
        </w:rPr>
        <w:t>a</w:t>
      </w:r>
      <w:r w:rsidR="002F7ADD" w:rsidRPr="00704481">
        <w:rPr>
          <w:rFonts w:ascii="Times New Roman" w:hAnsi="Times New Roman" w:cs="Times New Roman"/>
          <w:sz w:val="24"/>
          <w:szCs w:val="24"/>
        </w:rPr>
        <w:t>ny</w:t>
      </w:r>
      <w:r w:rsidRPr="00704481">
        <w:rPr>
          <w:rFonts w:ascii="Times New Roman" w:hAnsi="Times New Roman" w:cs="Times New Roman"/>
          <w:sz w:val="24"/>
          <w:szCs w:val="24"/>
        </w:rPr>
        <w:t xml:space="preserve"> </w:t>
      </w:r>
      <w:r w:rsidR="00B72E31" w:rsidRPr="00704481">
        <w:rPr>
          <w:rFonts w:ascii="Times New Roman" w:hAnsi="Times New Roman" w:cs="Times New Roman"/>
          <w:sz w:val="24"/>
          <w:szCs w:val="24"/>
        </w:rPr>
        <w:t xml:space="preserve">defence </w:t>
      </w:r>
      <w:r w:rsidR="002F7ADD" w:rsidRPr="00704481">
        <w:rPr>
          <w:rFonts w:ascii="Times New Roman" w:hAnsi="Times New Roman" w:cs="Times New Roman"/>
          <w:sz w:val="24"/>
          <w:szCs w:val="24"/>
        </w:rPr>
        <w:t xml:space="preserve">to the suit. </w:t>
      </w:r>
      <w:r w:rsidR="00CD38B7" w:rsidRPr="00704481">
        <w:rPr>
          <w:rFonts w:ascii="Times New Roman" w:hAnsi="Times New Roman" w:cs="Times New Roman"/>
          <w:sz w:val="24"/>
          <w:szCs w:val="24"/>
        </w:rPr>
        <w:t xml:space="preserve"> </w:t>
      </w:r>
      <w:r w:rsidR="00B72E31" w:rsidRPr="00704481">
        <w:rPr>
          <w:rFonts w:ascii="Times New Roman" w:hAnsi="Times New Roman" w:cs="Times New Roman"/>
          <w:sz w:val="24"/>
          <w:szCs w:val="24"/>
        </w:rPr>
        <w:t>On 12</w:t>
      </w:r>
      <w:r w:rsidR="00B72E31" w:rsidRPr="00704481">
        <w:rPr>
          <w:rFonts w:ascii="Times New Roman" w:hAnsi="Times New Roman" w:cs="Times New Roman"/>
          <w:sz w:val="24"/>
          <w:szCs w:val="24"/>
          <w:vertAlign w:val="superscript"/>
        </w:rPr>
        <w:t>th</w:t>
      </w:r>
      <w:r w:rsidR="00B72E31" w:rsidRPr="00704481">
        <w:rPr>
          <w:rFonts w:ascii="Times New Roman" w:hAnsi="Times New Roman" w:cs="Times New Roman"/>
          <w:sz w:val="24"/>
          <w:szCs w:val="24"/>
        </w:rPr>
        <w:t xml:space="preserve"> February</w:t>
      </w:r>
      <w:r w:rsidRPr="00704481">
        <w:rPr>
          <w:rFonts w:ascii="Times New Roman" w:hAnsi="Times New Roman" w:cs="Times New Roman"/>
          <w:sz w:val="24"/>
          <w:szCs w:val="24"/>
        </w:rPr>
        <w:t>,</w:t>
      </w:r>
      <w:r w:rsidR="00B72E31" w:rsidRPr="00704481">
        <w:rPr>
          <w:rFonts w:ascii="Times New Roman" w:hAnsi="Times New Roman" w:cs="Times New Roman"/>
          <w:sz w:val="24"/>
          <w:szCs w:val="24"/>
        </w:rPr>
        <w:t xml:space="preserve"> 2016, the </w:t>
      </w:r>
      <w:r w:rsidRPr="00704481">
        <w:rPr>
          <w:rFonts w:ascii="Times New Roman" w:hAnsi="Times New Roman" w:cs="Times New Roman"/>
          <w:sz w:val="24"/>
          <w:szCs w:val="24"/>
        </w:rPr>
        <w:t>p</w:t>
      </w:r>
      <w:r w:rsidR="00B72E31" w:rsidRPr="00704481">
        <w:rPr>
          <w:rFonts w:ascii="Times New Roman" w:hAnsi="Times New Roman" w:cs="Times New Roman"/>
          <w:sz w:val="24"/>
          <w:szCs w:val="24"/>
        </w:rPr>
        <w:t xml:space="preserve">laintiff applied for an </w:t>
      </w:r>
      <w:r w:rsidRPr="00704481">
        <w:rPr>
          <w:rFonts w:ascii="Times New Roman" w:hAnsi="Times New Roman" w:cs="Times New Roman"/>
          <w:sz w:val="24"/>
          <w:szCs w:val="24"/>
        </w:rPr>
        <w:t>i</w:t>
      </w:r>
      <w:r w:rsidR="00B72E31" w:rsidRPr="00704481">
        <w:rPr>
          <w:rFonts w:ascii="Times New Roman" w:hAnsi="Times New Roman" w:cs="Times New Roman"/>
          <w:sz w:val="24"/>
          <w:szCs w:val="24"/>
        </w:rPr>
        <w:t>nterloc</w:t>
      </w:r>
      <w:r w:rsidRPr="00704481">
        <w:rPr>
          <w:rFonts w:ascii="Times New Roman" w:hAnsi="Times New Roman" w:cs="Times New Roman"/>
          <w:sz w:val="24"/>
          <w:szCs w:val="24"/>
        </w:rPr>
        <w:t>u</w:t>
      </w:r>
      <w:r w:rsidR="00B72E31" w:rsidRPr="00704481">
        <w:rPr>
          <w:rFonts w:ascii="Times New Roman" w:hAnsi="Times New Roman" w:cs="Times New Roman"/>
          <w:sz w:val="24"/>
          <w:szCs w:val="24"/>
        </w:rPr>
        <w:t xml:space="preserve">tory </w:t>
      </w:r>
      <w:r w:rsidRPr="00704481">
        <w:rPr>
          <w:rFonts w:ascii="Times New Roman" w:hAnsi="Times New Roman" w:cs="Times New Roman"/>
          <w:sz w:val="24"/>
          <w:szCs w:val="24"/>
        </w:rPr>
        <w:t>j</w:t>
      </w:r>
      <w:r w:rsidR="00B72E31" w:rsidRPr="00704481">
        <w:rPr>
          <w:rFonts w:ascii="Times New Roman" w:hAnsi="Times New Roman" w:cs="Times New Roman"/>
          <w:sz w:val="24"/>
          <w:szCs w:val="24"/>
        </w:rPr>
        <w:t xml:space="preserve">udgment </w:t>
      </w:r>
      <w:r w:rsidRPr="00704481">
        <w:rPr>
          <w:rFonts w:ascii="Times New Roman" w:hAnsi="Times New Roman" w:cs="Times New Roman"/>
          <w:sz w:val="24"/>
          <w:szCs w:val="24"/>
        </w:rPr>
        <w:t xml:space="preserve">which was entered </w:t>
      </w:r>
      <w:r w:rsidR="002F7ADD" w:rsidRPr="00704481">
        <w:rPr>
          <w:rFonts w:ascii="Times New Roman" w:hAnsi="Times New Roman" w:cs="Times New Roman"/>
          <w:sz w:val="24"/>
          <w:szCs w:val="24"/>
        </w:rPr>
        <w:t xml:space="preserve">in his favour </w:t>
      </w:r>
      <w:r w:rsidRPr="00704481">
        <w:rPr>
          <w:rFonts w:ascii="Times New Roman" w:hAnsi="Times New Roman" w:cs="Times New Roman"/>
          <w:sz w:val="24"/>
          <w:szCs w:val="24"/>
        </w:rPr>
        <w:t xml:space="preserve">on </w:t>
      </w:r>
      <w:r w:rsidR="00B72E31" w:rsidRPr="00704481">
        <w:rPr>
          <w:rFonts w:ascii="Times New Roman" w:hAnsi="Times New Roman" w:cs="Times New Roman"/>
          <w:sz w:val="24"/>
          <w:szCs w:val="24"/>
        </w:rPr>
        <w:t>15</w:t>
      </w:r>
      <w:r w:rsidR="00B72E31" w:rsidRPr="00704481">
        <w:rPr>
          <w:rFonts w:ascii="Times New Roman" w:hAnsi="Times New Roman" w:cs="Times New Roman"/>
          <w:sz w:val="24"/>
          <w:szCs w:val="24"/>
          <w:vertAlign w:val="superscript"/>
        </w:rPr>
        <w:t>th</w:t>
      </w:r>
      <w:r w:rsidR="00B72E31" w:rsidRPr="00704481">
        <w:rPr>
          <w:rFonts w:ascii="Times New Roman" w:hAnsi="Times New Roman" w:cs="Times New Roman"/>
          <w:sz w:val="24"/>
          <w:szCs w:val="24"/>
        </w:rPr>
        <w:t>February</w:t>
      </w:r>
      <w:r w:rsidRPr="00704481">
        <w:rPr>
          <w:rFonts w:ascii="Times New Roman" w:hAnsi="Times New Roman" w:cs="Times New Roman"/>
          <w:sz w:val="24"/>
          <w:szCs w:val="24"/>
        </w:rPr>
        <w:t>,</w:t>
      </w:r>
      <w:r w:rsidR="00CD38B7" w:rsidRPr="00704481">
        <w:rPr>
          <w:rFonts w:ascii="Times New Roman" w:hAnsi="Times New Roman" w:cs="Times New Roman"/>
          <w:sz w:val="24"/>
          <w:szCs w:val="24"/>
        </w:rPr>
        <w:t xml:space="preserve"> 2016</w:t>
      </w:r>
      <w:r w:rsidRPr="00704481">
        <w:rPr>
          <w:rFonts w:ascii="Times New Roman" w:hAnsi="Times New Roman" w:cs="Times New Roman"/>
          <w:sz w:val="24"/>
          <w:szCs w:val="24"/>
        </w:rPr>
        <w:t xml:space="preserve"> </w:t>
      </w:r>
      <w:r w:rsidR="002F7ADD" w:rsidRPr="00704481">
        <w:rPr>
          <w:rFonts w:ascii="Times New Roman" w:hAnsi="Times New Roman" w:cs="Times New Roman"/>
          <w:sz w:val="24"/>
          <w:szCs w:val="24"/>
        </w:rPr>
        <w:t>pursuant to</w:t>
      </w:r>
      <w:r w:rsidR="00B72E31" w:rsidRPr="00704481">
        <w:rPr>
          <w:rFonts w:ascii="Times New Roman" w:hAnsi="Times New Roman" w:cs="Times New Roman"/>
          <w:sz w:val="24"/>
          <w:szCs w:val="24"/>
        </w:rPr>
        <w:t xml:space="preserve"> O</w:t>
      </w:r>
      <w:r w:rsidR="002F7ADD" w:rsidRPr="00704481">
        <w:rPr>
          <w:rFonts w:ascii="Times New Roman" w:hAnsi="Times New Roman" w:cs="Times New Roman"/>
          <w:sz w:val="24"/>
          <w:szCs w:val="24"/>
        </w:rPr>
        <w:t>r</w:t>
      </w:r>
      <w:r w:rsidR="00B72E31" w:rsidRPr="00704481">
        <w:rPr>
          <w:rFonts w:ascii="Times New Roman" w:hAnsi="Times New Roman" w:cs="Times New Roman"/>
          <w:sz w:val="24"/>
          <w:szCs w:val="24"/>
        </w:rPr>
        <w:t>der 9, r</w:t>
      </w:r>
      <w:r w:rsidRPr="00704481">
        <w:rPr>
          <w:rFonts w:ascii="Times New Roman" w:hAnsi="Times New Roman" w:cs="Times New Roman"/>
          <w:sz w:val="24"/>
          <w:szCs w:val="24"/>
        </w:rPr>
        <w:t>.</w:t>
      </w:r>
      <w:r w:rsidR="00B72E31" w:rsidRPr="00704481">
        <w:rPr>
          <w:rFonts w:ascii="Times New Roman" w:hAnsi="Times New Roman" w:cs="Times New Roman"/>
          <w:sz w:val="24"/>
          <w:szCs w:val="24"/>
        </w:rPr>
        <w:t xml:space="preserve"> 10 of the Civil Procedure Rules</w:t>
      </w:r>
      <w:r w:rsidR="002F7ADD" w:rsidRPr="00704481">
        <w:rPr>
          <w:rFonts w:ascii="Times New Roman" w:hAnsi="Times New Roman" w:cs="Times New Roman"/>
          <w:sz w:val="24"/>
          <w:szCs w:val="24"/>
        </w:rPr>
        <w:t>,</w:t>
      </w:r>
      <w:r w:rsidR="00B72E31" w:rsidRPr="00704481">
        <w:rPr>
          <w:rFonts w:ascii="Times New Roman" w:hAnsi="Times New Roman" w:cs="Times New Roman"/>
          <w:sz w:val="24"/>
          <w:szCs w:val="24"/>
        </w:rPr>
        <w:t xml:space="preserve"> </w:t>
      </w:r>
      <w:r w:rsidRPr="00704481">
        <w:rPr>
          <w:rFonts w:ascii="Times New Roman" w:hAnsi="Times New Roman" w:cs="Times New Roman"/>
          <w:sz w:val="24"/>
          <w:szCs w:val="24"/>
        </w:rPr>
        <w:t xml:space="preserve">and </w:t>
      </w:r>
      <w:r w:rsidR="00B72E31" w:rsidRPr="00704481">
        <w:rPr>
          <w:rFonts w:ascii="Times New Roman" w:hAnsi="Times New Roman" w:cs="Times New Roman"/>
          <w:sz w:val="24"/>
          <w:szCs w:val="24"/>
        </w:rPr>
        <w:t>the suit to proceed</w:t>
      </w:r>
      <w:r w:rsidRPr="00704481">
        <w:rPr>
          <w:rFonts w:ascii="Times New Roman" w:hAnsi="Times New Roman" w:cs="Times New Roman"/>
          <w:sz w:val="24"/>
          <w:szCs w:val="24"/>
        </w:rPr>
        <w:t>ed</w:t>
      </w:r>
      <w:r w:rsidR="00B72E31" w:rsidRPr="00704481">
        <w:rPr>
          <w:rFonts w:ascii="Times New Roman" w:hAnsi="Times New Roman" w:cs="Times New Roman"/>
          <w:sz w:val="24"/>
          <w:szCs w:val="24"/>
        </w:rPr>
        <w:t xml:space="preserve"> </w:t>
      </w:r>
      <w:r w:rsidR="00B72E31" w:rsidRPr="00704481">
        <w:rPr>
          <w:rFonts w:ascii="Times New Roman" w:hAnsi="Times New Roman" w:cs="Times New Roman"/>
          <w:i/>
          <w:sz w:val="24"/>
          <w:szCs w:val="24"/>
        </w:rPr>
        <w:t>ex</w:t>
      </w:r>
      <w:r w:rsidRPr="00704481">
        <w:rPr>
          <w:rFonts w:ascii="Times New Roman" w:hAnsi="Times New Roman" w:cs="Times New Roman"/>
          <w:i/>
          <w:sz w:val="24"/>
          <w:szCs w:val="24"/>
        </w:rPr>
        <w:t xml:space="preserve"> </w:t>
      </w:r>
      <w:r w:rsidR="00B72E31" w:rsidRPr="00704481">
        <w:rPr>
          <w:rFonts w:ascii="Times New Roman" w:hAnsi="Times New Roman" w:cs="Times New Roman"/>
          <w:i/>
          <w:sz w:val="24"/>
          <w:szCs w:val="24"/>
        </w:rPr>
        <w:t>parte</w:t>
      </w:r>
      <w:r w:rsidR="00B72E31" w:rsidRPr="00704481">
        <w:rPr>
          <w:rFonts w:ascii="Times New Roman" w:hAnsi="Times New Roman" w:cs="Times New Roman"/>
          <w:sz w:val="24"/>
          <w:szCs w:val="24"/>
        </w:rPr>
        <w:t xml:space="preserve"> for formal proof.</w:t>
      </w:r>
    </w:p>
    <w:p w:rsidR="00690F4A" w:rsidRPr="00704481" w:rsidRDefault="00C031A4" w:rsidP="00F41D90">
      <w:pPr>
        <w:spacing w:line="480" w:lineRule="auto"/>
        <w:jc w:val="both"/>
        <w:rPr>
          <w:rFonts w:ascii="Times New Roman" w:hAnsi="Times New Roman" w:cs="Times New Roman"/>
          <w:b/>
          <w:i/>
          <w:sz w:val="24"/>
          <w:szCs w:val="24"/>
        </w:rPr>
      </w:pPr>
      <w:r w:rsidRPr="00704481">
        <w:rPr>
          <w:rFonts w:ascii="Times New Roman" w:hAnsi="Times New Roman" w:cs="Times New Roman"/>
          <w:b/>
          <w:i/>
          <w:sz w:val="24"/>
          <w:szCs w:val="24"/>
        </w:rPr>
        <w:lastRenderedPageBreak/>
        <w:t>Background</w:t>
      </w:r>
      <w:r w:rsidR="002F7ADD" w:rsidRPr="00704481">
        <w:rPr>
          <w:rFonts w:ascii="Times New Roman" w:hAnsi="Times New Roman" w:cs="Times New Roman"/>
          <w:b/>
          <w:i/>
          <w:sz w:val="24"/>
          <w:szCs w:val="24"/>
        </w:rPr>
        <w:t>:</w:t>
      </w:r>
    </w:p>
    <w:p w:rsidR="00690F4A" w:rsidRPr="00704481" w:rsidRDefault="00CD38B7" w:rsidP="00F41D90">
      <w:pPr>
        <w:spacing w:line="480" w:lineRule="auto"/>
        <w:jc w:val="both"/>
        <w:rPr>
          <w:rFonts w:ascii="Times New Roman" w:hAnsi="Times New Roman" w:cs="Times New Roman"/>
          <w:sz w:val="24"/>
          <w:szCs w:val="24"/>
        </w:rPr>
      </w:pPr>
      <w:r w:rsidRPr="00704481">
        <w:rPr>
          <w:rFonts w:ascii="Times New Roman" w:hAnsi="Times New Roman" w:cs="Times New Roman"/>
          <w:sz w:val="24"/>
          <w:szCs w:val="24"/>
        </w:rPr>
        <w:t>Pursuant to</w:t>
      </w:r>
      <w:r w:rsidR="00690F4A" w:rsidRPr="00704481">
        <w:rPr>
          <w:rFonts w:ascii="Times New Roman" w:hAnsi="Times New Roman" w:cs="Times New Roman"/>
          <w:sz w:val="24"/>
          <w:szCs w:val="24"/>
        </w:rPr>
        <w:t xml:space="preserve"> Section 3 of the Assets of the Departed Asians</w:t>
      </w:r>
      <w:r w:rsidR="00C031A4" w:rsidRPr="00704481">
        <w:rPr>
          <w:rFonts w:ascii="Times New Roman" w:hAnsi="Times New Roman" w:cs="Times New Roman"/>
          <w:sz w:val="24"/>
          <w:szCs w:val="24"/>
        </w:rPr>
        <w:t>,</w:t>
      </w:r>
      <w:r w:rsidR="00690F4A" w:rsidRPr="00704481">
        <w:rPr>
          <w:rFonts w:ascii="Times New Roman" w:hAnsi="Times New Roman" w:cs="Times New Roman"/>
          <w:sz w:val="24"/>
          <w:szCs w:val="24"/>
        </w:rPr>
        <w:t xml:space="preserve"> Cap 83</w:t>
      </w:r>
      <w:r w:rsidRPr="00704481">
        <w:rPr>
          <w:rFonts w:ascii="Times New Roman" w:hAnsi="Times New Roman" w:cs="Times New Roman"/>
          <w:sz w:val="24"/>
          <w:szCs w:val="24"/>
        </w:rPr>
        <w:t>,</w:t>
      </w:r>
      <w:r w:rsidR="00690F4A" w:rsidRPr="00704481">
        <w:rPr>
          <w:rFonts w:ascii="Times New Roman" w:hAnsi="Times New Roman" w:cs="Times New Roman"/>
          <w:sz w:val="24"/>
          <w:szCs w:val="24"/>
        </w:rPr>
        <w:t xml:space="preserve"> and Section 2 of the Expropriated Properties Act</w:t>
      </w:r>
      <w:r w:rsidR="00C031A4" w:rsidRPr="00704481">
        <w:rPr>
          <w:rFonts w:ascii="Times New Roman" w:hAnsi="Times New Roman" w:cs="Times New Roman"/>
          <w:sz w:val="24"/>
          <w:szCs w:val="24"/>
        </w:rPr>
        <w:t>,</w:t>
      </w:r>
      <w:r w:rsidR="00690F4A" w:rsidRPr="00704481">
        <w:rPr>
          <w:rFonts w:ascii="Times New Roman" w:hAnsi="Times New Roman" w:cs="Times New Roman"/>
          <w:sz w:val="24"/>
          <w:szCs w:val="24"/>
        </w:rPr>
        <w:t xml:space="preserve"> Cap 87, the suit property </w:t>
      </w:r>
      <w:r w:rsidRPr="00704481">
        <w:rPr>
          <w:rFonts w:ascii="Times New Roman" w:hAnsi="Times New Roman" w:cs="Times New Roman"/>
          <w:sz w:val="24"/>
          <w:szCs w:val="24"/>
        </w:rPr>
        <w:t>wa</w:t>
      </w:r>
      <w:r w:rsidR="00690F4A" w:rsidRPr="00704481">
        <w:rPr>
          <w:rFonts w:ascii="Times New Roman" w:hAnsi="Times New Roman" w:cs="Times New Roman"/>
          <w:sz w:val="24"/>
          <w:szCs w:val="24"/>
        </w:rPr>
        <w:t>s vested in the Government of Uganda under the management and control of the Departed Asians Property Custodian Board</w:t>
      </w:r>
      <w:r w:rsidR="00C031A4" w:rsidRPr="00704481">
        <w:rPr>
          <w:rFonts w:ascii="Times New Roman" w:hAnsi="Times New Roman" w:cs="Times New Roman"/>
          <w:sz w:val="24"/>
          <w:szCs w:val="24"/>
        </w:rPr>
        <w:t xml:space="preserve"> (DAPCB)</w:t>
      </w:r>
      <w:r w:rsidR="00690F4A" w:rsidRPr="00704481">
        <w:rPr>
          <w:rFonts w:ascii="Times New Roman" w:hAnsi="Times New Roman" w:cs="Times New Roman"/>
          <w:sz w:val="24"/>
          <w:szCs w:val="24"/>
        </w:rPr>
        <w:t xml:space="preserve">. </w:t>
      </w:r>
      <w:r w:rsidR="00C031A4" w:rsidRPr="00704481">
        <w:rPr>
          <w:rFonts w:ascii="Times New Roman" w:hAnsi="Times New Roman" w:cs="Times New Roman"/>
          <w:sz w:val="24"/>
          <w:szCs w:val="24"/>
        </w:rPr>
        <w:t xml:space="preserve">A </w:t>
      </w:r>
      <w:r w:rsidR="00690F4A" w:rsidRPr="00704481">
        <w:rPr>
          <w:rFonts w:ascii="Times New Roman" w:hAnsi="Times New Roman" w:cs="Times New Roman"/>
          <w:sz w:val="24"/>
          <w:szCs w:val="24"/>
        </w:rPr>
        <w:t xml:space="preserve">departed Asian </w:t>
      </w:r>
      <w:r w:rsidR="00C031A4" w:rsidRPr="00704481">
        <w:rPr>
          <w:rFonts w:ascii="Times New Roman" w:hAnsi="Times New Roman" w:cs="Times New Roman"/>
          <w:sz w:val="24"/>
          <w:szCs w:val="24"/>
        </w:rPr>
        <w:t xml:space="preserve">one </w:t>
      </w:r>
      <w:r w:rsidR="00690F4A" w:rsidRPr="00704481">
        <w:rPr>
          <w:rFonts w:ascii="Times New Roman" w:hAnsi="Times New Roman" w:cs="Times New Roman"/>
          <w:sz w:val="24"/>
          <w:szCs w:val="24"/>
        </w:rPr>
        <w:t>Jiwani Fazali Dharamshi</w:t>
      </w:r>
      <w:r w:rsidR="00C031A4" w:rsidRPr="00704481">
        <w:rPr>
          <w:rFonts w:ascii="Times New Roman" w:hAnsi="Times New Roman" w:cs="Times New Roman"/>
          <w:sz w:val="24"/>
          <w:szCs w:val="24"/>
        </w:rPr>
        <w:t>,</w:t>
      </w:r>
      <w:r w:rsidR="00690F4A" w:rsidRPr="00704481">
        <w:rPr>
          <w:rFonts w:ascii="Times New Roman" w:hAnsi="Times New Roman" w:cs="Times New Roman"/>
          <w:sz w:val="24"/>
          <w:szCs w:val="24"/>
        </w:rPr>
        <w:t xml:space="preserve"> who </w:t>
      </w:r>
      <w:r w:rsidRPr="00704481">
        <w:rPr>
          <w:rFonts w:ascii="Times New Roman" w:hAnsi="Times New Roman" w:cs="Times New Roman"/>
          <w:sz w:val="24"/>
          <w:szCs w:val="24"/>
        </w:rPr>
        <w:t>wa</w:t>
      </w:r>
      <w:r w:rsidR="00690F4A" w:rsidRPr="00704481">
        <w:rPr>
          <w:rFonts w:ascii="Times New Roman" w:hAnsi="Times New Roman" w:cs="Times New Roman"/>
          <w:sz w:val="24"/>
          <w:szCs w:val="24"/>
        </w:rPr>
        <w:t>s the former owner</w:t>
      </w:r>
      <w:r w:rsidR="007E00EB" w:rsidRPr="00704481">
        <w:rPr>
          <w:rFonts w:ascii="Times New Roman" w:hAnsi="Times New Roman" w:cs="Times New Roman"/>
          <w:sz w:val="24"/>
          <w:szCs w:val="24"/>
        </w:rPr>
        <w:t>,</w:t>
      </w:r>
      <w:r w:rsidR="00690F4A" w:rsidRPr="00704481">
        <w:rPr>
          <w:rFonts w:ascii="Times New Roman" w:hAnsi="Times New Roman" w:cs="Times New Roman"/>
          <w:sz w:val="24"/>
          <w:szCs w:val="24"/>
        </w:rPr>
        <w:t xml:space="preserve"> never physically or legally repossessed the suit property from the </w:t>
      </w:r>
      <w:r w:rsidR="007E00EB" w:rsidRPr="00704481">
        <w:rPr>
          <w:rFonts w:ascii="Times New Roman" w:hAnsi="Times New Roman" w:cs="Times New Roman"/>
          <w:sz w:val="24"/>
          <w:szCs w:val="24"/>
        </w:rPr>
        <w:t>DAPCB</w:t>
      </w:r>
      <w:r w:rsidR="00690F4A" w:rsidRPr="00704481">
        <w:rPr>
          <w:rFonts w:ascii="Times New Roman" w:hAnsi="Times New Roman" w:cs="Times New Roman"/>
          <w:sz w:val="24"/>
          <w:szCs w:val="24"/>
        </w:rPr>
        <w:t>. On 19</w:t>
      </w:r>
      <w:r w:rsidR="00690F4A" w:rsidRPr="00704481">
        <w:rPr>
          <w:rFonts w:ascii="Times New Roman" w:hAnsi="Times New Roman" w:cs="Times New Roman"/>
          <w:sz w:val="24"/>
          <w:szCs w:val="24"/>
          <w:vertAlign w:val="superscript"/>
        </w:rPr>
        <w:t>th</w:t>
      </w:r>
      <w:r w:rsidR="00690F4A" w:rsidRPr="00704481">
        <w:rPr>
          <w:rFonts w:ascii="Times New Roman" w:hAnsi="Times New Roman" w:cs="Times New Roman"/>
          <w:sz w:val="24"/>
          <w:szCs w:val="24"/>
        </w:rPr>
        <w:t xml:space="preserve"> October</w:t>
      </w:r>
      <w:r w:rsidR="007E00EB" w:rsidRPr="00704481">
        <w:rPr>
          <w:rFonts w:ascii="Times New Roman" w:hAnsi="Times New Roman" w:cs="Times New Roman"/>
          <w:sz w:val="24"/>
          <w:szCs w:val="24"/>
        </w:rPr>
        <w:t>,</w:t>
      </w:r>
      <w:r w:rsidR="00690F4A" w:rsidRPr="00704481">
        <w:rPr>
          <w:rFonts w:ascii="Times New Roman" w:hAnsi="Times New Roman" w:cs="Times New Roman"/>
          <w:sz w:val="24"/>
          <w:szCs w:val="24"/>
        </w:rPr>
        <w:t xml:space="preserve"> 2015, the </w:t>
      </w:r>
      <w:r w:rsidR="007E00EB" w:rsidRPr="00704481">
        <w:rPr>
          <w:rFonts w:ascii="Times New Roman" w:hAnsi="Times New Roman" w:cs="Times New Roman"/>
          <w:sz w:val="24"/>
          <w:szCs w:val="24"/>
        </w:rPr>
        <w:t>p</w:t>
      </w:r>
      <w:r w:rsidR="00690F4A" w:rsidRPr="00704481">
        <w:rPr>
          <w:rFonts w:ascii="Times New Roman" w:hAnsi="Times New Roman" w:cs="Times New Roman"/>
          <w:sz w:val="24"/>
          <w:szCs w:val="24"/>
        </w:rPr>
        <w:t xml:space="preserve">laintiff applied for </w:t>
      </w:r>
      <w:r w:rsidR="007E00EB" w:rsidRPr="00704481">
        <w:rPr>
          <w:rFonts w:ascii="Times New Roman" w:hAnsi="Times New Roman" w:cs="Times New Roman"/>
          <w:sz w:val="24"/>
          <w:szCs w:val="24"/>
        </w:rPr>
        <w:t>to be</w:t>
      </w:r>
      <w:r w:rsidR="00690F4A" w:rsidRPr="00704481">
        <w:rPr>
          <w:rFonts w:ascii="Times New Roman" w:hAnsi="Times New Roman" w:cs="Times New Roman"/>
          <w:sz w:val="24"/>
          <w:szCs w:val="24"/>
        </w:rPr>
        <w:t xml:space="preserve"> allocat</w:t>
      </w:r>
      <w:r w:rsidR="007E00EB" w:rsidRPr="00704481">
        <w:rPr>
          <w:rFonts w:ascii="Times New Roman" w:hAnsi="Times New Roman" w:cs="Times New Roman"/>
          <w:sz w:val="24"/>
          <w:szCs w:val="24"/>
        </w:rPr>
        <w:t>ed</w:t>
      </w:r>
      <w:r w:rsidR="00690F4A" w:rsidRPr="00704481">
        <w:rPr>
          <w:rFonts w:ascii="Times New Roman" w:hAnsi="Times New Roman" w:cs="Times New Roman"/>
          <w:sz w:val="24"/>
          <w:szCs w:val="24"/>
        </w:rPr>
        <w:t xml:space="preserve"> the suit property</w:t>
      </w:r>
      <w:r w:rsidR="007E00EB" w:rsidRPr="00704481">
        <w:rPr>
          <w:rFonts w:ascii="Times New Roman" w:hAnsi="Times New Roman" w:cs="Times New Roman"/>
          <w:sz w:val="24"/>
          <w:szCs w:val="24"/>
        </w:rPr>
        <w:t>. O</w:t>
      </w:r>
      <w:r w:rsidR="00690F4A" w:rsidRPr="00704481">
        <w:rPr>
          <w:rFonts w:ascii="Times New Roman" w:hAnsi="Times New Roman" w:cs="Times New Roman"/>
          <w:sz w:val="24"/>
          <w:szCs w:val="24"/>
        </w:rPr>
        <w:t>n the 20</w:t>
      </w:r>
      <w:r w:rsidR="00690F4A" w:rsidRPr="00704481">
        <w:rPr>
          <w:rFonts w:ascii="Times New Roman" w:hAnsi="Times New Roman" w:cs="Times New Roman"/>
          <w:sz w:val="24"/>
          <w:szCs w:val="24"/>
          <w:vertAlign w:val="superscript"/>
        </w:rPr>
        <w:t>th</w:t>
      </w:r>
      <w:r w:rsidR="00690F4A" w:rsidRPr="00704481">
        <w:rPr>
          <w:rFonts w:ascii="Times New Roman" w:hAnsi="Times New Roman" w:cs="Times New Roman"/>
          <w:sz w:val="24"/>
          <w:szCs w:val="24"/>
        </w:rPr>
        <w:t xml:space="preserve"> October</w:t>
      </w:r>
      <w:r w:rsidR="007E00EB" w:rsidRPr="00704481">
        <w:rPr>
          <w:rFonts w:ascii="Times New Roman" w:hAnsi="Times New Roman" w:cs="Times New Roman"/>
          <w:sz w:val="24"/>
          <w:szCs w:val="24"/>
        </w:rPr>
        <w:t>,</w:t>
      </w:r>
      <w:r w:rsidR="00690F4A" w:rsidRPr="00704481">
        <w:rPr>
          <w:rFonts w:ascii="Times New Roman" w:hAnsi="Times New Roman" w:cs="Times New Roman"/>
          <w:sz w:val="24"/>
          <w:szCs w:val="24"/>
        </w:rPr>
        <w:t xml:space="preserve"> 2015, the D</w:t>
      </w:r>
      <w:r w:rsidR="007E00EB" w:rsidRPr="00704481">
        <w:rPr>
          <w:rFonts w:ascii="Times New Roman" w:hAnsi="Times New Roman" w:cs="Times New Roman"/>
          <w:sz w:val="24"/>
          <w:szCs w:val="24"/>
        </w:rPr>
        <w:t xml:space="preserve">APCB </w:t>
      </w:r>
      <w:r w:rsidR="00690F4A" w:rsidRPr="00704481">
        <w:rPr>
          <w:rFonts w:ascii="Times New Roman" w:hAnsi="Times New Roman" w:cs="Times New Roman"/>
          <w:sz w:val="24"/>
          <w:szCs w:val="24"/>
        </w:rPr>
        <w:t>temporality allocated</w:t>
      </w:r>
      <w:r w:rsidR="007E00EB" w:rsidRPr="00704481">
        <w:rPr>
          <w:rFonts w:ascii="Times New Roman" w:hAnsi="Times New Roman" w:cs="Times New Roman"/>
          <w:sz w:val="24"/>
          <w:szCs w:val="24"/>
        </w:rPr>
        <w:t xml:space="preserve"> it to</w:t>
      </w:r>
      <w:r w:rsidR="00690F4A" w:rsidRPr="00704481">
        <w:rPr>
          <w:rFonts w:ascii="Times New Roman" w:hAnsi="Times New Roman" w:cs="Times New Roman"/>
          <w:sz w:val="24"/>
          <w:szCs w:val="24"/>
        </w:rPr>
        <w:t xml:space="preserve"> the </w:t>
      </w:r>
      <w:r w:rsidR="007E00EB" w:rsidRPr="00704481">
        <w:rPr>
          <w:rFonts w:ascii="Times New Roman" w:hAnsi="Times New Roman" w:cs="Times New Roman"/>
          <w:sz w:val="24"/>
          <w:szCs w:val="24"/>
        </w:rPr>
        <w:t>p</w:t>
      </w:r>
      <w:r w:rsidR="00690F4A" w:rsidRPr="00704481">
        <w:rPr>
          <w:rFonts w:ascii="Times New Roman" w:hAnsi="Times New Roman" w:cs="Times New Roman"/>
          <w:sz w:val="24"/>
          <w:szCs w:val="24"/>
        </w:rPr>
        <w:t>laintiff</w:t>
      </w:r>
      <w:r w:rsidR="007E00EB" w:rsidRPr="00704481">
        <w:rPr>
          <w:rFonts w:ascii="Times New Roman" w:hAnsi="Times New Roman" w:cs="Times New Roman"/>
          <w:sz w:val="24"/>
          <w:szCs w:val="24"/>
        </w:rPr>
        <w:t>, who</w:t>
      </w:r>
      <w:r w:rsidR="00690F4A" w:rsidRPr="00704481">
        <w:rPr>
          <w:rFonts w:ascii="Times New Roman" w:hAnsi="Times New Roman" w:cs="Times New Roman"/>
          <w:sz w:val="24"/>
          <w:szCs w:val="24"/>
        </w:rPr>
        <w:t xml:space="preserve"> duly complied with all the terms and conditions of the allocation including payment of the reserved rent.  </w:t>
      </w:r>
    </w:p>
    <w:p w:rsidR="007E00EB" w:rsidRPr="00704481" w:rsidRDefault="00CD38B7" w:rsidP="007E00EB">
      <w:pPr>
        <w:spacing w:line="480" w:lineRule="auto"/>
        <w:jc w:val="both"/>
        <w:rPr>
          <w:rFonts w:ascii="Times New Roman" w:hAnsi="Times New Roman" w:cs="Times New Roman"/>
          <w:sz w:val="24"/>
          <w:szCs w:val="24"/>
        </w:rPr>
      </w:pPr>
      <w:r w:rsidRPr="00704481">
        <w:rPr>
          <w:rFonts w:ascii="Times New Roman" w:hAnsi="Times New Roman" w:cs="Times New Roman"/>
          <w:sz w:val="24"/>
          <w:szCs w:val="24"/>
        </w:rPr>
        <w:t>When t</w:t>
      </w:r>
      <w:r w:rsidR="00690F4A" w:rsidRPr="00704481">
        <w:rPr>
          <w:rFonts w:ascii="Times New Roman" w:hAnsi="Times New Roman" w:cs="Times New Roman"/>
          <w:sz w:val="24"/>
          <w:szCs w:val="24"/>
        </w:rPr>
        <w:t xml:space="preserve">he </w:t>
      </w:r>
      <w:r w:rsidRPr="00704481">
        <w:rPr>
          <w:rFonts w:ascii="Times New Roman" w:hAnsi="Times New Roman" w:cs="Times New Roman"/>
          <w:sz w:val="24"/>
          <w:szCs w:val="24"/>
        </w:rPr>
        <w:t>p</w:t>
      </w:r>
      <w:r w:rsidR="00690F4A" w:rsidRPr="00704481">
        <w:rPr>
          <w:rFonts w:ascii="Times New Roman" w:hAnsi="Times New Roman" w:cs="Times New Roman"/>
          <w:sz w:val="24"/>
          <w:szCs w:val="24"/>
        </w:rPr>
        <w:t>laintiff sought to take possession of the suit property</w:t>
      </w:r>
      <w:r w:rsidRPr="00704481">
        <w:rPr>
          <w:rFonts w:ascii="Times New Roman" w:hAnsi="Times New Roman" w:cs="Times New Roman"/>
          <w:sz w:val="24"/>
          <w:szCs w:val="24"/>
        </w:rPr>
        <w:t>,</w:t>
      </w:r>
      <w:r w:rsidR="00690F4A" w:rsidRPr="00704481">
        <w:rPr>
          <w:rFonts w:ascii="Times New Roman" w:hAnsi="Times New Roman" w:cs="Times New Roman"/>
          <w:sz w:val="24"/>
          <w:szCs w:val="24"/>
        </w:rPr>
        <w:t xml:space="preserve"> </w:t>
      </w:r>
      <w:r w:rsidR="007E00EB" w:rsidRPr="00704481">
        <w:rPr>
          <w:rFonts w:ascii="Times New Roman" w:hAnsi="Times New Roman" w:cs="Times New Roman"/>
          <w:sz w:val="24"/>
          <w:szCs w:val="24"/>
        </w:rPr>
        <w:t xml:space="preserve">he </w:t>
      </w:r>
      <w:r w:rsidR="00C2667C" w:rsidRPr="00704481">
        <w:rPr>
          <w:rFonts w:ascii="Times New Roman" w:hAnsi="Times New Roman" w:cs="Times New Roman"/>
          <w:sz w:val="24"/>
          <w:szCs w:val="24"/>
        </w:rPr>
        <w:t xml:space="preserve">was resisted by the </w:t>
      </w:r>
      <w:r w:rsidR="007E00EB" w:rsidRPr="00704481">
        <w:rPr>
          <w:rFonts w:ascii="Times New Roman" w:hAnsi="Times New Roman" w:cs="Times New Roman"/>
          <w:sz w:val="24"/>
          <w:szCs w:val="24"/>
        </w:rPr>
        <w:t>d</w:t>
      </w:r>
      <w:r w:rsidR="00C2667C" w:rsidRPr="00704481">
        <w:rPr>
          <w:rFonts w:ascii="Times New Roman" w:hAnsi="Times New Roman" w:cs="Times New Roman"/>
          <w:sz w:val="24"/>
          <w:szCs w:val="24"/>
        </w:rPr>
        <w:t xml:space="preserve">efendant who </w:t>
      </w:r>
      <w:r w:rsidRPr="00704481">
        <w:rPr>
          <w:rFonts w:ascii="Times New Roman" w:hAnsi="Times New Roman" w:cs="Times New Roman"/>
          <w:sz w:val="24"/>
          <w:szCs w:val="24"/>
        </w:rPr>
        <w:t xml:space="preserve">was and still </w:t>
      </w:r>
      <w:r w:rsidR="00C2667C" w:rsidRPr="00704481">
        <w:rPr>
          <w:rFonts w:ascii="Times New Roman" w:hAnsi="Times New Roman" w:cs="Times New Roman"/>
          <w:sz w:val="24"/>
          <w:szCs w:val="24"/>
        </w:rPr>
        <w:t>is in current occupation</w:t>
      </w:r>
      <w:r w:rsidR="007E00EB" w:rsidRPr="00704481">
        <w:rPr>
          <w:rFonts w:ascii="Times New Roman" w:hAnsi="Times New Roman" w:cs="Times New Roman"/>
          <w:sz w:val="24"/>
          <w:szCs w:val="24"/>
        </w:rPr>
        <w:t>.</w:t>
      </w:r>
      <w:r w:rsidR="00C2667C" w:rsidRPr="00704481">
        <w:rPr>
          <w:rFonts w:ascii="Times New Roman" w:hAnsi="Times New Roman" w:cs="Times New Roman"/>
          <w:sz w:val="24"/>
          <w:szCs w:val="24"/>
        </w:rPr>
        <w:t xml:space="preserve"> The </w:t>
      </w:r>
      <w:r w:rsidR="007E00EB" w:rsidRPr="00704481">
        <w:rPr>
          <w:rFonts w:ascii="Times New Roman" w:hAnsi="Times New Roman" w:cs="Times New Roman"/>
          <w:sz w:val="24"/>
          <w:szCs w:val="24"/>
        </w:rPr>
        <w:t>p</w:t>
      </w:r>
      <w:r w:rsidR="00C2667C" w:rsidRPr="00704481">
        <w:rPr>
          <w:rFonts w:ascii="Times New Roman" w:hAnsi="Times New Roman" w:cs="Times New Roman"/>
          <w:sz w:val="24"/>
          <w:szCs w:val="24"/>
        </w:rPr>
        <w:t>laintiff</w:t>
      </w:r>
      <w:r w:rsidR="007E00EB" w:rsidRPr="00704481">
        <w:rPr>
          <w:rFonts w:ascii="Times New Roman" w:hAnsi="Times New Roman" w:cs="Times New Roman"/>
          <w:sz w:val="24"/>
          <w:szCs w:val="24"/>
        </w:rPr>
        <w:t xml:space="preserve"> </w:t>
      </w:r>
      <w:r w:rsidRPr="00704481">
        <w:rPr>
          <w:rFonts w:ascii="Times New Roman" w:hAnsi="Times New Roman" w:cs="Times New Roman"/>
          <w:sz w:val="24"/>
          <w:szCs w:val="24"/>
        </w:rPr>
        <w:t xml:space="preserve">filed this suit </w:t>
      </w:r>
      <w:r w:rsidR="007E00EB" w:rsidRPr="00704481">
        <w:rPr>
          <w:rFonts w:ascii="Times New Roman" w:hAnsi="Times New Roman" w:cs="Times New Roman"/>
          <w:sz w:val="24"/>
          <w:szCs w:val="24"/>
        </w:rPr>
        <w:t>contend</w:t>
      </w:r>
      <w:r w:rsidRPr="00704481">
        <w:rPr>
          <w:rFonts w:ascii="Times New Roman" w:hAnsi="Times New Roman" w:cs="Times New Roman"/>
          <w:sz w:val="24"/>
          <w:szCs w:val="24"/>
        </w:rPr>
        <w:t>ing</w:t>
      </w:r>
      <w:r w:rsidR="007E00EB" w:rsidRPr="00704481">
        <w:rPr>
          <w:rFonts w:ascii="Times New Roman" w:hAnsi="Times New Roman" w:cs="Times New Roman"/>
          <w:sz w:val="24"/>
          <w:szCs w:val="24"/>
        </w:rPr>
        <w:t xml:space="preserve"> </w:t>
      </w:r>
      <w:r w:rsidR="00C2667C" w:rsidRPr="00704481">
        <w:rPr>
          <w:rFonts w:ascii="Times New Roman" w:hAnsi="Times New Roman" w:cs="Times New Roman"/>
          <w:sz w:val="24"/>
          <w:szCs w:val="24"/>
        </w:rPr>
        <w:t xml:space="preserve">that the defendant </w:t>
      </w:r>
      <w:r w:rsidRPr="00704481">
        <w:rPr>
          <w:rFonts w:ascii="Times New Roman" w:hAnsi="Times New Roman" w:cs="Times New Roman"/>
          <w:sz w:val="24"/>
          <w:szCs w:val="24"/>
        </w:rPr>
        <w:t xml:space="preserve">is </w:t>
      </w:r>
      <w:r w:rsidR="00C2667C" w:rsidRPr="00704481">
        <w:rPr>
          <w:rFonts w:ascii="Times New Roman" w:hAnsi="Times New Roman" w:cs="Times New Roman"/>
          <w:sz w:val="24"/>
          <w:szCs w:val="24"/>
        </w:rPr>
        <w:t>trespasser on the</w:t>
      </w:r>
      <w:r w:rsidRPr="00704481">
        <w:rPr>
          <w:rFonts w:ascii="Times New Roman" w:hAnsi="Times New Roman" w:cs="Times New Roman"/>
          <w:sz w:val="24"/>
          <w:szCs w:val="24"/>
        </w:rPr>
        <w:t xml:space="preserve"> suit property, and sought the reliefs enumerated above.</w:t>
      </w:r>
      <w:r w:rsidR="00352506" w:rsidRPr="00704481">
        <w:rPr>
          <w:rFonts w:ascii="Times New Roman" w:hAnsi="Times New Roman" w:cs="Times New Roman"/>
          <w:sz w:val="24"/>
          <w:szCs w:val="24"/>
        </w:rPr>
        <w:t xml:space="preserve"> </w:t>
      </w:r>
      <w:r w:rsidRPr="00704481">
        <w:rPr>
          <w:rFonts w:ascii="Times New Roman" w:hAnsi="Times New Roman" w:cs="Times New Roman"/>
          <w:sz w:val="24"/>
          <w:szCs w:val="24"/>
        </w:rPr>
        <w:t>T</w:t>
      </w:r>
      <w:r w:rsidR="007E00EB" w:rsidRPr="00704481">
        <w:rPr>
          <w:rFonts w:ascii="Times New Roman" w:hAnsi="Times New Roman" w:cs="Times New Roman"/>
          <w:sz w:val="24"/>
          <w:szCs w:val="24"/>
        </w:rPr>
        <w:t xml:space="preserve">he following issues </w:t>
      </w:r>
      <w:r w:rsidRPr="00704481">
        <w:rPr>
          <w:rFonts w:ascii="Times New Roman" w:hAnsi="Times New Roman" w:cs="Times New Roman"/>
          <w:sz w:val="24"/>
          <w:szCs w:val="24"/>
        </w:rPr>
        <w:t xml:space="preserve">were adopted </w:t>
      </w:r>
      <w:r w:rsidR="007E00EB" w:rsidRPr="00704481">
        <w:rPr>
          <w:rFonts w:ascii="Times New Roman" w:hAnsi="Times New Roman" w:cs="Times New Roman"/>
          <w:sz w:val="24"/>
          <w:szCs w:val="24"/>
        </w:rPr>
        <w:t xml:space="preserve">for trial from the plaintiff’s scheduling notes; </w:t>
      </w:r>
    </w:p>
    <w:p w:rsidR="007E00EB" w:rsidRPr="00704481" w:rsidRDefault="00C2667C" w:rsidP="007E00EB">
      <w:pPr>
        <w:numPr>
          <w:ilvl w:val="0"/>
          <w:numId w:val="7"/>
        </w:numPr>
        <w:spacing w:line="480" w:lineRule="auto"/>
        <w:jc w:val="both"/>
        <w:rPr>
          <w:rFonts w:ascii="Times New Roman" w:hAnsi="Times New Roman" w:cs="Times New Roman"/>
          <w:b/>
          <w:i/>
          <w:sz w:val="24"/>
          <w:szCs w:val="24"/>
        </w:rPr>
      </w:pPr>
      <w:r w:rsidRPr="00704481">
        <w:rPr>
          <w:rFonts w:ascii="Times New Roman" w:hAnsi="Times New Roman" w:cs="Times New Roman"/>
          <w:b/>
          <w:i/>
          <w:sz w:val="24"/>
          <w:szCs w:val="24"/>
        </w:rPr>
        <w:t xml:space="preserve">Whether the </w:t>
      </w:r>
      <w:r w:rsidR="00CD38B7" w:rsidRPr="00704481">
        <w:rPr>
          <w:rFonts w:ascii="Times New Roman" w:hAnsi="Times New Roman" w:cs="Times New Roman"/>
          <w:b/>
          <w:i/>
          <w:sz w:val="24"/>
          <w:szCs w:val="24"/>
        </w:rPr>
        <w:t>d</w:t>
      </w:r>
      <w:r w:rsidRPr="00704481">
        <w:rPr>
          <w:rFonts w:ascii="Times New Roman" w:hAnsi="Times New Roman" w:cs="Times New Roman"/>
          <w:b/>
          <w:i/>
          <w:sz w:val="24"/>
          <w:szCs w:val="24"/>
        </w:rPr>
        <w:t>efendant is a trespasser on the suit property</w:t>
      </w:r>
      <w:r w:rsidR="00CD38B7" w:rsidRPr="00704481">
        <w:rPr>
          <w:rFonts w:ascii="Times New Roman" w:hAnsi="Times New Roman" w:cs="Times New Roman"/>
          <w:b/>
          <w:i/>
          <w:sz w:val="24"/>
          <w:szCs w:val="24"/>
        </w:rPr>
        <w:t>.</w:t>
      </w:r>
    </w:p>
    <w:p w:rsidR="00690F4A" w:rsidRPr="00704481" w:rsidRDefault="00C2667C" w:rsidP="007E00EB">
      <w:pPr>
        <w:numPr>
          <w:ilvl w:val="0"/>
          <w:numId w:val="7"/>
        </w:numPr>
        <w:spacing w:line="480" w:lineRule="auto"/>
        <w:jc w:val="both"/>
        <w:rPr>
          <w:rFonts w:ascii="Times New Roman" w:hAnsi="Times New Roman" w:cs="Times New Roman"/>
          <w:sz w:val="24"/>
          <w:szCs w:val="24"/>
        </w:rPr>
      </w:pPr>
      <w:r w:rsidRPr="00704481">
        <w:rPr>
          <w:rFonts w:ascii="Times New Roman" w:hAnsi="Times New Roman" w:cs="Times New Roman"/>
          <w:b/>
          <w:i/>
          <w:sz w:val="24"/>
          <w:szCs w:val="24"/>
        </w:rPr>
        <w:t xml:space="preserve">Whether the </w:t>
      </w:r>
      <w:r w:rsidR="00CD38B7" w:rsidRPr="00704481">
        <w:rPr>
          <w:rFonts w:ascii="Times New Roman" w:hAnsi="Times New Roman" w:cs="Times New Roman"/>
          <w:b/>
          <w:i/>
          <w:sz w:val="24"/>
          <w:szCs w:val="24"/>
        </w:rPr>
        <w:t>p</w:t>
      </w:r>
      <w:r w:rsidRPr="00704481">
        <w:rPr>
          <w:rFonts w:ascii="Times New Roman" w:hAnsi="Times New Roman" w:cs="Times New Roman"/>
          <w:b/>
          <w:i/>
          <w:sz w:val="24"/>
          <w:szCs w:val="24"/>
        </w:rPr>
        <w:t>laintiff is entitled to the remedies prayed for</w:t>
      </w:r>
      <w:r w:rsidR="00CD38B7" w:rsidRPr="00704481">
        <w:rPr>
          <w:rFonts w:ascii="Times New Roman" w:hAnsi="Times New Roman" w:cs="Times New Roman"/>
          <w:b/>
          <w:i/>
          <w:sz w:val="24"/>
          <w:szCs w:val="24"/>
        </w:rPr>
        <w:t>.</w:t>
      </w:r>
      <w:r w:rsidRPr="00704481">
        <w:rPr>
          <w:rFonts w:ascii="Times New Roman" w:hAnsi="Times New Roman" w:cs="Times New Roman"/>
          <w:sz w:val="24"/>
          <w:szCs w:val="24"/>
        </w:rPr>
        <w:t xml:space="preserve"> </w:t>
      </w:r>
      <w:r w:rsidR="00690F4A" w:rsidRPr="00704481">
        <w:rPr>
          <w:rFonts w:ascii="Times New Roman" w:hAnsi="Times New Roman" w:cs="Times New Roman"/>
          <w:sz w:val="24"/>
          <w:szCs w:val="24"/>
        </w:rPr>
        <w:t xml:space="preserve"> </w:t>
      </w:r>
    </w:p>
    <w:p w:rsidR="00900138" w:rsidRPr="00704481" w:rsidRDefault="00900138" w:rsidP="00C75E03">
      <w:pPr>
        <w:spacing w:after="0" w:line="480" w:lineRule="auto"/>
        <w:jc w:val="both"/>
        <w:rPr>
          <w:rFonts w:ascii="Times New Roman" w:hAnsi="Times New Roman" w:cs="Times New Roman"/>
          <w:b/>
          <w:i/>
          <w:sz w:val="24"/>
          <w:szCs w:val="24"/>
        </w:rPr>
      </w:pPr>
      <w:r w:rsidRPr="00704481">
        <w:rPr>
          <w:rFonts w:ascii="Times New Roman" w:hAnsi="Times New Roman" w:cs="Times New Roman"/>
          <w:b/>
          <w:i/>
          <w:sz w:val="24"/>
          <w:szCs w:val="24"/>
        </w:rPr>
        <w:t>Evidence:</w:t>
      </w:r>
    </w:p>
    <w:p w:rsidR="00C75E03" w:rsidRPr="00704481" w:rsidRDefault="00C2667C" w:rsidP="00C75E03">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 xml:space="preserve">The </w:t>
      </w:r>
      <w:r w:rsidR="00C75E03" w:rsidRPr="00704481">
        <w:rPr>
          <w:rFonts w:ascii="Times New Roman" w:hAnsi="Times New Roman" w:cs="Times New Roman"/>
          <w:sz w:val="24"/>
          <w:szCs w:val="24"/>
        </w:rPr>
        <w:t>p</w:t>
      </w:r>
      <w:r w:rsidRPr="00704481">
        <w:rPr>
          <w:rFonts w:ascii="Times New Roman" w:hAnsi="Times New Roman" w:cs="Times New Roman"/>
          <w:sz w:val="24"/>
          <w:szCs w:val="24"/>
        </w:rPr>
        <w:t xml:space="preserve">laintiff </w:t>
      </w:r>
      <w:r w:rsidR="00352506" w:rsidRPr="00704481">
        <w:rPr>
          <w:rFonts w:ascii="Times New Roman" w:hAnsi="Times New Roman" w:cs="Times New Roman"/>
          <w:sz w:val="24"/>
          <w:szCs w:val="24"/>
        </w:rPr>
        <w:t xml:space="preserve">in this case </w:t>
      </w:r>
      <w:r w:rsidR="00C75E03" w:rsidRPr="00704481">
        <w:rPr>
          <w:rFonts w:ascii="Times New Roman" w:hAnsi="Times New Roman" w:cs="Times New Roman"/>
          <w:sz w:val="24"/>
          <w:szCs w:val="24"/>
        </w:rPr>
        <w:t xml:space="preserve">adduced evidence of two witnesses. He </w:t>
      </w:r>
      <w:r w:rsidR="00352506" w:rsidRPr="00704481">
        <w:rPr>
          <w:rFonts w:ascii="Times New Roman" w:hAnsi="Times New Roman" w:cs="Times New Roman"/>
          <w:sz w:val="24"/>
          <w:szCs w:val="24"/>
        </w:rPr>
        <w:t xml:space="preserve">personally </w:t>
      </w:r>
      <w:r w:rsidR="00C75E03" w:rsidRPr="00704481">
        <w:rPr>
          <w:rFonts w:ascii="Times New Roman" w:hAnsi="Times New Roman" w:cs="Times New Roman"/>
          <w:sz w:val="24"/>
          <w:szCs w:val="24"/>
        </w:rPr>
        <w:t>testified as PW1</w:t>
      </w:r>
      <w:r w:rsidR="003A05D3" w:rsidRPr="00704481">
        <w:rPr>
          <w:rFonts w:ascii="Times New Roman" w:hAnsi="Times New Roman" w:cs="Times New Roman"/>
          <w:sz w:val="24"/>
          <w:szCs w:val="24"/>
        </w:rPr>
        <w:t xml:space="preserve"> and stated that</w:t>
      </w:r>
      <w:r w:rsidR="00C75E03" w:rsidRPr="00704481">
        <w:rPr>
          <w:rFonts w:ascii="Times New Roman" w:hAnsi="Times New Roman" w:cs="Times New Roman"/>
          <w:sz w:val="24"/>
          <w:szCs w:val="24"/>
        </w:rPr>
        <w:t xml:space="preserve"> he deals in </w:t>
      </w:r>
      <w:r w:rsidR="00352506" w:rsidRPr="00704481">
        <w:rPr>
          <w:rFonts w:ascii="Times New Roman" w:hAnsi="Times New Roman" w:cs="Times New Roman"/>
          <w:sz w:val="24"/>
          <w:szCs w:val="24"/>
        </w:rPr>
        <w:t xml:space="preserve">the business of </w:t>
      </w:r>
      <w:r w:rsidR="00C75E03" w:rsidRPr="00704481">
        <w:rPr>
          <w:rFonts w:ascii="Times New Roman" w:hAnsi="Times New Roman" w:cs="Times New Roman"/>
          <w:sz w:val="24"/>
          <w:szCs w:val="24"/>
        </w:rPr>
        <w:t xml:space="preserve">real estate acquisition and </w:t>
      </w:r>
      <w:r w:rsidR="0083062B" w:rsidRPr="00704481">
        <w:rPr>
          <w:rFonts w:ascii="Times New Roman" w:hAnsi="Times New Roman" w:cs="Times New Roman"/>
          <w:sz w:val="24"/>
          <w:szCs w:val="24"/>
        </w:rPr>
        <w:t xml:space="preserve">development. </w:t>
      </w:r>
      <w:r w:rsidR="00352506" w:rsidRPr="00704481">
        <w:rPr>
          <w:rFonts w:ascii="Times New Roman" w:hAnsi="Times New Roman" w:cs="Times New Roman"/>
          <w:sz w:val="24"/>
          <w:szCs w:val="24"/>
        </w:rPr>
        <w:t>Further, t</w:t>
      </w:r>
      <w:r w:rsidR="0083062B" w:rsidRPr="00704481">
        <w:rPr>
          <w:rFonts w:ascii="Times New Roman" w:hAnsi="Times New Roman" w:cs="Times New Roman"/>
          <w:sz w:val="24"/>
          <w:szCs w:val="24"/>
        </w:rPr>
        <w:t>hat</w:t>
      </w:r>
      <w:r w:rsidR="00C75E03" w:rsidRPr="00704481">
        <w:rPr>
          <w:rFonts w:ascii="Times New Roman" w:hAnsi="Times New Roman" w:cs="Times New Roman"/>
          <w:sz w:val="24"/>
          <w:szCs w:val="24"/>
        </w:rPr>
        <w:t xml:space="preserve"> he got to know about the suit property from the D</w:t>
      </w:r>
      <w:r w:rsidR="0083062B" w:rsidRPr="00704481">
        <w:rPr>
          <w:rFonts w:ascii="Times New Roman" w:hAnsi="Times New Roman" w:cs="Times New Roman"/>
          <w:sz w:val="24"/>
          <w:szCs w:val="24"/>
        </w:rPr>
        <w:t>APC</w:t>
      </w:r>
      <w:r w:rsidR="00352506" w:rsidRPr="00704481">
        <w:rPr>
          <w:rFonts w:ascii="Times New Roman" w:hAnsi="Times New Roman" w:cs="Times New Roman"/>
          <w:sz w:val="24"/>
          <w:szCs w:val="24"/>
        </w:rPr>
        <w:t>B</w:t>
      </w:r>
      <w:r w:rsidR="00C75E03" w:rsidRPr="00704481">
        <w:rPr>
          <w:rFonts w:ascii="Times New Roman" w:hAnsi="Times New Roman" w:cs="Times New Roman"/>
          <w:sz w:val="24"/>
          <w:szCs w:val="24"/>
        </w:rPr>
        <w:t xml:space="preserve"> as </w:t>
      </w:r>
      <w:r w:rsidR="0083062B" w:rsidRPr="00704481">
        <w:rPr>
          <w:rFonts w:ascii="Times New Roman" w:hAnsi="Times New Roman" w:cs="Times New Roman"/>
          <w:sz w:val="24"/>
          <w:szCs w:val="24"/>
        </w:rPr>
        <w:t xml:space="preserve">one of </w:t>
      </w:r>
      <w:r w:rsidR="00C75E03" w:rsidRPr="00704481">
        <w:rPr>
          <w:rFonts w:ascii="Times New Roman" w:hAnsi="Times New Roman" w:cs="Times New Roman"/>
          <w:sz w:val="24"/>
          <w:szCs w:val="24"/>
        </w:rPr>
        <w:t xml:space="preserve">the properties which is under its </w:t>
      </w:r>
      <w:r w:rsidR="0083062B" w:rsidRPr="00704481">
        <w:rPr>
          <w:rFonts w:ascii="Times New Roman" w:hAnsi="Times New Roman" w:cs="Times New Roman"/>
          <w:sz w:val="24"/>
          <w:szCs w:val="24"/>
        </w:rPr>
        <w:t>management. That</w:t>
      </w:r>
      <w:r w:rsidR="00C75E03" w:rsidRPr="00704481">
        <w:rPr>
          <w:rFonts w:ascii="Times New Roman" w:hAnsi="Times New Roman" w:cs="Times New Roman"/>
          <w:sz w:val="24"/>
          <w:szCs w:val="24"/>
        </w:rPr>
        <w:t xml:space="preserve"> by a letter dated the 19</w:t>
      </w:r>
      <w:r w:rsidR="0083062B" w:rsidRPr="00704481">
        <w:rPr>
          <w:rFonts w:ascii="Times New Roman" w:hAnsi="Times New Roman" w:cs="Times New Roman"/>
          <w:sz w:val="24"/>
          <w:szCs w:val="24"/>
          <w:vertAlign w:val="superscript"/>
        </w:rPr>
        <w:t>th</w:t>
      </w:r>
      <w:r w:rsidR="003A05D3" w:rsidRPr="00704481">
        <w:rPr>
          <w:rFonts w:ascii="Times New Roman" w:hAnsi="Times New Roman" w:cs="Times New Roman"/>
          <w:sz w:val="24"/>
          <w:szCs w:val="24"/>
          <w:vertAlign w:val="superscript"/>
        </w:rPr>
        <w:t xml:space="preserve"> </w:t>
      </w:r>
      <w:r w:rsidR="00C75E03" w:rsidRPr="00704481">
        <w:rPr>
          <w:rFonts w:ascii="Times New Roman" w:hAnsi="Times New Roman" w:cs="Times New Roman"/>
          <w:sz w:val="24"/>
          <w:szCs w:val="24"/>
        </w:rPr>
        <w:t xml:space="preserve">October, </w:t>
      </w:r>
      <w:r w:rsidR="00352506" w:rsidRPr="00704481">
        <w:rPr>
          <w:rFonts w:ascii="Times New Roman" w:hAnsi="Times New Roman" w:cs="Times New Roman"/>
          <w:sz w:val="24"/>
          <w:szCs w:val="24"/>
        </w:rPr>
        <w:t>2015;</w:t>
      </w:r>
      <w:r w:rsidR="00C75E03" w:rsidRPr="00704481">
        <w:rPr>
          <w:rFonts w:ascii="Times New Roman" w:hAnsi="Times New Roman" w:cs="Times New Roman"/>
          <w:sz w:val="24"/>
          <w:szCs w:val="24"/>
        </w:rPr>
        <w:t xml:space="preserve"> he applied for </w:t>
      </w:r>
      <w:r w:rsidR="0083062B" w:rsidRPr="00704481">
        <w:rPr>
          <w:rFonts w:ascii="Times New Roman" w:hAnsi="Times New Roman" w:cs="Times New Roman"/>
          <w:sz w:val="24"/>
          <w:szCs w:val="24"/>
        </w:rPr>
        <w:t xml:space="preserve">the </w:t>
      </w:r>
      <w:r w:rsidR="00C75E03" w:rsidRPr="00704481">
        <w:rPr>
          <w:rFonts w:ascii="Times New Roman" w:hAnsi="Times New Roman" w:cs="Times New Roman"/>
          <w:sz w:val="24"/>
          <w:szCs w:val="24"/>
        </w:rPr>
        <w:t>allocation of the suit property</w:t>
      </w:r>
      <w:r w:rsidR="00352506" w:rsidRPr="00704481">
        <w:rPr>
          <w:rFonts w:ascii="Times New Roman" w:hAnsi="Times New Roman" w:cs="Times New Roman"/>
          <w:sz w:val="24"/>
          <w:szCs w:val="24"/>
        </w:rPr>
        <w:t>. As proof of this the plaintiff attached to his trial bundle a</w:t>
      </w:r>
      <w:r w:rsidR="00C75E03" w:rsidRPr="00704481">
        <w:rPr>
          <w:rFonts w:ascii="Times New Roman" w:hAnsi="Times New Roman" w:cs="Times New Roman"/>
          <w:sz w:val="24"/>
          <w:szCs w:val="24"/>
        </w:rPr>
        <w:t xml:space="preserve"> certified true copy of </w:t>
      </w:r>
      <w:r w:rsidR="0083062B" w:rsidRPr="00704481">
        <w:rPr>
          <w:rFonts w:ascii="Times New Roman" w:hAnsi="Times New Roman" w:cs="Times New Roman"/>
          <w:sz w:val="24"/>
          <w:szCs w:val="24"/>
        </w:rPr>
        <w:t xml:space="preserve">the </w:t>
      </w:r>
      <w:r w:rsidR="00C75E03" w:rsidRPr="00704481">
        <w:rPr>
          <w:rFonts w:ascii="Times New Roman" w:hAnsi="Times New Roman" w:cs="Times New Roman"/>
          <w:sz w:val="24"/>
          <w:szCs w:val="24"/>
        </w:rPr>
        <w:lastRenderedPageBreak/>
        <w:t xml:space="preserve">application letter marked </w:t>
      </w:r>
      <w:r w:rsidR="0083062B" w:rsidRPr="00704481">
        <w:rPr>
          <w:rFonts w:ascii="Times New Roman" w:hAnsi="Times New Roman" w:cs="Times New Roman"/>
          <w:sz w:val="24"/>
          <w:szCs w:val="24"/>
        </w:rPr>
        <w:t xml:space="preserve">as </w:t>
      </w:r>
      <w:r w:rsidR="0083062B" w:rsidRPr="00704481">
        <w:rPr>
          <w:rFonts w:ascii="Times New Roman" w:hAnsi="Times New Roman" w:cs="Times New Roman"/>
          <w:i/>
          <w:sz w:val="24"/>
          <w:szCs w:val="24"/>
        </w:rPr>
        <w:t>Exhibit P1</w:t>
      </w:r>
      <w:r w:rsidR="0083062B" w:rsidRPr="00704481">
        <w:rPr>
          <w:rFonts w:ascii="Times New Roman" w:hAnsi="Times New Roman" w:cs="Times New Roman"/>
          <w:sz w:val="24"/>
          <w:szCs w:val="24"/>
        </w:rPr>
        <w:t xml:space="preserve">. </w:t>
      </w:r>
      <w:r w:rsidR="003A05D3" w:rsidRPr="00704481">
        <w:rPr>
          <w:rFonts w:ascii="Times New Roman" w:hAnsi="Times New Roman" w:cs="Times New Roman"/>
          <w:sz w:val="24"/>
          <w:szCs w:val="24"/>
        </w:rPr>
        <w:t xml:space="preserve">This </w:t>
      </w:r>
      <w:r w:rsidR="00352506" w:rsidRPr="00704481">
        <w:rPr>
          <w:rFonts w:ascii="Times New Roman" w:hAnsi="Times New Roman" w:cs="Times New Roman"/>
          <w:sz w:val="24"/>
          <w:szCs w:val="24"/>
        </w:rPr>
        <w:t xml:space="preserve">particular </w:t>
      </w:r>
      <w:r w:rsidR="003A05D3" w:rsidRPr="00704481">
        <w:rPr>
          <w:rFonts w:ascii="Times New Roman" w:hAnsi="Times New Roman" w:cs="Times New Roman"/>
          <w:sz w:val="24"/>
          <w:szCs w:val="24"/>
        </w:rPr>
        <w:t xml:space="preserve">evidence was corroborated by PW2 whose evidence will </w:t>
      </w:r>
      <w:r w:rsidR="00352506" w:rsidRPr="00704481">
        <w:rPr>
          <w:rFonts w:ascii="Times New Roman" w:hAnsi="Times New Roman" w:cs="Times New Roman"/>
          <w:sz w:val="24"/>
          <w:szCs w:val="24"/>
        </w:rPr>
        <w:t xml:space="preserve">later </w:t>
      </w:r>
      <w:r w:rsidR="003A05D3" w:rsidRPr="00704481">
        <w:rPr>
          <w:rFonts w:ascii="Times New Roman" w:hAnsi="Times New Roman" w:cs="Times New Roman"/>
          <w:sz w:val="24"/>
          <w:szCs w:val="24"/>
        </w:rPr>
        <w:t>be summarized below.</w:t>
      </w:r>
      <w:r w:rsidR="00C75E03" w:rsidRPr="00704481">
        <w:rPr>
          <w:rFonts w:ascii="Times New Roman" w:hAnsi="Times New Roman" w:cs="Times New Roman"/>
          <w:sz w:val="24"/>
          <w:szCs w:val="24"/>
        </w:rPr>
        <w:t xml:space="preserve">  </w:t>
      </w:r>
    </w:p>
    <w:p w:rsidR="00C75E03" w:rsidRPr="00704481" w:rsidRDefault="00C75E03" w:rsidP="00C75E03">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 xml:space="preserve">PW1 further testified that he duly complied with the terms and conditions of the allocation which included payment of six months’ rent in advance totaling to Ugx.1,600,000/=.  </w:t>
      </w:r>
      <w:r w:rsidR="0083062B" w:rsidRPr="00704481">
        <w:rPr>
          <w:rFonts w:ascii="Times New Roman" w:hAnsi="Times New Roman" w:cs="Times New Roman"/>
          <w:sz w:val="24"/>
          <w:szCs w:val="24"/>
        </w:rPr>
        <w:t xml:space="preserve">Copy of the </w:t>
      </w:r>
      <w:r w:rsidRPr="00704481">
        <w:rPr>
          <w:rFonts w:ascii="Times New Roman" w:hAnsi="Times New Roman" w:cs="Times New Roman"/>
          <w:sz w:val="24"/>
          <w:szCs w:val="24"/>
        </w:rPr>
        <w:t xml:space="preserve">payment receipt </w:t>
      </w:r>
      <w:r w:rsidR="0083062B" w:rsidRPr="00704481">
        <w:rPr>
          <w:rFonts w:ascii="Times New Roman" w:hAnsi="Times New Roman" w:cs="Times New Roman"/>
          <w:sz w:val="24"/>
          <w:szCs w:val="24"/>
        </w:rPr>
        <w:t>was</w:t>
      </w:r>
      <w:r w:rsidRPr="00704481">
        <w:rPr>
          <w:rFonts w:ascii="Times New Roman" w:hAnsi="Times New Roman" w:cs="Times New Roman"/>
          <w:sz w:val="24"/>
          <w:szCs w:val="24"/>
        </w:rPr>
        <w:t xml:space="preserve"> attached to </w:t>
      </w:r>
      <w:r w:rsidR="003A05D3" w:rsidRPr="00704481">
        <w:rPr>
          <w:rFonts w:ascii="Times New Roman" w:hAnsi="Times New Roman" w:cs="Times New Roman"/>
          <w:sz w:val="24"/>
          <w:szCs w:val="24"/>
        </w:rPr>
        <w:t>the trial</w:t>
      </w:r>
      <w:r w:rsidRPr="00704481">
        <w:rPr>
          <w:rFonts w:ascii="Times New Roman" w:hAnsi="Times New Roman" w:cs="Times New Roman"/>
          <w:sz w:val="24"/>
          <w:szCs w:val="24"/>
        </w:rPr>
        <w:t xml:space="preserve"> bundle </w:t>
      </w:r>
      <w:r w:rsidR="0083062B" w:rsidRPr="00704481">
        <w:rPr>
          <w:rFonts w:ascii="Times New Roman" w:hAnsi="Times New Roman" w:cs="Times New Roman"/>
          <w:sz w:val="24"/>
          <w:szCs w:val="24"/>
        </w:rPr>
        <w:t xml:space="preserve">as </w:t>
      </w:r>
      <w:r w:rsidR="0083062B" w:rsidRPr="00704481">
        <w:rPr>
          <w:rFonts w:ascii="Times New Roman" w:hAnsi="Times New Roman" w:cs="Times New Roman"/>
          <w:i/>
          <w:sz w:val="24"/>
          <w:szCs w:val="24"/>
        </w:rPr>
        <w:t>Exhibit</w:t>
      </w:r>
      <w:r w:rsidRPr="00704481">
        <w:rPr>
          <w:rFonts w:ascii="Times New Roman" w:hAnsi="Times New Roman" w:cs="Times New Roman"/>
          <w:i/>
          <w:sz w:val="24"/>
          <w:szCs w:val="24"/>
        </w:rPr>
        <w:t xml:space="preserve"> P</w:t>
      </w:r>
      <w:r w:rsidR="0083062B" w:rsidRPr="00704481">
        <w:rPr>
          <w:rFonts w:ascii="Times New Roman" w:hAnsi="Times New Roman" w:cs="Times New Roman"/>
          <w:i/>
          <w:sz w:val="24"/>
          <w:szCs w:val="24"/>
        </w:rPr>
        <w:t>3.</w:t>
      </w:r>
      <w:r w:rsidRPr="00704481">
        <w:rPr>
          <w:rFonts w:ascii="Times New Roman" w:hAnsi="Times New Roman" w:cs="Times New Roman"/>
          <w:sz w:val="24"/>
          <w:szCs w:val="24"/>
        </w:rPr>
        <w:t xml:space="preserve"> </w:t>
      </w:r>
      <w:r w:rsidR="003A05D3" w:rsidRPr="00704481">
        <w:rPr>
          <w:rFonts w:ascii="Times New Roman" w:hAnsi="Times New Roman" w:cs="Times New Roman"/>
          <w:sz w:val="24"/>
          <w:szCs w:val="24"/>
        </w:rPr>
        <w:t xml:space="preserve">This </w:t>
      </w:r>
      <w:r w:rsidR="00352506" w:rsidRPr="00704481">
        <w:rPr>
          <w:rFonts w:ascii="Times New Roman" w:hAnsi="Times New Roman" w:cs="Times New Roman"/>
          <w:sz w:val="24"/>
          <w:szCs w:val="24"/>
        </w:rPr>
        <w:t xml:space="preserve">particular </w:t>
      </w:r>
      <w:r w:rsidR="003A05D3" w:rsidRPr="00704481">
        <w:rPr>
          <w:rFonts w:ascii="Times New Roman" w:hAnsi="Times New Roman" w:cs="Times New Roman"/>
          <w:sz w:val="24"/>
          <w:szCs w:val="24"/>
        </w:rPr>
        <w:t xml:space="preserve">evidence was </w:t>
      </w:r>
      <w:r w:rsidR="00352506" w:rsidRPr="00704481">
        <w:rPr>
          <w:rFonts w:ascii="Times New Roman" w:hAnsi="Times New Roman" w:cs="Times New Roman"/>
          <w:sz w:val="24"/>
          <w:szCs w:val="24"/>
        </w:rPr>
        <w:t xml:space="preserve">also </w:t>
      </w:r>
      <w:r w:rsidR="003A05D3" w:rsidRPr="00704481">
        <w:rPr>
          <w:rFonts w:ascii="Times New Roman" w:hAnsi="Times New Roman" w:cs="Times New Roman"/>
          <w:sz w:val="24"/>
          <w:szCs w:val="24"/>
        </w:rPr>
        <w:t>corroborated by PW2.</w:t>
      </w:r>
      <w:r w:rsidR="00352506" w:rsidRPr="00704481">
        <w:rPr>
          <w:rFonts w:ascii="Times New Roman" w:hAnsi="Times New Roman" w:cs="Times New Roman"/>
          <w:sz w:val="24"/>
          <w:szCs w:val="24"/>
        </w:rPr>
        <w:t xml:space="preserve"> </w:t>
      </w:r>
      <w:r w:rsidRPr="00704481">
        <w:rPr>
          <w:rFonts w:ascii="Times New Roman" w:hAnsi="Times New Roman" w:cs="Times New Roman"/>
          <w:sz w:val="24"/>
          <w:szCs w:val="24"/>
        </w:rPr>
        <w:t xml:space="preserve">PW1 </w:t>
      </w:r>
      <w:r w:rsidR="00352506" w:rsidRPr="00704481">
        <w:rPr>
          <w:rFonts w:ascii="Times New Roman" w:hAnsi="Times New Roman" w:cs="Times New Roman"/>
          <w:sz w:val="24"/>
          <w:szCs w:val="24"/>
        </w:rPr>
        <w:t xml:space="preserve">stated </w:t>
      </w:r>
      <w:r w:rsidRPr="00704481">
        <w:rPr>
          <w:rFonts w:ascii="Times New Roman" w:hAnsi="Times New Roman" w:cs="Times New Roman"/>
          <w:sz w:val="24"/>
          <w:szCs w:val="24"/>
        </w:rPr>
        <w:t xml:space="preserve">that when he </w:t>
      </w:r>
      <w:r w:rsidR="0083062B" w:rsidRPr="00704481">
        <w:rPr>
          <w:rFonts w:ascii="Times New Roman" w:hAnsi="Times New Roman" w:cs="Times New Roman"/>
          <w:sz w:val="24"/>
          <w:szCs w:val="24"/>
        </w:rPr>
        <w:t>went</w:t>
      </w:r>
      <w:r w:rsidRPr="00704481">
        <w:rPr>
          <w:rFonts w:ascii="Times New Roman" w:hAnsi="Times New Roman" w:cs="Times New Roman"/>
          <w:sz w:val="24"/>
          <w:szCs w:val="24"/>
        </w:rPr>
        <w:t xml:space="preserve"> to take possession of the suit property, he was violently resisted by the </w:t>
      </w:r>
      <w:r w:rsidR="0083062B" w:rsidRPr="00704481">
        <w:rPr>
          <w:rFonts w:ascii="Times New Roman" w:hAnsi="Times New Roman" w:cs="Times New Roman"/>
          <w:sz w:val="24"/>
          <w:szCs w:val="24"/>
        </w:rPr>
        <w:t>d</w:t>
      </w:r>
      <w:r w:rsidRPr="00704481">
        <w:rPr>
          <w:rFonts w:ascii="Times New Roman" w:hAnsi="Times New Roman" w:cs="Times New Roman"/>
          <w:sz w:val="24"/>
          <w:szCs w:val="24"/>
        </w:rPr>
        <w:t xml:space="preserve">efendant </w:t>
      </w:r>
      <w:r w:rsidR="003A05D3" w:rsidRPr="00704481">
        <w:rPr>
          <w:rFonts w:ascii="Times New Roman" w:hAnsi="Times New Roman" w:cs="Times New Roman"/>
          <w:sz w:val="24"/>
          <w:szCs w:val="24"/>
        </w:rPr>
        <w:t xml:space="preserve">who </w:t>
      </w:r>
      <w:r w:rsidR="00352506" w:rsidRPr="00704481">
        <w:rPr>
          <w:rFonts w:ascii="Times New Roman" w:hAnsi="Times New Roman" w:cs="Times New Roman"/>
          <w:sz w:val="24"/>
          <w:szCs w:val="24"/>
        </w:rPr>
        <w:t>had no</w:t>
      </w:r>
      <w:r w:rsidR="003A05D3" w:rsidRPr="00704481">
        <w:rPr>
          <w:rFonts w:ascii="Times New Roman" w:hAnsi="Times New Roman" w:cs="Times New Roman"/>
          <w:sz w:val="24"/>
          <w:szCs w:val="24"/>
        </w:rPr>
        <w:t xml:space="preserve"> an</w:t>
      </w:r>
      <w:r w:rsidRPr="00704481">
        <w:rPr>
          <w:rFonts w:ascii="Times New Roman" w:hAnsi="Times New Roman" w:cs="Times New Roman"/>
          <w:sz w:val="24"/>
          <w:szCs w:val="24"/>
        </w:rPr>
        <w:t>y colour of right</w:t>
      </w:r>
      <w:r w:rsidR="00352506" w:rsidRPr="00704481">
        <w:rPr>
          <w:rFonts w:ascii="Times New Roman" w:hAnsi="Times New Roman" w:cs="Times New Roman"/>
          <w:sz w:val="24"/>
          <w:szCs w:val="24"/>
        </w:rPr>
        <w:t xml:space="preserve"> to the suit property</w:t>
      </w:r>
      <w:r w:rsidRPr="00704481">
        <w:rPr>
          <w:rFonts w:ascii="Times New Roman" w:hAnsi="Times New Roman" w:cs="Times New Roman"/>
          <w:sz w:val="24"/>
          <w:szCs w:val="24"/>
        </w:rPr>
        <w:t xml:space="preserve">. </w:t>
      </w:r>
      <w:r w:rsidR="0083062B" w:rsidRPr="00704481">
        <w:rPr>
          <w:rFonts w:ascii="Times New Roman" w:hAnsi="Times New Roman" w:cs="Times New Roman"/>
          <w:sz w:val="24"/>
          <w:szCs w:val="24"/>
        </w:rPr>
        <w:t xml:space="preserve">PW1 </w:t>
      </w:r>
      <w:r w:rsidR="00352506" w:rsidRPr="00704481">
        <w:rPr>
          <w:rFonts w:ascii="Times New Roman" w:hAnsi="Times New Roman" w:cs="Times New Roman"/>
          <w:sz w:val="24"/>
          <w:szCs w:val="24"/>
        </w:rPr>
        <w:t xml:space="preserve">contends </w:t>
      </w:r>
      <w:r w:rsidR="0083062B" w:rsidRPr="00704481">
        <w:rPr>
          <w:rFonts w:ascii="Times New Roman" w:hAnsi="Times New Roman" w:cs="Times New Roman"/>
          <w:sz w:val="24"/>
          <w:szCs w:val="24"/>
        </w:rPr>
        <w:t xml:space="preserve">that </w:t>
      </w:r>
      <w:r w:rsidRPr="00704481">
        <w:rPr>
          <w:rFonts w:ascii="Times New Roman" w:hAnsi="Times New Roman" w:cs="Times New Roman"/>
          <w:sz w:val="24"/>
          <w:szCs w:val="24"/>
        </w:rPr>
        <w:t xml:space="preserve">the actions of the </w:t>
      </w:r>
      <w:r w:rsidR="0083062B" w:rsidRPr="00704481">
        <w:rPr>
          <w:rFonts w:ascii="Times New Roman" w:hAnsi="Times New Roman" w:cs="Times New Roman"/>
          <w:sz w:val="24"/>
          <w:szCs w:val="24"/>
        </w:rPr>
        <w:t>d</w:t>
      </w:r>
      <w:r w:rsidRPr="00704481">
        <w:rPr>
          <w:rFonts w:ascii="Times New Roman" w:hAnsi="Times New Roman" w:cs="Times New Roman"/>
          <w:sz w:val="24"/>
          <w:szCs w:val="24"/>
        </w:rPr>
        <w:t xml:space="preserve">efendant amount to trespass on the suit property and </w:t>
      </w:r>
      <w:r w:rsidR="0083062B" w:rsidRPr="00704481">
        <w:rPr>
          <w:rFonts w:ascii="Times New Roman" w:hAnsi="Times New Roman" w:cs="Times New Roman"/>
          <w:sz w:val="24"/>
          <w:szCs w:val="24"/>
        </w:rPr>
        <w:t xml:space="preserve">the defendant </w:t>
      </w:r>
      <w:r w:rsidRPr="00704481">
        <w:rPr>
          <w:rFonts w:ascii="Times New Roman" w:hAnsi="Times New Roman" w:cs="Times New Roman"/>
          <w:sz w:val="24"/>
          <w:szCs w:val="24"/>
        </w:rPr>
        <w:t>ought to be evicted.</w:t>
      </w:r>
    </w:p>
    <w:p w:rsidR="00807DE8" w:rsidRPr="00704481" w:rsidRDefault="00C2667C" w:rsidP="00F41D90">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PW2 Sam Sebuliba Male</w:t>
      </w:r>
      <w:r w:rsidR="003A05D3" w:rsidRPr="00704481">
        <w:rPr>
          <w:rFonts w:ascii="Times New Roman" w:hAnsi="Times New Roman" w:cs="Times New Roman"/>
          <w:sz w:val="24"/>
          <w:szCs w:val="24"/>
        </w:rPr>
        <w:t>,</w:t>
      </w:r>
      <w:r w:rsidRPr="00704481">
        <w:rPr>
          <w:rFonts w:ascii="Times New Roman" w:hAnsi="Times New Roman" w:cs="Times New Roman"/>
          <w:sz w:val="24"/>
          <w:szCs w:val="24"/>
        </w:rPr>
        <w:t xml:space="preserve"> the </w:t>
      </w:r>
      <w:r w:rsidR="0083062B" w:rsidRPr="00704481">
        <w:rPr>
          <w:rFonts w:ascii="Times New Roman" w:hAnsi="Times New Roman" w:cs="Times New Roman"/>
          <w:sz w:val="24"/>
          <w:szCs w:val="24"/>
        </w:rPr>
        <w:t>A</w:t>
      </w:r>
      <w:r w:rsidRPr="00704481">
        <w:rPr>
          <w:rFonts w:ascii="Times New Roman" w:hAnsi="Times New Roman" w:cs="Times New Roman"/>
          <w:sz w:val="24"/>
          <w:szCs w:val="24"/>
        </w:rPr>
        <w:t>cting Executive Secretary of the D</w:t>
      </w:r>
      <w:r w:rsidR="0083062B" w:rsidRPr="00704481">
        <w:rPr>
          <w:rFonts w:ascii="Times New Roman" w:hAnsi="Times New Roman" w:cs="Times New Roman"/>
          <w:sz w:val="24"/>
          <w:szCs w:val="24"/>
        </w:rPr>
        <w:t>APCB</w:t>
      </w:r>
      <w:r w:rsidR="003A05D3" w:rsidRPr="00704481">
        <w:rPr>
          <w:rFonts w:ascii="Times New Roman" w:hAnsi="Times New Roman" w:cs="Times New Roman"/>
          <w:sz w:val="24"/>
          <w:szCs w:val="24"/>
        </w:rPr>
        <w:t xml:space="preserve">, testified </w:t>
      </w:r>
      <w:r w:rsidR="0083062B" w:rsidRPr="00704481">
        <w:rPr>
          <w:rFonts w:ascii="Times New Roman" w:hAnsi="Times New Roman" w:cs="Times New Roman"/>
          <w:sz w:val="24"/>
          <w:szCs w:val="24"/>
        </w:rPr>
        <w:t xml:space="preserve">that DAPCB </w:t>
      </w:r>
      <w:r w:rsidR="00900138" w:rsidRPr="00704481">
        <w:rPr>
          <w:rFonts w:ascii="Times New Roman" w:hAnsi="Times New Roman" w:cs="Times New Roman"/>
          <w:sz w:val="24"/>
          <w:szCs w:val="24"/>
        </w:rPr>
        <w:t>wa</w:t>
      </w:r>
      <w:r w:rsidR="004B7998" w:rsidRPr="00704481">
        <w:rPr>
          <w:rFonts w:ascii="Times New Roman" w:hAnsi="Times New Roman" w:cs="Times New Roman"/>
          <w:sz w:val="24"/>
          <w:szCs w:val="24"/>
        </w:rPr>
        <w:t>s established under Section 4 of the Assets of Departed Asians Act</w:t>
      </w:r>
      <w:r w:rsidR="00AC36E5" w:rsidRPr="00704481">
        <w:rPr>
          <w:rFonts w:ascii="Times New Roman" w:hAnsi="Times New Roman" w:cs="Times New Roman"/>
          <w:sz w:val="24"/>
          <w:szCs w:val="24"/>
        </w:rPr>
        <w:t xml:space="preserve"> </w:t>
      </w:r>
      <w:r w:rsidR="003A05D3" w:rsidRPr="00704481">
        <w:rPr>
          <w:rFonts w:ascii="Times New Roman" w:hAnsi="Times New Roman" w:cs="Times New Roman"/>
          <w:sz w:val="24"/>
          <w:szCs w:val="24"/>
        </w:rPr>
        <w:t>(supra)</w:t>
      </w:r>
      <w:r w:rsidR="00900138" w:rsidRPr="00704481">
        <w:rPr>
          <w:rFonts w:ascii="Times New Roman" w:hAnsi="Times New Roman" w:cs="Times New Roman"/>
          <w:sz w:val="24"/>
          <w:szCs w:val="24"/>
        </w:rPr>
        <w:t>. It has the</w:t>
      </w:r>
      <w:r w:rsidR="004B7998" w:rsidRPr="00704481">
        <w:rPr>
          <w:rFonts w:ascii="Times New Roman" w:hAnsi="Times New Roman" w:cs="Times New Roman"/>
          <w:sz w:val="24"/>
          <w:szCs w:val="24"/>
        </w:rPr>
        <w:t xml:space="preserve"> power to manage properties and business acquired or otherwise expropriated during the military regime and vested in the Government of Uganda under the Expropriated Properties Act</w:t>
      </w:r>
      <w:r w:rsidR="0083062B" w:rsidRPr="00704481">
        <w:rPr>
          <w:rFonts w:ascii="Times New Roman" w:hAnsi="Times New Roman" w:cs="Times New Roman"/>
          <w:sz w:val="24"/>
          <w:szCs w:val="24"/>
        </w:rPr>
        <w:t xml:space="preserve"> (supra). Further, </w:t>
      </w:r>
      <w:r w:rsidR="00381D66" w:rsidRPr="00704481">
        <w:rPr>
          <w:rFonts w:ascii="Times New Roman" w:hAnsi="Times New Roman" w:cs="Times New Roman"/>
          <w:sz w:val="24"/>
          <w:szCs w:val="24"/>
        </w:rPr>
        <w:t xml:space="preserve">that </w:t>
      </w:r>
      <w:r w:rsidR="00807DE8" w:rsidRPr="00704481">
        <w:rPr>
          <w:rFonts w:ascii="Times New Roman" w:hAnsi="Times New Roman" w:cs="Times New Roman"/>
          <w:sz w:val="24"/>
          <w:szCs w:val="24"/>
        </w:rPr>
        <w:t xml:space="preserve">the </w:t>
      </w:r>
      <w:r w:rsidR="00900138" w:rsidRPr="00704481">
        <w:rPr>
          <w:rFonts w:ascii="Times New Roman" w:hAnsi="Times New Roman" w:cs="Times New Roman"/>
          <w:sz w:val="24"/>
          <w:szCs w:val="24"/>
        </w:rPr>
        <w:t xml:space="preserve">suit </w:t>
      </w:r>
      <w:r w:rsidR="00807DE8" w:rsidRPr="00704481">
        <w:rPr>
          <w:rFonts w:ascii="Times New Roman" w:hAnsi="Times New Roman" w:cs="Times New Roman"/>
          <w:sz w:val="24"/>
          <w:szCs w:val="24"/>
        </w:rPr>
        <w:t xml:space="preserve">property comprised in </w:t>
      </w:r>
      <w:r w:rsidR="00381D66" w:rsidRPr="00704481">
        <w:rPr>
          <w:rFonts w:ascii="Times New Roman" w:hAnsi="Times New Roman" w:cs="Times New Roman"/>
          <w:sz w:val="24"/>
          <w:szCs w:val="24"/>
        </w:rPr>
        <w:t>Kanjokya Street LRV 259 Folio 21 in Kampala is among the property still managed by the D</w:t>
      </w:r>
      <w:r w:rsidR="00807DE8" w:rsidRPr="00704481">
        <w:rPr>
          <w:rFonts w:ascii="Times New Roman" w:hAnsi="Times New Roman" w:cs="Times New Roman"/>
          <w:sz w:val="24"/>
          <w:szCs w:val="24"/>
        </w:rPr>
        <w:t>APCB</w:t>
      </w:r>
      <w:r w:rsidR="00381D66" w:rsidRPr="00704481">
        <w:rPr>
          <w:rFonts w:ascii="Times New Roman" w:hAnsi="Times New Roman" w:cs="Times New Roman"/>
          <w:sz w:val="24"/>
          <w:szCs w:val="24"/>
        </w:rPr>
        <w:t>.</w:t>
      </w:r>
      <w:r w:rsidR="00900138" w:rsidRPr="00704481">
        <w:rPr>
          <w:rFonts w:ascii="Times New Roman" w:hAnsi="Times New Roman" w:cs="Times New Roman"/>
          <w:sz w:val="24"/>
          <w:szCs w:val="24"/>
        </w:rPr>
        <w:t xml:space="preserve"> </w:t>
      </w:r>
      <w:r w:rsidR="00807DE8" w:rsidRPr="00704481">
        <w:rPr>
          <w:rFonts w:ascii="Times New Roman" w:hAnsi="Times New Roman" w:cs="Times New Roman"/>
          <w:sz w:val="24"/>
          <w:szCs w:val="24"/>
        </w:rPr>
        <w:t>T</w:t>
      </w:r>
      <w:r w:rsidR="008618B1" w:rsidRPr="00704481">
        <w:rPr>
          <w:rFonts w:ascii="Times New Roman" w:hAnsi="Times New Roman" w:cs="Times New Roman"/>
          <w:sz w:val="24"/>
          <w:szCs w:val="24"/>
        </w:rPr>
        <w:t xml:space="preserve">hat </w:t>
      </w:r>
      <w:r w:rsidR="00807DE8" w:rsidRPr="00704481">
        <w:rPr>
          <w:rFonts w:ascii="Times New Roman" w:hAnsi="Times New Roman" w:cs="Times New Roman"/>
          <w:sz w:val="24"/>
          <w:szCs w:val="24"/>
        </w:rPr>
        <w:t>at the time of expulsion of the departed Asians, in 1972, the suit property belonged to</w:t>
      </w:r>
      <w:r w:rsidR="008618B1" w:rsidRPr="00704481">
        <w:rPr>
          <w:rFonts w:ascii="Times New Roman" w:hAnsi="Times New Roman" w:cs="Times New Roman"/>
          <w:sz w:val="24"/>
          <w:szCs w:val="24"/>
        </w:rPr>
        <w:t xml:space="preserve"> Jiwani Fazal Dharamshi </w:t>
      </w:r>
      <w:r w:rsidR="00381D66" w:rsidRPr="00704481">
        <w:rPr>
          <w:rFonts w:ascii="Times New Roman" w:hAnsi="Times New Roman" w:cs="Times New Roman"/>
          <w:sz w:val="24"/>
          <w:szCs w:val="24"/>
        </w:rPr>
        <w:t>and Mr. Shiraz Lakhani as tenants in common with equal shares.</w:t>
      </w:r>
    </w:p>
    <w:p w:rsidR="006A0275" w:rsidRPr="00704481" w:rsidRDefault="00900138" w:rsidP="00F41D90">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Further, t</w:t>
      </w:r>
      <w:r w:rsidR="008114FE" w:rsidRPr="00704481">
        <w:rPr>
          <w:rFonts w:ascii="Times New Roman" w:hAnsi="Times New Roman" w:cs="Times New Roman"/>
          <w:sz w:val="24"/>
          <w:szCs w:val="24"/>
        </w:rPr>
        <w:t>hat on the 30</w:t>
      </w:r>
      <w:r w:rsidR="008114FE" w:rsidRPr="00704481">
        <w:rPr>
          <w:rFonts w:ascii="Times New Roman" w:hAnsi="Times New Roman" w:cs="Times New Roman"/>
          <w:sz w:val="24"/>
          <w:szCs w:val="24"/>
          <w:vertAlign w:val="superscript"/>
        </w:rPr>
        <w:t>th</w:t>
      </w:r>
      <w:r w:rsidR="008114FE" w:rsidRPr="00704481">
        <w:rPr>
          <w:rFonts w:ascii="Times New Roman" w:hAnsi="Times New Roman" w:cs="Times New Roman"/>
          <w:sz w:val="24"/>
          <w:szCs w:val="24"/>
        </w:rPr>
        <w:t xml:space="preserve"> March, 1983</w:t>
      </w:r>
      <w:r w:rsidRPr="00704481">
        <w:rPr>
          <w:rFonts w:ascii="Times New Roman" w:hAnsi="Times New Roman" w:cs="Times New Roman"/>
          <w:sz w:val="24"/>
          <w:szCs w:val="24"/>
        </w:rPr>
        <w:t>,</w:t>
      </w:r>
      <w:r w:rsidR="008114FE" w:rsidRPr="00704481">
        <w:rPr>
          <w:rFonts w:ascii="Times New Roman" w:hAnsi="Times New Roman" w:cs="Times New Roman"/>
          <w:sz w:val="24"/>
          <w:szCs w:val="24"/>
        </w:rPr>
        <w:t xml:space="preserve"> </w:t>
      </w:r>
      <w:r w:rsidR="00AC36E5" w:rsidRPr="00704481">
        <w:rPr>
          <w:rFonts w:ascii="Times New Roman" w:hAnsi="Times New Roman" w:cs="Times New Roman"/>
          <w:sz w:val="24"/>
          <w:szCs w:val="24"/>
        </w:rPr>
        <w:t xml:space="preserve">the said </w:t>
      </w:r>
      <w:r w:rsidR="008114FE" w:rsidRPr="00704481">
        <w:rPr>
          <w:rFonts w:ascii="Times New Roman" w:hAnsi="Times New Roman" w:cs="Times New Roman"/>
          <w:sz w:val="24"/>
          <w:szCs w:val="24"/>
        </w:rPr>
        <w:t>Jiwani Fazan Dharamshi as a former owner applied for repossession of the suit property</w:t>
      </w:r>
      <w:r w:rsidR="00807DE8" w:rsidRPr="00704481">
        <w:rPr>
          <w:rFonts w:ascii="Times New Roman" w:hAnsi="Times New Roman" w:cs="Times New Roman"/>
          <w:sz w:val="24"/>
          <w:szCs w:val="24"/>
        </w:rPr>
        <w:t xml:space="preserve">. </w:t>
      </w:r>
      <w:r w:rsidRPr="00704481">
        <w:rPr>
          <w:rFonts w:ascii="Times New Roman" w:hAnsi="Times New Roman" w:cs="Times New Roman"/>
          <w:sz w:val="24"/>
          <w:szCs w:val="24"/>
        </w:rPr>
        <w:t xml:space="preserve">That his </w:t>
      </w:r>
      <w:r w:rsidR="008114FE" w:rsidRPr="00704481">
        <w:rPr>
          <w:rFonts w:ascii="Times New Roman" w:hAnsi="Times New Roman" w:cs="Times New Roman"/>
          <w:sz w:val="24"/>
          <w:szCs w:val="24"/>
        </w:rPr>
        <w:t>application was</w:t>
      </w:r>
      <w:r w:rsidRPr="00704481">
        <w:rPr>
          <w:rFonts w:ascii="Times New Roman" w:hAnsi="Times New Roman" w:cs="Times New Roman"/>
          <w:sz w:val="24"/>
          <w:szCs w:val="24"/>
        </w:rPr>
        <w:t>, however,</w:t>
      </w:r>
      <w:r w:rsidR="008114FE" w:rsidRPr="00704481">
        <w:rPr>
          <w:rFonts w:ascii="Times New Roman" w:hAnsi="Times New Roman" w:cs="Times New Roman"/>
          <w:sz w:val="24"/>
          <w:szCs w:val="24"/>
        </w:rPr>
        <w:t xml:space="preserve"> rejected on the 25</w:t>
      </w:r>
      <w:r w:rsidR="008114FE" w:rsidRPr="00704481">
        <w:rPr>
          <w:rFonts w:ascii="Times New Roman" w:hAnsi="Times New Roman" w:cs="Times New Roman"/>
          <w:sz w:val="24"/>
          <w:szCs w:val="24"/>
          <w:vertAlign w:val="superscript"/>
        </w:rPr>
        <w:t>th</w:t>
      </w:r>
      <w:r w:rsidR="008114FE" w:rsidRPr="00704481">
        <w:rPr>
          <w:rFonts w:ascii="Times New Roman" w:hAnsi="Times New Roman" w:cs="Times New Roman"/>
          <w:sz w:val="24"/>
          <w:szCs w:val="24"/>
        </w:rPr>
        <w:t xml:space="preserve"> February, 1992</w:t>
      </w:r>
      <w:r w:rsidRPr="00704481">
        <w:rPr>
          <w:rFonts w:ascii="Times New Roman" w:hAnsi="Times New Roman" w:cs="Times New Roman"/>
          <w:sz w:val="24"/>
          <w:szCs w:val="24"/>
        </w:rPr>
        <w:t>,</w:t>
      </w:r>
      <w:r w:rsidR="008114FE" w:rsidRPr="00704481">
        <w:rPr>
          <w:rFonts w:ascii="Times New Roman" w:hAnsi="Times New Roman" w:cs="Times New Roman"/>
          <w:sz w:val="24"/>
          <w:szCs w:val="24"/>
        </w:rPr>
        <w:t xml:space="preserve"> </w:t>
      </w:r>
      <w:r w:rsidR="00AC36E5" w:rsidRPr="00704481">
        <w:rPr>
          <w:rFonts w:ascii="Times New Roman" w:hAnsi="Times New Roman" w:cs="Times New Roman"/>
          <w:sz w:val="24"/>
          <w:szCs w:val="24"/>
        </w:rPr>
        <w:t>for failing to meet</w:t>
      </w:r>
      <w:r w:rsidR="008114FE" w:rsidRPr="00704481">
        <w:rPr>
          <w:rFonts w:ascii="Times New Roman" w:hAnsi="Times New Roman" w:cs="Times New Roman"/>
          <w:sz w:val="24"/>
          <w:szCs w:val="24"/>
        </w:rPr>
        <w:t xml:space="preserve"> the requirements of the law </w:t>
      </w:r>
      <w:r w:rsidRPr="00704481">
        <w:rPr>
          <w:rFonts w:ascii="Times New Roman" w:hAnsi="Times New Roman" w:cs="Times New Roman"/>
          <w:sz w:val="24"/>
          <w:szCs w:val="24"/>
        </w:rPr>
        <w:t xml:space="preserve">as it </w:t>
      </w:r>
      <w:r w:rsidR="008114FE" w:rsidRPr="00704481">
        <w:rPr>
          <w:rFonts w:ascii="Times New Roman" w:hAnsi="Times New Roman" w:cs="Times New Roman"/>
          <w:sz w:val="24"/>
          <w:szCs w:val="24"/>
        </w:rPr>
        <w:t>lack</w:t>
      </w:r>
      <w:r w:rsidRPr="00704481">
        <w:rPr>
          <w:rFonts w:ascii="Times New Roman" w:hAnsi="Times New Roman" w:cs="Times New Roman"/>
          <w:sz w:val="24"/>
          <w:szCs w:val="24"/>
        </w:rPr>
        <w:t xml:space="preserve">ed </w:t>
      </w:r>
      <w:r w:rsidR="008114FE" w:rsidRPr="00704481">
        <w:rPr>
          <w:rFonts w:ascii="Times New Roman" w:hAnsi="Times New Roman" w:cs="Times New Roman"/>
          <w:sz w:val="24"/>
          <w:szCs w:val="24"/>
        </w:rPr>
        <w:t>supporting documents</w:t>
      </w:r>
      <w:r w:rsidRPr="00704481">
        <w:rPr>
          <w:rFonts w:ascii="Times New Roman" w:hAnsi="Times New Roman" w:cs="Times New Roman"/>
          <w:sz w:val="24"/>
          <w:szCs w:val="24"/>
        </w:rPr>
        <w:t>. That as such,</w:t>
      </w:r>
      <w:r w:rsidR="008114FE" w:rsidRPr="00704481">
        <w:rPr>
          <w:rFonts w:ascii="Times New Roman" w:hAnsi="Times New Roman" w:cs="Times New Roman"/>
          <w:sz w:val="24"/>
          <w:szCs w:val="24"/>
        </w:rPr>
        <w:t xml:space="preserve"> the suit property is still under the</w:t>
      </w:r>
      <w:r w:rsidR="00E241BC" w:rsidRPr="00704481">
        <w:rPr>
          <w:rFonts w:ascii="Times New Roman" w:hAnsi="Times New Roman" w:cs="Times New Roman"/>
          <w:sz w:val="24"/>
          <w:szCs w:val="24"/>
        </w:rPr>
        <w:t xml:space="preserve"> </w:t>
      </w:r>
      <w:r w:rsidR="006A0275" w:rsidRPr="00704481">
        <w:rPr>
          <w:rFonts w:ascii="Times New Roman" w:hAnsi="Times New Roman" w:cs="Times New Roman"/>
          <w:sz w:val="24"/>
          <w:szCs w:val="24"/>
        </w:rPr>
        <w:t>management and control of the</w:t>
      </w:r>
      <w:r w:rsidR="00807DE8" w:rsidRPr="00704481">
        <w:rPr>
          <w:rFonts w:ascii="Times New Roman" w:hAnsi="Times New Roman" w:cs="Times New Roman"/>
          <w:sz w:val="24"/>
          <w:szCs w:val="24"/>
        </w:rPr>
        <w:t xml:space="preserve"> DAPCB. </w:t>
      </w:r>
      <w:r w:rsidR="006A0275" w:rsidRPr="00704481">
        <w:rPr>
          <w:rFonts w:ascii="Times New Roman" w:hAnsi="Times New Roman" w:cs="Times New Roman"/>
          <w:sz w:val="24"/>
          <w:szCs w:val="24"/>
        </w:rPr>
        <w:t xml:space="preserve">PW2 tendered in court a certified true copy of the rejected repossession application </w:t>
      </w:r>
      <w:r w:rsidR="00807DE8" w:rsidRPr="00704481">
        <w:rPr>
          <w:rFonts w:ascii="Times New Roman" w:hAnsi="Times New Roman" w:cs="Times New Roman"/>
          <w:sz w:val="24"/>
          <w:szCs w:val="24"/>
        </w:rPr>
        <w:t xml:space="preserve">which is also </w:t>
      </w:r>
      <w:r w:rsidR="006A0275" w:rsidRPr="00704481">
        <w:rPr>
          <w:rFonts w:ascii="Times New Roman" w:hAnsi="Times New Roman" w:cs="Times New Roman"/>
          <w:sz w:val="24"/>
          <w:szCs w:val="24"/>
        </w:rPr>
        <w:t xml:space="preserve">attached to the </w:t>
      </w:r>
      <w:r w:rsidR="00807DE8" w:rsidRPr="00704481">
        <w:rPr>
          <w:rFonts w:ascii="Times New Roman" w:hAnsi="Times New Roman" w:cs="Times New Roman"/>
          <w:sz w:val="24"/>
          <w:szCs w:val="24"/>
        </w:rPr>
        <w:t>p</w:t>
      </w:r>
      <w:r w:rsidR="006A0275" w:rsidRPr="00704481">
        <w:rPr>
          <w:rFonts w:ascii="Times New Roman" w:hAnsi="Times New Roman" w:cs="Times New Roman"/>
          <w:sz w:val="24"/>
          <w:szCs w:val="24"/>
        </w:rPr>
        <w:t xml:space="preserve">laintiff’s trial bundle </w:t>
      </w:r>
      <w:r w:rsidRPr="00704481">
        <w:rPr>
          <w:rFonts w:ascii="Times New Roman" w:hAnsi="Times New Roman" w:cs="Times New Roman"/>
          <w:sz w:val="24"/>
          <w:szCs w:val="24"/>
        </w:rPr>
        <w:t xml:space="preserve">as </w:t>
      </w:r>
      <w:r w:rsidR="00807DE8" w:rsidRPr="00704481">
        <w:rPr>
          <w:rFonts w:ascii="Times New Roman" w:hAnsi="Times New Roman" w:cs="Times New Roman"/>
          <w:i/>
          <w:sz w:val="24"/>
          <w:szCs w:val="24"/>
        </w:rPr>
        <w:t>Exhibit P</w:t>
      </w:r>
      <w:r w:rsidR="006A0275" w:rsidRPr="00704481">
        <w:rPr>
          <w:rFonts w:ascii="Times New Roman" w:hAnsi="Times New Roman" w:cs="Times New Roman"/>
          <w:i/>
          <w:sz w:val="24"/>
          <w:szCs w:val="24"/>
        </w:rPr>
        <w:t>4.</w:t>
      </w:r>
      <w:r w:rsidR="008114FE" w:rsidRPr="00704481">
        <w:rPr>
          <w:rFonts w:ascii="Times New Roman" w:hAnsi="Times New Roman" w:cs="Times New Roman"/>
          <w:sz w:val="24"/>
          <w:szCs w:val="24"/>
        </w:rPr>
        <w:t xml:space="preserve"> </w:t>
      </w:r>
    </w:p>
    <w:p w:rsidR="008618B1" w:rsidRPr="00704481" w:rsidRDefault="006A0275" w:rsidP="00F41D90">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lastRenderedPageBreak/>
        <w:t xml:space="preserve">PW2 </w:t>
      </w:r>
      <w:r w:rsidR="00807DE8" w:rsidRPr="00704481">
        <w:rPr>
          <w:rFonts w:ascii="Times New Roman" w:hAnsi="Times New Roman" w:cs="Times New Roman"/>
          <w:sz w:val="24"/>
          <w:szCs w:val="24"/>
        </w:rPr>
        <w:t xml:space="preserve">maintained that the DAPCB </w:t>
      </w:r>
      <w:r w:rsidRPr="00704481">
        <w:rPr>
          <w:rFonts w:ascii="Times New Roman" w:hAnsi="Times New Roman" w:cs="Times New Roman"/>
          <w:sz w:val="24"/>
          <w:szCs w:val="24"/>
        </w:rPr>
        <w:t xml:space="preserve">has never allocated the suit property </w:t>
      </w:r>
      <w:r w:rsidR="00807DE8" w:rsidRPr="00704481">
        <w:rPr>
          <w:rFonts w:ascii="Times New Roman" w:hAnsi="Times New Roman" w:cs="Times New Roman"/>
          <w:sz w:val="24"/>
          <w:szCs w:val="24"/>
        </w:rPr>
        <w:t>to the defendant</w:t>
      </w:r>
      <w:r w:rsidR="00900138" w:rsidRPr="00704481">
        <w:rPr>
          <w:rFonts w:ascii="Times New Roman" w:hAnsi="Times New Roman" w:cs="Times New Roman"/>
          <w:sz w:val="24"/>
          <w:szCs w:val="24"/>
        </w:rPr>
        <w:t>. That</w:t>
      </w:r>
      <w:r w:rsidRPr="00704481">
        <w:rPr>
          <w:rFonts w:ascii="Times New Roman" w:hAnsi="Times New Roman" w:cs="Times New Roman"/>
          <w:sz w:val="24"/>
          <w:szCs w:val="24"/>
        </w:rPr>
        <w:t xml:space="preserve"> consequently</w:t>
      </w:r>
      <w:r w:rsidR="00900138" w:rsidRPr="00704481">
        <w:rPr>
          <w:rFonts w:ascii="Times New Roman" w:hAnsi="Times New Roman" w:cs="Times New Roman"/>
          <w:sz w:val="24"/>
          <w:szCs w:val="24"/>
        </w:rPr>
        <w:t>, the</w:t>
      </w:r>
      <w:r w:rsidRPr="00704481">
        <w:rPr>
          <w:rFonts w:ascii="Times New Roman" w:hAnsi="Times New Roman" w:cs="Times New Roman"/>
          <w:sz w:val="24"/>
          <w:szCs w:val="24"/>
        </w:rPr>
        <w:t xml:space="preserve"> </w:t>
      </w:r>
      <w:r w:rsidR="00AC36E5" w:rsidRPr="00704481">
        <w:rPr>
          <w:rFonts w:ascii="Times New Roman" w:hAnsi="Times New Roman" w:cs="Times New Roman"/>
          <w:sz w:val="24"/>
          <w:szCs w:val="24"/>
        </w:rPr>
        <w:t xml:space="preserve">DAPCB is of </w:t>
      </w:r>
      <w:r w:rsidRPr="00704481">
        <w:rPr>
          <w:rFonts w:ascii="Times New Roman" w:hAnsi="Times New Roman" w:cs="Times New Roman"/>
          <w:sz w:val="24"/>
          <w:szCs w:val="24"/>
        </w:rPr>
        <w:t xml:space="preserve">the firm position </w:t>
      </w:r>
      <w:r w:rsidR="00807DE8" w:rsidRPr="00704481">
        <w:rPr>
          <w:rFonts w:ascii="Times New Roman" w:hAnsi="Times New Roman" w:cs="Times New Roman"/>
          <w:sz w:val="24"/>
          <w:szCs w:val="24"/>
        </w:rPr>
        <w:t>that the defendant is illegally on the</w:t>
      </w:r>
      <w:r w:rsidRPr="00704481">
        <w:rPr>
          <w:rFonts w:ascii="Times New Roman" w:hAnsi="Times New Roman" w:cs="Times New Roman"/>
          <w:sz w:val="24"/>
          <w:szCs w:val="24"/>
        </w:rPr>
        <w:t xml:space="preserve"> suit property a</w:t>
      </w:r>
      <w:r w:rsidR="00807DE8" w:rsidRPr="00704481">
        <w:rPr>
          <w:rFonts w:ascii="Times New Roman" w:hAnsi="Times New Roman" w:cs="Times New Roman"/>
          <w:sz w:val="24"/>
          <w:szCs w:val="24"/>
        </w:rPr>
        <w:t>s</w:t>
      </w:r>
      <w:r w:rsidRPr="00704481">
        <w:rPr>
          <w:rFonts w:ascii="Times New Roman" w:hAnsi="Times New Roman" w:cs="Times New Roman"/>
          <w:sz w:val="24"/>
          <w:szCs w:val="24"/>
        </w:rPr>
        <w:t xml:space="preserve"> a mere trespasser who ought to be evicted. </w:t>
      </w:r>
    </w:p>
    <w:p w:rsidR="00900138" w:rsidRPr="00704481" w:rsidRDefault="00900138" w:rsidP="00F41D90">
      <w:pPr>
        <w:spacing w:after="0" w:line="480" w:lineRule="auto"/>
        <w:jc w:val="both"/>
        <w:rPr>
          <w:rFonts w:ascii="Times New Roman" w:hAnsi="Times New Roman" w:cs="Times New Roman"/>
          <w:b/>
          <w:i/>
          <w:sz w:val="24"/>
          <w:szCs w:val="24"/>
        </w:rPr>
      </w:pPr>
    </w:p>
    <w:p w:rsidR="00AC36E5" w:rsidRPr="00704481" w:rsidRDefault="00AC36E5" w:rsidP="00F41D90">
      <w:pPr>
        <w:spacing w:after="0" w:line="480" w:lineRule="auto"/>
        <w:jc w:val="both"/>
        <w:rPr>
          <w:rFonts w:ascii="Times New Roman" w:hAnsi="Times New Roman" w:cs="Times New Roman"/>
          <w:b/>
          <w:i/>
          <w:sz w:val="24"/>
          <w:szCs w:val="24"/>
        </w:rPr>
      </w:pPr>
      <w:r w:rsidRPr="00704481">
        <w:rPr>
          <w:rFonts w:ascii="Times New Roman" w:hAnsi="Times New Roman" w:cs="Times New Roman"/>
          <w:b/>
          <w:i/>
          <w:sz w:val="24"/>
          <w:szCs w:val="24"/>
        </w:rPr>
        <w:t>Resolution of the issues:</w:t>
      </w:r>
    </w:p>
    <w:p w:rsidR="00AC36E5" w:rsidRPr="00704481" w:rsidRDefault="00AC36E5" w:rsidP="00AC36E5">
      <w:pPr>
        <w:spacing w:after="0" w:line="480" w:lineRule="auto"/>
        <w:jc w:val="both"/>
        <w:rPr>
          <w:rFonts w:ascii="Times New Roman" w:hAnsi="Times New Roman" w:cs="Times New Roman"/>
          <w:b/>
          <w:i/>
          <w:sz w:val="24"/>
          <w:szCs w:val="24"/>
        </w:rPr>
      </w:pPr>
      <w:r w:rsidRPr="00704481">
        <w:rPr>
          <w:rFonts w:ascii="Times New Roman" w:hAnsi="Times New Roman" w:cs="Times New Roman"/>
          <w:b/>
          <w:i/>
          <w:sz w:val="24"/>
          <w:szCs w:val="24"/>
        </w:rPr>
        <w:t>Issue No.1: Whether the defendant is a trespasser on the suit property</w:t>
      </w:r>
      <w:r w:rsidR="00900138" w:rsidRPr="00704481">
        <w:rPr>
          <w:rFonts w:ascii="Times New Roman" w:hAnsi="Times New Roman" w:cs="Times New Roman"/>
          <w:b/>
          <w:i/>
          <w:sz w:val="24"/>
          <w:szCs w:val="24"/>
        </w:rPr>
        <w:t>.</w:t>
      </w:r>
    </w:p>
    <w:p w:rsidR="00C704C6" w:rsidRPr="00704481" w:rsidRDefault="00C704C6" w:rsidP="00C704C6">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 xml:space="preserve">In the case of </w:t>
      </w:r>
      <w:r w:rsidRPr="00704481">
        <w:rPr>
          <w:rFonts w:ascii="Times New Roman" w:hAnsi="Times New Roman" w:cs="Times New Roman"/>
          <w:b/>
          <w:i/>
          <w:sz w:val="24"/>
          <w:szCs w:val="24"/>
        </w:rPr>
        <w:t>Justine Lutaaya vs. Stirling Civil Engineering Company Ltd, SCCA No. 11 of 2002,</w:t>
      </w:r>
      <w:r w:rsidRPr="00704481">
        <w:rPr>
          <w:rFonts w:ascii="Times New Roman" w:hAnsi="Times New Roman" w:cs="Times New Roman"/>
          <w:i/>
          <w:sz w:val="24"/>
          <w:szCs w:val="24"/>
        </w:rPr>
        <w:t xml:space="preserve"> </w:t>
      </w:r>
      <w:r w:rsidRPr="00704481">
        <w:rPr>
          <w:rFonts w:ascii="Times New Roman" w:hAnsi="Times New Roman" w:cs="Times New Roman"/>
          <w:sz w:val="24"/>
          <w:szCs w:val="24"/>
        </w:rPr>
        <w:t>the Supreme Court</w:t>
      </w:r>
      <w:r w:rsidRPr="00704481">
        <w:rPr>
          <w:rFonts w:ascii="Times New Roman" w:hAnsi="Times New Roman" w:cs="Times New Roman"/>
          <w:i/>
          <w:sz w:val="24"/>
          <w:szCs w:val="24"/>
        </w:rPr>
        <w:t xml:space="preserve"> </w:t>
      </w:r>
      <w:r w:rsidRPr="00704481">
        <w:rPr>
          <w:rFonts w:ascii="Times New Roman" w:hAnsi="Times New Roman" w:cs="Times New Roman"/>
          <w:sz w:val="24"/>
          <w:szCs w:val="24"/>
        </w:rPr>
        <w:t xml:space="preserve">held that trespass occurs when a person makes an unauthorized entry upon land of another and interferes with or portends to interfere with another person’s lawful possession. A similar stance was adopted in the cases of </w:t>
      </w:r>
      <w:r w:rsidRPr="00704481">
        <w:rPr>
          <w:rFonts w:ascii="Times New Roman" w:hAnsi="Times New Roman" w:cs="Times New Roman"/>
          <w:b/>
          <w:i/>
          <w:sz w:val="24"/>
          <w:szCs w:val="24"/>
        </w:rPr>
        <w:t xml:space="preserve">Sheik Mohammed Lubowa vs. Kitara Enterprises Ltd., HCCA No. 4 of 1987 </w:t>
      </w:r>
      <w:r w:rsidRPr="00704481">
        <w:rPr>
          <w:rFonts w:ascii="Times New Roman" w:hAnsi="Times New Roman" w:cs="Times New Roman"/>
          <w:sz w:val="24"/>
          <w:szCs w:val="24"/>
        </w:rPr>
        <w:t>that trespass to land is constituted where entry onto the land by the defendant was without the consent of the owner.</w:t>
      </w:r>
    </w:p>
    <w:p w:rsidR="006A0275" w:rsidRPr="00704481" w:rsidRDefault="006A0275" w:rsidP="00F41D90">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Section 3(1) of the Assets of Departed Asians’ Act</w:t>
      </w:r>
      <w:r w:rsidR="003F5B11" w:rsidRPr="00704481">
        <w:rPr>
          <w:rFonts w:ascii="Times New Roman" w:hAnsi="Times New Roman" w:cs="Times New Roman"/>
          <w:sz w:val="24"/>
          <w:szCs w:val="24"/>
        </w:rPr>
        <w:t xml:space="preserve"> (supra)</w:t>
      </w:r>
      <w:r w:rsidRPr="00704481">
        <w:rPr>
          <w:rFonts w:ascii="Times New Roman" w:hAnsi="Times New Roman" w:cs="Times New Roman"/>
          <w:sz w:val="24"/>
          <w:szCs w:val="24"/>
        </w:rPr>
        <w:t xml:space="preserve"> provided that</w:t>
      </w:r>
      <w:r w:rsidR="003F5B11" w:rsidRPr="00704481">
        <w:rPr>
          <w:rFonts w:ascii="Times New Roman" w:hAnsi="Times New Roman" w:cs="Times New Roman"/>
          <w:sz w:val="24"/>
          <w:szCs w:val="24"/>
        </w:rPr>
        <w:t>;</w:t>
      </w:r>
    </w:p>
    <w:p w:rsidR="00AC4942" w:rsidRPr="00704481" w:rsidRDefault="00AC4942" w:rsidP="00F41D90">
      <w:pPr>
        <w:spacing w:after="0" w:line="480" w:lineRule="auto"/>
        <w:ind w:left="720"/>
        <w:jc w:val="both"/>
        <w:rPr>
          <w:rFonts w:ascii="Times New Roman" w:hAnsi="Times New Roman" w:cs="Times New Roman"/>
          <w:b/>
          <w:i/>
          <w:sz w:val="24"/>
          <w:szCs w:val="24"/>
        </w:rPr>
      </w:pPr>
      <w:r w:rsidRPr="00704481">
        <w:rPr>
          <w:rFonts w:ascii="Times New Roman" w:hAnsi="Times New Roman" w:cs="Times New Roman"/>
          <w:b/>
          <w:i/>
          <w:sz w:val="24"/>
          <w:szCs w:val="24"/>
        </w:rPr>
        <w:t>“Any assets declared by a departing Asian, including any property or business recorded in the register under Section 2, and any assets left behind by any Asian who failed to prove his or her citizenship at the time and in the manner specified by the Government shall without any further authority, vest in the Government</w:t>
      </w:r>
      <w:r w:rsidR="00FF0AC1" w:rsidRPr="00704481">
        <w:rPr>
          <w:rFonts w:ascii="Times New Roman" w:hAnsi="Times New Roman" w:cs="Times New Roman"/>
          <w:b/>
          <w:i/>
          <w:sz w:val="24"/>
          <w:szCs w:val="24"/>
        </w:rPr>
        <w:t>.”</w:t>
      </w:r>
    </w:p>
    <w:p w:rsidR="00FF0AC1" w:rsidRPr="00704481" w:rsidRDefault="00FF0AC1" w:rsidP="00F41D90">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Section 2(1) (a) of the Expropriated Properties Act</w:t>
      </w:r>
      <w:r w:rsidR="003F5B11" w:rsidRPr="00704481">
        <w:rPr>
          <w:rFonts w:ascii="Times New Roman" w:hAnsi="Times New Roman" w:cs="Times New Roman"/>
          <w:sz w:val="24"/>
          <w:szCs w:val="24"/>
        </w:rPr>
        <w:t>,</w:t>
      </w:r>
      <w:r w:rsidRPr="00704481">
        <w:rPr>
          <w:rFonts w:ascii="Times New Roman" w:hAnsi="Times New Roman" w:cs="Times New Roman"/>
          <w:sz w:val="24"/>
          <w:szCs w:val="24"/>
        </w:rPr>
        <w:t xml:space="preserve"> Cap 87 provides that</w:t>
      </w:r>
      <w:r w:rsidR="003F5B11" w:rsidRPr="00704481">
        <w:rPr>
          <w:rFonts w:ascii="Times New Roman" w:hAnsi="Times New Roman" w:cs="Times New Roman"/>
          <w:sz w:val="24"/>
          <w:szCs w:val="24"/>
        </w:rPr>
        <w:t>;</w:t>
      </w:r>
    </w:p>
    <w:p w:rsidR="00FF0AC1" w:rsidRPr="00704481" w:rsidRDefault="00FF0AC1" w:rsidP="00F41D90">
      <w:pPr>
        <w:spacing w:after="0" w:line="480" w:lineRule="auto"/>
        <w:ind w:left="720"/>
        <w:jc w:val="both"/>
        <w:rPr>
          <w:rFonts w:ascii="Times New Roman" w:hAnsi="Times New Roman" w:cs="Times New Roman"/>
          <w:b/>
          <w:i/>
          <w:sz w:val="24"/>
          <w:szCs w:val="24"/>
        </w:rPr>
      </w:pPr>
      <w:r w:rsidRPr="00704481">
        <w:rPr>
          <w:rFonts w:ascii="Times New Roman" w:hAnsi="Times New Roman" w:cs="Times New Roman"/>
          <w:sz w:val="24"/>
          <w:szCs w:val="24"/>
        </w:rPr>
        <w:t>“</w:t>
      </w:r>
      <w:r w:rsidRPr="00704481">
        <w:rPr>
          <w:rFonts w:ascii="Times New Roman" w:hAnsi="Times New Roman" w:cs="Times New Roman"/>
          <w:b/>
          <w:i/>
          <w:sz w:val="24"/>
          <w:szCs w:val="24"/>
        </w:rPr>
        <w:t>Any property or business which was vested in the Government and transferred to the Departed Asians’ Property Custodian Board under the Assets of Departed Asians Act shall, from the commencement of this Act, remain vested in the Government and be managed by the Ministry responsible for finance.”</w:t>
      </w:r>
    </w:p>
    <w:p w:rsidR="00FF0AC1" w:rsidRPr="00704481" w:rsidRDefault="00FF0AC1" w:rsidP="00F41D90">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Section 2(4) of the Expropriated Properties Act</w:t>
      </w:r>
      <w:r w:rsidR="003F5B11" w:rsidRPr="00704481">
        <w:rPr>
          <w:rFonts w:ascii="Times New Roman" w:hAnsi="Times New Roman" w:cs="Times New Roman"/>
          <w:sz w:val="24"/>
          <w:szCs w:val="24"/>
        </w:rPr>
        <w:t xml:space="preserve"> (supra)</w:t>
      </w:r>
      <w:r w:rsidRPr="00704481">
        <w:rPr>
          <w:rFonts w:ascii="Times New Roman" w:hAnsi="Times New Roman" w:cs="Times New Roman"/>
          <w:sz w:val="24"/>
          <w:szCs w:val="24"/>
        </w:rPr>
        <w:t xml:space="preserve"> provided that</w:t>
      </w:r>
      <w:r w:rsidR="003F5B11" w:rsidRPr="00704481">
        <w:rPr>
          <w:rFonts w:ascii="Times New Roman" w:hAnsi="Times New Roman" w:cs="Times New Roman"/>
          <w:sz w:val="24"/>
          <w:szCs w:val="24"/>
        </w:rPr>
        <w:t>;</w:t>
      </w:r>
    </w:p>
    <w:p w:rsidR="00FF0AC1" w:rsidRPr="00704481" w:rsidRDefault="00FF0AC1" w:rsidP="00F41D90">
      <w:pPr>
        <w:spacing w:after="0" w:line="480" w:lineRule="auto"/>
        <w:ind w:left="720"/>
        <w:jc w:val="both"/>
        <w:rPr>
          <w:rFonts w:ascii="Times New Roman" w:hAnsi="Times New Roman" w:cs="Times New Roman"/>
          <w:b/>
          <w:i/>
          <w:sz w:val="24"/>
          <w:szCs w:val="24"/>
        </w:rPr>
      </w:pPr>
      <w:r w:rsidRPr="00704481">
        <w:rPr>
          <w:rFonts w:ascii="Times New Roman" w:hAnsi="Times New Roman" w:cs="Times New Roman"/>
          <w:sz w:val="24"/>
          <w:szCs w:val="24"/>
        </w:rPr>
        <w:lastRenderedPageBreak/>
        <w:t>“</w:t>
      </w:r>
      <w:r w:rsidRPr="00704481">
        <w:rPr>
          <w:rFonts w:ascii="Times New Roman" w:hAnsi="Times New Roman" w:cs="Times New Roman"/>
          <w:b/>
          <w:i/>
          <w:sz w:val="24"/>
          <w:szCs w:val="24"/>
        </w:rPr>
        <w:t>Until such time as the Minister has exercised his or her powers under subsection (3), the Departed Asians</w:t>
      </w:r>
      <w:r w:rsidR="004B2AD4" w:rsidRPr="00704481">
        <w:rPr>
          <w:rFonts w:ascii="Times New Roman" w:hAnsi="Times New Roman" w:cs="Times New Roman"/>
          <w:b/>
          <w:i/>
          <w:sz w:val="24"/>
          <w:szCs w:val="24"/>
        </w:rPr>
        <w:t xml:space="preserve">’ Property Custodian Board established under Section 4 of the Assets of the </w:t>
      </w:r>
      <w:r w:rsidR="008F60FE" w:rsidRPr="00704481">
        <w:rPr>
          <w:rFonts w:ascii="Times New Roman" w:hAnsi="Times New Roman" w:cs="Times New Roman"/>
          <w:b/>
          <w:i/>
          <w:sz w:val="24"/>
          <w:szCs w:val="24"/>
        </w:rPr>
        <w:t>Departed Asians Act shall continue to manage such properties and business.”</w:t>
      </w:r>
    </w:p>
    <w:p w:rsidR="00630297" w:rsidRPr="00704481" w:rsidRDefault="003F5B11" w:rsidP="00F41D90">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The plaintiff in the instant case pleaded acts of trespass against the defendant</w:t>
      </w:r>
      <w:r w:rsidR="00AC36E5" w:rsidRPr="00704481">
        <w:rPr>
          <w:rFonts w:ascii="Times New Roman" w:hAnsi="Times New Roman" w:cs="Times New Roman"/>
          <w:sz w:val="24"/>
          <w:szCs w:val="24"/>
        </w:rPr>
        <w:t>,</w:t>
      </w:r>
      <w:r w:rsidRPr="00704481">
        <w:rPr>
          <w:rFonts w:ascii="Times New Roman" w:hAnsi="Times New Roman" w:cs="Times New Roman"/>
          <w:sz w:val="24"/>
          <w:szCs w:val="24"/>
        </w:rPr>
        <w:t xml:space="preserve"> </w:t>
      </w:r>
      <w:r w:rsidR="00AC36E5" w:rsidRPr="00704481">
        <w:rPr>
          <w:rFonts w:ascii="Times New Roman" w:hAnsi="Times New Roman" w:cs="Times New Roman"/>
          <w:sz w:val="24"/>
          <w:szCs w:val="24"/>
        </w:rPr>
        <w:t>under</w:t>
      </w:r>
      <w:r w:rsidR="00A26D74" w:rsidRPr="00704481">
        <w:rPr>
          <w:rFonts w:ascii="Times New Roman" w:hAnsi="Times New Roman" w:cs="Times New Roman"/>
          <w:sz w:val="24"/>
          <w:szCs w:val="24"/>
        </w:rPr>
        <w:t xml:space="preserve"> paragraph 6 of the </w:t>
      </w:r>
      <w:r w:rsidR="00AC36E5" w:rsidRPr="00704481">
        <w:rPr>
          <w:rFonts w:ascii="Times New Roman" w:hAnsi="Times New Roman" w:cs="Times New Roman"/>
          <w:sz w:val="24"/>
          <w:szCs w:val="24"/>
        </w:rPr>
        <w:t>plaint,</w:t>
      </w:r>
      <w:r w:rsidR="00A26D74" w:rsidRPr="00704481">
        <w:rPr>
          <w:rFonts w:ascii="Times New Roman" w:hAnsi="Times New Roman" w:cs="Times New Roman"/>
          <w:sz w:val="24"/>
          <w:szCs w:val="24"/>
        </w:rPr>
        <w:t xml:space="preserve"> which </w:t>
      </w:r>
      <w:r w:rsidRPr="00704481">
        <w:rPr>
          <w:rFonts w:ascii="Times New Roman" w:hAnsi="Times New Roman" w:cs="Times New Roman"/>
          <w:sz w:val="24"/>
          <w:szCs w:val="24"/>
        </w:rPr>
        <w:t>include</w:t>
      </w:r>
      <w:r w:rsidR="00AC36E5" w:rsidRPr="00704481">
        <w:rPr>
          <w:rFonts w:ascii="Times New Roman" w:hAnsi="Times New Roman" w:cs="Times New Roman"/>
          <w:sz w:val="24"/>
          <w:szCs w:val="24"/>
        </w:rPr>
        <w:t xml:space="preserve"> the </w:t>
      </w:r>
      <w:r w:rsidRPr="00704481">
        <w:rPr>
          <w:rFonts w:ascii="Times New Roman" w:hAnsi="Times New Roman" w:cs="Times New Roman"/>
          <w:sz w:val="24"/>
          <w:szCs w:val="24"/>
        </w:rPr>
        <w:t>u</w:t>
      </w:r>
      <w:r w:rsidR="00576965" w:rsidRPr="00704481">
        <w:rPr>
          <w:rFonts w:ascii="Times New Roman" w:hAnsi="Times New Roman" w:cs="Times New Roman"/>
          <w:sz w:val="24"/>
          <w:szCs w:val="24"/>
        </w:rPr>
        <w:t xml:space="preserve">nlawfully taking </w:t>
      </w:r>
      <w:r w:rsidR="00AC36E5" w:rsidRPr="00704481">
        <w:rPr>
          <w:rFonts w:ascii="Times New Roman" w:hAnsi="Times New Roman" w:cs="Times New Roman"/>
          <w:sz w:val="24"/>
          <w:szCs w:val="24"/>
        </w:rPr>
        <w:t xml:space="preserve">of </w:t>
      </w:r>
      <w:r w:rsidR="00576965" w:rsidRPr="00704481">
        <w:rPr>
          <w:rFonts w:ascii="Times New Roman" w:hAnsi="Times New Roman" w:cs="Times New Roman"/>
          <w:sz w:val="24"/>
          <w:szCs w:val="24"/>
        </w:rPr>
        <w:t>possession of an asset of a departed Asian without the authority of permission of the D</w:t>
      </w:r>
      <w:r w:rsidRPr="00704481">
        <w:rPr>
          <w:rFonts w:ascii="Times New Roman" w:hAnsi="Times New Roman" w:cs="Times New Roman"/>
          <w:sz w:val="24"/>
          <w:szCs w:val="24"/>
        </w:rPr>
        <w:t xml:space="preserve">APCB; </w:t>
      </w:r>
      <w:r w:rsidR="00AC36E5" w:rsidRPr="00704481">
        <w:rPr>
          <w:rFonts w:ascii="Times New Roman" w:hAnsi="Times New Roman" w:cs="Times New Roman"/>
          <w:sz w:val="24"/>
          <w:szCs w:val="24"/>
        </w:rPr>
        <w:t xml:space="preserve">and the </w:t>
      </w:r>
      <w:r w:rsidRPr="00704481">
        <w:rPr>
          <w:rFonts w:ascii="Times New Roman" w:hAnsi="Times New Roman" w:cs="Times New Roman"/>
          <w:sz w:val="24"/>
          <w:szCs w:val="24"/>
        </w:rPr>
        <w:t>d</w:t>
      </w:r>
      <w:r w:rsidR="00576965" w:rsidRPr="00704481">
        <w:rPr>
          <w:rFonts w:ascii="Times New Roman" w:hAnsi="Times New Roman" w:cs="Times New Roman"/>
          <w:sz w:val="24"/>
          <w:szCs w:val="24"/>
        </w:rPr>
        <w:t>enying</w:t>
      </w:r>
      <w:r w:rsidR="00AC36E5" w:rsidRPr="00704481">
        <w:rPr>
          <w:rFonts w:ascii="Times New Roman" w:hAnsi="Times New Roman" w:cs="Times New Roman"/>
          <w:sz w:val="24"/>
          <w:szCs w:val="24"/>
        </w:rPr>
        <w:t xml:space="preserve"> of</w:t>
      </w:r>
      <w:r w:rsidR="00576965" w:rsidRPr="00704481">
        <w:rPr>
          <w:rFonts w:ascii="Times New Roman" w:hAnsi="Times New Roman" w:cs="Times New Roman"/>
          <w:sz w:val="24"/>
          <w:szCs w:val="24"/>
        </w:rPr>
        <w:t xml:space="preserve"> the </w:t>
      </w:r>
      <w:r w:rsidRPr="00704481">
        <w:rPr>
          <w:rFonts w:ascii="Times New Roman" w:hAnsi="Times New Roman" w:cs="Times New Roman"/>
          <w:sz w:val="24"/>
          <w:szCs w:val="24"/>
        </w:rPr>
        <w:t>p</w:t>
      </w:r>
      <w:r w:rsidR="00576965" w:rsidRPr="00704481">
        <w:rPr>
          <w:rFonts w:ascii="Times New Roman" w:hAnsi="Times New Roman" w:cs="Times New Roman"/>
          <w:sz w:val="24"/>
          <w:szCs w:val="24"/>
        </w:rPr>
        <w:t xml:space="preserve">laintiff entry and possession of the suit property despite the </w:t>
      </w:r>
      <w:r w:rsidRPr="00704481">
        <w:rPr>
          <w:rFonts w:ascii="Times New Roman" w:hAnsi="Times New Roman" w:cs="Times New Roman"/>
          <w:sz w:val="24"/>
          <w:szCs w:val="24"/>
        </w:rPr>
        <w:t>p</w:t>
      </w:r>
      <w:r w:rsidR="00576965" w:rsidRPr="00704481">
        <w:rPr>
          <w:rFonts w:ascii="Times New Roman" w:hAnsi="Times New Roman" w:cs="Times New Roman"/>
          <w:sz w:val="24"/>
          <w:szCs w:val="24"/>
        </w:rPr>
        <w:t>laintiff</w:t>
      </w:r>
      <w:r w:rsidR="00AC36E5" w:rsidRPr="00704481">
        <w:rPr>
          <w:rFonts w:ascii="Times New Roman" w:hAnsi="Times New Roman" w:cs="Times New Roman"/>
          <w:sz w:val="24"/>
          <w:szCs w:val="24"/>
        </w:rPr>
        <w:t xml:space="preserve"> having </w:t>
      </w:r>
      <w:r w:rsidR="00576965" w:rsidRPr="00704481">
        <w:rPr>
          <w:rFonts w:ascii="Times New Roman" w:hAnsi="Times New Roman" w:cs="Times New Roman"/>
          <w:sz w:val="24"/>
          <w:szCs w:val="24"/>
        </w:rPr>
        <w:t>obtain</w:t>
      </w:r>
      <w:r w:rsidR="00AC36E5" w:rsidRPr="00704481">
        <w:rPr>
          <w:rFonts w:ascii="Times New Roman" w:hAnsi="Times New Roman" w:cs="Times New Roman"/>
          <w:sz w:val="24"/>
          <w:szCs w:val="24"/>
        </w:rPr>
        <w:t>ed a</w:t>
      </w:r>
      <w:r w:rsidR="00576965" w:rsidRPr="00704481">
        <w:rPr>
          <w:rFonts w:ascii="Times New Roman" w:hAnsi="Times New Roman" w:cs="Times New Roman"/>
          <w:sz w:val="24"/>
          <w:szCs w:val="24"/>
        </w:rPr>
        <w:t xml:space="preserve"> valid allocation of the suit property</w:t>
      </w:r>
      <w:r w:rsidR="00630297" w:rsidRPr="00704481">
        <w:rPr>
          <w:rFonts w:ascii="Times New Roman" w:hAnsi="Times New Roman" w:cs="Times New Roman"/>
          <w:sz w:val="24"/>
          <w:szCs w:val="24"/>
        </w:rPr>
        <w:t>.</w:t>
      </w:r>
    </w:p>
    <w:p w:rsidR="00900138" w:rsidRPr="00704481" w:rsidRDefault="00630297" w:rsidP="00F41D90">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T</w:t>
      </w:r>
      <w:r w:rsidR="00576965" w:rsidRPr="00704481">
        <w:rPr>
          <w:rFonts w:ascii="Times New Roman" w:hAnsi="Times New Roman" w:cs="Times New Roman"/>
          <w:sz w:val="24"/>
          <w:szCs w:val="24"/>
        </w:rPr>
        <w:t xml:space="preserve">he testimony of PW2 </w:t>
      </w:r>
      <w:r w:rsidR="00887592" w:rsidRPr="00704481">
        <w:rPr>
          <w:rFonts w:ascii="Times New Roman" w:hAnsi="Times New Roman" w:cs="Times New Roman"/>
          <w:sz w:val="24"/>
          <w:szCs w:val="24"/>
        </w:rPr>
        <w:t xml:space="preserve">which essentially corroborates that of PW1 </w:t>
      </w:r>
      <w:r w:rsidRPr="00704481">
        <w:rPr>
          <w:rFonts w:ascii="Times New Roman" w:hAnsi="Times New Roman" w:cs="Times New Roman"/>
          <w:sz w:val="24"/>
          <w:szCs w:val="24"/>
        </w:rPr>
        <w:t xml:space="preserve">is </w:t>
      </w:r>
      <w:r w:rsidR="00900138" w:rsidRPr="00704481">
        <w:rPr>
          <w:rFonts w:ascii="Times New Roman" w:hAnsi="Times New Roman" w:cs="Times New Roman"/>
          <w:sz w:val="24"/>
          <w:szCs w:val="24"/>
        </w:rPr>
        <w:t xml:space="preserve">to the effect </w:t>
      </w:r>
      <w:r w:rsidR="00576965" w:rsidRPr="00704481">
        <w:rPr>
          <w:rFonts w:ascii="Times New Roman" w:hAnsi="Times New Roman" w:cs="Times New Roman"/>
          <w:sz w:val="24"/>
          <w:szCs w:val="24"/>
        </w:rPr>
        <w:t>that the suit property is among th</w:t>
      </w:r>
      <w:r w:rsidR="00887592" w:rsidRPr="00704481">
        <w:rPr>
          <w:rFonts w:ascii="Times New Roman" w:hAnsi="Times New Roman" w:cs="Times New Roman"/>
          <w:sz w:val="24"/>
          <w:szCs w:val="24"/>
        </w:rPr>
        <w:t>ose</w:t>
      </w:r>
      <w:r w:rsidR="00576965" w:rsidRPr="00704481">
        <w:rPr>
          <w:rFonts w:ascii="Times New Roman" w:hAnsi="Times New Roman" w:cs="Times New Roman"/>
          <w:sz w:val="24"/>
          <w:szCs w:val="24"/>
        </w:rPr>
        <w:t xml:space="preserve"> still </w:t>
      </w:r>
      <w:r w:rsidR="00887592" w:rsidRPr="00704481">
        <w:rPr>
          <w:rFonts w:ascii="Times New Roman" w:hAnsi="Times New Roman" w:cs="Times New Roman"/>
          <w:sz w:val="24"/>
          <w:szCs w:val="24"/>
        </w:rPr>
        <w:t xml:space="preserve">under the </w:t>
      </w:r>
      <w:r w:rsidR="00576965" w:rsidRPr="00704481">
        <w:rPr>
          <w:rFonts w:ascii="Times New Roman" w:hAnsi="Times New Roman" w:cs="Times New Roman"/>
          <w:sz w:val="24"/>
          <w:szCs w:val="24"/>
        </w:rPr>
        <w:t xml:space="preserve">management </w:t>
      </w:r>
      <w:r w:rsidR="00887592" w:rsidRPr="00704481">
        <w:rPr>
          <w:rFonts w:ascii="Times New Roman" w:hAnsi="Times New Roman" w:cs="Times New Roman"/>
          <w:sz w:val="24"/>
          <w:szCs w:val="24"/>
        </w:rPr>
        <w:t xml:space="preserve">of </w:t>
      </w:r>
      <w:r w:rsidR="00576965" w:rsidRPr="00704481">
        <w:rPr>
          <w:rFonts w:ascii="Times New Roman" w:hAnsi="Times New Roman" w:cs="Times New Roman"/>
          <w:sz w:val="24"/>
          <w:szCs w:val="24"/>
        </w:rPr>
        <w:t>the D</w:t>
      </w:r>
      <w:r w:rsidRPr="00704481">
        <w:rPr>
          <w:rFonts w:ascii="Times New Roman" w:hAnsi="Times New Roman" w:cs="Times New Roman"/>
          <w:sz w:val="24"/>
          <w:szCs w:val="24"/>
        </w:rPr>
        <w:t>APCB</w:t>
      </w:r>
      <w:r w:rsidR="00887592" w:rsidRPr="00704481">
        <w:rPr>
          <w:rFonts w:ascii="Times New Roman" w:hAnsi="Times New Roman" w:cs="Times New Roman"/>
          <w:sz w:val="24"/>
          <w:szCs w:val="24"/>
        </w:rPr>
        <w:t xml:space="preserve">, and that it </w:t>
      </w:r>
      <w:r w:rsidR="00576965" w:rsidRPr="00704481">
        <w:rPr>
          <w:rFonts w:ascii="Times New Roman" w:hAnsi="Times New Roman" w:cs="Times New Roman"/>
          <w:sz w:val="24"/>
          <w:szCs w:val="24"/>
        </w:rPr>
        <w:t xml:space="preserve">never </w:t>
      </w:r>
      <w:r w:rsidR="00887592" w:rsidRPr="00704481">
        <w:rPr>
          <w:rFonts w:ascii="Times New Roman" w:hAnsi="Times New Roman" w:cs="Times New Roman"/>
          <w:sz w:val="24"/>
          <w:szCs w:val="24"/>
        </w:rPr>
        <w:t xml:space="preserve">been </w:t>
      </w:r>
      <w:r w:rsidR="00576965" w:rsidRPr="00704481">
        <w:rPr>
          <w:rFonts w:ascii="Times New Roman" w:hAnsi="Times New Roman" w:cs="Times New Roman"/>
          <w:sz w:val="24"/>
          <w:szCs w:val="24"/>
        </w:rPr>
        <w:t xml:space="preserve">allocated </w:t>
      </w:r>
      <w:r w:rsidR="00887592" w:rsidRPr="00704481">
        <w:rPr>
          <w:rFonts w:ascii="Times New Roman" w:hAnsi="Times New Roman" w:cs="Times New Roman"/>
          <w:sz w:val="24"/>
          <w:szCs w:val="24"/>
        </w:rPr>
        <w:t>to</w:t>
      </w:r>
      <w:r w:rsidR="00576965" w:rsidRPr="00704481">
        <w:rPr>
          <w:rFonts w:ascii="Times New Roman" w:hAnsi="Times New Roman" w:cs="Times New Roman"/>
          <w:sz w:val="24"/>
          <w:szCs w:val="24"/>
        </w:rPr>
        <w:t xml:space="preserve"> the </w:t>
      </w:r>
      <w:r w:rsidRPr="00704481">
        <w:rPr>
          <w:rFonts w:ascii="Times New Roman" w:hAnsi="Times New Roman" w:cs="Times New Roman"/>
          <w:sz w:val="24"/>
          <w:szCs w:val="24"/>
        </w:rPr>
        <w:t>d</w:t>
      </w:r>
      <w:r w:rsidR="00576965" w:rsidRPr="00704481">
        <w:rPr>
          <w:rFonts w:ascii="Times New Roman" w:hAnsi="Times New Roman" w:cs="Times New Roman"/>
          <w:sz w:val="24"/>
          <w:szCs w:val="24"/>
        </w:rPr>
        <w:t>efendant</w:t>
      </w:r>
      <w:r w:rsidR="00887592" w:rsidRPr="00704481">
        <w:rPr>
          <w:rFonts w:ascii="Times New Roman" w:hAnsi="Times New Roman" w:cs="Times New Roman"/>
          <w:sz w:val="24"/>
          <w:szCs w:val="24"/>
        </w:rPr>
        <w:t xml:space="preserve">, who </w:t>
      </w:r>
      <w:r w:rsidR="00900138" w:rsidRPr="00704481">
        <w:rPr>
          <w:rFonts w:ascii="Times New Roman" w:hAnsi="Times New Roman" w:cs="Times New Roman"/>
          <w:sz w:val="24"/>
          <w:szCs w:val="24"/>
        </w:rPr>
        <w:t xml:space="preserve">the </w:t>
      </w:r>
      <w:r w:rsidR="00887592" w:rsidRPr="00704481">
        <w:rPr>
          <w:rFonts w:ascii="Times New Roman" w:hAnsi="Times New Roman" w:cs="Times New Roman"/>
          <w:sz w:val="24"/>
          <w:szCs w:val="24"/>
        </w:rPr>
        <w:t>DAPCB considers</w:t>
      </w:r>
      <w:r w:rsidR="00576965" w:rsidRPr="00704481">
        <w:rPr>
          <w:rFonts w:ascii="Times New Roman" w:hAnsi="Times New Roman" w:cs="Times New Roman"/>
          <w:sz w:val="24"/>
          <w:szCs w:val="24"/>
        </w:rPr>
        <w:t xml:space="preserve"> a trespasser on the suit property</w:t>
      </w:r>
      <w:r w:rsidR="00900138" w:rsidRPr="00704481">
        <w:rPr>
          <w:rFonts w:ascii="Times New Roman" w:hAnsi="Times New Roman" w:cs="Times New Roman"/>
          <w:sz w:val="24"/>
          <w:szCs w:val="24"/>
        </w:rPr>
        <w:t>,</w:t>
      </w:r>
      <w:r w:rsidR="00576965" w:rsidRPr="00704481">
        <w:rPr>
          <w:rFonts w:ascii="Times New Roman" w:hAnsi="Times New Roman" w:cs="Times New Roman"/>
          <w:sz w:val="24"/>
          <w:szCs w:val="24"/>
        </w:rPr>
        <w:t xml:space="preserve"> </w:t>
      </w:r>
      <w:r w:rsidR="00887592" w:rsidRPr="00704481">
        <w:rPr>
          <w:rFonts w:ascii="Times New Roman" w:hAnsi="Times New Roman" w:cs="Times New Roman"/>
          <w:sz w:val="24"/>
          <w:szCs w:val="24"/>
        </w:rPr>
        <w:t xml:space="preserve">and </w:t>
      </w:r>
      <w:r w:rsidR="00576965" w:rsidRPr="00704481">
        <w:rPr>
          <w:rFonts w:ascii="Times New Roman" w:hAnsi="Times New Roman" w:cs="Times New Roman"/>
          <w:sz w:val="24"/>
          <w:szCs w:val="24"/>
        </w:rPr>
        <w:t>who ought to be evicted</w:t>
      </w:r>
      <w:r w:rsidR="00887592" w:rsidRPr="00704481">
        <w:rPr>
          <w:rFonts w:ascii="Times New Roman" w:hAnsi="Times New Roman" w:cs="Times New Roman"/>
          <w:sz w:val="24"/>
          <w:szCs w:val="24"/>
        </w:rPr>
        <w:t>.</w:t>
      </w:r>
    </w:p>
    <w:p w:rsidR="008F7174" w:rsidRPr="00704481" w:rsidRDefault="00887592" w:rsidP="00F41D90">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F</w:t>
      </w:r>
      <w:r w:rsidR="00576965" w:rsidRPr="00704481">
        <w:rPr>
          <w:rFonts w:ascii="Times New Roman" w:hAnsi="Times New Roman" w:cs="Times New Roman"/>
          <w:sz w:val="24"/>
          <w:szCs w:val="24"/>
        </w:rPr>
        <w:t>urther</w:t>
      </w:r>
      <w:r w:rsidRPr="00704481">
        <w:rPr>
          <w:rFonts w:ascii="Times New Roman" w:hAnsi="Times New Roman" w:cs="Times New Roman"/>
          <w:sz w:val="24"/>
          <w:szCs w:val="24"/>
        </w:rPr>
        <w:t>,</w:t>
      </w:r>
      <w:r w:rsidR="00576965" w:rsidRPr="00704481">
        <w:rPr>
          <w:rFonts w:ascii="Times New Roman" w:hAnsi="Times New Roman" w:cs="Times New Roman"/>
          <w:sz w:val="24"/>
          <w:szCs w:val="24"/>
        </w:rPr>
        <w:t xml:space="preserve"> </w:t>
      </w:r>
      <w:r w:rsidR="00D73AE2" w:rsidRPr="00704481">
        <w:rPr>
          <w:rFonts w:ascii="Times New Roman" w:hAnsi="Times New Roman" w:cs="Times New Roman"/>
          <w:sz w:val="24"/>
          <w:szCs w:val="24"/>
        </w:rPr>
        <w:t>that on the 20</w:t>
      </w:r>
      <w:r w:rsidR="00D73AE2" w:rsidRPr="00704481">
        <w:rPr>
          <w:rFonts w:ascii="Times New Roman" w:hAnsi="Times New Roman" w:cs="Times New Roman"/>
          <w:sz w:val="24"/>
          <w:szCs w:val="24"/>
          <w:vertAlign w:val="superscript"/>
        </w:rPr>
        <w:t>th</w:t>
      </w:r>
      <w:r w:rsidR="00D73AE2" w:rsidRPr="00704481">
        <w:rPr>
          <w:rFonts w:ascii="Times New Roman" w:hAnsi="Times New Roman" w:cs="Times New Roman"/>
          <w:sz w:val="24"/>
          <w:szCs w:val="24"/>
        </w:rPr>
        <w:t xml:space="preserve"> October</w:t>
      </w:r>
      <w:r w:rsidR="00630297" w:rsidRPr="00704481">
        <w:rPr>
          <w:rFonts w:ascii="Times New Roman" w:hAnsi="Times New Roman" w:cs="Times New Roman"/>
          <w:sz w:val="24"/>
          <w:szCs w:val="24"/>
        </w:rPr>
        <w:t>,</w:t>
      </w:r>
      <w:r w:rsidR="00D73AE2" w:rsidRPr="00704481">
        <w:rPr>
          <w:rFonts w:ascii="Times New Roman" w:hAnsi="Times New Roman" w:cs="Times New Roman"/>
          <w:sz w:val="24"/>
          <w:szCs w:val="24"/>
        </w:rPr>
        <w:t xml:space="preserve"> 2015, the suit property was allocated to the </w:t>
      </w:r>
      <w:r w:rsidR="00630297" w:rsidRPr="00704481">
        <w:rPr>
          <w:rFonts w:ascii="Times New Roman" w:hAnsi="Times New Roman" w:cs="Times New Roman"/>
          <w:sz w:val="24"/>
          <w:szCs w:val="24"/>
        </w:rPr>
        <w:t>p</w:t>
      </w:r>
      <w:r w:rsidR="00D73AE2" w:rsidRPr="00704481">
        <w:rPr>
          <w:rFonts w:ascii="Times New Roman" w:hAnsi="Times New Roman" w:cs="Times New Roman"/>
          <w:sz w:val="24"/>
          <w:szCs w:val="24"/>
        </w:rPr>
        <w:t>laintiff</w:t>
      </w:r>
      <w:r w:rsidRPr="00704481">
        <w:rPr>
          <w:rFonts w:ascii="Times New Roman" w:hAnsi="Times New Roman" w:cs="Times New Roman"/>
          <w:sz w:val="24"/>
          <w:szCs w:val="24"/>
        </w:rPr>
        <w:t xml:space="preserve">, a matter that was </w:t>
      </w:r>
      <w:r w:rsidR="00630297" w:rsidRPr="00704481">
        <w:rPr>
          <w:rFonts w:ascii="Times New Roman" w:hAnsi="Times New Roman" w:cs="Times New Roman"/>
          <w:sz w:val="24"/>
          <w:szCs w:val="24"/>
        </w:rPr>
        <w:t xml:space="preserve">well within the power of the DAPCB under </w:t>
      </w:r>
      <w:r w:rsidR="00F81DCD" w:rsidRPr="00704481">
        <w:rPr>
          <w:rFonts w:ascii="Times New Roman" w:hAnsi="Times New Roman" w:cs="Times New Roman"/>
          <w:sz w:val="24"/>
          <w:szCs w:val="24"/>
        </w:rPr>
        <w:t>Section 6 of the Assets of the Departed Asians Act</w:t>
      </w:r>
      <w:r w:rsidR="00630297" w:rsidRPr="00704481">
        <w:rPr>
          <w:rFonts w:ascii="Times New Roman" w:hAnsi="Times New Roman" w:cs="Times New Roman"/>
          <w:sz w:val="24"/>
          <w:szCs w:val="24"/>
        </w:rPr>
        <w:t xml:space="preserve"> (supra)</w:t>
      </w:r>
      <w:r w:rsidR="00F81DCD" w:rsidRPr="00704481">
        <w:rPr>
          <w:rFonts w:ascii="Times New Roman" w:hAnsi="Times New Roman" w:cs="Times New Roman"/>
          <w:sz w:val="24"/>
          <w:szCs w:val="24"/>
        </w:rPr>
        <w:t xml:space="preserve"> to sell or </w:t>
      </w:r>
      <w:r w:rsidR="008F7174" w:rsidRPr="00704481">
        <w:rPr>
          <w:rFonts w:ascii="Times New Roman" w:hAnsi="Times New Roman" w:cs="Times New Roman"/>
          <w:sz w:val="24"/>
          <w:szCs w:val="24"/>
        </w:rPr>
        <w:t xml:space="preserve">deal with properties vested under it as it deems fit. </w:t>
      </w:r>
      <w:r w:rsidR="00630297" w:rsidRPr="00704481">
        <w:rPr>
          <w:rFonts w:ascii="Times New Roman" w:hAnsi="Times New Roman" w:cs="Times New Roman"/>
          <w:sz w:val="24"/>
          <w:szCs w:val="24"/>
        </w:rPr>
        <w:t xml:space="preserve">In addition, </w:t>
      </w:r>
      <w:r w:rsidR="008F7174" w:rsidRPr="00704481">
        <w:rPr>
          <w:rFonts w:ascii="Times New Roman" w:hAnsi="Times New Roman" w:cs="Times New Roman"/>
          <w:sz w:val="24"/>
          <w:szCs w:val="24"/>
        </w:rPr>
        <w:t xml:space="preserve">PW1 </w:t>
      </w:r>
      <w:r w:rsidRPr="00704481">
        <w:rPr>
          <w:rFonts w:ascii="Times New Roman" w:hAnsi="Times New Roman" w:cs="Times New Roman"/>
          <w:sz w:val="24"/>
          <w:szCs w:val="24"/>
        </w:rPr>
        <w:t xml:space="preserve">stated </w:t>
      </w:r>
      <w:r w:rsidR="008F7174" w:rsidRPr="00704481">
        <w:rPr>
          <w:rFonts w:ascii="Times New Roman" w:hAnsi="Times New Roman" w:cs="Times New Roman"/>
          <w:sz w:val="24"/>
          <w:szCs w:val="24"/>
        </w:rPr>
        <w:t xml:space="preserve">that he was forcefully denied entry and possession of the suit property by the </w:t>
      </w:r>
      <w:r w:rsidR="00630297" w:rsidRPr="00704481">
        <w:rPr>
          <w:rFonts w:ascii="Times New Roman" w:hAnsi="Times New Roman" w:cs="Times New Roman"/>
          <w:sz w:val="24"/>
          <w:szCs w:val="24"/>
        </w:rPr>
        <w:t>d</w:t>
      </w:r>
      <w:r w:rsidR="008F7174" w:rsidRPr="00704481">
        <w:rPr>
          <w:rFonts w:ascii="Times New Roman" w:hAnsi="Times New Roman" w:cs="Times New Roman"/>
          <w:sz w:val="24"/>
          <w:szCs w:val="24"/>
        </w:rPr>
        <w:t>efendant after he had complied with the terms of the allocation.</w:t>
      </w:r>
      <w:r w:rsidR="00630297" w:rsidRPr="00704481">
        <w:rPr>
          <w:rFonts w:ascii="Times New Roman" w:hAnsi="Times New Roman" w:cs="Times New Roman"/>
          <w:sz w:val="24"/>
          <w:szCs w:val="24"/>
        </w:rPr>
        <w:t xml:space="preserve"> </w:t>
      </w:r>
      <w:r w:rsidR="008F7174" w:rsidRPr="00704481">
        <w:rPr>
          <w:rFonts w:ascii="Times New Roman" w:hAnsi="Times New Roman" w:cs="Times New Roman"/>
          <w:sz w:val="24"/>
          <w:szCs w:val="24"/>
        </w:rPr>
        <w:t xml:space="preserve"> </w:t>
      </w:r>
    </w:p>
    <w:p w:rsidR="009142C9" w:rsidRPr="00704481" w:rsidRDefault="00630297" w:rsidP="009142C9">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 xml:space="preserve">On strength of the </w:t>
      </w:r>
      <w:r w:rsidR="00F74030" w:rsidRPr="00704481">
        <w:rPr>
          <w:rFonts w:ascii="Times New Roman" w:hAnsi="Times New Roman" w:cs="Times New Roman"/>
          <w:b/>
          <w:i/>
          <w:sz w:val="24"/>
          <w:szCs w:val="24"/>
        </w:rPr>
        <w:t xml:space="preserve">Justine </w:t>
      </w:r>
      <w:r w:rsidR="0017202C" w:rsidRPr="00704481">
        <w:rPr>
          <w:rFonts w:ascii="Times New Roman" w:hAnsi="Times New Roman" w:cs="Times New Roman"/>
          <w:b/>
          <w:i/>
          <w:sz w:val="24"/>
          <w:szCs w:val="24"/>
        </w:rPr>
        <w:t>Lutaaya</w:t>
      </w:r>
      <w:r w:rsidR="00F74030" w:rsidRPr="00704481">
        <w:rPr>
          <w:rFonts w:ascii="Times New Roman" w:hAnsi="Times New Roman" w:cs="Times New Roman"/>
          <w:b/>
          <w:i/>
          <w:sz w:val="24"/>
          <w:szCs w:val="24"/>
        </w:rPr>
        <w:t xml:space="preserve"> vs. Stirling Civil Engineering Company Ltd,</w:t>
      </w:r>
      <w:r w:rsidR="00F74030" w:rsidRPr="00704481">
        <w:rPr>
          <w:rFonts w:ascii="Times New Roman" w:hAnsi="Times New Roman" w:cs="Times New Roman"/>
          <w:sz w:val="24"/>
          <w:szCs w:val="24"/>
        </w:rPr>
        <w:t xml:space="preserve"> case (supra) and the other cited cases (supra</w:t>
      </w:r>
      <w:r w:rsidR="00C704C6" w:rsidRPr="00704481">
        <w:rPr>
          <w:rFonts w:ascii="Times New Roman" w:hAnsi="Times New Roman" w:cs="Times New Roman"/>
          <w:sz w:val="24"/>
          <w:szCs w:val="24"/>
        </w:rPr>
        <w:t xml:space="preserve">) it is evident </w:t>
      </w:r>
      <w:r w:rsidR="00F74030" w:rsidRPr="00704481">
        <w:rPr>
          <w:rFonts w:ascii="Times New Roman" w:hAnsi="Times New Roman" w:cs="Times New Roman"/>
          <w:sz w:val="24"/>
          <w:szCs w:val="24"/>
        </w:rPr>
        <w:t>that the defendant’s action</w:t>
      </w:r>
      <w:r w:rsidR="00C704C6" w:rsidRPr="00704481">
        <w:rPr>
          <w:rFonts w:ascii="Times New Roman" w:hAnsi="Times New Roman" w:cs="Times New Roman"/>
          <w:sz w:val="24"/>
          <w:szCs w:val="24"/>
        </w:rPr>
        <w:t>s</w:t>
      </w:r>
      <w:r w:rsidR="00F74030" w:rsidRPr="00704481">
        <w:rPr>
          <w:rFonts w:ascii="Times New Roman" w:hAnsi="Times New Roman" w:cs="Times New Roman"/>
          <w:sz w:val="24"/>
          <w:szCs w:val="24"/>
        </w:rPr>
        <w:t xml:space="preserve"> fit within the ambit of the definition of a trespasser</w:t>
      </w:r>
      <w:r w:rsidR="00887592" w:rsidRPr="00704481">
        <w:rPr>
          <w:rFonts w:ascii="Times New Roman" w:hAnsi="Times New Roman" w:cs="Times New Roman"/>
          <w:sz w:val="24"/>
          <w:szCs w:val="24"/>
        </w:rPr>
        <w:t xml:space="preserve"> on the suit property</w:t>
      </w:r>
      <w:r w:rsidR="00F74030" w:rsidRPr="00704481">
        <w:rPr>
          <w:rFonts w:ascii="Times New Roman" w:hAnsi="Times New Roman" w:cs="Times New Roman"/>
          <w:sz w:val="24"/>
          <w:szCs w:val="24"/>
        </w:rPr>
        <w:t xml:space="preserve">. He entered on to the suit </w:t>
      </w:r>
      <w:r w:rsidR="00C704C6" w:rsidRPr="00704481">
        <w:rPr>
          <w:rFonts w:ascii="Times New Roman" w:hAnsi="Times New Roman" w:cs="Times New Roman"/>
          <w:sz w:val="24"/>
          <w:szCs w:val="24"/>
        </w:rPr>
        <w:t xml:space="preserve">property and remained there </w:t>
      </w:r>
      <w:r w:rsidR="00F74030" w:rsidRPr="00704481">
        <w:rPr>
          <w:rFonts w:ascii="Times New Roman" w:hAnsi="Times New Roman" w:cs="Times New Roman"/>
          <w:sz w:val="24"/>
          <w:szCs w:val="24"/>
        </w:rPr>
        <w:t>without the authority of the owner</w:t>
      </w:r>
      <w:r w:rsidR="00C704C6" w:rsidRPr="00704481">
        <w:rPr>
          <w:rFonts w:ascii="Times New Roman" w:hAnsi="Times New Roman" w:cs="Times New Roman"/>
          <w:sz w:val="24"/>
          <w:szCs w:val="24"/>
        </w:rPr>
        <w:t xml:space="preserve">. The defendant has continued to stay there </w:t>
      </w:r>
      <w:r w:rsidR="00F74030" w:rsidRPr="00704481">
        <w:rPr>
          <w:rFonts w:ascii="Times New Roman" w:hAnsi="Times New Roman" w:cs="Times New Roman"/>
          <w:sz w:val="24"/>
          <w:szCs w:val="24"/>
        </w:rPr>
        <w:t xml:space="preserve"> </w:t>
      </w:r>
      <w:r w:rsidR="00887592" w:rsidRPr="00704481">
        <w:rPr>
          <w:rFonts w:ascii="Times New Roman" w:hAnsi="Times New Roman" w:cs="Times New Roman"/>
          <w:sz w:val="24"/>
          <w:szCs w:val="24"/>
        </w:rPr>
        <w:t xml:space="preserve">unlawfully. </w:t>
      </w:r>
      <w:r w:rsidR="00C704C6" w:rsidRPr="00704481">
        <w:rPr>
          <w:rFonts w:ascii="Times New Roman" w:hAnsi="Times New Roman" w:cs="Times New Roman"/>
          <w:sz w:val="24"/>
          <w:szCs w:val="24"/>
        </w:rPr>
        <w:t>Even w</w:t>
      </w:r>
      <w:r w:rsidR="00887592" w:rsidRPr="00704481">
        <w:rPr>
          <w:rFonts w:ascii="Times New Roman" w:hAnsi="Times New Roman" w:cs="Times New Roman"/>
          <w:sz w:val="24"/>
          <w:szCs w:val="24"/>
        </w:rPr>
        <w:t xml:space="preserve">hen the suit property was dealt with by </w:t>
      </w:r>
      <w:r w:rsidR="00C704C6" w:rsidRPr="00704481">
        <w:rPr>
          <w:rFonts w:ascii="Times New Roman" w:hAnsi="Times New Roman" w:cs="Times New Roman"/>
          <w:sz w:val="24"/>
          <w:szCs w:val="24"/>
        </w:rPr>
        <w:t xml:space="preserve">the </w:t>
      </w:r>
      <w:r w:rsidR="00887592" w:rsidRPr="00704481">
        <w:rPr>
          <w:rFonts w:ascii="Times New Roman" w:hAnsi="Times New Roman" w:cs="Times New Roman"/>
          <w:sz w:val="24"/>
          <w:szCs w:val="24"/>
        </w:rPr>
        <w:t xml:space="preserve">DAPCB by allocating it to the plaintiff, still </w:t>
      </w:r>
      <w:r w:rsidR="00887592" w:rsidRPr="00704481">
        <w:rPr>
          <w:rFonts w:ascii="Times New Roman" w:hAnsi="Times New Roman" w:cs="Times New Roman"/>
          <w:sz w:val="24"/>
          <w:szCs w:val="24"/>
        </w:rPr>
        <w:lastRenderedPageBreak/>
        <w:t xml:space="preserve">the defendant violently resisted </w:t>
      </w:r>
      <w:r w:rsidR="009142C9" w:rsidRPr="00704481">
        <w:rPr>
          <w:rFonts w:ascii="Times New Roman" w:hAnsi="Times New Roman" w:cs="Times New Roman"/>
          <w:sz w:val="24"/>
          <w:szCs w:val="24"/>
        </w:rPr>
        <w:t xml:space="preserve">the plaintiff from taking vacant possession. </w:t>
      </w:r>
      <w:r w:rsidR="00C704C6" w:rsidRPr="00704481">
        <w:rPr>
          <w:rFonts w:ascii="Times New Roman" w:hAnsi="Times New Roman" w:cs="Times New Roman"/>
          <w:sz w:val="24"/>
          <w:szCs w:val="24"/>
        </w:rPr>
        <w:t xml:space="preserve">Therefore, </w:t>
      </w:r>
      <w:r w:rsidR="00887592" w:rsidRPr="00704481">
        <w:rPr>
          <w:rFonts w:ascii="Times New Roman" w:hAnsi="Times New Roman" w:cs="Times New Roman"/>
          <w:sz w:val="24"/>
          <w:szCs w:val="24"/>
        </w:rPr>
        <w:t>Issue</w:t>
      </w:r>
      <w:r w:rsidR="002F4283" w:rsidRPr="00704481">
        <w:rPr>
          <w:rFonts w:ascii="Times New Roman" w:hAnsi="Times New Roman" w:cs="Times New Roman"/>
          <w:sz w:val="24"/>
          <w:szCs w:val="24"/>
        </w:rPr>
        <w:t xml:space="preserve"> </w:t>
      </w:r>
      <w:r w:rsidR="00F74030" w:rsidRPr="00704481">
        <w:rPr>
          <w:rFonts w:ascii="Times New Roman" w:hAnsi="Times New Roman" w:cs="Times New Roman"/>
          <w:sz w:val="24"/>
          <w:szCs w:val="24"/>
        </w:rPr>
        <w:t>No.1 is resolved in the affirmative.</w:t>
      </w:r>
    </w:p>
    <w:p w:rsidR="009142C9" w:rsidRPr="00704481" w:rsidRDefault="00F74030" w:rsidP="0042002E">
      <w:pPr>
        <w:spacing w:after="0" w:line="480" w:lineRule="auto"/>
        <w:jc w:val="both"/>
        <w:rPr>
          <w:rFonts w:ascii="Times New Roman" w:hAnsi="Times New Roman" w:cs="Times New Roman"/>
          <w:b/>
          <w:i/>
          <w:sz w:val="24"/>
          <w:szCs w:val="24"/>
        </w:rPr>
      </w:pPr>
      <w:r w:rsidRPr="00704481">
        <w:rPr>
          <w:rFonts w:ascii="Times New Roman" w:hAnsi="Times New Roman" w:cs="Times New Roman"/>
          <w:b/>
          <w:i/>
          <w:sz w:val="24"/>
          <w:szCs w:val="24"/>
        </w:rPr>
        <w:t>Issue No.2: Whether</w:t>
      </w:r>
      <w:r w:rsidR="003A589F" w:rsidRPr="00704481">
        <w:rPr>
          <w:rFonts w:ascii="Times New Roman" w:hAnsi="Times New Roman" w:cs="Times New Roman"/>
          <w:b/>
          <w:i/>
          <w:sz w:val="24"/>
          <w:szCs w:val="24"/>
        </w:rPr>
        <w:t xml:space="preserve"> the </w:t>
      </w:r>
      <w:r w:rsidRPr="00704481">
        <w:rPr>
          <w:rFonts w:ascii="Times New Roman" w:hAnsi="Times New Roman" w:cs="Times New Roman"/>
          <w:b/>
          <w:i/>
          <w:sz w:val="24"/>
          <w:szCs w:val="24"/>
        </w:rPr>
        <w:t>p</w:t>
      </w:r>
      <w:r w:rsidR="003A589F" w:rsidRPr="00704481">
        <w:rPr>
          <w:rFonts w:ascii="Times New Roman" w:hAnsi="Times New Roman" w:cs="Times New Roman"/>
          <w:b/>
          <w:i/>
          <w:sz w:val="24"/>
          <w:szCs w:val="24"/>
        </w:rPr>
        <w:t>laint</w:t>
      </w:r>
      <w:r w:rsidRPr="00704481">
        <w:rPr>
          <w:rFonts w:ascii="Times New Roman" w:hAnsi="Times New Roman" w:cs="Times New Roman"/>
          <w:b/>
          <w:i/>
          <w:sz w:val="24"/>
          <w:szCs w:val="24"/>
        </w:rPr>
        <w:t>iff is entitled to the remedies</w:t>
      </w:r>
      <w:r w:rsidR="00002D40" w:rsidRPr="00704481">
        <w:rPr>
          <w:rFonts w:ascii="Times New Roman" w:hAnsi="Times New Roman" w:cs="Times New Roman"/>
          <w:b/>
          <w:i/>
          <w:sz w:val="24"/>
          <w:szCs w:val="24"/>
        </w:rPr>
        <w:t xml:space="preserve"> </w:t>
      </w:r>
      <w:r w:rsidR="009142C9" w:rsidRPr="00704481">
        <w:rPr>
          <w:rFonts w:ascii="Times New Roman" w:hAnsi="Times New Roman" w:cs="Times New Roman"/>
          <w:b/>
          <w:i/>
          <w:sz w:val="24"/>
          <w:szCs w:val="24"/>
        </w:rPr>
        <w:t>prayed for</w:t>
      </w:r>
      <w:r w:rsidR="00C704C6" w:rsidRPr="00704481">
        <w:rPr>
          <w:rFonts w:ascii="Times New Roman" w:hAnsi="Times New Roman" w:cs="Times New Roman"/>
          <w:b/>
          <w:i/>
          <w:sz w:val="24"/>
          <w:szCs w:val="24"/>
        </w:rPr>
        <w:t>.</w:t>
      </w:r>
    </w:p>
    <w:p w:rsidR="009142C9" w:rsidRPr="00704481" w:rsidRDefault="00002D40" w:rsidP="0042002E">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T</w:t>
      </w:r>
      <w:r w:rsidR="003A589F" w:rsidRPr="00704481">
        <w:rPr>
          <w:rFonts w:ascii="Times New Roman" w:hAnsi="Times New Roman" w:cs="Times New Roman"/>
          <w:sz w:val="24"/>
          <w:szCs w:val="24"/>
        </w:rPr>
        <w:t xml:space="preserve">he </w:t>
      </w:r>
      <w:r w:rsidRPr="00704481">
        <w:rPr>
          <w:rFonts w:ascii="Times New Roman" w:hAnsi="Times New Roman" w:cs="Times New Roman"/>
          <w:sz w:val="24"/>
          <w:szCs w:val="24"/>
        </w:rPr>
        <w:t>p</w:t>
      </w:r>
      <w:r w:rsidR="003A589F" w:rsidRPr="00704481">
        <w:rPr>
          <w:rFonts w:ascii="Times New Roman" w:hAnsi="Times New Roman" w:cs="Times New Roman"/>
          <w:sz w:val="24"/>
          <w:szCs w:val="24"/>
        </w:rPr>
        <w:t>laint</w:t>
      </w:r>
      <w:r w:rsidRPr="00704481">
        <w:rPr>
          <w:rFonts w:ascii="Times New Roman" w:hAnsi="Times New Roman" w:cs="Times New Roman"/>
          <w:sz w:val="24"/>
          <w:szCs w:val="24"/>
        </w:rPr>
        <w:t xml:space="preserve">iff prayed </w:t>
      </w:r>
      <w:r w:rsidR="003A589F" w:rsidRPr="00704481">
        <w:rPr>
          <w:rFonts w:ascii="Times New Roman" w:hAnsi="Times New Roman" w:cs="Times New Roman"/>
          <w:sz w:val="24"/>
          <w:szCs w:val="24"/>
        </w:rPr>
        <w:t>declaration tha</w:t>
      </w:r>
      <w:r w:rsidRPr="00704481">
        <w:rPr>
          <w:rFonts w:ascii="Times New Roman" w:hAnsi="Times New Roman" w:cs="Times New Roman"/>
          <w:sz w:val="24"/>
          <w:szCs w:val="24"/>
        </w:rPr>
        <w:t xml:space="preserve">t the </w:t>
      </w:r>
      <w:r w:rsidR="009142C9" w:rsidRPr="00704481">
        <w:rPr>
          <w:rFonts w:ascii="Times New Roman" w:hAnsi="Times New Roman" w:cs="Times New Roman"/>
          <w:sz w:val="24"/>
          <w:szCs w:val="24"/>
        </w:rPr>
        <w:t>d</w:t>
      </w:r>
      <w:r w:rsidRPr="00704481">
        <w:rPr>
          <w:rFonts w:ascii="Times New Roman" w:hAnsi="Times New Roman" w:cs="Times New Roman"/>
          <w:sz w:val="24"/>
          <w:szCs w:val="24"/>
        </w:rPr>
        <w:t>efendant is a trespasser on the property. This is the finding of court under Issue No. 1</w:t>
      </w:r>
      <w:r w:rsidR="009142C9" w:rsidRPr="00704481">
        <w:rPr>
          <w:rFonts w:ascii="Times New Roman" w:hAnsi="Times New Roman" w:cs="Times New Roman"/>
          <w:sz w:val="24"/>
          <w:szCs w:val="24"/>
        </w:rPr>
        <w:t xml:space="preserve"> above</w:t>
      </w:r>
      <w:r w:rsidRPr="00704481">
        <w:rPr>
          <w:rFonts w:ascii="Times New Roman" w:hAnsi="Times New Roman" w:cs="Times New Roman"/>
          <w:sz w:val="24"/>
          <w:szCs w:val="24"/>
        </w:rPr>
        <w:t xml:space="preserve"> hence the defendant is a trespasser on the suit property.</w:t>
      </w:r>
      <w:r w:rsidR="009142C9" w:rsidRPr="00704481">
        <w:rPr>
          <w:rFonts w:ascii="Times New Roman" w:hAnsi="Times New Roman" w:cs="Times New Roman"/>
          <w:sz w:val="24"/>
          <w:szCs w:val="24"/>
        </w:rPr>
        <w:t xml:space="preserve"> </w:t>
      </w:r>
    </w:p>
    <w:p w:rsidR="009142C9" w:rsidRPr="00704481" w:rsidRDefault="00002D40" w:rsidP="0042002E">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 xml:space="preserve">The plaintiff also prayed for an </w:t>
      </w:r>
      <w:r w:rsidR="009142C9" w:rsidRPr="00704481">
        <w:rPr>
          <w:rFonts w:ascii="Times New Roman" w:hAnsi="Times New Roman" w:cs="Times New Roman"/>
          <w:sz w:val="24"/>
          <w:szCs w:val="24"/>
        </w:rPr>
        <w:t>o</w:t>
      </w:r>
      <w:r w:rsidR="003A589F" w:rsidRPr="00704481">
        <w:rPr>
          <w:rFonts w:ascii="Times New Roman" w:hAnsi="Times New Roman" w:cs="Times New Roman"/>
          <w:sz w:val="24"/>
          <w:szCs w:val="24"/>
        </w:rPr>
        <w:t xml:space="preserve">rder of </w:t>
      </w:r>
      <w:r w:rsidRPr="00704481">
        <w:rPr>
          <w:rFonts w:ascii="Times New Roman" w:hAnsi="Times New Roman" w:cs="Times New Roman"/>
          <w:sz w:val="24"/>
          <w:szCs w:val="24"/>
        </w:rPr>
        <w:t>e</w:t>
      </w:r>
      <w:r w:rsidR="003A589F" w:rsidRPr="00704481">
        <w:rPr>
          <w:rFonts w:ascii="Times New Roman" w:hAnsi="Times New Roman" w:cs="Times New Roman"/>
          <w:sz w:val="24"/>
          <w:szCs w:val="24"/>
        </w:rPr>
        <w:t xml:space="preserve">viction </w:t>
      </w:r>
      <w:r w:rsidR="00E55F85" w:rsidRPr="00704481">
        <w:rPr>
          <w:rFonts w:ascii="Times New Roman" w:hAnsi="Times New Roman" w:cs="Times New Roman"/>
          <w:sz w:val="24"/>
          <w:szCs w:val="24"/>
        </w:rPr>
        <w:t xml:space="preserve">against the defendant </w:t>
      </w:r>
      <w:r w:rsidR="003A589F" w:rsidRPr="00704481">
        <w:rPr>
          <w:rFonts w:ascii="Times New Roman" w:hAnsi="Times New Roman" w:cs="Times New Roman"/>
          <w:sz w:val="24"/>
          <w:szCs w:val="24"/>
        </w:rPr>
        <w:t xml:space="preserve">and/or a warrant to give vacant </w:t>
      </w:r>
      <w:r w:rsidR="009C4B48" w:rsidRPr="00704481">
        <w:rPr>
          <w:rFonts w:ascii="Times New Roman" w:hAnsi="Times New Roman" w:cs="Times New Roman"/>
          <w:sz w:val="24"/>
          <w:szCs w:val="24"/>
        </w:rPr>
        <w:t>possession</w:t>
      </w:r>
      <w:r w:rsidR="003A589F" w:rsidRPr="00704481">
        <w:rPr>
          <w:rFonts w:ascii="Times New Roman" w:hAnsi="Times New Roman" w:cs="Times New Roman"/>
          <w:sz w:val="24"/>
          <w:szCs w:val="24"/>
        </w:rPr>
        <w:t xml:space="preserve"> </w:t>
      </w:r>
      <w:r w:rsidR="00E55F85" w:rsidRPr="00704481">
        <w:rPr>
          <w:rFonts w:ascii="Times New Roman" w:hAnsi="Times New Roman" w:cs="Times New Roman"/>
          <w:sz w:val="24"/>
          <w:szCs w:val="24"/>
        </w:rPr>
        <w:t>of</w:t>
      </w:r>
      <w:r w:rsidR="003A589F" w:rsidRPr="00704481">
        <w:rPr>
          <w:rFonts w:ascii="Times New Roman" w:hAnsi="Times New Roman" w:cs="Times New Roman"/>
          <w:sz w:val="24"/>
          <w:szCs w:val="24"/>
        </w:rPr>
        <w:t xml:space="preserve"> </w:t>
      </w:r>
      <w:r w:rsidRPr="00704481">
        <w:rPr>
          <w:rFonts w:ascii="Times New Roman" w:hAnsi="Times New Roman" w:cs="Times New Roman"/>
          <w:sz w:val="24"/>
          <w:szCs w:val="24"/>
        </w:rPr>
        <w:t>suit p</w:t>
      </w:r>
      <w:r w:rsidR="003A589F" w:rsidRPr="00704481">
        <w:rPr>
          <w:rFonts w:ascii="Times New Roman" w:hAnsi="Times New Roman" w:cs="Times New Roman"/>
          <w:sz w:val="24"/>
          <w:szCs w:val="24"/>
        </w:rPr>
        <w:t>roperty</w:t>
      </w:r>
      <w:r w:rsidRPr="00704481">
        <w:rPr>
          <w:rFonts w:ascii="Times New Roman" w:hAnsi="Times New Roman" w:cs="Times New Roman"/>
          <w:sz w:val="24"/>
          <w:szCs w:val="24"/>
        </w:rPr>
        <w:t xml:space="preserve">. One of the remedies </w:t>
      </w:r>
      <w:r w:rsidR="00E55F85" w:rsidRPr="00704481">
        <w:rPr>
          <w:rFonts w:ascii="Times New Roman" w:hAnsi="Times New Roman" w:cs="Times New Roman"/>
          <w:sz w:val="24"/>
          <w:szCs w:val="24"/>
        </w:rPr>
        <w:t>available to an aggrieved party as a result of</w:t>
      </w:r>
      <w:r w:rsidRPr="00704481">
        <w:rPr>
          <w:rFonts w:ascii="Times New Roman" w:hAnsi="Times New Roman" w:cs="Times New Roman"/>
          <w:sz w:val="24"/>
          <w:szCs w:val="24"/>
        </w:rPr>
        <w:t xml:space="preserve"> trespass is the eviction of the trespasser from the suit property. A</w:t>
      </w:r>
      <w:r w:rsidR="00E55F85" w:rsidRPr="00704481">
        <w:rPr>
          <w:rFonts w:ascii="Times New Roman" w:hAnsi="Times New Roman" w:cs="Times New Roman"/>
          <w:sz w:val="24"/>
          <w:szCs w:val="24"/>
        </w:rPr>
        <w:t>ccordingly, an or</w:t>
      </w:r>
      <w:r w:rsidRPr="00704481">
        <w:rPr>
          <w:rFonts w:ascii="Times New Roman" w:hAnsi="Times New Roman" w:cs="Times New Roman"/>
          <w:sz w:val="24"/>
          <w:szCs w:val="24"/>
        </w:rPr>
        <w:t xml:space="preserve">der of eviction </w:t>
      </w:r>
      <w:r w:rsidR="00E55F85" w:rsidRPr="00704481">
        <w:rPr>
          <w:rFonts w:ascii="Times New Roman" w:hAnsi="Times New Roman" w:cs="Times New Roman"/>
          <w:sz w:val="24"/>
          <w:szCs w:val="24"/>
        </w:rPr>
        <w:t>is</w:t>
      </w:r>
      <w:r w:rsidRPr="00704481">
        <w:rPr>
          <w:rFonts w:ascii="Times New Roman" w:hAnsi="Times New Roman" w:cs="Times New Roman"/>
          <w:sz w:val="24"/>
          <w:szCs w:val="24"/>
        </w:rPr>
        <w:t xml:space="preserve"> issue</w:t>
      </w:r>
      <w:r w:rsidR="00E55F85" w:rsidRPr="00704481">
        <w:rPr>
          <w:rFonts w:ascii="Times New Roman" w:hAnsi="Times New Roman" w:cs="Times New Roman"/>
          <w:sz w:val="24"/>
          <w:szCs w:val="24"/>
        </w:rPr>
        <w:t>d</w:t>
      </w:r>
      <w:r w:rsidRPr="00704481">
        <w:rPr>
          <w:rFonts w:ascii="Times New Roman" w:hAnsi="Times New Roman" w:cs="Times New Roman"/>
          <w:sz w:val="24"/>
          <w:szCs w:val="24"/>
        </w:rPr>
        <w:t xml:space="preserve"> against the defendant </w:t>
      </w:r>
      <w:r w:rsidR="00E55F85" w:rsidRPr="00704481">
        <w:rPr>
          <w:rFonts w:ascii="Times New Roman" w:hAnsi="Times New Roman" w:cs="Times New Roman"/>
          <w:sz w:val="24"/>
          <w:szCs w:val="24"/>
        </w:rPr>
        <w:t xml:space="preserve">to be evicted </w:t>
      </w:r>
      <w:r w:rsidRPr="00704481">
        <w:rPr>
          <w:rFonts w:ascii="Times New Roman" w:hAnsi="Times New Roman" w:cs="Times New Roman"/>
          <w:sz w:val="24"/>
          <w:szCs w:val="24"/>
        </w:rPr>
        <w:t>from the suit property.</w:t>
      </w:r>
      <w:r w:rsidR="003A589F" w:rsidRPr="00704481">
        <w:rPr>
          <w:rFonts w:ascii="Times New Roman" w:hAnsi="Times New Roman" w:cs="Times New Roman"/>
          <w:sz w:val="24"/>
          <w:szCs w:val="24"/>
        </w:rPr>
        <w:t xml:space="preserve"> </w:t>
      </w:r>
      <w:r w:rsidR="00E55F85" w:rsidRPr="00704481">
        <w:rPr>
          <w:rFonts w:ascii="Times New Roman" w:hAnsi="Times New Roman" w:cs="Times New Roman"/>
          <w:sz w:val="24"/>
          <w:szCs w:val="24"/>
        </w:rPr>
        <w:t>In addition, an order of a</w:t>
      </w:r>
      <w:r w:rsidR="002A4FC8" w:rsidRPr="00704481">
        <w:rPr>
          <w:rFonts w:ascii="Times New Roman" w:hAnsi="Times New Roman" w:cs="Times New Roman"/>
          <w:sz w:val="24"/>
          <w:szCs w:val="24"/>
        </w:rPr>
        <w:t xml:space="preserve"> permanent injunction </w:t>
      </w:r>
      <w:r w:rsidR="00E55F85" w:rsidRPr="00704481">
        <w:rPr>
          <w:rFonts w:ascii="Times New Roman" w:hAnsi="Times New Roman" w:cs="Times New Roman"/>
          <w:sz w:val="24"/>
          <w:szCs w:val="24"/>
        </w:rPr>
        <w:t xml:space="preserve">is </w:t>
      </w:r>
      <w:r w:rsidRPr="00704481">
        <w:rPr>
          <w:rFonts w:ascii="Times New Roman" w:hAnsi="Times New Roman" w:cs="Times New Roman"/>
          <w:sz w:val="24"/>
          <w:szCs w:val="24"/>
        </w:rPr>
        <w:t>issue</w:t>
      </w:r>
      <w:r w:rsidR="00E55F85" w:rsidRPr="00704481">
        <w:rPr>
          <w:rFonts w:ascii="Times New Roman" w:hAnsi="Times New Roman" w:cs="Times New Roman"/>
          <w:sz w:val="24"/>
          <w:szCs w:val="24"/>
        </w:rPr>
        <w:t>d</w:t>
      </w:r>
      <w:r w:rsidRPr="00704481">
        <w:rPr>
          <w:rFonts w:ascii="Times New Roman" w:hAnsi="Times New Roman" w:cs="Times New Roman"/>
          <w:sz w:val="24"/>
          <w:szCs w:val="24"/>
        </w:rPr>
        <w:t xml:space="preserve"> </w:t>
      </w:r>
      <w:r w:rsidR="002A4FC8" w:rsidRPr="00704481">
        <w:rPr>
          <w:rFonts w:ascii="Times New Roman" w:hAnsi="Times New Roman" w:cs="Times New Roman"/>
          <w:sz w:val="24"/>
          <w:szCs w:val="24"/>
        </w:rPr>
        <w:t xml:space="preserve">restraining the </w:t>
      </w:r>
      <w:r w:rsidRPr="00704481">
        <w:rPr>
          <w:rFonts w:ascii="Times New Roman" w:hAnsi="Times New Roman" w:cs="Times New Roman"/>
          <w:sz w:val="24"/>
          <w:szCs w:val="24"/>
        </w:rPr>
        <w:t>d</w:t>
      </w:r>
      <w:r w:rsidR="002A4FC8" w:rsidRPr="00704481">
        <w:rPr>
          <w:rFonts w:ascii="Times New Roman" w:hAnsi="Times New Roman" w:cs="Times New Roman"/>
          <w:sz w:val="24"/>
          <w:szCs w:val="24"/>
        </w:rPr>
        <w:t xml:space="preserve">efendant, his agents, workers and anyone claiming </w:t>
      </w:r>
      <w:r w:rsidR="00D31AC5" w:rsidRPr="00704481">
        <w:rPr>
          <w:rFonts w:ascii="Times New Roman" w:hAnsi="Times New Roman" w:cs="Times New Roman"/>
          <w:sz w:val="24"/>
          <w:szCs w:val="24"/>
        </w:rPr>
        <w:t>under him</w:t>
      </w:r>
      <w:r w:rsidR="002A4FC8" w:rsidRPr="00704481">
        <w:rPr>
          <w:rFonts w:ascii="Times New Roman" w:hAnsi="Times New Roman" w:cs="Times New Roman"/>
          <w:sz w:val="24"/>
          <w:szCs w:val="24"/>
        </w:rPr>
        <w:t xml:space="preserve"> from interfering with the </w:t>
      </w:r>
      <w:r w:rsidRPr="00704481">
        <w:rPr>
          <w:rFonts w:ascii="Times New Roman" w:hAnsi="Times New Roman" w:cs="Times New Roman"/>
          <w:sz w:val="24"/>
          <w:szCs w:val="24"/>
        </w:rPr>
        <w:t>p</w:t>
      </w:r>
      <w:r w:rsidR="002A4FC8" w:rsidRPr="00704481">
        <w:rPr>
          <w:rFonts w:ascii="Times New Roman" w:hAnsi="Times New Roman" w:cs="Times New Roman"/>
          <w:sz w:val="24"/>
          <w:szCs w:val="24"/>
        </w:rPr>
        <w:t>laintiff’s quiet enjoyment of the suit property or in any way dealing with the suit property.</w:t>
      </w:r>
    </w:p>
    <w:p w:rsidR="0042002E" w:rsidRPr="00704481" w:rsidRDefault="00002D40" w:rsidP="0042002E">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 xml:space="preserve">The plaintiff </w:t>
      </w:r>
      <w:r w:rsidR="009142C9" w:rsidRPr="00704481">
        <w:rPr>
          <w:rFonts w:ascii="Times New Roman" w:hAnsi="Times New Roman" w:cs="Times New Roman"/>
          <w:sz w:val="24"/>
          <w:szCs w:val="24"/>
        </w:rPr>
        <w:t xml:space="preserve">also </w:t>
      </w:r>
      <w:r w:rsidRPr="00704481">
        <w:rPr>
          <w:rFonts w:ascii="Times New Roman" w:hAnsi="Times New Roman" w:cs="Times New Roman"/>
          <w:sz w:val="24"/>
          <w:szCs w:val="24"/>
        </w:rPr>
        <w:t xml:space="preserve">prayed for </w:t>
      </w:r>
      <w:r w:rsidRPr="00704481">
        <w:rPr>
          <w:rFonts w:ascii="Times New Roman" w:hAnsi="Times New Roman" w:cs="Times New Roman"/>
          <w:i/>
          <w:sz w:val="24"/>
          <w:szCs w:val="24"/>
        </w:rPr>
        <w:t xml:space="preserve">mesne </w:t>
      </w:r>
      <w:r w:rsidRPr="00704481">
        <w:rPr>
          <w:rFonts w:ascii="Times New Roman" w:hAnsi="Times New Roman" w:cs="Times New Roman"/>
          <w:sz w:val="24"/>
          <w:szCs w:val="24"/>
        </w:rPr>
        <w:t xml:space="preserve">profits. </w:t>
      </w:r>
      <w:r w:rsidR="0042002E" w:rsidRPr="00704481">
        <w:rPr>
          <w:rFonts w:ascii="Times New Roman" w:hAnsi="Times New Roman" w:cs="Times New Roman"/>
          <w:sz w:val="24"/>
          <w:szCs w:val="24"/>
        </w:rPr>
        <w:t xml:space="preserve">Section 2(m) of the Civil Procedure Act (supra) defines </w:t>
      </w:r>
      <w:r w:rsidR="0042002E" w:rsidRPr="00704481">
        <w:rPr>
          <w:rFonts w:ascii="Times New Roman" w:hAnsi="Times New Roman" w:cs="Times New Roman"/>
          <w:i/>
          <w:sz w:val="24"/>
          <w:szCs w:val="24"/>
        </w:rPr>
        <w:t xml:space="preserve">mesne </w:t>
      </w:r>
      <w:r w:rsidR="0042002E" w:rsidRPr="00704481">
        <w:rPr>
          <w:rFonts w:ascii="Times New Roman" w:hAnsi="Times New Roman" w:cs="Times New Roman"/>
          <w:sz w:val="24"/>
          <w:szCs w:val="24"/>
        </w:rPr>
        <w:t>profits as;</w:t>
      </w:r>
    </w:p>
    <w:p w:rsidR="0042002E" w:rsidRPr="00704481" w:rsidRDefault="0042002E" w:rsidP="0042002E">
      <w:pPr>
        <w:spacing w:after="0" w:line="480" w:lineRule="auto"/>
        <w:ind w:left="720"/>
        <w:jc w:val="both"/>
        <w:rPr>
          <w:rFonts w:ascii="Times New Roman" w:hAnsi="Times New Roman" w:cs="Times New Roman"/>
          <w:sz w:val="24"/>
          <w:szCs w:val="24"/>
        </w:rPr>
      </w:pPr>
      <w:r w:rsidRPr="00704481">
        <w:rPr>
          <w:rFonts w:ascii="Times New Roman" w:hAnsi="Times New Roman" w:cs="Times New Roman"/>
          <w:b/>
          <w:i/>
          <w:sz w:val="24"/>
          <w:szCs w:val="24"/>
        </w:rPr>
        <w:t>“…those profits which the person in wrongful possession of the property actually received or might with ordinary diligence have received from it together with interest on those profits, but shall not include profits due to improvements made by the person in wrongful possession”</w:t>
      </w:r>
      <w:r w:rsidRPr="00704481">
        <w:rPr>
          <w:rFonts w:ascii="Times New Roman" w:hAnsi="Times New Roman" w:cs="Times New Roman"/>
          <w:sz w:val="24"/>
          <w:szCs w:val="24"/>
        </w:rPr>
        <w:t>.</w:t>
      </w:r>
    </w:p>
    <w:p w:rsidR="0042002E" w:rsidRPr="00704481" w:rsidRDefault="0042002E" w:rsidP="0042002E">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 xml:space="preserve">In the case of </w:t>
      </w:r>
      <w:r w:rsidRPr="00704481">
        <w:rPr>
          <w:rFonts w:ascii="Times New Roman" w:hAnsi="Times New Roman" w:cs="Times New Roman"/>
          <w:b/>
          <w:i/>
          <w:sz w:val="24"/>
          <w:szCs w:val="24"/>
        </w:rPr>
        <w:t>George Kasedde Mukasa vs. Emmanuel Wambedde O</w:t>
      </w:r>
      <w:r w:rsidR="009142C9" w:rsidRPr="00704481">
        <w:rPr>
          <w:rFonts w:ascii="Times New Roman" w:hAnsi="Times New Roman" w:cs="Times New Roman"/>
          <w:b/>
          <w:i/>
          <w:sz w:val="24"/>
          <w:szCs w:val="24"/>
        </w:rPr>
        <w:t>thers</w:t>
      </w:r>
      <w:r w:rsidRPr="00704481">
        <w:rPr>
          <w:rFonts w:ascii="Times New Roman" w:hAnsi="Times New Roman" w:cs="Times New Roman"/>
          <w:sz w:val="24"/>
          <w:szCs w:val="24"/>
        </w:rPr>
        <w:t xml:space="preserve"> </w:t>
      </w:r>
      <w:r w:rsidRPr="00704481">
        <w:rPr>
          <w:rFonts w:ascii="Times New Roman" w:hAnsi="Times New Roman" w:cs="Times New Roman"/>
          <w:b/>
          <w:i/>
          <w:sz w:val="24"/>
          <w:szCs w:val="24"/>
        </w:rPr>
        <w:t>HCCS No. 459 of 1998</w:t>
      </w:r>
      <w:r w:rsidRPr="00704481">
        <w:rPr>
          <w:rFonts w:ascii="Times New Roman" w:hAnsi="Times New Roman" w:cs="Times New Roman"/>
          <w:sz w:val="24"/>
          <w:szCs w:val="24"/>
        </w:rPr>
        <w:t xml:space="preserve"> Mukiibi J. held, and correctly so in my view, </w:t>
      </w:r>
      <w:r w:rsidR="009142C9" w:rsidRPr="00704481">
        <w:rPr>
          <w:rFonts w:ascii="Times New Roman" w:hAnsi="Times New Roman" w:cs="Times New Roman"/>
          <w:sz w:val="24"/>
          <w:szCs w:val="24"/>
        </w:rPr>
        <w:t>that;</w:t>
      </w:r>
    </w:p>
    <w:p w:rsidR="0042002E" w:rsidRPr="00704481" w:rsidRDefault="00D31AC5" w:rsidP="0042002E">
      <w:pPr>
        <w:spacing w:after="0" w:line="480" w:lineRule="auto"/>
        <w:ind w:left="720"/>
        <w:jc w:val="both"/>
        <w:rPr>
          <w:rFonts w:ascii="Times New Roman" w:hAnsi="Times New Roman" w:cs="Times New Roman"/>
          <w:b/>
          <w:i/>
          <w:sz w:val="24"/>
          <w:szCs w:val="24"/>
        </w:rPr>
      </w:pPr>
      <w:r w:rsidRPr="00704481">
        <w:rPr>
          <w:rFonts w:ascii="Times New Roman" w:hAnsi="Times New Roman" w:cs="Times New Roman"/>
          <w:b/>
          <w:i/>
          <w:sz w:val="24"/>
          <w:szCs w:val="24"/>
        </w:rPr>
        <w:t>“It</w:t>
      </w:r>
      <w:r w:rsidR="0042002E" w:rsidRPr="00704481">
        <w:rPr>
          <w:rFonts w:ascii="Times New Roman" w:hAnsi="Times New Roman" w:cs="Times New Roman"/>
          <w:b/>
          <w:i/>
          <w:sz w:val="24"/>
          <w:szCs w:val="24"/>
        </w:rPr>
        <w:t xml:space="preserve"> is settled that wrongful possession of the defendant is the very essence of a claim for mesne profits. See</w:t>
      </w:r>
      <w:r w:rsidR="009142C9" w:rsidRPr="00704481">
        <w:rPr>
          <w:rFonts w:ascii="Times New Roman" w:hAnsi="Times New Roman" w:cs="Times New Roman"/>
          <w:b/>
          <w:i/>
          <w:sz w:val="24"/>
          <w:szCs w:val="24"/>
        </w:rPr>
        <w:t>:</w:t>
      </w:r>
      <w:r w:rsidR="0042002E" w:rsidRPr="00704481">
        <w:rPr>
          <w:rFonts w:ascii="Times New Roman" w:hAnsi="Times New Roman" w:cs="Times New Roman"/>
          <w:b/>
          <w:i/>
          <w:sz w:val="24"/>
          <w:szCs w:val="24"/>
        </w:rPr>
        <w:t xml:space="preserve"> Paul Kalule vs. Losira Nonozi [1974] HCB 202 (SAIED, J as he then was)…</w:t>
      </w:r>
      <w:r w:rsidRPr="00704481">
        <w:rPr>
          <w:rFonts w:ascii="Times New Roman" w:hAnsi="Times New Roman" w:cs="Times New Roman"/>
          <w:b/>
          <w:i/>
          <w:sz w:val="24"/>
          <w:szCs w:val="24"/>
        </w:rPr>
        <w:t xml:space="preserve"> </w:t>
      </w:r>
      <w:r w:rsidR="009142C9" w:rsidRPr="00704481">
        <w:rPr>
          <w:rFonts w:ascii="Times New Roman" w:hAnsi="Times New Roman" w:cs="Times New Roman"/>
          <w:b/>
          <w:i/>
          <w:sz w:val="24"/>
          <w:szCs w:val="24"/>
        </w:rPr>
        <w:t>‘</w:t>
      </w:r>
      <w:r w:rsidR="0042002E" w:rsidRPr="00704481">
        <w:rPr>
          <w:rFonts w:ascii="Times New Roman" w:hAnsi="Times New Roman" w:cs="Times New Roman"/>
          <w:b/>
          <w:i/>
          <w:sz w:val="24"/>
          <w:szCs w:val="24"/>
        </w:rPr>
        <w:t xml:space="preserve">The usual practice is to claim for mesne profits until possession is </w:t>
      </w:r>
      <w:r w:rsidR="0042002E" w:rsidRPr="00704481">
        <w:rPr>
          <w:rFonts w:ascii="Times New Roman" w:hAnsi="Times New Roman" w:cs="Times New Roman"/>
          <w:b/>
          <w:i/>
          <w:sz w:val="24"/>
          <w:szCs w:val="24"/>
        </w:rPr>
        <w:lastRenderedPageBreak/>
        <w:t>delivered up, the court having power to asses them down to the date when possession is actually given</w:t>
      </w:r>
      <w:r w:rsidR="009142C9" w:rsidRPr="00704481">
        <w:rPr>
          <w:rFonts w:ascii="Times New Roman" w:hAnsi="Times New Roman" w:cs="Times New Roman"/>
          <w:b/>
          <w:i/>
          <w:sz w:val="24"/>
          <w:szCs w:val="24"/>
        </w:rPr>
        <w:t>’</w:t>
      </w:r>
      <w:r w:rsidR="0042002E" w:rsidRPr="00704481">
        <w:rPr>
          <w:rFonts w:ascii="Times New Roman" w:hAnsi="Times New Roman" w:cs="Times New Roman"/>
          <w:b/>
          <w:i/>
          <w:sz w:val="24"/>
          <w:szCs w:val="24"/>
        </w:rPr>
        <w:t>.”</w:t>
      </w:r>
    </w:p>
    <w:p w:rsidR="0042002E" w:rsidRPr="00704481" w:rsidRDefault="0042002E" w:rsidP="0042002E">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 xml:space="preserve">In </w:t>
      </w:r>
      <w:r w:rsidRPr="00704481">
        <w:rPr>
          <w:rFonts w:ascii="Times New Roman" w:hAnsi="Times New Roman" w:cs="Times New Roman"/>
          <w:b/>
          <w:i/>
          <w:sz w:val="24"/>
          <w:szCs w:val="24"/>
        </w:rPr>
        <w:t>Elliott v</w:t>
      </w:r>
      <w:r w:rsidR="009142C9" w:rsidRPr="00704481">
        <w:rPr>
          <w:rFonts w:ascii="Times New Roman" w:hAnsi="Times New Roman" w:cs="Times New Roman"/>
          <w:b/>
          <w:i/>
          <w:sz w:val="24"/>
          <w:szCs w:val="24"/>
        </w:rPr>
        <w:t>s</w:t>
      </w:r>
      <w:r w:rsidRPr="00704481">
        <w:rPr>
          <w:rFonts w:ascii="Times New Roman" w:hAnsi="Times New Roman" w:cs="Times New Roman"/>
          <w:b/>
          <w:i/>
          <w:sz w:val="24"/>
          <w:szCs w:val="24"/>
        </w:rPr>
        <w:t>. Boynton [1924] I Ch. 236 (C.A)</w:t>
      </w:r>
      <w:r w:rsidRPr="00704481">
        <w:rPr>
          <w:rFonts w:ascii="Times New Roman" w:hAnsi="Times New Roman" w:cs="Times New Roman"/>
          <w:sz w:val="24"/>
          <w:szCs w:val="24"/>
        </w:rPr>
        <w:t xml:space="preserve"> Warrington, LJ, at page 250 said;</w:t>
      </w:r>
    </w:p>
    <w:p w:rsidR="0042002E" w:rsidRPr="00704481" w:rsidRDefault="0042002E" w:rsidP="0042002E">
      <w:pPr>
        <w:spacing w:after="0" w:line="480" w:lineRule="auto"/>
        <w:ind w:left="720"/>
        <w:jc w:val="both"/>
        <w:rPr>
          <w:rFonts w:ascii="Times New Roman" w:hAnsi="Times New Roman" w:cs="Times New Roman"/>
          <w:b/>
          <w:i/>
          <w:sz w:val="24"/>
          <w:szCs w:val="24"/>
        </w:rPr>
      </w:pPr>
      <w:r w:rsidRPr="00704481">
        <w:rPr>
          <w:rFonts w:ascii="Times New Roman" w:hAnsi="Times New Roman" w:cs="Times New Roman"/>
          <w:b/>
          <w:i/>
          <w:sz w:val="24"/>
          <w:szCs w:val="24"/>
        </w:rPr>
        <w:t>“Now damages by way of mesne profits are awarded in cases where the defendant has wrongfully withheld possession of the land from the plaintiff.”</w:t>
      </w:r>
    </w:p>
    <w:p w:rsidR="0042002E" w:rsidRPr="00704481" w:rsidRDefault="00D31AC5" w:rsidP="0042002E">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I</w:t>
      </w:r>
      <w:r w:rsidR="0042002E" w:rsidRPr="00704481">
        <w:rPr>
          <w:rFonts w:ascii="Times New Roman" w:hAnsi="Times New Roman" w:cs="Times New Roman"/>
          <w:sz w:val="24"/>
          <w:szCs w:val="24"/>
        </w:rPr>
        <w:t xml:space="preserve">n </w:t>
      </w:r>
      <w:r w:rsidR="0042002E" w:rsidRPr="00704481">
        <w:rPr>
          <w:rFonts w:ascii="Times New Roman" w:hAnsi="Times New Roman" w:cs="Times New Roman"/>
          <w:b/>
          <w:i/>
          <w:sz w:val="24"/>
          <w:szCs w:val="24"/>
        </w:rPr>
        <w:t>Clifton Securities Ltd. v</w:t>
      </w:r>
      <w:r w:rsidR="009142C9" w:rsidRPr="00704481">
        <w:rPr>
          <w:rFonts w:ascii="Times New Roman" w:hAnsi="Times New Roman" w:cs="Times New Roman"/>
          <w:b/>
          <w:i/>
          <w:sz w:val="24"/>
          <w:szCs w:val="24"/>
        </w:rPr>
        <w:t>s</w:t>
      </w:r>
      <w:r w:rsidR="0042002E" w:rsidRPr="00704481">
        <w:rPr>
          <w:rFonts w:ascii="Times New Roman" w:hAnsi="Times New Roman" w:cs="Times New Roman"/>
          <w:b/>
          <w:i/>
          <w:sz w:val="24"/>
          <w:szCs w:val="24"/>
        </w:rPr>
        <w:t>. Huntley &amp; O</w:t>
      </w:r>
      <w:r w:rsidR="009142C9" w:rsidRPr="00704481">
        <w:rPr>
          <w:rFonts w:ascii="Times New Roman" w:hAnsi="Times New Roman" w:cs="Times New Roman"/>
          <w:b/>
          <w:i/>
          <w:sz w:val="24"/>
          <w:szCs w:val="24"/>
        </w:rPr>
        <w:t>thers</w:t>
      </w:r>
      <w:r w:rsidR="0042002E" w:rsidRPr="00704481">
        <w:rPr>
          <w:rFonts w:ascii="Times New Roman" w:hAnsi="Times New Roman" w:cs="Times New Roman"/>
          <w:b/>
          <w:i/>
          <w:sz w:val="24"/>
          <w:szCs w:val="24"/>
        </w:rPr>
        <w:t xml:space="preserve"> [1948] 2 All E.R 283 </w:t>
      </w:r>
      <w:r w:rsidR="0042002E" w:rsidRPr="00704481">
        <w:rPr>
          <w:rFonts w:ascii="Times New Roman" w:hAnsi="Times New Roman" w:cs="Times New Roman"/>
          <w:sz w:val="24"/>
          <w:szCs w:val="24"/>
        </w:rPr>
        <w:t>at p</w:t>
      </w:r>
      <w:r w:rsidR="009142C9" w:rsidRPr="00704481">
        <w:rPr>
          <w:rFonts w:ascii="Times New Roman" w:hAnsi="Times New Roman" w:cs="Times New Roman"/>
          <w:sz w:val="24"/>
          <w:szCs w:val="24"/>
        </w:rPr>
        <w:t>age</w:t>
      </w:r>
      <w:r w:rsidR="0042002E" w:rsidRPr="00704481">
        <w:rPr>
          <w:rFonts w:ascii="Times New Roman" w:hAnsi="Times New Roman" w:cs="Times New Roman"/>
          <w:sz w:val="24"/>
          <w:szCs w:val="24"/>
        </w:rPr>
        <w:t xml:space="preserve"> 284, Denning J, raised and answered the question</w:t>
      </w:r>
      <w:r w:rsidRPr="00704481">
        <w:rPr>
          <w:rFonts w:ascii="Times New Roman" w:hAnsi="Times New Roman" w:cs="Times New Roman"/>
          <w:sz w:val="24"/>
          <w:szCs w:val="24"/>
        </w:rPr>
        <w:t xml:space="preserve"> as follows;</w:t>
      </w:r>
    </w:p>
    <w:p w:rsidR="0042002E" w:rsidRPr="00704481" w:rsidRDefault="0042002E" w:rsidP="0042002E">
      <w:pPr>
        <w:spacing w:after="0" w:line="480" w:lineRule="auto"/>
        <w:ind w:left="720" w:firstLine="90"/>
        <w:jc w:val="both"/>
        <w:rPr>
          <w:rFonts w:ascii="Times New Roman" w:hAnsi="Times New Roman" w:cs="Times New Roman"/>
          <w:b/>
          <w:i/>
          <w:sz w:val="24"/>
          <w:szCs w:val="24"/>
        </w:rPr>
      </w:pPr>
      <w:r w:rsidRPr="00704481">
        <w:rPr>
          <w:rFonts w:ascii="Times New Roman" w:hAnsi="Times New Roman" w:cs="Times New Roman"/>
          <w:b/>
          <w:i/>
          <w:sz w:val="24"/>
          <w:szCs w:val="24"/>
        </w:rPr>
        <w:t>“At what rate are the mesne profits to be assessed?  When the rent represents the fair value of the premises, mesne profits are assessed at the amount of the rent, but, if the real value is higher than the rent, then the mesne profits must be assessed at the higher value.”</w:t>
      </w:r>
    </w:p>
    <w:p w:rsidR="00CA6363" w:rsidRPr="00704481" w:rsidRDefault="009142C9" w:rsidP="0042002E">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 xml:space="preserve">Applying the above principles to </w:t>
      </w:r>
      <w:r w:rsidR="0042002E" w:rsidRPr="00704481">
        <w:rPr>
          <w:rFonts w:ascii="Times New Roman" w:hAnsi="Times New Roman" w:cs="Times New Roman"/>
          <w:sz w:val="24"/>
          <w:szCs w:val="24"/>
        </w:rPr>
        <w:t>the instant case, no evidence was adduced by the plaintiff upon which</w:t>
      </w:r>
      <w:r w:rsidR="00D31AC5" w:rsidRPr="00704481">
        <w:rPr>
          <w:rFonts w:ascii="Times New Roman" w:hAnsi="Times New Roman" w:cs="Times New Roman"/>
          <w:sz w:val="24"/>
          <w:szCs w:val="24"/>
        </w:rPr>
        <w:t xml:space="preserve"> this</w:t>
      </w:r>
      <w:r w:rsidR="0042002E" w:rsidRPr="00704481">
        <w:rPr>
          <w:rFonts w:ascii="Times New Roman" w:hAnsi="Times New Roman" w:cs="Times New Roman"/>
          <w:sz w:val="24"/>
          <w:szCs w:val="24"/>
        </w:rPr>
        <w:t xml:space="preserve"> </w:t>
      </w:r>
      <w:r w:rsidRPr="00704481">
        <w:rPr>
          <w:rFonts w:ascii="Times New Roman" w:hAnsi="Times New Roman" w:cs="Times New Roman"/>
          <w:sz w:val="24"/>
          <w:szCs w:val="24"/>
        </w:rPr>
        <w:t xml:space="preserve">court could </w:t>
      </w:r>
      <w:r w:rsidR="00D31AC5" w:rsidRPr="00704481">
        <w:rPr>
          <w:rFonts w:ascii="Times New Roman" w:hAnsi="Times New Roman" w:cs="Times New Roman"/>
          <w:sz w:val="24"/>
          <w:szCs w:val="24"/>
        </w:rPr>
        <w:t>base</w:t>
      </w:r>
      <w:r w:rsidRPr="00704481">
        <w:rPr>
          <w:rFonts w:ascii="Times New Roman" w:hAnsi="Times New Roman" w:cs="Times New Roman"/>
          <w:sz w:val="24"/>
          <w:szCs w:val="24"/>
        </w:rPr>
        <w:t xml:space="preserve"> the award </w:t>
      </w:r>
      <w:r w:rsidR="00D31AC5" w:rsidRPr="00704481">
        <w:rPr>
          <w:rFonts w:ascii="Times New Roman" w:hAnsi="Times New Roman" w:cs="Times New Roman"/>
          <w:sz w:val="24"/>
          <w:szCs w:val="24"/>
        </w:rPr>
        <w:t xml:space="preserve">of </w:t>
      </w:r>
      <w:r w:rsidR="0042002E" w:rsidRPr="00704481">
        <w:rPr>
          <w:rFonts w:ascii="Times New Roman" w:hAnsi="Times New Roman" w:cs="Times New Roman"/>
          <w:i/>
          <w:sz w:val="24"/>
          <w:szCs w:val="24"/>
        </w:rPr>
        <w:t xml:space="preserve">mesne </w:t>
      </w:r>
      <w:r w:rsidR="0042002E" w:rsidRPr="00704481">
        <w:rPr>
          <w:rFonts w:ascii="Times New Roman" w:hAnsi="Times New Roman" w:cs="Times New Roman"/>
          <w:sz w:val="24"/>
          <w:szCs w:val="24"/>
        </w:rPr>
        <w:t>profits</w:t>
      </w:r>
      <w:r w:rsidR="00D31AC5" w:rsidRPr="00704481">
        <w:rPr>
          <w:rFonts w:ascii="Times New Roman" w:hAnsi="Times New Roman" w:cs="Times New Roman"/>
          <w:sz w:val="24"/>
          <w:szCs w:val="24"/>
        </w:rPr>
        <w:t xml:space="preserve"> or even</w:t>
      </w:r>
      <w:r w:rsidRPr="00704481">
        <w:rPr>
          <w:rFonts w:ascii="Times New Roman" w:hAnsi="Times New Roman" w:cs="Times New Roman"/>
          <w:sz w:val="24"/>
          <w:szCs w:val="24"/>
        </w:rPr>
        <w:t xml:space="preserve"> assess the same</w:t>
      </w:r>
      <w:r w:rsidR="0042002E" w:rsidRPr="00704481">
        <w:rPr>
          <w:rFonts w:ascii="Times New Roman" w:hAnsi="Times New Roman" w:cs="Times New Roman"/>
          <w:sz w:val="24"/>
          <w:szCs w:val="24"/>
        </w:rPr>
        <w:t xml:space="preserve">. It is not known what the value of the premises </w:t>
      </w:r>
      <w:r w:rsidR="00D31AC5" w:rsidRPr="00704481">
        <w:rPr>
          <w:rFonts w:ascii="Times New Roman" w:hAnsi="Times New Roman" w:cs="Times New Roman"/>
          <w:sz w:val="24"/>
          <w:szCs w:val="24"/>
        </w:rPr>
        <w:t xml:space="preserve">was </w:t>
      </w:r>
      <w:r w:rsidR="0042002E" w:rsidRPr="00704481">
        <w:rPr>
          <w:rFonts w:ascii="Times New Roman" w:hAnsi="Times New Roman" w:cs="Times New Roman"/>
          <w:sz w:val="24"/>
          <w:szCs w:val="24"/>
        </w:rPr>
        <w:t>at the time</w:t>
      </w:r>
      <w:r w:rsidR="00D31AC5" w:rsidRPr="00704481">
        <w:rPr>
          <w:rFonts w:ascii="Times New Roman" w:hAnsi="Times New Roman" w:cs="Times New Roman"/>
          <w:sz w:val="24"/>
          <w:szCs w:val="24"/>
        </w:rPr>
        <w:t>. T</w:t>
      </w:r>
      <w:r w:rsidR="0042002E" w:rsidRPr="00704481">
        <w:rPr>
          <w:rFonts w:ascii="Times New Roman" w:hAnsi="Times New Roman" w:cs="Times New Roman"/>
          <w:sz w:val="24"/>
          <w:szCs w:val="24"/>
        </w:rPr>
        <w:t xml:space="preserve">he plaintiff did not plead what </w:t>
      </w:r>
      <w:r w:rsidRPr="00704481">
        <w:rPr>
          <w:rFonts w:ascii="Times New Roman" w:hAnsi="Times New Roman" w:cs="Times New Roman"/>
          <w:sz w:val="24"/>
          <w:szCs w:val="24"/>
        </w:rPr>
        <w:t>could have been the</w:t>
      </w:r>
      <w:r w:rsidR="0042002E" w:rsidRPr="00704481">
        <w:rPr>
          <w:rFonts w:ascii="Times New Roman" w:hAnsi="Times New Roman" w:cs="Times New Roman"/>
          <w:sz w:val="24"/>
          <w:szCs w:val="24"/>
        </w:rPr>
        <w:t xml:space="preserve"> annual value of the </w:t>
      </w:r>
      <w:r w:rsidRPr="00704481">
        <w:rPr>
          <w:rFonts w:ascii="Times New Roman" w:hAnsi="Times New Roman" w:cs="Times New Roman"/>
          <w:sz w:val="24"/>
          <w:szCs w:val="24"/>
        </w:rPr>
        <w:t>suit property.</w:t>
      </w:r>
      <w:r w:rsidR="0042002E" w:rsidRPr="00704481">
        <w:rPr>
          <w:rFonts w:ascii="Times New Roman" w:hAnsi="Times New Roman" w:cs="Times New Roman"/>
          <w:sz w:val="24"/>
          <w:szCs w:val="24"/>
        </w:rPr>
        <w:t xml:space="preserve"> </w:t>
      </w:r>
      <w:r w:rsidRPr="00704481">
        <w:rPr>
          <w:rFonts w:ascii="Times New Roman" w:hAnsi="Times New Roman" w:cs="Times New Roman"/>
          <w:sz w:val="24"/>
          <w:szCs w:val="24"/>
        </w:rPr>
        <w:t>Without such averments and evidence prov</w:t>
      </w:r>
      <w:r w:rsidR="00D31AC5" w:rsidRPr="00704481">
        <w:rPr>
          <w:rFonts w:ascii="Times New Roman" w:hAnsi="Times New Roman" w:cs="Times New Roman"/>
          <w:sz w:val="24"/>
          <w:szCs w:val="24"/>
        </w:rPr>
        <w:t xml:space="preserve">ing </w:t>
      </w:r>
      <w:r w:rsidR="00CA6363" w:rsidRPr="00704481">
        <w:rPr>
          <w:rFonts w:ascii="Times New Roman" w:hAnsi="Times New Roman" w:cs="Times New Roman"/>
          <w:sz w:val="24"/>
          <w:szCs w:val="24"/>
        </w:rPr>
        <w:t>the</w:t>
      </w:r>
      <w:r w:rsidR="00D31AC5" w:rsidRPr="00704481">
        <w:rPr>
          <w:rFonts w:ascii="Times New Roman" w:hAnsi="Times New Roman" w:cs="Times New Roman"/>
          <w:sz w:val="24"/>
          <w:szCs w:val="24"/>
        </w:rPr>
        <w:t xml:space="preserve">re is no basis for awarding </w:t>
      </w:r>
      <w:r w:rsidR="0042002E" w:rsidRPr="00704481">
        <w:rPr>
          <w:rFonts w:ascii="Times New Roman" w:hAnsi="Times New Roman" w:cs="Times New Roman"/>
          <w:i/>
          <w:sz w:val="24"/>
          <w:szCs w:val="24"/>
        </w:rPr>
        <w:t xml:space="preserve">mesne </w:t>
      </w:r>
      <w:r w:rsidR="0042002E" w:rsidRPr="00704481">
        <w:rPr>
          <w:rFonts w:ascii="Times New Roman" w:hAnsi="Times New Roman" w:cs="Times New Roman"/>
          <w:sz w:val="24"/>
          <w:szCs w:val="24"/>
        </w:rPr>
        <w:t>profits</w:t>
      </w:r>
      <w:r w:rsidR="00D31AC5" w:rsidRPr="00704481">
        <w:rPr>
          <w:rFonts w:ascii="Times New Roman" w:hAnsi="Times New Roman" w:cs="Times New Roman"/>
          <w:sz w:val="24"/>
          <w:szCs w:val="24"/>
        </w:rPr>
        <w:t xml:space="preserve"> to the plaintiff.</w:t>
      </w:r>
    </w:p>
    <w:p w:rsidR="00D31AC5" w:rsidRPr="00704481" w:rsidRDefault="0042002E" w:rsidP="00D31AC5">
      <w:pPr>
        <w:spacing w:after="0" w:line="480" w:lineRule="auto"/>
        <w:jc w:val="both"/>
        <w:rPr>
          <w:rFonts w:ascii="Times New Roman" w:hAnsi="Times New Roman" w:cs="Times New Roman"/>
          <w:b/>
          <w:i/>
          <w:sz w:val="24"/>
          <w:szCs w:val="24"/>
        </w:rPr>
      </w:pPr>
      <w:r w:rsidRPr="00704481">
        <w:rPr>
          <w:rFonts w:ascii="Times New Roman" w:hAnsi="Times New Roman" w:cs="Times New Roman"/>
          <w:sz w:val="24"/>
          <w:szCs w:val="24"/>
        </w:rPr>
        <w:t>Th</w:t>
      </w:r>
      <w:r w:rsidR="003154DC" w:rsidRPr="00704481">
        <w:rPr>
          <w:rFonts w:ascii="Times New Roman" w:hAnsi="Times New Roman" w:cs="Times New Roman"/>
          <w:sz w:val="24"/>
          <w:szCs w:val="24"/>
        </w:rPr>
        <w:t>e</w:t>
      </w:r>
      <w:r w:rsidRPr="00704481">
        <w:rPr>
          <w:rFonts w:ascii="Times New Roman" w:hAnsi="Times New Roman" w:cs="Times New Roman"/>
          <w:sz w:val="24"/>
          <w:szCs w:val="24"/>
        </w:rPr>
        <w:t xml:space="preserve"> plaintiff also prayed for general damages. </w:t>
      </w:r>
      <w:r w:rsidR="0017202C" w:rsidRPr="00704481">
        <w:rPr>
          <w:rFonts w:ascii="Times New Roman" w:hAnsi="Times New Roman" w:cs="Times New Roman"/>
          <w:sz w:val="24"/>
          <w:szCs w:val="24"/>
        </w:rPr>
        <w:t xml:space="preserve">The position of the law in </w:t>
      </w:r>
      <w:r w:rsidR="0017202C" w:rsidRPr="00704481">
        <w:rPr>
          <w:rFonts w:ascii="Times New Roman" w:hAnsi="Times New Roman" w:cs="Times New Roman"/>
          <w:b/>
          <w:i/>
          <w:sz w:val="24"/>
          <w:szCs w:val="24"/>
        </w:rPr>
        <w:t>Justine Lutaaya vs. Stirling Civil Engineering Company Ltd,</w:t>
      </w:r>
      <w:r w:rsidR="0017202C" w:rsidRPr="00704481">
        <w:rPr>
          <w:rFonts w:ascii="Times New Roman" w:hAnsi="Times New Roman" w:cs="Times New Roman"/>
          <w:sz w:val="24"/>
          <w:szCs w:val="24"/>
        </w:rPr>
        <w:t xml:space="preserve"> (supra) is that trespass is actionable per say even without proof of damages, but where damage has been occasioned to the plaintiff he is entitled to the award of damages assessed on the basis of the loss or injury he or she has suffered. </w:t>
      </w:r>
      <w:r w:rsidR="00D31AC5" w:rsidRPr="00704481">
        <w:rPr>
          <w:rFonts w:ascii="Times New Roman" w:hAnsi="Times New Roman" w:cs="Times New Roman"/>
          <w:sz w:val="24"/>
          <w:szCs w:val="24"/>
        </w:rPr>
        <w:t>I</w:t>
      </w:r>
      <w:r w:rsidR="00CA6363" w:rsidRPr="00704481">
        <w:rPr>
          <w:rFonts w:ascii="Times New Roman" w:hAnsi="Times New Roman" w:cs="Times New Roman"/>
          <w:sz w:val="24"/>
          <w:szCs w:val="24"/>
        </w:rPr>
        <w:t xml:space="preserve">t is was </w:t>
      </w:r>
      <w:r w:rsidR="00D31AC5" w:rsidRPr="00704481">
        <w:rPr>
          <w:rFonts w:ascii="Times New Roman" w:hAnsi="Times New Roman" w:cs="Times New Roman"/>
          <w:sz w:val="24"/>
          <w:szCs w:val="24"/>
        </w:rPr>
        <w:t xml:space="preserve">also </w:t>
      </w:r>
      <w:r w:rsidR="00CA6363" w:rsidRPr="00704481">
        <w:rPr>
          <w:rFonts w:ascii="Times New Roman" w:hAnsi="Times New Roman" w:cs="Times New Roman"/>
          <w:sz w:val="24"/>
          <w:szCs w:val="24"/>
        </w:rPr>
        <w:t xml:space="preserve">held in </w:t>
      </w:r>
      <w:r w:rsidR="00CA6363" w:rsidRPr="00704481">
        <w:rPr>
          <w:rFonts w:ascii="Times New Roman" w:hAnsi="Times New Roman" w:cs="Times New Roman"/>
          <w:b/>
          <w:i/>
          <w:sz w:val="24"/>
          <w:szCs w:val="24"/>
        </w:rPr>
        <w:t>James Fredrick Nsubuga vs. Attorney General, HCCS No. 13 of 1993</w:t>
      </w:r>
      <w:r w:rsidR="00CA6363" w:rsidRPr="00704481">
        <w:rPr>
          <w:rFonts w:ascii="Times New Roman" w:hAnsi="Times New Roman" w:cs="Times New Roman"/>
          <w:sz w:val="24"/>
          <w:szCs w:val="24"/>
        </w:rPr>
        <w:t xml:space="preserve"> </w:t>
      </w:r>
      <w:r w:rsidR="008645FC" w:rsidRPr="00704481">
        <w:rPr>
          <w:rFonts w:ascii="Times New Roman" w:hAnsi="Times New Roman" w:cs="Times New Roman"/>
          <w:sz w:val="24"/>
          <w:szCs w:val="24"/>
        </w:rPr>
        <w:t>that the award of general damage</w:t>
      </w:r>
      <w:r w:rsidR="00CA6363" w:rsidRPr="00704481">
        <w:rPr>
          <w:rFonts w:ascii="Times New Roman" w:hAnsi="Times New Roman" w:cs="Times New Roman"/>
          <w:sz w:val="24"/>
          <w:szCs w:val="24"/>
        </w:rPr>
        <w:t>s is in the discretion of court</w:t>
      </w:r>
      <w:r w:rsidR="008645FC" w:rsidRPr="00704481">
        <w:rPr>
          <w:rFonts w:ascii="Times New Roman" w:hAnsi="Times New Roman" w:cs="Times New Roman"/>
          <w:sz w:val="24"/>
          <w:szCs w:val="24"/>
        </w:rPr>
        <w:t xml:space="preserve"> and is always as the law will presume to be the natural </w:t>
      </w:r>
      <w:r w:rsidR="00D31AC5" w:rsidRPr="00704481">
        <w:rPr>
          <w:rFonts w:ascii="Times New Roman" w:hAnsi="Times New Roman" w:cs="Times New Roman"/>
          <w:sz w:val="24"/>
          <w:szCs w:val="24"/>
        </w:rPr>
        <w:t xml:space="preserve">and probable </w:t>
      </w:r>
      <w:r w:rsidR="008645FC" w:rsidRPr="00704481">
        <w:rPr>
          <w:rFonts w:ascii="Times New Roman" w:hAnsi="Times New Roman" w:cs="Times New Roman"/>
          <w:sz w:val="24"/>
          <w:szCs w:val="24"/>
        </w:rPr>
        <w:t>consequence of the defendant’s act</w:t>
      </w:r>
      <w:r w:rsidR="00D31AC5" w:rsidRPr="00704481">
        <w:rPr>
          <w:rFonts w:ascii="Times New Roman" w:hAnsi="Times New Roman" w:cs="Times New Roman"/>
          <w:sz w:val="24"/>
          <w:szCs w:val="24"/>
        </w:rPr>
        <w:t>s</w:t>
      </w:r>
      <w:r w:rsidR="008645FC" w:rsidRPr="00704481">
        <w:rPr>
          <w:rFonts w:ascii="Times New Roman" w:hAnsi="Times New Roman" w:cs="Times New Roman"/>
          <w:sz w:val="24"/>
          <w:szCs w:val="24"/>
        </w:rPr>
        <w:t xml:space="preserve"> or omission. </w:t>
      </w:r>
      <w:r w:rsidR="00D31AC5" w:rsidRPr="00704481">
        <w:rPr>
          <w:rFonts w:ascii="Times New Roman" w:hAnsi="Times New Roman" w:cs="Times New Roman"/>
          <w:sz w:val="24"/>
          <w:szCs w:val="24"/>
        </w:rPr>
        <w:t xml:space="preserve">A plaintiff who </w:t>
      </w:r>
      <w:r w:rsidR="00D31AC5" w:rsidRPr="00704481">
        <w:rPr>
          <w:rFonts w:ascii="Times New Roman" w:hAnsi="Times New Roman" w:cs="Times New Roman"/>
          <w:sz w:val="24"/>
          <w:szCs w:val="24"/>
        </w:rPr>
        <w:lastRenderedPageBreak/>
        <w:t>suffers damage due to the wrongful act of the defendant must be put in the position he or she would have been in had she or he not suffered the wrong</w:t>
      </w:r>
      <w:r w:rsidR="00D31AC5" w:rsidRPr="00704481">
        <w:rPr>
          <w:rFonts w:ascii="Times New Roman" w:hAnsi="Times New Roman" w:cs="Times New Roman"/>
          <w:b/>
          <w:sz w:val="24"/>
          <w:szCs w:val="24"/>
        </w:rPr>
        <w:t xml:space="preserve">. </w:t>
      </w:r>
      <w:r w:rsidR="00D31AC5" w:rsidRPr="00704481">
        <w:rPr>
          <w:rFonts w:ascii="Times New Roman" w:hAnsi="Times New Roman" w:cs="Times New Roman"/>
          <w:sz w:val="24"/>
          <w:szCs w:val="24"/>
        </w:rPr>
        <w:t>See:</w:t>
      </w:r>
      <w:r w:rsidR="00D31AC5" w:rsidRPr="00704481">
        <w:rPr>
          <w:rFonts w:ascii="Times New Roman" w:hAnsi="Times New Roman" w:cs="Times New Roman"/>
          <w:b/>
          <w:sz w:val="24"/>
          <w:szCs w:val="24"/>
        </w:rPr>
        <w:t xml:space="preserve"> </w:t>
      </w:r>
      <w:r w:rsidR="00D31AC5" w:rsidRPr="00704481">
        <w:rPr>
          <w:rFonts w:ascii="Times New Roman" w:hAnsi="Times New Roman" w:cs="Times New Roman"/>
          <w:b/>
          <w:i/>
          <w:sz w:val="24"/>
          <w:szCs w:val="24"/>
        </w:rPr>
        <w:t>Kibimba Rice Ltd. v. Umar Salim, SCCA No.17 of 1992.</w:t>
      </w:r>
    </w:p>
    <w:p w:rsidR="008645FC" w:rsidRPr="00704481" w:rsidRDefault="00D31AC5" w:rsidP="008645FC">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In the instant case, there is no doubt that the plaintiff was subjected to economic loss by the defendant’s actions of refusing to deliver up vacant possession of the suit property. The plaintiff led evidence showing that he deals in the business of real estate development. Therefore, to deny him use of the property from the time he was allocated the same to date entitles him to the award of general damages.</w:t>
      </w:r>
    </w:p>
    <w:p w:rsidR="008645FC" w:rsidRPr="00704481" w:rsidRDefault="0017202C" w:rsidP="008645FC">
      <w:pPr>
        <w:spacing w:after="0" w:line="480" w:lineRule="auto"/>
        <w:jc w:val="both"/>
        <w:rPr>
          <w:rFonts w:ascii="Times New Roman" w:hAnsi="Times New Roman" w:cs="Times New Roman"/>
          <w:b/>
          <w:i/>
          <w:sz w:val="24"/>
          <w:szCs w:val="24"/>
        </w:rPr>
      </w:pPr>
      <w:r w:rsidRPr="00704481">
        <w:rPr>
          <w:rFonts w:ascii="Times New Roman" w:hAnsi="Times New Roman" w:cs="Times New Roman"/>
          <w:sz w:val="24"/>
          <w:szCs w:val="24"/>
        </w:rPr>
        <w:t xml:space="preserve">In  </w:t>
      </w:r>
      <w:r w:rsidRPr="00704481">
        <w:rPr>
          <w:rFonts w:ascii="Times New Roman" w:hAnsi="Times New Roman" w:cs="Times New Roman"/>
          <w:b/>
          <w:i/>
          <w:sz w:val="24"/>
          <w:szCs w:val="24"/>
        </w:rPr>
        <w:t>Uganda Commercial Band vs. Kigozi [2002] 1 EA. 305</w:t>
      </w:r>
      <w:r w:rsidRPr="00704481">
        <w:rPr>
          <w:rFonts w:ascii="Times New Roman" w:hAnsi="Times New Roman" w:cs="Times New Roman"/>
          <w:sz w:val="24"/>
          <w:szCs w:val="24"/>
        </w:rPr>
        <w:t xml:space="preserve"> it was held that in the assessment of the quantum of damages, courts are mainly to be guided by the value of the subject matter, the economic inconvenience a party has suffered at the instance of the defaulting party, and the nature and extent of the loss. </w:t>
      </w:r>
    </w:p>
    <w:p w:rsidR="002A4FC8" w:rsidRPr="00704481" w:rsidRDefault="00BA074C" w:rsidP="0042002E">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 xml:space="preserve">In the circumstances of the </w:t>
      </w:r>
      <w:r w:rsidR="00283C33" w:rsidRPr="00704481">
        <w:rPr>
          <w:rFonts w:ascii="Times New Roman" w:hAnsi="Times New Roman" w:cs="Times New Roman"/>
          <w:sz w:val="24"/>
          <w:szCs w:val="24"/>
        </w:rPr>
        <w:t xml:space="preserve">instant </w:t>
      </w:r>
      <w:r w:rsidRPr="00704481">
        <w:rPr>
          <w:rFonts w:ascii="Times New Roman" w:hAnsi="Times New Roman" w:cs="Times New Roman"/>
          <w:sz w:val="24"/>
          <w:szCs w:val="24"/>
        </w:rPr>
        <w:t>case</w:t>
      </w:r>
      <w:r w:rsidR="00283C33" w:rsidRPr="00704481">
        <w:rPr>
          <w:rFonts w:ascii="Times New Roman" w:hAnsi="Times New Roman" w:cs="Times New Roman"/>
          <w:sz w:val="24"/>
          <w:szCs w:val="24"/>
        </w:rPr>
        <w:t>,</w:t>
      </w:r>
      <w:r w:rsidRPr="00704481">
        <w:rPr>
          <w:rFonts w:ascii="Times New Roman" w:hAnsi="Times New Roman" w:cs="Times New Roman"/>
          <w:sz w:val="24"/>
          <w:szCs w:val="24"/>
        </w:rPr>
        <w:t xml:space="preserve"> and </w:t>
      </w:r>
      <w:r w:rsidR="00CA6363" w:rsidRPr="00704481">
        <w:rPr>
          <w:rFonts w:ascii="Times New Roman" w:hAnsi="Times New Roman" w:cs="Times New Roman"/>
          <w:sz w:val="24"/>
          <w:szCs w:val="24"/>
        </w:rPr>
        <w:t xml:space="preserve">particularly </w:t>
      </w:r>
      <w:r w:rsidR="00283C33" w:rsidRPr="00704481">
        <w:rPr>
          <w:rFonts w:ascii="Times New Roman" w:hAnsi="Times New Roman" w:cs="Times New Roman"/>
          <w:sz w:val="24"/>
          <w:szCs w:val="24"/>
        </w:rPr>
        <w:t xml:space="preserve">taking </w:t>
      </w:r>
      <w:r w:rsidR="00CA6363" w:rsidRPr="00704481">
        <w:rPr>
          <w:rFonts w:ascii="Times New Roman" w:hAnsi="Times New Roman" w:cs="Times New Roman"/>
          <w:sz w:val="24"/>
          <w:szCs w:val="24"/>
        </w:rPr>
        <w:t xml:space="preserve">into account the critical </w:t>
      </w:r>
      <w:r w:rsidRPr="00704481">
        <w:rPr>
          <w:rFonts w:ascii="Times New Roman" w:hAnsi="Times New Roman" w:cs="Times New Roman"/>
          <w:sz w:val="24"/>
          <w:szCs w:val="24"/>
        </w:rPr>
        <w:t>economic factor as the guiding factor, the plaintiff is awarded general damages of UGX 100 million.</w:t>
      </w:r>
      <w:r w:rsidR="00CA6363" w:rsidRPr="00704481">
        <w:rPr>
          <w:rFonts w:ascii="Times New Roman" w:hAnsi="Times New Roman" w:cs="Times New Roman"/>
          <w:sz w:val="24"/>
          <w:szCs w:val="24"/>
        </w:rPr>
        <w:t xml:space="preserve"> It shall attract interest at a rate of 25% per annum from the date of this judgment till payment in full.</w:t>
      </w:r>
    </w:p>
    <w:p w:rsidR="00283C33" w:rsidRPr="00704481" w:rsidRDefault="00BA074C" w:rsidP="00166D65">
      <w:pPr>
        <w:spacing w:after="0" w:line="480" w:lineRule="auto"/>
        <w:jc w:val="both"/>
        <w:rPr>
          <w:rFonts w:ascii="Times New Roman" w:hAnsi="Times New Roman" w:cs="Times New Roman"/>
          <w:sz w:val="24"/>
          <w:szCs w:val="24"/>
        </w:rPr>
      </w:pPr>
      <w:r w:rsidRPr="00704481">
        <w:rPr>
          <w:rFonts w:ascii="Times New Roman" w:hAnsi="Times New Roman" w:cs="Times New Roman"/>
          <w:sz w:val="24"/>
          <w:szCs w:val="24"/>
        </w:rPr>
        <w:t xml:space="preserve">The plaintiff prayed for the award of costs of this suit. </w:t>
      </w:r>
      <w:r w:rsidR="00166D65" w:rsidRPr="00704481">
        <w:rPr>
          <w:rFonts w:ascii="Times New Roman" w:hAnsi="Times New Roman" w:cs="Times New Roman"/>
          <w:sz w:val="24"/>
          <w:szCs w:val="24"/>
        </w:rPr>
        <w:t xml:space="preserve">Section 27(2) CPA (supra) is to the effect that costs are awarded at the discretion of court and follow the event, unless for some reasons court directs otherwise. See: </w:t>
      </w:r>
      <w:r w:rsidR="00166D65" w:rsidRPr="00704481">
        <w:rPr>
          <w:rFonts w:ascii="Times New Roman" w:hAnsi="Times New Roman" w:cs="Times New Roman"/>
          <w:b/>
          <w:i/>
          <w:sz w:val="24"/>
          <w:szCs w:val="24"/>
        </w:rPr>
        <w:t xml:space="preserve">Jennifer Rwanyindo Aurelia &amp; </w:t>
      </w:r>
      <w:r w:rsidR="00AB63DF" w:rsidRPr="00704481">
        <w:rPr>
          <w:rFonts w:ascii="Times New Roman" w:hAnsi="Times New Roman" w:cs="Times New Roman"/>
          <w:b/>
          <w:i/>
          <w:sz w:val="24"/>
          <w:szCs w:val="24"/>
        </w:rPr>
        <w:t>Another</w:t>
      </w:r>
      <w:r w:rsidR="00166D65" w:rsidRPr="00704481">
        <w:rPr>
          <w:rFonts w:ascii="Times New Roman" w:hAnsi="Times New Roman" w:cs="Times New Roman"/>
          <w:b/>
          <w:i/>
          <w:sz w:val="24"/>
          <w:szCs w:val="24"/>
        </w:rPr>
        <w:t xml:space="preserve"> vs. School Outfitters (U) Ltd., CACA No.53 of 1999</w:t>
      </w:r>
      <w:r w:rsidR="00AE6167" w:rsidRPr="00704481">
        <w:rPr>
          <w:rFonts w:ascii="Times New Roman" w:hAnsi="Times New Roman" w:cs="Times New Roman"/>
          <w:b/>
          <w:i/>
          <w:sz w:val="24"/>
          <w:szCs w:val="24"/>
        </w:rPr>
        <w:t>.</w:t>
      </w:r>
      <w:r w:rsidR="00283C33" w:rsidRPr="00704481">
        <w:rPr>
          <w:rFonts w:ascii="Times New Roman" w:hAnsi="Times New Roman" w:cs="Times New Roman"/>
          <w:b/>
          <w:i/>
          <w:sz w:val="24"/>
          <w:szCs w:val="24"/>
        </w:rPr>
        <w:t xml:space="preserve"> </w:t>
      </w:r>
      <w:r w:rsidR="00283C33" w:rsidRPr="00704481">
        <w:rPr>
          <w:rFonts w:ascii="Times New Roman" w:hAnsi="Times New Roman" w:cs="Times New Roman"/>
          <w:sz w:val="24"/>
          <w:szCs w:val="24"/>
        </w:rPr>
        <w:t>T</w:t>
      </w:r>
      <w:r w:rsidR="00166D65" w:rsidRPr="00704481">
        <w:rPr>
          <w:rFonts w:ascii="Times New Roman" w:hAnsi="Times New Roman" w:cs="Times New Roman"/>
          <w:sz w:val="24"/>
          <w:szCs w:val="24"/>
        </w:rPr>
        <w:t xml:space="preserve">he plaintiff </w:t>
      </w:r>
      <w:r w:rsidR="00283C33" w:rsidRPr="00704481">
        <w:rPr>
          <w:rFonts w:ascii="Times New Roman" w:hAnsi="Times New Roman" w:cs="Times New Roman"/>
          <w:sz w:val="24"/>
          <w:szCs w:val="24"/>
        </w:rPr>
        <w:t xml:space="preserve">herein </w:t>
      </w:r>
      <w:r w:rsidR="00166D65" w:rsidRPr="00704481">
        <w:rPr>
          <w:rFonts w:ascii="Times New Roman" w:hAnsi="Times New Roman" w:cs="Times New Roman"/>
          <w:sz w:val="24"/>
          <w:szCs w:val="24"/>
        </w:rPr>
        <w:t xml:space="preserve">has succeeded </w:t>
      </w:r>
      <w:r w:rsidR="00283C33" w:rsidRPr="00704481">
        <w:rPr>
          <w:rFonts w:ascii="Times New Roman" w:hAnsi="Times New Roman" w:cs="Times New Roman"/>
          <w:sz w:val="24"/>
          <w:szCs w:val="24"/>
        </w:rPr>
        <w:t xml:space="preserve">in his claim. He is </w:t>
      </w:r>
      <w:r w:rsidR="00166D65" w:rsidRPr="00704481">
        <w:rPr>
          <w:rFonts w:ascii="Times New Roman" w:hAnsi="Times New Roman" w:cs="Times New Roman"/>
          <w:sz w:val="24"/>
          <w:szCs w:val="24"/>
        </w:rPr>
        <w:t xml:space="preserve">awarded </w:t>
      </w:r>
      <w:r w:rsidR="00283C33" w:rsidRPr="00704481">
        <w:rPr>
          <w:rFonts w:ascii="Times New Roman" w:hAnsi="Times New Roman" w:cs="Times New Roman"/>
          <w:sz w:val="24"/>
          <w:szCs w:val="24"/>
        </w:rPr>
        <w:t>costs of the suit.</w:t>
      </w:r>
    </w:p>
    <w:p w:rsidR="00166D65" w:rsidRPr="00704481" w:rsidRDefault="00166D65" w:rsidP="00166D65">
      <w:pPr>
        <w:spacing w:after="0" w:line="480" w:lineRule="auto"/>
        <w:jc w:val="both"/>
        <w:rPr>
          <w:rFonts w:ascii="Times New Roman" w:hAnsi="Times New Roman" w:cs="Times New Roman"/>
          <w:b/>
          <w:i/>
          <w:sz w:val="24"/>
          <w:szCs w:val="24"/>
        </w:rPr>
      </w:pPr>
    </w:p>
    <w:p w:rsidR="00556EBC" w:rsidRPr="00704481" w:rsidRDefault="00556EBC" w:rsidP="00166D65">
      <w:pPr>
        <w:spacing w:after="0" w:line="240" w:lineRule="auto"/>
        <w:jc w:val="center"/>
        <w:rPr>
          <w:rFonts w:ascii="Times New Roman" w:hAnsi="Times New Roman" w:cs="Times New Roman"/>
          <w:b/>
          <w:i/>
          <w:sz w:val="24"/>
          <w:szCs w:val="24"/>
        </w:rPr>
      </w:pPr>
    </w:p>
    <w:p w:rsidR="00166D65" w:rsidRPr="00704481" w:rsidRDefault="00166D65" w:rsidP="00166D65">
      <w:pPr>
        <w:spacing w:after="0" w:line="240" w:lineRule="auto"/>
        <w:jc w:val="center"/>
        <w:rPr>
          <w:rFonts w:ascii="Times New Roman" w:hAnsi="Times New Roman" w:cs="Times New Roman"/>
          <w:b/>
          <w:i/>
          <w:sz w:val="24"/>
          <w:szCs w:val="24"/>
        </w:rPr>
      </w:pPr>
      <w:r w:rsidRPr="00704481">
        <w:rPr>
          <w:rFonts w:ascii="Times New Roman" w:hAnsi="Times New Roman" w:cs="Times New Roman"/>
          <w:b/>
          <w:i/>
          <w:sz w:val="24"/>
          <w:szCs w:val="24"/>
        </w:rPr>
        <w:t>BASHAIJA K. ANDREW</w:t>
      </w:r>
    </w:p>
    <w:p w:rsidR="00166D65" w:rsidRPr="00704481" w:rsidRDefault="00166D65" w:rsidP="00166D65">
      <w:pPr>
        <w:spacing w:after="0" w:line="240" w:lineRule="auto"/>
        <w:jc w:val="center"/>
        <w:rPr>
          <w:rFonts w:ascii="Times New Roman" w:hAnsi="Times New Roman" w:cs="Times New Roman"/>
          <w:b/>
          <w:i/>
          <w:sz w:val="24"/>
          <w:szCs w:val="24"/>
        </w:rPr>
      </w:pPr>
      <w:r w:rsidRPr="00704481">
        <w:rPr>
          <w:rFonts w:ascii="Times New Roman" w:hAnsi="Times New Roman" w:cs="Times New Roman"/>
          <w:b/>
          <w:i/>
          <w:sz w:val="24"/>
          <w:szCs w:val="24"/>
        </w:rPr>
        <w:lastRenderedPageBreak/>
        <w:t>JUDGE.</w:t>
      </w:r>
    </w:p>
    <w:p w:rsidR="00166D65" w:rsidRPr="00704481" w:rsidRDefault="00166D65" w:rsidP="00166D65">
      <w:pPr>
        <w:spacing w:after="0" w:line="240" w:lineRule="auto"/>
        <w:jc w:val="center"/>
        <w:rPr>
          <w:rFonts w:ascii="Times New Roman" w:hAnsi="Times New Roman" w:cs="Times New Roman"/>
          <w:sz w:val="24"/>
          <w:szCs w:val="24"/>
        </w:rPr>
      </w:pPr>
      <w:r w:rsidRPr="00704481">
        <w:rPr>
          <w:rFonts w:ascii="Times New Roman" w:hAnsi="Times New Roman" w:cs="Times New Roman"/>
          <w:b/>
          <w:i/>
          <w:sz w:val="24"/>
          <w:szCs w:val="24"/>
        </w:rPr>
        <w:t>19/12/2016.</w:t>
      </w:r>
    </w:p>
    <w:p w:rsidR="002A4FC8" w:rsidRPr="00704481" w:rsidRDefault="002A4FC8" w:rsidP="00166D65">
      <w:pPr>
        <w:spacing w:after="0" w:line="240" w:lineRule="auto"/>
        <w:jc w:val="center"/>
        <w:rPr>
          <w:rFonts w:ascii="Times New Roman" w:hAnsi="Times New Roman" w:cs="Times New Roman"/>
          <w:sz w:val="24"/>
          <w:szCs w:val="24"/>
        </w:rPr>
      </w:pPr>
    </w:p>
    <w:p w:rsidR="009D25E4" w:rsidRPr="00704481" w:rsidRDefault="009D25E4" w:rsidP="009D25E4">
      <w:pPr>
        <w:spacing w:after="0" w:line="240" w:lineRule="auto"/>
        <w:jc w:val="both"/>
        <w:rPr>
          <w:rFonts w:ascii="Times New Roman" w:hAnsi="Times New Roman" w:cs="Times New Roman"/>
          <w:sz w:val="24"/>
          <w:szCs w:val="24"/>
        </w:rPr>
      </w:pPr>
      <w:r w:rsidRPr="00704481">
        <w:rPr>
          <w:rFonts w:ascii="Times New Roman" w:hAnsi="Times New Roman" w:cs="Times New Roman"/>
          <w:sz w:val="24"/>
          <w:szCs w:val="24"/>
        </w:rPr>
        <w:t>Mr. Mugabi Ivan Bakesiga Counsel for the plaintiff present.</w:t>
      </w:r>
    </w:p>
    <w:p w:rsidR="00863A54" w:rsidRPr="00704481" w:rsidRDefault="00863A54" w:rsidP="009D25E4">
      <w:pPr>
        <w:spacing w:after="0" w:line="240" w:lineRule="auto"/>
        <w:jc w:val="both"/>
        <w:rPr>
          <w:rFonts w:ascii="Times New Roman" w:hAnsi="Times New Roman" w:cs="Times New Roman"/>
          <w:sz w:val="24"/>
          <w:szCs w:val="24"/>
        </w:rPr>
      </w:pPr>
    </w:p>
    <w:p w:rsidR="009D25E4" w:rsidRPr="00704481" w:rsidRDefault="009D25E4" w:rsidP="009D25E4">
      <w:pPr>
        <w:spacing w:after="0" w:line="240" w:lineRule="auto"/>
        <w:jc w:val="both"/>
        <w:rPr>
          <w:rFonts w:ascii="Times New Roman" w:hAnsi="Times New Roman" w:cs="Times New Roman"/>
          <w:sz w:val="24"/>
          <w:szCs w:val="24"/>
        </w:rPr>
      </w:pPr>
      <w:r w:rsidRPr="00704481">
        <w:rPr>
          <w:rFonts w:ascii="Times New Roman" w:hAnsi="Times New Roman" w:cs="Times New Roman"/>
          <w:sz w:val="24"/>
          <w:szCs w:val="24"/>
        </w:rPr>
        <w:t>Plaintiff absent.</w:t>
      </w:r>
    </w:p>
    <w:p w:rsidR="009D25E4" w:rsidRPr="00704481" w:rsidRDefault="009D25E4" w:rsidP="009D25E4">
      <w:pPr>
        <w:spacing w:after="0" w:line="240" w:lineRule="auto"/>
        <w:jc w:val="both"/>
        <w:rPr>
          <w:rFonts w:ascii="Times New Roman" w:hAnsi="Times New Roman" w:cs="Times New Roman"/>
          <w:sz w:val="24"/>
          <w:szCs w:val="24"/>
        </w:rPr>
      </w:pPr>
    </w:p>
    <w:p w:rsidR="009D25E4" w:rsidRPr="00704481" w:rsidRDefault="009D25E4" w:rsidP="009D25E4">
      <w:pPr>
        <w:spacing w:after="0" w:line="240" w:lineRule="auto"/>
        <w:jc w:val="both"/>
        <w:rPr>
          <w:rFonts w:ascii="Times New Roman" w:hAnsi="Times New Roman" w:cs="Times New Roman"/>
          <w:sz w:val="24"/>
          <w:szCs w:val="24"/>
        </w:rPr>
      </w:pPr>
      <w:r w:rsidRPr="00704481">
        <w:rPr>
          <w:rFonts w:ascii="Times New Roman" w:hAnsi="Times New Roman" w:cs="Times New Roman"/>
          <w:sz w:val="24"/>
          <w:szCs w:val="24"/>
        </w:rPr>
        <w:t>Mr. Godfrey Tumwikirize Court Clerk present.</w:t>
      </w:r>
    </w:p>
    <w:p w:rsidR="009D25E4" w:rsidRPr="00704481" w:rsidRDefault="009D25E4" w:rsidP="009D25E4">
      <w:pPr>
        <w:spacing w:after="0" w:line="240" w:lineRule="auto"/>
        <w:jc w:val="both"/>
        <w:rPr>
          <w:rFonts w:ascii="Times New Roman" w:hAnsi="Times New Roman" w:cs="Times New Roman"/>
          <w:sz w:val="24"/>
          <w:szCs w:val="24"/>
        </w:rPr>
      </w:pPr>
    </w:p>
    <w:p w:rsidR="009D25E4" w:rsidRPr="00704481" w:rsidRDefault="009D25E4" w:rsidP="009D25E4">
      <w:pPr>
        <w:spacing w:after="0" w:line="240" w:lineRule="auto"/>
        <w:jc w:val="both"/>
        <w:rPr>
          <w:rFonts w:ascii="Times New Roman" w:hAnsi="Times New Roman" w:cs="Times New Roman"/>
          <w:sz w:val="24"/>
          <w:szCs w:val="24"/>
        </w:rPr>
      </w:pPr>
      <w:r w:rsidRPr="00704481">
        <w:rPr>
          <w:rFonts w:ascii="Times New Roman" w:hAnsi="Times New Roman" w:cs="Times New Roman"/>
          <w:sz w:val="24"/>
          <w:szCs w:val="24"/>
        </w:rPr>
        <w:t>Court: Judgment read in open court.</w:t>
      </w:r>
    </w:p>
    <w:p w:rsidR="009D25E4" w:rsidRPr="00704481" w:rsidRDefault="009D25E4" w:rsidP="009D25E4">
      <w:pPr>
        <w:spacing w:after="0" w:line="240" w:lineRule="auto"/>
        <w:jc w:val="center"/>
        <w:rPr>
          <w:rFonts w:ascii="Times New Roman" w:hAnsi="Times New Roman" w:cs="Times New Roman"/>
          <w:sz w:val="24"/>
          <w:szCs w:val="24"/>
        </w:rPr>
      </w:pPr>
    </w:p>
    <w:p w:rsidR="009D25E4" w:rsidRPr="00704481" w:rsidRDefault="009D25E4" w:rsidP="009D25E4">
      <w:pPr>
        <w:spacing w:after="0" w:line="240" w:lineRule="auto"/>
        <w:jc w:val="center"/>
        <w:rPr>
          <w:rFonts w:ascii="Times New Roman" w:hAnsi="Times New Roman" w:cs="Times New Roman"/>
          <w:sz w:val="24"/>
          <w:szCs w:val="24"/>
        </w:rPr>
      </w:pPr>
    </w:p>
    <w:p w:rsidR="009D25E4" w:rsidRPr="00704481" w:rsidRDefault="009D25E4" w:rsidP="009D25E4">
      <w:pPr>
        <w:spacing w:after="0" w:line="240" w:lineRule="auto"/>
        <w:jc w:val="center"/>
        <w:rPr>
          <w:rFonts w:ascii="Times New Roman" w:hAnsi="Times New Roman" w:cs="Times New Roman"/>
          <w:sz w:val="24"/>
          <w:szCs w:val="24"/>
        </w:rPr>
      </w:pPr>
    </w:p>
    <w:p w:rsidR="009D25E4" w:rsidRPr="00704481" w:rsidRDefault="009D25E4" w:rsidP="009D25E4">
      <w:pPr>
        <w:spacing w:after="0" w:line="240" w:lineRule="auto"/>
        <w:jc w:val="center"/>
        <w:rPr>
          <w:rFonts w:ascii="Times New Roman" w:hAnsi="Times New Roman" w:cs="Times New Roman"/>
          <w:b/>
          <w:i/>
          <w:sz w:val="24"/>
          <w:szCs w:val="24"/>
        </w:rPr>
      </w:pPr>
      <w:r w:rsidRPr="00704481">
        <w:rPr>
          <w:rFonts w:ascii="Times New Roman" w:hAnsi="Times New Roman" w:cs="Times New Roman"/>
          <w:b/>
          <w:i/>
          <w:sz w:val="24"/>
          <w:szCs w:val="24"/>
        </w:rPr>
        <w:t>BASHAIJA K. ANDREW</w:t>
      </w:r>
    </w:p>
    <w:p w:rsidR="009D25E4" w:rsidRPr="00704481" w:rsidRDefault="009D25E4" w:rsidP="009D25E4">
      <w:pPr>
        <w:spacing w:after="0" w:line="240" w:lineRule="auto"/>
        <w:jc w:val="center"/>
        <w:rPr>
          <w:rFonts w:ascii="Times New Roman" w:hAnsi="Times New Roman" w:cs="Times New Roman"/>
          <w:b/>
          <w:i/>
          <w:sz w:val="24"/>
          <w:szCs w:val="24"/>
        </w:rPr>
      </w:pPr>
      <w:r w:rsidRPr="00704481">
        <w:rPr>
          <w:rFonts w:ascii="Times New Roman" w:hAnsi="Times New Roman" w:cs="Times New Roman"/>
          <w:b/>
          <w:i/>
          <w:sz w:val="24"/>
          <w:szCs w:val="24"/>
        </w:rPr>
        <w:t>JUDGE.</w:t>
      </w:r>
    </w:p>
    <w:p w:rsidR="009D25E4" w:rsidRPr="00704481" w:rsidRDefault="009D25E4" w:rsidP="009D25E4">
      <w:pPr>
        <w:spacing w:after="0" w:line="240" w:lineRule="auto"/>
        <w:jc w:val="center"/>
        <w:rPr>
          <w:rFonts w:ascii="Times New Roman" w:hAnsi="Times New Roman" w:cs="Times New Roman"/>
          <w:sz w:val="24"/>
          <w:szCs w:val="24"/>
        </w:rPr>
      </w:pPr>
      <w:r w:rsidRPr="00704481">
        <w:rPr>
          <w:rFonts w:ascii="Times New Roman" w:hAnsi="Times New Roman" w:cs="Times New Roman"/>
          <w:b/>
          <w:i/>
          <w:sz w:val="24"/>
          <w:szCs w:val="24"/>
        </w:rPr>
        <w:t>19/12/2016.</w:t>
      </w:r>
    </w:p>
    <w:p w:rsidR="009D25E4" w:rsidRPr="00704481" w:rsidRDefault="009D25E4" w:rsidP="009D25E4">
      <w:pPr>
        <w:spacing w:after="0" w:line="240" w:lineRule="auto"/>
        <w:jc w:val="center"/>
        <w:rPr>
          <w:rFonts w:ascii="Times New Roman" w:hAnsi="Times New Roman" w:cs="Times New Roman"/>
          <w:sz w:val="24"/>
          <w:szCs w:val="24"/>
        </w:rPr>
      </w:pPr>
    </w:p>
    <w:sectPr w:rsidR="009D25E4" w:rsidRPr="00704481" w:rsidSect="003111D6">
      <w:footerReference w:type="default" r:id="rId9"/>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EB" w:rsidRDefault="00EA60EB" w:rsidP="003111D6">
      <w:pPr>
        <w:spacing w:after="0" w:line="240" w:lineRule="auto"/>
      </w:pPr>
      <w:r>
        <w:separator/>
      </w:r>
    </w:p>
  </w:endnote>
  <w:endnote w:type="continuationSeparator" w:id="0">
    <w:p w:rsidR="00EA60EB" w:rsidRDefault="00EA60EB" w:rsidP="0031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7490"/>
      <w:docPartObj>
        <w:docPartGallery w:val="Page Numbers (Bottom of Page)"/>
        <w:docPartUnique/>
      </w:docPartObj>
    </w:sdtPr>
    <w:sdtEndPr/>
    <w:sdtContent>
      <w:p w:rsidR="00887592" w:rsidRDefault="00887592">
        <w:pPr>
          <w:pStyle w:val="Footer"/>
          <w:jc w:val="center"/>
        </w:pPr>
        <w:r>
          <w:fldChar w:fldCharType="begin"/>
        </w:r>
        <w:r>
          <w:instrText xml:space="preserve"> PAGE   \* MERGEFORMAT </w:instrText>
        </w:r>
        <w:r>
          <w:fldChar w:fldCharType="separate"/>
        </w:r>
        <w:r w:rsidR="00704481">
          <w:rPr>
            <w:noProof/>
          </w:rPr>
          <w:t>1</w:t>
        </w:r>
        <w:r>
          <w:rPr>
            <w:noProof/>
          </w:rPr>
          <w:fldChar w:fldCharType="end"/>
        </w:r>
      </w:p>
    </w:sdtContent>
  </w:sdt>
  <w:p w:rsidR="00887592" w:rsidRDefault="00887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EB" w:rsidRDefault="00EA60EB" w:rsidP="003111D6">
      <w:pPr>
        <w:spacing w:after="0" w:line="240" w:lineRule="auto"/>
      </w:pPr>
      <w:r>
        <w:separator/>
      </w:r>
    </w:p>
  </w:footnote>
  <w:footnote w:type="continuationSeparator" w:id="0">
    <w:p w:rsidR="00EA60EB" w:rsidRDefault="00EA60EB" w:rsidP="00311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8FF"/>
    <w:multiLevelType w:val="hybridMultilevel"/>
    <w:tmpl w:val="A8FC4B9C"/>
    <w:lvl w:ilvl="0" w:tplc="5DFCF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F7C98"/>
    <w:multiLevelType w:val="hybridMultilevel"/>
    <w:tmpl w:val="08760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72428"/>
    <w:multiLevelType w:val="hybridMultilevel"/>
    <w:tmpl w:val="7F24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703F4"/>
    <w:multiLevelType w:val="hybridMultilevel"/>
    <w:tmpl w:val="AB60F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95D68"/>
    <w:multiLevelType w:val="hybridMultilevel"/>
    <w:tmpl w:val="AB60F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527D6"/>
    <w:multiLevelType w:val="hybridMultilevel"/>
    <w:tmpl w:val="88325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60512"/>
    <w:multiLevelType w:val="hybridMultilevel"/>
    <w:tmpl w:val="DCC2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62538"/>
    <w:multiLevelType w:val="hybridMultilevel"/>
    <w:tmpl w:val="2DC8A970"/>
    <w:lvl w:ilvl="0" w:tplc="8D3EF122">
      <w:start w:val="1"/>
      <w:numFmt w:val="decimal"/>
      <w:lvlText w:val="%1."/>
      <w:lvlJc w:val="left"/>
      <w:pPr>
        <w:ind w:left="720" w:hanging="360"/>
      </w:pPr>
      <w:rPr>
        <w:rFonts w:ascii="Bookman Old Style" w:hAnsi="Bookman Old Styl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F2F8C"/>
    <w:multiLevelType w:val="hybridMultilevel"/>
    <w:tmpl w:val="AB60F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561102"/>
    <w:multiLevelType w:val="hybridMultilevel"/>
    <w:tmpl w:val="AB60F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96356"/>
    <w:multiLevelType w:val="hybridMultilevel"/>
    <w:tmpl w:val="1E96B3E2"/>
    <w:lvl w:ilvl="0" w:tplc="9C226026">
      <w:start w:val="1"/>
      <w:numFmt w:val="lowerLetter"/>
      <w:lvlText w:val="%1)"/>
      <w:lvlJc w:val="left"/>
      <w:pPr>
        <w:ind w:left="720" w:hanging="360"/>
      </w:pPr>
      <w:rPr>
        <w:rFonts w:ascii="Bookman Old Style" w:hAnsi="Bookman Old Styl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5"/>
  </w:num>
  <w:num w:numId="5">
    <w:abstractNumId w:val="1"/>
  </w:num>
  <w:num w:numId="6">
    <w:abstractNumId w:val="2"/>
  </w:num>
  <w:num w:numId="7">
    <w:abstractNumId w:val="8"/>
  </w:num>
  <w:num w:numId="8">
    <w:abstractNumId w:val="4"/>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D6"/>
    <w:rsid w:val="00002D40"/>
    <w:rsid w:val="000524EB"/>
    <w:rsid w:val="000F5264"/>
    <w:rsid w:val="00133498"/>
    <w:rsid w:val="00166D65"/>
    <w:rsid w:val="0017202C"/>
    <w:rsid w:val="001869A7"/>
    <w:rsid w:val="001F4E60"/>
    <w:rsid w:val="00250D2F"/>
    <w:rsid w:val="0026082C"/>
    <w:rsid w:val="002717ED"/>
    <w:rsid w:val="00283C33"/>
    <w:rsid w:val="002A4FC8"/>
    <w:rsid w:val="002D6D05"/>
    <w:rsid w:val="002F4283"/>
    <w:rsid w:val="002F7ADD"/>
    <w:rsid w:val="003111D6"/>
    <w:rsid w:val="003154DC"/>
    <w:rsid w:val="00352506"/>
    <w:rsid w:val="00381D66"/>
    <w:rsid w:val="003A05D3"/>
    <w:rsid w:val="003A589F"/>
    <w:rsid w:val="003C185E"/>
    <w:rsid w:val="003E5954"/>
    <w:rsid w:val="003F49E3"/>
    <w:rsid w:val="003F5B11"/>
    <w:rsid w:val="00415903"/>
    <w:rsid w:val="0042002E"/>
    <w:rsid w:val="00423A58"/>
    <w:rsid w:val="00466767"/>
    <w:rsid w:val="004B2AD4"/>
    <w:rsid w:val="004B7998"/>
    <w:rsid w:val="00511F32"/>
    <w:rsid w:val="005130C2"/>
    <w:rsid w:val="00556EBC"/>
    <w:rsid w:val="00576965"/>
    <w:rsid w:val="00630297"/>
    <w:rsid w:val="0064352A"/>
    <w:rsid w:val="0066171C"/>
    <w:rsid w:val="00690F4A"/>
    <w:rsid w:val="006A0275"/>
    <w:rsid w:val="006D5275"/>
    <w:rsid w:val="006D6768"/>
    <w:rsid w:val="00704481"/>
    <w:rsid w:val="00710F4F"/>
    <w:rsid w:val="007251CB"/>
    <w:rsid w:val="00730886"/>
    <w:rsid w:val="00765C65"/>
    <w:rsid w:val="007906B7"/>
    <w:rsid w:val="007C4E43"/>
    <w:rsid w:val="007E00EB"/>
    <w:rsid w:val="007E56EF"/>
    <w:rsid w:val="00807DE8"/>
    <w:rsid w:val="008114FE"/>
    <w:rsid w:val="00825698"/>
    <w:rsid w:val="0083062B"/>
    <w:rsid w:val="008618B1"/>
    <w:rsid w:val="00863A54"/>
    <w:rsid w:val="008645FC"/>
    <w:rsid w:val="00870957"/>
    <w:rsid w:val="00887592"/>
    <w:rsid w:val="00894C22"/>
    <w:rsid w:val="008C18C9"/>
    <w:rsid w:val="008D43C1"/>
    <w:rsid w:val="008F60FE"/>
    <w:rsid w:val="008F7174"/>
    <w:rsid w:val="00900138"/>
    <w:rsid w:val="009142C9"/>
    <w:rsid w:val="00971597"/>
    <w:rsid w:val="009C4B48"/>
    <w:rsid w:val="009D188D"/>
    <w:rsid w:val="009D25E4"/>
    <w:rsid w:val="00A04450"/>
    <w:rsid w:val="00A047D7"/>
    <w:rsid w:val="00A170F2"/>
    <w:rsid w:val="00A26D74"/>
    <w:rsid w:val="00A44B57"/>
    <w:rsid w:val="00A45F34"/>
    <w:rsid w:val="00AB4E1D"/>
    <w:rsid w:val="00AB63DF"/>
    <w:rsid w:val="00AC36E5"/>
    <w:rsid w:val="00AC4942"/>
    <w:rsid w:val="00AE6167"/>
    <w:rsid w:val="00AF7D31"/>
    <w:rsid w:val="00B72E31"/>
    <w:rsid w:val="00BA074C"/>
    <w:rsid w:val="00BE372C"/>
    <w:rsid w:val="00C013D3"/>
    <w:rsid w:val="00C031A4"/>
    <w:rsid w:val="00C2667C"/>
    <w:rsid w:val="00C32C77"/>
    <w:rsid w:val="00C3791F"/>
    <w:rsid w:val="00C704C6"/>
    <w:rsid w:val="00C75E03"/>
    <w:rsid w:val="00CA33FA"/>
    <w:rsid w:val="00CA6363"/>
    <w:rsid w:val="00CA784B"/>
    <w:rsid w:val="00CB37E7"/>
    <w:rsid w:val="00CD38B7"/>
    <w:rsid w:val="00CF2484"/>
    <w:rsid w:val="00D31AC5"/>
    <w:rsid w:val="00D47714"/>
    <w:rsid w:val="00D73AE2"/>
    <w:rsid w:val="00D9630F"/>
    <w:rsid w:val="00DD38AE"/>
    <w:rsid w:val="00E14610"/>
    <w:rsid w:val="00E15860"/>
    <w:rsid w:val="00E241BC"/>
    <w:rsid w:val="00E55F85"/>
    <w:rsid w:val="00E842AA"/>
    <w:rsid w:val="00EA60EB"/>
    <w:rsid w:val="00F41D90"/>
    <w:rsid w:val="00F512B2"/>
    <w:rsid w:val="00F70604"/>
    <w:rsid w:val="00F74030"/>
    <w:rsid w:val="00F81DCD"/>
    <w:rsid w:val="00F906EA"/>
    <w:rsid w:val="00FD3F91"/>
    <w:rsid w:val="00FF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D6"/>
    <w:pPr>
      <w:ind w:left="720"/>
      <w:contextualSpacing/>
    </w:pPr>
  </w:style>
  <w:style w:type="character" w:styleId="LineNumber">
    <w:name w:val="line number"/>
    <w:basedOn w:val="DefaultParagraphFont"/>
    <w:uiPriority w:val="99"/>
    <w:semiHidden/>
    <w:unhideWhenUsed/>
    <w:rsid w:val="003111D6"/>
  </w:style>
  <w:style w:type="paragraph" w:styleId="Header">
    <w:name w:val="header"/>
    <w:basedOn w:val="Normal"/>
    <w:link w:val="HeaderChar"/>
    <w:uiPriority w:val="99"/>
    <w:unhideWhenUsed/>
    <w:rsid w:val="0031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1D6"/>
  </w:style>
  <w:style w:type="paragraph" w:styleId="Footer">
    <w:name w:val="footer"/>
    <w:basedOn w:val="Normal"/>
    <w:link w:val="FooterChar"/>
    <w:uiPriority w:val="99"/>
    <w:unhideWhenUsed/>
    <w:rsid w:val="0031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D6"/>
    <w:pPr>
      <w:ind w:left="720"/>
      <w:contextualSpacing/>
    </w:pPr>
  </w:style>
  <w:style w:type="character" w:styleId="LineNumber">
    <w:name w:val="line number"/>
    <w:basedOn w:val="DefaultParagraphFont"/>
    <w:uiPriority w:val="99"/>
    <w:semiHidden/>
    <w:unhideWhenUsed/>
    <w:rsid w:val="003111D6"/>
  </w:style>
  <w:style w:type="paragraph" w:styleId="Header">
    <w:name w:val="header"/>
    <w:basedOn w:val="Normal"/>
    <w:link w:val="HeaderChar"/>
    <w:uiPriority w:val="99"/>
    <w:unhideWhenUsed/>
    <w:rsid w:val="0031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1D6"/>
  </w:style>
  <w:style w:type="paragraph" w:styleId="Footer">
    <w:name w:val="footer"/>
    <w:basedOn w:val="Normal"/>
    <w:link w:val="FooterChar"/>
    <w:uiPriority w:val="99"/>
    <w:unhideWhenUsed/>
    <w:rsid w:val="0031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E554-0701-44E0-94CF-66367E85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2016-12-21T13:14:00Z</dcterms:created>
  <dcterms:modified xsi:type="dcterms:W3CDTF">2016-12-21T13:14:00Z</dcterms:modified>
</cp:coreProperties>
</file>