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BC" w:rsidRPr="00716394" w:rsidRDefault="00EC09BC" w:rsidP="00EC09BC">
      <w:pPr>
        <w:spacing w:after="0" w:line="360" w:lineRule="auto"/>
        <w:jc w:val="center"/>
        <w:rPr>
          <w:rFonts w:ascii="Times New Roman" w:hAnsi="Times New Roman" w:cs="Times New Roman"/>
          <w:b/>
          <w:sz w:val="24"/>
          <w:szCs w:val="24"/>
        </w:rPr>
      </w:pPr>
      <w:r w:rsidRPr="00716394">
        <w:rPr>
          <w:rFonts w:ascii="Times New Roman" w:hAnsi="Times New Roman" w:cs="Times New Roman"/>
          <w:b/>
          <w:sz w:val="24"/>
          <w:szCs w:val="24"/>
        </w:rPr>
        <w:t>THE REPUBLIC OF UGANDA</w:t>
      </w:r>
    </w:p>
    <w:p w:rsidR="00EC09BC" w:rsidRPr="00716394" w:rsidRDefault="00EC09BC" w:rsidP="00EC09BC">
      <w:pPr>
        <w:spacing w:after="0" w:line="360" w:lineRule="auto"/>
        <w:jc w:val="center"/>
        <w:rPr>
          <w:rFonts w:ascii="Times New Roman" w:hAnsi="Times New Roman" w:cs="Times New Roman"/>
          <w:b/>
          <w:sz w:val="24"/>
          <w:szCs w:val="24"/>
        </w:rPr>
      </w:pPr>
      <w:r w:rsidRPr="00716394">
        <w:rPr>
          <w:rFonts w:ascii="Times New Roman" w:hAnsi="Times New Roman" w:cs="Times New Roman"/>
          <w:b/>
          <w:sz w:val="24"/>
          <w:szCs w:val="24"/>
        </w:rPr>
        <w:t>IN THE HIGH COURT OF UGANDA AT KAMPALA</w:t>
      </w:r>
    </w:p>
    <w:p w:rsidR="00EC09BC" w:rsidRPr="00716394" w:rsidRDefault="00EC09BC" w:rsidP="00EC09BC">
      <w:pPr>
        <w:spacing w:after="0" w:line="360" w:lineRule="auto"/>
        <w:jc w:val="center"/>
        <w:rPr>
          <w:rFonts w:ascii="Times New Roman" w:hAnsi="Times New Roman" w:cs="Times New Roman"/>
          <w:b/>
          <w:sz w:val="24"/>
          <w:szCs w:val="24"/>
        </w:rPr>
      </w:pPr>
      <w:r w:rsidRPr="00716394">
        <w:rPr>
          <w:rFonts w:ascii="Times New Roman" w:hAnsi="Times New Roman" w:cs="Times New Roman"/>
          <w:b/>
          <w:sz w:val="24"/>
          <w:szCs w:val="24"/>
        </w:rPr>
        <w:t>(LAND DIVISION)</w:t>
      </w:r>
    </w:p>
    <w:p w:rsidR="00EC09BC" w:rsidRPr="00716394" w:rsidRDefault="00EC09BC" w:rsidP="00EC09BC">
      <w:pPr>
        <w:spacing w:after="0" w:line="360" w:lineRule="auto"/>
        <w:jc w:val="center"/>
        <w:rPr>
          <w:rFonts w:ascii="Times New Roman" w:hAnsi="Times New Roman" w:cs="Times New Roman"/>
          <w:b/>
          <w:sz w:val="24"/>
          <w:szCs w:val="24"/>
        </w:rPr>
      </w:pPr>
      <w:r w:rsidRPr="00716394">
        <w:rPr>
          <w:rFonts w:ascii="Times New Roman" w:hAnsi="Times New Roman" w:cs="Times New Roman"/>
          <w:b/>
          <w:sz w:val="24"/>
          <w:szCs w:val="24"/>
        </w:rPr>
        <w:t>CIVIL SUIT NO. 690 OF 2004</w:t>
      </w:r>
    </w:p>
    <w:p w:rsidR="00EC09BC" w:rsidRPr="00716394" w:rsidRDefault="00EC09BC" w:rsidP="00EC09BC">
      <w:pPr>
        <w:spacing w:after="0" w:line="360" w:lineRule="auto"/>
        <w:jc w:val="both"/>
        <w:rPr>
          <w:rFonts w:ascii="Times New Roman" w:hAnsi="Times New Roman" w:cs="Times New Roman"/>
          <w:b/>
          <w:sz w:val="24"/>
          <w:szCs w:val="24"/>
        </w:rPr>
      </w:pPr>
    </w:p>
    <w:p w:rsidR="00EC09BC" w:rsidRPr="00716394" w:rsidRDefault="00EC09BC" w:rsidP="00EC09BC">
      <w:pPr>
        <w:pStyle w:val="ListParagraph"/>
        <w:numPr>
          <w:ilvl w:val="0"/>
          <w:numId w:val="1"/>
        </w:numPr>
        <w:spacing w:after="0" w:line="360" w:lineRule="auto"/>
        <w:ind w:left="540" w:hanging="540"/>
        <w:jc w:val="both"/>
        <w:rPr>
          <w:rFonts w:ascii="Times New Roman" w:hAnsi="Times New Roman" w:cs="Times New Roman"/>
          <w:b/>
          <w:sz w:val="24"/>
          <w:szCs w:val="24"/>
        </w:rPr>
      </w:pPr>
      <w:r w:rsidRPr="00716394">
        <w:rPr>
          <w:rFonts w:ascii="Times New Roman" w:hAnsi="Times New Roman" w:cs="Times New Roman"/>
          <w:b/>
          <w:sz w:val="24"/>
          <w:szCs w:val="24"/>
        </w:rPr>
        <w:t>EDWARD GATSINZI</w:t>
      </w:r>
    </w:p>
    <w:p w:rsidR="00EC09BC" w:rsidRPr="00716394" w:rsidRDefault="00EC09BC" w:rsidP="00EC09BC">
      <w:pPr>
        <w:pStyle w:val="ListParagraph"/>
        <w:numPr>
          <w:ilvl w:val="0"/>
          <w:numId w:val="1"/>
        </w:numPr>
        <w:spacing w:after="0" w:line="360" w:lineRule="auto"/>
        <w:ind w:left="540" w:hanging="540"/>
        <w:jc w:val="both"/>
        <w:rPr>
          <w:rFonts w:ascii="Times New Roman" w:hAnsi="Times New Roman" w:cs="Times New Roman"/>
          <w:b/>
          <w:sz w:val="24"/>
          <w:szCs w:val="24"/>
        </w:rPr>
      </w:pPr>
      <w:r w:rsidRPr="00716394">
        <w:rPr>
          <w:rFonts w:ascii="Times New Roman" w:hAnsi="Times New Roman" w:cs="Times New Roman"/>
          <w:b/>
          <w:sz w:val="24"/>
          <w:szCs w:val="24"/>
        </w:rPr>
        <w:t>MUKASANGA RITAH ::::::::::::::::::::::::::::::::::::::::::: PLAINTIFFS</w:t>
      </w:r>
    </w:p>
    <w:p w:rsidR="00EC09BC" w:rsidRPr="00716394" w:rsidRDefault="00EC09BC" w:rsidP="00EC09BC">
      <w:pPr>
        <w:pStyle w:val="ListParagraph"/>
        <w:spacing w:after="0" w:line="360" w:lineRule="auto"/>
        <w:jc w:val="center"/>
        <w:rPr>
          <w:rFonts w:ascii="Times New Roman" w:hAnsi="Times New Roman" w:cs="Times New Roman"/>
          <w:b/>
          <w:i/>
          <w:sz w:val="24"/>
          <w:szCs w:val="24"/>
        </w:rPr>
      </w:pPr>
      <w:r w:rsidRPr="00716394">
        <w:rPr>
          <w:rFonts w:ascii="Times New Roman" w:hAnsi="Times New Roman" w:cs="Times New Roman"/>
          <w:b/>
          <w:i/>
          <w:sz w:val="24"/>
          <w:szCs w:val="24"/>
        </w:rPr>
        <w:t>VERSUS</w:t>
      </w:r>
    </w:p>
    <w:p w:rsidR="00EC09BC" w:rsidRPr="00716394" w:rsidRDefault="00EC09BC" w:rsidP="00EC09BC">
      <w:pPr>
        <w:spacing w:after="0" w:line="360" w:lineRule="auto"/>
        <w:jc w:val="both"/>
        <w:rPr>
          <w:rFonts w:ascii="Times New Roman" w:hAnsi="Times New Roman" w:cs="Times New Roman"/>
          <w:b/>
          <w:sz w:val="24"/>
          <w:szCs w:val="24"/>
        </w:rPr>
      </w:pPr>
      <w:r w:rsidRPr="00716394">
        <w:rPr>
          <w:rFonts w:ascii="Times New Roman" w:hAnsi="Times New Roman" w:cs="Times New Roman"/>
          <w:b/>
          <w:sz w:val="24"/>
          <w:szCs w:val="24"/>
        </w:rPr>
        <w:t>LWANGA STEVEN ::::::::::::::::::::::::::::::::::::::::::::::::::::: DEFENDANT</w:t>
      </w:r>
    </w:p>
    <w:p w:rsidR="00EC09BC" w:rsidRPr="00716394" w:rsidRDefault="00EC09BC" w:rsidP="00EC09BC">
      <w:pPr>
        <w:spacing w:after="0" w:line="360" w:lineRule="auto"/>
        <w:jc w:val="both"/>
        <w:rPr>
          <w:rFonts w:ascii="Times New Roman" w:hAnsi="Times New Roman" w:cs="Times New Roman"/>
          <w:b/>
          <w:sz w:val="24"/>
          <w:szCs w:val="24"/>
        </w:rPr>
      </w:pPr>
    </w:p>
    <w:p w:rsidR="00EC09BC" w:rsidRPr="00716394" w:rsidRDefault="00EC09BC" w:rsidP="00EC09BC">
      <w:pPr>
        <w:spacing w:after="0" w:line="360" w:lineRule="auto"/>
        <w:jc w:val="center"/>
        <w:rPr>
          <w:rFonts w:ascii="Times New Roman" w:hAnsi="Times New Roman" w:cs="Times New Roman"/>
          <w:b/>
          <w:i/>
          <w:sz w:val="24"/>
          <w:szCs w:val="24"/>
          <w:u w:val="single"/>
        </w:rPr>
      </w:pPr>
      <w:r w:rsidRPr="00716394">
        <w:rPr>
          <w:rFonts w:ascii="Times New Roman" w:hAnsi="Times New Roman" w:cs="Times New Roman"/>
          <w:b/>
          <w:i/>
          <w:sz w:val="24"/>
          <w:szCs w:val="24"/>
          <w:u w:val="single"/>
        </w:rPr>
        <w:t>BEFORE:  HON. MR. JUSTICE BASHAIJA K. ANDREW</w:t>
      </w:r>
    </w:p>
    <w:p w:rsidR="00EC09BC" w:rsidRPr="00716394" w:rsidRDefault="00EC09BC" w:rsidP="00EC09BC">
      <w:pPr>
        <w:spacing w:after="0" w:line="360" w:lineRule="auto"/>
        <w:jc w:val="center"/>
        <w:rPr>
          <w:rFonts w:ascii="Times New Roman" w:hAnsi="Times New Roman" w:cs="Times New Roman"/>
          <w:b/>
          <w:i/>
          <w:sz w:val="24"/>
          <w:szCs w:val="24"/>
          <w:u w:val="single"/>
        </w:rPr>
      </w:pPr>
      <w:r w:rsidRPr="00716394">
        <w:rPr>
          <w:rFonts w:ascii="Times New Roman" w:hAnsi="Times New Roman" w:cs="Times New Roman"/>
          <w:b/>
          <w:i/>
          <w:sz w:val="24"/>
          <w:szCs w:val="24"/>
          <w:u w:val="single"/>
        </w:rPr>
        <w:t>J U D G M E N T:</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b/>
          <w:i/>
          <w:sz w:val="24"/>
          <w:szCs w:val="24"/>
        </w:rPr>
        <w:t>Edward Gatsinzi and Mukasanga Ritah</w:t>
      </w:r>
      <w:r w:rsidRPr="00716394">
        <w:rPr>
          <w:rFonts w:ascii="Times New Roman" w:hAnsi="Times New Roman" w:cs="Times New Roman"/>
          <w:sz w:val="24"/>
          <w:szCs w:val="24"/>
        </w:rPr>
        <w:t xml:space="preserve"> </w:t>
      </w:r>
      <w:r w:rsidRPr="00716394">
        <w:rPr>
          <w:rFonts w:ascii="Times New Roman" w:hAnsi="Times New Roman" w:cs="Times New Roman"/>
          <w:i/>
          <w:sz w:val="24"/>
          <w:szCs w:val="24"/>
        </w:rPr>
        <w:t>(hereinafter referred to as the “Plaintiffs”</w:t>
      </w:r>
      <w:r w:rsidRPr="00716394">
        <w:rPr>
          <w:rFonts w:ascii="Times New Roman" w:hAnsi="Times New Roman" w:cs="Times New Roman"/>
          <w:sz w:val="24"/>
          <w:szCs w:val="24"/>
        </w:rPr>
        <w:t xml:space="preserve">) jointly brought this suit against </w:t>
      </w:r>
      <w:r w:rsidRPr="00716394">
        <w:rPr>
          <w:rFonts w:ascii="Times New Roman" w:hAnsi="Times New Roman" w:cs="Times New Roman"/>
          <w:b/>
          <w:i/>
          <w:sz w:val="24"/>
          <w:szCs w:val="24"/>
        </w:rPr>
        <w:t>Lwanga Steven</w:t>
      </w:r>
      <w:r w:rsidRPr="00716394">
        <w:rPr>
          <w:rFonts w:ascii="Times New Roman" w:hAnsi="Times New Roman" w:cs="Times New Roman"/>
          <w:sz w:val="24"/>
          <w:szCs w:val="24"/>
        </w:rPr>
        <w:t xml:space="preserve"> (</w:t>
      </w:r>
      <w:r w:rsidRPr="00716394">
        <w:rPr>
          <w:rFonts w:ascii="Times New Roman" w:hAnsi="Times New Roman" w:cs="Times New Roman"/>
          <w:i/>
          <w:sz w:val="24"/>
          <w:szCs w:val="24"/>
        </w:rPr>
        <w:t>hereinafter referred to as the “Defendant”)</w:t>
      </w:r>
      <w:r w:rsidRPr="00716394">
        <w:rPr>
          <w:rFonts w:ascii="Times New Roman" w:hAnsi="Times New Roman" w:cs="Times New Roman"/>
          <w:sz w:val="24"/>
          <w:szCs w:val="24"/>
        </w:rPr>
        <w:t xml:space="preserve"> seeking orders of cancellation of the Defendant’s names from the certificate of title for land comprised in </w:t>
      </w:r>
      <w:r w:rsidRPr="00716394">
        <w:rPr>
          <w:rFonts w:ascii="Times New Roman" w:hAnsi="Times New Roman" w:cs="Times New Roman"/>
          <w:b/>
          <w:i/>
          <w:sz w:val="24"/>
          <w:szCs w:val="24"/>
        </w:rPr>
        <w:t xml:space="preserve">Buruli Block 219 Plot 2 </w:t>
      </w:r>
      <w:r w:rsidRPr="00716394">
        <w:rPr>
          <w:rFonts w:ascii="Times New Roman" w:hAnsi="Times New Roman" w:cs="Times New Roman"/>
          <w:i/>
          <w:sz w:val="24"/>
          <w:szCs w:val="24"/>
        </w:rPr>
        <w:t>(hereinafter referred to as the “suit land”)</w:t>
      </w:r>
      <w:r w:rsidR="00121E31" w:rsidRPr="00716394">
        <w:rPr>
          <w:rFonts w:ascii="Times New Roman" w:hAnsi="Times New Roman" w:cs="Times New Roman"/>
          <w:i/>
          <w:sz w:val="24"/>
          <w:szCs w:val="24"/>
        </w:rPr>
        <w:t>;</w:t>
      </w:r>
      <w:r w:rsidRPr="00716394">
        <w:rPr>
          <w:rFonts w:ascii="Times New Roman" w:hAnsi="Times New Roman" w:cs="Times New Roman"/>
          <w:sz w:val="24"/>
          <w:szCs w:val="24"/>
        </w:rPr>
        <w:t xml:space="preserve"> </w:t>
      </w:r>
      <w:r w:rsidR="00F74B67" w:rsidRPr="00716394">
        <w:rPr>
          <w:rFonts w:ascii="Times New Roman" w:hAnsi="Times New Roman" w:cs="Times New Roman"/>
          <w:sz w:val="24"/>
          <w:szCs w:val="24"/>
        </w:rPr>
        <w:t>that they</w:t>
      </w:r>
      <w:r w:rsidR="006446B3" w:rsidRPr="00716394">
        <w:rPr>
          <w:rFonts w:ascii="Times New Roman" w:hAnsi="Times New Roman" w:cs="Times New Roman"/>
          <w:sz w:val="24"/>
          <w:szCs w:val="24"/>
        </w:rPr>
        <w:t xml:space="preserve"> be registered</w:t>
      </w:r>
      <w:r w:rsidRPr="00716394">
        <w:rPr>
          <w:rFonts w:ascii="Times New Roman" w:hAnsi="Times New Roman" w:cs="Times New Roman"/>
          <w:sz w:val="24"/>
          <w:szCs w:val="24"/>
        </w:rPr>
        <w:t xml:space="preserve"> </w:t>
      </w:r>
      <w:r w:rsidR="00121E31" w:rsidRPr="00716394">
        <w:rPr>
          <w:rFonts w:ascii="Times New Roman" w:hAnsi="Times New Roman" w:cs="Times New Roman"/>
          <w:sz w:val="24"/>
          <w:szCs w:val="24"/>
        </w:rPr>
        <w:t xml:space="preserve">on the title </w:t>
      </w:r>
      <w:r w:rsidR="006446B3" w:rsidRPr="00716394">
        <w:rPr>
          <w:rFonts w:ascii="Times New Roman" w:hAnsi="Times New Roman" w:cs="Times New Roman"/>
          <w:sz w:val="24"/>
          <w:szCs w:val="24"/>
        </w:rPr>
        <w:t>to</w:t>
      </w:r>
      <w:r w:rsidR="00121E31" w:rsidRPr="00716394">
        <w:rPr>
          <w:rFonts w:ascii="Times New Roman" w:hAnsi="Times New Roman" w:cs="Times New Roman"/>
          <w:sz w:val="24"/>
          <w:szCs w:val="24"/>
        </w:rPr>
        <w:t xml:space="preserve"> the suit land </w:t>
      </w:r>
      <w:r w:rsidRPr="00716394">
        <w:rPr>
          <w:rFonts w:ascii="Times New Roman" w:hAnsi="Times New Roman" w:cs="Times New Roman"/>
          <w:sz w:val="24"/>
          <w:szCs w:val="24"/>
        </w:rPr>
        <w:t xml:space="preserve">as Administrators of estate of late Augustine Lwamulangwa, and costs of the suit. </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Plaintiffs initially on 21/09/2004 sued the Chief Registrar of Titles jointly with one John Sekimpi; the latter from whom the Defendant </w:t>
      </w:r>
      <w:r w:rsidR="006446B3" w:rsidRPr="00716394">
        <w:rPr>
          <w:rFonts w:ascii="Times New Roman" w:hAnsi="Times New Roman" w:cs="Times New Roman"/>
          <w:sz w:val="24"/>
          <w:szCs w:val="24"/>
        </w:rPr>
        <w:t xml:space="preserve">claims to </w:t>
      </w:r>
      <w:r w:rsidRPr="00716394">
        <w:rPr>
          <w:rFonts w:ascii="Times New Roman" w:hAnsi="Times New Roman" w:cs="Times New Roman"/>
          <w:sz w:val="24"/>
          <w:szCs w:val="24"/>
        </w:rPr>
        <w:t>derive interest</w:t>
      </w:r>
      <w:r w:rsidR="006446B3" w:rsidRPr="00716394">
        <w:rPr>
          <w:rFonts w:ascii="Times New Roman" w:hAnsi="Times New Roman" w:cs="Times New Roman"/>
          <w:sz w:val="24"/>
          <w:szCs w:val="24"/>
        </w:rPr>
        <w:t xml:space="preserve"> in the suit land</w:t>
      </w:r>
      <w:r w:rsidRPr="00716394">
        <w:rPr>
          <w:rFonts w:ascii="Times New Roman" w:hAnsi="Times New Roman" w:cs="Times New Roman"/>
          <w:sz w:val="24"/>
          <w:szCs w:val="24"/>
        </w:rPr>
        <w:t xml:space="preserve">. On 18/09/2009 the Plaintiffs amended their plaint and included one Sekitoleko Shaban then </w:t>
      </w:r>
      <w:r w:rsidR="00F74B67" w:rsidRPr="00716394">
        <w:rPr>
          <w:rFonts w:ascii="Times New Roman" w:hAnsi="Times New Roman" w:cs="Times New Roman"/>
          <w:sz w:val="24"/>
          <w:szCs w:val="24"/>
        </w:rPr>
        <w:t xml:space="preserve">claiming to be </w:t>
      </w:r>
      <w:r w:rsidRPr="00716394">
        <w:rPr>
          <w:rFonts w:ascii="Times New Roman" w:hAnsi="Times New Roman" w:cs="Times New Roman"/>
          <w:sz w:val="24"/>
          <w:szCs w:val="24"/>
        </w:rPr>
        <w:t xml:space="preserve">the representative of </w:t>
      </w:r>
      <w:r w:rsidR="00F74B67" w:rsidRPr="00716394">
        <w:rPr>
          <w:rFonts w:ascii="Times New Roman" w:hAnsi="Times New Roman" w:cs="Times New Roman"/>
          <w:sz w:val="24"/>
          <w:szCs w:val="24"/>
        </w:rPr>
        <w:t>the estate of late John Sekimpi</w:t>
      </w:r>
      <w:r w:rsidRPr="00716394">
        <w:rPr>
          <w:rFonts w:ascii="Times New Roman" w:hAnsi="Times New Roman" w:cs="Times New Roman"/>
          <w:sz w:val="24"/>
          <w:szCs w:val="24"/>
        </w:rPr>
        <w:t xml:space="preserve"> who by then had died. </w:t>
      </w:r>
      <w:r w:rsidR="00121E31" w:rsidRPr="00716394">
        <w:rPr>
          <w:rFonts w:ascii="Times New Roman" w:hAnsi="Times New Roman" w:cs="Times New Roman"/>
          <w:sz w:val="24"/>
          <w:szCs w:val="24"/>
        </w:rPr>
        <w:t>O</w:t>
      </w:r>
      <w:r w:rsidRPr="00716394">
        <w:rPr>
          <w:rFonts w:ascii="Times New Roman" w:hAnsi="Times New Roman" w:cs="Times New Roman"/>
          <w:sz w:val="24"/>
          <w:szCs w:val="24"/>
        </w:rPr>
        <w:t>n 15/</w:t>
      </w:r>
      <w:r w:rsidR="00717133" w:rsidRPr="00716394">
        <w:rPr>
          <w:rFonts w:ascii="Times New Roman" w:hAnsi="Times New Roman" w:cs="Times New Roman"/>
          <w:sz w:val="24"/>
          <w:szCs w:val="24"/>
        </w:rPr>
        <w:t>0</w:t>
      </w:r>
      <w:r w:rsidRPr="00716394">
        <w:rPr>
          <w:rFonts w:ascii="Times New Roman" w:hAnsi="Times New Roman" w:cs="Times New Roman"/>
          <w:sz w:val="24"/>
          <w:szCs w:val="24"/>
        </w:rPr>
        <w:t xml:space="preserve">2/2012 the Plaintiffs </w:t>
      </w:r>
      <w:r w:rsidR="00121E31" w:rsidRPr="00716394">
        <w:rPr>
          <w:rFonts w:ascii="Times New Roman" w:hAnsi="Times New Roman" w:cs="Times New Roman"/>
          <w:sz w:val="24"/>
          <w:szCs w:val="24"/>
        </w:rPr>
        <w:t xml:space="preserve">yet again </w:t>
      </w:r>
      <w:r w:rsidRPr="00716394">
        <w:rPr>
          <w:rFonts w:ascii="Times New Roman" w:hAnsi="Times New Roman" w:cs="Times New Roman"/>
          <w:sz w:val="24"/>
          <w:szCs w:val="24"/>
        </w:rPr>
        <w:t>amended the</w:t>
      </w:r>
      <w:r w:rsidR="00717133" w:rsidRPr="00716394">
        <w:rPr>
          <w:rFonts w:ascii="Times New Roman" w:hAnsi="Times New Roman" w:cs="Times New Roman"/>
          <w:sz w:val="24"/>
          <w:szCs w:val="24"/>
        </w:rPr>
        <w:t>ir</w:t>
      </w:r>
      <w:r w:rsidRPr="00716394">
        <w:rPr>
          <w:rFonts w:ascii="Times New Roman" w:hAnsi="Times New Roman" w:cs="Times New Roman"/>
          <w:sz w:val="24"/>
          <w:szCs w:val="24"/>
        </w:rPr>
        <w:t xml:space="preserve"> plaint and dropped the Chief Registrar of Titles and Sekitoleko Shaban and maintained Lwanga Steven as the only Defendant who by then had become registered </w:t>
      </w:r>
      <w:r w:rsidR="006446B3" w:rsidRPr="00716394">
        <w:rPr>
          <w:rFonts w:ascii="Times New Roman" w:hAnsi="Times New Roman" w:cs="Times New Roman"/>
          <w:sz w:val="24"/>
          <w:szCs w:val="24"/>
        </w:rPr>
        <w:t xml:space="preserve">as </w:t>
      </w:r>
      <w:r w:rsidRPr="00716394">
        <w:rPr>
          <w:rFonts w:ascii="Times New Roman" w:hAnsi="Times New Roman" w:cs="Times New Roman"/>
          <w:sz w:val="24"/>
          <w:szCs w:val="24"/>
        </w:rPr>
        <w:t>proprietor on the title to the suit land.</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On 10/</w:t>
      </w:r>
      <w:r w:rsidR="00717133" w:rsidRPr="00716394">
        <w:rPr>
          <w:rFonts w:ascii="Times New Roman" w:hAnsi="Times New Roman" w:cs="Times New Roman"/>
          <w:sz w:val="24"/>
          <w:szCs w:val="24"/>
        </w:rPr>
        <w:t>0</w:t>
      </w:r>
      <w:r w:rsidRPr="00716394">
        <w:rPr>
          <w:rFonts w:ascii="Times New Roman" w:hAnsi="Times New Roman" w:cs="Times New Roman"/>
          <w:sz w:val="24"/>
          <w:szCs w:val="24"/>
        </w:rPr>
        <w:t xml:space="preserve">4/2012 the Defendant filed an amended written statement of defence with a counterclaim seeking </w:t>
      </w:r>
      <w:r w:rsidR="00F46E9C" w:rsidRPr="00716394">
        <w:rPr>
          <w:rFonts w:ascii="Times New Roman" w:hAnsi="Times New Roman" w:cs="Times New Roman"/>
          <w:sz w:val="24"/>
          <w:szCs w:val="24"/>
        </w:rPr>
        <w:t>orders</w:t>
      </w:r>
      <w:r w:rsidRPr="00716394">
        <w:rPr>
          <w:rFonts w:ascii="Times New Roman" w:hAnsi="Times New Roman" w:cs="Times New Roman"/>
          <w:sz w:val="24"/>
          <w:szCs w:val="24"/>
        </w:rPr>
        <w:t xml:space="preserve"> </w:t>
      </w:r>
      <w:r w:rsidR="00F46E9C" w:rsidRPr="00716394">
        <w:rPr>
          <w:rFonts w:ascii="Times New Roman" w:hAnsi="Times New Roman" w:cs="Times New Roman"/>
          <w:sz w:val="24"/>
          <w:szCs w:val="24"/>
        </w:rPr>
        <w:t xml:space="preserve">of eviction </w:t>
      </w:r>
      <w:r w:rsidR="00A77C37" w:rsidRPr="00716394">
        <w:rPr>
          <w:rFonts w:ascii="Times New Roman" w:hAnsi="Times New Roman" w:cs="Times New Roman"/>
          <w:sz w:val="24"/>
          <w:szCs w:val="24"/>
        </w:rPr>
        <w:t xml:space="preserve">against the Plaintiffs from the suit land and/or vacant possession, a </w:t>
      </w:r>
      <w:r w:rsidRPr="00716394">
        <w:rPr>
          <w:rFonts w:ascii="Times New Roman" w:hAnsi="Times New Roman" w:cs="Times New Roman"/>
          <w:sz w:val="24"/>
          <w:szCs w:val="24"/>
        </w:rPr>
        <w:t>permanent injunction against the Plaintiffs or anybody claim</w:t>
      </w:r>
      <w:r w:rsidR="007866DC" w:rsidRPr="00716394">
        <w:rPr>
          <w:rFonts w:ascii="Times New Roman" w:hAnsi="Times New Roman" w:cs="Times New Roman"/>
          <w:sz w:val="24"/>
          <w:szCs w:val="24"/>
        </w:rPr>
        <w:t>ing</w:t>
      </w:r>
      <w:r w:rsidRPr="00716394">
        <w:rPr>
          <w:rFonts w:ascii="Times New Roman" w:hAnsi="Times New Roman" w:cs="Times New Roman"/>
          <w:sz w:val="24"/>
          <w:szCs w:val="24"/>
        </w:rPr>
        <w:t xml:space="preserve"> under them from any further ac</w:t>
      </w:r>
      <w:r w:rsidR="00A77C37" w:rsidRPr="00716394">
        <w:rPr>
          <w:rFonts w:ascii="Times New Roman" w:hAnsi="Times New Roman" w:cs="Times New Roman"/>
          <w:sz w:val="24"/>
          <w:szCs w:val="24"/>
        </w:rPr>
        <w:t>ts of trespass on the suit land,</w:t>
      </w:r>
      <w:r w:rsidRPr="00716394">
        <w:rPr>
          <w:rFonts w:ascii="Times New Roman" w:hAnsi="Times New Roman" w:cs="Times New Roman"/>
          <w:sz w:val="24"/>
          <w:szCs w:val="24"/>
        </w:rPr>
        <w:t xml:space="preserve"> general damages and costs of the counterclaim.</w:t>
      </w:r>
      <w:r w:rsidR="00F46E9C" w:rsidRPr="00716394">
        <w:rPr>
          <w:rFonts w:ascii="Times New Roman" w:hAnsi="Times New Roman" w:cs="Times New Roman"/>
          <w:sz w:val="24"/>
          <w:szCs w:val="24"/>
        </w:rPr>
        <w:t xml:space="preserve"> </w:t>
      </w:r>
      <w:r w:rsidRPr="00716394">
        <w:rPr>
          <w:rFonts w:ascii="Times New Roman" w:hAnsi="Times New Roman" w:cs="Times New Roman"/>
          <w:sz w:val="24"/>
          <w:szCs w:val="24"/>
        </w:rPr>
        <w:t>On 03/</w:t>
      </w:r>
      <w:r w:rsidR="00717133" w:rsidRPr="00716394">
        <w:rPr>
          <w:rFonts w:ascii="Times New Roman" w:hAnsi="Times New Roman" w:cs="Times New Roman"/>
          <w:sz w:val="24"/>
          <w:szCs w:val="24"/>
        </w:rPr>
        <w:t>0</w:t>
      </w:r>
      <w:r w:rsidRPr="00716394">
        <w:rPr>
          <w:rFonts w:ascii="Times New Roman" w:hAnsi="Times New Roman" w:cs="Times New Roman"/>
          <w:sz w:val="24"/>
          <w:szCs w:val="24"/>
        </w:rPr>
        <w:t>5/2011 Counsel for the parties filed scheduling notes which were adopted by court with t</w:t>
      </w:r>
      <w:r w:rsidR="00E66956" w:rsidRPr="00716394">
        <w:rPr>
          <w:rFonts w:ascii="Times New Roman" w:hAnsi="Times New Roman" w:cs="Times New Roman"/>
          <w:sz w:val="24"/>
          <w:szCs w:val="24"/>
        </w:rPr>
        <w:t xml:space="preserve">wo issues </w:t>
      </w:r>
      <w:r w:rsidRPr="00716394">
        <w:rPr>
          <w:rFonts w:ascii="Times New Roman" w:hAnsi="Times New Roman" w:cs="Times New Roman"/>
          <w:sz w:val="24"/>
          <w:szCs w:val="24"/>
        </w:rPr>
        <w:t>proposed by the Plaintiffs’ Counsel</w:t>
      </w:r>
      <w:r w:rsidR="00E66956" w:rsidRPr="00716394">
        <w:rPr>
          <w:rFonts w:ascii="Times New Roman" w:hAnsi="Times New Roman" w:cs="Times New Roman"/>
          <w:sz w:val="24"/>
          <w:szCs w:val="24"/>
        </w:rPr>
        <w:t xml:space="preserve"> as follows</w:t>
      </w:r>
      <w:r w:rsidRPr="00716394">
        <w:rPr>
          <w:rFonts w:ascii="Times New Roman" w:hAnsi="Times New Roman" w:cs="Times New Roman"/>
          <w:sz w:val="24"/>
          <w:szCs w:val="24"/>
        </w:rPr>
        <w:t>;</w:t>
      </w:r>
    </w:p>
    <w:p w:rsidR="00EC09BC" w:rsidRPr="00716394" w:rsidRDefault="00EC09BC" w:rsidP="00EC09BC">
      <w:pPr>
        <w:pStyle w:val="ListParagraph"/>
        <w:numPr>
          <w:ilvl w:val="0"/>
          <w:numId w:val="2"/>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lastRenderedPageBreak/>
        <w:t>Whether the Plaintiffs are bona</w:t>
      </w:r>
      <w:r w:rsidR="00E66956" w:rsidRPr="00716394">
        <w:rPr>
          <w:rFonts w:ascii="Times New Roman" w:hAnsi="Times New Roman" w:cs="Times New Roman"/>
          <w:b/>
          <w:i/>
          <w:sz w:val="24"/>
          <w:szCs w:val="24"/>
        </w:rPr>
        <w:t xml:space="preserve"> </w:t>
      </w:r>
      <w:r w:rsidRPr="00716394">
        <w:rPr>
          <w:rFonts w:ascii="Times New Roman" w:hAnsi="Times New Roman" w:cs="Times New Roman"/>
          <w:b/>
          <w:i/>
          <w:sz w:val="24"/>
          <w:szCs w:val="24"/>
        </w:rPr>
        <w:t>fide occupants on the suit land</w:t>
      </w:r>
    </w:p>
    <w:p w:rsidR="00EC09BC" w:rsidRPr="00716394" w:rsidRDefault="00EC09BC" w:rsidP="00EC09BC">
      <w:pPr>
        <w:pStyle w:val="ListParagraph"/>
        <w:numPr>
          <w:ilvl w:val="0"/>
          <w:numId w:val="2"/>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Remedies available to the parties</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The Defendant proposed four issues as follows:</w:t>
      </w:r>
    </w:p>
    <w:p w:rsidR="00EC09BC" w:rsidRPr="00716394" w:rsidRDefault="00EC09BC" w:rsidP="00EC09BC">
      <w:pPr>
        <w:pStyle w:val="ListParagraph"/>
        <w:numPr>
          <w:ilvl w:val="0"/>
          <w:numId w:val="3"/>
        </w:numPr>
        <w:spacing w:after="0" w:line="360" w:lineRule="auto"/>
        <w:ind w:left="1440"/>
        <w:jc w:val="both"/>
        <w:rPr>
          <w:rFonts w:ascii="Times New Roman" w:hAnsi="Times New Roman" w:cs="Times New Roman"/>
          <w:b/>
          <w:i/>
          <w:sz w:val="24"/>
          <w:szCs w:val="24"/>
        </w:rPr>
      </w:pPr>
      <w:r w:rsidRPr="00716394">
        <w:rPr>
          <w:rFonts w:ascii="Times New Roman" w:hAnsi="Times New Roman" w:cs="Times New Roman"/>
          <w:b/>
          <w:i/>
          <w:sz w:val="24"/>
          <w:szCs w:val="24"/>
        </w:rPr>
        <w:t>Whether the plaint discloses a cause of action against the Defendants.</w:t>
      </w:r>
    </w:p>
    <w:p w:rsidR="00EC09BC" w:rsidRPr="00716394" w:rsidRDefault="00EC09BC" w:rsidP="00EC09BC">
      <w:pPr>
        <w:pStyle w:val="ListParagraph"/>
        <w:numPr>
          <w:ilvl w:val="0"/>
          <w:numId w:val="3"/>
        </w:numPr>
        <w:spacing w:after="0" w:line="360" w:lineRule="auto"/>
        <w:ind w:left="1440"/>
        <w:jc w:val="both"/>
        <w:rPr>
          <w:rFonts w:ascii="Times New Roman" w:hAnsi="Times New Roman" w:cs="Times New Roman"/>
          <w:b/>
          <w:i/>
          <w:sz w:val="24"/>
          <w:szCs w:val="24"/>
        </w:rPr>
      </w:pPr>
      <w:r w:rsidRPr="00716394">
        <w:rPr>
          <w:rFonts w:ascii="Times New Roman" w:hAnsi="Times New Roman" w:cs="Times New Roman"/>
          <w:b/>
          <w:i/>
          <w:sz w:val="24"/>
          <w:szCs w:val="24"/>
        </w:rPr>
        <w:t xml:space="preserve">Whether the Plaintiffs are bona fide occupants on the suit land. </w:t>
      </w:r>
    </w:p>
    <w:p w:rsidR="00EC09BC" w:rsidRPr="00716394" w:rsidRDefault="00EC09BC" w:rsidP="00EC09BC">
      <w:pPr>
        <w:pStyle w:val="ListParagraph"/>
        <w:numPr>
          <w:ilvl w:val="0"/>
          <w:numId w:val="3"/>
        </w:numPr>
        <w:spacing w:after="0" w:line="360" w:lineRule="auto"/>
        <w:ind w:left="1440"/>
        <w:jc w:val="both"/>
        <w:rPr>
          <w:rFonts w:ascii="Times New Roman" w:hAnsi="Times New Roman" w:cs="Times New Roman"/>
          <w:b/>
          <w:i/>
          <w:sz w:val="24"/>
          <w:szCs w:val="24"/>
        </w:rPr>
      </w:pPr>
      <w:r w:rsidRPr="00716394">
        <w:rPr>
          <w:rFonts w:ascii="Times New Roman" w:hAnsi="Times New Roman" w:cs="Times New Roman"/>
          <w:b/>
          <w:i/>
          <w:sz w:val="24"/>
          <w:szCs w:val="24"/>
        </w:rPr>
        <w:t>Whether the 3</w:t>
      </w:r>
      <w:r w:rsidRPr="00716394">
        <w:rPr>
          <w:rFonts w:ascii="Times New Roman" w:hAnsi="Times New Roman" w:cs="Times New Roman"/>
          <w:b/>
          <w:i/>
          <w:sz w:val="24"/>
          <w:szCs w:val="24"/>
          <w:vertAlign w:val="superscript"/>
        </w:rPr>
        <w:t>rd</w:t>
      </w:r>
      <w:r w:rsidRPr="00716394">
        <w:rPr>
          <w:rFonts w:ascii="Times New Roman" w:hAnsi="Times New Roman" w:cs="Times New Roman"/>
          <w:b/>
          <w:i/>
          <w:sz w:val="24"/>
          <w:szCs w:val="24"/>
        </w:rPr>
        <w:t xml:space="preserve"> Defendant is a bona fide purchaser.</w:t>
      </w:r>
    </w:p>
    <w:p w:rsidR="00EC09BC" w:rsidRPr="00716394" w:rsidRDefault="00EC09BC" w:rsidP="00EC09BC">
      <w:pPr>
        <w:pStyle w:val="ListParagraph"/>
        <w:numPr>
          <w:ilvl w:val="0"/>
          <w:numId w:val="3"/>
        </w:numPr>
        <w:spacing w:after="0" w:line="360" w:lineRule="auto"/>
        <w:ind w:left="1440"/>
        <w:jc w:val="both"/>
        <w:rPr>
          <w:rFonts w:ascii="Times New Roman" w:hAnsi="Times New Roman" w:cs="Times New Roman"/>
          <w:b/>
          <w:i/>
          <w:sz w:val="24"/>
          <w:szCs w:val="24"/>
        </w:rPr>
      </w:pPr>
      <w:r w:rsidRPr="00716394">
        <w:rPr>
          <w:rFonts w:ascii="Times New Roman" w:hAnsi="Times New Roman" w:cs="Times New Roman"/>
          <w:b/>
          <w:i/>
          <w:sz w:val="24"/>
          <w:szCs w:val="24"/>
        </w:rPr>
        <w:t xml:space="preserve">What are the remedies available to the parties? </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Owing to the </w:t>
      </w:r>
      <w:r w:rsidR="00F46E9C" w:rsidRPr="00716394">
        <w:rPr>
          <w:rFonts w:ascii="Times New Roman" w:hAnsi="Times New Roman" w:cs="Times New Roman"/>
          <w:sz w:val="24"/>
          <w:szCs w:val="24"/>
        </w:rPr>
        <w:t xml:space="preserve">several </w:t>
      </w:r>
      <w:r w:rsidRPr="00716394">
        <w:rPr>
          <w:rFonts w:ascii="Times New Roman" w:hAnsi="Times New Roman" w:cs="Times New Roman"/>
          <w:sz w:val="24"/>
          <w:szCs w:val="24"/>
        </w:rPr>
        <w:t xml:space="preserve">amendments </w:t>
      </w:r>
      <w:r w:rsidR="00A77C37" w:rsidRPr="00716394">
        <w:rPr>
          <w:rFonts w:ascii="Times New Roman" w:hAnsi="Times New Roman" w:cs="Times New Roman"/>
          <w:sz w:val="24"/>
          <w:szCs w:val="24"/>
        </w:rPr>
        <w:t>mentioned</w:t>
      </w:r>
      <w:r w:rsidR="00AF6C64" w:rsidRPr="00716394">
        <w:rPr>
          <w:rFonts w:ascii="Times New Roman" w:hAnsi="Times New Roman" w:cs="Times New Roman"/>
          <w:sz w:val="24"/>
          <w:szCs w:val="24"/>
        </w:rPr>
        <w:t xml:space="preserve"> above,</w:t>
      </w:r>
      <w:r w:rsidRPr="00716394">
        <w:rPr>
          <w:rFonts w:ascii="Times New Roman" w:hAnsi="Times New Roman" w:cs="Times New Roman"/>
          <w:sz w:val="24"/>
          <w:szCs w:val="24"/>
        </w:rPr>
        <w:t xml:space="preserve"> the parties </w:t>
      </w:r>
      <w:r w:rsidR="00F46E9C" w:rsidRPr="00716394">
        <w:rPr>
          <w:rFonts w:ascii="Times New Roman" w:hAnsi="Times New Roman" w:cs="Times New Roman"/>
          <w:sz w:val="24"/>
          <w:szCs w:val="24"/>
        </w:rPr>
        <w:t xml:space="preserve">again jointly </w:t>
      </w:r>
      <w:r w:rsidRPr="00716394">
        <w:rPr>
          <w:rFonts w:ascii="Times New Roman" w:hAnsi="Times New Roman" w:cs="Times New Roman"/>
          <w:sz w:val="24"/>
          <w:szCs w:val="24"/>
        </w:rPr>
        <w:t>adopted the following issues</w:t>
      </w:r>
      <w:r w:rsidR="00F46E9C" w:rsidRPr="00716394">
        <w:rPr>
          <w:rFonts w:ascii="Times New Roman" w:hAnsi="Times New Roman" w:cs="Times New Roman"/>
          <w:sz w:val="24"/>
          <w:szCs w:val="24"/>
        </w:rPr>
        <w:t xml:space="preserve"> at the trial</w:t>
      </w:r>
      <w:r w:rsidRPr="00716394">
        <w:rPr>
          <w:rFonts w:ascii="Times New Roman" w:hAnsi="Times New Roman" w:cs="Times New Roman"/>
          <w:sz w:val="24"/>
          <w:szCs w:val="24"/>
        </w:rPr>
        <w:t>;</w:t>
      </w:r>
    </w:p>
    <w:p w:rsidR="00EC09BC" w:rsidRPr="00716394" w:rsidRDefault="00EC09BC" w:rsidP="00EC09BC">
      <w:pPr>
        <w:pStyle w:val="ListParagraph"/>
        <w:numPr>
          <w:ilvl w:val="0"/>
          <w:numId w:val="4"/>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Whether the Plaintiffs have an interest in the suit land.</w:t>
      </w:r>
    </w:p>
    <w:p w:rsidR="00EC09BC" w:rsidRPr="00716394" w:rsidRDefault="00EC09BC" w:rsidP="00EC09BC">
      <w:pPr>
        <w:pStyle w:val="ListParagraph"/>
        <w:numPr>
          <w:ilvl w:val="0"/>
          <w:numId w:val="4"/>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Whether the Defendant is a bona fide purchaser.</w:t>
      </w:r>
    </w:p>
    <w:p w:rsidR="00EC09BC" w:rsidRPr="00716394" w:rsidRDefault="00EC09BC" w:rsidP="00EC09BC">
      <w:pPr>
        <w:pStyle w:val="ListParagraph"/>
        <w:numPr>
          <w:ilvl w:val="0"/>
          <w:numId w:val="4"/>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What are the remedies available for the parties?</w:t>
      </w:r>
    </w:p>
    <w:p w:rsidR="00EC09BC" w:rsidRPr="00716394" w:rsidRDefault="00EC09BC" w:rsidP="00EC09BC">
      <w:pPr>
        <w:pStyle w:val="ListParagraph"/>
        <w:spacing w:after="0" w:line="360" w:lineRule="auto"/>
        <w:ind w:left="0"/>
        <w:jc w:val="both"/>
        <w:rPr>
          <w:rFonts w:ascii="Times New Roman" w:hAnsi="Times New Roman" w:cs="Times New Roman"/>
          <w:b/>
          <w:i/>
          <w:sz w:val="24"/>
          <w:szCs w:val="24"/>
        </w:rPr>
      </w:pPr>
      <w:r w:rsidRPr="00716394">
        <w:rPr>
          <w:rFonts w:ascii="Times New Roman" w:hAnsi="Times New Roman" w:cs="Times New Roman"/>
          <w:b/>
          <w:i/>
          <w:sz w:val="24"/>
          <w:szCs w:val="24"/>
        </w:rPr>
        <w:t>Background facts.</w:t>
      </w:r>
    </w:p>
    <w:p w:rsidR="00EC09BC" w:rsidRPr="00716394" w:rsidRDefault="00A77C37"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The Plaintiffs’ father</w:t>
      </w:r>
      <w:r w:rsidR="00F46E9C" w:rsidRPr="00716394">
        <w:rPr>
          <w:rFonts w:ascii="Times New Roman" w:hAnsi="Times New Roman" w:cs="Times New Roman"/>
          <w:sz w:val="24"/>
          <w:szCs w:val="24"/>
        </w:rPr>
        <w:t xml:space="preserve"> one </w:t>
      </w:r>
      <w:r w:rsidR="00AF6C64" w:rsidRPr="00716394">
        <w:rPr>
          <w:rFonts w:ascii="Times New Roman" w:hAnsi="Times New Roman" w:cs="Times New Roman"/>
          <w:sz w:val="24"/>
          <w:szCs w:val="24"/>
        </w:rPr>
        <w:t>l</w:t>
      </w:r>
      <w:r w:rsidR="00F46E9C" w:rsidRPr="00716394">
        <w:rPr>
          <w:rFonts w:ascii="Times New Roman" w:hAnsi="Times New Roman" w:cs="Times New Roman"/>
          <w:sz w:val="24"/>
          <w:szCs w:val="24"/>
        </w:rPr>
        <w:t>ate Augustine Lwamulangwa</w:t>
      </w:r>
      <w:r w:rsidRPr="00716394">
        <w:rPr>
          <w:rFonts w:ascii="Times New Roman" w:hAnsi="Times New Roman" w:cs="Times New Roman"/>
          <w:sz w:val="24"/>
          <w:szCs w:val="24"/>
        </w:rPr>
        <w:t xml:space="preserve"> </w:t>
      </w:r>
      <w:r w:rsidR="00F46E9C" w:rsidRPr="00716394">
        <w:rPr>
          <w:rFonts w:ascii="Times New Roman" w:hAnsi="Times New Roman" w:cs="Times New Roman"/>
          <w:sz w:val="24"/>
          <w:szCs w:val="24"/>
        </w:rPr>
        <w:t>on 02/07/1980</w:t>
      </w:r>
      <w:r w:rsidR="00EC09BC" w:rsidRPr="00716394">
        <w:rPr>
          <w:rFonts w:ascii="Times New Roman" w:hAnsi="Times New Roman" w:cs="Times New Roman"/>
          <w:sz w:val="24"/>
          <w:szCs w:val="24"/>
        </w:rPr>
        <w:t xml:space="preserve"> got registered as proprietor on the certificate of title for land comprised in Buruli</w:t>
      </w:r>
      <w:r w:rsidR="00EC09BC" w:rsidRPr="00716394">
        <w:rPr>
          <w:rFonts w:ascii="Times New Roman" w:hAnsi="Times New Roman" w:cs="Times New Roman"/>
          <w:b/>
          <w:i/>
          <w:sz w:val="24"/>
          <w:szCs w:val="24"/>
        </w:rPr>
        <w:t xml:space="preserve"> Block 219 Plot 2</w:t>
      </w:r>
      <w:r w:rsidR="00EC09BC" w:rsidRPr="00716394">
        <w:rPr>
          <w:rFonts w:ascii="Times New Roman" w:hAnsi="Times New Roman" w:cs="Times New Roman"/>
          <w:sz w:val="24"/>
          <w:szCs w:val="24"/>
        </w:rPr>
        <w:t xml:space="preserve">. </w:t>
      </w:r>
      <w:r w:rsidR="00F46E9C" w:rsidRPr="00716394">
        <w:rPr>
          <w:rFonts w:ascii="Times New Roman" w:hAnsi="Times New Roman" w:cs="Times New Roman"/>
          <w:sz w:val="24"/>
          <w:szCs w:val="24"/>
        </w:rPr>
        <w:t xml:space="preserve"> </w:t>
      </w:r>
      <w:r w:rsidR="00AF6C64" w:rsidRPr="00716394">
        <w:rPr>
          <w:rFonts w:ascii="Times New Roman" w:hAnsi="Times New Roman" w:cs="Times New Roman"/>
          <w:sz w:val="24"/>
          <w:szCs w:val="24"/>
        </w:rPr>
        <w:t>T</w:t>
      </w:r>
      <w:r w:rsidR="00F46E9C" w:rsidRPr="00716394">
        <w:rPr>
          <w:rFonts w:ascii="Times New Roman" w:hAnsi="Times New Roman" w:cs="Times New Roman"/>
          <w:sz w:val="24"/>
          <w:szCs w:val="24"/>
        </w:rPr>
        <w:t xml:space="preserve">ogether </w:t>
      </w:r>
      <w:r w:rsidR="00EC09BC" w:rsidRPr="00716394">
        <w:rPr>
          <w:rFonts w:ascii="Times New Roman" w:hAnsi="Times New Roman" w:cs="Times New Roman"/>
          <w:sz w:val="24"/>
          <w:szCs w:val="24"/>
        </w:rPr>
        <w:t>with his family</w:t>
      </w:r>
      <w:r w:rsidR="00AF6C64"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w:t>
      </w:r>
      <w:r w:rsidR="00AF6C64" w:rsidRPr="00716394">
        <w:rPr>
          <w:rFonts w:ascii="Times New Roman" w:hAnsi="Times New Roman" w:cs="Times New Roman"/>
          <w:sz w:val="24"/>
          <w:szCs w:val="24"/>
        </w:rPr>
        <w:t xml:space="preserve">they had </w:t>
      </w:r>
      <w:r w:rsidR="00EC09BC" w:rsidRPr="00716394">
        <w:rPr>
          <w:rFonts w:ascii="Times New Roman" w:hAnsi="Times New Roman" w:cs="Times New Roman"/>
          <w:sz w:val="24"/>
          <w:szCs w:val="24"/>
        </w:rPr>
        <w:t>occupied the suit land prior to his registration and utilized it for cultivation and grazing cattle. On 30/</w:t>
      </w:r>
      <w:r w:rsidR="002A2330" w:rsidRPr="00716394">
        <w:rPr>
          <w:rFonts w:ascii="Times New Roman" w:hAnsi="Times New Roman" w:cs="Times New Roman"/>
          <w:sz w:val="24"/>
          <w:szCs w:val="24"/>
        </w:rPr>
        <w:t>0</w:t>
      </w:r>
      <w:r w:rsidR="00EC09BC" w:rsidRPr="00716394">
        <w:rPr>
          <w:rFonts w:ascii="Times New Roman" w:hAnsi="Times New Roman" w:cs="Times New Roman"/>
          <w:sz w:val="24"/>
          <w:szCs w:val="24"/>
        </w:rPr>
        <w:t>7/1991 Augustine Lwamulangwa died and he was buried on the suit land. In 2004</w:t>
      </w:r>
      <w:r w:rsidR="002A2330"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one John Sekimpi started laying claim of ownership o</w:t>
      </w:r>
      <w:r w:rsidR="00587ECC" w:rsidRPr="00716394">
        <w:rPr>
          <w:rFonts w:ascii="Times New Roman" w:hAnsi="Times New Roman" w:cs="Times New Roman"/>
          <w:sz w:val="24"/>
          <w:szCs w:val="24"/>
        </w:rPr>
        <w:t xml:space="preserve">ver </w:t>
      </w:r>
      <w:r w:rsidR="00EC09BC" w:rsidRPr="00716394">
        <w:rPr>
          <w:rFonts w:ascii="Times New Roman" w:hAnsi="Times New Roman" w:cs="Times New Roman"/>
          <w:sz w:val="24"/>
          <w:szCs w:val="24"/>
        </w:rPr>
        <w:t xml:space="preserve">the suit land as Administrator </w:t>
      </w:r>
      <w:r w:rsidR="00587ECC" w:rsidRPr="00716394">
        <w:rPr>
          <w:rFonts w:ascii="Times New Roman" w:hAnsi="Times New Roman" w:cs="Times New Roman"/>
          <w:sz w:val="24"/>
          <w:szCs w:val="24"/>
        </w:rPr>
        <w:t xml:space="preserve">for the estate of </w:t>
      </w:r>
      <w:r w:rsidR="00EC09BC" w:rsidRPr="00716394">
        <w:rPr>
          <w:rFonts w:ascii="Times New Roman" w:hAnsi="Times New Roman" w:cs="Times New Roman"/>
          <w:sz w:val="24"/>
          <w:szCs w:val="24"/>
        </w:rPr>
        <w:t xml:space="preserve">one </w:t>
      </w:r>
      <w:r w:rsidR="00587ECC" w:rsidRPr="00716394">
        <w:rPr>
          <w:rFonts w:ascii="Times New Roman" w:hAnsi="Times New Roman" w:cs="Times New Roman"/>
          <w:sz w:val="24"/>
          <w:szCs w:val="24"/>
        </w:rPr>
        <w:t xml:space="preserve">late </w:t>
      </w:r>
      <w:r w:rsidR="00EC09BC" w:rsidRPr="00716394">
        <w:rPr>
          <w:rFonts w:ascii="Times New Roman" w:hAnsi="Times New Roman" w:cs="Times New Roman"/>
          <w:sz w:val="24"/>
          <w:szCs w:val="24"/>
        </w:rPr>
        <w:t xml:space="preserve">Salimini Kabalu who was </w:t>
      </w:r>
      <w:r w:rsidRPr="00716394">
        <w:rPr>
          <w:rFonts w:ascii="Times New Roman" w:hAnsi="Times New Roman" w:cs="Times New Roman"/>
          <w:sz w:val="24"/>
          <w:szCs w:val="24"/>
        </w:rPr>
        <w:t xml:space="preserve">previously </w:t>
      </w:r>
      <w:r w:rsidR="000429B8" w:rsidRPr="00716394">
        <w:rPr>
          <w:rFonts w:ascii="Times New Roman" w:hAnsi="Times New Roman" w:cs="Times New Roman"/>
          <w:sz w:val="24"/>
          <w:szCs w:val="24"/>
        </w:rPr>
        <w:t xml:space="preserve">registered on the title </w:t>
      </w:r>
      <w:r w:rsidR="00F46E9C" w:rsidRPr="00716394">
        <w:rPr>
          <w:rFonts w:ascii="Times New Roman" w:hAnsi="Times New Roman" w:cs="Times New Roman"/>
          <w:sz w:val="24"/>
          <w:szCs w:val="24"/>
        </w:rPr>
        <w:t xml:space="preserve">in 1934 </w:t>
      </w:r>
      <w:r w:rsidR="00EC09BC" w:rsidRPr="00716394">
        <w:rPr>
          <w:rFonts w:ascii="Times New Roman" w:hAnsi="Times New Roman" w:cs="Times New Roman"/>
          <w:sz w:val="24"/>
          <w:szCs w:val="24"/>
        </w:rPr>
        <w:t xml:space="preserve">and died in 1960. </w:t>
      </w:r>
      <w:r w:rsidR="00231126" w:rsidRPr="00716394">
        <w:rPr>
          <w:rFonts w:ascii="Times New Roman" w:hAnsi="Times New Roman" w:cs="Times New Roman"/>
          <w:sz w:val="24"/>
          <w:szCs w:val="24"/>
        </w:rPr>
        <w:t xml:space="preserve">John Sekimpi’s lawyers </w:t>
      </w:r>
      <w:r w:rsidR="00231126" w:rsidRPr="00716394">
        <w:rPr>
          <w:rFonts w:ascii="Times New Roman" w:hAnsi="Times New Roman" w:cs="Times New Roman"/>
          <w:i/>
          <w:sz w:val="24"/>
          <w:szCs w:val="24"/>
        </w:rPr>
        <w:t>M/s. Sengoba &amp; Co. Advocates,</w:t>
      </w:r>
      <w:r w:rsidR="00231126" w:rsidRPr="00716394">
        <w:rPr>
          <w:rFonts w:ascii="Times New Roman" w:hAnsi="Times New Roman" w:cs="Times New Roman"/>
          <w:sz w:val="24"/>
          <w:szCs w:val="24"/>
        </w:rPr>
        <w:t xml:space="preserve"> in letter dated 19/05/1993 </w:t>
      </w:r>
      <w:r w:rsidR="00587ECC" w:rsidRPr="00716394">
        <w:rPr>
          <w:rFonts w:ascii="Times New Roman" w:hAnsi="Times New Roman" w:cs="Times New Roman"/>
          <w:sz w:val="24"/>
          <w:szCs w:val="24"/>
        </w:rPr>
        <w:t xml:space="preserve">moved the </w:t>
      </w:r>
      <w:r w:rsidR="00231126" w:rsidRPr="00716394">
        <w:rPr>
          <w:rFonts w:ascii="Times New Roman" w:hAnsi="Times New Roman" w:cs="Times New Roman"/>
          <w:sz w:val="24"/>
          <w:szCs w:val="24"/>
        </w:rPr>
        <w:t xml:space="preserve">Chief Registrar of Titles </w:t>
      </w:r>
      <w:r w:rsidR="00587ECC" w:rsidRPr="00716394">
        <w:rPr>
          <w:rFonts w:ascii="Times New Roman" w:hAnsi="Times New Roman" w:cs="Times New Roman"/>
          <w:sz w:val="24"/>
          <w:szCs w:val="24"/>
        </w:rPr>
        <w:t xml:space="preserve">under </w:t>
      </w:r>
      <w:r w:rsidR="00587ECC" w:rsidRPr="00716394">
        <w:rPr>
          <w:rFonts w:ascii="Times New Roman" w:hAnsi="Times New Roman" w:cs="Times New Roman"/>
          <w:b/>
          <w:i/>
          <w:sz w:val="24"/>
          <w:szCs w:val="24"/>
        </w:rPr>
        <w:t>Section 178(a) of the Registration of Titles Act</w:t>
      </w:r>
      <w:r w:rsidR="00587ECC" w:rsidRPr="00716394">
        <w:rPr>
          <w:rFonts w:ascii="Times New Roman" w:hAnsi="Times New Roman" w:cs="Times New Roman"/>
          <w:sz w:val="24"/>
          <w:szCs w:val="24"/>
        </w:rPr>
        <w:t xml:space="preserve"> to </w:t>
      </w:r>
      <w:r w:rsidR="000429B8" w:rsidRPr="00716394">
        <w:rPr>
          <w:rFonts w:ascii="Times New Roman" w:hAnsi="Times New Roman" w:cs="Times New Roman"/>
          <w:sz w:val="24"/>
          <w:szCs w:val="24"/>
        </w:rPr>
        <w:t>cancel</w:t>
      </w:r>
      <w:r w:rsidR="00587ECC" w:rsidRPr="00716394">
        <w:rPr>
          <w:rFonts w:ascii="Times New Roman" w:hAnsi="Times New Roman" w:cs="Times New Roman"/>
          <w:sz w:val="24"/>
          <w:szCs w:val="24"/>
        </w:rPr>
        <w:t xml:space="preserve"> Augustine Lwamulangwa</w:t>
      </w:r>
      <w:r w:rsidR="000429B8" w:rsidRPr="00716394">
        <w:rPr>
          <w:rFonts w:ascii="Times New Roman" w:hAnsi="Times New Roman" w:cs="Times New Roman"/>
          <w:sz w:val="24"/>
          <w:szCs w:val="24"/>
        </w:rPr>
        <w:t xml:space="preserve">’s entry </w:t>
      </w:r>
      <w:r w:rsidR="00587ECC" w:rsidRPr="00716394">
        <w:rPr>
          <w:rFonts w:ascii="Times New Roman" w:hAnsi="Times New Roman" w:cs="Times New Roman"/>
          <w:sz w:val="24"/>
          <w:szCs w:val="24"/>
        </w:rPr>
        <w:t xml:space="preserve">from the </w:t>
      </w:r>
      <w:r w:rsidR="000429B8" w:rsidRPr="00716394">
        <w:rPr>
          <w:rFonts w:ascii="Times New Roman" w:hAnsi="Times New Roman" w:cs="Times New Roman"/>
          <w:sz w:val="24"/>
          <w:szCs w:val="24"/>
        </w:rPr>
        <w:t>title</w:t>
      </w:r>
      <w:r w:rsidR="00587ECC" w:rsidRPr="00716394">
        <w:rPr>
          <w:rFonts w:ascii="Times New Roman" w:hAnsi="Times New Roman" w:cs="Times New Roman"/>
          <w:sz w:val="24"/>
          <w:szCs w:val="24"/>
        </w:rPr>
        <w:t xml:space="preserve"> on grounds that he </w:t>
      </w:r>
      <w:r w:rsidR="00231126" w:rsidRPr="00716394">
        <w:rPr>
          <w:rFonts w:ascii="Times New Roman" w:hAnsi="Times New Roman" w:cs="Times New Roman"/>
          <w:sz w:val="24"/>
          <w:szCs w:val="24"/>
        </w:rPr>
        <w:t xml:space="preserve">was erroneously registered </w:t>
      </w:r>
      <w:r w:rsidR="00587ECC" w:rsidRPr="00716394">
        <w:rPr>
          <w:rFonts w:ascii="Times New Roman" w:hAnsi="Times New Roman" w:cs="Times New Roman"/>
          <w:sz w:val="24"/>
          <w:szCs w:val="24"/>
        </w:rPr>
        <w:t>on the suit land, and that his names</w:t>
      </w:r>
      <w:r w:rsidR="00231126" w:rsidRPr="00716394">
        <w:rPr>
          <w:rFonts w:ascii="Times New Roman" w:hAnsi="Times New Roman" w:cs="Times New Roman"/>
          <w:sz w:val="24"/>
          <w:szCs w:val="24"/>
        </w:rPr>
        <w:t xml:space="preserve"> </w:t>
      </w:r>
      <w:r w:rsidR="00F46E9C" w:rsidRPr="00716394">
        <w:rPr>
          <w:rFonts w:ascii="Times New Roman" w:hAnsi="Times New Roman" w:cs="Times New Roman"/>
          <w:sz w:val="24"/>
          <w:szCs w:val="24"/>
        </w:rPr>
        <w:t xml:space="preserve">should </w:t>
      </w:r>
      <w:r w:rsidR="00231126" w:rsidRPr="00716394">
        <w:rPr>
          <w:rFonts w:ascii="Times New Roman" w:hAnsi="Times New Roman" w:cs="Times New Roman"/>
          <w:sz w:val="24"/>
          <w:szCs w:val="24"/>
        </w:rPr>
        <w:t>be removed to enable the children of S</w:t>
      </w:r>
      <w:r w:rsidR="00587ECC" w:rsidRPr="00716394">
        <w:rPr>
          <w:rFonts w:ascii="Times New Roman" w:hAnsi="Times New Roman" w:cs="Times New Roman"/>
          <w:sz w:val="24"/>
          <w:szCs w:val="24"/>
        </w:rPr>
        <w:t>alimini</w:t>
      </w:r>
      <w:r w:rsidR="00231126" w:rsidRPr="00716394">
        <w:rPr>
          <w:rFonts w:ascii="Times New Roman" w:hAnsi="Times New Roman" w:cs="Times New Roman"/>
          <w:sz w:val="24"/>
          <w:szCs w:val="24"/>
        </w:rPr>
        <w:t xml:space="preserve"> Kabalu to register their beneficial interest. </w:t>
      </w:r>
    </w:p>
    <w:p w:rsidR="000429B8" w:rsidRPr="00716394" w:rsidRDefault="00587EC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The</w:t>
      </w:r>
      <w:r w:rsidR="00EC09BC" w:rsidRPr="00716394">
        <w:rPr>
          <w:rFonts w:ascii="Times New Roman" w:hAnsi="Times New Roman" w:cs="Times New Roman"/>
          <w:sz w:val="24"/>
          <w:szCs w:val="24"/>
        </w:rPr>
        <w:t xml:space="preserve"> Chief Registrar of Titles </w:t>
      </w:r>
      <w:r w:rsidRPr="00716394">
        <w:rPr>
          <w:rFonts w:ascii="Times New Roman" w:hAnsi="Times New Roman" w:cs="Times New Roman"/>
          <w:sz w:val="24"/>
          <w:szCs w:val="24"/>
        </w:rPr>
        <w:t xml:space="preserve">on 14/06/1993 </w:t>
      </w:r>
      <w:r w:rsidR="00EC09BC" w:rsidRPr="00716394">
        <w:rPr>
          <w:rFonts w:ascii="Times New Roman" w:hAnsi="Times New Roman" w:cs="Times New Roman"/>
          <w:sz w:val="24"/>
          <w:szCs w:val="24"/>
        </w:rPr>
        <w:t xml:space="preserve">issued </w:t>
      </w:r>
      <w:r w:rsidR="00F46E9C" w:rsidRPr="00716394">
        <w:rPr>
          <w:rFonts w:ascii="Times New Roman" w:hAnsi="Times New Roman" w:cs="Times New Roman"/>
          <w:sz w:val="24"/>
          <w:szCs w:val="24"/>
        </w:rPr>
        <w:t>notice to Augustine Lwamulangwa,</w:t>
      </w:r>
      <w:r w:rsidR="00EC09BC" w:rsidRPr="00716394">
        <w:rPr>
          <w:rFonts w:ascii="Times New Roman" w:hAnsi="Times New Roman" w:cs="Times New Roman"/>
          <w:sz w:val="24"/>
          <w:szCs w:val="24"/>
        </w:rPr>
        <w:t xml:space="preserve"> who by then </w:t>
      </w:r>
      <w:r w:rsidRPr="00716394">
        <w:rPr>
          <w:rFonts w:ascii="Times New Roman" w:hAnsi="Times New Roman" w:cs="Times New Roman"/>
          <w:sz w:val="24"/>
          <w:szCs w:val="24"/>
        </w:rPr>
        <w:t xml:space="preserve">was </w:t>
      </w:r>
      <w:r w:rsidR="00EC09BC" w:rsidRPr="00716394">
        <w:rPr>
          <w:rFonts w:ascii="Times New Roman" w:hAnsi="Times New Roman" w:cs="Times New Roman"/>
          <w:sz w:val="24"/>
          <w:szCs w:val="24"/>
        </w:rPr>
        <w:t xml:space="preserve">dead for about two years, stating that his registration in 1980 was done in error and that </w:t>
      </w:r>
      <w:r w:rsidR="00231126" w:rsidRPr="00716394">
        <w:rPr>
          <w:rFonts w:ascii="Times New Roman" w:hAnsi="Times New Roman" w:cs="Times New Roman"/>
          <w:sz w:val="24"/>
          <w:szCs w:val="24"/>
        </w:rPr>
        <w:t xml:space="preserve">his name would be </w:t>
      </w:r>
      <w:r w:rsidR="00EC09BC" w:rsidRPr="00716394">
        <w:rPr>
          <w:rFonts w:ascii="Times New Roman" w:hAnsi="Times New Roman" w:cs="Times New Roman"/>
          <w:sz w:val="24"/>
          <w:szCs w:val="24"/>
        </w:rPr>
        <w:t>cancel</w:t>
      </w:r>
      <w:r w:rsidR="00231126" w:rsidRPr="00716394">
        <w:rPr>
          <w:rFonts w:ascii="Times New Roman" w:hAnsi="Times New Roman" w:cs="Times New Roman"/>
          <w:sz w:val="24"/>
          <w:szCs w:val="24"/>
        </w:rPr>
        <w:t>led</w:t>
      </w:r>
      <w:r w:rsidR="00EC09BC" w:rsidRPr="00716394">
        <w:rPr>
          <w:rFonts w:ascii="Times New Roman" w:hAnsi="Times New Roman" w:cs="Times New Roman"/>
          <w:sz w:val="24"/>
          <w:szCs w:val="24"/>
        </w:rPr>
        <w:t xml:space="preserve"> and </w:t>
      </w:r>
      <w:r w:rsidR="00231126" w:rsidRPr="00716394">
        <w:rPr>
          <w:rFonts w:ascii="Times New Roman" w:hAnsi="Times New Roman" w:cs="Times New Roman"/>
          <w:sz w:val="24"/>
          <w:szCs w:val="24"/>
        </w:rPr>
        <w:t>Salimini Kabalu</w:t>
      </w:r>
      <w:r w:rsidRPr="00716394">
        <w:rPr>
          <w:rFonts w:ascii="Times New Roman" w:hAnsi="Times New Roman" w:cs="Times New Roman"/>
          <w:sz w:val="24"/>
          <w:szCs w:val="24"/>
        </w:rPr>
        <w:t>’s</w:t>
      </w:r>
      <w:r w:rsidR="00231126" w:rsidRPr="00716394">
        <w:rPr>
          <w:rFonts w:ascii="Times New Roman" w:hAnsi="Times New Roman" w:cs="Times New Roman"/>
          <w:sz w:val="24"/>
          <w:szCs w:val="24"/>
        </w:rPr>
        <w:t xml:space="preserve"> </w:t>
      </w:r>
      <w:r w:rsidR="00EC09BC" w:rsidRPr="00716394">
        <w:rPr>
          <w:rFonts w:ascii="Times New Roman" w:hAnsi="Times New Roman" w:cs="Times New Roman"/>
          <w:sz w:val="24"/>
          <w:szCs w:val="24"/>
        </w:rPr>
        <w:t>reinstate</w:t>
      </w:r>
      <w:r w:rsidR="00231126" w:rsidRPr="00716394">
        <w:rPr>
          <w:rFonts w:ascii="Times New Roman" w:hAnsi="Times New Roman" w:cs="Times New Roman"/>
          <w:sz w:val="24"/>
          <w:szCs w:val="24"/>
        </w:rPr>
        <w:t>d on the title</w:t>
      </w:r>
      <w:r w:rsidR="00EC09BC" w:rsidRPr="00716394">
        <w:rPr>
          <w:rFonts w:ascii="Times New Roman" w:hAnsi="Times New Roman" w:cs="Times New Roman"/>
          <w:sz w:val="24"/>
          <w:szCs w:val="24"/>
        </w:rPr>
        <w:t xml:space="preserve">. In the same notice </w:t>
      </w:r>
      <w:r w:rsidRPr="00716394">
        <w:rPr>
          <w:rFonts w:ascii="Times New Roman" w:hAnsi="Times New Roman" w:cs="Times New Roman"/>
          <w:sz w:val="24"/>
          <w:szCs w:val="24"/>
        </w:rPr>
        <w:t>the Chief Registrar of Titles</w:t>
      </w:r>
      <w:r w:rsidR="00231126" w:rsidRPr="00716394">
        <w:rPr>
          <w:rFonts w:ascii="Times New Roman" w:hAnsi="Times New Roman" w:cs="Times New Roman"/>
          <w:sz w:val="24"/>
          <w:szCs w:val="24"/>
        </w:rPr>
        <w:t xml:space="preserve"> required </w:t>
      </w:r>
      <w:r w:rsidR="00EC09BC" w:rsidRPr="00716394">
        <w:rPr>
          <w:rFonts w:ascii="Times New Roman" w:hAnsi="Times New Roman" w:cs="Times New Roman"/>
          <w:sz w:val="24"/>
          <w:szCs w:val="24"/>
        </w:rPr>
        <w:t xml:space="preserve">Augustine Lwamulangwa to forward </w:t>
      </w:r>
      <w:r w:rsidR="000429B8" w:rsidRPr="00716394">
        <w:rPr>
          <w:rFonts w:ascii="Times New Roman" w:hAnsi="Times New Roman" w:cs="Times New Roman"/>
          <w:sz w:val="24"/>
          <w:szCs w:val="24"/>
        </w:rPr>
        <w:t>the</w:t>
      </w:r>
      <w:r w:rsidR="00EC09BC" w:rsidRPr="00716394">
        <w:rPr>
          <w:rFonts w:ascii="Times New Roman" w:hAnsi="Times New Roman" w:cs="Times New Roman"/>
          <w:sz w:val="24"/>
          <w:szCs w:val="24"/>
        </w:rPr>
        <w:t xml:space="preserve"> duplicate certificate of title to for scrutiny.</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On 06/07/1993, </w:t>
      </w:r>
      <w:r w:rsidRPr="00716394">
        <w:rPr>
          <w:rFonts w:ascii="Times New Roman" w:hAnsi="Times New Roman" w:cs="Times New Roman"/>
          <w:i/>
          <w:sz w:val="24"/>
          <w:szCs w:val="24"/>
        </w:rPr>
        <w:t>M/s Kityo &amp; Co. Advocates</w:t>
      </w:r>
      <w:r w:rsidRPr="00716394">
        <w:rPr>
          <w:rFonts w:ascii="Times New Roman" w:hAnsi="Times New Roman" w:cs="Times New Roman"/>
          <w:sz w:val="24"/>
          <w:szCs w:val="24"/>
        </w:rPr>
        <w:t xml:space="preserve"> acting for the late Augustine Lwamulangwa’s family responded to the notice </w:t>
      </w:r>
      <w:r w:rsidR="00231126" w:rsidRPr="00716394">
        <w:rPr>
          <w:rFonts w:ascii="Times New Roman" w:hAnsi="Times New Roman" w:cs="Times New Roman"/>
          <w:sz w:val="24"/>
          <w:szCs w:val="24"/>
        </w:rPr>
        <w:t>informing</w:t>
      </w:r>
      <w:r w:rsidRPr="00716394">
        <w:rPr>
          <w:rFonts w:ascii="Times New Roman" w:hAnsi="Times New Roman" w:cs="Times New Roman"/>
          <w:sz w:val="24"/>
          <w:szCs w:val="24"/>
        </w:rPr>
        <w:t xml:space="preserve"> the Chief Registrar of Titles that Augustine Lwam</w:t>
      </w:r>
      <w:r w:rsidR="00F46E9C" w:rsidRPr="00716394">
        <w:rPr>
          <w:rFonts w:ascii="Times New Roman" w:hAnsi="Times New Roman" w:cs="Times New Roman"/>
          <w:sz w:val="24"/>
          <w:szCs w:val="24"/>
        </w:rPr>
        <w:t xml:space="preserve">ulangwa </w:t>
      </w:r>
      <w:r w:rsidR="00F46E9C" w:rsidRPr="00716394">
        <w:rPr>
          <w:rFonts w:ascii="Times New Roman" w:hAnsi="Times New Roman" w:cs="Times New Roman"/>
          <w:sz w:val="24"/>
          <w:szCs w:val="24"/>
        </w:rPr>
        <w:lastRenderedPageBreak/>
        <w:t>died some years earlier</w:t>
      </w:r>
      <w:r w:rsidR="002A2330" w:rsidRPr="00716394">
        <w:rPr>
          <w:rFonts w:ascii="Times New Roman" w:hAnsi="Times New Roman" w:cs="Times New Roman"/>
          <w:sz w:val="24"/>
          <w:szCs w:val="24"/>
        </w:rPr>
        <w:t>,</w:t>
      </w:r>
      <w:r w:rsidRPr="00716394">
        <w:rPr>
          <w:rFonts w:ascii="Times New Roman" w:hAnsi="Times New Roman" w:cs="Times New Roman"/>
          <w:sz w:val="24"/>
          <w:szCs w:val="24"/>
        </w:rPr>
        <w:t xml:space="preserve"> and that his family members who were minors were in </w:t>
      </w:r>
      <w:r w:rsidR="00231126" w:rsidRPr="00716394">
        <w:rPr>
          <w:rFonts w:ascii="Times New Roman" w:hAnsi="Times New Roman" w:cs="Times New Roman"/>
          <w:sz w:val="24"/>
          <w:szCs w:val="24"/>
        </w:rPr>
        <w:t xml:space="preserve">possession and physical </w:t>
      </w:r>
      <w:r w:rsidRPr="00716394">
        <w:rPr>
          <w:rFonts w:ascii="Times New Roman" w:hAnsi="Times New Roman" w:cs="Times New Roman"/>
          <w:sz w:val="24"/>
          <w:szCs w:val="24"/>
        </w:rPr>
        <w:t>occupation of the suit land, and that the process of administering the deceased’s estate ha</w:t>
      </w:r>
      <w:r w:rsidR="002A2330" w:rsidRPr="00716394">
        <w:rPr>
          <w:rFonts w:ascii="Times New Roman" w:hAnsi="Times New Roman" w:cs="Times New Roman"/>
          <w:sz w:val="24"/>
          <w:szCs w:val="24"/>
        </w:rPr>
        <w:t>d</w:t>
      </w:r>
      <w:r w:rsidRPr="00716394">
        <w:rPr>
          <w:rFonts w:ascii="Times New Roman" w:hAnsi="Times New Roman" w:cs="Times New Roman"/>
          <w:sz w:val="24"/>
          <w:szCs w:val="24"/>
        </w:rPr>
        <w:t xml:space="preserve"> not yet been done. </w:t>
      </w:r>
      <w:r w:rsidR="00F46E9C" w:rsidRPr="00716394">
        <w:rPr>
          <w:rFonts w:ascii="Times New Roman" w:hAnsi="Times New Roman" w:cs="Times New Roman"/>
          <w:sz w:val="24"/>
          <w:szCs w:val="24"/>
        </w:rPr>
        <w:t>Further c</w:t>
      </w:r>
      <w:r w:rsidRPr="00716394">
        <w:rPr>
          <w:rFonts w:ascii="Times New Roman" w:hAnsi="Times New Roman" w:cs="Times New Roman"/>
          <w:sz w:val="24"/>
          <w:szCs w:val="24"/>
        </w:rPr>
        <w:t xml:space="preserve">iting </w:t>
      </w:r>
      <w:r w:rsidRPr="00716394">
        <w:rPr>
          <w:rFonts w:ascii="Times New Roman" w:hAnsi="Times New Roman" w:cs="Times New Roman"/>
          <w:b/>
          <w:i/>
          <w:sz w:val="24"/>
          <w:szCs w:val="24"/>
        </w:rPr>
        <w:t>Section 59 of the Registration of Titles Act</w:t>
      </w:r>
      <w:r w:rsidRPr="00716394">
        <w:rPr>
          <w:rFonts w:ascii="Times New Roman" w:hAnsi="Times New Roman" w:cs="Times New Roman"/>
          <w:sz w:val="24"/>
          <w:szCs w:val="24"/>
        </w:rPr>
        <w:t xml:space="preserve">, </w:t>
      </w:r>
      <w:r w:rsidRPr="00716394">
        <w:rPr>
          <w:rFonts w:ascii="Times New Roman" w:hAnsi="Times New Roman" w:cs="Times New Roman"/>
          <w:i/>
          <w:sz w:val="24"/>
          <w:szCs w:val="24"/>
        </w:rPr>
        <w:t>M/s Kityo &amp; Co. Advocates</w:t>
      </w:r>
      <w:r w:rsidRPr="00716394">
        <w:rPr>
          <w:rFonts w:ascii="Times New Roman" w:hAnsi="Times New Roman" w:cs="Times New Roman"/>
          <w:sz w:val="24"/>
          <w:szCs w:val="24"/>
        </w:rPr>
        <w:t xml:space="preserve"> warned the Chief Registrar of Titles against the intended </w:t>
      </w:r>
      <w:r w:rsidR="00F46E9C" w:rsidRPr="00716394">
        <w:rPr>
          <w:rFonts w:ascii="Times New Roman" w:hAnsi="Times New Roman" w:cs="Times New Roman"/>
          <w:sz w:val="24"/>
          <w:szCs w:val="24"/>
        </w:rPr>
        <w:t>action</w:t>
      </w:r>
      <w:r w:rsidR="000429B8" w:rsidRPr="00716394">
        <w:rPr>
          <w:rFonts w:ascii="Times New Roman" w:hAnsi="Times New Roman" w:cs="Times New Roman"/>
          <w:sz w:val="24"/>
          <w:szCs w:val="24"/>
        </w:rPr>
        <w:t xml:space="preserve"> </w:t>
      </w:r>
      <w:r w:rsidR="009F1650" w:rsidRPr="00716394">
        <w:rPr>
          <w:rFonts w:ascii="Times New Roman" w:hAnsi="Times New Roman" w:cs="Times New Roman"/>
          <w:sz w:val="24"/>
          <w:szCs w:val="24"/>
        </w:rPr>
        <w:t xml:space="preserve">without first </w:t>
      </w:r>
      <w:r w:rsidRPr="00716394">
        <w:rPr>
          <w:rFonts w:ascii="Times New Roman" w:hAnsi="Times New Roman" w:cs="Times New Roman"/>
          <w:sz w:val="24"/>
          <w:szCs w:val="24"/>
        </w:rPr>
        <w:t>obtaining a</w:t>
      </w:r>
      <w:r w:rsidR="009F1650" w:rsidRPr="00716394">
        <w:rPr>
          <w:rFonts w:ascii="Times New Roman" w:hAnsi="Times New Roman" w:cs="Times New Roman"/>
          <w:sz w:val="24"/>
          <w:szCs w:val="24"/>
        </w:rPr>
        <w:t xml:space="preserve"> </w:t>
      </w:r>
      <w:r w:rsidR="000429B8" w:rsidRPr="00716394">
        <w:rPr>
          <w:rFonts w:ascii="Times New Roman" w:hAnsi="Times New Roman" w:cs="Times New Roman"/>
          <w:sz w:val="24"/>
          <w:szCs w:val="24"/>
        </w:rPr>
        <w:t>High C</w:t>
      </w:r>
      <w:r w:rsidR="009F1650" w:rsidRPr="00716394">
        <w:rPr>
          <w:rFonts w:ascii="Times New Roman" w:hAnsi="Times New Roman" w:cs="Times New Roman"/>
          <w:sz w:val="24"/>
          <w:szCs w:val="24"/>
        </w:rPr>
        <w:t>ourt order.</w:t>
      </w:r>
      <w:r w:rsidR="000429B8" w:rsidRPr="00716394">
        <w:rPr>
          <w:rFonts w:ascii="Times New Roman" w:hAnsi="Times New Roman" w:cs="Times New Roman"/>
          <w:sz w:val="24"/>
          <w:szCs w:val="24"/>
        </w:rPr>
        <w:t xml:space="preserve">  </w:t>
      </w:r>
      <w:r w:rsidRPr="00716394">
        <w:rPr>
          <w:rFonts w:ascii="Times New Roman" w:hAnsi="Times New Roman" w:cs="Times New Roman"/>
          <w:sz w:val="24"/>
          <w:szCs w:val="24"/>
        </w:rPr>
        <w:t>The Chief Registrar of Titles, nevertheless, on 20/12/1995 cancelled Augustine Lwamulangwa</w:t>
      </w:r>
      <w:r w:rsidR="009F1650" w:rsidRPr="00716394">
        <w:rPr>
          <w:rFonts w:ascii="Times New Roman" w:hAnsi="Times New Roman" w:cs="Times New Roman"/>
          <w:sz w:val="24"/>
          <w:szCs w:val="24"/>
        </w:rPr>
        <w:t>’s</w:t>
      </w:r>
      <w:r w:rsidRPr="00716394">
        <w:rPr>
          <w:rFonts w:ascii="Times New Roman" w:hAnsi="Times New Roman" w:cs="Times New Roman"/>
          <w:sz w:val="24"/>
          <w:szCs w:val="24"/>
        </w:rPr>
        <w:t xml:space="preserve"> </w:t>
      </w:r>
      <w:r w:rsidR="000429B8" w:rsidRPr="00716394">
        <w:rPr>
          <w:rFonts w:ascii="Times New Roman" w:hAnsi="Times New Roman" w:cs="Times New Roman"/>
          <w:sz w:val="24"/>
          <w:szCs w:val="24"/>
        </w:rPr>
        <w:t>entry on t</w:t>
      </w:r>
      <w:r w:rsidRPr="00716394">
        <w:rPr>
          <w:rFonts w:ascii="Times New Roman" w:hAnsi="Times New Roman" w:cs="Times New Roman"/>
          <w:sz w:val="24"/>
          <w:szCs w:val="24"/>
        </w:rPr>
        <w:t>he title in favour of the Salimini Kabal</w:t>
      </w:r>
      <w:r w:rsidR="009F1650" w:rsidRPr="00716394">
        <w:rPr>
          <w:rFonts w:ascii="Times New Roman" w:hAnsi="Times New Roman" w:cs="Times New Roman"/>
          <w:sz w:val="24"/>
          <w:szCs w:val="24"/>
        </w:rPr>
        <w:t>u</w:t>
      </w:r>
      <w:r w:rsidRPr="00716394">
        <w:rPr>
          <w:rFonts w:ascii="Times New Roman" w:hAnsi="Times New Roman" w:cs="Times New Roman"/>
          <w:sz w:val="24"/>
          <w:szCs w:val="24"/>
        </w:rPr>
        <w:t xml:space="preserve"> on the ground that the signature </w:t>
      </w:r>
      <w:r w:rsidR="000429B8" w:rsidRPr="00716394">
        <w:rPr>
          <w:rFonts w:ascii="Times New Roman" w:hAnsi="Times New Roman" w:cs="Times New Roman"/>
          <w:sz w:val="24"/>
          <w:szCs w:val="24"/>
        </w:rPr>
        <w:t xml:space="preserve">of the Land officer </w:t>
      </w:r>
      <w:r w:rsidRPr="00716394">
        <w:rPr>
          <w:rFonts w:ascii="Times New Roman" w:hAnsi="Times New Roman" w:cs="Times New Roman"/>
          <w:sz w:val="24"/>
          <w:szCs w:val="24"/>
        </w:rPr>
        <w:t xml:space="preserve">against Augustine Lwamulangwa’s </w:t>
      </w:r>
      <w:r w:rsidR="000429B8" w:rsidRPr="00716394">
        <w:rPr>
          <w:rFonts w:ascii="Times New Roman" w:hAnsi="Times New Roman" w:cs="Times New Roman"/>
          <w:sz w:val="24"/>
          <w:szCs w:val="24"/>
        </w:rPr>
        <w:t>entry</w:t>
      </w:r>
      <w:r w:rsidRPr="00716394">
        <w:rPr>
          <w:rFonts w:ascii="Times New Roman" w:hAnsi="Times New Roman" w:cs="Times New Roman"/>
          <w:sz w:val="24"/>
          <w:szCs w:val="24"/>
        </w:rPr>
        <w:t xml:space="preserve"> in the Register was forged by someone. Th</w:t>
      </w:r>
      <w:r w:rsidR="006F1FFD" w:rsidRPr="00716394">
        <w:rPr>
          <w:rFonts w:ascii="Times New Roman" w:hAnsi="Times New Roman" w:cs="Times New Roman"/>
          <w:sz w:val="24"/>
          <w:szCs w:val="24"/>
        </w:rPr>
        <w:t>e Chief Registrar of Titles went on to register</w:t>
      </w:r>
      <w:r w:rsidRPr="00716394">
        <w:rPr>
          <w:rFonts w:ascii="Times New Roman" w:hAnsi="Times New Roman" w:cs="Times New Roman"/>
          <w:sz w:val="24"/>
          <w:szCs w:val="24"/>
        </w:rPr>
        <w:t xml:space="preserve"> John Sekimpi </w:t>
      </w:r>
      <w:r w:rsidR="000429B8" w:rsidRPr="00716394">
        <w:rPr>
          <w:rFonts w:ascii="Times New Roman" w:hAnsi="Times New Roman" w:cs="Times New Roman"/>
          <w:sz w:val="24"/>
          <w:szCs w:val="24"/>
        </w:rPr>
        <w:t>the</w:t>
      </w:r>
      <w:r w:rsidRPr="00716394">
        <w:rPr>
          <w:rFonts w:ascii="Times New Roman" w:hAnsi="Times New Roman" w:cs="Times New Roman"/>
          <w:sz w:val="24"/>
          <w:szCs w:val="24"/>
        </w:rPr>
        <w:t xml:space="preserve"> Administrat</w:t>
      </w:r>
      <w:r w:rsidR="000429B8" w:rsidRPr="00716394">
        <w:rPr>
          <w:rFonts w:ascii="Times New Roman" w:hAnsi="Times New Roman" w:cs="Times New Roman"/>
          <w:sz w:val="24"/>
          <w:szCs w:val="24"/>
        </w:rPr>
        <w:t>or of</w:t>
      </w:r>
      <w:r w:rsidRPr="00716394">
        <w:rPr>
          <w:rFonts w:ascii="Times New Roman" w:hAnsi="Times New Roman" w:cs="Times New Roman"/>
          <w:sz w:val="24"/>
          <w:szCs w:val="24"/>
        </w:rPr>
        <w:t xml:space="preserve"> the estate of Salimini Kabal</w:t>
      </w:r>
      <w:r w:rsidR="009F1650" w:rsidRPr="00716394">
        <w:rPr>
          <w:rFonts w:ascii="Times New Roman" w:hAnsi="Times New Roman" w:cs="Times New Roman"/>
          <w:sz w:val="24"/>
          <w:szCs w:val="24"/>
        </w:rPr>
        <w:t>u</w:t>
      </w:r>
      <w:r w:rsidRPr="00716394">
        <w:rPr>
          <w:rFonts w:ascii="Times New Roman" w:hAnsi="Times New Roman" w:cs="Times New Roman"/>
          <w:sz w:val="24"/>
          <w:szCs w:val="24"/>
        </w:rPr>
        <w:t xml:space="preserve"> vide </w:t>
      </w:r>
      <w:r w:rsidRPr="00716394">
        <w:rPr>
          <w:rFonts w:ascii="Times New Roman" w:hAnsi="Times New Roman" w:cs="Times New Roman"/>
          <w:b/>
          <w:i/>
          <w:sz w:val="24"/>
          <w:szCs w:val="24"/>
        </w:rPr>
        <w:t>Administration Cause No. 0129 of 2003</w:t>
      </w:r>
      <w:r w:rsidRPr="00716394">
        <w:rPr>
          <w:rFonts w:ascii="Times New Roman" w:hAnsi="Times New Roman" w:cs="Times New Roman"/>
          <w:sz w:val="24"/>
          <w:szCs w:val="24"/>
        </w:rPr>
        <w:t xml:space="preserve"> </w:t>
      </w:r>
      <w:r w:rsidR="006F1FFD" w:rsidRPr="00716394">
        <w:rPr>
          <w:rFonts w:ascii="Times New Roman" w:hAnsi="Times New Roman" w:cs="Times New Roman"/>
          <w:sz w:val="24"/>
          <w:szCs w:val="24"/>
        </w:rPr>
        <w:t>as proprietor on the title on 17/10/2003. John Sekimpi</w:t>
      </w:r>
      <w:r w:rsidRPr="00716394">
        <w:rPr>
          <w:rFonts w:ascii="Times New Roman" w:hAnsi="Times New Roman" w:cs="Times New Roman"/>
          <w:sz w:val="24"/>
          <w:szCs w:val="24"/>
        </w:rPr>
        <w:t xml:space="preserve"> then sold the </w:t>
      </w:r>
      <w:r w:rsidR="009F1650" w:rsidRPr="00716394">
        <w:rPr>
          <w:rFonts w:ascii="Times New Roman" w:hAnsi="Times New Roman" w:cs="Times New Roman"/>
          <w:sz w:val="24"/>
          <w:szCs w:val="24"/>
        </w:rPr>
        <w:t>suit land</w:t>
      </w:r>
      <w:r w:rsidRPr="00716394">
        <w:rPr>
          <w:rFonts w:ascii="Times New Roman" w:hAnsi="Times New Roman" w:cs="Times New Roman"/>
          <w:sz w:val="24"/>
          <w:szCs w:val="24"/>
        </w:rPr>
        <w:t xml:space="preserve"> to the </w:t>
      </w:r>
      <w:r w:rsidR="002A2330" w:rsidRPr="00716394">
        <w:rPr>
          <w:rFonts w:ascii="Times New Roman" w:hAnsi="Times New Roman" w:cs="Times New Roman"/>
          <w:sz w:val="24"/>
          <w:szCs w:val="24"/>
        </w:rPr>
        <w:t xml:space="preserve">current </w:t>
      </w:r>
      <w:r w:rsidRPr="00716394">
        <w:rPr>
          <w:rFonts w:ascii="Times New Roman" w:hAnsi="Times New Roman" w:cs="Times New Roman"/>
          <w:sz w:val="24"/>
          <w:szCs w:val="24"/>
        </w:rPr>
        <w:t xml:space="preserve">Defendant who </w:t>
      </w:r>
      <w:r w:rsidR="006F1FFD" w:rsidRPr="00716394">
        <w:rPr>
          <w:rFonts w:ascii="Times New Roman" w:hAnsi="Times New Roman" w:cs="Times New Roman"/>
          <w:sz w:val="24"/>
          <w:szCs w:val="24"/>
        </w:rPr>
        <w:t>got</w:t>
      </w:r>
      <w:r w:rsidRPr="00716394">
        <w:rPr>
          <w:rFonts w:ascii="Times New Roman" w:hAnsi="Times New Roman" w:cs="Times New Roman"/>
          <w:sz w:val="24"/>
          <w:szCs w:val="24"/>
        </w:rPr>
        <w:t xml:space="preserve"> registered on the title on 19/06/2008.</w:t>
      </w:r>
    </w:p>
    <w:p w:rsidR="009F1650" w:rsidRPr="00716394" w:rsidRDefault="006F1FFD"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On 22/</w:t>
      </w:r>
      <w:r w:rsidR="002A2330" w:rsidRPr="00716394">
        <w:rPr>
          <w:rFonts w:ascii="Times New Roman" w:hAnsi="Times New Roman" w:cs="Times New Roman"/>
          <w:sz w:val="24"/>
          <w:szCs w:val="24"/>
        </w:rPr>
        <w:t>0</w:t>
      </w:r>
      <w:r w:rsidRPr="00716394">
        <w:rPr>
          <w:rFonts w:ascii="Times New Roman" w:hAnsi="Times New Roman" w:cs="Times New Roman"/>
          <w:sz w:val="24"/>
          <w:szCs w:val="24"/>
        </w:rPr>
        <w:t>7/2004 the Plaintiffs</w:t>
      </w:r>
      <w:r w:rsidR="00EC09BC" w:rsidRPr="00716394">
        <w:rPr>
          <w:rFonts w:ascii="Times New Roman" w:hAnsi="Times New Roman" w:cs="Times New Roman"/>
          <w:sz w:val="24"/>
          <w:szCs w:val="24"/>
        </w:rPr>
        <w:t xml:space="preserve"> </w:t>
      </w:r>
      <w:r w:rsidR="009F1650" w:rsidRPr="00716394">
        <w:rPr>
          <w:rFonts w:ascii="Times New Roman" w:hAnsi="Times New Roman" w:cs="Times New Roman"/>
          <w:sz w:val="24"/>
          <w:szCs w:val="24"/>
        </w:rPr>
        <w:t>who had become of age</w:t>
      </w:r>
      <w:r w:rsidR="00EC09BC" w:rsidRPr="00716394">
        <w:rPr>
          <w:rFonts w:ascii="Times New Roman" w:hAnsi="Times New Roman" w:cs="Times New Roman"/>
          <w:sz w:val="24"/>
          <w:szCs w:val="24"/>
        </w:rPr>
        <w:t xml:space="preserve"> obtained Letters of Administration for the estate of their late father</w:t>
      </w:r>
      <w:r w:rsidR="009F1650" w:rsidRPr="00716394">
        <w:rPr>
          <w:rFonts w:ascii="Times New Roman" w:hAnsi="Times New Roman" w:cs="Times New Roman"/>
          <w:sz w:val="24"/>
          <w:szCs w:val="24"/>
        </w:rPr>
        <w:t xml:space="preserve"> Augustine </w:t>
      </w:r>
      <w:r w:rsidR="002A2330" w:rsidRPr="00716394">
        <w:rPr>
          <w:rFonts w:ascii="Times New Roman" w:hAnsi="Times New Roman" w:cs="Times New Roman"/>
          <w:sz w:val="24"/>
          <w:szCs w:val="24"/>
        </w:rPr>
        <w:t>Lwamulangwa</w:t>
      </w:r>
      <w:r w:rsidR="00EC09BC" w:rsidRPr="00716394">
        <w:rPr>
          <w:rFonts w:ascii="Times New Roman" w:hAnsi="Times New Roman" w:cs="Times New Roman"/>
          <w:sz w:val="24"/>
          <w:szCs w:val="24"/>
        </w:rPr>
        <w:t xml:space="preserve"> and on 21/09/2004 instituted this suit against the Chief Registrar of Titles and John </w:t>
      </w:r>
      <w:r w:rsidR="009F1650" w:rsidRPr="00716394">
        <w:rPr>
          <w:rFonts w:ascii="Times New Roman" w:hAnsi="Times New Roman" w:cs="Times New Roman"/>
          <w:sz w:val="24"/>
          <w:szCs w:val="24"/>
        </w:rPr>
        <w:t>Sekimpi seeking</w:t>
      </w:r>
      <w:r w:rsidR="002256FD" w:rsidRPr="00716394">
        <w:rPr>
          <w:rFonts w:ascii="Times New Roman" w:hAnsi="Times New Roman" w:cs="Times New Roman"/>
          <w:sz w:val="24"/>
          <w:szCs w:val="24"/>
        </w:rPr>
        <w:t xml:space="preserve">, </w:t>
      </w:r>
      <w:r w:rsidR="002256FD" w:rsidRPr="00716394">
        <w:rPr>
          <w:rFonts w:ascii="Times New Roman" w:hAnsi="Times New Roman" w:cs="Times New Roman"/>
          <w:i/>
          <w:sz w:val="24"/>
          <w:szCs w:val="24"/>
        </w:rPr>
        <w:t>inter alia</w:t>
      </w:r>
      <w:r w:rsidR="002256FD"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for an order of cancellation of </w:t>
      </w:r>
      <w:r w:rsidR="00EC09BC" w:rsidRPr="00716394">
        <w:rPr>
          <w:rFonts w:ascii="Times New Roman" w:hAnsi="Times New Roman" w:cs="Times New Roman"/>
          <w:i/>
          <w:sz w:val="24"/>
          <w:szCs w:val="24"/>
        </w:rPr>
        <w:t xml:space="preserve">Instrument No. BUK 53003 </w:t>
      </w:r>
      <w:r w:rsidR="00EC09BC" w:rsidRPr="00716394">
        <w:rPr>
          <w:rFonts w:ascii="Times New Roman" w:hAnsi="Times New Roman" w:cs="Times New Roman"/>
          <w:sz w:val="24"/>
          <w:szCs w:val="24"/>
        </w:rPr>
        <w:t xml:space="preserve">and </w:t>
      </w:r>
      <w:r w:rsidR="002256FD" w:rsidRPr="00716394">
        <w:rPr>
          <w:rFonts w:ascii="Times New Roman" w:hAnsi="Times New Roman" w:cs="Times New Roman"/>
          <w:i/>
          <w:sz w:val="24"/>
          <w:szCs w:val="24"/>
        </w:rPr>
        <w:t>No</w:t>
      </w:r>
      <w:r w:rsidR="002256FD" w:rsidRPr="00716394">
        <w:rPr>
          <w:rFonts w:ascii="Times New Roman" w:hAnsi="Times New Roman" w:cs="Times New Roman"/>
          <w:sz w:val="24"/>
          <w:szCs w:val="24"/>
        </w:rPr>
        <w:t>.</w:t>
      </w:r>
      <w:r w:rsidR="00EC09BC" w:rsidRPr="00716394">
        <w:rPr>
          <w:rFonts w:ascii="Times New Roman" w:hAnsi="Times New Roman" w:cs="Times New Roman"/>
          <w:i/>
          <w:sz w:val="24"/>
          <w:szCs w:val="24"/>
        </w:rPr>
        <w:t>57796</w:t>
      </w:r>
      <w:r w:rsidR="00EC09BC" w:rsidRPr="00716394">
        <w:rPr>
          <w:rFonts w:ascii="Times New Roman" w:hAnsi="Times New Roman" w:cs="Times New Roman"/>
          <w:sz w:val="24"/>
          <w:szCs w:val="24"/>
        </w:rPr>
        <w:t xml:space="preserve"> under which Salimini Kabal</w:t>
      </w:r>
      <w:r w:rsidR="009F1650" w:rsidRPr="00716394">
        <w:rPr>
          <w:rFonts w:ascii="Times New Roman" w:hAnsi="Times New Roman" w:cs="Times New Roman"/>
          <w:sz w:val="24"/>
          <w:szCs w:val="24"/>
        </w:rPr>
        <w:t>u</w:t>
      </w:r>
      <w:r w:rsidR="00EC09BC" w:rsidRPr="00716394">
        <w:rPr>
          <w:rFonts w:ascii="Times New Roman" w:hAnsi="Times New Roman" w:cs="Times New Roman"/>
          <w:sz w:val="24"/>
          <w:szCs w:val="24"/>
        </w:rPr>
        <w:t xml:space="preserve"> was re-entered on the title </w:t>
      </w:r>
      <w:r w:rsidR="009F1650" w:rsidRPr="00716394">
        <w:rPr>
          <w:rFonts w:ascii="Times New Roman" w:hAnsi="Times New Roman" w:cs="Times New Roman"/>
          <w:sz w:val="24"/>
          <w:szCs w:val="24"/>
        </w:rPr>
        <w:t xml:space="preserve">as proprietor </w:t>
      </w:r>
      <w:r w:rsidR="00EC09BC" w:rsidRPr="00716394">
        <w:rPr>
          <w:rFonts w:ascii="Times New Roman" w:hAnsi="Times New Roman" w:cs="Times New Roman"/>
          <w:sz w:val="24"/>
          <w:szCs w:val="24"/>
        </w:rPr>
        <w:t xml:space="preserve">and John Sekimpi </w:t>
      </w:r>
      <w:r w:rsidR="009F1650" w:rsidRPr="00716394">
        <w:rPr>
          <w:rFonts w:ascii="Times New Roman" w:hAnsi="Times New Roman" w:cs="Times New Roman"/>
          <w:sz w:val="24"/>
          <w:szCs w:val="24"/>
        </w:rPr>
        <w:t>as</w:t>
      </w:r>
      <w:r w:rsidR="00EC09BC" w:rsidRPr="00716394">
        <w:rPr>
          <w:rFonts w:ascii="Times New Roman" w:hAnsi="Times New Roman" w:cs="Times New Roman"/>
          <w:sz w:val="24"/>
          <w:szCs w:val="24"/>
        </w:rPr>
        <w:t xml:space="preserve"> Administrator </w:t>
      </w:r>
      <w:r w:rsidR="009F1650" w:rsidRPr="00716394">
        <w:rPr>
          <w:rFonts w:ascii="Times New Roman" w:hAnsi="Times New Roman" w:cs="Times New Roman"/>
          <w:sz w:val="24"/>
          <w:szCs w:val="24"/>
        </w:rPr>
        <w:t xml:space="preserve">of the estate </w:t>
      </w:r>
      <w:r w:rsidR="00EC09BC" w:rsidRPr="00716394">
        <w:rPr>
          <w:rFonts w:ascii="Times New Roman" w:hAnsi="Times New Roman" w:cs="Times New Roman"/>
          <w:sz w:val="24"/>
          <w:szCs w:val="24"/>
        </w:rPr>
        <w:t>respectively. The Plaintiffs further sought</w:t>
      </w:r>
      <w:r w:rsidR="002256FD" w:rsidRPr="00716394">
        <w:rPr>
          <w:rFonts w:ascii="Times New Roman" w:hAnsi="Times New Roman" w:cs="Times New Roman"/>
          <w:sz w:val="24"/>
          <w:szCs w:val="24"/>
        </w:rPr>
        <w:t xml:space="preserve"> an </w:t>
      </w:r>
      <w:r w:rsidR="00EC09BC" w:rsidRPr="00716394">
        <w:rPr>
          <w:rFonts w:ascii="Times New Roman" w:hAnsi="Times New Roman" w:cs="Times New Roman"/>
          <w:sz w:val="24"/>
          <w:szCs w:val="24"/>
        </w:rPr>
        <w:t>order that the suit land be transferred in their names as Administrators late Augustine Lwamulangwa’s estate</w:t>
      </w:r>
      <w:r w:rsidR="009F1650" w:rsidRPr="00716394">
        <w:rPr>
          <w:rFonts w:ascii="Times New Roman" w:hAnsi="Times New Roman" w:cs="Times New Roman"/>
          <w:sz w:val="24"/>
          <w:szCs w:val="24"/>
        </w:rPr>
        <w:t xml:space="preserve">. </w:t>
      </w:r>
      <w:r w:rsidR="00EC09BC" w:rsidRPr="00716394">
        <w:rPr>
          <w:rFonts w:ascii="Times New Roman" w:hAnsi="Times New Roman" w:cs="Times New Roman"/>
          <w:sz w:val="24"/>
          <w:szCs w:val="24"/>
        </w:rPr>
        <w:t xml:space="preserve"> </w:t>
      </w:r>
    </w:p>
    <w:p w:rsidR="00EC09BC" w:rsidRPr="00716394" w:rsidRDefault="00EC09BC" w:rsidP="00EC09BC">
      <w:p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Evidence.</w:t>
      </w:r>
    </w:p>
    <w:p w:rsidR="00CF26BB" w:rsidRPr="00716394" w:rsidRDefault="006F1FFD"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Gatsinzi Edward</w:t>
      </w:r>
      <w:r w:rsidR="00EC09BC" w:rsidRPr="00716394">
        <w:rPr>
          <w:rFonts w:ascii="Times New Roman" w:hAnsi="Times New Roman" w:cs="Times New Roman"/>
          <w:sz w:val="24"/>
          <w:szCs w:val="24"/>
        </w:rPr>
        <w:t xml:space="preserve"> the 1</w:t>
      </w:r>
      <w:r w:rsidR="00EC09BC" w:rsidRPr="00716394">
        <w:rPr>
          <w:rFonts w:ascii="Times New Roman" w:hAnsi="Times New Roman" w:cs="Times New Roman"/>
          <w:sz w:val="24"/>
          <w:szCs w:val="24"/>
          <w:vertAlign w:val="superscript"/>
        </w:rPr>
        <w:t>st</w:t>
      </w:r>
      <w:r w:rsidR="00EC09BC" w:rsidRPr="00716394">
        <w:rPr>
          <w:rFonts w:ascii="Times New Roman" w:hAnsi="Times New Roman" w:cs="Times New Roman"/>
          <w:sz w:val="24"/>
          <w:szCs w:val="24"/>
        </w:rPr>
        <w:t xml:space="preserve"> Plaintiff (PW1) in his evidence more or less repeated the above stated background facts. The Defendant for his part </w:t>
      </w:r>
      <w:r w:rsidR="002256FD" w:rsidRPr="00716394">
        <w:rPr>
          <w:rFonts w:ascii="Times New Roman" w:hAnsi="Times New Roman" w:cs="Times New Roman"/>
          <w:sz w:val="24"/>
          <w:szCs w:val="24"/>
        </w:rPr>
        <w:t>disputed the Plaintiffs’ claims</w:t>
      </w:r>
      <w:r w:rsidR="00EC09BC" w:rsidRPr="00716394">
        <w:rPr>
          <w:rFonts w:ascii="Times New Roman" w:hAnsi="Times New Roman" w:cs="Times New Roman"/>
          <w:sz w:val="24"/>
          <w:szCs w:val="24"/>
        </w:rPr>
        <w:t xml:space="preserve"> and add</w:t>
      </w:r>
      <w:r w:rsidR="009F1650" w:rsidRPr="00716394">
        <w:rPr>
          <w:rFonts w:ascii="Times New Roman" w:hAnsi="Times New Roman" w:cs="Times New Roman"/>
          <w:sz w:val="24"/>
          <w:szCs w:val="24"/>
        </w:rPr>
        <w:t>uced evidence of four witnesses</w:t>
      </w:r>
      <w:r w:rsidR="002256FD" w:rsidRPr="00716394">
        <w:rPr>
          <w:rFonts w:ascii="Times New Roman" w:hAnsi="Times New Roman" w:cs="Times New Roman"/>
          <w:sz w:val="24"/>
          <w:szCs w:val="24"/>
        </w:rPr>
        <w:t>.</w:t>
      </w:r>
      <w:r w:rsidR="009F1650" w:rsidRPr="00716394">
        <w:rPr>
          <w:rFonts w:ascii="Times New Roman" w:hAnsi="Times New Roman" w:cs="Times New Roman"/>
          <w:sz w:val="24"/>
          <w:szCs w:val="24"/>
        </w:rPr>
        <w:t xml:space="preserve"> The</w:t>
      </w:r>
      <w:r w:rsidR="00EC09BC" w:rsidRPr="00716394">
        <w:rPr>
          <w:rFonts w:ascii="Times New Roman" w:hAnsi="Times New Roman" w:cs="Times New Roman"/>
          <w:sz w:val="24"/>
          <w:szCs w:val="24"/>
        </w:rPr>
        <w:t xml:space="preserve"> main thrust </w:t>
      </w:r>
      <w:r w:rsidR="00CF26BB" w:rsidRPr="00716394">
        <w:rPr>
          <w:rFonts w:ascii="Times New Roman" w:hAnsi="Times New Roman" w:cs="Times New Roman"/>
          <w:sz w:val="24"/>
          <w:szCs w:val="24"/>
        </w:rPr>
        <w:t xml:space="preserve">of his evidence </w:t>
      </w:r>
      <w:r w:rsidRPr="00716394">
        <w:rPr>
          <w:rFonts w:ascii="Times New Roman" w:hAnsi="Times New Roman" w:cs="Times New Roman"/>
          <w:sz w:val="24"/>
          <w:szCs w:val="24"/>
        </w:rPr>
        <w:t>is</w:t>
      </w:r>
      <w:r w:rsidR="00EC09BC" w:rsidRPr="00716394">
        <w:rPr>
          <w:rFonts w:ascii="Times New Roman" w:hAnsi="Times New Roman" w:cs="Times New Roman"/>
          <w:sz w:val="24"/>
          <w:szCs w:val="24"/>
        </w:rPr>
        <w:t xml:space="preserve"> that </w:t>
      </w:r>
      <w:r w:rsidR="002256FD" w:rsidRPr="00716394">
        <w:rPr>
          <w:rFonts w:ascii="Times New Roman" w:hAnsi="Times New Roman" w:cs="Times New Roman"/>
          <w:sz w:val="24"/>
          <w:szCs w:val="24"/>
        </w:rPr>
        <w:t>t</w:t>
      </w:r>
      <w:r w:rsidR="00EC09BC" w:rsidRPr="00716394">
        <w:rPr>
          <w:rFonts w:ascii="Times New Roman" w:hAnsi="Times New Roman" w:cs="Times New Roman"/>
          <w:sz w:val="24"/>
          <w:szCs w:val="24"/>
        </w:rPr>
        <w:t xml:space="preserve">he </w:t>
      </w:r>
      <w:r w:rsidR="002256FD" w:rsidRPr="00716394">
        <w:rPr>
          <w:rFonts w:ascii="Times New Roman" w:hAnsi="Times New Roman" w:cs="Times New Roman"/>
          <w:sz w:val="24"/>
          <w:szCs w:val="24"/>
        </w:rPr>
        <w:t xml:space="preserve">Defendant </w:t>
      </w:r>
      <w:r w:rsidR="00EC09BC" w:rsidRPr="00716394">
        <w:rPr>
          <w:rFonts w:ascii="Times New Roman" w:hAnsi="Times New Roman" w:cs="Times New Roman"/>
          <w:sz w:val="24"/>
          <w:szCs w:val="24"/>
        </w:rPr>
        <w:t xml:space="preserve">was approached by John Sekimpi the </w:t>
      </w:r>
      <w:r w:rsidR="002A2330" w:rsidRPr="00716394">
        <w:rPr>
          <w:rFonts w:ascii="Times New Roman" w:hAnsi="Times New Roman" w:cs="Times New Roman"/>
          <w:sz w:val="24"/>
          <w:szCs w:val="24"/>
        </w:rPr>
        <w:t xml:space="preserve">then </w:t>
      </w:r>
      <w:r w:rsidR="00EC09BC" w:rsidRPr="00716394">
        <w:rPr>
          <w:rFonts w:ascii="Times New Roman" w:hAnsi="Times New Roman" w:cs="Times New Roman"/>
          <w:sz w:val="24"/>
          <w:szCs w:val="24"/>
        </w:rPr>
        <w:t xml:space="preserve">registered proprietor of the suit land who wanted to sell the same. </w:t>
      </w:r>
      <w:r w:rsidRPr="00716394">
        <w:rPr>
          <w:rFonts w:ascii="Times New Roman" w:hAnsi="Times New Roman" w:cs="Times New Roman"/>
          <w:sz w:val="24"/>
          <w:szCs w:val="24"/>
        </w:rPr>
        <w:t>T</w:t>
      </w:r>
      <w:r w:rsidR="00EC09BC" w:rsidRPr="00716394">
        <w:rPr>
          <w:rFonts w:ascii="Times New Roman" w:hAnsi="Times New Roman" w:cs="Times New Roman"/>
          <w:sz w:val="24"/>
          <w:szCs w:val="24"/>
        </w:rPr>
        <w:t xml:space="preserve">he Defendant proceeded to the suit land and found the family of one late Mbwana who confirmed </w:t>
      </w:r>
      <w:r w:rsidRPr="00716394">
        <w:rPr>
          <w:rFonts w:ascii="Times New Roman" w:hAnsi="Times New Roman" w:cs="Times New Roman"/>
          <w:sz w:val="24"/>
          <w:szCs w:val="24"/>
        </w:rPr>
        <w:t xml:space="preserve">to him </w:t>
      </w:r>
      <w:r w:rsidR="00EC09BC" w:rsidRPr="00716394">
        <w:rPr>
          <w:rFonts w:ascii="Times New Roman" w:hAnsi="Times New Roman" w:cs="Times New Roman"/>
          <w:sz w:val="24"/>
          <w:szCs w:val="24"/>
        </w:rPr>
        <w:t xml:space="preserve">that there were no any other </w:t>
      </w:r>
      <w:r w:rsidR="00EC09BC" w:rsidRPr="00716394">
        <w:rPr>
          <w:rFonts w:ascii="Times New Roman" w:hAnsi="Times New Roman" w:cs="Times New Roman"/>
          <w:i/>
          <w:sz w:val="24"/>
          <w:szCs w:val="24"/>
        </w:rPr>
        <w:t>Kibanja</w:t>
      </w:r>
      <w:r w:rsidR="00EC09BC" w:rsidRPr="00716394">
        <w:rPr>
          <w:rFonts w:ascii="Times New Roman" w:hAnsi="Times New Roman" w:cs="Times New Roman"/>
          <w:sz w:val="24"/>
          <w:szCs w:val="24"/>
        </w:rPr>
        <w:t xml:space="preserve"> holders on the suit </w:t>
      </w:r>
      <w:r w:rsidR="00A867A4" w:rsidRPr="00716394">
        <w:rPr>
          <w:rFonts w:ascii="Times New Roman" w:hAnsi="Times New Roman" w:cs="Times New Roman"/>
          <w:sz w:val="24"/>
          <w:szCs w:val="24"/>
        </w:rPr>
        <w:t>land</w:t>
      </w:r>
      <w:r w:rsidR="00EC09BC" w:rsidRPr="00716394">
        <w:rPr>
          <w:rFonts w:ascii="Times New Roman" w:hAnsi="Times New Roman" w:cs="Times New Roman"/>
          <w:sz w:val="24"/>
          <w:szCs w:val="24"/>
        </w:rPr>
        <w:t xml:space="preserve"> and that t</w:t>
      </w:r>
      <w:r w:rsidRPr="00716394">
        <w:rPr>
          <w:rFonts w:ascii="Times New Roman" w:hAnsi="Times New Roman" w:cs="Times New Roman"/>
          <w:sz w:val="24"/>
          <w:szCs w:val="24"/>
        </w:rPr>
        <w:t>he family of the Plaintiffs was</w:t>
      </w:r>
      <w:r w:rsidR="00EC09BC" w:rsidRPr="00716394">
        <w:rPr>
          <w:rFonts w:ascii="Times New Roman" w:hAnsi="Times New Roman" w:cs="Times New Roman"/>
          <w:sz w:val="24"/>
          <w:szCs w:val="24"/>
        </w:rPr>
        <w:t xml:space="preserve"> and is still living on the adjacent land belonging to one Mutina Nakanwagi.</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Further, that the said family of late Mbwana had no objection to the Defendant purchasing the suit land and promised to buy their </w:t>
      </w:r>
      <w:r w:rsidRPr="00716394">
        <w:rPr>
          <w:rFonts w:ascii="Times New Roman" w:hAnsi="Times New Roman" w:cs="Times New Roman"/>
          <w:i/>
          <w:sz w:val="24"/>
          <w:szCs w:val="24"/>
        </w:rPr>
        <w:t>Kibanja</w:t>
      </w:r>
      <w:r w:rsidRPr="00716394">
        <w:rPr>
          <w:rFonts w:ascii="Times New Roman" w:hAnsi="Times New Roman" w:cs="Times New Roman"/>
          <w:sz w:val="24"/>
          <w:szCs w:val="24"/>
        </w:rPr>
        <w:t xml:space="preserve"> interest </w:t>
      </w:r>
      <w:r w:rsidR="006F1FFD" w:rsidRPr="00716394">
        <w:rPr>
          <w:rFonts w:ascii="Times New Roman" w:hAnsi="Times New Roman" w:cs="Times New Roman"/>
          <w:sz w:val="24"/>
          <w:szCs w:val="24"/>
        </w:rPr>
        <w:t xml:space="preserve">in the land </w:t>
      </w:r>
      <w:r w:rsidRPr="00716394">
        <w:rPr>
          <w:rFonts w:ascii="Times New Roman" w:hAnsi="Times New Roman" w:cs="Times New Roman"/>
          <w:sz w:val="24"/>
          <w:szCs w:val="24"/>
        </w:rPr>
        <w:t xml:space="preserve">in future. That after confirming </w:t>
      </w:r>
      <w:r w:rsidR="006F1FFD" w:rsidRPr="00716394">
        <w:rPr>
          <w:rFonts w:ascii="Times New Roman" w:hAnsi="Times New Roman" w:cs="Times New Roman"/>
          <w:sz w:val="24"/>
          <w:szCs w:val="24"/>
        </w:rPr>
        <w:t xml:space="preserve">the </w:t>
      </w:r>
      <w:r w:rsidRPr="00716394">
        <w:rPr>
          <w:rFonts w:ascii="Times New Roman" w:hAnsi="Times New Roman" w:cs="Times New Roman"/>
          <w:sz w:val="24"/>
          <w:szCs w:val="24"/>
        </w:rPr>
        <w:t>names on the title particu</w:t>
      </w:r>
      <w:r w:rsidR="006F1FFD" w:rsidRPr="00716394">
        <w:rPr>
          <w:rFonts w:ascii="Times New Roman" w:hAnsi="Times New Roman" w:cs="Times New Roman"/>
          <w:sz w:val="24"/>
          <w:szCs w:val="24"/>
        </w:rPr>
        <w:t>lars and what was on the ground</w:t>
      </w:r>
      <w:r w:rsidRPr="00716394">
        <w:rPr>
          <w:rFonts w:ascii="Times New Roman" w:hAnsi="Times New Roman" w:cs="Times New Roman"/>
          <w:sz w:val="24"/>
          <w:szCs w:val="24"/>
        </w:rPr>
        <w:t xml:space="preserve"> the Defendant purchased the suit land and was later </w:t>
      </w:r>
      <w:r w:rsidR="009F1650" w:rsidRPr="00716394">
        <w:rPr>
          <w:rFonts w:ascii="Times New Roman" w:hAnsi="Times New Roman" w:cs="Times New Roman"/>
          <w:sz w:val="24"/>
          <w:szCs w:val="24"/>
        </w:rPr>
        <w:t xml:space="preserve">registered as proprietor </w:t>
      </w:r>
      <w:r w:rsidRPr="00716394">
        <w:rPr>
          <w:rFonts w:ascii="Times New Roman" w:hAnsi="Times New Roman" w:cs="Times New Roman"/>
          <w:sz w:val="24"/>
          <w:szCs w:val="24"/>
        </w:rPr>
        <w:t xml:space="preserve">on </w:t>
      </w:r>
      <w:r w:rsidR="00AE45AF" w:rsidRPr="00716394">
        <w:rPr>
          <w:rFonts w:ascii="Times New Roman" w:hAnsi="Times New Roman" w:cs="Times New Roman"/>
          <w:sz w:val="24"/>
          <w:szCs w:val="24"/>
        </w:rPr>
        <w:t>1</w:t>
      </w:r>
      <w:r w:rsidRPr="00716394">
        <w:rPr>
          <w:rFonts w:ascii="Times New Roman" w:hAnsi="Times New Roman" w:cs="Times New Roman"/>
          <w:sz w:val="24"/>
          <w:szCs w:val="24"/>
        </w:rPr>
        <w:t>9/06/2008</w:t>
      </w:r>
      <w:r w:rsidR="0004377F" w:rsidRPr="00716394">
        <w:rPr>
          <w:rFonts w:ascii="Times New Roman" w:hAnsi="Times New Roman" w:cs="Times New Roman"/>
          <w:sz w:val="24"/>
          <w:szCs w:val="24"/>
        </w:rPr>
        <w:t>.</w:t>
      </w:r>
      <w:r w:rsidRPr="00716394">
        <w:rPr>
          <w:rFonts w:ascii="Times New Roman" w:hAnsi="Times New Roman" w:cs="Times New Roman"/>
          <w:sz w:val="24"/>
          <w:szCs w:val="24"/>
        </w:rPr>
        <w:t xml:space="preserve"> The Defendant insisted that the Plaintiff</w:t>
      </w:r>
      <w:r w:rsidR="006F1FFD" w:rsidRPr="00716394">
        <w:rPr>
          <w:rFonts w:ascii="Times New Roman" w:hAnsi="Times New Roman" w:cs="Times New Roman"/>
          <w:sz w:val="24"/>
          <w:szCs w:val="24"/>
        </w:rPr>
        <w:t>s are resident</w:t>
      </w:r>
      <w:r w:rsidRPr="00716394">
        <w:rPr>
          <w:rFonts w:ascii="Times New Roman" w:hAnsi="Times New Roman" w:cs="Times New Roman"/>
          <w:sz w:val="24"/>
          <w:szCs w:val="24"/>
        </w:rPr>
        <w:t xml:space="preserve"> </w:t>
      </w:r>
      <w:r w:rsidR="006F1FFD" w:rsidRPr="00716394">
        <w:rPr>
          <w:rFonts w:ascii="Times New Roman" w:hAnsi="Times New Roman" w:cs="Times New Roman"/>
          <w:sz w:val="24"/>
          <w:szCs w:val="24"/>
        </w:rPr>
        <w:t>o</w:t>
      </w:r>
      <w:r w:rsidRPr="00716394">
        <w:rPr>
          <w:rFonts w:ascii="Times New Roman" w:hAnsi="Times New Roman" w:cs="Times New Roman"/>
          <w:sz w:val="24"/>
          <w:szCs w:val="24"/>
        </w:rPr>
        <w:t>n the neighboring land belonging to the estate of late Mutina Nakanwagi</w:t>
      </w:r>
      <w:r w:rsidR="002A2330" w:rsidRPr="00716394">
        <w:rPr>
          <w:rFonts w:ascii="Times New Roman" w:hAnsi="Times New Roman" w:cs="Times New Roman"/>
          <w:sz w:val="24"/>
          <w:szCs w:val="24"/>
        </w:rPr>
        <w:t>,</w:t>
      </w:r>
      <w:r w:rsidRPr="00716394">
        <w:rPr>
          <w:rFonts w:ascii="Times New Roman" w:hAnsi="Times New Roman" w:cs="Times New Roman"/>
          <w:sz w:val="24"/>
          <w:szCs w:val="24"/>
        </w:rPr>
        <w:t xml:space="preserve"> </w:t>
      </w:r>
      <w:r w:rsidRPr="00716394">
        <w:rPr>
          <w:rFonts w:ascii="Times New Roman" w:hAnsi="Times New Roman" w:cs="Times New Roman"/>
          <w:sz w:val="24"/>
          <w:szCs w:val="24"/>
        </w:rPr>
        <w:lastRenderedPageBreak/>
        <w:t xml:space="preserve">and that he had no knowledge of the alleged or of any fraud or error in title of his predecessors, if any, as none was brought to his attention, and that he did not personally participate in the alleged fraud. The Defendant also denied that the Plaintiffs have any gardens </w:t>
      </w:r>
      <w:r w:rsidR="002A2330" w:rsidRPr="00716394">
        <w:rPr>
          <w:rFonts w:ascii="Times New Roman" w:hAnsi="Times New Roman" w:cs="Times New Roman"/>
          <w:sz w:val="24"/>
          <w:szCs w:val="24"/>
        </w:rPr>
        <w:t>or</w:t>
      </w:r>
      <w:r w:rsidRPr="00716394">
        <w:rPr>
          <w:rFonts w:ascii="Times New Roman" w:hAnsi="Times New Roman" w:cs="Times New Roman"/>
          <w:sz w:val="24"/>
          <w:szCs w:val="24"/>
        </w:rPr>
        <w:t xml:space="preserve"> graves of the suit land. </w:t>
      </w:r>
    </w:p>
    <w:p w:rsidR="00EC09BC" w:rsidRPr="00716394" w:rsidRDefault="00EC09BC" w:rsidP="00EC09BC">
      <w:p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Submissions.</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i/>
          <w:sz w:val="24"/>
          <w:szCs w:val="24"/>
        </w:rPr>
        <w:t>M/s Kiyemba &amp; Matovu Advocates</w:t>
      </w:r>
      <w:r w:rsidRPr="00716394">
        <w:rPr>
          <w:rFonts w:ascii="Times New Roman" w:hAnsi="Times New Roman" w:cs="Times New Roman"/>
          <w:sz w:val="24"/>
          <w:szCs w:val="24"/>
        </w:rPr>
        <w:t xml:space="preserve"> represented the Plaintiffs, and </w:t>
      </w:r>
      <w:r w:rsidRPr="00716394">
        <w:rPr>
          <w:rFonts w:ascii="Times New Roman" w:hAnsi="Times New Roman" w:cs="Times New Roman"/>
          <w:i/>
          <w:sz w:val="24"/>
          <w:szCs w:val="24"/>
        </w:rPr>
        <w:t>M/s Ocheing. Harimwo</w:t>
      </w:r>
      <w:r w:rsidR="00416BFB" w:rsidRPr="00716394">
        <w:rPr>
          <w:rFonts w:ascii="Times New Roman" w:hAnsi="Times New Roman" w:cs="Times New Roman"/>
          <w:i/>
          <w:sz w:val="24"/>
          <w:szCs w:val="24"/>
        </w:rPr>
        <w:t>m</w:t>
      </w:r>
      <w:r w:rsidRPr="00716394">
        <w:rPr>
          <w:rFonts w:ascii="Times New Roman" w:hAnsi="Times New Roman" w:cs="Times New Roman"/>
          <w:i/>
          <w:sz w:val="24"/>
          <w:szCs w:val="24"/>
        </w:rPr>
        <w:t>ugasho &amp; Co. Advocates</w:t>
      </w:r>
      <w:r w:rsidRPr="00716394">
        <w:rPr>
          <w:rFonts w:ascii="Times New Roman" w:hAnsi="Times New Roman" w:cs="Times New Roman"/>
          <w:sz w:val="24"/>
          <w:szCs w:val="24"/>
        </w:rPr>
        <w:t xml:space="preserve"> the Defendant.  Both Counsel filed written submissions to argue the</w:t>
      </w:r>
      <w:r w:rsidR="006F1FFD" w:rsidRPr="00716394">
        <w:rPr>
          <w:rFonts w:ascii="Times New Roman" w:hAnsi="Times New Roman" w:cs="Times New Roman"/>
          <w:sz w:val="24"/>
          <w:szCs w:val="24"/>
        </w:rPr>
        <w:t xml:space="preserve">ir clients’ respective </w:t>
      </w:r>
      <w:r w:rsidRPr="00716394">
        <w:rPr>
          <w:rFonts w:ascii="Times New Roman" w:hAnsi="Times New Roman" w:cs="Times New Roman"/>
          <w:sz w:val="24"/>
          <w:szCs w:val="24"/>
        </w:rPr>
        <w:t>case</w:t>
      </w:r>
      <w:r w:rsidR="006F1FFD" w:rsidRPr="00716394">
        <w:rPr>
          <w:rFonts w:ascii="Times New Roman" w:hAnsi="Times New Roman" w:cs="Times New Roman"/>
          <w:sz w:val="24"/>
          <w:szCs w:val="24"/>
        </w:rPr>
        <w:t>s. The submissions</w:t>
      </w:r>
      <w:r w:rsidR="0004377F" w:rsidRPr="00716394">
        <w:rPr>
          <w:rFonts w:ascii="Times New Roman" w:hAnsi="Times New Roman" w:cs="Times New Roman"/>
          <w:sz w:val="24"/>
          <w:szCs w:val="24"/>
        </w:rPr>
        <w:t xml:space="preserve"> are on court record and</w:t>
      </w:r>
      <w:r w:rsidRPr="00716394">
        <w:rPr>
          <w:rFonts w:ascii="Times New Roman" w:hAnsi="Times New Roman" w:cs="Times New Roman"/>
          <w:sz w:val="24"/>
          <w:szCs w:val="24"/>
        </w:rPr>
        <w:t xml:space="preserve"> I </w:t>
      </w:r>
      <w:r w:rsidR="00CF26BB" w:rsidRPr="00716394">
        <w:rPr>
          <w:rFonts w:ascii="Times New Roman" w:hAnsi="Times New Roman" w:cs="Times New Roman"/>
          <w:sz w:val="24"/>
          <w:szCs w:val="24"/>
        </w:rPr>
        <w:t xml:space="preserve">am very thankful to </w:t>
      </w:r>
      <w:r w:rsidR="006F1FFD" w:rsidRPr="00716394">
        <w:rPr>
          <w:rFonts w:ascii="Times New Roman" w:hAnsi="Times New Roman" w:cs="Times New Roman"/>
          <w:sz w:val="24"/>
          <w:szCs w:val="24"/>
        </w:rPr>
        <w:t xml:space="preserve">both Counsel </w:t>
      </w:r>
      <w:r w:rsidR="00CF26BB" w:rsidRPr="00716394">
        <w:rPr>
          <w:rFonts w:ascii="Times New Roman" w:hAnsi="Times New Roman" w:cs="Times New Roman"/>
          <w:sz w:val="24"/>
          <w:szCs w:val="24"/>
        </w:rPr>
        <w:t xml:space="preserve">for the same. I however </w:t>
      </w:r>
      <w:r w:rsidRPr="00716394">
        <w:rPr>
          <w:rFonts w:ascii="Times New Roman" w:hAnsi="Times New Roman" w:cs="Times New Roman"/>
          <w:sz w:val="24"/>
          <w:szCs w:val="24"/>
        </w:rPr>
        <w:t>need not reproduce the</w:t>
      </w:r>
      <w:r w:rsidR="00CF26BB" w:rsidRPr="00716394">
        <w:rPr>
          <w:rFonts w:ascii="Times New Roman" w:hAnsi="Times New Roman" w:cs="Times New Roman"/>
          <w:sz w:val="24"/>
          <w:szCs w:val="24"/>
        </w:rPr>
        <w:t xml:space="preserve"> submissions i</w:t>
      </w:r>
      <w:r w:rsidR="0004377F" w:rsidRPr="00716394">
        <w:rPr>
          <w:rFonts w:ascii="Times New Roman" w:hAnsi="Times New Roman" w:cs="Times New Roman"/>
          <w:sz w:val="24"/>
          <w:szCs w:val="24"/>
        </w:rPr>
        <w:t>n this judgment</w:t>
      </w:r>
      <w:r w:rsidRPr="00716394">
        <w:rPr>
          <w:rFonts w:ascii="Times New Roman" w:hAnsi="Times New Roman" w:cs="Times New Roman"/>
          <w:sz w:val="24"/>
          <w:szCs w:val="24"/>
        </w:rPr>
        <w:t xml:space="preserve"> but I will occasionally make specific reference to them </w:t>
      </w:r>
      <w:r w:rsidR="006F1FFD" w:rsidRPr="00716394">
        <w:rPr>
          <w:rFonts w:ascii="Times New Roman" w:hAnsi="Times New Roman" w:cs="Times New Roman"/>
          <w:sz w:val="24"/>
          <w:szCs w:val="24"/>
        </w:rPr>
        <w:t xml:space="preserve">as and </w:t>
      </w:r>
      <w:r w:rsidRPr="00716394">
        <w:rPr>
          <w:rFonts w:ascii="Times New Roman" w:hAnsi="Times New Roman" w:cs="Times New Roman"/>
          <w:sz w:val="24"/>
          <w:szCs w:val="24"/>
        </w:rPr>
        <w:t>whe</w:t>
      </w:r>
      <w:r w:rsidR="006F1FFD" w:rsidRPr="00716394">
        <w:rPr>
          <w:rFonts w:ascii="Times New Roman" w:hAnsi="Times New Roman" w:cs="Times New Roman"/>
          <w:sz w:val="24"/>
          <w:szCs w:val="24"/>
        </w:rPr>
        <w:t>n</w:t>
      </w:r>
      <w:r w:rsidRPr="00716394">
        <w:rPr>
          <w:rFonts w:ascii="Times New Roman" w:hAnsi="Times New Roman" w:cs="Times New Roman"/>
          <w:sz w:val="24"/>
          <w:szCs w:val="24"/>
        </w:rPr>
        <w:t xml:space="preserve"> necessary.</w:t>
      </w:r>
    </w:p>
    <w:p w:rsidR="00EC09BC" w:rsidRPr="00716394" w:rsidRDefault="00EC09BC" w:rsidP="00EC09BC">
      <w:p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Resolution of issues:</w:t>
      </w:r>
    </w:p>
    <w:p w:rsidR="00EC09BC" w:rsidRPr="00716394" w:rsidRDefault="00EC09BC" w:rsidP="00EC09BC">
      <w:pPr>
        <w:spacing w:after="0" w:line="360" w:lineRule="auto"/>
        <w:jc w:val="both"/>
        <w:rPr>
          <w:rFonts w:ascii="Times New Roman" w:hAnsi="Times New Roman" w:cs="Times New Roman"/>
          <w:i/>
          <w:sz w:val="24"/>
          <w:szCs w:val="24"/>
        </w:rPr>
      </w:pPr>
      <w:r w:rsidRPr="00716394">
        <w:rPr>
          <w:rFonts w:ascii="Times New Roman" w:hAnsi="Times New Roman" w:cs="Times New Roman"/>
          <w:b/>
          <w:i/>
          <w:sz w:val="24"/>
          <w:szCs w:val="24"/>
        </w:rPr>
        <w:t>Issue No. 1:</w:t>
      </w:r>
      <w:r w:rsidRPr="00716394">
        <w:rPr>
          <w:rFonts w:ascii="Times New Roman" w:hAnsi="Times New Roman" w:cs="Times New Roman"/>
          <w:b/>
          <w:i/>
          <w:sz w:val="24"/>
          <w:szCs w:val="24"/>
        </w:rPr>
        <w:tab/>
        <w:t>Whether the Plaintiffs have an interest in the suit land.</w:t>
      </w:r>
    </w:p>
    <w:p w:rsidR="002603E8" w:rsidRPr="00716394" w:rsidRDefault="00EC09BC" w:rsidP="00EC09BC">
      <w:pPr>
        <w:spacing w:after="0" w:line="360" w:lineRule="auto"/>
        <w:jc w:val="both"/>
        <w:rPr>
          <w:rFonts w:ascii="Times New Roman" w:hAnsi="Times New Roman" w:cs="Times New Roman"/>
          <w:i/>
          <w:sz w:val="24"/>
          <w:szCs w:val="24"/>
        </w:rPr>
      </w:pPr>
      <w:r w:rsidRPr="00716394">
        <w:rPr>
          <w:rFonts w:ascii="Times New Roman" w:hAnsi="Times New Roman" w:cs="Times New Roman"/>
          <w:sz w:val="24"/>
          <w:szCs w:val="24"/>
        </w:rPr>
        <w:t xml:space="preserve">The Plaintiffs </w:t>
      </w:r>
      <w:r w:rsidR="00C7120A" w:rsidRPr="00716394">
        <w:rPr>
          <w:rFonts w:ascii="Times New Roman" w:hAnsi="Times New Roman" w:cs="Times New Roman"/>
          <w:sz w:val="24"/>
          <w:szCs w:val="24"/>
        </w:rPr>
        <w:t>claim</w:t>
      </w:r>
      <w:r w:rsidRPr="00716394">
        <w:rPr>
          <w:rFonts w:ascii="Times New Roman" w:hAnsi="Times New Roman" w:cs="Times New Roman"/>
          <w:sz w:val="24"/>
          <w:szCs w:val="24"/>
        </w:rPr>
        <w:t xml:space="preserve"> interest in the suit land as Administrators </w:t>
      </w:r>
      <w:r w:rsidR="00CF26BB" w:rsidRPr="00716394">
        <w:rPr>
          <w:rFonts w:ascii="Times New Roman" w:hAnsi="Times New Roman" w:cs="Times New Roman"/>
          <w:sz w:val="24"/>
          <w:szCs w:val="24"/>
        </w:rPr>
        <w:t>of</w:t>
      </w:r>
      <w:r w:rsidRPr="00716394">
        <w:rPr>
          <w:rFonts w:ascii="Times New Roman" w:hAnsi="Times New Roman" w:cs="Times New Roman"/>
          <w:sz w:val="24"/>
          <w:szCs w:val="24"/>
        </w:rPr>
        <w:t xml:space="preserve"> the estate of their late father Augustine Lwamulangwa, vide Letters of Administration </w:t>
      </w:r>
      <w:r w:rsidRPr="00716394">
        <w:rPr>
          <w:rFonts w:ascii="Times New Roman" w:hAnsi="Times New Roman" w:cs="Times New Roman"/>
          <w:i/>
          <w:sz w:val="24"/>
          <w:szCs w:val="24"/>
        </w:rPr>
        <w:t>(Exhibit P6)</w:t>
      </w:r>
      <w:r w:rsidRPr="00716394">
        <w:rPr>
          <w:rFonts w:ascii="Times New Roman" w:hAnsi="Times New Roman" w:cs="Times New Roman"/>
          <w:sz w:val="24"/>
          <w:szCs w:val="24"/>
        </w:rPr>
        <w:t>. According to cop</w:t>
      </w:r>
      <w:r w:rsidR="0004377F" w:rsidRPr="00716394">
        <w:rPr>
          <w:rFonts w:ascii="Times New Roman" w:hAnsi="Times New Roman" w:cs="Times New Roman"/>
          <w:sz w:val="24"/>
          <w:szCs w:val="24"/>
        </w:rPr>
        <w:t>ies</w:t>
      </w:r>
      <w:r w:rsidRPr="00716394">
        <w:rPr>
          <w:rFonts w:ascii="Times New Roman" w:hAnsi="Times New Roman" w:cs="Times New Roman"/>
          <w:sz w:val="24"/>
          <w:szCs w:val="24"/>
        </w:rPr>
        <w:t xml:space="preserve"> of the certificate of title </w:t>
      </w:r>
      <w:r w:rsidRPr="00716394">
        <w:rPr>
          <w:rFonts w:ascii="Times New Roman" w:hAnsi="Times New Roman" w:cs="Times New Roman"/>
          <w:i/>
          <w:sz w:val="24"/>
          <w:szCs w:val="24"/>
        </w:rPr>
        <w:t>(Exhibit P1and D1)</w:t>
      </w:r>
      <w:r w:rsidRPr="00716394">
        <w:rPr>
          <w:rFonts w:ascii="Times New Roman" w:hAnsi="Times New Roman" w:cs="Times New Roman"/>
          <w:sz w:val="24"/>
          <w:szCs w:val="24"/>
        </w:rPr>
        <w:t xml:space="preserve"> Augustine Lwamulangwa </w:t>
      </w:r>
      <w:r w:rsidR="00CF26BB" w:rsidRPr="00716394">
        <w:rPr>
          <w:rFonts w:ascii="Times New Roman" w:hAnsi="Times New Roman" w:cs="Times New Roman"/>
          <w:sz w:val="24"/>
          <w:szCs w:val="24"/>
        </w:rPr>
        <w:t>was</w:t>
      </w:r>
      <w:r w:rsidRPr="00716394">
        <w:rPr>
          <w:rFonts w:ascii="Times New Roman" w:hAnsi="Times New Roman" w:cs="Times New Roman"/>
          <w:sz w:val="24"/>
          <w:szCs w:val="24"/>
        </w:rPr>
        <w:t xml:space="preserve"> registered as proprietor </w:t>
      </w:r>
      <w:r w:rsidR="00CF26BB" w:rsidRPr="00716394">
        <w:rPr>
          <w:rFonts w:ascii="Times New Roman" w:hAnsi="Times New Roman" w:cs="Times New Roman"/>
          <w:sz w:val="24"/>
          <w:szCs w:val="24"/>
        </w:rPr>
        <w:t xml:space="preserve">on the title </w:t>
      </w:r>
      <w:r w:rsidRPr="00716394">
        <w:rPr>
          <w:rFonts w:ascii="Times New Roman" w:hAnsi="Times New Roman" w:cs="Times New Roman"/>
          <w:sz w:val="24"/>
          <w:szCs w:val="24"/>
        </w:rPr>
        <w:t>on 02/07/1980.</w:t>
      </w:r>
      <w:r w:rsidR="0004377F" w:rsidRPr="00716394">
        <w:rPr>
          <w:rFonts w:ascii="Times New Roman" w:hAnsi="Times New Roman" w:cs="Times New Roman"/>
          <w:sz w:val="24"/>
          <w:szCs w:val="24"/>
        </w:rPr>
        <w:t xml:space="preserve"> O</w:t>
      </w:r>
      <w:r w:rsidRPr="00716394">
        <w:rPr>
          <w:rFonts w:ascii="Times New Roman" w:hAnsi="Times New Roman" w:cs="Times New Roman"/>
          <w:sz w:val="24"/>
          <w:szCs w:val="24"/>
        </w:rPr>
        <w:t>n 20/12/1995</w:t>
      </w:r>
      <w:r w:rsidR="0004377F" w:rsidRPr="00716394">
        <w:rPr>
          <w:rFonts w:ascii="Times New Roman" w:hAnsi="Times New Roman" w:cs="Times New Roman"/>
          <w:sz w:val="24"/>
          <w:szCs w:val="24"/>
        </w:rPr>
        <w:t xml:space="preserve">, however, </w:t>
      </w:r>
      <w:r w:rsidR="00751C96" w:rsidRPr="00716394">
        <w:rPr>
          <w:rFonts w:ascii="Times New Roman" w:hAnsi="Times New Roman" w:cs="Times New Roman"/>
          <w:sz w:val="24"/>
          <w:szCs w:val="24"/>
        </w:rPr>
        <w:t>t</w:t>
      </w:r>
      <w:r w:rsidR="0004377F" w:rsidRPr="00716394">
        <w:rPr>
          <w:rFonts w:ascii="Times New Roman" w:hAnsi="Times New Roman" w:cs="Times New Roman"/>
          <w:sz w:val="24"/>
          <w:szCs w:val="24"/>
        </w:rPr>
        <w:t>he</w:t>
      </w:r>
      <w:r w:rsidR="00751C96" w:rsidRPr="00716394">
        <w:rPr>
          <w:rFonts w:ascii="Times New Roman" w:hAnsi="Times New Roman" w:cs="Times New Roman"/>
          <w:sz w:val="24"/>
          <w:szCs w:val="24"/>
        </w:rPr>
        <w:t xml:space="preserve"> Chief Registrar of Titles</w:t>
      </w:r>
      <w:r w:rsidR="0004377F" w:rsidRPr="00716394">
        <w:rPr>
          <w:rFonts w:ascii="Times New Roman" w:hAnsi="Times New Roman" w:cs="Times New Roman"/>
          <w:sz w:val="24"/>
          <w:szCs w:val="24"/>
        </w:rPr>
        <w:t xml:space="preserve"> exercis</w:t>
      </w:r>
      <w:r w:rsidR="002A2330" w:rsidRPr="00716394">
        <w:rPr>
          <w:rFonts w:ascii="Times New Roman" w:hAnsi="Times New Roman" w:cs="Times New Roman"/>
          <w:sz w:val="24"/>
          <w:szCs w:val="24"/>
        </w:rPr>
        <w:t>ing</w:t>
      </w:r>
      <w:r w:rsidR="0004377F" w:rsidRPr="00716394">
        <w:rPr>
          <w:rFonts w:ascii="Times New Roman" w:hAnsi="Times New Roman" w:cs="Times New Roman"/>
          <w:sz w:val="24"/>
          <w:szCs w:val="24"/>
        </w:rPr>
        <w:t xml:space="preserve"> powers under </w:t>
      </w:r>
      <w:r w:rsidR="0004377F" w:rsidRPr="00716394">
        <w:rPr>
          <w:rFonts w:ascii="Times New Roman" w:hAnsi="Times New Roman" w:cs="Times New Roman"/>
          <w:b/>
          <w:i/>
          <w:sz w:val="24"/>
          <w:szCs w:val="24"/>
        </w:rPr>
        <w:t>Section 178(a) Registration of Titles Act</w:t>
      </w:r>
      <w:r w:rsidRPr="00716394">
        <w:rPr>
          <w:rFonts w:ascii="Times New Roman" w:hAnsi="Times New Roman" w:cs="Times New Roman"/>
          <w:sz w:val="24"/>
          <w:szCs w:val="24"/>
        </w:rPr>
        <w:t xml:space="preserve"> </w:t>
      </w:r>
      <w:r w:rsidR="0004377F" w:rsidRPr="00716394">
        <w:rPr>
          <w:rFonts w:ascii="Times New Roman" w:hAnsi="Times New Roman" w:cs="Times New Roman"/>
          <w:sz w:val="24"/>
          <w:szCs w:val="24"/>
        </w:rPr>
        <w:t>cancelled Augustine</w:t>
      </w:r>
      <w:r w:rsidRPr="00716394">
        <w:rPr>
          <w:rFonts w:ascii="Times New Roman" w:hAnsi="Times New Roman" w:cs="Times New Roman"/>
          <w:sz w:val="24"/>
          <w:szCs w:val="24"/>
        </w:rPr>
        <w:t xml:space="preserve"> </w:t>
      </w:r>
      <w:r w:rsidR="0004377F" w:rsidRPr="00716394">
        <w:rPr>
          <w:rFonts w:ascii="Times New Roman" w:hAnsi="Times New Roman" w:cs="Times New Roman"/>
          <w:sz w:val="24"/>
          <w:szCs w:val="24"/>
        </w:rPr>
        <w:t>Lwamulangwa’s entry a</w:t>
      </w:r>
      <w:r w:rsidRPr="00716394">
        <w:rPr>
          <w:rFonts w:ascii="Times New Roman" w:hAnsi="Times New Roman" w:cs="Times New Roman"/>
          <w:sz w:val="24"/>
          <w:szCs w:val="24"/>
        </w:rPr>
        <w:t xml:space="preserve">nd </w:t>
      </w:r>
      <w:r w:rsidR="0004377F" w:rsidRPr="00716394">
        <w:rPr>
          <w:rFonts w:ascii="Times New Roman" w:hAnsi="Times New Roman" w:cs="Times New Roman"/>
          <w:sz w:val="24"/>
          <w:szCs w:val="24"/>
        </w:rPr>
        <w:t xml:space="preserve">reinstated </w:t>
      </w:r>
      <w:r w:rsidRPr="00716394">
        <w:rPr>
          <w:rFonts w:ascii="Times New Roman" w:hAnsi="Times New Roman" w:cs="Times New Roman"/>
          <w:sz w:val="24"/>
          <w:szCs w:val="24"/>
        </w:rPr>
        <w:t>Salimini Kabal</w:t>
      </w:r>
      <w:r w:rsidR="0004377F" w:rsidRPr="00716394">
        <w:rPr>
          <w:rFonts w:ascii="Times New Roman" w:hAnsi="Times New Roman" w:cs="Times New Roman"/>
          <w:sz w:val="24"/>
          <w:szCs w:val="24"/>
        </w:rPr>
        <w:t>u</w:t>
      </w:r>
      <w:r w:rsidRPr="00716394">
        <w:rPr>
          <w:rFonts w:ascii="Times New Roman" w:hAnsi="Times New Roman" w:cs="Times New Roman"/>
          <w:sz w:val="24"/>
          <w:szCs w:val="24"/>
        </w:rPr>
        <w:t xml:space="preserve"> previously registered on </w:t>
      </w:r>
      <w:r w:rsidR="0004377F" w:rsidRPr="00716394">
        <w:rPr>
          <w:rFonts w:ascii="Times New Roman" w:hAnsi="Times New Roman" w:cs="Times New Roman"/>
          <w:sz w:val="24"/>
          <w:szCs w:val="24"/>
        </w:rPr>
        <w:t xml:space="preserve">the title on </w:t>
      </w:r>
      <w:r w:rsidRPr="00716394">
        <w:rPr>
          <w:rFonts w:ascii="Times New Roman" w:hAnsi="Times New Roman" w:cs="Times New Roman"/>
          <w:sz w:val="24"/>
          <w:szCs w:val="24"/>
        </w:rPr>
        <w:t xml:space="preserve">26/01/1934 vide </w:t>
      </w:r>
      <w:r w:rsidRPr="00716394">
        <w:rPr>
          <w:rFonts w:ascii="Times New Roman" w:hAnsi="Times New Roman" w:cs="Times New Roman"/>
          <w:i/>
          <w:sz w:val="24"/>
          <w:szCs w:val="24"/>
        </w:rPr>
        <w:t>Instrument No. 24962</w:t>
      </w:r>
      <w:r w:rsidR="0004377F" w:rsidRPr="00716394">
        <w:rPr>
          <w:rFonts w:ascii="Times New Roman" w:hAnsi="Times New Roman" w:cs="Times New Roman"/>
          <w:i/>
          <w:sz w:val="24"/>
          <w:szCs w:val="24"/>
        </w:rPr>
        <w:t>.</w:t>
      </w:r>
    </w:p>
    <w:p w:rsidR="00EC09BC" w:rsidRPr="00716394" w:rsidRDefault="00C7120A" w:rsidP="00EC09BC">
      <w:pPr>
        <w:spacing w:after="0" w:line="360" w:lineRule="auto"/>
        <w:jc w:val="both"/>
        <w:rPr>
          <w:rFonts w:ascii="Times New Roman" w:hAnsi="Times New Roman" w:cs="Times New Roman"/>
          <w:i/>
          <w:sz w:val="24"/>
          <w:szCs w:val="24"/>
        </w:rPr>
      </w:pPr>
      <w:r w:rsidRPr="00716394">
        <w:rPr>
          <w:rFonts w:ascii="Times New Roman" w:hAnsi="Times New Roman" w:cs="Times New Roman"/>
          <w:sz w:val="24"/>
          <w:szCs w:val="24"/>
        </w:rPr>
        <w:t>T</w:t>
      </w:r>
      <w:r w:rsidR="004370B6" w:rsidRPr="00716394">
        <w:rPr>
          <w:rFonts w:ascii="Times New Roman" w:hAnsi="Times New Roman" w:cs="Times New Roman"/>
          <w:sz w:val="24"/>
          <w:szCs w:val="24"/>
        </w:rPr>
        <w:t>he</w:t>
      </w:r>
      <w:r w:rsidR="002603E8" w:rsidRPr="00716394">
        <w:rPr>
          <w:rFonts w:ascii="Times New Roman" w:hAnsi="Times New Roman" w:cs="Times New Roman"/>
          <w:sz w:val="24"/>
          <w:szCs w:val="24"/>
        </w:rPr>
        <w:t xml:space="preserve"> Chief Registrar of Titles </w:t>
      </w:r>
      <w:r w:rsidRPr="00716394">
        <w:rPr>
          <w:rFonts w:ascii="Times New Roman" w:hAnsi="Times New Roman" w:cs="Times New Roman"/>
          <w:sz w:val="24"/>
          <w:szCs w:val="24"/>
        </w:rPr>
        <w:t>was prompted to act by</w:t>
      </w:r>
      <w:r w:rsidR="002603E8" w:rsidRPr="00716394">
        <w:rPr>
          <w:rFonts w:ascii="Times New Roman" w:hAnsi="Times New Roman" w:cs="Times New Roman"/>
          <w:sz w:val="24"/>
          <w:szCs w:val="24"/>
        </w:rPr>
        <w:t xml:space="preserve"> John Sekimpi </w:t>
      </w:r>
      <w:r w:rsidR="00CF26BB" w:rsidRPr="00716394">
        <w:rPr>
          <w:rFonts w:ascii="Times New Roman" w:hAnsi="Times New Roman" w:cs="Times New Roman"/>
          <w:sz w:val="24"/>
          <w:szCs w:val="24"/>
        </w:rPr>
        <w:t xml:space="preserve">the </w:t>
      </w:r>
      <w:r w:rsidR="002603E8" w:rsidRPr="00716394">
        <w:rPr>
          <w:rFonts w:ascii="Times New Roman" w:hAnsi="Times New Roman" w:cs="Times New Roman"/>
          <w:sz w:val="24"/>
          <w:szCs w:val="24"/>
        </w:rPr>
        <w:t xml:space="preserve">Administrator to late Salimini Kabalu’s estate </w:t>
      </w:r>
      <w:r w:rsidR="00EC09BC" w:rsidRPr="00716394">
        <w:rPr>
          <w:rFonts w:ascii="Times New Roman" w:hAnsi="Times New Roman" w:cs="Times New Roman"/>
          <w:sz w:val="24"/>
          <w:szCs w:val="24"/>
        </w:rPr>
        <w:t>on ground</w:t>
      </w:r>
      <w:r w:rsidR="002603E8" w:rsidRPr="00716394">
        <w:rPr>
          <w:rFonts w:ascii="Times New Roman" w:hAnsi="Times New Roman" w:cs="Times New Roman"/>
          <w:sz w:val="24"/>
          <w:szCs w:val="24"/>
        </w:rPr>
        <w:t>s</w:t>
      </w:r>
      <w:r w:rsidR="00EC09BC" w:rsidRPr="00716394">
        <w:rPr>
          <w:rFonts w:ascii="Times New Roman" w:hAnsi="Times New Roman" w:cs="Times New Roman"/>
          <w:sz w:val="24"/>
          <w:szCs w:val="24"/>
        </w:rPr>
        <w:t xml:space="preserve"> that the signature of the Land officer against the entry of Augustine Lwamulangwa</w:t>
      </w:r>
      <w:r w:rsidR="00751C96" w:rsidRPr="00716394">
        <w:rPr>
          <w:rFonts w:ascii="Times New Roman" w:hAnsi="Times New Roman" w:cs="Times New Roman"/>
          <w:sz w:val="24"/>
          <w:szCs w:val="24"/>
        </w:rPr>
        <w:t>’s name</w:t>
      </w:r>
      <w:r w:rsidR="002603E8" w:rsidRPr="00716394">
        <w:rPr>
          <w:rFonts w:ascii="Times New Roman" w:hAnsi="Times New Roman" w:cs="Times New Roman"/>
          <w:sz w:val="24"/>
          <w:szCs w:val="24"/>
        </w:rPr>
        <w:t xml:space="preserve"> on the title</w:t>
      </w:r>
      <w:r w:rsidR="00EC09BC" w:rsidRPr="00716394">
        <w:rPr>
          <w:rFonts w:ascii="Times New Roman" w:hAnsi="Times New Roman" w:cs="Times New Roman"/>
          <w:sz w:val="24"/>
          <w:szCs w:val="24"/>
        </w:rPr>
        <w:t xml:space="preserve"> was forged.  John Sekimpi was then registered as proprietor on the title on 17/10/2003 vide </w:t>
      </w:r>
      <w:r w:rsidR="00EC09BC" w:rsidRPr="00716394">
        <w:rPr>
          <w:rFonts w:ascii="Times New Roman" w:hAnsi="Times New Roman" w:cs="Times New Roman"/>
          <w:i/>
          <w:sz w:val="24"/>
          <w:szCs w:val="24"/>
        </w:rPr>
        <w:t>Instrument No. 57796</w:t>
      </w:r>
      <w:r w:rsidRPr="00716394">
        <w:rPr>
          <w:rFonts w:ascii="Times New Roman" w:hAnsi="Times New Roman" w:cs="Times New Roman"/>
          <w:i/>
          <w:sz w:val="24"/>
          <w:szCs w:val="24"/>
        </w:rPr>
        <w:t>,</w:t>
      </w:r>
      <w:r w:rsidR="00EC09BC" w:rsidRPr="00716394">
        <w:rPr>
          <w:rFonts w:ascii="Times New Roman" w:hAnsi="Times New Roman" w:cs="Times New Roman"/>
          <w:sz w:val="24"/>
          <w:szCs w:val="24"/>
        </w:rPr>
        <w:t xml:space="preserve"> and in 2004 started  claim</w:t>
      </w:r>
      <w:r w:rsidR="00751C96" w:rsidRPr="00716394">
        <w:rPr>
          <w:rFonts w:ascii="Times New Roman" w:hAnsi="Times New Roman" w:cs="Times New Roman"/>
          <w:sz w:val="24"/>
          <w:szCs w:val="24"/>
        </w:rPr>
        <w:t>ing</w:t>
      </w:r>
      <w:r w:rsidR="00EC09BC" w:rsidRPr="00716394">
        <w:rPr>
          <w:rFonts w:ascii="Times New Roman" w:hAnsi="Times New Roman" w:cs="Times New Roman"/>
          <w:sz w:val="24"/>
          <w:szCs w:val="24"/>
        </w:rPr>
        <w:t xml:space="preserve"> ownership </w:t>
      </w:r>
      <w:r w:rsidR="00CF26BB" w:rsidRPr="00716394">
        <w:rPr>
          <w:rFonts w:ascii="Times New Roman" w:hAnsi="Times New Roman" w:cs="Times New Roman"/>
          <w:sz w:val="24"/>
          <w:szCs w:val="24"/>
        </w:rPr>
        <w:t>of</w:t>
      </w:r>
      <w:r w:rsidR="00EC09BC" w:rsidRPr="00716394">
        <w:rPr>
          <w:rFonts w:ascii="Times New Roman" w:hAnsi="Times New Roman" w:cs="Times New Roman"/>
          <w:sz w:val="24"/>
          <w:szCs w:val="24"/>
        </w:rPr>
        <w:t xml:space="preserve"> th</w:t>
      </w:r>
      <w:r w:rsidRPr="00716394">
        <w:rPr>
          <w:rFonts w:ascii="Times New Roman" w:hAnsi="Times New Roman" w:cs="Times New Roman"/>
          <w:sz w:val="24"/>
          <w:szCs w:val="24"/>
        </w:rPr>
        <w:t>e suit land from the Plaintiffs</w:t>
      </w:r>
      <w:r w:rsidR="00E94F77"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who on 21/09/2004 instituted this suit against him.  Evidence in </w:t>
      </w:r>
      <w:r w:rsidR="00EC09BC" w:rsidRPr="00716394">
        <w:rPr>
          <w:rFonts w:ascii="Times New Roman" w:hAnsi="Times New Roman" w:cs="Times New Roman"/>
          <w:i/>
          <w:sz w:val="24"/>
          <w:szCs w:val="24"/>
        </w:rPr>
        <w:t>Annexture G</w:t>
      </w:r>
      <w:r w:rsidR="00CF26BB" w:rsidRPr="00716394">
        <w:rPr>
          <w:rFonts w:ascii="Times New Roman" w:hAnsi="Times New Roman" w:cs="Times New Roman"/>
          <w:i/>
          <w:sz w:val="24"/>
          <w:szCs w:val="24"/>
        </w:rPr>
        <w:t>,</w:t>
      </w:r>
      <w:r w:rsidR="00EC09BC" w:rsidRPr="00716394">
        <w:rPr>
          <w:rFonts w:ascii="Times New Roman" w:hAnsi="Times New Roman" w:cs="Times New Roman"/>
          <w:sz w:val="24"/>
          <w:szCs w:val="24"/>
        </w:rPr>
        <w:t xml:space="preserve"> </w:t>
      </w:r>
      <w:r w:rsidR="00751C96" w:rsidRPr="00716394">
        <w:rPr>
          <w:rFonts w:ascii="Times New Roman" w:hAnsi="Times New Roman" w:cs="Times New Roman"/>
          <w:sz w:val="24"/>
          <w:szCs w:val="24"/>
        </w:rPr>
        <w:t>(the</w:t>
      </w:r>
      <w:r w:rsidR="00EC09BC" w:rsidRPr="00716394">
        <w:rPr>
          <w:rFonts w:ascii="Times New Roman" w:hAnsi="Times New Roman" w:cs="Times New Roman"/>
          <w:sz w:val="24"/>
          <w:szCs w:val="24"/>
        </w:rPr>
        <w:t xml:space="preserve"> Death Certificate</w:t>
      </w:r>
      <w:r w:rsidR="00751C96"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and </w:t>
      </w:r>
      <w:r w:rsidR="00EC09BC" w:rsidRPr="00716394">
        <w:rPr>
          <w:rFonts w:ascii="Times New Roman" w:hAnsi="Times New Roman" w:cs="Times New Roman"/>
          <w:i/>
          <w:sz w:val="24"/>
          <w:szCs w:val="24"/>
        </w:rPr>
        <w:t>Annexture H</w:t>
      </w:r>
      <w:r w:rsidR="00EC09BC" w:rsidRPr="00716394">
        <w:rPr>
          <w:rFonts w:ascii="Times New Roman" w:hAnsi="Times New Roman" w:cs="Times New Roman"/>
          <w:sz w:val="24"/>
          <w:szCs w:val="24"/>
        </w:rPr>
        <w:t xml:space="preserve"> </w:t>
      </w:r>
      <w:r w:rsidR="00751C96"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the </w:t>
      </w:r>
      <w:r w:rsidR="00751C96" w:rsidRPr="00716394">
        <w:rPr>
          <w:rFonts w:ascii="Times New Roman" w:hAnsi="Times New Roman" w:cs="Times New Roman"/>
          <w:sz w:val="24"/>
          <w:szCs w:val="24"/>
        </w:rPr>
        <w:t>L.C.1 letter</w:t>
      </w:r>
      <w:r w:rsidR="00EC09BC" w:rsidRPr="00716394">
        <w:rPr>
          <w:rFonts w:ascii="Times New Roman" w:hAnsi="Times New Roman" w:cs="Times New Roman"/>
          <w:sz w:val="24"/>
          <w:szCs w:val="24"/>
        </w:rPr>
        <w:t xml:space="preserve"> of Kibaanda village then called “RC</w:t>
      </w:r>
      <w:r w:rsidR="00751C96" w:rsidRPr="00716394">
        <w:rPr>
          <w:rFonts w:ascii="Times New Roman" w:hAnsi="Times New Roman" w:cs="Times New Roman"/>
          <w:sz w:val="24"/>
          <w:szCs w:val="24"/>
        </w:rPr>
        <w:t>s</w:t>
      </w:r>
      <w:r w:rsidR="00EC09BC" w:rsidRPr="00716394">
        <w:rPr>
          <w:rFonts w:ascii="Times New Roman" w:hAnsi="Times New Roman" w:cs="Times New Roman"/>
          <w:sz w:val="24"/>
          <w:szCs w:val="24"/>
        </w:rPr>
        <w:t>”) shows that John S</w:t>
      </w:r>
      <w:r w:rsidR="00751C96" w:rsidRPr="00716394">
        <w:rPr>
          <w:rFonts w:ascii="Times New Roman" w:hAnsi="Times New Roman" w:cs="Times New Roman"/>
          <w:sz w:val="24"/>
          <w:szCs w:val="24"/>
        </w:rPr>
        <w:t>ekimpi later died on 07/04/2008</w:t>
      </w:r>
      <w:r w:rsidR="00EC09BC" w:rsidRPr="00716394">
        <w:rPr>
          <w:rFonts w:ascii="Times New Roman" w:hAnsi="Times New Roman" w:cs="Times New Roman"/>
          <w:sz w:val="24"/>
          <w:szCs w:val="24"/>
        </w:rPr>
        <w:t xml:space="preserve"> and </w:t>
      </w:r>
      <w:r w:rsidR="00751C96" w:rsidRPr="00716394">
        <w:rPr>
          <w:rFonts w:ascii="Times New Roman" w:hAnsi="Times New Roman" w:cs="Times New Roman"/>
          <w:sz w:val="24"/>
          <w:szCs w:val="24"/>
        </w:rPr>
        <w:t xml:space="preserve">that </w:t>
      </w:r>
      <w:r w:rsidR="00EC09BC" w:rsidRPr="00716394">
        <w:rPr>
          <w:rFonts w:ascii="Times New Roman" w:hAnsi="Times New Roman" w:cs="Times New Roman"/>
          <w:sz w:val="24"/>
          <w:szCs w:val="24"/>
        </w:rPr>
        <w:t xml:space="preserve">the Defendant was registered on the title on 19/06/2008 vide </w:t>
      </w:r>
      <w:r w:rsidR="00EC09BC" w:rsidRPr="00716394">
        <w:rPr>
          <w:rFonts w:ascii="Times New Roman" w:hAnsi="Times New Roman" w:cs="Times New Roman"/>
          <w:i/>
          <w:sz w:val="24"/>
          <w:szCs w:val="24"/>
        </w:rPr>
        <w:t>Instrument No. BUK 82912.</w:t>
      </w:r>
    </w:p>
    <w:p w:rsidR="004370B6" w:rsidRPr="00716394" w:rsidRDefault="002603E8"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Based on the above facts in evidence, t</w:t>
      </w:r>
      <w:r w:rsidR="00EC09BC" w:rsidRPr="00716394">
        <w:rPr>
          <w:rFonts w:ascii="Times New Roman" w:hAnsi="Times New Roman" w:cs="Times New Roman"/>
          <w:sz w:val="24"/>
          <w:szCs w:val="24"/>
        </w:rPr>
        <w:t xml:space="preserve">he issue </w:t>
      </w:r>
      <w:r w:rsidR="00751C96" w:rsidRPr="00716394">
        <w:rPr>
          <w:rFonts w:ascii="Times New Roman" w:hAnsi="Times New Roman" w:cs="Times New Roman"/>
          <w:sz w:val="24"/>
          <w:szCs w:val="24"/>
        </w:rPr>
        <w:t xml:space="preserve">as to </w:t>
      </w:r>
      <w:r w:rsidR="00EC09BC" w:rsidRPr="00716394">
        <w:rPr>
          <w:rFonts w:ascii="Times New Roman" w:hAnsi="Times New Roman" w:cs="Times New Roman"/>
          <w:sz w:val="24"/>
          <w:szCs w:val="24"/>
        </w:rPr>
        <w:t xml:space="preserve">whether the Plaintiffs have any interest in the suit land or not depends on whether their late father </w:t>
      </w:r>
      <w:r w:rsidR="00751C96" w:rsidRPr="00716394">
        <w:rPr>
          <w:rFonts w:ascii="Times New Roman" w:hAnsi="Times New Roman" w:cs="Times New Roman"/>
          <w:sz w:val="24"/>
          <w:szCs w:val="24"/>
        </w:rPr>
        <w:t xml:space="preserve">Augustine Lwamulangwa </w:t>
      </w:r>
      <w:r w:rsidR="00EC09BC" w:rsidRPr="00716394">
        <w:rPr>
          <w:rFonts w:ascii="Times New Roman" w:hAnsi="Times New Roman" w:cs="Times New Roman"/>
          <w:sz w:val="24"/>
          <w:szCs w:val="24"/>
        </w:rPr>
        <w:t>himself had any lawful interest in the suit land that could pass on to the</w:t>
      </w:r>
      <w:r w:rsidR="00CF26BB" w:rsidRPr="00716394">
        <w:rPr>
          <w:rFonts w:ascii="Times New Roman" w:hAnsi="Times New Roman" w:cs="Times New Roman"/>
          <w:sz w:val="24"/>
          <w:szCs w:val="24"/>
        </w:rPr>
        <w:t>m</w:t>
      </w:r>
      <w:r w:rsidR="00EC09BC" w:rsidRPr="00716394">
        <w:rPr>
          <w:rFonts w:ascii="Times New Roman" w:hAnsi="Times New Roman" w:cs="Times New Roman"/>
          <w:sz w:val="24"/>
          <w:szCs w:val="24"/>
        </w:rPr>
        <w:t xml:space="preserve"> as Administrators and /or beneficiaries or both</w:t>
      </w:r>
      <w:r w:rsidR="00751C96"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as the case may be. </w:t>
      </w:r>
      <w:r w:rsidR="00CF26BB" w:rsidRPr="00716394">
        <w:rPr>
          <w:rFonts w:ascii="Times New Roman" w:hAnsi="Times New Roman" w:cs="Times New Roman"/>
          <w:sz w:val="24"/>
          <w:szCs w:val="24"/>
        </w:rPr>
        <w:t>This</w:t>
      </w:r>
      <w:r w:rsidR="00EC09BC" w:rsidRPr="00716394">
        <w:rPr>
          <w:rFonts w:ascii="Times New Roman" w:hAnsi="Times New Roman" w:cs="Times New Roman"/>
          <w:sz w:val="24"/>
          <w:szCs w:val="24"/>
        </w:rPr>
        <w:t xml:space="preserve"> inevitably </w:t>
      </w:r>
      <w:r w:rsidR="00751C96" w:rsidRPr="00716394">
        <w:rPr>
          <w:rFonts w:ascii="Times New Roman" w:hAnsi="Times New Roman" w:cs="Times New Roman"/>
          <w:sz w:val="24"/>
          <w:szCs w:val="24"/>
        </w:rPr>
        <w:t xml:space="preserve">calls </w:t>
      </w:r>
      <w:r w:rsidR="00EC09BC" w:rsidRPr="00716394">
        <w:rPr>
          <w:rFonts w:ascii="Times New Roman" w:hAnsi="Times New Roman" w:cs="Times New Roman"/>
          <w:sz w:val="24"/>
          <w:szCs w:val="24"/>
        </w:rPr>
        <w:t>investigat</w:t>
      </w:r>
      <w:r w:rsidR="00FA561E" w:rsidRPr="00716394">
        <w:rPr>
          <w:rFonts w:ascii="Times New Roman" w:hAnsi="Times New Roman" w:cs="Times New Roman"/>
          <w:sz w:val="24"/>
          <w:szCs w:val="24"/>
        </w:rPr>
        <w:t>ion into</w:t>
      </w:r>
      <w:r w:rsidR="00EC09BC" w:rsidRPr="00716394">
        <w:rPr>
          <w:rFonts w:ascii="Times New Roman" w:hAnsi="Times New Roman" w:cs="Times New Roman"/>
          <w:sz w:val="24"/>
          <w:szCs w:val="24"/>
        </w:rPr>
        <w:t xml:space="preserve"> circumstances under which Augustine Lwamulangwa</w:t>
      </w:r>
      <w:r w:rsidR="00CF26BB" w:rsidRPr="00716394">
        <w:rPr>
          <w:rFonts w:ascii="Times New Roman" w:hAnsi="Times New Roman" w:cs="Times New Roman"/>
          <w:sz w:val="24"/>
          <w:szCs w:val="24"/>
        </w:rPr>
        <w:t xml:space="preserve">’s entry on the title </w:t>
      </w:r>
      <w:r w:rsidR="00EC09BC" w:rsidRPr="00716394">
        <w:rPr>
          <w:rFonts w:ascii="Times New Roman" w:hAnsi="Times New Roman" w:cs="Times New Roman"/>
          <w:sz w:val="24"/>
          <w:szCs w:val="24"/>
        </w:rPr>
        <w:t>w</w:t>
      </w:r>
      <w:r w:rsidRPr="00716394">
        <w:rPr>
          <w:rFonts w:ascii="Times New Roman" w:hAnsi="Times New Roman" w:cs="Times New Roman"/>
          <w:sz w:val="24"/>
          <w:szCs w:val="24"/>
        </w:rPr>
        <w:t>as</w:t>
      </w:r>
      <w:r w:rsidR="00EC09BC" w:rsidRPr="00716394">
        <w:rPr>
          <w:rFonts w:ascii="Times New Roman" w:hAnsi="Times New Roman" w:cs="Times New Roman"/>
          <w:sz w:val="24"/>
          <w:szCs w:val="24"/>
        </w:rPr>
        <w:t xml:space="preserve"> cancelled</w:t>
      </w:r>
      <w:r w:rsidR="00CF26BB" w:rsidRPr="00716394">
        <w:rPr>
          <w:rFonts w:ascii="Times New Roman" w:hAnsi="Times New Roman" w:cs="Times New Roman"/>
          <w:sz w:val="24"/>
          <w:szCs w:val="24"/>
        </w:rPr>
        <w:t>.</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i/>
          <w:sz w:val="24"/>
          <w:szCs w:val="24"/>
        </w:rPr>
        <w:lastRenderedPageBreak/>
        <w:t>Exhibit PI</w:t>
      </w:r>
      <w:r w:rsidR="004370B6" w:rsidRPr="00716394">
        <w:rPr>
          <w:rFonts w:ascii="Times New Roman" w:hAnsi="Times New Roman" w:cs="Times New Roman"/>
          <w:i/>
          <w:sz w:val="24"/>
          <w:szCs w:val="24"/>
        </w:rPr>
        <w:t>,</w:t>
      </w:r>
      <w:r w:rsidR="00FA561E" w:rsidRPr="00716394">
        <w:rPr>
          <w:rFonts w:ascii="Times New Roman" w:hAnsi="Times New Roman" w:cs="Times New Roman"/>
          <w:i/>
          <w:sz w:val="24"/>
          <w:szCs w:val="24"/>
        </w:rPr>
        <w:t>and D1</w:t>
      </w:r>
      <w:r w:rsidRPr="00716394">
        <w:rPr>
          <w:rFonts w:ascii="Times New Roman" w:hAnsi="Times New Roman" w:cs="Times New Roman"/>
          <w:sz w:val="24"/>
          <w:szCs w:val="24"/>
        </w:rPr>
        <w:t xml:space="preserve"> </w:t>
      </w:r>
      <w:r w:rsidR="004370B6" w:rsidRPr="00716394">
        <w:rPr>
          <w:rFonts w:ascii="Times New Roman" w:hAnsi="Times New Roman" w:cs="Times New Roman"/>
          <w:sz w:val="24"/>
          <w:szCs w:val="24"/>
        </w:rPr>
        <w:t>cop</w:t>
      </w:r>
      <w:r w:rsidR="00FA561E" w:rsidRPr="00716394">
        <w:rPr>
          <w:rFonts w:ascii="Times New Roman" w:hAnsi="Times New Roman" w:cs="Times New Roman"/>
          <w:sz w:val="24"/>
          <w:szCs w:val="24"/>
        </w:rPr>
        <w:t>ies</w:t>
      </w:r>
      <w:r w:rsidR="004370B6" w:rsidRPr="00716394">
        <w:rPr>
          <w:rFonts w:ascii="Times New Roman" w:hAnsi="Times New Roman" w:cs="Times New Roman"/>
          <w:sz w:val="24"/>
          <w:szCs w:val="24"/>
        </w:rPr>
        <w:t xml:space="preserve"> of </w:t>
      </w:r>
      <w:r w:rsidRPr="00716394">
        <w:rPr>
          <w:rFonts w:ascii="Times New Roman" w:hAnsi="Times New Roman" w:cs="Times New Roman"/>
          <w:sz w:val="24"/>
          <w:szCs w:val="24"/>
        </w:rPr>
        <w:t>the certificate of title</w:t>
      </w:r>
      <w:r w:rsidRPr="00716394">
        <w:rPr>
          <w:rFonts w:ascii="Times New Roman" w:hAnsi="Times New Roman" w:cs="Times New Roman"/>
          <w:i/>
          <w:sz w:val="24"/>
          <w:szCs w:val="24"/>
        </w:rPr>
        <w:t xml:space="preserve"> </w:t>
      </w:r>
      <w:r w:rsidRPr="00716394">
        <w:rPr>
          <w:rFonts w:ascii="Times New Roman" w:hAnsi="Times New Roman" w:cs="Times New Roman"/>
          <w:sz w:val="24"/>
          <w:szCs w:val="24"/>
        </w:rPr>
        <w:t xml:space="preserve">show that </w:t>
      </w:r>
      <w:r w:rsidR="00FA561E" w:rsidRPr="00716394">
        <w:rPr>
          <w:rFonts w:ascii="Times New Roman" w:hAnsi="Times New Roman" w:cs="Times New Roman"/>
          <w:sz w:val="24"/>
          <w:szCs w:val="24"/>
        </w:rPr>
        <w:t>Augustine Lwamulangwa</w:t>
      </w:r>
      <w:r w:rsidRPr="00716394">
        <w:rPr>
          <w:rFonts w:ascii="Times New Roman" w:hAnsi="Times New Roman" w:cs="Times New Roman"/>
          <w:sz w:val="24"/>
          <w:szCs w:val="24"/>
        </w:rPr>
        <w:t xml:space="preserve"> was </w:t>
      </w:r>
      <w:r w:rsidR="00263B74" w:rsidRPr="00716394">
        <w:rPr>
          <w:rFonts w:ascii="Times New Roman" w:hAnsi="Times New Roman" w:cs="Times New Roman"/>
          <w:sz w:val="24"/>
          <w:szCs w:val="24"/>
        </w:rPr>
        <w:t xml:space="preserve">entered on the </w:t>
      </w:r>
      <w:r w:rsidRPr="00716394">
        <w:rPr>
          <w:rFonts w:ascii="Times New Roman" w:hAnsi="Times New Roman" w:cs="Times New Roman"/>
          <w:sz w:val="24"/>
          <w:szCs w:val="24"/>
        </w:rPr>
        <w:t>register on 02/07/1980 next after Salimini Kabal</w:t>
      </w:r>
      <w:r w:rsidR="000C6D8B" w:rsidRPr="00716394">
        <w:rPr>
          <w:rFonts w:ascii="Times New Roman" w:hAnsi="Times New Roman" w:cs="Times New Roman"/>
          <w:sz w:val="24"/>
          <w:szCs w:val="24"/>
        </w:rPr>
        <w:t>u</w:t>
      </w:r>
      <w:r w:rsidR="00263B74" w:rsidRPr="00716394">
        <w:rPr>
          <w:rFonts w:ascii="Times New Roman" w:hAnsi="Times New Roman" w:cs="Times New Roman"/>
          <w:sz w:val="24"/>
          <w:szCs w:val="24"/>
        </w:rPr>
        <w:t xml:space="preserve"> who was registered in 1934</w:t>
      </w:r>
      <w:r w:rsidRPr="00716394">
        <w:rPr>
          <w:rFonts w:ascii="Times New Roman" w:hAnsi="Times New Roman" w:cs="Times New Roman"/>
          <w:sz w:val="24"/>
          <w:szCs w:val="24"/>
        </w:rPr>
        <w:t xml:space="preserve"> and died in 1960. It is not </w:t>
      </w:r>
      <w:r w:rsidR="00FA561E" w:rsidRPr="00716394">
        <w:rPr>
          <w:rFonts w:ascii="Times New Roman" w:hAnsi="Times New Roman" w:cs="Times New Roman"/>
          <w:sz w:val="24"/>
          <w:szCs w:val="24"/>
        </w:rPr>
        <w:t xml:space="preserve">clear </w:t>
      </w:r>
      <w:r w:rsidR="00E94F77" w:rsidRPr="00716394">
        <w:rPr>
          <w:rFonts w:ascii="Times New Roman" w:hAnsi="Times New Roman" w:cs="Times New Roman"/>
          <w:sz w:val="24"/>
          <w:szCs w:val="24"/>
        </w:rPr>
        <w:t xml:space="preserve">from evidence </w:t>
      </w:r>
      <w:r w:rsidR="00263B74" w:rsidRPr="00716394">
        <w:rPr>
          <w:rFonts w:ascii="Times New Roman" w:hAnsi="Times New Roman" w:cs="Times New Roman"/>
          <w:sz w:val="24"/>
          <w:szCs w:val="24"/>
        </w:rPr>
        <w:t xml:space="preserve">as to </w:t>
      </w:r>
      <w:r w:rsidR="000C6D8B" w:rsidRPr="00716394">
        <w:rPr>
          <w:rFonts w:ascii="Times New Roman" w:hAnsi="Times New Roman" w:cs="Times New Roman"/>
          <w:sz w:val="24"/>
          <w:szCs w:val="24"/>
        </w:rPr>
        <w:t xml:space="preserve">how and </w:t>
      </w:r>
      <w:r w:rsidRPr="00716394">
        <w:rPr>
          <w:rFonts w:ascii="Times New Roman" w:hAnsi="Times New Roman" w:cs="Times New Roman"/>
          <w:sz w:val="24"/>
          <w:szCs w:val="24"/>
        </w:rPr>
        <w:t>when t</w:t>
      </w:r>
      <w:r w:rsidR="004370B6" w:rsidRPr="00716394">
        <w:rPr>
          <w:rFonts w:ascii="Times New Roman" w:hAnsi="Times New Roman" w:cs="Times New Roman"/>
          <w:sz w:val="24"/>
          <w:szCs w:val="24"/>
        </w:rPr>
        <w:t>he late Augustine Lwamulangwa ca</w:t>
      </w:r>
      <w:r w:rsidRPr="00716394">
        <w:rPr>
          <w:rFonts w:ascii="Times New Roman" w:hAnsi="Times New Roman" w:cs="Times New Roman"/>
          <w:sz w:val="24"/>
          <w:szCs w:val="24"/>
        </w:rPr>
        <w:t>me on the suit land</w:t>
      </w:r>
      <w:r w:rsidR="00FA561E" w:rsidRPr="00716394">
        <w:rPr>
          <w:rFonts w:ascii="Times New Roman" w:hAnsi="Times New Roman" w:cs="Times New Roman"/>
          <w:sz w:val="24"/>
          <w:szCs w:val="24"/>
        </w:rPr>
        <w:t>, but</w:t>
      </w:r>
      <w:r w:rsidR="00263B74"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by the time of his registration in 1980 he had been in occupation and use of the suit land for quite some time. It is also </w:t>
      </w:r>
      <w:r w:rsidR="00FA561E" w:rsidRPr="00716394">
        <w:rPr>
          <w:rFonts w:ascii="Times New Roman" w:hAnsi="Times New Roman" w:cs="Times New Roman"/>
          <w:sz w:val="24"/>
          <w:szCs w:val="24"/>
        </w:rPr>
        <w:t>evident</w:t>
      </w:r>
      <w:r w:rsidRPr="00716394">
        <w:rPr>
          <w:rFonts w:ascii="Times New Roman" w:hAnsi="Times New Roman" w:cs="Times New Roman"/>
          <w:sz w:val="24"/>
          <w:szCs w:val="24"/>
        </w:rPr>
        <w:t xml:space="preserve"> that </w:t>
      </w:r>
      <w:r w:rsidR="004370B6" w:rsidRPr="00716394">
        <w:rPr>
          <w:rFonts w:ascii="Times New Roman" w:hAnsi="Times New Roman" w:cs="Times New Roman"/>
          <w:sz w:val="24"/>
          <w:szCs w:val="24"/>
        </w:rPr>
        <w:t>as at</w:t>
      </w:r>
      <w:r w:rsidRPr="00716394">
        <w:rPr>
          <w:rFonts w:ascii="Times New Roman" w:hAnsi="Times New Roman" w:cs="Times New Roman"/>
          <w:sz w:val="24"/>
          <w:szCs w:val="24"/>
        </w:rPr>
        <w:t xml:space="preserve"> the time Lwa</w:t>
      </w:r>
      <w:r w:rsidR="000C6D8B" w:rsidRPr="00716394">
        <w:rPr>
          <w:rFonts w:ascii="Times New Roman" w:hAnsi="Times New Roman" w:cs="Times New Roman"/>
          <w:sz w:val="24"/>
          <w:szCs w:val="24"/>
        </w:rPr>
        <w:t>mulangwa got registered in 1980</w:t>
      </w:r>
      <w:r w:rsidRPr="00716394">
        <w:rPr>
          <w:rFonts w:ascii="Times New Roman" w:hAnsi="Times New Roman" w:cs="Times New Roman"/>
          <w:sz w:val="24"/>
          <w:szCs w:val="24"/>
        </w:rPr>
        <w:t xml:space="preserve"> the title</w:t>
      </w:r>
      <w:r w:rsidR="00FA561E" w:rsidRPr="00716394">
        <w:rPr>
          <w:rFonts w:ascii="Times New Roman" w:hAnsi="Times New Roman" w:cs="Times New Roman"/>
          <w:sz w:val="24"/>
          <w:szCs w:val="24"/>
        </w:rPr>
        <w:t xml:space="preserve"> was </w:t>
      </w:r>
      <w:r w:rsidR="00E94F77" w:rsidRPr="00716394">
        <w:rPr>
          <w:rFonts w:ascii="Times New Roman" w:hAnsi="Times New Roman" w:cs="Times New Roman"/>
          <w:sz w:val="24"/>
          <w:szCs w:val="24"/>
        </w:rPr>
        <w:t xml:space="preserve">still </w:t>
      </w:r>
      <w:r w:rsidR="00FA561E" w:rsidRPr="00716394">
        <w:rPr>
          <w:rFonts w:ascii="Times New Roman" w:hAnsi="Times New Roman" w:cs="Times New Roman"/>
          <w:sz w:val="24"/>
          <w:szCs w:val="24"/>
        </w:rPr>
        <w:t>in names of Salimini Kabalu</w:t>
      </w:r>
      <w:r w:rsidRPr="00716394">
        <w:rPr>
          <w:rFonts w:ascii="Times New Roman" w:hAnsi="Times New Roman" w:cs="Times New Roman"/>
          <w:sz w:val="24"/>
          <w:szCs w:val="24"/>
        </w:rPr>
        <w:t>.</w:t>
      </w:r>
      <w:r w:rsidR="00263B74" w:rsidRPr="00716394">
        <w:rPr>
          <w:rFonts w:ascii="Times New Roman" w:hAnsi="Times New Roman" w:cs="Times New Roman"/>
          <w:sz w:val="24"/>
          <w:szCs w:val="24"/>
        </w:rPr>
        <w:t xml:space="preserve"> </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Chief Registrar of Titles </w:t>
      </w:r>
      <w:r w:rsidR="00263B74" w:rsidRPr="00716394">
        <w:rPr>
          <w:rFonts w:ascii="Times New Roman" w:hAnsi="Times New Roman" w:cs="Times New Roman"/>
          <w:sz w:val="24"/>
          <w:szCs w:val="24"/>
        </w:rPr>
        <w:t xml:space="preserve">on 20/12/1995 </w:t>
      </w:r>
      <w:r w:rsidRPr="00716394">
        <w:rPr>
          <w:rFonts w:ascii="Times New Roman" w:hAnsi="Times New Roman" w:cs="Times New Roman"/>
          <w:sz w:val="24"/>
          <w:szCs w:val="24"/>
        </w:rPr>
        <w:t>cancelled Augustine Lwamulangwa</w:t>
      </w:r>
      <w:r w:rsidR="00263B74" w:rsidRPr="00716394">
        <w:rPr>
          <w:rFonts w:ascii="Times New Roman" w:hAnsi="Times New Roman" w:cs="Times New Roman"/>
          <w:sz w:val="24"/>
          <w:szCs w:val="24"/>
        </w:rPr>
        <w:t>’s entry</w:t>
      </w:r>
      <w:r w:rsidR="000C6D8B" w:rsidRPr="00716394">
        <w:rPr>
          <w:rFonts w:ascii="Times New Roman" w:hAnsi="Times New Roman" w:cs="Times New Roman"/>
          <w:sz w:val="24"/>
          <w:szCs w:val="24"/>
        </w:rPr>
        <w:t xml:space="preserve"> on the title</w:t>
      </w:r>
      <w:r w:rsidRPr="00716394">
        <w:rPr>
          <w:rFonts w:ascii="Times New Roman" w:hAnsi="Times New Roman" w:cs="Times New Roman"/>
          <w:sz w:val="24"/>
          <w:szCs w:val="24"/>
        </w:rPr>
        <w:t xml:space="preserve"> on grounds that the suit land was erroneously registered in </w:t>
      </w:r>
      <w:r w:rsidR="000C6D8B" w:rsidRPr="00716394">
        <w:rPr>
          <w:rFonts w:ascii="Times New Roman" w:hAnsi="Times New Roman" w:cs="Times New Roman"/>
          <w:sz w:val="24"/>
          <w:szCs w:val="24"/>
        </w:rPr>
        <w:t>his names</w:t>
      </w:r>
      <w:r w:rsidRPr="00716394">
        <w:rPr>
          <w:rFonts w:ascii="Times New Roman" w:hAnsi="Times New Roman" w:cs="Times New Roman"/>
          <w:sz w:val="24"/>
          <w:szCs w:val="24"/>
        </w:rPr>
        <w:t xml:space="preserve">, and that the signature of one Muira Kibirige an official of </w:t>
      </w:r>
      <w:r w:rsidR="004370B6" w:rsidRPr="00716394">
        <w:rPr>
          <w:rFonts w:ascii="Times New Roman" w:hAnsi="Times New Roman" w:cs="Times New Roman"/>
          <w:sz w:val="24"/>
          <w:szCs w:val="24"/>
        </w:rPr>
        <w:t xml:space="preserve">that </w:t>
      </w:r>
      <w:r w:rsidRPr="00716394">
        <w:rPr>
          <w:rFonts w:ascii="Times New Roman" w:hAnsi="Times New Roman" w:cs="Times New Roman"/>
          <w:sz w:val="24"/>
          <w:szCs w:val="24"/>
        </w:rPr>
        <w:t xml:space="preserve">Land office against the entry was forged by someone. </w:t>
      </w:r>
      <w:r w:rsidR="00E94F77" w:rsidRPr="00716394">
        <w:rPr>
          <w:rFonts w:ascii="Times New Roman" w:hAnsi="Times New Roman" w:cs="Times New Roman"/>
          <w:sz w:val="24"/>
          <w:szCs w:val="24"/>
        </w:rPr>
        <w:t>Chief Registrar of titles never</w:t>
      </w:r>
      <w:r w:rsidR="000C6D8B" w:rsidRPr="00716394">
        <w:rPr>
          <w:rFonts w:ascii="Times New Roman" w:hAnsi="Times New Roman" w:cs="Times New Roman"/>
          <w:sz w:val="24"/>
          <w:szCs w:val="24"/>
        </w:rPr>
        <w:t xml:space="preserve"> indicated </w:t>
      </w:r>
      <w:r w:rsidR="00263B74" w:rsidRPr="00716394">
        <w:rPr>
          <w:rFonts w:ascii="Times New Roman" w:hAnsi="Times New Roman" w:cs="Times New Roman"/>
          <w:sz w:val="24"/>
          <w:szCs w:val="24"/>
        </w:rPr>
        <w:t xml:space="preserve">in the notice </w:t>
      </w:r>
      <w:r w:rsidR="000C6D8B" w:rsidRPr="00716394">
        <w:rPr>
          <w:rFonts w:ascii="Times New Roman" w:hAnsi="Times New Roman" w:cs="Times New Roman"/>
          <w:sz w:val="24"/>
          <w:szCs w:val="24"/>
        </w:rPr>
        <w:t xml:space="preserve">who </w:t>
      </w:r>
      <w:r w:rsidR="00FA561E" w:rsidRPr="00716394">
        <w:rPr>
          <w:rFonts w:ascii="Times New Roman" w:hAnsi="Times New Roman" w:cs="Times New Roman"/>
          <w:sz w:val="24"/>
          <w:szCs w:val="24"/>
        </w:rPr>
        <w:t xml:space="preserve">had </w:t>
      </w:r>
      <w:r w:rsidR="000C6D8B" w:rsidRPr="00716394">
        <w:rPr>
          <w:rFonts w:ascii="Times New Roman" w:hAnsi="Times New Roman" w:cs="Times New Roman"/>
          <w:sz w:val="24"/>
          <w:szCs w:val="24"/>
        </w:rPr>
        <w:t xml:space="preserve">committed the </w:t>
      </w:r>
      <w:r w:rsidR="00263B74" w:rsidRPr="00716394">
        <w:rPr>
          <w:rFonts w:ascii="Times New Roman" w:hAnsi="Times New Roman" w:cs="Times New Roman"/>
          <w:sz w:val="24"/>
          <w:szCs w:val="24"/>
        </w:rPr>
        <w:t xml:space="preserve">alleged </w:t>
      </w:r>
      <w:r w:rsidR="000C6D8B" w:rsidRPr="00716394">
        <w:rPr>
          <w:rFonts w:ascii="Times New Roman" w:hAnsi="Times New Roman" w:cs="Times New Roman"/>
          <w:sz w:val="24"/>
          <w:szCs w:val="24"/>
        </w:rPr>
        <w:t xml:space="preserve">forgery, </w:t>
      </w:r>
      <w:r w:rsidR="003F1B96" w:rsidRPr="00716394">
        <w:rPr>
          <w:rFonts w:ascii="Times New Roman" w:hAnsi="Times New Roman" w:cs="Times New Roman"/>
          <w:sz w:val="24"/>
          <w:szCs w:val="24"/>
        </w:rPr>
        <w:t xml:space="preserve">but </w:t>
      </w:r>
      <w:r w:rsidRPr="00716394">
        <w:rPr>
          <w:rFonts w:ascii="Times New Roman" w:hAnsi="Times New Roman" w:cs="Times New Roman"/>
          <w:i/>
          <w:sz w:val="24"/>
          <w:szCs w:val="24"/>
        </w:rPr>
        <w:t>M/s Kityo &amp; Co. Advocates</w:t>
      </w:r>
      <w:r w:rsidRPr="00716394">
        <w:rPr>
          <w:rFonts w:ascii="Times New Roman" w:hAnsi="Times New Roman" w:cs="Times New Roman"/>
          <w:sz w:val="24"/>
          <w:szCs w:val="24"/>
        </w:rPr>
        <w:t xml:space="preserve"> acting </w:t>
      </w:r>
      <w:r w:rsidR="000B0A6B" w:rsidRPr="00716394">
        <w:rPr>
          <w:rFonts w:ascii="Times New Roman" w:hAnsi="Times New Roman" w:cs="Times New Roman"/>
          <w:sz w:val="24"/>
          <w:szCs w:val="24"/>
        </w:rPr>
        <w:t>for</w:t>
      </w:r>
      <w:r w:rsidRPr="00716394">
        <w:rPr>
          <w:rFonts w:ascii="Times New Roman" w:hAnsi="Times New Roman" w:cs="Times New Roman"/>
          <w:sz w:val="24"/>
          <w:szCs w:val="24"/>
        </w:rPr>
        <w:t xml:space="preserve"> the family of late Augustine Lw</w:t>
      </w:r>
      <w:r w:rsidR="003F1B96" w:rsidRPr="00716394">
        <w:rPr>
          <w:rFonts w:ascii="Times New Roman" w:hAnsi="Times New Roman" w:cs="Times New Roman"/>
          <w:sz w:val="24"/>
          <w:szCs w:val="24"/>
        </w:rPr>
        <w:t>amulangwa</w:t>
      </w:r>
      <w:r w:rsidRPr="00716394">
        <w:rPr>
          <w:rFonts w:ascii="Times New Roman" w:hAnsi="Times New Roman" w:cs="Times New Roman"/>
          <w:sz w:val="24"/>
          <w:szCs w:val="24"/>
        </w:rPr>
        <w:t xml:space="preserve"> responded </w:t>
      </w:r>
      <w:r w:rsidR="000B0A6B" w:rsidRPr="00716394">
        <w:rPr>
          <w:rFonts w:ascii="Times New Roman" w:hAnsi="Times New Roman" w:cs="Times New Roman"/>
          <w:sz w:val="24"/>
          <w:szCs w:val="24"/>
        </w:rPr>
        <w:t xml:space="preserve">to the notice </w:t>
      </w:r>
      <w:r w:rsidRPr="00716394">
        <w:rPr>
          <w:rFonts w:ascii="Times New Roman" w:hAnsi="Times New Roman" w:cs="Times New Roman"/>
          <w:sz w:val="24"/>
          <w:szCs w:val="24"/>
        </w:rPr>
        <w:t>and informed the Chief Registrar of Titles that Augustine Lwamulangwa</w:t>
      </w:r>
      <w:r w:rsidR="000C6D8B" w:rsidRPr="00716394">
        <w:rPr>
          <w:rFonts w:ascii="Times New Roman" w:hAnsi="Times New Roman" w:cs="Times New Roman"/>
          <w:sz w:val="24"/>
          <w:szCs w:val="24"/>
        </w:rPr>
        <w:t xml:space="preserve"> had</w:t>
      </w:r>
      <w:r w:rsidRPr="00716394">
        <w:rPr>
          <w:rFonts w:ascii="Times New Roman" w:hAnsi="Times New Roman" w:cs="Times New Roman"/>
          <w:sz w:val="24"/>
          <w:szCs w:val="24"/>
        </w:rPr>
        <w:t xml:space="preserve"> died more than a year earlier, and members of his family who were minors were in possession of the land, and </w:t>
      </w:r>
      <w:r w:rsidR="000B0A6B" w:rsidRPr="00716394">
        <w:rPr>
          <w:rFonts w:ascii="Times New Roman" w:hAnsi="Times New Roman" w:cs="Times New Roman"/>
          <w:sz w:val="24"/>
          <w:szCs w:val="24"/>
        </w:rPr>
        <w:t xml:space="preserve">that </w:t>
      </w:r>
      <w:r w:rsidRPr="00716394">
        <w:rPr>
          <w:rFonts w:ascii="Times New Roman" w:hAnsi="Times New Roman" w:cs="Times New Roman"/>
          <w:sz w:val="24"/>
          <w:szCs w:val="24"/>
        </w:rPr>
        <w:t xml:space="preserve">the process of administration of the estate had not yet been done. Also, that in view of </w:t>
      </w:r>
      <w:r w:rsidRPr="00716394">
        <w:rPr>
          <w:rFonts w:ascii="Times New Roman" w:hAnsi="Times New Roman" w:cs="Times New Roman"/>
          <w:b/>
          <w:i/>
          <w:sz w:val="24"/>
          <w:szCs w:val="24"/>
        </w:rPr>
        <w:t xml:space="preserve">Section 59 </w:t>
      </w:r>
      <w:r w:rsidR="003F1B96" w:rsidRPr="00716394">
        <w:rPr>
          <w:rFonts w:ascii="Times New Roman" w:hAnsi="Times New Roman" w:cs="Times New Roman"/>
          <w:b/>
          <w:i/>
          <w:sz w:val="24"/>
          <w:szCs w:val="24"/>
        </w:rPr>
        <w:t>RTA</w:t>
      </w:r>
      <w:r w:rsidRPr="00716394">
        <w:rPr>
          <w:rFonts w:ascii="Times New Roman" w:hAnsi="Times New Roman" w:cs="Times New Roman"/>
          <w:b/>
          <w:i/>
          <w:sz w:val="24"/>
          <w:szCs w:val="24"/>
        </w:rPr>
        <w:t xml:space="preserve"> (supra)</w:t>
      </w:r>
      <w:r w:rsidRPr="00716394">
        <w:rPr>
          <w:rFonts w:ascii="Times New Roman" w:hAnsi="Times New Roman" w:cs="Times New Roman"/>
          <w:sz w:val="24"/>
          <w:szCs w:val="24"/>
        </w:rPr>
        <w:t xml:space="preserve"> the Chief Registrar of Titles could </w:t>
      </w:r>
      <w:r w:rsidR="003F1B96" w:rsidRPr="00716394">
        <w:rPr>
          <w:rFonts w:ascii="Times New Roman" w:hAnsi="Times New Roman" w:cs="Times New Roman"/>
          <w:sz w:val="24"/>
          <w:szCs w:val="24"/>
        </w:rPr>
        <w:t xml:space="preserve">only </w:t>
      </w:r>
      <w:r w:rsidRPr="00716394">
        <w:rPr>
          <w:rFonts w:ascii="Times New Roman" w:hAnsi="Times New Roman" w:cs="Times New Roman"/>
          <w:sz w:val="24"/>
          <w:szCs w:val="24"/>
        </w:rPr>
        <w:t xml:space="preserve">have recourse to the intended action by obtaining an order of the High Court.  </w:t>
      </w:r>
      <w:r w:rsidR="003F1B96" w:rsidRPr="00716394">
        <w:rPr>
          <w:rFonts w:ascii="Times New Roman" w:hAnsi="Times New Roman" w:cs="Times New Roman"/>
          <w:sz w:val="24"/>
          <w:szCs w:val="24"/>
        </w:rPr>
        <w:t xml:space="preserve">However, </w:t>
      </w:r>
      <w:r w:rsidRPr="00716394">
        <w:rPr>
          <w:rFonts w:ascii="Times New Roman" w:hAnsi="Times New Roman" w:cs="Times New Roman"/>
          <w:sz w:val="24"/>
          <w:szCs w:val="24"/>
        </w:rPr>
        <w:t xml:space="preserve">on 20/12/1995, the Chief Registrar of Titles </w:t>
      </w:r>
      <w:r w:rsidR="003F1B96" w:rsidRPr="00716394">
        <w:rPr>
          <w:rFonts w:ascii="Times New Roman" w:hAnsi="Times New Roman" w:cs="Times New Roman"/>
          <w:sz w:val="24"/>
          <w:szCs w:val="24"/>
        </w:rPr>
        <w:t>proceeded to cancel</w:t>
      </w:r>
      <w:r w:rsidRPr="00716394">
        <w:rPr>
          <w:rFonts w:ascii="Times New Roman" w:hAnsi="Times New Roman" w:cs="Times New Roman"/>
          <w:sz w:val="24"/>
          <w:szCs w:val="24"/>
        </w:rPr>
        <w:t xml:space="preserve"> Augustine Lwmaulangwa</w:t>
      </w:r>
      <w:r w:rsidR="000B0A6B" w:rsidRPr="00716394">
        <w:rPr>
          <w:rFonts w:ascii="Times New Roman" w:hAnsi="Times New Roman" w:cs="Times New Roman"/>
          <w:sz w:val="24"/>
          <w:szCs w:val="24"/>
        </w:rPr>
        <w:t xml:space="preserve">’s entry on </w:t>
      </w:r>
      <w:r w:rsidR="003F1B96" w:rsidRPr="00716394">
        <w:rPr>
          <w:rFonts w:ascii="Times New Roman" w:hAnsi="Times New Roman" w:cs="Times New Roman"/>
          <w:sz w:val="24"/>
          <w:szCs w:val="24"/>
        </w:rPr>
        <w:t xml:space="preserve">the Register </w:t>
      </w:r>
      <w:r w:rsidRPr="00716394">
        <w:rPr>
          <w:rFonts w:ascii="Times New Roman" w:hAnsi="Times New Roman" w:cs="Times New Roman"/>
          <w:sz w:val="24"/>
          <w:szCs w:val="24"/>
        </w:rPr>
        <w:t xml:space="preserve">and reinstated Salimini Kabalu’s names </w:t>
      </w:r>
      <w:r w:rsidR="003F1B96" w:rsidRPr="00716394">
        <w:rPr>
          <w:rFonts w:ascii="Times New Roman" w:hAnsi="Times New Roman" w:cs="Times New Roman"/>
          <w:sz w:val="24"/>
          <w:szCs w:val="24"/>
        </w:rPr>
        <w:t>there</w:t>
      </w:r>
      <w:r w:rsidRPr="00716394">
        <w:rPr>
          <w:rFonts w:ascii="Times New Roman" w:hAnsi="Times New Roman" w:cs="Times New Roman"/>
          <w:sz w:val="24"/>
          <w:szCs w:val="24"/>
        </w:rPr>
        <w:t>on</w:t>
      </w:r>
      <w:r w:rsidR="003F1B96" w:rsidRPr="00716394">
        <w:rPr>
          <w:rFonts w:ascii="Times New Roman" w:hAnsi="Times New Roman" w:cs="Times New Roman"/>
          <w:sz w:val="24"/>
          <w:szCs w:val="24"/>
        </w:rPr>
        <w:t>.</w:t>
      </w:r>
      <w:r w:rsidRPr="00716394">
        <w:rPr>
          <w:rFonts w:ascii="Times New Roman" w:hAnsi="Times New Roman" w:cs="Times New Roman"/>
          <w:sz w:val="24"/>
          <w:szCs w:val="24"/>
        </w:rPr>
        <w:t xml:space="preserve"> </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power of the </w:t>
      </w:r>
      <w:r w:rsidR="003F1B96" w:rsidRPr="00716394">
        <w:rPr>
          <w:rFonts w:ascii="Times New Roman" w:hAnsi="Times New Roman" w:cs="Times New Roman"/>
          <w:sz w:val="24"/>
          <w:szCs w:val="24"/>
        </w:rPr>
        <w:t xml:space="preserve">Chief </w:t>
      </w:r>
      <w:r w:rsidRPr="00716394">
        <w:rPr>
          <w:rFonts w:ascii="Times New Roman" w:hAnsi="Times New Roman" w:cs="Times New Roman"/>
          <w:sz w:val="24"/>
          <w:szCs w:val="24"/>
        </w:rPr>
        <w:t xml:space="preserve">Registrar of Titles was </w:t>
      </w:r>
      <w:r w:rsidR="003F1B96" w:rsidRPr="00716394">
        <w:rPr>
          <w:rFonts w:ascii="Times New Roman" w:hAnsi="Times New Roman" w:cs="Times New Roman"/>
          <w:sz w:val="24"/>
          <w:szCs w:val="24"/>
        </w:rPr>
        <w:t xml:space="preserve">provided for </w:t>
      </w:r>
      <w:r w:rsidRPr="00716394">
        <w:rPr>
          <w:rFonts w:ascii="Times New Roman" w:hAnsi="Times New Roman" w:cs="Times New Roman"/>
          <w:sz w:val="24"/>
          <w:szCs w:val="24"/>
        </w:rPr>
        <w:t xml:space="preserve">under </w:t>
      </w:r>
      <w:r w:rsidRPr="00716394">
        <w:rPr>
          <w:rFonts w:ascii="Times New Roman" w:hAnsi="Times New Roman" w:cs="Times New Roman"/>
          <w:b/>
          <w:i/>
          <w:sz w:val="24"/>
          <w:szCs w:val="24"/>
        </w:rPr>
        <w:t>Section 69 of the Registration of Titles Act (Cap 205) (1964 Edition)</w:t>
      </w:r>
      <w:r w:rsidRPr="00716394">
        <w:rPr>
          <w:rFonts w:ascii="Times New Roman" w:hAnsi="Times New Roman" w:cs="Times New Roman"/>
          <w:sz w:val="24"/>
          <w:szCs w:val="24"/>
        </w:rPr>
        <w:t xml:space="preserve"> which was the law in force at the time. The said section was repealed by </w:t>
      </w:r>
      <w:r w:rsidRPr="00716394">
        <w:rPr>
          <w:rFonts w:ascii="Times New Roman" w:hAnsi="Times New Roman" w:cs="Times New Roman"/>
          <w:b/>
          <w:i/>
          <w:sz w:val="24"/>
          <w:szCs w:val="24"/>
        </w:rPr>
        <w:t>Section 97 of the Land Act, No. 16 of 1998,</w:t>
      </w:r>
      <w:r w:rsidRPr="00716394">
        <w:rPr>
          <w:rFonts w:ascii="Times New Roman" w:hAnsi="Times New Roman" w:cs="Times New Roman"/>
          <w:sz w:val="24"/>
          <w:szCs w:val="24"/>
        </w:rPr>
        <w:t xml:space="preserve"> which provides as follows;</w:t>
      </w:r>
    </w:p>
    <w:p w:rsidR="00EC09BC" w:rsidRPr="00716394" w:rsidRDefault="00EC09BC" w:rsidP="00EC09BC">
      <w:pPr>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b/>
          <w:sz w:val="24"/>
          <w:szCs w:val="24"/>
        </w:rPr>
        <w:t>“</w:t>
      </w:r>
      <w:r w:rsidRPr="00716394">
        <w:rPr>
          <w:rFonts w:ascii="Times New Roman" w:hAnsi="Times New Roman" w:cs="Times New Roman"/>
          <w:b/>
          <w:i/>
          <w:sz w:val="24"/>
          <w:szCs w:val="24"/>
        </w:rPr>
        <w:t>The Registration of Titles</w:t>
      </w:r>
      <w:r w:rsidR="00E94F77" w:rsidRPr="00716394">
        <w:rPr>
          <w:rFonts w:ascii="Times New Roman" w:hAnsi="Times New Roman" w:cs="Times New Roman"/>
          <w:b/>
          <w:i/>
          <w:sz w:val="24"/>
          <w:szCs w:val="24"/>
        </w:rPr>
        <w:t xml:space="preserve"> A</w:t>
      </w:r>
      <w:r w:rsidRPr="00716394">
        <w:rPr>
          <w:rFonts w:ascii="Times New Roman" w:hAnsi="Times New Roman" w:cs="Times New Roman"/>
          <w:b/>
          <w:i/>
          <w:sz w:val="24"/>
          <w:szCs w:val="24"/>
        </w:rPr>
        <w:t xml:space="preserve">ct is amended by repealing Section 69 and paragraph (a) of Section 178.” </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provision was replaced by the current </w:t>
      </w:r>
      <w:r w:rsidRPr="00716394">
        <w:rPr>
          <w:rFonts w:ascii="Times New Roman" w:hAnsi="Times New Roman" w:cs="Times New Roman"/>
          <w:b/>
          <w:i/>
          <w:sz w:val="24"/>
          <w:szCs w:val="24"/>
        </w:rPr>
        <w:t>Section 91 of the Land Act (Cap.227)</w:t>
      </w:r>
      <w:r w:rsidRPr="00716394">
        <w:rPr>
          <w:rFonts w:ascii="Times New Roman" w:hAnsi="Times New Roman" w:cs="Times New Roman"/>
          <w:sz w:val="24"/>
          <w:szCs w:val="24"/>
        </w:rPr>
        <w:t xml:space="preserve"> which provides for the power of the Commissioner for Land Registration (previously the Chief Registrar of Titles). The repealed </w:t>
      </w:r>
      <w:r w:rsidRPr="00716394">
        <w:rPr>
          <w:rFonts w:ascii="Times New Roman" w:hAnsi="Times New Roman" w:cs="Times New Roman"/>
          <w:b/>
          <w:i/>
          <w:sz w:val="24"/>
          <w:szCs w:val="24"/>
        </w:rPr>
        <w:t>Section 69 (supra)</w:t>
      </w:r>
      <w:r w:rsidRPr="00716394">
        <w:rPr>
          <w:rFonts w:ascii="Times New Roman" w:hAnsi="Times New Roman" w:cs="Times New Roman"/>
          <w:sz w:val="24"/>
          <w:szCs w:val="24"/>
        </w:rPr>
        <w:t xml:space="preserve"> provides that;</w:t>
      </w:r>
    </w:p>
    <w:p w:rsidR="00EC09BC" w:rsidRPr="00716394" w:rsidRDefault="00EC09BC" w:rsidP="00EC09BC">
      <w:pPr>
        <w:spacing w:after="0" w:line="360" w:lineRule="auto"/>
        <w:ind w:left="720"/>
        <w:jc w:val="both"/>
        <w:rPr>
          <w:rFonts w:ascii="Times New Roman" w:hAnsi="Times New Roman" w:cs="Times New Roman"/>
          <w:b/>
          <w:sz w:val="24"/>
          <w:szCs w:val="24"/>
        </w:rPr>
      </w:pPr>
      <w:r w:rsidRPr="00716394">
        <w:rPr>
          <w:rFonts w:ascii="Times New Roman" w:hAnsi="Times New Roman" w:cs="Times New Roman"/>
          <w:b/>
          <w:sz w:val="24"/>
          <w:szCs w:val="24"/>
        </w:rPr>
        <w:t>“</w:t>
      </w:r>
      <w:r w:rsidRPr="00716394">
        <w:rPr>
          <w:rFonts w:ascii="Times New Roman" w:hAnsi="Times New Roman" w:cs="Times New Roman"/>
          <w:b/>
          <w:i/>
          <w:sz w:val="24"/>
          <w:szCs w:val="24"/>
        </w:rPr>
        <w:t xml:space="preserve">In case it  appears to the satisfaction of the registrar that any certificate of title or instrument has been issued in error or contains any misdescription of land or boundaries, or that any entry or endorsement has been made in error on any certificate of title or instrument, entry or endorsement has been </w:t>
      </w:r>
      <w:r w:rsidRPr="00716394">
        <w:rPr>
          <w:rFonts w:ascii="Times New Roman" w:hAnsi="Times New Roman" w:cs="Times New Roman"/>
          <w:b/>
          <w:i/>
          <w:sz w:val="24"/>
          <w:szCs w:val="24"/>
          <w:u w:val="single"/>
        </w:rPr>
        <w:t>fraudulently</w:t>
      </w:r>
      <w:r w:rsidRPr="00716394">
        <w:rPr>
          <w:rFonts w:ascii="Times New Roman" w:hAnsi="Times New Roman" w:cs="Times New Roman"/>
          <w:b/>
          <w:i/>
          <w:sz w:val="24"/>
          <w:szCs w:val="24"/>
        </w:rPr>
        <w:t xml:space="preserve"> or wrongfully obtained or that any certificate of title or instrument is fraudulently or wrongfully </w:t>
      </w:r>
      <w:r w:rsidRPr="00716394">
        <w:rPr>
          <w:rFonts w:ascii="Times New Roman" w:hAnsi="Times New Roman" w:cs="Times New Roman"/>
          <w:b/>
          <w:i/>
          <w:sz w:val="24"/>
          <w:szCs w:val="24"/>
        </w:rPr>
        <w:lastRenderedPageBreak/>
        <w:t>retained, he may in writing require the person to whom such document has been so issued or by whom it has been so obtained or is retained to deliver up the same for the purpose of being cancelled or corrected or given to the proper party, as the case requires; and, in case such person refuses or neglects to comply with such requisition, the registrar may apply to the High Court to issue a summons for such person to appear before such Court and show cause why such certificate of title or instrument should not be delivered up for the purpose aforesaid; and if such person when served with such summons refuses or neglects to attend before such Court at the time therein appointed, it shall be lawful for the Court to issue  warrant authorizing and directing the person so summoned to be apprehended and brought before the Court for examination.”[Emphasis mine].</w:t>
      </w:r>
    </w:p>
    <w:p w:rsidR="00275E59" w:rsidRPr="00716394" w:rsidRDefault="00275E59"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A</w:t>
      </w:r>
      <w:r w:rsidR="00FB19E1" w:rsidRPr="00716394">
        <w:rPr>
          <w:rFonts w:ascii="Times New Roman" w:hAnsi="Times New Roman" w:cs="Times New Roman"/>
          <w:sz w:val="24"/>
          <w:szCs w:val="24"/>
        </w:rPr>
        <w:t xml:space="preserve"> careful</w:t>
      </w:r>
      <w:r w:rsidR="009E2023" w:rsidRPr="00716394">
        <w:rPr>
          <w:rFonts w:ascii="Times New Roman" w:hAnsi="Times New Roman" w:cs="Times New Roman"/>
          <w:sz w:val="24"/>
          <w:szCs w:val="24"/>
        </w:rPr>
        <w:t xml:space="preserve"> reading of the provision </w:t>
      </w:r>
      <w:r w:rsidR="00E94F77" w:rsidRPr="00716394">
        <w:rPr>
          <w:rFonts w:ascii="Times New Roman" w:hAnsi="Times New Roman" w:cs="Times New Roman"/>
          <w:sz w:val="24"/>
          <w:szCs w:val="24"/>
        </w:rPr>
        <w:t>reveals</w:t>
      </w:r>
      <w:r w:rsidR="009E2023" w:rsidRPr="00716394">
        <w:rPr>
          <w:rFonts w:ascii="Times New Roman" w:hAnsi="Times New Roman" w:cs="Times New Roman"/>
          <w:sz w:val="24"/>
          <w:szCs w:val="24"/>
        </w:rPr>
        <w:t xml:space="preserve"> that the action</w:t>
      </w:r>
      <w:r w:rsidRPr="00716394">
        <w:rPr>
          <w:rFonts w:ascii="Times New Roman" w:hAnsi="Times New Roman" w:cs="Times New Roman"/>
          <w:sz w:val="24"/>
          <w:szCs w:val="24"/>
        </w:rPr>
        <w:t>s</w:t>
      </w:r>
      <w:r w:rsidR="009E2023" w:rsidRPr="00716394">
        <w:rPr>
          <w:rFonts w:ascii="Times New Roman" w:hAnsi="Times New Roman" w:cs="Times New Roman"/>
          <w:sz w:val="24"/>
          <w:szCs w:val="24"/>
        </w:rPr>
        <w:t xml:space="preserve"> of the Chief Registrar of Titles</w:t>
      </w:r>
      <w:r w:rsidRPr="00716394">
        <w:rPr>
          <w:rFonts w:ascii="Times New Roman" w:hAnsi="Times New Roman" w:cs="Times New Roman"/>
          <w:sz w:val="24"/>
          <w:szCs w:val="24"/>
        </w:rPr>
        <w:t xml:space="preserve"> in the instant case were</w:t>
      </w:r>
      <w:r w:rsidR="009E2023" w:rsidRPr="00716394">
        <w:rPr>
          <w:rFonts w:ascii="Times New Roman" w:hAnsi="Times New Roman" w:cs="Times New Roman"/>
          <w:sz w:val="24"/>
          <w:szCs w:val="24"/>
        </w:rPr>
        <w:t>, with due respect, grossly irregular, illegal, and done in utter disregard of the law.</w:t>
      </w:r>
    </w:p>
    <w:p w:rsidR="000B0A6B" w:rsidRPr="00716394" w:rsidRDefault="009E2023"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Nowhere</w:t>
      </w:r>
      <w:r w:rsidR="00CE056D"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under </w:t>
      </w:r>
      <w:r w:rsidRPr="00716394">
        <w:rPr>
          <w:rFonts w:ascii="Times New Roman" w:hAnsi="Times New Roman" w:cs="Times New Roman"/>
          <w:b/>
          <w:i/>
          <w:sz w:val="24"/>
          <w:szCs w:val="24"/>
        </w:rPr>
        <w:t>Section 69 (supra)</w:t>
      </w:r>
      <w:r w:rsidRPr="00716394">
        <w:rPr>
          <w:rFonts w:ascii="Times New Roman" w:hAnsi="Times New Roman" w:cs="Times New Roman"/>
          <w:sz w:val="24"/>
          <w:szCs w:val="24"/>
        </w:rPr>
        <w:t xml:space="preserve"> </w:t>
      </w:r>
      <w:r w:rsidR="00CE056D" w:rsidRPr="00716394">
        <w:rPr>
          <w:rFonts w:ascii="Times New Roman" w:hAnsi="Times New Roman" w:cs="Times New Roman"/>
          <w:sz w:val="24"/>
          <w:szCs w:val="24"/>
        </w:rPr>
        <w:t xml:space="preserve">was </w:t>
      </w:r>
      <w:r w:rsidR="00EC09BC" w:rsidRPr="00716394">
        <w:rPr>
          <w:rFonts w:ascii="Times New Roman" w:hAnsi="Times New Roman" w:cs="Times New Roman"/>
          <w:sz w:val="24"/>
          <w:szCs w:val="24"/>
        </w:rPr>
        <w:t xml:space="preserve">the Chief Registrar of Titles </w:t>
      </w:r>
      <w:r w:rsidR="00CE056D" w:rsidRPr="00716394">
        <w:rPr>
          <w:rFonts w:ascii="Times New Roman" w:hAnsi="Times New Roman" w:cs="Times New Roman"/>
          <w:sz w:val="24"/>
          <w:szCs w:val="24"/>
        </w:rPr>
        <w:t>em</w:t>
      </w:r>
      <w:r w:rsidR="00EC09BC" w:rsidRPr="00716394">
        <w:rPr>
          <w:rFonts w:ascii="Times New Roman" w:hAnsi="Times New Roman" w:cs="Times New Roman"/>
          <w:sz w:val="24"/>
          <w:szCs w:val="24"/>
        </w:rPr>
        <w:t>power</w:t>
      </w:r>
      <w:r w:rsidR="00CE056D" w:rsidRPr="00716394">
        <w:rPr>
          <w:rFonts w:ascii="Times New Roman" w:hAnsi="Times New Roman" w:cs="Times New Roman"/>
          <w:sz w:val="24"/>
          <w:szCs w:val="24"/>
        </w:rPr>
        <w:t xml:space="preserve">ed </w:t>
      </w:r>
      <w:r w:rsidR="00EC09BC" w:rsidRPr="00716394">
        <w:rPr>
          <w:rFonts w:ascii="Times New Roman" w:hAnsi="Times New Roman" w:cs="Times New Roman"/>
          <w:sz w:val="24"/>
          <w:szCs w:val="24"/>
        </w:rPr>
        <w:t xml:space="preserve">to </w:t>
      </w:r>
      <w:r w:rsidR="000B0A6B" w:rsidRPr="00716394">
        <w:rPr>
          <w:rFonts w:ascii="Times New Roman" w:hAnsi="Times New Roman" w:cs="Times New Roman"/>
          <w:sz w:val="24"/>
          <w:szCs w:val="24"/>
        </w:rPr>
        <w:t xml:space="preserve">cancel </w:t>
      </w:r>
      <w:r w:rsidR="00BC1969" w:rsidRPr="00716394">
        <w:rPr>
          <w:rFonts w:ascii="Times New Roman" w:hAnsi="Times New Roman" w:cs="Times New Roman"/>
          <w:sz w:val="24"/>
          <w:szCs w:val="24"/>
        </w:rPr>
        <w:t xml:space="preserve">an </w:t>
      </w:r>
      <w:r w:rsidR="000B0A6B" w:rsidRPr="00716394">
        <w:rPr>
          <w:rFonts w:ascii="Times New Roman" w:hAnsi="Times New Roman" w:cs="Times New Roman"/>
          <w:sz w:val="24"/>
          <w:szCs w:val="24"/>
        </w:rPr>
        <w:t xml:space="preserve">entry </w:t>
      </w:r>
      <w:r w:rsidR="00CE056D" w:rsidRPr="00716394">
        <w:rPr>
          <w:rFonts w:ascii="Times New Roman" w:hAnsi="Times New Roman" w:cs="Times New Roman"/>
          <w:sz w:val="24"/>
          <w:szCs w:val="24"/>
        </w:rPr>
        <w:t>of a</w:t>
      </w:r>
      <w:r w:rsidRPr="00716394">
        <w:rPr>
          <w:rFonts w:ascii="Times New Roman" w:hAnsi="Times New Roman" w:cs="Times New Roman"/>
          <w:sz w:val="24"/>
          <w:szCs w:val="24"/>
        </w:rPr>
        <w:t>ny</w:t>
      </w:r>
      <w:r w:rsidR="00CE056D" w:rsidRPr="00716394">
        <w:rPr>
          <w:rFonts w:ascii="Times New Roman" w:hAnsi="Times New Roman" w:cs="Times New Roman"/>
          <w:sz w:val="24"/>
          <w:szCs w:val="24"/>
        </w:rPr>
        <w:t xml:space="preserve"> person </w:t>
      </w:r>
      <w:r w:rsidR="0079558B" w:rsidRPr="00716394">
        <w:rPr>
          <w:rFonts w:ascii="Times New Roman" w:hAnsi="Times New Roman" w:cs="Times New Roman"/>
          <w:sz w:val="24"/>
          <w:szCs w:val="24"/>
        </w:rPr>
        <w:t xml:space="preserve">on </w:t>
      </w:r>
      <w:r w:rsidR="00BC1969" w:rsidRPr="00716394">
        <w:rPr>
          <w:rFonts w:ascii="Times New Roman" w:hAnsi="Times New Roman" w:cs="Times New Roman"/>
          <w:sz w:val="24"/>
          <w:szCs w:val="24"/>
        </w:rPr>
        <w:t>a</w:t>
      </w:r>
      <w:r w:rsidR="0079558B" w:rsidRPr="00716394">
        <w:rPr>
          <w:rFonts w:ascii="Times New Roman" w:hAnsi="Times New Roman" w:cs="Times New Roman"/>
          <w:sz w:val="24"/>
          <w:szCs w:val="24"/>
        </w:rPr>
        <w:t xml:space="preserve"> title</w:t>
      </w:r>
      <w:r w:rsidR="00275E59" w:rsidRPr="00716394">
        <w:rPr>
          <w:rFonts w:ascii="Times New Roman" w:hAnsi="Times New Roman" w:cs="Times New Roman"/>
          <w:sz w:val="24"/>
          <w:szCs w:val="24"/>
        </w:rPr>
        <w:t>,</w:t>
      </w:r>
      <w:r w:rsidR="0079558B" w:rsidRPr="00716394">
        <w:rPr>
          <w:rFonts w:ascii="Times New Roman" w:hAnsi="Times New Roman" w:cs="Times New Roman"/>
          <w:sz w:val="24"/>
          <w:szCs w:val="24"/>
        </w:rPr>
        <w:t xml:space="preserve"> even if </w:t>
      </w:r>
      <w:r w:rsidR="00BC1969" w:rsidRPr="00716394">
        <w:rPr>
          <w:rFonts w:ascii="Times New Roman" w:hAnsi="Times New Roman" w:cs="Times New Roman"/>
          <w:sz w:val="24"/>
          <w:szCs w:val="24"/>
        </w:rPr>
        <w:t xml:space="preserve">the entry </w:t>
      </w:r>
      <w:r w:rsidR="0079558B" w:rsidRPr="00716394">
        <w:rPr>
          <w:rFonts w:ascii="Times New Roman" w:hAnsi="Times New Roman" w:cs="Times New Roman"/>
          <w:sz w:val="24"/>
          <w:szCs w:val="24"/>
        </w:rPr>
        <w:t xml:space="preserve">had been erroneously or </w:t>
      </w:r>
      <w:r w:rsidR="00EC09BC" w:rsidRPr="00716394">
        <w:rPr>
          <w:rFonts w:ascii="Times New Roman" w:hAnsi="Times New Roman" w:cs="Times New Roman"/>
          <w:sz w:val="24"/>
          <w:szCs w:val="24"/>
        </w:rPr>
        <w:t>illegally</w:t>
      </w:r>
      <w:r w:rsidR="0079558B" w:rsidRPr="00716394">
        <w:rPr>
          <w:rFonts w:ascii="Times New Roman" w:hAnsi="Times New Roman" w:cs="Times New Roman"/>
          <w:sz w:val="24"/>
          <w:szCs w:val="24"/>
        </w:rPr>
        <w:t xml:space="preserve"> or </w:t>
      </w:r>
      <w:r w:rsidR="00EC09BC" w:rsidRPr="00716394">
        <w:rPr>
          <w:rFonts w:ascii="Times New Roman" w:hAnsi="Times New Roman" w:cs="Times New Roman"/>
          <w:sz w:val="24"/>
          <w:szCs w:val="24"/>
        </w:rPr>
        <w:t xml:space="preserve">fraudulently and wrongfully </w:t>
      </w:r>
      <w:r w:rsidR="00275E59" w:rsidRPr="00716394">
        <w:rPr>
          <w:rFonts w:ascii="Times New Roman" w:hAnsi="Times New Roman" w:cs="Times New Roman"/>
          <w:sz w:val="24"/>
          <w:szCs w:val="24"/>
        </w:rPr>
        <w:t>procured</w:t>
      </w:r>
      <w:r w:rsidR="000B0A6B" w:rsidRPr="00716394">
        <w:rPr>
          <w:rFonts w:ascii="Times New Roman" w:hAnsi="Times New Roman" w:cs="Times New Roman"/>
          <w:sz w:val="24"/>
          <w:szCs w:val="24"/>
        </w:rPr>
        <w:t xml:space="preserve"> without </w:t>
      </w:r>
      <w:r w:rsidR="00CE056D" w:rsidRPr="00716394">
        <w:rPr>
          <w:rFonts w:ascii="Times New Roman" w:hAnsi="Times New Roman" w:cs="Times New Roman"/>
          <w:sz w:val="24"/>
          <w:szCs w:val="24"/>
        </w:rPr>
        <w:t xml:space="preserve">first giving </w:t>
      </w:r>
      <w:r w:rsidR="00AC5CE3" w:rsidRPr="00716394">
        <w:rPr>
          <w:rFonts w:ascii="Times New Roman" w:hAnsi="Times New Roman" w:cs="Times New Roman"/>
          <w:sz w:val="24"/>
          <w:szCs w:val="24"/>
        </w:rPr>
        <w:t xml:space="preserve">a hearing to </w:t>
      </w:r>
      <w:r w:rsidR="000B0A6B" w:rsidRPr="00716394">
        <w:rPr>
          <w:rFonts w:ascii="Times New Roman" w:hAnsi="Times New Roman" w:cs="Times New Roman"/>
          <w:sz w:val="24"/>
          <w:szCs w:val="24"/>
        </w:rPr>
        <w:t>the p</w:t>
      </w:r>
      <w:r w:rsidR="00AC5CE3" w:rsidRPr="00716394">
        <w:rPr>
          <w:rFonts w:ascii="Times New Roman" w:hAnsi="Times New Roman" w:cs="Times New Roman"/>
          <w:sz w:val="24"/>
          <w:szCs w:val="24"/>
        </w:rPr>
        <w:t>erson</w:t>
      </w:r>
      <w:r w:rsidR="000B0A6B" w:rsidRPr="00716394">
        <w:rPr>
          <w:rFonts w:ascii="Times New Roman" w:hAnsi="Times New Roman" w:cs="Times New Roman"/>
          <w:sz w:val="24"/>
          <w:szCs w:val="24"/>
        </w:rPr>
        <w:t xml:space="preserve"> </w:t>
      </w:r>
      <w:r w:rsidR="00AC5CE3" w:rsidRPr="00716394">
        <w:rPr>
          <w:rFonts w:ascii="Times New Roman" w:hAnsi="Times New Roman" w:cs="Times New Roman"/>
          <w:sz w:val="24"/>
          <w:szCs w:val="24"/>
        </w:rPr>
        <w:t>to</w:t>
      </w:r>
      <w:r w:rsidR="000B0A6B" w:rsidRPr="00716394">
        <w:rPr>
          <w:rFonts w:ascii="Times New Roman" w:hAnsi="Times New Roman" w:cs="Times New Roman"/>
          <w:sz w:val="24"/>
          <w:szCs w:val="24"/>
        </w:rPr>
        <w:t xml:space="preserve"> </w:t>
      </w:r>
      <w:r w:rsidR="00AC5CE3" w:rsidRPr="00716394">
        <w:rPr>
          <w:rFonts w:ascii="Times New Roman" w:hAnsi="Times New Roman" w:cs="Times New Roman"/>
          <w:sz w:val="24"/>
          <w:szCs w:val="24"/>
        </w:rPr>
        <w:t xml:space="preserve">be </w:t>
      </w:r>
      <w:r w:rsidR="000B0A6B" w:rsidRPr="00716394">
        <w:rPr>
          <w:rFonts w:ascii="Times New Roman" w:hAnsi="Times New Roman" w:cs="Times New Roman"/>
          <w:sz w:val="24"/>
          <w:szCs w:val="24"/>
        </w:rPr>
        <w:t>affected by the decision</w:t>
      </w:r>
      <w:r w:rsidR="00AC5CE3"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w:t>
      </w:r>
      <w:r w:rsidR="00F47668" w:rsidRPr="00716394">
        <w:rPr>
          <w:rFonts w:ascii="Times New Roman" w:hAnsi="Times New Roman" w:cs="Times New Roman"/>
          <w:sz w:val="24"/>
          <w:szCs w:val="24"/>
        </w:rPr>
        <w:t>Th</w:t>
      </w:r>
      <w:r w:rsidR="00BC1969" w:rsidRPr="00716394">
        <w:rPr>
          <w:rFonts w:ascii="Times New Roman" w:hAnsi="Times New Roman" w:cs="Times New Roman"/>
          <w:sz w:val="24"/>
          <w:szCs w:val="24"/>
        </w:rPr>
        <w:t xml:space="preserve">e purpose of </w:t>
      </w:r>
      <w:r w:rsidR="00F47668" w:rsidRPr="00716394">
        <w:rPr>
          <w:rFonts w:ascii="Times New Roman" w:hAnsi="Times New Roman" w:cs="Times New Roman"/>
          <w:sz w:val="24"/>
          <w:szCs w:val="24"/>
        </w:rPr>
        <w:t>the notice</w:t>
      </w:r>
      <w:r w:rsidR="00BC1969" w:rsidRPr="00716394">
        <w:rPr>
          <w:rFonts w:ascii="Times New Roman" w:hAnsi="Times New Roman" w:cs="Times New Roman"/>
          <w:sz w:val="24"/>
          <w:szCs w:val="24"/>
        </w:rPr>
        <w:t xml:space="preserve"> was to summon the person to attend to the Chief Registrar of titles</w:t>
      </w:r>
      <w:r w:rsidR="00F47668" w:rsidRPr="00716394">
        <w:rPr>
          <w:rFonts w:ascii="Times New Roman" w:hAnsi="Times New Roman" w:cs="Times New Roman"/>
          <w:sz w:val="24"/>
          <w:szCs w:val="24"/>
        </w:rPr>
        <w:t>,</w:t>
      </w:r>
      <w:r w:rsidRPr="00716394">
        <w:rPr>
          <w:rFonts w:ascii="Times New Roman" w:hAnsi="Times New Roman" w:cs="Times New Roman"/>
          <w:sz w:val="24"/>
          <w:szCs w:val="24"/>
        </w:rPr>
        <w:t xml:space="preserve"> </w:t>
      </w:r>
      <w:r w:rsidR="00275E59" w:rsidRPr="00716394">
        <w:rPr>
          <w:rFonts w:ascii="Times New Roman" w:hAnsi="Times New Roman" w:cs="Times New Roman"/>
          <w:sz w:val="24"/>
          <w:szCs w:val="24"/>
        </w:rPr>
        <w:t>but</w:t>
      </w:r>
      <w:r w:rsidRPr="00716394">
        <w:rPr>
          <w:rFonts w:ascii="Times New Roman" w:hAnsi="Times New Roman" w:cs="Times New Roman"/>
          <w:sz w:val="24"/>
          <w:szCs w:val="24"/>
        </w:rPr>
        <w:t xml:space="preserve"> the notice </w:t>
      </w:r>
      <w:r w:rsidR="00BC1969" w:rsidRPr="00716394">
        <w:rPr>
          <w:rFonts w:ascii="Times New Roman" w:hAnsi="Times New Roman" w:cs="Times New Roman"/>
          <w:sz w:val="24"/>
          <w:szCs w:val="24"/>
        </w:rPr>
        <w:t xml:space="preserve">could </w:t>
      </w:r>
      <w:r w:rsidRPr="00716394">
        <w:rPr>
          <w:rFonts w:ascii="Times New Roman" w:hAnsi="Times New Roman" w:cs="Times New Roman"/>
          <w:sz w:val="24"/>
          <w:szCs w:val="24"/>
        </w:rPr>
        <w:t xml:space="preserve">not serve as </w:t>
      </w:r>
      <w:r w:rsidR="00B503C6" w:rsidRPr="00716394">
        <w:rPr>
          <w:rFonts w:ascii="Times New Roman" w:hAnsi="Times New Roman" w:cs="Times New Roman"/>
          <w:sz w:val="24"/>
          <w:szCs w:val="24"/>
        </w:rPr>
        <w:t>or substitute the</w:t>
      </w:r>
      <w:r w:rsidRPr="00716394">
        <w:rPr>
          <w:rFonts w:ascii="Times New Roman" w:hAnsi="Times New Roman" w:cs="Times New Roman"/>
          <w:sz w:val="24"/>
          <w:szCs w:val="24"/>
        </w:rPr>
        <w:t xml:space="preserve"> </w:t>
      </w:r>
      <w:r w:rsidR="00275E59" w:rsidRPr="00716394">
        <w:rPr>
          <w:rFonts w:ascii="Times New Roman" w:hAnsi="Times New Roman" w:cs="Times New Roman"/>
          <w:sz w:val="24"/>
          <w:szCs w:val="24"/>
        </w:rPr>
        <w:t xml:space="preserve">requirement for a </w:t>
      </w:r>
      <w:r w:rsidRPr="00716394">
        <w:rPr>
          <w:rFonts w:ascii="Times New Roman" w:hAnsi="Times New Roman" w:cs="Times New Roman"/>
          <w:sz w:val="24"/>
          <w:szCs w:val="24"/>
        </w:rPr>
        <w:t>hearing. I</w:t>
      </w:r>
      <w:r w:rsidR="0079558B" w:rsidRPr="00716394">
        <w:rPr>
          <w:rFonts w:ascii="Times New Roman" w:hAnsi="Times New Roman" w:cs="Times New Roman"/>
          <w:sz w:val="24"/>
          <w:szCs w:val="24"/>
        </w:rPr>
        <w:t xml:space="preserve">f the person failed or neglected to appear </w:t>
      </w:r>
      <w:r w:rsidR="00BC1969" w:rsidRPr="00716394">
        <w:rPr>
          <w:rFonts w:ascii="Times New Roman" w:hAnsi="Times New Roman" w:cs="Times New Roman"/>
          <w:sz w:val="24"/>
          <w:szCs w:val="24"/>
        </w:rPr>
        <w:t>in accordance with</w:t>
      </w:r>
      <w:r w:rsidR="0079558B"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the </w:t>
      </w:r>
      <w:r w:rsidR="0079558B" w:rsidRPr="00716394">
        <w:rPr>
          <w:rFonts w:ascii="Times New Roman" w:hAnsi="Times New Roman" w:cs="Times New Roman"/>
          <w:sz w:val="24"/>
          <w:szCs w:val="24"/>
        </w:rPr>
        <w:t>notice</w:t>
      </w:r>
      <w:r w:rsidR="00BC1969" w:rsidRPr="00716394">
        <w:rPr>
          <w:rFonts w:ascii="Times New Roman" w:hAnsi="Times New Roman" w:cs="Times New Roman"/>
          <w:sz w:val="24"/>
          <w:szCs w:val="24"/>
        </w:rPr>
        <w:t>,</w:t>
      </w:r>
      <w:r w:rsidR="0079558B" w:rsidRPr="00716394">
        <w:rPr>
          <w:rFonts w:ascii="Times New Roman" w:hAnsi="Times New Roman" w:cs="Times New Roman"/>
          <w:sz w:val="24"/>
          <w:szCs w:val="24"/>
        </w:rPr>
        <w:t xml:space="preserve"> the Chief </w:t>
      </w:r>
      <w:r w:rsidR="00275E59" w:rsidRPr="00716394">
        <w:rPr>
          <w:rFonts w:ascii="Times New Roman" w:hAnsi="Times New Roman" w:cs="Times New Roman"/>
          <w:sz w:val="24"/>
          <w:szCs w:val="24"/>
        </w:rPr>
        <w:t>R</w:t>
      </w:r>
      <w:r w:rsidR="0079558B" w:rsidRPr="00716394">
        <w:rPr>
          <w:rFonts w:ascii="Times New Roman" w:hAnsi="Times New Roman" w:cs="Times New Roman"/>
          <w:sz w:val="24"/>
          <w:szCs w:val="24"/>
        </w:rPr>
        <w:t xml:space="preserve">egistrar of Titles </w:t>
      </w:r>
      <w:r w:rsidR="00275E59" w:rsidRPr="00716394">
        <w:rPr>
          <w:rFonts w:ascii="Times New Roman" w:hAnsi="Times New Roman" w:cs="Times New Roman"/>
          <w:sz w:val="24"/>
          <w:szCs w:val="24"/>
        </w:rPr>
        <w:t xml:space="preserve">was required </w:t>
      </w:r>
      <w:r w:rsidR="00B503C6" w:rsidRPr="00716394">
        <w:rPr>
          <w:rFonts w:ascii="Times New Roman" w:hAnsi="Times New Roman" w:cs="Times New Roman"/>
          <w:sz w:val="24"/>
          <w:szCs w:val="24"/>
        </w:rPr>
        <w:t xml:space="preserve">to </w:t>
      </w:r>
      <w:r w:rsidR="0079558B" w:rsidRPr="00716394">
        <w:rPr>
          <w:rFonts w:ascii="Times New Roman" w:hAnsi="Times New Roman" w:cs="Times New Roman"/>
          <w:sz w:val="24"/>
          <w:szCs w:val="24"/>
        </w:rPr>
        <w:t>appl</w:t>
      </w:r>
      <w:r w:rsidR="00B503C6" w:rsidRPr="00716394">
        <w:rPr>
          <w:rFonts w:ascii="Times New Roman" w:hAnsi="Times New Roman" w:cs="Times New Roman"/>
          <w:sz w:val="24"/>
          <w:szCs w:val="24"/>
        </w:rPr>
        <w:t>y</w:t>
      </w:r>
      <w:r w:rsidR="00AC5CE3" w:rsidRPr="00716394">
        <w:rPr>
          <w:rFonts w:ascii="Times New Roman" w:hAnsi="Times New Roman" w:cs="Times New Roman"/>
          <w:sz w:val="24"/>
          <w:szCs w:val="24"/>
        </w:rPr>
        <w:t xml:space="preserve"> </w:t>
      </w:r>
      <w:r w:rsidR="0079558B" w:rsidRPr="00716394">
        <w:rPr>
          <w:rFonts w:ascii="Times New Roman" w:hAnsi="Times New Roman" w:cs="Times New Roman"/>
          <w:sz w:val="24"/>
          <w:szCs w:val="24"/>
        </w:rPr>
        <w:t>to the High Court</w:t>
      </w:r>
      <w:r w:rsidR="00B503C6" w:rsidRPr="00716394">
        <w:rPr>
          <w:rFonts w:ascii="Times New Roman" w:hAnsi="Times New Roman" w:cs="Times New Roman"/>
          <w:sz w:val="24"/>
          <w:szCs w:val="24"/>
        </w:rPr>
        <w:t xml:space="preserve"> to</w:t>
      </w:r>
      <w:r w:rsidR="0079558B" w:rsidRPr="00716394">
        <w:rPr>
          <w:rFonts w:ascii="Times New Roman" w:hAnsi="Times New Roman" w:cs="Times New Roman"/>
          <w:sz w:val="24"/>
          <w:szCs w:val="24"/>
        </w:rPr>
        <w:t xml:space="preserve"> compel the person by summons to appear </w:t>
      </w:r>
      <w:r w:rsidR="00F47668" w:rsidRPr="00716394">
        <w:rPr>
          <w:rFonts w:ascii="Times New Roman" w:hAnsi="Times New Roman" w:cs="Times New Roman"/>
          <w:sz w:val="24"/>
          <w:szCs w:val="24"/>
        </w:rPr>
        <w:t xml:space="preserve">before the </w:t>
      </w:r>
      <w:r w:rsidR="00B503C6" w:rsidRPr="00716394">
        <w:rPr>
          <w:rFonts w:ascii="Times New Roman" w:hAnsi="Times New Roman" w:cs="Times New Roman"/>
          <w:sz w:val="24"/>
          <w:szCs w:val="24"/>
        </w:rPr>
        <w:t>C</w:t>
      </w:r>
      <w:r w:rsidR="00F47668" w:rsidRPr="00716394">
        <w:rPr>
          <w:rFonts w:ascii="Times New Roman" w:hAnsi="Times New Roman" w:cs="Times New Roman"/>
          <w:sz w:val="24"/>
          <w:szCs w:val="24"/>
        </w:rPr>
        <w:t xml:space="preserve">ourt </w:t>
      </w:r>
      <w:r w:rsidR="0079558B" w:rsidRPr="00716394">
        <w:rPr>
          <w:rFonts w:ascii="Times New Roman" w:hAnsi="Times New Roman" w:cs="Times New Roman"/>
          <w:sz w:val="24"/>
          <w:szCs w:val="24"/>
        </w:rPr>
        <w:t>and show cause why action should not be taken on the title</w:t>
      </w:r>
      <w:r w:rsidR="00275E59" w:rsidRPr="00716394">
        <w:rPr>
          <w:rFonts w:ascii="Times New Roman" w:hAnsi="Times New Roman" w:cs="Times New Roman"/>
          <w:sz w:val="24"/>
          <w:szCs w:val="24"/>
        </w:rPr>
        <w:t>. I</w:t>
      </w:r>
      <w:r w:rsidR="0079558B" w:rsidRPr="00716394">
        <w:rPr>
          <w:rFonts w:ascii="Times New Roman" w:hAnsi="Times New Roman" w:cs="Times New Roman"/>
          <w:sz w:val="24"/>
          <w:szCs w:val="24"/>
        </w:rPr>
        <w:t xml:space="preserve">f the person still failed or neglected </w:t>
      </w:r>
      <w:r w:rsidR="00AC5CE3" w:rsidRPr="00716394">
        <w:rPr>
          <w:rFonts w:ascii="Times New Roman" w:hAnsi="Times New Roman" w:cs="Times New Roman"/>
          <w:sz w:val="24"/>
          <w:szCs w:val="24"/>
        </w:rPr>
        <w:t xml:space="preserve">to appear, </w:t>
      </w:r>
      <w:r w:rsidR="0079558B" w:rsidRPr="00716394">
        <w:rPr>
          <w:rFonts w:ascii="Times New Roman" w:hAnsi="Times New Roman" w:cs="Times New Roman"/>
          <w:sz w:val="24"/>
          <w:szCs w:val="24"/>
        </w:rPr>
        <w:t>the High Court would issue a warrant of arrest against the person to be apprehended and be brought before the Court for examination.</w:t>
      </w:r>
      <w:r w:rsidR="00F47668" w:rsidRPr="00716394">
        <w:rPr>
          <w:rFonts w:ascii="Times New Roman" w:hAnsi="Times New Roman" w:cs="Times New Roman"/>
          <w:sz w:val="24"/>
          <w:szCs w:val="24"/>
        </w:rPr>
        <w:t xml:space="preserve"> The clear import of the provision </w:t>
      </w:r>
      <w:r w:rsidR="00B503C6" w:rsidRPr="00716394">
        <w:rPr>
          <w:rFonts w:ascii="Times New Roman" w:hAnsi="Times New Roman" w:cs="Times New Roman"/>
          <w:sz w:val="24"/>
          <w:szCs w:val="24"/>
        </w:rPr>
        <w:t>i</w:t>
      </w:r>
      <w:r w:rsidR="00F47668" w:rsidRPr="00716394">
        <w:rPr>
          <w:rFonts w:ascii="Times New Roman" w:hAnsi="Times New Roman" w:cs="Times New Roman"/>
          <w:sz w:val="24"/>
          <w:szCs w:val="24"/>
        </w:rPr>
        <w:t>s that even where the High Court issue</w:t>
      </w:r>
      <w:r w:rsidR="00B503C6" w:rsidRPr="00716394">
        <w:rPr>
          <w:rFonts w:ascii="Times New Roman" w:hAnsi="Times New Roman" w:cs="Times New Roman"/>
          <w:sz w:val="24"/>
          <w:szCs w:val="24"/>
        </w:rPr>
        <w:t>d</w:t>
      </w:r>
      <w:r w:rsidR="00F47668" w:rsidRPr="00716394">
        <w:rPr>
          <w:rFonts w:ascii="Times New Roman" w:hAnsi="Times New Roman" w:cs="Times New Roman"/>
          <w:sz w:val="24"/>
          <w:szCs w:val="24"/>
        </w:rPr>
        <w:t xml:space="preserve"> summons or warrant of arrest no cancellation would be </w:t>
      </w:r>
      <w:r w:rsidR="00B503C6" w:rsidRPr="00716394">
        <w:rPr>
          <w:rFonts w:ascii="Times New Roman" w:hAnsi="Times New Roman" w:cs="Times New Roman"/>
          <w:sz w:val="24"/>
          <w:szCs w:val="24"/>
        </w:rPr>
        <w:t xml:space="preserve">effected </w:t>
      </w:r>
      <w:r w:rsidR="00F47668" w:rsidRPr="00716394">
        <w:rPr>
          <w:rFonts w:ascii="Times New Roman" w:hAnsi="Times New Roman" w:cs="Times New Roman"/>
          <w:sz w:val="24"/>
          <w:szCs w:val="24"/>
        </w:rPr>
        <w:t>without first “examining” the person o</w:t>
      </w:r>
      <w:r w:rsidR="00B503C6" w:rsidRPr="00716394">
        <w:rPr>
          <w:rFonts w:ascii="Times New Roman" w:hAnsi="Times New Roman" w:cs="Times New Roman"/>
          <w:sz w:val="24"/>
          <w:szCs w:val="24"/>
        </w:rPr>
        <w:t>n</w:t>
      </w:r>
      <w:r w:rsidR="00F47668" w:rsidRPr="00716394">
        <w:rPr>
          <w:rFonts w:ascii="Times New Roman" w:hAnsi="Times New Roman" w:cs="Times New Roman"/>
          <w:sz w:val="24"/>
          <w:szCs w:val="24"/>
        </w:rPr>
        <w:t xml:space="preserve"> his</w:t>
      </w:r>
      <w:r w:rsidR="00B503C6" w:rsidRPr="00716394">
        <w:rPr>
          <w:rFonts w:ascii="Times New Roman" w:hAnsi="Times New Roman" w:cs="Times New Roman"/>
          <w:sz w:val="24"/>
          <w:szCs w:val="24"/>
        </w:rPr>
        <w:t xml:space="preserve"> or her</w:t>
      </w:r>
      <w:r w:rsidR="00F47668" w:rsidRPr="00716394">
        <w:rPr>
          <w:rFonts w:ascii="Times New Roman" w:hAnsi="Times New Roman" w:cs="Times New Roman"/>
          <w:sz w:val="24"/>
          <w:szCs w:val="24"/>
        </w:rPr>
        <w:t xml:space="preserve"> entry on the title. </w:t>
      </w:r>
    </w:p>
    <w:p w:rsidR="00C17C73" w:rsidRPr="00716394" w:rsidRDefault="00EF4194"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My</w:t>
      </w:r>
      <w:r w:rsidR="00DC0B90" w:rsidRPr="00716394">
        <w:rPr>
          <w:rFonts w:ascii="Times New Roman" w:hAnsi="Times New Roman" w:cs="Times New Roman"/>
          <w:sz w:val="24"/>
          <w:szCs w:val="24"/>
        </w:rPr>
        <w:t xml:space="preserve"> findings</w:t>
      </w:r>
      <w:r w:rsidRPr="00716394">
        <w:rPr>
          <w:rFonts w:ascii="Times New Roman" w:hAnsi="Times New Roman" w:cs="Times New Roman"/>
          <w:sz w:val="24"/>
          <w:szCs w:val="24"/>
        </w:rPr>
        <w:t xml:space="preserve"> </w:t>
      </w:r>
      <w:r w:rsidR="00DC0B90" w:rsidRPr="00716394">
        <w:rPr>
          <w:rFonts w:ascii="Times New Roman" w:hAnsi="Times New Roman" w:cs="Times New Roman"/>
          <w:sz w:val="24"/>
          <w:szCs w:val="24"/>
        </w:rPr>
        <w:t>are fortified by the fact that r</w:t>
      </w:r>
      <w:r w:rsidR="00EC09BC" w:rsidRPr="00716394">
        <w:rPr>
          <w:rFonts w:ascii="Times New Roman" w:hAnsi="Times New Roman" w:cs="Times New Roman"/>
          <w:sz w:val="24"/>
          <w:szCs w:val="24"/>
        </w:rPr>
        <w:t xml:space="preserve">eference to the phrase “fraudulently” was </w:t>
      </w:r>
      <w:r w:rsidR="00DC0B90" w:rsidRPr="00716394">
        <w:rPr>
          <w:rFonts w:ascii="Times New Roman" w:hAnsi="Times New Roman" w:cs="Times New Roman"/>
          <w:sz w:val="24"/>
          <w:szCs w:val="24"/>
        </w:rPr>
        <w:t>deliberately</w:t>
      </w:r>
      <w:r w:rsidR="00EC09BC" w:rsidRPr="00716394">
        <w:rPr>
          <w:rFonts w:ascii="Times New Roman" w:hAnsi="Times New Roman" w:cs="Times New Roman"/>
          <w:sz w:val="24"/>
          <w:szCs w:val="24"/>
        </w:rPr>
        <w:t xml:space="preserve"> omitted by the Legislature from </w:t>
      </w:r>
      <w:r w:rsidR="001D5CCE" w:rsidRPr="00716394">
        <w:rPr>
          <w:rFonts w:ascii="Times New Roman" w:hAnsi="Times New Roman" w:cs="Times New Roman"/>
          <w:sz w:val="24"/>
          <w:szCs w:val="24"/>
        </w:rPr>
        <w:t xml:space="preserve">provision on </w:t>
      </w:r>
      <w:r w:rsidR="00EC09BC" w:rsidRPr="00716394">
        <w:rPr>
          <w:rFonts w:ascii="Times New Roman" w:hAnsi="Times New Roman" w:cs="Times New Roman"/>
          <w:sz w:val="24"/>
          <w:szCs w:val="24"/>
        </w:rPr>
        <w:t xml:space="preserve">the powers of the Commissioner for Land Registration under the </w:t>
      </w:r>
      <w:r w:rsidR="00DC0B90" w:rsidRPr="00716394">
        <w:rPr>
          <w:rFonts w:ascii="Times New Roman" w:hAnsi="Times New Roman" w:cs="Times New Roman"/>
          <w:sz w:val="24"/>
          <w:szCs w:val="24"/>
        </w:rPr>
        <w:t xml:space="preserve">amending </w:t>
      </w:r>
      <w:r w:rsidR="00EC09BC" w:rsidRPr="00716394">
        <w:rPr>
          <w:rFonts w:ascii="Times New Roman" w:hAnsi="Times New Roman" w:cs="Times New Roman"/>
          <w:b/>
          <w:i/>
          <w:sz w:val="24"/>
          <w:szCs w:val="24"/>
        </w:rPr>
        <w:t>Land Act, (supra)</w:t>
      </w:r>
      <w:r w:rsidR="00EC09BC" w:rsidRPr="00716394">
        <w:rPr>
          <w:rFonts w:ascii="Times New Roman" w:hAnsi="Times New Roman" w:cs="Times New Roman"/>
          <w:sz w:val="24"/>
          <w:szCs w:val="24"/>
        </w:rPr>
        <w:t xml:space="preserve"> when fraud </w:t>
      </w:r>
      <w:r w:rsidRPr="00716394">
        <w:rPr>
          <w:rFonts w:ascii="Times New Roman" w:hAnsi="Times New Roman" w:cs="Times New Roman"/>
          <w:sz w:val="24"/>
          <w:szCs w:val="24"/>
        </w:rPr>
        <w:t xml:space="preserve">is </w:t>
      </w:r>
      <w:r w:rsidR="00847A6F" w:rsidRPr="00716394">
        <w:rPr>
          <w:rFonts w:ascii="Times New Roman" w:hAnsi="Times New Roman" w:cs="Times New Roman"/>
          <w:sz w:val="24"/>
          <w:szCs w:val="24"/>
        </w:rPr>
        <w:t>alleged</w:t>
      </w:r>
      <w:r w:rsidR="00EC09BC" w:rsidRPr="00716394">
        <w:rPr>
          <w:rFonts w:ascii="Times New Roman" w:hAnsi="Times New Roman" w:cs="Times New Roman"/>
          <w:sz w:val="24"/>
          <w:szCs w:val="24"/>
        </w:rPr>
        <w:t xml:space="preserve">. It is trite </w:t>
      </w:r>
      <w:r w:rsidR="00DC0B90" w:rsidRPr="00716394">
        <w:rPr>
          <w:rFonts w:ascii="Times New Roman" w:hAnsi="Times New Roman" w:cs="Times New Roman"/>
          <w:sz w:val="24"/>
          <w:szCs w:val="24"/>
        </w:rPr>
        <w:t xml:space="preserve">law </w:t>
      </w:r>
      <w:r w:rsidR="00EC09BC" w:rsidRPr="00716394">
        <w:rPr>
          <w:rFonts w:ascii="Times New Roman" w:hAnsi="Times New Roman" w:cs="Times New Roman"/>
          <w:sz w:val="24"/>
          <w:szCs w:val="24"/>
        </w:rPr>
        <w:t>that where allegation</w:t>
      </w:r>
      <w:r w:rsidR="00847A6F" w:rsidRPr="00716394">
        <w:rPr>
          <w:rFonts w:ascii="Times New Roman" w:hAnsi="Times New Roman" w:cs="Times New Roman"/>
          <w:sz w:val="24"/>
          <w:szCs w:val="24"/>
        </w:rPr>
        <w:t>s</w:t>
      </w:r>
      <w:r w:rsidR="00EC09BC" w:rsidRPr="00716394">
        <w:rPr>
          <w:rFonts w:ascii="Times New Roman" w:hAnsi="Times New Roman" w:cs="Times New Roman"/>
          <w:sz w:val="24"/>
          <w:szCs w:val="24"/>
        </w:rPr>
        <w:t xml:space="preserve"> of fraud on title </w:t>
      </w:r>
      <w:r w:rsidR="00847A6F" w:rsidRPr="00716394">
        <w:rPr>
          <w:rFonts w:ascii="Times New Roman" w:hAnsi="Times New Roman" w:cs="Times New Roman"/>
          <w:sz w:val="24"/>
          <w:szCs w:val="24"/>
        </w:rPr>
        <w:t>are</w:t>
      </w:r>
      <w:r w:rsidR="00EC09BC" w:rsidRPr="00716394">
        <w:rPr>
          <w:rFonts w:ascii="Times New Roman" w:hAnsi="Times New Roman" w:cs="Times New Roman"/>
          <w:sz w:val="24"/>
          <w:szCs w:val="24"/>
        </w:rPr>
        <w:t xml:space="preserve"> made the burden lies on the person alleging the same to file a suit in court for the cancellation of the entry</w:t>
      </w:r>
      <w:r w:rsidR="00847A6F" w:rsidRPr="00716394">
        <w:rPr>
          <w:rFonts w:ascii="Times New Roman" w:hAnsi="Times New Roman" w:cs="Times New Roman"/>
          <w:sz w:val="24"/>
          <w:szCs w:val="24"/>
        </w:rPr>
        <w:t xml:space="preserve">. </w:t>
      </w:r>
      <w:r w:rsidR="00E94F77" w:rsidRPr="00716394">
        <w:rPr>
          <w:rFonts w:ascii="Times New Roman" w:hAnsi="Times New Roman" w:cs="Times New Roman"/>
          <w:sz w:val="24"/>
          <w:szCs w:val="24"/>
        </w:rPr>
        <w:t xml:space="preserve">This is because, as </w:t>
      </w:r>
      <w:r w:rsidRPr="00716394">
        <w:rPr>
          <w:rFonts w:ascii="Times New Roman" w:hAnsi="Times New Roman" w:cs="Times New Roman"/>
          <w:sz w:val="24"/>
          <w:szCs w:val="24"/>
        </w:rPr>
        <w:t>was</w:t>
      </w:r>
      <w:r w:rsidR="00EC09BC" w:rsidRPr="00716394">
        <w:rPr>
          <w:rFonts w:ascii="Times New Roman" w:hAnsi="Times New Roman" w:cs="Times New Roman"/>
          <w:sz w:val="24"/>
          <w:szCs w:val="24"/>
        </w:rPr>
        <w:t xml:space="preserve"> held in the case of</w:t>
      </w:r>
      <w:r w:rsidR="00EC09BC" w:rsidRPr="00716394">
        <w:rPr>
          <w:rFonts w:ascii="Times New Roman" w:hAnsi="Times New Roman" w:cs="Times New Roman"/>
          <w:b/>
          <w:i/>
          <w:sz w:val="24"/>
          <w:szCs w:val="24"/>
        </w:rPr>
        <w:t xml:space="preserve"> </w:t>
      </w:r>
      <w:r w:rsidR="00EC09BC" w:rsidRPr="00716394">
        <w:rPr>
          <w:rFonts w:ascii="Times New Roman" w:hAnsi="Times New Roman" w:cs="Times New Roman"/>
          <w:b/>
          <w:i/>
          <w:sz w:val="24"/>
          <w:szCs w:val="24"/>
        </w:rPr>
        <w:lastRenderedPageBreak/>
        <w:t>A.K. Detergents Ltd. v. G.M. Combine (</w:t>
      </w:r>
      <w:r w:rsidR="00065E10" w:rsidRPr="00716394">
        <w:rPr>
          <w:rFonts w:ascii="Times New Roman" w:hAnsi="Times New Roman" w:cs="Times New Roman"/>
          <w:b/>
          <w:i/>
          <w:sz w:val="24"/>
          <w:szCs w:val="24"/>
        </w:rPr>
        <w:t>U</w:t>
      </w:r>
      <w:r w:rsidR="00EC09BC" w:rsidRPr="00716394">
        <w:rPr>
          <w:rFonts w:ascii="Times New Roman" w:hAnsi="Times New Roman" w:cs="Times New Roman"/>
          <w:b/>
          <w:i/>
          <w:sz w:val="24"/>
          <w:szCs w:val="24"/>
        </w:rPr>
        <w:t>) Ltd. (1999) KALR 536</w:t>
      </w:r>
      <w:r w:rsidR="00E94F77" w:rsidRPr="00716394">
        <w:rPr>
          <w:rFonts w:ascii="Times New Roman" w:hAnsi="Times New Roman" w:cs="Times New Roman"/>
          <w:b/>
          <w:i/>
          <w:sz w:val="24"/>
          <w:szCs w:val="24"/>
        </w:rPr>
        <w:t>,</w:t>
      </w:r>
      <w:r w:rsidR="00EC09BC" w:rsidRPr="00716394">
        <w:rPr>
          <w:rFonts w:ascii="Times New Roman" w:hAnsi="Times New Roman" w:cs="Times New Roman"/>
          <w:sz w:val="24"/>
          <w:szCs w:val="24"/>
        </w:rPr>
        <w:t xml:space="preserve"> </w:t>
      </w:r>
      <w:r w:rsidR="00847A6F" w:rsidRPr="00716394">
        <w:rPr>
          <w:rFonts w:ascii="Times New Roman" w:hAnsi="Times New Roman" w:cs="Times New Roman"/>
          <w:sz w:val="24"/>
          <w:szCs w:val="24"/>
        </w:rPr>
        <w:t>th</w:t>
      </w:r>
      <w:r w:rsidR="00E94F77" w:rsidRPr="00716394">
        <w:rPr>
          <w:rFonts w:ascii="Times New Roman" w:hAnsi="Times New Roman" w:cs="Times New Roman"/>
          <w:sz w:val="24"/>
          <w:szCs w:val="24"/>
        </w:rPr>
        <w:t>e</w:t>
      </w:r>
      <w:r w:rsidR="00847A6F" w:rsidRPr="00716394">
        <w:rPr>
          <w:rFonts w:ascii="Times New Roman" w:hAnsi="Times New Roman" w:cs="Times New Roman"/>
          <w:sz w:val="24"/>
          <w:szCs w:val="24"/>
        </w:rPr>
        <w:t xml:space="preserve"> </w:t>
      </w:r>
      <w:r w:rsidR="00EC09BC" w:rsidRPr="00716394">
        <w:rPr>
          <w:rFonts w:ascii="Times New Roman" w:hAnsi="Times New Roman" w:cs="Times New Roman"/>
          <w:sz w:val="24"/>
          <w:szCs w:val="24"/>
        </w:rPr>
        <w:t xml:space="preserve">allegations of fraud are quite serious in nature and require to be specifically pleaded and proved </w:t>
      </w:r>
      <w:r w:rsidR="00DC0B90" w:rsidRPr="00716394">
        <w:rPr>
          <w:rFonts w:ascii="Times New Roman" w:hAnsi="Times New Roman" w:cs="Times New Roman"/>
          <w:sz w:val="24"/>
          <w:szCs w:val="24"/>
        </w:rPr>
        <w:t xml:space="preserve">before a court of law </w:t>
      </w:r>
      <w:r w:rsidR="00EC09BC" w:rsidRPr="00716394">
        <w:rPr>
          <w:rFonts w:ascii="Times New Roman" w:hAnsi="Times New Roman" w:cs="Times New Roman"/>
          <w:sz w:val="24"/>
          <w:szCs w:val="24"/>
        </w:rPr>
        <w:t>beyond mere balance of probability though not nece</w:t>
      </w:r>
      <w:r w:rsidRPr="00716394">
        <w:rPr>
          <w:rFonts w:ascii="Times New Roman" w:hAnsi="Times New Roman" w:cs="Times New Roman"/>
          <w:sz w:val="24"/>
          <w:szCs w:val="24"/>
        </w:rPr>
        <w:t>ssarily beyond reasonable doubt.</w:t>
      </w:r>
      <w:r w:rsidR="00DC0B90" w:rsidRPr="00716394">
        <w:rPr>
          <w:rFonts w:ascii="Times New Roman" w:hAnsi="Times New Roman" w:cs="Times New Roman"/>
          <w:sz w:val="24"/>
          <w:szCs w:val="24"/>
        </w:rPr>
        <w:t xml:space="preserve"> </w:t>
      </w:r>
      <w:r w:rsidR="00AA3310" w:rsidRPr="00716394">
        <w:rPr>
          <w:rFonts w:ascii="Times New Roman" w:hAnsi="Times New Roman" w:cs="Times New Roman"/>
          <w:sz w:val="24"/>
          <w:szCs w:val="24"/>
        </w:rPr>
        <w:t>Needless to state that</w:t>
      </w:r>
      <w:r w:rsidR="00EC09BC" w:rsidRPr="00716394">
        <w:rPr>
          <w:rFonts w:ascii="Times New Roman" w:hAnsi="Times New Roman" w:cs="Times New Roman"/>
          <w:sz w:val="24"/>
          <w:szCs w:val="24"/>
        </w:rPr>
        <w:t xml:space="preserve">, fraud is not </w:t>
      </w:r>
      <w:r w:rsidR="00AA3310" w:rsidRPr="00716394">
        <w:rPr>
          <w:rFonts w:ascii="Times New Roman" w:hAnsi="Times New Roman" w:cs="Times New Roman"/>
          <w:sz w:val="24"/>
          <w:szCs w:val="24"/>
        </w:rPr>
        <w:t xml:space="preserve">an </w:t>
      </w:r>
      <w:r w:rsidR="00EC09BC" w:rsidRPr="00716394">
        <w:rPr>
          <w:rFonts w:ascii="Times New Roman" w:hAnsi="Times New Roman" w:cs="Times New Roman"/>
          <w:sz w:val="24"/>
          <w:szCs w:val="24"/>
        </w:rPr>
        <w:t xml:space="preserve">“error” or “mistake” </w:t>
      </w:r>
      <w:r w:rsidRPr="00716394">
        <w:rPr>
          <w:rFonts w:ascii="Times New Roman" w:hAnsi="Times New Roman" w:cs="Times New Roman"/>
          <w:sz w:val="24"/>
          <w:szCs w:val="24"/>
        </w:rPr>
        <w:t>because it</w:t>
      </w:r>
      <w:r w:rsidR="00EC09BC" w:rsidRPr="00716394">
        <w:rPr>
          <w:rFonts w:ascii="Times New Roman" w:hAnsi="Times New Roman" w:cs="Times New Roman"/>
          <w:sz w:val="24"/>
          <w:szCs w:val="24"/>
        </w:rPr>
        <w:t xml:space="preserve"> goes to the root of the title and requires proof to the standard stated in</w:t>
      </w:r>
      <w:r w:rsidR="00EC09BC" w:rsidRPr="00716394">
        <w:rPr>
          <w:rFonts w:ascii="Times New Roman" w:hAnsi="Times New Roman" w:cs="Times New Roman"/>
          <w:b/>
          <w:i/>
          <w:sz w:val="24"/>
          <w:szCs w:val="24"/>
        </w:rPr>
        <w:t xml:space="preserve"> A.K. Detergents Ltd. v. G.M. Combine (u) Ltd </w:t>
      </w:r>
      <w:r w:rsidR="00AA3310" w:rsidRPr="00716394">
        <w:rPr>
          <w:rFonts w:ascii="Times New Roman" w:hAnsi="Times New Roman" w:cs="Times New Roman"/>
          <w:b/>
          <w:i/>
          <w:sz w:val="24"/>
          <w:szCs w:val="24"/>
        </w:rPr>
        <w:t xml:space="preserve">case </w:t>
      </w:r>
      <w:r w:rsidR="00EC09BC" w:rsidRPr="00716394">
        <w:rPr>
          <w:rFonts w:ascii="Times New Roman" w:hAnsi="Times New Roman" w:cs="Times New Roman"/>
          <w:b/>
          <w:i/>
          <w:sz w:val="24"/>
          <w:szCs w:val="24"/>
        </w:rPr>
        <w:t>(supra)</w:t>
      </w:r>
      <w:r w:rsidR="00EC09BC" w:rsidRPr="00716394">
        <w:rPr>
          <w:rFonts w:ascii="Times New Roman" w:hAnsi="Times New Roman" w:cs="Times New Roman"/>
          <w:sz w:val="24"/>
          <w:szCs w:val="24"/>
        </w:rPr>
        <w:t xml:space="preserve"> and the level of adjudication that c</w:t>
      </w:r>
      <w:r w:rsidR="00DC0B90" w:rsidRPr="00716394">
        <w:rPr>
          <w:rFonts w:ascii="Times New Roman" w:hAnsi="Times New Roman" w:cs="Times New Roman"/>
          <w:sz w:val="24"/>
          <w:szCs w:val="24"/>
        </w:rPr>
        <w:t>ould</w:t>
      </w:r>
      <w:r w:rsidR="00EC09BC" w:rsidRPr="00716394">
        <w:rPr>
          <w:rFonts w:ascii="Times New Roman" w:hAnsi="Times New Roman" w:cs="Times New Roman"/>
          <w:sz w:val="24"/>
          <w:szCs w:val="24"/>
        </w:rPr>
        <w:t xml:space="preserve"> be</w:t>
      </w:r>
      <w:r w:rsidR="00AA3310" w:rsidRPr="00716394">
        <w:rPr>
          <w:rFonts w:ascii="Times New Roman" w:hAnsi="Times New Roman" w:cs="Times New Roman"/>
          <w:sz w:val="24"/>
          <w:szCs w:val="24"/>
        </w:rPr>
        <w:t xml:space="preserve"> by</w:t>
      </w:r>
      <w:r w:rsidR="00EC09BC" w:rsidRPr="00716394">
        <w:rPr>
          <w:rFonts w:ascii="Times New Roman" w:hAnsi="Times New Roman" w:cs="Times New Roman"/>
          <w:sz w:val="24"/>
          <w:szCs w:val="24"/>
        </w:rPr>
        <w:t xml:space="preserve"> the Chief Registrar of Titles. </w:t>
      </w:r>
      <w:r w:rsidR="00C17C73" w:rsidRPr="00716394">
        <w:rPr>
          <w:rFonts w:ascii="Times New Roman" w:hAnsi="Times New Roman" w:cs="Times New Roman"/>
          <w:sz w:val="24"/>
          <w:szCs w:val="24"/>
        </w:rPr>
        <w:t>R</w:t>
      </w:r>
      <w:r w:rsidR="00EC09BC" w:rsidRPr="00716394">
        <w:rPr>
          <w:rFonts w:ascii="Times New Roman" w:hAnsi="Times New Roman" w:cs="Times New Roman"/>
          <w:sz w:val="24"/>
          <w:szCs w:val="24"/>
        </w:rPr>
        <w:t xml:space="preserve">ecourse had to </w:t>
      </w:r>
      <w:r w:rsidR="00DC0B90" w:rsidRPr="00716394">
        <w:rPr>
          <w:rFonts w:ascii="Times New Roman" w:hAnsi="Times New Roman" w:cs="Times New Roman"/>
          <w:sz w:val="24"/>
          <w:szCs w:val="24"/>
        </w:rPr>
        <w:t xml:space="preserve">be had to </w:t>
      </w:r>
      <w:r w:rsidR="00EC09BC" w:rsidRPr="00716394">
        <w:rPr>
          <w:rFonts w:ascii="Times New Roman" w:hAnsi="Times New Roman" w:cs="Times New Roman"/>
          <w:sz w:val="24"/>
          <w:szCs w:val="24"/>
        </w:rPr>
        <w:t xml:space="preserve">the High Court in all such cases where fraud </w:t>
      </w:r>
      <w:r w:rsidR="00DC0B90" w:rsidRPr="00716394">
        <w:rPr>
          <w:rFonts w:ascii="Times New Roman" w:hAnsi="Times New Roman" w:cs="Times New Roman"/>
          <w:sz w:val="24"/>
          <w:szCs w:val="24"/>
        </w:rPr>
        <w:t>was</w:t>
      </w:r>
      <w:r w:rsidR="00EC09BC" w:rsidRPr="00716394">
        <w:rPr>
          <w:rFonts w:ascii="Times New Roman" w:hAnsi="Times New Roman" w:cs="Times New Roman"/>
          <w:sz w:val="24"/>
          <w:szCs w:val="24"/>
        </w:rPr>
        <w:t xml:space="preserve"> alleged. </w:t>
      </w:r>
    </w:p>
    <w:p w:rsidR="00EF4194" w:rsidRPr="00716394" w:rsidRDefault="00EF4194"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I</w:t>
      </w:r>
      <w:r w:rsidR="00EC09BC" w:rsidRPr="00716394">
        <w:rPr>
          <w:rFonts w:ascii="Times New Roman" w:hAnsi="Times New Roman" w:cs="Times New Roman"/>
          <w:sz w:val="24"/>
          <w:szCs w:val="24"/>
        </w:rPr>
        <w:t xml:space="preserve">n the instant case, if indeed the </w:t>
      </w:r>
      <w:r w:rsidR="00C17C73" w:rsidRPr="00716394">
        <w:rPr>
          <w:rFonts w:ascii="Times New Roman" w:hAnsi="Times New Roman" w:cs="Times New Roman"/>
          <w:sz w:val="24"/>
          <w:szCs w:val="24"/>
        </w:rPr>
        <w:t xml:space="preserve">signature against the </w:t>
      </w:r>
      <w:r w:rsidR="00EC09BC" w:rsidRPr="00716394">
        <w:rPr>
          <w:rFonts w:ascii="Times New Roman" w:hAnsi="Times New Roman" w:cs="Times New Roman"/>
          <w:sz w:val="24"/>
          <w:szCs w:val="24"/>
        </w:rPr>
        <w:t xml:space="preserve">entry of Augustine Lwamulangwa’s names on the title was forged, </w:t>
      </w:r>
      <w:r w:rsidR="00474CB8" w:rsidRPr="00716394">
        <w:rPr>
          <w:rFonts w:ascii="Times New Roman" w:hAnsi="Times New Roman" w:cs="Times New Roman"/>
          <w:sz w:val="24"/>
          <w:szCs w:val="24"/>
        </w:rPr>
        <w:t>that would</w:t>
      </w:r>
      <w:r w:rsidR="00847A6F" w:rsidRPr="00716394">
        <w:rPr>
          <w:rFonts w:ascii="Times New Roman" w:hAnsi="Times New Roman" w:cs="Times New Roman"/>
          <w:sz w:val="24"/>
          <w:szCs w:val="24"/>
        </w:rPr>
        <w:t xml:space="preserve"> amount to fraud</w:t>
      </w:r>
      <w:r w:rsidR="00474CB8" w:rsidRPr="00716394">
        <w:rPr>
          <w:rFonts w:ascii="Times New Roman" w:hAnsi="Times New Roman" w:cs="Times New Roman"/>
          <w:sz w:val="24"/>
          <w:szCs w:val="24"/>
        </w:rPr>
        <w:t>. S</w:t>
      </w:r>
      <w:r w:rsidR="00847A6F" w:rsidRPr="00716394">
        <w:rPr>
          <w:rFonts w:ascii="Times New Roman" w:hAnsi="Times New Roman" w:cs="Times New Roman"/>
          <w:sz w:val="24"/>
          <w:szCs w:val="24"/>
        </w:rPr>
        <w:t xml:space="preserve">ince Augustine Lwamulangwa had not appeared as per the notice, it was a requirement of the law under  </w:t>
      </w:r>
      <w:r w:rsidR="00847A6F" w:rsidRPr="00716394">
        <w:rPr>
          <w:rFonts w:ascii="Times New Roman" w:hAnsi="Times New Roman" w:cs="Times New Roman"/>
          <w:b/>
          <w:i/>
          <w:sz w:val="24"/>
          <w:szCs w:val="24"/>
        </w:rPr>
        <w:t xml:space="preserve">Section 69 </w:t>
      </w:r>
      <w:r w:rsidR="001D5CCE" w:rsidRPr="00716394">
        <w:rPr>
          <w:rFonts w:ascii="Times New Roman" w:hAnsi="Times New Roman" w:cs="Times New Roman"/>
          <w:b/>
          <w:i/>
          <w:sz w:val="24"/>
          <w:szCs w:val="24"/>
        </w:rPr>
        <w:t>(</w:t>
      </w:r>
      <w:r w:rsidR="00847A6F" w:rsidRPr="00716394">
        <w:rPr>
          <w:rFonts w:ascii="Times New Roman" w:hAnsi="Times New Roman" w:cs="Times New Roman"/>
          <w:b/>
          <w:i/>
          <w:sz w:val="24"/>
          <w:szCs w:val="24"/>
        </w:rPr>
        <w:t>supra</w:t>
      </w:r>
      <w:r w:rsidR="001D5CCE" w:rsidRPr="00716394">
        <w:rPr>
          <w:rFonts w:ascii="Times New Roman" w:hAnsi="Times New Roman" w:cs="Times New Roman"/>
          <w:b/>
          <w:i/>
          <w:sz w:val="24"/>
          <w:szCs w:val="24"/>
        </w:rPr>
        <w:t>)</w:t>
      </w:r>
      <w:r w:rsidR="00847A6F" w:rsidRPr="00716394">
        <w:rPr>
          <w:rFonts w:ascii="Times New Roman" w:hAnsi="Times New Roman" w:cs="Times New Roman"/>
          <w:sz w:val="24"/>
          <w:szCs w:val="24"/>
        </w:rPr>
        <w:t xml:space="preserve"> for </w:t>
      </w:r>
      <w:r w:rsidR="00EC09BC" w:rsidRPr="00716394">
        <w:rPr>
          <w:rFonts w:ascii="Times New Roman" w:hAnsi="Times New Roman" w:cs="Times New Roman"/>
          <w:sz w:val="24"/>
          <w:szCs w:val="24"/>
        </w:rPr>
        <w:t xml:space="preserve">the Chief Registrar of Titles to apply to the High Court to issue a summons for </w:t>
      </w:r>
      <w:r w:rsidR="00847A6F" w:rsidRPr="00716394">
        <w:rPr>
          <w:rFonts w:ascii="Times New Roman" w:hAnsi="Times New Roman" w:cs="Times New Roman"/>
          <w:sz w:val="24"/>
          <w:szCs w:val="24"/>
        </w:rPr>
        <w:t xml:space="preserve">the defaulting party </w:t>
      </w:r>
      <w:r w:rsidR="00EC09BC" w:rsidRPr="00716394">
        <w:rPr>
          <w:rFonts w:ascii="Times New Roman" w:hAnsi="Times New Roman" w:cs="Times New Roman"/>
          <w:sz w:val="24"/>
          <w:szCs w:val="24"/>
        </w:rPr>
        <w:t xml:space="preserve">to appear before the Court and show cause why his </w:t>
      </w:r>
      <w:r w:rsidRPr="00716394">
        <w:rPr>
          <w:rFonts w:ascii="Times New Roman" w:hAnsi="Times New Roman" w:cs="Times New Roman"/>
          <w:sz w:val="24"/>
          <w:szCs w:val="24"/>
        </w:rPr>
        <w:t xml:space="preserve">entry on the </w:t>
      </w:r>
      <w:r w:rsidR="00EC09BC" w:rsidRPr="00716394">
        <w:rPr>
          <w:rFonts w:ascii="Times New Roman" w:hAnsi="Times New Roman" w:cs="Times New Roman"/>
          <w:sz w:val="24"/>
          <w:szCs w:val="24"/>
        </w:rPr>
        <w:t xml:space="preserve">title should not be cancelled. </w:t>
      </w:r>
      <w:r w:rsidR="003514C6" w:rsidRPr="00716394">
        <w:rPr>
          <w:rFonts w:ascii="Times New Roman" w:hAnsi="Times New Roman" w:cs="Times New Roman"/>
          <w:sz w:val="24"/>
          <w:szCs w:val="24"/>
        </w:rPr>
        <w:t>At no time w</w:t>
      </w:r>
      <w:r w:rsidR="00847A6F" w:rsidRPr="00716394">
        <w:rPr>
          <w:rFonts w:ascii="Times New Roman" w:hAnsi="Times New Roman" w:cs="Times New Roman"/>
          <w:sz w:val="24"/>
          <w:szCs w:val="24"/>
        </w:rPr>
        <w:t>as</w:t>
      </w:r>
      <w:r w:rsidR="003514C6" w:rsidRPr="00716394">
        <w:rPr>
          <w:rFonts w:ascii="Times New Roman" w:hAnsi="Times New Roman" w:cs="Times New Roman"/>
          <w:sz w:val="24"/>
          <w:szCs w:val="24"/>
        </w:rPr>
        <w:t xml:space="preserve"> the Chief Registrar of Titles</w:t>
      </w:r>
      <w:r w:rsidR="000819D3" w:rsidRPr="00716394">
        <w:rPr>
          <w:rFonts w:ascii="Times New Roman" w:hAnsi="Times New Roman" w:cs="Times New Roman"/>
          <w:sz w:val="24"/>
          <w:szCs w:val="24"/>
        </w:rPr>
        <w:t xml:space="preserve"> </w:t>
      </w:r>
      <w:r w:rsidR="00847A6F" w:rsidRPr="00716394">
        <w:rPr>
          <w:rFonts w:ascii="Times New Roman" w:hAnsi="Times New Roman" w:cs="Times New Roman"/>
          <w:sz w:val="24"/>
          <w:szCs w:val="24"/>
        </w:rPr>
        <w:t>empowered to</w:t>
      </w:r>
      <w:r w:rsidR="003514C6" w:rsidRPr="00716394">
        <w:rPr>
          <w:rFonts w:ascii="Times New Roman" w:hAnsi="Times New Roman" w:cs="Times New Roman"/>
          <w:sz w:val="24"/>
          <w:szCs w:val="24"/>
        </w:rPr>
        <w:t xml:space="preserve"> take</w:t>
      </w:r>
      <w:r w:rsidR="00847A6F" w:rsidRPr="00716394">
        <w:rPr>
          <w:rFonts w:ascii="Times New Roman" w:hAnsi="Times New Roman" w:cs="Times New Roman"/>
          <w:sz w:val="24"/>
          <w:szCs w:val="24"/>
        </w:rPr>
        <w:t xml:space="preserve"> a</w:t>
      </w:r>
      <w:r w:rsidR="003514C6"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unilateral </w:t>
      </w:r>
      <w:r w:rsidR="00847A6F" w:rsidRPr="00716394">
        <w:rPr>
          <w:rFonts w:ascii="Times New Roman" w:hAnsi="Times New Roman" w:cs="Times New Roman"/>
          <w:sz w:val="24"/>
          <w:szCs w:val="24"/>
        </w:rPr>
        <w:t>decision</w:t>
      </w:r>
      <w:r w:rsidR="001D5CCE" w:rsidRPr="00716394">
        <w:rPr>
          <w:rFonts w:ascii="Times New Roman" w:hAnsi="Times New Roman" w:cs="Times New Roman"/>
          <w:sz w:val="24"/>
          <w:szCs w:val="24"/>
        </w:rPr>
        <w:t xml:space="preserve"> to cancel an entry</w:t>
      </w:r>
      <w:r w:rsidR="003514C6" w:rsidRPr="00716394">
        <w:rPr>
          <w:rFonts w:ascii="Times New Roman" w:hAnsi="Times New Roman" w:cs="Times New Roman"/>
          <w:sz w:val="24"/>
          <w:szCs w:val="24"/>
        </w:rPr>
        <w:t xml:space="preserve">. </w:t>
      </w:r>
      <w:r w:rsidR="00CA3610" w:rsidRPr="00716394">
        <w:rPr>
          <w:rFonts w:ascii="Times New Roman" w:hAnsi="Times New Roman" w:cs="Times New Roman"/>
          <w:sz w:val="24"/>
          <w:szCs w:val="24"/>
        </w:rPr>
        <w:t>Therefore, b</w:t>
      </w:r>
      <w:r w:rsidRPr="00716394">
        <w:rPr>
          <w:rFonts w:ascii="Times New Roman" w:hAnsi="Times New Roman" w:cs="Times New Roman"/>
          <w:sz w:val="24"/>
          <w:szCs w:val="24"/>
        </w:rPr>
        <w:t>y</w:t>
      </w:r>
      <w:r w:rsidR="00EA3C75" w:rsidRPr="00716394">
        <w:rPr>
          <w:rFonts w:ascii="Times New Roman" w:hAnsi="Times New Roman" w:cs="Times New Roman"/>
          <w:sz w:val="24"/>
          <w:szCs w:val="24"/>
        </w:rPr>
        <w:t xml:space="preserve"> cancelling Augustine Lwamulangwa’s entry and </w:t>
      </w:r>
      <w:r w:rsidR="001D5CCE" w:rsidRPr="00716394">
        <w:rPr>
          <w:rFonts w:ascii="Times New Roman" w:hAnsi="Times New Roman" w:cs="Times New Roman"/>
          <w:sz w:val="24"/>
          <w:szCs w:val="24"/>
        </w:rPr>
        <w:t>re-ent</w:t>
      </w:r>
      <w:r w:rsidR="007703FC" w:rsidRPr="00716394">
        <w:rPr>
          <w:rFonts w:ascii="Times New Roman" w:hAnsi="Times New Roman" w:cs="Times New Roman"/>
          <w:sz w:val="24"/>
          <w:szCs w:val="24"/>
        </w:rPr>
        <w:t>e</w:t>
      </w:r>
      <w:r w:rsidR="001D5CCE" w:rsidRPr="00716394">
        <w:rPr>
          <w:rFonts w:ascii="Times New Roman" w:hAnsi="Times New Roman" w:cs="Times New Roman"/>
          <w:sz w:val="24"/>
          <w:szCs w:val="24"/>
        </w:rPr>
        <w:t>ring names of</w:t>
      </w:r>
      <w:r w:rsidR="00EA3C75" w:rsidRPr="00716394">
        <w:rPr>
          <w:rFonts w:ascii="Times New Roman" w:hAnsi="Times New Roman" w:cs="Times New Roman"/>
          <w:sz w:val="24"/>
          <w:szCs w:val="24"/>
        </w:rPr>
        <w:t xml:space="preserve"> Salimini Kabalu on the title</w:t>
      </w:r>
      <w:r w:rsidR="00474CB8" w:rsidRPr="00716394">
        <w:rPr>
          <w:rFonts w:ascii="Times New Roman" w:hAnsi="Times New Roman" w:cs="Times New Roman"/>
          <w:sz w:val="24"/>
          <w:szCs w:val="24"/>
        </w:rPr>
        <w:t>,</w:t>
      </w:r>
      <w:r w:rsidR="003514C6" w:rsidRPr="00716394">
        <w:rPr>
          <w:rFonts w:ascii="Times New Roman" w:hAnsi="Times New Roman" w:cs="Times New Roman"/>
          <w:sz w:val="24"/>
          <w:szCs w:val="24"/>
        </w:rPr>
        <w:t xml:space="preserve"> </w:t>
      </w:r>
      <w:r w:rsidR="000819D3" w:rsidRPr="00716394">
        <w:rPr>
          <w:rFonts w:ascii="Times New Roman" w:hAnsi="Times New Roman" w:cs="Times New Roman"/>
          <w:sz w:val="24"/>
          <w:szCs w:val="24"/>
        </w:rPr>
        <w:t>the Chief Registrar of Titles</w:t>
      </w:r>
      <w:r w:rsidR="00EA3C75"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acted </w:t>
      </w:r>
      <w:r w:rsidRPr="00716394">
        <w:rPr>
          <w:rFonts w:ascii="Times New Roman" w:hAnsi="Times New Roman" w:cs="Times New Roman"/>
          <w:i/>
          <w:sz w:val="24"/>
          <w:szCs w:val="24"/>
        </w:rPr>
        <w:t>ultra vires</w:t>
      </w:r>
      <w:r w:rsidRPr="00716394">
        <w:rPr>
          <w:rFonts w:ascii="Times New Roman" w:hAnsi="Times New Roman" w:cs="Times New Roman"/>
          <w:sz w:val="24"/>
          <w:szCs w:val="24"/>
        </w:rPr>
        <w:t xml:space="preserve"> his statutory power</w:t>
      </w:r>
      <w:r w:rsidR="001D5CCE" w:rsidRPr="00716394">
        <w:rPr>
          <w:rFonts w:ascii="Times New Roman" w:hAnsi="Times New Roman" w:cs="Times New Roman"/>
          <w:sz w:val="24"/>
          <w:szCs w:val="24"/>
        </w:rPr>
        <w:t>,</w:t>
      </w:r>
      <w:r w:rsidR="000819D3" w:rsidRPr="00716394">
        <w:rPr>
          <w:rFonts w:ascii="Times New Roman" w:hAnsi="Times New Roman" w:cs="Times New Roman"/>
          <w:sz w:val="24"/>
          <w:szCs w:val="24"/>
        </w:rPr>
        <w:t xml:space="preserve"> which rendered his</w:t>
      </w:r>
      <w:r w:rsidR="000C5076" w:rsidRPr="00716394">
        <w:rPr>
          <w:rFonts w:ascii="Times New Roman" w:hAnsi="Times New Roman" w:cs="Times New Roman"/>
          <w:sz w:val="24"/>
          <w:szCs w:val="24"/>
        </w:rPr>
        <w:t xml:space="preserve"> actions and</w:t>
      </w:r>
      <w:r w:rsidR="000819D3" w:rsidRPr="00716394">
        <w:rPr>
          <w:rFonts w:ascii="Times New Roman" w:hAnsi="Times New Roman" w:cs="Times New Roman"/>
          <w:sz w:val="24"/>
          <w:szCs w:val="24"/>
        </w:rPr>
        <w:t xml:space="preserve"> decision null and void</w:t>
      </w:r>
      <w:r w:rsidRPr="00716394">
        <w:rPr>
          <w:rFonts w:ascii="Times New Roman" w:hAnsi="Times New Roman" w:cs="Times New Roman"/>
          <w:sz w:val="24"/>
          <w:szCs w:val="24"/>
        </w:rPr>
        <w:t>.</w:t>
      </w:r>
    </w:p>
    <w:p w:rsidR="00474CB8" w:rsidRPr="00716394" w:rsidRDefault="00474CB8"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A</w:t>
      </w:r>
      <w:r w:rsidR="001D5CCE" w:rsidRPr="00716394">
        <w:rPr>
          <w:rFonts w:ascii="Times New Roman" w:hAnsi="Times New Roman" w:cs="Times New Roman"/>
          <w:sz w:val="24"/>
          <w:szCs w:val="24"/>
        </w:rPr>
        <w:t>nother point to take</w:t>
      </w:r>
      <w:r w:rsidRPr="00716394">
        <w:rPr>
          <w:rFonts w:ascii="Times New Roman" w:hAnsi="Times New Roman" w:cs="Times New Roman"/>
          <w:sz w:val="24"/>
          <w:szCs w:val="24"/>
        </w:rPr>
        <w:t xml:space="preserve"> note </w:t>
      </w:r>
      <w:r w:rsidR="001D5CCE" w:rsidRPr="00716394">
        <w:rPr>
          <w:rFonts w:ascii="Times New Roman" w:hAnsi="Times New Roman" w:cs="Times New Roman"/>
          <w:sz w:val="24"/>
          <w:szCs w:val="24"/>
        </w:rPr>
        <w:t xml:space="preserve">of </w:t>
      </w:r>
      <w:r w:rsidR="000C5076" w:rsidRPr="00716394">
        <w:rPr>
          <w:rFonts w:ascii="Times New Roman" w:hAnsi="Times New Roman" w:cs="Times New Roman"/>
          <w:sz w:val="24"/>
          <w:szCs w:val="24"/>
        </w:rPr>
        <w:t xml:space="preserve">is that </w:t>
      </w:r>
      <w:r w:rsidR="00EA3C75" w:rsidRPr="00716394">
        <w:rPr>
          <w:rFonts w:ascii="Times New Roman" w:hAnsi="Times New Roman" w:cs="Times New Roman"/>
          <w:sz w:val="24"/>
          <w:szCs w:val="24"/>
        </w:rPr>
        <w:t>b</w:t>
      </w:r>
      <w:r w:rsidR="00EC09BC" w:rsidRPr="00716394">
        <w:rPr>
          <w:rFonts w:ascii="Times New Roman" w:hAnsi="Times New Roman" w:cs="Times New Roman"/>
          <w:sz w:val="24"/>
          <w:szCs w:val="24"/>
        </w:rPr>
        <w:t xml:space="preserve">y </w:t>
      </w:r>
      <w:r w:rsidRPr="00716394">
        <w:rPr>
          <w:rFonts w:ascii="Times New Roman" w:hAnsi="Times New Roman" w:cs="Times New Roman"/>
          <w:sz w:val="24"/>
          <w:szCs w:val="24"/>
        </w:rPr>
        <w:t xml:space="preserve">the time the </w:t>
      </w:r>
      <w:r w:rsidR="00EC09BC" w:rsidRPr="00716394">
        <w:rPr>
          <w:rFonts w:ascii="Times New Roman" w:hAnsi="Times New Roman" w:cs="Times New Roman"/>
          <w:sz w:val="24"/>
          <w:szCs w:val="24"/>
        </w:rPr>
        <w:t xml:space="preserve">Chief Registrar of Titles </w:t>
      </w:r>
      <w:r w:rsidR="000C5076" w:rsidRPr="00716394">
        <w:rPr>
          <w:rFonts w:ascii="Times New Roman" w:hAnsi="Times New Roman" w:cs="Times New Roman"/>
          <w:sz w:val="24"/>
          <w:szCs w:val="24"/>
        </w:rPr>
        <w:t xml:space="preserve">issued </w:t>
      </w:r>
      <w:r w:rsidRPr="00716394">
        <w:rPr>
          <w:rFonts w:ascii="Times New Roman" w:hAnsi="Times New Roman" w:cs="Times New Roman"/>
          <w:sz w:val="24"/>
          <w:szCs w:val="24"/>
        </w:rPr>
        <w:t xml:space="preserve">the </w:t>
      </w:r>
      <w:r w:rsidR="000C5076" w:rsidRPr="00716394">
        <w:rPr>
          <w:rFonts w:ascii="Times New Roman" w:hAnsi="Times New Roman" w:cs="Times New Roman"/>
          <w:sz w:val="24"/>
          <w:szCs w:val="24"/>
        </w:rPr>
        <w:t>notice</w:t>
      </w:r>
      <w:r w:rsidRPr="00716394">
        <w:rPr>
          <w:rFonts w:ascii="Times New Roman" w:hAnsi="Times New Roman" w:cs="Times New Roman"/>
          <w:sz w:val="24"/>
          <w:szCs w:val="24"/>
        </w:rPr>
        <w:t xml:space="preserve"> on 14/06/1993, </w:t>
      </w:r>
      <w:r w:rsidR="00EC09BC" w:rsidRPr="00716394">
        <w:rPr>
          <w:rFonts w:ascii="Times New Roman" w:hAnsi="Times New Roman" w:cs="Times New Roman"/>
          <w:sz w:val="24"/>
          <w:szCs w:val="24"/>
        </w:rPr>
        <w:t>Augustine Lwamulangwa</w:t>
      </w:r>
      <w:r w:rsidR="00EA3C75"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then </w:t>
      </w:r>
      <w:r w:rsidR="00EC4CFD" w:rsidRPr="00716394">
        <w:rPr>
          <w:rFonts w:ascii="Times New Roman" w:hAnsi="Times New Roman" w:cs="Times New Roman"/>
          <w:sz w:val="24"/>
          <w:szCs w:val="24"/>
        </w:rPr>
        <w:t xml:space="preserve">the </w:t>
      </w:r>
      <w:r w:rsidRPr="00716394">
        <w:rPr>
          <w:rFonts w:ascii="Times New Roman" w:hAnsi="Times New Roman" w:cs="Times New Roman"/>
          <w:sz w:val="24"/>
          <w:szCs w:val="24"/>
        </w:rPr>
        <w:t xml:space="preserve">registered proprietor </w:t>
      </w:r>
      <w:r w:rsidR="00EA3C75" w:rsidRPr="00716394">
        <w:rPr>
          <w:rFonts w:ascii="Times New Roman" w:hAnsi="Times New Roman" w:cs="Times New Roman"/>
          <w:sz w:val="24"/>
          <w:szCs w:val="24"/>
        </w:rPr>
        <w:t>had</w:t>
      </w:r>
      <w:r w:rsidR="00EC09BC" w:rsidRPr="00716394">
        <w:rPr>
          <w:rFonts w:ascii="Times New Roman" w:hAnsi="Times New Roman" w:cs="Times New Roman"/>
          <w:sz w:val="24"/>
          <w:szCs w:val="24"/>
        </w:rPr>
        <w:t xml:space="preserve"> died on 30/0</w:t>
      </w:r>
      <w:r w:rsidR="00EA3C75" w:rsidRPr="00716394">
        <w:rPr>
          <w:rFonts w:ascii="Times New Roman" w:hAnsi="Times New Roman" w:cs="Times New Roman"/>
          <w:sz w:val="24"/>
          <w:szCs w:val="24"/>
        </w:rPr>
        <w:t xml:space="preserve">7/1991 more than a year earlier. This </w:t>
      </w:r>
      <w:r w:rsidR="00EC09BC" w:rsidRPr="00716394">
        <w:rPr>
          <w:rFonts w:ascii="Times New Roman" w:hAnsi="Times New Roman" w:cs="Times New Roman"/>
          <w:sz w:val="24"/>
          <w:szCs w:val="24"/>
        </w:rPr>
        <w:t xml:space="preserve">fact was </w:t>
      </w:r>
      <w:r w:rsidR="00EA3C75" w:rsidRPr="00716394">
        <w:rPr>
          <w:rFonts w:ascii="Times New Roman" w:hAnsi="Times New Roman" w:cs="Times New Roman"/>
          <w:sz w:val="24"/>
          <w:szCs w:val="24"/>
        </w:rPr>
        <w:t xml:space="preserve">duly </w:t>
      </w:r>
      <w:r w:rsidR="00EC09BC" w:rsidRPr="00716394">
        <w:rPr>
          <w:rFonts w:ascii="Times New Roman" w:hAnsi="Times New Roman" w:cs="Times New Roman"/>
          <w:sz w:val="24"/>
          <w:szCs w:val="24"/>
        </w:rPr>
        <w:t xml:space="preserve">brought home to the Chief Registrar of Titles in a letter dated 06/07/1993 by </w:t>
      </w:r>
      <w:r w:rsidR="00EC09BC" w:rsidRPr="00716394">
        <w:rPr>
          <w:rFonts w:ascii="Times New Roman" w:hAnsi="Times New Roman" w:cs="Times New Roman"/>
          <w:i/>
          <w:sz w:val="24"/>
          <w:szCs w:val="24"/>
        </w:rPr>
        <w:t>M/s Kityo &amp; Co. Advocates</w:t>
      </w:r>
      <w:r w:rsidR="00EC09BC" w:rsidRPr="00716394">
        <w:rPr>
          <w:rFonts w:ascii="Times New Roman" w:hAnsi="Times New Roman" w:cs="Times New Roman"/>
          <w:sz w:val="24"/>
          <w:szCs w:val="24"/>
        </w:rPr>
        <w:t xml:space="preserve"> </w:t>
      </w:r>
      <w:r w:rsidR="004B7256" w:rsidRPr="00716394">
        <w:rPr>
          <w:rFonts w:ascii="Times New Roman" w:hAnsi="Times New Roman" w:cs="Times New Roman"/>
          <w:sz w:val="24"/>
          <w:szCs w:val="24"/>
        </w:rPr>
        <w:t>acting for</w:t>
      </w:r>
      <w:r w:rsidR="00EC09BC" w:rsidRPr="00716394">
        <w:rPr>
          <w:rFonts w:ascii="Times New Roman" w:hAnsi="Times New Roman" w:cs="Times New Roman"/>
          <w:sz w:val="24"/>
          <w:szCs w:val="24"/>
        </w:rPr>
        <w:t xml:space="preserve"> the family of late Lwamulangwa. </w:t>
      </w:r>
      <w:r w:rsidRPr="00716394">
        <w:rPr>
          <w:rFonts w:ascii="Times New Roman" w:hAnsi="Times New Roman" w:cs="Times New Roman"/>
          <w:sz w:val="24"/>
          <w:szCs w:val="24"/>
        </w:rPr>
        <w:t>T</w:t>
      </w:r>
      <w:r w:rsidR="00EC09BC" w:rsidRPr="00716394">
        <w:rPr>
          <w:rFonts w:ascii="Times New Roman" w:hAnsi="Times New Roman" w:cs="Times New Roman"/>
          <w:sz w:val="24"/>
          <w:szCs w:val="24"/>
        </w:rPr>
        <w:t xml:space="preserve">he Chief Registrar of Titles was also </w:t>
      </w:r>
      <w:r w:rsidR="001D5CCE" w:rsidRPr="00716394">
        <w:rPr>
          <w:rFonts w:ascii="Times New Roman" w:hAnsi="Times New Roman" w:cs="Times New Roman"/>
          <w:sz w:val="24"/>
          <w:szCs w:val="24"/>
        </w:rPr>
        <w:t>put on notice</w:t>
      </w:r>
      <w:r w:rsidR="00EC09BC" w:rsidRPr="00716394">
        <w:rPr>
          <w:rFonts w:ascii="Times New Roman" w:hAnsi="Times New Roman" w:cs="Times New Roman"/>
          <w:sz w:val="24"/>
          <w:szCs w:val="24"/>
        </w:rPr>
        <w:t xml:space="preserve"> that the </w:t>
      </w:r>
      <w:r w:rsidR="004B7256" w:rsidRPr="00716394">
        <w:rPr>
          <w:rFonts w:ascii="Times New Roman" w:hAnsi="Times New Roman" w:cs="Times New Roman"/>
          <w:sz w:val="24"/>
          <w:szCs w:val="24"/>
        </w:rPr>
        <w:t xml:space="preserve">certificate of </w:t>
      </w:r>
      <w:r w:rsidR="00EC09BC" w:rsidRPr="00716394">
        <w:rPr>
          <w:rFonts w:ascii="Times New Roman" w:hAnsi="Times New Roman" w:cs="Times New Roman"/>
          <w:sz w:val="24"/>
          <w:szCs w:val="24"/>
        </w:rPr>
        <w:t xml:space="preserve">title was held subject to the provisions of </w:t>
      </w:r>
      <w:r w:rsidR="00EC09BC" w:rsidRPr="00716394">
        <w:rPr>
          <w:rFonts w:ascii="Times New Roman" w:hAnsi="Times New Roman" w:cs="Times New Roman"/>
          <w:b/>
          <w:i/>
          <w:sz w:val="24"/>
          <w:szCs w:val="24"/>
        </w:rPr>
        <w:t xml:space="preserve">Section 59 </w:t>
      </w:r>
      <w:r w:rsidR="00EA3C75" w:rsidRPr="00716394">
        <w:rPr>
          <w:rFonts w:ascii="Times New Roman" w:hAnsi="Times New Roman" w:cs="Times New Roman"/>
          <w:b/>
          <w:i/>
          <w:sz w:val="24"/>
          <w:szCs w:val="24"/>
        </w:rPr>
        <w:t>RTA</w:t>
      </w:r>
      <w:r w:rsidR="00EC09BC" w:rsidRPr="00716394">
        <w:rPr>
          <w:rFonts w:ascii="Times New Roman" w:hAnsi="Times New Roman" w:cs="Times New Roman"/>
          <w:b/>
          <w:i/>
          <w:sz w:val="24"/>
          <w:szCs w:val="24"/>
        </w:rPr>
        <w:t xml:space="preserve"> (supra)</w:t>
      </w:r>
      <w:r w:rsidR="00EC09BC" w:rsidRPr="00716394">
        <w:rPr>
          <w:rFonts w:ascii="Times New Roman" w:hAnsi="Times New Roman" w:cs="Times New Roman"/>
          <w:sz w:val="24"/>
          <w:szCs w:val="24"/>
        </w:rPr>
        <w:t xml:space="preserve"> and that the intended cancellation could only be justified by </w:t>
      </w:r>
      <w:r w:rsidR="004B7256" w:rsidRPr="00716394">
        <w:rPr>
          <w:rFonts w:ascii="Times New Roman" w:hAnsi="Times New Roman" w:cs="Times New Roman"/>
          <w:sz w:val="24"/>
          <w:szCs w:val="24"/>
        </w:rPr>
        <w:t>an order of the</w:t>
      </w:r>
      <w:r w:rsidR="00EC09BC" w:rsidRPr="00716394">
        <w:rPr>
          <w:rFonts w:ascii="Times New Roman" w:hAnsi="Times New Roman" w:cs="Times New Roman"/>
          <w:sz w:val="24"/>
          <w:szCs w:val="24"/>
        </w:rPr>
        <w:t xml:space="preserve"> High Court.</w:t>
      </w:r>
    </w:p>
    <w:p w:rsidR="00474CB8" w:rsidRPr="00716394" w:rsidRDefault="00EC09BC" w:rsidP="00474CB8">
      <w:pPr>
        <w:spacing w:after="0" w:line="360" w:lineRule="auto"/>
        <w:jc w:val="both"/>
        <w:rPr>
          <w:rFonts w:ascii="Times New Roman" w:hAnsi="Times New Roman" w:cs="Times New Roman"/>
          <w:sz w:val="24"/>
          <w:szCs w:val="24"/>
        </w:rPr>
      </w:pPr>
      <w:r w:rsidRPr="00716394">
        <w:rPr>
          <w:rFonts w:ascii="Times New Roman" w:hAnsi="Times New Roman" w:cs="Times New Roman"/>
          <w:b/>
          <w:i/>
          <w:sz w:val="24"/>
          <w:szCs w:val="24"/>
        </w:rPr>
        <w:t>Section 59 (supra)</w:t>
      </w:r>
      <w:r w:rsidRPr="00716394">
        <w:rPr>
          <w:rFonts w:ascii="Times New Roman" w:hAnsi="Times New Roman" w:cs="Times New Roman"/>
          <w:sz w:val="24"/>
          <w:szCs w:val="24"/>
        </w:rPr>
        <w:t xml:space="preserve"> </w:t>
      </w:r>
      <w:r w:rsidR="00EC4CFD" w:rsidRPr="00716394">
        <w:rPr>
          <w:rFonts w:ascii="Times New Roman" w:hAnsi="Times New Roman" w:cs="Times New Roman"/>
          <w:sz w:val="24"/>
          <w:szCs w:val="24"/>
        </w:rPr>
        <w:t xml:space="preserve">essentially </w:t>
      </w:r>
      <w:r w:rsidR="00474CB8" w:rsidRPr="00716394">
        <w:rPr>
          <w:rFonts w:ascii="Times New Roman" w:hAnsi="Times New Roman" w:cs="Times New Roman"/>
          <w:sz w:val="24"/>
          <w:szCs w:val="24"/>
        </w:rPr>
        <w:t>provides for the</w:t>
      </w:r>
      <w:r w:rsidR="004B7256" w:rsidRPr="00716394">
        <w:rPr>
          <w:rFonts w:ascii="Times New Roman" w:hAnsi="Times New Roman" w:cs="Times New Roman"/>
          <w:sz w:val="24"/>
          <w:szCs w:val="24"/>
        </w:rPr>
        <w:t xml:space="preserve"> indefeasibility </w:t>
      </w:r>
      <w:r w:rsidR="001D5CCE" w:rsidRPr="00716394">
        <w:rPr>
          <w:rFonts w:ascii="Times New Roman" w:hAnsi="Times New Roman" w:cs="Times New Roman"/>
          <w:sz w:val="24"/>
          <w:szCs w:val="24"/>
        </w:rPr>
        <w:t>of a</w:t>
      </w:r>
      <w:r w:rsidR="00993252" w:rsidRPr="00716394">
        <w:rPr>
          <w:rFonts w:ascii="Times New Roman" w:hAnsi="Times New Roman" w:cs="Times New Roman"/>
          <w:sz w:val="24"/>
          <w:szCs w:val="24"/>
        </w:rPr>
        <w:t xml:space="preserve"> certificate of title </w:t>
      </w:r>
      <w:r w:rsidR="004B7256" w:rsidRPr="00716394">
        <w:rPr>
          <w:rFonts w:ascii="Times New Roman" w:hAnsi="Times New Roman" w:cs="Times New Roman"/>
          <w:sz w:val="24"/>
          <w:szCs w:val="24"/>
        </w:rPr>
        <w:t>and the registered proprietor</w:t>
      </w:r>
      <w:r w:rsidR="00474CB8" w:rsidRPr="00716394">
        <w:rPr>
          <w:rFonts w:ascii="Times New Roman" w:hAnsi="Times New Roman" w:cs="Times New Roman"/>
          <w:sz w:val="24"/>
          <w:szCs w:val="24"/>
        </w:rPr>
        <w:t xml:space="preserve"> as follows;</w:t>
      </w:r>
    </w:p>
    <w:p w:rsidR="00474CB8" w:rsidRPr="00716394" w:rsidRDefault="00474CB8" w:rsidP="00474CB8">
      <w:pPr>
        <w:autoSpaceDE w:val="0"/>
        <w:autoSpaceDN w:val="0"/>
        <w:adjustRightInd w:val="0"/>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b/>
          <w:i/>
          <w:sz w:val="24"/>
          <w:szCs w:val="24"/>
        </w:rPr>
        <w:t xml:space="preserve">“No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entry of the certificate in the Register Book, and shall be conclusive evidence that the person named in the </w:t>
      </w:r>
      <w:r w:rsidRPr="00716394">
        <w:rPr>
          <w:rFonts w:ascii="Times New Roman" w:hAnsi="Times New Roman" w:cs="Times New Roman"/>
          <w:b/>
          <w:i/>
          <w:sz w:val="24"/>
          <w:szCs w:val="24"/>
        </w:rPr>
        <w:lastRenderedPageBreak/>
        <w:t>certificate as the proprietor of or having any estate or interest in or power to appoint or dispose of the land described in the certificate is seized or possessed of that estate or interest or has that power.”</w:t>
      </w:r>
    </w:p>
    <w:p w:rsidR="0073209E" w:rsidRPr="00716394" w:rsidRDefault="00474CB8"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A registered proprietor </w:t>
      </w:r>
      <w:r w:rsidR="00993252" w:rsidRPr="00716394">
        <w:rPr>
          <w:rFonts w:ascii="Times New Roman" w:hAnsi="Times New Roman" w:cs="Times New Roman"/>
          <w:sz w:val="24"/>
          <w:szCs w:val="24"/>
        </w:rPr>
        <w:t xml:space="preserve">of land is </w:t>
      </w:r>
      <w:r w:rsidRPr="00716394">
        <w:rPr>
          <w:rFonts w:ascii="Times New Roman" w:hAnsi="Times New Roman" w:cs="Times New Roman"/>
          <w:sz w:val="24"/>
          <w:szCs w:val="24"/>
        </w:rPr>
        <w:t>protected under</w:t>
      </w:r>
      <w:r w:rsidR="0073209E" w:rsidRPr="00716394">
        <w:rPr>
          <w:rFonts w:ascii="Times New Roman" w:hAnsi="Times New Roman" w:cs="Times New Roman"/>
          <w:sz w:val="24"/>
          <w:szCs w:val="24"/>
        </w:rPr>
        <w:t xml:space="preserve"> </w:t>
      </w:r>
      <w:r w:rsidR="004B7256" w:rsidRPr="00716394">
        <w:rPr>
          <w:rFonts w:ascii="Times New Roman" w:hAnsi="Times New Roman" w:cs="Times New Roman"/>
          <w:b/>
          <w:i/>
          <w:sz w:val="24"/>
          <w:szCs w:val="24"/>
        </w:rPr>
        <w:t xml:space="preserve">Section 176 </w:t>
      </w:r>
      <w:r w:rsidRPr="00716394">
        <w:rPr>
          <w:rFonts w:ascii="Times New Roman" w:hAnsi="Times New Roman" w:cs="Times New Roman"/>
          <w:b/>
          <w:i/>
          <w:sz w:val="24"/>
          <w:szCs w:val="24"/>
        </w:rPr>
        <w:t>RTA (</w:t>
      </w:r>
      <w:r w:rsidR="001D5CCE" w:rsidRPr="00716394">
        <w:rPr>
          <w:rFonts w:ascii="Times New Roman" w:hAnsi="Times New Roman" w:cs="Times New Roman"/>
          <w:b/>
          <w:i/>
          <w:sz w:val="24"/>
          <w:szCs w:val="24"/>
        </w:rPr>
        <w:t xml:space="preserve">supra) .The </w:t>
      </w:r>
      <w:r w:rsidR="001D5CCE" w:rsidRPr="00716394">
        <w:rPr>
          <w:rFonts w:ascii="Times New Roman" w:hAnsi="Times New Roman" w:cs="Times New Roman"/>
          <w:sz w:val="24"/>
          <w:szCs w:val="24"/>
        </w:rPr>
        <w:t>relevant part</w:t>
      </w:r>
      <w:r w:rsidRPr="00716394">
        <w:rPr>
          <w:rFonts w:ascii="Times New Roman" w:hAnsi="Times New Roman" w:cs="Times New Roman"/>
          <w:sz w:val="24"/>
          <w:szCs w:val="24"/>
        </w:rPr>
        <w:t xml:space="preserve"> </w:t>
      </w:r>
      <w:r w:rsidR="001D5CCE" w:rsidRPr="00716394">
        <w:rPr>
          <w:rFonts w:ascii="Times New Roman" w:hAnsi="Times New Roman" w:cs="Times New Roman"/>
          <w:sz w:val="24"/>
          <w:szCs w:val="24"/>
        </w:rPr>
        <w:t>there</w:t>
      </w:r>
      <w:r w:rsidRPr="00716394">
        <w:rPr>
          <w:rFonts w:ascii="Times New Roman" w:hAnsi="Times New Roman" w:cs="Times New Roman"/>
          <w:sz w:val="24"/>
          <w:szCs w:val="24"/>
        </w:rPr>
        <w:t>of states</w:t>
      </w:r>
      <w:r w:rsidR="0073209E" w:rsidRPr="00716394">
        <w:rPr>
          <w:rFonts w:ascii="Times New Roman" w:hAnsi="Times New Roman" w:cs="Times New Roman"/>
          <w:sz w:val="24"/>
          <w:szCs w:val="24"/>
        </w:rPr>
        <w:t xml:space="preserve"> as follows;</w:t>
      </w:r>
    </w:p>
    <w:p w:rsidR="0073209E" w:rsidRPr="00716394" w:rsidRDefault="0073209E" w:rsidP="0073209E">
      <w:pPr>
        <w:autoSpaceDE w:val="0"/>
        <w:autoSpaceDN w:val="0"/>
        <w:adjustRightInd w:val="0"/>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b/>
          <w:bCs/>
          <w:i/>
          <w:sz w:val="24"/>
          <w:szCs w:val="24"/>
        </w:rPr>
        <w:t>“</w:t>
      </w:r>
      <w:r w:rsidRPr="00716394">
        <w:rPr>
          <w:rFonts w:ascii="Times New Roman" w:hAnsi="Times New Roman" w:cs="Times New Roman"/>
          <w:b/>
          <w:i/>
          <w:sz w:val="24"/>
          <w:szCs w:val="24"/>
        </w:rPr>
        <w:t>No action of ejectment or other action for the recovery of any land shall lie or be sustained against the person registered as proprietor under this Act, except in any of the following cases—</w:t>
      </w:r>
    </w:p>
    <w:p w:rsidR="0073209E" w:rsidRPr="00716394" w:rsidRDefault="0073209E" w:rsidP="0073209E">
      <w:pPr>
        <w:autoSpaceDE w:val="0"/>
        <w:autoSpaceDN w:val="0"/>
        <w:adjustRightInd w:val="0"/>
        <w:spacing w:after="0" w:line="360" w:lineRule="auto"/>
        <w:ind w:firstLine="720"/>
        <w:jc w:val="both"/>
        <w:rPr>
          <w:rFonts w:ascii="Times New Roman" w:hAnsi="Times New Roman" w:cs="Times New Roman"/>
          <w:b/>
          <w:i/>
          <w:sz w:val="24"/>
          <w:szCs w:val="24"/>
        </w:rPr>
      </w:pPr>
      <w:r w:rsidRPr="00716394">
        <w:rPr>
          <w:rFonts w:ascii="Times New Roman" w:hAnsi="Times New Roman" w:cs="Times New Roman"/>
          <w:b/>
          <w:i/>
          <w:sz w:val="24"/>
          <w:szCs w:val="24"/>
        </w:rPr>
        <w:t>(a) ……………………………………………….;</w:t>
      </w:r>
    </w:p>
    <w:p w:rsidR="0073209E" w:rsidRPr="00716394" w:rsidRDefault="0073209E" w:rsidP="0073209E">
      <w:pPr>
        <w:autoSpaceDE w:val="0"/>
        <w:autoSpaceDN w:val="0"/>
        <w:adjustRightInd w:val="0"/>
        <w:spacing w:after="0" w:line="360" w:lineRule="auto"/>
        <w:ind w:firstLine="720"/>
        <w:jc w:val="both"/>
        <w:rPr>
          <w:rFonts w:ascii="Times New Roman" w:hAnsi="Times New Roman" w:cs="Times New Roman"/>
          <w:b/>
          <w:i/>
          <w:sz w:val="24"/>
          <w:szCs w:val="24"/>
        </w:rPr>
      </w:pPr>
      <w:r w:rsidRPr="00716394">
        <w:rPr>
          <w:rFonts w:ascii="Times New Roman" w:hAnsi="Times New Roman" w:cs="Times New Roman"/>
          <w:b/>
          <w:i/>
          <w:sz w:val="24"/>
          <w:szCs w:val="24"/>
        </w:rPr>
        <w:t>(b) ………………………………………………..;</w:t>
      </w:r>
    </w:p>
    <w:p w:rsidR="0073209E" w:rsidRPr="00716394" w:rsidRDefault="0073209E" w:rsidP="0073209E">
      <w:pPr>
        <w:autoSpaceDE w:val="0"/>
        <w:autoSpaceDN w:val="0"/>
        <w:adjustRightInd w:val="0"/>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b/>
          <w:i/>
          <w:sz w:val="24"/>
          <w:szCs w:val="24"/>
        </w:rPr>
        <w:t>(c) the case of a person deprived of any land by fraud as against the person registered as proprietor of that land through fraud or as against a person deriving otherwise than as a transferee bona fide for value from or through a person so registered through fraud;</w:t>
      </w:r>
      <w:r w:rsidR="0062022B" w:rsidRPr="00716394">
        <w:rPr>
          <w:rFonts w:ascii="Times New Roman" w:hAnsi="Times New Roman" w:cs="Times New Roman"/>
          <w:b/>
          <w:i/>
          <w:sz w:val="24"/>
          <w:szCs w:val="24"/>
        </w:rPr>
        <w:t>…”</w:t>
      </w:r>
    </w:p>
    <w:p w:rsidR="0062022B" w:rsidRPr="00716394" w:rsidRDefault="00AA3D70"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When</w:t>
      </w:r>
      <w:r w:rsidRPr="00716394">
        <w:rPr>
          <w:rFonts w:ascii="Times New Roman" w:hAnsi="Times New Roman" w:cs="Times New Roman"/>
          <w:b/>
          <w:i/>
          <w:sz w:val="24"/>
          <w:szCs w:val="24"/>
        </w:rPr>
        <w:t xml:space="preserve"> </w:t>
      </w:r>
      <w:r w:rsidR="00EC09BC" w:rsidRPr="00716394">
        <w:rPr>
          <w:rFonts w:ascii="Times New Roman" w:hAnsi="Times New Roman" w:cs="Times New Roman"/>
          <w:b/>
          <w:i/>
          <w:sz w:val="24"/>
          <w:szCs w:val="24"/>
        </w:rPr>
        <w:t>Section 69</w:t>
      </w:r>
      <w:r w:rsidR="0073209E" w:rsidRPr="00716394">
        <w:rPr>
          <w:rFonts w:ascii="Times New Roman" w:hAnsi="Times New Roman" w:cs="Times New Roman"/>
          <w:b/>
          <w:i/>
          <w:sz w:val="24"/>
          <w:szCs w:val="24"/>
        </w:rPr>
        <w:t>(supra)</w:t>
      </w:r>
      <w:r w:rsidR="00474CB8" w:rsidRPr="00716394">
        <w:rPr>
          <w:rFonts w:ascii="Times New Roman" w:hAnsi="Times New Roman" w:cs="Times New Roman"/>
          <w:b/>
          <w:i/>
          <w:sz w:val="24"/>
          <w:szCs w:val="24"/>
        </w:rPr>
        <w:t xml:space="preserve"> </w:t>
      </w:r>
      <w:r w:rsidR="00EC09BC" w:rsidRPr="00716394">
        <w:rPr>
          <w:rFonts w:ascii="Times New Roman" w:hAnsi="Times New Roman" w:cs="Times New Roman"/>
          <w:b/>
          <w:i/>
          <w:sz w:val="24"/>
          <w:szCs w:val="24"/>
        </w:rPr>
        <w:t>59(supra)</w:t>
      </w:r>
      <w:r w:rsidR="0073209E" w:rsidRPr="00716394">
        <w:rPr>
          <w:rFonts w:ascii="Times New Roman" w:hAnsi="Times New Roman" w:cs="Times New Roman"/>
          <w:b/>
          <w:i/>
          <w:sz w:val="24"/>
          <w:szCs w:val="24"/>
        </w:rPr>
        <w:t xml:space="preserve"> and 176(supra)</w:t>
      </w:r>
      <w:r w:rsidR="00EC09BC"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are </w:t>
      </w:r>
      <w:r w:rsidR="00EC09BC" w:rsidRPr="00716394">
        <w:rPr>
          <w:rFonts w:ascii="Times New Roman" w:hAnsi="Times New Roman" w:cs="Times New Roman"/>
          <w:sz w:val="24"/>
          <w:szCs w:val="24"/>
        </w:rPr>
        <w:t>read together</w:t>
      </w:r>
      <w:r w:rsidRPr="00716394">
        <w:rPr>
          <w:rFonts w:ascii="Times New Roman" w:hAnsi="Times New Roman" w:cs="Times New Roman"/>
          <w:sz w:val="24"/>
          <w:szCs w:val="24"/>
        </w:rPr>
        <w:t xml:space="preserve">, </w:t>
      </w:r>
      <w:r w:rsidR="00D660D1" w:rsidRPr="00716394">
        <w:rPr>
          <w:rFonts w:ascii="Times New Roman" w:hAnsi="Times New Roman" w:cs="Times New Roman"/>
          <w:sz w:val="24"/>
          <w:szCs w:val="24"/>
        </w:rPr>
        <w:t>they leave no doubt</w:t>
      </w:r>
      <w:r w:rsidRPr="00716394">
        <w:rPr>
          <w:rFonts w:ascii="Times New Roman" w:hAnsi="Times New Roman" w:cs="Times New Roman"/>
          <w:sz w:val="24"/>
          <w:szCs w:val="24"/>
        </w:rPr>
        <w:t xml:space="preserve"> that </w:t>
      </w:r>
      <w:r w:rsidR="00EC09BC" w:rsidRPr="00716394">
        <w:rPr>
          <w:rFonts w:ascii="Times New Roman" w:hAnsi="Times New Roman" w:cs="Times New Roman"/>
          <w:sz w:val="24"/>
          <w:szCs w:val="24"/>
        </w:rPr>
        <w:t xml:space="preserve">the Chief Registrar of Titles </w:t>
      </w:r>
      <w:r w:rsidRPr="00716394">
        <w:rPr>
          <w:rFonts w:ascii="Times New Roman" w:hAnsi="Times New Roman" w:cs="Times New Roman"/>
          <w:sz w:val="24"/>
          <w:szCs w:val="24"/>
        </w:rPr>
        <w:t>acted contrary to the law</w:t>
      </w:r>
      <w:r w:rsidR="00EC09BC" w:rsidRPr="00716394">
        <w:rPr>
          <w:rFonts w:ascii="Times New Roman" w:hAnsi="Times New Roman" w:cs="Times New Roman"/>
          <w:sz w:val="24"/>
          <w:szCs w:val="24"/>
        </w:rPr>
        <w:t xml:space="preserve"> in cancelling Augustine Lwamulangwa</w:t>
      </w:r>
      <w:r w:rsidR="00C50645" w:rsidRPr="00716394">
        <w:rPr>
          <w:rFonts w:ascii="Times New Roman" w:hAnsi="Times New Roman" w:cs="Times New Roman"/>
          <w:sz w:val="24"/>
          <w:szCs w:val="24"/>
        </w:rPr>
        <w:t>’s entry</w:t>
      </w:r>
      <w:r w:rsidR="00EC09BC" w:rsidRPr="00716394">
        <w:rPr>
          <w:rFonts w:ascii="Times New Roman" w:hAnsi="Times New Roman" w:cs="Times New Roman"/>
          <w:sz w:val="24"/>
          <w:szCs w:val="24"/>
        </w:rPr>
        <w:t xml:space="preserve"> and </w:t>
      </w:r>
      <w:r w:rsidR="00C50645" w:rsidRPr="00716394">
        <w:rPr>
          <w:rFonts w:ascii="Times New Roman" w:hAnsi="Times New Roman" w:cs="Times New Roman"/>
          <w:sz w:val="24"/>
          <w:szCs w:val="24"/>
        </w:rPr>
        <w:t>substituting</w:t>
      </w:r>
      <w:r w:rsidR="00EC09BC" w:rsidRPr="00716394">
        <w:rPr>
          <w:rFonts w:ascii="Times New Roman" w:hAnsi="Times New Roman" w:cs="Times New Roman"/>
          <w:sz w:val="24"/>
          <w:szCs w:val="24"/>
        </w:rPr>
        <w:t xml:space="preserve"> the names of </w:t>
      </w:r>
      <w:r w:rsidR="0073209E" w:rsidRPr="00716394">
        <w:rPr>
          <w:rFonts w:ascii="Times New Roman" w:hAnsi="Times New Roman" w:cs="Times New Roman"/>
          <w:sz w:val="24"/>
          <w:szCs w:val="24"/>
        </w:rPr>
        <w:t>Salimini Kabalu</w:t>
      </w:r>
      <w:r w:rsidRPr="00716394">
        <w:rPr>
          <w:rFonts w:ascii="Times New Roman" w:hAnsi="Times New Roman" w:cs="Times New Roman"/>
          <w:sz w:val="24"/>
          <w:szCs w:val="24"/>
        </w:rPr>
        <w:t xml:space="preserve"> on the title</w:t>
      </w:r>
      <w:r w:rsidR="00EC09BC" w:rsidRPr="00716394">
        <w:rPr>
          <w:rFonts w:ascii="Times New Roman" w:hAnsi="Times New Roman" w:cs="Times New Roman"/>
          <w:sz w:val="24"/>
          <w:szCs w:val="24"/>
        </w:rPr>
        <w:t xml:space="preserve">. </w:t>
      </w:r>
      <w:r w:rsidR="0073209E" w:rsidRPr="00716394">
        <w:rPr>
          <w:rFonts w:ascii="Times New Roman" w:hAnsi="Times New Roman" w:cs="Times New Roman"/>
          <w:sz w:val="24"/>
          <w:szCs w:val="24"/>
        </w:rPr>
        <w:t>The f</w:t>
      </w:r>
      <w:r w:rsidRPr="00716394">
        <w:rPr>
          <w:rFonts w:ascii="Times New Roman" w:hAnsi="Times New Roman" w:cs="Times New Roman"/>
          <w:sz w:val="24"/>
          <w:szCs w:val="24"/>
        </w:rPr>
        <w:t>a</w:t>
      </w:r>
      <w:r w:rsidR="00EC09BC" w:rsidRPr="00716394">
        <w:rPr>
          <w:rFonts w:ascii="Times New Roman" w:hAnsi="Times New Roman" w:cs="Times New Roman"/>
          <w:sz w:val="24"/>
          <w:szCs w:val="24"/>
        </w:rPr>
        <w:t xml:space="preserve">ilure to comply with </w:t>
      </w:r>
      <w:r w:rsidRPr="00716394">
        <w:rPr>
          <w:rFonts w:ascii="Times New Roman" w:hAnsi="Times New Roman" w:cs="Times New Roman"/>
          <w:sz w:val="24"/>
          <w:szCs w:val="24"/>
        </w:rPr>
        <w:t xml:space="preserve">provisions of </w:t>
      </w:r>
      <w:r w:rsidR="00EC09BC" w:rsidRPr="00716394">
        <w:rPr>
          <w:rFonts w:ascii="Times New Roman" w:hAnsi="Times New Roman" w:cs="Times New Roman"/>
          <w:sz w:val="24"/>
          <w:szCs w:val="24"/>
        </w:rPr>
        <w:t>the law meant that the Chief Registrar of Titles exercised power illegally with material irregularity</w:t>
      </w:r>
      <w:r w:rsidR="00C50645" w:rsidRPr="00716394">
        <w:rPr>
          <w:rFonts w:ascii="Times New Roman" w:hAnsi="Times New Roman" w:cs="Times New Roman"/>
          <w:sz w:val="24"/>
          <w:szCs w:val="24"/>
        </w:rPr>
        <w:t>,</w:t>
      </w:r>
      <w:r w:rsidR="00D660D1" w:rsidRPr="00716394">
        <w:rPr>
          <w:rFonts w:ascii="Times New Roman" w:hAnsi="Times New Roman" w:cs="Times New Roman"/>
          <w:sz w:val="24"/>
          <w:szCs w:val="24"/>
        </w:rPr>
        <w:t xml:space="preserve"> which</w:t>
      </w:r>
      <w:r w:rsidR="00EC09BC" w:rsidRPr="00716394">
        <w:rPr>
          <w:rFonts w:ascii="Times New Roman" w:hAnsi="Times New Roman" w:cs="Times New Roman"/>
          <w:sz w:val="24"/>
          <w:szCs w:val="24"/>
        </w:rPr>
        <w:t xml:space="preserve"> render</w:t>
      </w:r>
      <w:r w:rsidR="00D660D1" w:rsidRPr="00716394">
        <w:rPr>
          <w:rFonts w:ascii="Times New Roman" w:hAnsi="Times New Roman" w:cs="Times New Roman"/>
          <w:sz w:val="24"/>
          <w:szCs w:val="24"/>
        </w:rPr>
        <w:t>ed</w:t>
      </w:r>
      <w:r w:rsidR="00EC09BC" w:rsidRPr="00716394">
        <w:rPr>
          <w:rFonts w:ascii="Times New Roman" w:hAnsi="Times New Roman" w:cs="Times New Roman"/>
          <w:sz w:val="24"/>
          <w:szCs w:val="24"/>
        </w:rPr>
        <w:t xml:space="preserve"> </w:t>
      </w:r>
      <w:r w:rsidR="00C50645" w:rsidRPr="00716394">
        <w:rPr>
          <w:rFonts w:ascii="Times New Roman" w:hAnsi="Times New Roman" w:cs="Times New Roman"/>
          <w:sz w:val="24"/>
          <w:szCs w:val="24"/>
        </w:rPr>
        <w:t>his</w:t>
      </w:r>
      <w:r w:rsidRPr="00716394">
        <w:rPr>
          <w:rFonts w:ascii="Times New Roman" w:hAnsi="Times New Roman" w:cs="Times New Roman"/>
          <w:sz w:val="24"/>
          <w:szCs w:val="24"/>
        </w:rPr>
        <w:t xml:space="preserve"> action</w:t>
      </w:r>
      <w:r w:rsidR="00C50645" w:rsidRPr="00716394">
        <w:rPr>
          <w:rFonts w:ascii="Times New Roman" w:hAnsi="Times New Roman" w:cs="Times New Roman"/>
          <w:sz w:val="24"/>
          <w:szCs w:val="24"/>
        </w:rPr>
        <w:t>s</w:t>
      </w:r>
      <w:r w:rsidR="00EC09BC" w:rsidRPr="00716394">
        <w:rPr>
          <w:rFonts w:ascii="Times New Roman" w:hAnsi="Times New Roman" w:cs="Times New Roman"/>
          <w:sz w:val="24"/>
          <w:szCs w:val="24"/>
        </w:rPr>
        <w:t xml:space="preserve"> </w:t>
      </w:r>
      <w:r w:rsidR="00C50645" w:rsidRPr="00716394">
        <w:rPr>
          <w:rFonts w:ascii="Times New Roman" w:hAnsi="Times New Roman" w:cs="Times New Roman"/>
          <w:sz w:val="24"/>
          <w:szCs w:val="24"/>
        </w:rPr>
        <w:t>on</w:t>
      </w:r>
      <w:r w:rsidR="00EC09BC" w:rsidRPr="00716394">
        <w:rPr>
          <w:rFonts w:ascii="Times New Roman" w:hAnsi="Times New Roman" w:cs="Times New Roman"/>
          <w:sz w:val="24"/>
          <w:szCs w:val="24"/>
        </w:rPr>
        <w:t xml:space="preserve"> the title null and void. It </w:t>
      </w:r>
      <w:r w:rsidR="0062022B" w:rsidRPr="00716394">
        <w:rPr>
          <w:rFonts w:ascii="Times New Roman" w:hAnsi="Times New Roman" w:cs="Times New Roman"/>
          <w:sz w:val="24"/>
          <w:szCs w:val="24"/>
        </w:rPr>
        <w:t xml:space="preserve">was held </w:t>
      </w:r>
      <w:r w:rsidR="00EC09BC" w:rsidRPr="00716394">
        <w:rPr>
          <w:rFonts w:ascii="Times New Roman" w:hAnsi="Times New Roman" w:cs="Times New Roman"/>
          <w:b/>
          <w:i/>
          <w:sz w:val="24"/>
          <w:szCs w:val="24"/>
        </w:rPr>
        <w:t xml:space="preserve">Makula International Ltd. v. His Eminence Cardinal Nsubuga &amp; </w:t>
      </w:r>
      <w:r w:rsidR="00565F38" w:rsidRPr="00716394">
        <w:rPr>
          <w:rFonts w:ascii="Times New Roman" w:hAnsi="Times New Roman" w:cs="Times New Roman"/>
          <w:b/>
          <w:i/>
          <w:sz w:val="24"/>
          <w:szCs w:val="24"/>
        </w:rPr>
        <w:t>A’ nor</w:t>
      </w:r>
      <w:r w:rsidR="00EC09BC" w:rsidRPr="00716394">
        <w:rPr>
          <w:rFonts w:ascii="Times New Roman" w:hAnsi="Times New Roman" w:cs="Times New Roman"/>
          <w:b/>
          <w:i/>
          <w:sz w:val="24"/>
          <w:szCs w:val="24"/>
        </w:rPr>
        <w:t xml:space="preserve"> [1982] HCB 11</w:t>
      </w:r>
      <w:r w:rsidR="0062022B" w:rsidRPr="00716394">
        <w:rPr>
          <w:rFonts w:ascii="Times New Roman" w:hAnsi="Times New Roman" w:cs="Times New Roman"/>
          <w:sz w:val="24"/>
          <w:szCs w:val="24"/>
        </w:rPr>
        <w:t xml:space="preserve"> that an illegality once brought to the attention of court cannot be condoned. </w:t>
      </w:r>
    </w:p>
    <w:p w:rsidR="00EC09BC" w:rsidRPr="00716394" w:rsidRDefault="0062022B" w:rsidP="00EC09BC">
      <w:pPr>
        <w:spacing w:after="0" w:line="360" w:lineRule="auto"/>
        <w:jc w:val="both"/>
        <w:rPr>
          <w:rFonts w:ascii="Times New Roman" w:hAnsi="Times New Roman" w:cs="Times New Roman"/>
          <w:i/>
          <w:sz w:val="24"/>
          <w:szCs w:val="24"/>
        </w:rPr>
      </w:pPr>
      <w:r w:rsidRPr="00716394">
        <w:rPr>
          <w:rFonts w:ascii="Times New Roman" w:hAnsi="Times New Roman" w:cs="Times New Roman"/>
          <w:sz w:val="24"/>
          <w:szCs w:val="24"/>
        </w:rPr>
        <w:t xml:space="preserve">Apart from </w:t>
      </w:r>
      <w:r w:rsidR="00D660D1" w:rsidRPr="00716394">
        <w:rPr>
          <w:rFonts w:ascii="Times New Roman" w:hAnsi="Times New Roman" w:cs="Times New Roman"/>
          <w:sz w:val="24"/>
          <w:szCs w:val="24"/>
        </w:rPr>
        <w:t>the above, i</w:t>
      </w:r>
      <w:r w:rsidR="00AA3D70" w:rsidRPr="00716394">
        <w:rPr>
          <w:rFonts w:ascii="Times New Roman" w:hAnsi="Times New Roman" w:cs="Times New Roman"/>
          <w:sz w:val="24"/>
          <w:szCs w:val="24"/>
        </w:rPr>
        <w:t xml:space="preserve">t also </w:t>
      </w:r>
      <w:r w:rsidR="00D660D1" w:rsidRPr="00716394">
        <w:rPr>
          <w:rFonts w:ascii="Times New Roman" w:hAnsi="Times New Roman" w:cs="Times New Roman"/>
          <w:sz w:val="24"/>
          <w:szCs w:val="24"/>
        </w:rPr>
        <w:t>found</w:t>
      </w:r>
      <w:r w:rsidR="00AA3D70" w:rsidRPr="00716394">
        <w:rPr>
          <w:rFonts w:ascii="Times New Roman" w:hAnsi="Times New Roman" w:cs="Times New Roman"/>
          <w:sz w:val="24"/>
          <w:szCs w:val="24"/>
        </w:rPr>
        <w:t xml:space="preserve"> that </w:t>
      </w:r>
      <w:r w:rsidR="00EC09BC" w:rsidRPr="00716394">
        <w:rPr>
          <w:rFonts w:ascii="Times New Roman" w:hAnsi="Times New Roman" w:cs="Times New Roman"/>
          <w:sz w:val="24"/>
          <w:szCs w:val="24"/>
        </w:rPr>
        <w:t>by taking a decision affect</w:t>
      </w:r>
      <w:r w:rsidR="00C50645" w:rsidRPr="00716394">
        <w:rPr>
          <w:rFonts w:ascii="Times New Roman" w:hAnsi="Times New Roman" w:cs="Times New Roman"/>
          <w:sz w:val="24"/>
          <w:szCs w:val="24"/>
        </w:rPr>
        <w:t>ing</w:t>
      </w:r>
      <w:r w:rsidR="00EC09BC" w:rsidRPr="00716394">
        <w:rPr>
          <w:rFonts w:ascii="Times New Roman" w:hAnsi="Times New Roman" w:cs="Times New Roman"/>
          <w:sz w:val="24"/>
          <w:szCs w:val="24"/>
        </w:rPr>
        <w:t xml:space="preserve"> </w:t>
      </w:r>
      <w:r w:rsidR="00C50645" w:rsidRPr="00716394">
        <w:rPr>
          <w:rFonts w:ascii="Times New Roman" w:hAnsi="Times New Roman" w:cs="Times New Roman"/>
          <w:sz w:val="24"/>
          <w:szCs w:val="24"/>
        </w:rPr>
        <w:t xml:space="preserve">rights of </w:t>
      </w:r>
      <w:r w:rsidR="00EC09BC" w:rsidRPr="00716394">
        <w:rPr>
          <w:rFonts w:ascii="Times New Roman" w:hAnsi="Times New Roman" w:cs="Times New Roman"/>
          <w:sz w:val="24"/>
          <w:szCs w:val="24"/>
        </w:rPr>
        <w:t>the Plaintiffs without according them opportunity to be heard</w:t>
      </w:r>
      <w:r w:rsidR="00D660D1" w:rsidRPr="00716394">
        <w:rPr>
          <w:rFonts w:ascii="Times New Roman" w:hAnsi="Times New Roman" w:cs="Times New Roman"/>
          <w:sz w:val="24"/>
          <w:szCs w:val="24"/>
        </w:rPr>
        <w:t xml:space="preserve"> the Chief Registrar of Titles exercised power improperly</w:t>
      </w:r>
      <w:r w:rsidR="00C50645"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This invariably violated the cardinal principle of natural justice as </w:t>
      </w:r>
      <w:r w:rsidR="00D660D1" w:rsidRPr="00716394">
        <w:rPr>
          <w:rFonts w:ascii="Times New Roman" w:hAnsi="Times New Roman" w:cs="Times New Roman"/>
          <w:sz w:val="24"/>
          <w:szCs w:val="24"/>
        </w:rPr>
        <w:t>relate</w:t>
      </w:r>
      <w:r w:rsidRPr="00716394">
        <w:rPr>
          <w:rFonts w:ascii="Times New Roman" w:hAnsi="Times New Roman" w:cs="Times New Roman"/>
          <w:sz w:val="24"/>
          <w:szCs w:val="24"/>
        </w:rPr>
        <w:t>s</w:t>
      </w:r>
      <w:r w:rsidR="00D660D1" w:rsidRPr="00716394">
        <w:rPr>
          <w:rFonts w:ascii="Times New Roman" w:hAnsi="Times New Roman" w:cs="Times New Roman"/>
          <w:sz w:val="24"/>
          <w:szCs w:val="24"/>
        </w:rPr>
        <w:t xml:space="preserve"> </w:t>
      </w:r>
      <w:r w:rsidR="00EC09BC" w:rsidRPr="00716394">
        <w:rPr>
          <w:rFonts w:ascii="Times New Roman" w:hAnsi="Times New Roman" w:cs="Times New Roman"/>
          <w:sz w:val="24"/>
          <w:szCs w:val="24"/>
        </w:rPr>
        <w:t>to a fair hearing</w:t>
      </w:r>
      <w:r w:rsidR="00D660D1"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and that a party shall not be condemned unheard. It </w:t>
      </w:r>
      <w:r w:rsidR="00AA3D70" w:rsidRPr="00716394">
        <w:rPr>
          <w:rFonts w:ascii="Times New Roman" w:hAnsi="Times New Roman" w:cs="Times New Roman"/>
          <w:sz w:val="24"/>
          <w:szCs w:val="24"/>
        </w:rPr>
        <w:t xml:space="preserve">is </w:t>
      </w:r>
      <w:r w:rsidR="00EC09BC" w:rsidRPr="00716394">
        <w:rPr>
          <w:rFonts w:ascii="Times New Roman" w:hAnsi="Times New Roman" w:cs="Times New Roman"/>
          <w:sz w:val="24"/>
          <w:szCs w:val="24"/>
        </w:rPr>
        <w:t xml:space="preserve">settled that an administrative body/person acts improperly and or illegally where </w:t>
      </w:r>
      <w:r w:rsidRPr="00716394">
        <w:rPr>
          <w:rFonts w:ascii="Times New Roman" w:hAnsi="Times New Roman" w:cs="Times New Roman"/>
          <w:sz w:val="24"/>
          <w:szCs w:val="24"/>
        </w:rPr>
        <w:t>it/he</w:t>
      </w:r>
      <w:r w:rsidR="00EC09BC" w:rsidRPr="00716394">
        <w:rPr>
          <w:rFonts w:ascii="Times New Roman" w:hAnsi="Times New Roman" w:cs="Times New Roman"/>
          <w:sz w:val="24"/>
          <w:szCs w:val="24"/>
        </w:rPr>
        <w:t xml:space="preserve"> exercises its</w:t>
      </w:r>
      <w:r w:rsidRPr="00716394">
        <w:rPr>
          <w:rFonts w:ascii="Times New Roman" w:hAnsi="Times New Roman" w:cs="Times New Roman"/>
          <w:sz w:val="24"/>
          <w:szCs w:val="24"/>
        </w:rPr>
        <w:t>/his</w:t>
      </w:r>
      <w:r w:rsidR="00EC09BC" w:rsidRPr="00716394">
        <w:rPr>
          <w:rFonts w:ascii="Times New Roman" w:hAnsi="Times New Roman" w:cs="Times New Roman"/>
          <w:sz w:val="24"/>
          <w:szCs w:val="24"/>
        </w:rPr>
        <w:t xml:space="preserve"> power to decide a question </w:t>
      </w:r>
      <w:r w:rsidR="00EC09BC" w:rsidRPr="00716394">
        <w:rPr>
          <w:rFonts w:ascii="Times New Roman" w:hAnsi="Times New Roman" w:cs="Times New Roman"/>
          <w:color w:val="000000" w:themeColor="text1"/>
          <w:sz w:val="24"/>
          <w:szCs w:val="24"/>
        </w:rPr>
        <w:t xml:space="preserve">without </w:t>
      </w:r>
      <w:r w:rsidR="00EC09BC" w:rsidRPr="00716394">
        <w:rPr>
          <w:rFonts w:ascii="Times New Roman" w:hAnsi="Times New Roman" w:cs="Times New Roman"/>
          <w:sz w:val="24"/>
          <w:szCs w:val="24"/>
        </w:rPr>
        <w:t xml:space="preserve">affording a party affected by the decision an opportunity to be heard, or where the procedure adopted in dealing with the dispute is contrary to principles of natural justice. See: </w:t>
      </w:r>
      <w:r w:rsidR="00EC09BC" w:rsidRPr="00716394">
        <w:rPr>
          <w:rFonts w:ascii="Times New Roman" w:hAnsi="Times New Roman" w:cs="Times New Roman"/>
          <w:b/>
          <w:i/>
          <w:sz w:val="24"/>
          <w:szCs w:val="24"/>
        </w:rPr>
        <w:t>Re</w:t>
      </w:r>
      <w:r w:rsidR="007C6BE2" w:rsidRPr="00716394">
        <w:rPr>
          <w:rFonts w:ascii="Times New Roman" w:hAnsi="Times New Roman" w:cs="Times New Roman"/>
          <w:sz w:val="24"/>
          <w:szCs w:val="24"/>
        </w:rPr>
        <w:t>:</w:t>
      </w:r>
      <w:r w:rsidR="007C6BE2" w:rsidRPr="00716394">
        <w:rPr>
          <w:rFonts w:ascii="Times New Roman" w:hAnsi="Times New Roman" w:cs="Times New Roman"/>
          <w:b/>
          <w:i/>
          <w:sz w:val="24"/>
          <w:szCs w:val="24"/>
        </w:rPr>
        <w:t xml:space="preserve"> Musinguzi</w:t>
      </w:r>
      <w:r w:rsidR="00EC09BC" w:rsidRPr="00716394">
        <w:rPr>
          <w:rFonts w:ascii="Times New Roman" w:hAnsi="Times New Roman" w:cs="Times New Roman"/>
          <w:b/>
          <w:i/>
          <w:sz w:val="24"/>
          <w:szCs w:val="24"/>
        </w:rPr>
        <w:t xml:space="preserve"> Geoffrey and Kiruhura District Local Administration, HCT– 05 – CV – MA – 193 – 2011 (unreported)</w:t>
      </w:r>
      <w:r w:rsidR="00EC09BC" w:rsidRPr="00716394">
        <w:rPr>
          <w:rFonts w:ascii="Times New Roman" w:hAnsi="Times New Roman" w:cs="Times New Roman"/>
          <w:i/>
          <w:sz w:val="24"/>
          <w:szCs w:val="24"/>
        </w:rPr>
        <w:t>.</w:t>
      </w:r>
      <w:r w:rsidR="00EC09BC" w:rsidRPr="00716394">
        <w:rPr>
          <w:rFonts w:ascii="Times New Roman" w:hAnsi="Times New Roman" w:cs="Times New Roman"/>
          <w:sz w:val="24"/>
          <w:szCs w:val="24"/>
        </w:rPr>
        <w:t xml:space="preserve"> It is also the </w:t>
      </w:r>
      <w:r w:rsidR="00D660D1" w:rsidRPr="00716394">
        <w:rPr>
          <w:rFonts w:ascii="Times New Roman" w:hAnsi="Times New Roman" w:cs="Times New Roman"/>
          <w:sz w:val="24"/>
          <w:szCs w:val="24"/>
        </w:rPr>
        <w:t>trite law t</w:t>
      </w:r>
      <w:r w:rsidR="00EC09BC" w:rsidRPr="00716394">
        <w:rPr>
          <w:rFonts w:ascii="Times New Roman" w:hAnsi="Times New Roman" w:cs="Times New Roman"/>
          <w:sz w:val="24"/>
          <w:szCs w:val="24"/>
        </w:rPr>
        <w:t xml:space="preserve">hat a decision reached by an administrative body/person which violates principles of natural justice shall not be left to stand.  See: See </w:t>
      </w:r>
      <w:r w:rsidR="00EC09BC" w:rsidRPr="00716394">
        <w:rPr>
          <w:rFonts w:ascii="Times New Roman" w:hAnsi="Times New Roman" w:cs="Times New Roman"/>
          <w:b/>
          <w:i/>
          <w:sz w:val="24"/>
          <w:szCs w:val="24"/>
        </w:rPr>
        <w:t xml:space="preserve">Sharp </w:t>
      </w:r>
      <w:r w:rsidR="00EC09BC" w:rsidRPr="00716394">
        <w:rPr>
          <w:rFonts w:ascii="Times New Roman" w:hAnsi="Times New Roman" w:cs="Times New Roman"/>
          <w:b/>
          <w:i/>
          <w:sz w:val="24"/>
          <w:szCs w:val="24"/>
        </w:rPr>
        <w:lastRenderedPageBreak/>
        <w:t xml:space="preserve">v. Welefield (1981) A.C 173 </w:t>
      </w:r>
      <w:r w:rsidRPr="00716394">
        <w:rPr>
          <w:rFonts w:ascii="Times New Roman" w:hAnsi="Times New Roman" w:cs="Times New Roman"/>
          <w:sz w:val="24"/>
          <w:szCs w:val="24"/>
        </w:rPr>
        <w:t>which was relied upon</w:t>
      </w:r>
      <w:r w:rsidR="00EC09BC" w:rsidRPr="00716394">
        <w:rPr>
          <w:rFonts w:ascii="Times New Roman" w:hAnsi="Times New Roman" w:cs="Times New Roman"/>
          <w:sz w:val="24"/>
          <w:szCs w:val="24"/>
        </w:rPr>
        <w:t xml:space="preserve"> in</w:t>
      </w:r>
      <w:r w:rsidR="00EC09BC" w:rsidRPr="00716394">
        <w:rPr>
          <w:rFonts w:ascii="Times New Roman" w:hAnsi="Times New Roman" w:cs="Times New Roman"/>
          <w:b/>
          <w:i/>
          <w:sz w:val="24"/>
          <w:szCs w:val="24"/>
        </w:rPr>
        <w:t xml:space="preserve"> Re: Interdiction of Bukeni Fred Misc. Appl.No. 139 of 1991, </w:t>
      </w:r>
      <w:r w:rsidR="00EC09BC" w:rsidRPr="00716394">
        <w:rPr>
          <w:rFonts w:ascii="Times New Roman" w:hAnsi="Times New Roman" w:cs="Times New Roman"/>
          <w:sz w:val="24"/>
          <w:szCs w:val="24"/>
        </w:rPr>
        <w:t>per Musoke – Kibuuka J.</w:t>
      </w:r>
    </w:p>
    <w:p w:rsidR="00D44BA5" w:rsidRPr="00716394" w:rsidRDefault="00005A97"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other fatal </w:t>
      </w:r>
      <w:r w:rsidR="007D7B5E" w:rsidRPr="00716394">
        <w:rPr>
          <w:rFonts w:ascii="Times New Roman" w:hAnsi="Times New Roman" w:cs="Times New Roman"/>
          <w:sz w:val="24"/>
          <w:szCs w:val="24"/>
        </w:rPr>
        <w:t>shortcoming</w:t>
      </w:r>
      <w:r w:rsidRPr="00716394">
        <w:rPr>
          <w:rFonts w:ascii="Times New Roman" w:hAnsi="Times New Roman" w:cs="Times New Roman"/>
          <w:sz w:val="24"/>
          <w:szCs w:val="24"/>
        </w:rPr>
        <w:t xml:space="preserve"> in the decision to cancel Lwamulangwa’s entry </w:t>
      </w:r>
      <w:r w:rsidR="00D44BA5" w:rsidRPr="00716394">
        <w:rPr>
          <w:rFonts w:ascii="Times New Roman" w:hAnsi="Times New Roman" w:cs="Times New Roman"/>
          <w:sz w:val="24"/>
          <w:szCs w:val="24"/>
        </w:rPr>
        <w:t xml:space="preserve">on the title </w:t>
      </w:r>
      <w:r w:rsidRPr="00716394">
        <w:rPr>
          <w:rFonts w:ascii="Times New Roman" w:hAnsi="Times New Roman" w:cs="Times New Roman"/>
          <w:sz w:val="24"/>
          <w:szCs w:val="24"/>
        </w:rPr>
        <w:t xml:space="preserve">is that </w:t>
      </w:r>
      <w:r w:rsidR="00EC09BC" w:rsidRPr="00716394">
        <w:rPr>
          <w:rFonts w:ascii="Times New Roman" w:hAnsi="Times New Roman" w:cs="Times New Roman"/>
          <w:sz w:val="24"/>
          <w:szCs w:val="24"/>
        </w:rPr>
        <w:t>the</w:t>
      </w:r>
      <w:r w:rsidR="00036075" w:rsidRPr="00716394">
        <w:rPr>
          <w:rFonts w:ascii="Times New Roman" w:hAnsi="Times New Roman" w:cs="Times New Roman"/>
          <w:sz w:val="24"/>
          <w:szCs w:val="24"/>
        </w:rPr>
        <w:t xml:space="preserve"> notice of cancellation was issued </w:t>
      </w:r>
      <w:r w:rsidR="00D44BA5" w:rsidRPr="00716394">
        <w:rPr>
          <w:rFonts w:ascii="Times New Roman" w:hAnsi="Times New Roman" w:cs="Times New Roman"/>
          <w:sz w:val="24"/>
          <w:szCs w:val="24"/>
        </w:rPr>
        <w:t xml:space="preserve">by of the Chief Registrar of Titles </w:t>
      </w:r>
      <w:r w:rsidR="00036075" w:rsidRPr="00716394">
        <w:rPr>
          <w:rFonts w:ascii="Times New Roman" w:hAnsi="Times New Roman" w:cs="Times New Roman"/>
          <w:sz w:val="24"/>
          <w:szCs w:val="24"/>
        </w:rPr>
        <w:t>more than a year after</w:t>
      </w:r>
      <w:r w:rsidR="00EC09BC" w:rsidRPr="00716394">
        <w:rPr>
          <w:rFonts w:ascii="Times New Roman" w:hAnsi="Times New Roman" w:cs="Times New Roman"/>
          <w:sz w:val="24"/>
          <w:szCs w:val="24"/>
        </w:rPr>
        <w:t xml:space="preserve"> Augustine Lwamulangwa had died</w:t>
      </w:r>
      <w:r w:rsidR="00D44BA5" w:rsidRPr="00716394">
        <w:rPr>
          <w:rFonts w:ascii="Times New Roman" w:hAnsi="Times New Roman" w:cs="Times New Roman"/>
          <w:sz w:val="24"/>
          <w:szCs w:val="24"/>
        </w:rPr>
        <w:t>, and th</w:t>
      </w:r>
      <w:r w:rsidR="00EC09BC" w:rsidRPr="00716394">
        <w:rPr>
          <w:rFonts w:ascii="Times New Roman" w:hAnsi="Times New Roman" w:cs="Times New Roman"/>
          <w:sz w:val="24"/>
          <w:szCs w:val="24"/>
        </w:rPr>
        <w:t xml:space="preserve">e process </w:t>
      </w:r>
      <w:r w:rsidR="00036075" w:rsidRPr="00716394">
        <w:rPr>
          <w:rFonts w:ascii="Times New Roman" w:hAnsi="Times New Roman" w:cs="Times New Roman"/>
          <w:sz w:val="24"/>
          <w:szCs w:val="24"/>
        </w:rPr>
        <w:t>of</w:t>
      </w:r>
      <w:r w:rsidR="00EC09BC" w:rsidRPr="00716394">
        <w:rPr>
          <w:rFonts w:ascii="Times New Roman" w:hAnsi="Times New Roman" w:cs="Times New Roman"/>
          <w:sz w:val="24"/>
          <w:szCs w:val="24"/>
        </w:rPr>
        <w:t xml:space="preserve"> administering the estate had not </w:t>
      </w:r>
      <w:r w:rsidRPr="00716394">
        <w:rPr>
          <w:rFonts w:ascii="Times New Roman" w:hAnsi="Times New Roman" w:cs="Times New Roman"/>
          <w:sz w:val="24"/>
          <w:szCs w:val="24"/>
        </w:rPr>
        <w:t>yet begun</w:t>
      </w:r>
      <w:r w:rsidR="00D44BA5" w:rsidRPr="00716394">
        <w:rPr>
          <w:rFonts w:ascii="Times New Roman" w:hAnsi="Times New Roman" w:cs="Times New Roman"/>
          <w:sz w:val="24"/>
          <w:szCs w:val="24"/>
        </w:rPr>
        <w:t xml:space="preserve"> - a</w:t>
      </w:r>
      <w:r w:rsidR="007C6BE2"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fact </w:t>
      </w:r>
      <w:r w:rsidR="00D44BA5" w:rsidRPr="00716394">
        <w:rPr>
          <w:rFonts w:ascii="Times New Roman" w:hAnsi="Times New Roman" w:cs="Times New Roman"/>
          <w:sz w:val="24"/>
          <w:szCs w:val="24"/>
        </w:rPr>
        <w:t xml:space="preserve">that </w:t>
      </w:r>
      <w:r w:rsidR="007C6BE2" w:rsidRPr="00716394">
        <w:rPr>
          <w:rFonts w:ascii="Times New Roman" w:hAnsi="Times New Roman" w:cs="Times New Roman"/>
          <w:sz w:val="24"/>
          <w:szCs w:val="24"/>
        </w:rPr>
        <w:t xml:space="preserve">was duly notified to the Chief Registrar of Titles. </w:t>
      </w:r>
      <w:r w:rsidR="00EC09BC" w:rsidRPr="00716394">
        <w:rPr>
          <w:rFonts w:ascii="Times New Roman" w:hAnsi="Times New Roman" w:cs="Times New Roman"/>
          <w:sz w:val="24"/>
          <w:szCs w:val="24"/>
        </w:rPr>
        <w:t>It meant that the estate</w:t>
      </w:r>
      <w:r w:rsidR="00D44BA5"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w:t>
      </w:r>
      <w:r w:rsidR="00D44BA5" w:rsidRPr="00716394">
        <w:rPr>
          <w:rFonts w:ascii="Times New Roman" w:hAnsi="Times New Roman" w:cs="Times New Roman"/>
          <w:sz w:val="24"/>
          <w:szCs w:val="24"/>
        </w:rPr>
        <w:t>of which t</w:t>
      </w:r>
      <w:r w:rsidR="007C6BE2" w:rsidRPr="00716394">
        <w:rPr>
          <w:rFonts w:ascii="Times New Roman" w:hAnsi="Times New Roman" w:cs="Times New Roman"/>
          <w:sz w:val="24"/>
          <w:szCs w:val="24"/>
        </w:rPr>
        <w:t xml:space="preserve">he suit land </w:t>
      </w:r>
      <w:r w:rsidR="00D44BA5" w:rsidRPr="00716394">
        <w:rPr>
          <w:rFonts w:ascii="Times New Roman" w:hAnsi="Times New Roman" w:cs="Times New Roman"/>
          <w:sz w:val="24"/>
          <w:szCs w:val="24"/>
        </w:rPr>
        <w:t>was part, f</w:t>
      </w:r>
      <w:r w:rsidR="00EC09BC" w:rsidRPr="00716394">
        <w:rPr>
          <w:rFonts w:ascii="Times New Roman" w:hAnsi="Times New Roman" w:cs="Times New Roman"/>
          <w:sz w:val="24"/>
          <w:szCs w:val="24"/>
        </w:rPr>
        <w:t xml:space="preserve">ell under </w:t>
      </w:r>
      <w:r w:rsidR="00EC09BC" w:rsidRPr="00716394">
        <w:rPr>
          <w:rFonts w:ascii="Times New Roman" w:hAnsi="Times New Roman" w:cs="Times New Roman"/>
          <w:b/>
          <w:i/>
          <w:sz w:val="24"/>
          <w:szCs w:val="24"/>
        </w:rPr>
        <w:t xml:space="preserve">Section 25 of the Succession </w:t>
      </w:r>
      <w:r w:rsidR="007C6BE2" w:rsidRPr="00716394">
        <w:rPr>
          <w:rFonts w:ascii="Times New Roman" w:hAnsi="Times New Roman" w:cs="Times New Roman"/>
          <w:b/>
          <w:i/>
          <w:sz w:val="24"/>
          <w:szCs w:val="24"/>
        </w:rPr>
        <w:t>A</w:t>
      </w:r>
      <w:r w:rsidR="00EC09BC" w:rsidRPr="00716394">
        <w:rPr>
          <w:rFonts w:ascii="Times New Roman" w:hAnsi="Times New Roman" w:cs="Times New Roman"/>
          <w:b/>
          <w:i/>
          <w:sz w:val="24"/>
          <w:szCs w:val="24"/>
        </w:rPr>
        <w:t xml:space="preserve">ct (Cap 162) </w:t>
      </w:r>
      <w:r w:rsidR="00EC09BC" w:rsidRPr="00716394">
        <w:rPr>
          <w:rFonts w:ascii="Times New Roman" w:hAnsi="Times New Roman" w:cs="Times New Roman"/>
          <w:sz w:val="24"/>
          <w:szCs w:val="24"/>
        </w:rPr>
        <w:t xml:space="preserve">and automatically devolved on the Administrator General as representative of the deceased entitled to administer the property under the law. </w:t>
      </w:r>
      <w:r w:rsidR="0040505A" w:rsidRPr="00716394">
        <w:rPr>
          <w:rFonts w:ascii="Times New Roman" w:hAnsi="Times New Roman" w:cs="Times New Roman"/>
          <w:sz w:val="24"/>
          <w:szCs w:val="24"/>
        </w:rPr>
        <w:t>F</w:t>
      </w:r>
      <w:r w:rsidR="00EC09BC" w:rsidRPr="00716394">
        <w:rPr>
          <w:rFonts w:ascii="Times New Roman" w:hAnsi="Times New Roman" w:cs="Times New Roman"/>
          <w:sz w:val="24"/>
          <w:szCs w:val="24"/>
        </w:rPr>
        <w:t xml:space="preserve">or </w:t>
      </w:r>
      <w:r w:rsidR="0040505A" w:rsidRPr="00716394">
        <w:rPr>
          <w:rFonts w:ascii="Times New Roman" w:hAnsi="Times New Roman" w:cs="Times New Roman"/>
          <w:sz w:val="24"/>
          <w:szCs w:val="24"/>
        </w:rPr>
        <w:t xml:space="preserve">the </w:t>
      </w:r>
      <w:r w:rsidR="00EC09BC" w:rsidRPr="00716394">
        <w:rPr>
          <w:rFonts w:ascii="Times New Roman" w:hAnsi="Times New Roman" w:cs="Times New Roman"/>
          <w:sz w:val="24"/>
          <w:szCs w:val="24"/>
        </w:rPr>
        <w:t>purpose of the</w:t>
      </w:r>
      <w:r w:rsidR="007C6BE2" w:rsidRPr="00716394">
        <w:rPr>
          <w:rFonts w:ascii="Times New Roman" w:hAnsi="Times New Roman" w:cs="Times New Roman"/>
          <w:sz w:val="24"/>
          <w:szCs w:val="24"/>
        </w:rPr>
        <w:t xml:space="preserve"> </w:t>
      </w:r>
      <w:r w:rsidR="00EC09BC" w:rsidRPr="00716394">
        <w:rPr>
          <w:rFonts w:ascii="Times New Roman" w:hAnsi="Times New Roman" w:cs="Times New Roman"/>
          <w:sz w:val="24"/>
          <w:szCs w:val="24"/>
        </w:rPr>
        <w:t>notice</w:t>
      </w:r>
      <w:r w:rsidR="00D44BA5" w:rsidRPr="00716394">
        <w:rPr>
          <w:rFonts w:ascii="Times New Roman" w:hAnsi="Times New Roman" w:cs="Times New Roman"/>
          <w:sz w:val="24"/>
          <w:szCs w:val="24"/>
        </w:rPr>
        <w:t xml:space="preserve"> of cancellation, therefore, </w:t>
      </w:r>
      <w:r w:rsidR="00EC09BC" w:rsidRPr="00716394">
        <w:rPr>
          <w:rFonts w:ascii="Times New Roman" w:hAnsi="Times New Roman" w:cs="Times New Roman"/>
          <w:sz w:val="24"/>
          <w:szCs w:val="24"/>
        </w:rPr>
        <w:t xml:space="preserve">the Administrator General </w:t>
      </w:r>
      <w:r w:rsidR="00D44BA5" w:rsidRPr="00716394">
        <w:rPr>
          <w:rFonts w:ascii="Times New Roman" w:hAnsi="Times New Roman" w:cs="Times New Roman"/>
          <w:sz w:val="24"/>
          <w:szCs w:val="24"/>
        </w:rPr>
        <w:t xml:space="preserve">was </w:t>
      </w:r>
      <w:r w:rsidR="007C6BE2" w:rsidRPr="00716394">
        <w:rPr>
          <w:rFonts w:ascii="Times New Roman" w:hAnsi="Times New Roman" w:cs="Times New Roman"/>
          <w:sz w:val="24"/>
          <w:szCs w:val="24"/>
        </w:rPr>
        <w:t xml:space="preserve">under </w:t>
      </w:r>
      <w:r w:rsidR="00EC09BC" w:rsidRPr="00716394">
        <w:rPr>
          <w:rFonts w:ascii="Times New Roman" w:hAnsi="Times New Roman" w:cs="Times New Roman"/>
          <w:b/>
          <w:i/>
          <w:sz w:val="24"/>
          <w:szCs w:val="24"/>
        </w:rPr>
        <w:t>Section 4 of the</w:t>
      </w:r>
      <w:r w:rsidR="00EC09BC" w:rsidRPr="00716394">
        <w:rPr>
          <w:rFonts w:ascii="Times New Roman" w:hAnsi="Times New Roman" w:cs="Times New Roman"/>
          <w:sz w:val="24"/>
          <w:szCs w:val="24"/>
        </w:rPr>
        <w:t xml:space="preserve"> </w:t>
      </w:r>
      <w:r w:rsidR="00EC09BC" w:rsidRPr="00716394">
        <w:rPr>
          <w:rFonts w:ascii="Times New Roman" w:hAnsi="Times New Roman" w:cs="Times New Roman"/>
          <w:b/>
          <w:i/>
          <w:sz w:val="24"/>
          <w:szCs w:val="24"/>
        </w:rPr>
        <w:t xml:space="preserve">Administrator General’s Act (Cap.153) </w:t>
      </w:r>
      <w:r w:rsidR="007C6BE2" w:rsidRPr="00716394">
        <w:rPr>
          <w:rFonts w:ascii="Times New Roman" w:hAnsi="Times New Roman" w:cs="Times New Roman"/>
          <w:sz w:val="24"/>
          <w:szCs w:val="24"/>
        </w:rPr>
        <w:t>l</w:t>
      </w:r>
      <w:r w:rsidR="00EC09BC" w:rsidRPr="00716394">
        <w:rPr>
          <w:rFonts w:ascii="Times New Roman" w:hAnsi="Times New Roman" w:cs="Times New Roman"/>
          <w:sz w:val="24"/>
          <w:szCs w:val="24"/>
        </w:rPr>
        <w:t xml:space="preserve">egally the proper party </w:t>
      </w:r>
      <w:r w:rsidR="007C6BE2" w:rsidRPr="00716394">
        <w:rPr>
          <w:rFonts w:ascii="Times New Roman" w:hAnsi="Times New Roman" w:cs="Times New Roman"/>
          <w:sz w:val="24"/>
          <w:szCs w:val="24"/>
        </w:rPr>
        <w:t>imbued with</w:t>
      </w:r>
      <w:r w:rsidR="00EC09BC" w:rsidRPr="00716394">
        <w:rPr>
          <w:rFonts w:ascii="Times New Roman" w:hAnsi="Times New Roman" w:cs="Times New Roman"/>
          <w:sz w:val="24"/>
          <w:szCs w:val="24"/>
        </w:rPr>
        <w:t xml:space="preserve"> the </w:t>
      </w:r>
      <w:r w:rsidR="00EC09BC" w:rsidRPr="00716394">
        <w:rPr>
          <w:rFonts w:ascii="Times New Roman" w:hAnsi="Times New Roman" w:cs="Times New Roman"/>
          <w:i/>
          <w:sz w:val="24"/>
          <w:szCs w:val="24"/>
        </w:rPr>
        <w:t>locus standi</w:t>
      </w:r>
      <w:r w:rsidR="00EC09BC" w:rsidRPr="00716394">
        <w:rPr>
          <w:rFonts w:ascii="Times New Roman" w:hAnsi="Times New Roman" w:cs="Times New Roman"/>
          <w:sz w:val="24"/>
          <w:szCs w:val="24"/>
        </w:rPr>
        <w:t xml:space="preserve"> </w:t>
      </w:r>
      <w:r w:rsidR="00036075" w:rsidRPr="00716394">
        <w:rPr>
          <w:rFonts w:ascii="Times New Roman" w:hAnsi="Times New Roman" w:cs="Times New Roman"/>
          <w:sz w:val="24"/>
          <w:szCs w:val="24"/>
        </w:rPr>
        <w:t xml:space="preserve"> to be heard </w:t>
      </w:r>
      <w:r w:rsidR="00EC09BC" w:rsidRPr="00716394">
        <w:rPr>
          <w:rFonts w:ascii="Times New Roman" w:hAnsi="Times New Roman" w:cs="Times New Roman"/>
          <w:sz w:val="24"/>
          <w:szCs w:val="24"/>
        </w:rPr>
        <w:t>in matters of the deceased’s estate.</w:t>
      </w:r>
    </w:p>
    <w:p w:rsidR="00EC09BC" w:rsidRPr="00716394" w:rsidRDefault="00036075"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I</w:t>
      </w:r>
      <w:r w:rsidR="00EC09BC" w:rsidRPr="00716394">
        <w:rPr>
          <w:rFonts w:ascii="Times New Roman" w:hAnsi="Times New Roman" w:cs="Times New Roman"/>
          <w:sz w:val="24"/>
          <w:szCs w:val="24"/>
        </w:rPr>
        <w:t>t is</w:t>
      </w:r>
      <w:r w:rsidR="0040505A" w:rsidRPr="00716394">
        <w:rPr>
          <w:rFonts w:ascii="Times New Roman" w:hAnsi="Times New Roman" w:cs="Times New Roman"/>
          <w:sz w:val="24"/>
          <w:szCs w:val="24"/>
        </w:rPr>
        <w:t>,</w:t>
      </w:r>
      <w:r w:rsidR="00EC09BC" w:rsidRPr="00716394">
        <w:rPr>
          <w:rFonts w:ascii="Times New Roman" w:hAnsi="Times New Roman" w:cs="Times New Roman"/>
          <w:sz w:val="24"/>
          <w:szCs w:val="24"/>
        </w:rPr>
        <w:t xml:space="preserve"> </w:t>
      </w:r>
      <w:r w:rsidR="0040505A" w:rsidRPr="00716394">
        <w:rPr>
          <w:rFonts w:ascii="Times New Roman" w:hAnsi="Times New Roman" w:cs="Times New Roman"/>
          <w:sz w:val="24"/>
          <w:szCs w:val="24"/>
        </w:rPr>
        <w:t xml:space="preserve">however, </w:t>
      </w:r>
      <w:r w:rsidR="00EC09BC" w:rsidRPr="00716394">
        <w:rPr>
          <w:rFonts w:ascii="Times New Roman" w:hAnsi="Times New Roman" w:cs="Times New Roman"/>
          <w:sz w:val="24"/>
          <w:szCs w:val="24"/>
        </w:rPr>
        <w:t xml:space="preserve">rather </w:t>
      </w:r>
      <w:r w:rsidR="007C6BE2" w:rsidRPr="00716394">
        <w:rPr>
          <w:rFonts w:ascii="Times New Roman" w:hAnsi="Times New Roman" w:cs="Times New Roman"/>
          <w:sz w:val="24"/>
          <w:szCs w:val="24"/>
        </w:rPr>
        <w:t>disturbing</w:t>
      </w:r>
      <w:r w:rsidR="00EC09BC" w:rsidRPr="00716394">
        <w:rPr>
          <w:rFonts w:ascii="Times New Roman" w:hAnsi="Times New Roman" w:cs="Times New Roman"/>
          <w:sz w:val="24"/>
          <w:szCs w:val="24"/>
        </w:rPr>
        <w:t xml:space="preserve"> that the Chief Registrar of Titles did not find it </w:t>
      </w:r>
      <w:r w:rsidR="00AA78E8" w:rsidRPr="00716394">
        <w:rPr>
          <w:rFonts w:ascii="Times New Roman" w:hAnsi="Times New Roman" w:cs="Times New Roman"/>
          <w:sz w:val="24"/>
          <w:szCs w:val="24"/>
        </w:rPr>
        <w:t>proper</w:t>
      </w:r>
      <w:r w:rsidR="00EC09BC" w:rsidRPr="00716394">
        <w:rPr>
          <w:rFonts w:ascii="Times New Roman" w:hAnsi="Times New Roman" w:cs="Times New Roman"/>
          <w:sz w:val="24"/>
          <w:szCs w:val="24"/>
        </w:rPr>
        <w:t xml:space="preserve"> to redirect the notice to the Administrator General </w:t>
      </w:r>
      <w:r w:rsidR="0040505A" w:rsidRPr="00716394">
        <w:rPr>
          <w:rFonts w:ascii="Times New Roman" w:hAnsi="Times New Roman" w:cs="Times New Roman"/>
          <w:sz w:val="24"/>
          <w:szCs w:val="24"/>
        </w:rPr>
        <w:t xml:space="preserve">concerning </w:t>
      </w:r>
      <w:r w:rsidR="00EC09BC" w:rsidRPr="00716394">
        <w:rPr>
          <w:rFonts w:ascii="Times New Roman" w:hAnsi="Times New Roman" w:cs="Times New Roman"/>
          <w:sz w:val="24"/>
          <w:szCs w:val="24"/>
        </w:rPr>
        <w:t xml:space="preserve">the suit land which at the time </w:t>
      </w:r>
      <w:r w:rsidR="00D44BA5" w:rsidRPr="00716394">
        <w:rPr>
          <w:rFonts w:ascii="Times New Roman" w:hAnsi="Times New Roman" w:cs="Times New Roman"/>
          <w:sz w:val="24"/>
          <w:szCs w:val="24"/>
        </w:rPr>
        <w:t>was</w:t>
      </w:r>
      <w:r w:rsidR="00EC09BC" w:rsidRPr="00716394">
        <w:rPr>
          <w:rFonts w:ascii="Times New Roman" w:hAnsi="Times New Roman" w:cs="Times New Roman"/>
          <w:sz w:val="24"/>
          <w:szCs w:val="24"/>
        </w:rPr>
        <w:t xml:space="preserve"> part of the deceased’s estate.</w:t>
      </w:r>
      <w:r w:rsidR="0040505A" w:rsidRPr="00716394">
        <w:rPr>
          <w:rFonts w:ascii="Times New Roman" w:hAnsi="Times New Roman" w:cs="Times New Roman"/>
          <w:sz w:val="24"/>
          <w:szCs w:val="24"/>
        </w:rPr>
        <w:t xml:space="preserve"> T</w:t>
      </w:r>
      <w:r w:rsidR="007C6BE2" w:rsidRPr="00716394">
        <w:rPr>
          <w:rFonts w:ascii="Times New Roman" w:hAnsi="Times New Roman" w:cs="Times New Roman"/>
          <w:sz w:val="24"/>
          <w:szCs w:val="24"/>
        </w:rPr>
        <w:t>he</w:t>
      </w:r>
      <w:r w:rsidR="00EC09BC" w:rsidRPr="00716394">
        <w:rPr>
          <w:rFonts w:ascii="Times New Roman" w:hAnsi="Times New Roman" w:cs="Times New Roman"/>
          <w:sz w:val="24"/>
          <w:szCs w:val="24"/>
        </w:rPr>
        <w:t xml:space="preserve"> </w:t>
      </w:r>
      <w:r w:rsidR="0040505A" w:rsidRPr="00716394">
        <w:rPr>
          <w:rFonts w:ascii="Times New Roman" w:hAnsi="Times New Roman" w:cs="Times New Roman"/>
          <w:sz w:val="24"/>
          <w:szCs w:val="24"/>
        </w:rPr>
        <w:t xml:space="preserve">failure rendered the </w:t>
      </w:r>
      <w:r w:rsidR="00EC09BC" w:rsidRPr="00716394">
        <w:rPr>
          <w:rFonts w:ascii="Times New Roman" w:hAnsi="Times New Roman" w:cs="Times New Roman"/>
          <w:sz w:val="24"/>
          <w:szCs w:val="24"/>
        </w:rPr>
        <w:t xml:space="preserve">decision </w:t>
      </w:r>
      <w:r w:rsidR="0040505A" w:rsidRPr="00716394">
        <w:rPr>
          <w:rFonts w:ascii="Times New Roman" w:hAnsi="Times New Roman" w:cs="Times New Roman"/>
          <w:sz w:val="24"/>
          <w:szCs w:val="24"/>
        </w:rPr>
        <w:t xml:space="preserve">of the Chief Registrar </w:t>
      </w:r>
      <w:r w:rsidR="00EC09BC" w:rsidRPr="00716394">
        <w:rPr>
          <w:rFonts w:ascii="Times New Roman" w:hAnsi="Times New Roman" w:cs="Times New Roman"/>
          <w:sz w:val="24"/>
          <w:szCs w:val="24"/>
        </w:rPr>
        <w:t>affect</w:t>
      </w:r>
      <w:r w:rsidR="0040505A" w:rsidRPr="00716394">
        <w:rPr>
          <w:rFonts w:ascii="Times New Roman" w:hAnsi="Times New Roman" w:cs="Times New Roman"/>
          <w:sz w:val="24"/>
          <w:szCs w:val="24"/>
        </w:rPr>
        <w:t xml:space="preserve">ing the </w:t>
      </w:r>
      <w:r w:rsidR="00EC09BC" w:rsidRPr="00716394">
        <w:rPr>
          <w:rFonts w:ascii="Times New Roman" w:hAnsi="Times New Roman" w:cs="Times New Roman"/>
          <w:sz w:val="24"/>
          <w:szCs w:val="24"/>
        </w:rPr>
        <w:t>title legally ineffective, which also render</w:t>
      </w:r>
      <w:r w:rsidR="0040505A" w:rsidRPr="00716394">
        <w:rPr>
          <w:rFonts w:ascii="Times New Roman" w:hAnsi="Times New Roman" w:cs="Times New Roman"/>
          <w:sz w:val="24"/>
          <w:szCs w:val="24"/>
        </w:rPr>
        <w:t>ed</w:t>
      </w:r>
      <w:r w:rsidR="00EC09BC" w:rsidRPr="00716394">
        <w:rPr>
          <w:rFonts w:ascii="Times New Roman" w:hAnsi="Times New Roman" w:cs="Times New Roman"/>
          <w:sz w:val="24"/>
          <w:szCs w:val="24"/>
        </w:rPr>
        <w:t xml:space="preserve"> the subsequent entries</w:t>
      </w:r>
      <w:r w:rsidR="00D44BA5" w:rsidRPr="00716394">
        <w:rPr>
          <w:rFonts w:ascii="Times New Roman" w:hAnsi="Times New Roman" w:cs="Times New Roman"/>
          <w:sz w:val="24"/>
          <w:szCs w:val="24"/>
        </w:rPr>
        <w:t xml:space="preserve"> on the title ineffective</w:t>
      </w:r>
      <w:r w:rsidR="00EC09BC" w:rsidRPr="00716394">
        <w:rPr>
          <w:rFonts w:ascii="Times New Roman" w:hAnsi="Times New Roman" w:cs="Times New Roman"/>
          <w:sz w:val="24"/>
          <w:szCs w:val="24"/>
        </w:rPr>
        <w:t xml:space="preserve">. </w:t>
      </w:r>
      <w:r w:rsidR="00D44BA5" w:rsidRPr="00716394">
        <w:rPr>
          <w:rFonts w:ascii="Times New Roman" w:hAnsi="Times New Roman" w:cs="Times New Roman"/>
          <w:sz w:val="24"/>
          <w:szCs w:val="24"/>
        </w:rPr>
        <w:t>It follows that the</w:t>
      </w:r>
      <w:r w:rsidR="00EC09BC" w:rsidRPr="00716394">
        <w:rPr>
          <w:rFonts w:ascii="Times New Roman" w:hAnsi="Times New Roman" w:cs="Times New Roman"/>
          <w:sz w:val="24"/>
          <w:szCs w:val="24"/>
        </w:rPr>
        <w:t xml:space="preserve"> position of the Register </w:t>
      </w:r>
      <w:r w:rsidRPr="00716394">
        <w:rPr>
          <w:rFonts w:ascii="Times New Roman" w:hAnsi="Times New Roman" w:cs="Times New Roman"/>
          <w:sz w:val="24"/>
          <w:szCs w:val="24"/>
        </w:rPr>
        <w:t xml:space="preserve">of titles </w:t>
      </w:r>
      <w:r w:rsidR="00EC09BC" w:rsidRPr="00716394">
        <w:rPr>
          <w:rFonts w:ascii="Times New Roman" w:hAnsi="Times New Roman" w:cs="Times New Roman"/>
          <w:sz w:val="24"/>
          <w:szCs w:val="24"/>
        </w:rPr>
        <w:t xml:space="preserve">must be restored to that obtaining as at 02/07/1980 before cancellation of Augustine Lwamulangwa’s entry. </w:t>
      </w:r>
      <w:r w:rsidR="00D44BA5" w:rsidRPr="00716394">
        <w:rPr>
          <w:rFonts w:ascii="Times New Roman" w:hAnsi="Times New Roman" w:cs="Times New Roman"/>
          <w:sz w:val="24"/>
          <w:szCs w:val="24"/>
        </w:rPr>
        <w:t>This</w:t>
      </w:r>
      <w:r w:rsidR="00EC09BC" w:rsidRPr="00716394">
        <w:rPr>
          <w:rFonts w:ascii="Times New Roman" w:hAnsi="Times New Roman" w:cs="Times New Roman"/>
          <w:sz w:val="24"/>
          <w:szCs w:val="24"/>
        </w:rPr>
        <w:t xml:space="preserve"> </w:t>
      </w:r>
      <w:r w:rsidR="0040505A" w:rsidRPr="00716394">
        <w:rPr>
          <w:rFonts w:ascii="Times New Roman" w:hAnsi="Times New Roman" w:cs="Times New Roman"/>
          <w:sz w:val="24"/>
          <w:szCs w:val="24"/>
        </w:rPr>
        <w:t>logically</w:t>
      </w:r>
      <w:r w:rsidR="00D44BA5" w:rsidRPr="00716394">
        <w:rPr>
          <w:rFonts w:ascii="Times New Roman" w:hAnsi="Times New Roman" w:cs="Times New Roman"/>
          <w:sz w:val="24"/>
          <w:szCs w:val="24"/>
        </w:rPr>
        <w:t xml:space="preserve"> means</w:t>
      </w:r>
      <w:r w:rsidR="0040505A" w:rsidRPr="00716394">
        <w:rPr>
          <w:rFonts w:ascii="Times New Roman" w:hAnsi="Times New Roman" w:cs="Times New Roman"/>
          <w:sz w:val="24"/>
          <w:szCs w:val="24"/>
        </w:rPr>
        <w:t xml:space="preserve"> </w:t>
      </w:r>
      <w:r w:rsidR="00EC09BC" w:rsidRPr="00716394">
        <w:rPr>
          <w:rFonts w:ascii="Times New Roman" w:hAnsi="Times New Roman" w:cs="Times New Roman"/>
          <w:sz w:val="24"/>
          <w:szCs w:val="24"/>
        </w:rPr>
        <w:t xml:space="preserve">that the Plaintiffs </w:t>
      </w:r>
      <w:r w:rsidR="0040505A" w:rsidRPr="00716394">
        <w:rPr>
          <w:rFonts w:ascii="Times New Roman" w:hAnsi="Times New Roman" w:cs="Times New Roman"/>
          <w:sz w:val="24"/>
          <w:szCs w:val="24"/>
        </w:rPr>
        <w:t>as</w:t>
      </w:r>
      <w:r w:rsidR="00EC09BC" w:rsidRPr="00716394">
        <w:rPr>
          <w:rFonts w:ascii="Times New Roman" w:hAnsi="Times New Roman" w:cs="Times New Roman"/>
          <w:sz w:val="24"/>
          <w:szCs w:val="24"/>
        </w:rPr>
        <w:t xml:space="preserve"> Administrators and beneficiaries of the estate of late Augustine Lwamulangwa </w:t>
      </w:r>
      <w:r w:rsidR="002C5DE0" w:rsidRPr="00716394">
        <w:rPr>
          <w:rFonts w:ascii="Times New Roman" w:hAnsi="Times New Roman" w:cs="Times New Roman"/>
          <w:sz w:val="24"/>
          <w:szCs w:val="24"/>
        </w:rPr>
        <w:t xml:space="preserve">would </w:t>
      </w:r>
      <w:r w:rsidR="00EC09BC" w:rsidRPr="00716394">
        <w:rPr>
          <w:rFonts w:ascii="Times New Roman" w:hAnsi="Times New Roman" w:cs="Times New Roman"/>
          <w:sz w:val="24"/>
          <w:szCs w:val="24"/>
        </w:rPr>
        <w:t xml:space="preserve">have an interest in the suit land. </w:t>
      </w:r>
      <w:r w:rsidR="00EC09BC" w:rsidRPr="00716394">
        <w:rPr>
          <w:rFonts w:ascii="Times New Roman" w:hAnsi="Times New Roman" w:cs="Times New Roman"/>
          <w:i/>
          <w:sz w:val="24"/>
          <w:szCs w:val="24"/>
        </w:rPr>
        <w:t>Issue No. 1</w:t>
      </w:r>
      <w:r w:rsidR="00EC09BC" w:rsidRPr="00716394">
        <w:rPr>
          <w:rFonts w:ascii="Times New Roman" w:hAnsi="Times New Roman" w:cs="Times New Roman"/>
          <w:sz w:val="24"/>
          <w:szCs w:val="24"/>
        </w:rPr>
        <w:t xml:space="preserve"> is answered in the affirmative.</w:t>
      </w:r>
    </w:p>
    <w:p w:rsidR="00EC09BC" w:rsidRPr="00716394" w:rsidRDefault="00EC09BC" w:rsidP="00EC09BC">
      <w:p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Issue No. 2:</w:t>
      </w:r>
      <w:r w:rsidRPr="00716394">
        <w:rPr>
          <w:rFonts w:ascii="Times New Roman" w:hAnsi="Times New Roman" w:cs="Times New Roman"/>
          <w:i/>
          <w:sz w:val="24"/>
          <w:szCs w:val="24"/>
        </w:rPr>
        <w:tab/>
      </w:r>
      <w:r w:rsidRPr="00716394">
        <w:rPr>
          <w:rFonts w:ascii="Times New Roman" w:hAnsi="Times New Roman" w:cs="Times New Roman"/>
          <w:b/>
          <w:i/>
          <w:sz w:val="24"/>
          <w:szCs w:val="24"/>
        </w:rPr>
        <w:t>Whether the Defendant is a bona fide purchaser</w:t>
      </w:r>
      <w:r w:rsidR="009C2782" w:rsidRPr="00716394">
        <w:rPr>
          <w:rFonts w:ascii="Times New Roman" w:hAnsi="Times New Roman" w:cs="Times New Roman"/>
          <w:b/>
          <w:i/>
          <w:sz w:val="24"/>
          <w:szCs w:val="24"/>
        </w:rPr>
        <w:t>.</w:t>
      </w:r>
    </w:p>
    <w:p w:rsidR="00D424AB" w:rsidRPr="00716394" w:rsidRDefault="00D424AB" w:rsidP="00D424AB">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In</w:t>
      </w:r>
      <w:r w:rsidR="002C5DE0" w:rsidRPr="00716394">
        <w:rPr>
          <w:rFonts w:ascii="Times New Roman" w:hAnsi="Times New Roman" w:cs="Times New Roman"/>
          <w:sz w:val="24"/>
          <w:szCs w:val="24"/>
        </w:rPr>
        <w:t xml:space="preserve"> the case of</w:t>
      </w:r>
      <w:r w:rsidRPr="00716394">
        <w:rPr>
          <w:rFonts w:ascii="Times New Roman" w:hAnsi="Times New Roman" w:cs="Times New Roman"/>
          <w:sz w:val="24"/>
          <w:szCs w:val="24"/>
        </w:rPr>
        <w:t xml:space="preserve"> </w:t>
      </w:r>
      <w:r w:rsidRPr="00716394">
        <w:rPr>
          <w:rFonts w:ascii="Times New Roman" w:hAnsi="Times New Roman" w:cs="Times New Roman"/>
          <w:b/>
          <w:i/>
          <w:sz w:val="24"/>
          <w:szCs w:val="24"/>
        </w:rPr>
        <w:t xml:space="preserve">Amratlal Purshottam &amp; </w:t>
      </w:r>
      <w:r w:rsidR="00565F38" w:rsidRPr="00716394">
        <w:rPr>
          <w:rFonts w:ascii="Times New Roman" w:hAnsi="Times New Roman" w:cs="Times New Roman"/>
          <w:b/>
          <w:i/>
          <w:sz w:val="24"/>
          <w:szCs w:val="24"/>
        </w:rPr>
        <w:t>A’ nor</w:t>
      </w:r>
      <w:r w:rsidRPr="00716394">
        <w:rPr>
          <w:rFonts w:ascii="Times New Roman" w:hAnsi="Times New Roman" w:cs="Times New Roman"/>
          <w:b/>
          <w:i/>
          <w:sz w:val="24"/>
          <w:szCs w:val="24"/>
        </w:rPr>
        <w:t xml:space="preserve"> v. Gian Singh Bhambra, H.C.C.S. No. 289 of 2010 (Land Division) (Unreported) </w:t>
      </w:r>
      <w:r w:rsidRPr="00716394">
        <w:rPr>
          <w:rFonts w:ascii="Times New Roman" w:hAnsi="Times New Roman" w:cs="Times New Roman"/>
          <w:sz w:val="24"/>
          <w:szCs w:val="24"/>
        </w:rPr>
        <w:t xml:space="preserve">it was held that a </w:t>
      </w:r>
      <w:r w:rsidRPr="00716394">
        <w:rPr>
          <w:rFonts w:ascii="Times New Roman" w:hAnsi="Times New Roman" w:cs="Times New Roman"/>
          <w:i/>
          <w:sz w:val="24"/>
          <w:szCs w:val="24"/>
        </w:rPr>
        <w:t>bona fide</w:t>
      </w:r>
      <w:r w:rsidRPr="00716394">
        <w:rPr>
          <w:rFonts w:ascii="Times New Roman" w:hAnsi="Times New Roman" w:cs="Times New Roman"/>
          <w:sz w:val="24"/>
          <w:szCs w:val="24"/>
        </w:rPr>
        <w:t xml:space="preserve"> purchaser is one who buys property for value without notice of another’s claim over the same property and without actual or constructive notice of any defects in, or infirmities, claims, or equities against the seller’s title; one who has in good faith paid valuable consideration for the property without notice of prior adverse claims.  Further, </w:t>
      </w:r>
      <w:r w:rsidR="002C5DE0" w:rsidRPr="00716394">
        <w:rPr>
          <w:rFonts w:ascii="Times New Roman" w:hAnsi="Times New Roman" w:cs="Times New Roman"/>
          <w:sz w:val="24"/>
          <w:szCs w:val="24"/>
        </w:rPr>
        <w:t xml:space="preserve">that </w:t>
      </w:r>
      <w:r w:rsidRPr="00716394">
        <w:rPr>
          <w:rFonts w:ascii="Times New Roman" w:hAnsi="Times New Roman" w:cs="Times New Roman"/>
          <w:sz w:val="24"/>
          <w:szCs w:val="24"/>
        </w:rPr>
        <w:t xml:space="preserve">to qualify as a </w:t>
      </w:r>
      <w:r w:rsidRPr="00716394">
        <w:rPr>
          <w:rFonts w:ascii="Times New Roman" w:hAnsi="Times New Roman" w:cs="Times New Roman"/>
          <w:i/>
          <w:sz w:val="24"/>
          <w:szCs w:val="24"/>
        </w:rPr>
        <w:t>bona fide</w:t>
      </w:r>
      <w:r w:rsidRPr="00716394">
        <w:rPr>
          <w:rFonts w:ascii="Times New Roman" w:hAnsi="Times New Roman" w:cs="Times New Roman"/>
          <w:sz w:val="24"/>
          <w:szCs w:val="24"/>
        </w:rPr>
        <w:t xml:space="preserve"> purchaser one must have done proper due diligence and exercised reasonable caution before entering into a transaction that would ultimately be binding upon him or her. </w:t>
      </w:r>
    </w:p>
    <w:p w:rsidR="00D424AB" w:rsidRPr="00716394" w:rsidRDefault="00D424AB" w:rsidP="00D424AB">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Similarly in the case of </w:t>
      </w:r>
      <w:r w:rsidRPr="00716394">
        <w:rPr>
          <w:rFonts w:ascii="Times New Roman" w:hAnsi="Times New Roman" w:cs="Times New Roman"/>
          <w:b/>
          <w:i/>
          <w:sz w:val="24"/>
          <w:szCs w:val="24"/>
        </w:rPr>
        <w:t xml:space="preserve">Haji Nasser Katende v.Vithalidas Halidas &amp; Co. Ltd, C.A.C.A. No. 84 of 2003 </w:t>
      </w:r>
      <w:r w:rsidRPr="00716394">
        <w:rPr>
          <w:rFonts w:ascii="Times New Roman" w:hAnsi="Times New Roman" w:cs="Times New Roman"/>
          <w:sz w:val="24"/>
          <w:szCs w:val="24"/>
        </w:rPr>
        <w:t xml:space="preserve">it was held that for a purchaser to rely on the </w:t>
      </w:r>
      <w:r w:rsidRPr="00716394">
        <w:rPr>
          <w:rFonts w:ascii="Times New Roman" w:hAnsi="Times New Roman" w:cs="Times New Roman"/>
          <w:i/>
          <w:sz w:val="24"/>
          <w:szCs w:val="24"/>
        </w:rPr>
        <w:t>bona fide</w:t>
      </w:r>
      <w:r w:rsidRPr="00716394">
        <w:rPr>
          <w:rFonts w:ascii="Times New Roman" w:hAnsi="Times New Roman" w:cs="Times New Roman"/>
          <w:sz w:val="24"/>
          <w:szCs w:val="24"/>
        </w:rPr>
        <w:t xml:space="preserve"> </w:t>
      </w:r>
      <w:r w:rsidR="002C5DE0" w:rsidRPr="00716394">
        <w:rPr>
          <w:rFonts w:ascii="Times New Roman" w:hAnsi="Times New Roman" w:cs="Times New Roman"/>
          <w:sz w:val="24"/>
          <w:szCs w:val="24"/>
        </w:rPr>
        <w:t xml:space="preserve">purchaser </w:t>
      </w:r>
      <w:r w:rsidRPr="00716394">
        <w:rPr>
          <w:rFonts w:ascii="Times New Roman" w:hAnsi="Times New Roman" w:cs="Times New Roman"/>
          <w:sz w:val="24"/>
          <w:szCs w:val="24"/>
        </w:rPr>
        <w:t xml:space="preserve">doctrine he must prove </w:t>
      </w:r>
      <w:r w:rsidRPr="00716394">
        <w:rPr>
          <w:rFonts w:ascii="Times New Roman" w:hAnsi="Times New Roman" w:cs="Times New Roman"/>
          <w:sz w:val="24"/>
          <w:szCs w:val="24"/>
        </w:rPr>
        <w:lastRenderedPageBreak/>
        <w:t xml:space="preserve">seven elements which are that he holds a certificate of title, he purchased the property in good faith, he had no knowledge of the fraud, he purchased for valuable consideration, the vendor had apparent valid title, he purchased without notice of any fraud, and he was not party to the fraud. </w:t>
      </w:r>
    </w:p>
    <w:p w:rsidR="00D424AB" w:rsidRPr="00716394" w:rsidRDefault="00D424AB" w:rsidP="00D424AB">
      <w:pPr>
        <w:spacing w:after="0" w:line="360" w:lineRule="auto"/>
        <w:jc w:val="both"/>
        <w:rPr>
          <w:rFonts w:ascii="Times New Roman" w:eastAsia="Times New Roman" w:hAnsi="Times New Roman" w:cs="Times New Roman"/>
          <w:color w:val="000000"/>
          <w:sz w:val="24"/>
          <w:szCs w:val="24"/>
        </w:rPr>
      </w:pPr>
      <w:r w:rsidRPr="00716394">
        <w:rPr>
          <w:rFonts w:ascii="Times New Roman" w:hAnsi="Times New Roman" w:cs="Times New Roman"/>
          <w:i/>
          <w:sz w:val="24"/>
          <w:szCs w:val="24"/>
        </w:rPr>
        <w:t>“Bona fide</w:t>
      </w:r>
      <w:r w:rsidRPr="00716394">
        <w:rPr>
          <w:rFonts w:ascii="Times New Roman" w:hAnsi="Times New Roman" w:cs="Times New Roman"/>
          <w:sz w:val="24"/>
          <w:szCs w:val="24"/>
        </w:rPr>
        <w:t xml:space="preserve"> purchaser” is simply a common law doctrine that evolved as a defence against allegation of fraud. In </w:t>
      </w:r>
      <w:r w:rsidRPr="00716394">
        <w:rPr>
          <w:rFonts w:ascii="Times New Roman" w:hAnsi="Times New Roman" w:cs="Times New Roman"/>
          <w:b/>
          <w:i/>
          <w:sz w:val="24"/>
          <w:szCs w:val="24"/>
        </w:rPr>
        <w:t xml:space="preserve">David Sejjaka Nalima v. Rebecca Musoke, C.A.C.A. No. 12 of 1985 </w:t>
      </w:r>
      <w:r w:rsidRPr="00716394">
        <w:rPr>
          <w:rFonts w:ascii="Times New Roman" w:hAnsi="Times New Roman" w:cs="Times New Roman"/>
          <w:sz w:val="24"/>
          <w:szCs w:val="24"/>
        </w:rPr>
        <w:t>it was also held that</w:t>
      </w:r>
      <w:r w:rsidRPr="00716394">
        <w:rPr>
          <w:rFonts w:ascii="Times New Roman" w:hAnsi="Times New Roman" w:cs="Times New Roman"/>
          <w:b/>
          <w:i/>
          <w:sz w:val="24"/>
          <w:szCs w:val="24"/>
        </w:rPr>
        <w:t xml:space="preserve"> </w:t>
      </w:r>
      <w:r w:rsidRPr="00716394">
        <w:rPr>
          <w:rFonts w:ascii="Times New Roman" w:eastAsia="Times New Roman" w:hAnsi="Times New Roman" w:cs="Times New Roman"/>
          <w:color w:val="000000"/>
          <w:sz w:val="24"/>
          <w:szCs w:val="24"/>
        </w:rPr>
        <w:t xml:space="preserve">before a purchaser can claim protection as a </w:t>
      </w:r>
      <w:r w:rsidRPr="00716394">
        <w:rPr>
          <w:rFonts w:ascii="Times New Roman" w:eastAsia="Times New Roman" w:hAnsi="Times New Roman" w:cs="Times New Roman"/>
          <w:i/>
          <w:color w:val="000000"/>
          <w:sz w:val="24"/>
          <w:szCs w:val="24"/>
        </w:rPr>
        <w:t>bona fide</w:t>
      </w:r>
      <w:r w:rsidRPr="00716394">
        <w:rPr>
          <w:rFonts w:ascii="Times New Roman" w:eastAsia="Times New Roman" w:hAnsi="Times New Roman" w:cs="Times New Roman"/>
          <w:color w:val="000000"/>
          <w:sz w:val="24"/>
          <w:szCs w:val="24"/>
        </w:rPr>
        <w:t xml:space="preserve"> purchaser without notice of the fraud under </w:t>
      </w:r>
      <w:r w:rsidRPr="00716394">
        <w:rPr>
          <w:rFonts w:ascii="Times New Roman" w:eastAsia="Times New Roman" w:hAnsi="Times New Roman" w:cs="Times New Roman"/>
          <w:b/>
          <w:i/>
          <w:color w:val="000000"/>
          <w:sz w:val="24"/>
          <w:szCs w:val="24"/>
        </w:rPr>
        <w:t>Section 181</w:t>
      </w:r>
      <w:r w:rsidRPr="00716394">
        <w:rPr>
          <w:rFonts w:ascii="Times New Roman" w:eastAsia="Times New Roman" w:hAnsi="Times New Roman" w:cs="Times New Roman"/>
          <w:color w:val="000000"/>
          <w:sz w:val="24"/>
          <w:szCs w:val="24"/>
        </w:rPr>
        <w:t>of the</w:t>
      </w:r>
      <w:r w:rsidRPr="00716394">
        <w:rPr>
          <w:rFonts w:ascii="Times New Roman" w:eastAsia="Times New Roman" w:hAnsi="Times New Roman" w:cs="Times New Roman"/>
          <w:b/>
          <w:i/>
          <w:color w:val="000000"/>
          <w:sz w:val="24"/>
          <w:szCs w:val="24"/>
        </w:rPr>
        <w:t xml:space="preserve"> RTA(supra)</w:t>
      </w:r>
      <w:r w:rsidRPr="00716394">
        <w:rPr>
          <w:rFonts w:ascii="Times New Roman" w:eastAsia="Times New Roman" w:hAnsi="Times New Roman" w:cs="Times New Roman"/>
          <w:color w:val="000000"/>
          <w:sz w:val="24"/>
          <w:szCs w:val="24"/>
        </w:rPr>
        <w:t xml:space="preserve"> he or she must act in </w:t>
      </w:r>
      <w:r w:rsidRPr="00716394">
        <w:rPr>
          <w:rFonts w:ascii="Times New Roman" w:eastAsia="Times New Roman" w:hAnsi="Times New Roman" w:cs="Times New Roman"/>
          <w:sz w:val="24"/>
          <w:szCs w:val="24"/>
        </w:rPr>
        <w:t>good</w:t>
      </w:r>
      <w:r w:rsidRPr="00716394">
        <w:rPr>
          <w:rFonts w:ascii="Times New Roman" w:eastAsia="Times New Roman" w:hAnsi="Times New Roman" w:cs="Times New Roman"/>
          <w:color w:val="000000"/>
          <w:sz w:val="24"/>
          <w:szCs w:val="24"/>
        </w:rPr>
        <w:t xml:space="preserve"> faith, and if he or she is guilty of fraud or sharp practice, that person ceases to be innocent and therefore loses the protection. </w:t>
      </w:r>
    </w:p>
    <w:p w:rsidR="00D71B57" w:rsidRPr="00716394" w:rsidRDefault="00D71B57" w:rsidP="00D71B57">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To prove his claims as a </w:t>
      </w:r>
      <w:r w:rsidRPr="00716394">
        <w:rPr>
          <w:rFonts w:ascii="Times New Roman" w:hAnsi="Times New Roman" w:cs="Times New Roman"/>
          <w:i/>
          <w:sz w:val="24"/>
          <w:szCs w:val="24"/>
        </w:rPr>
        <w:t>bona fide</w:t>
      </w:r>
      <w:r w:rsidRPr="00716394">
        <w:rPr>
          <w:rFonts w:ascii="Times New Roman" w:hAnsi="Times New Roman" w:cs="Times New Roman"/>
          <w:sz w:val="24"/>
          <w:szCs w:val="24"/>
        </w:rPr>
        <w:t xml:space="preserve"> purchaser, the Defendant led evidence that he was approached by John Sekimpi to sell him land and that after inspecting th</w:t>
      </w:r>
      <w:r w:rsidR="002C5DE0" w:rsidRPr="00716394">
        <w:rPr>
          <w:rFonts w:ascii="Times New Roman" w:hAnsi="Times New Roman" w:cs="Times New Roman"/>
          <w:sz w:val="24"/>
          <w:szCs w:val="24"/>
        </w:rPr>
        <w:t>e</w:t>
      </w:r>
      <w:r w:rsidRPr="00716394">
        <w:rPr>
          <w:rFonts w:ascii="Times New Roman" w:hAnsi="Times New Roman" w:cs="Times New Roman"/>
          <w:sz w:val="24"/>
          <w:szCs w:val="24"/>
        </w:rPr>
        <w:t xml:space="preserve"> land he purchased the same, but that no sale agreement was ever made. The Defendant tendered in court an acknowledgement note dated 19/04/2007, </w:t>
      </w:r>
      <w:r w:rsidRPr="00716394">
        <w:rPr>
          <w:rFonts w:ascii="Times New Roman" w:hAnsi="Times New Roman" w:cs="Times New Roman"/>
          <w:i/>
          <w:sz w:val="24"/>
          <w:szCs w:val="24"/>
        </w:rPr>
        <w:t>Exhibit D2,</w:t>
      </w:r>
      <w:r w:rsidRPr="00716394">
        <w:rPr>
          <w:rFonts w:ascii="Times New Roman" w:hAnsi="Times New Roman" w:cs="Times New Roman"/>
          <w:sz w:val="24"/>
          <w:szCs w:val="24"/>
        </w:rPr>
        <w:t xml:space="preserve"> for part payment of the purchase price for land in </w:t>
      </w:r>
      <w:r w:rsidRPr="00716394">
        <w:rPr>
          <w:rFonts w:ascii="Times New Roman" w:hAnsi="Times New Roman" w:cs="Times New Roman"/>
          <w:b/>
          <w:i/>
          <w:sz w:val="24"/>
          <w:szCs w:val="24"/>
        </w:rPr>
        <w:t xml:space="preserve">Block 219 Plot No. 2 situate at Kakooge LC1 Zone Buruli – Nakasongola, </w:t>
      </w:r>
      <w:r w:rsidR="002C5DE0" w:rsidRPr="00716394">
        <w:rPr>
          <w:rFonts w:ascii="Times New Roman" w:hAnsi="Times New Roman" w:cs="Times New Roman"/>
          <w:sz w:val="24"/>
          <w:szCs w:val="24"/>
        </w:rPr>
        <w:t>and testified</w:t>
      </w:r>
      <w:r w:rsidRPr="00716394">
        <w:rPr>
          <w:rFonts w:ascii="Times New Roman" w:hAnsi="Times New Roman" w:cs="Times New Roman"/>
          <w:sz w:val="24"/>
          <w:szCs w:val="24"/>
        </w:rPr>
        <w:t xml:space="preserve"> that it is the only document he has that serves as a sale agreement.</w:t>
      </w:r>
    </w:p>
    <w:p w:rsidR="00D71B57" w:rsidRPr="00716394" w:rsidRDefault="00D71B57" w:rsidP="00D71B57">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After carefully reading the said </w:t>
      </w:r>
      <w:r w:rsidRPr="00716394">
        <w:rPr>
          <w:rFonts w:ascii="Times New Roman" w:hAnsi="Times New Roman" w:cs="Times New Roman"/>
          <w:i/>
          <w:sz w:val="24"/>
          <w:szCs w:val="24"/>
        </w:rPr>
        <w:t>Exhibit D2,</w:t>
      </w:r>
      <w:r w:rsidRPr="00716394">
        <w:rPr>
          <w:rFonts w:ascii="Times New Roman" w:hAnsi="Times New Roman" w:cs="Times New Roman"/>
          <w:sz w:val="24"/>
          <w:szCs w:val="24"/>
        </w:rPr>
        <w:t xml:space="preserve"> I find that it grossly contradicts the Defendant’s testimony </w:t>
      </w:r>
      <w:r w:rsidR="002C5DE0" w:rsidRPr="00716394">
        <w:rPr>
          <w:rFonts w:ascii="Times New Roman" w:hAnsi="Times New Roman" w:cs="Times New Roman"/>
          <w:sz w:val="24"/>
          <w:szCs w:val="24"/>
        </w:rPr>
        <w:t xml:space="preserve">in all respects </w:t>
      </w:r>
      <w:r w:rsidRPr="00716394">
        <w:rPr>
          <w:rFonts w:ascii="Times New Roman" w:hAnsi="Times New Roman" w:cs="Times New Roman"/>
          <w:sz w:val="24"/>
          <w:szCs w:val="24"/>
        </w:rPr>
        <w:t xml:space="preserve">that no sale agreement was made. The note in fact makes a specific reference to “a sale agreement” between the parties made </w:t>
      </w:r>
      <w:r w:rsidR="002C5DE0" w:rsidRPr="00716394">
        <w:rPr>
          <w:rFonts w:ascii="Times New Roman" w:hAnsi="Times New Roman" w:cs="Times New Roman"/>
          <w:sz w:val="24"/>
          <w:szCs w:val="24"/>
        </w:rPr>
        <w:t>on</w:t>
      </w:r>
      <w:r w:rsidRPr="00716394">
        <w:rPr>
          <w:rFonts w:ascii="Times New Roman" w:hAnsi="Times New Roman" w:cs="Times New Roman"/>
          <w:sz w:val="24"/>
          <w:szCs w:val="24"/>
        </w:rPr>
        <w:t xml:space="preserve"> 19/04/2007. The relevant extract of the note states;</w:t>
      </w:r>
    </w:p>
    <w:p w:rsidR="00D71B57" w:rsidRPr="00716394" w:rsidRDefault="00D71B57" w:rsidP="00D71B57">
      <w:pPr>
        <w:spacing w:after="0" w:line="360" w:lineRule="auto"/>
        <w:ind w:left="720"/>
        <w:jc w:val="both"/>
        <w:rPr>
          <w:rFonts w:ascii="Times New Roman" w:hAnsi="Times New Roman" w:cs="Times New Roman"/>
          <w:b/>
          <w:i/>
          <w:sz w:val="24"/>
          <w:szCs w:val="24"/>
          <w:u w:val="single"/>
        </w:rPr>
      </w:pPr>
      <w:r w:rsidRPr="00716394">
        <w:rPr>
          <w:rFonts w:ascii="Times New Roman" w:hAnsi="Times New Roman" w:cs="Times New Roman"/>
          <w:b/>
          <w:sz w:val="24"/>
          <w:szCs w:val="24"/>
        </w:rPr>
        <w:t>“</w:t>
      </w:r>
      <w:r w:rsidRPr="00716394">
        <w:rPr>
          <w:rFonts w:ascii="Times New Roman" w:hAnsi="Times New Roman" w:cs="Times New Roman"/>
          <w:b/>
          <w:i/>
          <w:sz w:val="24"/>
          <w:szCs w:val="24"/>
        </w:rPr>
        <w:t xml:space="preserve">…which I have sold to him </w:t>
      </w:r>
      <w:r w:rsidRPr="00716394">
        <w:rPr>
          <w:rFonts w:ascii="Times New Roman" w:hAnsi="Times New Roman" w:cs="Times New Roman"/>
          <w:b/>
          <w:i/>
          <w:sz w:val="24"/>
          <w:szCs w:val="24"/>
          <w:u w:val="single"/>
        </w:rPr>
        <w:t>as per the Agreement of sale dated 19</w:t>
      </w:r>
      <w:r w:rsidRPr="00716394">
        <w:rPr>
          <w:rFonts w:ascii="Times New Roman" w:hAnsi="Times New Roman" w:cs="Times New Roman"/>
          <w:b/>
          <w:i/>
          <w:sz w:val="24"/>
          <w:szCs w:val="24"/>
          <w:u w:val="single"/>
          <w:vertAlign w:val="superscript"/>
        </w:rPr>
        <w:t>th</w:t>
      </w:r>
      <w:r w:rsidRPr="00716394">
        <w:rPr>
          <w:rFonts w:ascii="Times New Roman" w:hAnsi="Times New Roman" w:cs="Times New Roman"/>
          <w:b/>
          <w:i/>
          <w:sz w:val="24"/>
          <w:szCs w:val="24"/>
          <w:u w:val="single"/>
        </w:rPr>
        <w:t xml:space="preserve"> April, 2007</w:t>
      </w:r>
      <w:r w:rsidRPr="00716394">
        <w:rPr>
          <w:rFonts w:ascii="Times New Roman" w:hAnsi="Times New Roman" w:cs="Times New Roman"/>
          <w:b/>
          <w:i/>
          <w:sz w:val="24"/>
          <w:szCs w:val="24"/>
        </w:rPr>
        <w:t>.”  [Emphasis mine].</w:t>
      </w:r>
    </w:p>
    <w:p w:rsidR="00D71B57" w:rsidRPr="00716394" w:rsidRDefault="00D71B57" w:rsidP="00D71B57">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The contradiction remain</w:t>
      </w:r>
      <w:r w:rsidR="002C5DE0" w:rsidRPr="00716394">
        <w:rPr>
          <w:rFonts w:ascii="Times New Roman" w:hAnsi="Times New Roman" w:cs="Times New Roman"/>
          <w:sz w:val="24"/>
          <w:szCs w:val="24"/>
        </w:rPr>
        <w:t>ed</w:t>
      </w:r>
      <w:r w:rsidRPr="00716394">
        <w:rPr>
          <w:rFonts w:ascii="Times New Roman" w:hAnsi="Times New Roman" w:cs="Times New Roman"/>
          <w:sz w:val="24"/>
          <w:szCs w:val="24"/>
        </w:rPr>
        <w:t xml:space="preserve"> unexplained as to whether it is the note that is false or the Defendant’s testimony, but whichever the case, none helps the Defendant’s case at all. </w:t>
      </w:r>
    </w:p>
    <w:p w:rsidR="00D71B57" w:rsidRPr="00716394" w:rsidRDefault="00D71B57" w:rsidP="00D71B57">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In the first instance, the note shows that Shs.5, 800,000/= supposedly acknowledged by John Sekimpi was only part payment (installment) of the purchase price for the suit land, but it does not state how much the purchase price was or whether it was ever paid fully. In the second instance it shows that Shs. 5,800,000/= was first installment of the purchase price of the land </w:t>
      </w:r>
      <w:r w:rsidRPr="00716394">
        <w:rPr>
          <w:rFonts w:ascii="Times New Roman" w:hAnsi="Times New Roman" w:cs="Times New Roman"/>
          <w:b/>
          <w:i/>
          <w:sz w:val="24"/>
          <w:szCs w:val="24"/>
        </w:rPr>
        <w:t>“…</w:t>
      </w:r>
      <w:r w:rsidRPr="00716394">
        <w:rPr>
          <w:rFonts w:ascii="Times New Roman" w:hAnsi="Times New Roman" w:cs="Times New Roman"/>
          <w:i/>
          <w:sz w:val="24"/>
          <w:szCs w:val="24"/>
        </w:rPr>
        <w:t>as per the Sale Agreement of sale dated 19</w:t>
      </w:r>
      <w:r w:rsidRPr="00716394">
        <w:rPr>
          <w:rFonts w:ascii="Times New Roman" w:hAnsi="Times New Roman" w:cs="Times New Roman"/>
          <w:i/>
          <w:sz w:val="24"/>
          <w:szCs w:val="24"/>
          <w:vertAlign w:val="superscript"/>
        </w:rPr>
        <w:t>th</w:t>
      </w:r>
      <w:r w:rsidRPr="00716394">
        <w:rPr>
          <w:rFonts w:ascii="Times New Roman" w:hAnsi="Times New Roman" w:cs="Times New Roman"/>
          <w:i/>
          <w:sz w:val="24"/>
          <w:szCs w:val="24"/>
        </w:rPr>
        <w:t xml:space="preserve"> April, 2007”, </w:t>
      </w:r>
      <w:r w:rsidRPr="00716394">
        <w:rPr>
          <w:rFonts w:ascii="Times New Roman" w:hAnsi="Times New Roman" w:cs="Times New Roman"/>
          <w:sz w:val="24"/>
          <w:szCs w:val="24"/>
        </w:rPr>
        <w:t>yet the Defendant maintained in his testimony that no such sale agreement exists or was ever made at all.</w:t>
      </w:r>
    </w:p>
    <w:p w:rsidR="00D71B57" w:rsidRPr="00716394" w:rsidRDefault="00D71B57" w:rsidP="00D71B57">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These unexplained contradictions are so fundamental that they go to the root of the matter. It means, </w:t>
      </w:r>
      <w:r w:rsidRPr="00716394">
        <w:rPr>
          <w:rFonts w:ascii="Times New Roman" w:hAnsi="Times New Roman" w:cs="Times New Roman"/>
          <w:i/>
          <w:sz w:val="24"/>
          <w:szCs w:val="24"/>
        </w:rPr>
        <w:t>inter alia,</w:t>
      </w:r>
      <w:r w:rsidRPr="00716394">
        <w:rPr>
          <w:rFonts w:ascii="Times New Roman" w:hAnsi="Times New Roman" w:cs="Times New Roman"/>
          <w:sz w:val="24"/>
          <w:szCs w:val="24"/>
        </w:rPr>
        <w:t xml:space="preserve"> that there was no sale agreement between the parties and as such there is no </w:t>
      </w:r>
      <w:r w:rsidRPr="00716394">
        <w:rPr>
          <w:rFonts w:ascii="Times New Roman" w:hAnsi="Times New Roman" w:cs="Times New Roman"/>
          <w:sz w:val="24"/>
          <w:szCs w:val="24"/>
        </w:rPr>
        <w:lastRenderedPageBreak/>
        <w:t xml:space="preserve">proof of the alleged sale. The purported note simply makes reference to a nonexistent sale agreement and it cannot be relied upon because it tells a lie about itself. The purchase price remains unknown for some unknown reasons. As was held in </w:t>
      </w:r>
      <w:r w:rsidRPr="00716394">
        <w:rPr>
          <w:rFonts w:ascii="Times New Roman" w:hAnsi="Times New Roman" w:cs="Times New Roman"/>
          <w:b/>
          <w:i/>
          <w:sz w:val="24"/>
          <w:szCs w:val="24"/>
        </w:rPr>
        <w:t>Hussein Juma v. Raphael Bwami, H.C.C.A N. DR. MFP6/1990,</w:t>
      </w:r>
      <w:r w:rsidRPr="00716394">
        <w:rPr>
          <w:rFonts w:ascii="Times New Roman" w:hAnsi="Times New Roman" w:cs="Times New Roman"/>
          <w:sz w:val="24"/>
          <w:szCs w:val="24"/>
        </w:rPr>
        <w:t xml:space="preserve"> where sale of land is involved the purchase cannot be by mere presumption. There must be actual purchase with a written memorandum or note duly signed by the parties and the failure to prove the same would render the said claim baseless. Therefore</w:t>
      </w:r>
      <w:r w:rsidR="00A867A4" w:rsidRPr="00716394">
        <w:rPr>
          <w:rFonts w:ascii="Times New Roman" w:hAnsi="Times New Roman" w:cs="Times New Roman"/>
          <w:sz w:val="24"/>
          <w:szCs w:val="24"/>
        </w:rPr>
        <w:t>,</w:t>
      </w:r>
      <w:r w:rsidRPr="00716394">
        <w:rPr>
          <w:rFonts w:ascii="Times New Roman" w:hAnsi="Times New Roman" w:cs="Times New Roman"/>
          <w:sz w:val="24"/>
          <w:szCs w:val="24"/>
        </w:rPr>
        <w:t xml:space="preserve"> without </w:t>
      </w:r>
      <w:r w:rsidR="00A867A4" w:rsidRPr="00716394">
        <w:rPr>
          <w:rFonts w:ascii="Times New Roman" w:hAnsi="Times New Roman" w:cs="Times New Roman"/>
          <w:sz w:val="24"/>
          <w:szCs w:val="24"/>
        </w:rPr>
        <w:t xml:space="preserve">proper </w:t>
      </w:r>
      <w:r w:rsidRPr="00716394">
        <w:rPr>
          <w:rFonts w:ascii="Times New Roman" w:hAnsi="Times New Roman" w:cs="Times New Roman"/>
          <w:sz w:val="24"/>
          <w:szCs w:val="24"/>
        </w:rPr>
        <w:t xml:space="preserve">proof of </w:t>
      </w:r>
      <w:r w:rsidR="00A867A4" w:rsidRPr="00716394">
        <w:rPr>
          <w:rFonts w:ascii="Times New Roman" w:hAnsi="Times New Roman" w:cs="Times New Roman"/>
          <w:sz w:val="24"/>
          <w:szCs w:val="24"/>
        </w:rPr>
        <w:t xml:space="preserve">the </w:t>
      </w:r>
      <w:r w:rsidRPr="00716394">
        <w:rPr>
          <w:rFonts w:ascii="Times New Roman" w:hAnsi="Times New Roman" w:cs="Times New Roman"/>
          <w:sz w:val="24"/>
          <w:szCs w:val="24"/>
        </w:rPr>
        <w:t xml:space="preserve">sale the Defendant fails the test as a </w:t>
      </w:r>
      <w:r w:rsidRPr="00716394">
        <w:rPr>
          <w:rFonts w:ascii="Times New Roman" w:hAnsi="Times New Roman" w:cs="Times New Roman"/>
          <w:i/>
          <w:sz w:val="24"/>
          <w:szCs w:val="24"/>
        </w:rPr>
        <w:t>bona fide</w:t>
      </w:r>
      <w:r w:rsidRPr="00716394">
        <w:rPr>
          <w:rFonts w:ascii="Times New Roman" w:hAnsi="Times New Roman" w:cs="Times New Roman"/>
          <w:sz w:val="24"/>
          <w:szCs w:val="24"/>
        </w:rPr>
        <w:t xml:space="preserve"> purchaser.</w:t>
      </w:r>
    </w:p>
    <w:p w:rsidR="002F0933" w:rsidRPr="00716394" w:rsidRDefault="002F0933" w:rsidP="002F0933">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next issue relates to whether the Defendant was aware of the infirmities and claim of the Plaintiffs in the suit land before he purportedly purchased the same. </w:t>
      </w:r>
      <w:r w:rsidR="00EB1C29" w:rsidRPr="00716394">
        <w:rPr>
          <w:rFonts w:ascii="Times New Roman" w:hAnsi="Times New Roman" w:cs="Times New Roman"/>
          <w:sz w:val="24"/>
          <w:szCs w:val="24"/>
        </w:rPr>
        <w:t>It should be noted that t</w:t>
      </w:r>
      <w:r w:rsidRPr="00716394">
        <w:rPr>
          <w:rFonts w:ascii="Times New Roman" w:hAnsi="Times New Roman" w:cs="Times New Roman"/>
          <w:sz w:val="24"/>
          <w:szCs w:val="24"/>
        </w:rPr>
        <w:t>he Defendant was added as party to th</w:t>
      </w:r>
      <w:r w:rsidR="00EB1C29" w:rsidRPr="00716394">
        <w:rPr>
          <w:rFonts w:ascii="Times New Roman" w:hAnsi="Times New Roman" w:cs="Times New Roman"/>
          <w:sz w:val="24"/>
          <w:szCs w:val="24"/>
        </w:rPr>
        <w:t>e</w:t>
      </w:r>
      <w:r w:rsidRPr="00716394">
        <w:rPr>
          <w:rFonts w:ascii="Times New Roman" w:hAnsi="Times New Roman" w:cs="Times New Roman"/>
          <w:sz w:val="24"/>
          <w:szCs w:val="24"/>
        </w:rPr>
        <w:t xml:space="preserve"> suit on 18/09/2009 after he was registered on the title on 19/06/2009. In his defence filed on 17/12/2009 he denied any knowledge of the Plaintiffs’ claims over the suit land and averred that he had nothing to put him on notice of any adverse interest in the suit land, and that he is a </w:t>
      </w:r>
      <w:r w:rsidRPr="00716394">
        <w:rPr>
          <w:rFonts w:ascii="Times New Roman" w:hAnsi="Times New Roman" w:cs="Times New Roman"/>
          <w:i/>
          <w:sz w:val="24"/>
          <w:szCs w:val="24"/>
        </w:rPr>
        <w:t xml:space="preserve">bona fide </w:t>
      </w:r>
      <w:r w:rsidRPr="00716394">
        <w:rPr>
          <w:rFonts w:ascii="Times New Roman" w:hAnsi="Times New Roman" w:cs="Times New Roman"/>
          <w:sz w:val="24"/>
          <w:szCs w:val="24"/>
        </w:rPr>
        <w:t xml:space="preserve">purchaser for value without notice of any encumbrance. He filed a counterclaim and prayed for, among others, </w:t>
      </w:r>
      <w:r w:rsidR="00A867A4" w:rsidRPr="00716394">
        <w:rPr>
          <w:rFonts w:ascii="Times New Roman" w:hAnsi="Times New Roman" w:cs="Times New Roman"/>
          <w:sz w:val="24"/>
          <w:szCs w:val="24"/>
        </w:rPr>
        <w:t>an order of</w:t>
      </w:r>
      <w:r w:rsidRPr="00716394">
        <w:rPr>
          <w:rFonts w:ascii="Times New Roman" w:hAnsi="Times New Roman" w:cs="Times New Roman"/>
          <w:sz w:val="24"/>
          <w:szCs w:val="24"/>
        </w:rPr>
        <w:t xml:space="preserve"> eviction of the Plaintiffs from the suit land</w:t>
      </w:r>
      <w:r w:rsidR="00243E25" w:rsidRPr="00716394">
        <w:rPr>
          <w:rFonts w:ascii="Times New Roman" w:hAnsi="Times New Roman" w:cs="Times New Roman"/>
          <w:sz w:val="24"/>
          <w:szCs w:val="24"/>
        </w:rPr>
        <w:t xml:space="preserve"> and vacant possession</w:t>
      </w:r>
      <w:r w:rsidRPr="00716394">
        <w:rPr>
          <w:rFonts w:ascii="Times New Roman" w:hAnsi="Times New Roman" w:cs="Times New Roman"/>
          <w:sz w:val="24"/>
          <w:szCs w:val="24"/>
        </w:rPr>
        <w:t xml:space="preserve">. </w:t>
      </w:r>
    </w:p>
    <w:p w:rsidR="002F0933" w:rsidRPr="00716394" w:rsidRDefault="00243E25" w:rsidP="002F0933">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By </w:t>
      </w:r>
      <w:r w:rsidR="00EB1C29" w:rsidRPr="00716394">
        <w:rPr>
          <w:rFonts w:ascii="Times New Roman" w:hAnsi="Times New Roman" w:cs="Times New Roman"/>
          <w:sz w:val="24"/>
          <w:szCs w:val="24"/>
        </w:rPr>
        <w:t>s</w:t>
      </w:r>
      <w:r w:rsidRPr="00716394">
        <w:rPr>
          <w:rFonts w:ascii="Times New Roman" w:hAnsi="Times New Roman" w:cs="Times New Roman"/>
          <w:sz w:val="24"/>
          <w:szCs w:val="24"/>
        </w:rPr>
        <w:t xml:space="preserve">eeking </w:t>
      </w:r>
      <w:r w:rsidR="002F0933" w:rsidRPr="00716394">
        <w:rPr>
          <w:rFonts w:ascii="Times New Roman" w:hAnsi="Times New Roman" w:cs="Times New Roman"/>
          <w:sz w:val="24"/>
          <w:szCs w:val="24"/>
        </w:rPr>
        <w:t xml:space="preserve">orders of </w:t>
      </w:r>
      <w:r w:rsidRPr="00716394">
        <w:rPr>
          <w:rFonts w:ascii="Times New Roman" w:hAnsi="Times New Roman" w:cs="Times New Roman"/>
          <w:sz w:val="24"/>
          <w:szCs w:val="24"/>
        </w:rPr>
        <w:t xml:space="preserve">vacant possession and </w:t>
      </w:r>
      <w:r w:rsidR="002F0933" w:rsidRPr="00716394">
        <w:rPr>
          <w:rFonts w:ascii="Times New Roman" w:hAnsi="Times New Roman" w:cs="Times New Roman"/>
          <w:sz w:val="24"/>
          <w:szCs w:val="24"/>
        </w:rPr>
        <w:t>the eviction of the Plaintiffs</w:t>
      </w:r>
      <w:r w:rsidR="00EB1C29" w:rsidRPr="00716394">
        <w:rPr>
          <w:rFonts w:ascii="Times New Roman" w:hAnsi="Times New Roman" w:cs="Times New Roman"/>
          <w:sz w:val="24"/>
          <w:szCs w:val="24"/>
        </w:rPr>
        <w:t xml:space="preserve"> </w:t>
      </w:r>
      <w:r w:rsidRPr="00716394">
        <w:rPr>
          <w:rFonts w:ascii="Times New Roman" w:hAnsi="Times New Roman" w:cs="Times New Roman"/>
          <w:sz w:val="24"/>
          <w:szCs w:val="24"/>
        </w:rPr>
        <w:t xml:space="preserve">from the suit land </w:t>
      </w:r>
      <w:r w:rsidR="00EB1C29" w:rsidRPr="00716394">
        <w:rPr>
          <w:rFonts w:ascii="Times New Roman" w:hAnsi="Times New Roman" w:cs="Times New Roman"/>
          <w:sz w:val="24"/>
          <w:szCs w:val="24"/>
        </w:rPr>
        <w:t>in his counterclaim</w:t>
      </w:r>
      <w:r w:rsidR="002F0933" w:rsidRPr="00716394">
        <w:rPr>
          <w:rFonts w:ascii="Times New Roman" w:hAnsi="Times New Roman" w:cs="Times New Roman"/>
          <w:sz w:val="24"/>
          <w:szCs w:val="24"/>
        </w:rPr>
        <w:t xml:space="preserve">, in my view, </w:t>
      </w:r>
      <w:r w:rsidRPr="00716394">
        <w:rPr>
          <w:rFonts w:ascii="Times New Roman" w:hAnsi="Times New Roman" w:cs="Times New Roman"/>
          <w:sz w:val="24"/>
          <w:szCs w:val="24"/>
        </w:rPr>
        <w:t xml:space="preserve">it </w:t>
      </w:r>
      <w:r w:rsidR="002F0933" w:rsidRPr="00716394">
        <w:rPr>
          <w:rFonts w:ascii="Times New Roman" w:hAnsi="Times New Roman" w:cs="Times New Roman"/>
          <w:sz w:val="24"/>
          <w:szCs w:val="24"/>
        </w:rPr>
        <w:t>means that the</w:t>
      </w:r>
      <w:r w:rsidRPr="00716394">
        <w:rPr>
          <w:rFonts w:ascii="Times New Roman" w:hAnsi="Times New Roman" w:cs="Times New Roman"/>
          <w:sz w:val="24"/>
          <w:szCs w:val="24"/>
        </w:rPr>
        <w:t xml:space="preserve"> Defendant by implication acknowledged that </w:t>
      </w:r>
      <w:r w:rsidR="002F0933" w:rsidRPr="00716394">
        <w:rPr>
          <w:rFonts w:ascii="Times New Roman" w:hAnsi="Times New Roman" w:cs="Times New Roman"/>
          <w:sz w:val="24"/>
          <w:szCs w:val="24"/>
        </w:rPr>
        <w:t xml:space="preserve">Plaintiffs were in </w:t>
      </w:r>
      <w:r w:rsidRPr="00716394">
        <w:rPr>
          <w:rFonts w:ascii="Times New Roman" w:hAnsi="Times New Roman" w:cs="Times New Roman"/>
          <w:sz w:val="24"/>
          <w:szCs w:val="24"/>
        </w:rPr>
        <w:t xml:space="preserve">possession and </w:t>
      </w:r>
      <w:r w:rsidR="002F0933" w:rsidRPr="00716394">
        <w:rPr>
          <w:rFonts w:ascii="Times New Roman" w:hAnsi="Times New Roman" w:cs="Times New Roman"/>
          <w:sz w:val="24"/>
          <w:szCs w:val="24"/>
        </w:rPr>
        <w:t xml:space="preserve">physical occupation of the suit </w:t>
      </w:r>
      <w:r w:rsidR="00EB1C29" w:rsidRPr="00716394">
        <w:rPr>
          <w:rFonts w:ascii="Times New Roman" w:hAnsi="Times New Roman" w:cs="Times New Roman"/>
          <w:sz w:val="24"/>
          <w:szCs w:val="24"/>
        </w:rPr>
        <w:t>land</w:t>
      </w:r>
      <w:r w:rsidRPr="00716394">
        <w:rPr>
          <w:rFonts w:ascii="Times New Roman" w:hAnsi="Times New Roman" w:cs="Times New Roman"/>
          <w:sz w:val="24"/>
          <w:szCs w:val="24"/>
        </w:rPr>
        <w:t xml:space="preserve">; a fact </w:t>
      </w:r>
      <w:r w:rsidR="00EB1C29" w:rsidRPr="00716394">
        <w:rPr>
          <w:rFonts w:ascii="Times New Roman" w:hAnsi="Times New Roman" w:cs="Times New Roman"/>
          <w:sz w:val="24"/>
          <w:szCs w:val="24"/>
        </w:rPr>
        <w:t xml:space="preserve">that </w:t>
      </w:r>
      <w:r w:rsidR="002F0933" w:rsidRPr="00716394">
        <w:rPr>
          <w:rFonts w:ascii="Times New Roman" w:hAnsi="Times New Roman" w:cs="Times New Roman"/>
          <w:sz w:val="24"/>
          <w:szCs w:val="24"/>
        </w:rPr>
        <w:t>the Defendant was or ought to have been aware of</w:t>
      </w:r>
      <w:r w:rsidR="00EB1C29" w:rsidRPr="00716394">
        <w:rPr>
          <w:rFonts w:ascii="Times New Roman" w:hAnsi="Times New Roman" w:cs="Times New Roman"/>
          <w:sz w:val="24"/>
          <w:szCs w:val="24"/>
        </w:rPr>
        <w:t xml:space="preserve"> </w:t>
      </w:r>
      <w:r w:rsidRPr="00716394">
        <w:rPr>
          <w:rFonts w:ascii="Times New Roman" w:hAnsi="Times New Roman" w:cs="Times New Roman"/>
          <w:sz w:val="24"/>
          <w:szCs w:val="24"/>
        </w:rPr>
        <w:t>before he purchased the land</w:t>
      </w:r>
      <w:r w:rsidR="002F0933" w:rsidRPr="00716394">
        <w:rPr>
          <w:rFonts w:ascii="Times New Roman" w:hAnsi="Times New Roman" w:cs="Times New Roman"/>
          <w:sz w:val="24"/>
          <w:szCs w:val="24"/>
        </w:rPr>
        <w:t xml:space="preserve">. Otherwise there would be no need for him to seek </w:t>
      </w:r>
      <w:r w:rsidR="00EB1C29" w:rsidRPr="00716394">
        <w:rPr>
          <w:rFonts w:ascii="Times New Roman" w:hAnsi="Times New Roman" w:cs="Times New Roman"/>
          <w:sz w:val="24"/>
          <w:szCs w:val="24"/>
        </w:rPr>
        <w:t xml:space="preserve">orders </w:t>
      </w:r>
      <w:r w:rsidR="002F0933" w:rsidRPr="00716394">
        <w:rPr>
          <w:rFonts w:ascii="Times New Roman" w:hAnsi="Times New Roman" w:cs="Times New Roman"/>
          <w:sz w:val="24"/>
          <w:szCs w:val="24"/>
        </w:rPr>
        <w:t>to evict them</w:t>
      </w:r>
      <w:r w:rsidRPr="00716394">
        <w:rPr>
          <w:rFonts w:ascii="Times New Roman" w:hAnsi="Times New Roman" w:cs="Times New Roman"/>
          <w:sz w:val="24"/>
          <w:szCs w:val="24"/>
        </w:rPr>
        <w:t xml:space="preserve"> from the land</w:t>
      </w:r>
      <w:r w:rsidR="002F0933" w:rsidRPr="00716394">
        <w:rPr>
          <w:rFonts w:ascii="Times New Roman" w:hAnsi="Times New Roman" w:cs="Times New Roman"/>
          <w:sz w:val="24"/>
          <w:szCs w:val="24"/>
        </w:rPr>
        <w:t xml:space="preserve">. That being the case, the Plaintiffs’ physical presence should have reasonably </w:t>
      </w:r>
      <w:r w:rsidR="00EB1C29" w:rsidRPr="00716394">
        <w:rPr>
          <w:rFonts w:ascii="Times New Roman" w:hAnsi="Times New Roman" w:cs="Times New Roman"/>
          <w:sz w:val="24"/>
          <w:szCs w:val="24"/>
        </w:rPr>
        <w:t>put the Defendant on notice</w:t>
      </w:r>
      <w:r w:rsidR="002F0933" w:rsidRPr="00716394">
        <w:rPr>
          <w:rFonts w:ascii="Times New Roman" w:hAnsi="Times New Roman" w:cs="Times New Roman"/>
          <w:sz w:val="24"/>
          <w:szCs w:val="24"/>
        </w:rPr>
        <w:t xml:space="preserve"> and </w:t>
      </w:r>
      <w:r w:rsidRPr="00716394">
        <w:rPr>
          <w:rFonts w:ascii="Times New Roman" w:hAnsi="Times New Roman" w:cs="Times New Roman"/>
          <w:sz w:val="24"/>
          <w:szCs w:val="24"/>
        </w:rPr>
        <w:t xml:space="preserve">as part of his due diligence </w:t>
      </w:r>
      <w:r w:rsidR="002F0933" w:rsidRPr="00716394">
        <w:rPr>
          <w:rFonts w:ascii="Times New Roman" w:hAnsi="Times New Roman" w:cs="Times New Roman"/>
          <w:sz w:val="24"/>
          <w:szCs w:val="24"/>
        </w:rPr>
        <w:t>he should have inquired from them what their interest was in the land</w:t>
      </w:r>
      <w:r w:rsidRPr="00716394">
        <w:rPr>
          <w:rFonts w:ascii="Times New Roman" w:hAnsi="Times New Roman" w:cs="Times New Roman"/>
          <w:sz w:val="24"/>
          <w:szCs w:val="24"/>
        </w:rPr>
        <w:t xml:space="preserve"> before buying</w:t>
      </w:r>
      <w:r w:rsidR="002F0933" w:rsidRPr="00716394">
        <w:rPr>
          <w:rFonts w:ascii="Times New Roman" w:hAnsi="Times New Roman" w:cs="Times New Roman"/>
          <w:sz w:val="24"/>
          <w:szCs w:val="24"/>
        </w:rPr>
        <w:t xml:space="preserve">. It would appear that he ignored this fact. </w:t>
      </w:r>
    </w:p>
    <w:p w:rsidR="00406E34" w:rsidRPr="00716394" w:rsidRDefault="002F0933" w:rsidP="002F0933">
      <w:pPr>
        <w:spacing w:line="360" w:lineRule="auto"/>
        <w:jc w:val="both"/>
        <w:rPr>
          <w:rFonts w:ascii="Times New Roman" w:eastAsia="Times New Roman" w:hAnsi="Times New Roman" w:cs="Times New Roman"/>
          <w:color w:val="000000"/>
          <w:sz w:val="24"/>
          <w:szCs w:val="24"/>
        </w:rPr>
      </w:pPr>
      <w:r w:rsidRPr="00716394">
        <w:rPr>
          <w:rFonts w:ascii="Times New Roman" w:eastAsia="Times New Roman" w:hAnsi="Times New Roman" w:cs="Times New Roman"/>
          <w:color w:val="000000"/>
          <w:sz w:val="24"/>
          <w:szCs w:val="24"/>
        </w:rPr>
        <w:t xml:space="preserve">In </w:t>
      </w:r>
      <w:r w:rsidR="00243E25" w:rsidRPr="00716394">
        <w:rPr>
          <w:rFonts w:ascii="Times New Roman" w:eastAsia="Times New Roman" w:hAnsi="Times New Roman" w:cs="Times New Roman"/>
          <w:color w:val="000000"/>
          <w:sz w:val="24"/>
          <w:szCs w:val="24"/>
        </w:rPr>
        <w:t xml:space="preserve">the case of </w:t>
      </w:r>
      <w:r w:rsidRPr="00716394">
        <w:rPr>
          <w:rFonts w:ascii="Times New Roman" w:eastAsia="Times New Roman" w:hAnsi="Times New Roman" w:cs="Times New Roman"/>
          <w:b/>
          <w:i/>
          <w:color w:val="000000"/>
          <w:sz w:val="24"/>
          <w:szCs w:val="24"/>
        </w:rPr>
        <w:t xml:space="preserve">Nabanoba Desiranta &amp; </w:t>
      </w:r>
      <w:r w:rsidR="00565F38" w:rsidRPr="00716394">
        <w:rPr>
          <w:rFonts w:ascii="Times New Roman" w:eastAsia="Times New Roman" w:hAnsi="Times New Roman" w:cs="Times New Roman"/>
          <w:b/>
          <w:i/>
          <w:color w:val="000000"/>
          <w:sz w:val="24"/>
          <w:szCs w:val="24"/>
        </w:rPr>
        <w:t>A’ nor</w:t>
      </w:r>
      <w:r w:rsidRPr="00716394">
        <w:rPr>
          <w:rFonts w:ascii="Times New Roman" w:eastAsia="Times New Roman" w:hAnsi="Times New Roman" w:cs="Times New Roman"/>
          <w:b/>
          <w:i/>
          <w:color w:val="000000"/>
          <w:sz w:val="24"/>
          <w:szCs w:val="24"/>
        </w:rPr>
        <w:t xml:space="preserve"> v. Kayiwa Joseph &amp; </w:t>
      </w:r>
      <w:r w:rsidR="00565F38" w:rsidRPr="00716394">
        <w:rPr>
          <w:rFonts w:ascii="Times New Roman" w:eastAsia="Times New Roman" w:hAnsi="Times New Roman" w:cs="Times New Roman"/>
          <w:b/>
          <w:i/>
          <w:color w:val="000000"/>
          <w:sz w:val="24"/>
          <w:szCs w:val="24"/>
        </w:rPr>
        <w:t>A’ nor</w:t>
      </w:r>
      <w:r w:rsidRPr="00716394">
        <w:rPr>
          <w:rFonts w:ascii="Times New Roman" w:eastAsia="Times New Roman" w:hAnsi="Times New Roman" w:cs="Times New Roman"/>
          <w:b/>
          <w:i/>
          <w:color w:val="000000"/>
          <w:sz w:val="24"/>
          <w:szCs w:val="24"/>
        </w:rPr>
        <w:t>, H.C.C.S. No. 496 of 2005,</w:t>
      </w:r>
      <w:r w:rsidRPr="00716394">
        <w:rPr>
          <w:rFonts w:ascii="Times New Roman" w:eastAsia="Times New Roman" w:hAnsi="Times New Roman" w:cs="Times New Roman"/>
          <w:color w:val="000000"/>
          <w:sz w:val="24"/>
          <w:szCs w:val="24"/>
        </w:rPr>
        <w:t xml:space="preserve"> Aweri Opio J (as he then was) quoting the case of </w:t>
      </w:r>
      <w:r w:rsidRPr="00716394">
        <w:rPr>
          <w:rFonts w:ascii="Times New Roman" w:eastAsia="Times New Roman" w:hAnsi="Times New Roman" w:cs="Times New Roman"/>
          <w:b/>
          <w:i/>
          <w:color w:val="000000"/>
          <w:sz w:val="24"/>
          <w:szCs w:val="24"/>
          <w:u w:val="single"/>
        </w:rPr>
        <w:t>UP&amp;TC v. Abraham Katumba [1997</w:t>
      </w:r>
      <w:r w:rsidR="00565F38" w:rsidRPr="00716394">
        <w:rPr>
          <w:rFonts w:ascii="Times New Roman" w:eastAsia="Times New Roman" w:hAnsi="Times New Roman" w:cs="Times New Roman"/>
          <w:b/>
          <w:i/>
          <w:color w:val="000000"/>
          <w:sz w:val="24"/>
          <w:szCs w:val="24"/>
          <w:u w:val="single"/>
        </w:rPr>
        <w:t>] IV</w:t>
      </w:r>
      <w:r w:rsidRPr="00716394">
        <w:rPr>
          <w:rFonts w:ascii="Times New Roman" w:eastAsia="Times New Roman" w:hAnsi="Times New Roman" w:cs="Times New Roman"/>
          <w:b/>
          <w:i/>
          <w:color w:val="000000"/>
          <w:sz w:val="24"/>
          <w:szCs w:val="24"/>
          <w:u w:val="single"/>
        </w:rPr>
        <w:t xml:space="preserve"> KALR 103</w:t>
      </w:r>
      <w:r w:rsidRPr="00716394">
        <w:rPr>
          <w:rFonts w:ascii="Times New Roman" w:eastAsia="Times New Roman" w:hAnsi="Times New Roman" w:cs="Times New Roman"/>
          <w:b/>
          <w:i/>
          <w:color w:val="000000"/>
          <w:sz w:val="24"/>
          <w:szCs w:val="24"/>
        </w:rPr>
        <w:t xml:space="preserve"> </w:t>
      </w:r>
      <w:r w:rsidRPr="00716394">
        <w:rPr>
          <w:rFonts w:ascii="Times New Roman" w:eastAsia="Times New Roman" w:hAnsi="Times New Roman" w:cs="Times New Roman"/>
          <w:color w:val="000000"/>
          <w:sz w:val="24"/>
          <w:szCs w:val="24"/>
        </w:rPr>
        <w:t xml:space="preserve">held that as the law </w:t>
      </w:r>
      <w:r w:rsidR="009D049A" w:rsidRPr="00716394">
        <w:rPr>
          <w:rFonts w:ascii="Times New Roman" w:eastAsia="Times New Roman" w:hAnsi="Times New Roman" w:cs="Times New Roman"/>
          <w:color w:val="000000"/>
          <w:sz w:val="24"/>
          <w:szCs w:val="24"/>
        </w:rPr>
        <w:t xml:space="preserve">now </w:t>
      </w:r>
      <w:r w:rsidRPr="00716394">
        <w:rPr>
          <w:rFonts w:ascii="Times New Roman" w:eastAsia="Times New Roman" w:hAnsi="Times New Roman" w:cs="Times New Roman"/>
          <w:color w:val="000000"/>
          <w:sz w:val="24"/>
          <w:szCs w:val="24"/>
        </w:rPr>
        <w:t xml:space="preserve">stands a person who purchases an estate which he knows to be in occupation of another person other than the vendor is not a </w:t>
      </w:r>
      <w:r w:rsidRPr="00716394">
        <w:rPr>
          <w:rFonts w:ascii="Times New Roman" w:eastAsia="Times New Roman" w:hAnsi="Times New Roman" w:cs="Times New Roman"/>
          <w:i/>
          <w:color w:val="000000"/>
          <w:sz w:val="24"/>
          <w:szCs w:val="24"/>
        </w:rPr>
        <w:t>bona fide</w:t>
      </w:r>
      <w:r w:rsidRPr="00716394">
        <w:rPr>
          <w:rFonts w:ascii="Times New Roman" w:eastAsia="Times New Roman" w:hAnsi="Times New Roman" w:cs="Times New Roman"/>
          <w:color w:val="000000"/>
          <w:sz w:val="24"/>
          <w:szCs w:val="24"/>
        </w:rPr>
        <w:t xml:space="preserve"> purchaser without notice. Further relying on the case of  </w:t>
      </w:r>
      <w:r w:rsidRPr="00716394">
        <w:rPr>
          <w:rFonts w:ascii="Times New Roman" w:eastAsia="Times New Roman" w:hAnsi="Times New Roman" w:cs="Times New Roman"/>
          <w:b/>
          <w:i/>
          <w:color w:val="000000"/>
          <w:sz w:val="24"/>
          <w:szCs w:val="24"/>
          <w:u w:val="single"/>
        </w:rPr>
        <w:t xml:space="preserve">Taylor v. Stibbert [1803 – </w:t>
      </w:r>
      <w:r w:rsidR="00243E25" w:rsidRPr="00716394">
        <w:rPr>
          <w:rFonts w:ascii="Times New Roman" w:eastAsia="Times New Roman" w:hAnsi="Times New Roman" w:cs="Times New Roman"/>
          <w:b/>
          <w:i/>
          <w:color w:val="000000"/>
          <w:sz w:val="24"/>
          <w:szCs w:val="24"/>
          <w:u w:val="single"/>
        </w:rPr>
        <w:t>18</w:t>
      </w:r>
      <w:r w:rsidRPr="00716394">
        <w:rPr>
          <w:rFonts w:ascii="Times New Roman" w:eastAsia="Times New Roman" w:hAnsi="Times New Roman" w:cs="Times New Roman"/>
          <w:b/>
          <w:i/>
          <w:color w:val="000000"/>
          <w:sz w:val="24"/>
          <w:szCs w:val="24"/>
          <w:u w:val="single"/>
        </w:rPr>
        <w:t>13] ALL ER 432</w:t>
      </w:r>
      <w:r w:rsidRPr="00716394">
        <w:rPr>
          <w:rFonts w:ascii="Times New Roman" w:eastAsia="Times New Roman" w:hAnsi="Times New Roman" w:cs="Times New Roman"/>
          <w:color w:val="000000"/>
          <w:sz w:val="24"/>
          <w:szCs w:val="24"/>
        </w:rPr>
        <w:t xml:space="preserve">, </w:t>
      </w:r>
      <w:r w:rsidR="00FE188C" w:rsidRPr="00716394">
        <w:rPr>
          <w:rFonts w:ascii="Times New Roman" w:eastAsia="Times New Roman" w:hAnsi="Times New Roman" w:cs="Times New Roman"/>
          <w:color w:val="000000"/>
          <w:sz w:val="24"/>
          <w:szCs w:val="24"/>
        </w:rPr>
        <w:t xml:space="preserve"> </w:t>
      </w:r>
      <w:r w:rsidRPr="00716394">
        <w:rPr>
          <w:rFonts w:ascii="Times New Roman" w:eastAsia="Times New Roman" w:hAnsi="Times New Roman" w:cs="Times New Roman"/>
          <w:color w:val="000000"/>
          <w:sz w:val="24"/>
          <w:szCs w:val="24"/>
        </w:rPr>
        <w:t>the Learned Judge held that the defendant failed to make reasonable inquiries of the persons in possession and as such his ignorance or negligence formed particulars of fraud.</w:t>
      </w:r>
    </w:p>
    <w:p w:rsidR="00243E25" w:rsidRPr="00716394" w:rsidRDefault="009D049A" w:rsidP="002F0933">
      <w:pPr>
        <w:spacing w:line="360" w:lineRule="auto"/>
        <w:jc w:val="both"/>
        <w:rPr>
          <w:rFonts w:ascii="Times New Roman" w:eastAsia="Times New Roman" w:hAnsi="Times New Roman" w:cs="Times New Roman"/>
          <w:color w:val="000000"/>
          <w:sz w:val="24"/>
          <w:szCs w:val="24"/>
        </w:rPr>
      </w:pPr>
      <w:r w:rsidRPr="00716394">
        <w:rPr>
          <w:rFonts w:ascii="Times New Roman" w:eastAsia="Times New Roman" w:hAnsi="Times New Roman" w:cs="Times New Roman"/>
          <w:color w:val="000000"/>
          <w:sz w:val="24"/>
          <w:szCs w:val="24"/>
        </w:rPr>
        <w:lastRenderedPageBreak/>
        <w:t>Applying the</w:t>
      </w:r>
      <w:r w:rsidR="00243E25" w:rsidRPr="00716394">
        <w:rPr>
          <w:rFonts w:ascii="Times New Roman" w:eastAsia="Times New Roman" w:hAnsi="Times New Roman" w:cs="Times New Roman"/>
          <w:color w:val="000000"/>
          <w:sz w:val="24"/>
          <w:szCs w:val="24"/>
        </w:rPr>
        <w:t xml:space="preserve"> same</w:t>
      </w:r>
      <w:r w:rsidRPr="00716394">
        <w:rPr>
          <w:rFonts w:ascii="Times New Roman" w:eastAsia="Times New Roman" w:hAnsi="Times New Roman" w:cs="Times New Roman"/>
          <w:color w:val="000000"/>
          <w:sz w:val="24"/>
          <w:szCs w:val="24"/>
        </w:rPr>
        <w:t xml:space="preserve"> principles to</w:t>
      </w:r>
      <w:r w:rsidR="00406E34" w:rsidRPr="00716394">
        <w:rPr>
          <w:rFonts w:ascii="Times New Roman" w:eastAsia="Times New Roman" w:hAnsi="Times New Roman" w:cs="Times New Roman"/>
          <w:color w:val="000000"/>
          <w:sz w:val="24"/>
          <w:szCs w:val="24"/>
        </w:rPr>
        <w:t xml:space="preserve"> </w:t>
      </w:r>
      <w:r w:rsidR="002F0933" w:rsidRPr="00716394">
        <w:rPr>
          <w:rFonts w:ascii="Times New Roman" w:eastAsia="Times New Roman" w:hAnsi="Times New Roman" w:cs="Times New Roman"/>
          <w:color w:val="000000"/>
          <w:sz w:val="24"/>
          <w:szCs w:val="24"/>
        </w:rPr>
        <w:t>the instant case</w:t>
      </w:r>
      <w:r w:rsidR="00406E34" w:rsidRPr="00716394">
        <w:rPr>
          <w:rFonts w:ascii="Times New Roman" w:eastAsia="Times New Roman" w:hAnsi="Times New Roman" w:cs="Times New Roman"/>
          <w:color w:val="000000"/>
          <w:sz w:val="24"/>
          <w:szCs w:val="24"/>
        </w:rPr>
        <w:t>,</w:t>
      </w:r>
      <w:r w:rsidR="002F0933" w:rsidRPr="00716394">
        <w:rPr>
          <w:rFonts w:ascii="Times New Roman" w:eastAsia="Times New Roman" w:hAnsi="Times New Roman" w:cs="Times New Roman"/>
          <w:color w:val="000000"/>
          <w:sz w:val="24"/>
          <w:szCs w:val="24"/>
        </w:rPr>
        <w:t xml:space="preserve"> </w:t>
      </w:r>
      <w:r w:rsidR="00406E34" w:rsidRPr="00716394">
        <w:rPr>
          <w:rFonts w:ascii="Times New Roman" w:eastAsia="Times New Roman" w:hAnsi="Times New Roman" w:cs="Times New Roman"/>
          <w:color w:val="000000"/>
          <w:sz w:val="24"/>
          <w:szCs w:val="24"/>
        </w:rPr>
        <w:t>the Defendant</w:t>
      </w:r>
      <w:r w:rsidR="00FE188C" w:rsidRPr="00716394">
        <w:rPr>
          <w:rFonts w:ascii="Times New Roman" w:eastAsia="Times New Roman" w:hAnsi="Times New Roman" w:cs="Times New Roman"/>
          <w:color w:val="000000"/>
          <w:sz w:val="24"/>
          <w:szCs w:val="24"/>
        </w:rPr>
        <w:t xml:space="preserve"> by his conduct</w:t>
      </w:r>
      <w:r w:rsidR="00406E34" w:rsidRPr="00716394">
        <w:rPr>
          <w:rFonts w:ascii="Times New Roman" w:eastAsia="Times New Roman" w:hAnsi="Times New Roman" w:cs="Times New Roman"/>
          <w:color w:val="000000"/>
          <w:sz w:val="24"/>
          <w:szCs w:val="24"/>
        </w:rPr>
        <w:t xml:space="preserve"> </w:t>
      </w:r>
      <w:r w:rsidR="002F0933" w:rsidRPr="00716394">
        <w:rPr>
          <w:rFonts w:ascii="Times New Roman" w:eastAsia="Times New Roman" w:hAnsi="Times New Roman" w:cs="Times New Roman"/>
          <w:color w:val="000000"/>
          <w:sz w:val="24"/>
          <w:szCs w:val="24"/>
        </w:rPr>
        <w:t>committed fraud which is directly attributable to him</w:t>
      </w:r>
      <w:r w:rsidR="00243E25" w:rsidRPr="00716394">
        <w:rPr>
          <w:rFonts w:ascii="Times New Roman" w:eastAsia="Times New Roman" w:hAnsi="Times New Roman" w:cs="Times New Roman"/>
          <w:color w:val="000000"/>
          <w:sz w:val="24"/>
          <w:szCs w:val="24"/>
        </w:rPr>
        <w:t>,</w:t>
      </w:r>
      <w:r w:rsidR="002F0933" w:rsidRPr="00716394">
        <w:rPr>
          <w:rFonts w:ascii="Times New Roman" w:eastAsia="Times New Roman" w:hAnsi="Times New Roman" w:cs="Times New Roman"/>
          <w:color w:val="000000"/>
          <w:sz w:val="24"/>
          <w:szCs w:val="24"/>
        </w:rPr>
        <w:t xml:space="preserve"> and as such loses protection as </w:t>
      </w:r>
      <w:r w:rsidR="002F0933" w:rsidRPr="00716394">
        <w:rPr>
          <w:rFonts w:ascii="Times New Roman" w:eastAsia="Times New Roman" w:hAnsi="Times New Roman" w:cs="Times New Roman"/>
          <w:i/>
          <w:color w:val="000000"/>
          <w:sz w:val="24"/>
          <w:szCs w:val="24"/>
        </w:rPr>
        <w:t>bona fide</w:t>
      </w:r>
      <w:r w:rsidR="002F0933" w:rsidRPr="00716394">
        <w:rPr>
          <w:rFonts w:ascii="Times New Roman" w:eastAsia="Times New Roman" w:hAnsi="Times New Roman" w:cs="Times New Roman"/>
          <w:color w:val="000000"/>
          <w:sz w:val="24"/>
          <w:szCs w:val="24"/>
        </w:rPr>
        <w:t xml:space="preserve"> purchase</w:t>
      </w:r>
      <w:r w:rsidR="00406E34" w:rsidRPr="00716394">
        <w:rPr>
          <w:rFonts w:ascii="Times New Roman" w:eastAsia="Times New Roman" w:hAnsi="Times New Roman" w:cs="Times New Roman"/>
          <w:color w:val="000000"/>
          <w:sz w:val="24"/>
          <w:szCs w:val="24"/>
        </w:rPr>
        <w:t>r,</w:t>
      </w:r>
      <w:r w:rsidR="002F0933" w:rsidRPr="00716394">
        <w:rPr>
          <w:rFonts w:ascii="Times New Roman" w:eastAsia="Times New Roman" w:hAnsi="Times New Roman" w:cs="Times New Roman"/>
          <w:color w:val="000000"/>
          <w:sz w:val="24"/>
          <w:szCs w:val="24"/>
        </w:rPr>
        <w:t xml:space="preserve"> which </w:t>
      </w:r>
      <w:r w:rsidR="00406E34" w:rsidRPr="00716394">
        <w:rPr>
          <w:rFonts w:ascii="Times New Roman" w:eastAsia="Times New Roman" w:hAnsi="Times New Roman" w:cs="Times New Roman"/>
          <w:color w:val="000000"/>
          <w:sz w:val="24"/>
          <w:szCs w:val="24"/>
        </w:rPr>
        <w:t>renders his title impeachable.</w:t>
      </w:r>
    </w:p>
    <w:p w:rsidR="002F0933" w:rsidRPr="00716394" w:rsidRDefault="00243E25" w:rsidP="002F0933">
      <w:pPr>
        <w:spacing w:line="360" w:lineRule="auto"/>
        <w:jc w:val="both"/>
        <w:rPr>
          <w:rFonts w:ascii="Times New Roman" w:hAnsi="Times New Roman" w:cs="Times New Roman"/>
          <w:sz w:val="24"/>
          <w:szCs w:val="24"/>
        </w:rPr>
      </w:pPr>
      <w:r w:rsidRPr="00716394">
        <w:rPr>
          <w:rFonts w:ascii="Times New Roman" w:eastAsia="Times New Roman" w:hAnsi="Times New Roman" w:cs="Times New Roman"/>
          <w:color w:val="000000"/>
          <w:sz w:val="24"/>
          <w:szCs w:val="24"/>
        </w:rPr>
        <w:t xml:space="preserve">At the same time, </w:t>
      </w:r>
      <w:r w:rsidR="00406E34" w:rsidRPr="00716394">
        <w:rPr>
          <w:rFonts w:ascii="Times New Roman" w:eastAsia="Times New Roman" w:hAnsi="Times New Roman" w:cs="Times New Roman"/>
          <w:color w:val="000000"/>
          <w:sz w:val="24"/>
          <w:szCs w:val="24"/>
        </w:rPr>
        <w:t xml:space="preserve">I </w:t>
      </w:r>
      <w:r w:rsidRPr="00716394">
        <w:rPr>
          <w:rFonts w:ascii="Times New Roman" w:eastAsia="Times New Roman" w:hAnsi="Times New Roman" w:cs="Times New Roman"/>
          <w:color w:val="000000"/>
          <w:sz w:val="24"/>
          <w:szCs w:val="24"/>
        </w:rPr>
        <w:t xml:space="preserve">have failed </w:t>
      </w:r>
      <w:r w:rsidR="00406E34" w:rsidRPr="00716394">
        <w:rPr>
          <w:rFonts w:ascii="Times New Roman" w:eastAsia="Times New Roman" w:hAnsi="Times New Roman" w:cs="Times New Roman"/>
          <w:color w:val="000000"/>
          <w:sz w:val="24"/>
          <w:szCs w:val="24"/>
        </w:rPr>
        <w:t xml:space="preserve">find any relevance </w:t>
      </w:r>
      <w:r w:rsidRPr="00716394">
        <w:rPr>
          <w:rFonts w:ascii="Times New Roman" w:eastAsia="Times New Roman" w:hAnsi="Times New Roman" w:cs="Times New Roman"/>
          <w:color w:val="000000"/>
          <w:sz w:val="24"/>
          <w:szCs w:val="24"/>
        </w:rPr>
        <w:t xml:space="preserve">to the </w:t>
      </w:r>
      <w:r w:rsidRPr="00716394">
        <w:rPr>
          <w:rFonts w:ascii="Times New Roman" w:hAnsi="Times New Roman" w:cs="Times New Roman"/>
          <w:sz w:val="24"/>
          <w:szCs w:val="24"/>
        </w:rPr>
        <w:t xml:space="preserve">Defendant’s </w:t>
      </w:r>
      <w:r w:rsidR="00C8242A" w:rsidRPr="00716394">
        <w:rPr>
          <w:rFonts w:ascii="Times New Roman" w:hAnsi="Times New Roman" w:cs="Times New Roman"/>
          <w:sz w:val="24"/>
          <w:szCs w:val="24"/>
        </w:rPr>
        <w:t>reference to</w:t>
      </w:r>
      <w:r w:rsidR="00406E34" w:rsidRPr="00716394">
        <w:rPr>
          <w:rFonts w:ascii="Times New Roman" w:eastAsia="Times New Roman" w:hAnsi="Times New Roman" w:cs="Times New Roman"/>
          <w:color w:val="000000"/>
          <w:sz w:val="24"/>
          <w:szCs w:val="24"/>
        </w:rPr>
        <w:t xml:space="preserve"> the adjacent piece of land </w:t>
      </w:r>
      <w:r w:rsidR="002F0933" w:rsidRPr="00716394">
        <w:rPr>
          <w:rFonts w:ascii="Times New Roman" w:hAnsi="Times New Roman" w:cs="Times New Roman"/>
          <w:sz w:val="24"/>
          <w:szCs w:val="24"/>
        </w:rPr>
        <w:t>belonging to</w:t>
      </w:r>
      <w:r w:rsidR="00406E34" w:rsidRPr="00716394">
        <w:rPr>
          <w:rFonts w:ascii="Times New Roman" w:hAnsi="Times New Roman" w:cs="Times New Roman"/>
          <w:sz w:val="24"/>
          <w:szCs w:val="24"/>
        </w:rPr>
        <w:t xml:space="preserve"> one</w:t>
      </w:r>
      <w:r w:rsidR="002F0933" w:rsidRPr="00716394">
        <w:rPr>
          <w:rFonts w:ascii="Times New Roman" w:hAnsi="Times New Roman" w:cs="Times New Roman"/>
          <w:sz w:val="24"/>
          <w:szCs w:val="24"/>
        </w:rPr>
        <w:t xml:space="preserve"> M</w:t>
      </w:r>
      <w:r w:rsidR="00AE45AF" w:rsidRPr="00716394">
        <w:rPr>
          <w:rFonts w:ascii="Times New Roman" w:hAnsi="Times New Roman" w:cs="Times New Roman"/>
          <w:sz w:val="24"/>
          <w:szCs w:val="24"/>
        </w:rPr>
        <w:t>utinwa Nakanwagi</w:t>
      </w:r>
      <w:r w:rsidR="00406E34" w:rsidRPr="00716394">
        <w:rPr>
          <w:rFonts w:ascii="Times New Roman" w:hAnsi="Times New Roman" w:cs="Times New Roman"/>
          <w:sz w:val="24"/>
          <w:szCs w:val="24"/>
        </w:rPr>
        <w:t xml:space="preserve"> because it</w:t>
      </w:r>
      <w:r w:rsidR="00AE45AF" w:rsidRPr="00716394">
        <w:rPr>
          <w:rFonts w:ascii="Times New Roman" w:hAnsi="Times New Roman" w:cs="Times New Roman"/>
          <w:sz w:val="24"/>
          <w:szCs w:val="24"/>
        </w:rPr>
        <w:t xml:space="preserve"> is</w:t>
      </w:r>
      <w:r w:rsidR="002F0933" w:rsidRPr="00716394">
        <w:rPr>
          <w:rFonts w:ascii="Times New Roman" w:hAnsi="Times New Roman" w:cs="Times New Roman"/>
          <w:sz w:val="24"/>
          <w:szCs w:val="24"/>
        </w:rPr>
        <w:t xml:space="preserve"> a separate piece of land from the one the Plaintiffs are </w:t>
      </w:r>
      <w:r w:rsidR="00C8242A" w:rsidRPr="00716394">
        <w:rPr>
          <w:rFonts w:ascii="Times New Roman" w:hAnsi="Times New Roman" w:cs="Times New Roman"/>
          <w:sz w:val="24"/>
          <w:szCs w:val="24"/>
        </w:rPr>
        <w:t xml:space="preserve">now </w:t>
      </w:r>
      <w:r w:rsidR="002F0933" w:rsidRPr="00716394">
        <w:rPr>
          <w:rFonts w:ascii="Times New Roman" w:hAnsi="Times New Roman" w:cs="Times New Roman"/>
          <w:sz w:val="24"/>
          <w:szCs w:val="24"/>
        </w:rPr>
        <w:t xml:space="preserve">litigating about. The description of the suit land is </w:t>
      </w:r>
      <w:r w:rsidR="00C8242A" w:rsidRPr="00716394">
        <w:rPr>
          <w:rFonts w:ascii="Times New Roman" w:hAnsi="Times New Roman" w:cs="Times New Roman"/>
          <w:sz w:val="24"/>
          <w:szCs w:val="24"/>
        </w:rPr>
        <w:t>succinctly</w:t>
      </w:r>
      <w:r w:rsidR="002F0933" w:rsidRPr="00716394">
        <w:rPr>
          <w:rFonts w:ascii="Times New Roman" w:hAnsi="Times New Roman" w:cs="Times New Roman"/>
          <w:sz w:val="24"/>
          <w:szCs w:val="24"/>
        </w:rPr>
        <w:t xml:space="preserve"> clear in </w:t>
      </w:r>
      <w:r w:rsidR="002F0933" w:rsidRPr="00716394">
        <w:rPr>
          <w:rFonts w:ascii="Times New Roman" w:hAnsi="Times New Roman" w:cs="Times New Roman"/>
          <w:i/>
          <w:sz w:val="24"/>
          <w:szCs w:val="24"/>
        </w:rPr>
        <w:t xml:space="preserve">Exhibit P1 and D1 </w:t>
      </w:r>
      <w:r w:rsidR="00406E34" w:rsidRPr="00716394">
        <w:rPr>
          <w:rFonts w:ascii="Times New Roman" w:hAnsi="Times New Roman" w:cs="Times New Roman"/>
          <w:sz w:val="24"/>
          <w:szCs w:val="24"/>
        </w:rPr>
        <w:t>copies of t</w:t>
      </w:r>
      <w:r w:rsidR="002F0933" w:rsidRPr="00716394">
        <w:rPr>
          <w:rFonts w:ascii="Times New Roman" w:hAnsi="Times New Roman" w:cs="Times New Roman"/>
          <w:sz w:val="24"/>
          <w:szCs w:val="24"/>
        </w:rPr>
        <w:t xml:space="preserve">he certificate of title.  If the Plaintiffs </w:t>
      </w:r>
      <w:r w:rsidR="00C8242A" w:rsidRPr="00716394">
        <w:rPr>
          <w:rFonts w:ascii="Times New Roman" w:hAnsi="Times New Roman" w:cs="Times New Roman"/>
          <w:sz w:val="24"/>
          <w:szCs w:val="24"/>
        </w:rPr>
        <w:t xml:space="preserve">currently </w:t>
      </w:r>
      <w:r w:rsidR="002F0933" w:rsidRPr="00716394">
        <w:rPr>
          <w:rFonts w:ascii="Times New Roman" w:hAnsi="Times New Roman" w:cs="Times New Roman"/>
          <w:sz w:val="24"/>
          <w:szCs w:val="24"/>
        </w:rPr>
        <w:t xml:space="preserve">occupy that particular piece of </w:t>
      </w:r>
      <w:r w:rsidR="00C8242A" w:rsidRPr="00716394">
        <w:rPr>
          <w:rFonts w:ascii="Times New Roman" w:hAnsi="Times New Roman" w:cs="Times New Roman"/>
          <w:sz w:val="24"/>
          <w:szCs w:val="24"/>
        </w:rPr>
        <w:t>land, such</w:t>
      </w:r>
      <w:r w:rsidR="002F0933" w:rsidRPr="00716394">
        <w:rPr>
          <w:rFonts w:ascii="Times New Roman" w:hAnsi="Times New Roman" w:cs="Times New Roman"/>
          <w:sz w:val="24"/>
          <w:szCs w:val="24"/>
        </w:rPr>
        <w:t xml:space="preserve"> </w:t>
      </w:r>
      <w:r w:rsidR="00C8242A" w:rsidRPr="00716394">
        <w:rPr>
          <w:rFonts w:ascii="Times New Roman" w:hAnsi="Times New Roman" w:cs="Times New Roman"/>
          <w:sz w:val="24"/>
          <w:szCs w:val="24"/>
        </w:rPr>
        <w:t xml:space="preserve">ought to be </w:t>
      </w:r>
      <w:r w:rsidR="002F0933" w:rsidRPr="00716394">
        <w:rPr>
          <w:rFonts w:ascii="Times New Roman" w:hAnsi="Times New Roman" w:cs="Times New Roman"/>
          <w:sz w:val="24"/>
          <w:szCs w:val="24"/>
        </w:rPr>
        <w:t xml:space="preserve">a subject of a different </w:t>
      </w:r>
      <w:r w:rsidR="00406E34" w:rsidRPr="00716394">
        <w:rPr>
          <w:rFonts w:ascii="Times New Roman" w:hAnsi="Times New Roman" w:cs="Times New Roman"/>
          <w:sz w:val="24"/>
          <w:szCs w:val="24"/>
        </w:rPr>
        <w:t xml:space="preserve">case altogether, but </w:t>
      </w:r>
      <w:r w:rsidR="002F0933" w:rsidRPr="00716394">
        <w:rPr>
          <w:rFonts w:ascii="Times New Roman" w:hAnsi="Times New Roman" w:cs="Times New Roman"/>
          <w:sz w:val="24"/>
          <w:szCs w:val="24"/>
        </w:rPr>
        <w:t>should not be used as a diversionary ploy against the real claim of the Plaintiffs in the suit land</w:t>
      </w:r>
      <w:r w:rsidR="00DC2A94" w:rsidRPr="00716394">
        <w:rPr>
          <w:rFonts w:ascii="Times New Roman" w:hAnsi="Times New Roman" w:cs="Times New Roman"/>
          <w:sz w:val="24"/>
          <w:szCs w:val="24"/>
        </w:rPr>
        <w:t xml:space="preserve"> in this case</w:t>
      </w:r>
      <w:r w:rsidR="002F0933" w:rsidRPr="00716394">
        <w:rPr>
          <w:rFonts w:ascii="Times New Roman" w:hAnsi="Times New Roman" w:cs="Times New Roman"/>
          <w:sz w:val="24"/>
          <w:szCs w:val="24"/>
        </w:rPr>
        <w:t>.</w:t>
      </w:r>
    </w:p>
    <w:p w:rsidR="002F0933" w:rsidRPr="00716394" w:rsidRDefault="00C8242A" w:rsidP="002F0933">
      <w:pPr>
        <w:spacing w:line="360" w:lineRule="auto"/>
        <w:jc w:val="both"/>
        <w:rPr>
          <w:rFonts w:ascii="Times New Roman" w:hAnsi="Times New Roman" w:cs="Times New Roman"/>
          <w:sz w:val="24"/>
          <w:szCs w:val="24"/>
        </w:rPr>
      </w:pPr>
      <w:r w:rsidRPr="00716394">
        <w:rPr>
          <w:rFonts w:ascii="Times New Roman" w:hAnsi="Times New Roman" w:cs="Times New Roman"/>
          <w:sz w:val="24"/>
          <w:szCs w:val="24"/>
        </w:rPr>
        <w:t>I further find that t</w:t>
      </w:r>
      <w:r w:rsidR="002F0933" w:rsidRPr="00716394">
        <w:rPr>
          <w:rFonts w:ascii="Times New Roman" w:hAnsi="Times New Roman" w:cs="Times New Roman"/>
          <w:sz w:val="24"/>
          <w:szCs w:val="24"/>
        </w:rPr>
        <w:t xml:space="preserve">he </w:t>
      </w:r>
      <w:r w:rsidR="00DC2A94" w:rsidRPr="00716394">
        <w:rPr>
          <w:rFonts w:ascii="Times New Roman" w:hAnsi="Times New Roman" w:cs="Times New Roman"/>
          <w:sz w:val="24"/>
          <w:szCs w:val="24"/>
        </w:rPr>
        <w:t>Defendant fails the test of</w:t>
      </w:r>
      <w:r w:rsidR="00D67768" w:rsidRPr="00716394">
        <w:rPr>
          <w:rFonts w:ascii="Times New Roman" w:hAnsi="Times New Roman" w:cs="Times New Roman"/>
          <w:sz w:val="24"/>
          <w:szCs w:val="24"/>
        </w:rPr>
        <w:t xml:space="preserve"> a </w:t>
      </w:r>
      <w:r w:rsidR="00D67768" w:rsidRPr="00716394">
        <w:rPr>
          <w:rFonts w:ascii="Times New Roman" w:hAnsi="Times New Roman" w:cs="Times New Roman"/>
          <w:i/>
          <w:sz w:val="24"/>
          <w:szCs w:val="24"/>
        </w:rPr>
        <w:t>bona fide</w:t>
      </w:r>
      <w:r w:rsidR="00D67768" w:rsidRPr="00716394">
        <w:rPr>
          <w:rFonts w:ascii="Times New Roman" w:hAnsi="Times New Roman" w:cs="Times New Roman"/>
          <w:sz w:val="24"/>
          <w:szCs w:val="24"/>
        </w:rPr>
        <w:t xml:space="preserve"> purchase</w:t>
      </w:r>
      <w:r w:rsidR="00DC2A94" w:rsidRPr="00716394">
        <w:rPr>
          <w:rFonts w:ascii="Times New Roman" w:hAnsi="Times New Roman" w:cs="Times New Roman"/>
          <w:sz w:val="24"/>
          <w:szCs w:val="24"/>
        </w:rPr>
        <w:t>r</w:t>
      </w:r>
      <w:r w:rsidR="00D67768" w:rsidRPr="00716394">
        <w:rPr>
          <w:rFonts w:ascii="Times New Roman" w:hAnsi="Times New Roman" w:cs="Times New Roman"/>
          <w:sz w:val="24"/>
          <w:szCs w:val="24"/>
        </w:rPr>
        <w:t xml:space="preserve"> owing to the fact </w:t>
      </w:r>
      <w:r w:rsidR="002F0933" w:rsidRPr="00716394">
        <w:rPr>
          <w:rFonts w:ascii="Times New Roman" w:hAnsi="Times New Roman" w:cs="Times New Roman"/>
          <w:sz w:val="24"/>
          <w:szCs w:val="24"/>
        </w:rPr>
        <w:t xml:space="preserve">that by 2008 when the he purportedly purchased </w:t>
      </w:r>
      <w:r w:rsidR="00D67768" w:rsidRPr="00716394">
        <w:rPr>
          <w:rFonts w:ascii="Times New Roman" w:hAnsi="Times New Roman" w:cs="Times New Roman"/>
          <w:sz w:val="24"/>
          <w:szCs w:val="24"/>
        </w:rPr>
        <w:t xml:space="preserve">suit </w:t>
      </w:r>
      <w:r w:rsidR="002F0933" w:rsidRPr="00716394">
        <w:rPr>
          <w:rFonts w:ascii="Times New Roman" w:hAnsi="Times New Roman" w:cs="Times New Roman"/>
          <w:sz w:val="24"/>
          <w:szCs w:val="24"/>
        </w:rPr>
        <w:t>land</w:t>
      </w:r>
      <w:r w:rsidRPr="00716394">
        <w:rPr>
          <w:rFonts w:ascii="Times New Roman" w:hAnsi="Times New Roman" w:cs="Times New Roman"/>
          <w:sz w:val="24"/>
          <w:szCs w:val="24"/>
        </w:rPr>
        <w:t>,</w:t>
      </w:r>
      <w:r w:rsidR="002F0933" w:rsidRPr="00716394">
        <w:rPr>
          <w:rFonts w:ascii="Times New Roman" w:hAnsi="Times New Roman" w:cs="Times New Roman"/>
          <w:sz w:val="24"/>
          <w:szCs w:val="24"/>
        </w:rPr>
        <w:t xml:space="preserve"> the vendor John Sekimpi was already battling a court case with the Plaintiffs in respect of the land. </w:t>
      </w:r>
      <w:r w:rsidR="00D67768" w:rsidRPr="00716394">
        <w:rPr>
          <w:rFonts w:ascii="Times New Roman" w:hAnsi="Times New Roman" w:cs="Times New Roman"/>
          <w:sz w:val="24"/>
          <w:szCs w:val="24"/>
        </w:rPr>
        <w:t>Court record show</w:t>
      </w:r>
      <w:r w:rsidR="00DC2A94" w:rsidRPr="00716394">
        <w:rPr>
          <w:rFonts w:ascii="Times New Roman" w:hAnsi="Times New Roman" w:cs="Times New Roman"/>
          <w:sz w:val="24"/>
          <w:szCs w:val="24"/>
        </w:rPr>
        <w:t>s</w:t>
      </w:r>
      <w:r w:rsidR="00D67768" w:rsidRPr="00716394">
        <w:rPr>
          <w:rFonts w:ascii="Times New Roman" w:hAnsi="Times New Roman" w:cs="Times New Roman"/>
          <w:sz w:val="24"/>
          <w:szCs w:val="24"/>
        </w:rPr>
        <w:t xml:space="preserve"> that o</w:t>
      </w:r>
      <w:r w:rsidRPr="00716394">
        <w:rPr>
          <w:rFonts w:ascii="Times New Roman" w:hAnsi="Times New Roman" w:cs="Times New Roman"/>
          <w:sz w:val="24"/>
          <w:szCs w:val="24"/>
        </w:rPr>
        <w:t>n 15/10/2008</w:t>
      </w:r>
      <w:r w:rsidR="00D67768" w:rsidRPr="00716394">
        <w:rPr>
          <w:rFonts w:ascii="Times New Roman" w:hAnsi="Times New Roman" w:cs="Times New Roman"/>
          <w:sz w:val="24"/>
          <w:szCs w:val="24"/>
        </w:rPr>
        <w:t xml:space="preserve"> the </w:t>
      </w:r>
      <w:r w:rsidR="002F0933" w:rsidRPr="00716394">
        <w:rPr>
          <w:rFonts w:ascii="Times New Roman" w:hAnsi="Times New Roman" w:cs="Times New Roman"/>
          <w:sz w:val="24"/>
          <w:szCs w:val="24"/>
        </w:rPr>
        <w:t xml:space="preserve">Court issued an interim order restraining John Sekimpi </w:t>
      </w:r>
      <w:r w:rsidR="002F0933" w:rsidRPr="00716394">
        <w:rPr>
          <w:rFonts w:ascii="Times New Roman" w:hAnsi="Times New Roman" w:cs="Times New Roman"/>
          <w:i/>
          <w:sz w:val="24"/>
          <w:szCs w:val="24"/>
        </w:rPr>
        <w:t>“and his successors in title”</w:t>
      </w:r>
      <w:r w:rsidR="002F0933" w:rsidRPr="00716394">
        <w:rPr>
          <w:rFonts w:ascii="Times New Roman" w:hAnsi="Times New Roman" w:cs="Times New Roman"/>
          <w:sz w:val="24"/>
          <w:szCs w:val="24"/>
        </w:rPr>
        <w:t xml:space="preserve"> from trespassing, evicting or in any way dealing with the</w:t>
      </w:r>
      <w:r w:rsidR="00D67768" w:rsidRPr="00716394">
        <w:rPr>
          <w:rFonts w:ascii="Times New Roman" w:hAnsi="Times New Roman" w:cs="Times New Roman"/>
          <w:sz w:val="24"/>
          <w:szCs w:val="24"/>
        </w:rPr>
        <w:t xml:space="preserve"> suit</w:t>
      </w:r>
      <w:r w:rsidR="002F0933" w:rsidRPr="00716394">
        <w:rPr>
          <w:rFonts w:ascii="Times New Roman" w:hAnsi="Times New Roman" w:cs="Times New Roman"/>
          <w:sz w:val="24"/>
          <w:szCs w:val="24"/>
        </w:rPr>
        <w:t xml:space="preserve"> land. On 03/02/2009 when the lawyers of John Sekimpi sought to add the current Defendant to the suit </w:t>
      </w:r>
      <w:r w:rsidR="00D67768" w:rsidRPr="00716394">
        <w:rPr>
          <w:rFonts w:ascii="Times New Roman" w:hAnsi="Times New Roman" w:cs="Times New Roman"/>
          <w:sz w:val="24"/>
          <w:szCs w:val="24"/>
        </w:rPr>
        <w:t>the C</w:t>
      </w:r>
      <w:r w:rsidR="002F0933" w:rsidRPr="00716394">
        <w:rPr>
          <w:rFonts w:ascii="Times New Roman" w:hAnsi="Times New Roman" w:cs="Times New Roman"/>
          <w:sz w:val="24"/>
          <w:szCs w:val="24"/>
        </w:rPr>
        <w:t xml:space="preserve">ourt further ordered that; </w:t>
      </w:r>
      <w:r w:rsidR="002F0933" w:rsidRPr="00716394">
        <w:rPr>
          <w:rFonts w:ascii="Times New Roman" w:hAnsi="Times New Roman" w:cs="Times New Roman"/>
          <w:i/>
          <w:sz w:val="24"/>
          <w:szCs w:val="24"/>
        </w:rPr>
        <w:t>“meanwhile the interim order subsists.”</w:t>
      </w:r>
      <w:r w:rsidR="002F0933" w:rsidRPr="00716394">
        <w:rPr>
          <w:rFonts w:ascii="Times New Roman" w:hAnsi="Times New Roman" w:cs="Times New Roman"/>
          <w:sz w:val="24"/>
          <w:szCs w:val="24"/>
        </w:rPr>
        <w:t xml:space="preserve"> The existence of the court case and the </w:t>
      </w:r>
      <w:r w:rsidR="00DC2A94" w:rsidRPr="00716394">
        <w:rPr>
          <w:rFonts w:ascii="Times New Roman" w:hAnsi="Times New Roman" w:cs="Times New Roman"/>
          <w:sz w:val="24"/>
          <w:szCs w:val="24"/>
        </w:rPr>
        <w:t xml:space="preserve">court </w:t>
      </w:r>
      <w:r w:rsidR="002F0933" w:rsidRPr="00716394">
        <w:rPr>
          <w:rFonts w:ascii="Times New Roman" w:hAnsi="Times New Roman" w:cs="Times New Roman"/>
          <w:sz w:val="24"/>
          <w:szCs w:val="24"/>
        </w:rPr>
        <w:t xml:space="preserve">orders </w:t>
      </w:r>
      <w:r w:rsidR="00DC2A94" w:rsidRPr="00716394">
        <w:rPr>
          <w:rFonts w:ascii="Times New Roman" w:hAnsi="Times New Roman" w:cs="Times New Roman"/>
          <w:sz w:val="24"/>
          <w:szCs w:val="24"/>
        </w:rPr>
        <w:t>relating to</w:t>
      </w:r>
      <w:r w:rsidR="002F0933" w:rsidRPr="00716394">
        <w:rPr>
          <w:rFonts w:ascii="Times New Roman" w:hAnsi="Times New Roman" w:cs="Times New Roman"/>
          <w:sz w:val="24"/>
          <w:szCs w:val="24"/>
        </w:rPr>
        <w:t xml:space="preserve"> ownership of the suit land are facts the Defendant was </w:t>
      </w:r>
      <w:r w:rsidR="00D67768" w:rsidRPr="00716394">
        <w:rPr>
          <w:rFonts w:ascii="Times New Roman" w:hAnsi="Times New Roman" w:cs="Times New Roman"/>
          <w:sz w:val="24"/>
          <w:szCs w:val="24"/>
        </w:rPr>
        <w:t xml:space="preserve">and </w:t>
      </w:r>
      <w:r w:rsidR="002F0933" w:rsidRPr="00716394">
        <w:rPr>
          <w:rFonts w:ascii="Times New Roman" w:hAnsi="Times New Roman" w:cs="Times New Roman"/>
          <w:sz w:val="24"/>
          <w:szCs w:val="24"/>
        </w:rPr>
        <w:t xml:space="preserve">or </w:t>
      </w:r>
      <w:r w:rsidRPr="00716394">
        <w:rPr>
          <w:rFonts w:ascii="Times New Roman" w:hAnsi="Times New Roman" w:cs="Times New Roman"/>
          <w:sz w:val="24"/>
          <w:szCs w:val="24"/>
        </w:rPr>
        <w:t>ought to</w:t>
      </w:r>
      <w:r w:rsidR="002F0933" w:rsidRPr="00716394">
        <w:rPr>
          <w:rFonts w:ascii="Times New Roman" w:hAnsi="Times New Roman" w:cs="Times New Roman"/>
          <w:sz w:val="24"/>
          <w:szCs w:val="24"/>
        </w:rPr>
        <w:t xml:space="preserve"> have been reasonably aware</w:t>
      </w:r>
      <w:r w:rsidR="00D67768" w:rsidRPr="00716394">
        <w:rPr>
          <w:rFonts w:ascii="Times New Roman" w:hAnsi="Times New Roman" w:cs="Times New Roman"/>
          <w:sz w:val="24"/>
          <w:szCs w:val="24"/>
        </w:rPr>
        <w:t xml:space="preserve"> of</w:t>
      </w:r>
      <w:r w:rsidR="002F0933" w:rsidRPr="00716394">
        <w:rPr>
          <w:rFonts w:ascii="Times New Roman" w:hAnsi="Times New Roman" w:cs="Times New Roman"/>
          <w:sz w:val="24"/>
          <w:szCs w:val="24"/>
        </w:rPr>
        <w:t xml:space="preserve"> if he carried out any due diligence at all. The orders issued by court against John Sekimpi before the Defendant allegedly bought the suit land bound the Defendant as well as </w:t>
      </w:r>
      <w:r w:rsidRPr="00716394">
        <w:rPr>
          <w:rFonts w:ascii="Times New Roman" w:hAnsi="Times New Roman" w:cs="Times New Roman"/>
          <w:sz w:val="24"/>
          <w:szCs w:val="24"/>
        </w:rPr>
        <w:t xml:space="preserve">Sekimpi’s </w:t>
      </w:r>
      <w:r w:rsidR="002F0933" w:rsidRPr="00716394">
        <w:rPr>
          <w:rFonts w:ascii="Times New Roman" w:hAnsi="Times New Roman" w:cs="Times New Roman"/>
          <w:i/>
          <w:sz w:val="24"/>
          <w:szCs w:val="24"/>
        </w:rPr>
        <w:t>“successor in title</w:t>
      </w:r>
      <w:r w:rsidRPr="00716394">
        <w:rPr>
          <w:rFonts w:ascii="Times New Roman" w:hAnsi="Times New Roman" w:cs="Times New Roman"/>
          <w:i/>
          <w:sz w:val="24"/>
          <w:szCs w:val="24"/>
        </w:rPr>
        <w:t>.</w:t>
      </w:r>
      <w:r w:rsidR="002F0933" w:rsidRPr="00716394">
        <w:rPr>
          <w:rFonts w:ascii="Times New Roman" w:hAnsi="Times New Roman" w:cs="Times New Roman"/>
          <w:i/>
          <w:sz w:val="24"/>
          <w:szCs w:val="24"/>
        </w:rPr>
        <w:t>”</w:t>
      </w:r>
      <w:r w:rsidR="002F0933" w:rsidRPr="00716394">
        <w:rPr>
          <w:rFonts w:ascii="Times New Roman" w:hAnsi="Times New Roman" w:cs="Times New Roman"/>
          <w:sz w:val="24"/>
          <w:szCs w:val="24"/>
        </w:rPr>
        <w:t xml:space="preserve"> </w:t>
      </w:r>
    </w:p>
    <w:p w:rsidR="002F0933" w:rsidRPr="00716394" w:rsidRDefault="00C8242A" w:rsidP="002F0933">
      <w:pPr>
        <w:spacing w:line="360" w:lineRule="auto"/>
        <w:jc w:val="both"/>
        <w:rPr>
          <w:rFonts w:ascii="Times New Roman" w:hAnsi="Times New Roman" w:cs="Times New Roman"/>
          <w:sz w:val="24"/>
          <w:szCs w:val="24"/>
        </w:rPr>
      </w:pPr>
      <w:r w:rsidRPr="00716394">
        <w:rPr>
          <w:rFonts w:ascii="Times New Roman" w:hAnsi="Times New Roman" w:cs="Times New Roman"/>
          <w:sz w:val="24"/>
          <w:szCs w:val="24"/>
        </w:rPr>
        <w:t>C</w:t>
      </w:r>
      <w:r w:rsidR="002F0933" w:rsidRPr="00716394">
        <w:rPr>
          <w:rFonts w:ascii="Times New Roman" w:hAnsi="Times New Roman" w:cs="Times New Roman"/>
          <w:sz w:val="24"/>
          <w:szCs w:val="24"/>
        </w:rPr>
        <w:t xml:space="preserve">ourt orders are orders </w:t>
      </w:r>
      <w:r w:rsidR="002F0933" w:rsidRPr="00716394">
        <w:rPr>
          <w:rFonts w:ascii="Times New Roman" w:hAnsi="Times New Roman" w:cs="Times New Roman"/>
          <w:i/>
          <w:sz w:val="24"/>
          <w:szCs w:val="24"/>
        </w:rPr>
        <w:t>in rem</w:t>
      </w:r>
      <w:r w:rsidR="00D67768" w:rsidRPr="00716394">
        <w:rPr>
          <w:rFonts w:ascii="Times New Roman" w:hAnsi="Times New Roman" w:cs="Times New Roman"/>
          <w:sz w:val="24"/>
          <w:szCs w:val="24"/>
        </w:rPr>
        <w:t xml:space="preserve"> </w:t>
      </w:r>
      <w:r w:rsidR="002F0933" w:rsidRPr="00716394">
        <w:rPr>
          <w:rFonts w:ascii="Times New Roman" w:hAnsi="Times New Roman" w:cs="Times New Roman"/>
          <w:sz w:val="24"/>
          <w:szCs w:val="24"/>
        </w:rPr>
        <w:t xml:space="preserve">and are issued against the whole world. </w:t>
      </w:r>
      <w:r w:rsidR="00DC2A94" w:rsidRPr="00716394">
        <w:rPr>
          <w:rFonts w:ascii="Times New Roman" w:hAnsi="Times New Roman" w:cs="Times New Roman"/>
          <w:sz w:val="24"/>
          <w:szCs w:val="24"/>
        </w:rPr>
        <w:t>Court orders are not issued in vain and t</w:t>
      </w:r>
      <w:r w:rsidR="002F0933" w:rsidRPr="00716394">
        <w:rPr>
          <w:rFonts w:ascii="Times New Roman" w:hAnsi="Times New Roman" w:cs="Times New Roman"/>
          <w:sz w:val="24"/>
          <w:szCs w:val="24"/>
        </w:rPr>
        <w:t xml:space="preserve">hey bind everybody whether they are parties to the case or not in respect of the same subject matter of the suit. See: </w:t>
      </w:r>
      <w:r w:rsidR="002F0933" w:rsidRPr="00716394">
        <w:rPr>
          <w:rFonts w:ascii="Times New Roman" w:hAnsi="Times New Roman" w:cs="Times New Roman"/>
          <w:b/>
          <w:i/>
          <w:sz w:val="24"/>
          <w:szCs w:val="24"/>
        </w:rPr>
        <w:t xml:space="preserve">Bashaija Kazoora John </w:t>
      </w:r>
      <w:r w:rsidR="009001B2" w:rsidRPr="00716394">
        <w:rPr>
          <w:rFonts w:ascii="Times New Roman" w:hAnsi="Times New Roman" w:cs="Times New Roman"/>
          <w:b/>
          <w:i/>
          <w:sz w:val="24"/>
          <w:szCs w:val="24"/>
        </w:rPr>
        <w:t>v.</w:t>
      </w:r>
      <w:r w:rsidR="002F0933" w:rsidRPr="00716394">
        <w:rPr>
          <w:rFonts w:ascii="Times New Roman" w:hAnsi="Times New Roman" w:cs="Times New Roman"/>
          <w:b/>
          <w:i/>
          <w:sz w:val="24"/>
          <w:szCs w:val="24"/>
        </w:rPr>
        <w:t xml:space="preserve"> Bitekyerezo Medard </w:t>
      </w:r>
      <w:r w:rsidR="009001B2" w:rsidRPr="00716394">
        <w:rPr>
          <w:rFonts w:ascii="Times New Roman" w:hAnsi="Times New Roman" w:cs="Times New Roman"/>
          <w:b/>
          <w:i/>
          <w:sz w:val="24"/>
          <w:szCs w:val="24"/>
        </w:rPr>
        <w:t>&amp;the</w:t>
      </w:r>
      <w:r w:rsidR="002F0933" w:rsidRPr="00716394">
        <w:rPr>
          <w:rFonts w:ascii="Times New Roman" w:hAnsi="Times New Roman" w:cs="Times New Roman"/>
          <w:b/>
          <w:i/>
          <w:sz w:val="24"/>
          <w:szCs w:val="24"/>
        </w:rPr>
        <w:t xml:space="preserve"> Electoral Commission, H.C</w:t>
      </w:r>
      <w:r w:rsidRPr="00716394">
        <w:rPr>
          <w:rFonts w:ascii="Times New Roman" w:hAnsi="Times New Roman" w:cs="Times New Roman"/>
          <w:b/>
          <w:i/>
          <w:sz w:val="24"/>
          <w:szCs w:val="24"/>
        </w:rPr>
        <w:t>.</w:t>
      </w:r>
      <w:r w:rsidR="002F0933" w:rsidRPr="00716394">
        <w:rPr>
          <w:rFonts w:ascii="Times New Roman" w:hAnsi="Times New Roman" w:cs="Times New Roman"/>
          <w:b/>
          <w:i/>
          <w:sz w:val="24"/>
          <w:szCs w:val="24"/>
        </w:rPr>
        <w:t xml:space="preserve"> Election Petition No. HCT – 05 – CV – EP – 004 – 2004, per Bamugemereire J(unreported); Muriisa Nicholas v. Attorney General &amp; 3 O’rs , H.C</w:t>
      </w:r>
      <w:r w:rsidRPr="00716394">
        <w:rPr>
          <w:rFonts w:ascii="Times New Roman" w:hAnsi="Times New Roman" w:cs="Times New Roman"/>
          <w:b/>
          <w:i/>
          <w:sz w:val="24"/>
          <w:szCs w:val="24"/>
        </w:rPr>
        <w:t>.</w:t>
      </w:r>
      <w:r w:rsidR="002F0933" w:rsidRPr="00716394">
        <w:rPr>
          <w:rFonts w:ascii="Times New Roman" w:hAnsi="Times New Roman" w:cs="Times New Roman"/>
          <w:b/>
          <w:i/>
          <w:sz w:val="24"/>
          <w:szCs w:val="24"/>
        </w:rPr>
        <w:t xml:space="preserve"> Misc. Appl. No. 035 of 2012(unreported). </w:t>
      </w:r>
      <w:r w:rsidR="00D67768" w:rsidRPr="00716394">
        <w:rPr>
          <w:rFonts w:ascii="Times New Roman" w:hAnsi="Times New Roman" w:cs="Times New Roman"/>
          <w:sz w:val="24"/>
          <w:szCs w:val="24"/>
        </w:rPr>
        <w:t>With these observations,</w:t>
      </w:r>
      <w:r w:rsidR="002F0933" w:rsidRPr="00716394">
        <w:rPr>
          <w:rFonts w:ascii="Times New Roman" w:hAnsi="Times New Roman" w:cs="Times New Roman"/>
          <w:sz w:val="24"/>
          <w:szCs w:val="24"/>
        </w:rPr>
        <w:t xml:space="preserve"> I find that the defence of </w:t>
      </w:r>
      <w:r w:rsidR="002F0933" w:rsidRPr="00716394">
        <w:rPr>
          <w:rFonts w:ascii="Times New Roman" w:hAnsi="Times New Roman" w:cs="Times New Roman"/>
          <w:i/>
          <w:sz w:val="24"/>
          <w:szCs w:val="24"/>
        </w:rPr>
        <w:t>bona fide</w:t>
      </w:r>
      <w:r w:rsidR="002F0933" w:rsidRPr="00716394">
        <w:rPr>
          <w:rFonts w:ascii="Times New Roman" w:hAnsi="Times New Roman" w:cs="Times New Roman"/>
          <w:sz w:val="24"/>
          <w:szCs w:val="24"/>
        </w:rPr>
        <w:t xml:space="preserve"> purchaser is </w:t>
      </w:r>
      <w:r w:rsidR="00D67768" w:rsidRPr="00716394">
        <w:rPr>
          <w:rFonts w:ascii="Times New Roman" w:hAnsi="Times New Roman" w:cs="Times New Roman"/>
          <w:sz w:val="24"/>
          <w:szCs w:val="24"/>
        </w:rPr>
        <w:t>not available to the Defendant</w:t>
      </w:r>
      <w:r w:rsidR="002F0933" w:rsidRPr="00716394">
        <w:rPr>
          <w:rFonts w:ascii="Times New Roman" w:hAnsi="Times New Roman" w:cs="Times New Roman"/>
          <w:sz w:val="24"/>
          <w:szCs w:val="24"/>
        </w:rPr>
        <w:t xml:space="preserve"> in the circumstances.</w:t>
      </w:r>
    </w:p>
    <w:p w:rsidR="008105D9" w:rsidRPr="00716394" w:rsidRDefault="00C2759F" w:rsidP="008105D9">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next </w:t>
      </w:r>
      <w:r w:rsidR="009001B2" w:rsidRPr="00716394">
        <w:rPr>
          <w:rFonts w:ascii="Times New Roman" w:hAnsi="Times New Roman" w:cs="Times New Roman"/>
          <w:sz w:val="24"/>
          <w:szCs w:val="24"/>
        </w:rPr>
        <w:t xml:space="preserve">aspect of </w:t>
      </w:r>
      <w:r w:rsidR="009001B2" w:rsidRPr="00716394">
        <w:rPr>
          <w:rFonts w:ascii="Times New Roman" w:hAnsi="Times New Roman" w:cs="Times New Roman"/>
          <w:i/>
          <w:sz w:val="24"/>
          <w:szCs w:val="24"/>
        </w:rPr>
        <w:t>I</w:t>
      </w:r>
      <w:r w:rsidRPr="00716394">
        <w:rPr>
          <w:rFonts w:ascii="Times New Roman" w:hAnsi="Times New Roman" w:cs="Times New Roman"/>
          <w:i/>
          <w:sz w:val="24"/>
          <w:szCs w:val="24"/>
        </w:rPr>
        <w:t>ssue</w:t>
      </w:r>
      <w:r w:rsidR="009001B2" w:rsidRPr="00716394">
        <w:rPr>
          <w:rFonts w:ascii="Times New Roman" w:hAnsi="Times New Roman" w:cs="Times New Roman"/>
          <w:i/>
          <w:sz w:val="24"/>
          <w:szCs w:val="24"/>
        </w:rPr>
        <w:t xml:space="preserve"> No.2</w:t>
      </w:r>
      <w:r w:rsidRPr="00716394">
        <w:rPr>
          <w:rFonts w:ascii="Times New Roman" w:hAnsi="Times New Roman" w:cs="Times New Roman"/>
          <w:sz w:val="24"/>
          <w:szCs w:val="24"/>
        </w:rPr>
        <w:t xml:space="preserve"> relates to whether the Defendant was registered on the certificate of title through fraud, and if so whether the fraud is attributable to him.</w:t>
      </w:r>
      <w:r w:rsidR="002C2AB2" w:rsidRPr="00716394">
        <w:rPr>
          <w:rFonts w:ascii="Times New Roman" w:hAnsi="Times New Roman" w:cs="Times New Roman"/>
          <w:sz w:val="24"/>
          <w:szCs w:val="24"/>
        </w:rPr>
        <w:t xml:space="preserve"> </w:t>
      </w:r>
      <w:r w:rsidR="008105D9" w:rsidRPr="00716394">
        <w:rPr>
          <w:rFonts w:ascii="Times New Roman" w:hAnsi="Times New Roman" w:cs="Times New Roman"/>
          <w:sz w:val="24"/>
          <w:szCs w:val="24"/>
        </w:rPr>
        <w:t xml:space="preserve">The position of the law </w:t>
      </w:r>
      <w:r w:rsidR="008105D9" w:rsidRPr="00716394">
        <w:rPr>
          <w:rFonts w:ascii="Times New Roman" w:hAnsi="Times New Roman" w:cs="Times New Roman"/>
          <w:sz w:val="24"/>
          <w:szCs w:val="24"/>
        </w:rPr>
        <w:lastRenderedPageBreak/>
        <w:t xml:space="preserve">as relates to fraud is well settled. In the case of  </w:t>
      </w:r>
      <w:r w:rsidR="008105D9" w:rsidRPr="00716394">
        <w:rPr>
          <w:rFonts w:ascii="Times New Roman" w:hAnsi="Times New Roman" w:cs="Times New Roman"/>
          <w:b/>
          <w:i/>
          <w:sz w:val="24"/>
          <w:szCs w:val="24"/>
        </w:rPr>
        <w:t>Fredrick J. K</w:t>
      </w:r>
      <w:r w:rsidR="00D034C9" w:rsidRPr="00716394">
        <w:rPr>
          <w:rFonts w:ascii="Times New Roman" w:hAnsi="Times New Roman" w:cs="Times New Roman"/>
          <w:b/>
          <w:i/>
          <w:sz w:val="24"/>
          <w:szCs w:val="24"/>
        </w:rPr>
        <w:t>.</w:t>
      </w:r>
      <w:r w:rsidR="008105D9" w:rsidRPr="00716394">
        <w:rPr>
          <w:rFonts w:ascii="Times New Roman" w:hAnsi="Times New Roman" w:cs="Times New Roman"/>
          <w:b/>
          <w:i/>
          <w:sz w:val="24"/>
          <w:szCs w:val="24"/>
        </w:rPr>
        <w:t xml:space="preserve"> Zaabwe v. Orient Bank &amp; 5 O’rs, S.C</w:t>
      </w:r>
      <w:r w:rsidR="00D034C9" w:rsidRPr="00716394">
        <w:rPr>
          <w:rFonts w:ascii="Times New Roman" w:hAnsi="Times New Roman" w:cs="Times New Roman"/>
          <w:b/>
          <w:i/>
          <w:sz w:val="24"/>
          <w:szCs w:val="24"/>
        </w:rPr>
        <w:t>.</w:t>
      </w:r>
      <w:r w:rsidR="008105D9" w:rsidRPr="00716394">
        <w:rPr>
          <w:rFonts w:ascii="Times New Roman" w:hAnsi="Times New Roman" w:cs="Times New Roman"/>
          <w:b/>
          <w:i/>
          <w:sz w:val="24"/>
          <w:szCs w:val="24"/>
        </w:rPr>
        <w:t xml:space="preserve"> C</w:t>
      </w:r>
      <w:r w:rsidR="00D034C9" w:rsidRPr="00716394">
        <w:rPr>
          <w:rFonts w:ascii="Times New Roman" w:hAnsi="Times New Roman" w:cs="Times New Roman"/>
          <w:b/>
          <w:i/>
          <w:sz w:val="24"/>
          <w:szCs w:val="24"/>
        </w:rPr>
        <w:t>.A</w:t>
      </w:r>
      <w:r w:rsidR="008105D9" w:rsidRPr="00716394">
        <w:rPr>
          <w:rFonts w:ascii="Times New Roman" w:hAnsi="Times New Roman" w:cs="Times New Roman"/>
          <w:b/>
          <w:i/>
          <w:sz w:val="24"/>
          <w:szCs w:val="24"/>
        </w:rPr>
        <w:t xml:space="preserve"> No. 4 of 2006,</w:t>
      </w:r>
      <w:r w:rsidR="008105D9" w:rsidRPr="00716394">
        <w:rPr>
          <w:rFonts w:ascii="Times New Roman" w:hAnsi="Times New Roman" w:cs="Times New Roman"/>
          <w:sz w:val="24"/>
          <w:szCs w:val="24"/>
        </w:rPr>
        <w:t xml:space="preserve">(at page 28 of the lead judgment)Justice Katureebe JSC, relied on the definition of fraud taken from </w:t>
      </w:r>
      <w:r w:rsidR="008105D9" w:rsidRPr="00716394">
        <w:rPr>
          <w:rFonts w:ascii="Times New Roman" w:hAnsi="Times New Roman" w:cs="Times New Roman"/>
          <w:b/>
          <w:i/>
          <w:sz w:val="24"/>
          <w:szCs w:val="24"/>
        </w:rPr>
        <w:t>Black’s Law Dictionary, (6</w:t>
      </w:r>
      <w:r w:rsidR="008105D9" w:rsidRPr="00716394">
        <w:rPr>
          <w:rFonts w:ascii="Times New Roman" w:hAnsi="Times New Roman" w:cs="Times New Roman"/>
          <w:b/>
          <w:i/>
          <w:sz w:val="24"/>
          <w:szCs w:val="24"/>
          <w:vertAlign w:val="superscript"/>
        </w:rPr>
        <w:t>th</w:t>
      </w:r>
      <w:r w:rsidR="008105D9" w:rsidRPr="00716394">
        <w:rPr>
          <w:rFonts w:ascii="Times New Roman" w:hAnsi="Times New Roman" w:cs="Times New Roman"/>
          <w:b/>
          <w:i/>
          <w:sz w:val="24"/>
          <w:szCs w:val="24"/>
        </w:rPr>
        <w:t xml:space="preserve"> Ed) </w:t>
      </w:r>
      <w:r w:rsidR="00D034C9" w:rsidRPr="00716394">
        <w:rPr>
          <w:rFonts w:ascii="Times New Roman" w:hAnsi="Times New Roman" w:cs="Times New Roman"/>
          <w:b/>
          <w:i/>
          <w:sz w:val="24"/>
          <w:szCs w:val="24"/>
        </w:rPr>
        <w:t xml:space="preserve">at </w:t>
      </w:r>
      <w:r w:rsidR="008105D9" w:rsidRPr="00716394">
        <w:rPr>
          <w:rFonts w:ascii="Times New Roman" w:hAnsi="Times New Roman" w:cs="Times New Roman"/>
          <w:b/>
          <w:i/>
          <w:sz w:val="24"/>
          <w:szCs w:val="24"/>
        </w:rPr>
        <w:t>page 660</w:t>
      </w:r>
      <w:r w:rsidR="008105D9" w:rsidRPr="00716394">
        <w:rPr>
          <w:rFonts w:ascii="Times New Roman" w:hAnsi="Times New Roman" w:cs="Times New Roman"/>
          <w:sz w:val="24"/>
          <w:szCs w:val="24"/>
        </w:rPr>
        <w:t xml:space="preserve"> as follows</w:t>
      </w:r>
      <w:r w:rsidR="002C2AB2" w:rsidRPr="00716394">
        <w:rPr>
          <w:rFonts w:ascii="Times New Roman" w:hAnsi="Times New Roman" w:cs="Times New Roman"/>
          <w:sz w:val="24"/>
          <w:szCs w:val="24"/>
        </w:rPr>
        <w:t>;</w:t>
      </w:r>
      <w:r w:rsidR="008105D9" w:rsidRPr="00716394">
        <w:rPr>
          <w:rFonts w:ascii="Times New Roman" w:hAnsi="Times New Roman" w:cs="Times New Roman"/>
          <w:sz w:val="24"/>
          <w:szCs w:val="24"/>
        </w:rPr>
        <w:t xml:space="preserve"> </w:t>
      </w:r>
    </w:p>
    <w:p w:rsidR="008105D9" w:rsidRPr="00716394" w:rsidRDefault="008105D9" w:rsidP="008105D9">
      <w:pPr>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sz w:val="24"/>
          <w:szCs w:val="24"/>
        </w:rPr>
        <w:t>“</w:t>
      </w:r>
      <w:r w:rsidRPr="00716394">
        <w:rPr>
          <w:rFonts w:ascii="Times New Roman" w:hAnsi="Times New Roman" w:cs="Times New Roman"/>
          <w:b/>
          <w:i/>
          <w:sz w:val="24"/>
          <w:szCs w:val="24"/>
        </w:rPr>
        <w:t>An intentional perversion of truth for purposes of in</w:t>
      </w:r>
      <w:r w:rsidR="009001B2" w:rsidRPr="00716394">
        <w:rPr>
          <w:rFonts w:ascii="Times New Roman" w:hAnsi="Times New Roman" w:cs="Times New Roman"/>
          <w:b/>
          <w:i/>
          <w:sz w:val="24"/>
          <w:szCs w:val="24"/>
        </w:rPr>
        <w:t>ducing</w:t>
      </w:r>
      <w:r w:rsidRPr="00716394">
        <w:rPr>
          <w:rFonts w:ascii="Times New Roman" w:hAnsi="Times New Roman" w:cs="Times New Roman"/>
          <w:b/>
          <w:i/>
          <w:sz w:val="24"/>
          <w:szCs w:val="24"/>
        </w:rPr>
        <w:t xml:space="preserve">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whether it is by direct falsehood or innuendo by speech or silence, word of mouth or look or gesture… A generic term embracing all multifarious means which human ingenuity can devise and which are resorted to by one individual to get advantage over another by false suggestion or by suppression of truth and includes all surprise, trick, cunning dissembling and any unfair way by which another is cheated. “Bad faith” and fraud are synonymous and also synonymous of dishonesty, infidelity, faithlessness, perfidy, unfairness etc. ..As distinguished from negligence, it is always positive intentional. It comprises all acts, omissions and concealments involving a breach of a legal or equitable duty and resulting in damage to another. And includes anything calculated to deceive whether it be a single act or combination of circumstances, whether the suppression of truth or the suggestion of what is false whether it be by direct falsehood or by innuendo by speech, or by silence by word of mouth or by look or gesture.”</w:t>
      </w:r>
    </w:p>
    <w:p w:rsidR="008105D9" w:rsidRPr="00716394" w:rsidRDefault="008105D9" w:rsidP="008105D9">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The above extensive definition, in my view, encapsulates all aspects of what constitutes fraud.</w:t>
      </w:r>
      <w:r w:rsidR="009001B2" w:rsidRPr="00716394">
        <w:rPr>
          <w:rFonts w:ascii="Times New Roman" w:hAnsi="Times New Roman" w:cs="Times New Roman"/>
          <w:sz w:val="24"/>
          <w:szCs w:val="24"/>
        </w:rPr>
        <w:t xml:space="preserve"> </w:t>
      </w:r>
      <w:r w:rsidR="00D034C9" w:rsidRPr="00716394">
        <w:rPr>
          <w:rFonts w:ascii="Times New Roman" w:hAnsi="Times New Roman" w:cs="Times New Roman"/>
          <w:sz w:val="24"/>
          <w:szCs w:val="24"/>
        </w:rPr>
        <w:t xml:space="preserve">Further </w:t>
      </w:r>
      <w:r w:rsidRPr="00716394">
        <w:rPr>
          <w:rFonts w:ascii="Times New Roman" w:hAnsi="Times New Roman" w:cs="Times New Roman"/>
          <w:sz w:val="24"/>
          <w:szCs w:val="24"/>
        </w:rPr>
        <w:t xml:space="preserve">in the case of </w:t>
      </w:r>
      <w:r w:rsidRPr="00716394">
        <w:rPr>
          <w:rFonts w:ascii="Times New Roman" w:hAnsi="Times New Roman" w:cs="Times New Roman"/>
          <w:b/>
          <w:i/>
          <w:sz w:val="24"/>
          <w:szCs w:val="24"/>
        </w:rPr>
        <w:t>Kampala Battlers Ltd v. Damanico (U) Ltd.</w:t>
      </w:r>
      <w:r w:rsidR="00544F82" w:rsidRPr="00716394">
        <w:rPr>
          <w:rFonts w:ascii="Times New Roman" w:hAnsi="Times New Roman" w:cs="Times New Roman"/>
          <w:b/>
          <w:i/>
          <w:sz w:val="24"/>
          <w:szCs w:val="24"/>
        </w:rPr>
        <w:t>,</w:t>
      </w:r>
      <w:r w:rsidRPr="00716394">
        <w:rPr>
          <w:rFonts w:ascii="Times New Roman" w:hAnsi="Times New Roman" w:cs="Times New Roman"/>
          <w:b/>
          <w:i/>
          <w:sz w:val="24"/>
          <w:szCs w:val="24"/>
        </w:rPr>
        <w:t xml:space="preserve"> </w:t>
      </w:r>
      <w:r w:rsidR="00544F82" w:rsidRPr="00716394">
        <w:rPr>
          <w:rFonts w:ascii="Times New Roman" w:hAnsi="Times New Roman" w:cs="Times New Roman"/>
          <w:b/>
          <w:i/>
          <w:sz w:val="24"/>
          <w:szCs w:val="24"/>
        </w:rPr>
        <w:t xml:space="preserve">S.C.C.A No. 22of 1992, </w:t>
      </w:r>
      <w:r w:rsidRPr="00716394">
        <w:rPr>
          <w:rFonts w:ascii="Times New Roman" w:hAnsi="Times New Roman" w:cs="Times New Roman"/>
          <w:sz w:val="24"/>
          <w:szCs w:val="24"/>
        </w:rPr>
        <w:t>Wambuzi, CJ</w:t>
      </w:r>
      <w:r w:rsidRPr="00716394">
        <w:rPr>
          <w:rFonts w:ascii="Times New Roman" w:hAnsi="Times New Roman" w:cs="Times New Roman"/>
          <w:b/>
          <w:sz w:val="24"/>
          <w:szCs w:val="24"/>
        </w:rPr>
        <w:t xml:space="preserve"> (</w:t>
      </w:r>
      <w:r w:rsidRPr="00716394">
        <w:rPr>
          <w:rFonts w:ascii="Times New Roman" w:hAnsi="Times New Roman" w:cs="Times New Roman"/>
          <w:sz w:val="24"/>
          <w:szCs w:val="24"/>
        </w:rPr>
        <w:t>at page 5 of his judgment) quoting the trial judge on the definition of fraud that stated that;</w:t>
      </w:r>
    </w:p>
    <w:p w:rsidR="008105D9" w:rsidRPr="00716394" w:rsidRDefault="008105D9" w:rsidP="008105D9">
      <w:pPr>
        <w:spacing w:after="0" w:line="360" w:lineRule="auto"/>
        <w:ind w:left="720" w:firstLine="75"/>
        <w:jc w:val="both"/>
        <w:rPr>
          <w:rFonts w:ascii="Times New Roman" w:hAnsi="Times New Roman" w:cs="Times New Roman"/>
          <w:b/>
          <w:sz w:val="24"/>
          <w:szCs w:val="24"/>
        </w:rPr>
      </w:pPr>
      <w:r w:rsidRPr="00716394">
        <w:rPr>
          <w:rFonts w:ascii="Times New Roman" w:hAnsi="Times New Roman" w:cs="Times New Roman"/>
          <w:b/>
          <w:i/>
          <w:sz w:val="24"/>
          <w:szCs w:val="24"/>
        </w:rPr>
        <w:t>“It is well established that fraud means actual fraud or some act of dishonesty.”</w:t>
      </w:r>
    </w:p>
    <w:p w:rsidR="008105D9" w:rsidRPr="00716394" w:rsidRDefault="008105D9" w:rsidP="008105D9">
      <w:pPr>
        <w:spacing w:after="0" w:line="360" w:lineRule="auto"/>
        <w:jc w:val="both"/>
        <w:rPr>
          <w:rFonts w:ascii="Times New Roman" w:hAnsi="Times New Roman" w:cs="Times New Roman"/>
          <w:sz w:val="24"/>
          <w:szCs w:val="24"/>
        </w:rPr>
      </w:pPr>
      <w:r w:rsidRPr="00716394">
        <w:rPr>
          <w:rFonts w:ascii="Times New Roman" w:hAnsi="Times New Roman" w:cs="Times New Roman"/>
          <w:color w:val="000000"/>
          <w:sz w:val="24"/>
          <w:szCs w:val="24"/>
        </w:rPr>
        <w:t xml:space="preserve">In the case of </w:t>
      </w:r>
      <w:r w:rsidRPr="00716394">
        <w:rPr>
          <w:rFonts w:ascii="Times New Roman" w:hAnsi="Times New Roman" w:cs="Times New Roman"/>
          <w:b/>
          <w:i/>
          <w:color w:val="000000"/>
          <w:sz w:val="24"/>
          <w:szCs w:val="24"/>
        </w:rPr>
        <w:t xml:space="preserve">Waimiha Saw Milling Co. Ltd.v. Waione Timber Co. Ltd.(1926) A.C 101 at page 106, </w:t>
      </w:r>
      <w:r w:rsidRPr="00716394">
        <w:rPr>
          <w:rFonts w:ascii="Times New Roman" w:hAnsi="Times New Roman" w:cs="Times New Roman"/>
          <w:color w:val="000000"/>
          <w:sz w:val="24"/>
          <w:szCs w:val="24"/>
        </w:rPr>
        <w:t xml:space="preserve">it was held that fraud implies some act of dishonesty. Also in </w:t>
      </w:r>
      <w:r w:rsidRPr="00716394">
        <w:rPr>
          <w:rFonts w:ascii="Times New Roman" w:hAnsi="Times New Roman" w:cs="Times New Roman"/>
          <w:b/>
          <w:i/>
          <w:color w:val="000000"/>
          <w:sz w:val="24"/>
          <w:szCs w:val="24"/>
        </w:rPr>
        <w:t>Assets Co. v. Mere Roihi (1905) A.C 176,</w:t>
      </w:r>
      <w:r w:rsidRPr="00716394">
        <w:rPr>
          <w:rFonts w:ascii="Times New Roman" w:hAnsi="Times New Roman" w:cs="Times New Roman"/>
          <w:color w:val="000000"/>
          <w:sz w:val="24"/>
          <w:szCs w:val="24"/>
        </w:rPr>
        <w:t xml:space="preserve"> it was held that fraud in actions seeking to affect a registered title means actual fraud, dishonesty of some sort not what is called constructive fraud; an unfortunate expression </w:t>
      </w:r>
      <w:r w:rsidRPr="00716394">
        <w:rPr>
          <w:rFonts w:ascii="Times New Roman" w:hAnsi="Times New Roman" w:cs="Times New Roman"/>
          <w:color w:val="000000"/>
          <w:sz w:val="24"/>
          <w:szCs w:val="24"/>
        </w:rPr>
        <w:lastRenderedPageBreak/>
        <w:t xml:space="preserve">and one may opt to mislead, but often used for want of a better term to denote transactions having consequences in equity similar to those which flow from fraud. </w:t>
      </w:r>
      <w:r w:rsidR="00544F82" w:rsidRPr="00716394">
        <w:rPr>
          <w:rFonts w:ascii="Times New Roman" w:hAnsi="Times New Roman" w:cs="Times New Roman"/>
          <w:color w:val="000000"/>
          <w:sz w:val="24"/>
          <w:szCs w:val="24"/>
        </w:rPr>
        <w:t>See also:</w:t>
      </w:r>
      <w:r w:rsidRPr="00716394">
        <w:rPr>
          <w:rFonts w:ascii="Times New Roman" w:hAnsi="Times New Roman" w:cs="Times New Roman"/>
          <w:color w:val="000000"/>
          <w:sz w:val="24"/>
          <w:szCs w:val="24"/>
        </w:rPr>
        <w:t xml:space="preserve"> </w:t>
      </w:r>
      <w:r w:rsidRPr="00716394">
        <w:rPr>
          <w:rFonts w:ascii="Times New Roman" w:hAnsi="Times New Roman" w:cs="Times New Roman"/>
          <w:b/>
          <w:i/>
          <w:color w:val="000000"/>
          <w:sz w:val="24"/>
          <w:szCs w:val="24"/>
        </w:rPr>
        <w:t>David Sejjaaka v</w:t>
      </w:r>
      <w:r w:rsidRPr="00716394">
        <w:rPr>
          <w:rFonts w:ascii="Times New Roman" w:hAnsi="Times New Roman" w:cs="Times New Roman"/>
          <w:b/>
          <w:i/>
          <w:iCs/>
          <w:color w:val="000000"/>
          <w:sz w:val="24"/>
          <w:szCs w:val="24"/>
        </w:rPr>
        <w:t xml:space="preserve">. </w:t>
      </w:r>
      <w:r w:rsidRPr="00716394">
        <w:rPr>
          <w:rFonts w:ascii="Times New Roman" w:hAnsi="Times New Roman" w:cs="Times New Roman"/>
          <w:b/>
          <w:i/>
          <w:color w:val="000000"/>
          <w:sz w:val="24"/>
          <w:szCs w:val="24"/>
        </w:rPr>
        <w:t xml:space="preserve">Rebecca Musoke, </w:t>
      </w:r>
      <w:r w:rsidR="002C2AB2" w:rsidRPr="00716394">
        <w:rPr>
          <w:rFonts w:ascii="Times New Roman" w:hAnsi="Times New Roman" w:cs="Times New Roman"/>
          <w:b/>
          <w:i/>
          <w:color w:val="000000"/>
          <w:sz w:val="24"/>
          <w:szCs w:val="24"/>
        </w:rPr>
        <w:t>(supra)</w:t>
      </w:r>
      <w:r w:rsidR="00544F82" w:rsidRPr="00716394">
        <w:rPr>
          <w:rFonts w:ascii="Times New Roman" w:hAnsi="Times New Roman" w:cs="Times New Roman"/>
          <w:color w:val="000000"/>
          <w:sz w:val="24"/>
          <w:szCs w:val="24"/>
        </w:rPr>
        <w:t>.</w:t>
      </w:r>
    </w:p>
    <w:p w:rsidR="00C74EAD" w:rsidRPr="00716394" w:rsidRDefault="00C74EAD" w:rsidP="00C74EAD">
      <w:pPr>
        <w:spacing w:after="0" w:line="360" w:lineRule="auto"/>
        <w:jc w:val="both"/>
        <w:rPr>
          <w:rFonts w:ascii="Times New Roman" w:hAnsi="Times New Roman" w:cs="Times New Roman"/>
          <w:i/>
          <w:sz w:val="24"/>
          <w:szCs w:val="24"/>
        </w:rPr>
      </w:pPr>
      <w:r w:rsidRPr="00716394">
        <w:rPr>
          <w:rFonts w:ascii="Times New Roman" w:hAnsi="Times New Roman" w:cs="Times New Roman"/>
          <w:sz w:val="24"/>
          <w:szCs w:val="24"/>
        </w:rPr>
        <w:t xml:space="preserve">Regarding the standard of proof in cases of fraud, it has been held that it is slightly beyond balance of probabilities required in ordinary civil cases but not beyond reasonable doubt as required in criminal cases. See: </w:t>
      </w:r>
      <w:r w:rsidRPr="00716394">
        <w:rPr>
          <w:rFonts w:ascii="Times New Roman" w:hAnsi="Times New Roman" w:cs="Times New Roman"/>
          <w:b/>
          <w:i/>
          <w:sz w:val="24"/>
          <w:szCs w:val="24"/>
        </w:rPr>
        <w:t>UNTA Exports Ltd.v.Customas</w:t>
      </w:r>
      <w:r w:rsidR="0067462E" w:rsidRPr="00716394">
        <w:rPr>
          <w:rFonts w:ascii="Times New Roman" w:hAnsi="Times New Roman" w:cs="Times New Roman"/>
          <w:b/>
          <w:i/>
          <w:sz w:val="24"/>
          <w:szCs w:val="24"/>
        </w:rPr>
        <w:t>(</w:t>
      </w:r>
      <w:r w:rsidRPr="00716394">
        <w:rPr>
          <w:rFonts w:ascii="Times New Roman" w:hAnsi="Times New Roman" w:cs="Times New Roman"/>
          <w:b/>
          <w:i/>
          <w:sz w:val="24"/>
          <w:szCs w:val="24"/>
        </w:rPr>
        <w:t>1970</w:t>
      </w:r>
      <w:r w:rsidR="0067462E" w:rsidRPr="00716394">
        <w:rPr>
          <w:rFonts w:ascii="Times New Roman" w:hAnsi="Times New Roman" w:cs="Times New Roman"/>
          <w:b/>
          <w:i/>
          <w:sz w:val="24"/>
          <w:szCs w:val="24"/>
        </w:rPr>
        <w:t>)</w:t>
      </w:r>
      <w:r w:rsidRPr="00716394">
        <w:rPr>
          <w:rFonts w:ascii="Times New Roman" w:hAnsi="Times New Roman" w:cs="Times New Roman"/>
          <w:b/>
          <w:i/>
          <w:sz w:val="24"/>
          <w:szCs w:val="24"/>
        </w:rPr>
        <w:t xml:space="preserve"> EA &amp; Margaret Musango</w:t>
      </w:r>
      <w:r w:rsidR="002C2AB2" w:rsidRPr="00716394">
        <w:rPr>
          <w:rFonts w:ascii="Times New Roman" w:hAnsi="Times New Roman" w:cs="Times New Roman"/>
          <w:b/>
          <w:i/>
          <w:sz w:val="24"/>
          <w:szCs w:val="24"/>
        </w:rPr>
        <w:t xml:space="preserve"> </w:t>
      </w:r>
      <w:r w:rsidRPr="00716394">
        <w:rPr>
          <w:rFonts w:ascii="Times New Roman" w:hAnsi="Times New Roman" w:cs="Times New Roman"/>
          <w:b/>
          <w:i/>
          <w:sz w:val="24"/>
          <w:szCs w:val="24"/>
        </w:rPr>
        <w:t>v.Francis Musango</w:t>
      </w:r>
      <w:r w:rsidR="0067462E" w:rsidRPr="00716394">
        <w:rPr>
          <w:rFonts w:ascii="Times New Roman" w:hAnsi="Times New Roman" w:cs="Times New Roman"/>
          <w:b/>
          <w:i/>
          <w:sz w:val="24"/>
          <w:szCs w:val="24"/>
        </w:rPr>
        <w:t xml:space="preserve"> [</w:t>
      </w:r>
      <w:r w:rsidRPr="00716394">
        <w:rPr>
          <w:rFonts w:ascii="Times New Roman" w:hAnsi="Times New Roman" w:cs="Times New Roman"/>
          <w:b/>
          <w:i/>
          <w:sz w:val="24"/>
          <w:szCs w:val="24"/>
        </w:rPr>
        <w:t>1970</w:t>
      </w:r>
      <w:r w:rsidR="0067462E" w:rsidRPr="00716394">
        <w:rPr>
          <w:rFonts w:ascii="Times New Roman" w:hAnsi="Times New Roman" w:cs="Times New Roman"/>
          <w:b/>
          <w:i/>
          <w:sz w:val="24"/>
          <w:szCs w:val="24"/>
        </w:rPr>
        <w:t>]</w:t>
      </w:r>
      <w:r w:rsidRPr="00716394">
        <w:rPr>
          <w:rFonts w:ascii="Times New Roman" w:hAnsi="Times New Roman" w:cs="Times New Roman"/>
          <w:b/>
          <w:i/>
          <w:sz w:val="24"/>
          <w:szCs w:val="24"/>
        </w:rPr>
        <w:t xml:space="preserve"> HCB 226; Amama Mbabazi &amp;</w:t>
      </w:r>
      <w:r w:rsidR="00565F38" w:rsidRPr="00716394">
        <w:rPr>
          <w:rFonts w:ascii="Times New Roman" w:hAnsi="Times New Roman" w:cs="Times New Roman"/>
          <w:b/>
          <w:i/>
          <w:sz w:val="24"/>
          <w:szCs w:val="24"/>
        </w:rPr>
        <w:t>A’ nor</w:t>
      </w:r>
      <w:r w:rsidRPr="00716394">
        <w:rPr>
          <w:rFonts w:ascii="Times New Roman" w:hAnsi="Times New Roman" w:cs="Times New Roman"/>
          <w:b/>
          <w:i/>
          <w:sz w:val="24"/>
          <w:szCs w:val="24"/>
        </w:rPr>
        <w:t xml:space="preserve"> v. Musinguzi Garuga James, Election Petition No. 12 of 2012;</w:t>
      </w:r>
      <w:r w:rsidRPr="00716394">
        <w:rPr>
          <w:rFonts w:ascii="Times New Roman" w:hAnsi="Times New Roman" w:cs="Times New Roman"/>
          <w:i/>
          <w:sz w:val="24"/>
          <w:szCs w:val="24"/>
        </w:rPr>
        <w:t xml:space="preserve"> </w:t>
      </w:r>
      <w:r w:rsidRPr="00716394">
        <w:rPr>
          <w:rFonts w:ascii="Times New Roman" w:hAnsi="Times New Roman" w:cs="Times New Roman"/>
          <w:b/>
          <w:i/>
          <w:sz w:val="24"/>
          <w:szCs w:val="24"/>
        </w:rPr>
        <w:t>Ndaula Ronald v. Hajji Nadduli Abdul, Election Petition Appeal No. 20 of 2001; Kampala Bottlers Ltd. v. Damanico (U) Ltd</w:t>
      </w:r>
      <w:r w:rsidRPr="00716394">
        <w:rPr>
          <w:rFonts w:ascii="Times New Roman" w:hAnsi="Times New Roman" w:cs="Times New Roman"/>
          <w:i/>
          <w:sz w:val="24"/>
          <w:szCs w:val="24"/>
        </w:rPr>
        <w:t>.(supra).</w:t>
      </w:r>
    </w:p>
    <w:p w:rsidR="009C2782" w:rsidRPr="00716394" w:rsidRDefault="009C2782" w:rsidP="009C2782">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particulars of fraud as set out in paragraph 5 of the plaint against the Defendant are the buying the suit land knowing of the Plaintiffs’ interest in the same; transferring land into his names after dubiously removing the caveat lodged thereon by the Plaintiffs; and purchasing the suit land well knowing that the Plaintiffs were </w:t>
      </w:r>
      <w:r w:rsidRPr="00716394">
        <w:rPr>
          <w:rFonts w:ascii="Times New Roman" w:hAnsi="Times New Roman" w:cs="Times New Roman"/>
          <w:i/>
          <w:sz w:val="24"/>
          <w:szCs w:val="24"/>
        </w:rPr>
        <w:t xml:space="preserve">bona fide </w:t>
      </w:r>
      <w:r w:rsidRPr="00716394">
        <w:rPr>
          <w:rFonts w:ascii="Times New Roman" w:hAnsi="Times New Roman" w:cs="Times New Roman"/>
          <w:sz w:val="24"/>
          <w:szCs w:val="24"/>
        </w:rPr>
        <w:t xml:space="preserve">occupants of the same with a pending court case. </w:t>
      </w:r>
      <w:r w:rsidR="008363D5" w:rsidRPr="00716394">
        <w:rPr>
          <w:rFonts w:ascii="Times New Roman" w:hAnsi="Times New Roman" w:cs="Times New Roman"/>
          <w:sz w:val="24"/>
          <w:szCs w:val="24"/>
        </w:rPr>
        <w:t>T</w:t>
      </w:r>
      <w:r w:rsidRPr="00716394">
        <w:rPr>
          <w:rFonts w:ascii="Times New Roman" w:hAnsi="Times New Roman" w:cs="Times New Roman"/>
          <w:sz w:val="24"/>
          <w:szCs w:val="24"/>
        </w:rPr>
        <w:t>he Defendant for his part denied any knowledge of the alleged or of any fraud or error in title of his predecessors, if any, as none was brought to his attention. He also denied that he personally participated in the alleged fraud</w:t>
      </w:r>
      <w:r w:rsidR="008363D5" w:rsidRPr="00716394">
        <w:rPr>
          <w:rFonts w:ascii="Times New Roman" w:hAnsi="Times New Roman" w:cs="Times New Roman"/>
          <w:sz w:val="24"/>
          <w:szCs w:val="24"/>
        </w:rPr>
        <w:t xml:space="preserve">. </w:t>
      </w:r>
    </w:p>
    <w:p w:rsidR="008363D5"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i/>
          <w:sz w:val="24"/>
          <w:szCs w:val="24"/>
        </w:rPr>
        <w:t>Exhibit P1 and D1</w:t>
      </w:r>
      <w:r w:rsidRPr="00716394">
        <w:rPr>
          <w:rFonts w:ascii="Times New Roman" w:hAnsi="Times New Roman" w:cs="Times New Roman"/>
          <w:sz w:val="24"/>
          <w:szCs w:val="24"/>
        </w:rPr>
        <w:t xml:space="preserve">, copies of the certificate of title to the suit land show that the Defendant </w:t>
      </w:r>
      <w:r w:rsidR="008363D5" w:rsidRPr="00716394">
        <w:rPr>
          <w:rFonts w:ascii="Times New Roman" w:hAnsi="Times New Roman" w:cs="Times New Roman"/>
          <w:sz w:val="24"/>
          <w:szCs w:val="24"/>
        </w:rPr>
        <w:t xml:space="preserve">got </w:t>
      </w:r>
      <w:r w:rsidRPr="00716394">
        <w:rPr>
          <w:rFonts w:ascii="Times New Roman" w:hAnsi="Times New Roman" w:cs="Times New Roman"/>
          <w:sz w:val="24"/>
          <w:szCs w:val="24"/>
        </w:rPr>
        <w:t xml:space="preserve">registered on the title on 19/06/2008 just over two months after the death of John Sekimpi the </w:t>
      </w:r>
      <w:r w:rsidR="008A3BDD" w:rsidRPr="00716394">
        <w:rPr>
          <w:rFonts w:ascii="Times New Roman" w:hAnsi="Times New Roman" w:cs="Times New Roman"/>
          <w:sz w:val="24"/>
          <w:szCs w:val="24"/>
        </w:rPr>
        <w:t>vendor</w:t>
      </w:r>
      <w:r w:rsidRPr="00716394">
        <w:rPr>
          <w:rFonts w:ascii="Times New Roman" w:hAnsi="Times New Roman" w:cs="Times New Roman"/>
          <w:sz w:val="24"/>
          <w:szCs w:val="24"/>
        </w:rPr>
        <w:t xml:space="preserve">. </w:t>
      </w:r>
      <w:r w:rsidRPr="00716394">
        <w:rPr>
          <w:rFonts w:ascii="Times New Roman" w:hAnsi="Times New Roman" w:cs="Times New Roman"/>
          <w:i/>
          <w:sz w:val="24"/>
          <w:szCs w:val="24"/>
        </w:rPr>
        <w:t xml:space="preserve">Exhibit P7 and </w:t>
      </w:r>
      <w:r w:rsidR="00BB65B3" w:rsidRPr="00716394">
        <w:rPr>
          <w:rFonts w:ascii="Times New Roman" w:hAnsi="Times New Roman" w:cs="Times New Roman"/>
          <w:i/>
          <w:sz w:val="24"/>
          <w:szCs w:val="24"/>
        </w:rPr>
        <w:t>P</w:t>
      </w:r>
      <w:r w:rsidRPr="00716394">
        <w:rPr>
          <w:rFonts w:ascii="Times New Roman" w:hAnsi="Times New Roman" w:cs="Times New Roman"/>
          <w:i/>
          <w:sz w:val="24"/>
          <w:szCs w:val="24"/>
        </w:rPr>
        <w:t>8</w:t>
      </w:r>
      <w:r w:rsidRPr="00716394">
        <w:rPr>
          <w:rFonts w:ascii="Times New Roman" w:hAnsi="Times New Roman" w:cs="Times New Roman"/>
          <w:sz w:val="24"/>
          <w:szCs w:val="24"/>
        </w:rPr>
        <w:t xml:space="preserve"> respectively (proof of death) show that John Sekimpi died on 07/04/2008 and that he was buried on 08/04/2008. Entries on title </w:t>
      </w:r>
      <w:r w:rsidR="0012532A" w:rsidRPr="00716394">
        <w:rPr>
          <w:rFonts w:ascii="Times New Roman" w:hAnsi="Times New Roman" w:cs="Times New Roman"/>
          <w:sz w:val="24"/>
          <w:szCs w:val="24"/>
        </w:rPr>
        <w:t xml:space="preserve">go further to </w:t>
      </w:r>
      <w:r w:rsidRPr="00716394">
        <w:rPr>
          <w:rFonts w:ascii="Times New Roman" w:hAnsi="Times New Roman" w:cs="Times New Roman"/>
          <w:sz w:val="24"/>
          <w:szCs w:val="24"/>
        </w:rPr>
        <w:t>show that the Defendant was registered directly after John Sekimpi with no other intermediate person as the Administrator of John Sekimpi’s estate. This raises serious questions as to the propriety and legality of the Defendan</w:t>
      </w:r>
      <w:r w:rsidR="00BB65B3" w:rsidRPr="00716394">
        <w:rPr>
          <w:rFonts w:ascii="Times New Roman" w:hAnsi="Times New Roman" w:cs="Times New Roman"/>
          <w:sz w:val="24"/>
          <w:szCs w:val="24"/>
        </w:rPr>
        <w:t>t’s registration on the title</w:t>
      </w:r>
      <w:r w:rsidR="008363D5" w:rsidRPr="00716394">
        <w:rPr>
          <w:rFonts w:ascii="Times New Roman" w:hAnsi="Times New Roman" w:cs="Times New Roman"/>
          <w:sz w:val="24"/>
          <w:szCs w:val="24"/>
        </w:rPr>
        <w:t>.</w:t>
      </w:r>
    </w:p>
    <w:p w:rsidR="00EC09BC" w:rsidRPr="00716394" w:rsidRDefault="00EC09BC" w:rsidP="00EC09BC">
      <w:pPr>
        <w:spacing w:after="0" w:line="360" w:lineRule="auto"/>
        <w:jc w:val="both"/>
        <w:rPr>
          <w:rFonts w:ascii="Times New Roman" w:hAnsi="Times New Roman" w:cs="Times New Roman"/>
          <w:b/>
          <w:bCs/>
          <w:i/>
          <w:sz w:val="24"/>
          <w:szCs w:val="24"/>
        </w:rPr>
      </w:pPr>
      <w:r w:rsidRPr="00716394">
        <w:rPr>
          <w:rFonts w:ascii="Times New Roman" w:hAnsi="Times New Roman" w:cs="Times New Roman"/>
          <w:b/>
          <w:i/>
          <w:sz w:val="24"/>
          <w:szCs w:val="24"/>
        </w:rPr>
        <w:t xml:space="preserve">Section </w:t>
      </w:r>
      <w:r w:rsidRPr="00716394">
        <w:rPr>
          <w:rFonts w:ascii="Times New Roman" w:hAnsi="Times New Roman" w:cs="Times New Roman"/>
          <w:b/>
          <w:bCs/>
          <w:i/>
          <w:sz w:val="24"/>
          <w:szCs w:val="24"/>
        </w:rPr>
        <w:t>191 of the Succession Act (supra</w:t>
      </w:r>
      <w:r w:rsidRPr="00716394">
        <w:rPr>
          <w:rFonts w:ascii="Times New Roman" w:hAnsi="Times New Roman" w:cs="Times New Roman"/>
          <w:bCs/>
          <w:sz w:val="24"/>
          <w:szCs w:val="24"/>
        </w:rPr>
        <w:t xml:space="preserve">) provides </w:t>
      </w:r>
      <w:r w:rsidR="00BB65B3" w:rsidRPr="00716394">
        <w:rPr>
          <w:rFonts w:ascii="Times New Roman" w:hAnsi="Times New Roman" w:cs="Times New Roman"/>
          <w:bCs/>
          <w:sz w:val="24"/>
          <w:szCs w:val="24"/>
        </w:rPr>
        <w:t>that</w:t>
      </w:r>
      <w:r w:rsidRPr="00716394">
        <w:rPr>
          <w:rFonts w:ascii="Times New Roman" w:hAnsi="Times New Roman" w:cs="Times New Roman"/>
          <w:bCs/>
          <w:sz w:val="24"/>
          <w:szCs w:val="24"/>
        </w:rPr>
        <w:t>;</w:t>
      </w:r>
    </w:p>
    <w:p w:rsidR="00EC09BC" w:rsidRPr="00716394" w:rsidRDefault="00EC09BC" w:rsidP="00EC09BC">
      <w:pPr>
        <w:autoSpaceDE w:val="0"/>
        <w:autoSpaceDN w:val="0"/>
        <w:adjustRightInd w:val="0"/>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b/>
          <w:i/>
          <w:sz w:val="24"/>
          <w:szCs w:val="24"/>
        </w:rPr>
        <w:t>“Except as hereafter provided, but subject to section 4 of the Administrator General’s Act, no right to any part of the property of a person who has died intestate shall be established in any court of justice, unless letters of administration have first been granted by a court of competent jurisdiction.”</w:t>
      </w:r>
    </w:p>
    <w:p w:rsidR="00BB65B3"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In this case</w:t>
      </w:r>
      <w:r w:rsidR="008363D5" w:rsidRPr="00716394">
        <w:rPr>
          <w:rFonts w:ascii="Times New Roman" w:hAnsi="Times New Roman" w:cs="Times New Roman"/>
          <w:sz w:val="24"/>
          <w:szCs w:val="24"/>
        </w:rPr>
        <w:t>,</w:t>
      </w:r>
      <w:r w:rsidRPr="00716394">
        <w:rPr>
          <w:rFonts w:ascii="Times New Roman" w:hAnsi="Times New Roman" w:cs="Times New Roman"/>
          <w:sz w:val="24"/>
          <w:szCs w:val="24"/>
        </w:rPr>
        <w:t xml:space="preserve"> </w:t>
      </w:r>
      <w:r w:rsidR="00BB65B3" w:rsidRPr="00716394">
        <w:rPr>
          <w:rFonts w:ascii="Times New Roman" w:hAnsi="Times New Roman" w:cs="Times New Roman"/>
          <w:sz w:val="24"/>
          <w:szCs w:val="24"/>
        </w:rPr>
        <w:t>as at</w:t>
      </w:r>
      <w:r w:rsidRPr="00716394">
        <w:rPr>
          <w:rFonts w:ascii="Times New Roman" w:hAnsi="Times New Roman" w:cs="Times New Roman"/>
          <w:sz w:val="24"/>
          <w:szCs w:val="24"/>
        </w:rPr>
        <w:t xml:space="preserve"> the</w:t>
      </w:r>
      <w:r w:rsidR="00BB65B3" w:rsidRPr="00716394">
        <w:rPr>
          <w:rFonts w:ascii="Times New Roman" w:hAnsi="Times New Roman" w:cs="Times New Roman"/>
          <w:sz w:val="24"/>
          <w:szCs w:val="24"/>
        </w:rPr>
        <w:t xml:space="preserve"> date </w:t>
      </w:r>
      <w:r w:rsidRPr="00716394">
        <w:rPr>
          <w:rFonts w:ascii="Times New Roman" w:hAnsi="Times New Roman" w:cs="Times New Roman"/>
          <w:sz w:val="24"/>
          <w:szCs w:val="24"/>
        </w:rPr>
        <w:t xml:space="preserve">of John Sekimpi’s death no </w:t>
      </w:r>
      <w:r w:rsidR="00BB65B3" w:rsidRPr="00716394">
        <w:rPr>
          <w:rFonts w:ascii="Times New Roman" w:hAnsi="Times New Roman" w:cs="Times New Roman"/>
          <w:sz w:val="24"/>
          <w:szCs w:val="24"/>
        </w:rPr>
        <w:t xml:space="preserve">other </w:t>
      </w:r>
      <w:r w:rsidRPr="00716394">
        <w:rPr>
          <w:rFonts w:ascii="Times New Roman" w:hAnsi="Times New Roman" w:cs="Times New Roman"/>
          <w:sz w:val="24"/>
          <w:szCs w:val="24"/>
        </w:rPr>
        <w:t xml:space="preserve">entries had been made on the title in the names of the Defendant. Even assuming </w:t>
      </w:r>
      <w:r w:rsidR="0012532A" w:rsidRPr="00716394">
        <w:rPr>
          <w:rFonts w:ascii="Times New Roman" w:hAnsi="Times New Roman" w:cs="Times New Roman"/>
          <w:sz w:val="24"/>
          <w:szCs w:val="24"/>
        </w:rPr>
        <w:t xml:space="preserve">that </w:t>
      </w:r>
      <w:r w:rsidRPr="00716394">
        <w:rPr>
          <w:rFonts w:ascii="Times New Roman" w:hAnsi="Times New Roman" w:cs="Times New Roman"/>
          <w:sz w:val="24"/>
          <w:szCs w:val="24"/>
        </w:rPr>
        <w:t>the Defendant had purchased the land</w:t>
      </w:r>
      <w:r w:rsidR="00BB65B3" w:rsidRPr="00716394">
        <w:rPr>
          <w:rFonts w:ascii="Times New Roman" w:hAnsi="Times New Roman" w:cs="Times New Roman"/>
          <w:sz w:val="24"/>
          <w:szCs w:val="24"/>
        </w:rPr>
        <w:t xml:space="preserve"> prior to </w:t>
      </w:r>
      <w:r w:rsidR="001F51FA" w:rsidRPr="00716394">
        <w:rPr>
          <w:rFonts w:ascii="Times New Roman" w:hAnsi="Times New Roman" w:cs="Times New Roman"/>
          <w:sz w:val="24"/>
          <w:szCs w:val="24"/>
        </w:rPr>
        <w:t xml:space="preserve">John </w:t>
      </w:r>
      <w:r w:rsidR="00BB65B3" w:rsidRPr="00716394">
        <w:rPr>
          <w:rFonts w:ascii="Times New Roman" w:hAnsi="Times New Roman" w:cs="Times New Roman"/>
          <w:sz w:val="24"/>
          <w:szCs w:val="24"/>
        </w:rPr>
        <w:t>Sekimpi’s death</w:t>
      </w:r>
      <w:r w:rsidRPr="00716394">
        <w:rPr>
          <w:rFonts w:ascii="Times New Roman" w:hAnsi="Times New Roman" w:cs="Times New Roman"/>
          <w:sz w:val="24"/>
          <w:szCs w:val="24"/>
        </w:rPr>
        <w:t xml:space="preserve">, only equitable interest could pass to </w:t>
      </w:r>
      <w:r w:rsidR="008363D5" w:rsidRPr="00716394">
        <w:rPr>
          <w:rFonts w:ascii="Times New Roman" w:hAnsi="Times New Roman" w:cs="Times New Roman"/>
          <w:sz w:val="24"/>
          <w:szCs w:val="24"/>
        </w:rPr>
        <w:t>him,</w:t>
      </w:r>
      <w:r w:rsidR="0012532A" w:rsidRPr="00716394">
        <w:rPr>
          <w:rFonts w:ascii="Times New Roman" w:hAnsi="Times New Roman" w:cs="Times New Roman"/>
          <w:sz w:val="24"/>
          <w:szCs w:val="24"/>
        </w:rPr>
        <w:t xml:space="preserve"> but legal title still remained in </w:t>
      </w:r>
      <w:r w:rsidR="0012532A" w:rsidRPr="00716394">
        <w:rPr>
          <w:rFonts w:ascii="Times New Roman" w:hAnsi="Times New Roman" w:cs="Times New Roman"/>
          <w:sz w:val="24"/>
          <w:szCs w:val="24"/>
        </w:rPr>
        <w:lastRenderedPageBreak/>
        <w:t xml:space="preserve">the estate of late John Sekimpi. </w:t>
      </w:r>
      <w:r w:rsidRPr="00716394">
        <w:rPr>
          <w:rFonts w:ascii="Times New Roman" w:hAnsi="Times New Roman" w:cs="Times New Roman"/>
          <w:sz w:val="24"/>
          <w:szCs w:val="24"/>
        </w:rPr>
        <w:t xml:space="preserve">It was thus illegal for Defendant to have got himself registered on the title for land that legally belonged to the estate of the </w:t>
      </w:r>
      <w:r w:rsidR="00BB65B3" w:rsidRPr="00716394">
        <w:rPr>
          <w:rFonts w:ascii="Times New Roman" w:hAnsi="Times New Roman" w:cs="Times New Roman"/>
          <w:sz w:val="24"/>
          <w:szCs w:val="24"/>
        </w:rPr>
        <w:t xml:space="preserve">deceased </w:t>
      </w:r>
      <w:r w:rsidRPr="00716394">
        <w:rPr>
          <w:rFonts w:ascii="Times New Roman" w:hAnsi="Times New Roman" w:cs="Times New Roman"/>
          <w:sz w:val="24"/>
          <w:szCs w:val="24"/>
        </w:rPr>
        <w:t>with no evidence to show that any legal representative of late John Sekimpi’s estate had effected such a transfer.</w:t>
      </w:r>
      <w:r w:rsidR="001F51FA" w:rsidRPr="00716394">
        <w:rPr>
          <w:rFonts w:ascii="Times New Roman" w:hAnsi="Times New Roman" w:cs="Times New Roman"/>
          <w:sz w:val="24"/>
          <w:szCs w:val="24"/>
        </w:rPr>
        <w:t xml:space="preserve"> </w:t>
      </w:r>
      <w:r w:rsidRPr="00716394">
        <w:rPr>
          <w:rFonts w:ascii="Times New Roman" w:hAnsi="Times New Roman" w:cs="Times New Roman"/>
          <w:sz w:val="24"/>
          <w:szCs w:val="24"/>
        </w:rPr>
        <w:t>Equally, it was illegal for the Chief Registrar of Titles to have allowed the Defendant to deal in the estate of a deceased person without first requiring production of Letters of Administration.</w:t>
      </w:r>
      <w:r w:rsidR="00D022F3" w:rsidRPr="00716394">
        <w:rPr>
          <w:rFonts w:ascii="Times New Roman" w:hAnsi="Times New Roman" w:cs="Times New Roman"/>
          <w:sz w:val="24"/>
          <w:szCs w:val="24"/>
        </w:rPr>
        <w:t xml:space="preserve"> </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I am acutely a</w:t>
      </w:r>
      <w:r w:rsidR="00D022F3" w:rsidRPr="00716394">
        <w:rPr>
          <w:rFonts w:ascii="Times New Roman" w:hAnsi="Times New Roman" w:cs="Times New Roman"/>
          <w:sz w:val="24"/>
          <w:szCs w:val="24"/>
        </w:rPr>
        <w:t>live to the fact that</w:t>
      </w:r>
      <w:r w:rsidRPr="00716394">
        <w:rPr>
          <w:rFonts w:ascii="Times New Roman" w:hAnsi="Times New Roman" w:cs="Times New Roman"/>
          <w:sz w:val="24"/>
          <w:szCs w:val="24"/>
        </w:rPr>
        <w:t xml:space="preserve"> an illegality </w:t>
      </w:r>
      <w:r w:rsidR="00D022F3" w:rsidRPr="00716394">
        <w:rPr>
          <w:rFonts w:ascii="Times New Roman" w:hAnsi="Times New Roman" w:cs="Times New Roman"/>
          <w:sz w:val="24"/>
          <w:szCs w:val="24"/>
        </w:rPr>
        <w:t>does</w:t>
      </w:r>
      <w:r w:rsidRPr="00716394">
        <w:rPr>
          <w:rFonts w:ascii="Times New Roman" w:hAnsi="Times New Roman" w:cs="Times New Roman"/>
          <w:sz w:val="24"/>
          <w:szCs w:val="24"/>
        </w:rPr>
        <w:t xml:space="preserve"> not necessarily amount to fraud</w:t>
      </w:r>
      <w:r w:rsidR="0012532A" w:rsidRPr="00716394">
        <w:rPr>
          <w:rFonts w:ascii="Times New Roman" w:hAnsi="Times New Roman" w:cs="Times New Roman"/>
          <w:sz w:val="24"/>
          <w:szCs w:val="24"/>
        </w:rPr>
        <w:t>. However</w:t>
      </w:r>
      <w:r w:rsidR="00723DBF" w:rsidRPr="00716394">
        <w:rPr>
          <w:rFonts w:ascii="Times New Roman" w:hAnsi="Times New Roman" w:cs="Times New Roman"/>
          <w:sz w:val="24"/>
          <w:szCs w:val="24"/>
        </w:rPr>
        <w:t>, where</w:t>
      </w:r>
      <w:r w:rsidRPr="00716394">
        <w:rPr>
          <w:rFonts w:ascii="Times New Roman" w:hAnsi="Times New Roman" w:cs="Times New Roman"/>
          <w:sz w:val="24"/>
          <w:szCs w:val="24"/>
        </w:rPr>
        <w:t xml:space="preserve"> there is failure or omission to take an essential step, </w:t>
      </w:r>
      <w:r w:rsidR="00BB65B3" w:rsidRPr="00716394">
        <w:rPr>
          <w:rFonts w:ascii="Times New Roman" w:hAnsi="Times New Roman" w:cs="Times New Roman"/>
          <w:sz w:val="24"/>
          <w:szCs w:val="24"/>
        </w:rPr>
        <w:t xml:space="preserve">as was in this case, </w:t>
      </w:r>
      <w:r w:rsidRPr="00716394">
        <w:rPr>
          <w:rFonts w:ascii="Times New Roman" w:hAnsi="Times New Roman" w:cs="Times New Roman"/>
          <w:sz w:val="24"/>
          <w:szCs w:val="24"/>
        </w:rPr>
        <w:t>frau</w:t>
      </w:r>
      <w:r w:rsidR="00723DBF" w:rsidRPr="00716394">
        <w:rPr>
          <w:rFonts w:ascii="Times New Roman" w:hAnsi="Times New Roman" w:cs="Times New Roman"/>
          <w:sz w:val="24"/>
          <w:szCs w:val="24"/>
        </w:rPr>
        <w:t>d may be inferred. In this case</w:t>
      </w:r>
      <w:r w:rsidRPr="00716394">
        <w:rPr>
          <w:rFonts w:ascii="Times New Roman" w:hAnsi="Times New Roman" w:cs="Times New Roman"/>
          <w:sz w:val="24"/>
          <w:szCs w:val="24"/>
        </w:rPr>
        <w:t xml:space="preserve"> John Sekimpi died on 07/04/2008 which was known to the Defendant who </w:t>
      </w:r>
      <w:r w:rsidR="00723DBF" w:rsidRPr="00716394">
        <w:rPr>
          <w:rFonts w:ascii="Times New Roman" w:hAnsi="Times New Roman" w:cs="Times New Roman"/>
          <w:sz w:val="24"/>
          <w:szCs w:val="24"/>
        </w:rPr>
        <w:t xml:space="preserve">nonetheless </w:t>
      </w:r>
      <w:r w:rsidRPr="00716394">
        <w:rPr>
          <w:rFonts w:ascii="Times New Roman" w:hAnsi="Times New Roman" w:cs="Times New Roman"/>
          <w:sz w:val="24"/>
          <w:szCs w:val="24"/>
        </w:rPr>
        <w:t xml:space="preserve">later got himself registered on the title on 19/06/2008. </w:t>
      </w:r>
      <w:r w:rsidR="00723DBF" w:rsidRPr="00716394">
        <w:rPr>
          <w:rFonts w:ascii="Times New Roman" w:hAnsi="Times New Roman" w:cs="Times New Roman"/>
          <w:sz w:val="24"/>
          <w:szCs w:val="24"/>
        </w:rPr>
        <w:t>This was an</w:t>
      </w:r>
      <w:r w:rsidRPr="00716394">
        <w:rPr>
          <w:rFonts w:ascii="Times New Roman" w:hAnsi="Times New Roman" w:cs="Times New Roman"/>
          <w:sz w:val="24"/>
          <w:szCs w:val="24"/>
        </w:rPr>
        <w:t xml:space="preserve"> illegalit</w:t>
      </w:r>
      <w:r w:rsidR="00723DBF" w:rsidRPr="00716394">
        <w:rPr>
          <w:rFonts w:ascii="Times New Roman" w:hAnsi="Times New Roman" w:cs="Times New Roman"/>
          <w:sz w:val="24"/>
          <w:szCs w:val="24"/>
        </w:rPr>
        <w:t>y</w:t>
      </w:r>
      <w:r w:rsidRPr="00716394">
        <w:rPr>
          <w:rFonts w:ascii="Times New Roman" w:hAnsi="Times New Roman" w:cs="Times New Roman"/>
          <w:sz w:val="24"/>
          <w:szCs w:val="24"/>
        </w:rPr>
        <w:t xml:space="preserve"> in </w:t>
      </w:r>
      <w:r w:rsidR="00BB65B3" w:rsidRPr="00716394">
        <w:rPr>
          <w:rFonts w:ascii="Times New Roman" w:hAnsi="Times New Roman" w:cs="Times New Roman"/>
          <w:sz w:val="24"/>
          <w:szCs w:val="24"/>
        </w:rPr>
        <w:t xml:space="preserve">the </w:t>
      </w:r>
      <w:r w:rsidRPr="00716394">
        <w:rPr>
          <w:rFonts w:ascii="Times New Roman" w:hAnsi="Times New Roman" w:cs="Times New Roman"/>
          <w:sz w:val="24"/>
          <w:szCs w:val="24"/>
        </w:rPr>
        <w:t xml:space="preserve">registration </w:t>
      </w:r>
      <w:r w:rsidR="00D022F3" w:rsidRPr="00716394">
        <w:rPr>
          <w:rFonts w:ascii="Times New Roman" w:hAnsi="Times New Roman" w:cs="Times New Roman"/>
          <w:sz w:val="24"/>
          <w:szCs w:val="24"/>
        </w:rPr>
        <w:t xml:space="preserve">process </w:t>
      </w:r>
      <w:r w:rsidRPr="00716394">
        <w:rPr>
          <w:rFonts w:ascii="Times New Roman" w:hAnsi="Times New Roman" w:cs="Times New Roman"/>
          <w:sz w:val="24"/>
          <w:szCs w:val="24"/>
        </w:rPr>
        <w:t xml:space="preserve">directly attributable to the </w:t>
      </w:r>
      <w:r w:rsidR="00723DBF" w:rsidRPr="00716394">
        <w:rPr>
          <w:rFonts w:ascii="Times New Roman" w:hAnsi="Times New Roman" w:cs="Times New Roman"/>
          <w:sz w:val="24"/>
          <w:szCs w:val="24"/>
        </w:rPr>
        <w:t>Defendant as purchaser</w:t>
      </w:r>
      <w:r w:rsidR="001F51FA" w:rsidRPr="00716394">
        <w:rPr>
          <w:rFonts w:ascii="Times New Roman" w:hAnsi="Times New Roman" w:cs="Times New Roman"/>
          <w:sz w:val="24"/>
          <w:szCs w:val="24"/>
        </w:rPr>
        <w:t xml:space="preserve"> amounting to fraud</w:t>
      </w:r>
      <w:r w:rsidRPr="00716394">
        <w:rPr>
          <w:rFonts w:ascii="Times New Roman" w:hAnsi="Times New Roman" w:cs="Times New Roman"/>
          <w:sz w:val="24"/>
          <w:szCs w:val="24"/>
        </w:rPr>
        <w:t>.</w:t>
      </w:r>
      <w:r w:rsidR="00723DBF" w:rsidRPr="00716394">
        <w:rPr>
          <w:rFonts w:ascii="Times New Roman" w:hAnsi="Times New Roman" w:cs="Times New Roman"/>
          <w:sz w:val="24"/>
          <w:szCs w:val="24"/>
        </w:rPr>
        <w:t xml:space="preserve"> He </w:t>
      </w:r>
      <w:r w:rsidR="0057339E" w:rsidRPr="00716394">
        <w:rPr>
          <w:rFonts w:ascii="Times New Roman" w:hAnsi="Times New Roman" w:cs="Times New Roman"/>
          <w:sz w:val="24"/>
          <w:szCs w:val="24"/>
        </w:rPr>
        <w:t>actively participated in the fraud and has come to</w:t>
      </w:r>
      <w:r w:rsidR="00723DBF" w:rsidRPr="00716394">
        <w:rPr>
          <w:rFonts w:ascii="Times New Roman" w:hAnsi="Times New Roman" w:cs="Times New Roman"/>
          <w:sz w:val="24"/>
          <w:szCs w:val="24"/>
        </w:rPr>
        <w:t xml:space="preserve"> court</w:t>
      </w:r>
      <w:r w:rsidR="0057339E" w:rsidRPr="00716394">
        <w:rPr>
          <w:rFonts w:ascii="Times New Roman" w:hAnsi="Times New Roman" w:cs="Times New Roman"/>
          <w:sz w:val="24"/>
          <w:szCs w:val="24"/>
        </w:rPr>
        <w:t xml:space="preserve"> with unclean hands</w:t>
      </w:r>
      <w:r w:rsidR="00723DBF" w:rsidRPr="00716394">
        <w:rPr>
          <w:rFonts w:ascii="Times New Roman" w:hAnsi="Times New Roman" w:cs="Times New Roman"/>
          <w:sz w:val="24"/>
          <w:szCs w:val="24"/>
        </w:rPr>
        <w:t xml:space="preserve"> seeking to perpetuate </w:t>
      </w:r>
      <w:r w:rsidR="001F51FA" w:rsidRPr="00716394">
        <w:rPr>
          <w:rFonts w:ascii="Times New Roman" w:hAnsi="Times New Roman" w:cs="Times New Roman"/>
          <w:sz w:val="24"/>
          <w:szCs w:val="24"/>
        </w:rPr>
        <w:t xml:space="preserve">the </w:t>
      </w:r>
      <w:r w:rsidR="0057339E" w:rsidRPr="00716394">
        <w:rPr>
          <w:rFonts w:ascii="Times New Roman" w:hAnsi="Times New Roman" w:cs="Times New Roman"/>
          <w:sz w:val="24"/>
          <w:szCs w:val="24"/>
        </w:rPr>
        <w:t xml:space="preserve">fraud and </w:t>
      </w:r>
      <w:r w:rsidR="00723DBF" w:rsidRPr="00716394">
        <w:rPr>
          <w:rFonts w:ascii="Times New Roman" w:hAnsi="Times New Roman" w:cs="Times New Roman"/>
          <w:sz w:val="24"/>
          <w:szCs w:val="24"/>
        </w:rPr>
        <w:t>illegality which he knowingly committed</w:t>
      </w:r>
      <w:r w:rsidR="0057339E" w:rsidRPr="00716394">
        <w:rPr>
          <w:rFonts w:ascii="Times New Roman" w:hAnsi="Times New Roman" w:cs="Times New Roman"/>
          <w:sz w:val="24"/>
          <w:szCs w:val="24"/>
        </w:rPr>
        <w:t xml:space="preserve">. </w:t>
      </w:r>
    </w:p>
    <w:p w:rsidR="00B06ACC" w:rsidRPr="00716394" w:rsidRDefault="00B06AC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Regarding the particular</w:t>
      </w:r>
      <w:r w:rsidR="00694E70" w:rsidRPr="00716394">
        <w:rPr>
          <w:rFonts w:ascii="Times New Roman" w:hAnsi="Times New Roman" w:cs="Times New Roman"/>
          <w:sz w:val="24"/>
          <w:szCs w:val="24"/>
        </w:rPr>
        <w:t>s</w:t>
      </w:r>
      <w:r w:rsidRPr="00716394">
        <w:rPr>
          <w:rFonts w:ascii="Times New Roman" w:hAnsi="Times New Roman" w:cs="Times New Roman"/>
          <w:sz w:val="24"/>
          <w:szCs w:val="24"/>
        </w:rPr>
        <w:t xml:space="preserve"> of fraud</w:t>
      </w:r>
      <w:r w:rsidR="00694E70" w:rsidRPr="00716394">
        <w:rPr>
          <w:rFonts w:ascii="Times New Roman" w:hAnsi="Times New Roman" w:cs="Times New Roman"/>
          <w:sz w:val="24"/>
          <w:szCs w:val="24"/>
        </w:rPr>
        <w:t xml:space="preserve"> alleged </w:t>
      </w:r>
      <w:r w:rsidRPr="00716394">
        <w:rPr>
          <w:rFonts w:ascii="Times New Roman" w:hAnsi="Times New Roman" w:cs="Times New Roman"/>
          <w:sz w:val="24"/>
          <w:szCs w:val="24"/>
        </w:rPr>
        <w:t xml:space="preserve">that the Defendant dubiously removed the caveat lodged on the suit land by the </w:t>
      </w:r>
      <w:r w:rsidR="00694E70" w:rsidRPr="00716394">
        <w:rPr>
          <w:rFonts w:ascii="Times New Roman" w:hAnsi="Times New Roman" w:cs="Times New Roman"/>
          <w:sz w:val="24"/>
          <w:szCs w:val="24"/>
        </w:rPr>
        <w:t>Plaintiffs;</w:t>
      </w:r>
      <w:r w:rsidRPr="00716394">
        <w:rPr>
          <w:rFonts w:ascii="Times New Roman" w:hAnsi="Times New Roman" w:cs="Times New Roman"/>
          <w:sz w:val="24"/>
          <w:szCs w:val="24"/>
        </w:rPr>
        <w:t xml:space="preserve"> I have not found any evidence </w:t>
      </w:r>
      <w:r w:rsidR="00694E70" w:rsidRPr="00716394">
        <w:rPr>
          <w:rFonts w:ascii="Times New Roman" w:hAnsi="Times New Roman" w:cs="Times New Roman"/>
          <w:sz w:val="24"/>
          <w:szCs w:val="24"/>
        </w:rPr>
        <w:t xml:space="preserve">that </w:t>
      </w:r>
      <w:r w:rsidRPr="00716394">
        <w:rPr>
          <w:rFonts w:ascii="Times New Roman" w:hAnsi="Times New Roman" w:cs="Times New Roman"/>
          <w:sz w:val="24"/>
          <w:szCs w:val="24"/>
        </w:rPr>
        <w:t>link</w:t>
      </w:r>
      <w:r w:rsidR="00694E70" w:rsidRPr="00716394">
        <w:rPr>
          <w:rFonts w:ascii="Times New Roman" w:hAnsi="Times New Roman" w:cs="Times New Roman"/>
          <w:sz w:val="24"/>
          <w:szCs w:val="24"/>
        </w:rPr>
        <w:t>s</w:t>
      </w:r>
      <w:r w:rsidRPr="00716394">
        <w:rPr>
          <w:rFonts w:ascii="Times New Roman" w:hAnsi="Times New Roman" w:cs="Times New Roman"/>
          <w:sz w:val="24"/>
          <w:szCs w:val="24"/>
        </w:rPr>
        <w:t xml:space="preserve"> the Defendant to th</w:t>
      </w:r>
      <w:r w:rsidR="00694E70" w:rsidRPr="00716394">
        <w:rPr>
          <w:rFonts w:ascii="Times New Roman" w:hAnsi="Times New Roman" w:cs="Times New Roman"/>
          <w:sz w:val="24"/>
          <w:szCs w:val="24"/>
        </w:rPr>
        <w:t>at</w:t>
      </w:r>
      <w:r w:rsidRPr="00716394">
        <w:rPr>
          <w:rFonts w:ascii="Times New Roman" w:hAnsi="Times New Roman" w:cs="Times New Roman"/>
          <w:sz w:val="24"/>
          <w:szCs w:val="24"/>
        </w:rPr>
        <w:t xml:space="preserve"> </w:t>
      </w:r>
      <w:r w:rsidR="00694E70" w:rsidRPr="00716394">
        <w:rPr>
          <w:rFonts w:ascii="Times New Roman" w:hAnsi="Times New Roman" w:cs="Times New Roman"/>
          <w:sz w:val="24"/>
          <w:szCs w:val="24"/>
        </w:rPr>
        <w:t xml:space="preserve">particular </w:t>
      </w:r>
      <w:r w:rsidRPr="00716394">
        <w:rPr>
          <w:rFonts w:ascii="Times New Roman" w:hAnsi="Times New Roman" w:cs="Times New Roman"/>
          <w:sz w:val="24"/>
          <w:szCs w:val="24"/>
        </w:rPr>
        <w:t>allegation.</w:t>
      </w:r>
      <w:r w:rsidR="00694E70" w:rsidRPr="00716394">
        <w:rPr>
          <w:rFonts w:ascii="Times New Roman" w:hAnsi="Times New Roman" w:cs="Times New Roman"/>
          <w:sz w:val="24"/>
          <w:szCs w:val="24"/>
        </w:rPr>
        <w:t xml:space="preserve"> The </w:t>
      </w:r>
      <w:r w:rsidRPr="00716394">
        <w:rPr>
          <w:rFonts w:ascii="Times New Roman" w:hAnsi="Times New Roman" w:cs="Times New Roman"/>
          <w:sz w:val="24"/>
          <w:szCs w:val="24"/>
        </w:rPr>
        <w:t>caveat</w:t>
      </w:r>
      <w:r w:rsidR="00694E70" w:rsidRPr="00716394">
        <w:rPr>
          <w:rFonts w:ascii="Times New Roman" w:hAnsi="Times New Roman" w:cs="Times New Roman"/>
          <w:sz w:val="24"/>
          <w:szCs w:val="24"/>
        </w:rPr>
        <w:t xml:space="preserve"> was removed on 21/01/2007 which was much earlier before the Defendant purportedly purchased the land from John Sekimpi on 19/06/2008.</w:t>
      </w:r>
    </w:p>
    <w:p w:rsidR="00EC09BC"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The other issue </w:t>
      </w:r>
      <w:r w:rsidR="00694E70" w:rsidRPr="00716394">
        <w:rPr>
          <w:rFonts w:ascii="Times New Roman" w:hAnsi="Times New Roman" w:cs="Times New Roman"/>
          <w:sz w:val="24"/>
          <w:szCs w:val="24"/>
        </w:rPr>
        <w:t>that</w:t>
      </w:r>
      <w:r w:rsidRPr="00716394">
        <w:rPr>
          <w:rFonts w:ascii="Times New Roman" w:hAnsi="Times New Roman" w:cs="Times New Roman"/>
          <w:sz w:val="24"/>
          <w:szCs w:val="24"/>
        </w:rPr>
        <w:t xml:space="preserve"> came out of the pleadings and evidence of both parties concerns the law of limitation. By letter “</w:t>
      </w:r>
      <w:r w:rsidRPr="00716394">
        <w:rPr>
          <w:rFonts w:ascii="Times New Roman" w:hAnsi="Times New Roman" w:cs="Times New Roman"/>
          <w:i/>
          <w:sz w:val="24"/>
          <w:szCs w:val="24"/>
        </w:rPr>
        <w:t>Annexture B”</w:t>
      </w:r>
      <w:r w:rsidRPr="00716394">
        <w:rPr>
          <w:rFonts w:ascii="Times New Roman" w:hAnsi="Times New Roman" w:cs="Times New Roman"/>
          <w:sz w:val="24"/>
          <w:szCs w:val="24"/>
        </w:rPr>
        <w:t xml:space="preserve"> dated 19/05/1993 from </w:t>
      </w:r>
      <w:r w:rsidRPr="00716394">
        <w:rPr>
          <w:rFonts w:ascii="Times New Roman" w:hAnsi="Times New Roman" w:cs="Times New Roman"/>
          <w:i/>
          <w:sz w:val="24"/>
          <w:szCs w:val="24"/>
        </w:rPr>
        <w:t>M/s.Sengoba &amp; Co. Advocates</w:t>
      </w:r>
      <w:r w:rsidRPr="00716394">
        <w:rPr>
          <w:rFonts w:ascii="Times New Roman" w:hAnsi="Times New Roman" w:cs="Times New Roman"/>
          <w:sz w:val="24"/>
          <w:szCs w:val="24"/>
        </w:rPr>
        <w:t xml:space="preserve"> </w:t>
      </w:r>
      <w:r w:rsidR="00E157E7" w:rsidRPr="00716394">
        <w:rPr>
          <w:rFonts w:ascii="Times New Roman" w:hAnsi="Times New Roman" w:cs="Times New Roman"/>
          <w:sz w:val="24"/>
          <w:szCs w:val="24"/>
        </w:rPr>
        <w:t>to the</w:t>
      </w:r>
      <w:r w:rsidRPr="00716394">
        <w:rPr>
          <w:rFonts w:ascii="Times New Roman" w:hAnsi="Times New Roman" w:cs="Times New Roman"/>
          <w:sz w:val="24"/>
          <w:szCs w:val="24"/>
        </w:rPr>
        <w:t xml:space="preserve"> Chief Registrar of Titles</w:t>
      </w:r>
      <w:r w:rsidR="00E157E7" w:rsidRPr="00716394">
        <w:rPr>
          <w:rFonts w:ascii="Times New Roman" w:hAnsi="Times New Roman" w:cs="Times New Roman"/>
          <w:sz w:val="24"/>
          <w:szCs w:val="24"/>
        </w:rPr>
        <w:t>, John Sekimpi sought to recover land on which the Plaintiffs’ father had been registered for ove</w:t>
      </w:r>
      <w:r w:rsidR="001F51FA" w:rsidRPr="00716394">
        <w:rPr>
          <w:rFonts w:ascii="Times New Roman" w:hAnsi="Times New Roman" w:cs="Times New Roman"/>
          <w:sz w:val="24"/>
          <w:szCs w:val="24"/>
        </w:rPr>
        <w:t xml:space="preserve">r twelve years </w:t>
      </w:r>
      <w:r w:rsidR="00694E70" w:rsidRPr="00716394">
        <w:rPr>
          <w:rFonts w:ascii="Times New Roman" w:hAnsi="Times New Roman" w:cs="Times New Roman"/>
          <w:sz w:val="24"/>
          <w:szCs w:val="24"/>
        </w:rPr>
        <w:t>from</w:t>
      </w:r>
      <w:r w:rsidR="001F51FA" w:rsidRPr="00716394">
        <w:rPr>
          <w:rFonts w:ascii="Times New Roman" w:hAnsi="Times New Roman" w:cs="Times New Roman"/>
          <w:sz w:val="24"/>
          <w:szCs w:val="24"/>
        </w:rPr>
        <w:t xml:space="preserve"> 02/07/1980</w:t>
      </w:r>
      <w:r w:rsidR="00E157E7" w:rsidRPr="00716394">
        <w:rPr>
          <w:rFonts w:ascii="Times New Roman" w:hAnsi="Times New Roman" w:cs="Times New Roman"/>
          <w:sz w:val="24"/>
          <w:szCs w:val="24"/>
        </w:rPr>
        <w:t xml:space="preserve"> and</w:t>
      </w:r>
      <w:r w:rsidR="001F51FA" w:rsidRPr="00716394">
        <w:rPr>
          <w:rFonts w:ascii="Times New Roman" w:hAnsi="Times New Roman" w:cs="Times New Roman"/>
          <w:sz w:val="24"/>
          <w:szCs w:val="24"/>
        </w:rPr>
        <w:t xml:space="preserve"> was</w:t>
      </w:r>
      <w:r w:rsidR="00E157E7" w:rsidRPr="00716394">
        <w:rPr>
          <w:rFonts w:ascii="Times New Roman" w:hAnsi="Times New Roman" w:cs="Times New Roman"/>
          <w:sz w:val="24"/>
          <w:szCs w:val="24"/>
        </w:rPr>
        <w:t xml:space="preserve"> in</w:t>
      </w:r>
      <w:r w:rsidR="00694E70" w:rsidRPr="00716394">
        <w:rPr>
          <w:rFonts w:ascii="Times New Roman" w:hAnsi="Times New Roman" w:cs="Times New Roman"/>
          <w:sz w:val="24"/>
          <w:szCs w:val="24"/>
        </w:rPr>
        <w:t xml:space="preserve"> possession and </w:t>
      </w:r>
      <w:r w:rsidR="00E157E7" w:rsidRPr="00716394">
        <w:rPr>
          <w:rFonts w:ascii="Times New Roman" w:hAnsi="Times New Roman" w:cs="Times New Roman"/>
          <w:sz w:val="24"/>
          <w:szCs w:val="24"/>
        </w:rPr>
        <w:t xml:space="preserve">physical occupation prior to his registration. </w:t>
      </w:r>
      <w:r w:rsidRPr="00716394">
        <w:rPr>
          <w:rFonts w:ascii="Times New Roman" w:hAnsi="Times New Roman" w:cs="Times New Roman"/>
          <w:b/>
          <w:i/>
          <w:sz w:val="24"/>
          <w:szCs w:val="24"/>
        </w:rPr>
        <w:t>Section 5 of the Limitation Act (Cap. 80</w:t>
      </w:r>
      <w:r w:rsidRPr="00716394">
        <w:rPr>
          <w:rFonts w:ascii="Times New Roman" w:hAnsi="Times New Roman" w:cs="Times New Roman"/>
          <w:sz w:val="24"/>
          <w:szCs w:val="24"/>
        </w:rPr>
        <w:t>) provides that;</w:t>
      </w:r>
    </w:p>
    <w:p w:rsidR="00EC09BC" w:rsidRPr="00716394" w:rsidRDefault="00EC09BC" w:rsidP="00EC09BC">
      <w:pPr>
        <w:autoSpaceDE w:val="0"/>
        <w:autoSpaceDN w:val="0"/>
        <w:adjustRightInd w:val="0"/>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b/>
          <w:i/>
          <w:sz w:val="24"/>
          <w:szCs w:val="24"/>
        </w:rPr>
        <w:t>“No action shall be brought by any person to recover any land after the expiration of twelve years from the date on which the right of action accrued to him or her or, if it first accrued to some person through whom he or she claims, to that person.”</w:t>
      </w:r>
    </w:p>
    <w:p w:rsidR="00EC09BC" w:rsidRPr="00716394" w:rsidRDefault="00EC09BC" w:rsidP="00EC09BC">
      <w:pPr>
        <w:autoSpaceDE w:val="0"/>
        <w:autoSpaceDN w:val="0"/>
        <w:adjustRightInd w:val="0"/>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Section 6(1) (supra) provides that;</w:t>
      </w:r>
    </w:p>
    <w:p w:rsidR="00EC09BC" w:rsidRPr="00716394" w:rsidRDefault="00EC09BC" w:rsidP="00EC09BC">
      <w:pPr>
        <w:autoSpaceDE w:val="0"/>
        <w:autoSpaceDN w:val="0"/>
        <w:adjustRightInd w:val="0"/>
        <w:spacing w:after="0" w:line="360" w:lineRule="auto"/>
        <w:ind w:left="720"/>
        <w:jc w:val="both"/>
        <w:rPr>
          <w:rFonts w:ascii="Times New Roman" w:hAnsi="Times New Roman" w:cs="Times New Roman"/>
          <w:b/>
          <w:i/>
          <w:sz w:val="24"/>
          <w:szCs w:val="24"/>
        </w:rPr>
      </w:pPr>
      <w:r w:rsidRPr="00716394">
        <w:rPr>
          <w:rFonts w:ascii="Times New Roman" w:hAnsi="Times New Roman" w:cs="Times New Roman"/>
          <w:b/>
          <w:i/>
          <w:sz w:val="24"/>
          <w:szCs w:val="24"/>
        </w:rPr>
        <w:t>“(1) Where the person bringing an action to recover land, or some person through whom he or she claims, has been in possession of the land, and has while entitled to it been dispossessed or discontinued his or her possession, the right of action shall be deemed to have accrued on the date of the dispossession or discontinuance.”</w:t>
      </w:r>
    </w:p>
    <w:p w:rsidR="00D72333" w:rsidRPr="00716394" w:rsidRDefault="00EC09BC"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Given the position of the law</w:t>
      </w:r>
      <w:r w:rsidR="00F33A97" w:rsidRPr="00716394">
        <w:rPr>
          <w:rFonts w:ascii="Times New Roman" w:hAnsi="Times New Roman" w:cs="Times New Roman"/>
          <w:sz w:val="24"/>
          <w:szCs w:val="24"/>
        </w:rPr>
        <w:t xml:space="preserve"> cited above</w:t>
      </w:r>
      <w:r w:rsidRPr="00716394">
        <w:rPr>
          <w:rFonts w:ascii="Times New Roman" w:hAnsi="Times New Roman" w:cs="Times New Roman"/>
          <w:sz w:val="24"/>
          <w:szCs w:val="24"/>
        </w:rPr>
        <w:t xml:space="preserve">, it </w:t>
      </w:r>
      <w:r w:rsidR="001F51FA" w:rsidRPr="00716394">
        <w:rPr>
          <w:rFonts w:ascii="Times New Roman" w:hAnsi="Times New Roman" w:cs="Times New Roman"/>
          <w:sz w:val="24"/>
          <w:szCs w:val="24"/>
        </w:rPr>
        <w:t xml:space="preserve">would </w:t>
      </w:r>
      <w:r w:rsidRPr="00716394">
        <w:rPr>
          <w:rFonts w:ascii="Times New Roman" w:hAnsi="Times New Roman" w:cs="Times New Roman"/>
          <w:sz w:val="24"/>
          <w:szCs w:val="24"/>
        </w:rPr>
        <w:t>follow that in May 1993 when John Sekimpi sought to recover the suit land purportedly belonging to the estate of late Salimini Kabal</w:t>
      </w:r>
      <w:r w:rsidR="00F33A97" w:rsidRPr="00716394">
        <w:rPr>
          <w:rFonts w:ascii="Times New Roman" w:hAnsi="Times New Roman" w:cs="Times New Roman"/>
          <w:sz w:val="24"/>
          <w:szCs w:val="24"/>
        </w:rPr>
        <w:t>u</w:t>
      </w:r>
      <w:r w:rsidRPr="00716394">
        <w:rPr>
          <w:rFonts w:ascii="Times New Roman" w:hAnsi="Times New Roman" w:cs="Times New Roman"/>
          <w:sz w:val="24"/>
          <w:szCs w:val="24"/>
        </w:rPr>
        <w:t xml:space="preserve">, who </w:t>
      </w:r>
      <w:r w:rsidRPr="00716394">
        <w:rPr>
          <w:rFonts w:ascii="Times New Roman" w:hAnsi="Times New Roman" w:cs="Times New Roman"/>
          <w:sz w:val="24"/>
          <w:szCs w:val="24"/>
        </w:rPr>
        <w:lastRenderedPageBreak/>
        <w:t xml:space="preserve">had been disposed of the same </w:t>
      </w:r>
      <w:r w:rsidR="001F51FA" w:rsidRPr="00716394">
        <w:rPr>
          <w:rFonts w:ascii="Times New Roman" w:hAnsi="Times New Roman" w:cs="Times New Roman"/>
          <w:sz w:val="24"/>
          <w:szCs w:val="24"/>
        </w:rPr>
        <w:t>in</w:t>
      </w:r>
      <w:r w:rsidR="00F33A97" w:rsidRPr="00716394">
        <w:rPr>
          <w:rFonts w:ascii="Times New Roman" w:hAnsi="Times New Roman" w:cs="Times New Roman"/>
          <w:sz w:val="24"/>
          <w:szCs w:val="24"/>
        </w:rPr>
        <w:t xml:space="preserve"> </w:t>
      </w:r>
      <w:r w:rsidRPr="00716394">
        <w:rPr>
          <w:rFonts w:ascii="Times New Roman" w:hAnsi="Times New Roman" w:cs="Times New Roman"/>
          <w:sz w:val="24"/>
          <w:szCs w:val="24"/>
        </w:rPr>
        <w:t>1980</w:t>
      </w:r>
      <w:r w:rsidR="00F33A97" w:rsidRPr="00716394">
        <w:rPr>
          <w:rFonts w:ascii="Times New Roman" w:hAnsi="Times New Roman" w:cs="Times New Roman"/>
          <w:sz w:val="24"/>
          <w:szCs w:val="24"/>
        </w:rPr>
        <w:t xml:space="preserve"> </w:t>
      </w:r>
      <w:r w:rsidR="001F51FA" w:rsidRPr="00716394">
        <w:rPr>
          <w:rFonts w:ascii="Times New Roman" w:hAnsi="Times New Roman" w:cs="Times New Roman"/>
          <w:sz w:val="24"/>
          <w:szCs w:val="24"/>
        </w:rPr>
        <w:t xml:space="preserve">when </w:t>
      </w:r>
      <w:r w:rsidR="00F33A97" w:rsidRPr="00716394">
        <w:rPr>
          <w:rFonts w:ascii="Times New Roman" w:hAnsi="Times New Roman" w:cs="Times New Roman"/>
          <w:sz w:val="24"/>
          <w:szCs w:val="24"/>
        </w:rPr>
        <w:t>Augustine Lwamulangwa</w:t>
      </w:r>
      <w:r w:rsidR="001F51FA" w:rsidRPr="00716394">
        <w:rPr>
          <w:rFonts w:ascii="Times New Roman" w:hAnsi="Times New Roman" w:cs="Times New Roman"/>
          <w:sz w:val="24"/>
          <w:szCs w:val="24"/>
        </w:rPr>
        <w:t xml:space="preserve"> </w:t>
      </w:r>
      <w:r w:rsidR="00694E70" w:rsidRPr="00716394">
        <w:rPr>
          <w:rFonts w:ascii="Times New Roman" w:hAnsi="Times New Roman" w:cs="Times New Roman"/>
          <w:sz w:val="24"/>
          <w:szCs w:val="24"/>
        </w:rPr>
        <w:t>got</w:t>
      </w:r>
      <w:r w:rsidR="001F51FA" w:rsidRPr="00716394">
        <w:rPr>
          <w:rFonts w:ascii="Times New Roman" w:hAnsi="Times New Roman" w:cs="Times New Roman"/>
          <w:sz w:val="24"/>
          <w:szCs w:val="24"/>
        </w:rPr>
        <w:t xml:space="preserve"> registered</w:t>
      </w:r>
      <w:r w:rsidR="00694E70" w:rsidRPr="00716394">
        <w:rPr>
          <w:rFonts w:ascii="Times New Roman" w:hAnsi="Times New Roman" w:cs="Times New Roman"/>
          <w:sz w:val="24"/>
          <w:szCs w:val="24"/>
        </w:rPr>
        <w:t xml:space="preserve"> thereon</w:t>
      </w:r>
      <w:r w:rsidRPr="00716394">
        <w:rPr>
          <w:rFonts w:ascii="Times New Roman" w:hAnsi="Times New Roman" w:cs="Times New Roman"/>
          <w:sz w:val="24"/>
          <w:szCs w:val="24"/>
        </w:rPr>
        <w:t>, the action was barred by limitation</w:t>
      </w:r>
      <w:r w:rsidR="00F33A97" w:rsidRPr="00716394">
        <w:rPr>
          <w:rFonts w:ascii="Times New Roman" w:hAnsi="Times New Roman" w:cs="Times New Roman"/>
          <w:sz w:val="24"/>
          <w:szCs w:val="24"/>
        </w:rPr>
        <w:t xml:space="preserve">. </w:t>
      </w:r>
      <w:r w:rsidR="00AE45AF" w:rsidRPr="00716394">
        <w:rPr>
          <w:rFonts w:ascii="Times New Roman" w:hAnsi="Times New Roman" w:cs="Times New Roman"/>
          <w:sz w:val="24"/>
          <w:szCs w:val="24"/>
        </w:rPr>
        <w:t>Similarly t</w:t>
      </w:r>
      <w:r w:rsidRPr="00716394">
        <w:rPr>
          <w:rFonts w:ascii="Times New Roman" w:hAnsi="Times New Roman" w:cs="Times New Roman"/>
          <w:sz w:val="24"/>
          <w:szCs w:val="24"/>
        </w:rPr>
        <w:t xml:space="preserve">he Chief Registrar of Titles’ hands were tied </w:t>
      </w:r>
      <w:r w:rsidR="00AE45AF" w:rsidRPr="00716394">
        <w:rPr>
          <w:rFonts w:ascii="Times New Roman" w:hAnsi="Times New Roman" w:cs="Times New Roman"/>
          <w:sz w:val="24"/>
          <w:szCs w:val="24"/>
        </w:rPr>
        <w:t xml:space="preserve">by the law of limitation </w:t>
      </w:r>
      <w:r w:rsidRPr="00716394">
        <w:rPr>
          <w:rFonts w:ascii="Times New Roman" w:hAnsi="Times New Roman" w:cs="Times New Roman"/>
          <w:sz w:val="24"/>
          <w:szCs w:val="24"/>
        </w:rPr>
        <w:t xml:space="preserve">and </w:t>
      </w:r>
      <w:r w:rsidR="0057339E" w:rsidRPr="00716394">
        <w:rPr>
          <w:rFonts w:ascii="Times New Roman" w:hAnsi="Times New Roman" w:cs="Times New Roman"/>
          <w:sz w:val="24"/>
          <w:szCs w:val="24"/>
        </w:rPr>
        <w:t xml:space="preserve">he </w:t>
      </w:r>
      <w:r w:rsidR="00694E70" w:rsidRPr="00716394">
        <w:rPr>
          <w:rFonts w:ascii="Times New Roman" w:hAnsi="Times New Roman" w:cs="Times New Roman"/>
          <w:sz w:val="24"/>
          <w:szCs w:val="24"/>
        </w:rPr>
        <w:t>ought not</w:t>
      </w:r>
      <w:r w:rsidRPr="00716394">
        <w:rPr>
          <w:rFonts w:ascii="Times New Roman" w:hAnsi="Times New Roman" w:cs="Times New Roman"/>
          <w:sz w:val="24"/>
          <w:szCs w:val="24"/>
        </w:rPr>
        <w:t xml:space="preserve"> to </w:t>
      </w:r>
      <w:r w:rsidR="00694E70" w:rsidRPr="00716394">
        <w:rPr>
          <w:rFonts w:ascii="Times New Roman" w:hAnsi="Times New Roman" w:cs="Times New Roman"/>
          <w:sz w:val="24"/>
          <w:szCs w:val="24"/>
        </w:rPr>
        <w:t xml:space="preserve">have </w:t>
      </w:r>
      <w:r w:rsidR="001F51FA" w:rsidRPr="00716394">
        <w:rPr>
          <w:rFonts w:ascii="Times New Roman" w:hAnsi="Times New Roman" w:cs="Times New Roman"/>
          <w:sz w:val="24"/>
          <w:szCs w:val="24"/>
        </w:rPr>
        <w:t>take</w:t>
      </w:r>
      <w:r w:rsidR="00694E70" w:rsidRPr="00716394">
        <w:rPr>
          <w:rFonts w:ascii="Times New Roman" w:hAnsi="Times New Roman" w:cs="Times New Roman"/>
          <w:sz w:val="24"/>
          <w:szCs w:val="24"/>
        </w:rPr>
        <w:t>n</w:t>
      </w:r>
      <w:r w:rsidR="001F51FA" w:rsidRPr="00716394">
        <w:rPr>
          <w:rFonts w:ascii="Times New Roman" w:hAnsi="Times New Roman" w:cs="Times New Roman"/>
          <w:sz w:val="24"/>
          <w:szCs w:val="24"/>
        </w:rPr>
        <w:t xml:space="preserve"> action</w:t>
      </w:r>
      <w:r w:rsidR="00D63653" w:rsidRPr="00716394">
        <w:rPr>
          <w:rFonts w:ascii="Times New Roman" w:hAnsi="Times New Roman" w:cs="Times New Roman"/>
          <w:sz w:val="24"/>
          <w:szCs w:val="24"/>
        </w:rPr>
        <w:t xml:space="preserve"> to </w:t>
      </w:r>
      <w:r w:rsidR="00F33A97" w:rsidRPr="00716394">
        <w:rPr>
          <w:rFonts w:ascii="Times New Roman" w:hAnsi="Times New Roman" w:cs="Times New Roman"/>
          <w:sz w:val="24"/>
          <w:szCs w:val="24"/>
        </w:rPr>
        <w:t>cancel</w:t>
      </w:r>
      <w:r w:rsidR="00D63653" w:rsidRPr="00716394">
        <w:rPr>
          <w:rFonts w:ascii="Times New Roman" w:hAnsi="Times New Roman" w:cs="Times New Roman"/>
          <w:sz w:val="24"/>
          <w:szCs w:val="24"/>
        </w:rPr>
        <w:t xml:space="preserve"> the</w:t>
      </w:r>
      <w:r w:rsidRPr="00716394">
        <w:rPr>
          <w:rFonts w:ascii="Times New Roman" w:hAnsi="Times New Roman" w:cs="Times New Roman"/>
          <w:sz w:val="24"/>
          <w:szCs w:val="24"/>
        </w:rPr>
        <w:t xml:space="preserve"> entry of Augustine Lwamulang</w:t>
      </w:r>
      <w:r w:rsidR="000F5A07" w:rsidRPr="00716394">
        <w:rPr>
          <w:rFonts w:ascii="Times New Roman" w:hAnsi="Times New Roman" w:cs="Times New Roman"/>
          <w:sz w:val="24"/>
          <w:szCs w:val="24"/>
        </w:rPr>
        <w:t>wa</w:t>
      </w:r>
      <w:r w:rsidR="00F33A97" w:rsidRPr="00716394">
        <w:rPr>
          <w:rFonts w:ascii="Times New Roman" w:hAnsi="Times New Roman" w:cs="Times New Roman"/>
          <w:sz w:val="24"/>
          <w:szCs w:val="24"/>
        </w:rPr>
        <w:t xml:space="preserve"> </w:t>
      </w:r>
      <w:r w:rsidR="00AE45AF" w:rsidRPr="00716394">
        <w:rPr>
          <w:rFonts w:ascii="Times New Roman" w:hAnsi="Times New Roman" w:cs="Times New Roman"/>
          <w:sz w:val="24"/>
          <w:szCs w:val="24"/>
        </w:rPr>
        <w:t xml:space="preserve">in 1995 or to </w:t>
      </w:r>
      <w:r w:rsidR="00F33A97" w:rsidRPr="00716394">
        <w:rPr>
          <w:rFonts w:ascii="Times New Roman" w:hAnsi="Times New Roman" w:cs="Times New Roman"/>
          <w:sz w:val="24"/>
          <w:szCs w:val="24"/>
        </w:rPr>
        <w:t xml:space="preserve">re-enter Salimini Kabalu on the </w:t>
      </w:r>
      <w:r w:rsidR="00416BFB" w:rsidRPr="00716394">
        <w:rPr>
          <w:rFonts w:ascii="Times New Roman" w:hAnsi="Times New Roman" w:cs="Times New Roman"/>
          <w:sz w:val="24"/>
          <w:szCs w:val="24"/>
        </w:rPr>
        <w:t>title</w:t>
      </w:r>
      <w:r w:rsidR="00A608E0" w:rsidRPr="00716394">
        <w:rPr>
          <w:rFonts w:ascii="Times New Roman" w:hAnsi="Times New Roman" w:cs="Times New Roman"/>
          <w:sz w:val="24"/>
          <w:szCs w:val="24"/>
        </w:rPr>
        <w:t>.</w:t>
      </w:r>
    </w:p>
    <w:p w:rsidR="00EC09BC" w:rsidRPr="00716394" w:rsidRDefault="001F51FA" w:rsidP="00EC09BC">
      <w:pPr>
        <w:spacing w:after="0" w:line="360" w:lineRule="auto"/>
        <w:jc w:val="both"/>
        <w:rPr>
          <w:rFonts w:ascii="Times New Roman" w:hAnsi="Times New Roman" w:cs="Times New Roman"/>
          <w:sz w:val="24"/>
          <w:szCs w:val="24"/>
        </w:rPr>
      </w:pPr>
      <w:r w:rsidRPr="00716394">
        <w:rPr>
          <w:rFonts w:ascii="Times New Roman" w:hAnsi="Times New Roman" w:cs="Times New Roman"/>
          <w:sz w:val="24"/>
          <w:szCs w:val="24"/>
        </w:rPr>
        <w:t>John Sekimpi</w:t>
      </w:r>
      <w:r w:rsidR="00C35DC4" w:rsidRPr="00716394">
        <w:rPr>
          <w:rFonts w:ascii="Times New Roman" w:hAnsi="Times New Roman" w:cs="Times New Roman"/>
          <w:sz w:val="24"/>
          <w:szCs w:val="24"/>
        </w:rPr>
        <w:t>’s  letter to</w:t>
      </w:r>
      <w:r w:rsidRPr="00716394">
        <w:rPr>
          <w:rFonts w:ascii="Times New Roman" w:hAnsi="Times New Roman" w:cs="Times New Roman"/>
          <w:sz w:val="24"/>
          <w:szCs w:val="24"/>
        </w:rPr>
        <w:t xml:space="preserve"> </w:t>
      </w:r>
      <w:r w:rsidR="00C35DC4" w:rsidRPr="00716394">
        <w:rPr>
          <w:rFonts w:ascii="Times New Roman" w:hAnsi="Times New Roman" w:cs="Times New Roman"/>
          <w:sz w:val="24"/>
          <w:szCs w:val="24"/>
        </w:rPr>
        <w:t xml:space="preserve">the Chief Registrar of Titles to cancel Lwamulangwa’s entry on the title </w:t>
      </w:r>
      <w:r w:rsidR="00D72333" w:rsidRPr="00716394">
        <w:rPr>
          <w:rFonts w:ascii="Times New Roman" w:hAnsi="Times New Roman" w:cs="Times New Roman"/>
          <w:sz w:val="24"/>
          <w:szCs w:val="24"/>
        </w:rPr>
        <w:t>amounted</w:t>
      </w:r>
      <w:r w:rsidR="00A608E0" w:rsidRPr="00716394">
        <w:rPr>
          <w:rFonts w:ascii="Times New Roman" w:hAnsi="Times New Roman" w:cs="Times New Roman"/>
          <w:sz w:val="24"/>
          <w:szCs w:val="24"/>
        </w:rPr>
        <w:t xml:space="preserve"> </w:t>
      </w:r>
      <w:r w:rsidR="00F33A97" w:rsidRPr="00716394">
        <w:rPr>
          <w:rFonts w:ascii="Times New Roman" w:hAnsi="Times New Roman" w:cs="Times New Roman"/>
          <w:sz w:val="24"/>
          <w:szCs w:val="24"/>
        </w:rPr>
        <w:t>to “</w:t>
      </w:r>
      <w:r w:rsidR="000F5A07" w:rsidRPr="00716394">
        <w:rPr>
          <w:rFonts w:ascii="Times New Roman" w:hAnsi="Times New Roman" w:cs="Times New Roman"/>
          <w:sz w:val="24"/>
          <w:szCs w:val="24"/>
        </w:rPr>
        <w:t>a</w:t>
      </w:r>
      <w:r w:rsidR="00F33A97" w:rsidRPr="00716394">
        <w:rPr>
          <w:rFonts w:ascii="Times New Roman" w:hAnsi="Times New Roman" w:cs="Times New Roman"/>
          <w:sz w:val="24"/>
          <w:szCs w:val="24"/>
        </w:rPr>
        <w:t>ction” to recover land</w:t>
      </w:r>
      <w:r w:rsidR="00A608E0" w:rsidRPr="00716394">
        <w:rPr>
          <w:rFonts w:ascii="Times New Roman" w:hAnsi="Times New Roman" w:cs="Times New Roman"/>
          <w:sz w:val="24"/>
          <w:szCs w:val="24"/>
        </w:rPr>
        <w:t xml:space="preserve"> </w:t>
      </w:r>
      <w:r w:rsidRPr="00716394">
        <w:rPr>
          <w:rFonts w:ascii="Times New Roman" w:hAnsi="Times New Roman" w:cs="Times New Roman"/>
          <w:sz w:val="24"/>
          <w:szCs w:val="24"/>
        </w:rPr>
        <w:t>within the meaning of</w:t>
      </w:r>
      <w:r w:rsidR="00A608E0" w:rsidRPr="00716394">
        <w:rPr>
          <w:rFonts w:ascii="Times New Roman" w:hAnsi="Times New Roman" w:cs="Times New Roman"/>
          <w:sz w:val="24"/>
          <w:szCs w:val="24"/>
        </w:rPr>
        <w:t xml:space="preserve"> </w:t>
      </w:r>
      <w:r w:rsidR="00A608E0" w:rsidRPr="00716394">
        <w:rPr>
          <w:rFonts w:ascii="Times New Roman" w:hAnsi="Times New Roman" w:cs="Times New Roman"/>
          <w:b/>
          <w:i/>
          <w:sz w:val="24"/>
          <w:szCs w:val="24"/>
        </w:rPr>
        <w:t xml:space="preserve">Section </w:t>
      </w:r>
      <w:r w:rsidR="00D72333" w:rsidRPr="00716394">
        <w:rPr>
          <w:rFonts w:ascii="Times New Roman" w:hAnsi="Times New Roman" w:cs="Times New Roman"/>
          <w:b/>
          <w:i/>
          <w:sz w:val="24"/>
          <w:szCs w:val="24"/>
        </w:rPr>
        <w:t>1(1) (a)</w:t>
      </w:r>
      <w:r w:rsidR="00A608E0" w:rsidRPr="00716394">
        <w:rPr>
          <w:rFonts w:ascii="Times New Roman" w:hAnsi="Times New Roman" w:cs="Times New Roman"/>
          <w:b/>
          <w:i/>
          <w:sz w:val="24"/>
          <w:szCs w:val="24"/>
        </w:rPr>
        <w:t xml:space="preserve"> of the Limitation </w:t>
      </w:r>
      <w:r w:rsidR="00D72333" w:rsidRPr="00716394">
        <w:rPr>
          <w:rFonts w:ascii="Times New Roman" w:hAnsi="Times New Roman" w:cs="Times New Roman"/>
          <w:b/>
          <w:i/>
          <w:sz w:val="24"/>
          <w:szCs w:val="24"/>
        </w:rPr>
        <w:t>Act (</w:t>
      </w:r>
      <w:r w:rsidR="00A608E0" w:rsidRPr="00716394">
        <w:rPr>
          <w:rFonts w:ascii="Times New Roman" w:hAnsi="Times New Roman" w:cs="Times New Roman"/>
          <w:b/>
          <w:i/>
          <w:sz w:val="24"/>
          <w:szCs w:val="24"/>
        </w:rPr>
        <w:t>supra)</w:t>
      </w:r>
      <w:r w:rsidR="00EC09BC" w:rsidRPr="00716394">
        <w:rPr>
          <w:rFonts w:ascii="Times New Roman" w:hAnsi="Times New Roman" w:cs="Times New Roman"/>
          <w:b/>
          <w:i/>
          <w:sz w:val="24"/>
          <w:szCs w:val="24"/>
        </w:rPr>
        <w:t>.</w:t>
      </w:r>
      <w:r w:rsidR="00EC09BC" w:rsidRPr="00716394">
        <w:rPr>
          <w:rFonts w:ascii="Times New Roman" w:hAnsi="Times New Roman" w:cs="Times New Roman"/>
          <w:sz w:val="24"/>
          <w:szCs w:val="24"/>
        </w:rPr>
        <w:t xml:space="preserve"> Statutes of limitations are by their nature strict and inflexible enactments</w:t>
      </w:r>
      <w:r w:rsidR="00F33A97" w:rsidRPr="00716394">
        <w:rPr>
          <w:rFonts w:ascii="Times New Roman" w:hAnsi="Times New Roman" w:cs="Times New Roman"/>
          <w:sz w:val="24"/>
          <w:szCs w:val="24"/>
        </w:rPr>
        <w:t>. T</w:t>
      </w:r>
      <w:r w:rsidR="00EC09BC" w:rsidRPr="00716394">
        <w:rPr>
          <w:rFonts w:ascii="Times New Roman" w:hAnsi="Times New Roman" w:cs="Times New Roman"/>
          <w:sz w:val="24"/>
          <w:szCs w:val="24"/>
        </w:rPr>
        <w:t xml:space="preserve">hey are not concerned with </w:t>
      </w:r>
      <w:r w:rsidR="00C35DC4" w:rsidRPr="00716394">
        <w:rPr>
          <w:rFonts w:ascii="Times New Roman" w:hAnsi="Times New Roman" w:cs="Times New Roman"/>
          <w:sz w:val="24"/>
          <w:szCs w:val="24"/>
        </w:rPr>
        <w:t xml:space="preserve">the </w:t>
      </w:r>
      <w:r w:rsidR="00EC09BC" w:rsidRPr="00716394">
        <w:rPr>
          <w:rFonts w:ascii="Times New Roman" w:hAnsi="Times New Roman" w:cs="Times New Roman"/>
          <w:sz w:val="24"/>
          <w:szCs w:val="24"/>
        </w:rPr>
        <w:t>merits. Once the axe falls, it falls</w:t>
      </w:r>
      <w:r w:rsidR="00C35DC4" w:rsidRPr="00716394">
        <w:rPr>
          <w:rFonts w:ascii="Times New Roman" w:hAnsi="Times New Roman" w:cs="Times New Roman"/>
          <w:sz w:val="24"/>
          <w:szCs w:val="24"/>
        </w:rPr>
        <w:t>,</w:t>
      </w:r>
      <w:r w:rsidR="00F33A97" w:rsidRPr="00716394">
        <w:rPr>
          <w:rFonts w:ascii="Times New Roman" w:hAnsi="Times New Roman" w:cs="Times New Roman"/>
          <w:sz w:val="24"/>
          <w:szCs w:val="24"/>
        </w:rPr>
        <w:t xml:space="preserve"> and </w:t>
      </w:r>
      <w:r w:rsidR="00C35DC4" w:rsidRPr="00716394">
        <w:rPr>
          <w:rFonts w:ascii="Times New Roman" w:hAnsi="Times New Roman" w:cs="Times New Roman"/>
          <w:sz w:val="24"/>
          <w:szCs w:val="24"/>
        </w:rPr>
        <w:t>the</w:t>
      </w:r>
      <w:r w:rsidR="00F33A97" w:rsidRPr="00716394">
        <w:rPr>
          <w:rFonts w:ascii="Times New Roman" w:hAnsi="Times New Roman" w:cs="Times New Roman"/>
          <w:sz w:val="24"/>
          <w:szCs w:val="24"/>
        </w:rPr>
        <w:t xml:space="preserve"> party who takes benefit of the limitation would </w:t>
      </w:r>
      <w:r w:rsidR="00D72333" w:rsidRPr="00716394">
        <w:rPr>
          <w:rFonts w:ascii="Times New Roman" w:hAnsi="Times New Roman" w:cs="Times New Roman"/>
          <w:sz w:val="24"/>
          <w:szCs w:val="24"/>
        </w:rPr>
        <w:t xml:space="preserve">of course </w:t>
      </w:r>
      <w:r w:rsidR="00F33A97" w:rsidRPr="00716394">
        <w:rPr>
          <w:rFonts w:ascii="Times New Roman" w:hAnsi="Times New Roman" w:cs="Times New Roman"/>
          <w:sz w:val="24"/>
          <w:szCs w:val="24"/>
        </w:rPr>
        <w:t>insist on his or her strict right under the statute</w:t>
      </w:r>
      <w:r w:rsidR="00EC09BC" w:rsidRPr="00716394">
        <w:rPr>
          <w:rFonts w:ascii="Times New Roman" w:hAnsi="Times New Roman" w:cs="Times New Roman"/>
          <w:sz w:val="24"/>
          <w:szCs w:val="24"/>
        </w:rPr>
        <w:t xml:space="preserve">. See: </w:t>
      </w:r>
      <w:r w:rsidR="00EB2DC6" w:rsidRPr="00716394">
        <w:rPr>
          <w:rFonts w:ascii="Times New Roman" w:hAnsi="Times New Roman" w:cs="Times New Roman"/>
          <w:b/>
          <w:i/>
          <w:sz w:val="24"/>
          <w:szCs w:val="24"/>
        </w:rPr>
        <w:t>Vincent Rule Opio v. Attorney General, [1990-1991] KALR 68; Onesiforo Bamuwayira &amp; 2 Or’s v. Attorney General (1973) HCB 87;</w:t>
      </w:r>
      <w:r w:rsidR="00EB2DC6" w:rsidRPr="00716394">
        <w:rPr>
          <w:rFonts w:ascii="Times New Roman" w:hAnsi="Times New Roman" w:cs="Times New Roman"/>
          <w:sz w:val="24"/>
          <w:szCs w:val="24"/>
        </w:rPr>
        <w:t xml:space="preserve"> </w:t>
      </w:r>
      <w:r w:rsidR="00EC09BC" w:rsidRPr="00716394">
        <w:rPr>
          <w:rFonts w:ascii="Times New Roman" w:hAnsi="Times New Roman" w:cs="Times New Roman"/>
          <w:b/>
          <w:i/>
          <w:sz w:val="24"/>
          <w:szCs w:val="24"/>
        </w:rPr>
        <w:t>Hilton v.Satton Steam Laundry [1946] IKB 61 at page 81</w:t>
      </w:r>
      <w:r w:rsidR="00EC09BC" w:rsidRPr="00716394">
        <w:rPr>
          <w:rFonts w:ascii="Times New Roman" w:hAnsi="Times New Roman" w:cs="Times New Roman"/>
          <w:sz w:val="24"/>
          <w:szCs w:val="24"/>
        </w:rPr>
        <w:t xml:space="preserve">. </w:t>
      </w:r>
      <w:r w:rsidR="000F3BAD" w:rsidRPr="00716394">
        <w:rPr>
          <w:rFonts w:ascii="Times New Roman" w:hAnsi="Times New Roman" w:cs="Times New Roman"/>
          <w:sz w:val="24"/>
          <w:szCs w:val="24"/>
        </w:rPr>
        <w:t>It would follow then that the</w:t>
      </w:r>
      <w:r w:rsidR="00EC09BC" w:rsidRPr="00716394">
        <w:rPr>
          <w:rFonts w:ascii="Times New Roman" w:hAnsi="Times New Roman" w:cs="Times New Roman"/>
          <w:sz w:val="24"/>
          <w:szCs w:val="24"/>
        </w:rPr>
        <w:t xml:space="preserve"> reinstatement of Salimini Kabalu’s names on the Register was </w:t>
      </w:r>
      <w:r w:rsidR="000F3BAD" w:rsidRPr="00716394">
        <w:rPr>
          <w:rFonts w:ascii="Times New Roman" w:hAnsi="Times New Roman" w:cs="Times New Roman"/>
          <w:sz w:val="24"/>
          <w:szCs w:val="24"/>
        </w:rPr>
        <w:t xml:space="preserve">caught up by limitation, </w:t>
      </w:r>
      <w:r w:rsidR="00EC09BC" w:rsidRPr="00716394">
        <w:rPr>
          <w:rFonts w:ascii="Times New Roman" w:hAnsi="Times New Roman" w:cs="Times New Roman"/>
          <w:sz w:val="24"/>
          <w:szCs w:val="24"/>
        </w:rPr>
        <w:t xml:space="preserve">and John Sekimpi </w:t>
      </w:r>
      <w:r w:rsidR="000F3BAD" w:rsidRPr="00716394">
        <w:rPr>
          <w:rFonts w:ascii="Times New Roman" w:hAnsi="Times New Roman" w:cs="Times New Roman"/>
          <w:sz w:val="24"/>
          <w:szCs w:val="24"/>
        </w:rPr>
        <w:t xml:space="preserve">as Administrator of the estate legally </w:t>
      </w:r>
      <w:r w:rsidR="00EC09BC" w:rsidRPr="00716394">
        <w:rPr>
          <w:rFonts w:ascii="Times New Roman" w:hAnsi="Times New Roman" w:cs="Times New Roman"/>
          <w:sz w:val="24"/>
          <w:szCs w:val="24"/>
        </w:rPr>
        <w:t xml:space="preserve">had no title </w:t>
      </w:r>
      <w:r w:rsidR="000F3BAD" w:rsidRPr="00716394">
        <w:rPr>
          <w:rFonts w:ascii="Times New Roman" w:hAnsi="Times New Roman" w:cs="Times New Roman"/>
          <w:sz w:val="24"/>
          <w:szCs w:val="24"/>
        </w:rPr>
        <w:t xml:space="preserve">in the land </w:t>
      </w:r>
      <w:r w:rsidR="00EC09BC" w:rsidRPr="00716394">
        <w:rPr>
          <w:rFonts w:ascii="Times New Roman" w:hAnsi="Times New Roman" w:cs="Times New Roman"/>
          <w:sz w:val="24"/>
          <w:szCs w:val="24"/>
        </w:rPr>
        <w:t xml:space="preserve">to pass to the Defendant. </w:t>
      </w:r>
    </w:p>
    <w:p w:rsidR="00EB2DC6" w:rsidRPr="00716394" w:rsidRDefault="00EC09BC" w:rsidP="00303010">
      <w:pPr>
        <w:spacing w:line="360" w:lineRule="auto"/>
        <w:jc w:val="both"/>
        <w:rPr>
          <w:rFonts w:ascii="Times New Roman" w:hAnsi="Times New Roman" w:cs="Times New Roman"/>
          <w:sz w:val="24"/>
          <w:szCs w:val="24"/>
        </w:rPr>
      </w:pPr>
      <w:r w:rsidRPr="00716394">
        <w:rPr>
          <w:rFonts w:ascii="Times New Roman" w:hAnsi="Times New Roman" w:cs="Times New Roman"/>
          <w:sz w:val="24"/>
          <w:szCs w:val="24"/>
        </w:rPr>
        <w:t xml:space="preserve">Accordingly, </w:t>
      </w:r>
      <w:r w:rsidR="007D01FA" w:rsidRPr="00716394">
        <w:rPr>
          <w:rFonts w:ascii="Times New Roman" w:hAnsi="Times New Roman" w:cs="Times New Roman"/>
          <w:sz w:val="24"/>
          <w:szCs w:val="24"/>
        </w:rPr>
        <w:t xml:space="preserve">the Plaintiffs have proved their claim </w:t>
      </w:r>
      <w:r w:rsidR="00AE45AF" w:rsidRPr="00716394">
        <w:rPr>
          <w:rFonts w:ascii="Times New Roman" w:hAnsi="Times New Roman" w:cs="Times New Roman"/>
          <w:sz w:val="24"/>
          <w:szCs w:val="24"/>
        </w:rPr>
        <w:t>to the required standard. T</w:t>
      </w:r>
      <w:r w:rsidR="007D01FA" w:rsidRPr="00716394">
        <w:rPr>
          <w:rFonts w:ascii="Times New Roman" w:hAnsi="Times New Roman" w:cs="Times New Roman"/>
          <w:sz w:val="24"/>
          <w:szCs w:val="24"/>
        </w:rPr>
        <w:t>he Defendan</w:t>
      </w:r>
      <w:r w:rsidR="0057339E" w:rsidRPr="00716394">
        <w:rPr>
          <w:rFonts w:ascii="Times New Roman" w:hAnsi="Times New Roman" w:cs="Times New Roman"/>
          <w:sz w:val="24"/>
          <w:szCs w:val="24"/>
        </w:rPr>
        <w:t xml:space="preserve">t has failed to prove </w:t>
      </w:r>
      <w:r w:rsidR="00AE45AF" w:rsidRPr="00716394">
        <w:rPr>
          <w:rFonts w:ascii="Times New Roman" w:hAnsi="Times New Roman" w:cs="Times New Roman"/>
          <w:sz w:val="24"/>
          <w:szCs w:val="24"/>
        </w:rPr>
        <w:t>his</w:t>
      </w:r>
      <w:r w:rsidR="0057339E" w:rsidRPr="00716394">
        <w:rPr>
          <w:rFonts w:ascii="Times New Roman" w:hAnsi="Times New Roman" w:cs="Times New Roman"/>
          <w:sz w:val="24"/>
          <w:szCs w:val="24"/>
        </w:rPr>
        <w:t xml:space="preserve"> claim</w:t>
      </w:r>
      <w:r w:rsidR="007D01FA" w:rsidRPr="00716394">
        <w:rPr>
          <w:rFonts w:ascii="Times New Roman" w:hAnsi="Times New Roman" w:cs="Times New Roman"/>
          <w:sz w:val="24"/>
          <w:szCs w:val="24"/>
        </w:rPr>
        <w:t xml:space="preserve"> in </w:t>
      </w:r>
      <w:r w:rsidRPr="00716394">
        <w:rPr>
          <w:rFonts w:ascii="Times New Roman" w:hAnsi="Times New Roman" w:cs="Times New Roman"/>
          <w:sz w:val="24"/>
          <w:szCs w:val="24"/>
        </w:rPr>
        <w:t>the counterclaim</w:t>
      </w:r>
      <w:r w:rsidR="00EB2DC6" w:rsidRPr="00716394">
        <w:rPr>
          <w:rFonts w:ascii="Times New Roman" w:hAnsi="Times New Roman" w:cs="Times New Roman"/>
          <w:sz w:val="24"/>
          <w:szCs w:val="24"/>
        </w:rPr>
        <w:t xml:space="preserve">. It is </w:t>
      </w:r>
      <w:r w:rsidR="00AE45AF" w:rsidRPr="00716394">
        <w:rPr>
          <w:rFonts w:ascii="Times New Roman" w:hAnsi="Times New Roman" w:cs="Times New Roman"/>
          <w:sz w:val="24"/>
          <w:szCs w:val="24"/>
        </w:rPr>
        <w:t xml:space="preserve">declared and </w:t>
      </w:r>
      <w:r w:rsidR="00EB2DC6" w:rsidRPr="00716394">
        <w:rPr>
          <w:rFonts w:ascii="Times New Roman" w:hAnsi="Times New Roman" w:cs="Times New Roman"/>
          <w:sz w:val="24"/>
          <w:szCs w:val="24"/>
        </w:rPr>
        <w:t>ordered as follows;</w:t>
      </w:r>
    </w:p>
    <w:p w:rsidR="00EB2DC6" w:rsidRPr="00716394" w:rsidRDefault="007D01FA" w:rsidP="00EC09BC">
      <w:pPr>
        <w:numPr>
          <w:ilvl w:val="0"/>
          <w:numId w:val="5"/>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J</w:t>
      </w:r>
      <w:r w:rsidR="00EC09BC" w:rsidRPr="00716394">
        <w:rPr>
          <w:rFonts w:ascii="Times New Roman" w:hAnsi="Times New Roman" w:cs="Times New Roman"/>
          <w:b/>
          <w:i/>
          <w:sz w:val="24"/>
          <w:szCs w:val="24"/>
        </w:rPr>
        <w:t xml:space="preserve">udgment is entered </w:t>
      </w:r>
      <w:r w:rsidR="00EB2DC6" w:rsidRPr="00716394">
        <w:rPr>
          <w:rFonts w:ascii="Times New Roman" w:hAnsi="Times New Roman" w:cs="Times New Roman"/>
          <w:b/>
          <w:i/>
          <w:sz w:val="24"/>
          <w:szCs w:val="24"/>
        </w:rPr>
        <w:t>in favour of the</w:t>
      </w:r>
      <w:r w:rsidR="00EC09BC" w:rsidRPr="00716394">
        <w:rPr>
          <w:rFonts w:ascii="Times New Roman" w:hAnsi="Times New Roman" w:cs="Times New Roman"/>
          <w:b/>
          <w:i/>
          <w:sz w:val="24"/>
          <w:szCs w:val="24"/>
        </w:rPr>
        <w:t xml:space="preserve"> Plaintiffs</w:t>
      </w:r>
      <w:r w:rsidR="00EB2DC6" w:rsidRPr="00716394">
        <w:rPr>
          <w:rFonts w:ascii="Times New Roman" w:hAnsi="Times New Roman" w:cs="Times New Roman"/>
          <w:b/>
          <w:i/>
          <w:sz w:val="24"/>
          <w:szCs w:val="24"/>
        </w:rPr>
        <w:t>.</w:t>
      </w:r>
    </w:p>
    <w:p w:rsidR="00EC09BC" w:rsidRPr="00716394" w:rsidRDefault="007D01FA" w:rsidP="00EC09BC">
      <w:pPr>
        <w:numPr>
          <w:ilvl w:val="0"/>
          <w:numId w:val="5"/>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It is declared that t</w:t>
      </w:r>
      <w:r w:rsidR="00EC09BC" w:rsidRPr="00716394">
        <w:rPr>
          <w:rFonts w:ascii="Times New Roman" w:hAnsi="Times New Roman" w:cs="Times New Roman"/>
          <w:b/>
          <w:i/>
          <w:sz w:val="24"/>
          <w:szCs w:val="24"/>
        </w:rPr>
        <w:t>he Plaintiffs are bona fide occupants of the land comprised in Buruli Block 219 Plot 2</w:t>
      </w:r>
      <w:r w:rsidR="00EB2DC6" w:rsidRPr="00716394">
        <w:rPr>
          <w:rFonts w:ascii="Times New Roman" w:hAnsi="Times New Roman" w:cs="Times New Roman"/>
          <w:b/>
          <w:i/>
          <w:sz w:val="24"/>
          <w:szCs w:val="24"/>
        </w:rPr>
        <w:t>.</w:t>
      </w:r>
    </w:p>
    <w:p w:rsidR="00EB2DC6" w:rsidRPr="00716394" w:rsidRDefault="00EB2DC6" w:rsidP="00EB2DC6">
      <w:pPr>
        <w:numPr>
          <w:ilvl w:val="0"/>
          <w:numId w:val="5"/>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The Commissioner for Land Registration is directed to register the Plaintiffs as Administrators of the Estate of Late Augustine Lwamula</w:t>
      </w:r>
      <w:r w:rsidR="00565F38" w:rsidRPr="00716394">
        <w:rPr>
          <w:rFonts w:ascii="Times New Roman" w:hAnsi="Times New Roman" w:cs="Times New Roman"/>
          <w:b/>
          <w:i/>
          <w:sz w:val="24"/>
          <w:szCs w:val="24"/>
        </w:rPr>
        <w:t>n</w:t>
      </w:r>
      <w:r w:rsidRPr="00716394">
        <w:rPr>
          <w:rFonts w:ascii="Times New Roman" w:hAnsi="Times New Roman" w:cs="Times New Roman"/>
          <w:b/>
          <w:i/>
          <w:sz w:val="24"/>
          <w:szCs w:val="24"/>
        </w:rPr>
        <w:t>gwa.</w:t>
      </w:r>
    </w:p>
    <w:p w:rsidR="00EB2DC6" w:rsidRPr="00716394" w:rsidRDefault="00EB2DC6" w:rsidP="00EB2DC6">
      <w:pPr>
        <w:numPr>
          <w:ilvl w:val="0"/>
          <w:numId w:val="5"/>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 xml:space="preserve">The Defendant’s counterclaim is dismissed with costs to the Plaintiffs. </w:t>
      </w:r>
    </w:p>
    <w:p w:rsidR="00EC09BC" w:rsidRPr="00716394" w:rsidRDefault="00EC09BC" w:rsidP="00EC09BC">
      <w:pPr>
        <w:numPr>
          <w:ilvl w:val="0"/>
          <w:numId w:val="5"/>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 xml:space="preserve">The Defendant’s Certificate of Title for Buruli Block 219 Plot 2 is hereby cancelled </w:t>
      </w:r>
    </w:p>
    <w:p w:rsidR="00EC09BC" w:rsidRPr="00716394" w:rsidRDefault="00EC09BC" w:rsidP="00EC09BC">
      <w:pPr>
        <w:numPr>
          <w:ilvl w:val="0"/>
          <w:numId w:val="5"/>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A permanent injunction is issued against the Defendant or his agents</w:t>
      </w:r>
      <w:r w:rsidR="00EB2DC6" w:rsidRPr="00716394">
        <w:rPr>
          <w:rFonts w:ascii="Times New Roman" w:hAnsi="Times New Roman" w:cs="Times New Roman"/>
          <w:b/>
          <w:i/>
          <w:sz w:val="24"/>
          <w:szCs w:val="24"/>
        </w:rPr>
        <w:t>, and servants</w:t>
      </w:r>
      <w:r w:rsidRPr="00716394">
        <w:rPr>
          <w:rFonts w:ascii="Times New Roman" w:hAnsi="Times New Roman" w:cs="Times New Roman"/>
          <w:b/>
          <w:i/>
          <w:sz w:val="24"/>
          <w:szCs w:val="24"/>
        </w:rPr>
        <w:t xml:space="preserve"> from evicting the Plaintiffs from the suit land.</w:t>
      </w:r>
    </w:p>
    <w:p w:rsidR="00EC09BC" w:rsidRPr="00716394" w:rsidRDefault="00EC09BC" w:rsidP="00EC09BC">
      <w:pPr>
        <w:numPr>
          <w:ilvl w:val="0"/>
          <w:numId w:val="5"/>
        </w:numPr>
        <w:spacing w:after="0" w:line="360" w:lineRule="auto"/>
        <w:jc w:val="both"/>
        <w:rPr>
          <w:rFonts w:ascii="Times New Roman" w:hAnsi="Times New Roman" w:cs="Times New Roman"/>
          <w:b/>
          <w:i/>
          <w:sz w:val="24"/>
          <w:szCs w:val="24"/>
        </w:rPr>
      </w:pPr>
      <w:r w:rsidRPr="00716394">
        <w:rPr>
          <w:rFonts w:ascii="Times New Roman" w:hAnsi="Times New Roman" w:cs="Times New Roman"/>
          <w:b/>
          <w:i/>
          <w:sz w:val="24"/>
          <w:szCs w:val="24"/>
        </w:rPr>
        <w:t>The Plaintiffs are awarded costs of the suit.</w:t>
      </w:r>
    </w:p>
    <w:p w:rsidR="00EC09BC" w:rsidRPr="00716394" w:rsidRDefault="00514108" w:rsidP="00E07268">
      <w:pPr>
        <w:spacing w:after="0" w:line="360" w:lineRule="auto"/>
        <w:jc w:val="center"/>
        <w:rPr>
          <w:rFonts w:ascii="Times New Roman" w:hAnsi="Times New Roman" w:cs="Times New Roman"/>
          <w:sz w:val="24"/>
          <w:szCs w:val="24"/>
        </w:rPr>
      </w:pPr>
      <w:r w:rsidRPr="00716394">
        <w:rPr>
          <w:rFonts w:ascii="Times New Roman" w:hAnsi="Times New Roman" w:cs="Times New Roman"/>
          <w:noProof/>
          <w:sz w:val="24"/>
          <w:szCs w:val="24"/>
        </w:rPr>
        <w:drawing>
          <wp:inline distT="0" distB="0" distL="0" distR="0">
            <wp:extent cx="1879600" cy="1153795"/>
            <wp:effectExtent l="0" t="0" r="0" b="0"/>
            <wp:docPr id="1" name="Picture 1" descr="C:\Users\HP\Desktop\signature\signature 001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signature 001b copy.png"/>
                    <pic:cNvPicPr>
                      <a:picLocks noChangeAspect="1" noChangeArrowheads="1"/>
                    </pic:cNvPicPr>
                  </pic:nvPicPr>
                  <pic:blipFill>
                    <a:blip r:embed="rId7"/>
                    <a:srcRect/>
                    <a:stretch>
                      <a:fillRect/>
                    </a:stretch>
                  </pic:blipFill>
                  <pic:spPr bwMode="auto">
                    <a:xfrm>
                      <a:off x="0" y="0"/>
                      <a:ext cx="1879600" cy="1153795"/>
                    </a:xfrm>
                    <a:prstGeom prst="rect">
                      <a:avLst/>
                    </a:prstGeom>
                    <a:noFill/>
                    <a:ln w="9525">
                      <a:noFill/>
                      <a:miter lim="800000"/>
                      <a:headEnd/>
                      <a:tailEnd/>
                    </a:ln>
                  </pic:spPr>
                </pic:pic>
              </a:graphicData>
            </a:graphic>
          </wp:inline>
        </w:drawing>
      </w:r>
    </w:p>
    <w:p w:rsidR="00EC09BC" w:rsidRPr="00716394" w:rsidRDefault="00EC09BC" w:rsidP="00EC09BC">
      <w:pPr>
        <w:spacing w:after="0" w:line="360" w:lineRule="auto"/>
        <w:jc w:val="center"/>
        <w:rPr>
          <w:rFonts w:ascii="Times New Roman" w:hAnsi="Times New Roman" w:cs="Times New Roman"/>
          <w:b/>
          <w:i/>
          <w:sz w:val="24"/>
          <w:szCs w:val="24"/>
        </w:rPr>
      </w:pPr>
      <w:r w:rsidRPr="00716394">
        <w:rPr>
          <w:rFonts w:ascii="Times New Roman" w:hAnsi="Times New Roman" w:cs="Times New Roman"/>
          <w:b/>
          <w:i/>
          <w:sz w:val="24"/>
          <w:szCs w:val="24"/>
        </w:rPr>
        <w:lastRenderedPageBreak/>
        <w:t>BASHAIJA K. ANDREW</w:t>
      </w:r>
    </w:p>
    <w:p w:rsidR="00EC09BC" w:rsidRPr="00716394" w:rsidRDefault="00EC09BC" w:rsidP="00EC09BC">
      <w:pPr>
        <w:spacing w:after="0" w:line="360" w:lineRule="auto"/>
        <w:jc w:val="center"/>
        <w:rPr>
          <w:rFonts w:ascii="Times New Roman" w:hAnsi="Times New Roman" w:cs="Times New Roman"/>
          <w:b/>
          <w:i/>
          <w:sz w:val="24"/>
          <w:szCs w:val="24"/>
        </w:rPr>
      </w:pPr>
      <w:r w:rsidRPr="00716394">
        <w:rPr>
          <w:rFonts w:ascii="Times New Roman" w:hAnsi="Times New Roman" w:cs="Times New Roman"/>
          <w:b/>
          <w:i/>
          <w:sz w:val="24"/>
          <w:szCs w:val="24"/>
        </w:rPr>
        <w:t>JUDGE</w:t>
      </w:r>
    </w:p>
    <w:p w:rsidR="00462AFE" w:rsidRPr="00716394" w:rsidRDefault="00EB2DC6" w:rsidP="00EC09BC">
      <w:pPr>
        <w:jc w:val="center"/>
        <w:rPr>
          <w:rFonts w:ascii="Times New Roman" w:hAnsi="Times New Roman" w:cs="Times New Roman"/>
          <w:sz w:val="24"/>
          <w:szCs w:val="24"/>
        </w:rPr>
      </w:pPr>
      <w:r w:rsidRPr="00716394">
        <w:rPr>
          <w:rFonts w:ascii="Times New Roman" w:hAnsi="Times New Roman" w:cs="Times New Roman"/>
          <w:b/>
          <w:i/>
          <w:sz w:val="24"/>
          <w:szCs w:val="24"/>
        </w:rPr>
        <w:t>26/08/2014</w:t>
      </w:r>
    </w:p>
    <w:sectPr w:rsidR="00462AFE" w:rsidRPr="00716394" w:rsidSect="00462A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B88" w:rsidRDefault="00B57B88" w:rsidP="00EC09BC">
      <w:pPr>
        <w:spacing w:after="0" w:line="240" w:lineRule="auto"/>
      </w:pPr>
      <w:r>
        <w:separator/>
      </w:r>
    </w:p>
  </w:endnote>
  <w:endnote w:type="continuationSeparator" w:id="1">
    <w:p w:rsidR="00B57B88" w:rsidRDefault="00B57B88" w:rsidP="00EC0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0474"/>
      <w:docPartObj>
        <w:docPartGallery w:val="Page Numbers (Bottom of Page)"/>
        <w:docPartUnique/>
      </w:docPartObj>
    </w:sdtPr>
    <w:sdtContent>
      <w:p w:rsidR="00C8242A" w:rsidRDefault="00663E3B">
        <w:pPr>
          <w:pStyle w:val="Footer"/>
          <w:jc w:val="center"/>
        </w:pPr>
        <w:fldSimple w:instr=" PAGE   \* MERGEFORMAT ">
          <w:r w:rsidR="00716394">
            <w:rPr>
              <w:noProof/>
            </w:rPr>
            <w:t>1</w:t>
          </w:r>
        </w:fldSimple>
      </w:p>
    </w:sdtContent>
  </w:sdt>
  <w:p w:rsidR="00C8242A" w:rsidRDefault="00C82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B88" w:rsidRDefault="00B57B88" w:rsidP="00EC09BC">
      <w:pPr>
        <w:spacing w:after="0" w:line="240" w:lineRule="auto"/>
      </w:pPr>
      <w:r>
        <w:separator/>
      </w:r>
    </w:p>
  </w:footnote>
  <w:footnote w:type="continuationSeparator" w:id="1">
    <w:p w:rsidR="00B57B88" w:rsidRDefault="00B57B88" w:rsidP="00EC0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31C3"/>
    <w:multiLevelType w:val="hybridMultilevel"/>
    <w:tmpl w:val="FEFC95EA"/>
    <w:lvl w:ilvl="0" w:tplc="F8BC0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B14BCD"/>
    <w:multiLevelType w:val="hybridMultilevel"/>
    <w:tmpl w:val="56928C1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nsid w:val="35862164"/>
    <w:multiLevelType w:val="hybridMultilevel"/>
    <w:tmpl w:val="B108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25FE1"/>
    <w:multiLevelType w:val="hybridMultilevel"/>
    <w:tmpl w:val="4572B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334999"/>
    <w:multiLevelType w:val="hybridMultilevel"/>
    <w:tmpl w:val="F432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D75E0"/>
    <w:multiLevelType w:val="hybridMultilevel"/>
    <w:tmpl w:val="9A88B9EE"/>
    <w:lvl w:ilvl="0" w:tplc="F07C5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F5054"/>
    <w:multiLevelType w:val="hybridMultilevel"/>
    <w:tmpl w:val="DB88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EC09BC"/>
    <w:rsid w:val="00005A97"/>
    <w:rsid w:val="000170FE"/>
    <w:rsid w:val="00036075"/>
    <w:rsid w:val="000429B8"/>
    <w:rsid w:val="0004377F"/>
    <w:rsid w:val="00065E10"/>
    <w:rsid w:val="000819D3"/>
    <w:rsid w:val="000B0A6B"/>
    <w:rsid w:val="000C5076"/>
    <w:rsid w:val="000C6D8B"/>
    <w:rsid w:val="000F0207"/>
    <w:rsid w:val="000F3BAD"/>
    <w:rsid w:val="000F5A07"/>
    <w:rsid w:val="00120361"/>
    <w:rsid w:val="00121E31"/>
    <w:rsid w:val="0012532A"/>
    <w:rsid w:val="001D5CCE"/>
    <w:rsid w:val="001E3414"/>
    <w:rsid w:val="001F51FA"/>
    <w:rsid w:val="0022456A"/>
    <w:rsid w:val="002256FD"/>
    <w:rsid w:val="00231126"/>
    <w:rsid w:val="00243E25"/>
    <w:rsid w:val="0025173E"/>
    <w:rsid w:val="002603E8"/>
    <w:rsid w:val="00263B74"/>
    <w:rsid w:val="00275E59"/>
    <w:rsid w:val="002A2330"/>
    <w:rsid w:val="002C2AB2"/>
    <w:rsid w:val="002C2E00"/>
    <w:rsid w:val="002C5DE0"/>
    <w:rsid w:val="002F0933"/>
    <w:rsid w:val="00303010"/>
    <w:rsid w:val="00324EE9"/>
    <w:rsid w:val="0035055B"/>
    <w:rsid w:val="003513F0"/>
    <w:rsid w:val="003514C6"/>
    <w:rsid w:val="003F1B96"/>
    <w:rsid w:val="0040505A"/>
    <w:rsid w:val="00406E34"/>
    <w:rsid w:val="004102AA"/>
    <w:rsid w:val="00416BFB"/>
    <w:rsid w:val="004370B6"/>
    <w:rsid w:val="00443918"/>
    <w:rsid w:val="00462AFE"/>
    <w:rsid w:val="00474CB8"/>
    <w:rsid w:val="00480A3A"/>
    <w:rsid w:val="004B2E21"/>
    <w:rsid w:val="004B7256"/>
    <w:rsid w:val="00514108"/>
    <w:rsid w:val="00544F82"/>
    <w:rsid w:val="00565F38"/>
    <w:rsid w:val="005706E5"/>
    <w:rsid w:val="0057339E"/>
    <w:rsid w:val="00587ECC"/>
    <w:rsid w:val="005C397E"/>
    <w:rsid w:val="005D6555"/>
    <w:rsid w:val="0062022B"/>
    <w:rsid w:val="006446B3"/>
    <w:rsid w:val="00663E3B"/>
    <w:rsid w:val="0067462E"/>
    <w:rsid w:val="00694E70"/>
    <w:rsid w:val="006F1FFD"/>
    <w:rsid w:val="00716394"/>
    <w:rsid w:val="00717133"/>
    <w:rsid w:val="00723DBF"/>
    <w:rsid w:val="0073209E"/>
    <w:rsid w:val="00751C96"/>
    <w:rsid w:val="007703FC"/>
    <w:rsid w:val="007866DC"/>
    <w:rsid w:val="0079558B"/>
    <w:rsid w:val="007C6BE2"/>
    <w:rsid w:val="007D01FA"/>
    <w:rsid w:val="007D7B5E"/>
    <w:rsid w:val="007E07BE"/>
    <w:rsid w:val="00806FD6"/>
    <w:rsid w:val="008105D9"/>
    <w:rsid w:val="008363D5"/>
    <w:rsid w:val="00847A6F"/>
    <w:rsid w:val="0089128B"/>
    <w:rsid w:val="00894B1D"/>
    <w:rsid w:val="008A3BDD"/>
    <w:rsid w:val="008B6789"/>
    <w:rsid w:val="008D5297"/>
    <w:rsid w:val="008D64B7"/>
    <w:rsid w:val="008F59D4"/>
    <w:rsid w:val="009001B2"/>
    <w:rsid w:val="009434B6"/>
    <w:rsid w:val="009655E7"/>
    <w:rsid w:val="00993252"/>
    <w:rsid w:val="009C2782"/>
    <w:rsid w:val="009D049A"/>
    <w:rsid w:val="009E2023"/>
    <w:rsid w:val="009F1650"/>
    <w:rsid w:val="00A227C5"/>
    <w:rsid w:val="00A608E0"/>
    <w:rsid w:val="00A77C37"/>
    <w:rsid w:val="00A867A4"/>
    <w:rsid w:val="00AA3310"/>
    <w:rsid w:val="00AA3D70"/>
    <w:rsid w:val="00AA78E8"/>
    <w:rsid w:val="00AC5CE3"/>
    <w:rsid w:val="00AE45AF"/>
    <w:rsid w:val="00AF6C64"/>
    <w:rsid w:val="00B06ACC"/>
    <w:rsid w:val="00B503C6"/>
    <w:rsid w:val="00B57B88"/>
    <w:rsid w:val="00BB21E8"/>
    <w:rsid w:val="00BB65B3"/>
    <w:rsid w:val="00BC1969"/>
    <w:rsid w:val="00C17C73"/>
    <w:rsid w:val="00C2759F"/>
    <w:rsid w:val="00C35DC4"/>
    <w:rsid w:val="00C50645"/>
    <w:rsid w:val="00C54E00"/>
    <w:rsid w:val="00C55BDE"/>
    <w:rsid w:val="00C7120A"/>
    <w:rsid w:val="00C715E7"/>
    <w:rsid w:val="00C74EAD"/>
    <w:rsid w:val="00C8242A"/>
    <w:rsid w:val="00CA3610"/>
    <w:rsid w:val="00CD4B9E"/>
    <w:rsid w:val="00CE056D"/>
    <w:rsid w:val="00CF26BB"/>
    <w:rsid w:val="00D022F3"/>
    <w:rsid w:val="00D034C9"/>
    <w:rsid w:val="00D424AB"/>
    <w:rsid w:val="00D44BA5"/>
    <w:rsid w:val="00D527EE"/>
    <w:rsid w:val="00D63653"/>
    <w:rsid w:val="00D660D1"/>
    <w:rsid w:val="00D67768"/>
    <w:rsid w:val="00D71B57"/>
    <w:rsid w:val="00D72333"/>
    <w:rsid w:val="00DC0B90"/>
    <w:rsid w:val="00DC2A94"/>
    <w:rsid w:val="00E07268"/>
    <w:rsid w:val="00E157E7"/>
    <w:rsid w:val="00E31584"/>
    <w:rsid w:val="00E66956"/>
    <w:rsid w:val="00E67A6A"/>
    <w:rsid w:val="00E93506"/>
    <w:rsid w:val="00E94F77"/>
    <w:rsid w:val="00EA3C75"/>
    <w:rsid w:val="00EB1C29"/>
    <w:rsid w:val="00EB2DC6"/>
    <w:rsid w:val="00EC09BC"/>
    <w:rsid w:val="00EC4CFD"/>
    <w:rsid w:val="00EF4194"/>
    <w:rsid w:val="00F012D2"/>
    <w:rsid w:val="00F14224"/>
    <w:rsid w:val="00F33A97"/>
    <w:rsid w:val="00F46E9C"/>
    <w:rsid w:val="00F47668"/>
    <w:rsid w:val="00F74B67"/>
    <w:rsid w:val="00F828E3"/>
    <w:rsid w:val="00F94F34"/>
    <w:rsid w:val="00FA561E"/>
    <w:rsid w:val="00FB19E1"/>
    <w:rsid w:val="00FE188C"/>
    <w:rsid w:val="00FF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BC"/>
    <w:pPr>
      <w:ind w:left="720"/>
      <w:contextualSpacing/>
    </w:pPr>
  </w:style>
  <w:style w:type="paragraph" w:styleId="Header">
    <w:name w:val="header"/>
    <w:basedOn w:val="Normal"/>
    <w:link w:val="HeaderChar"/>
    <w:uiPriority w:val="99"/>
    <w:semiHidden/>
    <w:unhideWhenUsed/>
    <w:rsid w:val="00EC09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9BC"/>
  </w:style>
  <w:style w:type="paragraph" w:styleId="Footer">
    <w:name w:val="footer"/>
    <w:basedOn w:val="Normal"/>
    <w:link w:val="FooterChar"/>
    <w:uiPriority w:val="99"/>
    <w:unhideWhenUsed/>
    <w:rsid w:val="00EC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BC"/>
  </w:style>
  <w:style w:type="paragraph" w:styleId="BalloonText">
    <w:name w:val="Balloon Text"/>
    <w:basedOn w:val="Normal"/>
    <w:link w:val="BalloonTextChar"/>
    <w:uiPriority w:val="99"/>
    <w:semiHidden/>
    <w:unhideWhenUsed/>
    <w:rsid w:val="0051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6086</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hnanseera</dc:creator>
  <cp:lastModifiedBy>jmugala</cp:lastModifiedBy>
  <cp:revision>2</cp:revision>
  <cp:lastPrinted>2014-08-01T08:32:00Z</cp:lastPrinted>
  <dcterms:created xsi:type="dcterms:W3CDTF">2014-08-26T10:15:00Z</dcterms:created>
  <dcterms:modified xsi:type="dcterms:W3CDTF">2014-08-26T10:15:00Z</dcterms:modified>
</cp:coreProperties>
</file>