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94" w:rsidRPr="00274393" w:rsidRDefault="00330E94"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THE REPUBLIC OF UGANDA</w:t>
      </w:r>
    </w:p>
    <w:p w:rsidR="00330E94" w:rsidRPr="00274393" w:rsidRDefault="00330E94"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 xml:space="preserve">IN THE HIGH </w:t>
      </w:r>
      <w:r w:rsidR="00A60F46" w:rsidRPr="00274393">
        <w:rPr>
          <w:rFonts w:ascii="Times New Roman" w:eastAsia="Calibri" w:hAnsi="Times New Roman" w:cs="Times New Roman"/>
          <w:b/>
          <w:sz w:val="24"/>
          <w:szCs w:val="24"/>
        </w:rPr>
        <w:t>COURT</w:t>
      </w:r>
      <w:r w:rsidRPr="00274393">
        <w:rPr>
          <w:rFonts w:ascii="Times New Roman" w:eastAsia="Calibri" w:hAnsi="Times New Roman" w:cs="Times New Roman"/>
          <w:b/>
          <w:sz w:val="24"/>
          <w:szCs w:val="24"/>
        </w:rPr>
        <w:t xml:space="preserve"> OF UGANDA AT KAMPALA</w:t>
      </w:r>
    </w:p>
    <w:p w:rsidR="00330E94" w:rsidRPr="00274393" w:rsidRDefault="00330E94"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LAND DIVISION</w:t>
      </w:r>
    </w:p>
    <w:p w:rsidR="00330E94" w:rsidRPr="00274393" w:rsidRDefault="003921AF" w:rsidP="00274393">
      <w:pPr>
        <w:spacing w:line="360" w:lineRule="auto"/>
        <w:jc w:val="both"/>
        <w:rPr>
          <w:rFonts w:ascii="Times New Roman" w:eastAsia="Calibri" w:hAnsi="Times New Roman" w:cs="Times New Roman"/>
          <w:b/>
          <w:sz w:val="24"/>
          <w:szCs w:val="24"/>
        </w:rPr>
      </w:pPr>
      <w:bookmarkStart w:id="0" w:name="_GoBack"/>
      <w:r w:rsidRPr="00274393">
        <w:rPr>
          <w:rFonts w:ascii="Times New Roman" w:eastAsia="Calibri" w:hAnsi="Times New Roman" w:cs="Times New Roman"/>
          <w:b/>
          <w:sz w:val="24"/>
          <w:szCs w:val="24"/>
        </w:rPr>
        <w:t>CIVIL SUIT NO.839</w:t>
      </w:r>
      <w:r w:rsidR="00330E94" w:rsidRPr="00274393">
        <w:rPr>
          <w:rFonts w:ascii="Times New Roman" w:eastAsia="Calibri" w:hAnsi="Times New Roman" w:cs="Times New Roman"/>
          <w:b/>
          <w:sz w:val="24"/>
          <w:szCs w:val="24"/>
        </w:rPr>
        <w:t xml:space="preserve"> OF 2017</w:t>
      </w:r>
    </w:p>
    <w:bookmarkEnd w:id="0"/>
    <w:p w:rsidR="00330E94" w:rsidRPr="00274393" w:rsidRDefault="003921AF"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 xml:space="preserve">AINOMUGISHA </w:t>
      </w:r>
      <w:proofErr w:type="gramStart"/>
      <w:r w:rsidRPr="00274393">
        <w:rPr>
          <w:rFonts w:ascii="Times New Roman" w:eastAsia="Calibri" w:hAnsi="Times New Roman" w:cs="Times New Roman"/>
          <w:b/>
          <w:sz w:val="24"/>
          <w:szCs w:val="24"/>
        </w:rPr>
        <w:t>DOREEN ::::::::::::::::::::::::</w:t>
      </w:r>
      <w:r w:rsidR="00330E94" w:rsidRPr="00274393">
        <w:rPr>
          <w:rFonts w:ascii="Times New Roman" w:eastAsia="Calibri" w:hAnsi="Times New Roman" w:cs="Times New Roman"/>
          <w:b/>
          <w:sz w:val="24"/>
          <w:szCs w:val="24"/>
        </w:rPr>
        <w:t>::::::::::::::</w:t>
      </w:r>
      <w:proofErr w:type="gramEnd"/>
      <w:r w:rsidRPr="00274393">
        <w:rPr>
          <w:rFonts w:ascii="Times New Roman" w:eastAsia="Calibri" w:hAnsi="Times New Roman" w:cs="Times New Roman"/>
          <w:b/>
          <w:sz w:val="24"/>
          <w:szCs w:val="24"/>
        </w:rPr>
        <w:t xml:space="preserve">COUNTERCLAIMANT </w:t>
      </w:r>
    </w:p>
    <w:p w:rsidR="00330E94" w:rsidRPr="00274393" w:rsidRDefault="00330E94"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VERSES</w:t>
      </w:r>
    </w:p>
    <w:p w:rsidR="00330E94" w:rsidRPr="00274393" w:rsidRDefault="003921AF"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SAAVA MICHEAL DAVID KYAZZE</w:t>
      </w:r>
      <w:r w:rsidR="00330E94" w:rsidRPr="00274393">
        <w:rPr>
          <w:rFonts w:ascii="Times New Roman" w:eastAsia="Calibri" w:hAnsi="Times New Roman" w:cs="Times New Roman"/>
          <w:b/>
          <w:sz w:val="24"/>
          <w:szCs w:val="24"/>
        </w:rPr>
        <w:t>:::::::::::::::</w:t>
      </w:r>
      <w:r w:rsidRPr="00274393">
        <w:rPr>
          <w:rFonts w:ascii="Times New Roman" w:eastAsia="Calibri" w:hAnsi="Times New Roman" w:cs="Times New Roman"/>
          <w:b/>
          <w:sz w:val="24"/>
          <w:szCs w:val="24"/>
        </w:rPr>
        <w:t>:::::::::</w:t>
      </w:r>
      <w:r w:rsidR="00330E94" w:rsidRPr="00274393">
        <w:rPr>
          <w:rFonts w:ascii="Times New Roman" w:eastAsia="Calibri" w:hAnsi="Times New Roman" w:cs="Times New Roman"/>
          <w:b/>
          <w:sz w:val="24"/>
          <w:szCs w:val="24"/>
        </w:rPr>
        <w:t>:::</w:t>
      </w:r>
      <w:r w:rsidRPr="00274393">
        <w:rPr>
          <w:rFonts w:ascii="Times New Roman" w:eastAsia="Calibri" w:hAnsi="Times New Roman" w:cs="Times New Roman"/>
          <w:b/>
          <w:sz w:val="24"/>
          <w:szCs w:val="24"/>
        </w:rPr>
        <w:t>:::::</w:t>
      </w:r>
      <w:r w:rsidR="00330E94" w:rsidRPr="00274393">
        <w:rPr>
          <w:rFonts w:ascii="Times New Roman" w:eastAsia="Calibri" w:hAnsi="Times New Roman" w:cs="Times New Roman"/>
          <w:b/>
          <w:sz w:val="24"/>
          <w:szCs w:val="24"/>
        </w:rPr>
        <w:t>::::</w:t>
      </w:r>
      <w:proofErr w:type="gramStart"/>
      <w:r w:rsidR="00330E94" w:rsidRPr="00274393">
        <w:rPr>
          <w:rFonts w:ascii="Times New Roman" w:eastAsia="Calibri" w:hAnsi="Times New Roman" w:cs="Times New Roman"/>
          <w:b/>
          <w:sz w:val="24"/>
          <w:szCs w:val="24"/>
        </w:rPr>
        <w:t>:</w:t>
      </w:r>
      <w:r w:rsidR="00FF679A" w:rsidRPr="00274393">
        <w:rPr>
          <w:rFonts w:ascii="Times New Roman" w:eastAsia="Calibri" w:hAnsi="Times New Roman" w:cs="Times New Roman"/>
          <w:b/>
          <w:sz w:val="24"/>
          <w:szCs w:val="24"/>
        </w:rPr>
        <w:t>DEFENDANT</w:t>
      </w:r>
      <w:proofErr w:type="gramEnd"/>
    </w:p>
    <w:p w:rsidR="00922589" w:rsidRPr="00274393" w:rsidRDefault="00922589" w:rsidP="00274393">
      <w:pPr>
        <w:spacing w:line="360" w:lineRule="auto"/>
        <w:contextualSpacing/>
        <w:jc w:val="both"/>
        <w:rPr>
          <w:rFonts w:ascii="Times New Roman" w:eastAsia="Calibri" w:hAnsi="Times New Roman" w:cs="Times New Roman"/>
          <w:b/>
          <w:sz w:val="24"/>
          <w:szCs w:val="24"/>
        </w:rPr>
      </w:pPr>
    </w:p>
    <w:p w:rsidR="00922589" w:rsidRPr="00274393" w:rsidRDefault="00922589" w:rsidP="00274393">
      <w:pPr>
        <w:spacing w:line="360" w:lineRule="auto"/>
        <w:contextualSpacing/>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BEFORE:</w:t>
      </w:r>
      <w:r w:rsidRPr="00274393">
        <w:rPr>
          <w:rFonts w:ascii="Times New Roman" w:eastAsia="Calibri" w:hAnsi="Times New Roman" w:cs="Times New Roman"/>
          <w:b/>
          <w:sz w:val="24"/>
          <w:szCs w:val="24"/>
        </w:rPr>
        <w:tab/>
        <w:t>HON. MR. JUSTICE HENRY I. KAWESA</w:t>
      </w:r>
    </w:p>
    <w:p w:rsidR="00922589" w:rsidRPr="00274393" w:rsidRDefault="00922589" w:rsidP="00274393">
      <w:pPr>
        <w:spacing w:line="360" w:lineRule="auto"/>
        <w:contextualSpacing/>
        <w:jc w:val="both"/>
        <w:rPr>
          <w:rFonts w:ascii="Times New Roman" w:eastAsia="Calibri" w:hAnsi="Times New Roman" w:cs="Times New Roman"/>
          <w:b/>
          <w:sz w:val="24"/>
          <w:szCs w:val="24"/>
        </w:rPr>
      </w:pPr>
    </w:p>
    <w:p w:rsidR="00C0201C" w:rsidRPr="00274393" w:rsidRDefault="00922589" w:rsidP="00274393">
      <w:pPr>
        <w:spacing w:line="360" w:lineRule="auto"/>
        <w:contextualSpacing/>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JUDGMENT</w:t>
      </w:r>
    </w:p>
    <w:p w:rsidR="006C2942" w:rsidRPr="00274393" w:rsidRDefault="006C2942" w:rsidP="00274393">
      <w:pPr>
        <w:spacing w:line="360" w:lineRule="auto"/>
        <w:contextualSpacing/>
        <w:jc w:val="both"/>
        <w:rPr>
          <w:rFonts w:ascii="Times New Roman" w:eastAsia="Calibri" w:hAnsi="Times New Roman" w:cs="Times New Roman"/>
          <w:sz w:val="24"/>
          <w:szCs w:val="24"/>
        </w:rPr>
      </w:pPr>
    </w:p>
    <w:p w:rsidR="003921AF" w:rsidRPr="00274393" w:rsidRDefault="003921AF" w:rsidP="00274393">
      <w:pPr>
        <w:spacing w:line="360" w:lineRule="auto"/>
        <w:contextualSpacing/>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Civil suit No. 839 of 2017 was </w:t>
      </w:r>
      <w:r w:rsidR="00D3686C" w:rsidRPr="00274393">
        <w:rPr>
          <w:rFonts w:ascii="Times New Roman" w:eastAsia="Calibri" w:hAnsi="Times New Roman" w:cs="Times New Roman"/>
          <w:sz w:val="24"/>
          <w:szCs w:val="24"/>
        </w:rPr>
        <w:t xml:space="preserve">initially filed </w:t>
      </w:r>
      <w:r w:rsidR="009C06B6" w:rsidRPr="00274393">
        <w:rPr>
          <w:rFonts w:ascii="Times New Roman" w:eastAsia="Calibri" w:hAnsi="Times New Roman" w:cs="Times New Roman"/>
          <w:sz w:val="24"/>
          <w:szCs w:val="24"/>
        </w:rPr>
        <w:t xml:space="preserve">by </w:t>
      </w:r>
      <w:r w:rsidR="00D3686C" w:rsidRPr="00274393">
        <w:rPr>
          <w:rFonts w:ascii="Times New Roman" w:eastAsia="Calibri" w:hAnsi="Times New Roman" w:cs="Times New Roman"/>
          <w:sz w:val="24"/>
          <w:szCs w:val="24"/>
        </w:rPr>
        <w:t xml:space="preserve">Saava </w:t>
      </w:r>
      <w:r w:rsidR="00922589" w:rsidRPr="00274393">
        <w:rPr>
          <w:rFonts w:ascii="Times New Roman" w:eastAsia="Calibri" w:hAnsi="Times New Roman" w:cs="Times New Roman"/>
          <w:sz w:val="24"/>
          <w:szCs w:val="24"/>
        </w:rPr>
        <w:t>Michael</w:t>
      </w:r>
      <w:r w:rsidR="001A6DE4" w:rsidRPr="00274393">
        <w:rPr>
          <w:rFonts w:ascii="Times New Roman" w:eastAsia="Calibri" w:hAnsi="Times New Roman" w:cs="Times New Roman"/>
          <w:sz w:val="24"/>
          <w:szCs w:val="24"/>
        </w:rPr>
        <w:t xml:space="preserve"> </w:t>
      </w:r>
      <w:r w:rsidR="00922589" w:rsidRPr="00274393">
        <w:rPr>
          <w:rFonts w:ascii="Times New Roman" w:eastAsia="Calibri" w:hAnsi="Times New Roman" w:cs="Times New Roman"/>
          <w:sz w:val="24"/>
          <w:szCs w:val="24"/>
        </w:rPr>
        <w:t>David</w:t>
      </w:r>
      <w:r w:rsidR="001A6DE4" w:rsidRPr="00274393">
        <w:rPr>
          <w:rFonts w:ascii="Times New Roman" w:eastAsia="Calibri" w:hAnsi="Times New Roman" w:cs="Times New Roman"/>
          <w:sz w:val="24"/>
          <w:szCs w:val="24"/>
        </w:rPr>
        <w:t xml:space="preserve"> </w:t>
      </w:r>
      <w:r w:rsidR="00922589" w:rsidRPr="00274393">
        <w:rPr>
          <w:rFonts w:ascii="Times New Roman" w:eastAsia="Calibri" w:hAnsi="Times New Roman" w:cs="Times New Roman"/>
          <w:sz w:val="24"/>
          <w:szCs w:val="24"/>
        </w:rPr>
        <w:t>Kyazze</w:t>
      </w:r>
      <w:r w:rsidR="00D3686C" w:rsidRPr="00274393">
        <w:rPr>
          <w:rFonts w:ascii="Times New Roman" w:eastAsia="Calibri" w:hAnsi="Times New Roman" w:cs="Times New Roman"/>
          <w:sz w:val="24"/>
          <w:szCs w:val="24"/>
        </w:rPr>
        <w:t xml:space="preserve"> the </w:t>
      </w:r>
      <w:r w:rsidR="00FF679A" w:rsidRPr="00274393">
        <w:rPr>
          <w:rFonts w:ascii="Times New Roman" w:eastAsia="Calibri" w:hAnsi="Times New Roman" w:cs="Times New Roman"/>
          <w:sz w:val="24"/>
          <w:szCs w:val="24"/>
        </w:rPr>
        <w:t>Defendant</w:t>
      </w:r>
      <w:r w:rsidR="00D3686C" w:rsidRPr="00274393">
        <w:rPr>
          <w:rFonts w:ascii="Times New Roman" w:eastAsia="Calibri" w:hAnsi="Times New Roman" w:cs="Times New Roman"/>
          <w:sz w:val="24"/>
          <w:szCs w:val="24"/>
        </w:rPr>
        <w:t xml:space="preserve"> herein against </w:t>
      </w:r>
      <w:r w:rsidR="00EB55B9" w:rsidRPr="00274393">
        <w:rPr>
          <w:rFonts w:ascii="Times New Roman" w:eastAsia="Calibri" w:hAnsi="Times New Roman" w:cs="Times New Roman"/>
          <w:sz w:val="24"/>
          <w:szCs w:val="24"/>
        </w:rPr>
        <w:t xml:space="preserve">the </w:t>
      </w:r>
      <w:r w:rsidR="00D3686C" w:rsidRPr="00274393">
        <w:rPr>
          <w:rFonts w:ascii="Times New Roman" w:eastAsia="Calibri" w:hAnsi="Times New Roman" w:cs="Times New Roman"/>
          <w:sz w:val="24"/>
          <w:szCs w:val="24"/>
        </w:rPr>
        <w:t xml:space="preserve">counter-claimant and the </w:t>
      </w:r>
      <w:r w:rsidR="00486DF3" w:rsidRPr="00274393">
        <w:rPr>
          <w:rFonts w:ascii="Times New Roman" w:eastAsia="Calibri" w:hAnsi="Times New Roman" w:cs="Times New Roman"/>
          <w:sz w:val="24"/>
          <w:szCs w:val="24"/>
        </w:rPr>
        <w:t>Commissioner Land Registratio</w:t>
      </w:r>
      <w:r w:rsidR="00D3686C" w:rsidRPr="00274393">
        <w:rPr>
          <w:rFonts w:ascii="Times New Roman" w:eastAsia="Calibri" w:hAnsi="Times New Roman" w:cs="Times New Roman"/>
          <w:sz w:val="24"/>
          <w:szCs w:val="24"/>
        </w:rPr>
        <w:t xml:space="preserve">n </w:t>
      </w:r>
      <w:r w:rsidR="00EB55B9" w:rsidRPr="00274393">
        <w:rPr>
          <w:rFonts w:ascii="Times New Roman" w:eastAsia="Calibri" w:hAnsi="Times New Roman" w:cs="Times New Roman"/>
          <w:sz w:val="24"/>
          <w:szCs w:val="24"/>
        </w:rPr>
        <w:t xml:space="preserve">for orders that, the counter-claimant is not a bonafide purchaser having obtained the suit land fraudulently, that the counter-claimant’s title is tainted with fraud and that the same be cancelled, </w:t>
      </w:r>
      <w:r w:rsidR="001A1E03" w:rsidRPr="00274393">
        <w:rPr>
          <w:rFonts w:ascii="Times New Roman" w:eastAsia="Calibri" w:hAnsi="Times New Roman" w:cs="Times New Roman"/>
          <w:sz w:val="24"/>
          <w:szCs w:val="24"/>
        </w:rPr>
        <w:t>that the counter-claimant’s action of building a house on the suit land is an act of trespass and that the same to be demolished, a permanent injunction restraining the counter-claimant from trespassing to the suit property.</w:t>
      </w:r>
    </w:p>
    <w:p w:rsidR="002B23DF" w:rsidRPr="00274393" w:rsidRDefault="002B23DF" w:rsidP="00274393">
      <w:pPr>
        <w:spacing w:line="360" w:lineRule="auto"/>
        <w:contextualSpacing/>
        <w:jc w:val="both"/>
        <w:rPr>
          <w:rFonts w:ascii="Times New Roman" w:eastAsia="Calibri" w:hAnsi="Times New Roman" w:cs="Times New Roman"/>
          <w:sz w:val="24"/>
          <w:szCs w:val="24"/>
        </w:rPr>
      </w:pPr>
    </w:p>
    <w:p w:rsidR="001A1E03" w:rsidRPr="00274393" w:rsidRDefault="001A1E03" w:rsidP="00274393">
      <w:pPr>
        <w:spacing w:line="360" w:lineRule="auto"/>
        <w:contextualSpacing/>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In her defence, the counter-claimant claimed to be a registered proprietor of land comprised in Bulemezi Block 124 </w:t>
      </w:r>
      <w:r w:rsidR="002B23DF" w:rsidRPr="00274393">
        <w:rPr>
          <w:rFonts w:ascii="Times New Roman" w:eastAsia="Calibri" w:hAnsi="Times New Roman" w:cs="Times New Roman"/>
          <w:sz w:val="24"/>
          <w:szCs w:val="24"/>
        </w:rPr>
        <w:t>P</w:t>
      </w:r>
      <w:r w:rsidRPr="00274393">
        <w:rPr>
          <w:rFonts w:ascii="Times New Roman" w:eastAsia="Calibri" w:hAnsi="Times New Roman" w:cs="Times New Roman"/>
          <w:sz w:val="24"/>
          <w:szCs w:val="24"/>
        </w:rPr>
        <w:t>lot 10 land at Katu</w:t>
      </w:r>
      <w:r w:rsidR="00461929" w:rsidRPr="00274393">
        <w:rPr>
          <w:rFonts w:ascii="Times New Roman" w:eastAsia="Calibri" w:hAnsi="Times New Roman" w:cs="Times New Roman"/>
          <w:sz w:val="24"/>
          <w:szCs w:val="24"/>
        </w:rPr>
        <w:t xml:space="preserve">go </w:t>
      </w:r>
      <w:r w:rsidR="00776B6F" w:rsidRPr="00274393">
        <w:rPr>
          <w:rFonts w:ascii="Times New Roman" w:eastAsia="Calibri" w:hAnsi="Times New Roman" w:cs="Times New Roman"/>
          <w:sz w:val="24"/>
          <w:szCs w:val="24"/>
        </w:rPr>
        <w:t xml:space="preserve">measuring </w:t>
      </w:r>
      <w:r w:rsidR="00461929" w:rsidRPr="00274393">
        <w:rPr>
          <w:rFonts w:ascii="Times New Roman" w:eastAsia="Calibri" w:hAnsi="Times New Roman" w:cs="Times New Roman"/>
          <w:sz w:val="24"/>
          <w:szCs w:val="24"/>
        </w:rPr>
        <w:t xml:space="preserve">approximately 142.8 Hectares. </w:t>
      </w:r>
      <w:r w:rsidR="002052E7" w:rsidRPr="00274393">
        <w:rPr>
          <w:rFonts w:ascii="Times New Roman" w:eastAsia="Calibri" w:hAnsi="Times New Roman" w:cs="Times New Roman"/>
          <w:sz w:val="24"/>
          <w:szCs w:val="24"/>
        </w:rPr>
        <w:t>Further in her defence</w:t>
      </w:r>
      <w:r w:rsidR="006C1179" w:rsidRPr="00274393">
        <w:rPr>
          <w:rFonts w:ascii="Times New Roman" w:eastAsia="Calibri" w:hAnsi="Times New Roman" w:cs="Times New Roman"/>
          <w:sz w:val="24"/>
          <w:szCs w:val="24"/>
        </w:rPr>
        <w:t xml:space="preserve">, counter-claimed against </w:t>
      </w:r>
      <w:r w:rsidR="000704DE" w:rsidRPr="00274393">
        <w:rPr>
          <w:rFonts w:ascii="Times New Roman" w:eastAsia="Calibri" w:hAnsi="Times New Roman" w:cs="Times New Roman"/>
          <w:sz w:val="24"/>
          <w:szCs w:val="24"/>
        </w:rPr>
        <w:t>the plaintiff/</w:t>
      </w:r>
      <w:r w:rsidR="00FF679A" w:rsidRPr="00274393">
        <w:rPr>
          <w:rFonts w:ascii="Times New Roman" w:eastAsia="Calibri" w:hAnsi="Times New Roman" w:cs="Times New Roman"/>
          <w:sz w:val="24"/>
          <w:szCs w:val="24"/>
        </w:rPr>
        <w:t>Defendant</w:t>
      </w:r>
      <w:r w:rsidR="001B19DA" w:rsidRPr="00274393">
        <w:rPr>
          <w:rFonts w:ascii="Times New Roman" w:eastAsia="Calibri" w:hAnsi="Times New Roman" w:cs="Times New Roman"/>
          <w:sz w:val="24"/>
          <w:szCs w:val="24"/>
        </w:rPr>
        <w:t xml:space="preserve"> for</w:t>
      </w:r>
      <w:r w:rsidR="000704DE" w:rsidRPr="00274393">
        <w:rPr>
          <w:rFonts w:ascii="Times New Roman" w:eastAsia="Calibri" w:hAnsi="Times New Roman" w:cs="Times New Roman"/>
          <w:sz w:val="24"/>
          <w:szCs w:val="24"/>
        </w:rPr>
        <w:t xml:space="preserve"> this </w:t>
      </w:r>
      <w:r w:rsidR="00A60F46" w:rsidRPr="00274393">
        <w:rPr>
          <w:rFonts w:ascii="Times New Roman" w:eastAsia="Calibri" w:hAnsi="Times New Roman" w:cs="Times New Roman"/>
          <w:sz w:val="24"/>
          <w:szCs w:val="24"/>
        </w:rPr>
        <w:t>Court</w:t>
      </w:r>
      <w:r w:rsidR="000704DE" w:rsidRPr="00274393">
        <w:rPr>
          <w:rFonts w:ascii="Times New Roman" w:eastAsia="Calibri" w:hAnsi="Times New Roman" w:cs="Times New Roman"/>
          <w:sz w:val="24"/>
          <w:szCs w:val="24"/>
        </w:rPr>
        <w:t xml:space="preserve">’s declarations that;- </w:t>
      </w:r>
    </w:p>
    <w:p w:rsidR="000704DE" w:rsidRPr="00274393" w:rsidRDefault="000017E1" w:rsidP="00274393">
      <w:pPr>
        <w:pStyle w:val="ListParagraph"/>
        <w:numPr>
          <w:ilvl w:val="0"/>
          <w:numId w:val="1"/>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An order removing the caveat lodged by the 1</w:t>
      </w:r>
      <w:r w:rsidRPr="00274393">
        <w:rPr>
          <w:rFonts w:ascii="Times New Roman" w:eastAsia="Calibri" w:hAnsi="Times New Roman" w:cs="Times New Roman"/>
          <w:sz w:val="24"/>
          <w:szCs w:val="24"/>
          <w:vertAlign w:val="superscript"/>
        </w:rPr>
        <w:t>st</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 xml:space="preserve"> in counter claim declaration on land comprised in </w:t>
      </w:r>
      <w:r w:rsidR="002B23DF" w:rsidRPr="00274393">
        <w:rPr>
          <w:rFonts w:ascii="Times New Roman" w:eastAsia="Calibri" w:hAnsi="Times New Roman" w:cs="Times New Roman"/>
          <w:sz w:val="24"/>
          <w:szCs w:val="24"/>
        </w:rPr>
        <w:t>Bulemezi</w:t>
      </w:r>
      <w:r w:rsidRPr="00274393">
        <w:rPr>
          <w:rFonts w:ascii="Times New Roman" w:eastAsia="Calibri" w:hAnsi="Times New Roman" w:cs="Times New Roman"/>
          <w:sz w:val="24"/>
          <w:szCs w:val="24"/>
        </w:rPr>
        <w:t xml:space="preserve"> Block 124 plot 10.</w:t>
      </w:r>
    </w:p>
    <w:p w:rsidR="002B23DF" w:rsidRPr="00274393" w:rsidRDefault="002B23DF" w:rsidP="00274393">
      <w:pPr>
        <w:pStyle w:val="ListParagraph"/>
        <w:spacing w:line="360" w:lineRule="auto"/>
        <w:jc w:val="both"/>
        <w:rPr>
          <w:rFonts w:ascii="Times New Roman" w:eastAsia="Calibri" w:hAnsi="Times New Roman" w:cs="Times New Roman"/>
          <w:sz w:val="24"/>
          <w:szCs w:val="24"/>
        </w:rPr>
      </w:pPr>
    </w:p>
    <w:p w:rsidR="000017E1" w:rsidRPr="00274393" w:rsidRDefault="000017E1" w:rsidP="00274393">
      <w:pPr>
        <w:pStyle w:val="ListParagraph"/>
        <w:numPr>
          <w:ilvl w:val="0"/>
          <w:numId w:val="1"/>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Damages for lodging a caveat.</w:t>
      </w:r>
    </w:p>
    <w:p w:rsidR="002B23DF" w:rsidRPr="00274393" w:rsidRDefault="002B23DF" w:rsidP="00274393">
      <w:pPr>
        <w:pStyle w:val="ListParagraph"/>
        <w:spacing w:line="360" w:lineRule="auto"/>
        <w:jc w:val="both"/>
        <w:rPr>
          <w:rFonts w:ascii="Times New Roman" w:eastAsia="Calibri" w:hAnsi="Times New Roman" w:cs="Times New Roman"/>
          <w:sz w:val="24"/>
          <w:szCs w:val="24"/>
        </w:rPr>
      </w:pPr>
    </w:p>
    <w:p w:rsidR="000017E1" w:rsidRPr="00274393" w:rsidRDefault="000017E1" w:rsidP="00274393">
      <w:pPr>
        <w:pStyle w:val="ListParagraph"/>
        <w:numPr>
          <w:ilvl w:val="0"/>
          <w:numId w:val="1"/>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lastRenderedPageBreak/>
        <w:t xml:space="preserve">A permanent injunction restraining the </w:t>
      </w:r>
      <w:r w:rsidR="00FF679A" w:rsidRPr="00274393">
        <w:rPr>
          <w:rFonts w:ascii="Times New Roman" w:eastAsia="Calibri" w:hAnsi="Times New Roman" w:cs="Times New Roman"/>
          <w:sz w:val="24"/>
          <w:szCs w:val="24"/>
        </w:rPr>
        <w:t>Defendant</w:t>
      </w:r>
      <w:r w:rsidR="00FB33C4" w:rsidRPr="00274393">
        <w:rPr>
          <w:rFonts w:ascii="Times New Roman" w:eastAsia="Calibri" w:hAnsi="Times New Roman" w:cs="Times New Roman"/>
          <w:sz w:val="24"/>
          <w:szCs w:val="24"/>
        </w:rPr>
        <w:t>/Plaintiff in</w:t>
      </w:r>
      <w:r w:rsidRPr="00274393">
        <w:rPr>
          <w:rFonts w:ascii="Times New Roman" w:eastAsia="Calibri" w:hAnsi="Times New Roman" w:cs="Times New Roman"/>
          <w:sz w:val="24"/>
          <w:szCs w:val="24"/>
        </w:rPr>
        <w:t xml:space="preserve"> counter-claim, his servants and or, agents from any further entry, and interference with the counterclaimant’s quite possession of the suit land. </w:t>
      </w:r>
    </w:p>
    <w:p w:rsidR="00FB33C4" w:rsidRPr="00274393" w:rsidRDefault="00FB33C4" w:rsidP="00274393">
      <w:pPr>
        <w:pStyle w:val="ListParagraph"/>
        <w:spacing w:line="360" w:lineRule="auto"/>
        <w:jc w:val="both"/>
        <w:rPr>
          <w:rFonts w:ascii="Times New Roman" w:eastAsia="Calibri" w:hAnsi="Times New Roman" w:cs="Times New Roman"/>
          <w:sz w:val="24"/>
          <w:szCs w:val="24"/>
        </w:rPr>
      </w:pPr>
    </w:p>
    <w:p w:rsidR="000017E1" w:rsidRPr="00274393" w:rsidRDefault="00C966DE" w:rsidP="00274393">
      <w:pPr>
        <w:pStyle w:val="ListParagraph"/>
        <w:numPr>
          <w:ilvl w:val="0"/>
          <w:numId w:val="1"/>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Costs of the counter-claim. </w:t>
      </w:r>
    </w:p>
    <w:p w:rsidR="00074E56" w:rsidRPr="00274393" w:rsidRDefault="008E4CC3"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When the matter came-up for hearing </w:t>
      </w:r>
      <w:r w:rsidR="00D74099" w:rsidRPr="00274393">
        <w:rPr>
          <w:rFonts w:ascii="Times New Roman" w:eastAsia="Calibri" w:hAnsi="Times New Roman" w:cs="Times New Roman"/>
          <w:sz w:val="24"/>
          <w:szCs w:val="24"/>
        </w:rPr>
        <w:t xml:space="preserve">on </w:t>
      </w:r>
      <w:r w:rsidR="00FB33C4" w:rsidRPr="00274393">
        <w:rPr>
          <w:rFonts w:ascii="Times New Roman" w:eastAsia="Calibri" w:hAnsi="Times New Roman" w:cs="Times New Roman"/>
          <w:sz w:val="24"/>
          <w:szCs w:val="24"/>
        </w:rPr>
        <w:t>23</w:t>
      </w:r>
      <w:r w:rsidR="00FB33C4" w:rsidRPr="00274393">
        <w:rPr>
          <w:rFonts w:ascii="Times New Roman" w:eastAsia="Calibri" w:hAnsi="Times New Roman" w:cs="Times New Roman"/>
          <w:sz w:val="24"/>
          <w:szCs w:val="24"/>
          <w:vertAlign w:val="superscript"/>
        </w:rPr>
        <w:t>rd</w:t>
      </w:r>
      <w:r w:rsidR="00FB33C4" w:rsidRPr="00274393">
        <w:rPr>
          <w:rFonts w:ascii="Times New Roman" w:eastAsia="Calibri" w:hAnsi="Times New Roman" w:cs="Times New Roman"/>
          <w:sz w:val="24"/>
          <w:szCs w:val="24"/>
        </w:rPr>
        <w:t xml:space="preserve"> January </w:t>
      </w:r>
      <w:r w:rsidR="00D74099" w:rsidRPr="00274393">
        <w:rPr>
          <w:rFonts w:ascii="Times New Roman" w:eastAsia="Calibri" w:hAnsi="Times New Roman" w:cs="Times New Roman"/>
          <w:sz w:val="24"/>
          <w:szCs w:val="24"/>
        </w:rPr>
        <w:t>2019, both the plaintiff/</w:t>
      </w:r>
      <w:r w:rsidR="00FF679A" w:rsidRPr="00274393">
        <w:rPr>
          <w:rFonts w:ascii="Times New Roman" w:eastAsia="Calibri" w:hAnsi="Times New Roman" w:cs="Times New Roman"/>
          <w:sz w:val="24"/>
          <w:szCs w:val="24"/>
        </w:rPr>
        <w:t>Defendant</w:t>
      </w:r>
      <w:r w:rsidR="00D74099" w:rsidRPr="00274393">
        <w:rPr>
          <w:rFonts w:ascii="Times New Roman" w:eastAsia="Calibri" w:hAnsi="Times New Roman" w:cs="Times New Roman"/>
          <w:sz w:val="24"/>
          <w:szCs w:val="24"/>
        </w:rPr>
        <w:t xml:space="preserve"> in the counter-claim and his </w:t>
      </w:r>
      <w:r w:rsidR="002052E7" w:rsidRPr="00274393">
        <w:rPr>
          <w:rFonts w:ascii="Times New Roman" w:eastAsia="Calibri" w:hAnsi="Times New Roman" w:cs="Times New Roman"/>
          <w:sz w:val="24"/>
          <w:szCs w:val="24"/>
        </w:rPr>
        <w:t>Counsel</w:t>
      </w:r>
      <w:r w:rsidR="00D74099" w:rsidRPr="00274393">
        <w:rPr>
          <w:rFonts w:ascii="Times New Roman" w:eastAsia="Calibri" w:hAnsi="Times New Roman" w:cs="Times New Roman"/>
          <w:sz w:val="24"/>
          <w:szCs w:val="24"/>
        </w:rPr>
        <w:t xml:space="preserve"> did not appear and there was proof of service, </w:t>
      </w:r>
      <w:r w:rsidR="002052E7" w:rsidRPr="00274393">
        <w:rPr>
          <w:rFonts w:ascii="Times New Roman" w:eastAsia="Calibri" w:hAnsi="Times New Roman" w:cs="Times New Roman"/>
          <w:sz w:val="24"/>
          <w:szCs w:val="24"/>
        </w:rPr>
        <w:t>Counsel</w:t>
      </w:r>
      <w:r w:rsidR="00D74099" w:rsidRPr="00274393">
        <w:rPr>
          <w:rFonts w:ascii="Times New Roman" w:eastAsia="Calibri" w:hAnsi="Times New Roman" w:cs="Times New Roman"/>
          <w:sz w:val="24"/>
          <w:szCs w:val="24"/>
        </w:rPr>
        <w:t xml:space="preserve"> for the counter-claimant moved </w:t>
      </w:r>
      <w:r w:rsidR="00A60F46" w:rsidRPr="00274393">
        <w:rPr>
          <w:rFonts w:ascii="Times New Roman" w:eastAsia="Calibri" w:hAnsi="Times New Roman" w:cs="Times New Roman"/>
          <w:sz w:val="24"/>
          <w:szCs w:val="24"/>
        </w:rPr>
        <w:t>Court</w:t>
      </w:r>
      <w:r w:rsidR="00D74099" w:rsidRPr="00274393">
        <w:rPr>
          <w:rFonts w:ascii="Times New Roman" w:eastAsia="Calibri" w:hAnsi="Times New Roman" w:cs="Times New Roman"/>
          <w:sz w:val="24"/>
          <w:szCs w:val="24"/>
        </w:rPr>
        <w:t xml:space="preserve"> to dismiss the plaintiff’s claim and allow the 1</w:t>
      </w:r>
      <w:r w:rsidR="00D74099" w:rsidRPr="00274393">
        <w:rPr>
          <w:rFonts w:ascii="Times New Roman" w:eastAsia="Calibri" w:hAnsi="Times New Roman" w:cs="Times New Roman"/>
          <w:sz w:val="24"/>
          <w:szCs w:val="24"/>
          <w:vertAlign w:val="superscript"/>
        </w:rPr>
        <w:t>st</w:t>
      </w:r>
      <w:r w:rsidR="00FF679A" w:rsidRPr="00274393">
        <w:rPr>
          <w:rFonts w:ascii="Times New Roman" w:eastAsia="Calibri" w:hAnsi="Times New Roman" w:cs="Times New Roman"/>
          <w:sz w:val="24"/>
          <w:szCs w:val="24"/>
        </w:rPr>
        <w:t>Defendant</w:t>
      </w:r>
      <w:r w:rsidR="00D74099" w:rsidRPr="00274393">
        <w:rPr>
          <w:rFonts w:ascii="Times New Roman" w:eastAsia="Calibri" w:hAnsi="Times New Roman" w:cs="Times New Roman"/>
          <w:sz w:val="24"/>
          <w:szCs w:val="24"/>
        </w:rPr>
        <w:t xml:space="preserve"> to/counterclaimant to </w:t>
      </w:r>
      <w:proofErr w:type="gramStart"/>
      <w:r w:rsidR="00D74099" w:rsidRPr="00274393">
        <w:rPr>
          <w:rFonts w:ascii="Times New Roman" w:eastAsia="Calibri" w:hAnsi="Times New Roman" w:cs="Times New Roman"/>
          <w:sz w:val="24"/>
          <w:szCs w:val="24"/>
        </w:rPr>
        <w:t>proceed</w:t>
      </w:r>
      <w:proofErr w:type="gramEnd"/>
      <w:r w:rsidR="00D74099" w:rsidRPr="00274393">
        <w:rPr>
          <w:rFonts w:ascii="Times New Roman" w:eastAsia="Calibri" w:hAnsi="Times New Roman" w:cs="Times New Roman"/>
          <w:sz w:val="24"/>
          <w:szCs w:val="24"/>
        </w:rPr>
        <w:t xml:space="preserve"> exparte on the counter-claim.</w:t>
      </w:r>
    </w:p>
    <w:p w:rsidR="006F769E" w:rsidRPr="00274393" w:rsidRDefault="00D74099"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This </w:t>
      </w:r>
      <w:r w:rsidR="00A60F46" w:rsidRPr="00274393">
        <w:rPr>
          <w:rFonts w:ascii="Times New Roman" w:eastAsia="Calibri" w:hAnsi="Times New Roman" w:cs="Times New Roman"/>
          <w:sz w:val="24"/>
          <w:szCs w:val="24"/>
        </w:rPr>
        <w:t>Court</w:t>
      </w:r>
      <w:r w:rsidRPr="00274393">
        <w:rPr>
          <w:rFonts w:ascii="Times New Roman" w:eastAsia="Calibri" w:hAnsi="Times New Roman" w:cs="Times New Roman"/>
          <w:sz w:val="24"/>
          <w:szCs w:val="24"/>
        </w:rPr>
        <w:t xml:space="preserve"> accordingly dismissed the suit under Order 9 rule 22 of the Civil Procedure </w:t>
      </w:r>
      <w:r w:rsidR="006F769E" w:rsidRPr="00274393">
        <w:rPr>
          <w:rFonts w:ascii="Times New Roman" w:eastAsia="Calibri" w:hAnsi="Times New Roman" w:cs="Times New Roman"/>
          <w:sz w:val="24"/>
          <w:szCs w:val="24"/>
        </w:rPr>
        <w:t>Rules with</w:t>
      </w:r>
      <w:r w:rsidRPr="00274393">
        <w:rPr>
          <w:rFonts w:ascii="Times New Roman" w:eastAsia="Calibri" w:hAnsi="Times New Roman" w:cs="Times New Roman"/>
          <w:sz w:val="24"/>
          <w:szCs w:val="24"/>
        </w:rPr>
        <w:t xml:space="preserve"> costs to the 1</w:t>
      </w:r>
      <w:r w:rsidRPr="00274393">
        <w:rPr>
          <w:rFonts w:ascii="Times New Roman" w:eastAsia="Calibri" w:hAnsi="Times New Roman" w:cs="Times New Roman"/>
          <w:sz w:val="24"/>
          <w:szCs w:val="24"/>
          <w:vertAlign w:val="superscript"/>
        </w:rPr>
        <w:t>st</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/counter-claimant and the 1</w:t>
      </w:r>
      <w:r w:rsidRPr="00274393">
        <w:rPr>
          <w:rFonts w:ascii="Times New Roman" w:eastAsia="Calibri" w:hAnsi="Times New Roman" w:cs="Times New Roman"/>
          <w:sz w:val="24"/>
          <w:szCs w:val="24"/>
          <w:vertAlign w:val="superscript"/>
        </w:rPr>
        <w:t>st</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 xml:space="preserve"> was granted leave to formally prove her counter-claim exparte, hence this judgment. </w:t>
      </w:r>
    </w:p>
    <w:p w:rsidR="006F769E" w:rsidRPr="00274393" w:rsidRDefault="006F769E"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In the counter-claimant’s submissions, two issues were raised for determination by this </w:t>
      </w:r>
      <w:r w:rsidR="00A60F46" w:rsidRPr="00274393">
        <w:rPr>
          <w:rFonts w:ascii="Times New Roman" w:eastAsia="Calibri" w:hAnsi="Times New Roman" w:cs="Times New Roman"/>
          <w:sz w:val="24"/>
          <w:szCs w:val="24"/>
        </w:rPr>
        <w:t>Court</w:t>
      </w:r>
      <w:r w:rsidRPr="00274393">
        <w:rPr>
          <w:rFonts w:ascii="Times New Roman" w:eastAsia="Calibri" w:hAnsi="Times New Roman" w:cs="Times New Roman"/>
          <w:sz w:val="24"/>
          <w:szCs w:val="24"/>
        </w:rPr>
        <w:t xml:space="preserve">, to wit;- </w:t>
      </w:r>
    </w:p>
    <w:p w:rsidR="006F769E" w:rsidRPr="00274393" w:rsidRDefault="006F769E" w:rsidP="00274393">
      <w:pPr>
        <w:pStyle w:val="ListParagraph"/>
        <w:numPr>
          <w:ilvl w:val="0"/>
          <w:numId w:val="2"/>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Whether the </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 xml:space="preserve"> in the counterclaim has cavea</w:t>
      </w:r>
      <w:r w:rsidR="00922589" w:rsidRPr="00274393">
        <w:rPr>
          <w:rFonts w:ascii="Times New Roman" w:eastAsia="Calibri" w:hAnsi="Times New Roman" w:cs="Times New Roman"/>
          <w:sz w:val="24"/>
          <w:szCs w:val="24"/>
        </w:rPr>
        <w:t>table interest in the suit land,</w:t>
      </w:r>
    </w:p>
    <w:p w:rsidR="00922589" w:rsidRPr="00274393" w:rsidRDefault="00922589" w:rsidP="00274393">
      <w:pPr>
        <w:pStyle w:val="ListParagraph"/>
        <w:spacing w:line="360" w:lineRule="auto"/>
        <w:jc w:val="both"/>
        <w:rPr>
          <w:rFonts w:ascii="Times New Roman" w:eastAsia="Calibri" w:hAnsi="Times New Roman" w:cs="Times New Roman"/>
          <w:sz w:val="24"/>
          <w:szCs w:val="24"/>
        </w:rPr>
      </w:pPr>
    </w:p>
    <w:p w:rsidR="00922589" w:rsidRPr="00274393" w:rsidRDefault="006F769E" w:rsidP="00274393">
      <w:pPr>
        <w:pStyle w:val="ListParagraph"/>
        <w:numPr>
          <w:ilvl w:val="0"/>
          <w:numId w:val="2"/>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What remedi</w:t>
      </w:r>
      <w:r w:rsidR="00922589" w:rsidRPr="00274393">
        <w:rPr>
          <w:rFonts w:ascii="Times New Roman" w:eastAsia="Calibri" w:hAnsi="Times New Roman" w:cs="Times New Roman"/>
          <w:sz w:val="24"/>
          <w:szCs w:val="24"/>
        </w:rPr>
        <w:t>es are available to the parties</w:t>
      </w:r>
    </w:p>
    <w:p w:rsidR="00922589" w:rsidRPr="00274393" w:rsidRDefault="00922589" w:rsidP="00274393">
      <w:pPr>
        <w:pStyle w:val="ListParagraph"/>
        <w:spacing w:line="360" w:lineRule="auto"/>
        <w:jc w:val="both"/>
        <w:rPr>
          <w:rFonts w:ascii="Times New Roman" w:eastAsia="Calibri" w:hAnsi="Times New Roman" w:cs="Times New Roman"/>
          <w:sz w:val="24"/>
          <w:szCs w:val="24"/>
        </w:rPr>
      </w:pPr>
    </w:p>
    <w:p w:rsidR="006F769E" w:rsidRPr="00274393" w:rsidRDefault="006F769E" w:rsidP="00274393">
      <w:pPr>
        <w:spacing w:line="360" w:lineRule="auto"/>
        <w:jc w:val="both"/>
        <w:rPr>
          <w:rFonts w:ascii="Times New Roman" w:eastAsia="Calibri" w:hAnsi="Times New Roman" w:cs="Times New Roman"/>
          <w:sz w:val="24"/>
          <w:szCs w:val="24"/>
        </w:rPr>
      </w:pPr>
      <w:proofErr w:type="gramStart"/>
      <w:r w:rsidRPr="00274393">
        <w:rPr>
          <w:rFonts w:ascii="Times New Roman" w:eastAsia="Calibri" w:hAnsi="Times New Roman" w:cs="Times New Roman"/>
          <w:sz w:val="24"/>
          <w:szCs w:val="24"/>
          <w:u w:val="single"/>
        </w:rPr>
        <w:t>Resolution of the issues</w:t>
      </w:r>
      <w:r w:rsidRPr="00274393">
        <w:rPr>
          <w:rFonts w:ascii="Times New Roman" w:eastAsia="Calibri" w:hAnsi="Times New Roman" w:cs="Times New Roman"/>
          <w:sz w:val="24"/>
          <w:szCs w:val="24"/>
        </w:rPr>
        <w:t>.</w:t>
      </w:r>
      <w:proofErr w:type="gramEnd"/>
      <w:r w:rsidRPr="00274393">
        <w:rPr>
          <w:rFonts w:ascii="Times New Roman" w:eastAsia="Calibri" w:hAnsi="Times New Roman" w:cs="Times New Roman"/>
          <w:sz w:val="24"/>
          <w:szCs w:val="24"/>
        </w:rPr>
        <w:t xml:space="preserve"> </w:t>
      </w:r>
    </w:p>
    <w:p w:rsidR="006F769E" w:rsidRPr="00274393" w:rsidRDefault="006F769E"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u w:val="single"/>
        </w:rPr>
        <w:t>Whether the 1</w:t>
      </w:r>
      <w:r w:rsidRPr="00274393">
        <w:rPr>
          <w:rFonts w:ascii="Times New Roman" w:eastAsia="Calibri" w:hAnsi="Times New Roman" w:cs="Times New Roman"/>
          <w:sz w:val="24"/>
          <w:szCs w:val="24"/>
          <w:u w:val="single"/>
          <w:vertAlign w:val="superscript"/>
        </w:rPr>
        <w:t>st</w:t>
      </w:r>
      <w:r w:rsidR="00FF679A" w:rsidRPr="00274393">
        <w:rPr>
          <w:rFonts w:ascii="Times New Roman" w:eastAsia="Calibri" w:hAnsi="Times New Roman" w:cs="Times New Roman"/>
          <w:sz w:val="24"/>
          <w:szCs w:val="24"/>
          <w:u w:val="single"/>
        </w:rPr>
        <w:t>Defendant</w:t>
      </w:r>
      <w:r w:rsidRPr="00274393">
        <w:rPr>
          <w:rFonts w:ascii="Times New Roman" w:eastAsia="Calibri" w:hAnsi="Times New Roman" w:cs="Times New Roman"/>
          <w:sz w:val="24"/>
          <w:szCs w:val="24"/>
          <w:u w:val="single"/>
        </w:rPr>
        <w:t xml:space="preserve"> in the counte</w:t>
      </w:r>
      <w:r w:rsidR="00922589" w:rsidRPr="00274393">
        <w:rPr>
          <w:rFonts w:ascii="Times New Roman" w:eastAsia="Calibri" w:hAnsi="Times New Roman" w:cs="Times New Roman"/>
          <w:sz w:val="24"/>
          <w:szCs w:val="24"/>
          <w:u w:val="single"/>
        </w:rPr>
        <w:t>rclaim has caveatable interests</w:t>
      </w:r>
    </w:p>
    <w:p w:rsidR="006C2942" w:rsidRPr="00274393" w:rsidRDefault="00EF0601"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According to the </w:t>
      </w:r>
      <w:r w:rsidR="00056911" w:rsidRPr="00274393">
        <w:rPr>
          <w:rFonts w:ascii="Times New Roman" w:eastAsia="Calibri" w:hAnsi="Times New Roman" w:cs="Times New Roman"/>
          <w:sz w:val="24"/>
          <w:szCs w:val="24"/>
        </w:rPr>
        <w:t xml:space="preserve">counter-claimant’s witness statement, </w:t>
      </w:r>
      <w:r w:rsidR="0082111E" w:rsidRPr="00274393">
        <w:rPr>
          <w:rFonts w:ascii="Times New Roman" w:eastAsia="Calibri" w:hAnsi="Times New Roman" w:cs="Times New Roman"/>
          <w:sz w:val="24"/>
          <w:szCs w:val="24"/>
        </w:rPr>
        <w:t xml:space="preserve">she states that she is the registered proprietor of land comprised in Bulemezi Block 124 plot 10 </w:t>
      </w:r>
      <w:proofErr w:type="gramStart"/>
      <w:r w:rsidR="0082111E" w:rsidRPr="00274393">
        <w:rPr>
          <w:rFonts w:ascii="Times New Roman" w:eastAsia="Calibri" w:hAnsi="Times New Roman" w:cs="Times New Roman"/>
          <w:sz w:val="24"/>
          <w:szCs w:val="24"/>
        </w:rPr>
        <w:t>land</w:t>
      </w:r>
      <w:proofErr w:type="gramEnd"/>
      <w:r w:rsidR="0082111E" w:rsidRPr="00274393">
        <w:rPr>
          <w:rFonts w:ascii="Times New Roman" w:eastAsia="Calibri" w:hAnsi="Times New Roman" w:cs="Times New Roman"/>
          <w:sz w:val="24"/>
          <w:szCs w:val="24"/>
        </w:rPr>
        <w:t xml:space="preserve"> at </w:t>
      </w:r>
      <w:r w:rsidR="00922589" w:rsidRPr="00274393">
        <w:rPr>
          <w:rFonts w:ascii="Times New Roman" w:eastAsia="Calibri" w:hAnsi="Times New Roman" w:cs="Times New Roman"/>
          <w:sz w:val="24"/>
          <w:szCs w:val="24"/>
        </w:rPr>
        <w:t>K</w:t>
      </w:r>
      <w:r w:rsidR="0082111E" w:rsidRPr="00274393">
        <w:rPr>
          <w:rFonts w:ascii="Times New Roman" w:eastAsia="Calibri" w:hAnsi="Times New Roman" w:cs="Times New Roman"/>
          <w:sz w:val="24"/>
          <w:szCs w:val="24"/>
        </w:rPr>
        <w:t xml:space="preserve">isune and </w:t>
      </w:r>
      <w:r w:rsidR="00922589" w:rsidRPr="00274393">
        <w:rPr>
          <w:rFonts w:ascii="Times New Roman" w:eastAsia="Calibri" w:hAnsi="Times New Roman" w:cs="Times New Roman"/>
          <w:sz w:val="24"/>
          <w:szCs w:val="24"/>
        </w:rPr>
        <w:t>K</w:t>
      </w:r>
      <w:r w:rsidR="0082111E" w:rsidRPr="00274393">
        <w:rPr>
          <w:rFonts w:ascii="Times New Roman" w:eastAsia="Calibri" w:hAnsi="Times New Roman" w:cs="Times New Roman"/>
          <w:sz w:val="24"/>
          <w:szCs w:val="24"/>
        </w:rPr>
        <w:t>itugo having purchased it from Sil Investments L</w:t>
      </w:r>
      <w:r w:rsidR="007E78C5" w:rsidRPr="00274393">
        <w:rPr>
          <w:rFonts w:ascii="Times New Roman" w:eastAsia="Calibri" w:hAnsi="Times New Roman" w:cs="Times New Roman"/>
          <w:sz w:val="24"/>
          <w:szCs w:val="24"/>
        </w:rPr>
        <w:t>td</w:t>
      </w:r>
      <w:r w:rsidR="002052E7" w:rsidRPr="00274393">
        <w:rPr>
          <w:rFonts w:ascii="Times New Roman" w:eastAsia="Calibri" w:hAnsi="Times New Roman" w:cs="Times New Roman"/>
          <w:sz w:val="24"/>
          <w:szCs w:val="24"/>
        </w:rPr>
        <w:t>,</w:t>
      </w:r>
      <w:r w:rsidR="0082111E" w:rsidRPr="00274393">
        <w:rPr>
          <w:rFonts w:ascii="Times New Roman" w:eastAsia="Calibri" w:hAnsi="Times New Roman" w:cs="Times New Roman"/>
          <w:sz w:val="24"/>
          <w:szCs w:val="24"/>
        </w:rPr>
        <w:t xml:space="preserve"> an agent of Nile River Acquisition that whom bank of Uganda sold assets and liabilities of the co-operative bank.</w:t>
      </w:r>
    </w:p>
    <w:p w:rsidR="00183FE0" w:rsidRPr="00274393" w:rsidRDefault="00FE0C80"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That before purchase, she did all the due diligence and discovered from </w:t>
      </w:r>
      <w:r w:rsidR="00922589" w:rsidRPr="00274393">
        <w:rPr>
          <w:rFonts w:ascii="Times New Roman" w:eastAsia="Calibri" w:hAnsi="Times New Roman" w:cs="Times New Roman"/>
          <w:b/>
          <w:i/>
          <w:sz w:val="24"/>
          <w:szCs w:val="24"/>
          <w:u w:val="single"/>
        </w:rPr>
        <w:t>S</w:t>
      </w:r>
      <w:r w:rsidRPr="00274393">
        <w:rPr>
          <w:rFonts w:ascii="Times New Roman" w:eastAsia="Calibri" w:hAnsi="Times New Roman" w:cs="Times New Roman"/>
          <w:b/>
          <w:i/>
          <w:sz w:val="24"/>
          <w:szCs w:val="24"/>
          <w:u w:val="single"/>
        </w:rPr>
        <w:t>il investments Ltd that in 1989</w:t>
      </w:r>
      <w:r w:rsidRPr="00274393">
        <w:rPr>
          <w:rFonts w:ascii="Times New Roman" w:eastAsia="Calibri" w:hAnsi="Times New Roman" w:cs="Times New Roman"/>
          <w:sz w:val="24"/>
          <w:szCs w:val="24"/>
        </w:rPr>
        <w:t>, the former registered proprietor of the suit land Elizabeth Nakabiri authorized M</w:t>
      </w:r>
      <w:r w:rsidR="005A0CA8" w:rsidRPr="00274393">
        <w:rPr>
          <w:rFonts w:ascii="Times New Roman" w:eastAsia="Calibri" w:hAnsi="Times New Roman" w:cs="Times New Roman"/>
          <w:sz w:val="24"/>
          <w:szCs w:val="24"/>
        </w:rPr>
        <w:t>s</w:t>
      </w:r>
      <w:r w:rsidRPr="00274393">
        <w:rPr>
          <w:rFonts w:ascii="Times New Roman" w:eastAsia="Calibri" w:hAnsi="Times New Roman" w:cs="Times New Roman"/>
          <w:sz w:val="24"/>
          <w:szCs w:val="24"/>
        </w:rPr>
        <w:t xml:space="preserve"> </w:t>
      </w:r>
      <w:r w:rsidR="00A059C1" w:rsidRPr="00274393">
        <w:rPr>
          <w:rFonts w:ascii="Times New Roman" w:eastAsia="Calibri" w:hAnsi="Times New Roman" w:cs="Times New Roman"/>
          <w:sz w:val="24"/>
          <w:szCs w:val="24"/>
        </w:rPr>
        <w:t>N</w:t>
      </w:r>
      <w:r w:rsidRPr="00274393">
        <w:rPr>
          <w:rFonts w:ascii="Times New Roman" w:eastAsia="Calibri" w:hAnsi="Times New Roman" w:cs="Times New Roman"/>
          <w:sz w:val="24"/>
          <w:szCs w:val="24"/>
        </w:rPr>
        <w:t xml:space="preserve">akabembe </w:t>
      </w:r>
      <w:r w:rsidR="005A0CA8" w:rsidRPr="00274393">
        <w:rPr>
          <w:rFonts w:ascii="Times New Roman" w:eastAsia="Calibri" w:hAnsi="Times New Roman" w:cs="Times New Roman"/>
          <w:sz w:val="24"/>
          <w:szCs w:val="24"/>
        </w:rPr>
        <w:t>E</w:t>
      </w:r>
      <w:r w:rsidRPr="00274393">
        <w:rPr>
          <w:rFonts w:ascii="Times New Roman" w:eastAsia="Calibri" w:hAnsi="Times New Roman" w:cs="Times New Roman"/>
          <w:sz w:val="24"/>
          <w:szCs w:val="24"/>
        </w:rPr>
        <w:t xml:space="preserve">nterprises </w:t>
      </w:r>
      <w:r w:rsidR="00E62570" w:rsidRPr="00274393">
        <w:rPr>
          <w:rFonts w:ascii="Times New Roman" w:eastAsia="Calibri" w:hAnsi="Times New Roman" w:cs="Times New Roman"/>
          <w:sz w:val="24"/>
          <w:szCs w:val="24"/>
        </w:rPr>
        <w:t>Ltd to acquire a loan from the Co-operative bank Ltd and mortgaged the suit land as collateral to secure the loan.  That the special certificate was surrendered to the bank</w:t>
      </w:r>
      <w:r w:rsidR="00825C7A" w:rsidRPr="00274393">
        <w:rPr>
          <w:rFonts w:ascii="Times New Roman" w:eastAsia="Calibri" w:hAnsi="Times New Roman" w:cs="Times New Roman"/>
          <w:sz w:val="24"/>
          <w:szCs w:val="24"/>
        </w:rPr>
        <w:t xml:space="preserve"> </w:t>
      </w:r>
      <w:r w:rsidR="00E62570" w:rsidRPr="00274393">
        <w:rPr>
          <w:rFonts w:ascii="Times New Roman" w:eastAsia="Calibri" w:hAnsi="Times New Roman" w:cs="Times New Roman"/>
          <w:sz w:val="24"/>
          <w:szCs w:val="24"/>
        </w:rPr>
        <w:lastRenderedPageBreak/>
        <w:t xml:space="preserve">which registered an equitable mortgage thereon as an encumbrance and later, that Elizabeth </w:t>
      </w:r>
      <w:r w:rsidR="00A059C1" w:rsidRPr="00274393">
        <w:rPr>
          <w:rFonts w:ascii="Times New Roman" w:eastAsia="Calibri" w:hAnsi="Times New Roman" w:cs="Times New Roman"/>
          <w:sz w:val="24"/>
          <w:szCs w:val="24"/>
        </w:rPr>
        <w:t>N</w:t>
      </w:r>
      <w:r w:rsidR="00E62570" w:rsidRPr="00274393">
        <w:rPr>
          <w:rFonts w:ascii="Times New Roman" w:eastAsia="Calibri" w:hAnsi="Times New Roman" w:cs="Times New Roman"/>
          <w:sz w:val="24"/>
          <w:szCs w:val="24"/>
        </w:rPr>
        <w:t xml:space="preserve">akabiri executed a formal mortgage with the bank. </w:t>
      </w:r>
    </w:p>
    <w:p w:rsidR="00E62570" w:rsidRPr="00274393" w:rsidRDefault="00E62570"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That the borrower defaulted on the payment of the loan and that in 1999, the bank advertised the suit land for sale by public auction. That the loan and the </w:t>
      </w:r>
      <w:r w:rsidR="00B678C2" w:rsidRPr="00274393">
        <w:rPr>
          <w:rFonts w:ascii="Times New Roman" w:eastAsia="Calibri" w:hAnsi="Times New Roman" w:cs="Times New Roman"/>
          <w:sz w:val="24"/>
          <w:szCs w:val="24"/>
        </w:rPr>
        <w:t>mortgage</w:t>
      </w:r>
      <w:r w:rsidRPr="00274393">
        <w:rPr>
          <w:rFonts w:ascii="Times New Roman" w:eastAsia="Calibri" w:hAnsi="Times New Roman" w:cs="Times New Roman"/>
          <w:sz w:val="24"/>
          <w:szCs w:val="24"/>
        </w:rPr>
        <w:t xml:space="preserve"> remained </w:t>
      </w:r>
      <w:r w:rsidR="00CD3C93" w:rsidRPr="00274393">
        <w:rPr>
          <w:rFonts w:ascii="Times New Roman" w:eastAsia="Calibri" w:hAnsi="Times New Roman" w:cs="Times New Roman"/>
          <w:sz w:val="24"/>
          <w:szCs w:val="24"/>
        </w:rPr>
        <w:t>in force until the bank went</w:t>
      </w:r>
      <w:r w:rsidR="00B678C2" w:rsidRPr="00274393">
        <w:rPr>
          <w:rFonts w:ascii="Times New Roman" w:eastAsia="Calibri" w:hAnsi="Times New Roman" w:cs="Times New Roman"/>
          <w:sz w:val="24"/>
          <w:szCs w:val="24"/>
        </w:rPr>
        <w:t xml:space="preserve"> into liquidation </w:t>
      </w:r>
      <w:r w:rsidR="00C646F7" w:rsidRPr="00274393">
        <w:rPr>
          <w:rFonts w:ascii="Times New Roman" w:eastAsia="Calibri" w:hAnsi="Times New Roman" w:cs="Times New Roman"/>
          <w:sz w:val="24"/>
          <w:szCs w:val="24"/>
        </w:rPr>
        <w:t>and all her assets and liabilit</w:t>
      </w:r>
      <w:r w:rsidR="005319DB" w:rsidRPr="00274393">
        <w:rPr>
          <w:rFonts w:ascii="Times New Roman" w:eastAsia="Calibri" w:hAnsi="Times New Roman" w:cs="Times New Roman"/>
          <w:sz w:val="24"/>
          <w:szCs w:val="24"/>
        </w:rPr>
        <w:t>ies</w:t>
      </w:r>
      <w:r w:rsidR="00C646F7" w:rsidRPr="00274393">
        <w:rPr>
          <w:rFonts w:ascii="Times New Roman" w:eastAsia="Calibri" w:hAnsi="Times New Roman" w:cs="Times New Roman"/>
          <w:sz w:val="24"/>
          <w:szCs w:val="24"/>
        </w:rPr>
        <w:t xml:space="preserve"> we</w:t>
      </w:r>
      <w:r w:rsidR="005319DB" w:rsidRPr="00274393">
        <w:rPr>
          <w:rFonts w:ascii="Times New Roman" w:eastAsia="Calibri" w:hAnsi="Times New Roman" w:cs="Times New Roman"/>
          <w:sz w:val="24"/>
          <w:szCs w:val="24"/>
        </w:rPr>
        <w:t xml:space="preserve">re taken over by </w:t>
      </w:r>
      <w:r w:rsidR="00431559" w:rsidRPr="00274393">
        <w:rPr>
          <w:rFonts w:ascii="Times New Roman" w:eastAsia="Calibri" w:hAnsi="Times New Roman" w:cs="Times New Roman"/>
          <w:sz w:val="24"/>
          <w:szCs w:val="24"/>
        </w:rPr>
        <w:t>B</w:t>
      </w:r>
      <w:r w:rsidR="00156F94" w:rsidRPr="00274393">
        <w:rPr>
          <w:rFonts w:ascii="Times New Roman" w:eastAsia="Calibri" w:hAnsi="Times New Roman" w:cs="Times New Roman"/>
          <w:sz w:val="24"/>
          <w:szCs w:val="24"/>
        </w:rPr>
        <w:t>ank of Uganda</w:t>
      </w:r>
      <w:r w:rsidR="006C2942" w:rsidRPr="00274393">
        <w:rPr>
          <w:rFonts w:ascii="Times New Roman" w:eastAsia="Calibri" w:hAnsi="Times New Roman" w:cs="Times New Roman"/>
          <w:sz w:val="24"/>
          <w:szCs w:val="24"/>
        </w:rPr>
        <w:t>,</w:t>
      </w:r>
      <w:r w:rsidR="00156F94" w:rsidRPr="00274393">
        <w:rPr>
          <w:rFonts w:ascii="Times New Roman" w:eastAsia="Calibri" w:hAnsi="Times New Roman" w:cs="Times New Roman"/>
          <w:sz w:val="24"/>
          <w:szCs w:val="24"/>
        </w:rPr>
        <w:t xml:space="preserve"> which in</w:t>
      </w:r>
      <w:r w:rsidR="00927BD0" w:rsidRPr="00274393">
        <w:rPr>
          <w:rFonts w:ascii="Times New Roman" w:eastAsia="Calibri" w:hAnsi="Times New Roman" w:cs="Times New Roman"/>
          <w:sz w:val="24"/>
          <w:szCs w:val="24"/>
        </w:rPr>
        <w:t>-</w:t>
      </w:r>
      <w:r w:rsidR="00156F94" w:rsidRPr="00274393">
        <w:rPr>
          <w:rFonts w:ascii="Times New Roman" w:eastAsia="Calibri" w:hAnsi="Times New Roman" w:cs="Times New Roman"/>
          <w:sz w:val="24"/>
          <w:szCs w:val="24"/>
        </w:rPr>
        <w:t>turn sold</w:t>
      </w:r>
      <w:r w:rsidR="00927BD0" w:rsidRPr="00274393">
        <w:rPr>
          <w:rFonts w:ascii="Times New Roman" w:eastAsia="Calibri" w:hAnsi="Times New Roman" w:cs="Times New Roman"/>
          <w:sz w:val="24"/>
          <w:szCs w:val="24"/>
        </w:rPr>
        <w:t xml:space="preserve"> to a Mauritius </w:t>
      </w:r>
      <w:r w:rsidR="006C2942" w:rsidRPr="00274393">
        <w:rPr>
          <w:rFonts w:ascii="Times New Roman" w:eastAsia="Calibri" w:hAnsi="Times New Roman" w:cs="Times New Roman"/>
          <w:sz w:val="24"/>
          <w:szCs w:val="24"/>
        </w:rPr>
        <w:t>C</w:t>
      </w:r>
      <w:r w:rsidR="00927BD0" w:rsidRPr="00274393">
        <w:rPr>
          <w:rFonts w:ascii="Times New Roman" w:eastAsia="Calibri" w:hAnsi="Times New Roman" w:cs="Times New Roman"/>
          <w:sz w:val="24"/>
          <w:szCs w:val="24"/>
        </w:rPr>
        <w:t>ompany called Nile River Acquisition Company</w:t>
      </w:r>
      <w:r w:rsidR="006C2942" w:rsidRPr="00274393">
        <w:rPr>
          <w:rFonts w:ascii="Times New Roman" w:eastAsia="Calibri" w:hAnsi="Times New Roman" w:cs="Times New Roman"/>
          <w:sz w:val="24"/>
          <w:szCs w:val="24"/>
        </w:rPr>
        <w:t xml:space="preserve">.  She stated further that </w:t>
      </w:r>
      <w:r w:rsidR="00927BD0" w:rsidRPr="00274393">
        <w:rPr>
          <w:rFonts w:ascii="Times New Roman" w:eastAsia="Calibri" w:hAnsi="Times New Roman" w:cs="Times New Roman"/>
          <w:sz w:val="24"/>
          <w:szCs w:val="24"/>
        </w:rPr>
        <w:t xml:space="preserve">the said </w:t>
      </w:r>
      <w:r w:rsidR="001B19DA" w:rsidRPr="00274393">
        <w:rPr>
          <w:rFonts w:ascii="Times New Roman" w:eastAsia="Calibri" w:hAnsi="Times New Roman" w:cs="Times New Roman"/>
          <w:sz w:val="24"/>
          <w:szCs w:val="24"/>
        </w:rPr>
        <w:t>company appointed</w:t>
      </w:r>
      <w:r w:rsidR="001A6DE4" w:rsidRPr="00274393">
        <w:rPr>
          <w:rFonts w:ascii="Times New Roman" w:eastAsia="Calibri" w:hAnsi="Times New Roman" w:cs="Times New Roman"/>
          <w:sz w:val="24"/>
          <w:szCs w:val="24"/>
        </w:rPr>
        <w:t xml:space="preserve"> </w:t>
      </w:r>
      <w:r w:rsidR="00CA7E5D" w:rsidRPr="00274393">
        <w:rPr>
          <w:rFonts w:ascii="Times New Roman" w:eastAsia="Calibri" w:hAnsi="Times New Roman" w:cs="Times New Roman"/>
          <w:sz w:val="24"/>
          <w:szCs w:val="24"/>
        </w:rPr>
        <w:t xml:space="preserve">Sil investments Ltd as her agent for the purpose of dealing with her affairs as regards assets and liabilities formerly of </w:t>
      </w:r>
      <w:r w:rsidR="00340203" w:rsidRPr="00274393">
        <w:rPr>
          <w:rFonts w:ascii="Times New Roman" w:eastAsia="Calibri" w:hAnsi="Times New Roman" w:cs="Times New Roman"/>
          <w:sz w:val="24"/>
          <w:szCs w:val="24"/>
        </w:rPr>
        <w:t>C</w:t>
      </w:r>
      <w:r w:rsidR="00CA7E5D" w:rsidRPr="00274393">
        <w:rPr>
          <w:rFonts w:ascii="Times New Roman" w:eastAsia="Calibri" w:hAnsi="Times New Roman" w:cs="Times New Roman"/>
          <w:sz w:val="24"/>
          <w:szCs w:val="24"/>
        </w:rPr>
        <w:t xml:space="preserve">o-operative Bank Ltd. </w:t>
      </w:r>
    </w:p>
    <w:p w:rsidR="00074E56" w:rsidRPr="00274393" w:rsidRDefault="00CA7E5D"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It was her case that Sil Investments wrote to the </w:t>
      </w:r>
      <w:r w:rsidR="00FF679A" w:rsidRPr="00274393">
        <w:rPr>
          <w:rFonts w:ascii="Times New Roman" w:eastAsia="Calibri" w:hAnsi="Times New Roman" w:cs="Times New Roman"/>
          <w:sz w:val="24"/>
          <w:szCs w:val="24"/>
        </w:rPr>
        <w:t>Defendant</w:t>
      </w:r>
      <w:r w:rsidR="00FB33C4" w:rsidRPr="00274393">
        <w:rPr>
          <w:rFonts w:ascii="Times New Roman" w:eastAsia="Calibri" w:hAnsi="Times New Roman" w:cs="Times New Roman"/>
          <w:sz w:val="24"/>
          <w:szCs w:val="24"/>
        </w:rPr>
        <w:t>/</w:t>
      </w:r>
      <w:r w:rsidR="00A059C1" w:rsidRPr="00274393">
        <w:rPr>
          <w:rFonts w:ascii="Times New Roman" w:eastAsia="Calibri" w:hAnsi="Times New Roman" w:cs="Times New Roman"/>
          <w:sz w:val="24"/>
          <w:szCs w:val="24"/>
        </w:rPr>
        <w:t>Plaintiff informing</w:t>
      </w:r>
      <w:r w:rsidR="005C3931" w:rsidRPr="00274393">
        <w:rPr>
          <w:rFonts w:ascii="Times New Roman" w:eastAsia="Calibri" w:hAnsi="Times New Roman" w:cs="Times New Roman"/>
          <w:sz w:val="24"/>
          <w:szCs w:val="24"/>
        </w:rPr>
        <w:t xml:space="preserve"> him that the debt owing on the </w:t>
      </w:r>
      <w:r w:rsidR="00131118" w:rsidRPr="00274393">
        <w:rPr>
          <w:rFonts w:ascii="Times New Roman" w:eastAsia="Calibri" w:hAnsi="Times New Roman" w:cs="Times New Roman"/>
          <w:sz w:val="24"/>
          <w:szCs w:val="24"/>
        </w:rPr>
        <w:t>mortgage</w:t>
      </w:r>
      <w:r w:rsidR="005C3931" w:rsidRPr="00274393">
        <w:rPr>
          <w:rFonts w:ascii="Times New Roman" w:eastAsia="Calibri" w:hAnsi="Times New Roman" w:cs="Times New Roman"/>
          <w:sz w:val="24"/>
          <w:szCs w:val="24"/>
        </w:rPr>
        <w:t xml:space="preserve"> was 526,284,754/- </w:t>
      </w:r>
      <w:r w:rsidR="00632825" w:rsidRPr="00274393">
        <w:rPr>
          <w:rFonts w:ascii="Times New Roman" w:eastAsia="Calibri" w:hAnsi="Times New Roman" w:cs="Times New Roman"/>
          <w:sz w:val="24"/>
          <w:szCs w:val="24"/>
        </w:rPr>
        <w:t>only (</w:t>
      </w:r>
      <w:r w:rsidR="00632825" w:rsidRPr="00274393">
        <w:rPr>
          <w:rFonts w:ascii="Times New Roman" w:eastAsia="Calibri" w:hAnsi="Times New Roman" w:cs="Times New Roman"/>
          <w:i/>
          <w:sz w:val="24"/>
          <w:szCs w:val="24"/>
        </w:rPr>
        <w:t xml:space="preserve">five hundred two hundred twenty six million, two hundred eighty four thousand, seven hundred fifty four shillings) </w:t>
      </w:r>
      <w:r w:rsidR="00131118" w:rsidRPr="00274393">
        <w:rPr>
          <w:rFonts w:ascii="Times New Roman" w:eastAsia="Calibri" w:hAnsi="Times New Roman" w:cs="Times New Roman"/>
          <w:sz w:val="24"/>
          <w:szCs w:val="24"/>
        </w:rPr>
        <w:t xml:space="preserve">and that he was given chance to redeem the suit property since the then purchaser failed to complete the payment. </w:t>
      </w:r>
      <w:r w:rsidR="002614CD" w:rsidRPr="00274393">
        <w:rPr>
          <w:rFonts w:ascii="Times New Roman" w:eastAsia="Calibri" w:hAnsi="Times New Roman" w:cs="Times New Roman"/>
          <w:sz w:val="24"/>
          <w:szCs w:val="24"/>
        </w:rPr>
        <w:t xml:space="preserve"> That the </w:t>
      </w:r>
      <w:r w:rsidR="00FF679A" w:rsidRPr="00274393">
        <w:rPr>
          <w:rFonts w:ascii="Times New Roman" w:eastAsia="Calibri" w:hAnsi="Times New Roman" w:cs="Times New Roman"/>
          <w:sz w:val="24"/>
          <w:szCs w:val="24"/>
        </w:rPr>
        <w:t>Defendant</w:t>
      </w:r>
      <w:r w:rsidR="002614CD" w:rsidRPr="00274393">
        <w:rPr>
          <w:rFonts w:ascii="Times New Roman" w:eastAsia="Calibri" w:hAnsi="Times New Roman" w:cs="Times New Roman"/>
          <w:sz w:val="24"/>
          <w:szCs w:val="24"/>
        </w:rPr>
        <w:t xml:space="preserve"> and his co-</w:t>
      </w:r>
      <w:r w:rsidR="00A059C1" w:rsidRPr="00274393">
        <w:rPr>
          <w:rFonts w:ascii="Times New Roman" w:eastAsia="Calibri" w:hAnsi="Times New Roman" w:cs="Times New Roman"/>
          <w:sz w:val="24"/>
          <w:szCs w:val="24"/>
        </w:rPr>
        <w:t>administrator</w:t>
      </w:r>
      <w:r w:rsidR="002614CD" w:rsidRPr="00274393">
        <w:rPr>
          <w:rFonts w:ascii="Times New Roman" w:eastAsia="Calibri" w:hAnsi="Times New Roman" w:cs="Times New Roman"/>
          <w:sz w:val="24"/>
          <w:szCs w:val="24"/>
        </w:rPr>
        <w:t xml:space="preserve"> failed to make attempts to redeem their property and that the company was selling the same to a willing buyer.</w:t>
      </w:r>
    </w:p>
    <w:p w:rsidR="00C530E5" w:rsidRPr="00274393" w:rsidRDefault="007E0001"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That the counterclaimant then purchased the suit land from Sil Investments Ltd at 160,000,000</w:t>
      </w:r>
      <w:r w:rsidR="00632825" w:rsidRPr="00274393">
        <w:rPr>
          <w:rFonts w:ascii="Times New Roman" w:eastAsia="Calibri" w:hAnsi="Times New Roman" w:cs="Times New Roman"/>
          <w:sz w:val="24"/>
          <w:szCs w:val="24"/>
        </w:rPr>
        <w:t>/- only</w:t>
      </w:r>
      <w:r w:rsidR="00563514" w:rsidRPr="00274393">
        <w:rPr>
          <w:rFonts w:ascii="Times New Roman" w:eastAsia="Calibri" w:hAnsi="Times New Roman" w:cs="Times New Roman"/>
          <w:sz w:val="24"/>
          <w:szCs w:val="24"/>
        </w:rPr>
        <w:t xml:space="preserve"> </w:t>
      </w:r>
      <w:r w:rsidR="00632825" w:rsidRPr="00274393">
        <w:rPr>
          <w:rFonts w:ascii="Times New Roman" w:eastAsia="Calibri" w:hAnsi="Times New Roman" w:cs="Times New Roman"/>
          <w:sz w:val="24"/>
          <w:szCs w:val="24"/>
        </w:rPr>
        <w:t>(</w:t>
      </w:r>
      <w:r w:rsidR="00632825" w:rsidRPr="00274393">
        <w:rPr>
          <w:rFonts w:ascii="Times New Roman" w:eastAsia="Calibri" w:hAnsi="Times New Roman" w:cs="Times New Roman"/>
          <w:i/>
          <w:sz w:val="24"/>
          <w:szCs w:val="24"/>
        </w:rPr>
        <w:t xml:space="preserve">one hundred and sixty million shillings) </w:t>
      </w:r>
      <w:r w:rsidRPr="00274393">
        <w:rPr>
          <w:rFonts w:ascii="Times New Roman" w:eastAsia="Calibri" w:hAnsi="Times New Roman" w:cs="Times New Roman"/>
          <w:sz w:val="24"/>
          <w:szCs w:val="24"/>
        </w:rPr>
        <w:t xml:space="preserve">and that the special certificate of title for the said land was together with a mortgage release instruments were handed over </w:t>
      </w:r>
      <w:r w:rsidR="000B379A" w:rsidRPr="00274393">
        <w:rPr>
          <w:rFonts w:ascii="Times New Roman" w:eastAsia="Calibri" w:hAnsi="Times New Roman" w:cs="Times New Roman"/>
          <w:sz w:val="24"/>
          <w:szCs w:val="24"/>
        </w:rPr>
        <w:t xml:space="preserve">to her and that she went ahead and transferred the suit land into her names. </w:t>
      </w:r>
    </w:p>
    <w:p w:rsidR="00F51F15" w:rsidRPr="00274393" w:rsidRDefault="000D4F1D"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Further, that she was surprised to discover that the </w:t>
      </w:r>
      <w:r w:rsidR="00FF679A" w:rsidRPr="00274393">
        <w:rPr>
          <w:rFonts w:ascii="Times New Roman" w:eastAsia="Calibri" w:hAnsi="Times New Roman" w:cs="Times New Roman"/>
          <w:sz w:val="24"/>
          <w:szCs w:val="24"/>
        </w:rPr>
        <w:t>Defendant</w:t>
      </w:r>
      <w:r w:rsidR="00F023B8" w:rsidRPr="00274393">
        <w:rPr>
          <w:rFonts w:ascii="Times New Roman" w:eastAsia="Calibri" w:hAnsi="Times New Roman" w:cs="Times New Roman"/>
          <w:sz w:val="24"/>
          <w:szCs w:val="24"/>
        </w:rPr>
        <w:t>,</w:t>
      </w:r>
      <w:r w:rsidRPr="00274393">
        <w:rPr>
          <w:rFonts w:ascii="Times New Roman" w:eastAsia="Calibri" w:hAnsi="Times New Roman" w:cs="Times New Roman"/>
          <w:sz w:val="24"/>
          <w:szCs w:val="24"/>
        </w:rPr>
        <w:t xml:space="preserve"> with full knowledge that the suit land was </w:t>
      </w:r>
      <w:r w:rsidR="00F023B8" w:rsidRPr="00274393">
        <w:rPr>
          <w:rFonts w:ascii="Times New Roman" w:eastAsia="Calibri" w:hAnsi="Times New Roman" w:cs="Times New Roman"/>
          <w:sz w:val="24"/>
          <w:szCs w:val="24"/>
        </w:rPr>
        <w:t xml:space="preserve">a </w:t>
      </w:r>
      <w:r w:rsidRPr="00274393">
        <w:rPr>
          <w:rFonts w:ascii="Times New Roman" w:eastAsia="Calibri" w:hAnsi="Times New Roman" w:cs="Times New Roman"/>
          <w:sz w:val="24"/>
          <w:szCs w:val="24"/>
        </w:rPr>
        <w:t xml:space="preserve">subject of a mortgage </w:t>
      </w:r>
      <w:r w:rsidR="004F0448" w:rsidRPr="00274393">
        <w:rPr>
          <w:rFonts w:ascii="Times New Roman" w:eastAsia="Calibri" w:hAnsi="Times New Roman" w:cs="Times New Roman"/>
          <w:sz w:val="24"/>
          <w:szCs w:val="24"/>
        </w:rPr>
        <w:t>and that</w:t>
      </w:r>
      <w:r w:rsidRPr="00274393">
        <w:rPr>
          <w:rFonts w:ascii="Times New Roman" w:eastAsia="Calibri" w:hAnsi="Times New Roman" w:cs="Times New Roman"/>
          <w:sz w:val="24"/>
          <w:szCs w:val="24"/>
        </w:rPr>
        <w:t xml:space="preserve"> the certificate of title was in custody </w:t>
      </w:r>
      <w:r w:rsidR="003C3FAE" w:rsidRPr="00274393">
        <w:rPr>
          <w:rFonts w:ascii="Times New Roman" w:eastAsia="Calibri" w:hAnsi="Times New Roman" w:cs="Times New Roman"/>
          <w:sz w:val="24"/>
          <w:szCs w:val="24"/>
        </w:rPr>
        <w:t xml:space="preserve">of </w:t>
      </w:r>
      <w:r w:rsidR="00F023B8" w:rsidRPr="00274393">
        <w:rPr>
          <w:rFonts w:ascii="Times New Roman" w:eastAsia="Calibri" w:hAnsi="Times New Roman" w:cs="Times New Roman"/>
          <w:sz w:val="24"/>
          <w:szCs w:val="24"/>
        </w:rPr>
        <w:t>S</w:t>
      </w:r>
      <w:r w:rsidR="003C3FAE" w:rsidRPr="00274393">
        <w:rPr>
          <w:rFonts w:ascii="Times New Roman" w:eastAsia="Calibri" w:hAnsi="Times New Roman" w:cs="Times New Roman"/>
          <w:sz w:val="24"/>
          <w:szCs w:val="24"/>
        </w:rPr>
        <w:t>il</w:t>
      </w:r>
      <w:r w:rsidRPr="00274393">
        <w:rPr>
          <w:rFonts w:ascii="Times New Roman" w:eastAsia="Calibri" w:hAnsi="Times New Roman" w:cs="Times New Roman"/>
          <w:sz w:val="24"/>
          <w:szCs w:val="24"/>
        </w:rPr>
        <w:t xml:space="preserve"> investments Ltd, went </w:t>
      </w:r>
      <w:r w:rsidR="004F0448" w:rsidRPr="00274393">
        <w:rPr>
          <w:rFonts w:ascii="Times New Roman" w:eastAsia="Calibri" w:hAnsi="Times New Roman" w:cs="Times New Roman"/>
          <w:sz w:val="24"/>
          <w:szCs w:val="24"/>
        </w:rPr>
        <w:t>ahead</w:t>
      </w:r>
      <w:r w:rsidR="001A6DE4" w:rsidRPr="00274393">
        <w:rPr>
          <w:rFonts w:ascii="Times New Roman" w:eastAsia="Calibri" w:hAnsi="Times New Roman" w:cs="Times New Roman"/>
          <w:sz w:val="24"/>
          <w:szCs w:val="24"/>
        </w:rPr>
        <w:t xml:space="preserve"> </w:t>
      </w:r>
      <w:r w:rsidR="004F0448" w:rsidRPr="00274393">
        <w:rPr>
          <w:rFonts w:ascii="Times New Roman" w:eastAsia="Calibri" w:hAnsi="Times New Roman" w:cs="Times New Roman"/>
          <w:sz w:val="24"/>
          <w:szCs w:val="24"/>
        </w:rPr>
        <w:t>and</w:t>
      </w:r>
      <w:r w:rsidRPr="00274393">
        <w:rPr>
          <w:rFonts w:ascii="Times New Roman" w:eastAsia="Calibri" w:hAnsi="Times New Roman" w:cs="Times New Roman"/>
          <w:sz w:val="24"/>
          <w:szCs w:val="24"/>
        </w:rPr>
        <w:t xml:space="preserve"> forged a second special certificate of title in an attempt to cheat the mortgagee and that he started to confuse the equitable interest owners on the suit land</w:t>
      </w:r>
      <w:r w:rsidR="00F023B8" w:rsidRPr="00274393">
        <w:rPr>
          <w:rFonts w:ascii="Times New Roman" w:eastAsia="Calibri" w:hAnsi="Times New Roman" w:cs="Times New Roman"/>
          <w:sz w:val="24"/>
          <w:szCs w:val="24"/>
        </w:rPr>
        <w:t>; and</w:t>
      </w:r>
      <w:r w:rsidRPr="00274393">
        <w:rPr>
          <w:rFonts w:ascii="Times New Roman" w:eastAsia="Calibri" w:hAnsi="Times New Roman" w:cs="Times New Roman"/>
          <w:sz w:val="24"/>
          <w:szCs w:val="24"/>
        </w:rPr>
        <w:t xml:space="preserve"> that he was the rightful owner. </w:t>
      </w:r>
      <w:r w:rsidR="00DE5FB9" w:rsidRPr="00274393">
        <w:rPr>
          <w:rFonts w:ascii="Times New Roman" w:eastAsia="Calibri" w:hAnsi="Times New Roman" w:cs="Times New Roman"/>
          <w:sz w:val="24"/>
          <w:szCs w:val="24"/>
        </w:rPr>
        <w:t xml:space="preserve">That she reported the forgery to police in Luwero under SD47/9/3/2017 which wrote to the bank of Uganda and that the bank explained the circumstances under which Sil </w:t>
      </w:r>
      <w:r w:rsidR="004F0448" w:rsidRPr="00274393">
        <w:rPr>
          <w:rFonts w:ascii="Times New Roman" w:eastAsia="Calibri" w:hAnsi="Times New Roman" w:cs="Times New Roman"/>
          <w:sz w:val="24"/>
          <w:szCs w:val="24"/>
        </w:rPr>
        <w:t>investments</w:t>
      </w:r>
      <w:r w:rsidR="00DE5FB9" w:rsidRPr="00274393">
        <w:rPr>
          <w:rFonts w:ascii="Times New Roman" w:eastAsia="Calibri" w:hAnsi="Times New Roman" w:cs="Times New Roman"/>
          <w:sz w:val="24"/>
          <w:szCs w:val="24"/>
        </w:rPr>
        <w:t xml:space="preserve"> Ltd were exercising the power to sale the suit land.</w:t>
      </w:r>
    </w:p>
    <w:p w:rsidR="00F51F15" w:rsidRPr="00274393" w:rsidRDefault="00F51F15" w:rsidP="00274393">
      <w:pPr>
        <w:spacing w:line="360" w:lineRule="auto"/>
        <w:jc w:val="both"/>
        <w:rPr>
          <w:rFonts w:ascii="Times New Roman" w:eastAsia="Calibri" w:hAnsi="Times New Roman" w:cs="Times New Roman"/>
          <w:sz w:val="24"/>
          <w:szCs w:val="24"/>
        </w:rPr>
      </w:pPr>
    </w:p>
    <w:p w:rsidR="000D4F1D" w:rsidRPr="00274393" w:rsidRDefault="004F0448" w:rsidP="00274393">
      <w:pPr>
        <w:spacing w:line="360" w:lineRule="auto"/>
        <w:jc w:val="both"/>
        <w:rPr>
          <w:rFonts w:ascii="Times New Roman" w:eastAsia="Calibri" w:hAnsi="Times New Roman" w:cs="Times New Roman"/>
          <w:sz w:val="24"/>
          <w:szCs w:val="24"/>
        </w:rPr>
      </w:pPr>
      <w:proofErr w:type="gramStart"/>
      <w:r w:rsidRPr="00274393">
        <w:rPr>
          <w:rFonts w:ascii="Times New Roman" w:eastAsia="Calibri" w:hAnsi="Times New Roman" w:cs="Times New Roman"/>
          <w:sz w:val="24"/>
          <w:szCs w:val="24"/>
        </w:rPr>
        <w:t xml:space="preserve">That the </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 xml:space="preserve"> without any reasonable cause other than his fraudulent intention lodged a caveat on the suit land.</w:t>
      </w:r>
      <w:proofErr w:type="gramEnd"/>
      <w:r w:rsidRPr="00274393">
        <w:rPr>
          <w:rFonts w:ascii="Times New Roman" w:eastAsia="Calibri" w:hAnsi="Times New Roman" w:cs="Times New Roman"/>
          <w:sz w:val="24"/>
          <w:szCs w:val="24"/>
        </w:rPr>
        <w:t xml:space="preserve"> With that the counterclaimant claims to have suffered </w:t>
      </w:r>
      <w:r w:rsidR="003C3FAE" w:rsidRPr="00274393">
        <w:rPr>
          <w:rFonts w:ascii="Times New Roman" w:eastAsia="Calibri" w:hAnsi="Times New Roman" w:cs="Times New Roman"/>
          <w:sz w:val="24"/>
          <w:szCs w:val="24"/>
        </w:rPr>
        <w:t>inconvenience</w:t>
      </w:r>
      <w:r w:rsidRPr="00274393">
        <w:rPr>
          <w:rFonts w:ascii="Times New Roman" w:eastAsia="Calibri" w:hAnsi="Times New Roman" w:cs="Times New Roman"/>
          <w:sz w:val="24"/>
          <w:szCs w:val="24"/>
        </w:rPr>
        <w:t xml:space="preserve"> and financial loss since she wanted to establish a commercial cattle farm</w:t>
      </w:r>
      <w:r w:rsidR="003C3FAE" w:rsidRPr="00274393">
        <w:rPr>
          <w:rFonts w:ascii="Times New Roman" w:eastAsia="Calibri" w:hAnsi="Times New Roman" w:cs="Times New Roman"/>
          <w:sz w:val="24"/>
          <w:szCs w:val="24"/>
        </w:rPr>
        <w:t>.</w:t>
      </w:r>
    </w:p>
    <w:p w:rsidR="003C3FAE" w:rsidRPr="00274393" w:rsidRDefault="002052E7"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lastRenderedPageBreak/>
        <w:t>Counsel</w:t>
      </w:r>
      <w:r w:rsidR="003C3FAE" w:rsidRPr="00274393">
        <w:rPr>
          <w:rFonts w:ascii="Times New Roman" w:eastAsia="Calibri" w:hAnsi="Times New Roman" w:cs="Times New Roman"/>
          <w:sz w:val="24"/>
          <w:szCs w:val="24"/>
        </w:rPr>
        <w:t xml:space="preserve"> while relying on </w:t>
      </w:r>
      <w:r w:rsidR="007C06A2" w:rsidRPr="00274393">
        <w:rPr>
          <w:rFonts w:ascii="Times New Roman" w:eastAsia="Calibri" w:hAnsi="Times New Roman" w:cs="Times New Roman"/>
          <w:sz w:val="24"/>
          <w:szCs w:val="24"/>
        </w:rPr>
        <w:t xml:space="preserve">Section 139 </w:t>
      </w:r>
      <w:r w:rsidR="00D6349E" w:rsidRPr="00274393">
        <w:rPr>
          <w:rFonts w:ascii="Times New Roman" w:eastAsia="Calibri" w:hAnsi="Times New Roman" w:cs="Times New Roman"/>
          <w:sz w:val="24"/>
          <w:szCs w:val="24"/>
        </w:rPr>
        <w:t xml:space="preserve">of the Registration of Titles Act </w:t>
      </w:r>
      <w:r w:rsidR="003C3FAE" w:rsidRPr="00274393">
        <w:rPr>
          <w:rFonts w:ascii="Times New Roman" w:eastAsia="Calibri" w:hAnsi="Times New Roman" w:cs="Times New Roman"/>
          <w:sz w:val="24"/>
          <w:szCs w:val="24"/>
        </w:rPr>
        <w:t xml:space="preserve">submits that any person to lodge a caveat must have a claim or interest in the land. That the caveator’s claim or interest must be genuine. </w:t>
      </w:r>
    </w:p>
    <w:p w:rsidR="00A059C1" w:rsidRPr="00274393" w:rsidRDefault="00C709F8"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Section 139(1) of the </w:t>
      </w:r>
      <w:r w:rsidR="00A059C1" w:rsidRPr="00274393">
        <w:rPr>
          <w:rFonts w:ascii="Times New Roman" w:eastAsia="Calibri" w:hAnsi="Times New Roman" w:cs="Times New Roman"/>
          <w:sz w:val="24"/>
          <w:szCs w:val="24"/>
        </w:rPr>
        <w:t>Registration of Titles Act</w:t>
      </w:r>
      <w:r w:rsidRPr="00274393">
        <w:rPr>
          <w:rFonts w:ascii="Times New Roman" w:eastAsia="Calibri" w:hAnsi="Times New Roman" w:cs="Times New Roman"/>
          <w:sz w:val="24"/>
          <w:szCs w:val="24"/>
        </w:rPr>
        <w:t xml:space="preserve"> provides that</w:t>
      </w:r>
      <w:r w:rsidR="00A059C1" w:rsidRPr="00274393">
        <w:rPr>
          <w:rFonts w:ascii="Times New Roman" w:eastAsia="Calibri" w:hAnsi="Times New Roman" w:cs="Times New Roman"/>
          <w:sz w:val="24"/>
          <w:szCs w:val="24"/>
        </w:rPr>
        <w:t>;</w:t>
      </w:r>
    </w:p>
    <w:p w:rsidR="00A059C1" w:rsidRPr="00274393" w:rsidRDefault="00C709F8" w:rsidP="00274393">
      <w:pPr>
        <w:spacing w:line="360" w:lineRule="auto"/>
        <w:ind w:left="720" w:firstLine="60"/>
        <w:jc w:val="both"/>
        <w:rPr>
          <w:rFonts w:ascii="Times New Roman" w:hAnsi="Times New Roman" w:cs="Times New Roman"/>
          <w:sz w:val="24"/>
          <w:szCs w:val="24"/>
        </w:rPr>
      </w:pPr>
      <w:r w:rsidRPr="00274393">
        <w:rPr>
          <w:rFonts w:ascii="Times New Roman" w:eastAsia="Calibri" w:hAnsi="Times New Roman" w:cs="Times New Roman"/>
          <w:i/>
          <w:sz w:val="24"/>
          <w:szCs w:val="24"/>
        </w:rPr>
        <w:t xml:space="preserve">“any beneficiary or other person claiming any estate or interest in land under the operation of this Act, may lodge a caveat with the </w:t>
      </w:r>
      <w:r w:rsidR="00925FEF" w:rsidRPr="00274393">
        <w:rPr>
          <w:rFonts w:ascii="Times New Roman" w:eastAsia="Calibri" w:hAnsi="Times New Roman" w:cs="Times New Roman"/>
          <w:i/>
          <w:sz w:val="24"/>
          <w:szCs w:val="24"/>
        </w:rPr>
        <w:t>R</w:t>
      </w:r>
      <w:r w:rsidRPr="00274393">
        <w:rPr>
          <w:rFonts w:ascii="Times New Roman" w:eastAsia="Calibri" w:hAnsi="Times New Roman" w:cs="Times New Roman"/>
          <w:i/>
          <w:sz w:val="24"/>
          <w:szCs w:val="24"/>
        </w:rPr>
        <w:t>egistrar forbidding the registration of any person as transferee or proprietor of any instrument affecting that estate or interest until after notice of the intended registration or dealing is given to the caveator or unless the interest is expressed to be subject to the claim of the caveator as is required in the caveat or, unless the caveator consents in writing to the registration ”.</w:t>
      </w:r>
    </w:p>
    <w:p w:rsidR="00C709F8" w:rsidRPr="00274393" w:rsidRDefault="00C709F8" w:rsidP="00274393">
      <w:pPr>
        <w:spacing w:line="360" w:lineRule="auto"/>
        <w:jc w:val="both"/>
        <w:rPr>
          <w:rFonts w:ascii="Times New Roman" w:eastAsia="Calibri" w:hAnsi="Times New Roman" w:cs="Times New Roman"/>
          <w:sz w:val="24"/>
          <w:szCs w:val="24"/>
        </w:rPr>
      </w:pPr>
      <w:r w:rsidRPr="00274393">
        <w:rPr>
          <w:rFonts w:ascii="Times New Roman" w:hAnsi="Times New Roman" w:cs="Times New Roman"/>
          <w:sz w:val="24"/>
          <w:szCs w:val="24"/>
        </w:rPr>
        <w:t xml:space="preserve"> This section </w:t>
      </w:r>
      <w:r w:rsidRPr="00274393">
        <w:rPr>
          <w:rFonts w:ascii="Times New Roman" w:eastAsia="Calibri" w:hAnsi="Times New Roman" w:cs="Times New Roman"/>
          <w:sz w:val="24"/>
          <w:szCs w:val="24"/>
        </w:rPr>
        <w:t xml:space="preserve">gives powers to a beneficiary to lodge a caveat to protect his or her interests. </w:t>
      </w:r>
      <w:r w:rsidR="00F33255" w:rsidRPr="00274393">
        <w:rPr>
          <w:rFonts w:ascii="Times New Roman" w:eastAsia="Calibri" w:hAnsi="Times New Roman" w:cs="Times New Roman"/>
          <w:sz w:val="24"/>
          <w:szCs w:val="24"/>
        </w:rPr>
        <w:t>And also,</w:t>
      </w:r>
      <w:r w:rsidRPr="00274393">
        <w:rPr>
          <w:rFonts w:ascii="Times New Roman" w:eastAsia="Calibri" w:hAnsi="Times New Roman" w:cs="Times New Roman"/>
          <w:sz w:val="24"/>
          <w:szCs w:val="24"/>
        </w:rPr>
        <w:t xml:space="preserve"> a person ne</w:t>
      </w:r>
      <w:r w:rsidR="00F33255" w:rsidRPr="00274393">
        <w:rPr>
          <w:rFonts w:ascii="Times New Roman" w:eastAsia="Calibri" w:hAnsi="Times New Roman" w:cs="Times New Roman"/>
          <w:sz w:val="24"/>
          <w:szCs w:val="24"/>
        </w:rPr>
        <w:t xml:space="preserve">ed to have caveatable interests, </w:t>
      </w:r>
      <w:r w:rsidRPr="00274393">
        <w:rPr>
          <w:rFonts w:ascii="Times New Roman" w:eastAsia="Calibri" w:hAnsi="Times New Roman" w:cs="Times New Roman"/>
          <w:sz w:val="24"/>
          <w:szCs w:val="24"/>
        </w:rPr>
        <w:t>a beneficiary to lodge a caveat, the property must form part of the deceased’s estate</w:t>
      </w:r>
      <w:r w:rsidRPr="00274393">
        <w:rPr>
          <w:rFonts w:ascii="Times New Roman" w:eastAsia="Calibri" w:hAnsi="Times New Roman" w:cs="Times New Roman"/>
          <w:b/>
          <w:i/>
          <w:sz w:val="24"/>
          <w:szCs w:val="24"/>
        </w:rPr>
        <w:t>.</w:t>
      </w:r>
    </w:p>
    <w:p w:rsidR="00A059C1" w:rsidRPr="00274393" w:rsidRDefault="0095624E"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bCs/>
          <w:sz w:val="24"/>
          <w:szCs w:val="24"/>
        </w:rPr>
        <w:t xml:space="preserve">In </w:t>
      </w:r>
      <w:r w:rsidRPr="00274393">
        <w:rPr>
          <w:rFonts w:ascii="Times New Roman" w:eastAsia="Calibri" w:hAnsi="Times New Roman" w:cs="Times New Roman"/>
          <w:b/>
          <w:bCs/>
          <w:i/>
          <w:sz w:val="24"/>
          <w:szCs w:val="24"/>
          <w:u w:val="single"/>
        </w:rPr>
        <w:t xml:space="preserve">Matex Commercial Supplies LTD and </w:t>
      </w:r>
      <w:r w:rsidR="00A059C1" w:rsidRPr="00274393">
        <w:rPr>
          <w:rFonts w:ascii="Times New Roman" w:eastAsia="Calibri" w:hAnsi="Times New Roman" w:cs="Times New Roman"/>
          <w:b/>
          <w:bCs/>
          <w:i/>
          <w:sz w:val="24"/>
          <w:szCs w:val="24"/>
          <w:u w:val="single"/>
        </w:rPr>
        <w:t>A</w:t>
      </w:r>
      <w:r w:rsidR="005C6614" w:rsidRPr="00274393">
        <w:rPr>
          <w:rFonts w:ascii="Times New Roman" w:eastAsia="Calibri" w:hAnsi="Times New Roman" w:cs="Times New Roman"/>
          <w:b/>
          <w:bCs/>
          <w:i/>
          <w:sz w:val="24"/>
          <w:szCs w:val="24"/>
          <w:u w:val="single"/>
        </w:rPr>
        <w:t>nother</w:t>
      </w:r>
      <w:r w:rsidR="001A6DE4" w:rsidRPr="00274393">
        <w:rPr>
          <w:rFonts w:ascii="Times New Roman" w:eastAsia="Calibri" w:hAnsi="Times New Roman" w:cs="Times New Roman"/>
          <w:b/>
          <w:bCs/>
          <w:i/>
          <w:sz w:val="24"/>
          <w:szCs w:val="24"/>
          <w:u w:val="single"/>
        </w:rPr>
        <w:t xml:space="preserve"> </w:t>
      </w:r>
      <w:r w:rsidR="00A059C1" w:rsidRPr="00274393">
        <w:rPr>
          <w:rFonts w:ascii="Times New Roman" w:eastAsia="Calibri" w:hAnsi="Times New Roman" w:cs="Times New Roman"/>
          <w:b/>
          <w:bCs/>
          <w:i/>
          <w:sz w:val="24"/>
          <w:szCs w:val="24"/>
          <w:u w:val="single"/>
        </w:rPr>
        <w:t>versus</w:t>
      </w:r>
      <w:r w:rsidRPr="00274393">
        <w:rPr>
          <w:rFonts w:ascii="Times New Roman" w:eastAsia="Calibri" w:hAnsi="Times New Roman" w:cs="Times New Roman"/>
          <w:b/>
          <w:bCs/>
          <w:i/>
          <w:sz w:val="24"/>
          <w:szCs w:val="24"/>
          <w:u w:val="single"/>
        </w:rPr>
        <w:t>  Euro Bank Ltd (in liquidation) [2008] 1 EA at PP 216</w:t>
      </w:r>
      <w:r w:rsidRPr="00274393">
        <w:rPr>
          <w:rFonts w:ascii="Times New Roman" w:eastAsia="Calibri" w:hAnsi="Times New Roman" w:cs="Times New Roman"/>
          <w:sz w:val="24"/>
          <w:szCs w:val="24"/>
        </w:rPr>
        <w:t> </w:t>
      </w:r>
      <w:r w:rsidR="009666A2" w:rsidRPr="00274393">
        <w:rPr>
          <w:rFonts w:ascii="Times New Roman" w:eastAsia="Calibri" w:hAnsi="Times New Roman" w:cs="Times New Roman"/>
          <w:sz w:val="24"/>
          <w:szCs w:val="24"/>
        </w:rPr>
        <w:t xml:space="preserve">cited with approval from the case of </w:t>
      </w:r>
      <w:r w:rsidR="00A059C1" w:rsidRPr="00274393">
        <w:rPr>
          <w:rFonts w:ascii="Times New Roman" w:eastAsia="Calibri" w:hAnsi="Times New Roman" w:cs="Times New Roman"/>
          <w:b/>
          <w:i/>
          <w:sz w:val="24"/>
          <w:szCs w:val="24"/>
          <w:u w:val="single"/>
        </w:rPr>
        <w:t xml:space="preserve">G.S Royal Hardware Industries Ltd &amp; Anor </w:t>
      </w:r>
      <w:r w:rsidR="00A059C1" w:rsidRPr="00274393">
        <w:rPr>
          <w:rFonts w:ascii="Times New Roman" w:eastAsia="Calibri" w:hAnsi="Times New Roman" w:cs="Times New Roman"/>
          <w:b/>
          <w:bCs/>
          <w:i/>
          <w:sz w:val="24"/>
          <w:szCs w:val="24"/>
          <w:u w:val="single"/>
        </w:rPr>
        <w:t>versus</w:t>
      </w:r>
      <w:r w:rsidR="00A059C1" w:rsidRPr="00274393">
        <w:rPr>
          <w:rFonts w:ascii="Times New Roman" w:eastAsia="Calibri" w:hAnsi="Times New Roman" w:cs="Times New Roman"/>
          <w:b/>
          <w:i/>
          <w:sz w:val="24"/>
          <w:szCs w:val="24"/>
          <w:u w:val="single"/>
        </w:rPr>
        <w:t xml:space="preserve"> Equity Bank (U) Ltd And Another HCMA No. 913/2015</w:t>
      </w:r>
      <w:r w:rsidRPr="00274393">
        <w:rPr>
          <w:rFonts w:ascii="Times New Roman" w:eastAsia="Calibri" w:hAnsi="Times New Roman" w:cs="Times New Roman"/>
          <w:sz w:val="24"/>
          <w:szCs w:val="24"/>
        </w:rPr>
        <w:t>where it was held that</w:t>
      </w:r>
      <w:r w:rsidR="00A059C1" w:rsidRPr="00274393">
        <w:rPr>
          <w:rFonts w:ascii="Times New Roman" w:eastAsia="Calibri" w:hAnsi="Times New Roman" w:cs="Times New Roman"/>
          <w:sz w:val="24"/>
          <w:szCs w:val="24"/>
        </w:rPr>
        <w:t>;</w:t>
      </w:r>
    </w:p>
    <w:p w:rsidR="003C3FAE" w:rsidRPr="00274393" w:rsidRDefault="009666A2" w:rsidP="00274393">
      <w:pPr>
        <w:spacing w:line="360" w:lineRule="auto"/>
        <w:ind w:left="720" w:firstLine="60"/>
        <w:jc w:val="both"/>
        <w:rPr>
          <w:rFonts w:ascii="Times New Roman" w:eastAsia="Calibri" w:hAnsi="Times New Roman" w:cs="Times New Roman"/>
          <w:sz w:val="24"/>
          <w:szCs w:val="24"/>
        </w:rPr>
      </w:pPr>
      <w:r w:rsidRPr="00274393">
        <w:rPr>
          <w:rFonts w:ascii="Times New Roman" w:eastAsia="Calibri" w:hAnsi="Times New Roman" w:cs="Times New Roman"/>
          <w:i/>
          <w:sz w:val="24"/>
          <w:szCs w:val="24"/>
        </w:rPr>
        <w:t>‘</w:t>
      </w:r>
      <w:r w:rsidR="0095624E" w:rsidRPr="00274393">
        <w:rPr>
          <w:rFonts w:ascii="Times New Roman" w:eastAsia="Calibri" w:hAnsi="Times New Roman" w:cs="Times New Roman"/>
          <w:i/>
          <w:sz w:val="24"/>
          <w:szCs w:val="24"/>
        </w:rPr>
        <w:t>any property whether it is a matrimonial home or a spiritual house which is offered as security for a loan/overdraft is made on the understanding that the property stands at risk of being sold by the lender if default is made on the payment of the debt secured</w:t>
      </w:r>
      <w:r w:rsidRPr="00274393">
        <w:rPr>
          <w:rFonts w:ascii="Times New Roman" w:eastAsia="Calibri" w:hAnsi="Times New Roman" w:cs="Times New Roman"/>
          <w:i/>
          <w:sz w:val="24"/>
          <w:szCs w:val="24"/>
        </w:rPr>
        <w:t>’</w:t>
      </w:r>
      <w:r w:rsidR="0095624E" w:rsidRPr="00274393">
        <w:rPr>
          <w:rFonts w:ascii="Times New Roman" w:eastAsia="Calibri" w:hAnsi="Times New Roman" w:cs="Times New Roman"/>
          <w:sz w:val="24"/>
          <w:szCs w:val="24"/>
        </w:rPr>
        <w:t>.</w:t>
      </w:r>
    </w:p>
    <w:p w:rsidR="005C6614" w:rsidRPr="00274393" w:rsidRDefault="009666A2"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From the facts on the record, the </w:t>
      </w:r>
      <w:r w:rsidR="00C1272F" w:rsidRPr="00274393">
        <w:rPr>
          <w:rFonts w:ascii="Times New Roman" w:eastAsia="Calibri" w:hAnsi="Times New Roman" w:cs="Times New Roman"/>
          <w:sz w:val="24"/>
          <w:szCs w:val="24"/>
        </w:rPr>
        <w:t xml:space="preserve">suit land was a subject of a mortgage given to the then registered proprietor, the mortgage was unsettled and the property was sold in exercise of power of default. I find that this property stood a risk of being sold upon default and the </w:t>
      </w:r>
      <w:r w:rsidR="00FF679A" w:rsidRPr="00274393">
        <w:rPr>
          <w:rFonts w:ascii="Times New Roman" w:eastAsia="Calibri" w:hAnsi="Times New Roman" w:cs="Times New Roman"/>
          <w:sz w:val="24"/>
          <w:szCs w:val="24"/>
        </w:rPr>
        <w:t>Defendant</w:t>
      </w:r>
      <w:r w:rsidR="00FB33C4" w:rsidRPr="00274393">
        <w:rPr>
          <w:rFonts w:ascii="Times New Roman" w:eastAsia="Calibri" w:hAnsi="Times New Roman" w:cs="Times New Roman"/>
          <w:sz w:val="24"/>
          <w:szCs w:val="24"/>
        </w:rPr>
        <w:t>/</w:t>
      </w:r>
      <w:r w:rsidR="00A059C1" w:rsidRPr="00274393">
        <w:rPr>
          <w:rFonts w:ascii="Times New Roman" w:eastAsia="Calibri" w:hAnsi="Times New Roman" w:cs="Times New Roman"/>
          <w:sz w:val="24"/>
          <w:szCs w:val="24"/>
        </w:rPr>
        <w:t>Plaintiff’s</w:t>
      </w:r>
      <w:r w:rsidR="00C1272F" w:rsidRPr="00274393">
        <w:rPr>
          <w:rFonts w:ascii="Times New Roman" w:eastAsia="Calibri" w:hAnsi="Times New Roman" w:cs="Times New Roman"/>
          <w:sz w:val="24"/>
          <w:szCs w:val="24"/>
        </w:rPr>
        <w:t xml:space="preserve"> interests in the suit property came to an</w:t>
      </w:r>
      <w:r w:rsidR="008007B0" w:rsidRPr="00274393">
        <w:rPr>
          <w:rFonts w:ascii="Times New Roman" w:eastAsia="Calibri" w:hAnsi="Times New Roman" w:cs="Times New Roman"/>
          <w:sz w:val="24"/>
          <w:szCs w:val="24"/>
        </w:rPr>
        <w:t xml:space="preserve"> end</w:t>
      </w:r>
      <w:r w:rsidR="00C1272F" w:rsidRPr="00274393">
        <w:rPr>
          <w:rFonts w:ascii="Times New Roman" w:eastAsia="Calibri" w:hAnsi="Times New Roman" w:cs="Times New Roman"/>
          <w:sz w:val="24"/>
          <w:szCs w:val="24"/>
        </w:rPr>
        <w:t xml:space="preserve"> the moment the property was sold to the counterclaimant </w:t>
      </w:r>
      <w:r w:rsidR="005C6614" w:rsidRPr="00274393">
        <w:rPr>
          <w:rFonts w:ascii="Times New Roman" w:eastAsia="Calibri" w:hAnsi="Times New Roman" w:cs="Times New Roman"/>
          <w:sz w:val="24"/>
          <w:szCs w:val="24"/>
        </w:rPr>
        <w:t>by sil investments Ltd.</w:t>
      </w:r>
    </w:p>
    <w:p w:rsidR="009666A2" w:rsidRPr="00274393" w:rsidRDefault="005C6614"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I also find that </w:t>
      </w:r>
      <w:r w:rsidR="00C1272F" w:rsidRPr="00274393">
        <w:rPr>
          <w:rFonts w:ascii="Times New Roman" w:eastAsia="Calibri" w:hAnsi="Times New Roman" w:cs="Times New Roman"/>
          <w:sz w:val="24"/>
          <w:szCs w:val="24"/>
        </w:rPr>
        <w:t xml:space="preserve">the same was lawfully transferred to </w:t>
      </w:r>
      <w:r w:rsidR="009F217C" w:rsidRPr="00274393">
        <w:rPr>
          <w:rFonts w:ascii="Times New Roman" w:eastAsia="Calibri" w:hAnsi="Times New Roman" w:cs="Times New Roman"/>
          <w:sz w:val="24"/>
          <w:szCs w:val="24"/>
        </w:rPr>
        <w:t>counter-claimant</w:t>
      </w:r>
      <w:r w:rsidR="00C1272F" w:rsidRPr="00274393">
        <w:rPr>
          <w:rFonts w:ascii="Times New Roman" w:eastAsia="Calibri" w:hAnsi="Times New Roman" w:cs="Times New Roman"/>
          <w:sz w:val="24"/>
          <w:szCs w:val="24"/>
        </w:rPr>
        <w:t xml:space="preserve">. </w:t>
      </w:r>
      <w:r w:rsidR="00D27A42" w:rsidRPr="00274393">
        <w:rPr>
          <w:rFonts w:ascii="Times New Roman" w:eastAsia="Calibri" w:hAnsi="Times New Roman" w:cs="Times New Roman"/>
          <w:sz w:val="24"/>
          <w:szCs w:val="24"/>
        </w:rPr>
        <w:t xml:space="preserve"> This can be evidenced by </w:t>
      </w:r>
      <w:r w:rsidR="00A059C1" w:rsidRPr="00274393">
        <w:rPr>
          <w:rFonts w:ascii="Times New Roman" w:eastAsia="Calibri" w:hAnsi="Times New Roman" w:cs="Times New Roman"/>
          <w:i/>
          <w:sz w:val="24"/>
          <w:szCs w:val="24"/>
        </w:rPr>
        <w:t>A</w:t>
      </w:r>
      <w:r w:rsidR="00D27A42" w:rsidRPr="00274393">
        <w:rPr>
          <w:rFonts w:ascii="Times New Roman" w:eastAsia="Calibri" w:hAnsi="Times New Roman" w:cs="Times New Roman"/>
          <w:i/>
          <w:sz w:val="24"/>
          <w:szCs w:val="24"/>
        </w:rPr>
        <w:t xml:space="preserve">nnexure </w:t>
      </w:r>
      <w:r w:rsidR="00A059C1" w:rsidRPr="00274393">
        <w:rPr>
          <w:rFonts w:ascii="Times New Roman" w:eastAsia="Calibri" w:hAnsi="Times New Roman" w:cs="Times New Roman"/>
          <w:i/>
          <w:sz w:val="24"/>
          <w:szCs w:val="24"/>
        </w:rPr>
        <w:t>‘</w:t>
      </w:r>
      <w:r w:rsidR="00D27A42" w:rsidRPr="00274393">
        <w:rPr>
          <w:rFonts w:ascii="Times New Roman" w:eastAsia="Calibri" w:hAnsi="Times New Roman" w:cs="Times New Roman"/>
          <w:i/>
          <w:sz w:val="24"/>
          <w:szCs w:val="24"/>
        </w:rPr>
        <w:t>C</w:t>
      </w:r>
      <w:r w:rsidR="00A059C1" w:rsidRPr="00274393">
        <w:rPr>
          <w:rFonts w:ascii="Times New Roman" w:eastAsia="Calibri" w:hAnsi="Times New Roman" w:cs="Times New Roman"/>
          <w:i/>
          <w:sz w:val="24"/>
          <w:szCs w:val="24"/>
        </w:rPr>
        <w:t>’</w:t>
      </w:r>
      <w:r w:rsidR="00D27A42" w:rsidRPr="00274393">
        <w:rPr>
          <w:rFonts w:ascii="Times New Roman" w:eastAsia="Calibri" w:hAnsi="Times New Roman" w:cs="Times New Roman"/>
          <w:sz w:val="24"/>
          <w:szCs w:val="24"/>
        </w:rPr>
        <w:t xml:space="preserve">, which is a copy of the mortgage deed signed by then registered proprietor Elizabeth Nakabiri, </w:t>
      </w:r>
      <w:r w:rsidR="00D27A42" w:rsidRPr="00274393">
        <w:rPr>
          <w:rFonts w:ascii="Times New Roman" w:eastAsia="Calibri" w:hAnsi="Times New Roman" w:cs="Times New Roman"/>
          <w:i/>
          <w:sz w:val="24"/>
          <w:szCs w:val="24"/>
        </w:rPr>
        <w:t xml:space="preserve">Annexure </w:t>
      </w:r>
      <w:r w:rsidR="00A059C1" w:rsidRPr="00274393">
        <w:rPr>
          <w:rFonts w:ascii="Times New Roman" w:eastAsia="Calibri" w:hAnsi="Times New Roman" w:cs="Times New Roman"/>
          <w:i/>
          <w:sz w:val="24"/>
          <w:szCs w:val="24"/>
        </w:rPr>
        <w:t>‘</w:t>
      </w:r>
      <w:r w:rsidR="00D27A42" w:rsidRPr="00274393">
        <w:rPr>
          <w:rFonts w:ascii="Times New Roman" w:eastAsia="Calibri" w:hAnsi="Times New Roman" w:cs="Times New Roman"/>
          <w:i/>
          <w:sz w:val="24"/>
          <w:szCs w:val="24"/>
        </w:rPr>
        <w:t>C</w:t>
      </w:r>
      <w:r w:rsidR="00A059C1" w:rsidRPr="00274393">
        <w:rPr>
          <w:rFonts w:ascii="Times New Roman" w:eastAsia="Calibri" w:hAnsi="Times New Roman" w:cs="Times New Roman"/>
          <w:i/>
          <w:sz w:val="24"/>
          <w:szCs w:val="24"/>
        </w:rPr>
        <w:t>’</w:t>
      </w:r>
      <w:r w:rsidR="00D27A42" w:rsidRPr="00274393">
        <w:rPr>
          <w:rFonts w:ascii="Times New Roman" w:eastAsia="Calibri" w:hAnsi="Times New Roman" w:cs="Times New Roman"/>
          <w:i/>
          <w:sz w:val="24"/>
          <w:szCs w:val="24"/>
        </w:rPr>
        <w:t>,</w:t>
      </w:r>
      <w:r w:rsidR="00D27A42" w:rsidRPr="00274393">
        <w:rPr>
          <w:rFonts w:ascii="Times New Roman" w:eastAsia="Calibri" w:hAnsi="Times New Roman" w:cs="Times New Roman"/>
          <w:sz w:val="24"/>
          <w:szCs w:val="24"/>
        </w:rPr>
        <w:t xml:space="preserve"> is a copy of a caveat lodged on the suit land by </w:t>
      </w:r>
      <w:r w:rsidR="002F11CA" w:rsidRPr="00274393">
        <w:rPr>
          <w:rFonts w:ascii="Times New Roman" w:eastAsia="Calibri" w:hAnsi="Times New Roman" w:cs="Times New Roman"/>
          <w:sz w:val="24"/>
          <w:szCs w:val="24"/>
        </w:rPr>
        <w:t>the</w:t>
      </w:r>
      <w:r w:rsidR="00D27A42" w:rsidRPr="00274393">
        <w:rPr>
          <w:rFonts w:ascii="Times New Roman" w:eastAsia="Calibri" w:hAnsi="Times New Roman" w:cs="Times New Roman"/>
          <w:sz w:val="24"/>
          <w:szCs w:val="24"/>
        </w:rPr>
        <w:t xml:space="preserve"> co-operative bank Ltd, </w:t>
      </w:r>
      <w:r w:rsidR="00A059C1" w:rsidRPr="00274393">
        <w:rPr>
          <w:rFonts w:ascii="Times New Roman" w:eastAsia="Calibri" w:hAnsi="Times New Roman" w:cs="Times New Roman"/>
          <w:i/>
          <w:sz w:val="24"/>
          <w:szCs w:val="24"/>
        </w:rPr>
        <w:t>A</w:t>
      </w:r>
      <w:r w:rsidR="00D27A42" w:rsidRPr="00274393">
        <w:rPr>
          <w:rFonts w:ascii="Times New Roman" w:eastAsia="Calibri" w:hAnsi="Times New Roman" w:cs="Times New Roman"/>
          <w:i/>
          <w:sz w:val="24"/>
          <w:szCs w:val="24"/>
        </w:rPr>
        <w:t xml:space="preserve">nnexure </w:t>
      </w:r>
      <w:r w:rsidR="00A059C1" w:rsidRPr="00274393">
        <w:rPr>
          <w:rFonts w:ascii="Times New Roman" w:eastAsia="Calibri" w:hAnsi="Times New Roman" w:cs="Times New Roman"/>
          <w:i/>
          <w:sz w:val="24"/>
          <w:szCs w:val="24"/>
        </w:rPr>
        <w:t>‘</w:t>
      </w:r>
      <w:r w:rsidR="00D27A42" w:rsidRPr="00274393">
        <w:rPr>
          <w:rFonts w:ascii="Times New Roman" w:eastAsia="Calibri" w:hAnsi="Times New Roman" w:cs="Times New Roman"/>
          <w:i/>
          <w:sz w:val="24"/>
          <w:szCs w:val="24"/>
        </w:rPr>
        <w:t>E</w:t>
      </w:r>
      <w:r w:rsidR="00A059C1" w:rsidRPr="00274393">
        <w:rPr>
          <w:rFonts w:ascii="Times New Roman" w:eastAsia="Calibri" w:hAnsi="Times New Roman" w:cs="Times New Roman"/>
          <w:i/>
          <w:sz w:val="24"/>
          <w:szCs w:val="24"/>
        </w:rPr>
        <w:t>’</w:t>
      </w:r>
      <w:r w:rsidR="001A6DE4" w:rsidRPr="00274393">
        <w:rPr>
          <w:rFonts w:ascii="Times New Roman" w:eastAsia="Calibri" w:hAnsi="Times New Roman" w:cs="Times New Roman"/>
          <w:i/>
          <w:sz w:val="24"/>
          <w:szCs w:val="24"/>
        </w:rPr>
        <w:t xml:space="preserve"> </w:t>
      </w:r>
      <w:r w:rsidR="002F11CA" w:rsidRPr="00274393">
        <w:rPr>
          <w:rFonts w:ascii="Times New Roman" w:eastAsia="Calibri" w:hAnsi="Times New Roman" w:cs="Times New Roman"/>
          <w:sz w:val="24"/>
          <w:szCs w:val="24"/>
        </w:rPr>
        <w:t xml:space="preserve">is a copy of an </w:t>
      </w:r>
      <w:r w:rsidR="009F217C" w:rsidRPr="00274393">
        <w:rPr>
          <w:rFonts w:ascii="Times New Roman" w:eastAsia="Calibri" w:hAnsi="Times New Roman" w:cs="Times New Roman"/>
          <w:sz w:val="24"/>
          <w:szCs w:val="24"/>
        </w:rPr>
        <w:t>advertisement</w:t>
      </w:r>
      <w:r w:rsidR="002F11CA" w:rsidRPr="00274393">
        <w:rPr>
          <w:rFonts w:ascii="Times New Roman" w:eastAsia="Calibri" w:hAnsi="Times New Roman" w:cs="Times New Roman"/>
          <w:sz w:val="24"/>
          <w:szCs w:val="24"/>
        </w:rPr>
        <w:t xml:space="preserve"> in the </w:t>
      </w:r>
      <w:r w:rsidR="009F217C" w:rsidRPr="00274393">
        <w:rPr>
          <w:rFonts w:ascii="Times New Roman" w:eastAsia="Calibri" w:hAnsi="Times New Roman" w:cs="Times New Roman"/>
          <w:sz w:val="24"/>
          <w:szCs w:val="24"/>
        </w:rPr>
        <w:t xml:space="preserve">New </w:t>
      </w:r>
      <w:r w:rsidR="002F11CA" w:rsidRPr="00274393">
        <w:rPr>
          <w:rFonts w:ascii="Times New Roman" w:eastAsia="Calibri" w:hAnsi="Times New Roman" w:cs="Times New Roman"/>
          <w:sz w:val="24"/>
          <w:szCs w:val="24"/>
        </w:rPr>
        <w:t xml:space="preserve">Vision Dated </w:t>
      </w:r>
      <w:r w:rsidR="002F11CA" w:rsidRPr="00274393">
        <w:rPr>
          <w:rFonts w:ascii="Times New Roman" w:eastAsia="Calibri" w:hAnsi="Times New Roman" w:cs="Times New Roman"/>
          <w:sz w:val="24"/>
          <w:szCs w:val="24"/>
        </w:rPr>
        <w:lastRenderedPageBreak/>
        <w:t xml:space="preserve">February 8 1999. </w:t>
      </w:r>
      <w:r w:rsidR="002F11CA" w:rsidRPr="00274393">
        <w:rPr>
          <w:rFonts w:ascii="Times New Roman" w:eastAsia="Calibri" w:hAnsi="Times New Roman" w:cs="Times New Roman"/>
          <w:i/>
          <w:sz w:val="24"/>
          <w:szCs w:val="24"/>
        </w:rPr>
        <w:t>Annexure F</w:t>
      </w:r>
      <w:r w:rsidR="002F11CA" w:rsidRPr="00274393">
        <w:rPr>
          <w:rFonts w:ascii="Times New Roman" w:eastAsia="Calibri" w:hAnsi="Times New Roman" w:cs="Times New Roman"/>
          <w:sz w:val="24"/>
          <w:szCs w:val="24"/>
        </w:rPr>
        <w:t xml:space="preserve"> is an agency agreement where in Nile River Acquisition Company appointed Sil investments Ltd as its agent. Annexure G is letter dated </w:t>
      </w:r>
      <w:r w:rsidR="00FF679A" w:rsidRPr="00274393">
        <w:rPr>
          <w:rFonts w:ascii="Times New Roman" w:eastAsia="Calibri" w:hAnsi="Times New Roman" w:cs="Times New Roman"/>
          <w:sz w:val="24"/>
          <w:szCs w:val="24"/>
        </w:rPr>
        <w:t>16</w:t>
      </w:r>
      <w:r w:rsidR="00FF679A" w:rsidRPr="00274393">
        <w:rPr>
          <w:rFonts w:ascii="Times New Roman" w:eastAsia="Calibri" w:hAnsi="Times New Roman" w:cs="Times New Roman"/>
          <w:sz w:val="24"/>
          <w:szCs w:val="24"/>
          <w:vertAlign w:val="superscript"/>
        </w:rPr>
        <w:t>th</w:t>
      </w:r>
      <w:r w:rsidR="00FF679A" w:rsidRPr="00274393">
        <w:rPr>
          <w:rFonts w:ascii="Times New Roman" w:eastAsia="Calibri" w:hAnsi="Times New Roman" w:cs="Times New Roman"/>
          <w:sz w:val="24"/>
          <w:szCs w:val="24"/>
        </w:rPr>
        <w:t xml:space="preserve"> October </w:t>
      </w:r>
      <w:r w:rsidR="002F11CA" w:rsidRPr="00274393">
        <w:rPr>
          <w:rFonts w:ascii="Times New Roman" w:eastAsia="Calibri" w:hAnsi="Times New Roman" w:cs="Times New Roman"/>
          <w:sz w:val="24"/>
          <w:szCs w:val="24"/>
        </w:rPr>
        <w:t xml:space="preserve">2013 written to the </w:t>
      </w:r>
      <w:r w:rsidR="00B57757" w:rsidRPr="00274393">
        <w:rPr>
          <w:rFonts w:ascii="Times New Roman" w:eastAsia="Calibri" w:hAnsi="Times New Roman" w:cs="Times New Roman"/>
          <w:sz w:val="24"/>
          <w:szCs w:val="24"/>
        </w:rPr>
        <w:t>administrators</w:t>
      </w:r>
      <w:r w:rsidR="002F11CA" w:rsidRPr="00274393">
        <w:rPr>
          <w:rFonts w:ascii="Times New Roman" w:eastAsia="Calibri" w:hAnsi="Times New Roman" w:cs="Times New Roman"/>
          <w:sz w:val="24"/>
          <w:szCs w:val="24"/>
        </w:rPr>
        <w:t xml:space="preserve"> of the estate of the late Elizabeth </w:t>
      </w:r>
      <w:r w:rsidR="009F217C" w:rsidRPr="00274393">
        <w:rPr>
          <w:rFonts w:ascii="Times New Roman" w:eastAsia="Calibri" w:hAnsi="Times New Roman" w:cs="Times New Roman"/>
          <w:sz w:val="24"/>
          <w:szCs w:val="24"/>
        </w:rPr>
        <w:t>Nakabiri</w:t>
      </w:r>
      <w:r w:rsidR="002F11CA" w:rsidRPr="00274393">
        <w:rPr>
          <w:rFonts w:ascii="Times New Roman" w:eastAsia="Calibri" w:hAnsi="Times New Roman" w:cs="Times New Roman"/>
          <w:sz w:val="24"/>
          <w:szCs w:val="24"/>
        </w:rPr>
        <w:t xml:space="preserve"> to redeem their property. </w:t>
      </w:r>
    </w:p>
    <w:p w:rsidR="00074E56" w:rsidRPr="00274393" w:rsidRDefault="00074E56" w:rsidP="00274393">
      <w:pPr>
        <w:spacing w:line="360" w:lineRule="auto"/>
        <w:jc w:val="both"/>
        <w:rPr>
          <w:rFonts w:ascii="Times New Roman" w:eastAsia="Calibri" w:hAnsi="Times New Roman" w:cs="Times New Roman"/>
          <w:sz w:val="24"/>
          <w:szCs w:val="24"/>
        </w:rPr>
      </w:pPr>
    </w:p>
    <w:p w:rsidR="00F023B8" w:rsidRPr="00274393" w:rsidRDefault="00A6400B"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According to the evidence </w:t>
      </w:r>
      <w:r w:rsidR="009F217C" w:rsidRPr="00274393">
        <w:rPr>
          <w:rFonts w:ascii="Times New Roman" w:eastAsia="Calibri" w:hAnsi="Times New Roman" w:cs="Times New Roman"/>
          <w:sz w:val="24"/>
          <w:szCs w:val="24"/>
        </w:rPr>
        <w:t xml:space="preserve">availed </w:t>
      </w:r>
      <w:r w:rsidRPr="00274393">
        <w:rPr>
          <w:rFonts w:ascii="Times New Roman" w:eastAsia="Calibri" w:hAnsi="Times New Roman" w:cs="Times New Roman"/>
          <w:sz w:val="24"/>
          <w:szCs w:val="24"/>
        </w:rPr>
        <w:t xml:space="preserve">still, </w:t>
      </w:r>
      <w:r w:rsidR="002F6864" w:rsidRPr="00274393">
        <w:rPr>
          <w:rFonts w:ascii="Times New Roman" w:eastAsia="Calibri" w:hAnsi="Times New Roman" w:cs="Times New Roman"/>
          <w:sz w:val="24"/>
          <w:szCs w:val="24"/>
        </w:rPr>
        <w:t xml:space="preserve">a copy of a bank slip </w:t>
      </w:r>
      <w:r w:rsidR="002F6864" w:rsidRPr="00274393">
        <w:rPr>
          <w:rFonts w:ascii="Times New Roman" w:eastAsia="Calibri" w:hAnsi="Times New Roman" w:cs="Times New Roman"/>
          <w:i/>
          <w:sz w:val="24"/>
          <w:szCs w:val="24"/>
        </w:rPr>
        <w:t xml:space="preserve">marked </w:t>
      </w:r>
      <w:r w:rsidR="00A059C1" w:rsidRPr="00274393">
        <w:rPr>
          <w:rFonts w:ascii="Times New Roman" w:eastAsia="Calibri" w:hAnsi="Times New Roman" w:cs="Times New Roman"/>
          <w:i/>
          <w:sz w:val="24"/>
          <w:szCs w:val="24"/>
        </w:rPr>
        <w:t>‘</w:t>
      </w:r>
      <w:r w:rsidR="002F6864" w:rsidRPr="00274393">
        <w:rPr>
          <w:rFonts w:ascii="Times New Roman" w:eastAsia="Calibri" w:hAnsi="Times New Roman" w:cs="Times New Roman"/>
          <w:i/>
          <w:sz w:val="24"/>
          <w:szCs w:val="24"/>
        </w:rPr>
        <w:t>F</w:t>
      </w:r>
      <w:r w:rsidR="00A059C1" w:rsidRPr="00274393">
        <w:rPr>
          <w:rFonts w:ascii="Times New Roman" w:eastAsia="Calibri" w:hAnsi="Times New Roman" w:cs="Times New Roman"/>
          <w:i/>
          <w:sz w:val="24"/>
          <w:szCs w:val="24"/>
        </w:rPr>
        <w:t>’</w:t>
      </w:r>
      <w:r w:rsidR="002F6864" w:rsidRPr="00274393">
        <w:rPr>
          <w:rFonts w:ascii="Times New Roman" w:eastAsia="Calibri" w:hAnsi="Times New Roman" w:cs="Times New Roman"/>
          <w:i/>
          <w:sz w:val="24"/>
          <w:szCs w:val="24"/>
        </w:rPr>
        <w:t>,</w:t>
      </w:r>
      <w:r w:rsidR="002F6864" w:rsidRPr="00274393">
        <w:rPr>
          <w:rFonts w:ascii="Times New Roman" w:eastAsia="Calibri" w:hAnsi="Times New Roman" w:cs="Times New Roman"/>
          <w:sz w:val="24"/>
          <w:szCs w:val="24"/>
        </w:rPr>
        <w:t xml:space="preserve"> shows that the counter-claimant paid </w:t>
      </w:r>
      <w:r w:rsidR="00A60F46" w:rsidRPr="00274393">
        <w:rPr>
          <w:rFonts w:ascii="Times New Roman" w:eastAsia="Calibri" w:hAnsi="Times New Roman" w:cs="Times New Roman"/>
          <w:sz w:val="24"/>
          <w:szCs w:val="24"/>
        </w:rPr>
        <w:t>sum of shs.</w:t>
      </w:r>
      <w:r w:rsidR="002F6864" w:rsidRPr="00274393">
        <w:rPr>
          <w:rFonts w:ascii="Times New Roman" w:eastAsia="Calibri" w:hAnsi="Times New Roman" w:cs="Times New Roman"/>
          <w:sz w:val="24"/>
          <w:szCs w:val="24"/>
        </w:rPr>
        <w:t xml:space="preserve"> 160,000,000/-</w:t>
      </w:r>
      <w:r w:rsidR="00A60F46" w:rsidRPr="00274393">
        <w:rPr>
          <w:rFonts w:ascii="Times New Roman" w:eastAsia="Calibri" w:hAnsi="Times New Roman" w:cs="Times New Roman"/>
          <w:sz w:val="24"/>
          <w:szCs w:val="24"/>
        </w:rPr>
        <w:t xml:space="preserve"> only</w:t>
      </w:r>
      <w:r w:rsidR="00A60F46" w:rsidRPr="00274393">
        <w:rPr>
          <w:rFonts w:ascii="Times New Roman" w:eastAsia="Calibri" w:hAnsi="Times New Roman" w:cs="Times New Roman"/>
          <w:i/>
          <w:sz w:val="24"/>
          <w:szCs w:val="24"/>
        </w:rPr>
        <w:t>(one hundred sixty million shillings)</w:t>
      </w:r>
      <w:r w:rsidR="009252F0" w:rsidRPr="00274393">
        <w:rPr>
          <w:rFonts w:ascii="Times New Roman" w:eastAsia="Calibri" w:hAnsi="Times New Roman" w:cs="Times New Roman"/>
          <w:sz w:val="24"/>
          <w:szCs w:val="24"/>
        </w:rPr>
        <w:t xml:space="preserve">on sil investments account in Barclays bank on </w:t>
      </w:r>
      <w:r w:rsidR="00A059C1" w:rsidRPr="00274393">
        <w:rPr>
          <w:rFonts w:ascii="Times New Roman" w:eastAsia="Calibri" w:hAnsi="Times New Roman" w:cs="Times New Roman"/>
          <w:sz w:val="24"/>
          <w:szCs w:val="24"/>
        </w:rPr>
        <w:t>1</w:t>
      </w:r>
      <w:r w:rsidR="00A059C1" w:rsidRPr="00274393">
        <w:rPr>
          <w:rFonts w:ascii="Times New Roman" w:eastAsia="Calibri" w:hAnsi="Times New Roman" w:cs="Times New Roman"/>
          <w:sz w:val="24"/>
          <w:szCs w:val="24"/>
          <w:vertAlign w:val="superscript"/>
        </w:rPr>
        <w:t>st</w:t>
      </w:r>
      <w:r w:rsidR="00A059C1" w:rsidRPr="00274393">
        <w:rPr>
          <w:rFonts w:ascii="Times New Roman" w:eastAsia="Calibri" w:hAnsi="Times New Roman" w:cs="Times New Roman"/>
          <w:sz w:val="24"/>
          <w:szCs w:val="24"/>
        </w:rPr>
        <w:t xml:space="preserve"> </w:t>
      </w:r>
      <w:r w:rsidR="008D57D2" w:rsidRPr="00274393">
        <w:rPr>
          <w:rFonts w:ascii="Times New Roman" w:eastAsia="Calibri" w:hAnsi="Times New Roman" w:cs="Times New Roman"/>
          <w:sz w:val="24"/>
          <w:szCs w:val="24"/>
        </w:rPr>
        <w:t>January</w:t>
      </w:r>
      <w:r w:rsidR="00A059C1" w:rsidRPr="00274393">
        <w:rPr>
          <w:rFonts w:ascii="Times New Roman" w:eastAsia="Calibri" w:hAnsi="Times New Roman" w:cs="Times New Roman"/>
          <w:sz w:val="24"/>
          <w:szCs w:val="24"/>
        </w:rPr>
        <w:t>, 2017,</w:t>
      </w:r>
      <w:r w:rsidRPr="00274393">
        <w:rPr>
          <w:rFonts w:ascii="Times New Roman" w:eastAsia="Calibri" w:hAnsi="Times New Roman" w:cs="Times New Roman"/>
          <w:sz w:val="24"/>
          <w:szCs w:val="24"/>
        </w:rPr>
        <w:t xml:space="preserve">a copy of the special certificate of title shows that the </w:t>
      </w:r>
      <w:r w:rsidR="00D27A42" w:rsidRPr="00274393">
        <w:rPr>
          <w:rFonts w:ascii="Times New Roman" w:eastAsia="Calibri" w:hAnsi="Times New Roman" w:cs="Times New Roman"/>
          <w:sz w:val="24"/>
          <w:szCs w:val="24"/>
        </w:rPr>
        <w:t>counterclaimant</w:t>
      </w:r>
      <w:r w:rsidRPr="00274393">
        <w:rPr>
          <w:rFonts w:ascii="Times New Roman" w:eastAsia="Calibri" w:hAnsi="Times New Roman" w:cs="Times New Roman"/>
          <w:sz w:val="24"/>
          <w:szCs w:val="24"/>
        </w:rPr>
        <w:t xml:space="preserve"> got registered on the land on the </w:t>
      </w:r>
      <w:r w:rsidR="00A059C1" w:rsidRPr="00274393">
        <w:rPr>
          <w:rFonts w:ascii="Times New Roman" w:eastAsia="Calibri" w:hAnsi="Times New Roman" w:cs="Times New Roman"/>
          <w:sz w:val="24"/>
          <w:szCs w:val="24"/>
        </w:rPr>
        <w:t>19</w:t>
      </w:r>
      <w:r w:rsidR="00A059C1" w:rsidRPr="00274393">
        <w:rPr>
          <w:rFonts w:ascii="Times New Roman" w:eastAsia="Calibri" w:hAnsi="Times New Roman" w:cs="Times New Roman"/>
          <w:sz w:val="24"/>
          <w:szCs w:val="24"/>
          <w:vertAlign w:val="superscript"/>
        </w:rPr>
        <w:t>th</w:t>
      </w:r>
      <w:r w:rsidR="00A059C1" w:rsidRPr="00274393">
        <w:rPr>
          <w:rFonts w:ascii="Times New Roman" w:eastAsia="Calibri" w:hAnsi="Times New Roman" w:cs="Times New Roman"/>
          <w:sz w:val="24"/>
          <w:szCs w:val="24"/>
        </w:rPr>
        <w:t xml:space="preserve"> April, </w:t>
      </w:r>
      <w:r w:rsidRPr="00274393">
        <w:rPr>
          <w:rFonts w:ascii="Times New Roman" w:eastAsia="Calibri" w:hAnsi="Times New Roman" w:cs="Times New Roman"/>
          <w:sz w:val="24"/>
          <w:szCs w:val="24"/>
        </w:rPr>
        <w:t xml:space="preserve">2017 at 9:00 am and that was the same date and time the mortgage was </w:t>
      </w:r>
      <w:r w:rsidR="005E4B2B" w:rsidRPr="00274393">
        <w:rPr>
          <w:rFonts w:ascii="Times New Roman" w:eastAsia="Calibri" w:hAnsi="Times New Roman" w:cs="Times New Roman"/>
          <w:sz w:val="24"/>
          <w:szCs w:val="24"/>
        </w:rPr>
        <w:t xml:space="preserve">also </w:t>
      </w:r>
      <w:r w:rsidR="006256A3" w:rsidRPr="00274393">
        <w:rPr>
          <w:rFonts w:ascii="Times New Roman" w:eastAsia="Calibri" w:hAnsi="Times New Roman" w:cs="Times New Roman"/>
          <w:sz w:val="24"/>
          <w:szCs w:val="24"/>
        </w:rPr>
        <w:t xml:space="preserve">released. </w:t>
      </w:r>
      <w:r w:rsidR="006256A3" w:rsidRPr="00274393">
        <w:rPr>
          <w:rFonts w:ascii="Times New Roman" w:eastAsia="Calibri" w:hAnsi="Times New Roman" w:cs="Times New Roman"/>
          <w:i/>
          <w:sz w:val="24"/>
          <w:szCs w:val="24"/>
        </w:rPr>
        <w:t>See</w:t>
      </w:r>
      <w:r w:rsidR="00D27A42" w:rsidRPr="00274393">
        <w:rPr>
          <w:rFonts w:ascii="Times New Roman" w:eastAsia="Calibri" w:hAnsi="Times New Roman" w:cs="Times New Roman"/>
          <w:i/>
          <w:sz w:val="24"/>
          <w:szCs w:val="24"/>
        </w:rPr>
        <w:t xml:space="preserve"> annexure A to the counter-claim</w:t>
      </w:r>
      <w:r w:rsidR="00D27A42" w:rsidRPr="00274393">
        <w:rPr>
          <w:rFonts w:ascii="Times New Roman" w:eastAsia="Calibri" w:hAnsi="Times New Roman" w:cs="Times New Roman"/>
          <w:sz w:val="24"/>
          <w:szCs w:val="24"/>
        </w:rPr>
        <w:t>.</w:t>
      </w:r>
    </w:p>
    <w:p w:rsidR="00F023B8" w:rsidRPr="00274393" w:rsidRDefault="00F023B8" w:rsidP="00274393">
      <w:pPr>
        <w:spacing w:line="360" w:lineRule="auto"/>
        <w:jc w:val="both"/>
        <w:rPr>
          <w:rFonts w:ascii="Times New Roman" w:eastAsia="Calibri" w:hAnsi="Times New Roman" w:cs="Times New Roman"/>
          <w:sz w:val="24"/>
          <w:szCs w:val="24"/>
        </w:rPr>
      </w:pPr>
    </w:p>
    <w:p w:rsidR="00A6400B" w:rsidRPr="00274393" w:rsidRDefault="006256A3"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I note that annexure </w:t>
      </w:r>
      <w:r w:rsidR="00244A06" w:rsidRPr="00274393">
        <w:rPr>
          <w:rFonts w:ascii="Times New Roman" w:eastAsia="Calibri" w:hAnsi="Times New Roman" w:cs="Times New Roman"/>
          <w:sz w:val="24"/>
          <w:szCs w:val="24"/>
        </w:rPr>
        <w:t xml:space="preserve">I is </w:t>
      </w:r>
      <w:r w:rsidR="0069320E" w:rsidRPr="00274393">
        <w:rPr>
          <w:rFonts w:ascii="Times New Roman" w:eastAsia="Calibri" w:hAnsi="Times New Roman" w:cs="Times New Roman"/>
          <w:sz w:val="24"/>
          <w:szCs w:val="24"/>
        </w:rPr>
        <w:t xml:space="preserve">a </w:t>
      </w:r>
      <w:r w:rsidR="00244A06" w:rsidRPr="00274393">
        <w:rPr>
          <w:rFonts w:ascii="Times New Roman" w:eastAsia="Calibri" w:hAnsi="Times New Roman" w:cs="Times New Roman"/>
          <w:sz w:val="24"/>
          <w:szCs w:val="24"/>
        </w:rPr>
        <w:t>2</w:t>
      </w:r>
      <w:r w:rsidR="00244A06" w:rsidRPr="00274393">
        <w:rPr>
          <w:rFonts w:ascii="Times New Roman" w:eastAsia="Calibri" w:hAnsi="Times New Roman" w:cs="Times New Roman"/>
          <w:sz w:val="24"/>
          <w:szCs w:val="24"/>
          <w:vertAlign w:val="superscript"/>
        </w:rPr>
        <w:t>nd</w:t>
      </w:r>
      <w:r w:rsidR="00244A06" w:rsidRPr="00274393">
        <w:rPr>
          <w:rFonts w:ascii="Times New Roman" w:eastAsia="Calibri" w:hAnsi="Times New Roman" w:cs="Times New Roman"/>
          <w:sz w:val="24"/>
          <w:szCs w:val="24"/>
        </w:rPr>
        <w:t xml:space="preserve"> special title which was issued to the </w:t>
      </w:r>
      <w:r w:rsidR="00FF679A" w:rsidRPr="00274393">
        <w:rPr>
          <w:rFonts w:ascii="Times New Roman" w:eastAsia="Calibri" w:hAnsi="Times New Roman" w:cs="Times New Roman"/>
          <w:sz w:val="24"/>
          <w:szCs w:val="24"/>
        </w:rPr>
        <w:t>Defendant</w:t>
      </w:r>
      <w:r w:rsidR="00244A06" w:rsidRPr="00274393">
        <w:rPr>
          <w:rFonts w:ascii="Times New Roman" w:eastAsia="Calibri" w:hAnsi="Times New Roman" w:cs="Times New Roman"/>
          <w:sz w:val="24"/>
          <w:szCs w:val="24"/>
        </w:rPr>
        <w:t xml:space="preserve"> (</w:t>
      </w:r>
      <w:r w:rsidR="0069320E" w:rsidRPr="00274393">
        <w:rPr>
          <w:rFonts w:ascii="Times New Roman" w:eastAsia="Calibri" w:hAnsi="Times New Roman" w:cs="Times New Roman"/>
          <w:sz w:val="24"/>
          <w:szCs w:val="24"/>
        </w:rPr>
        <w:t>administrators)</w:t>
      </w:r>
      <w:r w:rsidR="00244A06" w:rsidRPr="00274393">
        <w:rPr>
          <w:rFonts w:ascii="Times New Roman" w:eastAsia="Calibri" w:hAnsi="Times New Roman" w:cs="Times New Roman"/>
          <w:sz w:val="24"/>
          <w:szCs w:val="24"/>
        </w:rPr>
        <w:t xml:space="preserve"> on the 22</w:t>
      </w:r>
      <w:r w:rsidR="00244A06" w:rsidRPr="00274393">
        <w:rPr>
          <w:rFonts w:ascii="Times New Roman" w:eastAsia="Calibri" w:hAnsi="Times New Roman" w:cs="Times New Roman"/>
          <w:sz w:val="24"/>
          <w:szCs w:val="24"/>
          <w:vertAlign w:val="superscript"/>
        </w:rPr>
        <w:t>nd</w:t>
      </w:r>
      <w:r w:rsidR="00A059C1" w:rsidRPr="00274393">
        <w:rPr>
          <w:rFonts w:ascii="Times New Roman" w:eastAsia="Calibri" w:hAnsi="Times New Roman" w:cs="Times New Roman"/>
          <w:sz w:val="24"/>
          <w:szCs w:val="24"/>
        </w:rPr>
        <w:t xml:space="preserve"> January,</w:t>
      </w:r>
      <w:r w:rsidR="00244A06" w:rsidRPr="00274393">
        <w:rPr>
          <w:rFonts w:ascii="Times New Roman" w:eastAsia="Calibri" w:hAnsi="Times New Roman" w:cs="Times New Roman"/>
          <w:sz w:val="24"/>
          <w:szCs w:val="24"/>
        </w:rPr>
        <w:t xml:space="preserve"> 2015 which the counter-claimant believes to was a forgery since the first special title was in existence but was with Sil </w:t>
      </w:r>
      <w:r w:rsidR="000E0AAA" w:rsidRPr="00274393">
        <w:rPr>
          <w:rFonts w:ascii="Times New Roman" w:eastAsia="Calibri" w:hAnsi="Times New Roman" w:cs="Times New Roman"/>
          <w:sz w:val="24"/>
          <w:szCs w:val="24"/>
        </w:rPr>
        <w:t>I</w:t>
      </w:r>
      <w:r w:rsidR="00244A06" w:rsidRPr="00274393">
        <w:rPr>
          <w:rFonts w:ascii="Times New Roman" w:eastAsia="Calibri" w:hAnsi="Times New Roman" w:cs="Times New Roman"/>
          <w:sz w:val="24"/>
          <w:szCs w:val="24"/>
        </w:rPr>
        <w:t xml:space="preserve">nvestments Ltd due to the subsisting mortgage. </w:t>
      </w:r>
    </w:p>
    <w:p w:rsidR="00ED5E84" w:rsidRPr="00274393" w:rsidRDefault="0069320E" w:rsidP="00274393">
      <w:pPr>
        <w:spacing w:line="360" w:lineRule="auto"/>
        <w:jc w:val="both"/>
        <w:rPr>
          <w:rFonts w:ascii="Times New Roman" w:eastAsia="Calibri" w:hAnsi="Times New Roman" w:cs="Times New Roman"/>
          <w:i/>
          <w:sz w:val="24"/>
          <w:szCs w:val="24"/>
        </w:rPr>
      </w:pPr>
      <w:r w:rsidRPr="00274393">
        <w:rPr>
          <w:rFonts w:ascii="Times New Roman" w:eastAsia="Calibri" w:hAnsi="Times New Roman" w:cs="Times New Roman"/>
          <w:sz w:val="24"/>
          <w:szCs w:val="24"/>
        </w:rPr>
        <w:t xml:space="preserve">The alleged caveat according to a search report dated </w:t>
      </w:r>
      <w:r w:rsidR="00A059C1" w:rsidRPr="00274393">
        <w:rPr>
          <w:rFonts w:ascii="Times New Roman" w:eastAsia="Calibri" w:hAnsi="Times New Roman" w:cs="Times New Roman"/>
          <w:sz w:val="24"/>
          <w:szCs w:val="24"/>
        </w:rPr>
        <w:t>8</w:t>
      </w:r>
      <w:r w:rsidR="00A059C1" w:rsidRPr="00274393">
        <w:rPr>
          <w:rFonts w:ascii="Times New Roman" w:eastAsia="Calibri" w:hAnsi="Times New Roman" w:cs="Times New Roman"/>
          <w:sz w:val="24"/>
          <w:szCs w:val="24"/>
          <w:vertAlign w:val="superscript"/>
        </w:rPr>
        <w:t>th</w:t>
      </w:r>
      <w:r w:rsidR="00A059C1" w:rsidRPr="00274393">
        <w:rPr>
          <w:rFonts w:ascii="Times New Roman" w:eastAsia="Calibri" w:hAnsi="Times New Roman" w:cs="Times New Roman"/>
          <w:sz w:val="24"/>
          <w:szCs w:val="24"/>
        </w:rPr>
        <w:t xml:space="preserve"> May, </w:t>
      </w:r>
      <w:r w:rsidRPr="00274393">
        <w:rPr>
          <w:rFonts w:ascii="Times New Roman" w:eastAsia="Calibri" w:hAnsi="Times New Roman" w:cs="Times New Roman"/>
          <w:sz w:val="24"/>
          <w:szCs w:val="24"/>
        </w:rPr>
        <w:t xml:space="preserve">2017 was lodged by the </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 xml:space="preserve"> on </w:t>
      </w:r>
      <w:r w:rsidR="00A059C1" w:rsidRPr="00274393">
        <w:rPr>
          <w:rFonts w:ascii="Times New Roman" w:eastAsia="Calibri" w:hAnsi="Times New Roman" w:cs="Times New Roman"/>
          <w:sz w:val="24"/>
          <w:szCs w:val="24"/>
        </w:rPr>
        <w:t>27</w:t>
      </w:r>
      <w:r w:rsidR="00A059C1" w:rsidRPr="00274393">
        <w:rPr>
          <w:rFonts w:ascii="Times New Roman" w:eastAsia="Calibri" w:hAnsi="Times New Roman" w:cs="Times New Roman"/>
          <w:sz w:val="24"/>
          <w:szCs w:val="24"/>
          <w:vertAlign w:val="superscript"/>
        </w:rPr>
        <w:t>th</w:t>
      </w:r>
      <w:r w:rsidR="00A059C1" w:rsidRPr="00274393">
        <w:rPr>
          <w:rFonts w:ascii="Times New Roman" w:eastAsia="Calibri" w:hAnsi="Times New Roman" w:cs="Times New Roman"/>
          <w:sz w:val="24"/>
          <w:szCs w:val="24"/>
        </w:rPr>
        <w:t xml:space="preserve"> April, </w:t>
      </w:r>
      <w:r w:rsidR="00234710" w:rsidRPr="00274393">
        <w:rPr>
          <w:rFonts w:ascii="Times New Roman" w:eastAsia="Calibri" w:hAnsi="Times New Roman" w:cs="Times New Roman"/>
          <w:sz w:val="24"/>
          <w:szCs w:val="24"/>
        </w:rPr>
        <w:t xml:space="preserve">2017 at 9:00 am where he was claiming to be a </w:t>
      </w:r>
      <w:proofErr w:type="gramStart"/>
      <w:r w:rsidR="00234710" w:rsidRPr="00274393">
        <w:rPr>
          <w:rFonts w:ascii="Times New Roman" w:eastAsia="Calibri" w:hAnsi="Times New Roman" w:cs="Times New Roman"/>
          <w:sz w:val="24"/>
          <w:szCs w:val="24"/>
        </w:rPr>
        <w:t>beneficiary,</w:t>
      </w:r>
      <w:proofErr w:type="gramEnd"/>
      <w:r w:rsidR="00234710" w:rsidRPr="00274393">
        <w:rPr>
          <w:rFonts w:ascii="Times New Roman" w:eastAsia="Calibri" w:hAnsi="Times New Roman" w:cs="Times New Roman"/>
          <w:sz w:val="24"/>
          <w:szCs w:val="24"/>
        </w:rPr>
        <w:t xml:space="preserve"> these were like 8 days after the counterclaimant had got registered</w:t>
      </w:r>
      <w:r w:rsidR="00ED5E84" w:rsidRPr="00274393">
        <w:rPr>
          <w:rFonts w:ascii="Times New Roman" w:eastAsia="Calibri" w:hAnsi="Times New Roman" w:cs="Times New Roman"/>
          <w:b/>
          <w:i/>
          <w:sz w:val="24"/>
          <w:szCs w:val="24"/>
        </w:rPr>
        <w:t xml:space="preserve">. </w:t>
      </w:r>
      <w:r w:rsidR="00ED5E84" w:rsidRPr="00274393">
        <w:rPr>
          <w:rFonts w:ascii="Times New Roman" w:eastAsia="Calibri" w:hAnsi="Times New Roman" w:cs="Times New Roman"/>
          <w:i/>
          <w:sz w:val="24"/>
          <w:szCs w:val="24"/>
        </w:rPr>
        <w:t>(See</w:t>
      </w:r>
      <w:r w:rsidR="009252F0" w:rsidRPr="00274393">
        <w:rPr>
          <w:rFonts w:ascii="Times New Roman" w:eastAsia="Calibri" w:hAnsi="Times New Roman" w:cs="Times New Roman"/>
          <w:i/>
          <w:sz w:val="24"/>
          <w:szCs w:val="24"/>
        </w:rPr>
        <w:t xml:space="preserve">. </w:t>
      </w:r>
      <w:proofErr w:type="gramStart"/>
      <w:r w:rsidR="009252F0" w:rsidRPr="00274393">
        <w:rPr>
          <w:rFonts w:ascii="Times New Roman" w:eastAsia="Calibri" w:hAnsi="Times New Roman" w:cs="Times New Roman"/>
          <w:i/>
          <w:sz w:val="24"/>
          <w:szCs w:val="24"/>
        </w:rPr>
        <w:t>Annexure J of the trial bundle)</w:t>
      </w:r>
      <w:r w:rsidR="00ED5E84" w:rsidRPr="00274393">
        <w:rPr>
          <w:rFonts w:ascii="Times New Roman" w:eastAsia="Calibri" w:hAnsi="Times New Roman" w:cs="Times New Roman"/>
          <w:i/>
          <w:sz w:val="24"/>
          <w:szCs w:val="24"/>
        </w:rPr>
        <w:t>.</w:t>
      </w:r>
      <w:proofErr w:type="gramEnd"/>
    </w:p>
    <w:p w:rsidR="00F023B8" w:rsidRPr="00274393" w:rsidRDefault="00234710"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As already noted </w:t>
      </w:r>
      <w:r w:rsidRPr="00274393">
        <w:rPr>
          <w:rFonts w:ascii="Times New Roman" w:eastAsia="Calibri" w:hAnsi="Times New Roman" w:cs="Times New Roman"/>
          <w:i/>
          <w:sz w:val="24"/>
          <w:szCs w:val="24"/>
        </w:rPr>
        <w:t>inter-alia</w:t>
      </w:r>
      <w:r w:rsidRPr="00274393">
        <w:rPr>
          <w:rFonts w:ascii="Times New Roman" w:eastAsia="Calibri" w:hAnsi="Times New Roman" w:cs="Times New Roman"/>
          <w:sz w:val="24"/>
          <w:szCs w:val="24"/>
        </w:rPr>
        <w:t xml:space="preserve">, the interests of the </w:t>
      </w:r>
      <w:r w:rsidR="00FF679A" w:rsidRPr="00274393">
        <w:rPr>
          <w:rFonts w:ascii="Times New Roman" w:eastAsia="Calibri" w:hAnsi="Times New Roman" w:cs="Times New Roman"/>
          <w:sz w:val="24"/>
          <w:szCs w:val="24"/>
        </w:rPr>
        <w:t>Defendant</w:t>
      </w:r>
      <w:r w:rsidR="00ED5E84" w:rsidRPr="00274393">
        <w:rPr>
          <w:rFonts w:ascii="Times New Roman" w:eastAsia="Calibri" w:hAnsi="Times New Roman" w:cs="Times New Roman"/>
          <w:sz w:val="24"/>
          <w:szCs w:val="24"/>
        </w:rPr>
        <w:t xml:space="preserve"> as</w:t>
      </w:r>
      <w:r w:rsidRPr="00274393">
        <w:rPr>
          <w:rFonts w:ascii="Times New Roman" w:eastAsia="Calibri" w:hAnsi="Times New Roman" w:cs="Times New Roman"/>
          <w:sz w:val="24"/>
          <w:szCs w:val="24"/>
        </w:rPr>
        <w:t xml:space="preserve"> a beneficiary extinguished at the time the property was sold to </w:t>
      </w:r>
      <w:r w:rsidR="005D4733" w:rsidRPr="00274393">
        <w:rPr>
          <w:rFonts w:ascii="Times New Roman" w:eastAsia="Calibri" w:hAnsi="Times New Roman" w:cs="Times New Roman"/>
          <w:sz w:val="24"/>
          <w:szCs w:val="24"/>
        </w:rPr>
        <w:t xml:space="preserve">the counterclaim as thus, </w:t>
      </w:r>
      <w:r w:rsidR="00377158" w:rsidRPr="00274393">
        <w:rPr>
          <w:rFonts w:ascii="Times New Roman" w:eastAsia="Calibri" w:hAnsi="Times New Roman" w:cs="Times New Roman"/>
          <w:sz w:val="24"/>
          <w:szCs w:val="24"/>
        </w:rPr>
        <w:t xml:space="preserve">the land on which the </w:t>
      </w:r>
      <w:r w:rsidR="00FF679A" w:rsidRPr="00274393">
        <w:rPr>
          <w:rFonts w:ascii="Times New Roman" w:eastAsia="Calibri" w:hAnsi="Times New Roman" w:cs="Times New Roman"/>
          <w:sz w:val="24"/>
          <w:szCs w:val="24"/>
        </w:rPr>
        <w:t>Defendant lodged</w:t>
      </w:r>
      <w:r w:rsidR="00377158" w:rsidRPr="00274393">
        <w:rPr>
          <w:rFonts w:ascii="Times New Roman" w:eastAsia="Calibri" w:hAnsi="Times New Roman" w:cs="Times New Roman"/>
          <w:sz w:val="24"/>
          <w:szCs w:val="24"/>
        </w:rPr>
        <w:t xml:space="preserve"> a caveat did not form part of the estate of the late </w:t>
      </w:r>
      <w:r w:rsidR="00CC47FF" w:rsidRPr="00274393">
        <w:rPr>
          <w:rFonts w:ascii="Times New Roman" w:eastAsia="Calibri" w:hAnsi="Times New Roman" w:cs="Times New Roman"/>
          <w:sz w:val="24"/>
          <w:szCs w:val="24"/>
        </w:rPr>
        <w:t>Elizabeth Nakabiri and therefore, the caveat</w:t>
      </w:r>
      <w:r w:rsidR="001A6DE4" w:rsidRPr="00274393">
        <w:rPr>
          <w:rFonts w:ascii="Times New Roman" w:eastAsia="Calibri" w:hAnsi="Times New Roman" w:cs="Times New Roman"/>
          <w:sz w:val="24"/>
          <w:szCs w:val="24"/>
        </w:rPr>
        <w:t xml:space="preserve"> </w:t>
      </w:r>
      <w:r w:rsidR="00ED5E84" w:rsidRPr="00274393">
        <w:rPr>
          <w:rFonts w:ascii="Times New Roman" w:eastAsia="Calibri" w:hAnsi="Times New Roman" w:cs="Times New Roman"/>
          <w:sz w:val="24"/>
          <w:szCs w:val="24"/>
        </w:rPr>
        <w:t>was</w:t>
      </w:r>
      <w:r w:rsidR="00377158" w:rsidRPr="00274393">
        <w:rPr>
          <w:rFonts w:ascii="Times New Roman" w:eastAsia="Calibri" w:hAnsi="Times New Roman" w:cs="Times New Roman"/>
          <w:sz w:val="24"/>
          <w:szCs w:val="24"/>
        </w:rPr>
        <w:t xml:space="preserve"> erroneous</w:t>
      </w:r>
      <w:r w:rsidR="00ED5E84" w:rsidRPr="00274393">
        <w:rPr>
          <w:rFonts w:ascii="Times New Roman" w:eastAsia="Calibri" w:hAnsi="Times New Roman" w:cs="Times New Roman"/>
          <w:sz w:val="24"/>
          <w:szCs w:val="24"/>
        </w:rPr>
        <w:t xml:space="preserve">ly </w:t>
      </w:r>
      <w:r w:rsidR="00B410FF" w:rsidRPr="00274393">
        <w:rPr>
          <w:rFonts w:ascii="Times New Roman" w:eastAsia="Calibri" w:hAnsi="Times New Roman" w:cs="Times New Roman"/>
          <w:sz w:val="24"/>
          <w:szCs w:val="24"/>
        </w:rPr>
        <w:t>lodged on</w:t>
      </w:r>
      <w:r w:rsidR="00ED5E84" w:rsidRPr="00274393">
        <w:rPr>
          <w:rFonts w:ascii="Times New Roman" w:eastAsia="Calibri" w:hAnsi="Times New Roman" w:cs="Times New Roman"/>
          <w:sz w:val="24"/>
          <w:szCs w:val="24"/>
        </w:rPr>
        <w:t xml:space="preserve"> the same</w:t>
      </w:r>
      <w:r w:rsidR="005D4733" w:rsidRPr="00274393">
        <w:rPr>
          <w:rFonts w:ascii="Times New Roman" w:eastAsia="Calibri" w:hAnsi="Times New Roman" w:cs="Times New Roman"/>
          <w:sz w:val="24"/>
          <w:szCs w:val="24"/>
        </w:rPr>
        <w:t>.</w:t>
      </w:r>
    </w:p>
    <w:p w:rsidR="00B50FC4" w:rsidRPr="00274393" w:rsidRDefault="00CC47FF"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In the case of </w:t>
      </w:r>
      <w:r w:rsidRPr="00274393">
        <w:rPr>
          <w:rFonts w:ascii="Times New Roman" w:eastAsia="Calibri" w:hAnsi="Times New Roman" w:cs="Times New Roman"/>
          <w:b/>
          <w:bCs/>
          <w:i/>
          <w:sz w:val="24"/>
          <w:szCs w:val="24"/>
          <w:u w:val="single"/>
        </w:rPr>
        <w:t xml:space="preserve">Sentongo Produce &amp; Coffee Farmers Ltd </w:t>
      </w:r>
      <w:r w:rsidR="00FF679A" w:rsidRPr="00274393">
        <w:rPr>
          <w:rFonts w:ascii="Times New Roman" w:eastAsia="Calibri" w:hAnsi="Times New Roman" w:cs="Times New Roman"/>
          <w:b/>
          <w:bCs/>
          <w:i/>
          <w:sz w:val="24"/>
          <w:szCs w:val="24"/>
          <w:u w:val="single"/>
        </w:rPr>
        <w:t>versus</w:t>
      </w:r>
      <w:r w:rsidRPr="00274393">
        <w:rPr>
          <w:rFonts w:ascii="Times New Roman" w:eastAsia="Calibri" w:hAnsi="Times New Roman" w:cs="Times New Roman"/>
          <w:b/>
          <w:bCs/>
          <w:i/>
          <w:sz w:val="24"/>
          <w:szCs w:val="24"/>
          <w:u w:val="single"/>
        </w:rPr>
        <w:t xml:space="preserve"> Rose Nakafuma </w:t>
      </w:r>
      <w:r w:rsidR="00FF679A" w:rsidRPr="00274393">
        <w:rPr>
          <w:rFonts w:ascii="Times New Roman" w:eastAsia="Calibri" w:hAnsi="Times New Roman" w:cs="Times New Roman"/>
          <w:b/>
          <w:bCs/>
          <w:i/>
          <w:sz w:val="24"/>
          <w:szCs w:val="24"/>
          <w:u w:val="single"/>
        </w:rPr>
        <w:t>T</w:t>
      </w:r>
      <w:r w:rsidRPr="00274393">
        <w:rPr>
          <w:rFonts w:ascii="Times New Roman" w:eastAsia="Calibri" w:hAnsi="Times New Roman" w:cs="Times New Roman"/>
          <w:b/>
          <w:bCs/>
          <w:i/>
          <w:sz w:val="24"/>
          <w:szCs w:val="24"/>
          <w:u w:val="single"/>
        </w:rPr>
        <w:t>hijusa HCMC 690/99</w:t>
      </w:r>
      <w:r w:rsidRPr="00274393">
        <w:rPr>
          <w:rFonts w:ascii="Times New Roman" w:eastAsia="Calibri" w:hAnsi="Times New Roman" w:cs="Times New Roman"/>
          <w:sz w:val="24"/>
          <w:szCs w:val="24"/>
        </w:rPr>
        <w:t> it was held that</w:t>
      </w:r>
      <w:r w:rsidR="00A60F46" w:rsidRPr="00274393">
        <w:rPr>
          <w:rFonts w:ascii="Times New Roman" w:eastAsia="Calibri" w:hAnsi="Times New Roman" w:cs="Times New Roman"/>
          <w:sz w:val="24"/>
          <w:szCs w:val="24"/>
        </w:rPr>
        <w:t>;</w:t>
      </w:r>
      <w:r w:rsidR="001A6DE4" w:rsidRPr="00274393">
        <w:rPr>
          <w:rFonts w:ascii="Times New Roman" w:eastAsia="Calibri" w:hAnsi="Times New Roman" w:cs="Times New Roman"/>
          <w:sz w:val="24"/>
          <w:szCs w:val="24"/>
        </w:rPr>
        <w:t xml:space="preserve"> </w:t>
      </w:r>
      <w:r w:rsidRPr="00274393">
        <w:rPr>
          <w:rFonts w:ascii="Times New Roman" w:eastAsia="Calibri" w:hAnsi="Times New Roman" w:cs="Times New Roman"/>
          <w:i/>
          <w:sz w:val="24"/>
          <w:szCs w:val="24"/>
        </w:rPr>
        <w:t>for a caveat to be valid, the caveator must have an interest legal or equitable to be protected</w:t>
      </w:r>
      <w:r w:rsidRPr="00274393">
        <w:rPr>
          <w:rFonts w:ascii="Times New Roman" w:eastAsia="Calibri" w:hAnsi="Times New Roman" w:cs="Times New Roman"/>
          <w:sz w:val="24"/>
          <w:szCs w:val="24"/>
        </w:rPr>
        <w:t>.</w:t>
      </w:r>
    </w:p>
    <w:p w:rsidR="00064D33" w:rsidRPr="00274393" w:rsidRDefault="00B50FC4"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I also find that the 2</w:t>
      </w:r>
      <w:r w:rsidRPr="00274393">
        <w:rPr>
          <w:rFonts w:ascii="Times New Roman" w:eastAsia="Calibri" w:hAnsi="Times New Roman" w:cs="Times New Roman"/>
          <w:sz w:val="24"/>
          <w:szCs w:val="24"/>
          <w:vertAlign w:val="superscript"/>
        </w:rPr>
        <w:t>nd</w:t>
      </w:r>
      <w:r w:rsidRPr="00274393">
        <w:rPr>
          <w:rFonts w:ascii="Times New Roman" w:eastAsia="Calibri" w:hAnsi="Times New Roman" w:cs="Times New Roman"/>
          <w:sz w:val="24"/>
          <w:szCs w:val="24"/>
        </w:rPr>
        <w:t xml:space="preserve"> special title issued to the </w:t>
      </w:r>
      <w:r w:rsidR="00FF679A" w:rsidRPr="00274393">
        <w:rPr>
          <w:rFonts w:ascii="Times New Roman" w:eastAsia="Calibri" w:hAnsi="Times New Roman" w:cs="Times New Roman"/>
          <w:sz w:val="24"/>
          <w:szCs w:val="24"/>
        </w:rPr>
        <w:t>Defendant</w:t>
      </w:r>
      <w:r w:rsidRPr="00274393">
        <w:rPr>
          <w:rFonts w:ascii="Times New Roman" w:eastAsia="Calibri" w:hAnsi="Times New Roman" w:cs="Times New Roman"/>
          <w:sz w:val="24"/>
          <w:szCs w:val="24"/>
        </w:rPr>
        <w:t>s was done in error since the 1</w:t>
      </w:r>
      <w:r w:rsidRPr="00274393">
        <w:rPr>
          <w:rFonts w:ascii="Times New Roman" w:eastAsia="Calibri" w:hAnsi="Times New Roman" w:cs="Times New Roman"/>
          <w:sz w:val="24"/>
          <w:szCs w:val="24"/>
          <w:vertAlign w:val="superscript"/>
        </w:rPr>
        <w:t>st</w:t>
      </w:r>
      <w:r w:rsidRPr="00274393">
        <w:rPr>
          <w:rFonts w:ascii="Times New Roman" w:eastAsia="Calibri" w:hAnsi="Times New Roman" w:cs="Times New Roman"/>
          <w:sz w:val="24"/>
          <w:szCs w:val="24"/>
        </w:rPr>
        <w:t xml:space="preserve"> special title was still in existence.</w:t>
      </w:r>
    </w:p>
    <w:p w:rsidR="00A34D24" w:rsidRPr="00274393" w:rsidRDefault="00A34D24" w:rsidP="00274393">
      <w:pPr>
        <w:spacing w:line="360" w:lineRule="auto"/>
        <w:jc w:val="both"/>
        <w:rPr>
          <w:rFonts w:ascii="Times New Roman" w:eastAsia="Calibri" w:hAnsi="Times New Roman" w:cs="Times New Roman"/>
          <w:sz w:val="24"/>
          <w:szCs w:val="24"/>
          <w:u w:val="single"/>
        </w:rPr>
      </w:pPr>
      <w:proofErr w:type="gramStart"/>
      <w:r w:rsidRPr="00274393">
        <w:rPr>
          <w:rFonts w:ascii="Times New Roman" w:eastAsia="Calibri" w:hAnsi="Times New Roman" w:cs="Times New Roman"/>
          <w:sz w:val="24"/>
          <w:szCs w:val="24"/>
          <w:u w:val="single"/>
        </w:rPr>
        <w:t>Remedies</w:t>
      </w:r>
      <w:r w:rsidRPr="00274393">
        <w:rPr>
          <w:rFonts w:ascii="Times New Roman" w:eastAsia="Calibri" w:hAnsi="Times New Roman" w:cs="Times New Roman"/>
          <w:sz w:val="24"/>
          <w:szCs w:val="24"/>
        </w:rPr>
        <w:t>.</w:t>
      </w:r>
      <w:proofErr w:type="gramEnd"/>
      <w:r w:rsidRPr="00274393">
        <w:rPr>
          <w:rFonts w:ascii="Times New Roman" w:eastAsia="Calibri" w:hAnsi="Times New Roman" w:cs="Times New Roman"/>
          <w:sz w:val="24"/>
          <w:szCs w:val="24"/>
        </w:rPr>
        <w:t xml:space="preserve"> </w:t>
      </w:r>
    </w:p>
    <w:p w:rsidR="00A34D24" w:rsidRPr="00274393" w:rsidRDefault="00A34D24" w:rsidP="00274393">
      <w:pPr>
        <w:spacing w:line="360" w:lineRule="auto"/>
        <w:jc w:val="both"/>
        <w:rPr>
          <w:rFonts w:ascii="Times New Roman" w:eastAsia="Calibri" w:hAnsi="Times New Roman" w:cs="Times New Roman"/>
          <w:i/>
          <w:sz w:val="24"/>
          <w:szCs w:val="24"/>
        </w:rPr>
      </w:pPr>
      <w:r w:rsidRPr="00274393">
        <w:rPr>
          <w:rFonts w:ascii="Times New Roman" w:eastAsia="Calibri" w:hAnsi="Times New Roman" w:cs="Times New Roman"/>
          <w:sz w:val="24"/>
          <w:szCs w:val="24"/>
        </w:rPr>
        <w:lastRenderedPageBreak/>
        <w:t xml:space="preserve">A certificate of title is conclusive evidence of ownership of title and can only be impeached where there is fraud. </w:t>
      </w:r>
      <w:r w:rsidRPr="00274393">
        <w:rPr>
          <w:rFonts w:ascii="Times New Roman" w:eastAsia="Calibri" w:hAnsi="Times New Roman" w:cs="Times New Roman"/>
          <w:i/>
          <w:sz w:val="24"/>
          <w:szCs w:val="24"/>
        </w:rPr>
        <w:t xml:space="preserve">See Section 59 of the </w:t>
      </w:r>
      <w:r w:rsidR="00A60F46" w:rsidRPr="00274393">
        <w:rPr>
          <w:rFonts w:ascii="Times New Roman" w:eastAsia="Calibri" w:hAnsi="Times New Roman" w:cs="Times New Roman"/>
          <w:i/>
          <w:sz w:val="24"/>
          <w:szCs w:val="24"/>
        </w:rPr>
        <w:t>Registration of Titles Act.</w:t>
      </w:r>
    </w:p>
    <w:p w:rsidR="000D7A02" w:rsidRPr="00274393" w:rsidRDefault="000D7A02" w:rsidP="00274393">
      <w:pPr>
        <w:pStyle w:val="ListParagraph"/>
        <w:numPr>
          <w:ilvl w:val="0"/>
          <w:numId w:val="5"/>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The counter-claimant prayed for an order to vacate the caveat. I note that the </w:t>
      </w:r>
      <w:r w:rsidR="00FF679A" w:rsidRPr="00274393">
        <w:rPr>
          <w:rFonts w:ascii="Times New Roman" w:eastAsia="Calibri" w:hAnsi="Times New Roman" w:cs="Times New Roman"/>
          <w:sz w:val="24"/>
          <w:szCs w:val="24"/>
        </w:rPr>
        <w:t>Defendant</w:t>
      </w:r>
      <w:r w:rsidR="00010814" w:rsidRPr="00274393">
        <w:rPr>
          <w:rFonts w:ascii="Times New Roman" w:eastAsia="Calibri" w:hAnsi="Times New Roman" w:cs="Times New Roman"/>
          <w:sz w:val="24"/>
          <w:szCs w:val="24"/>
        </w:rPr>
        <w:t xml:space="preserve">/ </w:t>
      </w:r>
      <w:r w:rsidR="00F023B8" w:rsidRPr="00274393">
        <w:rPr>
          <w:rFonts w:ascii="Times New Roman" w:eastAsia="Calibri" w:hAnsi="Times New Roman" w:cs="Times New Roman"/>
          <w:sz w:val="24"/>
          <w:szCs w:val="24"/>
        </w:rPr>
        <w:t>P</w:t>
      </w:r>
      <w:r w:rsidR="00010814" w:rsidRPr="00274393">
        <w:rPr>
          <w:rFonts w:ascii="Times New Roman" w:eastAsia="Calibri" w:hAnsi="Times New Roman" w:cs="Times New Roman"/>
          <w:sz w:val="24"/>
          <w:szCs w:val="24"/>
        </w:rPr>
        <w:t>laintiff had all the opportunity to give reasons why the caveat was lodged and to show cause why the same should be maintained</w:t>
      </w:r>
      <w:r w:rsidR="00A21A29" w:rsidRPr="00274393">
        <w:rPr>
          <w:rFonts w:ascii="Times New Roman" w:eastAsia="Calibri" w:hAnsi="Times New Roman" w:cs="Times New Roman"/>
          <w:sz w:val="24"/>
          <w:szCs w:val="24"/>
        </w:rPr>
        <w:t xml:space="preserve"> which suit was dismissed for non-appearance as such, in the interest of justice, the caveat is hereby vacated. </w:t>
      </w:r>
    </w:p>
    <w:p w:rsidR="00A21A29" w:rsidRPr="00274393" w:rsidRDefault="00A21A29" w:rsidP="00274393">
      <w:pPr>
        <w:pStyle w:val="ListParagraph"/>
        <w:numPr>
          <w:ilvl w:val="0"/>
          <w:numId w:val="5"/>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 xml:space="preserve">She also prayed for general damages for lodging a caveat without caveatable interest, these are awarded at the discretion of </w:t>
      </w:r>
      <w:r w:rsidR="00A60F46" w:rsidRPr="00274393">
        <w:rPr>
          <w:rFonts w:ascii="Times New Roman" w:eastAsia="Calibri" w:hAnsi="Times New Roman" w:cs="Times New Roman"/>
          <w:sz w:val="24"/>
          <w:szCs w:val="24"/>
        </w:rPr>
        <w:t>Court</w:t>
      </w:r>
      <w:r w:rsidRPr="00274393">
        <w:rPr>
          <w:rFonts w:ascii="Times New Roman" w:eastAsia="Calibri" w:hAnsi="Times New Roman" w:cs="Times New Roman"/>
          <w:sz w:val="24"/>
          <w:szCs w:val="24"/>
        </w:rPr>
        <w:t xml:space="preserve">. </w:t>
      </w:r>
      <w:r w:rsidR="004826E7" w:rsidRPr="00274393">
        <w:rPr>
          <w:rFonts w:ascii="Times New Roman" w:eastAsia="Calibri" w:hAnsi="Times New Roman" w:cs="Times New Roman"/>
          <w:sz w:val="24"/>
          <w:szCs w:val="24"/>
        </w:rPr>
        <w:t xml:space="preserve"> Therefore this Court </w:t>
      </w:r>
      <w:r w:rsidR="001A6DE4" w:rsidRPr="00274393">
        <w:rPr>
          <w:rFonts w:ascii="Times New Roman" w:eastAsia="Calibri" w:hAnsi="Times New Roman" w:cs="Times New Roman"/>
          <w:sz w:val="24"/>
          <w:szCs w:val="24"/>
        </w:rPr>
        <w:t>allows shs. 20,000,000/- only (</w:t>
      </w:r>
      <w:r w:rsidR="001A6DE4" w:rsidRPr="00274393">
        <w:rPr>
          <w:rFonts w:ascii="Times New Roman" w:eastAsia="Calibri" w:hAnsi="Times New Roman" w:cs="Times New Roman"/>
          <w:i/>
          <w:sz w:val="24"/>
          <w:szCs w:val="24"/>
        </w:rPr>
        <w:t>twenty million shillings)</w:t>
      </w:r>
      <w:r w:rsidR="001A6DE4" w:rsidRPr="00274393">
        <w:rPr>
          <w:rFonts w:ascii="Times New Roman" w:eastAsia="Calibri" w:hAnsi="Times New Roman" w:cs="Times New Roman"/>
          <w:sz w:val="24"/>
          <w:szCs w:val="24"/>
        </w:rPr>
        <w:t xml:space="preserve"> as general damages,</w:t>
      </w:r>
    </w:p>
    <w:p w:rsidR="00A60F46" w:rsidRPr="00274393" w:rsidRDefault="00A60F46" w:rsidP="00274393">
      <w:pPr>
        <w:pStyle w:val="ListParagraph"/>
        <w:spacing w:line="360" w:lineRule="auto"/>
        <w:jc w:val="both"/>
        <w:rPr>
          <w:rFonts w:ascii="Times New Roman" w:eastAsia="Calibri" w:hAnsi="Times New Roman" w:cs="Times New Roman"/>
          <w:sz w:val="24"/>
          <w:szCs w:val="24"/>
        </w:rPr>
      </w:pPr>
    </w:p>
    <w:p w:rsidR="00B410FF" w:rsidRPr="00274393" w:rsidRDefault="001A6DE4" w:rsidP="00274393">
      <w:pPr>
        <w:pStyle w:val="ListParagraph"/>
        <w:numPr>
          <w:ilvl w:val="0"/>
          <w:numId w:val="6"/>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An order for c</w:t>
      </w:r>
      <w:r w:rsidR="004826E7" w:rsidRPr="00274393">
        <w:rPr>
          <w:rFonts w:ascii="Times New Roman" w:eastAsia="Calibri" w:hAnsi="Times New Roman" w:cs="Times New Roman"/>
          <w:sz w:val="24"/>
          <w:szCs w:val="24"/>
        </w:rPr>
        <w:t>a</w:t>
      </w:r>
      <w:r w:rsidR="00B410FF" w:rsidRPr="00274393">
        <w:rPr>
          <w:rFonts w:ascii="Times New Roman" w:eastAsia="Calibri" w:hAnsi="Times New Roman" w:cs="Times New Roman"/>
          <w:sz w:val="24"/>
          <w:szCs w:val="24"/>
        </w:rPr>
        <w:t>ncellation of the special cer</w:t>
      </w:r>
      <w:r w:rsidR="005A68A0" w:rsidRPr="00274393">
        <w:rPr>
          <w:rFonts w:ascii="Times New Roman" w:eastAsia="Calibri" w:hAnsi="Times New Roman" w:cs="Times New Roman"/>
          <w:sz w:val="24"/>
          <w:szCs w:val="24"/>
        </w:rPr>
        <w:t>t</w:t>
      </w:r>
      <w:r w:rsidR="00B410FF" w:rsidRPr="00274393">
        <w:rPr>
          <w:rFonts w:ascii="Times New Roman" w:eastAsia="Calibri" w:hAnsi="Times New Roman" w:cs="Times New Roman"/>
          <w:sz w:val="24"/>
          <w:szCs w:val="24"/>
        </w:rPr>
        <w:t>i</w:t>
      </w:r>
      <w:r w:rsidR="005A68A0" w:rsidRPr="00274393">
        <w:rPr>
          <w:rFonts w:ascii="Times New Roman" w:eastAsia="Calibri" w:hAnsi="Times New Roman" w:cs="Times New Roman"/>
          <w:sz w:val="24"/>
          <w:szCs w:val="24"/>
        </w:rPr>
        <w:t>fi</w:t>
      </w:r>
      <w:r w:rsidR="00B410FF" w:rsidRPr="00274393">
        <w:rPr>
          <w:rFonts w:ascii="Times New Roman" w:eastAsia="Calibri" w:hAnsi="Times New Roman" w:cs="Times New Roman"/>
          <w:sz w:val="24"/>
          <w:szCs w:val="24"/>
        </w:rPr>
        <w:t xml:space="preserve">cate of title. </w:t>
      </w:r>
    </w:p>
    <w:p w:rsidR="00A60F46" w:rsidRPr="00274393" w:rsidRDefault="00A60F46" w:rsidP="00274393">
      <w:pPr>
        <w:pStyle w:val="ListParagraph"/>
        <w:spacing w:line="360" w:lineRule="auto"/>
        <w:jc w:val="both"/>
        <w:rPr>
          <w:rFonts w:ascii="Times New Roman" w:eastAsia="Calibri" w:hAnsi="Times New Roman" w:cs="Times New Roman"/>
          <w:sz w:val="24"/>
          <w:szCs w:val="24"/>
        </w:rPr>
      </w:pPr>
    </w:p>
    <w:p w:rsidR="00A21A29" w:rsidRPr="00274393" w:rsidRDefault="00A21A29" w:rsidP="00274393">
      <w:pPr>
        <w:pStyle w:val="ListParagraph"/>
        <w:numPr>
          <w:ilvl w:val="0"/>
          <w:numId w:val="6"/>
        </w:num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Costs of the counter-claim</w:t>
      </w:r>
      <w:r w:rsidR="000003BF" w:rsidRPr="00274393">
        <w:rPr>
          <w:rFonts w:ascii="Times New Roman" w:eastAsia="Calibri" w:hAnsi="Times New Roman" w:cs="Times New Roman"/>
          <w:sz w:val="24"/>
          <w:szCs w:val="24"/>
        </w:rPr>
        <w:t>.</w:t>
      </w:r>
    </w:p>
    <w:p w:rsidR="004826E7" w:rsidRPr="00274393" w:rsidRDefault="004826E7" w:rsidP="00274393">
      <w:pPr>
        <w:spacing w:line="360" w:lineRule="auto"/>
        <w:jc w:val="both"/>
        <w:rPr>
          <w:rFonts w:ascii="Times New Roman" w:eastAsia="Calibri" w:hAnsi="Times New Roman" w:cs="Times New Roman"/>
          <w:sz w:val="24"/>
          <w:szCs w:val="24"/>
        </w:rPr>
      </w:pPr>
    </w:p>
    <w:p w:rsidR="00F023B8" w:rsidRPr="00274393" w:rsidRDefault="00F023B8"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I so order.</w:t>
      </w:r>
    </w:p>
    <w:p w:rsidR="00F023B8" w:rsidRPr="00274393" w:rsidRDefault="00F023B8" w:rsidP="00274393">
      <w:pPr>
        <w:spacing w:line="360" w:lineRule="auto"/>
        <w:jc w:val="both"/>
        <w:rPr>
          <w:rFonts w:ascii="Times New Roman" w:eastAsia="Calibri" w:hAnsi="Times New Roman" w:cs="Times New Roman"/>
          <w:sz w:val="24"/>
          <w:szCs w:val="24"/>
        </w:rPr>
      </w:pPr>
    </w:p>
    <w:p w:rsidR="00F023B8" w:rsidRPr="00274393" w:rsidRDefault="00F023B8"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w:t>
      </w:r>
    </w:p>
    <w:p w:rsidR="00F023B8" w:rsidRPr="00274393" w:rsidRDefault="00F023B8"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Henry I. Kawesa</w:t>
      </w:r>
    </w:p>
    <w:p w:rsidR="00F023B8" w:rsidRPr="00274393" w:rsidRDefault="00F023B8"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JUDGE</w:t>
      </w:r>
    </w:p>
    <w:p w:rsidR="00F023B8" w:rsidRPr="00274393" w:rsidRDefault="00F023B8"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30/04/2019</w:t>
      </w:r>
    </w:p>
    <w:p w:rsidR="004826E7" w:rsidRPr="00274393" w:rsidRDefault="004826E7" w:rsidP="00274393">
      <w:pPr>
        <w:spacing w:line="360" w:lineRule="auto"/>
        <w:jc w:val="both"/>
        <w:rPr>
          <w:rFonts w:ascii="Times New Roman" w:eastAsia="Calibri" w:hAnsi="Times New Roman" w:cs="Times New Roman"/>
          <w:sz w:val="24"/>
          <w:szCs w:val="24"/>
          <w:u w:val="single"/>
        </w:rPr>
      </w:pPr>
    </w:p>
    <w:p w:rsidR="004826E7" w:rsidRPr="00274393" w:rsidRDefault="004826E7" w:rsidP="00274393">
      <w:pPr>
        <w:spacing w:line="360" w:lineRule="auto"/>
        <w:jc w:val="both"/>
        <w:rPr>
          <w:rFonts w:ascii="Times New Roman" w:eastAsia="Calibri" w:hAnsi="Times New Roman" w:cs="Times New Roman"/>
          <w:sz w:val="24"/>
          <w:szCs w:val="24"/>
          <w:u w:val="single"/>
        </w:rPr>
      </w:pPr>
      <w:r w:rsidRPr="00274393">
        <w:rPr>
          <w:rFonts w:ascii="Times New Roman" w:eastAsia="Calibri" w:hAnsi="Times New Roman" w:cs="Times New Roman"/>
          <w:sz w:val="24"/>
          <w:szCs w:val="24"/>
          <w:u w:val="single"/>
        </w:rPr>
        <w:br w:type="page"/>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u w:val="single"/>
        </w:rPr>
        <w:lastRenderedPageBreak/>
        <w:t>30/04/2019</w:t>
      </w:r>
      <w:r w:rsidRPr="00274393">
        <w:rPr>
          <w:rFonts w:ascii="Times New Roman" w:eastAsia="Calibri" w:hAnsi="Times New Roman" w:cs="Times New Roman"/>
          <w:sz w:val="24"/>
          <w:szCs w:val="24"/>
        </w:rPr>
        <w:t>:</w:t>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Rubezi Jacob for counter claimant</w:t>
      </w:r>
    </w:p>
    <w:p w:rsidR="000E0AAA" w:rsidRPr="00274393" w:rsidRDefault="000E0AAA" w:rsidP="00274393">
      <w:pPr>
        <w:spacing w:line="360" w:lineRule="auto"/>
        <w:jc w:val="both"/>
        <w:rPr>
          <w:rFonts w:ascii="Times New Roman" w:eastAsia="Calibri" w:hAnsi="Times New Roman" w:cs="Times New Roman"/>
          <w:sz w:val="24"/>
          <w:szCs w:val="24"/>
        </w:rPr>
      </w:pPr>
      <w:proofErr w:type="gramStart"/>
      <w:r w:rsidRPr="00274393">
        <w:rPr>
          <w:rFonts w:ascii="Times New Roman" w:eastAsia="Calibri" w:hAnsi="Times New Roman" w:cs="Times New Roman"/>
          <w:sz w:val="24"/>
          <w:szCs w:val="24"/>
        </w:rPr>
        <w:t>Doreen present.</w:t>
      </w:r>
      <w:proofErr w:type="gramEnd"/>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u w:val="single"/>
        </w:rPr>
        <w:t>Rubezi</w:t>
      </w:r>
      <w:r w:rsidRPr="00274393">
        <w:rPr>
          <w:rFonts w:ascii="Times New Roman" w:eastAsia="Calibri" w:hAnsi="Times New Roman" w:cs="Times New Roman"/>
          <w:sz w:val="24"/>
          <w:szCs w:val="24"/>
        </w:rPr>
        <w:t>:</w:t>
      </w:r>
      <w:r w:rsidRPr="00274393">
        <w:rPr>
          <w:rFonts w:ascii="Times New Roman" w:eastAsia="Calibri" w:hAnsi="Times New Roman" w:cs="Times New Roman"/>
          <w:sz w:val="24"/>
          <w:szCs w:val="24"/>
        </w:rPr>
        <w:tab/>
        <w:t>Ruling on counter claim.</w:t>
      </w:r>
    </w:p>
    <w:p w:rsidR="000E0AAA" w:rsidRPr="00274393" w:rsidRDefault="000E0AAA" w:rsidP="00274393">
      <w:pPr>
        <w:spacing w:line="360" w:lineRule="auto"/>
        <w:jc w:val="both"/>
        <w:rPr>
          <w:rFonts w:ascii="Times New Roman" w:eastAsia="Calibri" w:hAnsi="Times New Roman" w:cs="Times New Roman"/>
          <w:sz w:val="24"/>
          <w:szCs w:val="24"/>
        </w:rPr>
      </w:pPr>
    </w:p>
    <w:p w:rsidR="00D71D4E" w:rsidRPr="00274393" w:rsidRDefault="00D71D4E" w:rsidP="00274393">
      <w:pPr>
        <w:spacing w:line="360" w:lineRule="auto"/>
        <w:jc w:val="both"/>
        <w:rPr>
          <w:rFonts w:ascii="Times New Roman" w:eastAsia="Calibri" w:hAnsi="Times New Roman" w:cs="Times New Roman"/>
          <w:sz w:val="24"/>
          <w:szCs w:val="24"/>
        </w:rPr>
      </w:pP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w:t>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Henry I. Kawesa</w:t>
      </w:r>
    </w:p>
    <w:p w:rsidR="000E0AAA" w:rsidRPr="00274393" w:rsidRDefault="000E0AAA"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JUDGE</w:t>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30/04/2019</w:t>
      </w:r>
    </w:p>
    <w:p w:rsidR="000E0AAA" w:rsidRPr="00274393" w:rsidRDefault="000E0AAA" w:rsidP="00274393">
      <w:pPr>
        <w:spacing w:line="360" w:lineRule="auto"/>
        <w:jc w:val="both"/>
        <w:rPr>
          <w:rFonts w:ascii="Times New Roman" w:eastAsia="Calibri" w:hAnsi="Times New Roman" w:cs="Times New Roman"/>
          <w:sz w:val="24"/>
          <w:szCs w:val="24"/>
        </w:rPr>
      </w:pP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u w:val="single"/>
        </w:rPr>
        <w:t>Court</w:t>
      </w:r>
      <w:r w:rsidRPr="00274393">
        <w:rPr>
          <w:rFonts w:ascii="Times New Roman" w:eastAsia="Calibri" w:hAnsi="Times New Roman" w:cs="Times New Roman"/>
          <w:sz w:val="24"/>
          <w:szCs w:val="24"/>
        </w:rPr>
        <w:t>:</w:t>
      </w:r>
      <w:r w:rsidRPr="00274393">
        <w:rPr>
          <w:rFonts w:ascii="Times New Roman" w:eastAsia="Calibri" w:hAnsi="Times New Roman" w:cs="Times New Roman"/>
          <w:sz w:val="24"/>
          <w:szCs w:val="24"/>
        </w:rPr>
        <w:tab/>
      </w:r>
      <w:r w:rsidR="00353656" w:rsidRPr="00274393">
        <w:rPr>
          <w:rFonts w:ascii="Times New Roman" w:eastAsia="Calibri" w:hAnsi="Times New Roman" w:cs="Times New Roman"/>
          <w:sz w:val="24"/>
          <w:szCs w:val="24"/>
        </w:rPr>
        <w:t>Judgment</w:t>
      </w:r>
      <w:r w:rsidRPr="00274393">
        <w:rPr>
          <w:rFonts w:ascii="Times New Roman" w:eastAsia="Calibri" w:hAnsi="Times New Roman" w:cs="Times New Roman"/>
          <w:sz w:val="24"/>
          <w:szCs w:val="24"/>
        </w:rPr>
        <w:t xml:space="preserve"> delivered to the parties above.</w:t>
      </w:r>
    </w:p>
    <w:p w:rsidR="000E0AAA" w:rsidRPr="00274393" w:rsidRDefault="000E0AAA" w:rsidP="00274393">
      <w:pPr>
        <w:spacing w:line="360" w:lineRule="auto"/>
        <w:jc w:val="both"/>
        <w:rPr>
          <w:rFonts w:ascii="Times New Roman" w:eastAsia="Calibri" w:hAnsi="Times New Roman" w:cs="Times New Roman"/>
          <w:sz w:val="24"/>
          <w:szCs w:val="24"/>
        </w:rPr>
      </w:pP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w:t>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Henry I. Kawesa</w:t>
      </w:r>
    </w:p>
    <w:p w:rsidR="000E0AAA" w:rsidRPr="00274393" w:rsidRDefault="000E0AAA"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JUDGE</w:t>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30/04/2019</w:t>
      </w:r>
    </w:p>
    <w:p w:rsidR="001E428D" w:rsidRPr="00274393" w:rsidRDefault="001E428D" w:rsidP="00274393">
      <w:pPr>
        <w:spacing w:line="360" w:lineRule="auto"/>
        <w:jc w:val="both"/>
        <w:rPr>
          <w:rFonts w:ascii="Times New Roman" w:eastAsia="Calibri" w:hAnsi="Times New Roman" w:cs="Times New Roman"/>
          <w:sz w:val="24"/>
          <w:szCs w:val="24"/>
        </w:rPr>
      </w:pPr>
    </w:p>
    <w:p w:rsidR="000E0AAA" w:rsidRPr="00274393" w:rsidRDefault="000E0AAA" w:rsidP="00274393">
      <w:pPr>
        <w:spacing w:line="360" w:lineRule="auto"/>
        <w:jc w:val="both"/>
        <w:rPr>
          <w:rFonts w:ascii="Times New Roman" w:eastAsia="Calibri" w:hAnsi="Times New Roman" w:cs="Times New Roman"/>
          <w:sz w:val="24"/>
          <w:szCs w:val="24"/>
          <w:u w:val="single"/>
        </w:rPr>
      </w:pPr>
      <w:r w:rsidRPr="00274393">
        <w:rPr>
          <w:rFonts w:ascii="Times New Roman" w:eastAsia="Calibri" w:hAnsi="Times New Roman" w:cs="Times New Roman"/>
          <w:sz w:val="24"/>
          <w:szCs w:val="24"/>
        </w:rPr>
        <w:t>Right of appeal explained.</w:t>
      </w:r>
    </w:p>
    <w:p w:rsidR="000E0AAA" w:rsidRPr="00274393" w:rsidRDefault="000E0AAA" w:rsidP="00274393">
      <w:pPr>
        <w:spacing w:line="360" w:lineRule="auto"/>
        <w:jc w:val="both"/>
        <w:rPr>
          <w:rFonts w:ascii="Times New Roman" w:eastAsia="Calibri" w:hAnsi="Times New Roman" w:cs="Times New Roman"/>
          <w:sz w:val="24"/>
          <w:szCs w:val="24"/>
        </w:rPr>
      </w:pP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w:t>
      </w:r>
    </w:p>
    <w:p w:rsidR="000E0AAA" w:rsidRPr="00274393" w:rsidRDefault="000E0AAA" w:rsidP="00274393">
      <w:pPr>
        <w:spacing w:line="360" w:lineRule="auto"/>
        <w:jc w:val="both"/>
        <w:rPr>
          <w:rFonts w:ascii="Times New Roman" w:eastAsia="Calibri" w:hAnsi="Times New Roman" w:cs="Times New Roman"/>
          <w:sz w:val="24"/>
          <w:szCs w:val="24"/>
        </w:rPr>
      </w:pPr>
      <w:r w:rsidRPr="00274393">
        <w:rPr>
          <w:rFonts w:ascii="Times New Roman" w:eastAsia="Calibri" w:hAnsi="Times New Roman" w:cs="Times New Roman"/>
          <w:sz w:val="24"/>
          <w:szCs w:val="24"/>
        </w:rPr>
        <w:t>Henry I. Kawesa</w:t>
      </w:r>
    </w:p>
    <w:p w:rsidR="000E0AAA" w:rsidRPr="00274393" w:rsidRDefault="000E0AAA" w:rsidP="00274393">
      <w:pPr>
        <w:spacing w:line="360" w:lineRule="auto"/>
        <w:jc w:val="both"/>
        <w:rPr>
          <w:rFonts w:ascii="Times New Roman" w:eastAsia="Calibri" w:hAnsi="Times New Roman" w:cs="Times New Roman"/>
          <w:b/>
          <w:sz w:val="24"/>
          <w:szCs w:val="24"/>
        </w:rPr>
      </w:pPr>
      <w:r w:rsidRPr="00274393">
        <w:rPr>
          <w:rFonts w:ascii="Times New Roman" w:eastAsia="Calibri" w:hAnsi="Times New Roman" w:cs="Times New Roman"/>
          <w:b/>
          <w:sz w:val="24"/>
          <w:szCs w:val="24"/>
        </w:rPr>
        <w:t>JUDGE</w:t>
      </w:r>
    </w:p>
    <w:p w:rsidR="000D7395" w:rsidRPr="00274393" w:rsidRDefault="000E0AAA" w:rsidP="00274393">
      <w:pPr>
        <w:spacing w:line="360" w:lineRule="auto"/>
        <w:jc w:val="both"/>
        <w:rPr>
          <w:rFonts w:ascii="Times New Roman" w:hAnsi="Times New Roman" w:cs="Times New Roman"/>
          <w:sz w:val="24"/>
          <w:szCs w:val="24"/>
        </w:rPr>
      </w:pPr>
      <w:r w:rsidRPr="00274393">
        <w:rPr>
          <w:rFonts w:ascii="Times New Roman" w:eastAsia="Calibri" w:hAnsi="Times New Roman" w:cs="Times New Roman"/>
          <w:sz w:val="24"/>
          <w:szCs w:val="24"/>
        </w:rPr>
        <w:lastRenderedPageBreak/>
        <w:t>30/04/2019</w:t>
      </w:r>
    </w:p>
    <w:sectPr w:rsidR="000D7395" w:rsidRPr="00274393" w:rsidSect="003860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A3" w:rsidRDefault="004A3AA3" w:rsidP="00A1784B">
      <w:pPr>
        <w:spacing w:after="0" w:line="240" w:lineRule="auto"/>
      </w:pPr>
      <w:r>
        <w:separator/>
      </w:r>
    </w:p>
  </w:endnote>
  <w:endnote w:type="continuationSeparator" w:id="0">
    <w:p w:rsidR="004A3AA3" w:rsidRDefault="004A3AA3" w:rsidP="00A1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7" w:rsidRDefault="00205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64042"/>
      <w:docPartObj>
        <w:docPartGallery w:val="Page Numbers (Bottom of Page)"/>
        <w:docPartUnique/>
      </w:docPartObj>
    </w:sdtPr>
    <w:sdtEndPr/>
    <w:sdtContent>
      <w:sdt>
        <w:sdtPr>
          <w:id w:val="-1769616900"/>
          <w:docPartObj>
            <w:docPartGallery w:val="Page Numbers (Top of Page)"/>
            <w:docPartUnique/>
          </w:docPartObj>
        </w:sdtPr>
        <w:sdtEndPr/>
        <w:sdtContent>
          <w:p w:rsidR="002B23DF" w:rsidRDefault="002B23DF">
            <w:pPr>
              <w:pStyle w:val="Footer"/>
              <w:jc w:val="right"/>
            </w:pPr>
            <w:r>
              <w:t xml:space="preserve">Page </w:t>
            </w:r>
            <w:r w:rsidR="00386054">
              <w:rPr>
                <w:b/>
                <w:bCs/>
                <w:sz w:val="24"/>
                <w:szCs w:val="24"/>
              </w:rPr>
              <w:fldChar w:fldCharType="begin"/>
            </w:r>
            <w:r>
              <w:rPr>
                <w:b/>
                <w:bCs/>
              </w:rPr>
              <w:instrText xml:space="preserve"> PAGE </w:instrText>
            </w:r>
            <w:r w:rsidR="00386054">
              <w:rPr>
                <w:b/>
                <w:bCs/>
                <w:sz w:val="24"/>
                <w:szCs w:val="24"/>
              </w:rPr>
              <w:fldChar w:fldCharType="separate"/>
            </w:r>
            <w:r w:rsidR="00274393">
              <w:rPr>
                <w:b/>
                <w:bCs/>
                <w:noProof/>
              </w:rPr>
              <w:t>1</w:t>
            </w:r>
            <w:r w:rsidR="00386054">
              <w:rPr>
                <w:b/>
                <w:bCs/>
                <w:sz w:val="24"/>
                <w:szCs w:val="24"/>
              </w:rPr>
              <w:fldChar w:fldCharType="end"/>
            </w:r>
            <w:r>
              <w:t xml:space="preserve"> of </w:t>
            </w:r>
            <w:r w:rsidR="00386054">
              <w:rPr>
                <w:b/>
                <w:bCs/>
                <w:sz w:val="24"/>
                <w:szCs w:val="24"/>
              </w:rPr>
              <w:fldChar w:fldCharType="begin"/>
            </w:r>
            <w:r>
              <w:rPr>
                <w:b/>
                <w:bCs/>
              </w:rPr>
              <w:instrText xml:space="preserve"> NUMPAGES  </w:instrText>
            </w:r>
            <w:r w:rsidR="00386054">
              <w:rPr>
                <w:b/>
                <w:bCs/>
                <w:sz w:val="24"/>
                <w:szCs w:val="24"/>
              </w:rPr>
              <w:fldChar w:fldCharType="separate"/>
            </w:r>
            <w:r w:rsidR="00274393">
              <w:rPr>
                <w:b/>
                <w:bCs/>
                <w:noProof/>
              </w:rPr>
              <w:t>8</w:t>
            </w:r>
            <w:r w:rsidR="00386054">
              <w:rPr>
                <w:b/>
                <w:bCs/>
                <w:sz w:val="24"/>
                <w:szCs w:val="24"/>
              </w:rPr>
              <w:fldChar w:fldCharType="end"/>
            </w:r>
          </w:p>
        </w:sdtContent>
      </w:sdt>
    </w:sdtContent>
  </w:sdt>
  <w:p w:rsidR="00A1784B" w:rsidRDefault="00A17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7" w:rsidRDefault="0020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A3" w:rsidRDefault="004A3AA3" w:rsidP="00A1784B">
      <w:pPr>
        <w:spacing w:after="0" w:line="240" w:lineRule="auto"/>
      </w:pPr>
      <w:r>
        <w:separator/>
      </w:r>
    </w:p>
  </w:footnote>
  <w:footnote w:type="continuationSeparator" w:id="0">
    <w:p w:rsidR="004A3AA3" w:rsidRDefault="004A3AA3" w:rsidP="00A1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7" w:rsidRDefault="00205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46" w:rsidRPr="002E1C46" w:rsidRDefault="002E1C46" w:rsidP="002E1C46">
    <w:pPr>
      <w:pStyle w:val="Header"/>
      <w:jc w:val="center"/>
      <w:rPr>
        <w:rFonts w:ascii="Lucida Bright" w:hAnsi="Lucida Bright"/>
        <w:b/>
        <w:sz w:val="18"/>
        <w:szCs w:val="24"/>
      </w:rPr>
    </w:pPr>
    <w:r w:rsidRPr="002E1C46">
      <w:rPr>
        <w:rFonts w:ascii="Lucida Bright" w:hAnsi="Lucida Bright"/>
        <w:b/>
        <w:sz w:val="18"/>
        <w:szCs w:val="24"/>
      </w:rPr>
      <w:t>CIVIL SUIT NO. 839-2017-AINOMUGISHA DOREEN VS SAAVA MICHEAL D KYAZZE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7" w:rsidRDefault="00205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4057"/>
    <w:multiLevelType w:val="hybridMultilevel"/>
    <w:tmpl w:val="81B44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2836AB"/>
    <w:multiLevelType w:val="hybridMultilevel"/>
    <w:tmpl w:val="08C82716"/>
    <w:lvl w:ilvl="0" w:tplc="C6B83B7A">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35807"/>
    <w:multiLevelType w:val="hybridMultilevel"/>
    <w:tmpl w:val="D126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2008E"/>
    <w:multiLevelType w:val="hybridMultilevel"/>
    <w:tmpl w:val="5F56BCB2"/>
    <w:lvl w:ilvl="0" w:tplc="6ECE4876">
      <w:start w:val="16"/>
      <w:numFmt w:val="bullet"/>
      <w:lvlText w:val="-"/>
      <w:lvlJc w:val="left"/>
      <w:pPr>
        <w:ind w:left="720" w:hanging="360"/>
      </w:pPr>
      <w:rPr>
        <w:rFonts w:ascii="Lucida Bright" w:eastAsia="Calibri" w:hAnsi="Lucida Br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8C6524"/>
    <w:multiLevelType w:val="hybridMultilevel"/>
    <w:tmpl w:val="11A8BD0E"/>
    <w:lvl w:ilvl="0" w:tplc="C0B0A2C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23351F"/>
    <w:multiLevelType w:val="hybridMultilevel"/>
    <w:tmpl w:val="B1047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EC"/>
    <w:rsid w:val="000003BF"/>
    <w:rsid w:val="000017E1"/>
    <w:rsid w:val="00010814"/>
    <w:rsid w:val="00056911"/>
    <w:rsid w:val="00060BAC"/>
    <w:rsid w:val="00064D33"/>
    <w:rsid w:val="000704DE"/>
    <w:rsid w:val="00074E56"/>
    <w:rsid w:val="00091C5A"/>
    <w:rsid w:val="000B379A"/>
    <w:rsid w:val="000D4F1D"/>
    <w:rsid w:val="000D7395"/>
    <w:rsid w:val="000D7A02"/>
    <w:rsid w:val="000E0AAA"/>
    <w:rsid w:val="00131118"/>
    <w:rsid w:val="0013126B"/>
    <w:rsid w:val="00156F94"/>
    <w:rsid w:val="00183FE0"/>
    <w:rsid w:val="001A1E03"/>
    <w:rsid w:val="001A6DE4"/>
    <w:rsid w:val="001B19DA"/>
    <w:rsid w:val="001E428D"/>
    <w:rsid w:val="002052E7"/>
    <w:rsid w:val="00234710"/>
    <w:rsid w:val="00244A06"/>
    <w:rsid w:val="002614CD"/>
    <w:rsid w:val="00272A5C"/>
    <w:rsid w:val="00274393"/>
    <w:rsid w:val="002B23DF"/>
    <w:rsid w:val="002E1C46"/>
    <w:rsid w:val="002F11CA"/>
    <w:rsid w:val="002F6864"/>
    <w:rsid w:val="0032085A"/>
    <w:rsid w:val="00330E94"/>
    <w:rsid w:val="00340203"/>
    <w:rsid w:val="00353656"/>
    <w:rsid w:val="0036108B"/>
    <w:rsid w:val="00377158"/>
    <w:rsid w:val="00386054"/>
    <w:rsid w:val="003921AF"/>
    <w:rsid w:val="003C3FAE"/>
    <w:rsid w:val="00431559"/>
    <w:rsid w:val="00461929"/>
    <w:rsid w:val="004826E7"/>
    <w:rsid w:val="00486DF3"/>
    <w:rsid w:val="004A3AA3"/>
    <w:rsid w:val="004F0448"/>
    <w:rsid w:val="005072E0"/>
    <w:rsid w:val="005319DB"/>
    <w:rsid w:val="00563514"/>
    <w:rsid w:val="00563B2F"/>
    <w:rsid w:val="00597D54"/>
    <w:rsid w:val="005A0CA8"/>
    <w:rsid w:val="005A68A0"/>
    <w:rsid w:val="005A7FCB"/>
    <w:rsid w:val="005C3931"/>
    <w:rsid w:val="005C6614"/>
    <w:rsid w:val="005D4733"/>
    <w:rsid w:val="005E4B2B"/>
    <w:rsid w:val="006256A3"/>
    <w:rsid w:val="0062760E"/>
    <w:rsid w:val="00632825"/>
    <w:rsid w:val="00685158"/>
    <w:rsid w:val="0069320E"/>
    <w:rsid w:val="006C1179"/>
    <w:rsid w:val="006C2942"/>
    <w:rsid w:val="006F769E"/>
    <w:rsid w:val="00765B37"/>
    <w:rsid w:val="00776125"/>
    <w:rsid w:val="00776B6F"/>
    <w:rsid w:val="007C06A2"/>
    <w:rsid w:val="007C4F7F"/>
    <w:rsid w:val="007E0001"/>
    <w:rsid w:val="007E78C5"/>
    <w:rsid w:val="008007B0"/>
    <w:rsid w:val="0082111E"/>
    <w:rsid w:val="00825C7A"/>
    <w:rsid w:val="00851DE8"/>
    <w:rsid w:val="008A12EC"/>
    <w:rsid w:val="008D57D2"/>
    <w:rsid w:val="008E4CC3"/>
    <w:rsid w:val="008F6873"/>
    <w:rsid w:val="008F68EE"/>
    <w:rsid w:val="00922589"/>
    <w:rsid w:val="009252F0"/>
    <w:rsid w:val="00925FEF"/>
    <w:rsid w:val="00927BD0"/>
    <w:rsid w:val="0095624E"/>
    <w:rsid w:val="009666A2"/>
    <w:rsid w:val="009C06B6"/>
    <w:rsid w:val="009F217C"/>
    <w:rsid w:val="00A059C1"/>
    <w:rsid w:val="00A1784B"/>
    <w:rsid w:val="00A21A29"/>
    <w:rsid w:val="00A34D24"/>
    <w:rsid w:val="00A60F46"/>
    <w:rsid w:val="00A6400B"/>
    <w:rsid w:val="00AF6BB7"/>
    <w:rsid w:val="00B410FF"/>
    <w:rsid w:val="00B50FC4"/>
    <w:rsid w:val="00B57757"/>
    <w:rsid w:val="00B678C2"/>
    <w:rsid w:val="00B72BB6"/>
    <w:rsid w:val="00B7555C"/>
    <w:rsid w:val="00B81686"/>
    <w:rsid w:val="00C0201C"/>
    <w:rsid w:val="00C1272F"/>
    <w:rsid w:val="00C530E5"/>
    <w:rsid w:val="00C646F7"/>
    <w:rsid w:val="00C709F8"/>
    <w:rsid w:val="00C966DE"/>
    <w:rsid w:val="00CA7E5D"/>
    <w:rsid w:val="00CC47FF"/>
    <w:rsid w:val="00CD3C93"/>
    <w:rsid w:val="00CF31D1"/>
    <w:rsid w:val="00D12B97"/>
    <w:rsid w:val="00D27A42"/>
    <w:rsid w:val="00D3686C"/>
    <w:rsid w:val="00D6349E"/>
    <w:rsid w:val="00D71D4E"/>
    <w:rsid w:val="00D74099"/>
    <w:rsid w:val="00D76AD0"/>
    <w:rsid w:val="00DE5FB9"/>
    <w:rsid w:val="00E3234E"/>
    <w:rsid w:val="00E46BB2"/>
    <w:rsid w:val="00E62570"/>
    <w:rsid w:val="00EB55B9"/>
    <w:rsid w:val="00ED3EEC"/>
    <w:rsid w:val="00ED5E84"/>
    <w:rsid w:val="00EF0601"/>
    <w:rsid w:val="00F0205A"/>
    <w:rsid w:val="00F023B8"/>
    <w:rsid w:val="00F33255"/>
    <w:rsid w:val="00F51F15"/>
    <w:rsid w:val="00F837E1"/>
    <w:rsid w:val="00F857D7"/>
    <w:rsid w:val="00FB33C4"/>
    <w:rsid w:val="00FC4E3B"/>
    <w:rsid w:val="00FE0C80"/>
    <w:rsid w:val="00FF6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DE"/>
    <w:pPr>
      <w:ind w:left="720"/>
      <w:contextualSpacing/>
    </w:pPr>
  </w:style>
  <w:style w:type="paragraph" w:styleId="Header">
    <w:name w:val="header"/>
    <w:basedOn w:val="Normal"/>
    <w:link w:val="HeaderChar"/>
    <w:uiPriority w:val="99"/>
    <w:unhideWhenUsed/>
    <w:rsid w:val="00A1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4B"/>
  </w:style>
  <w:style w:type="paragraph" w:styleId="Footer">
    <w:name w:val="footer"/>
    <w:basedOn w:val="Normal"/>
    <w:link w:val="FooterChar"/>
    <w:uiPriority w:val="99"/>
    <w:unhideWhenUsed/>
    <w:rsid w:val="00A1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4B"/>
  </w:style>
  <w:style w:type="paragraph" w:styleId="BalloonText">
    <w:name w:val="Balloon Text"/>
    <w:basedOn w:val="Normal"/>
    <w:link w:val="BalloonTextChar"/>
    <w:uiPriority w:val="99"/>
    <w:semiHidden/>
    <w:unhideWhenUsed/>
    <w:rsid w:val="001E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DE"/>
    <w:pPr>
      <w:ind w:left="720"/>
      <w:contextualSpacing/>
    </w:pPr>
  </w:style>
  <w:style w:type="paragraph" w:styleId="Header">
    <w:name w:val="header"/>
    <w:basedOn w:val="Normal"/>
    <w:link w:val="HeaderChar"/>
    <w:uiPriority w:val="99"/>
    <w:unhideWhenUsed/>
    <w:rsid w:val="00A1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84B"/>
  </w:style>
  <w:style w:type="paragraph" w:styleId="Footer">
    <w:name w:val="footer"/>
    <w:basedOn w:val="Normal"/>
    <w:link w:val="FooterChar"/>
    <w:uiPriority w:val="99"/>
    <w:unhideWhenUsed/>
    <w:rsid w:val="00A1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84B"/>
  </w:style>
  <w:style w:type="paragraph" w:styleId="BalloonText">
    <w:name w:val="Balloon Text"/>
    <w:basedOn w:val="Normal"/>
    <w:link w:val="BalloonTextChar"/>
    <w:uiPriority w:val="99"/>
    <w:semiHidden/>
    <w:unhideWhenUsed/>
    <w:rsid w:val="001E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2019-05-13T10:39:00Z</cp:lastPrinted>
  <dcterms:created xsi:type="dcterms:W3CDTF">2019-06-06T12:15:00Z</dcterms:created>
  <dcterms:modified xsi:type="dcterms:W3CDTF">2019-06-06T12:15:00Z</dcterms:modified>
</cp:coreProperties>
</file>