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15" w:rsidRPr="00D07699" w:rsidRDefault="00AD4315" w:rsidP="00AD4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99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AD4315" w:rsidRPr="00D07699" w:rsidRDefault="00AD4315" w:rsidP="00AD4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99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AD4315" w:rsidRPr="00D07699" w:rsidRDefault="00AD4315" w:rsidP="00AD43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99">
        <w:rPr>
          <w:rFonts w:ascii="Times New Roman" w:hAnsi="Times New Roman" w:cs="Times New Roman"/>
          <w:b/>
          <w:sz w:val="24"/>
          <w:szCs w:val="24"/>
        </w:rPr>
        <w:t>(LAND DIVISION)</w:t>
      </w:r>
    </w:p>
    <w:p w:rsidR="00AD4315" w:rsidRPr="00D07699" w:rsidRDefault="00AD4315" w:rsidP="00AD4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99">
        <w:rPr>
          <w:rFonts w:ascii="Times New Roman" w:hAnsi="Times New Roman" w:cs="Times New Roman"/>
          <w:b/>
          <w:sz w:val="24"/>
          <w:szCs w:val="24"/>
        </w:rPr>
        <w:t>MISC APPLICATION NO. 0474 OF 2016</w:t>
      </w:r>
    </w:p>
    <w:p w:rsidR="00AD4315" w:rsidRPr="00D07699" w:rsidRDefault="00AD4315" w:rsidP="00AD4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99">
        <w:rPr>
          <w:rFonts w:ascii="Times New Roman" w:hAnsi="Times New Roman" w:cs="Times New Roman"/>
          <w:b/>
          <w:sz w:val="24"/>
          <w:szCs w:val="24"/>
        </w:rPr>
        <w:t>ARISING FROM MISC. CAUSE NO. 33 OF 2015</w:t>
      </w:r>
    </w:p>
    <w:p w:rsidR="00AD4315" w:rsidRPr="00D07699" w:rsidRDefault="00AD4315" w:rsidP="00AD4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315" w:rsidRPr="00D07699" w:rsidRDefault="00AD4315" w:rsidP="00AD4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699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>NORAH BATWAWULA NALUBWAMA::::::::::::::::::</w:t>
      </w:r>
      <w:r w:rsidRPr="00D07699">
        <w:rPr>
          <w:rFonts w:ascii="Times New Roman" w:hAnsi="Times New Roman" w:cs="Times New Roman"/>
          <w:b/>
          <w:sz w:val="24"/>
          <w:szCs w:val="24"/>
        </w:rPr>
        <w:t>::::::::::::::::::::APPLICANT</w:t>
      </w:r>
    </w:p>
    <w:p w:rsidR="00AD4315" w:rsidRPr="00D07699" w:rsidRDefault="00AD4315" w:rsidP="00AD4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699">
        <w:rPr>
          <w:rFonts w:ascii="Times New Roman" w:hAnsi="Times New Roman" w:cs="Times New Roman"/>
          <w:b/>
          <w:sz w:val="24"/>
          <w:szCs w:val="24"/>
        </w:rPr>
        <w:tab/>
      </w:r>
    </w:p>
    <w:p w:rsidR="00AD4315" w:rsidRPr="00D07699" w:rsidRDefault="00AD4315" w:rsidP="00AD4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99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AD4315" w:rsidRPr="00D07699" w:rsidRDefault="00AD4315" w:rsidP="00AD4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315" w:rsidRPr="00D07699" w:rsidRDefault="00AD4315" w:rsidP="00AD431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699">
        <w:rPr>
          <w:rFonts w:ascii="Times New Roman" w:hAnsi="Times New Roman" w:cs="Times New Roman"/>
          <w:b/>
          <w:sz w:val="24"/>
          <w:szCs w:val="24"/>
        </w:rPr>
        <w:t>NUWA KADDU</w:t>
      </w:r>
    </w:p>
    <w:p w:rsidR="00AD4315" w:rsidRPr="00D07699" w:rsidRDefault="00AD4315" w:rsidP="00AD431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699">
        <w:rPr>
          <w:rFonts w:ascii="Times New Roman" w:hAnsi="Times New Roman" w:cs="Times New Roman"/>
          <w:b/>
          <w:sz w:val="24"/>
          <w:szCs w:val="24"/>
        </w:rPr>
        <w:t>JUDAS KITAKA ::::::::::::</w:t>
      </w:r>
      <w:r w:rsidR="00D07699">
        <w:rPr>
          <w:rFonts w:ascii="Times New Roman" w:hAnsi="Times New Roman" w:cs="Times New Roman"/>
          <w:b/>
          <w:sz w:val="24"/>
          <w:szCs w:val="24"/>
        </w:rPr>
        <w:t>::::::::::::::::::::::::::::</w:t>
      </w:r>
      <w:r w:rsidRPr="00D07699">
        <w:rPr>
          <w:rFonts w:ascii="Times New Roman" w:hAnsi="Times New Roman" w:cs="Times New Roman"/>
          <w:b/>
          <w:sz w:val="24"/>
          <w:szCs w:val="24"/>
        </w:rPr>
        <w:t>::::::::::::::::::::::RESPONDENTS</w:t>
      </w:r>
    </w:p>
    <w:p w:rsidR="00AD4315" w:rsidRPr="00D07699" w:rsidRDefault="00AD4315" w:rsidP="00AD431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699">
        <w:rPr>
          <w:rFonts w:ascii="Times New Roman" w:hAnsi="Times New Roman" w:cs="Times New Roman"/>
          <w:b/>
          <w:sz w:val="24"/>
          <w:szCs w:val="24"/>
        </w:rPr>
        <w:t>COMMISSIONER LAND REGISTRATION</w:t>
      </w:r>
    </w:p>
    <w:p w:rsidR="00AD4315" w:rsidRPr="00D07699" w:rsidRDefault="00AD4315" w:rsidP="00AD43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315" w:rsidRPr="00D07699" w:rsidRDefault="00AD4315" w:rsidP="00AD43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699">
        <w:rPr>
          <w:rFonts w:ascii="Times New Roman" w:hAnsi="Times New Roman" w:cs="Times New Roman"/>
          <w:b/>
          <w:sz w:val="24"/>
          <w:szCs w:val="24"/>
        </w:rPr>
        <w:t>Before:</w:t>
      </w:r>
      <w:r w:rsidRPr="00D07699">
        <w:rPr>
          <w:rFonts w:ascii="Times New Roman" w:hAnsi="Times New Roman" w:cs="Times New Roman"/>
          <w:b/>
          <w:sz w:val="24"/>
          <w:szCs w:val="24"/>
        </w:rPr>
        <w:tab/>
        <w:t>HON. MR. JUSTICE HENRY I. KAWESA</w:t>
      </w:r>
    </w:p>
    <w:p w:rsidR="00AD4315" w:rsidRPr="00D07699" w:rsidRDefault="00AD4315" w:rsidP="00AD43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315" w:rsidRPr="00D07699" w:rsidRDefault="00AD4315" w:rsidP="00AD43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699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044FE2" w:rsidRPr="00D07699" w:rsidRDefault="00AD4315" w:rsidP="00AD4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The App</w:t>
      </w:r>
      <w:r w:rsidR="00044FE2" w:rsidRPr="00D07699">
        <w:rPr>
          <w:rFonts w:ascii="Times New Roman" w:hAnsi="Times New Roman" w:cs="Times New Roman"/>
          <w:sz w:val="24"/>
          <w:szCs w:val="24"/>
        </w:rPr>
        <w:t xml:space="preserve">ellant brought this application by way of Notice of Motion for orders </w:t>
      </w:r>
      <w:r w:rsidR="006C2AC2" w:rsidRPr="00D07699">
        <w:rPr>
          <w:rFonts w:ascii="Times New Roman" w:hAnsi="Times New Roman" w:cs="Times New Roman"/>
          <w:sz w:val="24"/>
          <w:szCs w:val="24"/>
        </w:rPr>
        <w:t>that</w:t>
      </w:r>
      <w:r w:rsidR="00044FE2" w:rsidRPr="00D07699">
        <w:rPr>
          <w:rFonts w:ascii="Times New Roman" w:hAnsi="Times New Roman" w:cs="Times New Roman"/>
          <w:sz w:val="24"/>
          <w:szCs w:val="24"/>
        </w:rPr>
        <w:t>-</w:t>
      </w:r>
    </w:p>
    <w:p w:rsidR="00044FE2" w:rsidRPr="00D07699" w:rsidRDefault="00044FE2" w:rsidP="00044F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 xml:space="preserve">The Respondents </w:t>
      </w:r>
      <w:r w:rsidR="006C2AC2" w:rsidRPr="00D07699">
        <w:rPr>
          <w:rFonts w:ascii="Times New Roman" w:hAnsi="Times New Roman" w:cs="Times New Roman"/>
          <w:sz w:val="24"/>
          <w:szCs w:val="24"/>
        </w:rPr>
        <w:t>show</w:t>
      </w:r>
      <w:r w:rsidRPr="00D07699">
        <w:rPr>
          <w:rFonts w:ascii="Times New Roman" w:hAnsi="Times New Roman" w:cs="Times New Roman"/>
          <w:sz w:val="24"/>
          <w:szCs w:val="24"/>
        </w:rPr>
        <w:t xml:space="preserve"> cause why t</w:t>
      </w:r>
      <w:r w:rsidR="006C2AC2" w:rsidRPr="00D07699">
        <w:rPr>
          <w:rFonts w:ascii="Times New Roman" w:hAnsi="Times New Roman" w:cs="Times New Roman"/>
          <w:sz w:val="24"/>
          <w:szCs w:val="24"/>
        </w:rPr>
        <w:t>h</w:t>
      </w:r>
      <w:r w:rsidRPr="00D07699">
        <w:rPr>
          <w:rFonts w:ascii="Times New Roman" w:hAnsi="Times New Roman" w:cs="Times New Roman"/>
          <w:sz w:val="24"/>
          <w:szCs w:val="24"/>
        </w:rPr>
        <w:t>e caveats lodged on the certificate if title comprised in Kyadondo Block 82 Plot 1163 at Kungu should not be vacated.</w:t>
      </w:r>
    </w:p>
    <w:p w:rsidR="006C2AC2" w:rsidRPr="00D07699" w:rsidRDefault="006C2AC2" w:rsidP="006C2AC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FE2" w:rsidRPr="00D07699" w:rsidRDefault="00044FE2" w:rsidP="00044F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Costs of the application.</w:t>
      </w:r>
    </w:p>
    <w:p w:rsidR="00AD4315" w:rsidRPr="00D07699" w:rsidRDefault="00044FE2" w:rsidP="00AD4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The grounds of the application</w:t>
      </w:r>
      <w:r w:rsidR="001B0417" w:rsidRPr="00D07699">
        <w:rPr>
          <w:rFonts w:ascii="Times New Roman" w:hAnsi="Times New Roman" w:cs="Times New Roman"/>
          <w:sz w:val="24"/>
          <w:szCs w:val="24"/>
        </w:rPr>
        <w:t xml:space="preserve"> contained in the Notice of Motion and supported by the affidavit of Norah Batwawula Nalubwama are that;</w:t>
      </w:r>
    </w:p>
    <w:p w:rsidR="001B0417" w:rsidRPr="00D07699" w:rsidRDefault="001B0417" w:rsidP="006C2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699">
        <w:rPr>
          <w:rFonts w:ascii="Times New Roman" w:hAnsi="Times New Roman" w:cs="Times New Roman"/>
          <w:i/>
          <w:sz w:val="24"/>
          <w:szCs w:val="24"/>
        </w:rPr>
        <w:t>The Applicant is the registered proprietor of land comprised in Mengo Block 82 Plot 1163</w:t>
      </w:r>
    </w:p>
    <w:p w:rsidR="006C2AC2" w:rsidRPr="00D07699" w:rsidRDefault="006C2AC2" w:rsidP="006C2AC2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417" w:rsidRPr="00D07699" w:rsidRDefault="001B0417" w:rsidP="006C2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699">
        <w:rPr>
          <w:rFonts w:ascii="Times New Roman" w:hAnsi="Times New Roman" w:cs="Times New Roman"/>
          <w:i/>
          <w:sz w:val="24"/>
          <w:szCs w:val="24"/>
        </w:rPr>
        <w:t>The Respondents have no legal or equitable interest in the said land and wrongly caveated it.</w:t>
      </w:r>
    </w:p>
    <w:p w:rsidR="001B0417" w:rsidRPr="00D07699" w:rsidRDefault="001B0417" w:rsidP="006C2AC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699">
        <w:rPr>
          <w:rFonts w:ascii="Times New Roman" w:hAnsi="Times New Roman" w:cs="Times New Roman"/>
          <w:i/>
          <w:sz w:val="24"/>
          <w:szCs w:val="24"/>
        </w:rPr>
        <w:t>Notices to show cause why the caveat should not be vacated were issued to the Respondents, but in vain.</w:t>
      </w:r>
    </w:p>
    <w:p w:rsidR="006C2AC2" w:rsidRPr="00D07699" w:rsidRDefault="006C2AC2" w:rsidP="006C2AC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417" w:rsidRPr="00D07699" w:rsidRDefault="001B0417" w:rsidP="001B041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699">
        <w:rPr>
          <w:rFonts w:ascii="Times New Roman" w:hAnsi="Times New Roman" w:cs="Times New Roman"/>
          <w:i/>
          <w:sz w:val="24"/>
          <w:szCs w:val="24"/>
        </w:rPr>
        <w:t>It is just and fair that the caveats be removed.</w:t>
      </w:r>
    </w:p>
    <w:p w:rsidR="00B56A16" w:rsidRPr="00D07699" w:rsidRDefault="006C2AC2" w:rsidP="00AD4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lastRenderedPageBreak/>
        <w:t xml:space="preserve">The Respondents did not defend the application though served and the matter was heard </w:t>
      </w:r>
      <w:r w:rsidRPr="00D07699">
        <w:rPr>
          <w:rFonts w:ascii="Times New Roman" w:hAnsi="Times New Roman" w:cs="Times New Roman"/>
          <w:i/>
          <w:sz w:val="24"/>
          <w:szCs w:val="24"/>
        </w:rPr>
        <w:t>exparte</w:t>
      </w:r>
      <w:r w:rsidRPr="00D07699">
        <w:rPr>
          <w:rFonts w:ascii="Times New Roman" w:hAnsi="Times New Roman" w:cs="Times New Roman"/>
          <w:sz w:val="24"/>
          <w:szCs w:val="24"/>
        </w:rPr>
        <w:t>.  The Respondent did not file an affidavit in reply.</w:t>
      </w:r>
    </w:p>
    <w:p w:rsidR="001B0417" w:rsidRPr="00D07699" w:rsidRDefault="001B0417" w:rsidP="00AD4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From the pleadings above and submissions of the App</w:t>
      </w:r>
      <w:r w:rsidR="00E27A0C" w:rsidRPr="00D07699">
        <w:rPr>
          <w:rFonts w:ascii="Times New Roman" w:hAnsi="Times New Roman" w:cs="Times New Roman"/>
          <w:sz w:val="24"/>
          <w:szCs w:val="24"/>
        </w:rPr>
        <w:t>licant’s</w:t>
      </w:r>
      <w:r w:rsidRPr="00D07699">
        <w:rPr>
          <w:rFonts w:ascii="Times New Roman" w:hAnsi="Times New Roman" w:cs="Times New Roman"/>
          <w:sz w:val="24"/>
          <w:szCs w:val="24"/>
        </w:rPr>
        <w:t xml:space="preserve"> Counsel, this Court is satisfied that this application should succeed for the following reasons.</w:t>
      </w:r>
    </w:p>
    <w:p w:rsidR="001B0417" w:rsidRPr="00D07699" w:rsidRDefault="001B0417" w:rsidP="001B041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The Respondent did not file an affidavit in reply.</w:t>
      </w:r>
    </w:p>
    <w:p w:rsidR="001B0417" w:rsidRPr="00D07699" w:rsidRDefault="001B0417" w:rsidP="001B0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It is now</w:t>
      </w:r>
      <w:r w:rsidR="00E27A0C" w:rsidRPr="00D07699">
        <w:rPr>
          <w:rFonts w:ascii="Times New Roman" w:hAnsi="Times New Roman" w:cs="Times New Roman"/>
          <w:sz w:val="24"/>
          <w:szCs w:val="24"/>
        </w:rPr>
        <w:t xml:space="preserve"> trite</w:t>
      </w:r>
      <w:r w:rsidRPr="00D07699">
        <w:rPr>
          <w:rFonts w:ascii="Times New Roman" w:hAnsi="Times New Roman" w:cs="Times New Roman"/>
          <w:sz w:val="24"/>
          <w:szCs w:val="24"/>
        </w:rPr>
        <w:t xml:space="preserve"> that affidavits contain evidence and what is deponed, if not controverted, becomes unchallenged evidence.  The importance of affidavit evidence was considered in </w:t>
      </w:r>
      <w:r w:rsidRPr="00D07699">
        <w:rPr>
          <w:rFonts w:ascii="Times New Roman" w:hAnsi="Times New Roman" w:cs="Times New Roman"/>
          <w:b/>
          <w:i/>
          <w:sz w:val="24"/>
          <w:szCs w:val="24"/>
          <w:u w:val="single"/>
        </w:rPr>
        <w:t>Ready Agro Supplies Ltd. &amp; Ors versus Uganda Development Bank; HCCS NO. 379/2005</w:t>
      </w:r>
      <w:r w:rsidRPr="00D07699">
        <w:rPr>
          <w:rFonts w:ascii="Times New Roman" w:hAnsi="Times New Roman" w:cs="Times New Roman"/>
          <w:i/>
          <w:sz w:val="24"/>
          <w:szCs w:val="24"/>
        </w:rPr>
        <w:t xml:space="preserve"> (unreported), </w:t>
      </w:r>
      <w:r w:rsidRPr="00D07699">
        <w:rPr>
          <w:rFonts w:ascii="Times New Roman" w:hAnsi="Times New Roman" w:cs="Times New Roman"/>
          <w:sz w:val="24"/>
          <w:szCs w:val="24"/>
        </w:rPr>
        <w:t>which was an application for leave to appear and defend.</w:t>
      </w:r>
    </w:p>
    <w:p w:rsidR="001B0417" w:rsidRPr="00D07699" w:rsidRDefault="00C454FB" w:rsidP="001B0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 xml:space="preserve">In that case, one of the parties to wit the </w:t>
      </w:r>
      <w:r w:rsidR="001B0417" w:rsidRPr="00D07699">
        <w:rPr>
          <w:rFonts w:ascii="Times New Roman" w:hAnsi="Times New Roman" w:cs="Times New Roman"/>
          <w:sz w:val="24"/>
          <w:szCs w:val="24"/>
        </w:rPr>
        <w:t>3</w:t>
      </w:r>
      <w:r w:rsidR="001B0417" w:rsidRPr="00D076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B0417" w:rsidRPr="00D07699">
        <w:rPr>
          <w:rFonts w:ascii="Times New Roman" w:hAnsi="Times New Roman" w:cs="Times New Roman"/>
          <w:sz w:val="24"/>
          <w:szCs w:val="24"/>
        </w:rPr>
        <w:t xml:space="preserve"> Applicant did not support his application with an affidavit as per O.36 r4 of the Civil Procedure Rules and Court </w:t>
      </w:r>
      <w:r w:rsidR="00E27A0C" w:rsidRPr="00D07699">
        <w:rPr>
          <w:rFonts w:ascii="Times New Roman" w:hAnsi="Times New Roman" w:cs="Times New Roman"/>
          <w:sz w:val="24"/>
          <w:szCs w:val="24"/>
        </w:rPr>
        <w:t xml:space="preserve">held that his application was not </w:t>
      </w:r>
      <w:r w:rsidR="001B0417" w:rsidRPr="00D07699">
        <w:rPr>
          <w:rFonts w:ascii="Times New Roman" w:hAnsi="Times New Roman" w:cs="Times New Roman"/>
          <w:sz w:val="24"/>
          <w:szCs w:val="24"/>
        </w:rPr>
        <w:t>supported by evidence, as an affidavit is evidence and</w:t>
      </w:r>
      <w:r w:rsidRPr="00D07699">
        <w:rPr>
          <w:rFonts w:ascii="Times New Roman" w:hAnsi="Times New Roman" w:cs="Times New Roman"/>
          <w:sz w:val="24"/>
          <w:szCs w:val="24"/>
        </w:rPr>
        <w:t xml:space="preserve"> it</w:t>
      </w:r>
      <w:r w:rsidR="001B0417" w:rsidRPr="00D07699">
        <w:rPr>
          <w:rFonts w:ascii="Times New Roman" w:hAnsi="Times New Roman" w:cs="Times New Roman"/>
          <w:sz w:val="24"/>
          <w:szCs w:val="24"/>
        </w:rPr>
        <w:t xml:space="preserve"> ought to be specific in response to answer the claim in dispute.</w:t>
      </w:r>
    </w:p>
    <w:p w:rsidR="001B0417" w:rsidRPr="00D07699" w:rsidRDefault="00021BE0" w:rsidP="001B0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Similarly</w:t>
      </w:r>
      <w:r w:rsidR="001B0417" w:rsidRPr="00D07699">
        <w:rPr>
          <w:rFonts w:ascii="Times New Roman" w:hAnsi="Times New Roman" w:cs="Times New Roman"/>
          <w:sz w:val="24"/>
          <w:szCs w:val="24"/>
        </w:rPr>
        <w:t>, in this case no affidavit was filed in answer to the Applicant’s claims which by far ar</w:t>
      </w:r>
      <w:r w:rsidRPr="00D07699">
        <w:rPr>
          <w:rFonts w:ascii="Times New Roman" w:hAnsi="Times New Roman" w:cs="Times New Roman"/>
          <w:sz w:val="24"/>
          <w:szCs w:val="24"/>
        </w:rPr>
        <w:t>e</w:t>
      </w:r>
      <w:r w:rsidR="001B0417" w:rsidRPr="00D07699">
        <w:rPr>
          <w:rFonts w:ascii="Times New Roman" w:hAnsi="Times New Roman" w:cs="Times New Roman"/>
          <w:sz w:val="24"/>
          <w:szCs w:val="24"/>
        </w:rPr>
        <w:t xml:space="preserve"> not denied by the Respondent.  The claim is hence unchallenged.</w:t>
      </w:r>
    </w:p>
    <w:p w:rsidR="00021BE0" w:rsidRPr="00D07699" w:rsidRDefault="00021BE0" w:rsidP="001B0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2.</w:t>
      </w:r>
      <w:r w:rsidRPr="00D07699">
        <w:rPr>
          <w:rFonts w:ascii="Times New Roman" w:hAnsi="Times New Roman" w:cs="Times New Roman"/>
          <w:sz w:val="24"/>
          <w:szCs w:val="24"/>
        </w:rPr>
        <w:tab/>
        <w:t>The law governing caveats forbids caveators from going to sleep for ever, having issued the caveat.  Once a notice to show cause is issued as per section 140(1) Registration of Titles Act, then the caveator is obliged to explain why the caveat should not be removed.</w:t>
      </w:r>
    </w:p>
    <w:p w:rsidR="000A6840" w:rsidRPr="00D07699" w:rsidRDefault="00021BE0" w:rsidP="001B041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 xml:space="preserve">This position was considered in the case of </w:t>
      </w:r>
      <w:r w:rsidR="000A6840" w:rsidRPr="00D07699">
        <w:rPr>
          <w:rFonts w:ascii="Times New Roman" w:hAnsi="Times New Roman" w:cs="Times New Roman"/>
          <w:b/>
          <w:i/>
          <w:sz w:val="24"/>
          <w:szCs w:val="24"/>
          <w:u w:val="single"/>
        </w:rPr>
        <w:t>Boynes</w:t>
      </w:r>
      <w:r w:rsidRPr="00D076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versus Gatheru (1969</w:t>
      </w:r>
      <w:r w:rsidRPr="00D07699">
        <w:rPr>
          <w:rFonts w:ascii="Times New Roman" w:hAnsi="Times New Roman" w:cs="Times New Roman"/>
          <w:sz w:val="24"/>
          <w:szCs w:val="24"/>
        </w:rPr>
        <w:t>)</w:t>
      </w:r>
      <w:r w:rsidR="000A6840" w:rsidRPr="00D07699">
        <w:rPr>
          <w:rFonts w:ascii="Times New Roman" w:hAnsi="Times New Roman" w:cs="Times New Roman"/>
          <w:sz w:val="24"/>
          <w:szCs w:val="24"/>
        </w:rPr>
        <w:t>, followed in</w:t>
      </w:r>
      <w:r w:rsidR="00E27A0C" w:rsidRPr="00D07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6840" w:rsidRPr="00D07699">
        <w:rPr>
          <w:rFonts w:ascii="Times New Roman" w:hAnsi="Times New Roman" w:cs="Times New Roman"/>
          <w:b/>
          <w:i/>
          <w:sz w:val="24"/>
          <w:szCs w:val="24"/>
          <w:u w:val="single"/>
        </w:rPr>
        <w:t>Hunter Investments Ltd. versus Simon Lwanyaga; Misc</w:t>
      </w:r>
      <w:r w:rsidR="00C454FB" w:rsidRPr="00D0769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0A6840" w:rsidRPr="00D076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454FB" w:rsidRPr="00D076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Application </w:t>
      </w:r>
      <w:r w:rsidR="000A6840" w:rsidRPr="00D07699">
        <w:rPr>
          <w:rFonts w:ascii="Times New Roman" w:hAnsi="Times New Roman" w:cs="Times New Roman"/>
          <w:b/>
          <w:i/>
          <w:sz w:val="24"/>
          <w:szCs w:val="24"/>
          <w:u w:val="single"/>
        </w:rPr>
        <w:t>No. 034/2012</w:t>
      </w:r>
      <w:r w:rsidR="00E27A0C" w:rsidRPr="00D07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840" w:rsidRPr="00D07699">
        <w:rPr>
          <w:rFonts w:ascii="Times New Roman" w:hAnsi="Times New Roman" w:cs="Times New Roman"/>
          <w:i/>
          <w:sz w:val="24"/>
          <w:szCs w:val="24"/>
        </w:rPr>
        <w:t>(unreported</w:t>
      </w:r>
      <w:r w:rsidR="000A6840" w:rsidRPr="00D07699">
        <w:rPr>
          <w:rFonts w:ascii="Times New Roman" w:hAnsi="Times New Roman" w:cs="Times New Roman"/>
          <w:sz w:val="24"/>
          <w:szCs w:val="24"/>
        </w:rPr>
        <w:t>), which held that</w:t>
      </w:r>
      <w:r w:rsidR="000A6840" w:rsidRPr="00D07699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4A2B2D" w:rsidRPr="00D07699" w:rsidRDefault="007D0EA1" w:rsidP="004A2B2D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699">
        <w:rPr>
          <w:rFonts w:ascii="Times New Roman" w:hAnsi="Times New Roman" w:cs="Times New Roman"/>
          <w:i/>
          <w:sz w:val="24"/>
          <w:szCs w:val="24"/>
        </w:rPr>
        <w:t xml:space="preserve">‘one primary objective of a </w:t>
      </w:r>
      <w:r w:rsidR="000A6840" w:rsidRPr="00D07699">
        <w:rPr>
          <w:rFonts w:ascii="Times New Roman" w:hAnsi="Times New Roman" w:cs="Times New Roman"/>
          <w:i/>
          <w:sz w:val="24"/>
          <w:szCs w:val="24"/>
        </w:rPr>
        <w:t xml:space="preserve">caveat is to give the caveator a temporary protection.  Therefore it will not be equitable to allow </w:t>
      </w:r>
      <w:r w:rsidR="00F469F4" w:rsidRPr="00D07699">
        <w:rPr>
          <w:rFonts w:ascii="Times New Roman" w:hAnsi="Times New Roman" w:cs="Times New Roman"/>
          <w:i/>
          <w:sz w:val="24"/>
          <w:szCs w:val="24"/>
        </w:rPr>
        <w:t>the Respondents to si</w:t>
      </w:r>
      <w:r w:rsidR="000A6840" w:rsidRPr="00D07699">
        <w:rPr>
          <w:rFonts w:ascii="Times New Roman" w:hAnsi="Times New Roman" w:cs="Times New Roman"/>
          <w:i/>
          <w:sz w:val="24"/>
          <w:szCs w:val="24"/>
        </w:rPr>
        <w:t>t back and ‘</w:t>
      </w:r>
      <w:r w:rsidR="000A6840" w:rsidRPr="00D07699">
        <w:rPr>
          <w:rFonts w:ascii="Times New Roman" w:hAnsi="Times New Roman" w:cs="Times New Roman"/>
          <w:i/>
          <w:sz w:val="24"/>
          <w:szCs w:val="24"/>
          <w:u w:val="single"/>
        </w:rPr>
        <w:t xml:space="preserve">twiddle their </w:t>
      </w:r>
      <w:r w:rsidR="00BB209A" w:rsidRPr="00D07699">
        <w:rPr>
          <w:rFonts w:ascii="Times New Roman" w:hAnsi="Times New Roman" w:cs="Times New Roman"/>
          <w:i/>
          <w:sz w:val="24"/>
          <w:szCs w:val="24"/>
          <w:u w:val="single"/>
        </w:rPr>
        <w:t>fingers’</w:t>
      </w:r>
      <w:r w:rsidR="00BB209A" w:rsidRPr="00D07699">
        <w:rPr>
          <w:rFonts w:ascii="Times New Roman" w:hAnsi="Times New Roman" w:cs="Times New Roman"/>
          <w:sz w:val="24"/>
          <w:szCs w:val="24"/>
        </w:rPr>
        <w:t xml:space="preserve"> for</w:t>
      </w:r>
      <w:r w:rsidR="004A2B2D" w:rsidRPr="00D07699">
        <w:rPr>
          <w:rFonts w:ascii="Times New Roman" w:hAnsi="Times New Roman" w:cs="Times New Roman"/>
          <w:i/>
          <w:sz w:val="24"/>
          <w:szCs w:val="24"/>
        </w:rPr>
        <w:t xml:space="preserve"> an </w:t>
      </w:r>
      <w:r w:rsidR="00E27A0C" w:rsidRPr="00D07699">
        <w:rPr>
          <w:rFonts w:ascii="Times New Roman" w:hAnsi="Times New Roman" w:cs="Times New Roman"/>
          <w:i/>
          <w:sz w:val="24"/>
          <w:szCs w:val="24"/>
        </w:rPr>
        <w:t>undetermined</w:t>
      </w:r>
      <w:r w:rsidR="004A2B2D" w:rsidRPr="00D07699">
        <w:rPr>
          <w:rFonts w:ascii="Times New Roman" w:hAnsi="Times New Roman" w:cs="Times New Roman"/>
          <w:i/>
          <w:sz w:val="24"/>
          <w:szCs w:val="24"/>
        </w:rPr>
        <w:t xml:space="preserve"> future to the detriment of the Applicant, who as the registered proprietor has indicated the need to put the land to good use…….’</w:t>
      </w:r>
      <w:r w:rsidR="001B0417" w:rsidRPr="00D076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2B2D" w:rsidRPr="00D07699" w:rsidRDefault="004A2B2D" w:rsidP="00BB20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 xml:space="preserve">It has been shown in this case that the Respondents </w:t>
      </w:r>
      <w:r w:rsidR="00BC7135" w:rsidRPr="00D07699">
        <w:rPr>
          <w:rFonts w:ascii="Times New Roman" w:hAnsi="Times New Roman" w:cs="Times New Roman"/>
          <w:sz w:val="24"/>
          <w:szCs w:val="24"/>
        </w:rPr>
        <w:t>lodged a</w:t>
      </w:r>
      <w:r w:rsidRPr="00D07699">
        <w:rPr>
          <w:rFonts w:ascii="Times New Roman" w:hAnsi="Times New Roman" w:cs="Times New Roman"/>
          <w:sz w:val="24"/>
          <w:szCs w:val="24"/>
        </w:rPr>
        <w:t xml:space="preserve"> caveat on the land in January 2008 and have since gone to sleep.  </w:t>
      </w:r>
      <w:r w:rsidR="003A03E6" w:rsidRPr="00D07699">
        <w:rPr>
          <w:rFonts w:ascii="Times New Roman" w:hAnsi="Times New Roman" w:cs="Times New Roman"/>
          <w:sz w:val="24"/>
          <w:szCs w:val="24"/>
        </w:rPr>
        <w:t>To date</w:t>
      </w:r>
      <w:r w:rsidRPr="00D07699">
        <w:rPr>
          <w:rFonts w:ascii="Times New Roman" w:hAnsi="Times New Roman" w:cs="Times New Roman"/>
          <w:sz w:val="24"/>
          <w:szCs w:val="24"/>
        </w:rPr>
        <w:t xml:space="preserve">, they have not taken any step to challenge the registered interest of the Applicant on the land.  </w:t>
      </w:r>
    </w:p>
    <w:p w:rsidR="004A2B2D" w:rsidRPr="00D07699" w:rsidRDefault="004A2B2D" w:rsidP="00973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lastRenderedPageBreak/>
        <w:t xml:space="preserve">It is therefore </w:t>
      </w:r>
      <w:r w:rsidR="00BC7135" w:rsidRPr="00D07699">
        <w:rPr>
          <w:rFonts w:ascii="Times New Roman" w:hAnsi="Times New Roman" w:cs="Times New Roman"/>
          <w:sz w:val="24"/>
          <w:szCs w:val="24"/>
        </w:rPr>
        <w:t>equitable</w:t>
      </w:r>
      <w:r w:rsidRPr="00D07699">
        <w:rPr>
          <w:rFonts w:ascii="Times New Roman" w:hAnsi="Times New Roman" w:cs="Times New Roman"/>
          <w:sz w:val="24"/>
          <w:szCs w:val="24"/>
        </w:rPr>
        <w:t xml:space="preserve"> and in the interest of justice that this Court grants the application so that the </w:t>
      </w:r>
      <w:r w:rsidR="00BC7135" w:rsidRPr="00D07699">
        <w:rPr>
          <w:rFonts w:ascii="Times New Roman" w:hAnsi="Times New Roman" w:cs="Times New Roman"/>
          <w:sz w:val="24"/>
          <w:szCs w:val="24"/>
        </w:rPr>
        <w:t>caveats</w:t>
      </w:r>
      <w:r w:rsidRPr="00D07699">
        <w:rPr>
          <w:rFonts w:ascii="Times New Roman" w:hAnsi="Times New Roman" w:cs="Times New Roman"/>
          <w:sz w:val="24"/>
          <w:szCs w:val="24"/>
        </w:rPr>
        <w:t xml:space="preserve"> lodged are vacated and</w:t>
      </w:r>
      <w:r w:rsidR="00BC7135" w:rsidRPr="00D07699">
        <w:rPr>
          <w:rFonts w:ascii="Times New Roman" w:hAnsi="Times New Roman" w:cs="Times New Roman"/>
          <w:sz w:val="24"/>
          <w:szCs w:val="24"/>
        </w:rPr>
        <w:t xml:space="preserve"> </w:t>
      </w:r>
      <w:r w:rsidRPr="00D07699">
        <w:rPr>
          <w:rFonts w:ascii="Times New Roman" w:hAnsi="Times New Roman" w:cs="Times New Roman"/>
          <w:sz w:val="24"/>
          <w:szCs w:val="24"/>
        </w:rPr>
        <w:t>the Applicant put his land to use as the registered proprietor.</w:t>
      </w:r>
    </w:p>
    <w:p w:rsidR="004A2B2D" w:rsidRPr="00D07699" w:rsidRDefault="004A2B2D">
      <w:pPr>
        <w:rPr>
          <w:rFonts w:ascii="Times New Roman" w:hAnsi="Times New Roman" w:cs="Times New Roman"/>
          <w:sz w:val="24"/>
          <w:szCs w:val="24"/>
        </w:rPr>
      </w:pPr>
    </w:p>
    <w:p w:rsidR="004A2B2D" w:rsidRPr="00D07699" w:rsidRDefault="004A2B2D">
      <w:pPr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 xml:space="preserve">For </w:t>
      </w:r>
      <w:r w:rsidR="00BC7135" w:rsidRPr="00D07699">
        <w:rPr>
          <w:rFonts w:ascii="Times New Roman" w:hAnsi="Times New Roman" w:cs="Times New Roman"/>
          <w:sz w:val="24"/>
          <w:szCs w:val="24"/>
        </w:rPr>
        <w:t>a</w:t>
      </w:r>
      <w:r w:rsidRPr="00D07699">
        <w:rPr>
          <w:rFonts w:ascii="Times New Roman" w:hAnsi="Times New Roman" w:cs="Times New Roman"/>
          <w:sz w:val="24"/>
          <w:szCs w:val="24"/>
        </w:rPr>
        <w:t>ll reasons above, this application is</w:t>
      </w:r>
      <w:r w:rsidR="00BC7135" w:rsidRPr="00D07699">
        <w:rPr>
          <w:rFonts w:ascii="Times New Roman" w:hAnsi="Times New Roman" w:cs="Times New Roman"/>
          <w:sz w:val="24"/>
          <w:szCs w:val="24"/>
        </w:rPr>
        <w:t xml:space="preserve"> </w:t>
      </w:r>
      <w:r w:rsidRPr="00D07699">
        <w:rPr>
          <w:rFonts w:ascii="Times New Roman" w:hAnsi="Times New Roman" w:cs="Times New Roman"/>
          <w:sz w:val="24"/>
          <w:szCs w:val="24"/>
        </w:rPr>
        <w:t>granted with costs.</w:t>
      </w:r>
    </w:p>
    <w:p w:rsidR="006552DA" w:rsidRPr="00D07699" w:rsidRDefault="006552DA">
      <w:pPr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I so order.</w:t>
      </w:r>
    </w:p>
    <w:p w:rsidR="00AD4315" w:rsidRPr="00D07699" w:rsidRDefault="00AD4315" w:rsidP="00AD4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15" w:rsidRPr="00D07699" w:rsidRDefault="00AD4315" w:rsidP="00AD4315">
      <w:pPr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D4315" w:rsidRPr="00D07699" w:rsidRDefault="00AD4315" w:rsidP="00AD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 xml:space="preserve">Henry I. Kawesa </w:t>
      </w:r>
    </w:p>
    <w:p w:rsidR="00AD4315" w:rsidRPr="00D07699" w:rsidRDefault="00AD4315" w:rsidP="00AD43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699">
        <w:rPr>
          <w:rFonts w:ascii="Times New Roman" w:hAnsi="Times New Roman" w:cs="Times New Roman"/>
          <w:b/>
          <w:sz w:val="24"/>
          <w:szCs w:val="24"/>
        </w:rPr>
        <w:t>J U D G E</w:t>
      </w:r>
    </w:p>
    <w:p w:rsidR="00AD4315" w:rsidRPr="00D07699" w:rsidRDefault="00AD431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0</w:t>
      </w:r>
      <w:r w:rsidR="004A2B2D" w:rsidRPr="00D07699">
        <w:rPr>
          <w:rFonts w:ascii="Times New Roman" w:hAnsi="Times New Roman" w:cs="Times New Roman"/>
          <w:sz w:val="24"/>
          <w:szCs w:val="24"/>
        </w:rPr>
        <w:t>6</w:t>
      </w:r>
      <w:r w:rsidRPr="00D07699">
        <w:rPr>
          <w:rFonts w:ascii="Times New Roman" w:hAnsi="Times New Roman" w:cs="Times New Roman"/>
          <w:sz w:val="24"/>
          <w:szCs w:val="24"/>
        </w:rPr>
        <w:t>/11/2017</w:t>
      </w:r>
    </w:p>
    <w:p w:rsidR="004A2B2D" w:rsidRPr="00D07699" w:rsidRDefault="004A2B2D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2D" w:rsidRPr="00D07699" w:rsidRDefault="004A2B2D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4FB" w:rsidRPr="00D07699" w:rsidRDefault="00C454FB">
      <w:pPr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br w:type="page"/>
      </w: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5" w:rsidRPr="00D07699" w:rsidRDefault="00BC7135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2D" w:rsidRPr="00D07699" w:rsidRDefault="004A2B2D" w:rsidP="009538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  <w:u w:val="single"/>
        </w:rPr>
        <w:t>06/11/2017</w:t>
      </w:r>
      <w:r w:rsidRPr="00D07699">
        <w:rPr>
          <w:rFonts w:ascii="Times New Roman" w:hAnsi="Times New Roman" w:cs="Times New Roman"/>
          <w:sz w:val="24"/>
          <w:szCs w:val="24"/>
        </w:rPr>
        <w:t>:</w:t>
      </w:r>
    </w:p>
    <w:p w:rsidR="004A2B2D" w:rsidRPr="00D07699" w:rsidRDefault="004A2B2D" w:rsidP="009538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Mr. Hamza Muwonge for the Applicant</w:t>
      </w:r>
    </w:p>
    <w:p w:rsidR="004A2B2D" w:rsidRPr="00D07699" w:rsidRDefault="004A2B2D" w:rsidP="009538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Parties absent.</w:t>
      </w:r>
    </w:p>
    <w:p w:rsidR="004A2B2D" w:rsidRPr="00D07699" w:rsidRDefault="004A2B2D" w:rsidP="009538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Clerk:</w:t>
      </w:r>
      <w:r w:rsidRPr="00D07699">
        <w:rPr>
          <w:rFonts w:ascii="Times New Roman" w:hAnsi="Times New Roman" w:cs="Times New Roman"/>
          <w:sz w:val="24"/>
          <w:szCs w:val="24"/>
        </w:rPr>
        <w:tab/>
        <w:t>Irene Nalunkuuma.</w:t>
      </w:r>
    </w:p>
    <w:p w:rsidR="004A2B2D" w:rsidRPr="00D07699" w:rsidRDefault="004A2B2D" w:rsidP="009538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  <w:u w:val="single"/>
        </w:rPr>
        <w:t>Court</w:t>
      </w:r>
      <w:r w:rsidRPr="00D07699">
        <w:rPr>
          <w:rFonts w:ascii="Times New Roman" w:hAnsi="Times New Roman" w:cs="Times New Roman"/>
          <w:sz w:val="24"/>
          <w:szCs w:val="24"/>
        </w:rPr>
        <w:t>:</w:t>
      </w:r>
      <w:r w:rsidRPr="00D07699">
        <w:rPr>
          <w:rFonts w:ascii="Times New Roman" w:hAnsi="Times New Roman" w:cs="Times New Roman"/>
          <w:sz w:val="24"/>
          <w:szCs w:val="24"/>
        </w:rPr>
        <w:tab/>
        <w:t>ruling delivered in chambers.</w:t>
      </w:r>
    </w:p>
    <w:p w:rsidR="004A2B2D" w:rsidRPr="00D07699" w:rsidRDefault="004A2B2D" w:rsidP="004A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2D" w:rsidRPr="00D07699" w:rsidRDefault="004A2B2D" w:rsidP="004A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2D" w:rsidRPr="00D07699" w:rsidRDefault="004A2B2D" w:rsidP="004A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>Before me:</w:t>
      </w:r>
      <w:r w:rsidRPr="00D07699">
        <w:rPr>
          <w:rFonts w:ascii="Times New Roman" w:hAnsi="Times New Roman" w:cs="Times New Roman"/>
          <w:sz w:val="24"/>
          <w:szCs w:val="24"/>
        </w:rPr>
        <w:tab/>
      </w:r>
      <w:r w:rsidRPr="00D07699">
        <w:rPr>
          <w:rFonts w:ascii="Times New Roman" w:hAnsi="Times New Roman" w:cs="Times New Roman"/>
          <w:sz w:val="24"/>
          <w:szCs w:val="24"/>
        </w:rPr>
        <w:tab/>
      </w:r>
      <w:r w:rsidRPr="00D07699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4A2B2D" w:rsidRPr="00D07699" w:rsidRDefault="004A2B2D" w:rsidP="004A2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699">
        <w:rPr>
          <w:rFonts w:ascii="Times New Roman" w:hAnsi="Times New Roman" w:cs="Times New Roman"/>
          <w:b/>
          <w:sz w:val="24"/>
          <w:szCs w:val="24"/>
        </w:rPr>
        <w:tab/>
      </w:r>
      <w:r w:rsidRPr="00D07699">
        <w:rPr>
          <w:rFonts w:ascii="Times New Roman" w:hAnsi="Times New Roman" w:cs="Times New Roman"/>
          <w:b/>
          <w:sz w:val="24"/>
          <w:szCs w:val="24"/>
        </w:rPr>
        <w:tab/>
      </w:r>
      <w:r w:rsidRPr="00D07699">
        <w:rPr>
          <w:rFonts w:ascii="Times New Roman" w:hAnsi="Times New Roman" w:cs="Times New Roman"/>
          <w:b/>
          <w:sz w:val="24"/>
          <w:szCs w:val="24"/>
        </w:rPr>
        <w:tab/>
      </w:r>
      <w:r w:rsidRPr="00D07699">
        <w:rPr>
          <w:rFonts w:ascii="Times New Roman" w:hAnsi="Times New Roman" w:cs="Times New Roman"/>
          <w:b/>
          <w:sz w:val="24"/>
          <w:szCs w:val="24"/>
        </w:rPr>
        <w:tab/>
        <w:t>Emukor Samuel</w:t>
      </w:r>
    </w:p>
    <w:p w:rsidR="004A2B2D" w:rsidRPr="00D07699" w:rsidRDefault="004A2B2D" w:rsidP="004A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9">
        <w:rPr>
          <w:rFonts w:ascii="Times New Roman" w:hAnsi="Times New Roman" w:cs="Times New Roman"/>
          <w:sz w:val="24"/>
          <w:szCs w:val="24"/>
        </w:rPr>
        <w:tab/>
      </w:r>
      <w:r w:rsidRPr="00D07699">
        <w:rPr>
          <w:rFonts w:ascii="Times New Roman" w:hAnsi="Times New Roman" w:cs="Times New Roman"/>
          <w:sz w:val="24"/>
          <w:szCs w:val="24"/>
        </w:rPr>
        <w:tab/>
      </w:r>
      <w:r w:rsidRPr="00D07699">
        <w:rPr>
          <w:rFonts w:ascii="Times New Roman" w:hAnsi="Times New Roman" w:cs="Times New Roman"/>
          <w:sz w:val="24"/>
          <w:szCs w:val="24"/>
        </w:rPr>
        <w:tab/>
      </w:r>
      <w:r w:rsidRPr="00D07699">
        <w:rPr>
          <w:rFonts w:ascii="Times New Roman" w:hAnsi="Times New Roman" w:cs="Times New Roman"/>
          <w:sz w:val="24"/>
          <w:szCs w:val="24"/>
        </w:rPr>
        <w:tab/>
        <w:t>DEPUTY REGISTRAR</w:t>
      </w:r>
    </w:p>
    <w:p w:rsidR="004A2B2D" w:rsidRPr="00D07699" w:rsidRDefault="0095386E" w:rsidP="00953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6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A2B2D" w:rsidRPr="00D07699">
        <w:rPr>
          <w:rFonts w:ascii="Times New Roman" w:hAnsi="Times New Roman" w:cs="Times New Roman"/>
          <w:sz w:val="24"/>
          <w:szCs w:val="24"/>
        </w:rPr>
        <w:t>06/11/17</w:t>
      </w:r>
    </w:p>
    <w:p w:rsidR="004A2B2D" w:rsidRPr="00D07699" w:rsidRDefault="004A2B2D" w:rsidP="00AD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15" w:rsidRPr="00D07699" w:rsidRDefault="00AD4315" w:rsidP="00AD431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D4315" w:rsidRPr="00D07699" w:rsidSect="001B04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E6" w:rsidRDefault="006235E6" w:rsidP="00F9407E">
      <w:pPr>
        <w:spacing w:after="0" w:line="240" w:lineRule="auto"/>
      </w:pPr>
      <w:r>
        <w:separator/>
      </w:r>
    </w:p>
  </w:endnote>
  <w:endnote w:type="continuationSeparator" w:id="1">
    <w:p w:rsidR="006235E6" w:rsidRDefault="006235E6" w:rsidP="00F9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7898"/>
      <w:docPartObj>
        <w:docPartGallery w:val="Page Numbers (Bottom of Page)"/>
        <w:docPartUnique/>
      </w:docPartObj>
    </w:sdtPr>
    <w:sdtContent>
      <w:p w:rsidR="006C2AC2" w:rsidRDefault="00F26D18">
        <w:pPr>
          <w:pStyle w:val="Footer"/>
          <w:jc w:val="center"/>
        </w:pPr>
        <w:fldSimple w:instr=" PAGE   \* MERGEFORMAT ">
          <w:r w:rsidR="00997544">
            <w:rPr>
              <w:noProof/>
            </w:rPr>
            <w:t>4</w:t>
          </w:r>
        </w:fldSimple>
      </w:p>
    </w:sdtContent>
  </w:sdt>
  <w:p w:rsidR="006C2AC2" w:rsidRDefault="006C2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E6" w:rsidRDefault="006235E6" w:rsidP="00F9407E">
      <w:pPr>
        <w:spacing w:after="0" w:line="240" w:lineRule="auto"/>
      </w:pPr>
      <w:r>
        <w:separator/>
      </w:r>
    </w:p>
  </w:footnote>
  <w:footnote w:type="continuationSeparator" w:id="1">
    <w:p w:rsidR="006235E6" w:rsidRDefault="006235E6" w:rsidP="00F9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515"/>
    <w:multiLevelType w:val="hybridMultilevel"/>
    <w:tmpl w:val="1F36D694"/>
    <w:lvl w:ilvl="0" w:tplc="60A290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53CD"/>
    <w:multiLevelType w:val="hybridMultilevel"/>
    <w:tmpl w:val="AA46E476"/>
    <w:lvl w:ilvl="0" w:tplc="297CB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E33D4"/>
    <w:multiLevelType w:val="hybridMultilevel"/>
    <w:tmpl w:val="19F634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76E40"/>
    <w:multiLevelType w:val="hybridMultilevel"/>
    <w:tmpl w:val="A02667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241D7"/>
    <w:multiLevelType w:val="hybridMultilevel"/>
    <w:tmpl w:val="11B24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449D7"/>
    <w:multiLevelType w:val="hybridMultilevel"/>
    <w:tmpl w:val="8D043824"/>
    <w:lvl w:ilvl="0" w:tplc="0BFAB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D4315"/>
    <w:rsid w:val="00021BE0"/>
    <w:rsid w:val="00044FE2"/>
    <w:rsid w:val="000A6840"/>
    <w:rsid w:val="001B0417"/>
    <w:rsid w:val="003A03E6"/>
    <w:rsid w:val="004A2B2D"/>
    <w:rsid w:val="006235E6"/>
    <w:rsid w:val="006552DA"/>
    <w:rsid w:val="006C2AC2"/>
    <w:rsid w:val="007D0EA1"/>
    <w:rsid w:val="0095386E"/>
    <w:rsid w:val="00967DD2"/>
    <w:rsid w:val="00973FF2"/>
    <w:rsid w:val="00997544"/>
    <w:rsid w:val="00AD4315"/>
    <w:rsid w:val="00B56A16"/>
    <w:rsid w:val="00BB209A"/>
    <w:rsid w:val="00BC7135"/>
    <w:rsid w:val="00C454FB"/>
    <w:rsid w:val="00D07699"/>
    <w:rsid w:val="00DF3139"/>
    <w:rsid w:val="00E27A0C"/>
    <w:rsid w:val="00F26D18"/>
    <w:rsid w:val="00F469F4"/>
    <w:rsid w:val="00F9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3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1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71FB-1DFF-4090-B6A3-2B83E1E6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jbugembe</dc:creator>
  <cp:lastModifiedBy>jmugala</cp:lastModifiedBy>
  <cp:revision>3</cp:revision>
  <cp:lastPrinted>2017-11-15T10:39:00Z</cp:lastPrinted>
  <dcterms:created xsi:type="dcterms:W3CDTF">2017-11-16T09:49:00Z</dcterms:created>
  <dcterms:modified xsi:type="dcterms:W3CDTF">2017-11-16T09:50:00Z</dcterms:modified>
</cp:coreProperties>
</file>