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6C" w:rsidRPr="00BB1C6D" w:rsidRDefault="00266C6C" w:rsidP="00266C6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266C6C" w:rsidRPr="00BB1C6D" w:rsidRDefault="00266C6C" w:rsidP="00266C6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266C6C" w:rsidRDefault="00266C6C" w:rsidP="00266C6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3A75E0">
        <w:rPr>
          <w:rFonts w:ascii="Times New Roman" w:hAnsi="Times New Roman" w:cs="Times New Roman"/>
          <w:b/>
          <w:sz w:val="24"/>
          <w:szCs w:val="24"/>
        </w:rPr>
        <w:t>05</w:t>
      </w:r>
      <w:r w:rsidRPr="00BB1C6D">
        <w:rPr>
          <w:rFonts w:ascii="Times New Roman" w:hAnsi="Times New Roman" w:cs="Times New Roman"/>
          <w:b/>
          <w:sz w:val="24"/>
          <w:szCs w:val="24"/>
        </w:rPr>
        <w:t xml:space="preserve"> OF 20</w:t>
      </w:r>
      <w:r>
        <w:rPr>
          <w:rFonts w:ascii="Times New Roman" w:hAnsi="Times New Roman" w:cs="Times New Roman"/>
          <w:b/>
          <w:sz w:val="24"/>
          <w:szCs w:val="24"/>
        </w:rPr>
        <w:t>1</w:t>
      </w:r>
      <w:r w:rsidR="003A75E0">
        <w:rPr>
          <w:rFonts w:ascii="Times New Roman" w:hAnsi="Times New Roman" w:cs="Times New Roman"/>
          <w:b/>
          <w:sz w:val="24"/>
          <w:szCs w:val="24"/>
        </w:rPr>
        <w:t>5</w:t>
      </w:r>
    </w:p>
    <w:p w:rsidR="00266C6C" w:rsidRPr="00BB1C6D" w:rsidRDefault="00266C6C" w:rsidP="00266C6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Paidha</w:t>
      </w:r>
      <w:proofErr w:type="spellEnd"/>
      <w:r>
        <w:rPr>
          <w:rFonts w:ascii="Times New Roman" w:hAnsi="Times New Roman" w:cs="Times New Roman"/>
          <w:b/>
          <w:sz w:val="24"/>
          <w:szCs w:val="24"/>
        </w:rPr>
        <w:t xml:space="preserve"> Grade One Magistrate’s Court Civil Suit No. 00</w:t>
      </w:r>
      <w:r w:rsidR="003A75E0">
        <w:rPr>
          <w:rFonts w:ascii="Times New Roman" w:hAnsi="Times New Roman" w:cs="Times New Roman"/>
          <w:b/>
          <w:sz w:val="24"/>
          <w:szCs w:val="24"/>
        </w:rPr>
        <w:t>10</w:t>
      </w:r>
      <w:r>
        <w:rPr>
          <w:rFonts w:ascii="Times New Roman" w:hAnsi="Times New Roman" w:cs="Times New Roman"/>
          <w:b/>
          <w:sz w:val="24"/>
          <w:szCs w:val="24"/>
        </w:rPr>
        <w:t xml:space="preserve"> of 201</w:t>
      </w:r>
      <w:r w:rsidR="003A75E0">
        <w:rPr>
          <w:rFonts w:ascii="Times New Roman" w:hAnsi="Times New Roman" w:cs="Times New Roman"/>
          <w:b/>
          <w:sz w:val="24"/>
          <w:szCs w:val="24"/>
        </w:rPr>
        <w:t>3</w:t>
      </w:r>
      <w:r>
        <w:rPr>
          <w:rFonts w:ascii="Times New Roman" w:hAnsi="Times New Roman" w:cs="Times New Roman"/>
          <w:b/>
          <w:sz w:val="24"/>
          <w:szCs w:val="24"/>
        </w:rPr>
        <w:t>)</w:t>
      </w:r>
    </w:p>
    <w:p w:rsidR="00266C6C" w:rsidRPr="00BB1C6D" w:rsidRDefault="00266C6C" w:rsidP="00266C6C">
      <w:pPr>
        <w:spacing w:after="0"/>
        <w:ind w:left="576" w:right="576"/>
        <w:jc w:val="center"/>
        <w:rPr>
          <w:rFonts w:ascii="Times New Roman" w:hAnsi="Times New Roman" w:cs="Times New Roman"/>
          <w:b/>
          <w:sz w:val="24"/>
          <w:szCs w:val="24"/>
        </w:rPr>
      </w:pPr>
    </w:p>
    <w:p w:rsidR="00266C6C" w:rsidRPr="00737CF0" w:rsidRDefault="003A75E0" w:rsidP="00266C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OUMA EMILIO ANGEYO </w:t>
      </w:r>
      <w:r w:rsidR="00266C6C">
        <w:rPr>
          <w:rFonts w:ascii="Times New Roman" w:hAnsi="Times New Roman" w:cs="Times New Roman"/>
          <w:b/>
          <w:sz w:val="24"/>
          <w:szCs w:val="24"/>
        </w:rPr>
        <w:tab/>
      </w:r>
      <w:r w:rsidR="00266C6C" w:rsidRPr="00737CF0">
        <w:rPr>
          <w:rFonts w:ascii="Times New Roman" w:hAnsi="Times New Roman" w:cs="Times New Roman"/>
          <w:b/>
          <w:sz w:val="24"/>
          <w:szCs w:val="24"/>
        </w:rPr>
        <w:t>…</w:t>
      </w:r>
      <w:r w:rsidR="00266C6C">
        <w:rPr>
          <w:rFonts w:ascii="Times New Roman" w:hAnsi="Times New Roman" w:cs="Times New Roman"/>
          <w:b/>
          <w:sz w:val="24"/>
          <w:szCs w:val="24"/>
        </w:rPr>
        <w:t>.</w:t>
      </w:r>
      <w:r w:rsidR="00266C6C" w:rsidRPr="00737CF0">
        <w:rPr>
          <w:rFonts w:ascii="Times New Roman" w:hAnsi="Times New Roman" w:cs="Times New Roman"/>
          <w:b/>
          <w:sz w:val="24"/>
          <w:szCs w:val="24"/>
        </w:rPr>
        <w:t>……</w:t>
      </w:r>
      <w:r w:rsidR="00266C6C">
        <w:rPr>
          <w:rFonts w:ascii="Times New Roman" w:hAnsi="Times New Roman" w:cs="Times New Roman"/>
          <w:b/>
          <w:sz w:val="24"/>
          <w:szCs w:val="24"/>
        </w:rPr>
        <w:t>.</w:t>
      </w:r>
      <w:r w:rsidR="00266C6C" w:rsidRPr="00737CF0">
        <w:rPr>
          <w:rFonts w:ascii="Times New Roman" w:hAnsi="Times New Roman" w:cs="Times New Roman"/>
          <w:b/>
          <w:sz w:val="24"/>
          <w:szCs w:val="24"/>
        </w:rPr>
        <w:t>…</w:t>
      </w:r>
      <w:r w:rsidR="00266C6C">
        <w:rPr>
          <w:rFonts w:ascii="Times New Roman" w:hAnsi="Times New Roman" w:cs="Times New Roman"/>
          <w:b/>
          <w:sz w:val="24"/>
          <w:szCs w:val="24"/>
        </w:rPr>
        <w:t>….</w:t>
      </w:r>
      <w:r w:rsidR="00266C6C" w:rsidRPr="00737CF0">
        <w:rPr>
          <w:rFonts w:ascii="Times New Roman" w:hAnsi="Times New Roman" w:cs="Times New Roman"/>
          <w:b/>
          <w:sz w:val="24"/>
          <w:szCs w:val="24"/>
        </w:rPr>
        <w:t>………………………</w:t>
      </w:r>
      <w:r w:rsidR="00266C6C">
        <w:rPr>
          <w:rFonts w:ascii="Times New Roman" w:hAnsi="Times New Roman" w:cs="Times New Roman"/>
          <w:b/>
          <w:sz w:val="24"/>
          <w:szCs w:val="24"/>
        </w:rPr>
        <w:t>.</w:t>
      </w:r>
      <w:r w:rsidR="00266C6C" w:rsidRPr="00737CF0">
        <w:rPr>
          <w:rFonts w:ascii="Times New Roman" w:hAnsi="Times New Roman" w:cs="Times New Roman"/>
          <w:b/>
          <w:sz w:val="24"/>
          <w:szCs w:val="24"/>
        </w:rPr>
        <w:t>……</w:t>
      </w:r>
      <w:r w:rsidR="00266C6C">
        <w:rPr>
          <w:rFonts w:ascii="Times New Roman" w:hAnsi="Times New Roman" w:cs="Times New Roman"/>
          <w:b/>
          <w:sz w:val="24"/>
          <w:szCs w:val="24"/>
        </w:rPr>
        <w:t xml:space="preserve"> APPELLANT</w:t>
      </w:r>
    </w:p>
    <w:p w:rsidR="00266C6C" w:rsidRPr="009738A1" w:rsidRDefault="00266C6C" w:rsidP="00266C6C">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266C6C" w:rsidRDefault="00266C6C" w:rsidP="00266C6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266C6C" w:rsidRDefault="00266C6C" w:rsidP="00266C6C">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3A75E0" w:rsidRDefault="00BE133B" w:rsidP="00BE133B">
      <w:pPr>
        <w:pStyle w:val="ListParagraph"/>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1. </w:t>
      </w:r>
      <w:r w:rsidR="003A75E0">
        <w:rPr>
          <w:rFonts w:ascii="Times New Roman" w:hAnsi="Times New Roman" w:cs="Times New Roman"/>
          <w:b/>
          <w:sz w:val="24"/>
          <w:szCs w:val="24"/>
        </w:rPr>
        <w:t>ONENCAN LUIJI</w:t>
      </w:r>
      <w:r w:rsidR="003A75E0">
        <w:rPr>
          <w:rFonts w:ascii="Times New Roman" w:hAnsi="Times New Roman" w:cs="Times New Roman"/>
          <w:b/>
          <w:sz w:val="24"/>
          <w:szCs w:val="24"/>
        </w:rPr>
        <w:tab/>
      </w:r>
      <w:r w:rsidR="003A75E0">
        <w:rPr>
          <w:rFonts w:ascii="Times New Roman" w:hAnsi="Times New Roman" w:cs="Times New Roman"/>
          <w:b/>
          <w:sz w:val="24"/>
          <w:szCs w:val="24"/>
        </w:rPr>
        <w:tab/>
        <w:t>}</w:t>
      </w:r>
    </w:p>
    <w:p w:rsidR="00266C6C" w:rsidRPr="00BE133B" w:rsidRDefault="00BE133B" w:rsidP="00BE133B">
      <w:pPr>
        <w:spacing w:after="0"/>
        <w:ind w:left="90"/>
        <w:jc w:val="both"/>
        <w:rPr>
          <w:rFonts w:ascii="Times New Roman" w:hAnsi="Times New Roman" w:cs="Times New Roman"/>
          <w:b/>
          <w:sz w:val="24"/>
          <w:szCs w:val="24"/>
        </w:rPr>
      </w:pPr>
      <w:r>
        <w:rPr>
          <w:rFonts w:ascii="Times New Roman" w:hAnsi="Times New Roman" w:cs="Times New Roman"/>
          <w:b/>
          <w:sz w:val="24"/>
          <w:szCs w:val="24"/>
        </w:rPr>
        <w:t xml:space="preserve">2. </w:t>
      </w:r>
      <w:r w:rsidR="003A75E0" w:rsidRPr="00BE133B">
        <w:rPr>
          <w:rFonts w:ascii="Times New Roman" w:hAnsi="Times New Roman" w:cs="Times New Roman"/>
          <w:b/>
          <w:sz w:val="24"/>
          <w:szCs w:val="24"/>
        </w:rPr>
        <w:t>WATHUM UN</w:t>
      </w:r>
      <w:r w:rsidR="0051077B" w:rsidRPr="00BE133B">
        <w:rPr>
          <w:rFonts w:ascii="Times New Roman" w:hAnsi="Times New Roman" w:cs="Times New Roman"/>
          <w:b/>
          <w:sz w:val="24"/>
          <w:szCs w:val="24"/>
        </w:rPr>
        <w:t>U</w:t>
      </w:r>
      <w:r w:rsidR="003A75E0" w:rsidRPr="00BE133B">
        <w:rPr>
          <w:rFonts w:ascii="Times New Roman" w:hAnsi="Times New Roman" w:cs="Times New Roman"/>
          <w:b/>
          <w:sz w:val="24"/>
          <w:szCs w:val="24"/>
        </w:rPr>
        <w:t>T</w:t>
      </w:r>
      <w:r w:rsidR="003A75E0" w:rsidRPr="00BE133B">
        <w:rPr>
          <w:rFonts w:ascii="Times New Roman" w:hAnsi="Times New Roman" w:cs="Times New Roman"/>
          <w:b/>
          <w:sz w:val="24"/>
          <w:szCs w:val="24"/>
        </w:rPr>
        <w:tab/>
      </w:r>
      <w:r w:rsidR="003A75E0" w:rsidRPr="00BE133B">
        <w:rPr>
          <w:rFonts w:ascii="Times New Roman" w:hAnsi="Times New Roman" w:cs="Times New Roman"/>
          <w:b/>
          <w:sz w:val="24"/>
          <w:szCs w:val="24"/>
        </w:rPr>
        <w:tab/>
        <w:t>}</w:t>
      </w:r>
      <w:r w:rsidR="00266C6C" w:rsidRPr="00BE133B">
        <w:rPr>
          <w:rFonts w:ascii="Times New Roman" w:hAnsi="Times New Roman" w:cs="Times New Roman"/>
          <w:b/>
          <w:sz w:val="24"/>
          <w:szCs w:val="24"/>
        </w:rPr>
        <w:tab/>
        <w:t>……….………….…………… RESPONDENT</w:t>
      </w:r>
      <w:r w:rsidR="003A75E0" w:rsidRPr="00BE133B">
        <w:rPr>
          <w:rFonts w:ascii="Times New Roman" w:hAnsi="Times New Roman" w:cs="Times New Roman"/>
          <w:b/>
          <w:sz w:val="24"/>
          <w:szCs w:val="24"/>
        </w:rPr>
        <w:t>S</w:t>
      </w:r>
    </w:p>
    <w:p w:rsidR="00266C6C" w:rsidRPr="0067499E" w:rsidRDefault="00266C6C" w:rsidP="00266C6C">
      <w:pPr>
        <w:spacing w:after="0"/>
        <w:jc w:val="both"/>
        <w:rPr>
          <w:rFonts w:ascii="Times New Roman" w:hAnsi="Times New Roman" w:cs="Times New Roman"/>
          <w:b/>
          <w:sz w:val="24"/>
          <w:szCs w:val="24"/>
          <w:u w:val="single"/>
        </w:rPr>
      </w:pPr>
    </w:p>
    <w:p w:rsidR="00A10A9A" w:rsidRPr="009A4040" w:rsidRDefault="00266C6C" w:rsidP="00266C6C">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41134E">
        <w:rPr>
          <w:rFonts w:ascii="Times New Roman" w:hAnsi="Times New Roman" w:cs="Times New Roman"/>
          <w:b/>
          <w:sz w:val="24"/>
          <w:szCs w:val="24"/>
        </w:rPr>
        <w:t>u</w:t>
      </w:r>
      <w:proofErr w:type="spellEnd"/>
      <w:r w:rsidR="00A10A9A" w:rsidRPr="009A4040">
        <w:rPr>
          <w:rFonts w:ascii="Times New Roman" w:hAnsi="Times New Roman" w:cs="Times New Roman"/>
          <w:b/>
          <w:sz w:val="24"/>
          <w:szCs w:val="24"/>
        </w:rPr>
        <w:t>.</w:t>
      </w:r>
    </w:p>
    <w:p w:rsidR="00A10A9A" w:rsidRDefault="00A10A9A" w:rsidP="00B54853">
      <w:pPr>
        <w:spacing w:after="0"/>
        <w:rPr>
          <w:rFonts w:ascii="Times New Roman" w:hAnsi="Times New Roman" w:cs="Times New Roman"/>
          <w:b/>
          <w:sz w:val="24"/>
          <w:szCs w:val="24"/>
          <w:u w:val="single"/>
        </w:rPr>
      </w:pPr>
      <w:bookmarkStart w:id="0" w:name="_GoBack"/>
      <w:bookmarkEnd w:id="0"/>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w:t>
      </w:r>
      <w:r w:rsidR="00A26CF4">
        <w:rPr>
          <w:rFonts w:ascii="Times New Roman" w:hAnsi="Times New Roman" w:cs="Times New Roman"/>
          <w:sz w:val="24"/>
          <w:szCs w:val="24"/>
        </w:rPr>
        <w:t xml:space="preserve">the </w:t>
      </w:r>
      <w:r w:rsidR="00C90118">
        <w:rPr>
          <w:rFonts w:ascii="Times New Roman" w:hAnsi="Times New Roman" w:cs="Times New Roman"/>
          <w:sz w:val="24"/>
          <w:szCs w:val="24"/>
        </w:rPr>
        <w:t>respondents jointly and severally</w:t>
      </w:r>
      <w:r w:rsidR="00F412CE">
        <w:rPr>
          <w:rFonts w:ascii="Times New Roman" w:hAnsi="Times New Roman" w:cs="Times New Roman"/>
          <w:sz w:val="24"/>
          <w:szCs w:val="24"/>
        </w:rPr>
        <w:t xml:space="preserve"> sued </w:t>
      </w:r>
      <w:r w:rsidR="00E73F38">
        <w:rPr>
          <w:rFonts w:ascii="Times New Roman" w:hAnsi="Times New Roman" w:cs="Times New Roman"/>
          <w:sz w:val="24"/>
          <w:szCs w:val="24"/>
        </w:rPr>
        <w:t>the appellant</w:t>
      </w:r>
      <w:r w:rsidR="00F412CE">
        <w:rPr>
          <w:rFonts w:ascii="Times New Roman" w:hAnsi="Times New Roman" w:cs="Times New Roman"/>
          <w:sz w:val="24"/>
          <w:szCs w:val="24"/>
        </w:rPr>
        <w:t xml:space="preserve"> seeking </w:t>
      </w:r>
      <w:r w:rsidR="00C90118">
        <w:rPr>
          <w:rFonts w:ascii="Times New Roman" w:hAnsi="Times New Roman" w:cs="Times New Roman"/>
          <w:sz w:val="24"/>
          <w:szCs w:val="24"/>
        </w:rPr>
        <w:t xml:space="preserve">a declaration that they are the rightful owners of land under customary tenure, an order of eviction, </w:t>
      </w:r>
      <w:r w:rsidR="00E73F38">
        <w:rPr>
          <w:rFonts w:ascii="Times New Roman" w:hAnsi="Times New Roman" w:cs="Times New Roman"/>
          <w:sz w:val="24"/>
          <w:szCs w:val="24"/>
        </w:rPr>
        <w:t xml:space="preserve">an award of </w:t>
      </w:r>
      <w:r w:rsidR="00C90118">
        <w:rPr>
          <w:rFonts w:ascii="Times New Roman" w:hAnsi="Times New Roman" w:cs="Times New Roman"/>
          <w:sz w:val="24"/>
          <w:szCs w:val="24"/>
        </w:rPr>
        <w:t>general and exemplary damages for trespass to land and the costs of the suit</w:t>
      </w:r>
      <w:r w:rsidR="00D86789">
        <w:rPr>
          <w:rFonts w:ascii="Times New Roman" w:hAnsi="Times New Roman" w:cs="Times New Roman"/>
          <w:sz w:val="24"/>
          <w:szCs w:val="24"/>
        </w:rPr>
        <w:t>.</w:t>
      </w:r>
      <w:r w:rsidR="00C90118">
        <w:rPr>
          <w:rFonts w:ascii="Times New Roman" w:hAnsi="Times New Roman" w:cs="Times New Roman"/>
          <w:sz w:val="24"/>
          <w:szCs w:val="24"/>
        </w:rPr>
        <w:t xml:space="preserve"> The plaintiffs' claim was that they inherited the land in dispute from their father in 1959. The land</w:t>
      </w:r>
      <w:r w:rsidR="00E73F38">
        <w:rPr>
          <w:rFonts w:ascii="Times New Roman" w:hAnsi="Times New Roman" w:cs="Times New Roman"/>
          <w:sz w:val="24"/>
          <w:szCs w:val="24"/>
        </w:rPr>
        <w:t xml:space="preserve"> in dispute</w:t>
      </w:r>
      <w:r w:rsidR="00C90118">
        <w:rPr>
          <w:rFonts w:ascii="Times New Roman" w:hAnsi="Times New Roman" w:cs="Times New Roman"/>
          <w:sz w:val="24"/>
          <w:szCs w:val="24"/>
        </w:rPr>
        <w:t>, measur</w:t>
      </w:r>
      <w:r w:rsidR="00E73F38">
        <w:rPr>
          <w:rFonts w:ascii="Times New Roman" w:hAnsi="Times New Roman" w:cs="Times New Roman"/>
          <w:sz w:val="24"/>
          <w:szCs w:val="24"/>
        </w:rPr>
        <w:t>es</w:t>
      </w:r>
      <w:r w:rsidR="00C90118">
        <w:rPr>
          <w:rFonts w:ascii="Times New Roman" w:hAnsi="Times New Roman" w:cs="Times New Roman"/>
          <w:sz w:val="24"/>
          <w:szCs w:val="24"/>
        </w:rPr>
        <w:t xml:space="preserve"> approximately </w:t>
      </w:r>
      <w:r w:rsidR="00A241E8">
        <w:rPr>
          <w:rFonts w:ascii="Times New Roman" w:hAnsi="Times New Roman" w:cs="Times New Roman"/>
          <w:sz w:val="24"/>
          <w:szCs w:val="24"/>
        </w:rPr>
        <w:t>thirty</w:t>
      </w:r>
      <w:r w:rsidR="00C90118">
        <w:rPr>
          <w:rFonts w:ascii="Times New Roman" w:hAnsi="Times New Roman" w:cs="Times New Roman"/>
          <w:sz w:val="24"/>
          <w:szCs w:val="24"/>
        </w:rPr>
        <w:t xml:space="preserve"> acres, </w:t>
      </w:r>
      <w:r w:rsidR="00E73F38">
        <w:rPr>
          <w:rFonts w:ascii="Times New Roman" w:hAnsi="Times New Roman" w:cs="Times New Roman"/>
          <w:sz w:val="24"/>
          <w:szCs w:val="24"/>
        </w:rPr>
        <w:t xml:space="preserve">and </w:t>
      </w:r>
      <w:r w:rsidR="00C90118">
        <w:rPr>
          <w:rFonts w:ascii="Times New Roman" w:hAnsi="Times New Roman" w:cs="Times New Roman"/>
          <w:sz w:val="24"/>
          <w:szCs w:val="24"/>
        </w:rPr>
        <w:t xml:space="preserve">is located at </w:t>
      </w:r>
      <w:proofErr w:type="spellStart"/>
      <w:r w:rsidR="00A432CD">
        <w:rPr>
          <w:rFonts w:ascii="Times New Roman" w:hAnsi="Times New Roman" w:cs="Times New Roman"/>
          <w:sz w:val="24"/>
          <w:szCs w:val="24"/>
        </w:rPr>
        <w:t>Ombavu</w:t>
      </w:r>
      <w:proofErr w:type="spellEnd"/>
      <w:r w:rsidR="00F5070D">
        <w:rPr>
          <w:rFonts w:ascii="Times New Roman" w:hAnsi="Times New Roman" w:cs="Times New Roman"/>
          <w:sz w:val="24"/>
          <w:szCs w:val="24"/>
        </w:rPr>
        <w:t xml:space="preserve"> village, </w:t>
      </w:r>
      <w:proofErr w:type="spellStart"/>
      <w:r w:rsidR="00A432CD">
        <w:rPr>
          <w:rFonts w:ascii="Times New Roman" w:hAnsi="Times New Roman" w:cs="Times New Roman"/>
          <w:sz w:val="24"/>
          <w:szCs w:val="24"/>
        </w:rPr>
        <w:t>Juloka</w:t>
      </w:r>
      <w:proofErr w:type="spellEnd"/>
      <w:r w:rsidR="00A432CD">
        <w:rPr>
          <w:rFonts w:ascii="Times New Roman" w:hAnsi="Times New Roman" w:cs="Times New Roman"/>
          <w:sz w:val="24"/>
          <w:szCs w:val="24"/>
        </w:rPr>
        <w:t xml:space="preserve"> Parish, </w:t>
      </w:r>
      <w:proofErr w:type="spellStart"/>
      <w:r w:rsidR="00F5070D">
        <w:rPr>
          <w:rFonts w:ascii="Times New Roman" w:hAnsi="Times New Roman" w:cs="Times New Roman"/>
          <w:sz w:val="24"/>
          <w:szCs w:val="24"/>
        </w:rPr>
        <w:t>Warr</w:t>
      </w:r>
      <w:proofErr w:type="spellEnd"/>
      <w:r w:rsidR="00F5070D">
        <w:rPr>
          <w:rFonts w:ascii="Times New Roman" w:hAnsi="Times New Roman" w:cs="Times New Roman"/>
          <w:sz w:val="24"/>
          <w:szCs w:val="24"/>
        </w:rPr>
        <w:t xml:space="preserve"> sub-county in </w:t>
      </w:r>
      <w:proofErr w:type="spellStart"/>
      <w:r w:rsidR="00F5070D">
        <w:rPr>
          <w:rFonts w:ascii="Times New Roman" w:hAnsi="Times New Roman" w:cs="Times New Roman"/>
          <w:sz w:val="24"/>
          <w:szCs w:val="24"/>
        </w:rPr>
        <w:t>Zombo</w:t>
      </w:r>
      <w:proofErr w:type="spellEnd"/>
      <w:r w:rsidR="00F5070D">
        <w:rPr>
          <w:rFonts w:ascii="Times New Roman" w:hAnsi="Times New Roman" w:cs="Times New Roman"/>
          <w:sz w:val="24"/>
          <w:szCs w:val="24"/>
        </w:rPr>
        <w:t xml:space="preserve"> District.</w:t>
      </w:r>
      <w:r w:rsidR="00E73F38">
        <w:rPr>
          <w:rFonts w:ascii="Times New Roman" w:hAnsi="Times New Roman" w:cs="Times New Roman"/>
          <w:sz w:val="24"/>
          <w:szCs w:val="24"/>
        </w:rPr>
        <w:t xml:space="preserve"> Their case was that </w:t>
      </w:r>
      <w:proofErr w:type="spellStart"/>
      <w:r w:rsidR="00E73F38">
        <w:rPr>
          <w:rFonts w:ascii="Times New Roman" w:hAnsi="Times New Roman" w:cs="Times New Roman"/>
          <w:sz w:val="24"/>
          <w:szCs w:val="24"/>
        </w:rPr>
        <w:t>some time</w:t>
      </w:r>
      <w:proofErr w:type="spellEnd"/>
      <w:r w:rsidR="00E73F38">
        <w:rPr>
          <w:rFonts w:ascii="Times New Roman" w:hAnsi="Times New Roman" w:cs="Times New Roman"/>
          <w:sz w:val="24"/>
          <w:szCs w:val="24"/>
        </w:rPr>
        <w:t xml:space="preserve"> during the year 2011</w:t>
      </w:r>
      <w:r w:rsidR="00B659E8">
        <w:rPr>
          <w:rFonts w:ascii="Times New Roman" w:hAnsi="Times New Roman" w:cs="Times New Roman"/>
          <w:sz w:val="24"/>
          <w:szCs w:val="24"/>
        </w:rPr>
        <w:t xml:space="preserve"> </w:t>
      </w:r>
      <w:r w:rsidR="00E73F38">
        <w:rPr>
          <w:rFonts w:ascii="Times New Roman" w:hAnsi="Times New Roman" w:cs="Times New Roman"/>
          <w:sz w:val="24"/>
          <w:szCs w:val="24"/>
        </w:rPr>
        <w:t xml:space="preserve">without any claim of right, the appellant </w:t>
      </w:r>
      <w:r w:rsidR="00B659E8">
        <w:rPr>
          <w:rFonts w:ascii="Times New Roman" w:hAnsi="Times New Roman" w:cs="Times New Roman"/>
          <w:sz w:val="24"/>
          <w:szCs w:val="24"/>
        </w:rPr>
        <w:t>stopped them from cultivati</w:t>
      </w:r>
      <w:r w:rsidR="00B000FE">
        <w:rPr>
          <w:rFonts w:ascii="Times New Roman" w:hAnsi="Times New Roman" w:cs="Times New Roman"/>
          <w:sz w:val="24"/>
          <w:szCs w:val="24"/>
        </w:rPr>
        <w:t>ng</w:t>
      </w:r>
      <w:r w:rsidR="00B659E8">
        <w:rPr>
          <w:rFonts w:ascii="Times New Roman" w:hAnsi="Times New Roman" w:cs="Times New Roman"/>
          <w:sz w:val="24"/>
          <w:szCs w:val="24"/>
        </w:rPr>
        <w:t xml:space="preserve"> and otherwise utilising the land.</w:t>
      </w:r>
      <w:r w:rsidR="00B000FE">
        <w:rPr>
          <w:rFonts w:ascii="Times New Roman" w:hAnsi="Times New Roman" w:cs="Times New Roman"/>
          <w:sz w:val="24"/>
          <w:szCs w:val="24"/>
        </w:rPr>
        <w:t xml:space="preserve"> In his defence, the appellant denied the claim and contended instead that the land in dispute originally belonged to his late grandfather, </w:t>
      </w:r>
      <w:proofErr w:type="spellStart"/>
      <w:r w:rsidR="00B000FE">
        <w:rPr>
          <w:rFonts w:ascii="Times New Roman" w:hAnsi="Times New Roman" w:cs="Times New Roman"/>
          <w:sz w:val="24"/>
          <w:szCs w:val="24"/>
        </w:rPr>
        <w:t>Agulukongo</w:t>
      </w:r>
      <w:proofErr w:type="spellEnd"/>
      <w:r w:rsidR="00B000FE">
        <w:rPr>
          <w:rFonts w:ascii="Times New Roman" w:hAnsi="Times New Roman" w:cs="Times New Roman"/>
          <w:sz w:val="24"/>
          <w:szCs w:val="24"/>
        </w:rPr>
        <w:t xml:space="preserve"> and in 1957 the appellant inherited it from his father </w:t>
      </w:r>
      <w:proofErr w:type="spellStart"/>
      <w:r w:rsidR="00B000FE">
        <w:rPr>
          <w:rFonts w:ascii="Times New Roman" w:hAnsi="Times New Roman" w:cs="Times New Roman"/>
          <w:sz w:val="24"/>
          <w:szCs w:val="24"/>
        </w:rPr>
        <w:t>Goffido</w:t>
      </w:r>
      <w:proofErr w:type="spellEnd"/>
      <w:r w:rsidR="00B000FE">
        <w:rPr>
          <w:rFonts w:ascii="Times New Roman" w:hAnsi="Times New Roman" w:cs="Times New Roman"/>
          <w:sz w:val="24"/>
          <w:szCs w:val="24"/>
        </w:rPr>
        <w:t xml:space="preserve"> </w:t>
      </w:r>
      <w:proofErr w:type="spellStart"/>
      <w:r w:rsidR="00B000FE">
        <w:rPr>
          <w:rFonts w:ascii="Times New Roman" w:hAnsi="Times New Roman" w:cs="Times New Roman"/>
          <w:sz w:val="24"/>
          <w:szCs w:val="24"/>
        </w:rPr>
        <w:t>Ouma</w:t>
      </w:r>
      <w:proofErr w:type="spellEnd"/>
      <w:r w:rsidR="00B000FE">
        <w:rPr>
          <w:rFonts w:ascii="Times New Roman" w:hAnsi="Times New Roman" w:cs="Times New Roman"/>
          <w:sz w:val="24"/>
          <w:szCs w:val="24"/>
        </w:rPr>
        <w:t xml:space="preserve">.  </w:t>
      </w:r>
    </w:p>
    <w:p w:rsidR="00900725" w:rsidRDefault="00900725" w:rsidP="005636B4">
      <w:pPr>
        <w:spacing w:after="0" w:line="360" w:lineRule="auto"/>
        <w:jc w:val="both"/>
        <w:rPr>
          <w:rFonts w:ascii="Times New Roman" w:hAnsi="Times New Roman" w:cs="Times New Roman"/>
          <w:sz w:val="24"/>
          <w:szCs w:val="24"/>
        </w:rPr>
      </w:pPr>
    </w:p>
    <w:p w:rsidR="006D4641" w:rsidRDefault="00502A9B"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w:t>
      </w:r>
      <w:r w:rsidR="006D4641">
        <w:rPr>
          <w:rFonts w:ascii="Times New Roman" w:hAnsi="Times New Roman" w:cs="Times New Roman"/>
          <w:sz w:val="24"/>
          <w:szCs w:val="24"/>
        </w:rPr>
        <w:t xml:space="preserve"> the hearing, the </w:t>
      </w:r>
      <w:r w:rsidR="00FF3998">
        <w:rPr>
          <w:rFonts w:ascii="Times New Roman" w:hAnsi="Times New Roman" w:cs="Times New Roman"/>
          <w:sz w:val="24"/>
          <w:szCs w:val="24"/>
        </w:rPr>
        <w:t xml:space="preserve">first respondent, </w:t>
      </w:r>
      <w:proofErr w:type="spellStart"/>
      <w:r w:rsidR="00FF3998">
        <w:rPr>
          <w:rFonts w:ascii="Times New Roman" w:hAnsi="Times New Roman" w:cs="Times New Roman"/>
          <w:sz w:val="24"/>
          <w:szCs w:val="24"/>
        </w:rPr>
        <w:t>Onencan</w:t>
      </w:r>
      <w:proofErr w:type="spellEnd"/>
      <w:r w:rsidR="00FF3998">
        <w:rPr>
          <w:rFonts w:ascii="Times New Roman" w:hAnsi="Times New Roman" w:cs="Times New Roman"/>
          <w:sz w:val="24"/>
          <w:szCs w:val="24"/>
        </w:rPr>
        <w:t xml:space="preserve"> </w:t>
      </w:r>
      <w:proofErr w:type="spellStart"/>
      <w:r w:rsidR="00FF3998">
        <w:rPr>
          <w:rFonts w:ascii="Times New Roman" w:hAnsi="Times New Roman" w:cs="Times New Roman"/>
          <w:sz w:val="24"/>
          <w:szCs w:val="24"/>
        </w:rPr>
        <w:t>Luiji</w:t>
      </w:r>
      <w:proofErr w:type="spellEnd"/>
      <w:r w:rsidR="006D4641">
        <w:rPr>
          <w:rFonts w:ascii="Times New Roman" w:hAnsi="Times New Roman" w:cs="Times New Roman"/>
          <w:sz w:val="24"/>
          <w:szCs w:val="24"/>
        </w:rPr>
        <w:t xml:space="preserve"> testified as P.W.1 </w:t>
      </w:r>
      <w:r>
        <w:rPr>
          <w:rFonts w:ascii="Times New Roman" w:hAnsi="Times New Roman" w:cs="Times New Roman"/>
          <w:sz w:val="24"/>
          <w:szCs w:val="24"/>
        </w:rPr>
        <w:t xml:space="preserve">and </w:t>
      </w:r>
      <w:r w:rsidR="006D4641">
        <w:rPr>
          <w:rFonts w:ascii="Times New Roman" w:hAnsi="Times New Roman" w:cs="Times New Roman"/>
          <w:sz w:val="24"/>
          <w:szCs w:val="24"/>
        </w:rPr>
        <w:t>stated that</w:t>
      </w:r>
      <w:r w:rsidR="00691B06">
        <w:rPr>
          <w:rFonts w:ascii="Times New Roman" w:hAnsi="Times New Roman" w:cs="Times New Roman"/>
          <w:sz w:val="24"/>
          <w:szCs w:val="24"/>
        </w:rPr>
        <w:t xml:space="preserve"> </w:t>
      </w:r>
      <w:r w:rsidR="009A14A2">
        <w:rPr>
          <w:rFonts w:ascii="Times New Roman" w:hAnsi="Times New Roman" w:cs="Times New Roman"/>
          <w:sz w:val="24"/>
          <w:szCs w:val="24"/>
        </w:rPr>
        <w:t xml:space="preserve">he resides and grows crops on the land in dispute. His brother, the second respondent </w:t>
      </w:r>
      <w:proofErr w:type="spellStart"/>
      <w:r w:rsidR="009A14A2">
        <w:rPr>
          <w:rFonts w:ascii="Times New Roman" w:hAnsi="Times New Roman" w:cs="Times New Roman"/>
          <w:sz w:val="24"/>
          <w:szCs w:val="24"/>
        </w:rPr>
        <w:t>Wathum</w:t>
      </w:r>
      <w:proofErr w:type="spellEnd"/>
      <w:r w:rsidR="009A14A2">
        <w:rPr>
          <w:rFonts w:ascii="Times New Roman" w:hAnsi="Times New Roman" w:cs="Times New Roman"/>
          <w:sz w:val="24"/>
          <w:szCs w:val="24"/>
        </w:rPr>
        <w:t xml:space="preserve"> </w:t>
      </w:r>
      <w:proofErr w:type="spellStart"/>
      <w:r w:rsidR="009A14A2">
        <w:rPr>
          <w:rFonts w:ascii="Times New Roman" w:hAnsi="Times New Roman" w:cs="Times New Roman"/>
          <w:sz w:val="24"/>
          <w:szCs w:val="24"/>
        </w:rPr>
        <w:t>Un</w:t>
      </w:r>
      <w:r w:rsidR="006F2D57">
        <w:rPr>
          <w:rFonts w:ascii="Times New Roman" w:hAnsi="Times New Roman" w:cs="Times New Roman"/>
          <w:sz w:val="24"/>
          <w:szCs w:val="24"/>
        </w:rPr>
        <w:t>u</w:t>
      </w:r>
      <w:r w:rsidR="009A14A2">
        <w:rPr>
          <w:rFonts w:ascii="Times New Roman" w:hAnsi="Times New Roman" w:cs="Times New Roman"/>
          <w:sz w:val="24"/>
          <w:szCs w:val="24"/>
        </w:rPr>
        <w:t>t</w:t>
      </w:r>
      <w:proofErr w:type="spellEnd"/>
      <w:r w:rsidR="009A14A2">
        <w:rPr>
          <w:rFonts w:ascii="Times New Roman" w:hAnsi="Times New Roman" w:cs="Times New Roman"/>
          <w:sz w:val="24"/>
          <w:szCs w:val="24"/>
        </w:rPr>
        <w:t xml:space="preserve"> does not reside on the land but grows crops on it. The appellant, </w:t>
      </w:r>
      <w:proofErr w:type="spellStart"/>
      <w:r w:rsidR="009A14A2">
        <w:rPr>
          <w:rFonts w:ascii="Times New Roman" w:hAnsi="Times New Roman" w:cs="Times New Roman"/>
          <w:sz w:val="24"/>
          <w:szCs w:val="24"/>
        </w:rPr>
        <w:t>Ouma</w:t>
      </w:r>
      <w:proofErr w:type="spellEnd"/>
      <w:r w:rsidR="009A14A2">
        <w:rPr>
          <w:rFonts w:ascii="Times New Roman" w:hAnsi="Times New Roman" w:cs="Times New Roman"/>
          <w:sz w:val="24"/>
          <w:szCs w:val="24"/>
        </w:rPr>
        <w:t xml:space="preserve"> Emilio </w:t>
      </w:r>
      <w:proofErr w:type="spellStart"/>
      <w:r w:rsidR="009A14A2">
        <w:rPr>
          <w:rFonts w:ascii="Times New Roman" w:hAnsi="Times New Roman" w:cs="Times New Roman"/>
          <w:sz w:val="24"/>
          <w:szCs w:val="24"/>
        </w:rPr>
        <w:t>Angeyo</w:t>
      </w:r>
      <w:proofErr w:type="spellEnd"/>
      <w:r w:rsidR="009A14A2">
        <w:rPr>
          <w:rFonts w:ascii="Times New Roman" w:hAnsi="Times New Roman" w:cs="Times New Roman"/>
          <w:sz w:val="24"/>
          <w:szCs w:val="24"/>
        </w:rPr>
        <w:t xml:space="preserve">, does not reside on the land or carry on any activity thereon. </w:t>
      </w:r>
      <w:r w:rsidR="00675377">
        <w:rPr>
          <w:rFonts w:ascii="Times New Roman" w:hAnsi="Times New Roman" w:cs="Times New Roman"/>
          <w:sz w:val="24"/>
          <w:szCs w:val="24"/>
        </w:rPr>
        <w:t xml:space="preserve">The land </w:t>
      </w:r>
      <w:r w:rsidR="006F2D57">
        <w:rPr>
          <w:rFonts w:ascii="Times New Roman" w:hAnsi="Times New Roman" w:cs="Times New Roman"/>
          <w:sz w:val="24"/>
          <w:szCs w:val="24"/>
        </w:rPr>
        <w:t>originally</w:t>
      </w:r>
      <w:r w:rsidR="00675377">
        <w:rPr>
          <w:rFonts w:ascii="Times New Roman" w:hAnsi="Times New Roman" w:cs="Times New Roman"/>
          <w:sz w:val="24"/>
          <w:szCs w:val="24"/>
        </w:rPr>
        <w:t xml:space="preserve"> belonged to their grandfather, </w:t>
      </w:r>
      <w:proofErr w:type="spellStart"/>
      <w:r w:rsidR="00675377">
        <w:rPr>
          <w:rFonts w:ascii="Times New Roman" w:hAnsi="Times New Roman" w:cs="Times New Roman"/>
          <w:sz w:val="24"/>
          <w:szCs w:val="24"/>
        </w:rPr>
        <w:t>Nziri</w:t>
      </w:r>
      <w:proofErr w:type="spellEnd"/>
      <w:r w:rsidR="00884116">
        <w:rPr>
          <w:rFonts w:ascii="Times New Roman" w:hAnsi="Times New Roman" w:cs="Times New Roman"/>
          <w:sz w:val="24"/>
          <w:szCs w:val="24"/>
        </w:rPr>
        <w:t xml:space="preserve">. </w:t>
      </w:r>
      <w:r w:rsidR="00675377">
        <w:rPr>
          <w:rFonts w:ascii="Times New Roman" w:hAnsi="Times New Roman" w:cs="Times New Roman"/>
          <w:sz w:val="24"/>
          <w:szCs w:val="24"/>
        </w:rPr>
        <w:t>This witness was born on that land in 1945.</w:t>
      </w:r>
      <w:r w:rsidR="007D2047">
        <w:rPr>
          <w:rFonts w:ascii="Times New Roman" w:hAnsi="Times New Roman" w:cs="Times New Roman"/>
          <w:sz w:val="24"/>
          <w:szCs w:val="24"/>
        </w:rPr>
        <w:t xml:space="preserve"> During the year 2006, the appellant sold off one of the Banyan trees but he had not </w:t>
      </w:r>
      <w:proofErr w:type="gramStart"/>
      <w:r w:rsidR="007D2047">
        <w:rPr>
          <w:rFonts w:ascii="Times New Roman" w:hAnsi="Times New Roman" w:cs="Times New Roman"/>
          <w:sz w:val="24"/>
          <w:szCs w:val="24"/>
        </w:rPr>
        <w:t>stop</w:t>
      </w:r>
      <w:proofErr w:type="gramEnd"/>
      <w:r w:rsidR="007D2047">
        <w:rPr>
          <w:rFonts w:ascii="Times New Roman" w:hAnsi="Times New Roman" w:cs="Times New Roman"/>
          <w:sz w:val="24"/>
          <w:szCs w:val="24"/>
        </w:rPr>
        <w:t xml:space="preserve"> him because he considered that not to be a sale of the land. </w:t>
      </w:r>
      <w:r w:rsidR="00675377">
        <w:rPr>
          <w:rFonts w:ascii="Times New Roman" w:hAnsi="Times New Roman" w:cs="Times New Roman"/>
          <w:sz w:val="24"/>
          <w:szCs w:val="24"/>
        </w:rPr>
        <w:t xml:space="preserve">When a dispute over the land erupted between the respondents and the </w:t>
      </w:r>
      <w:r w:rsidR="00675377">
        <w:rPr>
          <w:rFonts w:ascii="Times New Roman" w:hAnsi="Times New Roman" w:cs="Times New Roman"/>
          <w:sz w:val="24"/>
          <w:szCs w:val="24"/>
        </w:rPr>
        <w:lastRenderedPageBreak/>
        <w:t xml:space="preserve">appellants, it was decided in favour of the respondents by the </w:t>
      </w:r>
      <w:proofErr w:type="spellStart"/>
      <w:r w:rsidR="00675377">
        <w:rPr>
          <w:rFonts w:ascii="Times New Roman" w:hAnsi="Times New Roman" w:cs="Times New Roman"/>
          <w:sz w:val="24"/>
          <w:szCs w:val="24"/>
        </w:rPr>
        <w:t>Alur</w:t>
      </w:r>
      <w:proofErr w:type="spellEnd"/>
      <w:r w:rsidR="00675377">
        <w:rPr>
          <w:rFonts w:ascii="Times New Roman" w:hAnsi="Times New Roman" w:cs="Times New Roman"/>
          <w:sz w:val="24"/>
          <w:szCs w:val="24"/>
        </w:rPr>
        <w:t xml:space="preserve"> Traditional Chiefs. The appellant was dissatisfied wit</w:t>
      </w:r>
      <w:r w:rsidR="0051077B">
        <w:rPr>
          <w:rFonts w:ascii="Times New Roman" w:hAnsi="Times New Roman" w:cs="Times New Roman"/>
          <w:sz w:val="24"/>
          <w:szCs w:val="24"/>
        </w:rPr>
        <w:t>h</w:t>
      </w:r>
      <w:r w:rsidR="00675377">
        <w:rPr>
          <w:rFonts w:ascii="Times New Roman" w:hAnsi="Times New Roman" w:cs="Times New Roman"/>
          <w:sz w:val="24"/>
          <w:szCs w:val="24"/>
        </w:rPr>
        <w:t xml:space="preserve"> that decision</w:t>
      </w:r>
      <w:r w:rsidR="0051077B">
        <w:rPr>
          <w:rFonts w:ascii="Times New Roman" w:hAnsi="Times New Roman" w:cs="Times New Roman"/>
          <w:sz w:val="24"/>
          <w:szCs w:val="24"/>
        </w:rPr>
        <w:t>, hence the suit</w:t>
      </w:r>
      <w:r w:rsidR="00675377">
        <w:rPr>
          <w:rFonts w:ascii="Times New Roman" w:hAnsi="Times New Roman" w:cs="Times New Roman"/>
          <w:sz w:val="24"/>
          <w:szCs w:val="24"/>
        </w:rPr>
        <w:t xml:space="preserve">. </w:t>
      </w:r>
      <w:r w:rsidR="006F2D57">
        <w:rPr>
          <w:rFonts w:ascii="Times New Roman" w:hAnsi="Times New Roman" w:cs="Times New Roman"/>
          <w:sz w:val="24"/>
          <w:szCs w:val="24"/>
        </w:rPr>
        <w:t xml:space="preserve">The second respondent, </w:t>
      </w:r>
      <w:proofErr w:type="spellStart"/>
      <w:r w:rsidR="006F2D57">
        <w:rPr>
          <w:rFonts w:ascii="Times New Roman" w:hAnsi="Times New Roman" w:cs="Times New Roman"/>
          <w:sz w:val="24"/>
          <w:szCs w:val="24"/>
        </w:rPr>
        <w:t>Wathum</w:t>
      </w:r>
      <w:proofErr w:type="spellEnd"/>
      <w:r w:rsidR="006F2D57">
        <w:rPr>
          <w:rFonts w:ascii="Times New Roman" w:hAnsi="Times New Roman" w:cs="Times New Roman"/>
          <w:sz w:val="24"/>
          <w:szCs w:val="24"/>
        </w:rPr>
        <w:t xml:space="preserve"> </w:t>
      </w:r>
      <w:proofErr w:type="spellStart"/>
      <w:r w:rsidR="006F2D57">
        <w:rPr>
          <w:rFonts w:ascii="Times New Roman" w:hAnsi="Times New Roman" w:cs="Times New Roman"/>
          <w:sz w:val="24"/>
          <w:szCs w:val="24"/>
        </w:rPr>
        <w:t>Unut</w:t>
      </w:r>
      <w:proofErr w:type="spellEnd"/>
      <w:r w:rsidR="006F2D57">
        <w:rPr>
          <w:rFonts w:ascii="Times New Roman" w:hAnsi="Times New Roman" w:cs="Times New Roman"/>
          <w:sz w:val="24"/>
          <w:szCs w:val="24"/>
        </w:rPr>
        <w:t xml:space="preserve"> testified as P.W.2. He stated that the land in dispute originally belonged to their grandfather </w:t>
      </w:r>
      <w:proofErr w:type="spellStart"/>
      <w:r w:rsidR="006F2D57">
        <w:rPr>
          <w:rFonts w:ascii="Times New Roman" w:hAnsi="Times New Roman" w:cs="Times New Roman"/>
          <w:sz w:val="24"/>
          <w:szCs w:val="24"/>
        </w:rPr>
        <w:t>Agiye</w:t>
      </w:r>
      <w:proofErr w:type="spellEnd"/>
      <w:r w:rsidR="006F2D57">
        <w:rPr>
          <w:rFonts w:ascii="Times New Roman" w:hAnsi="Times New Roman" w:cs="Times New Roman"/>
          <w:sz w:val="24"/>
          <w:szCs w:val="24"/>
        </w:rPr>
        <w:t xml:space="preserve">, who was a brother to </w:t>
      </w:r>
      <w:proofErr w:type="spellStart"/>
      <w:r w:rsidR="006F2D57">
        <w:rPr>
          <w:rFonts w:ascii="Times New Roman" w:hAnsi="Times New Roman" w:cs="Times New Roman"/>
          <w:sz w:val="24"/>
          <w:szCs w:val="24"/>
        </w:rPr>
        <w:t>Nziri</w:t>
      </w:r>
      <w:proofErr w:type="spellEnd"/>
      <w:r w:rsidR="006F2D57">
        <w:rPr>
          <w:rFonts w:ascii="Times New Roman" w:hAnsi="Times New Roman" w:cs="Times New Roman"/>
          <w:sz w:val="24"/>
          <w:szCs w:val="24"/>
        </w:rPr>
        <w:t xml:space="preserve">. </w:t>
      </w:r>
      <w:r w:rsidR="0054700C">
        <w:rPr>
          <w:rFonts w:ascii="Times New Roman" w:hAnsi="Times New Roman" w:cs="Times New Roman"/>
          <w:sz w:val="24"/>
          <w:szCs w:val="24"/>
        </w:rPr>
        <w:t>The land was left to the respondents' late father who occupied it until the 1940s when he died.</w:t>
      </w:r>
      <w:r w:rsidR="0044398F">
        <w:rPr>
          <w:rFonts w:ascii="Times New Roman" w:hAnsi="Times New Roman" w:cs="Times New Roman"/>
          <w:sz w:val="24"/>
          <w:szCs w:val="24"/>
        </w:rPr>
        <w:t xml:space="preserve"> They were born on that land and he personally planted eucalyptus trees, avocado trees</w:t>
      </w:r>
      <w:r w:rsidR="00130417">
        <w:rPr>
          <w:rFonts w:ascii="Times New Roman" w:hAnsi="Times New Roman" w:cs="Times New Roman"/>
          <w:sz w:val="24"/>
          <w:szCs w:val="24"/>
        </w:rPr>
        <w:t>, cassava</w:t>
      </w:r>
      <w:r w:rsidR="0044398F">
        <w:rPr>
          <w:rFonts w:ascii="Times New Roman" w:hAnsi="Times New Roman" w:cs="Times New Roman"/>
          <w:sz w:val="24"/>
          <w:szCs w:val="24"/>
        </w:rPr>
        <w:t xml:space="preserve"> and bananas on the land</w:t>
      </w:r>
      <w:r w:rsidR="00130417">
        <w:rPr>
          <w:rFonts w:ascii="Times New Roman" w:hAnsi="Times New Roman" w:cs="Times New Roman"/>
          <w:sz w:val="24"/>
          <w:szCs w:val="24"/>
        </w:rPr>
        <w:t xml:space="preserve"> in 1989</w:t>
      </w:r>
      <w:r w:rsidR="0044398F">
        <w:rPr>
          <w:rFonts w:ascii="Times New Roman" w:hAnsi="Times New Roman" w:cs="Times New Roman"/>
          <w:sz w:val="24"/>
          <w:szCs w:val="24"/>
        </w:rPr>
        <w:t xml:space="preserve">. </w:t>
      </w:r>
      <w:r w:rsidR="00130417">
        <w:rPr>
          <w:rFonts w:ascii="Times New Roman" w:hAnsi="Times New Roman" w:cs="Times New Roman"/>
          <w:sz w:val="24"/>
          <w:szCs w:val="24"/>
        </w:rPr>
        <w:t xml:space="preserve">The appellant's claim to the land is based on the fact that one of his brothers was buried thereon by a man called </w:t>
      </w:r>
      <w:proofErr w:type="spellStart"/>
      <w:r w:rsidR="00130417">
        <w:rPr>
          <w:rFonts w:ascii="Times New Roman" w:hAnsi="Times New Roman" w:cs="Times New Roman"/>
          <w:sz w:val="24"/>
          <w:szCs w:val="24"/>
        </w:rPr>
        <w:t>Toyi</w:t>
      </w:r>
      <w:proofErr w:type="spellEnd"/>
      <w:r w:rsidR="00130417">
        <w:rPr>
          <w:rFonts w:ascii="Times New Roman" w:hAnsi="Times New Roman" w:cs="Times New Roman"/>
          <w:sz w:val="24"/>
          <w:szCs w:val="24"/>
        </w:rPr>
        <w:t xml:space="preserve">. P.W.3 </w:t>
      </w:r>
      <w:proofErr w:type="spellStart"/>
      <w:r w:rsidR="00130417">
        <w:rPr>
          <w:rFonts w:ascii="Times New Roman" w:hAnsi="Times New Roman" w:cs="Times New Roman"/>
          <w:sz w:val="24"/>
          <w:szCs w:val="24"/>
        </w:rPr>
        <w:t>Eriya</w:t>
      </w:r>
      <w:proofErr w:type="spellEnd"/>
      <w:r w:rsidR="00130417">
        <w:rPr>
          <w:rFonts w:ascii="Times New Roman" w:hAnsi="Times New Roman" w:cs="Times New Roman"/>
          <w:sz w:val="24"/>
          <w:szCs w:val="24"/>
        </w:rPr>
        <w:t xml:space="preserve"> </w:t>
      </w:r>
      <w:proofErr w:type="spellStart"/>
      <w:r w:rsidR="00130417">
        <w:rPr>
          <w:rFonts w:ascii="Times New Roman" w:hAnsi="Times New Roman" w:cs="Times New Roman"/>
          <w:sz w:val="24"/>
          <w:szCs w:val="24"/>
        </w:rPr>
        <w:t>Okwendu</w:t>
      </w:r>
      <w:proofErr w:type="spellEnd"/>
      <w:r w:rsidR="00130417">
        <w:rPr>
          <w:rFonts w:ascii="Times New Roman" w:hAnsi="Times New Roman" w:cs="Times New Roman"/>
          <w:sz w:val="24"/>
          <w:szCs w:val="24"/>
        </w:rPr>
        <w:t xml:space="preserve"> testified that the land originally belonged to the family of </w:t>
      </w:r>
      <w:proofErr w:type="spellStart"/>
      <w:r w:rsidR="00130417">
        <w:rPr>
          <w:rFonts w:ascii="Times New Roman" w:hAnsi="Times New Roman" w:cs="Times New Roman"/>
          <w:sz w:val="24"/>
          <w:szCs w:val="24"/>
        </w:rPr>
        <w:t>Toyi</w:t>
      </w:r>
      <w:proofErr w:type="spellEnd"/>
      <w:r w:rsidR="00130417">
        <w:rPr>
          <w:rFonts w:ascii="Times New Roman" w:hAnsi="Times New Roman" w:cs="Times New Roman"/>
          <w:sz w:val="24"/>
          <w:szCs w:val="24"/>
        </w:rPr>
        <w:t xml:space="preserve">. The appellant's grandfather </w:t>
      </w:r>
      <w:proofErr w:type="spellStart"/>
      <w:r w:rsidR="00130417">
        <w:rPr>
          <w:rFonts w:ascii="Times New Roman" w:hAnsi="Times New Roman" w:cs="Times New Roman"/>
          <w:sz w:val="24"/>
          <w:szCs w:val="24"/>
        </w:rPr>
        <w:t>Agulukongo</w:t>
      </w:r>
      <w:proofErr w:type="spellEnd"/>
      <w:r w:rsidR="00130417">
        <w:rPr>
          <w:rFonts w:ascii="Times New Roman" w:hAnsi="Times New Roman" w:cs="Times New Roman"/>
          <w:sz w:val="24"/>
          <w:szCs w:val="24"/>
        </w:rPr>
        <w:t xml:space="preserve"> was a cousin to the grandfather of the respondents and he migrated from Moro to live with his cousin on the land in dispute and when he died he was buried thereon. </w:t>
      </w:r>
      <w:r w:rsidR="00AD06FE">
        <w:rPr>
          <w:rFonts w:ascii="Times New Roman" w:hAnsi="Times New Roman" w:cs="Times New Roman"/>
          <w:sz w:val="24"/>
          <w:szCs w:val="24"/>
        </w:rPr>
        <w:t xml:space="preserve">He refuted the appellant's claims of </w:t>
      </w:r>
      <w:r w:rsidR="00A12D7E">
        <w:rPr>
          <w:rFonts w:ascii="Times New Roman" w:hAnsi="Times New Roman" w:cs="Times New Roman"/>
          <w:sz w:val="24"/>
          <w:szCs w:val="24"/>
        </w:rPr>
        <w:t xml:space="preserve">his father and himself </w:t>
      </w:r>
      <w:r w:rsidR="00AD06FE">
        <w:rPr>
          <w:rFonts w:ascii="Times New Roman" w:hAnsi="Times New Roman" w:cs="Times New Roman"/>
          <w:sz w:val="24"/>
          <w:szCs w:val="24"/>
        </w:rPr>
        <w:t xml:space="preserve">having lived on the land or undertaken activities thereon. </w:t>
      </w:r>
      <w:r w:rsidR="00A241E8">
        <w:rPr>
          <w:rFonts w:ascii="Times New Roman" w:hAnsi="Times New Roman" w:cs="Times New Roman"/>
          <w:sz w:val="24"/>
          <w:szCs w:val="24"/>
        </w:rPr>
        <w:t xml:space="preserve">P.W.4. Benson </w:t>
      </w:r>
      <w:proofErr w:type="spellStart"/>
      <w:r w:rsidR="00A241E8">
        <w:rPr>
          <w:rFonts w:ascii="Times New Roman" w:hAnsi="Times New Roman" w:cs="Times New Roman"/>
          <w:sz w:val="24"/>
          <w:szCs w:val="24"/>
        </w:rPr>
        <w:t>Ponga</w:t>
      </w:r>
      <w:proofErr w:type="spellEnd"/>
      <w:r w:rsidR="00A241E8">
        <w:rPr>
          <w:rFonts w:ascii="Times New Roman" w:hAnsi="Times New Roman" w:cs="Times New Roman"/>
          <w:sz w:val="24"/>
          <w:szCs w:val="24"/>
        </w:rPr>
        <w:t xml:space="preserve"> testified that during his childhood, it was the respondents' grandfather who was tilling the land in dispute. It is they who gave a one </w:t>
      </w:r>
      <w:proofErr w:type="spellStart"/>
      <w:r w:rsidR="00A241E8">
        <w:rPr>
          <w:rFonts w:ascii="Times New Roman" w:hAnsi="Times New Roman" w:cs="Times New Roman"/>
          <w:sz w:val="24"/>
          <w:szCs w:val="24"/>
        </w:rPr>
        <w:t>Toyi</w:t>
      </w:r>
      <w:proofErr w:type="spellEnd"/>
      <w:r w:rsidR="00A241E8">
        <w:rPr>
          <w:rFonts w:ascii="Times New Roman" w:hAnsi="Times New Roman" w:cs="Times New Roman"/>
          <w:sz w:val="24"/>
          <w:szCs w:val="24"/>
        </w:rPr>
        <w:t xml:space="preserve"> the portion of the land on which he lives. </w:t>
      </w:r>
      <w:r w:rsidR="006D4641">
        <w:rPr>
          <w:rFonts w:ascii="Times New Roman" w:hAnsi="Times New Roman" w:cs="Times New Roman"/>
          <w:sz w:val="24"/>
          <w:szCs w:val="24"/>
        </w:rPr>
        <w:t xml:space="preserve">That was the close of the </w:t>
      </w:r>
      <w:r w:rsidR="00884116">
        <w:rPr>
          <w:rFonts w:ascii="Times New Roman" w:hAnsi="Times New Roman" w:cs="Times New Roman"/>
          <w:sz w:val="24"/>
          <w:szCs w:val="24"/>
        </w:rPr>
        <w:t>appellant</w:t>
      </w:r>
      <w:r w:rsidR="006D4641">
        <w:rPr>
          <w:rFonts w:ascii="Times New Roman" w:hAnsi="Times New Roman" w:cs="Times New Roman"/>
          <w:sz w:val="24"/>
          <w:szCs w:val="24"/>
        </w:rPr>
        <w:t>'s case.</w:t>
      </w:r>
      <w:r w:rsidR="00A241E8">
        <w:rPr>
          <w:rFonts w:ascii="Times New Roman" w:hAnsi="Times New Roman" w:cs="Times New Roman"/>
          <w:sz w:val="24"/>
          <w:szCs w:val="24"/>
        </w:rPr>
        <w:t xml:space="preserve"> </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w:t>
      </w:r>
      <w:r w:rsidR="00A241E8">
        <w:rPr>
          <w:rFonts w:ascii="Times New Roman" w:hAnsi="Times New Roman" w:cs="Times New Roman"/>
          <w:sz w:val="24"/>
          <w:szCs w:val="24"/>
        </w:rPr>
        <w:t>appellant</w:t>
      </w:r>
      <w:r>
        <w:rPr>
          <w:rFonts w:ascii="Times New Roman" w:hAnsi="Times New Roman" w:cs="Times New Roman"/>
          <w:sz w:val="24"/>
          <w:szCs w:val="24"/>
        </w:rPr>
        <w:t xml:space="preserve"> testified as D.W.1 </w:t>
      </w:r>
      <w:r w:rsidR="00502A9B">
        <w:rPr>
          <w:rFonts w:ascii="Times New Roman" w:hAnsi="Times New Roman" w:cs="Times New Roman"/>
          <w:sz w:val="24"/>
          <w:szCs w:val="24"/>
        </w:rPr>
        <w:t xml:space="preserve">and </w:t>
      </w:r>
      <w:r>
        <w:rPr>
          <w:rFonts w:ascii="Times New Roman" w:hAnsi="Times New Roman" w:cs="Times New Roman"/>
          <w:sz w:val="24"/>
          <w:szCs w:val="24"/>
        </w:rPr>
        <w:t>stated that</w:t>
      </w:r>
      <w:r w:rsidR="00884116">
        <w:rPr>
          <w:rFonts w:ascii="Times New Roman" w:hAnsi="Times New Roman" w:cs="Times New Roman"/>
          <w:sz w:val="24"/>
          <w:szCs w:val="24"/>
        </w:rPr>
        <w:t xml:space="preserve"> that </w:t>
      </w:r>
      <w:r w:rsidR="00A241E8">
        <w:rPr>
          <w:rFonts w:ascii="Times New Roman" w:hAnsi="Times New Roman" w:cs="Times New Roman"/>
          <w:sz w:val="24"/>
          <w:szCs w:val="24"/>
        </w:rPr>
        <w:t xml:space="preserve">the land in dispute originally belonged to his late grandfather </w:t>
      </w:r>
      <w:proofErr w:type="spellStart"/>
      <w:r w:rsidR="00A241E8">
        <w:rPr>
          <w:rFonts w:ascii="Times New Roman" w:hAnsi="Times New Roman" w:cs="Times New Roman"/>
          <w:sz w:val="24"/>
          <w:szCs w:val="24"/>
        </w:rPr>
        <w:t>Agulukongo</w:t>
      </w:r>
      <w:proofErr w:type="spellEnd"/>
      <w:r w:rsidR="00A241E8">
        <w:rPr>
          <w:rFonts w:ascii="Times New Roman" w:hAnsi="Times New Roman" w:cs="Times New Roman"/>
          <w:sz w:val="24"/>
          <w:szCs w:val="24"/>
        </w:rPr>
        <w:t xml:space="preserve"> who left it to the appellant's late father, </w:t>
      </w:r>
      <w:proofErr w:type="spellStart"/>
      <w:r w:rsidR="00A241E8">
        <w:rPr>
          <w:rFonts w:ascii="Times New Roman" w:hAnsi="Times New Roman" w:cs="Times New Roman"/>
          <w:sz w:val="24"/>
          <w:szCs w:val="24"/>
        </w:rPr>
        <w:t>Jothelejo</w:t>
      </w:r>
      <w:proofErr w:type="spellEnd"/>
      <w:r w:rsidR="00A241E8">
        <w:rPr>
          <w:rFonts w:ascii="Times New Roman" w:hAnsi="Times New Roman" w:cs="Times New Roman"/>
          <w:sz w:val="24"/>
          <w:szCs w:val="24"/>
        </w:rPr>
        <w:t xml:space="preserve"> </w:t>
      </w:r>
      <w:proofErr w:type="spellStart"/>
      <w:r w:rsidR="00A241E8">
        <w:rPr>
          <w:rFonts w:ascii="Times New Roman" w:hAnsi="Times New Roman" w:cs="Times New Roman"/>
          <w:sz w:val="24"/>
          <w:szCs w:val="24"/>
        </w:rPr>
        <w:t>Ouma</w:t>
      </w:r>
      <w:proofErr w:type="spellEnd"/>
      <w:r w:rsidR="00A241E8">
        <w:rPr>
          <w:rFonts w:ascii="Times New Roman" w:hAnsi="Times New Roman" w:cs="Times New Roman"/>
          <w:sz w:val="24"/>
          <w:szCs w:val="24"/>
        </w:rPr>
        <w:t xml:space="preserve"> who when he died was buried elsewhere because he desired to preserve the land in dispute for cultivation. </w:t>
      </w:r>
      <w:r w:rsidR="00ED1BB6">
        <w:rPr>
          <w:rFonts w:ascii="Times New Roman" w:hAnsi="Times New Roman" w:cs="Times New Roman"/>
          <w:sz w:val="24"/>
          <w:szCs w:val="24"/>
        </w:rPr>
        <w:t xml:space="preserve">He had a house on the land and a well. </w:t>
      </w:r>
      <w:r w:rsidR="00A9601A">
        <w:rPr>
          <w:rFonts w:ascii="Times New Roman" w:hAnsi="Times New Roman" w:cs="Times New Roman"/>
          <w:sz w:val="24"/>
          <w:szCs w:val="24"/>
        </w:rPr>
        <w:t xml:space="preserve">The appellant began utilising the land during his father's lifetime in the </w:t>
      </w:r>
      <w:r w:rsidR="00D622C7">
        <w:rPr>
          <w:rFonts w:ascii="Times New Roman" w:hAnsi="Times New Roman" w:cs="Times New Roman"/>
          <w:sz w:val="24"/>
          <w:szCs w:val="24"/>
        </w:rPr>
        <w:t>early</w:t>
      </w:r>
      <w:r w:rsidR="00A9601A">
        <w:rPr>
          <w:rFonts w:ascii="Times New Roman" w:hAnsi="Times New Roman" w:cs="Times New Roman"/>
          <w:sz w:val="24"/>
          <w:szCs w:val="24"/>
        </w:rPr>
        <w:t xml:space="preserve"> 1960s. </w:t>
      </w:r>
      <w:r w:rsidR="00D622C7">
        <w:rPr>
          <w:rFonts w:ascii="Times New Roman" w:hAnsi="Times New Roman" w:cs="Times New Roman"/>
          <w:sz w:val="24"/>
          <w:szCs w:val="24"/>
        </w:rPr>
        <w:t>He planted the eucalyptus trees</w:t>
      </w:r>
      <w:r w:rsidR="00ED1BB6">
        <w:rPr>
          <w:rFonts w:ascii="Times New Roman" w:hAnsi="Times New Roman" w:cs="Times New Roman"/>
          <w:sz w:val="24"/>
          <w:szCs w:val="24"/>
        </w:rPr>
        <w:t xml:space="preserve"> on the land. </w:t>
      </w:r>
      <w:r w:rsidR="00830BAA">
        <w:rPr>
          <w:rFonts w:ascii="Times New Roman" w:hAnsi="Times New Roman" w:cs="Times New Roman"/>
          <w:sz w:val="24"/>
          <w:szCs w:val="24"/>
        </w:rPr>
        <w:t xml:space="preserve">Two of his brothers are buried on the land. </w:t>
      </w:r>
      <w:r w:rsidR="00ED1BB6">
        <w:rPr>
          <w:rFonts w:ascii="Times New Roman" w:hAnsi="Times New Roman" w:cs="Times New Roman"/>
          <w:sz w:val="24"/>
          <w:szCs w:val="24"/>
        </w:rPr>
        <w:t xml:space="preserve">The respondents began utilising the land during the 1980s after hiring it from his paternal uncle. During 1984, the appellant asked the respondents to leave the land but they asked for more time. They planted bananas and eucalyptus trees promising to leave them behind for the appellant when they eventually vacated the land. D.W.2 </w:t>
      </w:r>
      <w:proofErr w:type="spellStart"/>
      <w:r w:rsidR="00ED1BB6">
        <w:rPr>
          <w:rFonts w:ascii="Times New Roman" w:hAnsi="Times New Roman" w:cs="Times New Roman"/>
          <w:sz w:val="24"/>
          <w:szCs w:val="24"/>
        </w:rPr>
        <w:t>Syvio</w:t>
      </w:r>
      <w:proofErr w:type="spellEnd"/>
      <w:r w:rsidR="00ED1BB6">
        <w:rPr>
          <w:rFonts w:ascii="Times New Roman" w:hAnsi="Times New Roman" w:cs="Times New Roman"/>
          <w:sz w:val="24"/>
          <w:szCs w:val="24"/>
        </w:rPr>
        <w:t xml:space="preserve"> Mike testified that the land in dispute originally belonged to their late grandfather </w:t>
      </w:r>
      <w:proofErr w:type="spellStart"/>
      <w:r w:rsidR="00ED1BB6">
        <w:rPr>
          <w:rFonts w:ascii="Times New Roman" w:hAnsi="Times New Roman" w:cs="Times New Roman"/>
          <w:sz w:val="24"/>
          <w:szCs w:val="24"/>
        </w:rPr>
        <w:t>Agulukongo</w:t>
      </w:r>
      <w:proofErr w:type="spellEnd"/>
      <w:r w:rsidR="00ED1BB6" w:rsidRPr="00ED1BB6">
        <w:rPr>
          <w:rFonts w:ascii="Times New Roman" w:hAnsi="Times New Roman" w:cs="Times New Roman"/>
          <w:sz w:val="24"/>
          <w:szCs w:val="24"/>
        </w:rPr>
        <w:t xml:space="preserve"> </w:t>
      </w:r>
      <w:r w:rsidR="00ED1BB6">
        <w:rPr>
          <w:rFonts w:ascii="Times New Roman" w:hAnsi="Times New Roman" w:cs="Times New Roman"/>
          <w:sz w:val="24"/>
          <w:szCs w:val="24"/>
        </w:rPr>
        <w:t xml:space="preserve">who left it to </w:t>
      </w:r>
      <w:proofErr w:type="spellStart"/>
      <w:r w:rsidR="00A466DA">
        <w:rPr>
          <w:rFonts w:ascii="Times New Roman" w:hAnsi="Times New Roman" w:cs="Times New Roman"/>
          <w:sz w:val="24"/>
          <w:szCs w:val="24"/>
        </w:rPr>
        <w:t>Ouma</w:t>
      </w:r>
      <w:proofErr w:type="spellEnd"/>
      <w:r w:rsidR="00A466DA">
        <w:rPr>
          <w:rFonts w:ascii="Times New Roman" w:hAnsi="Times New Roman" w:cs="Times New Roman"/>
          <w:sz w:val="24"/>
          <w:szCs w:val="24"/>
        </w:rPr>
        <w:t xml:space="preserve"> Emilio</w:t>
      </w:r>
      <w:r w:rsidR="00ED1BB6">
        <w:rPr>
          <w:rFonts w:ascii="Times New Roman" w:hAnsi="Times New Roman" w:cs="Times New Roman"/>
          <w:sz w:val="24"/>
          <w:szCs w:val="24"/>
        </w:rPr>
        <w:t>.</w:t>
      </w:r>
      <w:r w:rsidR="00A466DA">
        <w:rPr>
          <w:rFonts w:ascii="Times New Roman" w:hAnsi="Times New Roman" w:cs="Times New Roman"/>
          <w:sz w:val="24"/>
          <w:szCs w:val="24"/>
        </w:rPr>
        <w:t xml:space="preserve"> The appellant's family had a well on the land. Two of the appellant's children are buried on that land. Upon </w:t>
      </w:r>
      <w:proofErr w:type="spellStart"/>
      <w:r w:rsidR="00A466DA">
        <w:rPr>
          <w:rFonts w:ascii="Times New Roman" w:hAnsi="Times New Roman" w:cs="Times New Roman"/>
          <w:sz w:val="24"/>
          <w:szCs w:val="24"/>
        </w:rPr>
        <w:t>Ouma's</w:t>
      </w:r>
      <w:proofErr w:type="spellEnd"/>
      <w:r w:rsidR="00A466DA">
        <w:rPr>
          <w:rFonts w:ascii="Times New Roman" w:hAnsi="Times New Roman" w:cs="Times New Roman"/>
          <w:sz w:val="24"/>
          <w:szCs w:val="24"/>
        </w:rPr>
        <w:t xml:space="preserve"> death, his brother </w:t>
      </w:r>
      <w:proofErr w:type="spellStart"/>
      <w:r w:rsidR="00A466DA">
        <w:rPr>
          <w:rFonts w:ascii="Times New Roman" w:hAnsi="Times New Roman" w:cs="Times New Roman"/>
          <w:sz w:val="24"/>
          <w:szCs w:val="24"/>
        </w:rPr>
        <w:t>Abelo</w:t>
      </w:r>
      <w:proofErr w:type="spellEnd"/>
      <w:r w:rsidR="00A466DA">
        <w:rPr>
          <w:rFonts w:ascii="Times New Roman" w:hAnsi="Times New Roman" w:cs="Times New Roman"/>
          <w:sz w:val="24"/>
          <w:szCs w:val="24"/>
        </w:rPr>
        <w:t xml:space="preserve"> hired it out to the respondents. The second appellant </w:t>
      </w:r>
      <w:proofErr w:type="spellStart"/>
      <w:r w:rsidR="00A466DA">
        <w:rPr>
          <w:rFonts w:ascii="Times New Roman" w:hAnsi="Times New Roman" w:cs="Times New Roman"/>
          <w:sz w:val="24"/>
          <w:szCs w:val="24"/>
        </w:rPr>
        <w:t>Wathum</w:t>
      </w:r>
      <w:proofErr w:type="spellEnd"/>
      <w:r w:rsidR="00A466DA">
        <w:rPr>
          <w:rFonts w:ascii="Times New Roman" w:hAnsi="Times New Roman" w:cs="Times New Roman"/>
          <w:sz w:val="24"/>
          <w:szCs w:val="24"/>
        </w:rPr>
        <w:t xml:space="preserve"> </w:t>
      </w:r>
      <w:proofErr w:type="spellStart"/>
      <w:r w:rsidR="00A466DA">
        <w:rPr>
          <w:rFonts w:ascii="Times New Roman" w:hAnsi="Times New Roman" w:cs="Times New Roman"/>
          <w:sz w:val="24"/>
          <w:szCs w:val="24"/>
        </w:rPr>
        <w:t>Unut</w:t>
      </w:r>
      <w:proofErr w:type="spellEnd"/>
      <w:r w:rsidR="00A466DA">
        <w:rPr>
          <w:rFonts w:ascii="Times New Roman" w:hAnsi="Times New Roman" w:cs="Times New Roman"/>
          <w:sz w:val="24"/>
          <w:szCs w:val="24"/>
        </w:rPr>
        <w:t xml:space="preserve"> forcefully planted eucalyptus trees on the land. </w:t>
      </w:r>
      <w:r w:rsidR="008A684F">
        <w:rPr>
          <w:rFonts w:ascii="Times New Roman" w:hAnsi="Times New Roman" w:cs="Times New Roman"/>
          <w:sz w:val="24"/>
          <w:szCs w:val="24"/>
        </w:rPr>
        <w:t xml:space="preserve">D.W.3 </w:t>
      </w:r>
      <w:proofErr w:type="spellStart"/>
      <w:r w:rsidR="008A684F">
        <w:rPr>
          <w:rFonts w:ascii="Times New Roman" w:hAnsi="Times New Roman" w:cs="Times New Roman"/>
          <w:sz w:val="24"/>
          <w:szCs w:val="24"/>
        </w:rPr>
        <w:t>Ogwok</w:t>
      </w:r>
      <w:proofErr w:type="spellEnd"/>
      <w:r w:rsidR="008A684F">
        <w:rPr>
          <w:rFonts w:ascii="Times New Roman" w:hAnsi="Times New Roman" w:cs="Times New Roman"/>
          <w:sz w:val="24"/>
          <w:szCs w:val="24"/>
        </w:rPr>
        <w:t xml:space="preserve"> </w:t>
      </w:r>
      <w:proofErr w:type="spellStart"/>
      <w:r w:rsidR="008A684F">
        <w:rPr>
          <w:rFonts w:ascii="Times New Roman" w:hAnsi="Times New Roman" w:cs="Times New Roman"/>
          <w:sz w:val="24"/>
          <w:szCs w:val="24"/>
        </w:rPr>
        <w:t>Cypriano</w:t>
      </w:r>
      <w:proofErr w:type="spellEnd"/>
      <w:r w:rsidR="008A684F">
        <w:rPr>
          <w:rFonts w:ascii="Times New Roman" w:hAnsi="Times New Roman" w:cs="Times New Roman"/>
          <w:sz w:val="24"/>
          <w:szCs w:val="24"/>
        </w:rPr>
        <w:t xml:space="preserve"> testified that</w:t>
      </w:r>
      <w:r w:rsidR="008A684F" w:rsidRPr="008A684F">
        <w:rPr>
          <w:rFonts w:ascii="Times New Roman" w:hAnsi="Times New Roman" w:cs="Times New Roman"/>
          <w:sz w:val="24"/>
          <w:szCs w:val="24"/>
        </w:rPr>
        <w:t xml:space="preserve"> </w:t>
      </w:r>
      <w:r w:rsidR="008A684F">
        <w:rPr>
          <w:rFonts w:ascii="Times New Roman" w:hAnsi="Times New Roman" w:cs="Times New Roman"/>
          <w:sz w:val="24"/>
          <w:szCs w:val="24"/>
        </w:rPr>
        <w:t xml:space="preserve">the land in dispute originally belonged to </w:t>
      </w:r>
      <w:proofErr w:type="spellStart"/>
      <w:r w:rsidR="008A684F">
        <w:rPr>
          <w:rFonts w:ascii="Times New Roman" w:hAnsi="Times New Roman" w:cs="Times New Roman"/>
          <w:sz w:val="24"/>
          <w:szCs w:val="24"/>
        </w:rPr>
        <w:t>Agulukongo</w:t>
      </w:r>
      <w:proofErr w:type="spellEnd"/>
      <w:r w:rsidR="008A684F">
        <w:rPr>
          <w:rFonts w:ascii="Times New Roman" w:hAnsi="Times New Roman" w:cs="Times New Roman"/>
          <w:sz w:val="24"/>
          <w:szCs w:val="24"/>
        </w:rPr>
        <w:t xml:space="preserve"> who left it to </w:t>
      </w:r>
      <w:proofErr w:type="spellStart"/>
      <w:r w:rsidR="008A684F">
        <w:rPr>
          <w:rFonts w:ascii="Times New Roman" w:hAnsi="Times New Roman" w:cs="Times New Roman"/>
          <w:sz w:val="24"/>
          <w:szCs w:val="24"/>
        </w:rPr>
        <w:t>Ouma</w:t>
      </w:r>
      <w:proofErr w:type="spellEnd"/>
      <w:r w:rsidR="008A684F">
        <w:rPr>
          <w:rFonts w:ascii="Times New Roman" w:hAnsi="Times New Roman" w:cs="Times New Roman"/>
          <w:sz w:val="24"/>
          <w:szCs w:val="24"/>
        </w:rPr>
        <w:t xml:space="preserve"> Alfredo who in turn left it to his son</w:t>
      </w:r>
      <w:r w:rsidR="00EC276C">
        <w:rPr>
          <w:rFonts w:ascii="Times New Roman" w:hAnsi="Times New Roman" w:cs="Times New Roman"/>
          <w:sz w:val="24"/>
          <w:szCs w:val="24"/>
        </w:rPr>
        <w:t>,</w:t>
      </w:r>
      <w:r w:rsidR="008A684F">
        <w:rPr>
          <w:rFonts w:ascii="Times New Roman" w:hAnsi="Times New Roman" w:cs="Times New Roman"/>
          <w:sz w:val="24"/>
          <w:szCs w:val="24"/>
        </w:rPr>
        <w:t xml:space="preserve"> the appellant. A brother of the appellant and his sister were buried on that land upon their demise. </w:t>
      </w:r>
      <w:r w:rsidR="00530135">
        <w:rPr>
          <w:rFonts w:ascii="Times New Roman" w:hAnsi="Times New Roman" w:cs="Times New Roman"/>
          <w:sz w:val="24"/>
          <w:szCs w:val="24"/>
        </w:rPr>
        <w:t xml:space="preserve">Apart from the Banyan trees, the rest of the </w:t>
      </w:r>
      <w:r w:rsidR="00530135">
        <w:rPr>
          <w:rFonts w:ascii="Times New Roman" w:hAnsi="Times New Roman" w:cs="Times New Roman"/>
          <w:sz w:val="24"/>
          <w:szCs w:val="24"/>
        </w:rPr>
        <w:lastRenderedPageBreak/>
        <w:t xml:space="preserve">crops on the land were forcefully planted by the </w:t>
      </w:r>
      <w:r w:rsidR="00EC276C">
        <w:rPr>
          <w:rFonts w:ascii="Times New Roman" w:hAnsi="Times New Roman" w:cs="Times New Roman"/>
          <w:sz w:val="24"/>
          <w:szCs w:val="24"/>
        </w:rPr>
        <w:t>respondents. That</w:t>
      </w:r>
      <w:r w:rsidR="00CE152D">
        <w:rPr>
          <w:rFonts w:ascii="Times New Roman" w:hAnsi="Times New Roman" w:cs="Times New Roman"/>
          <w:sz w:val="24"/>
          <w:szCs w:val="24"/>
        </w:rPr>
        <w:t xml:space="preserve"> was the close of the respondent</w:t>
      </w:r>
      <w:r w:rsidR="00EC276C">
        <w:rPr>
          <w:rFonts w:ascii="Times New Roman" w:hAnsi="Times New Roman" w:cs="Times New Roman"/>
          <w:sz w:val="24"/>
          <w:szCs w:val="24"/>
        </w:rPr>
        <w:t>s'</w:t>
      </w:r>
      <w:r w:rsidR="00CE152D">
        <w:rPr>
          <w:rFonts w:ascii="Times New Roman" w:hAnsi="Times New Roman" w:cs="Times New Roman"/>
          <w:sz w:val="24"/>
          <w:szCs w:val="24"/>
        </w:rPr>
        <w:t xml:space="preserve"> case.</w:t>
      </w:r>
    </w:p>
    <w:p w:rsidR="00CE152D" w:rsidRDefault="00CE152D" w:rsidP="006D4641">
      <w:pPr>
        <w:spacing w:after="0" w:line="360" w:lineRule="auto"/>
        <w:jc w:val="both"/>
        <w:rPr>
          <w:rFonts w:ascii="Times New Roman" w:hAnsi="Times New Roman" w:cs="Times New Roman"/>
          <w:sz w:val="24"/>
          <w:szCs w:val="24"/>
        </w:rPr>
      </w:pPr>
    </w:p>
    <w:p w:rsidR="00CE152D" w:rsidRDefault="00CE152D"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CE152D">
        <w:rPr>
          <w:rFonts w:ascii="Times New Roman" w:hAnsi="Times New Roman" w:cs="Times New Roman"/>
          <w:i/>
          <w:sz w:val="24"/>
          <w:szCs w:val="24"/>
        </w:rPr>
        <w:t>locus in quo</w:t>
      </w:r>
      <w:r>
        <w:rPr>
          <w:rFonts w:ascii="Times New Roman" w:hAnsi="Times New Roman" w:cs="Times New Roman"/>
          <w:sz w:val="24"/>
          <w:szCs w:val="24"/>
        </w:rPr>
        <w:t xml:space="preserve"> </w:t>
      </w:r>
      <w:r w:rsidR="00EC276C">
        <w:rPr>
          <w:rFonts w:ascii="Times New Roman" w:hAnsi="Times New Roman" w:cs="Times New Roman"/>
          <w:sz w:val="24"/>
          <w:szCs w:val="24"/>
        </w:rPr>
        <w:t>on 18</w:t>
      </w:r>
      <w:r w:rsidR="00EC276C" w:rsidRPr="00EC276C">
        <w:rPr>
          <w:rFonts w:ascii="Times New Roman" w:hAnsi="Times New Roman" w:cs="Times New Roman"/>
          <w:sz w:val="24"/>
          <w:szCs w:val="24"/>
          <w:vertAlign w:val="superscript"/>
        </w:rPr>
        <w:t>th</w:t>
      </w:r>
      <w:r w:rsidR="00EC276C">
        <w:rPr>
          <w:rFonts w:ascii="Times New Roman" w:hAnsi="Times New Roman" w:cs="Times New Roman"/>
          <w:sz w:val="24"/>
          <w:szCs w:val="24"/>
        </w:rPr>
        <w:t xml:space="preserve"> May 2015 </w:t>
      </w:r>
      <w:r>
        <w:rPr>
          <w:rFonts w:ascii="Times New Roman" w:hAnsi="Times New Roman" w:cs="Times New Roman"/>
          <w:sz w:val="24"/>
          <w:szCs w:val="24"/>
        </w:rPr>
        <w:t xml:space="preserve">where it established that </w:t>
      </w:r>
      <w:r w:rsidR="00EC276C">
        <w:rPr>
          <w:rFonts w:ascii="Times New Roman" w:hAnsi="Times New Roman" w:cs="Times New Roman"/>
          <w:sz w:val="24"/>
          <w:szCs w:val="24"/>
        </w:rPr>
        <w:t>there were bananas on the land in dispute planted by the first respondent's mother and eucalyptus trees planted by the second respondent</w:t>
      </w:r>
      <w:r w:rsidR="001D5645">
        <w:rPr>
          <w:rFonts w:ascii="Times New Roman" w:hAnsi="Times New Roman" w:cs="Times New Roman"/>
          <w:sz w:val="24"/>
          <w:szCs w:val="24"/>
        </w:rPr>
        <w:t xml:space="preserve">. </w:t>
      </w:r>
      <w:r w:rsidR="00EC276C">
        <w:rPr>
          <w:rFonts w:ascii="Times New Roman" w:hAnsi="Times New Roman" w:cs="Times New Roman"/>
          <w:sz w:val="24"/>
          <w:szCs w:val="24"/>
        </w:rPr>
        <w:t xml:space="preserve">The first respondent as well showed court avocado trees, mango trees and bananas he too had planted on the land. </w:t>
      </w:r>
      <w:proofErr w:type="gramStart"/>
      <w:r w:rsidR="00EC276C">
        <w:rPr>
          <w:rFonts w:ascii="Times New Roman" w:hAnsi="Times New Roman" w:cs="Times New Roman"/>
          <w:sz w:val="24"/>
          <w:szCs w:val="24"/>
        </w:rPr>
        <w:t>he</w:t>
      </w:r>
      <w:proofErr w:type="gramEnd"/>
      <w:r w:rsidR="00EC276C">
        <w:rPr>
          <w:rFonts w:ascii="Times New Roman" w:hAnsi="Times New Roman" w:cs="Times New Roman"/>
          <w:sz w:val="24"/>
          <w:szCs w:val="24"/>
        </w:rPr>
        <w:t xml:space="preserve"> also showed court Bongo </w:t>
      </w:r>
      <w:r w:rsidR="008C288D">
        <w:rPr>
          <w:rFonts w:ascii="Times New Roman" w:hAnsi="Times New Roman" w:cs="Times New Roman"/>
          <w:sz w:val="24"/>
          <w:szCs w:val="24"/>
        </w:rPr>
        <w:t>trees</w:t>
      </w:r>
      <w:r w:rsidR="00EC276C">
        <w:rPr>
          <w:rFonts w:ascii="Times New Roman" w:hAnsi="Times New Roman" w:cs="Times New Roman"/>
          <w:sz w:val="24"/>
          <w:szCs w:val="24"/>
        </w:rPr>
        <w:t xml:space="preserve"> that were planted by </w:t>
      </w:r>
      <w:proofErr w:type="spellStart"/>
      <w:r w:rsidR="00EC276C">
        <w:rPr>
          <w:rFonts w:ascii="Times New Roman" w:hAnsi="Times New Roman" w:cs="Times New Roman"/>
          <w:sz w:val="24"/>
          <w:szCs w:val="24"/>
        </w:rPr>
        <w:t>Toyi</w:t>
      </w:r>
      <w:proofErr w:type="spellEnd"/>
      <w:r w:rsidR="00EC276C">
        <w:rPr>
          <w:rFonts w:ascii="Times New Roman" w:hAnsi="Times New Roman" w:cs="Times New Roman"/>
          <w:sz w:val="24"/>
          <w:szCs w:val="24"/>
        </w:rPr>
        <w:t xml:space="preserve">. On his </w:t>
      </w:r>
      <w:r w:rsidR="008C288D">
        <w:rPr>
          <w:rFonts w:ascii="Times New Roman" w:hAnsi="Times New Roman" w:cs="Times New Roman"/>
          <w:sz w:val="24"/>
          <w:szCs w:val="24"/>
        </w:rPr>
        <w:t>pa</w:t>
      </w:r>
      <w:r w:rsidR="00EC276C">
        <w:rPr>
          <w:rFonts w:ascii="Times New Roman" w:hAnsi="Times New Roman" w:cs="Times New Roman"/>
          <w:sz w:val="24"/>
          <w:szCs w:val="24"/>
        </w:rPr>
        <w:t xml:space="preserve">rt, the second respondent showed to court the eucalyptus trees he planted during the year 1994. The </w:t>
      </w:r>
      <w:r w:rsidR="008C288D">
        <w:rPr>
          <w:rFonts w:ascii="Times New Roman" w:hAnsi="Times New Roman" w:cs="Times New Roman"/>
          <w:sz w:val="24"/>
          <w:szCs w:val="24"/>
        </w:rPr>
        <w:t xml:space="preserve">appellant in turn showed the court some banana trees that belonged to him and admitted that the respondents had been utilising the land since 1985. </w:t>
      </w:r>
      <w:r w:rsidR="00EC276C">
        <w:rPr>
          <w:rFonts w:ascii="Times New Roman" w:hAnsi="Times New Roman" w:cs="Times New Roman"/>
          <w:sz w:val="24"/>
          <w:szCs w:val="24"/>
        </w:rPr>
        <w:t xml:space="preserve"> </w:t>
      </w:r>
      <w:r w:rsidR="008C288D">
        <w:rPr>
          <w:rFonts w:ascii="Times New Roman" w:hAnsi="Times New Roman" w:cs="Times New Roman"/>
          <w:sz w:val="24"/>
          <w:szCs w:val="24"/>
        </w:rPr>
        <w:t xml:space="preserve">He also stated that although he had never occupied the land, his uncle had told him about it. The respondents had rented the land from his late father in 1975 but he had tried to evict them in vain at the time he died in 1986. The court then received testimony from three other people who had not testified in court whom it referred to as "independent witnesses." The first one, </w:t>
      </w:r>
      <w:proofErr w:type="spellStart"/>
      <w:r w:rsidR="008C288D">
        <w:rPr>
          <w:rFonts w:ascii="Times New Roman" w:hAnsi="Times New Roman" w:cs="Times New Roman"/>
          <w:sz w:val="24"/>
          <w:szCs w:val="24"/>
        </w:rPr>
        <w:t>Elia</w:t>
      </w:r>
      <w:proofErr w:type="spellEnd"/>
      <w:r w:rsidR="008C288D">
        <w:rPr>
          <w:rFonts w:ascii="Times New Roman" w:hAnsi="Times New Roman" w:cs="Times New Roman"/>
          <w:sz w:val="24"/>
          <w:szCs w:val="24"/>
        </w:rPr>
        <w:t xml:space="preserve"> </w:t>
      </w:r>
      <w:proofErr w:type="spellStart"/>
      <w:r w:rsidR="008C288D">
        <w:rPr>
          <w:rFonts w:ascii="Times New Roman" w:hAnsi="Times New Roman" w:cs="Times New Roman"/>
          <w:sz w:val="24"/>
          <w:szCs w:val="24"/>
        </w:rPr>
        <w:t>Okwendo</w:t>
      </w:r>
      <w:proofErr w:type="spellEnd"/>
      <w:r w:rsidR="008C288D">
        <w:rPr>
          <w:rFonts w:ascii="Times New Roman" w:hAnsi="Times New Roman" w:cs="Times New Roman"/>
          <w:sz w:val="24"/>
          <w:szCs w:val="24"/>
        </w:rPr>
        <w:t xml:space="preserve"> stated that he had never seen the appellant's father cultivate the land. The </w:t>
      </w:r>
      <w:r w:rsidR="00534F66">
        <w:rPr>
          <w:rFonts w:ascii="Times New Roman" w:hAnsi="Times New Roman" w:cs="Times New Roman"/>
          <w:sz w:val="24"/>
          <w:szCs w:val="24"/>
        </w:rPr>
        <w:t>second</w:t>
      </w:r>
      <w:r w:rsidR="008C288D">
        <w:rPr>
          <w:rFonts w:ascii="Times New Roman" w:hAnsi="Times New Roman" w:cs="Times New Roman"/>
          <w:sz w:val="24"/>
          <w:szCs w:val="24"/>
        </w:rPr>
        <w:t xml:space="preserve"> one, </w:t>
      </w:r>
      <w:proofErr w:type="spellStart"/>
      <w:r w:rsidR="008C288D">
        <w:rPr>
          <w:rFonts w:ascii="Times New Roman" w:hAnsi="Times New Roman" w:cs="Times New Roman"/>
          <w:sz w:val="24"/>
          <w:szCs w:val="24"/>
        </w:rPr>
        <w:t>Cypriano</w:t>
      </w:r>
      <w:proofErr w:type="spellEnd"/>
      <w:r w:rsidR="008C288D">
        <w:rPr>
          <w:rFonts w:ascii="Times New Roman" w:hAnsi="Times New Roman" w:cs="Times New Roman"/>
          <w:sz w:val="24"/>
          <w:szCs w:val="24"/>
        </w:rPr>
        <w:t xml:space="preserve"> </w:t>
      </w:r>
      <w:proofErr w:type="spellStart"/>
      <w:r w:rsidR="008C288D">
        <w:rPr>
          <w:rFonts w:ascii="Times New Roman" w:hAnsi="Times New Roman" w:cs="Times New Roman"/>
          <w:sz w:val="24"/>
          <w:szCs w:val="24"/>
        </w:rPr>
        <w:t>Gwok</w:t>
      </w:r>
      <w:proofErr w:type="spellEnd"/>
      <w:r w:rsidR="008C288D">
        <w:rPr>
          <w:rFonts w:ascii="Times New Roman" w:hAnsi="Times New Roman" w:cs="Times New Roman"/>
          <w:sz w:val="24"/>
          <w:szCs w:val="24"/>
        </w:rPr>
        <w:t xml:space="preserve"> stated that </w:t>
      </w:r>
      <w:r w:rsidR="005C733F">
        <w:rPr>
          <w:rFonts w:ascii="Times New Roman" w:hAnsi="Times New Roman" w:cs="Times New Roman"/>
          <w:sz w:val="24"/>
          <w:szCs w:val="24"/>
        </w:rPr>
        <w:t xml:space="preserve">the land belonged to </w:t>
      </w:r>
      <w:proofErr w:type="spellStart"/>
      <w:r w:rsidR="005C733F">
        <w:rPr>
          <w:rFonts w:ascii="Times New Roman" w:hAnsi="Times New Roman" w:cs="Times New Roman"/>
          <w:sz w:val="24"/>
          <w:szCs w:val="24"/>
        </w:rPr>
        <w:t>Gofredo</w:t>
      </w:r>
      <w:proofErr w:type="spellEnd"/>
      <w:r w:rsidR="005C733F">
        <w:rPr>
          <w:rFonts w:ascii="Times New Roman" w:hAnsi="Times New Roman" w:cs="Times New Roman"/>
          <w:sz w:val="24"/>
          <w:szCs w:val="24"/>
        </w:rPr>
        <w:t xml:space="preserve"> </w:t>
      </w:r>
      <w:proofErr w:type="spellStart"/>
      <w:r w:rsidR="005C733F">
        <w:rPr>
          <w:rFonts w:ascii="Times New Roman" w:hAnsi="Times New Roman" w:cs="Times New Roman"/>
          <w:sz w:val="24"/>
          <w:szCs w:val="24"/>
        </w:rPr>
        <w:t>Ouma</w:t>
      </w:r>
      <w:proofErr w:type="spellEnd"/>
      <w:r w:rsidR="005C733F">
        <w:rPr>
          <w:rFonts w:ascii="Times New Roman" w:hAnsi="Times New Roman" w:cs="Times New Roman"/>
          <w:sz w:val="24"/>
          <w:szCs w:val="24"/>
        </w:rPr>
        <w:t xml:space="preserve"> and was later cultivated by the respondents' father. The respondents hired the land </w:t>
      </w:r>
      <w:r w:rsidR="00735B2B">
        <w:rPr>
          <w:rFonts w:ascii="Times New Roman" w:hAnsi="Times New Roman" w:cs="Times New Roman"/>
          <w:sz w:val="24"/>
          <w:szCs w:val="24"/>
        </w:rPr>
        <w:t>from</w:t>
      </w:r>
      <w:r w:rsidR="005C733F">
        <w:rPr>
          <w:rFonts w:ascii="Times New Roman" w:hAnsi="Times New Roman" w:cs="Times New Roman"/>
          <w:sz w:val="24"/>
          <w:szCs w:val="24"/>
        </w:rPr>
        <w:t xml:space="preserve"> </w:t>
      </w:r>
      <w:proofErr w:type="spellStart"/>
      <w:r w:rsidR="005C733F">
        <w:rPr>
          <w:rFonts w:ascii="Times New Roman" w:hAnsi="Times New Roman" w:cs="Times New Roman"/>
          <w:sz w:val="24"/>
          <w:szCs w:val="24"/>
        </w:rPr>
        <w:t>Abelu</w:t>
      </w:r>
      <w:proofErr w:type="spellEnd"/>
      <w:r w:rsidR="005C733F">
        <w:rPr>
          <w:rFonts w:ascii="Times New Roman" w:hAnsi="Times New Roman" w:cs="Times New Roman"/>
          <w:sz w:val="24"/>
          <w:szCs w:val="24"/>
        </w:rPr>
        <w:t xml:space="preserve"> but attempts to evict them had been futile. The third one Valentino </w:t>
      </w:r>
      <w:proofErr w:type="spellStart"/>
      <w:r w:rsidR="005C733F">
        <w:rPr>
          <w:rFonts w:ascii="Times New Roman" w:hAnsi="Times New Roman" w:cs="Times New Roman"/>
          <w:sz w:val="24"/>
          <w:szCs w:val="24"/>
        </w:rPr>
        <w:t>Ocamringa</w:t>
      </w:r>
      <w:proofErr w:type="spellEnd"/>
      <w:r w:rsidR="005C733F">
        <w:rPr>
          <w:rFonts w:ascii="Times New Roman" w:hAnsi="Times New Roman" w:cs="Times New Roman"/>
          <w:sz w:val="24"/>
          <w:szCs w:val="24"/>
        </w:rPr>
        <w:t xml:space="preserve"> stated that the land belonged to the respondents whose </w:t>
      </w:r>
      <w:proofErr w:type="gramStart"/>
      <w:r w:rsidR="005C733F">
        <w:rPr>
          <w:rFonts w:ascii="Times New Roman" w:hAnsi="Times New Roman" w:cs="Times New Roman"/>
          <w:sz w:val="24"/>
          <w:szCs w:val="24"/>
        </w:rPr>
        <w:t>grandfather  had</w:t>
      </w:r>
      <w:proofErr w:type="gramEnd"/>
      <w:r w:rsidR="005C733F">
        <w:rPr>
          <w:rFonts w:ascii="Times New Roman" w:hAnsi="Times New Roman" w:cs="Times New Roman"/>
          <w:sz w:val="24"/>
          <w:szCs w:val="24"/>
        </w:rPr>
        <w:t xml:space="preserve"> lived on it and cultivated it. He was surprised that the appellant was evicting the respondents. All crops on the land were planted by the respondents.</w:t>
      </w:r>
    </w:p>
    <w:p w:rsidR="006D4641" w:rsidRDefault="006D4641" w:rsidP="006D4641">
      <w:pPr>
        <w:spacing w:after="0" w:line="360" w:lineRule="auto"/>
        <w:jc w:val="both"/>
        <w:rPr>
          <w:rFonts w:ascii="Times New Roman" w:hAnsi="Times New Roman" w:cs="Times New Roman"/>
          <w:sz w:val="24"/>
          <w:szCs w:val="24"/>
        </w:rPr>
      </w:pPr>
    </w:p>
    <w:p w:rsidR="006D4641" w:rsidRDefault="006D4641" w:rsidP="006D46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324EDD">
        <w:rPr>
          <w:rFonts w:ascii="Times New Roman" w:hAnsi="Times New Roman" w:cs="Times New Roman"/>
          <w:sz w:val="24"/>
          <w:szCs w:val="24"/>
        </w:rPr>
        <w:t xml:space="preserve"> </w:t>
      </w:r>
      <w:r w:rsidR="005C733F">
        <w:rPr>
          <w:rFonts w:ascii="Times New Roman" w:hAnsi="Times New Roman" w:cs="Times New Roman"/>
          <w:sz w:val="24"/>
          <w:szCs w:val="24"/>
        </w:rPr>
        <w:t xml:space="preserve">although the appellant's children or brothers were buried on the land with the permission of </w:t>
      </w:r>
      <w:proofErr w:type="spellStart"/>
      <w:r w:rsidR="005C733F">
        <w:rPr>
          <w:rFonts w:ascii="Times New Roman" w:hAnsi="Times New Roman" w:cs="Times New Roman"/>
          <w:sz w:val="24"/>
          <w:szCs w:val="24"/>
        </w:rPr>
        <w:t>Toyi</w:t>
      </w:r>
      <w:proofErr w:type="spellEnd"/>
      <w:r w:rsidR="005C733F">
        <w:rPr>
          <w:rFonts w:ascii="Times New Roman" w:hAnsi="Times New Roman" w:cs="Times New Roman"/>
          <w:sz w:val="24"/>
          <w:szCs w:val="24"/>
        </w:rPr>
        <w:t>, this did not entitle him to lay claim to the land since when his father died he was buried elsewhere</w:t>
      </w:r>
      <w:r w:rsidR="007222F7">
        <w:rPr>
          <w:rFonts w:ascii="Times New Roman" w:hAnsi="Times New Roman" w:cs="Times New Roman"/>
          <w:sz w:val="24"/>
          <w:szCs w:val="24"/>
        </w:rPr>
        <w:t xml:space="preserve">. </w:t>
      </w:r>
      <w:r w:rsidR="005C733F">
        <w:rPr>
          <w:rFonts w:ascii="Times New Roman" w:hAnsi="Times New Roman" w:cs="Times New Roman"/>
          <w:sz w:val="24"/>
          <w:szCs w:val="24"/>
        </w:rPr>
        <w:t xml:space="preserve">He was satisfied on the balance of probabilities that </w:t>
      </w:r>
      <w:r w:rsidR="00735B2B">
        <w:rPr>
          <w:rFonts w:ascii="Times New Roman" w:hAnsi="Times New Roman" w:cs="Times New Roman"/>
          <w:sz w:val="24"/>
          <w:szCs w:val="24"/>
        </w:rPr>
        <w:t xml:space="preserve">the respondents had proved that they had lived on the land for over thirty years. They had crops on the land including eucalyptus trees, avocado trees, bananas and mango trees while the appellant had none. He declared the respondents the lawful owners of the land, the appellant </w:t>
      </w:r>
      <w:r w:rsidR="00FF5F60">
        <w:rPr>
          <w:rFonts w:ascii="Times New Roman" w:hAnsi="Times New Roman" w:cs="Times New Roman"/>
          <w:sz w:val="24"/>
          <w:szCs w:val="24"/>
        </w:rPr>
        <w:t>as</w:t>
      </w:r>
      <w:r w:rsidR="00735B2B">
        <w:rPr>
          <w:rFonts w:ascii="Times New Roman" w:hAnsi="Times New Roman" w:cs="Times New Roman"/>
          <w:sz w:val="24"/>
          <w:szCs w:val="24"/>
        </w:rPr>
        <w:t xml:space="preserve"> </w:t>
      </w:r>
      <w:r w:rsidR="00FF5F60">
        <w:rPr>
          <w:rFonts w:ascii="Times New Roman" w:hAnsi="Times New Roman" w:cs="Times New Roman"/>
          <w:sz w:val="24"/>
          <w:szCs w:val="24"/>
        </w:rPr>
        <w:t xml:space="preserve">a </w:t>
      </w:r>
      <w:r w:rsidR="00735B2B">
        <w:rPr>
          <w:rFonts w:ascii="Times New Roman" w:hAnsi="Times New Roman" w:cs="Times New Roman"/>
          <w:sz w:val="24"/>
          <w:szCs w:val="24"/>
        </w:rPr>
        <w:t>trespasser thereon</w:t>
      </w:r>
      <w:r w:rsidR="00FF5F60">
        <w:rPr>
          <w:rFonts w:ascii="Times New Roman" w:hAnsi="Times New Roman" w:cs="Times New Roman"/>
          <w:sz w:val="24"/>
          <w:szCs w:val="24"/>
        </w:rPr>
        <w:t>.</w:t>
      </w:r>
      <w:r w:rsidR="00735B2B">
        <w:rPr>
          <w:rFonts w:ascii="Times New Roman" w:hAnsi="Times New Roman" w:cs="Times New Roman"/>
          <w:sz w:val="24"/>
          <w:szCs w:val="24"/>
        </w:rPr>
        <w:t xml:space="preserve"> He entered judgment in favour of the respondents,</w:t>
      </w:r>
      <w:r w:rsidR="007222F7">
        <w:rPr>
          <w:rFonts w:ascii="Times New Roman" w:hAnsi="Times New Roman" w:cs="Times New Roman"/>
          <w:sz w:val="24"/>
          <w:szCs w:val="24"/>
        </w:rPr>
        <w:t xml:space="preserve"> with costs</w:t>
      </w:r>
      <w:r w:rsidR="00FF5F60" w:rsidRPr="00FF5F60">
        <w:rPr>
          <w:rFonts w:ascii="Times New Roman" w:hAnsi="Times New Roman" w:cs="Times New Roman"/>
          <w:sz w:val="24"/>
          <w:szCs w:val="24"/>
        </w:rPr>
        <w:t xml:space="preserve"> </w:t>
      </w:r>
      <w:r w:rsidR="00FF5F60">
        <w:rPr>
          <w:rFonts w:ascii="Times New Roman" w:hAnsi="Times New Roman" w:cs="Times New Roman"/>
          <w:sz w:val="24"/>
          <w:szCs w:val="24"/>
        </w:rPr>
        <w:t xml:space="preserve">and also </w:t>
      </w:r>
      <w:proofErr w:type="spellStart"/>
      <w:r w:rsidR="00FF5F60">
        <w:rPr>
          <w:rFonts w:ascii="Times New Roman" w:hAnsi="Times New Roman" w:cs="Times New Roman"/>
          <w:sz w:val="24"/>
          <w:szCs w:val="24"/>
        </w:rPr>
        <w:t>inju</w:t>
      </w:r>
      <w:r w:rsidR="00695A8B">
        <w:rPr>
          <w:rFonts w:ascii="Times New Roman" w:hAnsi="Times New Roman" w:cs="Times New Roman"/>
          <w:sz w:val="24"/>
          <w:szCs w:val="24"/>
        </w:rPr>
        <w:t>n</w:t>
      </w:r>
      <w:r w:rsidR="00FF5F60">
        <w:rPr>
          <w:rFonts w:ascii="Times New Roman" w:hAnsi="Times New Roman" w:cs="Times New Roman"/>
          <w:sz w:val="24"/>
          <w:szCs w:val="24"/>
        </w:rPr>
        <w:t>cted</w:t>
      </w:r>
      <w:proofErr w:type="spellEnd"/>
      <w:r w:rsidR="00FF5F60">
        <w:rPr>
          <w:rFonts w:ascii="Times New Roman" w:hAnsi="Times New Roman" w:cs="Times New Roman"/>
          <w:sz w:val="24"/>
          <w:szCs w:val="24"/>
        </w:rPr>
        <w:t xml:space="preserve"> the appellant against further acts of trespass.</w:t>
      </w:r>
    </w:p>
    <w:p w:rsidR="004C5639" w:rsidRDefault="004C5639" w:rsidP="006D4641">
      <w:pPr>
        <w:spacing w:after="0" w:line="360" w:lineRule="auto"/>
        <w:jc w:val="both"/>
        <w:rPr>
          <w:rFonts w:ascii="Times New Roman" w:hAnsi="Times New Roman" w:cs="Times New Roman"/>
          <w:sz w:val="24"/>
          <w:szCs w:val="24"/>
        </w:rPr>
      </w:pPr>
    </w:p>
    <w:p w:rsidR="00502A9B" w:rsidRDefault="00502A9B" w:rsidP="006D4641">
      <w:pPr>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lastRenderedPageBreak/>
        <w:t xml:space="preserve">Being dissatisfied with the decision </w:t>
      </w:r>
      <w:r>
        <w:rPr>
          <w:rFonts w:ascii="Times New Roman" w:hAnsi="Times New Roman" w:cs="Times New Roman"/>
          <w:sz w:val="24"/>
          <w:szCs w:val="24"/>
        </w:rPr>
        <w:t>the appellant</w:t>
      </w:r>
      <w:r w:rsidRPr="009A4040">
        <w:rPr>
          <w:rFonts w:ascii="Times New Roman" w:hAnsi="Times New Roman" w:cs="Times New Roman"/>
          <w:sz w:val="24"/>
          <w:szCs w:val="24"/>
        </w:rPr>
        <w:t xml:space="preserve"> </w:t>
      </w:r>
      <w:r w:rsidR="008E199A">
        <w:rPr>
          <w:rFonts w:ascii="Times New Roman" w:hAnsi="Times New Roman" w:cs="Times New Roman"/>
          <w:sz w:val="24"/>
          <w:szCs w:val="24"/>
        </w:rPr>
        <w:t xml:space="preserve">raised </w:t>
      </w:r>
      <w:r w:rsidR="00695A8B">
        <w:rPr>
          <w:rFonts w:ascii="Times New Roman" w:hAnsi="Times New Roman" w:cs="Times New Roman"/>
          <w:sz w:val="24"/>
          <w:szCs w:val="24"/>
        </w:rPr>
        <w:t>four</w:t>
      </w:r>
      <w:r w:rsidR="008E199A">
        <w:rPr>
          <w:rFonts w:ascii="Times New Roman" w:hAnsi="Times New Roman" w:cs="Times New Roman"/>
          <w:sz w:val="24"/>
          <w:szCs w:val="24"/>
        </w:rPr>
        <w:t xml:space="preserve"> ground</w:t>
      </w:r>
      <w:r w:rsidR="00695A8B">
        <w:rPr>
          <w:rFonts w:ascii="Times New Roman" w:hAnsi="Times New Roman" w:cs="Times New Roman"/>
          <w:sz w:val="24"/>
          <w:szCs w:val="24"/>
        </w:rPr>
        <w:t>s</w:t>
      </w:r>
      <w:r w:rsidR="008E199A">
        <w:rPr>
          <w:rFonts w:ascii="Times New Roman" w:hAnsi="Times New Roman" w:cs="Times New Roman"/>
          <w:sz w:val="24"/>
          <w:szCs w:val="24"/>
        </w:rPr>
        <w:t xml:space="preserve"> of appeal</w:t>
      </w:r>
      <w:r>
        <w:rPr>
          <w:rFonts w:ascii="Times New Roman" w:hAnsi="Times New Roman" w:cs="Times New Roman"/>
          <w:sz w:val="24"/>
          <w:szCs w:val="24"/>
        </w:rPr>
        <w:t>, namely;-</w:t>
      </w:r>
    </w:p>
    <w:p w:rsidR="006D4641" w:rsidRDefault="006D4641"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6D4641">
        <w:rPr>
          <w:rFonts w:ascii="Times New Roman" w:hAnsi="Times New Roman" w:cs="Times New Roman"/>
          <w:sz w:val="24"/>
          <w:szCs w:val="24"/>
        </w:rPr>
        <w:t xml:space="preserve">The learned trial magistrate </w:t>
      </w:r>
      <w:r w:rsidR="001B124D">
        <w:rPr>
          <w:rFonts w:ascii="Times New Roman" w:hAnsi="Times New Roman" w:cs="Times New Roman"/>
          <w:sz w:val="24"/>
          <w:szCs w:val="24"/>
        </w:rPr>
        <w:t xml:space="preserve">erred in law and fact when he </w:t>
      </w:r>
      <w:r w:rsidRPr="006D4641">
        <w:rPr>
          <w:rFonts w:ascii="Times New Roman" w:hAnsi="Times New Roman" w:cs="Times New Roman"/>
          <w:sz w:val="24"/>
          <w:szCs w:val="24"/>
        </w:rPr>
        <w:t xml:space="preserve">failed to properly evaluate the evidence </w:t>
      </w:r>
      <w:r w:rsidR="001B124D">
        <w:rPr>
          <w:rFonts w:ascii="Times New Roman" w:hAnsi="Times New Roman" w:cs="Times New Roman"/>
          <w:sz w:val="24"/>
          <w:szCs w:val="24"/>
        </w:rPr>
        <w:t>adduced by the appellant hence wrongly entering judgment for the respondent</w:t>
      </w:r>
      <w:r w:rsidR="004C5639">
        <w:rPr>
          <w:rFonts w:ascii="Times New Roman" w:hAnsi="Times New Roman" w:cs="Times New Roman"/>
          <w:sz w:val="24"/>
          <w:szCs w:val="24"/>
        </w:rPr>
        <w:t>s</w:t>
      </w:r>
      <w:r w:rsidRPr="006D4641">
        <w:rPr>
          <w:rFonts w:ascii="Times New Roman" w:hAnsi="Times New Roman" w:cs="Times New Roman"/>
          <w:sz w:val="24"/>
          <w:szCs w:val="24"/>
        </w:rPr>
        <w:t>.</w:t>
      </w:r>
    </w:p>
    <w:p w:rsidR="006D4641" w:rsidRDefault="001B124D"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6D4641">
        <w:rPr>
          <w:rFonts w:ascii="Times New Roman" w:hAnsi="Times New Roman" w:cs="Times New Roman"/>
          <w:sz w:val="24"/>
          <w:szCs w:val="24"/>
        </w:rPr>
        <w:t xml:space="preserve">The learned trial magistrate </w:t>
      </w:r>
      <w:r>
        <w:rPr>
          <w:rFonts w:ascii="Times New Roman" w:hAnsi="Times New Roman" w:cs="Times New Roman"/>
          <w:sz w:val="24"/>
          <w:szCs w:val="24"/>
        </w:rPr>
        <w:t xml:space="preserve">erred in law and fact in concluding that the appellant had no </w:t>
      </w:r>
      <w:r w:rsidR="004C5639">
        <w:rPr>
          <w:rFonts w:ascii="Times New Roman" w:hAnsi="Times New Roman" w:cs="Times New Roman"/>
          <w:sz w:val="24"/>
          <w:szCs w:val="24"/>
        </w:rPr>
        <w:t>crops on</w:t>
      </w:r>
      <w:r>
        <w:rPr>
          <w:rFonts w:ascii="Times New Roman" w:hAnsi="Times New Roman" w:cs="Times New Roman"/>
          <w:sz w:val="24"/>
          <w:szCs w:val="24"/>
        </w:rPr>
        <w:t xml:space="preserve"> the suit land</w:t>
      </w:r>
      <w:r w:rsidR="006D4641" w:rsidRPr="006D4641">
        <w:rPr>
          <w:rFonts w:ascii="Times New Roman" w:hAnsi="Times New Roman" w:cs="Times New Roman"/>
          <w:sz w:val="24"/>
          <w:szCs w:val="24"/>
        </w:rPr>
        <w:t>.</w:t>
      </w:r>
    </w:p>
    <w:p w:rsidR="006D4641" w:rsidRDefault="001B124D"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6D4641">
        <w:rPr>
          <w:rFonts w:ascii="Times New Roman" w:hAnsi="Times New Roman" w:cs="Times New Roman"/>
          <w:sz w:val="24"/>
          <w:szCs w:val="24"/>
        </w:rPr>
        <w:t xml:space="preserve">The learned trial magistrate </w:t>
      </w:r>
      <w:r>
        <w:rPr>
          <w:rFonts w:ascii="Times New Roman" w:hAnsi="Times New Roman" w:cs="Times New Roman"/>
          <w:sz w:val="24"/>
          <w:szCs w:val="24"/>
        </w:rPr>
        <w:t>erred in law and fact in concluding that the appellant</w:t>
      </w:r>
      <w:r w:rsidR="004C5639">
        <w:rPr>
          <w:rFonts w:ascii="Times New Roman" w:hAnsi="Times New Roman" w:cs="Times New Roman"/>
          <w:sz w:val="24"/>
          <w:szCs w:val="24"/>
        </w:rPr>
        <w:t>'s late father had</w:t>
      </w:r>
      <w:r>
        <w:rPr>
          <w:rFonts w:ascii="Times New Roman" w:hAnsi="Times New Roman" w:cs="Times New Roman"/>
          <w:sz w:val="24"/>
          <w:szCs w:val="24"/>
        </w:rPr>
        <w:t xml:space="preserve"> never </w:t>
      </w:r>
      <w:r w:rsidR="004C5639">
        <w:rPr>
          <w:rFonts w:ascii="Times New Roman" w:hAnsi="Times New Roman" w:cs="Times New Roman"/>
          <w:sz w:val="24"/>
          <w:szCs w:val="24"/>
        </w:rPr>
        <w:t>lived on the suit land</w:t>
      </w:r>
      <w:r w:rsidR="006D4641" w:rsidRPr="006D4641">
        <w:rPr>
          <w:rFonts w:ascii="Times New Roman" w:hAnsi="Times New Roman" w:cs="Times New Roman"/>
          <w:sz w:val="24"/>
          <w:szCs w:val="24"/>
        </w:rPr>
        <w:t>.</w:t>
      </w:r>
    </w:p>
    <w:p w:rsidR="001B124D" w:rsidRPr="006D4641" w:rsidRDefault="001B124D" w:rsidP="006D4641">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6D4641">
        <w:rPr>
          <w:rFonts w:ascii="Times New Roman" w:hAnsi="Times New Roman" w:cs="Times New Roman"/>
          <w:sz w:val="24"/>
          <w:szCs w:val="24"/>
        </w:rPr>
        <w:t xml:space="preserve">The learned trial magistrate </w:t>
      </w:r>
      <w:r>
        <w:rPr>
          <w:rFonts w:ascii="Times New Roman" w:hAnsi="Times New Roman" w:cs="Times New Roman"/>
          <w:sz w:val="24"/>
          <w:szCs w:val="24"/>
        </w:rPr>
        <w:t>erred in law and fact by deciding for the respondent in view of glaring contradictions in the evidence of the respondent</w:t>
      </w:r>
      <w:r w:rsidR="004C5639">
        <w:rPr>
          <w:rFonts w:ascii="Times New Roman" w:hAnsi="Times New Roman" w:cs="Times New Roman"/>
          <w:sz w:val="24"/>
          <w:szCs w:val="24"/>
        </w:rPr>
        <w:t xml:space="preserve">s </w:t>
      </w:r>
      <w:r>
        <w:rPr>
          <w:rFonts w:ascii="Times New Roman" w:hAnsi="Times New Roman" w:cs="Times New Roman"/>
          <w:sz w:val="24"/>
          <w:szCs w:val="24"/>
        </w:rPr>
        <w:t>and the</w:t>
      </w:r>
      <w:r w:rsidR="004C5639">
        <w:rPr>
          <w:rFonts w:ascii="Times New Roman" w:hAnsi="Times New Roman" w:cs="Times New Roman"/>
          <w:sz w:val="24"/>
          <w:szCs w:val="24"/>
        </w:rPr>
        <w:t>ir</w:t>
      </w:r>
      <w:r>
        <w:rPr>
          <w:rFonts w:ascii="Times New Roman" w:hAnsi="Times New Roman" w:cs="Times New Roman"/>
          <w:sz w:val="24"/>
          <w:szCs w:val="24"/>
        </w:rPr>
        <w:t xml:space="preserve"> witnesses.</w:t>
      </w:r>
    </w:p>
    <w:p w:rsidR="00E07BA9" w:rsidRDefault="00E07BA9" w:rsidP="005636B4">
      <w:pPr>
        <w:spacing w:after="0" w:line="360" w:lineRule="auto"/>
        <w:jc w:val="both"/>
        <w:rPr>
          <w:rFonts w:ascii="Times New Roman" w:hAnsi="Times New Roman" w:cs="Times New Roman"/>
          <w:sz w:val="24"/>
          <w:szCs w:val="24"/>
        </w:rPr>
      </w:pPr>
    </w:p>
    <w:p w:rsidR="004C5639" w:rsidRDefault="004A6020" w:rsidP="004C56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4C5639">
        <w:rPr>
          <w:rFonts w:ascii="Times New Roman" w:hAnsi="Times New Roman" w:cs="Times New Roman"/>
          <w:sz w:val="24"/>
          <w:szCs w:val="24"/>
        </w:rPr>
        <w:t xml:space="preserve">written </w:t>
      </w:r>
      <w:r>
        <w:rPr>
          <w:rFonts w:ascii="Times New Roman" w:hAnsi="Times New Roman" w:cs="Times New Roman"/>
          <w:sz w:val="24"/>
          <w:szCs w:val="24"/>
        </w:rPr>
        <w:t xml:space="preserve">submissions, counsel for the appellant, </w:t>
      </w:r>
      <w:proofErr w:type="spellStart"/>
      <w:r w:rsidR="001B124D">
        <w:rPr>
          <w:rFonts w:ascii="Times New Roman" w:hAnsi="Times New Roman" w:cs="Times New Roman"/>
          <w:sz w:val="24"/>
          <w:szCs w:val="24"/>
        </w:rPr>
        <w:t>Komakech</w:t>
      </w:r>
      <w:proofErr w:type="spellEnd"/>
      <w:r w:rsidR="001B124D">
        <w:rPr>
          <w:rFonts w:ascii="Times New Roman" w:hAnsi="Times New Roman" w:cs="Times New Roman"/>
          <w:sz w:val="24"/>
          <w:szCs w:val="24"/>
        </w:rPr>
        <w:t xml:space="preserve"> Dennis </w:t>
      </w:r>
      <w:proofErr w:type="spellStart"/>
      <w:r w:rsidR="001B124D">
        <w:rPr>
          <w:rFonts w:ascii="Times New Roman" w:hAnsi="Times New Roman" w:cs="Times New Roman"/>
          <w:sz w:val="24"/>
          <w:szCs w:val="24"/>
        </w:rPr>
        <w:t>Atiine</w:t>
      </w:r>
      <w:proofErr w:type="spellEnd"/>
      <w:r>
        <w:rPr>
          <w:rFonts w:ascii="Times New Roman" w:hAnsi="Times New Roman" w:cs="Times New Roman"/>
          <w:sz w:val="24"/>
          <w:szCs w:val="24"/>
        </w:rPr>
        <w:t xml:space="preserve"> </w:t>
      </w:r>
      <w:r w:rsidR="004C5639">
        <w:rPr>
          <w:rFonts w:ascii="Times New Roman" w:hAnsi="Times New Roman" w:cs="Times New Roman"/>
          <w:sz w:val="24"/>
          <w:szCs w:val="24"/>
        </w:rPr>
        <w:t xml:space="preserve">combined all the grounds and </w:t>
      </w:r>
      <w:r>
        <w:rPr>
          <w:rFonts w:ascii="Times New Roman" w:hAnsi="Times New Roman" w:cs="Times New Roman"/>
          <w:sz w:val="24"/>
          <w:szCs w:val="24"/>
        </w:rPr>
        <w:t>argued</w:t>
      </w:r>
      <w:r w:rsidR="004C5639">
        <w:rPr>
          <w:rFonts w:ascii="Times New Roman" w:hAnsi="Times New Roman" w:cs="Times New Roman"/>
          <w:sz w:val="24"/>
          <w:szCs w:val="24"/>
        </w:rPr>
        <w:t xml:space="preserve"> that the trial magistrate failed to properly appraise the evidence of D.W.2. </w:t>
      </w:r>
      <w:proofErr w:type="gramStart"/>
      <w:r w:rsidR="004C5639">
        <w:rPr>
          <w:rFonts w:ascii="Times New Roman" w:hAnsi="Times New Roman" w:cs="Times New Roman"/>
          <w:sz w:val="24"/>
          <w:szCs w:val="24"/>
        </w:rPr>
        <w:t>to</w:t>
      </w:r>
      <w:proofErr w:type="gramEnd"/>
      <w:r w:rsidR="004C5639">
        <w:rPr>
          <w:rFonts w:ascii="Times New Roman" w:hAnsi="Times New Roman" w:cs="Times New Roman"/>
          <w:sz w:val="24"/>
          <w:szCs w:val="24"/>
        </w:rPr>
        <w:t xml:space="preserve"> the effect that the land originally belonged to the </w:t>
      </w:r>
      <w:r w:rsidR="00AF4F17">
        <w:rPr>
          <w:rFonts w:ascii="Times New Roman" w:hAnsi="Times New Roman" w:cs="Times New Roman"/>
          <w:sz w:val="24"/>
          <w:szCs w:val="24"/>
        </w:rPr>
        <w:t>appellant's</w:t>
      </w:r>
      <w:r w:rsidR="004C5639">
        <w:rPr>
          <w:rFonts w:ascii="Times New Roman" w:hAnsi="Times New Roman" w:cs="Times New Roman"/>
          <w:sz w:val="24"/>
          <w:szCs w:val="24"/>
        </w:rPr>
        <w:t xml:space="preserve"> grandfather </w:t>
      </w:r>
      <w:proofErr w:type="spellStart"/>
      <w:r w:rsidR="004C5639">
        <w:rPr>
          <w:rFonts w:ascii="Times New Roman" w:hAnsi="Times New Roman" w:cs="Times New Roman"/>
          <w:sz w:val="24"/>
          <w:szCs w:val="24"/>
        </w:rPr>
        <w:t>Agulukongo</w:t>
      </w:r>
      <w:proofErr w:type="spellEnd"/>
      <w:r w:rsidR="004C5639">
        <w:rPr>
          <w:rFonts w:ascii="Times New Roman" w:hAnsi="Times New Roman" w:cs="Times New Roman"/>
          <w:sz w:val="24"/>
          <w:szCs w:val="24"/>
        </w:rPr>
        <w:t xml:space="preserve"> who left it to </w:t>
      </w:r>
      <w:r w:rsidR="00AF4F17">
        <w:rPr>
          <w:rFonts w:ascii="Times New Roman" w:hAnsi="Times New Roman" w:cs="Times New Roman"/>
          <w:sz w:val="24"/>
          <w:szCs w:val="24"/>
        </w:rPr>
        <w:t xml:space="preserve">the appellant's father </w:t>
      </w:r>
      <w:proofErr w:type="spellStart"/>
      <w:r w:rsidR="00AF4F17">
        <w:rPr>
          <w:rFonts w:ascii="Times New Roman" w:hAnsi="Times New Roman" w:cs="Times New Roman"/>
          <w:sz w:val="24"/>
          <w:szCs w:val="24"/>
        </w:rPr>
        <w:t>Jothelejo</w:t>
      </w:r>
      <w:proofErr w:type="spellEnd"/>
      <w:r w:rsidR="00AF4F17">
        <w:rPr>
          <w:rFonts w:ascii="Times New Roman" w:hAnsi="Times New Roman" w:cs="Times New Roman"/>
          <w:sz w:val="24"/>
          <w:szCs w:val="24"/>
        </w:rPr>
        <w:t xml:space="preserve"> </w:t>
      </w:r>
      <w:proofErr w:type="spellStart"/>
      <w:r w:rsidR="00AF4F17">
        <w:rPr>
          <w:rFonts w:ascii="Times New Roman" w:hAnsi="Times New Roman" w:cs="Times New Roman"/>
          <w:sz w:val="24"/>
          <w:szCs w:val="24"/>
        </w:rPr>
        <w:t>Ouma</w:t>
      </w:r>
      <w:proofErr w:type="spellEnd"/>
      <w:r w:rsidR="00AF4F17">
        <w:rPr>
          <w:rFonts w:ascii="Times New Roman" w:hAnsi="Times New Roman" w:cs="Times New Roman"/>
          <w:sz w:val="24"/>
          <w:szCs w:val="24"/>
        </w:rPr>
        <w:t xml:space="preserve"> who used to cultivate on it although he was bur</w:t>
      </w:r>
      <w:r w:rsidR="00FF5F60">
        <w:rPr>
          <w:rFonts w:ascii="Times New Roman" w:hAnsi="Times New Roman" w:cs="Times New Roman"/>
          <w:sz w:val="24"/>
          <w:szCs w:val="24"/>
        </w:rPr>
        <w:t>i</w:t>
      </w:r>
      <w:r w:rsidR="00AF4F17">
        <w:rPr>
          <w:rFonts w:ascii="Times New Roman" w:hAnsi="Times New Roman" w:cs="Times New Roman"/>
          <w:sz w:val="24"/>
          <w:szCs w:val="24"/>
        </w:rPr>
        <w:t xml:space="preserve">ed elsewhere upon his death. </w:t>
      </w:r>
      <w:r w:rsidR="007D2047">
        <w:rPr>
          <w:rFonts w:ascii="Times New Roman" w:hAnsi="Times New Roman" w:cs="Times New Roman"/>
          <w:sz w:val="24"/>
          <w:szCs w:val="24"/>
        </w:rPr>
        <w:t xml:space="preserve">The appellant had </w:t>
      </w:r>
      <w:proofErr w:type="spellStart"/>
      <w:proofErr w:type="gramStart"/>
      <w:r w:rsidR="007D2047">
        <w:rPr>
          <w:rFonts w:ascii="Times New Roman" w:hAnsi="Times New Roman" w:cs="Times New Roman"/>
          <w:sz w:val="24"/>
          <w:szCs w:val="24"/>
        </w:rPr>
        <w:t>began</w:t>
      </w:r>
      <w:proofErr w:type="spellEnd"/>
      <w:proofErr w:type="gramEnd"/>
      <w:r w:rsidR="007D2047">
        <w:rPr>
          <w:rFonts w:ascii="Times New Roman" w:hAnsi="Times New Roman" w:cs="Times New Roman"/>
          <w:sz w:val="24"/>
          <w:szCs w:val="24"/>
        </w:rPr>
        <w:t xml:space="preserve"> utilising the land in the early 1960s, had planted eucalyptus trees on it and had buried the bodies of two of his deceased children there. D.W.3. corroborated that testimony adding that it is the appellant's father who had let out the land to the respondents. Although they too had planted eucalyptus and avocado trees on the land, they did so forcefully. The first respondent admitted that in 2006, the appellant had sold off one of the Banyan trees and he had not stopped him because he considered that not to be a sale of the land.</w:t>
      </w:r>
      <w:r w:rsidR="00197021">
        <w:rPr>
          <w:rFonts w:ascii="Times New Roman" w:hAnsi="Times New Roman" w:cs="Times New Roman"/>
          <w:sz w:val="24"/>
          <w:szCs w:val="24"/>
        </w:rPr>
        <w:t xml:space="preserve"> The second respondent had under cross-examination admitted that the appellant's children were </w:t>
      </w:r>
      <w:r w:rsidR="00300F7B">
        <w:rPr>
          <w:rFonts w:ascii="Times New Roman" w:hAnsi="Times New Roman" w:cs="Times New Roman"/>
          <w:sz w:val="24"/>
          <w:szCs w:val="24"/>
        </w:rPr>
        <w:t xml:space="preserve">buried on the land in dispute. At the </w:t>
      </w:r>
      <w:r w:rsidR="00300F7B" w:rsidRPr="00FF5F60">
        <w:rPr>
          <w:rFonts w:ascii="Times New Roman" w:hAnsi="Times New Roman" w:cs="Times New Roman"/>
          <w:i/>
          <w:sz w:val="24"/>
          <w:szCs w:val="24"/>
        </w:rPr>
        <w:t>locus in quo</w:t>
      </w:r>
      <w:r w:rsidR="00300F7B">
        <w:rPr>
          <w:rFonts w:ascii="Times New Roman" w:hAnsi="Times New Roman" w:cs="Times New Roman"/>
          <w:sz w:val="24"/>
          <w:szCs w:val="24"/>
        </w:rPr>
        <w:t>, the appellant showed court the bananas he had planted on the suit land.</w:t>
      </w:r>
      <w:r w:rsidR="007F7A06">
        <w:rPr>
          <w:rFonts w:ascii="Times New Roman" w:hAnsi="Times New Roman" w:cs="Times New Roman"/>
          <w:sz w:val="24"/>
          <w:szCs w:val="24"/>
        </w:rPr>
        <w:t xml:space="preserve"> He prayed that the </w:t>
      </w:r>
      <w:r w:rsidR="00FF5F60">
        <w:rPr>
          <w:rFonts w:ascii="Times New Roman" w:hAnsi="Times New Roman" w:cs="Times New Roman"/>
          <w:sz w:val="24"/>
          <w:szCs w:val="24"/>
        </w:rPr>
        <w:t>appeal</w:t>
      </w:r>
      <w:r w:rsidR="007F7A06">
        <w:rPr>
          <w:rFonts w:ascii="Times New Roman" w:hAnsi="Times New Roman" w:cs="Times New Roman"/>
          <w:sz w:val="24"/>
          <w:szCs w:val="24"/>
        </w:rPr>
        <w:t xml:space="preserve"> be allowed </w:t>
      </w:r>
      <w:r w:rsidR="00FF5F60">
        <w:rPr>
          <w:rFonts w:ascii="Times New Roman" w:hAnsi="Times New Roman" w:cs="Times New Roman"/>
          <w:sz w:val="24"/>
          <w:szCs w:val="24"/>
        </w:rPr>
        <w:t>with</w:t>
      </w:r>
      <w:r w:rsidR="007F7A06">
        <w:rPr>
          <w:rFonts w:ascii="Times New Roman" w:hAnsi="Times New Roman" w:cs="Times New Roman"/>
          <w:sz w:val="24"/>
          <w:szCs w:val="24"/>
        </w:rPr>
        <w:t xml:space="preserve"> costs to the appellant.</w:t>
      </w:r>
    </w:p>
    <w:p w:rsidR="004A6020" w:rsidRDefault="004A6020" w:rsidP="001B124D">
      <w:pPr>
        <w:spacing w:after="0" w:line="360" w:lineRule="auto"/>
        <w:jc w:val="both"/>
        <w:rPr>
          <w:rFonts w:ascii="Times New Roman" w:hAnsi="Times New Roman" w:cs="Times New Roman"/>
          <w:sz w:val="24"/>
          <w:szCs w:val="24"/>
        </w:rPr>
      </w:pPr>
    </w:p>
    <w:p w:rsidR="00E54199" w:rsidRDefault="004A6020" w:rsidP="00E54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counsel fo</w:t>
      </w:r>
      <w:r w:rsidR="00E97BB4">
        <w:rPr>
          <w:rFonts w:ascii="Times New Roman" w:hAnsi="Times New Roman" w:cs="Times New Roman"/>
          <w:sz w:val="24"/>
          <w:szCs w:val="24"/>
        </w:rPr>
        <w:t>r</w:t>
      </w:r>
      <w:r>
        <w:rPr>
          <w:rFonts w:ascii="Times New Roman" w:hAnsi="Times New Roman" w:cs="Times New Roman"/>
          <w:sz w:val="24"/>
          <w:szCs w:val="24"/>
        </w:rPr>
        <w:t xml:space="preserve"> the first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8F78C3">
        <w:rPr>
          <w:rFonts w:ascii="Times New Roman" w:hAnsi="Times New Roman" w:cs="Times New Roman"/>
          <w:sz w:val="24"/>
          <w:szCs w:val="24"/>
        </w:rPr>
        <w:t>Onyafio</w:t>
      </w:r>
      <w:proofErr w:type="spellEnd"/>
      <w:r w:rsidR="008F78C3">
        <w:rPr>
          <w:rFonts w:ascii="Times New Roman" w:hAnsi="Times New Roman" w:cs="Times New Roman"/>
          <w:sz w:val="24"/>
          <w:szCs w:val="24"/>
        </w:rPr>
        <w:t xml:space="preserve"> </w:t>
      </w:r>
      <w:proofErr w:type="spellStart"/>
      <w:r w:rsidR="008F78C3">
        <w:rPr>
          <w:rFonts w:ascii="Times New Roman" w:hAnsi="Times New Roman" w:cs="Times New Roman"/>
          <w:sz w:val="24"/>
          <w:szCs w:val="24"/>
        </w:rPr>
        <w:t>Ezadri</w:t>
      </w:r>
      <w:proofErr w:type="spellEnd"/>
      <w:r w:rsidR="008F78C3">
        <w:rPr>
          <w:rFonts w:ascii="Times New Roman" w:hAnsi="Times New Roman" w:cs="Times New Roman"/>
          <w:sz w:val="24"/>
          <w:szCs w:val="24"/>
        </w:rPr>
        <w:t xml:space="preserve"> Michael</w:t>
      </w:r>
      <w:r w:rsidR="00F0723F">
        <w:rPr>
          <w:rFonts w:ascii="Times New Roman" w:hAnsi="Times New Roman" w:cs="Times New Roman"/>
          <w:sz w:val="24"/>
          <w:szCs w:val="24"/>
        </w:rPr>
        <w:t xml:space="preserve"> </w:t>
      </w:r>
      <w:r w:rsidR="00E54199">
        <w:rPr>
          <w:rFonts w:ascii="Times New Roman" w:hAnsi="Times New Roman" w:cs="Times New Roman"/>
          <w:sz w:val="24"/>
          <w:szCs w:val="24"/>
        </w:rPr>
        <w:t xml:space="preserve">argued the four grounds separately. In respect of the first ground he </w:t>
      </w:r>
      <w:r w:rsidR="008F78C3">
        <w:rPr>
          <w:rFonts w:ascii="Times New Roman" w:hAnsi="Times New Roman" w:cs="Times New Roman"/>
          <w:sz w:val="24"/>
          <w:szCs w:val="24"/>
        </w:rPr>
        <w:t xml:space="preserve">submitted that </w:t>
      </w:r>
      <w:r w:rsidR="00E54199">
        <w:rPr>
          <w:rFonts w:ascii="Times New Roman" w:hAnsi="Times New Roman" w:cs="Times New Roman"/>
          <w:sz w:val="24"/>
          <w:szCs w:val="24"/>
        </w:rPr>
        <w:t xml:space="preserve">the trial magistrate did not err in law and in fact. He relied solely on the evidence of the appellant and his four witnesses. The evidence established that the appellant was not living on the suit land whereas the respondents had been on the land as way back as 1984. This corroborated the fact that the respondents had been on the land resident and using it. Issue one was therefore correctly answered in the affirmative. Upon court visiting locus, it saw respondents' houses near there but those of the </w:t>
      </w:r>
      <w:r w:rsidR="00E54199">
        <w:rPr>
          <w:rFonts w:ascii="Times New Roman" w:hAnsi="Times New Roman" w:cs="Times New Roman"/>
          <w:sz w:val="24"/>
          <w:szCs w:val="24"/>
        </w:rPr>
        <w:lastRenderedPageBreak/>
        <w:t xml:space="preserve">appellant were too far away. The second respondent told court at locus that he had planted there eucalyptus trees. This shows that the respondents have been in constant uninterrupted occupation and ownership of the land. Regarding the second ground, the entire evidence at locus by the respondents and their witnesses coupled with the observations of court was conclusive that the appellant did not have any existing crop on the suit land thereby corroborating the fact that from 1984 the appellant had not utilised the land. He is estopped after such a long period from claiming ownership of the land. This ground too should be answered in the negative. </w:t>
      </w:r>
    </w:p>
    <w:p w:rsidR="00E54199" w:rsidRDefault="00E54199" w:rsidP="00E54199">
      <w:pPr>
        <w:spacing w:after="0" w:line="360" w:lineRule="auto"/>
        <w:jc w:val="both"/>
        <w:rPr>
          <w:rFonts w:ascii="Times New Roman" w:hAnsi="Times New Roman" w:cs="Times New Roman"/>
          <w:sz w:val="24"/>
          <w:szCs w:val="24"/>
        </w:rPr>
      </w:pPr>
    </w:p>
    <w:p w:rsidR="00E54199" w:rsidRDefault="00E54199" w:rsidP="00E54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 the third ground, he submitted that the respondents in their evidence in chief during the trial told court that the appellant had never resided on that land and that their home was far from that of the appellant and they gave the borders of the suit land and their neighbours who did not include the father of the appellant nor the</w:t>
      </w:r>
      <w:r w:rsidR="007F7A06">
        <w:rPr>
          <w:rFonts w:ascii="Times New Roman" w:hAnsi="Times New Roman" w:cs="Times New Roman"/>
          <w:sz w:val="24"/>
          <w:szCs w:val="24"/>
        </w:rPr>
        <w:t xml:space="preserve"> appellant himself. Under cross-examination</w:t>
      </w:r>
      <w:r>
        <w:rPr>
          <w:rFonts w:ascii="Times New Roman" w:hAnsi="Times New Roman" w:cs="Times New Roman"/>
          <w:sz w:val="24"/>
          <w:szCs w:val="24"/>
        </w:rPr>
        <w:t xml:space="preserve"> P.W.1 </w:t>
      </w:r>
      <w:r w:rsidR="007F7A06">
        <w:rPr>
          <w:rFonts w:ascii="Times New Roman" w:hAnsi="Times New Roman" w:cs="Times New Roman"/>
          <w:sz w:val="24"/>
          <w:szCs w:val="24"/>
        </w:rPr>
        <w:t>told</w:t>
      </w:r>
      <w:r>
        <w:rPr>
          <w:rFonts w:ascii="Times New Roman" w:hAnsi="Times New Roman" w:cs="Times New Roman"/>
          <w:sz w:val="24"/>
          <w:szCs w:val="24"/>
        </w:rPr>
        <w:t xml:space="preserve"> court that he actually had been living on this land uninterrupted from the time he took possession and that he was born on the land and that in 2006 he sold one of the existing Banyan tree to a </w:t>
      </w:r>
      <w:proofErr w:type="spellStart"/>
      <w:r>
        <w:rPr>
          <w:rFonts w:ascii="Times New Roman" w:hAnsi="Times New Roman" w:cs="Times New Roman"/>
          <w:sz w:val="24"/>
          <w:szCs w:val="24"/>
        </w:rPr>
        <w:t>Muganda</w:t>
      </w:r>
      <w:proofErr w:type="spellEnd"/>
      <w:r>
        <w:rPr>
          <w:rFonts w:ascii="Times New Roman" w:hAnsi="Times New Roman" w:cs="Times New Roman"/>
          <w:sz w:val="24"/>
          <w:szCs w:val="24"/>
        </w:rPr>
        <w:t xml:space="preserve">.  P.W.2 regarding the existence of the father on the land was emphatic and was able to tell the court that the land originally belonged to their grandfather. They lived on the land since the 1940s. The </w:t>
      </w:r>
      <w:r w:rsidR="007F7A06">
        <w:rPr>
          <w:rFonts w:ascii="Times New Roman" w:hAnsi="Times New Roman" w:cs="Times New Roman"/>
          <w:sz w:val="24"/>
          <w:szCs w:val="24"/>
        </w:rPr>
        <w:t xml:space="preserve">fact is that </w:t>
      </w:r>
      <w:r>
        <w:rPr>
          <w:rFonts w:ascii="Times New Roman" w:hAnsi="Times New Roman" w:cs="Times New Roman"/>
          <w:sz w:val="24"/>
          <w:szCs w:val="24"/>
        </w:rPr>
        <w:t xml:space="preserve">appellant's father was not on the land. At </w:t>
      </w:r>
      <w:r w:rsidR="007F7A06">
        <w:rPr>
          <w:rFonts w:ascii="Times New Roman" w:hAnsi="Times New Roman" w:cs="Times New Roman"/>
          <w:sz w:val="24"/>
          <w:szCs w:val="24"/>
        </w:rPr>
        <w:t xml:space="preserve">the </w:t>
      </w:r>
      <w:r>
        <w:rPr>
          <w:rFonts w:ascii="Times New Roman" w:hAnsi="Times New Roman" w:cs="Times New Roman"/>
          <w:sz w:val="24"/>
          <w:szCs w:val="24"/>
        </w:rPr>
        <w:t>locus</w:t>
      </w:r>
      <w:r w:rsidR="007F7A06">
        <w:rPr>
          <w:rFonts w:ascii="Times New Roman" w:hAnsi="Times New Roman" w:cs="Times New Roman"/>
          <w:sz w:val="24"/>
          <w:szCs w:val="24"/>
        </w:rPr>
        <w:t>,</w:t>
      </w:r>
      <w:r>
        <w:rPr>
          <w:rFonts w:ascii="Times New Roman" w:hAnsi="Times New Roman" w:cs="Times New Roman"/>
          <w:sz w:val="24"/>
          <w:szCs w:val="24"/>
        </w:rPr>
        <w:t xml:space="preserve"> the appellant did not point to the location or site where his father allegedly resided not even where his grandfather resided. The facts left no doubt in the mind of the trial magistrate in deciding for the respondents. </w:t>
      </w:r>
    </w:p>
    <w:p w:rsidR="00E54199" w:rsidRDefault="00E54199" w:rsidP="00E54199">
      <w:pPr>
        <w:spacing w:after="0" w:line="360" w:lineRule="auto"/>
        <w:jc w:val="both"/>
        <w:rPr>
          <w:rFonts w:ascii="Times New Roman" w:hAnsi="Times New Roman" w:cs="Times New Roman"/>
          <w:sz w:val="24"/>
          <w:szCs w:val="24"/>
        </w:rPr>
      </w:pPr>
    </w:p>
    <w:p w:rsidR="004A6020" w:rsidRDefault="00E54199" w:rsidP="00E54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ground four, in the entire record of proceedings both in court and at locus there never </w:t>
      </w:r>
      <w:proofErr w:type="gramStart"/>
      <w:r>
        <w:rPr>
          <w:rFonts w:ascii="Times New Roman" w:hAnsi="Times New Roman" w:cs="Times New Roman"/>
          <w:sz w:val="24"/>
          <w:szCs w:val="24"/>
        </w:rPr>
        <w:t>existed</w:t>
      </w:r>
      <w:proofErr w:type="gramEnd"/>
      <w:r>
        <w:rPr>
          <w:rFonts w:ascii="Times New Roman" w:hAnsi="Times New Roman" w:cs="Times New Roman"/>
          <w:sz w:val="24"/>
          <w:szCs w:val="24"/>
        </w:rPr>
        <w:t xml:space="preserve"> any contradictions. </w:t>
      </w:r>
      <w:r w:rsidR="007F7A06">
        <w:rPr>
          <w:rFonts w:ascii="Times New Roman" w:hAnsi="Times New Roman" w:cs="Times New Roman"/>
          <w:sz w:val="24"/>
          <w:szCs w:val="24"/>
        </w:rPr>
        <w:t>T</w:t>
      </w:r>
      <w:r>
        <w:rPr>
          <w:rFonts w:ascii="Times New Roman" w:hAnsi="Times New Roman" w:cs="Times New Roman"/>
          <w:sz w:val="24"/>
          <w:szCs w:val="24"/>
        </w:rPr>
        <w:t xml:space="preserve">he testimonies of the respondents and their witnesses corroborated each other showing a clear path that not only had the dispute been resolved by the then trial court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but also the traditional courts that had given the land to the respondents. The respondents confirmed the same together with their witnesses and the appellant confirmed in his testimony and under cross-examination that it is the respondents on the suit land but not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w:t>
      </w:r>
      <w:r w:rsidR="007F7A06">
        <w:rPr>
          <w:rFonts w:ascii="Times New Roman" w:hAnsi="Times New Roman" w:cs="Times New Roman"/>
          <w:sz w:val="24"/>
          <w:szCs w:val="24"/>
        </w:rPr>
        <w:t>He</w:t>
      </w:r>
      <w:r>
        <w:rPr>
          <w:rFonts w:ascii="Times New Roman" w:hAnsi="Times New Roman" w:cs="Times New Roman"/>
          <w:sz w:val="24"/>
          <w:szCs w:val="24"/>
        </w:rPr>
        <w:t xml:space="preserve"> therefore pray</w:t>
      </w:r>
      <w:r w:rsidR="007F7A06">
        <w:rPr>
          <w:rFonts w:ascii="Times New Roman" w:hAnsi="Times New Roman" w:cs="Times New Roman"/>
          <w:sz w:val="24"/>
          <w:szCs w:val="24"/>
        </w:rPr>
        <w:t>ed</w:t>
      </w:r>
      <w:r>
        <w:rPr>
          <w:rFonts w:ascii="Times New Roman" w:hAnsi="Times New Roman" w:cs="Times New Roman"/>
          <w:sz w:val="24"/>
          <w:szCs w:val="24"/>
        </w:rPr>
        <w:t xml:space="preserve"> that the court finds in the negative on this ground and passes judgment in favour of the respondent and also invite</w:t>
      </w:r>
      <w:r w:rsidR="007F7A06">
        <w:rPr>
          <w:rFonts w:ascii="Times New Roman" w:hAnsi="Times New Roman" w:cs="Times New Roman"/>
          <w:sz w:val="24"/>
          <w:szCs w:val="24"/>
        </w:rPr>
        <w:t>d</w:t>
      </w:r>
      <w:r>
        <w:rPr>
          <w:rFonts w:ascii="Times New Roman" w:hAnsi="Times New Roman" w:cs="Times New Roman"/>
          <w:sz w:val="24"/>
          <w:szCs w:val="24"/>
        </w:rPr>
        <w:t xml:space="preserve"> th</w:t>
      </w:r>
      <w:r w:rsidR="007F7A06">
        <w:rPr>
          <w:rFonts w:ascii="Times New Roman" w:hAnsi="Times New Roman" w:cs="Times New Roman"/>
          <w:sz w:val="24"/>
          <w:szCs w:val="24"/>
        </w:rPr>
        <w:t>e</w:t>
      </w:r>
      <w:r>
        <w:rPr>
          <w:rFonts w:ascii="Times New Roman" w:hAnsi="Times New Roman" w:cs="Times New Roman"/>
          <w:sz w:val="24"/>
          <w:szCs w:val="24"/>
        </w:rPr>
        <w:t xml:space="preserve"> court to be guided by the decision</w:t>
      </w:r>
      <w:r w:rsidR="007F7A06">
        <w:rPr>
          <w:rFonts w:ascii="Times New Roman" w:hAnsi="Times New Roman" w:cs="Times New Roman"/>
          <w:sz w:val="24"/>
          <w:szCs w:val="24"/>
        </w:rPr>
        <w:t xml:space="preserve">s </w:t>
      </w:r>
      <w:r>
        <w:rPr>
          <w:rFonts w:ascii="Times New Roman" w:hAnsi="Times New Roman" w:cs="Times New Roman"/>
          <w:sz w:val="24"/>
          <w:szCs w:val="24"/>
        </w:rPr>
        <w:t xml:space="preserve">in </w:t>
      </w:r>
      <w:r w:rsidRPr="00684856">
        <w:rPr>
          <w:rFonts w:ascii="Times New Roman" w:hAnsi="Times New Roman" w:cs="Times New Roman"/>
          <w:i/>
          <w:sz w:val="24"/>
          <w:szCs w:val="24"/>
        </w:rPr>
        <w:t xml:space="preserve">Bran </w:t>
      </w:r>
      <w:proofErr w:type="spellStart"/>
      <w:r w:rsidRPr="00684856">
        <w:rPr>
          <w:rFonts w:ascii="Times New Roman" w:hAnsi="Times New Roman" w:cs="Times New Roman"/>
          <w:i/>
          <w:sz w:val="24"/>
          <w:szCs w:val="24"/>
        </w:rPr>
        <w:t>Dehya</w:t>
      </w:r>
      <w:proofErr w:type="spellEnd"/>
      <w:r w:rsidRPr="00684856">
        <w:rPr>
          <w:rFonts w:ascii="Times New Roman" w:hAnsi="Times New Roman" w:cs="Times New Roman"/>
          <w:i/>
          <w:sz w:val="24"/>
          <w:szCs w:val="24"/>
        </w:rPr>
        <w:t xml:space="preserve"> v </w:t>
      </w:r>
      <w:proofErr w:type="spellStart"/>
      <w:r w:rsidRPr="00684856">
        <w:rPr>
          <w:rFonts w:ascii="Times New Roman" w:hAnsi="Times New Roman" w:cs="Times New Roman"/>
          <w:i/>
          <w:sz w:val="24"/>
          <w:szCs w:val="24"/>
        </w:rPr>
        <w:t>Khemis</w:t>
      </w:r>
      <w:proofErr w:type="spellEnd"/>
      <w:r w:rsidRPr="00684856">
        <w:rPr>
          <w:rFonts w:ascii="Times New Roman" w:hAnsi="Times New Roman" w:cs="Times New Roman"/>
          <w:i/>
          <w:sz w:val="24"/>
          <w:szCs w:val="24"/>
        </w:rPr>
        <w:t xml:space="preserve"> </w:t>
      </w:r>
      <w:proofErr w:type="spellStart"/>
      <w:r w:rsidRPr="00684856">
        <w:rPr>
          <w:rFonts w:ascii="Times New Roman" w:hAnsi="Times New Roman" w:cs="Times New Roman"/>
          <w:i/>
          <w:sz w:val="24"/>
          <w:szCs w:val="24"/>
        </w:rPr>
        <w:t>Karala</w:t>
      </w:r>
      <w:proofErr w:type="spellEnd"/>
      <w:r w:rsidRPr="00684856">
        <w:rPr>
          <w:rFonts w:ascii="Times New Roman" w:hAnsi="Times New Roman" w:cs="Times New Roman"/>
          <w:i/>
          <w:sz w:val="24"/>
          <w:szCs w:val="24"/>
        </w:rPr>
        <w:t xml:space="preserve"> H.C.C.A 12 of 2015</w:t>
      </w:r>
      <w:r>
        <w:rPr>
          <w:rFonts w:ascii="Times New Roman" w:hAnsi="Times New Roman" w:cs="Times New Roman"/>
          <w:sz w:val="24"/>
          <w:szCs w:val="24"/>
        </w:rPr>
        <w:t xml:space="preserve"> decided on 15</w:t>
      </w:r>
      <w:r w:rsidRPr="00F7693D">
        <w:rPr>
          <w:rFonts w:ascii="Times New Roman" w:hAnsi="Times New Roman" w:cs="Times New Roman"/>
          <w:sz w:val="24"/>
          <w:szCs w:val="24"/>
          <w:vertAlign w:val="superscript"/>
        </w:rPr>
        <w:t>th</w:t>
      </w:r>
      <w:r w:rsidR="007F7A06">
        <w:rPr>
          <w:rFonts w:ascii="Times New Roman" w:hAnsi="Times New Roman" w:cs="Times New Roman"/>
          <w:sz w:val="24"/>
          <w:szCs w:val="24"/>
        </w:rPr>
        <w:t xml:space="preserve"> June 2017, that </w:t>
      </w:r>
      <w:r>
        <w:rPr>
          <w:rFonts w:ascii="Times New Roman" w:hAnsi="Times New Roman" w:cs="Times New Roman"/>
          <w:sz w:val="24"/>
          <w:szCs w:val="24"/>
        </w:rPr>
        <w:t xml:space="preserve">of </w:t>
      </w:r>
      <w:r w:rsidRPr="00684856">
        <w:rPr>
          <w:rFonts w:ascii="Times New Roman" w:hAnsi="Times New Roman" w:cs="Times New Roman"/>
          <w:i/>
          <w:sz w:val="24"/>
          <w:szCs w:val="24"/>
        </w:rPr>
        <w:t xml:space="preserve">Osman Yusuf v. </w:t>
      </w:r>
      <w:proofErr w:type="spellStart"/>
      <w:r w:rsidRPr="00684856">
        <w:rPr>
          <w:rFonts w:ascii="Times New Roman" w:hAnsi="Times New Roman" w:cs="Times New Roman"/>
          <w:i/>
          <w:sz w:val="24"/>
          <w:szCs w:val="24"/>
        </w:rPr>
        <w:t>Dramadri</w:t>
      </w:r>
      <w:proofErr w:type="spellEnd"/>
      <w:r w:rsidRPr="00684856">
        <w:rPr>
          <w:rFonts w:ascii="Times New Roman" w:hAnsi="Times New Roman" w:cs="Times New Roman"/>
          <w:i/>
          <w:sz w:val="24"/>
          <w:szCs w:val="24"/>
        </w:rPr>
        <w:t xml:space="preserve"> Geoffrey</w:t>
      </w:r>
      <w:r>
        <w:rPr>
          <w:rFonts w:ascii="Times New Roman" w:hAnsi="Times New Roman" w:cs="Times New Roman"/>
          <w:sz w:val="24"/>
          <w:szCs w:val="24"/>
        </w:rPr>
        <w:t xml:space="preserve"> </w:t>
      </w:r>
      <w:r w:rsidRPr="00684856">
        <w:rPr>
          <w:rFonts w:ascii="Times New Roman" w:hAnsi="Times New Roman" w:cs="Times New Roman"/>
          <w:i/>
          <w:sz w:val="24"/>
          <w:szCs w:val="24"/>
        </w:rPr>
        <w:t>and Others</w:t>
      </w:r>
      <w:r>
        <w:rPr>
          <w:rFonts w:ascii="Times New Roman" w:hAnsi="Times New Roman" w:cs="Times New Roman"/>
          <w:sz w:val="24"/>
          <w:szCs w:val="24"/>
        </w:rPr>
        <w:t xml:space="preserve"> and that of </w:t>
      </w:r>
      <w:proofErr w:type="spellStart"/>
      <w:r w:rsidRPr="00684856">
        <w:rPr>
          <w:rFonts w:ascii="Times New Roman" w:hAnsi="Times New Roman" w:cs="Times New Roman"/>
          <w:i/>
          <w:sz w:val="24"/>
          <w:szCs w:val="24"/>
        </w:rPr>
        <w:t>Zubeda</w:t>
      </w:r>
      <w:proofErr w:type="spellEnd"/>
      <w:r w:rsidRPr="00684856">
        <w:rPr>
          <w:rFonts w:ascii="Times New Roman" w:hAnsi="Times New Roman" w:cs="Times New Roman"/>
          <w:i/>
          <w:sz w:val="24"/>
          <w:szCs w:val="24"/>
        </w:rPr>
        <w:t xml:space="preserve"> </w:t>
      </w:r>
      <w:proofErr w:type="spellStart"/>
      <w:r w:rsidRPr="00684856">
        <w:rPr>
          <w:rFonts w:ascii="Times New Roman" w:hAnsi="Times New Roman" w:cs="Times New Roman"/>
          <w:i/>
          <w:sz w:val="24"/>
          <w:szCs w:val="24"/>
        </w:rPr>
        <w:t>Abdulrahman</w:t>
      </w:r>
      <w:proofErr w:type="spellEnd"/>
      <w:r w:rsidRPr="00684856">
        <w:rPr>
          <w:rFonts w:ascii="Times New Roman" w:hAnsi="Times New Roman" w:cs="Times New Roman"/>
          <w:i/>
          <w:sz w:val="24"/>
          <w:szCs w:val="24"/>
        </w:rPr>
        <w:t xml:space="preserve"> v </w:t>
      </w:r>
      <w:proofErr w:type="spellStart"/>
      <w:r w:rsidRPr="00684856">
        <w:rPr>
          <w:rFonts w:ascii="Times New Roman" w:hAnsi="Times New Roman" w:cs="Times New Roman"/>
          <w:i/>
          <w:sz w:val="24"/>
          <w:szCs w:val="24"/>
        </w:rPr>
        <w:t>Oyee</w:t>
      </w:r>
      <w:proofErr w:type="spellEnd"/>
      <w:r w:rsidRPr="00684856">
        <w:rPr>
          <w:rFonts w:ascii="Times New Roman" w:hAnsi="Times New Roman" w:cs="Times New Roman"/>
          <w:i/>
          <w:sz w:val="24"/>
          <w:szCs w:val="24"/>
        </w:rPr>
        <w:t xml:space="preserve"> Leonard and Others</w:t>
      </w:r>
      <w:r>
        <w:rPr>
          <w:rFonts w:ascii="Times New Roman" w:hAnsi="Times New Roman" w:cs="Times New Roman"/>
          <w:sz w:val="24"/>
          <w:szCs w:val="24"/>
        </w:rPr>
        <w:t xml:space="preserve">. All those </w:t>
      </w:r>
      <w:r>
        <w:rPr>
          <w:rFonts w:ascii="Times New Roman" w:hAnsi="Times New Roman" w:cs="Times New Roman"/>
          <w:sz w:val="24"/>
          <w:szCs w:val="24"/>
        </w:rPr>
        <w:lastRenderedPageBreak/>
        <w:t xml:space="preserve">authorities refer to non-occupation of the suit land by the appellant for a period of time and the uninterrupted use and possession of the suit land by the respondents. They have similar facts to the instant case. </w:t>
      </w:r>
      <w:r w:rsidR="007F7A06">
        <w:rPr>
          <w:rFonts w:ascii="Times New Roman" w:hAnsi="Times New Roman" w:cs="Times New Roman"/>
          <w:sz w:val="24"/>
          <w:szCs w:val="24"/>
        </w:rPr>
        <w:t>He finally prayed</w:t>
      </w:r>
      <w:r>
        <w:rPr>
          <w:rFonts w:ascii="Times New Roman" w:hAnsi="Times New Roman" w:cs="Times New Roman"/>
          <w:sz w:val="24"/>
          <w:szCs w:val="24"/>
        </w:rPr>
        <w:t xml:space="preserve"> that the appeal be dismissed with costs to the respondents and the costs in the lower court be provided for</w:t>
      </w:r>
      <w:r w:rsidR="004C4B67">
        <w:rPr>
          <w:rFonts w:ascii="Times New Roman" w:hAnsi="Times New Roman" w:cs="Times New Roman"/>
          <w:sz w:val="24"/>
          <w:szCs w:val="24"/>
        </w:rPr>
        <w:t>.</w:t>
      </w:r>
    </w:p>
    <w:p w:rsidR="006D4641" w:rsidRDefault="006D4641" w:rsidP="005636B4">
      <w:pPr>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w:t>
      </w:r>
      <w:r w:rsidR="00985ACF">
        <w:rPr>
          <w:rFonts w:ascii="Times New Roman" w:hAnsi="Times New Roman" w:cs="Times New Roman"/>
          <w:sz w:val="24"/>
          <w:szCs w:val="24"/>
        </w:rPr>
        <w:t>trial court</w:t>
      </w:r>
      <w:r>
        <w:rPr>
          <w:rFonts w:ascii="Times New Roman" w:hAnsi="Times New Roman" w:cs="Times New Roman"/>
          <w:sz w:val="24"/>
          <w:szCs w:val="24"/>
        </w:rPr>
        <w:t xml:space="preserve">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5636B4" w:rsidRDefault="005636B4" w:rsidP="005636B4">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5636B4" w:rsidRPr="009A4040" w:rsidRDefault="005636B4" w:rsidP="005636B4">
      <w:pPr>
        <w:spacing w:after="0"/>
        <w:ind w:left="576" w:right="576"/>
        <w:jc w:val="both"/>
        <w:rPr>
          <w:rFonts w:ascii="Times New Roman" w:hAnsi="Times New Roman" w:cs="Times New Roman"/>
          <w:sz w:val="24"/>
          <w:szCs w:val="24"/>
        </w:rPr>
      </w:pPr>
    </w:p>
    <w:p w:rsidR="005636B4" w:rsidRDefault="005636B4" w:rsidP="0058233D">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942F67" w:rsidRDefault="00942F67" w:rsidP="0058233D">
      <w:pPr>
        <w:spacing w:after="0" w:line="360" w:lineRule="auto"/>
        <w:jc w:val="both"/>
        <w:rPr>
          <w:rFonts w:ascii="Times New Roman" w:hAnsi="Times New Roman" w:cs="Times New Roman"/>
          <w:sz w:val="24"/>
          <w:szCs w:val="24"/>
        </w:rPr>
      </w:pPr>
    </w:p>
    <w:p w:rsidR="006D5636" w:rsidRDefault="007F7A06" w:rsidP="009C2F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not specifically raised by either counsel, the court notes that while at the </w:t>
      </w:r>
      <w:r w:rsidRPr="009A3D17">
        <w:rPr>
          <w:rFonts w:ascii="Times New Roman" w:hAnsi="Times New Roman" w:cs="Times New Roman"/>
          <w:i/>
          <w:sz w:val="24"/>
          <w:szCs w:val="24"/>
        </w:rPr>
        <w:t>locus in quo</w:t>
      </w:r>
      <w:r>
        <w:rPr>
          <w:rFonts w:ascii="Times New Roman" w:hAnsi="Times New Roman" w:cs="Times New Roman"/>
          <w:sz w:val="24"/>
          <w:szCs w:val="24"/>
        </w:rPr>
        <w:t xml:space="preserve">, the trial magistrate recorded evidence from three persons it described as "independent witnesses" None of the three had testified in court and apparently none of them was subjected to an oath. </w:t>
      </w:r>
      <w:r w:rsidR="006D5636">
        <w:rPr>
          <w:rFonts w:ascii="Times New Roman" w:hAnsi="Times New Roman" w:cs="Times New Roman"/>
          <w:sz w:val="24"/>
          <w:szCs w:val="24"/>
        </w:rPr>
        <w:t xml:space="preserve">the purpose of and manner in which proceedings at the locus in quo should be conducted has been the subject of numerous decisions among which are; </w:t>
      </w:r>
      <w:proofErr w:type="spellStart"/>
      <w:r w:rsidR="006D5636" w:rsidRPr="00540F8A">
        <w:rPr>
          <w:rStyle w:val="Emphasis"/>
          <w:rFonts w:ascii="Times New Roman" w:hAnsi="Times New Roman" w:cs="Times New Roman"/>
          <w:bCs/>
          <w:sz w:val="24"/>
          <w:szCs w:val="24"/>
        </w:rPr>
        <w:t>Fernandes</w:t>
      </w:r>
      <w:proofErr w:type="spellEnd"/>
      <w:r w:rsidR="006D5636" w:rsidRPr="00540F8A">
        <w:rPr>
          <w:rStyle w:val="Emphasis"/>
          <w:rFonts w:ascii="Times New Roman" w:hAnsi="Times New Roman" w:cs="Times New Roman"/>
          <w:bCs/>
          <w:sz w:val="24"/>
          <w:szCs w:val="24"/>
        </w:rPr>
        <w:t xml:space="preserve"> </w:t>
      </w:r>
      <w:r w:rsidR="006D5636">
        <w:rPr>
          <w:rStyle w:val="Emphasis"/>
          <w:rFonts w:ascii="Times New Roman" w:hAnsi="Times New Roman" w:cs="Times New Roman"/>
          <w:bCs/>
          <w:sz w:val="24"/>
          <w:szCs w:val="24"/>
        </w:rPr>
        <w:t>v.</w:t>
      </w:r>
      <w:r w:rsidR="006D5636" w:rsidRPr="00540F8A">
        <w:rPr>
          <w:rStyle w:val="Emphasis"/>
          <w:rFonts w:ascii="Times New Roman" w:hAnsi="Times New Roman" w:cs="Times New Roman"/>
          <w:bCs/>
          <w:sz w:val="24"/>
          <w:szCs w:val="24"/>
        </w:rPr>
        <w:t xml:space="preserve"> </w:t>
      </w:r>
      <w:proofErr w:type="spellStart"/>
      <w:r w:rsidR="006D5636" w:rsidRPr="00540F8A">
        <w:rPr>
          <w:rStyle w:val="Emphasis"/>
          <w:rFonts w:ascii="Times New Roman" w:hAnsi="Times New Roman" w:cs="Times New Roman"/>
          <w:bCs/>
          <w:sz w:val="24"/>
          <w:szCs w:val="24"/>
        </w:rPr>
        <w:t>Noroniha</w:t>
      </w:r>
      <w:proofErr w:type="spellEnd"/>
      <w:r w:rsidR="006D5636" w:rsidRPr="00540F8A">
        <w:rPr>
          <w:rStyle w:val="Emphasis"/>
          <w:rFonts w:ascii="Times New Roman" w:hAnsi="Times New Roman" w:cs="Times New Roman"/>
          <w:bCs/>
          <w:sz w:val="24"/>
          <w:szCs w:val="24"/>
        </w:rPr>
        <w:t xml:space="preserve"> [1969] EA 506, De </w:t>
      </w:r>
      <w:r w:rsidR="006D5636" w:rsidRPr="00540F8A">
        <w:rPr>
          <w:rStyle w:val="Emphasis"/>
          <w:rFonts w:ascii="Times New Roman" w:hAnsi="Times New Roman" w:cs="Times New Roman"/>
          <w:bCs/>
          <w:sz w:val="24"/>
          <w:szCs w:val="24"/>
        </w:rPr>
        <w:lastRenderedPageBreak/>
        <w:t>Souza v</w:t>
      </w:r>
      <w:r w:rsidR="006D5636">
        <w:rPr>
          <w:rStyle w:val="Emphasis"/>
          <w:rFonts w:ascii="Times New Roman" w:hAnsi="Times New Roman" w:cs="Times New Roman"/>
          <w:bCs/>
          <w:sz w:val="24"/>
          <w:szCs w:val="24"/>
        </w:rPr>
        <w:t>.</w:t>
      </w:r>
      <w:r w:rsidR="006D5636" w:rsidRPr="00540F8A">
        <w:rPr>
          <w:rStyle w:val="Emphasis"/>
          <w:rFonts w:ascii="Times New Roman" w:hAnsi="Times New Roman" w:cs="Times New Roman"/>
          <w:bCs/>
          <w:sz w:val="24"/>
          <w:szCs w:val="24"/>
        </w:rPr>
        <w:t xml:space="preserve"> Uganda [1967] EA 784, </w:t>
      </w:r>
      <w:proofErr w:type="spellStart"/>
      <w:r w:rsidR="006D5636" w:rsidRPr="00540F8A">
        <w:rPr>
          <w:rStyle w:val="Emphasis"/>
          <w:rFonts w:ascii="Times New Roman" w:hAnsi="Times New Roman" w:cs="Times New Roman"/>
          <w:bCs/>
          <w:sz w:val="24"/>
          <w:szCs w:val="24"/>
        </w:rPr>
        <w:t>Yeseri</w:t>
      </w:r>
      <w:proofErr w:type="spellEnd"/>
      <w:r w:rsidR="006D5636" w:rsidRPr="00540F8A">
        <w:rPr>
          <w:rStyle w:val="Emphasis"/>
          <w:rFonts w:ascii="Times New Roman" w:hAnsi="Times New Roman" w:cs="Times New Roman"/>
          <w:bCs/>
          <w:sz w:val="24"/>
          <w:szCs w:val="24"/>
        </w:rPr>
        <w:t xml:space="preserve"> </w:t>
      </w:r>
      <w:proofErr w:type="spellStart"/>
      <w:r w:rsidR="006D5636" w:rsidRPr="00540F8A">
        <w:rPr>
          <w:rStyle w:val="Emphasis"/>
          <w:rFonts w:ascii="Times New Roman" w:hAnsi="Times New Roman" w:cs="Times New Roman"/>
          <w:bCs/>
          <w:sz w:val="24"/>
          <w:szCs w:val="24"/>
        </w:rPr>
        <w:t>Waibi</w:t>
      </w:r>
      <w:proofErr w:type="spellEnd"/>
      <w:r w:rsidR="006D5636" w:rsidRPr="00540F8A">
        <w:rPr>
          <w:rStyle w:val="Emphasis"/>
          <w:rFonts w:ascii="Times New Roman" w:hAnsi="Times New Roman" w:cs="Times New Roman"/>
          <w:bCs/>
          <w:sz w:val="24"/>
          <w:szCs w:val="24"/>
        </w:rPr>
        <w:t xml:space="preserve"> v</w:t>
      </w:r>
      <w:r w:rsidR="006D5636">
        <w:rPr>
          <w:rStyle w:val="Emphasis"/>
          <w:rFonts w:ascii="Times New Roman" w:hAnsi="Times New Roman" w:cs="Times New Roman"/>
          <w:bCs/>
          <w:sz w:val="24"/>
          <w:szCs w:val="24"/>
        </w:rPr>
        <w:t>.</w:t>
      </w:r>
      <w:r w:rsidR="006D5636" w:rsidRPr="00540F8A">
        <w:rPr>
          <w:rStyle w:val="Emphasis"/>
          <w:rFonts w:ascii="Times New Roman" w:hAnsi="Times New Roman" w:cs="Times New Roman"/>
          <w:bCs/>
          <w:sz w:val="24"/>
          <w:szCs w:val="24"/>
        </w:rPr>
        <w:t xml:space="preserve"> </w:t>
      </w:r>
      <w:proofErr w:type="spellStart"/>
      <w:r w:rsidR="006D5636" w:rsidRPr="00540F8A">
        <w:rPr>
          <w:rStyle w:val="Emphasis"/>
          <w:rFonts w:ascii="Times New Roman" w:hAnsi="Times New Roman" w:cs="Times New Roman"/>
          <w:bCs/>
          <w:sz w:val="24"/>
          <w:szCs w:val="24"/>
        </w:rPr>
        <w:t>Edisa</w:t>
      </w:r>
      <w:proofErr w:type="spellEnd"/>
      <w:r w:rsidR="006D5636" w:rsidRPr="00540F8A">
        <w:rPr>
          <w:rStyle w:val="Emphasis"/>
          <w:rFonts w:ascii="Times New Roman" w:hAnsi="Times New Roman" w:cs="Times New Roman"/>
          <w:bCs/>
          <w:sz w:val="24"/>
          <w:szCs w:val="24"/>
        </w:rPr>
        <w:t xml:space="preserve"> </w:t>
      </w:r>
      <w:proofErr w:type="spellStart"/>
      <w:r w:rsidR="006D5636" w:rsidRPr="00540F8A">
        <w:rPr>
          <w:rStyle w:val="Emphasis"/>
          <w:rFonts w:ascii="Times New Roman" w:hAnsi="Times New Roman" w:cs="Times New Roman"/>
          <w:bCs/>
          <w:sz w:val="24"/>
          <w:szCs w:val="24"/>
        </w:rPr>
        <w:t>Byandala</w:t>
      </w:r>
      <w:proofErr w:type="spellEnd"/>
      <w:r w:rsidR="006D5636" w:rsidRPr="00540F8A">
        <w:rPr>
          <w:rStyle w:val="Emphasis"/>
          <w:rFonts w:ascii="Times New Roman" w:hAnsi="Times New Roman" w:cs="Times New Roman"/>
          <w:bCs/>
          <w:sz w:val="24"/>
          <w:szCs w:val="24"/>
        </w:rPr>
        <w:t xml:space="preserve"> [1982] HCB 28</w:t>
      </w:r>
      <w:r w:rsidR="006D5636" w:rsidRPr="00540F8A">
        <w:rPr>
          <w:rFonts w:ascii="Times New Roman" w:hAnsi="Times New Roman" w:cs="Times New Roman"/>
          <w:sz w:val="24"/>
          <w:szCs w:val="24"/>
        </w:rPr>
        <w:t xml:space="preserve"> and </w:t>
      </w:r>
      <w:proofErr w:type="spellStart"/>
      <w:r w:rsidR="006D5636" w:rsidRPr="00540F8A">
        <w:rPr>
          <w:rStyle w:val="Emphasis"/>
          <w:rFonts w:ascii="Times New Roman" w:hAnsi="Times New Roman" w:cs="Times New Roman"/>
          <w:bCs/>
          <w:sz w:val="24"/>
          <w:szCs w:val="24"/>
        </w:rPr>
        <w:t>Nsibambi</w:t>
      </w:r>
      <w:proofErr w:type="spellEnd"/>
      <w:r w:rsidR="006D5636" w:rsidRPr="00540F8A">
        <w:rPr>
          <w:rStyle w:val="Emphasis"/>
          <w:rFonts w:ascii="Times New Roman" w:hAnsi="Times New Roman" w:cs="Times New Roman"/>
          <w:bCs/>
          <w:sz w:val="24"/>
          <w:szCs w:val="24"/>
        </w:rPr>
        <w:t xml:space="preserve"> v</w:t>
      </w:r>
      <w:r w:rsidR="006D5636">
        <w:rPr>
          <w:rStyle w:val="Emphasis"/>
          <w:rFonts w:ascii="Times New Roman" w:hAnsi="Times New Roman" w:cs="Times New Roman"/>
          <w:bCs/>
          <w:sz w:val="24"/>
          <w:szCs w:val="24"/>
        </w:rPr>
        <w:t>.</w:t>
      </w:r>
      <w:r w:rsidR="006D5636" w:rsidRPr="00540F8A">
        <w:rPr>
          <w:rStyle w:val="Emphasis"/>
          <w:rFonts w:ascii="Times New Roman" w:hAnsi="Times New Roman" w:cs="Times New Roman"/>
          <w:bCs/>
          <w:sz w:val="24"/>
          <w:szCs w:val="24"/>
        </w:rPr>
        <w:t xml:space="preserve"> </w:t>
      </w:r>
      <w:proofErr w:type="spellStart"/>
      <w:r w:rsidR="006D5636" w:rsidRPr="00540F8A">
        <w:rPr>
          <w:rStyle w:val="Emphasis"/>
          <w:rFonts w:ascii="Times New Roman" w:hAnsi="Times New Roman" w:cs="Times New Roman"/>
          <w:bCs/>
          <w:sz w:val="24"/>
          <w:szCs w:val="24"/>
        </w:rPr>
        <w:t>Nankya</w:t>
      </w:r>
      <w:proofErr w:type="spellEnd"/>
      <w:r w:rsidR="006D5636" w:rsidRPr="00540F8A">
        <w:rPr>
          <w:rStyle w:val="Emphasis"/>
          <w:rFonts w:ascii="Times New Roman" w:hAnsi="Times New Roman" w:cs="Times New Roman"/>
          <w:bCs/>
          <w:sz w:val="24"/>
          <w:szCs w:val="24"/>
        </w:rPr>
        <w:t xml:space="preserve"> [1980] HCB 81</w:t>
      </w:r>
      <w:r w:rsidR="006D5636">
        <w:rPr>
          <w:rStyle w:val="Emphasis"/>
          <w:rFonts w:ascii="Times New Roman" w:hAnsi="Times New Roman" w:cs="Times New Roman"/>
          <w:bCs/>
          <w:sz w:val="24"/>
          <w:szCs w:val="24"/>
        </w:rPr>
        <w:t>,</w:t>
      </w:r>
      <w:r w:rsidR="006D5636">
        <w:t xml:space="preserve"> </w:t>
      </w:r>
      <w:r w:rsidR="006D5636" w:rsidRPr="00540F8A">
        <w:rPr>
          <w:rFonts w:ascii="Times New Roman" w:hAnsi="Times New Roman" w:cs="Times New Roman"/>
          <w:sz w:val="24"/>
          <w:szCs w:val="24"/>
        </w:rPr>
        <w:t xml:space="preserve">in </w:t>
      </w:r>
      <w:r w:rsidR="006D5636">
        <w:rPr>
          <w:rFonts w:ascii="Times New Roman" w:hAnsi="Times New Roman" w:cs="Times New Roman"/>
          <w:sz w:val="24"/>
          <w:szCs w:val="24"/>
        </w:rPr>
        <w:t>all of which cases the principle</w:t>
      </w:r>
      <w:r w:rsidR="006D5636" w:rsidRPr="00540F8A">
        <w:rPr>
          <w:rFonts w:ascii="Times New Roman" w:hAnsi="Times New Roman" w:cs="Times New Roman"/>
          <w:sz w:val="24"/>
          <w:szCs w:val="24"/>
        </w:rPr>
        <w:t xml:space="preserve"> </w:t>
      </w:r>
      <w:r w:rsidR="006D5636">
        <w:rPr>
          <w:rFonts w:ascii="Times New Roman" w:hAnsi="Times New Roman" w:cs="Times New Roman"/>
          <w:sz w:val="24"/>
          <w:szCs w:val="24"/>
        </w:rPr>
        <w:t>has been restated</w:t>
      </w:r>
      <w:r w:rsidR="006D5636" w:rsidRPr="00540F8A">
        <w:rPr>
          <w:rFonts w:ascii="Times New Roman" w:hAnsi="Times New Roman" w:cs="Times New Roman"/>
          <w:sz w:val="24"/>
          <w:szCs w:val="24"/>
        </w:rPr>
        <w:t xml:space="preserve"> </w:t>
      </w:r>
      <w:r w:rsidR="006D5636">
        <w:rPr>
          <w:rFonts w:ascii="Times New Roman" w:hAnsi="Times New Roman" w:cs="Times New Roman"/>
          <w:sz w:val="24"/>
          <w:szCs w:val="24"/>
        </w:rPr>
        <w:t xml:space="preserve">over and over again that </w:t>
      </w:r>
      <w:r w:rsidR="006D5636" w:rsidRPr="00540F8A">
        <w:rPr>
          <w:rFonts w:ascii="Times New Roman" w:hAnsi="Times New Roman" w:cs="Times New Roman"/>
          <w:sz w:val="24"/>
          <w:szCs w:val="24"/>
        </w:rPr>
        <w:t xml:space="preserve">the practice of visiting the </w:t>
      </w:r>
      <w:r w:rsidR="006D5636" w:rsidRPr="004A7CF5">
        <w:rPr>
          <w:rFonts w:ascii="Times New Roman" w:hAnsi="Times New Roman" w:cs="Times New Roman"/>
          <w:i/>
          <w:sz w:val="24"/>
          <w:szCs w:val="24"/>
        </w:rPr>
        <w:t>locus in quo</w:t>
      </w:r>
      <w:r w:rsidR="006D5636"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6D5636">
        <w:rPr>
          <w:rFonts w:ascii="Times New Roman" w:hAnsi="Times New Roman" w:cs="Times New Roman"/>
          <w:sz w:val="24"/>
          <w:szCs w:val="24"/>
        </w:rPr>
        <w:t>turning</w:t>
      </w:r>
      <w:r w:rsidR="006D5636" w:rsidRPr="00540F8A">
        <w:rPr>
          <w:rFonts w:ascii="Times New Roman" w:hAnsi="Times New Roman" w:cs="Times New Roman"/>
          <w:sz w:val="24"/>
          <w:szCs w:val="24"/>
        </w:rPr>
        <w:t xml:space="preserve"> itself a witness in the case. </w:t>
      </w:r>
      <w:r w:rsidR="006D5636">
        <w:rPr>
          <w:rFonts w:ascii="Times New Roman" w:hAnsi="Times New Roman" w:cs="Times New Roman"/>
          <w:sz w:val="24"/>
          <w:szCs w:val="24"/>
        </w:rPr>
        <w:t xml:space="preserve">Since the </w:t>
      </w:r>
      <w:r w:rsidR="006D5636" w:rsidRPr="00362B60">
        <w:rPr>
          <w:rFonts w:ascii="Times New Roman" w:hAnsi="Times New Roman" w:cs="Times New Roman"/>
          <w:sz w:val="24"/>
          <w:szCs w:val="24"/>
        </w:rPr>
        <w:t xml:space="preserve">adjudication </w:t>
      </w:r>
      <w:r w:rsidR="006D5636">
        <w:rPr>
          <w:rFonts w:ascii="Times New Roman" w:hAnsi="Times New Roman" w:cs="Times New Roman"/>
          <w:sz w:val="24"/>
          <w:szCs w:val="24"/>
        </w:rPr>
        <w:t xml:space="preserve">and final decision of suits </w:t>
      </w:r>
      <w:r w:rsidR="006D5636" w:rsidRPr="00362B60">
        <w:rPr>
          <w:rFonts w:ascii="Times New Roman" w:hAnsi="Times New Roman" w:cs="Times New Roman"/>
          <w:sz w:val="24"/>
          <w:szCs w:val="24"/>
        </w:rPr>
        <w:t>sh</w:t>
      </w:r>
      <w:r w:rsidR="006D5636">
        <w:rPr>
          <w:rFonts w:ascii="Times New Roman" w:hAnsi="Times New Roman" w:cs="Times New Roman"/>
          <w:sz w:val="24"/>
          <w:szCs w:val="24"/>
        </w:rPr>
        <w:t xml:space="preserve">ould be made on basis of </w:t>
      </w:r>
      <w:r w:rsidR="006D5636" w:rsidRPr="00362B60">
        <w:rPr>
          <w:rFonts w:ascii="Times New Roman" w:hAnsi="Times New Roman" w:cs="Times New Roman"/>
          <w:sz w:val="24"/>
          <w:szCs w:val="24"/>
        </w:rPr>
        <w:t xml:space="preserve">evidence taken in Court, </w:t>
      </w:r>
      <w:r w:rsidR="006D5636">
        <w:rPr>
          <w:rFonts w:ascii="Times New Roman" w:hAnsi="Times New Roman" w:cs="Times New Roman"/>
          <w:sz w:val="24"/>
          <w:szCs w:val="24"/>
        </w:rPr>
        <w:t xml:space="preserve">visits to a </w:t>
      </w:r>
      <w:r w:rsidR="006D5636" w:rsidRPr="003654B3">
        <w:rPr>
          <w:rFonts w:ascii="Times New Roman" w:hAnsi="Times New Roman" w:cs="Times New Roman"/>
          <w:i/>
          <w:sz w:val="24"/>
          <w:szCs w:val="24"/>
        </w:rPr>
        <w:t>locus in quo</w:t>
      </w:r>
      <w:r w:rsidR="006D5636">
        <w:rPr>
          <w:rFonts w:ascii="Times New Roman" w:hAnsi="Times New Roman" w:cs="Times New Roman"/>
          <w:sz w:val="24"/>
          <w:szCs w:val="24"/>
        </w:rPr>
        <w:t xml:space="preserve"> </w:t>
      </w:r>
      <w:r w:rsidR="006D5636" w:rsidRPr="00362B60">
        <w:rPr>
          <w:rFonts w:ascii="Times New Roman" w:hAnsi="Times New Roman" w:cs="Times New Roman"/>
          <w:sz w:val="24"/>
          <w:szCs w:val="24"/>
        </w:rPr>
        <w:t xml:space="preserve">must be limited to an inspection of the </w:t>
      </w:r>
      <w:r w:rsidR="006D5636">
        <w:rPr>
          <w:rFonts w:ascii="Times New Roman" w:hAnsi="Times New Roman" w:cs="Times New Roman"/>
          <w:sz w:val="24"/>
          <w:szCs w:val="24"/>
        </w:rPr>
        <w:t>specific aspects</w:t>
      </w:r>
      <w:r w:rsidR="006D5636" w:rsidRPr="00362B60">
        <w:rPr>
          <w:rFonts w:ascii="Times New Roman" w:hAnsi="Times New Roman" w:cs="Times New Roman"/>
          <w:sz w:val="24"/>
          <w:szCs w:val="24"/>
        </w:rPr>
        <w:t xml:space="preserve"> of the case </w:t>
      </w:r>
      <w:r w:rsidR="006D5636">
        <w:rPr>
          <w:rFonts w:ascii="Times New Roman" w:hAnsi="Times New Roman" w:cs="Times New Roman"/>
          <w:sz w:val="24"/>
          <w:szCs w:val="24"/>
        </w:rPr>
        <w:t xml:space="preserve">as canvassed during the oral testimony in court </w:t>
      </w:r>
      <w:r w:rsidR="006D5636" w:rsidRPr="00362B60">
        <w:rPr>
          <w:rFonts w:ascii="Times New Roman" w:hAnsi="Times New Roman" w:cs="Times New Roman"/>
          <w:sz w:val="24"/>
          <w:szCs w:val="24"/>
        </w:rPr>
        <w:t>and to testing the evidence on th</w:t>
      </w:r>
      <w:r w:rsidR="006D5636">
        <w:rPr>
          <w:rFonts w:ascii="Times New Roman" w:hAnsi="Times New Roman" w:cs="Times New Roman"/>
          <w:sz w:val="24"/>
          <w:szCs w:val="24"/>
        </w:rPr>
        <w:t>ose</w:t>
      </w:r>
      <w:r w:rsidR="006D5636" w:rsidRPr="00362B60">
        <w:rPr>
          <w:rFonts w:ascii="Times New Roman" w:hAnsi="Times New Roman" w:cs="Times New Roman"/>
          <w:sz w:val="24"/>
          <w:szCs w:val="24"/>
        </w:rPr>
        <w:t xml:space="preserve"> point</w:t>
      </w:r>
      <w:r w:rsidR="006D5636">
        <w:rPr>
          <w:rFonts w:ascii="Times New Roman" w:hAnsi="Times New Roman" w:cs="Times New Roman"/>
          <w:sz w:val="24"/>
          <w:szCs w:val="24"/>
        </w:rPr>
        <w:t>s</w:t>
      </w:r>
      <w:r w:rsidR="006D5636" w:rsidRPr="00362B60">
        <w:rPr>
          <w:rFonts w:ascii="Times New Roman" w:hAnsi="Times New Roman" w:cs="Times New Roman"/>
          <w:sz w:val="24"/>
          <w:szCs w:val="24"/>
        </w:rPr>
        <w:t xml:space="preserve"> only</w:t>
      </w:r>
      <w:r w:rsidR="006D5636">
        <w:rPr>
          <w:rFonts w:ascii="Times New Roman" w:hAnsi="Times New Roman" w:cs="Times New Roman"/>
          <w:sz w:val="24"/>
          <w:szCs w:val="24"/>
        </w:rPr>
        <w:t xml:space="preserve">. Considering that the visit is essentially </w:t>
      </w:r>
      <w:r w:rsidR="006D5636" w:rsidRPr="00362B60">
        <w:rPr>
          <w:rFonts w:ascii="Times New Roman" w:hAnsi="Times New Roman" w:cs="Times New Roman"/>
          <w:sz w:val="24"/>
          <w:szCs w:val="24"/>
        </w:rPr>
        <w:t>for purpose</w:t>
      </w:r>
      <w:r w:rsidR="006D5636">
        <w:rPr>
          <w:rFonts w:ascii="Times New Roman" w:hAnsi="Times New Roman" w:cs="Times New Roman"/>
          <w:sz w:val="24"/>
          <w:szCs w:val="24"/>
        </w:rPr>
        <w:t>s</w:t>
      </w:r>
      <w:r w:rsidR="006D5636" w:rsidRPr="00362B60">
        <w:rPr>
          <w:rFonts w:ascii="Times New Roman" w:hAnsi="Times New Roman" w:cs="Times New Roman"/>
          <w:sz w:val="24"/>
          <w:szCs w:val="24"/>
        </w:rPr>
        <w:t xml:space="preserve"> of </w:t>
      </w:r>
      <w:r w:rsidR="006D5636">
        <w:rPr>
          <w:rFonts w:ascii="Times New Roman" w:hAnsi="Times New Roman" w:cs="Times New Roman"/>
          <w:sz w:val="24"/>
          <w:szCs w:val="24"/>
        </w:rPr>
        <w:t>enabling trial magistrates understand</w:t>
      </w:r>
      <w:r w:rsidR="006D5636" w:rsidRPr="00362B60">
        <w:rPr>
          <w:rFonts w:ascii="Times New Roman" w:hAnsi="Times New Roman" w:cs="Times New Roman"/>
          <w:sz w:val="24"/>
          <w:szCs w:val="24"/>
        </w:rPr>
        <w:t xml:space="preserve"> the evidence</w:t>
      </w:r>
      <w:r w:rsidR="006D5636">
        <w:rPr>
          <w:rFonts w:ascii="Times New Roman" w:hAnsi="Times New Roman" w:cs="Times New Roman"/>
          <w:sz w:val="24"/>
          <w:szCs w:val="24"/>
        </w:rPr>
        <w:t xml:space="preserve"> better, </w:t>
      </w:r>
      <w:r w:rsidR="006D5636" w:rsidRPr="00362B60">
        <w:rPr>
          <w:rFonts w:ascii="Times New Roman" w:hAnsi="Times New Roman" w:cs="Times New Roman"/>
          <w:sz w:val="24"/>
          <w:szCs w:val="24"/>
        </w:rPr>
        <w:t xml:space="preserve">a </w:t>
      </w:r>
      <w:r w:rsidR="006D5636">
        <w:rPr>
          <w:rFonts w:ascii="Times New Roman" w:hAnsi="Times New Roman" w:cs="Times New Roman"/>
          <w:sz w:val="24"/>
          <w:szCs w:val="24"/>
        </w:rPr>
        <w:t>m</w:t>
      </w:r>
      <w:r w:rsidR="006D5636" w:rsidRPr="00362B60">
        <w:rPr>
          <w:rFonts w:ascii="Times New Roman" w:hAnsi="Times New Roman" w:cs="Times New Roman"/>
          <w:sz w:val="24"/>
          <w:szCs w:val="24"/>
        </w:rPr>
        <w:t xml:space="preserve">agistrate </w:t>
      </w:r>
      <w:r w:rsidR="006D5636">
        <w:rPr>
          <w:rFonts w:ascii="Times New Roman" w:hAnsi="Times New Roman" w:cs="Times New Roman"/>
          <w:sz w:val="24"/>
          <w:szCs w:val="24"/>
        </w:rPr>
        <w:t xml:space="preserve">should be careful not </w:t>
      </w:r>
      <w:r w:rsidR="006D5636" w:rsidRPr="00362B60">
        <w:rPr>
          <w:rFonts w:ascii="Times New Roman" w:hAnsi="Times New Roman" w:cs="Times New Roman"/>
          <w:sz w:val="24"/>
          <w:szCs w:val="24"/>
        </w:rPr>
        <w:t xml:space="preserve">to act on what he </w:t>
      </w:r>
      <w:r w:rsidR="006D5636">
        <w:rPr>
          <w:rFonts w:ascii="Times New Roman" w:hAnsi="Times New Roman" w:cs="Times New Roman"/>
          <w:sz w:val="24"/>
          <w:szCs w:val="24"/>
        </w:rPr>
        <w:t xml:space="preserve">or she </w:t>
      </w:r>
      <w:r w:rsidR="006D5636" w:rsidRPr="00362B60">
        <w:rPr>
          <w:rFonts w:ascii="Times New Roman" w:hAnsi="Times New Roman" w:cs="Times New Roman"/>
          <w:sz w:val="24"/>
          <w:szCs w:val="24"/>
        </w:rPr>
        <w:t>s</w:t>
      </w:r>
      <w:r w:rsidR="006D5636">
        <w:rPr>
          <w:rFonts w:ascii="Times New Roman" w:hAnsi="Times New Roman" w:cs="Times New Roman"/>
          <w:sz w:val="24"/>
          <w:szCs w:val="24"/>
        </w:rPr>
        <w:t>ees</w:t>
      </w:r>
      <w:r w:rsidR="006D5636" w:rsidRPr="00362B60">
        <w:rPr>
          <w:rFonts w:ascii="Times New Roman" w:hAnsi="Times New Roman" w:cs="Times New Roman"/>
          <w:sz w:val="24"/>
          <w:szCs w:val="24"/>
        </w:rPr>
        <w:t xml:space="preserve"> and infer</w:t>
      </w:r>
      <w:r w:rsidR="006D5636">
        <w:rPr>
          <w:rFonts w:ascii="Times New Roman" w:hAnsi="Times New Roman" w:cs="Times New Roman"/>
          <w:sz w:val="24"/>
          <w:szCs w:val="24"/>
        </w:rPr>
        <w:t>s</w:t>
      </w:r>
      <w:r w:rsidR="006D5636" w:rsidRPr="00362B60">
        <w:rPr>
          <w:rFonts w:ascii="Times New Roman" w:hAnsi="Times New Roman" w:cs="Times New Roman"/>
          <w:sz w:val="24"/>
          <w:szCs w:val="24"/>
        </w:rPr>
        <w:t xml:space="preserve"> </w:t>
      </w:r>
      <w:r w:rsidR="006D5636">
        <w:rPr>
          <w:rFonts w:ascii="Times New Roman" w:hAnsi="Times New Roman" w:cs="Times New Roman"/>
          <w:sz w:val="24"/>
          <w:szCs w:val="24"/>
        </w:rPr>
        <w:t xml:space="preserve">at the </w:t>
      </w:r>
      <w:r w:rsidR="006D5636" w:rsidRPr="00DD0463">
        <w:rPr>
          <w:rFonts w:ascii="Times New Roman" w:hAnsi="Times New Roman" w:cs="Times New Roman"/>
          <w:i/>
          <w:sz w:val="24"/>
          <w:szCs w:val="24"/>
        </w:rPr>
        <w:t>locus in quo</w:t>
      </w:r>
      <w:r w:rsidR="006D5636">
        <w:rPr>
          <w:rFonts w:ascii="Times New Roman" w:hAnsi="Times New Roman" w:cs="Times New Roman"/>
          <w:sz w:val="24"/>
          <w:szCs w:val="24"/>
        </w:rPr>
        <w:t xml:space="preserve"> as </w:t>
      </w:r>
      <w:r w:rsidR="006D5636" w:rsidRPr="00362B60">
        <w:rPr>
          <w:rFonts w:ascii="Times New Roman" w:hAnsi="Times New Roman" w:cs="Times New Roman"/>
          <w:sz w:val="24"/>
          <w:szCs w:val="24"/>
        </w:rPr>
        <w:t xml:space="preserve">to matters in issue </w:t>
      </w:r>
      <w:r w:rsidR="006D5636">
        <w:rPr>
          <w:rFonts w:ascii="Times New Roman" w:hAnsi="Times New Roman" w:cs="Times New Roman"/>
          <w:sz w:val="24"/>
          <w:szCs w:val="24"/>
        </w:rPr>
        <w:t>which are</w:t>
      </w:r>
      <w:r w:rsidR="006D5636" w:rsidRPr="00362B60">
        <w:rPr>
          <w:rFonts w:ascii="Times New Roman" w:hAnsi="Times New Roman" w:cs="Times New Roman"/>
          <w:sz w:val="24"/>
          <w:szCs w:val="24"/>
        </w:rPr>
        <w:t xml:space="preserve"> capable of proof by evidence in Court</w:t>
      </w:r>
      <w:r w:rsidR="006D5636" w:rsidRPr="00362B60">
        <w:rPr>
          <w:rStyle w:val="Emphasis"/>
          <w:rFonts w:ascii="Times New Roman" w:hAnsi="Times New Roman" w:cs="Times New Roman"/>
          <w:i w:val="0"/>
          <w:iCs w:val="0"/>
          <w:sz w:val="24"/>
          <w:szCs w:val="24"/>
        </w:rPr>
        <w:t xml:space="preserve">. </w:t>
      </w:r>
      <w:r w:rsidR="006D5636">
        <w:rPr>
          <w:rStyle w:val="Emphasis"/>
          <w:rFonts w:ascii="Times New Roman" w:hAnsi="Times New Roman" w:cs="Times New Roman"/>
          <w:i w:val="0"/>
          <w:iCs w:val="0"/>
          <w:sz w:val="24"/>
          <w:szCs w:val="24"/>
        </w:rPr>
        <w:t>The visit is intended to</w:t>
      </w:r>
      <w:r w:rsidR="006D5636" w:rsidRPr="00756797">
        <w:rPr>
          <w:rStyle w:val="Emphasis"/>
          <w:rFonts w:ascii="Times New Roman" w:hAnsi="Times New Roman" w:cs="Times New Roman"/>
          <w:i w:val="0"/>
          <w:iCs w:val="0"/>
          <w:sz w:val="24"/>
          <w:szCs w:val="24"/>
        </w:rPr>
        <w:t xml:space="preserve"> </w:t>
      </w:r>
      <w:r w:rsidR="006D5636">
        <w:rPr>
          <w:rStyle w:val="Emphasis"/>
          <w:rFonts w:ascii="Times New Roman" w:hAnsi="Times New Roman" w:cs="Times New Roman"/>
          <w:i w:val="0"/>
          <w:iCs w:val="0"/>
          <w:sz w:val="24"/>
          <w:szCs w:val="24"/>
        </w:rPr>
        <w:t xml:space="preserve">harness the physical aspects of the evidence in </w:t>
      </w:r>
      <w:r w:rsidR="006D5636" w:rsidRPr="00756797">
        <w:rPr>
          <w:rStyle w:val="Emphasis"/>
          <w:rFonts w:ascii="Times New Roman" w:hAnsi="Times New Roman" w:cs="Times New Roman"/>
          <w:i w:val="0"/>
          <w:iCs w:val="0"/>
          <w:sz w:val="24"/>
          <w:szCs w:val="24"/>
        </w:rPr>
        <w:t>convey</w:t>
      </w:r>
      <w:r w:rsidR="006D5636">
        <w:rPr>
          <w:rStyle w:val="Emphasis"/>
          <w:rFonts w:ascii="Times New Roman" w:hAnsi="Times New Roman" w:cs="Times New Roman"/>
          <w:i w:val="0"/>
          <w:iCs w:val="0"/>
          <w:sz w:val="24"/>
          <w:szCs w:val="24"/>
        </w:rPr>
        <w:t>ing</w:t>
      </w:r>
      <w:r w:rsidR="006D5636" w:rsidRPr="00756797">
        <w:rPr>
          <w:rStyle w:val="Emphasis"/>
          <w:rFonts w:ascii="Times New Roman" w:hAnsi="Times New Roman" w:cs="Times New Roman"/>
          <w:i w:val="0"/>
          <w:iCs w:val="0"/>
          <w:sz w:val="24"/>
          <w:szCs w:val="24"/>
        </w:rPr>
        <w:t xml:space="preserve"> </w:t>
      </w:r>
      <w:r w:rsidR="006D5636">
        <w:rPr>
          <w:rStyle w:val="Emphasis"/>
          <w:rFonts w:ascii="Times New Roman" w:hAnsi="Times New Roman" w:cs="Times New Roman"/>
          <w:i w:val="0"/>
          <w:iCs w:val="0"/>
          <w:sz w:val="24"/>
          <w:szCs w:val="24"/>
        </w:rPr>
        <w:t xml:space="preserve">and enhancing </w:t>
      </w:r>
      <w:r w:rsidR="006D5636" w:rsidRPr="00756797">
        <w:rPr>
          <w:rStyle w:val="Emphasis"/>
          <w:rFonts w:ascii="Times New Roman" w:hAnsi="Times New Roman" w:cs="Times New Roman"/>
          <w:i w:val="0"/>
          <w:iCs w:val="0"/>
          <w:sz w:val="24"/>
          <w:szCs w:val="24"/>
        </w:rPr>
        <w:t>the meaning</w:t>
      </w:r>
      <w:r w:rsidR="006D5636">
        <w:rPr>
          <w:rStyle w:val="Emphasis"/>
          <w:rFonts w:ascii="Times New Roman" w:hAnsi="Times New Roman" w:cs="Times New Roman"/>
          <w:i w:val="0"/>
          <w:iCs w:val="0"/>
          <w:sz w:val="24"/>
          <w:szCs w:val="24"/>
        </w:rPr>
        <w:t xml:space="preserve"> of the oral testimony.  </w:t>
      </w:r>
      <w:r w:rsidR="00D25134">
        <w:rPr>
          <w:rStyle w:val="Emphasis"/>
          <w:rFonts w:ascii="Times New Roman" w:hAnsi="Times New Roman" w:cs="Times New Roman"/>
          <w:i w:val="0"/>
          <w:iCs w:val="0"/>
          <w:sz w:val="24"/>
          <w:szCs w:val="24"/>
        </w:rPr>
        <w:t xml:space="preserve">In the instant case, the record of </w:t>
      </w:r>
      <w:proofErr w:type="gramStart"/>
      <w:r w:rsidR="00D25134">
        <w:rPr>
          <w:rStyle w:val="Emphasis"/>
          <w:rFonts w:ascii="Times New Roman" w:hAnsi="Times New Roman" w:cs="Times New Roman"/>
          <w:i w:val="0"/>
          <w:iCs w:val="0"/>
          <w:sz w:val="24"/>
          <w:szCs w:val="24"/>
        </w:rPr>
        <w:t>appeal,</w:t>
      </w:r>
      <w:proofErr w:type="gramEnd"/>
      <w:r w:rsidR="00D25134">
        <w:rPr>
          <w:rStyle w:val="Emphasis"/>
          <w:rFonts w:ascii="Times New Roman" w:hAnsi="Times New Roman" w:cs="Times New Roman"/>
          <w:i w:val="0"/>
          <w:iCs w:val="0"/>
          <w:sz w:val="24"/>
          <w:szCs w:val="24"/>
        </w:rPr>
        <w:t xml:space="preserve"> reveals that during the visit to the </w:t>
      </w:r>
      <w:r w:rsidR="00D25134" w:rsidRPr="00E95A82">
        <w:rPr>
          <w:rStyle w:val="Emphasis"/>
          <w:rFonts w:ascii="Times New Roman" w:hAnsi="Times New Roman" w:cs="Times New Roman"/>
          <w:iCs w:val="0"/>
          <w:sz w:val="24"/>
          <w:szCs w:val="24"/>
        </w:rPr>
        <w:t>locus in quo</w:t>
      </w:r>
      <w:r w:rsidR="00D25134">
        <w:rPr>
          <w:rStyle w:val="Emphasis"/>
          <w:rFonts w:ascii="Times New Roman" w:hAnsi="Times New Roman" w:cs="Times New Roman"/>
          <w:iCs w:val="0"/>
          <w:sz w:val="24"/>
          <w:szCs w:val="24"/>
        </w:rPr>
        <w:t xml:space="preserve">, </w:t>
      </w:r>
      <w:r w:rsidR="00D25134" w:rsidRPr="00681482">
        <w:rPr>
          <w:rStyle w:val="Emphasis"/>
          <w:rFonts w:ascii="Times New Roman" w:hAnsi="Times New Roman" w:cs="Times New Roman"/>
          <w:i w:val="0"/>
          <w:iCs w:val="0"/>
          <w:sz w:val="24"/>
          <w:szCs w:val="24"/>
        </w:rPr>
        <w:t xml:space="preserve">the </w:t>
      </w:r>
      <w:r w:rsidR="00D25134">
        <w:rPr>
          <w:rStyle w:val="Emphasis"/>
          <w:rFonts w:ascii="Times New Roman" w:hAnsi="Times New Roman" w:cs="Times New Roman"/>
          <w:i w:val="0"/>
          <w:iCs w:val="0"/>
          <w:sz w:val="24"/>
          <w:szCs w:val="24"/>
        </w:rPr>
        <w:t xml:space="preserve">trial magistrate failed to observe these </w:t>
      </w:r>
      <w:r w:rsidR="00FF5F60">
        <w:rPr>
          <w:rStyle w:val="Emphasis"/>
          <w:rFonts w:ascii="Times New Roman" w:hAnsi="Times New Roman" w:cs="Times New Roman"/>
          <w:i w:val="0"/>
          <w:iCs w:val="0"/>
          <w:sz w:val="24"/>
          <w:szCs w:val="24"/>
        </w:rPr>
        <w:t>principles</w:t>
      </w:r>
      <w:r w:rsidR="00D25134">
        <w:rPr>
          <w:rStyle w:val="Emphasis"/>
          <w:rFonts w:ascii="Times New Roman" w:hAnsi="Times New Roman" w:cs="Times New Roman"/>
          <w:i w:val="0"/>
          <w:iCs w:val="0"/>
          <w:sz w:val="24"/>
          <w:szCs w:val="24"/>
        </w:rPr>
        <w:t xml:space="preserve">. </w:t>
      </w:r>
    </w:p>
    <w:p w:rsidR="009C2F6A" w:rsidRDefault="009C2F6A" w:rsidP="009C2F6A">
      <w:pPr>
        <w:autoSpaceDE w:val="0"/>
        <w:autoSpaceDN w:val="0"/>
        <w:adjustRightInd w:val="0"/>
        <w:spacing w:after="0" w:line="360" w:lineRule="auto"/>
        <w:jc w:val="both"/>
        <w:rPr>
          <w:rFonts w:ascii="Times New Roman" w:hAnsi="Times New Roman" w:cs="Times New Roman"/>
          <w:sz w:val="24"/>
          <w:szCs w:val="24"/>
        </w:rPr>
      </w:pPr>
    </w:p>
    <w:p w:rsidR="009A3D17" w:rsidRDefault="009A3D17" w:rsidP="009C2F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trial court fails </w:t>
      </w:r>
      <w:r w:rsidRPr="00F80251">
        <w:rPr>
          <w:rFonts w:ascii="Times New Roman" w:hAnsi="Times New Roman" w:cs="Times New Roman"/>
          <w:sz w:val="24"/>
          <w:szCs w:val="24"/>
        </w:rPr>
        <w:t xml:space="preserve">to observe the principles governing the recording of proceedings at the </w:t>
      </w:r>
      <w:r w:rsidRPr="00F80251">
        <w:rPr>
          <w:rStyle w:val="Emphasis"/>
          <w:rFonts w:ascii="Times New Roman" w:hAnsi="Times New Roman" w:cs="Times New Roman"/>
          <w:sz w:val="24"/>
          <w:szCs w:val="24"/>
        </w:rPr>
        <w:t>locus in quo</w:t>
      </w:r>
      <w:r w:rsidRPr="00F80251">
        <w:rPr>
          <w:rFonts w:ascii="Times New Roman" w:hAnsi="Times New Roman" w:cs="Times New Roman"/>
          <w:sz w:val="24"/>
          <w:szCs w:val="24"/>
        </w:rPr>
        <w:t>, and yet rel</w:t>
      </w:r>
      <w:r>
        <w:rPr>
          <w:rFonts w:ascii="Times New Roman" w:hAnsi="Times New Roman" w:cs="Times New Roman"/>
          <w:sz w:val="24"/>
          <w:szCs w:val="24"/>
        </w:rPr>
        <w:t>ies</w:t>
      </w:r>
      <w:r w:rsidRPr="00F80251">
        <w:rPr>
          <w:rFonts w:ascii="Times New Roman" w:hAnsi="Times New Roman" w:cs="Times New Roman"/>
          <w:sz w:val="24"/>
          <w:szCs w:val="24"/>
        </w:rPr>
        <w:t xml:space="preserve"> on such evidence acquired and the observations made </w:t>
      </w:r>
      <w:r>
        <w:rPr>
          <w:rFonts w:ascii="Times New Roman" w:hAnsi="Times New Roman" w:cs="Times New Roman"/>
          <w:sz w:val="24"/>
          <w:szCs w:val="24"/>
        </w:rPr>
        <w:t>thereat</w:t>
      </w:r>
      <w:r w:rsidRPr="00F80251">
        <w:rPr>
          <w:rFonts w:ascii="Times New Roman" w:hAnsi="Times New Roman" w:cs="Times New Roman"/>
          <w:sz w:val="24"/>
          <w:szCs w:val="24"/>
        </w:rPr>
        <w:t xml:space="preserve"> in the judgment</w:t>
      </w:r>
      <w:r>
        <w:rPr>
          <w:rFonts w:ascii="Times New Roman" w:hAnsi="Times New Roman" w:cs="Times New Roman"/>
          <w:sz w:val="24"/>
          <w:szCs w:val="24"/>
        </w:rPr>
        <w:t>,</w:t>
      </w:r>
      <w:r w:rsidRPr="00F80251">
        <w:rPr>
          <w:rFonts w:ascii="Times New Roman" w:hAnsi="Times New Roman" w:cs="Times New Roman"/>
          <w:sz w:val="24"/>
          <w:szCs w:val="24"/>
        </w:rPr>
        <w:t xml:space="preserve"> </w:t>
      </w:r>
      <w:r>
        <w:rPr>
          <w:rFonts w:ascii="Times New Roman" w:hAnsi="Times New Roman" w:cs="Times New Roman"/>
          <w:sz w:val="24"/>
          <w:szCs w:val="24"/>
        </w:rPr>
        <w:t xml:space="preserve">it has in some situations been found to be </w:t>
      </w:r>
      <w:r w:rsidRPr="00F80251">
        <w:rPr>
          <w:rFonts w:ascii="Times New Roman" w:hAnsi="Times New Roman" w:cs="Times New Roman"/>
          <w:sz w:val="24"/>
          <w:szCs w:val="24"/>
        </w:rPr>
        <w:t>a fatal error which occasi</w:t>
      </w:r>
      <w:r>
        <w:rPr>
          <w:rFonts w:ascii="Times New Roman" w:hAnsi="Times New Roman" w:cs="Times New Roman"/>
          <w:sz w:val="24"/>
          <w:szCs w:val="24"/>
        </w:rPr>
        <w:t xml:space="preserve">oned a miscarriage of justice and </w:t>
      </w:r>
      <w:r w:rsidRPr="00F80251">
        <w:rPr>
          <w:rFonts w:ascii="Times New Roman" w:hAnsi="Times New Roman" w:cs="Times New Roman"/>
          <w:sz w:val="24"/>
          <w:szCs w:val="24"/>
        </w:rPr>
        <w:t xml:space="preserve">a sufficient ground to merit a retrial </w:t>
      </w:r>
      <w:r>
        <w:rPr>
          <w:rFonts w:ascii="Times New Roman" w:hAnsi="Times New Roman" w:cs="Times New Roman"/>
          <w:sz w:val="24"/>
          <w:szCs w:val="24"/>
        </w:rPr>
        <w:t xml:space="preserve">(see for example </w:t>
      </w:r>
      <w:proofErr w:type="spellStart"/>
      <w:r w:rsidRPr="005674ED">
        <w:rPr>
          <w:rFonts w:ascii="Times New Roman" w:hAnsi="Times New Roman" w:cs="Times New Roman"/>
          <w:i/>
          <w:sz w:val="24"/>
          <w:szCs w:val="24"/>
        </w:rPr>
        <w:t>Badiru</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Kabalega</w:t>
      </w:r>
      <w:proofErr w:type="spellEnd"/>
      <w:r w:rsidRPr="005674ED">
        <w:rPr>
          <w:rFonts w:ascii="Times New Roman" w:hAnsi="Times New Roman" w:cs="Times New Roman"/>
          <w:i/>
          <w:sz w:val="24"/>
          <w:szCs w:val="24"/>
        </w:rPr>
        <w:t xml:space="preserve"> v. </w:t>
      </w:r>
      <w:proofErr w:type="spellStart"/>
      <w:r w:rsidRPr="005674ED">
        <w:rPr>
          <w:rFonts w:ascii="Times New Roman" w:hAnsi="Times New Roman" w:cs="Times New Roman"/>
          <w:i/>
          <w:sz w:val="24"/>
          <w:szCs w:val="24"/>
        </w:rPr>
        <w:t>Sepiriano</w:t>
      </w:r>
      <w:proofErr w:type="spellEnd"/>
      <w:r w:rsidRPr="005674ED">
        <w:rPr>
          <w:rFonts w:ascii="Times New Roman" w:hAnsi="Times New Roman" w:cs="Times New Roman"/>
          <w:i/>
          <w:sz w:val="24"/>
          <w:szCs w:val="24"/>
        </w:rPr>
        <w:t xml:space="preserve"> </w:t>
      </w:r>
      <w:proofErr w:type="spellStart"/>
      <w:r w:rsidRPr="005674ED">
        <w:rPr>
          <w:rFonts w:ascii="Times New Roman" w:hAnsi="Times New Roman" w:cs="Times New Roman"/>
          <w:i/>
          <w:sz w:val="24"/>
          <w:szCs w:val="24"/>
        </w:rPr>
        <w:t>Mugangu</w:t>
      </w:r>
      <w:proofErr w:type="spellEnd"/>
      <w:r w:rsidRPr="005674ED">
        <w:rPr>
          <w:rFonts w:ascii="Times New Roman" w:hAnsi="Times New Roman" w:cs="Times New Roman"/>
          <w:i/>
          <w:sz w:val="24"/>
          <w:szCs w:val="24"/>
        </w:rPr>
        <w:t xml:space="preserve"> [1992] 11 KALR</w:t>
      </w:r>
      <w:r w:rsidRPr="00E462C3">
        <w:rPr>
          <w:rFonts w:ascii="Times New Roman" w:hAnsi="Times New Roman" w:cs="Times New Roman"/>
          <w:i/>
          <w:sz w:val="24"/>
          <w:szCs w:val="24"/>
        </w:rPr>
        <w:t xml:space="preserve"> 110</w:t>
      </w:r>
      <w:r>
        <w:rPr>
          <w:rFonts w:ascii="Times New Roman" w:hAnsi="Times New Roman" w:cs="Times New Roman"/>
          <w:sz w:val="24"/>
          <w:szCs w:val="24"/>
        </w:rPr>
        <w:t xml:space="preserve"> </w:t>
      </w:r>
      <w:r w:rsidRPr="00E462C3">
        <w:rPr>
          <w:rFonts w:ascii="Times New Roman" w:hAnsi="Times New Roman" w:cs="Times New Roman"/>
          <w:sz w:val="24"/>
          <w:szCs w:val="24"/>
        </w:rPr>
        <w:t>and</w:t>
      </w:r>
      <w:r w:rsidRPr="00E462C3">
        <w:rPr>
          <w:rStyle w:val="Emphasis"/>
          <w:rFonts w:ascii="Times New Roman" w:hAnsi="Times New Roman" w:cs="Times New Roman"/>
          <w:bCs/>
          <w:sz w:val="24"/>
          <w:szCs w:val="24"/>
        </w:rPr>
        <w:t xml:space="preserve"> </w:t>
      </w:r>
      <w:r w:rsidRPr="00F80251">
        <w:rPr>
          <w:rStyle w:val="Emphasis"/>
          <w:rFonts w:ascii="Times New Roman" w:hAnsi="Times New Roman" w:cs="Times New Roman"/>
          <w:bCs/>
          <w:sz w:val="24"/>
          <w:szCs w:val="24"/>
        </w:rPr>
        <w:t xml:space="preserve">James </w:t>
      </w:r>
      <w:proofErr w:type="spellStart"/>
      <w:r w:rsidRPr="00F80251">
        <w:rPr>
          <w:rStyle w:val="Emphasis"/>
          <w:rFonts w:ascii="Times New Roman" w:hAnsi="Times New Roman" w:cs="Times New Roman"/>
          <w:bCs/>
          <w:sz w:val="24"/>
          <w:szCs w:val="24"/>
        </w:rPr>
        <w:t>Nsibambi</w:t>
      </w:r>
      <w:proofErr w:type="spellEnd"/>
      <w:r w:rsidRPr="00F80251">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Lovinsa</w:t>
      </w:r>
      <w:proofErr w:type="spellEnd"/>
      <w:r w:rsidRPr="00F80251">
        <w:rPr>
          <w:rStyle w:val="Emphasis"/>
          <w:rFonts w:ascii="Times New Roman" w:hAnsi="Times New Roman" w:cs="Times New Roman"/>
          <w:bCs/>
          <w:sz w:val="24"/>
          <w:szCs w:val="24"/>
        </w:rPr>
        <w:t xml:space="preserve"> </w:t>
      </w:r>
      <w:proofErr w:type="spellStart"/>
      <w:r w:rsidRPr="00F80251">
        <w:rPr>
          <w:rStyle w:val="Emphasis"/>
          <w:rFonts w:ascii="Times New Roman" w:hAnsi="Times New Roman" w:cs="Times New Roman"/>
          <w:bCs/>
          <w:sz w:val="24"/>
          <w:szCs w:val="24"/>
        </w:rPr>
        <w:t>Nankya</w:t>
      </w:r>
      <w:proofErr w:type="spellEnd"/>
      <w:r w:rsidRPr="00F80251">
        <w:rPr>
          <w:rStyle w:val="Emphasis"/>
          <w:rFonts w:ascii="Times New Roman" w:hAnsi="Times New Roman" w:cs="Times New Roman"/>
          <w:bCs/>
          <w:sz w:val="24"/>
          <w:szCs w:val="24"/>
        </w:rPr>
        <w:t xml:space="preserve"> [1980] HCB 81</w:t>
      </w:r>
      <w:r>
        <w:rPr>
          <w:rFonts w:ascii="Times New Roman" w:hAnsi="Times New Roman" w:cs="Times New Roman"/>
          <w:sz w:val="24"/>
          <w:szCs w:val="24"/>
        </w:rPr>
        <w:t>).</w:t>
      </w:r>
      <w:r w:rsidR="006D64C6" w:rsidRPr="006D64C6">
        <w:rPr>
          <w:rFonts w:ascii="Times New Roman" w:hAnsi="Times New Roman" w:cs="Times New Roman"/>
          <w:sz w:val="24"/>
          <w:szCs w:val="24"/>
        </w:rPr>
        <w:t xml:space="preserve"> </w:t>
      </w:r>
      <w:r w:rsidR="006D64C6">
        <w:rPr>
          <w:rFonts w:ascii="Times New Roman" w:hAnsi="Times New Roman" w:cs="Times New Roman"/>
          <w:sz w:val="24"/>
          <w:szCs w:val="24"/>
        </w:rPr>
        <w:t xml:space="preserve">However, if despite the defect in procedure the dispute to be adjudicated is of a nature where the appellate court finds that the </w:t>
      </w:r>
      <w:r w:rsidR="006D64C6" w:rsidRPr="002F43CF">
        <w:rPr>
          <w:rFonts w:ascii="Times New Roman" w:hAnsi="Times New Roman" w:cs="Times New Roman"/>
          <w:sz w:val="24"/>
          <w:szCs w:val="24"/>
        </w:rPr>
        <w:t xml:space="preserve">visit to the </w:t>
      </w:r>
      <w:r w:rsidR="006D64C6" w:rsidRPr="005674ED">
        <w:rPr>
          <w:rFonts w:ascii="Times New Roman" w:hAnsi="Times New Roman" w:cs="Times New Roman"/>
          <w:i/>
          <w:sz w:val="24"/>
          <w:szCs w:val="24"/>
        </w:rPr>
        <w:t>locus in quo</w:t>
      </w:r>
      <w:r w:rsidR="006D64C6">
        <w:rPr>
          <w:rFonts w:ascii="Times New Roman" w:hAnsi="Times New Roman" w:cs="Times New Roman"/>
          <w:sz w:val="24"/>
          <w:szCs w:val="24"/>
        </w:rPr>
        <w:t xml:space="preserve"> </w:t>
      </w:r>
      <w:r w:rsidR="006D64C6" w:rsidRPr="002F43CF">
        <w:rPr>
          <w:rFonts w:ascii="Times New Roman" w:hAnsi="Times New Roman" w:cs="Times New Roman"/>
          <w:sz w:val="24"/>
          <w:szCs w:val="24"/>
        </w:rPr>
        <w:t xml:space="preserve">was </w:t>
      </w:r>
      <w:r w:rsidR="006D64C6">
        <w:rPr>
          <w:rFonts w:ascii="Times New Roman" w:hAnsi="Times New Roman" w:cs="Times New Roman"/>
          <w:sz w:val="24"/>
          <w:szCs w:val="24"/>
        </w:rPr>
        <w:t>a useless exercise and that</w:t>
      </w:r>
      <w:r w:rsidR="006D64C6" w:rsidRPr="002F43CF">
        <w:rPr>
          <w:rFonts w:ascii="Times New Roman" w:hAnsi="Times New Roman" w:cs="Times New Roman"/>
          <w:sz w:val="24"/>
          <w:szCs w:val="24"/>
        </w:rPr>
        <w:t xml:space="preserve"> </w:t>
      </w:r>
      <w:r w:rsidR="006D64C6">
        <w:rPr>
          <w:rFonts w:ascii="Times New Roman" w:hAnsi="Times New Roman" w:cs="Times New Roman"/>
          <w:sz w:val="24"/>
          <w:szCs w:val="24"/>
        </w:rPr>
        <w:t>the</w:t>
      </w:r>
      <w:r w:rsidR="006D64C6" w:rsidRPr="002F43CF">
        <w:rPr>
          <w:rFonts w:ascii="Times New Roman" w:hAnsi="Times New Roman" w:cs="Times New Roman"/>
          <w:sz w:val="24"/>
          <w:szCs w:val="24"/>
        </w:rPr>
        <w:t xml:space="preserve"> case could have been decided without visiting the </w:t>
      </w:r>
      <w:r w:rsidR="006D64C6" w:rsidRPr="005674ED">
        <w:rPr>
          <w:rFonts w:ascii="Times New Roman" w:hAnsi="Times New Roman" w:cs="Times New Roman"/>
          <w:i/>
          <w:sz w:val="24"/>
          <w:szCs w:val="24"/>
        </w:rPr>
        <w:t>locus in quo</w:t>
      </w:r>
      <w:r w:rsidR="006D64C6">
        <w:rPr>
          <w:rFonts w:ascii="Times New Roman" w:hAnsi="Times New Roman" w:cs="Times New Roman"/>
          <w:sz w:val="24"/>
          <w:szCs w:val="24"/>
        </w:rPr>
        <w:t xml:space="preserve"> such that w</w:t>
      </w:r>
      <w:r w:rsidR="006D64C6" w:rsidRPr="002F43CF">
        <w:rPr>
          <w:rFonts w:ascii="Times New Roman" w:hAnsi="Times New Roman" w:cs="Times New Roman"/>
          <w:sz w:val="24"/>
          <w:szCs w:val="24"/>
        </w:rPr>
        <w:t xml:space="preserve">ithout </w:t>
      </w:r>
      <w:r w:rsidR="006D64C6">
        <w:rPr>
          <w:rFonts w:ascii="Times New Roman" w:hAnsi="Times New Roman" w:cs="Times New Roman"/>
          <w:sz w:val="24"/>
          <w:szCs w:val="24"/>
        </w:rPr>
        <w:t>reliance</w:t>
      </w:r>
      <w:r w:rsidR="006D64C6" w:rsidRPr="002F43CF">
        <w:rPr>
          <w:rFonts w:ascii="Times New Roman" w:hAnsi="Times New Roman" w:cs="Times New Roman"/>
          <w:sz w:val="24"/>
          <w:szCs w:val="24"/>
        </w:rPr>
        <w:t xml:space="preserve"> on </w:t>
      </w:r>
      <w:r w:rsidR="006D64C6">
        <w:rPr>
          <w:rFonts w:ascii="Times New Roman" w:hAnsi="Times New Roman" w:cs="Times New Roman"/>
          <w:sz w:val="24"/>
          <w:szCs w:val="24"/>
        </w:rPr>
        <w:t>its</w:t>
      </w:r>
      <w:r w:rsidR="006D64C6" w:rsidRPr="002F43CF">
        <w:rPr>
          <w:rFonts w:ascii="Times New Roman" w:hAnsi="Times New Roman" w:cs="Times New Roman"/>
          <w:sz w:val="24"/>
          <w:szCs w:val="24"/>
        </w:rPr>
        <w:t xml:space="preserve"> findings at the </w:t>
      </w:r>
      <w:r w:rsidR="006D64C6" w:rsidRPr="008B7229">
        <w:rPr>
          <w:rFonts w:ascii="Times New Roman" w:hAnsi="Times New Roman" w:cs="Times New Roman"/>
          <w:i/>
          <w:sz w:val="24"/>
          <w:szCs w:val="24"/>
        </w:rPr>
        <w:t>locus in quo</w:t>
      </w:r>
      <w:r w:rsidR="006D64C6" w:rsidRPr="002F43CF">
        <w:rPr>
          <w:rFonts w:ascii="Times New Roman" w:hAnsi="Times New Roman" w:cs="Times New Roman"/>
          <w:sz w:val="24"/>
          <w:szCs w:val="24"/>
        </w:rPr>
        <w:t xml:space="preserve">, the </w:t>
      </w:r>
      <w:r w:rsidR="006D64C6">
        <w:rPr>
          <w:rFonts w:ascii="Times New Roman" w:hAnsi="Times New Roman" w:cs="Times New Roman"/>
          <w:sz w:val="24"/>
          <w:szCs w:val="24"/>
        </w:rPr>
        <w:t>trial court</w:t>
      </w:r>
      <w:r w:rsidR="006D64C6" w:rsidRPr="002F43CF">
        <w:rPr>
          <w:rFonts w:ascii="Times New Roman" w:hAnsi="Times New Roman" w:cs="Times New Roman"/>
          <w:sz w:val="24"/>
          <w:szCs w:val="24"/>
        </w:rPr>
        <w:t xml:space="preserve"> would have properly come to the same decision on a proper evaluation and s</w:t>
      </w:r>
      <w:r w:rsidR="006D64C6">
        <w:rPr>
          <w:rFonts w:ascii="Times New Roman" w:hAnsi="Times New Roman" w:cs="Times New Roman"/>
          <w:sz w:val="24"/>
          <w:szCs w:val="24"/>
        </w:rPr>
        <w:t>crutiny</w:t>
      </w:r>
      <w:r w:rsidR="006D64C6" w:rsidRPr="002F43CF">
        <w:rPr>
          <w:rFonts w:ascii="Times New Roman" w:hAnsi="Times New Roman" w:cs="Times New Roman"/>
          <w:sz w:val="24"/>
          <w:szCs w:val="24"/>
        </w:rPr>
        <w:t xml:space="preserve"> of the evidence which was alr</w:t>
      </w:r>
      <w:r w:rsidR="006D64C6">
        <w:rPr>
          <w:rFonts w:ascii="Times New Roman" w:hAnsi="Times New Roman" w:cs="Times New Roman"/>
          <w:sz w:val="24"/>
          <w:szCs w:val="24"/>
        </w:rPr>
        <w:t xml:space="preserve">eady available on record, a retrial will not be directed. The erroneous proceedings at the </w:t>
      </w:r>
      <w:r w:rsidR="006D64C6" w:rsidRPr="00EC6183">
        <w:rPr>
          <w:rFonts w:ascii="Times New Roman" w:hAnsi="Times New Roman" w:cs="Times New Roman"/>
          <w:i/>
          <w:sz w:val="24"/>
          <w:szCs w:val="24"/>
        </w:rPr>
        <w:t>locus in quo</w:t>
      </w:r>
      <w:r w:rsidR="006D64C6">
        <w:rPr>
          <w:rFonts w:ascii="Times New Roman" w:hAnsi="Times New Roman" w:cs="Times New Roman"/>
          <w:sz w:val="24"/>
          <w:szCs w:val="24"/>
        </w:rPr>
        <w:t xml:space="preserve"> will be disregarded (see for example the case of </w:t>
      </w:r>
      <w:proofErr w:type="spellStart"/>
      <w:r w:rsidR="006D64C6" w:rsidRPr="002F43CF">
        <w:rPr>
          <w:rFonts w:ascii="Times New Roman" w:hAnsi="Times New Roman" w:cs="Times New Roman"/>
          <w:i/>
          <w:sz w:val="24"/>
          <w:szCs w:val="24"/>
        </w:rPr>
        <w:t>Basaliza</w:t>
      </w:r>
      <w:proofErr w:type="spellEnd"/>
      <w:r w:rsidR="006D64C6" w:rsidRPr="002F43CF">
        <w:rPr>
          <w:rFonts w:ascii="Times New Roman" w:hAnsi="Times New Roman" w:cs="Times New Roman"/>
          <w:i/>
          <w:sz w:val="24"/>
          <w:szCs w:val="24"/>
        </w:rPr>
        <w:t xml:space="preserve"> v. </w:t>
      </w:r>
      <w:proofErr w:type="spellStart"/>
      <w:r w:rsidR="006D64C6" w:rsidRPr="002F43CF">
        <w:rPr>
          <w:rFonts w:ascii="Times New Roman" w:hAnsi="Times New Roman" w:cs="Times New Roman"/>
          <w:i/>
          <w:sz w:val="24"/>
          <w:szCs w:val="24"/>
        </w:rPr>
        <w:t>Mujwisa</w:t>
      </w:r>
      <w:proofErr w:type="spellEnd"/>
      <w:r w:rsidR="006D64C6" w:rsidRPr="002F43CF">
        <w:rPr>
          <w:rFonts w:ascii="Times New Roman" w:hAnsi="Times New Roman" w:cs="Times New Roman"/>
          <w:i/>
          <w:sz w:val="24"/>
          <w:szCs w:val="24"/>
        </w:rPr>
        <w:t xml:space="preserve"> Chris, H.C. Civil </w:t>
      </w:r>
      <w:r w:rsidR="006D64C6">
        <w:rPr>
          <w:rFonts w:ascii="Times New Roman" w:hAnsi="Times New Roman" w:cs="Times New Roman"/>
          <w:i/>
          <w:sz w:val="24"/>
          <w:szCs w:val="24"/>
        </w:rPr>
        <w:t>Appeal</w:t>
      </w:r>
      <w:r w:rsidR="006D64C6" w:rsidRPr="002F43CF">
        <w:rPr>
          <w:rFonts w:ascii="Times New Roman" w:hAnsi="Times New Roman" w:cs="Times New Roman"/>
          <w:i/>
          <w:sz w:val="24"/>
          <w:szCs w:val="24"/>
        </w:rPr>
        <w:t xml:space="preserve"> No. 16 of 2003</w:t>
      </w:r>
      <w:r w:rsidR="006D64C6">
        <w:rPr>
          <w:rFonts w:ascii="Times New Roman" w:hAnsi="Times New Roman" w:cs="Times New Roman"/>
          <w:sz w:val="24"/>
          <w:szCs w:val="24"/>
        </w:rPr>
        <w:t>).</w:t>
      </w:r>
      <w:r w:rsidR="00D25134">
        <w:rPr>
          <w:rFonts w:ascii="Times New Roman" w:hAnsi="Times New Roman" w:cs="Times New Roman"/>
          <w:sz w:val="24"/>
          <w:szCs w:val="24"/>
        </w:rPr>
        <w:t xml:space="preserve"> Since the trial magistrate did not </w:t>
      </w:r>
      <w:r w:rsidR="00391AC2">
        <w:rPr>
          <w:rFonts w:ascii="Times New Roman" w:hAnsi="Times New Roman" w:cs="Times New Roman"/>
          <w:sz w:val="24"/>
          <w:szCs w:val="24"/>
        </w:rPr>
        <w:t>advert</w:t>
      </w:r>
      <w:r w:rsidR="00D25134">
        <w:rPr>
          <w:rFonts w:ascii="Times New Roman" w:hAnsi="Times New Roman" w:cs="Times New Roman"/>
          <w:sz w:val="24"/>
          <w:szCs w:val="24"/>
        </w:rPr>
        <w:t xml:space="preserve"> to any of that </w:t>
      </w:r>
      <w:r w:rsidR="00391AC2">
        <w:rPr>
          <w:rFonts w:ascii="Times New Roman" w:hAnsi="Times New Roman" w:cs="Times New Roman"/>
          <w:sz w:val="24"/>
          <w:szCs w:val="24"/>
        </w:rPr>
        <w:t xml:space="preserve">irregularly admitted </w:t>
      </w:r>
      <w:r w:rsidR="00D25134">
        <w:rPr>
          <w:rFonts w:ascii="Times New Roman" w:hAnsi="Times New Roman" w:cs="Times New Roman"/>
          <w:sz w:val="24"/>
          <w:szCs w:val="24"/>
        </w:rPr>
        <w:t xml:space="preserve">evidence in his judgment and there is no evidence to show </w:t>
      </w:r>
      <w:r w:rsidR="00391AC2">
        <w:rPr>
          <w:rFonts w:ascii="Times New Roman" w:hAnsi="Times New Roman" w:cs="Times New Roman"/>
          <w:sz w:val="24"/>
          <w:szCs w:val="24"/>
        </w:rPr>
        <w:t xml:space="preserve">or suggest </w:t>
      </w:r>
      <w:r w:rsidR="00D25134">
        <w:rPr>
          <w:rFonts w:ascii="Times New Roman" w:hAnsi="Times New Roman" w:cs="Times New Roman"/>
          <w:sz w:val="24"/>
          <w:szCs w:val="24"/>
        </w:rPr>
        <w:t xml:space="preserve">that it influenced his decision in any </w:t>
      </w:r>
      <w:proofErr w:type="gramStart"/>
      <w:r w:rsidR="00D25134">
        <w:rPr>
          <w:rFonts w:ascii="Times New Roman" w:hAnsi="Times New Roman" w:cs="Times New Roman"/>
          <w:sz w:val="24"/>
          <w:szCs w:val="24"/>
        </w:rPr>
        <w:t>way, that</w:t>
      </w:r>
      <w:proofErr w:type="gramEnd"/>
      <w:r w:rsidR="00D25134">
        <w:rPr>
          <w:rFonts w:ascii="Times New Roman" w:hAnsi="Times New Roman" w:cs="Times New Roman"/>
          <w:sz w:val="24"/>
          <w:szCs w:val="24"/>
        </w:rPr>
        <w:t xml:space="preserve"> procedural error will be disregarded as inconsequential</w:t>
      </w:r>
      <w:r w:rsidR="00391AC2">
        <w:rPr>
          <w:rFonts w:ascii="Times New Roman" w:hAnsi="Times New Roman" w:cs="Times New Roman"/>
          <w:sz w:val="24"/>
          <w:szCs w:val="24"/>
        </w:rPr>
        <w:t xml:space="preserve"> in the instant case</w:t>
      </w:r>
      <w:r w:rsidR="00D25134">
        <w:rPr>
          <w:rFonts w:ascii="Times New Roman" w:hAnsi="Times New Roman" w:cs="Times New Roman"/>
          <w:sz w:val="24"/>
          <w:szCs w:val="24"/>
        </w:rPr>
        <w:t xml:space="preserve">. </w:t>
      </w:r>
    </w:p>
    <w:p w:rsidR="009A3D17" w:rsidRDefault="009A3D17" w:rsidP="009C2F6A">
      <w:pPr>
        <w:autoSpaceDE w:val="0"/>
        <w:autoSpaceDN w:val="0"/>
        <w:adjustRightInd w:val="0"/>
        <w:spacing w:after="0" w:line="360" w:lineRule="auto"/>
        <w:jc w:val="both"/>
        <w:rPr>
          <w:rFonts w:ascii="Times New Roman" w:hAnsi="Times New Roman" w:cs="Times New Roman"/>
          <w:sz w:val="24"/>
          <w:szCs w:val="24"/>
        </w:rPr>
      </w:pPr>
    </w:p>
    <w:p w:rsidR="00B809D8" w:rsidRDefault="00B809D8" w:rsidP="00B809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multiple grounds raised by the appellant are all essentially concerned with the manner in which the trial magistrate evaluated the evidence before him and for that reason will be considered concurrently. In order to decide in favour of the </w:t>
      </w:r>
      <w:r w:rsidR="004D5420">
        <w:rPr>
          <w:rFonts w:ascii="Times New Roman" w:hAnsi="Times New Roman" w:cs="Times New Roman"/>
          <w:sz w:val="24"/>
          <w:szCs w:val="24"/>
        </w:rPr>
        <w:t>respondents</w:t>
      </w:r>
      <w:r>
        <w:rPr>
          <w:rFonts w:ascii="Times New Roman" w:hAnsi="Times New Roman" w:cs="Times New Roman"/>
          <w:sz w:val="24"/>
          <w:szCs w:val="24"/>
        </w:rPr>
        <w:t>, the trial court had to be satisfied that the</w:t>
      </w:r>
      <w:r w:rsidR="004D5420">
        <w:rPr>
          <w:rFonts w:ascii="Times New Roman" w:hAnsi="Times New Roman" w:cs="Times New Roman"/>
          <w:sz w:val="24"/>
          <w:szCs w:val="24"/>
        </w:rPr>
        <w:t>y</w:t>
      </w:r>
      <w:r>
        <w:rPr>
          <w:rFonts w:ascii="Times New Roman" w:hAnsi="Times New Roman" w:cs="Times New Roman"/>
          <w:sz w:val="24"/>
          <w:szCs w:val="24"/>
        </w:rPr>
        <w:t xml:space="preserve"> had furnished evidence whose level of probity was such that </w:t>
      </w:r>
      <w:r w:rsidRPr="009A4040">
        <w:rPr>
          <w:rFonts w:ascii="Times New Roman" w:hAnsi="Times New Roman" w:cs="Times New Roman"/>
          <w:sz w:val="24"/>
          <w:szCs w:val="24"/>
        </w:rPr>
        <w:t>a reasonable man</w:t>
      </w:r>
      <w:r>
        <w:rPr>
          <w:rFonts w:ascii="Times New Roman" w:hAnsi="Times New Roman" w:cs="Times New Roman"/>
          <w:sz w:val="24"/>
          <w:szCs w:val="24"/>
        </w:rPr>
        <w:t>, having considered the evidence adduced by them,</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is</w:t>
      </w:r>
      <w:r w:rsidRPr="009A4040">
        <w:rPr>
          <w:rFonts w:ascii="Times New Roman" w:hAnsi="Times New Roman" w:cs="Times New Roman"/>
          <w:sz w:val="24"/>
          <w:szCs w:val="24"/>
        </w:rPr>
        <w:t xml:space="preserve"> that for which the</w:t>
      </w:r>
      <w:r>
        <w:rPr>
          <w:rFonts w:ascii="Times New Roman" w:hAnsi="Times New Roman" w:cs="Times New Roman"/>
          <w:sz w:val="24"/>
          <w:szCs w:val="24"/>
        </w:rPr>
        <w:t xml:space="preserve"> respondents</w:t>
      </w:r>
      <w:r w:rsidRPr="009A4040">
        <w:rPr>
          <w:rFonts w:ascii="Times New Roman" w:hAnsi="Times New Roman" w:cs="Times New Roman"/>
          <w:sz w:val="24"/>
          <w:szCs w:val="24"/>
        </w:rPr>
        <w:t xml:space="preserve"> contend</w:t>
      </w:r>
      <w:r>
        <w:rPr>
          <w:rFonts w:ascii="Times New Roman" w:hAnsi="Times New Roman" w:cs="Times New Roman"/>
          <w:sz w:val="24"/>
          <w:szCs w:val="24"/>
        </w:rPr>
        <w:t xml:space="preserve">ed, since the standard of proof is on the balance of probabilities / preponderance of evidence (see </w:t>
      </w:r>
      <w:r w:rsidRPr="00171B95">
        <w:rPr>
          <w:rFonts w:ascii="Times New Roman" w:hAnsi="Times New Roman" w:cs="Times New Roman"/>
          <w:i/>
          <w:sz w:val="24"/>
          <w:szCs w:val="24"/>
        </w:rPr>
        <w:t>Lancaster v. Blackwell Colliery Co. Ltd 1918 WC Rep 345</w:t>
      </w:r>
      <w:r w:rsidRPr="00171B95">
        <w:rPr>
          <w:rFonts w:ascii="Times New Roman" w:hAnsi="Times New Roman" w:cs="Times New Roman"/>
          <w:sz w:val="24"/>
          <w:szCs w:val="24"/>
        </w:rPr>
        <w:t xml:space="preserve"> and </w:t>
      </w:r>
      <w:proofErr w:type="spellStart"/>
      <w:r w:rsidRPr="00171B95">
        <w:rPr>
          <w:rFonts w:ascii="Times New Roman" w:hAnsi="Times New Roman" w:cs="Times New Roman"/>
          <w:i/>
          <w:sz w:val="24"/>
          <w:szCs w:val="24"/>
        </w:rPr>
        <w:t>Sebuliba</w:t>
      </w:r>
      <w:proofErr w:type="spellEnd"/>
      <w:r w:rsidRPr="00171B95">
        <w:rPr>
          <w:rFonts w:ascii="Times New Roman" w:hAnsi="Times New Roman" w:cs="Times New Roman"/>
          <w:i/>
          <w:sz w:val="24"/>
          <w:szCs w:val="24"/>
        </w:rPr>
        <w:t xml:space="preserve"> v. Cooperative Bank Ltd [1982] HCB 130</w:t>
      </w:r>
      <w:r>
        <w:rPr>
          <w:rFonts w:ascii="Times New Roman" w:hAnsi="Times New Roman" w:cs="Times New Roman"/>
          <w:sz w:val="24"/>
          <w:szCs w:val="24"/>
        </w:rPr>
        <w:t>). The burden of proof was on the respondents to prove on the balance of probabilities that they had a better claim to the land than the one made by the appellant.</w:t>
      </w:r>
    </w:p>
    <w:p w:rsidR="00B809D8" w:rsidRDefault="00B809D8" w:rsidP="009C2F6A">
      <w:pPr>
        <w:autoSpaceDE w:val="0"/>
        <w:autoSpaceDN w:val="0"/>
        <w:adjustRightInd w:val="0"/>
        <w:spacing w:after="0" w:line="360" w:lineRule="auto"/>
        <w:jc w:val="both"/>
        <w:rPr>
          <w:rFonts w:ascii="Times New Roman" w:hAnsi="Times New Roman" w:cs="Times New Roman"/>
          <w:sz w:val="24"/>
          <w:szCs w:val="24"/>
        </w:rPr>
      </w:pPr>
    </w:p>
    <w:p w:rsidR="00984AB2" w:rsidRDefault="00FF5F60" w:rsidP="00FF5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testimony that the land originally belonged to</w:t>
      </w:r>
      <w:r w:rsidRPr="00FF5F60">
        <w:rPr>
          <w:rFonts w:ascii="Times New Roman" w:hAnsi="Times New Roman" w:cs="Times New Roman"/>
          <w:sz w:val="24"/>
          <w:szCs w:val="24"/>
        </w:rPr>
        <w:t xml:space="preserve"> </w:t>
      </w:r>
      <w:r>
        <w:rPr>
          <w:rFonts w:ascii="Times New Roman" w:hAnsi="Times New Roman" w:cs="Times New Roman"/>
          <w:sz w:val="24"/>
          <w:szCs w:val="24"/>
        </w:rPr>
        <w:t xml:space="preserve">grandfather </w:t>
      </w:r>
      <w:proofErr w:type="spellStart"/>
      <w:r>
        <w:rPr>
          <w:rFonts w:ascii="Times New Roman" w:hAnsi="Times New Roman" w:cs="Times New Roman"/>
          <w:sz w:val="24"/>
          <w:szCs w:val="24"/>
        </w:rPr>
        <w:t>Agulukongo</w:t>
      </w:r>
      <w:proofErr w:type="spellEnd"/>
      <w:r>
        <w:rPr>
          <w:rFonts w:ascii="Times New Roman" w:hAnsi="Times New Roman" w:cs="Times New Roman"/>
          <w:sz w:val="24"/>
          <w:szCs w:val="24"/>
        </w:rPr>
        <w:t xml:space="preserve"> who left it to the appellant's father </w:t>
      </w:r>
      <w:proofErr w:type="spellStart"/>
      <w:r>
        <w:rPr>
          <w:rFonts w:ascii="Times New Roman" w:hAnsi="Times New Roman" w:cs="Times New Roman"/>
          <w:sz w:val="24"/>
          <w:szCs w:val="24"/>
        </w:rPr>
        <w:t>Jothelejo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Ouma</w:t>
      </w:r>
      <w:proofErr w:type="spellEnd"/>
      <w:r>
        <w:rPr>
          <w:rFonts w:ascii="Times New Roman" w:hAnsi="Times New Roman" w:cs="Times New Roman"/>
          <w:sz w:val="24"/>
          <w:szCs w:val="24"/>
        </w:rPr>
        <w:t xml:space="preserve"> who used to cultivate on it was corroborated by evidence D.W.2 </w:t>
      </w:r>
      <w:proofErr w:type="spellStart"/>
      <w:r>
        <w:rPr>
          <w:rFonts w:ascii="Times New Roman" w:hAnsi="Times New Roman" w:cs="Times New Roman"/>
          <w:sz w:val="24"/>
          <w:szCs w:val="24"/>
        </w:rPr>
        <w:t>Syvio</w:t>
      </w:r>
      <w:proofErr w:type="spellEnd"/>
      <w:r>
        <w:rPr>
          <w:rFonts w:ascii="Times New Roman" w:hAnsi="Times New Roman" w:cs="Times New Roman"/>
          <w:sz w:val="24"/>
          <w:szCs w:val="24"/>
        </w:rPr>
        <w:t xml:space="preserve"> Mike, that of D.W.3 </w:t>
      </w:r>
      <w:proofErr w:type="spellStart"/>
      <w:r>
        <w:rPr>
          <w:rFonts w:ascii="Times New Roman" w:hAnsi="Times New Roman" w:cs="Times New Roman"/>
          <w:sz w:val="24"/>
          <w:szCs w:val="24"/>
        </w:rPr>
        <w:t>Ogwok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Cypriano</w:t>
      </w:r>
      <w:proofErr w:type="spellEnd"/>
      <w:r>
        <w:rPr>
          <w:rFonts w:ascii="Times New Roman" w:hAnsi="Times New Roman" w:cs="Times New Roman"/>
          <w:sz w:val="24"/>
          <w:szCs w:val="24"/>
        </w:rPr>
        <w:t xml:space="preserve"> and the </w:t>
      </w:r>
      <w:r w:rsidR="00984AB2">
        <w:rPr>
          <w:rFonts w:ascii="Times New Roman" w:hAnsi="Times New Roman" w:cs="Times New Roman"/>
          <w:sz w:val="24"/>
          <w:szCs w:val="24"/>
        </w:rPr>
        <w:t>appellant's</w:t>
      </w:r>
      <w:r>
        <w:rPr>
          <w:rFonts w:ascii="Times New Roman" w:hAnsi="Times New Roman" w:cs="Times New Roman"/>
          <w:sz w:val="24"/>
          <w:szCs w:val="24"/>
        </w:rPr>
        <w:t xml:space="preserve"> </w:t>
      </w:r>
      <w:r w:rsidR="00984AB2">
        <w:rPr>
          <w:rFonts w:ascii="Times New Roman" w:hAnsi="Times New Roman" w:cs="Times New Roman"/>
          <w:sz w:val="24"/>
          <w:szCs w:val="24"/>
        </w:rPr>
        <w:t>demonstration</w:t>
      </w:r>
      <w:r>
        <w:rPr>
          <w:rFonts w:ascii="Times New Roman" w:hAnsi="Times New Roman" w:cs="Times New Roman"/>
          <w:sz w:val="24"/>
          <w:szCs w:val="24"/>
        </w:rPr>
        <w:t xml:space="preserve"> to court at the </w:t>
      </w:r>
      <w:r w:rsidRPr="00E82EB8">
        <w:rPr>
          <w:rFonts w:ascii="Times New Roman" w:hAnsi="Times New Roman" w:cs="Times New Roman"/>
          <w:i/>
          <w:sz w:val="24"/>
          <w:szCs w:val="24"/>
        </w:rPr>
        <w:t>locus in quo</w:t>
      </w:r>
      <w:r>
        <w:rPr>
          <w:rFonts w:ascii="Times New Roman" w:hAnsi="Times New Roman" w:cs="Times New Roman"/>
          <w:sz w:val="24"/>
          <w:szCs w:val="24"/>
        </w:rPr>
        <w:t xml:space="preserve"> of eucalyptus trees on the land. </w:t>
      </w:r>
      <w:r w:rsidR="00984AB2">
        <w:rPr>
          <w:rFonts w:ascii="Times New Roman" w:hAnsi="Times New Roman" w:cs="Times New Roman"/>
          <w:sz w:val="24"/>
          <w:szCs w:val="24"/>
        </w:rPr>
        <w:t>None of this testimony was fundamentally shaken or destroyed by the respondents' cross-examination. I therefore find as a fact that the appellant, his father and grandfather before him, utilised the land by way of cultivation of crops.</w:t>
      </w:r>
    </w:p>
    <w:p w:rsidR="00984AB2" w:rsidRDefault="00984AB2" w:rsidP="00FF5F60">
      <w:pPr>
        <w:spacing w:after="0" w:line="360" w:lineRule="auto"/>
        <w:jc w:val="both"/>
        <w:rPr>
          <w:rFonts w:ascii="Times New Roman" w:hAnsi="Times New Roman" w:cs="Times New Roman"/>
          <w:sz w:val="24"/>
          <w:szCs w:val="24"/>
        </w:rPr>
      </w:pPr>
    </w:p>
    <w:p w:rsidR="00C56908" w:rsidRDefault="00984AB2" w:rsidP="00C56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appellant admitted that the respondents, having initially been permitted to utilise the land </w:t>
      </w:r>
      <w:r w:rsidR="00FF5F60">
        <w:rPr>
          <w:rFonts w:ascii="Times New Roman" w:hAnsi="Times New Roman" w:cs="Times New Roman"/>
          <w:sz w:val="24"/>
          <w:szCs w:val="24"/>
        </w:rPr>
        <w:t>after hiring it from his paternal uncle</w:t>
      </w:r>
      <w:r>
        <w:rPr>
          <w:rFonts w:ascii="Times New Roman" w:hAnsi="Times New Roman" w:cs="Times New Roman"/>
          <w:sz w:val="24"/>
          <w:szCs w:val="24"/>
        </w:rPr>
        <w:t xml:space="preserve"> during the 1980s</w:t>
      </w:r>
      <w:r w:rsidR="00E82EB8">
        <w:rPr>
          <w:rFonts w:ascii="Times New Roman" w:hAnsi="Times New Roman" w:cs="Times New Roman"/>
          <w:sz w:val="24"/>
          <w:szCs w:val="24"/>
        </w:rPr>
        <w:t>, h</w:t>
      </w:r>
      <w:r>
        <w:rPr>
          <w:rFonts w:ascii="Times New Roman" w:hAnsi="Times New Roman" w:cs="Times New Roman"/>
          <w:sz w:val="24"/>
          <w:szCs w:val="24"/>
        </w:rPr>
        <w:t xml:space="preserve">e in </w:t>
      </w:r>
      <w:r w:rsidR="00FF5F60">
        <w:rPr>
          <w:rFonts w:ascii="Times New Roman" w:hAnsi="Times New Roman" w:cs="Times New Roman"/>
          <w:sz w:val="24"/>
          <w:szCs w:val="24"/>
        </w:rPr>
        <w:t>1984 asked the</w:t>
      </w:r>
      <w:r>
        <w:rPr>
          <w:rFonts w:ascii="Times New Roman" w:hAnsi="Times New Roman" w:cs="Times New Roman"/>
          <w:sz w:val="24"/>
          <w:szCs w:val="24"/>
        </w:rPr>
        <w:t>m to vacate the land. From that moment the respondents became trespassers and in adverse possession of the land.</w:t>
      </w:r>
      <w:r w:rsidR="00FF5F60">
        <w:rPr>
          <w:rFonts w:ascii="Times New Roman" w:hAnsi="Times New Roman" w:cs="Times New Roman"/>
          <w:sz w:val="24"/>
          <w:szCs w:val="24"/>
        </w:rPr>
        <w:t xml:space="preserve"> They </w:t>
      </w:r>
      <w:r>
        <w:rPr>
          <w:rFonts w:ascii="Times New Roman" w:hAnsi="Times New Roman" w:cs="Times New Roman"/>
          <w:sz w:val="24"/>
          <w:szCs w:val="24"/>
        </w:rPr>
        <w:t xml:space="preserve">forcefully </w:t>
      </w:r>
      <w:r w:rsidR="00FF5F60">
        <w:rPr>
          <w:rFonts w:ascii="Times New Roman" w:hAnsi="Times New Roman" w:cs="Times New Roman"/>
          <w:sz w:val="24"/>
          <w:szCs w:val="24"/>
        </w:rPr>
        <w:t>plant</w:t>
      </w:r>
      <w:r>
        <w:rPr>
          <w:rFonts w:ascii="Times New Roman" w:hAnsi="Times New Roman" w:cs="Times New Roman"/>
          <w:sz w:val="24"/>
          <w:szCs w:val="24"/>
        </w:rPr>
        <w:t>ed bananas and eucalyptus trees. He does not seem to have taken any action against them thereafter until the year 2013 when he filed the suit from which this appeal arises. This was after a period of 29 years of continuous adverse possession. Not having been in physical possession of the land for that long, the appellant could not maintain an action in trespass to land but rather one for recovery of land.</w:t>
      </w:r>
      <w:r w:rsidR="00C56908" w:rsidRPr="00C56908">
        <w:rPr>
          <w:rFonts w:ascii="Times New Roman" w:hAnsi="Times New Roman" w:cs="Times New Roman"/>
          <w:sz w:val="24"/>
          <w:szCs w:val="24"/>
        </w:rPr>
        <w:t xml:space="preserve"> </w:t>
      </w:r>
      <w:r w:rsidR="00C56908" w:rsidRPr="0082768F">
        <w:rPr>
          <w:rFonts w:ascii="Times New Roman" w:hAnsi="Times New Roman" w:cs="Times New Roman"/>
          <w:sz w:val="24"/>
          <w:szCs w:val="24"/>
        </w:rPr>
        <w:t xml:space="preserve">Trespass </w:t>
      </w:r>
      <w:r w:rsidR="00C56908">
        <w:rPr>
          <w:rFonts w:ascii="Times New Roman" w:hAnsi="Times New Roman" w:cs="Times New Roman"/>
          <w:sz w:val="24"/>
          <w:szCs w:val="24"/>
        </w:rPr>
        <w:t>is unjustified entry on</w:t>
      </w:r>
      <w:r w:rsidR="00C56908" w:rsidRPr="0082768F">
        <w:rPr>
          <w:rFonts w:ascii="Times New Roman" w:hAnsi="Times New Roman" w:cs="Times New Roman"/>
          <w:sz w:val="24"/>
          <w:szCs w:val="24"/>
        </w:rPr>
        <w:t xml:space="preserve">to land in another’s possession, </w:t>
      </w:r>
      <w:r w:rsidR="00C56908">
        <w:rPr>
          <w:rFonts w:ascii="Times New Roman" w:hAnsi="Times New Roman" w:cs="Times New Roman"/>
          <w:sz w:val="24"/>
          <w:szCs w:val="24"/>
        </w:rPr>
        <w:t xml:space="preserve">i.e. entering </w:t>
      </w:r>
      <w:r w:rsidR="00C56908" w:rsidRPr="001553AF">
        <w:rPr>
          <w:rFonts w:ascii="Times New Roman" w:hAnsi="Times New Roman" w:cs="Times New Roman"/>
          <w:sz w:val="24"/>
          <w:szCs w:val="24"/>
        </w:rPr>
        <w:t xml:space="preserve">onto </w:t>
      </w:r>
      <w:r w:rsidR="00C56908">
        <w:rPr>
          <w:rFonts w:ascii="Times New Roman" w:hAnsi="Times New Roman" w:cs="Times New Roman"/>
          <w:sz w:val="24"/>
          <w:szCs w:val="24"/>
        </w:rPr>
        <w:t xml:space="preserve">the </w:t>
      </w:r>
      <w:r w:rsidR="00C56908" w:rsidRPr="001553AF">
        <w:rPr>
          <w:rFonts w:ascii="Times New Roman" w:hAnsi="Times New Roman" w:cs="Times New Roman"/>
          <w:sz w:val="24"/>
          <w:szCs w:val="24"/>
        </w:rPr>
        <w:t>land without permission, or refusing to leave when permission has been withdrawn</w:t>
      </w:r>
      <w:r w:rsidR="00C56908">
        <w:rPr>
          <w:rFonts w:ascii="Times New Roman" w:hAnsi="Times New Roman" w:cs="Times New Roman"/>
          <w:sz w:val="24"/>
          <w:szCs w:val="24"/>
        </w:rPr>
        <w:t xml:space="preserve"> (see </w:t>
      </w:r>
      <w:r w:rsidR="00C56908" w:rsidRPr="003F3881">
        <w:rPr>
          <w:rFonts w:ascii="Times New Roman" w:hAnsi="Times New Roman" w:cs="Times New Roman"/>
          <w:i/>
          <w:sz w:val="24"/>
          <w:szCs w:val="24"/>
        </w:rPr>
        <w:t>Davis v. Lisle [1936] 2 KB 434, [1936] 2 All ER 213</w:t>
      </w:r>
      <w:r w:rsidR="00C56908">
        <w:rPr>
          <w:rFonts w:ascii="Times New Roman" w:hAnsi="Times New Roman" w:cs="Times New Roman"/>
          <w:sz w:val="24"/>
          <w:szCs w:val="24"/>
        </w:rPr>
        <w:t>).</w:t>
      </w:r>
      <w:r w:rsidR="00C56908" w:rsidRPr="00BA37C2">
        <w:rPr>
          <w:rFonts w:ascii="Times New Roman" w:hAnsi="Times New Roman" w:cs="Times New Roman"/>
          <w:sz w:val="24"/>
          <w:szCs w:val="24"/>
        </w:rPr>
        <w:t xml:space="preserve"> </w:t>
      </w:r>
      <w:r w:rsidR="00C56908">
        <w:rPr>
          <w:rFonts w:ascii="Times New Roman" w:hAnsi="Times New Roman" w:cs="Times New Roman"/>
          <w:sz w:val="24"/>
          <w:szCs w:val="24"/>
        </w:rPr>
        <w:t xml:space="preserve">When pleaded as part of an action for recovery of land, it is in essence an assertion of </w:t>
      </w:r>
      <w:r w:rsidR="00C56908" w:rsidRPr="00AD46A1">
        <w:rPr>
          <w:rFonts w:ascii="Times New Roman" w:hAnsi="Times New Roman" w:cs="Times New Roman"/>
          <w:sz w:val="24"/>
          <w:szCs w:val="24"/>
        </w:rPr>
        <w:t>a right to enter into possession of the land</w:t>
      </w:r>
      <w:r w:rsidR="00C56908">
        <w:rPr>
          <w:rFonts w:ascii="Times New Roman" w:hAnsi="Times New Roman" w:cs="Times New Roman"/>
          <w:sz w:val="24"/>
          <w:szCs w:val="24"/>
        </w:rPr>
        <w:t>, which then necessitates proof of ownership rather than possession.</w:t>
      </w:r>
    </w:p>
    <w:p w:rsidR="00EE1A81" w:rsidRDefault="00984AB2" w:rsidP="00EE1A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trite law that u</w:t>
      </w:r>
      <w:r w:rsidR="00EE1A81" w:rsidRPr="006A23E1">
        <w:rPr>
          <w:rFonts w:ascii="Times New Roman" w:hAnsi="Times New Roman" w:cs="Times New Roman"/>
          <w:sz w:val="24"/>
          <w:szCs w:val="24"/>
        </w:rPr>
        <w:t>ninterrupted and unconte</w:t>
      </w:r>
      <w:r w:rsidR="00EE1A81">
        <w:rPr>
          <w:rFonts w:ascii="Times New Roman" w:hAnsi="Times New Roman" w:cs="Times New Roman"/>
          <w:sz w:val="24"/>
          <w:szCs w:val="24"/>
        </w:rPr>
        <w:t xml:space="preserve">sted possession of land for a specified </w:t>
      </w:r>
      <w:r w:rsidR="00EE1A81" w:rsidRPr="006A23E1">
        <w:rPr>
          <w:rFonts w:ascii="Times New Roman" w:hAnsi="Times New Roman" w:cs="Times New Roman"/>
          <w:sz w:val="24"/>
          <w:szCs w:val="24"/>
        </w:rPr>
        <w:t xml:space="preserve">period, hostile to the rights and interests of </w:t>
      </w:r>
      <w:r w:rsidR="00EE1A81">
        <w:rPr>
          <w:rFonts w:ascii="Times New Roman" w:hAnsi="Times New Roman" w:cs="Times New Roman"/>
          <w:sz w:val="24"/>
          <w:szCs w:val="24"/>
        </w:rPr>
        <w:t xml:space="preserve">the </w:t>
      </w:r>
      <w:r w:rsidR="00EE1A81" w:rsidRPr="006A23E1">
        <w:rPr>
          <w:rFonts w:ascii="Times New Roman" w:hAnsi="Times New Roman" w:cs="Times New Roman"/>
          <w:sz w:val="24"/>
          <w:szCs w:val="24"/>
        </w:rPr>
        <w:t>true owner, is considered to be one of the legally recognized modes</w:t>
      </w:r>
      <w:r w:rsidR="00EE1A81">
        <w:rPr>
          <w:rFonts w:ascii="Times New Roman" w:hAnsi="Times New Roman" w:cs="Times New Roman"/>
          <w:sz w:val="24"/>
          <w:szCs w:val="24"/>
        </w:rPr>
        <w:t xml:space="preserve"> of acquisition of ownership of land (see </w:t>
      </w:r>
      <w:r w:rsidR="00EE1A81" w:rsidRPr="00C04A46">
        <w:rPr>
          <w:rFonts w:ascii="Times New Roman" w:hAnsi="Times New Roman" w:cs="Times New Roman"/>
          <w:i/>
          <w:sz w:val="24"/>
          <w:szCs w:val="24"/>
        </w:rPr>
        <w:t>Perry v</w:t>
      </w:r>
      <w:r w:rsidR="00EE1A81">
        <w:rPr>
          <w:rFonts w:ascii="Times New Roman" w:hAnsi="Times New Roman" w:cs="Times New Roman"/>
          <w:i/>
          <w:sz w:val="24"/>
          <w:szCs w:val="24"/>
        </w:rPr>
        <w:t>.</w:t>
      </w:r>
      <w:r w:rsidR="00EE1A81" w:rsidRPr="00C04A46">
        <w:rPr>
          <w:rFonts w:ascii="Times New Roman" w:hAnsi="Times New Roman" w:cs="Times New Roman"/>
          <w:i/>
          <w:sz w:val="24"/>
          <w:szCs w:val="24"/>
        </w:rPr>
        <w:t xml:space="preserve"> </w:t>
      </w:r>
      <w:proofErr w:type="spellStart"/>
      <w:r w:rsidR="00EE1A81" w:rsidRPr="00C04A46">
        <w:rPr>
          <w:rFonts w:ascii="Times New Roman" w:hAnsi="Times New Roman" w:cs="Times New Roman"/>
          <w:i/>
          <w:sz w:val="24"/>
          <w:szCs w:val="24"/>
        </w:rPr>
        <w:t>Clissold</w:t>
      </w:r>
      <w:proofErr w:type="spellEnd"/>
      <w:r w:rsidR="00EE1A81" w:rsidRPr="00C04A46">
        <w:rPr>
          <w:rFonts w:ascii="Times New Roman" w:hAnsi="Times New Roman" w:cs="Times New Roman"/>
          <w:i/>
          <w:sz w:val="24"/>
          <w:szCs w:val="24"/>
        </w:rPr>
        <w:t xml:space="preserve"> [1907] AC 73, at 79</w:t>
      </w:r>
      <w:r w:rsidR="00EE1A81">
        <w:rPr>
          <w:rFonts w:ascii="Times New Roman" w:hAnsi="Times New Roman" w:cs="Times New Roman"/>
          <w:sz w:val="24"/>
          <w:szCs w:val="24"/>
        </w:rPr>
        <w:t>). In respect of unregistered land, t</w:t>
      </w:r>
      <w:r w:rsidR="00EE1A81" w:rsidRPr="008D6627">
        <w:rPr>
          <w:rFonts w:ascii="Times New Roman" w:hAnsi="Times New Roman" w:cs="Times New Roman"/>
          <w:sz w:val="24"/>
          <w:szCs w:val="24"/>
        </w:rPr>
        <w:t xml:space="preserve">he adverse possessor of land acquires </w:t>
      </w:r>
      <w:r w:rsidR="00EE1A81">
        <w:rPr>
          <w:rFonts w:ascii="Times New Roman" w:hAnsi="Times New Roman" w:cs="Times New Roman"/>
          <w:sz w:val="24"/>
          <w:szCs w:val="24"/>
        </w:rPr>
        <w:t>ownership</w:t>
      </w:r>
      <w:r w:rsidR="00EE1A81" w:rsidRPr="008D6627">
        <w:rPr>
          <w:rFonts w:ascii="Times New Roman" w:hAnsi="Times New Roman" w:cs="Times New Roman"/>
          <w:sz w:val="24"/>
          <w:szCs w:val="24"/>
        </w:rPr>
        <w:t xml:space="preserve"> when the right of action to terminate the adverse possession expires</w:t>
      </w:r>
      <w:r w:rsidR="00EE1A81">
        <w:rPr>
          <w:rFonts w:ascii="Times New Roman" w:hAnsi="Times New Roman" w:cs="Times New Roman"/>
          <w:sz w:val="24"/>
          <w:szCs w:val="24"/>
        </w:rPr>
        <w:t>,</w:t>
      </w:r>
      <w:r w:rsidR="00EE1A81" w:rsidRPr="0080567D">
        <w:rPr>
          <w:rFonts w:ascii="Times New Roman" w:hAnsi="Times New Roman" w:cs="Times New Roman"/>
          <w:sz w:val="24"/>
          <w:szCs w:val="24"/>
        </w:rPr>
        <w:t xml:space="preserve"> </w:t>
      </w:r>
      <w:r w:rsidR="00EE1A81">
        <w:rPr>
          <w:rFonts w:ascii="Times New Roman" w:hAnsi="Times New Roman" w:cs="Times New Roman"/>
          <w:sz w:val="24"/>
          <w:szCs w:val="24"/>
        </w:rPr>
        <w:t>under the concept of “e</w:t>
      </w:r>
      <w:r w:rsidR="00EE1A81" w:rsidRPr="00BC42FF">
        <w:rPr>
          <w:rFonts w:ascii="Times New Roman" w:hAnsi="Times New Roman" w:cs="Times New Roman"/>
          <w:sz w:val="24"/>
          <w:szCs w:val="24"/>
        </w:rPr>
        <w:t>xtinctive prescription</w:t>
      </w:r>
      <w:r w:rsidR="00EE1A81">
        <w:rPr>
          <w:rFonts w:ascii="Times New Roman" w:hAnsi="Times New Roman" w:cs="Times New Roman"/>
          <w:sz w:val="24"/>
          <w:szCs w:val="24"/>
        </w:rPr>
        <w:t xml:space="preserve">” reflected in sections 5 and 16 of </w:t>
      </w:r>
      <w:r w:rsidR="00EE1A81" w:rsidRPr="000D5823">
        <w:rPr>
          <w:rFonts w:ascii="Times New Roman" w:hAnsi="Times New Roman" w:cs="Times New Roman"/>
          <w:i/>
          <w:sz w:val="24"/>
          <w:szCs w:val="24"/>
        </w:rPr>
        <w:t>The Limitation Act</w:t>
      </w:r>
      <w:r w:rsidR="00EE1A81">
        <w:rPr>
          <w:rFonts w:ascii="Times New Roman" w:hAnsi="Times New Roman" w:cs="Times New Roman"/>
          <w:i/>
          <w:sz w:val="24"/>
          <w:szCs w:val="24"/>
        </w:rPr>
        <w:t>.</w:t>
      </w:r>
      <w:r w:rsidR="00EE1A81">
        <w:rPr>
          <w:rFonts w:ascii="Times New Roman" w:hAnsi="Times New Roman" w:cs="Times New Roman"/>
          <w:sz w:val="24"/>
          <w:szCs w:val="24"/>
        </w:rPr>
        <w:t xml:space="preserve"> </w:t>
      </w:r>
      <w:r w:rsidR="00EE1A81" w:rsidRPr="00F56D98">
        <w:rPr>
          <w:rFonts w:ascii="Times New Roman" w:hAnsi="Times New Roman" w:cs="Times New Roman"/>
          <w:sz w:val="24"/>
          <w:szCs w:val="24"/>
        </w:rPr>
        <w:t>Where a claim of adverse possession succeeds, it has the effect of terminating the title of</w:t>
      </w:r>
      <w:r w:rsidR="00EE1A81">
        <w:rPr>
          <w:rFonts w:ascii="Times New Roman" w:hAnsi="Times New Roman" w:cs="Times New Roman"/>
          <w:sz w:val="24"/>
          <w:szCs w:val="24"/>
        </w:rPr>
        <w:t xml:space="preserve"> the original owner of the land (see</w:t>
      </w:r>
      <w:r w:rsidR="00EE1A81" w:rsidRPr="00F56D98">
        <w:rPr>
          <w:rFonts w:ascii="Times New Roman" w:hAnsi="Times New Roman" w:cs="Times New Roman"/>
          <w:sz w:val="24"/>
          <w:szCs w:val="24"/>
        </w:rPr>
        <w:t xml:space="preserve"> for example </w:t>
      </w:r>
      <w:proofErr w:type="spellStart"/>
      <w:r w:rsidR="00EE1A81" w:rsidRPr="00F56D98">
        <w:rPr>
          <w:rFonts w:ascii="Times New Roman" w:hAnsi="Times New Roman" w:cs="Times New Roman"/>
          <w:i/>
          <w:sz w:val="24"/>
          <w:szCs w:val="24"/>
        </w:rPr>
        <w:t>Rwajuma</w:t>
      </w:r>
      <w:proofErr w:type="spellEnd"/>
      <w:r w:rsidR="00EE1A81" w:rsidRPr="00F56D98">
        <w:rPr>
          <w:rFonts w:ascii="Times New Roman" w:hAnsi="Times New Roman" w:cs="Times New Roman"/>
          <w:i/>
          <w:sz w:val="24"/>
          <w:szCs w:val="24"/>
        </w:rPr>
        <w:t xml:space="preserve"> v</w:t>
      </w:r>
      <w:r w:rsidR="00EE1A81">
        <w:rPr>
          <w:rFonts w:ascii="Times New Roman" w:hAnsi="Times New Roman" w:cs="Times New Roman"/>
          <w:i/>
          <w:sz w:val="24"/>
          <w:szCs w:val="24"/>
        </w:rPr>
        <w:t>.</w:t>
      </w:r>
      <w:r w:rsidR="00EE1A81" w:rsidRPr="00F56D98">
        <w:rPr>
          <w:rFonts w:ascii="Times New Roman" w:hAnsi="Times New Roman" w:cs="Times New Roman"/>
          <w:i/>
          <w:sz w:val="24"/>
          <w:szCs w:val="24"/>
        </w:rPr>
        <w:t xml:space="preserve"> Jingo </w:t>
      </w:r>
      <w:proofErr w:type="spellStart"/>
      <w:r w:rsidR="00EE1A81" w:rsidRPr="00F56D98">
        <w:rPr>
          <w:rFonts w:ascii="Times New Roman" w:hAnsi="Times New Roman" w:cs="Times New Roman"/>
          <w:i/>
          <w:sz w:val="24"/>
          <w:szCs w:val="24"/>
        </w:rPr>
        <w:t>Mukasa</w:t>
      </w:r>
      <w:proofErr w:type="spellEnd"/>
      <w:r w:rsidR="00EE1A81">
        <w:rPr>
          <w:rFonts w:ascii="Times New Roman" w:hAnsi="Times New Roman" w:cs="Times New Roman"/>
          <w:i/>
          <w:sz w:val="24"/>
          <w:szCs w:val="24"/>
        </w:rPr>
        <w:t>,</w:t>
      </w:r>
      <w:r w:rsidR="00EE1A81" w:rsidRPr="00F56D98">
        <w:rPr>
          <w:rFonts w:ascii="Times New Roman" w:hAnsi="Times New Roman" w:cs="Times New Roman"/>
          <w:i/>
          <w:sz w:val="24"/>
          <w:szCs w:val="24"/>
        </w:rPr>
        <w:t xml:space="preserve"> H.C. Civil Suit No. 508 of 2012</w:t>
      </w:r>
      <w:r w:rsidR="00EE1A81">
        <w:rPr>
          <w:rFonts w:ascii="Times New Roman" w:hAnsi="Times New Roman" w:cs="Times New Roman"/>
          <w:sz w:val="24"/>
          <w:szCs w:val="24"/>
        </w:rPr>
        <w:t>). A</w:t>
      </w:r>
      <w:r w:rsidR="00EE1A81" w:rsidRPr="00F56D98">
        <w:rPr>
          <w:rFonts w:ascii="Times New Roman" w:hAnsi="Times New Roman" w:cs="Times New Roman"/>
          <w:sz w:val="24"/>
          <w:szCs w:val="24"/>
        </w:rPr>
        <w:t>s a rule, limitation not only cut</w:t>
      </w:r>
      <w:r w:rsidR="00EE1A81">
        <w:rPr>
          <w:rFonts w:ascii="Times New Roman" w:hAnsi="Times New Roman" w:cs="Times New Roman"/>
          <w:sz w:val="24"/>
          <w:szCs w:val="24"/>
        </w:rPr>
        <w:t>s</w:t>
      </w:r>
      <w:r w:rsidR="00EE1A81" w:rsidRPr="00F56D98">
        <w:rPr>
          <w:rFonts w:ascii="Times New Roman" w:hAnsi="Times New Roman" w:cs="Times New Roman"/>
          <w:sz w:val="24"/>
          <w:szCs w:val="24"/>
        </w:rPr>
        <w:t xml:space="preserve"> off the </w:t>
      </w:r>
      <w:r w:rsidR="00EE1A81">
        <w:rPr>
          <w:rFonts w:ascii="Times New Roman" w:hAnsi="Times New Roman" w:cs="Times New Roman"/>
          <w:sz w:val="24"/>
          <w:szCs w:val="24"/>
        </w:rPr>
        <w:t>owner</w:t>
      </w:r>
      <w:r w:rsidR="00EE1A81" w:rsidRPr="00F56D98">
        <w:rPr>
          <w:rFonts w:ascii="Times New Roman" w:hAnsi="Times New Roman" w:cs="Times New Roman"/>
          <w:sz w:val="24"/>
          <w:szCs w:val="24"/>
        </w:rPr>
        <w:t>’s right to bring an action for the recovery of the suit land that has been in adverse possession for over twelve years</w:t>
      </w:r>
      <w:r w:rsidR="00EE1A81">
        <w:rPr>
          <w:rFonts w:ascii="Times New Roman" w:hAnsi="Times New Roman" w:cs="Times New Roman"/>
          <w:sz w:val="24"/>
          <w:szCs w:val="24"/>
        </w:rPr>
        <w:t xml:space="preserve">, </w:t>
      </w:r>
      <w:r w:rsidR="00EE1A81" w:rsidRPr="00F56D98">
        <w:rPr>
          <w:rFonts w:ascii="Times New Roman" w:hAnsi="Times New Roman" w:cs="Times New Roman"/>
          <w:sz w:val="24"/>
          <w:szCs w:val="24"/>
        </w:rPr>
        <w:t xml:space="preserve">but also the </w:t>
      </w:r>
      <w:r w:rsidR="00EE1A81">
        <w:rPr>
          <w:rFonts w:ascii="Times New Roman" w:hAnsi="Times New Roman" w:cs="Times New Roman"/>
          <w:sz w:val="24"/>
          <w:szCs w:val="24"/>
        </w:rPr>
        <w:t xml:space="preserve">adverse </w:t>
      </w:r>
      <w:r w:rsidR="00EE1A81" w:rsidRPr="00F56D98">
        <w:rPr>
          <w:rFonts w:ascii="Times New Roman" w:hAnsi="Times New Roman" w:cs="Times New Roman"/>
          <w:sz w:val="24"/>
          <w:szCs w:val="24"/>
        </w:rPr>
        <w:t xml:space="preserve">possessor </w:t>
      </w:r>
      <w:r w:rsidR="00EE1A81">
        <w:rPr>
          <w:rFonts w:ascii="Times New Roman" w:hAnsi="Times New Roman" w:cs="Times New Roman"/>
          <w:sz w:val="24"/>
          <w:szCs w:val="24"/>
        </w:rPr>
        <w:t xml:space="preserve">is </w:t>
      </w:r>
      <w:r w:rsidR="00EE1A81" w:rsidRPr="00F56D98">
        <w:rPr>
          <w:rFonts w:ascii="Times New Roman" w:hAnsi="Times New Roman" w:cs="Times New Roman"/>
          <w:sz w:val="24"/>
          <w:szCs w:val="24"/>
        </w:rPr>
        <w:t>vested with title</w:t>
      </w:r>
      <w:r w:rsidR="00EE1A81">
        <w:rPr>
          <w:rFonts w:ascii="Times New Roman" w:hAnsi="Times New Roman" w:cs="Times New Roman"/>
          <w:sz w:val="24"/>
          <w:szCs w:val="24"/>
        </w:rPr>
        <w:t xml:space="preserve"> thereto. </w:t>
      </w:r>
    </w:p>
    <w:p w:rsidR="00C56908" w:rsidRDefault="00C56908" w:rsidP="00EE1A81">
      <w:pPr>
        <w:autoSpaceDE w:val="0"/>
        <w:autoSpaceDN w:val="0"/>
        <w:adjustRightInd w:val="0"/>
        <w:spacing w:after="0" w:line="360" w:lineRule="auto"/>
        <w:jc w:val="both"/>
        <w:rPr>
          <w:rFonts w:ascii="Times New Roman" w:hAnsi="Times New Roman" w:cs="Times New Roman"/>
          <w:sz w:val="24"/>
          <w:szCs w:val="24"/>
        </w:rPr>
      </w:pPr>
    </w:p>
    <w:p w:rsidR="00C81418" w:rsidRDefault="00C56908" w:rsidP="00C5690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appellant sat on his rights for nearly 29 years and his claim for recovery of the land from the respondents was extinguished by prescription. The trial magistrate therefore came to the correct conclusion.  </w:t>
      </w:r>
      <w:r w:rsidR="00FA26BE">
        <w:rPr>
          <w:rFonts w:ascii="Times New Roman" w:hAnsi="Times New Roman" w:cs="Times New Roman"/>
          <w:sz w:val="24"/>
          <w:szCs w:val="24"/>
        </w:rPr>
        <w:t xml:space="preserve">In the final result, I </w:t>
      </w:r>
      <w:r>
        <w:rPr>
          <w:rFonts w:ascii="Times New Roman" w:hAnsi="Times New Roman" w:cs="Times New Roman"/>
          <w:sz w:val="24"/>
          <w:szCs w:val="24"/>
        </w:rPr>
        <w:t xml:space="preserve">do not </w:t>
      </w:r>
      <w:r w:rsidR="00FA26BE">
        <w:rPr>
          <w:rFonts w:ascii="Times New Roman" w:hAnsi="Times New Roman" w:cs="Times New Roman"/>
          <w:sz w:val="24"/>
          <w:szCs w:val="24"/>
        </w:rPr>
        <w:t xml:space="preserve">find merit in the appeal.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dismissed with costs both of this court and of the court below</w:t>
      </w:r>
      <w:r w:rsidR="00E82EB8">
        <w:rPr>
          <w:rFonts w:ascii="Times New Roman" w:hAnsi="Times New Roman" w:cs="Times New Roman"/>
          <w:sz w:val="24"/>
          <w:szCs w:val="24"/>
        </w:rPr>
        <w:t>,</w:t>
      </w:r>
      <w:r>
        <w:rPr>
          <w:rFonts w:ascii="Times New Roman" w:hAnsi="Times New Roman" w:cs="Times New Roman"/>
          <w:sz w:val="24"/>
          <w:szCs w:val="24"/>
        </w:rPr>
        <w:t xml:space="preserve"> to the respondents.</w:t>
      </w:r>
    </w:p>
    <w:p w:rsidR="00FA26BE" w:rsidRDefault="00FA26BE" w:rsidP="00FA26BE">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BD432A">
        <w:rPr>
          <w:rFonts w:ascii="Times New Roman" w:hAnsi="Times New Roman" w:cs="Times New Roman"/>
          <w:sz w:val="24"/>
          <w:szCs w:val="24"/>
        </w:rPr>
        <w:t>26</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4654FA">
        <w:rPr>
          <w:rFonts w:ascii="Times New Roman" w:hAnsi="Times New Roman" w:cs="Times New Roman"/>
          <w:sz w:val="24"/>
          <w:szCs w:val="24"/>
        </w:rPr>
        <w:t>October</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1D3FA2">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432A">
        <w:rPr>
          <w:rFonts w:ascii="Times New Roman" w:hAnsi="Times New Roman" w:cs="Times New Roman"/>
          <w:sz w:val="24"/>
          <w:szCs w:val="24"/>
        </w:rPr>
        <w:t>26</w:t>
      </w:r>
      <w:r w:rsidR="008A2924" w:rsidRPr="008A2924">
        <w:rPr>
          <w:rFonts w:ascii="Times New Roman" w:hAnsi="Times New Roman" w:cs="Times New Roman"/>
          <w:sz w:val="24"/>
          <w:szCs w:val="24"/>
          <w:vertAlign w:val="superscript"/>
        </w:rPr>
        <w:t>th</w:t>
      </w:r>
      <w:r w:rsidR="008A2924">
        <w:rPr>
          <w:rFonts w:ascii="Times New Roman" w:hAnsi="Times New Roman" w:cs="Times New Roman"/>
          <w:sz w:val="24"/>
          <w:szCs w:val="24"/>
        </w:rPr>
        <w:t xml:space="preserve"> </w:t>
      </w:r>
      <w:r w:rsidR="004654FA">
        <w:rPr>
          <w:rFonts w:ascii="Times New Roman" w:hAnsi="Times New Roman" w:cs="Times New Roman"/>
          <w:sz w:val="24"/>
          <w:szCs w:val="24"/>
        </w:rPr>
        <w:t>October,</w:t>
      </w:r>
      <w:r w:rsidR="008A2924">
        <w:rPr>
          <w:rFonts w:ascii="Times New Roman" w:hAnsi="Times New Roman" w:cs="Times New Roman"/>
          <w:sz w:val="24"/>
          <w:szCs w:val="24"/>
        </w:rPr>
        <w:t xml:space="preserve"> </w:t>
      </w:r>
      <w:r>
        <w:rPr>
          <w:rFonts w:ascii="Times New Roman" w:hAnsi="Times New Roman" w:cs="Times New Roman"/>
          <w:sz w:val="24"/>
          <w:szCs w:val="24"/>
        </w:rPr>
        <w:t>2017</w:t>
      </w:r>
    </w:p>
    <w:sectPr w:rsidR="00D7530C" w:rsidRPr="009A4040"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63" w:rsidRDefault="00A77063" w:rsidP="00975B47">
      <w:pPr>
        <w:spacing w:after="0" w:line="240" w:lineRule="auto"/>
      </w:pPr>
      <w:r>
        <w:separator/>
      </w:r>
    </w:p>
  </w:endnote>
  <w:endnote w:type="continuationSeparator" w:id="0">
    <w:p w:rsidR="00A77063" w:rsidRDefault="00A77063"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B2" w:rsidRDefault="00984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84AB2" w:rsidRDefault="00A77063">
        <w:pPr>
          <w:pStyle w:val="Footer"/>
          <w:jc w:val="center"/>
        </w:pPr>
        <w:r>
          <w:fldChar w:fldCharType="begin"/>
        </w:r>
        <w:r>
          <w:instrText xml:space="preserve"> PAGE   \* MERGEFORMAT </w:instrText>
        </w:r>
        <w:r>
          <w:fldChar w:fldCharType="separate"/>
        </w:r>
        <w:r w:rsidR="002A6FF7">
          <w:rPr>
            <w:noProof/>
          </w:rPr>
          <w:t>1</w:t>
        </w:r>
        <w:r>
          <w:rPr>
            <w:noProof/>
          </w:rPr>
          <w:fldChar w:fldCharType="end"/>
        </w:r>
      </w:p>
    </w:sdtContent>
  </w:sdt>
  <w:p w:rsidR="00984AB2" w:rsidRDefault="00984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B2" w:rsidRDefault="00984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63" w:rsidRDefault="00A77063" w:rsidP="00975B47">
      <w:pPr>
        <w:spacing w:after="0" w:line="240" w:lineRule="auto"/>
      </w:pPr>
      <w:r>
        <w:separator/>
      </w:r>
    </w:p>
  </w:footnote>
  <w:footnote w:type="continuationSeparator" w:id="0">
    <w:p w:rsidR="00A77063" w:rsidRDefault="00A77063"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B2" w:rsidRDefault="00984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B2" w:rsidRDefault="00984AB2"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B2" w:rsidRDefault="00984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06D"/>
    <w:multiLevelType w:val="hybridMultilevel"/>
    <w:tmpl w:val="583A065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65957"/>
    <w:multiLevelType w:val="hybridMultilevel"/>
    <w:tmpl w:val="388CB4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8E26FB"/>
    <w:multiLevelType w:val="hybridMultilevel"/>
    <w:tmpl w:val="8A86C2F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516171"/>
    <w:multiLevelType w:val="hybridMultilevel"/>
    <w:tmpl w:val="C43CA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81D7BF5"/>
    <w:multiLevelType w:val="hybridMultilevel"/>
    <w:tmpl w:val="752A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805F9"/>
    <w:multiLevelType w:val="hybridMultilevel"/>
    <w:tmpl w:val="A34AEE1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58BD13F8"/>
    <w:multiLevelType w:val="hybridMultilevel"/>
    <w:tmpl w:val="A0D8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2"/>
  </w:num>
  <w:num w:numId="2">
    <w:abstractNumId w:val="8"/>
  </w:num>
  <w:num w:numId="3">
    <w:abstractNumId w:val="7"/>
  </w:num>
  <w:num w:numId="4">
    <w:abstractNumId w:val="12"/>
  </w:num>
  <w:num w:numId="5">
    <w:abstractNumId w:val="15"/>
  </w:num>
  <w:num w:numId="6">
    <w:abstractNumId w:val="1"/>
  </w:num>
  <w:num w:numId="7">
    <w:abstractNumId w:val="4"/>
  </w:num>
  <w:num w:numId="8">
    <w:abstractNumId w:val="19"/>
  </w:num>
  <w:num w:numId="9">
    <w:abstractNumId w:val="9"/>
  </w:num>
  <w:num w:numId="10">
    <w:abstractNumId w:val="14"/>
  </w:num>
  <w:num w:numId="11">
    <w:abstractNumId w:val="5"/>
  </w:num>
  <w:num w:numId="12">
    <w:abstractNumId w:val="11"/>
  </w:num>
  <w:num w:numId="13">
    <w:abstractNumId w:val="3"/>
  </w:num>
  <w:num w:numId="14">
    <w:abstractNumId w:val="21"/>
  </w:num>
  <w:num w:numId="15">
    <w:abstractNumId w:val="20"/>
  </w:num>
  <w:num w:numId="16">
    <w:abstractNumId w:val="23"/>
  </w:num>
  <w:num w:numId="17">
    <w:abstractNumId w:val="13"/>
  </w:num>
  <w:num w:numId="18">
    <w:abstractNumId w:val="10"/>
  </w:num>
  <w:num w:numId="19">
    <w:abstractNumId w:val="2"/>
  </w:num>
  <w:num w:numId="20">
    <w:abstractNumId w:val="0"/>
  </w:num>
  <w:num w:numId="21">
    <w:abstractNumId w:val="16"/>
  </w:num>
  <w:num w:numId="22">
    <w:abstractNumId w:val="6"/>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85B"/>
    <w:rsid w:val="0002091E"/>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3D93"/>
    <w:rsid w:val="0003499A"/>
    <w:rsid w:val="00034C45"/>
    <w:rsid w:val="00035B47"/>
    <w:rsid w:val="000363B7"/>
    <w:rsid w:val="00040F09"/>
    <w:rsid w:val="00041020"/>
    <w:rsid w:val="00041B5C"/>
    <w:rsid w:val="0004299D"/>
    <w:rsid w:val="0004314D"/>
    <w:rsid w:val="00043643"/>
    <w:rsid w:val="00043BC8"/>
    <w:rsid w:val="00043F87"/>
    <w:rsid w:val="00047A5B"/>
    <w:rsid w:val="00051190"/>
    <w:rsid w:val="0005209D"/>
    <w:rsid w:val="00054250"/>
    <w:rsid w:val="000545F0"/>
    <w:rsid w:val="00057153"/>
    <w:rsid w:val="000575EF"/>
    <w:rsid w:val="00057C32"/>
    <w:rsid w:val="0006000D"/>
    <w:rsid w:val="00060B39"/>
    <w:rsid w:val="00061182"/>
    <w:rsid w:val="00061F03"/>
    <w:rsid w:val="00062B50"/>
    <w:rsid w:val="00062F17"/>
    <w:rsid w:val="0006328F"/>
    <w:rsid w:val="00064EFD"/>
    <w:rsid w:val="00065FEA"/>
    <w:rsid w:val="00066015"/>
    <w:rsid w:val="000712AE"/>
    <w:rsid w:val="00071D5A"/>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7ACE"/>
    <w:rsid w:val="000A04F3"/>
    <w:rsid w:val="000A0883"/>
    <w:rsid w:val="000A0FE9"/>
    <w:rsid w:val="000A12F9"/>
    <w:rsid w:val="000A21BE"/>
    <w:rsid w:val="000A2C9D"/>
    <w:rsid w:val="000A2FC5"/>
    <w:rsid w:val="000A32E3"/>
    <w:rsid w:val="000A3500"/>
    <w:rsid w:val="000A3648"/>
    <w:rsid w:val="000A377E"/>
    <w:rsid w:val="000A4398"/>
    <w:rsid w:val="000A4498"/>
    <w:rsid w:val="000A4D3E"/>
    <w:rsid w:val="000A67ED"/>
    <w:rsid w:val="000A785E"/>
    <w:rsid w:val="000B0AC4"/>
    <w:rsid w:val="000B2909"/>
    <w:rsid w:val="000B3074"/>
    <w:rsid w:val="000B3160"/>
    <w:rsid w:val="000B414B"/>
    <w:rsid w:val="000B5A8B"/>
    <w:rsid w:val="000B6CAA"/>
    <w:rsid w:val="000C0947"/>
    <w:rsid w:val="000C13C5"/>
    <w:rsid w:val="000C146C"/>
    <w:rsid w:val="000C1D5A"/>
    <w:rsid w:val="000C2E79"/>
    <w:rsid w:val="000C44AF"/>
    <w:rsid w:val="000C4B21"/>
    <w:rsid w:val="000C5952"/>
    <w:rsid w:val="000C6231"/>
    <w:rsid w:val="000C6E6B"/>
    <w:rsid w:val="000C7378"/>
    <w:rsid w:val="000C75F5"/>
    <w:rsid w:val="000D0116"/>
    <w:rsid w:val="000D01AE"/>
    <w:rsid w:val="000D07EE"/>
    <w:rsid w:val="000D12D3"/>
    <w:rsid w:val="000D1695"/>
    <w:rsid w:val="000D2883"/>
    <w:rsid w:val="000D2B25"/>
    <w:rsid w:val="000D53AB"/>
    <w:rsid w:val="000D5823"/>
    <w:rsid w:val="000E037C"/>
    <w:rsid w:val="000E0D0D"/>
    <w:rsid w:val="000E2C33"/>
    <w:rsid w:val="000E3201"/>
    <w:rsid w:val="000E3B5A"/>
    <w:rsid w:val="000E5B41"/>
    <w:rsid w:val="000E65FD"/>
    <w:rsid w:val="000E7D8F"/>
    <w:rsid w:val="000F1B98"/>
    <w:rsid w:val="000F612C"/>
    <w:rsid w:val="000F792E"/>
    <w:rsid w:val="00100C69"/>
    <w:rsid w:val="00101076"/>
    <w:rsid w:val="00102DE7"/>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0417"/>
    <w:rsid w:val="00131680"/>
    <w:rsid w:val="00131997"/>
    <w:rsid w:val="001328A0"/>
    <w:rsid w:val="0013319E"/>
    <w:rsid w:val="0013390E"/>
    <w:rsid w:val="001355D6"/>
    <w:rsid w:val="001407A8"/>
    <w:rsid w:val="00140A2E"/>
    <w:rsid w:val="00140B5F"/>
    <w:rsid w:val="00140C82"/>
    <w:rsid w:val="0014136F"/>
    <w:rsid w:val="00141DE0"/>
    <w:rsid w:val="00142BB3"/>
    <w:rsid w:val="00142F24"/>
    <w:rsid w:val="0014333E"/>
    <w:rsid w:val="001433C4"/>
    <w:rsid w:val="001438ED"/>
    <w:rsid w:val="0014455E"/>
    <w:rsid w:val="0014717F"/>
    <w:rsid w:val="00147FC5"/>
    <w:rsid w:val="0015067B"/>
    <w:rsid w:val="0015075F"/>
    <w:rsid w:val="00150B95"/>
    <w:rsid w:val="00150CD1"/>
    <w:rsid w:val="0015280F"/>
    <w:rsid w:val="00153B1B"/>
    <w:rsid w:val="00153B34"/>
    <w:rsid w:val="001553AF"/>
    <w:rsid w:val="001554AB"/>
    <w:rsid w:val="001563F3"/>
    <w:rsid w:val="00157DAF"/>
    <w:rsid w:val="00160711"/>
    <w:rsid w:val="00164045"/>
    <w:rsid w:val="00164ABB"/>
    <w:rsid w:val="001650EB"/>
    <w:rsid w:val="00165185"/>
    <w:rsid w:val="00165328"/>
    <w:rsid w:val="001654F1"/>
    <w:rsid w:val="00166704"/>
    <w:rsid w:val="001676D5"/>
    <w:rsid w:val="00167A2C"/>
    <w:rsid w:val="00170AEE"/>
    <w:rsid w:val="00171AA7"/>
    <w:rsid w:val="00173343"/>
    <w:rsid w:val="0017494C"/>
    <w:rsid w:val="001753A8"/>
    <w:rsid w:val="00175AC9"/>
    <w:rsid w:val="00176A4C"/>
    <w:rsid w:val="001829C8"/>
    <w:rsid w:val="00182C07"/>
    <w:rsid w:val="00182D69"/>
    <w:rsid w:val="00183276"/>
    <w:rsid w:val="001837E4"/>
    <w:rsid w:val="001840F4"/>
    <w:rsid w:val="00184A19"/>
    <w:rsid w:val="00184DAF"/>
    <w:rsid w:val="00186235"/>
    <w:rsid w:val="001864D2"/>
    <w:rsid w:val="00187C29"/>
    <w:rsid w:val="00187DDA"/>
    <w:rsid w:val="001900BF"/>
    <w:rsid w:val="001938BF"/>
    <w:rsid w:val="00193F86"/>
    <w:rsid w:val="00194974"/>
    <w:rsid w:val="00195726"/>
    <w:rsid w:val="0019576B"/>
    <w:rsid w:val="00196993"/>
    <w:rsid w:val="00197021"/>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124D"/>
    <w:rsid w:val="001B2FB9"/>
    <w:rsid w:val="001B5F67"/>
    <w:rsid w:val="001B63F6"/>
    <w:rsid w:val="001B6D1E"/>
    <w:rsid w:val="001B7483"/>
    <w:rsid w:val="001B74FB"/>
    <w:rsid w:val="001C3038"/>
    <w:rsid w:val="001C417D"/>
    <w:rsid w:val="001C5F31"/>
    <w:rsid w:val="001C6166"/>
    <w:rsid w:val="001C62A8"/>
    <w:rsid w:val="001C6F29"/>
    <w:rsid w:val="001D0C83"/>
    <w:rsid w:val="001D3F89"/>
    <w:rsid w:val="001D3FA2"/>
    <w:rsid w:val="001D4CCB"/>
    <w:rsid w:val="001D5291"/>
    <w:rsid w:val="001D52BC"/>
    <w:rsid w:val="001D5645"/>
    <w:rsid w:val="001D640F"/>
    <w:rsid w:val="001D64D1"/>
    <w:rsid w:val="001D7FE6"/>
    <w:rsid w:val="001E0066"/>
    <w:rsid w:val="001E0DE5"/>
    <w:rsid w:val="001E1620"/>
    <w:rsid w:val="001E16EC"/>
    <w:rsid w:val="001E3808"/>
    <w:rsid w:val="001E4E3F"/>
    <w:rsid w:val="001E6142"/>
    <w:rsid w:val="001E6397"/>
    <w:rsid w:val="001E76D6"/>
    <w:rsid w:val="001E7C1B"/>
    <w:rsid w:val="001F3226"/>
    <w:rsid w:val="001F3415"/>
    <w:rsid w:val="001F36EB"/>
    <w:rsid w:val="001F3986"/>
    <w:rsid w:val="001F4A82"/>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518"/>
    <w:rsid w:val="00207EC6"/>
    <w:rsid w:val="00211EEF"/>
    <w:rsid w:val="00212379"/>
    <w:rsid w:val="00212A7A"/>
    <w:rsid w:val="00213458"/>
    <w:rsid w:val="00213A06"/>
    <w:rsid w:val="00215927"/>
    <w:rsid w:val="00215F53"/>
    <w:rsid w:val="0021639E"/>
    <w:rsid w:val="0021797D"/>
    <w:rsid w:val="00217D29"/>
    <w:rsid w:val="002200F4"/>
    <w:rsid w:val="002206CC"/>
    <w:rsid w:val="00220A34"/>
    <w:rsid w:val="00221D6A"/>
    <w:rsid w:val="00221F16"/>
    <w:rsid w:val="002222D8"/>
    <w:rsid w:val="002228A3"/>
    <w:rsid w:val="002229F8"/>
    <w:rsid w:val="00222FC3"/>
    <w:rsid w:val="00223AEC"/>
    <w:rsid w:val="00223C8A"/>
    <w:rsid w:val="002244C9"/>
    <w:rsid w:val="002246B1"/>
    <w:rsid w:val="0022481A"/>
    <w:rsid w:val="00224DD7"/>
    <w:rsid w:val="00224DD9"/>
    <w:rsid w:val="00224E79"/>
    <w:rsid w:val="00224FDE"/>
    <w:rsid w:val="00226185"/>
    <w:rsid w:val="00226B6E"/>
    <w:rsid w:val="00226E84"/>
    <w:rsid w:val="00227CCD"/>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46FA4"/>
    <w:rsid w:val="00250B17"/>
    <w:rsid w:val="00251715"/>
    <w:rsid w:val="0025261C"/>
    <w:rsid w:val="00253E1F"/>
    <w:rsid w:val="00257621"/>
    <w:rsid w:val="00260082"/>
    <w:rsid w:val="0026018F"/>
    <w:rsid w:val="002641A8"/>
    <w:rsid w:val="00265C6D"/>
    <w:rsid w:val="00265EED"/>
    <w:rsid w:val="00266C6C"/>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815"/>
    <w:rsid w:val="00285D60"/>
    <w:rsid w:val="002915D8"/>
    <w:rsid w:val="0029278A"/>
    <w:rsid w:val="00296B08"/>
    <w:rsid w:val="0029710B"/>
    <w:rsid w:val="00297141"/>
    <w:rsid w:val="00297F13"/>
    <w:rsid w:val="002A1EBB"/>
    <w:rsid w:val="002A2ED5"/>
    <w:rsid w:val="002A45AE"/>
    <w:rsid w:val="002A569D"/>
    <w:rsid w:val="002A66DA"/>
    <w:rsid w:val="002A6ADF"/>
    <w:rsid w:val="002A6FF7"/>
    <w:rsid w:val="002A7EB7"/>
    <w:rsid w:val="002B0BD9"/>
    <w:rsid w:val="002B0C48"/>
    <w:rsid w:val="002B1006"/>
    <w:rsid w:val="002B101B"/>
    <w:rsid w:val="002B1251"/>
    <w:rsid w:val="002B1EDE"/>
    <w:rsid w:val="002B2CAD"/>
    <w:rsid w:val="002B33A5"/>
    <w:rsid w:val="002B6307"/>
    <w:rsid w:val="002B70C9"/>
    <w:rsid w:val="002B7E49"/>
    <w:rsid w:val="002C11FB"/>
    <w:rsid w:val="002C1E4F"/>
    <w:rsid w:val="002C1E85"/>
    <w:rsid w:val="002C275A"/>
    <w:rsid w:val="002C311C"/>
    <w:rsid w:val="002C3521"/>
    <w:rsid w:val="002C387B"/>
    <w:rsid w:val="002C3903"/>
    <w:rsid w:val="002C4227"/>
    <w:rsid w:val="002C4F9E"/>
    <w:rsid w:val="002C5919"/>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0AB8"/>
    <w:rsid w:val="002F1F86"/>
    <w:rsid w:val="002F22ED"/>
    <w:rsid w:val="002F330E"/>
    <w:rsid w:val="002F386F"/>
    <w:rsid w:val="002F43CF"/>
    <w:rsid w:val="002F55A2"/>
    <w:rsid w:val="002F5ECD"/>
    <w:rsid w:val="002F786C"/>
    <w:rsid w:val="00300F7B"/>
    <w:rsid w:val="00301632"/>
    <w:rsid w:val="00301C5B"/>
    <w:rsid w:val="00302847"/>
    <w:rsid w:val="00302BB5"/>
    <w:rsid w:val="00302E93"/>
    <w:rsid w:val="003035CF"/>
    <w:rsid w:val="00305BD6"/>
    <w:rsid w:val="00306D9C"/>
    <w:rsid w:val="00307868"/>
    <w:rsid w:val="00307ADB"/>
    <w:rsid w:val="00307E06"/>
    <w:rsid w:val="00310427"/>
    <w:rsid w:val="00310CB7"/>
    <w:rsid w:val="0031175B"/>
    <w:rsid w:val="00313E79"/>
    <w:rsid w:val="0031463C"/>
    <w:rsid w:val="00314E4E"/>
    <w:rsid w:val="00315484"/>
    <w:rsid w:val="00315B93"/>
    <w:rsid w:val="00322623"/>
    <w:rsid w:val="00323B96"/>
    <w:rsid w:val="00324E61"/>
    <w:rsid w:val="00324EDD"/>
    <w:rsid w:val="0032540A"/>
    <w:rsid w:val="0032568B"/>
    <w:rsid w:val="00327A5C"/>
    <w:rsid w:val="003320D2"/>
    <w:rsid w:val="00332516"/>
    <w:rsid w:val="00332E9B"/>
    <w:rsid w:val="00335439"/>
    <w:rsid w:val="00337047"/>
    <w:rsid w:val="0033749F"/>
    <w:rsid w:val="00337556"/>
    <w:rsid w:val="0034190E"/>
    <w:rsid w:val="00344A47"/>
    <w:rsid w:val="00344DBD"/>
    <w:rsid w:val="00345BA4"/>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C0A"/>
    <w:rsid w:val="00366E49"/>
    <w:rsid w:val="00367AB4"/>
    <w:rsid w:val="003700F7"/>
    <w:rsid w:val="00370F02"/>
    <w:rsid w:val="00370F58"/>
    <w:rsid w:val="00371717"/>
    <w:rsid w:val="00371AB5"/>
    <w:rsid w:val="00371AD9"/>
    <w:rsid w:val="00373976"/>
    <w:rsid w:val="0037490D"/>
    <w:rsid w:val="00380B66"/>
    <w:rsid w:val="00381028"/>
    <w:rsid w:val="003818FF"/>
    <w:rsid w:val="003876BE"/>
    <w:rsid w:val="0039141D"/>
    <w:rsid w:val="0039196B"/>
    <w:rsid w:val="00391AC2"/>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5E0"/>
    <w:rsid w:val="003A7DD3"/>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39EC"/>
    <w:rsid w:val="003C6E8F"/>
    <w:rsid w:val="003C78AD"/>
    <w:rsid w:val="003D0432"/>
    <w:rsid w:val="003D0850"/>
    <w:rsid w:val="003D15CA"/>
    <w:rsid w:val="003D1F34"/>
    <w:rsid w:val="003D2893"/>
    <w:rsid w:val="003D39DB"/>
    <w:rsid w:val="003D5FBD"/>
    <w:rsid w:val="003D76AA"/>
    <w:rsid w:val="003E0D31"/>
    <w:rsid w:val="003E16A1"/>
    <w:rsid w:val="003E19D9"/>
    <w:rsid w:val="003E2256"/>
    <w:rsid w:val="003E29CC"/>
    <w:rsid w:val="003E2DB5"/>
    <w:rsid w:val="003E5681"/>
    <w:rsid w:val="003E597F"/>
    <w:rsid w:val="003E6EBA"/>
    <w:rsid w:val="003F0BEE"/>
    <w:rsid w:val="003F0C3C"/>
    <w:rsid w:val="003F268F"/>
    <w:rsid w:val="003F2DE9"/>
    <w:rsid w:val="003F3881"/>
    <w:rsid w:val="003F3D1D"/>
    <w:rsid w:val="003F4309"/>
    <w:rsid w:val="003F4C09"/>
    <w:rsid w:val="003F6625"/>
    <w:rsid w:val="004009E4"/>
    <w:rsid w:val="00401C50"/>
    <w:rsid w:val="00402A3F"/>
    <w:rsid w:val="00405570"/>
    <w:rsid w:val="004056CE"/>
    <w:rsid w:val="00405CFB"/>
    <w:rsid w:val="004063C1"/>
    <w:rsid w:val="004071A3"/>
    <w:rsid w:val="0041013E"/>
    <w:rsid w:val="00410AE3"/>
    <w:rsid w:val="0041134E"/>
    <w:rsid w:val="00412AD4"/>
    <w:rsid w:val="00412C7B"/>
    <w:rsid w:val="00413793"/>
    <w:rsid w:val="004169DD"/>
    <w:rsid w:val="0041740A"/>
    <w:rsid w:val="00417CE3"/>
    <w:rsid w:val="0042079F"/>
    <w:rsid w:val="00420B15"/>
    <w:rsid w:val="0042328A"/>
    <w:rsid w:val="00423BAB"/>
    <w:rsid w:val="00427718"/>
    <w:rsid w:val="004302FE"/>
    <w:rsid w:val="00431441"/>
    <w:rsid w:val="004322C0"/>
    <w:rsid w:val="00434446"/>
    <w:rsid w:val="00434B6C"/>
    <w:rsid w:val="00435ADD"/>
    <w:rsid w:val="004360F9"/>
    <w:rsid w:val="004364C1"/>
    <w:rsid w:val="0043778E"/>
    <w:rsid w:val="004378D9"/>
    <w:rsid w:val="00440D0D"/>
    <w:rsid w:val="00442C30"/>
    <w:rsid w:val="00442C5B"/>
    <w:rsid w:val="00443915"/>
    <w:rsid w:val="0044398F"/>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54FA"/>
    <w:rsid w:val="00466250"/>
    <w:rsid w:val="00466D71"/>
    <w:rsid w:val="00467BB7"/>
    <w:rsid w:val="00470D3C"/>
    <w:rsid w:val="0047110A"/>
    <w:rsid w:val="00471DFB"/>
    <w:rsid w:val="0047368E"/>
    <w:rsid w:val="00474035"/>
    <w:rsid w:val="004749E6"/>
    <w:rsid w:val="00475301"/>
    <w:rsid w:val="00475C81"/>
    <w:rsid w:val="00477552"/>
    <w:rsid w:val="00484729"/>
    <w:rsid w:val="0048491F"/>
    <w:rsid w:val="004852DF"/>
    <w:rsid w:val="0048591C"/>
    <w:rsid w:val="00485CA8"/>
    <w:rsid w:val="00486804"/>
    <w:rsid w:val="004868F4"/>
    <w:rsid w:val="0048704A"/>
    <w:rsid w:val="00487487"/>
    <w:rsid w:val="00490140"/>
    <w:rsid w:val="00491292"/>
    <w:rsid w:val="00491937"/>
    <w:rsid w:val="00494018"/>
    <w:rsid w:val="0049549C"/>
    <w:rsid w:val="0049668C"/>
    <w:rsid w:val="004A09DC"/>
    <w:rsid w:val="004A1EE0"/>
    <w:rsid w:val="004A21B6"/>
    <w:rsid w:val="004A3327"/>
    <w:rsid w:val="004A575C"/>
    <w:rsid w:val="004A6020"/>
    <w:rsid w:val="004A60C1"/>
    <w:rsid w:val="004A64F3"/>
    <w:rsid w:val="004A713F"/>
    <w:rsid w:val="004A74C9"/>
    <w:rsid w:val="004A7CF5"/>
    <w:rsid w:val="004B06B7"/>
    <w:rsid w:val="004B0E28"/>
    <w:rsid w:val="004B0F2E"/>
    <w:rsid w:val="004B2652"/>
    <w:rsid w:val="004B2B05"/>
    <w:rsid w:val="004B31BC"/>
    <w:rsid w:val="004B32C8"/>
    <w:rsid w:val="004B3516"/>
    <w:rsid w:val="004B3807"/>
    <w:rsid w:val="004B48B0"/>
    <w:rsid w:val="004B4E8D"/>
    <w:rsid w:val="004B4EDF"/>
    <w:rsid w:val="004C1CD3"/>
    <w:rsid w:val="004C431C"/>
    <w:rsid w:val="004C498B"/>
    <w:rsid w:val="004C4B67"/>
    <w:rsid w:val="004C5639"/>
    <w:rsid w:val="004C5709"/>
    <w:rsid w:val="004D0075"/>
    <w:rsid w:val="004D00B5"/>
    <w:rsid w:val="004D0150"/>
    <w:rsid w:val="004D102C"/>
    <w:rsid w:val="004D1A16"/>
    <w:rsid w:val="004D2E62"/>
    <w:rsid w:val="004D2F76"/>
    <w:rsid w:val="004D3905"/>
    <w:rsid w:val="004D3D00"/>
    <w:rsid w:val="004D452B"/>
    <w:rsid w:val="004D5420"/>
    <w:rsid w:val="004D5EF9"/>
    <w:rsid w:val="004D67A3"/>
    <w:rsid w:val="004E0B2A"/>
    <w:rsid w:val="004E2621"/>
    <w:rsid w:val="004E67B2"/>
    <w:rsid w:val="004E73B3"/>
    <w:rsid w:val="004E74D1"/>
    <w:rsid w:val="004F2387"/>
    <w:rsid w:val="004F26A8"/>
    <w:rsid w:val="004F2C3B"/>
    <w:rsid w:val="004F3D01"/>
    <w:rsid w:val="004F3E68"/>
    <w:rsid w:val="004F41EB"/>
    <w:rsid w:val="004F5141"/>
    <w:rsid w:val="004F5274"/>
    <w:rsid w:val="004F6064"/>
    <w:rsid w:val="004F6E3A"/>
    <w:rsid w:val="004F77D2"/>
    <w:rsid w:val="004F78D2"/>
    <w:rsid w:val="00500946"/>
    <w:rsid w:val="00501233"/>
    <w:rsid w:val="00501397"/>
    <w:rsid w:val="00502689"/>
    <w:rsid w:val="00502A9B"/>
    <w:rsid w:val="00505657"/>
    <w:rsid w:val="00510167"/>
    <w:rsid w:val="00510278"/>
    <w:rsid w:val="0051077B"/>
    <w:rsid w:val="00510A6A"/>
    <w:rsid w:val="0051138B"/>
    <w:rsid w:val="00512F8E"/>
    <w:rsid w:val="00513995"/>
    <w:rsid w:val="00514716"/>
    <w:rsid w:val="0051496C"/>
    <w:rsid w:val="005155CC"/>
    <w:rsid w:val="00515AB5"/>
    <w:rsid w:val="00516B84"/>
    <w:rsid w:val="0051725B"/>
    <w:rsid w:val="00517FEE"/>
    <w:rsid w:val="0052200F"/>
    <w:rsid w:val="00522347"/>
    <w:rsid w:val="0052329E"/>
    <w:rsid w:val="005264C9"/>
    <w:rsid w:val="005278DD"/>
    <w:rsid w:val="00530135"/>
    <w:rsid w:val="00531CE9"/>
    <w:rsid w:val="00531E3D"/>
    <w:rsid w:val="00533B99"/>
    <w:rsid w:val="00534DB1"/>
    <w:rsid w:val="00534F66"/>
    <w:rsid w:val="00535B20"/>
    <w:rsid w:val="00536550"/>
    <w:rsid w:val="0054042B"/>
    <w:rsid w:val="00543961"/>
    <w:rsid w:val="00543A1E"/>
    <w:rsid w:val="00544CF3"/>
    <w:rsid w:val="00545623"/>
    <w:rsid w:val="005460FE"/>
    <w:rsid w:val="00546E2E"/>
    <w:rsid w:val="0054700C"/>
    <w:rsid w:val="00547B73"/>
    <w:rsid w:val="00550067"/>
    <w:rsid w:val="0055062E"/>
    <w:rsid w:val="00550C39"/>
    <w:rsid w:val="00550D51"/>
    <w:rsid w:val="005524EF"/>
    <w:rsid w:val="00553968"/>
    <w:rsid w:val="00553DB3"/>
    <w:rsid w:val="00553FE9"/>
    <w:rsid w:val="005544D3"/>
    <w:rsid w:val="005549D2"/>
    <w:rsid w:val="0055515E"/>
    <w:rsid w:val="005608BB"/>
    <w:rsid w:val="005636B4"/>
    <w:rsid w:val="0056383D"/>
    <w:rsid w:val="005674ED"/>
    <w:rsid w:val="0057018C"/>
    <w:rsid w:val="00570242"/>
    <w:rsid w:val="0057024F"/>
    <w:rsid w:val="00570605"/>
    <w:rsid w:val="00570E6B"/>
    <w:rsid w:val="0057111B"/>
    <w:rsid w:val="0057144F"/>
    <w:rsid w:val="005714C7"/>
    <w:rsid w:val="0057250C"/>
    <w:rsid w:val="00572A06"/>
    <w:rsid w:val="005765E5"/>
    <w:rsid w:val="00577139"/>
    <w:rsid w:val="00580313"/>
    <w:rsid w:val="005807FB"/>
    <w:rsid w:val="0058233D"/>
    <w:rsid w:val="0058284D"/>
    <w:rsid w:val="00582BF9"/>
    <w:rsid w:val="005843F1"/>
    <w:rsid w:val="00584409"/>
    <w:rsid w:val="00584EC3"/>
    <w:rsid w:val="00585E7E"/>
    <w:rsid w:val="00585FB2"/>
    <w:rsid w:val="00587639"/>
    <w:rsid w:val="00587ACB"/>
    <w:rsid w:val="00587F6A"/>
    <w:rsid w:val="00592C55"/>
    <w:rsid w:val="0059463F"/>
    <w:rsid w:val="0059620D"/>
    <w:rsid w:val="0059645A"/>
    <w:rsid w:val="00596900"/>
    <w:rsid w:val="00596B7B"/>
    <w:rsid w:val="00597F6C"/>
    <w:rsid w:val="005A074C"/>
    <w:rsid w:val="005A13A3"/>
    <w:rsid w:val="005A23B6"/>
    <w:rsid w:val="005A2A32"/>
    <w:rsid w:val="005A2C27"/>
    <w:rsid w:val="005A4833"/>
    <w:rsid w:val="005A6168"/>
    <w:rsid w:val="005A6571"/>
    <w:rsid w:val="005A6C50"/>
    <w:rsid w:val="005A7BD7"/>
    <w:rsid w:val="005B2835"/>
    <w:rsid w:val="005B2A42"/>
    <w:rsid w:val="005B2EBB"/>
    <w:rsid w:val="005B4791"/>
    <w:rsid w:val="005B525D"/>
    <w:rsid w:val="005B6725"/>
    <w:rsid w:val="005B68CA"/>
    <w:rsid w:val="005B6C86"/>
    <w:rsid w:val="005C0B57"/>
    <w:rsid w:val="005C22DD"/>
    <w:rsid w:val="005C2E9D"/>
    <w:rsid w:val="005C413B"/>
    <w:rsid w:val="005C543F"/>
    <w:rsid w:val="005C7306"/>
    <w:rsid w:val="005C733F"/>
    <w:rsid w:val="005C7D39"/>
    <w:rsid w:val="005D00ED"/>
    <w:rsid w:val="005D02EE"/>
    <w:rsid w:val="005D24A4"/>
    <w:rsid w:val="005D2A9D"/>
    <w:rsid w:val="005D35B9"/>
    <w:rsid w:val="005D3B7A"/>
    <w:rsid w:val="005D4296"/>
    <w:rsid w:val="005D4F94"/>
    <w:rsid w:val="005D6B7E"/>
    <w:rsid w:val="005D6D47"/>
    <w:rsid w:val="005D7E03"/>
    <w:rsid w:val="005E213A"/>
    <w:rsid w:val="005E46C3"/>
    <w:rsid w:val="005E4F74"/>
    <w:rsid w:val="005E636A"/>
    <w:rsid w:val="005E76C9"/>
    <w:rsid w:val="005E7E2C"/>
    <w:rsid w:val="005F0140"/>
    <w:rsid w:val="005F0929"/>
    <w:rsid w:val="005F1690"/>
    <w:rsid w:val="005F1780"/>
    <w:rsid w:val="005F18C4"/>
    <w:rsid w:val="005F19DC"/>
    <w:rsid w:val="005F267F"/>
    <w:rsid w:val="005F2719"/>
    <w:rsid w:val="005F2D4C"/>
    <w:rsid w:val="005F31DC"/>
    <w:rsid w:val="005F345C"/>
    <w:rsid w:val="005F3479"/>
    <w:rsid w:val="005F3BC2"/>
    <w:rsid w:val="005F4E57"/>
    <w:rsid w:val="005F716C"/>
    <w:rsid w:val="005F724F"/>
    <w:rsid w:val="00600F3E"/>
    <w:rsid w:val="00601B1A"/>
    <w:rsid w:val="0060232B"/>
    <w:rsid w:val="00602C05"/>
    <w:rsid w:val="006050FE"/>
    <w:rsid w:val="00610D39"/>
    <w:rsid w:val="0061153A"/>
    <w:rsid w:val="0061203A"/>
    <w:rsid w:val="00613875"/>
    <w:rsid w:val="00613C2E"/>
    <w:rsid w:val="006142A2"/>
    <w:rsid w:val="006144F1"/>
    <w:rsid w:val="00614A4D"/>
    <w:rsid w:val="00614FB3"/>
    <w:rsid w:val="0061541A"/>
    <w:rsid w:val="0061592F"/>
    <w:rsid w:val="00615B69"/>
    <w:rsid w:val="00620A24"/>
    <w:rsid w:val="0062123B"/>
    <w:rsid w:val="00621E6F"/>
    <w:rsid w:val="00622CE0"/>
    <w:rsid w:val="00623259"/>
    <w:rsid w:val="00623856"/>
    <w:rsid w:val="00623C48"/>
    <w:rsid w:val="00626662"/>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2220"/>
    <w:rsid w:val="006630F8"/>
    <w:rsid w:val="00663AB2"/>
    <w:rsid w:val="00663AB9"/>
    <w:rsid w:val="00666E7F"/>
    <w:rsid w:val="00667D97"/>
    <w:rsid w:val="00667E54"/>
    <w:rsid w:val="00671236"/>
    <w:rsid w:val="0067153C"/>
    <w:rsid w:val="00671591"/>
    <w:rsid w:val="00672E80"/>
    <w:rsid w:val="00672FC0"/>
    <w:rsid w:val="006738CC"/>
    <w:rsid w:val="00673B17"/>
    <w:rsid w:val="00674953"/>
    <w:rsid w:val="00675377"/>
    <w:rsid w:val="00677A5D"/>
    <w:rsid w:val="006804D8"/>
    <w:rsid w:val="00680621"/>
    <w:rsid w:val="00681130"/>
    <w:rsid w:val="00681315"/>
    <w:rsid w:val="00681482"/>
    <w:rsid w:val="0068291D"/>
    <w:rsid w:val="00684075"/>
    <w:rsid w:val="0068583A"/>
    <w:rsid w:val="00686739"/>
    <w:rsid w:val="00687C88"/>
    <w:rsid w:val="0069008E"/>
    <w:rsid w:val="00691B06"/>
    <w:rsid w:val="00693648"/>
    <w:rsid w:val="00694139"/>
    <w:rsid w:val="006941E4"/>
    <w:rsid w:val="00695A8B"/>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2EF4"/>
    <w:rsid w:val="006B3011"/>
    <w:rsid w:val="006B3FAF"/>
    <w:rsid w:val="006B4FD8"/>
    <w:rsid w:val="006B5C1D"/>
    <w:rsid w:val="006B5CF4"/>
    <w:rsid w:val="006B6036"/>
    <w:rsid w:val="006B6294"/>
    <w:rsid w:val="006C053B"/>
    <w:rsid w:val="006C0DD9"/>
    <w:rsid w:val="006C2510"/>
    <w:rsid w:val="006C3046"/>
    <w:rsid w:val="006C3EB2"/>
    <w:rsid w:val="006C3F0D"/>
    <w:rsid w:val="006C4B48"/>
    <w:rsid w:val="006C5644"/>
    <w:rsid w:val="006D094F"/>
    <w:rsid w:val="006D4641"/>
    <w:rsid w:val="006D4BAB"/>
    <w:rsid w:val="006D5636"/>
    <w:rsid w:val="006D57B5"/>
    <w:rsid w:val="006D57F1"/>
    <w:rsid w:val="006D64C6"/>
    <w:rsid w:val="006E039E"/>
    <w:rsid w:val="006E04FB"/>
    <w:rsid w:val="006E3576"/>
    <w:rsid w:val="006E3877"/>
    <w:rsid w:val="006E38CE"/>
    <w:rsid w:val="006E3C43"/>
    <w:rsid w:val="006E4FBD"/>
    <w:rsid w:val="006E53E6"/>
    <w:rsid w:val="006E68A7"/>
    <w:rsid w:val="006E6A02"/>
    <w:rsid w:val="006F226A"/>
    <w:rsid w:val="006F25CA"/>
    <w:rsid w:val="006F2C62"/>
    <w:rsid w:val="006F2D57"/>
    <w:rsid w:val="006F355B"/>
    <w:rsid w:val="006F3A9A"/>
    <w:rsid w:val="006F4CF2"/>
    <w:rsid w:val="00700679"/>
    <w:rsid w:val="00701ABE"/>
    <w:rsid w:val="00702D9B"/>
    <w:rsid w:val="00703CA3"/>
    <w:rsid w:val="00712175"/>
    <w:rsid w:val="007142E4"/>
    <w:rsid w:val="00715438"/>
    <w:rsid w:val="007157A4"/>
    <w:rsid w:val="00715D59"/>
    <w:rsid w:val="0071667F"/>
    <w:rsid w:val="0071766D"/>
    <w:rsid w:val="00717EC8"/>
    <w:rsid w:val="007206FD"/>
    <w:rsid w:val="007214FD"/>
    <w:rsid w:val="007222F7"/>
    <w:rsid w:val="00722A6B"/>
    <w:rsid w:val="0072336A"/>
    <w:rsid w:val="007234CA"/>
    <w:rsid w:val="00723C35"/>
    <w:rsid w:val="007242FF"/>
    <w:rsid w:val="00725637"/>
    <w:rsid w:val="00725691"/>
    <w:rsid w:val="00730968"/>
    <w:rsid w:val="00734CDF"/>
    <w:rsid w:val="00734D18"/>
    <w:rsid w:val="00735B2B"/>
    <w:rsid w:val="007401A3"/>
    <w:rsid w:val="007403FA"/>
    <w:rsid w:val="00740691"/>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6669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6D3"/>
    <w:rsid w:val="007A0BA4"/>
    <w:rsid w:val="007A0FCA"/>
    <w:rsid w:val="007A45AF"/>
    <w:rsid w:val="007A4727"/>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047"/>
    <w:rsid w:val="007D21D9"/>
    <w:rsid w:val="007D2312"/>
    <w:rsid w:val="007D2939"/>
    <w:rsid w:val="007D2B48"/>
    <w:rsid w:val="007D2BDC"/>
    <w:rsid w:val="007D33F8"/>
    <w:rsid w:val="007D3ED4"/>
    <w:rsid w:val="007D703A"/>
    <w:rsid w:val="007E0923"/>
    <w:rsid w:val="007E0D62"/>
    <w:rsid w:val="007E0FFE"/>
    <w:rsid w:val="007E2335"/>
    <w:rsid w:val="007E3174"/>
    <w:rsid w:val="007E3828"/>
    <w:rsid w:val="007E4138"/>
    <w:rsid w:val="007E47AA"/>
    <w:rsid w:val="007E4FDB"/>
    <w:rsid w:val="007E51FA"/>
    <w:rsid w:val="007E52D5"/>
    <w:rsid w:val="007E5975"/>
    <w:rsid w:val="007E71A9"/>
    <w:rsid w:val="007F0200"/>
    <w:rsid w:val="007F4315"/>
    <w:rsid w:val="007F45A5"/>
    <w:rsid w:val="007F6400"/>
    <w:rsid w:val="007F667C"/>
    <w:rsid w:val="007F760C"/>
    <w:rsid w:val="007F7A06"/>
    <w:rsid w:val="007F7E62"/>
    <w:rsid w:val="00800231"/>
    <w:rsid w:val="00800444"/>
    <w:rsid w:val="00800CB0"/>
    <w:rsid w:val="00801603"/>
    <w:rsid w:val="0080567D"/>
    <w:rsid w:val="00806012"/>
    <w:rsid w:val="00807DBD"/>
    <w:rsid w:val="00810129"/>
    <w:rsid w:val="00811A53"/>
    <w:rsid w:val="00812462"/>
    <w:rsid w:val="0081322C"/>
    <w:rsid w:val="00813E70"/>
    <w:rsid w:val="008142D5"/>
    <w:rsid w:val="00814EB6"/>
    <w:rsid w:val="00814FB2"/>
    <w:rsid w:val="00815AA0"/>
    <w:rsid w:val="00815FC0"/>
    <w:rsid w:val="00816A67"/>
    <w:rsid w:val="00816CA0"/>
    <w:rsid w:val="00817C05"/>
    <w:rsid w:val="00820FB1"/>
    <w:rsid w:val="00822192"/>
    <w:rsid w:val="008232D3"/>
    <w:rsid w:val="00823D41"/>
    <w:rsid w:val="008255B2"/>
    <w:rsid w:val="008255D4"/>
    <w:rsid w:val="008259E6"/>
    <w:rsid w:val="0082719C"/>
    <w:rsid w:val="0082768F"/>
    <w:rsid w:val="00830BAA"/>
    <w:rsid w:val="00830DC5"/>
    <w:rsid w:val="00831653"/>
    <w:rsid w:val="00831A63"/>
    <w:rsid w:val="00834CAC"/>
    <w:rsid w:val="0083563A"/>
    <w:rsid w:val="00836A6A"/>
    <w:rsid w:val="00836D04"/>
    <w:rsid w:val="00836E1D"/>
    <w:rsid w:val="00836E9E"/>
    <w:rsid w:val="00837BEB"/>
    <w:rsid w:val="00840698"/>
    <w:rsid w:val="008406EC"/>
    <w:rsid w:val="00840B84"/>
    <w:rsid w:val="00841660"/>
    <w:rsid w:val="00844183"/>
    <w:rsid w:val="00844DB8"/>
    <w:rsid w:val="00845D13"/>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E42"/>
    <w:rsid w:val="008703A7"/>
    <w:rsid w:val="0087245D"/>
    <w:rsid w:val="00874DED"/>
    <w:rsid w:val="00875634"/>
    <w:rsid w:val="00876B33"/>
    <w:rsid w:val="00881B1C"/>
    <w:rsid w:val="00881B89"/>
    <w:rsid w:val="008826BD"/>
    <w:rsid w:val="008834BB"/>
    <w:rsid w:val="00884116"/>
    <w:rsid w:val="008847A9"/>
    <w:rsid w:val="00884824"/>
    <w:rsid w:val="00885EC2"/>
    <w:rsid w:val="00886052"/>
    <w:rsid w:val="008866F1"/>
    <w:rsid w:val="00886E1B"/>
    <w:rsid w:val="008874A2"/>
    <w:rsid w:val="008910A3"/>
    <w:rsid w:val="008915D1"/>
    <w:rsid w:val="00891EC1"/>
    <w:rsid w:val="00896D86"/>
    <w:rsid w:val="0089767B"/>
    <w:rsid w:val="008A019F"/>
    <w:rsid w:val="008A0347"/>
    <w:rsid w:val="008A1C80"/>
    <w:rsid w:val="008A289A"/>
    <w:rsid w:val="008A2924"/>
    <w:rsid w:val="008A2A5B"/>
    <w:rsid w:val="008A43F3"/>
    <w:rsid w:val="008A477B"/>
    <w:rsid w:val="008A4C66"/>
    <w:rsid w:val="008A5AD1"/>
    <w:rsid w:val="008A684F"/>
    <w:rsid w:val="008B1768"/>
    <w:rsid w:val="008B1F06"/>
    <w:rsid w:val="008B2D2E"/>
    <w:rsid w:val="008B3794"/>
    <w:rsid w:val="008B3D4D"/>
    <w:rsid w:val="008B6805"/>
    <w:rsid w:val="008B7229"/>
    <w:rsid w:val="008C0252"/>
    <w:rsid w:val="008C0E75"/>
    <w:rsid w:val="008C1423"/>
    <w:rsid w:val="008C1D6D"/>
    <w:rsid w:val="008C288D"/>
    <w:rsid w:val="008C3238"/>
    <w:rsid w:val="008C3441"/>
    <w:rsid w:val="008C3A9E"/>
    <w:rsid w:val="008C4854"/>
    <w:rsid w:val="008C5FB2"/>
    <w:rsid w:val="008C6140"/>
    <w:rsid w:val="008D0288"/>
    <w:rsid w:val="008D0437"/>
    <w:rsid w:val="008D1294"/>
    <w:rsid w:val="008D2A81"/>
    <w:rsid w:val="008D4416"/>
    <w:rsid w:val="008D4E69"/>
    <w:rsid w:val="008D511B"/>
    <w:rsid w:val="008D55BE"/>
    <w:rsid w:val="008D6627"/>
    <w:rsid w:val="008D7203"/>
    <w:rsid w:val="008E1991"/>
    <w:rsid w:val="008E199A"/>
    <w:rsid w:val="008E1DE2"/>
    <w:rsid w:val="008E45A4"/>
    <w:rsid w:val="008E4A36"/>
    <w:rsid w:val="008E50F8"/>
    <w:rsid w:val="008E75DD"/>
    <w:rsid w:val="008E7BC9"/>
    <w:rsid w:val="008F0051"/>
    <w:rsid w:val="008F2EB0"/>
    <w:rsid w:val="008F38BE"/>
    <w:rsid w:val="008F43B6"/>
    <w:rsid w:val="008F5709"/>
    <w:rsid w:val="008F674A"/>
    <w:rsid w:val="008F6F7B"/>
    <w:rsid w:val="008F75CD"/>
    <w:rsid w:val="008F78C3"/>
    <w:rsid w:val="00900295"/>
    <w:rsid w:val="00900725"/>
    <w:rsid w:val="00901040"/>
    <w:rsid w:val="00904391"/>
    <w:rsid w:val="00905BCC"/>
    <w:rsid w:val="00905CE0"/>
    <w:rsid w:val="0090760B"/>
    <w:rsid w:val="00910B03"/>
    <w:rsid w:val="00910B13"/>
    <w:rsid w:val="00911A5E"/>
    <w:rsid w:val="00912B25"/>
    <w:rsid w:val="009141D8"/>
    <w:rsid w:val="009141DF"/>
    <w:rsid w:val="009156A7"/>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36D7F"/>
    <w:rsid w:val="00940795"/>
    <w:rsid w:val="00940DEA"/>
    <w:rsid w:val="00941303"/>
    <w:rsid w:val="00941360"/>
    <w:rsid w:val="00941D06"/>
    <w:rsid w:val="00942F67"/>
    <w:rsid w:val="00945117"/>
    <w:rsid w:val="00946445"/>
    <w:rsid w:val="00946B02"/>
    <w:rsid w:val="00946B49"/>
    <w:rsid w:val="00946EFD"/>
    <w:rsid w:val="00947223"/>
    <w:rsid w:val="00947328"/>
    <w:rsid w:val="00951E2E"/>
    <w:rsid w:val="00952817"/>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49B"/>
    <w:rsid w:val="009727FA"/>
    <w:rsid w:val="00975B47"/>
    <w:rsid w:val="0097649E"/>
    <w:rsid w:val="009765F4"/>
    <w:rsid w:val="00977C4C"/>
    <w:rsid w:val="00980604"/>
    <w:rsid w:val="00980F22"/>
    <w:rsid w:val="00982149"/>
    <w:rsid w:val="0098219A"/>
    <w:rsid w:val="009836F5"/>
    <w:rsid w:val="009843F9"/>
    <w:rsid w:val="00984AB2"/>
    <w:rsid w:val="00985ACF"/>
    <w:rsid w:val="009864DE"/>
    <w:rsid w:val="00987529"/>
    <w:rsid w:val="009877AD"/>
    <w:rsid w:val="0099051C"/>
    <w:rsid w:val="0099147A"/>
    <w:rsid w:val="00991F37"/>
    <w:rsid w:val="00993638"/>
    <w:rsid w:val="00994F43"/>
    <w:rsid w:val="009959D5"/>
    <w:rsid w:val="009963F4"/>
    <w:rsid w:val="009A0A63"/>
    <w:rsid w:val="009A1246"/>
    <w:rsid w:val="009A14A2"/>
    <w:rsid w:val="009A2A9D"/>
    <w:rsid w:val="009A3D17"/>
    <w:rsid w:val="009A3F0F"/>
    <w:rsid w:val="009A4040"/>
    <w:rsid w:val="009A4AD7"/>
    <w:rsid w:val="009A587E"/>
    <w:rsid w:val="009A5A2E"/>
    <w:rsid w:val="009B0049"/>
    <w:rsid w:val="009B085F"/>
    <w:rsid w:val="009B0C1D"/>
    <w:rsid w:val="009B1232"/>
    <w:rsid w:val="009B3952"/>
    <w:rsid w:val="009B655F"/>
    <w:rsid w:val="009B678A"/>
    <w:rsid w:val="009C0326"/>
    <w:rsid w:val="009C08E3"/>
    <w:rsid w:val="009C0992"/>
    <w:rsid w:val="009C1705"/>
    <w:rsid w:val="009C1BC0"/>
    <w:rsid w:val="009C27A9"/>
    <w:rsid w:val="009C2B7B"/>
    <w:rsid w:val="009C2F44"/>
    <w:rsid w:val="009C2F6A"/>
    <w:rsid w:val="009C3489"/>
    <w:rsid w:val="009C376D"/>
    <w:rsid w:val="009C40E7"/>
    <w:rsid w:val="009C4854"/>
    <w:rsid w:val="009C4F2A"/>
    <w:rsid w:val="009C6027"/>
    <w:rsid w:val="009C73BF"/>
    <w:rsid w:val="009C7EFA"/>
    <w:rsid w:val="009D01D8"/>
    <w:rsid w:val="009D0AFA"/>
    <w:rsid w:val="009D1214"/>
    <w:rsid w:val="009D32A4"/>
    <w:rsid w:val="009D3507"/>
    <w:rsid w:val="009E0497"/>
    <w:rsid w:val="009E10EB"/>
    <w:rsid w:val="009E1545"/>
    <w:rsid w:val="009E366A"/>
    <w:rsid w:val="009E52AE"/>
    <w:rsid w:val="009E7295"/>
    <w:rsid w:val="009E74C7"/>
    <w:rsid w:val="009F0C6C"/>
    <w:rsid w:val="009F169C"/>
    <w:rsid w:val="009F5261"/>
    <w:rsid w:val="00A00BBB"/>
    <w:rsid w:val="00A03CFF"/>
    <w:rsid w:val="00A03E94"/>
    <w:rsid w:val="00A0404F"/>
    <w:rsid w:val="00A049F2"/>
    <w:rsid w:val="00A04E87"/>
    <w:rsid w:val="00A05BBE"/>
    <w:rsid w:val="00A067E4"/>
    <w:rsid w:val="00A075F6"/>
    <w:rsid w:val="00A10904"/>
    <w:rsid w:val="00A10A9A"/>
    <w:rsid w:val="00A1198B"/>
    <w:rsid w:val="00A12D7E"/>
    <w:rsid w:val="00A131EF"/>
    <w:rsid w:val="00A13273"/>
    <w:rsid w:val="00A14102"/>
    <w:rsid w:val="00A14241"/>
    <w:rsid w:val="00A15764"/>
    <w:rsid w:val="00A15B58"/>
    <w:rsid w:val="00A16EA0"/>
    <w:rsid w:val="00A20EE1"/>
    <w:rsid w:val="00A21C8D"/>
    <w:rsid w:val="00A21F45"/>
    <w:rsid w:val="00A22733"/>
    <w:rsid w:val="00A23504"/>
    <w:rsid w:val="00A241E8"/>
    <w:rsid w:val="00A260D1"/>
    <w:rsid w:val="00A263B8"/>
    <w:rsid w:val="00A265F8"/>
    <w:rsid w:val="00A2685B"/>
    <w:rsid w:val="00A26CF4"/>
    <w:rsid w:val="00A275FC"/>
    <w:rsid w:val="00A3035D"/>
    <w:rsid w:val="00A3090C"/>
    <w:rsid w:val="00A30CEC"/>
    <w:rsid w:val="00A30D63"/>
    <w:rsid w:val="00A314B9"/>
    <w:rsid w:val="00A31CD4"/>
    <w:rsid w:val="00A31D57"/>
    <w:rsid w:val="00A31D60"/>
    <w:rsid w:val="00A31FC6"/>
    <w:rsid w:val="00A32EB8"/>
    <w:rsid w:val="00A334BE"/>
    <w:rsid w:val="00A3372C"/>
    <w:rsid w:val="00A34078"/>
    <w:rsid w:val="00A3521F"/>
    <w:rsid w:val="00A354B3"/>
    <w:rsid w:val="00A36112"/>
    <w:rsid w:val="00A36811"/>
    <w:rsid w:val="00A4096A"/>
    <w:rsid w:val="00A41558"/>
    <w:rsid w:val="00A41646"/>
    <w:rsid w:val="00A41B2D"/>
    <w:rsid w:val="00A42345"/>
    <w:rsid w:val="00A432CD"/>
    <w:rsid w:val="00A43973"/>
    <w:rsid w:val="00A43D35"/>
    <w:rsid w:val="00A4545D"/>
    <w:rsid w:val="00A457E4"/>
    <w:rsid w:val="00A466DA"/>
    <w:rsid w:val="00A4689E"/>
    <w:rsid w:val="00A46F48"/>
    <w:rsid w:val="00A50C55"/>
    <w:rsid w:val="00A5134B"/>
    <w:rsid w:val="00A51F1D"/>
    <w:rsid w:val="00A521A6"/>
    <w:rsid w:val="00A52AB2"/>
    <w:rsid w:val="00A5315F"/>
    <w:rsid w:val="00A53A9E"/>
    <w:rsid w:val="00A54633"/>
    <w:rsid w:val="00A548CA"/>
    <w:rsid w:val="00A548DC"/>
    <w:rsid w:val="00A56848"/>
    <w:rsid w:val="00A56F05"/>
    <w:rsid w:val="00A6190E"/>
    <w:rsid w:val="00A63AE6"/>
    <w:rsid w:val="00A643F6"/>
    <w:rsid w:val="00A659A0"/>
    <w:rsid w:val="00A65BA5"/>
    <w:rsid w:val="00A66F88"/>
    <w:rsid w:val="00A6721A"/>
    <w:rsid w:val="00A7097F"/>
    <w:rsid w:val="00A718E7"/>
    <w:rsid w:val="00A71B65"/>
    <w:rsid w:val="00A72A3A"/>
    <w:rsid w:val="00A72C03"/>
    <w:rsid w:val="00A72C3F"/>
    <w:rsid w:val="00A74B79"/>
    <w:rsid w:val="00A76359"/>
    <w:rsid w:val="00A766AC"/>
    <w:rsid w:val="00A766F7"/>
    <w:rsid w:val="00A77063"/>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9601A"/>
    <w:rsid w:val="00AA277F"/>
    <w:rsid w:val="00AA30EE"/>
    <w:rsid w:val="00AA3373"/>
    <w:rsid w:val="00AA3A27"/>
    <w:rsid w:val="00AA4907"/>
    <w:rsid w:val="00AA4A93"/>
    <w:rsid w:val="00AA50EB"/>
    <w:rsid w:val="00AA56EF"/>
    <w:rsid w:val="00AA58BC"/>
    <w:rsid w:val="00AA6381"/>
    <w:rsid w:val="00AA692B"/>
    <w:rsid w:val="00AA727E"/>
    <w:rsid w:val="00AA7C42"/>
    <w:rsid w:val="00AB0166"/>
    <w:rsid w:val="00AB1A02"/>
    <w:rsid w:val="00AB1D9E"/>
    <w:rsid w:val="00AB21C5"/>
    <w:rsid w:val="00AB560B"/>
    <w:rsid w:val="00AB68D9"/>
    <w:rsid w:val="00AB7305"/>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6FE"/>
    <w:rsid w:val="00AD080F"/>
    <w:rsid w:val="00AD1CD3"/>
    <w:rsid w:val="00AD46A1"/>
    <w:rsid w:val="00AD47EA"/>
    <w:rsid w:val="00AD4E9E"/>
    <w:rsid w:val="00AD7DFA"/>
    <w:rsid w:val="00AE048C"/>
    <w:rsid w:val="00AE058C"/>
    <w:rsid w:val="00AE29CF"/>
    <w:rsid w:val="00AE2A92"/>
    <w:rsid w:val="00AE2F56"/>
    <w:rsid w:val="00AE380B"/>
    <w:rsid w:val="00AE55A4"/>
    <w:rsid w:val="00AE6362"/>
    <w:rsid w:val="00AE6A92"/>
    <w:rsid w:val="00AE7B3E"/>
    <w:rsid w:val="00AF00C8"/>
    <w:rsid w:val="00AF1C23"/>
    <w:rsid w:val="00AF2654"/>
    <w:rsid w:val="00AF285C"/>
    <w:rsid w:val="00AF3B05"/>
    <w:rsid w:val="00AF4957"/>
    <w:rsid w:val="00AF4F17"/>
    <w:rsid w:val="00AF6420"/>
    <w:rsid w:val="00B000FE"/>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9E8"/>
    <w:rsid w:val="00B65B9C"/>
    <w:rsid w:val="00B665BF"/>
    <w:rsid w:val="00B668A9"/>
    <w:rsid w:val="00B66CCE"/>
    <w:rsid w:val="00B67A04"/>
    <w:rsid w:val="00B7086B"/>
    <w:rsid w:val="00B71BE2"/>
    <w:rsid w:val="00B71CAE"/>
    <w:rsid w:val="00B739D5"/>
    <w:rsid w:val="00B7422B"/>
    <w:rsid w:val="00B743E7"/>
    <w:rsid w:val="00B7500D"/>
    <w:rsid w:val="00B757F8"/>
    <w:rsid w:val="00B76014"/>
    <w:rsid w:val="00B760A4"/>
    <w:rsid w:val="00B76694"/>
    <w:rsid w:val="00B77056"/>
    <w:rsid w:val="00B7732A"/>
    <w:rsid w:val="00B80229"/>
    <w:rsid w:val="00B80919"/>
    <w:rsid w:val="00B809D8"/>
    <w:rsid w:val="00B81530"/>
    <w:rsid w:val="00B85C52"/>
    <w:rsid w:val="00B85FED"/>
    <w:rsid w:val="00B870DD"/>
    <w:rsid w:val="00B9111E"/>
    <w:rsid w:val="00B91D2B"/>
    <w:rsid w:val="00B91F97"/>
    <w:rsid w:val="00B92D15"/>
    <w:rsid w:val="00B93102"/>
    <w:rsid w:val="00B94ED0"/>
    <w:rsid w:val="00B96A87"/>
    <w:rsid w:val="00B97861"/>
    <w:rsid w:val="00B97B56"/>
    <w:rsid w:val="00BA040A"/>
    <w:rsid w:val="00BA14E4"/>
    <w:rsid w:val="00BA37C2"/>
    <w:rsid w:val="00BA49FB"/>
    <w:rsid w:val="00BA627D"/>
    <w:rsid w:val="00BA6E0F"/>
    <w:rsid w:val="00BA777B"/>
    <w:rsid w:val="00BB0404"/>
    <w:rsid w:val="00BB0C4B"/>
    <w:rsid w:val="00BB0F97"/>
    <w:rsid w:val="00BB0FB4"/>
    <w:rsid w:val="00BB1C6D"/>
    <w:rsid w:val="00BB21AA"/>
    <w:rsid w:val="00BB459D"/>
    <w:rsid w:val="00BB45F2"/>
    <w:rsid w:val="00BB520B"/>
    <w:rsid w:val="00BB5412"/>
    <w:rsid w:val="00BB5645"/>
    <w:rsid w:val="00BC023B"/>
    <w:rsid w:val="00BC1155"/>
    <w:rsid w:val="00BC16D1"/>
    <w:rsid w:val="00BC198F"/>
    <w:rsid w:val="00BC1F3C"/>
    <w:rsid w:val="00BC42FF"/>
    <w:rsid w:val="00BC477A"/>
    <w:rsid w:val="00BC512A"/>
    <w:rsid w:val="00BC51F6"/>
    <w:rsid w:val="00BC5C59"/>
    <w:rsid w:val="00BC67BB"/>
    <w:rsid w:val="00BC731A"/>
    <w:rsid w:val="00BC776F"/>
    <w:rsid w:val="00BC7799"/>
    <w:rsid w:val="00BD0648"/>
    <w:rsid w:val="00BD113F"/>
    <w:rsid w:val="00BD2520"/>
    <w:rsid w:val="00BD432A"/>
    <w:rsid w:val="00BD51A5"/>
    <w:rsid w:val="00BD5E81"/>
    <w:rsid w:val="00BD6A90"/>
    <w:rsid w:val="00BE02D2"/>
    <w:rsid w:val="00BE133B"/>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5AE8"/>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E85"/>
    <w:rsid w:val="00C10ED8"/>
    <w:rsid w:val="00C13EFA"/>
    <w:rsid w:val="00C154EB"/>
    <w:rsid w:val="00C158D8"/>
    <w:rsid w:val="00C15CDF"/>
    <w:rsid w:val="00C162C7"/>
    <w:rsid w:val="00C16901"/>
    <w:rsid w:val="00C20728"/>
    <w:rsid w:val="00C23715"/>
    <w:rsid w:val="00C30009"/>
    <w:rsid w:val="00C31AF7"/>
    <w:rsid w:val="00C329D7"/>
    <w:rsid w:val="00C32BCD"/>
    <w:rsid w:val="00C33DD0"/>
    <w:rsid w:val="00C33F0A"/>
    <w:rsid w:val="00C345A1"/>
    <w:rsid w:val="00C3497E"/>
    <w:rsid w:val="00C3598C"/>
    <w:rsid w:val="00C36918"/>
    <w:rsid w:val="00C36C2D"/>
    <w:rsid w:val="00C36F16"/>
    <w:rsid w:val="00C40079"/>
    <w:rsid w:val="00C40EAF"/>
    <w:rsid w:val="00C42CA7"/>
    <w:rsid w:val="00C46F58"/>
    <w:rsid w:val="00C47D7F"/>
    <w:rsid w:val="00C50B38"/>
    <w:rsid w:val="00C513EC"/>
    <w:rsid w:val="00C51558"/>
    <w:rsid w:val="00C517E7"/>
    <w:rsid w:val="00C518A3"/>
    <w:rsid w:val="00C526F7"/>
    <w:rsid w:val="00C52BFF"/>
    <w:rsid w:val="00C533B1"/>
    <w:rsid w:val="00C53984"/>
    <w:rsid w:val="00C53DD4"/>
    <w:rsid w:val="00C542BF"/>
    <w:rsid w:val="00C564C3"/>
    <w:rsid w:val="00C56817"/>
    <w:rsid w:val="00C56908"/>
    <w:rsid w:val="00C56B25"/>
    <w:rsid w:val="00C56BCF"/>
    <w:rsid w:val="00C576E9"/>
    <w:rsid w:val="00C60501"/>
    <w:rsid w:val="00C620D6"/>
    <w:rsid w:val="00C62C19"/>
    <w:rsid w:val="00C65174"/>
    <w:rsid w:val="00C668B7"/>
    <w:rsid w:val="00C676AE"/>
    <w:rsid w:val="00C676D8"/>
    <w:rsid w:val="00C70042"/>
    <w:rsid w:val="00C70098"/>
    <w:rsid w:val="00C70374"/>
    <w:rsid w:val="00C71C3C"/>
    <w:rsid w:val="00C724DE"/>
    <w:rsid w:val="00C726C3"/>
    <w:rsid w:val="00C74A70"/>
    <w:rsid w:val="00C74B34"/>
    <w:rsid w:val="00C7570F"/>
    <w:rsid w:val="00C7775D"/>
    <w:rsid w:val="00C77C08"/>
    <w:rsid w:val="00C804E6"/>
    <w:rsid w:val="00C8136A"/>
    <w:rsid w:val="00C81418"/>
    <w:rsid w:val="00C82968"/>
    <w:rsid w:val="00C842D1"/>
    <w:rsid w:val="00C84432"/>
    <w:rsid w:val="00C84608"/>
    <w:rsid w:val="00C847FD"/>
    <w:rsid w:val="00C86476"/>
    <w:rsid w:val="00C87657"/>
    <w:rsid w:val="00C87DA5"/>
    <w:rsid w:val="00C87E55"/>
    <w:rsid w:val="00C90118"/>
    <w:rsid w:val="00C90B91"/>
    <w:rsid w:val="00C92808"/>
    <w:rsid w:val="00C92CE5"/>
    <w:rsid w:val="00C93BD1"/>
    <w:rsid w:val="00C93F55"/>
    <w:rsid w:val="00CA0352"/>
    <w:rsid w:val="00CA221B"/>
    <w:rsid w:val="00CA2693"/>
    <w:rsid w:val="00CA3B44"/>
    <w:rsid w:val="00CA56BB"/>
    <w:rsid w:val="00CA59BC"/>
    <w:rsid w:val="00CA6135"/>
    <w:rsid w:val="00CA61BA"/>
    <w:rsid w:val="00CA6C39"/>
    <w:rsid w:val="00CA7F89"/>
    <w:rsid w:val="00CB1265"/>
    <w:rsid w:val="00CB1572"/>
    <w:rsid w:val="00CB2420"/>
    <w:rsid w:val="00CB2AA9"/>
    <w:rsid w:val="00CB2EDA"/>
    <w:rsid w:val="00CB32C2"/>
    <w:rsid w:val="00CB3631"/>
    <w:rsid w:val="00CB3732"/>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D6D90"/>
    <w:rsid w:val="00CE152D"/>
    <w:rsid w:val="00CE33B3"/>
    <w:rsid w:val="00CE5250"/>
    <w:rsid w:val="00CE62C0"/>
    <w:rsid w:val="00CE6F4C"/>
    <w:rsid w:val="00CE74C9"/>
    <w:rsid w:val="00CE7AF1"/>
    <w:rsid w:val="00CF2090"/>
    <w:rsid w:val="00CF2C13"/>
    <w:rsid w:val="00CF35C1"/>
    <w:rsid w:val="00CF3F22"/>
    <w:rsid w:val="00CF4D82"/>
    <w:rsid w:val="00CF4EDC"/>
    <w:rsid w:val="00CF572B"/>
    <w:rsid w:val="00CF6020"/>
    <w:rsid w:val="00CF695C"/>
    <w:rsid w:val="00CF7513"/>
    <w:rsid w:val="00D001D6"/>
    <w:rsid w:val="00D00566"/>
    <w:rsid w:val="00D00FEA"/>
    <w:rsid w:val="00D00FF2"/>
    <w:rsid w:val="00D01544"/>
    <w:rsid w:val="00D026D9"/>
    <w:rsid w:val="00D05B79"/>
    <w:rsid w:val="00D06BA3"/>
    <w:rsid w:val="00D12310"/>
    <w:rsid w:val="00D15E4D"/>
    <w:rsid w:val="00D175BA"/>
    <w:rsid w:val="00D17C80"/>
    <w:rsid w:val="00D20879"/>
    <w:rsid w:val="00D2104C"/>
    <w:rsid w:val="00D2108B"/>
    <w:rsid w:val="00D211CE"/>
    <w:rsid w:val="00D222AE"/>
    <w:rsid w:val="00D22BBF"/>
    <w:rsid w:val="00D22BCC"/>
    <w:rsid w:val="00D2465C"/>
    <w:rsid w:val="00D24686"/>
    <w:rsid w:val="00D25134"/>
    <w:rsid w:val="00D26811"/>
    <w:rsid w:val="00D3059A"/>
    <w:rsid w:val="00D3171E"/>
    <w:rsid w:val="00D3211E"/>
    <w:rsid w:val="00D32866"/>
    <w:rsid w:val="00D32A22"/>
    <w:rsid w:val="00D35723"/>
    <w:rsid w:val="00D36ECB"/>
    <w:rsid w:val="00D409DC"/>
    <w:rsid w:val="00D40B92"/>
    <w:rsid w:val="00D42914"/>
    <w:rsid w:val="00D43C29"/>
    <w:rsid w:val="00D44254"/>
    <w:rsid w:val="00D4578C"/>
    <w:rsid w:val="00D46072"/>
    <w:rsid w:val="00D46766"/>
    <w:rsid w:val="00D47EB9"/>
    <w:rsid w:val="00D52539"/>
    <w:rsid w:val="00D5263E"/>
    <w:rsid w:val="00D54F07"/>
    <w:rsid w:val="00D55D1F"/>
    <w:rsid w:val="00D565E1"/>
    <w:rsid w:val="00D57D7E"/>
    <w:rsid w:val="00D622BE"/>
    <w:rsid w:val="00D622C7"/>
    <w:rsid w:val="00D628C1"/>
    <w:rsid w:val="00D6389B"/>
    <w:rsid w:val="00D63955"/>
    <w:rsid w:val="00D6403B"/>
    <w:rsid w:val="00D670A4"/>
    <w:rsid w:val="00D67553"/>
    <w:rsid w:val="00D67C8F"/>
    <w:rsid w:val="00D70DBA"/>
    <w:rsid w:val="00D71758"/>
    <w:rsid w:val="00D71852"/>
    <w:rsid w:val="00D72255"/>
    <w:rsid w:val="00D72475"/>
    <w:rsid w:val="00D73632"/>
    <w:rsid w:val="00D73662"/>
    <w:rsid w:val="00D739ED"/>
    <w:rsid w:val="00D7530C"/>
    <w:rsid w:val="00D755C0"/>
    <w:rsid w:val="00D76C81"/>
    <w:rsid w:val="00D76DCA"/>
    <w:rsid w:val="00D76EB2"/>
    <w:rsid w:val="00D771FF"/>
    <w:rsid w:val="00D80214"/>
    <w:rsid w:val="00D81115"/>
    <w:rsid w:val="00D829E1"/>
    <w:rsid w:val="00D82A82"/>
    <w:rsid w:val="00D82AB0"/>
    <w:rsid w:val="00D842A3"/>
    <w:rsid w:val="00D843E8"/>
    <w:rsid w:val="00D851B6"/>
    <w:rsid w:val="00D855E6"/>
    <w:rsid w:val="00D86789"/>
    <w:rsid w:val="00D86886"/>
    <w:rsid w:val="00D87BDB"/>
    <w:rsid w:val="00D902E4"/>
    <w:rsid w:val="00D92115"/>
    <w:rsid w:val="00D92389"/>
    <w:rsid w:val="00D9521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4821"/>
    <w:rsid w:val="00DB58F5"/>
    <w:rsid w:val="00DB6073"/>
    <w:rsid w:val="00DC0641"/>
    <w:rsid w:val="00DC14E0"/>
    <w:rsid w:val="00DC1576"/>
    <w:rsid w:val="00DC370B"/>
    <w:rsid w:val="00DC4522"/>
    <w:rsid w:val="00DC515C"/>
    <w:rsid w:val="00DC61B5"/>
    <w:rsid w:val="00DC62FD"/>
    <w:rsid w:val="00DC7F78"/>
    <w:rsid w:val="00DD1E67"/>
    <w:rsid w:val="00DD230D"/>
    <w:rsid w:val="00DD2958"/>
    <w:rsid w:val="00DD42E3"/>
    <w:rsid w:val="00DD6118"/>
    <w:rsid w:val="00DD6424"/>
    <w:rsid w:val="00DD726D"/>
    <w:rsid w:val="00DE09A6"/>
    <w:rsid w:val="00DE17DB"/>
    <w:rsid w:val="00DE2727"/>
    <w:rsid w:val="00DE2FC0"/>
    <w:rsid w:val="00DE3EE4"/>
    <w:rsid w:val="00DE4371"/>
    <w:rsid w:val="00DE440E"/>
    <w:rsid w:val="00DE4F53"/>
    <w:rsid w:val="00DE5221"/>
    <w:rsid w:val="00DE5A64"/>
    <w:rsid w:val="00DE771E"/>
    <w:rsid w:val="00DF1FC3"/>
    <w:rsid w:val="00DF3DD3"/>
    <w:rsid w:val="00DF469B"/>
    <w:rsid w:val="00DF4C1F"/>
    <w:rsid w:val="00DF7C19"/>
    <w:rsid w:val="00E0005E"/>
    <w:rsid w:val="00E00DD8"/>
    <w:rsid w:val="00E0145C"/>
    <w:rsid w:val="00E03901"/>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5E1D"/>
    <w:rsid w:val="00E260A3"/>
    <w:rsid w:val="00E260DF"/>
    <w:rsid w:val="00E30FEF"/>
    <w:rsid w:val="00E32166"/>
    <w:rsid w:val="00E321AB"/>
    <w:rsid w:val="00E328A3"/>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2C17"/>
    <w:rsid w:val="00E54199"/>
    <w:rsid w:val="00E54D9C"/>
    <w:rsid w:val="00E556FE"/>
    <w:rsid w:val="00E55FE0"/>
    <w:rsid w:val="00E561C5"/>
    <w:rsid w:val="00E5737A"/>
    <w:rsid w:val="00E5755B"/>
    <w:rsid w:val="00E57DF8"/>
    <w:rsid w:val="00E6050D"/>
    <w:rsid w:val="00E62128"/>
    <w:rsid w:val="00E65380"/>
    <w:rsid w:val="00E656CB"/>
    <w:rsid w:val="00E66052"/>
    <w:rsid w:val="00E67AAD"/>
    <w:rsid w:val="00E67F0C"/>
    <w:rsid w:val="00E71755"/>
    <w:rsid w:val="00E72801"/>
    <w:rsid w:val="00E73A0E"/>
    <w:rsid w:val="00E73F38"/>
    <w:rsid w:val="00E74658"/>
    <w:rsid w:val="00E751E3"/>
    <w:rsid w:val="00E7651A"/>
    <w:rsid w:val="00E77274"/>
    <w:rsid w:val="00E773AE"/>
    <w:rsid w:val="00E7749A"/>
    <w:rsid w:val="00E814FC"/>
    <w:rsid w:val="00E82EB8"/>
    <w:rsid w:val="00E8321C"/>
    <w:rsid w:val="00E83565"/>
    <w:rsid w:val="00E87B82"/>
    <w:rsid w:val="00E92918"/>
    <w:rsid w:val="00E92AE6"/>
    <w:rsid w:val="00E9304C"/>
    <w:rsid w:val="00E93676"/>
    <w:rsid w:val="00E946A0"/>
    <w:rsid w:val="00E94899"/>
    <w:rsid w:val="00E95A82"/>
    <w:rsid w:val="00E961EF"/>
    <w:rsid w:val="00E967EA"/>
    <w:rsid w:val="00E96F5A"/>
    <w:rsid w:val="00E9734D"/>
    <w:rsid w:val="00E97BB4"/>
    <w:rsid w:val="00EA00BC"/>
    <w:rsid w:val="00EA01F9"/>
    <w:rsid w:val="00EA0DAE"/>
    <w:rsid w:val="00EA0ECF"/>
    <w:rsid w:val="00EA119D"/>
    <w:rsid w:val="00EA22D6"/>
    <w:rsid w:val="00EA23E6"/>
    <w:rsid w:val="00EA39BE"/>
    <w:rsid w:val="00EA4E67"/>
    <w:rsid w:val="00EA55AD"/>
    <w:rsid w:val="00EA5950"/>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276C"/>
    <w:rsid w:val="00EC367D"/>
    <w:rsid w:val="00EC3B13"/>
    <w:rsid w:val="00EC4CF6"/>
    <w:rsid w:val="00EC5F66"/>
    <w:rsid w:val="00EC6183"/>
    <w:rsid w:val="00EC7FDF"/>
    <w:rsid w:val="00ED11DF"/>
    <w:rsid w:val="00ED1BB6"/>
    <w:rsid w:val="00ED2163"/>
    <w:rsid w:val="00ED3B14"/>
    <w:rsid w:val="00ED4452"/>
    <w:rsid w:val="00ED53C1"/>
    <w:rsid w:val="00ED57E3"/>
    <w:rsid w:val="00ED663D"/>
    <w:rsid w:val="00ED69D0"/>
    <w:rsid w:val="00ED7F2C"/>
    <w:rsid w:val="00EE1A81"/>
    <w:rsid w:val="00EE4E48"/>
    <w:rsid w:val="00EE6D8F"/>
    <w:rsid w:val="00EE6F53"/>
    <w:rsid w:val="00EF1DB3"/>
    <w:rsid w:val="00EF33BC"/>
    <w:rsid w:val="00EF3605"/>
    <w:rsid w:val="00EF4E14"/>
    <w:rsid w:val="00EF7557"/>
    <w:rsid w:val="00F01627"/>
    <w:rsid w:val="00F01FBE"/>
    <w:rsid w:val="00F02E01"/>
    <w:rsid w:val="00F047F0"/>
    <w:rsid w:val="00F0723F"/>
    <w:rsid w:val="00F074E6"/>
    <w:rsid w:val="00F07828"/>
    <w:rsid w:val="00F118ED"/>
    <w:rsid w:val="00F11A53"/>
    <w:rsid w:val="00F13494"/>
    <w:rsid w:val="00F13ABB"/>
    <w:rsid w:val="00F14225"/>
    <w:rsid w:val="00F144B2"/>
    <w:rsid w:val="00F14963"/>
    <w:rsid w:val="00F154D0"/>
    <w:rsid w:val="00F1666E"/>
    <w:rsid w:val="00F16B49"/>
    <w:rsid w:val="00F20E33"/>
    <w:rsid w:val="00F222E6"/>
    <w:rsid w:val="00F22CE0"/>
    <w:rsid w:val="00F241A6"/>
    <w:rsid w:val="00F245D6"/>
    <w:rsid w:val="00F25E11"/>
    <w:rsid w:val="00F26B2C"/>
    <w:rsid w:val="00F27260"/>
    <w:rsid w:val="00F30981"/>
    <w:rsid w:val="00F31120"/>
    <w:rsid w:val="00F312C0"/>
    <w:rsid w:val="00F32E27"/>
    <w:rsid w:val="00F334C1"/>
    <w:rsid w:val="00F336DD"/>
    <w:rsid w:val="00F336F8"/>
    <w:rsid w:val="00F35253"/>
    <w:rsid w:val="00F354A9"/>
    <w:rsid w:val="00F35FB3"/>
    <w:rsid w:val="00F36070"/>
    <w:rsid w:val="00F36837"/>
    <w:rsid w:val="00F37175"/>
    <w:rsid w:val="00F37388"/>
    <w:rsid w:val="00F3799D"/>
    <w:rsid w:val="00F40AEA"/>
    <w:rsid w:val="00F412CE"/>
    <w:rsid w:val="00F433E5"/>
    <w:rsid w:val="00F43728"/>
    <w:rsid w:val="00F456C6"/>
    <w:rsid w:val="00F45D78"/>
    <w:rsid w:val="00F465B2"/>
    <w:rsid w:val="00F5070D"/>
    <w:rsid w:val="00F5252F"/>
    <w:rsid w:val="00F532D2"/>
    <w:rsid w:val="00F549AC"/>
    <w:rsid w:val="00F54B2D"/>
    <w:rsid w:val="00F55362"/>
    <w:rsid w:val="00F55BC2"/>
    <w:rsid w:val="00F56D98"/>
    <w:rsid w:val="00F56F8A"/>
    <w:rsid w:val="00F57480"/>
    <w:rsid w:val="00F57D72"/>
    <w:rsid w:val="00F600F5"/>
    <w:rsid w:val="00F61148"/>
    <w:rsid w:val="00F6209A"/>
    <w:rsid w:val="00F622FA"/>
    <w:rsid w:val="00F62565"/>
    <w:rsid w:val="00F62ABE"/>
    <w:rsid w:val="00F62EF6"/>
    <w:rsid w:val="00F630B2"/>
    <w:rsid w:val="00F63A63"/>
    <w:rsid w:val="00F640E2"/>
    <w:rsid w:val="00F65D42"/>
    <w:rsid w:val="00F70DDD"/>
    <w:rsid w:val="00F71210"/>
    <w:rsid w:val="00F71A4F"/>
    <w:rsid w:val="00F71D60"/>
    <w:rsid w:val="00F72A4B"/>
    <w:rsid w:val="00F73998"/>
    <w:rsid w:val="00F74031"/>
    <w:rsid w:val="00F74302"/>
    <w:rsid w:val="00F74F2A"/>
    <w:rsid w:val="00F76C52"/>
    <w:rsid w:val="00F77445"/>
    <w:rsid w:val="00F81173"/>
    <w:rsid w:val="00F81D50"/>
    <w:rsid w:val="00F858E3"/>
    <w:rsid w:val="00F85F39"/>
    <w:rsid w:val="00F86574"/>
    <w:rsid w:val="00F866E4"/>
    <w:rsid w:val="00F90D1E"/>
    <w:rsid w:val="00F92082"/>
    <w:rsid w:val="00F92AE0"/>
    <w:rsid w:val="00F931D1"/>
    <w:rsid w:val="00F93242"/>
    <w:rsid w:val="00F9364C"/>
    <w:rsid w:val="00F9467B"/>
    <w:rsid w:val="00F94853"/>
    <w:rsid w:val="00F952B6"/>
    <w:rsid w:val="00F96A5C"/>
    <w:rsid w:val="00F971E1"/>
    <w:rsid w:val="00F972B1"/>
    <w:rsid w:val="00F97A95"/>
    <w:rsid w:val="00F97D45"/>
    <w:rsid w:val="00FA0F2F"/>
    <w:rsid w:val="00FA0FE0"/>
    <w:rsid w:val="00FA1685"/>
    <w:rsid w:val="00FA2607"/>
    <w:rsid w:val="00FA26BE"/>
    <w:rsid w:val="00FA2730"/>
    <w:rsid w:val="00FA3563"/>
    <w:rsid w:val="00FA399A"/>
    <w:rsid w:val="00FA4ED8"/>
    <w:rsid w:val="00FA72D4"/>
    <w:rsid w:val="00FA7A1E"/>
    <w:rsid w:val="00FA7B88"/>
    <w:rsid w:val="00FB1945"/>
    <w:rsid w:val="00FB2F33"/>
    <w:rsid w:val="00FB71B0"/>
    <w:rsid w:val="00FB754A"/>
    <w:rsid w:val="00FB7D4A"/>
    <w:rsid w:val="00FC0902"/>
    <w:rsid w:val="00FC119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3303"/>
    <w:rsid w:val="00FF3998"/>
    <w:rsid w:val="00FF4961"/>
    <w:rsid w:val="00FF499F"/>
    <w:rsid w:val="00FF5291"/>
    <w:rsid w:val="00FF5351"/>
    <w:rsid w:val="00FF5966"/>
    <w:rsid w:val="00FF5F60"/>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9C7B-FDE3-4838-9996-B5C2B4CB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2017-11-03T05:18:00Z</dcterms:created>
  <dcterms:modified xsi:type="dcterms:W3CDTF">2017-11-03T05:18:00Z</dcterms:modified>
</cp:coreProperties>
</file>