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8B38C4" w:rsidRDefault="00D500BF" w:rsidP="009A3B46">
      <w:pPr>
        <w:jc w:val="center"/>
        <w:rPr>
          <w:rFonts w:ascii="Times New Roman" w:hAnsi="Times New Roman" w:cs="Times New Roman"/>
          <w:b/>
          <w:sz w:val="24"/>
          <w:szCs w:val="24"/>
        </w:rPr>
      </w:pPr>
      <w:r w:rsidRPr="008B38C4">
        <w:rPr>
          <w:rFonts w:ascii="Times New Roman" w:hAnsi="Times New Roman" w:cs="Times New Roman"/>
          <w:b/>
          <w:sz w:val="24"/>
          <w:szCs w:val="24"/>
        </w:rPr>
        <w:t>THE REPUBLIC OF UGANDA</w:t>
      </w:r>
    </w:p>
    <w:p w:rsidR="00D500BF" w:rsidRPr="008B38C4" w:rsidRDefault="00D500BF" w:rsidP="009A3B46">
      <w:pPr>
        <w:jc w:val="center"/>
        <w:rPr>
          <w:rFonts w:ascii="Times New Roman" w:hAnsi="Times New Roman" w:cs="Times New Roman"/>
          <w:b/>
          <w:sz w:val="24"/>
          <w:szCs w:val="24"/>
        </w:rPr>
      </w:pPr>
      <w:r w:rsidRPr="008B38C4">
        <w:rPr>
          <w:rFonts w:ascii="Times New Roman" w:hAnsi="Times New Roman" w:cs="Times New Roman"/>
          <w:b/>
          <w:sz w:val="24"/>
          <w:szCs w:val="24"/>
        </w:rPr>
        <w:t>IN THE HIGH COURT OF UGANDA AT FORT PORTAL</w:t>
      </w:r>
    </w:p>
    <w:p w:rsidR="00D500BF" w:rsidRPr="008B38C4" w:rsidRDefault="00D500BF" w:rsidP="009A3B46">
      <w:pPr>
        <w:jc w:val="center"/>
        <w:rPr>
          <w:rFonts w:ascii="Times New Roman" w:hAnsi="Times New Roman" w:cs="Times New Roman"/>
          <w:b/>
          <w:sz w:val="24"/>
          <w:szCs w:val="24"/>
        </w:rPr>
      </w:pPr>
      <w:r w:rsidRPr="008B38C4">
        <w:rPr>
          <w:rFonts w:ascii="Times New Roman" w:hAnsi="Times New Roman" w:cs="Times New Roman"/>
          <w:b/>
          <w:sz w:val="24"/>
          <w:szCs w:val="24"/>
        </w:rPr>
        <w:t>HCT – 01 – CV – CA – 049 OF 2016</w:t>
      </w:r>
    </w:p>
    <w:p w:rsidR="00D500BF" w:rsidRPr="008B38C4" w:rsidRDefault="00D500BF" w:rsidP="009A3B46">
      <w:pPr>
        <w:jc w:val="center"/>
        <w:rPr>
          <w:rFonts w:ascii="Times New Roman" w:hAnsi="Times New Roman" w:cs="Times New Roman"/>
          <w:b/>
          <w:sz w:val="24"/>
          <w:szCs w:val="24"/>
        </w:rPr>
      </w:pPr>
      <w:r w:rsidRPr="008B38C4">
        <w:rPr>
          <w:rFonts w:ascii="Times New Roman" w:hAnsi="Times New Roman" w:cs="Times New Roman"/>
          <w:b/>
          <w:sz w:val="24"/>
          <w:szCs w:val="24"/>
        </w:rPr>
        <w:t xml:space="preserve">(Arising from </w:t>
      </w:r>
      <w:r w:rsidR="009A0FA1" w:rsidRPr="008B38C4">
        <w:rPr>
          <w:rFonts w:ascii="Times New Roman" w:hAnsi="Times New Roman" w:cs="Times New Roman"/>
          <w:b/>
          <w:sz w:val="24"/>
          <w:szCs w:val="24"/>
        </w:rPr>
        <w:t>KAS – 00 – CV – CS – N0. 038 of 2015)</w:t>
      </w:r>
    </w:p>
    <w:p w:rsidR="009A0FA1" w:rsidRPr="008B38C4" w:rsidRDefault="001F195B" w:rsidP="009A3B46">
      <w:pPr>
        <w:rPr>
          <w:rFonts w:ascii="Times New Roman" w:hAnsi="Times New Roman" w:cs="Times New Roman"/>
          <w:b/>
          <w:sz w:val="24"/>
          <w:szCs w:val="24"/>
        </w:rPr>
      </w:pPr>
      <w:bookmarkStart w:id="0" w:name="_GoBack"/>
      <w:bookmarkEnd w:id="0"/>
      <w:r w:rsidRPr="008B38C4">
        <w:rPr>
          <w:rFonts w:ascii="Times New Roman" w:hAnsi="Times New Roman" w:cs="Times New Roman"/>
          <w:b/>
          <w:sz w:val="24"/>
          <w:szCs w:val="24"/>
        </w:rPr>
        <w:t>1.</w:t>
      </w:r>
      <w:r w:rsidR="009A3B46" w:rsidRPr="008B38C4">
        <w:rPr>
          <w:rFonts w:ascii="Times New Roman" w:hAnsi="Times New Roman" w:cs="Times New Roman"/>
          <w:b/>
          <w:sz w:val="24"/>
          <w:szCs w:val="24"/>
        </w:rPr>
        <w:t xml:space="preserve"> </w:t>
      </w:r>
      <w:r w:rsidRPr="008B38C4">
        <w:rPr>
          <w:rFonts w:ascii="Times New Roman" w:hAnsi="Times New Roman" w:cs="Times New Roman"/>
          <w:b/>
          <w:sz w:val="24"/>
          <w:szCs w:val="24"/>
        </w:rPr>
        <w:t>BALUKU NOZIMU</w:t>
      </w:r>
    </w:p>
    <w:p w:rsidR="001F195B" w:rsidRPr="008B38C4" w:rsidRDefault="001F195B" w:rsidP="009A3B46">
      <w:pPr>
        <w:jc w:val="center"/>
        <w:rPr>
          <w:rFonts w:ascii="Times New Roman" w:hAnsi="Times New Roman" w:cs="Times New Roman"/>
          <w:b/>
          <w:sz w:val="24"/>
          <w:szCs w:val="24"/>
        </w:rPr>
      </w:pPr>
      <w:r w:rsidRPr="008B38C4">
        <w:rPr>
          <w:rFonts w:ascii="Times New Roman" w:hAnsi="Times New Roman" w:cs="Times New Roman"/>
          <w:b/>
          <w:sz w:val="24"/>
          <w:szCs w:val="24"/>
        </w:rPr>
        <w:t>2.</w:t>
      </w:r>
      <w:r w:rsidR="009A3B46" w:rsidRPr="008B38C4">
        <w:rPr>
          <w:rFonts w:ascii="Times New Roman" w:hAnsi="Times New Roman" w:cs="Times New Roman"/>
          <w:b/>
          <w:sz w:val="24"/>
          <w:szCs w:val="24"/>
        </w:rPr>
        <w:t xml:space="preserve"> </w:t>
      </w:r>
      <w:r w:rsidRPr="008B38C4">
        <w:rPr>
          <w:rFonts w:ascii="Times New Roman" w:hAnsi="Times New Roman" w:cs="Times New Roman"/>
          <w:b/>
          <w:sz w:val="24"/>
          <w:szCs w:val="24"/>
        </w:rPr>
        <w:t>MUSUNGU LAWRENCE</w:t>
      </w:r>
      <w:r w:rsidR="009A3B46" w:rsidRPr="008B38C4">
        <w:rPr>
          <w:rFonts w:ascii="Times New Roman" w:hAnsi="Times New Roman" w:cs="Times New Roman"/>
          <w:b/>
          <w:sz w:val="24"/>
          <w:szCs w:val="24"/>
        </w:rPr>
        <w:t xml:space="preserve">   ................................................................APPELLANTS</w:t>
      </w:r>
    </w:p>
    <w:p w:rsidR="009A3B46" w:rsidRPr="008B38C4" w:rsidRDefault="009A3B46" w:rsidP="009A3B46">
      <w:pPr>
        <w:jc w:val="center"/>
        <w:rPr>
          <w:rFonts w:ascii="Times New Roman" w:hAnsi="Times New Roman" w:cs="Times New Roman"/>
          <w:b/>
          <w:sz w:val="24"/>
          <w:szCs w:val="24"/>
        </w:rPr>
      </w:pPr>
      <w:r w:rsidRPr="008B38C4">
        <w:rPr>
          <w:rFonts w:ascii="Times New Roman" w:hAnsi="Times New Roman" w:cs="Times New Roman"/>
          <w:b/>
          <w:sz w:val="24"/>
          <w:szCs w:val="24"/>
        </w:rPr>
        <w:t>VERSUS</w:t>
      </w:r>
    </w:p>
    <w:p w:rsidR="009A3B46" w:rsidRPr="008B38C4" w:rsidRDefault="009A3B46" w:rsidP="009A3B46">
      <w:pPr>
        <w:jc w:val="center"/>
        <w:rPr>
          <w:rFonts w:ascii="Times New Roman" w:hAnsi="Times New Roman" w:cs="Times New Roman"/>
          <w:b/>
          <w:sz w:val="24"/>
          <w:szCs w:val="24"/>
        </w:rPr>
      </w:pPr>
      <w:r w:rsidRPr="008B38C4">
        <w:rPr>
          <w:rFonts w:ascii="Times New Roman" w:hAnsi="Times New Roman" w:cs="Times New Roman"/>
          <w:b/>
          <w:sz w:val="24"/>
          <w:szCs w:val="24"/>
        </w:rPr>
        <w:t>BWAMBALE PURUTAZI.....................................................................RESPONDENT</w:t>
      </w:r>
    </w:p>
    <w:p w:rsidR="009A3B46" w:rsidRPr="008B38C4" w:rsidRDefault="009A3B46">
      <w:pPr>
        <w:rPr>
          <w:rFonts w:ascii="Times New Roman" w:hAnsi="Times New Roman" w:cs="Times New Roman"/>
          <w:sz w:val="24"/>
          <w:szCs w:val="24"/>
        </w:rPr>
      </w:pPr>
    </w:p>
    <w:p w:rsidR="0067190B" w:rsidRPr="008B38C4" w:rsidRDefault="0067190B">
      <w:pPr>
        <w:rPr>
          <w:rFonts w:ascii="Times New Roman" w:hAnsi="Times New Roman" w:cs="Times New Roman"/>
          <w:b/>
          <w:sz w:val="24"/>
          <w:szCs w:val="24"/>
        </w:rPr>
      </w:pPr>
      <w:r w:rsidRPr="008B38C4">
        <w:rPr>
          <w:rFonts w:ascii="Times New Roman" w:hAnsi="Times New Roman" w:cs="Times New Roman"/>
          <w:b/>
          <w:sz w:val="24"/>
          <w:szCs w:val="24"/>
        </w:rPr>
        <w:t>BEFORE: HIS LORDHSIP HON. JUSTICE OYUKO. ANTHONY OJOK, JUDGE</w:t>
      </w:r>
    </w:p>
    <w:p w:rsidR="009A3B46" w:rsidRPr="008B38C4" w:rsidRDefault="0067190B" w:rsidP="0014717D">
      <w:pPr>
        <w:jc w:val="both"/>
        <w:rPr>
          <w:rFonts w:ascii="Times New Roman" w:hAnsi="Times New Roman" w:cs="Times New Roman"/>
          <w:b/>
          <w:sz w:val="24"/>
          <w:szCs w:val="24"/>
          <w:u w:val="single"/>
        </w:rPr>
      </w:pPr>
      <w:r w:rsidRPr="008B38C4">
        <w:rPr>
          <w:rFonts w:ascii="Times New Roman" w:hAnsi="Times New Roman" w:cs="Times New Roman"/>
          <w:b/>
          <w:sz w:val="24"/>
          <w:szCs w:val="24"/>
          <w:u w:val="single"/>
        </w:rPr>
        <w:t xml:space="preserve">Judgment </w:t>
      </w:r>
    </w:p>
    <w:p w:rsidR="00A874C4" w:rsidRPr="008B38C4" w:rsidRDefault="00A874C4" w:rsidP="0014717D">
      <w:pPr>
        <w:jc w:val="both"/>
        <w:rPr>
          <w:rFonts w:ascii="Times New Roman" w:hAnsi="Times New Roman" w:cs="Times New Roman"/>
          <w:sz w:val="24"/>
          <w:szCs w:val="24"/>
        </w:rPr>
      </w:pPr>
      <w:r w:rsidRPr="008B38C4">
        <w:rPr>
          <w:rFonts w:ascii="Times New Roman" w:hAnsi="Times New Roman" w:cs="Times New Roman"/>
          <w:sz w:val="24"/>
          <w:szCs w:val="24"/>
        </w:rPr>
        <w:t xml:space="preserve">This is an appeal against the decision of His Worship </w:t>
      </w:r>
      <w:proofErr w:type="spellStart"/>
      <w:r w:rsidRPr="008B38C4">
        <w:rPr>
          <w:rFonts w:ascii="Times New Roman" w:hAnsi="Times New Roman" w:cs="Times New Roman"/>
          <w:sz w:val="24"/>
          <w:szCs w:val="24"/>
        </w:rPr>
        <w:t>Matenga</w:t>
      </w:r>
      <w:proofErr w:type="spellEnd"/>
      <w:r w:rsidRPr="008B38C4">
        <w:rPr>
          <w:rFonts w:ascii="Times New Roman" w:hAnsi="Times New Roman" w:cs="Times New Roman"/>
          <w:sz w:val="24"/>
          <w:szCs w:val="24"/>
        </w:rPr>
        <w:t xml:space="preserve"> </w:t>
      </w:r>
      <w:proofErr w:type="spellStart"/>
      <w:r w:rsidRPr="008B38C4">
        <w:rPr>
          <w:rFonts w:ascii="Times New Roman" w:hAnsi="Times New Roman" w:cs="Times New Roman"/>
          <w:sz w:val="24"/>
          <w:szCs w:val="24"/>
        </w:rPr>
        <w:t>Dawa</w:t>
      </w:r>
      <w:proofErr w:type="spellEnd"/>
      <w:r w:rsidRPr="008B38C4">
        <w:rPr>
          <w:rFonts w:ascii="Times New Roman" w:hAnsi="Times New Roman" w:cs="Times New Roman"/>
          <w:sz w:val="24"/>
          <w:szCs w:val="24"/>
        </w:rPr>
        <w:t xml:space="preserve"> Francis, Chief Magistrate at </w:t>
      </w:r>
      <w:proofErr w:type="spellStart"/>
      <w:r w:rsidRPr="008B38C4">
        <w:rPr>
          <w:rFonts w:ascii="Times New Roman" w:hAnsi="Times New Roman" w:cs="Times New Roman"/>
          <w:sz w:val="24"/>
          <w:szCs w:val="24"/>
        </w:rPr>
        <w:t>Kasese</w:t>
      </w:r>
      <w:proofErr w:type="spellEnd"/>
      <w:r w:rsidRPr="008B38C4">
        <w:rPr>
          <w:rFonts w:ascii="Times New Roman" w:hAnsi="Times New Roman" w:cs="Times New Roman"/>
          <w:sz w:val="24"/>
          <w:szCs w:val="24"/>
        </w:rPr>
        <w:t xml:space="preserve"> delivered on 17/08/16.</w:t>
      </w:r>
    </w:p>
    <w:p w:rsidR="00A874C4" w:rsidRPr="008B38C4" w:rsidRDefault="00A874C4" w:rsidP="0014717D">
      <w:pPr>
        <w:jc w:val="both"/>
        <w:rPr>
          <w:rFonts w:ascii="Times New Roman" w:hAnsi="Times New Roman" w:cs="Times New Roman"/>
          <w:b/>
          <w:sz w:val="24"/>
          <w:szCs w:val="24"/>
        </w:rPr>
      </w:pPr>
      <w:r w:rsidRPr="008B38C4">
        <w:rPr>
          <w:rFonts w:ascii="Times New Roman" w:hAnsi="Times New Roman" w:cs="Times New Roman"/>
          <w:b/>
          <w:sz w:val="24"/>
          <w:szCs w:val="24"/>
        </w:rPr>
        <w:t xml:space="preserve">Background </w:t>
      </w:r>
    </w:p>
    <w:p w:rsidR="00B52A04" w:rsidRPr="008B38C4" w:rsidRDefault="0014717D" w:rsidP="0014717D">
      <w:pPr>
        <w:jc w:val="both"/>
        <w:rPr>
          <w:rFonts w:ascii="Times New Roman" w:hAnsi="Times New Roman" w:cs="Times New Roman"/>
          <w:sz w:val="24"/>
          <w:szCs w:val="24"/>
        </w:rPr>
      </w:pPr>
      <w:r w:rsidRPr="008B38C4">
        <w:rPr>
          <w:rFonts w:ascii="Times New Roman" w:hAnsi="Times New Roman" w:cs="Times New Roman"/>
          <w:sz w:val="24"/>
          <w:szCs w:val="24"/>
        </w:rPr>
        <w:t xml:space="preserve">The Respondent instituted a Civil Suit </w:t>
      </w:r>
      <w:r w:rsidR="00A965E1" w:rsidRPr="008B38C4">
        <w:rPr>
          <w:rFonts w:ascii="Times New Roman" w:hAnsi="Times New Roman" w:cs="Times New Roman"/>
          <w:sz w:val="24"/>
          <w:szCs w:val="24"/>
        </w:rPr>
        <w:t xml:space="preserve">against the Appellants </w:t>
      </w:r>
      <w:r w:rsidR="000C4E5F" w:rsidRPr="008B38C4">
        <w:rPr>
          <w:rFonts w:ascii="Times New Roman" w:hAnsi="Times New Roman" w:cs="Times New Roman"/>
          <w:sz w:val="24"/>
          <w:szCs w:val="24"/>
        </w:rPr>
        <w:t xml:space="preserve">for; a </w:t>
      </w:r>
      <w:r w:rsidR="0067190B" w:rsidRPr="008B38C4">
        <w:rPr>
          <w:rFonts w:ascii="Times New Roman" w:hAnsi="Times New Roman" w:cs="Times New Roman"/>
          <w:sz w:val="24"/>
          <w:szCs w:val="24"/>
        </w:rPr>
        <w:t>declaration that</w:t>
      </w:r>
      <w:r w:rsidR="00111D59" w:rsidRPr="008B38C4">
        <w:rPr>
          <w:rFonts w:ascii="Times New Roman" w:hAnsi="Times New Roman" w:cs="Times New Roman"/>
          <w:sz w:val="24"/>
          <w:szCs w:val="24"/>
        </w:rPr>
        <w:t xml:space="preserve"> he was the rightful owner</w:t>
      </w:r>
      <w:r w:rsidR="000C4E5F" w:rsidRPr="008B38C4">
        <w:rPr>
          <w:rFonts w:ascii="Times New Roman" w:hAnsi="Times New Roman" w:cs="Times New Roman"/>
          <w:sz w:val="24"/>
          <w:szCs w:val="24"/>
        </w:rPr>
        <w:t xml:space="preserve"> of the </w:t>
      </w:r>
      <w:r w:rsidR="00111D59" w:rsidRPr="008B38C4">
        <w:rPr>
          <w:rFonts w:ascii="Times New Roman" w:hAnsi="Times New Roman" w:cs="Times New Roman"/>
          <w:sz w:val="24"/>
          <w:szCs w:val="24"/>
        </w:rPr>
        <w:t xml:space="preserve">suit </w:t>
      </w:r>
      <w:r w:rsidR="000C4E5F" w:rsidRPr="008B38C4">
        <w:rPr>
          <w:rFonts w:ascii="Times New Roman" w:hAnsi="Times New Roman" w:cs="Times New Roman"/>
          <w:sz w:val="24"/>
          <w:szCs w:val="24"/>
        </w:rPr>
        <w:t xml:space="preserve">plots; a declaration that the Appellant’s occupation of the suit land amounts to unlawful conversion and trespass; a permanent injunction; an eviction order; general damages, interest and costs. </w:t>
      </w:r>
    </w:p>
    <w:p w:rsidR="009A3B46" w:rsidRPr="008B38C4" w:rsidRDefault="00B52A04" w:rsidP="0014717D">
      <w:pPr>
        <w:jc w:val="both"/>
        <w:rPr>
          <w:rFonts w:ascii="Times New Roman" w:hAnsi="Times New Roman" w:cs="Times New Roman"/>
          <w:sz w:val="24"/>
          <w:szCs w:val="24"/>
        </w:rPr>
      </w:pPr>
      <w:r w:rsidRPr="008B38C4">
        <w:rPr>
          <w:rFonts w:ascii="Times New Roman" w:hAnsi="Times New Roman" w:cs="Times New Roman"/>
          <w:sz w:val="24"/>
          <w:szCs w:val="24"/>
        </w:rPr>
        <w:t xml:space="preserve">The Respondent’s claim was in trespass and conversion. He alleged that he got the suit land from his father in 1963 and in 2001 the Appellants started laying claim on the suit land as theirs. Attempts to resolve the land dispute were futile. </w:t>
      </w:r>
      <w:r w:rsidR="00A965E1" w:rsidRPr="008B38C4">
        <w:rPr>
          <w:rFonts w:ascii="Times New Roman" w:hAnsi="Times New Roman" w:cs="Times New Roman"/>
          <w:sz w:val="24"/>
          <w:szCs w:val="24"/>
        </w:rPr>
        <w:t xml:space="preserve"> </w:t>
      </w:r>
    </w:p>
    <w:p w:rsidR="00B52A04" w:rsidRPr="008B38C4" w:rsidRDefault="00D949FD" w:rsidP="0014717D">
      <w:pPr>
        <w:jc w:val="both"/>
        <w:rPr>
          <w:rFonts w:ascii="Times New Roman" w:hAnsi="Times New Roman" w:cs="Times New Roman"/>
          <w:sz w:val="24"/>
          <w:szCs w:val="24"/>
        </w:rPr>
      </w:pPr>
      <w:r w:rsidRPr="008B38C4">
        <w:rPr>
          <w:rFonts w:ascii="Times New Roman" w:hAnsi="Times New Roman" w:cs="Times New Roman"/>
          <w:sz w:val="24"/>
          <w:szCs w:val="24"/>
        </w:rPr>
        <w:t xml:space="preserve">The Appellants </w:t>
      </w:r>
      <w:r w:rsidR="00111D59" w:rsidRPr="008B38C4">
        <w:rPr>
          <w:rFonts w:ascii="Times New Roman" w:hAnsi="Times New Roman" w:cs="Times New Roman"/>
          <w:sz w:val="24"/>
          <w:szCs w:val="24"/>
        </w:rPr>
        <w:t xml:space="preserve">on the other hand </w:t>
      </w:r>
      <w:r w:rsidRPr="008B38C4">
        <w:rPr>
          <w:rFonts w:ascii="Times New Roman" w:hAnsi="Times New Roman" w:cs="Times New Roman"/>
          <w:sz w:val="24"/>
          <w:szCs w:val="24"/>
        </w:rPr>
        <w:t xml:space="preserve">denied </w:t>
      </w:r>
      <w:r w:rsidR="00690EEA" w:rsidRPr="008B38C4">
        <w:rPr>
          <w:rFonts w:ascii="Times New Roman" w:hAnsi="Times New Roman" w:cs="Times New Roman"/>
          <w:sz w:val="24"/>
          <w:szCs w:val="24"/>
        </w:rPr>
        <w:t>all the contents of the plaint and averred that the suit land was family land which was agreed to be subdivided</w:t>
      </w:r>
      <w:r w:rsidR="00730E91" w:rsidRPr="008B38C4">
        <w:rPr>
          <w:rFonts w:ascii="Times New Roman" w:hAnsi="Times New Roman" w:cs="Times New Roman"/>
          <w:sz w:val="24"/>
          <w:szCs w:val="24"/>
        </w:rPr>
        <w:t xml:space="preserve"> however; the Respondent disagreed and instead came to Court</w:t>
      </w:r>
      <w:r w:rsidR="00690EEA" w:rsidRPr="008B38C4">
        <w:rPr>
          <w:rFonts w:ascii="Times New Roman" w:hAnsi="Times New Roman" w:cs="Times New Roman"/>
          <w:sz w:val="24"/>
          <w:szCs w:val="24"/>
        </w:rPr>
        <w:t>.</w:t>
      </w:r>
    </w:p>
    <w:p w:rsidR="00A874C4" w:rsidRPr="008B38C4" w:rsidRDefault="00A874C4" w:rsidP="0014717D">
      <w:pPr>
        <w:jc w:val="both"/>
        <w:rPr>
          <w:rFonts w:ascii="Times New Roman" w:hAnsi="Times New Roman" w:cs="Times New Roman"/>
          <w:sz w:val="24"/>
          <w:szCs w:val="24"/>
        </w:rPr>
      </w:pPr>
      <w:r w:rsidRPr="008B38C4">
        <w:rPr>
          <w:rFonts w:ascii="Times New Roman" w:hAnsi="Times New Roman" w:cs="Times New Roman"/>
          <w:sz w:val="24"/>
          <w:szCs w:val="24"/>
        </w:rPr>
        <w:t>Issues for determination</w:t>
      </w:r>
      <w:r w:rsidR="00F47C84" w:rsidRPr="008B38C4">
        <w:rPr>
          <w:rFonts w:ascii="Times New Roman" w:hAnsi="Times New Roman" w:cs="Times New Roman"/>
          <w:sz w:val="24"/>
          <w:szCs w:val="24"/>
        </w:rPr>
        <w:t xml:space="preserve"> in the lower Court</w:t>
      </w:r>
      <w:r w:rsidRPr="008B38C4">
        <w:rPr>
          <w:rFonts w:ascii="Times New Roman" w:hAnsi="Times New Roman" w:cs="Times New Roman"/>
          <w:sz w:val="24"/>
          <w:szCs w:val="24"/>
        </w:rPr>
        <w:t xml:space="preserve"> were;</w:t>
      </w:r>
    </w:p>
    <w:p w:rsidR="00A874C4" w:rsidRPr="008B38C4" w:rsidRDefault="00A874C4" w:rsidP="00A874C4">
      <w:pPr>
        <w:pStyle w:val="ListParagraph"/>
        <w:numPr>
          <w:ilvl w:val="0"/>
          <w:numId w:val="1"/>
        </w:numPr>
        <w:jc w:val="both"/>
        <w:rPr>
          <w:rFonts w:ascii="Times New Roman" w:hAnsi="Times New Roman" w:cs="Times New Roman"/>
          <w:sz w:val="24"/>
          <w:szCs w:val="24"/>
        </w:rPr>
      </w:pPr>
      <w:r w:rsidRPr="008B38C4">
        <w:rPr>
          <w:rFonts w:ascii="Times New Roman" w:hAnsi="Times New Roman" w:cs="Times New Roman"/>
          <w:sz w:val="24"/>
          <w:szCs w:val="24"/>
        </w:rPr>
        <w:t>Whether the Plaintiff is the rightful owner of the suit land?</w:t>
      </w:r>
    </w:p>
    <w:p w:rsidR="00A874C4" w:rsidRPr="008B38C4" w:rsidRDefault="00A874C4" w:rsidP="00A874C4">
      <w:pPr>
        <w:pStyle w:val="ListParagraph"/>
        <w:numPr>
          <w:ilvl w:val="0"/>
          <w:numId w:val="1"/>
        </w:numPr>
        <w:jc w:val="both"/>
        <w:rPr>
          <w:rFonts w:ascii="Times New Roman" w:hAnsi="Times New Roman" w:cs="Times New Roman"/>
          <w:sz w:val="24"/>
          <w:szCs w:val="24"/>
        </w:rPr>
      </w:pPr>
      <w:r w:rsidRPr="008B38C4">
        <w:rPr>
          <w:rFonts w:ascii="Times New Roman" w:hAnsi="Times New Roman" w:cs="Times New Roman"/>
          <w:sz w:val="24"/>
          <w:szCs w:val="24"/>
        </w:rPr>
        <w:t>Whether the Defendants trespassed on the suit land?</w:t>
      </w:r>
    </w:p>
    <w:p w:rsidR="00A874C4" w:rsidRPr="008B38C4" w:rsidRDefault="00A874C4" w:rsidP="00A874C4">
      <w:pPr>
        <w:pStyle w:val="ListParagraph"/>
        <w:numPr>
          <w:ilvl w:val="0"/>
          <w:numId w:val="1"/>
        </w:numPr>
        <w:jc w:val="both"/>
        <w:rPr>
          <w:rFonts w:ascii="Times New Roman" w:hAnsi="Times New Roman" w:cs="Times New Roman"/>
          <w:sz w:val="24"/>
          <w:szCs w:val="24"/>
        </w:rPr>
      </w:pPr>
      <w:r w:rsidRPr="008B38C4">
        <w:rPr>
          <w:rFonts w:ascii="Times New Roman" w:hAnsi="Times New Roman" w:cs="Times New Roman"/>
          <w:sz w:val="24"/>
          <w:szCs w:val="24"/>
        </w:rPr>
        <w:t>What remedies are available to the parties?</w:t>
      </w:r>
    </w:p>
    <w:p w:rsidR="00A874C4" w:rsidRPr="008B38C4" w:rsidRDefault="001C2278" w:rsidP="00A874C4">
      <w:pPr>
        <w:jc w:val="both"/>
        <w:rPr>
          <w:rFonts w:ascii="Times New Roman" w:hAnsi="Times New Roman" w:cs="Times New Roman"/>
          <w:sz w:val="24"/>
          <w:szCs w:val="24"/>
        </w:rPr>
      </w:pPr>
      <w:r w:rsidRPr="008B38C4">
        <w:rPr>
          <w:rFonts w:ascii="Times New Roman" w:hAnsi="Times New Roman" w:cs="Times New Roman"/>
          <w:sz w:val="24"/>
          <w:szCs w:val="24"/>
        </w:rPr>
        <w:t>The trial Magistrate found that the suit land belonged to the Respondent; the Appellants were not trespassers, a permanent injunction was issued, eviction order issued, and each party was ordered to bear its own costs.</w:t>
      </w:r>
    </w:p>
    <w:p w:rsidR="001C2278" w:rsidRPr="008B38C4" w:rsidRDefault="006A661A" w:rsidP="00A874C4">
      <w:pPr>
        <w:jc w:val="both"/>
        <w:rPr>
          <w:rFonts w:ascii="Times New Roman" w:hAnsi="Times New Roman" w:cs="Times New Roman"/>
          <w:sz w:val="24"/>
          <w:szCs w:val="24"/>
        </w:rPr>
      </w:pPr>
      <w:r w:rsidRPr="008B38C4">
        <w:rPr>
          <w:rFonts w:ascii="Times New Roman" w:hAnsi="Times New Roman" w:cs="Times New Roman"/>
          <w:sz w:val="24"/>
          <w:szCs w:val="24"/>
        </w:rPr>
        <w:lastRenderedPageBreak/>
        <w:t>The Appellant</w:t>
      </w:r>
      <w:r w:rsidR="00F47C84" w:rsidRPr="008B38C4">
        <w:rPr>
          <w:rFonts w:ascii="Times New Roman" w:hAnsi="Times New Roman" w:cs="Times New Roman"/>
          <w:sz w:val="24"/>
          <w:szCs w:val="24"/>
        </w:rPr>
        <w:t>s</w:t>
      </w:r>
      <w:r w:rsidRPr="008B38C4">
        <w:rPr>
          <w:rFonts w:ascii="Times New Roman" w:hAnsi="Times New Roman" w:cs="Times New Roman"/>
          <w:sz w:val="24"/>
          <w:szCs w:val="24"/>
        </w:rPr>
        <w:t xml:space="preserve"> being dissatisfied with the above decision lodged the instant appeal whose grounds are;</w:t>
      </w:r>
    </w:p>
    <w:p w:rsidR="006A661A" w:rsidRPr="008B38C4" w:rsidRDefault="006A661A" w:rsidP="006A661A">
      <w:pPr>
        <w:pStyle w:val="ListParagraph"/>
        <w:numPr>
          <w:ilvl w:val="0"/>
          <w:numId w:val="3"/>
        </w:numPr>
        <w:jc w:val="both"/>
        <w:rPr>
          <w:rFonts w:ascii="Times New Roman" w:hAnsi="Times New Roman" w:cs="Times New Roman"/>
          <w:sz w:val="24"/>
          <w:szCs w:val="24"/>
        </w:rPr>
      </w:pPr>
      <w:r w:rsidRPr="008B38C4">
        <w:rPr>
          <w:rFonts w:ascii="Times New Roman" w:hAnsi="Times New Roman" w:cs="Times New Roman"/>
          <w:sz w:val="24"/>
          <w:szCs w:val="24"/>
        </w:rPr>
        <w:t xml:space="preserve">That the learned trial Chief Magistrate erred in law to have held </w:t>
      </w:r>
      <w:r w:rsidR="00A40EAE" w:rsidRPr="008B38C4">
        <w:rPr>
          <w:rFonts w:ascii="Times New Roman" w:hAnsi="Times New Roman" w:cs="Times New Roman"/>
          <w:sz w:val="24"/>
          <w:szCs w:val="24"/>
        </w:rPr>
        <w:t>that</w:t>
      </w:r>
      <w:r w:rsidRPr="008B38C4">
        <w:rPr>
          <w:rFonts w:ascii="Times New Roman" w:hAnsi="Times New Roman" w:cs="Times New Roman"/>
          <w:sz w:val="24"/>
          <w:szCs w:val="24"/>
        </w:rPr>
        <w:t xml:space="preserve"> there was no trespass and conversion committed by the Appellants and yet went ahead to give judgment in favour </w:t>
      </w:r>
      <w:r w:rsidR="00A40EAE" w:rsidRPr="008B38C4">
        <w:rPr>
          <w:rFonts w:ascii="Times New Roman" w:hAnsi="Times New Roman" w:cs="Times New Roman"/>
          <w:sz w:val="24"/>
          <w:szCs w:val="24"/>
        </w:rPr>
        <w:t>of the Respondent instead of dismissing the suit for failure to disclose a cause of action which error occasioned a gross miscarriage of justice to the Appellants.</w:t>
      </w:r>
    </w:p>
    <w:p w:rsidR="00A40EAE" w:rsidRPr="008B38C4" w:rsidRDefault="00A40EAE" w:rsidP="006A661A">
      <w:pPr>
        <w:pStyle w:val="ListParagraph"/>
        <w:numPr>
          <w:ilvl w:val="0"/>
          <w:numId w:val="3"/>
        </w:numPr>
        <w:jc w:val="both"/>
        <w:rPr>
          <w:rFonts w:ascii="Times New Roman" w:hAnsi="Times New Roman" w:cs="Times New Roman"/>
          <w:sz w:val="24"/>
          <w:szCs w:val="24"/>
        </w:rPr>
      </w:pPr>
      <w:r w:rsidRPr="008B38C4">
        <w:rPr>
          <w:rFonts w:ascii="Times New Roman" w:hAnsi="Times New Roman" w:cs="Times New Roman"/>
          <w:sz w:val="24"/>
          <w:szCs w:val="24"/>
        </w:rPr>
        <w:t xml:space="preserve">That the learned trial Chief Magistrate erred in fact to have held that the suit land was given to the Respondent by his late father </w:t>
      </w:r>
      <w:r w:rsidR="00812C19" w:rsidRPr="008B38C4">
        <w:rPr>
          <w:rFonts w:ascii="Times New Roman" w:hAnsi="Times New Roman" w:cs="Times New Roman"/>
          <w:sz w:val="24"/>
          <w:szCs w:val="24"/>
        </w:rPr>
        <w:t xml:space="preserve">yet there was overwhelming and unchallenged evidence on Court record that the disputed land was given to the Respondent’s late mother by her late father one late </w:t>
      </w:r>
      <w:proofErr w:type="spellStart"/>
      <w:r w:rsidR="00812C19" w:rsidRPr="008B38C4">
        <w:rPr>
          <w:rFonts w:ascii="Times New Roman" w:hAnsi="Times New Roman" w:cs="Times New Roman"/>
          <w:sz w:val="24"/>
          <w:szCs w:val="24"/>
        </w:rPr>
        <w:t>Mithonde</w:t>
      </w:r>
      <w:proofErr w:type="spellEnd"/>
      <w:r w:rsidR="00812C19" w:rsidRPr="008B38C4">
        <w:rPr>
          <w:rFonts w:ascii="Times New Roman" w:hAnsi="Times New Roman" w:cs="Times New Roman"/>
          <w:sz w:val="24"/>
          <w:szCs w:val="24"/>
        </w:rPr>
        <w:t xml:space="preserve"> which error occasioned a gross miscarriage of justice to the Appellants. </w:t>
      </w:r>
    </w:p>
    <w:p w:rsidR="00812C19" w:rsidRPr="008B38C4" w:rsidRDefault="00812C19" w:rsidP="006A661A">
      <w:pPr>
        <w:pStyle w:val="ListParagraph"/>
        <w:numPr>
          <w:ilvl w:val="0"/>
          <w:numId w:val="3"/>
        </w:numPr>
        <w:jc w:val="both"/>
        <w:rPr>
          <w:rFonts w:ascii="Times New Roman" w:hAnsi="Times New Roman" w:cs="Times New Roman"/>
          <w:sz w:val="24"/>
          <w:szCs w:val="24"/>
        </w:rPr>
      </w:pPr>
      <w:r w:rsidRPr="008B38C4">
        <w:rPr>
          <w:rFonts w:ascii="Times New Roman" w:hAnsi="Times New Roman" w:cs="Times New Roman"/>
          <w:sz w:val="24"/>
          <w:szCs w:val="24"/>
        </w:rPr>
        <w:t>That the learned trial Chief Magistrate erred in law and fact when he misapplied the law relating to the acquisition of land which burred his decision to come to a wrong decision otherwise he would have found for the Appellants which error occasioned a gross miscarriage of justice to the Appellants.</w:t>
      </w:r>
    </w:p>
    <w:p w:rsidR="00812C19" w:rsidRPr="008B38C4" w:rsidRDefault="00812C19" w:rsidP="006A661A">
      <w:pPr>
        <w:pStyle w:val="ListParagraph"/>
        <w:numPr>
          <w:ilvl w:val="0"/>
          <w:numId w:val="3"/>
        </w:numPr>
        <w:jc w:val="both"/>
        <w:rPr>
          <w:rFonts w:ascii="Times New Roman" w:hAnsi="Times New Roman" w:cs="Times New Roman"/>
          <w:sz w:val="24"/>
          <w:szCs w:val="24"/>
        </w:rPr>
      </w:pPr>
      <w:r w:rsidRPr="008B38C4">
        <w:rPr>
          <w:rFonts w:ascii="Times New Roman" w:hAnsi="Times New Roman" w:cs="Times New Roman"/>
          <w:sz w:val="24"/>
          <w:szCs w:val="24"/>
        </w:rPr>
        <w:t>That the decision of the learned trial Chief Magistrate is against the weight of evidence otherwise he would have found in favour of the Appellants, which error occasioned a gross miscarriage of justice to the Appellants.</w:t>
      </w:r>
    </w:p>
    <w:p w:rsidR="00812C19" w:rsidRPr="008B38C4" w:rsidRDefault="00730E91" w:rsidP="00812C19">
      <w:pPr>
        <w:jc w:val="both"/>
        <w:rPr>
          <w:rFonts w:ascii="Times New Roman" w:hAnsi="Times New Roman" w:cs="Times New Roman"/>
          <w:b/>
          <w:sz w:val="24"/>
          <w:szCs w:val="24"/>
        </w:rPr>
      </w:pPr>
      <w:r w:rsidRPr="008B38C4">
        <w:rPr>
          <w:rFonts w:ascii="Times New Roman" w:hAnsi="Times New Roman" w:cs="Times New Roman"/>
          <w:b/>
          <w:sz w:val="24"/>
          <w:szCs w:val="24"/>
        </w:rPr>
        <w:t xml:space="preserve">Representation: </w:t>
      </w:r>
    </w:p>
    <w:p w:rsidR="00730E91" w:rsidRPr="008B38C4" w:rsidRDefault="00730E91"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w:t>
      </w:r>
      <w:proofErr w:type="spellStart"/>
      <w:r w:rsidRPr="008B38C4">
        <w:rPr>
          <w:rFonts w:ascii="Times New Roman" w:hAnsi="Times New Roman" w:cs="Times New Roman"/>
          <w:sz w:val="24"/>
          <w:szCs w:val="24"/>
        </w:rPr>
        <w:t>Kizito</w:t>
      </w:r>
      <w:proofErr w:type="spellEnd"/>
      <w:r w:rsidRPr="008B38C4">
        <w:rPr>
          <w:rFonts w:ascii="Times New Roman" w:hAnsi="Times New Roman" w:cs="Times New Roman"/>
          <w:sz w:val="24"/>
          <w:szCs w:val="24"/>
        </w:rPr>
        <w:t xml:space="preserve"> </w:t>
      </w:r>
      <w:proofErr w:type="spellStart"/>
      <w:r w:rsidRPr="008B38C4">
        <w:rPr>
          <w:rFonts w:ascii="Times New Roman" w:hAnsi="Times New Roman" w:cs="Times New Roman"/>
          <w:sz w:val="24"/>
          <w:szCs w:val="24"/>
        </w:rPr>
        <w:t>Deo</w:t>
      </w:r>
      <w:proofErr w:type="spellEnd"/>
      <w:r w:rsidRPr="008B38C4">
        <w:rPr>
          <w:rFonts w:ascii="Times New Roman" w:hAnsi="Times New Roman" w:cs="Times New Roman"/>
          <w:sz w:val="24"/>
          <w:szCs w:val="24"/>
        </w:rPr>
        <w:t xml:space="preserve"> </w:t>
      </w:r>
      <w:r w:rsidR="00586CA9" w:rsidRPr="008B38C4">
        <w:rPr>
          <w:rFonts w:ascii="Times New Roman" w:hAnsi="Times New Roman" w:cs="Times New Roman"/>
          <w:sz w:val="24"/>
          <w:szCs w:val="24"/>
        </w:rPr>
        <w:t xml:space="preserve">of M/s </w:t>
      </w:r>
      <w:r w:rsidR="00B35E94" w:rsidRPr="008B38C4">
        <w:rPr>
          <w:rFonts w:ascii="Times New Roman" w:hAnsi="Times New Roman" w:cs="Times New Roman"/>
          <w:sz w:val="24"/>
          <w:szCs w:val="24"/>
        </w:rPr>
        <w:t>Legal</w:t>
      </w:r>
      <w:r w:rsidR="00586CA9" w:rsidRPr="008B38C4">
        <w:rPr>
          <w:rFonts w:ascii="Times New Roman" w:hAnsi="Times New Roman" w:cs="Times New Roman"/>
          <w:sz w:val="24"/>
          <w:szCs w:val="24"/>
        </w:rPr>
        <w:t xml:space="preserve"> Aid Project of Uganda Law Society </w:t>
      </w:r>
      <w:r w:rsidRPr="008B38C4">
        <w:rPr>
          <w:rFonts w:ascii="Times New Roman" w:hAnsi="Times New Roman" w:cs="Times New Roman"/>
          <w:sz w:val="24"/>
          <w:szCs w:val="24"/>
        </w:rPr>
        <w:t xml:space="preserve">appeared for the Appellants and </w:t>
      </w:r>
      <w:r w:rsidR="00586CA9" w:rsidRPr="008B38C4">
        <w:rPr>
          <w:rFonts w:ascii="Times New Roman" w:hAnsi="Times New Roman" w:cs="Times New Roman"/>
          <w:sz w:val="24"/>
          <w:szCs w:val="24"/>
        </w:rPr>
        <w:t xml:space="preserve">M/s </w:t>
      </w:r>
      <w:proofErr w:type="spellStart"/>
      <w:r w:rsidR="00586CA9" w:rsidRPr="008B38C4">
        <w:rPr>
          <w:rFonts w:ascii="Times New Roman" w:hAnsi="Times New Roman" w:cs="Times New Roman"/>
          <w:sz w:val="24"/>
          <w:szCs w:val="24"/>
        </w:rPr>
        <w:t>Guma</w:t>
      </w:r>
      <w:proofErr w:type="spellEnd"/>
      <w:r w:rsidR="00586CA9" w:rsidRPr="008B38C4">
        <w:rPr>
          <w:rFonts w:ascii="Times New Roman" w:hAnsi="Times New Roman" w:cs="Times New Roman"/>
          <w:sz w:val="24"/>
          <w:szCs w:val="24"/>
        </w:rPr>
        <w:t xml:space="preserve"> &amp; Co. Advocates represented the Respondent.</w:t>
      </w:r>
      <w:r w:rsidR="00B35E94" w:rsidRPr="008B38C4">
        <w:rPr>
          <w:rFonts w:ascii="Times New Roman" w:hAnsi="Times New Roman" w:cs="Times New Roman"/>
          <w:sz w:val="24"/>
          <w:szCs w:val="24"/>
        </w:rPr>
        <w:t xml:space="preserve"> By consent both parties agreed to file written submissions.</w:t>
      </w:r>
    </w:p>
    <w:p w:rsidR="00B35E94" w:rsidRPr="008B38C4" w:rsidRDefault="00B35E94" w:rsidP="00812C19">
      <w:pPr>
        <w:jc w:val="both"/>
        <w:rPr>
          <w:rFonts w:ascii="Times New Roman" w:hAnsi="Times New Roman" w:cs="Times New Roman"/>
          <w:b/>
          <w:sz w:val="24"/>
          <w:szCs w:val="24"/>
        </w:rPr>
      </w:pPr>
      <w:r w:rsidRPr="008B38C4">
        <w:rPr>
          <w:rFonts w:ascii="Times New Roman" w:hAnsi="Times New Roman" w:cs="Times New Roman"/>
          <w:b/>
          <w:sz w:val="24"/>
          <w:szCs w:val="24"/>
        </w:rPr>
        <w:t xml:space="preserve">The </w:t>
      </w:r>
      <w:r w:rsidR="004A47BA" w:rsidRPr="008B38C4">
        <w:rPr>
          <w:rFonts w:ascii="Times New Roman" w:hAnsi="Times New Roman" w:cs="Times New Roman"/>
          <w:b/>
          <w:sz w:val="24"/>
          <w:szCs w:val="24"/>
        </w:rPr>
        <w:t xml:space="preserve">law </w:t>
      </w:r>
    </w:p>
    <w:p w:rsidR="004D7FFC" w:rsidRPr="008B38C4" w:rsidRDefault="004A47BA"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In all Civil cases the burden of proof lies on the Plaintiff or Appellant to prove their case on a balance of probabilities. A party can only be called to dispute or rebut what has been proved by the other side. This is so because the person who alleges is the one who is interested in the Court believing their contention. </w:t>
      </w:r>
      <w:proofErr w:type="gramStart"/>
      <w:r w:rsidRPr="008B38C4">
        <w:rPr>
          <w:rFonts w:ascii="Times New Roman" w:hAnsi="Times New Roman" w:cs="Times New Roman"/>
          <w:b/>
          <w:sz w:val="24"/>
          <w:szCs w:val="24"/>
        </w:rPr>
        <w:t xml:space="preserve">[See: </w:t>
      </w:r>
      <w:proofErr w:type="spellStart"/>
      <w:r w:rsidRPr="008B38C4">
        <w:rPr>
          <w:rFonts w:ascii="Times New Roman" w:hAnsi="Times New Roman" w:cs="Times New Roman"/>
          <w:b/>
          <w:sz w:val="24"/>
          <w:szCs w:val="24"/>
        </w:rPr>
        <w:t>Nsubuga</w:t>
      </w:r>
      <w:proofErr w:type="spellEnd"/>
      <w:r w:rsidRPr="008B38C4">
        <w:rPr>
          <w:rFonts w:ascii="Times New Roman" w:hAnsi="Times New Roman" w:cs="Times New Roman"/>
          <w:b/>
          <w:sz w:val="24"/>
          <w:szCs w:val="24"/>
        </w:rPr>
        <w:t xml:space="preserve"> versus </w:t>
      </w:r>
      <w:proofErr w:type="spellStart"/>
      <w:r w:rsidRPr="008B38C4">
        <w:rPr>
          <w:rFonts w:ascii="Times New Roman" w:hAnsi="Times New Roman" w:cs="Times New Roman"/>
          <w:b/>
          <w:sz w:val="24"/>
          <w:szCs w:val="24"/>
        </w:rPr>
        <w:t>Kavuma</w:t>
      </w:r>
      <w:proofErr w:type="spellEnd"/>
      <w:r w:rsidRPr="008B38C4">
        <w:rPr>
          <w:rFonts w:ascii="Times New Roman" w:hAnsi="Times New Roman" w:cs="Times New Roman"/>
          <w:b/>
          <w:sz w:val="24"/>
          <w:szCs w:val="24"/>
        </w:rPr>
        <w:t xml:space="preserve"> (1978) HCB 307, </w:t>
      </w:r>
      <w:proofErr w:type="spellStart"/>
      <w:r w:rsidRPr="008B38C4">
        <w:rPr>
          <w:rFonts w:ascii="Times New Roman" w:hAnsi="Times New Roman" w:cs="Times New Roman"/>
          <w:b/>
          <w:sz w:val="24"/>
          <w:szCs w:val="24"/>
        </w:rPr>
        <w:t>Sebuliba</w:t>
      </w:r>
      <w:proofErr w:type="spellEnd"/>
      <w:r w:rsidRPr="008B38C4">
        <w:rPr>
          <w:rFonts w:ascii="Times New Roman" w:hAnsi="Times New Roman" w:cs="Times New Roman"/>
          <w:b/>
          <w:sz w:val="24"/>
          <w:szCs w:val="24"/>
        </w:rPr>
        <w:t xml:space="preserve"> versus Co-op Bank (1982) HCB 19 and </w:t>
      </w:r>
      <w:proofErr w:type="spellStart"/>
      <w:r w:rsidRPr="008B38C4">
        <w:rPr>
          <w:rFonts w:ascii="Times New Roman" w:hAnsi="Times New Roman" w:cs="Times New Roman"/>
          <w:b/>
          <w:sz w:val="24"/>
          <w:szCs w:val="24"/>
        </w:rPr>
        <w:t>Lugazi</w:t>
      </w:r>
      <w:proofErr w:type="spellEnd"/>
      <w:r w:rsidRPr="008B38C4">
        <w:rPr>
          <w:rFonts w:ascii="Times New Roman" w:hAnsi="Times New Roman" w:cs="Times New Roman"/>
          <w:b/>
          <w:sz w:val="24"/>
          <w:szCs w:val="24"/>
        </w:rPr>
        <w:t xml:space="preserve"> Progressive S</w:t>
      </w:r>
      <w:r w:rsidR="005E0AA2" w:rsidRPr="008B38C4">
        <w:rPr>
          <w:rFonts w:ascii="Times New Roman" w:hAnsi="Times New Roman" w:cs="Times New Roman"/>
          <w:b/>
          <w:sz w:val="24"/>
          <w:szCs w:val="24"/>
        </w:rPr>
        <w:t>c</w:t>
      </w:r>
      <w:r w:rsidRPr="008B38C4">
        <w:rPr>
          <w:rFonts w:ascii="Times New Roman" w:hAnsi="Times New Roman" w:cs="Times New Roman"/>
          <w:b/>
          <w:sz w:val="24"/>
          <w:szCs w:val="24"/>
        </w:rPr>
        <w:t xml:space="preserve">hool </w:t>
      </w:r>
      <w:r w:rsidR="005E0AA2" w:rsidRPr="008B38C4">
        <w:rPr>
          <w:rFonts w:ascii="Times New Roman" w:hAnsi="Times New Roman" w:cs="Times New Roman"/>
          <w:b/>
          <w:sz w:val="24"/>
          <w:szCs w:val="24"/>
        </w:rPr>
        <w:t>&amp; Others (2001-2005) HCB 121].</w:t>
      </w:r>
      <w:proofErr w:type="gramEnd"/>
    </w:p>
    <w:p w:rsidR="004A47BA" w:rsidRPr="008B38C4" w:rsidRDefault="004D7FFC" w:rsidP="00812C19">
      <w:pPr>
        <w:jc w:val="both"/>
        <w:rPr>
          <w:rFonts w:ascii="Times New Roman" w:hAnsi="Times New Roman" w:cs="Times New Roman"/>
          <w:b/>
          <w:sz w:val="24"/>
          <w:szCs w:val="24"/>
        </w:rPr>
      </w:pPr>
      <w:r w:rsidRPr="008B38C4">
        <w:rPr>
          <w:rFonts w:ascii="Times New Roman" w:hAnsi="Times New Roman" w:cs="Times New Roman"/>
          <w:sz w:val="24"/>
          <w:szCs w:val="24"/>
        </w:rPr>
        <w:t>The duty</w:t>
      </w:r>
      <w:r w:rsidR="007C076B" w:rsidRPr="008B38C4">
        <w:rPr>
          <w:rFonts w:ascii="Times New Roman" w:hAnsi="Times New Roman" w:cs="Times New Roman"/>
          <w:sz w:val="24"/>
          <w:szCs w:val="24"/>
        </w:rPr>
        <w:t>/power</w:t>
      </w:r>
      <w:r w:rsidRPr="008B38C4">
        <w:rPr>
          <w:rFonts w:ascii="Times New Roman" w:hAnsi="Times New Roman" w:cs="Times New Roman"/>
          <w:sz w:val="24"/>
          <w:szCs w:val="24"/>
        </w:rPr>
        <w:t xml:space="preserve"> of this </w:t>
      </w:r>
      <w:r w:rsidR="003126E7" w:rsidRPr="008B38C4">
        <w:rPr>
          <w:rFonts w:ascii="Times New Roman" w:hAnsi="Times New Roman" w:cs="Times New Roman"/>
          <w:sz w:val="24"/>
          <w:szCs w:val="24"/>
        </w:rPr>
        <w:t>Cour</w:t>
      </w:r>
      <w:r w:rsidRPr="008B38C4">
        <w:rPr>
          <w:rFonts w:ascii="Times New Roman" w:hAnsi="Times New Roman" w:cs="Times New Roman"/>
          <w:sz w:val="24"/>
          <w:szCs w:val="24"/>
        </w:rPr>
        <w:t xml:space="preserve">t is derived from </w:t>
      </w:r>
      <w:r w:rsidRPr="008B38C4">
        <w:rPr>
          <w:rFonts w:ascii="Times New Roman" w:hAnsi="Times New Roman" w:cs="Times New Roman"/>
          <w:b/>
          <w:sz w:val="24"/>
          <w:szCs w:val="24"/>
        </w:rPr>
        <w:t>Section 220</w:t>
      </w:r>
      <w:r w:rsidRPr="008B38C4">
        <w:rPr>
          <w:rFonts w:ascii="Times New Roman" w:hAnsi="Times New Roman" w:cs="Times New Roman"/>
          <w:sz w:val="24"/>
          <w:szCs w:val="24"/>
        </w:rPr>
        <w:t xml:space="preserve"> of the Magistrate’s Court Act, and </w:t>
      </w:r>
      <w:r w:rsidRPr="008B38C4">
        <w:rPr>
          <w:rFonts w:ascii="Times New Roman" w:hAnsi="Times New Roman" w:cs="Times New Roman"/>
          <w:b/>
          <w:sz w:val="24"/>
          <w:szCs w:val="24"/>
        </w:rPr>
        <w:t>Section 80</w:t>
      </w:r>
      <w:r w:rsidRPr="008B38C4">
        <w:rPr>
          <w:rFonts w:ascii="Times New Roman" w:hAnsi="Times New Roman" w:cs="Times New Roman"/>
          <w:sz w:val="24"/>
          <w:szCs w:val="24"/>
        </w:rPr>
        <w:t xml:space="preserve"> of the Civil Procedure Rules, and </w:t>
      </w:r>
      <w:r w:rsidRPr="008B38C4">
        <w:rPr>
          <w:rFonts w:ascii="Times New Roman" w:hAnsi="Times New Roman" w:cs="Times New Roman"/>
          <w:b/>
          <w:sz w:val="24"/>
          <w:szCs w:val="24"/>
        </w:rPr>
        <w:t xml:space="preserve">Order 43 Rule 27 </w:t>
      </w:r>
      <w:r w:rsidRPr="008B38C4">
        <w:rPr>
          <w:rFonts w:ascii="Times New Roman" w:hAnsi="Times New Roman" w:cs="Times New Roman"/>
          <w:sz w:val="24"/>
          <w:szCs w:val="24"/>
        </w:rPr>
        <w:t>of the Civil Procedure Rules</w:t>
      </w:r>
      <w:r w:rsidR="007B7A1F" w:rsidRPr="008B38C4">
        <w:rPr>
          <w:rFonts w:ascii="Times New Roman" w:hAnsi="Times New Roman" w:cs="Times New Roman"/>
          <w:sz w:val="24"/>
          <w:szCs w:val="24"/>
        </w:rPr>
        <w:t>.</w:t>
      </w:r>
      <w:r w:rsidR="003126E7" w:rsidRPr="008B38C4">
        <w:rPr>
          <w:rFonts w:ascii="Times New Roman" w:hAnsi="Times New Roman" w:cs="Times New Roman"/>
          <w:sz w:val="24"/>
          <w:szCs w:val="24"/>
        </w:rPr>
        <w:t xml:space="preserve"> This has been interpreted by the Courts to mean that the High Court sitting as the first Appellate Court must re-evaluate all the evidence on record and come up with its own independent conclusion. </w:t>
      </w:r>
      <w:r w:rsidR="005A729A" w:rsidRPr="008B38C4">
        <w:rPr>
          <w:rFonts w:ascii="Times New Roman" w:hAnsi="Times New Roman" w:cs="Times New Roman"/>
          <w:b/>
          <w:sz w:val="24"/>
          <w:szCs w:val="24"/>
        </w:rPr>
        <w:t xml:space="preserve">[See: </w:t>
      </w:r>
      <w:proofErr w:type="spellStart"/>
      <w:r w:rsidR="005A729A" w:rsidRPr="008B38C4">
        <w:rPr>
          <w:rFonts w:ascii="Times New Roman" w:hAnsi="Times New Roman" w:cs="Times New Roman"/>
          <w:b/>
          <w:sz w:val="24"/>
          <w:szCs w:val="24"/>
        </w:rPr>
        <w:t>Mugunda</w:t>
      </w:r>
      <w:proofErr w:type="spellEnd"/>
      <w:r w:rsidR="005A729A" w:rsidRPr="008B38C4">
        <w:rPr>
          <w:rFonts w:ascii="Times New Roman" w:hAnsi="Times New Roman" w:cs="Times New Roman"/>
          <w:b/>
          <w:sz w:val="24"/>
          <w:szCs w:val="24"/>
        </w:rPr>
        <w:t xml:space="preserve"> versus </w:t>
      </w:r>
      <w:proofErr w:type="spellStart"/>
      <w:r w:rsidR="005A729A" w:rsidRPr="008B38C4">
        <w:rPr>
          <w:rFonts w:ascii="Times New Roman" w:hAnsi="Times New Roman" w:cs="Times New Roman"/>
          <w:b/>
          <w:sz w:val="24"/>
          <w:szCs w:val="24"/>
        </w:rPr>
        <w:t>Semanda</w:t>
      </w:r>
      <w:proofErr w:type="spellEnd"/>
      <w:r w:rsidR="005A729A" w:rsidRPr="008B38C4">
        <w:rPr>
          <w:rFonts w:ascii="Times New Roman" w:hAnsi="Times New Roman" w:cs="Times New Roman"/>
          <w:b/>
          <w:sz w:val="24"/>
          <w:szCs w:val="24"/>
        </w:rPr>
        <w:t>, HCC</w:t>
      </w:r>
      <w:r w:rsidR="00197A16" w:rsidRPr="008B38C4">
        <w:rPr>
          <w:rFonts w:ascii="Times New Roman" w:hAnsi="Times New Roman" w:cs="Times New Roman"/>
          <w:b/>
          <w:sz w:val="24"/>
          <w:szCs w:val="24"/>
        </w:rPr>
        <w:t>A No. 76 of 2012</w:t>
      </w:r>
      <w:r w:rsidR="007C076B" w:rsidRPr="008B38C4">
        <w:rPr>
          <w:rFonts w:ascii="Times New Roman" w:hAnsi="Times New Roman" w:cs="Times New Roman"/>
          <w:b/>
          <w:sz w:val="24"/>
          <w:szCs w:val="24"/>
        </w:rPr>
        <w:t>]</w:t>
      </w:r>
      <w:r w:rsidR="00197A16" w:rsidRPr="008B38C4">
        <w:rPr>
          <w:rFonts w:ascii="Times New Roman" w:hAnsi="Times New Roman" w:cs="Times New Roman"/>
          <w:b/>
          <w:sz w:val="24"/>
          <w:szCs w:val="24"/>
        </w:rPr>
        <w:t>.</w:t>
      </w:r>
    </w:p>
    <w:p w:rsidR="00197A16" w:rsidRPr="008B38C4" w:rsidRDefault="00197A16"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In the case of </w:t>
      </w:r>
      <w:r w:rsidRPr="008B38C4">
        <w:rPr>
          <w:rFonts w:ascii="Times New Roman" w:hAnsi="Times New Roman" w:cs="Times New Roman"/>
          <w:b/>
          <w:sz w:val="24"/>
          <w:szCs w:val="24"/>
        </w:rPr>
        <w:t xml:space="preserve">Fredrick </w:t>
      </w:r>
      <w:proofErr w:type="spellStart"/>
      <w:r w:rsidRPr="008B38C4">
        <w:rPr>
          <w:rFonts w:ascii="Times New Roman" w:hAnsi="Times New Roman" w:cs="Times New Roman"/>
          <w:b/>
          <w:sz w:val="24"/>
          <w:szCs w:val="24"/>
        </w:rPr>
        <w:t>Zaabwe</w:t>
      </w:r>
      <w:proofErr w:type="spellEnd"/>
      <w:r w:rsidRPr="008B38C4">
        <w:rPr>
          <w:rFonts w:ascii="Times New Roman" w:hAnsi="Times New Roman" w:cs="Times New Roman"/>
          <w:b/>
          <w:sz w:val="24"/>
          <w:szCs w:val="24"/>
        </w:rPr>
        <w:t xml:space="preserve"> versus Orient Bank Ltd, Supreme Court, (2007), Uganda Law Reports, Volume 1, Page 98 at 130</w:t>
      </w:r>
      <w:r w:rsidRPr="008B38C4">
        <w:rPr>
          <w:rFonts w:ascii="Times New Roman" w:hAnsi="Times New Roman" w:cs="Times New Roman"/>
          <w:sz w:val="24"/>
          <w:szCs w:val="24"/>
        </w:rPr>
        <w:t xml:space="preserve">, it was </w:t>
      </w:r>
      <w:r w:rsidR="00960A69" w:rsidRPr="008B38C4">
        <w:rPr>
          <w:rFonts w:ascii="Times New Roman" w:hAnsi="Times New Roman" w:cs="Times New Roman"/>
          <w:sz w:val="24"/>
          <w:szCs w:val="24"/>
        </w:rPr>
        <w:t>held</w:t>
      </w:r>
      <w:r w:rsidRPr="008B38C4">
        <w:rPr>
          <w:rFonts w:ascii="Times New Roman" w:hAnsi="Times New Roman" w:cs="Times New Roman"/>
          <w:sz w:val="24"/>
          <w:szCs w:val="24"/>
        </w:rPr>
        <w:t xml:space="preserve"> that the first Appellate Court must evaluate all the evidence which was adduced before the trial Court and arrive at its own conclusion as to whether the findings of the trial Court can be supported.</w:t>
      </w:r>
    </w:p>
    <w:p w:rsidR="00730E91" w:rsidRPr="008B38C4" w:rsidRDefault="00730E91" w:rsidP="00812C19">
      <w:pPr>
        <w:jc w:val="both"/>
        <w:rPr>
          <w:rFonts w:ascii="Times New Roman" w:hAnsi="Times New Roman" w:cs="Times New Roman"/>
          <w:b/>
          <w:sz w:val="24"/>
          <w:szCs w:val="24"/>
        </w:rPr>
      </w:pPr>
      <w:r w:rsidRPr="008B38C4">
        <w:rPr>
          <w:rFonts w:ascii="Times New Roman" w:hAnsi="Times New Roman" w:cs="Times New Roman"/>
          <w:b/>
          <w:sz w:val="24"/>
          <w:szCs w:val="24"/>
        </w:rPr>
        <w:lastRenderedPageBreak/>
        <w:t xml:space="preserve">Resolution of </w:t>
      </w:r>
      <w:r w:rsidR="00F47C84" w:rsidRPr="008B38C4">
        <w:rPr>
          <w:rFonts w:ascii="Times New Roman" w:hAnsi="Times New Roman" w:cs="Times New Roman"/>
          <w:b/>
          <w:sz w:val="24"/>
          <w:szCs w:val="24"/>
        </w:rPr>
        <w:t xml:space="preserve">the </w:t>
      </w:r>
      <w:r w:rsidRPr="008B38C4">
        <w:rPr>
          <w:rFonts w:ascii="Times New Roman" w:hAnsi="Times New Roman" w:cs="Times New Roman"/>
          <w:b/>
          <w:sz w:val="24"/>
          <w:szCs w:val="24"/>
        </w:rPr>
        <w:t>Grounds</w:t>
      </w:r>
      <w:r w:rsidR="00CC2087" w:rsidRPr="008B38C4">
        <w:rPr>
          <w:rFonts w:ascii="Times New Roman" w:hAnsi="Times New Roman" w:cs="Times New Roman"/>
          <w:b/>
          <w:sz w:val="24"/>
          <w:szCs w:val="24"/>
        </w:rPr>
        <w:t>:</w:t>
      </w:r>
    </w:p>
    <w:p w:rsidR="00CC2087" w:rsidRPr="008B38C4" w:rsidRDefault="00CC2087" w:rsidP="00812C19">
      <w:pPr>
        <w:jc w:val="both"/>
        <w:rPr>
          <w:rFonts w:ascii="Times New Roman" w:hAnsi="Times New Roman" w:cs="Times New Roman"/>
          <w:sz w:val="24"/>
          <w:szCs w:val="24"/>
        </w:rPr>
      </w:pPr>
      <w:r w:rsidRPr="008B38C4">
        <w:rPr>
          <w:rFonts w:ascii="Times New Roman" w:hAnsi="Times New Roman" w:cs="Times New Roman"/>
          <w:sz w:val="24"/>
          <w:szCs w:val="24"/>
        </w:rPr>
        <w:t>I will resolve the Grounds separately.</w:t>
      </w:r>
    </w:p>
    <w:p w:rsidR="00D11C1F" w:rsidRPr="008B38C4" w:rsidRDefault="00D11C1F" w:rsidP="00812C19">
      <w:pPr>
        <w:jc w:val="both"/>
        <w:rPr>
          <w:rFonts w:ascii="Times New Roman" w:hAnsi="Times New Roman" w:cs="Times New Roman"/>
          <w:b/>
          <w:sz w:val="24"/>
          <w:szCs w:val="24"/>
        </w:rPr>
      </w:pPr>
      <w:r w:rsidRPr="008B38C4">
        <w:rPr>
          <w:rFonts w:ascii="Times New Roman" w:hAnsi="Times New Roman" w:cs="Times New Roman"/>
          <w:b/>
          <w:sz w:val="24"/>
          <w:szCs w:val="24"/>
        </w:rPr>
        <w:t xml:space="preserve">Ground 1: </w:t>
      </w:r>
      <w:r w:rsidR="00F47C84" w:rsidRPr="008B38C4">
        <w:rPr>
          <w:rFonts w:ascii="Times New Roman" w:hAnsi="Times New Roman" w:cs="Times New Roman"/>
          <w:b/>
          <w:sz w:val="24"/>
          <w:szCs w:val="24"/>
        </w:rPr>
        <w:t>That the learned trial Chief Magistrate erred in law to have held that there was no trespass and conversion committed by the Appellants and yet went ahead to give judgment in favour of the Respondent instead of dismissing the suit for failure to disclose a cause of action which error occasioned a gross miscarriage of justice to the Appellants.</w:t>
      </w:r>
    </w:p>
    <w:p w:rsidR="00CC2087" w:rsidRPr="008B38C4" w:rsidRDefault="00CC2087"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In the instant case the Appellants contested the Respondent’s claim saying that the suit land belonged to their grandmother, the mother to the Respondent and therefore they were entitled to the same owing to the </w:t>
      </w:r>
      <w:r w:rsidR="00B3068D" w:rsidRPr="008B38C4">
        <w:rPr>
          <w:rFonts w:ascii="Times New Roman" w:hAnsi="Times New Roman" w:cs="Times New Roman"/>
          <w:sz w:val="24"/>
          <w:szCs w:val="24"/>
        </w:rPr>
        <w:t xml:space="preserve">fact that their fathers were brothers to the Respondent. That it was not true that the suit land belonged to the Respondent’s father which he eventually inherited </w:t>
      </w:r>
      <w:r w:rsidR="00876751" w:rsidRPr="008B38C4">
        <w:rPr>
          <w:rFonts w:ascii="Times New Roman" w:hAnsi="Times New Roman" w:cs="Times New Roman"/>
          <w:sz w:val="24"/>
          <w:szCs w:val="24"/>
        </w:rPr>
        <w:t>in 1963.</w:t>
      </w:r>
      <w:r w:rsidRPr="008B38C4">
        <w:rPr>
          <w:rFonts w:ascii="Times New Roman" w:hAnsi="Times New Roman" w:cs="Times New Roman"/>
          <w:sz w:val="24"/>
          <w:szCs w:val="24"/>
        </w:rPr>
        <w:t xml:space="preserve"> </w:t>
      </w:r>
    </w:p>
    <w:p w:rsidR="00D11C1F" w:rsidRPr="008B38C4" w:rsidRDefault="00D11C1F"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for the Appellants submitted that the Respondent’s action was premised on the claim that the Appellants had trespassed on the suit land. However, the trial Magistrate found that there was no trespass </w:t>
      </w:r>
      <w:r w:rsidR="008A510C" w:rsidRPr="008B38C4">
        <w:rPr>
          <w:rFonts w:ascii="Times New Roman" w:hAnsi="Times New Roman" w:cs="Times New Roman"/>
          <w:sz w:val="24"/>
          <w:szCs w:val="24"/>
        </w:rPr>
        <w:t xml:space="preserve">as defined in the case of </w:t>
      </w:r>
      <w:r w:rsidR="008A510C" w:rsidRPr="008B38C4">
        <w:rPr>
          <w:rFonts w:ascii="Times New Roman" w:hAnsi="Times New Roman" w:cs="Times New Roman"/>
          <w:b/>
          <w:sz w:val="24"/>
          <w:szCs w:val="24"/>
        </w:rPr>
        <w:t>Sheikh</w:t>
      </w:r>
      <w:r w:rsidR="008A510C" w:rsidRPr="008B38C4">
        <w:rPr>
          <w:rFonts w:ascii="Times New Roman" w:hAnsi="Times New Roman" w:cs="Times New Roman"/>
          <w:sz w:val="24"/>
          <w:szCs w:val="24"/>
        </w:rPr>
        <w:t xml:space="preserve"> </w:t>
      </w:r>
      <w:r w:rsidR="008A510C" w:rsidRPr="008B38C4">
        <w:rPr>
          <w:rFonts w:ascii="Times New Roman" w:hAnsi="Times New Roman" w:cs="Times New Roman"/>
          <w:b/>
          <w:sz w:val="24"/>
          <w:szCs w:val="24"/>
        </w:rPr>
        <w:t xml:space="preserve">Mohammed </w:t>
      </w:r>
      <w:proofErr w:type="spellStart"/>
      <w:r w:rsidR="008A510C" w:rsidRPr="008B38C4">
        <w:rPr>
          <w:rFonts w:ascii="Times New Roman" w:hAnsi="Times New Roman" w:cs="Times New Roman"/>
          <w:b/>
          <w:sz w:val="24"/>
          <w:szCs w:val="24"/>
        </w:rPr>
        <w:t>Lubowa</w:t>
      </w:r>
      <w:proofErr w:type="spellEnd"/>
      <w:r w:rsidR="008A510C" w:rsidRPr="008B38C4">
        <w:rPr>
          <w:rFonts w:ascii="Times New Roman" w:hAnsi="Times New Roman" w:cs="Times New Roman"/>
          <w:b/>
          <w:sz w:val="24"/>
          <w:szCs w:val="24"/>
        </w:rPr>
        <w:t xml:space="preserve"> versus </w:t>
      </w:r>
      <w:proofErr w:type="spellStart"/>
      <w:r w:rsidR="008A510C" w:rsidRPr="008B38C4">
        <w:rPr>
          <w:rFonts w:ascii="Times New Roman" w:hAnsi="Times New Roman" w:cs="Times New Roman"/>
          <w:b/>
          <w:sz w:val="24"/>
          <w:szCs w:val="24"/>
        </w:rPr>
        <w:t>Kitara</w:t>
      </w:r>
      <w:proofErr w:type="spellEnd"/>
      <w:r w:rsidR="008A510C" w:rsidRPr="008B38C4">
        <w:rPr>
          <w:rFonts w:ascii="Times New Roman" w:hAnsi="Times New Roman" w:cs="Times New Roman"/>
          <w:b/>
          <w:sz w:val="24"/>
          <w:szCs w:val="24"/>
        </w:rPr>
        <w:t xml:space="preserve"> Enterprises Ltd</w:t>
      </w:r>
      <w:r w:rsidR="008A510C" w:rsidRPr="008B38C4">
        <w:rPr>
          <w:rFonts w:ascii="Times New Roman" w:hAnsi="Times New Roman" w:cs="Times New Roman"/>
          <w:sz w:val="24"/>
          <w:szCs w:val="24"/>
        </w:rPr>
        <w:t xml:space="preserve"> </w:t>
      </w:r>
      <w:r w:rsidRPr="008B38C4">
        <w:rPr>
          <w:rFonts w:ascii="Times New Roman" w:hAnsi="Times New Roman" w:cs="Times New Roman"/>
          <w:sz w:val="24"/>
          <w:szCs w:val="24"/>
        </w:rPr>
        <w:t xml:space="preserve">and thus the suit should have been dismissed since there was no cause of action. That much as the Respondent enjoyed a right, this right was contested by the Appellants, and there was no right that was violated by the Appellants. </w:t>
      </w:r>
      <w:r w:rsidRPr="008B38C4">
        <w:rPr>
          <w:rFonts w:ascii="Times New Roman" w:hAnsi="Times New Roman" w:cs="Times New Roman"/>
          <w:b/>
          <w:sz w:val="24"/>
          <w:szCs w:val="24"/>
        </w:rPr>
        <w:t>[See: A</w:t>
      </w:r>
      <w:r w:rsidR="00CC2087" w:rsidRPr="008B38C4">
        <w:rPr>
          <w:rFonts w:ascii="Times New Roman" w:hAnsi="Times New Roman" w:cs="Times New Roman"/>
          <w:b/>
          <w:sz w:val="24"/>
          <w:szCs w:val="24"/>
        </w:rPr>
        <w:t xml:space="preserve">uto Garage versus </w:t>
      </w:r>
      <w:proofErr w:type="spellStart"/>
      <w:r w:rsidR="00CC2087" w:rsidRPr="008B38C4">
        <w:rPr>
          <w:rFonts w:ascii="Times New Roman" w:hAnsi="Times New Roman" w:cs="Times New Roman"/>
          <w:b/>
          <w:sz w:val="24"/>
          <w:szCs w:val="24"/>
        </w:rPr>
        <w:t>Motkov</w:t>
      </w:r>
      <w:proofErr w:type="spellEnd"/>
      <w:r w:rsidR="00CC2087" w:rsidRPr="008B38C4">
        <w:rPr>
          <w:rFonts w:ascii="Times New Roman" w:hAnsi="Times New Roman" w:cs="Times New Roman"/>
          <w:b/>
          <w:sz w:val="24"/>
          <w:szCs w:val="24"/>
        </w:rPr>
        <w:t xml:space="preserve"> (No. 3) </w:t>
      </w:r>
      <w:r w:rsidRPr="008B38C4">
        <w:rPr>
          <w:rFonts w:ascii="Times New Roman" w:hAnsi="Times New Roman" w:cs="Times New Roman"/>
          <w:b/>
          <w:sz w:val="24"/>
          <w:szCs w:val="24"/>
        </w:rPr>
        <w:t xml:space="preserve">(1971) E.A </w:t>
      </w:r>
      <w:r w:rsidR="00287E17" w:rsidRPr="008B38C4">
        <w:rPr>
          <w:rFonts w:ascii="Times New Roman" w:hAnsi="Times New Roman" w:cs="Times New Roman"/>
          <w:b/>
          <w:sz w:val="24"/>
          <w:szCs w:val="24"/>
        </w:rPr>
        <w:t>514</w:t>
      </w:r>
      <w:r w:rsidR="008A510C" w:rsidRPr="008B38C4">
        <w:rPr>
          <w:rFonts w:ascii="Times New Roman" w:hAnsi="Times New Roman" w:cs="Times New Roman"/>
          <w:b/>
          <w:sz w:val="24"/>
          <w:szCs w:val="24"/>
        </w:rPr>
        <w:t>]</w:t>
      </w:r>
      <w:r w:rsidR="00287E17" w:rsidRPr="008B38C4">
        <w:rPr>
          <w:rFonts w:ascii="Times New Roman" w:hAnsi="Times New Roman" w:cs="Times New Roman"/>
          <w:sz w:val="24"/>
          <w:szCs w:val="24"/>
        </w:rPr>
        <w:t xml:space="preserve">. </w:t>
      </w:r>
      <w:r w:rsidRPr="008B38C4">
        <w:rPr>
          <w:rFonts w:ascii="Times New Roman" w:hAnsi="Times New Roman" w:cs="Times New Roman"/>
          <w:sz w:val="24"/>
          <w:szCs w:val="24"/>
        </w:rPr>
        <w:t>That from the trial Chief</w:t>
      </w:r>
      <w:r w:rsidR="00F0496C" w:rsidRPr="008B38C4">
        <w:rPr>
          <w:rFonts w:ascii="Times New Roman" w:hAnsi="Times New Roman" w:cs="Times New Roman"/>
          <w:sz w:val="24"/>
          <w:szCs w:val="24"/>
        </w:rPr>
        <w:t xml:space="preserve"> Magistrate’s findings at locus</w:t>
      </w:r>
      <w:r w:rsidRPr="008B38C4">
        <w:rPr>
          <w:rFonts w:ascii="Times New Roman" w:hAnsi="Times New Roman" w:cs="Times New Roman"/>
          <w:sz w:val="24"/>
          <w:szCs w:val="24"/>
        </w:rPr>
        <w:t xml:space="preserve"> the suit </w:t>
      </w:r>
      <w:r w:rsidR="00F0496C" w:rsidRPr="008B38C4">
        <w:rPr>
          <w:rFonts w:ascii="Times New Roman" w:hAnsi="Times New Roman" w:cs="Times New Roman"/>
          <w:sz w:val="24"/>
          <w:szCs w:val="24"/>
        </w:rPr>
        <w:t xml:space="preserve">should </w:t>
      </w:r>
      <w:r w:rsidRPr="008B38C4">
        <w:rPr>
          <w:rFonts w:ascii="Times New Roman" w:hAnsi="Times New Roman" w:cs="Times New Roman"/>
          <w:sz w:val="24"/>
          <w:szCs w:val="24"/>
        </w:rPr>
        <w:t xml:space="preserve">have been dismissed because the Respondent had no locus </w:t>
      </w:r>
      <w:proofErr w:type="spellStart"/>
      <w:r w:rsidRPr="008B38C4">
        <w:rPr>
          <w:rFonts w:ascii="Times New Roman" w:hAnsi="Times New Roman" w:cs="Times New Roman"/>
          <w:sz w:val="24"/>
          <w:szCs w:val="24"/>
        </w:rPr>
        <w:t>standi</w:t>
      </w:r>
      <w:proofErr w:type="spellEnd"/>
      <w:r w:rsidRPr="008B38C4">
        <w:rPr>
          <w:rFonts w:ascii="Times New Roman" w:hAnsi="Times New Roman" w:cs="Times New Roman"/>
          <w:sz w:val="24"/>
          <w:szCs w:val="24"/>
        </w:rPr>
        <w:t>.</w:t>
      </w:r>
    </w:p>
    <w:p w:rsidR="00D11C1F" w:rsidRPr="008B38C4" w:rsidRDefault="00D11C1F"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Alternatively, that the Respondent should have stuck to his pleadings otherwise he lied to Court when he </w:t>
      </w:r>
      <w:r w:rsidR="004F06E0" w:rsidRPr="008B38C4">
        <w:rPr>
          <w:rFonts w:ascii="Times New Roman" w:hAnsi="Times New Roman" w:cs="Times New Roman"/>
          <w:sz w:val="24"/>
          <w:szCs w:val="24"/>
        </w:rPr>
        <w:t xml:space="preserve">told Court that the Appellants had trespassed on the suit land and upon visiting locus it was found that the  </w:t>
      </w:r>
      <w:r w:rsidR="00F0496C" w:rsidRPr="008B38C4">
        <w:rPr>
          <w:rFonts w:ascii="Times New Roman" w:hAnsi="Times New Roman" w:cs="Times New Roman"/>
          <w:sz w:val="24"/>
          <w:szCs w:val="24"/>
        </w:rPr>
        <w:t>Appellants</w:t>
      </w:r>
      <w:r w:rsidR="004F06E0" w:rsidRPr="008B38C4">
        <w:rPr>
          <w:rFonts w:ascii="Times New Roman" w:hAnsi="Times New Roman" w:cs="Times New Roman"/>
          <w:sz w:val="24"/>
          <w:szCs w:val="24"/>
        </w:rPr>
        <w:t xml:space="preserve"> had not trespassed on the suit land. </w:t>
      </w:r>
    </w:p>
    <w:p w:rsidR="002440A8" w:rsidRPr="008B38C4" w:rsidRDefault="002440A8" w:rsidP="00812C19">
      <w:pPr>
        <w:jc w:val="both"/>
        <w:rPr>
          <w:rFonts w:ascii="Times New Roman" w:hAnsi="Times New Roman" w:cs="Times New Roman"/>
          <w:sz w:val="24"/>
          <w:szCs w:val="24"/>
        </w:rPr>
      </w:pPr>
      <w:r w:rsidRPr="008B38C4">
        <w:rPr>
          <w:rFonts w:ascii="Times New Roman" w:hAnsi="Times New Roman" w:cs="Times New Roman"/>
          <w:sz w:val="24"/>
          <w:szCs w:val="24"/>
        </w:rPr>
        <w:t>Counsel for the Respondent on the other hand submitted that a cause of action can be determined from looking at the plaint/pleadings.</w:t>
      </w:r>
      <w:r w:rsidR="0018452D" w:rsidRPr="008B38C4">
        <w:rPr>
          <w:rFonts w:ascii="Times New Roman" w:hAnsi="Times New Roman" w:cs="Times New Roman"/>
          <w:sz w:val="24"/>
          <w:szCs w:val="24"/>
        </w:rPr>
        <w:t xml:space="preserve"> That in case Court finds that trespass as one of the issues was not prove</w:t>
      </w:r>
      <w:r w:rsidR="00F0496C" w:rsidRPr="008B38C4">
        <w:rPr>
          <w:rFonts w:ascii="Times New Roman" w:hAnsi="Times New Roman" w:cs="Times New Roman"/>
          <w:sz w:val="24"/>
          <w:szCs w:val="24"/>
        </w:rPr>
        <w:t>d</w:t>
      </w:r>
      <w:r w:rsidR="0018452D" w:rsidRPr="008B38C4">
        <w:rPr>
          <w:rFonts w:ascii="Times New Roman" w:hAnsi="Times New Roman" w:cs="Times New Roman"/>
          <w:sz w:val="24"/>
          <w:szCs w:val="24"/>
        </w:rPr>
        <w:t xml:space="preserve"> then it can look at other issues that were pertinent before the trial Court. The Respondent upon looking at the merits of the </w:t>
      </w:r>
      <w:r w:rsidR="00F0496C" w:rsidRPr="008B38C4">
        <w:rPr>
          <w:rFonts w:ascii="Times New Roman" w:hAnsi="Times New Roman" w:cs="Times New Roman"/>
          <w:sz w:val="24"/>
          <w:szCs w:val="24"/>
        </w:rPr>
        <w:t>case was</w:t>
      </w:r>
      <w:r w:rsidR="0018452D" w:rsidRPr="008B38C4">
        <w:rPr>
          <w:rFonts w:ascii="Times New Roman" w:hAnsi="Times New Roman" w:cs="Times New Roman"/>
          <w:sz w:val="24"/>
          <w:szCs w:val="24"/>
        </w:rPr>
        <w:t xml:space="preserve"> found to be the lawful owner of the suit land.</w:t>
      </w:r>
    </w:p>
    <w:p w:rsidR="00F0496C" w:rsidRPr="008B38C4" w:rsidRDefault="00F0496C" w:rsidP="00812C19">
      <w:pPr>
        <w:jc w:val="both"/>
        <w:rPr>
          <w:rFonts w:ascii="Times New Roman" w:hAnsi="Times New Roman" w:cs="Times New Roman"/>
          <w:sz w:val="24"/>
          <w:szCs w:val="24"/>
        </w:rPr>
      </w:pPr>
      <w:r w:rsidRPr="008B38C4">
        <w:rPr>
          <w:rFonts w:ascii="Times New Roman" w:hAnsi="Times New Roman" w:cs="Times New Roman"/>
          <w:sz w:val="24"/>
          <w:szCs w:val="24"/>
        </w:rPr>
        <w:t>The Respondent, in the instant case laid his claim in trespass and conversion however, upon visiting locus, the trial Chief Magistrate found that the Appellants had not trespassed on the suit land. However, trespass was not the only issue for determination before the trial Court and thus the suit could not be dismissed on that ground. The Respondent’s cause of action was laid out in his plaint and it is very clear that the Appellants were also claim entitlement to the suit land and thus, Court minus finding they were not trespassers had to determine if indeed they had any actual interest in the suit land as they alleged. I find that the trial Chief Magistrate’s decision was well thought out and justified in the instant case.</w:t>
      </w:r>
    </w:p>
    <w:p w:rsidR="00F0496C" w:rsidRPr="008B38C4" w:rsidRDefault="00F0496C"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This ground fails. </w:t>
      </w:r>
    </w:p>
    <w:p w:rsidR="004F06E0" w:rsidRPr="008B38C4" w:rsidRDefault="004F06E0" w:rsidP="00812C19">
      <w:pPr>
        <w:jc w:val="both"/>
        <w:rPr>
          <w:rFonts w:ascii="Times New Roman" w:hAnsi="Times New Roman" w:cs="Times New Roman"/>
          <w:b/>
          <w:sz w:val="24"/>
          <w:szCs w:val="24"/>
        </w:rPr>
      </w:pPr>
      <w:r w:rsidRPr="008B38C4">
        <w:rPr>
          <w:rFonts w:ascii="Times New Roman" w:hAnsi="Times New Roman" w:cs="Times New Roman"/>
          <w:b/>
          <w:sz w:val="24"/>
          <w:szCs w:val="24"/>
        </w:rPr>
        <w:lastRenderedPageBreak/>
        <w:t>Ground 2:</w:t>
      </w:r>
      <w:r w:rsidR="00F47C84" w:rsidRPr="008B38C4">
        <w:rPr>
          <w:rFonts w:ascii="Times New Roman" w:hAnsi="Times New Roman" w:cs="Times New Roman"/>
          <w:b/>
          <w:sz w:val="24"/>
          <w:szCs w:val="24"/>
        </w:rPr>
        <w:t xml:space="preserve"> That the learned trial Chief Magistrate erred in fact to have held that the suit land was given to the Respondent by his late father yet there was overwhelming and unchallenged evidence on Court record that the disputed land was given to the Respondent’s late mother by her late father one late </w:t>
      </w:r>
      <w:proofErr w:type="spellStart"/>
      <w:r w:rsidR="00F47C84" w:rsidRPr="008B38C4">
        <w:rPr>
          <w:rFonts w:ascii="Times New Roman" w:hAnsi="Times New Roman" w:cs="Times New Roman"/>
          <w:b/>
          <w:sz w:val="24"/>
          <w:szCs w:val="24"/>
        </w:rPr>
        <w:t>Mithonde</w:t>
      </w:r>
      <w:proofErr w:type="spellEnd"/>
      <w:r w:rsidR="00F47C84" w:rsidRPr="008B38C4">
        <w:rPr>
          <w:rFonts w:ascii="Times New Roman" w:hAnsi="Times New Roman" w:cs="Times New Roman"/>
          <w:b/>
          <w:sz w:val="24"/>
          <w:szCs w:val="24"/>
        </w:rPr>
        <w:t xml:space="preserve"> which error occasioned a gross miscarriage of justice to the Appellants. </w:t>
      </w:r>
    </w:p>
    <w:p w:rsidR="004F06E0" w:rsidRPr="008B38C4" w:rsidRDefault="004F06E0" w:rsidP="00812C19">
      <w:pPr>
        <w:jc w:val="both"/>
        <w:rPr>
          <w:rFonts w:ascii="Times New Roman" w:hAnsi="Times New Roman" w:cs="Times New Roman"/>
          <w:sz w:val="24"/>
          <w:szCs w:val="24"/>
        </w:rPr>
      </w:pPr>
      <w:r w:rsidRPr="008B38C4">
        <w:rPr>
          <w:rFonts w:ascii="Times New Roman" w:hAnsi="Times New Roman" w:cs="Times New Roman"/>
          <w:sz w:val="24"/>
          <w:szCs w:val="24"/>
        </w:rPr>
        <w:t>Counsel for the Appellant</w:t>
      </w:r>
      <w:r w:rsidR="00EE5F80" w:rsidRPr="008B38C4">
        <w:rPr>
          <w:rFonts w:ascii="Times New Roman" w:hAnsi="Times New Roman" w:cs="Times New Roman"/>
          <w:sz w:val="24"/>
          <w:szCs w:val="24"/>
        </w:rPr>
        <w:t>s</w:t>
      </w:r>
      <w:r w:rsidRPr="008B38C4">
        <w:rPr>
          <w:rFonts w:ascii="Times New Roman" w:hAnsi="Times New Roman" w:cs="Times New Roman"/>
          <w:sz w:val="24"/>
          <w:szCs w:val="24"/>
        </w:rPr>
        <w:t xml:space="preserve"> submitted that the Appell</w:t>
      </w:r>
      <w:r w:rsidR="007326B3" w:rsidRPr="008B38C4">
        <w:rPr>
          <w:rFonts w:ascii="Times New Roman" w:hAnsi="Times New Roman" w:cs="Times New Roman"/>
          <w:sz w:val="24"/>
          <w:szCs w:val="24"/>
        </w:rPr>
        <w:t xml:space="preserve">ants told Court that the suit </w:t>
      </w:r>
      <w:r w:rsidRPr="008B38C4">
        <w:rPr>
          <w:rFonts w:ascii="Times New Roman" w:hAnsi="Times New Roman" w:cs="Times New Roman"/>
          <w:sz w:val="24"/>
          <w:szCs w:val="24"/>
        </w:rPr>
        <w:t xml:space="preserve">land was owned by their grandmother which evidence was supported by DW3 and </w:t>
      </w:r>
      <w:proofErr w:type="spellStart"/>
      <w:r w:rsidRPr="008B38C4">
        <w:rPr>
          <w:rFonts w:ascii="Times New Roman" w:hAnsi="Times New Roman" w:cs="Times New Roman"/>
          <w:sz w:val="24"/>
          <w:szCs w:val="24"/>
        </w:rPr>
        <w:t>Annexture</w:t>
      </w:r>
      <w:proofErr w:type="spellEnd"/>
      <w:r w:rsidRPr="008B38C4">
        <w:rPr>
          <w:rFonts w:ascii="Times New Roman" w:hAnsi="Times New Roman" w:cs="Times New Roman"/>
          <w:sz w:val="24"/>
          <w:szCs w:val="24"/>
        </w:rPr>
        <w:t xml:space="preserve"> “A” to his witness statement. </w:t>
      </w:r>
      <w:proofErr w:type="gramStart"/>
      <w:r w:rsidR="00ED3FF7" w:rsidRPr="008B38C4">
        <w:rPr>
          <w:rFonts w:ascii="Times New Roman" w:hAnsi="Times New Roman" w:cs="Times New Roman"/>
          <w:sz w:val="24"/>
          <w:szCs w:val="24"/>
        </w:rPr>
        <w:t>That</w:t>
      </w:r>
      <w:r w:rsidRPr="008B38C4">
        <w:rPr>
          <w:rFonts w:ascii="Times New Roman" w:hAnsi="Times New Roman" w:cs="Times New Roman"/>
          <w:sz w:val="24"/>
          <w:szCs w:val="24"/>
        </w:rPr>
        <w:t xml:space="preserve"> </w:t>
      </w:r>
      <w:r w:rsidR="00ED3FF7" w:rsidRPr="008B38C4">
        <w:rPr>
          <w:rFonts w:ascii="Times New Roman" w:hAnsi="Times New Roman" w:cs="Times New Roman"/>
          <w:sz w:val="24"/>
          <w:szCs w:val="24"/>
        </w:rPr>
        <w:t>this</w:t>
      </w:r>
      <w:r w:rsidRPr="008B38C4">
        <w:rPr>
          <w:rFonts w:ascii="Times New Roman" w:hAnsi="Times New Roman" w:cs="Times New Roman"/>
          <w:sz w:val="24"/>
          <w:szCs w:val="24"/>
        </w:rPr>
        <w:t xml:space="preserve"> evidence was not challenged by the Respondent.</w:t>
      </w:r>
      <w:proofErr w:type="gramEnd"/>
      <w:r w:rsidR="006C370A" w:rsidRPr="008B38C4">
        <w:rPr>
          <w:rFonts w:ascii="Times New Roman" w:hAnsi="Times New Roman" w:cs="Times New Roman"/>
          <w:sz w:val="24"/>
          <w:szCs w:val="24"/>
        </w:rPr>
        <w:t xml:space="preserve"> That also from the Respondent’s evidence he stated that the suit land was given to his father by </w:t>
      </w:r>
      <w:proofErr w:type="spellStart"/>
      <w:r w:rsidR="006C370A" w:rsidRPr="008B38C4">
        <w:rPr>
          <w:rFonts w:ascii="Times New Roman" w:hAnsi="Times New Roman" w:cs="Times New Roman"/>
          <w:sz w:val="24"/>
          <w:szCs w:val="24"/>
        </w:rPr>
        <w:t>Milhode</w:t>
      </w:r>
      <w:proofErr w:type="spellEnd"/>
      <w:r w:rsidR="006C370A" w:rsidRPr="008B38C4">
        <w:rPr>
          <w:rFonts w:ascii="Times New Roman" w:hAnsi="Times New Roman" w:cs="Times New Roman"/>
          <w:sz w:val="24"/>
          <w:szCs w:val="24"/>
        </w:rPr>
        <w:t xml:space="preserve"> who is his grandfather and the same person that gave Imelda </w:t>
      </w:r>
      <w:proofErr w:type="spellStart"/>
      <w:r w:rsidR="006C370A" w:rsidRPr="008B38C4">
        <w:rPr>
          <w:rFonts w:ascii="Times New Roman" w:hAnsi="Times New Roman" w:cs="Times New Roman"/>
          <w:sz w:val="24"/>
          <w:szCs w:val="24"/>
        </w:rPr>
        <w:t>Nyamukundi</w:t>
      </w:r>
      <w:proofErr w:type="spellEnd"/>
      <w:r w:rsidR="006C370A" w:rsidRPr="008B38C4">
        <w:rPr>
          <w:rFonts w:ascii="Times New Roman" w:hAnsi="Times New Roman" w:cs="Times New Roman"/>
          <w:sz w:val="24"/>
          <w:szCs w:val="24"/>
        </w:rPr>
        <w:t xml:space="preserve"> the Respondent’s mother and the Appellants’ grandmother land. Thus, the suit land belongs to the estate of Imelda </w:t>
      </w:r>
      <w:proofErr w:type="spellStart"/>
      <w:r w:rsidR="006C370A" w:rsidRPr="008B38C4">
        <w:rPr>
          <w:rFonts w:ascii="Times New Roman" w:hAnsi="Times New Roman" w:cs="Times New Roman"/>
          <w:sz w:val="24"/>
          <w:szCs w:val="24"/>
        </w:rPr>
        <w:t>Nyamukundi</w:t>
      </w:r>
      <w:proofErr w:type="spellEnd"/>
      <w:r w:rsidR="006C370A" w:rsidRPr="008B38C4">
        <w:rPr>
          <w:rFonts w:ascii="Times New Roman" w:hAnsi="Times New Roman" w:cs="Times New Roman"/>
          <w:sz w:val="24"/>
          <w:szCs w:val="24"/>
        </w:rPr>
        <w:t xml:space="preserve"> who died before distributing it to her children including the Respondent. </w:t>
      </w:r>
      <w:proofErr w:type="gramStart"/>
      <w:r w:rsidR="006C370A" w:rsidRPr="008B38C4">
        <w:rPr>
          <w:rFonts w:ascii="Times New Roman" w:hAnsi="Times New Roman" w:cs="Times New Roman"/>
          <w:sz w:val="24"/>
          <w:szCs w:val="24"/>
        </w:rPr>
        <w:t>That the Appellants as beneficiaries of their respective late fathers had an equitable right in the suit land.</w:t>
      </w:r>
      <w:proofErr w:type="gramEnd"/>
      <w:r w:rsidR="006C370A" w:rsidRPr="008B38C4">
        <w:rPr>
          <w:rFonts w:ascii="Times New Roman" w:hAnsi="Times New Roman" w:cs="Times New Roman"/>
          <w:sz w:val="24"/>
          <w:szCs w:val="24"/>
        </w:rPr>
        <w:t xml:space="preserve"> </w:t>
      </w:r>
    </w:p>
    <w:p w:rsidR="0018452D" w:rsidRPr="008B38C4" w:rsidRDefault="0018452D" w:rsidP="00812C19">
      <w:pPr>
        <w:jc w:val="both"/>
        <w:rPr>
          <w:rFonts w:ascii="Times New Roman" w:hAnsi="Times New Roman" w:cs="Times New Roman"/>
          <w:sz w:val="24"/>
          <w:szCs w:val="24"/>
        </w:rPr>
      </w:pPr>
      <w:r w:rsidRPr="008B38C4">
        <w:rPr>
          <w:rFonts w:ascii="Times New Roman" w:hAnsi="Times New Roman" w:cs="Times New Roman"/>
          <w:sz w:val="24"/>
          <w:szCs w:val="24"/>
        </w:rPr>
        <w:t>Counsel for the Respondent submitted that it was the evidence of the widow that the suit land belonged to the Respo</w:t>
      </w:r>
      <w:r w:rsidR="00ED3FF7" w:rsidRPr="008B38C4">
        <w:rPr>
          <w:rFonts w:ascii="Times New Roman" w:hAnsi="Times New Roman" w:cs="Times New Roman"/>
          <w:sz w:val="24"/>
          <w:szCs w:val="24"/>
        </w:rPr>
        <w:t>ndent who inherited the same fro</w:t>
      </w:r>
      <w:r w:rsidRPr="008B38C4">
        <w:rPr>
          <w:rFonts w:ascii="Times New Roman" w:hAnsi="Times New Roman" w:cs="Times New Roman"/>
          <w:sz w:val="24"/>
          <w:szCs w:val="24"/>
        </w:rPr>
        <w:t xml:space="preserve">m his father. From the locus visit it was found that </w:t>
      </w:r>
      <w:r w:rsidR="00ED3FF7" w:rsidRPr="008B38C4">
        <w:rPr>
          <w:rFonts w:ascii="Times New Roman" w:hAnsi="Times New Roman" w:cs="Times New Roman"/>
          <w:sz w:val="24"/>
          <w:szCs w:val="24"/>
        </w:rPr>
        <w:t>the</w:t>
      </w:r>
      <w:r w:rsidRPr="008B38C4">
        <w:rPr>
          <w:rFonts w:ascii="Times New Roman" w:hAnsi="Times New Roman" w:cs="Times New Roman"/>
          <w:sz w:val="24"/>
          <w:szCs w:val="24"/>
        </w:rPr>
        <w:t xml:space="preserve"> Respondent had been in occupation of the suit land even when his father was alive. </w:t>
      </w:r>
      <w:r w:rsidR="009C4784" w:rsidRPr="008B38C4">
        <w:rPr>
          <w:rFonts w:ascii="Times New Roman" w:hAnsi="Times New Roman" w:cs="Times New Roman"/>
          <w:sz w:val="24"/>
          <w:szCs w:val="24"/>
        </w:rPr>
        <w:t>The Appellants have never owned or utilized the suit land and live in a different village and have so far sold most of their land.</w:t>
      </w:r>
      <w:r w:rsidRPr="008B38C4">
        <w:rPr>
          <w:rFonts w:ascii="Times New Roman" w:hAnsi="Times New Roman" w:cs="Times New Roman"/>
          <w:sz w:val="24"/>
          <w:szCs w:val="24"/>
        </w:rPr>
        <w:t xml:space="preserve"> </w:t>
      </w:r>
    </w:p>
    <w:p w:rsidR="00ED3FF7" w:rsidRPr="008B38C4" w:rsidRDefault="00ED3FF7"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 have perused the evidence on record and given regard to the submissions of both Counsel however, I find that the suit land belongs to the Respondent. It was the evidence of PW2 the mother to the Respondent that the suit land belonged to her husband, the father (late Lawrence </w:t>
      </w:r>
      <w:proofErr w:type="spellStart"/>
      <w:r w:rsidRPr="008B38C4">
        <w:rPr>
          <w:rFonts w:ascii="Times New Roman" w:hAnsi="Times New Roman" w:cs="Times New Roman"/>
          <w:sz w:val="24"/>
          <w:szCs w:val="24"/>
        </w:rPr>
        <w:t>Musungu</w:t>
      </w:r>
      <w:proofErr w:type="spellEnd"/>
      <w:r w:rsidRPr="008B38C4">
        <w:rPr>
          <w:rFonts w:ascii="Times New Roman" w:hAnsi="Times New Roman" w:cs="Times New Roman"/>
          <w:sz w:val="24"/>
          <w:szCs w:val="24"/>
        </w:rPr>
        <w:t>) of the Respondent and the same was inherited by the Respondent. PW2 being the widow told Court that she had no knowledge as to whether Imelda her co-wife was ever given land by their late husband. It is therefore very clear t</w:t>
      </w:r>
      <w:r w:rsidR="0071572B" w:rsidRPr="008B38C4">
        <w:rPr>
          <w:rFonts w:ascii="Times New Roman" w:hAnsi="Times New Roman" w:cs="Times New Roman"/>
          <w:sz w:val="24"/>
          <w:szCs w:val="24"/>
        </w:rPr>
        <w:t>hat the suit land did not form</w:t>
      </w:r>
      <w:r w:rsidRPr="008B38C4">
        <w:rPr>
          <w:rFonts w:ascii="Times New Roman" w:hAnsi="Times New Roman" w:cs="Times New Roman"/>
          <w:sz w:val="24"/>
          <w:szCs w:val="24"/>
        </w:rPr>
        <w:t xml:space="preserve"> part of the late Imelda’s estate.</w:t>
      </w:r>
      <w:r w:rsidR="003F68F7" w:rsidRPr="008B38C4">
        <w:rPr>
          <w:rFonts w:ascii="Times New Roman" w:hAnsi="Times New Roman" w:cs="Times New Roman"/>
          <w:sz w:val="24"/>
          <w:szCs w:val="24"/>
        </w:rPr>
        <w:t xml:space="preserve"> I therefore, find that indeed the Respondent is the rightful owner of the suit land.</w:t>
      </w:r>
    </w:p>
    <w:p w:rsidR="00ED3FF7" w:rsidRPr="008B38C4" w:rsidRDefault="00ED3FF7"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This ground also fails. </w:t>
      </w:r>
    </w:p>
    <w:p w:rsidR="006C370A" w:rsidRPr="008B38C4" w:rsidRDefault="006C370A" w:rsidP="00812C19">
      <w:pPr>
        <w:jc w:val="both"/>
        <w:rPr>
          <w:rFonts w:ascii="Times New Roman" w:hAnsi="Times New Roman" w:cs="Times New Roman"/>
          <w:b/>
          <w:sz w:val="24"/>
          <w:szCs w:val="24"/>
        </w:rPr>
      </w:pPr>
      <w:r w:rsidRPr="008B38C4">
        <w:rPr>
          <w:rFonts w:ascii="Times New Roman" w:hAnsi="Times New Roman" w:cs="Times New Roman"/>
          <w:b/>
          <w:sz w:val="24"/>
          <w:szCs w:val="24"/>
        </w:rPr>
        <w:t>Ground 3:</w:t>
      </w:r>
      <w:r w:rsidR="00F47C84" w:rsidRPr="008B38C4">
        <w:rPr>
          <w:rFonts w:ascii="Times New Roman" w:hAnsi="Times New Roman" w:cs="Times New Roman"/>
          <w:b/>
          <w:sz w:val="24"/>
          <w:szCs w:val="24"/>
        </w:rPr>
        <w:t xml:space="preserve"> That the learned trial Chief Magistrate erred in law and fact when he misapplied the law relating to the acquisition of land which </w:t>
      </w:r>
      <w:proofErr w:type="gramStart"/>
      <w:r w:rsidR="00F47C84" w:rsidRPr="008B38C4">
        <w:rPr>
          <w:rFonts w:ascii="Times New Roman" w:hAnsi="Times New Roman" w:cs="Times New Roman"/>
          <w:b/>
          <w:sz w:val="24"/>
          <w:szCs w:val="24"/>
        </w:rPr>
        <w:t>burred</w:t>
      </w:r>
      <w:proofErr w:type="gramEnd"/>
      <w:r w:rsidR="00F47C84" w:rsidRPr="008B38C4">
        <w:rPr>
          <w:rFonts w:ascii="Times New Roman" w:hAnsi="Times New Roman" w:cs="Times New Roman"/>
          <w:b/>
          <w:sz w:val="24"/>
          <w:szCs w:val="24"/>
        </w:rPr>
        <w:t xml:space="preserve"> his decision to come to a wrong decision otherwise he would have found for the Appellants which error occasioned a gross miscarriage of justice to the Appellants.</w:t>
      </w:r>
    </w:p>
    <w:p w:rsidR="006C370A" w:rsidRPr="008B38C4" w:rsidRDefault="00061E8A"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for the </w:t>
      </w:r>
      <w:r w:rsidR="005D1656" w:rsidRPr="008B38C4">
        <w:rPr>
          <w:rFonts w:ascii="Times New Roman" w:hAnsi="Times New Roman" w:cs="Times New Roman"/>
          <w:sz w:val="24"/>
          <w:szCs w:val="24"/>
        </w:rPr>
        <w:t>Appellants</w:t>
      </w:r>
      <w:r w:rsidRPr="008B38C4">
        <w:rPr>
          <w:rFonts w:ascii="Times New Roman" w:hAnsi="Times New Roman" w:cs="Times New Roman"/>
          <w:sz w:val="24"/>
          <w:szCs w:val="24"/>
        </w:rPr>
        <w:t xml:space="preserve"> submitted that it was very clear from the evidence adduced that the suit land belonged to the Respondent’s mother and </w:t>
      </w:r>
      <w:r w:rsidR="005D1656" w:rsidRPr="008B38C4">
        <w:rPr>
          <w:rFonts w:ascii="Times New Roman" w:hAnsi="Times New Roman" w:cs="Times New Roman"/>
          <w:sz w:val="24"/>
          <w:szCs w:val="24"/>
        </w:rPr>
        <w:t>grandmother</w:t>
      </w:r>
      <w:r w:rsidRPr="008B38C4">
        <w:rPr>
          <w:rFonts w:ascii="Times New Roman" w:hAnsi="Times New Roman" w:cs="Times New Roman"/>
          <w:sz w:val="24"/>
          <w:szCs w:val="24"/>
        </w:rPr>
        <w:t xml:space="preserve"> of the Appellants. This was confirmed even during the clan meeting and the same was not challenged by the Respondent who also read the report at his mother’s (Imelda </w:t>
      </w:r>
      <w:proofErr w:type="spellStart"/>
      <w:r w:rsidRPr="008B38C4">
        <w:rPr>
          <w:rFonts w:ascii="Times New Roman" w:hAnsi="Times New Roman" w:cs="Times New Roman"/>
          <w:sz w:val="24"/>
          <w:szCs w:val="24"/>
        </w:rPr>
        <w:t>Nyamukundi</w:t>
      </w:r>
      <w:proofErr w:type="spellEnd"/>
      <w:r w:rsidRPr="008B38C4">
        <w:rPr>
          <w:rFonts w:ascii="Times New Roman" w:hAnsi="Times New Roman" w:cs="Times New Roman"/>
          <w:sz w:val="24"/>
          <w:szCs w:val="24"/>
        </w:rPr>
        <w:t>) funeral</w:t>
      </w:r>
      <w:r w:rsidR="002440A8" w:rsidRPr="008B38C4">
        <w:rPr>
          <w:rFonts w:ascii="Times New Roman" w:hAnsi="Times New Roman" w:cs="Times New Roman"/>
          <w:sz w:val="24"/>
          <w:szCs w:val="24"/>
        </w:rPr>
        <w:t xml:space="preserve"> as the clan speaker</w:t>
      </w:r>
      <w:r w:rsidRPr="008B38C4">
        <w:rPr>
          <w:rFonts w:ascii="Times New Roman" w:hAnsi="Times New Roman" w:cs="Times New Roman"/>
          <w:sz w:val="24"/>
          <w:szCs w:val="24"/>
        </w:rPr>
        <w:t>, that she should be buried on the suit land because</w:t>
      </w:r>
      <w:r w:rsidR="002440A8" w:rsidRPr="008B38C4">
        <w:rPr>
          <w:rFonts w:ascii="Times New Roman" w:hAnsi="Times New Roman" w:cs="Times New Roman"/>
          <w:sz w:val="24"/>
          <w:szCs w:val="24"/>
        </w:rPr>
        <w:t xml:space="preserve"> it was hers and he did not contest.</w:t>
      </w:r>
    </w:p>
    <w:p w:rsidR="000A6021" w:rsidRPr="008B38C4" w:rsidRDefault="000A6021"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for the </w:t>
      </w:r>
      <w:r w:rsidR="005D1656" w:rsidRPr="008B38C4">
        <w:rPr>
          <w:rFonts w:ascii="Times New Roman" w:hAnsi="Times New Roman" w:cs="Times New Roman"/>
          <w:sz w:val="24"/>
          <w:szCs w:val="24"/>
        </w:rPr>
        <w:t>Respondent</w:t>
      </w:r>
      <w:r w:rsidRPr="008B38C4">
        <w:rPr>
          <w:rFonts w:ascii="Times New Roman" w:hAnsi="Times New Roman" w:cs="Times New Roman"/>
          <w:sz w:val="24"/>
          <w:szCs w:val="24"/>
        </w:rPr>
        <w:t xml:space="preserve"> </w:t>
      </w:r>
      <w:r w:rsidR="003F68F7" w:rsidRPr="008B38C4">
        <w:rPr>
          <w:rFonts w:ascii="Times New Roman" w:hAnsi="Times New Roman" w:cs="Times New Roman"/>
          <w:sz w:val="24"/>
          <w:szCs w:val="24"/>
        </w:rPr>
        <w:t xml:space="preserve">on the other hand </w:t>
      </w:r>
      <w:r w:rsidR="005D1656" w:rsidRPr="008B38C4">
        <w:rPr>
          <w:rFonts w:ascii="Times New Roman" w:hAnsi="Times New Roman" w:cs="Times New Roman"/>
          <w:sz w:val="24"/>
          <w:szCs w:val="24"/>
        </w:rPr>
        <w:t>reiterated</w:t>
      </w:r>
      <w:r w:rsidRPr="008B38C4">
        <w:rPr>
          <w:rFonts w:ascii="Times New Roman" w:hAnsi="Times New Roman" w:cs="Times New Roman"/>
          <w:sz w:val="24"/>
          <w:szCs w:val="24"/>
        </w:rPr>
        <w:t xml:space="preserve"> his </w:t>
      </w:r>
      <w:r w:rsidR="005D1656" w:rsidRPr="008B38C4">
        <w:rPr>
          <w:rFonts w:ascii="Times New Roman" w:hAnsi="Times New Roman" w:cs="Times New Roman"/>
          <w:sz w:val="24"/>
          <w:szCs w:val="24"/>
        </w:rPr>
        <w:t>submission</w:t>
      </w:r>
      <w:r w:rsidRPr="008B38C4">
        <w:rPr>
          <w:rFonts w:ascii="Times New Roman" w:hAnsi="Times New Roman" w:cs="Times New Roman"/>
          <w:sz w:val="24"/>
          <w:szCs w:val="24"/>
        </w:rPr>
        <w:t xml:space="preserve"> on Ground 2 and also submitted that the Appellants used the family resolution to grab the Respondent’s piece of </w:t>
      </w:r>
      <w:r w:rsidRPr="008B38C4">
        <w:rPr>
          <w:rFonts w:ascii="Times New Roman" w:hAnsi="Times New Roman" w:cs="Times New Roman"/>
          <w:sz w:val="24"/>
          <w:szCs w:val="24"/>
        </w:rPr>
        <w:lastRenderedPageBreak/>
        <w:t>land.</w:t>
      </w:r>
      <w:r w:rsidR="00AE753F" w:rsidRPr="008B38C4">
        <w:rPr>
          <w:rFonts w:ascii="Times New Roman" w:hAnsi="Times New Roman" w:cs="Times New Roman"/>
          <w:sz w:val="24"/>
          <w:szCs w:val="24"/>
        </w:rPr>
        <w:t xml:space="preserve"> </w:t>
      </w:r>
      <w:proofErr w:type="gramStart"/>
      <w:r w:rsidR="00AE753F" w:rsidRPr="008B38C4">
        <w:rPr>
          <w:rFonts w:ascii="Times New Roman" w:hAnsi="Times New Roman" w:cs="Times New Roman"/>
          <w:sz w:val="24"/>
          <w:szCs w:val="24"/>
        </w:rPr>
        <w:t>That the family had no title to pass on in making the resolution to subdivide</w:t>
      </w:r>
      <w:r w:rsidR="004C41C9" w:rsidRPr="008B38C4">
        <w:rPr>
          <w:rFonts w:ascii="Times New Roman" w:hAnsi="Times New Roman" w:cs="Times New Roman"/>
          <w:sz w:val="24"/>
          <w:szCs w:val="24"/>
        </w:rPr>
        <w:t xml:space="preserve"> land that did not belong to them but belonged to an individual</w:t>
      </w:r>
      <w:r w:rsidR="00014FD4" w:rsidRPr="008B38C4">
        <w:rPr>
          <w:rFonts w:ascii="Times New Roman" w:hAnsi="Times New Roman" w:cs="Times New Roman"/>
          <w:sz w:val="24"/>
          <w:szCs w:val="24"/>
        </w:rPr>
        <w:t xml:space="preserve"> who passed on the same to the Respondent</w:t>
      </w:r>
      <w:r w:rsidR="004C41C9" w:rsidRPr="008B38C4">
        <w:rPr>
          <w:rFonts w:ascii="Times New Roman" w:hAnsi="Times New Roman" w:cs="Times New Roman"/>
          <w:sz w:val="24"/>
          <w:szCs w:val="24"/>
        </w:rPr>
        <w:t>.</w:t>
      </w:r>
      <w:proofErr w:type="gramEnd"/>
      <w:r w:rsidR="00953106" w:rsidRPr="008B38C4">
        <w:rPr>
          <w:rFonts w:ascii="Times New Roman" w:hAnsi="Times New Roman" w:cs="Times New Roman"/>
          <w:sz w:val="24"/>
          <w:szCs w:val="24"/>
        </w:rPr>
        <w:t xml:space="preserve"> The Appellants after selling their respective pieces now want to grab that of the </w:t>
      </w:r>
      <w:r w:rsidR="003F68F7" w:rsidRPr="008B38C4">
        <w:rPr>
          <w:rFonts w:ascii="Times New Roman" w:hAnsi="Times New Roman" w:cs="Times New Roman"/>
          <w:sz w:val="24"/>
          <w:szCs w:val="24"/>
        </w:rPr>
        <w:t>Respondent</w:t>
      </w:r>
      <w:r w:rsidR="00FC3623" w:rsidRPr="008B38C4">
        <w:rPr>
          <w:rFonts w:ascii="Times New Roman" w:hAnsi="Times New Roman" w:cs="Times New Roman"/>
          <w:sz w:val="24"/>
          <w:szCs w:val="24"/>
        </w:rPr>
        <w:t xml:space="preserve"> which is illegal and Court cannot </w:t>
      </w:r>
      <w:r w:rsidR="003F68F7" w:rsidRPr="008B38C4">
        <w:rPr>
          <w:rFonts w:ascii="Times New Roman" w:hAnsi="Times New Roman" w:cs="Times New Roman"/>
          <w:sz w:val="24"/>
          <w:szCs w:val="24"/>
        </w:rPr>
        <w:t>sanction this</w:t>
      </w:r>
      <w:r w:rsidR="00FC3623" w:rsidRPr="008B38C4">
        <w:rPr>
          <w:rFonts w:ascii="Times New Roman" w:hAnsi="Times New Roman" w:cs="Times New Roman"/>
          <w:sz w:val="24"/>
          <w:szCs w:val="24"/>
        </w:rPr>
        <w:t>.</w:t>
      </w:r>
    </w:p>
    <w:p w:rsidR="003F68F7" w:rsidRPr="008B38C4" w:rsidRDefault="003F68F7" w:rsidP="00812C19">
      <w:pPr>
        <w:jc w:val="both"/>
        <w:rPr>
          <w:rFonts w:ascii="Times New Roman" w:hAnsi="Times New Roman" w:cs="Times New Roman"/>
          <w:sz w:val="24"/>
          <w:szCs w:val="24"/>
        </w:rPr>
      </w:pPr>
      <w:r w:rsidRPr="008B38C4">
        <w:rPr>
          <w:rFonts w:ascii="Times New Roman" w:hAnsi="Times New Roman" w:cs="Times New Roman"/>
          <w:sz w:val="24"/>
          <w:szCs w:val="24"/>
        </w:rPr>
        <w:t>I agree with the submission of Counsel for the Respondent and do reiterate my findings on Ground 2.</w:t>
      </w:r>
    </w:p>
    <w:p w:rsidR="003F68F7" w:rsidRPr="008B38C4" w:rsidRDefault="003F68F7" w:rsidP="00812C19">
      <w:pPr>
        <w:jc w:val="both"/>
        <w:rPr>
          <w:rFonts w:ascii="Times New Roman" w:hAnsi="Times New Roman" w:cs="Times New Roman"/>
          <w:sz w:val="24"/>
          <w:szCs w:val="24"/>
        </w:rPr>
      </w:pPr>
      <w:r w:rsidRPr="008B38C4">
        <w:rPr>
          <w:rFonts w:ascii="Times New Roman" w:hAnsi="Times New Roman" w:cs="Times New Roman"/>
          <w:sz w:val="24"/>
          <w:szCs w:val="24"/>
        </w:rPr>
        <w:t>This ground too, fails.</w:t>
      </w:r>
    </w:p>
    <w:p w:rsidR="002440A8" w:rsidRPr="008B38C4" w:rsidRDefault="002440A8" w:rsidP="00812C19">
      <w:pPr>
        <w:jc w:val="both"/>
        <w:rPr>
          <w:rFonts w:ascii="Times New Roman" w:hAnsi="Times New Roman" w:cs="Times New Roman"/>
          <w:b/>
          <w:sz w:val="24"/>
          <w:szCs w:val="24"/>
        </w:rPr>
      </w:pPr>
      <w:r w:rsidRPr="008B38C4">
        <w:rPr>
          <w:rFonts w:ascii="Times New Roman" w:hAnsi="Times New Roman" w:cs="Times New Roman"/>
          <w:b/>
          <w:sz w:val="24"/>
          <w:szCs w:val="24"/>
        </w:rPr>
        <w:t>Ground 4:</w:t>
      </w:r>
      <w:r w:rsidR="00F47C84" w:rsidRPr="008B38C4">
        <w:rPr>
          <w:rFonts w:ascii="Times New Roman" w:hAnsi="Times New Roman" w:cs="Times New Roman"/>
          <w:b/>
          <w:sz w:val="24"/>
          <w:szCs w:val="24"/>
        </w:rPr>
        <w:t xml:space="preserve"> That the decision of the learned trial Chief Magistrate is against the weight of evidence otherwise he would have found in favour of the Appellants, which error occasioned a gross miscarriage of justice to the Appellants.</w:t>
      </w:r>
    </w:p>
    <w:p w:rsidR="002440A8" w:rsidRPr="008B38C4" w:rsidRDefault="002440A8"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for the Appellants submitted that had the trial Chief Magistrate analysed the evidence properly he would have found that the suit land belonged to the Respondent’s mother, the </w:t>
      </w:r>
      <w:r w:rsidR="003F68F7" w:rsidRPr="008B38C4">
        <w:rPr>
          <w:rFonts w:ascii="Times New Roman" w:hAnsi="Times New Roman" w:cs="Times New Roman"/>
          <w:sz w:val="24"/>
          <w:szCs w:val="24"/>
        </w:rPr>
        <w:t>Appellants’</w:t>
      </w:r>
      <w:r w:rsidRPr="008B38C4">
        <w:rPr>
          <w:rFonts w:ascii="Times New Roman" w:hAnsi="Times New Roman" w:cs="Times New Roman"/>
          <w:sz w:val="24"/>
          <w:szCs w:val="24"/>
        </w:rPr>
        <w:t xml:space="preserve"> grandmother and not to the father of the Respondent; </w:t>
      </w:r>
      <w:r w:rsidR="003F68F7" w:rsidRPr="008B38C4">
        <w:rPr>
          <w:rFonts w:ascii="Times New Roman" w:hAnsi="Times New Roman" w:cs="Times New Roman"/>
          <w:sz w:val="24"/>
          <w:szCs w:val="24"/>
        </w:rPr>
        <w:t>the land</w:t>
      </w:r>
      <w:r w:rsidRPr="008B38C4">
        <w:rPr>
          <w:rFonts w:ascii="Times New Roman" w:hAnsi="Times New Roman" w:cs="Times New Roman"/>
          <w:sz w:val="24"/>
          <w:szCs w:val="24"/>
        </w:rPr>
        <w:t xml:space="preserve"> was used by both the Respondent and his mother; that the Appellants’ fathers were brothers to the Respondent and they died before receiving their share in the suit land; and that the land </w:t>
      </w:r>
      <w:r w:rsidR="003F68F7" w:rsidRPr="008B38C4">
        <w:rPr>
          <w:rFonts w:ascii="Times New Roman" w:hAnsi="Times New Roman" w:cs="Times New Roman"/>
          <w:sz w:val="24"/>
          <w:szCs w:val="24"/>
        </w:rPr>
        <w:t>dispute</w:t>
      </w:r>
      <w:r w:rsidRPr="008B38C4">
        <w:rPr>
          <w:rFonts w:ascii="Times New Roman" w:hAnsi="Times New Roman" w:cs="Times New Roman"/>
          <w:sz w:val="24"/>
          <w:szCs w:val="24"/>
        </w:rPr>
        <w:t xml:space="preserve"> was resolved by the clan after hearing the evidence of both parties. </w:t>
      </w:r>
    </w:p>
    <w:p w:rsidR="000131A4" w:rsidRPr="008B38C4" w:rsidRDefault="000131A4"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Counsel for the </w:t>
      </w:r>
      <w:r w:rsidR="003F68F7" w:rsidRPr="008B38C4">
        <w:rPr>
          <w:rFonts w:ascii="Times New Roman" w:hAnsi="Times New Roman" w:cs="Times New Roman"/>
          <w:sz w:val="24"/>
          <w:szCs w:val="24"/>
        </w:rPr>
        <w:t>Respondent</w:t>
      </w:r>
      <w:r w:rsidRPr="008B38C4">
        <w:rPr>
          <w:rFonts w:ascii="Times New Roman" w:hAnsi="Times New Roman" w:cs="Times New Roman"/>
          <w:sz w:val="24"/>
          <w:szCs w:val="24"/>
        </w:rPr>
        <w:t xml:space="preserve"> submitted that the evidence was properly evaluated.</w:t>
      </w:r>
      <w:r w:rsidR="00F77A23" w:rsidRPr="008B38C4">
        <w:rPr>
          <w:rFonts w:ascii="Times New Roman" w:hAnsi="Times New Roman" w:cs="Times New Roman"/>
          <w:sz w:val="24"/>
          <w:szCs w:val="24"/>
        </w:rPr>
        <w:t xml:space="preserve"> At locus, there was </w:t>
      </w:r>
      <w:r w:rsidR="003F68F7" w:rsidRPr="008B38C4">
        <w:rPr>
          <w:rFonts w:ascii="Times New Roman" w:hAnsi="Times New Roman" w:cs="Times New Roman"/>
          <w:sz w:val="24"/>
          <w:szCs w:val="24"/>
        </w:rPr>
        <w:t>a permanent</w:t>
      </w:r>
      <w:r w:rsidR="00F77A23" w:rsidRPr="008B38C4">
        <w:rPr>
          <w:rFonts w:ascii="Times New Roman" w:hAnsi="Times New Roman" w:cs="Times New Roman"/>
          <w:sz w:val="24"/>
          <w:szCs w:val="24"/>
        </w:rPr>
        <w:t xml:space="preserve"> house, </w:t>
      </w:r>
      <w:r w:rsidR="003F68F7" w:rsidRPr="008B38C4">
        <w:rPr>
          <w:rFonts w:ascii="Times New Roman" w:hAnsi="Times New Roman" w:cs="Times New Roman"/>
          <w:sz w:val="24"/>
          <w:szCs w:val="24"/>
        </w:rPr>
        <w:t>established</w:t>
      </w:r>
      <w:r w:rsidR="00F77A23" w:rsidRPr="008B38C4">
        <w:rPr>
          <w:rFonts w:ascii="Times New Roman" w:hAnsi="Times New Roman" w:cs="Times New Roman"/>
          <w:sz w:val="24"/>
          <w:szCs w:val="24"/>
        </w:rPr>
        <w:t xml:space="preserve"> gardens, and burial grounds</w:t>
      </w:r>
      <w:r w:rsidR="00B22A41" w:rsidRPr="008B38C4">
        <w:rPr>
          <w:rFonts w:ascii="Times New Roman" w:hAnsi="Times New Roman" w:cs="Times New Roman"/>
          <w:sz w:val="24"/>
          <w:szCs w:val="24"/>
        </w:rPr>
        <w:t xml:space="preserve"> and the Appellants have never occupied the same.</w:t>
      </w:r>
    </w:p>
    <w:p w:rsidR="003F68F7" w:rsidRPr="008B38C4" w:rsidRDefault="003F68F7"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It </w:t>
      </w:r>
      <w:r w:rsidR="0071572B" w:rsidRPr="008B38C4">
        <w:rPr>
          <w:rFonts w:ascii="Times New Roman" w:hAnsi="Times New Roman" w:cs="Times New Roman"/>
          <w:sz w:val="24"/>
          <w:szCs w:val="24"/>
        </w:rPr>
        <w:t xml:space="preserve">is </w:t>
      </w:r>
      <w:r w:rsidRPr="008B38C4">
        <w:rPr>
          <w:rFonts w:ascii="Times New Roman" w:hAnsi="Times New Roman" w:cs="Times New Roman"/>
          <w:sz w:val="24"/>
          <w:szCs w:val="24"/>
        </w:rPr>
        <w:t xml:space="preserve">my considered opinion that the evidence as adduced both in Court and at locus was properly evaluating and I </w:t>
      </w:r>
      <w:r w:rsidR="00C554F5" w:rsidRPr="008B38C4">
        <w:rPr>
          <w:rFonts w:ascii="Times New Roman" w:hAnsi="Times New Roman" w:cs="Times New Roman"/>
          <w:sz w:val="24"/>
          <w:szCs w:val="24"/>
        </w:rPr>
        <w:t>find</w:t>
      </w:r>
      <w:r w:rsidRPr="008B38C4">
        <w:rPr>
          <w:rFonts w:ascii="Times New Roman" w:hAnsi="Times New Roman" w:cs="Times New Roman"/>
          <w:sz w:val="24"/>
          <w:szCs w:val="24"/>
        </w:rPr>
        <w:t xml:space="preserve"> no fault in the decision of the trial Chief Magistrate. </w:t>
      </w:r>
    </w:p>
    <w:p w:rsidR="00C554F5" w:rsidRPr="008B38C4" w:rsidRDefault="00C554F5" w:rsidP="00812C19">
      <w:pPr>
        <w:jc w:val="both"/>
        <w:rPr>
          <w:rFonts w:ascii="Times New Roman" w:hAnsi="Times New Roman" w:cs="Times New Roman"/>
          <w:sz w:val="24"/>
          <w:szCs w:val="24"/>
        </w:rPr>
      </w:pPr>
      <w:r w:rsidRPr="008B38C4">
        <w:rPr>
          <w:rFonts w:ascii="Times New Roman" w:hAnsi="Times New Roman" w:cs="Times New Roman"/>
          <w:sz w:val="24"/>
          <w:szCs w:val="24"/>
        </w:rPr>
        <w:t>This ground also fails.</w:t>
      </w:r>
    </w:p>
    <w:p w:rsidR="00177194" w:rsidRPr="008B38C4" w:rsidRDefault="00C554F5" w:rsidP="00812C19">
      <w:pPr>
        <w:jc w:val="both"/>
        <w:rPr>
          <w:rFonts w:ascii="Times New Roman" w:hAnsi="Times New Roman" w:cs="Times New Roman"/>
          <w:sz w:val="24"/>
          <w:szCs w:val="24"/>
        </w:rPr>
      </w:pPr>
      <w:r w:rsidRPr="008B38C4">
        <w:rPr>
          <w:rFonts w:ascii="Times New Roman" w:hAnsi="Times New Roman" w:cs="Times New Roman"/>
          <w:sz w:val="24"/>
          <w:szCs w:val="24"/>
        </w:rPr>
        <w:t xml:space="preserve">In a nutshell, this appeal fails on all </w:t>
      </w:r>
      <w:r w:rsidR="00347EBB" w:rsidRPr="008B38C4">
        <w:rPr>
          <w:rFonts w:ascii="Times New Roman" w:hAnsi="Times New Roman" w:cs="Times New Roman"/>
          <w:sz w:val="24"/>
          <w:szCs w:val="24"/>
        </w:rPr>
        <w:t>grounds</w:t>
      </w:r>
      <w:r w:rsidRPr="008B38C4">
        <w:rPr>
          <w:rFonts w:ascii="Times New Roman" w:hAnsi="Times New Roman" w:cs="Times New Roman"/>
          <w:sz w:val="24"/>
          <w:szCs w:val="24"/>
        </w:rPr>
        <w:t xml:space="preserve">, lacks merit and is accordingly </w:t>
      </w:r>
      <w:r w:rsidR="00347EBB" w:rsidRPr="008B38C4">
        <w:rPr>
          <w:rFonts w:ascii="Times New Roman" w:hAnsi="Times New Roman" w:cs="Times New Roman"/>
          <w:sz w:val="24"/>
          <w:szCs w:val="24"/>
        </w:rPr>
        <w:t>dismissed</w:t>
      </w:r>
      <w:r w:rsidR="00177194" w:rsidRPr="008B38C4">
        <w:rPr>
          <w:rFonts w:ascii="Times New Roman" w:hAnsi="Times New Roman" w:cs="Times New Roman"/>
          <w:sz w:val="24"/>
          <w:szCs w:val="24"/>
        </w:rPr>
        <w:t xml:space="preserve"> with costs</w:t>
      </w:r>
      <w:r w:rsidRPr="008B38C4">
        <w:rPr>
          <w:rFonts w:ascii="Times New Roman" w:hAnsi="Times New Roman" w:cs="Times New Roman"/>
          <w:sz w:val="24"/>
          <w:szCs w:val="24"/>
        </w:rPr>
        <w:t xml:space="preserve">. The lower Court decision is upheld. </w:t>
      </w:r>
    </w:p>
    <w:p w:rsidR="00C554F5" w:rsidRPr="008B38C4" w:rsidRDefault="00C554F5" w:rsidP="00812C19">
      <w:pPr>
        <w:jc w:val="both"/>
        <w:rPr>
          <w:rFonts w:ascii="Times New Roman" w:hAnsi="Times New Roman" w:cs="Times New Roman"/>
          <w:sz w:val="24"/>
          <w:szCs w:val="24"/>
        </w:rPr>
      </w:pPr>
      <w:r w:rsidRPr="008B38C4">
        <w:rPr>
          <w:rFonts w:ascii="Times New Roman" w:hAnsi="Times New Roman" w:cs="Times New Roman"/>
          <w:sz w:val="24"/>
          <w:szCs w:val="24"/>
        </w:rPr>
        <w:t>Right of appeal explained.</w:t>
      </w:r>
    </w:p>
    <w:p w:rsidR="00C554F5" w:rsidRPr="008B38C4" w:rsidRDefault="00C554F5" w:rsidP="00812C19">
      <w:pPr>
        <w:jc w:val="both"/>
        <w:rPr>
          <w:rFonts w:ascii="Times New Roman" w:hAnsi="Times New Roman" w:cs="Times New Roman"/>
          <w:sz w:val="24"/>
          <w:szCs w:val="24"/>
        </w:rPr>
      </w:pPr>
    </w:p>
    <w:p w:rsidR="00C554F5" w:rsidRPr="008B38C4" w:rsidRDefault="00C554F5"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w:t>
      </w:r>
    </w:p>
    <w:p w:rsidR="00C554F5" w:rsidRPr="008B38C4" w:rsidRDefault="00C554F5" w:rsidP="0057731A">
      <w:pPr>
        <w:spacing w:after="0" w:line="240" w:lineRule="auto"/>
        <w:jc w:val="both"/>
        <w:rPr>
          <w:rFonts w:ascii="Times New Roman" w:hAnsi="Times New Roman" w:cs="Times New Roman"/>
          <w:b/>
          <w:sz w:val="24"/>
          <w:szCs w:val="24"/>
        </w:rPr>
      </w:pPr>
      <w:proofErr w:type="gramStart"/>
      <w:r w:rsidRPr="008B38C4">
        <w:rPr>
          <w:rFonts w:ascii="Times New Roman" w:hAnsi="Times New Roman" w:cs="Times New Roman"/>
          <w:b/>
          <w:sz w:val="24"/>
          <w:szCs w:val="24"/>
        </w:rPr>
        <w:t>OYUKO.</w:t>
      </w:r>
      <w:proofErr w:type="gramEnd"/>
      <w:r w:rsidRPr="008B38C4">
        <w:rPr>
          <w:rFonts w:ascii="Times New Roman" w:hAnsi="Times New Roman" w:cs="Times New Roman"/>
          <w:b/>
          <w:sz w:val="24"/>
          <w:szCs w:val="24"/>
        </w:rPr>
        <w:t xml:space="preserve"> ANTHONY OJOK</w:t>
      </w:r>
    </w:p>
    <w:p w:rsidR="00C554F5" w:rsidRPr="008B38C4" w:rsidRDefault="00C554F5"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JUDGE</w:t>
      </w:r>
    </w:p>
    <w:p w:rsidR="008F6ABD" w:rsidRPr="008B38C4" w:rsidRDefault="008F6ABD"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28/09/2017</w:t>
      </w:r>
    </w:p>
    <w:p w:rsidR="0057731A" w:rsidRPr="008B38C4" w:rsidRDefault="0057731A" w:rsidP="0014717D">
      <w:pPr>
        <w:jc w:val="both"/>
        <w:rPr>
          <w:rFonts w:ascii="Times New Roman" w:hAnsi="Times New Roman" w:cs="Times New Roman"/>
          <w:sz w:val="24"/>
          <w:szCs w:val="24"/>
        </w:rPr>
      </w:pPr>
    </w:p>
    <w:p w:rsidR="0057731A" w:rsidRPr="008B38C4" w:rsidRDefault="0057731A" w:rsidP="0014717D">
      <w:pPr>
        <w:jc w:val="both"/>
        <w:rPr>
          <w:rFonts w:ascii="Times New Roman" w:hAnsi="Times New Roman" w:cs="Times New Roman"/>
          <w:sz w:val="24"/>
          <w:szCs w:val="24"/>
        </w:rPr>
      </w:pPr>
      <w:r w:rsidRPr="008B38C4">
        <w:rPr>
          <w:rFonts w:ascii="Times New Roman" w:hAnsi="Times New Roman" w:cs="Times New Roman"/>
          <w:sz w:val="24"/>
          <w:szCs w:val="24"/>
        </w:rPr>
        <w:t>Judgment read and delivered in open Court in the presence of;</w:t>
      </w:r>
    </w:p>
    <w:p w:rsidR="0057731A" w:rsidRPr="008B38C4" w:rsidRDefault="0057731A" w:rsidP="0057731A">
      <w:pPr>
        <w:pStyle w:val="ListParagraph"/>
        <w:numPr>
          <w:ilvl w:val="0"/>
          <w:numId w:val="8"/>
        </w:numPr>
        <w:jc w:val="both"/>
        <w:rPr>
          <w:rFonts w:ascii="Times New Roman" w:hAnsi="Times New Roman" w:cs="Times New Roman"/>
          <w:sz w:val="24"/>
          <w:szCs w:val="24"/>
        </w:rPr>
      </w:pPr>
      <w:r w:rsidRPr="008B38C4">
        <w:rPr>
          <w:rFonts w:ascii="Times New Roman" w:hAnsi="Times New Roman" w:cs="Times New Roman"/>
          <w:sz w:val="24"/>
          <w:szCs w:val="24"/>
        </w:rPr>
        <w:t xml:space="preserve">Counsel </w:t>
      </w:r>
      <w:proofErr w:type="spellStart"/>
      <w:r w:rsidRPr="008B38C4">
        <w:rPr>
          <w:rFonts w:ascii="Times New Roman" w:hAnsi="Times New Roman" w:cs="Times New Roman"/>
          <w:sz w:val="24"/>
          <w:szCs w:val="24"/>
        </w:rPr>
        <w:t>Kizito</w:t>
      </w:r>
      <w:proofErr w:type="spellEnd"/>
      <w:r w:rsidRPr="008B38C4">
        <w:rPr>
          <w:rFonts w:ascii="Times New Roman" w:hAnsi="Times New Roman" w:cs="Times New Roman"/>
          <w:sz w:val="24"/>
          <w:szCs w:val="24"/>
        </w:rPr>
        <w:t xml:space="preserve"> </w:t>
      </w:r>
      <w:proofErr w:type="spellStart"/>
      <w:r w:rsidRPr="008B38C4">
        <w:rPr>
          <w:rFonts w:ascii="Times New Roman" w:hAnsi="Times New Roman" w:cs="Times New Roman"/>
          <w:sz w:val="24"/>
          <w:szCs w:val="24"/>
        </w:rPr>
        <w:t>Deo</w:t>
      </w:r>
      <w:proofErr w:type="spellEnd"/>
      <w:r w:rsidRPr="008B38C4">
        <w:rPr>
          <w:rFonts w:ascii="Times New Roman" w:hAnsi="Times New Roman" w:cs="Times New Roman"/>
          <w:sz w:val="24"/>
          <w:szCs w:val="24"/>
        </w:rPr>
        <w:t xml:space="preserve"> for the Appellant.</w:t>
      </w:r>
    </w:p>
    <w:p w:rsidR="00690EEA" w:rsidRPr="008B38C4" w:rsidRDefault="0057731A" w:rsidP="0057731A">
      <w:pPr>
        <w:pStyle w:val="ListParagraph"/>
        <w:numPr>
          <w:ilvl w:val="0"/>
          <w:numId w:val="8"/>
        </w:numPr>
        <w:jc w:val="both"/>
        <w:rPr>
          <w:rFonts w:ascii="Times New Roman" w:hAnsi="Times New Roman" w:cs="Times New Roman"/>
          <w:sz w:val="24"/>
          <w:szCs w:val="24"/>
        </w:rPr>
      </w:pPr>
      <w:r w:rsidRPr="008B38C4">
        <w:rPr>
          <w:rFonts w:ascii="Times New Roman" w:hAnsi="Times New Roman" w:cs="Times New Roman"/>
          <w:sz w:val="24"/>
          <w:szCs w:val="24"/>
        </w:rPr>
        <w:t xml:space="preserve">Counsel </w:t>
      </w:r>
      <w:proofErr w:type="spellStart"/>
      <w:r w:rsidRPr="008B38C4">
        <w:rPr>
          <w:rFonts w:ascii="Times New Roman" w:hAnsi="Times New Roman" w:cs="Times New Roman"/>
          <w:sz w:val="24"/>
          <w:szCs w:val="24"/>
        </w:rPr>
        <w:t>Guma</w:t>
      </w:r>
      <w:proofErr w:type="spellEnd"/>
      <w:r w:rsidRPr="008B38C4">
        <w:rPr>
          <w:rFonts w:ascii="Times New Roman" w:hAnsi="Times New Roman" w:cs="Times New Roman"/>
          <w:sz w:val="24"/>
          <w:szCs w:val="24"/>
        </w:rPr>
        <w:t xml:space="preserve"> Denis for the Respondent.</w:t>
      </w:r>
    </w:p>
    <w:p w:rsidR="0057731A" w:rsidRPr="008B38C4" w:rsidRDefault="0057731A" w:rsidP="0057731A">
      <w:pPr>
        <w:pStyle w:val="ListParagraph"/>
        <w:numPr>
          <w:ilvl w:val="0"/>
          <w:numId w:val="8"/>
        </w:numPr>
        <w:jc w:val="both"/>
        <w:rPr>
          <w:rFonts w:ascii="Times New Roman" w:hAnsi="Times New Roman" w:cs="Times New Roman"/>
          <w:sz w:val="24"/>
          <w:szCs w:val="24"/>
        </w:rPr>
      </w:pPr>
      <w:r w:rsidRPr="008B38C4">
        <w:rPr>
          <w:rFonts w:ascii="Times New Roman" w:hAnsi="Times New Roman" w:cs="Times New Roman"/>
          <w:sz w:val="24"/>
          <w:szCs w:val="24"/>
        </w:rPr>
        <w:t>James Court Clerk.</w:t>
      </w:r>
    </w:p>
    <w:p w:rsidR="0057731A" w:rsidRPr="008B38C4" w:rsidRDefault="0057731A" w:rsidP="0057731A">
      <w:pPr>
        <w:jc w:val="both"/>
        <w:rPr>
          <w:rFonts w:ascii="Times New Roman" w:hAnsi="Times New Roman" w:cs="Times New Roman"/>
          <w:sz w:val="24"/>
          <w:szCs w:val="24"/>
        </w:rPr>
      </w:pPr>
      <w:proofErr w:type="gramStart"/>
      <w:r w:rsidRPr="008B38C4">
        <w:rPr>
          <w:rFonts w:ascii="Times New Roman" w:hAnsi="Times New Roman" w:cs="Times New Roman"/>
          <w:sz w:val="24"/>
          <w:szCs w:val="24"/>
        </w:rPr>
        <w:lastRenderedPageBreak/>
        <w:t>In the absence of both Parties.</w:t>
      </w:r>
      <w:proofErr w:type="gramEnd"/>
    </w:p>
    <w:p w:rsidR="0057731A" w:rsidRPr="008B38C4" w:rsidRDefault="0057731A" w:rsidP="0057731A">
      <w:pPr>
        <w:spacing w:after="0" w:line="240" w:lineRule="auto"/>
        <w:jc w:val="both"/>
        <w:rPr>
          <w:rFonts w:ascii="Times New Roman" w:hAnsi="Times New Roman" w:cs="Times New Roman"/>
          <w:b/>
          <w:sz w:val="24"/>
          <w:szCs w:val="24"/>
        </w:rPr>
      </w:pPr>
    </w:p>
    <w:p w:rsidR="0057731A" w:rsidRPr="008B38C4" w:rsidRDefault="0057731A"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w:t>
      </w:r>
    </w:p>
    <w:p w:rsidR="0057731A" w:rsidRPr="008B38C4" w:rsidRDefault="0057731A" w:rsidP="0057731A">
      <w:pPr>
        <w:spacing w:after="0" w:line="240" w:lineRule="auto"/>
        <w:jc w:val="both"/>
        <w:rPr>
          <w:rFonts w:ascii="Times New Roman" w:hAnsi="Times New Roman" w:cs="Times New Roman"/>
          <w:b/>
          <w:sz w:val="24"/>
          <w:szCs w:val="24"/>
        </w:rPr>
      </w:pPr>
      <w:proofErr w:type="gramStart"/>
      <w:r w:rsidRPr="008B38C4">
        <w:rPr>
          <w:rFonts w:ascii="Times New Roman" w:hAnsi="Times New Roman" w:cs="Times New Roman"/>
          <w:b/>
          <w:sz w:val="24"/>
          <w:szCs w:val="24"/>
        </w:rPr>
        <w:t>OYUKO.</w:t>
      </w:r>
      <w:proofErr w:type="gramEnd"/>
      <w:r w:rsidRPr="008B38C4">
        <w:rPr>
          <w:rFonts w:ascii="Times New Roman" w:hAnsi="Times New Roman" w:cs="Times New Roman"/>
          <w:b/>
          <w:sz w:val="24"/>
          <w:szCs w:val="24"/>
        </w:rPr>
        <w:t xml:space="preserve"> ANTHONY OJOK</w:t>
      </w:r>
    </w:p>
    <w:p w:rsidR="0057731A" w:rsidRPr="008B38C4" w:rsidRDefault="0057731A"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JUDGE</w:t>
      </w:r>
    </w:p>
    <w:p w:rsidR="00D500BF" w:rsidRPr="008B38C4" w:rsidRDefault="0057731A" w:rsidP="0057731A">
      <w:pPr>
        <w:spacing w:after="0" w:line="240" w:lineRule="auto"/>
        <w:jc w:val="both"/>
        <w:rPr>
          <w:rFonts w:ascii="Times New Roman" w:hAnsi="Times New Roman" w:cs="Times New Roman"/>
          <w:b/>
          <w:sz w:val="24"/>
          <w:szCs w:val="24"/>
        </w:rPr>
      </w:pPr>
      <w:r w:rsidRPr="008B38C4">
        <w:rPr>
          <w:rFonts w:ascii="Times New Roman" w:hAnsi="Times New Roman" w:cs="Times New Roman"/>
          <w:b/>
          <w:sz w:val="24"/>
          <w:szCs w:val="24"/>
        </w:rPr>
        <w:t>28/09/2017</w:t>
      </w:r>
    </w:p>
    <w:sectPr w:rsidR="00D500BF" w:rsidRPr="008B38C4"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7B" w:rsidRDefault="007F767B" w:rsidP="00A874C4">
      <w:pPr>
        <w:spacing w:after="0" w:line="240" w:lineRule="auto"/>
      </w:pPr>
      <w:r>
        <w:separator/>
      </w:r>
    </w:p>
  </w:endnote>
  <w:endnote w:type="continuationSeparator" w:id="0">
    <w:p w:rsidR="007F767B" w:rsidRDefault="007F767B" w:rsidP="00A8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660"/>
      <w:docPartObj>
        <w:docPartGallery w:val="Page Numbers (Bottom of Page)"/>
        <w:docPartUnique/>
      </w:docPartObj>
    </w:sdtPr>
    <w:sdtEndPr/>
    <w:sdtContent>
      <w:p w:rsidR="00EE5F80" w:rsidRDefault="007F767B">
        <w:pPr>
          <w:pStyle w:val="Footer"/>
          <w:jc w:val="center"/>
        </w:pPr>
        <w:r>
          <w:fldChar w:fldCharType="begin"/>
        </w:r>
        <w:r>
          <w:instrText xml:space="preserve"> PAGE   \* MERGEFORMAT </w:instrText>
        </w:r>
        <w:r>
          <w:fldChar w:fldCharType="separate"/>
        </w:r>
        <w:r w:rsidR="008B38C4">
          <w:rPr>
            <w:noProof/>
          </w:rPr>
          <w:t>1</w:t>
        </w:r>
        <w:r>
          <w:rPr>
            <w:noProof/>
          </w:rPr>
          <w:fldChar w:fldCharType="end"/>
        </w:r>
      </w:p>
    </w:sdtContent>
  </w:sdt>
  <w:p w:rsidR="00EE5F80" w:rsidRDefault="00EE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7B" w:rsidRDefault="007F767B" w:rsidP="00A874C4">
      <w:pPr>
        <w:spacing w:after="0" w:line="240" w:lineRule="auto"/>
      </w:pPr>
      <w:r>
        <w:separator/>
      </w:r>
    </w:p>
  </w:footnote>
  <w:footnote w:type="continuationSeparator" w:id="0">
    <w:p w:rsidR="007F767B" w:rsidRDefault="007F767B" w:rsidP="00A8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323"/>
    <w:multiLevelType w:val="hybridMultilevel"/>
    <w:tmpl w:val="A0CC3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F09AE"/>
    <w:multiLevelType w:val="hybridMultilevel"/>
    <w:tmpl w:val="A0CC3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B7E39"/>
    <w:multiLevelType w:val="hybridMultilevel"/>
    <w:tmpl w:val="ECAC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4460D"/>
    <w:multiLevelType w:val="hybridMultilevel"/>
    <w:tmpl w:val="A0CC3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81000"/>
    <w:multiLevelType w:val="hybridMultilevel"/>
    <w:tmpl w:val="4ED6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2B12B6"/>
    <w:multiLevelType w:val="hybridMultilevel"/>
    <w:tmpl w:val="A0CC3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C7554"/>
    <w:multiLevelType w:val="hybridMultilevel"/>
    <w:tmpl w:val="3F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E05472"/>
    <w:multiLevelType w:val="hybridMultilevel"/>
    <w:tmpl w:val="A0CC3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BF"/>
    <w:rsid w:val="000131A4"/>
    <w:rsid w:val="00014FD4"/>
    <w:rsid w:val="0004554B"/>
    <w:rsid w:val="00061E8A"/>
    <w:rsid w:val="00075346"/>
    <w:rsid w:val="000A6021"/>
    <w:rsid w:val="000C4E5F"/>
    <w:rsid w:val="00111D59"/>
    <w:rsid w:val="0014717D"/>
    <w:rsid w:val="00177194"/>
    <w:rsid w:val="0018452D"/>
    <w:rsid w:val="00197A16"/>
    <w:rsid w:val="001C2278"/>
    <w:rsid w:val="001F195B"/>
    <w:rsid w:val="002440A8"/>
    <w:rsid w:val="00287E17"/>
    <w:rsid w:val="002B10B0"/>
    <w:rsid w:val="003126E7"/>
    <w:rsid w:val="003338B4"/>
    <w:rsid w:val="00347EBB"/>
    <w:rsid w:val="00365D65"/>
    <w:rsid w:val="003F68F7"/>
    <w:rsid w:val="004A47BA"/>
    <w:rsid w:val="004C41C9"/>
    <w:rsid w:val="004C5AC5"/>
    <w:rsid w:val="004D7FFC"/>
    <w:rsid w:val="004F06E0"/>
    <w:rsid w:val="004F694A"/>
    <w:rsid w:val="0057731A"/>
    <w:rsid w:val="00586CA9"/>
    <w:rsid w:val="005A729A"/>
    <w:rsid w:val="005B18D4"/>
    <w:rsid w:val="005D1656"/>
    <w:rsid w:val="005E0AA2"/>
    <w:rsid w:val="0067190B"/>
    <w:rsid w:val="00690EEA"/>
    <w:rsid w:val="006A661A"/>
    <w:rsid w:val="006C370A"/>
    <w:rsid w:val="0071572B"/>
    <w:rsid w:val="00717F67"/>
    <w:rsid w:val="00730E91"/>
    <w:rsid w:val="007326B3"/>
    <w:rsid w:val="007B7A1F"/>
    <w:rsid w:val="007C076B"/>
    <w:rsid w:val="007F767B"/>
    <w:rsid w:val="00812C19"/>
    <w:rsid w:val="00825ADB"/>
    <w:rsid w:val="008559E7"/>
    <w:rsid w:val="00876751"/>
    <w:rsid w:val="008809BB"/>
    <w:rsid w:val="008A510C"/>
    <w:rsid w:val="008B38C4"/>
    <w:rsid w:val="008F6ABD"/>
    <w:rsid w:val="00924FC6"/>
    <w:rsid w:val="00953106"/>
    <w:rsid w:val="00960A69"/>
    <w:rsid w:val="00991D4D"/>
    <w:rsid w:val="009A0FA1"/>
    <w:rsid w:val="009A3B46"/>
    <w:rsid w:val="009C4784"/>
    <w:rsid w:val="00A40EAE"/>
    <w:rsid w:val="00A874C4"/>
    <w:rsid w:val="00A965E1"/>
    <w:rsid w:val="00AE753F"/>
    <w:rsid w:val="00B07C3B"/>
    <w:rsid w:val="00B21D41"/>
    <w:rsid w:val="00B22A41"/>
    <w:rsid w:val="00B3068D"/>
    <w:rsid w:val="00B35E94"/>
    <w:rsid w:val="00B45ECA"/>
    <w:rsid w:val="00B52A04"/>
    <w:rsid w:val="00C52BF8"/>
    <w:rsid w:val="00C554F5"/>
    <w:rsid w:val="00C7185E"/>
    <w:rsid w:val="00CC2087"/>
    <w:rsid w:val="00CF20E5"/>
    <w:rsid w:val="00D11C1F"/>
    <w:rsid w:val="00D500BF"/>
    <w:rsid w:val="00D949FD"/>
    <w:rsid w:val="00ED3FF7"/>
    <w:rsid w:val="00ED4BB6"/>
    <w:rsid w:val="00EE5F80"/>
    <w:rsid w:val="00F0496C"/>
    <w:rsid w:val="00F47C84"/>
    <w:rsid w:val="00F5496C"/>
    <w:rsid w:val="00F77A23"/>
    <w:rsid w:val="00F85B75"/>
    <w:rsid w:val="00FB4082"/>
    <w:rsid w:val="00FC3623"/>
    <w:rsid w:val="00FD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874C4"/>
    <w:pPr>
      <w:ind w:left="720"/>
      <w:contextualSpacing/>
    </w:pPr>
  </w:style>
  <w:style w:type="paragraph" w:styleId="Header">
    <w:name w:val="header"/>
    <w:basedOn w:val="Normal"/>
    <w:link w:val="HeaderChar"/>
    <w:uiPriority w:val="99"/>
    <w:semiHidden/>
    <w:unhideWhenUsed/>
    <w:rsid w:val="00A874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4C4"/>
  </w:style>
  <w:style w:type="paragraph" w:styleId="Footer">
    <w:name w:val="footer"/>
    <w:basedOn w:val="Normal"/>
    <w:link w:val="FooterChar"/>
    <w:uiPriority w:val="99"/>
    <w:unhideWhenUsed/>
    <w:rsid w:val="00A8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874C4"/>
    <w:pPr>
      <w:ind w:left="720"/>
      <w:contextualSpacing/>
    </w:pPr>
  </w:style>
  <w:style w:type="paragraph" w:styleId="Header">
    <w:name w:val="header"/>
    <w:basedOn w:val="Normal"/>
    <w:link w:val="HeaderChar"/>
    <w:uiPriority w:val="99"/>
    <w:semiHidden/>
    <w:unhideWhenUsed/>
    <w:rsid w:val="00A874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4C4"/>
  </w:style>
  <w:style w:type="paragraph" w:styleId="Footer">
    <w:name w:val="footer"/>
    <w:basedOn w:val="Normal"/>
    <w:link w:val="FooterChar"/>
    <w:uiPriority w:val="99"/>
    <w:unhideWhenUsed/>
    <w:rsid w:val="00A8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460A-3A81-4E9F-8703-DFD0E57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2017-09-29T11:45:00Z</dcterms:created>
  <dcterms:modified xsi:type="dcterms:W3CDTF">2017-09-29T11:45:00Z</dcterms:modified>
</cp:coreProperties>
</file>