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3EB" w:rsidRPr="00DB6904" w:rsidRDefault="0085205D" w:rsidP="0085205D">
      <w:pPr>
        <w:spacing w:after="0" w:line="480" w:lineRule="auto"/>
        <w:jc w:val="center"/>
        <w:rPr>
          <w:rFonts w:ascii="Times New Roman" w:hAnsi="Times New Roman" w:cs="Times New Roman"/>
          <w:b/>
          <w:sz w:val="24"/>
          <w:szCs w:val="24"/>
        </w:rPr>
      </w:pPr>
      <w:r w:rsidRPr="00DB6904">
        <w:rPr>
          <w:rFonts w:ascii="Times New Roman" w:hAnsi="Times New Roman" w:cs="Times New Roman"/>
          <w:b/>
          <w:sz w:val="24"/>
          <w:szCs w:val="24"/>
        </w:rPr>
        <w:t>THE REPUBLIC OF UGANDA</w:t>
      </w:r>
    </w:p>
    <w:p w:rsidR="0085205D" w:rsidRPr="00DB6904" w:rsidRDefault="0085205D" w:rsidP="0085205D">
      <w:pPr>
        <w:spacing w:after="0" w:line="480" w:lineRule="auto"/>
        <w:jc w:val="center"/>
        <w:rPr>
          <w:rFonts w:ascii="Times New Roman" w:hAnsi="Times New Roman" w:cs="Times New Roman"/>
          <w:b/>
          <w:sz w:val="24"/>
          <w:szCs w:val="24"/>
        </w:rPr>
      </w:pPr>
      <w:r w:rsidRPr="00DB6904">
        <w:rPr>
          <w:rFonts w:ascii="Times New Roman" w:hAnsi="Times New Roman" w:cs="Times New Roman"/>
          <w:b/>
          <w:sz w:val="24"/>
          <w:szCs w:val="24"/>
        </w:rPr>
        <w:t>IN THE HIGH COURT OF UGANDA AT KAMPALA</w:t>
      </w:r>
    </w:p>
    <w:p w:rsidR="0085205D" w:rsidRPr="00DB6904" w:rsidRDefault="0085205D" w:rsidP="0085205D">
      <w:pPr>
        <w:spacing w:after="0" w:line="480" w:lineRule="auto"/>
        <w:jc w:val="center"/>
        <w:rPr>
          <w:rFonts w:ascii="Times New Roman" w:hAnsi="Times New Roman" w:cs="Times New Roman"/>
          <w:b/>
          <w:sz w:val="24"/>
          <w:szCs w:val="24"/>
        </w:rPr>
      </w:pPr>
      <w:r w:rsidRPr="00DB6904">
        <w:rPr>
          <w:rFonts w:ascii="Times New Roman" w:hAnsi="Times New Roman" w:cs="Times New Roman"/>
          <w:b/>
          <w:sz w:val="24"/>
          <w:szCs w:val="24"/>
        </w:rPr>
        <w:t>(LAND DIVISION)</w:t>
      </w:r>
    </w:p>
    <w:p w:rsidR="0085205D" w:rsidRPr="00DB6904" w:rsidRDefault="0085205D" w:rsidP="0085205D">
      <w:pPr>
        <w:spacing w:after="0" w:line="480" w:lineRule="auto"/>
        <w:jc w:val="center"/>
        <w:rPr>
          <w:rFonts w:ascii="Times New Roman" w:hAnsi="Times New Roman" w:cs="Times New Roman"/>
          <w:b/>
          <w:sz w:val="24"/>
          <w:szCs w:val="24"/>
        </w:rPr>
      </w:pPr>
      <w:r w:rsidRPr="00DB6904">
        <w:rPr>
          <w:rFonts w:ascii="Times New Roman" w:hAnsi="Times New Roman" w:cs="Times New Roman"/>
          <w:b/>
          <w:sz w:val="24"/>
          <w:szCs w:val="24"/>
        </w:rPr>
        <w:t>MISC. APPLICATION NO. 1086 OF 2017</w:t>
      </w:r>
    </w:p>
    <w:p w:rsidR="0085205D" w:rsidRPr="00DB6904" w:rsidRDefault="0085205D" w:rsidP="0085205D">
      <w:pPr>
        <w:spacing w:after="0" w:line="480" w:lineRule="auto"/>
        <w:jc w:val="center"/>
        <w:rPr>
          <w:rFonts w:ascii="Times New Roman" w:hAnsi="Times New Roman" w:cs="Times New Roman"/>
          <w:b/>
          <w:sz w:val="24"/>
          <w:szCs w:val="24"/>
        </w:rPr>
      </w:pPr>
      <w:r w:rsidRPr="00DB6904">
        <w:rPr>
          <w:rFonts w:ascii="Times New Roman" w:hAnsi="Times New Roman" w:cs="Times New Roman"/>
          <w:b/>
          <w:sz w:val="24"/>
          <w:szCs w:val="24"/>
        </w:rPr>
        <w:t>(ARISING FROM CIVIL SUIT NO. 535 OF 2017)</w:t>
      </w:r>
    </w:p>
    <w:p w:rsidR="0085205D" w:rsidRPr="00DB6904" w:rsidRDefault="0085205D" w:rsidP="0085205D">
      <w:pPr>
        <w:spacing w:after="0" w:line="480" w:lineRule="auto"/>
        <w:jc w:val="both"/>
        <w:rPr>
          <w:rFonts w:ascii="Times New Roman" w:hAnsi="Times New Roman" w:cs="Times New Roman"/>
          <w:b/>
          <w:sz w:val="24"/>
          <w:szCs w:val="24"/>
        </w:rPr>
      </w:pPr>
      <w:r w:rsidRPr="00DB6904">
        <w:rPr>
          <w:rFonts w:ascii="Times New Roman" w:hAnsi="Times New Roman" w:cs="Times New Roman"/>
          <w:b/>
          <w:sz w:val="24"/>
          <w:szCs w:val="24"/>
        </w:rPr>
        <w:t xml:space="preserve">PRINCE KALEMERA H. KIMERA :::::::::::::::::::::::::::: APPLICANT </w:t>
      </w:r>
    </w:p>
    <w:p w:rsidR="0085205D" w:rsidRPr="00DB6904" w:rsidRDefault="0085205D" w:rsidP="0085205D">
      <w:pPr>
        <w:spacing w:after="0" w:line="480" w:lineRule="auto"/>
        <w:jc w:val="center"/>
        <w:rPr>
          <w:rFonts w:ascii="Times New Roman" w:hAnsi="Times New Roman" w:cs="Times New Roman"/>
          <w:b/>
          <w:sz w:val="24"/>
          <w:szCs w:val="24"/>
        </w:rPr>
      </w:pPr>
      <w:r w:rsidRPr="00DB6904">
        <w:rPr>
          <w:rFonts w:ascii="Times New Roman" w:hAnsi="Times New Roman" w:cs="Times New Roman"/>
          <w:b/>
          <w:sz w:val="24"/>
          <w:szCs w:val="24"/>
        </w:rPr>
        <w:t>VERSUS</w:t>
      </w:r>
    </w:p>
    <w:p w:rsidR="0085205D" w:rsidRPr="00DB6904" w:rsidRDefault="0085205D" w:rsidP="0085205D">
      <w:pPr>
        <w:pStyle w:val="ListParagraph"/>
        <w:numPr>
          <w:ilvl w:val="0"/>
          <w:numId w:val="1"/>
        </w:numPr>
        <w:spacing w:after="0" w:line="360" w:lineRule="auto"/>
        <w:ind w:left="450" w:hanging="450"/>
        <w:jc w:val="both"/>
        <w:rPr>
          <w:rFonts w:ascii="Times New Roman" w:hAnsi="Times New Roman" w:cs="Times New Roman"/>
          <w:b/>
          <w:sz w:val="24"/>
          <w:szCs w:val="24"/>
        </w:rPr>
      </w:pPr>
      <w:r w:rsidRPr="00DB6904">
        <w:rPr>
          <w:rFonts w:ascii="Times New Roman" w:hAnsi="Times New Roman" w:cs="Times New Roman"/>
          <w:b/>
          <w:sz w:val="24"/>
          <w:szCs w:val="24"/>
        </w:rPr>
        <w:t>THE KABAKA OF BUGANDA</w:t>
      </w:r>
    </w:p>
    <w:p w:rsidR="0085205D" w:rsidRPr="00DB6904" w:rsidRDefault="0085205D" w:rsidP="0085205D">
      <w:pPr>
        <w:pStyle w:val="ListParagraph"/>
        <w:numPr>
          <w:ilvl w:val="0"/>
          <w:numId w:val="1"/>
        </w:numPr>
        <w:spacing w:after="0" w:line="480" w:lineRule="auto"/>
        <w:ind w:left="450" w:hanging="450"/>
        <w:jc w:val="both"/>
        <w:rPr>
          <w:rFonts w:ascii="Times New Roman" w:hAnsi="Times New Roman" w:cs="Times New Roman"/>
          <w:b/>
          <w:sz w:val="24"/>
          <w:szCs w:val="24"/>
        </w:rPr>
      </w:pPr>
      <w:r w:rsidRPr="00DB6904">
        <w:rPr>
          <w:rFonts w:ascii="Times New Roman" w:hAnsi="Times New Roman" w:cs="Times New Roman"/>
          <w:b/>
          <w:sz w:val="24"/>
          <w:szCs w:val="24"/>
        </w:rPr>
        <w:t xml:space="preserve">BUGANDA LAND BOARD :::::::::::::::::::::::::::::: RESPONDENTS </w:t>
      </w:r>
      <w:bookmarkStart w:id="0" w:name="_GoBack"/>
      <w:bookmarkEnd w:id="0"/>
    </w:p>
    <w:p w:rsidR="0085205D" w:rsidRPr="00DB6904" w:rsidRDefault="0085205D" w:rsidP="0085205D">
      <w:pPr>
        <w:spacing w:after="0" w:line="480" w:lineRule="auto"/>
        <w:jc w:val="center"/>
        <w:rPr>
          <w:rFonts w:ascii="Times New Roman" w:hAnsi="Times New Roman" w:cs="Times New Roman"/>
          <w:b/>
          <w:sz w:val="24"/>
          <w:szCs w:val="24"/>
          <w:u w:val="single"/>
        </w:rPr>
      </w:pPr>
      <w:r w:rsidRPr="00DB6904">
        <w:rPr>
          <w:rFonts w:ascii="Times New Roman" w:hAnsi="Times New Roman" w:cs="Times New Roman"/>
          <w:b/>
          <w:sz w:val="24"/>
          <w:szCs w:val="24"/>
          <w:u w:val="single"/>
        </w:rPr>
        <w:t>BEFORE: HON. MR. JUSTICE BASHAIJA K. ANDREW</w:t>
      </w:r>
    </w:p>
    <w:p w:rsidR="0085205D" w:rsidRPr="00DB6904" w:rsidRDefault="0085205D" w:rsidP="0085205D">
      <w:pPr>
        <w:spacing w:after="0" w:line="480" w:lineRule="auto"/>
        <w:jc w:val="center"/>
        <w:rPr>
          <w:rFonts w:ascii="Times New Roman" w:hAnsi="Times New Roman" w:cs="Times New Roman"/>
          <w:b/>
          <w:sz w:val="24"/>
          <w:szCs w:val="24"/>
        </w:rPr>
      </w:pPr>
      <w:r w:rsidRPr="00DB6904">
        <w:rPr>
          <w:rFonts w:ascii="Times New Roman" w:hAnsi="Times New Roman" w:cs="Times New Roman"/>
          <w:b/>
          <w:sz w:val="24"/>
          <w:szCs w:val="24"/>
          <w:u w:val="single"/>
        </w:rPr>
        <w:t>R U L I N G</w:t>
      </w:r>
      <w:r w:rsidRPr="00DB6904">
        <w:rPr>
          <w:rFonts w:ascii="Times New Roman" w:hAnsi="Times New Roman" w:cs="Times New Roman"/>
          <w:b/>
          <w:sz w:val="24"/>
          <w:szCs w:val="24"/>
        </w:rPr>
        <w:t>:</w:t>
      </w:r>
    </w:p>
    <w:p w:rsidR="0085205D" w:rsidRPr="00DB6904" w:rsidRDefault="00EF16E5" w:rsidP="0085205D">
      <w:pPr>
        <w:spacing w:after="0" w:line="480" w:lineRule="auto"/>
        <w:jc w:val="both"/>
        <w:rPr>
          <w:rFonts w:ascii="Times New Roman" w:hAnsi="Times New Roman" w:cs="Times New Roman"/>
          <w:sz w:val="24"/>
          <w:szCs w:val="24"/>
        </w:rPr>
      </w:pPr>
      <w:r w:rsidRPr="00DB6904">
        <w:rPr>
          <w:rFonts w:ascii="Times New Roman" w:hAnsi="Times New Roman" w:cs="Times New Roman"/>
          <w:sz w:val="24"/>
          <w:szCs w:val="24"/>
        </w:rPr>
        <w:t xml:space="preserve">Prince Kalemera H. Kimera </w:t>
      </w:r>
      <w:r w:rsidRPr="00DB6904">
        <w:rPr>
          <w:rFonts w:ascii="Times New Roman" w:hAnsi="Times New Roman" w:cs="Times New Roman"/>
          <w:i/>
          <w:sz w:val="24"/>
          <w:szCs w:val="24"/>
        </w:rPr>
        <w:t>(hereinafter referred to as the “Applicant”)</w:t>
      </w:r>
      <w:r w:rsidRPr="00DB6904">
        <w:rPr>
          <w:rFonts w:ascii="Times New Roman" w:hAnsi="Times New Roman" w:cs="Times New Roman"/>
          <w:sz w:val="24"/>
          <w:szCs w:val="24"/>
        </w:rPr>
        <w:t xml:space="preserve"> brought this application by Chamber Summons against the Kabaka of Buganda and the Buganda Land Board </w:t>
      </w:r>
      <w:r w:rsidRPr="00DB6904">
        <w:rPr>
          <w:rFonts w:ascii="Times New Roman" w:hAnsi="Times New Roman" w:cs="Times New Roman"/>
          <w:i/>
          <w:sz w:val="24"/>
          <w:szCs w:val="24"/>
        </w:rPr>
        <w:t>(hereinafter referred to as the “1</w:t>
      </w:r>
      <w:r w:rsidRPr="00DB6904">
        <w:rPr>
          <w:rFonts w:ascii="Times New Roman" w:hAnsi="Times New Roman" w:cs="Times New Roman"/>
          <w:i/>
          <w:sz w:val="24"/>
          <w:szCs w:val="24"/>
          <w:vertAlign w:val="superscript"/>
        </w:rPr>
        <w:t>st”</w:t>
      </w:r>
      <w:r w:rsidRPr="00DB6904">
        <w:rPr>
          <w:rFonts w:ascii="Times New Roman" w:hAnsi="Times New Roman" w:cs="Times New Roman"/>
          <w:i/>
          <w:sz w:val="24"/>
          <w:szCs w:val="24"/>
        </w:rPr>
        <w:t xml:space="preserve"> and “2</w:t>
      </w:r>
      <w:r w:rsidRPr="00DB6904">
        <w:rPr>
          <w:rFonts w:ascii="Times New Roman" w:hAnsi="Times New Roman" w:cs="Times New Roman"/>
          <w:i/>
          <w:sz w:val="24"/>
          <w:szCs w:val="24"/>
          <w:vertAlign w:val="superscript"/>
        </w:rPr>
        <w:t>nd”</w:t>
      </w:r>
      <w:r w:rsidRPr="00DB6904">
        <w:rPr>
          <w:rFonts w:ascii="Times New Roman" w:hAnsi="Times New Roman" w:cs="Times New Roman"/>
          <w:i/>
          <w:sz w:val="24"/>
          <w:szCs w:val="24"/>
        </w:rPr>
        <w:t xml:space="preserve"> Respondent respectively)</w:t>
      </w:r>
      <w:r w:rsidRPr="00DB6904">
        <w:rPr>
          <w:rFonts w:ascii="Times New Roman" w:hAnsi="Times New Roman" w:cs="Times New Roman"/>
          <w:sz w:val="24"/>
          <w:szCs w:val="24"/>
        </w:rPr>
        <w:t xml:space="preserve"> under Section 98 of the Civil Procedure Act Cap 71 (CPA) and Order 41 rr.1, 2 and 9 of the Civil Procedure Rules SI 71 -1(CPR) seeking orders that;</w:t>
      </w:r>
    </w:p>
    <w:p w:rsidR="00042971" w:rsidRPr="00DB6904" w:rsidRDefault="00042971" w:rsidP="0085205D">
      <w:pPr>
        <w:pStyle w:val="ListParagraph"/>
        <w:numPr>
          <w:ilvl w:val="0"/>
          <w:numId w:val="2"/>
        </w:numPr>
        <w:spacing w:after="0" w:line="480" w:lineRule="auto"/>
        <w:jc w:val="both"/>
        <w:rPr>
          <w:rFonts w:ascii="Times New Roman" w:hAnsi="Times New Roman" w:cs="Times New Roman"/>
          <w:b/>
          <w:i/>
          <w:sz w:val="24"/>
          <w:szCs w:val="24"/>
        </w:rPr>
      </w:pPr>
      <w:r w:rsidRPr="00DB6904">
        <w:rPr>
          <w:rFonts w:ascii="Times New Roman" w:hAnsi="Times New Roman" w:cs="Times New Roman"/>
          <w:b/>
          <w:i/>
          <w:sz w:val="24"/>
          <w:szCs w:val="24"/>
        </w:rPr>
        <w:t>A temporary injunction doth issue restraining the Respondents and/or their agents f</w:t>
      </w:r>
      <w:r w:rsidR="00F104A6" w:rsidRPr="00DB6904">
        <w:rPr>
          <w:rFonts w:ascii="Times New Roman" w:hAnsi="Times New Roman" w:cs="Times New Roman"/>
          <w:b/>
          <w:i/>
          <w:sz w:val="24"/>
          <w:szCs w:val="24"/>
        </w:rPr>
        <w:t>rom</w:t>
      </w:r>
      <w:r w:rsidRPr="00DB6904">
        <w:rPr>
          <w:rFonts w:ascii="Times New Roman" w:hAnsi="Times New Roman" w:cs="Times New Roman"/>
          <w:b/>
          <w:i/>
          <w:sz w:val="24"/>
          <w:szCs w:val="24"/>
        </w:rPr>
        <w:t xml:space="preserve"> further pressing any interest, rights, responsibilities in and</w:t>
      </w:r>
      <w:r w:rsidR="00B71789" w:rsidRPr="00DB6904">
        <w:rPr>
          <w:rFonts w:ascii="Times New Roman" w:hAnsi="Times New Roman" w:cs="Times New Roman"/>
          <w:b/>
          <w:i/>
          <w:sz w:val="24"/>
          <w:szCs w:val="24"/>
        </w:rPr>
        <w:t xml:space="preserve"> </w:t>
      </w:r>
      <w:r w:rsidRPr="00DB6904">
        <w:rPr>
          <w:rFonts w:ascii="Times New Roman" w:hAnsi="Times New Roman" w:cs="Times New Roman"/>
          <w:b/>
          <w:i/>
          <w:sz w:val="24"/>
          <w:szCs w:val="24"/>
        </w:rPr>
        <w:t>/or ownership of land listed before court vide High Court Family Division MA No. 278</w:t>
      </w:r>
      <w:r w:rsidR="00B71789" w:rsidRPr="00DB6904">
        <w:rPr>
          <w:rFonts w:ascii="Times New Roman" w:hAnsi="Times New Roman" w:cs="Times New Roman"/>
          <w:b/>
          <w:i/>
          <w:sz w:val="24"/>
          <w:szCs w:val="24"/>
        </w:rPr>
        <w:t xml:space="preserve"> of 2015 arising out of O/S No.0</w:t>
      </w:r>
      <w:r w:rsidRPr="00DB6904">
        <w:rPr>
          <w:rFonts w:ascii="Times New Roman" w:hAnsi="Times New Roman" w:cs="Times New Roman"/>
          <w:b/>
          <w:i/>
          <w:sz w:val="24"/>
          <w:szCs w:val="24"/>
        </w:rPr>
        <w:t>9 of 2014 as falling under the estate of the late H.H. Sir Daudi Chwa II until the final disposal of the head suit.</w:t>
      </w:r>
    </w:p>
    <w:p w:rsidR="0085205D" w:rsidRPr="00DB6904" w:rsidRDefault="00042971" w:rsidP="0085205D">
      <w:pPr>
        <w:pStyle w:val="ListParagraph"/>
        <w:numPr>
          <w:ilvl w:val="0"/>
          <w:numId w:val="2"/>
        </w:numPr>
        <w:spacing w:after="0" w:line="480" w:lineRule="auto"/>
        <w:jc w:val="both"/>
        <w:rPr>
          <w:rFonts w:ascii="Times New Roman" w:hAnsi="Times New Roman" w:cs="Times New Roman"/>
          <w:b/>
          <w:i/>
          <w:sz w:val="24"/>
          <w:szCs w:val="24"/>
        </w:rPr>
      </w:pPr>
      <w:r w:rsidRPr="00DB6904">
        <w:rPr>
          <w:rFonts w:ascii="Times New Roman" w:hAnsi="Times New Roman" w:cs="Times New Roman"/>
          <w:b/>
          <w:i/>
          <w:sz w:val="24"/>
          <w:szCs w:val="24"/>
        </w:rPr>
        <w:t>A temporary injunction doth is</w:t>
      </w:r>
      <w:r w:rsidR="00CE672D" w:rsidRPr="00DB6904">
        <w:rPr>
          <w:rFonts w:ascii="Times New Roman" w:hAnsi="Times New Roman" w:cs="Times New Roman"/>
          <w:b/>
          <w:i/>
          <w:sz w:val="24"/>
          <w:szCs w:val="24"/>
        </w:rPr>
        <w:t xml:space="preserve">sue restraining the Respondents </w:t>
      </w:r>
      <w:r w:rsidRPr="00DB6904">
        <w:rPr>
          <w:rFonts w:ascii="Times New Roman" w:hAnsi="Times New Roman" w:cs="Times New Roman"/>
          <w:b/>
          <w:i/>
          <w:sz w:val="24"/>
          <w:szCs w:val="24"/>
        </w:rPr>
        <w:t>and</w:t>
      </w:r>
      <w:r w:rsidR="00CE672D" w:rsidRPr="00DB6904">
        <w:rPr>
          <w:rFonts w:ascii="Times New Roman" w:hAnsi="Times New Roman" w:cs="Times New Roman"/>
          <w:b/>
          <w:i/>
          <w:sz w:val="24"/>
          <w:szCs w:val="24"/>
        </w:rPr>
        <w:t xml:space="preserve"> </w:t>
      </w:r>
      <w:r w:rsidRPr="00DB6904">
        <w:rPr>
          <w:rFonts w:ascii="Times New Roman" w:hAnsi="Times New Roman" w:cs="Times New Roman"/>
          <w:b/>
          <w:i/>
          <w:sz w:val="24"/>
          <w:szCs w:val="24"/>
        </w:rPr>
        <w:t>or their agents from initiating</w:t>
      </w:r>
      <w:r w:rsidR="00CE672D" w:rsidRPr="00DB6904">
        <w:rPr>
          <w:rFonts w:ascii="Times New Roman" w:hAnsi="Times New Roman" w:cs="Times New Roman"/>
          <w:b/>
          <w:i/>
          <w:sz w:val="24"/>
          <w:szCs w:val="24"/>
        </w:rPr>
        <w:t xml:space="preserve"> </w:t>
      </w:r>
      <w:r w:rsidRPr="00DB6904">
        <w:rPr>
          <w:rFonts w:ascii="Times New Roman" w:hAnsi="Times New Roman" w:cs="Times New Roman"/>
          <w:b/>
          <w:i/>
          <w:sz w:val="24"/>
          <w:szCs w:val="24"/>
        </w:rPr>
        <w:t>commen</w:t>
      </w:r>
      <w:r w:rsidR="00B71789" w:rsidRPr="00DB6904">
        <w:rPr>
          <w:rFonts w:ascii="Times New Roman" w:hAnsi="Times New Roman" w:cs="Times New Roman"/>
          <w:b/>
          <w:i/>
          <w:sz w:val="24"/>
          <w:szCs w:val="24"/>
        </w:rPr>
        <w:t>c</w:t>
      </w:r>
      <w:r w:rsidRPr="00DB6904">
        <w:rPr>
          <w:rFonts w:ascii="Times New Roman" w:hAnsi="Times New Roman" w:cs="Times New Roman"/>
          <w:b/>
          <w:i/>
          <w:sz w:val="24"/>
          <w:szCs w:val="24"/>
        </w:rPr>
        <w:t>ing surveys, mutations, mortgaging, charging, collecting</w:t>
      </w:r>
      <w:r w:rsidR="00B71789" w:rsidRPr="00DB6904">
        <w:rPr>
          <w:rFonts w:ascii="Times New Roman" w:hAnsi="Times New Roman" w:cs="Times New Roman"/>
          <w:b/>
          <w:i/>
          <w:sz w:val="24"/>
          <w:szCs w:val="24"/>
        </w:rPr>
        <w:t>,</w:t>
      </w:r>
      <w:r w:rsidRPr="00DB6904">
        <w:rPr>
          <w:rFonts w:ascii="Times New Roman" w:hAnsi="Times New Roman" w:cs="Times New Roman"/>
          <w:b/>
          <w:i/>
          <w:sz w:val="24"/>
          <w:szCs w:val="24"/>
        </w:rPr>
        <w:t xml:space="preserve"> assessing</w:t>
      </w:r>
      <w:r w:rsidR="00B71789" w:rsidRPr="00DB6904">
        <w:rPr>
          <w:rFonts w:ascii="Times New Roman" w:hAnsi="Times New Roman" w:cs="Times New Roman"/>
          <w:b/>
          <w:i/>
          <w:sz w:val="24"/>
          <w:szCs w:val="24"/>
        </w:rPr>
        <w:t>,</w:t>
      </w:r>
      <w:r w:rsidRPr="00DB6904">
        <w:rPr>
          <w:rFonts w:ascii="Times New Roman" w:hAnsi="Times New Roman" w:cs="Times New Roman"/>
          <w:b/>
          <w:i/>
          <w:sz w:val="24"/>
          <w:szCs w:val="24"/>
        </w:rPr>
        <w:t xml:space="preserve"> and</w:t>
      </w:r>
      <w:r w:rsidR="00CE672D" w:rsidRPr="00DB6904">
        <w:rPr>
          <w:rFonts w:ascii="Times New Roman" w:hAnsi="Times New Roman" w:cs="Times New Roman"/>
          <w:b/>
          <w:i/>
          <w:sz w:val="24"/>
          <w:szCs w:val="24"/>
        </w:rPr>
        <w:t xml:space="preserve"> </w:t>
      </w:r>
      <w:r w:rsidRPr="00DB6904">
        <w:rPr>
          <w:rFonts w:ascii="Times New Roman" w:hAnsi="Times New Roman" w:cs="Times New Roman"/>
          <w:b/>
          <w:i/>
          <w:sz w:val="24"/>
          <w:szCs w:val="24"/>
        </w:rPr>
        <w:t xml:space="preserve">or otherwise acquiring any payment in relation to land listed before </w:t>
      </w:r>
      <w:r w:rsidRPr="00DB6904">
        <w:rPr>
          <w:rFonts w:ascii="Times New Roman" w:hAnsi="Times New Roman" w:cs="Times New Roman"/>
          <w:b/>
          <w:i/>
          <w:sz w:val="24"/>
          <w:szCs w:val="24"/>
        </w:rPr>
        <w:lastRenderedPageBreak/>
        <w:t>court vide High Court Family Division MA</w:t>
      </w:r>
      <w:r w:rsidR="00F104A6" w:rsidRPr="00DB6904">
        <w:rPr>
          <w:rFonts w:ascii="Times New Roman" w:hAnsi="Times New Roman" w:cs="Times New Roman"/>
          <w:b/>
          <w:i/>
          <w:sz w:val="24"/>
          <w:szCs w:val="24"/>
        </w:rPr>
        <w:t xml:space="preserve"> No.</w:t>
      </w:r>
      <w:r w:rsidRPr="00DB6904">
        <w:rPr>
          <w:rFonts w:ascii="Times New Roman" w:hAnsi="Times New Roman" w:cs="Times New Roman"/>
          <w:b/>
          <w:i/>
          <w:sz w:val="24"/>
          <w:szCs w:val="24"/>
        </w:rPr>
        <w:t xml:space="preserve"> 278 of 2015 arising out of O/</w:t>
      </w:r>
      <w:r w:rsidR="00B71789" w:rsidRPr="00DB6904">
        <w:rPr>
          <w:rFonts w:ascii="Times New Roman" w:hAnsi="Times New Roman" w:cs="Times New Roman"/>
          <w:b/>
          <w:i/>
          <w:sz w:val="24"/>
          <w:szCs w:val="24"/>
        </w:rPr>
        <w:t>S</w:t>
      </w:r>
      <w:r w:rsidRPr="00DB6904">
        <w:rPr>
          <w:rFonts w:ascii="Times New Roman" w:hAnsi="Times New Roman" w:cs="Times New Roman"/>
          <w:b/>
          <w:i/>
          <w:sz w:val="24"/>
          <w:szCs w:val="24"/>
        </w:rPr>
        <w:t xml:space="preserve"> No. 9 of 2014 as falling under the estate of the Late H.H. Sir Daudi Chwa II until the final disposal of the head suit.   </w:t>
      </w:r>
    </w:p>
    <w:p w:rsidR="00042971" w:rsidRPr="00DB6904" w:rsidRDefault="00042971" w:rsidP="0085205D">
      <w:pPr>
        <w:pStyle w:val="ListParagraph"/>
        <w:numPr>
          <w:ilvl w:val="0"/>
          <w:numId w:val="2"/>
        </w:numPr>
        <w:spacing w:after="0" w:line="480" w:lineRule="auto"/>
        <w:jc w:val="both"/>
        <w:rPr>
          <w:rFonts w:ascii="Times New Roman" w:hAnsi="Times New Roman" w:cs="Times New Roman"/>
          <w:b/>
          <w:i/>
          <w:sz w:val="24"/>
          <w:szCs w:val="24"/>
        </w:rPr>
      </w:pPr>
      <w:r w:rsidRPr="00DB6904">
        <w:rPr>
          <w:rFonts w:ascii="Times New Roman" w:hAnsi="Times New Roman" w:cs="Times New Roman"/>
          <w:b/>
          <w:i/>
          <w:sz w:val="24"/>
          <w:szCs w:val="24"/>
        </w:rPr>
        <w:t>Provisions be made for the costs of this application.</w:t>
      </w:r>
    </w:p>
    <w:p w:rsidR="00E6773E" w:rsidRPr="00DB6904" w:rsidRDefault="002546B2" w:rsidP="00E6773E">
      <w:pPr>
        <w:spacing w:line="480" w:lineRule="auto"/>
        <w:jc w:val="both"/>
        <w:rPr>
          <w:rFonts w:ascii="Times New Roman" w:eastAsiaTheme="minorHAnsi" w:hAnsi="Times New Roman" w:cs="Times New Roman"/>
          <w:sz w:val="24"/>
          <w:szCs w:val="24"/>
        </w:rPr>
      </w:pPr>
      <w:r w:rsidRPr="00DB6904">
        <w:rPr>
          <w:rFonts w:ascii="Times New Roman" w:hAnsi="Times New Roman" w:cs="Times New Roman"/>
          <w:sz w:val="24"/>
          <w:szCs w:val="24"/>
        </w:rPr>
        <w:t>The application is supported by affidavit</w:t>
      </w:r>
      <w:r w:rsidR="00CE672D" w:rsidRPr="00DB6904">
        <w:rPr>
          <w:rFonts w:ascii="Times New Roman" w:hAnsi="Times New Roman" w:cs="Times New Roman"/>
          <w:sz w:val="24"/>
          <w:szCs w:val="24"/>
        </w:rPr>
        <w:t>s in support and rejoinder</w:t>
      </w:r>
      <w:r w:rsidRPr="00DB6904">
        <w:rPr>
          <w:rFonts w:ascii="Times New Roman" w:hAnsi="Times New Roman" w:cs="Times New Roman"/>
          <w:sz w:val="24"/>
          <w:szCs w:val="24"/>
        </w:rPr>
        <w:t xml:space="preserve"> sworn by the Applicant</w:t>
      </w:r>
      <w:r w:rsidR="00CE672D" w:rsidRPr="00DB6904">
        <w:rPr>
          <w:rFonts w:ascii="Times New Roman" w:hAnsi="Times New Roman" w:cs="Times New Roman"/>
          <w:sz w:val="24"/>
          <w:szCs w:val="24"/>
        </w:rPr>
        <w:t>.</w:t>
      </w:r>
      <w:r w:rsidR="00335C9B" w:rsidRPr="00DB6904">
        <w:rPr>
          <w:rFonts w:ascii="Times New Roman" w:hAnsi="Times New Roman" w:cs="Times New Roman"/>
          <w:sz w:val="24"/>
          <w:szCs w:val="24"/>
        </w:rPr>
        <w:t xml:space="preserve"> He primarily</w:t>
      </w:r>
      <w:r w:rsidR="00CE672D" w:rsidRPr="00DB6904">
        <w:rPr>
          <w:rFonts w:ascii="Times New Roman" w:hAnsi="Times New Roman" w:cs="Times New Roman"/>
          <w:sz w:val="24"/>
          <w:szCs w:val="24"/>
        </w:rPr>
        <w:t xml:space="preserve"> contends</w:t>
      </w:r>
      <w:r w:rsidR="00E6773E" w:rsidRPr="00DB6904">
        <w:rPr>
          <w:rFonts w:ascii="Times New Roman" w:eastAsiaTheme="minorHAnsi" w:hAnsi="Times New Roman" w:cs="Times New Roman"/>
          <w:b/>
          <w:sz w:val="24"/>
          <w:szCs w:val="24"/>
        </w:rPr>
        <w:t xml:space="preserve"> </w:t>
      </w:r>
      <w:r w:rsidR="00E6773E" w:rsidRPr="00DB6904">
        <w:rPr>
          <w:rFonts w:ascii="Times New Roman" w:eastAsiaTheme="minorHAnsi" w:hAnsi="Times New Roman" w:cs="Times New Roman"/>
          <w:sz w:val="24"/>
          <w:szCs w:val="24"/>
        </w:rPr>
        <w:t>that he is a lineal descendant to</w:t>
      </w:r>
      <w:r w:rsidR="00335C9B" w:rsidRPr="00DB6904">
        <w:rPr>
          <w:rFonts w:ascii="Times New Roman" w:eastAsiaTheme="minorHAnsi" w:hAnsi="Times New Roman" w:cs="Times New Roman"/>
          <w:sz w:val="24"/>
          <w:szCs w:val="24"/>
        </w:rPr>
        <w:t xml:space="preserve"> the</w:t>
      </w:r>
      <w:r w:rsidR="00E6773E" w:rsidRPr="00DB6904">
        <w:rPr>
          <w:rFonts w:ascii="Times New Roman" w:eastAsiaTheme="minorHAnsi" w:hAnsi="Times New Roman" w:cs="Times New Roman"/>
          <w:sz w:val="24"/>
          <w:szCs w:val="24"/>
        </w:rPr>
        <w:t xml:space="preserve"> late H</w:t>
      </w:r>
      <w:r w:rsidR="00B71789" w:rsidRPr="00DB6904">
        <w:rPr>
          <w:rFonts w:ascii="Times New Roman" w:eastAsiaTheme="minorHAnsi" w:hAnsi="Times New Roman" w:cs="Times New Roman"/>
          <w:sz w:val="24"/>
          <w:szCs w:val="24"/>
        </w:rPr>
        <w:t>.</w:t>
      </w:r>
      <w:r w:rsidR="00E6773E" w:rsidRPr="00DB6904">
        <w:rPr>
          <w:rFonts w:ascii="Times New Roman" w:eastAsiaTheme="minorHAnsi" w:hAnsi="Times New Roman" w:cs="Times New Roman"/>
          <w:sz w:val="24"/>
          <w:szCs w:val="24"/>
        </w:rPr>
        <w:t>H Sir Daudi Chwa II</w:t>
      </w:r>
      <w:r w:rsidR="00B71789" w:rsidRPr="00DB6904">
        <w:rPr>
          <w:rFonts w:ascii="Times New Roman" w:eastAsiaTheme="minorHAnsi" w:hAnsi="Times New Roman" w:cs="Times New Roman"/>
          <w:sz w:val="24"/>
          <w:szCs w:val="24"/>
        </w:rPr>
        <w:t>,</w:t>
      </w:r>
      <w:r w:rsidR="00335C9B" w:rsidRPr="00DB6904">
        <w:rPr>
          <w:rFonts w:ascii="Times New Roman" w:eastAsiaTheme="minorHAnsi" w:hAnsi="Times New Roman" w:cs="Times New Roman"/>
          <w:sz w:val="24"/>
          <w:szCs w:val="24"/>
        </w:rPr>
        <w:t xml:space="preserve"> and</w:t>
      </w:r>
      <w:r w:rsidR="00B71789" w:rsidRPr="00DB6904">
        <w:rPr>
          <w:rFonts w:ascii="Times New Roman" w:eastAsiaTheme="minorHAnsi" w:hAnsi="Times New Roman" w:cs="Times New Roman"/>
          <w:sz w:val="24"/>
          <w:szCs w:val="24"/>
        </w:rPr>
        <w:t xml:space="preserve"> a</w:t>
      </w:r>
      <w:r w:rsidR="00335C9B" w:rsidRPr="00DB6904">
        <w:rPr>
          <w:rFonts w:ascii="Times New Roman" w:eastAsiaTheme="minorHAnsi" w:hAnsi="Times New Roman" w:cs="Times New Roman"/>
          <w:sz w:val="24"/>
          <w:szCs w:val="24"/>
        </w:rPr>
        <w:t xml:space="preserve"> 2</w:t>
      </w:r>
      <w:r w:rsidR="00335C9B" w:rsidRPr="00DB6904">
        <w:rPr>
          <w:rFonts w:ascii="Times New Roman" w:eastAsiaTheme="minorHAnsi" w:hAnsi="Times New Roman" w:cs="Times New Roman"/>
          <w:sz w:val="24"/>
          <w:szCs w:val="24"/>
          <w:vertAlign w:val="superscript"/>
        </w:rPr>
        <w:t>nd</w:t>
      </w:r>
      <w:r w:rsidR="00335C9B" w:rsidRPr="00DB6904">
        <w:rPr>
          <w:rFonts w:ascii="Times New Roman" w:eastAsiaTheme="minorHAnsi" w:hAnsi="Times New Roman" w:cs="Times New Roman"/>
          <w:sz w:val="24"/>
          <w:szCs w:val="24"/>
        </w:rPr>
        <w:t xml:space="preserve"> degree beneficiary to his estate</w:t>
      </w:r>
      <w:r w:rsidR="00E6773E" w:rsidRPr="00DB6904">
        <w:rPr>
          <w:rFonts w:ascii="Times New Roman" w:eastAsiaTheme="minorHAnsi" w:hAnsi="Times New Roman" w:cs="Times New Roman"/>
          <w:sz w:val="24"/>
          <w:szCs w:val="24"/>
        </w:rPr>
        <w:t>. That he</w:t>
      </w:r>
      <w:r w:rsidR="00335C9B" w:rsidRPr="00DB6904">
        <w:rPr>
          <w:rFonts w:ascii="Times New Roman" w:eastAsiaTheme="minorHAnsi" w:hAnsi="Times New Roman" w:cs="Times New Roman"/>
          <w:sz w:val="24"/>
          <w:szCs w:val="24"/>
        </w:rPr>
        <w:t xml:space="preserve"> is a</w:t>
      </w:r>
      <w:r w:rsidR="00E6773E" w:rsidRPr="00DB6904">
        <w:rPr>
          <w:rFonts w:ascii="Times New Roman" w:eastAsiaTheme="minorHAnsi" w:hAnsi="Times New Roman" w:cs="Times New Roman"/>
          <w:sz w:val="24"/>
          <w:szCs w:val="24"/>
        </w:rPr>
        <w:t xml:space="preserve"> hold</w:t>
      </w:r>
      <w:r w:rsidR="00335C9B" w:rsidRPr="00DB6904">
        <w:rPr>
          <w:rFonts w:ascii="Times New Roman" w:eastAsiaTheme="minorHAnsi" w:hAnsi="Times New Roman" w:cs="Times New Roman"/>
          <w:sz w:val="24"/>
          <w:szCs w:val="24"/>
        </w:rPr>
        <w:t>er of</w:t>
      </w:r>
      <w:r w:rsidR="00E6773E" w:rsidRPr="00DB6904">
        <w:rPr>
          <w:rFonts w:ascii="Times New Roman" w:eastAsiaTheme="minorHAnsi" w:hAnsi="Times New Roman" w:cs="Times New Roman"/>
          <w:sz w:val="24"/>
          <w:szCs w:val="24"/>
        </w:rPr>
        <w:t xml:space="preserve"> Letters of Administration for the estate of the late Prince Henry Harold Kagolo Kimera</w:t>
      </w:r>
      <w:r w:rsidR="00335C9B" w:rsidRPr="00DB6904">
        <w:rPr>
          <w:rFonts w:ascii="Times New Roman" w:eastAsiaTheme="minorHAnsi" w:hAnsi="Times New Roman" w:cs="Times New Roman"/>
          <w:sz w:val="24"/>
          <w:szCs w:val="24"/>
        </w:rPr>
        <w:t>,</w:t>
      </w:r>
      <w:r w:rsidR="00E6773E" w:rsidRPr="00DB6904">
        <w:rPr>
          <w:rFonts w:ascii="Times New Roman" w:eastAsiaTheme="minorHAnsi" w:hAnsi="Times New Roman" w:cs="Times New Roman"/>
          <w:sz w:val="24"/>
          <w:szCs w:val="24"/>
        </w:rPr>
        <w:t xml:space="preserve"> his biological father and a biological son to the late H</w:t>
      </w:r>
      <w:r w:rsidR="00B71789" w:rsidRPr="00DB6904">
        <w:rPr>
          <w:rFonts w:ascii="Times New Roman" w:eastAsiaTheme="minorHAnsi" w:hAnsi="Times New Roman" w:cs="Times New Roman"/>
          <w:sz w:val="24"/>
          <w:szCs w:val="24"/>
        </w:rPr>
        <w:t>.</w:t>
      </w:r>
      <w:r w:rsidR="00E6773E" w:rsidRPr="00DB6904">
        <w:rPr>
          <w:rFonts w:ascii="Times New Roman" w:eastAsiaTheme="minorHAnsi" w:hAnsi="Times New Roman" w:cs="Times New Roman"/>
          <w:sz w:val="24"/>
          <w:szCs w:val="24"/>
        </w:rPr>
        <w:t xml:space="preserve">H Sir Daudi Chwa II, and </w:t>
      </w:r>
      <w:r w:rsidR="00335C9B" w:rsidRPr="00DB6904">
        <w:rPr>
          <w:rFonts w:ascii="Times New Roman" w:eastAsiaTheme="minorHAnsi" w:hAnsi="Times New Roman" w:cs="Times New Roman"/>
          <w:sz w:val="24"/>
          <w:szCs w:val="24"/>
        </w:rPr>
        <w:t xml:space="preserve">that </w:t>
      </w:r>
      <w:r w:rsidR="00E6773E" w:rsidRPr="00DB6904">
        <w:rPr>
          <w:rFonts w:ascii="Times New Roman" w:eastAsiaTheme="minorHAnsi" w:hAnsi="Times New Roman" w:cs="Times New Roman"/>
          <w:sz w:val="24"/>
          <w:szCs w:val="24"/>
        </w:rPr>
        <w:t xml:space="preserve">as such his father was </w:t>
      </w:r>
      <w:r w:rsidR="00B71789" w:rsidRPr="00DB6904">
        <w:rPr>
          <w:rFonts w:ascii="Times New Roman" w:eastAsiaTheme="minorHAnsi" w:hAnsi="Times New Roman" w:cs="Times New Roman"/>
          <w:sz w:val="24"/>
          <w:szCs w:val="24"/>
        </w:rPr>
        <w:t xml:space="preserve">a </w:t>
      </w:r>
      <w:r w:rsidR="00335C9B" w:rsidRPr="00DB6904">
        <w:rPr>
          <w:rFonts w:ascii="Times New Roman" w:eastAsiaTheme="minorHAnsi" w:hAnsi="Times New Roman" w:cs="Times New Roman"/>
          <w:sz w:val="24"/>
          <w:szCs w:val="24"/>
        </w:rPr>
        <w:t>1</w:t>
      </w:r>
      <w:r w:rsidR="00335C9B" w:rsidRPr="00DB6904">
        <w:rPr>
          <w:rFonts w:ascii="Times New Roman" w:eastAsiaTheme="minorHAnsi" w:hAnsi="Times New Roman" w:cs="Times New Roman"/>
          <w:sz w:val="24"/>
          <w:szCs w:val="24"/>
          <w:vertAlign w:val="superscript"/>
        </w:rPr>
        <w:t>st</w:t>
      </w:r>
      <w:r w:rsidR="00335C9B" w:rsidRPr="00DB6904">
        <w:rPr>
          <w:rFonts w:ascii="Times New Roman" w:eastAsiaTheme="minorHAnsi" w:hAnsi="Times New Roman" w:cs="Times New Roman"/>
          <w:sz w:val="24"/>
          <w:szCs w:val="24"/>
        </w:rPr>
        <w:t xml:space="preserve"> </w:t>
      </w:r>
      <w:r w:rsidR="00E6773E" w:rsidRPr="00DB6904">
        <w:rPr>
          <w:rFonts w:ascii="Times New Roman" w:eastAsiaTheme="minorHAnsi" w:hAnsi="Times New Roman" w:cs="Times New Roman"/>
          <w:sz w:val="24"/>
          <w:szCs w:val="24"/>
        </w:rPr>
        <w:t>degree beneficiary in the estate of the late H</w:t>
      </w:r>
      <w:r w:rsidR="00B71789" w:rsidRPr="00DB6904">
        <w:rPr>
          <w:rFonts w:ascii="Times New Roman" w:eastAsiaTheme="minorHAnsi" w:hAnsi="Times New Roman" w:cs="Times New Roman"/>
          <w:sz w:val="24"/>
          <w:szCs w:val="24"/>
        </w:rPr>
        <w:t>.</w:t>
      </w:r>
      <w:r w:rsidR="00E6773E" w:rsidRPr="00DB6904">
        <w:rPr>
          <w:rFonts w:ascii="Times New Roman" w:eastAsiaTheme="minorHAnsi" w:hAnsi="Times New Roman" w:cs="Times New Roman"/>
          <w:sz w:val="24"/>
          <w:szCs w:val="24"/>
        </w:rPr>
        <w:t>H Sir Daudi Chwa II whose estate has not yet been wholly administered.</w:t>
      </w:r>
    </w:p>
    <w:p w:rsidR="00335C9B" w:rsidRPr="00DB6904" w:rsidRDefault="00E6773E" w:rsidP="00E6773E">
      <w:pPr>
        <w:spacing w:line="480" w:lineRule="auto"/>
        <w:contextualSpacing/>
        <w:jc w:val="both"/>
        <w:rPr>
          <w:rFonts w:ascii="Times New Roman" w:eastAsiaTheme="minorHAnsi" w:hAnsi="Times New Roman" w:cs="Times New Roman"/>
          <w:sz w:val="24"/>
          <w:szCs w:val="24"/>
        </w:rPr>
      </w:pPr>
      <w:r w:rsidRPr="00DB6904">
        <w:rPr>
          <w:rFonts w:ascii="Times New Roman" w:eastAsiaTheme="minorHAnsi" w:hAnsi="Times New Roman" w:cs="Times New Roman"/>
          <w:sz w:val="24"/>
          <w:szCs w:val="24"/>
        </w:rPr>
        <w:t xml:space="preserve">That on 23/10/2015, the Commissioner </w:t>
      </w:r>
      <w:r w:rsidR="00B71789" w:rsidRPr="00DB6904">
        <w:rPr>
          <w:rFonts w:ascii="Times New Roman" w:eastAsiaTheme="minorHAnsi" w:hAnsi="Times New Roman" w:cs="Times New Roman"/>
          <w:sz w:val="24"/>
          <w:szCs w:val="24"/>
        </w:rPr>
        <w:t>for</w:t>
      </w:r>
      <w:r w:rsidRPr="00DB6904">
        <w:rPr>
          <w:rFonts w:ascii="Times New Roman" w:eastAsiaTheme="minorHAnsi" w:hAnsi="Times New Roman" w:cs="Times New Roman"/>
          <w:sz w:val="24"/>
          <w:szCs w:val="24"/>
        </w:rPr>
        <w:t xml:space="preserve"> Survey</w:t>
      </w:r>
      <w:r w:rsidR="00B71789" w:rsidRPr="00DB6904">
        <w:rPr>
          <w:rFonts w:ascii="Times New Roman" w:eastAsiaTheme="minorHAnsi" w:hAnsi="Times New Roman" w:cs="Times New Roman"/>
          <w:sz w:val="24"/>
          <w:szCs w:val="24"/>
        </w:rPr>
        <w:t>s</w:t>
      </w:r>
      <w:r w:rsidRPr="00DB6904">
        <w:rPr>
          <w:rFonts w:ascii="Times New Roman" w:eastAsiaTheme="minorHAnsi" w:hAnsi="Times New Roman" w:cs="Times New Roman"/>
          <w:sz w:val="24"/>
          <w:szCs w:val="24"/>
        </w:rPr>
        <w:t xml:space="preserve"> &amp; Mapping</w:t>
      </w:r>
      <w:r w:rsidR="00B71789" w:rsidRPr="00DB6904">
        <w:rPr>
          <w:rFonts w:ascii="Times New Roman" w:eastAsiaTheme="minorHAnsi" w:hAnsi="Times New Roman" w:cs="Times New Roman"/>
          <w:sz w:val="24"/>
          <w:szCs w:val="24"/>
        </w:rPr>
        <w:t>,</w:t>
      </w:r>
      <w:r w:rsidRPr="00DB6904">
        <w:rPr>
          <w:rFonts w:ascii="Times New Roman" w:eastAsiaTheme="minorHAnsi" w:hAnsi="Times New Roman" w:cs="Times New Roman"/>
          <w:sz w:val="24"/>
          <w:szCs w:val="24"/>
        </w:rPr>
        <w:t xml:space="preserve"> Entebbe</w:t>
      </w:r>
      <w:r w:rsidR="00B71789" w:rsidRPr="00DB6904">
        <w:rPr>
          <w:rFonts w:ascii="Times New Roman" w:eastAsiaTheme="minorHAnsi" w:hAnsi="Times New Roman" w:cs="Times New Roman"/>
          <w:sz w:val="24"/>
          <w:szCs w:val="24"/>
        </w:rPr>
        <w:t>,</w:t>
      </w:r>
      <w:r w:rsidRPr="00DB6904">
        <w:rPr>
          <w:rFonts w:ascii="Times New Roman" w:eastAsiaTheme="minorHAnsi" w:hAnsi="Times New Roman" w:cs="Times New Roman"/>
          <w:sz w:val="24"/>
          <w:szCs w:val="24"/>
        </w:rPr>
        <w:t xml:space="preserve"> entered consent </w:t>
      </w:r>
      <w:r w:rsidR="00335C9B" w:rsidRPr="00DB6904">
        <w:rPr>
          <w:rFonts w:ascii="Times New Roman" w:eastAsiaTheme="minorHAnsi" w:hAnsi="Times New Roman" w:cs="Times New Roman"/>
          <w:sz w:val="24"/>
          <w:szCs w:val="24"/>
        </w:rPr>
        <w:t xml:space="preserve">judgment </w:t>
      </w:r>
      <w:r w:rsidRPr="00DB6904">
        <w:rPr>
          <w:rFonts w:ascii="Times New Roman" w:eastAsiaTheme="minorHAnsi" w:hAnsi="Times New Roman" w:cs="Times New Roman"/>
          <w:sz w:val="24"/>
          <w:szCs w:val="24"/>
        </w:rPr>
        <w:t xml:space="preserve">with </w:t>
      </w:r>
      <w:r w:rsidRPr="00DB6904">
        <w:rPr>
          <w:rFonts w:ascii="Times New Roman" w:eastAsiaTheme="minorHAnsi" w:hAnsi="Times New Roman" w:cs="Times New Roman"/>
          <w:i/>
          <w:sz w:val="24"/>
          <w:szCs w:val="24"/>
        </w:rPr>
        <w:t>M/s Wameli &amp; Co. Advocates</w:t>
      </w:r>
      <w:r w:rsidRPr="00DB6904">
        <w:rPr>
          <w:rFonts w:ascii="Times New Roman" w:eastAsiaTheme="minorHAnsi" w:hAnsi="Times New Roman" w:cs="Times New Roman"/>
          <w:sz w:val="24"/>
          <w:szCs w:val="24"/>
        </w:rPr>
        <w:t xml:space="preserve"> in </w:t>
      </w:r>
      <w:r w:rsidRPr="00DB6904">
        <w:rPr>
          <w:rFonts w:ascii="Times New Roman" w:eastAsiaTheme="minorHAnsi" w:hAnsi="Times New Roman" w:cs="Times New Roman"/>
          <w:i/>
          <w:sz w:val="24"/>
          <w:szCs w:val="24"/>
        </w:rPr>
        <w:t>HCMA No. 278 of 2015</w:t>
      </w:r>
      <w:r w:rsidRPr="00DB6904">
        <w:rPr>
          <w:rFonts w:ascii="Times New Roman" w:eastAsiaTheme="minorHAnsi" w:hAnsi="Times New Roman" w:cs="Times New Roman"/>
          <w:sz w:val="24"/>
          <w:szCs w:val="24"/>
        </w:rPr>
        <w:t xml:space="preserve"> whereby </w:t>
      </w:r>
      <w:r w:rsidR="00335C9B" w:rsidRPr="00DB6904">
        <w:rPr>
          <w:rFonts w:ascii="Times New Roman" w:eastAsiaTheme="minorHAnsi" w:hAnsi="Times New Roman" w:cs="Times New Roman"/>
          <w:sz w:val="24"/>
          <w:szCs w:val="24"/>
        </w:rPr>
        <w:t>t</w:t>
      </w:r>
      <w:r w:rsidRPr="00DB6904">
        <w:rPr>
          <w:rFonts w:ascii="Times New Roman" w:eastAsiaTheme="minorHAnsi" w:hAnsi="Times New Roman" w:cs="Times New Roman"/>
          <w:sz w:val="24"/>
          <w:szCs w:val="24"/>
        </w:rPr>
        <w:t>he</w:t>
      </w:r>
      <w:r w:rsidR="00335C9B" w:rsidRPr="00DB6904">
        <w:rPr>
          <w:rFonts w:ascii="Times New Roman" w:eastAsiaTheme="minorHAnsi" w:hAnsi="Times New Roman" w:cs="Times New Roman"/>
          <w:sz w:val="24"/>
          <w:szCs w:val="24"/>
        </w:rPr>
        <w:t xml:space="preserve"> former</w:t>
      </w:r>
      <w:r w:rsidRPr="00DB6904">
        <w:rPr>
          <w:rFonts w:ascii="Times New Roman" w:eastAsiaTheme="minorHAnsi" w:hAnsi="Times New Roman" w:cs="Times New Roman"/>
          <w:sz w:val="24"/>
          <w:szCs w:val="24"/>
        </w:rPr>
        <w:t xml:space="preserve"> agreed to process deed prints for several pieces of land including land at Masajja originally registered under FC18454 Block 273 Kyadondo </w:t>
      </w:r>
      <w:r w:rsidRPr="00DB6904">
        <w:rPr>
          <w:rFonts w:ascii="Times New Roman" w:eastAsiaTheme="minorHAnsi" w:hAnsi="Times New Roman" w:cs="Times New Roman"/>
          <w:i/>
          <w:sz w:val="24"/>
          <w:szCs w:val="24"/>
        </w:rPr>
        <w:t>(hereinafter the “suit land”)</w:t>
      </w:r>
      <w:r w:rsidRPr="00DB6904">
        <w:rPr>
          <w:rFonts w:ascii="Times New Roman" w:eastAsiaTheme="minorHAnsi" w:hAnsi="Times New Roman" w:cs="Times New Roman"/>
          <w:sz w:val="24"/>
          <w:szCs w:val="24"/>
        </w:rPr>
        <w:t xml:space="preserve"> which </w:t>
      </w:r>
      <w:r w:rsidR="00335C9B" w:rsidRPr="00DB6904">
        <w:rPr>
          <w:rFonts w:ascii="Times New Roman" w:eastAsiaTheme="minorHAnsi" w:hAnsi="Times New Roman" w:cs="Times New Roman"/>
          <w:sz w:val="24"/>
          <w:szCs w:val="24"/>
        </w:rPr>
        <w:t>is</w:t>
      </w:r>
      <w:r w:rsidRPr="00DB6904">
        <w:rPr>
          <w:rFonts w:ascii="Times New Roman" w:eastAsiaTheme="minorHAnsi" w:hAnsi="Times New Roman" w:cs="Times New Roman"/>
          <w:sz w:val="24"/>
          <w:szCs w:val="24"/>
        </w:rPr>
        <w:t xml:space="preserve"> on court record as forming part of the estate of the late H</w:t>
      </w:r>
      <w:r w:rsidR="00B71789" w:rsidRPr="00DB6904">
        <w:rPr>
          <w:rFonts w:ascii="Times New Roman" w:eastAsiaTheme="minorHAnsi" w:hAnsi="Times New Roman" w:cs="Times New Roman"/>
          <w:sz w:val="24"/>
          <w:szCs w:val="24"/>
        </w:rPr>
        <w:t>.</w:t>
      </w:r>
      <w:r w:rsidRPr="00DB6904">
        <w:rPr>
          <w:rFonts w:ascii="Times New Roman" w:eastAsiaTheme="minorHAnsi" w:hAnsi="Times New Roman" w:cs="Times New Roman"/>
          <w:sz w:val="24"/>
          <w:szCs w:val="24"/>
        </w:rPr>
        <w:t>H Sir. Daudi Chwa II. That following the consent</w:t>
      </w:r>
      <w:r w:rsidR="00335C9B" w:rsidRPr="00DB6904">
        <w:rPr>
          <w:rFonts w:ascii="Times New Roman" w:eastAsiaTheme="minorHAnsi" w:hAnsi="Times New Roman" w:cs="Times New Roman"/>
          <w:sz w:val="24"/>
          <w:szCs w:val="24"/>
        </w:rPr>
        <w:t xml:space="preserve"> judgment</w:t>
      </w:r>
      <w:r w:rsidRPr="00DB6904">
        <w:rPr>
          <w:rFonts w:ascii="Times New Roman" w:eastAsiaTheme="minorHAnsi" w:hAnsi="Times New Roman" w:cs="Times New Roman"/>
          <w:sz w:val="24"/>
          <w:szCs w:val="24"/>
        </w:rPr>
        <w:t xml:space="preserve"> deed prints including those for the suit land, were processed by the relevant Government Department and </w:t>
      </w:r>
      <w:r w:rsidR="00335C9B" w:rsidRPr="00DB6904">
        <w:rPr>
          <w:rFonts w:ascii="Times New Roman" w:eastAsiaTheme="minorHAnsi" w:hAnsi="Times New Roman" w:cs="Times New Roman"/>
          <w:sz w:val="24"/>
          <w:szCs w:val="24"/>
        </w:rPr>
        <w:t xml:space="preserve">also </w:t>
      </w:r>
      <w:r w:rsidRPr="00DB6904">
        <w:rPr>
          <w:rFonts w:ascii="Times New Roman" w:eastAsiaTheme="minorHAnsi" w:hAnsi="Times New Roman" w:cs="Times New Roman"/>
          <w:sz w:val="24"/>
          <w:szCs w:val="24"/>
        </w:rPr>
        <w:t>put on court record. That the consent</w:t>
      </w:r>
      <w:r w:rsidR="00335C9B" w:rsidRPr="00DB6904">
        <w:rPr>
          <w:rFonts w:ascii="Times New Roman" w:eastAsiaTheme="minorHAnsi" w:hAnsi="Times New Roman" w:cs="Times New Roman"/>
          <w:sz w:val="24"/>
          <w:szCs w:val="24"/>
        </w:rPr>
        <w:t xml:space="preserve"> judgment</w:t>
      </w:r>
      <w:r w:rsidRPr="00DB6904">
        <w:rPr>
          <w:rFonts w:ascii="Times New Roman" w:eastAsiaTheme="minorHAnsi" w:hAnsi="Times New Roman" w:cs="Times New Roman"/>
          <w:sz w:val="24"/>
          <w:szCs w:val="24"/>
        </w:rPr>
        <w:t xml:space="preserve"> has to this very date not been varied, reviewed</w:t>
      </w:r>
      <w:r w:rsidR="00B71789" w:rsidRPr="00DB6904">
        <w:rPr>
          <w:rFonts w:ascii="Times New Roman" w:eastAsiaTheme="minorHAnsi" w:hAnsi="Times New Roman" w:cs="Times New Roman"/>
          <w:sz w:val="24"/>
          <w:szCs w:val="24"/>
        </w:rPr>
        <w:t>,</w:t>
      </w:r>
      <w:r w:rsidRPr="00DB6904">
        <w:rPr>
          <w:rFonts w:ascii="Times New Roman" w:eastAsiaTheme="minorHAnsi" w:hAnsi="Times New Roman" w:cs="Times New Roman"/>
          <w:sz w:val="24"/>
          <w:szCs w:val="24"/>
        </w:rPr>
        <w:t xml:space="preserve"> or set aside at all. </w:t>
      </w:r>
    </w:p>
    <w:p w:rsidR="00E6773E" w:rsidRPr="00DB6904" w:rsidRDefault="00335C9B" w:rsidP="00E6773E">
      <w:pPr>
        <w:spacing w:line="480" w:lineRule="auto"/>
        <w:contextualSpacing/>
        <w:jc w:val="both"/>
        <w:rPr>
          <w:rFonts w:ascii="Times New Roman" w:eastAsiaTheme="minorHAnsi" w:hAnsi="Times New Roman" w:cs="Times New Roman"/>
          <w:sz w:val="24"/>
          <w:szCs w:val="24"/>
        </w:rPr>
      </w:pPr>
      <w:r w:rsidRPr="00DB6904">
        <w:rPr>
          <w:rFonts w:ascii="Times New Roman" w:eastAsiaTheme="minorHAnsi" w:hAnsi="Times New Roman" w:cs="Times New Roman"/>
          <w:sz w:val="24"/>
          <w:szCs w:val="24"/>
        </w:rPr>
        <w:t xml:space="preserve">The Applicant also states that </w:t>
      </w:r>
      <w:r w:rsidR="00E6773E" w:rsidRPr="00DB6904">
        <w:rPr>
          <w:rFonts w:ascii="Times New Roman" w:eastAsiaTheme="minorHAnsi" w:hAnsi="Times New Roman" w:cs="Times New Roman"/>
          <w:sz w:val="24"/>
          <w:szCs w:val="24"/>
        </w:rPr>
        <w:t>mailo certificates of title over the suit land or part thereof have been made by the Government in the names of the 1</w:t>
      </w:r>
      <w:r w:rsidR="00E6773E" w:rsidRPr="00DB6904">
        <w:rPr>
          <w:rFonts w:ascii="Times New Roman" w:eastAsiaTheme="minorHAnsi" w:hAnsi="Times New Roman" w:cs="Times New Roman"/>
          <w:sz w:val="24"/>
          <w:szCs w:val="24"/>
          <w:vertAlign w:val="superscript"/>
        </w:rPr>
        <w:t>st</w:t>
      </w:r>
      <w:r w:rsidR="00E6773E" w:rsidRPr="00DB6904">
        <w:rPr>
          <w:rFonts w:ascii="Times New Roman" w:eastAsiaTheme="minorHAnsi" w:hAnsi="Times New Roman" w:cs="Times New Roman"/>
          <w:sz w:val="24"/>
          <w:szCs w:val="24"/>
        </w:rPr>
        <w:t xml:space="preserve"> Respondent</w:t>
      </w:r>
      <w:r w:rsidRPr="00DB6904">
        <w:rPr>
          <w:rFonts w:ascii="Times New Roman" w:eastAsiaTheme="minorHAnsi" w:hAnsi="Times New Roman" w:cs="Times New Roman"/>
          <w:sz w:val="24"/>
          <w:szCs w:val="24"/>
        </w:rPr>
        <w:t>, but</w:t>
      </w:r>
      <w:r w:rsidR="00E6773E" w:rsidRPr="00DB6904">
        <w:rPr>
          <w:rFonts w:ascii="Times New Roman" w:eastAsiaTheme="minorHAnsi" w:hAnsi="Times New Roman" w:cs="Times New Roman"/>
          <w:sz w:val="24"/>
          <w:szCs w:val="24"/>
        </w:rPr>
        <w:t xml:space="preserve"> without the prior express knowledge and/or consent of a du</w:t>
      </w:r>
      <w:r w:rsidR="00B71789" w:rsidRPr="00DB6904">
        <w:rPr>
          <w:rFonts w:ascii="Times New Roman" w:eastAsiaTheme="minorHAnsi" w:hAnsi="Times New Roman" w:cs="Times New Roman"/>
          <w:sz w:val="24"/>
          <w:szCs w:val="24"/>
        </w:rPr>
        <w:t>lly r</w:t>
      </w:r>
      <w:r w:rsidRPr="00DB6904">
        <w:rPr>
          <w:rFonts w:ascii="Times New Roman" w:eastAsiaTheme="minorHAnsi" w:hAnsi="Times New Roman" w:cs="Times New Roman"/>
          <w:sz w:val="24"/>
          <w:szCs w:val="24"/>
        </w:rPr>
        <w:t>ecognised</w:t>
      </w:r>
      <w:r w:rsidR="00E6773E" w:rsidRPr="00DB6904">
        <w:rPr>
          <w:rFonts w:ascii="Times New Roman" w:eastAsiaTheme="minorHAnsi" w:hAnsi="Times New Roman" w:cs="Times New Roman"/>
          <w:sz w:val="24"/>
          <w:szCs w:val="24"/>
        </w:rPr>
        <w:t xml:space="preserve"> agent of the estate of the late H</w:t>
      </w:r>
      <w:r w:rsidR="00B71789" w:rsidRPr="00DB6904">
        <w:rPr>
          <w:rFonts w:ascii="Times New Roman" w:eastAsiaTheme="minorHAnsi" w:hAnsi="Times New Roman" w:cs="Times New Roman"/>
          <w:sz w:val="24"/>
          <w:szCs w:val="24"/>
        </w:rPr>
        <w:t>.</w:t>
      </w:r>
      <w:r w:rsidR="00E6773E" w:rsidRPr="00DB6904">
        <w:rPr>
          <w:rFonts w:ascii="Times New Roman" w:eastAsiaTheme="minorHAnsi" w:hAnsi="Times New Roman" w:cs="Times New Roman"/>
          <w:sz w:val="24"/>
          <w:szCs w:val="24"/>
        </w:rPr>
        <w:t>H Sir Daudi Chwa II. Further, that he later learnt of the imminent compensation to the 2</w:t>
      </w:r>
      <w:r w:rsidR="00E6773E" w:rsidRPr="00DB6904">
        <w:rPr>
          <w:rFonts w:ascii="Times New Roman" w:eastAsiaTheme="minorHAnsi" w:hAnsi="Times New Roman" w:cs="Times New Roman"/>
          <w:sz w:val="24"/>
          <w:szCs w:val="24"/>
          <w:vertAlign w:val="superscript"/>
        </w:rPr>
        <w:t>nd</w:t>
      </w:r>
      <w:r w:rsidR="00E6773E" w:rsidRPr="00DB6904">
        <w:rPr>
          <w:rFonts w:ascii="Times New Roman" w:eastAsiaTheme="minorHAnsi" w:hAnsi="Times New Roman" w:cs="Times New Roman"/>
          <w:sz w:val="24"/>
          <w:szCs w:val="24"/>
        </w:rPr>
        <w:t xml:space="preserve"> Respondent by the Uganda National Roads Authority (UNRA) upon the insistent urging of the 2</w:t>
      </w:r>
      <w:r w:rsidR="00E6773E" w:rsidRPr="00DB6904">
        <w:rPr>
          <w:rFonts w:ascii="Times New Roman" w:eastAsiaTheme="minorHAnsi" w:hAnsi="Times New Roman" w:cs="Times New Roman"/>
          <w:sz w:val="24"/>
          <w:szCs w:val="24"/>
          <w:vertAlign w:val="superscript"/>
        </w:rPr>
        <w:t>nd</w:t>
      </w:r>
      <w:r w:rsidR="00E6773E" w:rsidRPr="00DB6904">
        <w:rPr>
          <w:rFonts w:ascii="Times New Roman" w:eastAsiaTheme="minorHAnsi" w:hAnsi="Times New Roman" w:cs="Times New Roman"/>
          <w:sz w:val="24"/>
          <w:szCs w:val="24"/>
        </w:rPr>
        <w:t xml:space="preserve"> Respondent, for </w:t>
      </w:r>
      <w:r w:rsidR="00E6773E" w:rsidRPr="00DB6904">
        <w:rPr>
          <w:rFonts w:ascii="Times New Roman" w:eastAsiaTheme="minorHAnsi" w:hAnsi="Times New Roman" w:cs="Times New Roman"/>
          <w:sz w:val="24"/>
          <w:szCs w:val="24"/>
        </w:rPr>
        <w:lastRenderedPageBreak/>
        <w:t>the Kampala – Jinja Expressway Project where it passes through the suit land. Th</w:t>
      </w:r>
      <w:r w:rsidR="000C0D77" w:rsidRPr="00DB6904">
        <w:rPr>
          <w:rFonts w:ascii="Times New Roman" w:eastAsiaTheme="minorHAnsi" w:hAnsi="Times New Roman" w:cs="Times New Roman"/>
          <w:sz w:val="24"/>
          <w:szCs w:val="24"/>
        </w:rPr>
        <w:t>e Applicant</w:t>
      </w:r>
      <w:r w:rsidR="00E6773E" w:rsidRPr="00DB6904">
        <w:rPr>
          <w:rFonts w:ascii="Times New Roman" w:eastAsiaTheme="minorHAnsi" w:hAnsi="Times New Roman" w:cs="Times New Roman"/>
          <w:sz w:val="24"/>
          <w:szCs w:val="24"/>
        </w:rPr>
        <w:t xml:space="preserve"> believe</w:t>
      </w:r>
      <w:r w:rsidR="000C0D77" w:rsidRPr="00DB6904">
        <w:rPr>
          <w:rFonts w:ascii="Times New Roman" w:eastAsiaTheme="minorHAnsi" w:hAnsi="Times New Roman" w:cs="Times New Roman"/>
          <w:sz w:val="24"/>
          <w:szCs w:val="24"/>
        </w:rPr>
        <w:t>s</w:t>
      </w:r>
      <w:r w:rsidR="00E6773E" w:rsidRPr="00DB6904">
        <w:rPr>
          <w:rFonts w:ascii="Times New Roman" w:eastAsiaTheme="minorHAnsi" w:hAnsi="Times New Roman" w:cs="Times New Roman"/>
          <w:sz w:val="24"/>
          <w:szCs w:val="24"/>
        </w:rPr>
        <w:t xml:space="preserve"> that the </w:t>
      </w:r>
      <w:r w:rsidR="000C0D77" w:rsidRPr="00DB6904">
        <w:rPr>
          <w:rFonts w:ascii="Times New Roman" w:eastAsiaTheme="minorHAnsi" w:hAnsi="Times New Roman" w:cs="Times New Roman"/>
          <w:sz w:val="24"/>
          <w:szCs w:val="24"/>
        </w:rPr>
        <w:t>suit land</w:t>
      </w:r>
      <w:r w:rsidR="00E6773E" w:rsidRPr="00DB6904">
        <w:rPr>
          <w:rFonts w:ascii="Times New Roman" w:eastAsiaTheme="minorHAnsi" w:hAnsi="Times New Roman" w:cs="Times New Roman"/>
          <w:sz w:val="24"/>
          <w:szCs w:val="24"/>
        </w:rPr>
        <w:t xml:space="preserve"> is in real imminent danger of being permanently wasted, altered and/or otherwise affected to </w:t>
      </w:r>
      <w:r w:rsidR="000C0D77" w:rsidRPr="00DB6904">
        <w:rPr>
          <w:rFonts w:ascii="Times New Roman" w:eastAsiaTheme="minorHAnsi" w:hAnsi="Times New Roman" w:cs="Times New Roman"/>
          <w:sz w:val="24"/>
          <w:szCs w:val="24"/>
        </w:rPr>
        <w:t>his detriment</w:t>
      </w:r>
      <w:r w:rsidR="00E6773E" w:rsidRPr="00DB6904">
        <w:rPr>
          <w:rFonts w:ascii="Times New Roman" w:eastAsiaTheme="minorHAnsi" w:hAnsi="Times New Roman" w:cs="Times New Roman"/>
          <w:sz w:val="24"/>
          <w:szCs w:val="24"/>
        </w:rPr>
        <w:t xml:space="preserve"> and the entire estate of the late H</w:t>
      </w:r>
      <w:r w:rsidR="00B71789" w:rsidRPr="00DB6904">
        <w:rPr>
          <w:rFonts w:ascii="Times New Roman" w:eastAsiaTheme="minorHAnsi" w:hAnsi="Times New Roman" w:cs="Times New Roman"/>
          <w:sz w:val="24"/>
          <w:szCs w:val="24"/>
        </w:rPr>
        <w:t>.</w:t>
      </w:r>
      <w:r w:rsidR="00E6773E" w:rsidRPr="00DB6904">
        <w:rPr>
          <w:rFonts w:ascii="Times New Roman" w:eastAsiaTheme="minorHAnsi" w:hAnsi="Times New Roman" w:cs="Times New Roman"/>
          <w:sz w:val="24"/>
          <w:szCs w:val="24"/>
        </w:rPr>
        <w:t xml:space="preserve">H Sir Daudi Chwa II, where he is a beneficiary as a lineal descendant. It </w:t>
      </w:r>
      <w:r w:rsidR="00B71789" w:rsidRPr="00DB6904">
        <w:rPr>
          <w:rFonts w:ascii="Times New Roman" w:eastAsiaTheme="minorHAnsi" w:hAnsi="Times New Roman" w:cs="Times New Roman"/>
          <w:sz w:val="24"/>
          <w:szCs w:val="24"/>
        </w:rPr>
        <w:t xml:space="preserve">is </w:t>
      </w:r>
      <w:r w:rsidR="00E6773E" w:rsidRPr="00DB6904">
        <w:rPr>
          <w:rFonts w:ascii="Times New Roman" w:eastAsiaTheme="minorHAnsi" w:hAnsi="Times New Roman" w:cs="Times New Roman"/>
          <w:sz w:val="24"/>
          <w:szCs w:val="24"/>
        </w:rPr>
        <w:t>mainly for these reasons that the Applicant seeks the order of a temporary injunction.</w:t>
      </w:r>
    </w:p>
    <w:p w:rsidR="00E6773E" w:rsidRPr="00DB6904" w:rsidRDefault="00E6773E" w:rsidP="00E6773E">
      <w:pPr>
        <w:spacing w:line="480" w:lineRule="auto"/>
        <w:jc w:val="both"/>
        <w:rPr>
          <w:rFonts w:ascii="Times New Roman" w:hAnsi="Times New Roman" w:cs="Times New Roman"/>
          <w:sz w:val="24"/>
          <w:szCs w:val="24"/>
        </w:rPr>
      </w:pPr>
      <w:r w:rsidRPr="00DB6904">
        <w:rPr>
          <w:rFonts w:ascii="Times New Roman" w:hAnsi="Times New Roman" w:cs="Times New Roman"/>
          <w:sz w:val="24"/>
          <w:szCs w:val="24"/>
        </w:rPr>
        <w:t>The Re</w:t>
      </w:r>
      <w:r w:rsidR="002546B2" w:rsidRPr="00DB6904">
        <w:rPr>
          <w:rFonts w:ascii="Times New Roman" w:hAnsi="Times New Roman" w:cs="Times New Roman"/>
          <w:sz w:val="24"/>
          <w:szCs w:val="24"/>
        </w:rPr>
        <w:t>spondent</w:t>
      </w:r>
      <w:r w:rsidRPr="00DB6904">
        <w:rPr>
          <w:rFonts w:ascii="Times New Roman" w:hAnsi="Times New Roman" w:cs="Times New Roman"/>
          <w:sz w:val="24"/>
          <w:szCs w:val="24"/>
        </w:rPr>
        <w:t>s opposed the application and</w:t>
      </w:r>
      <w:r w:rsidR="002546B2" w:rsidRPr="00DB6904">
        <w:rPr>
          <w:rFonts w:ascii="Times New Roman" w:hAnsi="Times New Roman" w:cs="Times New Roman"/>
          <w:sz w:val="24"/>
          <w:szCs w:val="24"/>
        </w:rPr>
        <w:t xml:space="preserve"> filed an affidavit in reply </w:t>
      </w:r>
      <w:r w:rsidRPr="00DB6904">
        <w:rPr>
          <w:rFonts w:ascii="Times New Roman" w:hAnsi="Times New Roman" w:cs="Times New Roman"/>
          <w:sz w:val="24"/>
          <w:szCs w:val="24"/>
        </w:rPr>
        <w:t>and another as a supplementary affidavit</w:t>
      </w:r>
      <w:r w:rsidR="00CE672D" w:rsidRPr="00DB6904">
        <w:rPr>
          <w:rFonts w:ascii="Times New Roman" w:hAnsi="Times New Roman" w:cs="Times New Roman"/>
          <w:sz w:val="24"/>
          <w:szCs w:val="24"/>
        </w:rPr>
        <w:t xml:space="preserve"> sworn by Bashir </w:t>
      </w:r>
      <w:r w:rsidRPr="00DB6904">
        <w:rPr>
          <w:rFonts w:ascii="Times New Roman" w:hAnsi="Times New Roman" w:cs="Times New Roman"/>
          <w:sz w:val="24"/>
          <w:szCs w:val="24"/>
        </w:rPr>
        <w:t>J</w:t>
      </w:r>
      <w:r w:rsidR="00CE672D" w:rsidRPr="00DB6904">
        <w:rPr>
          <w:rFonts w:ascii="Times New Roman" w:hAnsi="Times New Roman" w:cs="Times New Roman"/>
          <w:sz w:val="24"/>
          <w:szCs w:val="24"/>
        </w:rPr>
        <w:t>uma Kizito</w:t>
      </w:r>
      <w:r w:rsidRPr="00DB6904">
        <w:rPr>
          <w:rFonts w:ascii="Times New Roman" w:hAnsi="Times New Roman" w:cs="Times New Roman"/>
          <w:sz w:val="24"/>
          <w:szCs w:val="24"/>
        </w:rPr>
        <w:t>. I will specifically address latter affidavit and the objections to it raised by joint counsel for the Applicants later in this ruling.</w:t>
      </w:r>
    </w:p>
    <w:p w:rsidR="000C0D77" w:rsidRPr="00DB6904" w:rsidRDefault="00E6773E" w:rsidP="00E6773E">
      <w:pPr>
        <w:spacing w:line="480" w:lineRule="auto"/>
        <w:contextualSpacing/>
        <w:jc w:val="both"/>
        <w:rPr>
          <w:rFonts w:ascii="Times New Roman" w:eastAsiaTheme="minorHAnsi" w:hAnsi="Times New Roman" w:cs="Times New Roman"/>
          <w:sz w:val="24"/>
          <w:szCs w:val="24"/>
        </w:rPr>
      </w:pPr>
      <w:r w:rsidRPr="00DB6904">
        <w:rPr>
          <w:rFonts w:ascii="Times New Roman" w:eastAsiaTheme="minorHAnsi" w:hAnsi="Times New Roman" w:cs="Times New Roman"/>
          <w:sz w:val="24"/>
          <w:szCs w:val="24"/>
        </w:rPr>
        <w:t xml:space="preserve">Mr. Bashir Juma Kizito states that </w:t>
      </w:r>
      <w:r w:rsidR="00B71789" w:rsidRPr="00DB6904">
        <w:rPr>
          <w:rFonts w:ascii="Times New Roman" w:eastAsiaTheme="minorHAnsi" w:hAnsi="Times New Roman" w:cs="Times New Roman"/>
          <w:sz w:val="24"/>
          <w:szCs w:val="24"/>
        </w:rPr>
        <w:t xml:space="preserve">he is </w:t>
      </w:r>
      <w:r w:rsidRPr="00DB6904">
        <w:rPr>
          <w:rFonts w:ascii="Times New Roman" w:eastAsiaTheme="minorHAnsi" w:hAnsi="Times New Roman" w:cs="Times New Roman"/>
          <w:sz w:val="24"/>
          <w:szCs w:val="24"/>
        </w:rPr>
        <w:t>Head Physical Planning, Survey and Research of the 2</w:t>
      </w:r>
      <w:r w:rsidRPr="00DB6904">
        <w:rPr>
          <w:rFonts w:ascii="Times New Roman" w:eastAsiaTheme="minorHAnsi" w:hAnsi="Times New Roman" w:cs="Times New Roman"/>
          <w:sz w:val="24"/>
          <w:szCs w:val="24"/>
          <w:vertAlign w:val="superscript"/>
        </w:rPr>
        <w:t>nd</w:t>
      </w:r>
      <w:r w:rsidRPr="00DB6904">
        <w:rPr>
          <w:rFonts w:ascii="Times New Roman" w:eastAsiaTheme="minorHAnsi" w:hAnsi="Times New Roman" w:cs="Times New Roman"/>
          <w:sz w:val="24"/>
          <w:szCs w:val="24"/>
        </w:rPr>
        <w:t xml:space="preserve"> Respondent with due and lawful authority to swear </w:t>
      </w:r>
      <w:r w:rsidR="00F728AD" w:rsidRPr="00DB6904">
        <w:rPr>
          <w:rFonts w:ascii="Times New Roman" w:eastAsiaTheme="minorHAnsi" w:hAnsi="Times New Roman" w:cs="Times New Roman"/>
          <w:sz w:val="24"/>
          <w:szCs w:val="24"/>
        </w:rPr>
        <w:t xml:space="preserve">the affidavit </w:t>
      </w:r>
      <w:r w:rsidRPr="00DB6904">
        <w:rPr>
          <w:rFonts w:ascii="Times New Roman" w:eastAsiaTheme="minorHAnsi" w:hAnsi="Times New Roman" w:cs="Times New Roman"/>
          <w:sz w:val="24"/>
          <w:szCs w:val="24"/>
        </w:rPr>
        <w:t>on behalf of the Respondent</w:t>
      </w:r>
      <w:r w:rsidR="00F728AD" w:rsidRPr="00DB6904">
        <w:rPr>
          <w:rFonts w:ascii="Times New Roman" w:eastAsiaTheme="minorHAnsi" w:hAnsi="Times New Roman" w:cs="Times New Roman"/>
          <w:sz w:val="24"/>
          <w:szCs w:val="24"/>
        </w:rPr>
        <w:t>s</w:t>
      </w:r>
      <w:r w:rsidRPr="00DB6904">
        <w:rPr>
          <w:rFonts w:ascii="Times New Roman" w:eastAsiaTheme="minorHAnsi" w:hAnsi="Times New Roman" w:cs="Times New Roman"/>
          <w:sz w:val="24"/>
          <w:szCs w:val="24"/>
        </w:rPr>
        <w:t xml:space="preserve"> in reply to that of the Applicant</w:t>
      </w:r>
      <w:r w:rsidR="00F728AD" w:rsidRPr="00DB6904">
        <w:rPr>
          <w:rFonts w:ascii="Times New Roman" w:eastAsiaTheme="minorHAnsi" w:hAnsi="Times New Roman" w:cs="Times New Roman"/>
          <w:sz w:val="24"/>
          <w:szCs w:val="24"/>
        </w:rPr>
        <w:t xml:space="preserve">. </w:t>
      </w:r>
      <w:r w:rsidRPr="00DB6904">
        <w:rPr>
          <w:rFonts w:ascii="Times New Roman" w:eastAsiaTheme="minorHAnsi" w:hAnsi="Times New Roman" w:cs="Times New Roman"/>
          <w:sz w:val="24"/>
          <w:szCs w:val="24"/>
        </w:rPr>
        <w:t xml:space="preserve">That </w:t>
      </w:r>
      <w:r w:rsidR="00F728AD" w:rsidRPr="00DB6904">
        <w:rPr>
          <w:rFonts w:ascii="Times New Roman" w:eastAsiaTheme="minorHAnsi" w:hAnsi="Times New Roman" w:cs="Times New Roman"/>
          <w:sz w:val="24"/>
          <w:szCs w:val="24"/>
        </w:rPr>
        <w:t>he is</w:t>
      </w:r>
      <w:r w:rsidRPr="00DB6904">
        <w:rPr>
          <w:rFonts w:ascii="Times New Roman" w:eastAsiaTheme="minorHAnsi" w:hAnsi="Times New Roman" w:cs="Times New Roman"/>
          <w:sz w:val="24"/>
          <w:szCs w:val="24"/>
        </w:rPr>
        <w:t xml:space="preserve"> advised by the Respondent’s Advocates, and verily believe</w:t>
      </w:r>
      <w:r w:rsidR="000C0D77" w:rsidRPr="00DB6904">
        <w:rPr>
          <w:rFonts w:ascii="Times New Roman" w:eastAsiaTheme="minorHAnsi" w:hAnsi="Times New Roman" w:cs="Times New Roman"/>
          <w:sz w:val="24"/>
          <w:szCs w:val="24"/>
        </w:rPr>
        <w:t>s</w:t>
      </w:r>
      <w:r w:rsidRPr="00DB6904">
        <w:rPr>
          <w:rFonts w:ascii="Times New Roman" w:eastAsiaTheme="minorHAnsi" w:hAnsi="Times New Roman" w:cs="Times New Roman"/>
          <w:sz w:val="24"/>
          <w:szCs w:val="24"/>
        </w:rPr>
        <w:t xml:space="preserve"> it to be true, that </w:t>
      </w:r>
      <w:r w:rsidR="00B71789" w:rsidRPr="00DB6904">
        <w:rPr>
          <w:rFonts w:ascii="Times New Roman" w:eastAsiaTheme="minorHAnsi" w:hAnsi="Times New Roman" w:cs="Times New Roman"/>
          <w:sz w:val="24"/>
          <w:szCs w:val="24"/>
        </w:rPr>
        <w:t xml:space="preserve">the </w:t>
      </w:r>
      <w:r w:rsidRPr="00DB6904">
        <w:rPr>
          <w:rFonts w:ascii="Times New Roman" w:eastAsiaTheme="minorHAnsi" w:hAnsi="Times New Roman" w:cs="Times New Roman"/>
          <w:sz w:val="24"/>
          <w:szCs w:val="24"/>
        </w:rPr>
        <w:t xml:space="preserve">consent judgment between </w:t>
      </w:r>
      <w:r w:rsidRPr="00DB6904">
        <w:rPr>
          <w:rFonts w:ascii="Times New Roman" w:eastAsiaTheme="minorHAnsi" w:hAnsi="Times New Roman" w:cs="Times New Roman"/>
          <w:i/>
          <w:sz w:val="24"/>
          <w:szCs w:val="24"/>
        </w:rPr>
        <w:t>M/s</w:t>
      </w:r>
      <w:r w:rsidR="000C0D77" w:rsidRPr="00DB6904">
        <w:rPr>
          <w:rFonts w:ascii="Times New Roman" w:eastAsiaTheme="minorHAnsi" w:hAnsi="Times New Roman" w:cs="Times New Roman"/>
          <w:i/>
          <w:sz w:val="24"/>
          <w:szCs w:val="24"/>
        </w:rPr>
        <w:t>.</w:t>
      </w:r>
      <w:r w:rsidRPr="00DB6904">
        <w:rPr>
          <w:rFonts w:ascii="Times New Roman" w:eastAsiaTheme="minorHAnsi" w:hAnsi="Times New Roman" w:cs="Times New Roman"/>
          <w:i/>
          <w:sz w:val="24"/>
          <w:szCs w:val="24"/>
        </w:rPr>
        <w:t xml:space="preserve"> Wameli &amp; Co. Advocates</w:t>
      </w:r>
      <w:r w:rsidR="000C0D77" w:rsidRPr="00DB6904">
        <w:rPr>
          <w:rFonts w:ascii="Times New Roman" w:eastAsiaTheme="minorHAnsi" w:hAnsi="Times New Roman" w:cs="Times New Roman"/>
          <w:sz w:val="24"/>
          <w:szCs w:val="24"/>
        </w:rPr>
        <w:t xml:space="preserve"> </w:t>
      </w:r>
      <w:r w:rsidRPr="00DB6904">
        <w:rPr>
          <w:rFonts w:ascii="Times New Roman" w:eastAsiaTheme="minorHAnsi" w:hAnsi="Times New Roman" w:cs="Times New Roman"/>
          <w:sz w:val="24"/>
          <w:szCs w:val="24"/>
        </w:rPr>
        <w:t xml:space="preserve">and the Asst. Commissioner </w:t>
      </w:r>
      <w:r w:rsidR="00B71789" w:rsidRPr="00DB6904">
        <w:rPr>
          <w:rFonts w:ascii="Times New Roman" w:eastAsiaTheme="minorHAnsi" w:hAnsi="Times New Roman" w:cs="Times New Roman"/>
          <w:sz w:val="24"/>
          <w:szCs w:val="24"/>
        </w:rPr>
        <w:t>for</w:t>
      </w:r>
      <w:r w:rsidRPr="00DB6904">
        <w:rPr>
          <w:rFonts w:ascii="Times New Roman" w:eastAsiaTheme="minorHAnsi" w:hAnsi="Times New Roman" w:cs="Times New Roman"/>
          <w:sz w:val="24"/>
          <w:szCs w:val="24"/>
        </w:rPr>
        <w:t xml:space="preserve"> Surveys &amp; Mapping in </w:t>
      </w:r>
      <w:r w:rsidRPr="00DB6904">
        <w:rPr>
          <w:rFonts w:ascii="Times New Roman" w:eastAsiaTheme="minorHAnsi" w:hAnsi="Times New Roman" w:cs="Times New Roman"/>
          <w:i/>
          <w:sz w:val="24"/>
          <w:szCs w:val="24"/>
        </w:rPr>
        <w:t>HCMA No. 278 of 2015</w:t>
      </w:r>
      <w:r w:rsidRPr="00DB6904">
        <w:rPr>
          <w:rFonts w:ascii="Times New Roman" w:eastAsiaTheme="minorHAnsi" w:hAnsi="Times New Roman" w:cs="Times New Roman"/>
          <w:sz w:val="24"/>
          <w:szCs w:val="24"/>
        </w:rPr>
        <w:t xml:space="preserve"> </w:t>
      </w:r>
      <w:r w:rsidR="00F728AD" w:rsidRPr="00DB6904">
        <w:rPr>
          <w:rFonts w:ascii="Times New Roman" w:eastAsiaTheme="minorHAnsi" w:hAnsi="Times New Roman" w:cs="Times New Roman"/>
          <w:sz w:val="24"/>
          <w:szCs w:val="24"/>
        </w:rPr>
        <w:t>w</w:t>
      </w:r>
      <w:r w:rsidRPr="00DB6904">
        <w:rPr>
          <w:rFonts w:ascii="Times New Roman" w:eastAsiaTheme="minorHAnsi" w:hAnsi="Times New Roman" w:cs="Times New Roman"/>
          <w:sz w:val="24"/>
          <w:szCs w:val="24"/>
        </w:rPr>
        <w:t xml:space="preserve">as irregularly obtained and is bad in </w:t>
      </w:r>
      <w:r w:rsidR="00F728AD" w:rsidRPr="00DB6904">
        <w:rPr>
          <w:rFonts w:ascii="Times New Roman" w:eastAsiaTheme="minorHAnsi" w:hAnsi="Times New Roman" w:cs="Times New Roman"/>
          <w:sz w:val="24"/>
          <w:szCs w:val="24"/>
        </w:rPr>
        <w:t>law. That i</w:t>
      </w:r>
      <w:r w:rsidRPr="00DB6904">
        <w:rPr>
          <w:rFonts w:ascii="Times New Roman" w:eastAsiaTheme="minorHAnsi" w:hAnsi="Times New Roman" w:cs="Times New Roman"/>
          <w:sz w:val="24"/>
          <w:szCs w:val="24"/>
        </w:rPr>
        <w:t>t was signed off by a one Dr. Yafesi Ok</w:t>
      </w:r>
      <w:r w:rsidR="00BE1AA3" w:rsidRPr="00DB6904">
        <w:rPr>
          <w:rFonts w:ascii="Times New Roman" w:eastAsiaTheme="minorHAnsi" w:hAnsi="Times New Roman" w:cs="Times New Roman"/>
          <w:sz w:val="24"/>
          <w:szCs w:val="24"/>
        </w:rPr>
        <w:t>ia, the then Asst. Commissioner for</w:t>
      </w:r>
      <w:r w:rsidRPr="00DB6904">
        <w:rPr>
          <w:rFonts w:ascii="Times New Roman" w:eastAsiaTheme="minorHAnsi" w:hAnsi="Times New Roman" w:cs="Times New Roman"/>
          <w:sz w:val="24"/>
          <w:szCs w:val="24"/>
        </w:rPr>
        <w:t xml:space="preserve"> Survey</w:t>
      </w:r>
      <w:r w:rsidR="00BE1AA3" w:rsidRPr="00DB6904">
        <w:rPr>
          <w:rFonts w:ascii="Times New Roman" w:eastAsiaTheme="minorHAnsi" w:hAnsi="Times New Roman" w:cs="Times New Roman"/>
          <w:sz w:val="24"/>
          <w:szCs w:val="24"/>
        </w:rPr>
        <w:t>s</w:t>
      </w:r>
      <w:r w:rsidRPr="00DB6904">
        <w:rPr>
          <w:rFonts w:ascii="Times New Roman" w:eastAsiaTheme="minorHAnsi" w:hAnsi="Times New Roman" w:cs="Times New Roman"/>
          <w:sz w:val="24"/>
          <w:szCs w:val="24"/>
        </w:rPr>
        <w:t xml:space="preserve"> &amp; Mapping</w:t>
      </w:r>
      <w:r w:rsidR="00BE1AA3" w:rsidRPr="00DB6904">
        <w:rPr>
          <w:rFonts w:ascii="Times New Roman" w:eastAsiaTheme="minorHAnsi" w:hAnsi="Times New Roman" w:cs="Times New Roman"/>
          <w:sz w:val="24"/>
          <w:szCs w:val="24"/>
        </w:rPr>
        <w:t>;</w:t>
      </w:r>
      <w:r w:rsidRPr="00DB6904">
        <w:rPr>
          <w:rFonts w:ascii="Times New Roman" w:eastAsiaTheme="minorHAnsi" w:hAnsi="Times New Roman" w:cs="Times New Roman"/>
          <w:sz w:val="24"/>
          <w:szCs w:val="24"/>
        </w:rPr>
        <w:t xml:space="preserve"> </w:t>
      </w:r>
      <w:r w:rsidR="000C0D77" w:rsidRPr="00DB6904">
        <w:rPr>
          <w:rFonts w:ascii="Times New Roman" w:eastAsiaTheme="minorHAnsi" w:hAnsi="Times New Roman" w:cs="Times New Roman"/>
          <w:sz w:val="24"/>
          <w:szCs w:val="24"/>
        </w:rPr>
        <w:t xml:space="preserve">an officer </w:t>
      </w:r>
      <w:r w:rsidRPr="00DB6904">
        <w:rPr>
          <w:rFonts w:ascii="Times New Roman" w:eastAsiaTheme="minorHAnsi" w:hAnsi="Times New Roman" w:cs="Times New Roman"/>
          <w:sz w:val="24"/>
          <w:szCs w:val="24"/>
        </w:rPr>
        <w:t>who has no independent legal personality and thus who, in law, is not capable of suing or being sued</w:t>
      </w:r>
      <w:r w:rsidR="000C0D77" w:rsidRPr="00DB6904">
        <w:rPr>
          <w:rFonts w:ascii="Times New Roman" w:eastAsiaTheme="minorHAnsi" w:hAnsi="Times New Roman" w:cs="Times New Roman"/>
          <w:sz w:val="24"/>
          <w:szCs w:val="24"/>
        </w:rPr>
        <w:t xml:space="preserve">, and as such </w:t>
      </w:r>
      <w:r w:rsidRPr="00DB6904">
        <w:rPr>
          <w:rFonts w:ascii="Times New Roman" w:eastAsiaTheme="minorHAnsi" w:hAnsi="Times New Roman" w:cs="Times New Roman"/>
          <w:sz w:val="24"/>
          <w:szCs w:val="24"/>
        </w:rPr>
        <w:t>lacked the necessary locus to enter the purported consent judgment</w:t>
      </w:r>
      <w:r w:rsidR="000C0D77" w:rsidRPr="00DB6904">
        <w:rPr>
          <w:rFonts w:ascii="Times New Roman" w:eastAsiaTheme="minorHAnsi" w:hAnsi="Times New Roman" w:cs="Times New Roman"/>
          <w:sz w:val="24"/>
          <w:szCs w:val="24"/>
        </w:rPr>
        <w:t xml:space="preserve">, and nor </w:t>
      </w:r>
      <w:r w:rsidR="00BE1AA3" w:rsidRPr="00DB6904">
        <w:rPr>
          <w:rFonts w:ascii="Times New Roman" w:eastAsiaTheme="minorHAnsi" w:hAnsi="Times New Roman" w:cs="Times New Roman"/>
          <w:sz w:val="24"/>
          <w:szCs w:val="24"/>
        </w:rPr>
        <w:t xml:space="preserve">did he </w:t>
      </w:r>
      <w:r w:rsidR="000C0D77" w:rsidRPr="00DB6904">
        <w:rPr>
          <w:rFonts w:ascii="Times New Roman" w:eastAsiaTheme="minorHAnsi" w:hAnsi="Times New Roman" w:cs="Times New Roman"/>
          <w:sz w:val="24"/>
          <w:szCs w:val="24"/>
        </w:rPr>
        <w:t>ha</w:t>
      </w:r>
      <w:r w:rsidR="00BE1AA3" w:rsidRPr="00DB6904">
        <w:rPr>
          <w:rFonts w:ascii="Times New Roman" w:eastAsiaTheme="minorHAnsi" w:hAnsi="Times New Roman" w:cs="Times New Roman"/>
          <w:sz w:val="24"/>
          <w:szCs w:val="24"/>
        </w:rPr>
        <w:t xml:space="preserve">ve </w:t>
      </w:r>
      <w:r w:rsidRPr="00DB6904">
        <w:rPr>
          <w:rFonts w:ascii="Times New Roman" w:eastAsiaTheme="minorHAnsi" w:hAnsi="Times New Roman" w:cs="Times New Roman"/>
          <w:sz w:val="24"/>
          <w:szCs w:val="24"/>
        </w:rPr>
        <w:t xml:space="preserve">the capacity to bind the Government of Uganda or </w:t>
      </w:r>
      <w:r w:rsidR="000C0D77" w:rsidRPr="00DB6904">
        <w:rPr>
          <w:rFonts w:ascii="Times New Roman" w:eastAsiaTheme="minorHAnsi" w:hAnsi="Times New Roman" w:cs="Times New Roman"/>
          <w:sz w:val="24"/>
          <w:szCs w:val="24"/>
        </w:rPr>
        <w:t xml:space="preserve">the </w:t>
      </w:r>
      <w:r w:rsidRPr="00DB6904">
        <w:rPr>
          <w:rFonts w:ascii="Times New Roman" w:eastAsiaTheme="minorHAnsi" w:hAnsi="Times New Roman" w:cs="Times New Roman"/>
          <w:sz w:val="24"/>
          <w:szCs w:val="24"/>
        </w:rPr>
        <w:t xml:space="preserve">other Respondent in </w:t>
      </w:r>
      <w:r w:rsidRPr="00DB6904">
        <w:rPr>
          <w:rFonts w:ascii="Times New Roman" w:eastAsiaTheme="minorHAnsi" w:hAnsi="Times New Roman" w:cs="Times New Roman"/>
          <w:i/>
          <w:sz w:val="24"/>
          <w:szCs w:val="24"/>
        </w:rPr>
        <w:t>HCMA No. 278</w:t>
      </w:r>
      <w:r w:rsidR="00F728AD" w:rsidRPr="00DB6904">
        <w:rPr>
          <w:rFonts w:ascii="Times New Roman" w:eastAsiaTheme="minorHAnsi" w:hAnsi="Times New Roman" w:cs="Times New Roman"/>
          <w:i/>
          <w:sz w:val="24"/>
          <w:szCs w:val="24"/>
        </w:rPr>
        <w:t xml:space="preserve"> of </w:t>
      </w:r>
      <w:r w:rsidRPr="00DB6904">
        <w:rPr>
          <w:rFonts w:ascii="Times New Roman" w:eastAsiaTheme="minorHAnsi" w:hAnsi="Times New Roman" w:cs="Times New Roman"/>
          <w:i/>
          <w:sz w:val="24"/>
          <w:szCs w:val="24"/>
        </w:rPr>
        <w:t>2015</w:t>
      </w:r>
      <w:r w:rsidRPr="00DB6904">
        <w:rPr>
          <w:rFonts w:ascii="Times New Roman" w:eastAsiaTheme="minorHAnsi" w:hAnsi="Times New Roman" w:cs="Times New Roman"/>
          <w:sz w:val="24"/>
          <w:szCs w:val="24"/>
        </w:rPr>
        <w:t>.</w:t>
      </w:r>
    </w:p>
    <w:p w:rsidR="000C0D77" w:rsidRPr="00DB6904" w:rsidRDefault="000C0D77" w:rsidP="00E6773E">
      <w:pPr>
        <w:spacing w:line="480" w:lineRule="auto"/>
        <w:contextualSpacing/>
        <w:jc w:val="both"/>
        <w:rPr>
          <w:rFonts w:ascii="Times New Roman" w:eastAsiaTheme="minorHAnsi" w:hAnsi="Times New Roman" w:cs="Times New Roman"/>
          <w:sz w:val="24"/>
          <w:szCs w:val="24"/>
        </w:rPr>
      </w:pPr>
      <w:r w:rsidRPr="00DB6904">
        <w:rPr>
          <w:rFonts w:ascii="Times New Roman" w:eastAsiaTheme="minorHAnsi" w:hAnsi="Times New Roman" w:cs="Times New Roman"/>
          <w:sz w:val="24"/>
          <w:szCs w:val="24"/>
        </w:rPr>
        <w:t xml:space="preserve">Mr. Kizito </w:t>
      </w:r>
      <w:r w:rsidR="00BE1AA3" w:rsidRPr="00DB6904">
        <w:rPr>
          <w:rFonts w:ascii="Times New Roman" w:eastAsiaTheme="minorHAnsi" w:hAnsi="Times New Roman" w:cs="Times New Roman"/>
          <w:sz w:val="24"/>
          <w:szCs w:val="24"/>
        </w:rPr>
        <w:t xml:space="preserve">further </w:t>
      </w:r>
      <w:r w:rsidRPr="00DB6904">
        <w:rPr>
          <w:rFonts w:ascii="Times New Roman" w:eastAsiaTheme="minorHAnsi" w:hAnsi="Times New Roman" w:cs="Times New Roman"/>
          <w:sz w:val="24"/>
          <w:szCs w:val="24"/>
        </w:rPr>
        <w:t>states t</w:t>
      </w:r>
      <w:r w:rsidR="00E6773E" w:rsidRPr="00DB6904">
        <w:rPr>
          <w:rFonts w:ascii="Times New Roman" w:eastAsiaTheme="minorHAnsi" w:hAnsi="Times New Roman" w:cs="Times New Roman"/>
          <w:sz w:val="24"/>
          <w:szCs w:val="24"/>
        </w:rPr>
        <w:t>hat</w:t>
      </w:r>
      <w:r w:rsidR="00E6773E" w:rsidRPr="00DB6904">
        <w:rPr>
          <w:rFonts w:ascii="Times New Roman" w:eastAsiaTheme="minorHAnsi" w:hAnsi="Times New Roman" w:cs="Times New Roman"/>
          <w:b/>
          <w:sz w:val="24"/>
          <w:szCs w:val="24"/>
        </w:rPr>
        <w:t xml:space="preserve"> </w:t>
      </w:r>
      <w:r w:rsidR="00F728AD" w:rsidRPr="00DB6904">
        <w:rPr>
          <w:rFonts w:ascii="Times New Roman" w:eastAsiaTheme="minorHAnsi" w:hAnsi="Times New Roman" w:cs="Times New Roman"/>
          <w:sz w:val="24"/>
          <w:szCs w:val="24"/>
        </w:rPr>
        <w:t>he is</w:t>
      </w:r>
      <w:r w:rsidR="00E6773E" w:rsidRPr="00DB6904">
        <w:rPr>
          <w:rFonts w:ascii="Times New Roman" w:eastAsiaTheme="minorHAnsi" w:hAnsi="Times New Roman" w:cs="Times New Roman"/>
          <w:sz w:val="24"/>
          <w:szCs w:val="24"/>
        </w:rPr>
        <w:t xml:space="preserve"> advised by the Respondents’ Advocates, and verily believe</w:t>
      </w:r>
      <w:r w:rsidRPr="00DB6904">
        <w:rPr>
          <w:rFonts w:ascii="Times New Roman" w:eastAsiaTheme="minorHAnsi" w:hAnsi="Times New Roman" w:cs="Times New Roman"/>
          <w:sz w:val="24"/>
          <w:szCs w:val="24"/>
        </w:rPr>
        <w:t>s</w:t>
      </w:r>
      <w:r w:rsidR="00E6773E" w:rsidRPr="00DB6904">
        <w:rPr>
          <w:rFonts w:ascii="Times New Roman" w:eastAsiaTheme="minorHAnsi" w:hAnsi="Times New Roman" w:cs="Times New Roman"/>
          <w:sz w:val="24"/>
          <w:szCs w:val="24"/>
        </w:rPr>
        <w:t xml:space="preserve"> it to be true, that the Applicant does not establish, on the face of the </w:t>
      </w:r>
      <w:r w:rsidR="00F728AD" w:rsidRPr="00DB6904">
        <w:rPr>
          <w:rFonts w:ascii="Times New Roman" w:eastAsiaTheme="minorHAnsi" w:hAnsi="Times New Roman" w:cs="Times New Roman"/>
          <w:sz w:val="24"/>
          <w:szCs w:val="24"/>
        </w:rPr>
        <w:t>p</w:t>
      </w:r>
      <w:r w:rsidR="00E6773E" w:rsidRPr="00DB6904">
        <w:rPr>
          <w:rFonts w:ascii="Times New Roman" w:eastAsiaTheme="minorHAnsi" w:hAnsi="Times New Roman" w:cs="Times New Roman"/>
          <w:sz w:val="24"/>
          <w:szCs w:val="24"/>
        </w:rPr>
        <w:t xml:space="preserve">laint or by any annextures thereto, his </w:t>
      </w:r>
      <w:r w:rsidR="00E6773E" w:rsidRPr="00DB6904">
        <w:rPr>
          <w:rFonts w:ascii="Times New Roman" w:eastAsiaTheme="minorHAnsi" w:hAnsi="Times New Roman" w:cs="Times New Roman"/>
          <w:i/>
          <w:sz w:val="24"/>
          <w:szCs w:val="24"/>
        </w:rPr>
        <w:t>locus standi</w:t>
      </w:r>
      <w:r w:rsidR="00E6773E" w:rsidRPr="00DB6904">
        <w:rPr>
          <w:rFonts w:ascii="Times New Roman" w:eastAsiaTheme="minorHAnsi" w:hAnsi="Times New Roman" w:cs="Times New Roman"/>
          <w:sz w:val="24"/>
          <w:szCs w:val="24"/>
        </w:rPr>
        <w:t xml:space="preserve"> to bring an action for or on behalf of the </w:t>
      </w:r>
      <w:r w:rsidR="00F728AD" w:rsidRPr="00DB6904">
        <w:rPr>
          <w:rFonts w:ascii="Times New Roman" w:eastAsiaTheme="minorHAnsi" w:hAnsi="Times New Roman" w:cs="Times New Roman"/>
          <w:sz w:val="24"/>
          <w:szCs w:val="24"/>
        </w:rPr>
        <w:t>e</w:t>
      </w:r>
      <w:r w:rsidR="00E6773E" w:rsidRPr="00DB6904">
        <w:rPr>
          <w:rFonts w:ascii="Times New Roman" w:eastAsiaTheme="minorHAnsi" w:hAnsi="Times New Roman" w:cs="Times New Roman"/>
          <w:sz w:val="24"/>
          <w:szCs w:val="24"/>
        </w:rPr>
        <w:t>state of Ssekabaka Sir Daudi Chwa II.</w:t>
      </w:r>
      <w:r w:rsidR="00F728AD" w:rsidRPr="00DB6904">
        <w:rPr>
          <w:rFonts w:ascii="Times New Roman" w:eastAsiaTheme="minorHAnsi" w:hAnsi="Times New Roman" w:cs="Times New Roman"/>
          <w:sz w:val="24"/>
          <w:szCs w:val="24"/>
        </w:rPr>
        <w:t xml:space="preserve"> </w:t>
      </w:r>
      <w:r w:rsidR="00E6773E" w:rsidRPr="00DB6904">
        <w:rPr>
          <w:rFonts w:ascii="Times New Roman" w:eastAsiaTheme="minorHAnsi" w:hAnsi="Times New Roman" w:cs="Times New Roman"/>
          <w:sz w:val="24"/>
          <w:szCs w:val="24"/>
        </w:rPr>
        <w:t xml:space="preserve">That </w:t>
      </w:r>
      <w:r w:rsidR="00F728AD" w:rsidRPr="00DB6904">
        <w:rPr>
          <w:rFonts w:ascii="Times New Roman" w:eastAsiaTheme="minorHAnsi" w:hAnsi="Times New Roman" w:cs="Times New Roman"/>
          <w:sz w:val="24"/>
          <w:szCs w:val="24"/>
        </w:rPr>
        <w:t>he is</w:t>
      </w:r>
      <w:r w:rsidR="00E6773E" w:rsidRPr="00DB6904">
        <w:rPr>
          <w:rFonts w:ascii="Times New Roman" w:eastAsiaTheme="minorHAnsi" w:hAnsi="Times New Roman" w:cs="Times New Roman"/>
          <w:sz w:val="24"/>
          <w:szCs w:val="24"/>
        </w:rPr>
        <w:t xml:space="preserve"> </w:t>
      </w:r>
      <w:r w:rsidRPr="00DB6904">
        <w:rPr>
          <w:rFonts w:ascii="Times New Roman" w:eastAsiaTheme="minorHAnsi" w:hAnsi="Times New Roman" w:cs="Times New Roman"/>
          <w:sz w:val="24"/>
          <w:szCs w:val="24"/>
        </w:rPr>
        <w:t xml:space="preserve">further </w:t>
      </w:r>
      <w:r w:rsidR="00E6773E" w:rsidRPr="00DB6904">
        <w:rPr>
          <w:rFonts w:ascii="Times New Roman" w:eastAsiaTheme="minorHAnsi" w:hAnsi="Times New Roman" w:cs="Times New Roman"/>
          <w:sz w:val="24"/>
          <w:szCs w:val="24"/>
        </w:rPr>
        <w:t>advised by the Respondents’ Advocates, and I verily believe</w:t>
      </w:r>
      <w:r w:rsidR="00F728AD" w:rsidRPr="00DB6904">
        <w:rPr>
          <w:rFonts w:ascii="Times New Roman" w:eastAsiaTheme="minorHAnsi" w:hAnsi="Times New Roman" w:cs="Times New Roman"/>
          <w:sz w:val="24"/>
          <w:szCs w:val="24"/>
        </w:rPr>
        <w:t>s</w:t>
      </w:r>
      <w:r w:rsidR="00E6773E" w:rsidRPr="00DB6904">
        <w:rPr>
          <w:rFonts w:ascii="Times New Roman" w:eastAsiaTheme="minorHAnsi" w:hAnsi="Times New Roman" w:cs="Times New Roman"/>
          <w:sz w:val="24"/>
          <w:szCs w:val="24"/>
        </w:rPr>
        <w:t xml:space="preserve"> it to be </w:t>
      </w:r>
      <w:r w:rsidR="00E6773E" w:rsidRPr="00DB6904">
        <w:rPr>
          <w:rFonts w:ascii="Times New Roman" w:eastAsiaTheme="minorHAnsi" w:hAnsi="Times New Roman" w:cs="Times New Roman"/>
          <w:sz w:val="24"/>
          <w:szCs w:val="24"/>
        </w:rPr>
        <w:lastRenderedPageBreak/>
        <w:t xml:space="preserve">true, that the orders sought </w:t>
      </w:r>
      <w:r w:rsidRPr="00DB6904">
        <w:rPr>
          <w:rFonts w:ascii="Times New Roman" w:eastAsiaTheme="minorHAnsi" w:hAnsi="Times New Roman" w:cs="Times New Roman"/>
          <w:sz w:val="24"/>
          <w:szCs w:val="24"/>
        </w:rPr>
        <w:t>by</w:t>
      </w:r>
      <w:r w:rsidR="00E6773E" w:rsidRPr="00DB6904">
        <w:rPr>
          <w:rFonts w:ascii="Times New Roman" w:eastAsiaTheme="minorHAnsi" w:hAnsi="Times New Roman" w:cs="Times New Roman"/>
          <w:sz w:val="24"/>
          <w:szCs w:val="24"/>
        </w:rPr>
        <w:t xml:space="preserve"> </w:t>
      </w:r>
      <w:r w:rsidRPr="00DB6904">
        <w:rPr>
          <w:rFonts w:ascii="Times New Roman" w:eastAsiaTheme="minorHAnsi" w:hAnsi="Times New Roman" w:cs="Times New Roman"/>
          <w:sz w:val="24"/>
          <w:szCs w:val="24"/>
        </w:rPr>
        <w:t>A</w:t>
      </w:r>
      <w:r w:rsidR="00E6773E" w:rsidRPr="00DB6904">
        <w:rPr>
          <w:rFonts w:ascii="Times New Roman" w:eastAsiaTheme="minorHAnsi" w:hAnsi="Times New Roman" w:cs="Times New Roman"/>
          <w:sz w:val="24"/>
          <w:szCs w:val="24"/>
        </w:rPr>
        <w:t>pplica</w:t>
      </w:r>
      <w:r w:rsidRPr="00DB6904">
        <w:rPr>
          <w:rFonts w:ascii="Times New Roman" w:eastAsiaTheme="minorHAnsi" w:hAnsi="Times New Roman" w:cs="Times New Roman"/>
          <w:sz w:val="24"/>
          <w:szCs w:val="24"/>
        </w:rPr>
        <w:t>n</w:t>
      </w:r>
      <w:r w:rsidR="00E6773E" w:rsidRPr="00DB6904">
        <w:rPr>
          <w:rFonts w:ascii="Times New Roman" w:eastAsiaTheme="minorHAnsi" w:hAnsi="Times New Roman" w:cs="Times New Roman"/>
          <w:sz w:val="24"/>
          <w:szCs w:val="24"/>
        </w:rPr>
        <w:t>t</w:t>
      </w:r>
      <w:r w:rsidRPr="00DB6904">
        <w:rPr>
          <w:rFonts w:ascii="Times New Roman" w:eastAsiaTheme="minorHAnsi" w:hAnsi="Times New Roman" w:cs="Times New Roman"/>
          <w:sz w:val="24"/>
          <w:szCs w:val="24"/>
        </w:rPr>
        <w:t xml:space="preserve"> are untenable</w:t>
      </w:r>
      <w:r w:rsidR="00E6773E" w:rsidRPr="00DB6904">
        <w:rPr>
          <w:rFonts w:ascii="Times New Roman" w:eastAsiaTheme="minorHAnsi" w:hAnsi="Times New Roman" w:cs="Times New Roman"/>
          <w:sz w:val="24"/>
          <w:szCs w:val="24"/>
        </w:rPr>
        <w:t xml:space="preserve"> in law</w:t>
      </w:r>
      <w:r w:rsidRPr="00DB6904">
        <w:rPr>
          <w:rFonts w:ascii="Times New Roman" w:eastAsiaTheme="minorHAnsi" w:hAnsi="Times New Roman" w:cs="Times New Roman"/>
          <w:sz w:val="24"/>
          <w:szCs w:val="24"/>
        </w:rPr>
        <w:t>,</w:t>
      </w:r>
      <w:r w:rsidR="00E6773E" w:rsidRPr="00DB6904">
        <w:rPr>
          <w:rFonts w:ascii="Times New Roman" w:eastAsiaTheme="minorHAnsi" w:hAnsi="Times New Roman" w:cs="Times New Roman"/>
          <w:sz w:val="24"/>
          <w:szCs w:val="24"/>
        </w:rPr>
        <w:t xml:space="preserve"> because they have the effect of determining or disposing of the main suit, rendering it nugatory. </w:t>
      </w:r>
    </w:p>
    <w:p w:rsidR="002208BD" w:rsidRPr="00DB6904" w:rsidRDefault="000C0D77" w:rsidP="00E6773E">
      <w:pPr>
        <w:spacing w:line="480" w:lineRule="auto"/>
        <w:contextualSpacing/>
        <w:jc w:val="both"/>
        <w:rPr>
          <w:rFonts w:ascii="Times New Roman" w:eastAsiaTheme="minorHAnsi" w:hAnsi="Times New Roman" w:cs="Times New Roman"/>
          <w:sz w:val="24"/>
          <w:szCs w:val="24"/>
        </w:rPr>
      </w:pPr>
      <w:r w:rsidRPr="00DB6904">
        <w:rPr>
          <w:rFonts w:ascii="Times New Roman" w:eastAsiaTheme="minorHAnsi" w:hAnsi="Times New Roman" w:cs="Times New Roman"/>
          <w:sz w:val="24"/>
          <w:szCs w:val="24"/>
        </w:rPr>
        <w:t>Also, th</w:t>
      </w:r>
      <w:r w:rsidR="00E6773E" w:rsidRPr="00DB6904">
        <w:rPr>
          <w:rFonts w:ascii="Times New Roman" w:eastAsiaTheme="minorHAnsi" w:hAnsi="Times New Roman" w:cs="Times New Roman"/>
          <w:sz w:val="24"/>
          <w:szCs w:val="24"/>
        </w:rPr>
        <w:t xml:space="preserve">at </w:t>
      </w:r>
      <w:r w:rsidR="00F728AD" w:rsidRPr="00DB6904">
        <w:rPr>
          <w:rFonts w:ascii="Times New Roman" w:eastAsiaTheme="minorHAnsi" w:hAnsi="Times New Roman" w:cs="Times New Roman"/>
          <w:sz w:val="24"/>
          <w:szCs w:val="24"/>
        </w:rPr>
        <w:t>he is</w:t>
      </w:r>
      <w:r w:rsidR="00E6773E" w:rsidRPr="00DB6904">
        <w:rPr>
          <w:rFonts w:ascii="Times New Roman" w:eastAsiaTheme="minorHAnsi" w:hAnsi="Times New Roman" w:cs="Times New Roman"/>
          <w:sz w:val="24"/>
          <w:szCs w:val="24"/>
        </w:rPr>
        <w:t xml:space="preserve"> advised by the Respondents’ Advocates</w:t>
      </w:r>
      <w:r w:rsidRPr="00DB6904">
        <w:rPr>
          <w:rFonts w:ascii="Times New Roman" w:eastAsiaTheme="minorHAnsi" w:hAnsi="Times New Roman" w:cs="Times New Roman"/>
          <w:sz w:val="24"/>
          <w:szCs w:val="24"/>
        </w:rPr>
        <w:t>,</w:t>
      </w:r>
      <w:r w:rsidR="00E6773E" w:rsidRPr="00DB6904">
        <w:rPr>
          <w:rFonts w:ascii="Times New Roman" w:eastAsiaTheme="minorHAnsi" w:hAnsi="Times New Roman" w:cs="Times New Roman"/>
          <w:sz w:val="24"/>
          <w:szCs w:val="24"/>
        </w:rPr>
        <w:t xml:space="preserve"> and verily believe</w:t>
      </w:r>
      <w:r w:rsidR="00F728AD" w:rsidRPr="00DB6904">
        <w:rPr>
          <w:rFonts w:ascii="Times New Roman" w:eastAsiaTheme="minorHAnsi" w:hAnsi="Times New Roman" w:cs="Times New Roman"/>
          <w:sz w:val="24"/>
          <w:szCs w:val="24"/>
        </w:rPr>
        <w:t>s</w:t>
      </w:r>
      <w:r w:rsidR="00E6773E" w:rsidRPr="00DB6904">
        <w:rPr>
          <w:rFonts w:ascii="Times New Roman" w:eastAsiaTheme="minorHAnsi" w:hAnsi="Times New Roman" w:cs="Times New Roman"/>
          <w:sz w:val="24"/>
          <w:szCs w:val="24"/>
        </w:rPr>
        <w:t xml:space="preserve"> it to be true, that the </w:t>
      </w:r>
      <w:r w:rsidR="00E6773E" w:rsidRPr="00DB6904">
        <w:rPr>
          <w:rFonts w:ascii="Times New Roman" w:eastAsiaTheme="minorHAnsi" w:hAnsi="Times New Roman" w:cs="Times New Roman"/>
          <w:i/>
          <w:sz w:val="24"/>
          <w:szCs w:val="24"/>
        </w:rPr>
        <w:t>status quo</w:t>
      </w:r>
      <w:r w:rsidR="00E6773E" w:rsidRPr="00DB6904">
        <w:rPr>
          <w:rFonts w:ascii="Times New Roman" w:eastAsiaTheme="minorHAnsi" w:hAnsi="Times New Roman" w:cs="Times New Roman"/>
          <w:sz w:val="24"/>
          <w:szCs w:val="24"/>
        </w:rPr>
        <w:t xml:space="preserve"> is that</w:t>
      </w:r>
      <w:r w:rsidR="00F728AD" w:rsidRPr="00DB6904">
        <w:rPr>
          <w:rFonts w:ascii="Times New Roman" w:eastAsiaTheme="minorHAnsi" w:hAnsi="Times New Roman" w:cs="Times New Roman"/>
          <w:sz w:val="24"/>
          <w:szCs w:val="24"/>
        </w:rPr>
        <w:t xml:space="preserve"> t</w:t>
      </w:r>
      <w:r w:rsidR="00E6773E" w:rsidRPr="00DB6904">
        <w:rPr>
          <w:rFonts w:ascii="Times New Roman" w:eastAsiaTheme="minorHAnsi" w:hAnsi="Times New Roman" w:cs="Times New Roman"/>
          <w:sz w:val="24"/>
          <w:szCs w:val="24"/>
        </w:rPr>
        <w:t xml:space="preserve">he </w:t>
      </w:r>
      <w:r w:rsidR="002208BD" w:rsidRPr="00DB6904">
        <w:rPr>
          <w:rFonts w:ascii="Times New Roman" w:eastAsiaTheme="minorHAnsi" w:hAnsi="Times New Roman" w:cs="Times New Roman"/>
          <w:sz w:val="24"/>
          <w:szCs w:val="24"/>
        </w:rPr>
        <w:t>1</w:t>
      </w:r>
      <w:r w:rsidR="002208BD" w:rsidRPr="00DB6904">
        <w:rPr>
          <w:rFonts w:ascii="Times New Roman" w:eastAsiaTheme="minorHAnsi" w:hAnsi="Times New Roman" w:cs="Times New Roman"/>
          <w:sz w:val="24"/>
          <w:szCs w:val="24"/>
          <w:vertAlign w:val="superscript"/>
        </w:rPr>
        <w:t>st</w:t>
      </w:r>
      <w:r w:rsidR="002208BD" w:rsidRPr="00DB6904">
        <w:rPr>
          <w:rFonts w:ascii="Times New Roman" w:eastAsiaTheme="minorHAnsi" w:hAnsi="Times New Roman" w:cs="Times New Roman"/>
          <w:sz w:val="24"/>
          <w:szCs w:val="24"/>
        </w:rPr>
        <w:t xml:space="preserve"> Respondent</w:t>
      </w:r>
      <w:r w:rsidR="00E6773E" w:rsidRPr="00DB6904">
        <w:rPr>
          <w:rFonts w:ascii="Times New Roman" w:eastAsiaTheme="minorHAnsi" w:hAnsi="Times New Roman" w:cs="Times New Roman"/>
          <w:sz w:val="24"/>
          <w:szCs w:val="24"/>
        </w:rPr>
        <w:t xml:space="preserve"> is the registered proprietor of the land comprised in Kyadondo Block 273 Plots 87, 99, 110 and 38</w:t>
      </w:r>
      <w:r w:rsidRPr="00DB6904">
        <w:rPr>
          <w:rFonts w:ascii="Times New Roman" w:eastAsiaTheme="minorHAnsi" w:hAnsi="Times New Roman" w:cs="Times New Roman"/>
          <w:sz w:val="24"/>
          <w:szCs w:val="24"/>
        </w:rPr>
        <w:t>,</w:t>
      </w:r>
      <w:r w:rsidR="00E6773E" w:rsidRPr="00DB6904">
        <w:rPr>
          <w:rFonts w:ascii="Times New Roman" w:eastAsiaTheme="minorHAnsi" w:hAnsi="Times New Roman" w:cs="Times New Roman"/>
          <w:sz w:val="24"/>
          <w:szCs w:val="24"/>
        </w:rPr>
        <w:t xml:space="preserve"> and as such is the Project Affected </w:t>
      </w:r>
      <w:r w:rsidR="00F728AD" w:rsidRPr="00DB6904">
        <w:rPr>
          <w:rFonts w:ascii="Times New Roman" w:eastAsiaTheme="minorHAnsi" w:hAnsi="Times New Roman" w:cs="Times New Roman"/>
          <w:sz w:val="24"/>
          <w:szCs w:val="24"/>
        </w:rPr>
        <w:t>P</w:t>
      </w:r>
      <w:r w:rsidR="00E6773E" w:rsidRPr="00DB6904">
        <w:rPr>
          <w:rFonts w:ascii="Times New Roman" w:eastAsiaTheme="minorHAnsi" w:hAnsi="Times New Roman" w:cs="Times New Roman"/>
          <w:sz w:val="24"/>
          <w:szCs w:val="24"/>
        </w:rPr>
        <w:t>erson</w:t>
      </w:r>
      <w:r w:rsidR="00F728AD" w:rsidRPr="00DB6904">
        <w:rPr>
          <w:rFonts w:ascii="Times New Roman" w:eastAsiaTheme="minorHAnsi" w:hAnsi="Times New Roman" w:cs="Times New Roman"/>
          <w:sz w:val="24"/>
          <w:szCs w:val="24"/>
        </w:rPr>
        <w:t xml:space="preserve"> (PAP)</w:t>
      </w:r>
      <w:r w:rsidR="00E6773E" w:rsidRPr="00DB6904">
        <w:rPr>
          <w:rFonts w:ascii="Times New Roman" w:eastAsiaTheme="minorHAnsi" w:hAnsi="Times New Roman" w:cs="Times New Roman"/>
          <w:sz w:val="24"/>
          <w:szCs w:val="24"/>
        </w:rPr>
        <w:t xml:space="preserve"> by the Kampala – </w:t>
      </w:r>
      <w:r w:rsidR="00866639" w:rsidRPr="00DB6904">
        <w:rPr>
          <w:rFonts w:ascii="Times New Roman" w:eastAsiaTheme="minorHAnsi" w:hAnsi="Times New Roman" w:cs="Times New Roman"/>
          <w:sz w:val="24"/>
          <w:szCs w:val="24"/>
        </w:rPr>
        <w:t xml:space="preserve">Jinja </w:t>
      </w:r>
      <w:r w:rsidR="00E6773E" w:rsidRPr="00DB6904">
        <w:rPr>
          <w:rFonts w:ascii="Times New Roman" w:eastAsiaTheme="minorHAnsi" w:hAnsi="Times New Roman" w:cs="Times New Roman"/>
          <w:sz w:val="24"/>
          <w:szCs w:val="24"/>
        </w:rPr>
        <w:t xml:space="preserve">Expressway and Kampala Southern Bypass project. </w:t>
      </w:r>
      <w:r w:rsidR="002208BD" w:rsidRPr="00DB6904">
        <w:rPr>
          <w:rFonts w:ascii="Times New Roman" w:eastAsiaTheme="minorHAnsi" w:hAnsi="Times New Roman" w:cs="Times New Roman"/>
          <w:sz w:val="24"/>
          <w:szCs w:val="24"/>
        </w:rPr>
        <w:t>T</w:t>
      </w:r>
      <w:r w:rsidR="00F728AD" w:rsidRPr="00DB6904">
        <w:rPr>
          <w:rFonts w:ascii="Times New Roman" w:eastAsiaTheme="minorHAnsi" w:hAnsi="Times New Roman" w:cs="Times New Roman"/>
          <w:sz w:val="24"/>
          <w:szCs w:val="24"/>
        </w:rPr>
        <w:t xml:space="preserve">hat </w:t>
      </w:r>
      <w:r w:rsidR="00E6773E" w:rsidRPr="00DB6904">
        <w:rPr>
          <w:rFonts w:ascii="Times New Roman" w:eastAsiaTheme="minorHAnsi" w:hAnsi="Times New Roman" w:cs="Times New Roman"/>
          <w:sz w:val="24"/>
          <w:szCs w:val="24"/>
        </w:rPr>
        <w:t>UNRA is obliged to compensate P</w:t>
      </w:r>
      <w:r w:rsidR="00F728AD" w:rsidRPr="00DB6904">
        <w:rPr>
          <w:rFonts w:ascii="Times New Roman" w:eastAsiaTheme="minorHAnsi" w:hAnsi="Times New Roman" w:cs="Times New Roman"/>
          <w:sz w:val="24"/>
          <w:szCs w:val="24"/>
        </w:rPr>
        <w:t xml:space="preserve">APs </w:t>
      </w:r>
      <w:r w:rsidR="00E6773E" w:rsidRPr="00DB6904">
        <w:rPr>
          <w:rFonts w:ascii="Times New Roman" w:eastAsiaTheme="minorHAnsi" w:hAnsi="Times New Roman" w:cs="Times New Roman"/>
          <w:sz w:val="24"/>
          <w:szCs w:val="24"/>
        </w:rPr>
        <w:t xml:space="preserve">based on </w:t>
      </w:r>
      <w:r w:rsidR="002208BD" w:rsidRPr="00DB6904">
        <w:rPr>
          <w:rFonts w:ascii="Times New Roman" w:eastAsiaTheme="minorHAnsi" w:hAnsi="Times New Roman" w:cs="Times New Roman"/>
          <w:sz w:val="24"/>
          <w:szCs w:val="24"/>
        </w:rPr>
        <w:t>K</w:t>
      </w:r>
      <w:r w:rsidR="00E6773E" w:rsidRPr="00DB6904">
        <w:rPr>
          <w:rFonts w:ascii="Times New Roman" w:eastAsiaTheme="minorHAnsi" w:hAnsi="Times New Roman" w:cs="Times New Roman"/>
          <w:sz w:val="24"/>
          <w:szCs w:val="24"/>
        </w:rPr>
        <w:t>ibanja/customary holdings or registered proprietorship under the Registration of Titles Act</w:t>
      </w:r>
      <w:r w:rsidR="00F728AD" w:rsidRPr="00DB6904">
        <w:rPr>
          <w:rFonts w:ascii="Times New Roman" w:eastAsiaTheme="minorHAnsi" w:hAnsi="Times New Roman" w:cs="Times New Roman"/>
          <w:sz w:val="24"/>
          <w:szCs w:val="24"/>
        </w:rPr>
        <w:t xml:space="preserve">, </w:t>
      </w:r>
      <w:r w:rsidR="00E6773E" w:rsidRPr="00DB6904">
        <w:rPr>
          <w:rFonts w:ascii="Times New Roman" w:eastAsiaTheme="minorHAnsi" w:hAnsi="Times New Roman" w:cs="Times New Roman"/>
          <w:sz w:val="24"/>
          <w:szCs w:val="24"/>
        </w:rPr>
        <w:t>before taking possession of the land in question</w:t>
      </w:r>
      <w:r w:rsidR="002208BD" w:rsidRPr="00DB6904">
        <w:rPr>
          <w:rFonts w:ascii="Times New Roman" w:eastAsiaTheme="minorHAnsi" w:hAnsi="Times New Roman" w:cs="Times New Roman"/>
          <w:sz w:val="24"/>
          <w:szCs w:val="24"/>
        </w:rPr>
        <w:t>, and t</w:t>
      </w:r>
      <w:r w:rsidR="00F728AD" w:rsidRPr="00DB6904">
        <w:rPr>
          <w:rFonts w:ascii="Times New Roman" w:eastAsiaTheme="minorHAnsi" w:hAnsi="Times New Roman" w:cs="Times New Roman"/>
          <w:sz w:val="24"/>
          <w:szCs w:val="24"/>
        </w:rPr>
        <w:t xml:space="preserve">hat </w:t>
      </w:r>
      <w:r w:rsidR="00E6773E" w:rsidRPr="00DB6904">
        <w:rPr>
          <w:rFonts w:ascii="Times New Roman" w:eastAsiaTheme="minorHAnsi" w:hAnsi="Times New Roman" w:cs="Times New Roman"/>
          <w:sz w:val="24"/>
          <w:szCs w:val="24"/>
        </w:rPr>
        <w:t xml:space="preserve">UNRA is ready to pay the </w:t>
      </w:r>
      <w:r w:rsidR="002208BD" w:rsidRPr="00DB6904">
        <w:rPr>
          <w:rFonts w:ascii="Times New Roman" w:eastAsiaTheme="minorHAnsi" w:hAnsi="Times New Roman" w:cs="Times New Roman"/>
          <w:sz w:val="24"/>
          <w:szCs w:val="24"/>
        </w:rPr>
        <w:t>1</w:t>
      </w:r>
      <w:r w:rsidR="002208BD" w:rsidRPr="00DB6904">
        <w:rPr>
          <w:rFonts w:ascii="Times New Roman" w:eastAsiaTheme="minorHAnsi" w:hAnsi="Times New Roman" w:cs="Times New Roman"/>
          <w:sz w:val="24"/>
          <w:szCs w:val="24"/>
          <w:vertAlign w:val="superscript"/>
        </w:rPr>
        <w:t>st</w:t>
      </w:r>
      <w:r w:rsidR="002208BD" w:rsidRPr="00DB6904">
        <w:rPr>
          <w:rFonts w:ascii="Times New Roman" w:eastAsiaTheme="minorHAnsi" w:hAnsi="Times New Roman" w:cs="Times New Roman"/>
          <w:sz w:val="24"/>
          <w:szCs w:val="24"/>
        </w:rPr>
        <w:t xml:space="preserve"> Respondent </w:t>
      </w:r>
      <w:r w:rsidR="00E6773E" w:rsidRPr="00DB6904">
        <w:rPr>
          <w:rFonts w:ascii="Times New Roman" w:eastAsiaTheme="minorHAnsi" w:hAnsi="Times New Roman" w:cs="Times New Roman"/>
          <w:sz w:val="24"/>
          <w:szCs w:val="24"/>
        </w:rPr>
        <w:t>the registered proprietor of the s</w:t>
      </w:r>
      <w:r w:rsidR="002208BD" w:rsidRPr="00DB6904">
        <w:rPr>
          <w:rFonts w:ascii="Times New Roman" w:eastAsiaTheme="minorHAnsi" w:hAnsi="Times New Roman" w:cs="Times New Roman"/>
          <w:sz w:val="24"/>
          <w:szCs w:val="24"/>
        </w:rPr>
        <w:t>uit</w:t>
      </w:r>
      <w:r w:rsidR="00E6773E" w:rsidRPr="00DB6904">
        <w:rPr>
          <w:rFonts w:ascii="Times New Roman" w:eastAsiaTheme="minorHAnsi" w:hAnsi="Times New Roman" w:cs="Times New Roman"/>
          <w:sz w:val="24"/>
          <w:szCs w:val="24"/>
        </w:rPr>
        <w:t xml:space="preserve"> land</w:t>
      </w:r>
      <w:r w:rsidR="00F728AD" w:rsidRPr="00DB6904">
        <w:rPr>
          <w:rFonts w:ascii="Times New Roman" w:eastAsiaTheme="minorHAnsi" w:hAnsi="Times New Roman" w:cs="Times New Roman"/>
          <w:sz w:val="24"/>
          <w:szCs w:val="24"/>
        </w:rPr>
        <w:t xml:space="preserve">, who is </w:t>
      </w:r>
      <w:r w:rsidR="00BE1AA3" w:rsidRPr="00DB6904">
        <w:rPr>
          <w:rFonts w:ascii="Times New Roman" w:eastAsiaTheme="minorHAnsi" w:hAnsi="Times New Roman" w:cs="Times New Roman"/>
          <w:sz w:val="24"/>
          <w:szCs w:val="24"/>
        </w:rPr>
        <w:t xml:space="preserve">also </w:t>
      </w:r>
      <w:r w:rsidR="00F728AD" w:rsidRPr="00DB6904">
        <w:rPr>
          <w:rFonts w:ascii="Times New Roman" w:eastAsiaTheme="minorHAnsi" w:hAnsi="Times New Roman" w:cs="Times New Roman"/>
          <w:sz w:val="24"/>
          <w:szCs w:val="24"/>
        </w:rPr>
        <w:t>ready</w:t>
      </w:r>
      <w:r w:rsidR="00E6773E" w:rsidRPr="00DB6904">
        <w:rPr>
          <w:rFonts w:ascii="Times New Roman" w:eastAsiaTheme="minorHAnsi" w:hAnsi="Times New Roman" w:cs="Times New Roman"/>
          <w:sz w:val="24"/>
          <w:szCs w:val="24"/>
        </w:rPr>
        <w:t xml:space="preserve">, willing and able to receive such compensation. </w:t>
      </w:r>
      <w:r w:rsidR="00F728AD" w:rsidRPr="00DB6904">
        <w:rPr>
          <w:rFonts w:ascii="Times New Roman" w:eastAsiaTheme="minorHAnsi" w:hAnsi="Times New Roman" w:cs="Times New Roman"/>
          <w:sz w:val="24"/>
          <w:szCs w:val="24"/>
        </w:rPr>
        <w:t>That if t</w:t>
      </w:r>
      <w:r w:rsidR="00E6773E" w:rsidRPr="00DB6904">
        <w:rPr>
          <w:rFonts w:ascii="Times New Roman" w:eastAsiaTheme="minorHAnsi" w:hAnsi="Times New Roman" w:cs="Times New Roman"/>
          <w:sz w:val="24"/>
          <w:szCs w:val="24"/>
        </w:rPr>
        <w:t xml:space="preserve">he injunction is granted, not </w:t>
      </w:r>
      <w:r w:rsidR="00F728AD" w:rsidRPr="00DB6904">
        <w:rPr>
          <w:rFonts w:ascii="Times New Roman" w:eastAsiaTheme="minorHAnsi" w:hAnsi="Times New Roman" w:cs="Times New Roman"/>
          <w:sz w:val="24"/>
          <w:szCs w:val="24"/>
        </w:rPr>
        <w:t xml:space="preserve">only </w:t>
      </w:r>
      <w:r w:rsidR="00E6773E" w:rsidRPr="00DB6904">
        <w:rPr>
          <w:rFonts w:ascii="Times New Roman" w:eastAsiaTheme="minorHAnsi" w:hAnsi="Times New Roman" w:cs="Times New Roman"/>
          <w:sz w:val="24"/>
          <w:szCs w:val="24"/>
        </w:rPr>
        <w:t xml:space="preserve">will it alter the </w:t>
      </w:r>
      <w:r w:rsidR="00E6773E" w:rsidRPr="00DB6904">
        <w:rPr>
          <w:rFonts w:ascii="Times New Roman" w:eastAsiaTheme="minorHAnsi" w:hAnsi="Times New Roman" w:cs="Times New Roman"/>
          <w:i/>
          <w:sz w:val="24"/>
          <w:szCs w:val="24"/>
        </w:rPr>
        <w:t>status quo,</w:t>
      </w:r>
      <w:r w:rsidR="00E6773E" w:rsidRPr="00DB6904">
        <w:rPr>
          <w:rFonts w:ascii="Times New Roman" w:eastAsiaTheme="minorHAnsi" w:hAnsi="Times New Roman" w:cs="Times New Roman"/>
          <w:sz w:val="24"/>
          <w:szCs w:val="24"/>
        </w:rPr>
        <w:t xml:space="preserve"> </w:t>
      </w:r>
      <w:r w:rsidR="00F728AD" w:rsidRPr="00DB6904">
        <w:rPr>
          <w:rFonts w:ascii="Times New Roman" w:eastAsiaTheme="minorHAnsi" w:hAnsi="Times New Roman" w:cs="Times New Roman"/>
          <w:sz w:val="24"/>
          <w:szCs w:val="24"/>
        </w:rPr>
        <w:t>by</w:t>
      </w:r>
      <w:r w:rsidR="00E6773E" w:rsidRPr="00DB6904">
        <w:rPr>
          <w:rFonts w:ascii="Times New Roman" w:eastAsiaTheme="minorHAnsi" w:hAnsi="Times New Roman" w:cs="Times New Roman"/>
          <w:sz w:val="24"/>
          <w:szCs w:val="24"/>
        </w:rPr>
        <w:t xml:space="preserve"> depriving the </w:t>
      </w:r>
      <w:r w:rsidR="002208BD" w:rsidRPr="00DB6904">
        <w:rPr>
          <w:rFonts w:ascii="Times New Roman" w:eastAsiaTheme="minorHAnsi" w:hAnsi="Times New Roman" w:cs="Times New Roman"/>
          <w:sz w:val="24"/>
          <w:szCs w:val="24"/>
        </w:rPr>
        <w:t>1</w:t>
      </w:r>
      <w:r w:rsidR="002208BD" w:rsidRPr="00DB6904">
        <w:rPr>
          <w:rFonts w:ascii="Times New Roman" w:eastAsiaTheme="minorHAnsi" w:hAnsi="Times New Roman" w:cs="Times New Roman"/>
          <w:sz w:val="24"/>
          <w:szCs w:val="24"/>
          <w:vertAlign w:val="superscript"/>
        </w:rPr>
        <w:t>st</w:t>
      </w:r>
      <w:r w:rsidR="002208BD" w:rsidRPr="00DB6904">
        <w:rPr>
          <w:rFonts w:ascii="Times New Roman" w:eastAsiaTheme="minorHAnsi" w:hAnsi="Times New Roman" w:cs="Times New Roman"/>
          <w:sz w:val="24"/>
          <w:szCs w:val="24"/>
        </w:rPr>
        <w:t xml:space="preserve"> Respondent of</w:t>
      </w:r>
      <w:r w:rsidR="00E6773E" w:rsidRPr="00DB6904">
        <w:rPr>
          <w:rFonts w:ascii="Times New Roman" w:eastAsiaTheme="minorHAnsi" w:hAnsi="Times New Roman" w:cs="Times New Roman"/>
          <w:sz w:val="24"/>
          <w:szCs w:val="24"/>
        </w:rPr>
        <w:t xml:space="preserve"> the ri</w:t>
      </w:r>
      <w:r w:rsidR="00F728AD" w:rsidRPr="00DB6904">
        <w:rPr>
          <w:rFonts w:ascii="Times New Roman" w:eastAsiaTheme="minorHAnsi" w:hAnsi="Times New Roman" w:cs="Times New Roman"/>
          <w:sz w:val="24"/>
          <w:szCs w:val="24"/>
        </w:rPr>
        <w:t>ghts of a registered proprietor</w:t>
      </w:r>
      <w:r w:rsidR="00E6773E" w:rsidRPr="00DB6904">
        <w:rPr>
          <w:rFonts w:ascii="Times New Roman" w:eastAsiaTheme="minorHAnsi" w:hAnsi="Times New Roman" w:cs="Times New Roman"/>
          <w:sz w:val="24"/>
          <w:szCs w:val="24"/>
        </w:rPr>
        <w:t xml:space="preserve"> prior to the determination of the main suit, but it will also cause in</w:t>
      </w:r>
      <w:r w:rsidR="00F728AD" w:rsidRPr="00DB6904">
        <w:rPr>
          <w:rFonts w:ascii="Times New Roman" w:eastAsiaTheme="minorHAnsi" w:hAnsi="Times New Roman" w:cs="Times New Roman"/>
          <w:sz w:val="24"/>
          <w:szCs w:val="24"/>
        </w:rPr>
        <w:t>ordinate</w:t>
      </w:r>
      <w:r w:rsidR="00E6773E" w:rsidRPr="00DB6904">
        <w:rPr>
          <w:rFonts w:ascii="Times New Roman" w:eastAsiaTheme="minorHAnsi" w:hAnsi="Times New Roman" w:cs="Times New Roman"/>
          <w:sz w:val="24"/>
          <w:szCs w:val="24"/>
        </w:rPr>
        <w:t xml:space="preserve"> delay to the </w:t>
      </w:r>
      <w:r w:rsidR="002208BD" w:rsidRPr="00DB6904">
        <w:rPr>
          <w:rFonts w:ascii="Times New Roman" w:eastAsiaTheme="minorHAnsi" w:hAnsi="Times New Roman" w:cs="Times New Roman"/>
          <w:sz w:val="24"/>
          <w:szCs w:val="24"/>
        </w:rPr>
        <w:t>said Government p</w:t>
      </w:r>
      <w:r w:rsidR="00E6773E" w:rsidRPr="00DB6904">
        <w:rPr>
          <w:rFonts w:ascii="Times New Roman" w:eastAsiaTheme="minorHAnsi" w:hAnsi="Times New Roman" w:cs="Times New Roman"/>
          <w:sz w:val="24"/>
          <w:szCs w:val="24"/>
        </w:rPr>
        <w:t xml:space="preserve">rojects because </w:t>
      </w:r>
      <w:r w:rsidR="00F728AD" w:rsidRPr="00DB6904">
        <w:rPr>
          <w:rFonts w:ascii="Times New Roman" w:eastAsiaTheme="minorHAnsi" w:hAnsi="Times New Roman" w:cs="Times New Roman"/>
          <w:sz w:val="24"/>
          <w:szCs w:val="24"/>
        </w:rPr>
        <w:t>the</w:t>
      </w:r>
      <w:r w:rsidR="00E6773E" w:rsidRPr="00DB6904">
        <w:rPr>
          <w:rFonts w:ascii="Times New Roman" w:eastAsiaTheme="minorHAnsi" w:hAnsi="Times New Roman" w:cs="Times New Roman"/>
          <w:sz w:val="24"/>
          <w:szCs w:val="24"/>
        </w:rPr>
        <w:t xml:space="preserve"> </w:t>
      </w:r>
      <w:r w:rsidR="002208BD" w:rsidRPr="00DB6904">
        <w:rPr>
          <w:rFonts w:ascii="Times New Roman" w:eastAsiaTheme="minorHAnsi" w:hAnsi="Times New Roman" w:cs="Times New Roman"/>
          <w:sz w:val="24"/>
          <w:szCs w:val="24"/>
        </w:rPr>
        <w:t>1</w:t>
      </w:r>
      <w:r w:rsidR="002208BD" w:rsidRPr="00DB6904">
        <w:rPr>
          <w:rFonts w:ascii="Times New Roman" w:eastAsiaTheme="minorHAnsi" w:hAnsi="Times New Roman" w:cs="Times New Roman"/>
          <w:sz w:val="24"/>
          <w:szCs w:val="24"/>
          <w:vertAlign w:val="superscript"/>
        </w:rPr>
        <w:t>st</w:t>
      </w:r>
      <w:r w:rsidR="002208BD" w:rsidRPr="00DB6904">
        <w:rPr>
          <w:rFonts w:ascii="Times New Roman" w:eastAsiaTheme="minorHAnsi" w:hAnsi="Times New Roman" w:cs="Times New Roman"/>
          <w:sz w:val="24"/>
          <w:szCs w:val="24"/>
        </w:rPr>
        <w:t xml:space="preserve"> Respondent</w:t>
      </w:r>
      <w:r w:rsidR="00E6773E" w:rsidRPr="00DB6904">
        <w:rPr>
          <w:rFonts w:ascii="Times New Roman" w:eastAsiaTheme="minorHAnsi" w:hAnsi="Times New Roman" w:cs="Times New Roman"/>
          <w:sz w:val="24"/>
          <w:szCs w:val="24"/>
        </w:rPr>
        <w:t xml:space="preserve"> will not hand over possession of the s</w:t>
      </w:r>
      <w:r w:rsidR="002208BD" w:rsidRPr="00DB6904">
        <w:rPr>
          <w:rFonts w:ascii="Times New Roman" w:eastAsiaTheme="minorHAnsi" w:hAnsi="Times New Roman" w:cs="Times New Roman"/>
          <w:sz w:val="24"/>
          <w:szCs w:val="24"/>
        </w:rPr>
        <w:t>uit</w:t>
      </w:r>
      <w:r w:rsidR="00E6773E" w:rsidRPr="00DB6904">
        <w:rPr>
          <w:rFonts w:ascii="Times New Roman" w:eastAsiaTheme="minorHAnsi" w:hAnsi="Times New Roman" w:cs="Times New Roman"/>
          <w:sz w:val="24"/>
          <w:szCs w:val="24"/>
        </w:rPr>
        <w:t xml:space="preserve"> land unless and until fair and adequate compensation is paid for it and duly received. </w:t>
      </w:r>
      <w:r w:rsidR="00F728AD" w:rsidRPr="00DB6904">
        <w:rPr>
          <w:rFonts w:ascii="Times New Roman" w:eastAsiaTheme="minorHAnsi" w:hAnsi="Times New Roman" w:cs="Times New Roman"/>
          <w:sz w:val="24"/>
          <w:szCs w:val="24"/>
        </w:rPr>
        <w:t>That t</w:t>
      </w:r>
      <w:r w:rsidR="00E6773E" w:rsidRPr="00DB6904">
        <w:rPr>
          <w:rFonts w:ascii="Times New Roman" w:eastAsiaTheme="minorHAnsi" w:hAnsi="Times New Roman" w:cs="Times New Roman"/>
          <w:sz w:val="24"/>
          <w:szCs w:val="24"/>
        </w:rPr>
        <w:t xml:space="preserve">he inconvenience to be caused by the grant of the orders sought is partly reflected in letter dated </w:t>
      </w:r>
      <w:r w:rsidR="00F728AD" w:rsidRPr="00DB6904">
        <w:rPr>
          <w:rFonts w:ascii="Times New Roman" w:eastAsiaTheme="minorHAnsi" w:hAnsi="Times New Roman" w:cs="Times New Roman"/>
          <w:sz w:val="24"/>
          <w:szCs w:val="24"/>
        </w:rPr>
        <w:t>0</w:t>
      </w:r>
      <w:r w:rsidR="00E6773E" w:rsidRPr="00DB6904">
        <w:rPr>
          <w:rFonts w:ascii="Times New Roman" w:eastAsiaTheme="minorHAnsi" w:hAnsi="Times New Roman" w:cs="Times New Roman"/>
          <w:sz w:val="24"/>
          <w:szCs w:val="24"/>
        </w:rPr>
        <w:t>5</w:t>
      </w:r>
      <w:r w:rsidR="00F728AD" w:rsidRPr="00DB6904">
        <w:rPr>
          <w:rFonts w:ascii="Times New Roman" w:eastAsiaTheme="minorHAnsi" w:hAnsi="Times New Roman" w:cs="Times New Roman"/>
          <w:sz w:val="24"/>
          <w:szCs w:val="24"/>
        </w:rPr>
        <w:t>/04/</w:t>
      </w:r>
      <w:r w:rsidR="00E6773E" w:rsidRPr="00DB6904">
        <w:rPr>
          <w:rFonts w:ascii="Times New Roman" w:eastAsiaTheme="minorHAnsi" w:hAnsi="Times New Roman" w:cs="Times New Roman"/>
          <w:sz w:val="24"/>
          <w:szCs w:val="24"/>
        </w:rPr>
        <w:t xml:space="preserve">2017 from UNRA to the Deputy Attorney General </w:t>
      </w:r>
      <w:r w:rsidR="00CA0A27" w:rsidRPr="00DB6904">
        <w:rPr>
          <w:rFonts w:ascii="Times New Roman" w:eastAsiaTheme="minorHAnsi" w:hAnsi="Times New Roman" w:cs="Times New Roman"/>
          <w:sz w:val="24"/>
          <w:szCs w:val="24"/>
        </w:rPr>
        <w:t xml:space="preserve">which the Applicant has attached to </w:t>
      </w:r>
      <w:r w:rsidR="002208BD" w:rsidRPr="00DB6904">
        <w:rPr>
          <w:rFonts w:ascii="Times New Roman" w:eastAsiaTheme="minorHAnsi" w:hAnsi="Times New Roman" w:cs="Times New Roman"/>
          <w:sz w:val="24"/>
          <w:szCs w:val="24"/>
        </w:rPr>
        <w:t>the</w:t>
      </w:r>
      <w:r w:rsidR="00E6773E" w:rsidRPr="00DB6904">
        <w:rPr>
          <w:rFonts w:ascii="Times New Roman" w:eastAsiaTheme="minorHAnsi" w:hAnsi="Times New Roman" w:cs="Times New Roman"/>
          <w:sz w:val="24"/>
          <w:szCs w:val="24"/>
        </w:rPr>
        <w:t xml:space="preserve"> affidavit in support of </w:t>
      </w:r>
      <w:r w:rsidR="00BE1AA3" w:rsidRPr="00DB6904">
        <w:rPr>
          <w:rFonts w:ascii="Times New Roman" w:eastAsiaTheme="minorHAnsi" w:hAnsi="Times New Roman" w:cs="Times New Roman"/>
          <w:sz w:val="24"/>
          <w:szCs w:val="24"/>
        </w:rPr>
        <w:t>his</w:t>
      </w:r>
      <w:r w:rsidR="00E6773E" w:rsidRPr="00DB6904">
        <w:rPr>
          <w:rFonts w:ascii="Times New Roman" w:eastAsiaTheme="minorHAnsi" w:hAnsi="Times New Roman" w:cs="Times New Roman"/>
          <w:sz w:val="24"/>
          <w:szCs w:val="24"/>
        </w:rPr>
        <w:t xml:space="preserve"> </w:t>
      </w:r>
      <w:r w:rsidR="00CA0A27" w:rsidRPr="00DB6904">
        <w:rPr>
          <w:rFonts w:ascii="Times New Roman" w:eastAsiaTheme="minorHAnsi" w:hAnsi="Times New Roman" w:cs="Times New Roman"/>
          <w:sz w:val="24"/>
          <w:szCs w:val="24"/>
        </w:rPr>
        <w:t xml:space="preserve">application. </w:t>
      </w:r>
    </w:p>
    <w:p w:rsidR="00E6773E" w:rsidRPr="00DB6904" w:rsidRDefault="002208BD" w:rsidP="00E6773E">
      <w:pPr>
        <w:spacing w:line="480" w:lineRule="auto"/>
        <w:contextualSpacing/>
        <w:jc w:val="both"/>
        <w:rPr>
          <w:rFonts w:ascii="Times New Roman" w:eastAsiaTheme="minorHAnsi" w:hAnsi="Times New Roman" w:cs="Times New Roman"/>
          <w:sz w:val="24"/>
          <w:szCs w:val="24"/>
        </w:rPr>
      </w:pPr>
      <w:r w:rsidRPr="00DB6904">
        <w:rPr>
          <w:rFonts w:ascii="Times New Roman" w:eastAsiaTheme="minorHAnsi" w:hAnsi="Times New Roman" w:cs="Times New Roman"/>
          <w:sz w:val="24"/>
          <w:szCs w:val="24"/>
        </w:rPr>
        <w:t>Mr. Kizito also states t</w:t>
      </w:r>
      <w:r w:rsidR="00E6773E" w:rsidRPr="00DB6904">
        <w:rPr>
          <w:rFonts w:ascii="Times New Roman" w:eastAsiaTheme="minorHAnsi" w:hAnsi="Times New Roman" w:cs="Times New Roman"/>
          <w:sz w:val="24"/>
          <w:szCs w:val="24"/>
        </w:rPr>
        <w:t>hat</w:t>
      </w:r>
      <w:r w:rsidR="00CA0A27" w:rsidRPr="00DB6904">
        <w:rPr>
          <w:rFonts w:ascii="Times New Roman" w:eastAsiaTheme="minorHAnsi" w:hAnsi="Times New Roman" w:cs="Times New Roman"/>
          <w:sz w:val="24"/>
          <w:szCs w:val="24"/>
        </w:rPr>
        <w:t xml:space="preserve"> he is </w:t>
      </w:r>
      <w:r w:rsidR="00E6773E" w:rsidRPr="00DB6904">
        <w:rPr>
          <w:rFonts w:ascii="Times New Roman" w:eastAsiaTheme="minorHAnsi" w:hAnsi="Times New Roman" w:cs="Times New Roman"/>
          <w:sz w:val="24"/>
          <w:szCs w:val="24"/>
        </w:rPr>
        <w:t xml:space="preserve">advised by the Respondents’ Advocates, </w:t>
      </w:r>
      <w:r w:rsidR="00CA0A27" w:rsidRPr="00DB6904">
        <w:rPr>
          <w:rFonts w:ascii="Times New Roman" w:eastAsiaTheme="minorHAnsi" w:hAnsi="Times New Roman" w:cs="Times New Roman"/>
          <w:sz w:val="24"/>
          <w:szCs w:val="24"/>
        </w:rPr>
        <w:t>and verily</w:t>
      </w:r>
      <w:r w:rsidR="00E6773E" w:rsidRPr="00DB6904">
        <w:rPr>
          <w:rFonts w:ascii="Times New Roman" w:eastAsiaTheme="minorHAnsi" w:hAnsi="Times New Roman" w:cs="Times New Roman"/>
          <w:sz w:val="24"/>
          <w:szCs w:val="24"/>
        </w:rPr>
        <w:t xml:space="preserve"> believe</w:t>
      </w:r>
      <w:r w:rsidR="00CA0A27" w:rsidRPr="00DB6904">
        <w:rPr>
          <w:rFonts w:ascii="Times New Roman" w:eastAsiaTheme="minorHAnsi" w:hAnsi="Times New Roman" w:cs="Times New Roman"/>
          <w:sz w:val="24"/>
          <w:szCs w:val="24"/>
        </w:rPr>
        <w:t>s</w:t>
      </w:r>
      <w:r w:rsidR="00E6773E" w:rsidRPr="00DB6904">
        <w:rPr>
          <w:rFonts w:ascii="Times New Roman" w:eastAsiaTheme="minorHAnsi" w:hAnsi="Times New Roman" w:cs="Times New Roman"/>
          <w:sz w:val="24"/>
          <w:szCs w:val="24"/>
        </w:rPr>
        <w:t xml:space="preserve"> it to be true, that all of the land over which the Applicant purportedly seeks a restraining order is registered in the name of the 1</w:t>
      </w:r>
      <w:r w:rsidR="00E6773E" w:rsidRPr="00DB6904">
        <w:rPr>
          <w:rFonts w:ascii="Times New Roman" w:eastAsiaTheme="minorHAnsi" w:hAnsi="Times New Roman" w:cs="Times New Roman"/>
          <w:sz w:val="24"/>
          <w:szCs w:val="24"/>
          <w:vertAlign w:val="superscript"/>
        </w:rPr>
        <w:t>st</w:t>
      </w:r>
      <w:r w:rsidR="00E6773E" w:rsidRPr="00DB6904">
        <w:rPr>
          <w:rFonts w:ascii="Times New Roman" w:eastAsiaTheme="minorHAnsi" w:hAnsi="Times New Roman" w:cs="Times New Roman"/>
          <w:sz w:val="24"/>
          <w:szCs w:val="24"/>
        </w:rPr>
        <w:t xml:space="preserve"> Respondent having been so vested in him by virtue of the </w:t>
      </w:r>
      <w:r w:rsidR="00E6773E" w:rsidRPr="00DB6904">
        <w:rPr>
          <w:rFonts w:ascii="Times New Roman" w:eastAsiaTheme="minorHAnsi" w:hAnsi="Times New Roman" w:cs="Times New Roman"/>
          <w:i/>
          <w:sz w:val="24"/>
          <w:szCs w:val="24"/>
        </w:rPr>
        <w:t>Traditional Rule</w:t>
      </w:r>
      <w:r w:rsidR="00F104A6" w:rsidRPr="00DB6904">
        <w:rPr>
          <w:rFonts w:ascii="Times New Roman" w:eastAsiaTheme="minorHAnsi" w:hAnsi="Times New Roman" w:cs="Times New Roman"/>
          <w:i/>
          <w:sz w:val="24"/>
          <w:szCs w:val="24"/>
        </w:rPr>
        <w:t>r</w:t>
      </w:r>
      <w:r w:rsidR="00E6773E" w:rsidRPr="00DB6904">
        <w:rPr>
          <w:rFonts w:ascii="Times New Roman" w:eastAsiaTheme="minorHAnsi" w:hAnsi="Times New Roman" w:cs="Times New Roman"/>
          <w:i/>
          <w:sz w:val="24"/>
          <w:szCs w:val="24"/>
        </w:rPr>
        <w:t>s (Restitutions of Assets and Properties) Act Cap. 247,</w:t>
      </w:r>
      <w:r w:rsidR="00E6773E" w:rsidRPr="00DB6904">
        <w:rPr>
          <w:rFonts w:ascii="Times New Roman" w:eastAsiaTheme="minorHAnsi" w:hAnsi="Times New Roman" w:cs="Times New Roman"/>
          <w:sz w:val="24"/>
          <w:szCs w:val="24"/>
        </w:rPr>
        <w:t xml:space="preserve"> and is managed by the 2</w:t>
      </w:r>
      <w:r w:rsidR="00E6773E" w:rsidRPr="00DB6904">
        <w:rPr>
          <w:rFonts w:ascii="Times New Roman" w:eastAsiaTheme="minorHAnsi" w:hAnsi="Times New Roman" w:cs="Times New Roman"/>
          <w:sz w:val="24"/>
          <w:szCs w:val="24"/>
          <w:vertAlign w:val="superscript"/>
        </w:rPr>
        <w:t>nd</w:t>
      </w:r>
      <w:r w:rsidR="00E6773E" w:rsidRPr="00DB6904">
        <w:rPr>
          <w:rFonts w:ascii="Times New Roman" w:eastAsiaTheme="minorHAnsi" w:hAnsi="Times New Roman" w:cs="Times New Roman"/>
          <w:sz w:val="24"/>
          <w:szCs w:val="24"/>
        </w:rPr>
        <w:t xml:space="preserve"> Respondent</w:t>
      </w:r>
      <w:r w:rsidRPr="00DB6904">
        <w:rPr>
          <w:rFonts w:ascii="Times New Roman" w:eastAsiaTheme="minorHAnsi" w:hAnsi="Times New Roman" w:cs="Times New Roman"/>
          <w:sz w:val="24"/>
          <w:szCs w:val="24"/>
        </w:rPr>
        <w:t xml:space="preserve">. That </w:t>
      </w:r>
      <w:r w:rsidR="00E6773E" w:rsidRPr="00DB6904">
        <w:rPr>
          <w:rFonts w:ascii="Times New Roman" w:eastAsiaTheme="minorHAnsi" w:hAnsi="Times New Roman" w:cs="Times New Roman"/>
          <w:sz w:val="24"/>
          <w:szCs w:val="24"/>
        </w:rPr>
        <w:t xml:space="preserve">the orders sought by the Applicant seek to change the </w:t>
      </w:r>
      <w:r w:rsidR="00E6773E" w:rsidRPr="00DB6904">
        <w:rPr>
          <w:rFonts w:ascii="Times New Roman" w:eastAsiaTheme="minorHAnsi" w:hAnsi="Times New Roman" w:cs="Times New Roman"/>
          <w:i/>
          <w:sz w:val="24"/>
          <w:szCs w:val="24"/>
        </w:rPr>
        <w:t>status quo</w:t>
      </w:r>
      <w:r w:rsidR="00E6773E" w:rsidRPr="00DB6904">
        <w:rPr>
          <w:rFonts w:ascii="Times New Roman" w:eastAsiaTheme="minorHAnsi" w:hAnsi="Times New Roman" w:cs="Times New Roman"/>
          <w:sz w:val="24"/>
          <w:szCs w:val="24"/>
        </w:rPr>
        <w:t xml:space="preserve"> and essentially </w:t>
      </w:r>
      <w:r w:rsidR="00BE1AA3" w:rsidRPr="00DB6904">
        <w:rPr>
          <w:rFonts w:ascii="Times New Roman" w:eastAsiaTheme="minorHAnsi" w:hAnsi="Times New Roman" w:cs="Times New Roman"/>
          <w:sz w:val="24"/>
          <w:szCs w:val="24"/>
        </w:rPr>
        <w:t xml:space="preserve">to </w:t>
      </w:r>
      <w:r w:rsidR="00E6773E" w:rsidRPr="00DB6904">
        <w:rPr>
          <w:rFonts w:ascii="Times New Roman" w:eastAsiaTheme="minorHAnsi" w:hAnsi="Times New Roman" w:cs="Times New Roman"/>
          <w:sz w:val="24"/>
          <w:szCs w:val="24"/>
        </w:rPr>
        <w:t xml:space="preserve">determine the main suit. That </w:t>
      </w:r>
      <w:r w:rsidR="00CA0A27" w:rsidRPr="00DB6904">
        <w:rPr>
          <w:rFonts w:ascii="Times New Roman" w:eastAsiaTheme="minorHAnsi" w:hAnsi="Times New Roman" w:cs="Times New Roman"/>
          <w:sz w:val="24"/>
          <w:szCs w:val="24"/>
        </w:rPr>
        <w:t>he is</w:t>
      </w:r>
      <w:r w:rsidR="00E6773E" w:rsidRPr="00DB6904">
        <w:rPr>
          <w:rFonts w:ascii="Times New Roman" w:eastAsiaTheme="minorHAnsi" w:hAnsi="Times New Roman" w:cs="Times New Roman"/>
          <w:sz w:val="24"/>
          <w:szCs w:val="24"/>
        </w:rPr>
        <w:t xml:space="preserve"> </w:t>
      </w:r>
      <w:r w:rsidRPr="00DB6904">
        <w:rPr>
          <w:rFonts w:ascii="Times New Roman" w:eastAsiaTheme="minorHAnsi" w:hAnsi="Times New Roman" w:cs="Times New Roman"/>
          <w:sz w:val="24"/>
          <w:szCs w:val="24"/>
        </w:rPr>
        <w:t xml:space="preserve">further </w:t>
      </w:r>
      <w:r w:rsidR="00E6773E" w:rsidRPr="00DB6904">
        <w:rPr>
          <w:rFonts w:ascii="Times New Roman" w:eastAsiaTheme="minorHAnsi" w:hAnsi="Times New Roman" w:cs="Times New Roman"/>
          <w:sz w:val="24"/>
          <w:szCs w:val="24"/>
        </w:rPr>
        <w:t xml:space="preserve">advised by the </w:t>
      </w:r>
      <w:r w:rsidRPr="00DB6904">
        <w:rPr>
          <w:rFonts w:ascii="Times New Roman" w:eastAsiaTheme="minorHAnsi" w:hAnsi="Times New Roman" w:cs="Times New Roman"/>
          <w:sz w:val="24"/>
          <w:szCs w:val="24"/>
        </w:rPr>
        <w:t>Respondents’ Advocate</w:t>
      </w:r>
      <w:r w:rsidR="00E6773E" w:rsidRPr="00DB6904">
        <w:rPr>
          <w:rFonts w:ascii="Times New Roman" w:eastAsiaTheme="minorHAnsi" w:hAnsi="Times New Roman" w:cs="Times New Roman"/>
          <w:sz w:val="24"/>
          <w:szCs w:val="24"/>
        </w:rPr>
        <w:t xml:space="preserve">, </w:t>
      </w:r>
      <w:r w:rsidR="00E6773E" w:rsidRPr="00DB6904">
        <w:rPr>
          <w:rFonts w:ascii="Times New Roman" w:eastAsiaTheme="minorHAnsi" w:hAnsi="Times New Roman" w:cs="Times New Roman"/>
          <w:sz w:val="24"/>
          <w:szCs w:val="24"/>
        </w:rPr>
        <w:lastRenderedPageBreak/>
        <w:t xml:space="preserve">and verily </w:t>
      </w:r>
      <w:r w:rsidRPr="00DB6904">
        <w:rPr>
          <w:rFonts w:ascii="Times New Roman" w:eastAsiaTheme="minorHAnsi" w:hAnsi="Times New Roman" w:cs="Times New Roman"/>
          <w:sz w:val="24"/>
          <w:szCs w:val="24"/>
        </w:rPr>
        <w:t>believes it to be true</w:t>
      </w:r>
      <w:r w:rsidR="00E6773E" w:rsidRPr="00DB6904">
        <w:rPr>
          <w:rFonts w:ascii="Times New Roman" w:eastAsiaTheme="minorHAnsi" w:hAnsi="Times New Roman" w:cs="Times New Roman"/>
          <w:sz w:val="24"/>
          <w:szCs w:val="24"/>
        </w:rPr>
        <w:t xml:space="preserve">, that the granting of a temporary injunction in this matter would not maintain or preserve the </w:t>
      </w:r>
      <w:r w:rsidR="00E6773E" w:rsidRPr="00DB6904">
        <w:rPr>
          <w:rFonts w:ascii="Times New Roman" w:eastAsiaTheme="minorHAnsi" w:hAnsi="Times New Roman" w:cs="Times New Roman"/>
          <w:i/>
          <w:sz w:val="24"/>
          <w:szCs w:val="24"/>
        </w:rPr>
        <w:t>status quo</w:t>
      </w:r>
      <w:r w:rsidR="00E6773E" w:rsidRPr="00DB6904">
        <w:rPr>
          <w:rFonts w:ascii="Times New Roman" w:eastAsiaTheme="minorHAnsi" w:hAnsi="Times New Roman" w:cs="Times New Roman"/>
          <w:sz w:val="24"/>
          <w:szCs w:val="24"/>
        </w:rPr>
        <w:t xml:space="preserve"> until the issues in the main suit a</w:t>
      </w:r>
      <w:r w:rsidR="00CA0A27" w:rsidRPr="00DB6904">
        <w:rPr>
          <w:rFonts w:ascii="Times New Roman" w:eastAsiaTheme="minorHAnsi" w:hAnsi="Times New Roman" w:cs="Times New Roman"/>
          <w:sz w:val="24"/>
          <w:szCs w:val="24"/>
        </w:rPr>
        <w:t>r</w:t>
      </w:r>
      <w:r w:rsidR="00E6773E" w:rsidRPr="00DB6904">
        <w:rPr>
          <w:rFonts w:ascii="Times New Roman" w:eastAsiaTheme="minorHAnsi" w:hAnsi="Times New Roman" w:cs="Times New Roman"/>
          <w:sz w:val="24"/>
          <w:szCs w:val="24"/>
        </w:rPr>
        <w:t>e disposed of</w:t>
      </w:r>
      <w:r w:rsidR="00CA0A27" w:rsidRPr="00DB6904">
        <w:rPr>
          <w:rFonts w:ascii="Times New Roman" w:eastAsiaTheme="minorHAnsi" w:hAnsi="Times New Roman" w:cs="Times New Roman"/>
          <w:sz w:val="24"/>
          <w:szCs w:val="24"/>
        </w:rPr>
        <w:t xml:space="preserve">. </w:t>
      </w:r>
      <w:r w:rsidRPr="00DB6904">
        <w:rPr>
          <w:rFonts w:ascii="Times New Roman" w:eastAsiaTheme="minorHAnsi" w:hAnsi="Times New Roman" w:cs="Times New Roman"/>
          <w:sz w:val="24"/>
          <w:szCs w:val="24"/>
        </w:rPr>
        <w:t>On that account t</w:t>
      </w:r>
      <w:r w:rsidR="00CA0A27" w:rsidRPr="00DB6904">
        <w:rPr>
          <w:rFonts w:ascii="Times New Roman" w:eastAsiaTheme="minorHAnsi" w:hAnsi="Times New Roman" w:cs="Times New Roman"/>
          <w:sz w:val="24"/>
          <w:szCs w:val="24"/>
        </w:rPr>
        <w:t>he Respondents seek the dismissal of the application with co</w:t>
      </w:r>
      <w:r w:rsidR="006761C2" w:rsidRPr="00DB6904">
        <w:rPr>
          <w:rFonts w:ascii="Times New Roman" w:eastAsiaTheme="minorHAnsi" w:hAnsi="Times New Roman" w:cs="Times New Roman"/>
          <w:sz w:val="24"/>
          <w:szCs w:val="24"/>
        </w:rPr>
        <w:t>s</w:t>
      </w:r>
      <w:r w:rsidR="00CA0A27" w:rsidRPr="00DB6904">
        <w:rPr>
          <w:rFonts w:ascii="Times New Roman" w:eastAsiaTheme="minorHAnsi" w:hAnsi="Times New Roman" w:cs="Times New Roman"/>
          <w:sz w:val="24"/>
          <w:szCs w:val="24"/>
        </w:rPr>
        <w:t>ts.</w:t>
      </w:r>
    </w:p>
    <w:p w:rsidR="006761C2" w:rsidRPr="00DB6904" w:rsidRDefault="006761C2" w:rsidP="006761C2">
      <w:pPr>
        <w:spacing w:after="0" w:line="480" w:lineRule="auto"/>
        <w:jc w:val="both"/>
        <w:rPr>
          <w:rFonts w:ascii="Times New Roman" w:hAnsi="Times New Roman" w:cs="Times New Roman"/>
          <w:sz w:val="24"/>
          <w:szCs w:val="24"/>
        </w:rPr>
      </w:pPr>
      <w:r w:rsidRPr="00DB6904">
        <w:rPr>
          <w:rFonts w:ascii="Times New Roman" w:hAnsi="Times New Roman" w:cs="Times New Roman"/>
          <w:sz w:val="24"/>
          <w:szCs w:val="24"/>
        </w:rPr>
        <w:t xml:space="preserve">The Applicant is represented jointly by Mr. Senkeezi – Saali and Mr. Swabur Marzuq, while the Respondents are represented jointly by Mr. David F.K Mpanga and Mr. Medard Lubega Segoona. Counsel for the parties filed written submissions to argue the application. The submissions are on court record. I will not reproduce them in this ruling but I have taken them into account in arriving at a decision in this application.  </w:t>
      </w:r>
    </w:p>
    <w:p w:rsidR="00EE7EF8" w:rsidRPr="00DB6904" w:rsidRDefault="002208BD" w:rsidP="00E6773E">
      <w:pPr>
        <w:spacing w:line="480" w:lineRule="auto"/>
        <w:contextualSpacing/>
        <w:jc w:val="both"/>
        <w:rPr>
          <w:rFonts w:ascii="Times New Roman" w:eastAsiaTheme="minorHAnsi" w:hAnsi="Times New Roman" w:cs="Times New Roman"/>
          <w:sz w:val="24"/>
          <w:szCs w:val="24"/>
        </w:rPr>
      </w:pPr>
      <w:r w:rsidRPr="00DB6904">
        <w:rPr>
          <w:rFonts w:ascii="Times New Roman" w:eastAsiaTheme="minorHAnsi" w:hAnsi="Times New Roman" w:cs="Times New Roman"/>
          <w:sz w:val="24"/>
          <w:szCs w:val="24"/>
        </w:rPr>
        <w:t>Before rendering opinion on the substantive issues posed by th</w:t>
      </w:r>
      <w:r w:rsidR="00BE1AA3" w:rsidRPr="00DB6904">
        <w:rPr>
          <w:rFonts w:ascii="Times New Roman" w:eastAsiaTheme="minorHAnsi" w:hAnsi="Times New Roman" w:cs="Times New Roman"/>
          <w:sz w:val="24"/>
          <w:szCs w:val="24"/>
        </w:rPr>
        <w:t>is</w:t>
      </w:r>
      <w:r w:rsidRPr="00DB6904">
        <w:rPr>
          <w:rFonts w:ascii="Times New Roman" w:eastAsiaTheme="minorHAnsi" w:hAnsi="Times New Roman" w:cs="Times New Roman"/>
          <w:sz w:val="24"/>
          <w:szCs w:val="24"/>
        </w:rPr>
        <w:t xml:space="preserve"> application, it is called for to first clarify the position of the law as it relates to the supplementary affidavit</w:t>
      </w:r>
      <w:r w:rsidR="00EE7EF8" w:rsidRPr="00DB6904">
        <w:rPr>
          <w:rFonts w:ascii="Times New Roman" w:eastAsiaTheme="minorHAnsi" w:hAnsi="Times New Roman" w:cs="Times New Roman"/>
          <w:sz w:val="24"/>
          <w:szCs w:val="24"/>
        </w:rPr>
        <w:t xml:space="preserve"> sworn </w:t>
      </w:r>
      <w:r w:rsidR="006761C2" w:rsidRPr="00DB6904">
        <w:rPr>
          <w:rFonts w:ascii="Times New Roman" w:eastAsiaTheme="minorHAnsi" w:hAnsi="Times New Roman" w:cs="Times New Roman"/>
          <w:sz w:val="24"/>
          <w:szCs w:val="24"/>
        </w:rPr>
        <w:t xml:space="preserve">by Bashir Juma Kizito </w:t>
      </w:r>
      <w:r w:rsidR="00EE7EF8" w:rsidRPr="00DB6904">
        <w:rPr>
          <w:rFonts w:ascii="Times New Roman" w:eastAsiaTheme="minorHAnsi" w:hAnsi="Times New Roman" w:cs="Times New Roman"/>
          <w:sz w:val="24"/>
          <w:szCs w:val="24"/>
        </w:rPr>
        <w:t>on 09/08/2017 and filed in this court on the same date</w:t>
      </w:r>
      <w:r w:rsidR="00BE1AA3" w:rsidRPr="00DB6904">
        <w:rPr>
          <w:rFonts w:ascii="Times New Roman" w:eastAsiaTheme="minorHAnsi" w:hAnsi="Times New Roman" w:cs="Times New Roman"/>
          <w:sz w:val="24"/>
          <w:szCs w:val="24"/>
        </w:rPr>
        <w:t>,</w:t>
      </w:r>
      <w:r w:rsidRPr="00DB6904">
        <w:rPr>
          <w:rFonts w:ascii="Times New Roman" w:eastAsiaTheme="minorHAnsi" w:hAnsi="Times New Roman" w:cs="Times New Roman"/>
          <w:sz w:val="24"/>
          <w:szCs w:val="24"/>
        </w:rPr>
        <w:t xml:space="preserve"> and its implication on the application</w:t>
      </w:r>
      <w:r w:rsidR="006761C2" w:rsidRPr="00DB6904">
        <w:rPr>
          <w:rFonts w:ascii="Times New Roman" w:eastAsiaTheme="minorHAnsi" w:hAnsi="Times New Roman" w:cs="Times New Roman"/>
          <w:sz w:val="24"/>
          <w:szCs w:val="24"/>
        </w:rPr>
        <w:t>.</w:t>
      </w:r>
      <w:r w:rsidRPr="00DB6904">
        <w:rPr>
          <w:rFonts w:ascii="Times New Roman" w:eastAsiaTheme="minorHAnsi" w:hAnsi="Times New Roman" w:cs="Times New Roman"/>
          <w:sz w:val="24"/>
          <w:szCs w:val="24"/>
        </w:rPr>
        <w:t xml:space="preserve"> </w:t>
      </w:r>
      <w:r w:rsidR="00EE7EF8" w:rsidRPr="00DB6904">
        <w:rPr>
          <w:rFonts w:ascii="Times New Roman" w:eastAsiaTheme="minorHAnsi" w:hAnsi="Times New Roman" w:cs="Times New Roman"/>
          <w:sz w:val="24"/>
          <w:szCs w:val="24"/>
        </w:rPr>
        <w:t>Bashir Juma Kizito states that he is;</w:t>
      </w:r>
    </w:p>
    <w:p w:rsidR="00EE7EF8" w:rsidRPr="00DB6904" w:rsidRDefault="00EE7EF8" w:rsidP="00EE7EF8">
      <w:pPr>
        <w:spacing w:line="480" w:lineRule="auto"/>
        <w:ind w:left="720"/>
        <w:jc w:val="both"/>
        <w:rPr>
          <w:rFonts w:ascii="Times New Roman" w:eastAsiaTheme="minorHAnsi" w:hAnsi="Times New Roman" w:cs="Times New Roman"/>
          <w:b/>
          <w:i/>
          <w:sz w:val="24"/>
          <w:szCs w:val="24"/>
        </w:rPr>
      </w:pPr>
      <w:r w:rsidRPr="00DB6904">
        <w:rPr>
          <w:rFonts w:ascii="Times New Roman" w:eastAsiaTheme="minorHAnsi" w:hAnsi="Times New Roman" w:cs="Times New Roman"/>
          <w:b/>
          <w:i/>
          <w:sz w:val="24"/>
          <w:szCs w:val="24"/>
        </w:rPr>
        <w:t>“Head Physical Planning, Survey and Research of the 2</w:t>
      </w:r>
      <w:r w:rsidRPr="00DB6904">
        <w:rPr>
          <w:rFonts w:ascii="Times New Roman" w:eastAsiaTheme="minorHAnsi" w:hAnsi="Times New Roman" w:cs="Times New Roman"/>
          <w:b/>
          <w:i/>
          <w:sz w:val="24"/>
          <w:szCs w:val="24"/>
          <w:vertAlign w:val="superscript"/>
        </w:rPr>
        <w:t>nd</w:t>
      </w:r>
      <w:r w:rsidRPr="00DB6904">
        <w:rPr>
          <w:rFonts w:ascii="Times New Roman" w:eastAsiaTheme="minorHAnsi" w:hAnsi="Times New Roman" w:cs="Times New Roman"/>
          <w:b/>
          <w:i/>
          <w:sz w:val="24"/>
          <w:szCs w:val="24"/>
        </w:rPr>
        <w:t xml:space="preserve"> Respondent with due and lawful authority to affirm this supplementary affidavit on behalf of the 1</w:t>
      </w:r>
      <w:r w:rsidRPr="00DB6904">
        <w:rPr>
          <w:rFonts w:ascii="Times New Roman" w:eastAsiaTheme="minorHAnsi" w:hAnsi="Times New Roman" w:cs="Times New Roman"/>
          <w:b/>
          <w:i/>
          <w:sz w:val="24"/>
          <w:szCs w:val="24"/>
          <w:vertAlign w:val="superscript"/>
        </w:rPr>
        <w:t>st</w:t>
      </w:r>
      <w:r w:rsidRPr="00DB6904">
        <w:rPr>
          <w:rFonts w:ascii="Times New Roman" w:eastAsiaTheme="minorHAnsi" w:hAnsi="Times New Roman" w:cs="Times New Roman"/>
          <w:b/>
          <w:i/>
          <w:sz w:val="24"/>
          <w:szCs w:val="24"/>
        </w:rPr>
        <w:t xml:space="preserve"> and 2</w:t>
      </w:r>
      <w:r w:rsidRPr="00DB6904">
        <w:rPr>
          <w:rFonts w:ascii="Times New Roman" w:eastAsiaTheme="minorHAnsi" w:hAnsi="Times New Roman" w:cs="Times New Roman"/>
          <w:b/>
          <w:i/>
          <w:sz w:val="24"/>
          <w:szCs w:val="24"/>
          <w:vertAlign w:val="superscript"/>
        </w:rPr>
        <w:t>nd</w:t>
      </w:r>
      <w:r w:rsidRPr="00DB6904">
        <w:rPr>
          <w:rFonts w:ascii="Times New Roman" w:eastAsiaTheme="minorHAnsi" w:hAnsi="Times New Roman" w:cs="Times New Roman"/>
          <w:b/>
          <w:i/>
          <w:sz w:val="24"/>
          <w:szCs w:val="24"/>
        </w:rPr>
        <w:t xml:space="preserve"> Respondents.”</w:t>
      </w:r>
    </w:p>
    <w:p w:rsidR="00473FC5" w:rsidRPr="00DB6904" w:rsidRDefault="00473FC5" w:rsidP="00E6773E">
      <w:pPr>
        <w:spacing w:line="480" w:lineRule="auto"/>
        <w:jc w:val="both"/>
        <w:rPr>
          <w:rFonts w:ascii="Times New Roman" w:eastAsiaTheme="minorHAnsi" w:hAnsi="Times New Roman" w:cs="Times New Roman"/>
          <w:sz w:val="24"/>
          <w:szCs w:val="24"/>
        </w:rPr>
      </w:pPr>
      <w:r w:rsidRPr="00DB6904">
        <w:rPr>
          <w:rFonts w:ascii="Times New Roman" w:eastAsiaTheme="minorHAnsi" w:hAnsi="Times New Roman" w:cs="Times New Roman"/>
          <w:sz w:val="24"/>
          <w:szCs w:val="24"/>
        </w:rPr>
        <w:t xml:space="preserve">The </w:t>
      </w:r>
      <w:r w:rsidR="0031612F" w:rsidRPr="00DB6904">
        <w:rPr>
          <w:rFonts w:ascii="Times New Roman" w:eastAsiaTheme="minorHAnsi" w:hAnsi="Times New Roman" w:cs="Times New Roman"/>
          <w:sz w:val="24"/>
          <w:szCs w:val="24"/>
        </w:rPr>
        <w:t xml:space="preserve">said </w:t>
      </w:r>
      <w:r w:rsidRPr="00DB6904">
        <w:rPr>
          <w:rFonts w:ascii="Times New Roman" w:eastAsiaTheme="minorHAnsi" w:hAnsi="Times New Roman" w:cs="Times New Roman"/>
          <w:sz w:val="24"/>
          <w:szCs w:val="24"/>
        </w:rPr>
        <w:t>affidavit</w:t>
      </w:r>
      <w:r w:rsidR="006761C2" w:rsidRPr="00DB6904">
        <w:rPr>
          <w:rFonts w:ascii="Times New Roman" w:eastAsiaTheme="minorHAnsi" w:hAnsi="Times New Roman" w:cs="Times New Roman"/>
          <w:sz w:val="24"/>
          <w:szCs w:val="24"/>
        </w:rPr>
        <w:t xml:space="preserve">’s </w:t>
      </w:r>
      <w:r w:rsidR="00EE7EF8" w:rsidRPr="00DB6904">
        <w:rPr>
          <w:rFonts w:ascii="Times New Roman" w:eastAsiaTheme="minorHAnsi" w:hAnsi="Times New Roman" w:cs="Times New Roman"/>
          <w:i/>
          <w:sz w:val="24"/>
          <w:szCs w:val="24"/>
        </w:rPr>
        <w:t>Ann</w:t>
      </w:r>
      <w:r w:rsidRPr="00DB6904">
        <w:rPr>
          <w:rFonts w:ascii="Times New Roman" w:eastAsiaTheme="minorHAnsi" w:hAnsi="Times New Roman" w:cs="Times New Roman"/>
          <w:i/>
          <w:sz w:val="24"/>
          <w:szCs w:val="24"/>
        </w:rPr>
        <w:t>exture A1</w:t>
      </w:r>
      <w:r w:rsidR="0031612F" w:rsidRPr="00DB6904">
        <w:rPr>
          <w:rFonts w:ascii="Times New Roman" w:eastAsiaTheme="minorHAnsi" w:hAnsi="Times New Roman" w:cs="Times New Roman"/>
          <w:i/>
          <w:sz w:val="24"/>
          <w:szCs w:val="24"/>
        </w:rPr>
        <w:t xml:space="preserve"> </w:t>
      </w:r>
      <w:r w:rsidR="006761C2" w:rsidRPr="00DB6904">
        <w:rPr>
          <w:rFonts w:ascii="Times New Roman" w:eastAsiaTheme="minorHAnsi" w:hAnsi="Times New Roman" w:cs="Times New Roman"/>
          <w:sz w:val="24"/>
          <w:szCs w:val="24"/>
        </w:rPr>
        <w:t xml:space="preserve">is </w:t>
      </w:r>
      <w:r w:rsidR="0031612F" w:rsidRPr="00DB6904">
        <w:rPr>
          <w:rFonts w:ascii="Times New Roman" w:eastAsiaTheme="minorHAnsi" w:hAnsi="Times New Roman" w:cs="Times New Roman"/>
          <w:sz w:val="24"/>
          <w:szCs w:val="24"/>
        </w:rPr>
        <w:t xml:space="preserve">copy of the </w:t>
      </w:r>
      <w:r w:rsidRPr="00DB6904">
        <w:rPr>
          <w:rFonts w:ascii="Times New Roman" w:eastAsiaTheme="minorHAnsi" w:hAnsi="Times New Roman" w:cs="Times New Roman"/>
          <w:sz w:val="24"/>
          <w:szCs w:val="24"/>
        </w:rPr>
        <w:t xml:space="preserve">Special Powers of Attorney appointing </w:t>
      </w:r>
      <w:r w:rsidR="0031612F" w:rsidRPr="00DB6904">
        <w:rPr>
          <w:rFonts w:ascii="Times New Roman" w:eastAsiaTheme="minorHAnsi" w:hAnsi="Times New Roman" w:cs="Times New Roman"/>
          <w:sz w:val="24"/>
          <w:szCs w:val="24"/>
        </w:rPr>
        <w:t>Bashir Juma Kizito</w:t>
      </w:r>
      <w:r w:rsidRPr="00DB6904">
        <w:rPr>
          <w:rFonts w:ascii="Times New Roman" w:eastAsiaTheme="minorHAnsi" w:hAnsi="Times New Roman" w:cs="Times New Roman"/>
          <w:sz w:val="24"/>
          <w:szCs w:val="24"/>
        </w:rPr>
        <w:t>, among other persons, as a lawful Attorney of the 1</w:t>
      </w:r>
      <w:r w:rsidRPr="00DB6904">
        <w:rPr>
          <w:rFonts w:ascii="Times New Roman" w:eastAsiaTheme="minorHAnsi" w:hAnsi="Times New Roman" w:cs="Times New Roman"/>
          <w:sz w:val="24"/>
          <w:szCs w:val="24"/>
          <w:vertAlign w:val="superscript"/>
        </w:rPr>
        <w:t>st</w:t>
      </w:r>
      <w:r w:rsidRPr="00DB6904">
        <w:rPr>
          <w:rFonts w:ascii="Times New Roman" w:eastAsiaTheme="minorHAnsi" w:hAnsi="Times New Roman" w:cs="Times New Roman"/>
          <w:sz w:val="24"/>
          <w:szCs w:val="24"/>
        </w:rPr>
        <w:t xml:space="preserve"> Respondent with power, </w:t>
      </w:r>
      <w:r w:rsidRPr="00DB6904">
        <w:rPr>
          <w:rFonts w:ascii="Times New Roman" w:eastAsiaTheme="minorHAnsi" w:hAnsi="Times New Roman" w:cs="Times New Roman"/>
          <w:i/>
          <w:sz w:val="24"/>
          <w:szCs w:val="24"/>
        </w:rPr>
        <w:t>inter alia</w:t>
      </w:r>
      <w:r w:rsidRPr="00DB6904">
        <w:rPr>
          <w:rFonts w:ascii="Times New Roman" w:eastAsiaTheme="minorHAnsi" w:hAnsi="Times New Roman" w:cs="Times New Roman"/>
          <w:sz w:val="24"/>
          <w:szCs w:val="24"/>
        </w:rPr>
        <w:t>, to swear affidavits in any application brought in the course of any civil suit against the 1</w:t>
      </w:r>
      <w:r w:rsidRPr="00DB6904">
        <w:rPr>
          <w:rFonts w:ascii="Times New Roman" w:eastAsiaTheme="minorHAnsi" w:hAnsi="Times New Roman" w:cs="Times New Roman"/>
          <w:sz w:val="24"/>
          <w:szCs w:val="24"/>
          <w:vertAlign w:val="superscript"/>
        </w:rPr>
        <w:t>st</w:t>
      </w:r>
      <w:r w:rsidRPr="00DB6904">
        <w:rPr>
          <w:rFonts w:ascii="Times New Roman" w:eastAsiaTheme="minorHAnsi" w:hAnsi="Times New Roman" w:cs="Times New Roman"/>
          <w:sz w:val="24"/>
          <w:szCs w:val="24"/>
        </w:rPr>
        <w:t xml:space="preserve"> Respondent. </w:t>
      </w:r>
      <w:r w:rsidRPr="00DB6904">
        <w:rPr>
          <w:rFonts w:ascii="Times New Roman" w:eastAsiaTheme="minorHAnsi" w:hAnsi="Times New Roman" w:cs="Times New Roman"/>
          <w:i/>
          <w:sz w:val="24"/>
          <w:szCs w:val="24"/>
        </w:rPr>
        <w:t xml:space="preserve">Annexture </w:t>
      </w:r>
      <w:r w:rsidR="0031612F" w:rsidRPr="00DB6904">
        <w:rPr>
          <w:rFonts w:ascii="Times New Roman" w:eastAsiaTheme="minorHAnsi" w:hAnsi="Times New Roman" w:cs="Times New Roman"/>
          <w:i/>
          <w:sz w:val="24"/>
          <w:szCs w:val="24"/>
        </w:rPr>
        <w:t>A2</w:t>
      </w:r>
      <w:r w:rsidRPr="00DB6904">
        <w:rPr>
          <w:rFonts w:ascii="Times New Roman" w:eastAsiaTheme="minorHAnsi" w:hAnsi="Times New Roman" w:cs="Times New Roman"/>
          <w:sz w:val="24"/>
          <w:szCs w:val="24"/>
        </w:rPr>
        <w:t xml:space="preserve"> </w:t>
      </w:r>
      <w:r w:rsidR="0031612F" w:rsidRPr="00DB6904">
        <w:rPr>
          <w:rFonts w:ascii="Times New Roman" w:eastAsiaTheme="minorHAnsi" w:hAnsi="Times New Roman" w:cs="Times New Roman"/>
          <w:sz w:val="24"/>
          <w:szCs w:val="24"/>
        </w:rPr>
        <w:t xml:space="preserve">to the said affidavit is copy of </w:t>
      </w:r>
      <w:r w:rsidRPr="00DB6904">
        <w:rPr>
          <w:rFonts w:ascii="Times New Roman" w:eastAsiaTheme="minorHAnsi" w:hAnsi="Times New Roman" w:cs="Times New Roman"/>
          <w:sz w:val="24"/>
          <w:szCs w:val="24"/>
        </w:rPr>
        <w:t>the Revocation of Powers of Attorney, which the 1</w:t>
      </w:r>
      <w:r w:rsidRPr="00DB6904">
        <w:rPr>
          <w:rFonts w:ascii="Times New Roman" w:eastAsiaTheme="minorHAnsi" w:hAnsi="Times New Roman" w:cs="Times New Roman"/>
          <w:sz w:val="24"/>
          <w:szCs w:val="24"/>
          <w:vertAlign w:val="superscript"/>
        </w:rPr>
        <w:t>st</w:t>
      </w:r>
      <w:r w:rsidRPr="00DB6904">
        <w:rPr>
          <w:rFonts w:ascii="Times New Roman" w:eastAsiaTheme="minorHAnsi" w:hAnsi="Times New Roman" w:cs="Times New Roman"/>
          <w:sz w:val="24"/>
          <w:szCs w:val="24"/>
        </w:rPr>
        <w:t xml:space="preserve"> Respondent had </w:t>
      </w:r>
      <w:r w:rsidR="0031612F" w:rsidRPr="00DB6904">
        <w:rPr>
          <w:rFonts w:ascii="Times New Roman" w:eastAsiaTheme="minorHAnsi" w:hAnsi="Times New Roman" w:cs="Times New Roman"/>
          <w:sz w:val="24"/>
          <w:szCs w:val="24"/>
        </w:rPr>
        <w:t>earlier on 02/06/2016 granted</w:t>
      </w:r>
      <w:r w:rsidRPr="00DB6904">
        <w:rPr>
          <w:rFonts w:ascii="Times New Roman" w:eastAsiaTheme="minorHAnsi" w:hAnsi="Times New Roman" w:cs="Times New Roman"/>
          <w:sz w:val="24"/>
          <w:szCs w:val="24"/>
        </w:rPr>
        <w:t xml:space="preserve"> to </w:t>
      </w:r>
      <w:r w:rsidR="00004FB4" w:rsidRPr="00DB6904">
        <w:rPr>
          <w:rFonts w:ascii="Times New Roman" w:eastAsiaTheme="minorHAnsi" w:hAnsi="Times New Roman" w:cs="Times New Roman"/>
          <w:sz w:val="24"/>
          <w:szCs w:val="24"/>
        </w:rPr>
        <w:t>the Katikiro and Attorney General of Buganda</w:t>
      </w:r>
      <w:r w:rsidR="0031612F" w:rsidRPr="00DB6904">
        <w:rPr>
          <w:rFonts w:ascii="Times New Roman" w:eastAsiaTheme="minorHAnsi" w:hAnsi="Times New Roman" w:cs="Times New Roman"/>
          <w:sz w:val="24"/>
          <w:szCs w:val="24"/>
        </w:rPr>
        <w:t xml:space="preserve"> respectively</w:t>
      </w:r>
      <w:r w:rsidR="00004FB4" w:rsidRPr="00DB6904">
        <w:rPr>
          <w:rFonts w:ascii="Times New Roman" w:eastAsiaTheme="minorHAnsi" w:hAnsi="Times New Roman" w:cs="Times New Roman"/>
          <w:sz w:val="24"/>
          <w:szCs w:val="24"/>
        </w:rPr>
        <w:t xml:space="preserve">. Both </w:t>
      </w:r>
      <w:r w:rsidR="0031612F" w:rsidRPr="00DB6904">
        <w:rPr>
          <w:rFonts w:ascii="Times New Roman" w:eastAsiaTheme="minorHAnsi" w:hAnsi="Times New Roman" w:cs="Times New Roman"/>
          <w:i/>
          <w:sz w:val="24"/>
          <w:szCs w:val="24"/>
        </w:rPr>
        <w:t>Annextures</w:t>
      </w:r>
      <w:r w:rsidR="0031612F" w:rsidRPr="00DB6904">
        <w:rPr>
          <w:rFonts w:ascii="Times New Roman" w:eastAsiaTheme="minorHAnsi" w:hAnsi="Times New Roman" w:cs="Times New Roman"/>
          <w:sz w:val="24"/>
          <w:szCs w:val="24"/>
        </w:rPr>
        <w:t xml:space="preserve"> </w:t>
      </w:r>
      <w:r w:rsidR="00004FB4" w:rsidRPr="00DB6904">
        <w:rPr>
          <w:rFonts w:ascii="Times New Roman" w:eastAsiaTheme="minorHAnsi" w:hAnsi="Times New Roman" w:cs="Times New Roman"/>
          <w:sz w:val="24"/>
          <w:szCs w:val="24"/>
        </w:rPr>
        <w:t xml:space="preserve">were duly lodged with the </w:t>
      </w:r>
      <w:r w:rsidR="0031612F" w:rsidRPr="00DB6904">
        <w:rPr>
          <w:rFonts w:ascii="Times New Roman" w:eastAsiaTheme="minorHAnsi" w:hAnsi="Times New Roman" w:cs="Times New Roman"/>
          <w:sz w:val="24"/>
          <w:szCs w:val="24"/>
        </w:rPr>
        <w:t xml:space="preserve">office of the </w:t>
      </w:r>
      <w:r w:rsidR="00004FB4" w:rsidRPr="00DB6904">
        <w:rPr>
          <w:rFonts w:ascii="Times New Roman" w:eastAsiaTheme="minorHAnsi" w:hAnsi="Times New Roman" w:cs="Times New Roman"/>
          <w:sz w:val="24"/>
          <w:szCs w:val="24"/>
        </w:rPr>
        <w:t xml:space="preserve">Registrar of Documents </w:t>
      </w:r>
      <w:r w:rsidR="0031612F" w:rsidRPr="00DB6904">
        <w:rPr>
          <w:rFonts w:ascii="Times New Roman" w:eastAsiaTheme="minorHAnsi" w:hAnsi="Times New Roman" w:cs="Times New Roman"/>
          <w:sz w:val="24"/>
          <w:szCs w:val="24"/>
        </w:rPr>
        <w:t xml:space="preserve">and were registered </w:t>
      </w:r>
      <w:r w:rsidR="00004FB4" w:rsidRPr="00DB6904">
        <w:rPr>
          <w:rFonts w:ascii="Times New Roman" w:eastAsiaTheme="minorHAnsi" w:hAnsi="Times New Roman" w:cs="Times New Roman"/>
          <w:sz w:val="24"/>
          <w:szCs w:val="24"/>
        </w:rPr>
        <w:t>on 07/08/2017.</w:t>
      </w:r>
      <w:r w:rsidR="0031612F" w:rsidRPr="00DB6904">
        <w:rPr>
          <w:rFonts w:ascii="Times New Roman" w:eastAsiaTheme="minorHAnsi" w:hAnsi="Times New Roman" w:cs="Times New Roman"/>
          <w:sz w:val="24"/>
          <w:szCs w:val="24"/>
        </w:rPr>
        <w:t xml:space="preserve"> I</w:t>
      </w:r>
      <w:r w:rsidR="00BE1AA3" w:rsidRPr="00DB6904">
        <w:rPr>
          <w:rFonts w:ascii="Times New Roman" w:eastAsiaTheme="minorHAnsi" w:hAnsi="Times New Roman" w:cs="Times New Roman"/>
          <w:sz w:val="24"/>
          <w:szCs w:val="24"/>
        </w:rPr>
        <w:t>t is noted i</w:t>
      </w:r>
      <w:r w:rsidR="0031612F" w:rsidRPr="00DB6904">
        <w:rPr>
          <w:rFonts w:ascii="Times New Roman" w:eastAsiaTheme="minorHAnsi" w:hAnsi="Times New Roman" w:cs="Times New Roman"/>
          <w:sz w:val="24"/>
          <w:szCs w:val="24"/>
        </w:rPr>
        <w:t>n particular</w:t>
      </w:r>
      <w:r w:rsidR="00BE1AA3" w:rsidRPr="00DB6904">
        <w:rPr>
          <w:rFonts w:ascii="Times New Roman" w:eastAsiaTheme="minorHAnsi" w:hAnsi="Times New Roman" w:cs="Times New Roman"/>
          <w:sz w:val="24"/>
          <w:szCs w:val="24"/>
        </w:rPr>
        <w:t xml:space="preserve"> that</w:t>
      </w:r>
      <w:r w:rsidR="0031612F" w:rsidRPr="00DB6904">
        <w:rPr>
          <w:rFonts w:ascii="Times New Roman" w:eastAsiaTheme="minorHAnsi" w:hAnsi="Times New Roman" w:cs="Times New Roman"/>
          <w:sz w:val="24"/>
          <w:szCs w:val="24"/>
        </w:rPr>
        <w:t xml:space="preserve"> </w:t>
      </w:r>
      <w:r w:rsidR="0031612F" w:rsidRPr="00DB6904">
        <w:rPr>
          <w:rFonts w:ascii="Times New Roman" w:eastAsiaTheme="minorHAnsi" w:hAnsi="Times New Roman" w:cs="Times New Roman"/>
          <w:i/>
          <w:sz w:val="24"/>
          <w:szCs w:val="24"/>
        </w:rPr>
        <w:t>Annexture A1</w:t>
      </w:r>
      <w:r w:rsidR="0031612F" w:rsidRPr="00DB6904">
        <w:rPr>
          <w:rFonts w:ascii="Times New Roman" w:eastAsiaTheme="minorHAnsi" w:hAnsi="Times New Roman" w:cs="Times New Roman"/>
          <w:sz w:val="24"/>
          <w:szCs w:val="24"/>
        </w:rPr>
        <w:t xml:space="preserve"> has no retrospective effect.</w:t>
      </w:r>
    </w:p>
    <w:p w:rsidR="00EE7EF8" w:rsidRPr="00DB6904" w:rsidRDefault="0062367C" w:rsidP="00E6773E">
      <w:pPr>
        <w:spacing w:line="480" w:lineRule="auto"/>
        <w:jc w:val="both"/>
        <w:rPr>
          <w:rFonts w:ascii="Times New Roman" w:eastAsiaTheme="minorHAnsi" w:hAnsi="Times New Roman" w:cs="Times New Roman"/>
          <w:sz w:val="24"/>
          <w:szCs w:val="24"/>
        </w:rPr>
      </w:pPr>
      <w:r w:rsidRPr="00DB6904">
        <w:rPr>
          <w:rFonts w:ascii="Times New Roman" w:eastAsiaTheme="minorHAnsi" w:hAnsi="Times New Roman" w:cs="Times New Roman"/>
          <w:sz w:val="24"/>
          <w:szCs w:val="24"/>
        </w:rPr>
        <w:lastRenderedPageBreak/>
        <w:t xml:space="preserve">In paragraph 4 of the </w:t>
      </w:r>
      <w:r w:rsidR="0031612F" w:rsidRPr="00DB6904">
        <w:rPr>
          <w:rFonts w:ascii="Times New Roman" w:eastAsiaTheme="minorHAnsi" w:hAnsi="Times New Roman" w:cs="Times New Roman"/>
          <w:sz w:val="24"/>
          <w:szCs w:val="24"/>
        </w:rPr>
        <w:t xml:space="preserve">supplementary </w:t>
      </w:r>
      <w:r w:rsidRPr="00DB6904">
        <w:rPr>
          <w:rFonts w:ascii="Times New Roman" w:eastAsiaTheme="minorHAnsi" w:hAnsi="Times New Roman" w:cs="Times New Roman"/>
          <w:sz w:val="24"/>
          <w:szCs w:val="24"/>
        </w:rPr>
        <w:t xml:space="preserve">affidavit, the deponent basically states that he derives his authority from the Special Power of Attorney, </w:t>
      </w:r>
      <w:r w:rsidRPr="00DB6904">
        <w:rPr>
          <w:rFonts w:ascii="Times New Roman" w:eastAsiaTheme="minorHAnsi" w:hAnsi="Times New Roman" w:cs="Times New Roman"/>
          <w:i/>
          <w:sz w:val="24"/>
          <w:szCs w:val="24"/>
        </w:rPr>
        <w:t>Annexture A1</w:t>
      </w:r>
      <w:r w:rsidRPr="00DB6904">
        <w:rPr>
          <w:rFonts w:ascii="Times New Roman" w:eastAsiaTheme="minorHAnsi" w:hAnsi="Times New Roman" w:cs="Times New Roman"/>
          <w:sz w:val="24"/>
          <w:szCs w:val="24"/>
        </w:rPr>
        <w:t xml:space="preserve">, to affirm the supplementary affidavit and the affidavit in reply which he affirmed on 07/08/2017. </w:t>
      </w:r>
    </w:p>
    <w:p w:rsidR="0062367C" w:rsidRPr="00DB6904" w:rsidRDefault="0062367C" w:rsidP="00E6773E">
      <w:pPr>
        <w:spacing w:line="480" w:lineRule="auto"/>
        <w:jc w:val="both"/>
        <w:rPr>
          <w:rFonts w:ascii="Times New Roman" w:eastAsiaTheme="minorHAnsi" w:hAnsi="Times New Roman" w:cs="Times New Roman"/>
          <w:sz w:val="24"/>
          <w:szCs w:val="24"/>
        </w:rPr>
      </w:pPr>
      <w:r w:rsidRPr="00DB6904">
        <w:rPr>
          <w:rFonts w:ascii="Times New Roman" w:eastAsiaTheme="minorHAnsi" w:hAnsi="Times New Roman" w:cs="Times New Roman"/>
          <w:sz w:val="24"/>
          <w:szCs w:val="24"/>
        </w:rPr>
        <w:t xml:space="preserve">Counsel for the Applicant </w:t>
      </w:r>
      <w:r w:rsidR="009C7044" w:rsidRPr="00DB6904">
        <w:rPr>
          <w:rFonts w:ascii="Times New Roman" w:eastAsiaTheme="minorHAnsi" w:hAnsi="Times New Roman" w:cs="Times New Roman"/>
          <w:sz w:val="24"/>
          <w:szCs w:val="24"/>
        </w:rPr>
        <w:t xml:space="preserve">was served with the said supplementary </w:t>
      </w:r>
      <w:r w:rsidRPr="00DB6904">
        <w:rPr>
          <w:rFonts w:ascii="Times New Roman" w:eastAsiaTheme="minorHAnsi" w:hAnsi="Times New Roman" w:cs="Times New Roman"/>
          <w:sz w:val="24"/>
          <w:szCs w:val="24"/>
        </w:rPr>
        <w:t xml:space="preserve">affidavit on 09/08/2017 </w:t>
      </w:r>
      <w:r w:rsidR="00BE1AA3" w:rsidRPr="00DB6904">
        <w:rPr>
          <w:rFonts w:ascii="Times New Roman" w:eastAsiaTheme="minorHAnsi" w:hAnsi="Times New Roman" w:cs="Times New Roman"/>
          <w:sz w:val="24"/>
          <w:szCs w:val="24"/>
        </w:rPr>
        <w:t xml:space="preserve">which they received </w:t>
      </w:r>
      <w:r w:rsidR="004C5584" w:rsidRPr="00DB6904">
        <w:rPr>
          <w:rFonts w:ascii="Times New Roman" w:eastAsiaTheme="minorHAnsi" w:hAnsi="Times New Roman" w:cs="Times New Roman"/>
          <w:sz w:val="24"/>
          <w:szCs w:val="24"/>
        </w:rPr>
        <w:t>“</w:t>
      </w:r>
      <w:r w:rsidRPr="00DB6904">
        <w:rPr>
          <w:rFonts w:ascii="Times New Roman" w:eastAsiaTheme="minorHAnsi" w:hAnsi="Times New Roman" w:cs="Times New Roman"/>
          <w:sz w:val="24"/>
          <w:szCs w:val="24"/>
        </w:rPr>
        <w:t>under protest</w:t>
      </w:r>
      <w:r w:rsidR="004C5584" w:rsidRPr="00DB6904">
        <w:rPr>
          <w:rFonts w:ascii="Times New Roman" w:eastAsiaTheme="minorHAnsi" w:hAnsi="Times New Roman" w:cs="Times New Roman"/>
          <w:sz w:val="24"/>
          <w:szCs w:val="24"/>
        </w:rPr>
        <w:t>”</w:t>
      </w:r>
      <w:r w:rsidRPr="00DB6904">
        <w:rPr>
          <w:rFonts w:ascii="Times New Roman" w:eastAsiaTheme="minorHAnsi" w:hAnsi="Times New Roman" w:cs="Times New Roman"/>
          <w:sz w:val="24"/>
          <w:szCs w:val="24"/>
        </w:rPr>
        <w:t xml:space="preserve"> and immediately wrote to court stating their objections to the affidavit being relied upon. </w:t>
      </w:r>
      <w:r w:rsidR="004C5584" w:rsidRPr="00DB6904">
        <w:rPr>
          <w:rFonts w:ascii="Times New Roman" w:eastAsiaTheme="minorHAnsi" w:hAnsi="Times New Roman" w:cs="Times New Roman"/>
          <w:sz w:val="24"/>
          <w:szCs w:val="24"/>
        </w:rPr>
        <w:t xml:space="preserve">The first objection is that the affidavit was sworn and filed two days after the time set by court without leave of court. The second is that it was sworn and filed a day after the Applicant had filed and served his affidavit in rejoinder to the affidavit in reply of the Respondents, upon them. The third is that the jurat is not part of the rest of the contents thereof as it is separated by a full </w:t>
      </w:r>
      <w:r w:rsidR="009C7044" w:rsidRPr="00DB6904">
        <w:rPr>
          <w:rFonts w:ascii="Times New Roman" w:eastAsiaTheme="minorHAnsi" w:hAnsi="Times New Roman" w:cs="Times New Roman"/>
          <w:sz w:val="24"/>
          <w:szCs w:val="24"/>
        </w:rPr>
        <w:t xml:space="preserve">blank </w:t>
      </w:r>
      <w:r w:rsidR="004C5584" w:rsidRPr="00DB6904">
        <w:rPr>
          <w:rFonts w:ascii="Times New Roman" w:eastAsiaTheme="minorHAnsi" w:hAnsi="Times New Roman" w:cs="Times New Roman"/>
          <w:sz w:val="24"/>
          <w:szCs w:val="24"/>
        </w:rPr>
        <w:t>page from the rest of the contents and cannot be said to have been deponed before the alleged Commissioner for Oaths.</w:t>
      </w:r>
    </w:p>
    <w:p w:rsidR="006F0636" w:rsidRPr="00DB6904" w:rsidRDefault="0039352A" w:rsidP="00E6773E">
      <w:pPr>
        <w:spacing w:line="480" w:lineRule="auto"/>
        <w:jc w:val="both"/>
        <w:rPr>
          <w:rFonts w:ascii="Times New Roman" w:hAnsi="Times New Roman" w:cs="Times New Roman"/>
          <w:sz w:val="24"/>
          <w:szCs w:val="24"/>
        </w:rPr>
      </w:pPr>
      <w:r w:rsidRPr="00DB6904">
        <w:rPr>
          <w:rFonts w:ascii="Times New Roman" w:hAnsi="Times New Roman" w:cs="Times New Roman"/>
          <w:sz w:val="24"/>
          <w:szCs w:val="24"/>
        </w:rPr>
        <w:t xml:space="preserve">Starting with the last objection, the affidavit clearly states on the </w:t>
      </w:r>
      <w:r w:rsidR="006F0636" w:rsidRPr="00DB6904">
        <w:rPr>
          <w:rFonts w:ascii="Times New Roman" w:hAnsi="Times New Roman" w:cs="Times New Roman"/>
          <w:sz w:val="24"/>
          <w:szCs w:val="24"/>
        </w:rPr>
        <w:t>very page in issue that;</w:t>
      </w:r>
    </w:p>
    <w:p w:rsidR="004C5584" w:rsidRPr="00DB6904" w:rsidRDefault="006F0636" w:rsidP="006F0636">
      <w:pPr>
        <w:spacing w:line="480" w:lineRule="auto"/>
        <w:ind w:firstLine="720"/>
        <w:jc w:val="both"/>
        <w:rPr>
          <w:rFonts w:ascii="Times New Roman" w:hAnsi="Times New Roman" w:cs="Times New Roman"/>
          <w:b/>
          <w:i/>
          <w:sz w:val="24"/>
          <w:szCs w:val="24"/>
        </w:rPr>
      </w:pPr>
      <w:r w:rsidRPr="00DB6904">
        <w:rPr>
          <w:rFonts w:ascii="Times New Roman" w:hAnsi="Times New Roman" w:cs="Times New Roman"/>
          <w:b/>
          <w:i/>
          <w:sz w:val="24"/>
          <w:szCs w:val="24"/>
        </w:rPr>
        <w:t>“(The rest of this page has been left deliberately blank)”</w:t>
      </w:r>
    </w:p>
    <w:p w:rsidR="006F0636" w:rsidRPr="00DB6904" w:rsidRDefault="006F0636" w:rsidP="00E6773E">
      <w:pPr>
        <w:spacing w:line="480" w:lineRule="auto"/>
        <w:jc w:val="both"/>
        <w:rPr>
          <w:rFonts w:ascii="Times New Roman" w:hAnsi="Times New Roman" w:cs="Times New Roman"/>
          <w:sz w:val="24"/>
          <w:szCs w:val="24"/>
        </w:rPr>
      </w:pPr>
      <w:r w:rsidRPr="00DB6904">
        <w:rPr>
          <w:rFonts w:ascii="Times New Roman" w:hAnsi="Times New Roman" w:cs="Times New Roman"/>
          <w:sz w:val="24"/>
          <w:szCs w:val="24"/>
        </w:rPr>
        <w:t xml:space="preserve">It means that the blank space between the jurat and the rest of the contents of the affidavit was deliberate and any reader would not be left in any doubt that the next page is a continuation of the same affidavit. Counsel for the Applicant did not cite any law </w:t>
      </w:r>
      <w:r w:rsidR="009C7044" w:rsidRPr="00DB6904">
        <w:rPr>
          <w:rFonts w:ascii="Times New Roman" w:hAnsi="Times New Roman" w:cs="Times New Roman"/>
          <w:sz w:val="24"/>
          <w:szCs w:val="24"/>
        </w:rPr>
        <w:t xml:space="preserve">that bars </w:t>
      </w:r>
      <w:r w:rsidR="00693888" w:rsidRPr="00DB6904">
        <w:rPr>
          <w:rFonts w:ascii="Times New Roman" w:hAnsi="Times New Roman" w:cs="Times New Roman"/>
          <w:sz w:val="24"/>
          <w:szCs w:val="24"/>
        </w:rPr>
        <w:t xml:space="preserve">such an </w:t>
      </w:r>
      <w:r w:rsidR="009C7044" w:rsidRPr="00DB6904">
        <w:rPr>
          <w:rFonts w:ascii="Times New Roman" w:hAnsi="Times New Roman" w:cs="Times New Roman"/>
          <w:sz w:val="24"/>
          <w:szCs w:val="24"/>
        </w:rPr>
        <w:t xml:space="preserve">explanation </w:t>
      </w:r>
      <w:r w:rsidR="00693888" w:rsidRPr="00DB6904">
        <w:rPr>
          <w:rFonts w:ascii="Times New Roman" w:hAnsi="Times New Roman" w:cs="Times New Roman"/>
          <w:sz w:val="24"/>
          <w:szCs w:val="24"/>
        </w:rPr>
        <w:t>for</w:t>
      </w:r>
      <w:r w:rsidR="009C7044" w:rsidRPr="00DB6904">
        <w:rPr>
          <w:rFonts w:ascii="Times New Roman" w:hAnsi="Times New Roman" w:cs="Times New Roman"/>
          <w:sz w:val="24"/>
          <w:szCs w:val="24"/>
        </w:rPr>
        <w:t xml:space="preserve"> blank space in an affidavit or </w:t>
      </w:r>
      <w:r w:rsidRPr="00DB6904">
        <w:rPr>
          <w:rFonts w:ascii="Times New Roman" w:hAnsi="Times New Roman" w:cs="Times New Roman"/>
          <w:sz w:val="24"/>
          <w:szCs w:val="24"/>
        </w:rPr>
        <w:t xml:space="preserve">to back his </w:t>
      </w:r>
      <w:r w:rsidR="009C7044" w:rsidRPr="00DB6904">
        <w:rPr>
          <w:rFonts w:ascii="Times New Roman" w:hAnsi="Times New Roman" w:cs="Times New Roman"/>
          <w:sz w:val="24"/>
          <w:szCs w:val="24"/>
        </w:rPr>
        <w:t xml:space="preserve">assertions that the affidavit </w:t>
      </w:r>
      <w:r w:rsidR="009C7044" w:rsidRPr="00DB6904">
        <w:rPr>
          <w:rFonts w:ascii="Times New Roman" w:eastAsiaTheme="minorHAnsi" w:hAnsi="Times New Roman" w:cs="Times New Roman"/>
          <w:sz w:val="24"/>
          <w:szCs w:val="24"/>
        </w:rPr>
        <w:t>cannot be said to have been deponed before the Commissioner for Oaths</w:t>
      </w:r>
      <w:r w:rsidRPr="00DB6904">
        <w:rPr>
          <w:rFonts w:ascii="Times New Roman" w:hAnsi="Times New Roman" w:cs="Times New Roman"/>
          <w:sz w:val="24"/>
          <w:szCs w:val="24"/>
        </w:rPr>
        <w:t>. There is no merit in this particular objection.</w:t>
      </w:r>
    </w:p>
    <w:p w:rsidR="005E11E7" w:rsidRPr="00DB6904" w:rsidRDefault="006F0636" w:rsidP="00E6773E">
      <w:pPr>
        <w:spacing w:line="480" w:lineRule="auto"/>
        <w:jc w:val="both"/>
        <w:rPr>
          <w:rFonts w:ascii="Times New Roman" w:eastAsiaTheme="minorHAnsi" w:hAnsi="Times New Roman" w:cs="Times New Roman"/>
          <w:sz w:val="24"/>
          <w:szCs w:val="24"/>
        </w:rPr>
      </w:pPr>
      <w:r w:rsidRPr="00DB6904">
        <w:rPr>
          <w:rFonts w:ascii="Times New Roman" w:eastAsiaTheme="minorHAnsi" w:hAnsi="Times New Roman" w:cs="Times New Roman"/>
          <w:sz w:val="24"/>
          <w:szCs w:val="24"/>
        </w:rPr>
        <w:t xml:space="preserve">I however find </w:t>
      </w:r>
      <w:r w:rsidR="00F005BD" w:rsidRPr="00DB6904">
        <w:rPr>
          <w:rFonts w:ascii="Times New Roman" w:eastAsiaTheme="minorHAnsi" w:hAnsi="Times New Roman" w:cs="Times New Roman"/>
          <w:sz w:val="24"/>
          <w:szCs w:val="24"/>
        </w:rPr>
        <w:t xml:space="preserve">legally </w:t>
      </w:r>
      <w:r w:rsidRPr="00DB6904">
        <w:rPr>
          <w:rFonts w:ascii="Times New Roman" w:eastAsiaTheme="minorHAnsi" w:hAnsi="Times New Roman" w:cs="Times New Roman"/>
          <w:sz w:val="24"/>
          <w:szCs w:val="24"/>
        </w:rPr>
        <w:t xml:space="preserve">justifiable the objection that the supplementary affidavit was sworn and filed two days after the time set by </w:t>
      </w:r>
      <w:r w:rsidR="009C7044" w:rsidRPr="00DB6904">
        <w:rPr>
          <w:rFonts w:ascii="Times New Roman" w:eastAsiaTheme="minorHAnsi" w:hAnsi="Times New Roman" w:cs="Times New Roman"/>
          <w:sz w:val="24"/>
          <w:szCs w:val="24"/>
        </w:rPr>
        <w:t xml:space="preserve">the </w:t>
      </w:r>
      <w:r w:rsidRPr="00DB6904">
        <w:rPr>
          <w:rFonts w:ascii="Times New Roman" w:eastAsiaTheme="minorHAnsi" w:hAnsi="Times New Roman" w:cs="Times New Roman"/>
          <w:sz w:val="24"/>
          <w:szCs w:val="24"/>
        </w:rPr>
        <w:t>court without leave of court</w:t>
      </w:r>
      <w:r w:rsidR="00F005BD" w:rsidRPr="00DB6904">
        <w:rPr>
          <w:rFonts w:ascii="Times New Roman" w:eastAsiaTheme="minorHAnsi" w:hAnsi="Times New Roman" w:cs="Times New Roman"/>
          <w:sz w:val="24"/>
          <w:szCs w:val="24"/>
        </w:rPr>
        <w:t>. Order 51 r</w:t>
      </w:r>
      <w:r w:rsidR="006761C2" w:rsidRPr="00DB6904">
        <w:rPr>
          <w:rFonts w:ascii="Times New Roman" w:eastAsiaTheme="minorHAnsi" w:hAnsi="Times New Roman" w:cs="Times New Roman"/>
          <w:sz w:val="24"/>
          <w:szCs w:val="24"/>
        </w:rPr>
        <w:t>.</w:t>
      </w:r>
      <w:r w:rsidR="00F005BD" w:rsidRPr="00DB6904">
        <w:rPr>
          <w:rFonts w:ascii="Times New Roman" w:eastAsiaTheme="minorHAnsi" w:hAnsi="Times New Roman" w:cs="Times New Roman"/>
          <w:sz w:val="24"/>
          <w:szCs w:val="24"/>
        </w:rPr>
        <w:t xml:space="preserve"> 6 CPR </w:t>
      </w:r>
      <w:r w:rsidR="000D1D15" w:rsidRPr="00DB6904">
        <w:rPr>
          <w:rFonts w:ascii="Times New Roman" w:eastAsiaTheme="minorHAnsi" w:hAnsi="Times New Roman" w:cs="Times New Roman"/>
          <w:sz w:val="24"/>
          <w:szCs w:val="24"/>
        </w:rPr>
        <w:t xml:space="preserve">requires that where time has been fixed for doing any act or taking any proceedings by </w:t>
      </w:r>
      <w:r w:rsidR="006761C2" w:rsidRPr="00DB6904">
        <w:rPr>
          <w:rFonts w:ascii="Times New Roman" w:eastAsiaTheme="minorHAnsi" w:hAnsi="Times New Roman" w:cs="Times New Roman"/>
          <w:sz w:val="24"/>
          <w:szCs w:val="24"/>
        </w:rPr>
        <w:t xml:space="preserve">the </w:t>
      </w:r>
      <w:r w:rsidR="000D1D15" w:rsidRPr="00DB6904">
        <w:rPr>
          <w:rFonts w:ascii="Times New Roman" w:eastAsiaTheme="minorHAnsi" w:hAnsi="Times New Roman" w:cs="Times New Roman"/>
          <w:sz w:val="24"/>
          <w:szCs w:val="24"/>
        </w:rPr>
        <w:t xml:space="preserve">order of court, the court </w:t>
      </w:r>
      <w:r w:rsidR="006761C2" w:rsidRPr="00DB6904">
        <w:rPr>
          <w:rFonts w:ascii="Times New Roman" w:eastAsiaTheme="minorHAnsi" w:hAnsi="Times New Roman" w:cs="Times New Roman"/>
          <w:sz w:val="24"/>
          <w:szCs w:val="24"/>
        </w:rPr>
        <w:t xml:space="preserve">may </w:t>
      </w:r>
      <w:r w:rsidR="000D1D15" w:rsidRPr="00DB6904">
        <w:rPr>
          <w:rFonts w:ascii="Times New Roman" w:eastAsiaTheme="minorHAnsi" w:hAnsi="Times New Roman" w:cs="Times New Roman"/>
          <w:sz w:val="24"/>
          <w:szCs w:val="24"/>
        </w:rPr>
        <w:t xml:space="preserve">enlarge the time upon such terms, if any, </w:t>
      </w:r>
      <w:r w:rsidR="005E11E7" w:rsidRPr="00DB6904">
        <w:rPr>
          <w:rFonts w:ascii="Times New Roman" w:eastAsiaTheme="minorHAnsi" w:hAnsi="Times New Roman" w:cs="Times New Roman"/>
          <w:sz w:val="24"/>
          <w:szCs w:val="24"/>
        </w:rPr>
        <w:t>upon application</w:t>
      </w:r>
      <w:r w:rsidR="006761C2" w:rsidRPr="00DB6904">
        <w:rPr>
          <w:rFonts w:ascii="Times New Roman" w:eastAsiaTheme="minorHAnsi" w:hAnsi="Times New Roman" w:cs="Times New Roman"/>
          <w:sz w:val="24"/>
          <w:szCs w:val="24"/>
        </w:rPr>
        <w:t xml:space="preserve"> of the party</w:t>
      </w:r>
      <w:r w:rsidR="005E11E7" w:rsidRPr="00DB6904">
        <w:rPr>
          <w:rFonts w:ascii="Times New Roman" w:eastAsiaTheme="minorHAnsi" w:hAnsi="Times New Roman" w:cs="Times New Roman"/>
          <w:sz w:val="24"/>
          <w:szCs w:val="24"/>
        </w:rPr>
        <w:t xml:space="preserve"> seeking the </w:t>
      </w:r>
      <w:r w:rsidR="005E11E7" w:rsidRPr="00DB6904">
        <w:rPr>
          <w:rFonts w:ascii="Times New Roman" w:eastAsiaTheme="minorHAnsi" w:hAnsi="Times New Roman" w:cs="Times New Roman"/>
          <w:sz w:val="24"/>
          <w:szCs w:val="24"/>
        </w:rPr>
        <w:lastRenderedPageBreak/>
        <w:t xml:space="preserve">extension. In this application, time within which to file and serve the application, </w:t>
      </w:r>
      <w:r w:rsidR="006761C2" w:rsidRPr="00DB6904">
        <w:rPr>
          <w:rFonts w:ascii="Times New Roman" w:eastAsiaTheme="minorHAnsi" w:hAnsi="Times New Roman" w:cs="Times New Roman"/>
          <w:sz w:val="24"/>
          <w:szCs w:val="24"/>
        </w:rPr>
        <w:t xml:space="preserve">the </w:t>
      </w:r>
      <w:r w:rsidR="005E11E7" w:rsidRPr="00DB6904">
        <w:rPr>
          <w:rFonts w:ascii="Times New Roman" w:eastAsiaTheme="minorHAnsi" w:hAnsi="Times New Roman" w:cs="Times New Roman"/>
          <w:sz w:val="24"/>
          <w:szCs w:val="24"/>
        </w:rPr>
        <w:t>affidavit in reply</w:t>
      </w:r>
      <w:r w:rsidR="00693888" w:rsidRPr="00DB6904">
        <w:rPr>
          <w:rFonts w:ascii="Times New Roman" w:eastAsiaTheme="minorHAnsi" w:hAnsi="Times New Roman" w:cs="Times New Roman"/>
          <w:sz w:val="24"/>
          <w:szCs w:val="24"/>
        </w:rPr>
        <w:t>,</w:t>
      </w:r>
      <w:r w:rsidR="005E11E7" w:rsidRPr="00DB6904">
        <w:rPr>
          <w:rFonts w:ascii="Times New Roman" w:eastAsiaTheme="minorHAnsi" w:hAnsi="Times New Roman" w:cs="Times New Roman"/>
          <w:sz w:val="24"/>
          <w:szCs w:val="24"/>
        </w:rPr>
        <w:t xml:space="preserve"> and rejoinder was set by order of </w:t>
      </w:r>
      <w:r w:rsidR="006761C2" w:rsidRPr="00DB6904">
        <w:rPr>
          <w:rFonts w:ascii="Times New Roman" w:eastAsiaTheme="minorHAnsi" w:hAnsi="Times New Roman" w:cs="Times New Roman"/>
          <w:sz w:val="24"/>
          <w:szCs w:val="24"/>
        </w:rPr>
        <w:t xml:space="preserve">this </w:t>
      </w:r>
      <w:r w:rsidR="005E11E7" w:rsidRPr="00DB6904">
        <w:rPr>
          <w:rFonts w:ascii="Times New Roman" w:eastAsiaTheme="minorHAnsi" w:hAnsi="Times New Roman" w:cs="Times New Roman"/>
          <w:sz w:val="24"/>
          <w:szCs w:val="24"/>
        </w:rPr>
        <w:t xml:space="preserve">court. The impugned supplementary affidavit was filed out of </w:t>
      </w:r>
      <w:r w:rsidR="006761C2" w:rsidRPr="00DB6904">
        <w:rPr>
          <w:rFonts w:ascii="Times New Roman" w:eastAsiaTheme="minorHAnsi" w:hAnsi="Times New Roman" w:cs="Times New Roman"/>
          <w:sz w:val="24"/>
          <w:szCs w:val="24"/>
        </w:rPr>
        <w:t xml:space="preserve">the </w:t>
      </w:r>
      <w:r w:rsidR="005E11E7" w:rsidRPr="00DB6904">
        <w:rPr>
          <w:rFonts w:ascii="Times New Roman" w:eastAsiaTheme="minorHAnsi" w:hAnsi="Times New Roman" w:cs="Times New Roman"/>
          <w:sz w:val="24"/>
          <w:szCs w:val="24"/>
        </w:rPr>
        <w:t>time set by court in the order without leave of court. That renders the supplementary affidavit incompetent for the purpose of this application.</w:t>
      </w:r>
    </w:p>
    <w:p w:rsidR="000B356C" w:rsidRPr="00DB6904" w:rsidRDefault="000B356C" w:rsidP="00E6773E">
      <w:pPr>
        <w:spacing w:line="480" w:lineRule="auto"/>
        <w:jc w:val="both"/>
        <w:rPr>
          <w:rFonts w:ascii="Times New Roman" w:eastAsiaTheme="minorHAnsi" w:hAnsi="Times New Roman" w:cs="Times New Roman"/>
          <w:sz w:val="24"/>
          <w:szCs w:val="24"/>
        </w:rPr>
      </w:pPr>
      <w:r w:rsidRPr="00DB6904">
        <w:rPr>
          <w:rFonts w:ascii="Times New Roman" w:eastAsiaTheme="minorHAnsi" w:hAnsi="Times New Roman" w:cs="Times New Roman"/>
          <w:sz w:val="24"/>
          <w:szCs w:val="24"/>
        </w:rPr>
        <w:t xml:space="preserve">The second objection is that the supplementary affidavit was sworn and filed a day after the Applicant had filed and served his affidavit in rejoinder to the affidavit in reply of the Respondents, upon them. Once again I entirely agree with the objection. In </w:t>
      </w:r>
      <w:r w:rsidRPr="00DB6904">
        <w:rPr>
          <w:rFonts w:ascii="Times New Roman" w:eastAsiaTheme="minorHAnsi" w:hAnsi="Times New Roman" w:cs="Times New Roman"/>
          <w:b/>
          <w:i/>
          <w:sz w:val="24"/>
          <w:szCs w:val="24"/>
        </w:rPr>
        <w:t xml:space="preserve">Mutembuli Yusuf vs. Nagwomu Moses Musamba &amp; Another </w:t>
      </w:r>
      <w:r w:rsidR="00F50677" w:rsidRPr="00DB6904">
        <w:rPr>
          <w:rFonts w:ascii="Times New Roman" w:eastAsiaTheme="minorHAnsi" w:hAnsi="Times New Roman" w:cs="Times New Roman"/>
          <w:b/>
          <w:i/>
          <w:sz w:val="24"/>
          <w:szCs w:val="24"/>
        </w:rPr>
        <w:t>EP Appeal No.43 of 2016,</w:t>
      </w:r>
      <w:r w:rsidR="00F50677" w:rsidRPr="00DB6904">
        <w:rPr>
          <w:rFonts w:ascii="Times New Roman" w:eastAsiaTheme="minorHAnsi" w:hAnsi="Times New Roman" w:cs="Times New Roman"/>
          <w:sz w:val="24"/>
          <w:szCs w:val="24"/>
        </w:rPr>
        <w:t xml:space="preserve"> the Court of Appeal upheld this court’s </w:t>
      </w:r>
      <w:r w:rsidR="009C7044" w:rsidRPr="00DB6904">
        <w:rPr>
          <w:rFonts w:ascii="Times New Roman" w:eastAsiaTheme="minorHAnsi" w:hAnsi="Times New Roman" w:cs="Times New Roman"/>
          <w:sz w:val="24"/>
          <w:szCs w:val="24"/>
        </w:rPr>
        <w:t xml:space="preserve">decision </w:t>
      </w:r>
      <w:r w:rsidR="00F50677" w:rsidRPr="00DB6904">
        <w:rPr>
          <w:rFonts w:ascii="Times New Roman" w:eastAsiaTheme="minorHAnsi" w:hAnsi="Times New Roman" w:cs="Times New Roman"/>
          <w:sz w:val="24"/>
          <w:szCs w:val="24"/>
        </w:rPr>
        <w:t>that supplementary affidavit</w:t>
      </w:r>
      <w:r w:rsidR="00DA31FD" w:rsidRPr="00DB6904">
        <w:rPr>
          <w:rFonts w:ascii="Times New Roman" w:eastAsiaTheme="minorHAnsi" w:hAnsi="Times New Roman" w:cs="Times New Roman"/>
          <w:sz w:val="24"/>
          <w:szCs w:val="24"/>
        </w:rPr>
        <w:t>s</w:t>
      </w:r>
      <w:r w:rsidR="00F50677" w:rsidRPr="00DB6904">
        <w:rPr>
          <w:rFonts w:ascii="Times New Roman" w:eastAsiaTheme="minorHAnsi" w:hAnsi="Times New Roman" w:cs="Times New Roman"/>
          <w:sz w:val="24"/>
          <w:szCs w:val="24"/>
        </w:rPr>
        <w:t xml:space="preserve"> filed after affidavit</w:t>
      </w:r>
      <w:r w:rsidR="00DA31FD" w:rsidRPr="00DB6904">
        <w:rPr>
          <w:rFonts w:ascii="Times New Roman" w:eastAsiaTheme="minorHAnsi" w:hAnsi="Times New Roman" w:cs="Times New Roman"/>
          <w:sz w:val="24"/>
          <w:szCs w:val="24"/>
        </w:rPr>
        <w:t>s</w:t>
      </w:r>
      <w:r w:rsidR="00F50677" w:rsidRPr="00DB6904">
        <w:rPr>
          <w:rFonts w:ascii="Times New Roman" w:eastAsiaTheme="minorHAnsi" w:hAnsi="Times New Roman" w:cs="Times New Roman"/>
          <w:sz w:val="24"/>
          <w:szCs w:val="24"/>
        </w:rPr>
        <w:t xml:space="preserve"> in rejoinder ha</w:t>
      </w:r>
      <w:r w:rsidR="00DA31FD" w:rsidRPr="00DB6904">
        <w:rPr>
          <w:rFonts w:ascii="Times New Roman" w:eastAsiaTheme="minorHAnsi" w:hAnsi="Times New Roman" w:cs="Times New Roman"/>
          <w:sz w:val="24"/>
          <w:szCs w:val="24"/>
        </w:rPr>
        <w:t>ve</w:t>
      </w:r>
      <w:r w:rsidR="00F50677" w:rsidRPr="00DB6904">
        <w:rPr>
          <w:rFonts w:ascii="Times New Roman" w:eastAsiaTheme="minorHAnsi" w:hAnsi="Times New Roman" w:cs="Times New Roman"/>
          <w:sz w:val="24"/>
          <w:szCs w:val="24"/>
        </w:rPr>
        <w:t xml:space="preserve"> been filed and served on the opposite party </w:t>
      </w:r>
      <w:r w:rsidR="00DA31FD" w:rsidRPr="00DB6904">
        <w:rPr>
          <w:rFonts w:ascii="Times New Roman" w:eastAsiaTheme="minorHAnsi" w:hAnsi="Times New Roman" w:cs="Times New Roman"/>
          <w:sz w:val="24"/>
          <w:szCs w:val="24"/>
        </w:rPr>
        <w:t>are</w:t>
      </w:r>
      <w:r w:rsidR="00F50677" w:rsidRPr="00DB6904">
        <w:rPr>
          <w:rFonts w:ascii="Times New Roman" w:eastAsiaTheme="minorHAnsi" w:hAnsi="Times New Roman" w:cs="Times New Roman"/>
          <w:sz w:val="24"/>
          <w:szCs w:val="24"/>
        </w:rPr>
        <w:t xml:space="preserve"> incompetent </w:t>
      </w:r>
      <w:r w:rsidR="00DA31FD" w:rsidRPr="00DB6904">
        <w:rPr>
          <w:rFonts w:ascii="Times New Roman" w:eastAsiaTheme="minorHAnsi" w:hAnsi="Times New Roman" w:cs="Times New Roman"/>
          <w:sz w:val="24"/>
          <w:szCs w:val="24"/>
        </w:rPr>
        <w:t>for</w:t>
      </w:r>
      <w:r w:rsidR="00F50677" w:rsidRPr="00DB6904">
        <w:rPr>
          <w:rFonts w:ascii="Times New Roman" w:eastAsiaTheme="minorHAnsi" w:hAnsi="Times New Roman" w:cs="Times New Roman"/>
          <w:sz w:val="24"/>
          <w:szCs w:val="24"/>
        </w:rPr>
        <w:t xml:space="preserve"> flout</w:t>
      </w:r>
      <w:r w:rsidR="00DA31FD" w:rsidRPr="00DB6904">
        <w:rPr>
          <w:rFonts w:ascii="Times New Roman" w:eastAsiaTheme="minorHAnsi" w:hAnsi="Times New Roman" w:cs="Times New Roman"/>
          <w:sz w:val="24"/>
          <w:szCs w:val="24"/>
        </w:rPr>
        <w:t>ing</w:t>
      </w:r>
      <w:r w:rsidR="00F50677" w:rsidRPr="00DB6904">
        <w:rPr>
          <w:rFonts w:ascii="Times New Roman" w:eastAsiaTheme="minorHAnsi" w:hAnsi="Times New Roman" w:cs="Times New Roman"/>
          <w:sz w:val="24"/>
          <w:szCs w:val="24"/>
        </w:rPr>
        <w:t xml:space="preserve"> the law and procedure under Section 136 of the Evidence Act Cap 6. While agreeing with this </w:t>
      </w:r>
      <w:r w:rsidR="006761C2" w:rsidRPr="00DB6904">
        <w:rPr>
          <w:rFonts w:ascii="Times New Roman" w:eastAsiaTheme="minorHAnsi" w:hAnsi="Times New Roman" w:cs="Times New Roman"/>
          <w:sz w:val="24"/>
          <w:szCs w:val="24"/>
        </w:rPr>
        <w:t>c</w:t>
      </w:r>
      <w:r w:rsidR="00F50677" w:rsidRPr="00DB6904">
        <w:rPr>
          <w:rFonts w:ascii="Times New Roman" w:eastAsiaTheme="minorHAnsi" w:hAnsi="Times New Roman" w:cs="Times New Roman"/>
          <w:sz w:val="24"/>
          <w:szCs w:val="24"/>
        </w:rPr>
        <w:t>ourt striking out 86 affidavits sworn as supplementary affidavits after the Respondent had filed and served affidavits in rejoinder</w:t>
      </w:r>
      <w:r w:rsidR="00651371" w:rsidRPr="00DB6904">
        <w:rPr>
          <w:rFonts w:ascii="Times New Roman" w:eastAsiaTheme="minorHAnsi" w:hAnsi="Times New Roman" w:cs="Times New Roman"/>
          <w:sz w:val="24"/>
          <w:szCs w:val="24"/>
        </w:rPr>
        <w:t xml:space="preserve"> on the opposite party</w:t>
      </w:r>
      <w:r w:rsidR="00F50677" w:rsidRPr="00DB6904">
        <w:rPr>
          <w:rFonts w:ascii="Times New Roman" w:eastAsiaTheme="minorHAnsi" w:hAnsi="Times New Roman" w:cs="Times New Roman"/>
          <w:sz w:val="24"/>
          <w:szCs w:val="24"/>
        </w:rPr>
        <w:t xml:space="preserve">, </w:t>
      </w:r>
      <w:r w:rsidR="00651371" w:rsidRPr="00DB6904">
        <w:rPr>
          <w:rFonts w:ascii="Times New Roman" w:eastAsiaTheme="minorHAnsi" w:hAnsi="Times New Roman" w:cs="Times New Roman"/>
          <w:sz w:val="24"/>
          <w:szCs w:val="24"/>
        </w:rPr>
        <w:t>t</w:t>
      </w:r>
      <w:r w:rsidR="00F50677" w:rsidRPr="00DB6904">
        <w:rPr>
          <w:rFonts w:ascii="Times New Roman" w:eastAsiaTheme="minorHAnsi" w:hAnsi="Times New Roman" w:cs="Times New Roman"/>
          <w:sz w:val="24"/>
          <w:szCs w:val="24"/>
        </w:rPr>
        <w:t>he Court of Appeal, at page 12, held that;</w:t>
      </w:r>
    </w:p>
    <w:p w:rsidR="00F50677" w:rsidRPr="00DB6904" w:rsidRDefault="00F50677" w:rsidP="00DA31FD">
      <w:pPr>
        <w:spacing w:line="480" w:lineRule="auto"/>
        <w:ind w:left="720"/>
        <w:jc w:val="both"/>
        <w:rPr>
          <w:rFonts w:ascii="Times New Roman" w:hAnsi="Times New Roman" w:cs="Times New Roman"/>
          <w:b/>
          <w:i/>
          <w:sz w:val="24"/>
          <w:szCs w:val="24"/>
        </w:rPr>
      </w:pPr>
      <w:r w:rsidRPr="00DB6904">
        <w:rPr>
          <w:rFonts w:ascii="Times New Roman" w:eastAsiaTheme="minorHAnsi" w:hAnsi="Times New Roman" w:cs="Times New Roman"/>
          <w:b/>
          <w:i/>
          <w:sz w:val="24"/>
          <w:szCs w:val="24"/>
        </w:rPr>
        <w:t>“Affidavits are considered as purely evidence and as such they can only contain what has already been pleaded. Under Section 136 off the Evidence Act (Cap 6)</w:t>
      </w:r>
      <w:r w:rsidR="00DA31FD" w:rsidRPr="00DB6904">
        <w:rPr>
          <w:rFonts w:ascii="Times New Roman" w:eastAsiaTheme="minorHAnsi" w:hAnsi="Times New Roman" w:cs="Times New Roman"/>
          <w:b/>
          <w:i/>
          <w:sz w:val="24"/>
          <w:szCs w:val="24"/>
        </w:rPr>
        <w:t xml:space="preserve"> for each witness, evidence in chief is presented first followed by cross examination by the opposite party if any and lastly re – examination.”</w:t>
      </w:r>
    </w:p>
    <w:p w:rsidR="00DA31FD" w:rsidRPr="00DB6904" w:rsidRDefault="00DA31FD" w:rsidP="00E6773E">
      <w:pPr>
        <w:spacing w:line="480" w:lineRule="auto"/>
        <w:jc w:val="both"/>
        <w:rPr>
          <w:rFonts w:ascii="Times New Roman" w:hAnsi="Times New Roman" w:cs="Times New Roman"/>
          <w:sz w:val="24"/>
          <w:szCs w:val="24"/>
        </w:rPr>
      </w:pPr>
      <w:r w:rsidRPr="00DB6904">
        <w:rPr>
          <w:rFonts w:ascii="Times New Roman" w:hAnsi="Times New Roman" w:cs="Times New Roman"/>
          <w:sz w:val="24"/>
          <w:szCs w:val="24"/>
        </w:rPr>
        <w:t xml:space="preserve">In the instant application, </w:t>
      </w:r>
      <w:r w:rsidR="006761C2" w:rsidRPr="00DB6904">
        <w:rPr>
          <w:rFonts w:ascii="Times New Roman" w:hAnsi="Times New Roman" w:cs="Times New Roman"/>
          <w:sz w:val="24"/>
          <w:szCs w:val="24"/>
        </w:rPr>
        <w:t xml:space="preserve">the moment </w:t>
      </w:r>
      <w:r w:rsidRPr="00DB6904">
        <w:rPr>
          <w:rFonts w:ascii="Times New Roman" w:hAnsi="Times New Roman" w:cs="Times New Roman"/>
          <w:sz w:val="24"/>
          <w:szCs w:val="24"/>
        </w:rPr>
        <w:t xml:space="preserve">the Applicant filed and served </w:t>
      </w:r>
      <w:r w:rsidR="006761C2" w:rsidRPr="00DB6904">
        <w:rPr>
          <w:rFonts w:ascii="Times New Roman" w:hAnsi="Times New Roman" w:cs="Times New Roman"/>
          <w:sz w:val="24"/>
          <w:szCs w:val="24"/>
        </w:rPr>
        <w:t>the</w:t>
      </w:r>
      <w:r w:rsidRPr="00DB6904">
        <w:rPr>
          <w:rFonts w:ascii="Times New Roman" w:hAnsi="Times New Roman" w:cs="Times New Roman"/>
          <w:sz w:val="24"/>
          <w:szCs w:val="24"/>
        </w:rPr>
        <w:t xml:space="preserve"> affidavit in rejoinder on the Respondents and all counsels’ submissions were filed </w:t>
      </w:r>
      <w:r w:rsidR="009C7044" w:rsidRPr="00DB6904">
        <w:rPr>
          <w:rFonts w:ascii="Times New Roman" w:hAnsi="Times New Roman" w:cs="Times New Roman"/>
          <w:sz w:val="24"/>
          <w:szCs w:val="24"/>
        </w:rPr>
        <w:t xml:space="preserve">on court record </w:t>
      </w:r>
      <w:r w:rsidRPr="00DB6904">
        <w:rPr>
          <w:rFonts w:ascii="Times New Roman" w:hAnsi="Times New Roman" w:cs="Times New Roman"/>
          <w:sz w:val="24"/>
          <w:szCs w:val="24"/>
        </w:rPr>
        <w:t xml:space="preserve">and served respectively following after the same pattern, any purported supplementary affidavit would be incompetent and </w:t>
      </w:r>
      <w:r w:rsidR="006761C2" w:rsidRPr="00DB6904">
        <w:rPr>
          <w:rFonts w:ascii="Times New Roman" w:hAnsi="Times New Roman" w:cs="Times New Roman"/>
          <w:sz w:val="24"/>
          <w:szCs w:val="24"/>
        </w:rPr>
        <w:t>serve</w:t>
      </w:r>
      <w:r w:rsidRPr="00DB6904">
        <w:rPr>
          <w:rFonts w:ascii="Times New Roman" w:hAnsi="Times New Roman" w:cs="Times New Roman"/>
          <w:sz w:val="24"/>
          <w:szCs w:val="24"/>
        </w:rPr>
        <w:t xml:space="preserve"> no evidential value.</w:t>
      </w:r>
    </w:p>
    <w:p w:rsidR="00DA31FD" w:rsidRPr="00DB6904" w:rsidRDefault="00DA31FD" w:rsidP="00E6773E">
      <w:pPr>
        <w:spacing w:line="480" w:lineRule="auto"/>
        <w:jc w:val="both"/>
        <w:rPr>
          <w:rFonts w:ascii="Times New Roman" w:hAnsi="Times New Roman" w:cs="Times New Roman"/>
          <w:sz w:val="24"/>
          <w:szCs w:val="24"/>
        </w:rPr>
      </w:pPr>
      <w:r w:rsidRPr="00DB6904">
        <w:rPr>
          <w:rFonts w:ascii="Times New Roman" w:hAnsi="Times New Roman" w:cs="Times New Roman"/>
          <w:sz w:val="24"/>
          <w:szCs w:val="24"/>
        </w:rPr>
        <w:lastRenderedPageBreak/>
        <w:t xml:space="preserve">The legal implication is that facts </w:t>
      </w:r>
      <w:r w:rsidR="00693888" w:rsidRPr="00DB6904">
        <w:rPr>
          <w:rFonts w:ascii="Times New Roman" w:hAnsi="Times New Roman" w:cs="Times New Roman"/>
          <w:sz w:val="24"/>
          <w:szCs w:val="24"/>
        </w:rPr>
        <w:t>Mr. Kizito Bashir</w:t>
      </w:r>
      <w:r w:rsidRPr="00DB6904">
        <w:rPr>
          <w:rFonts w:ascii="Times New Roman" w:hAnsi="Times New Roman" w:cs="Times New Roman"/>
          <w:sz w:val="24"/>
          <w:szCs w:val="24"/>
        </w:rPr>
        <w:t xml:space="preserve"> sought to introduce by the supplementary affidavit would not be countenanced with in th</w:t>
      </w:r>
      <w:r w:rsidR="00FD3631" w:rsidRPr="00DB6904">
        <w:rPr>
          <w:rFonts w:ascii="Times New Roman" w:hAnsi="Times New Roman" w:cs="Times New Roman"/>
          <w:sz w:val="24"/>
          <w:szCs w:val="24"/>
        </w:rPr>
        <w:t>is</w:t>
      </w:r>
      <w:r w:rsidRPr="00DB6904">
        <w:rPr>
          <w:rFonts w:ascii="Times New Roman" w:hAnsi="Times New Roman" w:cs="Times New Roman"/>
          <w:sz w:val="24"/>
          <w:szCs w:val="24"/>
        </w:rPr>
        <w:t xml:space="preserve"> application.</w:t>
      </w:r>
      <w:r w:rsidR="004B48AA" w:rsidRPr="00DB6904">
        <w:rPr>
          <w:rFonts w:ascii="Times New Roman" w:hAnsi="Times New Roman" w:cs="Times New Roman"/>
          <w:sz w:val="24"/>
          <w:szCs w:val="24"/>
        </w:rPr>
        <w:t xml:space="preserve"> It </w:t>
      </w:r>
      <w:r w:rsidR="006761C2" w:rsidRPr="00DB6904">
        <w:rPr>
          <w:rFonts w:ascii="Times New Roman" w:hAnsi="Times New Roman" w:cs="Times New Roman"/>
          <w:sz w:val="24"/>
          <w:szCs w:val="24"/>
        </w:rPr>
        <w:t xml:space="preserve">also </w:t>
      </w:r>
      <w:r w:rsidR="004B48AA" w:rsidRPr="00DB6904">
        <w:rPr>
          <w:rFonts w:ascii="Times New Roman" w:hAnsi="Times New Roman" w:cs="Times New Roman"/>
          <w:sz w:val="24"/>
          <w:szCs w:val="24"/>
        </w:rPr>
        <w:t xml:space="preserve">means that </w:t>
      </w:r>
      <w:r w:rsidR="00693888" w:rsidRPr="00DB6904">
        <w:rPr>
          <w:rFonts w:ascii="Times New Roman" w:hAnsi="Times New Roman" w:cs="Times New Roman"/>
          <w:sz w:val="24"/>
          <w:szCs w:val="24"/>
        </w:rPr>
        <w:t xml:space="preserve">Mr. </w:t>
      </w:r>
      <w:r w:rsidR="004B48AA" w:rsidRPr="00DB6904">
        <w:rPr>
          <w:rFonts w:ascii="Times New Roman" w:hAnsi="Times New Roman" w:cs="Times New Roman"/>
          <w:sz w:val="24"/>
          <w:szCs w:val="24"/>
        </w:rPr>
        <w:t xml:space="preserve">Bashir Kizito Ali </w:t>
      </w:r>
      <w:r w:rsidR="006761C2" w:rsidRPr="00DB6904">
        <w:rPr>
          <w:rFonts w:ascii="Times New Roman" w:hAnsi="Times New Roman" w:cs="Times New Roman"/>
          <w:sz w:val="24"/>
          <w:szCs w:val="24"/>
        </w:rPr>
        <w:t>wa</w:t>
      </w:r>
      <w:r w:rsidR="004B48AA" w:rsidRPr="00DB6904">
        <w:rPr>
          <w:rFonts w:ascii="Times New Roman" w:hAnsi="Times New Roman" w:cs="Times New Roman"/>
          <w:sz w:val="24"/>
          <w:szCs w:val="24"/>
        </w:rPr>
        <w:t xml:space="preserve">s not seized with the </w:t>
      </w:r>
      <w:r w:rsidR="006761C2" w:rsidRPr="00DB6904">
        <w:rPr>
          <w:rFonts w:ascii="Times New Roman" w:hAnsi="Times New Roman" w:cs="Times New Roman"/>
          <w:sz w:val="24"/>
          <w:szCs w:val="24"/>
        </w:rPr>
        <w:t xml:space="preserve">necessary </w:t>
      </w:r>
      <w:r w:rsidR="004B48AA" w:rsidRPr="00DB6904">
        <w:rPr>
          <w:rFonts w:ascii="Times New Roman" w:hAnsi="Times New Roman" w:cs="Times New Roman"/>
          <w:sz w:val="24"/>
          <w:szCs w:val="24"/>
        </w:rPr>
        <w:t xml:space="preserve">legal authority to swear the affidavit in reply </w:t>
      </w:r>
      <w:r w:rsidR="006761C2" w:rsidRPr="00DB6904">
        <w:rPr>
          <w:rFonts w:ascii="Times New Roman" w:hAnsi="Times New Roman" w:cs="Times New Roman"/>
          <w:sz w:val="24"/>
          <w:szCs w:val="24"/>
        </w:rPr>
        <w:t xml:space="preserve">for want of </w:t>
      </w:r>
      <w:r w:rsidR="004B48AA" w:rsidRPr="00DB6904">
        <w:rPr>
          <w:rFonts w:ascii="Times New Roman" w:hAnsi="Times New Roman" w:cs="Times New Roman"/>
          <w:sz w:val="24"/>
          <w:szCs w:val="24"/>
        </w:rPr>
        <w:t>evidence of such authority</w:t>
      </w:r>
      <w:r w:rsidR="005F1756" w:rsidRPr="00DB6904">
        <w:rPr>
          <w:rFonts w:ascii="Times New Roman" w:hAnsi="Times New Roman" w:cs="Times New Roman"/>
          <w:sz w:val="24"/>
          <w:szCs w:val="24"/>
        </w:rPr>
        <w:t xml:space="preserve"> at the time of filing </w:t>
      </w:r>
      <w:r w:rsidR="0027515A" w:rsidRPr="00DB6904">
        <w:rPr>
          <w:rFonts w:ascii="Times New Roman" w:hAnsi="Times New Roman" w:cs="Times New Roman"/>
          <w:sz w:val="24"/>
          <w:szCs w:val="24"/>
        </w:rPr>
        <w:t>on 07/08/2</w:t>
      </w:r>
      <w:r w:rsidR="00693888" w:rsidRPr="00DB6904">
        <w:rPr>
          <w:rFonts w:ascii="Times New Roman" w:hAnsi="Times New Roman" w:cs="Times New Roman"/>
          <w:sz w:val="24"/>
          <w:szCs w:val="24"/>
        </w:rPr>
        <w:t>0</w:t>
      </w:r>
      <w:r w:rsidR="0027515A" w:rsidRPr="00DB6904">
        <w:rPr>
          <w:rFonts w:ascii="Times New Roman" w:hAnsi="Times New Roman" w:cs="Times New Roman"/>
          <w:sz w:val="24"/>
          <w:szCs w:val="24"/>
        </w:rPr>
        <w:t>17. This</w:t>
      </w:r>
      <w:r w:rsidR="00953847" w:rsidRPr="00DB6904">
        <w:rPr>
          <w:rFonts w:ascii="Times New Roman" w:hAnsi="Times New Roman" w:cs="Times New Roman"/>
          <w:sz w:val="24"/>
          <w:szCs w:val="24"/>
        </w:rPr>
        <w:t xml:space="preserve"> court in </w:t>
      </w:r>
      <w:r w:rsidR="00953847" w:rsidRPr="00DB6904">
        <w:rPr>
          <w:rFonts w:ascii="Times New Roman" w:hAnsi="Times New Roman" w:cs="Times New Roman"/>
          <w:b/>
          <w:i/>
          <w:sz w:val="24"/>
          <w:szCs w:val="24"/>
        </w:rPr>
        <w:t>Lena Nakalema Binaisa vs. Muchunguzi Mayers HCMA 0460 of 2013</w:t>
      </w:r>
      <w:r w:rsidR="00953847" w:rsidRPr="00DB6904">
        <w:rPr>
          <w:rFonts w:ascii="Times New Roman" w:hAnsi="Times New Roman" w:cs="Times New Roman"/>
          <w:sz w:val="24"/>
          <w:szCs w:val="24"/>
        </w:rPr>
        <w:t xml:space="preserve"> citing its earlier decisions in </w:t>
      </w:r>
      <w:r w:rsidR="00953847" w:rsidRPr="00DB6904">
        <w:rPr>
          <w:rFonts w:ascii="Times New Roman" w:hAnsi="Times New Roman" w:cs="Times New Roman"/>
          <w:b/>
          <w:i/>
          <w:sz w:val="24"/>
          <w:szCs w:val="24"/>
        </w:rPr>
        <w:t>Taremwa Kamishana Tomas vs. Attorney General HCMA No.48 of 2012; and Makerere University vs. St Mark Education Institute &amp; O’rs HCMA No. 373 of 1993,</w:t>
      </w:r>
      <w:r w:rsidR="00953847" w:rsidRPr="00DB6904">
        <w:rPr>
          <w:rFonts w:ascii="Times New Roman" w:hAnsi="Times New Roman" w:cs="Times New Roman"/>
          <w:sz w:val="24"/>
          <w:szCs w:val="24"/>
        </w:rPr>
        <w:t xml:space="preserve"> held that an affidavit is defective by reason of being sworn on behalf of another without showing that the deponent had the authority </w:t>
      </w:r>
      <w:r w:rsidR="006761C2" w:rsidRPr="00DB6904">
        <w:rPr>
          <w:rFonts w:ascii="Times New Roman" w:hAnsi="Times New Roman" w:cs="Times New Roman"/>
          <w:sz w:val="24"/>
          <w:szCs w:val="24"/>
        </w:rPr>
        <w:t xml:space="preserve">of </w:t>
      </w:r>
      <w:r w:rsidR="00953847" w:rsidRPr="00DB6904">
        <w:rPr>
          <w:rFonts w:ascii="Times New Roman" w:hAnsi="Times New Roman" w:cs="Times New Roman"/>
          <w:sz w:val="24"/>
          <w:szCs w:val="24"/>
        </w:rPr>
        <w:t xml:space="preserve">the other. </w:t>
      </w:r>
      <w:r w:rsidR="0052719F" w:rsidRPr="00DB6904">
        <w:rPr>
          <w:rFonts w:ascii="Times New Roman" w:hAnsi="Times New Roman" w:cs="Times New Roman"/>
          <w:sz w:val="24"/>
          <w:szCs w:val="24"/>
        </w:rPr>
        <w:t xml:space="preserve">As was also held in </w:t>
      </w:r>
      <w:r w:rsidR="0052719F" w:rsidRPr="00DB6904">
        <w:rPr>
          <w:rFonts w:ascii="Times New Roman" w:hAnsi="Times New Roman" w:cs="Times New Roman"/>
          <w:b/>
          <w:i/>
          <w:sz w:val="24"/>
          <w:szCs w:val="24"/>
        </w:rPr>
        <w:t xml:space="preserve">Farkudin </w:t>
      </w:r>
      <w:r w:rsidR="00EB06E6" w:rsidRPr="00DB6904">
        <w:rPr>
          <w:rFonts w:ascii="Times New Roman" w:hAnsi="Times New Roman" w:cs="Times New Roman"/>
          <w:b/>
          <w:i/>
          <w:sz w:val="24"/>
          <w:szCs w:val="24"/>
        </w:rPr>
        <w:t xml:space="preserve">Vallibhai Kapasi &amp; Anor </w:t>
      </w:r>
      <w:r w:rsidR="00F104A6" w:rsidRPr="00DB6904">
        <w:rPr>
          <w:rFonts w:ascii="Times New Roman" w:hAnsi="Times New Roman" w:cs="Times New Roman"/>
          <w:b/>
          <w:i/>
          <w:sz w:val="24"/>
          <w:szCs w:val="24"/>
        </w:rPr>
        <w:t>vs. Kampala</w:t>
      </w:r>
      <w:r w:rsidR="00EB06E6" w:rsidRPr="00DB6904">
        <w:rPr>
          <w:rFonts w:ascii="Times New Roman" w:hAnsi="Times New Roman" w:cs="Times New Roman"/>
          <w:b/>
          <w:i/>
          <w:sz w:val="24"/>
          <w:szCs w:val="24"/>
        </w:rPr>
        <w:t xml:space="preserve"> </w:t>
      </w:r>
      <w:r w:rsidR="00F104A6" w:rsidRPr="00DB6904">
        <w:rPr>
          <w:rFonts w:ascii="Times New Roman" w:hAnsi="Times New Roman" w:cs="Times New Roman"/>
          <w:b/>
          <w:i/>
          <w:sz w:val="24"/>
          <w:szCs w:val="24"/>
        </w:rPr>
        <w:t>District</w:t>
      </w:r>
      <w:r w:rsidR="00EB06E6" w:rsidRPr="00DB6904">
        <w:rPr>
          <w:rFonts w:ascii="Times New Roman" w:hAnsi="Times New Roman" w:cs="Times New Roman"/>
          <w:b/>
          <w:i/>
          <w:sz w:val="24"/>
          <w:szCs w:val="24"/>
        </w:rPr>
        <w:t xml:space="preserve"> Land </w:t>
      </w:r>
      <w:r w:rsidR="00F104A6" w:rsidRPr="00DB6904">
        <w:rPr>
          <w:rFonts w:ascii="Times New Roman" w:hAnsi="Times New Roman" w:cs="Times New Roman"/>
          <w:b/>
          <w:i/>
          <w:sz w:val="24"/>
          <w:szCs w:val="24"/>
        </w:rPr>
        <w:t>Board</w:t>
      </w:r>
      <w:r w:rsidR="00EB06E6" w:rsidRPr="00DB6904">
        <w:rPr>
          <w:rFonts w:ascii="Times New Roman" w:hAnsi="Times New Roman" w:cs="Times New Roman"/>
          <w:b/>
          <w:i/>
          <w:sz w:val="24"/>
          <w:szCs w:val="24"/>
        </w:rPr>
        <w:t xml:space="preserve"> &amp; Anor HCCS No.570 of 2015,</w:t>
      </w:r>
      <w:r w:rsidR="00EB06E6" w:rsidRPr="00DB6904">
        <w:rPr>
          <w:rFonts w:ascii="Times New Roman" w:hAnsi="Times New Roman" w:cs="Times New Roman"/>
          <w:sz w:val="24"/>
          <w:szCs w:val="24"/>
        </w:rPr>
        <w:t xml:space="preserve"> the o</w:t>
      </w:r>
      <w:r w:rsidR="0052719F" w:rsidRPr="00DB6904">
        <w:rPr>
          <w:rFonts w:ascii="Times New Roman" w:hAnsi="Times New Roman" w:cs="Times New Roman"/>
          <w:sz w:val="24"/>
          <w:szCs w:val="24"/>
        </w:rPr>
        <w:t xml:space="preserve">mission to </w:t>
      </w:r>
      <w:r w:rsidR="002F2EB4" w:rsidRPr="00DB6904">
        <w:rPr>
          <w:rFonts w:ascii="Times New Roman" w:hAnsi="Times New Roman" w:cs="Times New Roman"/>
          <w:sz w:val="24"/>
          <w:szCs w:val="24"/>
        </w:rPr>
        <w:t xml:space="preserve">accompany </w:t>
      </w:r>
      <w:r w:rsidR="0052719F" w:rsidRPr="00DB6904">
        <w:rPr>
          <w:rFonts w:ascii="Times New Roman" w:hAnsi="Times New Roman" w:cs="Times New Roman"/>
          <w:sz w:val="24"/>
          <w:szCs w:val="24"/>
        </w:rPr>
        <w:t>document</w:t>
      </w:r>
      <w:r w:rsidR="002F2EB4" w:rsidRPr="00DB6904">
        <w:rPr>
          <w:rFonts w:ascii="Times New Roman" w:hAnsi="Times New Roman" w:cs="Times New Roman"/>
          <w:sz w:val="24"/>
          <w:szCs w:val="24"/>
        </w:rPr>
        <w:t>s with the legal</w:t>
      </w:r>
      <w:r w:rsidR="00EB06E6" w:rsidRPr="00DB6904">
        <w:rPr>
          <w:rFonts w:ascii="Times New Roman" w:hAnsi="Times New Roman" w:cs="Times New Roman"/>
          <w:sz w:val="24"/>
          <w:szCs w:val="24"/>
        </w:rPr>
        <w:t xml:space="preserve"> authority</w:t>
      </w:r>
      <w:r w:rsidR="0052719F" w:rsidRPr="00DB6904">
        <w:rPr>
          <w:rFonts w:ascii="Times New Roman" w:hAnsi="Times New Roman" w:cs="Times New Roman"/>
          <w:sz w:val="24"/>
          <w:szCs w:val="24"/>
        </w:rPr>
        <w:t xml:space="preserve"> upon which a p</w:t>
      </w:r>
      <w:r w:rsidR="00EB06E6" w:rsidRPr="00DB6904">
        <w:rPr>
          <w:rFonts w:ascii="Times New Roman" w:hAnsi="Times New Roman" w:cs="Times New Roman"/>
          <w:sz w:val="24"/>
          <w:szCs w:val="24"/>
        </w:rPr>
        <w:t>arty derives the locus in a suit</w:t>
      </w:r>
      <w:r w:rsidR="002F2EB4" w:rsidRPr="00DB6904">
        <w:rPr>
          <w:rFonts w:ascii="Times New Roman" w:hAnsi="Times New Roman" w:cs="Times New Roman"/>
          <w:sz w:val="24"/>
          <w:szCs w:val="24"/>
        </w:rPr>
        <w:t xml:space="preserve"> at the time of filing such document</w:t>
      </w:r>
      <w:r w:rsidR="00F104A6" w:rsidRPr="00DB6904">
        <w:rPr>
          <w:rFonts w:ascii="Times New Roman" w:hAnsi="Times New Roman" w:cs="Times New Roman"/>
          <w:sz w:val="24"/>
          <w:szCs w:val="24"/>
        </w:rPr>
        <w:t>s</w:t>
      </w:r>
      <w:r w:rsidR="00EB06E6" w:rsidRPr="00DB6904">
        <w:rPr>
          <w:rFonts w:ascii="Times New Roman" w:hAnsi="Times New Roman" w:cs="Times New Roman"/>
          <w:sz w:val="24"/>
          <w:szCs w:val="24"/>
        </w:rPr>
        <w:t xml:space="preserve"> is a</w:t>
      </w:r>
      <w:r w:rsidR="0052719F" w:rsidRPr="00DB6904">
        <w:rPr>
          <w:rFonts w:ascii="Times New Roman" w:hAnsi="Times New Roman" w:cs="Times New Roman"/>
          <w:sz w:val="24"/>
          <w:szCs w:val="24"/>
        </w:rPr>
        <w:t xml:space="preserve"> fatal </w:t>
      </w:r>
      <w:r w:rsidR="00EB06E6" w:rsidRPr="00DB6904">
        <w:rPr>
          <w:rFonts w:ascii="Times New Roman" w:hAnsi="Times New Roman" w:cs="Times New Roman"/>
          <w:sz w:val="24"/>
          <w:szCs w:val="24"/>
        </w:rPr>
        <w:t xml:space="preserve">omission. </w:t>
      </w:r>
      <w:r w:rsidR="007869C7" w:rsidRPr="00DB6904">
        <w:rPr>
          <w:rFonts w:ascii="Times New Roman" w:hAnsi="Times New Roman" w:cs="Times New Roman"/>
          <w:sz w:val="24"/>
          <w:szCs w:val="24"/>
        </w:rPr>
        <w:t>The net effect is that there is legally no affidavit in reply</w:t>
      </w:r>
      <w:r w:rsidR="0027515A" w:rsidRPr="00DB6904">
        <w:rPr>
          <w:rFonts w:ascii="Times New Roman" w:hAnsi="Times New Roman" w:cs="Times New Roman"/>
          <w:sz w:val="24"/>
          <w:szCs w:val="24"/>
        </w:rPr>
        <w:t xml:space="preserve"> in the instant application</w:t>
      </w:r>
      <w:r w:rsidR="007869C7" w:rsidRPr="00DB6904">
        <w:rPr>
          <w:rFonts w:ascii="Times New Roman" w:hAnsi="Times New Roman" w:cs="Times New Roman"/>
          <w:sz w:val="24"/>
          <w:szCs w:val="24"/>
        </w:rPr>
        <w:t xml:space="preserve">. </w:t>
      </w:r>
    </w:p>
    <w:p w:rsidR="00014C82" w:rsidRPr="00DB6904" w:rsidRDefault="00014C82" w:rsidP="00042971">
      <w:pPr>
        <w:spacing w:after="0" w:line="480" w:lineRule="auto"/>
        <w:jc w:val="both"/>
        <w:rPr>
          <w:rFonts w:ascii="Times New Roman" w:hAnsi="Times New Roman" w:cs="Times New Roman"/>
          <w:b/>
          <w:i/>
          <w:sz w:val="24"/>
          <w:szCs w:val="24"/>
        </w:rPr>
      </w:pPr>
      <w:r w:rsidRPr="00DB6904">
        <w:rPr>
          <w:rFonts w:ascii="Times New Roman" w:hAnsi="Times New Roman" w:cs="Times New Roman"/>
          <w:b/>
          <w:i/>
          <w:sz w:val="24"/>
          <w:szCs w:val="24"/>
        </w:rPr>
        <w:t xml:space="preserve">The </w:t>
      </w:r>
      <w:r w:rsidR="005146A2" w:rsidRPr="00DB6904">
        <w:rPr>
          <w:rFonts w:ascii="Times New Roman" w:hAnsi="Times New Roman" w:cs="Times New Roman"/>
          <w:b/>
          <w:i/>
          <w:sz w:val="24"/>
          <w:szCs w:val="24"/>
        </w:rPr>
        <w:t>L</w:t>
      </w:r>
      <w:r w:rsidRPr="00DB6904">
        <w:rPr>
          <w:rFonts w:ascii="Times New Roman" w:hAnsi="Times New Roman" w:cs="Times New Roman"/>
          <w:b/>
          <w:i/>
          <w:sz w:val="24"/>
          <w:szCs w:val="24"/>
        </w:rPr>
        <w:t>aw</w:t>
      </w:r>
      <w:r w:rsidR="0027515A" w:rsidRPr="00DB6904">
        <w:rPr>
          <w:rFonts w:ascii="Times New Roman" w:hAnsi="Times New Roman" w:cs="Times New Roman"/>
          <w:b/>
          <w:i/>
          <w:sz w:val="24"/>
          <w:szCs w:val="24"/>
        </w:rPr>
        <w:t xml:space="preserve"> on temporary injunctions</w:t>
      </w:r>
      <w:r w:rsidRPr="00DB6904">
        <w:rPr>
          <w:rFonts w:ascii="Times New Roman" w:hAnsi="Times New Roman" w:cs="Times New Roman"/>
          <w:b/>
          <w:i/>
          <w:sz w:val="24"/>
          <w:szCs w:val="24"/>
        </w:rPr>
        <w:t>:</w:t>
      </w:r>
    </w:p>
    <w:p w:rsidR="00CF0690" w:rsidRPr="00DB6904" w:rsidRDefault="00CF0690" w:rsidP="00895AC3">
      <w:pPr>
        <w:spacing w:after="0" w:line="480" w:lineRule="auto"/>
        <w:jc w:val="both"/>
        <w:rPr>
          <w:rFonts w:ascii="Times New Roman" w:hAnsi="Times New Roman" w:cs="Times New Roman"/>
          <w:sz w:val="24"/>
          <w:szCs w:val="24"/>
        </w:rPr>
      </w:pPr>
      <w:r w:rsidRPr="00DB6904">
        <w:rPr>
          <w:rFonts w:ascii="Times New Roman" w:hAnsi="Times New Roman" w:cs="Times New Roman"/>
          <w:sz w:val="24"/>
          <w:szCs w:val="24"/>
        </w:rPr>
        <w:t>Order 41 r. (1) CPR provides that;</w:t>
      </w:r>
    </w:p>
    <w:p w:rsidR="00CF0690" w:rsidRPr="00DB6904" w:rsidRDefault="00CF0690" w:rsidP="00CF0690">
      <w:pPr>
        <w:spacing w:after="0" w:line="480" w:lineRule="auto"/>
        <w:ind w:firstLine="720"/>
        <w:jc w:val="both"/>
        <w:rPr>
          <w:rFonts w:ascii="Times New Roman" w:hAnsi="Times New Roman" w:cs="Times New Roman"/>
          <w:b/>
          <w:i/>
          <w:sz w:val="24"/>
          <w:szCs w:val="24"/>
        </w:rPr>
      </w:pPr>
      <w:r w:rsidRPr="00DB6904">
        <w:rPr>
          <w:rFonts w:ascii="Times New Roman" w:hAnsi="Times New Roman" w:cs="Times New Roman"/>
          <w:b/>
          <w:i/>
          <w:sz w:val="24"/>
          <w:szCs w:val="24"/>
        </w:rPr>
        <w:t>“</w:t>
      </w:r>
      <w:r w:rsidR="00895AC3" w:rsidRPr="00DB6904">
        <w:rPr>
          <w:rFonts w:ascii="Times New Roman" w:hAnsi="Times New Roman" w:cs="Times New Roman"/>
          <w:b/>
          <w:i/>
          <w:sz w:val="24"/>
          <w:szCs w:val="24"/>
        </w:rPr>
        <w:t>Where in any suit it is proved by affidavit or otherwise—</w:t>
      </w:r>
    </w:p>
    <w:p w:rsidR="00CF0690" w:rsidRPr="00DB6904" w:rsidRDefault="00895AC3" w:rsidP="00CF0690">
      <w:pPr>
        <w:spacing w:after="0" w:line="480" w:lineRule="auto"/>
        <w:ind w:left="1440"/>
        <w:jc w:val="both"/>
        <w:rPr>
          <w:rFonts w:ascii="Times New Roman" w:hAnsi="Times New Roman" w:cs="Times New Roman"/>
          <w:b/>
          <w:i/>
          <w:sz w:val="24"/>
          <w:szCs w:val="24"/>
        </w:rPr>
      </w:pPr>
      <w:r w:rsidRPr="00DB6904">
        <w:rPr>
          <w:rFonts w:ascii="Times New Roman" w:hAnsi="Times New Roman" w:cs="Times New Roman"/>
          <w:b/>
          <w:i/>
          <w:sz w:val="24"/>
          <w:szCs w:val="24"/>
        </w:rPr>
        <w:t>(a) that any property in dispute in a suit is in danger of being wasted, damaged, or alienated by any party to the suit, or wrongfully sold in execution of a decree; or</w:t>
      </w:r>
    </w:p>
    <w:p w:rsidR="00CF0690" w:rsidRPr="00DB6904" w:rsidRDefault="00895AC3" w:rsidP="00CF0690">
      <w:pPr>
        <w:spacing w:after="0" w:line="480" w:lineRule="auto"/>
        <w:ind w:left="1440"/>
        <w:jc w:val="both"/>
        <w:rPr>
          <w:rFonts w:ascii="Times New Roman" w:hAnsi="Times New Roman" w:cs="Times New Roman"/>
          <w:b/>
          <w:i/>
          <w:sz w:val="24"/>
          <w:szCs w:val="24"/>
        </w:rPr>
      </w:pPr>
      <w:r w:rsidRPr="00DB6904">
        <w:rPr>
          <w:rFonts w:ascii="Times New Roman" w:hAnsi="Times New Roman" w:cs="Times New Roman"/>
          <w:b/>
          <w:i/>
          <w:sz w:val="24"/>
          <w:szCs w:val="24"/>
        </w:rPr>
        <w:t>(b) that the defendant threatens or intends to remove or dispose of his or her property with a view to defraud his or her creditors,</w:t>
      </w:r>
    </w:p>
    <w:p w:rsidR="00895AC3" w:rsidRPr="00DB6904" w:rsidRDefault="00895AC3" w:rsidP="00CF0690">
      <w:pPr>
        <w:spacing w:after="0" w:line="480" w:lineRule="auto"/>
        <w:ind w:left="720"/>
        <w:jc w:val="both"/>
        <w:rPr>
          <w:rFonts w:ascii="Times New Roman" w:hAnsi="Times New Roman" w:cs="Times New Roman"/>
          <w:b/>
          <w:i/>
          <w:sz w:val="24"/>
          <w:szCs w:val="24"/>
        </w:rPr>
      </w:pPr>
      <w:r w:rsidRPr="00DB6904">
        <w:rPr>
          <w:rFonts w:ascii="Times New Roman" w:hAnsi="Times New Roman" w:cs="Times New Roman"/>
          <w:b/>
          <w:i/>
          <w:sz w:val="24"/>
          <w:szCs w:val="24"/>
        </w:rPr>
        <w:t xml:space="preserve">the court may by order grant a temporary injunction to restrain such act, or make such other order for the purpose of staying and preventing the wasting, damaging, </w:t>
      </w:r>
      <w:r w:rsidRPr="00DB6904">
        <w:rPr>
          <w:rFonts w:ascii="Times New Roman" w:hAnsi="Times New Roman" w:cs="Times New Roman"/>
          <w:b/>
          <w:i/>
          <w:sz w:val="24"/>
          <w:szCs w:val="24"/>
        </w:rPr>
        <w:lastRenderedPageBreak/>
        <w:t>alienation, sale, removal or disposition of the property as the court thinks fit until the disposal of the suit or until further orders.</w:t>
      </w:r>
      <w:r w:rsidR="00CF0690" w:rsidRPr="00DB6904">
        <w:rPr>
          <w:rFonts w:ascii="Times New Roman" w:hAnsi="Times New Roman" w:cs="Times New Roman"/>
          <w:b/>
          <w:i/>
          <w:sz w:val="24"/>
          <w:szCs w:val="24"/>
        </w:rPr>
        <w:t>”</w:t>
      </w:r>
    </w:p>
    <w:p w:rsidR="00014C82" w:rsidRPr="00DB6904" w:rsidRDefault="0040229A" w:rsidP="00042971">
      <w:pPr>
        <w:spacing w:after="0" w:line="480" w:lineRule="auto"/>
        <w:jc w:val="both"/>
        <w:rPr>
          <w:rFonts w:ascii="Times New Roman" w:hAnsi="Times New Roman" w:cs="Times New Roman"/>
          <w:sz w:val="24"/>
          <w:szCs w:val="24"/>
        </w:rPr>
      </w:pPr>
      <w:r w:rsidRPr="00DB6904">
        <w:rPr>
          <w:rFonts w:ascii="Times New Roman" w:hAnsi="Times New Roman" w:cs="Times New Roman"/>
          <w:sz w:val="24"/>
          <w:szCs w:val="24"/>
        </w:rPr>
        <w:t xml:space="preserve">In </w:t>
      </w:r>
      <w:r w:rsidRPr="00DB6904">
        <w:rPr>
          <w:rFonts w:ascii="Times New Roman" w:hAnsi="Times New Roman" w:cs="Times New Roman"/>
          <w:b/>
          <w:i/>
          <w:sz w:val="24"/>
          <w:szCs w:val="24"/>
        </w:rPr>
        <w:t>Daniel Mukwaya vs. Administrator General HCCS No. 630 of 1993</w:t>
      </w:r>
      <w:r w:rsidRPr="00DB6904">
        <w:rPr>
          <w:rFonts w:ascii="Times New Roman" w:hAnsi="Times New Roman" w:cs="Times New Roman"/>
          <w:sz w:val="24"/>
          <w:szCs w:val="24"/>
        </w:rPr>
        <w:t xml:space="preserve"> the stated </w:t>
      </w:r>
      <w:r w:rsidR="005146A2" w:rsidRPr="00DB6904">
        <w:rPr>
          <w:rFonts w:ascii="Times New Roman" w:hAnsi="Times New Roman" w:cs="Times New Roman"/>
          <w:sz w:val="24"/>
          <w:szCs w:val="24"/>
        </w:rPr>
        <w:t xml:space="preserve">primary </w:t>
      </w:r>
      <w:r w:rsidR="00014C82" w:rsidRPr="00DB6904">
        <w:rPr>
          <w:rFonts w:ascii="Times New Roman" w:hAnsi="Times New Roman" w:cs="Times New Roman"/>
          <w:sz w:val="24"/>
          <w:szCs w:val="24"/>
        </w:rPr>
        <w:t xml:space="preserve">purpose of an order </w:t>
      </w:r>
      <w:r w:rsidR="005146A2" w:rsidRPr="00DB6904">
        <w:rPr>
          <w:rFonts w:ascii="Times New Roman" w:hAnsi="Times New Roman" w:cs="Times New Roman"/>
          <w:sz w:val="24"/>
          <w:szCs w:val="24"/>
        </w:rPr>
        <w:t>of</w:t>
      </w:r>
      <w:r w:rsidR="00014C82" w:rsidRPr="00DB6904">
        <w:rPr>
          <w:rFonts w:ascii="Times New Roman" w:hAnsi="Times New Roman" w:cs="Times New Roman"/>
          <w:sz w:val="24"/>
          <w:szCs w:val="24"/>
        </w:rPr>
        <w:t xml:space="preserve"> a temporary injunction </w:t>
      </w:r>
      <w:r w:rsidRPr="00DB6904">
        <w:rPr>
          <w:rFonts w:ascii="Times New Roman" w:hAnsi="Times New Roman" w:cs="Times New Roman"/>
          <w:sz w:val="24"/>
          <w:szCs w:val="24"/>
        </w:rPr>
        <w:t xml:space="preserve">was held to be the </w:t>
      </w:r>
      <w:r w:rsidR="00014C82" w:rsidRPr="00DB6904">
        <w:rPr>
          <w:rFonts w:ascii="Times New Roman" w:hAnsi="Times New Roman" w:cs="Times New Roman"/>
          <w:sz w:val="24"/>
          <w:szCs w:val="24"/>
        </w:rPr>
        <w:t>preserv</w:t>
      </w:r>
      <w:r w:rsidRPr="00DB6904">
        <w:rPr>
          <w:rFonts w:ascii="Times New Roman" w:hAnsi="Times New Roman" w:cs="Times New Roman"/>
          <w:sz w:val="24"/>
          <w:szCs w:val="24"/>
        </w:rPr>
        <w:t>ation</w:t>
      </w:r>
      <w:r w:rsidR="00014C82" w:rsidRPr="00DB6904">
        <w:rPr>
          <w:rFonts w:ascii="Times New Roman" w:hAnsi="Times New Roman" w:cs="Times New Roman"/>
          <w:sz w:val="24"/>
          <w:szCs w:val="24"/>
        </w:rPr>
        <w:t xml:space="preserve"> the </w:t>
      </w:r>
      <w:r w:rsidR="00014C82" w:rsidRPr="00DB6904">
        <w:rPr>
          <w:rFonts w:ascii="Times New Roman" w:hAnsi="Times New Roman" w:cs="Times New Roman"/>
          <w:i/>
          <w:sz w:val="24"/>
          <w:szCs w:val="24"/>
        </w:rPr>
        <w:t>status quo</w:t>
      </w:r>
      <w:r w:rsidR="00014C82" w:rsidRPr="00DB6904">
        <w:rPr>
          <w:rFonts w:ascii="Times New Roman" w:hAnsi="Times New Roman" w:cs="Times New Roman"/>
          <w:sz w:val="24"/>
          <w:szCs w:val="24"/>
        </w:rPr>
        <w:t xml:space="preserve"> of the subject matter of litigation pending the final determination of the rights of parties in the head suit</w:t>
      </w:r>
      <w:r w:rsidRPr="00DB6904">
        <w:rPr>
          <w:rFonts w:ascii="Times New Roman" w:hAnsi="Times New Roman" w:cs="Times New Roman"/>
          <w:sz w:val="24"/>
          <w:szCs w:val="24"/>
        </w:rPr>
        <w:t>.</w:t>
      </w:r>
      <w:r w:rsidR="00014C82" w:rsidRPr="00DB6904">
        <w:rPr>
          <w:rFonts w:ascii="Times New Roman" w:hAnsi="Times New Roman" w:cs="Times New Roman"/>
          <w:sz w:val="24"/>
          <w:szCs w:val="24"/>
        </w:rPr>
        <w:t xml:space="preserve">  </w:t>
      </w:r>
    </w:p>
    <w:p w:rsidR="0040229A" w:rsidRPr="00DB6904" w:rsidRDefault="0040229A" w:rsidP="00042971">
      <w:pPr>
        <w:spacing w:after="0" w:line="480" w:lineRule="auto"/>
        <w:jc w:val="both"/>
        <w:rPr>
          <w:rFonts w:ascii="Times New Roman" w:hAnsi="Times New Roman" w:cs="Times New Roman"/>
          <w:sz w:val="24"/>
          <w:szCs w:val="24"/>
        </w:rPr>
      </w:pPr>
      <w:r w:rsidRPr="00DB6904">
        <w:rPr>
          <w:rFonts w:ascii="Times New Roman" w:hAnsi="Times New Roman" w:cs="Times New Roman"/>
          <w:i/>
          <w:sz w:val="24"/>
          <w:szCs w:val="24"/>
        </w:rPr>
        <w:t>“S</w:t>
      </w:r>
      <w:r w:rsidR="00014C82" w:rsidRPr="00DB6904">
        <w:rPr>
          <w:rFonts w:ascii="Times New Roman" w:hAnsi="Times New Roman" w:cs="Times New Roman"/>
          <w:i/>
          <w:sz w:val="24"/>
          <w:szCs w:val="24"/>
        </w:rPr>
        <w:t>tatus quo</w:t>
      </w:r>
      <w:r w:rsidRPr="00DB6904">
        <w:rPr>
          <w:rFonts w:ascii="Times New Roman" w:hAnsi="Times New Roman" w:cs="Times New Roman"/>
          <w:i/>
          <w:sz w:val="24"/>
          <w:szCs w:val="24"/>
        </w:rPr>
        <w:t>”</w:t>
      </w:r>
      <w:r w:rsidRPr="00DB6904">
        <w:rPr>
          <w:rFonts w:ascii="Times New Roman" w:hAnsi="Times New Roman" w:cs="Times New Roman"/>
          <w:sz w:val="24"/>
          <w:szCs w:val="24"/>
        </w:rPr>
        <w:t xml:space="preserve"> </w:t>
      </w:r>
      <w:r w:rsidR="00014C82" w:rsidRPr="00DB6904">
        <w:rPr>
          <w:rFonts w:ascii="Times New Roman" w:hAnsi="Times New Roman" w:cs="Times New Roman"/>
          <w:sz w:val="24"/>
          <w:szCs w:val="24"/>
        </w:rPr>
        <w:t>simply means th</w:t>
      </w:r>
      <w:r w:rsidRPr="00DB6904">
        <w:rPr>
          <w:rFonts w:ascii="Times New Roman" w:hAnsi="Times New Roman" w:cs="Times New Roman"/>
          <w:sz w:val="24"/>
          <w:szCs w:val="24"/>
        </w:rPr>
        <w:t>e</w:t>
      </w:r>
      <w:r w:rsidR="00014C82" w:rsidRPr="00DB6904">
        <w:rPr>
          <w:rFonts w:ascii="Times New Roman" w:hAnsi="Times New Roman" w:cs="Times New Roman"/>
          <w:sz w:val="24"/>
          <w:szCs w:val="24"/>
        </w:rPr>
        <w:t xml:space="preserve"> “existing state of thing” existing </w:t>
      </w:r>
      <w:r w:rsidRPr="00DB6904">
        <w:rPr>
          <w:rFonts w:ascii="Times New Roman" w:hAnsi="Times New Roman" w:cs="Times New Roman"/>
          <w:sz w:val="24"/>
          <w:szCs w:val="24"/>
        </w:rPr>
        <w:t>prior to</w:t>
      </w:r>
      <w:r w:rsidR="00014C82" w:rsidRPr="00DB6904">
        <w:rPr>
          <w:rFonts w:ascii="Times New Roman" w:hAnsi="Times New Roman" w:cs="Times New Roman"/>
          <w:sz w:val="24"/>
          <w:szCs w:val="24"/>
        </w:rPr>
        <w:t xml:space="preserve"> a particular point in time. </w:t>
      </w:r>
      <w:r w:rsidR="00D90272" w:rsidRPr="00DB6904">
        <w:rPr>
          <w:rFonts w:ascii="Times New Roman" w:hAnsi="Times New Roman" w:cs="Times New Roman"/>
          <w:sz w:val="24"/>
          <w:szCs w:val="24"/>
        </w:rPr>
        <w:t>I</w:t>
      </w:r>
      <w:r w:rsidRPr="00DB6904">
        <w:rPr>
          <w:rFonts w:ascii="Times New Roman" w:hAnsi="Times New Roman" w:cs="Times New Roman"/>
          <w:sz w:val="24"/>
          <w:szCs w:val="24"/>
        </w:rPr>
        <w:t xml:space="preserve">n </w:t>
      </w:r>
      <w:r w:rsidRPr="00DB6904">
        <w:rPr>
          <w:rFonts w:ascii="Times New Roman" w:hAnsi="Times New Roman" w:cs="Times New Roman"/>
          <w:b/>
          <w:i/>
          <w:sz w:val="24"/>
          <w:szCs w:val="24"/>
        </w:rPr>
        <w:t xml:space="preserve">GAPCO vs. Muwanga Muhammed T/a Musa &amp; Moses Services HCCS No. 84 of 1998, </w:t>
      </w:r>
      <w:r w:rsidR="00D90272" w:rsidRPr="00DB6904">
        <w:rPr>
          <w:rFonts w:ascii="Times New Roman" w:hAnsi="Times New Roman" w:cs="Times New Roman"/>
          <w:sz w:val="24"/>
          <w:szCs w:val="24"/>
        </w:rPr>
        <w:t xml:space="preserve">it was held that </w:t>
      </w:r>
      <w:r w:rsidRPr="00DB6904">
        <w:rPr>
          <w:rFonts w:ascii="Times New Roman" w:hAnsi="Times New Roman" w:cs="Times New Roman"/>
          <w:sz w:val="24"/>
          <w:szCs w:val="24"/>
        </w:rPr>
        <w:t>w</w:t>
      </w:r>
      <w:r w:rsidR="00014C82" w:rsidRPr="00DB6904">
        <w:rPr>
          <w:rFonts w:ascii="Times New Roman" w:hAnsi="Times New Roman" w:cs="Times New Roman"/>
          <w:sz w:val="24"/>
          <w:szCs w:val="24"/>
        </w:rPr>
        <w:t xml:space="preserve">here the </w:t>
      </w:r>
      <w:r w:rsidR="00014C82" w:rsidRPr="00DB6904">
        <w:rPr>
          <w:rFonts w:ascii="Times New Roman" w:hAnsi="Times New Roman" w:cs="Times New Roman"/>
          <w:i/>
          <w:sz w:val="24"/>
          <w:szCs w:val="24"/>
        </w:rPr>
        <w:t>status quo</w:t>
      </w:r>
      <w:r w:rsidR="00552A25" w:rsidRPr="00DB6904">
        <w:rPr>
          <w:rFonts w:ascii="Times New Roman" w:hAnsi="Times New Roman" w:cs="Times New Roman"/>
          <w:sz w:val="24"/>
          <w:szCs w:val="24"/>
        </w:rPr>
        <w:t xml:space="preserve"> has changed, then it is doubtful that an order of temporary injunction may serve any purpose as it may mean preserving the illegality or the breach or wrongful act.</w:t>
      </w:r>
    </w:p>
    <w:p w:rsidR="00552A25" w:rsidRPr="00DB6904" w:rsidRDefault="00552A25" w:rsidP="00042971">
      <w:pPr>
        <w:spacing w:after="0" w:line="480" w:lineRule="auto"/>
        <w:jc w:val="both"/>
        <w:rPr>
          <w:rFonts w:ascii="Times New Roman" w:hAnsi="Times New Roman" w:cs="Times New Roman"/>
          <w:sz w:val="24"/>
          <w:szCs w:val="24"/>
        </w:rPr>
      </w:pPr>
      <w:r w:rsidRPr="00DB6904">
        <w:rPr>
          <w:rFonts w:ascii="Times New Roman" w:hAnsi="Times New Roman" w:cs="Times New Roman"/>
          <w:sz w:val="24"/>
          <w:szCs w:val="24"/>
        </w:rPr>
        <w:t xml:space="preserve">Counsel on both sides </w:t>
      </w:r>
      <w:r w:rsidR="0040229A" w:rsidRPr="00DB6904">
        <w:rPr>
          <w:rFonts w:ascii="Times New Roman" w:hAnsi="Times New Roman" w:cs="Times New Roman"/>
          <w:sz w:val="24"/>
          <w:szCs w:val="24"/>
        </w:rPr>
        <w:t xml:space="preserve">in this application </w:t>
      </w:r>
      <w:r w:rsidRPr="00DB6904">
        <w:rPr>
          <w:rFonts w:ascii="Times New Roman" w:hAnsi="Times New Roman" w:cs="Times New Roman"/>
          <w:sz w:val="24"/>
          <w:szCs w:val="24"/>
        </w:rPr>
        <w:t xml:space="preserve">rightly restated the </w:t>
      </w:r>
      <w:r w:rsidR="0040229A" w:rsidRPr="00DB6904">
        <w:rPr>
          <w:rFonts w:ascii="Times New Roman" w:hAnsi="Times New Roman" w:cs="Times New Roman"/>
          <w:sz w:val="24"/>
          <w:szCs w:val="24"/>
        </w:rPr>
        <w:t xml:space="preserve">legal </w:t>
      </w:r>
      <w:r w:rsidR="00D90272" w:rsidRPr="00DB6904">
        <w:rPr>
          <w:rFonts w:ascii="Times New Roman" w:hAnsi="Times New Roman" w:cs="Times New Roman"/>
          <w:sz w:val="24"/>
          <w:szCs w:val="24"/>
        </w:rPr>
        <w:t xml:space="preserve">principles and </w:t>
      </w:r>
      <w:r w:rsidR="0040229A" w:rsidRPr="00DB6904">
        <w:rPr>
          <w:rFonts w:ascii="Times New Roman" w:hAnsi="Times New Roman" w:cs="Times New Roman"/>
          <w:sz w:val="24"/>
          <w:szCs w:val="24"/>
        </w:rPr>
        <w:t xml:space="preserve">criteria for the </w:t>
      </w:r>
      <w:r w:rsidRPr="00DB6904">
        <w:rPr>
          <w:rFonts w:ascii="Times New Roman" w:hAnsi="Times New Roman" w:cs="Times New Roman"/>
          <w:sz w:val="24"/>
          <w:szCs w:val="24"/>
        </w:rPr>
        <w:t>grant</w:t>
      </w:r>
      <w:r w:rsidR="0040229A" w:rsidRPr="00DB6904">
        <w:rPr>
          <w:rFonts w:ascii="Times New Roman" w:hAnsi="Times New Roman" w:cs="Times New Roman"/>
          <w:sz w:val="24"/>
          <w:szCs w:val="24"/>
        </w:rPr>
        <w:t xml:space="preserve"> of</w:t>
      </w:r>
      <w:r w:rsidRPr="00DB6904">
        <w:rPr>
          <w:rFonts w:ascii="Times New Roman" w:hAnsi="Times New Roman" w:cs="Times New Roman"/>
          <w:sz w:val="24"/>
          <w:szCs w:val="24"/>
        </w:rPr>
        <w:t xml:space="preserve"> an order of temporary injunction</w:t>
      </w:r>
      <w:r w:rsidR="0040229A" w:rsidRPr="00DB6904">
        <w:rPr>
          <w:rFonts w:ascii="Times New Roman" w:hAnsi="Times New Roman" w:cs="Times New Roman"/>
          <w:sz w:val="24"/>
          <w:szCs w:val="24"/>
        </w:rPr>
        <w:t xml:space="preserve"> </w:t>
      </w:r>
      <w:r w:rsidR="00D90272" w:rsidRPr="00DB6904">
        <w:rPr>
          <w:rFonts w:ascii="Times New Roman" w:hAnsi="Times New Roman" w:cs="Times New Roman"/>
          <w:sz w:val="24"/>
          <w:szCs w:val="24"/>
        </w:rPr>
        <w:t xml:space="preserve">by </w:t>
      </w:r>
      <w:r w:rsidRPr="00DB6904">
        <w:rPr>
          <w:rFonts w:ascii="Times New Roman" w:hAnsi="Times New Roman" w:cs="Times New Roman"/>
          <w:sz w:val="24"/>
          <w:szCs w:val="24"/>
        </w:rPr>
        <w:t xml:space="preserve">citing </w:t>
      </w:r>
      <w:r w:rsidR="00D90272" w:rsidRPr="00DB6904">
        <w:rPr>
          <w:rFonts w:ascii="Times New Roman" w:hAnsi="Times New Roman" w:cs="Times New Roman"/>
          <w:sz w:val="24"/>
          <w:szCs w:val="24"/>
        </w:rPr>
        <w:t xml:space="preserve">some </w:t>
      </w:r>
      <w:r w:rsidRPr="00DB6904">
        <w:rPr>
          <w:rFonts w:ascii="Times New Roman" w:hAnsi="Times New Roman" w:cs="Times New Roman"/>
          <w:sz w:val="24"/>
          <w:szCs w:val="24"/>
        </w:rPr>
        <w:t>decided cases</w:t>
      </w:r>
      <w:r w:rsidR="00D90272" w:rsidRPr="00DB6904">
        <w:rPr>
          <w:rFonts w:ascii="Times New Roman" w:hAnsi="Times New Roman" w:cs="Times New Roman"/>
          <w:sz w:val="24"/>
          <w:szCs w:val="24"/>
        </w:rPr>
        <w:t xml:space="preserve"> on the matter</w:t>
      </w:r>
      <w:r w:rsidRPr="00DB6904">
        <w:rPr>
          <w:rFonts w:ascii="Times New Roman" w:hAnsi="Times New Roman" w:cs="Times New Roman"/>
          <w:sz w:val="24"/>
          <w:szCs w:val="24"/>
        </w:rPr>
        <w:t xml:space="preserve">. In </w:t>
      </w:r>
      <w:r w:rsidRPr="00DB6904">
        <w:rPr>
          <w:rFonts w:ascii="Times New Roman" w:hAnsi="Times New Roman" w:cs="Times New Roman"/>
          <w:b/>
          <w:i/>
          <w:sz w:val="24"/>
          <w:szCs w:val="24"/>
        </w:rPr>
        <w:t xml:space="preserve">Daniel Mukwaya </w:t>
      </w:r>
      <w:r w:rsidR="0040229A" w:rsidRPr="00DB6904">
        <w:rPr>
          <w:rFonts w:ascii="Times New Roman" w:hAnsi="Times New Roman" w:cs="Times New Roman"/>
          <w:b/>
          <w:i/>
          <w:sz w:val="24"/>
          <w:szCs w:val="24"/>
        </w:rPr>
        <w:t>v</w:t>
      </w:r>
      <w:r w:rsidRPr="00DB6904">
        <w:rPr>
          <w:rFonts w:ascii="Times New Roman" w:hAnsi="Times New Roman" w:cs="Times New Roman"/>
          <w:b/>
          <w:i/>
          <w:sz w:val="24"/>
          <w:szCs w:val="24"/>
        </w:rPr>
        <w:t>s. Administrator General</w:t>
      </w:r>
      <w:r w:rsidR="00F104A6" w:rsidRPr="00DB6904">
        <w:rPr>
          <w:rFonts w:ascii="Times New Roman" w:hAnsi="Times New Roman" w:cs="Times New Roman"/>
          <w:b/>
          <w:i/>
          <w:sz w:val="24"/>
          <w:szCs w:val="24"/>
        </w:rPr>
        <w:t xml:space="preserve"> </w:t>
      </w:r>
      <w:r w:rsidR="00F104A6" w:rsidRPr="00DB6904">
        <w:rPr>
          <w:rFonts w:ascii="Times New Roman" w:hAnsi="Times New Roman" w:cs="Times New Roman"/>
          <w:sz w:val="24"/>
          <w:szCs w:val="24"/>
        </w:rPr>
        <w:t>(supra)</w:t>
      </w:r>
      <w:r w:rsidRPr="00DB6904">
        <w:rPr>
          <w:rFonts w:ascii="Times New Roman" w:hAnsi="Times New Roman" w:cs="Times New Roman"/>
          <w:b/>
          <w:i/>
          <w:sz w:val="24"/>
          <w:szCs w:val="24"/>
        </w:rPr>
        <w:t xml:space="preserve"> </w:t>
      </w:r>
      <w:r w:rsidR="00D90272" w:rsidRPr="00DB6904">
        <w:rPr>
          <w:rFonts w:ascii="Times New Roman" w:hAnsi="Times New Roman" w:cs="Times New Roman"/>
          <w:sz w:val="24"/>
          <w:szCs w:val="24"/>
        </w:rPr>
        <w:t xml:space="preserve">it was held that </w:t>
      </w:r>
      <w:r w:rsidRPr="00DB6904">
        <w:rPr>
          <w:rFonts w:ascii="Times New Roman" w:hAnsi="Times New Roman" w:cs="Times New Roman"/>
          <w:sz w:val="24"/>
          <w:szCs w:val="24"/>
        </w:rPr>
        <w:t xml:space="preserve">the </w:t>
      </w:r>
      <w:r w:rsidR="0040229A" w:rsidRPr="00DB6904">
        <w:rPr>
          <w:rFonts w:ascii="Times New Roman" w:hAnsi="Times New Roman" w:cs="Times New Roman"/>
          <w:sz w:val="24"/>
          <w:szCs w:val="24"/>
        </w:rPr>
        <w:t xml:space="preserve">main </w:t>
      </w:r>
      <w:r w:rsidRPr="00DB6904">
        <w:rPr>
          <w:rFonts w:ascii="Times New Roman" w:hAnsi="Times New Roman" w:cs="Times New Roman"/>
          <w:sz w:val="24"/>
          <w:szCs w:val="24"/>
        </w:rPr>
        <w:t>considerations are</w:t>
      </w:r>
      <w:r w:rsidR="0040229A" w:rsidRPr="00DB6904">
        <w:rPr>
          <w:rFonts w:ascii="Times New Roman" w:hAnsi="Times New Roman" w:cs="Times New Roman"/>
          <w:sz w:val="24"/>
          <w:szCs w:val="24"/>
        </w:rPr>
        <w:t>;</w:t>
      </w:r>
    </w:p>
    <w:p w:rsidR="00552A25" w:rsidRPr="00DB6904" w:rsidRDefault="00552A25" w:rsidP="00552A25">
      <w:pPr>
        <w:pStyle w:val="ListParagraph"/>
        <w:numPr>
          <w:ilvl w:val="0"/>
          <w:numId w:val="3"/>
        </w:numPr>
        <w:spacing w:after="0" w:line="480" w:lineRule="auto"/>
        <w:jc w:val="both"/>
        <w:rPr>
          <w:rFonts w:ascii="Times New Roman" w:hAnsi="Times New Roman" w:cs="Times New Roman"/>
          <w:i/>
          <w:sz w:val="24"/>
          <w:szCs w:val="24"/>
        </w:rPr>
      </w:pPr>
      <w:r w:rsidRPr="00DB6904">
        <w:rPr>
          <w:rFonts w:ascii="Times New Roman" w:hAnsi="Times New Roman" w:cs="Times New Roman"/>
          <w:i/>
          <w:sz w:val="24"/>
          <w:szCs w:val="24"/>
        </w:rPr>
        <w:t>Is there a serious issue to be tried?</w:t>
      </w:r>
    </w:p>
    <w:p w:rsidR="00552A25" w:rsidRPr="00DB6904" w:rsidRDefault="00552A25" w:rsidP="00552A25">
      <w:pPr>
        <w:pStyle w:val="ListParagraph"/>
        <w:numPr>
          <w:ilvl w:val="0"/>
          <w:numId w:val="3"/>
        </w:numPr>
        <w:spacing w:after="0" w:line="480" w:lineRule="auto"/>
        <w:jc w:val="both"/>
        <w:rPr>
          <w:rFonts w:ascii="Times New Roman" w:hAnsi="Times New Roman" w:cs="Times New Roman"/>
          <w:i/>
          <w:sz w:val="24"/>
          <w:szCs w:val="24"/>
        </w:rPr>
      </w:pPr>
      <w:r w:rsidRPr="00DB6904">
        <w:rPr>
          <w:rFonts w:ascii="Times New Roman" w:hAnsi="Times New Roman" w:cs="Times New Roman"/>
          <w:i/>
          <w:sz w:val="24"/>
          <w:szCs w:val="24"/>
        </w:rPr>
        <w:t>Are damages an adequate remedy?</w:t>
      </w:r>
    </w:p>
    <w:p w:rsidR="00552A25" w:rsidRPr="00DB6904" w:rsidRDefault="00552A25" w:rsidP="00552A25">
      <w:pPr>
        <w:pStyle w:val="ListParagraph"/>
        <w:numPr>
          <w:ilvl w:val="0"/>
          <w:numId w:val="3"/>
        </w:numPr>
        <w:spacing w:after="0" w:line="480" w:lineRule="auto"/>
        <w:jc w:val="both"/>
        <w:rPr>
          <w:rFonts w:ascii="Times New Roman" w:hAnsi="Times New Roman" w:cs="Times New Roman"/>
          <w:i/>
          <w:sz w:val="24"/>
          <w:szCs w:val="24"/>
        </w:rPr>
      </w:pPr>
      <w:r w:rsidRPr="00DB6904">
        <w:rPr>
          <w:rFonts w:ascii="Times New Roman" w:hAnsi="Times New Roman" w:cs="Times New Roman"/>
          <w:i/>
          <w:sz w:val="24"/>
          <w:szCs w:val="24"/>
        </w:rPr>
        <w:t>Where does the “balance of convenience</w:t>
      </w:r>
      <w:r w:rsidR="00F104A6" w:rsidRPr="00DB6904">
        <w:rPr>
          <w:rFonts w:ascii="Times New Roman" w:hAnsi="Times New Roman" w:cs="Times New Roman"/>
          <w:i/>
          <w:sz w:val="24"/>
          <w:szCs w:val="24"/>
        </w:rPr>
        <w:t>”</w:t>
      </w:r>
      <w:r w:rsidRPr="00DB6904">
        <w:rPr>
          <w:rFonts w:ascii="Times New Roman" w:hAnsi="Times New Roman" w:cs="Times New Roman"/>
          <w:i/>
          <w:sz w:val="24"/>
          <w:szCs w:val="24"/>
        </w:rPr>
        <w:t xml:space="preserve"> lie?</w:t>
      </w:r>
    </w:p>
    <w:p w:rsidR="0040229A" w:rsidRPr="00DB6904" w:rsidRDefault="0040229A" w:rsidP="00552A25">
      <w:pPr>
        <w:pStyle w:val="ListParagraph"/>
        <w:numPr>
          <w:ilvl w:val="0"/>
          <w:numId w:val="3"/>
        </w:numPr>
        <w:spacing w:after="0" w:line="480" w:lineRule="auto"/>
        <w:jc w:val="both"/>
        <w:rPr>
          <w:rFonts w:ascii="Times New Roman" w:hAnsi="Times New Roman" w:cs="Times New Roman"/>
          <w:i/>
          <w:sz w:val="24"/>
          <w:szCs w:val="24"/>
        </w:rPr>
      </w:pPr>
      <w:r w:rsidRPr="00DB6904">
        <w:rPr>
          <w:rFonts w:ascii="Times New Roman" w:hAnsi="Times New Roman" w:cs="Times New Roman"/>
          <w:i/>
          <w:sz w:val="24"/>
          <w:szCs w:val="24"/>
        </w:rPr>
        <w:t xml:space="preserve"> Are there any other special factors? </w:t>
      </w:r>
    </w:p>
    <w:p w:rsidR="00552A25" w:rsidRPr="00DB6904" w:rsidRDefault="0040229A" w:rsidP="00552A25">
      <w:pPr>
        <w:spacing w:after="0" w:line="480" w:lineRule="auto"/>
        <w:jc w:val="both"/>
        <w:rPr>
          <w:rFonts w:ascii="Times New Roman" w:hAnsi="Times New Roman" w:cs="Times New Roman"/>
          <w:sz w:val="24"/>
          <w:szCs w:val="24"/>
        </w:rPr>
      </w:pPr>
      <w:r w:rsidRPr="00DB6904">
        <w:rPr>
          <w:rFonts w:ascii="Times New Roman" w:hAnsi="Times New Roman" w:cs="Times New Roman"/>
          <w:sz w:val="24"/>
          <w:szCs w:val="24"/>
        </w:rPr>
        <w:t xml:space="preserve">In </w:t>
      </w:r>
      <w:r w:rsidRPr="00DB6904">
        <w:rPr>
          <w:rFonts w:ascii="Times New Roman" w:hAnsi="Times New Roman" w:cs="Times New Roman"/>
          <w:b/>
          <w:i/>
          <w:sz w:val="24"/>
          <w:szCs w:val="24"/>
        </w:rPr>
        <w:t>Hubbard vs. Vosper [1972]2 QB</w:t>
      </w:r>
      <w:r w:rsidR="00F104A6" w:rsidRPr="00DB6904">
        <w:rPr>
          <w:rFonts w:ascii="Times New Roman" w:hAnsi="Times New Roman" w:cs="Times New Roman"/>
          <w:b/>
          <w:i/>
          <w:sz w:val="24"/>
          <w:szCs w:val="24"/>
        </w:rPr>
        <w:t xml:space="preserve"> </w:t>
      </w:r>
      <w:r w:rsidRPr="00DB6904">
        <w:rPr>
          <w:rFonts w:ascii="Times New Roman" w:hAnsi="Times New Roman" w:cs="Times New Roman"/>
          <w:b/>
          <w:i/>
          <w:sz w:val="24"/>
          <w:szCs w:val="24"/>
        </w:rPr>
        <w:t>84</w:t>
      </w:r>
      <w:r w:rsidR="00F104A6" w:rsidRPr="00DB6904">
        <w:rPr>
          <w:rFonts w:ascii="Times New Roman" w:hAnsi="Times New Roman" w:cs="Times New Roman"/>
          <w:b/>
          <w:i/>
          <w:sz w:val="24"/>
          <w:szCs w:val="24"/>
        </w:rPr>
        <w:t>;</w:t>
      </w:r>
      <w:r w:rsidRPr="00DB6904">
        <w:rPr>
          <w:rFonts w:ascii="Times New Roman" w:hAnsi="Times New Roman" w:cs="Times New Roman"/>
          <w:b/>
          <w:i/>
          <w:sz w:val="24"/>
          <w:szCs w:val="24"/>
        </w:rPr>
        <w:t xml:space="preserve"> </w:t>
      </w:r>
      <w:r w:rsidR="00F104A6" w:rsidRPr="00DB6904">
        <w:rPr>
          <w:rFonts w:ascii="Times New Roman" w:hAnsi="Times New Roman" w:cs="Times New Roman"/>
          <w:sz w:val="24"/>
          <w:szCs w:val="24"/>
        </w:rPr>
        <w:t>and</w:t>
      </w:r>
      <w:r w:rsidR="00F104A6" w:rsidRPr="00DB6904">
        <w:rPr>
          <w:rFonts w:ascii="Times New Roman" w:hAnsi="Times New Roman" w:cs="Times New Roman"/>
          <w:b/>
          <w:i/>
          <w:sz w:val="24"/>
          <w:szCs w:val="24"/>
        </w:rPr>
        <w:t xml:space="preserve"> </w:t>
      </w:r>
      <w:r w:rsidRPr="00DB6904">
        <w:rPr>
          <w:rFonts w:ascii="Times New Roman" w:hAnsi="Times New Roman" w:cs="Times New Roman"/>
          <w:b/>
          <w:i/>
          <w:sz w:val="24"/>
          <w:szCs w:val="24"/>
        </w:rPr>
        <w:t xml:space="preserve">Kiyemba – Kaggwa vs. Haji A.N. Katende [1985] HCB 43, </w:t>
      </w:r>
      <w:r w:rsidRPr="00DB6904">
        <w:rPr>
          <w:rFonts w:ascii="Times New Roman" w:hAnsi="Times New Roman" w:cs="Times New Roman"/>
          <w:sz w:val="24"/>
          <w:szCs w:val="24"/>
        </w:rPr>
        <w:t xml:space="preserve">it was emphasized that the </w:t>
      </w:r>
      <w:r w:rsidR="00552A25" w:rsidRPr="00DB6904">
        <w:rPr>
          <w:rFonts w:ascii="Times New Roman" w:hAnsi="Times New Roman" w:cs="Times New Roman"/>
          <w:sz w:val="24"/>
          <w:szCs w:val="24"/>
        </w:rPr>
        <w:t xml:space="preserve">criteria </w:t>
      </w:r>
      <w:r w:rsidRPr="00DB6904">
        <w:rPr>
          <w:rFonts w:ascii="Times New Roman" w:hAnsi="Times New Roman" w:cs="Times New Roman"/>
          <w:sz w:val="24"/>
          <w:szCs w:val="24"/>
        </w:rPr>
        <w:t xml:space="preserve">above stated </w:t>
      </w:r>
      <w:r w:rsidR="00552A25" w:rsidRPr="00DB6904">
        <w:rPr>
          <w:rFonts w:ascii="Times New Roman" w:hAnsi="Times New Roman" w:cs="Times New Roman"/>
          <w:sz w:val="24"/>
          <w:szCs w:val="24"/>
        </w:rPr>
        <w:t xml:space="preserve">has to be read in the context of the principle that </w:t>
      </w:r>
      <w:r w:rsidRPr="00DB6904">
        <w:rPr>
          <w:rFonts w:ascii="Times New Roman" w:hAnsi="Times New Roman" w:cs="Times New Roman"/>
          <w:sz w:val="24"/>
          <w:szCs w:val="24"/>
        </w:rPr>
        <w:t>court’s</w:t>
      </w:r>
      <w:r w:rsidR="00552A25" w:rsidRPr="00DB6904">
        <w:rPr>
          <w:rFonts w:ascii="Times New Roman" w:hAnsi="Times New Roman" w:cs="Times New Roman"/>
          <w:sz w:val="24"/>
          <w:szCs w:val="24"/>
        </w:rPr>
        <w:t xml:space="preserve"> discretion cannot be f</w:t>
      </w:r>
      <w:r w:rsidR="00D66667" w:rsidRPr="00DB6904">
        <w:rPr>
          <w:rFonts w:ascii="Times New Roman" w:hAnsi="Times New Roman" w:cs="Times New Roman"/>
          <w:sz w:val="24"/>
          <w:szCs w:val="24"/>
        </w:rPr>
        <w:t>ettered</w:t>
      </w:r>
      <w:r w:rsidR="00552A25" w:rsidRPr="00DB6904">
        <w:rPr>
          <w:rFonts w:ascii="Times New Roman" w:hAnsi="Times New Roman" w:cs="Times New Roman"/>
          <w:sz w:val="24"/>
          <w:szCs w:val="24"/>
        </w:rPr>
        <w:t xml:space="preserve"> </w:t>
      </w:r>
      <w:r w:rsidR="00836086" w:rsidRPr="00DB6904">
        <w:rPr>
          <w:rFonts w:ascii="Times New Roman" w:hAnsi="Times New Roman" w:cs="Times New Roman"/>
          <w:sz w:val="24"/>
          <w:szCs w:val="24"/>
        </w:rPr>
        <w:t>b</w:t>
      </w:r>
      <w:r w:rsidR="00552A25" w:rsidRPr="00DB6904">
        <w:rPr>
          <w:rFonts w:ascii="Times New Roman" w:hAnsi="Times New Roman" w:cs="Times New Roman"/>
          <w:sz w:val="24"/>
          <w:szCs w:val="24"/>
        </w:rPr>
        <w:t xml:space="preserve">y laying down any </w:t>
      </w:r>
      <w:r w:rsidR="00836086" w:rsidRPr="00DB6904">
        <w:rPr>
          <w:rFonts w:ascii="Times New Roman" w:hAnsi="Times New Roman" w:cs="Times New Roman"/>
          <w:sz w:val="24"/>
          <w:szCs w:val="24"/>
        </w:rPr>
        <w:t>hard and fa</w:t>
      </w:r>
      <w:r w:rsidR="00D90272" w:rsidRPr="00DB6904">
        <w:rPr>
          <w:rFonts w:ascii="Times New Roman" w:hAnsi="Times New Roman" w:cs="Times New Roman"/>
          <w:sz w:val="24"/>
          <w:szCs w:val="24"/>
        </w:rPr>
        <w:t>s</w:t>
      </w:r>
      <w:r w:rsidR="00836086" w:rsidRPr="00DB6904">
        <w:rPr>
          <w:rFonts w:ascii="Times New Roman" w:hAnsi="Times New Roman" w:cs="Times New Roman"/>
          <w:sz w:val="24"/>
          <w:szCs w:val="24"/>
        </w:rPr>
        <w:t xml:space="preserve">t </w:t>
      </w:r>
      <w:r w:rsidR="00552A25" w:rsidRPr="00DB6904">
        <w:rPr>
          <w:rFonts w:ascii="Times New Roman" w:hAnsi="Times New Roman" w:cs="Times New Roman"/>
          <w:sz w:val="24"/>
          <w:szCs w:val="24"/>
        </w:rPr>
        <w:t xml:space="preserve">rules which would have the effect of limiting the flexibility of </w:t>
      </w:r>
      <w:r w:rsidR="00836086" w:rsidRPr="00DB6904">
        <w:rPr>
          <w:rFonts w:ascii="Times New Roman" w:hAnsi="Times New Roman" w:cs="Times New Roman"/>
          <w:sz w:val="24"/>
          <w:szCs w:val="24"/>
        </w:rPr>
        <w:t xml:space="preserve">granting </w:t>
      </w:r>
      <w:r w:rsidR="00552A25" w:rsidRPr="00DB6904">
        <w:rPr>
          <w:rFonts w:ascii="Times New Roman" w:hAnsi="Times New Roman" w:cs="Times New Roman"/>
          <w:sz w:val="24"/>
          <w:szCs w:val="24"/>
        </w:rPr>
        <w:t>the remedy</w:t>
      </w:r>
      <w:r w:rsidR="00836086" w:rsidRPr="00DB6904">
        <w:rPr>
          <w:rFonts w:ascii="Times New Roman" w:hAnsi="Times New Roman" w:cs="Times New Roman"/>
          <w:sz w:val="24"/>
          <w:szCs w:val="24"/>
        </w:rPr>
        <w:t xml:space="preserve"> of a temporary injunction.</w:t>
      </w:r>
      <w:r w:rsidR="00552A25" w:rsidRPr="00DB6904">
        <w:rPr>
          <w:rFonts w:ascii="Times New Roman" w:hAnsi="Times New Roman" w:cs="Times New Roman"/>
          <w:sz w:val="24"/>
          <w:szCs w:val="24"/>
        </w:rPr>
        <w:t xml:space="preserve"> </w:t>
      </w:r>
    </w:p>
    <w:p w:rsidR="00F23724" w:rsidRPr="00DB6904" w:rsidRDefault="00F23724" w:rsidP="00552A25">
      <w:pPr>
        <w:spacing w:after="0" w:line="480" w:lineRule="auto"/>
        <w:jc w:val="both"/>
        <w:rPr>
          <w:rFonts w:ascii="Times New Roman" w:hAnsi="Times New Roman" w:cs="Times New Roman"/>
          <w:b/>
          <w:i/>
          <w:sz w:val="24"/>
          <w:szCs w:val="24"/>
        </w:rPr>
      </w:pPr>
      <w:r w:rsidRPr="00DB6904">
        <w:rPr>
          <w:rFonts w:ascii="Times New Roman" w:hAnsi="Times New Roman" w:cs="Times New Roman"/>
          <w:b/>
          <w:i/>
          <w:sz w:val="24"/>
          <w:szCs w:val="24"/>
        </w:rPr>
        <w:t>Opinion:</w:t>
      </w:r>
    </w:p>
    <w:p w:rsidR="00D37A24" w:rsidRPr="00DB6904" w:rsidRDefault="00552A25" w:rsidP="00552A25">
      <w:pPr>
        <w:spacing w:after="0" w:line="480" w:lineRule="auto"/>
        <w:jc w:val="both"/>
        <w:rPr>
          <w:rFonts w:ascii="Times New Roman" w:hAnsi="Times New Roman" w:cs="Times New Roman"/>
          <w:sz w:val="24"/>
          <w:szCs w:val="24"/>
        </w:rPr>
      </w:pPr>
      <w:r w:rsidRPr="00DB6904">
        <w:rPr>
          <w:rFonts w:ascii="Times New Roman" w:hAnsi="Times New Roman" w:cs="Times New Roman"/>
          <w:sz w:val="24"/>
          <w:szCs w:val="24"/>
        </w:rPr>
        <w:lastRenderedPageBreak/>
        <w:t>A</w:t>
      </w:r>
      <w:r w:rsidR="00836086" w:rsidRPr="00DB6904">
        <w:rPr>
          <w:rFonts w:ascii="Times New Roman" w:hAnsi="Times New Roman" w:cs="Times New Roman"/>
          <w:sz w:val="24"/>
          <w:szCs w:val="24"/>
        </w:rPr>
        <w:t>pplying</w:t>
      </w:r>
      <w:r w:rsidRPr="00DB6904">
        <w:rPr>
          <w:rFonts w:ascii="Times New Roman" w:hAnsi="Times New Roman" w:cs="Times New Roman"/>
          <w:sz w:val="24"/>
          <w:szCs w:val="24"/>
        </w:rPr>
        <w:t xml:space="preserve"> the</w:t>
      </w:r>
      <w:r w:rsidR="00836086" w:rsidRPr="00DB6904">
        <w:rPr>
          <w:rFonts w:ascii="Times New Roman" w:hAnsi="Times New Roman" w:cs="Times New Roman"/>
          <w:sz w:val="24"/>
          <w:szCs w:val="24"/>
        </w:rPr>
        <w:t xml:space="preserve"> </w:t>
      </w:r>
      <w:r w:rsidRPr="00DB6904">
        <w:rPr>
          <w:rFonts w:ascii="Times New Roman" w:hAnsi="Times New Roman" w:cs="Times New Roman"/>
          <w:sz w:val="24"/>
          <w:szCs w:val="24"/>
        </w:rPr>
        <w:t xml:space="preserve">principles to </w:t>
      </w:r>
      <w:r w:rsidR="00836086" w:rsidRPr="00DB6904">
        <w:rPr>
          <w:rFonts w:ascii="Times New Roman" w:hAnsi="Times New Roman" w:cs="Times New Roman"/>
          <w:sz w:val="24"/>
          <w:szCs w:val="24"/>
        </w:rPr>
        <w:t>facts of the</w:t>
      </w:r>
      <w:r w:rsidRPr="00DB6904">
        <w:rPr>
          <w:rFonts w:ascii="Times New Roman" w:hAnsi="Times New Roman" w:cs="Times New Roman"/>
          <w:sz w:val="24"/>
          <w:szCs w:val="24"/>
        </w:rPr>
        <w:t xml:space="preserve"> instant </w:t>
      </w:r>
      <w:r w:rsidR="0027515A" w:rsidRPr="00DB6904">
        <w:rPr>
          <w:rFonts w:ascii="Times New Roman" w:hAnsi="Times New Roman" w:cs="Times New Roman"/>
          <w:sz w:val="24"/>
          <w:szCs w:val="24"/>
        </w:rPr>
        <w:t>application</w:t>
      </w:r>
      <w:r w:rsidR="00133D98" w:rsidRPr="00DB6904">
        <w:rPr>
          <w:rFonts w:ascii="Times New Roman" w:hAnsi="Times New Roman" w:cs="Times New Roman"/>
          <w:sz w:val="24"/>
          <w:szCs w:val="24"/>
        </w:rPr>
        <w:t xml:space="preserve"> as regards the first criteria</w:t>
      </w:r>
      <w:r w:rsidRPr="00DB6904">
        <w:rPr>
          <w:rFonts w:ascii="Times New Roman" w:hAnsi="Times New Roman" w:cs="Times New Roman"/>
          <w:sz w:val="24"/>
          <w:szCs w:val="24"/>
        </w:rPr>
        <w:t xml:space="preserve">, </w:t>
      </w:r>
      <w:r w:rsidR="00836086" w:rsidRPr="00DB6904">
        <w:rPr>
          <w:rFonts w:ascii="Times New Roman" w:hAnsi="Times New Roman" w:cs="Times New Roman"/>
          <w:sz w:val="24"/>
          <w:szCs w:val="24"/>
        </w:rPr>
        <w:t>it is noted that</w:t>
      </w:r>
      <w:r w:rsidRPr="00DB6904">
        <w:rPr>
          <w:rFonts w:ascii="Times New Roman" w:hAnsi="Times New Roman" w:cs="Times New Roman"/>
          <w:sz w:val="24"/>
          <w:szCs w:val="24"/>
        </w:rPr>
        <w:t xml:space="preserve"> there exists</w:t>
      </w:r>
      <w:r w:rsidR="00D37A24" w:rsidRPr="00DB6904">
        <w:rPr>
          <w:rFonts w:ascii="Times New Roman" w:hAnsi="Times New Roman" w:cs="Times New Roman"/>
          <w:sz w:val="24"/>
          <w:szCs w:val="24"/>
        </w:rPr>
        <w:t xml:space="preserve"> a dispute as to ownership of land </w:t>
      </w:r>
      <w:r w:rsidR="00836086" w:rsidRPr="00DB6904">
        <w:rPr>
          <w:rFonts w:ascii="Times New Roman" w:hAnsi="Times New Roman" w:cs="Times New Roman"/>
          <w:sz w:val="24"/>
          <w:szCs w:val="24"/>
        </w:rPr>
        <w:t xml:space="preserve">at Masajja </w:t>
      </w:r>
      <w:r w:rsidR="00D37A24" w:rsidRPr="00DB6904">
        <w:rPr>
          <w:rFonts w:ascii="Times New Roman" w:hAnsi="Times New Roman" w:cs="Times New Roman"/>
          <w:sz w:val="24"/>
          <w:szCs w:val="24"/>
        </w:rPr>
        <w:t>originally registered under FC 18454 Block 273 Kyadondo</w:t>
      </w:r>
      <w:r w:rsidR="00836086" w:rsidRPr="00DB6904">
        <w:rPr>
          <w:rFonts w:ascii="Times New Roman" w:hAnsi="Times New Roman" w:cs="Times New Roman"/>
          <w:sz w:val="24"/>
          <w:szCs w:val="24"/>
        </w:rPr>
        <w:t xml:space="preserve"> </w:t>
      </w:r>
      <w:r w:rsidR="00836086" w:rsidRPr="00DB6904">
        <w:rPr>
          <w:rFonts w:ascii="Times New Roman" w:hAnsi="Times New Roman" w:cs="Times New Roman"/>
          <w:i/>
          <w:sz w:val="24"/>
          <w:szCs w:val="24"/>
        </w:rPr>
        <w:t>(“suit land”)</w:t>
      </w:r>
      <w:r w:rsidR="00836086" w:rsidRPr="00DB6904">
        <w:rPr>
          <w:rFonts w:ascii="Times New Roman" w:hAnsi="Times New Roman" w:cs="Times New Roman"/>
          <w:sz w:val="24"/>
          <w:szCs w:val="24"/>
        </w:rPr>
        <w:t>.</w:t>
      </w:r>
      <w:r w:rsidR="00D37A24" w:rsidRPr="00DB6904">
        <w:rPr>
          <w:rFonts w:ascii="Times New Roman" w:hAnsi="Times New Roman" w:cs="Times New Roman"/>
          <w:sz w:val="24"/>
          <w:szCs w:val="24"/>
        </w:rPr>
        <w:t xml:space="preserve"> The Applicant claim</w:t>
      </w:r>
      <w:r w:rsidR="00133D98" w:rsidRPr="00DB6904">
        <w:rPr>
          <w:rFonts w:ascii="Times New Roman" w:hAnsi="Times New Roman" w:cs="Times New Roman"/>
          <w:sz w:val="24"/>
          <w:szCs w:val="24"/>
        </w:rPr>
        <w:t>s</w:t>
      </w:r>
      <w:r w:rsidR="00D37A24" w:rsidRPr="00DB6904">
        <w:rPr>
          <w:rFonts w:ascii="Times New Roman" w:hAnsi="Times New Roman" w:cs="Times New Roman"/>
          <w:sz w:val="24"/>
          <w:szCs w:val="24"/>
        </w:rPr>
        <w:t xml:space="preserve"> owner</w:t>
      </w:r>
      <w:r w:rsidR="00133D98" w:rsidRPr="00DB6904">
        <w:rPr>
          <w:rFonts w:ascii="Times New Roman" w:hAnsi="Times New Roman" w:cs="Times New Roman"/>
          <w:sz w:val="24"/>
          <w:szCs w:val="24"/>
        </w:rPr>
        <w:t>ship</w:t>
      </w:r>
      <w:r w:rsidR="00D37A24" w:rsidRPr="00DB6904">
        <w:rPr>
          <w:rFonts w:ascii="Times New Roman" w:hAnsi="Times New Roman" w:cs="Times New Roman"/>
          <w:sz w:val="24"/>
          <w:szCs w:val="24"/>
        </w:rPr>
        <w:t xml:space="preserve"> by virtue of </w:t>
      </w:r>
      <w:r w:rsidR="00836086" w:rsidRPr="00DB6904">
        <w:rPr>
          <w:rFonts w:ascii="Times New Roman" w:hAnsi="Times New Roman" w:cs="Times New Roman"/>
          <w:sz w:val="24"/>
          <w:szCs w:val="24"/>
        </w:rPr>
        <w:t>his</w:t>
      </w:r>
      <w:r w:rsidR="00D37A24" w:rsidRPr="00DB6904">
        <w:rPr>
          <w:rFonts w:ascii="Times New Roman" w:hAnsi="Times New Roman" w:cs="Times New Roman"/>
          <w:sz w:val="24"/>
          <w:szCs w:val="24"/>
        </w:rPr>
        <w:t xml:space="preserve"> alleged beneficial interest in the </w:t>
      </w:r>
      <w:r w:rsidR="00133D98" w:rsidRPr="00DB6904">
        <w:rPr>
          <w:rFonts w:ascii="Times New Roman" w:hAnsi="Times New Roman" w:cs="Times New Roman"/>
          <w:sz w:val="24"/>
          <w:szCs w:val="24"/>
        </w:rPr>
        <w:t>e</w:t>
      </w:r>
      <w:r w:rsidR="00D37A24" w:rsidRPr="00DB6904">
        <w:rPr>
          <w:rFonts w:ascii="Times New Roman" w:hAnsi="Times New Roman" w:cs="Times New Roman"/>
          <w:sz w:val="24"/>
          <w:szCs w:val="24"/>
        </w:rPr>
        <w:t>state of HH. Sir. Daudi Chwa II</w:t>
      </w:r>
      <w:r w:rsidR="00836086" w:rsidRPr="00DB6904">
        <w:rPr>
          <w:rFonts w:ascii="Times New Roman" w:hAnsi="Times New Roman" w:cs="Times New Roman"/>
          <w:sz w:val="24"/>
          <w:szCs w:val="24"/>
        </w:rPr>
        <w:t xml:space="preserve">. He claims that he is </w:t>
      </w:r>
      <w:r w:rsidR="00D37A24" w:rsidRPr="00DB6904">
        <w:rPr>
          <w:rFonts w:ascii="Times New Roman" w:hAnsi="Times New Roman" w:cs="Times New Roman"/>
          <w:sz w:val="24"/>
          <w:szCs w:val="24"/>
        </w:rPr>
        <w:t xml:space="preserve">a lineal descendant and holder of </w:t>
      </w:r>
      <w:r w:rsidR="00836086" w:rsidRPr="00DB6904">
        <w:rPr>
          <w:rFonts w:ascii="Times New Roman" w:hAnsi="Times New Roman" w:cs="Times New Roman"/>
          <w:sz w:val="24"/>
          <w:szCs w:val="24"/>
        </w:rPr>
        <w:t>a P</w:t>
      </w:r>
      <w:r w:rsidR="00D37A24" w:rsidRPr="00DB6904">
        <w:rPr>
          <w:rFonts w:ascii="Times New Roman" w:hAnsi="Times New Roman" w:cs="Times New Roman"/>
          <w:sz w:val="24"/>
          <w:szCs w:val="24"/>
        </w:rPr>
        <w:t>ower of Attorney for the late Prince Henry Harold Kagolo Kimera</w:t>
      </w:r>
      <w:r w:rsidR="00D90272" w:rsidRPr="00DB6904">
        <w:rPr>
          <w:rFonts w:ascii="Times New Roman" w:hAnsi="Times New Roman" w:cs="Times New Roman"/>
          <w:sz w:val="24"/>
          <w:szCs w:val="24"/>
        </w:rPr>
        <w:t>,</w:t>
      </w:r>
      <w:r w:rsidR="00D37A24" w:rsidRPr="00DB6904">
        <w:rPr>
          <w:rFonts w:ascii="Times New Roman" w:hAnsi="Times New Roman" w:cs="Times New Roman"/>
          <w:sz w:val="24"/>
          <w:szCs w:val="24"/>
        </w:rPr>
        <w:t xml:space="preserve"> </w:t>
      </w:r>
      <w:r w:rsidR="00836086" w:rsidRPr="00DB6904">
        <w:rPr>
          <w:rFonts w:ascii="Times New Roman" w:hAnsi="Times New Roman" w:cs="Times New Roman"/>
          <w:sz w:val="24"/>
          <w:szCs w:val="24"/>
        </w:rPr>
        <w:t xml:space="preserve">who was </w:t>
      </w:r>
      <w:r w:rsidR="00D37A24" w:rsidRPr="00DB6904">
        <w:rPr>
          <w:rFonts w:ascii="Times New Roman" w:hAnsi="Times New Roman" w:cs="Times New Roman"/>
          <w:sz w:val="24"/>
          <w:szCs w:val="24"/>
        </w:rPr>
        <w:t xml:space="preserve">son </w:t>
      </w:r>
      <w:r w:rsidR="00836086" w:rsidRPr="00DB6904">
        <w:rPr>
          <w:rFonts w:ascii="Times New Roman" w:hAnsi="Times New Roman" w:cs="Times New Roman"/>
          <w:sz w:val="24"/>
          <w:szCs w:val="24"/>
        </w:rPr>
        <w:t xml:space="preserve">to; </w:t>
      </w:r>
      <w:r w:rsidR="00D37A24" w:rsidRPr="00DB6904">
        <w:rPr>
          <w:rFonts w:ascii="Times New Roman" w:hAnsi="Times New Roman" w:cs="Times New Roman"/>
          <w:sz w:val="24"/>
          <w:szCs w:val="24"/>
        </w:rPr>
        <w:t xml:space="preserve">and therefore a </w:t>
      </w:r>
      <w:r w:rsidR="00836086" w:rsidRPr="00DB6904">
        <w:rPr>
          <w:rFonts w:ascii="Times New Roman" w:hAnsi="Times New Roman" w:cs="Times New Roman"/>
          <w:sz w:val="24"/>
          <w:szCs w:val="24"/>
        </w:rPr>
        <w:t>1</w:t>
      </w:r>
      <w:r w:rsidR="00836086" w:rsidRPr="00DB6904">
        <w:rPr>
          <w:rFonts w:ascii="Times New Roman" w:hAnsi="Times New Roman" w:cs="Times New Roman"/>
          <w:sz w:val="24"/>
          <w:szCs w:val="24"/>
          <w:vertAlign w:val="superscript"/>
        </w:rPr>
        <w:t>st</w:t>
      </w:r>
      <w:r w:rsidR="00836086" w:rsidRPr="00DB6904">
        <w:rPr>
          <w:rFonts w:ascii="Times New Roman" w:hAnsi="Times New Roman" w:cs="Times New Roman"/>
          <w:sz w:val="24"/>
          <w:szCs w:val="24"/>
        </w:rPr>
        <w:t xml:space="preserve"> </w:t>
      </w:r>
      <w:r w:rsidR="00D37A24" w:rsidRPr="00DB6904">
        <w:rPr>
          <w:rFonts w:ascii="Times New Roman" w:hAnsi="Times New Roman" w:cs="Times New Roman"/>
          <w:sz w:val="24"/>
          <w:szCs w:val="24"/>
        </w:rPr>
        <w:t xml:space="preserve">degree beneficiary </w:t>
      </w:r>
      <w:r w:rsidR="00133D98" w:rsidRPr="00DB6904">
        <w:rPr>
          <w:rFonts w:ascii="Times New Roman" w:hAnsi="Times New Roman" w:cs="Times New Roman"/>
          <w:sz w:val="24"/>
          <w:szCs w:val="24"/>
        </w:rPr>
        <w:t>to</w:t>
      </w:r>
      <w:r w:rsidR="00D37A24" w:rsidRPr="00DB6904">
        <w:rPr>
          <w:rFonts w:ascii="Times New Roman" w:hAnsi="Times New Roman" w:cs="Times New Roman"/>
          <w:sz w:val="24"/>
          <w:szCs w:val="24"/>
        </w:rPr>
        <w:t xml:space="preserve"> the estate of HH. Sir Daudi Chwa II</w:t>
      </w:r>
      <w:r w:rsidR="00133D98" w:rsidRPr="00DB6904">
        <w:rPr>
          <w:rFonts w:ascii="Times New Roman" w:hAnsi="Times New Roman" w:cs="Times New Roman"/>
          <w:sz w:val="24"/>
          <w:szCs w:val="24"/>
        </w:rPr>
        <w:t>;</w:t>
      </w:r>
      <w:r w:rsidR="00836086" w:rsidRPr="00DB6904">
        <w:rPr>
          <w:rFonts w:ascii="Times New Roman" w:hAnsi="Times New Roman" w:cs="Times New Roman"/>
          <w:sz w:val="24"/>
          <w:szCs w:val="24"/>
        </w:rPr>
        <w:t xml:space="preserve"> which estate th</w:t>
      </w:r>
      <w:r w:rsidR="00D37A24" w:rsidRPr="00DB6904">
        <w:rPr>
          <w:rFonts w:ascii="Times New Roman" w:hAnsi="Times New Roman" w:cs="Times New Roman"/>
          <w:sz w:val="24"/>
          <w:szCs w:val="24"/>
        </w:rPr>
        <w:t xml:space="preserve">e Applicant </w:t>
      </w:r>
      <w:r w:rsidR="00836086" w:rsidRPr="00DB6904">
        <w:rPr>
          <w:rFonts w:ascii="Times New Roman" w:hAnsi="Times New Roman" w:cs="Times New Roman"/>
          <w:sz w:val="24"/>
          <w:szCs w:val="24"/>
        </w:rPr>
        <w:t>alleges</w:t>
      </w:r>
      <w:r w:rsidR="00D37A24" w:rsidRPr="00DB6904">
        <w:rPr>
          <w:rFonts w:ascii="Times New Roman" w:hAnsi="Times New Roman" w:cs="Times New Roman"/>
          <w:sz w:val="24"/>
          <w:szCs w:val="24"/>
        </w:rPr>
        <w:t xml:space="preserve"> has not yet been wholly administered. </w:t>
      </w:r>
    </w:p>
    <w:p w:rsidR="00133D98" w:rsidRPr="00DB6904" w:rsidRDefault="00D37A24" w:rsidP="00552A25">
      <w:pPr>
        <w:spacing w:after="0" w:line="480" w:lineRule="auto"/>
        <w:jc w:val="both"/>
        <w:rPr>
          <w:rFonts w:ascii="Times New Roman" w:hAnsi="Times New Roman" w:cs="Times New Roman"/>
          <w:sz w:val="24"/>
          <w:szCs w:val="24"/>
        </w:rPr>
      </w:pPr>
      <w:r w:rsidRPr="00DB6904">
        <w:rPr>
          <w:rFonts w:ascii="Times New Roman" w:hAnsi="Times New Roman" w:cs="Times New Roman"/>
          <w:sz w:val="24"/>
          <w:szCs w:val="24"/>
        </w:rPr>
        <w:t>On the other hand, the 1</w:t>
      </w:r>
      <w:r w:rsidRPr="00DB6904">
        <w:rPr>
          <w:rFonts w:ascii="Times New Roman" w:hAnsi="Times New Roman" w:cs="Times New Roman"/>
          <w:sz w:val="24"/>
          <w:szCs w:val="24"/>
          <w:vertAlign w:val="superscript"/>
        </w:rPr>
        <w:t>st</w:t>
      </w:r>
      <w:r w:rsidRPr="00DB6904">
        <w:rPr>
          <w:rFonts w:ascii="Times New Roman" w:hAnsi="Times New Roman" w:cs="Times New Roman"/>
          <w:sz w:val="24"/>
          <w:szCs w:val="24"/>
        </w:rPr>
        <w:t xml:space="preserve"> Respondent also claim</w:t>
      </w:r>
      <w:r w:rsidR="00133D98" w:rsidRPr="00DB6904">
        <w:rPr>
          <w:rFonts w:ascii="Times New Roman" w:hAnsi="Times New Roman" w:cs="Times New Roman"/>
          <w:sz w:val="24"/>
          <w:szCs w:val="24"/>
        </w:rPr>
        <w:t>s a legal</w:t>
      </w:r>
      <w:r w:rsidRPr="00DB6904">
        <w:rPr>
          <w:rFonts w:ascii="Times New Roman" w:hAnsi="Times New Roman" w:cs="Times New Roman"/>
          <w:sz w:val="24"/>
          <w:szCs w:val="24"/>
        </w:rPr>
        <w:t xml:space="preserve"> </w:t>
      </w:r>
      <w:r w:rsidR="00133D98" w:rsidRPr="00DB6904">
        <w:rPr>
          <w:rFonts w:ascii="Times New Roman" w:hAnsi="Times New Roman" w:cs="Times New Roman"/>
          <w:sz w:val="24"/>
          <w:szCs w:val="24"/>
        </w:rPr>
        <w:t>interest in</w:t>
      </w:r>
      <w:r w:rsidR="00836086" w:rsidRPr="00DB6904">
        <w:rPr>
          <w:rFonts w:ascii="Times New Roman" w:hAnsi="Times New Roman" w:cs="Times New Roman"/>
          <w:sz w:val="24"/>
          <w:szCs w:val="24"/>
        </w:rPr>
        <w:t xml:space="preserve"> the suit land by virtue of registration </w:t>
      </w:r>
      <w:r w:rsidRPr="00DB6904">
        <w:rPr>
          <w:rFonts w:ascii="Times New Roman" w:hAnsi="Times New Roman" w:cs="Times New Roman"/>
          <w:sz w:val="24"/>
          <w:szCs w:val="24"/>
        </w:rPr>
        <w:t xml:space="preserve">in </w:t>
      </w:r>
      <w:r w:rsidR="00836086" w:rsidRPr="00DB6904">
        <w:rPr>
          <w:rFonts w:ascii="Times New Roman" w:hAnsi="Times New Roman" w:cs="Times New Roman"/>
          <w:sz w:val="24"/>
          <w:szCs w:val="24"/>
        </w:rPr>
        <w:t>its name</w:t>
      </w:r>
      <w:r w:rsidR="00133D98" w:rsidRPr="00DB6904">
        <w:rPr>
          <w:rFonts w:ascii="Times New Roman" w:hAnsi="Times New Roman" w:cs="Times New Roman"/>
          <w:sz w:val="24"/>
          <w:szCs w:val="24"/>
        </w:rPr>
        <w:t>;</w:t>
      </w:r>
      <w:r w:rsidRPr="00DB6904">
        <w:rPr>
          <w:rFonts w:ascii="Times New Roman" w:hAnsi="Times New Roman" w:cs="Times New Roman"/>
          <w:sz w:val="24"/>
          <w:szCs w:val="24"/>
        </w:rPr>
        <w:t xml:space="preserve"> </w:t>
      </w:r>
      <w:r w:rsidR="00836086" w:rsidRPr="00DB6904">
        <w:rPr>
          <w:rFonts w:ascii="Times New Roman" w:hAnsi="Times New Roman" w:cs="Times New Roman"/>
          <w:sz w:val="24"/>
          <w:szCs w:val="24"/>
        </w:rPr>
        <w:t xml:space="preserve">the same </w:t>
      </w:r>
      <w:r w:rsidRPr="00DB6904">
        <w:rPr>
          <w:rFonts w:ascii="Times New Roman" w:hAnsi="Times New Roman" w:cs="Times New Roman"/>
          <w:sz w:val="24"/>
          <w:szCs w:val="24"/>
        </w:rPr>
        <w:t xml:space="preserve">having been so vested by virtue of the </w:t>
      </w:r>
      <w:r w:rsidR="00133D98" w:rsidRPr="00DB6904">
        <w:rPr>
          <w:rFonts w:ascii="Times New Roman" w:hAnsi="Times New Roman" w:cs="Times New Roman"/>
          <w:i/>
          <w:sz w:val="24"/>
          <w:szCs w:val="24"/>
        </w:rPr>
        <w:t>Trad</w:t>
      </w:r>
      <w:r w:rsidRPr="00DB6904">
        <w:rPr>
          <w:rFonts w:ascii="Times New Roman" w:hAnsi="Times New Roman" w:cs="Times New Roman"/>
          <w:i/>
          <w:sz w:val="24"/>
          <w:szCs w:val="24"/>
        </w:rPr>
        <w:t>itional Rule</w:t>
      </w:r>
      <w:r w:rsidR="00133D98" w:rsidRPr="00DB6904">
        <w:rPr>
          <w:rFonts w:ascii="Times New Roman" w:hAnsi="Times New Roman" w:cs="Times New Roman"/>
          <w:i/>
          <w:sz w:val="24"/>
          <w:szCs w:val="24"/>
        </w:rPr>
        <w:t>r</w:t>
      </w:r>
      <w:r w:rsidRPr="00DB6904">
        <w:rPr>
          <w:rFonts w:ascii="Times New Roman" w:hAnsi="Times New Roman" w:cs="Times New Roman"/>
          <w:i/>
          <w:sz w:val="24"/>
          <w:szCs w:val="24"/>
        </w:rPr>
        <w:t>s (Restitutions of Assets and Properties) Act Cap 247</w:t>
      </w:r>
      <w:r w:rsidR="00836086" w:rsidRPr="00DB6904">
        <w:rPr>
          <w:rFonts w:ascii="Times New Roman" w:hAnsi="Times New Roman" w:cs="Times New Roman"/>
          <w:i/>
          <w:sz w:val="24"/>
          <w:szCs w:val="24"/>
        </w:rPr>
        <w:t>,</w:t>
      </w:r>
      <w:r w:rsidRPr="00DB6904">
        <w:rPr>
          <w:rFonts w:ascii="Times New Roman" w:hAnsi="Times New Roman" w:cs="Times New Roman"/>
          <w:sz w:val="24"/>
          <w:szCs w:val="24"/>
        </w:rPr>
        <w:t xml:space="preserve"> and managed by the </w:t>
      </w:r>
      <w:r w:rsidR="00836086" w:rsidRPr="00DB6904">
        <w:rPr>
          <w:rFonts w:ascii="Times New Roman" w:hAnsi="Times New Roman" w:cs="Times New Roman"/>
          <w:sz w:val="24"/>
          <w:szCs w:val="24"/>
        </w:rPr>
        <w:t>2</w:t>
      </w:r>
      <w:r w:rsidR="00836086" w:rsidRPr="00DB6904">
        <w:rPr>
          <w:rFonts w:ascii="Times New Roman" w:hAnsi="Times New Roman" w:cs="Times New Roman"/>
          <w:sz w:val="24"/>
          <w:szCs w:val="24"/>
          <w:vertAlign w:val="superscript"/>
        </w:rPr>
        <w:t>nd</w:t>
      </w:r>
      <w:r w:rsidRPr="00DB6904">
        <w:rPr>
          <w:rFonts w:ascii="Times New Roman" w:hAnsi="Times New Roman" w:cs="Times New Roman"/>
          <w:sz w:val="24"/>
          <w:szCs w:val="24"/>
        </w:rPr>
        <w:t xml:space="preserve">Respondent. </w:t>
      </w:r>
      <w:r w:rsidR="00133D98" w:rsidRPr="00DB6904">
        <w:rPr>
          <w:rFonts w:ascii="Times New Roman" w:hAnsi="Times New Roman" w:cs="Times New Roman"/>
          <w:sz w:val="24"/>
          <w:szCs w:val="24"/>
        </w:rPr>
        <w:t>T</w:t>
      </w:r>
      <w:r w:rsidR="00836086" w:rsidRPr="00DB6904">
        <w:rPr>
          <w:rFonts w:ascii="Times New Roman" w:hAnsi="Times New Roman" w:cs="Times New Roman"/>
          <w:sz w:val="24"/>
          <w:szCs w:val="24"/>
        </w:rPr>
        <w:t>he Respondents</w:t>
      </w:r>
      <w:r w:rsidR="00A927E5" w:rsidRPr="00DB6904">
        <w:rPr>
          <w:rFonts w:ascii="Times New Roman" w:hAnsi="Times New Roman" w:cs="Times New Roman"/>
          <w:sz w:val="24"/>
          <w:szCs w:val="24"/>
        </w:rPr>
        <w:t xml:space="preserve"> </w:t>
      </w:r>
      <w:r w:rsidR="00133D98" w:rsidRPr="00DB6904">
        <w:rPr>
          <w:rFonts w:ascii="Times New Roman" w:hAnsi="Times New Roman" w:cs="Times New Roman"/>
          <w:sz w:val="24"/>
          <w:szCs w:val="24"/>
        </w:rPr>
        <w:t xml:space="preserve">strongly contend </w:t>
      </w:r>
      <w:r w:rsidR="00A927E5" w:rsidRPr="00DB6904">
        <w:rPr>
          <w:rFonts w:ascii="Times New Roman" w:hAnsi="Times New Roman" w:cs="Times New Roman"/>
          <w:sz w:val="24"/>
          <w:szCs w:val="24"/>
        </w:rPr>
        <w:t xml:space="preserve">that </w:t>
      </w:r>
      <w:r w:rsidR="00D90272" w:rsidRPr="00DB6904">
        <w:rPr>
          <w:rFonts w:ascii="Times New Roman" w:hAnsi="Times New Roman" w:cs="Times New Roman"/>
          <w:sz w:val="24"/>
          <w:szCs w:val="24"/>
        </w:rPr>
        <w:t xml:space="preserve">any </w:t>
      </w:r>
      <w:r w:rsidR="00A927E5" w:rsidRPr="00DB6904">
        <w:rPr>
          <w:rFonts w:ascii="Times New Roman" w:hAnsi="Times New Roman" w:cs="Times New Roman"/>
          <w:sz w:val="24"/>
          <w:szCs w:val="24"/>
        </w:rPr>
        <w:t xml:space="preserve">land so vested by </w:t>
      </w:r>
      <w:r w:rsidR="00836086" w:rsidRPr="00DB6904">
        <w:rPr>
          <w:rFonts w:ascii="Times New Roman" w:hAnsi="Times New Roman" w:cs="Times New Roman"/>
          <w:sz w:val="24"/>
          <w:szCs w:val="24"/>
        </w:rPr>
        <w:t xml:space="preserve">law </w:t>
      </w:r>
      <w:r w:rsidR="00A927E5" w:rsidRPr="00DB6904">
        <w:rPr>
          <w:rFonts w:ascii="Times New Roman" w:hAnsi="Times New Roman" w:cs="Times New Roman"/>
          <w:sz w:val="24"/>
          <w:szCs w:val="24"/>
        </w:rPr>
        <w:t>cannot be divested by a suit such as one</w:t>
      </w:r>
      <w:r w:rsidR="00133D98" w:rsidRPr="00DB6904">
        <w:rPr>
          <w:rFonts w:ascii="Times New Roman" w:hAnsi="Times New Roman" w:cs="Times New Roman"/>
          <w:sz w:val="24"/>
          <w:szCs w:val="24"/>
        </w:rPr>
        <w:t xml:space="preserve"> filed by the Applicant</w:t>
      </w:r>
      <w:r w:rsidR="00D90272" w:rsidRPr="00DB6904">
        <w:rPr>
          <w:rFonts w:ascii="Times New Roman" w:hAnsi="Times New Roman" w:cs="Times New Roman"/>
          <w:sz w:val="24"/>
          <w:szCs w:val="24"/>
        </w:rPr>
        <w:t xml:space="preserve"> in the head suit</w:t>
      </w:r>
      <w:r w:rsidR="00133D98" w:rsidRPr="00DB6904">
        <w:rPr>
          <w:rFonts w:ascii="Times New Roman" w:hAnsi="Times New Roman" w:cs="Times New Roman"/>
          <w:sz w:val="24"/>
          <w:szCs w:val="24"/>
        </w:rPr>
        <w:t>.</w:t>
      </w:r>
    </w:p>
    <w:p w:rsidR="0060453D" w:rsidRPr="00DB6904" w:rsidRDefault="00DC2212" w:rsidP="00552A25">
      <w:pPr>
        <w:spacing w:after="0" w:line="480" w:lineRule="auto"/>
        <w:jc w:val="both"/>
        <w:rPr>
          <w:rFonts w:ascii="Times New Roman" w:hAnsi="Times New Roman" w:cs="Times New Roman"/>
          <w:sz w:val="24"/>
          <w:szCs w:val="24"/>
        </w:rPr>
      </w:pPr>
      <w:r w:rsidRPr="00DB6904">
        <w:rPr>
          <w:rFonts w:ascii="Times New Roman" w:hAnsi="Times New Roman" w:cs="Times New Roman"/>
          <w:sz w:val="24"/>
          <w:szCs w:val="24"/>
        </w:rPr>
        <w:t xml:space="preserve">Given these competing </w:t>
      </w:r>
      <w:r w:rsidR="00133D98" w:rsidRPr="00DB6904">
        <w:rPr>
          <w:rFonts w:ascii="Times New Roman" w:hAnsi="Times New Roman" w:cs="Times New Roman"/>
          <w:sz w:val="24"/>
          <w:szCs w:val="24"/>
        </w:rPr>
        <w:t xml:space="preserve">claims of </w:t>
      </w:r>
      <w:r w:rsidRPr="00DB6904">
        <w:rPr>
          <w:rFonts w:ascii="Times New Roman" w:hAnsi="Times New Roman" w:cs="Times New Roman"/>
          <w:sz w:val="24"/>
          <w:szCs w:val="24"/>
        </w:rPr>
        <w:t xml:space="preserve">interest in the suit land, it inevitably calls for court to investigate the </w:t>
      </w:r>
      <w:r w:rsidR="00D90272" w:rsidRPr="00DB6904">
        <w:rPr>
          <w:rFonts w:ascii="Times New Roman" w:hAnsi="Times New Roman" w:cs="Times New Roman"/>
          <w:sz w:val="24"/>
          <w:szCs w:val="24"/>
        </w:rPr>
        <w:t xml:space="preserve">basis and/ or </w:t>
      </w:r>
      <w:r w:rsidRPr="00DB6904">
        <w:rPr>
          <w:rFonts w:ascii="Times New Roman" w:hAnsi="Times New Roman" w:cs="Times New Roman"/>
          <w:sz w:val="24"/>
          <w:szCs w:val="24"/>
        </w:rPr>
        <w:t xml:space="preserve">merits of the respective </w:t>
      </w:r>
      <w:r w:rsidR="0060453D" w:rsidRPr="00DB6904">
        <w:rPr>
          <w:rFonts w:ascii="Times New Roman" w:hAnsi="Times New Roman" w:cs="Times New Roman"/>
          <w:sz w:val="24"/>
          <w:szCs w:val="24"/>
        </w:rPr>
        <w:t xml:space="preserve">claims. That </w:t>
      </w:r>
      <w:r w:rsidRPr="00DB6904">
        <w:rPr>
          <w:rFonts w:ascii="Times New Roman" w:hAnsi="Times New Roman" w:cs="Times New Roman"/>
          <w:sz w:val="24"/>
          <w:szCs w:val="24"/>
        </w:rPr>
        <w:t xml:space="preserve">invariably </w:t>
      </w:r>
      <w:r w:rsidR="00D90272" w:rsidRPr="00DB6904">
        <w:rPr>
          <w:rFonts w:ascii="Times New Roman" w:hAnsi="Times New Roman" w:cs="Times New Roman"/>
          <w:sz w:val="24"/>
          <w:szCs w:val="24"/>
        </w:rPr>
        <w:t>leads</w:t>
      </w:r>
      <w:r w:rsidRPr="00DB6904">
        <w:rPr>
          <w:rFonts w:ascii="Times New Roman" w:hAnsi="Times New Roman" w:cs="Times New Roman"/>
          <w:sz w:val="24"/>
          <w:szCs w:val="24"/>
        </w:rPr>
        <w:t xml:space="preserve"> the determination </w:t>
      </w:r>
      <w:r w:rsidR="00A927E5" w:rsidRPr="00DB6904">
        <w:rPr>
          <w:rFonts w:ascii="Times New Roman" w:hAnsi="Times New Roman" w:cs="Times New Roman"/>
          <w:sz w:val="24"/>
          <w:szCs w:val="24"/>
        </w:rPr>
        <w:t xml:space="preserve">of </w:t>
      </w:r>
      <w:r w:rsidRPr="00DB6904">
        <w:rPr>
          <w:rFonts w:ascii="Times New Roman" w:hAnsi="Times New Roman" w:cs="Times New Roman"/>
          <w:sz w:val="24"/>
          <w:szCs w:val="24"/>
        </w:rPr>
        <w:t xml:space="preserve">the parties’ </w:t>
      </w:r>
      <w:r w:rsidR="00A927E5" w:rsidRPr="00DB6904">
        <w:rPr>
          <w:rFonts w:ascii="Times New Roman" w:hAnsi="Times New Roman" w:cs="Times New Roman"/>
          <w:sz w:val="24"/>
          <w:szCs w:val="24"/>
        </w:rPr>
        <w:t xml:space="preserve">proprietary rights </w:t>
      </w:r>
      <w:r w:rsidRPr="00DB6904">
        <w:rPr>
          <w:rFonts w:ascii="Times New Roman" w:hAnsi="Times New Roman" w:cs="Times New Roman"/>
          <w:sz w:val="24"/>
          <w:szCs w:val="24"/>
        </w:rPr>
        <w:t xml:space="preserve">in </w:t>
      </w:r>
      <w:r w:rsidR="00A927E5" w:rsidRPr="00DB6904">
        <w:rPr>
          <w:rFonts w:ascii="Times New Roman" w:hAnsi="Times New Roman" w:cs="Times New Roman"/>
          <w:sz w:val="24"/>
          <w:szCs w:val="24"/>
        </w:rPr>
        <w:t xml:space="preserve">suit </w:t>
      </w:r>
      <w:r w:rsidRPr="00DB6904">
        <w:rPr>
          <w:rFonts w:ascii="Times New Roman" w:hAnsi="Times New Roman" w:cs="Times New Roman"/>
          <w:sz w:val="24"/>
          <w:szCs w:val="24"/>
        </w:rPr>
        <w:t>land</w:t>
      </w:r>
      <w:r w:rsidR="00D90272" w:rsidRPr="00DB6904">
        <w:rPr>
          <w:rFonts w:ascii="Times New Roman" w:hAnsi="Times New Roman" w:cs="Times New Roman"/>
          <w:sz w:val="24"/>
          <w:szCs w:val="24"/>
        </w:rPr>
        <w:t xml:space="preserve"> by this court</w:t>
      </w:r>
      <w:r w:rsidRPr="00DB6904">
        <w:rPr>
          <w:rFonts w:ascii="Times New Roman" w:hAnsi="Times New Roman" w:cs="Times New Roman"/>
          <w:sz w:val="24"/>
          <w:szCs w:val="24"/>
        </w:rPr>
        <w:t>. The parties</w:t>
      </w:r>
      <w:r w:rsidR="0060453D" w:rsidRPr="00DB6904">
        <w:rPr>
          <w:rFonts w:ascii="Times New Roman" w:hAnsi="Times New Roman" w:cs="Times New Roman"/>
          <w:sz w:val="24"/>
          <w:szCs w:val="24"/>
        </w:rPr>
        <w:t>’</w:t>
      </w:r>
      <w:r w:rsidRPr="00DB6904">
        <w:rPr>
          <w:rFonts w:ascii="Times New Roman" w:hAnsi="Times New Roman" w:cs="Times New Roman"/>
          <w:sz w:val="24"/>
          <w:szCs w:val="24"/>
        </w:rPr>
        <w:t xml:space="preserve"> opposed claim</w:t>
      </w:r>
      <w:r w:rsidR="00487CAD" w:rsidRPr="00DB6904">
        <w:rPr>
          <w:rFonts w:ascii="Times New Roman" w:hAnsi="Times New Roman" w:cs="Times New Roman"/>
          <w:sz w:val="24"/>
          <w:szCs w:val="24"/>
        </w:rPr>
        <w:t>s</w:t>
      </w:r>
      <w:r w:rsidRPr="00DB6904">
        <w:rPr>
          <w:rFonts w:ascii="Times New Roman" w:hAnsi="Times New Roman" w:cs="Times New Roman"/>
          <w:sz w:val="24"/>
          <w:szCs w:val="24"/>
        </w:rPr>
        <w:t xml:space="preserve"> of interest</w:t>
      </w:r>
      <w:r w:rsidR="00D90272" w:rsidRPr="00DB6904">
        <w:rPr>
          <w:rFonts w:ascii="Times New Roman" w:hAnsi="Times New Roman" w:cs="Times New Roman"/>
          <w:sz w:val="24"/>
          <w:szCs w:val="24"/>
        </w:rPr>
        <w:t xml:space="preserve"> in the suit land</w:t>
      </w:r>
      <w:r w:rsidRPr="00DB6904">
        <w:rPr>
          <w:rFonts w:ascii="Times New Roman" w:hAnsi="Times New Roman" w:cs="Times New Roman"/>
          <w:sz w:val="24"/>
          <w:szCs w:val="24"/>
        </w:rPr>
        <w:t xml:space="preserve"> no doubt</w:t>
      </w:r>
      <w:r w:rsidR="00A927E5" w:rsidRPr="00DB6904">
        <w:rPr>
          <w:rFonts w:ascii="Times New Roman" w:hAnsi="Times New Roman" w:cs="Times New Roman"/>
          <w:sz w:val="24"/>
          <w:szCs w:val="24"/>
        </w:rPr>
        <w:t xml:space="preserve"> </w:t>
      </w:r>
      <w:r w:rsidR="00487CAD" w:rsidRPr="00DB6904">
        <w:rPr>
          <w:rFonts w:ascii="Times New Roman" w:hAnsi="Times New Roman" w:cs="Times New Roman"/>
          <w:sz w:val="24"/>
          <w:szCs w:val="24"/>
        </w:rPr>
        <w:t xml:space="preserve">raise </w:t>
      </w:r>
      <w:r w:rsidR="00A927E5" w:rsidRPr="00DB6904">
        <w:rPr>
          <w:rFonts w:ascii="Times New Roman" w:hAnsi="Times New Roman" w:cs="Times New Roman"/>
          <w:sz w:val="24"/>
          <w:szCs w:val="24"/>
        </w:rPr>
        <w:t xml:space="preserve">serious issues </w:t>
      </w:r>
      <w:r w:rsidR="00487CAD" w:rsidRPr="00DB6904">
        <w:rPr>
          <w:rFonts w:ascii="Times New Roman" w:hAnsi="Times New Roman" w:cs="Times New Roman"/>
          <w:sz w:val="24"/>
          <w:szCs w:val="24"/>
        </w:rPr>
        <w:t>to be tried</w:t>
      </w:r>
      <w:r w:rsidR="00D90272" w:rsidRPr="00DB6904">
        <w:rPr>
          <w:rFonts w:ascii="Times New Roman" w:hAnsi="Times New Roman" w:cs="Times New Roman"/>
          <w:sz w:val="24"/>
          <w:szCs w:val="24"/>
        </w:rPr>
        <w:t xml:space="preserve"> by court</w:t>
      </w:r>
      <w:r w:rsidR="00487CAD" w:rsidRPr="00DB6904">
        <w:rPr>
          <w:rFonts w:ascii="Times New Roman" w:hAnsi="Times New Roman" w:cs="Times New Roman"/>
          <w:sz w:val="24"/>
          <w:szCs w:val="24"/>
        </w:rPr>
        <w:t xml:space="preserve">. </w:t>
      </w:r>
    </w:p>
    <w:p w:rsidR="009D36AD" w:rsidRPr="00DB6904" w:rsidRDefault="0060453D" w:rsidP="00552A25">
      <w:pPr>
        <w:spacing w:after="0" w:line="480" w:lineRule="auto"/>
        <w:jc w:val="both"/>
        <w:rPr>
          <w:rFonts w:ascii="Times New Roman" w:hAnsi="Times New Roman" w:cs="Times New Roman"/>
          <w:sz w:val="24"/>
          <w:szCs w:val="24"/>
        </w:rPr>
      </w:pPr>
      <w:r w:rsidRPr="00DB6904">
        <w:rPr>
          <w:rFonts w:ascii="Times New Roman" w:hAnsi="Times New Roman" w:cs="Times New Roman"/>
          <w:sz w:val="24"/>
          <w:szCs w:val="24"/>
        </w:rPr>
        <w:t>The</w:t>
      </w:r>
      <w:r w:rsidR="00A927E5" w:rsidRPr="00DB6904">
        <w:rPr>
          <w:rFonts w:ascii="Times New Roman" w:hAnsi="Times New Roman" w:cs="Times New Roman"/>
          <w:sz w:val="24"/>
          <w:szCs w:val="24"/>
        </w:rPr>
        <w:t xml:space="preserve"> second </w:t>
      </w:r>
      <w:r w:rsidRPr="00DB6904">
        <w:rPr>
          <w:rFonts w:ascii="Times New Roman" w:hAnsi="Times New Roman" w:cs="Times New Roman"/>
          <w:sz w:val="24"/>
          <w:szCs w:val="24"/>
        </w:rPr>
        <w:t>criterion is</w:t>
      </w:r>
      <w:r w:rsidR="00A927E5" w:rsidRPr="00DB6904">
        <w:rPr>
          <w:rFonts w:ascii="Times New Roman" w:hAnsi="Times New Roman" w:cs="Times New Roman"/>
          <w:sz w:val="24"/>
          <w:szCs w:val="24"/>
        </w:rPr>
        <w:t xml:space="preserve"> whether damages would be </w:t>
      </w:r>
      <w:r w:rsidRPr="00DB6904">
        <w:rPr>
          <w:rFonts w:ascii="Times New Roman" w:hAnsi="Times New Roman" w:cs="Times New Roman"/>
          <w:sz w:val="24"/>
          <w:szCs w:val="24"/>
        </w:rPr>
        <w:t xml:space="preserve">an </w:t>
      </w:r>
      <w:r w:rsidR="00A927E5" w:rsidRPr="00DB6904">
        <w:rPr>
          <w:rFonts w:ascii="Times New Roman" w:hAnsi="Times New Roman" w:cs="Times New Roman"/>
          <w:sz w:val="24"/>
          <w:szCs w:val="24"/>
        </w:rPr>
        <w:t>adequate remedy</w:t>
      </w:r>
      <w:r w:rsidR="00D90272" w:rsidRPr="00DB6904">
        <w:rPr>
          <w:rFonts w:ascii="Times New Roman" w:hAnsi="Times New Roman" w:cs="Times New Roman"/>
          <w:sz w:val="24"/>
          <w:szCs w:val="24"/>
        </w:rPr>
        <w:t xml:space="preserve"> in the circumstances</w:t>
      </w:r>
      <w:r w:rsidR="00A927E5" w:rsidRPr="00DB6904">
        <w:rPr>
          <w:rFonts w:ascii="Times New Roman" w:hAnsi="Times New Roman" w:cs="Times New Roman"/>
          <w:sz w:val="24"/>
          <w:szCs w:val="24"/>
        </w:rPr>
        <w:t xml:space="preserve">. It is </w:t>
      </w:r>
      <w:r w:rsidRPr="00DB6904">
        <w:rPr>
          <w:rFonts w:ascii="Times New Roman" w:hAnsi="Times New Roman" w:cs="Times New Roman"/>
          <w:sz w:val="24"/>
          <w:szCs w:val="24"/>
        </w:rPr>
        <w:t xml:space="preserve">observed </w:t>
      </w:r>
      <w:r w:rsidR="00A927E5" w:rsidRPr="00DB6904">
        <w:rPr>
          <w:rFonts w:ascii="Times New Roman" w:hAnsi="Times New Roman" w:cs="Times New Roman"/>
          <w:sz w:val="24"/>
          <w:szCs w:val="24"/>
        </w:rPr>
        <w:t xml:space="preserve">that the prayers sought </w:t>
      </w:r>
      <w:r w:rsidR="009D36AD" w:rsidRPr="00DB6904">
        <w:rPr>
          <w:rFonts w:ascii="Times New Roman" w:hAnsi="Times New Roman" w:cs="Times New Roman"/>
          <w:sz w:val="24"/>
          <w:szCs w:val="24"/>
        </w:rPr>
        <w:t xml:space="preserve">by the Applicant </w:t>
      </w:r>
      <w:r w:rsidRPr="00DB6904">
        <w:rPr>
          <w:rFonts w:ascii="Times New Roman" w:hAnsi="Times New Roman" w:cs="Times New Roman"/>
          <w:sz w:val="24"/>
          <w:szCs w:val="24"/>
        </w:rPr>
        <w:t>under</w:t>
      </w:r>
      <w:r w:rsidR="00A927E5" w:rsidRPr="00DB6904">
        <w:rPr>
          <w:rFonts w:ascii="Times New Roman" w:hAnsi="Times New Roman" w:cs="Times New Roman"/>
          <w:sz w:val="24"/>
          <w:szCs w:val="24"/>
        </w:rPr>
        <w:t xml:space="preserve"> order (i) and partly 2 of the </w:t>
      </w:r>
      <w:r w:rsidRPr="00DB6904">
        <w:rPr>
          <w:rFonts w:ascii="Times New Roman" w:hAnsi="Times New Roman" w:cs="Times New Roman"/>
          <w:i/>
          <w:sz w:val="24"/>
          <w:szCs w:val="24"/>
        </w:rPr>
        <w:t>Amended</w:t>
      </w:r>
      <w:r w:rsidR="00A927E5" w:rsidRPr="00DB6904">
        <w:rPr>
          <w:rFonts w:ascii="Times New Roman" w:hAnsi="Times New Roman" w:cs="Times New Roman"/>
          <w:i/>
          <w:sz w:val="24"/>
          <w:szCs w:val="24"/>
        </w:rPr>
        <w:t xml:space="preserve"> </w:t>
      </w:r>
      <w:r w:rsidRPr="00DB6904">
        <w:rPr>
          <w:rFonts w:ascii="Times New Roman" w:hAnsi="Times New Roman" w:cs="Times New Roman"/>
          <w:i/>
          <w:sz w:val="24"/>
          <w:szCs w:val="24"/>
        </w:rPr>
        <w:t>C</w:t>
      </w:r>
      <w:r w:rsidR="00A927E5" w:rsidRPr="00DB6904">
        <w:rPr>
          <w:rFonts w:ascii="Times New Roman" w:hAnsi="Times New Roman" w:cs="Times New Roman"/>
          <w:i/>
          <w:sz w:val="24"/>
          <w:szCs w:val="24"/>
        </w:rPr>
        <w:t>hamber Summons</w:t>
      </w:r>
      <w:r w:rsidR="00A927E5" w:rsidRPr="00DB6904">
        <w:rPr>
          <w:rFonts w:ascii="Times New Roman" w:hAnsi="Times New Roman" w:cs="Times New Roman"/>
          <w:sz w:val="24"/>
          <w:szCs w:val="24"/>
        </w:rPr>
        <w:t xml:space="preserve"> were abandoned</w:t>
      </w:r>
      <w:r w:rsidRPr="00DB6904">
        <w:rPr>
          <w:rFonts w:ascii="Times New Roman" w:hAnsi="Times New Roman" w:cs="Times New Roman"/>
          <w:sz w:val="24"/>
          <w:szCs w:val="24"/>
        </w:rPr>
        <w:t xml:space="preserve">. </w:t>
      </w:r>
      <w:r w:rsidR="009D36AD" w:rsidRPr="00DB6904">
        <w:rPr>
          <w:rFonts w:ascii="Times New Roman" w:hAnsi="Times New Roman" w:cs="Times New Roman"/>
          <w:sz w:val="24"/>
          <w:szCs w:val="24"/>
        </w:rPr>
        <w:t>He</w:t>
      </w:r>
      <w:r w:rsidR="00A927E5" w:rsidRPr="00DB6904">
        <w:rPr>
          <w:rFonts w:ascii="Times New Roman" w:hAnsi="Times New Roman" w:cs="Times New Roman"/>
          <w:sz w:val="24"/>
          <w:szCs w:val="24"/>
        </w:rPr>
        <w:t xml:space="preserve"> only </w:t>
      </w:r>
      <w:r w:rsidRPr="00DB6904">
        <w:rPr>
          <w:rFonts w:ascii="Times New Roman" w:hAnsi="Times New Roman" w:cs="Times New Roman"/>
          <w:sz w:val="24"/>
          <w:szCs w:val="24"/>
        </w:rPr>
        <w:t xml:space="preserve">sustained the </w:t>
      </w:r>
      <w:r w:rsidR="00A927E5" w:rsidRPr="00DB6904">
        <w:rPr>
          <w:rFonts w:ascii="Times New Roman" w:hAnsi="Times New Roman" w:cs="Times New Roman"/>
          <w:sz w:val="24"/>
          <w:szCs w:val="24"/>
        </w:rPr>
        <w:t>pray</w:t>
      </w:r>
      <w:r w:rsidRPr="00DB6904">
        <w:rPr>
          <w:rFonts w:ascii="Times New Roman" w:hAnsi="Times New Roman" w:cs="Times New Roman"/>
          <w:sz w:val="24"/>
          <w:szCs w:val="24"/>
        </w:rPr>
        <w:t>er</w:t>
      </w:r>
      <w:r w:rsidR="00A927E5" w:rsidRPr="00DB6904">
        <w:rPr>
          <w:rFonts w:ascii="Times New Roman" w:hAnsi="Times New Roman" w:cs="Times New Roman"/>
          <w:sz w:val="24"/>
          <w:szCs w:val="24"/>
        </w:rPr>
        <w:t xml:space="preserve"> for an order restraining the Respondents from acquiring compensation payment for U</w:t>
      </w:r>
      <w:r w:rsidRPr="00DB6904">
        <w:rPr>
          <w:rFonts w:ascii="Times New Roman" w:hAnsi="Times New Roman" w:cs="Times New Roman"/>
          <w:sz w:val="24"/>
          <w:szCs w:val="24"/>
        </w:rPr>
        <w:t>ganda National Roads Authority (UN</w:t>
      </w:r>
      <w:r w:rsidR="00A927E5" w:rsidRPr="00DB6904">
        <w:rPr>
          <w:rFonts w:ascii="Times New Roman" w:hAnsi="Times New Roman" w:cs="Times New Roman"/>
          <w:sz w:val="24"/>
          <w:szCs w:val="24"/>
        </w:rPr>
        <w:t>RA</w:t>
      </w:r>
      <w:r w:rsidRPr="00DB6904">
        <w:rPr>
          <w:rFonts w:ascii="Times New Roman" w:hAnsi="Times New Roman" w:cs="Times New Roman"/>
          <w:sz w:val="24"/>
          <w:szCs w:val="24"/>
        </w:rPr>
        <w:t>)</w:t>
      </w:r>
      <w:r w:rsidR="00A927E5" w:rsidRPr="00DB6904">
        <w:rPr>
          <w:rFonts w:ascii="Times New Roman" w:hAnsi="Times New Roman" w:cs="Times New Roman"/>
          <w:sz w:val="24"/>
          <w:szCs w:val="24"/>
        </w:rPr>
        <w:t xml:space="preserve"> in respect of the Kampala – Jinja Expressway Project in relation to land forming the subject matter the litigation.</w:t>
      </w:r>
    </w:p>
    <w:p w:rsidR="0060453D" w:rsidRPr="00DB6904" w:rsidRDefault="0060453D" w:rsidP="00552A25">
      <w:pPr>
        <w:spacing w:after="0" w:line="480" w:lineRule="auto"/>
        <w:jc w:val="both"/>
        <w:rPr>
          <w:rFonts w:ascii="Times New Roman" w:hAnsi="Times New Roman" w:cs="Times New Roman"/>
          <w:sz w:val="24"/>
          <w:szCs w:val="24"/>
        </w:rPr>
      </w:pPr>
      <w:r w:rsidRPr="00DB6904">
        <w:rPr>
          <w:rFonts w:ascii="Times New Roman" w:hAnsi="Times New Roman" w:cs="Times New Roman"/>
          <w:sz w:val="24"/>
          <w:szCs w:val="24"/>
        </w:rPr>
        <w:lastRenderedPageBreak/>
        <w:t>J</w:t>
      </w:r>
      <w:r w:rsidR="00A927E5" w:rsidRPr="00DB6904">
        <w:rPr>
          <w:rFonts w:ascii="Times New Roman" w:hAnsi="Times New Roman" w:cs="Times New Roman"/>
          <w:sz w:val="24"/>
          <w:szCs w:val="24"/>
        </w:rPr>
        <w:t>oint counsel for the Respondents oppose</w:t>
      </w:r>
      <w:r w:rsidRPr="00DB6904">
        <w:rPr>
          <w:rFonts w:ascii="Times New Roman" w:hAnsi="Times New Roman" w:cs="Times New Roman"/>
          <w:sz w:val="24"/>
          <w:szCs w:val="24"/>
        </w:rPr>
        <w:t>d</w:t>
      </w:r>
      <w:r w:rsidR="00A927E5" w:rsidRPr="00DB6904">
        <w:rPr>
          <w:rFonts w:ascii="Times New Roman" w:hAnsi="Times New Roman" w:cs="Times New Roman"/>
          <w:sz w:val="24"/>
          <w:szCs w:val="24"/>
        </w:rPr>
        <w:t xml:space="preserve"> th</w:t>
      </w:r>
      <w:r w:rsidRPr="00DB6904">
        <w:rPr>
          <w:rFonts w:ascii="Times New Roman" w:hAnsi="Times New Roman" w:cs="Times New Roman"/>
          <w:sz w:val="24"/>
          <w:szCs w:val="24"/>
        </w:rPr>
        <w:t>e Applicant’s abandonment of the prayers</w:t>
      </w:r>
      <w:r w:rsidR="009D36AD" w:rsidRPr="00DB6904">
        <w:rPr>
          <w:rFonts w:ascii="Times New Roman" w:hAnsi="Times New Roman" w:cs="Times New Roman"/>
          <w:sz w:val="24"/>
          <w:szCs w:val="24"/>
        </w:rPr>
        <w:t>. The opposition is n</w:t>
      </w:r>
      <w:r w:rsidR="00A927E5" w:rsidRPr="00DB6904">
        <w:rPr>
          <w:rFonts w:ascii="Times New Roman" w:hAnsi="Times New Roman" w:cs="Times New Roman"/>
          <w:sz w:val="24"/>
          <w:szCs w:val="24"/>
        </w:rPr>
        <w:t xml:space="preserve">ot in </w:t>
      </w:r>
      <w:r w:rsidR="009D36AD" w:rsidRPr="00DB6904">
        <w:rPr>
          <w:rFonts w:ascii="Times New Roman" w:hAnsi="Times New Roman" w:cs="Times New Roman"/>
          <w:sz w:val="24"/>
          <w:szCs w:val="24"/>
        </w:rPr>
        <w:t xml:space="preserve">the </w:t>
      </w:r>
      <w:r w:rsidR="00A927E5" w:rsidRPr="00DB6904">
        <w:rPr>
          <w:rFonts w:ascii="Times New Roman" w:hAnsi="Times New Roman" w:cs="Times New Roman"/>
          <w:sz w:val="24"/>
          <w:szCs w:val="24"/>
        </w:rPr>
        <w:t>substance</w:t>
      </w:r>
      <w:r w:rsidR="009D36AD" w:rsidRPr="00DB6904">
        <w:rPr>
          <w:rFonts w:ascii="Times New Roman" w:hAnsi="Times New Roman" w:cs="Times New Roman"/>
          <w:sz w:val="24"/>
          <w:szCs w:val="24"/>
        </w:rPr>
        <w:t xml:space="preserve"> of the prayers,</w:t>
      </w:r>
      <w:r w:rsidR="00A927E5" w:rsidRPr="00DB6904">
        <w:rPr>
          <w:rFonts w:ascii="Times New Roman" w:hAnsi="Times New Roman" w:cs="Times New Roman"/>
          <w:sz w:val="24"/>
          <w:szCs w:val="24"/>
        </w:rPr>
        <w:t xml:space="preserve"> </w:t>
      </w:r>
      <w:r w:rsidRPr="00DB6904">
        <w:rPr>
          <w:rFonts w:ascii="Times New Roman" w:hAnsi="Times New Roman" w:cs="Times New Roman"/>
          <w:sz w:val="24"/>
          <w:szCs w:val="24"/>
        </w:rPr>
        <w:t>b</w:t>
      </w:r>
      <w:r w:rsidR="00A927E5" w:rsidRPr="00DB6904">
        <w:rPr>
          <w:rFonts w:ascii="Times New Roman" w:hAnsi="Times New Roman" w:cs="Times New Roman"/>
          <w:sz w:val="24"/>
          <w:szCs w:val="24"/>
        </w:rPr>
        <w:t xml:space="preserve">ut on </w:t>
      </w:r>
      <w:r w:rsidRPr="00DB6904">
        <w:rPr>
          <w:rFonts w:ascii="Times New Roman" w:hAnsi="Times New Roman" w:cs="Times New Roman"/>
          <w:sz w:val="24"/>
          <w:szCs w:val="24"/>
        </w:rPr>
        <w:t xml:space="preserve">the </w:t>
      </w:r>
      <w:r w:rsidR="00A927E5" w:rsidRPr="00DB6904">
        <w:rPr>
          <w:rFonts w:ascii="Times New Roman" w:hAnsi="Times New Roman" w:cs="Times New Roman"/>
          <w:sz w:val="24"/>
          <w:szCs w:val="24"/>
        </w:rPr>
        <w:t xml:space="preserve">ground that </w:t>
      </w:r>
      <w:r w:rsidRPr="00DB6904">
        <w:rPr>
          <w:rFonts w:ascii="Times New Roman" w:hAnsi="Times New Roman" w:cs="Times New Roman"/>
          <w:sz w:val="24"/>
          <w:szCs w:val="24"/>
        </w:rPr>
        <w:t xml:space="preserve">by sustaining such a prayer </w:t>
      </w:r>
      <w:r w:rsidR="00A927E5" w:rsidRPr="00DB6904">
        <w:rPr>
          <w:rFonts w:ascii="Times New Roman" w:hAnsi="Times New Roman" w:cs="Times New Roman"/>
          <w:sz w:val="24"/>
          <w:szCs w:val="24"/>
        </w:rPr>
        <w:t>the Applicant would be</w:t>
      </w:r>
      <w:r w:rsidRPr="00DB6904">
        <w:rPr>
          <w:rFonts w:ascii="Times New Roman" w:hAnsi="Times New Roman" w:cs="Times New Roman"/>
          <w:sz w:val="24"/>
          <w:szCs w:val="24"/>
        </w:rPr>
        <w:t xml:space="preserve"> amending his pleadings, yet he i</w:t>
      </w:r>
      <w:r w:rsidR="00A927E5" w:rsidRPr="00DB6904">
        <w:rPr>
          <w:rFonts w:ascii="Times New Roman" w:hAnsi="Times New Roman" w:cs="Times New Roman"/>
          <w:sz w:val="24"/>
          <w:szCs w:val="24"/>
        </w:rPr>
        <w:t xml:space="preserve">s </w:t>
      </w:r>
      <w:r w:rsidRPr="00DB6904">
        <w:rPr>
          <w:rFonts w:ascii="Times New Roman" w:hAnsi="Times New Roman" w:cs="Times New Roman"/>
          <w:sz w:val="24"/>
          <w:szCs w:val="24"/>
        </w:rPr>
        <w:t xml:space="preserve">legally </w:t>
      </w:r>
      <w:r w:rsidR="00A927E5" w:rsidRPr="00DB6904">
        <w:rPr>
          <w:rFonts w:ascii="Times New Roman" w:hAnsi="Times New Roman" w:cs="Times New Roman"/>
          <w:sz w:val="24"/>
          <w:szCs w:val="24"/>
        </w:rPr>
        <w:t xml:space="preserve">bound by his pleadings. On that account </w:t>
      </w:r>
      <w:r w:rsidRPr="00DB6904">
        <w:rPr>
          <w:rFonts w:ascii="Times New Roman" w:hAnsi="Times New Roman" w:cs="Times New Roman"/>
          <w:sz w:val="24"/>
          <w:szCs w:val="24"/>
        </w:rPr>
        <w:t xml:space="preserve">joint </w:t>
      </w:r>
      <w:r w:rsidR="00A927E5" w:rsidRPr="00DB6904">
        <w:rPr>
          <w:rFonts w:ascii="Times New Roman" w:hAnsi="Times New Roman" w:cs="Times New Roman"/>
          <w:sz w:val="24"/>
          <w:szCs w:val="24"/>
        </w:rPr>
        <w:t xml:space="preserve">counsel </w:t>
      </w:r>
      <w:r w:rsidRPr="00DB6904">
        <w:rPr>
          <w:rFonts w:ascii="Times New Roman" w:hAnsi="Times New Roman" w:cs="Times New Roman"/>
          <w:sz w:val="24"/>
          <w:szCs w:val="24"/>
        </w:rPr>
        <w:t xml:space="preserve">for the Respondents </w:t>
      </w:r>
      <w:r w:rsidR="00A927E5" w:rsidRPr="00DB6904">
        <w:rPr>
          <w:rFonts w:ascii="Times New Roman" w:hAnsi="Times New Roman" w:cs="Times New Roman"/>
          <w:sz w:val="24"/>
          <w:szCs w:val="24"/>
        </w:rPr>
        <w:t>argue that the prayers sought in the application are untenable and inconceivable in law.</w:t>
      </w:r>
    </w:p>
    <w:p w:rsidR="0060453D" w:rsidRPr="00DB6904" w:rsidRDefault="0060453D" w:rsidP="00552A25">
      <w:pPr>
        <w:spacing w:after="0" w:line="480" w:lineRule="auto"/>
        <w:jc w:val="both"/>
        <w:rPr>
          <w:rFonts w:ascii="Times New Roman" w:hAnsi="Times New Roman" w:cs="Times New Roman"/>
          <w:sz w:val="24"/>
          <w:szCs w:val="24"/>
        </w:rPr>
      </w:pPr>
      <w:r w:rsidRPr="00DB6904">
        <w:rPr>
          <w:rFonts w:ascii="Times New Roman" w:hAnsi="Times New Roman" w:cs="Times New Roman"/>
          <w:sz w:val="24"/>
          <w:szCs w:val="24"/>
        </w:rPr>
        <w:t xml:space="preserve">In rejoinder, while </w:t>
      </w:r>
      <w:r w:rsidR="00FA4424" w:rsidRPr="00DB6904">
        <w:rPr>
          <w:rFonts w:ascii="Times New Roman" w:hAnsi="Times New Roman" w:cs="Times New Roman"/>
          <w:sz w:val="24"/>
          <w:szCs w:val="24"/>
        </w:rPr>
        <w:t>agreeing that parties are bound by their pleadings,</w:t>
      </w:r>
      <w:r w:rsidRPr="00DB6904">
        <w:rPr>
          <w:rFonts w:ascii="Times New Roman" w:hAnsi="Times New Roman" w:cs="Times New Roman"/>
          <w:sz w:val="24"/>
          <w:szCs w:val="24"/>
        </w:rPr>
        <w:t xml:space="preserve"> joint counsel for the </w:t>
      </w:r>
      <w:r w:rsidR="00FA4424" w:rsidRPr="00DB6904">
        <w:rPr>
          <w:rFonts w:ascii="Times New Roman" w:hAnsi="Times New Roman" w:cs="Times New Roman"/>
          <w:sz w:val="24"/>
          <w:szCs w:val="24"/>
        </w:rPr>
        <w:t>Applicant</w:t>
      </w:r>
      <w:r w:rsidRPr="00DB6904">
        <w:rPr>
          <w:rFonts w:ascii="Times New Roman" w:hAnsi="Times New Roman" w:cs="Times New Roman"/>
          <w:sz w:val="24"/>
          <w:szCs w:val="24"/>
        </w:rPr>
        <w:t xml:space="preserve"> </w:t>
      </w:r>
      <w:r w:rsidR="00FA4424" w:rsidRPr="00DB6904">
        <w:rPr>
          <w:rFonts w:ascii="Times New Roman" w:hAnsi="Times New Roman" w:cs="Times New Roman"/>
          <w:sz w:val="24"/>
          <w:szCs w:val="24"/>
        </w:rPr>
        <w:t xml:space="preserve">argued that the prayers </w:t>
      </w:r>
      <w:r w:rsidR="009D36AD" w:rsidRPr="00DB6904">
        <w:rPr>
          <w:rFonts w:ascii="Times New Roman" w:hAnsi="Times New Roman" w:cs="Times New Roman"/>
          <w:sz w:val="24"/>
          <w:szCs w:val="24"/>
        </w:rPr>
        <w:t xml:space="preserve">sought </w:t>
      </w:r>
      <w:r w:rsidR="00FA4424" w:rsidRPr="00DB6904">
        <w:rPr>
          <w:rFonts w:ascii="Times New Roman" w:hAnsi="Times New Roman" w:cs="Times New Roman"/>
          <w:sz w:val="24"/>
          <w:szCs w:val="24"/>
        </w:rPr>
        <w:t>are not pleaded as resultant prayers depending on each other. Rather, that they are presented as separate prayers, and that the grant of one does not affect the other.</w:t>
      </w:r>
    </w:p>
    <w:p w:rsidR="00CD5928" w:rsidRPr="00DB6904" w:rsidRDefault="00F02CBD" w:rsidP="00CD5928">
      <w:pPr>
        <w:spacing w:after="0" w:line="480" w:lineRule="auto"/>
        <w:jc w:val="both"/>
        <w:rPr>
          <w:rFonts w:ascii="Times New Roman" w:hAnsi="Times New Roman" w:cs="Times New Roman"/>
          <w:sz w:val="24"/>
          <w:szCs w:val="24"/>
        </w:rPr>
      </w:pPr>
      <w:r w:rsidRPr="00DB6904">
        <w:rPr>
          <w:rFonts w:ascii="Times New Roman" w:hAnsi="Times New Roman" w:cs="Times New Roman"/>
          <w:sz w:val="24"/>
          <w:szCs w:val="24"/>
        </w:rPr>
        <w:t xml:space="preserve">Beginning </w:t>
      </w:r>
      <w:r w:rsidR="00A927E5" w:rsidRPr="00DB6904">
        <w:rPr>
          <w:rFonts w:ascii="Times New Roman" w:hAnsi="Times New Roman" w:cs="Times New Roman"/>
          <w:sz w:val="24"/>
          <w:szCs w:val="24"/>
        </w:rPr>
        <w:t xml:space="preserve">with the last point, there is no law that precludes a party abandoning any part </w:t>
      </w:r>
      <w:r w:rsidR="00CD5928" w:rsidRPr="00DB6904">
        <w:rPr>
          <w:rFonts w:ascii="Times New Roman" w:hAnsi="Times New Roman" w:cs="Times New Roman"/>
          <w:sz w:val="24"/>
          <w:szCs w:val="24"/>
        </w:rPr>
        <w:t xml:space="preserve">or </w:t>
      </w:r>
      <w:r w:rsidR="00A927E5" w:rsidRPr="00DB6904">
        <w:rPr>
          <w:rFonts w:ascii="Times New Roman" w:hAnsi="Times New Roman" w:cs="Times New Roman"/>
          <w:sz w:val="24"/>
          <w:szCs w:val="24"/>
        </w:rPr>
        <w:t xml:space="preserve">the whole of </w:t>
      </w:r>
      <w:r w:rsidRPr="00DB6904">
        <w:rPr>
          <w:rFonts w:ascii="Times New Roman" w:hAnsi="Times New Roman" w:cs="Times New Roman"/>
          <w:sz w:val="24"/>
          <w:szCs w:val="24"/>
        </w:rPr>
        <w:t>its clai</w:t>
      </w:r>
      <w:r w:rsidR="00CD5928" w:rsidRPr="00DB6904">
        <w:rPr>
          <w:rFonts w:ascii="Times New Roman" w:hAnsi="Times New Roman" w:cs="Times New Roman"/>
          <w:sz w:val="24"/>
          <w:szCs w:val="24"/>
        </w:rPr>
        <w:t xml:space="preserve">m or </w:t>
      </w:r>
      <w:r w:rsidR="00A927E5" w:rsidRPr="00DB6904">
        <w:rPr>
          <w:rFonts w:ascii="Times New Roman" w:hAnsi="Times New Roman" w:cs="Times New Roman"/>
          <w:sz w:val="24"/>
          <w:szCs w:val="24"/>
        </w:rPr>
        <w:t xml:space="preserve">reliefs it had sought from court in its pleadings. Similarly, a court cannot hold a party upon reliefs/prayers </w:t>
      </w:r>
      <w:r w:rsidRPr="00DB6904">
        <w:rPr>
          <w:rFonts w:ascii="Times New Roman" w:hAnsi="Times New Roman" w:cs="Times New Roman"/>
          <w:sz w:val="24"/>
          <w:szCs w:val="24"/>
        </w:rPr>
        <w:t xml:space="preserve">which </w:t>
      </w:r>
      <w:r w:rsidR="00A927E5" w:rsidRPr="00DB6904">
        <w:rPr>
          <w:rFonts w:ascii="Times New Roman" w:hAnsi="Times New Roman" w:cs="Times New Roman"/>
          <w:sz w:val="24"/>
          <w:szCs w:val="24"/>
        </w:rPr>
        <w:t>th</w:t>
      </w:r>
      <w:r w:rsidR="009D36AD" w:rsidRPr="00DB6904">
        <w:rPr>
          <w:rFonts w:ascii="Times New Roman" w:hAnsi="Times New Roman" w:cs="Times New Roman"/>
          <w:sz w:val="24"/>
          <w:szCs w:val="24"/>
        </w:rPr>
        <w:t>e</w:t>
      </w:r>
      <w:r w:rsidR="00A927E5" w:rsidRPr="00DB6904">
        <w:rPr>
          <w:rFonts w:ascii="Times New Roman" w:hAnsi="Times New Roman" w:cs="Times New Roman"/>
          <w:sz w:val="24"/>
          <w:szCs w:val="24"/>
        </w:rPr>
        <w:t xml:space="preserve"> party </w:t>
      </w:r>
      <w:r w:rsidR="00CD5928" w:rsidRPr="00DB6904">
        <w:rPr>
          <w:rFonts w:ascii="Times New Roman" w:hAnsi="Times New Roman" w:cs="Times New Roman"/>
          <w:sz w:val="24"/>
          <w:szCs w:val="24"/>
        </w:rPr>
        <w:t xml:space="preserve">abandons or </w:t>
      </w:r>
      <w:r w:rsidR="00A927E5" w:rsidRPr="00DB6904">
        <w:rPr>
          <w:rFonts w:ascii="Times New Roman" w:hAnsi="Times New Roman" w:cs="Times New Roman"/>
          <w:sz w:val="24"/>
          <w:szCs w:val="24"/>
        </w:rPr>
        <w:t xml:space="preserve">has sought to </w:t>
      </w:r>
      <w:r w:rsidRPr="00DB6904">
        <w:rPr>
          <w:rFonts w:ascii="Times New Roman" w:hAnsi="Times New Roman" w:cs="Times New Roman"/>
          <w:sz w:val="24"/>
          <w:szCs w:val="24"/>
        </w:rPr>
        <w:t>abandon</w:t>
      </w:r>
      <w:r w:rsidR="00CD5928" w:rsidRPr="00DB6904">
        <w:rPr>
          <w:rFonts w:ascii="Times New Roman" w:hAnsi="Times New Roman" w:cs="Times New Roman"/>
          <w:sz w:val="24"/>
          <w:szCs w:val="24"/>
        </w:rPr>
        <w:t xml:space="preserve"> in its pleadings</w:t>
      </w:r>
      <w:r w:rsidRPr="00DB6904">
        <w:rPr>
          <w:rFonts w:ascii="Times New Roman" w:hAnsi="Times New Roman" w:cs="Times New Roman"/>
          <w:sz w:val="24"/>
          <w:szCs w:val="24"/>
        </w:rPr>
        <w:t>. The c</w:t>
      </w:r>
      <w:r w:rsidR="00A927E5" w:rsidRPr="00DB6904">
        <w:rPr>
          <w:rFonts w:ascii="Times New Roman" w:hAnsi="Times New Roman" w:cs="Times New Roman"/>
          <w:sz w:val="24"/>
          <w:szCs w:val="24"/>
        </w:rPr>
        <w:t>ourt may only not grant relief</w:t>
      </w:r>
      <w:r w:rsidRPr="00DB6904">
        <w:rPr>
          <w:rFonts w:ascii="Times New Roman" w:hAnsi="Times New Roman" w:cs="Times New Roman"/>
          <w:sz w:val="24"/>
          <w:szCs w:val="24"/>
        </w:rPr>
        <w:t>s/prayers</w:t>
      </w:r>
      <w:r w:rsidR="00A927E5" w:rsidRPr="00DB6904">
        <w:rPr>
          <w:rFonts w:ascii="Times New Roman" w:hAnsi="Times New Roman" w:cs="Times New Roman"/>
          <w:sz w:val="24"/>
          <w:szCs w:val="24"/>
        </w:rPr>
        <w:t xml:space="preserve"> not sought by a party in </w:t>
      </w:r>
      <w:r w:rsidRPr="00DB6904">
        <w:rPr>
          <w:rFonts w:ascii="Times New Roman" w:hAnsi="Times New Roman" w:cs="Times New Roman"/>
          <w:sz w:val="24"/>
          <w:szCs w:val="24"/>
        </w:rPr>
        <w:t xml:space="preserve">the </w:t>
      </w:r>
      <w:r w:rsidR="00A927E5" w:rsidRPr="00DB6904">
        <w:rPr>
          <w:rFonts w:ascii="Times New Roman" w:hAnsi="Times New Roman" w:cs="Times New Roman"/>
          <w:sz w:val="24"/>
          <w:szCs w:val="24"/>
        </w:rPr>
        <w:t xml:space="preserve">pleadings, but </w:t>
      </w:r>
      <w:r w:rsidRPr="00DB6904">
        <w:rPr>
          <w:rFonts w:ascii="Times New Roman" w:hAnsi="Times New Roman" w:cs="Times New Roman"/>
          <w:sz w:val="24"/>
          <w:szCs w:val="24"/>
        </w:rPr>
        <w:t xml:space="preserve">the court may, </w:t>
      </w:r>
      <w:r w:rsidR="00A927E5" w:rsidRPr="00DB6904">
        <w:rPr>
          <w:rFonts w:ascii="Times New Roman" w:hAnsi="Times New Roman" w:cs="Times New Roman"/>
          <w:sz w:val="24"/>
          <w:szCs w:val="24"/>
        </w:rPr>
        <w:t>in its discretion</w:t>
      </w:r>
      <w:r w:rsidRPr="00DB6904">
        <w:rPr>
          <w:rFonts w:ascii="Times New Roman" w:hAnsi="Times New Roman" w:cs="Times New Roman"/>
          <w:sz w:val="24"/>
          <w:szCs w:val="24"/>
        </w:rPr>
        <w:t>,</w:t>
      </w:r>
      <w:r w:rsidR="00A927E5" w:rsidRPr="00DB6904">
        <w:rPr>
          <w:rFonts w:ascii="Times New Roman" w:hAnsi="Times New Roman" w:cs="Times New Roman"/>
          <w:sz w:val="24"/>
          <w:szCs w:val="24"/>
        </w:rPr>
        <w:t xml:space="preserve"> </w:t>
      </w:r>
      <w:r w:rsidR="00D66667" w:rsidRPr="00DB6904">
        <w:rPr>
          <w:rFonts w:ascii="Times New Roman" w:hAnsi="Times New Roman" w:cs="Times New Roman"/>
          <w:sz w:val="24"/>
          <w:szCs w:val="24"/>
        </w:rPr>
        <w:t>grant relief</w:t>
      </w:r>
      <w:r w:rsidRPr="00DB6904">
        <w:rPr>
          <w:rFonts w:ascii="Times New Roman" w:hAnsi="Times New Roman" w:cs="Times New Roman"/>
          <w:sz w:val="24"/>
          <w:szCs w:val="24"/>
        </w:rPr>
        <w:t>s/prayers</w:t>
      </w:r>
      <w:r w:rsidR="00D66667" w:rsidRPr="00DB6904">
        <w:rPr>
          <w:rFonts w:ascii="Times New Roman" w:hAnsi="Times New Roman" w:cs="Times New Roman"/>
          <w:sz w:val="24"/>
          <w:szCs w:val="24"/>
        </w:rPr>
        <w:t xml:space="preserve"> even though no</w:t>
      </w:r>
      <w:r w:rsidR="00CD5928" w:rsidRPr="00DB6904">
        <w:rPr>
          <w:rFonts w:ascii="Times New Roman" w:hAnsi="Times New Roman" w:cs="Times New Roman"/>
          <w:sz w:val="24"/>
          <w:szCs w:val="24"/>
        </w:rPr>
        <w:t>t</w:t>
      </w:r>
      <w:r w:rsidR="00D66667" w:rsidRPr="00DB6904">
        <w:rPr>
          <w:rFonts w:ascii="Times New Roman" w:hAnsi="Times New Roman" w:cs="Times New Roman"/>
          <w:sz w:val="24"/>
          <w:szCs w:val="24"/>
        </w:rPr>
        <w:t xml:space="preserve"> specifically sought </w:t>
      </w:r>
      <w:r w:rsidRPr="00DB6904">
        <w:rPr>
          <w:rFonts w:ascii="Times New Roman" w:hAnsi="Times New Roman" w:cs="Times New Roman"/>
          <w:sz w:val="24"/>
          <w:szCs w:val="24"/>
        </w:rPr>
        <w:t xml:space="preserve">by </w:t>
      </w:r>
      <w:r w:rsidR="009D36AD" w:rsidRPr="00DB6904">
        <w:rPr>
          <w:rFonts w:ascii="Times New Roman" w:hAnsi="Times New Roman" w:cs="Times New Roman"/>
          <w:sz w:val="24"/>
          <w:szCs w:val="24"/>
        </w:rPr>
        <w:t>the</w:t>
      </w:r>
      <w:r w:rsidRPr="00DB6904">
        <w:rPr>
          <w:rFonts w:ascii="Times New Roman" w:hAnsi="Times New Roman" w:cs="Times New Roman"/>
          <w:sz w:val="24"/>
          <w:szCs w:val="24"/>
        </w:rPr>
        <w:t xml:space="preserve"> party in the </w:t>
      </w:r>
      <w:r w:rsidR="00D66667" w:rsidRPr="00DB6904">
        <w:rPr>
          <w:rFonts w:ascii="Times New Roman" w:hAnsi="Times New Roman" w:cs="Times New Roman"/>
          <w:sz w:val="24"/>
          <w:szCs w:val="24"/>
        </w:rPr>
        <w:t>pleadings</w:t>
      </w:r>
      <w:r w:rsidRPr="00DB6904">
        <w:rPr>
          <w:rFonts w:ascii="Times New Roman" w:hAnsi="Times New Roman" w:cs="Times New Roman"/>
          <w:sz w:val="24"/>
          <w:szCs w:val="24"/>
        </w:rPr>
        <w:t>,</w:t>
      </w:r>
      <w:r w:rsidR="00D66667" w:rsidRPr="00DB6904">
        <w:rPr>
          <w:rFonts w:ascii="Times New Roman" w:hAnsi="Times New Roman" w:cs="Times New Roman"/>
          <w:sz w:val="24"/>
          <w:szCs w:val="24"/>
        </w:rPr>
        <w:t xml:space="preserve"> if in the view of the court the relief</w:t>
      </w:r>
      <w:r w:rsidRPr="00DB6904">
        <w:rPr>
          <w:rFonts w:ascii="Times New Roman" w:hAnsi="Times New Roman" w:cs="Times New Roman"/>
          <w:sz w:val="24"/>
          <w:szCs w:val="24"/>
        </w:rPr>
        <w:t>s/prayers</w:t>
      </w:r>
      <w:r w:rsidR="00D66667" w:rsidRPr="00DB6904">
        <w:rPr>
          <w:rFonts w:ascii="Times New Roman" w:hAnsi="Times New Roman" w:cs="Times New Roman"/>
          <w:sz w:val="24"/>
          <w:szCs w:val="24"/>
        </w:rPr>
        <w:t xml:space="preserve"> will meet the ends of justice.</w:t>
      </w:r>
    </w:p>
    <w:p w:rsidR="00CD5928" w:rsidRPr="00DB6904" w:rsidRDefault="009D36AD" w:rsidP="00CD5928">
      <w:pPr>
        <w:spacing w:after="0" w:line="480" w:lineRule="auto"/>
        <w:jc w:val="both"/>
        <w:rPr>
          <w:rFonts w:ascii="Times New Roman" w:hAnsi="Times New Roman" w:cs="Times New Roman"/>
          <w:sz w:val="24"/>
          <w:szCs w:val="24"/>
        </w:rPr>
      </w:pPr>
      <w:r w:rsidRPr="00DB6904">
        <w:rPr>
          <w:rFonts w:ascii="Times New Roman" w:hAnsi="Times New Roman" w:cs="Times New Roman"/>
          <w:sz w:val="24"/>
          <w:szCs w:val="24"/>
        </w:rPr>
        <w:t>The above position</w:t>
      </w:r>
      <w:r w:rsidR="00CD5928" w:rsidRPr="00DB6904">
        <w:rPr>
          <w:rFonts w:ascii="Times New Roman" w:hAnsi="Times New Roman" w:cs="Times New Roman"/>
          <w:sz w:val="24"/>
          <w:szCs w:val="24"/>
        </w:rPr>
        <w:t xml:space="preserve"> is rooted in Section 33 of the Judicature Act Cap 13</w:t>
      </w:r>
      <w:r w:rsidRPr="00DB6904">
        <w:rPr>
          <w:rFonts w:ascii="Times New Roman" w:hAnsi="Times New Roman" w:cs="Times New Roman"/>
          <w:sz w:val="24"/>
          <w:szCs w:val="24"/>
        </w:rPr>
        <w:t>,</w:t>
      </w:r>
      <w:r w:rsidR="00CD5928" w:rsidRPr="00DB6904">
        <w:rPr>
          <w:rFonts w:ascii="Times New Roman" w:hAnsi="Times New Roman" w:cs="Times New Roman"/>
          <w:sz w:val="24"/>
          <w:szCs w:val="24"/>
        </w:rPr>
        <w:t xml:space="preserve"> regarding the general provisions as to remedies. The High Court, in the exercise of the jurisdiction vested in it by the Constitution, or any written law, may grant absolutely or on such terms and conditions as it thinks just, all such remedies as any of the parties to a cause or matter is entitled to in respect of any legal or equitable claim, so that as far as possible all matters in controversy between the parties may be completely and finally determined. </w:t>
      </w:r>
    </w:p>
    <w:p w:rsidR="003E18F7" w:rsidRPr="00DB6904" w:rsidRDefault="00F02CBD" w:rsidP="00552A25">
      <w:pPr>
        <w:spacing w:after="0" w:line="480" w:lineRule="auto"/>
        <w:jc w:val="both"/>
        <w:rPr>
          <w:rFonts w:ascii="Times New Roman" w:hAnsi="Times New Roman" w:cs="Times New Roman"/>
          <w:sz w:val="24"/>
          <w:szCs w:val="24"/>
        </w:rPr>
      </w:pPr>
      <w:r w:rsidRPr="00DB6904">
        <w:rPr>
          <w:rFonts w:ascii="Times New Roman" w:hAnsi="Times New Roman" w:cs="Times New Roman"/>
          <w:sz w:val="24"/>
          <w:szCs w:val="24"/>
        </w:rPr>
        <w:lastRenderedPageBreak/>
        <w:t>In</w:t>
      </w:r>
      <w:r w:rsidR="00D66667" w:rsidRPr="00DB6904">
        <w:rPr>
          <w:rFonts w:ascii="Times New Roman" w:hAnsi="Times New Roman" w:cs="Times New Roman"/>
          <w:sz w:val="24"/>
          <w:szCs w:val="24"/>
        </w:rPr>
        <w:t xml:space="preserve"> the instant application</w:t>
      </w:r>
      <w:r w:rsidRPr="00DB6904">
        <w:rPr>
          <w:rFonts w:ascii="Times New Roman" w:hAnsi="Times New Roman" w:cs="Times New Roman"/>
          <w:sz w:val="24"/>
          <w:szCs w:val="24"/>
        </w:rPr>
        <w:t xml:space="preserve">, </w:t>
      </w:r>
      <w:r w:rsidR="00D66667" w:rsidRPr="00DB6904">
        <w:rPr>
          <w:rFonts w:ascii="Times New Roman" w:hAnsi="Times New Roman" w:cs="Times New Roman"/>
          <w:sz w:val="24"/>
          <w:szCs w:val="24"/>
        </w:rPr>
        <w:t xml:space="preserve">court’s discretion </w:t>
      </w:r>
      <w:r w:rsidRPr="00DB6904">
        <w:rPr>
          <w:rFonts w:ascii="Times New Roman" w:hAnsi="Times New Roman" w:cs="Times New Roman"/>
          <w:sz w:val="24"/>
          <w:szCs w:val="24"/>
        </w:rPr>
        <w:t xml:space="preserve">to grant remedies </w:t>
      </w:r>
      <w:r w:rsidR="00042906" w:rsidRPr="00DB6904">
        <w:rPr>
          <w:rFonts w:ascii="Times New Roman" w:hAnsi="Times New Roman" w:cs="Times New Roman"/>
          <w:sz w:val="24"/>
          <w:szCs w:val="24"/>
        </w:rPr>
        <w:t>cannot</w:t>
      </w:r>
      <w:r w:rsidR="00D66667" w:rsidRPr="00DB6904">
        <w:rPr>
          <w:rFonts w:ascii="Times New Roman" w:hAnsi="Times New Roman" w:cs="Times New Roman"/>
          <w:sz w:val="24"/>
          <w:szCs w:val="24"/>
        </w:rPr>
        <w:t xml:space="preserve"> be fettered by form of the pleadings in the </w:t>
      </w:r>
      <w:r w:rsidRPr="00DB6904">
        <w:rPr>
          <w:rFonts w:ascii="Times New Roman" w:hAnsi="Times New Roman" w:cs="Times New Roman"/>
          <w:i/>
          <w:sz w:val="24"/>
          <w:szCs w:val="24"/>
        </w:rPr>
        <w:t>Amended C</w:t>
      </w:r>
      <w:r w:rsidR="00D66667" w:rsidRPr="00DB6904">
        <w:rPr>
          <w:rFonts w:ascii="Times New Roman" w:hAnsi="Times New Roman" w:cs="Times New Roman"/>
          <w:i/>
          <w:sz w:val="24"/>
          <w:szCs w:val="24"/>
        </w:rPr>
        <w:t xml:space="preserve">hamber </w:t>
      </w:r>
      <w:r w:rsidRPr="00DB6904">
        <w:rPr>
          <w:rFonts w:ascii="Times New Roman" w:hAnsi="Times New Roman" w:cs="Times New Roman"/>
          <w:i/>
          <w:sz w:val="24"/>
          <w:szCs w:val="24"/>
        </w:rPr>
        <w:t>S</w:t>
      </w:r>
      <w:r w:rsidR="00D66667" w:rsidRPr="00DB6904">
        <w:rPr>
          <w:rFonts w:ascii="Times New Roman" w:hAnsi="Times New Roman" w:cs="Times New Roman"/>
          <w:i/>
          <w:sz w:val="24"/>
          <w:szCs w:val="24"/>
        </w:rPr>
        <w:t>ummons</w:t>
      </w:r>
      <w:r w:rsidR="00CD5928" w:rsidRPr="00DB6904">
        <w:rPr>
          <w:rFonts w:ascii="Times New Roman" w:hAnsi="Times New Roman" w:cs="Times New Roman"/>
          <w:i/>
          <w:sz w:val="24"/>
          <w:szCs w:val="24"/>
        </w:rPr>
        <w:t>.</w:t>
      </w:r>
      <w:r w:rsidR="00D66667" w:rsidRPr="00DB6904">
        <w:rPr>
          <w:rFonts w:ascii="Times New Roman" w:hAnsi="Times New Roman" w:cs="Times New Roman"/>
          <w:sz w:val="24"/>
          <w:szCs w:val="24"/>
        </w:rPr>
        <w:t xml:space="preserve"> </w:t>
      </w:r>
      <w:r w:rsidR="00CD5928" w:rsidRPr="00DB6904">
        <w:rPr>
          <w:rFonts w:ascii="Times New Roman" w:hAnsi="Times New Roman" w:cs="Times New Roman"/>
          <w:sz w:val="24"/>
          <w:szCs w:val="24"/>
        </w:rPr>
        <w:t>T</w:t>
      </w:r>
      <w:r w:rsidR="00D66667" w:rsidRPr="00DB6904">
        <w:rPr>
          <w:rFonts w:ascii="Times New Roman" w:hAnsi="Times New Roman" w:cs="Times New Roman"/>
          <w:sz w:val="24"/>
          <w:szCs w:val="24"/>
        </w:rPr>
        <w:t>he substance of litigation</w:t>
      </w:r>
      <w:r w:rsidR="00CD5928" w:rsidRPr="00DB6904">
        <w:rPr>
          <w:rFonts w:ascii="Times New Roman" w:hAnsi="Times New Roman" w:cs="Times New Roman"/>
          <w:sz w:val="24"/>
          <w:szCs w:val="24"/>
        </w:rPr>
        <w:t xml:space="preserve"> is the guiding factor</w:t>
      </w:r>
      <w:r w:rsidR="003E18F7" w:rsidRPr="00DB6904">
        <w:rPr>
          <w:rFonts w:ascii="Times New Roman" w:hAnsi="Times New Roman" w:cs="Times New Roman"/>
          <w:sz w:val="24"/>
          <w:szCs w:val="24"/>
        </w:rPr>
        <w:t xml:space="preserve"> whether or not court can grant any remedy</w:t>
      </w:r>
      <w:r w:rsidR="00D66667" w:rsidRPr="00DB6904">
        <w:rPr>
          <w:rFonts w:ascii="Times New Roman" w:hAnsi="Times New Roman" w:cs="Times New Roman"/>
          <w:sz w:val="24"/>
          <w:szCs w:val="24"/>
        </w:rPr>
        <w:t>.</w:t>
      </w:r>
    </w:p>
    <w:p w:rsidR="00D66667" w:rsidRPr="00DB6904" w:rsidRDefault="003E18F7" w:rsidP="00552A25">
      <w:pPr>
        <w:spacing w:after="0" w:line="480" w:lineRule="auto"/>
        <w:jc w:val="both"/>
        <w:rPr>
          <w:rFonts w:ascii="Times New Roman" w:hAnsi="Times New Roman" w:cs="Times New Roman"/>
          <w:sz w:val="24"/>
          <w:szCs w:val="24"/>
        </w:rPr>
      </w:pPr>
      <w:r w:rsidRPr="00DB6904">
        <w:rPr>
          <w:rFonts w:ascii="Times New Roman" w:hAnsi="Times New Roman" w:cs="Times New Roman"/>
          <w:sz w:val="24"/>
          <w:szCs w:val="24"/>
        </w:rPr>
        <w:t>On the</w:t>
      </w:r>
      <w:r w:rsidR="00D66667" w:rsidRPr="00DB6904">
        <w:rPr>
          <w:rFonts w:ascii="Times New Roman" w:hAnsi="Times New Roman" w:cs="Times New Roman"/>
          <w:sz w:val="24"/>
          <w:szCs w:val="24"/>
        </w:rPr>
        <w:t xml:space="preserve"> criteria regarding whether damages would be adequate remedy</w:t>
      </w:r>
      <w:r w:rsidRPr="00DB6904">
        <w:rPr>
          <w:rFonts w:ascii="Times New Roman" w:hAnsi="Times New Roman" w:cs="Times New Roman"/>
          <w:sz w:val="24"/>
          <w:szCs w:val="24"/>
        </w:rPr>
        <w:t>, t</w:t>
      </w:r>
      <w:r w:rsidR="00D66667" w:rsidRPr="00DB6904">
        <w:rPr>
          <w:rFonts w:ascii="Times New Roman" w:hAnsi="Times New Roman" w:cs="Times New Roman"/>
          <w:sz w:val="24"/>
          <w:szCs w:val="24"/>
        </w:rPr>
        <w:t xml:space="preserve">he Applicant seeks to have the Respondents restrained from acquiring any compensation payment from UNRA in respect of the Kampala – Jinja Expressway Project which affects the suit land.  </w:t>
      </w:r>
      <w:r w:rsidR="00D66667" w:rsidRPr="00DB6904">
        <w:rPr>
          <w:rFonts w:ascii="Times New Roman" w:hAnsi="Times New Roman" w:cs="Times New Roman"/>
          <w:i/>
          <w:sz w:val="24"/>
          <w:szCs w:val="24"/>
        </w:rPr>
        <w:t xml:space="preserve">Annexture </w:t>
      </w:r>
      <w:r w:rsidRPr="00DB6904">
        <w:rPr>
          <w:rFonts w:ascii="Times New Roman" w:hAnsi="Times New Roman" w:cs="Times New Roman"/>
          <w:i/>
          <w:sz w:val="24"/>
          <w:szCs w:val="24"/>
        </w:rPr>
        <w:t>“</w:t>
      </w:r>
      <w:r w:rsidR="00D66667" w:rsidRPr="00DB6904">
        <w:rPr>
          <w:rFonts w:ascii="Times New Roman" w:hAnsi="Times New Roman" w:cs="Times New Roman"/>
          <w:i/>
          <w:sz w:val="24"/>
          <w:szCs w:val="24"/>
        </w:rPr>
        <w:t>E</w:t>
      </w:r>
      <w:r w:rsidRPr="00DB6904">
        <w:rPr>
          <w:rFonts w:ascii="Times New Roman" w:hAnsi="Times New Roman" w:cs="Times New Roman"/>
          <w:i/>
          <w:sz w:val="24"/>
          <w:szCs w:val="24"/>
        </w:rPr>
        <w:t>”</w:t>
      </w:r>
      <w:r w:rsidR="00D66667" w:rsidRPr="00DB6904">
        <w:rPr>
          <w:rFonts w:ascii="Times New Roman" w:hAnsi="Times New Roman" w:cs="Times New Roman"/>
          <w:sz w:val="24"/>
          <w:szCs w:val="24"/>
        </w:rPr>
        <w:t xml:space="preserve"> to the affidavit in support of the application</w:t>
      </w:r>
      <w:r w:rsidRPr="00DB6904">
        <w:rPr>
          <w:rFonts w:ascii="Times New Roman" w:hAnsi="Times New Roman" w:cs="Times New Roman"/>
          <w:sz w:val="24"/>
          <w:szCs w:val="24"/>
        </w:rPr>
        <w:t xml:space="preserve"> -</w:t>
      </w:r>
      <w:r w:rsidR="00D66667" w:rsidRPr="00DB6904">
        <w:rPr>
          <w:rFonts w:ascii="Times New Roman" w:hAnsi="Times New Roman" w:cs="Times New Roman"/>
          <w:sz w:val="24"/>
          <w:szCs w:val="24"/>
        </w:rPr>
        <w:t xml:space="preserve"> </w:t>
      </w:r>
      <w:r w:rsidRPr="00DB6904">
        <w:rPr>
          <w:rFonts w:ascii="Times New Roman" w:hAnsi="Times New Roman" w:cs="Times New Roman"/>
          <w:sz w:val="24"/>
          <w:szCs w:val="24"/>
        </w:rPr>
        <w:t xml:space="preserve">a letter dated 08/06/2017 from </w:t>
      </w:r>
      <w:r w:rsidR="00D66667" w:rsidRPr="00DB6904">
        <w:rPr>
          <w:rFonts w:ascii="Times New Roman" w:hAnsi="Times New Roman" w:cs="Times New Roman"/>
          <w:sz w:val="24"/>
          <w:szCs w:val="24"/>
        </w:rPr>
        <w:t>UNRA</w:t>
      </w:r>
      <w:r w:rsidRPr="00DB6904">
        <w:rPr>
          <w:rFonts w:ascii="Times New Roman" w:hAnsi="Times New Roman" w:cs="Times New Roman"/>
          <w:sz w:val="24"/>
          <w:szCs w:val="24"/>
        </w:rPr>
        <w:t>,</w:t>
      </w:r>
      <w:r w:rsidR="00D66667" w:rsidRPr="00DB6904">
        <w:rPr>
          <w:rFonts w:ascii="Times New Roman" w:hAnsi="Times New Roman" w:cs="Times New Roman"/>
          <w:sz w:val="24"/>
          <w:szCs w:val="24"/>
        </w:rPr>
        <w:t xml:space="preserve"> is </w:t>
      </w:r>
      <w:r w:rsidRPr="00DB6904">
        <w:rPr>
          <w:rFonts w:ascii="Times New Roman" w:hAnsi="Times New Roman" w:cs="Times New Roman"/>
          <w:sz w:val="24"/>
          <w:szCs w:val="24"/>
        </w:rPr>
        <w:t>clear that</w:t>
      </w:r>
      <w:r w:rsidR="009D36AD" w:rsidRPr="00DB6904">
        <w:rPr>
          <w:rFonts w:ascii="Times New Roman" w:hAnsi="Times New Roman" w:cs="Times New Roman"/>
          <w:sz w:val="24"/>
          <w:szCs w:val="24"/>
        </w:rPr>
        <w:t xml:space="preserve"> quite</w:t>
      </w:r>
      <w:r w:rsidRPr="00DB6904">
        <w:rPr>
          <w:rFonts w:ascii="Times New Roman" w:hAnsi="Times New Roman" w:cs="Times New Roman"/>
          <w:sz w:val="24"/>
          <w:szCs w:val="24"/>
        </w:rPr>
        <w:t xml:space="preserve"> </w:t>
      </w:r>
      <w:r w:rsidR="009D36AD" w:rsidRPr="00DB6904">
        <w:rPr>
          <w:rFonts w:ascii="Times New Roman" w:hAnsi="Times New Roman" w:cs="Times New Roman"/>
          <w:sz w:val="24"/>
          <w:szCs w:val="24"/>
        </w:rPr>
        <w:t xml:space="preserve">imminent </w:t>
      </w:r>
      <w:r w:rsidR="00D66667" w:rsidRPr="00DB6904">
        <w:rPr>
          <w:rFonts w:ascii="Times New Roman" w:hAnsi="Times New Roman" w:cs="Times New Roman"/>
          <w:sz w:val="24"/>
          <w:szCs w:val="24"/>
        </w:rPr>
        <w:t>compensation</w:t>
      </w:r>
      <w:r w:rsidR="009D36AD" w:rsidRPr="00DB6904">
        <w:rPr>
          <w:rFonts w:ascii="Times New Roman" w:hAnsi="Times New Roman" w:cs="Times New Roman"/>
          <w:sz w:val="24"/>
          <w:szCs w:val="24"/>
        </w:rPr>
        <w:t xml:space="preserve"> is</w:t>
      </w:r>
      <w:r w:rsidR="00D66667" w:rsidRPr="00DB6904">
        <w:rPr>
          <w:rFonts w:ascii="Times New Roman" w:hAnsi="Times New Roman" w:cs="Times New Roman"/>
          <w:sz w:val="24"/>
          <w:szCs w:val="24"/>
        </w:rPr>
        <w:t xml:space="preserve"> </w:t>
      </w:r>
      <w:r w:rsidR="00ED43BA" w:rsidRPr="00DB6904">
        <w:rPr>
          <w:rFonts w:ascii="Times New Roman" w:hAnsi="Times New Roman" w:cs="Times New Roman"/>
          <w:sz w:val="24"/>
          <w:szCs w:val="24"/>
        </w:rPr>
        <w:t>to be effected to the Respondents in respect of land that includes the suit land</w:t>
      </w:r>
      <w:r w:rsidR="00D66667" w:rsidRPr="00DB6904">
        <w:rPr>
          <w:rFonts w:ascii="Times New Roman" w:hAnsi="Times New Roman" w:cs="Times New Roman"/>
          <w:sz w:val="24"/>
          <w:szCs w:val="24"/>
        </w:rPr>
        <w:t xml:space="preserve">. </w:t>
      </w:r>
      <w:r w:rsidR="00ED43BA" w:rsidRPr="00DB6904">
        <w:rPr>
          <w:rFonts w:ascii="Times New Roman" w:hAnsi="Times New Roman" w:cs="Times New Roman"/>
          <w:sz w:val="24"/>
          <w:szCs w:val="24"/>
        </w:rPr>
        <w:t xml:space="preserve">If such </w:t>
      </w:r>
      <w:r w:rsidR="00D66667" w:rsidRPr="00DB6904">
        <w:rPr>
          <w:rFonts w:ascii="Times New Roman" w:hAnsi="Times New Roman" w:cs="Times New Roman"/>
          <w:sz w:val="24"/>
          <w:szCs w:val="24"/>
        </w:rPr>
        <w:t xml:space="preserve">compensation is paid without </w:t>
      </w:r>
      <w:r w:rsidR="009D36AD" w:rsidRPr="00DB6904">
        <w:rPr>
          <w:rFonts w:ascii="Times New Roman" w:hAnsi="Times New Roman" w:cs="Times New Roman"/>
          <w:sz w:val="24"/>
          <w:szCs w:val="24"/>
        </w:rPr>
        <w:t xml:space="preserve">first </w:t>
      </w:r>
      <w:r w:rsidR="00D66667" w:rsidRPr="00DB6904">
        <w:rPr>
          <w:rFonts w:ascii="Times New Roman" w:hAnsi="Times New Roman" w:cs="Times New Roman"/>
          <w:sz w:val="24"/>
          <w:szCs w:val="24"/>
        </w:rPr>
        <w:t>determin</w:t>
      </w:r>
      <w:r w:rsidR="009D36AD" w:rsidRPr="00DB6904">
        <w:rPr>
          <w:rFonts w:ascii="Times New Roman" w:hAnsi="Times New Roman" w:cs="Times New Roman"/>
          <w:sz w:val="24"/>
          <w:szCs w:val="24"/>
        </w:rPr>
        <w:t>ing the substantive issues as to</w:t>
      </w:r>
      <w:r w:rsidR="00D66667" w:rsidRPr="00DB6904">
        <w:rPr>
          <w:rFonts w:ascii="Times New Roman" w:hAnsi="Times New Roman" w:cs="Times New Roman"/>
          <w:sz w:val="24"/>
          <w:szCs w:val="24"/>
        </w:rPr>
        <w:t xml:space="preserve"> the </w:t>
      </w:r>
      <w:r w:rsidR="00ED43BA" w:rsidRPr="00DB6904">
        <w:rPr>
          <w:rFonts w:ascii="Times New Roman" w:hAnsi="Times New Roman" w:cs="Times New Roman"/>
          <w:sz w:val="24"/>
          <w:szCs w:val="24"/>
        </w:rPr>
        <w:t>proprietary rights of the parties in</w:t>
      </w:r>
      <w:r w:rsidR="00D66667" w:rsidRPr="00DB6904">
        <w:rPr>
          <w:rFonts w:ascii="Times New Roman" w:hAnsi="Times New Roman" w:cs="Times New Roman"/>
          <w:sz w:val="24"/>
          <w:szCs w:val="24"/>
        </w:rPr>
        <w:t xml:space="preserve"> suit land, it would have the effect of rendering th</w:t>
      </w:r>
      <w:r w:rsidR="00ED43BA" w:rsidRPr="00DB6904">
        <w:rPr>
          <w:rFonts w:ascii="Times New Roman" w:hAnsi="Times New Roman" w:cs="Times New Roman"/>
          <w:sz w:val="24"/>
          <w:szCs w:val="24"/>
        </w:rPr>
        <w:t xml:space="preserve">e main </w:t>
      </w:r>
      <w:r w:rsidR="00D66667" w:rsidRPr="00DB6904">
        <w:rPr>
          <w:rFonts w:ascii="Times New Roman" w:hAnsi="Times New Roman" w:cs="Times New Roman"/>
          <w:sz w:val="24"/>
          <w:szCs w:val="24"/>
        </w:rPr>
        <w:t>suit nugatory</w:t>
      </w:r>
      <w:r w:rsidR="00ED43BA" w:rsidRPr="00DB6904">
        <w:rPr>
          <w:rFonts w:ascii="Times New Roman" w:hAnsi="Times New Roman" w:cs="Times New Roman"/>
          <w:sz w:val="24"/>
          <w:szCs w:val="24"/>
        </w:rPr>
        <w:t>;</w:t>
      </w:r>
      <w:r w:rsidR="00D66667" w:rsidRPr="00DB6904">
        <w:rPr>
          <w:rFonts w:ascii="Times New Roman" w:hAnsi="Times New Roman" w:cs="Times New Roman"/>
          <w:sz w:val="24"/>
          <w:szCs w:val="24"/>
        </w:rPr>
        <w:t xml:space="preserve"> besides </w:t>
      </w:r>
      <w:r w:rsidR="00ED43BA" w:rsidRPr="00DB6904">
        <w:rPr>
          <w:rFonts w:ascii="Times New Roman" w:hAnsi="Times New Roman" w:cs="Times New Roman"/>
          <w:sz w:val="24"/>
          <w:szCs w:val="24"/>
        </w:rPr>
        <w:t>triggering a multiplicity of o</w:t>
      </w:r>
      <w:r w:rsidR="00D66667" w:rsidRPr="00DB6904">
        <w:rPr>
          <w:rFonts w:ascii="Times New Roman" w:hAnsi="Times New Roman" w:cs="Times New Roman"/>
          <w:sz w:val="24"/>
          <w:szCs w:val="24"/>
        </w:rPr>
        <w:t>ther litigation</w:t>
      </w:r>
      <w:r w:rsidR="00ED43BA" w:rsidRPr="00DB6904">
        <w:rPr>
          <w:rFonts w:ascii="Times New Roman" w:hAnsi="Times New Roman" w:cs="Times New Roman"/>
          <w:sz w:val="24"/>
          <w:szCs w:val="24"/>
        </w:rPr>
        <w:t xml:space="preserve"> concerning the same subject matter</w:t>
      </w:r>
      <w:r w:rsidR="00D66667" w:rsidRPr="00DB6904">
        <w:rPr>
          <w:rFonts w:ascii="Times New Roman" w:hAnsi="Times New Roman" w:cs="Times New Roman"/>
          <w:sz w:val="24"/>
          <w:szCs w:val="24"/>
        </w:rPr>
        <w:t xml:space="preserve">. </w:t>
      </w:r>
      <w:r w:rsidR="00ED43BA" w:rsidRPr="00DB6904">
        <w:rPr>
          <w:rFonts w:ascii="Times New Roman" w:hAnsi="Times New Roman" w:cs="Times New Roman"/>
          <w:sz w:val="24"/>
          <w:szCs w:val="24"/>
        </w:rPr>
        <w:t>In the event that</w:t>
      </w:r>
      <w:r w:rsidR="00D66667" w:rsidRPr="00DB6904">
        <w:rPr>
          <w:rFonts w:ascii="Times New Roman" w:hAnsi="Times New Roman" w:cs="Times New Roman"/>
          <w:sz w:val="24"/>
          <w:szCs w:val="24"/>
        </w:rPr>
        <w:t xml:space="preserve"> the Applicant succeeds in his </w:t>
      </w:r>
      <w:r w:rsidR="00ED43BA" w:rsidRPr="00DB6904">
        <w:rPr>
          <w:rFonts w:ascii="Times New Roman" w:hAnsi="Times New Roman" w:cs="Times New Roman"/>
          <w:sz w:val="24"/>
          <w:szCs w:val="24"/>
        </w:rPr>
        <w:t>claim</w:t>
      </w:r>
      <w:r w:rsidR="00D66667" w:rsidRPr="00DB6904">
        <w:rPr>
          <w:rFonts w:ascii="Times New Roman" w:hAnsi="Times New Roman" w:cs="Times New Roman"/>
          <w:sz w:val="24"/>
          <w:szCs w:val="24"/>
        </w:rPr>
        <w:t xml:space="preserve">, no amount of damage would be adequate </w:t>
      </w:r>
      <w:r w:rsidR="009D36AD" w:rsidRPr="00DB6904">
        <w:rPr>
          <w:rFonts w:ascii="Times New Roman" w:hAnsi="Times New Roman" w:cs="Times New Roman"/>
          <w:sz w:val="24"/>
          <w:szCs w:val="24"/>
        </w:rPr>
        <w:t>recompense a</w:t>
      </w:r>
      <w:r w:rsidR="00D66667" w:rsidRPr="00DB6904">
        <w:rPr>
          <w:rFonts w:ascii="Times New Roman" w:hAnsi="Times New Roman" w:cs="Times New Roman"/>
          <w:sz w:val="24"/>
          <w:szCs w:val="24"/>
        </w:rPr>
        <w:t xml:space="preserve">s the subject </w:t>
      </w:r>
      <w:r w:rsidR="009D36AD" w:rsidRPr="00DB6904">
        <w:rPr>
          <w:rFonts w:ascii="Times New Roman" w:hAnsi="Times New Roman" w:cs="Times New Roman"/>
          <w:sz w:val="24"/>
          <w:szCs w:val="24"/>
        </w:rPr>
        <w:t xml:space="preserve">matter </w:t>
      </w:r>
      <w:r w:rsidR="00D66667" w:rsidRPr="00DB6904">
        <w:rPr>
          <w:rFonts w:ascii="Times New Roman" w:hAnsi="Times New Roman" w:cs="Times New Roman"/>
          <w:sz w:val="24"/>
          <w:szCs w:val="24"/>
        </w:rPr>
        <w:t xml:space="preserve">of </w:t>
      </w:r>
      <w:r w:rsidR="009D36AD" w:rsidRPr="00DB6904">
        <w:rPr>
          <w:rFonts w:ascii="Times New Roman" w:hAnsi="Times New Roman" w:cs="Times New Roman"/>
          <w:sz w:val="24"/>
          <w:szCs w:val="24"/>
        </w:rPr>
        <w:t xml:space="preserve">the </w:t>
      </w:r>
      <w:r w:rsidR="00D66667" w:rsidRPr="00DB6904">
        <w:rPr>
          <w:rFonts w:ascii="Times New Roman" w:hAnsi="Times New Roman" w:cs="Times New Roman"/>
          <w:sz w:val="24"/>
          <w:szCs w:val="24"/>
        </w:rPr>
        <w:t xml:space="preserve">litigation will </w:t>
      </w:r>
      <w:r w:rsidR="00ED43BA" w:rsidRPr="00DB6904">
        <w:rPr>
          <w:rFonts w:ascii="Times New Roman" w:hAnsi="Times New Roman" w:cs="Times New Roman"/>
          <w:sz w:val="24"/>
          <w:szCs w:val="24"/>
        </w:rPr>
        <w:t>no longer</w:t>
      </w:r>
      <w:r w:rsidR="00D66667" w:rsidRPr="00DB6904">
        <w:rPr>
          <w:rFonts w:ascii="Times New Roman" w:hAnsi="Times New Roman" w:cs="Times New Roman"/>
          <w:sz w:val="24"/>
          <w:szCs w:val="24"/>
        </w:rPr>
        <w:t xml:space="preserve"> </w:t>
      </w:r>
      <w:r w:rsidR="00ED43BA" w:rsidRPr="00DB6904">
        <w:rPr>
          <w:rFonts w:ascii="Times New Roman" w:hAnsi="Times New Roman" w:cs="Times New Roman"/>
          <w:sz w:val="24"/>
          <w:szCs w:val="24"/>
        </w:rPr>
        <w:t xml:space="preserve">exist </w:t>
      </w:r>
      <w:r w:rsidR="00D66667" w:rsidRPr="00DB6904">
        <w:rPr>
          <w:rFonts w:ascii="Times New Roman" w:hAnsi="Times New Roman" w:cs="Times New Roman"/>
          <w:sz w:val="24"/>
          <w:szCs w:val="24"/>
        </w:rPr>
        <w:t xml:space="preserve">for him to lay </w:t>
      </w:r>
      <w:r w:rsidR="00ED43BA" w:rsidRPr="00DB6904">
        <w:rPr>
          <w:rFonts w:ascii="Times New Roman" w:hAnsi="Times New Roman" w:cs="Times New Roman"/>
          <w:sz w:val="24"/>
          <w:szCs w:val="24"/>
        </w:rPr>
        <w:t xml:space="preserve">any </w:t>
      </w:r>
      <w:r w:rsidR="00D66667" w:rsidRPr="00DB6904">
        <w:rPr>
          <w:rFonts w:ascii="Times New Roman" w:hAnsi="Times New Roman" w:cs="Times New Roman"/>
          <w:sz w:val="24"/>
          <w:szCs w:val="24"/>
        </w:rPr>
        <w:t xml:space="preserve">claim </w:t>
      </w:r>
      <w:r w:rsidR="00ED43BA" w:rsidRPr="00DB6904">
        <w:rPr>
          <w:rFonts w:ascii="Times New Roman" w:hAnsi="Times New Roman" w:cs="Times New Roman"/>
          <w:sz w:val="24"/>
          <w:szCs w:val="24"/>
        </w:rPr>
        <w:t xml:space="preserve">of interest </w:t>
      </w:r>
      <w:r w:rsidR="00D66667" w:rsidRPr="00DB6904">
        <w:rPr>
          <w:rFonts w:ascii="Times New Roman" w:hAnsi="Times New Roman" w:cs="Times New Roman"/>
          <w:sz w:val="24"/>
          <w:szCs w:val="24"/>
        </w:rPr>
        <w:t xml:space="preserve">over. </w:t>
      </w:r>
      <w:r w:rsidR="009D36AD" w:rsidRPr="00DB6904">
        <w:rPr>
          <w:rFonts w:ascii="Times New Roman" w:hAnsi="Times New Roman" w:cs="Times New Roman"/>
          <w:sz w:val="24"/>
          <w:szCs w:val="24"/>
        </w:rPr>
        <w:t xml:space="preserve">That </w:t>
      </w:r>
      <w:r w:rsidR="00D66667" w:rsidRPr="00DB6904">
        <w:rPr>
          <w:rFonts w:ascii="Times New Roman" w:hAnsi="Times New Roman" w:cs="Times New Roman"/>
          <w:sz w:val="24"/>
          <w:szCs w:val="24"/>
        </w:rPr>
        <w:t xml:space="preserve">would </w:t>
      </w:r>
      <w:r w:rsidR="00ED43BA" w:rsidRPr="00DB6904">
        <w:rPr>
          <w:rFonts w:ascii="Times New Roman" w:hAnsi="Times New Roman" w:cs="Times New Roman"/>
          <w:sz w:val="24"/>
          <w:szCs w:val="24"/>
        </w:rPr>
        <w:t>amount to</w:t>
      </w:r>
      <w:r w:rsidR="00D66667" w:rsidRPr="00DB6904">
        <w:rPr>
          <w:rFonts w:ascii="Times New Roman" w:hAnsi="Times New Roman" w:cs="Times New Roman"/>
          <w:sz w:val="24"/>
          <w:szCs w:val="24"/>
        </w:rPr>
        <w:t xml:space="preserve"> irreparable damage. In </w:t>
      </w:r>
      <w:r w:rsidR="00D66667" w:rsidRPr="00DB6904">
        <w:rPr>
          <w:rFonts w:ascii="Times New Roman" w:hAnsi="Times New Roman" w:cs="Times New Roman"/>
          <w:b/>
          <w:i/>
          <w:sz w:val="24"/>
          <w:szCs w:val="24"/>
        </w:rPr>
        <w:t xml:space="preserve">Gella </w:t>
      </w:r>
      <w:r w:rsidR="00DB672F" w:rsidRPr="00DB6904">
        <w:rPr>
          <w:rFonts w:ascii="Times New Roman" w:hAnsi="Times New Roman" w:cs="Times New Roman"/>
          <w:b/>
          <w:i/>
          <w:sz w:val="24"/>
          <w:szCs w:val="24"/>
        </w:rPr>
        <w:t>v</w:t>
      </w:r>
      <w:r w:rsidR="00D66667" w:rsidRPr="00DB6904">
        <w:rPr>
          <w:rFonts w:ascii="Times New Roman" w:hAnsi="Times New Roman" w:cs="Times New Roman"/>
          <w:b/>
          <w:i/>
          <w:sz w:val="24"/>
          <w:szCs w:val="24"/>
        </w:rPr>
        <w:t>s. Cassman Brown &amp; Co. [1973]</w:t>
      </w:r>
      <w:r w:rsidR="00DB672F" w:rsidRPr="00DB6904">
        <w:rPr>
          <w:rFonts w:ascii="Times New Roman" w:hAnsi="Times New Roman" w:cs="Times New Roman"/>
          <w:b/>
          <w:i/>
          <w:sz w:val="24"/>
          <w:szCs w:val="24"/>
        </w:rPr>
        <w:t xml:space="preserve"> </w:t>
      </w:r>
      <w:r w:rsidR="00D66667" w:rsidRPr="00DB6904">
        <w:rPr>
          <w:rFonts w:ascii="Times New Roman" w:hAnsi="Times New Roman" w:cs="Times New Roman"/>
          <w:b/>
          <w:i/>
          <w:sz w:val="24"/>
          <w:szCs w:val="24"/>
        </w:rPr>
        <w:t>EA 358</w:t>
      </w:r>
      <w:r w:rsidR="00D66667" w:rsidRPr="00DB6904">
        <w:rPr>
          <w:rFonts w:ascii="Times New Roman" w:hAnsi="Times New Roman" w:cs="Times New Roman"/>
          <w:i/>
          <w:sz w:val="24"/>
          <w:szCs w:val="24"/>
        </w:rPr>
        <w:t>,</w:t>
      </w:r>
      <w:r w:rsidR="00D66667" w:rsidRPr="00DB6904">
        <w:rPr>
          <w:rFonts w:ascii="Times New Roman" w:hAnsi="Times New Roman" w:cs="Times New Roman"/>
          <w:sz w:val="24"/>
          <w:szCs w:val="24"/>
        </w:rPr>
        <w:t xml:space="preserve"> it was held that if the applicant is to suffer irreparable injury</w:t>
      </w:r>
      <w:r w:rsidR="00DB672F" w:rsidRPr="00DB6904">
        <w:rPr>
          <w:rFonts w:ascii="Times New Roman" w:hAnsi="Times New Roman" w:cs="Times New Roman"/>
          <w:sz w:val="24"/>
          <w:szCs w:val="24"/>
        </w:rPr>
        <w:t>,</w:t>
      </w:r>
      <w:r w:rsidR="00D66667" w:rsidRPr="00DB6904">
        <w:rPr>
          <w:rFonts w:ascii="Times New Roman" w:hAnsi="Times New Roman" w:cs="Times New Roman"/>
          <w:sz w:val="24"/>
          <w:szCs w:val="24"/>
        </w:rPr>
        <w:t xml:space="preserve"> then an injunction ought to be granted. </w:t>
      </w:r>
    </w:p>
    <w:p w:rsidR="00451130" w:rsidRPr="00DB6904" w:rsidRDefault="00D66667" w:rsidP="00552A25">
      <w:pPr>
        <w:spacing w:after="0" w:line="480" w:lineRule="auto"/>
        <w:jc w:val="both"/>
        <w:rPr>
          <w:rFonts w:ascii="Times New Roman" w:hAnsi="Times New Roman" w:cs="Times New Roman"/>
          <w:sz w:val="24"/>
          <w:szCs w:val="24"/>
        </w:rPr>
      </w:pPr>
      <w:r w:rsidRPr="00DB6904">
        <w:rPr>
          <w:rFonts w:ascii="Times New Roman" w:hAnsi="Times New Roman" w:cs="Times New Roman"/>
          <w:sz w:val="24"/>
          <w:szCs w:val="24"/>
        </w:rPr>
        <w:t xml:space="preserve">On </w:t>
      </w:r>
      <w:r w:rsidR="00DB672F" w:rsidRPr="00DB6904">
        <w:rPr>
          <w:rFonts w:ascii="Times New Roman" w:hAnsi="Times New Roman" w:cs="Times New Roman"/>
          <w:sz w:val="24"/>
          <w:szCs w:val="24"/>
        </w:rPr>
        <w:t xml:space="preserve">criteria of </w:t>
      </w:r>
      <w:r w:rsidRPr="00DB6904">
        <w:rPr>
          <w:rFonts w:ascii="Times New Roman" w:hAnsi="Times New Roman" w:cs="Times New Roman"/>
          <w:sz w:val="24"/>
          <w:szCs w:val="24"/>
        </w:rPr>
        <w:t xml:space="preserve">balance of convenience, this court is only required to </w:t>
      </w:r>
      <w:r w:rsidR="00DB672F" w:rsidRPr="00DB6904">
        <w:rPr>
          <w:rFonts w:ascii="Times New Roman" w:hAnsi="Times New Roman" w:cs="Times New Roman"/>
          <w:sz w:val="24"/>
          <w:szCs w:val="24"/>
        </w:rPr>
        <w:t>weigh doubts against certainties as to who</w:t>
      </w:r>
      <w:r w:rsidRPr="00DB6904">
        <w:rPr>
          <w:rFonts w:ascii="Times New Roman" w:hAnsi="Times New Roman" w:cs="Times New Roman"/>
          <w:sz w:val="24"/>
          <w:szCs w:val="24"/>
        </w:rPr>
        <w:t xml:space="preserve"> </w:t>
      </w:r>
      <w:r w:rsidR="00DB672F" w:rsidRPr="00DB6904">
        <w:rPr>
          <w:rFonts w:ascii="Times New Roman" w:hAnsi="Times New Roman" w:cs="Times New Roman"/>
          <w:sz w:val="24"/>
          <w:szCs w:val="24"/>
        </w:rPr>
        <w:t>stand</w:t>
      </w:r>
      <w:r w:rsidR="00451130" w:rsidRPr="00DB6904">
        <w:rPr>
          <w:rFonts w:ascii="Times New Roman" w:hAnsi="Times New Roman" w:cs="Times New Roman"/>
          <w:sz w:val="24"/>
          <w:szCs w:val="24"/>
        </w:rPr>
        <w:t>s</w:t>
      </w:r>
      <w:r w:rsidR="00DB672F" w:rsidRPr="00DB6904">
        <w:rPr>
          <w:rFonts w:ascii="Times New Roman" w:hAnsi="Times New Roman" w:cs="Times New Roman"/>
          <w:sz w:val="24"/>
          <w:szCs w:val="24"/>
        </w:rPr>
        <w:t xml:space="preserve"> to </w:t>
      </w:r>
      <w:r w:rsidRPr="00DB6904">
        <w:rPr>
          <w:rFonts w:ascii="Times New Roman" w:hAnsi="Times New Roman" w:cs="Times New Roman"/>
          <w:sz w:val="24"/>
          <w:szCs w:val="24"/>
        </w:rPr>
        <w:t xml:space="preserve">lose or </w:t>
      </w:r>
      <w:r w:rsidR="00DB672F" w:rsidRPr="00DB6904">
        <w:rPr>
          <w:rFonts w:ascii="Times New Roman" w:hAnsi="Times New Roman" w:cs="Times New Roman"/>
          <w:sz w:val="24"/>
          <w:szCs w:val="24"/>
        </w:rPr>
        <w:t xml:space="preserve">to </w:t>
      </w:r>
      <w:r w:rsidRPr="00DB6904">
        <w:rPr>
          <w:rFonts w:ascii="Times New Roman" w:hAnsi="Times New Roman" w:cs="Times New Roman"/>
          <w:sz w:val="24"/>
          <w:szCs w:val="24"/>
        </w:rPr>
        <w:t xml:space="preserve">suffer more by not granting the order of temporary injunction. </w:t>
      </w:r>
      <w:r w:rsidR="00DB672F" w:rsidRPr="00DB6904">
        <w:rPr>
          <w:rFonts w:ascii="Times New Roman" w:hAnsi="Times New Roman" w:cs="Times New Roman"/>
          <w:sz w:val="24"/>
          <w:szCs w:val="24"/>
        </w:rPr>
        <w:t>T</w:t>
      </w:r>
      <w:r w:rsidRPr="00DB6904">
        <w:rPr>
          <w:rFonts w:ascii="Times New Roman" w:hAnsi="Times New Roman" w:cs="Times New Roman"/>
          <w:sz w:val="24"/>
          <w:szCs w:val="24"/>
        </w:rPr>
        <w:t xml:space="preserve">he Applicant and the Respondents are asserting wholly </w:t>
      </w:r>
      <w:r w:rsidR="00DB672F" w:rsidRPr="00DB6904">
        <w:rPr>
          <w:rFonts w:ascii="Times New Roman" w:hAnsi="Times New Roman" w:cs="Times New Roman"/>
          <w:sz w:val="24"/>
          <w:szCs w:val="24"/>
        </w:rPr>
        <w:t>opposed</w:t>
      </w:r>
      <w:r w:rsidRPr="00DB6904">
        <w:rPr>
          <w:rFonts w:ascii="Times New Roman" w:hAnsi="Times New Roman" w:cs="Times New Roman"/>
          <w:sz w:val="24"/>
          <w:szCs w:val="24"/>
        </w:rPr>
        <w:t xml:space="preserve"> </w:t>
      </w:r>
      <w:r w:rsidR="00D4593F" w:rsidRPr="00DB6904">
        <w:rPr>
          <w:rFonts w:ascii="Times New Roman" w:hAnsi="Times New Roman" w:cs="Times New Roman"/>
          <w:sz w:val="24"/>
          <w:szCs w:val="24"/>
        </w:rPr>
        <w:t xml:space="preserve">claims over the </w:t>
      </w:r>
      <w:r w:rsidR="00DB672F" w:rsidRPr="00DB6904">
        <w:rPr>
          <w:rFonts w:ascii="Times New Roman" w:hAnsi="Times New Roman" w:cs="Times New Roman"/>
          <w:sz w:val="24"/>
          <w:szCs w:val="24"/>
        </w:rPr>
        <w:t xml:space="preserve">suit </w:t>
      </w:r>
      <w:r w:rsidR="00D4593F" w:rsidRPr="00DB6904">
        <w:rPr>
          <w:rFonts w:ascii="Times New Roman" w:hAnsi="Times New Roman" w:cs="Times New Roman"/>
          <w:sz w:val="24"/>
          <w:szCs w:val="24"/>
        </w:rPr>
        <w:t>land</w:t>
      </w:r>
      <w:r w:rsidR="00DB672F" w:rsidRPr="00DB6904">
        <w:rPr>
          <w:rFonts w:ascii="Times New Roman" w:hAnsi="Times New Roman" w:cs="Times New Roman"/>
          <w:sz w:val="24"/>
          <w:szCs w:val="24"/>
        </w:rPr>
        <w:t xml:space="preserve">. </w:t>
      </w:r>
      <w:r w:rsidR="00803792" w:rsidRPr="00DB6904">
        <w:rPr>
          <w:rFonts w:ascii="Times New Roman" w:hAnsi="Times New Roman" w:cs="Times New Roman"/>
          <w:sz w:val="24"/>
          <w:szCs w:val="24"/>
        </w:rPr>
        <w:t>P</w:t>
      </w:r>
      <w:r w:rsidR="00DB672F" w:rsidRPr="00DB6904">
        <w:rPr>
          <w:rFonts w:ascii="Times New Roman" w:hAnsi="Times New Roman" w:cs="Times New Roman"/>
          <w:sz w:val="24"/>
          <w:szCs w:val="24"/>
        </w:rPr>
        <w:t>remised</w:t>
      </w:r>
      <w:r w:rsidR="00D4593F" w:rsidRPr="00DB6904">
        <w:rPr>
          <w:rFonts w:ascii="Times New Roman" w:hAnsi="Times New Roman" w:cs="Times New Roman"/>
          <w:sz w:val="24"/>
          <w:szCs w:val="24"/>
        </w:rPr>
        <w:t xml:space="preserve"> on the particular facts in the </w:t>
      </w:r>
      <w:r w:rsidR="00451130" w:rsidRPr="00DB6904">
        <w:rPr>
          <w:rFonts w:ascii="Times New Roman" w:hAnsi="Times New Roman" w:cs="Times New Roman"/>
          <w:sz w:val="24"/>
          <w:szCs w:val="24"/>
        </w:rPr>
        <w:t xml:space="preserve">respective </w:t>
      </w:r>
      <w:r w:rsidR="00DB672F" w:rsidRPr="00DB6904">
        <w:rPr>
          <w:rFonts w:ascii="Times New Roman" w:hAnsi="Times New Roman" w:cs="Times New Roman"/>
          <w:sz w:val="24"/>
          <w:szCs w:val="24"/>
        </w:rPr>
        <w:t xml:space="preserve">affidavit </w:t>
      </w:r>
      <w:r w:rsidR="00D4593F" w:rsidRPr="00DB6904">
        <w:rPr>
          <w:rFonts w:ascii="Times New Roman" w:hAnsi="Times New Roman" w:cs="Times New Roman"/>
          <w:sz w:val="24"/>
          <w:szCs w:val="24"/>
        </w:rPr>
        <w:t xml:space="preserve">evidence </w:t>
      </w:r>
      <w:r w:rsidR="00DB672F" w:rsidRPr="00DB6904">
        <w:rPr>
          <w:rFonts w:ascii="Times New Roman" w:hAnsi="Times New Roman" w:cs="Times New Roman"/>
          <w:sz w:val="24"/>
          <w:szCs w:val="24"/>
        </w:rPr>
        <w:t xml:space="preserve">of the parties, </w:t>
      </w:r>
      <w:r w:rsidR="00451130" w:rsidRPr="00DB6904">
        <w:rPr>
          <w:rFonts w:ascii="Times New Roman" w:hAnsi="Times New Roman" w:cs="Times New Roman"/>
          <w:sz w:val="24"/>
          <w:szCs w:val="24"/>
        </w:rPr>
        <w:t xml:space="preserve">clearly, </w:t>
      </w:r>
      <w:r w:rsidR="00DB672F" w:rsidRPr="00DB6904">
        <w:rPr>
          <w:rFonts w:ascii="Times New Roman" w:hAnsi="Times New Roman" w:cs="Times New Roman"/>
          <w:sz w:val="24"/>
          <w:szCs w:val="24"/>
        </w:rPr>
        <w:t>t</w:t>
      </w:r>
      <w:r w:rsidR="00D4593F" w:rsidRPr="00DB6904">
        <w:rPr>
          <w:rFonts w:ascii="Times New Roman" w:hAnsi="Times New Roman" w:cs="Times New Roman"/>
          <w:sz w:val="24"/>
          <w:szCs w:val="24"/>
        </w:rPr>
        <w:t xml:space="preserve">he Applicant stands to lose more </w:t>
      </w:r>
      <w:r w:rsidR="00451130" w:rsidRPr="00DB6904">
        <w:rPr>
          <w:rFonts w:ascii="Times New Roman" w:hAnsi="Times New Roman" w:cs="Times New Roman"/>
          <w:sz w:val="24"/>
          <w:szCs w:val="24"/>
        </w:rPr>
        <w:t>if the order is not</w:t>
      </w:r>
      <w:r w:rsidR="00803792" w:rsidRPr="00DB6904">
        <w:rPr>
          <w:rFonts w:ascii="Times New Roman" w:hAnsi="Times New Roman" w:cs="Times New Roman"/>
          <w:sz w:val="24"/>
          <w:szCs w:val="24"/>
        </w:rPr>
        <w:t xml:space="preserve"> </w:t>
      </w:r>
      <w:r w:rsidR="00D4593F" w:rsidRPr="00DB6904">
        <w:rPr>
          <w:rFonts w:ascii="Times New Roman" w:hAnsi="Times New Roman" w:cs="Times New Roman"/>
          <w:sz w:val="24"/>
          <w:szCs w:val="24"/>
        </w:rPr>
        <w:t>grant</w:t>
      </w:r>
      <w:r w:rsidR="00451130" w:rsidRPr="00DB6904">
        <w:rPr>
          <w:rFonts w:ascii="Times New Roman" w:hAnsi="Times New Roman" w:cs="Times New Roman"/>
          <w:sz w:val="24"/>
          <w:szCs w:val="24"/>
        </w:rPr>
        <w:t xml:space="preserve">ed. </w:t>
      </w:r>
      <w:r w:rsidR="00D4593F" w:rsidRPr="00DB6904">
        <w:rPr>
          <w:rFonts w:ascii="Times New Roman" w:hAnsi="Times New Roman" w:cs="Times New Roman"/>
          <w:sz w:val="24"/>
          <w:szCs w:val="24"/>
        </w:rPr>
        <w:t>If</w:t>
      </w:r>
      <w:r w:rsidR="00451130" w:rsidRPr="00DB6904">
        <w:rPr>
          <w:rFonts w:ascii="Times New Roman" w:hAnsi="Times New Roman" w:cs="Times New Roman"/>
          <w:sz w:val="24"/>
          <w:szCs w:val="24"/>
        </w:rPr>
        <w:t xml:space="preserve">, on the other hand, </w:t>
      </w:r>
      <w:r w:rsidR="00D4593F" w:rsidRPr="00DB6904">
        <w:rPr>
          <w:rFonts w:ascii="Times New Roman" w:hAnsi="Times New Roman" w:cs="Times New Roman"/>
          <w:sz w:val="24"/>
          <w:szCs w:val="24"/>
        </w:rPr>
        <w:t xml:space="preserve">the Respondents are not restrained from acquiring the compensation payment </w:t>
      </w:r>
      <w:r w:rsidR="00803792" w:rsidRPr="00DB6904">
        <w:rPr>
          <w:rFonts w:ascii="Times New Roman" w:hAnsi="Times New Roman" w:cs="Times New Roman"/>
          <w:sz w:val="24"/>
          <w:szCs w:val="24"/>
        </w:rPr>
        <w:t>in respect of the suit land</w:t>
      </w:r>
      <w:r w:rsidR="00451130" w:rsidRPr="00DB6904">
        <w:rPr>
          <w:rFonts w:ascii="Times New Roman" w:hAnsi="Times New Roman" w:cs="Times New Roman"/>
          <w:sz w:val="24"/>
          <w:szCs w:val="24"/>
        </w:rPr>
        <w:t>,</w:t>
      </w:r>
      <w:r w:rsidR="00803792" w:rsidRPr="00DB6904">
        <w:rPr>
          <w:rFonts w:ascii="Times New Roman" w:hAnsi="Times New Roman" w:cs="Times New Roman"/>
          <w:sz w:val="24"/>
          <w:szCs w:val="24"/>
        </w:rPr>
        <w:t xml:space="preserve"> </w:t>
      </w:r>
      <w:r w:rsidR="00D4593F" w:rsidRPr="00DB6904">
        <w:rPr>
          <w:rFonts w:ascii="Times New Roman" w:hAnsi="Times New Roman" w:cs="Times New Roman"/>
          <w:sz w:val="24"/>
          <w:szCs w:val="24"/>
        </w:rPr>
        <w:t xml:space="preserve">and the Applicant </w:t>
      </w:r>
      <w:r w:rsidR="00DB672F" w:rsidRPr="00DB6904">
        <w:rPr>
          <w:rFonts w:ascii="Times New Roman" w:hAnsi="Times New Roman" w:cs="Times New Roman"/>
          <w:sz w:val="24"/>
          <w:szCs w:val="24"/>
        </w:rPr>
        <w:t xml:space="preserve">eventually </w:t>
      </w:r>
      <w:r w:rsidR="00D4593F" w:rsidRPr="00DB6904">
        <w:rPr>
          <w:rFonts w:ascii="Times New Roman" w:hAnsi="Times New Roman" w:cs="Times New Roman"/>
          <w:sz w:val="24"/>
          <w:szCs w:val="24"/>
        </w:rPr>
        <w:t>succe</w:t>
      </w:r>
      <w:r w:rsidR="00451130" w:rsidRPr="00DB6904">
        <w:rPr>
          <w:rFonts w:ascii="Times New Roman" w:hAnsi="Times New Roman" w:cs="Times New Roman"/>
          <w:sz w:val="24"/>
          <w:szCs w:val="24"/>
        </w:rPr>
        <w:t>eds</w:t>
      </w:r>
      <w:r w:rsidR="00D4593F" w:rsidRPr="00DB6904">
        <w:rPr>
          <w:rFonts w:ascii="Times New Roman" w:hAnsi="Times New Roman" w:cs="Times New Roman"/>
          <w:sz w:val="24"/>
          <w:szCs w:val="24"/>
        </w:rPr>
        <w:t xml:space="preserve"> in his </w:t>
      </w:r>
      <w:r w:rsidR="00DB672F" w:rsidRPr="00DB6904">
        <w:rPr>
          <w:rFonts w:ascii="Times New Roman" w:hAnsi="Times New Roman" w:cs="Times New Roman"/>
          <w:sz w:val="24"/>
          <w:szCs w:val="24"/>
        </w:rPr>
        <w:t>claim</w:t>
      </w:r>
      <w:r w:rsidR="00D4593F" w:rsidRPr="00DB6904">
        <w:rPr>
          <w:rFonts w:ascii="Times New Roman" w:hAnsi="Times New Roman" w:cs="Times New Roman"/>
          <w:sz w:val="24"/>
          <w:szCs w:val="24"/>
        </w:rPr>
        <w:t xml:space="preserve">, he </w:t>
      </w:r>
      <w:r w:rsidR="00DB672F" w:rsidRPr="00DB6904">
        <w:rPr>
          <w:rFonts w:ascii="Times New Roman" w:hAnsi="Times New Roman" w:cs="Times New Roman"/>
          <w:sz w:val="24"/>
          <w:szCs w:val="24"/>
        </w:rPr>
        <w:t>would suffer injustice</w:t>
      </w:r>
      <w:r w:rsidR="00D4593F" w:rsidRPr="00DB6904">
        <w:rPr>
          <w:rFonts w:ascii="Times New Roman" w:hAnsi="Times New Roman" w:cs="Times New Roman"/>
          <w:sz w:val="24"/>
          <w:szCs w:val="24"/>
        </w:rPr>
        <w:t xml:space="preserve"> more</w:t>
      </w:r>
      <w:r w:rsidR="00803792" w:rsidRPr="00DB6904">
        <w:rPr>
          <w:rFonts w:ascii="Times New Roman" w:hAnsi="Times New Roman" w:cs="Times New Roman"/>
          <w:sz w:val="24"/>
          <w:szCs w:val="24"/>
        </w:rPr>
        <w:t xml:space="preserve">. The suit </w:t>
      </w:r>
      <w:r w:rsidR="00803792" w:rsidRPr="00DB6904">
        <w:rPr>
          <w:rFonts w:ascii="Times New Roman" w:hAnsi="Times New Roman" w:cs="Times New Roman"/>
          <w:sz w:val="24"/>
          <w:szCs w:val="24"/>
        </w:rPr>
        <w:lastRenderedPageBreak/>
        <w:t xml:space="preserve">land will no longer </w:t>
      </w:r>
      <w:r w:rsidR="00451130" w:rsidRPr="00DB6904">
        <w:rPr>
          <w:rFonts w:ascii="Times New Roman" w:hAnsi="Times New Roman" w:cs="Times New Roman"/>
          <w:sz w:val="24"/>
          <w:szCs w:val="24"/>
        </w:rPr>
        <w:t>be available as UNRA will have acquired irrevocable rights over it.</w:t>
      </w:r>
      <w:r w:rsidR="00803792" w:rsidRPr="00DB6904">
        <w:rPr>
          <w:rFonts w:ascii="Times New Roman" w:hAnsi="Times New Roman" w:cs="Times New Roman"/>
          <w:sz w:val="24"/>
          <w:szCs w:val="24"/>
        </w:rPr>
        <w:t xml:space="preserve"> </w:t>
      </w:r>
      <w:r w:rsidR="00451130" w:rsidRPr="00DB6904">
        <w:rPr>
          <w:rFonts w:ascii="Times New Roman" w:hAnsi="Times New Roman" w:cs="Times New Roman"/>
          <w:sz w:val="24"/>
          <w:szCs w:val="24"/>
        </w:rPr>
        <w:t>Similarly,</w:t>
      </w:r>
      <w:r w:rsidR="00803792" w:rsidRPr="00DB6904">
        <w:rPr>
          <w:rFonts w:ascii="Times New Roman" w:hAnsi="Times New Roman" w:cs="Times New Roman"/>
          <w:sz w:val="24"/>
          <w:szCs w:val="24"/>
        </w:rPr>
        <w:t xml:space="preserve"> </w:t>
      </w:r>
      <w:r w:rsidR="00451130" w:rsidRPr="00DB6904">
        <w:rPr>
          <w:rFonts w:ascii="Times New Roman" w:hAnsi="Times New Roman" w:cs="Times New Roman"/>
          <w:sz w:val="24"/>
          <w:szCs w:val="24"/>
        </w:rPr>
        <w:t xml:space="preserve">he will no longer be entitled to </w:t>
      </w:r>
      <w:r w:rsidR="00803792" w:rsidRPr="00DB6904">
        <w:rPr>
          <w:rFonts w:ascii="Times New Roman" w:hAnsi="Times New Roman" w:cs="Times New Roman"/>
          <w:sz w:val="24"/>
          <w:szCs w:val="24"/>
        </w:rPr>
        <w:t>the compensation money</w:t>
      </w:r>
      <w:r w:rsidR="00451130" w:rsidRPr="00DB6904">
        <w:rPr>
          <w:rFonts w:ascii="Times New Roman" w:hAnsi="Times New Roman" w:cs="Times New Roman"/>
          <w:sz w:val="24"/>
          <w:szCs w:val="24"/>
        </w:rPr>
        <w:t xml:space="preserve"> from UNRA.</w:t>
      </w:r>
    </w:p>
    <w:p w:rsidR="00D4593F" w:rsidRPr="00DB6904" w:rsidRDefault="00803792" w:rsidP="00552A25">
      <w:pPr>
        <w:spacing w:after="0" w:line="480" w:lineRule="auto"/>
        <w:jc w:val="both"/>
        <w:rPr>
          <w:rFonts w:ascii="Times New Roman" w:hAnsi="Times New Roman" w:cs="Times New Roman"/>
          <w:sz w:val="24"/>
          <w:szCs w:val="24"/>
        </w:rPr>
      </w:pPr>
      <w:r w:rsidRPr="00DB6904">
        <w:rPr>
          <w:rFonts w:ascii="Times New Roman" w:hAnsi="Times New Roman" w:cs="Times New Roman"/>
          <w:sz w:val="24"/>
          <w:szCs w:val="24"/>
        </w:rPr>
        <w:t>On the other hand</w:t>
      </w:r>
      <w:r w:rsidR="00DB672F" w:rsidRPr="00DB6904">
        <w:rPr>
          <w:rFonts w:ascii="Times New Roman" w:hAnsi="Times New Roman" w:cs="Times New Roman"/>
          <w:sz w:val="24"/>
          <w:szCs w:val="24"/>
        </w:rPr>
        <w:t>,</w:t>
      </w:r>
      <w:r w:rsidR="00D4593F" w:rsidRPr="00DB6904">
        <w:rPr>
          <w:rFonts w:ascii="Times New Roman" w:hAnsi="Times New Roman" w:cs="Times New Roman"/>
          <w:sz w:val="24"/>
          <w:szCs w:val="24"/>
        </w:rPr>
        <w:t xml:space="preserve"> restraining the Respondents </w:t>
      </w:r>
      <w:r w:rsidR="00DB672F" w:rsidRPr="00DB6904">
        <w:rPr>
          <w:rFonts w:ascii="Times New Roman" w:hAnsi="Times New Roman" w:cs="Times New Roman"/>
          <w:sz w:val="24"/>
          <w:szCs w:val="24"/>
        </w:rPr>
        <w:t xml:space="preserve">now </w:t>
      </w:r>
      <w:r w:rsidR="00D4593F" w:rsidRPr="00DB6904">
        <w:rPr>
          <w:rFonts w:ascii="Times New Roman" w:hAnsi="Times New Roman" w:cs="Times New Roman"/>
          <w:sz w:val="24"/>
          <w:szCs w:val="24"/>
        </w:rPr>
        <w:t xml:space="preserve">would not </w:t>
      </w:r>
      <w:r w:rsidR="00DB672F" w:rsidRPr="00DB6904">
        <w:rPr>
          <w:rFonts w:ascii="Times New Roman" w:hAnsi="Times New Roman" w:cs="Times New Roman"/>
          <w:sz w:val="24"/>
          <w:szCs w:val="24"/>
        </w:rPr>
        <w:t xml:space="preserve">occasion </w:t>
      </w:r>
      <w:r w:rsidR="00451130" w:rsidRPr="00DB6904">
        <w:rPr>
          <w:rFonts w:ascii="Times New Roman" w:hAnsi="Times New Roman" w:cs="Times New Roman"/>
          <w:sz w:val="24"/>
          <w:szCs w:val="24"/>
        </w:rPr>
        <w:t xml:space="preserve">an </w:t>
      </w:r>
      <w:r w:rsidR="00DB672F" w:rsidRPr="00DB6904">
        <w:rPr>
          <w:rFonts w:ascii="Times New Roman" w:hAnsi="Times New Roman" w:cs="Times New Roman"/>
          <w:sz w:val="24"/>
          <w:szCs w:val="24"/>
        </w:rPr>
        <w:t xml:space="preserve">injustice if in the end they </w:t>
      </w:r>
      <w:r w:rsidR="00D4593F" w:rsidRPr="00DB6904">
        <w:rPr>
          <w:rFonts w:ascii="Times New Roman" w:hAnsi="Times New Roman" w:cs="Times New Roman"/>
          <w:sz w:val="24"/>
          <w:szCs w:val="24"/>
        </w:rPr>
        <w:t>successfully defend the suit</w:t>
      </w:r>
      <w:r w:rsidR="00DB672F" w:rsidRPr="00DB6904">
        <w:rPr>
          <w:rFonts w:ascii="Times New Roman" w:hAnsi="Times New Roman" w:cs="Times New Roman"/>
          <w:sz w:val="24"/>
          <w:szCs w:val="24"/>
        </w:rPr>
        <w:t>.</w:t>
      </w:r>
      <w:r w:rsidR="00D4593F" w:rsidRPr="00DB6904">
        <w:rPr>
          <w:rFonts w:ascii="Times New Roman" w:hAnsi="Times New Roman" w:cs="Times New Roman"/>
          <w:sz w:val="24"/>
          <w:szCs w:val="24"/>
        </w:rPr>
        <w:t xml:space="preserve"> </w:t>
      </w:r>
      <w:r w:rsidR="00DB672F" w:rsidRPr="00DB6904">
        <w:rPr>
          <w:rFonts w:ascii="Times New Roman" w:hAnsi="Times New Roman" w:cs="Times New Roman"/>
          <w:sz w:val="24"/>
          <w:szCs w:val="24"/>
        </w:rPr>
        <w:t>T</w:t>
      </w:r>
      <w:r w:rsidR="00D4593F" w:rsidRPr="00DB6904">
        <w:rPr>
          <w:rFonts w:ascii="Times New Roman" w:hAnsi="Times New Roman" w:cs="Times New Roman"/>
          <w:sz w:val="24"/>
          <w:szCs w:val="24"/>
        </w:rPr>
        <w:t xml:space="preserve">he impending compensation payment </w:t>
      </w:r>
      <w:r w:rsidRPr="00DB6904">
        <w:rPr>
          <w:rFonts w:ascii="Times New Roman" w:hAnsi="Times New Roman" w:cs="Times New Roman"/>
          <w:sz w:val="24"/>
          <w:szCs w:val="24"/>
        </w:rPr>
        <w:t xml:space="preserve">would still be due </w:t>
      </w:r>
      <w:r w:rsidR="00451130" w:rsidRPr="00DB6904">
        <w:rPr>
          <w:rFonts w:ascii="Times New Roman" w:hAnsi="Times New Roman" w:cs="Times New Roman"/>
          <w:sz w:val="24"/>
          <w:szCs w:val="24"/>
        </w:rPr>
        <w:t xml:space="preserve">to </w:t>
      </w:r>
      <w:r w:rsidRPr="00DB6904">
        <w:rPr>
          <w:rFonts w:ascii="Times New Roman" w:hAnsi="Times New Roman" w:cs="Times New Roman"/>
          <w:sz w:val="24"/>
          <w:szCs w:val="24"/>
        </w:rPr>
        <w:t>them having been adjudged the rightful owners of the suit land. In this case</w:t>
      </w:r>
      <w:r w:rsidR="00451130" w:rsidRPr="00DB6904">
        <w:rPr>
          <w:rFonts w:ascii="Times New Roman" w:hAnsi="Times New Roman" w:cs="Times New Roman"/>
          <w:sz w:val="24"/>
          <w:szCs w:val="24"/>
        </w:rPr>
        <w:t>,</w:t>
      </w:r>
      <w:r w:rsidRPr="00DB6904">
        <w:rPr>
          <w:rFonts w:ascii="Times New Roman" w:hAnsi="Times New Roman" w:cs="Times New Roman"/>
          <w:sz w:val="24"/>
          <w:szCs w:val="24"/>
        </w:rPr>
        <w:t xml:space="preserve"> t</w:t>
      </w:r>
      <w:r w:rsidR="00DB672F" w:rsidRPr="00DB6904">
        <w:rPr>
          <w:rFonts w:ascii="Times New Roman" w:hAnsi="Times New Roman" w:cs="Times New Roman"/>
          <w:sz w:val="24"/>
          <w:szCs w:val="24"/>
        </w:rPr>
        <w:t xml:space="preserve">hat is </w:t>
      </w:r>
      <w:r w:rsidRPr="00DB6904">
        <w:rPr>
          <w:rFonts w:ascii="Times New Roman" w:hAnsi="Times New Roman" w:cs="Times New Roman"/>
          <w:sz w:val="24"/>
          <w:szCs w:val="24"/>
        </w:rPr>
        <w:t>where the</w:t>
      </w:r>
      <w:r w:rsidR="00DB672F" w:rsidRPr="00DB6904">
        <w:rPr>
          <w:rFonts w:ascii="Times New Roman" w:hAnsi="Times New Roman" w:cs="Times New Roman"/>
          <w:sz w:val="24"/>
          <w:szCs w:val="24"/>
        </w:rPr>
        <w:t xml:space="preserve"> balance of justice would fall.</w:t>
      </w:r>
    </w:p>
    <w:p w:rsidR="00D4593F" w:rsidRPr="00DB6904" w:rsidRDefault="00D4593F" w:rsidP="00552A25">
      <w:pPr>
        <w:spacing w:after="0" w:line="480" w:lineRule="auto"/>
        <w:jc w:val="both"/>
        <w:rPr>
          <w:rFonts w:ascii="Times New Roman" w:hAnsi="Times New Roman" w:cs="Times New Roman"/>
          <w:sz w:val="24"/>
          <w:szCs w:val="24"/>
        </w:rPr>
      </w:pPr>
      <w:r w:rsidRPr="00DB6904">
        <w:rPr>
          <w:rFonts w:ascii="Times New Roman" w:hAnsi="Times New Roman" w:cs="Times New Roman"/>
          <w:sz w:val="24"/>
          <w:szCs w:val="24"/>
        </w:rPr>
        <w:t xml:space="preserve">For the </w:t>
      </w:r>
      <w:r w:rsidR="00803792" w:rsidRPr="00DB6904">
        <w:rPr>
          <w:rFonts w:ascii="Times New Roman" w:hAnsi="Times New Roman" w:cs="Times New Roman"/>
          <w:sz w:val="24"/>
          <w:szCs w:val="24"/>
        </w:rPr>
        <w:t>foregone</w:t>
      </w:r>
      <w:r w:rsidRPr="00DB6904">
        <w:rPr>
          <w:rFonts w:ascii="Times New Roman" w:hAnsi="Times New Roman" w:cs="Times New Roman"/>
          <w:sz w:val="24"/>
          <w:szCs w:val="24"/>
        </w:rPr>
        <w:t xml:space="preserve"> reasons, the </w:t>
      </w:r>
      <w:r w:rsidR="00DB4B80" w:rsidRPr="00DB6904">
        <w:rPr>
          <w:rFonts w:ascii="Times New Roman" w:hAnsi="Times New Roman" w:cs="Times New Roman"/>
          <w:sz w:val="24"/>
          <w:szCs w:val="24"/>
        </w:rPr>
        <w:t xml:space="preserve">application is allowed. An </w:t>
      </w:r>
      <w:r w:rsidRPr="00DB6904">
        <w:rPr>
          <w:rFonts w:ascii="Times New Roman" w:hAnsi="Times New Roman" w:cs="Times New Roman"/>
          <w:sz w:val="24"/>
          <w:szCs w:val="24"/>
        </w:rPr>
        <w:t xml:space="preserve">order </w:t>
      </w:r>
      <w:r w:rsidR="00DB4B80" w:rsidRPr="00DB6904">
        <w:rPr>
          <w:rFonts w:ascii="Times New Roman" w:hAnsi="Times New Roman" w:cs="Times New Roman"/>
          <w:sz w:val="24"/>
          <w:szCs w:val="24"/>
        </w:rPr>
        <w:t>of</w:t>
      </w:r>
      <w:r w:rsidRPr="00DB6904">
        <w:rPr>
          <w:rFonts w:ascii="Times New Roman" w:hAnsi="Times New Roman" w:cs="Times New Roman"/>
          <w:sz w:val="24"/>
          <w:szCs w:val="24"/>
        </w:rPr>
        <w:t xml:space="preserve"> temporary injunction is granted restraining the Respondents or their agents</w:t>
      </w:r>
      <w:r w:rsidR="00DB4B80" w:rsidRPr="00DB6904">
        <w:rPr>
          <w:rFonts w:ascii="Times New Roman" w:hAnsi="Times New Roman" w:cs="Times New Roman"/>
          <w:sz w:val="24"/>
          <w:szCs w:val="24"/>
        </w:rPr>
        <w:t>/servants</w:t>
      </w:r>
      <w:r w:rsidRPr="00DB6904">
        <w:rPr>
          <w:rFonts w:ascii="Times New Roman" w:hAnsi="Times New Roman" w:cs="Times New Roman"/>
          <w:sz w:val="24"/>
          <w:szCs w:val="24"/>
        </w:rPr>
        <w:t xml:space="preserve"> or persons claiming under them</w:t>
      </w:r>
      <w:r w:rsidR="00DB4B80" w:rsidRPr="00DB6904">
        <w:rPr>
          <w:rFonts w:ascii="Times New Roman" w:hAnsi="Times New Roman" w:cs="Times New Roman"/>
          <w:sz w:val="24"/>
          <w:szCs w:val="24"/>
        </w:rPr>
        <w:t>,</w:t>
      </w:r>
      <w:r w:rsidRPr="00DB6904">
        <w:rPr>
          <w:rFonts w:ascii="Times New Roman" w:hAnsi="Times New Roman" w:cs="Times New Roman"/>
          <w:sz w:val="24"/>
          <w:szCs w:val="24"/>
        </w:rPr>
        <w:t xml:space="preserve"> from acquiring compensation payment from UNRA in respect of the Kampala – Jinja Expressway Project in respect </w:t>
      </w:r>
      <w:r w:rsidR="00DB4B80" w:rsidRPr="00DB6904">
        <w:rPr>
          <w:rFonts w:ascii="Times New Roman" w:hAnsi="Times New Roman" w:cs="Times New Roman"/>
          <w:sz w:val="24"/>
          <w:szCs w:val="24"/>
        </w:rPr>
        <w:t>of</w:t>
      </w:r>
      <w:r w:rsidRPr="00DB6904">
        <w:rPr>
          <w:rFonts w:ascii="Times New Roman" w:hAnsi="Times New Roman" w:cs="Times New Roman"/>
          <w:sz w:val="24"/>
          <w:szCs w:val="24"/>
        </w:rPr>
        <w:t xml:space="preserve"> land originally registered under FC 18454 Block 273 Kyadondo</w:t>
      </w:r>
      <w:r w:rsidR="00DB4B80" w:rsidRPr="00DB6904">
        <w:rPr>
          <w:rFonts w:ascii="Times New Roman" w:hAnsi="Times New Roman" w:cs="Times New Roman"/>
          <w:sz w:val="24"/>
          <w:szCs w:val="24"/>
        </w:rPr>
        <w:t>,</w:t>
      </w:r>
      <w:r w:rsidRPr="00DB6904">
        <w:rPr>
          <w:rFonts w:ascii="Times New Roman" w:hAnsi="Times New Roman" w:cs="Times New Roman"/>
          <w:sz w:val="24"/>
          <w:szCs w:val="24"/>
        </w:rPr>
        <w:t xml:space="preserve"> pending </w:t>
      </w:r>
      <w:r w:rsidR="00DB4B80" w:rsidRPr="00DB6904">
        <w:rPr>
          <w:rFonts w:ascii="Times New Roman" w:hAnsi="Times New Roman" w:cs="Times New Roman"/>
          <w:sz w:val="24"/>
          <w:szCs w:val="24"/>
        </w:rPr>
        <w:t xml:space="preserve">the </w:t>
      </w:r>
      <w:r w:rsidRPr="00DB6904">
        <w:rPr>
          <w:rFonts w:ascii="Times New Roman" w:hAnsi="Times New Roman" w:cs="Times New Roman"/>
          <w:sz w:val="24"/>
          <w:szCs w:val="24"/>
        </w:rPr>
        <w:t xml:space="preserve">determination of the head suit in </w:t>
      </w:r>
      <w:r w:rsidRPr="00DB6904">
        <w:rPr>
          <w:rFonts w:ascii="Times New Roman" w:hAnsi="Times New Roman" w:cs="Times New Roman"/>
          <w:i/>
          <w:sz w:val="24"/>
          <w:szCs w:val="24"/>
        </w:rPr>
        <w:t>HCCS No. 535 of 2017</w:t>
      </w:r>
      <w:r w:rsidRPr="00DB6904">
        <w:rPr>
          <w:rFonts w:ascii="Times New Roman" w:hAnsi="Times New Roman" w:cs="Times New Roman"/>
          <w:sz w:val="24"/>
          <w:szCs w:val="24"/>
        </w:rPr>
        <w:t xml:space="preserve"> or until court </w:t>
      </w:r>
      <w:r w:rsidR="00DB4B80" w:rsidRPr="00DB6904">
        <w:rPr>
          <w:rFonts w:ascii="Times New Roman" w:hAnsi="Times New Roman" w:cs="Times New Roman"/>
          <w:sz w:val="24"/>
          <w:szCs w:val="24"/>
        </w:rPr>
        <w:t xml:space="preserve">otherwise </w:t>
      </w:r>
      <w:r w:rsidRPr="00DB6904">
        <w:rPr>
          <w:rFonts w:ascii="Times New Roman" w:hAnsi="Times New Roman" w:cs="Times New Roman"/>
          <w:sz w:val="24"/>
          <w:szCs w:val="24"/>
        </w:rPr>
        <w:t xml:space="preserve">orders. Costs of this application </w:t>
      </w:r>
      <w:r w:rsidR="00DB4B80" w:rsidRPr="00DB6904">
        <w:rPr>
          <w:rFonts w:ascii="Times New Roman" w:hAnsi="Times New Roman" w:cs="Times New Roman"/>
          <w:sz w:val="24"/>
          <w:szCs w:val="24"/>
        </w:rPr>
        <w:t>wi</w:t>
      </w:r>
      <w:r w:rsidRPr="00DB6904">
        <w:rPr>
          <w:rFonts w:ascii="Times New Roman" w:hAnsi="Times New Roman" w:cs="Times New Roman"/>
          <w:sz w:val="24"/>
          <w:szCs w:val="24"/>
        </w:rPr>
        <w:t>ll be in the cause.</w:t>
      </w:r>
    </w:p>
    <w:p w:rsidR="00E3265A" w:rsidRPr="00DB6904" w:rsidRDefault="00E3265A" w:rsidP="00DB4B80">
      <w:pPr>
        <w:spacing w:after="0" w:line="240" w:lineRule="auto"/>
        <w:jc w:val="center"/>
        <w:rPr>
          <w:rFonts w:ascii="Times New Roman" w:hAnsi="Times New Roman" w:cs="Times New Roman"/>
          <w:b/>
          <w:i/>
          <w:sz w:val="24"/>
          <w:szCs w:val="24"/>
        </w:rPr>
      </w:pPr>
    </w:p>
    <w:p w:rsidR="00D4593F" w:rsidRPr="00DB6904" w:rsidRDefault="00D4593F" w:rsidP="00DB4B80">
      <w:pPr>
        <w:spacing w:after="0" w:line="240" w:lineRule="auto"/>
        <w:jc w:val="center"/>
        <w:rPr>
          <w:rFonts w:ascii="Times New Roman" w:hAnsi="Times New Roman" w:cs="Times New Roman"/>
          <w:b/>
          <w:i/>
          <w:sz w:val="24"/>
          <w:szCs w:val="24"/>
        </w:rPr>
      </w:pPr>
      <w:r w:rsidRPr="00DB6904">
        <w:rPr>
          <w:rFonts w:ascii="Times New Roman" w:hAnsi="Times New Roman" w:cs="Times New Roman"/>
          <w:b/>
          <w:i/>
          <w:sz w:val="24"/>
          <w:szCs w:val="24"/>
        </w:rPr>
        <w:t>BASHAIJA K. ANDREW</w:t>
      </w:r>
    </w:p>
    <w:p w:rsidR="00D4593F" w:rsidRPr="00DB6904" w:rsidRDefault="00D4593F" w:rsidP="00DB4B80">
      <w:pPr>
        <w:spacing w:after="0" w:line="240" w:lineRule="auto"/>
        <w:jc w:val="center"/>
        <w:rPr>
          <w:rFonts w:ascii="Times New Roman" w:hAnsi="Times New Roman" w:cs="Times New Roman"/>
          <w:b/>
          <w:i/>
          <w:sz w:val="24"/>
          <w:szCs w:val="24"/>
        </w:rPr>
      </w:pPr>
      <w:r w:rsidRPr="00DB6904">
        <w:rPr>
          <w:rFonts w:ascii="Times New Roman" w:hAnsi="Times New Roman" w:cs="Times New Roman"/>
          <w:b/>
          <w:i/>
          <w:sz w:val="24"/>
          <w:szCs w:val="24"/>
        </w:rPr>
        <w:t>JUDGE</w:t>
      </w:r>
    </w:p>
    <w:p w:rsidR="00014C82" w:rsidRPr="00DB6904" w:rsidRDefault="00D4593F" w:rsidP="00DB4B80">
      <w:pPr>
        <w:spacing w:after="0" w:line="240" w:lineRule="auto"/>
        <w:jc w:val="center"/>
        <w:rPr>
          <w:rFonts w:ascii="Times New Roman" w:hAnsi="Times New Roman" w:cs="Times New Roman"/>
          <w:sz w:val="24"/>
          <w:szCs w:val="24"/>
        </w:rPr>
      </w:pPr>
      <w:r w:rsidRPr="00DB6904">
        <w:rPr>
          <w:rFonts w:ascii="Times New Roman" w:hAnsi="Times New Roman" w:cs="Times New Roman"/>
          <w:b/>
          <w:i/>
          <w:sz w:val="24"/>
          <w:szCs w:val="24"/>
        </w:rPr>
        <w:t>10/08/2017</w:t>
      </w:r>
    </w:p>
    <w:p w:rsidR="0085205D" w:rsidRPr="00DB6904" w:rsidRDefault="0085205D" w:rsidP="0085205D">
      <w:pPr>
        <w:spacing w:after="0" w:line="480" w:lineRule="auto"/>
        <w:jc w:val="both"/>
        <w:rPr>
          <w:rFonts w:ascii="Times New Roman" w:hAnsi="Times New Roman" w:cs="Times New Roman"/>
          <w:sz w:val="24"/>
          <w:szCs w:val="24"/>
        </w:rPr>
      </w:pPr>
    </w:p>
    <w:p w:rsidR="0085205D" w:rsidRPr="00DB6904" w:rsidRDefault="00F104A6" w:rsidP="00E23361">
      <w:pPr>
        <w:spacing w:after="0" w:line="480" w:lineRule="auto"/>
        <w:jc w:val="both"/>
        <w:rPr>
          <w:rFonts w:ascii="Times New Roman" w:hAnsi="Times New Roman" w:cs="Times New Roman"/>
          <w:sz w:val="24"/>
          <w:szCs w:val="24"/>
        </w:rPr>
      </w:pPr>
      <w:r w:rsidRPr="00DB6904">
        <w:rPr>
          <w:rFonts w:ascii="Times New Roman" w:hAnsi="Times New Roman" w:cs="Times New Roman"/>
          <w:sz w:val="24"/>
          <w:szCs w:val="24"/>
        </w:rPr>
        <w:t>Mr. David FK Mpanga together with Mr. Medard Lubega Segoona counsel for the Respondents present</w:t>
      </w:r>
      <w:r w:rsidR="00E23361" w:rsidRPr="00DB6904">
        <w:rPr>
          <w:rFonts w:ascii="Times New Roman" w:hAnsi="Times New Roman" w:cs="Times New Roman"/>
          <w:sz w:val="24"/>
          <w:szCs w:val="24"/>
        </w:rPr>
        <w:t>.</w:t>
      </w:r>
    </w:p>
    <w:p w:rsidR="00E23361" w:rsidRPr="00DB6904" w:rsidRDefault="00E23361" w:rsidP="00E23361">
      <w:pPr>
        <w:spacing w:after="0" w:line="480" w:lineRule="auto"/>
        <w:jc w:val="both"/>
        <w:rPr>
          <w:rFonts w:ascii="Times New Roman" w:hAnsi="Times New Roman" w:cs="Times New Roman"/>
          <w:sz w:val="24"/>
          <w:szCs w:val="24"/>
        </w:rPr>
      </w:pPr>
      <w:r w:rsidRPr="00DB6904">
        <w:rPr>
          <w:rFonts w:ascii="Times New Roman" w:hAnsi="Times New Roman" w:cs="Times New Roman"/>
          <w:sz w:val="24"/>
          <w:szCs w:val="24"/>
        </w:rPr>
        <w:t>Mr. Senkeezi – Ali, Mr. Swabur Marzuq, and Mr.Illukor counsel for the Applicant present.</w:t>
      </w:r>
    </w:p>
    <w:p w:rsidR="00E23361" w:rsidRPr="00DB6904" w:rsidRDefault="00E23361" w:rsidP="00E23361">
      <w:pPr>
        <w:spacing w:after="0" w:line="480" w:lineRule="auto"/>
        <w:jc w:val="both"/>
        <w:rPr>
          <w:rFonts w:ascii="Times New Roman" w:hAnsi="Times New Roman" w:cs="Times New Roman"/>
          <w:sz w:val="24"/>
          <w:szCs w:val="24"/>
        </w:rPr>
      </w:pPr>
      <w:r w:rsidRPr="00DB6904">
        <w:rPr>
          <w:rFonts w:ascii="Times New Roman" w:hAnsi="Times New Roman" w:cs="Times New Roman"/>
          <w:sz w:val="24"/>
          <w:szCs w:val="24"/>
        </w:rPr>
        <w:t>The Applicant is present.</w:t>
      </w:r>
    </w:p>
    <w:p w:rsidR="00E23361" w:rsidRPr="00DB6904" w:rsidRDefault="00E23361" w:rsidP="00E23361">
      <w:pPr>
        <w:spacing w:after="0" w:line="480" w:lineRule="auto"/>
        <w:jc w:val="both"/>
        <w:rPr>
          <w:rFonts w:ascii="Times New Roman" w:hAnsi="Times New Roman" w:cs="Times New Roman"/>
          <w:sz w:val="24"/>
          <w:szCs w:val="24"/>
        </w:rPr>
      </w:pPr>
      <w:r w:rsidRPr="00DB6904">
        <w:rPr>
          <w:rFonts w:ascii="Times New Roman" w:hAnsi="Times New Roman" w:cs="Times New Roman"/>
          <w:sz w:val="24"/>
          <w:szCs w:val="24"/>
        </w:rPr>
        <w:t>Legal Representatives of the Respondents present.</w:t>
      </w:r>
    </w:p>
    <w:p w:rsidR="00E23361" w:rsidRPr="00DB6904" w:rsidRDefault="00E23361" w:rsidP="00E23361">
      <w:pPr>
        <w:spacing w:after="0" w:line="480" w:lineRule="auto"/>
        <w:jc w:val="both"/>
        <w:rPr>
          <w:rFonts w:ascii="Times New Roman" w:hAnsi="Times New Roman" w:cs="Times New Roman"/>
          <w:sz w:val="24"/>
          <w:szCs w:val="24"/>
        </w:rPr>
      </w:pPr>
      <w:r w:rsidRPr="00DB6904">
        <w:rPr>
          <w:rFonts w:ascii="Times New Roman" w:hAnsi="Times New Roman" w:cs="Times New Roman"/>
          <w:sz w:val="24"/>
          <w:szCs w:val="24"/>
        </w:rPr>
        <w:t>Mr. Godfrey Tumwikirize Court Clerk present.</w:t>
      </w:r>
    </w:p>
    <w:p w:rsidR="00E23361" w:rsidRPr="00DB6904" w:rsidRDefault="00E23361" w:rsidP="00E23361">
      <w:pPr>
        <w:spacing w:after="0" w:line="480" w:lineRule="auto"/>
        <w:jc w:val="both"/>
        <w:rPr>
          <w:rFonts w:ascii="Times New Roman" w:hAnsi="Times New Roman" w:cs="Times New Roman"/>
          <w:sz w:val="24"/>
          <w:szCs w:val="24"/>
        </w:rPr>
      </w:pPr>
      <w:r w:rsidRPr="00DB6904">
        <w:rPr>
          <w:rFonts w:ascii="Times New Roman" w:hAnsi="Times New Roman" w:cs="Times New Roman"/>
          <w:sz w:val="24"/>
          <w:szCs w:val="24"/>
        </w:rPr>
        <w:t>Ruling read in Open Court.</w:t>
      </w:r>
    </w:p>
    <w:p w:rsidR="00E23361" w:rsidRPr="00DB6904" w:rsidRDefault="00E23361" w:rsidP="00E23361">
      <w:pPr>
        <w:spacing w:after="0" w:line="480" w:lineRule="auto"/>
        <w:jc w:val="both"/>
        <w:rPr>
          <w:rFonts w:ascii="Times New Roman" w:hAnsi="Times New Roman" w:cs="Times New Roman"/>
          <w:sz w:val="24"/>
          <w:szCs w:val="24"/>
        </w:rPr>
      </w:pPr>
    </w:p>
    <w:p w:rsidR="00E3265A" w:rsidRPr="00DB6904" w:rsidRDefault="00E3265A" w:rsidP="00B3604C">
      <w:pPr>
        <w:spacing w:after="0" w:line="240" w:lineRule="auto"/>
        <w:jc w:val="center"/>
        <w:rPr>
          <w:rFonts w:ascii="Times New Roman" w:hAnsi="Times New Roman" w:cs="Times New Roman"/>
          <w:b/>
          <w:i/>
          <w:sz w:val="24"/>
          <w:szCs w:val="24"/>
        </w:rPr>
      </w:pPr>
    </w:p>
    <w:p w:rsidR="00B3604C" w:rsidRPr="00DB6904" w:rsidRDefault="00B3604C" w:rsidP="00B3604C">
      <w:pPr>
        <w:spacing w:after="0" w:line="240" w:lineRule="auto"/>
        <w:jc w:val="center"/>
        <w:rPr>
          <w:rFonts w:ascii="Times New Roman" w:hAnsi="Times New Roman" w:cs="Times New Roman"/>
          <w:b/>
          <w:i/>
          <w:sz w:val="24"/>
          <w:szCs w:val="24"/>
        </w:rPr>
      </w:pPr>
      <w:r w:rsidRPr="00DB6904">
        <w:rPr>
          <w:rFonts w:ascii="Times New Roman" w:hAnsi="Times New Roman" w:cs="Times New Roman"/>
          <w:b/>
          <w:i/>
          <w:sz w:val="24"/>
          <w:szCs w:val="24"/>
        </w:rPr>
        <w:t>BASHAIJA K. ANDREW</w:t>
      </w:r>
    </w:p>
    <w:p w:rsidR="00B3604C" w:rsidRPr="00DB6904" w:rsidRDefault="00B3604C" w:rsidP="00B3604C">
      <w:pPr>
        <w:spacing w:after="0" w:line="240" w:lineRule="auto"/>
        <w:jc w:val="center"/>
        <w:rPr>
          <w:rFonts w:ascii="Times New Roman" w:hAnsi="Times New Roman" w:cs="Times New Roman"/>
          <w:b/>
          <w:i/>
          <w:sz w:val="24"/>
          <w:szCs w:val="24"/>
        </w:rPr>
      </w:pPr>
      <w:r w:rsidRPr="00DB6904">
        <w:rPr>
          <w:rFonts w:ascii="Times New Roman" w:hAnsi="Times New Roman" w:cs="Times New Roman"/>
          <w:b/>
          <w:i/>
          <w:sz w:val="24"/>
          <w:szCs w:val="24"/>
        </w:rPr>
        <w:t>JUDGE</w:t>
      </w:r>
    </w:p>
    <w:p w:rsidR="00B3604C" w:rsidRPr="00DB6904" w:rsidRDefault="00B3604C" w:rsidP="00B3604C">
      <w:pPr>
        <w:spacing w:after="0" w:line="240" w:lineRule="auto"/>
        <w:jc w:val="center"/>
        <w:rPr>
          <w:rFonts w:ascii="Times New Roman" w:hAnsi="Times New Roman" w:cs="Times New Roman"/>
          <w:sz w:val="24"/>
          <w:szCs w:val="24"/>
        </w:rPr>
      </w:pPr>
      <w:r w:rsidRPr="00DB6904">
        <w:rPr>
          <w:rFonts w:ascii="Times New Roman" w:hAnsi="Times New Roman" w:cs="Times New Roman"/>
          <w:b/>
          <w:i/>
          <w:sz w:val="24"/>
          <w:szCs w:val="24"/>
        </w:rPr>
        <w:t>10/08/2017</w:t>
      </w:r>
    </w:p>
    <w:p w:rsidR="00B3604C" w:rsidRPr="00DB6904" w:rsidRDefault="00B3604C" w:rsidP="00B3604C">
      <w:pPr>
        <w:spacing w:after="0" w:line="480" w:lineRule="auto"/>
        <w:jc w:val="center"/>
        <w:rPr>
          <w:rFonts w:ascii="Times New Roman" w:hAnsi="Times New Roman" w:cs="Times New Roman"/>
          <w:sz w:val="24"/>
          <w:szCs w:val="24"/>
        </w:rPr>
      </w:pPr>
    </w:p>
    <w:p w:rsidR="0085205D" w:rsidRPr="00DB6904" w:rsidRDefault="0085205D" w:rsidP="00B3604C">
      <w:pPr>
        <w:spacing w:after="0" w:line="480" w:lineRule="auto"/>
        <w:jc w:val="center"/>
        <w:rPr>
          <w:rFonts w:ascii="Times New Roman" w:hAnsi="Times New Roman" w:cs="Times New Roman"/>
          <w:sz w:val="24"/>
          <w:szCs w:val="24"/>
        </w:rPr>
      </w:pPr>
    </w:p>
    <w:sectPr w:rsidR="0085205D" w:rsidRPr="00DB6904" w:rsidSect="0085205D">
      <w:footerReference w:type="default" r:id="rId8"/>
      <w:pgSz w:w="12240" w:h="15840"/>
      <w:pgMar w:top="1440" w:right="1440" w:bottom="1440" w:left="1440" w:header="720" w:footer="720" w:gutter="0"/>
      <w:lnNumType w:countBy="5"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135" w:rsidRDefault="00294135" w:rsidP="0085205D">
      <w:pPr>
        <w:spacing w:after="0" w:line="240" w:lineRule="auto"/>
      </w:pPr>
      <w:r>
        <w:separator/>
      </w:r>
    </w:p>
  </w:endnote>
  <w:endnote w:type="continuationSeparator" w:id="0">
    <w:p w:rsidR="00294135" w:rsidRDefault="00294135" w:rsidP="00852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6944"/>
      <w:docPartObj>
        <w:docPartGallery w:val="Page Numbers (Bottom of Page)"/>
        <w:docPartUnique/>
      </w:docPartObj>
    </w:sdtPr>
    <w:sdtEndPr/>
    <w:sdtContent>
      <w:p w:rsidR="006761C2" w:rsidRDefault="006761C2">
        <w:pPr>
          <w:pStyle w:val="Footer"/>
          <w:jc w:val="center"/>
        </w:pPr>
        <w:r>
          <w:fldChar w:fldCharType="begin"/>
        </w:r>
        <w:r>
          <w:instrText xml:space="preserve"> PAGE   \* MERGEFORMAT </w:instrText>
        </w:r>
        <w:r>
          <w:fldChar w:fldCharType="separate"/>
        </w:r>
        <w:r w:rsidR="00DB6904">
          <w:rPr>
            <w:noProof/>
          </w:rPr>
          <w:t>1</w:t>
        </w:r>
        <w:r>
          <w:rPr>
            <w:noProof/>
          </w:rPr>
          <w:fldChar w:fldCharType="end"/>
        </w:r>
      </w:p>
    </w:sdtContent>
  </w:sdt>
  <w:p w:rsidR="006761C2" w:rsidRDefault="006761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135" w:rsidRDefault="00294135" w:rsidP="0085205D">
      <w:pPr>
        <w:spacing w:after="0" w:line="240" w:lineRule="auto"/>
      </w:pPr>
      <w:r>
        <w:separator/>
      </w:r>
    </w:p>
  </w:footnote>
  <w:footnote w:type="continuationSeparator" w:id="0">
    <w:p w:rsidR="00294135" w:rsidRDefault="00294135" w:rsidP="008520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3C97"/>
    <w:multiLevelType w:val="hybridMultilevel"/>
    <w:tmpl w:val="84EA67FA"/>
    <w:lvl w:ilvl="0" w:tplc="CC64AD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3251E"/>
    <w:multiLevelType w:val="hybridMultilevel"/>
    <w:tmpl w:val="0CBE3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9D01E5"/>
    <w:multiLevelType w:val="hybridMultilevel"/>
    <w:tmpl w:val="2EDC2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DC1216"/>
    <w:multiLevelType w:val="hybridMultilevel"/>
    <w:tmpl w:val="20EE8E30"/>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40F77DEC"/>
    <w:multiLevelType w:val="hybridMultilevel"/>
    <w:tmpl w:val="88826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BE5ABA"/>
    <w:multiLevelType w:val="hybridMultilevel"/>
    <w:tmpl w:val="F2EE1B52"/>
    <w:lvl w:ilvl="0" w:tplc="4754BE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D614BFD"/>
    <w:multiLevelType w:val="hybridMultilevel"/>
    <w:tmpl w:val="22C072D4"/>
    <w:lvl w:ilvl="0" w:tplc="D49E66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05D"/>
    <w:rsid w:val="00004FB4"/>
    <w:rsid w:val="00014C82"/>
    <w:rsid w:val="00042906"/>
    <w:rsid w:val="00042971"/>
    <w:rsid w:val="000B356C"/>
    <w:rsid w:val="000C0D77"/>
    <w:rsid w:val="000D1D15"/>
    <w:rsid w:val="00133D98"/>
    <w:rsid w:val="001B155B"/>
    <w:rsid w:val="002208BD"/>
    <w:rsid w:val="002546B2"/>
    <w:rsid w:val="002567DC"/>
    <w:rsid w:val="0027515A"/>
    <w:rsid w:val="00294135"/>
    <w:rsid w:val="002F2EB4"/>
    <w:rsid w:val="00315B27"/>
    <w:rsid w:val="0031612F"/>
    <w:rsid w:val="00335C9B"/>
    <w:rsid w:val="00377610"/>
    <w:rsid w:val="0039352A"/>
    <w:rsid w:val="003E18F7"/>
    <w:rsid w:val="0040229A"/>
    <w:rsid w:val="00421701"/>
    <w:rsid w:val="00451130"/>
    <w:rsid w:val="00473FC5"/>
    <w:rsid w:val="00487CAD"/>
    <w:rsid w:val="004B48AA"/>
    <w:rsid w:val="004C5584"/>
    <w:rsid w:val="005146A2"/>
    <w:rsid w:val="0052719F"/>
    <w:rsid w:val="00552A25"/>
    <w:rsid w:val="005E11E7"/>
    <w:rsid w:val="005F1756"/>
    <w:rsid w:val="005F3658"/>
    <w:rsid w:val="0060453D"/>
    <w:rsid w:val="0062367C"/>
    <w:rsid w:val="00651371"/>
    <w:rsid w:val="006761C2"/>
    <w:rsid w:val="00693888"/>
    <w:rsid w:val="006F0636"/>
    <w:rsid w:val="007869C7"/>
    <w:rsid w:val="00803792"/>
    <w:rsid w:val="00836086"/>
    <w:rsid w:val="0085205D"/>
    <w:rsid w:val="00866639"/>
    <w:rsid w:val="00895AC3"/>
    <w:rsid w:val="00953847"/>
    <w:rsid w:val="009C7044"/>
    <w:rsid w:val="009D36AD"/>
    <w:rsid w:val="00A927E5"/>
    <w:rsid w:val="00B3604C"/>
    <w:rsid w:val="00B71789"/>
    <w:rsid w:val="00B84AEE"/>
    <w:rsid w:val="00BE1AA3"/>
    <w:rsid w:val="00CA0A27"/>
    <w:rsid w:val="00CD5928"/>
    <w:rsid w:val="00CE672D"/>
    <w:rsid w:val="00CF0690"/>
    <w:rsid w:val="00D37A24"/>
    <w:rsid w:val="00D4593F"/>
    <w:rsid w:val="00D66667"/>
    <w:rsid w:val="00D76E69"/>
    <w:rsid w:val="00D90272"/>
    <w:rsid w:val="00DA31FD"/>
    <w:rsid w:val="00DB4B80"/>
    <w:rsid w:val="00DB672F"/>
    <w:rsid w:val="00DB6904"/>
    <w:rsid w:val="00DC2212"/>
    <w:rsid w:val="00E23361"/>
    <w:rsid w:val="00E3265A"/>
    <w:rsid w:val="00E4114F"/>
    <w:rsid w:val="00E42F10"/>
    <w:rsid w:val="00E6773E"/>
    <w:rsid w:val="00EB06E6"/>
    <w:rsid w:val="00ED43BA"/>
    <w:rsid w:val="00EE5CC7"/>
    <w:rsid w:val="00EE7EF8"/>
    <w:rsid w:val="00EF15C1"/>
    <w:rsid w:val="00EF16E5"/>
    <w:rsid w:val="00F005BD"/>
    <w:rsid w:val="00F02CBD"/>
    <w:rsid w:val="00F104A6"/>
    <w:rsid w:val="00F23724"/>
    <w:rsid w:val="00F50677"/>
    <w:rsid w:val="00F663EB"/>
    <w:rsid w:val="00F728AD"/>
    <w:rsid w:val="00FA4424"/>
    <w:rsid w:val="00FD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20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205D"/>
  </w:style>
  <w:style w:type="paragraph" w:styleId="Footer">
    <w:name w:val="footer"/>
    <w:basedOn w:val="Normal"/>
    <w:link w:val="FooterChar"/>
    <w:uiPriority w:val="99"/>
    <w:unhideWhenUsed/>
    <w:rsid w:val="00852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05D"/>
  </w:style>
  <w:style w:type="character" w:styleId="LineNumber">
    <w:name w:val="line number"/>
    <w:basedOn w:val="DefaultParagraphFont"/>
    <w:uiPriority w:val="99"/>
    <w:semiHidden/>
    <w:unhideWhenUsed/>
    <w:rsid w:val="0085205D"/>
  </w:style>
  <w:style w:type="paragraph" w:styleId="ListParagraph">
    <w:name w:val="List Paragraph"/>
    <w:basedOn w:val="Normal"/>
    <w:uiPriority w:val="34"/>
    <w:qFormat/>
    <w:rsid w:val="008520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20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205D"/>
  </w:style>
  <w:style w:type="paragraph" w:styleId="Footer">
    <w:name w:val="footer"/>
    <w:basedOn w:val="Normal"/>
    <w:link w:val="FooterChar"/>
    <w:uiPriority w:val="99"/>
    <w:unhideWhenUsed/>
    <w:rsid w:val="00852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05D"/>
  </w:style>
  <w:style w:type="character" w:styleId="LineNumber">
    <w:name w:val="line number"/>
    <w:basedOn w:val="DefaultParagraphFont"/>
    <w:uiPriority w:val="99"/>
    <w:semiHidden/>
    <w:unhideWhenUsed/>
    <w:rsid w:val="0085205D"/>
  </w:style>
  <w:style w:type="paragraph" w:styleId="ListParagraph">
    <w:name w:val="List Paragraph"/>
    <w:basedOn w:val="Normal"/>
    <w:uiPriority w:val="34"/>
    <w:qFormat/>
    <w:rsid w:val="00852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3556</Words>
  <Characters>20274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User</cp:lastModifiedBy>
  <cp:revision>2</cp:revision>
  <dcterms:created xsi:type="dcterms:W3CDTF">2017-08-10T13:32:00Z</dcterms:created>
  <dcterms:modified xsi:type="dcterms:W3CDTF">2017-08-10T13:32:00Z</dcterms:modified>
</cp:coreProperties>
</file>