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02" w:rsidRPr="001F3557" w:rsidRDefault="00633D74" w:rsidP="00633D74">
      <w:pPr>
        <w:jc w:val="center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b/>
          <w:sz w:val="24"/>
        </w:rPr>
        <w:t>THE REPUBLIC OF UGANDA</w:t>
      </w:r>
    </w:p>
    <w:p w:rsidR="00633D74" w:rsidRPr="001F3557" w:rsidRDefault="00633D74" w:rsidP="00633D74">
      <w:pPr>
        <w:jc w:val="center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b/>
          <w:sz w:val="24"/>
        </w:rPr>
        <w:t>IN THE HIGH COURT OF UGANDA AT KAMPALA</w:t>
      </w:r>
    </w:p>
    <w:p w:rsidR="00633D74" w:rsidRPr="001F3557" w:rsidRDefault="00633D74" w:rsidP="00633D74">
      <w:pPr>
        <w:jc w:val="center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b/>
          <w:sz w:val="24"/>
        </w:rPr>
        <w:t>FAMILY DIVISION</w:t>
      </w:r>
    </w:p>
    <w:p w:rsidR="0091466A" w:rsidRPr="001F3557" w:rsidRDefault="007E554F" w:rsidP="00C4053B">
      <w:pPr>
        <w:jc w:val="center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b/>
          <w:sz w:val="24"/>
        </w:rPr>
        <w:t xml:space="preserve">FAMILY </w:t>
      </w:r>
      <w:r w:rsidR="00633D74" w:rsidRPr="001F3557">
        <w:rPr>
          <w:rFonts w:ascii="Times New Roman" w:hAnsi="Times New Roman" w:cs="Times New Roman"/>
          <w:b/>
          <w:sz w:val="24"/>
        </w:rPr>
        <w:t xml:space="preserve">CAUSE </w:t>
      </w:r>
      <w:r w:rsidR="00AF7D5A" w:rsidRPr="001F3557">
        <w:rPr>
          <w:rFonts w:ascii="Times New Roman" w:hAnsi="Times New Roman" w:cs="Times New Roman"/>
          <w:b/>
          <w:sz w:val="24"/>
        </w:rPr>
        <w:t>149</w:t>
      </w:r>
      <w:r w:rsidR="00C026FC" w:rsidRPr="001F3557">
        <w:rPr>
          <w:rFonts w:ascii="Times New Roman" w:hAnsi="Times New Roman" w:cs="Times New Roman"/>
          <w:b/>
          <w:sz w:val="24"/>
        </w:rPr>
        <w:t xml:space="preserve"> </w:t>
      </w:r>
      <w:r w:rsidR="00AF7D5A" w:rsidRPr="001F3557">
        <w:rPr>
          <w:rFonts w:ascii="Times New Roman" w:hAnsi="Times New Roman" w:cs="Times New Roman"/>
          <w:b/>
          <w:sz w:val="24"/>
        </w:rPr>
        <w:t>OF 2016</w:t>
      </w:r>
    </w:p>
    <w:p w:rsidR="0091466A" w:rsidRPr="001F3557" w:rsidRDefault="0091466A" w:rsidP="00CD7FDA">
      <w:pPr>
        <w:jc w:val="center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b/>
          <w:sz w:val="24"/>
        </w:rPr>
        <w:t>IN THE MATTER OF</w:t>
      </w:r>
      <w:r w:rsidR="00582CAB" w:rsidRPr="001F3557">
        <w:rPr>
          <w:rFonts w:ascii="Times New Roman" w:hAnsi="Times New Roman" w:cs="Times New Roman"/>
          <w:b/>
          <w:sz w:val="24"/>
        </w:rPr>
        <w:t xml:space="preserve"> </w:t>
      </w:r>
      <w:r w:rsidR="00AF7D5A" w:rsidRPr="001F3557">
        <w:rPr>
          <w:rFonts w:ascii="Times New Roman" w:hAnsi="Times New Roman" w:cs="Times New Roman"/>
          <w:b/>
          <w:sz w:val="24"/>
        </w:rPr>
        <w:t>THE CHILDREN ACT CAP 49</w:t>
      </w:r>
    </w:p>
    <w:p w:rsidR="0091466A" w:rsidRPr="001F3557" w:rsidRDefault="0091466A" w:rsidP="00633D74">
      <w:pPr>
        <w:jc w:val="center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b/>
          <w:sz w:val="24"/>
        </w:rPr>
        <w:t>AND</w:t>
      </w:r>
    </w:p>
    <w:p w:rsidR="00AF7D5A" w:rsidRPr="001F3557" w:rsidRDefault="0091466A" w:rsidP="008844FC">
      <w:pPr>
        <w:jc w:val="both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b/>
          <w:sz w:val="24"/>
        </w:rPr>
        <w:t xml:space="preserve">IN THE MATTER OF </w:t>
      </w:r>
      <w:r w:rsidR="00AF7D5A" w:rsidRPr="001F3557">
        <w:rPr>
          <w:rFonts w:ascii="Times New Roman" w:hAnsi="Times New Roman" w:cs="Times New Roman"/>
          <w:b/>
          <w:sz w:val="24"/>
        </w:rPr>
        <w:t>TEBULOTWA AGNES SEBUNYA AND NAKUBULWA NORAH SEBUNYA</w:t>
      </w:r>
    </w:p>
    <w:p w:rsidR="00AF7D5A" w:rsidRPr="001F3557" w:rsidRDefault="00AF7D5A" w:rsidP="00AF7D5A">
      <w:pPr>
        <w:jc w:val="center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b/>
          <w:sz w:val="24"/>
        </w:rPr>
        <w:t>AND</w:t>
      </w:r>
      <w:bookmarkStart w:id="0" w:name="_GoBack"/>
      <w:bookmarkEnd w:id="0"/>
    </w:p>
    <w:p w:rsidR="00AF7D5A" w:rsidRPr="001F3557" w:rsidRDefault="00AF7D5A" w:rsidP="008844FC">
      <w:pPr>
        <w:jc w:val="both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b/>
          <w:sz w:val="24"/>
        </w:rPr>
        <w:t>IN THE MATTER OF AN APPLICATION BY NAMAKULA NUR (MOTHER) AND GGAYI BUGEMBE JOHN (UNCLE) TO BE APPOINTED LEGAL GUARDIANS OF TEBULOTWA AGNES SEBUNYA AND NAKUBULWA NORAH SEBUNYA</w:t>
      </w:r>
    </w:p>
    <w:p w:rsidR="00633D74" w:rsidRPr="001F3557" w:rsidRDefault="00633D74" w:rsidP="00F91161">
      <w:pPr>
        <w:jc w:val="center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b/>
          <w:sz w:val="24"/>
        </w:rPr>
        <w:t>BEFORE LADY JUSTICE PERCY NIGHT TUHAISE</w:t>
      </w:r>
    </w:p>
    <w:p w:rsidR="00321CBD" w:rsidRPr="001F3557" w:rsidRDefault="00321CBD" w:rsidP="00F91161">
      <w:pPr>
        <w:jc w:val="center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b/>
          <w:sz w:val="24"/>
        </w:rPr>
        <w:t>RULING</w:t>
      </w:r>
    </w:p>
    <w:p w:rsidR="00394193" w:rsidRPr="001F3557" w:rsidRDefault="0058648E" w:rsidP="00F178DE">
      <w:pPr>
        <w:jc w:val="both"/>
        <w:rPr>
          <w:rFonts w:ascii="Times New Roman" w:hAnsi="Times New Roman" w:cs="Times New Roman"/>
          <w:sz w:val="24"/>
        </w:rPr>
      </w:pPr>
      <w:r w:rsidRPr="001F3557">
        <w:rPr>
          <w:rFonts w:ascii="Times New Roman" w:hAnsi="Times New Roman" w:cs="Times New Roman"/>
          <w:sz w:val="24"/>
        </w:rPr>
        <w:t>This is an application for legal guardianship brought by notice</w:t>
      </w:r>
      <w:r w:rsidR="001B0F69" w:rsidRPr="001F3557">
        <w:rPr>
          <w:rFonts w:ascii="Times New Roman" w:hAnsi="Times New Roman" w:cs="Times New Roman"/>
          <w:sz w:val="24"/>
        </w:rPr>
        <w:t xml:space="preserve"> of motion</w:t>
      </w:r>
      <w:r w:rsidR="006B2DE1" w:rsidRPr="001F3557">
        <w:rPr>
          <w:rFonts w:ascii="Times New Roman" w:hAnsi="Times New Roman" w:cs="Times New Roman"/>
          <w:sz w:val="24"/>
        </w:rPr>
        <w:t xml:space="preserve"> </w:t>
      </w:r>
      <w:r w:rsidR="006B2DE1" w:rsidRPr="001F3557">
        <w:rPr>
          <w:rFonts w:ascii="Times New Roman" w:hAnsi="Times New Roman" w:cs="Times New Roman"/>
          <w:i/>
          <w:sz w:val="24"/>
        </w:rPr>
        <w:t>ex parte</w:t>
      </w:r>
      <w:r w:rsidR="006B2DE1" w:rsidRPr="001F3557">
        <w:rPr>
          <w:rFonts w:ascii="Times New Roman" w:hAnsi="Times New Roman" w:cs="Times New Roman"/>
          <w:sz w:val="24"/>
        </w:rPr>
        <w:t>,</w:t>
      </w:r>
      <w:r w:rsidR="001B0F69" w:rsidRPr="001F3557">
        <w:rPr>
          <w:rFonts w:ascii="Times New Roman" w:hAnsi="Times New Roman" w:cs="Times New Roman"/>
          <w:sz w:val="24"/>
        </w:rPr>
        <w:t xml:space="preserve"> under Articles 139</w:t>
      </w:r>
      <w:r w:rsidR="00FA2270" w:rsidRPr="001F3557">
        <w:rPr>
          <w:rFonts w:ascii="Times New Roman" w:hAnsi="Times New Roman" w:cs="Times New Roman"/>
          <w:sz w:val="24"/>
        </w:rPr>
        <w:t xml:space="preserve">(1) </w:t>
      </w:r>
      <w:r w:rsidR="0082077C" w:rsidRPr="001F3557">
        <w:rPr>
          <w:rFonts w:ascii="Times New Roman" w:hAnsi="Times New Roman" w:cs="Times New Roman"/>
          <w:sz w:val="24"/>
        </w:rPr>
        <w:t>of the Constitution</w:t>
      </w:r>
      <w:r w:rsidR="001754D3" w:rsidRPr="001F3557">
        <w:rPr>
          <w:rFonts w:ascii="Times New Roman" w:hAnsi="Times New Roman" w:cs="Times New Roman"/>
          <w:sz w:val="24"/>
        </w:rPr>
        <w:t xml:space="preserve">; </w:t>
      </w:r>
      <w:r w:rsidR="0089229A" w:rsidRPr="001F3557">
        <w:rPr>
          <w:rFonts w:ascii="Times New Roman" w:hAnsi="Times New Roman" w:cs="Times New Roman"/>
          <w:sz w:val="24"/>
        </w:rPr>
        <w:t>section</w:t>
      </w:r>
      <w:r w:rsidR="007E554F" w:rsidRPr="001F3557">
        <w:rPr>
          <w:rFonts w:ascii="Times New Roman" w:hAnsi="Times New Roman" w:cs="Times New Roman"/>
          <w:sz w:val="24"/>
        </w:rPr>
        <w:t>s</w:t>
      </w:r>
      <w:r w:rsidR="0089229A" w:rsidRPr="001F3557">
        <w:rPr>
          <w:rFonts w:ascii="Times New Roman" w:hAnsi="Times New Roman" w:cs="Times New Roman"/>
          <w:sz w:val="24"/>
        </w:rPr>
        <w:t xml:space="preserve"> 14</w:t>
      </w:r>
      <w:r w:rsidR="00AF7D5A" w:rsidRPr="001F3557">
        <w:rPr>
          <w:rFonts w:ascii="Times New Roman" w:hAnsi="Times New Roman" w:cs="Times New Roman"/>
          <w:sz w:val="24"/>
        </w:rPr>
        <w:t>, 33</w:t>
      </w:r>
      <w:r w:rsidR="001754D3" w:rsidRPr="001F3557">
        <w:rPr>
          <w:rFonts w:ascii="Times New Roman" w:hAnsi="Times New Roman" w:cs="Times New Roman"/>
          <w:sz w:val="24"/>
        </w:rPr>
        <w:t xml:space="preserve"> </w:t>
      </w:r>
      <w:r w:rsidR="006B2DE1" w:rsidRPr="001F3557">
        <w:rPr>
          <w:rFonts w:ascii="Times New Roman" w:hAnsi="Times New Roman" w:cs="Times New Roman"/>
          <w:sz w:val="24"/>
        </w:rPr>
        <w:t xml:space="preserve">&amp; </w:t>
      </w:r>
      <w:r w:rsidR="00AF7D5A" w:rsidRPr="001F3557">
        <w:rPr>
          <w:rFonts w:ascii="Times New Roman" w:hAnsi="Times New Roman" w:cs="Times New Roman"/>
          <w:sz w:val="24"/>
        </w:rPr>
        <w:t>39</w:t>
      </w:r>
      <w:r w:rsidR="00B342FA" w:rsidRPr="001F3557">
        <w:rPr>
          <w:rFonts w:ascii="Times New Roman" w:hAnsi="Times New Roman" w:cs="Times New Roman"/>
          <w:sz w:val="24"/>
        </w:rPr>
        <w:t xml:space="preserve"> </w:t>
      </w:r>
      <w:r w:rsidR="0082077C" w:rsidRPr="001F3557">
        <w:rPr>
          <w:rFonts w:ascii="Times New Roman" w:hAnsi="Times New Roman" w:cs="Times New Roman"/>
          <w:sz w:val="24"/>
        </w:rPr>
        <w:t>of the Judicature Act, cap 13;</w:t>
      </w:r>
      <w:r w:rsidR="001B0F69" w:rsidRPr="001F3557">
        <w:rPr>
          <w:rFonts w:ascii="Times New Roman" w:hAnsi="Times New Roman" w:cs="Times New Roman"/>
          <w:sz w:val="24"/>
        </w:rPr>
        <w:t xml:space="preserve"> </w:t>
      </w:r>
      <w:r w:rsidR="00615B79" w:rsidRPr="001F3557">
        <w:rPr>
          <w:rFonts w:ascii="Times New Roman" w:hAnsi="Times New Roman" w:cs="Times New Roman"/>
          <w:sz w:val="24"/>
        </w:rPr>
        <w:t xml:space="preserve">and section </w:t>
      </w:r>
      <w:r w:rsidR="00A3773F" w:rsidRPr="001F3557">
        <w:rPr>
          <w:rFonts w:ascii="Times New Roman" w:hAnsi="Times New Roman" w:cs="Times New Roman"/>
          <w:sz w:val="24"/>
        </w:rPr>
        <w:t>3</w:t>
      </w:r>
      <w:r w:rsidR="001754D3" w:rsidRPr="001F3557">
        <w:rPr>
          <w:rFonts w:ascii="Times New Roman" w:hAnsi="Times New Roman" w:cs="Times New Roman"/>
          <w:sz w:val="24"/>
        </w:rPr>
        <w:t xml:space="preserve"> </w:t>
      </w:r>
      <w:r w:rsidR="00A3773F" w:rsidRPr="001F3557">
        <w:rPr>
          <w:rFonts w:ascii="Times New Roman" w:hAnsi="Times New Roman" w:cs="Times New Roman"/>
          <w:sz w:val="24"/>
        </w:rPr>
        <w:t>of the Children Act</w:t>
      </w:r>
      <w:r w:rsidR="001754D3" w:rsidRPr="001F3557">
        <w:rPr>
          <w:rFonts w:ascii="Times New Roman" w:hAnsi="Times New Roman" w:cs="Times New Roman"/>
          <w:sz w:val="24"/>
        </w:rPr>
        <w:t xml:space="preserve"> cap 59</w:t>
      </w:r>
      <w:r w:rsidR="00DF5F39" w:rsidRPr="001F3557">
        <w:rPr>
          <w:rFonts w:ascii="Times New Roman" w:hAnsi="Times New Roman" w:cs="Times New Roman"/>
          <w:sz w:val="24"/>
        </w:rPr>
        <w:t>. The</w:t>
      </w:r>
      <w:r w:rsidR="00923AF5" w:rsidRPr="001F3557">
        <w:rPr>
          <w:rFonts w:ascii="Times New Roman" w:hAnsi="Times New Roman" w:cs="Times New Roman"/>
          <w:sz w:val="24"/>
        </w:rPr>
        <w:t xml:space="preserve"> applicant</w:t>
      </w:r>
      <w:r w:rsidR="00615B79" w:rsidRPr="001F3557">
        <w:rPr>
          <w:rFonts w:ascii="Times New Roman" w:hAnsi="Times New Roman" w:cs="Times New Roman"/>
          <w:sz w:val="24"/>
        </w:rPr>
        <w:t>s</w:t>
      </w:r>
      <w:r w:rsidR="001312FD" w:rsidRPr="001F3557">
        <w:rPr>
          <w:rFonts w:ascii="Times New Roman" w:hAnsi="Times New Roman" w:cs="Times New Roman"/>
          <w:sz w:val="24"/>
        </w:rPr>
        <w:t xml:space="preserve"> </w:t>
      </w:r>
      <w:r w:rsidR="00615B79" w:rsidRPr="001F3557">
        <w:rPr>
          <w:rFonts w:ascii="Times New Roman" w:hAnsi="Times New Roman" w:cs="Times New Roman"/>
          <w:sz w:val="24"/>
        </w:rPr>
        <w:t>are</w:t>
      </w:r>
      <w:r w:rsidR="00923AF5" w:rsidRPr="001F3557">
        <w:rPr>
          <w:rFonts w:ascii="Times New Roman" w:hAnsi="Times New Roman" w:cs="Times New Roman"/>
          <w:sz w:val="24"/>
        </w:rPr>
        <w:t xml:space="preserve"> </w:t>
      </w:r>
      <w:r w:rsidR="001312FD" w:rsidRPr="001F3557">
        <w:rPr>
          <w:rFonts w:ascii="Times New Roman" w:hAnsi="Times New Roman" w:cs="Times New Roman"/>
          <w:sz w:val="24"/>
        </w:rPr>
        <w:t xml:space="preserve">seeking </w:t>
      </w:r>
      <w:r w:rsidR="0063767E" w:rsidRPr="001F3557">
        <w:rPr>
          <w:rFonts w:ascii="Times New Roman" w:hAnsi="Times New Roman" w:cs="Times New Roman"/>
          <w:sz w:val="24"/>
        </w:rPr>
        <w:t>order</w:t>
      </w:r>
      <w:r w:rsidR="00A3773F" w:rsidRPr="001F3557">
        <w:rPr>
          <w:rFonts w:ascii="Times New Roman" w:hAnsi="Times New Roman" w:cs="Times New Roman"/>
          <w:sz w:val="24"/>
        </w:rPr>
        <w:t>s</w:t>
      </w:r>
      <w:r w:rsidR="00F178DE" w:rsidRPr="001F3557">
        <w:rPr>
          <w:rFonts w:ascii="Times New Roman" w:hAnsi="Times New Roman" w:cs="Times New Roman"/>
          <w:sz w:val="24"/>
        </w:rPr>
        <w:t xml:space="preserve"> that t</w:t>
      </w:r>
      <w:r w:rsidR="00EA7F58" w:rsidRPr="001F3557">
        <w:rPr>
          <w:rFonts w:ascii="Times New Roman" w:hAnsi="Times New Roman" w:cs="Times New Roman"/>
          <w:sz w:val="24"/>
        </w:rPr>
        <w:t>his</w:t>
      </w:r>
      <w:r w:rsidR="0048375E" w:rsidRPr="001F35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7F58" w:rsidRPr="001F3557">
        <w:rPr>
          <w:rFonts w:ascii="Times New Roman" w:hAnsi="Times New Roman" w:cs="Times New Roman"/>
          <w:sz w:val="24"/>
        </w:rPr>
        <w:t>h</w:t>
      </w:r>
      <w:r w:rsidR="0048375E" w:rsidRPr="001F3557">
        <w:rPr>
          <w:rFonts w:ascii="Times New Roman" w:hAnsi="Times New Roman" w:cs="Times New Roman"/>
          <w:sz w:val="24"/>
        </w:rPr>
        <w:t>o</w:t>
      </w:r>
      <w:r w:rsidR="000A4785" w:rsidRPr="001F3557">
        <w:rPr>
          <w:rFonts w:ascii="Times New Roman" w:hAnsi="Times New Roman" w:cs="Times New Roman"/>
          <w:sz w:val="24"/>
        </w:rPr>
        <w:t>nourable</w:t>
      </w:r>
      <w:proofErr w:type="spellEnd"/>
      <w:r w:rsidR="000A4785" w:rsidRPr="001F3557">
        <w:rPr>
          <w:rFonts w:ascii="Times New Roman" w:hAnsi="Times New Roman" w:cs="Times New Roman"/>
          <w:sz w:val="24"/>
        </w:rPr>
        <w:t xml:space="preserve"> court</w:t>
      </w:r>
      <w:r w:rsidR="006E4DD2" w:rsidRPr="001F3557">
        <w:rPr>
          <w:rFonts w:ascii="Times New Roman" w:hAnsi="Times New Roman" w:cs="Times New Roman"/>
          <w:sz w:val="24"/>
        </w:rPr>
        <w:t xml:space="preserve"> appoint</w:t>
      </w:r>
      <w:r w:rsidR="00CD1810" w:rsidRPr="001F3557">
        <w:rPr>
          <w:rFonts w:ascii="Times New Roman" w:hAnsi="Times New Roman" w:cs="Times New Roman"/>
          <w:sz w:val="24"/>
        </w:rPr>
        <w:t>s</w:t>
      </w:r>
      <w:r w:rsidR="006E4DD2" w:rsidRPr="001F3557">
        <w:rPr>
          <w:rFonts w:ascii="Times New Roman" w:hAnsi="Times New Roman" w:cs="Times New Roman"/>
          <w:sz w:val="24"/>
        </w:rPr>
        <w:t xml:space="preserve"> </w:t>
      </w:r>
      <w:r w:rsidR="00615B79" w:rsidRPr="001F3557">
        <w:rPr>
          <w:rFonts w:ascii="Times New Roman" w:hAnsi="Times New Roman" w:cs="Times New Roman"/>
          <w:sz w:val="24"/>
        </w:rPr>
        <w:t>them</w:t>
      </w:r>
      <w:r w:rsidR="006E4DD2" w:rsidRPr="001F3557">
        <w:rPr>
          <w:rFonts w:ascii="Times New Roman" w:hAnsi="Times New Roman" w:cs="Times New Roman"/>
          <w:sz w:val="24"/>
        </w:rPr>
        <w:t xml:space="preserve"> </w:t>
      </w:r>
      <w:r w:rsidR="00615B79" w:rsidRPr="001F3557">
        <w:rPr>
          <w:rFonts w:ascii="Times New Roman" w:hAnsi="Times New Roman" w:cs="Times New Roman"/>
          <w:sz w:val="24"/>
        </w:rPr>
        <w:t xml:space="preserve">legal </w:t>
      </w:r>
      <w:r w:rsidR="006E4DD2" w:rsidRPr="001F3557">
        <w:rPr>
          <w:rFonts w:ascii="Times New Roman" w:hAnsi="Times New Roman" w:cs="Times New Roman"/>
          <w:sz w:val="24"/>
        </w:rPr>
        <w:t>guardian</w:t>
      </w:r>
      <w:r w:rsidR="00615B79" w:rsidRPr="001F3557">
        <w:rPr>
          <w:rFonts w:ascii="Times New Roman" w:hAnsi="Times New Roman" w:cs="Times New Roman"/>
          <w:sz w:val="24"/>
        </w:rPr>
        <w:t>s</w:t>
      </w:r>
      <w:r w:rsidR="006E4DD2" w:rsidRPr="001F3557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615B79" w:rsidRPr="001F3557">
        <w:rPr>
          <w:rFonts w:ascii="Times New Roman" w:hAnsi="Times New Roman" w:cs="Times New Roman"/>
          <w:sz w:val="24"/>
        </w:rPr>
        <w:t>Tebulotwa</w:t>
      </w:r>
      <w:proofErr w:type="spellEnd"/>
      <w:r w:rsidR="00615B79" w:rsidRPr="001F3557">
        <w:rPr>
          <w:rFonts w:ascii="Times New Roman" w:hAnsi="Times New Roman" w:cs="Times New Roman"/>
          <w:sz w:val="24"/>
        </w:rPr>
        <w:t xml:space="preserve"> Agnes </w:t>
      </w:r>
      <w:proofErr w:type="spellStart"/>
      <w:r w:rsidR="00615B79" w:rsidRPr="001F3557">
        <w:rPr>
          <w:rFonts w:ascii="Times New Roman" w:hAnsi="Times New Roman" w:cs="Times New Roman"/>
          <w:sz w:val="24"/>
        </w:rPr>
        <w:t>Sebunya</w:t>
      </w:r>
      <w:proofErr w:type="spellEnd"/>
      <w:r w:rsidR="00615B79" w:rsidRPr="001F3557">
        <w:rPr>
          <w:rFonts w:ascii="Times New Roman" w:hAnsi="Times New Roman" w:cs="Times New Roman"/>
          <w:sz w:val="24"/>
        </w:rPr>
        <w:t xml:space="preserve"> </w:t>
      </w:r>
      <w:r w:rsidR="006E4DD2" w:rsidRPr="001F3557">
        <w:rPr>
          <w:rFonts w:ascii="Times New Roman" w:hAnsi="Times New Roman" w:cs="Times New Roman"/>
          <w:sz w:val="24"/>
        </w:rPr>
        <w:t>(</w:t>
      </w:r>
      <w:r w:rsidR="009D416B" w:rsidRPr="001F3557">
        <w:rPr>
          <w:rFonts w:ascii="Times New Roman" w:hAnsi="Times New Roman" w:cs="Times New Roman"/>
          <w:sz w:val="24"/>
        </w:rPr>
        <w:t>minor</w:t>
      </w:r>
      <w:r w:rsidR="00615B79" w:rsidRPr="001F3557">
        <w:rPr>
          <w:rFonts w:ascii="Times New Roman" w:hAnsi="Times New Roman" w:cs="Times New Roman"/>
          <w:sz w:val="24"/>
        </w:rPr>
        <w:t xml:space="preserve"> aged 8 years</w:t>
      </w:r>
      <w:r w:rsidR="007A2F35" w:rsidRPr="001F3557">
        <w:rPr>
          <w:rFonts w:ascii="Times New Roman" w:hAnsi="Times New Roman" w:cs="Times New Roman"/>
          <w:sz w:val="24"/>
        </w:rPr>
        <w:t>)</w:t>
      </w:r>
      <w:r w:rsidR="00615B79" w:rsidRPr="001F3557">
        <w:rPr>
          <w:rFonts w:ascii="Times New Roman" w:hAnsi="Times New Roman" w:cs="Times New Roman"/>
          <w:sz w:val="24"/>
        </w:rPr>
        <w:t xml:space="preserve"> </w:t>
      </w:r>
      <w:r w:rsidR="00F178DE" w:rsidRPr="001F3557">
        <w:rPr>
          <w:rFonts w:ascii="Times New Roman" w:hAnsi="Times New Roman" w:cs="Times New Roman"/>
          <w:sz w:val="24"/>
        </w:rPr>
        <w:t>and</w:t>
      </w:r>
      <w:r w:rsidR="00615B79" w:rsidRPr="001F35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5B79" w:rsidRPr="001F3557">
        <w:rPr>
          <w:rFonts w:ascii="Times New Roman" w:hAnsi="Times New Roman" w:cs="Times New Roman"/>
          <w:sz w:val="24"/>
        </w:rPr>
        <w:t>Nakubulwa</w:t>
      </w:r>
      <w:proofErr w:type="spellEnd"/>
      <w:r w:rsidR="00615B79" w:rsidRPr="001F3557">
        <w:rPr>
          <w:rFonts w:ascii="Times New Roman" w:hAnsi="Times New Roman" w:cs="Times New Roman"/>
          <w:sz w:val="24"/>
        </w:rPr>
        <w:t xml:space="preserve"> Norah </w:t>
      </w:r>
      <w:proofErr w:type="spellStart"/>
      <w:r w:rsidR="00615B79" w:rsidRPr="001F3557">
        <w:rPr>
          <w:rFonts w:ascii="Times New Roman" w:hAnsi="Times New Roman" w:cs="Times New Roman"/>
          <w:sz w:val="24"/>
        </w:rPr>
        <w:t>Sebunya</w:t>
      </w:r>
      <w:proofErr w:type="spellEnd"/>
      <w:r w:rsidR="00615B79" w:rsidRPr="001F3557">
        <w:rPr>
          <w:rFonts w:ascii="Times New Roman" w:hAnsi="Times New Roman" w:cs="Times New Roman"/>
          <w:sz w:val="24"/>
        </w:rPr>
        <w:t xml:space="preserve"> (minor aged 5 years); and that costs of the application be provided for. </w:t>
      </w:r>
    </w:p>
    <w:p w:rsidR="00394193" w:rsidRPr="001F3557" w:rsidRDefault="00394193" w:rsidP="00394193">
      <w:pPr>
        <w:jc w:val="both"/>
        <w:rPr>
          <w:rFonts w:ascii="Times New Roman" w:hAnsi="Times New Roman" w:cs="Times New Roman"/>
          <w:sz w:val="24"/>
        </w:rPr>
      </w:pPr>
      <w:r w:rsidRPr="001F3557">
        <w:rPr>
          <w:rFonts w:ascii="Times New Roman" w:hAnsi="Times New Roman" w:cs="Times New Roman"/>
          <w:sz w:val="24"/>
        </w:rPr>
        <w:t>The grounds of the application are that:-</w:t>
      </w:r>
    </w:p>
    <w:p w:rsidR="00284717" w:rsidRPr="001F3557" w:rsidRDefault="00E70ACF" w:rsidP="00E70AC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F3557">
        <w:rPr>
          <w:rFonts w:ascii="Times New Roman" w:hAnsi="Times New Roman" w:cs="Times New Roman"/>
          <w:sz w:val="24"/>
        </w:rPr>
        <w:t>Th</w:t>
      </w:r>
      <w:r w:rsidR="00F75C27" w:rsidRPr="001F3557">
        <w:rPr>
          <w:rFonts w:ascii="Times New Roman" w:hAnsi="Times New Roman" w:cs="Times New Roman"/>
          <w:sz w:val="24"/>
        </w:rPr>
        <w:t>e</w:t>
      </w:r>
      <w:r w:rsidR="00284717" w:rsidRPr="001F3557">
        <w:rPr>
          <w:rFonts w:ascii="Times New Roman" w:hAnsi="Times New Roman" w:cs="Times New Roman"/>
          <w:sz w:val="24"/>
        </w:rPr>
        <w:t xml:space="preserve"> infants are the issues of </w:t>
      </w:r>
      <w:proofErr w:type="spellStart"/>
      <w:r w:rsidR="00284717" w:rsidRPr="001F3557">
        <w:rPr>
          <w:rFonts w:ascii="Times New Roman" w:hAnsi="Times New Roman" w:cs="Times New Roman"/>
          <w:sz w:val="24"/>
        </w:rPr>
        <w:t>Namakula</w:t>
      </w:r>
      <w:proofErr w:type="spellEnd"/>
      <w:r w:rsidR="00284717" w:rsidRPr="001F35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717" w:rsidRPr="001F3557">
        <w:rPr>
          <w:rFonts w:ascii="Times New Roman" w:hAnsi="Times New Roman" w:cs="Times New Roman"/>
          <w:sz w:val="24"/>
        </w:rPr>
        <w:t>Nur</w:t>
      </w:r>
      <w:proofErr w:type="spellEnd"/>
      <w:r w:rsidR="00284717" w:rsidRPr="001F3557">
        <w:rPr>
          <w:rFonts w:ascii="Times New Roman" w:hAnsi="Times New Roman" w:cs="Times New Roman"/>
          <w:sz w:val="24"/>
        </w:rPr>
        <w:t xml:space="preserve"> and the late </w:t>
      </w:r>
      <w:proofErr w:type="spellStart"/>
      <w:r w:rsidR="00284717" w:rsidRPr="001F3557">
        <w:rPr>
          <w:rFonts w:ascii="Times New Roman" w:hAnsi="Times New Roman" w:cs="Times New Roman"/>
          <w:sz w:val="24"/>
        </w:rPr>
        <w:t>Eriya</w:t>
      </w:r>
      <w:proofErr w:type="spellEnd"/>
      <w:r w:rsidR="00284717" w:rsidRPr="001F35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717" w:rsidRPr="001F3557">
        <w:rPr>
          <w:rFonts w:ascii="Times New Roman" w:hAnsi="Times New Roman" w:cs="Times New Roman"/>
          <w:sz w:val="24"/>
        </w:rPr>
        <w:t>Sebunya</w:t>
      </w:r>
      <w:proofErr w:type="spellEnd"/>
      <w:r w:rsidR="00284717" w:rsidRPr="001F35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717" w:rsidRPr="001F3557">
        <w:rPr>
          <w:rFonts w:ascii="Times New Roman" w:hAnsi="Times New Roman" w:cs="Times New Roman"/>
          <w:sz w:val="24"/>
        </w:rPr>
        <w:t>Bugembe</w:t>
      </w:r>
      <w:proofErr w:type="spellEnd"/>
      <w:r w:rsidR="00284717" w:rsidRPr="001F3557">
        <w:rPr>
          <w:rFonts w:ascii="Times New Roman" w:hAnsi="Times New Roman" w:cs="Times New Roman"/>
          <w:sz w:val="24"/>
        </w:rPr>
        <w:t>.</w:t>
      </w:r>
    </w:p>
    <w:p w:rsidR="00284717" w:rsidRPr="001F3557" w:rsidRDefault="00284717" w:rsidP="00E70AC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F3557">
        <w:rPr>
          <w:rFonts w:ascii="Times New Roman" w:hAnsi="Times New Roman" w:cs="Times New Roman"/>
          <w:sz w:val="24"/>
        </w:rPr>
        <w:t>The infants’ father died on 17</w:t>
      </w:r>
      <w:r w:rsidRPr="001F3557">
        <w:rPr>
          <w:rFonts w:ascii="Times New Roman" w:hAnsi="Times New Roman" w:cs="Times New Roman"/>
          <w:sz w:val="24"/>
          <w:vertAlign w:val="superscript"/>
        </w:rPr>
        <w:t xml:space="preserve">th </w:t>
      </w:r>
      <w:r w:rsidRPr="001F3557">
        <w:rPr>
          <w:rFonts w:ascii="Times New Roman" w:hAnsi="Times New Roman" w:cs="Times New Roman"/>
          <w:sz w:val="24"/>
        </w:rPr>
        <w:t>October 2014.</w:t>
      </w:r>
    </w:p>
    <w:p w:rsidR="00870E46" w:rsidRPr="001F3557" w:rsidRDefault="00284717" w:rsidP="002847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F3557">
        <w:rPr>
          <w:rFonts w:ascii="Times New Roman" w:hAnsi="Times New Roman" w:cs="Times New Roman"/>
          <w:sz w:val="24"/>
        </w:rPr>
        <w:t>The infants are entitled to a share in the estate of the deceased and are beneficial owners of various properties listed in the application.</w:t>
      </w:r>
    </w:p>
    <w:p w:rsidR="00284717" w:rsidRPr="001F3557" w:rsidRDefault="00284717" w:rsidP="002847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F3557">
        <w:rPr>
          <w:rFonts w:ascii="Times New Roman" w:hAnsi="Times New Roman" w:cs="Times New Roman"/>
          <w:sz w:val="24"/>
        </w:rPr>
        <w:t>In order to safeguard their interests, it is necessary to appoint the applicants as legal guardians to act on their behalf.</w:t>
      </w:r>
    </w:p>
    <w:p w:rsidR="00DC2F97" w:rsidRPr="001F3557" w:rsidRDefault="002279AC" w:rsidP="002279A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F3557">
        <w:rPr>
          <w:rFonts w:ascii="Times New Roman" w:hAnsi="Times New Roman" w:cs="Times New Roman"/>
          <w:sz w:val="24"/>
        </w:rPr>
        <w:t>I</w:t>
      </w:r>
      <w:r w:rsidR="00DC2F97" w:rsidRPr="001F3557">
        <w:rPr>
          <w:rFonts w:ascii="Times New Roman" w:hAnsi="Times New Roman" w:cs="Times New Roman"/>
          <w:sz w:val="24"/>
        </w:rPr>
        <w:t xml:space="preserve">t is for </w:t>
      </w:r>
      <w:r w:rsidR="00870E46" w:rsidRPr="001F3557">
        <w:rPr>
          <w:rFonts w:ascii="Times New Roman" w:hAnsi="Times New Roman" w:cs="Times New Roman"/>
          <w:sz w:val="24"/>
        </w:rPr>
        <w:t xml:space="preserve">the best interests </w:t>
      </w:r>
      <w:r w:rsidRPr="001F3557">
        <w:rPr>
          <w:rFonts w:ascii="Times New Roman" w:hAnsi="Times New Roman" w:cs="Times New Roman"/>
          <w:sz w:val="24"/>
        </w:rPr>
        <w:t>of the</w:t>
      </w:r>
      <w:r w:rsidR="00DC2F97" w:rsidRPr="001F3557">
        <w:rPr>
          <w:rFonts w:ascii="Times New Roman" w:hAnsi="Times New Roman" w:cs="Times New Roman"/>
          <w:sz w:val="24"/>
        </w:rPr>
        <w:t xml:space="preserve"> infants.</w:t>
      </w:r>
    </w:p>
    <w:p w:rsidR="00FB22ED" w:rsidRPr="001F3557" w:rsidRDefault="000750A4" w:rsidP="00DA6F08">
      <w:pPr>
        <w:jc w:val="both"/>
        <w:rPr>
          <w:rFonts w:ascii="Times New Roman" w:hAnsi="Times New Roman" w:cs="Times New Roman"/>
          <w:sz w:val="24"/>
        </w:rPr>
      </w:pPr>
      <w:r w:rsidRPr="001F3557">
        <w:rPr>
          <w:rFonts w:ascii="Times New Roman" w:hAnsi="Times New Roman" w:cs="Times New Roman"/>
          <w:sz w:val="24"/>
        </w:rPr>
        <w:t xml:space="preserve">The application is </w:t>
      </w:r>
      <w:r w:rsidR="00D156C3" w:rsidRPr="001F3557">
        <w:rPr>
          <w:rFonts w:ascii="Times New Roman" w:hAnsi="Times New Roman" w:cs="Times New Roman"/>
          <w:sz w:val="24"/>
        </w:rPr>
        <w:t xml:space="preserve">supported </w:t>
      </w:r>
      <w:r w:rsidR="007F768A" w:rsidRPr="001F3557">
        <w:rPr>
          <w:rFonts w:ascii="Times New Roman" w:hAnsi="Times New Roman" w:cs="Times New Roman"/>
          <w:sz w:val="24"/>
        </w:rPr>
        <w:t>by</w:t>
      </w:r>
      <w:r w:rsidR="00AF30EC" w:rsidRPr="001F3557">
        <w:rPr>
          <w:rFonts w:ascii="Times New Roman" w:hAnsi="Times New Roman" w:cs="Times New Roman"/>
          <w:sz w:val="24"/>
        </w:rPr>
        <w:t xml:space="preserve"> the affidavit</w:t>
      </w:r>
      <w:r w:rsidR="00DC2F97" w:rsidRPr="001F3557">
        <w:rPr>
          <w:rFonts w:ascii="Times New Roman" w:hAnsi="Times New Roman" w:cs="Times New Roman"/>
          <w:sz w:val="24"/>
        </w:rPr>
        <w:t>s</w:t>
      </w:r>
      <w:r w:rsidR="00D156C3" w:rsidRPr="001F3557">
        <w:rPr>
          <w:rFonts w:ascii="Times New Roman" w:hAnsi="Times New Roman" w:cs="Times New Roman"/>
          <w:sz w:val="24"/>
        </w:rPr>
        <w:t xml:space="preserve"> of </w:t>
      </w:r>
      <w:r w:rsidR="007F768A" w:rsidRPr="001F3557">
        <w:rPr>
          <w:rFonts w:ascii="Times New Roman" w:hAnsi="Times New Roman" w:cs="Times New Roman"/>
          <w:sz w:val="24"/>
        </w:rPr>
        <w:t>the</w:t>
      </w:r>
      <w:r w:rsidR="00DC2F97" w:rsidRPr="001F3557">
        <w:rPr>
          <w:rFonts w:ascii="Times New Roman" w:hAnsi="Times New Roman" w:cs="Times New Roman"/>
          <w:sz w:val="24"/>
        </w:rPr>
        <w:t xml:space="preserve"> two applicants. However, this court was</w:t>
      </w:r>
      <w:r w:rsidR="00FB22ED" w:rsidRPr="001F3557">
        <w:rPr>
          <w:rFonts w:ascii="Times New Roman" w:hAnsi="Times New Roman" w:cs="Times New Roman"/>
          <w:sz w:val="24"/>
        </w:rPr>
        <w:t xml:space="preserve"> informed</w:t>
      </w:r>
      <w:r w:rsidR="00DC2F97" w:rsidRPr="001F3557">
        <w:rPr>
          <w:rFonts w:ascii="Times New Roman" w:hAnsi="Times New Roman" w:cs="Times New Roman"/>
          <w:sz w:val="24"/>
        </w:rPr>
        <w:t xml:space="preserve"> </w:t>
      </w:r>
      <w:r w:rsidR="00992D99" w:rsidRPr="001F3557">
        <w:rPr>
          <w:rFonts w:ascii="Times New Roman" w:hAnsi="Times New Roman" w:cs="Times New Roman"/>
          <w:sz w:val="24"/>
        </w:rPr>
        <w:t>by the 1</w:t>
      </w:r>
      <w:r w:rsidR="00992D99" w:rsidRPr="001F3557">
        <w:rPr>
          <w:rFonts w:ascii="Times New Roman" w:hAnsi="Times New Roman" w:cs="Times New Roman"/>
          <w:sz w:val="24"/>
          <w:vertAlign w:val="superscript"/>
        </w:rPr>
        <w:t xml:space="preserve">st </w:t>
      </w:r>
      <w:r w:rsidR="00992D99" w:rsidRPr="001F3557">
        <w:rPr>
          <w:rFonts w:ascii="Times New Roman" w:hAnsi="Times New Roman" w:cs="Times New Roman"/>
          <w:sz w:val="24"/>
        </w:rPr>
        <w:t xml:space="preserve">applicant </w:t>
      </w:r>
      <w:r w:rsidR="00DC2F97" w:rsidRPr="001F3557">
        <w:rPr>
          <w:rFonts w:ascii="Times New Roman" w:hAnsi="Times New Roman" w:cs="Times New Roman"/>
          <w:sz w:val="24"/>
        </w:rPr>
        <w:t>at the hearing of the application that the 2</w:t>
      </w:r>
      <w:r w:rsidR="00DC2F97" w:rsidRPr="001F3557">
        <w:rPr>
          <w:rFonts w:ascii="Times New Roman" w:hAnsi="Times New Roman" w:cs="Times New Roman"/>
          <w:sz w:val="24"/>
          <w:vertAlign w:val="superscript"/>
        </w:rPr>
        <w:t xml:space="preserve">nd </w:t>
      </w:r>
      <w:r w:rsidR="00DC2F97" w:rsidRPr="001F3557">
        <w:rPr>
          <w:rFonts w:ascii="Times New Roman" w:hAnsi="Times New Roman" w:cs="Times New Roman"/>
          <w:sz w:val="24"/>
        </w:rPr>
        <w:t xml:space="preserve">applicant </w:t>
      </w:r>
      <w:r w:rsidR="00647C51" w:rsidRPr="001F3557">
        <w:rPr>
          <w:rFonts w:ascii="Times New Roman" w:hAnsi="Times New Roman" w:cs="Times New Roman"/>
          <w:sz w:val="24"/>
        </w:rPr>
        <w:t>(</w:t>
      </w:r>
      <w:proofErr w:type="spellStart"/>
      <w:r w:rsidR="00DC2F97" w:rsidRPr="001F3557">
        <w:rPr>
          <w:rFonts w:ascii="Times New Roman" w:hAnsi="Times New Roman" w:cs="Times New Roman"/>
          <w:sz w:val="24"/>
        </w:rPr>
        <w:t>Ggayi</w:t>
      </w:r>
      <w:proofErr w:type="spellEnd"/>
      <w:r w:rsidR="00DC2F97" w:rsidRPr="001F35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2F97" w:rsidRPr="001F3557">
        <w:rPr>
          <w:rFonts w:ascii="Times New Roman" w:hAnsi="Times New Roman" w:cs="Times New Roman"/>
          <w:sz w:val="24"/>
        </w:rPr>
        <w:t>Bugembe</w:t>
      </w:r>
      <w:proofErr w:type="spellEnd"/>
      <w:r w:rsidR="00DC2F97" w:rsidRPr="001F3557">
        <w:rPr>
          <w:rFonts w:ascii="Times New Roman" w:hAnsi="Times New Roman" w:cs="Times New Roman"/>
          <w:sz w:val="24"/>
        </w:rPr>
        <w:t xml:space="preserve"> John</w:t>
      </w:r>
      <w:r w:rsidR="00647C51" w:rsidRPr="001F3557">
        <w:rPr>
          <w:rFonts w:ascii="Times New Roman" w:hAnsi="Times New Roman" w:cs="Times New Roman"/>
          <w:sz w:val="24"/>
        </w:rPr>
        <w:t>)</w:t>
      </w:r>
      <w:r w:rsidR="00DC2F97" w:rsidRPr="001F3557">
        <w:rPr>
          <w:rFonts w:ascii="Times New Roman" w:hAnsi="Times New Roman" w:cs="Times New Roman"/>
          <w:sz w:val="24"/>
        </w:rPr>
        <w:t xml:space="preserve"> </w:t>
      </w:r>
      <w:r w:rsidR="002D616E" w:rsidRPr="001F3557">
        <w:rPr>
          <w:rFonts w:ascii="Times New Roman" w:hAnsi="Times New Roman" w:cs="Times New Roman"/>
          <w:sz w:val="24"/>
        </w:rPr>
        <w:t xml:space="preserve">lost interest in </w:t>
      </w:r>
      <w:r w:rsidR="00DC2F97" w:rsidRPr="001F3557">
        <w:rPr>
          <w:rFonts w:ascii="Times New Roman" w:hAnsi="Times New Roman" w:cs="Times New Roman"/>
          <w:sz w:val="24"/>
        </w:rPr>
        <w:t>the application.</w:t>
      </w:r>
      <w:r w:rsidR="00FB22ED" w:rsidRPr="001F3557">
        <w:rPr>
          <w:rFonts w:ascii="Times New Roman" w:hAnsi="Times New Roman" w:cs="Times New Roman"/>
          <w:sz w:val="24"/>
        </w:rPr>
        <w:t xml:space="preserve"> </w:t>
      </w:r>
      <w:r w:rsidR="00EF2D1A" w:rsidRPr="001F3557">
        <w:rPr>
          <w:rFonts w:ascii="Times New Roman" w:hAnsi="Times New Roman" w:cs="Times New Roman"/>
          <w:sz w:val="24"/>
        </w:rPr>
        <w:t xml:space="preserve">The </w:t>
      </w:r>
      <w:r w:rsidR="00DC2F97" w:rsidRPr="001F3557">
        <w:rPr>
          <w:rFonts w:ascii="Times New Roman" w:hAnsi="Times New Roman" w:cs="Times New Roman"/>
          <w:sz w:val="24"/>
        </w:rPr>
        <w:t>1</w:t>
      </w:r>
      <w:r w:rsidR="00DC2F97" w:rsidRPr="001F3557">
        <w:rPr>
          <w:rFonts w:ascii="Times New Roman" w:hAnsi="Times New Roman" w:cs="Times New Roman"/>
          <w:sz w:val="24"/>
          <w:vertAlign w:val="superscript"/>
        </w:rPr>
        <w:t>st</w:t>
      </w:r>
      <w:r w:rsidR="00DC2F97" w:rsidRPr="001F3557">
        <w:rPr>
          <w:rFonts w:ascii="Times New Roman" w:hAnsi="Times New Roman" w:cs="Times New Roman"/>
          <w:sz w:val="24"/>
        </w:rPr>
        <w:t xml:space="preserve"> </w:t>
      </w:r>
      <w:r w:rsidR="00EF2D1A" w:rsidRPr="001F3557">
        <w:rPr>
          <w:rFonts w:ascii="Times New Roman" w:hAnsi="Times New Roman" w:cs="Times New Roman"/>
          <w:sz w:val="24"/>
        </w:rPr>
        <w:t>applicant</w:t>
      </w:r>
      <w:r w:rsidR="00647C51" w:rsidRPr="001F3557">
        <w:rPr>
          <w:rFonts w:ascii="Times New Roman" w:hAnsi="Times New Roman" w:cs="Times New Roman"/>
          <w:sz w:val="24"/>
        </w:rPr>
        <w:t>, who</w:t>
      </w:r>
      <w:r w:rsidR="00AF30EC" w:rsidRPr="001F3557">
        <w:rPr>
          <w:rFonts w:ascii="Times New Roman" w:hAnsi="Times New Roman" w:cs="Times New Roman"/>
          <w:sz w:val="24"/>
        </w:rPr>
        <w:t xml:space="preserve"> </w:t>
      </w:r>
      <w:r w:rsidR="00647C51" w:rsidRPr="001F3557">
        <w:rPr>
          <w:rFonts w:ascii="Times New Roman" w:hAnsi="Times New Roman" w:cs="Times New Roman"/>
          <w:sz w:val="24"/>
        </w:rPr>
        <w:t xml:space="preserve">was represented by Learned Counsel </w:t>
      </w:r>
      <w:proofErr w:type="spellStart"/>
      <w:r w:rsidR="00647C51" w:rsidRPr="001F3557">
        <w:rPr>
          <w:rFonts w:ascii="Times New Roman" w:hAnsi="Times New Roman" w:cs="Times New Roman"/>
          <w:sz w:val="24"/>
        </w:rPr>
        <w:t>Kayemba</w:t>
      </w:r>
      <w:proofErr w:type="spellEnd"/>
      <w:r w:rsidR="00647C51" w:rsidRPr="001F3557">
        <w:rPr>
          <w:rFonts w:ascii="Times New Roman" w:hAnsi="Times New Roman" w:cs="Times New Roman"/>
          <w:sz w:val="24"/>
        </w:rPr>
        <w:t xml:space="preserve"> Ann and </w:t>
      </w:r>
      <w:proofErr w:type="spellStart"/>
      <w:r w:rsidR="00647C51" w:rsidRPr="001F3557">
        <w:rPr>
          <w:rFonts w:ascii="Times New Roman" w:hAnsi="Times New Roman" w:cs="Times New Roman"/>
          <w:sz w:val="24"/>
        </w:rPr>
        <w:t>Opio</w:t>
      </w:r>
      <w:proofErr w:type="spellEnd"/>
      <w:r w:rsidR="00647C51" w:rsidRPr="001F3557">
        <w:rPr>
          <w:rFonts w:ascii="Times New Roman" w:hAnsi="Times New Roman" w:cs="Times New Roman"/>
          <w:sz w:val="24"/>
        </w:rPr>
        <w:t xml:space="preserve"> Moses, </w:t>
      </w:r>
      <w:r w:rsidR="00AF30EC" w:rsidRPr="001F3557">
        <w:rPr>
          <w:rFonts w:ascii="Times New Roman" w:hAnsi="Times New Roman" w:cs="Times New Roman"/>
          <w:sz w:val="24"/>
        </w:rPr>
        <w:t xml:space="preserve">attended </w:t>
      </w:r>
      <w:r w:rsidR="00A0717F" w:rsidRPr="001F3557">
        <w:rPr>
          <w:rFonts w:ascii="Times New Roman" w:hAnsi="Times New Roman" w:cs="Times New Roman"/>
          <w:sz w:val="24"/>
        </w:rPr>
        <w:t>court</w:t>
      </w:r>
      <w:r w:rsidR="00FC3DFE" w:rsidRPr="001F3557">
        <w:rPr>
          <w:rFonts w:ascii="Times New Roman" w:hAnsi="Times New Roman" w:cs="Times New Roman"/>
          <w:sz w:val="24"/>
        </w:rPr>
        <w:t xml:space="preserve"> and was interviewed on oath in addition to her supporting affidavit</w:t>
      </w:r>
      <w:r w:rsidR="00A0717F" w:rsidRPr="001F3557">
        <w:rPr>
          <w:rFonts w:ascii="Times New Roman" w:hAnsi="Times New Roman" w:cs="Times New Roman"/>
          <w:sz w:val="24"/>
        </w:rPr>
        <w:t xml:space="preserve">. The </w:t>
      </w:r>
      <w:r w:rsidR="00AF30EC" w:rsidRPr="001F3557">
        <w:rPr>
          <w:rFonts w:ascii="Times New Roman" w:hAnsi="Times New Roman" w:cs="Times New Roman"/>
          <w:sz w:val="24"/>
        </w:rPr>
        <w:t>minor</w:t>
      </w:r>
      <w:r w:rsidR="00DC2F97" w:rsidRPr="001F3557">
        <w:rPr>
          <w:rFonts w:ascii="Times New Roman" w:hAnsi="Times New Roman" w:cs="Times New Roman"/>
          <w:sz w:val="24"/>
        </w:rPr>
        <w:t>s</w:t>
      </w:r>
      <w:r w:rsidR="00A0717F" w:rsidRPr="001F3557">
        <w:rPr>
          <w:rFonts w:ascii="Times New Roman" w:hAnsi="Times New Roman" w:cs="Times New Roman"/>
          <w:sz w:val="24"/>
        </w:rPr>
        <w:t>,</w:t>
      </w:r>
      <w:r w:rsidR="00FB22ED" w:rsidRPr="001F35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2F97" w:rsidRPr="001F3557">
        <w:rPr>
          <w:rFonts w:ascii="Times New Roman" w:hAnsi="Times New Roman" w:cs="Times New Roman"/>
          <w:sz w:val="24"/>
        </w:rPr>
        <w:t>Tebulotwa</w:t>
      </w:r>
      <w:proofErr w:type="spellEnd"/>
      <w:r w:rsidR="00DC2F97" w:rsidRPr="001F3557">
        <w:rPr>
          <w:rFonts w:ascii="Times New Roman" w:hAnsi="Times New Roman" w:cs="Times New Roman"/>
          <w:sz w:val="24"/>
        </w:rPr>
        <w:t xml:space="preserve"> Agnes </w:t>
      </w:r>
      <w:proofErr w:type="spellStart"/>
      <w:r w:rsidR="00DC2F97" w:rsidRPr="001F3557">
        <w:rPr>
          <w:rFonts w:ascii="Times New Roman" w:hAnsi="Times New Roman" w:cs="Times New Roman"/>
          <w:sz w:val="24"/>
        </w:rPr>
        <w:t>Sebunya</w:t>
      </w:r>
      <w:proofErr w:type="spellEnd"/>
      <w:r w:rsidR="00DC2F97" w:rsidRPr="001F3557">
        <w:rPr>
          <w:rFonts w:ascii="Times New Roman" w:hAnsi="Times New Roman" w:cs="Times New Roman"/>
          <w:sz w:val="24"/>
        </w:rPr>
        <w:t xml:space="preserve"> (minor aged 8 years) </w:t>
      </w:r>
      <w:r w:rsidR="00DC2F97" w:rsidRPr="001F3557">
        <w:rPr>
          <w:rFonts w:ascii="Times New Roman" w:hAnsi="Times New Roman" w:cs="Times New Roman"/>
          <w:sz w:val="24"/>
        </w:rPr>
        <w:lastRenderedPageBreak/>
        <w:t xml:space="preserve">and </w:t>
      </w:r>
      <w:proofErr w:type="spellStart"/>
      <w:r w:rsidR="00DC2F97" w:rsidRPr="001F3557">
        <w:rPr>
          <w:rFonts w:ascii="Times New Roman" w:hAnsi="Times New Roman" w:cs="Times New Roman"/>
          <w:sz w:val="24"/>
        </w:rPr>
        <w:t>Nakubulwa</w:t>
      </w:r>
      <w:proofErr w:type="spellEnd"/>
      <w:r w:rsidR="00DC2F97" w:rsidRPr="001F3557">
        <w:rPr>
          <w:rFonts w:ascii="Times New Roman" w:hAnsi="Times New Roman" w:cs="Times New Roman"/>
          <w:sz w:val="24"/>
        </w:rPr>
        <w:t xml:space="preserve"> Norah </w:t>
      </w:r>
      <w:proofErr w:type="spellStart"/>
      <w:r w:rsidR="00DC2F97" w:rsidRPr="001F3557">
        <w:rPr>
          <w:rFonts w:ascii="Times New Roman" w:hAnsi="Times New Roman" w:cs="Times New Roman"/>
          <w:sz w:val="24"/>
        </w:rPr>
        <w:t>Sebunya</w:t>
      </w:r>
      <w:proofErr w:type="spellEnd"/>
      <w:r w:rsidR="00DC2F97" w:rsidRPr="001F3557">
        <w:rPr>
          <w:rFonts w:ascii="Times New Roman" w:hAnsi="Times New Roman" w:cs="Times New Roman"/>
          <w:sz w:val="24"/>
        </w:rPr>
        <w:t xml:space="preserve"> (minor aged 5 years)</w:t>
      </w:r>
      <w:r w:rsidR="003A1893" w:rsidRPr="001F3557">
        <w:rPr>
          <w:rFonts w:ascii="Times New Roman" w:hAnsi="Times New Roman" w:cs="Times New Roman"/>
          <w:sz w:val="24"/>
        </w:rPr>
        <w:t>,</w:t>
      </w:r>
      <w:r w:rsidR="00A0717F" w:rsidRPr="001F3557">
        <w:rPr>
          <w:rFonts w:ascii="Times New Roman" w:hAnsi="Times New Roman" w:cs="Times New Roman"/>
          <w:sz w:val="24"/>
        </w:rPr>
        <w:t xml:space="preserve"> the</w:t>
      </w:r>
      <w:r w:rsidR="00F478E0" w:rsidRPr="001F3557">
        <w:rPr>
          <w:rFonts w:ascii="Times New Roman" w:hAnsi="Times New Roman" w:cs="Times New Roman"/>
          <w:sz w:val="24"/>
        </w:rPr>
        <w:t xml:space="preserve"> subject</w:t>
      </w:r>
      <w:r w:rsidR="00DC2F97" w:rsidRPr="001F3557">
        <w:rPr>
          <w:rFonts w:ascii="Times New Roman" w:hAnsi="Times New Roman" w:cs="Times New Roman"/>
          <w:sz w:val="24"/>
        </w:rPr>
        <w:t>s</w:t>
      </w:r>
      <w:r w:rsidR="00F478E0" w:rsidRPr="001F3557">
        <w:rPr>
          <w:rFonts w:ascii="Times New Roman" w:hAnsi="Times New Roman" w:cs="Times New Roman"/>
          <w:sz w:val="24"/>
        </w:rPr>
        <w:t xml:space="preserve"> of the application</w:t>
      </w:r>
      <w:r w:rsidR="009B4F16" w:rsidRPr="001F3557">
        <w:rPr>
          <w:rFonts w:ascii="Times New Roman" w:hAnsi="Times New Roman" w:cs="Times New Roman"/>
          <w:sz w:val="24"/>
        </w:rPr>
        <w:t>,</w:t>
      </w:r>
      <w:r w:rsidR="00F478E0" w:rsidRPr="001F3557">
        <w:rPr>
          <w:rFonts w:ascii="Times New Roman" w:hAnsi="Times New Roman" w:cs="Times New Roman"/>
          <w:sz w:val="24"/>
        </w:rPr>
        <w:t xml:space="preserve"> </w:t>
      </w:r>
      <w:r w:rsidR="00A0717F" w:rsidRPr="001F3557">
        <w:rPr>
          <w:rFonts w:ascii="Times New Roman" w:hAnsi="Times New Roman" w:cs="Times New Roman"/>
          <w:sz w:val="24"/>
        </w:rPr>
        <w:t>also</w:t>
      </w:r>
      <w:r w:rsidR="00AF30EC" w:rsidRPr="001F3557">
        <w:rPr>
          <w:rFonts w:ascii="Times New Roman" w:hAnsi="Times New Roman" w:cs="Times New Roman"/>
          <w:sz w:val="24"/>
        </w:rPr>
        <w:t xml:space="preserve"> attend</w:t>
      </w:r>
      <w:r w:rsidR="0038186F" w:rsidRPr="001F3557">
        <w:rPr>
          <w:rFonts w:ascii="Times New Roman" w:hAnsi="Times New Roman" w:cs="Times New Roman"/>
          <w:sz w:val="24"/>
        </w:rPr>
        <w:t>ed</w:t>
      </w:r>
      <w:r w:rsidR="00AF30EC" w:rsidRPr="001F3557">
        <w:rPr>
          <w:rFonts w:ascii="Times New Roman" w:hAnsi="Times New Roman" w:cs="Times New Roman"/>
          <w:sz w:val="24"/>
        </w:rPr>
        <w:t xml:space="preserve"> court</w:t>
      </w:r>
      <w:r w:rsidR="00DC2F97" w:rsidRPr="001F3557">
        <w:rPr>
          <w:rFonts w:ascii="Times New Roman" w:hAnsi="Times New Roman" w:cs="Times New Roman"/>
          <w:sz w:val="24"/>
        </w:rPr>
        <w:t>. They were interviewed by court but were not put on oath.</w:t>
      </w:r>
    </w:p>
    <w:p w:rsidR="00B30D6E" w:rsidRPr="001F3557" w:rsidRDefault="004D2E84" w:rsidP="00ED1AC3">
      <w:pPr>
        <w:jc w:val="both"/>
        <w:rPr>
          <w:rFonts w:ascii="Times New Roman" w:hAnsi="Times New Roman" w:cs="Times New Roman"/>
          <w:sz w:val="24"/>
        </w:rPr>
      </w:pPr>
      <w:r w:rsidRPr="001F3557">
        <w:rPr>
          <w:rFonts w:ascii="Times New Roman" w:hAnsi="Times New Roman" w:cs="Times New Roman"/>
          <w:sz w:val="24"/>
        </w:rPr>
        <w:t>Article 139(1) of the Constitution</w:t>
      </w:r>
      <w:r w:rsidR="005804FF" w:rsidRPr="001F3557">
        <w:rPr>
          <w:rFonts w:ascii="Times New Roman" w:hAnsi="Times New Roman" w:cs="Times New Roman"/>
          <w:sz w:val="24"/>
        </w:rPr>
        <w:t>,</w:t>
      </w:r>
      <w:r w:rsidR="008B3A20" w:rsidRPr="001F3557">
        <w:rPr>
          <w:rFonts w:ascii="Times New Roman" w:hAnsi="Times New Roman" w:cs="Times New Roman"/>
          <w:sz w:val="24"/>
        </w:rPr>
        <w:t xml:space="preserve"> read</w:t>
      </w:r>
      <w:r w:rsidR="005804FF" w:rsidRPr="001F3557">
        <w:rPr>
          <w:rFonts w:ascii="Times New Roman" w:hAnsi="Times New Roman" w:cs="Times New Roman"/>
          <w:sz w:val="24"/>
        </w:rPr>
        <w:t xml:space="preserve"> with</w:t>
      </w:r>
      <w:r w:rsidRPr="001F3557">
        <w:rPr>
          <w:rFonts w:ascii="Times New Roman" w:hAnsi="Times New Roman" w:cs="Times New Roman"/>
          <w:sz w:val="24"/>
        </w:rPr>
        <w:t xml:space="preserve"> </w:t>
      </w:r>
      <w:r w:rsidR="005804FF" w:rsidRPr="001F3557">
        <w:rPr>
          <w:rFonts w:ascii="Times New Roman" w:hAnsi="Times New Roman" w:cs="Times New Roman"/>
          <w:sz w:val="24"/>
        </w:rPr>
        <w:t>s</w:t>
      </w:r>
      <w:r w:rsidR="00562D8F" w:rsidRPr="001F3557">
        <w:rPr>
          <w:rFonts w:ascii="Times New Roman" w:hAnsi="Times New Roman" w:cs="Times New Roman"/>
          <w:sz w:val="24"/>
        </w:rPr>
        <w:t>ection 14 of the Judicature Act</w:t>
      </w:r>
      <w:r w:rsidR="005804FF" w:rsidRPr="001F3557">
        <w:rPr>
          <w:rFonts w:ascii="Times New Roman" w:hAnsi="Times New Roman" w:cs="Times New Roman"/>
          <w:sz w:val="24"/>
        </w:rPr>
        <w:t xml:space="preserve"> cap 13, give</w:t>
      </w:r>
      <w:r w:rsidR="00992D99" w:rsidRPr="001F3557">
        <w:rPr>
          <w:rFonts w:ascii="Times New Roman" w:hAnsi="Times New Roman" w:cs="Times New Roman"/>
          <w:sz w:val="24"/>
        </w:rPr>
        <w:t>s</w:t>
      </w:r>
      <w:r w:rsidRPr="001F3557">
        <w:rPr>
          <w:rFonts w:ascii="Times New Roman" w:hAnsi="Times New Roman" w:cs="Times New Roman"/>
          <w:sz w:val="24"/>
        </w:rPr>
        <w:t xml:space="preserve"> the High Court unlimited original jurisdiction in all matters.</w:t>
      </w:r>
      <w:r w:rsidR="00B4373F" w:rsidRPr="001F3557">
        <w:rPr>
          <w:rFonts w:ascii="Times New Roman" w:hAnsi="Times New Roman" w:cs="Times New Roman"/>
          <w:sz w:val="24"/>
        </w:rPr>
        <w:t xml:space="preserve"> </w:t>
      </w:r>
      <w:r w:rsidR="00DA2819" w:rsidRPr="001F3557">
        <w:rPr>
          <w:rFonts w:ascii="Times New Roman" w:hAnsi="Times New Roman" w:cs="Times New Roman"/>
          <w:sz w:val="24"/>
        </w:rPr>
        <w:t>S</w:t>
      </w:r>
      <w:r w:rsidR="00B4373F" w:rsidRPr="001F3557">
        <w:rPr>
          <w:rFonts w:ascii="Times New Roman" w:hAnsi="Times New Roman" w:cs="Times New Roman"/>
          <w:sz w:val="24"/>
        </w:rPr>
        <w:t xml:space="preserve">ection 98 of the Civil Procedure Act </w:t>
      </w:r>
      <w:r w:rsidR="007D1D0F" w:rsidRPr="001F3557">
        <w:rPr>
          <w:rFonts w:ascii="Times New Roman" w:hAnsi="Times New Roman" w:cs="Times New Roman"/>
          <w:sz w:val="24"/>
        </w:rPr>
        <w:t>empowers the High Court to invoke its inherent powers to grant remedies where there are no specific provisions.</w:t>
      </w:r>
      <w:r w:rsidR="00F13B8B" w:rsidRPr="001F3557">
        <w:rPr>
          <w:rFonts w:ascii="Times New Roman" w:hAnsi="Times New Roman" w:cs="Times New Roman"/>
          <w:sz w:val="24"/>
        </w:rPr>
        <w:t xml:space="preserve"> </w:t>
      </w:r>
      <w:r w:rsidR="007D1D0F" w:rsidRPr="001F3557">
        <w:rPr>
          <w:rFonts w:ascii="Times New Roman" w:hAnsi="Times New Roman" w:cs="Times New Roman"/>
          <w:sz w:val="24"/>
        </w:rPr>
        <w:t>In a</w:t>
      </w:r>
      <w:r w:rsidR="00F13B8B" w:rsidRPr="001F3557">
        <w:rPr>
          <w:rFonts w:ascii="Times New Roman" w:hAnsi="Times New Roman" w:cs="Times New Roman"/>
          <w:sz w:val="24"/>
        </w:rPr>
        <w:t xml:space="preserve">ll matters concerning children, </w:t>
      </w:r>
      <w:r w:rsidR="007D1D0F" w:rsidRPr="001F3557">
        <w:rPr>
          <w:rFonts w:ascii="Times New Roman" w:hAnsi="Times New Roman" w:cs="Times New Roman"/>
          <w:sz w:val="24"/>
        </w:rPr>
        <w:t>the best interests of the child shall be the primary consideration.</w:t>
      </w:r>
      <w:r w:rsidR="008B5FB0" w:rsidRPr="001F3557">
        <w:rPr>
          <w:rFonts w:ascii="Times New Roman" w:hAnsi="Times New Roman" w:cs="Times New Roman"/>
          <w:sz w:val="24"/>
        </w:rPr>
        <w:t xml:space="preserve"> This is a legal principle contained in</w:t>
      </w:r>
      <w:r w:rsidR="000509E6" w:rsidRPr="001F3557">
        <w:rPr>
          <w:rFonts w:ascii="Times New Roman" w:hAnsi="Times New Roman" w:cs="Times New Roman"/>
          <w:sz w:val="24"/>
        </w:rPr>
        <w:t xml:space="preserve"> Article 34 of the Constitution</w:t>
      </w:r>
      <w:r w:rsidR="008B5FB0" w:rsidRPr="001F3557">
        <w:rPr>
          <w:rFonts w:ascii="Times New Roman" w:hAnsi="Times New Roman" w:cs="Times New Roman"/>
          <w:sz w:val="24"/>
        </w:rPr>
        <w:t xml:space="preserve"> </w:t>
      </w:r>
      <w:r w:rsidR="007D1D0F" w:rsidRPr="001F3557">
        <w:rPr>
          <w:rFonts w:ascii="Times New Roman" w:hAnsi="Times New Roman" w:cs="Times New Roman"/>
          <w:sz w:val="24"/>
        </w:rPr>
        <w:t>and the Children Act</w:t>
      </w:r>
      <w:r w:rsidR="009F7243" w:rsidRPr="001F3557">
        <w:rPr>
          <w:rFonts w:ascii="Times New Roman" w:hAnsi="Times New Roman" w:cs="Times New Roman"/>
          <w:sz w:val="24"/>
        </w:rPr>
        <w:t xml:space="preserve">, </w:t>
      </w:r>
      <w:r w:rsidR="00A31A08" w:rsidRPr="001F3557">
        <w:rPr>
          <w:rFonts w:ascii="Times New Roman" w:hAnsi="Times New Roman" w:cs="Times New Roman"/>
          <w:sz w:val="24"/>
        </w:rPr>
        <w:t xml:space="preserve">and </w:t>
      </w:r>
      <w:r w:rsidR="009F7243" w:rsidRPr="001F3557">
        <w:rPr>
          <w:rFonts w:ascii="Times New Roman" w:hAnsi="Times New Roman" w:cs="Times New Roman"/>
          <w:sz w:val="24"/>
        </w:rPr>
        <w:t>various international conventions ratified by Uganda concerning the rights of children.</w:t>
      </w:r>
      <w:r w:rsidR="00FB22ED" w:rsidRPr="001F3557">
        <w:rPr>
          <w:rFonts w:ascii="Times New Roman" w:hAnsi="Times New Roman" w:cs="Times New Roman"/>
          <w:sz w:val="24"/>
        </w:rPr>
        <w:t xml:space="preserve"> </w:t>
      </w:r>
      <w:r w:rsidR="00763802" w:rsidRPr="001F3557">
        <w:rPr>
          <w:rFonts w:ascii="Times New Roman" w:hAnsi="Times New Roman" w:cs="Times New Roman"/>
          <w:sz w:val="24"/>
        </w:rPr>
        <w:t>The best interests of the child set out by the Children Act include</w:t>
      </w:r>
      <w:r w:rsidR="003C20D8" w:rsidRPr="001F3557">
        <w:rPr>
          <w:rFonts w:ascii="Times New Roman" w:hAnsi="Times New Roman" w:cs="Times New Roman"/>
          <w:sz w:val="24"/>
        </w:rPr>
        <w:t xml:space="preserve"> </w:t>
      </w:r>
      <w:r w:rsidR="00557646" w:rsidRPr="001F3557">
        <w:rPr>
          <w:rFonts w:ascii="Times New Roman" w:hAnsi="Times New Roman" w:cs="Times New Roman"/>
          <w:sz w:val="24"/>
        </w:rPr>
        <w:t>t</w:t>
      </w:r>
      <w:r w:rsidR="00B30D6E" w:rsidRPr="001F3557">
        <w:rPr>
          <w:rFonts w:ascii="Times New Roman" w:hAnsi="Times New Roman" w:cs="Times New Roman"/>
          <w:sz w:val="24"/>
        </w:rPr>
        <w:t>he ascertainable wishes and feelings of the child in light of h</w:t>
      </w:r>
      <w:r w:rsidR="00557646" w:rsidRPr="001F3557">
        <w:rPr>
          <w:rFonts w:ascii="Times New Roman" w:hAnsi="Times New Roman" w:cs="Times New Roman"/>
          <w:sz w:val="24"/>
        </w:rPr>
        <w:t>is or her age and understanding; t</w:t>
      </w:r>
      <w:r w:rsidR="00B30D6E" w:rsidRPr="001F3557">
        <w:rPr>
          <w:rFonts w:ascii="Times New Roman" w:hAnsi="Times New Roman" w:cs="Times New Roman"/>
          <w:sz w:val="24"/>
        </w:rPr>
        <w:t>he child’s physical, emotional and educational</w:t>
      </w:r>
      <w:r w:rsidR="00557646" w:rsidRPr="001F3557">
        <w:rPr>
          <w:rFonts w:ascii="Times New Roman" w:hAnsi="Times New Roman" w:cs="Times New Roman"/>
          <w:sz w:val="24"/>
        </w:rPr>
        <w:t xml:space="preserve"> needs; </w:t>
      </w:r>
      <w:r w:rsidR="00ED1AC3" w:rsidRPr="001F3557">
        <w:rPr>
          <w:rFonts w:ascii="Times New Roman" w:hAnsi="Times New Roman" w:cs="Times New Roman"/>
          <w:sz w:val="24"/>
        </w:rPr>
        <w:t>t</w:t>
      </w:r>
      <w:r w:rsidR="00B30D6E" w:rsidRPr="001F3557">
        <w:rPr>
          <w:rFonts w:ascii="Times New Roman" w:hAnsi="Times New Roman" w:cs="Times New Roman"/>
          <w:sz w:val="24"/>
        </w:rPr>
        <w:t>he child’s age, background and other circu</w:t>
      </w:r>
      <w:r w:rsidR="00ED1AC3" w:rsidRPr="001F3557">
        <w:rPr>
          <w:rFonts w:ascii="Times New Roman" w:hAnsi="Times New Roman" w:cs="Times New Roman"/>
          <w:sz w:val="24"/>
        </w:rPr>
        <w:t>m</w:t>
      </w:r>
      <w:r w:rsidR="00763802" w:rsidRPr="001F3557">
        <w:rPr>
          <w:rFonts w:ascii="Times New Roman" w:hAnsi="Times New Roman" w:cs="Times New Roman"/>
          <w:sz w:val="24"/>
        </w:rPr>
        <w:t>stances relevant in the matter.</w:t>
      </w:r>
    </w:p>
    <w:p w:rsidR="00AD5CB3" w:rsidRPr="001F3557" w:rsidRDefault="00FF0167" w:rsidP="00AD5CB3">
      <w:pPr>
        <w:jc w:val="both"/>
        <w:rPr>
          <w:rFonts w:ascii="Times New Roman" w:hAnsi="Times New Roman" w:cs="Times New Roman"/>
          <w:sz w:val="24"/>
        </w:rPr>
      </w:pPr>
      <w:r w:rsidRPr="001F3557">
        <w:rPr>
          <w:rFonts w:ascii="Times New Roman" w:hAnsi="Times New Roman" w:cs="Times New Roman"/>
          <w:sz w:val="24"/>
        </w:rPr>
        <w:t xml:space="preserve">The adduced evidence shows that </w:t>
      </w:r>
      <w:r w:rsidR="005B793F" w:rsidRPr="001F3557">
        <w:rPr>
          <w:rFonts w:ascii="Times New Roman" w:hAnsi="Times New Roman" w:cs="Times New Roman"/>
          <w:sz w:val="24"/>
        </w:rPr>
        <w:t>the</w:t>
      </w:r>
      <w:r w:rsidR="00DB291C" w:rsidRPr="001F3557">
        <w:rPr>
          <w:rFonts w:ascii="Times New Roman" w:hAnsi="Times New Roman" w:cs="Times New Roman"/>
          <w:sz w:val="24"/>
        </w:rPr>
        <w:t xml:space="preserve"> </w:t>
      </w:r>
      <w:r w:rsidR="000750FC" w:rsidRPr="001F3557">
        <w:rPr>
          <w:rFonts w:ascii="Times New Roman" w:hAnsi="Times New Roman" w:cs="Times New Roman"/>
          <w:sz w:val="24"/>
        </w:rPr>
        <w:t>1</w:t>
      </w:r>
      <w:r w:rsidR="000750FC" w:rsidRPr="001F3557">
        <w:rPr>
          <w:rFonts w:ascii="Times New Roman" w:hAnsi="Times New Roman" w:cs="Times New Roman"/>
          <w:sz w:val="24"/>
          <w:vertAlign w:val="superscript"/>
        </w:rPr>
        <w:t>st</w:t>
      </w:r>
      <w:r w:rsidR="000750FC" w:rsidRPr="001F3557">
        <w:rPr>
          <w:rFonts w:ascii="Times New Roman" w:hAnsi="Times New Roman" w:cs="Times New Roman"/>
          <w:sz w:val="24"/>
        </w:rPr>
        <w:t xml:space="preserve"> </w:t>
      </w:r>
      <w:r w:rsidR="00DB291C" w:rsidRPr="001F3557">
        <w:rPr>
          <w:rFonts w:ascii="Times New Roman" w:hAnsi="Times New Roman" w:cs="Times New Roman"/>
          <w:sz w:val="24"/>
        </w:rPr>
        <w:t>applicant is the biological mo</w:t>
      </w:r>
      <w:r w:rsidR="005532BC" w:rsidRPr="001F3557">
        <w:rPr>
          <w:rFonts w:ascii="Times New Roman" w:hAnsi="Times New Roman" w:cs="Times New Roman"/>
          <w:sz w:val="24"/>
        </w:rPr>
        <w:t xml:space="preserve">ther of the </w:t>
      </w:r>
      <w:r w:rsidR="000750FC" w:rsidRPr="001F3557">
        <w:rPr>
          <w:rFonts w:ascii="Times New Roman" w:hAnsi="Times New Roman" w:cs="Times New Roman"/>
          <w:sz w:val="24"/>
        </w:rPr>
        <w:t xml:space="preserve">two </w:t>
      </w:r>
      <w:r w:rsidR="005532BC" w:rsidRPr="001F3557">
        <w:rPr>
          <w:rFonts w:ascii="Times New Roman" w:hAnsi="Times New Roman" w:cs="Times New Roman"/>
          <w:sz w:val="24"/>
        </w:rPr>
        <w:t>minor</w:t>
      </w:r>
      <w:r w:rsidR="000750FC" w:rsidRPr="001F3557">
        <w:rPr>
          <w:rFonts w:ascii="Times New Roman" w:hAnsi="Times New Roman" w:cs="Times New Roman"/>
          <w:sz w:val="24"/>
        </w:rPr>
        <w:t>s</w:t>
      </w:r>
      <w:r w:rsidR="005532BC" w:rsidRPr="001F3557">
        <w:rPr>
          <w:rFonts w:ascii="Times New Roman" w:hAnsi="Times New Roman" w:cs="Times New Roman"/>
          <w:sz w:val="24"/>
        </w:rPr>
        <w:t xml:space="preserve"> who </w:t>
      </w:r>
      <w:r w:rsidR="000750FC" w:rsidRPr="001F3557">
        <w:rPr>
          <w:rFonts w:ascii="Times New Roman" w:hAnsi="Times New Roman" w:cs="Times New Roman"/>
          <w:sz w:val="24"/>
        </w:rPr>
        <w:t xml:space="preserve">are </w:t>
      </w:r>
      <w:r w:rsidR="005532BC" w:rsidRPr="001F3557">
        <w:rPr>
          <w:rFonts w:ascii="Times New Roman" w:hAnsi="Times New Roman" w:cs="Times New Roman"/>
          <w:sz w:val="24"/>
        </w:rPr>
        <w:t>under</w:t>
      </w:r>
      <w:r w:rsidR="00DB291C" w:rsidRPr="001F3557">
        <w:rPr>
          <w:rFonts w:ascii="Times New Roman" w:hAnsi="Times New Roman" w:cs="Times New Roman"/>
          <w:sz w:val="24"/>
        </w:rPr>
        <w:t xml:space="preserve"> her</w:t>
      </w:r>
      <w:r w:rsidR="005532BC" w:rsidRPr="001F3557">
        <w:rPr>
          <w:rFonts w:ascii="Times New Roman" w:hAnsi="Times New Roman" w:cs="Times New Roman"/>
          <w:sz w:val="24"/>
        </w:rPr>
        <w:t xml:space="preserve"> custody.</w:t>
      </w:r>
      <w:r w:rsidR="000750FC" w:rsidRPr="001F3557">
        <w:rPr>
          <w:rFonts w:ascii="Times New Roman" w:hAnsi="Times New Roman" w:cs="Times New Roman"/>
          <w:sz w:val="24"/>
        </w:rPr>
        <w:t xml:space="preserve"> This is evidenced by their birth certificates annexed as </w:t>
      </w:r>
      <w:r w:rsidR="000750FC" w:rsidRPr="001F3557">
        <w:rPr>
          <w:rFonts w:ascii="Times New Roman" w:hAnsi="Times New Roman" w:cs="Times New Roman"/>
          <w:b/>
          <w:sz w:val="24"/>
        </w:rPr>
        <w:t xml:space="preserve">B1 </w:t>
      </w:r>
      <w:r w:rsidR="000750FC" w:rsidRPr="001F3557">
        <w:rPr>
          <w:rFonts w:ascii="Times New Roman" w:hAnsi="Times New Roman" w:cs="Times New Roman"/>
          <w:sz w:val="24"/>
        </w:rPr>
        <w:t xml:space="preserve">and </w:t>
      </w:r>
      <w:r w:rsidR="000750FC" w:rsidRPr="001F3557">
        <w:rPr>
          <w:rFonts w:ascii="Times New Roman" w:hAnsi="Times New Roman" w:cs="Times New Roman"/>
          <w:b/>
          <w:sz w:val="24"/>
        </w:rPr>
        <w:t xml:space="preserve">B2 </w:t>
      </w:r>
      <w:r w:rsidR="000750FC" w:rsidRPr="001F3557">
        <w:rPr>
          <w:rFonts w:ascii="Times New Roman" w:hAnsi="Times New Roman" w:cs="Times New Roman"/>
          <w:sz w:val="24"/>
        </w:rPr>
        <w:t xml:space="preserve">to the </w:t>
      </w:r>
      <w:r w:rsidR="00992D99" w:rsidRPr="001F3557">
        <w:rPr>
          <w:rFonts w:ascii="Times New Roman" w:hAnsi="Times New Roman" w:cs="Times New Roman"/>
          <w:sz w:val="24"/>
        </w:rPr>
        <w:t>1</w:t>
      </w:r>
      <w:r w:rsidR="00992D99" w:rsidRPr="001F3557">
        <w:rPr>
          <w:rFonts w:ascii="Times New Roman" w:hAnsi="Times New Roman" w:cs="Times New Roman"/>
          <w:sz w:val="24"/>
          <w:vertAlign w:val="superscript"/>
        </w:rPr>
        <w:t>st</w:t>
      </w:r>
      <w:r w:rsidR="00992D99" w:rsidRPr="001F3557">
        <w:rPr>
          <w:rFonts w:ascii="Times New Roman" w:hAnsi="Times New Roman" w:cs="Times New Roman"/>
          <w:sz w:val="24"/>
        </w:rPr>
        <w:t xml:space="preserve"> </w:t>
      </w:r>
      <w:r w:rsidR="000750FC" w:rsidRPr="001F3557">
        <w:rPr>
          <w:rFonts w:ascii="Times New Roman" w:hAnsi="Times New Roman" w:cs="Times New Roman"/>
          <w:sz w:val="24"/>
        </w:rPr>
        <w:t>applicant’s supporting affidavit</w:t>
      </w:r>
      <w:r w:rsidR="00562D8F" w:rsidRPr="001F3557">
        <w:rPr>
          <w:rFonts w:ascii="Times New Roman" w:hAnsi="Times New Roman" w:cs="Times New Roman"/>
          <w:sz w:val="24"/>
        </w:rPr>
        <w:t xml:space="preserve"> and the letter from the Chairman </w:t>
      </w:r>
      <w:proofErr w:type="spellStart"/>
      <w:r w:rsidR="00562D8F" w:rsidRPr="001F3557">
        <w:rPr>
          <w:rFonts w:ascii="Times New Roman" w:hAnsi="Times New Roman" w:cs="Times New Roman"/>
          <w:sz w:val="24"/>
        </w:rPr>
        <w:t>Masanyalaze</w:t>
      </w:r>
      <w:proofErr w:type="spellEnd"/>
      <w:r w:rsidR="00562D8F" w:rsidRPr="001F3557">
        <w:rPr>
          <w:rFonts w:ascii="Times New Roman" w:hAnsi="Times New Roman" w:cs="Times New Roman"/>
          <w:sz w:val="24"/>
        </w:rPr>
        <w:t xml:space="preserve"> zone Local Council 1 where the 1</w:t>
      </w:r>
      <w:r w:rsidR="00562D8F" w:rsidRPr="001F3557">
        <w:rPr>
          <w:rFonts w:ascii="Times New Roman" w:hAnsi="Times New Roman" w:cs="Times New Roman"/>
          <w:sz w:val="24"/>
          <w:vertAlign w:val="superscript"/>
        </w:rPr>
        <w:t>st</w:t>
      </w:r>
      <w:r w:rsidR="00562D8F" w:rsidRPr="001F3557">
        <w:rPr>
          <w:rFonts w:ascii="Times New Roman" w:hAnsi="Times New Roman" w:cs="Times New Roman"/>
          <w:sz w:val="24"/>
        </w:rPr>
        <w:t xml:space="preserve"> applicant resides with the two infants</w:t>
      </w:r>
      <w:r w:rsidR="000750FC" w:rsidRPr="001F3557">
        <w:rPr>
          <w:rFonts w:ascii="Times New Roman" w:hAnsi="Times New Roman" w:cs="Times New Roman"/>
          <w:sz w:val="24"/>
        </w:rPr>
        <w:t>.</w:t>
      </w:r>
      <w:r w:rsidR="008B6CC2" w:rsidRPr="001F3557">
        <w:rPr>
          <w:rFonts w:ascii="Times New Roman" w:hAnsi="Times New Roman" w:cs="Times New Roman"/>
          <w:sz w:val="24"/>
        </w:rPr>
        <w:t xml:space="preserve"> The two infants also confirmed to court (not on oath) that the applicant is their biological mother.</w:t>
      </w:r>
      <w:r w:rsidR="005532BC" w:rsidRPr="001F3557">
        <w:rPr>
          <w:rFonts w:ascii="Times New Roman" w:hAnsi="Times New Roman" w:cs="Times New Roman"/>
          <w:sz w:val="24"/>
        </w:rPr>
        <w:t xml:space="preserve"> </w:t>
      </w:r>
      <w:r w:rsidR="00DB291C" w:rsidRPr="001F3557">
        <w:rPr>
          <w:rFonts w:ascii="Times New Roman" w:hAnsi="Times New Roman" w:cs="Times New Roman"/>
          <w:sz w:val="24"/>
        </w:rPr>
        <w:t xml:space="preserve">The </w:t>
      </w:r>
      <w:r w:rsidR="000750FC" w:rsidRPr="001F3557">
        <w:rPr>
          <w:rFonts w:ascii="Times New Roman" w:hAnsi="Times New Roman" w:cs="Times New Roman"/>
          <w:sz w:val="24"/>
        </w:rPr>
        <w:t>two infants are beneficiaries to the estate of their</w:t>
      </w:r>
      <w:r w:rsidR="005B29CC" w:rsidRPr="001F3557">
        <w:rPr>
          <w:rFonts w:ascii="Times New Roman" w:hAnsi="Times New Roman" w:cs="Times New Roman"/>
          <w:sz w:val="24"/>
        </w:rPr>
        <w:t xml:space="preserve"> late father </w:t>
      </w:r>
      <w:proofErr w:type="spellStart"/>
      <w:r w:rsidR="005B29CC" w:rsidRPr="001F3557">
        <w:rPr>
          <w:rFonts w:ascii="Times New Roman" w:hAnsi="Times New Roman" w:cs="Times New Roman"/>
          <w:sz w:val="24"/>
        </w:rPr>
        <w:t>Eriya</w:t>
      </w:r>
      <w:proofErr w:type="spellEnd"/>
      <w:r w:rsidR="005B29CC" w:rsidRPr="001F35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9CC" w:rsidRPr="001F3557">
        <w:rPr>
          <w:rFonts w:ascii="Times New Roman" w:hAnsi="Times New Roman" w:cs="Times New Roman"/>
          <w:sz w:val="24"/>
        </w:rPr>
        <w:t>Sebunya</w:t>
      </w:r>
      <w:proofErr w:type="spellEnd"/>
      <w:r w:rsidR="005B29CC" w:rsidRPr="001F35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9CC" w:rsidRPr="001F3557">
        <w:rPr>
          <w:rFonts w:ascii="Times New Roman" w:hAnsi="Times New Roman" w:cs="Times New Roman"/>
          <w:sz w:val="24"/>
        </w:rPr>
        <w:t>Bugembe</w:t>
      </w:r>
      <w:proofErr w:type="spellEnd"/>
      <w:r w:rsidR="000750FC" w:rsidRPr="001F3557">
        <w:rPr>
          <w:rFonts w:ascii="Times New Roman" w:hAnsi="Times New Roman" w:cs="Times New Roman"/>
          <w:sz w:val="24"/>
        </w:rPr>
        <w:t xml:space="preserve"> who, according to the death certificate annexed as </w:t>
      </w:r>
      <w:r w:rsidR="000750FC" w:rsidRPr="001F3557">
        <w:rPr>
          <w:rFonts w:ascii="Times New Roman" w:hAnsi="Times New Roman" w:cs="Times New Roman"/>
          <w:b/>
          <w:sz w:val="24"/>
        </w:rPr>
        <w:t xml:space="preserve">C </w:t>
      </w:r>
      <w:r w:rsidR="000750FC" w:rsidRPr="001F3557">
        <w:rPr>
          <w:rFonts w:ascii="Times New Roman" w:hAnsi="Times New Roman" w:cs="Times New Roman"/>
          <w:sz w:val="24"/>
        </w:rPr>
        <w:t>to the 1</w:t>
      </w:r>
      <w:r w:rsidR="000750FC" w:rsidRPr="001F3557">
        <w:rPr>
          <w:rFonts w:ascii="Times New Roman" w:hAnsi="Times New Roman" w:cs="Times New Roman"/>
          <w:sz w:val="24"/>
          <w:vertAlign w:val="superscript"/>
        </w:rPr>
        <w:t xml:space="preserve">st </w:t>
      </w:r>
      <w:r w:rsidR="000750FC" w:rsidRPr="001F3557">
        <w:rPr>
          <w:rFonts w:ascii="Times New Roman" w:hAnsi="Times New Roman" w:cs="Times New Roman"/>
          <w:sz w:val="24"/>
        </w:rPr>
        <w:t>applicant’s supporting affidavit, died on 17</w:t>
      </w:r>
      <w:r w:rsidR="000750FC" w:rsidRPr="001F3557">
        <w:rPr>
          <w:rFonts w:ascii="Times New Roman" w:hAnsi="Times New Roman" w:cs="Times New Roman"/>
          <w:sz w:val="24"/>
          <w:vertAlign w:val="superscript"/>
        </w:rPr>
        <w:t xml:space="preserve">th </w:t>
      </w:r>
      <w:r w:rsidR="000750FC" w:rsidRPr="001F3557">
        <w:rPr>
          <w:rFonts w:ascii="Times New Roman" w:hAnsi="Times New Roman" w:cs="Times New Roman"/>
          <w:sz w:val="24"/>
        </w:rPr>
        <w:t xml:space="preserve">October 2014.                                                           </w:t>
      </w:r>
    </w:p>
    <w:p w:rsidR="00BC0D5A" w:rsidRPr="001F3557" w:rsidRDefault="00950CBB" w:rsidP="00164E34">
      <w:pPr>
        <w:jc w:val="both"/>
        <w:rPr>
          <w:rFonts w:ascii="Times New Roman" w:hAnsi="Times New Roman" w:cs="Times New Roman"/>
          <w:sz w:val="24"/>
        </w:rPr>
      </w:pPr>
      <w:r w:rsidRPr="001F3557">
        <w:rPr>
          <w:rFonts w:ascii="Times New Roman" w:hAnsi="Times New Roman" w:cs="Times New Roman"/>
          <w:sz w:val="24"/>
        </w:rPr>
        <w:t>In th</w:t>
      </w:r>
      <w:r w:rsidR="00F830DF" w:rsidRPr="001F3557">
        <w:rPr>
          <w:rFonts w:ascii="Times New Roman" w:hAnsi="Times New Roman" w:cs="Times New Roman"/>
          <w:sz w:val="24"/>
        </w:rPr>
        <w:t>is case</w:t>
      </w:r>
      <w:r w:rsidRPr="001F3557">
        <w:rPr>
          <w:rFonts w:ascii="Times New Roman" w:hAnsi="Times New Roman" w:cs="Times New Roman"/>
          <w:sz w:val="24"/>
        </w:rPr>
        <w:t xml:space="preserve">, </w:t>
      </w:r>
      <w:r w:rsidR="00BC0D5A" w:rsidRPr="001F3557">
        <w:rPr>
          <w:rFonts w:ascii="Times New Roman" w:hAnsi="Times New Roman" w:cs="Times New Roman"/>
          <w:sz w:val="24"/>
        </w:rPr>
        <w:t>where</w:t>
      </w:r>
      <w:r w:rsidR="009E2AF7" w:rsidRPr="001F3557">
        <w:rPr>
          <w:rFonts w:ascii="Times New Roman" w:hAnsi="Times New Roman" w:cs="Times New Roman"/>
          <w:sz w:val="24"/>
        </w:rPr>
        <w:t xml:space="preserve"> </w:t>
      </w:r>
      <w:r w:rsidR="00657925" w:rsidRPr="001F3557">
        <w:rPr>
          <w:rFonts w:ascii="Times New Roman" w:hAnsi="Times New Roman" w:cs="Times New Roman"/>
          <w:sz w:val="24"/>
        </w:rPr>
        <w:t>the</w:t>
      </w:r>
      <w:r w:rsidR="00BC0D5A" w:rsidRPr="001F3557">
        <w:rPr>
          <w:rFonts w:ascii="Times New Roman" w:hAnsi="Times New Roman" w:cs="Times New Roman"/>
          <w:sz w:val="24"/>
        </w:rPr>
        <w:t xml:space="preserve"> applicant, who is</w:t>
      </w:r>
      <w:r w:rsidR="00657925" w:rsidRPr="001F3557">
        <w:rPr>
          <w:rFonts w:ascii="Times New Roman" w:hAnsi="Times New Roman" w:cs="Times New Roman"/>
          <w:sz w:val="24"/>
        </w:rPr>
        <w:t xml:space="preserve"> </w:t>
      </w:r>
      <w:r w:rsidR="00EF1DA3" w:rsidRPr="001F3557">
        <w:rPr>
          <w:rFonts w:ascii="Times New Roman" w:hAnsi="Times New Roman" w:cs="Times New Roman"/>
          <w:sz w:val="24"/>
        </w:rPr>
        <w:t>infant</w:t>
      </w:r>
      <w:r w:rsidR="007721A7" w:rsidRPr="001F3557">
        <w:rPr>
          <w:rFonts w:ascii="Times New Roman" w:hAnsi="Times New Roman" w:cs="Times New Roman"/>
          <w:sz w:val="24"/>
        </w:rPr>
        <w:t>s</w:t>
      </w:r>
      <w:r w:rsidR="00EF1DA3" w:rsidRPr="001F3557">
        <w:rPr>
          <w:rFonts w:ascii="Times New Roman" w:hAnsi="Times New Roman" w:cs="Times New Roman"/>
          <w:sz w:val="24"/>
        </w:rPr>
        <w:t>’</w:t>
      </w:r>
      <w:r w:rsidR="007721A7" w:rsidRPr="001F3557">
        <w:rPr>
          <w:rFonts w:ascii="Times New Roman" w:hAnsi="Times New Roman" w:cs="Times New Roman"/>
          <w:sz w:val="24"/>
        </w:rPr>
        <w:t xml:space="preserve"> biological</w:t>
      </w:r>
      <w:r w:rsidR="00F70E1E" w:rsidRPr="001F3557">
        <w:rPr>
          <w:rFonts w:ascii="Times New Roman" w:hAnsi="Times New Roman" w:cs="Times New Roman"/>
          <w:sz w:val="24"/>
        </w:rPr>
        <w:t xml:space="preserve"> mo</w:t>
      </w:r>
      <w:r w:rsidR="00BC0D5A" w:rsidRPr="001F3557">
        <w:rPr>
          <w:rFonts w:ascii="Times New Roman" w:hAnsi="Times New Roman" w:cs="Times New Roman"/>
          <w:sz w:val="24"/>
        </w:rPr>
        <w:t>ther, see</w:t>
      </w:r>
      <w:r w:rsidR="004A668E" w:rsidRPr="001F3557">
        <w:rPr>
          <w:rFonts w:ascii="Times New Roman" w:hAnsi="Times New Roman" w:cs="Times New Roman"/>
          <w:sz w:val="24"/>
        </w:rPr>
        <w:t>ks an order to</w:t>
      </w:r>
      <w:r w:rsidR="00F70E1E" w:rsidRPr="001F3557">
        <w:rPr>
          <w:rFonts w:ascii="Times New Roman" w:hAnsi="Times New Roman" w:cs="Times New Roman"/>
          <w:sz w:val="24"/>
        </w:rPr>
        <w:t xml:space="preserve"> enable her</w:t>
      </w:r>
      <w:r w:rsidR="00BC0D5A" w:rsidRPr="001F3557">
        <w:rPr>
          <w:rFonts w:ascii="Times New Roman" w:hAnsi="Times New Roman" w:cs="Times New Roman"/>
          <w:sz w:val="24"/>
        </w:rPr>
        <w:t xml:space="preserve"> </w:t>
      </w:r>
      <w:r w:rsidR="00EF1DA3" w:rsidRPr="001F3557">
        <w:rPr>
          <w:rFonts w:ascii="Times New Roman" w:hAnsi="Times New Roman" w:cs="Times New Roman"/>
          <w:sz w:val="24"/>
        </w:rPr>
        <w:t xml:space="preserve">safeguard the said infants’ interests in the estate of their late father, </w:t>
      </w:r>
      <w:r w:rsidR="00BC0D5A" w:rsidRPr="001F3557">
        <w:rPr>
          <w:rFonts w:ascii="Times New Roman" w:hAnsi="Times New Roman" w:cs="Times New Roman"/>
          <w:sz w:val="24"/>
        </w:rPr>
        <w:t>such order should be granted as it is for the welfare</w:t>
      </w:r>
      <w:r w:rsidR="00FC35A9" w:rsidRPr="001F3557">
        <w:rPr>
          <w:rFonts w:ascii="Times New Roman" w:hAnsi="Times New Roman" w:cs="Times New Roman"/>
          <w:sz w:val="24"/>
        </w:rPr>
        <w:t xml:space="preserve"> and best interests</w:t>
      </w:r>
      <w:r w:rsidR="00BC0D5A" w:rsidRPr="001F3557">
        <w:rPr>
          <w:rFonts w:ascii="Times New Roman" w:hAnsi="Times New Roman" w:cs="Times New Roman"/>
          <w:sz w:val="24"/>
        </w:rPr>
        <w:t xml:space="preserve"> of the </w:t>
      </w:r>
      <w:r w:rsidR="00EF1DA3" w:rsidRPr="001F3557">
        <w:rPr>
          <w:rFonts w:ascii="Times New Roman" w:hAnsi="Times New Roman" w:cs="Times New Roman"/>
          <w:sz w:val="24"/>
        </w:rPr>
        <w:t>two infants who at that age have no capacity to make decisions or consent on their own</w:t>
      </w:r>
      <w:r w:rsidR="00BC0D5A" w:rsidRPr="001F3557">
        <w:rPr>
          <w:rFonts w:ascii="Times New Roman" w:hAnsi="Times New Roman" w:cs="Times New Roman"/>
          <w:sz w:val="24"/>
        </w:rPr>
        <w:t>.</w:t>
      </w:r>
    </w:p>
    <w:p w:rsidR="00FC35A9" w:rsidRPr="001F3557" w:rsidRDefault="00164E34" w:rsidP="00FC35A9">
      <w:pPr>
        <w:jc w:val="both"/>
        <w:rPr>
          <w:rFonts w:ascii="Times New Roman" w:hAnsi="Times New Roman" w:cs="Times New Roman"/>
          <w:sz w:val="24"/>
        </w:rPr>
      </w:pPr>
      <w:r w:rsidRPr="001F3557">
        <w:rPr>
          <w:rFonts w:ascii="Times New Roman" w:hAnsi="Times New Roman" w:cs="Times New Roman"/>
          <w:sz w:val="24"/>
        </w:rPr>
        <w:t>I accordingly make the following orders</w:t>
      </w:r>
      <w:r w:rsidR="00FC35A9" w:rsidRPr="001F3557">
        <w:rPr>
          <w:rFonts w:ascii="Times New Roman" w:hAnsi="Times New Roman" w:cs="Times New Roman"/>
          <w:sz w:val="24"/>
        </w:rPr>
        <w:t>:-</w:t>
      </w:r>
    </w:p>
    <w:p w:rsidR="005E1B70" w:rsidRPr="001F3557" w:rsidRDefault="005E1B70" w:rsidP="005E1B7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sz w:val="24"/>
        </w:rPr>
        <w:t xml:space="preserve">The </w:t>
      </w:r>
      <w:r w:rsidR="00562D8F" w:rsidRPr="001F3557">
        <w:rPr>
          <w:rFonts w:ascii="Times New Roman" w:hAnsi="Times New Roman" w:cs="Times New Roman"/>
          <w:sz w:val="24"/>
        </w:rPr>
        <w:t>1</w:t>
      </w:r>
      <w:r w:rsidR="00562D8F" w:rsidRPr="001F3557">
        <w:rPr>
          <w:rFonts w:ascii="Times New Roman" w:hAnsi="Times New Roman" w:cs="Times New Roman"/>
          <w:sz w:val="24"/>
          <w:vertAlign w:val="superscript"/>
        </w:rPr>
        <w:t>st</w:t>
      </w:r>
      <w:r w:rsidR="00562D8F" w:rsidRPr="001F3557">
        <w:rPr>
          <w:rFonts w:ascii="Times New Roman" w:hAnsi="Times New Roman" w:cs="Times New Roman"/>
          <w:sz w:val="24"/>
        </w:rPr>
        <w:t xml:space="preserve"> </w:t>
      </w:r>
      <w:r w:rsidRPr="001F3557">
        <w:rPr>
          <w:rFonts w:ascii="Times New Roman" w:hAnsi="Times New Roman" w:cs="Times New Roman"/>
          <w:sz w:val="24"/>
        </w:rPr>
        <w:t xml:space="preserve">applicant </w:t>
      </w:r>
      <w:proofErr w:type="spellStart"/>
      <w:r w:rsidR="00CF0426" w:rsidRPr="001F3557">
        <w:rPr>
          <w:rFonts w:ascii="Times New Roman" w:hAnsi="Times New Roman" w:cs="Times New Roman"/>
          <w:sz w:val="24"/>
        </w:rPr>
        <w:t>Namakula</w:t>
      </w:r>
      <w:proofErr w:type="spellEnd"/>
      <w:r w:rsidR="00CF0426" w:rsidRPr="001F35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0426" w:rsidRPr="001F3557">
        <w:rPr>
          <w:rFonts w:ascii="Times New Roman" w:hAnsi="Times New Roman" w:cs="Times New Roman"/>
          <w:sz w:val="24"/>
        </w:rPr>
        <w:t>Nur</w:t>
      </w:r>
      <w:proofErr w:type="spellEnd"/>
      <w:r w:rsidR="00CF0426" w:rsidRPr="001F3557">
        <w:rPr>
          <w:rFonts w:ascii="Times New Roman" w:hAnsi="Times New Roman" w:cs="Times New Roman"/>
          <w:sz w:val="24"/>
        </w:rPr>
        <w:t xml:space="preserve"> </w:t>
      </w:r>
      <w:r w:rsidRPr="001F3557">
        <w:rPr>
          <w:rFonts w:ascii="Times New Roman" w:hAnsi="Times New Roman" w:cs="Times New Roman"/>
          <w:sz w:val="24"/>
        </w:rPr>
        <w:t xml:space="preserve">is appointed </w:t>
      </w:r>
      <w:r w:rsidR="00CF0426" w:rsidRPr="001F3557">
        <w:rPr>
          <w:rFonts w:ascii="Times New Roman" w:hAnsi="Times New Roman" w:cs="Times New Roman"/>
          <w:sz w:val="24"/>
        </w:rPr>
        <w:t xml:space="preserve">legal guardian </w:t>
      </w:r>
      <w:r w:rsidRPr="001F3557">
        <w:rPr>
          <w:rFonts w:ascii="Times New Roman" w:hAnsi="Times New Roman" w:cs="Times New Roman"/>
          <w:sz w:val="24"/>
        </w:rPr>
        <w:t xml:space="preserve">of </w:t>
      </w:r>
      <w:proofErr w:type="spellStart"/>
      <w:r w:rsidR="00CF0426" w:rsidRPr="001F3557">
        <w:rPr>
          <w:rFonts w:ascii="Times New Roman" w:hAnsi="Times New Roman" w:cs="Times New Roman"/>
          <w:sz w:val="24"/>
        </w:rPr>
        <w:t>Tebulotwa</w:t>
      </w:r>
      <w:proofErr w:type="spellEnd"/>
      <w:r w:rsidR="00CF0426" w:rsidRPr="001F3557">
        <w:rPr>
          <w:rFonts w:ascii="Times New Roman" w:hAnsi="Times New Roman" w:cs="Times New Roman"/>
          <w:sz w:val="24"/>
        </w:rPr>
        <w:t xml:space="preserve"> Agnes </w:t>
      </w:r>
      <w:proofErr w:type="spellStart"/>
      <w:r w:rsidR="00CF0426" w:rsidRPr="001F3557">
        <w:rPr>
          <w:rFonts w:ascii="Times New Roman" w:hAnsi="Times New Roman" w:cs="Times New Roman"/>
          <w:sz w:val="24"/>
        </w:rPr>
        <w:t>Sebunya</w:t>
      </w:r>
      <w:proofErr w:type="spellEnd"/>
      <w:r w:rsidR="00CF0426" w:rsidRPr="001F3557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CF0426" w:rsidRPr="001F3557">
        <w:rPr>
          <w:rFonts w:ascii="Times New Roman" w:hAnsi="Times New Roman" w:cs="Times New Roman"/>
          <w:sz w:val="24"/>
        </w:rPr>
        <w:t>Nakubulwa</w:t>
      </w:r>
      <w:proofErr w:type="spellEnd"/>
      <w:r w:rsidR="00CF0426" w:rsidRPr="001F3557">
        <w:rPr>
          <w:rFonts w:ascii="Times New Roman" w:hAnsi="Times New Roman" w:cs="Times New Roman"/>
          <w:sz w:val="24"/>
        </w:rPr>
        <w:t xml:space="preserve"> Norah </w:t>
      </w:r>
      <w:proofErr w:type="spellStart"/>
      <w:r w:rsidR="00CF0426" w:rsidRPr="001F3557">
        <w:rPr>
          <w:rFonts w:ascii="Times New Roman" w:hAnsi="Times New Roman" w:cs="Times New Roman"/>
          <w:sz w:val="24"/>
        </w:rPr>
        <w:t>Sebunya</w:t>
      </w:r>
      <w:proofErr w:type="spellEnd"/>
      <w:r w:rsidRPr="001F3557">
        <w:rPr>
          <w:rFonts w:ascii="Times New Roman" w:hAnsi="Times New Roman" w:cs="Times New Roman"/>
          <w:sz w:val="24"/>
        </w:rPr>
        <w:t>.</w:t>
      </w:r>
    </w:p>
    <w:p w:rsidR="00BC0D5A" w:rsidRPr="001F3557" w:rsidRDefault="00BC0D5A" w:rsidP="00BC0D5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sz w:val="24"/>
        </w:rPr>
        <w:t>Costs of this application will be met by the applicant.</w:t>
      </w:r>
    </w:p>
    <w:p w:rsidR="002E16D2" w:rsidRPr="001F3557" w:rsidRDefault="002E16D2" w:rsidP="002E16D2">
      <w:pPr>
        <w:jc w:val="both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b/>
          <w:sz w:val="24"/>
        </w:rPr>
        <w:t>Dated at Kampala this</w:t>
      </w:r>
      <w:r w:rsidR="00DB0EE9" w:rsidRPr="001F3557">
        <w:rPr>
          <w:rFonts w:ascii="Times New Roman" w:hAnsi="Times New Roman" w:cs="Times New Roman"/>
          <w:b/>
          <w:sz w:val="24"/>
        </w:rPr>
        <w:t xml:space="preserve"> </w:t>
      </w:r>
      <w:r w:rsidR="00CF0426" w:rsidRPr="001F3557">
        <w:rPr>
          <w:rFonts w:ascii="Times New Roman" w:hAnsi="Times New Roman" w:cs="Times New Roman"/>
          <w:b/>
          <w:sz w:val="24"/>
        </w:rPr>
        <w:t>1</w:t>
      </w:r>
      <w:r w:rsidR="000E5681" w:rsidRPr="001F3557">
        <w:rPr>
          <w:rFonts w:ascii="Times New Roman" w:hAnsi="Times New Roman" w:cs="Times New Roman"/>
          <w:b/>
          <w:sz w:val="24"/>
        </w:rPr>
        <w:t>9</w:t>
      </w:r>
      <w:r w:rsidR="003E2A12" w:rsidRPr="001F3557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DB0EE9" w:rsidRPr="001F3557">
        <w:rPr>
          <w:rFonts w:ascii="Times New Roman" w:hAnsi="Times New Roman" w:cs="Times New Roman"/>
          <w:b/>
          <w:sz w:val="24"/>
        </w:rPr>
        <w:t xml:space="preserve"> </w:t>
      </w:r>
      <w:r w:rsidR="00B422A7" w:rsidRPr="001F3557">
        <w:rPr>
          <w:rFonts w:ascii="Times New Roman" w:hAnsi="Times New Roman" w:cs="Times New Roman"/>
          <w:b/>
          <w:sz w:val="24"/>
        </w:rPr>
        <w:t xml:space="preserve">day of </w:t>
      </w:r>
      <w:r w:rsidR="00CF0426" w:rsidRPr="001F3557">
        <w:rPr>
          <w:rFonts w:ascii="Times New Roman" w:hAnsi="Times New Roman" w:cs="Times New Roman"/>
          <w:b/>
          <w:sz w:val="24"/>
        </w:rPr>
        <w:t>December 2017</w:t>
      </w:r>
      <w:r w:rsidRPr="001F3557">
        <w:rPr>
          <w:rFonts w:ascii="Times New Roman" w:hAnsi="Times New Roman" w:cs="Times New Roman"/>
          <w:b/>
          <w:sz w:val="24"/>
        </w:rPr>
        <w:t>.</w:t>
      </w:r>
    </w:p>
    <w:p w:rsidR="00A42289" w:rsidRPr="001F3557" w:rsidRDefault="002E16D2" w:rsidP="002E16D2">
      <w:pPr>
        <w:jc w:val="both"/>
        <w:rPr>
          <w:rFonts w:ascii="Times New Roman" w:hAnsi="Times New Roman" w:cs="Times New Roman"/>
          <w:b/>
          <w:sz w:val="24"/>
        </w:rPr>
      </w:pPr>
      <w:r w:rsidRPr="001F3557">
        <w:rPr>
          <w:rFonts w:ascii="Times New Roman" w:hAnsi="Times New Roman" w:cs="Times New Roman"/>
          <w:b/>
          <w:sz w:val="24"/>
        </w:rPr>
        <w:t xml:space="preserve">Percy Night </w:t>
      </w:r>
      <w:proofErr w:type="spellStart"/>
      <w:r w:rsidRPr="001F3557">
        <w:rPr>
          <w:rFonts w:ascii="Times New Roman" w:hAnsi="Times New Roman" w:cs="Times New Roman"/>
          <w:b/>
          <w:sz w:val="24"/>
        </w:rPr>
        <w:t>Tuhaise</w:t>
      </w:r>
      <w:proofErr w:type="spellEnd"/>
    </w:p>
    <w:p w:rsidR="002E16D2" w:rsidRPr="001F3557" w:rsidRDefault="002E16D2" w:rsidP="002E16D2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1F3557">
        <w:rPr>
          <w:rFonts w:ascii="Times New Roman" w:hAnsi="Times New Roman" w:cs="Times New Roman"/>
          <w:b/>
          <w:sz w:val="24"/>
        </w:rPr>
        <w:t>Judge</w:t>
      </w:r>
      <w:r w:rsidR="008520B8" w:rsidRPr="001F3557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C444C5" w:rsidRPr="001F3557" w:rsidRDefault="00C444C5" w:rsidP="00DA6F08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63767E" w:rsidRPr="001F3557" w:rsidRDefault="00DA6F08" w:rsidP="000750A4">
      <w:pPr>
        <w:jc w:val="both"/>
        <w:rPr>
          <w:rFonts w:ascii="Times New Roman" w:hAnsi="Times New Roman" w:cs="Times New Roman"/>
          <w:sz w:val="28"/>
        </w:rPr>
      </w:pPr>
      <w:r w:rsidRPr="001F3557">
        <w:rPr>
          <w:rFonts w:ascii="Times New Roman" w:hAnsi="Times New Roman" w:cs="Times New Roman"/>
          <w:sz w:val="28"/>
        </w:rPr>
        <w:t xml:space="preserve"> </w:t>
      </w:r>
      <w:r w:rsidR="0000676E" w:rsidRPr="001F3557">
        <w:rPr>
          <w:rFonts w:ascii="Times New Roman" w:hAnsi="Times New Roman" w:cs="Times New Roman"/>
          <w:sz w:val="28"/>
        </w:rPr>
        <w:t xml:space="preserve"> </w:t>
      </w:r>
    </w:p>
    <w:p w:rsidR="00633D74" w:rsidRPr="001F3557" w:rsidRDefault="00633D74" w:rsidP="00633D74">
      <w:pPr>
        <w:jc w:val="center"/>
        <w:rPr>
          <w:rFonts w:ascii="Times New Roman" w:hAnsi="Times New Roman" w:cs="Times New Roman"/>
          <w:b/>
          <w:sz w:val="16"/>
        </w:rPr>
      </w:pPr>
    </w:p>
    <w:sectPr w:rsidR="00633D74" w:rsidRPr="001F3557" w:rsidSect="00C3550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E9" w:rsidRDefault="00923DE9" w:rsidP="00394193">
      <w:pPr>
        <w:spacing w:after="0" w:line="240" w:lineRule="auto"/>
      </w:pPr>
      <w:r>
        <w:separator/>
      </w:r>
    </w:p>
  </w:endnote>
  <w:endnote w:type="continuationSeparator" w:id="0">
    <w:p w:rsidR="00923DE9" w:rsidRDefault="00923DE9" w:rsidP="003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016"/>
      <w:docPartObj>
        <w:docPartGallery w:val="Page Numbers (Bottom of Page)"/>
        <w:docPartUnique/>
      </w:docPartObj>
    </w:sdtPr>
    <w:sdtEndPr/>
    <w:sdtContent>
      <w:p w:rsidR="00284717" w:rsidRDefault="00923D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5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717" w:rsidRDefault="00284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E9" w:rsidRDefault="00923DE9" w:rsidP="00394193">
      <w:pPr>
        <w:spacing w:after="0" w:line="240" w:lineRule="auto"/>
      </w:pPr>
      <w:r>
        <w:separator/>
      </w:r>
    </w:p>
  </w:footnote>
  <w:footnote w:type="continuationSeparator" w:id="0">
    <w:p w:rsidR="00923DE9" w:rsidRDefault="00923DE9" w:rsidP="0039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18F"/>
    <w:multiLevelType w:val="hybridMultilevel"/>
    <w:tmpl w:val="0220E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7397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705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55C30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52049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7780"/>
    <w:multiLevelType w:val="hybridMultilevel"/>
    <w:tmpl w:val="EA54314A"/>
    <w:lvl w:ilvl="0" w:tplc="5ABA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769B2"/>
    <w:multiLevelType w:val="hybridMultilevel"/>
    <w:tmpl w:val="0CC2F0E2"/>
    <w:lvl w:ilvl="0" w:tplc="C1A43C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A37B1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66B5C"/>
    <w:multiLevelType w:val="hybridMultilevel"/>
    <w:tmpl w:val="29C4C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33592"/>
    <w:multiLevelType w:val="hybridMultilevel"/>
    <w:tmpl w:val="31C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44"/>
    <w:rsid w:val="00002FA3"/>
    <w:rsid w:val="0000676E"/>
    <w:rsid w:val="0000779F"/>
    <w:rsid w:val="00011758"/>
    <w:rsid w:val="000168B6"/>
    <w:rsid w:val="00027609"/>
    <w:rsid w:val="00037753"/>
    <w:rsid w:val="00040C9C"/>
    <w:rsid w:val="00043DD0"/>
    <w:rsid w:val="000509E6"/>
    <w:rsid w:val="00051D02"/>
    <w:rsid w:val="0005485C"/>
    <w:rsid w:val="000551E1"/>
    <w:rsid w:val="000563FE"/>
    <w:rsid w:val="00061050"/>
    <w:rsid w:val="00062DB1"/>
    <w:rsid w:val="000665C6"/>
    <w:rsid w:val="00072C2C"/>
    <w:rsid w:val="000747D9"/>
    <w:rsid w:val="000747EF"/>
    <w:rsid w:val="000750A4"/>
    <w:rsid w:val="000750FC"/>
    <w:rsid w:val="000761D6"/>
    <w:rsid w:val="0008027E"/>
    <w:rsid w:val="000836C8"/>
    <w:rsid w:val="00084346"/>
    <w:rsid w:val="000968D5"/>
    <w:rsid w:val="000A140A"/>
    <w:rsid w:val="000A1D6D"/>
    <w:rsid w:val="000A4497"/>
    <w:rsid w:val="000A4785"/>
    <w:rsid w:val="000A5285"/>
    <w:rsid w:val="000A568A"/>
    <w:rsid w:val="000A687B"/>
    <w:rsid w:val="000B0887"/>
    <w:rsid w:val="000B3447"/>
    <w:rsid w:val="000B623E"/>
    <w:rsid w:val="000C0A77"/>
    <w:rsid w:val="000C0F6C"/>
    <w:rsid w:val="000C53C9"/>
    <w:rsid w:val="000C71B4"/>
    <w:rsid w:val="000D5164"/>
    <w:rsid w:val="000D639D"/>
    <w:rsid w:val="000E5681"/>
    <w:rsid w:val="000E7CFE"/>
    <w:rsid w:val="000F45AB"/>
    <w:rsid w:val="000F6B23"/>
    <w:rsid w:val="00100D85"/>
    <w:rsid w:val="00102714"/>
    <w:rsid w:val="0010379E"/>
    <w:rsid w:val="00105F7A"/>
    <w:rsid w:val="001114E4"/>
    <w:rsid w:val="001140DA"/>
    <w:rsid w:val="00121104"/>
    <w:rsid w:val="00124161"/>
    <w:rsid w:val="00124404"/>
    <w:rsid w:val="00124701"/>
    <w:rsid w:val="00124B2F"/>
    <w:rsid w:val="001312FD"/>
    <w:rsid w:val="001349E0"/>
    <w:rsid w:val="001359A5"/>
    <w:rsid w:val="001368F2"/>
    <w:rsid w:val="00136AA2"/>
    <w:rsid w:val="00137260"/>
    <w:rsid w:val="001409E5"/>
    <w:rsid w:val="0014199F"/>
    <w:rsid w:val="00142D21"/>
    <w:rsid w:val="001445B0"/>
    <w:rsid w:val="00150EFF"/>
    <w:rsid w:val="001548A4"/>
    <w:rsid w:val="00162637"/>
    <w:rsid w:val="00162BF9"/>
    <w:rsid w:val="00164E34"/>
    <w:rsid w:val="00174A29"/>
    <w:rsid w:val="001754D3"/>
    <w:rsid w:val="00175EFE"/>
    <w:rsid w:val="001765B9"/>
    <w:rsid w:val="00177AF3"/>
    <w:rsid w:val="00181B28"/>
    <w:rsid w:val="001841CD"/>
    <w:rsid w:val="001851CF"/>
    <w:rsid w:val="0018796F"/>
    <w:rsid w:val="001915CA"/>
    <w:rsid w:val="001927DD"/>
    <w:rsid w:val="00195F65"/>
    <w:rsid w:val="00197AC1"/>
    <w:rsid w:val="001B08BE"/>
    <w:rsid w:val="001B0F69"/>
    <w:rsid w:val="001B3635"/>
    <w:rsid w:val="001B7BFD"/>
    <w:rsid w:val="001B7FB2"/>
    <w:rsid w:val="001C352A"/>
    <w:rsid w:val="001C40C9"/>
    <w:rsid w:val="001D3F0D"/>
    <w:rsid w:val="001E0405"/>
    <w:rsid w:val="001E4A4C"/>
    <w:rsid w:val="001E5A53"/>
    <w:rsid w:val="001F2D86"/>
    <w:rsid w:val="001F3557"/>
    <w:rsid w:val="00203318"/>
    <w:rsid w:val="002067E1"/>
    <w:rsid w:val="00207A0A"/>
    <w:rsid w:val="0021456F"/>
    <w:rsid w:val="002169B2"/>
    <w:rsid w:val="002220D4"/>
    <w:rsid w:val="00227668"/>
    <w:rsid w:val="002279AC"/>
    <w:rsid w:val="002443F7"/>
    <w:rsid w:val="00244686"/>
    <w:rsid w:val="00245561"/>
    <w:rsid w:val="0025062B"/>
    <w:rsid w:val="0025186F"/>
    <w:rsid w:val="00252060"/>
    <w:rsid w:val="002526AE"/>
    <w:rsid w:val="00252BCC"/>
    <w:rsid w:val="00253298"/>
    <w:rsid w:val="00263B84"/>
    <w:rsid w:val="00263BBC"/>
    <w:rsid w:val="0026638D"/>
    <w:rsid w:val="00267408"/>
    <w:rsid w:val="00273445"/>
    <w:rsid w:val="00274557"/>
    <w:rsid w:val="00274CEC"/>
    <w:rsid w:val="00282E64"/>
    <w:rsid w:val="00284717"/>
    <w:rsid w:val="002875E6"/>
    <w:rsid w:val="00290304"/>
    <w:rsid w:val="00290BA8"/>
    <w:rsid w:val="00291C1A"/>
    <w:rsid w:val="002924B7"/>
    <w:rsid w:val="00297B97"/>
    <w:rsid w:val="002A1AD2"/>
    <w:rsid w:val="002A7418"/>
    <w:rsid w:val="002B0195"/>
    <w:rsid w:val="002B6DBC"/>
    <w:rsid w:val="002C2A34"/>
    <w:rsid w:val="002C306B"/>
    <w:rsid w:val="002D0A0F"/>
    <w:rsid w:val="002D2F41"/>
    <w:rsid w:val="002D3B9A"/>
    <w:rsid w:val="002D616E"/>
    <w:rsid w:val="002E16D2"/>
    <w:rsid w:val="002F0D6C"/>
    <w:rsid w:val="002F676B"/>
    <w:rsid w:val="002F717B"/>
    <w:rsid w:val="002F79D9"/>
    <w:rsid w:val="00316207"/>
    <w:rsid w:val="00321CBD"/>
    <w:rsid w:val="00321E23"/>
    <w:rsid w:val="0033106F"/>
    <w:rsid w:val="00332466"/>
    <w:rsid w:val="00337C2E"/>
    <w:rsid w:val="00342F7A"/>
    <w:rsid w:val="00343455"/>
    <w:rsid w:val="00350BA0"/>
    <w:rsid w:val="003544CF"/>
    <w:rsid w:val="003573C7"/>
    <w:rsid w:val="003602F4"/>
    <w:rsid w:val="00360DCA"/>
    <w:rsid w:val="00361B8B"/>
    <w:rsid w:val="00361DDD"/>
    <w:rsid w:val="00362077"/>
    <w:rsid w:val="00366C9C"/>
    <w:rsid w:val="00370E35"/>
    <w:rsid w:val="00371521"/>
    <w:rsid w:val="00377910"/>
    <w:rsid w:val="00380AA3"/>
    <w:rsid w:val="0038186F"/>
    <w:rsid w:val="00385D72"/>
    <w:rsid w:val="00387A98"/>
    <w:rsid w:val="00393F1E"/>
    <w:rsid w:val="00394193"/>
    <w:rsid w:val="003949FA"/>
    <w:rsid w:val="00395D60"/>
    <w:rsid w:val="00397B09"/>
    <w:rsid w:val="00397FEF"/>
    <w:rsid w:val="003A1893"/>
    <w:rsid w:val="003A4275"/>
    <w:rsid w:val="003A53D4"/>
    <w:rsid w:val="003A62D2"/>
    <w:rsid w:val="003B3F3A"/>
    <w:rsid w:val="003B53F1"/>
    <w:rsid w:val="003C1737"/>
    <w:rsid w:val="003C20D8"/>
    <w:rsid w:val="003C2973"/>
    <w:rsid w:val="003C42CD"/>
    <w:rsid w:val="003C725D"/>
    <w:rsid w:val="003D0281"/>
    <w:rsid w:val="003D1EB7"/>
    <w:rsid w:val="003D3FD7"/>
    <w:rsid w:val="003D5DBD"/>
    <w:rsid w:val="003D79E2"/>
    <w:rsid w:val="003E2A12"/>
    <w:rsid w:val="003E6469"/>
    <w:rsid w:val="003F05EA"/>
    <w:rsid w:val="003F12A6"/>
    <w:rsid w:val="003F2846"/>
    <w:rsid w:val="003F7A0A"/>
    <w:rsid w:val="004005F7"/>
    <w:rsid w:val="004010A9"/>
    <w:rsid w:val="00401957"/>
    <w:rsid w:val="004027A5"/>
    <w:rsid w:val="00402E16"/>
    <w:rsid w:val="00403BFD"/>
    <w:rsid w:val="00410394"/>
    <w:rsid w:val="004103BE"/>
    <w:rsid w:val="00415D1F"/>
    <w:rsid w:val="00416E98"/>
    <w:rsid w:val="00422F1B"/>
    <w:rsid w:val="00423F66"/>
    <w:rsid w:val="0043693E"/>
    <w:rsid w:val="00437EE2"/>
    <w:rsid w:val="00440B18"/>
    <w:rsid w:val="004449BD"/>
    <w:rsid w:val="00454629"/>
    <w:rsid w:val="00456B7E"/>
    <w:rsid w:val="004577E2"/>
    <w:rsid w:val="00460D36"/>
    <w:rsid w:val="00462E12"/>
    <w:rsid w:val="00465270"/>
    <w:rsid w:val="0046585D"/>
    <w:rsid w:val="00466C4C"/>
    <w:rsid w:val="00466D44"/>
    <w:rsid w:val="0047072C"/>
    <w:rsid w:val="00472C2D"/>
    <w:rsid w:val="0048375E"/>
    <w:rsid w:val="00491123"/>
    <w:rsid w:val="00492814"/>
    <w:rsid w:val="004928B3"/>
    <w:rsid w:val="004961FF"/>
    <w:rsid w:val="004A668E"/>
    <w:rsid w:val="004B2FB7"/>
    <w:rsid w:val="004B3ADB"/>
    <w:rsid w:val="004B7A08"/>
    <w:rsid w:val="004C0059"/>
    <w:rsid w:val="004C1C0E"/>
    <w:rsid w:val="004C72F4"/>
    <w:rsid w:val="004D2E84"/>
    <w:rsid w:val="004E0EA5"/>
    <w:rsid w:val="004E3167"/>
    <w:rsid w:val="004E3D54"/>
    <w:rsid w:val="004E511B"/>
    <w:rsid w:val="004E626D"/>
    <w:rsid w:val="004E70F7"/>
    <w:rsid w:val="004F4F51"/>
    <w:rsid w:val="004F76BF"/>
    <w:rsid w:val="00501F0B"/>
    <w:rsid w:val="00505E95"/>
    <w:rsid w:val="0050668E"/>
    <w:rsid w:val="00510029"/>
    <w:rsid w:val="00517DFC"/>
    <w:rsid w:val="0052090D"/>
    <w:rsid w:val="00522E14"/>
    <w:rsid w:val="00525435"/>
    <w:rsid w:val="005257B0"/>
    <w:rsid w:val="005268EC"/>
    <w:rsid w:val="00527184"/>
    <w:rsid w:val="00532F91"/>
    <w:rsid w:val="00534671"/>
    <w:rsid w:val="00542475"/>
    <w:rsid w:val="00543615"/>
    <w:rsid w:val="00544079"/>
    <w:rsid w:val="00545962"/>
    <w:rsid w:val="0054705A"/>
    <w:rsid w:val="00550417"/>
    <w:rsid w:val="005531E6"/>
    <w:rsid w:val="005532BC"/>
    <w:rsid w:val="005537E6"/>
    <w:rsid w:val="00553E36"/>
    <w:rsid w:val="005543AC"/>
    <w:rsid w:val="00555756"/>
    <w:rsid w:val="00557646"/>
    <w:rsid w:val="0056133E"/>
    <w:rsid w:val="00562D8F"/>
    <w:rsid w:val="005774F0"/>
    <w:rsid w:val="005804FF"/>
    <w:rsid w:val="005828BD"/>
    <w:rsid w:val="00582CAB"/>
    <w:rsid w:val="00582EA8"/>
    <w:rsid w:val="00583156"/>
    <w:rsid w:val="005840F9"/>
    <w:rsid w:val="00584D6A"/>
    <w:rsid w:val="00584DD6"/>
    <w:rsid w:val="00584ECD"/>
    <w:rsid w:val="0058648E"/>
    <w:rsid w:val="00592F13"/>
    <w:rsid w:val="0059350B"/>
    <w:rsid w:val="00594EE7"/>
    <w:rsid w:val="005B29CC"/>
    <w:rsid w:val="005B43D0"/>
    <w:rsid w:val="005B6DB2"/>
    <w:rsid w:val="005B793F"/>
    <w:rsid w:val="005B7D8C"/>
    <w:rsid w:val="005C00F0"/>
    <w:rsid w:val="005C4079"/>
    <w:rsid w:val="005C5EFB"/>
    <w:rsid w:val="005D02CE"/>
    <w:rsid w:val="005D3899"/>
    <w:rsid w:val="005D4419"/>
    <w:rsid w:val="005D762D"/>
    <w:rsid w:val="005E1B70"/>
    <w:rsid w:val="005E3776"/>
    <w:rsid w:val="005E642A"/>
    <w:rsid w:val="005F47FB"/>
    <w:rsid w:val="005F49D3"/>
    <w:rsid w:val="005F5A76"/>
    <w:rsid w:val="005F62E8"/>
    <w:rsid w:val="005F67DF"/>
    <w:rsid w:val="00602F9B"/>
    <w:rsid w:val="00604154"/>
    <w:rsid w:val="00610186"/>
    <w:rsid w:val="006129AF"/>
    <w:rsid w:val="00612D17"/>
    <w:rsid w:val="006132B3"/>
    <w:rsid w:val="00615B79"/>
    <w:rsid w:val="00624AF4"/>
    <w:rsid w:val="00624D0C"/>
    <w:rsid w:val="006263FD"/>
    <w:rsid w:val="00626E0F"/>
    <w:rsid w:val="0062796E"/>
    <w:rsid w:val="00633D74"/>
    <w:rsid w:val="0063767E"/>
    <w:rsid w:val="00640A3B"/>
    <w:rsid w:val="0064389C"/>
    <w:rsid w:val="00647B7E"/>
    <w:rsid w:val="00647C51"/>
    <w:rsid w:val="006546FE"/>
    <w:rsid w:val="006549A8"/>
    <w:rsid w:val="00657925"/>
    <w:rsid w:val="006613E4"/>
    <w:rsid w:val="00661E40"/>
    <w:rsid w:val="00662529"/>
    <w:rsid w:val="00671683"/>
    <w:rsid w:val="006717DF"/>
    <w:rsid w:val="00673BF2"/>
    <w:rsid w:val="00675609"/>
    <w:rsid w:val="00675C17"/>
    <w:rsid w:val="0067679F"/>
    <w:rsid w:val="006815AD"/>
    <w:rsid w:val="00683F3C"/>
    <w:rsid w:val="00684810"/>
    <w:rsid w:val="00686ADB"/>
    <w:rsid w:val="00693D92"/>
    <w:rsid w:val="006A0000"/>
    <w:rsid w:val="006A137D"/>
    <w:rsid w:val="006A78A3"/>
    <w:rsid w:val="006B22D6"/>
    <w:rsid w:val="006B2DE1"/>
    <w:rsid w:val="006C5DE5"/>
    <w:rsid w:val="006C5EFF"/>
    <w:rsid w:val="006C6DCB"/>
    <w:rsid w:val="006D2020"/>
    <w:rsid w:val="006D362C"/>
    <w:rsid w:val="006D4D61"/>
    <w:rsid w:val="006D5F38"/>
    <w:rsid w:val="006D6005"/>
    <w:rsid w:val="006D6F2C"/>
    <w:rsid w:val="006E0931"/>
    <w:rsid w:val="006E45AF"/>
    <w:rsid w:val="006E4DD2"/>
    <w:rsid w:val="006F3FC3"/>
    <w:rsid w:val="007022D7"/>
    <w:rsid w:val="00703A04"/>
    <w:rsid w:val="00704024"/>
    <w:rsid w:val="007064FC"/>
    <w:rsid w:val="00715DBE"/>
    <w:rsid w:val="00716499"/>
    <w:rsid w:val="00721FB3"/>
    <w:rsid w:val="007222F5"/>
    <w:rsid w:val="00727E40"/>
    <w:rsid w:val="00731AE7"/>
    <w:rsid w:val="007374C7"/>
    <w:rsid w:val="00741869"/>
    <w:rsid w:val="007425E6"/>
    <w:rsid w:val="00744AD4"/>
    <w:rsid w:val="00745939"/>
    <w:rsid w:val="0074693A"/>
    <w:rsid w:val="00750558"/>
    <w:rsid w:val="007523CB"/>
    <w:rsid w:val="00752889"/>
    <w:rsid w:val="00757196"/>
    <w:rsid w:val="0076170B"/>
    <w:rsid w:val="00763802"/>
    <w:rsid w:val="00763EC5"/>
    <w:rsid w:val="00764190"/>
    <w:rsid w:val="007653F2"/>
    <w:rsid w:val="00765BFB"/>
    <w:rsid w:val="00765C38"/>
    <w:rsid w:val="00770D11"/>
    <w:rsid w:val="007721A7"/>
    <w:rsid w:val="00774CDD"/>
    <w:rsid w:val="00784317"/>
    <w:rsid w:val="007845E5"/>
    <w:rsid w:val="00785CC9"/>
    <w:rsid w:val="0078617A"/>
    <w:rsid w:val="00787470"/>
    <w:rsid w:val="00790853"/>
    <w:rsid w:val="007A1E12"/>
    <w:rsid w:val="007A2F35"/>
    <w:rsid w:val="007B524A"/>
    <w:rsid w:val="007B65DE"/>
    <w:rsid w:val="007B6C64"/>
    <w:rsid w:val="007B77CE"/>
    <w:rsid w:val="007C4705"/>
    <w:rsid w:val="007C72F4"/>
    <w:rsid w:val="007D1B0D"/>
    <w:rsid w:val="007D1D0F"/>
    <w:rsid w:val="007D37FF"/>
    <w:rsid w:val="007D5D02"/>
    <w:rsid w:val="007E1714"/>
    <w:rsid w:val="007E5289"/>
    <w:rsid w:val="007E5480"/>
    <w:rsid w:val="007E554F"/>
    <w:rsid w:val="007F019E"/>
    <w:rsid w:val="007F451C"/>
    <w:rsid w:val="007F5E16"/>
    <w:rsid w:val="007F768A"/>
    <w:rsid w:val="007F79CE"/>
    <w:rsid w:val="007F7D36"/>
    <w:rsid w:val="00800E64"/>
    <w:rsid w:val="00800EB5"/>
    <w:rsid w:val="0080135B"/>
    <w:rsid w:val="00805AB1"/>
    <w:rsid w:val="00805ECD"/>
    <w:rsid w:val="00807FF6"/>
    <w:rsid w:val="00811174"/>
    <w:rsid w:val="00814B7D"/>
    <w:rsid w:val="00815CF4"/>
    <w:rsid w:val="00816557"/>
    <w:rsid w:val="0082077C"/>
    <w:rsid w:val="00821B13"/>
    <w:rsid w:val="00832F93"/>
    <w:rsid w:val="008342B6"/>
    <w:rsid w:val="008352D5"/>
    <w:rsid w:val="00835893"/>
    <w:rsid w:val="00835C91"/>
    <w:rsid w:val="00844CA5"/>
    <w:rsid w:val="00845BF9"/>
    <w:rsid w:val="008520B8"/>
    <w:rsid w:val="00860D54"/>
    <w:rsid w:val="00864168"/>
    <w:rsid w:val="008675E0"/>
    <w:rsid w:val="00867968"/>
    <w:rsid w:val="00870E46"/>
    <w:rsid w:val="008715B1"/>
    <w:rsid w:val="00871FFD"/>
    <w:rsid w:val="008808AE"/>
    <w:rsid w:val="008844FC"/>
    <w:rsid w:val="00890C7B"/>
    <w:rsid w:val="0089229A"/>
    <w:rsid w:val="008927F4"/>
    <w:rsid w:val="0089459B"/>
    <w:rsid w:val="00895C32"/>
    <w:rsid w:val="00897D1D"/>
    <w:rsid w:val="008A6CAB"/>
    <w:rsid w:val="008A704E"/>
    <w:rsid w:val="008B0FFB"/>
    <w:rsid w:val="008B2F38"/>
    <w:rsid w:val="008B3A20"/>
    <w:rsid w:val="008B5A61"/>
    <w:rsid w:val="008B5FB0"/>
    <w:rsid w:val="008B67E7"/>
    <w:rsid w:val="008B6CC2"/>
    <w:rsid w:val="008B7171"/>
    <w:rsid w:val="008C04C6"/>
    <w:rsid w:val="008C088F"/>
    <w:rsid w:val="008C0D60"/>
    <w:rsid w:val="008C4F05"/>
    <w:rsid w:val="008C5FD9"/>
    <w:rsid w:val="008C6542"/>
    <w:rsid w:val="008C6FFF"/>
    <w:rsid w:val="008E08DD"/>
    <w:rsid w:val="008E16C4"/>
    <w:rsid w:val="008E603B"/>
    <w:rsid w:val="008E6E40"/>
    <w:rsid w:val="008F0B7A"/>
    <w:rsid w:val="00901B42"/>
    <w:rsid w:val="009050D5"/>
    <w:rsid w:val="00905203"/>
    <w:rsid w:val="00906C65"/>
    <w:rsid w:val="00906D06"/>
    <w:rsid w:val="009072F0"/>
    <w:rsid w:val="0091381A"/>
    <w:rsid w:val="0091466A"/>
    <w:rsid w:val="00914F8D"/>
    <w:rsid w:val="00915A97"/>
    <w:rsid w:val="00916377"/>
    <w:rsid w:val="00922A3A"/>
    <w:rsid w:val="00923AF5"/>
    <w:rsid w:val="00923DE9"/>
    <w:rsid w:val="00925456"/>
    <w:rsid w:val="00927987"/>
    <w:rsid w:val="00930C57"/>
    <w:rsid w:val="009436F9"/>
    <w:rsid w:val="00945961"/>
    <w:rsid w:val="00945B98"/>
    <w:rsid w:val="00946BDB"/>
    <w:rsid w:val="009473BC"/>
    <w:rsid w:val="00950CBB"/>
    <w:rsid w:val="00960811"/>
    <w:rsid w:val="009619D7"/>
    <w:rsid w:val="00961C25"/>
    <w:rsid w:val="00964E9A"/>
    <w:rsid w:val="0096691D"/>
    <w:rsid w:val="0098109C"/>
    <w:rsid w:val="00982739"/>
    <w:rsid w:val="009835C0"/>
    <w:rsid w:val="0098521E"/>
    <w:rsid w:val="00985568"/>
    <w:rsid w:val="0099030A"/>
    <w:rsid w:val="00992D99"/>
    <w:rsid w:val="009939A7"/>
    <w:rsid w:val="009A717A"/>
    <w:rsid w:val="009B0EA2"/>
    <w:rsid w:val="009B1261"/>
    <w:rsid w:val="009B4C36"/>
    <w:rsid w:val="009B4F16"/>
    <w:rsid w:val="009B5779"/>
    <w:rsid w:val="009B678D"/>
    <w:rsid w:val="009B6BCA"/>
    <w:rsid w:val="009C4EAD"/>
    <w:rsid w:val="009D0B55"/>
    <w:rsid w:val="009D2621"/>
    <w:rsid w:val="009D416B"/>
    <w:rsid w:val="009D7458"/>
    <w:rsid w:val="009E0D09"/>
    <w:rsid w:val="009E2AF7"/>
    <w:rsid w:val="009E2BD6"/>
    <w:rsid w:val="009E371E"/>
    <w:rsid w:val="009F5085"/>
    <w:rsid w:val="009F567F"/>
    <w:rsid w:val="009F5B7A"/>
    <w:rsid w:val="009F7243"/>
    <w:rsid w:val="00A0717F"/>
    <w:rsid w:val="00A10903"/>
    <w:rsid w:val="00A226C2"/>
    <w:rsid w:val="00A23C89"/>
    <w:rsid w:val="00A306C4"/>
    <w:rsid w:val="00A31A08"/>
    <w:rsid w:val="00A370AB"/>
    <w:rsid w:val="00A3773F"/>
    <w:rsid w:val="00A37A07"/>
    <w:rsid w:val="00A42289"/>
    <w:rsid w:val="00A437C6"/>
    <w:rsid w:val="00A50B2E"/>
    <w:rsid w:val="00A520DC"/>
    <w:rsid w:val="00A53908"/>
    <w:rsid w:val="00A549EA"/>
    <w:rsid w:val="00A55B7E"/>
    <w:rsid w:val="00A60B97"/>
    <w:rsid w:val="00A65093"/>
    <w:rsid w:val="00A70D33"/>
    <w:rsid w:val="00A71E3A"/>
    <w:rsid w:val="00A73641"/>
    <w:rsid w:val="00A7635A"/>
    <w:rsid w:val="00A76537"/>
    <w:rsid w:val="00A770BE"/>
    <w:rsid w:val="00A8078B"/>
    <w:rsid w:val="00A926F7"/>
    <w:rsid w:val="00A92772"/>
    <w:rsid w:val="00A92F00"/>
    <w:rsid w:val="00A94A15"/>
    <w:rsid w:val="00A97EC6"/>
    <w:rsid w:val="00AB03C8"/>
    <w:rsid w:val="00AB10C8"/>
    <w:rsid w:val="00AB1748"/>
    <w:rsid w:val="00AB5623"/>
    <w:rsid w:val="00AB5C40"/>
    <w:rsid w:val="00AB6E7C"/>
    <w:rsid w:val="00AC0621"/>
    <w:rsid w:val="00AC2291"/>
    <w:rsid w:val="00AD4B8F"/>
    <w:rsid w:val="00AD5CB3"/>
    <w:rsid w:val="00AD6744"/>
    <w:rsid w:val="00AD6ADF"/>
    <w:rsid w:val="00AE1305"/>
    <w:rsid w:val="00AE19B1"/>
    <w:rsid w:val="00AE60B5"/>
    <w:rsid w:val="00AE7F10"/>
    <w:rsid w:val="00AF1656"/>
    <w:rsid w:val="00AF30EC"/>
    <w:rsid w:val="00AF68F1"/>
    <w:rsid w:val="00AF7D5A"/>
    <w:rsid w:val="00B001C8"/>
    <w:rsid w:val="00B0104A"/>
    <w:rsid w:val="00B01B6E"/>
    <w:rsid w:val="00B136A2"/>
    <w:rsid w:val="00B16F45"/>
    <w:rsid w:val="00B2077E"/>
    <w:rsid w:val="00B21BE0"/>
    <w:rsid w:val="00B23451"/>
    <w:rsid w:val="00B30D6E"/>
    <w:rsid w:val="00B3420F"/>
    <w:rsid w:val="00B342FA"/>
    <w:rsid w:val="00B34BDA"/>
    <w:rsid w:val="00B37683"/>
    <w:rsid w:val="00B40529"/>
    <w:rsid w:val="00B422A7"/>
    <w:rsid w:val="00B4373F"/>
    <w:rsid w:val="00B543DF"/>
    <w:rsid w:val="00B54F3D"/>
    <w:rsid w:val="00B60431"/>
    <w:rsid w:val="00B74C45"/>
    <w:rsid w:val="00B77E46"/>
    <w:rsid w:val="00B81C11"/>
    <w:rsid w:val="00B8480C"/>
    <w:rsid w:val="00B93BB4"/>
    <w:rsid w:val="00B95091"/>
    <w:rsid w:val="00B96B5A"/>
    <w:rsid w:val="00B96C1B"/>
    <w:rsid w:val="00B9728C"/>
    <w:rsid w:val="00B97863"/>
    <w:rsid w:val="00B97ACB"/>
    <w:rsid w:val="00BA0C88"/>
    <w:rsid w:val="00BA1A8E"/>
    <w:rsid w:val="00BA360B"/>
    <w:rsid w:val="00BA5D50"/>
    <w:rsid w:val="00BA6476"/>
    <w:rsid w:val="00BA7835"/>
    <w:rsid w:val="00BB0E15"/>
    <w:rsid w:val="00BB2E9B"/>
    <w:rsid w:val="00BB39B6"/>
    <w:rsid w:val="00BC0D5A"/>
    <w:rsid w:val="00BC71C6"/>
    <w:rsid w:val="00BD6B8B"/>
    <w:rsid w:val="00BE25B0"/>
    <w:rsid w:val="00BE36A6"/>
    <w:rsid w:val="00BE4035"/>
    <w:rsid w:val="00BE7720"/>
    <w:rsid w:val="00BF5464"/>
    <w:rsid w:val="00BF5E53"/>
    <w:rsid w:val="00C01121"/>
    <w:rsid w:val="00C0132F"/>
    <w:rsid w:val="00C019DA"/>
    <w:rsid w:val="00C026FC"/>
    <w:rsid w:val="00C0475F"/>
    <w:rsid w:val="00C04FAD"/>
    <w:rsid w:val="00C11F32"/>
    <w:rsid w:val="00C24CCB"/>
    <w:rsid w:val="00C253EB"/>
    <w:rsid w:val="00C26DDC"/>
    <w:rsid w:val="00C26E7F"/>
    <w:rsid w:val="00C332E2"/>
    <w:rsid w:val="00C34740"/>
    <w:rsid w:val="00C35502"/>
    <w:rsid w:val="00C37EB6"/>
    <w:rsid w:val="00C4053B"/>
    <w:rsid w:val="00C444C5"/>
    <w:rsid w:val="00C45BB1"/>
    <w:rsid w:val="00C508F4"/>
    <w:rsid w:val="00C51E21"/>
    <w:rsid w:val="00C51FD8"/>
    <w:rsid w:val="00C55C85"/>
    <w:rsid w:val="00C56E99"/>
    <w:rsid w:val="00C6060F"/>
    <w:rsid w:val="00C6124A"/>
    <w:rsid w:val="00C61DA2"/>
    <w:rsid w:val="00C7199D"/>
    <w:rsid w:val="00C731B7"/>
    <w:rsid w:val="00C7456D"/>
    <w:rsid w:val="00C75D9C"/>
    <w:rsid w:val="00C764F6"/>
    <w:rsid w:val="00C806E2"/>
    <w:rsid w:val="00C83494"/>
    <w:rsid w:val="00C8532C"/>
    <w:rsid w:val="00C85C3F"/>
    <w:rsid w:val="00CA5F8E"/>
    <w:rsid w:val="00CB314F"/>
    <w:rsid w:val="00CB72EB"/>
    <w:rsid w:val="00CC1747"/>
    <w:rsid w:val="00CC50BE"/>
    <w:rsid w:val="00CD1810"/>
    <w:rsid w:val="00CD3086"/>
    <w:rsid w:val="00CD7FDA"/>
    <w:rsid w:val="00CE180D"/>
    <w:rsid w:val="00CE2EE7"/>
    <w:rsid w:val="00CE6755"/>
    <w:rsid w:val="00CF0426"/>
    <w:rsid w:val="00CF264E"/>
    <w:rsid w:val="00CF3020"/>
    <w:rsid w:val="00CF64F0"/>
    <w:rsid w:val="00CF6859"/>
    <w:rsid w:val="00D0238A"/>
    <w:rsid w:val="00D02B95"/>
    <w:rsid w:val="00D04C28"/>
    <w:rsid w:val="00D1477D"/>
    <w:rsid w:val="00D14F8E"/>
    <w:rsid w:val="00D156C3"/>
    <w:rsid w:val="00D2043B"/>
    <w:rsid w:val="00D20914"/>
    <w:rsid w:val="00D21FDF"/>
    <w:rsid w:val="00D31E63"/>
    <w:rsid w:val="00D323BD"/>
    <w:rsid w:val="00D32C8E"/>
    <w:rsid w:val="00D3498B"/>
    <w:rsid w:val="00D36DD8"/>
    <w:rsid w:val="00D4011C"/>
    <w:rsid w:val="00D45680"/>
    <w:rsid w:val="00D5620C"/>
    <w:rsid w:val="00D639E6"/>
    <w:rsid w:val="00D667B9"/>
    <w:rsid w:val="00D7263A"/>
    <w:rsid w:val="00D7387A"/>
    <w:rsid w:val="00D73B24"/>
    <w:rsid w:val="00D82F40"/>
    <w:rsid w:val="00D844DD"/>
    <w:rsid w:val="00D84A19"/>
    <w:rsid w:val="00D87E9E"/>
    <w:rsid w:val="00D90144"/>
    <w:rsid w:val="00D9209D"/>
    <w:rsid w:val="00D92A59"/>
    <w:rsid w:val="00D92AA9"/>
    <w:rsid w:val="00DA2819"/>
    <w:rsid w:val="00DA6F08"/>
    <w:rsid w:val="00DB092E"/>
    <w:rsid w:val="00DB0EE9"/>
    <w:rsid w:val="00DB28F3"/>
    <w:rsid w:val="00DB291C"/>
    <w:rsid w:val="00DC298F"/>
    <w:rsid w:val="00DC2D34"/>
    <w:rsid w:val="00DC2F97"/>
    <w:rsid w:val="00DC36EE"/>
    <w:rsid w:val="00DD23C4"/>
    <w:rsid w:val="00DD2861"/>
    <w:rsid w:val="00DD5BBD"/>
    <w:rsid w:val="00DE06BC"/>
    <w:rsid w:val="00DE72C4"/>
    <w:rsid w:val="00DF3810"/>
    <w:rsid w:val="00DF5984"/>
    <w:rsid w:val="00DF5F39"/>
    <w:rsid w:val="00E01552"/>
    <w:rsid w:val="00E04ADB"/>
    <w:rsid w:val="00E11017"/>
    <w:rsid w:val="00E12D55"/>
    <w:rsid w:val="00E327E5"/>
    <w:rsid w:val="00E35D80"/>
    <w:rsid w:val="00E36612"/>
    <w:rsid w:val="00E404E5"/>
    <w:rsid w:val="00E45802"/>
    <w:rsid w:val="00E56E86"/>
    <w:rsid w:val="00E63AAE"/>
    <w:rsid w:val="00E70ACF"/>
    <w:rsid w:val="00E75090"/>
    <w:rsid w:val="00E761D6"/>
    <w:rsid w:val="00E77457"/>
    <w:rsid w:val="00E82519"/>
    <w:rsid w:val="00E8374D"/>
    <w:rsid w:val="00E90413"/>
    <w:rsid w:val="00E9241C"/>
    <w:rsid w:val="00E96C47"/>
    <w:rsid w:val="00EA03D4"/>
    <w:rsid w:val="00EA4482"/>
    <w:rsid w:val="00EA46F2"/>
    <w:rsid w:val="00EA5568"/>
    <w:rsid w:val="00EA57CA"/>
    <w:rsid w:val="00EA7F58"/>
    <w:rsid w:val="00EB0282"/>
    <w:rsid w:val="00EB2D04"/>
    <w:rsid w:val="00EB3F12"/>
    <w:rsid w:val="00EC0F8C"/>
    <w:rsid w:val="00EC671A"/>
    <w:rsid w:val="00ED1AC3"/>
    <w:rsid w:val="00ED2472"/>
    <w:rsid w:val="00ED5F32"/>
    <w:rsid w:val="00ED6AB8"/>
    <w:rsid w:val="00EE22F1"/>
    <w:rsid w:val="00EE5A22"/>
    <w:rsid w:val="00EE7B7C"/>
    <w:rsid w:val="00EF1DA3"/>
    <w:rsid w:val="00EF22FD"/>
    <w:rsid w:val="00EF2D1A"/>
    <w:rsid w:val="00EF6522"/>
    <w:rsid w:val="00F00C15"/>
    <w:rsid w:val="00F01751"/>
    <w:rsid w:val="00F01C4F"/>
    <w:rsid w:val="00F02332"/>
    <w:rsid w:val="00F10BFA"/>
    <w:rsid w:val="00F13B8B"/>
    <w:rsid w:val="00F150E2"/>
    <w:rsid w:val="00F15B42"/>
    <w:rsid w:val="00F178DE"/>
    <w:rsid w:val="00F203DB"/>
    <w:rsid w:val="00F260FC"/>
    <w:rsid w:val="00F31495"/>
    <w:rsid w:val="00F33D87"/>
    <w:rsid w:val="00F37A0B"/>
    <w:rsid w:val="00F406BC"/>
    <w:rsid w:val="00F42A58"/>
    <w:rsid w:val="00F436E4"/>
    <w:rsid w:val="00F45413"/>
    <w:rsid w:val="00F478E0"/>
    <w:rsid w:val="00F509EE"/>
    <w:rsid w:val="00F50EC0"/>
    <w:rsid w:val="00F510D5"/>
    <w:rsid w:val="00F52078"/>
    <w:rsid w:val="00F5221A"/>
    <w:rsid w:val="00F527F4"/>
    <w:rsid w:val="00F57B99"/>
    <w:rsid w:val="00F60578"/>
    <w:rsid w:val="00F60C13"/>
    <w:rsid w:val="00F70E1E"/>
    <w:rsid w:val="00F75C27"/>
    <w:rsid w:val="00F76DAF"/>
    <w:rsid w:val="00F80D24"/>
    <w:rsid w:val="00F8193E"/>
    <w:rsid w:val="00F82119"/>
    <w:rsid w:val="00F82504"/>
    <w:rsid w:val="00F82E01"/>
    <w:rsid w:val="00F82E31"/>
    <w:rsid w:val="00F830DF"/>
    <w:rsid w:val="00F904DA"/>
    <w:rsid w:val="00F9086C"/>
    <w:rsid w:val="00F908AD"/>
    <w:rsid w:val="00F91161"/>
    <w:rsid w:val="00F9581F"/>
    <w:rsid w:val="00FA2270"/>
    <w:rsid w:val="00FA42FA"/>
    <w:rsid w:val="00FA499A"/>
    <w:rsid w:val="00FA5A7C"/>
    <w:rsid w:val="00FA7824"/>
    <w:rsid w:val="00FB22ED"/>
    <w:rsid w:val="00FB29F0"/>
    <w:rsid w:val="00FB6F7C"/>
    <w:rsid w:val="00FC1770"/>
    <w:rsid w:val="00FC2CBA"/>
    <w:rsid w:val="00FC35A9"/>
    <w:rsid w:val="00FC3DFE"/>
    <w:rsid w:val="00FC4CEA"/>
    <w:rsid w:val="00FC7810"/>
    <w:rsid w:val="00FD44AB"/>
    <w:rsid w:val="00FD54D2"/>
    <w:rsid w:val="00FD7F63"/>
    <w:rsid w:val="00FF0167"/>
    <w:rsid w:val="00FF2905"/>
    <w:rsid w:val="00FF7299"/>
    <w:rsid w:val="00FF7438"/>
    <w:rsid w:val="00FF7503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ecovered\Quick%20FAT%20Partition%201\Lost%20Files\VERONICA%20NALWADDA%20V%20NAMBUGU%20EVA%20FAMILY%20CAUSE%20NO_%20242%20OF%202014_dotx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VERONICA NALWADDA V NAMBUGU EVA FAMILY CAUSE NO_ 242 OF 2014_dotx_1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2015-03-04T09:01:00Z</cp:lastPrinted>
  <dcterms:created xsi:type="dcterms:W3CDTF">2018-01-02T07:16:00Z</dcterms:created>
  <dcterms:modified xsi:type="dcterms:W3CDTF">2018-01-02T07:16:00Z</dcterms:modified>
</cp:coreProperties>
</file>