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D1" w:rsidRPr="00714140" w:rsidRDefault="000606D1" w:rsidP="00714140">
      <w:pPr>
        <w:spacing w:line="360" w:lineRule="auto"/>
        <w:jc w:val="center"/>
        <w:rPr>
          <w:rFonts w:ascii="Times New Roman" w:hAnsi="Times New Roman" w:cs="Times New Roman"/>
          <w:b/>
          <w:sz w:val="24"/>
          <w:szCs w:val="24"/>
        </w:rPr>
      </w:pPr>
    </w:p>
    <w:p w:rsidR="000606D1" w:rsidRPr="00714140" w:rsidRDefault="000606D1" w:rsidP="00714140">
      <w:pPr>
        <w:spacing w:line="360" w:lineRule="auto"/>
        <w:jc w:val="center"/>
        <w:rPr>
          <w:rFonts w:ascii="Times New Roman" w:hAnsi="Times New Roman" w:cs="Times New Roman"/>
          <w:b/>
          <w:sz w:val="24"/>
          <w:szCs w:val="24"/>
        </w:rPr>
      </w:pPr>
    </w:p>
    <w:p w:rsidR="000606D1" w:rsidRPr="00714140" w:rsidRDefault="000606D1" w:rsidP="00714140">
      <w:pPr>
        <w:spacing w:line="360" w:lineRule="auto"/>
        <w:jc w:val="center"/>
        <w:rPr>
          <w:rFonts w:ascii="Times New Roman" w:hAnsi="Times New Roman" w:cs="Times New Roman"/>
          <w:b/>
          <w:sz w:val="24"/>
          <w:szCs w:val="24"/>
        </w:rPr>
      </w:pPr>
      <w:r w:rsidRPr="00714140">
        <w:rPr>
          <w:rFonts w:ascii="Times New Roman" w:hAnsi="Times New Roman" w:cs="Times New Roman"/>
          <w:b/>
          <w:sz w:val="24"/>
          <w:szCs w:val="24"/>
        </w:rPr>
        <w:t>THE REPUBLIC OF UGANDA</w:t>
      </w:r>
    </w:p>
    <w:p w:rsidR="000606D1" w:rsidRPr="00714140" w:rsidRDefault="000606D1" w:rsidP="00714140">
      <w:pPr>
        <w:spacing w:line="360" w:lineRule="auto"/>
        <w:jc w:val="center"/>
        <w:rPr>
          <w:rFonts w:ascii="Times New Roman" w:hAnsi="Times New Roman" w:cs="Times New Roman"/>
          <w:b/>
          <w:sz w:val="24"/>
          <w:szCs w:val="24"/>
        </w:rPr>
      </w:pPr>
    </w:p>
    <w:p w:rsidR="000606D1" w:rsidRPr="00714140" w:rsidRDefault="000606D1" w:rsidP="00714140">
      <w:pPr>
        <w:spacing w:line="360" w:lineRule="auto"/>
        <w:jc w:val="center"/>
        <w:rPr>
          <w:rFonts w:ascii="Times New Roman" w:hAnsi="Times New Roman" w:cs="Times New Roman"/>
          <w:b/>
          <w:sz w:val="24"/>
          <w:szCs w:val="24"/>
        </w:rPr>
      </w:pPr>
      <w:r w:rsidRPr="00714140">
        <w:rPr>
          <w:rFonts w:ascii="Times New Roman" w:hAnsi="Times New Roman" w:cs="Times New Roman"/>
          <w:b/>
          <w:sz w:val="24"/>
          <w:szCs w:val="24"/>
        </w:rPr>
        <w:t>IN THE HIGH COURT OF UGANDA HOLDEN AT MASAKA</w:t>
      </w:r>
    </w:p>
    <w:p w:rsidR="000606D1" w:rsidRPr="00714140" w:rsidRDefault="000606D1" w:rsidP="00714140">
      <w:pPr>
        <w:spacing w:line="360" w:lineRule="auto"/>
        <w:jc w:val="center"/>
        <w:rPr>
          <w:rFonts w:ascii="Times New Roman" w:hAnsi="Times New Roman" w:cs="Times New Roman"/>
          <w:b/>
          <w:sz w:val="24"/>
          <w:szCs w:val="24"/>
        </w:rPr>
      </w:pPr>
    </w:p>
    <w:p w:rsidR="000606D1" w:rsidRPr="00714140" w:rsidRDefault="000606D1" w:rsidP="00714140">
      <w:pPr>
        <w:spacing w:line="360" w:lineRule="auto"/>
        <w:jc w:val="center"/>
        <w:rPr>
          <w:rFonts w:ascii="Times New Roman" w:hAnsi="Times New Roman" w:cs="Times New Roman"/>
          <w:b/>
          <w:sz w:val="24"/>
          <w:szCs w:val="24"/>
        </w:rPr>
      </w:pPr>
      <w:proofErr w:type="gramStart"/>
      <w:r w:rsidRPr="00714140">
        <w:rPr>
          <w:rFonts w:ascii="Times New Roman" w:hAnsi="Times New Roman" w:cs="Times New Roman"/>
          <w:b/>
          <w:sz w:val="24"/>
          <w:szCs w:val="24"/>
        </w:rPr>
        <w:t>Criminal Session Case No.</w:t>
      </w:r>
      <w:proofErr w:type="gramEnd"/>
      <w:r w:rsidRPr="00714140">
        <w:rPr>
          <w:rFonts w:ascii="Times New Roman" w:hAnsi="Times New Roman" w:cs="Times New Roman"/>
          <w:b/>
          <w:sz w:val="24"/>
          <w:szCs w:val="24"/>
        </w:rPr>
        <w:t xml:space="preserve"> MASAKA-CR-00</w:t>
      </w:r>
      <w:r w:rsidR="00353CA9" w:rsidRPr="00714140">
        <w:rPr>
          <w:rFonts w:ascii="Times New Roman" w:hAnsi="Times New Roman" w:cs="Times New Roman"/>
          <w:b/>
          <w:sz w:val="24"/>
          <w:szCs w:val="24"/>
        </w:rPr>
        <w:t xml:space="preserve">75 </w:t>
      </w:r>
      <w:r w:rsidRPr="00714140">
        <w:rPr>
          <w:rFonts w:ascii="Times New Roman" w:hAnsi="Times New Roman" w:cs="Times New Roman"/>
          <w:b/>
          <w:sz w:val="24"/>
          <w:szCs w:val="24"/>
        </w:rPr>
        <w:t>of 2013</w:t>
      </w:r>
    </w:p>
    <w:p w:rsidR="000606D1" w:rsidRPr="00714140" w:rsidRDefault="000606D1" w:rsidP="00714140">
      <w:pPr>
        <w:spacing w:line="360" w:lineRule="auto"/>
        <w:rPr>
          <w:rFonts w:ascii="Times New Roman" w:hAnsi="Times New Roman" w:cs="Times New Roman"/>
          <w:b/>
          <w:sz w:val="24"/>
          <w:szCs w:val="24"/>
        </w:rPr>
      </w:pPr>
      <w:proofErr w:type="gramStart"/>
      <w:r w:rsidRPr="00714140">
        <w:rPr>
          <w:rFonts w:ascii="Times New Roman" w:hAnsi="Times New Roman" w:cs="Times New Roman"/>
          <w:b/>
          <w:sz w:val="24"/>
          <w:szCs w:val="24"/>
        </w:rPr>
        <w:t>UGANDA :</w:t>
      </w:r>
      <w:proofErr w:type="gramEnd"/>
      <w:r w:rsidRPr="00714140">
        <w:rPr>
          <w:rFonts w:ascii="Times New Roman" w:hAnsi="Times New Roman" w:cs="Times New Roman"/>
          <w:b/>
          <w:sz w:val="24"/>
          <w:szCs w:val="24"/>
        </w:rPr>
        <w:t>::::::::::::::::::::::::::::::::::::::::::::::::::::::::::::::::::::::: PROSECUTION</w:t>
      </w:r>
    </w:p>
    <w:p w:rsidR="000606D1" w:rsidRPr="00714140" w:rsidRDefault="000606D1" w:rsidP="00714140">
      <w:pPr>
        <w:spacing w:line="360" w:lineRule="auto"/>
        <w:jc w:val="center"/>
        <w:rPr>
          <w:rFonts w:ascii="Times New Roman" w:hAnsi="Times New Roman" w:cs="Times New Roman"/>
          <w:b/>
          <w:sz w:val="24"/>
          <w:szCs w:val="24"/>
        </w:rPr>
      </w:pPr>
    </w:p>
    <w:p w:rsidR="000606D1" w:rsidRPr="00714140" w:rsidRDefault="000606D1" w:rsidP="00714140">
      <w:pPr>
        <w:spacing w:line="360" w:lineRule="auto"/>
        <w:jc w:val="center"/>
        <w:rPr>
          <w:rFonts w:ascii="Times New Roman" w:hAnsi="Times New Roman" w:cs="Times New Roman"/>
          <w:b/>
          <w:sz w:val="24"/>
          <w:szCs w:val="24"/>
        </w:rPr>
      </w:pPr>
      <w:r w:rsidRPr="00714140">
        <w:rPr>
          <w:rFonts w:ascii="Times New Roman" w:hAnsi="Times New Roman" w:cs="Times New Roman"/>
          <w:b/>
          <w:sz w:val="24"/>
          <w:szCs w:val="24"/>
        </w:rPr>
        <w:t>VERSUS</w:t>
      </w:r>
    </w:p>
    <w:p w:rsidR="000606D1" w:rsidRPr="00714140" w:rsidRDefault="000606D1" w:rsidP="00714140">
      <w:pPr>
        <w:spacing w:line="360" w:lineRule="auto"/>
        <w:jc w:val="center"/>
        <w:rPr>
          <w:rFonts w:ascii="Times New Roman" w:hAnsi="Times New Roman" w:cs="Times New Roman"/>
          <w:b/>
          <w:sz w:val="24"/>
          <w:szCs w:val="24"/>
        </w:rPr>
      </w:pPr>
    </w:p>
    <w:p w:rsidR="000606D1" w:rsidRPr="00714140" w:rsidRDefault="00353CA9" w:rsidP="00714140">
      <w:pPr>
        <w:spacing w:line="360" w:lineRule="auto"/>
        <w:rPr>
          <w:rFonts w:ascii="Times New Roman" w:hAnsi="Times New Roman" w:cs="Times New Roman"/>
          <w:b/>
          <w:sz w:val="24"/>
          <w:szCs w:val="24"/>
        </w:rPr>
      </w:pPr>
      <w:r w:rsidRPr="00714140">
        <w:rPr>
          <w:rFonts w:ascii="Times New Roman" w:hAnsi="Times New Roman" w:cs="Times New Roman"/>
          <w:b/>
          <w:sz w:val="24"/>
          <w:szCs w:val="24"/>
        </w:rPr>
        <w:t>KASUMBA CHARLES</w:t>
      </w:r>
    </w:p>
    <w:p w:rsidR="000606D1" w:rsidRPr="00714140" w:rsidRDefault="00353CA9" w:rsidP="00714140">
      <w:pPr>
        <w:spacing w:line="360" w:lineRule="auto"/>
        <w:rPr>
          <w:rFonts w:ascii="Times New Roman" w:hAnsi="Times New Roman" w:cs="Times New Roman"/>
          <w:b/>
          <w:sz w:val="24"/>
          <w:szCs w:val="24"/>
        </w:rPr>
      </w:pPr>
      <w:r w:rsidRPr="00714140">
        <w:rPr>
          <w:rFonts w:ascii="Times New Roman" w:hAnsi="Times New Roman" w:cs="Times New Roman"/>
          <w:b/>
          <w:sz w:val="24"/>
          <w:szCs w:val="24"/>
        </w:rPr>
        <w:t xml:space="preserve">KALIBBALA </w:t>
      </w:r>
      <w:r w:rsidR="009C5523" w:rsidRPr="00714140">
        <w:rPr>
          <w:rFonts w:ascii="Times New Roman" w:hAnsi="Times New Roman" w:cs="Times New Roman"/>
          <w:b/>
          <w:sz w:val="24"/>
          <w:szCs w:val="24"/>
        </w:rPr>
        <w:t>GODFREY</w:t>
      </w:r>
      <w:proofErr w:type="gramStart"/>
      <w:r w:rsidR="009C5523" w:rsidRPr="00714140">
        <w:rPr>
          <w:rFonts w:ascii="Times New Roman" w:hAnsi="Times New Roman" w:cs="Times New Roman"/>
          <w:b/>
          <w:sz w:val="24"/>
          <w:szCs w:val="24"/>
        </w:rPr>
        <w:t>:</w:t>
      </w:r>
      <w:r w:rsidR="000606D1" w:rsidRPr="00714140">
        <w:rPr>
          <w:rFonts w:ascii="Times New Roman" w:hAnsi="Times New Roman" w:cs="Times New Roman"/>
          <w:b/>
          <w:sz w:val="24"/>
          <w:szCs w:val="24"/>
        </w:rPr>
        <w:t>::::::::::::::::::::::::::::::::::::::::::::::::::::::::</w:t>
      </w:r>
      <w:proofErr w:type="gramEnd"/>
      <w:r w:rsidR="000606D1" w:rsidRPr="00714140">
        <w:rPr>
          <w:rFonts w:ascii="Times New Roman" w:hAnsi="Times New Roman" w:cs="Times New Roman"/>
          <w:b/>
          <w:sz w:val="24"/>
          <w:szCs w:val="24"/>
        </w:rPr>
        <w:t xml:space="preserve"> ACCUSED</w:t>
      </w:r>
    </w:p>
    <w:p w:rsidR="000606D1" w:rsidRPr="00714140" w:rsidRDefault="000606D1" w:rsidP="00714140">
      <w:pPr>
        <w:spacing w:line="360" w:lineRule="auto"/>
        <w:rPr>
          <w:rFonts w:ascii="Times New Roman" w:hAnsi="Times New Roman" w:cs="Times New Roman"/>
          <w:b/>
          <w:sz w:val="24"/>
          <w:szCs w:val="24"/>
        </w:rPr>
      </w:pPr>
    </w:p>
    <w:p w:rsidR="000606D1" w:rsidRPr="00714140" w:rsidRDefault="000606D1" w:rsidP="00714140">
      <w:pPr>
        <w:spacing w:line="360" w:lineRule="auto"/>
        <w:jc w:val="center"/>
        <w:rPr>
          <w:rFonts w:ascii="Times New Roman" w:hAnsi="Times New Roman" w:cs="Times New Roman"/>
          <w:b/>
          <w:sz w:val="24"/>
          <w:szCs w:val="24"/>
        </w:rPr>
      </w:pPr>
    </w:p>
    <w:p w:rsidR="000606D1" w:rsidRPr="00714140" w:rsidRDefault="000606D1" w:rsidP="00714140">
      <w:pPr>
        <w:spacing w:line="360" w:lineRule="auto"/>
        <w:jc w:val="center"/>
        <w:rPr>
          <w:rFonts w:ascii="Times New Roman" w:hAnsi="Times New Roman" w:cs="Times New Roman"/>
          <w:b/>
          <w:sz w:val="24"/>
          <w:szCs w:val="24"/>
        </w:rPr>
      </w:pPr>
      <w:r w:rsidRPr="00714140">
        <w:rPr>
          <w:rFonts w:ascii="Times New Roman" w:hAnsi="Times New Roman" w:cs="Times New Roman"/>
          <w:b/>
          <w:sz w:val="24"/>
          <w:szCs w:val="24"/>
        </w:rPr>
        <w:t>J U D G M E N T</w:t>
      </w:r>
    </w:p>
    <w:p w:rsidR="000606D1" w:rsidRPr="00714140" w:rsidRDefault="000606D1" w:rsidP="00714140">
      <w:pPr>
        <w:spacing w:line="360" w:lineRule="auto"/>
        <w:jc w:val="center"/>
        <w:rPr>
          <w:rFonts w:ascii="Times New Roman" w:hAnsi="Times New Roman" w:cs="Times New Roman"/>
          <w:b/>
          <w:sz w:val="24"/>
          <w:szCs w:val="24"/>
        </w:rPr>
      </w:pPr>
    </w:p>
    <w:p w:rsidR="000606D1" w:rsidRPr="00714140" w:rsidRDefault="000606D1" w:rsidP="00714140">
      <w:pPr>
        <w:spacing w:line="360" w:lineRule="auto"/>
        <w:jc w:val="center"/>
        <w:rPr>
          <w:rFonts w:ascii="Times New Roman" w:hAnsi="Times New Roman" w:cs="Times New Roman"/>
          <w:b/>
          <w:sz w:val="24"/>
          <w:szCs w:val="24"/>
          <w:u w:val="single"/>
        </w:rPr>
      </w:pPr>
      <w:r w:rsidRPr="00714140">
        <w:rPr>
          <w:rFonts w:ascii="Times New Roman" w:hAnsi="Times New Roman" w:cs="Times New Roman"/>
          <w:b/>
          <w:sz w:val="24"/>
          <w:szCs w:val="24"/>
          <w:u w:val="single"/>
        </w:rPr>
        <w:t>BEFORE: HON.LADY JUSTICE MARGARET TIBULYA</w:t>
      </w:r>
    </w:p>
    <w:p w:rsidR="000606D1" w:rsidRPr="00714140" w:rsidRDefault="000606D1" w:rsidP="00714140">
      <w:pPr>
        <w:spacing w:line="360" w:lineRule="auto"/>
        <w:rPr>
          <w:rFonts w:ascii="Times New Roman" w:hAnsi="Times New Roman" w:cs="Times New Roman"/>
          <w:sz w:val="24"/>
          <w:szCs w:val="24"/>
        </w:rPr>
      </w:pPr>
      <w:r w:rsidRPr="00714140">
        <w:rPr>
          <w:rFonts w:ascii="Times New Roman" w:hAnsi="Times New Roman" w:cs="Times New Roman"/>
          <w:sz w:val="24"/>
          <w:szCs w:val="24"/>
        </w:rPr>
        <w:t xml:space="preserve">The accused stand jointly indicted with two counts. In the first count they are indicted with </w:t>
      </w:r>
      <w:r w:rsidR="00594996" w:rsidRPr="00714140">
        <w:rPr>
          <w:rFonts w:ascii="Times New Roman" w:hAnsi="Times New Roman" w:cs="Times New Roman"/>
          <w:b/>
          <w:sz w:val="24"/>
          <w:szCs w:val="24"/>
        </w:rPr>
        <w:t xml:space="preserve">Murder </w:t>
      </w:r>
      <w:r w:rsidR="00594996" w:rsidRPr="00714140">
        <w:rPr>
          <w:rFonts w:ascii="Times New Roman" w:hAnsi="Times New Roman" w:cs="Times New Roman"/>
          <w:sz w:val="24"/>
          <w:szCs w:val="24"/>
        </w:rPr>
        <w:t>contrary to sections 188 and 189 of the Penal Code</w:t>
      </w:r>
      <w:r w:rsidRPr="00714140">
        <w:rPr>
          <w:rFonts w:ascii="Times New Roman" w:hAnsi="Times New Roman" w:cs="Times New Roman"/>
          <w:sz w:val="24"/>
          <w:szCs w:val="24"/>
        </w:rPr>
        <w:t>. In the second count they are indicted with</w:t>
      </w:r>
      <w:r w:rsidR="00134632" w:rsidRPr="00714140">
        <w:rPr>
          <w:rFonts w:ascii="Times New Roman" w:hAnsi="Times New Roman" w:cs="Times New Roman"/>
          <w:sz w:val="24"/>
          <w:szCs w:val="24"/>
        </w:rPr>
        <w:t xml:space="preserve"> </w:t>
      </w:r>
      <w:r w:rsidR="00594996" w:rsidRPr="00714140">
        <w:rPr>
          <w:rFonts w:ascii="Times New Roman" w:hAnsi="Times New Roman" w:cs="Times New Roman"/>
          <w:b/>
          <w:sz w:val="24"/>
          <w:szCs w:val="24"/>
        </w:rPr>
        <w:t>aggravated robbery</w:t>
      </w:r>
      <w:r w:rsidR="00594996" w:rsidRPr="00714140">
        <w:rPr>
          <w:rFonts w:ascii="Times New Roman" w:hAnsi="Times New Roman" w:cs="Times New Roman"/>
          <w:sz w:val="24"/>
          <w:szCs w:val="24"/>
        </w:rPr>
        <w:t xml:space="preserve"> contrary to sections 285 and 286(2) of the Penal Code</w:t>
      </w:r>
      <w:r w:rsidRPr="00714140">
        <w:rPr>
          <w:rFonts w:ascii="Times New Roman" w:hAnsi="Times New Roman" w:cs="Times New Roman"/>
          <w:sz w:val="24"/>
          <w:szCs w:val="24"/>
        </w:rPr>
        <w:t xml:space="preserve">.  </w:t>
      </w:r>
    </w:p>
    <w:p w:rsidR="00353CA9" w:rsidRPr="00714140" w:rsidRDefault="000606D1" w:rsidP="00714140">
      <w:pPr>
        <w:spacing w:line="360" w:lineRule="auto"/>
        <w:rPr>
          <w:rFonts w:ascii="Times New Roman" w:hAnsi="Times New Roman" w:cs="Times New Roman"/>
          <w:sz w:val="24"/>
          <w:szCs w:val="24"/>
        </w:rPr>
      </w:pPr>
      <w:r w:rsidRPr="00714140">
        <w:rPr>
          <w:rFonts w:ascii="Times New Roman" w:hAnsi="Times New Roman" w:cs="Times New Roman"/>
          <w:sz w:val="24"/>
          <w:szCs w:val="24"/>
        </w:rPr>
        <w:t>The brie</w:t>
      </w:r>
      <w:r w:rsidR="00594996" w:rsidRPr="00714140">
        <w:rPr>
          <w:rFonts w:ascii="Times New Roman" w:hAnsi="Times New Roman" w:cs="Times New Roman"/>
          <w:sz w:val="24"/>
          <w:szCs w:val="24"/>
        </w:rPr>
        <w:t xml:space="preserve">f facts of the case are that Pw4 </w:t>
      </w:r>
      <w:proofErr w:type="spellStart"/>
      <w:r w:rsidR="00594996" w:rsidRPr="00714140">
        <w:rPr>
          <w:rFonts w:ascii="Times New Roman" w:hAnsi="Times New Roman" w:cs="Times New Roman"/>
          <w:sz w:val="24"/>
          <w:szCs w:val="24"/>
        </w:rPr>
        <w:t>NamatovuAnnet</w:t>
      </w:r>
      <w:proofErr w:type="spellEnd"/>
      <w:r w:rsidR="00594996" w:rsidRPr="00714140">
        <w:rPr>
          <w:rFonts w:ascii="Times New Roman" w:hAnsi="Times New Roman" w:cs="Times New Roman"/>
          <w:sz w:val="24"/>
          <w:szCs w:val="24"/>
        </w:rPr>
        <w:t xml:space="preserve"> went to visit the accused persons. She found one </w:t>
      </w:r>
      <w:proofErr w:type="spellStart"/>
      <w:r w:rsidR="00594996" w:rsidRPr="00714140">
        <w:rPr>
          <w:rFonts w:ascii="Times New Roman" w:hAnsi="Times New Roman" w:cs="Times New Roman"/>
          <w:sz w:val="24"/>
          <w:szCs w:val="24"/>
        </w:rPr>
        <w:t>Zinunula</w:t>
      </w:r>
      <w:proofErr w:type="spellEnd"/>
      <w:r w:rsidR="00594996" w:rsidRPr="00714140">
        <w:rPr>
          <w:rFonts w:ascii="Times New Roman" w:hAnsi="Times New Roman" w:cs="Times New Roman"/>
          <w:sz w:val="24"/>
          <w:szCs w:val="24"/>
        </w:rPr>
        <w:t xml:space="preserve">, the accused’s young brother and a motor cycle outside their house. She </w:t>
      </w:r>
      <w:r w:rsidR="00594996" w:rsidRPr="00714140">
        <w:rPr>
          <w:rFonts w:ascii="Times New Roman" w:hAnsi="Times New Roman" w:cs="Times New Roman"/>
          <w:sz w:val="24"/>
          <w:szCs w:val="24"/>
        </w:rPr>
        <w:lastRenderedPageBreak/>
        <w:t xml:space="preserve">entered the house and found them hold </w:t>
      </w:r>
      <w:proofErr w:type="spellStart"/>
      <w:r w:rsidR="00594996" w:rsidRPr="00714140">
        <w:rPr>
          <w:rFonts w:ascii="Times New Roman" w:hAnsi="Times New Roman" w:cs="Times New Roman"/>
          <w:sz w:val="24"/>
          <w:szCs w:val="24"/>
        </w:rPr>
        <w:t>Lubegas</w:t>
      </w:r>
      <w:proofErr w:type="spellEnd"/>
      <w:r w:rsidR="00594996" w:rsidRPr="00714140">
        <w:rPr>
          <w:rFonts w:ascii="Times New Roman" w:hAnsi="Times New Roman" w:cs="Times New Roman"/>
          <w:sz w:val="24"/>
          <w:szCs w:val="24"/>
        </w:rPr>
        <w:t xml:space="preserve"> neck. </w:t>
      </w:r>
      <w:proofErr w:type="spellStart"/>
      <w:r w:rsidR="00594996" w:rsidRPr="00714140">
        <w:rPr>
          <w:rFonts w:ascii="Times New Roman" w:hAnsi="Times New Roman" w:cs="Times New Roman"/>
          <w:sz w:val="24"/>
          <w:szCs w:val="24"/>
        </w:rPr>
        <w:t>Lubega</w:t>
      </w:r>
      <w:proofErr w:type="spellEnd"/>
      <w:r w:rsidR="00594996" w:rsidRPr="00714140">
        <w:rPr>
          <w:rFonts w:ascii="Times New Roman" w:hAnsi="Times New Roman" w:cs="Times New Roman"/>
          <w:sz w:val="24"/>
          <w:szCs w:val="24"/>
        </w:rPr>
        <w:t xml:space="preserve"> was telling them that “</w:t>
      </w:r>
      <w:proofErr w:type="spellStart"/>
      <w:r w:rsidR="00594996" w:rsidRPr="00714140">
        <w:rPr>
          <w:rFonts w:ascii="Times New Roman" w:hAnsi="Times New Roman" w:cs="Times New Roman"/>
          <w:b/>
          <w:sz w:val="24"/>
          <w:szCs w:val="24"/>
        </w:rPr>
        <w:t>Muko</w:t>
      </w:r>
      <w:proofErr w:type="spellEnd"/>
      <w:r w:rsidR="00594996" w:rsidRPr="00714140">
        <w:rPr>
          <w:rFonts w:ascii="Times New Roman" w:hAnsi="Times New Roman" w:cs="Times New Roman"/>
          <w:b/>
          <w:sz w:val="24"/>
          <w:szCs w:val="24"/>
        </w:rPr>
        <w:t xml:space="preserve">, leave me, what have I done to you?” </w:t>
      </w:r>
      <w:r w:rsidR="00594996" w:rsidRPr="00714140">
        <w:rPr>
          <w:rFonts w:ascii="Times New Roman" w:hAnsi="Times New Roman" w:cs="Times New Roman"/>
          <w:sz w:val="24"/>
          <w:szCs w:val="24"/>
        </w:rPr>
        <w:t>It was about 4:30/5:00Pm.</w:t>
      </w:r>
    </w:p>
    <w:p w:rsidR="00594996" w:rsidRPr="00714140" w:rsidRDefault="00594996" w:rsidP="00714140">
      <w:pPr>
        <w:spacing w:line="360" w:lineRule="auto"/>
        <w:rPr>
          <w:rFonts w:ascii="Times New Roman" w:hAnsi="Times New Roman" w:cs="Times New Roman"/>
          <w:sz w:val="24"/>
          <w:szCs w:val="24"/>
        </w:rPr>
      </w:pPr>
      <w:r w:rsidRPr="00714140">
        <w:rPr>
          <w:rFonts w:ascii="Times New Roman" w:hAnsi="Times New Roman" w:cs="Times New Roman"/>
          <w:b/>
          <w:sz w:val="24"/>
          <w:szCs w:val="24"/>
        </w:rPr>
        <w:t xml:space="preserve">Pw4 </w:t>
      </w:r>
      <w:r w:rsidRPr="00714140">
        <w:rPr>
          <w:rFonts w:ascii="Times New Roman" w:hAnsi="Times New Roman" w:cs="Times New Roman"/>
          <w:sz w:val="24"/>
          <w:szCs w:val="24"/>
        </w:rPr>
        <w:t>with her 21/2 year old baby</w:t>
      </w:r>
      <w:r w:rsidR="00134632" w:rsidRPr="00714140">
        <w:rPr>
          <w:rFonts w:ascii="Times New Roman" w:hAnsi="Times New Roman" w:cs="Times New Roman"/>
          <w:sz w:val="24"/>
          <w:szCs w:val="24"/>
        </w:rPr>
        <w:t xml:space="preserve"> </w:t>
      </w:r>
      <w:r w:rsidRPr="00714140">
        <w:rPr>
          <w:rFonts w:ascii="Times New Roman" w:hAnsi="Times New Roman" w:cs="Times New Roman"/>
          <w:sz w:val="24"/>
          <w:szCs w:val="24"/>
        </w:rPr>
        <w:t>and</w:t>
      </w:r>
      <w:r w:rsidR="00134632" w:rsidRPr="00714140">
        <w:rPr>
          <w:rFonts w:ascii="Times New Roman" w:hAnsi="Times New Roman" w:cs="Times New Roman"/>
          <w:sz w:val="24"/>
          <w:szCs w:val="24"/>
        </w:rPr>
        <w:t xml:space="preserve"> </w:t>
      </w:r>
      <w:proofErr w:type="spellStart"/>
      <w:r w:rsidRPr="00714140">
        <w:rPr>
          <w:rFonts w:ascii="Times New Roman" w:hAnsi="Times New Roman" w:cs="Times New Roman"/>
          <w:b/>
          <w:sz w:val="24"/>
          <w:szCs w:val="24"/>
        </w:rPr>
        <w:t>Zinunula</w:t>
      </w:r>
      <w:proofErr w:type="spellEnd"/>
      <w:r w:rsidR="00134632" w:rsidRPr="00714140">
        <w:rPr>
          <w:rFonts w:ascii="Times New Roman" w:hAnsi="Times New Roman" w:cs="Times New Roman"/>
          <w:b/>
          <w:sz w:val="24"/>
          <w:szCs w:val="24"/>
        </w:rPr>
        <w:t xml:space="preserve"> </w:t>
      </w:r>
      <w:r w:rsidRPr="00714140">
        <w:rPr>
          <w:rFonts w:ascii="Times New Roman" w:hAnsi="Times New Roman" w:cs="Times New Roman"/>
          <w:sz w:val="24"/>
          <w:szCs w:val="24"/>
        </w:rPr>
        <w:t xml:space="preserve">ran away but A2 ran after them and took them back to the house. A2 then commented that the deal had flopped, and that they should let </w:t>
      </w:r>
      <w:proofErr w:type="spellStart"/>
      <w:r w:rsidRPr="00714140">
        <w:rPr>
          <w:rFonts w:ascii="Times New Roman" w:hAnsi="Times New Roman" w:cs="Times New Roman"/>
          <w:sz w:val="24"/>
          <w:szCs w:val="24"/>
        </w:rPr>
        <w:t>Lubega</w:t>
      </w:r>
      <w:proofErr w:type="spellEnd"/>
      <w:r w:rsidRPr="00714140">
        <w:rPr>
          <w:rFonts w:ascii="Times New Roman" w:hAnsi="Times New Roman" w:cs="Times New Roman"/>
          <w:sz w:val="24"/>
          <w:szCs w:val="24"/>
        </w:rPr>
        <w:t xml:space="preserve"> go, but Pw4 </w:t>
      </w:r>
      <w:r w:rsidR="00134632" w:rsidRPr="00714140">
        <w:rPr>
          <w:rFonts w:ascii="Times New Roman" w:hAnsi="Times New Roman" w:cs="Times New Roman"/>
          <w:sz w:val="24"/>
          <w:szCs w:val="24"/>
        </w:rPr>
        <w:t>realized</w:t>
      </w:r>
      <w:r w:rsidRPr="00714140">
        <w:rPr>
          <w:rFonts w:ascii="Times New Roman" w:hAnsi="Times New Roman" w:cs="Times New Roman"/>
          <w:sz w:val="24"/>
          <w:szCs w:val="24"/>
        </w:rPr>
        <w:t xml:space="preserve"> the he had already died because his legs were just being dragged. The accused each held </w:t>
      </w:r>
      <w:proofErr w:type="spellStart"/>
      <w:r w:rsidRPr="00714140">
        <w:rPr>
          <w:rFonts w:ascii="Times New Roman" w:hAnsi="Times New Roman" w:cs="Times New Roman"/>
          <w:sz w:val="24"/>
          <w:szCs w:val="24"/>
        </w:rPr>
        <w:t>Lubega</w:t>
      </w:r>
      <w:proofErr w:type="spellEnd"/>
      <w:r w:rsidRPr="00714140">
        <w:rPr>
          <w:rFonts w:ascii="Times New Roman" w:hAnsi="Times New Roman" w:cs="Times New Roman"/>
          <w:sz w:val="24"/>
          <w:szCs w:val="24"/>
        </w:rPr>
        <w:t xml:space="preserve"> by hand and dragged him out, leaving Pw4 and </w:t>
      </w:r>
      <w:proofErr w:type="spellStart"/>
      <w:r w:rsidRPr="00714140">
        <w:rPr>
          <w:rFonts w:ascii="Times New Roman" w:hAnsi="Times New Roman" w:cs="Times New Roman"/>
          <w:sz w:val="24"/>
          <w:szCs w:val="24"/>
        </w:rPr>
        <w:t>Zinunula</w:t>
      </w:r>
      <w:proofErr w:type="spellEnd"/>
      <w:r w:rsidRPr="00714140">
        <w:rPr>
          <w:rFonts w:ascii="Times New Roman" w:hAnsi="Times New Roman" w:cs="Times New Roman"/>
          <w:sz w:val="24"/>
          <w:szCs w:val="24"/>
        </w:rPr>
        <w:t xml:space="preserve"> inside the house. They closed the house. Pw4 heard </w:t>
      </w:r>
      <w:r w:rsidR="00131421" w:rsidRPr="00714140">
        <w:rPr>
          <w:rFonts w:ascii="Times New Roman" w:hAnsi="Times New Roman" w:cs="Times New Roman"/>
          <w:sz w:val="24"/>
          <w:szCs w:val="24"/>
        </w:rPr>
        <w:t xml:space="preserve">the noise </w:t>
      </w:r>
      <w:r w:rsidRPr="00714140">
        <w:rPr>
          <w:rFonts w:ascii="Times New Roman" w:hAnsi="Times New Roman" w:cs="Times New Roman"/>
          <w:sz w:val="24"/>
          <w:szCs w:val="24"/>
        </w:rPr>
        <w:t>of hoes</w:t>
      </w:r>
      <w:r w:rsidR="00131421" w:rsidRPr="00714140">
        <w:rPr>
          <w:rFonts w:ascii="Times New Roman" w:hAnsi="Times New Roman" w:cs="Times New Roman"/>
          <w:sz w:val="24"/>
          <w:szCs w:val="24"/>
        </w:rPr>
        <w:t xml:space="preserve"> digging the ground</w:t>
      </w:r>
      <w:r w:rsidRPr="00714140">
        <w:rPr>
          <w:rFonts w:ascii="Times New Roman" w:hAnsi="Times New Roman" w:cs="Times New Roman"/>
          <w:sz w:val="24"/>
          <w:szCs w:val="24"/>
        </w:rPr>
        <w:t>.</w:t>
      </w:r>
    </w:p>
    <w:p w:rsidR="00594996" w:rsidRPr="00714140" w:rsidRDefault="00131421" w:rsidP="00714140">
      <w:pPr>
        <w:spacing w:line="360" w:lineRule="auto"/>
        <w:rPr>
          <w:rFonts w:ascii="Times New Roman" w:hAnsi="Times New Roman" w:cs="Times New Roman"/>
          <w:sz w:val="24"/>
          <w:szCs w:val="24"/>
        </w:rPr>
      </w:pPr>
      <w:r w:rsidRPr="00714140">
        <w:rPr>
          <w:rFonts w:ascii="Times New Roman" w:hAnsi="Times New Roman" w:cs="Times New Roman"/>
          <w:sz w:val="24"/>
          <w:szCs w:val="24"/>
        </w:rPr>
        <w:t>T</w:t>
      </w:r>
      <w:r w:rsidR="00594996" w:rsidRPr="00714140">
        <w:rPr>
          <w:rFonts w:ascii="Times New Roman" w:hAnsi="Times New Roman" w:cs="Times New Roman"/>
          <w:sz w:val="24"/>
          <w:szCs w:val="24"/>
        </w:rPr>
        <w:t xml:space="preserve">he accused </w:t>
      </w:r>
      <w:r w:rsidRPr="00714140">
        <w:rPr>
          <w:rFonts w:ascii="Times New Roman" w:hAnsi="Times New Roman" w:cs="Times New Roman"/>
          <w:sz w:val="24"/>
          <w:szCs w:val="24"/>
        </w:rPr>
        <w:t xml:space="preserve">later </w:t>
      </w:r>
      <w:r w:rsidR="00594996" w:rsidRPr="00714140">
        <w:rPr>
          <w:rFonts w:ascii="Times New Roman" w:hAnsi="Times New Roman" w:cs="Times New Roman"/>
          <w:sz w:val="24"/>
          <w:szCs w:val="24"/>
        </w:rPr>
        <w:t xml:space="preserve">came back </w:t>
      </w:r>
      <w:r w:rsidRPr="00714140">
        <w:rPr>
          <w:rFonts w:ascii="Times New Roman" w:hAnsi="Times New Roman" w:cs="Times New Roman"/>
          <w:sz w:val="24"/>
          <w:szCs w:val="24"/>
        </w:rPr>
        <w:t>and</w:t>
      </w:r>
      <w:r w:rsidR="00594996" w:rsidRPr="00714140">
        <w:rPr>
          <w:rFonts w:ascii="Times New Roman" w:hAnsi="Times New Roman" w:cs="Times New Roman"/>
          <w:sz w:val="24"/>
          <w:szCs w:val="24"/>
        </w:rPr>
        <w:t xml:space="preserve"> left the hoes outside. A1 entered </w:t>
      </w:r>
      <w:r w:rsidRPr="00714140">
        <w:rPr>
          <w:rFonts w:ascii="Times New Roman" w:hAnsi="Times New Roman" w:cs="Times New Roman"/>
          <w:sz w:val="24"/>
          <w:szCs w:val="24"/>
        </w:rPr>
        <w:t>while</w:t>
      </w:r>
      <w:r w:rsidR="00594996" w:rsidRPr="00714140">
        <w:rPr>
          <w:rFonts w:ascii="Times New Roman" w:hAnsi="Times New Roman" w:cs="Times New Roman"/>
          <w:sz w:val="24"/>
          <w:szCs w:val="24"/>
        </w:rPr>
        <w:t xml:space="preserve"> A2 rode away </w:t>
      </w:r>
      <w:proofErr w:type="spellStart"/>
      <w:r w:rsidRPr="00714140">
        <w:rPr>
          <w:rFonts w:ascii="Times New Roman" w:hAnsi="Times New Roman" w:cs="Times New Roman"/>
          <w:sz w:val="24"/>
          <w:szCs w:val="24"/>
        </w:rPr>
        <w:t>Lubega’s</w:t>
      </w:r>
      <w:proofErr w:type="spellEnd"/>
      <w:r w:rsidR="00134632" w:rsidRPr="00714140">
        <w:rPr>
          <w:rFonts w:ascii="Times New Roman" w:hAnsi="Times New Roman" w:cs="Times New Roman"/>
          <w:sz w:val="24"/>
          <w:szCs w:val="24"/>
        </w:rPr>
        <w:t xml:space="preserve"> </w:t>
      </w:r>
      <w:r w:rsidR="00594996" w:rsidRPr="00714140">
        <w:rPr>
          <w:rFonts w:ascii="Times New Roman" w:hAnsi="Times New Roman" w:cs="Times New Roman"/>
          <w:sz w:val="24"/>
          <w:szCs w:val="24"/>
        </w:rPr>
        <w:t xml:space="preserve">motor cycle which was outside. </w:t>
      </w:r>
    </w:p>
    <w:p w:rsidR="002E4040" w:rsidRPr="00714140" w:rsidRDefault="002E4040" w:rsidP="00714140">
      <w:pPr>
        <w:spacing w:line="360" w:lineRule="auto"/>
        <w:rPr>
          <w:rFonts w:ascii="Times New Roman" w:hAnsi="Times New Roman" w:cs="Times New Roman"/>
          <w:sz w:val="24"/>
          <w:szCs w:val="24"/>
        </w:rPr>
      </w:pPr>
    </w:p>
    <w:p w:rsidR="002E4040" w:rsidRPr="00714140" w:rsidRDefault="002E4040" w:rsidP="00714140">
      <w:pPr>
        <w:spacing w:line="360" w:lineRule="auto"/>
        <w:rPr>
          <w:rFonts w:ascii="Times New Roman" w:hAnsi="Times New Roman" w:cs="Times New Roman"/>
          <w:sz w:val="24"/>
          <w:szCs w:val="24"/>
        </w:rPr>
      </w:pPr>
    </w:p>
    <w:p w:rsidR="00594996" w:rsidRPr="00714140" w:rsidRDefault="00D50FD1" w:rsidP="00714140">
      <w:pPr>
        <w:spacing w:line="360" w:lineRule="auto"/>
        <w:rPr>
          <w:rFonts w:ascii="Times New Roman" w:hAnsi="Times New Roman" w:cs="Times New Roman"/>
          <w:sz w:val="24"/>
          <w:szCs w:val="24"/>
        </w:rPr>
      </w:pPr>
      <w:r w:rsidRPr="00714140">
        <w:rPr>
          <w:rFonts w:ascii="Times New Roman" w:hAnsi="Times New Roman" w:cs="Times New Roman"/>
          <w:sz w:val="24"/>
          <w:szCs w:val="24"/>
        </w:rPr>
        <w:t xml:space="preserve">Pw4, </w:t>
      </w:r>
      <w:proofErr w:type="spellStart"/>
      <w:r w:rsidRPr="00714140">
        <w:rPr>
          <w:rFonts w:ascii="Times New Roman" w:hAnsi="Times New Roman" w:cs="Times New Roman"/>
          <w:sz w:val="24"/>
          <w:szCs w:val="24"/>
        </w:rPr>
        <w:t>Z</w:t>
      </w:r>
      <w:r w:rsidR="00594996" w:rsidRPr="00714140">
        <w:rPr>
          <w:rFonts w:ascii="Times New Roman" w:hAnsi="Times New Roman" w:cs="Times New Roman"/>
          <w:sz w:val="24"/>
          <w:szCs w:val="24"/>
        </w:rPr>
        <w:t>inunula</w:t>
      </w:r>
      <w:proofErr w:type="spellEnd"/>
      <w:r w:rsidR="00594996" w:rsidRPr="00714140">
        <w:rPr>
          <w:rFonts w:ascii="Times New Roman" w:hAnsi="Times New Roman" w:cs="Times New Roman"/>
          <w:sz w:val="24"/>
          <w:szCs w:val="24"/>
        </w:rPr>
        <w:t xml:space="preserve"> and A1 remained in the house for a week. She was given food and drinks but she was only allowed to go out when she was with them. Towards the end of the week A1 told her that he was going somewhere and told her to remain with </w:t>
      </w:r>
      <w:proofErr w:type="spellStart"/>
      <w:r w:rsidR="00594996" w:rsidRPr="00714140">
        <w:rPr>
          <w:rFonts w:ascii="Times New Roman" w:hAnsi="Times New Roman" w:cs="Times New Roman"/>
          <w:sz w:val="24"/>
          <w:szCs w:val="24"/>
        </w:rPr>
        <w:t>Zinunula</w:t>
      </w:r>
      <w:proofErr w:type="spellEnd"/>
      <w:r w:rsidR="00594996" w:rsidRPr="00714140">
        <w:rPr>
          <w:rFonts w:ascii="Times New Roman" w:hAnsi="Times New Roman" w:cs="Times New Roman"/>
          <w:sz w:val="24"/>
          <w:szCs w:val="24"/>
        </w:rPr>
        <w:t xml:space="preserve">. </w:t>
      </w:r>
      <w:r w:rsidR="001F5DE0" w:rsidRPr="00714140">
        <w:rPr>
          <w:rFonts w:ascii="Times New Roman" w:hAnsi="Times New Roman" w:cs="Times New Roman"/>
          <w:sz w:val="24"/>
          <w:szCs w:val="24"/>
        </w:rPr>
        <w:t>When she was told that</w:t>
      </w:r>
      <w:r w:rsidR="00594996" w:rsidRPr="00714140">
        <w:rPr>
          <w:rFonts w:ascii="Times New Roman" w:hAnsi="Times New Roman" w:cs="Times New Roman"/>
          <w:sz w:val="24"/>
          <w:szCs w:val="24"/>
        </w:rPr>
        <w:t xml:space="preserve"> A1 had gone to Kampala</w:t>
      </w:r>
      <w:r w:rsidR="001F5DE0" w:rsidRPr="00714140">
        <w:rPr>
          <w:rFonts w:ascii="Times New Roman" w:hAnsi="Times New Roman" w:cs="Times New Roman"/>
          <w:sz w:val="24"/>
          <w:szCs w:val="24"/>
        </w:rPr>
        <w:t xml:space="preserve"> she</w:t>
      </w:r>
      <w:r w:rsidR="00594996" w:rsidRPr="00714140">
        <w:rPr>
          <w:rFonts w:ascii="Times New Roman" w:hAnsi="Times New Roman" w:cs="Times New Roman"/>
          <w:sz w:val="24"/>
          <w:szCs w:val="24"/>
        </w:rPr>
        <w:t xml:space="preserve"> ran to </w:t>
      </w:r>
      <w:proofErr w:type="spellStart"/>
      <w:r w:rsidR="00594996" w:rsidRPr="00714140">
        <w:rPr>
          <w:rFonts w:ascii="Times New Roman" w:hAnsi="Times New Roman" w:cs="Times New Roman"/>
          <w:sz w:val="24"/>
          <w:szCs w:val="24"/>
        </w:rPr>
        <w:t>Sembabule</w:t>
      </w:r>
      <w:proofErr w:type="spellEnd"/>
      <w:r w:rsidR="00594996" w:rsidRPr="00714140">
        <w:rPr>
          <w:rFonts w:ascii="Times New Roman" w:hAnsi="Times New Roman" w:cs="Times New Roman"/>
          <w:sz w:val="24"/>
          <w:szCs w:val="24"/>
        </w:rPr>
        <w:t>.</w:t>
      </w:r>
      <w:r w:rsidR="001F5DE0" w:rsidRPr="00714140">
        <w:rPr>
          <w:rFonts w:ascii="Times New Roman" w:hAnsi="Times New Roman" w:cs="Times New Roman"/>
          <w:sz w:val="24"/>
          <w:szCs w:val="24"/>
        </w:rPr>
        <w:t xml:space="preserve"> Meanwhile the relatives of </w:t>
      </w:r>
      <w:proofErr w:type="spellStart"/>
      <w:r w:rsidR="001F5DE0" w:rsidRPr="00714140">
        <w:rPr>
          <w:rFonts w:ascii="Times New Roman" w:hAnsi="Times New Roman" w:cs="Times New Roman"/>
          <w:sz w:val="24"/>
          <w:szCs w:val="24"/>
        </w:rPr>
        <w:t>Lubega</w:t>
      </w:r>
      <w:proofErr w:type="spellEnd"/>
      <w:r w:rsidR="001F5DE0" w:rsidRPr="00714140">
        <w:rPr>
          <w:rFonts w:ascii="Times New Roman" w:hAnsi="Times New Roman" w:cs="Times New Roman"/>
          <w:sz w:val="24"/>
          <w:szCs w:val="24"/>
        </w:rPr>
        <w:t xml:space="preserve"> had started looking for him</w:t>
      </w:r>
    </w:p>
    <w:p w:rsidR="00131421" w:rsidRPr="00714140" w:rsidRDefault="00594996" w:rsidP="00714140">
      <w:pPr>
        <w:spacing w:line="360" w:lineRule="auto"/>
        <w:rPr>
          <w:rFonts w:ascii="Times New Roman" w:hAnsi="Times New Roman" w:cs="Times New Roman"/>
          <w:sz w:val="24"/>
          <w:szCs w:val="24"/>
        </w:rPr>
      </w:pPr>
      <w:r w:rsidRPr="00714140">
        <w:rPr>
          <w:rFonts w:ascii="Times New Roman" w:hAnsi="Times New Roman" w:cs="Times New Roman"/>
          <w:sz w:val="24"/>
          <w:szCs w:val="24"/>
        </w:rPr>
        <w:t xml:space="preserve">While </w:t>
      </w:r>
      <w:r w:rsidR="001F5DE0" w:rsidRPr="00714140">
        <w:rPr>
          <w:rFonts w:ascii="Times New Roman" w:hAnsi="Times New Roman" w:cs="Times New Roman"/>
          <w:sz w:val="24"/>
          <w:szCs w:val="24"/>
        </w:rPr>
        <w:t xml:space="preserve">in </w:t>
      </w:r>
      <w:proofErr w:type="spellStart"/>
      <w:r w:rsidR="001F5DE0" w:rsidRPr="00714140">
        <w:rPr>
          <w:rFonts w:ascii="Times New Roman" w:hAnsi="Times New Roman" w:cs="Times New Roman"/>
          <w:sz w:val="24"/>
          <w:szCs w:val="24"/>
        </w:rPr>
        <w:t>Sembabule</w:t>
      </w:r>
      <w:proofErr w:type="spellEnd"/>
      <w:r w:rsidR="001F5DE0" w:rsidRPr="00714140">
        <w:rPr>
          <w:rFonts w:ascii="Times New Roman" w:hAnsi="Times New Roman" w:cs="Times New Roman"/>
          <w:sz w:val="24"/>
          <w:szCs w:val="24"/>
        </w:rPr>
        <w:t xml:space="preserve">, Pw4 was over-heard telling a friend that those looking for </w:t>
      </w:r>
      <w:proofErr w:type="spellStart"/>
      <w:r w:rsidR="001F5DE0" w:rsidRPr="00714140">
        <w:rPr>
          <w:rFonts w:ascii="Times New Roman" w:hAnsi="Times New Roman" w:cs="Times New Roman"/>
          <w:sz w:val="24"/>
          <w:szCs w:val="24"/>
        </w:rPr>
        <w:t>Lubega</w:t>
      </w:r>
      <w:proofErr w:type="spellEnd"/>
      <w:r w:rsidR="001F5DE0" w:rsidRPr="00714140">
        <w:rPr>
          <w:rFonts w:ascii="Times New Roman" w:hAnsi="Times New Roman" w:cs="Times New Roman"/>
          <w:sz w:val="24"/>
          <w:szCs w:val="24"/>
        </w:rPr>
        <w:t xml:space="preserve"> were wasting their time since he was dead. The relatives and friends of the deceased then questioned her about the issue and she revealed that the accused had strangled him. </w:t>
      </w:r>
      <w:r w:rsidR="00131421" w:rsidRPr="00714140">
        <w:rPr>
          <w:rFonts w:ascii="Times New Roman" w:hAnsi="Times New Roman" w:cs="Times New Roman"/>
          <w:sz w:val="24"/>
          <w:szCs w:val="24"/>
        </w:rPr>
        <w:t xml:space="preserve">She showed them where he had been buried and the body was exhumed. </w:t>
      </w:r>
    </w:p>
    <w:p w:rsidR="00131421" w:rsidRPr="00714140" w:rsidRDefault="00B76732" w:rsidP="00714140">
      <w:pPr>
        <w:spacing w:line="360" w:lineRule="auto"/>
        <w:rPr>
          <w:rFonts w:ascii="Times New Roman" w:hAnsi="Times New Roman" w:cs="Times New Roman"/>
          <w:sz w:val="24"/>
          <w:szCs w:val="24"/>
        </w:rPr>
      </w:pPr>
      <w:r w:rsidRPr="00714140">
        <w:rPr>
          <w:rFonts w:ascii="Times New Roman" w:hAnsi="Times New Roman" w:cs="Times New Roman"/>
          <w:sz w:val="24"/>
          <w:szCs w:val="24"/>
        </w:rPr>
        <w:t xml:space="preserve">When A2 was arrested he took the police to a parking yard in </w:t>
      </w:r>
      <w:proofErr w:type="spellStart"/>
      <w:r w:rsidRPr="00714140">
        <w:rPr>
          <w:rFonts w:ascii="Times New Roman" w:hAnsi="Times New Roman" w:cs="Times New Roman"/>
          <w:sz w:val="24"/>
          <w:szCs w:val="24"/>
        </w:rPr>
        <w:t>Nyanama</w:t>
      </w:r>
      <w:proofErr w:type="spellEnd"/>
      <w:r w:rsidRPr="00714140">
        <w:rPr>
          <w:rFonts w:ascii="Times New Roman" w:hAnsi="Times New Roman" w:cs="Times New Roman"/>
          <w:sz w:val="24"/>
          <w:szCs w:val="24"/>
        </w:rPr>
        <w:t xml:space="preserve"> trading </w:t>
      </w:r>
      <w:proofErr w:type="spellStart"/>
      <w:r w:rsidRPr="00714140">
        <w:rPr>
          <w:rFonts w:ascii="Times New Roman" w:hAnsi="Times New Roman" w:cs="Times New Roman"/>
          <w:sz w:val="24"/>
          <w:szCs w:val="24"/>
        </w:rPr>
        <w:t>centre</w:t>
      </w:r>
      <w:proofErr w:type="spellEnd"/>
      <w:r w:rsidRPr="00714140">
        <w:rPr>
          <w:rFonts w:ascii="Times New Roman" w:hAnsi="Times New Roman" w:cs="Times New Roman"/>
          <w:sz w:val="24"/>
          <w:szCs w:val="24"/>
        </w:rPr>
        <w:t xml:space="preserve"> where the motor cycle </w:t>
      </w:r>
      <w:r w:rsidRPr="00714140">
        <w:rPr>
          <w:rFonts w:ascii="Times New Roman" w:hAnsi="Times New Roman" w:cs="Times New Roman"/>
          <w:b/>
          <w:sz w:val="24"/>
          <w:szCs w:val="24"/>
        </w:rPr>
        <w:t>UDT 459R</w:t>
      </w:r>
      <w:r w:rsidRPr="00714140">
        <w:rPr>
          <w:rFonts w:ascii="Times New Roman" w:hAnsi="Times New Roman" w:cs="Times New Roman"/>
          <w:sz w:val="24"/>
          <w:szCs w:val="24"/>
        </w:rPr>
        <w:t xml:space="preserve"> Red Bajaj Boxer was. </w:t>
      </w:r>
      <w:r w:rsidR="002D76DF" w:rsidRPr="00714140">
        <w:rPr>
          <w:rFonts w:ascii="Times New Roman" w:hAnsi="Times New Roman" w:cs="Times New Roman"/>
          <w:sz w:val="24"/>
          <w:szCs w:val="24"/>
        </w:rPr>
        <w:t xml:space="preserve">The motor cycle was returned to its owner after it was exhibited. The exhibit slip is </w:t>
      </w:r>
      <w:r w:rsidR="002D76DF" w:rsidRPr="00714140">
        <w:rPr>
          <w:rFonts w:ascii="Times New Roman" w:hAnsi="Times New Roman" w:cs="Times New Roman"/>
          <w:b/>
          <w:sz w:val="24"/>
          <w:szCs w:val="24"/>
        </w:rPr>
        <w:t>exhibit P2</w:t>
      </w:r>
      <w:r w:rsidR="002D76DF" w:rsidRPr="00714140">
        <w:rPr>
          <w:rFonts w:ascii="Times New Roman" w:hAnsi="Times New Roman" w:cs="Times New Roman"/>
          <w:sz w:val="24"/>
          <w:szCs w:val="24"/>
        </w:rPr>
        <w:t xml:space="preserve">. </w:t>
      </w:r>
      <w:r w:rsidRPr="00714140">
        <w:rPr>
          <w:rFonts w:ascii="Times New Roman" w:hAnsi="Times New Roman" w:cs="Times New Roman"/>
          <w:sz w:val="24"/>
          <w:szCs w:val="24"/>
        </w:rPr>
        <w:t xml:space="preserve">A1 was got when he went to a parking yard looking for where to sleep and the night guards, suspecting that he wanted to steal from there arrested him. </w:t>
      </w:r>
    </w:p>
    <w:p w:rsidR="00DF08EC" w:rsidRPr="00714140" w:rsidRDefault="00DF08EC" w:rsidP="00714140">
      <w:pPr>
        <w:spacing w:line="360" w:lineRule="auto"/>
        <w:rPr>
          <w:rFonts w:ascii="Times New Roman" w:hAnsi="Times New Roman" w:cs="Times New Roman"/>
          <w:sz w:val="24"/>
          <w:szCs w:val="24"/>
        </w:rPr>
      </w:pPr>
      <w:r w:rsidRPr="00714140">
        <w:rPr>
          <w:rFonts w:ascii="Times New Roman" w:hAnsi="Times New Roman" w:cs="Times New Roman"/>
          <w:sz w:val="24"/>
          <w:szCs w:val="24"/>
        </w:rPr>
        <w:t>In his defense A1 (</w:t>
      </w:r>
      <w:proofErr w:type="spellStart"/>
      <w:r w:rsidRPr="00714140">
        <w:rPr>
          <w:rFonts w:ascii="Times New Roman" w:hAnsi="Times New Roman" w:cs="Times New Roman"/>
          <w:b/>
          <w:sz w:val="24"/>
          <w:szCs w:val="24"/>
        </w:rPr>
        <w:t>Kasumba</w:t>
      </w:r>
      <w:proofErr w:type="spellEnd"/>
      <w:r w:rsidRPr="00714140">
        <w:rPr>
          <w:rFonts w:ascii="Times New Roman" w:hAnsi="Times New Roman" w:cs="Times New Roman"/>
          <w:b/>
          <w:sz w:val="24"/>
          <w:szCs w:val="24"/>
        </w:rPr>
        <w:t xml:space="preserve"> Charles</w:t>
      </w:r>
      <w:r w:rsidRPr="00714140">
        <w:rPr>
          <w:rFonts w:ascii="Times New Roman" w:hAnsi="Times New Roman" w:cs="Times New Roman"/>
          <w:sz w:val="24"/>
          <w:szCs w:val="24"/>
        </w:rPr>
        <w:t xml:space="preserve">) said that one </w:t>
      </w:r>
      <w:r w:rsidR="00D7558E" w:rsidRPr="00714140">
        <w:rPr>
          <w:rFonts w:ascii="Times New Roman" w:hAnsi="Times New Roman" w:cs="Times New Roman"/>
          <w:sz w:val="24"/>
          <w:szCs w:val="24"/>
        </w:rPr>
        <w:t xml:space="preserve">day </w:t>
      </w:r>
      <w:r w:rsidRPr="00714140">
        <w:rPr>
          <w:rFonts w:ascii="Times New Roman" w:hAnsi="Times New Roman" w:cs="Times New Roman"/>
          <w:sz w:val="24"/>
          <w:szCs w:val="24"/>
        </w:rPr>
        <w:t xml:space="preserve">he was in his garden when he heard an alarm coming from his father’s home. When he went there he found people armed with all kinds of implements beating his father.  The assailants threatened to kill all relatives of his father. He </w:t>
      </w:r>
      <w:r w:rsidRPr="00714140">
        <w:rPr>
          <w:rFonts w:ascii="Times New Roman" w:hAnsi="Times New Roman" w:cs="Times New Roman"/>
          <w:sz w:val="24"/>
          <w:szCs w:val="24"/>
        </w:rPr>
        <w:lastRenderedPageBreak/>
        <w:t xml:space="preserve">ran away and rung A2 to inform him of the death of their father. He moved from </w:t>
      </w:r>
      <w:proofErr w:type="spellStart"/>
      <w:r w:rsidRPr="00714140">
        <w:rPr>
          <w:rFonts w:ascii="Times New Roman" w:hAnsi="Times New Roman" w:cs="Times New Roman"/>
          <w:sz w:val="24"/>
          <w:szCs w:val="24"/>
        </w:rPr>
        <w:t>Sembabule</w:t>
      </w:r>
      <w:proofErr w:type="spellEnd"/>
      <w:r w:rsidRPr="00714140">
        <w:rPr>
          <w:rFonts w:ascii="Times New Roman" w:hAnsi="Times New Roman" w:cs="Times New Roman"/>
          <w:sz w:val="24"/>
          <w:szCs w:val="24"/>
        </w:rPr>
        <w:t xml:space="preserve"> to Kampala where he got a job. One day he was arrested and beaten while being asked about </w:t>
      </w:r>
      <w:proofErr w:type="spellStart"/>
      <w:r w:rsidRPr="00714140">
        <w:rPr>
          <w:rFonts w:ascii="Times New Roman" w:hAnsi="Times New Roman" w:cs="Times New Roman"/>
          <w:sz w:val="24"/>
          <w:szCs w:val="24"/>
        </w:rPr>
        <w:t>Luyombya</w:t>
      </w:r>
      <w:proofErr w:type="spellEnd"/>
      <w:r w:rsidRPr="00714140">
        <w:rPr>
          <w:rFonts w:ascii="Times New Roman" w:hAnsi="Times New Roman" w:cs="Times New Roman"/>
          <w:sz w:val="24"/>
          <w:szCs w:val="24"/>
        </w:rPr>
        <w:t xml:space="preserve"> and </w:t>
      </w:r>
      <w:proofErr w:type="spellStart"/>
      <w:r w:rsidRPr="00714140">
        <w:rPr>
          <w:rFonts w:ascii="Times New Roman" w:hAnsi="Times New Roman" w:cs="Times New Roman"/>
          <w:sz w:val="24"/>
          <w:szCs w:val="24"/>
        </w:rPr>
        <w:t>Kalibbala</w:t>
      </w:r>
      <w:proofErr w:type="spellEnd"/>
      <w:r w:rsidRPr="00714140">
        <w:rPr>
          <w:rFonts w:ascii="Times New Roman" w:hAnsi="Times New Roman" w:cs="Times New Roman"/>
          <w:sz w:val="24"/>
          <w:szCs w:val="24"/>
        </w:rPr>
        <w:t xml:space="preserve"> (</w:t>
      </w:r>
      <w:r w:rsidRPr="00714140">
        <w:rPr>
          <w:rFonts w:ascii="Times New Roman" w:hAnsi="Times New Roman" w:cs="Times New Roman"/>
          <w:b/>
          <w:sz w:val="24"/>
          <w:szCs w:val="24"/>
        </w:rPr>
        <w:t>A2</w:t>
      </w:r>
      <w:r w:rsidRPr="00714140">
        <w:rPr>
          <w:rFonts w:ascii="Times New Roman" w:hAnsi="Times New Roman" w:cs="Times New Roman"/>
          <w:sz w:val="24"/>
          <w:szCs w:val="24"/>
        </w:rPr>
        <w:t xml:space="preserve">). </w:t>
      </w:r>
      <w:r w:rsidR="00164EBC" w:rsidRPr="00714140">
        <w:rPr>
          <w:rFonts w:ascii="Times New Roman" w:hAnsi="Times New Roman" w:cs="Times New Roman"/>
          <w:sz w:val="24"/>
          <w:szCs w:val="24"/>
        </w:rPr>
        <w:t>He was detained and made to sign things he did not know before he was taken to court.</w:t>
      </w:r>
    </w:p>
    <w:p w:rsidR="000606D1" w:rsidRPr="00714140" w:rsidRDefault="00164EBC" w:rsidP="00714140">
      <w:pPr>
        <w:spacing w:line="360" w:lineRule="auto"/>
        <w:rPr>
          <w:rFonts w:ascii="Times New Roman" w:hAnsi="Times New Roman" w:cs="Times New Roman"/>
          <w:sz w:val="24"/>
          <w:szCs w:val="24"/>
        </w:rPr>
      </w:pPr>
      <w:r w:rsidRPr="00714140">
        <w:rPr>
          <w:rFonts w:ascii="Times New Roman" w:hAnsi="Times New Roman" w:cs="Times New Roman"/>
          <w:sz w:val="24"/>
          <w:szCs w:val="24"/>
        </w:rPr>
        <w:t>A2 (</w:t>
      </w:r>
      <w:proofErr w:type="spellStart"/>
      <w:r w:rsidRPr="00714140">
        <w:rPr>
          <w:rFonts w:ascii="Times New Roman" w:hAnsi="Times New Roman" w:cs="Times New Roman"/>
          <w:b/>
          <w:sz w:val="24"/>
          <w:szCs w:val="24"/>
        </w:rPr>
        <w:t>Kalibbala</w:t>
      </w:r>
      <w:proofErr w:type="spellEnd"/>
      <w:r w:rsidRPr="00714140">
        <w:rPr>
          <w:rFonts w:ascii="Times New Roman" w:hAnsi="Times New Roman" w:cs="Times New Roman"/>
          <w:sz w:val="24"/>
          <w:szCs w:val="24"/>
        </w:rPr>
        <w:t xml:space="preserve">) said that on the 13th October while at </w:t>
      </w:r>
      <w:proofErr w:type="spellStart"/>
      <w:r w:rsidRPr="00714140">
        <w:rPr>
          <w:rFonts w:ascii="Times New Roman" w:hAnsi="Times New Roman" w:cs="Times New Roman"/>
          <w:sz w:val="24"/>
          <w:szCs w:val="24"/>
        </w:rPr>
        <w:t>Nyanama</w:t>
      </w:r>
      <w:proofErr w:type="spellEnd"/>
      <w:r w:rsidRPr="00714140">
        <w:rPr>
          <w:rFonts w:ascii="Times New Roman" w:hAnsi="Times New Roman" w:cs="Times New Roman"/>
          <w:sz w:val="24"/>
          <w:szCs w:val="24"/>
        </w:rPr>
        <w:t xml:space="preserve"> he received a call from A1 (</w:t>
      </w:r>
      <w:proofErr w:type="spellStart"/>
      <w:r w:rsidRPr="00714140">
        <w:rPr>
          <w:rFonts w:ascii="Times New Roman" w:hAnsi="Times New Roman" w:cs="Times New Roman"/>
          <w:sz w:val="24"/>
          <w:szCs w:val="24"/>
        </w:rPr>
        <w:t>Kasumba</w:t>
      </w:r>
      <w:proofErr w:type="spellEnd"/>
      <w:r w:rsidRPr="00714140">
        <w:rPr>
          <w:rFonts w:ascii="Times New Roman" w:hAnsi="Times New Roman" w:cs="Times New Roman"/>
          <w:sz w:val="24"/>
          <w:szCs w:val="24"/>
        </w:rPr>
        <w:t xml:space="preserve">) informing him of the death of </w:t>
      </w:r>
      <w:proofErr w:type="spellStart"/>
      <w:r w:rsidRPr="00714140">
        <w:rPr>
          <w:rFonts w:ascii="Times New Roman" w:hAnsi="Times New Roman" w:cs="Times New Roman"/>
          <w:sz w:val="24"/>
          <w:szCs w:val="24"/>
        </w:rPr>
        <w:t>Luyombya</w:t>
      </w:r>
      <w:proofErr w:type="spellEnd"/>
      <w:r w:rsidRPr="00714140">
        <w:rPr>
          <w:rFonts w:ascii="Times New Roman" w:hAnsi="Times New Roman" w:cs="Times New Roman"/>
          <w:sz w:val="24"/>
          <w:szCs w:val="24"/>
        </w:rPr>
        <w:t xml:space="preserve">. </w:t>
      </w:r>
      <w:proofErr w:type="gramStart"/>
      <w:r w:rsidRPr="00714140">
        <w:rPr>
          <w:rFonts w:ascii="Times New Roman" w:hAnsi="Times New Roman" w:cs="Times New Roman"/>
          <w:sz w:val="24"/>
          <w:szCs w:val="24"/>
        </w:rPr>
        <w:t>He rung</w:t>
      </w:r>
      <w:proofErr w:type="gramEnd"/>
      <w:r w:rsidRPr="00714140">
        <w:rPr>
          <w:rFonts w:ascii="Times New Roman" w:hAnsi="Times New Roman" w:cs="Times New Roman"/>
          <w:sz w:val="24"/>
          <w:szCs w:val="24"/>
        </w:rPr>
        <w:t xml:space="preserve"> one Nalukwago his sister for better particulars. She informed him that the people who had killed </w:t>
      </w:r>
      <w:proofErr w:type="spellStart"/>
      <w:r w:rsidRPr="00714140">
        <w:rPr>
          <w:rFonts w:ascii="Times New Roman" w:hAnsi="Times New Roman" w:cs="Times New Roman"/>
          <w:sz w:val="24"/>
          <w:szCs w:val="24"/>
        </w:rPr>
        <w:t>Luyombya</w:t>
      </w:r>
      <w:proofErr w:type="spellEnd"/>
      <w:r w:rsidRPr="00714140">
        <w:rPr>
          <w:rFonts w:ascii="Times New Roman" w:hAnsi="Times New Roman" w:cs="Times New Roman"/>
          <w:sz w:val="24"/>
          <w:szCs w:val="24"/>
        </w:rPr>
        <w:t xml:space="preserve"> had threatened to kill all his relatives.  On 19</w:t>
      </w:r>
      <w:r w:rsidRPr="00714140">
        <w:rPr>
          <w:rFonts w:ascii="Times New Roman" w:hAnsi="Times New Roman" w:cs="Times New Roman"/>
          <w:sz w:val="24"/>
          <w:szCs w:val="24"/>
          <w:vertAlign w:val="superscript"/>
        </w:rPr>
        <w:t>th</w:t>
      </w:r>
      <w:r w:rsidRPr="00714140">
        <w:rPr>
          <w:rFonts w:ascii="Times New Roman" w:hAnsi="Times New Roman" w:cs="Times New Roman"/>
          <w:sz w:val="24"/>
          <w:szCs w:val="24"/>
        </w:rPr>
        <w:t xml:space="preserve"> October he</w:t>
      </w:r>
      <w:r w:rsidR="00934BB8" w:rsidRPr="00714140">
        <w:rPr>
          <w:rFonts w:ascii="Times New Roman" w:hAnsi="Times New Roman" w:cs="Times New Roman"/>
          <w:sz w:val="24"/>
          <w:szCs w:val="24"/>
        </w:rPr>
        <w:t xml:space="preserve"> was arrested and taken to </w:t>
      </w:r>
      <w:proofErr w:type="spellStart"/>
      <w:r w:rsidR="00934BB8" w:rsidRPr="00714140">
        <w:rPr>
          <w:rFonts w:ascii="Times New Roman" w:hAnsi="Times New Roman" w:cs="Times New Roman"/>
          <w:sz w:val="24"/>
          <w:szCs w:val="24"/>
        </w:rPr>
        <w:t>semba</w:t>
      </w:r>
      <w:r w:rsidRPr="00714140">
        <w:rPr>
          <w:rFonts w:ascii="Times New Roman" w:hAnsi="Times New Roman" w:cs="Times New Roman"/>
          <w:sz w:val="24"/>
          <w:szCs w:val="24"/>
        </w:rPr>
        <w:t>bule</w:t>
      </w:r>
      <w:proofErr w:type="spellEnd"/>
      <w:r w:rsidRPr="00714140">
        <w:rPr>
          <w:rFonts w:ascii="Times New Roman" w:hAnsi="Times New Roman" w:cs="Times New Roman"/>
          <w:sz w:val="24"/>
          <w:szCs w:val="24"/>
        </w:rPr>
        <w:t xml:space="preserve"> where he was joined on a file with </w:t>
      </w:r>
      <w:proofErr w:type="spellStart"/>
      <w:r w:rsidRPr="00714140">
        <w:rPr>
          <w:rFonts w:ascii="Times New Roman" w:hAnsi="Times New Roman" w:cs="Times New Roman"/>
          <w:sz w:val="24"/>
          <w:szCs w:val="24"/>
        </w:rPr>
        <w:t>Kulumba</w:t>
      </w:r>
      <w:proofErr w:type="spellEnd"/>
      <w:r w:rsidRPr="00714140">
        <w:rPr>
          <w:rFonts w:ascii="Times New Roman" w:hAnsi="Times New Roman" w:cs="Times New Roman"/>
          <w:sz w:val="24"/>
          <w:szCs w:val="24"/>
        </w:rPr>
        <w:t xml:space="preserve">, </w:t>
      </w:r>
      <w:proofErr w:type="spellStart"/>
      <w:r w:rsidRPr="00714140">
        <w:rPr>
          <w:rFonts w:ascii="Times New Roman" w:hAnsi="Times New Roman" w:cs="Times New Roman"/>
          <w:sz w:val="24"/>
          <w:szCs w:val="24"/>
        </w:rPr>
        <w:t>Kisekka</w:t>
      </w:r>
      <w:proofErr w:type="spellEnd"/>
      <w:r w:rsidRPr="00714140">
        <w:rPr>
          <w:rFonts w:ascii="Times New Roman" w:hAnsi="Times New Roman" w:cs="Times New Roman"/>
          <w:sz w:val="24"/>
          <w:szCs w:val="24"/>
        </w:rPr>
        <w:t xml:space="preserve"> and </w:t>
      </w:r>
      <w:proofErr w:type="spellStart"/>
      <w:r w:rsidRPr="00714140">
        <w:rPr>
          <w:rFonts w:ascii="Times New Roman" w:hAnsi="Times New Roman" w:cs="Times New Roman"/>
          <w:sz w:val="24"/>
          <w:szCs w:val="24"/>
        </w:rPr>
        <w:t>Sekamatte</w:t>
      </w:r>
      <w:proofErr w:type="spellEnd"/>
      <w:r w:rsidRPr="00714140">
        <w:rPr>
          <w:rFonts w:ascii="Times New Roman" w:hAnsi="Times New Roman" w:cs="Times New Roman"/>
          <w:sz w:val="24"/>
          <w:szCs w:val="24"/>
        </w:rPr>
        <w:t xml:space="preserve">. While at </w:t>
      </w:r>
      <w:proofErr w:type="spellStart"/>
      <w:r w:rsidRPr="00714140">
        <w:rPr>
          <w:rFonts w:ascii="Times New Roman" w:hAnsi="Times New Roman" w:cs="Times New Roman"/>
          <w:sz w:val="24"/>
          <w:szCs w:val="24"/>
        </w:rPr>
        <w:t>Sembabule</w:t>
      </w:r>
      <w:proofErr w:type="spellEnd"/>
      <w:r w:rsidRPr="00714140">
        <w:rPr>
          <w:rFonts w:ascii="Times New Roman" w:hAnsi="Times New Roman" w:cs="Times New Roman"/>
          <w:sz w:val="24"/>
          <w:szCs w:val="24"/>
        </w:rPr>
        <w:t xml:space="preserve"> he was tortured before he made a statement. He was later taken to court.</w:t>
      </w:r>
    </w:p>
    <w:p w:rsidR="000606D1" w:rsidRPr="00714140" w:rsidRDefault="000606D1" w:rsidP="00714140">
      <w:pPr>
        <w:spacing w:line="360" w:lineRule="auto"/>
        <w:jc w:val="center"/>
        <w:rPr>
          <w:rFonts w:ascii="Times New Roman" w:hAnsi="Times New Roman" w:cs="Times New Roman"/>
          <w:b/>
          <w:bCs/>
          <w:sz w:val="24"/>
          <w:szCs w:val="24"/>
        </w:rPr>
      </w:pPr>
      <w:r w:rsidRPr="00714140">
        <w:rPr>
          <w:rFonts w:ascii="Times New Roman" w:hAnsi="Times New Roman" w:cs="Times New Roman"/>
          <w:b/>
          <w:sz w:val="24"/>
          <w:szCs w:val="24"/>
        </w:rPr>
        <w:t>BURDEN AND STANDARD OF PROOF</w:t>
      </w:r>
    </w:p>
    <w:p w:rsidR="00306D78" w:rsidRPr="00714140" w:rsidRDefault="000606D1" w:rsidP="00714140">
      <w:pPr>
        <w:pStyle w:val="NormalWeb"/>
        <w:spacing w:after="240" w:afterAutospacing="0" w:line="360" w:lineRule="auto"/>
        <w:jc w:val="both"/>
      </w:pPr>
      <w:r w:rsidRPr="00714140">
        <w:rPr>
          <w:rFonts w:eastAsia="Calibri"/>
          <w:bCs/>
          <w:lang w:eastAsia="en-US"/>
        </w:rPr>
        <w:t>T</w:t>
      </w:r>
      <w:r w:rsidRPr="00714140">
        <w:t xml:space="preserve">he prosecution bears the burden of proving the guilt of </w:t>
      </w:r>
      <w:r w:rsidR="00306D78" w:rsidRPr="00714140">
        <w:t>each</w:t>
      </w:r>
      <w:r w:rsidRPr="00714140">
        <w:t xml:space="preserve"> accused person, and this, beyond reasonable doubt. The burden does not shift except in a few exceptions. This case does not fall in the </w:t>
      </w:r>
      <w:proofErr w:type="gramStart"/>
      <w:r w:rsidRPr="00714140">
        <w:t>exceptions,</w:t>
      </w:r>
      <w:proofErr w:type="gramEnd"/>
      <w:r w:rsidRPr="00714140">
        <w:t xml:space="preserve"> see </w:t>
      </w:r>
      <w:proofErr w:type="spellStart"/>
      <w:r w:rsidRPr="00714140">
        <w:rPr>
          <w:b/>
        </w:rPr>
        <w:t>Woolmington</w:t>
      </w:r>
      <w:proofErr w:type="spellEnd"/>
      <w:r w:rsidRPr="00714140">
        <w:rPr>
          <w:b/>
        </w:rPr>
        <w:t xml:space="preserve"> vs. DPP (1935) AC 462, 481 &amp; 482 </w:t>
      </w:r>
      <w:r w:rsidRPr="00714140">
        <w:t xml:space="preserve">which hasbeen quoted with approval in </w:t>
      </w:r>
      <w:proofErr w:type="spellStart"/>
      <w:r w:rsidRPr="00714140">
        <w:rPr>
          <w:b/>
        </w:rPr>
        <w:t>Tuwamoi</w:t>
      </w:r>
      <w:proofErr w:type="spellEnd"/>
      <w:r w:rsidRPr="00714140">
        <w:rPr>
          <w:b/>
        </w:rPr>
        <w:t xml:space="preserve"> vs. Uganda EACA 1967 P.84 at Page 97 </w:t>
      </w:r>
      <w:r w:rsidRPr="00714140">
        <w:t>and in</w:t>
      </w:r>
      <w:r w:rsidRPr="00714140">
        <w:rPr>
          <w:b/>
        </w:rPr>
        <w:t xml:space="preserve"> Uganda vs. Joseph </w:t>
      </w:r>
      <w:proofErr w:type="spellStart"/>
      <w:r w:rsidRPr="00714140">
        <w:rPr>
          <w:b/>
        </w:rPr>
        <w:t>Tole</w:t>
      </w:r>
      <w:proofErr w:type="spellEnd"/>
      <w:r w:rsidRPr="00714140">
        <w:rPr>
          <w:b/>
        </w:rPr>
        <w:t xml:space="preserve"> 1978 HMB P 269.</w:t>
      </w:r>
    </w:p>
    <w:p w:rsidR="009654D8" w:rsidRPr="00714140" w:rsidRDefault="009654D8" w:rsidP="00714140">
      <w:pPr>
        <w:pStyle w:val="NormalWeb"/>
        <w:spacing w:after="240" w:afterAutospacing="0" w:line="360" w:lineRule="auto"/>
        <w:jc w:val="both"/>
      </w:pPr>
    </w:p>
    <w:p w:rsidR="009654D8" w:rsidRPr="00714140" w:rsidRDefault="009654D8" w:rsidP="00714140">
      <w:pPr>
        <w:pStyle w:val="NormalWeb"/>
        <w:spacing w:after="240" w:afterAutospacing="0" w:line="360" w:lineRule="auto"/>
        <w:jc w:val="both"/>
      </w:pPr>
    </w:p>
    <w:p w:rsidR="000606D1" w:rsidRPr="00714140" w:rsidRDefault="00306D78" w:rsidP="00714140">
      <w:pPr>
        <w:pStyle w:val="NormalWeb"/>
        <w:spacing w:after="240" w:afterAutospacing="0" w:line="360" w:lineRule="auto"/>
        <w:jc w:val="both"/>
        <w:rPr>
          <w:b/>
        </w:rPr>
      </w:pPr>
      <w:r w:rsidRPr="00714140">
        <w:rPr>
          <w:bCs/>
        </w:rPr>
        <w:t>In a murder charge t</w:t>
      </w:r>
      <w:r w:rsidR="000606D1" w:rsidRPr="00714140">
        <w:rPr>
          <w:bCs/>
        </w:rPr>
        <w:t xml:space="preserve">he state had to prove;  </w:t>
      </w:r>
    </w:p>
    <w:p w:rsidR="000606D1" w:rsidRPr="00714140" w:rsidRDefault="000606D1" w:rsidP="00714140">
      <w:pPr>
        <w:pStyle w:val="ListParagraph"/>
        <w:numPr>
          <w:ilvl w:val="0"/>
          <w:numId w:val="1"/>
        </w:numPr>
        <w:spacing w:line="360" w:lineRule="auto"/>
        <w:jc w:val="both"/>
        <w:rPr>
          <w:rFonts w:ascii="Times New Roman" w:hAnsi="Times New Roman"/>
          <w:bCs/>
          <w:sz w:val="24"/>
          <w:szCs w:val="24"/>
        </w:rPr>
      </w:pPr>
      <w:r w:rsidRPr="00714140">
        <w:rPr>
          <w:rFonts w:ascii="Times New Roman" w:hAnsi="Times New Roman"/>
          <w:b/>
          <w:bCs/>
          <w:sz w:val="24"/>
          <w:szCs w:val="24"/>
        </w:rPr>
        <w:t>The death of a human being,</w:t>
      </w:r>
    </w:p>
    <w:p w:rsidR="002E4040" w:rsidRPr="00714140" w:rsidRDefault="000606D1" w:rsidP="00714140">
      <w:pPr>
        <w:pStyle w:val="ListParagraph"/>
        <w:numPr>
          <w:ilvl w:val="0"/>
          <w:numId w:val="1"/>
        </w:numPr>
        <w:spacing w:line="360" w:lineRule="auto"/>
        <w:jc w:val="both"/>
        <w:rPr>
          <w:rFonts w:ascii="Times New Roman" w:hAnsi="Times New Roman"/>
          <w:bCs/>
          <w:sz w:val="24"/>
          <w:szCs w:val="24"/>
        </w:rPr>
      </w:pPr>
      <w:r w:rsidRPr="00714140">
        <w:rPr>
          <w:rFonts w:ascii="Times New Roman" w:hAnsi="Times New Roman"/>
          <w:b/>
          <w:bCs/>
          <w:sz w:val="24"/>
          <w:szCs w:val="24"/>
        </w:rPr>
        <w:t>That the death was unlawful,</w:t>
      </w:r>
    </w:p>
    <w:p w:rsidR="000606D1" w:rsidRPr="00714140" w:rsidRDefault="000606D1" w:rsidP="00714140">
      <w:pPr>
        <w:pStyle w:val="ListParagraph"/>
        <w:numPr>
          <w:ilvl w:val="0"/>
          <w:numId w:val="1"/>
        </w:numPr>
        <w:spacing w:line="360" w:lineRule="auto"/>
        <w:jc w:val="both"/>
        <w:rPr>
          <w:rFonts w:ascii="Times New Roman" w:hAnsi="Times New Roman"/>
          <w:bCs/>
          <w:sz w:val="24"/>
          <w:szCs w:val="24"/>
        </w:rPr>
      </w:pPr>
      <w:r w:rsidRPr="00714140">
        <w:rPr>
          <w:rFonts w:ascii="Times New Roman" w:hAnsi="Times New Roman"/>
          <w:b/>
          <w:bCs/>
          <w:sz w:val="24"/>
          <w:szCs w:val="24"/>
        </w:rPr>
        <w:t>There was malice aforethought,</w:t>
      </w:r>
    </w:p>
    <w:p w:rsidR="000606D1" w:rsidRPr="00714140" w:rsidRDefault="000606D1" w:rsidP="00714140">
      <w:pPr>
        <w:pStyle w:val="ListParagraph"/>
        <w:numPr>
          <w:ilvl w:val="0"/>
          <w:numId w:val="1"/>
        </w:numPr>
        <w:spacing w:line="360" w:lineRule="auto"/>
        <w:jc w:val="both"/>
        <w:rPr>
          <w:rFonts w:ascii="Times New Roman" w:hAnsi="Times New Roman"/>
          <w:bCs/>
          <w:sz w:val="24"/>
          <w:szCs w:val="24"/>
        </w:rPr>
      </w:pPr>
      <w:r w:rsidRPr="00714140">
        <w:rPr>
          <w:rFonts w:ascii="Times New Roman" w:hAnsi="Times New Roman"/>
          <w:b/>
          <w:bCs/>
          <w:sz w:val="24"/>
          <w:szCs w:val="24"/>
        </w:rPr>
        <w:t>The participation of the accused.</w:t>
      </w:r>
    </w:p>
    <w:p w:rsidR="000606D1" w:rsidRPr="00714140" w:rsidRDefault="000606D1" w:rsidP="00714140">
      <w:pPr>
        <w:spacing w:line="360" w:lineRule="auto"/>
        <w:rPr>
          <w:rFonts w:ascii="Times New Roman" w:hAnsi="Times New Roman" w:cs="Times New Roman"/>
          <w:bCs/>
          <w:sz w:val="24"/>
          <w:szCs w:val="24"/>
        </w:rPr>
      </w:pPr>
    </w:p>
    <w:p w:rsidR="000606D1" w:rsidRPr="00714140" w:rsidRDefault="000606D1" w:rsidP="00714140">
      <w:pPr>
        <w:pStyle w:val="ListParagraph"/>
        <w:spacing w:line="360" w:lineRule="auto"/>
        <w:jc w:val="both"/>
        <w:rPr>
          <w:rFonts w:ascii="Times New Roman" w:hAnsi="Times New Roman"/>
          <w:b/>
          <w:bCs/>
          <w:sz w:val="24"/>
          <w:szCs w:val="24"/>
        </w:rPr>
      </w:pPr>
      <w:r w:rsidRPr="00714140">
        <w:rPr>
          <w:rFonts w:ascii="Times New Roman" w:hAnsi="Times New Roman"/>
          <w:b/>
          <w:bCs/>
          <w:sz w:val="24"/>
          <w:szCs w:val="24"/>
        </w:rPr>
        <w:t xml:space="preserve">                                             THE DEATH OF A HUMAN BEING</w:t>
      </w:r>
    </w:p>
    <w:p w:rsidR="000606D1" w:rsidRPr="00714140" w:rsidRDefault="000606D1" w:rsidP="00714140">
      <w:pPr>
        <w:spacing w:line="360" w:lineRule="auto"/>
        <w:jc w:val="both"/>
        <w:rPr>
          <w:rFonts w:ascii="Times New Roman" w:hAnsi="Times New Roman" w:cs="Times New Roman"/>
          <w:bCs/>
          <w:sz w:val="24"/>
          <w:szCs w:val="24"/>
        </w:rPr>
      </w:pPr>
      <w:r w:rsidRPr="00714140">
        <w:rPr>
          <w:rFonts w:ascii="Times New Roman" w:hAnsi="Times New Roman" w:cs="Times New Roman"/>
          <w:bCs/>
          <w:sz w:val="24"/>
          <w:szCs w:val="24"/>
        </w:rPr>
        <w:lastRenderedPageBreak/>
        <w:t xml:space="preserve">The fact that </w:t>
      </w:r>
      <w:proofErr w:type="spellStart"/>
      <w:r w:rsidR="00306D78" w:rsidRPr="00714140">
        <w:rPr>
          <w:rFonts w:ascii="Times New Roman" w:hAnsi="Times New Roman" w:cs="Times New Roman"/>
          <w:b/>
          <w:bCs/>
          <w:sz w:val="24"/>
          <w:szCs w:val="24"/>
        </w:rPr>
        <w:t>Lubega</w:t>
      </w:r>
      <w:proofErr w:type="spellEnd"/>
      <w:r w:rsidR="00306D78" w:rsidRPr="00714140">
        <w:rPr>
          <w:rFonts w:ascii="Times New Roman" w:hAnsi="Times New Roman" w:cs="Times New Roman"/>
          <w:b/>
          <w:bCs/>
          <w:sz w:val="24"/>
          <w:szCs w:val="24"/>
        </w:rPr>
        <w:t xml:space="preserve"> Dominic</w:t>
      </w:r>
      <w:r w:rsidR="00134632" w:rsidRPr="00714140">
        <w:rPr>
          <w:rFonts w:ascii="Times New Roman" w:hAnsi="Times New Roman" w:cs="Times New Roman"/>
          <w:b/>
          <w:bCs/>
          <w:sz w:val="24"/>
          <w:szCs w:val="24"/>
        </w:rPr>
        <w:t xml:space="preserve"> </w:t>
      </w:r>
      <w:r w:rsidRPr="00714140">
        <w:rPr>
          <w:rFonts w:ascii="Times New Roman" w:hAnsi="Times New Roman" w:cs="Times New Roman"/>
          <w:bCs/>
          <w:sz w:val="24"/>
          <w:szCs w:val="24"/>
        </w:rPr>
        <w:t>died was not disputed by the defen</w:t>
      </w:r>
      <w:r w:rsidR="00F94029" w:rsidRPr="00714140">
        <w:rPr>
          <w:rFonts w:ascii="Times New Roman" w:hAnsi="Times New Roman" w:cs="Times New Roman"/>
          <w:bCs/>
          <w:sz w:val="24"/>
          <w:szCs w:val="24"/>
        </w:rPr>
        <w:t>s</w:t>
      </w:r>
      <w:r w:rsidRPr="00714140">
        <w:rPr>
          <w:rFonts w:ascii="Times New Roman" w:hAnsi="Times New Roman" w:cs="Times New Roman"/>
          <w:bCs/>
          <w:sz w:val="24"/>
          <w:szCs w:val="24"/>
        </w:rPr>
        <w:t>e. A post-mortem report (</w:t>
      </w:r>
      <w:r w:rsidRPr="00714140">
        <w:rPr>
          <w:rFonts w:ascii="Times New Roman" w:hAnsi="Times New Roman" w:cs="Times New Roman"/>
          <w:b/>
          <w:bCs/>
          <w:sz w:val="24"/>
          <w:szCs w:val="24"/>
        </w:rPr>
        <w:t>Exhibit P 1</w:t>
      </w:r>
      <w:r w:rsidRPr="00714140">
        <w:rPr>
          <w:rFonts w:ascii="Times New Roman" w:hAnsi="Times New Roman" w:cs="Times New Roman"/>
          <w:bCs/>
          <w:sz w:val="24"/>
          <w:szCs w:val="24"/>
        </w:rPr>
        <w:t>) was allowed in evidence in this regard. I find that this ingredient was sufficiently proved.</w:t>
      </w:r>
    </w:p>
    <w:p w:rsidR="000606D1" w:rsidRPr="00714140" w:rsidRDefault="000606D1" w:rsidP="00714140">
      <w:pPr>
        <w:spacing w:line="360" w:lineRule="auto"/>
        <w:jc w:val="both"/>
        <w:rPr>
          <w:rFonts w:ascii="Times New Roman" w:hAnsi="Times New Roman" w:cs="Times New Roman"/>
          <w:b/>
          <w:bCs/>
          <w:sz w:val="24"/>
          <w:szCs w:val="24"/>
        </w:rPr>
      </w:pPr>
      <w:r w:rsidRPr="00714140">
        <w:rPr>
          <w:rFonts w:ascii="Times New Roman" w:hAnsi="Times New Roman" w:cs="Times New Roman"/>
          <w:b/>
          <w:bCs/>
          <w:sz w:val="24"/>
          <w:szCs w:val="24"/>
        </w:rPr>
        <w:t xml:space="preserve">                                                           THAT THE DEATH WAS UNLAWFUL</w:t>
      </w:r>
    </w:p>
    <w:p w:rsidR="000606D1" w:rsidRPr="00714140" w:rsidRDefault="000606D1" w:rsidP="00714140">
      <w:pPr>
        <w:spacing w:line="360" w:lineRule="auto"/>
        <w:jc w:val="both"/>
        <w:rPr>
          <w:rFonts w:ascii="Times New Roman" w:hAnsi="Times New Roman" w:cs="Times New Roman"/>
          <w:sz w:val="24"/>
          <w:szCs w:val="24"/>
        </w:rPr>
      </w:pPr>
      <w:r w:rsidRPr="00714140">
        <w:rPr>
          <w:rFonts w:ascii="Times New Roman" w:hAnsi="Times New Roman" w:cs="Times New Roman"/>
          <w:sz w:val="24"/>
          <w:szCs w:val="24"/>
        </w:rPr>
        <w:t xml:space="preserve">It is trite law that every homicide is presumed to be unlawful unless circumstances make it excusable, see </w:t>
      </w:r>
      <w:r w:rsidRPr="00714140">
        <w:rPr>
          <w:rFonts w:ascii="Times New Roman" w:hAnsi="Times New Roman" w:cs="Times New Roman"/>
          <w:b/>
          <w:sz w:val="24"/>
          <w:szCs w:val="24"/>
          <w:u w:val="single"/>
        </w:rPr>
        <w:t xml:space="preserve">R. </w:t>
      </w:r>
      <w:proofErr w:type="spellStart"/>
      <w:r w:rsidRPr="00714140">
        <w:rPr>
          <w:rFonts w:ascii="Times New Roman" w:hAnsi="Times New Roman" w:cs="Times New Roman"/>
          <w:b/>
          <w:sz w:val="24"/>
          <w:szCs w:val="24"/>
          <w:u w:val="single"/>
        </w:rPr>
        <w:t>Vs.Busambiza</w:t>
      </w:r>
      <w:proofErr w:type="spellEnd"/>
      <w:r w:rsidRPr="00714140">
        <w:rPr>
          <w:rFonts w:ascii="Times New Roman" w:hAnsi="Times New Roman" w:cs="Times New Roman"/>
          <w:b/>
          <w:sz w:val="24"/>
          <w:szCs w:val="24"/>
          <w:u w:val="single"/>
        </w:rPr>
        <w:t xml:space="preserve"> s/o </w:t>
      </w:r>
      <w:proofErr w:type="spellStart"/>
      <w:r w:rsidRPr="00714140">
        <w:rPr>
          <w:rFonts w:ascii="Times New Roman" w:hAnsi="Times New Roman" w:cs="Times New Roman"/>
          <w:b/>
          <w:sz w:val="24"/>
          <w:szCs w:val="24"/>
          <w:u w:val="single"/>
        </w:rPr>
        <w:t>Wesonga</w:t>
      </w:r>
      <w:proofErr w:type="spellEnd"/>
      <w:r w:rsidRPr="00714140">
        <w:rPr>
          <w:rFonts w:ascii="Times New Roman" w:hAnsi="Times New Roman" w:cs="Times New Roman"/>
          <w:b/>
          <w:sz w:val="24"/>
          <w:szCs w:val="24"/>
          <w:u w:val="single"/>
        </w:rPr>
        <w:t xml:space="preserve"> 1948 15 EACA 65 </w:t>
      </w:r>
      <w:r w:rsidRPr="00714140">
        <w:rPr>
          <w:rFonts w:ascii="Times New Roman" w:hAnsi="Times New Roman" w:cs="Times New Roman"/>
          <w:sz w:val="24"/>
          <w:szCs w:val="24"/>
        </w:rPr>
        <w:t xml:space="preserve">and </w:t>
      </w:r>
      <w:proofErr w:type="spellStart"/>
      <w:r w:rsidRPr="00714140">
        <w:rPr>
          <w:rFonts w:ascii="Times New Roman" w:hAnsi="Times New Roman" w:cs="Times New Roman"/>
          <w:b/>
          <w:sz w:val="24"/>
          <w:szCs w:val="24"/>
          <w:u w:val="single"/>
        </w:rPr>
        <w:t>Akol</w:t>
      </w:r>
      <w:proofErr w:type="spellEnd"/>
      <w:r w:rsidRPr="00714140">
        <w:rPr>
          <w:rFonts w:ascii="Times New Roman" w:hAnsi="Times New Roman" w:cs="Times New Roman"/>
          <w:b/>
          <w:sz w:val="24"/>
          <w:szCs w:val="24"/>
          <w:u w:val="single"/>
        </w:rPr>
        <w:t xml:space="preserve"> Patrick &amp; Others </w:t>
      </w:r>
      <w:proofErr w:type="spellStart"/>
      <w:r w:rsidRPr="00714140">
        <w:rPr>
          <w:rFonts w:ascii="Times New Roman" w:hAnsi="Times New Roman" w:cs="Times New Roman"/>
          <w:b/>
          <w:sz w:val="24"/>
          <w:szCs w:val="24"/>
          <w:u w:val="single"/>
        </w:rPr>
        <w:t>vs</w:t>
      </w:r>
      <w:proofErr w:type="spellEnd"/>
      <w:r w:rsidRPr="00714140">
        <w:rPr>
          <w:rFonts w:ascii="Times New Roman" w:hAnsi="Times New Roman" w:cs="Times New Roman"/>
          <w:b/>
          <w:sz w:val="24"/>
          <w:szCs w:val="24"/>
          <w:u w:val="single"/>
        </w:rPr>
        <w:t xml:space="preserve"> Uganda (2006) HCB (vol. 1) 6</w:t>
      </w:r>
      <w:r w:rsidRPr="00714140">
        <w:rPr>
          <w:rFonts w:ascii="Times New Roman" w:hAnsi="Times New Roman" w:cs="Times New Roman"/>
          <w:sz w:val="24"/>
          <w:szCs w:val="24"/>
        </w:rPr>
        <w:t xml:space="preserve">. The term ‘homicide’ has been invariably defined as the killing of a human being by another human </w:t>
      </w:r>
      <w:proofErr w:type="gramStart"/>
      <w:r w:rsidRPr="00714140">
        <w:rPr>
          <w:rFonts w:ascii="Times New Roman" w:hAnsi="Times New Roman" w:cs="Times New Roman"/>
          <w:sz w:val="24"/>
          <w:szCs w:val="24"/>
        </w:rPr>
        <w:t>being,</w:t>
      </w:r>
      <w:proofErr w:type="gramEnd"/>
      <w:r w:rsidRPr="00714140">
        <w:rPr>
          <w:rFonts w:ascii="Times New Roman" w:hAnsi="Times New Roman" w:cs="Times New Roman"/>
          <w:sz w:val="24"/>
          <w:szCs w:val="24"/>
        </w:rPr>
        <w:t xml:space="preserve"> see </w:t>
      </w:r>
      <w:r w:rsidRPr="00714140">
        <w:rPr>
          <w:rFonts w:ascii="Times New Roman" w:hAnsi="Times New Roman" w:cs="Times New Roman"/>
          <w:b/>
          <w:sz w:val="24"/>
          <w:szCs w:val="24"/>
          <w:u w:val="single"/>
        </w:rPr>
        <w:t>‘Dictionary of Law’, Oxford University press, 7</w:t>
      </w:r>
      <w:r w:rsidRPr="00714140">
        <w:rPr>
          <w:rFonts w:ascii="Times New Roman" w:hAnsi="Times New Roman" w:cs="Times New Roman"/>
          <w:b/>
          <w:sz w:val="24"/>
          <w:szCs w:val="24"/>
          <w:u w:val="single"/>
          <w:vertAlign w:val="superscript"/>
        </w:rPr>
        <w:t>th</w:t>
      </w:r>
      <w:r w:rsidRPr="00714140">
        <w:rPr>
          <w:rFonts w:ascii="Times New Roman" w:hAnsi="Times New Roman" w:cs="Times New Roman"/>
          <w:b/>
          <w:sz w:val="24"/>
          <w:szCs w:val="24"/>
          <w:u w:val="single"/>
        </w:rPr>
        <w:t xml:space="preserve"> Edition, 2009, p.264</w:t>
      </w:r>
      <w:r w:rsidRPr="00714140">
        <w:rPr>
          <w:rFonts w:ascii="Times New Roman" w:hAnsi="Times New Roman" w:cs="Times New Roman"/>
          <w:sz w:val="24"/>
          <w:szCs w:val="24"/>
        </w:rPr>
        <w:t xml:space="preserve">. </w:t>
      </w:r>
    </w:p>
    <w:p w:rsidR="000606D1" w:rsidRPr="00714140" w:rsidRDefault="000606D1" w:rsidP="00714140">
      <w:pPr>
        <w:spacing w:line="360" w:lineRule="auto"/>
        <w:jc w:val="both"/>
        <w:rPr>
          <w:rFonts w:ascii="Times New Roman" w:hAnsi="Times New Roman" w:cs="Times New Roman"/>
          <w:b/>
          <w:sz w:val="24"/>
          <w:szCs w:val="24"/>
          <w:u w:val="single"/>
        </w:rPr>
      </w:pPr>
      <w:r w:rsidRPr="00714140">
        <w:rPr>
          <w:rFonts w:ascii="Times New Roman" w:hAnsi="Times New Roman" w:cs="Times New Roman"/>
          <w:sz w:val="24"/>
          <w:szCs w:val="24"/>
        </w:rPr>
        <w:t>Conversely, what would amount to excusable or justifiable circumstances would include circumstances like self-defense or when authorized by law, (</w:t>
      </w:r>
      <w:r w:rsidRPr="00714140">
        <w:rPr>
          <w:rFonts w:ascii="Times New Roman" w:hAnsi="Times New Roman" w:cs="Times New Roman"/>
          <w:b/>
          <w:sz w:val="24"/>
          <w:szCs w:val="24"/>
          <w:u w:val="single"/>
        </w:rPr>
        <w:t xml:space="preserve">Uganda </w:t>
      </w:r>
      <w:proofErr w:type="spellStart"/>
      <w:r w:rsidRPr="00714140">
        <w:rPr>
          <w:rFonts w:ascii="Times New Roman" w:hAnsi="Times New Roman" w:cs="Times New Roman"/>
          <w:b/>
          <w:sz w:val="24"/>
          <w:szCs w:val="24"/>
          <w:u w:val="single"/>
        </w:rPr>
        <w:t>vsAggreyKiyingi</w:t>
      </w:r>
      <w:proofErr w:type="spellEnd"/>
      <w:r w:rsidRPr="00714140">
        <w:rPr>
          <w:rFonts w:ascii="Times New Roman" w:hAnsi="Times New Roman" w:cs="Times New Roman"/>
          <w:b/>
          <w:sz w:val="24"/>
          <w:szCs w:val="24"/>
          <w:u w:val="single"/>
        </w:rPr>
        <w:t xml:space="preserve">&amp; Others Crim. </w:t>
      </w:r>
      <w:proofErr w:type="spellStart"/>
      <w:r w:rsidRPr="00714140">
        <w:rPr>
          <w:rFonts w:ascii="Times New Roman" w:hAnsi="Times New Roman" w:cs="Times New Roman"/>
          <w:b/>
          <w:sz w:val="24"/>
          <w:szCs w:val="24"/>
          <w:u w:val="single"/>
        </w:rPr>
        <w:t>Sessn</w:t>
      </w:r>
      <w:proofErr w:type="spellEnd"/>
      <w:r w:rsidRPr="00714140">
        <w:rPr>
          <w:rFonts w:ascii="Times New Roman" w:hAnsi="Times New Roman" w:cs="Times New Roman"/>
          <w:b/>
          <w:sz w:val="24"/>
          <w:szCs w:val="24"/>
          <w:u w:val="single"/>
        </w:rPr>
        <w:t xml:space="preserve">. </w:t>
      </w:r>
      <w:proofErr w:type="gramStart"/>
      <w:r w:rsidRPr="00714140">
        <w:rPr>
          <w:rFonts w:ascii="Times New Roman" w:hAnsi="Times New Roman" w:cs="Times New Roman"/>
          <w:b/>
          <w:sz w:val="24"/>
          <w:szCs w:val="24"/>
          <w:u w:val="single"/>
        </w:rPr>
        <w:t>Case No. 30 of 2006).</w:t>
      </w:r>
      <w:proofErr w:type="gramEnd"/>
    </w:p>
    <w:p w:rsidR="000606D1" w:rsidRPr="00714140" w:rsidRDefault="000606D1" w:rsidP="00714140">
      <w:pPr>
        <w:spacing w:line="360" w:lineRule="auto"/>
        <w:jc w:val="both"/>
        <w:rPr>
          <w:rFonts w:ascii="Times New Roman" w:hAnsi="Times New Roman" w:cs="Times New Roman"/>
          <w:sz w:val="24"/>
          <w:szCs w:val="24"/>
        </w:rPr>
      </w:pPr>
      <w:r w:rsidRPr="00714140">
        <w:rPr>
          <w:rFonts w:ascii="Times New Roman" w:hAnsi="Times New Roman" w:cs="Times New Roman"/>
          <w:i/>
          <w:sz w:val="24"/>
          <w:szCs w:val="24"/>
        </w:rPr>
        <w:t>Excusable homicide</w:t>
      </w:r>
      <w:r w:rsidRPr="00714140">
        <w:rPr>
          <w:rFonts w:ascii="Times New Roman" w:hAnsi="Times New Roman" w:cs="Times New Roman"/>
          <w:sz w:val="24"/>
          <w:szCs w:val="24"/>
        </w:rPr>
        <w:t xml:space="preserve"> has been defined as ‘</w:t>
      </w:r>
      <w:r w:rsidRPr="00714140">
        <w:rPr>
          <w:rFonts w:ascii="Times New Roman" w:hAnsi="Times New Roman" w:cs="Times New Roman"/>
          <w:b/>
          <w:sz w:val="24"/>
          <w:szCs w:val="24"/>
        </w:rPr>
        <w:t>the killing of a human being that results in no criminal liability because it took place by misadventure or an accident not involving gross negligence.</w:t>
      </w:r>
      <w:r w:rsidRPr="00714140">
        <w:rPr>
          <w:rFonts w:ascii="Times New Roman" w:hAnsi="Times New Roman" w:cs="Times New Roman"/>
          <w:sz w:val="24"/>
          <w:szCs w:val="24"/>
        </w:rPr>
        <w:t xml:space="preserve">’ On the other hand, </w:t>
      </w:r>
      <w:r w:rsidRPr="00714140">
        <w:rPr>
          <w:rFonts w:ascii="Times New Roman" w:hAnsi="Times New Roman" w:cs="Times New Roman"/>
          <w:i/>
          <w:sz w:val="24"/>
          <w:szCs w:val="24"/>
        </w:rPr>
        <w:t xml:space="preserve">lawful </w:t>
      </w:r>
      <w:r w:rsidRPr="00714140">
        <w:rPr>
          <w:rFonts w:ascii="Times New Roman" w:hAnsi="Times New Roman" w:cs="Times New Roman"/>
          <w:sz w:val="24"/>
          <w:szCs w:val="24"/>
        </w:rPr>
        <w:t>or</w:t>
      </w:r>
      <w:r w:rsidRPr="00714140">
        <w:rPr>
          <w:rFonts w:ascii="Times New Roman" w:hAnsi="Times New Roman" w:cs="Times New Roman"/>
          <w:i/>
          <w:sz w:val="24"/>
          <w:szCs w:val="24"/>
        </w:rPr>
        <w:t xml:space="preserve"> justifiable homicide</w:t>
      </w:r>
      <w:r w:rsidRPr="00714140">
        <w:rPr>
          <w:rFonts w:ascii="Times New Roman" w:hAnsi="Times New Roman" w:cs="Times New Roman"/>
          <w:sz w:val="24"/>
          <w:szCs w:val="24"/>
        </w:rPr>
        <w:t xml:space="preserve"> is deemed to occur</w:t>
      </w:r>
      <w:r w:rsidRPr="00714140">
        <w:rPr>
          <w:rFonts w:ascii="Times New Roman" w:hAnsi="Times New Roman" w:cs="Times New Roman"/>
          <w:b/>
          <w:sz w:val="24"/>
          <w:szCs w:val="24"/>
        </w:rPr>
        <w:t xml:space="preserve"> ‘when somebody uses reasonable force in preventing a crime or in arresting an offender, in self </w:t>
      </w:r>
      <w:proofErr w:type="spellStart"/>
      <w:r w:rsidRPr="00714140">
        <w:rPr>
          <w:rFonts w:ascii="Times New Roman" w:hAnsi="Times New Roman" w:cs="Times New Roman"/>
          <w:b/>
          <w:sz w:val="24"/>
          <w:szCs w:val="24"/>
        </w:rPr>
        <w:t>defence</w:t>
      </w:r>
      <w:proofErr w:type="spellEnd"/>
      <w:r w:rsidRPr="00714140">
        <w:rPr>
          <w:rFonts w:ascii="Times New Roman" w:hAnsi="Times New Roman" w:cs="Times New Roman"/>
          <w:b/>
          <w:sz w:val="24"/>
          <w:szCs w:val="24"/>
        </w:rPr>
        <w:t xml:space="preserve"> or </w:t>
      </w:r>
      <w:proofErr w:type="spellStart"/>
      <w:r w:rsidRPr="00714140">
        <w:rPr>
          <w:rFonts w:ascii="Times New Roman" w:hAnsi="Times New Roman" w:cs="Times New Roman"/>
          <w:b/>
          <w:sz w:val="24"/>
          <w:szCs w:val="24"/>
        </w:rPr>
        <w:t>defence</w:t>
      </w:r>
      <w:proofErr w:type="spellEnd"/>
      <w:r w:rsidRPr="00714140">
        <w:rPr>
          <w:rFonts w:ascii="Times New Roman" w:hAnsi="Times New Roman" w:cs="Times New Roman"/>
          <w:b/>
          <w:sz w:val="24"/>
          <w:szCs w:val="24"/>
        </w:rPr>
        <w:t xml:space="preserve"> of others, or in defense of his property, and causes death as a result</w:t>
      </w:r>
      <w:r w:rsidRPr="00714140">
        <w:rPr>
          <w:rFonts w:ascii="Times New Roman" w:hAnsi="Times New Roman" w:cs="Times New Roman"/>
          <w:sz w:val="24"/>
          <w:szCs w:val="24"/>
        </w:rPr>
        <w:t xml:space="preserve">.’  See </w:t>
      </w:r>
      <w:r w:rsidRPr="00714140">
        <w:rPr>
          <w:rFonts w:ascii="Times New Roman" w:hAnsi="Times New Roman" w:cs="Times New Roman"/>
          <w:b/>
          <w:sz w:val="24"/>
          <w:szCs w:val="24"/>
          <w:u w:val="single"/>
        </w:rPr>
        <w:t>‘Dictionary of Law’, Oxford University press, 7</w:t>
      </w:r>
      <w:r w:rsidRPr="00714140">
        <w:rPr>
          <w:rFonts w:ascii="Times New Roman" w:hAnsi="Times New Roman" w:cs="Times New Roman"/>
          <w:b/>
          <w:sz w:val="24"/>
          <w:szCs w:val="24"/>
          <w:u w:val="single"/>
          <w:vertAlign w:val="superscript"/>
        </w:rPr>
        <w:t>th</w:t>
      </w:r>
      <w:r w:rsidRPr="00714140">
        <w:rPr>
          <w:rFonts w:ascii="Times New Roman" w:hAnsi="Times New Roman" w:cs="Times New Roman"/>
          <w:b/>
          <w:sz w:val="24"/>
          <w:szCs w:val="24"/>
          <w:u w:val="single"/>
        </w:rPr>
        <w:t xml:space="preserve"> Edition, 2009, pp.216, 264</w:t>
      </w:r>
      <w:r w:rsidRPr="00714140">
        <w:rPr>
          <w:rFonts w:ascii="Times New Roman" w:hAnsi="Times New Roman" w:cs="Times New Roman"/>
          <w:sz w:val="24"/>
          <w:szCs w:val="24"/>
        </w:rPr>
        <w:t xml:space="preserve">.  </w:t>
      </w:r>
    </w:p>
    <w:p w:rsidR="000606D1" w:rsidRPr="00714140" w:rsidRDefault="000606D1" w:rsidP="00714140">
      <w:pPr>
        <w:spacing w:line="360" w:lineRule="auto"/>
        <w:jc w:val="both"/>
        <w:rPr>
          <w:rFonts w:ascii="Times New Roman" w:hAnsi="Times New Roman" w:cs="Times New Roman"/>
          <w:sz w:val="24"/>
          <w:szCs w:val="24"/>
        </w:rPr>
      </w:pPr>
      <w:r w:rsidRPr="00714140">
        <w:rPr>
          <w:rFonts w:ascii="Times New Roman" w:hAnsi="Times New Roman" w:cs="Times New Roman"/>
          <w:sz w:val="24"/>
          <w:szCs w:val="24"/>
        </w:rPr>
        <w:t xml:space="preserve">In the present case no evidence was adduced to suggest that the deceased’s death was excusable, justifiable or accidental. The condition the deceased was found in points to the deceased having been unlawfully killed. The evidence is that a </w:t>
      </w:r>
      <w:r w:rsidR="00306D78" w:rsidRPr="00714140">
        <w:rPr>
          <w:rFonts w:ascii="Times New Roman" w:hAnsi="Times New Roman" w:cs="Times New Roman"/>
          <w:sz w:val="24"/>
          <w:szCs w:val="24"/>
        </w:rPr>
        <w:t>rubber string</w:t>
      </w:r>
      <w:r w:rsidRPr="00714140">
        <w:rPr>
          <w:rFonts w:ascii="Times New Roman" w:hAnsi="Times New Roman" w:cs="Times New Roman"/>
          <w:sz w:val="24"/>
          <w:szCs w:val="24"/>
        </w:rPr>
        <w:t xml:space="preserve"> was found tied around the neck</w:t>
      </w:r>
      <w:r w:rsidR="00306D78" w:rsidRPr="00714140">
        <w:rPr>
          <w:rFonts w:ascii="Times New Roman" w:hAnsi="Times New Roman" w:cs="Times New Roman"/>
          <w:sz w:val="24"/>
          <w:szCs w:val="24"/>
        </w:rPr>
        <w:t xml:space="preserve"> of the body </w:t>
      </w:r>
      <w:r w:rsidRPr="00714140">
        <w:rPr>
          <w:rFonts w:ascii="Times New Roman" w:hAnsi="Times New Roman" w:cs="Times New Roman"/>
          <w:sz w:val="24"/>
          <w:szCs w:val="24"/>
        </w:rPr>
        <w:t xml:space="preserve">of the deceased. </w:t>
      </w:r>
      <w:r w:rsidR="00306D78" w:rsidRPr="00714140">
        <w:rPr>
          <w:rFonts w:ascii="Times New Roman" w:hAnsi="Times New Roman" w:cs="Times New Roman"/>
          <w:sz w:val="24"/>
          <w:szCs w:val="24"/>
        </w:rPr>
        <w:t xml:space="preserve">Medical evidence shows that the deceased died of strangulation. </w:t>
      </w:r>
      <w:r w:rsidRPr="00714140">
        <w:rPr>
          <w:rFonts w:ascii="Times New Roman" w:hAnsi="Times New Roman" w:cs="Times New Roman"/>
          <w:sz w:val="24"/>
          <w:szCs w:val="24"/>
        </w:rPr>
        <w:t xml:space="preserve">The accused simply denied responsibility for the deceased’s death. They did not claim that his death was lawful. I find that the deceased’s death was </w:t>
      </w:r>
      <w:r w:rsidR="00306D78" w:rsidRPr="00714140">
        <w:rPr>
          <w:rFonts w:ascii="Times New Roman" w:hAnsi="Times New Roman" w:cs="Times New Roman"/>
          <w:sz w:val="24"/>
          <w:szCs w:val="24"/>
        </w:rPr>
        <w:t xml:space="preserve">sufficiently proved to have been </w:t>
      </w:r>
      <w:r w:rsidRPr="00714140">
        <w:rPr>
          <w:rFonts w:ascii="Times New Roman" w:hAnsi="Times New Roman" w:cs="Times New Roman"/>
          <w:sz w:val="24"/>
          <w:szCs w:val="24"/>
        </w:rPr>
        <w:t xml:space="preserve">unlawful. </w:t>
      </w:r>
    </w:p>
    <w:p w:rsidR="009654D8" w:rsidRPr="00714140" w:rsidRDefault="009654D8" w:rsidP="00714140">
      <w:pPr>
        <w:spacing w:line="360" w:lineRule="auto"/>
        <w:jc w:val="both"/>
        <w:rPr>
          <w:rFonts w:ascii="Times New Roman" w:hAnsi="Times New Roman" w:cs="Times New Roman"/>
          <w:sz w:val="24"/>
          <w:szCs w:val="24"/>
        </w:rPr>
      </w:pPr>
    </w:p>
    <w:p w:rsidR="009654D8" w:rsidRPr="00714140" w:rsidRDefault="009654D8" w:rsidP="00714140">
      <w:pPr>
        <w:spacing w:line="360" w:lineRule="auto"/>
        <w:jc w:val="both"/>
        <w:rPr>
          <w:rFonts w:ascii="Times New Roman" w:hAnsi="Times New Roman" w:cs="Times New Roman"/>
          <w:sz w:val="24"/>
          <w:szCs w:val="24"/>
        </w:rPr>
      </w:pPr>
    </w:p>
    <w:p w:rsidR="009654D8" w:rsidRPr="00714140" w:rsidRDefault="009654D8" w:rsidP="00714140">
      <w:pPr>
        <w:spacing w:line="360" w:lineRule="auto"/>
        <w:jc w:val="both"/>
        <w:rPr>
          <w:rFonts w:ascii="Times New Roman" w:hAnsi="Times New Roman" w:cs="Times New Roman"/>
          <w:sz w:val="24"/>
          <w:szCs w:val="24"/>
        </w:rPr>
      </w:pPr>
    </w:p>
    <w:p w:rsidR="005046AA" w:rsidRPr="00714140" w:rsidRDefault="005046AA" w:rsidP="00714140">
      <w:pPr>
        <w:spacing w:line="360" w:lineRule="auto"/>
        <w:jc w:val="center"/>
        <w:rPr>
          <w:rFonts w:ascii="Times New Roman" w:hAnsi="Times New Roman" w:cs="Times New Roman"/>
          <w:b/>
          <w:sz w:val="24"/>
          <w:szCs w:val="24"/>
        </w:rPr>
      </w:pPr>
    </w:p>
    <w:p w:rsidR="000606D1" w:rsidRPr="00714140" w:rsidRDefault="000606D1" w:rsidP="00714140">
      <w:pPr>
        <w:spacing w:line="360" w:lineRule="auto"/>
        <w:jc w:val="center"/>
        <w:rPr>
          <w:rFonts w:ascii="Times New Roman" w:hAnsi="Times New Roman" w:cs="Times New Roman"/>
          <w:b/>
          <w:sz w:val="24"/>
          <w:szCs w:val="24"/>
        </w:rPr>
      </w:pPr>
      <w:r w:rsidRPr="00714140">
        <w:rPr>
          <w:rFonts w:ascii="Times New Roman" w:hAnsi="Times New Roman" w:cs="Times New Roman"/>
          <w:b/>
          <w:sz w:val="24"/>
          <w:szCs w:val="24"/>
        </w:rPr>
        <w:lastRenderedPageBreak/>
        <w:t>MALICE AFORETHOUGHT</w:t>
      </w:r>
    </w:p>
    <w:p w:rsidR="000606D1" w:rsidRPr="00714140" w:rsidRDefault="000606D1" w:rsidP="00714140">
      <w:pPr>
        <w:spacing w:after="0" w:line="360" w:lineRule="auto"/>
        <w:jc w:val="both"/>
        <w:rPr>
          <w:rFonts w:ascii="Times New Roman" w:hAnsi="Times New Roman" w:cs="Times New Roman"/>
          <w:sz w:val="24"/>
          <w:szCs w:val="24"/>
        </w:rPr>
      </w:pPr>
      <w:r w:rsidRPr="00714140">
        <w:rPr>
          <w:rFonts w:ascii="Times New Roman" w:hAnsi="Times New Roman" w:cs="Times New Roman"/>
          <w:sz w:val="24"/>
          <w:szCs w:val="24"/>
        </w:rPr>
        <w:t xml:space="preserve">Section 191 of the Penal Code Act provides that </w:t>
      </w:r>
      <w:r w:rsidRPr="00714140">
        <w:rPr>
          <w:rFonts w:ascii="Times New Roman" w:hAnsi="Times New Roman" w:cs="Times New Roman"/>
          <w:b/>
          <w:sz w:val="24"/>
          <w:szCs w:val="24"/>
        </w:rPr>
        <w:t>“Malice aforethought may be established by evidence proving either of the following circumstances:</w:t>
      </w:r>
    </w:p>
    <w:p w:rsidR="000606D1" w:rsidRPr="00714140" w:rsidRDefault="000606D1" w:rsidP="00714140">
      <w:pPr>
        <w:pStyle w:val="ListParagraph"/>
        <w:numPr>
          <w:ilvl w:val="0"/>
          <w:numId w:val="4"/>
        </w:numPr>
        <w:spacing w:after="0" w:line="360" w:lineRule="auto"/>
        <w:jc w:val="both"/>
        <w:rPr>
          <w:rFonts w:ascii="Times New Roman" w:hAnsi="Times New Roman"/>
          <w:b/>
          <w:sz w:val="24"/>
          <w:szCs w:val="24"/>
        </w:rPr>
      </w:pPr>
      <w:r w:rsidRPr="00714140">
        <w:rPr>
          <w:rFonts w:ascii="Times New Roman" w:hAnsi="Times New Roman"/>
          <w:b/>
          <w:sz w:val="24"/>
          <w:szCs w:val="24"/>
        </w:rPr>
        <w:t>an intention to cause the death of any person ...</w:t>
      </w:r>
    </w:p>
    <w:p w:rsidR="000606D1" w:rsidRPr="00714140" w:rsidRDefault="000606D1" w:rsidP="00714140">
      <w:pPr>
        <w:pStyle w:val="ListParagraph"/>
        <w:numPr>
          <w:ilvl w:val="0"/>
          <w:numId w:val="4"/>
        </w:numPr>
        <w:spacing w:after="0" w:line="360" w:lineRule="auto"/>
        <w:jc w:val="both"/>
        <w:rPr>
          <w:rFonts w:ascii="Times New Roman" w:hAnsi="Times New Roman"/>
          <w:b/>
          <w:sz w:val="24"/>
          <w:szCs w:val="24"/>
        </w:rPr>
      </w:pPr>
      <w:r w:rsidRPr="00714140">
        <w:rPr>
          <w:rFonts w:ascii="Times New Roman" w:hAnsi="Times New Roman"/>
          <w:b/>
          <w:sz w:val="24"/>
          <w:szCs w:val="24"/>
        </w:rPr>
        <w:t>knowledge that the act or omission causing death will probably cause the death of some person, although such act is accompanied by indifference whether death is caused or not ...”</w:t>
      </w:r>
    </w:p>
    <w:p w:rsidR="000606D1" w:rsidRPr="00714140" w:rsidRDefault="000606D1" w:rsidP="00714140">
      <w:pPr>
        <w:spacing w:after="0" w:line="360" w:lineRule="auto"/>
        <w:jc w:val="both"/>
        <w:rPr>
          <w:rFonts w:ascii="Times New Roman" w:hAnsi="Times New Roman" w:cs="Times New Roman"/>
          <w:sz w:val="24"/>
          <w:szCs w:val="24"/>
        </w:rPr>
      </w:pPr>
    </w:p>
    <w:p w:rsidR="00DE68D5" w:rsidRPr="00714140" w:rsidRDefault="000606D1" w:rsidP="00714140">
      <w:pPr>
        <w:spacing w:after="0" w:line="360" w:lineRule="auto"/>
        <w:jc w:val="both"/>
        <w:rPr>
          <w:rFonts w:ascii="Times New Roman" w:hAnsi="Times New Roman" w:cs="Times New Roman"/>
          <w:b/>
          <w:sz w:val="24"/>
          <w:szCs w:val="24"/>
        </w:rPr>
      </w:pPr>
      <w:r w:rsidRPr="00714140">
        <w:rPr>
          <w:rFonts w:ascii="Times New Roman" w:hAnsi="Times New Roman" w:cs="Times New Roman"/>
          <w:sz w:val="24"/>
          <w:szCs w:val="24"/>
        </w:rPr>
        <w:t>Malice aforethought in murder trials can be ascertained from the weapon used, (</w:t>
      </w:r>
      <w:r w:rsidRPr="00714140">
        <w:rPr>
          <w:rFonts w:ascii="Times New Roman" w:hAnsi="Times New Roman" w:cs="Times New Roman"/>
          <w:i/>
          <w:sz w:val="24"/>
          <w:szCs w:val="24"/>
        </w:rPr>
        <w:t>whether it is a lethal weapon or not</w:t>
      </w:r>
      <w:r w:rsidRPr="00714140">
        <w:rPr>
          <w:rFonts w:ascii="Times New Roman" w:hAnsi="Times New Roman" w:cs="Times New Roman"/>
          <w:sz w:val="24"/>
          <w:szCs w:val="24"/>
        </w:rPr>
        <w:t>); the manner in which it is used, (</w:t>
      </w:r>
      <w:r w:rsidRPr="00714140">
        <w:rPr>
          <w:rFonts w:ascii="Times New Roman" w:hAnsi="Times New Roman" w:cs="Times New Roman"/>
          <w:i/>
          <w:sz w:val="24"/>
          <w:szCs w:val="24"/>
        </w:rPr>
        <w:t>whether it is used repeatedly or the number of injuries inflicted</w:t>
      </w:r>
      <w:r w:rsidRPr="00714140">
        <w:rPr>
          <w:rFonts w:ascii="Times New Roman" w:hAnsi="Times New Roman" w:cs="Times New Roman"/>
          <w:sz w:val="24"/>
          <w:szCs w:val="24"/>
        </w:rPr>
        <w:t>); the part of the body that is targeted or injured, (</w:t>
      </w:r>
      <w:r w:rsidRPr="00714140">
        <w:rPr>
          <w:rFonts w:ascii="Times New Roman" w:hAnsi="Times New Roman" w:cs="Times New Roman"/>
          <w:i/>
          <w:sz w:val="24"/>
          <w:szCs w:val="24"/>
        </w:rPr>
        <w:t>whether or not it is a vulnerable part</w:t>
      </w:r>
      <w:r w:rsidRPr="00714140">
        <w:rPr>
          <w:rFonts w:ascii="Times New Roman" w:hAnsi="Times New Roman" w:cs="Times New Roman"/>
          <w:sz w:val="24"/>
          <w:szCs w:val="24"/>
        </w:rPr>
        <w:t xml:space="preserve">), and the </w:t>
      </w:r>
      <w:r w:rsidRPr="00714140">
        <w:rPr>
          <w:rFonts w:ascii="Times New Roman" w:eastAsia="Times New Roman" w:hAnsi="Times New Roman" w:cs="Times New Roman"/>
          <w:bCs/>
          <w:iCs/>
          <w:sz w:val="24"/>
          <w:szCs w:val="24"/>
          <w:lang w:eastAsia="en-CA"/>
        </w:rPr>
        <w:t>conduct of the accused before, during and after the incident, (</w:t>
      </w:r>
      <w:r w:rsidRPr="00714140">
        <w:rPr>
          <w:rFonts w:ascii="Times New Roman" w:eastAsia="Times New Roman" w:hAnsi="Times New Roman" w:cs="Times New Roman"/>
          <w:bCs/>
          <w:i/>
          <w:iCs/>
          <w:sz w:val="24"/>
          <w:szCs w:val="24"/>
          <w:lang w:eastAsia="en-CA"/>
        </w:rPr>
        <w:t>whether there was impunity)</w:t>
      </w:r>
      <w:r w:rsidRPr="00714140">
        <w:rPr>
          <w:rFonts w:ascii="Times New Roman" w:eastAsia="Times New Roman" w:hAnsi="Times New Roman" w:cs="Times New Roman"/>
          <w:bCs/>
          <w:iCs/>
          <w:sz w:val="24"/>
          <w:szCs w:val="24"/>
          <w:lang w:eastAsia="en-CA"/>
        </w:rPr>
        <w:t xml:space="preserve">.  </w:t>
      </w:r>
      <w:proofErr w:type="gramStart"/>
      <w:r w:rsidRPr="00714140">
        <w:rPr>
          <w:rFonts w:ascii="Times New Roman" w:hAnsi="Times New Roman" w:cs="Times New Roman"/>
          <w:sz w:val="24"/>
          <w:szCs w:val="24"/>
        </w:rPr>
        <w:t xml:space="preserve">See </w:t>
      </w:r>
      <w:r w:rsidRPr="00714140">
        <w:rPr>
          <w:rFonts w:ascii="Times New Roman" w:hAnsi="Times New Roman" w:cs="Times New Roman"/>
          <w:b/>
          <w:sz w:val="24"/>
          <w:szCs w:val="24"/>
          <w:u w:val="single"/>
        </w:rPr>
        <w:t xml:space="preserve">R. </w:t>
      </w:r>
      <w:proofErr w:type="spellStart"/>
      <w:r w:rsidRPr="00714140">
        <w:rPr>
          <w:rFonts w:ascii="Times New Roman" w:hAnsi="Times New Roman" w:cs="Times New Roman"/>
          <w:b/>
          <w:sz w:val="24"/>
          <w:szCs w:val="24"/>
          <w:u w:val="single"/>
        </w:rPr>
        <w:t>vsTubere</w:t>
      </w:r>
      <w:proofErr w:type="spellEnd"/>
      <w:r w:rsidRPr="00714140">
        <w:rPr>
          <w:rFonts w:ascii="Times New Roman" w:hAnsi="Times New Roman" w:cs="Times New Roman"/>
          <w:b/>
          <w:sz w:val="24"/>
          <w:szCs w:val="24"/>
          <w:u w:val="single"/>
        </w:rPr>
        <w:t xml:space="preserve"> (1945) 12 EACA 63</w:t>
      </w:r>
      <w:r w:rsidRPr="00714140">
        <w:rPr>
          <w:rFonts w:ascii="Times New Roman" w:hAnsi="Times New Roman" w:cs="Times New Roman"/>
          <w:sz w:val="24"/>
          <w:szCs w:val="24"/>
        </w:rPr>
        <w:t xml:space="preserve">, </w:t>
      </w:r>
      <w:proofErr w:type="spellStart"/>
      <w:r w:rsidRPr="00714140">
        <w:rPr>
          <w:rFonts w:ascii="Times New Roman" w:hAnsi="Times New Roman" w:cs="Times New Roman"/>
          <w:b/>
          <w:sz w:val="24"/>
          <w:szCs w:val="24"/>
          <w:u w:val="single"/>
        </w:rPr>
        <w:t>Akol</w:t>
      </w:r>
      <w:proofErr w:type="spellEnd"/>
      <w:r w:rsidRPr="00714140">
        <w:rPr>
          <w:rFonts w:ascii="Times New Roman" w:hAnsi="Times New Roman" w:cs="Times New Roman"/>
          <w:b/>
          <w:sz w:val="24"/>
          <w:szCs w:val="24"/>
          <w:u w:val="single"/>
        </w:rPr>
        <w:t xml:space="preserve"> Patrick &amp; Others vs. Uganda</w:t>
      </w:r>
      <w:r w:rsidRPr="00714140">
        <w:rPr>
          <w:rFonts w:ascii="Times New Roman" w:hAnsi="Times New Roman" w:cs="Times New Roman"/>
          <w:sz w:val="24"/>
          <w:szCs w:val="24"/>
        </w:rPr>
        <w:t xml:space="preserve"> (supra) and </w:t>
      </w:r>
      <w:r w:rsidRPr="00714140">
        <w:rPr>
          <w:rFonts w:ascii="Times New Roman" w:hAnsi="Times New Roman" w:cs="Times New Roman"/>
          <w:b/>
          <w:sz w:val="24"/>
          <w:szCs w:val="24"/>
          <w:u w:val="single"/>
        </w:rPr>
        <w:t xml:space="preserve">Uganda vs. </w:t>
      </w:r>
      <w:proofErr w:type="spellStart"/>
      <w:r w:rsidRPr="00714140">
        <w:rPr>
          <w:rFonts w:ascii="Times New Roman" w:hAnsi="Times New Roman" w:cs="Times New Roman"/>
          <w:b/>
          <w:sz w:val="24"/>
          <w:szCs w:val="24"/>
          <w:u w:val="single"/>
        </w:rPr>
        <w:t>AggreyKiyingi</w:t>
      </w:r>
      <w:proofErr w:type="spellEnd"/>
      <w:r w:rsidRPr="00714140">
        <w:rPr>
          <w:rFonts w:ascii="Times New Roman" w:hAnsi="Times New Roman" w:cs="Times New Roman"/>
          <w:b/>
          <w:sz w:val="24"/>
          <w:szCs w:val="24"/>
          <w:u w:val="single"/>
        </w:rPr>
        <w:t xml:space="preserve">&amp; Others </w:t>
      </w:r>
      <w:r w:rsidRPr="00714140">
        <w:rPr>
          <w:rFonts w:ascii="Times New Roman" w:hAnsi="Times New Roman" w:cs="Times New Roman"/>
          <w:sz w:val="24"/>
          <w:szCs w:val="24"/>
        </w:rPr>
        <w:t>(supra).</w:t>
      </w:r>
      <w:proofErr w:type="gramEnd"/>
    </w:p>
    <w:p w:rsidR="00F94029" w:rsidRPr="00714140" w:rsidRDefault="00F94029" w:rsidP="00714140">
      <w:pPr>
        <w:spacing w:after="0" w:line="360" w:lineRule="auto"/>
        <w:jc w:val="both"/>
        <w:rPr>
          <w:rFonts w:ascii="Times New Roman" w:eastAsia="Times New Roman" w:hAnsi="Times New Roman" w:cs="Times New Roman"/>
          <w:bCs/>
          <w:iCs/>
          <w:sz w:val="24"/>
          <w:szCs w:val="24"/>
          <w:lang w:eastAsia="en-CA"/>
        </w:rPr>
      </w:pPr>
    </w:p>
    <w:p w:rsidR="00F94029" w:rsidRPr="00714140" w:rsidRDefault="00DE68D5" w:rsidP="00714140">
      <w:pPr>
        <w:spacing w:line="360" w:lineRule="auto"/>
        <w:jc w:val="both"/>
        <w:rPr>
          <w:rFonts w:ascii="Times New Roman" w:eastAsia="Times New Roman" w:hAnsi="Times New Roman" w:cs="Times New Roman"/>
          <w:bCs/>
          <w:iCs/>
          <w:sz w:val="24"/>
          <w:szCs w:val="24"/>
          <w:lang w:eastAsia="en-CA"/>
        </w:rPr>
      </w:pPr>
      <w:r w:rsidRPr="00714140">
        <w:rPr>
          <w:rFonts w:ascii="Times New Roman" w:eastAsia="Times New Roman" w:hAnsi="Times New Roman" w:cs="Times New Roman"/>
          <w:bCs/>
          <w:iCs/>
          <w:sz w:val="24"/>
          <w:szCs w:val="24"/>
          <w:lang w:eastAsia="en-CA"/>
        </w:rPr>
        <w:t>Pw4 (</w:t>
      </w:r>
      <w:proofErr w:type="spellStart"/>
      <w:r w:rsidRPr="00714140">
        <w:rPr>
          <w:rFonts w:ascii="Times New Roman" w:eastAsia="Times New Roman" w:hAnsi="Times New Roman" w:cs="Times New Roman"/>
          <w:b/>
          <w:bCs/>
          <w:iCs/>
          <w:sz w:val="24"/>
          <w:szCs w:val="24"/>
          <w:lang w:eastAsia="en-CA"/>
        </w:rPr>
        <w:t>Namatovu</w:t>
      </w:r>
      <w:proofErr w:type="spellEnd"/>
      <w:r w:rsidRPr="00714140">
        <w:rPr>
          <w:rFonts w:ascii="Times New Roman" w:eastAsia="Times New Roman" w:hAnsi="Times New Roman" w:cs="Times New Roman"/>
          <w:bCs/>
          <w:iCs/>
          <w:sz w:val="24"/>
          <w:szCs w:val="24"/>
          <w:lang w:eastAsia="en-CA"/>
        </w:rPr>
        <w:t>), testifying about</w:t>
      </w:r>
      <w:r w:rsidR="000606D1" w:rsidRPr="00714140">
        <w:rPr>
          <w:rFonts w:ascii="Times New Roman" w:eastAsia="Times New Roman" w:hAnsi="Times New Roman" w:cs="Times New Roman"/>
          <w:bCs/>
          <w:iCs/>
          <w:sz w:val="24"/>
          <w:szCs w:val="24"/>
          <w:lang w:eastAsia="en-CA"/>
        </w:rPr>
        <w:t xml:space="preserve"> how the deceased met his death</w:t>
      </w:r>
      <w:r w:rsidRPr="00714140">
        <w:rPr>
          <w:rFonts w:ascii="Times New Roman" w:eastAsia="Times New Roman" w:hAnsi="Times New Roman" w:cs="Times New Roman"/>
          <w:bCs/>
          <w:iCs/>
          <w:sz w:val="24"/>
          <w:szCs w:val="24"/>
          <w:lang w:eastAsia="en-CA"/>
        </w:rPr>
        <w:t xml:space="preserve"> said that she saw both accused persons holding </w:t>
      </w:r>
      <w:proofErr w:type="spellStart"/>
      <w:r w:rsidRPr="00714140">
        <w:rPr>
          <w:rFonts w:ascii="Times New Roman" w:eastAsia="Times New Roman" w:hAnsi="Times New Roman" w:cs="Times New Roman"/>
          <w:bCs/>
          <w:iCs/>
          <w:sz w:val="24"/>
          <w:szCs w:val="24"/>
          <w:lang w:eastAsia="en-CA"/>
        </w:rPr>
        <w:t>Lubega’s</w:t>
      </w:r>
      <w:proofErr w:type="spellEnd"/>
      <w:r w:rsidRPr="00714140">
        <w:rPr>
          <w:rFonts w:ascii="Times New Roman" w:eastAsia="Times New Roman" w:hAnsi="Times New Roman" w:cs="Times New Roman"/>
          <w:bCs/>
          <w:iCs/>
          <w:sz w:val="24"/>
          <w:szCs w:val="24"/>
          <w:lang w:eastAsia="en-CA"/>
        </w:rPr>
        <w:t xml:space="preserve"> neck while he was asking them what the problem was. He was later dragged out of the house dead and was buried. </w:t>
      </w:r>
    </w:p>
    <w:p w:rsidR="000606D1" w:rsidRPr="00714140" w:rsidRDefault="00DE68D5" w:rsidP="00714140">
      <w:pPr>
        <w:spacing w:line="360" w:lineRule="auto"/>
        <w:jc w:val="both"/>
        <w:rPr>
          <w:rFonts w:ascii="Times New Roman" w:eastAsia="Times New Roman" w:hAnsi="Times New Roman" w:cs="Times New Roman"/>
          <w:bCs/>
          <w:iCs/>
          <w:sz w:val="24"/>
          <w:szCs w:val="24"/>
          <w:lang w:eastAsia="en-CA"/>
        </w:rPr>
      </w:pPr>
      <w:proofErr w:type="gramStart"/>
      <w:r w:rsidRPr="00714140">
        <w:rPr>
          <w:rFonts w:ascii="Times New Roman" w:eastAsia="Times New Roman" w:hAnsi="Times New Roman" w:cs="Times New Roman"/>
          <w:bCs/>
          <w:iCs/>
          <w:sz w:val="24"/>
          <w:szCs w:val="24"/>
          <w:lang w:eastAsia="en-CA"/>
        </w:rPr>
        <w:t xml:space="preserve">Pw4’s evidence </w:t>
      </w:r>
      <w:r w:rsidR="000606D1" w:rsidRPr="00714140">
        <w:rPr>
          <w:rFonts w:ascii="Times New Roman" w:eastAsia="Times New Roman" w:hAnsi="Times New Roman" w:cs="Times New Roman"/>
          <w:bCs/>
          <w:iCs/>
          <w:sz w:val="24"/>
          <w:szCs w:val="24"/>
          <w:lang w:eastAsia="en-CA"/>
        </w:rPr>
        <w:t>tallies with the evidence of Pw</w:t>
      </w:r>
      <w:r w:rsidR="006115C6" w:rsidRPr="00714140">
        <w:rPr>
          <w:rFonts w:ascii="Times New Roman" w:eastAsia="Times New Roman" w:hAnsi="Times New Roman" w:cs="Times New Roman"/>
          <w:bCs/>
          <w:iCs/>
          <w:sz w:val="24"/>
          <w:szCs w:val="24"/>
          <w:lang w:eastAsia="en-CA"/>
        </w:rPr>
        <w:t>3 (</w:t>
      </w:r>
      <w:proofErr w:type="spellStart"/>
      <w:r w:rsidR="006115C6" w:rsidRPr="00714140">
        <w:rPr>
          <w:rFonts w:ascii="Times New Roman" w:eastAsia="Times New Roman" w:hAnsi="Times New Roman" w:cs="Times New Roman"/>
          <w:b/>
          <w:bCs/>
          <w:iCs/>
          <w:sz w:val="24"/>
          <w:szCs w:val="24"/>
          <w:lang w:eastAsia="en-CA"/>
        </w:rPr>
        <w:t>Bukenya</w:t>
      </w:r>
      <w:proofErr w:type="spellEnd"/>
      <w:r w:rsidR="006115C6" w:rsidRPr="00714140">
        <w:rPr>
          <w:rFonts w:ascii="Times New Roman" w:eastAsia="Times New Roman" w:hAnsi="Times New Roman" w:cs="Times New Roman"/>
          <w:bCs/>
          <w:iCs/>
          <w:sz w:val="24"/>
          <w:szCs w:val="24"/>
          <w:lang w:eastAsia="en-CA"/>
        </w:rPr>
        <w:t>) that the deceased’s body had a rubber string around its neck, and the medical evidence that the deceased had died of strangulation.</w:t>
      </w:r>
      <w:proofErr w:type="gramEnd"/>
      <w:r w:rsidR="006115C6" w:rsidRPr="00714140">
        <w:rPr>
          <w:rFonts w:ascii="Times New Roman" w:eastAsia="Times New Roman" w:hAnsi="Times New Roman" w:cs="Times New Roman"/>
          <w:bCs/>
          <w:iCs/>
          <w:sz w:val="24"/>
          <w:szCs w:val="24"/>
          <w:lang w:eastAsia="en-CA"/>
        </w:rPr>
        <w:t xml:space="preserve"> </w:t>
      </w:r>
      <w:r w:rsidR="000606D1" w:rsidRPr="00714140">
        <w:rPr>
          <w:rFonts w:ascii="Times New Roman" w:eastAsia="Times New Roman" w:hAnsi="Times New Roman" w:cs="Times New Roman"/>
          <w:bCs/>
          <w:iCs/>
          <w:sz w:val="24"/>
          <w:szCs w:val="24"/>
          <w:lang w:eastAsia="en-CA"/>
        </w:rPr>
        <w:t xml:space="preserve">The evidence </w:t>
      </w:r>
      <w:r w:rsidR="00F94029" w:rsidRPr="00714140">
        <w:rPr>
          <w:rFonts w:ascii="Times New Roman" w:eastAsia="Times New Roman" w:hAnsi="Times New Roman" w:cs="Times New Roman"/>
          <w:bCs/>
          <w:iCs/>
          <w:sz w:val="24"/>
          <w:szCs w:val="24"/>
          <w:lang w:eastAsia="en-CA"/>
        </w:rPr>
        <w:t>as to</w:t>
      </w:r>
      <w:r w:rsidR="000606D1" w:rsidRPr="00714140">
        <w:rPr>
          <w:rFonts w:ascii="Times New Roman" w:eastAsia="Times New Roman" w:hAnsi="Times New Roman" w:cs="Times New Roman"/>
          <w:bCs/>
          <w:iCs/>
          <w:sz w:val="24"/>
          <w:szCs w:val="24"/>
          <w:lang w:eastAsia="en-CA"/>
        </w:rPr>
        <w:t xml:space="preserve"> the presence of the </w:t>
      </w:r>
      <w:r w:rsidR="006115C6" w:rsidRPr="00714140">
        <w:rPr>
          <w:rFonts w:ascii="Times New Roman" w:eastAsia="Times New Roman" w:hAnsi="Times New Roman" w:cs="Times New Roman"/>
          <w:bCs/>
          <w:iCs/>
          <w:sz w:val="24"/>
          <w:szCs w:val="24"/>
          <w:lang w:eastAsia="en-CA"/>
        </w:rPr>
        <w:t>rubber string</w:t>
      </w:r>
      <w:r w:rsidR="000606D1" w:rsidRPr="00714140">
        <w:rPr>
          <w:rFonts w:ascii="Times New Roman" w:eastAsia="Times New Roman" w:hAnsi="Times New Roman" w:cs="Times New Roman"/>
          <w:bCs/>
          <w:iCs/>
          <w:sz w:val="24"/>
          <w:szCs w:val="24"/>
          <w:lang w:eastAsia="en-CA"/>
        </w:rPr>
        <w:t xml:space="preserve"> around the neck and the medical evidence as to the cause of death provide sufficient basis for the finding that the deceased died due to strangulation</w:t>
      </w:r>
      <w:r w:rsidR="006115C6" w:rsidRPr="00714140">
        <w:rPr>
          <w:rFonts w:ascii="Times New Roman" w:eastAsia="Times New Roman" w:hAnsi="Times New Roman" w:cs="Times New Roman"/>
          <w:bCs/>
          <w:iCs/>
          <w:sz w:val="24"/>
          <w:szCs w:val="24"/>
          <w:lang w:eastAsia="en-CA"/>
        </w:rPr>
        <w:t>.</w:t>
      </w:r>
    </w:p>
    <w:p w:rsidR="000606D1" w:rsidRPr="00714140" w:rsidRDefault="000606D1" w:rsidP="00714140">
      <w:pPr>
        <w:spacing w:line="360" w:lineRule="auto"/>
        <w:jc w:val="both"/>
        <w:rPr>
          <w:rFonts w:ascii="Times New Roman" w:hAnsi="Times New Roman" w:cs="Times New Roman"/>
          <w:i/>
          <w:sz w:val="24"/>
          <w:szCs w:val="24"/>
        </w:rPr>
      </w:pPr>
      <w:r w:rsidRPr="00714140">
        <w:rPr>
          <w:rFonts w:ascii="Times New Roman" w:eastAsia="Times New Roman" w:hAnsi="Times New Roman" w:cs="Times New Roman"/>
          <w:bCs/>
          <w:iCs/>
          <w:sz w:val="24"/>
          <w:szCs w:val="24"/>
          <w:lang w:eastAsia="en-CA"/>
        </w:rPr>
        <w:t xml:space="preserve">A neck is </w:t>
      </w:r>
      <w:r w:rsidRPr="00714140">
        <w:rPr>
          <w:rFonts w:ascii="Times New Roman" w:hAnsi="Times New Roman" w:cs="Times New Roman"/>
          <w:sz w:val="24"/>
          <w:szCs w:val="24"/>
        </w:rPr>
        <w:t xml:space="preserve">a vulnerable part of the body which if targeted by an </w:t>
      </w:r>
      <w:r w:rsidR="006115C6" w:rsidRPr="00714140">
        <w:rPr>
          <w:rFonts w:ascii="Times New Roman" w:hAnsi="Times New Roman" w:cs="Times New Roman"/>
          <w:sz w:val="24"/>
          <w:szCs w:val="24"/>
        </w:rPr>
        <w:t>assailant</w:t>
      </w:r>
      <w:r w:rsidRPr="00714140">
        <w:rPr>
          <w:rFonts w:ascii="Times New Roman" w:hAnsi="Times New Roman" w:cs="Times New Roman"/>
          <w:sz w:val="24"/>
          <w:szCs w:val="24"/>
        </w:rPr>
        <w:t xml:space="preserve">, imputes malicious intent on his part. In </w:t>
      </w:r>
      <w:proofErr w:type="spellStart"/>
      <w:r w:rsidRPr="00714140">
        <w:rPr>
          <w:rFonts w:ascii="Times New Roman" w:hAnsi="Times New Roman" w:cs="Times New Roman"/>
          <w:b/>
          <w:sz w:val="24"/>
          <w:szCs w:val="24"/>
          <w:u w:val="single"/>
        </w:rPr>
        <w:t>Nanyonjo</w:t>
      </w:r>
      <w:proofErr w:type="spellEnd"/>
      <w:r w:rsidRPr="00714140">
        <w:rPr>
          <w:rFonts w:ascii="Times New Roman" w:hAnsi="Times New Roman" w:cs="Times New Roman"/>
          <w:b/>
          <w:sz w:val="24"/>
          <w:szCs w:val="24"/>
          <w:u w:val="single"/>
        </w:rPr>
        <w:t xml:space="preserve"> Harriet &amp; Another vs. Uganda Criminal Appeal No. 24 of 2002</w:t>
      </w:r>
      <w:r w:rsidRPr="00714140">
        <w:rPr>
          <w:rFonts w:ascii="Times New Roman" w:hAnsi="Times New Roman" w:cs="Times New Roman"/>
          <w:b/>
          <w:sz w:val="24"/>
          <w:szCs w:val="24"/>
        </w:rPr>
        <w:t xml:space="preserve"> (</w:t>
      </w:r>
      <w:r w:rsidRPr="00714140">
        <w:rPr>
          <w:rFonts w:ascii="Times New Roman" w:hAnsi="Times New Roman" w:cs="Times New Roman"/>
          <w:sz w:val="24"/>
          <w:szCs w:val="24"/>
        </w:rPr>
        <w:t xml:space="preserve">SC) it was held that </w:t>
      </w:r>
      <w:r w:rsidRPr="00714140">
        <w:rPr>
          <w:rFonts w:ascii="Times New Roman" w:hAnsi="Times New Roman" w:cs="Times New Roman"/>
          <w:b/>
          <w:sz w:val="24"/>
          <w:szCs w:val="24"/>
        </w:rPr>
        <w:t xml:space="preserve">“For a court to infer that an accused killed with malice aforethought it must consider if death was a natural consequence of the act that caused the death, and if the accused foresaw death as a natural consequence of the act.”  </w:t>
      </w:r>
    </w:p>
    <w:p w:rsidR="000606D1" w:rsidRPr="00714140" w:rsidRDefault="000606D1" w:rsidP="00714140">
      <w:pPr>
        <w:spacing w:line="360" w:lineRule="auto"/>
        <w:jc w:val="both"/>
        <w:rPr>
          <w:rFonts w:ascii="Times New Roman" w:hAnsi="Times New Roman" w:cs="Times New Roman"/>
          <w:sz w:val="24"/>
          <w:szCs w:val="24"/>
        </w:rPr>
      </w:pPr>
      <w:r w:rsidRPr="00714140">
        <w:rPr>
          <w:rFonts w:ascii="Times New Roman" w:hAnsi="Times New Roman" w:cs="Times New Roman"/>
          <w:bCs/>
          <w:iCs/>
          <w:sz w:val="24"/>
          <w:szCs w:val="24"/>
        </w:rPr>
        <w:t>W</w:t>
      </w:r>
      <w:r w:rsidRPr="00714140">
        <w:rPr>
          <w:rFonts w:ascii="Times New Roman" w:hAnsi="Times New Roman" w:cs="Times New Roman"/>
          <w:sz w:val="24"/>
          <w:szCs w:val="24"/>
        </w:rPr>
        <w:t xml:space="preserve">hat a trial judge has to decide, so far as the mental element of murder is concerned is whether the accused intended to kill. In order to reach that decision the judge is required to have regard to </w:t>
      </w:r>
      <w:r w:rsidRPr="00714140">
        <w:rPr>
          <w:rFonts w:ascii="Times New Roman" w:hAnsi="Times New Roman" w:cs="Times New Roman"/>
          <w:sz w:val="24"/>
          <w:szCs w:val="24"/>
        </w:rPr>
        <w:lastRenderedPageBreak/>
        <w:t xml:space="preserve">all the relevant circumstances, including what the accused said and did. </w:t>
      </w:r>
      <w:proofErr w:type="gramStart"/>
      <w:r w:rsidRPr="00714140">
        <w:rPr>
          <w:rFonts w:ascii="Times New Roman" w:hAnsi="Times New Roman" w:cs="Times New Roman"/>
          <w:sz w:val="24"/>
          <w:szCs w:val="24"/>
        </w:rPr>
        <w:t xml:space="preserve">See </w:t>
      </w:r>
      <w:r w:rsidRPr="00714140">
        <w:rPr>
          <w:rFonts w:ascii="Times New Roman" w:hAnsi="Times New Roman" w:cs="Times New Roman"/>
          <w:b/>
          <w:bCs/>
          <w:iCs/>
          <w:sz w:val="24"/>
          <w:szCs w:val="24"/>
          <w:u w:val="single"/>
        </w:rPr>
        <w:t xml:space="preserve">R v </w:t>
      </w:r>
      <w:proofErr w:type="spellStart"/>
      <w:r w:rsidRPr="00714140">
        <w:rPr>
          <w:rFonts w:ascii="Times New Roman" w:hAnsi="Times New Roman" w:cs="Times New Roman"/>
          <w:b/>
          <w:bCs/>
          <w:iCs/>
          <w:sz w:val="24"/>
          <w:szCs w:val="24"/>
          <w:u w:val="single"/>
        </w:rPr>
        <w:t>Nedrick</w:t>
      </w:r>
      <w:proofErr w:type="spellEnd"/>
      <w:r w:rsidRPr="00714140">
        <w:rPr>
          <w:rFonts w:ascii="Times New Roman" w:hAnsi="Times New Roman" w:cs="Times New Roman"/>
          <w:b/>
          <w:bCs/>
          <w:iCs/>
          <w:sz w:val="24"/>
          <w:szCs w:val="24"/>
          <w:u w:val="single"/>
        </w:rPr>
        <w:t xml:space="preserve"> (1986) 1 WLR 1025</w:t>
      </w:r>
      <w:r w:rsidRPr="00714140">
        <w:rPr>
          <w:rFonts w:ascii="Times New Roman" w:hAnsi="Times New Roman" w:cs="Times New Roman"/>
          <w:bCs/>
          <w:iCs/>
          <w:sz w:val="24"/>
          <w:szCs w:val="24"/>
        </w:rPr>
        <w:t>and</w:t>
      </w:r>
      <w:r w:rsidRPr="00714140">
        <w:rPr>
          <w:rFonts w:ascii="Times New Roman" w:hAnsi="Times New Roman" w:cs="Times New Roman"/>
          <w:b/>
          <w:bCs/>
          <w:iCs/>
          <w:sz w:val="24"/>
          <w:szCs w:val="24"/>
          <w:u w:val="single"/>
        </w:rPr>
        <w:t>R v Hancock [1986] 2 WLR 357.</w:t>
      </w:r>
      <w:proofErr w:type="gramEnd"/>
      <w:r w:rsidRPr="00714140">
        <w:rPr>
          <w:rFonts w:ascii="Times New Roman" w:hAnsi="Times New Roman" w:cs="Times New Roman"/>
          <w:sz w:val="24"/>
          <w:szCs w:val="24"/>
        </w:rPr>
        <w:t xml:space="preserve">  The existence of malice aforethought is not a question of opinion but one of fact to be determined from all the available evidence.  </w:t>
      </w:r>
      <w:proofErr w:type="gramStart"/>
      <w:r w:rsidRPr="00714140">
        <w:rPr>
          <w:rFonts w:ascii="Times New Roman" w:hAnsi="Times New Roman" w:cs="Times New Roman"/>
          <w:sz w:val="24"/>
          <w:szCs w:val="24"/>
        </w:rPr>
        <w:t xml:space="preserve">See </w:t>
      </w:r>
      <w:proofErr w:type="spellStart"/>
      <w:r w:rsidRPr="00714140">
        <w:rPr>
          <w:rFonts w:ascii="Times New Roman" w:hAnsi="Times New Roman" w:cs="Times New Roman"/>
          <w:b/>
          <w:sz w:val="24"/>
          <w:szCs w:val="24"/>
          <w:u w:val="single"/>
        </w:rPr>
        <w:t>Nandudu</w:t>
      </w:r>
      <w:proofErr w:type="spellEnd"/>
      <w:r w:rsidRPr="00714140">
        <w:rPr>
          <w:rFonts w:ascii="Times New Roman" w:hAnsi="Times New Roman" w:cs="Times New Roman"/>
          <w:b/>
          <w:sz w:val="24"/>
          <w:szCs w:val="24"/>
          <w:u w:val="single"/>
        </w:rPr>
        <w:t xml:space="preserve"> Grace &amp; Another vs. Uganda Crim. Appeal No.4 of 2009 </w:t>
      </w:r>
      <w:r w:rsidRPr="00714140">
        <w:rPr>
          <w:rFonts w:ascii="Times New Roman" w:hAnsi="Times New Roman" w:cs="Times New Roman"/>
          <w:sz w:val="24"/>
          <w:szCs w:val="24"/>
        </w:rPr>
        <w:t>(SC) and</w:t>
      </w:r>
      <w:r w:rsidRPr="00714140">
        <w:rPr>
          <w:rFonts w:ascii="Times New Roman" w:hAnsi="Times New Roman" w:cs="Times New Roman"/>
          <w:b/>
          <w:sz w:val="24"/>
          <w:szCs w:val="24"/>
          <w:u w:val="single"/>
        </w:rPr>
        <w:t xml:space="preserve"> Francis Coke vs. Uganda (1992 -93) HCB 43.</w:t>
      </w:r>
      <w:proofErr w:type="gramEnd"/>
    </w:p>
    <w:p w:rsidR="000606D1" w:rsidRPr="00714140" w:rsidRDefault="000606D1" w:rsidP="00714140">
      <w:pPr>
        <w:spacing w:after="0" w:line="360" w:lineRule="auto"/>
        <w:jc w:val="both"/>
        <w:rPr>
          <w:rFonts w:ascii="Times New Roman" w:hAnsi="Times New Roman" w:cs="Times New Roman"/>
          <w:bCs/>
          <w:sz w:val="24"/>
          <w:szCs w:val="24"/>
        </w:rPr>
      </w:pPr>
      <w:r w:rsidRPr="00714140">
        <w:rPr>
          <w:rFonts w:ascii="Times New Roman" w:hAnsi="Times New Roman" w:cs="Times New Roman"/>
          <w:sz w:val="24"/>
          <w:szCs w:val="24"/>
        </w:rPr>
        <w:t xml:space="preserve">In the present case </w:t>
      </w:r>
      <w:r w:rsidRPr="00714140">
        <w:rPr>
          <w:rFonts w:ascii="Times New Roman" w:hAnsi="Times New Roman" w:cs="Times New Roman"/>
          <w:bCs/>
          <w:sz w:val="24"/>
          <w:szCs w:val="24"/>
        </w:rPr>
        <w:t xml:space="preserve">the post mortem report indicates that the victim died of </w:t>
      </w:r>
      <w:r w:rsidRPr="00714140">
        <w:rPr>
          <w:rFonts w:ascii="Times New Roman" w:eastAsia="Times New Roman" w:hAnsi="Times New Roman" w:cs="Times New Roman"/>
          <w:b/>
          <w:bCs/>
          <w:iCs/>
          <w:sz w:val="24"/>
          <w:szCs w:val="24"/>
          <w:lang w:eastAsia="en-CA"/>
        </w:rPr>
        <w:t>strangulation</w:t>
      </w:r>
      <w:r w:rsidRPr="00714140">
        <w:rPr>
          <w:rFonts w:ascii="Times New Roman" w:hAnsi="Times New Roman" w:cs="Times New Roman"/>
          <w:bCs/>
          <w:sz w:val="24"/>
          <w:szCs w:val="24"/>
        </w:rPr>
        <w:t xml:space="preserve">. </w:t>
      </w:r>
      <w:r w:rsidR="006115C6" w:rsidRPr="00714140">
        <w:rPr>
          <w:rFonts w:ascii="Times New Roman" w:hAnsi="Times New Roman" w:cs="Times New Roman"/>
          <w:sz w:val="24"/>
          <w:szCs w:val="24"/>
        </w:rPr>
        <w:t>Undoubtedly, who</w:t>
      </w:r>
      <w:r w:rsidRPr="00714140">
        <w:rPr>
          <w:rFonts w:ascii="Times New Roman" w:hAnsi="Times New Roman" w:cs="Times New Roman"/>
          <w:sz w:val="24"/>
          <w:szCs w:val="24"/>
        </w:rPr>
        <w:t xml:space="preserve">ever tied the </w:t>
      </w:r>
      <w:r w:rsidR="006115C6" w:rsidRPr="00714140">
        <w:rPr>
          <w:rFonts w:ascii="Times New Roman" w:hAnsi="Times New Roman" w:cs="Times New Roman"/>
          <w:sz w:val="24"/>
          <w:szCs w:val="24"/>
        </w:rPr>
        <w:t>rubber string</w:t>
      </w:r>
      <w:r w:rsidRPr="00714140">
        <w:rPr>
          <w:rFonts w:ascii="Times New Roman" w:hAnsi="Times New Roman" w:cs="Times New Roman"/>
          <w:sz w:val="24"/>
          <w:szCs w:val="24"/>
        </w:rPr>
        <w:t xml:space="preserve"> around the deceased’s neck did so </w:t>
      </w:r>
      <w:r w:rsidR="005046AA" w:rsidRPr="00714140">
        <w:rPr>
          <w:rFonts w:ascii="Times New Roman" w:hAnsi="Times New Roman" w:cs="Times New Roman"/>
          <w:sz w:val="24"/>
          <w:szCs w:val="24"/>
        </w:rPr>
        <w:t>with</w:t>
      </w:r>
      <w:r w:rsidRPr="00714140">
        <w:rPr>
          <w:rFonts w:ascii="Times New Roman" w:hAnsi="Times New Roman" w:cs="Times New Roman"/>
          <w:sz w:val="24"/>
          <w:szCs w:val="24"/>
        </w:rPr>
        <w:t xml:space="preserve"> the full knowledge that his actions would result in death and did foresee death as a natural consequence of these actions.</w:t>
      </w:r>
    </w:p>
    <w:p w:rsidR="000606D1" w:rsidRPr="00714140" w:rsidRDefault="000606D1" w:rsidP="00714140">
      <w:pPr>
        <w:spacing w:after="0" w:line="360" w:lineRule="auto"/>
        <w:jc w:val="both"/>
        <w:rPr>
          <w:rFonts w:ascii="Times New Roman" w:hAnsi="Times New Roman" w:cs="Times New Roman"/>
          <w:bCs/>
          <w:sz w:val="24"/>
          <w:szCs w:val="24"/>
        </w:rPr>
      </w:pPr>
    </w:p>
    <w:p w:rsidR="005046AA" w:rsidRPr="00714140" w:rsidRDefault="005046AA" w:rsidP="00714140">
      <w:pPr>
        <w:spacing w:after="0" w:line="360" w:lineRule="auto"/>
        <w:jc w:val="both"/>
        <w:rPr>
          <w:rFonts w:ascii="Times New Roman" w:hAnsi="Times New Roman" w:cs="Times New Roman"/>
          <w:bCs/>
          <w:sz w:val="24"/>
          <w:szCs w:val="24"/>
        </w:rPr>
      </w:pPr>
    </w:p>
    <w:p w:rsidR="005046AA" w:rsidRPr="00714140" w:rsidRDefault="005046AA" w:rsidP="00714140">
      <w:pPr>
        <w:spacing w:after="0" w:line="360" w:lineRule="auto"/>
        <w:jc w:val="both"/>
        <w:rPr>
          <w:rFonts w:ascii="Times New Roman" w:hAnsi="Times New Roman" w:cs="Times New Roman"/>
          <w:bCs/>
          <w:sz w:val="24"/>
          <w:szCs w:val="24"/>
        </w:rPr>
      </w:pPr>
    </w:p>
    <w:p w:rsidR="005046AA" w:rsidRPr="00714140" w:rsidRDefault="005046AA" w:rsidP="00714140">
      <w:pPr>
        <w:spacing w:after="0" w:line="360" w:lineRule="auto"/>
        <w:jc w:val="both"/>
        <w:rPr>
          <w:rFonts w:ascii="Times New Roman" w:hAnsi="Times New Roman" w:cs="Times New Roman"/>
          <w:bCs/>
          <w:sz w:val="24"/>
          <w:szCs w:val="24"/>
        </w:rPr>
      </w:pPr>
    </w:p>
    <w:p w:rsidR="005046AA" w:rsidRPr="00714140" w:rsidRDefault="005046AA" w:rsidP="00714140">
      <w:pPr>
        <w:spacing w:after="0" w:line="360" w:lineRule="auto"/>
        <w:jc w:val="both"/>
        <w:rPr>
          <w:rFonts w:ascii="Times New Roman" w:hAnsi="Times New Roman" w:cs="Times New Roman"/>
          <w:bCs/>
          <w:sz w:val="24"/>
          <w:szCs w:val="24"/>
        </w:rPr>
      </w:pPr>
    </w:p>
    <w:p w:rsidR="000606D1" w:rsidRPr="00714140" w:rsidRDefault="000606D1" w:rsidP="00714140">
      <w:pPr>
        <w:spacing w:after="0" w:line="360" w:lineRule="auto"/>
        <w:jc w:val="both"/>
        <w:rPr>
          <w:rFonts w:ascii="Times New Roman" w:hAnsi="Times New Roman" w:cs="Times New Roman"/>
          <w:bCs/>
          <w:sz w:val="24"/>
          <w:szCs w:val="24"/>
        </w:rPr>
      </w:pPr>
      <w:r w:rsidRPr="00714140">
        <w:rPr>
          <w:rFonts w:ascii="Times New Roman" w:hAnsi="Times New Roman" w:cs="Times New Roman"/>
          <w:bCs/>
          <w:sz w:val="24"/>
          <w:szCs w:val="24"/>
        </w:rPr>
        <w:t xml:space="preserve">The intention to kill </w:t>
      </w:r>
      <w:r w:rsidR="006115C6" w:rsidRPr="00714140">
        <w:rPr>
          <w:rFonts w:ascii="Times New Roman" w:hAnsi="Times New Roman" w:cs="Times New Roman"/>
          <w:b/>
          <w:bCs/>
          <w:sz w:val="24"/>
          <w:szCs w:val="24"/>
        </w:rPr>
        <w:t>LUBEGA DOMINIC</w:t>
      </w:r>
      <w:r w:rsidRPr="00714140">
        <w:rPr>
          <w:rFonts w:ascii="Times New Roman" w:hAnsi="Times New Roman" w:cs="Times New Roman"/>
          <w:bCs/>
          <w:sz w:val="24"/>
          <w:szCs w:val="24"/>
        </w:rPr>
        <w:t xml:space="preserve"> cannot be doubted. </w:t>
      </w:r>
      <w:r w:rsidRPr="00714140">
        <w:rPr>
          <w:rFonts w:ascii="Times New Roman" w:hAnsi="Times New Roman" w:cs="Times New Roman"/>
          <w:sz w:val="24"/>
          <w:szCs w:val="24"/>
        </w:rPr>
        <w:t xml:space="preserve">There is sufficient proof </w:t>
      </w:r>
      <w:r w:rsidR="00F94029" w:rsidRPr="00714140">
        <w:rPr>
          <w:rFonts w:ascii="Times New Roman" w:hAnsi="Times New Roman" w:cs="Times New Roman"/>
          <w:b/>
          <w:sz w:val="24"/>
          <w:szCs w:val="24"/>
        </w:rPr>
        <w:t>(</w:t>
      </w:r>
      <w:r w:rsidR="00F94029" w:rsidRPr="00714140">
        <w:rPr>
          <w:rFonts w:ascii="Times New Roman" w:hAnsi="Times New Roman" w:cs="Times New Roman"/>
          <w:b/>
          <w:i/>
          <w:sz w:val="24"/>
          <w:szCs w:val="24"/>
        </w:rPr>
        <w:t>Pw4’s</w:t>
      </w:r>
      <w:r w:rsidR="005046AA" w:rsidRPr="00714140">
        <w:rPr>
          <w:rFonts w:ascii="Times New Roman" w:hAnsi="Times New Roman" w:cs="Times New Roman"/>
          <w:b/>
          <w:i/>
          <w:sz w:val="24"/>
          <w:szCs w:val="24"/>
        </w:rPr>
        <w:t>)</w:t>
      </w:r>
      <w:r w:rsidR="00F94029" w:rsidRPr="00714140">
        <w:rPr>
          <w:rFonts w:ascii="Times New Roman" w:hAnsi="Times New Roman" w:cs="Times New Roman"/>
          <w:i/>
          <w:sz w:val="24"/>
          <w:szCs w:val="24"/>
        </w:rPr>
        <w:t xml:space="preserve"> (</w:t>
      </w:r>
      <w:proofErr w:type="spellStart"/>
      <w:r w:rsidR="00F94029" w:rsidRPr="00714140">
        <w:rPr>
          <w:rFonts w:ascii="Times New Roman" w:hAnsi="Times New Roman" w:cs="Times New Roman"/>
          <w:b/>
          <w:i/>
          <w:sz w:val="24"/>
          <w:szCs w:val="24"/>
        </w:rPr>
        <w:t>Namatovu</w:t>
      </w:r>
      <w:r w:rsidR="005046AA" w:rsidRPr="00714140">
        <w:rPr>
          <w:rFonts w:ascii="Times New Roman" w:hAnsi="Times New Roman" w:cs="Times New Roman"/>
          <w:b/>
          <w:i/>
          <w:sz w:val="24"/>
          <w:szCs w:val="24"/>
        </w:rPr>
        <w:t>’s</w:t>
      </w:r>
      <w:proofErr w:type="spellEnd"/>
      <w:proofErr w:type="gramStart"/>
      <w:r w:rsidR="005046AA" w:rsidRPr="00714140">
        <w:rPr>
          <w:rFonts w:ascii="Times New Roman" w:hAnsi="Times New Roman" w:cs="Times New Roman"/>
          <w:b/>
          <w:i/>
          <w:sz w:val="24"/>
          <w:szCs w:val="24"/>
        </w:rPr>
        <w:t>)</w:t>
      </w:r>
      <w:r w:rsidR="00F94029" w:rsidRPr="00714140">
        <w:rPr>
          <w:rFonts w:ascii="Times New Roman" w:hAnsi="Times New Roman" w:cs="Times New Roman"/>
          <w:sz w:val="24"/>
          <w:szCs w:val="24"/>
        </w:rPr>
        <w:t>evidence</w:t>
      </w:r>
      <w:proofErr w:type="gramEnd"/>
      <w:r w:rsidR="00F94029" w:rsidRPr="00714140">
        <w:rPr>
          <w:rFonts w:ascii="Times New Roman" w:hAnsi="Times New Roman" w:cs="Times New Roman"/>
          <w:sz w:val="24"/>
          <w:szCs w:val="24"/>
        </w:rPr>
        <w:t xml:space="preserve"> </w:t>
      </w:r>
      <w:r w:rsidRPr="00714140">
        <w:rPr>
          <w:rFonts w:ascii="Times New Roman" w:hAnsi="Times New Roman" w:cs="Times New Roman"/>
          <w:sz w:val="24"/>
          <w:szCs w:val="24"/>
        </w:rPr>
        <w:t xml:space="preserve">of malicious intent which </w:t>
      </w:r>
      <w:r w:rsidR="006115C6" w:rsidRPr="00714140">
        <w:rPr>
          <w:rFonts w:ascii="Times New Roman" w:hAnsi="Times New Roman" w:cs="Times New Roman"/>
          <w:sz w:val="24"/>
          <w:szCs w:val="24"/>
        </w:rPr>
        <w:t>is</w:t>
      </w:r>
      <w:r w:rsidR="005046AA" w:rsidRPr="00714140">
        <w:rPr>
          <w:rFonts w:ascii="Times New Roman" w:hAnsi="Times New Roman" w:cs="Times New Roman"/>
          <w:sz w:val="24"/>
          <w:szCs w:val="24"/>
        </w:rPr>
        <w:t xml:space="preserve"> corroborated with</w:t>
      </w:r>
      <w:r w:rsidRPr="00714140">
        <w:rPr>
          <w:rFonts w:ascii="Times New Roman" w:hAnsi="Times New Roman" w:cs="Times New Roman"/>
          <w:sz w:val="24"/>
          <w:szCs w:val="24"/>
        </w:rPr>
        <w:t xml:space="preserve"> the medical evidence</w:t>
      </w:r>
      <w:r w:rsidR="005046AA" w:rsidRPr="00714140">
        <w:rPr>
          <w:rFonts w:ascii="Times New Roman" w:hAnsi="Times New Roman" w:cs="Times New Roman"/>
          <w:sz w:val="24"/>
          <w:szCs w:val="24"/>
        </w:rPr>
        <w:t>.</w:t>
      </w:r>
    </w:p>
    <w:p w:rsidR="000606D1" w:rsidRPr="00714140" w:rsidRDefault="000606D1" w:rsidP="00714140">
      <w:pPr>
        <w:spacing w:after="0" w:line="360" w:lineRule="auto"/>
        <w:jc w:val="both"/>
        <w:rPr>
          <w:rFonts w:ascii="Times New Roman" w:hAnsi="Times New Roman" w:cs="Times New Roman"/>
          <w:sz w:val="24"/>
          <w:szCs w:val="24"/>
        </w:rPr>
      </w:pPr>
    </w:p>
    <w:p w:rsidR="000606D1" w:rsidRPr="00714140" w:rsidRDefault="000606D1" w:rsidP="00714140">
      <w:pPr>
        <w:spacing w:after="0" w:line="360" w:lineRule="auto"/>
        <w:jc w:val="both"/>
        <w:rPr>
          <w:rFonts w:ascii="Times New Roman" w:hAnsi="Times New Roman" w:cs="Times New Roman"/>
          <w:sz w:val="24"/>
          <w:szCs w:val="24"/>
        </w:rPr>
      </w:pPr>
      <w:r w:rsidRPr="00714140">
        <w:rPr>
          <w:rFonts w:ascii="Times New Roman" w:hAnsi="Times New Roman" w:cs="Times New Roman"/>
          <w:sz w:val="24"/>
          <w:szCs w:val="24"/>
        </w:rPr>
        <w:t xml:space="preserve">I therefore find that the prosecution has proved beyond reasonable doubt that the deceased’s death was procured with malice aforethought. </w:t>
      </w:r>
    </w:p>
    <w:p w:rsidR="000606D1" w:rsidRPr="00714140" w:rsidRDefault="000606D1" w:rsidP="00714140">
      <w:pPr>
        <w:spacing w:after="0" w:line="360" w:lineRule="auto"/>
        <w:jc w:val="both"/>
        <w:rPr>
          <w:rFonts w:ascii="Times New Roman" w:hAnsi="Times New Roman" w:cs="Times New Roman"/>
          <w:sz w:val="24"/>
          <w:szCs w:val="24"/>
        </w:rPr>
      </w:pPr>
    </w:p>
    <w:p w:rsidR="000606D1" w:rsidRPr="00714140" w:rsidRDefault="000606D1" w:rsidP="00714140">
      <w:pPr>
        <w:spacing w:after="0" w:line="360" w:lineRule="auto"/>
        <w:jc w:val="both"/>
        <w:rPr>
          <w:rFonts w:ascii="Times New Roman" w:hAnsi="Times New Roman" w:cs="Times New Roman"/>
          <w:b/>
          <w:bCs/>
          <w:sz w:val="24"/>
          <w:szCs w:val="24"/>
        </w:rPr>
      </w:pPr>
      <w:r w:rsidRPr="00714140">
        <w:rPr>
          <w:rFonts w:ascii="Times New Roman" w:hAnsi="Times New Roman" w:cs="Times New Roman"/>
          <w:b/>
          <w:bCs/>
          <w:sz w:val="24"/>
          <w:szCs w:val="24"/>
        </w:rPr>
        <w:t xml:space="preserve">                                             THE PARTICIPATION OF THE ACCUSED</w:t>
      </w:r>
    </w:p>
    <w:p w:rsidR="000606D1" w:rsidRPr="00714140" w:rsidRDefault="000606D1" w:rsidP="00714140">
      <w:pPr>
        <w:spacing w:after="0" w:line="360" w:lineRule="auto"/>
        <w:jc w:val="both"/>
        <w:rPr>
          <w:rFonts w:ascii="Times New Roman" w:hAnsi="Times New Roman" w:cs="Times New Roman"/>
          <w:b/>
          <w:bCs/>
          <w:sz w:val="24"/>
          <w:szCs w:val="24"/>
        </w:rPr>
      </w:pPr>
    </w:p>
    <w:p w:rsidR="00DA33FD" w:rsidRPr="00714140" w:rsidRDefault="008B15A5" w:rsidP="00714140">
      <w:pPr>
        <w:spacing w:after="0" w:line="360" w:lineRule="auto"/>
        <w:jc w:val="both"/>
        <w:rPr>
          <w:rFonts w:ascii="Times New Roman" w:hAnsi="Times New Roman" w:cs="Times New Roman"/>
          <w:sz w:val="24"/>
          <w:szCs w:val="24"/>
        </w:rPr>
      </w:pPr>
      <w:r w:rsidRPr="00714140">
        <w:rPr>
          <w:rFonts w:ascii="Times New Roman" w:hAnsi="Times New Roman" w:cs="Times New Roman"/>
          <w:sz w:val="24"/>
          <w:szCs w:val="24"/>
        </w:rPr>
        <w:t xml:space="preserve">In each of their </w:t>
      </w:r>
      <w:r w:rsidRPr="00714140">
        <w:rPr>
          <w:rFonts w:ascii="Times New Roman" w:hAnsi="Times New Roman" w:cs="Times New Roman"/>
          <w:color w:val="000000" w:themeColor="text1"/>
          <w:sz w:val="24"/>
          <w:szCs w:val="24"/>
        </w:rPr>
        <w:t>defenses</w:t>
      </w:r>
      <w:r w:rsidRPr="00714140">
        <w:rPr>
          <w:rFonts w:ascii="Times New Roman" w:hAnsi="Times New Roman" w:cs="Times New Roman"/>
          <w:sz w:val="24"/>
          <w:szCs w:val="24"/>
        </w:rPr>
        <w:t>, the</w:t>
      </w:r>
      <w:r w:rsidR="005046AA" w:rsidRPr="00714140">
        <w:rPr>
          <w:rFonts w:ascii="Times New Roman" w:hAnsi="Times New Roman" w:cs="Times New Roman"/>
          <w:sz w:val="24"/>
          <w:szCs w:val="24"/>
        </w:rPr>
        <w:t xml:space="preserve"> accused</w:t>
      </w:r>
      <w:r w:rsidRPr="00714140">
        <w:rPr>
          <w:rFonts w:ascii="Times New Roman" w:hAnsi="Times New Roman" w:cs="Times New Roman"/>
          <w:sz w:val="24"/>
          <w:szCs w:val="24"/>
        </w:rPr>
        <w:t xml:space="preserve"> put up denials maintaining that they did not know or kill the deceased. </w:t>
      </w:r>
    </w:p>
    <w:p w:rsidR="00DA33FD" w:rsidRPr="00714140" w:rsidRDefault="00DA33FD" w:rsidP="00714140">
      <w:pPr>
        <w:spacing w:after="0" w:line="360" w:lineRule="auto"/>
        <w:jc w:val="both"/>
        <w:rPr>
          <w:rFonts w:ascii="Times New Roman" w:hAnsi="Times New Roman" w:cs="Times New Roman"/>
          <w:sz w:val="24"/>
          <w:szCs w:val="24"/>
        </w:rPr>
      </w:pPr>
    </w:p>
    <w:p w:rsidR="002B6325" w:rsidRPr="00714140" w:rsidRDefault="000606D1" w:rsidP="00714140">
      <w:pPr>
        <w:spacing w:after="0" w:line="360" w:lineRule="auto"/>
        <w:jc w:val="both"/>
        <w:rPr>
          <w:rFonts w:ascii="Times New Roman" w:hAnsi="Times New Roman" w:cs="Times New Roman"/>
          <w:sz w:val="24"/>
          <w:szCs w:val="24"/>
        </w:rPr>
      </w:pPr>
      <w:r w:rsidRPr="00714140">
        <w:rPr>
          <w:rFonts w:ascii="Times New Roman" w:hAnsi="Times New Roman" w:cs="Times New Roman"/>
          <w:sz w:val="24"/>
          <w:szCs w:val="24"/>
        </w:rPr>
        <w:t xml:space="preserve">The </w:t>
      </w:r>
      <w:r w:rsidR="008B15A5" w:rsidRPr="00714140">
        <w:rPr>
          <w:rFonts w:ascii="Times New Roman" w:hAnsi="Times New Roman" w:cs="Times New Roman"/>
          <w:sz w:val="24"/>
          <w:szCs w:val="24"/>
        </w:rPr>
        <w:t xml:space="preserve">prosecution sought to rely on </w:t>
      </w:r>
      <w:r w:rsidR="00C97903" w:rsidRPr="00714140">
        <w:rPr>
          <w:rFonts w:ascii="Times New Roman" w:hAnsi="Times New Roman" w:cs="Times New Roman"/>
          <w:sz w:val="24"/>
          <w:szCs w:val="24"/>
        </w:rPr>
        <w:t>Pw4’s (</w:t>
      </w:r>
      <w:proofErr w:type="spellStart"/>
      <w:r w:rsidR="00C97903" w:rsidRPr="00714140">
        <w:rPr>
          <w:rFonts w:ascii="Times New Roman" w:hAnsi="Times New Roman" w:cs="Times New Roman"/>
          <w:b/>
          <w:sz w:val="24"/>
          <w:szCs w:val="24"/>
        </w:rPr>
        <w:t>Namatovu</w:t>
      </w:r>
      <w:proofErr w:type="spellEnd"/>
      <w:r w:rsidR="00C97903" w:rsidRPr="00714140">
        <w:rPr>
          <w:rFonts w:ascii="Times New Roman" w:hAnsi="Times New Roman" w:cs="Times New Roman"/>
          <w:sz w:val="24"/>
          <w:szCs w:val="24"/>
        </w:rPr>
        <w:t xml:space="preserve">) </w:t>
      </w:r>
      <w:r w:rsidR="008B15A5" w:rsidRPr="00714140">
        <w:rPr>
          <w:rFonts w:ascii="Times New Roman" w:hAnsi="Times New Roman" w:cs="Times New Roman"/>
          <w:sz w:val="24"/>
          <w:szCs w:val="24"/>
        </w:rPr>
        <w:t xml:space="preserve">evidence that she </w:t>
      </w:r>
      <w:r w:rsidR="00722351" w:rsidRPr="00714140">
        <w:rPr>
          <w:rFonts w:ascii="Times New Roman" w:hAnsi="Times New Roman" w:cs="Times New Roman"/>
          <w:sz w:val="24"/>
          <w:szCs w:val="24"/>
        </w:rPr>
        <w:t>saw both accused persons strangle, kill and bury the deceased.</w:t>
      </w:r>
      <w:r w:rsidR="00F94029" w:rsidRPr="00714140">
        <w:rPr>
          <w:rFonts w:ascii="Times New Roman" w:hAnsi="Times New Roman" w:cs="Times New Roman"/>
          <w:sz w:val="24"/>
          <w:szCs w:val="24"/>
        </w:rPr>
        <w:t>Pw4 (</w:t>
      </w:r>
      <w:proofErr w:type="spellStart"/>
      <w:r w:rsidR="00F94029" w:rsidRPr="00714140">
        <w:rPr>
          <w:rFonts w:ascii="Times New Roman" w:hAnsi="Times New Roman" w:cs="Times New Roman"/>
          <w:b/>
          <w:sz w:val="24"/>
          <w:szCs w:val="24"/>
        </w:rPr>
        <w:t>Namatovu</w:t>
      </w:r>
      <w:proofErr w:type="spellEnd"/>
      <w:r w:rsidR="00F94029" w:rsidRPr="00714140">
        <w:rPr>
          <w:rFonts w:ascii="Times New Roman" w:hAnsi="Times New Roman" w:cs="Times New Roman"/>
          <w:sz w:val="24"/>
          <w:szCs w:val="24"/>
        </w:rPr>
        <w:t>) knew each of the accused persons well, and t</w:t>
      </w:r>
      <w:r w:rsidR="002B6325" w:rsidRPr="00714140">
        <w:rPr>
          <w:rFonts w:ascii="Times New Roman" w:hAnsi="Times New Roman" w:cs="Times New Roman"/>
          <w:sz w:val="24"/>
          <w:szCs w:val="24"/>
        </w:rPr>
        <w:t>he incident took place during day time (</w:t>
      </w:r>
      <w:r w:rsidR="002B6325" w:rsidRPr="00714140">
        <w:rPr>
          <w:rFonts w:ascii="Times New Roman" w:hAnsi="Times New Roman" w:cs="Times New Roman"/>
          <w:b/>
          <w:i/>
          <w:sz w:val="24"/>
          <w:szCs w:val="24"/>
        </w:rPr>
        <w:t>between 4:30 and 5:00Pm</w:t>
      </w:r>
      <w:r w:rsidR="002B6325" w:rsidRPr="00714140">
        <w:rPr>
          <w:rFonts w:ascii="Times New Roman" w:hAnsi="Times New Roman" w:cs="Times New Roman"/>
          <w:sz w:val="24"/>
          <w:szCs w:val="24"/>
        </w:rPr>
        <w:t>)</w:t>
      </w:r>
      <w:r w:rsidR="00F94029" w:rsidRPr="00714140">
        <w:rPr>
          <w:rFonts w:ascii="Times New Roman" w:hAnsi="Times New Roman" w:cs="Times New Roman"/>
          <w:sz w:val="24"/>
          <w:szCs w:val="24"/>
        </w:rPr>
        <w:t>. T</w:t>
      </w:r>
      <w:r w:rsidR="002B6325" w:rsidRPr="00714140">
        <w:rPr>
          <w:rFonts w:ascii="Times New Roman" w:hAnsi="Times New Roman" w:cs="Times New Roman"/>
          <w:sz w:val="24"/>
          <w:szCs w:val="24"/>
        </w:rPr>
        <w:t>here was no possibility of mistaken identity</w:t>
      </w:r>
      <w:r w:rsidR="00F94029" w:rsidRPr="00714140">
        <w:rPr>
          <w:rFonts w:ascii="Times New Roman" w:hAnsi="Times New Roman" w:cs="Times New Roman"/>
          <w:sz w:val="24"/>
          <w:szCs w:val="24"/>
        </w:rPr>
        <w:t>, and t</w:t>
      </w:r>
      <w:r w:rsidR="002B6325" w:rsidRPr="00714140">
        <w:rPr>
          <w:rFonts w:ascii="Times New Roman" w:hAnsi="Times New Roman" w:cs="Times New Roman"/>
          <w:sz w:val="24"/>
          <w:szCs w:val="24"/>
        </w:rPr>
        <w:t xml:space="preserve">here is no reason why Pw4 could tell lies against her friends. </w:t>
      </w:r>
      <w:r w:rsidR="008B15A5" w:rsidRPr="00714140">
        <w:rPr>
          <w:rFonts w:ascii="Times New Roman" w:hAnsi="Times New Roman" w:cs="Times New Roman"/>
          <w:sz w:val="24"/>
          <w:szCs w:val="24"/>
        </w:rPr>
        <w:t>Her evidence was n</w:t>
      </w:r>
      <w:r w:rsidR="00F94029" w:rsidRPr="00714140">
        <w:rPr>
          <w:rFonts w:ascii="Times New Roman" w:hAnsi="Times New Roman" w:cs="Times New Roman"/>
          <w:sz w:val="24"/>
          <w:szCs w:val="24"/>
        </w:rPr>
        <w:t xml:space="preserve">eitherdiscredited </w:t>
      </w:r>
      <w:r w:rsidR="00AF798F" w:rsidRPr="00714140">
        <w:rPr>
          <w:rFonts w:ascii="Times New Roman" w:hAnsi="Times New Roman" w:cs="Times New Roman"/>
          <w:sz w:val="24"/>
          <w:szCs w:val="24"/>
        </w:rPr>
        <w:t>n</w:t>
      </w:r>
      <w:r w:rsidR="00F94029" w:rsidRPr="00714140">
        <w:rPr>
          <w:rFonts w:ascii="Times New Roman" w:hAnsi="Times New Roman" w:cs="Times New Roman"/>
          <w:sz w:val="24"/>
          <w:szCs w:val="24"/>
        </w:rPr>
        <w:t xml:space="preserve">or </w:t>
      </w:r>
      <w:r w:rsidR="008B15A5" w:rsidRPr="00714140">
        <w:rPr>
          <w:rFonts w:ascii="Times New Roman" w:hAnsi="Times New Roman" w:cs="Times New Roman"/>
          <w:sz w:val="24"/>
          <w:szCs w:val="24"/>
        </w:rPr>
        <w:t xml:space="preserve">shaken by the </w:t>
      </w:r>
      <w:r w:rsidR="00F94029" w:rsidRPr="00714140">
        <w:rPr>
          <w:rFonts w:ascii="Times New Roman" w:hAnsi="Times New Roman" w:cs="Times New Roman"/>
          <w:sz w:val="24"/>
          <w:szCs w:val="24"/>
        </w:rPr>
        <w:t>defense in cross examination</w:t>
      </w:r>
      <w:r w:rsidR="008B15A5" w:rsidRPr="00714140">
        <w:rPr>
          <w:rFonts w:ascii="Times New Roman" w:hAnsi="Times New Roman" w:cs="Times New Roman"/>
          <w:sz w:val="24"/>
          <w:szCs w:val="24"/>
        </w:rPr>
        <w:t xml:space="preserve">. </w:t>
      </w:r>
    </w:p>
    <w:p w:rsidR="002B6325" w:rsidRPr="00714140" w:rsidRDefault="002B6325" w:rsidP="00714140">
      <w:pPr>
        <w:spacing w:after="0" w:line="360" w:lineRule="auto"/>
        <w:jc w:val="both"/>
        <w:rPr>
          <w:rFonts w:ascii="Times New Roman" w:hAnsi="Times New Roman" w:cs="Times New Roman"/>
          <w:sz w:val="24"/>
          <w:szCs w:val="24"/>
        </w:rPr>
      </w:pPr>
    </w:p>
    <w:p w:rsidR="008B15A5" w:rsidRPr="00714140" w:rsidRDefault="008B15A5" w:rsidP="00714140">
      <w:pPr>
        <w:spacing w:after="0" w:line="360" w:lineRule="auto"/>
        <w:jc w:val="both"/>
        <w:rPr>
          <w:rFonts w:ascii="Times New Roman" w:hAnsi="Times New Roman" w:cs="Times New Roman"/>
          <w:sz w:val="24"/>
          <w:szCs w:val="24"/>
        </w:rPr>
      </w:pPr>
      <w:r w:rsidRPr="00714140">
        <w:rPr>
          <w:rFonts w:ascii="Times New Roman" w:hAnsi="Times New Roman" w:cs="Times New Roman"/>
          <w:sz w:val="24"/>
          <w:szCs w:val="24"/>
        </w:rPr>
        <w:lastRenderedPageBreak/>
        <w:t xml:space="preserve">Moreover it was </w:t>
      </w:r>
      <w:r w:rsidR="002B6325" w:rsidRPr="00714140">
        <w:rPr>
          <w:rFonts w:ascii="Times New Roman" w:hAnsi="Times New Roman" w:cs="Times New Roman"/>
          <w:sz w:val="24"/>
          <w:szCs w:val="24"/>
        </w:rPr>
        <w:t xml:space="preserve">even </w:t>
      </w:r>
      <w:r w:rsidRPr="00714140">
        <w:rPr>
          <w:rFonts w:ascii="Times New Roman" w:hAnsi="Times New Roman" w:cs="Times New Roman"/>
          <w:sz w:val="24"/>
          <w:szCs w:val="24"/>
        </w:rPr>
        <w:t xml:space="preserve">corroborated by other independent evidence such as </w:t>
      </w:r>
      <w:r w:rsidR="00722351" w:rsidRPr="00714140">
        <w:rPr>
          <w:rFonts w:ascii="Times New Roman" w:hAnsi="Times New Roman" w:cs="Times New Roman"/>
          <w:sz w:val="24"/>
          <w:szCs w:val="24"/>
        </w:rPr>
        <w:t>Pw</w:t>
      </w:r>
      <w:r w:rsidRPr="00714140">
        <w:rPr>
          <w:rFonts w:ascii="Times New Roman" w:hAnsi="Times New Roman" w:cs="Times New Roman"/>
          <w:sz w:val="24"/>
          <w:szCs w:val="24"/>
        </w:rPr>
        <w:t>5’</w:t>
      </w:r>
      <w:r w:rsidR="000606D1" w:rsidRPr="00714140">
        <w:rPr>
          <w:rFonts w:ascii="Times New Roman" w:hAnsi="Times New Roman" w:cs="Times New Roman"/>
          <w:sz w:val="24"/>
          <w:szCs w:val="24"/>
        </w:rPr>
        <w:t xml:space="preserve">s </w:t>
      </w:r>
      <w:r w:rsidRPr="00714140">
        <w:rPr>
          <w:rFonts w:ascii="Times New Roman" w:hAnsi="Times New Roman" w:cs="Times New Roman"/>
          <w:sz w:val="24"/>
          <w:szCs w:val="24"/>
        </w:rPr>
        <w:t>(</w:t>
      </w:r>
      <w:proofErr w:type="spellStart"/>
      <w:r w:rsidRPr="00714140">
        <w:rPr>
          <w:rFonts w:ascii="Times New Roman" w:hAnsi="Times New Roman" w:cs="Times New Roman"/>
          <w:b/>
          <w:sz w:val="24"/>
          <w:szCs w:val="24"/>
        </w:rPr>
        <w:t>Kitimbo</w:t>
      </w:r>
      <w:proofErr w:type="spellEnd"/>
      <w:r w:rsidR="00134632" w:rsidRPr="00714140">
        <w:rPr>
          <w:rFonts w:ascii="Times New Roman" w:hAnsi="Times New Roman" w:cs="Times New Roman"/>
          <w:b/>
          <w:sz w:val="24"/>
          <w:szCs w:val="24"/>
        </w:rPr>
        <w:t xml:space="preserve"> </w:t>
      </w:r>
      <w:proofErr w:type="spellStart"/>
      <w:r w:rsidRPr="00714140">
        <w:rPr>
          <w:rFonts w:ascii="Times New Roman" w:hAnsi="Times New Roman" w:cs="Times New Roman"/>
          <w:b/>
          <w:sz w:val="24"/>
          <w:szCs w:val="24"/>
        </w:rPr>
        <w:t>Abdallah</w:t>
      </w:r>
      <w:proofErr w:type="spellEnd"/>
      <w:r w:rsidRPr="00714140">
        <w:rPr>
          <w:rFonts w:ascii="Times New Roman" w:hAnsi="Times New Roman" w:cs="Times New Roman"/>
          <w:sz w:val="24"/>
          <w:szCs w:val="24"/>
        </w:rPr>
        <w:t>) that A2 (</w:t>
      </w:r>
      <w:proofErr w:type="spellStart"/>
      <w:r w:rsidRPr="00714140">
        <w:rPr>
          <w:rFonts w:ascii="Times New Roman" w:hAnsi="Times New Roman" w:cs="Times New Roman"/>
          <w:b/>
          <w:sz w:val="24"/>
          <w:szCs w:val="24"/>
        </w:rPr>
        <w:t>Kalibbala</w:t>
      </w:r>
      <w:proofErr w:type="spellEnd"/>
      <w:r w:rsidRPr="00714140">
        <w:rPr>
          <w:rFonts w:ascii="Times New Roman" w:hAnsi="Times New Roman" w:cs="Times New Roman"/>
          <w:sz w:val="24"/>
          <w:szCs w:val="24"/>
        </w:rPr>
        <w:t xml:space="preserve">) led the police to recover </w:t>
      </w:r>
      <w:r w:rsidR="000606D1" w:rsidRPr="00714140">
        <w:rPr>
          <w:rFonts w:ascii="Times New Roman" w:hAnsi="Times New Roman" w:cs="Times New Roman"/>
          <w:sz w:val="24"/>
          <w:szCs w:val="24"/>
        </w:rPr>
        <w:t>the motor cycle</w:t>
      </w:r>
      <w:r w:rsidR="002B6325" w:rsidRPr="00714140">
        <w:rPr>
          <w:rFonts w:ascii="Times New Roman" w:hAnsi="Times New Roman" w:cs="Times New Roman"/>
          <w:sz w:val="24"/>
          <w:szCs w:val="24"/>
        </w:rPr>
        <w:t xml:space="preserve"> which was stolen from the deceased. This evidence</w:t>
      </w:r>
      <w:r w:rsidRPr="00714140">
        <w:rPr>
          <w:rFonts w:ascii="Times New Roman" w:hAnsi="Times New Roman" w:cs="Times New Roman"/>
          <w:sz w:val="24"/>
          <w:szCs w:val="24"/>
        </w:rPr>
        <w:t xml:space="preserve">lends support to Pw4’s evidence that A2 </w:t>
      </w:r>
      <w:r w:rsidRPr="00714140">
        <w:rPr>
          <w:rFonts w:ascii="Times New Roman" w:hAnsi="Times New Roman" w:cs="Times New Roman"/>
          <w:b/>
          <w:sz w:val="24"/>
          <w:szCs w:val="24"/>
        </w:rPr>
        <w:t>(</w:t>
      </w:r>
      <w:proofErr w:type="spellStart"/>
      <w:r w:rsidRPr="00714140">
        <w:rPr>
          <w:rFonts w:ascii="Times New Roman" w:hAnsi="Times New Roman" w:cs="Times New Roman"/>
          <w:b/>
          <w:sz w:val="24"/>
          <w:szCs w:val="24"/>
        </w:rPr>
        <w:t>Kalibbala</w:t>
      </w:r>
      <w:proofErr w:type="spellEnd"/>
      <w:r w:rsidRPr="00714140">
        <w:rPr>
          <w:rFonts w:ascii="Times New Roman" w:hAnsi="Times New Roman" w:cs="Times New Roman"/>
          <w:b/>
          <w:sz w:val="24"/>
          <w:szCs w:val="24"/>
        </w:rPr>
        <w:t>)</w:t>
      </w:r>
      <w:r w:rsidRPr="00714140">
        <w:rPr>
          <w:rFonts w:ascii="Times New Roman" w:hAnsi="Times New Roman" w:cs="Times New Roman"/>
          <w:sz w:val="24"/>
          <w:szCs w:val="24"/>
        </w:rPr>
        <w:t xml:space="preserve"> rode away the motor cycle after killing its owner. </w:t>
      </w:r>
      <w:r w:rsidR="00F302A9" w:rsidRPr="00714140">
        <w:rPr>
          <w:rFonts w:ascii="Times New Roman" w:hAnsi="Times New Roman" w:cs="Times New Roman"/>
          <w:sz w:val="24"/>
          <w:szCs w:val="24"/>
        </w:rPr>
        <w:t xml:space="preserve">Added to that is </w:t>
      </w:r>
      <w:r w:rsidRPr="00714140">
        <w:rPr>
          <w:rFonts w:ascii="Times New Roman" w:hAnsi="Times New Roman" w:cs="Times New Roman"/>
          <w:sz w:val="24"/>
          <w:szCs w:val="24"/>
        </w:rPr>
        <w:t>Pw1 (</w:t>
      </w:r>
      <w:proofErr w:type="spellStart"/>
      <w:r w:rsidRPr="00714140">
        <w:rPr>
          <w:rFonts w:ascii="Times New Roman" w:hAnsi="Times New Roman" w:cs="Times New Roman"/>
          <w:b/>
          <w:sz w:val="24"/>
          <w:szCs w:val="24"/>
        </w:rPr>
        <w:t>Nabaweesi</w:t>
      </w:r>
      <w:proofErr w:type="spellEnd"/>
      <w:r w:rsidRPr="00714140">
        <w:rPr>
          <w:rFonts w:ascii="Times New Roman" w:hAnsi="Times New Roman" w:cs="Times New Roman"/>
          <w:b/>
          <w:sz w:val="24"/>
          <w:szCs w:val="24"/>
        </w:rPr>
        <w:t xml:space="preserve"> Rose</w:t>
      </w:r>
      <w:r w:rsidRPr="00714140">
        <w:rPr>
          <w:rFonts w:ascii="Times New Roman" w:hAnsi="Times New Roman" w:cs="Times New Roman"/>
          <w:sz w:val="24"/>
          <w:szCs w:val="24"/>
        </w:rPr>
        <w:t>), Pw2 (</w:t>
      </w:r>
      <w:proofErr w:type="spellStart"/>
      <w:r w:rsidRPr="00714140">
        <w:rPr>
          <w:rFonts w:ascii="Times New Roman" w:hAnsi="Times New Roman" w:cs="Times New Roman"/>
          <w:b/>
          <w:sz w:val="24"/>
          <w:szCs w:val="24"/>
        </w:rPr>
        <w:t>Kiwanuka</w:t>
      </w:r>
      <w:proofErr w:type="spellEnd"/>
      <w:r w:rsidRPr="00714140">
        <w:rPr>
          <w:rFonts w:ascii="Times New Roman" w:hAnsi="Times New Roman" w:cs="Times New Roman"/>
          <w:b/>
          <w:sz w:val="24"/>
          <w:szCs w:val="24"/>
        </w:rPr>
        <w:t xml:space="preserve"> </w:t>
      </w:r>
      <w:proofErr w:type="spellStart"/>
      <w:r w:rsidRPr="00714140">
        <w:rPr>
          <w:rFonts w:ascii="Times New Roman" w:hAnsi="Times New Roman" w:cs="Times New Roman"/>
          <w:b/>
          <w:sz w:val="24"/>
          <w:szCs w:val="24"/>
        </w:rPr>
        <w:t>Jamil</w:t>
      </w:r>
      <w:proofErr w:type="spellEnd"/>
      <w:r w:rsidRPr="00714140">
        <w:rPr>
          <w:rFonts w:ascii="Times New Roman" w:hAnsi="Times New Roman" w:cs="Times New Roman"/>
          <w:sz w:val="24"/>
          <w:szCs w:val="24"/>
        </w:rPr>
        <w:t>) and Pw3 (</w:t>
      </w:r>
      <w:proofErr w:type="spellStart"/>
      <w:r w:rsidRPr="00714140">
        <w:rPr>
          <w:rFonts w:ascii="Times New Roman" w:hAnsi="Times New Roman" w:cs="Times New Roman"/>
          <w:b/>
          <w:sz w:val="24"/>
          <w:szCs w:val="24"/>
        </w:rPr>
        <w:t>Bukenya</w:t>
      </w:r>
      <w:proofErr w:type="spellEnd"/>
      <w:r w:rsidRPr="00714140">
        <w:rPr>
          <w:rFonts w:ascii="Times New Roman" w:hAnsi="Times New Roman" w:cs="Times New Roman"/>
          <w:b/>
          <w:sz w:val="24"/>
          <w:szCs w:val="24"/>
        </w:rPr>
        <w:t xml:space="preserve"> George)</w:t>
      </w:r>
      <w:r w:rsidR="00F302A9" w:rsidRPr="00714140">
        <w:rPr>
          <w:rFonts w:ascii="Times New Roman" w:hAnsi="Times New Roman" w:cs="Times New Roman"/>
          <w:b/>
          <w:sz w:val="24"/>
          <w:szCs w:val="24"/>
        </w:rPr>
        <w:t>’</w:t>
      </w:r>
      <w:proofErr w:type="spellStart"/>
      <w:r w:rsidR="00F302A9" w:rsidRPr="00714140">
        <w:rPr>
          <w:rFonts w:ascii="Times New Roman" w:hAnsi="Times New Roman" w:cs="Times New Roman"/>
          <w:b/>
          <w:sz w:val="24"/>
          <w:szCs w:val="24"/>
        </w:rPr>
        <w:t>s</w:t>
      </w:r>
      <w:r w:rsidR="00F302A9" w:rsidRPr="00714140">
        <w:rPr>
          <w:rFonts w:ascii="Times New Roman" w:hAnsi="Times New Roman" w:cs="Times New Roman"/>
          <w:sz w:val="24"/>
          <w:szCs w:val="24"/>
        </w:rPr>
        <w:t>evidence</w:t>
      </w:r>
      <w:proofErr w:type="spellEnd"/>
      <w:r w:rsidR="00F302A9" w:rsidRPr="00714140">
        <w:rPr>
          <w:rFonts w:ascii="Times New Roman" w:hAnsi="Times New Roman" w:cs="Times New Roman"/>
          <w:sz w:val="24"/>
          <w:szCs w:val="24"/>
        </w:rPr>
        <w:t xml:space="preserve"> </w:t>
      </w:r>
      <w:r w:rsidRPr="00714140">
        <w:rPr>
          <w:rFonts w:ascii="Times New Roman" w:hAnsi="Times New Roman" w:cs="Times New Roman"/>
          <w:sz w:val="24"/>
          <w:szCs w:val="24"/>
        </w:rPr>
        <w:t xml:space="preserve">that the deceased’s body was exhumed from behind </w:t>
      </w:r>
      <w:r w:rsidR="00F302A9" w:rsidRPr="00714140">
        <w:rPr>
          <w:rFonts w:ascii="Times New Roman" w:hAnsi="Times New Roman" w:cs="Times New Roman"/>
          <w:sz w:val="24"/>
          <w:szCs w:val="24"/>
        </w:rPr>
        <w:t>the accused’s uncles house near A1’s (</w:t>
      </w:r>
      <w:proofErr w:type="spellStart"/>
      <w:r w:rsidR="00F302A9" w:rsidRPr="00714140">
        <w:rPr>
          <w:rFonts w:ascii="Times New Roman" w:hAnsi="Times New Roman" w:cs="Times New Roman"/>
          <w:b/>
          <w:sz w:val="24"/>
          <w:szCs w:val="24"/>
        </w:rPr>
        <w:t>Kasumba’s</w:t>
      </w:r>
      <w:proofErr w:type="spellEnd"/>
      <w:r w:rsidR="00F302A9" w:rsidRPr="00714140">
        <w:rPr>
          <w:rFonts w:ascii="Times New Roman" w:hAnsi="Times New Roman" w:cs="Times New Roman"/>
          <w:b/>
          <w:sz w:val="24"/>
          <w:szCs w:val="24"/>
        </w:rPr>
        <w:t>)</w:t>
      </w:r>
      <w:r w:rsidR="00F302A9" w:rsidRPr="00714140">
        <w:rPr>
          <w:rFonts w:ascii="Times New Roman" w:hAnsi="Times New Roman" w:cs="Times New Roman"/>
          <w:sz w:val="24"/>
          <w:szCs w:val="24"/>
        </w:rPr>
        <w:t xml:space="preserve"> home</w:t>
      </w:r>
      <w:r w:rsidR="002B6325" w:rsidRPr="00714140">
        <w:rPr>
          <w:rFonts w:ascii="Times New Roman" w:hAnsi="Times New Roman" w:cs="Times New Roman"/>
          <w:sz w:val="24"/>
          <w:szCs w:val="24"/>
        </w:rPr>
        <w:t>.</w:t>
      </w:r>
    </w:p>
    <w:p w:rsidR="002D2EA2" w:rsidRPr="00714140" w:rsidRDefault="002D2EA2" w:rsidP="00714140">
      <w:pPr>
        <w:spacing w:after="0" w:line="360" w:lineRule="auto"/>
        <w:jc w:val="both"/>
        <w:rPr>
          <w:rFonts w:ascii="Times New Roman" w:hAnsi="Times New Roman" w:cs="Times New Roman"/>
          <w:sz w:val="24"/>
          <w:szCs w:val="24"/>
        </w:rPr>
      </w:pPr>
    </w:p>
    <w:p w:rsidR="00DA33FD" w:rsidRPr="00714140" w:rsidRDefault="002B6325" w:rsidP="00714140">
      <w:pPr>
        <w:spacing w:after="0" w:line="360" w:lineRule="auto"/>
        <w:jc w:val="both"/>
        <w:rPr>
          <w:rFonts w:ascii="Times New Roman" w:hAnsi="Times New Roman" w:cs="Times New Roman"/>
          <w:sz w:val="24"/>
          <w:szCs w:val="24"/>
        </w:rPr>
      </w:pPr>
      <w:r w:rsidRPr="00714140">
        <w:rPr>
          <w:rFonts w:ascii="Times New Roman" w:hAnsi="Times New Roman" w:cs="Times New Roman"/>
          <w:sz w:val="24"/>
          <w:szCs w:val="24"/>
        </w:rPr>
        <w:t xml:space="preserve">The </w:t>
      </w:r>
      <w:r w:rsidR="008B15A5" w:rsidRPr="00714140">
        <w:rPr>
          <w:rFonts w:ascii="Times New Roman" w:hAnsi="Times New Roman" w:cs="Times New Roman"/>
          <w:sz w:val="24"/>
          <w:szCs w:val="24"/>
        </w:rPr>
        <w:t>Medical evidence as to the cause of death also supports Pw4’s evidence that the deceased was strangled. Pw4 i</w:t>
      </w:r>
      <w:r w:rsidRPr="00714140">
        <w:rPr>
          <w:rFonts w:ascii="Times New Roman" w:hAnsi="Times New Roman" w:cs="Times New Roman"/>
          <w:sz w:val="24"/>
          <w:szCs w:val="24"/>
        </w:rPr>
        <w:t>m</w:t>
      </w:r>
      <w:r w:rsidR="008B15A5" w:rsidRPr="00714140">
        <w:rPr>
          <w:rFonts w:ascii="Times New Roman" w:hAnsi="Times New Roman" w:cs="Times New Roman"/>
          <w:sz w:val="24"/>
          <w:szCs w:val="24"/>
        </w:rPr>
        <w:t xml:space="preserve">pressed me as a witness of truth. </w:t>
      </w:r>
      <w:r w:rsidRPr="00714140">
        <w:rPr>
          <w:rFonts w:ascii="Times New Roman" w:hAnsi="Times New Roman" w:cs="Times New Roman"/>
          <w:sz w:val="24"/>
          <w:szCs w:val="24"/>
        </w:rPr>
        <w:t xml:space="preserve">I believed her evidence and rejected the denials of each accused person. </w:t>
      </w:r>
    </w:p>
    <w:p w:rsidR="00DA33FD" w:rsidRPr="00714140" w:rsidRDefault="00DA33FD" w:rsidP="00714140">
      <w:pPr>
        <w:spacing w:after="0" w:line="360" w:lineRule="auto"/>
        <w:jc w:val="center"/>
        <w:rPr>
          <w:rFonts w:ascii="Times New Roman" w:hAnsi="Times New Roman" w:cs="Times New Roman"/>
          <w:b/>
          <w:sz w:val="24"/>
          <w:szCs w:val="24"/>
        </w:rPr>
      </w:pPr>
      <w:r w:rsidRPr="00714140">
        <w:rPr>
          <w:rFonts w:ascii="Times New Roman" w:hAnsi="Times New Roman" w:cs="Times New Roman"/>
          <w:b/>
          <w:sz w:val="24"/>
          <w:szCs w:val="24"/>
        </w:rPr>
        <w:t>COMMON INTENTION</w:t>
      </w:r>
    </w:p>
    <w:p w:rsidR="00DA33FD" w:rsidRPr="00714140" w:rsidRDefault="00DA33FD" w:rsidP="00714140">
      <w:pPr>
        <w:spacing w:after="0" w:line="360" w:lineRule="auto"/>
        <w:jc w:val="center"/>
        <w:rPr>
          <w:rFonts w:ascii="Times New Roman" w:hAnsi="Times New Roman" w:cs="Times New Roman"/>
          <w:b/>
          <w:sz w:val="24"/>
          <w:szCs w:val="24"/>
        </w:rPr>
      </w:pPr>
    </w:p>
    <w:p w:rsidR="00DA33FD" w:rsidRPr="00714140" w:rsidRDefault="00DA33FD" w:rsidP="00714140">
      <w:pPr>
        <w:spacing w:after="0" w:line="360" w:lineRule="auto"/>
        <w:jc w:val="both"/>
        <w:rPr>
          <w:rFonts w:ascii="Times New Roman" w:hAnsi="Times New Roman" w:cs="Times New Roman"/>
          <w:b/>
          <w:sz w:val="24"/>
          <w:szCs w:val="24"/>
        </w:rPr>
      </w:pPr>
      <w:r w:rsidRPr="00714140">
        <w:rPr>
          <w:rFonts w:ascii="Times New Roman" w:hAnsi="Times New Roman" w:cs="Times New Roman"/>
          <w:sz w:val="24"/>
          <w:szCs w:val="24"/>
        </w:rPr>
        <w:t>S. 20 of the Penal code Act provides that</w:t>
      </w:r>
      <w:r w:rsidRPr="00714140">
        <w:rPr>
          <w:rFonts w:ascii="Times New Roman" w:hAnsi="Times New Roman" w:cs="Times New Roman"/>
          <w:b/>
          <w:sz w:val="24"/>
          <w:szCs w:val="24"/>
        </w:rPr>
        <w:t xml:space="preserve">, </w:t>
      </w:r>
    </w:p>
    <w:p w:rsidR="00DA33FD" w:rsidRPr="00714140" w:rsidRDefault="00DA33FD" w:rsidP="00714140">
      <w:pPr>
        <w:spacing w:after="0" w:line="360" w:lineRule="auto"/>
        <w:jc w:val="both"/>
        <w:rPr>
          <w:rFonts w:ascii="Times New Roman" w:hAnsi="Times New Roman" w:cs="Times New Roman"/>
          <w:b/>
          <w:sz w:val="24"/>
          <w:szCs w:val="24"/>
        </w:rPr>
      </w:pPr>
    </w:p>
    <w:p w:rsidR="00DA33FD" w:rsidRPr="00714140" w:rsidRDefault="00DA33FD" w:rsidP="00714140">
      <w:pPr>
        <w:spacing w:after="0" w:line="360" w:lineRule="auto"/>
        <w:jc w:val="both"/>
        <w:rPr>
          <w:rFonts w:ascii="Times New Roman" w:hAnsi="Times New Roman" w:cs="Times New Roman"/>
          <w:b/>
          <w:sz w:val="24"/>
          <w:szCs w:val="24"/>
        </w:rPr>
      </w:pPr>
      <w:r w:rsidRPr="00714140">
        <w:rPr>
          <w:rFonts w:ascii="Times New Roman" w:hAnsi="Times New Roman" w:cs="Times New Roman"/>
          <w:b/>
          <w:sz w:val="24"/>
          <w:szCs w:val="24"/>
        </w:rPr>
        <w:t>“</w:t>
      </w:r>
      <w:r w:rsidRPr="00714140">
        <w:rPr>
          <w:rFonts w:ascii="Times New Roman" w:hAnsi="Times New Roman" w:cs="Times New Roman"/>
          <w:b/>
          <w:i/>
          <w:sz w:val="24"/>
          <w:szCs w:val="24"/>
        </w:rPr>
        <w:t>When two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r w:rsidRPr="00714140">
        <w:rPr>
          <w:rFonts w:ascii="Times New Roman" w:hAnsi="Times New Roman" w:cs="Times New Roman"/>
          <w:b/>
          <w:sz w:val="24"/>
          <w:szCs w:val="24"/>
        </w:rPr>
        <w:t>”.</w:t>
      </w:r>
    </w:p>
    <w:p w:rsidR="00DA33FD" w:rsidRPr="00714140" w:rsidRDefault="00DA33FD" w:rsidP="00714140">
      <w:pPr>
        <w:spacing w:after="0" w:line="360" w:lineRule="auto"/>
        <w:jc w:val="both"/>
        <w:rPr>
          <w:rFonts w:ascii="Times New Roman" w:hAnsi="Times New Roman" w:cs="Times New Roman"/>
          <w:b/>
          <w:sz w:val="24"/>
          <w:szCs w:val="24"/>
        </w:rPr>
      </w:pPr>
    </w:p>
    <w:p w:rsidR="00DA33FD" w:rsidRPr="00714140" w:rsidRDefault="00DA33FD" w:rsidP="00714140">
      <w:pPr>
        <w:spacing w:after="0" w:line="360" w:lineRule="auto"/>
        <w:jc w:val="both"/>
        <w:rPr>
          <w:rFonts w:ascii="Times New Roman" w:hAnsi="Times New Roman" w:cs="Times New Roman"/>
          <w:sz w:val="24"/>
          <w:szCs w:val="24"/>
        </w:rPr>
      </w:pPr>
      <w:r w:rsidRPr="00714140">
        <w:rPr>
          <w:rFonts w:ascii="Times New Roman" w:hAnsi="Times New Roman" w:cs="Times New Roman"/>
          <w:sz w:val="24"/>
          <w:szCs w:val="24"/>
        </w:rPr>
        <w:t xml:space="preserve">In </w:t>
      </w:r>
      <w:r w:rsidRPr="00714140">
        <w:rPr>
          <w:rFonts w:ascii="Times New Roman" w:hAnsi="Times New Roman" w:cs="Times New Roman"/>
          <w:b/>
          <w:sz w:val="24"/>
          <w:szCs w:val="24"/>
        </w:rPr>
        <w:t>No.441P.C ISMAILKISEGERWA &amp; ANOR Vs UGANDA (C.A NO. 6 of 1978),</w:t>
      </w:r>
      <w:r w:rsidRPr="00714140">
        <w:rPr>
          <w:rFonts w:ascii="Times New Roman" w:hAnsi="Times New Roman" w:cs="Times New Roman"/>
          <w:sz w:val="24"/>
          <w:szCs w:val="24"/>
        </w:rPr>
        <w:t xml:space="preserve"> it was held that in order for the doctrine to apply, it must be shown that the accused had shared with the actual perpetuator of the crime a common intention to pursue a specific unlawful purpose which led to the commission of the offence.</w:t>
      </w:r>
    </w:p>
    <w:p w:rsidR="00DA33FD" w:rsidRPr="00714140" w:rsidRDefault="00DA33FD" w:rsidP="00714140">
      <w:pPr>
        <w:spacing w:after="0" w:line="360" w:lineRule="auto"/>
        <w:jc w:val="both"/>
        <w:rPr>
          <w:rFonts w:ascii="Times New Roman" w:hAnsi="Times New Roman" w:cs="Times New Roman"/>
          <w:sz w:val="24"/>
          <w:szCs w:val="24"/>
        </w:rPr>
      </w:pPr>
    </w:p>
    <w:p w:rsidR="00134632" w:rsidRPr="00714140" w:rsidRDefault="00DA33FD" w:rsidP="00714140">
      <w:pPr>
        <w:spacing w:after="0" w:line="360" w:lineRule="auto"/>
        <w:jc w:val="both"/>
        <w:rPr>
          <w:rFonts w:ascii="Times New Roman" w:hAnsi="Times New Roman" w:cs="Times New Roman"/>
          <w:sz w:val="24"/>
          <w:szCs w:val="24"/>
        </w:rPr>
      </w:pPr>
      <w:r w:rsidRPr="00714140">
        <w:rPr>
          <w:rFonts w:ascii="Times New Roman" w:hAnsi="Times New Roman" w:cs="Times New Roman"/>
          <w:sz w:val="24"/>
          <w:szCs w:val="24"/>
        </w:rPr>
        <w:t xml:space="preserve">The evidence in this case is that both accused persons participated in killing the deceased. Even without applying the doctrine of common intention there is sufficient evidence that each of the </w:t>
      </w:r>
    </w:p>
    <w:p w:rsidR="00134632" w:rsidRPr="00714140" w:rsidRDefault="00134632" w:rsidP="00714140">
      <w:pPr>
        <w:spacing w:after="0" w:line="360" w:lineRule="auto"/>
        <w:jc w:val="both"/>
        <w:rPr>
          <w:rFonts w:ascii="Times New Roman" w:hAnsi="Times New Roman" w:cs="Times New Roman"/>
          <w:sz w:val="24"/>
          <w:szCs w:val="24"/>
        </w:rPr>
      </w:pPr>
    </w:p>
    <w:p w:rsidR="00DA33FD" w:rsidRPr="00714140" w:rsidRDefault="00DA33FD" w:rsidP="00714140">
      <w:pPr>
        <w:spacing w:after="0" w:line="360" w:lineRule="auto"/>
        <w:jc w:val="both"/>
        <w:rPr>
          <w:rFonts w:ascii="Times New Roman" w:hAnsi="Times New Roman" w:cs="Times New Roman"/>
          <w:sz w:val="24"/>
          <w:szCs w:val="24"/>
        </w:rPr>
      </w:pPr>
      <w:proofErr w:type="gramStart"/>
      <w:r w:rsidRPr="00714140">
        <w:rPr>
          <w:rFonts w:ascii="Times New Roman" w:hAnsi="Times New Roman" w:cs="Times New Roman"/>
          <w:sz w:val="24"/>
          <w:szCs w:val="24"/>
        </w:rPr>
        <w:t>accused</w:t>
      </w:r>
      <w:proofErr w:type="gramEnd"/>
      <w:r w:rsidRPr="00714140">
        <w:rPr>
          <w:rFonts w:ascii="Times New Roman" w:hAnsi="Times New Roman" w:cs="Times New Roman"/>
          <w:sz w:val="24"/>
          <w:szCs w:val="24"/>
        </w:rPr>
        <w:t xml:space="preserve"> persons directly participated in killing of the deceased. The doctrine is however also</w:t>
      </w:r>
      <w:r w:rsidR="00134632" w:rsidRPr="00714140">
        <w:rPr>
          <w:rFonts w:ascii="Times New Roman" w:hAnsi="Times New Roman" w:cs="Times New Roman"/>
          <w:sz w:val="24"/>
          <w:szCs w:val="24"/>
        </w:rPr>
        <w:t xml:space="preserve"> </w:t>
      </w:r>
      <w:r w:rsidRPr="00714140">
        <w:rPr>
          <w:rFonts w:ascii="Times New Roman" w:hAnsi="Times New Roman" w:cs="Times New Roman"/>
          <w:sz w:val="24"/>
          <w:szCs w:val="24"/>
        </w:rPr>
        <w:t xml:space="preserve">applicable since they obviously shared a common intention to kill the deceased.The state has proved beyond reasonable doubt that each of the accused persons killed </w:t>
      </w:r>
      <w:proofErr w:type="spellStart"/>
      <w:r w:rsidRPr="00714140">
        <w:rPr>
          <w:rFonts w:ascii="Times New Roman" w:hAnsi="Times New Roman" w:cs="Times New Roman"/>
          <w:b/>
          <w:sz w:val="24"/>
          <w:szCs w:val="24"/>
        </w:rPr>
        <w:t>Lubega</w:t>
      </w:r>
      <w:proofErr w:type="spellEnd"/>
      <w:r w:rsidRPr="00714140">
        <w:rPr>
          <w:rFonts w:ascii="Times New Roman" w:hAnsi="Times New Roman" w:cs="Times New Roman"/>
          <w:b/>
          <w:sz w:val="24"/>
          <w:szCs w:val="24"/>
        </w:rPr>
        <w:t xml:space="preserve"> Dominic </w:t>
      </w:r>
      <w:r w:rsidRPr="00714140">
        <w:rPr>
          <w:rFonts w:ascii="Times New Roman" w:hAnsi="Times New Roman" w:cs="Times New Roman"/>
          <w:sz w:val="24"/>
          <w:szCs w:val="24"/>
        </w:rPr>
        <w:t xml:space="preserve">and in </w:t>
      </w:r>
      <w:r w:rsidRPr="00714140">
        <w:rPr>
          <w:rFonts w:ascii="Times New Roman" w:hAnsi="Times New Roman" w:cs="Times New Roman"/>
          <w:sz w:val="24"/>
          <w:szCs w:val="24"/>
        </w:rPr>
        <w:lastRenderedPageBreak/>
        <w:t xml:space="preserve">agreement with the </w:t>
      </w:r>
      <w:r w:rsidRPr="00714140">
        <w:rPr>
          <w:rFonts w:ascii="Times New Roman" w:hAnsi="Times New Roman" w:cs="Times New Roman"/>
          <w:b/>
          <w:sz w:val="24"/>
          <w:szCs w:val="24"/>
        </w:rPr>
        <w:t>lady and gentleman</w:t>
      </w:r>
      <w:r w:rsidRPr="00714140">
        <w:rPr>
          <w:rFonts w:ascii="Times New Roman" w:hAnsi="Times New Roman" w:cs="Times New Roman"/>
          <w:sz w:val="24"/>
          <w:szCs w:val="24"/>
        </w:rPr>
        <w:t xml:space="preserve"> assessors i find each of them guilty of murder and convict each of them as charged in the first count.</w:t>
      </w:r>
    </w:p>
    <w:p w:rsidR="00DA33FD" w:rsidRPr="00714140" w:rsidRDefault="00DA33FD" w:rsidP="00714140">
      <w:pPr>
        <w:spacing w:after="0" w:line="360" w:lineRule="auto"/>
        <w:jc w:val="both"/>
        <w:rPr>
          <w:rFonts w:ascii="Times New Roman" w:hAnsi="Times New Roman" w:cs="Times New Roman"/>
          <w:sz w:val="24"/>
          <w:szCs w:val="24"/>
        </w:rPr>
      </w:pPr>
    </w:p>
    <w:p w:rsidR="00494562" w:rsidRPr="00714140" w:rsidRDefault="00494562" w:rsidP="00714140">
      <w:pPr>
        <w:spacing w:after="0" w:line="360" w:lineRule="auto"/>
        <w:jc w:val="both"/>
        <w:rPr>
          <w:rFonts w:ascii="Times New Roman" w:hAnsi="Times New Roman" w:cs="Times New Roman"/>
          <w:sz w:val="24"/>
          <w:szCs w:val="24"/>
        </w:rPr>
      </w:pPr>
    </w:p>
    <w:p w:rsidR="00494562" w:rsidRPr="00714140" w:rsidRDefault="00494562" w:rsidP="00714140">
      <w:pPr>
        <w:spacing w:line="360" w:lineRule="auto"/>
        <w:jc w:val="center"/>
        <w:rPr>
          <w:rFonts w:ascii="Times New Roman" w:hAnsi="Times New Roman" w:cs="Times New Roman"/>
          <w:b/>
          <w:sz w:val="24"/>
          <w:szCs w:val="24"/>
        </w:rPr>
      </w:pPr>
      <w:r w:rsidRPr="00714140">
        <w:rPr>
          <w:rFonts w:ascii="Times New Roman" w:hAnsi="Times New Roman" w:cs="Times New Roman"/>
          <w:b/>
          <w:sz w:val="24"/>
          <w:szCs w:val="24"/>
        </w:rPr>
        <w:t>ROBBERY</w:t>
      </w:r>
    </w:p>
    <w:p w:rsidR="00494562" w:rsidRPr="00714140" w:rsidRDefault="00494562" w:rsidP="00714140">
      <w:pPr>
        <w:spacing w:before="100" w:beforeAutospacing="1" w:after="240" w:line="360" w:lineRule="auto"/>
        <w:jc w:val="center"/>
        <w:rPr>
          <w:rFonts w:ascii="Times New Roman" w:eastAsia="Times New Roman" w:hAnsi="Times New Roman" w:cs="Times New Roman"/>
          <w:b/>
          <w:sz w:val="24"/>
          <w:szCs w:val="24"/>
          <w:lang w:val="en-CA" w:eastAsia="en-CA"/>
        </w:rPr>
      </w:pPr>
      <w:proofErr w:type="gramStart"/>
      <w:r w:rsidRPr="00714140">
        <w:rPr>
          <w:rFonts w:ascii="Times New Roman" w:eastAsia="Times New Roman" w:hAnsi="Times New Roman" w:cs="Times New Roman"/>
          <w:b/>
          <w:sz w:val="24"/>
          <w:szCs w:val="24"/>
          <w:lang w:val="en-CA" w:eastAsia="en-CA"/>
        </w:rPr>
        <w:t>THE INGREDIENTS FOR AGGRAVATED ROBBERY.</w:t>
      </w:r>
      <w:proofErr w:type="gramEnd"/>
    </w:p>
    <w:p w:rsidR="00494562" w:rsidRPr="00714140" w:rsidRDefault="00494562" w:rsidP="00714140">
      <w:pPr>
        <w:numPr>
          <w:ilvl w:val="0"/>
          <w:numId w:val="5"/>
        </w:numPr>
        <w:spacing w:before="100" w:after="240" w:line="360" w:lineRule="auto"/>
        <w:rPr>
          <w:rFonts w:ascii="Times New Roman" w:eastAsia="Times New Roman" w:hAnsi="Times New Roman" w:cs="Times New Roman"/>
          <w:sz w:val="24"/>
          <w:szCs w:val="24"/>
          <w:lang w:val="en-CA" w:eastAsia="en-CA"/>
        </w:rPr>
      </w:pPr>
      <w:r w:rsidRPr="00714140">
        <w:rPr>
          <w:rFonts w:ascii="Times New Roman" w:eastAsia="Times New Roman" w:hAnsi="Times New Roman" w:cs="Times New Roman"/>
          <w:sz w:val="24"/>
          <w:szCs w:val="24"/>
          <w:lang w:val="en-CA" w:eastAsia="en-CA"/>
        </w:rPr>
        <w:t>Theft of property,</w:t>
      </w:r>
    </w:p>
    <w:p w:rsidR="00494562" w:rsidRPr="00714140" w:rsidRDefault="00494562" w:rsidP="00714140">
      <w:pPr>
        <w:numPr>
          <w:ilvl w:val="0"/>
          <w:numId w:val="5"/>
        </w:numPr>
        <w:spacing w:before="100" w:after="240" w:line="360" w:lineRule="auto"/>
        <w:rPr>
          <w:rFonts w:ascii="Times New Roman" w:eastAsia="Times New Roman" w:hAnsi="Times New Roman" w:cs="Times New Roman"/>
          <w:sz w:val="24"/>
          <w:szCs w:val="24"/>
          <w:lang w:val="en-CA" w:eastAsia="en-CA"/>
        </w:rPr>
      </w:pPr>
      <w:r w:rsidRPr="00714140">
        <w:rPr>
          <w:rFonts w:ascii="Times New Roman" w:eastAsia="Times New Roman" w:hAnsi="Times New Roman" w:cs="Times New Roman"/>
          <w:color w:val="000222"/>
          <w:sz w:val="24"/>
          <w:szCs w:val="24"/>
          <w:shd w:val="clear" w:color="auto" w:fill="FFFFFF"/>
          <w:lang w:val="en-CA" w:eastAsia="en-CA"/>
        </w:rPr>
        <w:t>use or threat to use a deadly weapon during immediately before or immediately after the theft or robbery or causing death or grievous harm,</w:t>
      </w:r>
    </w:p>
    <w:p w:rsidR="009654D8" w:rsidRPr="00714140" w:rsidRDefault="00494562" w:rsidP="00714140">
      <w:pPr>
        <w:numPr>
          <w:ilvl w:val="0"/>
          <w:numId w:val="5"/>
        </w:numPr>
        <w:spacing w:before="100" w:after="240" w:line="360" w:lineRule="auto"/>
        <w:rPr>
          <w:rFonts w:ascii="Times New Roman" w:eastAsia="Times New Roman" w:hAnsi="Times New Roman" w:cs="Times New Roman"/>
          <w:sz w:val="24"/>
          <w:szCs w:val="24"/>
          <w:lang w:val="en-CA" w:eastAsia="en-CA"/>
        </w:rPr>
      </w:pPr>
      <w:r w:rsidRPr="00714140">
        <w:rPr>
          <w:rFonts w:ascii="Times New Roman" w:eastAsia="Times New Roman" w:hAnsi="Times New Roman" w:cs="Times New Roman"/>
          <w:color w:val="000222"/>
          <w:sz w:val="24"/>
          <w:szCs w:val="24"/>
          <w:shd w:val="clear" w:color="auto" w:fill="FFFFFF"/>
          <w:lang w:val="en-CA" w:eastAsia="en-CA"/>
        </w:rPr>
        <w:t>Participation of the accused.</w:t>
      </w:r>
    </w:p>
    <w:p w:rsidR="00494562" w:rsidRPr="00714140" w:rsidRDefault="00494562" w:rsidP="00714140">
      <w:pPr>
        <w:spacing w:line="360" w:lineRule="auto"/>
        <w:jc w:val="center"/>
        <w:rPr>
          <w:rFonts w:ascii="Times New Roman" w:hAnsi="Times New Roman" w:cs="Times New Roman"/>
          <w:b/>
          <w:sz w:val="24"/>
          <w:szCs w:val="24"/>
        </w:rPr>
      </w:pPr>
      <w:r w:rsidRPr="00714140">
        <w:rPr>
          <w:rFonts w:ascii="Times New Roman" w:hAnsi="Times New Roman" w:cs="Times New Roman"/>
          <w:b/>
          <w:sz w:val="24"/>
          <w:szCs w:val="24"/>
        </w:rPr>
        <w:t>THEFT</w:t>
      </w:r>
    </w:p>
    <w:p w:rsidR="004F072E" w:rsidRPr="00714140" w:rsidRDefault="004F072E" w:rsidP="00714140">
      <w:pPr>
        <w:spacing w:after="200" w:line="360" w:lineRule="auto"/>
        <w:contextualSpacing/>
        <w:jc w:val="both"/>
        <w:rPr>
          <w:rFonts w:ascii="Times New Roman" w:hAnsi="Times New Roman" w:cs="Times New Roman"/>
          <w:sz w:val="24"/>
          <w:szCs w:val="24"/>
        </w:rPr>
      </w:pPr>
    </w:p>
    <w:p w:rsidR="00494562" w:rsidRPr="00714140" w:rsidRDefault="00494562" w:rsidP="00714140">
      <w:pPr>
        <w:spacing w:after="200" w:line="360" w:lineRule="auto"/>
        <w:contextualSpacing/>
        <w:jc w:val="both"/>
        <w:rPr>
          <w:rFonts w:ascii="Times New Roman" w:hAnsi="Times New Roman" w:cs="Times New Roman"/>
          <w:sz w:val="24"/>
          <w:szCs w:val="24"/>
        </w:rPr>
      </w:pPr>
      <w:r w:rsidRPr="00714140">
        <w:rPr>
          <w:rFonts w:ascii="Times New Roman" w:hAnsi="Times New Roman" w:cs="Times New Roman"/>
          <w:sz w:val="24"/>
          <w:szCs w:val="24"/>
        </w:rPr>
        <w:t>Pw4’s (</w:t>
      </w:r>
      <w:proofErr w:type="spellStart"/>
      <w:r w:rsidRPr="00714140">
        <w:rPr>
          <w:rFonts w:ascii="Times New Roman" w:hAnsi="Times New Roman" w:cs="Times New Roman"/>
          <w:b/>
          <w:sz w:val="24"/>
          <w:szCs w:val="24"/>
        </w:rPr>
        <w:t>Namatovu</w:t>
      </w:r>
      <w:proofErr w:type="spellEnd"/>
      <w:r w:rsidRPr="00714140">
        <w:rPr>
          <w:rFonts w:ascii="Times New Roman" w:hAnsi="Times New Roman" w:cs="Times New Roman"/>
          <w:sz w:val="24"/>
          <w:szCs w:val="24"/>
        </w:rPr>
        <w:t xml:space="preserve">) </w:t>
      </w:r>
      <w:r w:rsidRPr="00714140">
        <w:rPr>
          <w:rFonts w:ascii="Times New Roman" w:eastAsia="Calibri" w:hAnsi="Times New Roman" w:cs="Times New Roman"/>
          <w:sz w:val="24"/>
          <w:szCs w:val="24"/>
          <w:lang w:val="en-CA"/>
        </w:rPr>
        <w:t xml:space="preserve">evidence that after </w:t>
      </w:r>
      <w:r w:rsidR="004F072E" w:rsidRPr="00714140">
        <w:rPr>
          <w:rFonts w:ascii="Times New Roman" w:eastAsia="Calibri" w:hAnsi="Times New Roman" w:cs="Times New Roman"/>
          <w:sz w:val="24"/>
          <w:szCs w:val="24"/>
          <w:lang w:val="en-CA"/>
        </w:rPr>
        <w:t xml:space="preserve">both </w:t>
      </w:r>
      <w:proofErr w:type="spellStart"/>
      <w:r w:rsidR="004F072E" w:rsidRPr="00714140">
        <w:rPr>
          <w:rFonts w:ascii="Times New Roman" w:eastAsia="Calibri" w:hAnsi="Times New Roman" w:cs="Times New Roman"/>
          <w:sz w:val="24"/>
          <w:szCs w:val="24"/>
          <w:lang w:val="en-CA"/>
        </w:rPr>
        <w:t>accusedkilled</w:t>
      </w:r>
      <w:proofErr w:type="spellEnd"/>
      <w:r w:rsidR="004F072E" w:rsidRPr="00714140">
        <w:rPr>
          <w:rFonts w:ascii="Times New Roman" w:eastAsia="Calibri" w:hAnsi="Times New Roman" w:cs="Times New Roman"/>
          <w:sz w:val="24"/>
          <w:szCs w:val="24"/>
          <w:lang w:val="en-CA"/>
        </w:rPr>
        <w:t xml:space="preserve"> him </w:t>
      </w:r>
      <w:r w:rsidRPr="00714140">
        <w:rPr>
          <w:rFonts w:ascii="Times New Roman" w:eastAsia="Calibri" w:hAnsi="Times New Roman" w:cs="Times New Roman"/>
          <w:sz w:val="24"/>
          <w:szCs w:val="24"/>
          <w:lang w:val="en-CA"/>
        </w:rPr>
        <w:t xml:space="preserve">A2 </w:t>
      </w:r>
      <w:r w:rsidR="004F072E" w:rsidRPr="00714140">
        <w:rPr>
          <w:rFonts w:ascii="Times New Roman" w:eastAsia="Calibri" w:hAnsi="Times New Roman" w:cs="Times New Roman"/>
          <w:sz w:val="24"/>
          <w:szCs w:val="24"/>
          <w:lang w:val="en-CA"/>
        </w:rPr>
        <w:t>(</w:t>
      </w:r>
      <w:proofErr w:type="spellStart"/>
      <w:r w:rsidR="004F072E" w:rsidRPr="00714140">
        <w:rPr>
          <w:rFonts w:ascii="Times New Roman" w:eastAsia="Calibri" w:hAnsi="Times New Roman" w:cs="Times New Roman"/>
          <w:b/>
          <w:sz w:val="24"/>
          <w:szCs w:val="24"/>
          <w:lang w:val="en-CA"/>
        </w:rPr>
        <w:t>Kalibbala</w:t>
      </w:r>
      <w:proofErr w:type="spellEnd"/>
      <w:r w:rsidR="004F072E" w:rsidRPr="00714140">
        <w:rPr>
          <w:rFonts w:ascii="Times New Roman" w:eastAsia="Calibri" w:hAnsi="Times New Roman" w:cs="Times New Roman"/>
          <w:sz w:val="24"/>
          <w:szCs w:val="24"/>
          <w:lang w:val="en-CA"/>
        </w:rPr>
        <w:t xml:space="preserve">) </w:t>
      </w:r>
      <w:r w:rsidRPr="00714140">
        <w:rPr>
          <w:rFonts w:ascii="Times New Roman" w:eastAsia="Calibri" w:hAnsi="Times New Roman" w:cs="Times New Roman"/>
          <w:sz w:val="24"/>
          <w:szCs w:val="24"/>
          <w:lang w:val="en-CA"/>
        </w:rPr>
        <w:t xml:space="preserve">rode away </w:t>
      </w:r>
      <w:r w:rsidR="004F072E" w:rsidRPr="00714140">
        <w:rPr>
          <w:rFonts w:ascii="Times New Roman" w:eastAsia="Calibri" w:hAnsi="Times New Roman" w:cs="Times New Roman"/>
          <w:sz w:val="24"/>
          <w:szCs w:val="24"/>
          <w:lang w:val="en-CA"/>
        </w:rPr>
        <w:t xml:space="preserve">the deceased’s </w:t>
      </w:r>
      <w:r w:rsidRPr="00714140">
        <w:rPr>
          <w:rFonts w:ascii="Times New Roman" w:eastAsia="Calibri" w:hAnsi="Times New Roman" w:cs="Times New Roman"/>
          <w:sz w:val="24"/>
          <w:szCs w:val="24"/>
          <w:lang w:val="en-CA"/>
        </w:rPr>
        <w:t>motor cycle,</w:t>
      </w:r>
      <w:r w:rsidRPr="00714140">
        <w:rPr>
          <w:rFonts w:ascii="Times New Roman" w:hAnsi="Times New Roman" w:cs="Times New Roman"/>
          <w:sz w:val="24"/>
          <w:szCs w:val="24"/>
        </w:rPr>
        <w:t xml:space="preserve">taken together with </w:t>
      </w:r>
      <w:r w:rsidR="004F072E" w:rsidRPr="00714140">
        <w:rPr>
          <w:rFonts w:ascii="Times New Roman" w:hAnsi="Times New Roman" w:cs="Times New Roman"/>
          <w:sz w:val="24"/>
          <w:szCs w:val="24"/>
        </w:rPr>
        <w:t xml:space="preserve">Pw 5’s </w:t>
      </w:r>
      <w:r w:rsidR="004F072E" w:rsidRPr="00714140">
        <w:rPr>
          <w:rFonts w:ascii="Times New Roman" w:hAnsi="Times New Roman" w:cs="Times New Roman"/>
          <w:b/>
          <w:sz w:val="24"/>
          <w:szCs w:val="24"/>
        </w:rPr>
        <w:t>(</w:t>
      </w:r>
      <w:proofErr w:type="spellStart"/>
      <w:r w:rsidR="004F072E" w:rsidRPr="00714140">
        <w:rPr>
          <w:rFonts w:ascii="Times New Roman" w:hAnsi="Times New Roman" w:cs="Times New Roman"/>
          <w:b/>
          <w:sz w:val="24"/>
          <w:szCs w:val="24"/>
        </w:rPr>
        <w:t>Kitimbo</w:t>
      </w:r>
      <w:proofErr w:type="spellEnd"/>
      <w:r w:rsidR="004F072E" w:rsidRPr="00714140">
        <w:rPr>
          <w:rFonts w:ascii="Times New Roman" w:hAnsi="Times New Roman" w:cs="Times New Roman"/>
          <w:sz w:val="24"/>
          <w:szCs w:val="24"/>
        </w:rPr>
        <w:t xml:space="preserve">) </w:t>
      </w:r>
      <w:r w:rsidRPr="00714140">
        <w:rPr>
          <w:rFonts w:ascii="Times New Roman" w:hAnsi="Times New Roman" w:cs="Times New Roman"/>
          <w:sz w:val="24"/>
          <w:szCs w:val="24"/>
        </w:rPr>
        <w:t xml:space="preserve">evidence that he got </w:t>
      </w:r>
      <w:r w:rsidR="004F072E" w:rsidRPr="00714140">
        <w:rPr>
          <w:rFonts w:ascii="Times New Roman" w:hAnsi="Times New Roman" w:cs="Times New Roman"/>
          <w:sz w:val="24"/>
          <w:szCs w:val="24"/>
        </w:rPr>
        <w:t xml:space="preserve">A2 </w:t>
      </w:r>
      <w:r w:rsidR="00DA33FD" w:rsidRPr="00714140">
        <w:rPr>
          <w:rFonts w:ascii="Times New Roman" w:hAnsi="Times New Roman" w:cs="Times New Roman"/>
          <w:sz w:val="24"/>
          <w:szCs w:val="24"/>
        </w:rPr>
        <w:t xml:space="preserve">with the motor cycle </w:t>
      </w:r>
      <w:r w:rsidR="004F072E" w:rsidRPr="00714140">
        <w:rPr>
          <w:rFonts w:ascii="Times New Roman" w:hAnsi="Times New Roman" w:cs="Times New Roman"/>
          <w:sz w:val="24"/>
          <w:szCs w:val="24"/>
        </w:rPr>
        <w:t xml:space="preserve">in </w:t>
      </w:r>
      <w:proofErr w:type="spellStart"/>
      <w:r w:rsidR="004F072E" w:rsidRPr="00714140">
        <w:rPr>
          <w:rFonts w:ascii="Times New Roman" w:hAnsi="Times New Roman" w:cs="Times New Roman"/>
          <w:b/>
          <w:sz w:val="24"/>
          <w:szCs w:val="24"/>
        </w:rPr>
        <w:t>Nyanama</w:t>
      </w:r>
      <w:r w:rsidRPr="00714140">
        <w:rPr>
          <w:rFonts w:ascii="Times New Roman" w:hAnsi="Times New Roman" w:cs="Times New Roman"/>
          <w:sz w:val="24"/>
          <w:szCs w:val="24"/>
        </w:rPr>
        <w:t>leaves</w:t>
      </w:r>
      <w:proofErr w:type="spellEnd"/>
      <w:r w:rsidRPr="00714140">
        <w:rPr>
          <w:rFonts w:ascii="Times New Roman" w:hAnsi="Times New Roman" w:cs="Times New Roman"/>
          <w:sz w:val="24"/>
          <w:szCs w:val="24"/>
        </w:rPr>
        <w:t xml:space="preserve"> no doubt that </w:t>
      </w:r>
      <w:r w:rsidR="004F072E" w:rsidRPr="00714140">
        <w:rPr>
          <w:rFonts w:ascii="Times New Roman" w:hAnsi="Times New Roman" w:cs="Times New Roman"/>
          <w:sz w:val="24"/>
          <w:szCs w:val="24"/>
        </w:rPr>
        <w:t>he</w:t>
      </w:r>
      <w:r w:rsidRPr="00714140">
        <w:rPr>
          <w:rFonts w:ascii="Times New Roman" w:hAnsi="Times New Roman" w:cs="Times New Roman"/>
          <w:sz w:val="24"/>
          <w:szCs w:val="24"/>
        </w:rPr>
        <w:t xml:space="preserve"> stole the motor cycle and moved it to Kampala (</w:t>
      </w:r>
      <w:proofErr w:type="spellStart"/>
      <w:r w:rsidRPr="00714140">
        <w:rPr>
          <w:rFonts w:ascii="Times New Roman" w:hAnsi="Times New Roman" w:cs="Times New Roman"/>
          <w:b/>
          <w:sz w:val="24"/>
          <w:szCs w:val="24"/>
        </w:rPr>
        <w:t>asportation</w:t>
      </w:r>
      <w:proofErr w:type="spellEnd"/>
      <w:r w:rsidR="005046AA" w:rsidRPr="00714140">
        <w:rPr>
          <w:rFonts w:ascii="Times New Roman" w:hAnsi="Times New Roman" w:cs="Times New Roman"/>
          <w:b/>
          <w:sz w:val="24"/>
          <w:szCs w:val="24"/>
        </w:rPr>
        <w:t>)</w:t>
      </w:r>
      <w:r w:rsidRPr="00714140">
        <w:rPr>
          <w:rFonts w:ascii="Times New Roman" w:hAnsi="Times New Roman" w:cs="Times New Roman"/>
          <w:sz w:val="24"/>
          <w:szCs w:val="24"/>
        </w:rPr>
        <w:t xml:space="preserve"> as per </w:t>
      </w:r>
      <w:r w:rsidRPr="00714140">
        <w:rPr>
          <w:rFonts w:ascii="Times New Roman" w:hAnsi="Times New Roman" w:cs="Times New Roman"/>
          <w:b/>
          <w:sz w:val="24"/>
          <w:szCs w:val="24"/>
        </w:rPr>
        <w:t xml:space="preserve">Sula </w:t>
      </w:r>
      <w:proofErr w:type="spellStart"/>
      <w:r w:rsidRPr="00714140">
        <w:rPr>
          <w:rFonts w:ascii="Times New Roman" w:hAnsi="Times New Roman" w:cs="Times New Roman"/>
          <w:b/>
          <w:sz w:val="24"/>
          <w:szCs w:val="24"/>
        </w:rPr>
        <w:t>KasiiraVs</w:t>
      </w:r>
      <w:proofErr w:type="spellEnd"/>
      <w:r w:rsidRPr="00714140">
        <w:rPr>
          <w:rFonts w:ascii="Times New Roman" w:hAnsi="Times New Roman" w:cs="Times New Roman"/>
          <w:b/>
          <w:sz w:val="24"/>
          <w:szCs w:val="24"/>
        </w:rPr>
        <w:t xml:space="preserve"> Uganda Criminal APPEAL No.20 of 1993)</w:t>
      </w:r>
      <w:r w:rsidR="004F072E" w:rsidRPr="00714140">
        <w:rPr>
          <w:rFonts w:ascii="Times New Roman" w:hAnsi="Times New Roman" w:cs="Times New Roman"/>
          <w:b/>
          <w:sz w:val="24"/>
          <w:szCs w:val="24"/>
        </w:rPr>
        <w:t xml:space="preserve">, </w:t>
      </w:r>
      <w:r w:rsidR="004F072E" w:rsidRPr="00714140">
        <w:rPr>
          <w:rFonts w:ascii="Times New Roman" w:hAnsi="Times New Roman" w:cs="Times New Roman"/>
          <w:sz w:val="24"/>
          <w:szCs w:val="24"/>
        </w:rPr>
        <w:t>having shared a common intention with A1 (</w:t>
      </w:r>
      <w:proofErr w:type="spellStart"/>
      <w:r w:rsidR="004F072E" w:rsidRPr="00714140">
        <w:rPr>
          <w:rFonts w:ascii="Times New Roman" w:hAnsi="Times New Roman" w:cs="Times New Roman"/>
          <w:b/>
          <w:sz w:val="24"/>
          <w:szCs w:val="24"/>
        </w:rPr>
        <w:t>Kasumba</w:t>
      </w:r>
      <w:proofErr w:type="spellEnd"/>
      <w:r w:rsidR="004F072E" w:rsidRPr="00714140">
        <w:rPr>
          <w:rFonts w:ascii="Times New Roman" w:hAnsi="Times New Roman" w:cs="Times New Roman"/>
          <w:sz w:val="24"/>
          <w:szCs w:val="24"/>
        </w:rPr>
        <w:t xml:space="preserve">) to steal </w:t>
      </w:r>
      <w:proofErr w:type="spellStart"/>
      <w:r w:rsidR="00DA33FD" w:rsidRPr="00714140">
        <w:rPr>
          <w:rFonts w:ascii="Times New Roman" w:hAnsi="Times New Roman" w:cs="Times New Roman"/>
          <w:sz w:val="24"/>
          <w:szCs w:val="24"/>
        </w:rPr>
        <w:t>it</w:t>
      </w:r>
      <w:r w:rsidRPr="00714140">
        <w:rPr>
          <w:rFonts w:ascii="Times New Roman" w:hAnsi="Times New Roman" w:cs="Times New Roman"/>
          <w:sz w:val="24"/>
          <w:szCs w:val="24"/>
        </w:rPr>
        <w:t>.This</w:t>
      </w:r>
      <w:proofErr w:type="spellEnd"/>
      <w:r w:rsidRPr="00714140">
        <w:rPr>
          <w:rFonts w:ascii="Times New Roman" w:hAnsi="Times New Roman" w:cs="Times New Roman"/>
          <w:sz w:val="24"/>
          <w:szCs w:val="24"/>
        </w:rPr>
        <w:t xml:space="preserve"> sufficiently proves the </w:t>
      </w:r>
      <w:r w:rsidR="004F072E" w:rsidRPr="00714140">
        <w:rPr>
          <w:rFonts w:ascii="Times New Roman" w:hAnsi="Times New Roman" w:cs="Times New Roman"/>
          <w:sz w:val="24"/>
          <w:szCs w:val="24"/>
        </w:rPr>
        <w:t>ingredient</w:t>
      </w:r>
      <w:r w:rsidRPr="00714140">
        <w:rPr>
          <w:rFonts w:ascii="Times New Roman" w:hAnsi="Times New Roman" w:cs="Times New Roman"/>
          <w:sz w:val="24"/>
          <w:szCs w:val="24"/>
        </w:rPr>
        <w:t xml:space="preserve"> of theft</w:t>
      </w:r>
      <w:r w:rsidR="004F072E" w:rsidRPr="00714140">
        <w:rPr>
          <w:rFonts w:ascii="Times New Roman" w:hAnsi="Times New Roman" w:cs="Times New Roman"/>
          <w:sz w:val="24"/>
          <w:szCs w:val="24"/>
        </w:rPr>
        <w:t xml:space="preserve"> against each of the accused persons</w:t>
      </w:r>
      <w:r w:rsidRPr="00714140">
        <w:rPr>
          <w:rFonts w:ascii="Times New Roman" w:hAnsi="Times New Roman" w:cs="Times New Roman"/>
          <w:sz w:val="24"/>
          <w:szCs w:val="24"/>
        </w:rPr>
        <w:t xml:space="preserve">.  </w:t>
      </w:r>
    </w:p>
    <w:p w:rsidR="00494562" w:rsidRPr="00714140" w:rsidRDefault="00494562" w:rsidP="00714140">
      <w:pPr>
        <w:spacing w:after="200" w:line="360" w:lineRule="auto"/>
        <w:contextualSpacing/>
        <w:jc w:val="both"/>
        <w:rPr>
          <w:rFonts w:ascii="Times New Roman" w:eastAsia="Calibri" w:hAnsi="Times New Roman" w:cs="Times New Roman"/>
          <w:sz w:val="24"/>
          <w:szCs w:val="24"/>
          <w:lang w:val="en-CA"/>
        </w:rPr>
      </w:pPr>
    </w:p>
    <w:p w:rsidR="00494562" w:rsidRPr="00714140" w:rsidRDefault="00724AA1" w:rsidP="00714140">
      <w:pPr>
        <w:spacing w:after="200" w:line="360" w:lineRule="auto"/>
        <w:contextualSpacing/>
        <w:jc w:val="both"/>
        <w:rPr>
          <w:rFonts w:ascii="Times New Roman" w:eastAsia="Calibri" w:hAnsi="Times New Roman" w:cs="Times New Roman"/>
          <w:b/>
          <w:color w:val="000222"/>
          <w:sz w:val="24"/>
          <w:szCs w:val="24"/>
          <w:shd w:val="clear" w:color="auto" w:fill="FFFFFF"/>
          <w:lang w:val="en-CA"/>
        </w:rPr>
      </w:pPr>
      <w:proofErr w:type="gramStart"/>
      <w:r w:rsidRPr="00714140">
        <w:rPr>
          <w:rFonts w:ascii="Times New Roman" w:eastAsia="Calibri" w:hAnsi="Times New Roman" w:cs="Times New Roman"/>
          <w:b/>
          <w:color w:val="000222"/>
          <w:sz w:val="24"/>
          <w:szCs w:val="24"/>
          <w:shd w:val="clear" w:color="auto" w:fill="FFFFFF"/>
          <w:lang w:val="en-CA"/>
        </w:rPr>
        <w:t>THE CAUSING OF DEATH</w:t>
      </w:r>
      <w:r w:rsidR="005046AA" w:rsidRPr="00714140">
        <w:rPr>
          <w:rFonts w:ascii="Times New Roman" w:eastAsia="Calibri" w:hAnsi="Times New Roman" w:cs="Times New Roman"/>
          <w:b/>
          <w:color w:val="000222"/>
          <w:sz w:val="24"/>
          <w:szCs w:val="24"/>
          <w:shd w:val="clear" w:color="auto" w:fill="FFFFFF"/>
          <w:lang w:val="en-CA"/>
        </w:rPr>
        <w:t xml:space="preserve">OF </w:t>
      </w:r>
      <w:r w:rsidRPr="00714140">
        <w:rPr>
          <w:rFonts w:ascii="Times New Roman" w:eastAsia="Calibri" w:hAnsi="Times New Roman" w:cs="Times New Roman"/>
          <w:b/>
          <w:color w:val="000222"/>
          <w:sz w:val="24"/>
          <w:szCs w:val="24"/>
          <w:shd w:val="clear" w:color="auto" w:fill="FFFFFF"/>
          <w:lang w:val="en-CA"/>
        </w:rPr>
        <w:t xml:space="preserve">LUBEGA </w:t>
      </w:r>
      <w:r w:rsidR="00494562" w:rsidRPr="00714140">
        <w:rPr>
          <w:rFonts w:ascii="Times New Roman" w:eastAsia="Calibri" w:hAnsi="Times New Roman" w:cs="Times New Roman"/>
          <w:b/>
          <w:color w:val="000222"/>
          <w:sz w:val="24"/>
          <w:szCs w:val="24"/>
          <w:shd w:val="clear" w:color="auto" w:fill="FFFFFF"/>
          <w:lang w:val="en-CA"/>
        </w:rPr>
        <w:t>DURING</w:t>
      </w:r>
      <w:r w:rsidR="005046AA" w:rsidRPr="00714140">
        <w:rPr>
          <w:rFonts w:ascii="Times New Roman" w:eastAsia="Calibri" w:hAnsi="Times New Roman" w:cs="Times New Roman"/>
          <w:b/>
          <w:color w:val="000222"/>
          <w:sz w:val="24"/>
          <w:szCs w:val="24"/>
          <w:shd w:val="clear" w:color="auto" w:fill="FFFFFF"/>
          <w:lang w:val="en-CA"/>
        </w:rPr>
        <w:t>,</w:t>
      </w:r>
      <w:r w:rsidR="00494562" w:rsidRPr="00714140">
        <w:rPr>
          <w:rFonts w:ascii="Times New Roman" w:eastAsia="Calibri" w:hAnsi="Times New Roman" w:cs="Times New Roman"/>
          <w:b/>
          <w:color w:val="000222"/>
          <w:sz w:val="24"/>
          <w:szCs w:val="24"/>
          <w:shd w:val="clear" w:color="auto" w:fill="FFFFFF"/>
          <w:lang w:val="en-CA"/>
        </w:rPr>
        <w:t xml:space="preserve"> IMMEDIATELY BEFORE OR IMMEDIATELY AFTER THE </w:t>
      </w:r>
      <w:r w:rsidRPr="00714140">
        <w:rPr>
          <w:rFonts w:ascii="Times New Roman" w:eastAsia="Calibri" w:hAnsi="Times New Roman" w:cs="Times New Roman"/>
          <w:b/>
          <w:color w:val="000222"/>
          <w:sz w:val="24"/>
          <w:szCs w:val="24"/>
          <w:shd w:val="clear" w:color="auto" w:fill="FFFFFF"/>
          <w:lang w:val="en-CA"/>
        </w:rPr>
        <w:t>ROBBERY.</w:t>
      </w:r>
      <w:proofErr w:type="gramEnd"/>
    </w:p>
    <w:p w:rsidR="00724AA1" w:rsidRPr="00714140" w:rsidRDefault="00724AA1" w:rsidP="00714140">
      <w:pPr>
        <w:spacing w:after="200" w:line="360" w:lineRule="auto"/>
        <w:contextualSpacing/>
        <w:jc w:val="both"/>
        <w:rPr>
          <w:rFonts w:ascii="Times New Roman" w:eastAsia="Calibri" w:hAnsi="Times New Roman" w:cs="Times New Roman"/>
          <w:b/>
          <w:sz w:val="24"/>
          <w:szCs w:val="24"/>
          <w:lang w:val="en-CA"/>
        </w:rPr>
      </w:pPr>
    </w:p>
    <w:p w:rsidR="00494562" w:rsidRPr="00714140" w:rsidRDefault="00724AA1" w:rsidP="00714140">
      <w:pPr>
        <w:spacing w:line="360" w:lineRule="auto"/>
        <w:rPr>
          <w:rFonts w:ascii="Times New Roman" w:hAnsi="Times New Roman" w:cs="Times New Roman"/>
          <w:color w:val="000222"/>
          <w:sz w:val="24"/>
          <w:szCs w:val="24"/>
          <w:shd w:val="clear" w:color="auto" w:fill="FFFFFF"/>
        </w:rPr>
      </w:pPr>
      <w:r w:rsidRPr="00714140">
        <w:rPr>
          <w:rFonts w:ascii="Times New Roman" w:hAnsi="Times New Roman" w:cs="Times New Roman"/>
          <w:bCs/>
          <w:sz w:val="24"/>
          <w:szCs w:val="24"/>
        </w:rPr>
        <w:t>I believed P4w’s evidence a</w:t>
      </w:r>
      <w:r w:rsidR="005046AA" w:rsidRPr="00714140">
        <w:rPr>
          <w:rFonts w:ascii="Times New Roman" w:hAnsi="Times New Roman" w:cs="Times New Roman"/>
          <w:bCs/>
          <w:sz w:val="24"/>
          <w:szCs w:val="24"/>
        </w:rPr>
        <w:t>bout</w:t>
      </w:r>
      <w:r w:rsidRPr="00714140">
        <w:rPr>
          <w:rFonts w:ascii="Times New Roman" w:hAnsi="Times New Roman" w:cs="Times New Roman"/>
          <w:bCs/>
          <w:sz w:val="24"/>
          <w:szCs w:val="24"/>
        </w:rPr>
        <w:t xml:space="preserve"> the killing of the deceased and the theft of the motor cycle. I have already found that</w:t>
      </w:r>
      <w:r w:rsidR="00134632" w:rsidRPr="00714140">
        <w:rPr>
          <w:rFonts w:ascii="Times New Roman" w:hAnsi="Times New Roman" w:cs="Times New Roman"/>
          <w:bCs/>
          <w:sz w:val="24"/>
          <w:szCs w:val="24"/>
        </w:rPr>
        <w:t xml:space="preserve"> </w:t>
      </w:r>
      <w:proofErr w:type="spellStart"/>
      <w:r w:rsidR="00F9065B" w:rsidRPr="00714140">
        <w:rPr>
          <w:rFonts w:ascii="Times New Roman" w:hAnsi="Times New Roman" w:cs="Times New Roman"/>
          <w:b/>
          <w:bCs/>
          <w:sz w:val="24"/>
          <w:szCs w:val="24"/>
        </w:rPr>
        <w:t>Lubega</w:t>
      </w:r>
      <w:proofErr w:type="spellEnd"/>
      <w:r w:rsidR="00134632" w:rsidRPr="00714140">
        <w:rPr>
          <w:rFonts w:ascii="Times New Roman" w:hAnsi="Times New Roman" w:cs="Times New Roman"/>
          <w:b/>
          <w:bCs/>
          <w:sz w:val="24"/>
          <w:szCs w:val="24"/>
        </w:rPr>
        <w:t xml:space="preserve"> </w:t>
      </w:r>
      <w:r w:rsidRPr="00714140">
        <w:rPr>
          <w:rFonts w:ascii="Times New Roman" w:hAnsi="Times New Roman" w:cs="Times New Roman"/>
          <w:bCs/>
          <w:sz w:val="24"/>
          <w:szCs w:val="24"/>
        </w:rPr>
        <w:t xml:space="preserve">was killed by the accused persons before A2 rode away the motor cycle. </w:t>
      </w:r>
      <w:r w:rsidR="00494562" w:rsidRPr="00714140">
        <w:rPr>
          <w:rFonts w:ascii="Times New Roman" w:hAnsi="Times New Roman" w:cs="Times New Roman"/>
          <w:bCs/>
          <w:sz w:val="24"/>
          <w:szCs w:val="24"/>
        </w:rPr>
        <w:t xml:space="preserve">The evidence relating to the cause of death of </w:t>
      </w:r>
      <w:r w:rsidRPr="00714140">
        <w:rPr>
          <w:rFonts w:ascii="Times New Roman" w:hAnsi="Times New Roman" w:cs="Times New Roman"/>
          <w:b/>
          <w:bCs/>
          <w:sz w:val="24"/>
          <w:szCs w:val="24"/>
        </w:rPr>
        <w:t>LUBEGA</w:t>
      </w:r>
      <w:r w:rsidR="00494562" w:rsidRPr="00714140">
        <w:rPr>
          <w:rFonts w:ascii="Times New Roman" w:hAnsi="Times New Roman" w:cs="Times New Roman"/>
          <w:bCs/>
          <w:sz w:val="24"/>
          <w:szCs w:val="24"/>
        </w:rPr>
        <w:t xml:space="preserve"> coupled with the recovery of the </w:t>
      </w:r>
      <w:r w:rsidRPr="00714140">
        <w:rPr>
          <w:rFonts w:ascii="Times New Roman" w:hAnsi="Times New Roman" w:cs="Times New Roman"/>
          <w:bCs/>
          <w:sz w:val="24"/>
          <w:szCs w:val="24"/>
        </w:rPr>
        <w:t>motor cycle with A2 (</w:t>
      </w:r>
      <w:proofErr w:type="spellStart"/>
      <w:r w:rsidRPr="00714140">
        <w:rPr>
          <w:rFonts w:ascii="Times New Roman" w:hAnsi="Times New Roman" w:cs="Times New Roman"/>
          <w:b/>
          <w:bCs/>
          <w:sz w:val="24"/>
          <w:szCs w:val="24"/>
        </w:rPr>
        <w:t>Kalibbala</w:t>
      </w:r>
      <w:proofErr w:type="spellEnd"/>
      <w:r w:rsidRPr="00714140">
        <w:rPr>
          <w:rFonts w:ascii="Times New Roman" w:hAnsi="Times New Roman" w:cs="Times New Roman"/>
          <w:bCs/>
          <w:sz w:val="24"/>
          <w:szCs w:val="24"/>
        </w:rPr>
        <w:t>)</w:t>
      </w:r>
      <w:r w:rsidR="00494562" w:rsidRPr="00714140">
        <w:rPr>
          <w:rFonts w:ascii="Times New Roman" w:hAnsi="Times New Roman" w:cs="Times New Roman"/>
          <w:bCs/>
          <w:sz w:val="24"/>
          <w:szCs w:val="24"/>
        </w:rPr>
        <w:t xml:space="preserve"> leave</w:t>
      </w:r>
      <w:r w:rsidRPr="00714140">
        <w:rPr>
          <w:rFonts w:ascii="Times New Roman" w:hAnsi="Times New Roman" w:cs="Times New Roman"/>
          <w:bCs/>
          <w:sz w:val="24"/>
          <w:szCs w:val="24"/>
        </w:rPr>
        <w:t>s</w:t>
      </w:r>
      <w:r w:rsidR="00494562" w:rsidRPr="00714140">
        <w:rPr>
          <w:rFonts w:ascii="Times New Roman" w:hAnsi="Times New Roman" w:cs="Times New Roman"/>
          <w:bCs/>
          <w:sz w:val="24"/>
          <w:szCs w:val="24"/>
        </w:rPr>
        <w:t xml:space="preserve"> no doubt that</w:t>
      </w:r>
      <w:r w:rsidR="00494562" w:rsidRPr="00714140">
        <w:rPr>
          <w:rFonts w:ascii="Times New Roman" w:hAnsi="Times New Roman" w:cs="Times New Roman"/>
          <w:color w:val="000222"/>
          <w:sz w:val="24"/>
          <w:szCs w:val="24"/>
          <w:shd w:val="clear" w:color="auto" w:fill="FFFFFF"/>
        </w:rPr>
        <w:t xml:space="preserve"> death was caused during, immediately before or</w:t>
      </w:r>
      <w:r w:rsidRPr="00714140">
        <w:rPr>
          <w:rFonts w:ascii="Times New Roman" w:hAnsi="Times New Roman" w:cs="Times New Roman"/>
          <w:color w:val="000222"/>
          <w:sz w:val="24"/>
          <w:szCs w:val="24"/>
          <w:shd w:val="clear" w:color="auto" w:fill="FFFFFF"/>
        </w:rPr>
        <w:t xml:space="preserve"> immediately after the robbery.</w:t>
      </w:r>
    </w:p>
    <w:p w:rsidR="009654D8" w:rsidRPr="00714140" w:rsidRDefault="009654D8" w:rsidP="00714140">
      <w:pPr>
        <w:spacing w:line="360" w:lineRule="auto"/>
        <w:rPr>
          <w:rFonts w:ascii="Times New Roman" w:hAnsi="Times New Roman" w:cs="Times New Roman"/>
          <w:color w:val="000222"/>
          <w:sz w:val="24"/>
          <w:szCs w:val="24"/>
          <w:shd w:val="clear" w:color="auto" w:fill="FFFFFF"/>
        </w:rPr>
      </w:pPr>
    </w:p>
    <w:p w:rsidR="009654D8" w:rsidRPr="00714140" w:rsidRDefault="009654D8" w:rsidP="00714140">
      <w:pPr>
        <w:spacing w:line="360" w:lineRule="auto"/>
        <w:rPr>
          <w:rFonts w:ascii="Times New Roman" w:hAnsi="Times New Roman" w:cs="Times New Roman"/>
          <w:color w:val="000222"/>
          <w:sz w:val="24"/>
          <w:szCs w:val="24"/>
          <w:shd w:val="clear" w:color="auto" w:fill="FFFFFF"/>
        </w:rPr>
      </w:pPr>
    </w:p>
    <w:p w:rsidR="009654D8" w:rsidRPr="00714140" w:rsidRDefault="009654D8" w:rsidP="00714140">
      <w:pPr>
        <w:spacing w:line="360" w:lineRule="auto"/>
        <w:rPr>
          <w:rFonts w:ascii="Times New Roman" w:hAnsi="Times New Roman" w:cs="Times New Roman"/>
          <w:color w:val="000222"/>
          <w:sz w:val="24"/>
          <w:szCs w:val="24"/>
          <w:shd w:val="clear" w:color="auto" w:fill="FFFFFF"/>
        </w:rPr>
      </w:pPr>
    </w:p>
    <w:p w:rsidR="009654D8" w:rsidRPr="00714140" w:rsidRDefault="009654D8" w:rsidP="00714140">
      <w:pPr>
        <w:spacing w:line="360" w:lineRule="auto"/>
        <w:rPr>
          <w:rFonts w:ascii="Times New Roman" w:hAnsi="Times New Roman" w:cs="Times New Roman"/>
          <w:bCs/>
          <w:sz w:val="24"/>
          <w:szCs w:val="24"/>
        </w:rPr>
      </w:pPr>
    </w:p>
    <w:p w:rsidR="005046AA" w:rsidRPr="00714140" w:rsidRDefault="005046AA" w:rsidP="00714140">
      <w:pPr>
        <w:spacing w:before="100" w:beforeAutospacing="1" w:after="240" w:line="360" w:lineRule="auto"/>
        <w:rPr>
          <w:rFonts w:ascii="Times New Roman" w:eastAsia="Times New Roman" w:hAnsi="Times New Roman" w:cs="Times New Roman"/>
          <w:color w:val="000222"/>
          <w:sz w:val="24"/>
          <w:szCs w:val="24"/>
          <w:shd w:val="clear" w:color="auto" w:fill="FFFFFF"/>
          <w:lang w:val="en-CA" w:eastAsia="en-CA"/>
        </w:rPr>
      </w:pPr>
    </w:p>
    <w:p w:rsidR="00494562" w:rsidRPr="00714140" w:rsidRDefault="00494562" w:rsidP="00714140">
      <w:pPr>
        <w:spacing w:before="100" w:beforeAutospacing="1" w:after="240" w:line="360" w:lineRule="auto"/>
        <w:jc w:val="center"/>
        <w:rPr>
          <w:rFonts w:ascii="Times New Roman" w:eastAsia="Times New Roman" w:hAnsi="Times New Roman" w:cs="Times New Roman"/>
          <w:b/>
          <w:sz w:val="24"/>
          <w:szCs w:val="24"/>
          <w:lang w:val="en-CA" w:eastAsia="en-CA"/>
        </w:rPr>
      </w:pPr>
      <w:proofErr w:type="gramStart"/>
      <w:r w:rsidRPr="00714140">
        <w:rPr>
          <w:rFonts w:ascii="Times New Roman" w:eastAsia="Times New Roman" w:hAnsi="Times New Roman" w:cs="Times New Roman"/>
          <w:b/>
          <w:color w:val="000222"/>
          <w:sz w:val="24"/>
          <w:szCs w:val="24"/>
          <w:shd w:val="clear" w:color="auto" w:fill="FFFFFF"/>
          <w:lang w:val="en-CA" w:eastAsia="en-CA"/>
        </w:rPr>
        <w:t>PARTICIPATION OF THE ACCUSED.</w:t>
      </w:r>
      <w:proofErr w:type="gramEnd"/>
    </w:p>
    <w:p w:rsidR="00ED208C" w:rsidRPr="00714140" w:rsidRDefault="00494562" w:rsidP="00714140">
      <w:pPr>
        <w:spacing w:after="0" w:line="360" w:lineRule="auto"/>
        <w:jc w:val="both"/>
        <w:rPr>
          <w:rFonts w:ascii="Times New Roman" w:hAnsi="Times New Roman" w:cs="Times New Roman"/>
          <w:sz w:val="24"/>
          <w:szCs w:val="24"/>
        </w:rPr>
      </w:pPr>
      <w:r w:rsidRPr="00714140">
        <w:rPr>
          <w:rFonts w:ascii="Times New Roman" w:hAnsi="Times New Roman" w:cs="Times New Roman"/>
          <w:sz w:val="24"/>
          <w:szCs w:val="24"/>
        </w:rPr>
        <w:t xml:space="preserve">I have already found, on the basis of </w:t>
      </w:r>
      <w:r w:rsidR="00ED208C" w:rsidRPr="00714140">
        <w:rPr>
          <w:rFonts w:ascii="Times New Roman" w:hAnsi="Times New Roman" w:cs="Times New Roman"/>
          <w:sz w:val="24"/>
          <w:szCs w:val="24"/>
        </w:rPr>
        <w:t>Pw4’s (</w:t>
      </w:r>
      <w:proofErr w:type="spellStart"/>
      <w:r w:rsidR="00ED208C" w:rsidRPr="00714140">
        <w:rPr>
          <w:rFonts w:ascii="Times New Roman" w:hAnsi="Times New Roman" w:cs="Times New Roman"/>
          <w:b/>
          <w:sz w:val="24"/>
          <w:szCs w:val="24"/>
        </w:rPr>
        <w:t>Namatovu</w:t>
      </w:r>
      <w:proofErr w:type="spellEnd"/>
      <w:r w:rsidR="00DA33FD" w:rsidRPr="00714140">
        <w:rPr>
          <w:rFonts w:ascii="Times New Roman" w:hAnsi="Times New Roman" w:cs="Times New Roman"/>
          <w:sz w:val="24"/>
          <w:szCs w:val="24"/>
        </w:rPr>
        <w:t>) evidence who</w:t>
      </w:r>
      <w:r w:rsidR="00ED208C" w:rsidRPr="00714140">
        <w:rPr>
          <w:rFonts w:ascii="Times New Roman" w:hAnsi="Times New Roman" w:cs="Times New Roman"/>
          <w:sz w:val="24"/>
          <w:szCs w:val="24"/>
        </w:rPr>
        <w:t xml:space="preserve"> saw both accused persons strangle, kill and bury the deceased, and Pw5’s (</w:t>
      </w:r>
      <w:proofErr w:type="spellStart"/>
      <w:r w:rsidR="00ED208C" w:rsidRPr="00714140">
        <w:rPr>
          <w:rFonts w:ascii="Times New Roman" w:hAnsi="Times New Roman" w:cs="Times New Roman"/>
          <w:b/>
          <w:sz w:val="24"/>
          <w:szCs w:val="24"/>
        </w:rPr>
        <w:t>Kitimbo</w:t>
      </w:r>
      <w:proofErr w:type="spellEnd"/>
      <w:r w:rsidR="00134632" w:rsidRPr="00714140">
        <w:rPr>
          <w:rFonts w:ascii="Times New Roman" w:hAnsi="Times New Roman" w:cs="Times New Roman"/>
          <w:b/>
          <w:sz w:val="24"/>
          <w:szCs w:val="24"/>
        </w:rPr>
        <w:t xml:space="preserve"> </w:t>
      </w:r>
      <w:proofErr w:type="spellStart"/>
      <w:r w:rsidR="00ED208C" w:rsidRPr="00714140">
        <w:rPr>
          <w:rFonts w:ascii="Times New Roman" w:hAnsi="Times New Roman" w:cs="Times New Roman"/>
          <w:b/>
          <w:sz w:val="24"/>
          <w:szCs w:val="24"/>
        </w:rPr>
        <w:t>Abdallah</w:t>
      </w:r>
      <w:proofErr w:type="spellEnd"/>
      <w:r w:rsidR="00ED208C" w:rsidRPr="00714140">
        <w:rPr>
          <w:rFonts w:ascii="Times New Roman" w:hAnsi="Times New Roman" w:cs="Times New Roman"/>
          <w:sz w:val="24"/>
          <w:szCs w:val="24"/>
        </w:rPr>
        <w:t>) that A2 (</w:t>
      </w:r>
      <w:proofErr w:type="spellStart"/>
      <w:r w:rsidR="00ED208C" w:rsidRPr="00714140">
        <w:rPr>
          <w:rFonts w:ascii="Times New Roman" w:hAnsi="Times New Roman" w:cs="Times New Roman"/>
          <w:b/>
          <w:sz w:val="24"/>
          <w:szCs w:val="24"/>
        </w:rPr>
        <w:t>Kalibbala</w:t>
      </w:r>
      <w:proofErr w:type="spellEnd"/>
      <w:r w:rsidR="00ED208C" w:rsidRPr="00714140">
        <w:rPr>
          <w:rFonts w:ascii="Times New Roman" w:hAnsi="Times New Roman" w:cs="Times New Roman"/>
          <w:sz w:val="24"/>
          <w:szCs w:val="24"/>
        </w:rPr>
        <w:t xml:space="preserve">) led the police to recover the motor cycle which was stolen from the deceased, that each accused  participated in the commission of the offence of robbery.  </w:t>
      </w:r>
    </w:p>
    <w:p w:rsidR="00ED208C" w:rsidRPr="00714140" w:rsidRDefault="00ED208C" w:rsidP="00714140">
      <w:pPr>
        <w:spacing w:after="0" w:line="360" w:lineRule="auto"/>
        <w:jc w:val="both"/>
        <w:rPr>
          <w:rFonts w:ascii="Times New Roman" w:hAnsi="Times New Roman" w:cs="Times New Roman"/>
          <w:sz w:val="24"/>
          <w:szCs w:val="24"/>
        </w:rPr>
      </w:pPr>
    </w:p>
    <w:p w:rsidR="00DA33FD" w:rsidRPr="00714140" w:rsidRDefault="00494562" w:rsidP="00714140">
      <w:pPr>
        <w:spacing w:after="0" w:line="360" w:lineRule="auto"/>
        <w:jc w:val="both"/>
        <w:rPr>
          <w:rFonts w:ascii="Times New Roman" w:hAnsi="Times New Roman" w:cs="Times New Roman"/>
          <w:bCs/>
          <w:sz w:val="24"/>
          <w:szCs w:val="24"/>
        </w:rPr>
      </w:pPr>
      <w:r w:rsidRPr="00714140">
        <w:rPr>
          <w:rFonts w:ascii="Times New Roman" w:hAnsi="Times New Roman" w:cs="Times New Roman"/>
          <w:sz w:val="24"/>
          <w:szCs w:val="24"/>
        </w:rPr>
        <w:t xml:space="preserve">In agreement with the </w:t>
      </w:r>
      <w:r w:rsidR="00A9524C" w:rsidRPr="00714140">
        <w:rPr>
          <w:rFonts w:ascii="Times New Roman" w:hAnsi="Times New Roman" w:cs="Times New Roman"/>
          <w:sz w:val="24"/>
          <w:szCs w:val="24"/>
        </w:rPr>
        <w:t>lady and gentlema</w:t>
      </w:r>
      <w:r w:rsidRPr="00714140">
        <w:rPr>
          <w:rFonts w:ascii="Times New Roman" w:hAnsi="Times New Roman" w:cs="Times New Roman"/>
          <w:sz w:val="24"/>
          <w:szCs w:val="24"/>
        </w:rPr>
        <w:t xml:space="preserve">n assessors I find each accused </w:t>
      </w:r>
      <w:r w:rsidR="00DA33FD" w:rsidRPr="00714140">
        <w:rPr>
          <w:rFonts w:ascii="Times New Roman" w:hAnsi="Times New Roman" w:cs="Times New Roman"/>
          <w:sz w:val="24"/>
          <w:szCs w:val="24"/>
        </w:rPr>
        <w:t xml:space="preserve">person </w:t>
      </w:r>
      <w:r w:rsidRPr="00714140">
        <w:rPr>
          <w:rFonts w:ascii="Times New Roman" w:hAnsi="Times New Roman" w:cs="Times New Roman"/>
          <w:sz w:val="24"/>
          <w:szCs w:val="24"/>
        </w:rPr>
        <w:t xml:space="preserve">guilty and convict each of them of the offence of aggravated robbery contrary to section </w:t>
      </w:r>
      <w:r w:rsidRPr="00714140">
        <w:rPr>
          <w:rFonts w:ascii="Times New Roman" w:hAnsi="Times New Roman" w:cs="Times New Roman"/>
          <w:bCs/>
          <w:sz w:val="24"/>
          <w:szCs w:val="24"/>
        </w:rPr>
        <w:t>285(2) of the Penal Code Act.</w:t>
      </w:r>
    </w:p>
    <w:p w:rsidR="00DA33FD" w:rsidRPr="00714140" w:rsidRDefault="00DA33FD" w:rsidP="00714140">
      <w:pPr>
        <w:spacing w:after="0" w:line="360" w:lineRule="auto"/>
        <w:jc w:val="both"/>
        <w:rPr>
          <w:rFonts w:ascii="Times New Roman" w:hAnsi="Times New Roman" w:cs="Times New Roman"/>
          <w:sz w:val="24"/>
          <w:szCs w:val="24"/>
        </w:rPr>
      </w:pPr>
    </w:p>
    <w:p w:rsidR="00DA33FD" w:rsidRPr="00714140" w:rsidRDefault="00DA33FD" w:rsidP="00714140">
      <w:pPr>
        <w:spacing w:line="360" w:lineRule="auto"/>
        <w:rPr>
          <w:rFonts w:ascii="Times New Roman" w:hAnsi="Times New Roman" w:cs="Times New Roman"/>
          <w:b/>
          <w:bCs/>
          <w:sz w:val="24"/>
          <w:szCs w:val="24"/>
        </w:rPr>
      </w:pPr>
    </w:p>
    <w:p w:rsidR="00494562" w:rsidRPr="00714140" w:rsidRDefault="00494562" w:rsidP="00714140">
      <w:pPr>
        <w:spacing w:line="360" w:lineRule="auto"/>
        <w:rPr>
          <w:rFonts w:ascii="Times New Roman" w:hAnsi="Times New Roman" w:cs="Times New Roman"/>
          <w:b/>
          <w:bCs/>
          <w:sz w:val="24"/>
          <w:szCs w:val="24"/>
        </w:rPr>
      </w:pPr>
      <w:r w:rsidRPr="00714140">
        <w:rPr>
          <w:rFonts w:ascii="Times New Roman" w:hAnsi="Times New Roman" w:cs="Times New Roman"/>
          <w:b/>
          <w:bCs/>
          <w:sz w:val="24"/>
          <w:szCs w:val="24"/>
        </w:rPr>
        <w:t>Margaret Tibulya</w:t>
      </w:r>
    </w:p>
    <w:p w:rsidR="004D03A6" w:rsidRPr="00714140" w:rsidRDefault="004D03A6" w:rsidP="00714140">
      <w:pPr>
        <w:spacing w:line="360" w:lineRule="auto"/>
        <w:rPr>
          <w:rFonts w:ascii="Times New Roman" w:hAnsi="Times New Roman" w:cs="Times New Roman"/>
          <w:b/>
          <w:bCs/>
          <w:sz w:val="24"/>
          <w:szCs w:val="24"/>
        </w:rPr>
      </w:pPr>
    </w:p>
    <w:p w:rsidR="004D03A6" w:rsidRPr="00714140" w:rsidRDefault="004D03A6" w:rsidP="00714140">
      <w:pPr>
        <w:spacing w:line="360" w:lineRule="auto"/>
        <w:rPr>
          <w:rFonts w:ascii="Times New Roman" w:hAnsi="Times New Roman" w:cs="Times New Roman"/>
          <w:b/>
          <w:bCs/>
          <w:sz w:val="24"/>
          <w:szCs w:val="24"/>
        </w:rPr>
      </w:pPr>
    </w:p>
    <w:p w:rsidR="00494562" w:rsidRPr="00714140" w:rsidRDefault="00494562" w:rsidP="00714140">
      <w:pPr>
        <w:spacing w:line="360" w:lineRule="auto"/>
        <w:rPr>
          <w:rFonts w:ascii="Times New Roman" w:hAnsi="Times New Roman" w:cs="Times New Roman"/>
          <w:b/>
          <w:bCs/>
          <w:sz w:val="24"/>
          <w:szCs w:val="24"/>
        </w:rPr>
      </w:pPr>
      <w:r w:rsidRPr="00714140">
        <w:rPr>
          <w:rFonts w:ascii="Times New Roman" w:hAnsi="Times New Roman" w:cs="Times New Roman"/>
          <w:b/>
          <w:bCs/>
          <w:sz w:val="24"/>
          <w:szCs w:val="24"/>
        </w:rPr>
        <w:t>Judge</w:t>
      </w:r>
    </w:p>
    <w:p w:rsidR="00DA33FD" w:rsidRPr="00714140" w:rsidRDefault="00DA33FD" w:rsidP="00714140">
      <w:pPr>
        <w:spacing w:line="360" w:lineRule="auto"/>
        <w:rPr>
          <w:rFonts w:ascii="Times New Roman" w:hAnsi="Times New Roman" w:cs="Times New Roman"/>
          <w:b/>
          <w:bCs/>
          <w:sz w:val="24"/>
          <w:szCs w:val="24"/>
        </w:rPr>
      </w:pPr>
    </w:p>
    <w:p w:rsidR="00494562" w:rsidRPr="00714140" w:rsidRDefault="00F878F0" w:rsidP="00714140">
      <w:pPr>
        <w:spacing w:line="360" w:lineRule="auto"/>
        <w:rPr>
          <w:rFonts w:ascii="Times New Roman" w:hAnsi="Times New Roman" w:cs="Times New Roman"/>
          <w:b/>
          <w:bCs/>
          <w:sz w:val="24"/>
          <w:szCs w:val="24"/>
        </w:rPr>
      </w:pPr>
      <w:proofErr w:type="gramStart"/>
      <w:r w:rsidRPr="00714140">
        <w:rPr>
          <w:rFonts w:ascii="Times New Roman" w:hAnsi="Times New Roman" w:cs="Times New Roman"/>
          <w:b/>
          <w:bCs/>
          <w:sz w:val="24"/>
          <w:szCs w:val="24"/>
        </w:rPr>
        <w:t>4</w:t>
      </w:r>
      <w:r w:rsidR="00494562" w:rsidRPr="00714140">
        <w:rPr>
          <w:rFonts w:ascii="Times New Roman" w:hAnsi="Times New Roman" w:cs="Times New Roman"/>
          <w:b/>
          <w:bCs/>
          <w:sz w:val="24"/>
          <w:szCs w:val="24"/>
          <w:vertAlign w:val="superscript"/>
        </w:rPr>
        <w:t>th</w:t>
      </w:r>
      <w:r w:rsidRPr="00714140">
        <w:rPr>
          <w:rFonts w:ascii="Times New Roman" w:hAnsi="Times New Roman" w:cs="Times New Roman"/>
          <w:b/>
          <w:bCs/>
          <w:sz w:val="24"/>
          <w:szCs w:val="24"/>
        </w:rPr>
        <w:t>May</w:t>
      </w:r>
      <w:r w:rsidR="00494562" w:rsidRPr="00714140">
        <w:rPr>
          <w:rFonts w:ascii="Times New Roman" w:hAnsi="Times New Roman" w:cs="Times New Roman"/>
          <w:b/>
          <w:bCs/>
          <w:sz w:val="24"/>
          <w:szCs w:val="24"/>
        </w:rPr>
        <w:t xml:space="preserve"> 2016.</w:t>
      </w:r>
      <w:proofErr w:type="gramEnd"/>
    </w:p>
    <w:p w:rsidR="00494562" w:rsidRPr="00714140" w:rsidRDefault="00494562" w:rsidP="00714140">
      <w:pPr>
        <w:spacing w:line="360" w:lineRule="auto"/>
        <w:rPr>
          <w:rFonts w:ascii="Times New Roman" w:hAnsi="Times New Roman" w:cs="Times New Roman"/>
          <w:b/>
          <w:sz w:val="24"/>
          <w:szCs w:val="24"/>
        </w:rPr>
      </w:pPr>
      <w:bookmarkStart w:id="0" w:name="_GoBack"/>
      <w:bookmarkEnd w:id="0"/>
    </w:p>
    <w:p w:rsidR="00494562" w:rsidRPr="00714140" w:rsidRDefault="00494562" w:rsidP="00714140">
      <w:pPr>
        <w:spacing w:line="360" w:lineRule="auto"/>
        <w:rPr>
          <w:rFonts w:ascii="Times New Roman" w:hAnsi="Times New Roman" w:cs="Times New Roman"/>
          <w:sz w:val="24"/>
          <w:szCs w:val="24"/>
        </w:rPr>
      </w:pPr>
    </w:p>
    <w:p w:rsidR="00494562" w:rsidRPr="00714140" w:rsidRDefault="00494562" w:rsidP="00714140">
      <w:pPr>
        <w:spacing w:after="0" w:line="360" w:lineRule="auto"/>
        <w:jc w:val="both"/>
        <w:rPr>
          <w:rFonts w:ascii="Times New Roman" w:hAnsi="Times New Roman" w:cs="Times New Roman"/>
          <w:sz w:val="24"/>
          <w:szCs w:val="24"/>
        </w:rPr>
      </w:pPr>
    </w:p>
    <w:sectPr w:rsidR="00494562" w:rsidRPr="00714140" w:rsidSect="009F2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8EA"/>
    <w:multiLevelType w:val="hybridMultilevel"/>
    <w:tmpl w:val="2A78C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9E568D6"/>
    <w:multiLevelType w:val="hybridMultilevel"/>
    <w:tmpl w:val="8CF4F106"/>
    <w:lvl w:ilvl="0" w:tplc="99F60746">
      <w:start w:val="1"/>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BEC1781"/>
    <w:multiLevelType w:val="hybridMultilevel"/>
    <w:tmpl w:val="EA3A680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7AB95D60"/>
    <w:multiLevelType w:val="hybridMultilevel"/>
    <w:tmpl w:val="9D765A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7D9D34E2"/>
    <w:multiLevelType w:val="hybridMultilevel"/>
    <w:tmpl w:val="3ED832B0"/>
    <w:lvl w:ilvl="0" w:tplc="B4DA99C2">
      <w:start w:val="1"/>
      <w:numFmt w:val="lowerLetter"/>
      <w:lvlText w:val="(%1)"/>
      <w:lvlJc w:val="left"/>
      <w:pPr>
        <w:ind w:left="144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D1"/>
    <w:rsid w:val="00004F53"/>
    <w:rsid w:val="00007800"/>
    <w:rsid w:val="000606D1"/>
    <w:rsid w:val="000A6A60"/>
    <w:rsid w:val="000B7215"/>
    <w:rsid w:val="000D37C3"/>
    <w:rsid w:val="000E70BB"/>
    <w:rsid w:val="000F497D"/>
    <w:rsid w:val="00131421"/>
    <w:rsid w:val="00134632"/>
    <w:rsid w:val="0014126A"/>
    <w:rsid w:val="00144DFF"/>
    <w:rsid w:val="001646E5"/>
    <w:rsid w:val="00164EBC"/>
    <w:rsid w:val="00192C64"/>
    <w:rsid w:val="001C7581"/>
    <w:rsid w:val="001F5DE0"/>
    <w:rsid w:val="00201A1E"/>
    <w:rsid w:val="00203A09"/>
    <w:rsid w:val="00222ED6"/>
    <w:rsid w:val="00251ED1"/>
    <w:rsid w:val="00256B30"/>
    <w:rsid w:val="00286417"/>
    <w:rsid w:val="002B6325"/>
    <w:rsid w:val="002C4013"/>
    <w:rsid w:val="002C7F5B"/>
    <w:rsid w:val="002D2EA2"/>
    <w:rsid w:val="002D76DF"/>
    <w:rsid w:val="002E4040"/>
    <w:rsid w:val="0030523F"/>
    <w:rsid w:val="00306D78"/>
    <w:rsid w:val="003075D8"/>
    <w:rsid w:val="00320413"/>
    <w:rsid w:val="0032624E"/>
    <w:rsid w:val="003515F6"/>
    <w:rsid w:val="00352140"/>
    <w:rsid w:val="00353CA9"/>
    <w:rsid w:val="00364A4E"/>
    <w:rsid w:val="003662FF"/>
    <w:rsid w:val="00366869"/>
    <w:rsid w:val="00375AA3"/>
    <w:rsid w:val="00386F89"/>
    <w:rsid w:val="00395304"/>
    <w:rsid w:val="003D1DB7"/>
    <w:rsid w:val="003E4DC3"/>
    <w:rsid w:val="0041766A"/>
    <w:rsid w:val="00451009"/>
    <w:rsid w:val="00494562"/>
    <w:rsid w:val="004B0A20"/>
    <w:rsid w:val="004C2BAB"/>
    <w:rsid w:val="004D03A6"/>
    <w:rsid w:val="004F072E"/>
    <w:rsid w:val="004F0895"/>
    <w:rsid w:val="005046AA"/>
    <w:rsid w:val="00523740"/>
    <w:rsid w:val="00524F54"/>
    <w:rsid w:val="0055148D"/>
    <w:rsid w:val="005938B1"/>
    <w:rsid w:val="005945F8"/>
    <w:rsid w:val="00594996"/>
    <w:rsid w:val="005A5482"/>
    <w:rsid w:val="005B14E8"/>
    <w:rsid w:val="005B7CEB"/>
    <w:rsid w:val="005F7AB5"/>
    <w:rsid w:val="006115C6"/>
    <w:rsid w:val="006528BD"/>
    <w:rsid w:val="00666531"/>
    <w:rsid w:val="00674FF0"/>
    <w:rsid w:val="006A604A"/>
    <w:rsid w:val="006A7506"/>
    <w:rsid w:val="006B1427"/>
    <w:rsid w:val="006E4861"/>
    <w:rsid w:val="006F5CD3"/>
    <w:rsid w:val="007042F1"/>
    <w:rsid w:val="00704A21"/>
    <w:rsid w:val="00714140"/>
    <w:rsid w:val="00722351"/>
    <w:rsid w:val="00724AA1"/>
    <w:rsid w:val="00755089"/>
    <w:rsid w:val="00763F18"/>
    <w:rsid w:val="00774B4E"/>
    <w:rsid w:val="0079306D"/>
    <w:rsid w:val="007A555C"/>
    <w:rsid w:val="007B633E"/>
    <w:rsid w:val="007B6F45"/>
    <w:rsid w:val="007C00CB"/>
    <w:rsid w:val="007D4272"/>
    <w:rsid w:val="007E395F"/>
    <w:rsid w:val="00810443"/>
    <w:rsid w:val="00877F19"/>
    <w:rsid w:val="00880277"/>
    <w:rsid w:val="008A02CE"/>
    <w:rsid w:val="008A7A25"/>
    <w:rsid w:val="008B15A5"/>
    <w:rsid w:val="008B54AE"/>
    <w:rsid w:val="00934BB8"/>
    <w:rsid w:val="00957A4C"/>
    <w:rsid w:val="009654D8"/>
    <w:rsid w:val="009972D2"/>
    <w:rsid w:val="009A5BF5"/>
    <w:rsid w:val="009C4BF9"/>
    <w:rsid w:val="009C5523"/>
    <w:rsid w:val="009F254E"/>
    <w:rsid w:val="00A154DA"/>
    <w:rsid w:val="00A25022"/>
    <w:rsid w:val="00A62D38"/>
    <w:rsid w:val="00A71AE1"/>
    <w:rsid w:val="00A93458"/>
    <w:rsid w:val="00A9524C"/>
    <w:rsid w:val="00AA1777"/>
    <w:rsid w:val="00AF798F"/>
    <w:rsid w:val="00B41697"/>
    <w:rsid w:val="00B76732"/>
    <w:rsid w:val="00B8689D"/>
    <w:rsid w:val="00BA0EC1"/>
    <w:rsid w:val="00BE6CAC"/>
    <w:rsid w:val="00C128F9"/>
    <w:rsid w:val="00C12D60"/>
    <w:rsid w:val="00C55FED"/>
    <w:rsid w:val="00C754BA"/>
    <w:rsid w:val="00C85D1B"/>
    <w:rsid w:val="00C97903"/>
    <w:rsid w:val="00CC628A"/>
    <w:rsid w:val="00CD1B45"/>
    <w:rsid w:val="00CD38B4"/>
    <w:rsid w:val="00CD57F6"/>
    <w:rsid w:val="00D17118"/>
    <w:rsid w:val="00D22540"/>
    <w:rsid w:val="00D23996"/>
    <w:rsid w:val="00D32DD3"/>
    <w:rsid w:val="00D34CAA"/>
    <w:rsid w:val="00D50FD1"/>
    <w:rsid w:val="00D61DDF"/>
    <w:rsid w:val="00D7558E"/>
    <w:rsid w:val="00D94181"/>
    <w:rsid w:val="00D97302"/>
    <w:rsid w:val="00DA33FD"/>
    <w:rsid w:val="00DE68D5"/>
    <w:rsid w:val="00DF08EC"/>
    <w:rsid w:val="00DF7DCB"/>
    <w:rsid w:val="00E03818"/>
    <w:rsid w:val="00E20FBE"/>
    <w:rsid w:val="00E72933"/>
    <w:rsid w:val="00E93A52"/>
    <w:rsid w:val="00E96A4C"/>
    <w:rsid w:val="00EA1E64"/>
    <w:rsid w:val="00ED208C"/>
    <w:rsid w:val="00ED7A84"/>
    <w:rsid w:val="00F04B61"/>
    <w:rsid w:val="00F302A9"/>
    <w:rsid w:val="00F3071A"/>
    <w:rsid w:val="00F3158D"/>
    <w:rsid w:val="00F40B9D"/>
    <w:rsid w:val="00F55837"/>
    <w:rsid w:val="00F878F0"/>
    <w:rsid w:val="00F9065B"/>
    <w:rsid w:val="00F94029"/>
    <w:rsid w:val="00FA57B5"/>
    <w:rsid w:val="00FC5E1C"/>
    <w:rsid w:val="00FE5986"/>
    <w:rsid w:val="00FF30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6D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06D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0606D1"/>
    <w:pPr>
      <w:spacing w:after="200" w:line="276" w:lineRule="auto"/>
      <w:ind w:left="720"/>
      <w:contextualSpacing/>
    </w:pPr>
    <w:rPr>
      <w:rFonts w:ascii="Calibri" w:eastAsia="Calibri" w:hAnsi="Calibri" w:cs="Times New Roman"/>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6D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06D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0606D1"/>
    <w:pPr>
      <w:spacing w:after="200" w:line="276" w:lineRule="auto"/>
      <w:ind w:left="720"/>
      <w:contextualSpacing/>
    </w:pPr>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99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2116</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User</cp:lastModifiedBy>
  <cp:revision>3</cp:revision>
  <dcterms:created xsi:type="dcterms:W3CDTF">2016-08-25T08:54:00Z</dcterms:created>
  <dcterms:modified xsi:type="dcterms:W3CDTF">2016-08-25T09:04:00Z</dcterms:modified>
</cp:coreProperties>
</file>