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067" w:rsidRPr="0069743C" w:rsidRDefault="005B4067" w:rsidP="0069743C">
      <w:pPr>
        <w:spacing w:line="360" w:lineRule="auto"/>
        <w:jc w:val="both"/>
        <w:rPr>
          <w:rFonts w:ascii="Times New Roman" w:hAnsi="Times New Roman" w:cs="Times New Roman"/>
          <w:b/>
          <w:sz w:val="24"/>
          <w:szCs w:val="24"/>
        </w:rPr>
      </w:pPr>
      <w:r w:rsidRPr="0069743C">
        <w:rPr>
          <w:rFonts w:ascii="Times New Roman" w:hAnsi="Times New Roman" w:cs="Times New Roman"/>
          <w:b/>
          <w:sz w:val="24"/>
          <w:szCs w:val="24"/>
        </w:rPr>
        <w:t>THE REPUBLIC OF UGANDA</w:t>
      </w:r>
    </w:p>
    <w:p w:rsidR="005B4067" w:rsidRPr="0069743C" w:rsidRDefault="005B4067" w:rsidP="0069743C">
      <w:pPr>
        <w:spacing w:line="360" w:lineRule="auto"/>
        <w:jc w:val="both"/>
        <w:rPr>
          <w:rFonts w:ascii="Times New Roman" w:hAnsi="Times New Roman" w:cs="Times New Roman"/>
          <w:b/>
          <w:sz w:val="24"/>
          <w:szCs w:val="24"/>
        </w:rPr>
      </w:pPr>
      <w:r w:rsidRPr="0069743C">
        <w:rPr>
          <w:rFonts w:ascii="Times New Roman" w:hAnsi="Times New Roman" w:cs="Times New Roman"/>
          <w:b/>
          <w:sz w:val="24"/>
          <w:szCs w:val="24"/>
        </w:rPr>
        <w:t>IN THE HIGH COURT OF UGANDA SITTING AT LUWERO</w:t>
      </w:r>
    </w:p>
    <w:p w:rsidR="005B4067" w:rsidRPr="0069743C" w:rsidRDefault="005B4067" w:rsidP="0069743C">
      <w:pPr>
        <w:spacing w:line="360" w:lineRule="auto"/>
        <w:jc w:val="both"/>
        <w:rPr>
          <w:rFonts w:ascii="Times New Roman" w:hAnsi="Times New Roman" w:cs="Times New Roman"/>
          <w:b/>
          <w:sz w:val="24"/>
          <w:szCs w:val="24"/>
        </w:rPr>
      </w:pPr>
      <w:r w:rsidRPr="0069743C">
        <w:rPr>
          <w:rFonts w:ascii="Times New Roman" w:hAnsi="Times New Roman" w:cs="Times New Roman"/>
          <w:b/>
          <w:sz w:val="24"/>
          <w:szCs w:val="24"/>
        </w:rPr>
        <w:t>CRIMINAL SESSIONS CASE No. 0401 OF 2015</w:t>
      </w:r>
    </w:p>
    <w:p w:rsidR="005B4067" w:rsidRPr="0069743C" w:rsidRDefault="005B4067" w:rsidP="0069743C">
      <w:pPr>
        <w:spacing w:line="360" w:lineRule="auto"/>
        <w:jc w:val="both"/>
        <w:rPr>
          <w:rFonts w:ascii="Times New Roman" w:hAnsi="Times New Roman" w:cs="Times New Roman"/>
          <w:b/>
          <w:sz w:val="24"/>
          <w:szCs w:val="24"/>
        </w:rPr>
      </w:pPr>
      <w:r w:rsidRPr="0069743C">
        <w:rPr>
          <w:rFonts w:ascii="Times New Roman" w:hAnsi="Times New Roman" w:cs="Times New Roman"/>
          <w:b/>
          <w:sz w:val="24"/>
          <w:szCs w:val="24"/>
        </w:rPr>
        <w:t>UGANDA</w:t>
      </w:r>
      <w:r w:rsidRPr="0069743C">
        <w:rPr>
          <w:rFonts w:ascii="Times New Roman" w:hAnsi="Times New Roman" w:cs="Times New Roman"/>
          <w:b/>
          <w:sz w:val="24"/>
          <w:szCs w:val="24"/>
        </w:rPr>
        <w:tab/>
        <w:t>……………………………………………………</w:t>
      </w:r>
      <w:r w:rsidRPr="0069743C">
        <w:rPr>
          <w:rFonts w:ascii="Times New Roman" w:hAnsi="Times New Roman" w:cs="Times New Roman"/>
          <w:b/>
          <w:sz w:val="24"/>
          <w:szCs w:val="24"/>
        </w:rPr>
        <w:tab/>
      </w:r>
      <w:r w:rsidRPr="0069743C">
        <w:rPr>
          <w:rFonts w:ascii="Times New Roman" w:hAnsi="Times New Roman" w:cs="Times New Roman"/>
          <w:b/>
          <w:sz w:val="24"/>
          <w:szCs w:val="24"/>
        </w:rPr>
        <w:tab/>
        <w:t xml:space="preserve">PROSECUTOR </w:t>
      </w:r>
    </w:p>
    <w:p w:rsidR="005B4067" w:rsidRPr="0069743C" w:rsidRDefault="005B4067" w:rsidP="0069743C">
      <w:pPr>
        <w:spacing w:line="360" w:lineRule="auto"/>
        <w:jc w:val="both"/>
        <w:rPr>
          <w:rFonts w:ascii="Times New Roman" w:hAnsi="Times New Roman" w:cs="Times New Roman"/>
          <w:b/>
          <w:sz w:val="24"/>
          <w:szCs w:val="24"/>
        </w:rPr>
      </w:pPr>
      <w:r w:rsidRPr="0069743C">
        <w:rPr>
          <w:rFonts w:ascii="Times New Roman" w:hAnsi="Times New Roman" w:cs="Times New Roman"/>
          <w:b/>
          <w:sz w:val="24"/>
          <w:szCs w:val="24"/>
        </w:rPr>
        <w:t>VERSUS</w:t>
      </w:r>
    </w:p>
    <w:p w:rsidR="005B4067" w:rsidRPr="0069743C" w:rsidRDefault="005B4067" w:rsidP="0069743C">
      <w:pPr>
        <w:pStyle w:val="ListParagraph"/>
        <w:numPr>
          <w:ilvl w:val="0"/>
          <w:numId w:val="7"/>
        </w:numPr>
        <w:spacing w:line="360" w:lineRule="auto"/>
        <w:ind w:left="0" w:firstLine="0"/>
        <w:jc w:val="both"/>
        <w:rPr>
          <w:rFonts w:ascii="Times New Roman" w:hAnsi="Times New Roman" w:cs="Times New Roman"/>
          <w:b/>
          <w:sz w:val="24"/>
          <w:szCs w:val="24"/>
        </w:rPr>
      </w:pPr>
      <w:r w:rsidRPr="0069743C">
        <w:rPr>
          <w:rFonts w:ascii="Times New Roman" w:hAnsi="Times New Roman" w:cs="Times New Roman"/>
          <w:b/>
          <w:sz w:val="24"/>
          <w:szCs w:val="24"/>
        </w:rPr>
        <w:t>KYANDA FRED</w:t>
      </w:r>
      <w:r w:rsidRPr="0069743C">
        <w:rPr>
          <w:rFonts w:ascii="Times New Roman" w:hAnsi="Times New Roman" w:cs="Times New Roman"/>
          <w:b/>
          <w:sz w:val="24"/>
          <w:szCs w:val="24"/>
        </w:rPr>
        <w:tab/>
        <w:t>}</w:t>
      </w:r>
    </w:p>
    <w:p w:rsidR="005B4067" w:rsidRPr="0069743C" w:rsidRDefault="005B4067" w:rsidP="0069743C">
      <w:pPr>
        <w:pStyle w:val="ListParagraph"/>
        <w:numPr>
          <w:ilvl w:val="0"/>
          <w:numId w:val="7"/>
        </w:numPr>
        <w:spacing w:line="360" w:lineRule="auto"/>
        <w:ind w:left="0" w:firstLine="0"/>
        <w:jc w:val="both"/>
        <w:rPr>
          <w:rFonts w:ascii="Times New Roman" w:hAnsi="Times New Roman" w:cs="Times New Roman"/>
          <w:b/>
          <w:sz w:val="24"/>
          <w:szCs w:val="24"/>
        </w:rPr>
      </w:pPr>
      <w:r w:rsidRPr="0069743C">
        <w:rPr>
          <w:rFonts w:ascii="Times New Roman" w:hAnsi="Times New Roman" w:cs="Times New Roman"/>
          <w:b/>
          <w:sz w:val="24"/>
          <w:szCs w:val="24"/>
        </w:rPr>
        <w:t>WAMBI RONALD</w:t>
      </w:r>
      <w:r w:rsidRPr="0069743C">
        <w:rPr>
          <w:rFonts w:ascii="Times New Roman" w:hAnsi="Times New Roman" w:cs="Times New Roman"/>
          <w:b/>
          <w:sz w:val="24"/>
          <w:szCs w:val="24"/>
        </w:rPr>
        <w:tab/>
        <w:t>}</w:t>
      </w:r>
      <w:r w:rsidRPr="0069743C">
        <w:rPr>
          <w:rFonts w:ascii="Times New Roman" w:hAnsi="Times New Roman" w:cs="Times New Roman"/>
          <w:b/>
          <w:sz w:val="24"/>
          <w:szCs w:val="24"/>
        </w:rPr>
        <w:tab/>
        <w:t xml:space="preserve"> ……………………………………………</w:t>
      </w:r>
      <w:r w:rsidRPr="0069743C">
        <w:rPr>
          <w:rFonts w:ascii="Times New Roman" w:hAnsi="Times New Roman" w:cs="Times New Roman"/>
          <w:b/>
          <w:sz w:val="24"/>
          <w:szCs w:val="24"/>
        </w:rPr>
        <w:tab/>
        <w:t>ACCUSED</w:t>
      </w:r>
    </w:p>
    <w:p w:rsidR="00160033" w:rsidRPr="0069743C" w:rsidRDefault="005B4067" w:rsidP="0069743C">
      <w:pPr>
        <w:spacing w:line="360" w:lineRule="auto"/>
        <w:jc w:val="both"/>
        <w:rPr>
          <w:rFonts w:ascii="Times New Roman" w:hAnsi="Times New Roman" w:cs="Times New Roman"/>
          <w:b/>
          <w:sz w:val="24"/>
          <w:szCs w:val="24"/>
        </w:rPr>
      </w:pPr>
      <w:r w:rsidRPr="0069743C">
        <w:rPr>
          <w:rFonts w:ascii="Times New Roman" w:hAnsi="Times New Roman" w:cs="Times New Roman"/>
          <w:b/>
          <w:sz w:val="24"/>
          <w:szCs w:val="24"/>
        </w:rPr>
        <w:t>Before Hon. Justice Stephen</w:t>
      </w:r>
      <w:r w:rsidR="006D4BB9" w:rsidRPr="0069743C">
        <w:rPr>
          <w:rFonts w:ascii="Times New Roman" w:hAnsi="Times New Roman" w:cs="Times New Roman"/>
          <w:b/>
          <w:sz w:val="24"/>
          <w:szCs w:val="24"/>
        </w:rPr>
        <w:t xml:space="preserve"> </w:t>
      </w:r>
      <w:proofErr w:type="spellStart"/>
      <w:r w:rsidR="00524609" w:rsidRPr="0069743C">
        <w:rPr>
          <w:rFonts w:ascii="Times New Roman" w:hAnsi="Times New Roman" w:cs="Times New Roman"/>
          <w:b/>
          <w:sz w:val="24"/>
          <w:szCs w:val="24"/>
        </w:rPr>
        <w:t>Mubir</w:t>
      </w:r>
      <w:r w:rsidR="00160033" w:rsidRPr="0069743C">
        <w:rPr>
          <w:rFonts w:ascii="Times New Roman" w:hAnsi="Times New Roman" w:cs="Times New Roman"/>
          <w:b/>
          <w:sz w:val="24"/>
          <w:szCs w:val="24"/>
        </w:rPr>
        <w:t>u</w:t>
      </w:r>
      <w:proofErr w:type="spellEnd"/>
    </w:p>
    <w:p w:rsidR="002C3B6C" w:rsidRPr="0069743C" w:rsidRDefault="002C3B6C" w:rsidP="0069743C">
      <w:pPr>
        <w:spacing w:line="360" w:lineRule="auto"/>
        <w:jc w:val="both"/>
        <w:rPr>
          <w:rFonts w:ascii="Times New Roman" w:hAnsi="Times New Roman" w:cs="Times New Roman"/>
          <w:b/>
          <w:sz w:val="24"/>
          <w:szCs w:val="24"/>
          <w:u w:val="single"/>
        </w:rPr>
      </w:pPr>
      <w:r w:rsidRPr="0069743C">
        <w:rPr>
          <w:rFonts w:ascii="Times New Roman" w:hAnsi="Times New Roman" w:cs="Times New Roman"/>
          <w:b/>
          <w:sz w:val="24"/>
          <w:szCs w:val="24"/>
          <w:u w:val="single"/>
        </w:rPr>
        <w:t>JUDGMENT</w:t>
      </w:r>
    </w:p>
    <w:p w:rsidR="002C3B6C" w:rsidRPr="0069743C" w:rsidRDefault="002C3B6C" w:rsidP="0069743C">
      <w:pPr>
        <w:spacing w:after="0" w:line="360" w:lineRule="auto"/>
        <w:jc w:val="both"/>
        <w:rPr>
          <w:rFonts w:ascii="Times New Roman" w:hAnsi="Times New Roman" w:cs="Times New Roman"/>
          <w:sz w:val="24"/>
          <w:szCs w:val="24"/>
        </w:rPr>
      </w:pPr>
      <w:r w:rsidRPr="0069743C">
        <w:rPr>
          <w:rFonts w:ascii="Times New Roman" w:hAnsi="Times New Roman" w:cs="Times New Roman"/>
          <w:sz w:val="24"/>
          <w:szCs w:val="24"/>
        </w:rPr>
        <w:t xml:space="preserve">The accused in this case </w:t>
      </w:r>
      <w:r w:rsidR="003B0E06" w:rsidRPr="0069743C">
        <w:rPr>
          <w:rFonts w:ascii="Times New Roman" w:hAnsi="Times New Roman" w:cs="Times New Roman"/>
          <w:sz w:val="24"/>
          <w:szCs w:val="24"/>
        </w:rPr>
        <w:t>were</w:t>
      </w:r>
      <w:r w:rsidRPr="0069743C">
        <w:rPr>
          <w:rFonts w:ascii="Times New Roman" w:hAnsi="Times New Roman" w:cs="Times New Roman"/>
          <w:sz w:val="24"/>
          <w:szCs w:val="24"/>
        </w:rPr>
        <w:t xml:space="preserve"> </w:t>
      </w:r>
      <w:r w:rsidR="006836B9" w:rsidRPr="0069743C">
        <w:rPr>
          <w:rFonts w:ascii="Times New Roman" w:hAnsi="Times New Roman" w:cs="Times New Roman"/>
          <w:sz w:val="24"/>
          <w:szCs w:val="24"/>
        </w:rPr>
        <w:t xml:space="preserve">jointly </w:t>
      </w:r>
      <w:r w:rsidRPr="0069743C">
        <w:rPr>
          <w:rFonts w:ascii="Times New Roman" w:hAnsi="Times New Roman" w:cs="Times New Roman"/>
          <w:sz w:val="24"/>
          <w:szCs w:val="24"/>
        </w:rPr>
        <w:t xml:space="preserve">indicted with one count of </w:t>
      </w:r>
      <w:r w:rsidR="003D69B2" w:rsidRPr="0069743C">
        <w:rPr>
          <w:rFonts w:ascii="Times New Roman" w:hAnsi="Times New Roman" w:cs="Times New Roman"/>
          <w:sz w:val="24"/>
          <w:szCs w:val="24"/>
        </w:rPr>
        <w:t xml:space="preserve">Murder c/s 188 and 189 of the </w:t>
      </w:r>
      <w:r w:rsidR="003D69B2" w:rsidRPr="0069743C">
        <w:rPr>
          <w:rFonts w:ascii="Times New Roman" w:hAnsi="Times New Roman" w:cs="Times New Roman"/>
          <w:i/>
          <w:sz w:val="24"/>
          <w:szCs w:val="24"/>
        </w:rPr>
        <w:t>Penal Code Act</w:t>
      </w:r>
      <w:r w:rsidR="003D69B2" w:rsidRPr="0069743C">
        <w:rPr>
          <w:rFonts w:ascii="Times New Roman" w:hAnsi="Times New Roman" w:cs="Times New Roman"/>
          <w:sz w:val="24"/>
          <w:szCs w:val="24"/>
        </w:rPr>
        <w:t xml:space="preserve">. </w:t>
      </w:r>
      <w:r w:rsidR="006E2C07" w:rsidRPr="0069743C">
        <w:rPr>
          <w:rFonts w:ascii="Times New Roman" w:hAnsi="Times New Roman" w:cs="Times New Roman"/>
          <w:sz w:val="24"/>
          <w:szCs w:val="24"/>
        </w:rPr>
        <w:t xml:space="preserve">It is alleged that the accused on the </w:t>
      </w:r>
      <w:r w:rsidR="006836B9" w:rsidRPr="0069743C">
        <w:rPr>
          <w:rFonts w:ascii="Times New Roman" w:hAnsi="Times New Roman" w:cs="Times New Roman"/>
          <w:sz w:val="24"/>
          <w:szCs w:val="24"/>
        </w:rPr>
        <w:t>20</w:t>
      </w:r>
      <w:r w:rsidR="006E2C07" w:rsidRPr="0069743C">
        <w:rPr>
          <w:rFonts w:ascii="Times New Roman" w:hAnsi="Times New Roman" w:cs="Times New Roman"/>
          <w:sz w:val="24"/>
          <w:szCs w:val="24"/>
          <w:vertAlign w:val="superscript"/>
        </w:rPr>
        <w:t>th</w:t>
      </w:r>
      <w:r w:rsidR="006E2C07" w:rsidRPr="0069743C">
        <w:rPr>
          <w:rFonts w:ascii="Times New Roman" w:hAnsi="Times New Roman" w:cs="Times New Roman"/>
          <w:sz w:val="24"/>
          <w:szCs w:val="24"/>
        </w:rPr>
        <w:t xml:space="preserve"> day of </w:t>
      </w:r>
      <w:r w:rsidR="006836B9" w:rsidRPr="0069743C">
        <w:rPr>
          <w:rFonts w:ascii="Times New Roman" w:hAnsi="Times New Roman" w:cs="Times New Roman"/>
          <w:sz w:val="24"/>
          <w:szCs w:val="24"/>
        </w:rPr>
        <w:t>December</w:t>
      </w:r>
      <w:r w:rsidR="006E2C07" w:rsidRPr="0069743C">
        <w:rPr>
          <w:rFonts w:ascii="Times New Roman" w:hAnsi="Times New Roman" w:cs="Times New Roman"/>
          <w:sz w:val="24"/>
          <w:szCs w:val="24"/>
        </w:rPr>
        <w:t xml:space="preserve">, 2014 at </w:t>
      </w:r>
      <w:proofErr w:type="spellStart"/>
      <w:r w:rsidR="006836B9" w:rsidRPr="0069743C">
        <w:rPr>
          <w:rFonts w:ascii="Times New Roman" w:hAnsi="Times New Roman" w:cs="Times New Roman"/>
          <w:sz w:val="24"/>
          <w:szCs w:val="24"/>
        </w:rPr>
        <w:t>Kagonji</w:t>
      </w:r>
      <w:proofErr w:type="spellEnd"/>
      <w:r w:rsidR="006836B9" w:rsidRPr="0069743C">
        <w:rPr>
          <w:rFonts w:ascii="Times New Roman" w:hAnsi="Times New Roman" w:cs="Times New Roman"/>
          <w:sz w:val="24"/>
          <w:szCs w:val="24"/>
        </w:rPr>
        <w:t xml:space="preserve"> village </w:t>
      </w:r>
      <w:r w:rsidR="006E2C07" w:rsidRPr="0069743C">
        <w:rPr>
          <w:rFonts w:ascii="Times New Roman" w:hAnsi="Times New Roman" w:cs="Times New Roman"/>
          <w:sz w:val="24"/>
          <w:szCs w:val="24"/>
        </w:rPr>
        <w:t xml:space="preserve">in </w:t>
      </w:r>
      <w:proofErr w:type="spellStart"/>
      <w:r w:rsidR="006E2C07" w:rsidRPr="0069743C">
        <w:rPr>
          <w:rFonts w:ascii="Times New Roman" w:hAnsi="Times New Roman" w:cs="Times New Roman"/>
          <w:sz w:val="24"/>
          <w:szCs w:val="24"/>
        </w:rPr>
        <w:t>Nakaseke</w:t>
      </w:r>
      <w:proofErr w:type="spellEnd"/>
      <w:r w:rsidR="006E2C07" w:rsidRPr="0069743C">
        <w:rPr>
          <w:rFonts w:ascii="Times New Roman" w:hAnsi="Times New Roman" w:cs="Times New Roman"/>
          <w:sz w:val="24"/>
          <w:szCs w:val="24"/>
        </w:rPr>
        <w:t xml:space="preserve"> District murdered </w:t>
      </w:r>
      <w:r w:rsidR="006836B9" w:rsidRPr="0069743C">
        <w:rPr>
          <w:rFonts w:ascii="Times New Roman" w:hAnsi="Times New Roman" w:cs="Times New Roman"/>
          <w:sz w:val="24"/>
          <w:szCs w:val="24"/>
        </w:rPr>
        <w:t xml:space="preserve">a </w:t>
      </w:r>
      <w:r w:rsidR="006E2C07" w:rsidRPr="0069743C">
        <w:rPr>
          <w:rFonts w:ascii="Times New Roman" w:hAnsi="Times New Roman" w:cs="Times New Roman"/>
          <w:sz w:val="24"/>
          <w:szCs w:val="24"/>
        </w:rPr>
        <w:t xml:space="preserve">one </w:t>
      </w:r>
      <w:proofErr w:type="spellStart"/>
      <w:r w:rsidR="006836B9" w:rsidRPr="0069743C">
        <w:rPr>
          <w:rFonts w:ascii="Times New Roman" w:hAnsi="Times New Roman" w:cs="Times New Roman"/>
          <w:sz w:val="24"/>
          <w:szCs w:val="24"/>
        </w:rPr>
        <w:t>Wamala</w:t>
      </w:r>
      <w:proofErr w:type="spellEnd"/>
      <w:r w:rsidRPr="0069743C">
        <w:rPr>
          <w:rFonts w:ascii="Times New Roman" w:hAnsi="Times New Roman" w:cs="Times New Roman"/>
          <w:sz w:val="24"/>
          <w:szCs w:val="24"/>
        </w:rPr>
        <w:t>.</w:t>
      </w:r>
    </w:p>
    <w:p w:rsidR="00711152" w:rsidRPr="0069743C" w:rsidRDefault="00711152" w:rsidP="0069743C">
      <w:pPr>
        <w:spacing w:after="0" w:line="360" w:lineRule="auto"/>
        <w:jc w:val="both"/>
        <w:rPr>
          <w:rFonts w:ascii="Times New Roman" w:hAnsi="Times New Roman" w:cs="Times New Roman"/>
          <w:sz w:val="24"/>
          <w:szCs w:val="24"/>
        </w:rPr>
      </w:pPr>
    </w:p>
    <w:p w:rsidR="006836B9" w:rsidRPr="0069743C" w:rsidRDefault="002C3B6C" w:rsidP="0069743C">
      <w:pPr>
        <w:spacing w:after="0" w:line="360" w:lineRule="auto"/>
        <w:jc w:val="both"/>
        <w:rPr>
          <w:rFonts w:ascii="Times New Roman" w:hAnsi="Times New Roman" w:cs="Times New Roman"/>
          <w:sz w:val="24"/>
          <w:szCs w:val="24"/>
        </w:rPr>
      </w:pPr>
      <w:r w:rsidRPr="0069743C">
        <w:rPr>
          <w:rFonts w:ascii="Times New Roman" w:hAnsi="Times New Roman" w:cs="Times New Roman"/>
          <w:sz w:val="24"/>
          <w:szCs w:val="24"/>
        </w:rPr>
        <w:t>The events leading to the prosecution of the accused as narrated by the prosecution witnesses are briefly that</w:t>
      </w:r>
      <w:r w:rsidR="006836B9" w:rsidRPr="0069743C">
        <w:rPr>
          <w:rFonts w:ascii="Times New Roman" w:hAnsi="Times New Roman" w:cs="Times New Roman"/>
          <w:sz w:val="24"/>
          <w:szCs w:val="24"/>
        </w:rPr>
        <w:t xml:space="preserve"> </w:t>
      </w:r>
      <w:r w:rsidR="007619D0" w:rsidRPr="0069743C">
        <w:rPr>
          <w:rFonts w:ascii="Times New Roman" w:hAnsi="Times New Roman" w:cs="Times New Roman"/>
          <w:sz w:val="24"/>
          <w:szCs w:val="24"/>
        </w:rPr>
        <w:t xml:space="preserve">P.W.2 saw both accused with a mobile phone suspected to belong to the deceased as they looked for someone interested </w:t>
      </w:r>
      <w:r w:rsidR="002966B0" w:rsidRPr="0069743C">
        <w:rPr>
          <w:rFonts w:ascii="Times New Roman" w:hAnsi="Times New Roman" w:cs="Times New Roman"/>
          <w:sz w:val="24"/>
          <w:szCs w:val="24"/>
        </w:rPr>
        <w:t>in buying it. A day or so later, a one "</w:t>
      </w:r>
      <w:proofErr w:type="spellStart"/>
      <w:r w:rsidR="002966B0" w:rsidRPr="0069743C">
        <w:rPr>
          <w:rFonts w:ascii="Times New Roman" w:hAnsi="Times New Roman" w:cs="Times New Roman"/>
          <w:sz w:val="24"/>
          <w:szCs w:val="24"/>
        </w:rPr>
        <w:t>Kabody</w:t>
      </w:r>
      <w:proofErr w:type="spellEnd"/>
      <w:r w:rsidR="002966B0" w:rsidRPr="0069743C">
        <w:rPr>
          <w:rFonts w:ascii="Times New Roman" w:hAnsi="Times New Roman" w:cs="Times New Roman"/>
          <w:sz w:val="24"/>
          <w:szCs w:val="24"/>
        </w:rPr>
        <w:t xml:space="preserve">" was grazing cattle when he came across the body of the deceased behind an anthill. He alerted the police who came to the scene, </w:t>
      </w:r>
      <w:proofErr w:type="gramStart"/>
      <w:r w:rsidR="002966B0" w:rsidRPr="0069743C">
        <w:rPr>
          <w:rFonts w:ascii="Times New Roman" w:hAnsi="Times New Roman" w:cs="Times New Roman"/>
          <w:sz w:val="24"/>
          <w:szCs w:val="24"/>
        </w:rPr>
        <w:t>recovered  the</w:t>
      </w:r>
      <w:proofErr w:type="gramEnd"/>
      <w:r w:rsidR="002966B0" w:rsidRPr="0069743C">
        <w:rPr>
          <w:rFonts w:ascii="Times New Roman" w:hAnsi="Times New Roman" w:cs="Times New Roman"/>
          <w:sz w:val="24"/>
          <w:szCs w:val="24"/>
        </w:rPr>
        <w:t xml:space="preserve"> body and began an investigation into the death. Their investigation led to the arrest of the two accused who then were </w:t>
      </w:r>
      <w:r w:rsidR="007619D0" w:rsidRPr="0069743C">
        <w:rPr>
          <w:rFonts w:ascii="Times New Roman" w:hAnsi="Times New Roman" w:cs="Times New Roman"/>
          <w:sz w:val="24"/>
          <w:szCs w:val="24"/>
        </w:rPr>
        <w:t xml:space="preserve">able to lead the police to the exact spot where the body was recovered from, yet it was not an obvious spot; both had previously been seen purchasing beans from a shop in the vicinity; beans were found scattered at the scene of an apparent struggle in close proximity of the spot where the body was recovered from. In their respective defences, each of the accused denied any participation in commission of the offence. A1stated that he was on his way to his home village in </w:t>
      </w:r>
      <w:proofErr w:type="spellStart"/>
      <w:r w:rsidR="007619D0" w:rsidRPr="0069743C">
        <w:rPr>
          <w:rFonts w:ascii="Times New Roman" w:hAnsi="Times New Roman" w:cs="Times New Roman"/>
          <w:sz w:val="24"/>
          <w:szCs w:val="24"/>
        </w:rPr>
        <w:t>Mbale</w:t>
      </w:r>
      <w:proofErr w:type="spellEnd"/>
      <w:r w:rsidR="007619D0" w:rsidRPr="0069743C">
        <w:rPr>
          <w:rFonts w:ascii="Times New Roman" w:hAnsi="Times New Roman" w:cs="Times New Roman"/>
          <w:sz w:val="24"/>
          <w:szCs w:val="24"/>
        </w:rPr>
        <w:t xml:space="preserve">, aboard a truck carrying charcoal, when he was ordered to disembark, taken into a saloon car </w:t>
      </w:r>
      <w:r w:rsidR="002966B0" w:rsidRPr="0069743C">
        <w:rPr>
          <w:rFonts w:ascii="Times New Roman" w:hAnsi="Times New Roman" w:cs="Times New Roman"/>
          <w:sz w:val="24"/>
          <w:szCs w:val="24"/>
        </w:rPr>
        <w:t>where</w:t>
      </w:r>
      <w:r w:rsidR="007619D0" w:rsidRPr="0069743C">
        <w:rPr>
          <w:rFonts w:ascii="Times New Roman" w:hAnsi="Times New Roman" w:cs="Times New Roman"/>
          <w:sz w:val="24"/>
          <w:szCs w:val="24"/>
        </w:rPr>
        <w:t xml:space="preserve"> he found A2 already under arrest and both were taken to the police cells. On his part A2 stated that he had given money to A1 to take back home to his own family and was going about his business </w:t>
      </w:r>
      <w:r w:rsidR="002966B0" w:rsidRPr="0069743C">
        <w:rPr>
          <w:rFonts w:ascii="Times New Roman" w:hAnsi="Times New Roman" w:cs="Times New Roman"/>
          <w:sz w:val="24"/>
          <w:szCs w:val="24"/>
        </w:rPr>
        <w:t xml:space="preserve">as a </w:t>
      </w:r>
      <w:r w:rsidR="002966B0" w:rsidRPr="0069743C">
        <w:rPr>
          <w:rFonts w:ascii="Times New Roman" w:hAnsi="Times New Roman" w:cs="Times New Roman"/>
          <w:sz w:val="24"/>
          <w:szCs w:val="24"/>
        </w:rPr>
        <w:lastRenderedPageBreak/>
        <w:t>charcoal burner aboard a truck that was going to load charcoal</w:t>
      </w:r>
      <w:r w:rsidR="007619D0" w:rsidRPr="0069743C">
        <w:rPr>
          <w:rFonts w:ascii="Times New Roman" w:hAnsi="Times New Roman" w:cs="Times New Roman"/>
          <w:sz w:val="24"/>
          <w:szCs w:val="24"/>
        </w:rPr>
        <w:t xml:space="preserve"> when he was arrested</w:t>
      </w:r>
      <w:r w:rsidR="002966B0" w:rsidRPr="0069743C">
        <w:rPr>
          <w:rFonts w:ascii="Times New Roman" w:hAnsi="Times New Roman" w:cs="Times New Roman"/>
          <w:sz w:val="24"/>
          <w:szCs w:val="24"/>
        </w:rPr>
        <w:t xml:space="preserve"> and taken onto a truck on which A1 was already under arrest and both were taken to the police station. From there both were led by the police to the spot where the police had previously recovered by the police.</w:t>
      </w:r>
    </w:p>
    <w:p w:rsidR="004F13C9" w:rsidRPr="0069743C" w:rsidRDefault="004F13C9" w:rsidP="0069743C">
      <w:pPr>
        <w:spacing w:after="0" w:line="360" w:lineRule="auto"/>
        <w:jc w:val="both"/>
        <w:rPr>
          <w:rFonts w:ascii="Times New Roman" w:hAnsi="Times New Roman" w:cs="Times New Roman"/>
          <w:sz w:val="24"/>
          <w:szCs w:val="24"/>
        </w:rPr>
      </w:pPr>
    </w:p>
    <w:p w:rsidR="00122BBB" w:rsidRPr="0069743C" w:rsidRDefault="00122BBB" w:rsidP="0069743C">
      <w:pPr>
        <w:spacing w:after="0" w:line="360" w:lineRule="auto"/>
        <w:jc w:val="both"/>
        <w:rPr>
          <w:rFonts w:ascii="Times New Roman" w:hAnsi="Times New Roman" w:cs="Times New Roman"/>
          <w:sz w:val="24"/>
          <w:szCs w:val="24"/>
        </w:rPr>
      </w:pPr>
      <w:r w:rsidRPr="0069743C">
        <w:rPr>
          <w:rFonts w:ascii="Times New Roman" w:hAnsi="Times New Roman" w:cs="Times New Roman"/>
          <w:sz w:val="24"/>
          <w:szCs w:val="24"/>
        </w:rPr>
        <w:t xml:space="preserve">Since </w:t>
      </w:r>
      <w:r w:rsidR="00BF7B24" w:rsidRPr="0069743C">
        <w:rPr>
          <w:rFonts w:ascii="Times New Roman" w:hAnsi="Times New Roman" w:cs="Times New Roman"/>
          <w:sz w:val="24"/>
          <w:szCs w:val="24"/>
        </w:rPr>
        <w:t>the</w:t>
      </w:r>
      <w:r w:rsidRPr="0069743C">
        <w:rPr>
          <w:rFonts w:ascii="Times New Roman" w:hAnsi="Times New Roman" w:cs="Times New Roman"/>
          <w:sz w:val="24"/>
          <w:szCs w:val="24"/>
        </w:rPr>
        <w:t xml:space="preserve"> accused pleaded not guilty, like in all criminal cases the prosecution has the burden of proving the case against </w:t>
      </w:r>
      <w:r w:rsidR="00BF7B24" w:rsidRPr="0069743C">
        <w:rPr>
          <w:rFonts w:ascii="Times New Roman" w:hAnsi="Times New Roman" w:cs="Times New Roman"/>
          <w:sz w:val="24"/>
          <w:szCs w:val="24"/>
        </w:rPr>
        <w:t>him</w:t>
      </w:r>
      <w:r w:rsidRPr="0069743C">
        <w:rPr>
          <w:rFonts w:ascii="Times New Roman" w:hAnsi="Times New Roman" w:cs="Times New Roman"/>
          <w:sz w:val="24"/>
          <w:szCs w:val="24"/>
        </w:rPr>
        <w:t xml:space="preserve"> beyond reasonable doubt. The burden does not shift to the accused person and the accused </w:t>
      </w:r>
      <w:r w:rsidR="00B554D0" w:rsidRPr="0069743C">
        <w:rPr>
          <w:rFonts w:ascii="Times New Roman" w:hAnsi="Times New Roman" w:cs="Times New Roman"/>
          <w:sz w:val="24"/>
          <w:szCs w:val="24"/>
        </w:rPr>
        <w:t>can</w:t>
      </w:r>
      <w:r w:rsidRPr="0069743C">
        <w:rPr>
          <w:rFonts w:ascii="Times New Roman" w:hAnsi="Times New Roman" w:cs="Times New Roman"/>
          <w:sz w:val="24"/>
          <w:szCs w:val="24"/>
        </w:rPr>
        <w:t xml:space="preserve"> only </w:t>
      </w:r>
      <w:r w:rsidR="00B554D0" w:rsidRPr="0069743C">
        <w:rPr>
          <w:rFonts w:ascii="Times New Roman" w:hAnsi="Times New Roman" w:cs="Times New Roman"/>
          <w:sz w:val="24"/>
          <w:szCs w:val="24"/>
        </w:rPr>
        <w:t xml:space="preserve">be </w:t>
      </w:r>
      <w:r w:rsidRPr="0069743C">
        <w:rPr>
          <w:rFonts w:ascii="Times New Roman" w:hAnsi="Times New Roman" w:cs="Times New Roman"/>
          <w:sz w:val="24"/>
          <w:szCs w:val="24"/>
        </w:rPr>
        <w:t xml:space="preserve">convicted on the strength of the prosecution case and not because of weaknesses in </w:t>
      </w:r>
      <w:r w:rsidR="00BF7B24" w:rsidRPr="0069743C">
        <w:rPr>
          <w:rFonts w:ascii="Times New Roman" w:hAnsi="Times New Roman" w:cs="Times New Roman"/>
          <w:sz w:val="24"/>
          <w:szCs w:val="24"/>
        </w:rPr>
        <w:t>his</w:t>
      </w:r>
      <w:r w:rsidRPr="0069743C">
        <w:rPr>
          <w:rFonts w:ascii="Times New Roman" w:hAnsi="Times New Roman" w:cs="Times New Roman"/>
          <w:sz w:val="24"/>
          <w:szCs w:val="24"/>
        </w:rPr>
        <w:t xml:space="preserve"> defence (</w:t>
      </w:r>
      <w:r w:rsidR="00712F51" w:rsidRPr="0069743C">
        <w:rPr>
          <w:rFonts w:ascii="Times New Roman" w:hAnsi="Times New Roman" w:cs="Times New Roman"/>
          <w:sz w:val="24"/>
          <w:szCs w:val="24"/>
        </w:rPr>
        <w:t>s</w:t>
      </w:r>
      <w:r w:rsidRPr="0069743C">
        <w:rPr>
          <w:rFonts w:ascii="Times New Roman" w:hAnsi="Times New Roman" w:cs="Times New Roman"/>
          <w:sz w:val="24"/>
          <w:szCs w:val="24"/>
        </w:rPr>
        <w:t xml:space="preserve">ee </w:t>
      </w:r>
      <w:proofErr w:type="spellStart"/>
      <w:r w:rsidRPr="0069743C">
        <w:rPr>
          <w:rFonts w:ascii="Times New Roman" w:hAnsi="Times New Roman" w:cs="Times New Roman"/>
          <w:i/>
          <w:sz w:val="24"/>
          <w:szCs w:val="24"/>
        </w:rPr>
        <w:t>Ssekitoleko</w:t>
      </w:r>
      <w:proofErr w:type="spellEnd"/>
      <w:r w:rsidRPr="0069743C">
        <w:rPr>
          <w:rFonts w:ascii="Times New Roman" w:hAnsi="Times New Roman" w:cs="Times New Roman"/>
          <w:i/>
          <w:sz w:val="24"/>
          <w:szCs w:val="24"/>
        </w:rPr>
        <w:t xml:space="preserve"> v. Uganda [1967] EA 531</w:t>
      </w:r>
      <w:r w:rsidRPr="0069743C">
        <w:rPr>
          <w:rFonts w:ascii="Times New Roman" w:hAnsi="Times New Roman" w:cs="Times New Roman"/>
          <w:sz w:val="24"/>
          <w:szCs w:val="24"/>
        </w:rPr>
        <w:t xml:space="preserve">). The accused </w:t>
      </w:r>
      <w:r w:rsidR="00B554D0" w:rsidRPr="0069743C">
        <w:rPr>
          <w:rFonts w:ascii="Times New Roman" w:hAnsi="Times New Roman" w:cs="Times New Roman"/>
          <w:sz w:val="24"/>
          <w:szCs w:val="24"/>
        </w:rPr>
        <w:t>do</w:t>
      </w:r>
      <w:r w:rsidR="00BF7B24" w:rsidRPr="0069743C">
        <w:rPr>
          <w:rFonts w:ascii="Times New Roman" w:hAnsi="Times New Roman" w:cs="Times New Roman"/>
          <w:sz w:val="24"/>
          <w:szCs w:val="24"/>
        </w:rPr>
        <w:t>es</w:t>
      </w:r>
      <w:r w:rsidRPr="0069743C">
        <w:rPr>
          <w:rFonts w:ascii="Times New Roman" w:hAnsi="Times New Roman" w:cs="Times New Roman"/>
          <w:sz w:val="24"/>
          <w:szCs w:val="24"/>
        </w:rPr>
        <w:t xml:space="preserve"> not have any obligation to prove </w:t>
      </w:r>
      <w:r w:rsidR="00BF7B24" w:rsidRPr="0069743C">
        <w:rPr>
          <w:rFonts w:ascii="Times New Roman" w:hAnsi="Times New Roman" w:cs="Times New Roman"/>
          <w:sz w:val="24"/>
          <w:szCs w:val="24"/>
        </w:rPr>
        <w:t>his</w:t>
      </w:r>
      <w:r w:rsidRPr="0069743C">
        <w:rPr>
          <w:rFonts w:ascii="Times New Roman" w:hAnsi="Times New Roman" w:cs="Times New Roman"/>
          <w:sz w:val="24"/>
          <w:szCs w:val="24"/>
        </w:rPr>
        <w:t xml:space="preserve"> innocence. By </w:t>
      </w:r>
      <w:r w:rsidR="00BF7B24" w:rsidRPr="0069743C">
        <w:rPr>
          <w:rFonts w:ascii="Times New Roman" w:hAnsi="Times New Roman" w:cs="Times New Roman"/>
          <w:sz w:val="24"/>
          <w:szCs w:val="24"/>
        </w:rPr>
        <w:t>his</w:t>
      </w:r>
      <w:r w:rsidRPr="0069743C">
        <w:rPr>
          <w:rFonts w:ascii="Times New Roman" w:hAnsi="Times New Roman" w:cs="Times New Roman"/>
          <w:sz w:val="24"/>
          <w:szCs w:val="24"/>
        </w:rPr>
        <w:t xml:space="preserve"> plea of not guilty, the accused put in issue each and every essential ingredient of the offence with which </w:t>
      </w:r>
      <w:r w:rsidR="00BF7B24" w:rsidRPr="0069743C">
        <w:rPr>
          <w:rFonts w:ascii="Times New Roman" w:hAnsi="Times New Roman" w:cs="Times New Roman"/>
          <w:sz w:val="24"/>
          <w:szCs w:val="24"/>
        </w:rPr>
        <w:t>he is</w:t>
      </w:r>
      <w:r w:rsidRPr="0069743C">
        <w:rPr>
          <w:rFonts w:ascii="Times New Roman" w:hAnsi="Times New Roman" w:cs="Times New Roman"/>
          <w:sz w:val="24"/>
          <w:szCs w:val="24"/>
        </w:rPr>
        <w:t xml:space="preserve"> charged and the prosecution has the onus to prove each of the ingredients beyond reasonable doubt before it can secure </w:t>
      </w:r>
      <w:r w:rsidR="00BF7B24" w:rsidRPr="0069743C">
        <w:rPr>
          <w:rFonts w:ascii="Times New Roman" w:hAnsi="Times New Roman" w:cs="Times New Roman"/>
          <w:sz w:val="24"/>
          <w:szCs w:val="24"/>
        </w:rPr>
        <w:t>his</w:t>
      </w:r>
      <w:r w:rsidRPr="0069743C">
        <w:rPr>
          <w:rFonts w:ascii="Times New Roman" w:hAnsi="Times New Roman" w:cs="Times New Roman"/>
          <w:sz w:val="24"/>
          <w:szCs w:val="24"/>
        </w:rPr>
        <w:t xml:space="preserve"> conviction. Proof beyond reasonable doubt though does not mean proof beyond a shadow of doubt. The standard is satisfied once all evidence suggesting the innocence of the accused, at its best creates a mere fanciful possibility but not any probability that the accused </w:t>
      </w:r>
      <w:r w:rsidR="00BF7B24" w:rsidRPr="0069743C">
        <w:rPr>
          <w:rFonts w:ascii="Times New Roman" w:hAnsi="Times New Roman" w:cs="Times New Roman"/>
          <w:sz w:val="24"/>
          <w:szCs w:val="24"/>
        </w:rPr>
        <w:t>is</w:t>
      </w:r>
      <w:r w:rsidRPr="0069743C">
        <w:rPr>
          <w:rFonts w:ascii="Times New Roman" w:hAnsi="Times New Roman" w:cs="Times New Roman"/>
          <w:sz w:val="24"/>
          <w:szCs w:val="24"/>
        </w:rPr>
        <w:t xml:space="preserve"> innocent, (see </w:t>
      </w:r>
      <w:r w:rsidRPr="0069743C">
        <w:rPr>
          <w:rFonts w:ascii="Times New Roman" w:hAnsi="Times New Roman" w:cs="Times New Roman"/>
          <w:i/>
          <w:sz w:val="24"/>
          <w:szCs w:val="24"/>
        </w:rPr>
        <w:t xml:space="preserve">Miller </w:t>
      </w:r>
      <w:r w:rsidR="006027BF" w:rsidRPr="0069743C">
        <w:rPr>
          <w:rFonts w:ascii="Times New Roman" w:hAnsi="Times New Roman" w:cs="Times New Roman"/>
          <w:i/>
          <w:sz w:val="24"/>
          <w:szCs w:val="24"/>
        </w:rPr>
        <w:t>v.</w:t>
      </w:r>
      <w:r w:rsidRPr="0069743C">
        <w:rPr>
          <w:rFonts w:ascii="Times New Roman" w:hAnsi="Times New Roman" w:cs="Times New Roman"/>
          <w:i/>
          <w:sz w:val="24"/>
          <w:szCs w:val="24"/>
        </w:rPr>
        <w:t xml:space="preserve"> Minister of Pensions [1947] 2 ALL ER 372</w:t>
      </w:r>
      <w:r w:rsidRPr="0069743C">
        <w:rPr>
          <w:rFonts w:ascii="Times New Roman" w:hAnsi="Times New Roman" w:cs="Times New Roman"/>
          <w:sz w:val="24"/>
          <w:szCs w:val="24"/>
        </w:rPr>
        <w:t>).</w:t>
      </w:r>
    </w:p>
    <w:p w:rsidR="006027BF" w:rsidRPr="0069743C" w:rsidRDefault="006027BF" w:rsidP="0069743C">
      <w:pPr>
        <w:spacing w:after="0" w:line="360" w:lineRule="auto"/>
        <w:jc w:val="both"/>
        <w:rPr>
          <w:rFonts w:ascii="Times New Roman" w:hAnsi="Times New Roman" w:cs="Times New Roman"/>
          <w:sz w:val="24"/>
          <w:szCs w:val="24"/>
        </w:rPr>
      </w:pPr>
    </w:p>
    <w:p w:rsidR="00122BBB" w:rsidRPr="0069743C" w:rsidRDefault="00122BBB" w:rsidP="0069743C">
      <w:pPr>
        <w:spacing w:after="0" w:line="360" w:lineRule="auto"/>
        <w:jc w:val="both"/>
        <w:rPr>
          <w:rFonts w:ascii="Times New Roman" w:hAnsi="Times New Roman" w:cs="Times New Roman"/>
          <w:sz w:val="24"/>
          <w:szCs w:val="24"/>
        </w:rPr>
      </w:pPr>
      <w:r w:rsidRPr="0069743C">
        <w:rPr>
          <w:rFonts w:ascii="Times New Roman" w:hAnsi="Times New Roman" w:cs="Times New Roman"/>
          <w:sz w:val="24"/>
          <w:szCs w:val="24"/>
        </w:rPr>
        <w:t>For the accused to be convicted of Aggravated Defilement, the prosecution must prove each of the following essential ingredients beyond reasonable doubt;</w:t>
      </w:r>
    </w:p>
    <w:p w:rsidR="00712F51" w:rsidRPr="0069743C" w:rsidRDefault="00712F51" w:rsidP="0069743C">
      <w:pPr>
        <w:numPr>
          <w:ilvl w:val="0"/>
          <w:numId w:val="1"/>
        </w:numPr>
        <w:spacing w:after="0" w:line="360" w:lineRule="auto"/>
        <w:jc w:val="both"/>
        <w:rPr>
          <w:rFonts w:ascii="Times New Roman" w:eastAsia="Times New Roman" w:hAnsi="Times New Roman" w:cs="Times New Roman"/>
          <w:sz w:val="24"/>
          <w:szCs w:val="24"/>
        </w:rPr>
      </w:pPr>
      <w:r w:rsidRPr="0069743C">
        <w:rPr>
          <w:rFonts w:ascii="Times New Roman" w:eastAsia="Times New Roman" w:hAnsi="Times New Roman" w:cs="Times New Roman"/>
          <w:sz w:val="24"/>
          <w:szCs w:val="24"/>
        </w:rPr>
        <w:t>Death of a human being occurred.</w:t>
      </w:r>
    </w:p>
    <w:p w:rsidR="00712F51" w:rsidRPr="0069743C" w:rsidRDefault="00712F51" w:rsidP="0069743C">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69743C">
        <w:rPr>
          <w:rFonts w:ascii="Times New Roman" w:eastAsia="Times New Roman" w:hAnsi="Times New Roman" w:cs="Times New Roman"/>
          <w:sz w:val="24"/>
          <w:szCs w:val="24"/>
        </w:rPr>
        <w:t>The death was caused by some unlawful act.</w:t>
      </w:r>
    </w:p>
    <w:p w:rsidR="00712F51" w:rsidRPr="0069743C" w:rsidRDefault="00712F51" w:rsidP="0069743C">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69743C">
        <w:rPr>
          <w:rFonts w:ascii="Times New Roman" w:eastAsia="Times New Roman" w:hAnsi="Times New Roman" w:cs="Times New Roman"/>
          <w:sz w:val="24"/>
          <w:szCs w:val="24"/>
        </w:rPr>
        <w:t xml:space="preserve">That the unlawful act was actuated by malice aforethought; and lastly </w:t>
      </w:r>
    </w:p>
    <w:p w:rsidR="00712F51" w:rsidRPr="0069743C" w:rsidRDefault="00712F51" w:rsidP="0069743C">
      <w:pPr>
        <w:numPr>
          <w:ilvl w:val="0"/>
          <w:numId w:val="1"/>
        </w:numPr>
        <w:spacing w:after="0" w:line="360" w:lineRule="auto"/>
        <w:jc w:val="both"/>
        <w:rPr>
          <w:rFonts w:ascii="Times New Roman" w:eastAsia="Times New Roman" w:hAnsi="Times New Roman" w:cs="Times New Roman"/>
          <w:sz w:val="24"/>
          <w:szCs w:val="24"/>
        </w:rPr>
      </w:pPr>
      <w:r w:rsidRPr="0069743C">
        <w:rPr>
          <w:rFonts w:ascii="Times New Roman" w:eastAsia="Times New Roman" w:hAnsi="Times New Roman" w:cs="Times New Roman"/>
          <w:sz w:val="24"/>
          <w:szCs w:val="24"/>
        </w:rPr>
        <w:t>That it was the accused who caused the unlawful death.</w:t>
      </w:r>
    </w:p>
    <w:p w:rsidR="00021084" w:rsidRPr="0069743C" w:rsidRDefault="00021084" w:rsidP="0069743C">
      <w:pPr>
        <w:spacing w:after="0" w:line="360" w:lineRule="auto"/>
        <w:ind w:left="720"/>
        <w:jc w:val="both"/>
        <w:rPr>
          <w:rFonts w:ascii="Times New Roman" w:eastAsia="Times New Roman" w:hAnsi="Times New Roman" w:cs="Times New Roman"/>
          <w:sz w:val="24"/>
          <w:szCs w:val="24"/>
        </w:rPr>
      </w:pPr>
    </w:p>
    <w:p w:rsidR="00122BBB" w:rsidRPr="0069743C" w:rsidRDefault="00122BBB" w:rsidP="0069743C">
      <w:pPr>
        <w:spacing w:after="0" w:line="360" w:lineRule="auto"/>
        <w:jc w:val="both"/>
        <w:rPr>
          <w:rFonts w:ascii="Times New Roman" w:hAnsi="Times New Roman" w:cs="Times New Roman"/>
          <w:sz w:val="24"/>
          <w:szCs w:val="24"/>
        </w:rPr>
      </w:pPr>
      <w:r w:rsidRPr="0069743C">
        <w:rPr>
          <w:rFonts w:ascii="Times New Roman" w:hAnsi="Times New Roman" w:cs="Times New Roman"/>
          <w:sz w:val="24"/>
          <w:szCs w:val="24"/>
        </w:rPr>
        <w:t xml:space="preserve">Death may be proved by production of a post mortem report or evidence of witnesses who state that they knew the deceased and attended the burial or saw the dead body. </w:t>
      </w:r>
      <w:r w:rsidR="00186B49" w:rsidRPr="0069743C">
        <w:rPr>
          <w:rFonts w:ascii="Times New Roman" w:hAnsi="Times New Roman" w:cs="Times New Roman"/>
          <w:sz w:val="24"/>
          <w:szCs w:val="24"/>
        </w:rPr>
        <w:t xml:space="preserve">In the instant case </w:t>
      </w:r>
      <w:r w:rsidR="004F13C9" w:rsidRPr="0069743C">
        <w:rPr>
          <w:rFonts w:ascii="Times New Roman" w:hAnsi="Times New Roman" w:cs="Times New Roman"/>
          <w:sz w:val="24"/>
          <w:szCs w:val="24"/>
        </w:rPr>
        <w:t>there is the post mortem report dated 25</w:t>
      </w:r>
      <w:r w:rsidR="004F13C9" w:rsidRPr="0069743C">
        <w:rPr>
          <w:rFonts w:ascii="Times New Roman" w:hAnsi="Times New Roman" w:cs="Times New Roman"/>
          <w:sz w:val="24"/>
          <w:szCs w:val="24"/>
          <w:vertAlign w:val="superscript"/>
        </w:rPr>
        <w:t>th</w:t>
      </w:r>
      <w:r w:rsidR="004F13C9" w:rsidRPr="0069743C">
        <w:rPr>
          <w:rFonts w:ascii="Times New Roman" w:hAnsi="Times New Roman" w:cs="Times New Roman"/>
          <w:sz w:val="24"/>
          <w:szCs w:val="24"/>
        </w:rPr>
        <w:t xml:space="preserve"> December, 2014 prepared by P.W.1 </w:t>
      </w:r>
      <w:proofErr w:type="spellStart"/>
      <w:r w:rsidR="004F13C9" w:rsidRPr="0069743C">
        <w:rPr>
          <w:rFonts w:ascii="Times New Roman" w:hAnsi="Times New Roman" w:cs="Times New Roman"/>
          <w:sz w:val="24"/>
          <w:szCs w:val="24"/>
        </w:rPr>
        <w:t>Dr.</w:t>
      </w:r>
      <w:proofErr w:type="spellEnd"/>
      <w:r w:rsidR="004F13C9" w:rsidRPr="0069743C">
        <w:rPr>
          <w:rFonts w:ascii="Times New Roman" w:hAnsi="Times New Roman" w:cs="Times New Roman"/>
          <w:sz w:val="24"/>
          <w:szCs w:val="24"/>
        </w:rPr>
        <w:t xml:space="preserve"> </w:t>
      </w:r>
      <w:proofErr w:type="spellStart"/>
      <w:r w:rsidR="004F13C9" w:rsidRPr="0069743C">
        <w:rPr>
          <w:rFonts w:ascii="Times New Roman" w:hAnsi="Times New Roman" w:cs="Times New Roman"/>
          <w:sz w:val="24"/>
          <w:szCs w:val="24"/>
        </w:rPr>
        <w:t>Mubeezi</w:t>
      </w:r>
      <w:proofErr w:type="spellEnd"/>
      <w:r w:rsidR="004F13C9" w:rsidRPr="0069743C">
        <w:rPr>
          <w:rFonts w:ascii="Times New Roman" w:hAnsi="Times New Roman" w:cs="Times New Roman"/>
          <w:sz w:val="24"/>
          <w:szCs w:val="24"/>
        </w:rPr>
        <w:t xml:space="preserve"> a Medical Officer at </w:t>
      </w:r>
      <w:proofErr w:type="spellStart"/>
      <w:r w:rsidR="004F13C9" w:rsidRPr="0069743C">
        <w:rPr>
          <w:rFonts w:ascii="Times New Roman" w:hAnsi="Times New Roman" w:cs="Times New Roman"/>
          <w:sz w:val="24"/>
          <w:szCs w:val="24"/>
        </w:rPr>
        <w:t>Nakaseke</w:t>
      </w:r>
      <w:proofErr w:type="spellEnd"/>
      <w:r w:rsidR="004F13C9" w:rsidRPr="0069743C">
        <w:rPr>
          <w:rFonts w:ascii="Times New Roman" w:hAnsi="Times New Roman" w:cs="Times New Roman"/>
          <w:sz w:val="24"/>
          <w:szCs w:val="24"/>
        </w:rPr>
        <w:t xml:space="preserve"> Hospital, which was admitted during the preliminary hearing and marked as exhibit P. Ex. 1. The body was identified to him by a one </w:t>
      </w:r>
      <w:proofErr w:type="spellStart"/>
      <w:r w:rsidR="004F13C9" w:rsidRPr="0069743C">
        <w:rPr>
          <w:rFonts w:ascii="Times New Roman" w:hAnsi="Times New Roman" w:cs="Times New Roman"/>
          <w:sz w:val="24"/>
          <w:szCs w:val="24"/>
        </w:rPr>
        <w:t>Lukundo</w:t>
      </w:r>
      <w:proofErr w:type="spellEnd"/>
      <w:r w:rsidR="004F13C9" w:rsidRPr="0069743C">
        <w:rPr>
          <w:rFonts w:ascii="Times New Roman" w:hAnsi="Times New Roman" w:cs="Times New Roman"/>
          <w:sz w:val="24"/>
          <w:szCs w:val="24"/>
        </w:rPr>
        <w:t xml:space="preserve">, Chairman L.C. II as that of </w:t>
      </w:r>
      <w:proofErr w:type="spellStart"/>
      <w:r w:rsidR="004F13C9" w:rsidRPr="0069743C">
        <w:rPr>
          <w:rFonts w:ascii="Times New Roman" w:hAnsi="Times New Roman" w:cs="Times New Roman"/>
          <w:sz w:val="24"/>
          <w:szCs w:val="24"/>
        </w:rPr>
        <w:t>Wamala</w:t>
      </w:r>
      <w:proofErr w:type="spellEnd"/>
      <w:r w:rsidR="004F13C9" w:rsidRPr="0069743C">
        <w:rPr>
          <w:rFonts w:ascii="Times New Roman" w:hAnsi="Times New Roman" w:cs="Times New Roman"/>
          <w:sz w:val="24"/>
          <w:szCs w:val="24"/>
        </w:rPr>
        <w:t xml:space="preserve">. In addition, P.W.2 No. 38986 D/Cpl </w:t>
      </w:r>
      <w:proofErr w:type="spellStart"/>
      <w:r w:rsidR="004F13C9" w:rsidRPr="0069743C">
        <w:rPr>
          <w:rFonts w:ascii="Times New Roman" w:hAnsi="Times New Roman" w:cs="Times New Roman"/>
          <w:sz w:val="24"/>
          <w:szCs w:val="24"/>
        </w:rPr>
        <w:t>Mpiirwe</w:t>
      </w:r>
      <w:proofErr w:type="spellEnd"/>
      <w:r w:rsidR="004F13C9" w:rsidRPr="0069743C">
        <w:rPr>
          <w:rFonts w:ascii="Times New Roman" w:hAnsi="Times New Roman" w:cs="Times New Roman"/>
          <w:sz w:val="24"/>
          <w:szCs w:val="24"/>
        </w:rPr>
        <w:t xml:space="preserve"> Albert, who accompanied the Investigating Officer to the scene and participated in recovery of the body from the scene, drew a </w:t>
      </w:r>
      <w:r w:rsidR="004F13C9" w:rsidRPr="0069743C">
        <w:rPr>
          <w:rFonts w:ascii="Times New Roman" w:hAnsi="Times New Roman" w:cs="Times New Roman"/>
          <w:sz w:val="24"/>
          <w:szCs w:val="24"/>
        </w:rPr>
        <w:lastRenderedPageBreak/>
        <w:t xml:space="preserve">sketch map of the scene and organised for the post mortem to be conducted at </w:t>
      </w:r>
      <w:proofErr w:type="spellStart"/>
      <w:r w:rsidR="004F13C9" w:rsidRPr="0069743C">
        <w:rPr>
          <w:rFonts w:ascii="Times New Roman" w:hAnsi="Times New Roman" w:cs="Times New Roman"/>
          <w:sz w:val="24"/>
          <w:szCs w:val="24"/>
        </w:rPr>
        <w:t>Nakaseke</w:t>
      </w:r>
      <w:proofErr w:type="spellEnd"/>
      <w:r w:rsidR="004F13C9" w:rsidRPr="0069743C">
        <w:rPr>
          <w:rFonts w:ascii="Times New Roman" w:hAnsi="Times New Roman" w:cs="Times New Roman"/>
          <w:sz w:val="24"/>
          <w:szCs w:val="24"/>
        </w:rPr>
        <w:t xml:space="preserve"> Hospital testified that he too saw the body. P.W.4 No. 43294 D/Cpl </w:t>
      </w:r>
      <w:proofErr w:type="spellStart"/>
      <w:r w:rsidR="004F13C9" w:rsidRPr="0069743C">
        <w:rPr>
          <w:rFonts w:ascii="Times New Roman" w:hAnsi="Times New Roman" w:cs="Times New Roman"/>
          <w:sz w:val="24"/>
          <w:szCs w:val="24"/>
        </w:rPr>
        <w:t>Musana</w:t>
      </w:r>
      <w:proofErr w:type="spellEnd"/>
      <w:r w:rsidR="004F13C9" w:rsidRPr="0069743C">
        <w:rPr>
          <w:rFonts w:ascii="Times New Roman" w:hAnsi="Times New Roman" w:cs="Times New Roman"/>
          <w:sz w:val="24"/>
          <w:szCs w:val="24"/>
        </w:rPr>
        <w:t xml:space="preserve"> Samuel, the first police officer to investigate the case testified that he went to the scene where he too saw the body. None of the accused offered any evidence in relation to this element in their respective defences</w:t>
      </w:r>
      <w:r w:rsidR="00B554D0" w:rsidRPr="0069743C">
        <w:rPr>
          <w:rFonts w:ascii="Times New Roman" w:hAnsi="Times New Roman" w:cs="Times New Roman"/>
          <w:sz w:val="24"/>
          <w:szCs w:val="24"/>
        </w:rPr>
        <w:t>.</w:t>
      </w:r>
      <w:r w:rsidRPr="0069743C">
        <w:rPr>
          <w:rFonts w:ascii="Times New Roman" w:hAnsi="Times New Roman" w:cs="Times New Roman"/>
          <w:sz w:val="24"/>
          <w:szCs w:val="24"/>
        </w:rPr>
        <w:t xml:space="preserve"> </w:t>
      </w:r>
      <w:r w:rsidR="00186B49" w:rsidRPr="0069743C">
        <w:rPr>
          <w:rFonts w:ascii="Times New Roman" w:hAnsi="Times New Roman" w:cs="Times New Roman"/>
          <w:sz w:val="24"/>
          <w:szCs w:val="24"/>
        </w:rPr>
        <w:t>Having considered the evidence as a whole, and in agreement with the assessors, I find that the prosecution has</w:t>
      </w:r>
      <w:r w:rsidRPr="0069743C">
        <w:rPr>
          <w:rFonts w:ascii="Times New Roman" w:hAnsi="Times New Roman" w:cs="Times New Roman"/>
          <w:sz w:val="24"/>
          <w:szCs w:val="24"/>
        </w:rPr>
        <w:t xml:space="preserve"> proved beyond reasonable doubt that </w:t>
      </w:r>
      <w:proofErr w:type="spellStart"/>
      <w:r w:rsidR="004F13C9" w:rsidRPr="0069743C">
        <w:rPr>
          <w:rFonts w:ascii="Times New Roman" w:hAnsi="Times New Roman" w:cs="Times New Roman"/>
          <w:sz w:val="24"/>
          <w:szCs w:val="24"/>
        </w:rPr>
        <w:t>Wamala</w:t>
      </w:r>
      <w:proofErr w:type="spellEnd"/>
      <w:r w:rsidR="00AB61F2" w:rsidRPr="0069743C">
        <w:rPr>
          <w:rFonts w:ascii="Times New Roman" w:hAnsi="Times New Roman" w:cs="Times New Roman"/>
          <w:sz w:val="24"/>
          <w:szCs w:val="24"/>
        </w:rPr>
        <w:t xml:space="preserve"> </w:t>
      </w:r>
      <w:r w:rsidR="00186B49" w:rsidRPr="0069743C">
        <w:rPr>
          <w:rFonts w:ascii="Times New Roman" w:hAnsi="Times New Roman" w:cs="Times New Roman"/>
          <w:sz w:val="24"/>
          <w:szCs w:val="24"/>
        </w:rPr>
        <w:t xml:space="preserve">died on </w:t>
      </w:r>
      <w:r w:rsidR="004F13C9" w:rsidRPr="0069743C">
        <w:rPr>
          <w:rFonts w:ascii="Times New Roman" w:hAnsi="Times New Roman" w:cs="Times New Roman"/>
          <w:sz w:val="24"/>
          <w:szCs w:val="24"/>
        </w:rPr>
        <w:t>20</w:t>
      </w:r>
      <w:r w:rsidR="004F13C9" w:rsidRPr="0069743C">
        <w:rPr>
          <w:rFonts w:ascii="Times New Roman" w:hAnsi="Times New Roman" w:cs="Times New Roman"/>
          <w:sz w:val="24"/>
          <w:szCs w:val="24"/>
          <w:vertAlign w:val="superscript"/>
        </w:rPr>
        <w:t>th</w:t>
      </w:r>
      <w:r w:rsidR="004F13C9" w:rsidRPr="0069743C">
        <w:rPr>
          <w:rFonts w:ascii="Times New Roman" w:hAnsi="Times New Roman" w:cs="Times New Roman"/>
          <w:sz w:val="24"/>
          <w:szCs w:val="24"/>
        </w:rPr>
        <w:t xml:space="preserve"> December, 2014</w:t>
      </w:r>
      <w:r w:rsidRPr="0069743C">
        <w:rPr>
          <w:rFonts w:ascii="Times New Roman" w:hAnsi="Times New Roman" w:cs="Times New Roman"/>
          <w:sz w:val="24"/>
          <w:szCs w:val="24"/>
        </w:rPr>
        <w:t>.</w:t>
      </w:r>
    </w:p>
    <w:p w:rsidR="00186B49" w:rsidRPr="0069743C" w:rsidRDefault="00186B49" w:rsidP="0069743C">
      <w:pPr>
        <w:spacing w:after="0" w:line="360" w:lineRule="auto"/>
        <w:jc w:val="both"/>
        <w:rPr>
          <w:rFonts w:ascii="Times New Roman" w:hAnsi="Times New Roman" w:cs="Times New Roman"/>
          <w:sz w:val="24"/>
          <w:szCs w:val="24"/>
        </w:rPr>
      </w:pPr>
    </w:p>
    <w:p w:rsidR="00122BBB" w:rsidRPr="0069743C" w:rsidRDefault="00060DD3" w:rsidP="0069743C">
      <w:pPr>
        <w:spacing w:after="0" w:line="360" w:lineRule="auto"/>
        <w:jc w:val="both"/>
        <w:rPr>
          <w:rFonts w:ascii="Times New Roman" w:hAnsi="Times New Roman" w:cs="Times New Roman"/>
          <w:sz w:val="24"/>
          <w:szCs w:val="24"/>
        </w:rPr>
      </w:pPr>
      <w:r w:rsidRPr="0069743C">
        <w:rPr>
          <w:rFonts w:ascii="Times New Roman" w:hAnsi="Times New Roman" w:cs="Times New Roman"/>
          <w:sz w:val="24"/>
          <w:szCs w:val="24"/>
        </w:rPr>
        <w:t>The prosecution had to prove further</w:t>
      </w:r>
      <w:r w:rsidR="0082629F" w:rsidRPr="0069743C">
        <w:rPr>
          <w:rFonts w:ascii="Times New Roman" w:hAnsi="Times New Roman" w:cs="Times New Roman"/>
          <w:sz w:val="24"/>
          <w:szCs w:val="24"/>
        </w:rPr>
        <w:t xml:space="preserve"> that the death of </w:t>
      </w:r>
      <w:proofErr w:type="spellStart"/>
      <w:r w:rsidR="004F13C9" w:rsidRPr="0069743C">
        <w:rPr>
          <w:rFonts w:ascii="Times New Roman" w:hAnsi="Times New Roman" w:cs="Times New Roman"/>
          <w:sz w:val="24"/>
          <w:szCs w:val="24"/>
        </w:rPr>
        <w:t>Wamala</w:t>
      </w:r>
      <w:proofErr w:type="spellEnd"/>
      <w:r w:rsidR="00AB61F2" w:rsidRPr="0069743C">
        <w:rPr>
          <w:rFonts w:ascii="Times New Roman" w:hAnsi="Times New Roman" w:cs="Times New Roman"/>
          <w:sz w:val="24"/>
          <w:szCs w:val="24"/>
        </w:rPr>
        <w:t xml:space="preserve"> </w:t>
      </w:r>
      <w:r w:rsidRPr="0069743C">
        <w:rPr>
          <w:rFonts w:ascii="Times New Roman" w:hAnsi="Times New Roman" w:cs="Times New Roman"/>
          <w:sz w:val="24"/>
          <w:szCs w:val="24"/>
        </w:rPr>
        <w:t xml:space="preserve">was unlawfully caused. </w:t>
      </w:r>
      <w:r w:rsidR="00122BBB" w:rsidRPr="0069743C">
        <w:rPr>
          <w:rFonts w:ascii="Times New Roman" w:hAnsi="Times New Roman" w:cs="Times New Roman"/>
          <w:sz w:val="24"/>
          <w:szCs w:val="24"/>
        </w:rPr>
        <w:t>It is the law that any homicide (the killing of a human being by another) is presumed to have been caused unlawfully unless it was accidental or it was authorized by law</w:t>
      </w:r>
      <w:r w:rsidR="00286317" w:rsidRPr="0069743C">
        <w:rPr>
          <w:rFonts w:ascii="Times New Roman" w:hAnsi="Times New Roman" w:cs="Times New Roman"/>
          <w:sz w:val="24"/>
          <w:szCs w:val="24"/>
        </w:rPr>
        <w:t xml:space="preserve"> (see </w:t>
      </w:r>
      <w:r w:rsidR="00286317" w:rsidRPr="0069743C">
        <w:rPr>
          <w:rFonts w:ascii="Times New Roman" w:hAnsi="Times New Roman" w:cs="Times New Roman"/>
          <w:i/>
          <w:sz w:val="24"/>
          <w:szCs w:val="24"/>
        </w:rPr>
        <w:t xml:space="preserve">R v. </w:t>
      </w:r>
      <w:proofErr w:type="spellStart"/>
      <w:r w:rsidR="00286317" w:rsidRPr="0069743C">
        <w:rPr>
          <w:rFonts w:ascii="Times New Roman" w:hAnsi="Times New Roman" w:cs="Times New Roman"/>
          <w:i/>
          <w:sz w:val="24"/>
          <w:szCs w:val="24"/>
        </w:rPr>
        <w:t>Gusambizi</w:t>
      </w:r>
      <w:proofErr w:type="spellEnd"/>
      <w:r w:rsidR="00286317" w:rsidRPr="0069743C">
        <w:rPr>
          <w:rFonts w:ascii="Times New Roman" w:hAnsi="Times New Roman" w:cs="Times New Roman"/>
          <w:i/>
          <w:sz w:val="24"/>
          <w:szCs w:val="24"/>
        </w:rPr>
        <w:t xml:space="preserve"> s/o </w:t>
      </w:r>
      <w:proofErr w:type="spellStart"/>
      <w:r w:rsidR="00286317" w:rsidRPr="0069743C">
        <w:rPr>
          <w:rFonts w:ascii="Times New Roman" w:hAnsi="Times New Roman" w:cs="Times New Roman"/>
          <w:i/>
          <w:sz w:val="24"/>
          <w:szCs w:val="24"/>
        </w:rPr>
        <w:t>Wesonga</w:t>
      </w:r>
      <w:proofErr w:type="spellEnd"/>
      <w:r w:rsidR="00286317" w:rsidRPr="0069743C">
        <w:rPr>
          <w:rFonts w:ascii="Times New Roman" w:hAnsi="Times New Roman" w:cs="Times New Roman"/>
          <w:i/>
          <w:sz w:val="24"/>
          <w:szCs w:val="24"/>
        </w:rPr>
        <w:t xml:space="preserve"> (1948) 15 EACA 65</w:t>
      </w:r>
      <w:r w:rsidR="00286317" w:rsidRPr="0069743C">
        <w:rPr>
          <w:rFonts w:ascii="Times New Roman" w:hAnsi="Times New Roman" w:cs="Times New Roman"/>
          <w:sz w:val="24"/>
          <w:szCs w:val="24"/>
        </w:rPr>
        <w:t>)</w:t>
      </w:r>
      <w:r w:rsidR="00122BBB" w:rsidRPr="0069743C">
        <w:rPr>
          <w:rFonts w:ascii="Times New Roman" w:hAnsi="Times New Roman" w:cs="Times New Roman"/>
          <w:sz w:val="24"/>
          <w:szCs w:val="24"/>
        </w:rPr>
        <w:t xml:space="preserve">. </w:t>
      </w:r>
      <w:r w:rsidR="004F13C9" w:rsidRPr="0069743C">
        <w:rPr>
          <w:rFonts w:ascii="Times New Roman" w:hAnsi="Times New Roman" w:cs="Times New Roman"/>
          <w:sz w:val="24"/>
          <w:szCs w:val="24"/>
        </w:rPr>
        <w:t>P.W.1 who conducted the autopsy established the cause of death as “strangulation leading to asphyxia.” Exhibit P. Ex. 1 dated 25</w:t>
      </w:r>
      <w:r w:rsidR="004F13C9" w:rsidRPr="0069743C">
        <w:rPr>
          <w:rFonts w:ascii="Times New Roman" w:hAnsi="Times New Roman" w:cs="Times New Roman"/>
          <w:sz w:val="24"/>
          <w:szCs w:val="24"/>
          <w:vertAlign w:val="superscript"/>
        </w:rPr>
        <w:t>th</w:t>
      </w:r>
      <w:r w:rsidR="004F13C9" w:rsidRPr="0069743C">
        <w:rPr>
          <w:rFonts w:ascii="Times New Roman" w:hAnsi="Times New Roman" w:cs="Times New Roman"/>
          <w:sz w:val="24"/>
          <w:szCs w:val="24"/>
        </w:rPr>
        <w:t xml:space="preserve"> December, 2014 contains the details of his other findings which include a “bruises on abdominal wall, weak </w:t>
      </w:r>
      <w:proofErr w:type="spellStart"/>
      <w:r w:rsidR="004F13C9" w:rsidRPr="0069743C">
        <w:rPr>
          <w:rFonts w:ascii="Times New Roman" w:hAnsi="Times New Roman" w:cs="Times New Roman"/>
          <w:sz w:val="24"/>
          <w:szCs w:val="24"/>
        </w:rPr>
        <w:t>regian</w:t>
      </w:r>
      <w:proofErr w:type="spellEnd"/>
      <w:r w:rsidR="004F13C9" w:rsidRPr="0069743C">
        <w:rPr>
          <w:rFonts w:ascii="Times New Roman" w:hAnsi="Times New Roman" w:cs="Times New Roman"/>
          <w:sz w:val="24"/>
          <w:szCs w:val="24"/>
        </w:rPr>
        <w:t>, neck moves in all directions</w:t>
      </w:r>
      <w:r w:rsidR="004470DC" w:rsidRPr="0069743C">
        <w:rPr>
          <w:rFonts w:ascii="Times New Roman" w:hAnsi="Times New Roman" w:cs="Times New Roman"/>
          <w:sz w:val="24"/>
          <w:szCs w:val="24"/>
        </w:rPr>
        <w:t>.</w:t>
      </w:r>
      <w:r w:rsidR="004F13C9" w:rsidRPr="0069743C">
        <w:rPr>
          <w:rFonts w:ascii="Times New Roman" w:hAnsi="Times New Roman" w:cs="Times New Roman"/>
          <w:sz w:val="24"/>
          <w:szCs w:val="24"/>
        </w:rPr>
        <w:t>” P.W</w:t>
      </w:r>
      <w:r w:rsidR="004470DC" w:rsidRPr="0069743C">
        <w:rPr>
          <w:rFonts w:ascii="Times New Roman" w:hAnsi="Times New Roman" w:cs="Times New Roman"/>
          <w:sz w:val="24"/>
          <w:szCs w:val="24"/>
        </w:rPr>
        <w:t xml:space="preserve">.2 No. 38986 D/Cpl </w:t>
      </w:r>
      <w:proofErr w:type="spellStart"/>
      <w:r w:rsidR="004470DC" w:rsidRPr="0069743C">
        <w:rPr>
          <w:rFonts w:ascii="Times New Roman" w:hAnsi="Times New Roman" w:cs="Times New Roman"/>
          <w:sz w:val="24"/>
          <w:szCs w:val="24"/>
        </w:rPr>
        <w:t>Mpiirwe</w:t>
      </w:r>
      <w:proofErr w:type="spellEnd"/>
      <w:r w:rsidR="004470DC" w:rsidRPr="0069743C">
        <w:rPr>
          <w:rFonts w:ascii="Times New Roman" w:hAnsi="Times New Roman" w:cs="Times New Roman"/>
          <w:sz w:val="24"/>
          <w:szCs w:val="24"/>
        </w:rPr>
        <w:t xml:space="preserve"> Albert</w:t>
      </w:r>
      <w:r w:rsidR="004F13C9" w:rsidRPr="0069743C">
        <w:rPr>
          <w:rFonts w:ascii="Times New Roman" w:hAnsi="Times New Roman" w:cs="Times New Roman"/>
          <w:sz w:val="24"/>
          <w:szCs w:val="24"/>
        </w:rPr>
        <w:t xml:space="preserve">, who saw the body at the </w:t>
      </w:r>
      <w:proofErr w:type="gramStart"/>
      <w:r w:rsidR="004F13C9" w:rsidRPr="0069743C">
        <w:rPr>
          <w:rFonts w:ascii="Times New Roman" w:hAnsi="Times New Roman" w:cs="Times New Roman"/>
          <w:sz w:val="24"/>
          <w:szCs w:val="24"/>
        </w:rPr>
        <w:t>scene</w:t>
      </w:r>
      <w:proofErr w:type="gramEnd"/>
      <w:r w:rsidR="004F13C9" w:rsidRPr="0069743C">
        <w:rPr>
          <w:rFonts w:ascii="Times New Roman" w:hAnsi="Times New Roman" w:cs="Times New Roman"/>
          <w:sz w:val="24"/>
          <w:szCs w:val="24"/>
        </w:rPr>
        <w:t xml:space="preserve"> saw some bruises on the abdomen and the neck was loose. </w:t>
      </w:r>
      <w:r w:rsidR="004470DC" w:rsidRPr="0069743C">
        <w:rPr>
          <w:rFonts w:ascii="Times New Roman" w:hAnsi="Times New Roman" w:cs="Times New Roman"/>
          <w:sz w:val="24"/>
          <w:szCs w:val="24"/>
        </w:rPr>
        <w:t>There</w:t>
      </w:r>
      <w:r w:rsidR="004F13C9" w:rsidRPr="0069743C">
        <w:rPr>
          <w:rFonts w:ascii="Times New Roman" w:hAnsi="Times New Roman" w:cs="Times New Roman"/>
          <w:sz w:val="24"/>
          <w:szCs w:val="24"/>
        </w:rPr>
        <w:t xml:space="preserve"> were drag marks at the scene indicative of the fact that the body was pulled from the road to the spot behind the anthill from where it was </w:t>
      </w:r>
      <w:r w:rsidR="004470DC" w:rsidRPr="0069743C">
        <w:rPr>
          <w:rFonts w:ascii="Times New Roman" w:hAnsi="Times New Roman" w:cs="Times New Roman"/>
          <w:sz w:val="24"/>
          <w:szCs w:val="24"/>
        </w:rPr>
        <w:t xml:space="preserve">recovered by the police. P.W.4 No. 43294 D/Cpl </w:t>
      </w:r>
      <w:proofErr w:type="spellStart"/>
      <w:r w:rsidR="004470DC" w:rsidRPr="0069743C">
        <w:rPr>
          <w:rFonts w:ascii="Times New Roman" w:hAnsi="Times New Roman" w:cs="Times New Roman"/>
          <w:sz w:val="24"/>
          <w:szCs w:val="24"/>
        </w:rPr>
        <w:t>Musana</w:t>
      </w:r>
      <w:proofErr w:type="spellEnd"/>
      <w:r w:rsidR="004470DC" w:rsidRPr="0069743C">
        <w:rPr>
          <w:rFonts w:ascii="Times New Roman" w:hAnsi="Times New Roman" w:cs="Times New Roman"/>
          <w:sz w:val="24"/>
          <w:szCs w:val="24"/>
        </w:rPr>
        <w:t xml:space="preserve"> </w:t>
      </w:r>
      <w:proofErr w:type="gramStart"/>
      <w:r w:rsidR="004470DC" w:rsidRPr="0069743C">
        <w:rPr>
          <w:rFonts w:ascii="Times New Roman" w:hAnsi="Times New Roman" w:cs="Times New Roman"/>
          <w:sz w:val="24"/>
          <w:szCs w:val="24"/>
        </w:rPr>
        <w:t>Samuel</w:t>
      </w:r>
      <w:r w:rsidR="004F13C9" w:rsidRPr="0069743C">
        <w:rPr>
          <w:rFonts w:ascii="Times New Roman" w:hAnsi="Times New Roman" w:cs="Times New Roman"/>
          <w:sz w:val="24"/>
          <w:szCs w:val="24"/>
        </w:rPr>
        <w:t>,</w:t>
      </w:r>
      <w:proofErr w:type="gramEnd"/>
      <w:r w:rsidR="004F13C9" w:rsidRPr="0069743C">
        <w:rPr>
          <w:rFonts w:ascii="Times New Roman" w:hAnsi="Times New Roman" w:cs="Times New Roman"/>
          <w:sz w:val="24"/>
          <w:szCs w:val="24"/>
        </w:rPr>
        <w:t xml:space="preserve"> too saw bruises on the neck and the abdomen. Consider</w:t>
      </w:r>
      <w:r w:rsidR="00104AF4" w:rsidRPr="0069743C">
        <w:rPr>
          <w:rFonts w:ascii="Times New Roman" w:hAnsi="Times New Roman" w:cs="Times New Roman"/>
          <w:sz w:val="24"/>
          <w:szCs w:val="24"/>
        </w:rPr>
        <w:t>ed as a whole,</w:t>
      </w:r>
      <w:r w:rsidR="004F13C9" w:rsidRPr="0069743C">
        <w:rPr>
          <w:rFonts w:ascii="Times New Roman" w:hAnsi="Times New Roman" w:cs="Times New Roman"/>
          <w:sz w:val="24"/>
          <w:szCs w:val="24"/>
        </w:rPr>
        <w:t xml:space="preserve"> </w:t>
      </w:r>
      <w:r w:rsidR="00104AF4" w:rsidRPr="0069743C">
        <w:rPr>
          <w:rFonts w:ascii="Times New Roman" w:hAnsi="Times New Roman" w:cs="Times New Roman"/>
          <w:sz w:val="24"/>
          <w:szCs w:val="24"/>
        </w:rPr>
        <w:t>the evidence rules out natural or accidental death and establishes beyond reasonable doubt that the death was a</w:t>
      </w:r>
      <w:r w:rsidR="004F13C9" w:rsidRPr="0069743C">
        <w:rPr>
          <w:rFonts w:ascii="Times New Roman" w:hAnsi="Times New Roman" w:cs="Times New Roman"/>
          <w:sz w:val="24"/>
          <w:szCs w:val="24"/>
        </w:rPr>
        <w:t xml:space="preserve"> homicide. </w:t>
      </w:r>
      <w:r w:rsidRPr="0069743C">
        <w:rPr>
          <w:rFonts w:ascii="Times New Roman" w:hAnsi="Times New Roman" w:cs="Times New Roman"/>
          <w:sz w:val="24"/>
          <w:szCs w:val="24"/>
        </w:rPr>
        <w:t>Not having found</w:t>
      </w:r>
      <w:r w:rsidR="00122BBB" w:rsidRPr="0069743C">
        <w:rPr>
          <w:rFonts w:ascii="Times New Roman" w:hAnsi="Times New Roman" w:cs="Times New Roman"/>
          <w:sz w:val="24"/>
          <w:szCs w:val="24"/>
        </w:rPr>
        <w:t xml:space="preserve"> any l</w:t>
      </w:r>
      <w:r w:rsidRPr="0069743C">
        <w:rPr>
          <w:rFonts w:ascii="Times New Roman" w:hAnsi="Times New Roman" w:cs="Times New Roman"/>
          <w:sz w:val="24"/>
          <w:szCs w:val="24"/>
        </w:rPr>
        <w:t xml:space="preserve">awful justification for </w:t>
      </w:r>
      <w:r w:rsidR="00104AF4" w:rsidRPr="0069743C">
        <w:rPr>
          <w:rFonts w:ascii="Times New Roman" w:hAnsi="Times New Roman" w:cs="Times New Roman"/>
          <w:sz w:val="24"/>
          <w:szCs w:val="24"/>
        </w:rPr>
        <w:t>such</w:t>
      </w:r>
      <w:r w:rsidRPr="0069743C">
        <w:rPr>
          <w:rFonts w:ascii="Times New Roman" w:hAnsi="Times New Roman" w:cs="Times New Roman"/>
          <w:sz w:val="24"/>
          <w:szCs w:val="24"/>
        </w:rPr>
        <w:t xml:space="preserve"> </w:t>
      </w:r>
      <w:r w:rsidR="00523A0D" w:rsidRPr="0069743C">
        <w:rPr>
          <w:rFonts w:ascii="Times New Roman" w:hAnsi="Times New Roman" w:cs="Times New Roman"/>
          <w:sz w:val="24"/>
          <w:szCs w:val="24"/>
        </w:rPr>
        <w:t>assault</w:t>
      </w:r>
      <w:r w:rsidRPr="0069743C">
        <w:rPr>
          <w:rFonts w:ascii="Times New Roman" w:hAnsi="Times New Roman" w:cs="Times New Roman"/>
          <w:sz w:val="24"/>
          <w:szCs w:val="24"/>
        </w:rPr>
        <w:t xml:space="preserve"> </w:t>
      </w:r>
      <w:r w:rsidR="00104AF4" w:rsidRPr="0069743C">
        <w:rPr>
          <w:rFonts w:ascii="Times New Roman" w:hAnsi="Times New Roman" w:cs="Times New Roman"/>
          <w:sz w:val="24"/>
          <w:szCs w:val="24"/>
        </w:rPr>
        <w:t xml:space="preserve">on the deceased as deduced from the injuries </w:t>
      </w:r>
      <w:r w:rsidRPr="0069743C">
        <w:rPr>
          <w:rFonts w:ascii="Times New Roman" w:hAnsi="Times New Roman" w:cs="Times New Roman"/>
          <w:sz w:val="24"/>
          <w:szCs w:val="24"/>
        </w:rPr>
        <w:t>as described by the witness</w:t>
      </w:r>
      <w:r w:rsidR="00104AF4" w:rsidRPr="0069743C">
        <w:rPr>
          <w:rFonts w:ascii="Times New Roman" w:hAnsi="Times New Roman" w:cs="Times New Roman"/>
          <w:sz w:val="24"/>
          <w:szCs w:val="24"/>
        </w:rPr>
        <w:t>es</w:t>
      </w:r>
      <w:r w:rsidRPr="0069743C">
        <w:rPr>
          <w:rFonts w:ascii="Times New Roman" w:hAnsi="Times New Roman" w:cs="Times New Roman"/>
          <w:sz w:val="24"/>
          <w:szCs w:val="24"/>
        </w:rPr>
        <w:t xml:space="preserve">, I agree with the assessors that the prosecution has proved beyond reasonable doubt </w:t>
      </w:r>
      <w:proofErr w:type="spellStart"/>
      <w:r w:rsidR="004F13C9" w:rsidRPr="0069743C">
        <w:rPr>
          <w:rFonts w:ascii="Times New Roman" w:hAnsi="Times New Roman" w:cs="Times New Roman"/>
          <w:sz w:val="24"/>
          <w:szCs w:val="24"/>
        </w:rPr>
        <w:t>Wamala</w:t>
      </w:r>
      <w:r w:rsidRPr="0069743C">
        <w:rPr>
          <w:rFonts w:ascii="Times New Roman" w:hAnsi="Times New Roman" w:cs="Times New Roman"/>
          <w:sz w:val="24"/>
          <w:szCs w:val="24"/>
        </w:rPr>
        <w:t>'s</w:t>
      </w:r>
      <w:proofErr w:type="spellEnd"/>
      <w:r w:rsidRPr="0069743C">
        <w:rPr>
          <w:rFonts w:ascii="Times New Roman" w:hAnsi="Times New Roman" w:cs="Times New Roman"/>
          <w:sz w:val="24"/>
          <w:szCs w:val="24"/>
        </w:rPr>
        <w:t xml:space="preserve"> death was unlawfully caused</w:t>
      </w:r>
      <w:r w:rsidR="00122BBB" w:rsidRPr="0069743C">
        <w:rPr>
          <w:rFonts w:ascii="Times New Roman" w:hAnsi="Times New Roman" w:cs="Times New Roman"/>
          <w:sz w:val="24"/>
          <w:szCs w:val="24"/>
        </w:rPr>
        <w:t xml:space="preserve">. </w:t>
      </w:r>
    </w:p>
    <w:p w:rsidR="00060DD3" w:rsidRPr="0069743C" w:rsidRDefault="00060DD3" w:rsidP="0069743C">
      <w:pPr>
        <w:spacing w:after="0" w:line="360" w:lineRule="auto"/>
        <w:jc w:val="both"/>
        <w:rPr>
          <w:rFonts w:ascii="Times New Roman" w:hAnsi="Times New Roman" w:cs="Times New Roman"/>
          <w:sz w:val="24"/>
          <w:szCs w:val="24"/>
        </w:rPr>
      </w:pPr>
    </w:p>
    <w:p w:rsidR="00492177" w:rsidRPr="0069743C" w:rsidRDefault="00492177" w:rsidP="0069743C">
      <w:pPr>
        <w:spacing w:after="0" w:line="360" w:lineRule="auto"/>
        <w:jc w:val="both"/>
        <w:rPr>
          <w:rFonts w:ascii="Times New Roman" w:hAnsi="Times New Roman" w:cs="Times New Roman"/>
          <w:sz w:val="24"/>
          <w:szCs w:val="24"/>
        </w:rPr>
      </w:pPr>
      <w:r w:rsidRPr="0069743C">
        <w:rPr>
          <w:rFonts w:ascii="Times New Roman" w:hAnsi="Times New Roman" w:cs="Times New Roman"/>
          <w:sz w:val="24"/>
          <w:szCs w:val="24"/>
        </w:rPr>
        <w:t xml:space="preserve">Thirdly, the prosecution was required to prove that the cause of death was actuated by malice aforethought. </w:t>
      </w:r>
      <w:r w:rsidR="00122BBB" w:rsidRPr="0069743C">
        <w:rPr>
          <w:rFonts w:ascii="Times New Roman" w:hAnsi="Times New Roman" w:cs="Times New Roman"/>
          <w:sz w:val="24"/>
          <w:szCs w:val="24"/>
        </w:rPr>
        <w:t xml:space="preserve">Malice aforethought is defined by section 191 of the </w:t>
      </w:r>
      <w:r w:rsidR="00122BBB" w:rsidRPr="0069743C">
        <w:rPr>
          <w:rFonts w:ascii="Times New Roman" w:hAnsi="Times New Roman" w:cs="Times New Roman"/>
          <w:i/>
          <w:sz w:val="24"/>
          <w:szCs w:val="24"/>
        </w:rPr>
        <w:t>Penal Code Act</w:t>
      </w:r>
      <w:r w:rsidR="00122BBB" w:rsidRPr="0069743C">
        <w:rPr>
          <w:rFonts w:ascii="Times New Roman" w:hAnsi="Times New Roman" w:cs="Times New Roman"/>
          <w:sz w:val="24"/>
          <w:szCs w:val="24"/>
        </w:rPr>
        <w:t xml:space="preserve"> as either an intention to cause death of a person or knowledge that the act causing death will probably cause the death of some person. The question is whether whoever assaulted the deceased intended to cause death or knew that the manner and degree of assault would probably cause death. </w:t>
      </w:r>
      <w:r w:rsidR="002800FC" w:rsidRPr="0069743C">
        <w:rPr>
          <w:rFonts w:ascii="Times New Roman" w:hAnsi="Times New Roman" w:cs="Times New Roman"/>
          <w:sz w:val="24"/>
          <w:szCs w:val="24"/>
        </w:rPr>
        <w:t xml:space="preserve">This may be deduced from circumstantial evidence (see </w:t>
      </w:r>
      <w:r w:rsidR="002800FC" w:rsidRPr="0069743C">
        <w:rPr>
          <w:rFonts w:ascii="Times New Roman" w:hAnsi="Times New Roman" w:cs="Times New Roman"/>
          <w:i/>
          <w:sz w:val="24"/>
          <w:szCs w:val="24"/>
        </w:rPr>
        <w:t xml:space="preserve">R v. </w:t>
      </w:r>
      <w:proofErr w:type="spellStart"/>
      <w:r w:rsidR="002800FC" w:rsidRPr="0069743C">
        <w:rPr>
          <w:rFonts w:ascii="Times New Roman" w:hAnsi="Times New Roman" w:cs="Times New Roman"/>
          <w:i/>
          <w:sz w:val="24"/>
          <w:szCs w:val="24"/>
        </w:rPr>
        <w:t>Tubere</w:t>
      </w:r>
      <w:proofErr w:type="spellEnd"/>
      <w:r w:rsidR="002800FC" w:rsidRPr="0069743C">
        <w:rPr>
          <w:rFonts w:ascii="Times New Roman" w:hAnsi="Times New Roman" w:cs="Times New Roman"/>
          <w:i/>
          <w:sz w:val="24"/>
          <w:szCs w:val="24"/>
        </w:rPr>
        <w:t xml:space="preserve"> s/o </w:t>
      </w:r>
      <w:proofErr w:type="spellStart"/>
      <w:r w:rsidR="002800FC" w:rsidRPr="0069743C">
        <w:rPr>
          <w:rFonts w:ascii="Times New Roman" w:hAnsi="Times New Roman" w:cs="Times New Roman"/>
          <w:i/>
          <w:sz w:val="24"/>
          <w:szCs w:val="24"/>
        </w:rPr>
        <w:t>Ochen</w:t>
      </w:r>
      <w:proofErr w:type="spellEnd"/>
      <w:r w:rsidR="002800FC" w:rsidRPr="0069743C">
        <w:rPr>
          <w:rFonts w:ascii="Times New Roman" w:hAnsi="Times New Roman" w:cs="Times New Roman"/>
          <w:i/>
          <w:sz w:val="24"/>
          <w:szCs w:val="24"/>
        </w:rPr>
        <w:t xml:space="preserve"> (1945) 12 EACA 63</w:t>
      </w:r>
      <w:r w:rsidR="002800FC" w:rsidRPr="0069743C">
        <w:rPr>
          <w:rFonts w:ascii="Times New Roman" w:hAnsi="Times New Roman" w:cs="Times New Roman"/>
          <w:sz w:val="24"/>
          <w:szCs w:val="24"/>
        </w:rPr>
        <w:t>).</w:t>
      </w:r>
    </w:p>
    <w:p w:rsidR="00492177" w:rsidRPr="0069743C" w:rsidRDefault="00492177" w:rsidP="0069743C">
      <w:pPr>
        <w:spacing w:after="0" w:line="360" w:lineRule="auto"/>
        <w:jc w:val="both"/>
        <w:rPr>
          <w:rFonts w:ascii="Times New Roman" w:hAnsi="Times New Roman" w:cs="Times New Roman"/>
          <w:sz w:val="24"/>
          <w:szCs w:val="24"/>
        </w:rPr>
      </w:pPr>
    </w:p>
    <w:p w:rsidR="00122BBB" w:rsidRPr="0069743C" w:rsidRDefault="00122BBB" w:rsidP="0069743C">
      <w:pPr>
        <w:spacing w:after="0" w:line="360" w:lineRule="auto"/>
        <w:jc w:val="both"/>
        <w:rPr>
          <w:rFonts w:ascii="Times New Roman" w:hAnsi="Times New Roman" w:cs="Times New Roman"/>
          <w:sz w:val="24"/>
          <w:szCs w:val="24"/>
        </w:rPr>
      </w:pPr>
      <w:r w:rsidRPr="0069743C">
        <w:rPr>
          <w:rFonts w:ascii="Times New Roman" w:hAnsi="Times New Roman" w:cs="Times New Roman"/>
          <w:sz w:val="24"/>
          <w:szCs w:val="24"/>
        </w:rPr>
        <w:lastRenderedPageBreak/>
        <w:t xml:space="preserve">Malice aforethought </w:t>
      </w:r>
      <w:r w:rsidR="002800FC" w:rsidRPr="0069743C">
        <w:rPr>
          <w:rFonts w:ascii="Times New Roman" w:hAnsi="Times New Roman" w:cs="Times New Roman"/>
          <w:sz w:val="24"/>
          <w:szCs w:val="24"/>
        </w:rPr>
        <w:t>being</w:t>
      </w:r>
      <w:r w:rsidRPr="0069743C">
        <w:rPr>
          <w:rFonts w:ascii="Times New Roman" w:hAnsi="Times New Roman" w:cs="Times New Roman"/>
          <w:sz w:val="24"/>
          <w:szCs w:val="24"/>
        </w:rPr>
        <w:t xml:space="preserve"> a mental element is difficult to prove by direct evidence. Courts usually consider </w:t>
      </w:r>
      <w:r w:rsidR="002800FC" w:rsidRPr="0069743C">
        <w:rPr>
          <w:rFonts w:ascii="Times New Roman" w:hAnsi="Times New Roman" w:cs="Times New Roman"/>
          <w:sz w:val="24"/>
          <w:szCs w:val="24"/>
        </w:rPr>
        <w:t xml:space="preserve">first; </w:t>
      </w:r>
      <w:r w:rsidR="00714E18" w:rsidRPr="0069743C">
        <w:rPr>
          <w:rFonts w:ascii="Times New Roman" w:hAnsi="Times New Roman" w:cs="Times New Roman"/>
          <w:sz w:val="24"/>
          <w:szCs w:val="24"/>
        </w:rPr>
        <w:t>the nature of the weapon used</w:t>
      </w:r>
      <w:r w:rsidR="00BD0A5D" w:rsidRPr="0069743C">
        <w:rPr>
          <w:rFonts w:ascii="Times New Roman" w:hAnsi="Times New Roman" w:cs="Times New Roman"/>
          <w:sz w:val="24"/>
          <w:szCs w:val="24"/>
        </w:rPr>
        <w:t>, secondly</w:t>
      </w:r>
      <w:r w:rsidRPr="0069743C">
        <w:rPr>
          <w:rFonts w:ascii="Times New Roman" w:hAnsi="Times New Roman" w:cs="Times New Roman"/>
          <w:sz w:val="24"/>
          <w:szCs w:val="24"/>
        </w:rPr>
        <w:t xml:space="preserve"> manner </w:t>
      </w:r>
      <w:r w:rsidR="00BD0A5D" w:rsidRPr="0069743C">
        <w:rPr>
          <w:rFonts w:ascii="Times New Roman" w:hAnsi="Times New Roman" w:cs="Times New Roman"/>
          <w:sz w:val="24"/>
          <w:szCs w:val="24"/>
        </w:rPr>
        <w:t>in which it was used and thirdly the part of the body that was targeted</w:t>
      </w:r>
      <w:r w:rsidR="00643AAC" w:rsidRPr="0069743C">
        <w:rPr>
          <w:rFonts w:ascii="Times New Roman" w:hAnsi="Times New Roman" w:cs="Times New Roman"/>
          <w:sz w:val="24"/>
          <w:szCs w:val="24"/>
        </w:rPr>
        <w:t xml:space="preserve">. </w:t>
      </w:r>
      <w:r w:rsidR="0063726E" w:rsidRPr="0069743C">
        <w:rPr>
          <w:rFonts w:ascii="Times New Roman" w:hAnsi="Times New Roman" w:cs="Times New Roman"/>
          <w:sz w:val="24"/>
          <w:szCs w:val="24"/>
        </w:rPr>
        <w:t xml:space="preserve">The question is whether whoever assaulted the deceased intended to cause death or knew that the manner and degree of assault would probably cause death. There is no direct evidence in this case regarding this element. Proof of intention is entirely based on circumstantial evidence. </w:t>
      </w:r>
      <w:r w:rsidR="003E1771" w:rsidRPr="0069743C">
        <w:rPr>
          <w:rFonts w:ascii="Times New Roman" w:hAnsi="Times New Roman" w:cs="Times New Roman"/>
          <w:sz w:val="24"/>
          <w:szCs w:val="24"/>
        </w:rPr>
        <w:t xml:space="preserve">Despite the absence of </w:t>
      </w:r>
      <w:r w:rsidRPr="0069743C">
        <w:rPr>
          <w:rFonts w:ascii="Times New Roman" w:hAnsi="Times New Roman" w:cs="Times New Roman"/>
          <w:sz w:val="24"/>
          <w:szCs w:val="24"/>
        </w:rPr>
        <w:t>direct evidence of intention</w:t>
      </w:r>
      <w:r w:rsidR="003E1771" w:rsidRPr="0069743C">
        <w:rPr>
          <w:rFonts w:ascii="Times New Roman" w:hAnsi="Times New Roman" w:cs="Times New Roman"/>
          <w:sz w:val="24"/>
          <w:szCs w:val="24"/>
        </w:rPr>
        <w:t xml:space="preserve">, </w:t>
      </w:r>
      <w:proofErr w:type="gramStart"/>
      <w:r w:rsidR="003E1771" w:rsidRPr="0069743C">
        <w:rPr>
          <w:rFonts w:ascii="Times New Roman" w:hAnsi="Times New Roman" w:cs="Times New Roman"/>
          <w:sz w:val="24"/>
          <w:szCs w:val="24"/>
        </w:rPr>
        <w:t>on  basis</w:t>
      </w:r>
      <w:proofErr w:type="gramEnd"/>
      <w:r w:rsidR="003E1771" w:rsidRPr="0069743C">
        <w:rPr>
          <w:rFonts w:ascii="Times New Roman" w:hAnsi="Times New Roman" w:cs="Times New Roman"/>
          <w:sz w:val="24"/>
          <w:szCs w:val="24"/>
        </w:rPr>
        <w:t xml:space="preserve"> of the circumstantial evidence, </w:t>
      </w:r>
      <w:r w:rsidRPr="0069743C">
        <w:rPr>
          <w:rFonts w:ascii="Times New Roman" w:hAnsi="Times New Roman" w:cs="Times New Roman"/>
          <w:sz w:val="24"/>
          <w:szCs w:val="24"/>
        </w:rPr>
        <w:t xml:space="preserve">malice aforethought </w:t>
      </w:r>
      <w:r w:rsidR="003E1771" w:rsidRPr="0069743C">
        <w:rPr>
          <w:rFonts w:ascii="Times New Roman" w:hAnsi="Times New Roman" w:cs="Times New Roman"/>
          <w:sz w:val="24"/>
          <w:szCs w:val="24"/>
        </w:rPr>
        <w:t>can be</w:t>
      </w:r>
      <w:r w:rsidRPr="0069743C">
        <w:rPr>
          <w:rFonts w:ascii="Times New Roman" w:hAnsi="Times New Roman" w:cs="Times New Roman"/>
          <w:sz w:val="24"/>
          <w:szCs w:val="24"/>
        </w:rPr>
        <w:t xml:space="preserve"> inferred</w:t>
      </w:r>
      <w:r w:rsidR="003E1771" w:rsidRPr="0069743C">
        <w:rPr>
          <w:rFonts w:ascii="Times New Roman" w:hAnsi="Times New Roman" w:cs="Times New Roman"/>
          <w:sz w:val="24"/>
          <w:szCs w:val="24"/>
        </w:rPr>
        <w:t xml:space="preserve"> from </w:t>
      </w:r>
      <w:r w:rsidR="00104AF4" w:rsidRPr="0069743C">
        <w:rPr>
          <w:rFonts w:ascii="Times New Roman" w:hAnsi="Times New Roman" w:cs="Times New Roman"/>
          <w:sz w:val="24"/>
          <w:szCs w:val="24"/>
        </w:rPr>
        <w:t>the fact that deadly force was used to strangle the deceased</w:t>
      </w:r>
      <w:r w:rsidR="0063726E" w:rsidRPr="0069743C">
        <w:rPr>
          <w:rFonts w:ascii="Times New Roman" w:hAnsi="Times New Roman" w:cs="Times New Roman"/>
          <w:sz w:val="24"/>
          <w:szCs w:val="24"/>
        </w:rPr>
        <w:t xml:space="preserve"> and the part of the body of the victim that was targeted (the neck). Any human being who inflicts such injury on another must be deemed to have knowledge that it will probably cause the death of the victim. The accused did not offer any evidence on this element</w:t>
      </w:r>
      <w:r w:rsidR="00104AF4" w:rsidRPr="0069743C">
        <w:rPr>
          <w:rFonts w:ascii="Times New Roman" w:hAnsi="Times New Roman" w:cs="Times New Roman"/>
          <w:sz w:val="24"/>
          <w:szCs w:val="24"/>
        </w:rPr>
        <w:t xml:space="preserve"> as well</w:t>
      </w:r>
      <w:r w:rsidR="0063726E" w:rsidRPr="0069743C">
        <w:rPr>
          <w:rFonts w:ascii="Times New Roman" w:hAnsi="Times New Roman" w:cs="Times New Roman"/>
          <w:sz w:val="24"/>
          <w:szCs w:val="24"/>
        </w:rPr>
        <w:t xml:space="preserve"> I find, in agreement with the assessors that t</w:t>
      </w:r>
      <w:r w:rsidR="003E1771" w:rsidRPr="0069743C">
        <w:rPr>
          <w:rFonts w:ascii="Times New Roman" w:hAnsi="Times New Roman" w:cs="Times New Roman"/>
          <w:sz w:val="24"/>
          <w:szCs w:val="24"/>
        </w:rPr>
        <w:t xml:space="preserve">he prosecution has </w:t>
      </w:r>
      <w:r w:rsidR="002E6C48" w:rsidRPr="0069743C">
        <w:rPr>
          <w:rFonts w:ascii="Times New Roman" w:hAnsi="Times New Roman" w:cs="Times New Roman"/>
          <w:sz w:val="24"/>
          <w:szCs w:val="24"/>
        </w:rPr>
        <w:t xml:space="preserve">consequently </w:t>
      </w:r>
      <w:r w:rsidR="003E1771" w:rsidRPr="0069743C">
        <w:rPr>
          <w:rFonts w:ascii="Times New Roman" w:hAnsi="Times New Roman" w:cs="Times New Roman"/>
          <w:sz w:val="24"/>
          <w:szCs w:val="24"/>
        </w:rPr>
        <w:t>proved beyond reasonable doubt that</w:t>
      </w:r>
      <w:r w:rsidRPr="0069743C">
        <w:rPr>
          <w:rFonts w:ascii="Times New Roman" w:hAnsi="Times New Roman" w:cs="Times New Roman"/>
          <w:sz w:val="24"/>
          <w:szCs w:val="24"/>
        </w:rPr>
        <w:t xml:space="preserve"> </w:t>
      </w:r>
      <w:proofErr w:type="spellStart"/>
      <w:r w:rsidR="004F13C9" w:rsidRPr="0069743C">
        <w:rPr>
          <w:rFonts w:ascii="Times New Roman" w:hAnsi="Times New Roman" w:cs="Times New Roman"/>
          <w:sz w:val="24"/>
          <w:szCs w:val="24"/>
        </w:rPr>
        <w:t>Wamala</w:t>
      </w:r>
      <w:r w:rsidRPr="0069743C">
        <w:rPr>
          <w:rFonts w:ascii="Times New Roman" w:hAnsi="Times New Roman" w:cs="Times New Roman"/>
          <w:sz w:val="24"/>
          <w:szCs w:val="24"/>
        </w:rPr>
        <w:t>’s</w:t>
      </w:r>
      <w:proofErr w:type="spellEnd"/>
      <w:r w:rsidRPr="0069743C">
        <w:rPr>
          <w:rFonts w:ascii="Times New Roman" w:hAnsi="Times New Roman" w:cs="Times New Roman"/>
          <w:sz w:val="24"/>
          <w:szCs w:val="24"/>
        </w:rPr>
        <w:t xml:space="preserve"> death was caused with malice aforethought. </w:t>
      </w:r>
    </w:p>
    <w:p w:rsidR="00122BBB" w:rsidRPr="0069743C" w:rsidRDefault="00122BBB" w:rsidP="0069743C">
      <w:pPr>
        <w:spacing w:after="0" w:line="360" w:lineRule="auto"/>
        <w:jc w:val="both"/>
        <w:rPr>
          <w:rFonts w:ascii="Times New Roman" w:hAnsi="Times New Roman" w:cs="Times New Roman"/>
          <w:sz w:val="24"/>
          <w:szCs w:val="24"/>
        </w:rPr>
      </w:pPr>
    </w:p>
    <w:p w:rsidR="00AD1F09" w:rsidRPr="0069743C" w:rsidRDefault="00AD1F09" w:rsidP="0069743C">
      <w:pPr>
        <w:spacing w:after="0" w:line="360" w:lineRule="auto"/>
        <w:jc w:val="both"/>
        <w:rPr>
          <w:rFonts w:ascii="Times New Roman" w:hAnsi="Times New Roman" w:cs="Times New Roman"/>
          <w:sz w:val="24"/>
          <w:szCs w:val="24"/>
        </w:rPr>
      </w:pPr>
      <w:r w:rsidRPr="0069743C">
        <w:rPr>
          <w:rFonts w:ascii="Times New Roman" w:hAnsi="Times New Roman" w:cs="Times New Roman"/>
          <w:sz w:val="24"/>
          <w:szCs w:val="24"/>
        </w:rPr>
        <w:t>Lastly, t</w:t>
      </w:r>
      <w:r w:rsidR="00122BBB" w:rsidRPr="0069743C">
        <w:rPr>
          <w:rFonts w:ascii="Times New Roman" w:hAnsi="Times New Roman" w:cs="Times New Roman"/>
          <w:sz w:val="24"/>
          <w:szCs w:val="24"/>
        </w:rPr>
        <w:t xml:space="preserve">here should be credible direct or circumstantial evidence placing the accused at the scene of the crime as an active participant in the commission of the offence. </w:t>
      </w:r>
      <w:r w:rsidR="00104AF4" w:rsidRPr="0069743C">
        <w:rPr>
          <w:rFonts w:ascii="Times New Roman" w:hAnsi="Times New Roman" w:cs="Times New Roman"/>
          <w:sz w:val="24"/>
          <w:szCs w:val="24"/>
        </w:rPr>
        <w:t>Both</w:t>
      </w:r>
      <w:r w:rsidR="00CA1EDF" w:rsidRPr="0069743C">
        <w:rPr>
          <w:rFonts w:ascii="Times New Roman" w:hAnsi="Times New Roman" w:cs="Times New Roman"/>
          <w:sz w:val="24"/>
          <w:szCs w:val="24"/>
        </w:rPr>
        <w:t xml:space="preserve"> accused</w:t>
      </w:r>
      <w:r w:rsidR="00A506B4" w:rsidRPr="0069743C">
        <w:rPr>
          <w:rFonts w:ascii="Times New Roman" w:hAnsi="Times New Roman" w:cs="Times New Roman"/>
          <w:sz w:val="24"/>
          <w:szCs w:val="24"/>
        </w:rPr>
        <w:t xml:space="preserve"> denied any participation. </w:t>
      </w:r>
      <w:r w:rsidR="00104AF4" w:rsidRPr="0069743C">
        <w:rPr>
          <w:rFonts w:ascii="Times New Roman" w:hAnsi="Times New Roman" w:cs="Times New Roman"/>
          <w:sz w:val="24"/>
          <w:szCs w:val="24"/>
        </w:rPr>
        <w:t xml:space="preserve">A1stated that he was on his way to his home village in </w:t>
      </w:r>
      <w:proofErr w:type="spellStart"/>
      <w:r w:rsidR="00104AF4" w:rsidRPr="0069743C">
        <w:rPr>
          <w:rFonts w:ascii="Times New Roman" w:hAnsi="Times New Roman" w:cs="Times New Roman"/>
          <w:sz w:val="24"/>
          <w:szCs w:val="24"/>
        </w:rPr>
        <w:t>Mbale</w:t>
      </w:r>
      <w:proofErr w:type="spellEnd"/>
      <w:r w:rsidR="00104AF4" w:rsidRPr="0069743C">
        <w:rPr>
          <w:rFonts w:ascii="Times New Roman" w:hAnsi="Times New Roman" w:cs="Times New Roman"/>
          <w:sz w:val="24"/>
          <w:szCs w:val="24"/>
        </w:rPr>
        <w:t>, aboard a truck carrying charcoal, when he was ordered to disembark, taken into a saloon car where he found A2 already under arrest and both were taken to the police cells. On his part A2 stated that he had given money to A1 to take back home to his own family and was going about his business as a charcoal burner aboard a truck that was going to load charcoal when he was arrested and taken onto a truck on which A1 was already under arrest and both were taken to the police station. From there both were led by the police to the spot where the police had previously recovered by the police</w:t>
      </w:r>
      <w:r w:rsidR="0095332F" w:rsidRPr="0069743C">
        <w:rPr>
          <w:rFonts w:ascii="Times New Roman" w:hAnsi="Times New Roman" w:cs="Times New Roman"/>
          <w:sz w:val="24"/>
          <w:szCs w:val="24"/>
        </w:rPr>
        <w:t xml:space="preserve">. The burden lies on the prosecution to disprove </w:t>
      </w:r>
      <w:r w:rsidR="00104AF4" w:rsidRPr="0069743C">
        <w:rPr>
          <w:rFonts w:ascii="Times New Roman" w:hAnsi="Times New Roman" w:cs="Times New Roman"/>
          <w:sz w:val="24"/>
          <w:szCs w:val="24"/>
        </w:rPr>
        <w:t>their respective</w:t>
      </w:r>
      <w:r w:rsidR="0095332F" w:rsidRPr="0069743C">
        <w:rPr>
          <w:rFonts w:ascii="Times New Roman" w:hAnsi="Times New Roman" w:cs="Times New Roman"/>
          <w:sz w:val="24"/>
          <w:szCs w:val="24"/>
        </w:rPr>
        <w:t xml:space="preserve"> defence</w:t>
      </w:r>
      <w:r w:rsidR="00104AF4" w:rsidRPr="0069743C">
        <w:rPr>
          <w:rFonts w:ascii="Times New Roman" w:hAnsi="Times New Roman" w:cs="Times New Roman"/>
          <w:sz w:val="24"/>
          <w:szCs w:val="24"/>
        </w:rPr>
        <w:t>s</w:t>
      </w:r>
      <w:r w:rsidR="0095332F" w:rsidRPr="0069743C">
        <w:rPr>
          <w:rFonts w:ascii="Times New Roman" w:hAnsi="Times New Roman" w:cs="Times New Roman"/>
          <w:sz w:val="24"/>
          <w:szCs w:val="24"/>
        </w:rPr>
        <w:t xml:space="preserve"> by adducing evidence which proves that </w:t>
      </w:r>
      <w:r w:rsidR="00104AF4" w:rsidRPr="0069743C">
        <w:rPr>
          <w:rFonts w:ascii="Times New Roman" w:hAnsi="Times New Roman" w:cs="Times New Roman"/>
          <w:sz w:val="24"/>
          <w:szCs w:val="24"/>
        </w:rPr>
        <w:t>each of them</w:t>
      </w:r>
      <w:r w:rsidR="0095332F" w:rsidRPr="0069743C">
        <w:rPr>
          <w:rFonts w:ascii="Times New Roman" w:hAnsi="Times New Roman" w:cs="Times New Roman"/>
          <w:sz w:val="24"/>
          <w:szCs w:val="24"/>
        </w:rPr>
        <w:t xml:space="preserve"> was a participant in the commission of the crime</w:t>
      </w:r>
      <w:r w:rsidR="00A506B4" w:rsidRPr="0069743C">
        <w:rPr>
          <w:rFonts w:ascii="Times New Roman" w:hAnsi="Times New Roman" w:cs="Times New Roman"/>
          <w:sz w:val="24"/>
          <w:szCs w:val="24"/>
        </w:rPr>
        <w:t>.</w:t>
      </w:r>
    </w:p>
    <w:p w:rsidR="00CA1EDF" w:rsidRPr="0069743C" w:rsidRDefault="00CA1EDF" w:rsidP="0069743C">
      <w:pPr>
        <w:spacing w:after="0" w:line="360" w:lineRule="auto"/>
        <w:jc w:val="both"/>
        <w:rPr>
          <w:rFonts w:ascii="Times New Roman" w:hAnsi="Times New Roman" w:cs="Times New Roman"/>
          <w:sz w:val="24"/>
          <w:szCs w:val="24"/>
        </w:rPr>
      </w:pPr>
    </w:p>
    <w:p w:rsidR="00185654" w:rsidRPr="0069743C" w:rsidRDefault="001F723A" w:rsidP="0069743C">
      <w:pPr>
        <w:spacing w:after="0" w:line="360" w:lineRule="auto"/>
        <w:jc w:val="both"/>
        <w:rPr>
          <w:rFonts w:ascii="Times New Roman" w:hAnsi="Times New Roman" w:cs="Times New Roman"/>
          <w:sz w:val="24"/>
          <w:szCs w:val="24"/>
        </w:rPr>
      </w:pPr>
      <w:r w:rsidRPr="0069743C">
        <w:rPr>
          <w:rFonts w:ascii="Times New Roman" w:hAnsi="Times New Roman" w:cs="Times New Roman"/>
          <w:sz w:val="24"/>
          <w:szCs w:val="24"/>
        </w:rPr>
        <w:t xml:space="preserve">To refute </w:t>
      </w:r>
      <w:r w:rsidR="00104AF4" w:rsidRPr="0069743C">
        <w:rPr>
          <w:rFonts w:ascii="Times New Roman" w:hAnsi="Times New Roman" w:cs="Times New Roman"/>
          <w:sz w:val="24"/>
          <w:szCs w:val="24"/>
        </w:rPr>
        <w:t>their</w:t>
      </w:r>
      <w:r w:rsidRPr="0069743C">
        <w:rPr>
          <w:rFonts w:ascii="Times New Roman" w:hAnsi="Times New Roman" w:cs="Times New Roman"/>
          <w:sz w:val="24"/>
          <w:szCs w:val="24"/>
        </w:rPr>
        <w:t xml:space="preserve"> defence</w:t>
      </w:r>
      <w:r w:rsidR="00104AF4" w:rsidRPr="0069743C">
        <w:rPr>
          <w:rFonts w:ascii="Times New Roman" w:hAnsi="Times New Roman" w:cs="Times New Roman"/>
          <w:sz w:val="24"/>
          <w:szCs w:val="24"/>
        </w:rPr>
        <w:t>s</w:t>
      </w:r>
      <w:r w:rsidRPr="0069743C">
        <w:rPr>
          <w:rFonts w:ascii="Times New Roman" w:hAnsi="Times New Roman" w:cs="Times New Roman"/>
          <w:sz w:val="24"/>
          <w:szCs w:val="24"/>
        </w:rPr>
        <w:t>, the prosecution relies enti</w:t>
      </w:r>
      <w:r w:rsidR="00185654" w:rsidRPr="0069743C">
        <w:rPr>
          <w:rFonts w:ascii="Times New Roman" w:hAnsi="Times New Roman" w:cs="Times New Roman"/>
          <w:sz w:val="24"/>
          <w:szCs w:val="24"/>
        </w:rPr>
        <w:t xml:space="preserve">rely on circumstantial evidence. Where the prosecution case rests on circumstantial evidence, it is the requirement of the law that in order for the court to sustain a conviction on basis of such evidence, the court must find before deciding upon conviction that the exculpatory facts are incompatible with the innocence of the accused and incapable of explanation upon any other reasonable hypothesis than that of guilt. </w:t>
      </w:r>
      <w:r w:rsidR="00185654" w:rsidRPr="0069743C">
        <w:rPr>
          <w:rFonts w:ascii="Times New Roman" w:hAnsi="Times New Roman" w:cs="Times New Roman"/>
          <w:sz w:val="24"/>
          <w:szCs w:val="24"/>
        </w:rPr>
        <w:lastRenderedPageBreak/>
        <w:t xml:space="preserve">The circumstances must be such as to produce moral certainty, to the exclusion of every reasonable doubt. It is necessary before drawing the inference of the accused’s responsibility for the offence from circumstantial evidence to be sure that there are no other co-existing circumstances which would weaken or destroy the inference (see </w:t>
      </w:r>
      <w:r w:rsidR="00185654" w:rsidRPr="0069743C">
        <w:rPr>
          <w:rFonts w:ascii="Times New Roman" w:hAnsi="Times New Roman" w:cs="Times New Roman"/>
          <w:i/>
          <w:sz w:val="24"/>
          <w:szCs w:val="24"/>
        </w:rPr>
        <w:t xml:space="preserve">Simon </w:t>
      </w:r>
      <w:proofErr w:type="spellStart"/>
      <w:r w:rsidR="00185654" w:rsidRPr="0069743C">
        <w:rPr>
          <w:rFonts w:ascii="Times New Roman" w:hAnsi="Times New Roman" w:cs="Times New Roman"/>
          <w:i/>
          <w:sz w:val="24"/>
          <w:szCs w:val="24"/>
        </w:rPr>
        <w:t>Musoke</w:t>
      </w:r>
      <w:proofErr w:type="spellEnd"/>
      <w:r w:rsidR="00185654" w:rsidRPr="0069743C">
        <w:rPr>
          <w:rFonts w:ascii="Times New Roman" w:hAnsi="Times New Roman" w:cs="Times New Roman"/>
          <w:i/>
          <w:sz w:val="24"/>
          <w:szCs w:val="24"/>
        </w:rPr>
        <w:t xml:space="preserve"> v. R [1958] EA</w:t>
      </w:r>
      <w:r w:rsidR="00185654" w:rsidRPr="0069743C">
        <w:rPr>
          <w:rFonts w:ascii="Times New Roman" w:hAnsi="Times New Roman" w:cs="Times New Roman"/>
          <w:sz w:val="24"/>
          <w:szCs w:val="24"/>
        </w:rPr>
        <w:t xml:space="preserve"> </w:t>
      </w:r>
      <w:r w:rsidR="00185654" w:rsidRPr="0069743C">
        <w:rPr>
          <w:rFonts w:ascii="Times New Roman" w:hAnsi="Times New Roman" w:cs="Times New Roman"/>
          <w:i/>
          <w:sz w:val="24"/>
          <w:szCs w:val="24"/>
        </w:rPr>
        <w:t xml:space="preserve">715, </w:t>
      </w:r>
      <w:proofErr w:type="spellStart"/>
      <w:r w:rsidR="00185654" w:rsidRPr="0069743C">
        <w:rPr>
          <w:rFonts w:ascii="Times New Roman" w:hAnsi="Times New Roman" w:cs="Times New Roman"/>
          <w:i/>
          <w:sz w:val="24"/>
          <w:szCs w:val="24"/>
        </w:rPr>
        <w:t>Mwangi</w:t>
      </w:r>
      <w:proofErr w:type="spellEnd"/>
      <w:r w:rsidR="00185654" w:rsidRPr="0069743C">
        <w:rPr>
          <w:rFonts w:ascii="Times New Roman" w:hAnsi="Times New Roman" w:cs="Times New Roman"/>
          <w:i/>
          <w:sz w:val="24"/>
          <w:szCs w:val="24"/>
        </w:rPr>
        <w:t xml:space="preserve"> v. Republic [1983] KLR 327, R v. </w:t>
      </w:r>
      <w:proofErr w:type="spellStart"/>
      <w:r w:rsidR="00185654" w:rsidRPr="0069743C">
        <w:rPr>
          <w:rFonts w:ascii="Times New Roman" w:hAnsi="Times New Roman" w:cs="Times New Roman"/>
          <w:i/>
          <w:sz w:val="24"/>
          <w:szCs w:val="24"/>
        </w:rPr>
        <w:t>Kipkering</w:t>
      </w:r>
      <w:proofErr w:type="spellEnd"/>
      <w:r w:rsidR="00185654" w:rsidRPr="0069743C">
        <w:rPr>
          <w:rFonts w:ascii="Times New Roman" w:hAnsi="Times New Roman" w:cs="Times New Roman"/>
          <w:i/>
          <w:sz w:val="24"/>
          <w:szCs w:val="24"/>
        </w:rPr>
        <w:t xml:space="preserve"> </w:t>
      </w:r>
      <w:proofErr w:type="spellStart"/>
      <w:r w:rsidR="00185654" w:rsidRPr="0069743C">
        <w:rPr>
          <w:rFonts w:ascii="Times New Roman" w:hAnsi="Times New Roman" w:cs="Times New Roman"/>
          <w:i/>
          <w:sz w:val="24"/>
          <w:szCs w:val="24"/>
        </w:rPr>
        <w:t>Arap</w:t>
      </w:r>
      <w:proofErr w:type="spellEnd"/>
      <w:r w:rsidR="00185654" w:rsidRPr="0069743C">
        <w:rPr>
          <w:rFonts w:ascii="Times New Roman" w:hAnsi="Times New Roman" w:cs="Times New Roman"/>
          <w:i/>
          <w:sz w:val="24"/>
          <w:szCs w:val="24"/>
        </w:rPr>
        <w:t xml:space="preserve"> </w:t>
      </w:r>
      <w:proofErr w:type="spellStart"/>
      <w:r w:rsidR="00185654" w:rsidRPr="0069743C">
        <w:rPr>
          <w:rFonts w:ascii="Times New Roman" w:hAnsi="Times New Roman" w:cs="Times New Roman"/>
          <w:i/>
          <w:sz w:val="24"/>
          <w:szCs w:val="24"/>
        </w:rPr>
        <w:t>Koske</w:t>
      </w:r>
      <w:proofErr w:type="spellEnd"/>
      <w:r w:rsidR="00185654" w:rsidRPr="0069743C">
        <w:rPr>
          <w:rFonts w:ascii="Times New Roman" w:hAnsi="Times New Roman" w:cs="Times New Roman"/>
          <w:i/>
          <w:sz w:val="24"/>
          <w:szCs w:val="24"/>
        </w:rPr>
        <w:t xml:space="preserve"> and another (16) EACA 135 </w:t>
      </w:r>
      <w:r w:rsidR="00185654" w:rsidRPr="0069743C">
        <w:rPr>
          <w:rFonts w:ascii="Times New Roman" w:hAnsi="Times New Roman" w:cs="Times New Roman"/>
          <w:sz w:val="24"/>
          <w:szCs w:val="24"/>
        </w:rPr>
        <w:t xml:space="preserve">and </w:t>
      </w:r>
      <w:r w:rsidR="00185654" w:rsidRPr="0069743C">
        <w:rPr>
          <w:rFonts w:ascii="Times New Roman" w:hAnsi="Times New Roman" w:cs="Times New Roman"/>
          <w:i/>
          <w:sz w:val="24"/>
          <w:szCs w:val="24"/>
        </w:rPr>
        <w:t xml:space="preserve">Sharma Kooky and another v. Uganda [2002] 2 EA 589 (SCU) 589 at </w:t>
      </w:r>
      <w:r w:rsidR="00185654" w:rsidRPr="0069743C">
        <w:rPr>
          <w:rFonts w:ascii="Times New Roman" w:hAnsi="Times New Roman" w:cs="Times New Roman"/>
          <w:sz w:val="24"/>
          <w:szCs w:val="24"/>
        </w:rPr>
        <w:t>609).</w:t>
      </w:r>
    </w:p>
    <w:p w:rsidR="00185654" w:rsidRPr="0069743C" w:rsidRDefault="00185654" w:rsidP="0069743C">
      <w:pPr>
        <w:spacing w:after="0" w:line="360" w:lineRule="auto"/>
        <w:jc w:val="both"/>
        <w:rPr>
          <w:rFonts w:ascii="Times New Roman" w:hAnsi="Times New Roman" w:cs="Times New Roman"/>
          <w:sz w:val="24"/>
          <w:szCs w:val="24"/>
        </w:rPr>
      </w:pPr>
    </w:p>
    <w:p w:rsidR="00122BBB" w:rsidRPr="0069743C" w:rsidRDefault="00185654" w:rsidP="0069743C">
      <w:pPr>
        <w:spacing w:after="0" w:line="360" w:lineRule="auto"/>
        <w:jc w:val="both"/>
        <w:rPr>
          <w:rFonts w:ascii="Times New Roman" w:hAnsi="Times New Roman" w:cs="Times New Roman"/>
          <w:sz w:val="24"/>
          <w:szCs w:val="24"/>
        </w:rPr>
      </w:pPr>
      <w:r w:rsidRPr="0069743C">
        <w:rPr>
          <w:rFonts w:ascii="Times New Roman" w:hAnsi="Times New Roman" w:cs="Times New Roman"/>
          <w:sz w:val="24"/>
          <w:szCs w:val="24"/>
        </w:rPr>
        <w:t>The incriminating</w:t>
      </w:r>
      <w:r w:rsidR="001F723A" w:rsidRPr="0069743C">
        <w:rPr>
          <w:rFonts w:ascii="Times New Roman" w:hAnsi="Times New Roman" w:cs="Times New Roman"/>
          <w:sz w:val="24"/>
          <w:szCs w:val="24"/>
        </w:rPr>
        <w:t xml:space="preserve"> </w:t>
      </w:r>
      <w:r w:rsidRPr="0069743C">
        <w:rPr>
          <w:rFonts w:ascii="Times New Roman" w:hAnsi="Times New Roman" w:cs="Times New Roman"/>
          <w:sz w:val="24"/>
          <w:szCs w:val="24"/>
        </w:rPr>
        <w:t xml:space="preserve">circumstantial evidence in this case is </w:t>
      </w:r>
      <w:r w:rsidR="001F723A" w:rsidRPr="0069743C">
        <w:rPr>
          <w:rFonts w:ascii="Times New Roman" w:hAnsi="Times New Roman" w:cs="Times New Roman"/>
          <w:sz w:val="24"/>
          <w:szCs w:val="24"/>
        </w:rPr>
        <w:t xml:space="preserve">woven together by the following strands;- </w:t>
      </w:r>
      <w:r w:rsidR="0019589E" w:rsidRPr="0069743C">
        <w:rPr>
          <w:rFonts w:ascii="Times New Roman" w:hAnsi="Times New Roman" w:cs="Times New Roman"/>
          <w:sz w:val="24"/>
          <w:szCs w:val="24"/>
        </w:rPr>
        <w:t>P.W.2 saw both accused with a mobile phone suspected to belong to the deceased as they looked for someone interested in buying it; the two accused were able to lead the police to the exact spot where the body was recovered from, yet it was not an obvious spot; both had previously been seen purchasing beans from a shop in the vicinity; beans were found scattered at the scene of an apparent struggle in close proximity of the spot where the body was recovered from; they gave a contradictory version</w:t>
      </w:r>
      <w:r w:rsidR="00EB732A" w:rsidRPr="0069743C">
        <w:rPr>
          <w:rFonts w:ascii="Times New Roman" w:hAnsi="Times New Roman" w:cs="Times New Roman"/>
          <w:sz w:val="24"/>
          <w:szCs w:val="24"/>
        </w:rPr>
        <w:t>s each of them gave in their defence when explaining</w:t>
      </w:r>
      <w:r w:rsidR="0019589E" w:rsidRPr="0069743C">
        <w:rPr>
          <w:rFonts w:ascii="Times New Roman" w:hAnsi="Times New Roman" w:cs="Times New Roman"/>
          <w:sz w:val="24"/>
          <w:szCs w:val="24"/>
        </w:rPr>
        <w:t xml:space="preserve"> the circumstances of their arrest</w:t>
      </w:r>
      <w:r w:rsidR="00122BBB" w:rsidRPr="0069743C">
        <w:rPr>
          <w:rFonts w:ascii="Times New Roman" w:hAnsi="Times New Roman" w:cs="Times New Roman"/>
          <w:sz w:val="24"/>
          <w:szCs w:val="24"/>
        </w:rPr>
        <w:t>.</w:t>
      </w:r>
    </w:p>
    <w:p w:rsidR="0019589E" w:rsidRPr="0069743C" w:rsidRDefault="0019589E" w:rsidP="0069743C">
      <w:pPr>
        <w:spacing w:after="0" w:line="360" w:lineRule="auto"/>
        <w:jc w:val="both"/>
        <w:rPr>
          <w:rFonts w:ascii="Times New Roman" w:hAnsi="Times New Roman" w:cs="Times New Roman"/>
          <w:sz w:val="24"/>
          <w:szCs w:val="24"/>
        </w:rPr>
      </w:pPr>
    </w:p>
    <w:p w:rsidR="00B62333" w:rsidRPr="0069743C" w:rsidRDefault="00D13B99" w:rsidP="0069743C">
      <w:pPr>
        <w:spacing w:after="0" w:line="360" w:lineRule="auto"/>
        <w:jc w:val="both"/>
        <w:rPr>
          <w:rFonts w:ascii="Times New Roman" w:hAnsi="Times New Roman" w:cs="Times New Roman"/>
          <w:sz w:val="24"/>
          <w:szCs w:val="24"/>
        </w:rPr>
      </w:pPr>
      <w:r w:rsidRPr="0069743C">
        <w:rPr>
          <w:rFonts w:ascii="Times New Roman" w:hAnsi="Times New Roman" w:cs="Times New Roman"/>
          <w:sz w:val="24"/>
          <w:szCs w:val="24"/>
        </w:rPr>
        <w:t xml:space="preserve">I have considered the defence presented by </w:t>
      </w:r>
      <w:r w:rsidR="0019589E" w:rsidRPr="0069743C">
        <w:rPr>
          <w:rFonts w:ascii="Times New Roman" w:hAnsi="Times New Roman" w:cs="Times New Roman"/>
          <w:sz w:val="24"/>
          <w:szCs w:val="24"/>
        </w:rPr>
        <w:t xml:space="preserve">each of </w:t>
      </w:r>
      <w:r w:rsidRPr="0069743C">
        <w:rPr>
          <w:rFonts w:ascii="Times New Roman" w:hAnsi="Times New Roman" w:cs="Times New Roman"/>
          <w:sz w:val="24"/>
          <w:szCs w:val="24"/>
        </w:rPr>
        <w:t xml:space="preserve">the accused by way of denial of the incriminating aspects, further stating that </w:t>
      </w:r>
      <w:r w:rsidR="0019589E" w:rsidRPr="0069743C">
        <w:rPr>
          <w:rFonts w:ascii="Times New Roman" w:hAnsi="Times New Roman" w:cs="Times New Roman"/>
          <w:sz w:val="24"/>
          <w:szCs w:val="24"/>
        </w:rPr>
        <w:t>it is</w:t>
      </w:r>
      <w:r w:rsidRPr="0069743C">
        <w:rPr>
          <w:rFonts w:ascii="Times New Roman" w:hAnsi="Times New Roman" w:cs="Times New Roman"/>
          <w:sz w:val="24"/>
          <w:szCs w:val="24"/>
        </w:rPr>
        <w:t xml:space="preserve"> the police, that he was coerced </w:t>
      </w:r>
      <w:r w:rsidR="0019589E" w:rsidRPr="0069743C">
        <w:rPr>
          <w:rFonts w:ascii="Times New Roman" w:hAnsi="Times New Roman" w:cs="Times New Roman"/>
          <w:sz w:val="24"/>
          <w:szCs w:val="24"/>
        </w:rPr>
        <w:t>them and led them to the spot where the body had previously been</w:t>
      </w:r>
      <w:r w:rsidRPr="0069743C">
        <w:rPr>
          <w:rFonts w:ascii="Times New Roman" w:hAnsi="Times New Roman" w:cs="Times New Roman"/>
          <w:sz w:val="24"/>
          <w:szCs w:val="24"/>
        </w:rPr>
        <w:t xml:space="preserve"> recovered</w:t>
      </w:r>
      <w:r w:rsidR="00AB2689" w:rsidRPr="0069743C">
        <w:rPr>
          <w:rFonts w:ascii="Times New Roman" w:hAnsi="Times New Roman" w:cs="Times New Roman"/>
          <w:sz w:val="24"/>
          <w:szCs w:val="24"/>
        </w:rPr>
        <w:t xml:space="preserve">. This is a situation in which the court is asked to assess the credibility of witnesses on either side from their oral evidence, that is to say, to weigh up their evidence to see whether it is reliable. </w:t>
      </w:r>
      <w:r w:rsidR="00EA2FED" w:rsidRPr="0069743C">
        <w:rPr>
          <w:rFonts w:ascii="Times New Roman" w:hAnsi="Times New Roman" w:cs="Times New Roman"/>
          <w:sz w:val="24"/>
          <w:szCs w:val="24"/>
        </w:rPr>
        <w:t xml:space="preserve">The determination must largely be based on </w:t>
      </w:r>
      <w:proofErr w:type="gramStart"/>
      <w:r w:rsidR="00EA2FED" w:rsidRPr="0069743C">
        <w:rPr>
          <w:rFonts w:ascii="Times New Roman" w:hAnsi="Times New Roman" w:cs="Times New Roman"/>
          <w:sz w:val="24"/>
          <w:szCs w:val="24"/>
        </w:rPr>
        <w:t>its  reasonableness</w:t>
      </w:r>
      <w:proofErr w:type="gramEnd"/>
      <w:r w:rsidR="00EA2FED" w:rsidRPr="0069743C">
        <w:rPr>
          <w:rFonts w:ascii="Times New Roman" w:hAnsi="Times New Roman" w:cs="Times New Roman"/>
          <w:sz w:val="24"/>
          <w:szCs w:val="24"/>
        </w:rPr>
        <w:t xml:space="preserve">  or  unreasonableness  in  light of all the circumstances of the case</w:t>
      </w:r>
      <w:r w:rsidR="005769CE" w:rsidRPr="0069743C">
        <w:rPr>
          <w:rFonts w:ascii="Times New Roman" w:hAnsi="Times New Roman" w:cs="Times New Roman"/>
          <w:sz w:val="24"/>
          <w:szCs w:val="24"/>
        </w:rPr>
        <w:t xml:space="preserve"> and of the views formed by the court on the reliability and credibility of the witnesses</w:t>
      </w:r>
      <w:r w:rsidR="00EA2FED" w:rsidRPr="0069743C">
        <w:rPr>
          <w:rFonts w:ascii="Times New Roman" w:hAnsi="Times New Roman" w:cs="Times New Roman"/>
          <w:sz w:val="24"/>
          <w:szCs w:val="24"/>
        </w:rPr>
        <w:t xml:space="preserve">. </w:t>
      </w:r>
      <w:r w:rsidR="00C93C98" w:rsidRPr="0069743C">
        <w:rPr>
          <w:rFonts w:ascii="Times New Roman" w:hAnsi="Times New Roman" w:cs="Times New Roman"/>
          <w:sz w:val="24"/>
          <w:szCs w:val="24"/>
        </w:rPr>
        <w:t>The version advanced by the accused is unimpressive or unpersuasive on account of the fact that</w:t>
      </w:r>
      <w:r w:rsidR="00BA0677" w:rsidRPr="0069743C">
        <w:rPr>
          <w:rFonts w:ascii="Times New Roman" w:hAnsi="Times New Roman" w:cs="Times New Roman"/>
          <w:sz w:val="24"/>
          <w:szCs w:val="24"/>
        </w:rPr>
        <w:t xml:space="preserve"> </w:t>
      </w:r>
      <w:r w:rsidR="00751060" w:rsidRPr="0069743C">
        <w:rPr>
          <w:rFonts w:ascii="Times New Roman" w:hAnsi="Times New Roman" w:cs="Times New Roman"/>
          <w:sz w:val="24"/>
          <w:szCs w:val="24"/>
        </w:rPr>
        <w:t xml:space="preserve">there is no reason advanced that would have forced the police to </w:t>
      </w:r>
      <w:r w:rsidR="00BA0677" w:rsidRPr="0069743C">
        <w:rPr>
          <w:rFonts w:ascii="Times New Roman" w:hAnsi="Times New Roman" w:cs="Times New Roman"/>
          <w:sz w:val="24"/>
          <w:szCs w:val="24"/>
        </w:rPr>
        <w:t>incriminat</w:t>
      </w:r>
      <w:r w:rsidR="00751060" w:rsidRPr="0069743C">
        <w:rPr>
          <w:rFonts w:ascii="Times New Roman" w:hAnsi="Times New Roman" w:cs="Times New Roman"/>
          <w:sz w:val="24"/>
          <w:szCs w:val="24"/>
        </w:rPr>
        <w:t>e</w:t>
      </w:r>
      <w:r w:rsidR="00BA0677" w:rsidRPr="0069743C">
        <w:rPr>
          <w:rFonts w:ascii="Times New Roman" w:hAnsi="Times New Roman" w:cs="Times New Roman"/>
          <w:sz w:val="24"/>
          <w:szCs w:val="24"/>
        </w:rPr>
        <w:t xml:space="preserve"> </w:t>
      </w:r>
      <w:r w:rsidR="00751060" w:rsidRPr="0069743C">
        <w:rPr>
          <w:rFonts w:ascii="Times New Roman" w:hAnsi="Times New Roman" w:cs="Times New Roman"/>
          <w:sz w:val="24"/>
          <w:szCs w:val="24"/>
        </w:rPr>
        <w:t>them</w:t>
      </w:r>
      <w:r w:rsidR="00C93C98" w:rsidRPr="0069743C">
        <w:rPr>
          <w:rFonts w:ascii="Times New Roman" w:hAnsi="Times New Roman" w:cs="Times New Roman"/>
          <w:sz w:val="24"/>
          <w:szCs w:val="24"/>
        </w:rPr>
        <w:t xml:space="preserve">. </w:t>
      </w:r>
      <w:r w:rsidR="00B62333" w:rsidRPr="0069743C">
        <w:rPr>
          <w:rFonts w:ascii="Times New Roman" w:hAnsi="Times New Roman" w:cs="Times New Roman"/>
          <w:sz w:val="24"/>
          <w:szCs w:val="24"/>
        </w:rPr>
        <w:t>None of the prosecution witnesses was d</w:t>
      </w:r>
      <w:r w:rsidR="00751060" w:rsidRPr="0069743C">
        <w:rPr>
          <w:rFonts w:ascii="Times New Roman" w:hAnsi="Times New Roman" w:cs="Times New Roman"/>
          <w:sz w:val="24"/>
          <w:szCs w:val="24"/>
        </w:rPr>
        <w:t>iscredited by cross-examination</w:t>
      </w:r>
      <w:r w:rsidR="00B62333" w:rsidRPr="0069743C">
        <w:rPr>
          <w:rFonts w:ascii="Times New Roman" w:hAnsi="Times New Roman" w:cs="Times New Roman"/>
          <w:sz w:val="24"/>
          <w:szCs w:val="24"/>
        </w:rPr>
        <w:t xml:space="preserve">. </w:t>
      </w:r>
      <w:r w:rsidR="00751060" w:rsidRPr="0069743C">
        <w:rPr>
          <w:rFonts w:ascii="Times New Roman" w:hAnsi="Times New Roman" w:cs="Times New Roman"/>
          <w:sz w:val="24"/>
          <w:szCs w:val="24"/>
        </w:rPr>
        <w:t>In this aspect, t</w:t>
      </w:r>
      <w:r w:rsidR="00B62333" w:rsidRPr="0069743C">
        <w:rPr>
          <w:rFonts w:ascii="Times New Roman" w:hAnsi="Times New Roman" w:cs="Times New Roman"/>
          <w:sz w:val="24"/>
          <w:szCs w:val="24"/>
        </w:rPr>
        <w:t xml:space="preserve">he prosecution evidence was not discredited by cross-examination. </w:t>
      </w:r>
    </w:p>
    <w:p w:rsidR="00B62333" w:rsidRPr="0069743C" w:rsidRDefault="00B62333" w:rsidP="0069743C">
      <w:pPr>
        <w:spacing w:after="0" w:line="360" w:lineRule="auto"/>
        <w:jc w:val="both"/>
        <w:rPr>
          <w:rFonts w:ascii="Times New Roman" w:hAnsi="Times New Roman" w:cs="Times New Roman"/>
          <w:sz w:val="24"/>
          <w:szCs w:val="24"/>
        </w:rPr>
      </w:pPr>
    </w:p>
    <w:p w:rsidR="00EB732A" w:rsidRPr="0069743C" w:rsidRDefault="00751060" w:rsidP="0069743C">
      <w:pPr>
        <w:spacing w:after="0" w:line="360" w:lineRule="auto"/>
        <w:jc w:val="both"/>
        <w:rPr>
          <w:rFonts w:ascii="Times New Roman" w:hAnsi="Times New Roman" w:cs="Times New Roman"/>
          <w:sz w:val="24"/>
          <w:szCs w:val="24"/>
        </w:rPr>
      </w:pPr>
      <w:r w:rsidRPr="0069743C">
        <w:rPr>
          <w:rFonts w:ascii="Times New Roman" w:hAnsi="Times New Roman" w:cs="Times New Roman"/>
          <w:sz w:val="24"/>
          <w:szCs w:val="24"/>
        </w:rPr>
        <w:t>O</w:t>
      </w:r>
      <w:r w:rsidR="0033388A" w:rsidRPr="0069743C">
        <w:rPr>
          <w:rFonts w:ascii="Times New Roman" w:hAnsi="Times New Roman" w:cs="Times New Roman"/>
          <w:sz w:val="24"/>
          <w:szCs w:val="24"/>
        </w:rPr>
        <w:t xml:space="preserve">nly a person complicit in killing the deceased could have known where </w:t>
      </w:r>
      <w:r w:rsidRPr="0069743C">
        <w:rPr>
          <w:rFonts w:ascii="Times New Roman" w:hAnsi="Times New Roman" w:cs="Times New Roman"/>
          <w:sz w:val="24"/>
          <w:szCs w:val="24"/>
        </w:rPr>
        <w:t>the body had previously been recovered from</w:t>
      </w:r>
      <w:r w:rsidR="0033388A" w:rsidRPr="0069743C">
        <w:rPr>
          <w:rFonts w:ascii="Times New Roman" w:hAnsi="Times New Roman" w:cs="Times New Roman"/>
          <w:sz w:val="24"/>
          <w:szCs w:val="24"/>
        </w:rPr>
        <w:t xml:space="preserve">. </w:t>
      </w:r>
      <w:r w:rsidR="00B62333" w:rsidRPr="0069743C">
        <w:rPr>
          <w:rFonts w:ascii="Times New Roman" w:hAnsi="Times New Roman" w:cs="Times New Roman"/>
          <w:sz w:val="24"/>
          <w:szCs w:val="24"/>
        </w:rPr>
        <w:t xml:space="preserve">According to section 29 of </w:t>
      </w:r>
      <w:r w:rsidR="00B62333" w:rsidRPr="0069743C">
        <w:rPr>
          <w:rFonts w:ascii="Times New Roman" w:hAnsi="Times New Roman" w:cs="Times New Roman"/>
          <w:i/>
          <w:sz w:val="24"/>
          <w:szCs w:val="24"/>
        </w:rPr>
        <w:t>The Evidence Act</w:t>
      </w:r>
      <w:r w:rsidR="00B62333" w:rsidRPr="0069743C">
        <w:rPr>
          <w:rFonts w:ascii="Times New Roman" w:hAnsi="Times New Roman" w:cs="Times New Roman"/>
          <w:sz w:val="24"/>
          <w:szCs w:val="24"/>
        </w:rPr>
        <w:t xml:space="preserve">, </w:t>
      </w:r>
      <w:r w:rsidR="005015EF" w:rsidRPr="0069743C">
        <w:rPr>
          <w:rFonts w:ascii="Times New Roman" w:hAnsi="Times New Roman" w:cs="Times New Roman"/>
          <w:sz w:val="24"/>
          <w:szCs w:val="24"/>
        </w:rPr>
        <w:t xml:space="preserve">facts deposed to as discovered in consequence of information received from a person accused of any offence, so </w:t>
      </w:r>
      <w:r w:rsidR="005015EF" w:rsidRPr="0069743C">
        <w:rPr>
          <w:rFonts w:ascii="Times New Roman" w:hAnsi="Times New Roman" w:cs="Times New Roman"/>
          <w:sz w:val="24"/>
          <w:szCs w:val="24"/>
        </w:rPr>
        <w:lastRenderedPageBreak/>
        <w:t xml:space="preserve">much of that information, whether it amounts to a confession or not, as relates distinctly to the fact thereby discovered, may be proved. </w:t>
      </w:r>
      <w:r w:rsidR="00C93C98" w:rsidRPr="0069743C">
        <w:rPr>
          <w:rFonts w:ascii="Times New Roman" w:hAnsi="Times New Roman" w:cs="Times New Roman"/>
          <w:sz w:val="24"/>
          <w:szCs w:val="24"/>
        </w:rPr>
        <w:t>In the result, t</w:t>
      </w:r>
      <w:r w:rsidR="000744CC" w:rsidRPr="0069743C">
        <w:rPr>
          <w:rFonts w:ascii="Times New Roman" w:hAnsi="Times New Roman" w:cs="Times New Roman"/>
          <w:sz w:val="24"/>
          <w:szCs w:val="24"/>
        </w:rPr>
        <w:t xml:space="preserve">he prosecution version is more believable than that of the accused. </w:t>
      </w:r>
      <w:r w:rsidR="007075D9" w:rsidRPr="0069743C">
        <w:rPr>
          <w:rFonts w:ascii="Times New Roman" w:hAnsi="Times New Roman" w:cs="Times New Roman"/>
          <w:sz w:val="24"/>
          <w:szCs w:val="24"/>
        </w:rPr>
        <w:t>I find that</w:t>
      </w:r>
      <w:r w:rsidR="00DE0945" w:rsidRPr="0069743C">
        <w:rPr>
          <w:rFonts w:ascii="Times New Roman" w:hAnsi="Times New Roman" w:cs="Times New Roman"/>
          <w:sz w:val="24"/>
          <w:szCs w:val="24"/>
        </w:rPr>
        <w:t xml:space="preserve"> </w:t>
      </w:r>
      <w:r w:rsidR="007075D9" w:rsidRPr="0069743C">
        <w:rPr>
          <w:rFonts w:ascii="Times New Roman" w:hAnsi="Times New Roman" w:cs="Times New Roman"/>
          <w:sz w:val="24"/>
          <w:szCs w:val="24"/>
        </w:rPr>
        <w:t>there are no other co-existing circumstances which would weaken or destroy the inference that it is the accused who committed the offence.</w:t>
      </w:r>
      <w:r w:rsidR="005015EF" w:rsidRPr="0069743C">
        <w:rPr>
          <w:rFonts w:ascii="Times New Roman" w:hAnsi="Times New Roman" w:cs="Times New Roman"/>
          <w:sz w:val="24"/>
          <w:szCs w:val="24"/>
        </w:rPr>
        <w:t xml:space="preserve"> </w:t>
      </w:r>
      <w:r w:rsidR="00EB732A" w:rsidRPr="0069743C">
        <w:rPr>
          <w:rFonts w:ascii="Times New Roman" w:hAnsi="Times New Roman" w:cs="Times New Roman"/>
          <w:sz w:val="24"/>
          <w:szCs w:val="24"/>
        </w:rPr>
        <w:t xml:space="preserve">Moreover, the accused in their respective defences contradicted one another, A1 saying that it is A2 who was arrested first and A2 stating the vice versa.  </w:t>
      </w:r>
      <w:proofErr w:type="gramStart"/>
      <w:r w:rsidR="00EB732A" w:rsidRPr="0069743C">
        <w:rPr>
          <w:rFonts w:ascii="Times New Roman" w:hAnsi="Times New Roman" w:cs="Times New Roman"/>
          <w:sz w:val="24"/>
          <w:szCs w:val="24"/>
        </w:rPr>
        <w:t>A1 saying that upon his arrest he found A2 already under arrest and in a saloon car by which both were taken to the police station, while A2 stated that he found A2 already under arrest and both were placed on a truck which took them to the police station.</w:t>
      </w:r>
      <w:proofErr w:type="gramEnd"/>
      <w:r w:rsidR="00F41165" w:rsidRPr="0069743C">
        <w:rPr>
          <w:rFonts w:ascii="Times New Roman" w:hAnsi="Times New Roman" w:cs="Times New Roman"/>
          <w:sz w:val="24"/>
          <w:szCs w:val="24"/>
        </w:rPr>
        <w:t xml:space="preserve"> </w:t>
      </w:r>
      <w:r w:rsidR="006520EE" w:rsidRPr="0069743C">
        <w:rPr>
          <w:rFonts w:ascii="Times New Roman" w:hAnsi="Times New Roman" w:cs="Times New Roman"/>
          <w:sz w:val="24"/>
          <w:szCs w:val="24"/>
        </w:rPr>
        <w:t xml:space="preserve">These unexplained inconsistencies amount to blatant lies. </w:t>
      </w:r>
      <w:r w:rsidR="00F41165" w:rsidRPr="0069743C">
        <w:rPr>
          <w:rFonts w:ascii="Times New Roman" w:hAnsi="Times New Roman" w:cs="Times New Roman"/>
          <w:sz w:val="24"/>
          <w:szCs w:val="24"/>
        </w:rPr>
        <w:t xml:space="preserve">Whereas lies told by an accused person may not form the basis of his conviction, </w:t>
      </w:r>
      <w:r w:rsidR="000B1E96" w:rsidRPr="0069743C">
        <w:rPr>
          <w:rFonts w:ascii="Times New Roman" w:hAnsi="Times New Roman" w:cs="Times New Roman"/>
          <w:sz w:val="24"/>
          <w:szCs w:val="24"/>
        </w:rPr>
        <w:t>deliberate lies told by an accused</w:t>
      </w:r>
      <w:r w:rsidR="00F41165" w:rsidRPr="0069743C">
        <w:rPr>
          <w:rFonts w:ascii="Times New Roman" w:hAnsi="Times New Roman" w:cs="Times New Roman"/>
          <w:sz w:val="24"/>
          <w:szCs w:val="24"/>
        </w:rPr>
        <w:t xml:space="preserve"> can provide useful corroboration of the prosecution case </w:t>
      </w:r>
      <w:r w:rsidR="00E621C5" w:rsidRPr="0069743C">
        <w:rPr>
          <w:rFonts w:ascii="Times New Roman" w:hAnsi="Times New Roman" w:cs="Times New Roman"/>
          <w:sz w:val="24"/>
          <w:szCs w:val="24"/>
        </w:rPr>
        <w:t xml:space="preserve">(see </w:t>
      </w:r>
      <w:proofErr w:type="spellStart"/>
      <w:r w:rsidR="00E621C5" w:rsidRPr="0069743C">
        <w:rPr>
          <w:rFonts w:ascii="Times New Roman" w:hAnsi="Times New Roman" w:cs="Times New Roman"/>
          <w:i/>
          <w:sz w:val="24"/>
          <w:szCs w:val="24"/>
        </w:rPr>
        <w:t>Twehamye</w:t>
      </w:r>
      <w:proofErr w:type="spellEnd"/>
      <w:r w:rsidR="00E621C5" w:rsidRPr="0069743C">
        <w:rPr>
          <w:rFonts w:ascii="Times New Roman" w:hAnsi="Times New Roman" w:cs="Times New Roman"/>
          <w:i/>
          <w:sz w:val="24"/>
          <w:szCs w:val="24"/>
        </w:rPr>
        <w:t xml:space="preserve"> Abdul v. Uganda, C. A. Criminal Appeal No.49 of 1999</w:t>
      </w:r>
      <w:proofErr w:type="gramStart"/>
      <w:r w:rsidR="00E621C5" w:rsidRPr="0069743C">
        <w:rPr>
          <w:rFonts w:ascii="Times New Roman" w:hAnsi="Times New Roman" w:cs="Times New Roman"/>
          <w:sz w:val="24"/>
          <w:szCs w:val="24"/>
        </w:rPr>
        <w:t xml:space="preserve">;  </w:t>
      </w:r>
      <w:proofErr w:type="spellStart"/>
      <w:r w:rsidR="00E621C5" w:rsidRPr="0069743C">
        <w:rPr>
          <w:rFonts w:ascii="Times New Roman" w:hAnsi="Times New Roman" w:cs="Times New Roman"/>
          <w:i/>
          <w:sz w:val="24"/>
          <w:szCs w:val="24"/>
        </w:rPr>
        <w:t>Kutegana</w:t>
      </w:r>
      <w:proofErr w:type="spellEnd"/>
      <w:proofErr w:type="gramEnd"/>
      <w:r w:rsidR="00E621C5" w:rsidRPr="0069743C">
        <w:rPr>
          <w:rFonts w:ascii="Times New Roman" w:hAnsi="Times New Roman" w:cs="Times New Roman"/>
          <w:i/>
          <w:sz w:val="24"/>
          <w:szCs w:val="24"/>
        </w:rPr>
        <w:t xml:space="preserve"> Stephen v. Uganda C. A. Criminal Appeal No. 60 of  1999</w:t>
      </w:r>
      <w:r w:rsidR="00E621C5" w:rsidRPr="0069743C">
        <w:rPr>
          <w:rFonts w:ascii="Times New Roman" w:hAnsi="Times New Roman" w:cs="Times New Roman"/>
          <w:sz w:val="24"/>
          <w:szCs w:val="24"/>
        </w:rPr>
        <w:t xml:space="preserve"> and </w:t>
      </w:r>
      <w:proofErr w:type="spellStart"/>
      <w:r w:rsidR="00E621C5" w:rsidRPr="0069743C">
        <w:rPr>
          <w:rFonts w:ascii="Times New Roman" w:hAnsi="Times New Roman" w:cs="Times New Roman"/>
          <w:i/>
          <w:sz w:val="24"/>
          <w:szCs w:val="24"/>
        </w:rPr>
        <w:t>Siras</w:t>
      </w:r>
      <w:proofErr w:type="spellEnd"/>
      <w:r w:rsidR="00E621C5" w:rsidRPr="0069743C">
        <w:rPr>
          <w:rFonts w:ascii="Times New Roman" w:hAnsi="Times New Roman" w:cs="Times New Roman"/>
          <w:i/>
          <w:sz w:val="24"/>
          <w:szCs w:val="24"/>
        </w:rPr>
        <w:t xml:space="preserve"> </w:t>
      </w:r>
      <w:proofErr w:type="spellStart"/>
      <w:r w:rsidR="00E621C5" w:rsidRPr="0069743C">
        <w:rPr>
          <w:rFonts w:ascii="Times New Roman" w:hAnsi="Times New Roman" w:cs="Times New Roman"/>
          <w:i/>
          <w:sz w:val="24"/>
          <w:szCs w:val="24"/>
        </w:rPr>
        <w:t>Kiiza</w:t>
      </w:r>
      <w:proofErr w:type="spellEnd"/>
      <w:r w:rsidR="00E621C5" w:rsidRPr="0069743C">
        <w:rPr>
          <w:rFonts w:ascii="Times New Roman" w:hAnsi="Times New Roman" w:cs="Times New Roman"/>
          <w:i/>
          <w:sz w:val="24"/>
          <w:szCs w:val="24"/>
        </w:rPr>
        <w:t xml:space="preserve"> alias </w:t>
      </w:r>
      <w:proofErr w:type="spellStart"/>
      <w:r w:rsidR="00E621C5" w:rsidRPr="0069743C">
        <w:rPr>
          <w:rFonts w:ascii="Times New Roman" w:hAnsi="Times New Roman" w:cs="Times New Roman"/>
          <w:i/>
          <w:sz w:val="24"/>
          <w:szCs w:val="24"/>
        </w:rPr>
        <w:t>Tumuramye</w:t>
      </w:r>
      <w:proofErr w:type="spellEnd"/>
      <w:r w:rsidR="00E621C5" w:rsidRPr="0069743C">
        <w:rPr>
          <w:rFonts w:ascii="Times New Roman" w:hAnsi="Times New Roman" w:cs="Times New Roman"/>
          <w:i/>
          <w:sz w:val="24"/>
          <w:szCs w:val="24"/>
        </w:rPr>
        <w:t xml:space="preserve"> and another v. Uganda, C. A. Criminal Appeal No. 130 of 2003</w:t>
      </w:r>
      <w:r w:rsidR="00E621C5" w:rsidRPr="0069743C">
        <w:rPr>
          <w:rFonts w:ascii="Times New Roman" w:hAnsi="Times New Roman" w:cs="Times New Roman"/>
          <w:sz w:val="24"/>
          <w:szCs w:val="24"/>
        </w:rPr>
        <w:t>).</w:t>
      </w:r>
      <w:r w:rsidR="00BE55B0" w:rsidRPr="0069743C">
        <w:rPr>
          <w:rFonts w:ascii="Times New Roman" w:hAnsi="Times New Roman" w:cs="Times New Roman"/>
          <w:sz w:val="24"/>
          <w:szCs w:val="24"/>
        </w:rPr>
        <w:t xml:space="preserve"> Lies are inconsistent with innocence. Proved lies can be used to corroborate prosecution evidence (See </w:t>
      </w:r>
      <w:proofErr w:type="spellStart"/>
      <w:r w:rsidR="00BE55B0" w:rsidRPr="0069743C">
        <w:rPr>
          <w:rFonts w:ascii="Times New Roman" w:hAnsi="Times New Roman" w:cs="Times New Roman"/>
          <w:i/>
          <w:sz w:val="24"/>
          <w:szCs w:val="24"/>
        </w:rPr>
        <w:t>Juma</w:t>
      </w:r>
      <w:proofErr w:type="spellEnd"/>
      <w:r w:rsidR="00BE55B0" w:rsidRPr="0069743C">
        <w:rPr>
          <w:rFonts w:ascii="Times New Roman" w:hAnsi="Times New Roman" w:cs="Times New Roman"/>
          <w:i/>
          <w:sz w:val="24"/>
          <w:szCs w:val="24"/>
        </w:rPr>
        <w:t xml:space="preserve"> </w:t>
      </w:r>
      <w:proofErr w:type="spellStart"/>
      <w:r w:rsidR="00BE55B0" w:rsidRPr="0069743C">
        <w:rPr>
          <w:rFonts w:ascii="Times New Roman" w:hAnsi="Times New Roman" w:cs="Times New Roman"/>
          <w:i/>
          <w:sz w:val="24"/>
          <w:szCs w:val="24"/>
        </w:rPr>
        <w:t>Ramadhan</w:t>
      </w:r>
      <w:proofErr w:type="spellEnd"/>
      <w:r w:rsidR="00BE55B0" w:rsidRPr="0069743C">
        <w:rPr>
          <w:rFonts w:ascii="Times New Roman" w:hAnsi="Times New Roman" w:cs="Times New Roman"/>
          <w:i/>
          <w:sz w:val="24"/>
          <w:szCs w:val="24"/>
        </w:rPr>
        <w:t xml:space="preserve"> v. Republic Cr. App. No. 1 of 1973</w:t>
      </w:r>
      <w:r w:rsidR="00BE55B0" w:rsidRPr="0069743C">
        <w:rPr>
          <w:rFonts w:ascii="Times New Roman" w:hAnsi="Times New Roman" w:cs="Times New Roman"/>
          <w:sz w:val="24"/>
          <w:szCs w:val="24"/>
        </w:rPr>
        <w:t xml:space="preserve"> (unreported).</w:t>
      </w:r>
    </w:p>
    <w:p w:rsidR="00EB732A" w:rsidRPr="0069743C" w:rsidRDefault="00EB732A" w:rsidP="0069743C">
      <w:pPr>
        <w:spacing w:after="0" w:line="360" w:lineRule="auto"/>
        <w:jc w:val="both"/>
        <w:rPr>
          <w:rFonts w:ascii="Times New Roman" w:hAnsi="Times New Roman" w:cs="Times New Roman"/>
          <w:sz w:val="24"/>
          <w:szCs w:val="24"/>
        </w:rPr>
      </w:pPr>
    </w:p>
    <w:p w:rsidR="00122BBB" w:rsidRPr="0069743C" w:rsidRDefault="00EB732A" w:rsidP="0069743C">
      <w:pPr>
        <w:spacing w:after="0" w:line="360" w:lineRule="auto"/>
        <w:jc w:val="both"/>
        <w:rPr>
          <w:rFonts w:ascii="Times New Roman" w:hAnsi="Times New Roman" w:cs="Times New Roman"/>
          <w:sz w:val="24"/>
          <w:szCs w:val="24"/>
        </w:rPr>
      </w:pPr>
      <w:proofErr w:type="gramStart"/>
      <w:r w:rsidRPr="0069743C">
        <w:rPr>
          <w:rFonts w:ascii="Times New Roman" w:hAnsi="Times New Roman" w:cs="Times New Roman"/>
          <w:sz w:val="24"/>
          <w:szCs w:val="24"/>
        </w:rPr>
        <w:t>That  defence</w:t>
      </w:r>
      <w:proofErr w:type="gramEnd"/>
      <w:r w:rsidRPr="0069743C">
        <w:rPr>
          <w:rFonts w:ascii="Times New Roman" w:hAnsi="Times New Roman" w:cs="Times New Roman"/>
          <w:sz w:val="24"/>
          <w:szCs w:val="24"/>
        </w:rPr>
        <w:t xml:space="preserve"> of each of the accused having been disproved</w:t>
      </w:r>
      <w:r w:rsidR="00D9658B" w:rsidRPr="0069743C">
        <w:rPr>
          <w:rFonts w:ascii="Times New Roman" w:hAnsi="Times New Roman" w:cs="Times New Roman"/>
          <w:sz w:val="24"/>
          <w:szCs w:val="24"/>
        </w:rPr>
        <w:t xml:space="preserve"> and</w:t>
      </w:r>
      <w:r w:rsidRPr="0069743C">
        <w:rPr>
          <w:rFonts w:ascii="Times New Roman" w:hAnsi="Times New Roman" w:cs="Times New Roman"/>
          <w:sz w:val="24"/>
          <w:szCs w:val="24"/>
        </w:rPr>
        <w:t xml:space="preserve"> in agreement with the assessors, </w:t>
      </w:r>
      <w:r w:rsidR="00122BBB" w:rsidRPr="0069743C">
        <w:rPr>
          <w:rFonts w:ascii="Times New Roman" w:hAnsi="Times New Roman" w:cs="Times New Roman"/>
          <w:sz w:val="24"/>
          <w:szCs w:val="24"/>
        </w:rPr>
        <w:t xml:space="preserve">I find that the prosecution has proved all the essential ingredients of the offence beyond reasonable doubt and I hereby </w:t>
      </w:r>
      <w:r w:rsidR="00AC753A" w:rsidRPr="0069743C">
        <w:rPr>
          <w:rFonts w:ascii="Times New Roman" w:hAnsi="Times New Roman" w:cs="Times New Roman"/>
          <w:sz w:val="24"/>
          <w:szCs w:val="24"/>
        </w:rPr>
        <w:t xml:space="preserve">find </w:t>
      </w:r>
      <w:r w:rsidR="00D9658B" w:rsidRPr="0069743C">
        <w:rPr>
          <w:rFonts w:ascii="Times New Roman" w:hAnsi="Times New Roman" w:cs="Times New Roman"/>
          <w:sz w:val="24"/>
          <w:szCs w:val="24"/>
        </w:rPr>
        <w:t xml:space="preserve">each of the two </w:t>
      </w:r>
      <w:r w:rsidR="00AC753A" w:rsidRPr="0069743C">
        <w:rPr>
          <w:rFonts w:ascii="Times New Roman" w:hAnsi="Times New Roman" w:cs="Times New Roman"/>
          <w:sz w:val="24"/>
          <w:szCs w:val="24"/>
        </w:rPr>
        <w:t xml:space="preserve">accused guilty and </w:t>
      </w:r>
      <w:r w:rsidR="00122BBB" w:rsidRPr="0069743C">
        <w:rPr>
          <w:rFonts w:ascii="Times New Roman" w:hAnsi="Times New Roman" w:cs="Times New Roman"/>
          <w:sz w:val="24"/>
          <w:szCs w:val="24"/>
        </w:rPr>
        <w:t xml:space="preserve">convict </w:t>
      </w:r>
      <w:r w:rsidR="00D9658B" w:rsidRPr="0069743C">
        <w:rPr>
          <w:rFonts w:ascii="Times New Roman" w:hAnsi="Times New Roman" w:cs="Times New Roman"/>
          <w:sz w:val="24"/>
          <w:szCs w:val="24"/>
        </w:rPr>
        <w:t>each of them accordingly</w:t>
      </w:r>
      <w:r w:rsidR="00122BBB" w:rsidRPr="0069743C">
        <w:rPr>
          <w:rFonts w:ascii="Times New Roman" w:hAnsi="Times New Roman" w:cs="Times New Roman"/>
          <w:sz w:val="24"/>
          <w:szCs w:val="24"/>
        </w:rPr>
        <w:t xml:space="preserve"> for the offence of Murder c/s 188 and 189 of the </w:t>
      </w:r>
      <w:r w:rsidR="00122BBB" w:rsidRPr="0069743C">
        <w:rPr>
          <w:rFonts w:ascii="Times New Roman" w:hAnsi="Times New Roman" w:cs="Times New Roman"/>
          <w:i/>
          <w:sz w:val="24"/>
          <w:szCs w:val="24"/>
        </w:rPr>
        <w:t>Penal Code Act</w:t>
      </w:r>
      <w:r w:rsidR="00122BBB" w:rsidRPr="0069743C">
        <w:rPr>
          <w:rFonts w:ascii="Times New Roman" w:hAnsi="Times New Roman" w:cs="Times New Roman"/>
          <w:sz w:val="24"/>
          <w:szCs w:val="24"/>
        </w:rPr>
        <w:t>.</w:t>
      </w:r>
    </w:p>
    <w:p w:rsidR="00F81AFC" w:rsidRPr="0069743C" w:rsidRDefault="00F81AFC" w:rsidP="0069743C">
      <w:pPr>
        <w:spacing w:after="0" w:line="360" w:lineRule="auto"/>
        <w:jc w:val="both"/>
        <w:rPr>
          <w:rFonts w:ascii="Times New Roman" w:hAnsi="Times New Roman" w:cs="Times New Roman"/>
          <w:sz w:val="24"/>
          <w:szCs w:val="24"/>
        </w:rPr>
      </w:pPr>
    </w:p>
    <w:p w:rsidR="00122BBB" w:rsidRPr="0069743C" w:rsidRDefault="00122BBB" w:rsidP="0069743C">
      <w:pPr>
        <w:spacing w:after="0" w:line="360" w:lineRule="auto"/>
        <w:jc w:val="both"/>
        <w:rPr>
          <w:rFonts w:ascii="Times New Roman" w:hAnsi="Times New Roman" w:cs="Times New Roman"/>
          <w:sz w:val="24"/>
          <w:szCs w:val="24"/>
        </w:rPr>
      </w:pPr>
      <w:proofErr w:type="gramStart"/>
      <w:r w:rsidRPr="0069743C">
        <w:rPr>
          <w:rFonts w:ascii="Times New Roman" w:hAnsi="Times New Roman" w:cs="Times New Roman"/>
          <w:sz w:val="24"/>
          <w:szCs w:val="24"/>
        </w:rPr>
        <w:t xml:space="preserve">Dated at </w:t>
      </w:r>
      <w:proofErr w:type="spellStart"/>
      <w:r w:rsidR="00F81AFC" w:rsidRPr="0069743C">
        <w:rPr>
          <w:rFonts w:ascii="Times New Roman" w:hAnsi="Times New Roman" w:cs="Times New Roman"/>
          <w:sz w:val="24"/>
          <w:szCs w:val="24"/>
        </w:rPr>
        <w:t>Luwero</w:t>
      </w:r>
      <w:proofErr w:type="spellEnd"/>
      <w:r w:rsidRPr="0069743C">
        <w:rPr>
          <w:rFonts w:ascii="Times New Roman" w:hAnsi="Times New Roman" w:cs="Times New Roman"/>
          <w:sz w:val="24"/>
          <w:szCs w:val="24"/>
        </w:rPr>
        <w:t xml:space="preserve"> this </w:t>
      </w:r>
      <w:r w:rsidR="00D9658B" w:rsidRPr="0069743C">
        <w:rPr>
          <w:rFonts w:ascii="Times New Roman" w:hAnsi="Times New Roman" w:cs="Times New Roman"/>
          <w:sz w:val="24"/>
          <w:szCs w:val="24"/>
        </w:rPr>
        <w:t>7</w:t>
      </w:r>
      <w:r w:rsidR="00751060" w:rsidRPr="0069743C">
        <w:rPr>
          <w:rFonts w:ascii="Times New Roman" w:hAnsi="Times New Roman" w:cs="Times New Roman"/>
          <w:sz w:val="24"/>
          <w:szCs w:val="24"/>
          <w:vertAlign w:val="superscript"/>
        </w:rPr>
        <w:t>th</w:t>
      </w:r>
      <w:r w:rsidRPr="0069743C">
        <w:rPr>
          <w:rFonts w:ascii="Times New Roman" w:hAnsi="Times New Roman" w:cs="Times New Roman"/>
          <w:sz w:val="24"/>
          <w:szCs w:val="24"/>
          <w:vertAlign w:val="superscript"/>
        </w:rPr>
        <w:t xml:space="preserve"> </w:t>
      </w:r>
      <w:r w:rsidRPr="0069743C">
        <w:rPr>
          <w:rFonts w:ascii="Times New Roman" w:hAnsi="Times New Roman" w:cs="Times New Roman"/>
          <w:sz w:val="24"/>
          <w:szCs w:val="24"/>
        </w:rPr>
        <w:t xml:space="preserve">day of </w:t>
      </w:r>
      <w:r w:rsidR="00751060" w:rsidRPr="0069743C">
        <w:rPr>
          <w:rFonts w:ascii="Times New Roman" w:hAnsi="Times New Roman" w:cs="Times New Roman"/>
          <w:sz w:val="24"/>
          <w:szCs w:val="24"/>
        </w:rPr>
        <w:t>February</w:t>
      </w:r>
      <w:r w:rsidRPr="0069743C">
        <w:rPr>
          <w:rFonts w:ascii="Times New Roman" w:hAnsi="Times New Roman" w:cs="Times New Roman"/>
          <w:sz w:val="24"/>
          <w:szCs w:val="24"/>
        </w:rPr>
        <w:t>, 201</w:t>
      </w:r>
      <w:r w:rsidR="00F81AFC" w:rsidRPr="0069743C">
        <w:rPr>
          <w:rFonts w:ascii="Times New Roman" w:hAnsi="Times New Roman" w:cs="Times New Roman"/>
          <w:sz w:val="24"/>
          <w:szCs w:val="24"/>
        </w:rPr>
        <w:t>8</w:t>
      </w:r>
      <w:r w:rsidRPr="0069743C">
        <w:rPr>
          <w:rFonts w:ascii="Times New Roman" w:hAnsi="Times New Roman" w:cs="Times New Roman"/>
          <w:sz w:val="24"/>
          <w:szCs w:val="24"/>
        </w:rPr>
        <w:t>.</w:t>
      </w:r>
      <w:proofErr w:type="gramEnd"/>
      <w:r w:rsidRPr="0069743C">
        <w:rPr>
          <w:rFonts w:ascii="Times New Roman" w:hAnsi="Times New Roman" w:cs="Times New Roman"/>
          <w:sz w:val="24"/>
          <w:szCs w:val="24"/>
        </w:rPr>
        <w:tab/>
      </w:r>
      <w:r w:rsidRPr="0069743C">
        <w:rPr>
          <w:rFonts w:ascii="Times New Roman" w:hAnsi="Times New Roman" w:cs="Times New Roman"/>
          <w:sz w:val="24"/>
          <w:szCs w:val="24"/>
        </w:rPr>
        <w:tab/>
        <w:t>…………………………………..</w:t>
      </w:r>
    </w:p>
    <w:p w:rsidR="00122BBB" w:rsidRPr="0069743C" w:rsidRDefault="00122BBB" w:rsidP="0069743C">
      <w:pPr>
        <w:spacing w:after="0" w:line="360" w:lineRule="auto"/>
        <w:jc w:val="both"/>
        <w:rPr>
          <w:rFonts w:ascii="Times New Roman" w:hAnsi="Times New Roman" w:cs="Times New Roman"/>
          <w:sz w:val="24"/>
          <w:szCs w:val="24"/>
        </w:rPr>
      </w:pPr>
      <w:r w:rsidRPr="0069743C">
        <w:rPr>
          <w:rFonts w:ascii="Times New Roman" w:hAnsi="Times New Roman" w:cs="Times New Roman"/>
          <w:sz w:val="24"/>
          <w:szCs w:val="24"/>
        </w:rPr>
        <w:tab/>
      </w:r>
      <w:r w:rsidRPr="0069743C">
        <w:rPr>
          <w:rFonts w:ascii="Times New Roman" w:hAnsi="Times New Roman" w:cs="Times New Roman"/>
          <w:sz w:val="24"/>
          <w:szCs w:val="24"/>
        </w:rPr>
        <w:tab/>
      </w:r>
      <w:r w:rsidRPr="0069743C">
        <w:rPr>
          <w:rFonts w:ascii="Times New Roman" w:hAnsi="Times New Roman" w:cs="Times New Roman"/>
          <w:sz w:val="24"/>
          <w:szCs w:val="24"/>
        </w:rPr>
        <w:tab/>
      </w:r>
      <w:r w:rsidRPr="0069743C">
        <w:rPr>
          <w:rFonts w:ascii="Times New Roman" w:hAnsi="Times New Roman" w:cs="Times New Roman"/>
          <w:sz w:val="24"/>
          <w:szCs w:val="24"/>
        </w:rPr>
        <w:tab/>
      </w:r>
      <w:r w:rsidRPr="0069743C">
        <w:rPr>
          <w:rFonts w:ascii="Times New Roman" w:hAnsi="Times New Roman" w:cs="Times New Roman"/>
          <w:sz w:val="24"/>
          <w:szCs w:val="24"/>
        </w:rPr>
        <w:tab/>
      </w:r>
      <w:r w:rsidRPr="0069743C">
        <w:rPr>
          <w:rFonts w:ascii="Times New Roman" w:hAnsi="Times New Roman" w:cs="Times New Roman"/>
          <w:sz w:val="24"/>
          <w:szCs w:val="24"/>
        </w:rPr>
        <w:tab/>
      </w:r>
      <w:r w:rsidRPr="0069743C">
        <w:rPr>
          <w:rFonts w:ascii="Times New Roman" w:hAnsi="Times New Roman" w:cs="Times New Roman"/>
          <w:sz w:val="24"/>
          <w:szCs w:val="24"/>
        </w:rPr>
        <w:tab/>
      </w:r>
      <w:r w:rsidRPr="0069743C">
        <w:rPr>
          <w:rFonts w:ascii="Times New Roman" w:hAnsi="Times New Roman" w:cs="Times New Roman"/>
          <w:sz w:val="24"/>
          <w:szCs w:val="24"/>
        </w:rPr>
        <w:tab/>
        <w:t xml:space="preserve">Stephen </w:t>
      </w:r>
      <w:proofErr w:type="spellStart"/>
      <w:r w:rsidRPr="0069743C">
        <w:rPr>
          <w:rFonts w:ascii="Times New Roman" w:hAnsi="Times New Roman" w:cs="Times New Roman"/>
          <w:sz w:val="24"/>
          <w:szCs w:val="24"/>
        </w:rPr>
        <w:t>Mubiru</w:t>
      </w:r>
      <w:proofErr w:type="spellEnd"/>
    </w:p>
    <w:p w:rsidR="00122BBB" w:rsidRPr="0069743C" w:rsidRDefault="00122BBB" w:rsidP="0069743C">
      <w:pPr>
        <w:spacing w:after="0" w:line="360" w:lineRule="auto"/>
        <w:jc w:val="both"/>
        <w:rPr>
          <w:rFonts w:ascii="Times New Roman" w:hAnsi="Times New Roman" w:cs="Times New Roman"/>
          <w:sz w:val="24"/>
          <w:szCs w:val="24"/>
        </w:rPr>
      </w:pPr>
      <w:r w:rsidRPr="0069743C">
        <w:rPr>
          <w:rFonts w:ascii="Times New Roman" w:hAnsi="Times New Roman" w:cs="Times New Roman"/>
          <w:sz w:val="24"/>
          <w:szCs w:val="24"/>
        </w:rPr>
        <w:tab/>
      </w:r>
      <w:r w:rsidRPr="0069743C">
        <w:rPr>
          <w:rFonts w:ascii="Times New Roman" w:hAnsi="Times New Roman" w:cs="Times New Roman"/>
          <w:sz w:val="24"/>
          <w:szCs w:val="24"/>
        </w:rPr>
        <w:tab/>
      </w:r>
      <w:r w:rsidRPr="0069743C">
        <w:rPr>
          <w:rFonts w:ascii="Times New Roman" w:hAnsi="Times New Roman" w:cs="Times New Roman"/>
          <w:sz w:val="24"/>
          <w:szCs w:val="24"/>
        </w:rPr>
        <w:tab/>
      </w:r>
      <w:r w:rsidRPr="0069743C">
        <w:rPr>
          <w:rFonts w:ascii="Times New Roman" w:hAnsi="Times New Roman" w:cs="Times New Roman"/>
          <w:sz w:val="24"/>
          <w:szCs w:val="24"/>
        </w:rPr>
        <w:tab/>
      </w:r>
      <w:r w:rsidRPr="0069743C">
        <w:rPr>
          <w:rFonts w:ascii="Times New Roman" w:hAnsi="Times New Roman" w:cs="Times New Roman"/>
          <w:sz w:val="24"/>
          <w:szCs w:val="24"/>
        </w:rPr>
        <w:tab/>
      </w:r>
      <w:r w:rsidRPr="0069743C">
        <w:rPr>
          <w:rFonts w:ascii="Times New Roman" w:hAnsi="Times New Roman" w:cs="Times New Roman"/>
          <w:sz w:val="24"/>
          <w:szCs w:val="24"/>
        </w:rPr>
        <w:tab/>
      </w:r>
      <w:r w:rsidRPr="0069743C">
        <w:rPr>
          <w:rFonts w:ascii="Times New Roman" w:hAnsi="Times New Roman" w:cs="Times New Roman"/>
          <w:sz w:val="24"/>
          <w:szCs w:val="24"/>
        </w:rPr>
        <w:tab/>
      </w:r>
      <w:r w:rsidRPr="0069743C">
        <w:rPr>
          <w:rFonts w:ascii="Times New Roman" w:hAnsi="Times New Roman" w:cs="Times New Roman"/>
          <w:sz w:val="24"/>
          <w:szCs w:val="24"/>
        </w:rPr>
        <w:tab/>
      </w:r>
      <w:proofErr w:type="gramStart"/>
      <w:r w:rsidRPr="0069743C">
        <w:rPr>
          <w:rFonts w:ascii="Times New Roman" w:hAnsi="Times New Roman" w:cs="Times New Roman"/>
          <w:sz w:val="24"/>
          <w:szCs w:val="24"/>
        </w:rPr>
        <w:t>Judge.</w:t>
      </w:r>
      <w:proofErr w:type="gramEnd"/>
    </w:p>
    <w:p w:rsidR="00122BBB" w:rsidRPr="0069743C" w:rsidRDefault="00122BBB" w:rsidP="0069743C">
      <w:pPr>
        <w:spacing w:after="0" w:line="360" w:lineRule="auto"/>
        <w:jc w:val="both"/>
        <w:rPr>
          <w:rFonts w:ascii="Times New Roman" w:hAnsi="Times New Roman" w:cs="Times New Roman"/>
          <w:sz w:val="24"/>
          <w:szCs w:val="24"/>
        </w:rPr>
      </w:pPr>
      <w:r w:rsidRPr="0069743C">
        <w:rPr>
          <w:rFonts w:ascii="Times New Roman" w:hAnsi="Times New Roman" w:cs="Times New Roman"/>
          <w:sz w:val="24"/>
          <w:szCs w:val="24"/>
        </w:rPr>
        <w:tab/>
      </w:r>
      <w:r w:rsidRPr="0069743C">
        <w:rPr>
          <w:rFonts w:ascii="Times New Roman" w:hAnsi="Times New Roman" w:cs="Times New Roman"/>
          <w:sz w:val="24"/>
          <w:szCs w:val="24"/>
        </w:rPr>
        <w:tab/>
      </w:r>
      <w:r w:rsidRPr="0069743C">
        <w:rPr>
          <w:rFonts w:ascii="Times New Roman" w:hAnsi="Times New Roman" w:cs="Times New Roman"/>
          <w:sz w:val="24"/>
          <w:szCs w:val="24"/>
        </w:rPr>
        <w:tab/>
      </w:r>
      <w:r w:rsidRPr="0069743C">
        <w:rPr>
          <w:rFonts w:ascii="Times New Roman" w:hAnsi="Times New Roman" w:cs="Times New Roman"/>
          <w:sz w:val="24"/>
          <w:szCs w:val="24"/>
        </w:rPr>
        <w:tab/>
      </w:r>
      <w:r w:rsidRPr="0069743C">
        <w:rPr>
          <w:rFonts w:ascii="Times New Roman" w:hAnsi="Times New Roman" w:cs="Times New Roman"/>
          <w:sz w:val="24"/>
          <w:szCs w:val="24"/>
        </w:rPr>
        <w:tab/>
      </w:r>
      <w:r w:rsidRPr="0069743C">
        <w:rPr>
          <w:rFonts w:ascii="Times New Roman" w:hAnsi="Times New Roman" w:cs="Times New Roman"/>
          <w:sz w:val="24"/>
          <w:szCs w:val="24"/>
        </w:rPr>
        <w:tab/>
      </w:r>
      <w:r w:rsidRPr="0069743C">
        <w:rPr>
          <w:rFonts w:ascii="Times New Roman" w:hAnsi="Times New Roman" w:cs="Times New Roman"/>
          <w:sz w:val="24"/>
          <w:szCs w:val="24"/>
        </w:rPr>
        <w:tab/>
      </w:r>
      <w:r w:rsidRPr="0069743C">
        <w:rPr>
          <w:rFonts w:ascii="Times New Roman" w:hAnsi="Times New Roman" w:cs="Times New Roman"/>
          <w:sz w:val="24"/>
          <w:szCs w:val="24"/>
        </w:rPr>
        <w:tab/>
      </w:r>
      <w:r w:rsidR="00D9658B" w:rsidRPr="0069743C">
        <w:rPr>
          <w:rFonts w:ascii="Times New Roman" w:hAnsi="Times New Roman" w:cs="Times New Roman"/>
          <w:sz w:val="24"/>
          <w:szCs w:val="24"/>
        </w:rPr>
        <w:t>7</w:t>
      </w:r>
      <w:r w:rsidR="00751060" w:rsidRPr="0069743C">
        <w:rPr>
          <w:rFonts w:ascii="Times New Roman" w:hAnsi="Times New Roman" w:cs="Times New Roman"/>
          <w:sz w:val="24"/>
          <w:szCs w:val="24"/>
          <w:vertAlign w:val="superscript"/>
        </w:rPr>
        <w:t xml:space="preserve">th </w:t>
      </w:r>
      <w:r w:rsidR="00751060" w:rsidRPr="0069743C">
        <w:rPr>
          <w:rFonts w:ascii="Times New Roman" w:hAnsi="Times New Roman" w:cs="Times New Roman"/>
          <w:sz w:val="24"/>
          <w:szCs w:val="24"/>
        </w:rPr>
        <w:t>February</w:t>
      </w:r>
      <w:r w:rsidR="00F81AFC" w:rsidRPr="0069743C">
        <w:rPr>
          <w:rFonts w:ascii="Times New Roman" w:hAnsi="Times New Roman" w:cs="Times New Roman"/>
          <w:sz w:val="24"/>
          <w:szCs w:val="24"/>
        </w:rPr>
        <w:t>,</w:t>
      </w:r>
      <w:r w:rsidRPr="0069743C">
        <w:rPr>
          <w:rFonts w:ascii="Times New Roman" w:hAnsi="Times New Roman" w:cs="Times New Roman"/>
          <w:sz w:val="24"/>
          <w:szCs w:val="24"/>
        </w:rPr>
        <w:t xml:space="preserve"> 201</w:t>
      </w:r>
      <w:r w:rsidR="00F81AFC" w:rsidRPr="0069743C">
        <w:rPr>
          <w:rFonts w:ascii="Times New Roman" w:hAnsi="Times New Roman" w:cs="Times New Roman"/>
          <w:sz w:val="24"/>
          <w:szCs w:val="24"/>
        </w:rPr>
        <w:t>8</w:t>
      </w:r>
    </w:p>
    <w:p w:rsidR="00991EC0" w:rsidRPr="0069743C" w:rsidRDefault="00991EC0" w:rsidP="0069743C">
      <w:pPr>
        <w:spacing w:after="0" w:line="360" w:lineRule="auto"/>
        <w:jc w:val="both"/>
        <w:rPr>
          <w:rFonts w:ascii="Times New Roman" w:hAnsi="Times New Roman" w:cs="Times New Roman"/>
          <w:sz w:val="24"/>
          <w:szCs w:val="24"/>
        </w:rPr>
      </w:pPr>
      <w:proofErr w:type="gramStart"/>
      <w:r w:rsidRPr="0069743C">
        <w:rPr>
          <w:rFonts w:ascii="Times New Roman" w:hAnsi="Times New Roman" w:cs="Times New Roman"/>
          <w:sz w:val="24"/>
          <w:szCs w:val="24"/>
        </w:rPr>
        <w:t>Later</w:t>
      </w:r>
      <w:r w:rsidR="00485D42" w:rsidRPr="0069743C">
        <w:rPr>
          <w:rFonts w:ascii="Times New Roman" w:hAnsi="Times New Roman" w:cs="Times New Roman"/>
          <w:sz w:val="24"/>
          <w:szCs w:val="24"/>
        </w:rPr>
        <w:t>.</w:t>
      </w:r>
      <w:proofErr w:type="gramEnd"/>
    </w:p>
    <w:p w:rsidR="00991EC0" w:rsidRPr="0069743C" w:rsidRDefault="00991EC0" w:rsidP="0069743C">
      <w:pPr>
        <w:spacing w:after="0" w:line="360" w:lineRule="auto"/>
        <w:jc w:val="both"/>
        <w:rPr>
          <w:rFonts w:ascii="Times New Roman" w:hAnsi="Times New Roman" w:cs="Times New Roman"/>
          <w:sz w:val="24"/>
          <w:szCs w:val="24"/>
          <w:u w:val="single"/>
        </w:rPr>
      </w:pPr>
      <w:r w:rsidRPr="0069743C">
        <w:rPr>
          <w:rFonts w:ascii="Times New Roman" w:hAnsi="Times New Roman" w:cs="Times New Roman"/>
          <w:sz w:val="24"/>
          <w:szCs w:val="24"/>
          <w:u w:val="single"/>
        </w:rPr>
        <w:t>Attendance</w:t>
      </w:r>
      <w:r w:rsidRPr="0069743C">
        <w:rPr>
          <w:rFonts w:ascii="Times New Roman" w:hAnsi="Times New Roman" w:cs="Times New Roman"/>
          <w:sz w:val="24"/>
          <w:szCs w:val="24"/>
        </w:rPr>
        <w:tab/>
      </w:r>
    </w:p>
    <w:p w:rsidR="00BC7623" w:rsidRPr="0069743C" w:rsidRDefault="00E14C7E" w:rsidP="0069743C">
      <w:pPr>
        <w:spacing w:after="0" w:line="360" w:lineRule="auto"/>
        <w:jc w:val="both"/>
        <w:rPr>
          <w:rFonts w:ascii="Times New Roman" w:hAnsi="Times New Roman" w:cs="Times New Roman"/>
          <w:sz w:val="24"/>
          <w:szCs w:val="24"/>
        </w:rPr>
      </w:pPr>
      <w:r w:rsidRPr="0069743C">
        <w:rPr>
          <w:rFonts w:ascii="Times New Roman" w:hAnsi="Times New Roman" w:cs="Times New Roman"/>
          <w:sz w:val="24"/>
          <w:szCs w:val="24"/>
        </w:rPr>
        <w:t>Court is assembled as before</w:t>
      </w:r>
      <w:r w:rsidR="00485D42" w:rsidRPr="0069743C">
        <w:rPr>
          <w:rFonts w:ascii="Times New Roman" w:hAnsi="Times New Roman" w:cs="Times New Roman"/>
          <w:sz w:val="24"/>
          <w:szCs w:val="24"/>
        </w:rPr>
        <w:t>.</w:t>
      </w:r>
    </w:p>
    <w:p w:rsidR="00984005" w:rsidRPr="0069743C" w:rsidRDefault="00984005" w:rsidP="0069743C">
      <w:pPr>
        <w:spacing w:after="0" w:line="360" w:lineRule="auto"/>
        <w:jc w:val="both"/>
        <w:rPr>
          <w:rFonts w:ascii="Times New Roman" w:hAnsi="Times New Roman" w:cs="Times New Roman"/>
          <w:sz w:val="24"/>
          <w:szCs w:val="24"/>
        </w:rPr>
      </w:pPr>
    </w:p>
    <w:p w:rsidR="00C519D7" w:rsidRPr="0069743C" w:rsidRDefault="00C519D7" w:rsidP="0069743C">
      <w:pPr>
        <w:spacing w:after="0" w:line="360" w:lineRule="auto"/>
        <w:jc w:val="both"/>
        <w:rPr>
          <w:rFonts w:ascii="Times New Roman" w:hAnsi="Times New Roman" w:cs="Times New Roman"/>
          <w:b/>
          <w:sz w:val="24"/>
          <w:szCs w:val="24"/>
          <w:u w:val="single"/>
        </w:rPr>
      </w:pPr>
      <w:r w:rsidRPr="0069743C">
        <w:rPr>
          <w:rFonts w:ascii="Times New Roman" w:hAnsi="Times New Roman" w:cs="Times New Roman"/>
          <w:b/>
          <w:sz w:val="24"/>
          <w:szCs w:val="24"/>
          <w:u w:val="single"/>
        </w:rPr>
        <w:t>SENTENCE AND REASONS FOR SENTENCE</w:t>
      </w:r>
    </w:p>
    <w:p w:rsidR="00C519D7" w:rsidRPr="0069743C" w:rsidRDefault="00C519D7" w:rsidP="0069743C">
      <w:pPr>
        <w:spacing w:after="0" w:line="360" w:lineRule="auto"/>
        <w:jc w:val="both"/>
        <w:rPr>
          <w:rFonts w:ascii="Times New Roman" w:hAnsi="Times New Roman" w:cs="Times New Roman"/>
          <w:b/>
          <w:sz w:val="24"/>
          <w:szCs w:val="24"/>
          <w:u w:val="single"/>
        </w:rPr>
      </w:pPr>
    </w:p>
    <w:p w:rsidR="00C519D7" w:rsidRPr="0069743C" w:rsidRDefault="00C519D7" w:rsidP="0069743C">
      <w:pPr>
        <w:spacing w:after="0" w:line="360" w:lineRule="auto"/>
        <w:jc w:val="both"/>
        <w:rPr>
          <w:rFonts w:ascii="Times New Roman" w:hAnsi="Times New Roman" w:cs="Times New Roman"/>
          <w:sz w:val="24"/>
          <w:szCs w:val="24"/>
        </w:rPr>
      </w:pPr>
      <w:r w:rsidRPr="0069743C">
        <w:rPr>
          <w:rFonts w:ascii="Times New Roman" w:hAnsi="Times New Roman" w:cs="Times New Roman"/>
          <w:sz w:val="24"/>
          <w:szCs w:val="24"/>
        </w:rPr>
        <w:lastRenderedPageBreak/>
        <w:t xml:space="preserve">The convicts </w:t>
      </w:r>
      <w:r w:rsidR="00700C71" w:rsidRPr="0069743C">
        <w:rPr>
          <w:rFonts w:ascii="Times New Roman" w:hAnsi="Times New Roman" w:cs="Times New Roman"/>
          <w:sz w:val="24"/>
          <w:szCs w:val="24"/>
        </w:rPr>
        <w:t xml:space="preserve">have been </w:t>
      </w:r>
      <w:r w:rsidRPr="0069743C">
        <w:rPr>
          <w:rFonts w:ascii="Times New Roman" w:hAnsi="Times New Roman" w:cs="Times New Roman"/>
          <w:sz w:val="24"/>
          <w:szCs w:val="24"/>
        </w:rPr>
        <w:t xml:space="preserve">found guilty of the offence of murder c/s 188 and 189 of the </w:t>
      </w:r>
      <w:r w:rsidRPr="0069743C">
        <w:rPr>
          <w:rFonts w:ascii="Times New Roman" w:hAnsi="Times New Roman" w:cs="Times New Roman"/>
          <w:i/>
          <w:sz w:val="24"/>
          <w:szCs w:val="24"/>
        </w:rPr>
        <w:t>Penal Code Act</w:t>
      </w:r>
      <w:r w:rsidRPr="0069743C">
        <w:rPr>
          <w:rFonts w:ascii="Times New Roman" w:hAnsi="Times New Roman" w:cs="Times New Roman"/>
          <w:sz w:val="24"/>
          <w:szCs w:val="24"/>
        </w:rPr>
        <w:t xml:space="preserve"> after a full trial. In his submissions on sentencing, the learned Resident State attorney </w:t>
      </w:r>
      <w:proofErr w:type="spellStart"/>
      <w:r w:rsidR="00700C71" w:rsidRPr="0069743C">
        <w:rPr>
          <w:rFonts w:ascii="Times New Roman" w:hAnsi="Times New Roman" w:cs="Times New Roman"/>
          <w:sz w:val="24"/>
          <w:szCs w:val="24"/>
        </w:rPr>
        <w:t>Mr.</w:t>
      </w:r>
      <w:proofErr w:type="spellEnd"/>
      <w:r w:rsidR="00700C71" w:rsidRPr="0069743C">
        <w:rPr>
          <w:rFonts w:ascii="Times New Roman" w:hAnsi="Times New Roman" w:cs="Times New Roman"/>
          <w:sz w:val="24"/>
          <w:szCs w:val="24"/>
        </w:rPr>
        <w:t xml:space="preserve"> </w:t>
      </w:r>
      <w:proofErr w:type="spellStart"/>
      <w:r w:rsidR="00700C71" w:rsidRPr="0069743C">
        <w:rPr>
          <w:rFonts w:ascii="Times New Roman" w:hAnsi="Times New Roman" w:cs="Times New Roman"/>
          <w:sz w:val="24"/>
          <w:szCs w:val="24"/>
        </w:rPr>
        <w:t>Ntaro</w:t>
      </w:r>
      <w:proofErr w:type="spellEnd"/>
      <w:r w:rsidR="00700C71" w:rsidRPr="0069743C">
        <w:rPr>
          <w:rFonts w:ascii="Times New Roman" w:hAnsi="Times New Roman" w:cs="Times New Roman"/>
          <w:sz w:val="24"/>
          <w:szCs w:val="24"/>
        </w:rPr>
        <w:t xml:space="preserve"> </w:t>
      </w:r>
      <w:proofErr w:type="spellStart"/>
      <w:r w:rsidR="00700C71" w:rsidRPr="0069743C">
        <w:rPr>
          <w:rFonts w:ascii="Times New Roman" w:hAnsi="Times New Roman" w:cs="Times New Roman"/>
          <w:sz w:val="24"/>
          <w:szCs w:val="24"/>
        </w:rPr>
        <w:t>Nasur</w:t>
      </w:r>
      <w:proofErr w:type="spellEnd"/>
      <w:r w:rsidR="00700C71" w:rsidRPr="0069743C">
        <w:rPr>
          <w:rFonts w:ascii="Times New Roman" w:hAnsi="Times New Roman" w:cs="Times New Roman"/>
          <w:sz w:val="24"/>
          <w:szCs w:val="24"/>
        </w:rPr>
        <w:t xml:space="preserve"> </w:t>
      </w:r>
      <w:r w:rsidRPr="0069743C">
        <w:rPr>
          <w:rFonts w:ascii="Times New Roman" w:hAnsi="Times New Roman" w:cs="Times New Roman"/>
          <w:sz w:val="24"/>
          <w:szCs w:val="24"/>
        </w:rPr>
        <w:t xml:space="preserve">prayed for a deterrent sentence on the following grounds; </w:t>
      </w:r>
      <w:r w:rsidR="00700C71" w:rsidRPr="0069743C">
        <w:rPr>
          <w:rFonts w:ascii="Times New Roman" w:hAnsi="Times New Roman" w:cs="Times New Roman"/>
          <w:sz w:val="24"/>
          <w:szCs w:val="24"/>
        </w:rPr>
        <w:t>although they have no previous criminal record and have been on remand for three years, the life of the deceased was terminated by a ruthless act of the accused. The minimum is thirty five years. They require to be taken out of society. He proposed thirty years' imprisonment</w:t>
      </w:r>
      <w:r w:rsidRPr="0069743C">
        <w:rPr>
          <w:rFonts w:ascii="Times New Roman" w:hAnsi="Times New Roman" w:cs="Times New Roman"/>
          <w:sz w:val="24"/>
          <w:szCs w:val="24"/>
        </w:rPr>
        <w:t>.</w:t>
      </w:r>
    </w:p>
    <w:p w:rsidR="00C519D7" w:rsidRPr="0069743C" w:rsidRDefault="00C519D7" w:rsidP="0069743C">
      <w:pPr>
        <w:spacing w:after="0" w:line="360" w:lineRule="auto"/>
        <w:jc w:val="both"/>
        <w:rPr>
          <w:rFonts w:ascii="Times New Roman" w:hAnsi="Times New Roman" w:cs="Times New Roman"/>
          <w:sz w:val="24"/>
          <w:szCs w:val="24"/>
        </w:rPr>
      </w:pPr>
      <w:r w:rsidRPr="0069743C">
        <w:rPr>
          <w:rFonts w:ascii="Times New Roman" w:hAnsi="Times New Roman" w:cs="Times New Roman"/>
          <w:sz w:val="24"/>
          <w:szCs w:val="24"/>
        </w:rPr>
        <w:t xml:space="preserve">Counsel for the convicts </w:t>
      </w:r>
      <w:proofErr w:type="spellStart"/>
      <w:r w:rsidR="00700C71" w:rsidRPr="0069743C">
        <w:rPr>
          <w:rFonts w:ascii="Times New Roman" w:hAnsi="Times New Roman" w:cs="Times New Roman"/>
          <w:sz w:val="24"/>
          <w:szCs w:val="24"/>
        </w:rPr>
        <w:t>Mr.</w:t>
      </w:r>
      <w:proofErr w:type="spellEnd"/>
      <w:r w:rsidR="00700C71" w:rsidRPr="0069743C">
        <w:rPr>
          <w:rFonts w:ascii="Times New Roman" w:hAnsi="Times New Roman" w:cs="Times New Roman"/>
          <w:sz w:val="24"/>
          <w:szCs w:val="24"/>
        </w:rPr>
        <w:t xml:space="preserve"> </w:t>
      </w:r>
      <w:proofErr w:type="spellStart"/>
      <w:r w:rsidR="00700C71" w:rsidRPr="0069743C">
        <w:rPr>
          <w:rFonts w:ascii="Times New Roman" w:hAnsi="Times New Roman" w:cs="Times New Roman"/>
          <w:sz w:val="24"/>
          <w:szCs w:val="24"/>
        </w:rPr>
        <w:t>Asaph</w:t>
      </w:r>
      <w:proofErr w:type="spellEnd"/>
      <w:r w:rsidR="00700C71" w:rsidRPr="0069743C">
        <w:rPr>
          <w:rFonts w:ascii="Times New Roman" w:hAnsi="Times New Roman" w:cs="Times New Roman"/>
          <w:sz w:val="24"/>
          <w:szCs w:val="24"/>
        </w:rPr>
        <w:t xml:space="preserve"> </w:t>
      </w:r>
      <w:proofErr w:type="spellStart"/>
      <w:r w:rsidR="00700C71" w:rsidRPr="0069743C">
        <w:rPr>
          <w:rFonts w:ascii="Times New Roman" w:hAnsi="Times New Roman" w:cs="Times New Roman"/>
          <w:sz w:val="24"/>
          <w:szCs w:val="24"/>
        </w:rPr>
        <w:t>Tumubwine</w:t>
      </w:r>
      <w:proofErr w:type="spellEnd"/>
      <w:r w:rsidR="00700C71" w:rsidRPr="0069743C">
        <w:rPr>
          <w:rFonts w:ascii="Times New Roman" w:hAnsi="Times New Roman" w:cs="Times New Roman"/>
          <w:sz w:val="24"/>
          <w:szCs w:val="24"/>
        </w:rPr>
        <w:t xml:space="preserve"> </w:t>
      </w:r>
      <w:r w:rsidRPr="0069743C">
        <w:rPr>
          <w:rFonts w:ascii="Times New Roman" w:hAnsi="Times New Roman" w:cs="Times New Roman"/>
          <w:sz w:val="24"/>
          <w:szCs w:val="24"/>
        </w:rPr>
        <w:t xml:space="preserve">prayed for a lenient custodial sentence on the following grounds; </w:t>
      </w:r>
      <w:r w:rsidR="00700C71" w:rsidRPr="0069743C">
        <w:rPr>
          <w:rFonts w:ascii="Times New Roman" w:hAnsi="Times New Roman" w:cs="Times New Roman"/>
          <w:sz w:val="24"/>
          <w:szCs w:val="24"/>
        </w:rPr>
        <w:t xml:space="preserve">Accused No. 1 has no previous conviction and has been on remand for three years. He is aged 40 years and has a family comprising a wife and seven children. He suffers from Hernia which he sustained while in prison. He prayed that he is given a shorter sentence not exceeding ten years. It is not long sentences that deter and reform. Even shorter ones may deter. He deserves a lenient sentence. As for the second accused, </w:t>
      </w:r>
      <w:proofErr w:type="gramStart"/>
      <w:r w:rsidR="00700C71" w:rsidRPr="0069743C">
        <w:rPr>
          <w:rFonts w:ascii="Times New Roman" w:hAnsi="Times New Roman" w:cs="Times New Roman"/>
          <w:sz w:val="24"/>
          <w:szCs w:val="24"/>
        </w:rPr>
        <w:t>he  is</w:t>
      </w:r>
      <w:proofErr w:type="gramEnd"/>
      <w:r w:rsidR="00700C71" w:rsidRPr="0069743C">
        <w:rPr>
          <w:rFonts w:ascii="Times New Roman" w:hAnsi="Times New Roman" w:cs="Times New Roman"/>
          <w:sz w:val="24"/>
          <w:szCs w:val="24"/>
        </w:rPr>
        <w:t xml:space="preserve"> 32 years old and has been looking after his elderly father and five other siblings. He too has no previous criminal record. He has been on remand for three years. He prayed for lenient sentence of not more than ten years</w:t>
      </w:r>
      <w:r w:rsidRPr="0069743C">
        <w:rPr>
          <w:rFonts w:ascii="Times New Roman" w:hAnsi="Times New Roman" w:cs="Times New Roman"/>
          <w:sz w:val="24"/>
          <w:szCs w:val="24"/>
        </w:rPr>
        <w:t xml:space="preserve">. In their </w:t>
      </w:r>
      <w:proofErr w:type="spellStart"/>
      <w:r w:rsidRPr="0069743C">
        <w:rPr>
          <w:rFonts w:ascii="Times New Roman" w:hAnsi="Times New Roman" w:cs="Times New Roman"/>
          <w:i/>
          <w:sz w:val="24"/>
          <w:szCs w:val="24"/>
        </w:rPr>
        <w:t>allocutus</w:t>
      </w:r>
      <w:proofErr w:type="spellEnd"/>
      <w:r w:rsidRPr="0069743C">
        <w:rPr>
          <w:rFonts w:ascii="Times New Roman" w:hAnsi="Times New Roman" w:cs="Times New Roman"/>
          <w:sz w:val="24"/>
          <w:szCs w:val="24"/>
        </w:rPr>
        <w:t>, each of the convicts prayed for a lenient sentence.</w:t>
      </w:r>
      <w:r w:rsidR="00700C71" w:rsidRPr="0069743C">
        <w:rPr>
          <w:rFonts w:ascii="Times New Roman" w:hAnsi="Times New Roman" w:cs="Times New Roman"/>
          <w:sz w:val="24"/>
          <w:szCs w:val="24"/>
        </w:rPr>
        <w:t xml:space="preserve"> A1 </w:t>
      </w:r>
      <w:r w:rsidR="005C54AD" w:rsidRPr="0069743C">
        <w:rPr>
          <w:rFonts w:ascii="Times New Roman" w:hAnsi="Times New Roman" w:cs="Times New Roman"/>
          <w:sz w:val="24"/>
          <w:szCs w:val="24"/>
        </w:rPr>
        <w:t>I state that he suffers from two hernias, he has seven children and both his parents died. He prayed for lenience and to be released. On his part A2 stated that his mother died. She left him five siblings to look after. His father is aged. He prayed to be released to go and look after his children.</w:t>
      </w:r>
    </w:p>
    <w:p w:rsidR="00C519D7" w:rsidRPr="0069743C" w:rsidRDefault="00C519D7" w:rsidP="0069743C">
      <w:pPr>
        <w:spacing w:after="0" w:line="360" w:lineRule="auto"/>
        <w:jc w:val="both"/>
        <w:rPr>
          <w:rFonts w:ascii="Times New Roman" w:hAnsi="Times New Roman" w:cs="Times New Roman"/>
          <w:sz w:val="24"/>
          <w:szCs w:val="24"/>
        </w:rPr>
      </w:pPr>
    </w:p>
    <w:p w:rsidR="00C519D7" w:rsidRPr="0069743C" w:rsidRDefault="00C519D7" w:rsidP="0069743C">
      <w:pPr>
        <w:spacing w:after="0" w:line="360" w:lineRule="auto"/>
        <w:jc w:val="both"/>
        <w:rPr>
          <w:rFonts w:ascii="Times New Roman" w:hAnsi="Times New Roman" w:cs="Times New Roman"/>
          <w:sz w:val="24"/>
          <w:szCs w:val="24"/>
        </w:rPr>
      </w:pPr>
      <w:r w:rsidRPr="0069743C">
        <w:rPr>
          <w:rFonts w:ascii="Times New Roman" w:hAnsi="Times New Roman" w:cs="Times New Roman"/>
          <w:sz w:val="24"/>
          <w:szCs w:val="24"/>
        </w:rPr>
        <w:t xml:space="preserve">Sentencing is a reflection of more than just the seriousness of the offence. The court at this stage, in sentencing multiple convicts at the same trial where the facts permit, may take into account the degree of culpability of each of the convicts. Degree of culpability refers to factors of intent, motivation, and circumstance that bear on the convict’s blameworthiness. Under the widely accepted modern hierarchy of mental states, an offender is most culpable for causing harm purposely and progressively less culpable for doing so knowingly, recklessly, or negligently. </w:t>
      </w:r>
    </w:p>
    <w:p w:rsidR="00C519D7" w:rsidRPr="0069743C" w:rsidRDefault="00C519D7" w:rsidP="0069743C">
      <w:pPr>
        <w:spacing w:after="0" w:line="360" w:lineRule="auto"/>
        <w:jc w:val="both"/>
        <w:rPr>
          <w:rFonts w:ascii="Times New Roman" w:hAnsi="Times New Roman" w:cs="Times New Roman"/>
          <w:sz w:val="24"/>
          <w:szCs w:val="24"/>
        </w:rPr>
      </w:pPr>
    </w:p>
    <w:p w:rsidR="00C519D7" w:rsidRPr="0069743C" w:rsidRDefault="00C519D7" w:rsidP="0069743C">
      <w:pPr>
        <w:spacing w:after="0" w:line="360" w:lineRule="auto"/>
        <w:jc w:val="both"/>
        <w:rPr>
          <w:rFonts w:ascii="Times New Roman" w:hAnsi="Times New Roman" w:cs="Times New Roman"/>
          <w:sz w:val="24"/>
          <w:szCs w:val="24"/>
        </w:rPr>
      </w:pPr>
      <w:r w:rsidRPr="0069743C">
        <w:rPr>
          <w:rFonts w:ascii="Times New Roman" w:hAnsi="Times New Roman" w:cs="Times New Roman"/>
          <w:sz w:val="24"/>
          <w:szCs w:val="24"/>
        </w:rPr>
        <w:t xml:space="preserve">During trial, court considers legal culpability of the convict including the convict’s intentions, motives, and attitudes. At sentencing, the court should look beyond the cognitive dimensions of the convict’s culpability and should consider the affective and volitional dimension as well. </w:t>
      </w:r>
      <w:r w:rsidR="005C54AD" w:rsidRPr="0069743C">
        <w:rPr>
          <w:rFonts w:ascii="Times New Roman" w:hAnsi="Times New Roman" w:cs="Times New Roman"/>
          <w:sz w:val="24"/>
          <w:szCs w:val="24"/>
        </w:rPr>
        <w:t>I have not found any facts in this case that are extenuating or that distinguish the degree of culpability of the two convicts. They will therefore be sentenced without distinction.</w:t>
      </w:r>
    </w:p>
    <w:p w:rsidR="00C519D7" w:rsidRPr="0069743C" w:rsidRDefault="00C519D7" w:rsidP="0069743C">
      <w:pPr>
        <w:spacing w:after="0" w:line="360" w:lineRule="auto"/>
        <w:jc w:val="both"/>
        <w:rPr>
          <w:rFonts w:ascii="Times New Roman" w:hAnsi="Times New Roman" w:cs="Times New Roman"/>
          <w:sz w:val="24"/>
          <w:szCs w:val="24"/>
        </w:rPr>
      </w:pPr>
    </w:p>
    <w:p w:rsidR="00C519D7" w:rsidRPr="0069743C" w:rsidRDefault="00C519D7" w:rsidP="0069743C">
      <w:pPr>
        <w:spacing w:after="0" w:line="360" w:lineRule="auto"/>
        <w:jc w:val="both"/>
        <w:rPr>
          <w:rFonts w:ascii="Times New Roman" w:hAnsi="Times New Roman" w:cs="Times New Roman"/>
          <w:sz w:val="24"/>
          <w:szCs w:val="24"/>
        </w:rPr>
      </w:pPr>
      <w:r w:rsidRPr="0069743C">
        <w:rPr>
          <w:rFonts w:ascii="Times New Roman" w:hAnsi="Times New Roman" w:cs="Times New Roman"/>
          <w:sz w:val="24"/>
          <w:szCs w:val="24"/>
        </w:rPr>
        <w:t xml:space="preserve">Murder is one of the most serious and most severely punished of all commonly committed crimes. The offence of murder is punishable by the maximum penalty of death as provided for under section 189 of the </w:t>
      </w:r>
      <w:r w:rsidRPr="0069743C">
        <w:rPr>
          <w:rFonts w:ascii="Times New Roman" w:hAnsi="Times New Roman" w:cs="Times New Roman"/>
          <w:i/>
          <w:sz w:val="24"/>
          <w:szCs w:val="24"/>
        </w:rPr>
        <w:t>Penal Code Act</w:t>
      </w:r>
      <w:r w:rsidRPr="0069743C">
        <w:rPr>
          <w:rFonts w:ascii="Times New Roman" w:hAnsi="Times New Roman" w:cs="Times New Roman"/>
          <w:sz w:val="24"/>
          <w:szCs w:val="24"/>
        </w:rPr>
        <w:t xml:space="preserve">. In cases of deliberate, pre-meditated killing of a victim, courts are inclined to impose the death sentence especially where the offence involved use of deadly weapons, used in a manner reflective of </w:t>
      </w:r>
      <w:r w:rsidRPr="0069743C">
        <w:rPr>
          <w:rFonts w:ascii="Times New Roman" w:eastAsia="Times New Roman" w:hAnsi="Times New Roman" w:cs="Times New Roman"/>
          <w:sz w:val="24"/>
          <w:szCs w:val="24"/>
        </w:rPr>
        <w:t>wickedness of disposition, hardness of heart, cruelty, recklessness of consequences, and a mind that has no regard for the sanctity of life</w:t>
      </w:r>
      <w:r w:rsidRPr="0069743C">
        <w:rPr>
          <w:rFonts w:ascii="Times New Roman" w:hAnsi="Times New Roman" w:cs="Times New Roman"/>
          <w:sz w:val="24"/>
          <w:szCs w:val="24"/>
        </w:rPr>
        <w:t xml:space="preserve">. This maximum sentence is therefore usually reserved for the most egregious cases of Murder committed in a brutal, gruesome, callous manner. </w:t>
      </w:r>
      <w:r w:rsidR="005C54AD" w:rsidRPr="0069743C">
        <w:rPr>
          <w:rFonts w:ascii="Times New Roman" w:hAnsi="Times New Roman" w:cs="Times New Roman"/>
          <w:sz w:val="24"/>
          <w:szCs w:val="24"/>
        </w:rPr>
        <w:t>T</w:t>
      </w:r>
      <w:r w:rsidRPr="0069743C">
        <w:rPr>
          <w:rFonts w:ascii="Times New Roman" w:hAnsi="Times New Roman" w:cs="Times New Roman"/>
          <w:sz w:val="24"/>
          <w:szCs w:val="24"/>
        </w:rPr>
        <w:t xml:space="preserve">his case </w:t>
      </w:r>
      <w:r w:rsidR="005C54AD" w:rsidRPr="0069743C">
        <w:rPr>
          <w:rFonts w:ascii="Times New Roman" w:hAnsi="Times New Roman" w:cs="Times New Roman"/>
          <w:sz w:val="24"/>
          <w:szCs w:val="24"/>
        </w:rPr>
        <w:t>is not</w:t>
      </w:r>
      <w:r w:rsidRPr="0069743C">
        <w:rPr>
          <w:rFonts w:ascii="Times New Roman" w:hAnsi="Times New Roman" w:cs="Times New Roman"/>
          <w:sz w:val="24"/>
          <w:szCs w:val="24"/>
        </w:rPr>
        <w:t xml:space="preserve"> in that category of the most egregious cases of murder committed in a brutal, callous manner, I have for those reasons discounted the death sentence.</w:t>
      </w:r>
    </w:p>
    <w:p w:rsidR="00C519D7" w:rsidRPr="0069743C" w:rsidRDefault="00C519D7" w:rsidP="0069743C">
      <w:pPr>
        <w:spacing w:after="0" w:line="360" w:lineRule="auto"/>
        <w:jc w:val="both"/>
        <w:rPr>
          <w:rFonts w:ascii="Times New Roman" w:hAnsi="Times New Roman" w:cs="Times New Roman"/>
          <w:sz w:val="24"/>
          <w:szCs w:val="24"/>
        </w:rPr>
      </w:pPr>
    </w:p>
    <w:p w:rsidR="00C519D7" w:rsidRPr="0069743C" w:rsidRDefault="00C519D7" w:rsidP="0069743C">
      <w:pPr>
        <w:spacing w:after="0" w:line="360" w:lineRule="auto"/>
        <w:jc w:val="both"/>
        <w:rPr>
          <w:rFonts w:ascii="Times New Roman" w:hAnsi="Times New Roman" w:cs="Times New Roman"/>
          <w:sz w:val="24"/>
          <w:szCs w:val="24"/>
        </w:rPr>
      </w:pPr>
      <w:r w:rsidRPr="0069743C">
        <w:rPr>
          <w:rFonts w:ascii="Times New Roman" w:hAnsi="Times New Roman" w:cs="Times New Roman"/>
          <w:sz w:val="24"/>
          <w:szCs w:val="24"/>
        </w:rPr>
        <w:t>Where the death penalty is not imposed, the starting point in the determination of a custodial sentence for offences of murder has been prescribed by Item 1 of Part I (under Sentencing ranges - Sentencing range in capital offences) of the Third Schedule of</w:t>
      </w:r>
      <w:r w:rsidRPr="0069743C">
        <w:rPr>
          <w:rFonts w:ascii="Times New Roman" w:hAnsi="Times New Roman" w:cs="Times New Roman"/>
          <w:i/>
          <w:sz w:val="24"/>
          <w:szCs w:val="24"/>
        </w:rPr>
        <w:t xml:space="preserve"> The Constitution (Sentencing Guidelines for Courts of Judicature) (Practice) Directions, 2013</w:t>
      </w:r>
      <w:r w:rsidRPr="0069743C">
        <w:rPr>
          <w:rFonts w:ascii="Times New Roman" w:hAnsi="Times New Roman" w:cs="Times New Roman"/>
          <w:sz w:val="24"/>
          <w:szCs w:val="24"/>
        </w:rPr>
        <w:t xml:space="preserve"> as 35 years’ imprisonment. </w:t>
      </w:r>
    </w:p>
    <w:p w:rsidR="00C519D7" w:rsidRPr="0069743C" w:rsidRDefault="00C519D7" w:rsidP="0069743C">
      <w:pPr>
        <w:spacing w:after="0" w:line="360" w:lineRule="auto"/>
        <w:jc w:val="both"/>
        <w:rPr>
          <w:rFonts w:ascii="Times New Roman" w:hAnsi="Times New Roman" w:cs="Times New Roman"/>
          <w:sz w:val="24"/>
          <w:szCs w:val="24"/>
        </w:rPr>
      </w:pPr>
    </w:p>
    <w:p w:rsidR="00C519D7" w:rsidRPr="0069743C" w:rsidRDefault="00C519D7" w:rsidP="0069743C">
      <w:pPr>
        <w:spacing w:after="0" w:line="360" w:lineRule="auto"/>
        <w:jc w:val="both"/>
        <w:rPr>
          <w:rFonts w:ascii="Times New Roman" w:hAnsi="Times New Roman" w:cs="Times New Roman"/>
          <w:sz w:val="24"/>
          <w:szCs w:val="24"/>
        </w:rPr>
      </w:pPr>
      <w:r w:rsidRPr="0069743C">
        <w:rPr>
          <w:rFonts w:ascii="Times New Roman" w:hAnsi="Times New Roman" w:cs="Times New Roman"/>
          <w:sz w:val="24"/>
          <w:szCs w:val="24"/>
        </w:rPr>
        <w:t xml:space="preserve">I have taken into account the current sentencing practices in relation to cases of this </w:t>
      </w:r>
      <w:proofErr w:type="gramStart"/>
      <w:r w:rsidRPr="0069743C">
        <w:rPr>
          <w:rFonts w:ascii="Times New Roman" w:hAnsi="Times New Roman" w:cs="Times New Roman"/>
          <w:sz w:val="24"/>
          <w:szCs w:val="24"/>
        </w:rPr>
        <w:t>nature,</w:t>
      </w:r>
      <w:proofErr w:type="gramEnd"/>
      <w:r w:rsidRPr="0069743C">
        <w:rPr>
          <w:rFonts w:ascii="Times New Roman" w:hAnsi="Times New Roman" w:cs="Times New Roman"/>
          <w:sz w:val="24"/>
          <w:szCs w:val="24"/>
        </w:rPr>
        <w:t xml:space="preserve"> I have considered the case of </w:t>
      </w:r>
      <w:proofErr w:type="spellStart"/>
      <w:r w:rsidRPr="0069743C">
        <w:rPr>
          <w:rFonts w:ascii="Times New Roman" w:hAnsi="Times New Roman" w:cs="Times New Roman"/>
          <w:i/>
          <w:sz w:val="24"/>
          <w:szCs w:val="24"/>
        </w:rPr>
        <w:t>Bukenya</w:t>
      </w:r>
      <w:proofErr w:type="spellEnd"/>
      <w:r w:rsidRPr="0069743C">
        <w:rPr>
          <w:rFonts w:ascii="Times New Roman" w:hAnsi="Times New Roman" w:cs="Times New Roman"/>
          <w:i/>
          <w:sz w:val="24"/>
          <w:szCs w:val="24"/>
        </w:rPr>
        <w:t xml:space="preserve"> v</w:t>
      </w:r>
      <w:r w:rsidR="00E07A5B" w:rsidRPr="0069743C">
        <w:rPr>
          <w:rFonts w:ascii="Times New Roman" w:hAnsi="Times New Roman" w:cs="Times New Roman"/>
          <w:i/>
          <w:sz w:val="24"/>
          <w:szCs w:val="24"/>
        </w:rPr>
        <w:t>.</w:t>
      </w:r>
      <w:r w:rsidRPr="0069743C">
        <w:rPr>
          <w:rFonts w:ascii="Times New Roman" w:hAnsi="Times New Roman" w:cs="Times New Roman"/>
          <w:i/>
          <w:sz w:val="24"/>
          <w:szCs w:val="24"/>
        </w:rPr>
        <w:t xml:space="preserve"> Uganda C.A Crim. Appeal No. 51 of 2007</w:t>
      </w:r>
      <w:r w:rsidRPr="0069743C">
        <w:rPr>
          <w:rFonts w:ascii="Times New Roman" w:hAnsi="Times New Roman" w:cs="Times New Roman"/>
          <w:sz w:val="24"/>
          <w:szCs w:val="24"/>
        </w:rPr>
        <w:t>, where in its judgment of 22</w:t>
      </w:r>
      <w:r w:rsidRPr="0069743C">
        <w:rPr>
          <w:rFonts w:ascii="Times New Roman" w:hAnsi="Times New Roman" w:cs="Times New Roman"/>
          <w:sz w:val="24"/>
          <w:szCs w:val="24"/>
          <w:vertAlign w:val="superscript"/>
        </w:rPr>
        <w:t xml:space="preserve">nd </w:t>
      </w:r>
      <w:r w:rsidRPr="0069743C">
        <w:rPr>
          <w:rFonts w:ascii="Times New Roman" w:hAnsi="Times New Roman" w:cs="Times New Roman"/>
          <w:sz w:val="24"/>
          <w:szCs w:val="24"/>
        </w:rPr>
        <w:t xml:space="preserve">December 2014, the Court of Appeal upheld a sentence of life imprisonment for a 36 year old man convicted of murder. He had used a knife and a spear to stab the deceased, who was his brother, to death after an earlier fight. Similarly in </w:t>
      </w:r>
      <w:r w:rsidRPr="0069743C">
        <w:rPr>
          <w:rFonts w:ascii="Times New Roman" w:hAnsi="Times New Roman" w:cs="Times New Roman"/>
          <w:i/>
          <w:sz w:val="24"/>
          <w:szCs w:val="24"/>
        </w:rPr>
        <w:t>Sunday v Uganda</w:t>
      </w:r>
      <w:r w:rsidRPr="0069743C">
        <w:rPr>
          <w:rFonts w:ascii="Times New Roman" w:hAnsi="Times New Roman" w:cs="Times New Roman"/>
          <w:sz w:val="24"/>
          <w:szCs w:val="24"/>
        </w:rPr>
        <w:t xml:space="preserve"> </w:t>
      </w:r>
      <w:r w:rsidRPr="0069743C">
        <w:rPr>
          <w:rFonts w:ascii="Times New Roman" w:hAnsi="Times New Roman" w:cs="Times New Roman"/>
          <w:i/>
          <w:sz w:val="24"/>
          <w:szCs w:val="24"/>
        </w:rPr>
        <w:t>C.A Crim. Appeal No. 103 of 2006</w:t>
      </w:r>
      <w:r w:rsidRPr="0069743C">
        <w:rPr>
          <w:rFonts w:ascii="Times New Roman" w:hAnsi="Times New Roman" w:cs="Times New Roman"/>
          <w:sz w:val="24"/>
          <w:szCs w:val="24"/>
        </w:rPr>
        <w:t xml:space="preserve">, the Court of Appeal upheld a sentence of life imprisonment for a 35 year old convict who was part of a mob which, armed with </w:t>
      </w:r>
      <w:proofErr w:type="spellStart"/>
      <w:r w:rsidRPr="0069743C">
        <w:rPr>
          <w:rFonts w:ascii="Times New Roman" w:hAnsi="Times New Roman" w:cs="Times New Roman"/>
          <w:sz w:val="24"/>
          <w:szCs w:val="24"/>
        </w:rPr>
        <w:t>pangas</w:t>
      </w:r>
      <w:proofErr w:type="spellEnd"/>
      <w:r w:rsidRPr="0069743C">
        <w:rPr>
          <w:rFonts w:ascii="Times New Roman" w:hAnsi="Times New Roman" w:cs="Times New Roman"/>
          <w:sz w:val="24"/>
          <w:szCs w:val="24"/>
        </w:rPr>
        <w:t xml:space="preserve">, spears and sticks, attacked a defenceless elderly woman until they killed her. In </w:t>
      </w:r>
      <w:proofErr w:type="spellStart"/>
      <w:r w:rsidRPr="0069743C">
        <w:rPr>
          <w:rFonts w:ascii="Times New Roman" w:hAnsi="Times New Roman" w:cs="Times New Roman"/>
          <w:i/>
          <w:sz w:val="24"/>
          <w:szCs w:val="24"/>
        </w:rPr>
        <w:t>Byaruhanga</w:t>
      </w:r>
      <w:proofErr w:type="spellEnd"/>
      <w:r w:rsidRPr="0069743C">
        <w:rPr>
          <w:rFonts w:ascii="Times New Roman" w:hAnsi="Times New Roman" w:cs="Times New Roman"/>
          <w:i/>
          <w:sz w:val="24"/>
          <w:szCs w:val="24"/>
        </w:rPr>
        <w:t xml:space="preserve"> v. Uganda, C.A Crim. Appeal No. 144 of 2007</w:t>
      </w:r>
      <w:r w:rsidRPr="0069743C">
        <w:rPr>
          <w:rFonts w:ascii="Times New Roman" w:hAnsi="Times New Roman" w:cs="Times New Roman"/>
          <w:sz w:val="24"/>
          <w:szCs w:val="24"/>
        </w:rPr>
        <w:t>, where in its judgment of 18</w:t>
      </w:r>
      <w:r w:rsidRPr="0069743C">
        <w:rPr>
          <w:rFonts w:ascii="Times New Roman" w:hAnsi="Times New Roman" w:cs="Times New Roman"/>
          <w:sz w:val="24"/>
          <w:szCs w:val="24"/>
          <w:vertAlign w:val="superscript"/>
        </w:rPr>
        <w:t xml:space="preserve">th </w:t>
      </w:r>
      <w:r w:rsidRPr="0069743C">
        <w:rPr>
          <w:rFonts w:ascii="Times New Roman" w:hAnsi="Times New Roman" w:cs="Times New Roman"/>
          <w:sz w:val="24"/>
          <w:szCs w:val="24"/>
        </w:rPr>
        <w:t>December 2014, the Court of Appeal considered a sentence of 20 years’ imprisonment reformatory for a 29 year old convict who drowned his seven months old baby.  The convict had failed to live up to his responsibility as a father to the deceased who was victimized for the broken relationship between him and the mother of the deceased.</w:t>
      </w:r>
    </w:p>
    <w:p w:rsidR="005A5DFB" w:rsidRPr="0069743C" w:rsidRDefault="005A5DFB" w:rsidP="0069743C">
      <w:pPr>
        <w:spacing w:after="0" w:line="360" w:lineRule="auto"/>
        <w:jc w:val="both"/>
        <w:rPr>
          <w:rFonts w:ascii="Times New Roman" w:hAnsi="Times New Roman" w:cs="Times New Roman"/>
          <w:sz w:val="24"/>
          <w:szCs w:val="24"/>
        </w:rPr>
      </w:pPr>
    </w:p>
    <w:p w:rsidR="00C519D7" w:rsidRPr="0069743C" w:rsidRDefault="001B30B6" w:rsidP="0069743C">
      <w:pPr>
        <w:spacing w:after="0" w:line="360" w:lineRule="auto"/>
        <w:jc w:val="both"/>
        <w:rPr>
          <w:rFonts w:ascii="Times New Roman" w:hAnsi="Times New Roman" w:cs="Times New Roman"/>
          <w:sz w:val="24"/>
          <w:szCs w:val="24"/>
        </w:rPr>
      </w:pPr>
      <w:r w:rsidRPr="0069743C">
        <w:rPr>
          <w:rFonts w:ascii="Times New Roman" w:hAnsi="Times New Roman" w:cs="Times New Roman"/>
          <w:sz w:val="24"/>
          <w:szCs w:val="24"/>
        </w:rPr>
        <w:lastRenderedPageBreak/>
        <w:t>I</w:t>
      </w:r>
      <w:r w:rsidR="00C519D7" w:rsidRPr="0069743C">
        <w:rPr>
          <w:rFonts w:ascii="Times New Roman" w:hAnsi="Times New Roman" w:cs="Times New Roman"/>
          <w:sz w:val="24"/>
          <w:szCs w:val="24"/>
        </w:rPr>
        <w:t xml:space="preserve">n light of the aggravating factors outlined by the learned </w:t>
      </w:r>
      <w:r w:rsidRPr="0069743C">
        <w:rPr>
          <w:rFonts w:ascii="Times New Roman" w:hAnsi="Times New Roman" w:cs="Times New Roman"/>
          <w:sz w:val="24"/>
          <w:szCs w:val="24"/>
        </w:rPr>
        <w:t xml:space="preserve">Resident </w:t>
      </w:r>
      <w:r w:rsidR="00C519D7" w:rsidRPr="0069743C">
        <w:rPr>
          <w:rFonts w:ascii="Times New Roman" w:hAnsi="Times New Roman" w:cs="Times New Roman"/>
          <w:sz w:val="24"/>
          <w:szCs w:val="24"/>
        </w:rPr>
        <w:t xml:space="preserve">State Attorney, </w:t>
      </w:r>
      <w:r w:rsidRPr="0069743C">
        <w:rPr>
          <w:rFonts w:ascii="Times New Roman" w:hAnsi="Times New Roman" w:cs="Times New Roman"/>
          <w:sz w:val="24"/>
          <w:szCs w:val="24"/>
        </w:rPr>
        <w:t xml:space="preserve">and the fact that this murder was motivated by sheer greed, </w:t>
      </w:r>
      <w:r w:rsidR="00C519D7" w:rsidRPr="0069743C">
        <w:rPr>
          <w:rFonts w:ascii="Times New Roman" w:hAnsi="Times New Roman" w:cs="Times New Roman"/>
          <w:sz w:val="24"/>
          <w:szCs w:val="24"/>
        </w:rPr>
        <w:t xml:space="preserve">I consider a starting point of forty </w:t>
      </w:r>
      <w:r w:rsidRPr="0069743C">
        <w:rPr>
          <w:rFonts w:ascii="Times New Roman" w:hAnsi="Times New Roman" w:cs="Times New Roman"/>
          <w:sz w:val="24"/>
          <w:szCs w:val="24"/>
        </w:rPr>
        <w:t xml:space="preserve">five </w:t>
      </w:r>
      <w:r w:rsidR="00C519D7" w:rsidRPr="0069743C">
        <w:rPr>
          <w:rFonts w:ascii="Times New Roman" w:hAnsi="Times New Roman" w:cs="Times New Roman"/>
          <w:sz w:val="24"/>
          <w:szCs w:val="24"/>
        </w:rPr>
        <w:t xml:space="preserve">years’ imprisonment. Against this, I have considered the submissions made in mitigation of sentence and in the </w:t>
      </w:r>
      <w:proofErr w:type="spellStart"/>
      <w:r w:rsidR="00C519D7" w:rsidRPr="0069743C">
        <w:rPr>
          <w:rFonts w:ascii="Times New Roman" w:hAnsi="Times New Roman" w:cs="Times New Roman"/>
          <w:i/>
          <w:sz w:val="24"/>
          <w:szCs w:val="24"/>
        </w:rPr>
        <w:t>allocutus</w:t>
      </w:r>
      <w:proofErr w:type="spellEnd"/>
      <w:r w:rsidR="00C519D7" w:rsidRPr="0069743C">
        <w:rPr>
          <w:rFonts w:ascii="Times New Roman" w:hAnsi="Times New Roman" w:cs="Times New Roman"/>
          <w:sz w:val="24"/>
          <w:szCs w:val="24"/>
        </w:rPr>
        <w:t xml:space="preserve"> of both convicts and thereby reduce the sentence to thirty f</w:t>
      </w:r>
      <w:r w:rsidRPr="0069743C">
        <w:rPr>
          <w:rFonts w:ascii="Times New Roman" w:hAnsi="Times New Roman" w:cs="Times New Roman"/>
          <w:sz w:val="24"/>
          <w:szCs w:val="24"/>
        </w:rPr>
        <w:t>orty</w:t>
      </w:r>
      <w:r w:rsidR="00C519D7" w:rsidRPr="0069743C">
        <w:rPr>
          <w:rFonts w:ascii="Times New Roman" w:hAnsi="Times New Roman" w:cs="Times New Roman"/>
          <w:sz w:val="24"/>
          <w:szCs w:val="24"/>
        </w:rPr>
        <w:t xml:space="preserve"> years’ imprisonment. In accordance with Article 23 (8) of the Constitution and Regulation 15 (2) of The</w:t>
      </w:r>
      <w:r w:rsidR="00C519D7" w:rsidRPr="0069743C">
        <w:rPr>
          <w:rFonts w:ascii="Times New Roman" w:hAnsi="Times New Roman" w:cs="Times New Roman"/>
          <w:i/>
          <w:sz w:val="24"/>
          <w:szCs w:val="24"/>
        </w:rPr>
        <w:t xml:space="preserve"> Constitution (Sentencing Guidelines for Courts of Judicature) (Practice) Directions, 2013</w:t>
      </w:r>
      <w:r w:rsidR="00C519D7" w:rsidRPr="0069743C">
        <w:rPr>
          <w:rFonts w:ascii="Times New Roman" w:hAnsi="Times New Roman" w:cs="Times New Roman"/>
          <w:sz w:val="24"/>
          <w:szCs w:val="24"/>
        </w:rPr>
        <w:t xml:space="preserve">, to the effect that the court should deduct the period spent on remand from the sentence considered appropriate, after all factors have been taken into account, I </w:t>
      </w:r>
      <w:r w:rsidRPr="0069743C">
        <w:rPr>
          <w:rFonts w:ascii="Times New Roman" w:hAnsi="Times New Roman" w:cs="Times New Roman"/>
          <w:sz w:val="24"/>
          <w:szCs w:val="24"/>
        </w:rPr>
        <w:t>note</w:t>
      </w:r>
      <w:r w:rsidR="00C519D7" w:rsidRPr="0069743C">
        <w:rPr>
          <w:rFonts w:ascii="Times New Roman" w:hAnsi="Times New Roman" w:cs="Times New Roman"/>
          <w:sz w:val="24"/>
          <w:szCs w:val="24"/>
        </w:rPr>
        <w:t xml:space="preserve"> that both convicts have been in custody since </w:t>
      </w:r>
      <w:r w:rsidRPr="0069743C">
        <w:rPr>
          <w:rFonts w:ascii="Times New Roman" w:hAnsi="Times New Roman" w:cs="Times New Roman"/>
          <w:sz w:val="24"/>
          <w:szCs w:val="24"/>
        </w:rPr>
        <w:t>31</w:t>
      </w:r>
      <w:r w:rsidRPr="0069743C">
        <w:rPr>
          <w:rFonts w:ascii="Times New Roman" w:hAnsi="Times New Roman" w:cs="Times New Roman"/>
          <w:sz w:val="24"/>
          <w:szCs w:val="24"/>
          <w:vertAlign w:val="superscript"/>
        </w:rPr>
        <w:t>st</w:t>
      </w:r>
      <w:r w:rsidR="00C519D7" w:rsidRPr="0069743C">
        <w:rPr>
          <w:rFonts w:ascii="Times New Roman" w:hAnsi="Times New Roman" w:cs="Times New Roman"/>
          <w:sz w:val="24"/>
          <w:szCs w:val="24"/>
        </w:rPr>
        <w:t xml:space="preserve"> December 201</w:t>
      </w:r>
      <w:r w:rsidRPr="0069743C">
        <w:rPr>
          <w:rFonts w:ascii="Times New Roman" w:hAnsi="Times New Roman" w:cs="Times New Roman"/>
          <w:sz w:val="24"/>
          <w:szCs w:val="24"/>
        </w:rPr>
        <w:t>4</w:t>
      </w:r>
      <w:r w:rsidR="00C519D7" w:rsidRPr="0069743C">
        <w:rPr>
          <w:rFonts w:ascii="Times New Roman" w:hAnsi="Times New Roman" w:cs="Times New Roman"/>
          <w:sz w:val="24"/>
          <w:szCs w:val="24"/>
        </w:rPr>
        <w:t xml:space="preserve">. I hereby take into account and set off a period of three years and one month as the period the convicts have already spent on remand. I therefore sentence each of the convicts to a term of imprisonment of thirty </w:t>
      </w:r>
      <w:r w:rsidRPr="0069743C">
        <w:rPr>
          <w:rFonts w:ascii="Times New Roman" w:hAnsi="Times New Roman" w:cs="Times New Roman"/>
          <w:sz w:val="24"/>
          <w:szCs w:val="24"/>
        </w:rPr>
        <w:t>six</w:t>
      </w:r>
      <w:r w:rsidR="00C519D7" w:rsidRPr="0069743C">
        <w:rPr>
          <w:rFonts w:ascii="Times New Roman" w:hAnsi="Times New Roman" w:cs="Times New Roman"/>
          <w:sz w:val="24"/>
          <w:szCs w:val="24"/>
        </w:rPr>
        <w:t xml:space="preserve"> (3</w:t>
      </w:r>
      <w:r w:rsidRPr="0069743C">
        <w:rPr>
          <w:rFonts w:ascii="Times New Roman" w:hAnsi="Times New Roman" w:cs="Times New Roman"/>
          <w:sz w:val="24"/>
          <w:szCs w:val="24"/>
        </w:rPr>
        <w:t>6</w:t>
      </w:r>
      <w:r w:rsidR="00C519D7" w:rsidRPr="0069743C">
        <w:rPr>
          <w:rFonts w:ascii="Times New Roman" w:hAnsi="Times New Roman" w:cs="Times New Roman"/>
          <w:sz w:val="24"/>
          <w:szCs w:val="24"/>
        </w:rPr>
        <w:t>) years and eleven (11) months, to be served starting today</w:t>
      </w:r>
      <w:r w:rsidR="00E07A5B" w:rsidRPr="0069743C">
        <w:rPr>
          <w:rFonts w:ascii="Times New Roman" w:hAnsi="Times New Roman" w:cs="Times New Roman"/>
          <w:sz w:val="24"/>
          <w:szCs w:val="24"/>
        </w:rPr>
        <w:t>.</w:t>
      </w:r>
    </w:p>
    <w:p w:rsidR="00E07A5B" w:rsidRPr="0069743C" w:rsidRDefault="00E07A5B" w:rsidP="0069743C">
      <w:pPr>
        <w:spacing w:after="0" w:line="360" w:lineRule="auto"/>
        <w:jc w:val="both"/>
        <w:rPr>
          <w:rFonts w:ascii="Times New Roman" w:hAnsi="Times New Roman" w:cs="Times New Roman"/>
          <w:sz w:val="24"/>
          <w:szCs w:val="24"/>
        </w:rPr>
      </w:pPr>
    </w:p>
    <w:p w:rsidR="00C519D7" w:rsidRPr="0069743C" w:rsidRDefault="00C519D7" w:rsidP="0069743C">
      <w:pPr>
        <w:spacing w:line="360" w:lineRule="auto"/>
        <w:jc w:val="both"/>
        <w:rPr>
          <w:rFonts w:ascii="Times New Roman" w:hAnsi="Times New Roman" w:cs="Times New Roman"/>
          <w:sz w:val="24"/>
          <w:szCs w:val="24"/>
        </w:rPr>
      </w:pPr>
      <w:r w:rsidRPr="0069743C">
        <w:rPr>
          <w:rFonts w:ascii="Times New Roman" w:hAnsi="Times New Roman" w:cs="Times New Roman"/>
          <w:sz w:val="24"/>
          <w:szCs w:val="24"/>
        </w:rPr>
        <w:t>The convicts are advised that they have a right of appeal against both conviction and sentence within a period of fourteen days.</w:t>
      </w:r>
    </w:p>
    <w:p w:rsidR="00C519D7" w:rsidRPr="0069743C" w:rsidRDefault="00C519D7" w:rsidP="0069743C">
      <w:pPr>
        <w:spacing w:after="0" w:line="360" w:lineRule="auto"/>
        <w:jc w:val="both"/>
        <w:rPr>
          <w:rFonts w:ascii="Times New Roman" w:hAnsi="Times New Roman" w:cs="Times New Roman"/>
          <w:sz w:val="24"/>
          <w:szCs w:val="24"/>
        </w:rPr>
      </w:pPr>
      <w:proofErr w:type="gramStart"/>
      <w:r w:rsidRPr="0069743C">
        <w:rPr>
          <w:rFonts w:ascii="Times New Roman" w:hAnsi="Times New Roman" w:cs="Times New Roman"/>
          <w:sz w:val="24"/>
          <w:szCs w:val="24"/>
        </w:rPr>
        <w:t xml:space="preserve">Dated at </w:t>
      </w:r>
      <w:proofErr w:type="spellStart"/>
      <w:r w:rsidRPr="0069743C">
        <w:rPr>
          <w:rFonts w:ascii="Times New Roman" w:hAnsi="Times New Roman" w:cs="Times New Roman"/>
          <w:sz w:val="24"/>
          <w:szCs w:val="24"/>
        </w:rPr>
        <w:t>Luwero</w:t>
      </w:r>
      <w:proofErr w:type="spellEnd"/>
      <w:r w:rsidRPr="0069743C">
        <w:rPr>
          <w:rFonts w:ascii="Times New Roman" w:hAnsi="Times New Roman" w:cs="Times New Roman"/>
          <w:sz w:val="24"/>
          <w:szCs w:val="24"/>
        </w:rPr>
        <w:t xml:space="preserve"> this 7</w:t>
      </w:r>
      <w:r w:rsidRPr="0069743C">
        <w:rPr>
          <w:rFonts w:ascii="Times New Roman" w:hAnsi="Times New Roman" w:cs="Times New Roman"/>
          <w:sz w:val="24"/>
          <w:szCs w:val="24"/>
          <w:vertAlign w:val="superscript"/>
        </w:rPr>
        <w:t xml:space="preserve">th </w:t>
      </w:r>
      <w:r w:rsidRPr="0069743C">
        <w:rPr>
          <w:rFonts w:ascii="Times New Roman" w:hAnsi="Times New Roman" w:cs="Times New Roman"/>
          <w:sz w:val="24"/>
          <w:szCs w:val="24"/>
        </w:rPr>
        <w:t>day of February, 2018.</w:t>
      </w:r>
      <w:proofErr w:type="gramEnd"/>
      <w:r w:rsidRPr="0069743C">
        <w:rPr>
          <w:rFonts w:ascii="Times New Roman" w:hAnsi="Times New Roman" w:cs="Times New Roman"/>
          <w:sz w:val="24"/>
          <w:szCs w:val="24"/>
        </w:rPr>
        <w:tab/>
      </w:r>
      <w:r w:rsidRPr="0069743C">
        <w:rPr>
          <w:rFonts w:ascii="Times New Roman" w:hAnsi="Times New Roman" w:cs="Times New Roman"/>
          <w:sz w:val="24"/>
          <w:szCs w:val="24"/>
        </w:rPr>
        <w:tab/>
        <w:t>…………………………………..</w:t>
      </w:r>
    </w:p>
    <w:p w:rsidR="00C519D7" w:rsidRPr="0069743C" w:rsidRDefault="00C519D7" w:rsidP="0069743C">
      <w:pPr>
        <w:spacing w:after="0" w:line="360" w:lineRule="auto"/>
        <w:jc w:val="both"/>
        <w:rPr>
          <w:rFonts w:ascii="Times New Roman" w:hAnsi="Times New Roman" w:cs="Times New Roman"/>
          <w:sz w:val="24"/>
          <w:szCs w:val="24"/>
        </w:rPr>
      </w:pPr>
      <w:r w:rsidRPr="0069743C">
        <w:rPr>
          <w:rFonts w:ascii="Times New Roman" w:hAnsi="Times New Roman" w:cs="Times New Roman"/>
          <w:sz w:val="24"/>
          <w:szCs w:val="24"/>
        </w:rPr>
        <w:tab/>
      </w:r>
      <w:r w:rsidRPr="0069743C">
        <w:rPr>
          <w:rFonts w:ascii="Times New Roman" w:hAnsi="Times New Roman" w:cs="Times New Roman"/>
          <w:sz w:val="24"/>
          <w:szCs w:val="24"/>
        </w:rPr>
        <w:tab/>
      </w:r>
      <w:r w:rsidRPr="0069743C">
        <w:rPr>
          <w:rFonts w:ascii="Times New Roman" w:hAnsi="Times New Roman" w:cs="Times New Roman"/>
          <w:sz w:val="24"/>
          <w:szCs w:val="24"/>
        </w:rPr>
        <w:tab/>
      </w:r>
      <w:r w:rsidRPr="0069743C">
        <w:rPr>
          <w:rFonts w:ascii="Times New Roman" w:hAnsi="Times New Roman" w:cs="Times New Roman"/>
          <w:sz w:val="24"/>
          <w:szCs w:val="24"/>
        </w:rPr>
        <w:tab/>
      </w:r>
      <w:r w:rsidRPr="0069743C">
        <w:rPr>
          <w:rFonts w:ascii="Times New Roman" w:hAnsi="Times New Roman" w:cs="Times New Roman"/>
          <w:sz w:val="24"/>
          <w:szCs w:val="24"/>
        </w:rPr>
        <w:tab/>
      </w:r>
      <w:r w:rsidRPr="0069743C">
        <w:rPr>
          <w:rFonts w:ascii="Times New Roman" w:hAnsi="Times New Roman" w:cs="Times New Roman"/>
          <w:sz w:val="24"/>
          <w:szCs w:val="24"/>
        </w:rPr>
        <w:tab/>
      </w:r>
      <w:r w:rsidRPr="0069743C">
        <w:rPr>
          <w:rFonts w:ascii="Times New Roman" w:hAnsi="Times New Roman" w:cs="Times New Roman"/>
          <w:sz w:val="24"/>
          <w:szCs w:val="24"/>
        </w:rPr>
        <w:tab/>
      </w:r>
      <w:r w:rsidRPr="0069743C">
        <w:rPr>
          <w:rFonts w:ascii="Times New Roman" w:hAnsi="Times New Roman" w:cs="Times New Roman"/>
          <w:sz w:val="24"/>
          <w:szCs w:val="24"/>
        </w:rPr>
        <w:tab/>
        <w:t xml:space="preserve">Stephen </w:t>
      </w:r>
      <w:proofErr w:type="spellStart"/>
      <w:r w:rsidRPr="0069743C">
        <w:rPr>
          <w:rFonts w:ascii="Times New Roman" w:hAnsi="Times New Roman" w:cs="Times New Roman"/>
          <w:sz w:val="24"/>
          <w:szCs w:val="24"/>
        </w:rPr>
        <w:t>Mubiru</w:t>
      </w:r>
      <w:proofErr w:type="spellEnd"/>
    </w:p>
    <w:p w:rsidR="00C519D7" w:rsidRPr="0069743C" w:rsidRDefault="00C519D7" w:rsidP="0069743C">
      <w:pPr>
        <w:spacing w:after="0" w:line="360" w:lineRule="auto"/>
        <w:jc w:val="both"/>
        <w:rPr>
          <w:rFonts w:ascii="Times New Roman" w:hAnsi="Times New Roman" w:cs="Times New Roman"/>
          <w:sz w:val="24"/>
          <w:szCs w:val="24"/>
        </w:rPr>
      </w:pPr>
      <w:r w:rsidRPr="0069743C">
        <w:rPr>
          <w:rFonts w:ascii="Times New Roman" w:hAnsi="Times New Roman" w:cs="Times New Roman"/>
          <w:sz w:val="24"/>
          <w:szCs w:val="24"/>
        </w:rPr>
        <w:tab/>
      </w:r>
      <w:r w:rsidRPr="0069743C">
        <w:rPr>
          <w:rFonts w:ascii="Times New Roman" w:hAnsi="Times New Roman" w:cs="Times New Roman"/>
          <w:sz w:val="24"/>
          <w:szCs w:val="24"/>
        </w:rPr>
        <w:tab/>
      </w:r>
      <w:r w:rsidRPr="0069743C">
        <w:rPr>
          <w:rFonts w:ascii="Times New Roman" w:hAnsi="Times New Roman" w:cs="Times New Roman"/>
          <w:sz w:val="24"/>
          <w:szCs w:val="24"/>
        </w:rPr>
        <w:tab/>
      </w:r>
      <w:r w:rsidRPr="0069743C">
        <w:rPr>
          <w:rFonts w:ascii="Times New Roman" w:hAnsi="Times New Roman" w:cs="Times New Roman"/>
          <w:sz w:val="24"/>
          <w:szCs w:val="24"/>
        </w:rPr>
        <w:tab/>
      </w:r>
      <w:r w:rsidRPr="0069743C">
        <w:rPr>
          <w:rFonts w:ascii="Times New Roman" w:hAnsi="Times New Roman" w:cs="Times New Roman"/>
          <w:sz w:val="24"/>
          <w:szCs w:val="24"/>
        </w:rPr>
        <w:tab/>
      </w:r>
      <w:r w:rsidRPr="0069743C">
        <w:rPr>
          <w:rFonts w:ascii="Times New Roman" w:hAnsi="Times New Roman" w:cs="Times New Roman"/>
          <w:sz w:val="24"/>
          <w:szCs w:val="24"/>
        </w:rPr>
        <w:tab/>
      </w:r>
      <w:r w:rsidRPr="0069743C">
        <w:rPr>
          <w:rFonts w:ascii="Times New Roman" w:hAnsi="Times New Roman" w:cs="Times New Roman"/>
          <w:sz w:val="24"/>
          <w:szCs w:val="24"/>
        </w:rPr>
        <w:tab/>
      </w:r>
      <w:r w:rsidRPr="0069743C">
        <w:rPr>
          <w:rFonts w:ascii="Times New Roman" w:hAnsi="Times New Roman" w:cs="Times New Roman"/>
          <w:sz w:val="24"/>
          <w:szCs w:val="24"/>
        </w:rPr>
        <w:tab/>
      </w:r>
      <w:proofErr w:type="gramStart"/>
      <w:r w:rsidRPr="0069743C">
        <w:rPr>
          <w:rFonts w:ascii="Times New Roman" w:hAnsi="Times New Roman" w:cs="Times New Roman"/>
          <w:sz w:val="24"/>
          <w:szCs w:val="24"/>
        </w:rPr>
        <w:t>Judge.</w:t>
      </w:r>
      <w:proofErr w:type="gramEnd"/>
    </w:p>
    <w:p w:rsidR="00C519D7" w:rsidRPr="0069743C" w:rsidRDefault="00C519D7" w:rsidP="0069743C">
      <w:pPr>
        <w:spacing w:after="0" w:line="360" w:lineRule="auto"/>
        <w:jc w:val="both"/>
        <w:rPr>
          <w:rFonts w:ascii="Times New Roman" w:hAnsi="Times New Roman" w:cs="Times New Roman"/>
          <w:sz w:val="24"/>
          <w:szCs w:val="24"/>
        </w:rPr>
      </w:pPr>
      <w:r w:rsidRPr="0069743C">
        <w:rPr>
          <w:rFonts w:ascii="Times New Roman" w:hAnsi="Times New Roman" w:cs="Times New Roman"/>
          <w:sz w:val="24"/>
          <w:szCs w:val="24"/>
        </w:rPr>
        <w:tab/>
      </w:r>
      <w:r w:rsidRPr="0069743C">
        <w:rPr>
          <w:rFonts w:ascii="Times New Roman" w:hAnsi="Times New Roman" w:cs="Times New Roman"/>
          <w:sz w:val="24"/>
          <w:szCs w:val="24"/>
        </w:rPr>
        <w:tab/>
      </w:r>
      <w:r w:rsidRPr="0069743C">
        <w:rPr>
          <w:rFonts w:ascii="Times New Roman" w:hAnsi="Times New Roman" w:cs="Times New Roman"/>
          <w:sz w:val="24"/>
          <w:szCs w:val="24"/>
        </w:rPr>
        <w:tab/>
      </w:r>
      <w:r w:rsidRPr="0069743C">
        <w:rPr>
          <w:rFonts w:ascii="Times New Roman" w:hAnsi="Times New Roman" w:cs="Times New Roman"/>
          <w:sz w:val="24"/>
          <w:szCs w:val="24"/>
        </w:rPr>
        <w:tab/>
      </w:r>
      <w:r w:rsidRPr="0069743C">
        <w:rPr>
          <w:rFonts w:ascii="Times New Roman" w:hAnsi="Times New Roman" w:cs="Times New Roman"/>
          <w:sz w:val="24"/>
          <w:szCs w:val="24"/>
        </w:rPr>
        <w:tab/>
      </w:r>
      <w:r w:rsidRPr="0069743C">
        <w:rPr>
          <w:rFonts w:ascii="Times New Roman" w:hAnsi="Times New Roman" w:cs="Times New Roman"/>
          <w:sz w:val="24"/>
          <w:szCs w:val="24"/>
        </w:rPr>
        <w:tab/>
      </w:r>
      <w:r w:rsidRPr="0069743C">
        <w:rPr>
          <w:rFonts w:ascii="Times New Roman" w:hAnsi="Times New Roman" w:cs="Times New Roman"/>
          <w:sz w:val="24"/>
          <w:szCs w:val="24"/>
        </w:rPr>
        <w:tab/>
      </w:r>
      <w:r w:rsidRPr="0069743C">
        <w:rPr>
          <w:rFonts w:ascii="Times New Roman" w:hAnsi="Times New Roman" w:cs="Times New Roman"/>
          <w:sz w:val="24"/>
          <w:szCs w:val="24"/>
        </w:rPr>
        <w:tab/>
        <w:t>7</w:t>
      </w:r>
      <w:r w:rsidRPr="0069743C">
        <w:rPr>
          <w:rFonts w:ascii="Times New Roman" w:hAnsi="Times New Roman" w:cs="Times New Roman"/>
          <w:sz w:val="24"/>
          <w:szCs w:val="24"/>
          <w:vertAlign w:val="superscript"/>
        </w:rPr>
        <w:t xml:space="preserve">th </w:t>
      </w:r>
      <w:r w:rsidRPr="0069743C">
        <w:rPr>
          <w:rFonts w:ascii="Times New Roman" w:hAnsi="Times New Roman" w:cs="Times New Roman"/>
          <w:sz w:val="24"/>
          <w:szCs w:val="24"/>
        </w:rPr>
        <w:t>February, 2018.</w:t>
      </w:r>
    </w:p>
    <w:p w:rsidR="00C519D7" w:rsidRPr="0069743C" w:rsidRDefault="00C519D7" w:rsidP="0069743C">
      <w:pPr>
        <w:spacing w:line="360" w:lineRule="auto"/>
        <w:jc w:val="both"/>
        <w:rPr>
          <w:rFonts w:ascii="Times New Roman" w:hAnsi="Times New Roman" w:cs="Times New Roman"/>
          <w:sz w:val="24"/>
          <w:szCs w:val="24"/>
        </w:rPr>
      </w:pPr>
      <w:bookmarkStart w:id="0" w:name="_GoBack"/>
      <w:bookmarkEnd w:id="0"/>
    </w:p>
    <w:sectPr w:rsidR="00C519D7" w:rsidRPr="0069743C" w:rsidSect="005557BF">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538" w:rsidRDefault="00326538" w:rsidP="000A66CB">
      <w:pPr>
        <w:spacing w:after="0" w:line="240" w:lineRule="auto"/>
      </w:pPr>
      <w:r>
        <w:separator/>
      </w:r>
    </w:p>
  </w:endnote>
  <w:endnote w:type="continuationSeparator" w:id="0">
    <w:p w:rsidR="00326538" w:rsidRDefault="00326538"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4F13C9" w:rsidRDefault="0069743C">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4F13C9" w:rsidRDefault="004F13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538" w:rsidRDefault="00326538" w:rsidP="000A66CB">
      <w:pPr>
        <w:spacing w:after="0" w:line="240" w:lineRule="auto"/>
      </w:pPr>
      <w:r>
        <w:separator/>
      </w:r>
    </w:p>
  </w:footnote>
  <w:footnote w:type="continuationSeparator" w:id="0">
    <w:p w:rsidR="00326538" w:rsidRDefault="00326538"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56B41"/>
    <w:multiLevelType w:val="hybridMultilevel"/>
    <w:tmpl w:val="C15A37AC"/>
    <w:lvl w:ilvl="0" w:tplc="E6F8567C">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560FED"/>
    <w:multiLevelType w:val="hybridMultilevel"/>
    <w:tmpl w:val="77F2E4A8"/>
    <w:lvl w:ilvl="0" w:tplc="E6F8567C">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F376CD"/>
    <w:multiLevelType w:val="hybridMultilevel"/>
    <w:tmpl w:val="BBF06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7F06"/>
    <w:rsid w:val="00012435"/>
    <w:rsid w:val="00013746"/>
    <w:rsid w:val="00014A00"/>
    <w:rsid w:val="00021084"/>
    <w:rsid w:val="0002666F"/>
    <w:rsid w:val="00027E7E"/>
    <w:rsid w:val="000300F5"/>
    <w:rsid w:val="0003543C"/>
    <w:rsid w:val="00037281"/>
    <w:rsid w:val="00040006"/>
    <w:rsid w:val="0004222F"/>
    <w:rsid w:val="00042B51"/>
    <w:rsid w:val="00056E98"/>
    <w:rsid w:val="00060DD3"/>
    <w:rsid w:val="00072F33"/>
    <w:rsid w:val="000744CC"/>
    <w:rsid w:val="00075CF2"/>
    <w:rsid w:val="00075ED4"/>
    <w:rsid w:val="000845C5"/>
    <w:rsid w:val="000874B4"/>
    <w:rsid w:val="00092834"/>
    <w:rsid w:val="00092C81"/>
    <w:rsid w:val="000933CB"/>
    <w:rsid w:val="0009709A"/>
    <w:rsid w:val="000A02E4"/>
    <w:rsid w:val="000A2B53"/>
    <w:rsid w:val="000A2E11"/>
    <w:rsid w:val="000A2E54"/>
    <w:rsid w:val="000A31A9"/>
    <w:rsid w:val="000A3A73"/>
    <w:rsid w:val="000A66CB"/>
    <w:rsid w:val="000B1D7D"/>
    <w:rsid w:val="000B1E96"/>
    <w:rsid w:val="000B4061"/>
    <w:rsid w:val="000B4D58"/>
    <w:rsid w:val="000C7884"/>
    <w:rsid w:val="000E5B6C"/>
    <w:rsid w:val="001002F2"/>
    <w:rsid w:val="00104AF4"/>
    <w:rsid w:val="001112D4"/>
    <w:rsid w:val="00111CE9"/>
    <w:rsid w:val="00122BBB"/>
    <w:rsid w:val="00132CB8"/>
    <w:rsid w:val="0014140D"/>
    <w:rsid w:val="00142BE5"/>
    <w:rsid w:val="001446E3"/>
    <w:rsid w:val="001448E1"/>
    <w:rsid w:val="001537D9"/>
    <w:rsid w:val="00160033"/>
    <w:rsid w:val="00164996"/>
    <w:rsid w:val="00167A2E"/>
    <w:rsid w:val="00174114"/>
    <w:rsid w:val="00175ECA"/>
    <w:rsid w:val="0017632F"/>
    <w:rsid w:val="001811CB"/>
    <w:rsid w:val="00185654"/>
    <w:rsid w:val="00186B49"/>
    <w:rsid w:val="001934C9"/>
    <w:rsid w:val="00194271"/>
    <w:rsid w:val="0019542A"/>
    <w:rsid w:val="0019589E"/>
    <w:rsid w:val="00197077"/>
    <w:rsid w:val="001A1447"/>
    <w:rsid w:val="001A29C6"/>
    <w:rsid w:val="001A70BA"/>
    <w:rsid w:val="001B30B6"/>
    <w:rsid w:val="001B6CE1"/>
    <w:rsid w:val="001D3D34"/>
    <w:rsid w:val="001E71DC"/>
    <w:rsid w:val="001F4D89"/>
    <w:rsid w:val="001F723A"/>
    <w:rsid w:val="002010A5"/>
    <w:rsid w:val="002042B7"/>
    <w:rsid w:val="00212E4F"/>
    <w:rsid w:val="00214B5D"/>
    <w:rsid w:val="002222EE"/>
    <w:rsid w:val="002234E0"/>
    <w:rsid w:val="00223C05"/>
    <w:rsid w:val="00225E38"/>
    <w:rsid w:val="002352C6"/>
    <w:rsid w:val="00244ED6"/>
    <w:rsid w:val="002650C7"/>
    <w:rsid w:val="00267C84"/>
    <w:rsid w:val="00270A3D"/>
    <w:rsid w:val="002800FC"/>
    <w:rsid w:val="00281C9E"/>
    <w:rsid w:val="00286317"/>
    <w:rsid w:val="0028703F"/>
    <w:rsid w:val="002944D6"/>
    <w:rsid w:val="002966B0"/>
    <w:rsid w:val="002A2700"/>
    <w:rsid w:val="002B49EE"/>
    <w:rsid w:val="002B68D4"/>
    <w:rsid w:val="002C1EF7"/>
    <w:rsid w:val="002C3B6C"/>
    <w:rsid w:val="002C3CE0"/>
    <w:rsid w:val="002C61C4"/>
    <w:rsid w:val="002C767C"/>
    <w:rsid w:val="002D2341"/>
    <w:rsid w:val="002D4001"/>
    <w:rsid w:val="002D7913"/>
    <w:rsid w:val="002E1945"/>
    <w:rsid w:val="002E6C48"/>
    <w:rsid w:val="002F20D8"/>
    <w:rsid w:val="003046B2"/>
    <w:rsid w:val="0031114F"/>
    <w:rsid w:val="00326538"/>
    <w:rsid w:val="0033388A"/>
    <w:rsid w:val="0033716C"/>
    <w:rsid w:val="0034331F"/>
    <w:rsid w:val="00351932"/>
    <w:rsid w:val="00354187"/>
    <w:rsid w:val="0035456D"/>
    <w:rsid w:val="00355888"/>
    <w:rsid w:val="0036542F"/>
    <w:rsid w:val="00365AF1"/>
    <w:rsid w:val="00376960"/>
    <w:rsid w:val="00385FAF"/>
    <w:rsid w:val="00392E89"/>
    <w:rsid w:val="00394804"/>
    <w:rsid w:val="00397D49"/>
    <w:rsid w:val="003A1A0C"/>
    <w:rsid w:val="003B0E06"/>
    <w:rsid w:val="003B64F1"/>
    <w:rsid w:val="003B6C4E"/>
    <w:rsid w:val="003B7258"/>
    <w:rsid w:val="003C6A88"/>
    <w:rsid w:val="003D240C"/>
    <w:rsid w:val="003D25CC"/>
    <w:rsid w:val="003D3434"/>
    <w:rsid w:val="003D5D96"/>
    <w:rsid w:val="003D69B2"/>
    <w:rsid w:val="003E0FEC"/>
    <w:rsid w:val="003E1771"/>
    <w:rsid w:val="003E1CFC"/>
    <w:rsid w:val="003E2B72"/>
    <w:rsid w:val="003E46DD"/>
    <w:rsid w:val="003F697B"/>
    <w:rsid w:val="00402B40"/>
    <w:rsid w:val="00405547"/>
    <w:rsid w:val="004109DD"/>
    <w:rsid w:val="00412E24"/>
    <w:rsid w:val="00413B0E"/>
    <w:rsid w:val="004157E3"/>
    <w:rsid w:val="0041709A"/>
    <w:rsid w:val="00430076"/>
    <w:rsid w:val="00431059"/>
    <w:rsid w:val="00432069"/>
    <w:rsid w:val="004346E6"/>
    <w:rsid w:val="00442AC1"/>
    <w:rsid w:val="00442C7F"/>
    <w:rsid w:val="004470DC"/>
    <w:rsid w:val="004519C7"/>
    <w:rsid w:val="00453305"/>
    <w:rsid w:val="004737EE"/>
    <w:rsid w:val="004853D1"/>
    <w:rsid w:val="00485D42"/>
    <w:rsid w:val="00492177"/>
    <w:rsid w:val="00493B94"/>
    <w:rsid w:val="004B2167"/>
    <w:rsid w:val="004C09E2"/>
    <w:rsid w:val="004C105F"/>
    <w:rsid w:val="004C10C0"/>
    <w:rsid w:val="004D6444"/>
    <w:rsid w:val="004E2C6E"/>
    <w:rsid w:val="004E52D4"/>
    <w:rsid w:val="004F0265"/>
    <w:rsid w:val="004F13C9"/>
    <w:rsid w:val="004F2B7A"/>
    <w:rsid w:val="004F3526"/>
    <w:rsid w:val="004F3A7A"/>
    <w:rsid w:val="004F3B52"/>
    <w:rsid w:val="005015EF"/>
    <w:rsid w:val="005037C4"/>
    <w:rsid w:val="00512D38"/>
    <w:rsid w:val="00517084"/>
    <w:rsid w:val="0052315D"/>
    <w:rsid w:val="00523A0D"/>
    <w:rsid w:val="00523EA7"/>
    <w:rsid w:val="00524609"/>
    <w:rsid w:val="00524D9C"/>
    <w:rsid w:val="00540B2F"/>
    <w:rsid w:val="005410DA"/>
    <w:rsid w:val="005557BF"/>
    <w:rsid w:val="00564327"/>
    <w:rsid w:val="0057555A"/>
    <w:rsid w:val="005769CE"/>
    <w:rsid w:val="005777C3"/>
    <w:rsid w:val="00584546"/>
    <w:rsid w:val="005873F2"/>
    <w:rsid w:val="00587F65"/>
    <w:rsid w:val="00590EAB"/>
    <w:rsid w:val="005A5DFB"/>
    <w:rsid w:val="005B0AAF"/>
    <w:rsid w:val="005B3528"/>
    <w:rsid w:val="005B4067"/>
    <w:rsid w:val="005C54AD"/>
    <w:rsid w:val="005D30E2"/>
    <w:rsid w:val="005E06C7"/>
    <w:rsid w:val="005E3A24"/>
    <w:rsid w:val="005E4CAC"/>
    <w:rsid w:val="005E6275"/>
    <w:rsid w:val="005F55EA"/>
    <w:rsid w:val="006026A1"/>
    <w:rsid w:val="006027BF"/>
    <w:rsid w:val="00624BAF"/>
    <w:rsid w:val="0063726E"/>
    <w:rsid w:val="00643AAC"/>
    <w:rsid w:val="00651437"/>
    <w:rsid w:val="00651B34"/>
    <w:rsid w:val="006520EE"/>
    <w:rsid w:val="006643CE"/>
    <w:rsid w:val="00672CE2"/>
    <w:rsid w:val="0068130C"/>
    <w:rsid w:val="006836B9"/>
    <w:rsid w:val="00684F36"/>
    <w:rsid w:val="00685FE7"/>
    <w:rsid w:val="006872D7"/>
    <w:rsid w:val="00687A34"/>
    <w:rsid w:val="0069743C"/>
    <w:rsid w:val="00697AE7"/>
    <w:rsid w:val="006A7579"/>
    <w:rsid w:val="006B72EF"/>
    <w:rsid w:val="006C5320"/>
    <w:rsid w:val="006C68B5"/>
    <w:rsid w:val="006D290F"/>
    <w:rsid w:val="006D4BB9"/>
    <w:rsid w:val="006E16A4"/>
    <w:rsid w:val="006E2C07"/>
    <w:rsid w:val="006F3694"/>
    <w:rsid w:val="00700C71"/>
    <w:rsid w:val="00700D0F"/>
    <w:rsid w:val="007010D5"/>
    <w:rsid w:val="007075D9"/>
    <w:rsid w:val="00711152"/>
    <w:rsid w:val="00712F51"/>
    <w:rsid w:val="00714E18"/>
    <w:rsid w:val="00717684"/>
    <w:rsid w:val="00726FDF"/>
    <w:rsid w:val="007270AE"/>
    <w:rsid w:val="00732C3F"/>
    <w:rsid w:val="00732DEE"/>
    <w:rsid w:val="0073332B"/>
    <w:rsid w:val="0073392B"/>
    <w:rsid w:val="00741595"/>
    <w:rsid w:val="00744D99"/>
    <w:rsid w:val="00751060"/>
    <w:rsid w:val="00754346"/>
    <w:rsid w:val="007548AC"/>
    <w:rsid w:val="007563DA"/>
    <w:rsid w:val="00756D36"/>
    <w:rsid w:val="007619D0"/>
    <w:rsid w:val="007777C6"/>
    <w:rsid w:val="007870A1"/>
    <w:rsid w:val="007961CD"/>
    <w:rsid w:val="007A0126"/>
    <w:rsid w:val="007A4363"/>
    <w:rsid w:val="007B1E24"/>
    <w:rsid w:val="007C5894"/>
    <w:rsid w:val="007C7151"/>
    <w:rsid w:val="007C79E7"/>
    <w:rsid w:val="007E30EC"/>
    <w:rsid w:val="007F20D1"/>
    <w:rsid w:val="00802BC5"/>
    <w:rsid w:val="0080355F"/>
    <w:rsid w:val="008046C1"/>
    <w:rsid w:val="00806D88"/>
    <w:rsid w:val="00815D70"/>
    <w:rsid w:val="008168A8"/>
    <w:rsid w:val="00823957"/>
    <w:rsid w:val="00825764"/>
    <w:rsid w:val="0082629F"/>
    <w:rsid w:val="0083298E"/>
    <w:rsid w:val="00835D45"/>
    <w:rsid w:val="0083692F"/>
    <w:rsid w:val="00843B18"/>
    <w:rsid w:val="00845D6A"/>
    <w:rsid w:val="00846689"/>
    <w:rsid w:val="00847138"/>
    <w:rsid w:val="008551E3"/>
    <w:rsid w:val="00860DF1"/>
    <w:rsid w:val="00864A72"/>
    <w:rsid w:val="0086515A"/>
    <w:rsid w:val="00873112"/>
    <w:rsid w:val="008754C4"/>
    <w:rsid w:val="008777B5"/>
    <w:rsid w:val="00880A90"/>
    <w:rsid w:val="00890EA2"/>
    <w:rsid w:val="00896F17"/>
    <w:rsid w:val="008A757F"/>
    <w:rsid w:val="008B03C7"/>
    <w:rsid w:val="008B0FC4"/>
    <w:rsid w:val="008B5744"/>
    <w:rsid w:val="008B677D"/>
    <w:rsid w:val="008B6C49"/>
    <w:rsid w:val="008C198C"/>
    <w:rsid w:val="008C5E44"/>
    <w:rsid w:val="008D285F"/>
    <w:rsid w:val="008D6B28"/>
    <w:rsid w:val="008D7F0D"/>
    <w:rsid w:val="008E05F6"/>
    <w:rsid w:val="008E78AC"/>
    <w:rsid w:val="008F40EA"/>
    <w:rsid w:val="00901709"/>
    <w:rsid w:val="009037F6"/>
    <w:rsid w:val="009044FB"/>
    <w:rsid w:val="009321B3"/>
    <w:rsid w:val="00933835"/>
    <w:rsid w:val="009350BF"/>
    <w:rsid w:val="0095332F"/>
    <w:rsid w:val="00960169"/>
    <w:rsid w:val="00962386"/>
    <w:rsid w:val="00975614"/>
    <w:rsid w:val="009818FE"/>
    <w:rsid w:val="0098349B"/>
    <w:rsid w:val="00984005"/>
    <w:rsid w:val="00985191"/>
    <w:rsid w:val="00986072"/>
    <w:rsid w:val="00991EC0"/>
    <w:rsid w:val="00993BC1"/>
    <w:rsid w:val="00994584"/>
    <w:rsid w:val="00995E26"/>
    <w:rsid w:val="009A0A3C"/>
    <w:rsid w:val="009A2B9D"/>
    <w:rsid w:val="009B07BF"/>
    <w:rsid w:val="009B739E"/>
    <w:rsid w:val="009C4CFC"/>
    <w:rsid w:val="009C6E89"/>
    <w:rsid w:val="009D6A67"/>
    <w:rsid w:val="009D7009"/>
    <w:rsid w:val="009E4508"/>
    <w:rsid w:val="00A0160C"/>
    <w:rsid w:val="00A33FA3"/>
    <w:rsid w:val="00A415DB"/>
    <w:rsid w:val="00A47040"/>
    <w:rsid w:val="00A4766B"/>
    <w:rsid w:val="00A506B4"/>
    <w:rsid w:val="00A50FE3"/>
    <w:rsid w:val="00A54F17"/>
    <w:rsid w:val="00A611F5"/>
    <w:rsid w:val="00A64045"/>
    <w:rsid w:val="00A76AE8"/>
    <w:rsid w:val="00A77617"/>
    <w:rsid w:val="00A83A53"/>
    <w:rsid w:val="00A9630F"/>
    <w:rsid w:val="00AA69E7"/>
    <w:rsid w:val="00AB2689"/>
    <w:rsid w:val="00AB61F2"/>
    <w:rsid w:val="00AC753A"/>
    <w:rsid w:val="00AD0434"/>
    <w:rsid w:val="00AD1F09"/>
    <w:rsid w:val="00AD3B9E"/>
    <w:rsid w:val="00AD736E"/>
    <w:rsid w:val="00AE244B"/>
    <w:rsid w:val="00AF23A7"/>
    <w:rsid w:val="00AF3053"/>
    <w:rsid w:val="00AF625F"/>
    <w:rsid w:val="00AF6650"/>
    <w:rsid w:val="00B263ED"/>
    <w:rsid w:val="00B26AE5"/>
    <w:rsid w:val="00B276AD"/>
    <w:rsid w:val="00B554D0"/>
    <w:rsid w:val="00B62333"/>
    <w:rsid w:val="00B62A1A"/>
    <w:rsid w:val="00B722FD"/>
    <w:rsid w:val="00B93D5B"/>
    <w:rsid w:val="00BA0677"/>
    <w:rsid w:val="00BA2AA8"/>
    <w:rsid w:val="00BA7C52"/>
    <w:rsid w:val="00BC7623"/>
    <w:rsid w:val="00BD0A5D"/>
    <w:rsid w:val="00BD3145"/>
    <w:rsid w:val="00BD5017"/>
    <w:rsid w:val="00BE55B0"/>
    <w:rsid w:val="00BE6B7E"/>
    <w:rsid w:val="00BF782D"/>
    <w:rsid w:val="00BF7B24"/>
    <w:rsid w:val="00C009D5"/>
    <w:rsid w:val="00C063A9"/>
    <w:rsid w:val="00C21810"/>
    <w:rsid w:val="00C24355"/>
    <w:rsid w:val="00C244BC"/>
    <w:rsid w:val="00C30E70"/>
    <w:rsid w:val="00C331A0"/>
    <w:rsid w:val="00C41D98"/>
    <w:rsid w:val="00C427C2"/>
    <w:rsid w:val="00C519D7"/>
    <w:rsid w:val="00C678B0"/>
    <w:rsid w:val="00C724A6"/>
    <w:rsid w:val="00C77990"/>
    <w:rsid w:val="00C81CC8"/>
    <w:rsid w:val="00C84409"/>
    <w:rsid w:val="00C862DD"/>
    <w:rsid w:val="00C92173"/>
    <w:rsid w:val="00C93C98"/>
    <w:rsid w:val="00CA1EDF"/>
    <w:rsid w:val="00CA43DD"/>
    <w:rsid w:val="00CC5798"/>
    <w:rsid w:val="00CC737F"/>
    <w:rsid w:val="00CD13F2"/>
    <w:rsid w:val="00CD3148"/>
    <w:rsid w:val="00CE0C68"/>
    <w:rsid w:val="00CF1C53"/>
    <w:rsid w:val="00CF4A43"/>
    <w:rsid w:val="00CF549B"/>
    <w:rsid w:val="00CF5ABF"/>
    <w:rsid w:val="00D13B99"/>
    <w:rsid w:val="00D27805"/>
    <w:rsid w:val="00D30AE6"/>
    <w:rsid w:val="00D31C03"/>
    <w:rsid w:val="00D41718"/>
    <w:rsid w:val="00D42F75"/>
    <w:rsid w:val="00D433F9"/>
    <w:rsid w:val="00D44E22"/>
    <w:rsid w:val="00D4645F"/>
    <w:rsid w:val="00D77B33"/>
    <w:rsid w:val="00D807EF"/>
    <w:rsid w:val="00D817E5"/>
    <w:rsid w:val="00D861A6"/>
    <w:rsid w:val="00D9264A"/>
    <w:rsid w:val="00D9658B"/>
    <w:rsid w:val="00DB7D9A"/>
    <w:rsid w:val="00DD05AB"/>
    <w:rsid w:val="00DD4F88"/>
    <w:rsid w:val="00DD6BEC"/>
    <w:rsid w:val="00DE0945"/>
    <w:rsid w:val="00DF1D81"/>
    <w:rsid w:val="00E037FA"/>
    <w:rsid w:val="00E03E7F"/>
    <w:rsid w:val="00E05014"/>
    <w:rsid w:val="00E06EDC"/>
    <w:rsid w:val="00E07A5B"/>
    <w:rsid w:val="00E14C7E"/>
    <w:rsid w:val="00E252B3"/>
    <w:rsid w:val="00E408AC"/>
    <w:rsid w:val="00E52367"/>
    <w:rsid w:val="00E62124"/>
    <w:rsid w:val="00E621C5"/>
    <w:rsid w:val="00E66925"/>
    <w:rsid w:val="00E86EFC"/>
    <w:rsid w:val="00E9298D"/>
    <w:rsid w:val="00E964F5"/>
    <w:rsid w:val="00E9797D"/>
    <w:rsid w:val="00EA2460"/>
    <w:rsid w:val="00EA2FED"/>
    <w:rsid w:val="00EB1D78"/>
    <w:rsid w:val="00EB732A"/>
    <w:rsid w:val="00EB7C3D"/>
    <w:rsid w:val="00EC2740"/>
    <w:rsid w:val="00EC41AA"/>
    <w:rsid w:val="00EC7532"/>
    <w:rsid w:val="00ED6897"/>
    <w:rsid w:val="00EE0CD1"/>
    <w:rsid w:val="00EE458D"/>
    <w:rsid w:val="00EE661C"/>
    <w:rsid w:val="00EF4764"/>
    <w:rsid w:val="00EF556F"/>
    <w:rsid w:val="00F06B2B"/>
    <w:rsid w:val="00F114EF"/>
    <w:rsid w:val="00F1371C"/>
    <w:rsid w:val="00F40C2A"/>
    <w:rsid w:val="00F41165"/>
    <w:rsid w:val="00F41532"/>
    <w:rsid w:val="00F4629F"/>
    <w:rsid w:val="00F5594C"/>
    <w:rsid w:val="00F56C58"/>
    <w:rsid w:val="00F81AFC"/>
    <w:rsid w:val="00F81C6C"/>
    <w:rsid w:val="00F82310"/>
    <w:rsid w:val="00F92A3C"/>
    <w:rsid w:val="00F97916"/>
    <w:rsid w:val="00FA0FE0"/>
    <w:rsid w:val="00FA6051"/>
    <w:rsid w:val="00FA67B1"/>
    <w:rsid w:val="00FB3B1B"/>
    <w:rsid w:val="00FC64D8"/>
    <w:rsid w:val="00FC7213"/>
    <w:rsid w:val="00FD198E"/>
    <w:rsid w:val="00FD6FC0"/>
    <w:rsid w:val="00FE2EF1"/>
    <w:rsid w:val="00FF1E84"/>
    <w:rsid w:val="00FF4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02248">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3019</Words>
  <Characters>17213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2018-02-07T04:37:00Z</cp:lastPrinted>
  <dcterms:created xsi:type="dcterms:W3CDTF">2018-02-13T07:09:00Z</dcterms:created>
  <dcterms:modified xsi:type="dcterms:W3CDTF">2018-02-13T07:09:00Z</dcterms:modified>
</cp:coreProperties>
</file>