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2A" w:rsidRPr="007B035E" w:rsidRDefault="00FC0F2A" w:rsidP="007B035E">
      <w:pPr>
        <w:spacing w:line="360" w:lineRule="auto"/>
        <w:jc w:val="both"/>
        <w:rPr>
          <w:rFonts w:ascii="Times New Roman" w:hAnsi="Times New Roman" w:cs="Times New Roman"/>
          <w:b/>
          <w:sz w:val="24"/>
          <w:szCs w:val="24"/>
        </w:rPr>
      </w:pPr>
      <w:r w:rsidRPr="007B035E">
        <w:rPr>
          <w:rFonts w:ascii="Times New Roman" w:hAnsi="Times New Roman" w:cs="Times New Roman"/>
          <w:b/>
          <w:sz w:val="24"/>
          <w:szCs w:val="24"/>
        </w:rPr>
        <w:t>THE REPUBLIC OF UGANDA</w:t>
      </w:r>
    </w:p>
    <w:p w:rsidR="00FC0F2A" w:rsidRPr="007B035E" w:rsidRDefault="00FC0F2A" w:rsidP="007B035E">
      <w:pPr>
        <w:spacing w:line="360" w:lineRule="auto"/>
        <w:jc w:val="both"/>
        <w:rPr>
          <w:rFonts w:ascii="Times New Roman" w:hAnsi="Times New Roman" w:cs="Times New Roman"/>
          <w:b/>
          <w:sz w:val="24"/>
          <w:szCs w:val="24"/>
        </w:rPr>
      </w:pPr>
      <w:r w:rsidRPr="007B035E">
        <w:rPr>
          <w:rFonts w:ascii="Times New Roman" w:hAnsi="Times New Roman" w:cs="Times New Roman"/>
          <w:b/>
          <w:sz w:val="24"/>
          <w:szCs w:val="24"/>
        </w:rPr>
        <w:t>IN THE HIGH COURT OF UGANDA SITTING AT GULU</w:t>
      </w:r>
    </w:p>
    <w:p w:rsidR="00FC0F2A" w:rsidRPr="007B035E" w:rsidRDefault="00FC0F2A" w:rsidP="007B035E">
      <w:pPr>
        <w:spacing w:line="360" w:lineRule="auto"/>
        <w:jc w:val="both"/>
        <w:rPr>
          <w:rFonts w:ascii="Times New Roman" w:hAnsi="Times New Roman" w:cs="Times New Roman"/>
          <w:b/>
          <w:sz w:val="24"/>
          <w:szCs w:val="24"/>
        </w:rPr>
      </w:pPr>
      <w:bookmarkStart w:id="0" w:name="_GoBack"/>
      <w:r w:rsidRPr="007B035E">
        <w:rPr>
          <w:rFonts w:ascii="Times New Roman" w:hAnsi="Times New Roman" w:cs="Times New Roman"/>
          <w:b/>
          <w:sz w:val="24"/>
          <w:szCs w:val="24"/>
        </w:rPr>
        <w:t>CRIMINAL SESSIONS CASE No. 178 OF 2017</w:t>
      </w:r>
    </w:p>
    <w:bookmarkEnd w:id="0"/>
    <w:p w:rsidR="00FC0F2A" w:rsidRPr="007B035E" w:rsidRDefault="00FC0F2A" w:rsidP="007B035E">
      <w:pPr>
        <w:pStyle w:val="ListParagraph"/>
        <w:spacing w:line="360" w:lineRule="auto"/>
        <w:ind w:left="0"/>
        <w:jc w:val="both"/>
        <w:rPr>
          <w:rFonts w:ascii="Times New Roman" w:hAnsi="Times New Roman" w:cs="Times New Roman"/>
          <w:b/>
          <w:sz w:val="24"/>
          <w:szCs w:val="24"/>
        </w:rPr>
      </w:pPr>
      <w:r w:rsidRPr="007B035E">
        <w:rPr>
          <w:rFonts w:ascii="Times New Roman" w:hAnsi="Times New Roman" w:cs="Times New Roman"/>
          <w:b/>
          <w:sz w:val="24"/>
          <w:szCs w:val="24"/>
        </w:rPr>
        <w:t>UGANDA</w:t>
      </w:r>
      <w:r w:rsidRPr="007B035E">
        <w:rPr>
          <w:rFonts w:ascii="Times New Roman" w:hAnsi="Times New Roman" w:cs="Times New Roman"/>
          <w:b/>
          <w:sz w:val="24"/>
          <w:szCs w:val="24"/>
        </w:rPr>
        <w:tab/>
        <w:t>……………………………………………………………</w:t>
      </w:r>
      <w:r w:rsidRPr="007B035E">
        <w:rPr>
          <w:rFonts w:ascii="Times New Roman" w:hAnsi="Times New Roman" w:cs="Times New Roman"/>
          <w:b/>
          <w:sz w:val="24"/>
          <w:szCs w:val="24"/>
        </w:rPr>
        <w:tab/>
        <w:t>PROSECUTOR</w:t>
      </w:r>
    </w:p>
    <w:p w:rsidR="00FC0F2A" w:rsidRPr="007B035E" w:rsidRDefault="00FC0F2A" w:rsidP="007B035E">
      <w:pPr>
        <w:spacing w:line="360" w:lineRule="auto"/>
        <w:jc w:val="both"/>
        <w:rPr>
          <w:rFonts w:ascii="Times New Roman" w:hAnsi="Times New Roman" w:cs="Times New Roman"/>
          <w:b/>
          <w:sz w:val="24"/>
          <w:szCs w:val="24"/>
        </w:rPr>
      </w:pPr>
      <w:r w:rsidRPr="007B035E">
        <w:rPr>
          <w:rFonts w:ascii="Times New Roman" w:hAnsi="Times New Roman" w:cs="Times New Roman"/>
          <w:b/>
          <w:sz w:val="24"/>
          <w:szCs w:val="24"/>
        </w:rPr>
        <w:t>VERSUS</w:t>
      </w:r>
    </w:p>
    <w:p w:rsidR="00FC0F2A" w:rsidRPr="007B035E" w:rsidRDefault="00FC0F2A" w:rsidP="007B035E">
      <w:pPr>
        <w:pStyle w:val="ListParagraph"/>
        <w:numPr>
          <w:ilvl w:val="0"/>
          <w:numId w:val="7"/>
        </w:numPr>
        <w:spacing w:after="0" w:line="360" w:lineRule="auto"/>
        <w:ind w:left="0" w:firstLine="0"/>
        <w:jc w:val="both"/>
        <w:rPr>
          <w:rFonts w:ascii="Times New Roman" w:hAnsi="Times New Roman" w:cs="Times New Roman"/>
          <w:b/>
          <w:sz w:val="24"/>
          <w:szCs w:val="24"/>
        </w:rPr>
      </w:pPr>
      <w:r w:rsidRPr="007B035E">
        <w:rPr>
          <w:rFonts w:ascii="Times New Roman" w:hAnsi="Times New Roman" w:cs="Times New Roman"/>
          <w:b/>
          <w:sz w:val="24"/>
          <w:szCs w:val="24"/>
        </w:rPr>
        <w:t>OCAYOTTO OKIDI SHIRAJI</w:t>
      </w:r>
      <w:r w:rsidRPr="007B035E">
        <w:rPr>
          <w:rFonts w:ascii="Times New Roman" w:hAnsi="Times New Roman" w:cs="Times New Roman"/>
          <w:b/>
          <w:sz w:val="24"/>
          <w:szCs w:val="24"/>
        </w:rPr>
        <w:tab/>
        <w:t>}</w:t>
      </w:r>
      <w:r w:rsidRPr="007B035E">
        <w:rPr>
          <w:rFonts w:ascii="Times New Roman" w:hAnsi="Times New Roman" w:cs="Times New Roman"/>
          <w:b/>
          <w:sz w:val="24"/>
          <w:szCs w:val="24"/>
        </w:rPr>
        <w:tab/>
        <w:t>……………………….……      ACCUSED</w:t>
      </w:r>
    </w:p>
    <w:p w:rsidR="00FC0F2A" w:rsidRPr="007B035E" w:rsidRDefault="00FC0F2A" w:rsidP="007B035E">
      <w:pPr>
        <w:pStyle w:val="ListParagraph"/>
        <w:numPr>
          <w:ilvl w:val="0"/>
          <w:numId w:val="7"/>
        </w:numPr>
        <w:spacing w:after="0" w:line="360" w:lineRule="auto"/>
        <w:ind w:left="0" w:firstLine="0"/>
        <w:jc w:val="both"/>
        <w:rPr>
          <w:rFonts w:ascii="Times New Roman" w:hAnsi="Times New Roman" w:cs="Times New Roman"/>
          <w:b/>
          <w:sz w:val="24"/>
          <w:szCs w:val="24"/>
        </w:rPr>
      </w:pPr>
      <w:r w:rsidRPr="007B035E">
        <w:rPr>
          <w:rFonts w:ascii="Times New Roman" w:hAnsi="Times New Roman" w:cs="Times New Roman"/>
          <w:b/>
          <w:sz w:val="24"/>
          <w:szCs w:val="24"/>
        </w:rPr>
        <w:t>OLARA GEORGE</w:t>
      </w:r>
      <w:r w:rsidRPr="007B035E">
        <w:rPr>
          <w:rFonts w:ascii="Times New Roman" w:hAnsi="Times New Roman" w:cs="Times New Roman"/>
          <w:b/>
          <w:sz w:val="24"/>
          <w:szCs w:val="24"/>
        </w:rPr>
        <w:tab/>
      </w:r>
      <w:r w:rsidRPr="007B035E">
        <w:rPr>
          <w:rFonts w:ascii="Times New Roman" w:hAnsi="Times New Roman" w:cs="Times New Roman"/>
          <w:b/>
          <w:sz w:val="24"/>
          <w:szCs w:val="24"/>
        </w:rPr>
        <w:tab/>
      </w:r>
      <w:r w:rsidRPr="007B035E">
        <w:rPr>
          <w:rFonts w:ascii="Times New Roman" w:hAnsi="Times New Roman" w:cs="Times New Roman"/>
          <w:b/>
          <w:sz w:val="24"/>
          <w:szCs w:val="24"/>
        </w:rPr>
        <w:tab/>
        <w:t>}</w:t>
      </w:r>
      <w:r w:rsidRPr="007B035E">
        <w:rPr>
          <w:rFonts w:ascii="Times New Roman" w:hAnsi="Times New Roman" w:cs="Times New Roman"/>
          <w:b/>
          <w:sz w:val="24"/>
          <w:szCs w:val="24"/>
        </w:rPr>
        <w:tab/>
        <w:t>……………………….……      ACCUSED</w:t>
      </w:r>
    </w:p>
    <w:p w:rsidR="00FC0F2A" w:rsidRPr="007B035E" w:rsidRDefault="00B42B40" w:rsidP="007B035E">
      <w:pPr>
        <w:pStyle w:val="ListParagraph"/>
        <w:numPr>
          <w:ilvl w:val="0"/>
          <w:numId w:val="7"/>
        </w:numPr>
        <w:spacing w:after="0" w:line="360" w:lineRule="auto"/>
        <w:ind w:left="0" w:firstLine="0"/>
        <w:jc w:val="both"/>
        <w:rPr>
          <w:rFonts w:ascii="Times New Roman" w:hAnsi="Times New Roman" w:cs="Times New Roman"/>
          <w:b/>
          <w:sz w:val="24"/>
          <w:szCs w:val="24"/>
        </w:rPr>
      </w:pPr>
      <w:r w:rsidRPr="007B035E">
        <w:rPr>
          <w:rFonts w:ascii="Times New Roman" w:hAnsi="Times New Roman" w:cs="Times New Roman"/>
          <w:b/>
          <w:sz w:val="24"/>
          <w:szCs w:val="24"/>
        </w:rPr>
        <w:t>O G</w:t>
      </w:r>
      <w:r w:rsidR="00FC0F2A" w:rsidRPr="007B035E">
        <w:rPr>
          <w:rFonts w:ascii="Times New Roman" w:hAnsi="Times New Roman" w:cs="Times New Roman"/>
          <w:b/>
          <w:sz w:val="24"/>
          <w:szCs w:val="24"/>
        </w:rPr>
        <w:tab/>
      </w:r>
      <w:r w:rsidR="00FC0F2A" w:rsidRPr="007B035E">
        <w:rPr>
          <w:rFonts w:ascii="Times New Roman" w:hAnsi="Times New Roman" w:cs="Times New Roman"/>
          <w:b/>
          <w:sz w:val="24"/>
          <w:szCs w:val="24"/>
        </w:rPr>
        <w:tab/>
      </w:r>
      <w:r w:rsidRPr="007B035E">
        <w:rPr>
          <w:rFonts w:ascii="Times New Roman" w:hAnsi="Times New Roman" w:cs="Times New Roman"/>
          <w:b/>
          <w:sz w:val="24"/>
          <w:szCs w:val="24"/>
        </w:rPr>
        <w:tab/>
      </w:r>
      <w:r w:rsidRPr="007B035E">
        <w:rPr>
          <w:rFonts w:ascii="Times New Roman" w:hAnsi="Times New Roman" w:cs="Times New Roman"/>
          <w:b/>
          <w:sz w:val="24"/>
          <w:szCs w:val="24"/>
        </w:rPr>
        <w:tab/>
      </w:r>
      <w:r w:rsidRPr="007B035E">
        <w:rPr>
          <w:rFonts w:ascii="Times New Roman" w:hAnsi="Times New Roman" w:cs="Times New Roman"/>
          <w:b/>
          <w:sz w:val="24"/>
          <w:szCs w:val="24"/>
        </w:rPr>
        <w:tab/>
      </w:r>
      <w:r w:rsidR="00FC0F2A" w:rsidRPr="007B035E">
        <w:rPr>
          <w:rFonts w:ascii="Times New Roman" w:hAnsi="Times New Roman" w:cs="Times New Roman"/>
          <w:b/>
          <w:sz w:val="24"/>
          <w:szCs w:val="24"/>
        </w:rPr>
        <w:t>}</w:t>
      </w:r>
      <w:r w:rsidR="00FC0F2A" w:rsidRPr="007B035E">
        <w:rPr>
          <w:rFonts w:ascii="Times New Roman" w:hAnsi="Times New Roman" w:cs="Times New Roman"/>
          <w:b/>
          <w:sz w:val="24"/>
          <w:szCs w:val="24"/>
        </w:rPr>
        <w:tab/>
        <w:t>…….………… JUVENILE OFFENDER</w:t>
      </w:r>
    </w:p>
    <w:p w:rsidR="00FC0F2A" w:rsidRPr="007B035E" w:rsidRDefault="00B42B40" w:rsidP="007B035E">
      <w:pPr>
        <w:pStyle w:val="ListParagraph"/>
        <w:numPr>
          <w:ilvl w:val="0"/>
          <w:numId w:val="7"/>
        </w:numPr>
        <w:spacing w:after="0" w:line="360" w:lineRule="auto"/>
        <w:ind w:left="0" w:firstLine="0"/>
        <w:jc w:val="both"/>
        <w:rPr>
          <w:rFonts w:ascii="Times New Roman" w:hAnsi="Times New Roman" w:cs="Times New Roman"/>
          <w:b/>
          <w:sz w:val="24"/>
          <w:szCs w:val="24"/>
        </w:rPr>
      </w:pPr>
      <w:r w:rsidRPr="007B035E">
        <w:rPr>
          <w:rFonts w:ascii="Times New Roman" w:hAnsi="Times New Roman" w:cs="Times New Roman"/>
          <w:b/>
          <w:sz w:val="24"/>
          <w:szCs w:val="24"/>
        </w:rPr>
        <w:t>O A</w:t>
      </w:r>
      <w:r w:rsidR="00FC0F2A" w:rsidRPr="007B035E">
        <w:rPr>
          <w:rFonts w:ascii="Times New Roman" w:hAnsi="Times New Roman" w:cs="Times New Roman"/>
          <w:b/>
          <w:sz w:val="24"/>
          <w:szCs w:val="24"/>
        </w:rPr>
        <w:tab/>
      </w:r>
      <w:r w:rsidR="00FC0F2A" w:rsidRPr="007B035E">
        <w:rPr>
          <w:rFonts w:ascii="Times New Roman" w:hAnsi="Times New Roman" w:cs="Times New Roman"/>
          <w:b/>
          <w:sz w:val="24"/>
          <w:szCs w:val="24"/>
        </w:rPr>
        <w:tab/>
      </w:r>
      <w:r w:rsidR="00FC0F2A" w:rsidRPr="007B035E">
        <w:rPr>
          <w:rFonts w:ascii="Times New Roman" w:hAnsi="Times New Roman" w:cs="Times New Roman"/>
          <w:b/>
          <w:sz w:val="24"/>
          <w:szCs w:val="24"/>
        </w:rPr>
        <w:tab/>
      </w:r>
      <w:r w:rsidRPr="007B035E">
        <w:rPr>
          <w:rFonts w:ascii="Times New Roman" w:hAnsi="Times New Roman" w:cs="Times New Roman"/>
          <w:b/>
          <w:sz w:val="24"/>
          <w:szCs w:val="24"/>
        </w:rPr>
        <w:tab/>
      </w:r>
      <w:r w:rsidRPr="007B035E">
        <w:rPr>
          <w:rFonts w:ascii="Times New Roman" w:hAnsi="Times New Roman" w:cs="Times New Roman"/>
          <w:b/>
          <w:sz w:val="24"/>
          <w:szCs w:val="24"/>
        </w:rPr>
        <w:tab/>
      </w:r>
      <w:r w:rsidR="00FC0F2A" w:rsidRPr="007B035E">
        <w:rPr>
          <w:rFonts w:ascii="Times New Roman" w:hAnsi="Times New Roman" w:cs="Times New Roman"/>
          <w:b/>
          <w:sz w:val="24"/>
          <w:szCs w:val="24"/>
        </w:rPr>
        <w:t>}</w:t>
      </w:r>
      <w:r w:rsidR="00FC0F2A" w:rsidRPr="007B035E">
        <w:rPr>
          <w:rFonts w:ascii="Times New Roman" w:hAnsi="Times New Roman" w:cs="Times New Roman"/>
          <w:b/>
          <w:sz w:val="24"/>
          <w:szCs w:val="24"/>
        </w:rPr>
        <w:tab/>
        <w:t>…….………… JUVENILE OFFENDER</w:t>
      </w:r>
    </w:p>
    <w:p w:rsidR="00FC0F2A" w:rsidRPr="007B035E" w:rsidRDefault="00FC0F2A" w:rsidP="007B035E">
      <w:pPr>
        <w:pStyle w:val="ListParagraph"/>
        <w:numPr>
          <w:ilvl w:val="0"/>
          <w:numId w:val="7"/>
        </w:numPr>
        <w:spacing w:after="0" w:line="360" w:lineRule="auto"/>
        <w:ind w:left="0" w:firstLine="0"/>
        <w:jc w:val="both"/>
        <w:rPr>
          <w:rFonts w:ascii="Times New Roman" w:hAnsi="Times New Roman" w:cs="Times New Roman"/>
          <w:b/>
          <w:sz w:val="24"/>
          <w:szCs w:val="24"/>
        </w:rPr>
      </w:pPr>
      <w:r w:rsidRPr="007B035E">
        <w:rPr>
          <w:rFonts w:ascii="Times New Roman" w:hAnsi="Times New Roman" w:cs="Times New Roman"/>
          <w:b/>
          <w:sz w:val="24"/>
          <w:szCs w:val="24"/>
        </w:rPr>
        <w:t>OKOT VINCENT</w:t>
      </w:r>
      <w:r w:rsidRPr="007B035E">
        <w:rPr>
          <w:rFonts w:ascii="Times New Roman" w:hAnsi="Times New Roman" w:cs="Times New Roman"/>
          <w:b/>
          <w:sz w:val="24"/>
          <w:szCs w:val="24"/>
        </w:rPr>
        <w:tab/>
      </w:r>
      <w:r w:rsidRPr="007B035E">
        <w:rPr>
          <w:rFonts w:ascii="Times New Roman" w:hAnsi="Times New Roman" w:cs="Times New Roman"/>
          <w:b/>
          <w:sz w:val="24"/>
          <w:szCs w:val="24"/>
        </w:rPr>
        <w:tab/>
      </w:r>
      <w:r w:rsidRPr="007B035E">
        <w:rPr>
          <w:rFonts w:ascii="Times New Roman" w:hAnsi="Times New Roman" w:cs="Times New Roman"/>
          <w:b/>
          <w:sz w:val="24"/>
          <w:szCs w:val="24"/>
        </w:rPr>
        <w:tab/>
        <w:t>}</w:t>
      </w:r>
      <w:r w:rsidRPr="007B035E">
        <w:rPr>
          <w:rFonts w:ascii="Times New Roman" w:hAnsi="Times New Roman" w:cs="Times New Roman"/>
          <w:b/>
          <w:sz w:val="24"/>
          <w:szCs w:val="24"/>
        </w:rPr>
        <w:tab/>
        <w:t>……………………….……      ACCUSED</w:t>
      </w:r>
    </w:p>
    <w:p w:rsidR="00FC0F2A" w:rsidRPr="007B035E" w:rsidRDefault="00FC0F2A" w:rsidP="007B035E">
      <w:pPr>
        <w:spacing w:after="0" w:line="360" w:lineRule="auto"/>
        <w:ind w:left="576" w:right="576"/>
        <w:jc w:val="both"/>
        <w:rPr>
          <w:rFonts w:ascii="Times New Roman" w:hAnsi="Times New Roman" w:cs="Times New Roman"/>
          <w:b/>
          <w:sz w:val="24"/>
          <w:szCs w:val="24"/>
        </w:rPr>
      </w:pPr>
    </w:p>
    <w:p w:rsidR="00160033" w:rsidRPr="007B035E" w:rsidRDefault="00FC0F2A" w:rsidP="007B035E">
      <w:pPr>
        <w:spacing w:line="360" w:lineRule="auto"/>
        <w:jc w:val="both"/>
        <w:rPr>
          <w:rFonts w:ascii="Times New Roman" w:hAnsi="Times New Roman" w:cs="Times New Roman"/>
          <w:b/>
          <w:sz w:val="24"/>
          <w:szCs w:val="24"/>
        </w:rPr>
      </w:pPr>
      <w:r w:rsidRPr="007B035E">
        <w:rPr>
          <w:rFonts w:ascii="Times New Roman" w:hAnsi="Times New Roman" w:cs="Times New Roman"/>
          <w:b/>
          <w:sz w:val="24"/>
          <w:szCs w:val="24"/>
        </w:rPr>
        <w:t xml:space="preserve">Before: Hon Justice Stephen </w:t>
      </w:r>
      <w:proofErr w:type="spellStart"/>
      <w:r w:rsidRPr="007B035E">
        <w:rPr>
          <w:rFonts w:ascii="Times New Roman" w:hAnsi="Times New Roman" w:cs="Times New Roman"/>
          <w:b/>
          <w:sz w:val="24"/>
          <w:szCs w:val="24"/>
        </w:rPr>
        <w:t>Mubir</w:t>
      </w:r>
      <w:r w:rsidR="00160033" w:rsidRPr="007B035E">
        <w:rPr>
          <w:rFonts w:ascii="Times New Roman" w:hAnsi="Times New Roman" w:cs="Times New Roman"/>
          <w:b/>
          <w:sz w:val="24"/>
          <w:szCs w:val="24"/>
        </w:rPr>
        <w:t>u</w:t>
      </w:r>
      <w:proofErr w:type="spellEnd"/>
    </w:p>
    <w:p w:rsidR="002C3B6C" w:rsidRPr="007B035E" w:rsidRDefault="002C3B6C" w:rsidP="007B035E">
      <w:pPr>
        <w:spacing w:line="360" w:lineRule="auto"/>
        <w:jc w:val="both"/>
        <w:rPr>
          <w:rFonts w:ascii="Times New Roman" w:hAnsi="Times New Roman" w:cs="Times New Roman"/>
          <w:b/>
          <w:sz w:val="24"/>
          <w:szCs w:val="24"/>
          <w:u w:val="single"/>
        </w:rPr>
      </w:pPr>
      <w:r w:rsidRPr="007B035E">
        <w:rPr>
          <w:rFonts w:ascii="Times New Roman" w:hAnsi="Times New Roman" w:cs="Times New Roman"/>
          <w:b/>
          <w:sz w:val="24"/>
          <w:szCs w:val="24"/>
          <w:u w:val="single"/>
        </w:rPr>
        <w:t>JUDGMENT</w:t>
      </w:r>
    </w:p>
    <w:p w:rsidR="002C3B6C" w:rsidRPr="007B035E" w:rsidRDefault="002C3B6C"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The </w:t>
      </w:r>
      <w:r w:rsidR="002077CB" w:rsidRPr="007B035E">
        <w:rPr>
          <w:rFonts w:ascii="Times New Roman" w:hAnsi="Times New Roman" w:cs="Times New Roman"/>
          <w:sz w:val="24"/>
          <w:szCs w:val="24"/>
        </w:rPr>
        <w:t xml:space="preserve">two </w:t>
      </w:r>
      <w:r w:rsidR="00FC0F2A" w:rsidRPr="007B035E">
        <w:rPr>
          <w:rFonts w:ascii="Times New Roman" w:hAnsi="Times New Roman" w:cs="Times New Roman"/>
          <w:sz w:val="24"/>
          <w:szCs w:val="24"/>
        </w:rPr>
        <w:t xml:space="preserve">accused and </w:t>
      </w:r>
      <w:r w:rsidR="002077CB" w:rsidRPr="007B035E">
        <w:rPr>
          <w:rFonts w:ascii="Times New Roman" w:hAnsi="Times New Roman" w:cs="Times New Roman"/>
          <w:sz w:val="24"/>
          <w:szCs w:val="24"/>
        </w:rPr>
        <w:t xml:space="preserve">two </w:t>
      </w:r>
      <w:r w:rsidR="00FB30BD" w:rsidRPr="007B035E">
        <w:rPr>
          <w:rFonts w:ascii="Times New Roman" w:hAnsi="Times New Roman" w:cs="Times New Roman"/>
          <w:sz w:val="24"/>
          <w:szCs w:val="24"/>
        </w:rPr>
        <w:t>juvenile offender</w:t>
      </w:r>
      <w:r w:rsidR="002077CB" w:rsidRPr="007B035E">
        <w:rPr>
          <w:rFonts w:ascii="Times New Roman" w:hAnsi="Times New Roman" w:cs="Times New Roman"/>
          <w:sz w:val="24"/>
          <w:szCs w:val="24"/>
        </w:rPr>
        <w:t>s</w:t>
      </w:r>
      <w:r w:rsidRPr="007B035E">
        <w:rPr>
          <w:rFonts w:ascii="Times New Roman" w:hAnsi="Times New Roman" w:cs="Times New Roman"/>
          <w:sz w:val="24"/>
          <w:szCs w:val="24"/>
        </w:rPr>
        <w:t xml:space="preserve"> in this case </w:t>
      </w:r>
      <w:r w:rsidR="002077CB" w:rsidRPr="007B035E">
        <w:rPr>
          <w:rFonts w:ascii="Times New Roman" w:hAnsi="Times New Roman" w:cs="Times New Roman"/>
          <w:sz w:val="24"/>
          <w:szCs w:val="24"/>
        </w:rPr>
        <w:t>were</w:t>
      </w:r>
      <w:r w:rsidR="00FC0F2A" w:rsidRPr="007B035E">
        <w:rPr>
          <w:rFonts w:ascii="Times New Roman" w:hAnsi="Times New Roman" w:cs="Times New Roman"/>
          <w:sz w:val="24"/>
          <w:szCs w:val="24"/>
        </w:rPr>
        <w:t xml:space="preserve"> jointly</w:t>
      </w:r>
      <w:r w:rsidRPr="007B035E">
        <w:rPr>
          <w:rFonts w:ascii="Times New Roman" w:hAnsi="Times New Roman" w:cs="Times New Roman"/>
          <w:sz w:val="24"/>
          <w:szCs w:val="24"/>
        </w:rPr>
        <w:t xml:space="preserve"> indicted with one count of </w:t>
      </w:r>
      <w:r w:rsidR="003D69B2" w:rsidRPr="007B035E">
        <w:rPr>
          <w:rFonts w:ascii="Times New Roman" w:hAnsi="Times New Roman" w:cs="Times New Roman"/>
          <w:sz w:val="24"/>
          <w:szCs w:val="24"/>
        </w:rPr>
        <w:t xml:space="preserve">Murder c/s 188 and 189 of the </w:t>
      </w:r>
      <w:r w:rsidR="003D69B2" w:rsidRPr="007B035E">
        <w:rPr>
          <w:rFonts w:ascii="Times New Roman" w:hAnsi="Times New Roman" w:cs="Times New Roman"/>
          <w:i/>
          <w:sz w:val="24"/>
          <w:szCs w:val="24"/>
        </w:rPr>
        <w:t>Penal Code Act</w:t>
      </w:r>
      <w:r w:rsidR="003D69B2" w:rsidRPr="007B035E">
        <w:rPr>
          <w:rFonts w:ascii="Times New Roman" w:hAnsi="Times New Roman" w:cs="Times New Roman"/>
          <w:sz w:val="24"/>
          <w:szCs w:val="24"/>
        </w:rPr>
        <w:t xml:space="preserve">. </w:t>
      </w:r>
      <w:r w:rsidR="00FB30BD" w:rsidRPr="007B035E">
        <w:rPr>
          <w:rFonts w:ascii="Times New Roman" w:hAnsi="Times New Roman" w:cs="Times New Roman"/>
          <w:sz w:val="24"/>
          <w:szCs w:val="24"/>
        </w:rPr>
        <w:t xml:space="preserve">It </w:t>
      </w:r>
      <w:r w:rsidR="002077CB" w:rsidRPr="007B035E">
        <w:rPr>
          <w:rFonts w:ascii="Times New Roman" w:hAnsi="Times New Roman" w:cs="Times New Roman"/>
          <w:sz w:val="24"/>
          <w:szCs w:val="24"/>
        </w:rPr>
        <w:t>was</w:t>
      </w:r>
      <w:r w:rsidR="00FB30BD" w:rsidRPr="007B035E">
        <w:rPr>
          <w:rFonts w:ascii="Times New Roman" w:hAnsi="Times New Roman" w:cs="Times New Roman"/>
          <w:sz w:val="24"/>
          <w:szCs w:val="24"/>
        </w:rPr>
        <w:t xml:space="preserve"> alleged that </w:t>
      </w:r>
      <w:r w:rsidR="002077CB" w:rsidRPr="007B035E">
        <w:rPr>
          <w:rFonts w:ascii="Times New Roman" w:hAnsi="Times New Roman" w:cs="Times New Roman"/>
          <w:sz w:val="24"/>
          <w:szCs w:val="24"/>
        </w:rPr>
        <w:t xml:space="preserve">the </w:t>
      </w:r>
      <w:r w:rsidR="00CF03ED" w:rsidRPr="007B035E">
        <w:rPr>
          <w:rFonts w:ascii="Times New Roman" w:hAnsi="Times New Roman" w:cs="Times New Roman"/>
          <w:sz w:val="24"/>
          <w:szCs w:val="24"/>
        </w:rPr>
        <w:t xml:space="preserve">accused and </w:t>
      </w:r>
      <w:r w:rsidR="00FB30BD" w:rsidRPr="007B035E">
        <w:rPr>
          <w:rFonts w:ascii="Times New Roman" w:hAnsi="Times New Roman" w:cs="Times New Roman"/>
          <w:sz w:val="24"/>
          <w:szCs w:val="24"/>
        </w:rPr>
        <w:t>the juvenile offender</w:t>
      </w:r>
      <w:r w:rsidR="002077CB" w:rsidRPr="007B035E">
        <w:rPr>
          <w:rFonts w:ascii="Times New Roman" w:hAnsi="Times New Roman" w:cs="Times New Roman"/>
          <w:sz w:val="24"/>
          <w:szCs w:val="24"/>
        </w:rPr>
        <w:t>s</w:t>
      </w:r>
      <w:r w:rsidR="00FB30BD" w:rsidRPr="007B035E">
        <w:rPr>
          <w:rFonts w:ascii="Times New Roman" w:hAnsi="Times New Roman" w:cs="Times New Roman"/>
          <w:sz w:val="24"/>
          <w:szCs w:val="24"/>
        </w:rPr>
        <w:t xml:space="preserve"> on the 1</w:t>
      </w:r>
      <w:r w:rsidR="00CF03ED" w:rsidRPr="007B035E">
        <w:rPr>
          <w:rFonts w:ascii="Times New Roman" w:hAnsi="Times New Roman" w:cs="Times New Roman"/>
          <w:sz w:val="24"/>
          <w:szCs w:val="24"/>
        </w:rPr>
        <w:t>3</w:t>
      </w:r>
      <w:r w:rsidR="00FB30BD" w:rsidRPr="007B035E">
        <w:rPr>
          <w:rFonts w:ascii="Times New Roman" w:hAnsi="Times New Roman" w:cs="Times New Roman"/>
          <w:sz w:val="24"/>
          <w:szCs w:val="24"/>
          <w:vertAlign w:val="superscript"/>
        </w:rPr>
        <w:t>th</w:t>
      </w:r>
      <w:r w:rsidR="00FB30BD" w:rsidRPr="007B035E">
        <w:rPr>
          <w:rFonts w:ascii="Times New Roman" w:hAnsi="Times New Roman" w:cs="Times New Roman"/>
          <w:sz w:val="24"/>
          <w:szCs w:val="24"/>
        </w:rPr>
        <w:t xml:space="preserve"> day of September, 2016 at </w:t>
      </w:r>
      <w:proofErr w:type="spellStart"/>
      <w:r w:rsidR="00FB30BD" w:rsidRPr="007B035E">
        <w:rPr>
          <w:rFonts w:ascii="Times New Roman" w:hAnsi="Times New Roman" w:cs="Times New Roman"/>
          <w:sz w:val="24"/>
          <w:szCs w:val="24"/>
        </w:rPr>
        <w:t>L</w:t>
      </w:r>
      <w:r w:rsidR="00CF03ED" w:rsidRPr="007B035E">
        <w:rPr>
          <w:rFonts w:ascii="Times New Roman" w:hAnsi="Times New Roman" w:cs="Times New Roman"/>
          <w:sz w:val="24"/>
          <w:szCs w:val="24"/>
        </w:rPr>
        <w:t>acen</w:t>
      </w:r>
      <w:proofErr w:type="spellEnd"/>
      <w:r w:rsidR="00CF03ED" w:rsidRPr="007B035E">
        <w:rPr>
          <w:rFonts w:ascii="Times New Roman" w:hAnsi="Times New Roman" w:cs="Times New Roman"/>
          <w:sz w:val="24"/>
          <w:szCs w:val="24"/>
        </w:rPr>
        <w:t xml:space="preserve"> </w:t>
      </w:r>
      <w:proofErr w:type="spellStart"/>
      <w:r w:rsidR="00CF03ED" w:rsidRPr="007B035E">
        <w:rPr>
          <w:rFonts w:ascii="Times New Roman" w:hAnsi="Times New Roman" w:cs="Times New Roman"/>
          <w:sz w:val="24"/>
          <w:szCs w:val="24"/>
        </w:rPr>
        <w:t>Otinga</w:t>
      </w:r>
      <w:proofErr w:type="spellEnd"/>
      <w:r w:rsidR="00CF03ED" w:rsidRPr="007B035E">
        <w:rPr>
          <w:rFonts w:ascii="Times New Roman" w:hAnsi="Times New Roman" w:cs="Times New Roman"/>
          <w:sz w:val="24"/>
          <w:szCs w:val="24"/>
        </w:rPr>
        <w:t xml:space="preserve"> East</w:t>
      </w:r>
      <w:r w:rsidR="00FB30BD" w:rsidRPr="007B035E">
        <w:rPr>
          <w:rFonts w:ascii="Times New Roman" w:hAnsi="Times New Roman" w:cs="Times New Roman"/>
          <w:sz w:val="24"/>
          <w:szCs w:val="24"/>
        </w:rPr>
        <w:t xml:space="preserve"> village, </w:t>
      </w:r>
      <w:proofErr w:type="spellStart"/>
      <w:r w:rsidR="00CF03ED" w:rsidRPr="007B035E">
        <w:rPr>
          <w:rFonts w:ascii="Times New Roman" w:hAnsi="Times New Roman" w:cs="Times New Roman"/>
          <w:sz w:val="24"/>
          <w:szCs w:val="24"/>
        </w:rPr>
        <w:t>Akara</w:t>
      </w:r>
      <w:proofErr w:type="spellEnd"/>
      <w:r w:rsidR="00FB30BD" w:rsidRPr="007B035E">
        <w:rPr>
          <w:rFonts w:ascii="Times New Roman" w:hAnsi="Times New Roman" w:cs="Times New Roman"/>
          <w:sz w:val="24"/>
          <w:szCs w:val="24"/>
        </w:rPr>
        <w:t xml:space="preserve"> Parish, </w:t>
      </w:r>
      <w:proofErr w:type="spellStart"/>
      <w:r w:rsidR="00CF03ED" w:rsidRPr="007B035E">
        <w:rPr>
          <w:rFonts w:ascii="Times New Roman" w:hAnsi="Times New Roman" w:cs="Times New Roman"/>
          <w:sz w:val="24"/>
          <w:szCs w:val="24"/>
        </w:rPr>
        <w:t>Mucwini</w:t>
      </w:r>
      <w:proofErr w:type="spellEnd"/>
      <w:r w:rsidR="00FB30BD" w:rsidRPr="007B035E">
        <w:rPr>
          <w:rFonts w:ascii="Times New Roman" w:hAnsi="Times New Roman" w:cs="Times New Roman"/>
          <w:sz w:val="24"/>
          <w:szCs w:val="24"/>
        </w:rPr>
        <w:t xml:space="preserve"> sub-county in </w:t>
      </w:r>
      <w:proofErr w:type="spellStart"/>
      <w:r w:rsidR="00CF03ED" w:rsidRPr="007B035E">
        <w:rPr>
          <w:rFonts w:ascii="Times New Roman" w:hAnsi="Times New Roman" w:cs="Times New Roman"/>
          <w:sz w:val="24"/>
          <w:szCs w:val="24"/>
        </w:rPr>
        <w:t>Kitgum</w:t>
      </w:r>
      <w:proofErr w:type="spellEnd"/>
      <w:r w:rsidR="00FB30BD" w:rsidRPr="007B035E">
        <w:rPr>
          <w:rFonts w:ascii="Times New Roman" w:hAnsi="Times New Roman" w:cs="Times New Roman"/>
          <w:sz w:val="24"/>
          <w:szCs w:val="24"/>
        </w:rPr>
        <w:t xml:space="preserve"> District, murdered one </w:t>
      </w:r>
      <w:proofErr w:type="spellStart"/>
      <w:r w:rsidR="00CF03ED" w:rsidRPr="007B035E">
        <w:rPr>
          <w:rFonts w:ascii="Times New Roman" w:hAnsi="Times New Roman" w:cs="Times New Roman"/>
          <w:sz w:val="24"/>
          <w:szCs w:val="24"/>
        </w:rPr>
        <w:t>Oroma</w:t>
      </w:r>
      <w:proofErr w:type="spellEnd"/>
      <w:r w:rsidR="00CF03ED" w:rsidRPr="007B035E">
        <w:rPr>
          <w:rFonts w:ascii="Times New Roman" w:hAnsi="Times New Roman" w:cs="Times New Roman"/>
          <w:sz w:val="24"/>
          <w:szCs w:val="24"/>
        </w:rPr>
        <w:t xml:space="preserve"> Patrick</w:t>
      </w:r>
      <w:r w:rsidRPr="007B035E">
        <w:rPr>
          <w:rFonts w:ascii="Times New Roman" w:hAnsi="Times New Roman" w:cs="Times New Roman"/>
          <w:sz w:val="24"/>
          <w:szCs w:val="24"/>
        </w:rPr>
        <w:t>.</w:t>
      </w:r>
    </w:p>
    <w:p w:rsidR="00D542F1" w:rsidRPr="007B035E" w:rsidRDefault="00D542F1" w:rsidP="007B035E">
      <w:pPr>
        <w:spacing w:after="0" w:line="360" w:lineRule="auto"/>
        <w:jc w:val="both"/>
        <w:rPr>
          <w:rFonts w:ascii="Times New Roman" w:hAnsi="Times New Roman" w:cs="Times New Roman"/>
          <w:sz w:val="24"/>
          <w:szCs w:val="24"/>
        </w:rPr>
      </w:pPr>
    </w:p>
    <w:p w:rsidR="00D616CA" w:rsidRPr="007B035E" w:rsidRDefault="002C3B6C"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The prosecution </w:t>
      </w:r>
      <w:r w:rsidR="00D542F1" w:rsidRPr="007B035E">
        <w:rPr>
          <w:rFonts w:ascii="Times New Roman" w:hAnsi="Times New Roman" w:cs="Times New Roman"/>
          <w:sz w:val="24"/>
          <w:szCs w:val="24"/>
        </w:rPr>
        <w:t xml:space="preserve">case </w:t>
      </w:r>
      <w:r w:rsidR="002077CB" w:rsidRPr="007B035E">
        <w:rPr>
          <w:rFonts w:ascii="Times New Roman" w:hAnsi="Times New Roman" w:cs="Times New Roman"/>
          <w:sz w:val="24"/>
          <w:szCs w:val="24"/>
        </w:rPr>
        <w:t>was</w:t>
      </w:r>
      <w:r w:rsidR="00D542F1" w:rsidRPr="007B035E">
        <w:rPr>
          <w:rFonts w:ascii="Times New Roman" w:hAnsi="Times New Roman" w:cs="Times New Roman"/>
          <w:sz w:val="24"/>
          <w:szCs w:val="24"/>
        </w:rPr>
        <w:t xml:space="preserve"> that </w:t>
      </w:r>
      <w:r w:rsidR="00FB30BD" w:rsidRPr="007B035E">
        <w:rPr>
          <w:rFonts w:ascii="Times New Roman" w:hAnsi="Times New Roman" w:cs="Times New Roman"/>
          <w:sz w:val="24"/>
          <w:szCs w:val="24"/>
        </w:rPr>
        <w:t xml:space="preserve">on the </w:t>
      </w:r>
      <w:r w:rsidR="00CF03ED" w:rsidRPr="007B035E">
        <w:rPr>
          <w:rFonts w:ascii="Times New Roman" w:hAnsi="Times New Roman" w:cs="Times New Roman"/>
          <w:sz w:val="24"/>
          <w:szCs w:val="24"/>
        </w:rPr>
        <w:t xml:space="preserve">evening to </w:t>
      </w:r>
      <w:r w:rsidR="00FB30BD" w:rsidRPr="007B035E">
        <w:rPr>
          <w:rFonts w:ascii="Times New Roman" w:hAnsi="Times New Roman" w:cs="Times New Roman"/>
          <w:sz w:val="24"/>
          <w:szCs w:val="24"/>
        </w:rPr>
        <w:t>1</w:t>
      </w:r>
      <w:r w:rsidR="00DF40FF" w:rsidRPr="007B035E">
        <w:rPr>
          <w:rFonts w:ascii="Times New Roman" w:hAnsi="Times New Roman" w:cs="Times New Roman"/>
          <w:sz w:val="24"/>
          <w:szCs w:val="24"/>
        </w:rPr>
        <w:t>2</w:t>
      </w:r>
      <w:r w:rsidR="00FB30BD" w:rsidRPr="007B035E">
        <w:rPr>
          <w:rFonts w:ascii="Times New Roman" w:hAnsi="Times New Roman" w:cs="Times New Roman"/>
          <w:sz w:val="24"/>
          <w:szCs w:val="24"/>
          <w:vertAlign w:val="superscript"/>
        </w:rPr>
        <w:t>th</w:t>
      </w:r>
      <w:r w:rsidR="00FB30BD" w:rsidRPr="007B035E">
        <w:rPr>
          <w:rFonts w:ascii="Times New Roman" w:hAnsi="Times New Roman" w:cs="Times New Roman"/>
          <w:sz w:val="24"/>
          <w:szCs w:val="24"/>
        </w:rPr>
        <w:t xml:space="preserve"> </w:t>
      </w:r>
      <w:r w:rsidR="00DF40FF" w:rsidRPr="007B035E">
        <w:rPr>
          <w:rFonts w:ascii="Times New Roman" w:hAnsi="Times New Roman" w:cs="Times New Roman"/>
          <w:sz w:val="24"/>
          <w:szCs w:val="24"/>
        </w:rPr>
        <w:t>October</w:t>
      </w:r>
      <w:r w:rsidR="00FB30BD" w:rsidRPr="007B035E">
        <w:rPr>
          <w:rFonts w:ascii="Times New Roman" w:hAnsi="Times New Roman" w:cs="Times New Roman"/>
          <w:sz w:val="24"/>
          <w:szCs w:val="24"/>
        </w:rPr>
        <w:t xml:space="preserve">, 2016 </w:t>
      </w:r>
      <w:r w:rsidR="00DF40FF" w:rsidRPr="007B035E">
        <w:rPr>
          <w:rFonts w:ascii="Times New Roman" w:hAnsi="Times New Roman" w:cs="Times New Roman"/>
          <w:sz w:val="24"/>
          <w:szCs w:val="24"/>
        </w:rPr>
        <w:t xml:space="preserve">the deceased, the accused and the juvenile offender attended a marriage ceremony at the home of a one </w:t>
      </w:r>
      <w:proofErr w:type="spellStart"/>
      <w:r w:rsidR="00DF40FF" w:rsidRPr="007B035E">
        <w:rPr>
          <w:rFonts w:ascii="Times New Roman" w:hAnsi="Times New Roman" w:cs="Times New Roman"/>
          <w:sz w:val="24"/>
          <w:szCs w:val="24"/>
        </w:rPr>
        <w:t>Opio</w:t>
      </w:r>
      <w:proofErr w:type="spellEnd"/>
      <w:r w:rsidR="00DF40FF" w:rsidRPr="007B035E">
        <w:rPr>
          <w:rFonts w:ascii="Times New Roman" w:hAnsi="Times New Roman" w:cs="Times New Roman"/>
          <w:sz w:val="24"/>
          <w:szCs w:val="24"/>
        </w:rPr>
        <w:t xml:space="preserve"> </w:t>
      </w:r>
      <w:proofErr w:type="spellStart"/>
      <w:r w:rsidR="00DF40FF" w:rsidRPr="007B035E">
        <w:rPr>
          <w:rFonts w:ascii="Times New Roman" w:hAnsi="Times New Roman" w:cs="Times New Roman"/>
          <w:sz w:val="24"/>
          <w:szCs w:val="24"/>
        </w:rPr>
        <w:t>Ensio</w:t>
      </w:r>
      <w:proofErr w:type="spellEnd"/>
      <w:r w:rsidR="007C5A17" w:rsidRPr="007B035E">
        <w:rPr>
          <w:rFonts w:ascii="Times New Roman" w:hAnsi="Times New Roman" w:cs="Times New Roman"/>
          <w:sz w:val="24"/>
          <w:szCs w:val="24"/>
        </w:rPr>
        <w:t>.</w:t>
      </w:r>
      <w:r w:rsidR="00DF40FF" w:rsidRPr="007B035E">
        <w:rPr>
          <w:rFonts w:ascii="Times New Roman" w:hAnsi="Times New Roman" w:cs="Times New Roman"/>
          <w:sz w:val="24"/>
          <w:szCs w:val="24"/>
        </w:rPr>
        <w:t xml:space="preserve"> Later in the night, the deceased was accused of disrupting the merrymaking out of drunkenness. The accused and the juvenile offender dragged him away, assaulted him and abandoned him at the derelict house of the late grandmother of A2 </w:t>
      </w:r>
      <w:proofErr w:type="spellStart"/>
      <w:r w:rsidR="00DF40FF" w:rsidRPr="007B035E">
        <w:rPr>
          <w:rFonts w:ascii="Times New Roman" w:hAnsi="Times New Roman" w:cs="Times New Roman"/>
          <w:sz w:val="24"/>
          <w:szCs w:val="24"/>
        </w:rPr>
        <w:t>Olara</w:t>
      </w:r>
      <w:proofErr w:type="spellEnd"/>
      <w:r w:rsidR="00DF40FF" w:rsidRPr="007B035E">
        <w:rPr>
          <w:rFonts w:ascii="Times New Roman" w:hAnsi="Times New Roman" w:cs="Times New Roman"/>
          <w:sz w:val="24"/>
          <w:szCs w:val="24"/>
        </w:rPr>
        <w:t xml:space="preserve"> Gorge and A3 </w:t>
      </w:r>
      <w:r w:rsidR="00B42B40" w:rsidRPr="007B035E">
        <w:rPr>
          <w:rFonts w:ascii="Times New Roman" w:hAnsi="Times New Roman" w:cs="Times New Roman"/>
          <w:sz w:val="24"/>
          <w:szCs w:val="24"/>
        </w:rPr>
        <w:t>O G</w:t>
      </w:r>
      <w:r w:rsidR="00DF40FF" w:rsidRPr="007B035E">
        <w:rPr>
          <w:rFonts w:ascii="Times New Roman" w:hAnsi="Times New Roman" w:cs="Times New Roman"/>
          <w:sz w:val="24"/>
          <w:szCs w:val="24"/>
        </w:rPr>
        <w:t xml:space="preserve">. He was found dead in that house the following day and a post mortem done on his body </w:t>
      </w:r>
      <w:proofErr w:type="gramStart"/>
      <w:r w:rsidR="00DF40FF" w:rsidRPr="007B035E">
        <w:rPr>
          <w:rFonts w:ascii="Times New Roman" w:hAnsi="Times New Roman" w:cs="Times New Roman"/>
          <w:sz w:val="24"/>
          <w:szCs w:val="24"/>
        </w:rPr>
        <w:t>revealed  two</w:t>
      </w:r>
      <w:proofErr w:type="gramEnd"/>
      <w:r w:rsidR="00DF40FF" w:rsidRPr="007B035E">
        <w:rPr>
          <w:rFonts w:ascii="Times New Roman" w:hAnsi="Times New Roman" w:cs="Times New Roman"/>
          <w:sz w:val="24"/>
          <w:szCs w:val="24"/>
        </w:rPr>
        <w:t xml:space="preserve"> causes of death; upper airway obstruction leading to respiratory failure, and </w:t>
      </w:r>
      <w:proofErr w:type="spellStart"/>
      <w:r w:rsidR="00DF40FF" w:rsidRPr="007B035E">
        <w:rPr>
          <w:rFonts w:ascii="Times New Roman" w:hAnsi="Times New Roman" w:cs="Times New Roman"/>
          <w:sz w:val="24"/>
          <w:szCs w:val="24"/>
        </w:rPr>
        <w:t>haemorrhage</w:t>
      </w:r>
      <w:proofErr w:type="spellEnd"/>
      <w:r w:rsidR="00DF40FF" w:rsidRPr="007B035E">
        <w:rPr>
          <w:rFonts w:ascii="Times New Roman" w:hAnsi="Times New Roman" w:cs="Times New Roman"/>
          <w:sz w:val="24"/>
          <w:szCs w:val="24"/>
        </w:rPr>
        <w:t xml:space="preserve">. The accused and the juvenile offenders </w:t>
      </w:r>
      <w:r w:rsidR="00BA0AA5" w:rsidRPr="007B035E">
        <w:rPr>
          <w:rFonts w:ascii="Times New Roman" w:hAnsi="Times New Roman" w:cs="Times New Roman"/>
          <w:sz w:val="24"/>
          <w:szCs w:val="24"/>
        </w:rPr>
        <w:t>were</w:t>
      </w:r>
      <w:r w:rsidR="00DF40FF" w:rsidRPr="007B035E">
        <w:rPr>
          <w:rFonts w:ascii="Times New Roman" w:hAnsi="Times New Roman" w:cs="Times New Roman"/>
          <w:sz w:val="24"/>
          <w:szCs w:val="24"/>
        </w:rPr>
        <w:t xml:space="preserve"> arrested on suspicion of having killed the deceased. At the close of the prosecution case, the court found A4 </w:t>
      </w:r>
      <w:r w:rsidR="00B42B40" w:rsidRPr="007B035E">
        <w:rPr>
          <w:rFonts w:ascii="Times New Roman" w:hAnsi="Times New Roman" w:cs="Times New Roman"/>
          <w:sz w:val="24"/>
          <w:szCs w:val="24"/>
        </w:rPr>
        <w:t>O A</w:t>
      </w:r>
      <w:r w:rsidR="00DF40FF" w:rsidRPr="007B035E">
        <w:rPr>
          <w:rFonts w:ascii="Times New Roman" w:hAnsi="Times New Roman" w:cs="Times New Roman"/>
          <w:sz w:val="24"/>
          <w:szCs w:val="24"/>
        </w:rPr>
        <w:t xml:space="preserve"> and A5 </w:t>
      </w:r>
      <w:proofErr w:type="spellStart"/>
      <w:r w:rsidR="00DF40FF" w:rsidRPr="007B035E">
        <w:rPr>
          <w:rFonts w:ascii="Times New Roman" w:hAnsi="Times New Roman" w:cs="Times New Roman"/>
          <w:sz w:val="24"/>
          <w:szCs w:val="24"/>
        </w:rPr>
        <w:t>Okot</w:t>
      </w:r>
      <w:proofErr w:type="spellEnd"/>
      <w:r w:rsidR="00DF40FF" w:rsidRPr="007B035E">
        <w:rPr>
          <w:rFonts w:ascii="Times New Roman" w:hAnsi="Times New Roman" w:cs="Times New Roman"/>
          <w:sz w:val="24"/>
          <w:szCs w:val="24"/>
        </w:rPr>
        <w:t xml:space="preserve"> Vincent had no case to answer.</w:t>
      </w:r>
      <w:r w:rsidR="00D616CA" w:rsidRPr="007B035E">
        <w:rPr>
          <w:rFonts w:ascii="Times New Roman" w:hAnsi="Times New Roman" w:cs="Times New Roman"/>
          <w:sz w:val="24"/>
          <w:szCs w:val="24"/>
        </w:rPr>
        <w:t xml:space="preserve"> At the </w:t>
      </w:r>
      <w:r w:rsidR="00D616CA" w:rsidRPr="007B035E">
        <w:rPr>
          <w:rFonts w:ascii="Times New Roman" w:hAnsi="Times New Roman" w:cs="Times New Roman"/>
          <w:sz w:val="24"/>
          <w:szCs w:val="24"/>
        </w:rPr>
        <w:lastRenderedPageBreak/>
        <w:t xml:space="preserve">close of the prosecution case, court found that the prosecution had not made out a case to answer against A4 </w:t>
      </w:r>
      <w:r w:rsidR="00B42B40" w:rsidRPr="007B035E">
        <w:rPr>
          <w:rFonts w:ascii="Times New Roman" w:hAnsi="Times New Roman" w:cs="Times New Roman"/>
          <w:sz w:val="24"/>
          <w:szCs w:val="24"/>
        </w:rPr>
        <w:t>O A</w:t>
      </w:r>
      <w:r w:rsidR="00D616CA" w:rsidRPr="007B035E">
        <w:rPr>
          <w:rFonts w:ascii="Times New Roman" w:hAnsi="Times New Roman" w:cs="Times New Roman"/>
          <w:sz w:val="24"/>
          <w:szCs w:val="24"/>
        </w:rPr>
        <w:t xml:space="preserve"> and A5 </w:t>
      </w:r>
      <w:proofErr w:type="spellStart"/>
      <w:r w:rsidR="00D616CA" w:rsidRPr="007B035E">
        <w:rPr>
          <w:rFonts w:ascii="Times New Roman" w:hAnsi="Times New Roman" w:cs="Times New Roman"/>
          <w:sz w:val="24"/>
          <w:szCs w:val="24"/>
        </w:rPr>
        <w:t>Okot</w:t>
      </w:r>
      <w:proofErr w:type="spellEnd"/>
      <w:r w:rsidR="00D616CA" w:rsidRPr="007B035E">
        <w:rPr>
          <w:rFonts w:ascii="Times New Roman" w:hAnsi="Times New Roman" w:cs="Times New Roman"/>
          <w:sz w:val="24"/>
          <w:szCs w:val="24"/>
        </w:rPr>
        <w:t xml:space="preserve"> Vincent. Both were acquitted and set free. </w:t>
      </w:r>
    </w:p>
    <w:p w:rsidR="00B42B40" w:rsidRPr="007B035E" w:rsidRDefault="00B42B40" w:rsidP="007B035E">
      <w:pPr>
        <w:spacing w:after="0" w:line="360" w:lineRule="auto"/>
        <w:jc w:val="both"/>
        <w:rPr>
          <w:rFonts w:ascii="Times New Roman" w:hAnsi="Times New Roman" w:cs="Times New Roman"/>
          <w:sz w:val="24"/>
          <w:szCs w:val="24"/>
        </w:rPr>
      </w:pPr>
    </w:p>
    <w:p w:rsidR="0021326D" w:rsidRPr="007B035E" w:rsidRDefault="00DF40FF"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In his </w:t>
      </w:r>
      <w:proofErr w:type="spellStart"/>
      <w:r w:rsidRPr="007B035E">
        <w:rPr>
          <w:rFonts w:ascii="Times New Roman" w:hAnsi="Times New Roman" w:cs="Times New Roman"/>
          <w:sz w:val="24"/>
          <w:szCs w:val="24"/>
        </w:rPr>
        <w:t>defence</w:t>
      </w:r>
      <w:proofErr w:type="spellEnd"/>
      <w:r w:rsidR="00BA0AA5" w:rsidRPr="007B035E">
        <w:rPr>
          <w:rFonts w:ascii="Times New Roman" w:hAnsi="Times New Roman" w:cs="Times New Roman"/>
          <w:sz w:val="24"/>
          <w:szCs w:val="24"/>
        </w:rPr>
        <w:t xml:space="preserve">, </w:t>
      </w:r>
      <w:r w:rsidR="0021326D" w:rsidRPr="007B035E">
        <w:rPr>
          <w:rFonts w:ascii="Times New Roman" w:hAnsi="Times New Roman" w:cs="Times New Roman"/>
          <w:sz w:val="24"/>
          <w:szCs w:val="24"/>
        </w:rPr>
        <w:t xml:space="preserve">A.1 </w:t>
      </w:r>
      <w:proofErr w:type="spellStart"/>
      <w:r w:rsidR="0021326D" w:rsidRPr="007B035E">
        <w:rPr>
          <w:rFonts w:ascii="Times New Roman" w:hAnsi="Times New Roman" w:cs="Times New Roman"/>
          <w:sz w:val="24"/>
          <w:szCs w:val="24"/>
        </w:rPr>
        <w:t>Ocayotto</w:t>
      </w:r>
      <w:proofErr w:type="spellEnd"/>
      <w:r w:rsidR="0021326D" w:rsidRPr="007B035E">
        <w:rPr>
          <w:rFonts w:ascii="Times New Roman" w:hAnsi="Times New Roman" w:cs="Times New Roman"/>
          <w:sz w:val="24"/>
          <w:szCs w:val="24"/>
        </w:rPr>
        <w:t xml:space="preserve"> </w:t>
      </w:r>
      <w:proofErr w:type="spellStart"/>
      <w:r w:rsidR="0021326D" w:rsidRPr="007B035E">
        <w:rPr>
          <w:rFonts w:ascii="Times New Roman" w:hAnsi="Times New Roman" w:cs="Times New Roman"/>
          <w:sz w:val="24"/>
          <w:szCs w:val="24"/>
        </w:rPr>
        <w:t>Okidi</w:t>
      </w:r>
      <w:proofErr w:type="spellEnd"/>
      <w:r w:rsidR="0021326D" w:rsidRPr="007B035E">
        <w:rPr>
          <w:rFonts w:ascii="Times New Roman" w:hAnsi="Times New Roman" w:cs="Times New Roman"/>
          <w:sz w:val="24"/>
          <w:szCs w:val="24"/>
        </w:rPr>
        <w:t xml:space="preserve"> </w:t>
      </w:r>
      <w:proofErr w:type="spellStart"/>
      <w:r w:rsidR="0021326D" w:rsidRPr="007B035E">
        <w:rPr>
          <w:rFonts w:ascii="Times New Roman" w:hAnsi="Times New Roman" w:cs="Times New Roman"/>
          <w:sz w:val="24"/>
          <w:szCs w:val="24"/>
        </w:rPr>
        <w:t>Shiraji</w:t>
      </w:r>
      <w:proofErr w:type="spellEnd"/>
      <w:r w:rsidR="0021326D" w:rsidRPr="007B035E">
        <w:rPr>
          <w:rFonts w:ascii="Times New Roman" w:hAnsi="Times New Roman" w:cs="Times New Roman"/>
          <w:sz w:val="24"/>
          <w:szCs w:val="24"/>
        </w:rPr>
        <w:t xml:space="preserve"> who testified as D.W.3 </w:t>
      </w:r>
      <w:r w:rsidR="001762D7" w:rsidRPr="007B035E">
        <w:rPr>
          <w:rFonts w:ascii="Times New Roman" w:hAnsi="Times New Roman" w:cs="Times New Roman"/>
          <w:sz w:val="24"/>
          <w:szCs w:val="24"/>
        </w:rPr>
        <w:t xml:space="preserve">stated that </w:t>
      </w:r>
      <w:r w:rsidR="0021326D" w:rsidRPr="007B035E">
        <w:rPr>
          <w:rFonts w:ascii="Times New Roman" w:hAnsi="Times New Roman" w:cs="Times New Roman"/>
          <w:sz w:val="24"/>
          <w:szCs w:val="24"/>
        </w:rPr>
        <w:t xml:space="preserve">he attended the party at which the deceased began disturbing people. He grabbed the deceased's hands, slapped his on the cheek and told him he was taking him to the youth. He grabbed the deceased but he began fighting. The deceased ran away to the youth as he tried to arrest him. He went after the deceased but as he arrived he found he had already been beaten and he lay on the ground. He stopped people from beating him further. He asked him if he could go home. He said he was going to rest because he had been beaten. A4 </w:t>
      </w:r>
      <w:r w:rsidR="00B42B40" w:rsidRPr="007B035E">
        <w:rPr>
          <w:rFonts w:ascii="Times New Roman" w:hAnsi="Times New Roman" w:cs="Times New Roman"/>
          <w:sz w:val="24"/>
          <w:szCs w:val="24"/>
        </w:rPr>
        <w:t>O A</w:t>
      </w:r>
      <w:r w:rsidR="0011793A" w:rsidRPr="007B035E">
        <w:rPr>
          <w:rFonts w:ascii="Times New Roman" w:hAnsi="Times New Roman" w:cs="Times New Roman"/>
          <w:sz w:val="24"/>
          <w:szCs w:val="24"/>
        </w:rPr>
        <w:t xml:space="preserve"> </w:t>
      </w:r>
      <w:r w:rsidR="0021326D" w:rsidRPr="007B035E">
        <w:rPr>
          <w:rFonts w:ascii="Times New Roman" w:hAnsi="Times New Roman" w:cs="Times New Roman"/>
          <w:sz w:val="24"/>
          <w:szCs w:val="24"/>
        </w:rPr>
        <w:t xml:space="preserve">kicked the deceased and said they were to take him to the house of A3 </w:t>
      </w:r>
      <w:r w:rsidR="00B42B40" w:rsidRPr="007B035E">
        <w:rPr>
          <w:rFonts w:ascii="Times New Roman" w:hAnsi="Times New Roman" w:cs="Times New Roman"/>
          <w:sz w:val="24"/>
          <w:szCs w:val="24"/>
        </w:rPr>
        <w:t>O G</w:t>
      </w:r>
      <w:r w:rsidR="0021326D" w:rsidRPr="007B035E">
        <w:rPr>
          <w:rFonts w:ascii="Times New Roman" w:hAnsi="Times New Roman" w:cs="Times New Roman"/>
          <w:sz w:val="24"/>
          <w:szCs w:val="24"/>
        </w:rPr>
        <w:t xml:space="preserve">. He refused to </w:t>
      </w:r>
      <w:proofErr w:type="gramStart"/>
      <w:r w:rsidR="0021326D" w:rsidRPr="007B035E">
        <w:rPr>
          <w:rFonts w:ascii="Times New Roman" w:hAnsi="Times New Roman" w:cs="Times New Roman"/>
          <w:sz w:val="24"/>
          <w:szCs w:val="24"/>
        </w:rPr>
        <w:t>go,</w:t>
      </w:r>
      <w:proofErr w:type="gramEnd"/>
      <w:r w:rsidR="0021326D" w:rsidRPr="007B035E">
        <w:rPr>
          <w:rFonts w:ascii="Times New Roman" w:hAnsi="Times New Roman" w:cs="Times New Roman"/>
          <w:sz w:val="24"/>
          <w:szCs w:val="24"/>
        </w:rPr>
        <w:t xml:space="preserve"> they began pulling him from the ground. They reached the door side of the house of Sabina and A3 and his group said he had the capacity to walk but was only fooling people. The deceased went to sleep inside the house of A3 </w:t>
      </w:r>
      <w:r w:rsidR="00B42B40" w:rsidRPr="007B035E">
        <w:rPr>
          <w:rFonts w:ascii="Times New Roman" w:hAnsi="Times New Roman" w:cs="Times New Roman"/>
          <w:sz w:val="24"/>
          <w:szCs w:val="24"/>
        </w:rPr>
        <w:t>O G</w:t>
      </w:r>
      <w:r w:rsidR="0021326D" w:rsidRPr="007B035E">
        <w:rPr>
          <w:rFonts w:ascii="Times New Roman" w:hAnsi="Times New Roman" w:cs="Times New Roman"/>
          <w:sz w:val="24"/>
          <w:szCs w:val="24"/>
        </w:rPr>
        <w:t xml:space="preserve"> and they left him sleeping in the house. They returned to where the visitors were after leaving the deceased in the house of A3 </w:t>
      </w:r>
      <w:r w:rsidR="00B42B40" w:rsidRPr="007B035E">
        <w:rPr>
          <w:rFonts w:ascii="Times New Roman" w:hAnsi="Times New Roman" w:cs="Times New Roman"/>
          <w:sz w:val="24"/>
          <w:szCs w:val="24"/>
        </w:rPr>
        <w:t>O G</w:t>
      </w:r>
      <w:r w:rsidR="0021326D" w:rsidRPr="007B035E">
        <w:rPr>
          <w:rFonts w:ascii="Times New Roman" w:hAnsi="Times New Roman" w:cs="Times New Roman"/>
          <w:sz w:val="24"/>
          <w:szCs w:val="24"/>
        </w:rPr>
        <w:t xml:space="preserve">. The following morning he took a pounding mortar to </w:t>
      </w:r>
      <w:proofErr w:type="spellStart"/>
      <w:r w:rsidR="0021326D" w:rsidRPr="007B035E">
        <w:rPr>
          <w:rFonts w:ascii="Times New Roman" w:hAnsi="Times New Roman" w:cs="Times New Roman"/>
          <w:sz w:val="24"/>
          <w:szCs w:val="24"/>
        </w:rPr>
        <w:t>Podo</w:t>
      </w:r>
      <w:proofErr w:type="spellEnd"/>
      <w:r w:rsidR="0021326D" w:rsidRPr="007B035E">
        <w:rPr>
          <w:rFonts w:ascii="Times New Roman" w:hAnsi="Times New Roman" w:cs="Times New Roman"/>
          <w:sz w:val="24"/>
          <w:szCs w:val="24"/>
        </w:rPr>
        <w:t xml:space="preserve"> village. On return they were told </w:t>
      </w:r>
      <w:proofErr w:type="spellStart"/>
      <w:r w:rsidR="0021326D" w:rsidRPr="007B035E">
        <w:rPr>
          <w:rFonts w:ascii="Times New Roman" w:hAnsi="Times New Roman" w:cs="Times New Roman"/>
          <w:sz w:val="24"/>
          <w:szCs w:val="24"/>
        </w:rPr>
        <w:t>Oroma</w:t>
      </w:r>
      <w:proofErr w:type="spellEnd"/>
      <w:r w:rsidR="0021326D" w:rsidRPr="007B035E">
        <w:rPr>
          <w:rFonts w:ascii="Times New Roman" w:hAnsi="Times New Roman" w:cs="Times New Roman"/>
          <w:sz w:val="24"/>
          <w:szCs w:val="24"/>
        </w:rPr>
        <w:t xml:space="preserve"> had died. They were advised to report to the police to avoid being arrested. They reported and were detained up to the next day. </w:t>
      </w:r>
    </w:p>
    <w:p w:rsidR="007868C7" w:rsidRPr="007B035E" w:rsidRDefault="007868C7" w:rsidP="007B035E">
      <w:pPr>
        <w:spacing w:after="0" w:line="360" w:lineRule="auto"/>
        <w:jc w:val="both"/>
        <w:rPr>
          <w:rFonts w:ascii="Times New Roman" w:hAnsi="Times New Roman" w:cs="Times New Roman"/>
          <w:sz w:val="24"/>
          <w:szCs w:val="24"/>
        </w:rPr>
      </w:pPr>
    </w:p>
    <w:p w:rsidR="007868C7" w:rsidRPr="007B035E" w:rsidRDefault="007868C7"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A.2.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George who testified as D.W.1 stated that on 12</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2016 he a</w:t>
      </w:r>
      <w:r w:rsidR="00B42B40" w:rsidRPr="007B035E">
        <w:rPr>
          <w:rFonts w:ascii="Times New Roman" w:hAnsi="Times New Roman" w:cs="Times New Roman"/>
          <w:sz w:val="24"/>
          <w:szCs w:val="24"/>
        </w:rPr>
        <w:t xml:space="preserve">ttended a party at the home of </w:t>
      </w:r>
      <w:proofErr w:type="spellStart"/>
      <w:r w:rsidRPr="007B035E">
        <w:rPr>
          <w:rFonts w:ascii="Times New Roman" w:hAnsi="Times New Roman" w:cs="Times New Roman"/>
          <w:sz w:val="24"/>
          <w:szCs w:val="24"/>
        </w:rPr>
        <w:t>Ensio</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Opio</w:t>
      </w:r>
      <w:proofErr w:type="spellEnd"/>
      <w:r w:rsidRPr="007B035E">
        <w:rPr>
          <w:rFonts w:ascii="Times New Roman" w:hAnsi="Times New Roman" w:cs="Times New Roman"/>
          <w:sz w:val="24"/>
          <w:szCs w:val="24"/>
        </w:rPr>
        <w:t xml:space="preserve">, together with many other youths. </w:t>
      </w:r>
      <w:r w:rsidR="001762D7" w:rsidRPr="007B035E">
        <w:rPr>
          <w:rFonts w:ascii="Times New Roman" w:hAnsi="Times New Roman" w:cs="Times New Roman"/>
          <w:sz w:val="24"/>
          <w:szCs w:val="24"/>
        </w:rPr>
        <w:t xml:space="preserve">He </w:t>
      </w:r>
      <w:r w:rsidRPr="007B035E">
        <w:rPr>
          <w:rFonts w:ascii="Times New Roman" w:hAnsi="Times New Roman" w:cs="Times New Roman"/>
          <w:sz w:val="24"/>
          <w:szCs w:val="24"/>
        </w:rPr>
        <w:t>was not among the group nominated to take charge of security at the function. He spent the following morning, 13</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2016 at a home sweeping the compound. He did not go anywhere. After sweeping, his paternal uncle </w:t>
      </w:r>
      <w:proofErr w:type="spellStart"/>
      <w:r w:rsidRPr="007B035E">
        <w:rPr>
          <w:rFonts w:ascii="Times New Roman" w:hAnsi="Times New Roman" w:cs="Times New Roman"/>
          <w:sz w:val="24"/>
          <w:szCs w:val="24"/>
        </w:rPr>
        <w:t>Sisto</w:t>
      </w:r>
      <w:proofErr w:type="spellEnd"/>
      <w:r w:rsidRPr="007B035E">
        <w:rPr>
          <w:rFonts w:ascii="Times New Roman" w:hAnsi="Times New Roman" w:cs="Times New Roman"/>
          <w:sz w:val="24"/>
          <w:szCs w:val="24"/>
        </w:rPr>
        <w:t xml:space="preserve"> came from the venue of the previous night's party. He came hurriedly and he told him that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has been reported to have died and that A2 was one of the suspects for he had been at the party. A1 </w:t>
      </w:r>
      <w:proofErr w:type="spellStart"/>
      <w:r w:rsidRPr="007B035E">
        <w:rPr>
          <w:rFonts w:ascii="Times New Roman" w:hAnsi="Times New Roman" w:cs="Times New Roman"/>
          <w:sz w:val="24"/>
          <w:szCs w:val="24"/>
        </w:rPr>
        <w:t>Okidi</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Ocayayotto</w:t>
      </w:r>
      <w:proofErr w:type="spellEnd"/>
      <w:r w:rsidRPr="007B035E">
        <w:rPr>
          <w:rFonts w:ascii="Times New Roman" w:hAnsi="Times New Roman" w:cs="Times New Roman"/>
          <w:sz w:val="24"/>
          <w:szCs w:val="24"/>
        </w:rPr>
        <w:t xml:space="preserve"> then came on his way home via A2s compound. His body was wet with dew. A2 asked A1 what the problem was. A1 told him that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was dead. A2 asked A1 what could have caused the death yet the previous night they had left him alive. A1 replied that he had kicked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but he did not think that the kick could have caused the death. A2 asked A1 whether the people around were aware of that but he replied that he would first disappear from the area, and proceeded to his home. After learning that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had caused the death, he decided to go to the scene. As he was going, on the way he met his paternal uncle </w:t>
      </w:r>
      <w:r w:rsidRPr="007B035E">
        <w:rPr>
          <w:rFonts w:ascii="Times New Roman" w:hAnsi="Times New Roman" w:cs="Times New Roman"/>
          <w:sz w:val="24"/>
          <w:szCs w:val="24"/>
        </w:rPr>
        <w:lastRenderedPageBreak/>
        <w:t xml:space="preserve">returning from the scene at around 9.00 am. His uncle insisted that he should not go there since the people appeared aggressive and he was one of the youth who attended the function. He told his uncle that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had admitted kicking the deceased but had not told him why he had kicked the deceased. His uncle told him he was returning to the scene to tell them what A2 had told him but that A2 should go back home. He returned home until around midday when his uncle returned from the scene. </w:t>
      </w:r>
      <w:proofErr w:type="gramStart"/>
      <w:r w:rsidRPr="007B035E">
        <w:rPr>
          <w:rFonts w:ascii="Times New Roman" w:hAnsi="Times New Roman" w:cs="Times New Roman"/>
          <w:sz w:val="24"/>
          <w:szCs w:val="24"/>
        </w:rPr>
        <w:t>Her</w:t>
      </w:r>
      <w:proofErr w:type="gramEnd"/>
      <w:r w:rsidRPr="007B035E">
        <w:rPr>
          <w:rFonts w:ascii="Times New Roman" w:hAnsi="Times New Roman" w:cs="Times New Roman"/>
          <w:sz w:val="24"/>
          <w:szCs w:val="24"/>
        </w:rPr>
        <w:t xml:space="preserve"> instructed him to go to the sub-county to record a statement since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had confessed to him. He went to the police at the sub-county that same day at around 4.00 pm. There I found one person who knew him and he pointed him out to the police as one of the suspects. He was arrested before he could record a statement. </w:t>
      </w:r>
    </w:p>
    <w:p w:rsidR="007868C7" w:rsidRPr="007B035E" w:rsidRDefault="007868C7" w:rsidP="007B035E">
      <w:pPr>
        <w:spacing w:after="0" w:line="360" w:lineRule="auto"/>
        <w:jc w:val="both"/>
        <w:rPr>
          <w:rFonts w:ascii="Times New Roman" w:hAnsi="Times New Roman" w:cs="Times New Roman"/>
          <w:sz w:val="24"/>
          <w:szCs w:val="24"/>
        </w:rPr>
      </w:pPr>
    </w:p>
    <w:p w:rsidR="00950F6F" w:rsidRPr="007B035E" w:rsidRDefault="00950F6F"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A3 </w:t>
      </w:r>
      <w:r w:rsidR="00B42B40" w:rsidRPr="007B035E">
        <w:rPr>
          <w:rFonts w:ascii="Times New Roman" w:hAnsi="Times New Roman" w:cs="Times New Roman"/>
          <w:sz w:val="24"/>
          <w:szCs w:val="24"/>
        </w:rPr>
        <w:t>O G</w:t>
      </w:r>
      <w:r w:rsidRPr="007B035E">
        <w:rPr>
          <w:rFonts w:ascii="Times New Roman" w:hAnsi="Times New Roman" w:cs="Times New Roman"/>
          <w:sz w:val="24"/>
          <w:szCs w:val="24"/>
        </w:rPr>
        <w:t xml:space="preserve"> who testified as D.W.2 stated that on 12</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2016 he was at the home of his step mother </w:t>
      </w:r>
      <w:proofErr w:type="spellStart"/>
      <w:r w:rsidRPr="007B035E">
        <w:rPr>
          <w:rFonts w:ascii="Times New Roman" w:hAnsi="Times New Roman" w:cs="Times New Roman"/>
          <w:sz w:val="24"/>
          <w:szCs w:val="24"/>
        </w:rPr>
        <w:t>Atto</w:t>
      </w:r>
      <w:proofErr w:type="spellEnd"/>
      <w:r w:rsidRPr="007B035E">
        <w:rPr>
          <w:rFonts w:ascii="Times New Roman" w:hAnsi="Times New Roman" w:cs="Times New Roman"/>
          <w:sz w:val="24"/>
          <w:szCs w:val="24"/>
        </w:rPr>
        <w:t xml:space="preserve"> Rose where he attended a party in the evening. He sat where the </w:t>
      </w:r>
      <w:r w:rsidR="0011793A" w:rsidRPr="007B035E">
        <w:rPr>
          <w:rFonts w:ascii="Times New Roman" w:hAnsi="Times New Roman" w:cs="Times New Roman"/>
          <w:sz w:val="24"/>
          <w:szCs w:val="24"/>
        </w:rPr>
        <w:t xml:space="preserve">music </w:t>
      </w:r>
      <w:r w:rsidRPr="007B035E">
        <w:rPr>
          <w:rFonts w:ascii="Times New Roman" w:hAnsi="Times New Roman" w:cs="Times New Roman"/>
          <w:sz w:val="24"/>
          <w:szCs w:val="24"/>
        </w:rPr>
        <w:t xml:space="preserve">system was with his brother Michael and </w:t>
      </w:r>
      <w:proofErr w:type="spellStart"/>
      <w:r w:rsidRPr="007B035E">
        <w:rPr>
          <w:rFonts w:ascii="Times New Roman" w:hAnsi="Times New Roman" w:cs="Times New Roman"/>
          <w:sz w:val="24"/>
          <w:szCs w:val="24"/>
        </w:rPr>
        <w:t>Ocen</w:t>
      </w:r>
      <w:proofErr w:type="spellEnd"/>
      <w:r w:rsidRPr="007B035E">
        <w:rPr>
          <w:rFonts w:ascii="Times New Roman" w:hAnsi="Times New Roman" w:cs="Times New Roman"/>
          <w:sz w:val="24"/>
          <w:szCs w:val="24"/>
        </w:rPr>
        <w:t xml:space="preserve"> watching the video up to 2.00 am.  He then saw A1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and A2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George come to where the deceased was. </w:t>
      </w:r>
      <w:r w:rsidR="00A15D68" w:rsidRPr="007B035E">
        <w:rPr>
          <w:rFonts w:ascii="Times New Roman" w:hAnsi="Times New Roman" w:cs="Times New Roman"/>
          <w:sz w:val="24"/>
          <w:szCs w:val="24"/>
        </w:rPr>
        <w:t>He danced</w:t>
      </w:r>
      <w:r w:rsidRPr="007B035E">
        <w:rPr>
          <w:rFonts w:ascii="Times New Roman" w:hAnsi="Times New Roman" w:cs="Times New Roman"/>
          <w:sz w:val="24"/>
          <w:szCs w:val="24"/>
        </w:rPr>
        <w:t xml:space="preserve"> next to the deceased. A quarrel broke out between A1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and the deceased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A1 kicked the deceased. A1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held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but he slipped through his hands and escaped. A1 ran after him and called the team to sit down.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rose and ran away and A</w:t>
      </w:r>
      <w:r w:rsidR="00A46962" w:rsidRPr="007B035E">
        <w:rPr>
          <w:rFonts w:ascii="Times New Roman" w:hAnsi="Times New Roman" w:cs="Times New Roman"/>
          <w:sz w:val="24"/>
          <w:szCs w:val="24"/>
        </w:rPr>
        <w:t>3</w:t>
      </w:r>
      <w:r w:rsidRPr="007B035E">
        <w:rPr>
          <w:rFonts w:ascii="Times New Roman" w:hAnsi="Times New Roman" w:cs="Times New Roman"/>
          <w:sz w:val="24"/>
          <w:szCs w:val="24"/>
        </w:rPr>
        <w:t xml:space="preserve"> went back to where the DJ was. He told Michael and </w:t>
      </w:r>
      <w:proofErr w:type="spellStart"/>
      <w:r w:rsidRPr="007B035E">
        <w:rPr>
          <w:rFonts w:ascii="Times New Roman" w:hAnsi="Times New Roman" w:cs="Times New Roman"/>
          <w:sz w:val="24"/>
          <w:szCs w:val="24"/>
        </w:rPr>
        <w:t>Ocen</w:t>
      </w:r>
      <w:proofErr w:type="spellEnd"/>
      <w:r w:rsidRPr="007B035E">
        <w:rPr>
          <w:rFonts w:ascii="Times New Roman" w:hAnsi="Times New Roman" w:cs="Times New Roman"/>
          <w:sz w:val="24"/>
          <w:szCs w:val="24"/>
        </w:rPr>
        <w:t xml:space="preserve"> that he had seen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escape but he feared to go alone. He asked them to follow him to see what had happened. The three of them went but the music stopped and Michael turned back. A</w:t>
      </w:r>
      <w:r w:rsidR="00A46962" w:rsidRPr="007B035E">
        <w:rPr>
          <w:rFonts w:ascii="Times New Roman" w:hAnsi="Times New Roman" w:cs="Times New Roman"/>
          <w:sz w:val="24"/>
          <w:szCs w:val="24"/>
        </w:rPr>
        <w:t>3</w:t>
      </w:r>
      <w:r w:rsidRPr="007B035E">
        <w:rPr>
          <w:rFonts w:ascii="Times New Roman" w:hAnsi="Times New Roman" w:cs="Times New Roman"/>
          <w:sz w:val="24"/>
          <w:szCs w:val="24"/>
        </w:rPr>
        <w:t xml:space="preserve"> proceeded to a house of </w:t>
      </w:r>
      <w:proofErr w:type="spellStart"/>
      <w:r w:rsidRPr="007B035E">
        <w:rPr>
          <w:rFonts w:ascii="Times New Roman" w:hAnsi="Times New Roman" w:cs="Times New Roman"/>
          <w:sz w:val="24"/>
          <w:szCs w:val="24"/>
        </w:rPr>
        <w:t>Okot</w:t>
      </w:r>
      <w:proofErr w:type="spellEnd"/>
      <w:r w:rsidRPr="007B035E">
        <w:rPr>
          <w:rFonts w:ascii="Times New Roman" w:hAnsi="Times New Roman" w:cs="Times New Roman"/>
          <w:sz w:val="24"/>
          <w:szCs w:val="24"/>
        </w:rPr>
        <w:t xml:space="preserve"> Vincent where we found A1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and A</w:t>
      </w:r>
      <w:r w:rsidR="00A46962" w:rsidRPr="007B035E">
        <w:rPr>
          <w:rFonts w:ascii="Times New Roman" w:hAnsi="Times New Roman" w:cs="Times New Roman"/>
          <w:sz w:val="24"/>
          <w:szCs w:val="24"/>
        </w:rPr>
        <w:t>2</w:t>
      </w:r>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the deceased and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Jimmy. He stopped short distance away.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was seated down and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asked them what they wanted. A</w:t>
      </w:r>
      <w:r w:rsidR="00877BB8" w:rsidRPr="007B035E">
        <w:rPr>
          <w:rFonts w:ascii="Times New Roman" w:hAnsi="Times New Roman" w:cs="Times New Roman"/>
          <w:sz w:val="24"/>
          <w:szCs w:val="24"/>
        </w:rPr>
        <w:t>3</w:t>
      </w:r>
      <w:r w:rsidRPr="007B035E">
        <w:rPr>
          <w:rFonts w:ascii="Times New Roman" w:hAnsi="Times New Roman" w:cs="Times New Roman"/>
          <w:sz w:val="24"/>
          <w:szCs w:val="24"/>
        </w:rPr>
        <w:t xml:space="preserve"> asked them why they were making a lot of noise when there were visitors around. They did not respond. He decided to return to the disco. </w:t>
      </w:r>
    </w:p>
    <w:p w:rsidR="00950F6F" w:rsidRPr="007B035E" w:rsidRDefault="00950F6F" w:rsidP="007B035E">
      <w:pPr>
        <w:spacing w:after="0" w:line="360" w:lineRule="auto"/>
        <w:jc w:val="both"/>
        <w:rPr>
          <w:rFonts w:ascii="Times New Roman" w:hAnsi="Times New Roman" w:cs="Times New Roman"/>
          <w:sz w:val="24"/>
          <w:szCs w:val="24"/>
        </w:rPr>
      </w:pPr>
    </w:p>
    <w:p w:rsidR="00950F6F" w:rsidRPr="007B035E" w:rsidRDefault="00950F6F"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In the morning, at about 7.00 am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inquired where the deceased was.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suggested that they should move around and search for the deceased. They began the search.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was moving ahead of him and he was following him. They walked past A2s mom's house and went to the abandoned house of his late grandmother. A</w:t>
      </w:r>
      <w:r w:rsidR="005278D0" w:rsidRPr="007B035E">
        <w:rPr>
          <w:rFonts w:ascii="Times New Roman" w:hAnsi="Times New Roman" w:cs="Times New Roman"/>
          <w:sz w:val="24"/>
          <w:szCs w:val="24"/>
        </w:rPr>
        <w:t>3</w:t>
      </w:r>
      <w:r w:rsidRPr="007B035E">
        <w:rPr>
          <w:rFonts w:ascii="Times New Roman" w:hAnsi="Times New Roman" w:cs="Times New Roman"/>
          <w:sz w:val="24"/>
          <w:szCs w:val="24"/>
        </w:rPr>
        <w:t xml:space="preserve"> branched to pick an orange and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reached the house before him. He called A</w:t>
      </w:r>
      <w:r w:rsidR="005278D0" w:rsidRPr="007B035E">
        <w:rPr>
          <w:rFonts w:ascii="Times New Roman" w:hAnsi="Times New Roman" w:cs="Times New Roman"/>
          <w:sz w:val="24"/>
          <w:szCs w:val="24"/>
        </w:rPr>
        <w:t>3</w:t>
      </w:r>
      <w:r w:rsidRPr="007B035E">
        <w:rPr>
          <w:rFonts w:ascii="Times New Roman" w:hAnsi="Times New Roman" w:cs="Times New Roman"/>
          <w:sz w:val="24"/>
          <w:szCs w:val="24"/>
        </w:rPr>
        <w:t xml:space="preserve"> to hurry and see.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asked him who lived there and he answered that it belonged to his late grandmother.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further asked him whose blanket it was and he answered that it belonged to his late grandmother. He said he could see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w:t>
      </w:r>
      <w:r w:rsidRPr="007B035E">
        <w:rPr>
          <w:rFonts w:ascii="Times New Roman" w:hAnsi="Times New Roman" w:cs="Times New Roman"/>
          <w:sz w:val="24"/>
          <w:szCs w:val="24"/>
        </w:rPr>
        <w:lastRenderedPageBreak/>
        <w:t xml:space="preserve">called </w:t>
      </w:r>
      <w:proofErr w:type="gramStart"/>
      <w:r w:rsidRPr="007B035E">
        <w:rPr>
          <w:rFonts w:ascii="Times New Roman" w:hAnsi="Times New Roman" w:cs="Times New Roman"/>
          <w:sz w:val="24"/>
          <w:szCs w:val="24"/>
        </w:rPr>
        <w:t>him,</w:t>
      </w:r>
      <w:proofErr w:type="gramEnd"/>
      <w:r w:rsidRPr="007B035E">
        <w:rPr>
          <w:rFonts w:ascii="Times New Roman" w:hAnsi="Times New Roman" w:cs="Times New Roman"/>
          <w:sz w:val="24"/>
          <w:szCs w:val="24"/>
        </w:rPr>
        <w:t xml:space="preserve"> touched him and there was no response. He told A</w:t>
      </w:r>
      <w:r w:rsidR="005278D0" w:rsidRPr="007B035E">
        <w:rPr>
          <w:rFonts w:ascii="Times New Roman" w:hAnsi="Times New Roman" w:cs="Times New Roman"/>
          <w:sz w:val="24"/>
          <w:szCs w:val="24"/>
        </w:rPr>
        <w:t>3</w:t>
      </w:r>
      <w:r w:rsidRPr="007B035E">
        <w:rPr>
          <w:rFonts w:ascii="Times New Roman" w:hAnsi="Times New Roman" w:cs="Times New Roman"/>
          <w:sz w:val="24"/>
          <w:szCs w:val="24"/>
        </w:rPr>
        <w:t xml:space="preserve"> that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was dead.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tried again as if waking him up but there was no response. He told A</w:t>
      </w:r>
      <w:r w:rsidR="005278D0" w:rsidRPr="007B035E">
        <w:rPr>
          <w:rFonts w:ascii="Times New Roman" w:hAnsi="Times New Roman" w:cs="Times New Roman"/>
          <w:sz w:val="24"/>
          <w:szCs w:val="24"/>
        </w:rPr>
        <w:t>3</w:t>
      </w:r>
      <w:r w:rsidRPr="007B035E">
        <w:rPr>
          <w:rFonts w:ascii="Times New Roman" w:hAnsi="Times New Roman" w:cs="Times New Roman"/>
          <w:sz w:val="24"/>
          <w:szCs w:val="24"/>
        </w:rPr>
        <w:t xml:space="preserve"> that they should go and report to the people. They went together where the elders were seated and they reported to </w:t>
      </w:r>
      <w:proofErr w:type="spellStart"/>
      <w:r w:rsidRPr="007B035E">
        <w:rPr>
          <w:rFonts w:ascii="Times New Roman" w:hAnsi="Times New Roman" w:cs="Times New Roman"/>
          <w:sz w:val="24"/>
          <w:szCs w:val="24"/>
        </w:rPr>
        <w:t>Opio</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Ensio</w:t>
      </w:r>
      <w:proofErr w:type="spellEnd"/>
      <w:r w:rsidRPr="007B035E">
        <w:rPr>
          <w:rFonts w:ascii="Times New Roman" w:hAnsi="Times New Roman" w:cs="Times New Roman"/>
          <w:sz w:val="24"/>
          <w:szCs w:val="24"/>
        </w:rPr>
        <w:t xml:space="preserve"> who then altered other people including women. They went and confirmed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was dead. when they returned, while he was eating oranges he was asked whether he knew about </w:t>
      </w:r>
      <w:proofErr w:type="spellStart"/>
      <w:r w:rsidRPr="007B035E">
        <w:rPr>
          <w:rFonts w:ascii="Times New Roman" w:hAnsi="Times New Roman" w:cs="Times New Roman"/>
          <w:sz w:val="24"/>
          <w:szCs w:val="24"/>
        </w:rPr>
        <w:t>Oroma's</w:t>
      </w:r>
      <w:proofErr w:type="spellEnd"/>
      <w:r w:rsidRPr="007B035E">
        <w:rPr>
          <w:rFonts w:ascii="Times New Roman" w:hAnsi="Times New Roman" w:cs="Times New Roman"/>
          <w:sz w:val="24"/>
          <w:szCs w:val="24"/>
        </w:rPr>
        <w:t xml:space="preserve"> death but he told answered that he had spent the night around and  had not gone anywhere. He did not know about his death. </w:t>
      </w:r>
    </w:p>
    <w:p w:rsidR="00950F6F" w:rsidRPr="007B035E" w:rsidRDefault="00950F6F" w:rsidP="007B035E">
      <w:pPr>
        <w:spacing w:after="0" w:line="360" w:lineRule="auto"/>
        <w:jc w:val="both"/>
        <w:rPr>
          <w:rFonts w:ascii="Times New Roman" w:hAnsi="Times New Roman" w:cs="Times New Roman"/>
          <w:sz w:val="24"/>
          <w:szCs w:val="24"/>
        </w:rPr>
      </w:pPr>
    </w:p>
    <w:p w:rsidR="00950F6F" w:rsidRPr="007B035E" w:rsidRDefault="00950F6F"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After that the elders began looking for the suspects, A1 </w:t>
      </w:r>
      <w:proofErr w:type="spellStart"/>
      <w:r w:rsidRPr="007B035E">
        <w:rPr>
          <w:rFonts w:ascii="Times New Roman" w:hAnsi="Times New Roman" w:cs="Times New Roman"/>
          <w:sz w:val="24"/>
          <w:szCs w:val="24"/>
        </w:rPr>
        <w:t>Ocayatto</w:t>
      </w:r>
      <w:proofErr w:type="spellEnd"/>
      <w:r w:rsidRPr="007B035E">
        <w:rPr>
          <w:rFonts w:ascii="Times New Roman" w:hAnsi="Times New Roman" w:cs="Times New Roman"/>
          <w:sz w:val="24"/>
          <w:szCs w:val="24"/>
        </w:rPr>
        <w:t xml:space="preserve"> and A2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who were not in their houses. </w:t>
      </w:r>
      <w:proofErr w:type="spellStart"/>
      <w:r w:rsidRPr="007B035E">
        <w:rPr>
          <w:rFonts w:ascii="Times New Roman" w:hAnsi="Times New Roman" w:cs="Times New Roman"/>
          <w:sz w:val="24"/>
          <w:szCs w:val="24"/>
        </w:rPr>
        <w:t>Ocen</w:t>
      </w:r>
      <w:proofErr w:type="spellEnd"/>
      <w:r w:rsidRPr="007B035E">
        <w:rPr>
          <w:rFonts w:ascii="Times New Roman" w:hAnsi="Times New Roman" w:cs="Times New Roman"/>
          <w:sz w:val="24"/>
          <w:szCs w:val="24"/>
        </w:rPr>
        <w:t xml:space="preserve"> was found in his house and he was brought under the tree where A3 was seated. They were directed into a nearby house. He was feeling hungry and he asked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Jimmy for food. Immediately after eating the police came, handcuffed them and took them to the scene where </w:t>
      </w:r>
      <w:r w:rsidR="00EC51D4" w:rsidRPr="007B035E">
        <w:rPr>
          <w:rFonts w:ascii="Times New Roman" w:hAnsi="Times New Roman" w:cs="Times New Roman"/>
          <w:sz w:val="24"/>
          <w:szCs w:val="24"/>
        </w:rPr>
        <w:t xml:space="preserve">they </w:t>
      </w:r>
      <w:r w:rsidRPr="007B035E">
        <w:rPr>
          <w:rFonts w:ascii="Times New Roman" w:hAnsi="Times New Roman" w:cs="Times New Roman"/>
          <w:sz w:val="24"/>
          <w:szCs w:val="24"/>
        </w:rPr>
        <w:t xml:space="preserve">were asked to squat, their photos were taken and then they proceeded to the police station. At </w:t>
      </w:r>
      <w:proofErr w:type="spellStart"/>
      <w:r w:rsidRPr="007B035E">
        <w:rPr>
          <w:rFonts w:ascii="Times New Roman" w:hAnsi="Times New Roman" w:cs="Times New Roman"/>
          <w:sz w:val="24"/>
          <w:szCs w:val="24"/>
        </w:rPr>
        <w:t>Kitgum</w:t>
      </w:r>
      <w:proofErr w:type="spellEnd"/>
      <w:r w:rsidRPr="007B035E">
        <w:rPr>
          <w:rFonts w:ascii="Times New Roman" w:hAnsi="Times New Roman" w:cs="Times New Roman"/>
          <w:sz w:val="24"/>
          <w:szCs w:val="24"/>
        </w:rPr>
        <w:t xml:space="preserve"> CPS they were forced into the police cells. They began beating </w:t>
      </w:r>
      <w:r w:rsidR="00EC51D4" w:rsidRPr="007B035E">
        <w:rPr>
          <w:rFonts w:ascii="Times New Roman" w:hAnsi="Times New Roman" w:cs="Times New Roman"/>
          <w:sz w:val="24"/>
          <w:szCs w:val="24"/>
        </w:rPr>
        <w:t>them</w:t>
      </w:r>
      <w:r w:rsidRPr="007B035E">
        <w:rPr>
          <w:rFonts w:ascii="Times New Roman" w:hAnsi="Times New Roman" w:cs="Times New Roman"/>
          <w:sz w:val="24"/>
          <w:szCs w:val="24"/>
        </w:rPr>
        <w:t xml:space="preserve"> while masking </w:t>
      </w:r>
      <w:r w:rsidR="00EC51D4" w:rsidRPr="007B035E">
        <w:rPr>
          <w:rFonts w:ascii="Times New Roman" w:hAnsi="Times New Roman" w:cs="Times New Roman"/>
          <w:sz w:val="24"/>
          <w:szCs w:val="24"/>
        </w:rPr>
        <w:t>them</w:t>
      </w:r>
      <w:r w:rsidRPr="007B035E">
        <w:rPr>
          <w:rFonts w:ascii="Times New Roman" w:hAnsi="Times New Roman" w:cs="Times New Roman"/>
          <w:sz w:val="24"/>
          <w:szCs w:val="24"/>
        </w:rPr>
        <w:t xml:space="preserve"> to reveal the </w:t>
      </w:r>
      <w:r w:rsidR="00B42B40" w:rsidRPr="007B035E">
        <w:rPr>
          <w:rFonts w:ascii="Times New Roman" w:hAnsi="Times New Roman" w:cs="Times New Roman"/>
          <w:sz w:val="24"/>
          <w:szCs w:val="24"/>
        </w:rPr>
        <w:t>killers. He</w:t>
      </w:r>
      <w:r w:rsidRPr="007B035E">
        <w:rPr>
          <w:rFonts w:ascii="Times New Roman" w:hAnsi="Times New Roman" w:cs="Times New Roman"/>
          <w:sz w:val="24"/>
          <w:szCs w:val="24"/>
        </w:rPr>
        <w:t xml:space="preserve"> and </w:t>
      </w:r>
      <w:proofErr w:type="spellStart"/>
      <w:r w:rsidRPr="007B035E">
        <w:rPr>
          <w:rFonts w:ascii="Times New Roman" w:hAnsi="Times New Roman" w:cs="Times New Roman"/>
          <w:sz w:val="24"/>
          <w:szCs w:val="24"/>
        </w:rPr>
        <w:t>Ocen</w:t>
      </w:r>
      <w:proofErr w:type="spellEnd"/>
      <w:r w:rsidRPr="007B035E">
        <w:rPr>
          <w:rFonts w:ascii="Times New Roman" w:hAnsi="Times New Roman" w:cs="Times New Roman"/>
          <w:sz w:val="24"/>
          <w:szCs w:val="24"/>
        </w:rPr>
        <w:t xml:space="preserve"> told them </w:t>
      </w:r>
      <w:r w:rsidR="00EC51D4" w:rsidRPr="007B035E">
        <w:rPr>
          <w:rFonts w:ascii="Times New Roman" w:hAnsi="Times New Roman" w:cs="Times New Roman"/>
          <w:sz w:val="24"/>
          <w:szCs w:val="24"/>
        </w:rPr>
        <w:t>they</w:t>
      </w:r>
      <w:r w:rsidRPr="007B035E">
        <w:rPr>
          <w:rFonts w:ascii="Times New Roman" w:hAnsi="Times New Roman" w:cs="Times New Roman"/>
          <w:sz w:val="24"/>
          <w:szCs w:val="24"/>
        </w:rPr>
        <w:t xml:space="preserve"> did not know anything. After the torture, at around 4.00 pm </w:t>
      </w:r>
      <w:proofErr w:type="spellStart"/>
      <w:r w:rsidRPr="007B035E">
        <w:rPr>
          <w:rFonts w:ascii="Times New Roman" w:hAnsi="Times New Roman" w:cs="Times New Roman"/>
          <w:sz w:val="24"/>
          <w:szCs w:val="24"/>
        </w:rPr>
        <w:t>Okot</w:t>
      </w:r>
      <w:proofErr w:type="spellEnd"/>
      <w:r w:rsidRPr="007B035E">
        <w:rPr>
          <w:rFonts w:ascii="Times New Roman" w:hAnsi="Times New Roman" w:cs="Times New Roman"/>
          <w:sz w:val="24"/>
          <w:szCs w:val="24"/>
        </w:rPr>
        <w:t xml:space="preserve"> Vincent was brought to join </w:t>
      </w:r>
      <w:r w:rsidR="00EC51D4" w:rsidRPr="007B035E">
        <w:rPr>
          <w:rFonts w:ascii="Times New Roman" w:hAnsi="Times New Roman" w:cs="Times New Roman"/>
          <w:sz w:val="24"/>
          <w:szCs w:val="24"/>
        </w:rPr>
        <w:t>them</w:t>
      </w:r>
      <w:r w:rsidRPr="007B035E">
        <w:rPr>
          <w:rFonts w:ascii="Times New Roman" w:hAnsi="Times New Roman" w:cs="Times New Roman"/>
          <w:sz w:val="24"/>
          <w:szCs w:val="24"/>
        </w:rPr>
        <w:t xml:space="preserve"> in the police cell. </w:t>
      </w:r>
      <w:r w:rsidR="00EC51D4" w:rsidRPr="007B035E">
        <w:rPr>
          <w:rFonts w:ascii="Times New Roman" w:hAnsi="Times New Roman" w:cs="Times New Roman"/>
          <w:sz w:val="24"/>
          <w:szCs w:val="24"/>
        </w:rPr>
        <w:t>They</w:t>
      </w:r>
      <w:r w:rsidRPr="007B035E">
        <w:rPr>
          <w:rFonts w:ascii="Times New Roman" w:hAnsi="Times New Roman" w:cs="Times New Roman"/>
          <w:sz w:val="24"/>
          <w:szCs w:val="24"/>
        </w:rPr>
        <w:t xml:space="preserve"> </w:t>
      </w:r>
      <w:r w:rsidR="00EC51D4" w:rsidRPr="007B035E">
        <w:rPr>
          <w:rFonts w:ascii="Times New Roman" w:hAnsi="Times New Roman" w:cs="Times New Roman"/>
          <w:sz w:val="24"/>
          <w:szCs w:val="24"/>
        </w:rPr>
        <w:t>had been</w:t>
      </w:r>
      <w:r w:rsidRPr="007B035E">
        <w:rPr>
          <w:rFonts w:ascii="Times New Roman" w:hAnsi="Times New Roman" w:cs="Times New Roman"/>
          <w:sz w:val="24"/>
          <w:szCs w:val="24"/>
        </w:rPr>
        <w:t xml:space="preserve"> arrested on Thursday and on Sunday 17</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w:t>
      </w:r>
      <w:r w:rsidR="00EC51D4" w:rsidRPr="007B035E">
        <w:rPr>
          <w:rFonts w:ascii="Times New Roman" w:hAnsi="Times New Roman" w:cs="Times New Roman"/>
          <w:sz w:val="24"/>
          <w:szCs w:val="24"/>
        </w:rPr>
        <w:t>they</w:t>
      </w:r>
      <w:r w:rsidRPr="007B035E">
        <w:rPr>
          <w:rFonts w:ascii="Times New Roman" w:hAnsi="Times New Roman" w:cs="Times New Roman"/>
          <w:sz w:val="24"/>
          <w:szCs w:val="24"/>
        </w:rPr>
        <w:t xml:space="preserve"> were joined by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and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George. On 19</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w:t>
      </w:r>
      <w:r w:rsidR="00EC51D4" w:rsidRPr="007B035E">
        <w:rPr>
          <w:rFonts w:ascii="Times New Roman" w:hAnsi="Times New Roman" w:cs="Times New Roman"/>
          <w:sz w:val="24"/>
          <w:szCs w:val="24"/>
        </w:rPr>
        <w:t>he</w:t>
      </w:r>
      <w:r w:rsidRPr="007B035E">
        <w:rPr>
          <w:rFonts w:ascii="Times New Roman" w:hAnsi="Times New Roman" w:cs="Times New Roman"/>
          <w:sz w:val="24"/>
          <w:szCs w:val="24"/>
        </w:rPr>
        <w:t xml:space="preserve"> was called to record a statement in which </w:t>
      </w:r>
      <w:r w:rsidR="00EC51D4" w:rsidRPr="007B035E">
        <w:rPr>
          <w:rFonts w:ascii="Times New Roman" w:hAnsi="Times New Roman" w:cs="Times New Roman"/>
          <w:sz w:val="24"/>
          <w:szCs w:val="24"/>
        </w:rPr>
        <w:t>he</w:t>
      </w:r>
      <w:r w:rsidRPr="007B035E">
        <w:rPr>
          <w:rFonts w:ascii="Times New Roman" w:hAnsi="Times New Roman" w:cs="Times New Roman"/>
          <w:sz w:val="24"/>
          <w:szCs w:val="24"/>
        </w:rPr>
        <w:t xml:space="preserve"> was forced to admit that the house where the body was  found belonged to </w:t>
      </w:r>
      <w:r w:rsidR="00EC51D4" w:rsidRPr="007B035E">
        <w:rPr>
          <w:rFonts w:ascii="Times New Roman" w:hAnsi="Times New Roman" w:cs="Times New Roman"/>
          <w:sz w:val="24"/>
          <w:szCs w:val="24"/>
        </w:rPr>
        <w:t>him</w:t>
      </w:r>
      <w:r w:rsidRPr="007B035E">
        <w:rPr>
          <w:rFonts w:ascii="Times New Roman" w:hAnsi="Times New Roman" w:cs="Times New Roman"/>
          <w:sz w:val="24"/>
          <w:szCs w:val="24"/>
        </w:rPr>
        <w:t xml:space="preserve"> but </w:t>
      </w:r>
      <w:r w:rsidR="00EC51D4" w:rsidRPr="007B035E">
        <w:rPr>
          <w:rFonts w:ascii="Times New Roman" w:hAnsi="Times New Roman" w:cs="Times New Roman"/>
          <w:sz w:val="24"/>
          <w:szCs w:val="24"/>
        </w:rPr>
        <w:t>he</w:t>
      </w:r>
      <w:r w:rsidRPr="007B035E">
        <w:rPr>
          <w:rFonts w:ascii="Times New Roman" w:hAnsi="Times New Roman" w:cs="Times New Roman"/>
          <w:sz w:val="24"/>
          <w:szCs w:val="24"/>
        </w:rPr>
        <w:t xml:space="preserve"> rejected that and told them it belonged to </w:t>
      </w:r>
      <w:r w:rsidR="00EC51D4" w:rsidRPr="007B035E">
        <w:rPr>
          <w:rFonts w:ascii="Times New Roman" w:hAnsi="Times New Roman" w:cs="Times New Roman"/>
          <w:sz w:val="24"/>
          <w:szCs w:val="24"/>
        </w:rPr>
        <w:t>his</w:t>
      </w:r>
      <w:r w:rsidRPr="007B035E">
        <w:rPr>
          <w:rFonts w:ascii="Times New Roman" w:hAnsi="Times New Roman" w:cs="Times New Roman"/>
          <w:sz w:val="24"/>
          <w:szCs w:val="24"/>
        </w:rPr>
        <w:t xml:space="preserve"> late grandmother. They told </w:t>
      </w:r>
      <w:r w:rsidR="00EC51D4" w:rsidRPr="007B035E">
        <w:rPr>
          <w:rFonts w:ascii="Times New Roman" w:hAnsi="Times New Roman" w:cs="Times New Roman"/>
          <w:sz w:val="24"/>
          <w:szCs w:val="24"/>
        </w:rPr>
        <w:t>him</w:t>
      </w:r>
      <w:r w:rsidRPr="007B035E">
        <w:rPr>
          <w:rFonts w:ascii="Times New Roman" w:hAnsi="Times New Roman" w:cs="Times New Roman"/>
          <w:sz w:val="24"/>
          <w:szCs w:val="24"/>
        </w:rPr>
        <w:t xml:space="preserve"> the rest of the suspects had said the house belonged to </w:t>
      </w:r>
      <w:r w:rsidR="00EC51D4" w:rsidRPr="007B035E">
        <w:rPr>
          <w:rFonts w:ascii="Times New Roman" w:hAnsi="Times New Roman" w:cs="Times New Roman"/>
          <w:sz w:val="24"/>
          <w:szCs w:val="24"/>
        </w:rPr>
        <w:t>him</w:t>
      </w:r>
      <w:r w:rsidRPr="007B035E">
        <w:rPr>
          <w:rFonts w:ascii="Times New Roman" w:hAnsi="Times New Roman" w:cs="Times New Roman"/>
          <w:sz w:val="24"/>
          <w:szCs w:val="24"/>
        </w:rPr>
        <w:t xml:space="preserve"> but </w:t>
      </w:r>
      <w:r w:rsidR="00EC51D4" w:rsidRPr="007B035E">
        <w:rPr>
          <w:rFonts w:ascii="Times New Roman" w:hAnsi="Times New Roman" w:cs="Times New Roman"/>
          <w:sz w:val="24"/>
          <w:szCs w:val="24"/>
        </w:rPr>
        <w:t>he</w:t>
      </w:r>
      <w:r w:rsidRPr="007B035E">
        <w:rPr>
          <w:rFonts w:ascii="Times New Roman" w:hAnsi="Times New Roman" w:cs="Times New Roman"/>
          <w:sz w:val="24"/>
          <w:szCs w:val="24"/>
        </w:rPr>
        <w:t xml:space="preserve"> denied that totally.  </w:t>
      </w:r>
      <w:r w:rsidR="00EC51D4" w:rsidRPr="007B035E">
        <w:rPr>
          <w:rFonts w:ascii="Times New Roman" w:hAnsi="Times New Roman" w:cs="Times New Roman"/>
          <w:sz w:val="24"/>
          <w:szCs w:val="24"/>
        </w:rPr>
        <w:t>He</w:t>
      </w:r>
      <w:r w:rsidRPr="007B035E">
        <w:rPr>
          <w:rFonts w:ascii="Times New Roman" w:hAnsi="Times New Roman" w:cs="Times New Roman"/>
          <w:sz w:val="24"/>
          <w:szCs w:val="24"/>
        </w:rPr>
        <w:t xml:space="preserve"> was later examined at the hospital and then taken to court and back to the police. On the fourth appearance </w:t>
      </w:r>
      <w:r w:rsidR="00EC51D4" w:rsidRPr="007B035E">
        <w:rPr>
          <w:rFonts w:ascii="Times New Roman" w:hAnsi="Times New Roman" w:cs="Times New Roman"/>
          <w:sz w:val="24"/>
          <w:szCs w:val="24"/>
        </w:rPr>
        <w:t>he</w:t>
      </w:r>
      <w:r w:rsidRPr="007B035E">
        <w:rPr>
          <w:rFonts w:ascii="Times New Roman" w:hAnsi="Times New Roman" w:cs="Times New Roman"/>
          <w:sz w:val="24"/>
          <w:szCs w:val="24"/>
        </w:rPr>
        <w:t xml:space="preserve"> was remand</w:t>
      </w:r>
      <w:r w:rsidR="00EC51D4" w:rsidRPr="007B035E">
        <w:rPr>
          <w:rFonts w:ascii="Times New Roman" w:hAnsi="Times New Roman" w:cs="Times New Roman"/>
          <w:sz w:val="24"/>
          <w:szCs w:val="24"/>
        </w:rPr>
        <w:t>ed.</w:t>
      </w:r>
    </w:p>
    <w:p w:rsidR="007C5A17" w:rsidRPr="007B035E" w:rsidRDefault="00DF40FF"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  </w:t>
      </w:r>
    </w:p>
    <w:p w:rsidR="00122BBB" w:rsidRPr="007B035E" w:rsidRDefault="00122BBB"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Since </w:t>
      </w:r>
      <w:r w:rsidR="007C5A17" w:rsidRPr="007B035E">
        <w:rPr>
          <w:rFonts w:ascii="Times New Roman" w:hAnsi="Times New Roman" w:cs="Times New Roman"/>
          <w:sz w:val="24"/>
          <w:szCs w:val="24"/>
        </w:rPr>
        <w:t xml:space="preserve">the </w:t>
      </w:r>
      <w:r w:rsidR="00521381" w:rsidRPr="007B035E">
        <w:rPr>
          <w:rFonts w:ascii="Times New Roman" w:hAnsi="Times New Roman" w:cs="Times New Roman"/>
          <w:sz w:val="24"/>
          <w:szCs w:val="24"/>
        </w:rPr>
        <w:t xml:space="preserve">accused and the </w:t>
      </w:r>
      <w:r w:rsidR="00FB30BD" w:rsidRPr="007B035E">
        <w:rPr>
          <w:rFonts w:ascii="Times New Roman" w:hAnsi="Times New Roman" w:cs="Times New Roman"/>
          <w:sz w:val="24"/>
          <w:szCs w:val="24"/>
        </w:rPr>
        <w:t>juvenile offender</w:t>
      </w:r>
      <w:r w:rsidRPr="007B035E">
        <w:rPr>
          <w:rFonts w:ascii="Times New Roman" w:hAnsi="Times New Roman" w:cs="Times New Roman"/>
          <w:sz w:val="24"/>
          <w:szCs w:val="24"/>
        </w:rPr>
        <w:t xml:space="preserve"> pleaded not guilty, like in all criminal cases the prosecution ha</w:t>
      </w:r>
      <w:r w:rsidR="00C97576" w:rsidRPr="007B035E">
        <w:rPr>
          <w:rFonts w:ascii="Times New Roman" w:hAnsi="Times New Roman" w:cs="Times New Roman"/>
          <w:sz w:val="24"/>
          <w:szCs w:val="24"/>
        </w:rPr>
        <w:t>d</w:t>
      </w:r>
      <w:r w:rsidRPr="007B035E">
        <w:rPr>
          <w:rFonts w:ascii="Times New Roman" w:hAnsi="Times New Roman" w:cs="Times New Roman"/>
          <w:sz w:val="24"/>
          <w:szCs w:val="24"/>
        </w:rPr>
        <w:t xml:space="preserve"> the burden of proving the case against </w:t>
      </w:r>
      <w:r w:rsidR="00521381" w:rsidRPr="007B035E">
        <w:rPr>
          <w:rFonts w:ascii="Times New Roman" w:hAnsi="Times New Roman" w:cs="Times New Roman"/>
          <w:sz w:val="24"/>
          <w:szCs w:val="24"/>
        </w:rPr>
        <w:t>each of them</w:t>
      </w:r>
      <w:r w:rsidRPr="007B035E">
        <w:rPr>
          <w:rFonts w:ascii="Times New Roman" w:hAnsi="Times New Roman" w:cs="Times New Roman"/>
          <w:sz w:val="24"/>
          <w:szCs w:val="24"/>
        </w:rPr>
        <w:t xml:space="preserve"> beyond reasonable doubt. The burden does not shift to </w:t>
      </w:r>
      <w:r w:rsidR="00521381" w:rsidRPr="007B035E">
        <w:rPr>
          <w:rFonts w:ascii="Times New Roman" w:hAnsi="Times New Roman" w:cs="Times New Roman"/>
          <w:sz w:val="24"/>
          <w:szCs w:val="24"/>
        </w:rPr>
        <w:t>any of them and</w:t>
      </w:r>
      <w:r w:rsidRPr="007B035E">
        <w:rPr>
          <w:rFonts w:ascii="Times New Roman" w:hAnsi="Times New Roman" w:cs="Times New Roman"/>
          <w:sz w:val="24"/>
          <w:szCs w:val="24"/>
        </w:rPr>
        <w:t xml:space="preserve"> </w:t>
      </w:r>
      <w:r w:rsidR="00521381" w:rsidRPr="007B035E">
        <w:rPr>
          <w:rFonts w:ascii="Times New Roman" w:hAnsi="Times New Roman" w:cs="Times New Roman"/>
          <w:sz w:val="24"/>
          <w:szCs w:val="24"/>
        </w:rPr>
        <w:t>t</w:t>
      </w:r>
      <w:r w:rsidR="007C5A17" w:rsidRPr="007B035E">
        <w:rPr>
          <w:rFonts w:ascii="Times New Roman" w:hAnsi="Times New Roman" w:cs="Times New Roman"/>
          <w:sz w:val="24"/>
          <w:szCs w:val="24"/>
        </w:rPr>
        <w:t>he</w:t>
      </w:r>
      <w:r w:rsidR="00521381" w:rsidRPr="007B035E">
        <w:rPr>
          <w:rFonts w:ascii="Times New Roman" w:hAnsi="Times New Roman" w:cs="Times New Roman"/>
          <w:sz w:val="24"/>
          <w:szCs w:val="24"/>
        </w:rPr>
        <w:t>y</w:t>
      </w:r>
      <w:r w:rsidRPr="007B035E">
        <w:rPr>
          <w:rFonts w:ascii="Times New Roman" w:hAnsi="Times New Roman" w:cs="Times New Roman"/>
          <w:sz w:val="24"/>
          <w:szCs w:val="24"/>
        </w:rPr>
        <w:t xml:space="preserve"> </w:t>
      </w:r>
      <w:r w:rsidR="00B554D0" w:rsidRPr="007B035E">
        <w:rPr>
          <w:rFonts w:ascii="Times New Roman" w:hAnsi="Times New Roman" w:cs="Times New Roman"/>
          <w:sz w:val="24"/>
          <w:szCs w:val="24"/>
        </w:rPr>
        <w:t>can</w:t>
      </w:r>
      <w:r w:rsidRPr="007B035E">
        <w:rPr>
          <w:rFonts w:ascii="Times New Roman" w:hAnsi="Times New Roman" w:cs="Times New Roman"/>
          <w:sz w:val="24"/>
          <w:szCs w:val="24"/>
        </w:rPr>
        <w:t xml:space="preserve"> only </w:t>
      </w:r>
      <w:r w:rsidR="00B554D0" w:rsidRPr="007B035E">
        <w:rPr>
          <w:rFonts w:ascii="Times New Roman" w:hAnsi="Times New Roman" w:cs="Times New Roman"/>
          <w:sz w:val="24"/>
          <w:szCs w:val="24"/>
        </w:rPr>
        <w:t xml:space="preserve">be </w:t>
      </w:r>
      <w:r w:rsidR="00521381" w:rsidRPr="007B035E">
        <w:rPr>
          <w:rFonts w:ascii="Times New Roman" w:hAnsi="Times New Roman" w:cs="Times New Roman"/>
          <w:sz w:val="24"/>
          <w:szCs w:val="24"/>
        </w:rPr>
        <w:t xml:space="preserve">convicted or </w:t>
      </w:r>
      <w:r w:rsidR="00116D91" w:rsidRPr="007B035E">
        <w:rPr>
          <w:rFonts w:ascii="Times New Roman" w:hAnsi="Times New Roman" w:cs="Times New Roman"/>
          <w:sz w:val="24"/>
          <w:szCs w:val="24"/>
        </w:rPr>
        <w:t>adjudged responsible</w:t>
      </w:r>
      <w:r w:rsidRPr="007B035E">
        <w:rPr>
          <w:rFonts w:ascii="Times New Roman" w:hAnsi="Times New Roman" w:cs="Times New Roman"/>
          <w:sz w:val="24"/>
          <w:szCs w:val="24"/>
        </w:rPr>
        <w:t xml:space="preserve"> </w:t>
      </w:r>
      <w:r w:rsidR="00521381" w:rsidRPr="007B035E">
        <w:rPr>
          <w:rFonts w:ascii="Times New Roman" w:hAnsi="Times New Roman" w:cs="Times New Roman"/>
          <w:sz w:val="24"/>
          <w:szCs w:val="24"/>
        </w:rPr>
        <w:t xml:space="preserve">respectively </w:t>
      </w:r>
      <w:r w:rsidRPr="007B035E">
        <w:rPr>
          <w:rFonts w:ascii="Times New Roman" w:hAnsi="Times New Roman" w:cs="Times New Roman"/>
          <w:sz w:val="24"/>
          <w:szCs w:val="24"/>
        </w:rPr>
        <w:t xml:space="preserve">on the strength of the prosecution case and not because of weaknesses in </w:t>
      </w:r>
      <w:r w:rsidR="00521381" w:rsidRPr="007B035E">
        <w:rPr>
          <w:rFonts w:ascii="Times New Roman" w:hAnsi="Times New Roman" w:cs="Times New Roman"/>
          <w:sz w:val="24"/>
          <w:szCs w:val="24"/>
        </w:rPr>
        <w:t>their</w:t>
      </w:r>
      <w:r w:rsidRPr="007B035E">
        <w:rPr>
          <w:rFonts w:ascii="Times New Roman" w:hAnsi="Times New Roman" w:cs="Times New Roman"/>
          <w:sz w:val="24"/>
          <w:szCs w:val="24"/>
        </w:rPr>
        <w:t xml:space="preserve"> </w:t>
      </w:r>
      <w:r w:rsidR="00521381" w:rsidRPr="007B035E">
        <w:rPr>
          <w:rFonts w:ascii="Times New Roman" w:hAnsi="Times New Roman" w:cs="Times New Roman"/>
          <w:sz w:val="24"/>
          <w:szCs w:val="24"/>
        </w:rPr>
        <w:t xml:space="preserve">respective </w:t>
      </w:r>
      <w:proofErr w:type="spellStart"/>
      <w:r w:rsidRPr="007B035E">
        <w:rPr>
          <w:rFonts w:ascii="Times New Roman" w:hAnsi="Times New Roman" w:cs="Times New Roman"/>
          <w:sz w:val="24"/>
          <w:szCs w:val="24"/>
        </w:rPr>
        <w:t>defence</w:t>
      </w:r>
      <w:r w:rsidR="00521381" w:rsidRPr="007B035E">
        <w:rPr>
          <w:rFonts w:ascii="Times New Roman" w:hAnsi="Times New Roman" w:cs="Times New Roman"/>
          <w:sz w:val="24"/>
          <w:szCs w:val="24"/>
        </w:rPr>
        <w:t>s</w:t>
      </w:r>
      <w:proofErr w:type="spellEnd"/>
      <w:r w:rsidRPr="007B035E">
        <w:rPr>
          <w:rFonts w:ascii="Times New Roman" w:hAnsi="Times New Roman" w:cs="Times New Roman"/>
          <w:sz w:val="24"/>
          <w:szCs w:val="24"/>
        </w:rPr>
        <w:t>, (</w:t>
      </w:r>
      <w:r w:rsidR="00712F51" w:rsidRPr="007B035E">
        <w:rPr>
          <w:rFonts w:ascii="Times New Roman" w:hAnsi="Times New Roman" w:cs="Times New Roman"/>
          <w:sz w:val="24"/>
          <w:szCs w:val="24"/>
        </w:rPr>
        <w:t>s</w:t>
      </w:r>
      <w:r w:rsidRPr="007B035E">
        <w:rPr>
          <w:rFonts w:ascii="Times New Roman" w:hAnsi="Times New Roman" w:cs="Times New Roman"/>
          <w:sz w:val="24"/>
          <w:szCs w:val="24"/>
        </w:rPr>
        <w:t xml:space="preserve">ee </w:t>
      </w:r>
      <w:proofErr w:type="spellStart"/>
      <w:r w:rsidRPr="007B035E">
        <w:rPr>
          <w:rFonts w:ascii="Times New Roman" w:hAnsi="Times New Roman" w:cs="Times New Roman"/>
          <w:i/>
          <w:sz w:val="24"/>
          <w:szCs w:val="24"/>
        </w:rPr>
        <w:t>Ssekitoleko</w:t>
      </w:r>
      <w:proofErr w:type="spellEnd"/>
      <w:r w:rsidRPr="007B035E">
        <w:rPr>
          <w:rFonts w:ascii="Times New Roman" w:hAnsi="Times New Roman" w:cs="Times New Roman"/>
          <w:i/>
          <w:sz w:val="24"/>
          <w:szCs w:val="24"/>
        </w:rPr>
        <w:t xml:space="preserve"> v. Uganda [1967] EA 531</w:t>
      </w:r>
      <w:r w:rsidRPr="007B035E">
        <w:rPr>
          <w:rFonts w:ascii="Times New Roman" w:hAnsi="Times New Roman" w:cs="Times New Roman"/>
          <w:sz w:val="24"/>
          <w:szCs w:val="24"/>
        </w:rPr>
        <w:t>). The</w:t>
      </w:r>
      <w:r w:rsidR="00521381" w:rsidRPr="007B035E">
        <w:rPr>
          <w:rFonts w:ascii="Times New Roman" w:hAnsi="Times New Roman" w:cs="Times New Roman"/>
          <w:sz w:val="24"/>
          <w:szCs w:val="24"/>
        </w:rPr>
        <w:t>y</w:t>
      </w:r>
      <w:r w:rsidRPr="007B035E">
        <w:rPr>
          <w:rFonts w:ascii="Times New Roman" w:hAnsi="Times New Roman" w:cs="Times New Roman"/>
          <w:sz w:val="24"/>
          <w:szCs w:val="24"/>
        </w:rPr>
        <w:t xml:space="preserve"> have </w:t>
      </w:r>
      <w:r w:rsidR="00521381" w:rsidRPr="007B035E">
        <w:rPr>
          <w:rFonts w:ascii="Times New Roman" w:hAnsi="Times New Roman" w:cs="Times New Roman"/>
          <w:sz w:val="24"/>
          <w:szCs w:val="24"/>
        </w:rPr>
        <w:t>no</w:t>
      </w:r>
      <w:r w:rsidRPr="007B035E">
        <w:rPr>
          <w:rFonts w:ascii="Times New Roman" w:hAnsi="Times New Roman" w:cs="Times New Roman"/>
          <w:sz w:val="24"/>
          <w:szCs w:val="24"/>
        </w:rPr>
        <w:t xml:space="preserve"> obligation to prove </w:t>
      </w:r>
      <w:r w:rsidR="00521381" w:rsidRPr="007B035E">
        <w:rPr>
          <w:rFonts w:ascii="Times New Roman" w:hAnsi="Times New Roman" w:cs="Times New Roman"/>
          <w:sz w:val="24"/>
          <w:szCs w:val="24"/>
        </w:rPr>
        <w:t>their</w:t>
      </w:r>
      <w:r w:rsidRPr="007B035E">
        <w:rPr>
          <w:rFonts w:ascii="Times New Roman" w:hAnsi="Times New Roman" w:cs="Times New Roman"/>
          <w:sz w:val="24"/>
          <w:szCs w:val="24"/>
        </w:rPr>
        <w:t xml:space="preserve"> innocence. By </w:t>
      </w:r>
      <w:r w:rsidR="00521381" w:rsidRPr="007B035E">
        <w:rPr>
          <w:rFonts w:ascii="Times New Roman" w:hAnsi="Times New Roman" w:cs="Times New Roman"/>
          <w:sz w:val="24"/>
          <w:szCs w:val="24"/>
        </w:rPr>
        <w:t>their respective</w:t>
      </w:r>
      <w:r w:rsidRPr="007B035E">
        <w:rPr>
          <w:rFonts w:ascii="Times New Roman" w:hAnsi="Times New Roman" w:cs="Times New Roman"/>
          <w:sz w:val="24"/>
          <w:szCs w:val="24"/>
        </w:rPr>
        <w:t xml:space="preserve"> plea</w:t>
      </w:r>
      <w:r w:rsidR="00521381" w:rsidRPr="007B035E">
        <w:rPr>
          <w:rFonts w:ascii="Times New Roman" w:hAnsi="Times New Roman" w:cs="Times New Roman"/>
          <w:sz w:val="24"/>
          <w:szCs w:val="24"/>
        </w:rPr>
        <w:t xml:space="preserve">s of not guilty, they </w:t>
      </w:r>
      <w:r w:rsidRPr="007B035E">
        <w:rPr>
          <w:rFonts w:ascii="Times New Roman" w:hAnsi="Times New Roman" w:cs="Times New Roman"/>
          <w:sz w:val="24"/>
          <w:szCs w:val="24"/>
        </w:rPr>
        <w:t xml:space="preserve">put in issue each and every essential ingredient of the offence with which </w:t>
      </w:r>
      <w:r w:rsidR="00521381" w:rsidRPr="007B035E">
        <w:rPr>
          <w:rFonts w:ascii="Times New Roman" w:hAnsi="Times New Roman" w:cs="Times New Roman"/>
          <w:sz w:val="24"/>
          <w:szCs w:val="24"/>
        </w:rPr>
        <w:t>they are jointly</w:t>
      </w:r>
      <w:r w:rsidRPr="007B035E">
        <w:rPr>
          <w:rFonts w:ascii="Times New Roman" w:hAnsi="Times New Roman" w:cs="Times New Roman"/>
          <w:sz w:val="24"/>
          <w:szCs w:val="24"/>
        </w:rPr>
        <w:t xml:space="preserve"> charged and the prosecution ha</w:t>
      </w:r>
      <w:r w:rsidR="00C97576" w:rsidRPr="007B035E">
        <w:rPr>
          <w:rFonts w:ascii="Times New Roman" w:hAnsi="Times New Roman" w:cs="Times New Roman"/>
          <w:sz w:val="24"/>
          <w:szCs w:val="24"/>
        </w:rPr>
        <w:t>d</w:t>
      </w:r>
      <w:r w:rsidRPr="007B035E">
        <w:rPr>
          <w:rFonts w:ascii="Times New Roman" w:hAnsi="Times New Roman" w:cs="Times New Roman"/>
          <w:sz w:val="24"/>
          <w:szCs w:val="24"/>
        </w:rPr>
        <w:t xml:space="preserve"> the onus to prove each of the ingredients beyond reasonable doubt before it c</w:t>
      </w:r>
      <w:r w:rsidR="00521381" w:rsidRPr="007B035E">
        <w:rPr>
          <w:rFonts w:ascii="Times New Roman" w:hAnsi="Times New Roman" w:cs="Times New Roman"/>
          <w:sz w:val="24"/>
          <w:szCs w:val="24"/>
        </w:rPr>
        <w:t>ould</w:t>
      </w:r>
      <w:r w:rsidRPr="007B035E">
        <w:rPr>
          <w:rFonts w:ascii="Times New Roman" w:hAnsi="Times New Roman" w:cs="Times New Roman"/>
          <w:sz w:val="24"/>
          <w:szCs w:val="24"/>
        </w:rPr>
        <w:t xml:space="preserve"> secure </w:t>
      </w:r>
      <w:r w:rsidR="00521381" w:rsidRPr="007B035E">
        <w:rPr>
          <w:rFonts w:ascii="Times New Roman" w:hAnsi="Times New Roman" w:cs="Times New Roman"/>
          <w:sz w:val="24"/>
          <w:szCs w:val="24"/>
        </w:rPr>
        <w:t>their</w:t>
      </w:r>
      <w:r w:rsidRPr="007B035E">
        <w:rPr>
          <w:rFonts w:ascii="Times New Roman" w:hAnsi="Times New Roman" w:cs="Times New Roman"/>
          <w:sz w:val="24"/>
          <w:szCs w:val="24"/>
        </w:rPr>
        <w:t xml:space="preserve"> </w:t>
      </w:r>
      <w:r w:rsidRPr="007B035E">
        <w:rPr>
          <w:rFonts w:ascii="Times New Roman" w:hAnsi="Times New Roman" w:cs="Times New Roman"/>
          <w:sz w:val="24"/>
          <w:szCs w:val="24"/>
        </w:rPr>
        <w:lastRenderedPageBreak/>
        <w:t xml:space="preserve">conviction. Proof beyond reasonable doubt though does not mean proof beyond a shadow of doubt. The standard is satisfied once all evidence suggesting the innocence of the </w:t>
      </w:r>
      <w:r w:rsidR="00521381" w:rsidRPr="007B035E">
        <w:rPr>
          <w:rFonts w:ascii="Times New Roman" w:hAnsi="Times New Roman" w:cs="Times New Roman"/>
          <w:sz w:val="24"/>
          <w:szCs w:val="24"/>
        </w:rPr>
        <w:t>accused</w:t>
      </w:r>
      <w:r w:rsidRPr="007B035E">
        <w:rPr>
          <w:rFonts w:ascii="Times New Roman" w:hAnsi="Times New Roman" w:cs="Times New Roman"/>
          <w:sz w:val="24"/>
          <w:szCs w:val="24"/>
        </w:rPr>
        <w:t>, at its best creates a mere fanciful possibility b</w:t>
      </w:r>
      <w:r w:rsidR="00521381" w:rsidRPr="007B035E">
        <w:rPr>
          <w:rFonts w:ascii="Times New Roman" w:hAnsi="Times New Roman" w:cs="Times New Roman"/>
          <w:sz w:val="24"/>
          <w:szCs w:val="24"/>
        </w:rPr>
        <w:t xml:space="preserve">ut not any probability that they are </w:t>
      </w:r>
      <w:r w:rsidRPr="007B035E">
        <w:rPr>
          <w:rFonts w:ascii="Times New Roman" w:hAnsi="Times New Roman" w:cs="Times New Roman"/>
          <w:sz w:val="24"/>
          <w:szCs w:val="24"/>
        </w:rPr>
        <w:t xml:space="preserve">innocent, (see </w:t>
      </w:r>
      <w:r w:rsidRPr="007B035E">
        <w:rPr>
          <w:rFonts w:ascii="Times New Roman" w:hAnsi="Times New Roman" w:cs="Times New Roman"/>
          <w:i/>
          <w:sz w:val="24"/>
          <w:szCs w:val="24"/>
        </w:rPr>
        <w:t xml:space="preserve">Miller </w:t>
      </w:r>
      <w:r w:rsidR="006027BF" w:rsidRPr="007B035E">
        <w:rPr>
          <w:rFonts w:ascii="Times New Roman" w:hAnsi="Times New Roman" w:cs="Times New Roman"/>
          <w:i/>
          <w:sz w:val="24"/>
          <w:szCs w:val="24"/>
        </w:rPr>
        <w:t>v.</w:t>
      </w:r>
      <w:r w:rsidRPr="007B035E">
        <w:rPr>
          <w:rFonts w:ascii="Times New Roman" w:hAnsi="Times New Roman" w:cs="Times New Roman"/>
          <w:i/>
          <w:sz w:val="24"/>
          <w:szCs w:val="24"/>
        </w:rPr>
        <w:t xml:space="preserve"> Minister of Pensions [1947] 2 ALL ER 372</w:t>
      </w:r>
      <w:r w:rsidRPr="007B035E">
        <w:rPr>
          <w:rFonts w:ascii="Times New Roman" w:hAnsi="Times New Roman" w:cs="Times New Roman"/>
          <w:sz w:val="24"/>
          <w:szCs w:val="24"/>
        </w:rPr>
        <w:t>).</w:t>
      </w:r>
    </w:p>
    <w:p w:rsidR="006027BF" w:rsidRPr="007B035E" w:rsidRDefault="006027BF" w:rsidP="007B035E">
      <w:pPr>
        <w:spacing w:after="0" w:line="360" w:lineRule="auto"/>
        <w:jc w:val="both"/>
        <w:rPr>
          <w:rFonts w:ascii="Times New Roman" w:hAnsi="Times New Roman" w:cs="Times New Roman"/>
          <w:sz w:val="24"/>
          <w:szCs w:val="24"/>
        </w:rPr>
      </w:pPr>
    </w:p>
    <w:p w:rsidR="00122BBB" w:rsidRPr="007B035E" w:rsidRDefault="00122BBB"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For </w:t>
      </w:r>
      <w:r w:rsidR="00521381" w:rsidRPr="007B035E">
        <w:rPr>
          <w:rFonts w:ascii="Times New Roman" w:hAnsi="Times New Roman" w:cs="Times New Roman"/>
          <w:sz w:val="24"/>
          <w:szCs w:val="24"/>
        </w:rPr>
        <w:t>any of them</w:t>
      </w:r>
      <w:r w:rsidRPr="007B035E">
        <w:rPr>
          <w:rFonts w:ascii="Times New Roman" w:hAnsi="Times New Roman" w:cs="Times New Roman"/>
          <w:sz w:val="24"/>
          <w:szCs w:val="24"/>
        </w:rPr>
        <w:t xml:space="preserve"> to be </w:t>
      </w:r>
      <w:r w:rsidR="00521381" w:rsidRPr="007B035E">
        <w:rPr>
          <w:rFonts w:ascii="Times New Roman" w:hAnsi="Times New Roman" w:cs="Times New Roman"/>
          <w:sz w:val="24"/>
          <w:szCs w:val="24"/>
        </w:rPr>
        <w:t xml:space="preserve">convicted or </w:t>
      </w:r>
      <w:r w:rsidR="00116D91" w:rsidRPr="007B035E">
        <w:rPr>
          <w:rFonts w:ascii="Times New Roman" w:hAnsi="Times New Roman" w:cs="Times New Roman"/>
          <w:sz w:val="24"/>
          <w:szCs w:val="24"/>
        </w:rPr>
        <w:t>adjudged responsible</w:t>
      </w:r>
      <w:r w:rsidRPr="007B035E">
        <w:rPr>
          <w:rFonts w:ascii="Times New Roman" w:hAnsi="Times New Roman" w:cs="Times New Roman"/>
          <w:sz w:val="24"/>
          <w:szCs w:val="24"/>
        </w:rPr>
        <w:t xml:space="preserve"> </w:t>
      </w:r>
      <w:r w:rsidR="00521381" w:rsidRPr="007B035E">
        <w:rPr>
          <w:rFonts w:ascii="Times New Roman" w:hAnsi="Times New Roman" w:cs="Times New Roman"/>
          <w:sz w:val="24"/>
          <w:szCs w:val="24"/>
        </w:rPr>
        <w:t xml:space="preserve">respectively </w:t>
      </w:r>
      <w:r w:rsidR="00116D91" w:rsidRPr="007B035E">
        <w:rPr>
          <w:rFonts w:ascii="Times New Roman" w:hAnsi="Times New Roman" w:cs="Times New Roman"/>
          <w:sz w:val="24"/>
          <w:szCs w:val="24"/>
        </w:rPr>
        <w:t xml:space="preserve">for the offence </w:t>
      </w:r>
      <w:r w:rsidRPr="007B035E">
        <w:rPr>
          <w:rFonts w:ascii="Times New Roman" w:hAnsi="Times New Roman" w:cs="Times New Roman"/>
          <w:sz w:val="24"/>
          <w:szCs w:val="24"/>
        </w:rPr>
        <w:t xml:space="preserve">of </w:t>
      </w:r>
      <w:r w:rsidR="00356531" w:rsidRPr="007B035E">
        <w:rPr>
          <w:rFonts w:ascii="Times New Roman" w:hAnsi="Times New Roman" w:cs="Times New Roman"/>
          <w:sz w:val="24"/>
          <w:szCs w:val="24"/>
        </w:rPr>
        <w:t>M</w:t>
      </w:r>
      <w:r w:rsidR="00B5513C" w:rsidRPr="007B035E">
        <w:rPr>
          <w:rFonts w:ascii="Times New Roman" w:hAnsi="Times New Roman" w:cs="Times New Roman"/>
          <w:sz w:val="24"/>
          <w:szCs w:val="24"/>
        </w:rPr>
        <w:t>urder</w:t>
      </w:r>
      <w:r w:rsidRPr="007B035E">
        <w:rPr>
          <w:rFonts w:ascii="Times New Roman" w:hAnsi="Times New Roman" w:cs="Times New Roman"/>
          <w:sz w:val="24"/>
          <w:szCs w:val="24"/>
        </w:rPr>
        <w:t>, the prosecution must prove each of the following essential ingredients beyond reasonable doubt;</w:t>
      </w:r>
    </w:p>
    <w:p w:rsidR="00712F51" w:rsidRPr="007B035E" w:rsidRDefault="00712F51" w:rsidP="007B035E">
      <w:pPr>
        <w:numPr>
          <w:ilvl w:val="0"/>
          <w:numId w:val="1"/>
        </w:numPr>
        <w:spacing w:after="0" w:line="360" w:lineRule="auto"/>
        <w:jc w:val="both"/>
        <w:rPr>
          <w:rFonts w:ascii="Times New Roman" w:eastAsia="Times New Roman" w:hAnsi="Times New Roman" w:cs="Times New Roman"/>
          <w:sz w:val="24"/>
          <w:szCs w:val="24"/>
        </w:rPr>
      </w:pPr>
      <w:r w:rsidRPr="007B035E">
        <w:rPr>
          <w:rFonts w:ascii="Times New Roman" w:eastAsia="Times New Roman" w:hAnsi="Times New Roman" w:cs="Times New Roman"/>
          <w:sz w:val="24"/>
          <w:szCs w:val="24"/>
        </w:rPr>
        <w:t>Death of a human being occurred.</w:t>
      </w:r>
    </w:p>
    <w:p w:rsidR="00712F51" w:rsidRPr="007B035E" w:rsidRDefault="00712F51" w:rsidP="007B035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7B035E">
        <w:rPr>
          <w:rFonts w:ascii="Times New Roman" w:eastAsia="Times New Roman" w:hAnsi="Times New Roman" w:cs="Times New Roman"/>
          <w:sz w:val="24"/>
          <w:szCs w:val="24"/>
        </w:rPr>
        <w:t>The death was caused by some unlawful act.</w:t>
      </w:r>
    </w:p>
    <w:p w:rsidR="00712F51" w:rsidRPr="007B035E" w:rsidRDefault="00712F51" w:rsidP="007B035E">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7B035E">
        <w:rPr>
          <w:rFonts w:ascii="Times New Roman" w:eastAsia="Times New Roman" w:hAnsi="Times New Roman" w:cs="Times New Roman"/>
          <w:sz w:val="24"/>
          <w:szCs w:val="24"/>
        </w:rPr>
        <w:t xml:space="preserve">That the unlawful act was actuated by malice aforethought; and lastly </w:t>
      </w:r>
    </w:p>
    <w:p w:rsidR="00712F51" w:rsidRPr="007B035E" w:rsidRDefault="00712F51" w:rsidP="007B035E">
      <w:pPr>
        <w:numPr>
          <w:ilvl w:val="0"/>
          <w:numId w:val="1"/>
        </w:numPr>
        <w:spacing w:after="0" w:line="360" w:lineRule="auto"/>
        <w:jc w:val="both"/>
        <w:rPr>
          <w:rFonts w:ascii="Times New Roman" w:eastAsia="Times New Roman" w:hAnsi="Times New Roman" w:cs="Times New Roman"/>
          <w:sz w:val="24"/>
          <w:szCs w:val="24"/>
        </w:rPr>
      </w:pPr>
      <w:r w:rsidRPr="007B035E">
        <w:rPr>
          <w:rFonts w:ascii="Times New Roman" w:eastAsia="Times New Roman" w:hAnsi="Times New Roman" w:cs="Times New Roman"/>
          <w:sz w:val="24"/>
          <w:szCs w:val="24"/>
        </w:rPr>
        <w:t xml:space="preserve">That it was the </w:t>
      </w:r>
      <w:r w:rsidR="00FB30BD" w:rsidRPr="007B035E">
        <w:rPr>
          <w:rFonts w:ascii="Times New Roman" w:eastAsia="Times New Roman" w:hAnsi="Times New Roman" w:cs="Times New Roman"/>
          <w:sz w:val="24"/>
          <w:szCs w:val="24"/>
        </w:rPr>
        <w:t>juvenile offender</w:t>
      </w:r>
      <w:r w:rsidRPr="007B035E">
        <w:rPr>
          <w:rFonts w:ascii="Times New Roman" w:eastAsia="Times New Roman" w:hAnsi="Times New Roman" w:cs="Times New Roman"/>
          <w:sz w:val="24"/>
          <w:szCs w:val="24"/>
        </w:rPr>
        <w:t xml:space="preserve"> who caused the unlawful death.</w:t>
      </w:r>
    </w:p>
    <w:p w:rsidR="00DB2FA1" w:rsidRPr="007B035E" w:rsidRDefault="00DB2FA1" w:rsidP="007B035E">
      <w:pPr>
        <w:spacing w:after="0" w:line="360" w:lineRule="auto"/>
        <w:ind w:left="720"/>
        <w:jc w:val="both"/>
        <w:rPr>
          <w:rFonts w:ascii="Times New Roman" w:eastAsia="Times New Roman" w:hAnsi="Times New Roman" w:cs="Times New Roman"/>
          <w:sz w:val="24"/>
          <w:szCs w:val="24"/>
        </w:rPr>
      </w:pPr>
    </w:p>
    <w:p w:rsidR="00847225" w:rsidRPr="007B035E" w:rsidRDefault="00122BBB"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sidRPr="007B035E">
        <w:rPr>
          <w:rFonts w:ascii="Times New Roman" w:hAnsi="Times New Roman" w:cs="Times New Roman"/>
          <w:sz w:val="24"/>
          <w:szCs w:val="24"/>
        </w:rPr>
        <w:t>In the instant case the prosecution adduced a</w:t>
      </w:r>
      <w:r w:rsidRPr="007B035E">
        <w:rPr>
          <w:rFonts w:ascii="Times New Roman" w:hAnsi="Times New Roman" w:cs="Times New Roman"/>
          <w:sz w:val="24"/>
          <w:szCs w:val="24"/>
        </w:rPr>
        <w:t xml:space="preserve"> post mortem report </w:t>
      </w:r>
      <w:r w:rsidR="00186B49" w:rsidRPr="007B035E">
        <w:rPr>
          <w:rFonts w:ascii="Times New Roman" w:hAnsi="Times New Roman" w:cs="Times New Roman"/>
          <w:sz w:val="24"/>
          <w:szCs w:val="24"/>
        </w:rPr>
        <w:t>dated</w:t>
      </w:r>
      <w:r w:rsidR="00116D91" w:rsidRPr="007B035E">
        <w:rPr>
          <w:rFonts w:ascii="Times New Roman" w:hAnsi="Times New Roman" w:cs="Times New Roman"/>
          <w:sz w:val="24"/>
          <w:szCs w:val="24"/>
        </w:rPr>
        <w:t xml:space="preserve"> </w:t>
      </w:r>
      <w:r w:rsidR="00FC045E" w:rsidRPr="007B035E">
        <w:rPr>
          <w:rFonts w:ascii="Times New Roman" w:hAnsi="Times New Roman" w:cs="Times New Roman"/>
          <w:sz w:val="24"/>
          <w:szCs w:val="24"/>
        </w:rPr>
        <w:t>13</w:t>
      </w:r>
      <w:r w:rsidR="00FC045E" w:rsidRPr="007B035E">
        <w:rPr>
          <w:rFonts w:ascii="Times New Roman" w:hAnsi="Times New Roman" w:cs="Times New Roman"/>
          <w:sz w:val="24"/>
          <w:szCs w:val="24"/>
          <w:vertAlign w:val="superscript"/>
        </w:rPr>
        <w:t>th</w:t>
      </w:r>
      <w:r w:rsidR="00FC045E" w:rsidRPr="007B035E">
        <w:rPr>
          <w:rFonts w:ascii="Times New Roman" w:hAnsi="Times New Roman" w:cs="Times New Roman"/>
          <w:sz w:val="24"/>
          <w:szCs w:val="24"/>
        </w:rPr>
        <w:t xml:space="preserve"> October, 2016</w:t>
      </w:r>
      <w:r w:rsidR="00116D91" w:rsidRPr="007B035E">
        <w:rPr>
          <w:rFonts w:ascii="Times New Roman" w:hAnsi="Times New Roman" w:cs="Times New Roman"/>
          <w:sz w:val="24"/>
          <w:szCs w:val="24"/>
        </w:rPr>
        <w:t xml:space="preserve"> </w:t>
      </w:r>
      <w:r w:rsidR="00B554D0" w:rsidRPr="007B035E">
        <w:rPr>
          <w:rFonts w:ascii="Times New Roman" w:hAnsi="Times New Roman" w:cs="Times New Roman"/>
          <w:sz w:val="24"/>
          <w:szCs w:val="24"/>
        </w:rPr>
        <w:t xml:space="preserve">prepared by P.W.1 </w:t>
      </w:r>
      <w:r w:rsidR="00521381" w:rsidRPr="007B035E">
        <w:rPr>
          <w:rFonts w:ascii="Times New Roman" w:hAnsi="Times New Roman" w:cs="Times New Roman"/>
          <w:sz w:val="24"/>
          <w:szCs w:val="24"/>
        </w:rPr>
        <w:t xml:space="preserve">Dr. Geoffrey </w:t>
      </w:r>
      <w:proofErr w:type="spellStart"/>
      <w:r w:rsidR="00521381" w:rsidRPr="007B035E">
        <w:rPr>
          <w:rFonts w:ascii="Times New Roman" w:hAnsi="Times New Roman" w:cs="Times New Roman"/>
          <w:sz w:val="24"/>
          <w:szCs w:val="24"/>
        </w:rPr>
        <w:t>Akena</w:t>
      </w:r>
      <w:proofErr w:type="spellEnd"/>
      <w:r w:rsidR="00521381" w:rsidRPr="007B035E">
        <w:rPr>
          <w:rFonts w:ascii="Times New Roman" w:hAnsi="Times New Roman" w:cs="Times New Roman"/>
          <w:sz w:val="24"/>
          <w:szCs w:val="24"/>
        </w:rPr>
        <w:t xml:space="preserve">, the Medical Superintendent of </w:t>
      </w:r>
      <w:proofErr w:type="spellStart"/>
      <w:r w:rsidR="00521381" w:rsidRPr="007B035E">
        <w:rPr>
          <w:rFonts w:ascii="Times New Roman" w:hAnsi="Times New Roman" w:cs="Times New Roman"/>
          <w:sz w:val="24"/>
          <w:szCs w:val="24"/>
        </w:rPr>
        <w:t>Kitgum</w:t>
      </w:r>
      <w:proofErr w:type="spellEnd"/>
      <w:r w:rsidR="00521381" w:rsidRPr="007B035E">
        <w:rPr>
          <w:rFonts w:ascii="Times New Roman" w:hAnsi="Times New Roman" w:cs="Times New Roman"/>
          <w:sz w:val="24"/>
          <w:szCs w:val="24"/>
        </w:rPr>
        <w:t xml:space="preserve"> Government Hospital</w:t>
      </w:r>
      <w:r w:rsidR="00B554D0" w:rsidRPr="007B035E">
        <w:rPr>
          <w:rFonts w:ascii="Times New Roman" w:hAnsi="Times New Roman" w:cs="Times New Roman"/>
          <w:sz w:val="24"/>
          <w:szCs w:val="24"/>
        </w:rPr>
        <w:t>, which was admitted during the preliminary hearing and marked as exhibit P.</w:t>
      </w:r>
      <w:r w:rsidR="00194A8B" w:rsidRPr="007B035E">
        <w:rPr>
          <w:rFonts w:ascii="Times New Roman" w:hAnsi="Times New Roman" w:cs="Times New Roman"/>
          <w:sz w:val="24"/>
          <w:szCs w:val="24"/>
        </w:rPr>
        <w:t xml:space="preserve"> </w:t>
      </w:r>
      <w:r w:rsidR="00B554D0" w:rsidRPr="007B035E">
        <w:rPr>
          <w:rFonts w:ascii="Times New Roman" w:hAnsi="Times New Roman" w:cs="Times New Roman"/>
          <w:sz w:val="24"/>
          <w:szCs w:val="24"/>
        </w:rPr>
        <w:t>Ex.</w:t>
      </w:r>
      <w:r w:rsidR="00194A8B" w:rsidRPr="007B035E">
        <w:rPr>
          <w:rFonts w:ascii="Times New Roman" w:hAnsi="Times New Roman" w:cs="Times New Roman"/>
          <w:sz w:val="24"/>
          <w:szCs w:val="24"/>
        </w:rPr>
        <w:t>1</w:t>
      </w:r>
      <w:r w:rsidR="00B554D0" w:rsidRPr="007B035E">
        <w:rPr>
          <w:rFonts w:ascii="Times New Roman" w:hAnsi="Times New Roman" w:cs="Times New Roman"/>
          <w:sz w:val="24"/>
          <w:szCs w:val="24"/>
        </w:rPr>
        <w:t xml:space="preserve">. </w:t>
      </w:r>
      <w:r w:rsidR="00847225" w:rsidRPr="007B035E">
        <w:rPr>
          <w:rFonts w:ascii="Times New Roman" w:hAnsi="Times New Roman" w:cs="Times New Roman"/>
          <w:sz w:val="24"/>
          <w:szCs w:val="24"/>
        </w:rPr>
        <w:t xml:space="preserve">The body was identified to him by P.W.5 </w:t>
      </w:r>
      <w:proofErr w:type="spellStart"/>
      <w:r w:rsidR="00847225" w:rsidRPr="007B035E">
        <w:rPr>
          <w:rFonts w:ascii="Times New Roman" w:hAnsi="Times New Roman" w:cs="Times New Roman"/>
          <w:sz w:val="24"/>
          <w:szCs w:val="24"/>
        </w:rPr>
        <w:t>Opira</w:t>
      </w:r>
      <w:proofErr w:type="spellEnd"/>
      <w:r w:rsidR="00847225" w:rsidRPr="007B035E">
        <w:rPr>
          <w:rFonts w:ascii="Times New Roman" w:hAnsi="Times New Roman" w:cs="Times New Roman"/>
          <w:sz w:val="24"/>
          <w:szCs w:val="24"/>
        </w:rPr>
        <w:t xml:space="preserve"> Jimmy, as that of </w:t>
      </w:r>
      <w:proofErr w:type="spellStart"/>
      <w:r w:rsidR="00847225" w:rsidRPr="007B035E">
        <w:rPr>
          <w:rFonts w:ascii="Times New Roman" w:hAnsi="Times New Roman" w:cs="Times New Roman"/>
          <w:sz w:val="24"/>
          <w:szCs w:val="24"/>
        </w:rPr>
        <w:t>Oroma</w:t>
      </w:r>
      <w:proofErr w:type="spellEnd"/>
      <w:r w:rsidR="00847225" w:rsidRPr="007B035E">
        <w:rPr>
          <w:rFonts w:ascii="Times New Roman" w:hAnsi="Times New Roman" w:cs="Times New Roman"/>
          <w:sz w:val="24"/>
          <w:szCs w:val="24"/>
        </w:rPr>
        <w:t xml:space="preserve"> Patrick. P.W.3 </w:t>
      </w:r>
      <w:proofErr w:type="spellStart"/>
      <w:r w:rsidR="00847225" w:rsidRPr="007B035E">
        <w:rPr>
          <w:rFonts w:ascii="Times New Roman" w:hAnsi="Times New Roman" w:cs="Times New Roman"/>
          <w:sz w:val="24"/>
          <w:szCs w:val="24"/>
        </w:rPr>
        <w:t>Akello</w:t>
      </w:r>
      <w:proofErr w:type="spellEnd"/>
      <w:r w:rsidR="00847225" w:rsidRPr="007B035E">
        <w:rPr>
          <w:rFonts w:ascii="Times New Roman" w:hAnsi="Times New Roman" w:cs="Times New Roman"/>
          <w:sz w:val="24"/>
          <w:szCs w:val="24"/>
        </w:rPr>
        <w:t xml:space="preserve"> Christine, testified that on the morning of 13</w:t>
      </w:r>
      <w:r w:rsidR="00847225" w:rsidRPr="007B035E">
        <w:rPr>
          <w:rFonts w:ascii="Times New Roman" w:hAnsi="Times New Roman" w:cs="Times New Roman"/>
          <w:sz w:val="24"/>
          <w:szCs w:val="24"/>
          <w:vertAlign w:val="superscript"/>
        </w:rPr>
        <w:t>th</w:t>
      </w:r>
      <w:r w:rsidR="00847225" w:rsidRPr="007B035E">
        <w:rPr>
          <w:rFonts w:ascii="Times New Roman" w:hAnsi="Times New Roman" w:cs="Times New Roman"/>
          <w:sz w:val="24"/>
          <w:szCs w:val="24"/>
        </w:rPr>
        <w:t xml:space="preserve"> October, 2016 she saw the body abandoned in a deserted house. P.W.4 </w:t>
      </w:r>
      <w:proofErr w:type="spellStart"/>
      <w:r w:rsidR="00847225" w:rsidRPr="007B035E">
        <w:rPr>
          <w:rFonts w:ascii="Times New Roman" w:hAnsi="Times New Roman" w:cs="Times New Roman"/>
          <w:sz w:val="24"/>
          <w:szCs w:val="24"/>
        </w:rPr>
        <w:t>Opio</w:t>
      </w:r>
      <w:proofErr w:type="spellEnd"/>
      <w:r w:rsidR="00847225" w:rsidRPr="007B035E">
        <w:rPr>
          <w:rFonts w:ascii="Times New Roman" w:hAnsi="Times New Roman" w:cs="Times New Roman"/>
          <w:sz w:val="24"/>
          <w:szCs w:val="24"/>
        </w:rPr>
        <w:t xml:space="preserve"> </w:t>
      </w:r>
      <w:proofErr w:type="spellStart"/>
      <w:r w:rsidR="00847225" w:rsidRPr="007B035E">
        <w:rPr>
          <w:rFonts w:ascii="Times New Roman" w:hAnsi="Times New Roman" w:cs="Times New Roman"/>
          <w:sz w:val="24"/>
          <w:szCs w:val="24"/>
        </w:rPr>
        <w:t>Encio</w:t>
      </w:r>
      <w:proofErr w:type="spellEnd"/>
      <w:r w:rsidR="00847225" w:rsidRPr="007B035E">
        <w:rPr>
          <w:rFonts w:ascii="Times New Roman" w:hAnsi="Times New Roman" w:cs="Times New Roman"/>
          <w:sz w:val="24"/>
          <w:szCs w:val="24"/>
        </w:rPr>
        <w:t xml:space="preserve">, an uncle of the deceased, too saw the body at the scene. P.W.5 </w:t>
      </w:r>
      <w:proofErr w:type="spellStart"/>
      <w:r w:rsidR="00847225" w:rsidRPr="007B035E">
        <w:rPr>
          <w:rFonts w:ascii="Times New Roman" w:hAnsi="Times New Roman" w:cs="Times New Roman"/>
          <w:sz w:val="24"/>
          <w:szCs w:val="24"/>
        </w:rPr>
        <w:t>Opira</w:t>
      </w:r>
      <w:proofErr w:type="spellEnd"/>
      <w:r w:rsidR="00847225" w:rsidRPr="007B035E">
        <w:rPr>
          <w:rFonts w:ascii="Times New Roman" w:hAnsi="Times New Roman" w:cs="Times New Roman"/>
          <w:sz w:val="24"/>
          <w:szCs w:val="24"/>
        </w:rPr>
        <w:t xml:space="preserve"> Jimmy, the brother of the deceased, testified that on the morning of 13</w:t>
      </w:r>
      <w:r w:rsidR="00847225" w:rsidRPr="007B035E">
        <w:rPr>
          <w:rFonts w:ascii="Times New Roman" w:hAnsi="Times New Roman" w:cs="Times New Roman"/>
          <w:sz w:val="24"/>
          <w:szCs w:val="24"/>
          <w:vertAlign w:val="superscript"/>
        </w:rPr>
        <w:t>th</w:t>
      </w:r>
      <w:r w:rsidR="00847225" w:rsidRPr="007B035E">
        <w:rPr>
          <w:rFonts w:ascii="Times New Roman" w:hAnsi="Times New Roman" w:cs="Times New Roman"/>
          <w:sz w:val="24"/>
          <w:szCs w:val="24"/>
        </w:rPr>
        <w:t xml:space="preserve"> October, 2016 at around 8.30 </w:t>
      </w:r>
      <w:proofErr w:type="gramStart"/>
      <w:r w:rsidR="00847225" w:rsidRPr="007B035E">
        <w:rPr>
          <w:rFonts w:ascii="Times New Roman" w:hAnsi="Times New Roman" w:cs="Times New Roman"/>
          <w:sz w:val="24"/>
          <w:szCs w:val="24"/>
        </w:rPr>
        <w:t>am</w:t>
      </w:r>
      <w:proofErr w:type="gramEnd"/>
      <w:r w:rsidR="00847225" w:rsidRPr="007B035E">
        <w:rPr>
          <w:rFonts w:ascii="Times New Roman" w:hAnsi="Times New Roman" w:cs="Times New Roman"/>
          <w:sz w:val="24"/>
          <w:szCs w:val="24"/>
        </w:rPr>
        <w:t xml:space="preserve">, he was led to that deserted house by A3 </w:t>
      </w:r>
      <w:r w:rsidR="00B42B40" w:rsidRPr="007B035E">
        <w:rPr>
          <w:rFonts w:ascii="Times New Roman" w:hAnsi="Times New Roman" w:cs="Times New Roman"/>
          <w:sz w:val="24"/>
          <w:szCs w:val="24"/>
        </w:rPr>
        <w:t>O G</w:t>
      </w:r>
      <w:r w:rsidR="00847225" w:rsidRPr="007B035E">
        <w:rPr>
          <w:rFonts w:ascii="Times New Roman" w:hAnsi="Times New Roman" w:cs="Times New Roman"/>
          <w:sz w:val="24"/>
          <w:szCs w:val="24"/>
        </w:rPr>
        <w:t xml:space="preserve"> where he discovered the body. </w:t>
      </w:r>
    </w:p>
    <w:p w:rsidR="00847225" w:rsidRPr="007B035E" w:rsidRDefault="00847225" w:rsidP="007B035E">
      <w:pPr>
        <w:spacing w:after="0" w:line="360" w:lineRule="auto"/>
        <w:jc w:val="both"/>
        <w:rPr>
          <w:rFonts w:ascii="Times New Roman" w:hAnsi="Times New Roman" w:cs="Times New Roman"/>
          <w:sz w:val="24"/>
          <w:szCs w:val="24"/>
        </w:rPr>
      </w:pPr>
    </w:p>
    <w:p w:rsidR="00122BBB" w:rsidRPr="007B035E" w:rsidRDefault="00847225" w:rsidP="007B035E">
      <w:pPr>
        <w:spacing w:after="0" w:line="360" w:lineRule="auto"/>
        <w:jc w:val="both"/>
        <w:rPr>
          <w:rFonts w:ascii="Times New Roman" w:hAnsi="Times New Roman" w:cs="Times New Roman"/>
          <w:sz w:val="24"/>
          <w:szCs w:val="24"/>
        </w:rPr>
      </w:pPr>
      <w:proofErr w:type="gramStart"/>
      <w:r w:rsidRPr="007B035E">
        <w:rPr>
          <w:rFonts w:ascii="Times New Roman" w:hAnsi="Times New Roman" w:cs="Times New Roman"/>
          <w:sz w:val="24"/>
          <w:szCs w:val="24"/>
        </w:rPr>
        <w:t xml:space="preserve">In his </w:t>
      </w:r>
      <w:proofErr w:type="spellStart"/>
      <w:r w:rsidRPr="007B035E">
        <w:rPr>
          <w:rFonts w:ascii="Times New Roman" w:hAnsi="Times New Roman" w:cs="Times New Roman"/>
          <w:sz w:val="24"/>
          <w:szCs w:val="24"/>
        </w:rPr>
        <w:t>defence</w:t>
      </w:r>
      <w:proofErr w:type="spellEnd"/>
      <w:r w:rsidRPr="007B035E">
        <w:rPr>
          <w:rFonts w:ascii="Times New Roman" w:hAnsi="Times New Roman" w:cs="Times New Roman"/>
          <w:sz w:val="24"/>
          <w:szCs w:val="24"/>
        </w:rPr>
        <w:t>, A.2.</w:t>
      </w:r>
      <w:proofErr w:type="gram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George who testified as D.W.1 stated that it is his uncle who told him about the death. A.3. </w:t>
      </w:r>
      <w:r w:rsidR="00B42B40" w:rsidRPr="007B035E">
        <w:rPr>
          <w:rFonts w:ascii="Times New Roman" w:hAnsi="Times New Roman" w:cs="Times New Roman"/>
          <w:sz w:val="24"/>
          <w:szCs w:val="24"/>
        </w:rPr>
        <w:t>O G</w:t>
      </w:r>
      <w:r w:rsidRPr="007B035E">
        <w:rPr>
          <w:rFonts w:ascii="Times New Roman" w:hAnsi="Times New Roman" w:cs="Times New Roman"/>
          <w:sz w:val="24"/>
          <w:szCs w:val="24"/>
        </w:rPr>
        <w:t xml:space="preserve"> who testified as D.W.2 stated that he joined P.W.5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Jimmy, on the morning of 13</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2016 in searching for the deceased only to find him dead in his grandmothers' abandoned house. A.1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Okidi</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Shiraji</w:t>
      </w:r>
      <w:proofErr w:type="spellEnd"/>
      <w:r w:rsidRPr="007B035E">
        <w:rPr>
          <w:rFonts w:ascii="Times New Roman" w:hAnsi="Times New Roman" w:cs="Times New Roman"/>
          <w:sz w:val="24"/>
          <w:szCs w:val="24"/>
        </w:rPr>
        <w:t xml:space="preserve"> who testified as D.W.3 stated that when he returned from </w:t>
      </w:r>
      <w:proofErr w:type="spellStart"/>
      <w:r w:rsidRPr="007B035E">
        <w:rPr>
          <w:rFonts w:ascii="Times New Roman" w:hAnsi="Times New Roman" w:cs="Times New Roman"/>
          <w:sz w:val="24"/>
          <w:szCs w:val="24"/>
        </w:rPr>
        <w:t>Podo</w:t>
      </w:r>
      <w:proofErr w:type="spellEnd"/>
      <w:r w:rsidRPr="007B035E">
        <w:rPr>
          <w:rFonts w:ascii="Times New Roman" w:hAnsi="Times New Roman" w:cs="Times New Roman"/>
          <w:sz w:val="24"/>
          <w:szCs w:val="24"/>
        </w:rPr>
        <w:t xml:space="preserve"> village where he had gone with A.2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and others to deliver a mortar, they were told </w:t>
      </w:r>
      <w:proofErr w:type="spellStart"/>
      <w:r w:rsidRPr="007B035E">
        <w:rPr>
          <w:rFonts w:ascii="Times New Roman" w:hAnsi="Times New Roman" w:cs="Times New Roman"/>
          <w:sz w:val="24"/>
          <w:szCs w:val="24"/>
        </w:rPr>
        <w:t>Oroma</w:t>
      </w:r>
      <w:proofErr w:type="spellEnd"/>
      <w:r w:rsidRPr="007B035E">
        <w:rPr>
          <w:rFonts w:ascii="Times New Roman" w:hAnsi="Times New Roman" w:cs="Times New Roman"/>
          <w:sz w:val="24"/>
          <w:szCs w:val="24"/>
        </w:rPr>
        <w:t xml:space="preserve"> had died. </w:t>
      </w:r>
      <w:proofErr w:type="spellStart"/>
      <w:r w:rsidRPr="007B035E">
        <w:rPr>
          <w:rFonts w:ascii="Times New Roman" w:hAnsi="Times New Roman" w:cs="Times New Roman"/>
          <w:sz w:val="24"/>
          <w:szCs w:val="24"/>
        </w:rPr>
        <w:t>Defence</w:t>
      </w:r>
      <w:proofErr w:type="spellEnd"/>
      <w:r w:rsidRPr="007B035E">
        <w:rPr>
          <w:rFonts w:ascii="Times New Roman" w:hAnsi="Times New Roman" w:cs="Times New Roman"/>
          <w:sz w:val="24"/>
          <w:szCs w:val="24"/>
        </w:rPr>
        <w:t xml:space="preserve"> Counsel did not contest this element</w:t>
      </w:r>
      <w:r w:rsidR="00B554D0" w:rsidRPr="007B035E">
        <w:rPr>
          <w:rFonts w:ascii="Times New Roman" w:hAnsi="Times New Roman" w:cs="Times New Roman"/>
          <w:sz w:val="24"/>
          <w:szCs w:val="24"/>
        </w:rPr>
        <w:t xml:space="preserve"> </w:t>
      </w:r>
      <w:r w:rsidR="00CC6E76" w:rsidRPr="007B035E">
        <w:rPr>
          <w:rFonts w:ascii="Times New Roman" w:hAnsi="Times New Roman" w:cs="Times New Roman"/>
          <w:sz w:val="24"/>
          <w:szCs w:val="24"/>
        </w:rPr>
        <w:t>in h</w:t>
      </w:r>
      <w:r w:rsidR="00116D91" w:rsidRPr="007B035E">
        <w:rPr>
          <w:rFonts w:ascii="Times New Roman" w:hAnsi="Times New Roman" w:cs="Times New Roman"/>
          <w:sz w:val="24"/>
          <w:szCs w:val="24"/>
        </w:rPr>
        <w:t>er</w:t>
      </w:r>
      <w:r w:rsidR="00CC6E76" w:rsidRPr="007B035E">
        <w:rPr>
          <w:rFonts w:ascii="Times New Roman" w:hAnsi="Times New Roman" w:cs="Times New Roman"/>
          <w:sz w:val="24"/>
          <w:szCs w:val="24"/>
        </w:rPr>
        <w:t xml:space="preserve"> final submissions</w:t>
      </w:r>
      <w:r w:rsidR="00B554D0" w:rsidRPr="007B035E">
        <w:rPr>
          <w:rFonts w:ascii="Times New Roman" w:hAnsi="Times New Roman" w:cs="Times New Roman"/>
          <w:sz w:val="24"/>
          <w:szCs w:val="24"/>
        </w:rPr>
        <w:t>.</w:t>
      </w:r>
      <w:r w:rsidR="00122BBB" w:rsidRPr="007B035E">
        <w:rPr>
          <w:rFonts w:ascii="Times New Roman" w:hAnsi="Times New Roman" w:cs="Times New Roman"/>
          <w:sz w:val="24"/>
          <w:szCs w:val="24"/>
        </w:rPr>
        <w:t xml:space="preserve"> </w:t>
      </w:r>
      <w:r w:rsidR="00186B49" w:rsidRPr="007B035E">
        <w:rPr>
          <w:rFonts w:ascii="Times New Roman" w:hAnsi="Times New Roman" w:cs="Times New Roman"/>
          <w:sz w:val="24"/>
          <w:szCs w:val="24"/>
        </w:rPr>
        <w:t xml:space="preserve">Having considered the evidence as a whole, and in agreement with the assessor, I </w:t>
      </w:r>
      <w:r w:rsidR="00186B49" w:rsidRPr="007B035E">
        <w:rPr>
          <w:rFonts w:ascii="Times New Roman" w:hAnsi="Times New Roman" w:cs="Times New Roman"/>
          <w:sz w:val="24"/>
          <w:szCs w:val="24"/>
        </w:rPr>
        <w:lastRenderedPageBreak/>
        <w:t>find that the prosecution has</w:t>
      </w:r>
      <w:r w:rsidR="00122BBB" w:rsidRPr="007B035E">
        <w:rPr>
          <w:rFonts w:ascii="Times New Roman" w:hAnsi="Times New Roman" w:cs="Times New Roman"/>
          <w:sz w:val="24"/>
          <w:szCs w:val="24"/>
        </w:rPr>
        <w:t xml:space="preserve"> proved beyond reasonable doubt that </w:t>
      </w:r>
      <w:proofErr w:type="spellStart"/>
      <w:r w:rsidR="00CF03ED" w:rsidRPr="007B035E">
        <w:rPr>
          <w:rFonts w:ascii="Times New Roman" w:hAnsi="Times New Roman" w:cs="Times New Roman"/>
          <w:sz w:val="24"/>
          <w:szCs w:val="24"/>
        </w:rPr>
        <w:t>Oroma</w:t>
      </w:r>
      <w:proofErr w:type="spellEnd"/>
      <w:r w:rsidR="00CF03ED" w:rsidRPr="007B035E">
        <w:rPr>
          <w:rFonts w:ascii="Times New Roman" w:hAnsi="Times New Roman" w:cs="Times New Roman"/>
          <w:sz w:val="24"/>
          <w:szCs w:val="24"/>
        </w:rPr>
        <w:t xml:space="preserve"> Patrick</w:t>
      </w:r>
      <w:r w:rsidR="00116D91" w:rsidRPr="007B035E">
        <w:rPr>
          <w:rFonts w:ascii="Times New Roman" w:hAnsi="Times New Roman" w:cs="Times New Roman"/>
          <w:sz w:val="24"/>
          <w:szCs w:val="24"/>
        </w:rPr>
        <w:t xml:space="preserve"> </w:t>
      </w:r>
      <w:r w:rsidR="00186B49" w:rsidRPr="007B035E">
        <w:rPr>
          <w:rFonts w:ascii="Times New Roman" w:hAnsi="Times New Roman" w:cs="Times New Roman"/>
          <w:sz w:val="24"/>
          <w:szCs w:val="24"/>
        </w:rPr>
        <w:t xml:space="preserve">died on </w:t>
      </w:r>
      <w:r w:rsidRPr="007B035E">
        <w:rPr>
          <w:rFonts w:ascii="Times New Roman" w:hAnsi="Times New Roman" w:cs="Times New Roman"/>
          <w:sz w:val="24"/>
          <w:szCs w:val="24"/>
        </w:rPr>
        <w:t>13</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2016</w:t>
      </w:r>
      <w:r w:rsidR="00122BBB" w:rsidRPr="007B035E">
        <w:rPr>
          <w:rFonts w:ascii="Times New Roman" w:hAnsi="Times New Roman" w:cs="Times New Roman"/>
          <w:sz w:val="24"/>
          <w:szCs w:val="24"/>
        </w:rPr>
        <w:t>.</w:t>
      </w:r>
    </w:p>
    <w:p w:rsidR="00186B49" w:rsidRPr="007B035E" w:rsidRDefault="00186B49" w:rsidP="007B035E">
      <w:pPr>
        <w:spacing w:after="0" w:line="360" w:lineRule="auto"/>
        <w:jc w:val="both"/>
        <w:rPr>
          <w:rFonts w:ascii="Times New Roman" w:hAnsi="Times New Roman" w:cs="Times New Roman"/>
          <w:sz w:val="24"/>
          <w:szCs w:val="24"/>
        </w:rPr>
      </w:pPr>
    </w:p>
    <w:p w:rsidR="00ED6E50" w:rsidRPr="007B035E" w:rsidRDefault="00060DD3"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The prosecution had to prove further</w:t>
      </w:r>
      <w:r w:rsidR="0082629F" w:rsidRPr="007B035E">
        <w:rPr>
          <w:rFonts w:ascii="Times New Roman" w:hAnsi="Times New Roman" w:cs="Times New Roman"/>
          <w:sz w:val="24"/>
          <w:szCs w:val="24"/>
        </w:rPr>
        <w:t xml:space="preserve"> that the death of </w:t>
      </w:r>
      <w:proofErr w:type="spellStart"/>
      <w:r w:rsidR="00CF03ED" w:rsidRPr="007B035E">
        <w:rPr>
          <w:rFonts w:ascii="Times New Roman" w:hAnsi="Times New Roman" w:cs="Times New Roman"/>
          <w:sz w:val="24"/>
          <w:szCs w:val="24"/>
        </w:rPr>
        <w:t>Oroma</w:t>
      </w:r>
      <w:proofErr w:type="spellEnd"/>
      <w:r w:rsidR="00CF03ED" w:rsidRPr="007B035E">
        <w:rPr>
          <w:rFonts w:ascii="Times New Roman" w:hAnsi="Times New Roman" w:cs="Times New Roman"/>
          <w:sz w:val="24"/>
          <w:szCs w:val="24"/>
        </w:rPr>
        <w:t xml:space="preserve"> Patrick</w:t>
      </w:r>
      <w:r w:rsidR="00A16008" w:rsidRPr="007B035E">
        <w:rPr>
          <w:rFonts w:ascii="Times New Roman" w:hAnsi="Times New Roman" w:cs="Times New Roman"/>
          <w:sz w:val="24"/>
          <w:szCs w:val="24"/>
        </w:rPr>
        <w:t xml:space="preserve"> </w:t>
      </w:r>
      <w:r w:rsidRPr="007B035E">
        <w:rPr>
          <w:rFonts w:ascii="Times New Roman" w:hAnsi="Times New Roman" w:cs="Times New Roman"/>
          <w:sz w:val="24"/>
          <w:szCs w:val="24"/>
        </w:rPr>
        <w:t xml:space="preserve">was unlawfully caused. </w:t>
      </w:r>
      <w:r w:rsidR="00122BBB" w:rsidRPr="007B035E">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7B035E">
        <w:rPr>
          <w:rFonts w:ascii="Times New Roman" w:hAnsi="Times New Roman" w:cs="Times New Roman"/>
          <w:sz w:val="24"/>
          <w:szCs w:val="24"/>
        </w:rPr>
        <w:t xml:space="preserve"> (see </w:t>
      </w:r>
      <w:r w:rsidR="00286317" w:rsidRPr="007B035E">
        <w:rPr>
          <w:rFonts w:ascii="Times New Roman" w:hAnsi="Times New Roman" w:cs="Times New Roman"/>
          <w:i/>
          <w:sz w:val="24"/>
          <w:szCs w:val="24"/>
        </w:rPr>
        <w:t xml:space="preserve">R v. </w:t>
      </w:r>
      <w:proofErr w:type="spellStart"/>
      <w:r w:rsidR="00286317" w:rsidRPr="007B035E">
        <w:rPr>
          <w:rFonts w:ascii="Times New Roman" w:hAnsi="Times New Roman" w:cs="Times New Roman"/>
          <w:i/>
          <w:sz w:val="24"/>
          <w:szCs w:val="24"/>
        </w:rPr>
        <w:t>Gusambizi</w:t>
      </w:r>
      <w:proofErr w:type="spellEnd"/>
      <w:r w:rsidR="00286317" w:rsidRPr="007B035E">
        <w:rPr>
          <w:rFonts w:ascii="Times New Roman" w:hAnsi="Times New Roman" w:cs="Times New Roman"/>
          <w:i/>
          <w:sz w:val="24"/>
          <w:szCs w:val="24"/>
        </w:rPr>
        <w:t xml:space="preserve"> s/o </w:t>
      </w:r>
      <w:proofErr w:type="spellStart"/>
      <w:r w:rsidR="00286317" w:rsidRPr="007B035E">
        <w:rPr>
          <w:rFonts w:ascii="Times New Roman" w:hAnsi="Times New Roman" w:cs="Times New Roman"/>
          <w:i/>
          <w:sz w:val="24"/>
          <w:szCs w:val="24"/>
        </w:rPr>
        <w:t>Wesonga</w:t>
      </w:r>
      <w:proofErr w:type="spellEnd"/>
      <w:r w:rsidR="00286317" w:rsidRPr="007B035E">
        <w:rPr>
          <w:rFonts w:ascii="Times New Roman" w:hAnsi="Times New Roman" w:cs="Times New Roman"/>
          <w:i/>
          <w:sz w:val="24"/>
          <w:szCs w:val="24"/>
        </w:rPr>
        <w:t xml:space="preserve"> (1948) 15 EACA 65</w:t>
      </w:r>
      <w:r w:rsidR="00286317" w:rsidRPr="007B035E">
        <w:rPr>
          <w:rFonts w:ascii="Times New Roman" w:hAnsi="Times New Roman" w:cs="Times New Roman"/>
          <w:sz w:val="24"/>
          <w:szCs w:val="24"/>
        </w:rPr>
        <w:t>)</w:t>
      </w:r>
      <w:r w:rsidR="00122BBB" w:rsidRPr="007B035E">
        <w:rPr>
          <w:rFonts w:ascii="Times New Roman" w:hAnsi="Times New Roman" w:cs="Times New Roman"/>
          <w:sz w:val="24"/>
          <w:szCs w:val="24"/>
        </w:rPr>
        <w:t xml:space="preserve">. </w:t>
      </w:r>
      <w:r w:rsidR="00E547D4" w:rsidRPr="007B035E">
        <w:rPr>
          <w:rFonts w:ascii="Times New Roman" w:hAnsi="Times New Roman" w:cs="Times New Roman"/>
          <w:sz w:val="24"/>
          <w:szCs w:val="24"/>
        </w:rPr>
        <w:t xml:space="preserve">P.W.1 who conducted the autopsy established the cause of death </w:t>
      </w:r>
      <w:r w:rsidR="009C172A" w:rsidRPr="007B035E">
        <w:rPr>
          <w:rFonts w:ascii="Times New Roman" w:hAnsi="Times New Roman" w:cs="Times New Roman"/>
          <w:sz w:val="24"/>
          <w:szCs w:val="24"/>
        </w:rPr>
        <w:t>as “</w:t>
      </w:r>
      <w:r w:rsidR="00ED6E50" w:rsidRPr="007B035E">
        <w:rPr>
          <w:rFonts w:ascii="Times New Roman" w:hAnsi="Times New Roman" w:cs="Times New Roman"/>
          <w:sz w:val="24"/>
          <w:szCs w:val="24"/>
        </w:rPr>
        <w:t xml:space="preserve">upper airway obstruction leading to respiratory failure and </w:t>
      </w:r>
      <w:proofErr w:type="spellStart"/>
      <w:r w:rsidR="00ED6E50" w:rsidRPr="007B035E">
        <w:rPr>
          <w:rFonts w:ascii="Times New Roman" w:hAnsi="Times New Roman" w:cs="Times New Roman"/>
          <w:sz w:val="24"/>
          <w:szCs w:val="24"/>
        </w:rPr>
        <w:t>haemorrhage</w:t>
      </w:r>
      <w:proofErr w:type="spellEnd"/>
      <w:r w:rsidR="00ED6E50" w:rsidRPr="007B035E">
        <w:rPr>
          <w:rFonts w:ascii="Times New Roman" w:hAnsi="Times New Roman" w:cs="Times New Roman"/>
          <w:sz w:val="24"/>
          <w:szCs w:val="24"/>
        </w:rPr>
        <w:t>.” Exhibit P. Ex.1 dated 13</w:t>
      </w:r>
      <w:r w:rsidR="00ED6E50" w:rsidRPr="007B035E">
        <w:rPr>
          <w:rFonts w:ascii="Times New Roman" w:hAnsi="Times New Roman" w:cs="Times New Roman"/>
          <w:sz w:val="24"/>
          <w:szCs w:val="24"/>
          <w:vertAlign w:val="superscript"/>
        </w:rPr>
        <w:t>th</w:t>
      </w:r>
      <w:r w:rsidR="00ED6E50" w:rsidRPr="007B035E">
        <w:rPr>
          <w:rFonts w:ascii="Times New Roman" w:hAnsi="Times New Roman" w:cs="Times New Roman"/>
          <w:sz w:val="24"/>
          <w:szCs w:val="24"/>
        </w:rPr>
        <w:t xml:space="preserve"> October, 2016 contains the details of his other findings which include </w:t>
      </w:r>
      <w:proofErr w:type="gramStart"/>
      <w:r w:rsidR="00ED6E50" w:rsidRPr="007B035E">
        <w:rPr>
          <w:rFonts w:ascii="Times New Roman" w:hAnsi="Times New Roman" w:cs="Times New Roman"/>
          <w:sz w:val="24"/>
          <w:szCs w:val="24"/>
        </w:rPr>
        <w:t>a</w:t>
      </w:r>
      <w:proofErr w:type="gramEnd"/>
      <w:r w:rsidR="00ED6E50" w:rsidRPr="007B035E">
        <w:rPr>
          <w:rFonts w:ascii="Times New Roman" w:hAnsi="Times New Roman" w:cs="Times New Roman"/>
          <w:sz w:val="24"/>
          <w:szCs w:val="24"/>
        </w:rPr>
        <w:t xml:space="preserve"> “oozing mucus from nose and mouth. Penetrating wound on the right cheek (0.1 x 0.2 cm) up to the right </w:t>
      </w:r>
      <w:proofErr w:type="spellStart"/>
      <w:r w:rsidR="00ED6E50" w:rsidRPr="007B035E">
        <w:rPr>
          <w:rFonts w:ascii="Times New Roman" w:hAnsi="Times New Roman" w:cs="Times New Roman"/>
          <w:sz w:val="24"/>
          <w:szCs w:val="24"/>
        </w:rPr>
        <w:t>zygoma</w:t>
      </w:r>
      <w:proofErr w:type="spellEnd"/>
      <w:r w:rsidR="00ED6E50" w:rsidRPr="007B035E">
        <w:rPr>
          <w:rFonts w:ascii="Times New Roman" w:hAnsi="Times New Roman" w:cs="Times New Roman"/>
          <w:sz w:val="24"/>
          <w:szCs w:val="24"/>
        </w:rPr>
        <w:t xml:space="preserve"> (the cheekbone). Rope mark on the neck, semi circumferential, dark, 10 cm x 2 cm. </w:t>
      </w:r>
      <w:proofErr w:type="gramStart"/>
      <w:r w:rsidR="00ED6E50" w:rsidRPr="007B035E">
        <w:rPr>
          <w:rFonts w:ascii="Times New Roman" w:hAnsi="Times New Roman" w:cs="Times New Roman"/>
          <w:sz w:val="24"/>
          <w:szCs w:val="24"/>
        </w:rPr>
        <w:t>Easily</w:t>
      </w:r>
      <w:proofErr w:type="gramEnd"/>
      <w:r w:rsidR="00ED6E50" w:rsidRPr="007B035E">
        <w:rPr>
          <w:rFonts w:ascii="Times New Roman" w:hAnsi="Times New Roman" w:cs="Times New Roman"/>
          <w:sz w:val="24"/>
          <w:szCs w:val="24"/>
        </w:rPr>
        <w:t xml:space="preserve"> moveable head” These injuries are consistent with physical assault.</w:t>
      </w:r>
    </w:p>
    <w:p w:rsidR="00ED6E50" w:rsidRPr="007B035E" w:rsidRDefault="00ED6E50" w:rsidP="007B035E">
      <w:pPr>
        <w:spacing w:after="0" w:line="360" w:lineRule="auto"/>
        <w:jc w:val="both"/>
        <w:rPr>
          <w:rFonts w:ascii="Times New Roman" w:hAnsi="Times New Roman" w:cs="Times New Roman"/>
          <w:sz w:val="24"/>
          <w:szCs w:val="24"/>
        </w:rPr>
      </w:pPr>
    </w:p>
    <w:p w:rsidR="00122BBB" w:rsidRPr="007B035E" w:rsidRDefault="00ED6E50"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P.W.3 </w:t>
      </w:r>
      <w:proofErr w:type="spellStart"/>
      <w:r w:rsidRPr="007B035E">
        <w:rPr>
          <w:rFonts w:ascii="Times New Roman" w:hAnsi="Times New Roman" w:cs="Times New Roman"/>
          <w:sz w:val="24"/>
          <w:szCs w:val="24"/>
        </w:rPr>
        <w:t>Akello</w:t>
      </w:r>
      <w:proofErr w:type="spellEnd"/>
      <w:r w:rsidRPr="007B035E">
        <w:rPr>
          <w:rFonts w:ascii="Times New Roman" w:hAnsi="Times New Roman" w:cs="Times New Roman"/>
          <w:sz w:val="24"/>
          <w:szCs w:val="24"/>
        </w:rPr>
        <w:t xml:space="preserve"> Christine, last saw the deceased healthy and dancing the previous night at a party at the home of </w:t>
      </w:r>
      <w:proofErr w:type="spellStart"/>
      <w:r w:rsidRPr="007B035E">
        <w:rPr>
          <w:rFonts w:ascii="Times New Roman" w:hAnsi="Times New Roman" w:cs="Times New Roman"/>
          <w:sz w:val="24"/>
          <w:szCs w:val="24"/>
        </w:rPr>
        <w:t>Atto</w:t>
      </w:r>
      <w:proofErr w:type="spellEnd"/>
      <w:r w:rsidRPr="007B035E">
        <w:rPr>
          <w:rFonts w:ascii="Times New Roman" w:hAnsi="Times New Roman" w:cs="Times New Roman"/>
          <w:sz w:val="24"/>
          <w:szCs w:val="24"/>
        </w:rPr>
        <w:t xml:space="preserve"> Rose. </w:t>
      </w:r>
      <w:proofErr w:type="gramStart"/>
      <w:r w:rsidRPr="007B035E">
        <w:rPr>
          <w:rFonts w:ascii="Times New Roman" w:hAnsi="Times New Roman" w:cs="Times New Roman"/>
          <w:sz w:val="24"/>
          <w:szCs w:val="24"/>
        </w:rPr>
        <w:t>the</w:t>
      </w:r>
      <w:proofErr w:type="gramEnd"/>
      <w:r w:rsidRPr="007B035E">
        <w:rPr>
          <w:rFonts w:ascii="Times New Roman" w:hAnsi="Times New Roman" w:cs="Times New Roman"/>
          <w:sz w:val="24"/>
          <w:szCs w:val="24"/>
        </w:rPr>
        <w:t xml:space="preserve"> following morning she found him dead in an abandoned house and she saw blood oozing from his nose and mouth. P.W.5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Jimmy too saw blood on the nose of the deceased</w:t>
      </w:r>
      <w:r w:rsidR="00E547D4" w:rsidRPr="007B035E">
        <w:rPr>
          <w:rFonts w:ascii="Times New Roman" w:hAnsi="Times New Roman" w:cs="Times New Roman"/>
          <w:sz w:val="24"/>
          <w:szCs w:val="24"/>
        </w:rPr>
        <w:t xml:space="preserve">. In the absence of direct </w:t>
      </w:r>
      <w:r w:rsidR="009C172A" w:rsidRPr="007B035E">
        <w:rPr>
          <w:rFonts w:ascii="Times New Roman" w:hAnsi="Times New Roman" w:cs="Times New Roman"/>
          <w:sz w:val="24"/>
          <w:szCs w:val="24"/>
        </w:rPr>
        <w:t>evidence of causation</w:t>
      </w:r>
      <w:r w:rsidR="00E547D4" w:rsidRPr="007B035E">
        <w:rPr>
          <w:rFonts w:ascii="Times New Roman" w:hAnsi="Times New Roman" w:cs="Times New Roman"/>
          <w:sz w:val="24"/>
          <w:szCs w:val="24"/>
        </w:rPr>
        <w:t xml:space="preserve">, the probability </w:t>
      </w:r>
      <w:r w:rsidR="009C172A" w:rsidRPr="007B035E">
        <w:rPr>
          <w:rFonts w:ascii="Times New Roman" w:hAnsi="Times New Roman" w:cs="Times New Roman"/>
          <w:sz w:val="24"/>
          <w:szCs w:val="24"/>
        </w:rPr>
        <w:t xml:space="preserve">established by the available circumstantial evidence </w:t>
      </w:r>
      <w:r w:rsidR="00E547D4" w:rsidRPr="007B035E">
        <w:rPr>
          <w:rFonts w:ascii="Times New Roman" w:hAnsi="Times New Roman" w:cs="Times New Roman"/>
          <w:sz w:val="24"/>
          <w:szCs w:val="24"/>
        </w:rPr>
        <w:t xml:space="preserve">is high enough to justify an inference in </w:t>
      </w:r>
      <w:proofErr w:type="spellStart"/>
      <w:r w:rsidR="00E547D4" w:rsidRPr="007B035E">
        <w:rPr>
          <w:rFonts w:ascii="Times New Roman" w:hAnsi="Times New Roman" w:cs="Times New Roman"/>
          <w:sz w:val="24"/>
          <w:szCs w:val="24"/>
        </w:rPr>
        <w:t>favour</w:t>
      </w:r>
      <w:proofErr w:type="spellEnd"/>
      <w:r w:rsidR="00E547D4" w:rsidRPr="007B035E">
        <w:rPr>
          <w:rFonts w:ascii="Times New Roman" w:hAnsi="Times New Roman" w:cs="Times New Roman"/>
          <w:sz w:val="24"/>
          <w:szCs w:val="24"/>
        </w:rPr>
        <w:t xml:space="preserve"> of a finding of homicide. No </w:t>
      </w:r>
      <w:r w:rsidR="00C3753B" w:rsidRPr="007B035E">
        <w:rPr>
          <w:rFonts w:ascii="Times New Roman" w:hAnsi="Times New Roman" w:cs="Times New Roman"/>
          <w:sz w:val="24"/>
          <w:szCs w:val="24"/>
        </w:rPr>
        <w:t xml:space="preserve">co-existing </w:t>
      </w:r>
      <w:r w:rsidR="00E547D4" w:rsidRPr="007B035E">
        <w:rPr>
          <w:rFonts w:ascii="Times New Roman" w:hAnsi="Times New Roman" w:cs="Times New Roman"/>
          <w:sz w:val="24"/>
          <w:szCs w:val="24"/>
        </w:rPr>
        <w:t xml:space="preserve">facts appear which </w:t>
      </w:r>
      <w:r w:rsidR="00C3753B" w:rsidRPr="007B035E">
        <w:rPr>
          <w:rFonts w:ascii="Times New Roman" w:hAnsi="Times New Roman" w:cs="Times New Roman"/>
          <w:sz w:val="24"/>
          <w:szCs w:val="24"/>
        </w:rPr>
        <w:t xml:space="preserve">can </w:t>
      </w:r>
      <w:r w:rsidR="00E547D4" w:rsidRPr="007B035E">
        <w:rPr>
          <w:rFonts w:ascii="Times New Roman" w:hAnsi="Times New Roman" w:cs="Times New Roman"/>
          <w:sz w:val="24"/>
          <w:szCs w:val="24"/>
        </w:rPr>
        <w:t>reasonably explain the death in a manner inconsistent with a homicide.</w:t>
      </w:r>
      <w:r w:rsidR="00B554D0" w:rsidRPr="007B035E">
        <w:rPr>
          <w:rFonts w:ascii="Times New Roman" w:hAnsi="Times New Roman" w:cs="Times New Roman"/>
          <w:sz w:val="24"/>
          <w:szCs w:val="24"/>
        </w:rPr>
        <w:t xml:space="preserve"> In </w:t>
      </w:r>
      <w:r w:rsidRPr="007B035E">
        <w:rPr>
          <w:rFonts w:ascii="Times New Roman" w:hAnsi="Times New Roman" w:cs="Times New Roman"/>
          <w:sz w:val="24"/>
          <w:szCs w:val="24"/>
        </w:rPr>
        <w:t xml:space="preserve">their respective </w:t>
      </w:r>
      <w:proofErr w:type="spellStart"/>
      <w:r w:rsidR="00B554D0" w:rsidRPr="007B035E">
        <w:rPr>
          <w:rFonts w:ascii="Times New Roman" w:hAnsi="Times New Roman" w:cs="Times New Roman"/>
          <w:sz w:val="24"/>
          <w:szCs w:val="24"/>
        </w:rPr>
        <w:t>defence</w:t>
      </w:r>
      <w:r w:rsidRPr="007B035E">
        <w:rPr>
          <w:rFonts w:ascii="Times New Roman" w:hAnsi="Times New Roman" w:cs="Times New Roman"/>
          <w:sz w:val="24"/>
          <w:szCs w:val="24"/>
        </w:rPr>
        <w:t>s</w:t>
      </w:r>
      <w:proofErr w:type="spellEnd"/>
      <w:r w:rsidR="00B554D0" w:rsidRPr="007B035E">
        <w:rPr>
          <w:rFonts w:ascii="Times New Roman" w:hAnsi="Times New Roman" w:cs="Times New Roman"/>
          <w:sz w:val="24"/>
          <w:szCs w:val="24"/>
        </w:rPr>
        <w:t xml:space="preserve">, the </w:t>
      </w:r>
      <w:r w:rsidRPr="007B035E">
        <w:rPr>
          <w:rFonts w:ascii="Times New Roman" w:hAnsi="Times New Roman" w:cs="Times New Roman"/>
          <w:sz w:val="24"/>
          <w:szCs w:val="24"/>
        </w:rPr>
        <w:t xml:space="preserve">accused and the </w:t>
      </w:r>
      <w:r w:rsidR="00FB30BD" w:rsidRPr="007B035E">
        <w:rPr>
          <w:rFonts w:ascii="Times New Roman" w:hAnsi="Times New Roman" w:cs="Times New Roman"/>
          <w:sz w:val="24"/>
          <w:szCs w:val="24"/>
        </w:rPr>
        <w:t>juvenile offender</w:t>
      </w:r>
      <w:r w:rsidR="00B554D0" w:rsidRPr="007B035E">
        <w:rPr>
          <w:rFonts w:ascii="Times New Roman" w:hAnsi="Times New Roman" w:cs="Times New Roman"/>
          <w:sz w:val="24"/>
          <w:szCs w:val="24"/>
        </w:rPr>
        <w:t xml:space="preserve"> did not refute this element</w:t>
      </w:r>
      <w:r w:rsidR="00C3753B" w:rsidRPr="007B035E">
        <w:rPr>
          <w:rFonts w:ascii="Times New Roman" w:hAnsi="Times New Roman" w:cs="Times New Roman"/>
          <w:sz w:val="24"/>
          <w:szCs w:val="24"/>
        </w:rPr>
        <w:t xml:space="preserve"> and neither did </w:t>
      </w:r>
      <w:proofErr w:type="spellStart"/>
      <w:r w:rsidR="00B554D0" w:rsidRPr="007B035E">
        <w:rPr>
          <w:rFonts w:ascii="Times New Roman" w:hAnsi="Times New Roman" w:cs="Times New Roman"/>
          <w:sz w:val="24"/>
          <w:szCs w:val="24"/>
        </w:rPr>
        <w:t>Defence</w:t>
      </w:r>
      <w:proofErr w:type="spellEnd"/>
      <w:r w:rsidR="00B554D0" w:rsidRPr="007B035E">
        <w:rPr>
          <w:rFonts w:ascii="Times New Roman" w:hAnsi="Times New Roman" w:cs="Times New Roman"/>
          <w:sz w:val="24"/>
          <w:szCs w:val="24"/>
        </w:rPr>
        <w:t xml:space="preserve"> Counsel contest </w:t>
      </w:r>
      <w:r w:rsidR="00523A0D" w:rsidRPr="007B035E">
        <w:rPr>
          <w:rFonts w:ascii="Times New Roman" w:hAnsi="Times New Roman" w:cs="Times New Roman"/>
          <w:sz w:val="24"/>
          <w:szCs w:val="24"/>
        </w:rPr>
        <w:t>it</w:t>
      </w:r>
      <w:r w:rsidR="00E547D4" w:rsidRPr="007B035E">
        <w:rPr>
          <w:rFonts w:ascii="Times New Roman" w:hAnsi="Times New Roman" w:cs="Times New Roman"/>
          <w:sz w:val="24"/>
          <w:szCs w:val="24"/>
        </w:rPr>
        <w:t xml:space="preserve"> in h</w:t>
      </w:r>
      <w:r w:rsidR="009C172A" w:rsidRPr="007B035E">
        <w:rPr>
          <w:rFonts w:ascii="Times New Roman" w:hAnsi="Times New Roman" w:cs="Times New Roman"/>
          <w:sz w:val="24"/>
          <w:szCs w:val="24"/>
        </w:rPr>
        <w:t>er</w:t>
      </w:r>
      <w:r w:rsidR="00E547D4" w:rsidRPr="007B035E">
        <w:rPr>
          <w:rFonts w:ascii="Times New Roman" w:hAnsi="Times New Roman" w:cs="Times New Roman"/>
          <w:sz w:val="24"/>
          <w:szCs w:val="24"/>
        </w:rPr>
        <w:t xml:space="preserve"> final submissions</w:t>
      </w:r>
      <w:r w:rsidR="00122BBB" w:rsidRPr="007B035E">
        <w:rPr>
          <w:rFonts w:ascii="Times New Roman" w:hAnsi="Times New Roman" w:cs="Times New Roman"/>
          <w:sz w:val="24"/>
          <w:szCs w:val="24"/>
        </w:rPr>
        <w:t xml:space="preserve">. </w:t>
      </w:r>
      <w:r w:rsidR="00060DD3" w:rsidRPr="007B035E">
        <w:rPr>
          <w:rFonts w:ascii="Times New Roman" w:hAnsi="Times New Roman" w:cs="Times New Roman"/>
          <w:sz w:val="24"/>
          <w:szCs w:val="24"/>
        </w:rPr>
        <w:t>Not having found</w:t>
      </w:r>
      <w:r w:rsidR="00122BBB" w:rsidRPr="007B035E">
        <w:rPr>
          <w:rFonts w:ascii="Times New Roman" w:hAnsi="Times New Roman" w:cs="Times New Roman"/>
          <w:sz w:val="24"/>
          <w:szCs w:val="24"/>
        </w:rPr>
        <w:t xml:space="preserve"> any l</w:t>
      </w:r>
      <w:r w:rsidR="00060DD3" w:rsidRPr="007B035E">
        <w:rPr>
          <w:rFonts w:ascii="Times New Roman" w:hAnsi="Times New Roman" w:cs="Times New Roman"/>
          <w:sz w:val="24"/>
          <w:szCs w:val="24"/>
        </w:rPr>
        <w:t xml:space="preserve">awful justification for the </w:t>
      </w:r>
      <w:r w:rsidR="00523A0D" w:rsidRPr="007B035E">
        <w:rPr>
          <w:rFonts w:ascii="Times New Roman" w:hAnsi="Times New Roman" w:cs="Times New Roman"/>
          <w:sz w:val="24"/>
          <w:szCs w:val="24"/>
        </w:rPr>
        <w:t>assault</w:t>
      </w:r>
      <w:r w:rsidR="00E547D4" w:rsidRPr="007B035E">
        <w:rPr>
          <w:rFonts w:ascii="Times New Roman" w:hAnsi="Times New Roman" w:cs="Times New Roman"/>
          <w:sz w:val="24"/>
          <w:szCs w:val="24"/>
        </w:rPr>
        <w:t xml:space="preserve"> on the deceased</w:t>
      </w:r>
      <w:r w:rsidR="00060DD3" w:rsidRPr="007B035E">
        <w:rPr>
          <w:rFonts w:ascii="Times New Roman" w:hAnsi="Times New Roman" w:cs="Times New Roman"/>
          <w:sz w:val="24"/>
          <w:szCs w:val="24"/>
        </w:rPr>
        <w:t xml:space="preserve">, I agree with the assessors that the prosecution has proved beyond reasonable doubt </w:t>
      </w:r>
      <w:r w:rsidR="00E547D4" w:rsidRPr="007B035E">
        <w:rPr>
          <w:rFonts w:ascii="Times New Roman" w:hAnsi="Times New Roman" w:cs="Times New Roman"/>
          <w:sz w:val="24"/>
          <w:szCs w:val="24"/>
        </w:rPr>
        <w:t xml:space="preserve">that </w:t>
      </w:r>
      <w:proofErr w:type="spellStart"/>
      <w:r w:rsidR="00CF03ED" w:rsidRPr="007B035E">
        <w:rPr>
          <w:rFonts w:ascii="Times New Roman" w:hAnsi="Times New Roman" w:cs="Times New Roman"/>
          <w:sz w:val="24"/>
          <w:szCs w:val="24"/>
        </w:rPr>
        <w:t>Oroma</w:t>
      </w:r>
      <w:proofErr w:type="spellEnd"/>
      <w:r w:rsidR="00CF03ED" w:rsidRPr="007B035E">
        <w:rPr>
          <w:rFonts w:ascii="Times New Roman" w:hAnsi="Times New Roman" w:cs="Times New Roman"/>
          <w:sz w:val="24"/>
          <w:szCs w:val="24"/>
        </w:rPr>
        <w:t xml:space="preserve"> Patrick</w:t>
      </w:r>
      <w:r w:rsidR="00060DD3" w:rsidRPr="007B035E">
        <w:rPr>
          <w:rFonts w:ascii="Times New Roman" w:hAnsi="Times New Roman" w:cs="Times New Roman"/>
          <w:sz w:val="24"/>
          <w:szCs w:val="24"/>
        </w:rPr>
        <w:t>'s death was unlawfully caused</w:t>
      </w:r>
      <w:r w:rsidR="00122BBB" w:rsidRPr="007B035E">
        <w:rPr>
          <w:rFonts w:ascii="Times New Roman" w:hAnsi="Times New Roman" w:cs="Times New Roman"/>
          <w:sz w:val="24"/>
          <w:szCs w:val="24"/>
        </w:rPr>
        <w:t xml:space="preserve">. </w:t>
      </w:r>
    </w:p>
    <w:p w:rsidR="00060DD3" w:rsidRPr="007B035E" w:rsidRDefault="00060DD3" w:rsidP="007B035E">
      <w:pPr>
        <w:spacing w:after="0" w:line="360" w:lineRule="auto"/>
        <w:jc w:val="both"/>
        <w:rPr>
          <w:rFonts w:ascii="Times New Roman" w:hAnsi="Times New Roman" w:cs="Times New Roman"/>
          <w:sz w:val="24"/>
          <w:szCs w:val="24"/>
        </w:rPr>
      </w:pPr>
    </w:p>
    <w:p w:rsidR="00492177" w:rsidRPr="007B035E" w:rsidRDefault="00492177"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Thirdly, the prosecution was required to prove that the cause of death was actuated by malice aforethought. </w:t>
      </w:r>
      <w:r w:rsidR="00122BBB" w:rsidRPr="007B035E">
        <w:rPr>
          <w:rFonts w:ascii="Times New Roman" w:hAnsi="Times New Roman" w:cs="Times New Roman"/>
          <w:sz w:val="24"/>
          <w:szCs w:val="24"/>
        </w:rPr>
        <w:t xml:space="preserve">Malice aforethought is defined by section 191 of the </w:t>
      </w:r>
      <w:r w:rsidR="00122BBB" w:rsidRPr="007B035E">
        <w:rPr>
          <w:rFonts w:ascii="Times New Roman" w:hAnsi="Times New Roman" w:cs="Times New Roman"/>
          <w:i/>
          <w:sz w:val="24"/>
          <w:szCs w:val="24"/>
        </w:rPr>
        <w:t>Penal Code Act</w:t>
      </w:r>
      <w:r w:rsidR="00122BBB" w:rsidRPr="007B035E">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sidRPr="007B035E">
        <w:rPr>
          <w:rFonts w:ascii="Times New Roman" w:hAnsi="Times New Roman" w:cs="Times New Roman"/>
          <w:sz w:val="24"/>
          <w:szCs w:val="24"/>
        </w:rPr>
        <w:t xml:space="preserve">This may be deduced from circumstantial evidence (see </w:t>
      </w:r>
      <w:r w:rsidR="002800FC" w:rsidRPr="007B035E">
        <w:rPr>
          <w:rFonts w:ascii="Times New Roman" w:hAnsi="Times New Roman" w:cs="Times New Roman"/>
          <w:i/>
          <w:sz w:val="24"/>
          <w:szCs w:val="24"/>
        </w:rPr>
        <w:t xml:space="preserve">R v. </w:t>
      </w:r>
      <w:proofErr w:type="spellStart"/>
      <w:r w:rsidR="002800FC" w:rsidRPr="007B035E">
        <w:rPr>
          <w:rFonts w:ascii="Times New Roman" w:hAnsi="Times New Roman" w:cs="Times New Roman"/>
          <w:i/>
          <w:sz w:val="24"/>
          <w:szCs w:val="24"/>
        </w:rPr>
        <w:t>Tubere</w:t>
      </w:r>
      <w:proofErr w:type="spellEnd"/>
      <w:r w:rsidR="002800FC" w:rsidRPr="007B035E">
        <w:rPr>
          <w:rFonts w:ascii="Times New Roman" w:hAnsi="Times New Roman" w:cs="Times New Roman"/>
          <w:i/>
          <w:sz w:val="24"/>
          <w:szCs w:val="24"/>
        </w:rPr>
        <w:t xml:space="preserve"> s/o </w:t>
      </w:r>
      <w:proofErr w:type="spellStart"/>
      <w:r w:rsidR="002800FC" w:rsidRPr="007B035E">
        <w:rPr>
          <w:rFonts w:ascii="Times New Roman" w:hAnsi="Times New Roman" w:cs="Times New Roman"/>
          <w:i/>
          <w:sz w:val="24"/>
          <w:szCs w:val="24"/>
        </w:rPr>
        <w:t>Ochen</w:t>
      </w:r>
      <w:proofErr w:type="spellEnd"/>
      <w:r w:rsidR="002800FC" w:rsidRPr="007B035E">
        <w:rPr>
          <w:rFonts w:ascii="Times New Roman" w:hAnsi="Times New Roman" w:cs="Times New Roman"/>
          <w:i/>
          <w:sz w:val="24"/>
          <w:szCs w:val="24"/>
        </w:rPr>
        <w:t xml:space="preserve"> (1945) 12 EACA 63</w:t>
      </w:r>
      <w:r w:rsidR="002800FC" w:rsidRPr="007B035E">
        <w:rPr>
          <w:rFonts w:ascii="Times New Roman" w:hAnsi="Times New Roman" w:cs="Times New Roman"/>
          <w:sz w:val="24"/>
          <w:szCs w:val="24"/>
        </w:rPr>
        <w:t>).</w:t>
      </w:r>
    </w:p>
    <w:p w:rsidR="00492177" w:rsidRPr="007B035E" w:rsidRDefault="00492177" w:rsidP="007B035E">
      <w:pPr>
        <w:spacing w:after="0" w:line="360" w:lineRule="auto"/>
        <w:jc w:val="both"/>
        <w:rPr>
          <w:rFonts w:ascii="Times New Roman" w:hAnsi="Times New Roman" w:cs="Times New Roman"/>
          <w:sz w:val="24"/>
          <w:szCs w:val="24"/>
        </w:rPr>
      </w:pPr>
    </w:p>
    <w:p w:rsidR="009C172A" w:rsidRPr="007B035E" w:rsidRDefault="00122BBB"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Malice aforethought </w:t>
      </w:r>
      <w:r w:rsidR="002800FC" w:rsidRPr="007B035E">
        <w:rPr>
          <w:rFonts w:ascii="Times New Roman" w:hAnsi="Times New Roman" w:cs="Times New Roman"/>
          <w:sz w:val="24"/>
          <w:szCs w:val="24"/>
        </w:rPr>
        <w:t>being</w:t>
      </w:r>
      <w:r w:rsidRPr="007B035E">
        <w:rPr>
          <w:rFonts w:ascii="Times New Roman" w:hAnsi="Times New Roman" w:cs="Times New Roman"/>
          <w:sz w:val="24"/>
          <w:szCs w:val="24"/>
        </w:rPr>
        <w:t xml:space="preserve"> a mental element is difficult to prove by direct evidence. Courts usually consider </w:t>
      </w:r>
      <w:r w:rsidR="002800FC" w:rsidRPr="007B035E">
        <w:rPr>
          <w:rFonts w:ascii="Times New Roman" w:hAnsi="Times New Roman" w:cs="Times New Roman"/>
          <w:sz w:val="24"/>
          <w:szCs w:val="24"/>
        </w:rPr>
        <w:t xml:space="preserve">first; </w:t>
      </w:r>
      <w:r w:rsidR="00714E18" w:rsidRPr="007B035E">
        <w:rPr>
          <w:rFonts w:ascii="Times New Roman" w:hAnsi="Times New Roman" w:cs="Times New Roman"/>
          <w:sz w:val="24"/>
          <w:szCs w:val="24"/>
        </w:rPr>
        <w:t xml:space="preserve">the nature of the weapon used. In this case </w:t>
      </w:r>
      <w:r w:rsidR="009C172A" w:rsidRPr="007B035E">
        <w:rPr>
          <w:rFonts w:ascii="Times New Roman" w:hAnsi="Times New Roman" w:cs="Times New Roman"/>
          <w:sz w:val="24"/>
          <w:szCs w:val="24"/>
        </w:rPr>
        <w:t xml:space="preserve">the suspected hoe found at the scene was not </w:t>
      </w:r>
      <w:r w:rsidR="00714E18" w:rsidRPr="007B035E">
        <w:rPr>
          <w:rFonts w:ascii="Times New Roman" w:hAnsi="Times New Roman" w:cs="Times New Roman"/>
          <w:sz w:val="24"/>
          <w:szCs w:val="24"/>
        </w:rPr>
        <w:t>produced in court</w:t>
      </w:r>
      <w:r w:rsidR="00A506B4" w:rsidRPr="007B035E">
        <w:rPr>
          <w:rFonts w:ascii="Times New Roman" w:hAnsi="Times New Roman" w:cs="Times New Roman"/>
          <w:sz w:val="24"/>
          <w:szCs w:val="24"/>
        </w:rPr>
        <w:t xml:space="preserve">. Nevertheless, </w:t>
      </w:r>
      <w:r w:rsidR="00C97576" w:rsidRPr="007B035E">
        <w:rPr>
          <w:rFonts w:ascii="Times New Roman" w:hAnsi="Times New Roman" w:cs="Times New Roman"/>
          <w:sz w:val="24"/>
          <w:szCs w:val="24"/>
        </w:rPr>
        <w:t>i</w:t>
      </w:r>
      <w:r w:rsidR="00A506B4" w:rsidRPr="007B035E">
        <w:rPr>
          <w:rFonts w:ascii="Times New Roman" w:hAnsi="Times New Roman" w:cs="Times New Roman"/>
          <w:sz w:val="24"/>
          <w:szCs w:val="24"/>
        </w:rPr>
        <w:t xml:space="preserve">t has been held before that there is no burden on the prosecution to prove the nature of the weapon used in inflicting the harm which caused death nor is there an obligation to prove how the instrument was obtained or applied in inflicting the harm (see </w:t>
      </w:r>
      <w:r w:rsidR="00A506B4" w:rsidRPr="007B035E">
        <w:rPr>
          <w:rFonts w:ascii="Times New Roman" w:hAnsi="Times New Roman" w:cs="Times New Roman"/>
          <w:i/>
          <w:sz w:val="24"/>
          <w:szCs w:val="24"/>
        </w:rPr>
        <w:t xml:space="preserve">S. </w:t>
      </w:r>
      <w:proofErr w:type="spellStart"/>
      <w:r w:rsidR="00A506B4" w:rsidRPr="007B035E">
        <w:rPr>
          <w:rFonts w:ascii="Times New Roman" w:hAnsi="Times New Roman" w:cs="Times New Roman"/>
          <w:i/>
          <w:sz w:val="24"/>
          <w:szCs w:val="24"/>
        </w:rPr>
        <w:t>Mungai</w:t>
      </w:r>
      <w:proofErr w:type="spellEnd"/>
      <w:r w:rsidR="00A506B4" w:rsidRPr="007B035E">
        <w:rPr>
          <w:rFonts w:ascii="Times New Roman" w:hAnsi="Times New Roman" w:cs="Times New Roman"/>
          <w:i/>
          <w:sz w:val="24"/>
          <w:szCs w:val="24"/>
        </w:rPr>
        <w:t xml:space="preserve"> v. Republic [1965] EA 782 at p 787</w:t>
      </w:r>
      <w:r w:rsidR="00A506B4" w:rsidRPr="007B035E">
        <w:rPr>
          <w:rFonts w:ascii="Times New Roman" w:hAnsi="Times New Roman" w:cs="Times New Roman"/>
          <w:sz w:val="24"/>
          <w:szCs w:val="24"/>
        </w:rPr>
        <w:t xml:space="preserve"> and </w:t>
      </w:r>
      <w:r w:rsidR="00A506B4" w:rsidRPr="007B035E">
        <w:rPr>
          <w:rFonts w:ascii="Times New Roman" w:hAnsi="Times New Roman" w:cs="Times New Roman"/>
          <w:i/>
          <w:sz w:val="24"/>
          <w:szCs w:val="24"/>
        </w:rPr>
        <w:t>Kooky Sharma and another v. Uganda S. C. Criminal Appeal No.44 of 2000</w:t>
      </w:r>
      <w:r w:rsidR="00A506B4" w:rsidRPr="007B035E">
        <w:rPr>
          <w:rFonts w:ascii="Times New Roman" w:hAnsi="Times New Roman" w:cs="Times New Roman"/>
          <w:sz w:val="24"/>
          <w:szCs w:val="24"/>
        </w:rPr>
        <w:t xml:space="preserve">). </w:t>
      </w:r>
    </w:p>
    <w:p w:rsidR="009C172A" w:rsidRPr="007B035E" w:rsidRDefault="009C172A" w:rsidP="007B035E">
      <w:pPr>
        <w:spacing w:after="0" w:line="360" w:lineRule="auto"/>
        <w:jc w:val="both"/>
        <w:rPr>
          <w:rFonts w:ascii="Times New Roman" w:hAnsi="Times New Roman" w:cs="Times New Roman"/>
          <w:sz w:val="24"/>
          <w:szCs w:val="24"/>
        </w:rPr>
      </w:pPr>
    </w:p>
    <w:p w:rsidR="00ED6E50" w:rsidRPr="007B035E" w:rsidRDefault="00C97576"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In determining the existence or otherwise of m</w:t>
      </w:r>
      <w:r w:rsidR="00C166A8" w:rsidRPr="007B035E">
        <w:rPr>
          <w:rFonts w:ascii="Times New Roman" w:hAnsi="Times New Roman" w:cs="Times New Roman"/>
          <w:sz w:val="24"/>
          <w:szCs w:val="24"/>
        </w:rPr>
        <w:t>alice aforethought</w:t>
      </w:r>
      <w:r w:rsidRPr="007B035E">
        <w:rPr>
          <w:rFonts w:ascii="Times New Roman" w:hAnsi="Times New Roman" w:cs="Times New Roman"/>
          <w:sz w:val="24"/>
          <w:szCs w:val="24"/>
        </w:rPr>
        <w:t>,</w:t>
      </w:r>
      <w:r w:rsidR="00C166A8" w:rsidRPr="007B035E">
        <w:rPr>
          <w:rFonts w:ascii="Times New Roman" w:hAnsi="Times New Roman" w:cs="Times New Roman"/>
          <w:sz w:val="24"/>
          <w:szCs w:val="24"/>
        </w:rPr>
        <w:t xml:space="preserve"> Courts </w:t>
      </w:r>
      <w:r w:rsidR="00ED6E50" w:rsidRPr="007B035E">
        <w:rPr>
          <w:rFonts w:ascii="Times New Roman" w:hAnsi="Times New Roman" w:cs="Times New Roman"/>
          <w:sz w:val="24"/>
          <w:szCs w:val="24"/>
        </w:rPr>
        <w:t xml:space="preserve">usually consider the weapon used (in this case a sharp edged object to inflict the wound on the cheek bone and a rope to inflict the semi circumferential, dark mark around the neck, are suspected) and the manner they were applied (a stab wound to the cheek and strangulation) and the part of the body of the victim that was targeted (the neck and head). The ferocity with which the weapons were used can be determined from the impact (a cut up to the cheek bone and obstructed upper airway leading to respiratory failure). P.W.1 Dr. Geoffrey </w:t>
      </w:r>
      <w:proofErr w:type="spellStart"/>
      <w:r w:rsidR="00ED6E50" w:rsidRPr="007B035E">
        <w:rPr>
          <w:rFonts w:ascii="Times New Roman" w:hAnsi="Times New Roman" w:cs="Times New Roman"/>
          <w:sz w:val="24"/>
          <w:szCs w:val="24"/>
        </w:rPr>
        <w:t>Akena</w:t>
      </w:r>
      <w:proofErr w:type="spellEnd"/>
      <w:r w:rsidR="00ED6E50" w:rsidRPr="007B035E">
        <w:rPr>
          <w:rFonts w:ascii="Times New Roman" w:hAnsi="Times New Roman" w:cs="Times New Roman"/>
          <w:sz w:val="24"/>
          <w:szCs w:val="24"/>
        </w:rPr>
        <w:t xml:space="preserve"> who conducted the autopsy established the cause of death as “upper airway obstruction leading to respiratory failure and </w:t>
      </w:r>
      <w:proofErr w:type="spellStart"/>
      <w:r w:rsidR="00ED6E50" w:rsidRPr="007B035E">
        <w:rPr>
          <w:rFonts w:ascii="Times New Roman" w:hAnsi="Times New Roman" w:cs="Times New Roman"/>
          <w:sz w:val="24"/>
          <w:szCs w:val="24"/>
        </w:rPr>
        <w:t>haemorrhage</w:t>
      </w:r>
      <w:proofErr w:type="spellEnd"/>
      <w:r w:rsidR="00ED6E50" w:rsidRPr="007B035E">
        <w:rPr>
          <w:rFonts w:ascii="Times New Roman" w:hAnsi="Times New Roman" w:cs="Times New Roman"/>
          <w:sz w:val="24"/>
          <w:szCs w:val="24"/>
        </w:rPr>
        <w:t xml:space="preserve">.” </w:t>
      </w:r>
    </w:p>
    <w:p w:rsidR="00ED6E50" w:rsidRPr="007B035E" w:rsidRDefault="00ED6E50" w:rsidP="007B035E">
      <w:pPr>
        <w:spacing w:after="0" w:line="360" w:lineRule="auto"/>
        <w:jc w:val="both"/>
        <w:rPr>
          <w:rFonts w:ascii="Times New Roman" w:hAnsi="Times New Roman" w:cs="Times New Roman"/>
          <w:sz w:val="24"/>
          <w:szCs w:val="24"/>
        </w:rPr>
      </w:pPr>
    </w:p>
    <w:p w:rsidR="00122BBB" w:rsidRPr="007B035E" w:rsidRDefault="00ED6E50"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None of the accused or the juvenile offender offered any evidence on this element. There is equally no direct evidence of intention. The intention of the perpetrator(s) is based only on circumstantial evidence of the injuries. A.1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Okidi</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Shiraji</w:t>
      </w:r>
      <w:proofErr w:type="spellEnd"/>
      <w:r w:rsidRPr="007B035E">
        <w:rPr>
          <w:rFonts w:ascii="Times New Roman" w:hAnsi="Times New Roman" w:cs="Times New Roman"/>
          <w:sz w:val="24"/>
          <w:szCs w:val="24"/>
        </w:rPr>
        <w:t xml:space="preserve"> who testified as D.W.3 stated that he only slapped the deceased once on the cheek. A.2.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George who testified as D.W.1 stated that A.I confided in him that he had killed the deceased. He last saw the deceased alive at the party on the night of 12</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2016. A.3. </w:t>
      </w:r>
      <w:r w:rsidR="00B42B40" w:rsidRPr="007B035E">
        <w:rPr>
          <w:rFonts w:ascii="Times New Roman" w:hAnsi="Times New Roman" w:cs="Times New Roman"/>
          <w:sz w:val="24"/>
          <w:szCs w:val="24"/>
        </w:rPr>
        <w:t>O G</w:t>
      </w:r>
      <w:r w:rsidRPr="007B035E">
        <w:rPr>
          <w:rFonts w:ascii="Times New Roman" w:hAnsi="Times New Roman" w:cs="Times New Roman"/>
          <w:sz w:val="24"/>
          <w:szCs w:val="24"/>
        </w:rPr>
        <w:t xml:space="preserve"> who testified as D.W.2 stated that while at the party on the night of 12</w:t>
      </w:r>
      <w:r w:rsidRPr="007B035E">
        <w:rPr>
          <w:rFonts w:ascii="Times New Roman" w:hAnsi="Times New Roman" w:cs="Times New Roman"/>
          <w:sz w:val="24"/>
          <w:szCs w:val="24"/>
          <w:vertAlign w:val="superscript"/>
        </w:rPr>
        <w:t>th</w:t>
      </w:r>
      <w:r w:rsidRPr="007B035E">
        <w:rPr>
          <w:rFonts w:ascii="Times New Roman" w:hAnsi="Times New Roman" w:cs="Times New Roman"/>
          <w:sz w:val="24"/>
          <w:szCs w:val="24"/>
        </w:rPr>
        <w:t xml:space="preserve"> October, 2016, he saw A1 kick the deceased amidst a quarrel. He then saw A1 run after the deceased and they disappeared into the night</w:t>
      </w:r>
      <w:r w:rsidR="00714E18" w:rsidRPr="007B035E">
        <w:rPr>
          <w:rFonts w:ascii="Times New Roman" w:hAnsi="Times New Roman" w:cs="Times New Roman"/>
          <w:sz w:val="24"/>
          <w:szCs w:val="24"/>
        </w:rPr>
        <w:t xml:space="preserve">. </w:t>
      </w:r>
      <w:proofErr w:type="gramStart"/>
      <w:r w:rsidR="004478B8" w:rsidRPr="007B035E">
        <w:rPr>
          <w:rFonts w:ascii="Times New Roman" w:hAnsi="Times New Roman" w:cs="Times New Roman"/>
          <w:sz w:val="24"/>
          <w:szCs w:val="24"/>
        </w:rPr>
        <w:t>O</w:t>
      </w:r>
      <w:r w:rsidR="003E1771" w:rsidRPr="007B035E">
        <w:rPr>
          <w:rFonts w:ascii="Times New Roman" w:hAnsi="Times New Roman" w:cs="Times New Roman"/>
          <w:sz w:val="24"/>
          <w:szCs w:val="24"/>
        </w:rPr>
        <w:t>n  basis</w:t>
      </w:r>
      <w:proofErr w:type="gramEnd"/>
      <w:r w:rsidR="003E1771" w:rsidRPr="007B035E">
        <w:rPr>
          <w:rFonts w:ascii="Times New Roman" w:hAnsi="Times New Roman" w:cs="Times New Roman"/>
          <w:sz w:val="24"/>
          <w:szCs w:val="24"/>
        </w:rPr>
        <w:t xml:space="preserve"> of the circumstantial evidence, I find,</w:t>
      </w:r>
      <w:r w:rsidRPr="007B035E">
        <w:rPr>
          <w:rFonts w:ascii="Times New Roman" w:hAnsi="Times New Roman" w:cs="Times New Roman"/>
          <w:sz w:val="24"/>
          <w:szCs w:val="24"/>
        </w:rPr>
        <w:t xml:space="preserve"> in agreement with the assessor</w:t>
      </w:r>
      <w:r w:rsidR="003E1771" w:rsidRPr="007B035E">
        <w:rPr>
          <w:rFonts w:ascii="Times New Roman" w:hAnsi="Times New Roman" w:cs="Times New Roman"/>
          <w:sz w:val="24"/>
          <w:szCs w:val="24"/>
        </w:rPr>
        <w:t xml:space="preserve"> that </w:t>
      </w:r>
      <w:r w:rsidR="00122BBB" w:rsidRPr="007B035E">
        <w:rPr>
          <w:rFonts w:ascii="Times New Roman" w:hAnsi="Times New Roman" w:cs="Times New Roman"/>
          <w:sz w:val="24"/>
          <w:szCs w:val="24"/>
        </w:rPr>
        <w:t xml:space="preserve">malice aforethought </w:t>
      </w:r>
      <w:r w:rsidR="003E1771" w:rsidRPr="007B035E">
        <w:rPr>
          <w:rFonts w:ascii="Times New Roman" w:hAnsi="Times New Roman" w:cs="Times New Roman"/>
          <w:sz w:val="24"/>
          <w:szCs w:val="24"/>
        </w:rPr>
        <w:t>can be</w:t>
      </w:r>
      <w:r w:rsidR="004478B8" w:rsidRPr="007B035E">
        <w:rPr>
          <w:rFonts w:ascii="Times New Roman" w:hAnsi="Times New Roman" w:cs="Times New Roman"/>
          <w:sz w:val="24"/>
          <w:szCs w:val="24"/>
        </w:rPr>
        <w:t xml:space="preserve"> inferred</w:t>
      </w:r>
      <w:r w:rsidR="003E1771" w:rsidRPr="007B035E">
        <w:rPr>
          <w:rFonts w:ascii="Times New Roman" w:hAnsi="Times New Roman" w:cs="Times New Roman"/>
          <w:sz w:val="24"/>
          <w:szCs w:val="24"/>
        </w:rPr>
        <w:t xml:space="preserve">. The prosecution has </w:t>
      </w:r>
      <w:r w:rsidR="002E6C48" w:rsidRPr="007B035E">
        <w:rPr>
          <w:rFonts w:ascii="Times New Roman" w:hAnsi="Times New Roman" w:cs="Times New Roman"/>
          <w:sz w:val="24"/>
          <w:szCs w:val="24"/>
        </w:rPr>
        <w:t xml:space="preserve">consequently </w:t>
      </w:r>
      <w:r w:rsidR="003E1771" w:rsidRPr="007B035E">
        <w:rPr>
          <w:rFonts w:ascii="Times New Roman" w:hAnsi="Times New Roman" w:cs="Times New Roman"/>
          <w:sz w:val="24"/>
          <w:szCs w:val="24"/>
        </w:rPr>
        <w:t>proved beyond reasonable doubt that</w:t>
      </w:r>
      <w:r w:rsidR="00122BBB" w:rsidRPr="007B035E">
        <w:rPr>
          <w:rFonts w:ascii="Times New Roman" w:hAnsi="Times New Roman" w:cs="Times New Roman"/>
          <w:sz w:val="24"/>
          <w:szCs w:val="24"/>
        </w:rPr>
        <w:t xml:space="preserve"> </w:t>
      </w:r>
      <w:proofErr w:type="spellStart"/>
      <w:r w:rsidR="00CF03ED" w:rsidRPr="007B035E">
        <w:rPr>
          <w:rFonts w:ascii="Times New Roman" w:hAnsi="Times New Roman" w:cs="Times New Roman"/>
          <w:sz w:val="24"/>
          <w:szCs w:val="24"/>
        </w:rPr>
        <w:t>Oroma</w:t>
      </w:r>
      <w:proofErr w:type="spellEnd"/>
      <w:r w:rsidR="00CF03ED" w:rsidRPr="007B035E">
        <w:rPr>
          <w:rFonts w:ascii="Times New Roman" w:hAnsi="Times New Roman" w:cs="Times New Roman"/>
          <w:sz w:val="24"/>
          <w:szCs w:val="24"/>
        </w:rPr>
        <w:t xml:space="preserve"> Patrick</w:t>
      </w:r>
      <w:r w:rsidR="00122BBB" w:rsidRPr="007B035E">
        <w:rPr>
          <w:rFonts w:ascii="Times New Roman" w:hAnsi="Times New Roman" w:cs="Times New Roman"/>
          <w:sz w:val="24"/>
          <w:szCs w:val="24"/>
        </w:rPr>
        <w:t xml:space="preserve">’s death was caused with malice aforethought. </w:t>
      </w:r>
    </w:p>
    <w:p w:rsidR="00122BBB" w:rsidRPr="007B035E" w:rsidRDefault="00122BBB" w:rsidP="007B035E">
      <w:pPr>
        <w:spacing w:after="0" w:line="360" w:lineRule="auto"/>
        <w:jc w:val="both"/>
        <w:rPr>
          <w:rFonts w:ascii="Times New Roman" w:hAnsi="Times New Roman" w:cs="Times New Roman"/>
          <w:sz w:val="24"/>
          <w:szCs w:val="24"/>
        </w:rPr>
      </w:pPr>
    </w:p>
    <w:p w:rsidR="005C381D" w:rsidRPr="007B035E" w:rsidRDefault="00AD1F0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lastRenderedPageBreak/>
        <w:t>Lastly, t</w:t>
      </w:r>
      <w:r w:rsidR="00122BBB" w:rsidRPr="007B035E">
        <w:rPr>
          <w:rFonts w:ascii="Times New Roman" w:hAnsi="Times New Roman" w:cs="Times New Roman"/>
          <w:sz w:val="24"/>
          <w:szCs w:val="24"/>
        </w:rPr>
        <w:t xml:space="preserve">here should be credible direct or circumstantial evidence placing </w:t>
      </w:r>
      <w:r w:rsidR="00F85DCA" w:rsidRPr="007B035E">
        <w:rPr>
          <w:rFonts w:ascii="Times New Roman" w:hAnsi="Times New Roman" w:cs="Times New Roman"/>
          <w:sz w:val="24"/>
          <w:szCs w:val="24"/>
        </w:rPr>
        <w:t xml:space="preserve">each of the accused and </w:t>
      </w:r>
      <w:r w:rsidR="00122BBB" w:rsidRPr="007B035E">
        <w:rPr>
          <w:rFonts w:ascii="Times New Roman" w:hAnsi="Times New Roman" w:cs="Times New Roman"/>
          <w:sz w:val="24"/>
          <w:szCs w:val="24"/>
        </w:rPr>
        <w:t xml:space="preserve">the </w:t>
      </w:r>
      <w:r w:rsidR="00FB30BD" w:rsidRPr="007B035E">
        <w:rPr>
          <w:rFonts w:ascii="Times New Roman" w:hAnsi="Times New Roman" w:cs="Times New Roman"/>
          <w:sz w:val="24"/>
          <w:szCs w:val="24"/>
        </w:rPr>
        <w:t>juvenile offender</w:t>
      </w:r>
      <w:r w:rsidR="00122BBB" w:rsidRPr="007B035E">
        <w:rPr>
          <w:rFonts w:ascii="Times New Roman" w:hAnsi="Times New Roman" w:cs="Times New Roman"/>
          <w:sz w:val="24"/>
          <w:szCs w:val="24"/>
        </w:rPr>
        <w:t xml:space="preserve"> at the scene of the crime as </w:t>
      </w:r>
      <w:r w:rsidR="00C166A8" w:rsidRPr="007B035E">
        <w:rPr>
          <w:rFonts w:ascii="Times New Roman" w:hAnsi="Times New Roman" w:cs="Times New Roman"/>
          <w:sz w:val="24"/>
          <w:szCs w:val="24"/>
        </w:rPr>
        <w:t>the perpetrator</w:t>
      </w:r>
      <w:r w:rsidR="00F85DCA" w:rsidRPr="007B035E">
        <w:rPr>
          <w:rFonts w:ascii="Times New Roman" w:hAnsi="Times New Roman" w:cs="Times New Roman"/>
          <w:sz w:val="24"/>
          <w:szCs w:val="24"/>
        </w:rPr>
        <w:t>(s)</w:t>
      </w:r>
      <w:r w:rsidR="00122BBB" w:rsidRPr="007B035E">
        <w:rPr>
          <w:rFonts w:ascii="Times New Roman" w:hAnsi="Times New Roman" w:cs="Times New Roman"/>
          <w:sz w:val="24"/>
          <w:szCs w:val="24"/>
        </w:rPr>
        <w:t xml:space="preserve"> of the offence. </w:t>
      </w:r>
      <w:r w:rsidR="005C381D" w:rsidRPr="007B035E">
        <w:rPr>
          <w:rFonts w:ascii="Times New Roman" w:hAnsi="Times New Roman" w:cs="Times New Roman"/>
          <w:sz w:val="24"/>
          <w:szCs w:val="24"/>
        </w:rPr>
        <w:t xml:space="preserve">In </w:t>
      </w:r>
      <w:r w:rsidR="00F85DCA" w:rsidRPr="007B035E">
        <w:rPr>
          <w:rFonts w:ascii="Times New Roman" w:hAnsi="Times New Roman" w:cs="Times New Roman"/>
          <w:sz w:val="24"/>
          <w:szCs w:val="24"/>
        </w:rPr>
        <w:t>their</w:t>
      </w:r>
      <w:r w:rsidR="005C381D" w:rsidRPr="007B035E">
        <w:rPr>
          <w:rFonts w:ascii="Times New Roman" w:hAnsi="Times New Roman" w:cs="Times New Roman"/>
          <w:sz w:val="24"/>
          <w:szCs w:val="24"/>
        </w:rPr>
        <w:t xml:space="preserve"> </w:t>
      </w:r>
      <w:r w:rsidR="00F85DCA" w:rsidRPr="007B035E">
        <w:rPr>
          <w:rFonts w:ascii="Times New Roman" w:hAnsi="Times New Roman" w:cs="Times New Roman"/>
          <w:sz w:val="24"/>
          <w:szCs w:val="24"/>
        </w:rPr>
        <w:t xml:space="preserve">respective </w:t>
      </w:r>
      <w:proofErr w:type="spellStart"/>
      <w:r w:rsidR="005C381D" w:rsidRPr="007B035E">
        <w:rPr>
          <w:rFonts w:ascii="Times New Roman" w:hAnsi="Times New Roman" w:cs="Times New Roman"/>
          <w:sz w:val="24"/>
          <w:szCs w:val="24"/>
        </w:rPr>
        <w:t>defence</w:t>
      </w:r>
      <w:r w:rsidR="00F85DCA" w:rsidRPr="007B035E">
        <w:rPr>
          <w:rFonts w:ascii="Times New Roman" w:hAnsi="Times New Roman" w:cs="Times New Roman"/>
          <w:sz w:val="24"/>
          <w:szCs w:val="24"/>
        </w:rPr>
        <w:t>s</w:t>
      </w:r>
      <w:proofErr w:type="spellEnd"/>
      <w:r w:rsidR="005C381D" w:rsidRPr="007B035E">
        <w:rPr>
          <w:rFonts w:ascii="Times New Roman" w:hAnsi="Times New Roman" w:cs="Times New Roman"/>
          <w:sz w:val="24"/>
          <w:szCs w:val="24"/>
        </w:rPr>
        <w:t xml:space="preserve">, </w:t>
      </w:r>
      <w:r w:rsidR="00F85DCA" w:rsidRPr="007B035E">
        <w:rPr>
          <w:rFonts w:ascii="Times New Roman" w:hAnsi="Times New Roman" w:cs="Times New Roman"/>
          <w:sz w:val="24"/>
          <w:szCs w:val="24"/>
        </w:rPr>
        <w:t xml:space="preserve">each of the accused and </w:t>
      </w:r>
      <w:r w:rsidR="005C381D" w:rsidRPr="007B035E">
        <w:rPr>
          <w:rFonts w:ascii="Times New Roman" w:hAnsi="Times New Roman" w:cs="Times New Roman"/>
          <w:sz w:val="24"/>
          <w:szCs w:val="24"/>
        </w:rPr>
        <w:t xml:space="preserve">the </w:t>
      </w:r>
      <w:r w:rsidR="00FB30BD" w:rsidRPr="007B035E">
        <w:rPr>
          <w:rFonts w:ascii="Times New Roman" w:hAnsi="Times New Roman" w:cs="Times New Roman"/>
          <w:sz w:val="24"/>
          <w:szCs w:val="24"/>
        </w:rPr>
        <w:t>juvenile offender</w:t>
      </w:r>
      <w:r w:rsidR="005C381D" w:rsidRPr="007B035E">
        <w:rPr>
          <w:rFonts w:ascii="Times New Roman" w:hAnsi="Times New Roman" w:cs="Times New Roman"/>
          <w:sz w:val="24"/>
          <w:szCs w:val="24"/>
        </w:rPr>
        <w:t xml:space="preserve"> denied having committed the offence. </w:t>
      </w:r>
    </w:p>
    <w:p w:rsidR="00F85DCA" w:rsidRPr="007B035E" w:rsidRDefault="005C381D"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To refute these </w:t>
      </w:r>
      <w:proofErr w:type="spellStart"/>
      <w:r w:rsidRPr="007B035E">
        <w:rPr>
          <w:rFonts w:ascii="Times New Roman" w:hAnsi="Times New Roman" w:cs="Times New Roman"/>
          <w:sz w:val="24"/>
          <w:szCs w:val="24"/>
        </w:rPr>
        <w:t>defences</w:t>
      </w:r>
      <w:proofErr w:type="spellEnd"/>
      <w:r w:rsidRPr="007B035E">
        <w:rPr>
          <w:rFonts w:ascii="Times New Roman" w:hAnsi="Times New Roman" w:cs="Times New Roman"/>
          <w:sz w:val="24"/>
          <w:szCs w:val="24"/>
        </w:rPr>
        <w:t>, the prosecution relies entirely on circumstantial evidence</w:t>
      </w:r>
      <w:r w:rsidR="00F85DCA" w:rsidRPr="007B035E">
        <w:rPr>
          <w:rFonts w:ascii="Times New Roman" w:hAnsi="Times New Roman" w:cs="Times New Roman"/>
          <w:sz w:val="24"/>
          <w:szCs w:val="24"/>
        </w:rPr>
        <w:t>.</w:t>
      </w:r>
      <w:r w:rsidRPr="007B035E">
        <w:rPr>
          <w:rFonts w:ascii="Times New Roman" w:hAnsi="Times New Roman" w:cs="Times New Roman"/>
          <w:sz w:val="24"/>
          <w:szCs w:val="24"/>
        </w:rPr>
        <w:t xml:space="preserve"> </w:t>
      </w:r>
      <w:r w:rsidR="00F85DCA" w:rsidRPr="007B035E">
        <w:rPr>
          <w:rFonts w:ascii="Times New Roman" w:hAnsi="Times New Roman" w:cs="Times New Roman"/>
          <w:sz w:val="24"/>
          <w:szCs w:val="24"/>
        </w:rPr>
        <w:t xml:space="preserve">In a case depending exclusively upon circumstantial evidence, the court must find before deciding upon conviction that the exculpatory facts are incompatible with the innocence of the juvenile offender and incapable of explanation upon any other reasonable hypothesis than that of guilt. The circumstances must be such as to produce moral certainty, to the exclusion of every reasonable doubt. It is necessary before drawing the inference of the juvenile offender's responsibility for the offence from circumstantial evidence to be sure that there are no other co-existing circumstances which would weaken or destroy the inference (see </w:t>
      </w:r>
      <w:r w:rsidR="00F85DCA" w:rsidRPr="007B035E">
        <w:rPr>
          <w:rFonts w:ascii="Times New Roman" w:hAnsi="Times New Roman" w:cs="Times New Roman"/>
          <w:i/>
          <w:sz w:val="24"/>
          <w:szCs w:val="24"/>
        </w:rPr>
        <w:t xml:space="preserve">Simon </w:t>
      </w:r>
      <w:proofErr w:type="spellStart"/>
      <w:r w:rsidR="00F85DCA" w:rsidRPr="007B035E">
        <w:rPr>
          <w:rFonts w:ascii="Times New Roman" w:hAnsi="Times New Roman" w:cs="Times New Roman"/>
          <w:i/>
          <w:sz w:val="24"/>
          <w:szCs w:val="24"/>
        </w:rPr>
        <w:t>Musoke</w:t>
      </w:r>
      <w:proofErr w:type="spellEnd"/>
      <w:r w:rsidR="00F85DCA" w:rsidRPr="007B035E">
        <w:rPr>
          <w:rFonts w:ascii="Times New Roman" w:hAnsi="Times New Roman" w:cs="Times New Roman"/>
          <w:i/>
          <w:sz w:val="24"/>
          <w:szCs w:val="24"/>
        </w:rPr>
        <w:t xml:space="preserve"> v. R [1958] EA</w:t>
      </w:r>
      <w:r w:rsidR="00F85DCA" w:rsidRPr="007B035E">
        <w:rPr>
          <w:rFonts w:ascii="Times New Roman" w:hAnsi="Times New Roman" w:cs="Times New Roman"/>
          <w:sz w:val="24"/>
          <w:szCs w:val="24"/>
        </w:rPr>
        <w:t xml:space="preserve"> </w:t>
      </w:r>
      <w:r w:rsidR="00F85DCA" w:rsidRPr="007B035E">
        <w:rPr>
          <w:rFonts w:ascii="Times New Roman" w:hAnsi="Times New Roman" w:cs="Times New Roman"/>
          <w:i/>
          <w:sz w:val="24"/>
          <w:szCs w:val="24"/>
        </w:rPr>
        <w:t xml:space="preserve">715, </w:t>
      </w:r>
      <w:proofErr w:type="spellStart"/>
      <w:r w:rsidR="00F85DCA" w:rsidRPr="007B035E">
        <w:rPr>
          <w:rFonts w:ascii="Times New Roman" w:hAnsi="Times New Roman" w:cs="Times New Roman"/>
          <w:i/>
          <w:sz w:val="24"/>
          <w:szCs w:val="24"/>
        </w:rPr>
        <w:t>Mwangi</w:t>
      </w:r>
      <w:proofErr w:type="spellEnd"/>
      <w:r w:rsidR="00F85DCA" w:rsidRPr="007B035E">
        <w:rPr>
          <w:rFonts w:ascii="Times New Roman" w:hAnsi="Times New Roman" w:cs="Times New Roman"/>
          <w:i/>
          <w:sz w:val="24"/>
          <w:szCs w:val="24"/>
        </w:rPr>
        <w:t xml:space="preserve"> v. Republic [1983] KLR 327, R v. </w:t>
      </w:r>
      <w:proofErr w:type="spellStart"/>
      <w:r w:rsidR="00F85DCA" w:rsidRPr="007B035E">
        <w:rPr>
          <w:rFonts w:ascii="Times New Roman" w:hAnsi="Times New Roman" w:cs="Times New Roman"/>
          <w:i/>
          <w:sz w:val="24"/>
          <w:szCs w:val="24"/>
        </w:rPr>
        <w:t>Kipkering</w:t>
      </w:r>
      <w:proofErr w:type="spellEnd"/>
      <w:r w:rsidR="00F85DCA" w:rsidRPr="007B035E">
        <w:rPr>
          <w:rFonts w:ascii="Times New Roman" w:hAnsi="Times New Roman" w:cs="Times New Roman"/>
          <w:i/>
          <w:sz w:val="24"/>
          <w:szCs w:val="24"/>
        </w:rPr>
        <w:t xml:space="preserve"> </w:t>
      </w:r>
      <w:proofErr w:type="spellStart"/>
      <w:r w:rsidR="00F85DCA" w:rsidRPr="007B035E">
        <w:rPr>
          <w:rFonts w:ascii="Times New Roman" w:hAnsi="Times New Roman" w:cs="Times New Roman"/>
          <w:i/>
          <w:sz w:val="24"/>
          <w:szCs w:val="24"/>
        </w:rPr>
        <w:t>Arap</w:t>
      </w:r>
      <w:proofErr w:type="spellEnd"/>
      <w:r w:rsidR="00F85DCA" w:rsidRPr="007B035E">
        <w:rPr>
          <w:rFonts w:ascii="Times New Roman" w:hAnsi="Times New Roman" w:cs="Times New Roman"/>
          <w:i/>
          <w:sz w:val="24"/>
          <w:szCs w:val="24"/>
        </w:rPr>
        <w:t xml:space="preserve"> </w:t>
      </w:r>
      <w:proofErr w:type="spellStart"/>
      <w:r w:rsidR="00F85DCA" w:rsidRPr="007B035E">
        <w:rPr>
          <w:rFonts w:ascii="Times New Roman" w:hAnsi="Times New Roman" w:cs="Times New Roman"/>
          <w:i/>
          <w:sz w:val="24"/>
          <w:szCs w:val="24"/>
        </w:rPr>
        <w:t>Koske</w:t>
      </w:r>
      <w:proofErr w:type="spellEnd"/>
      <w:r w:rsidR="00F85DCA" w:rsidRPr="007B035E">
        <w:rPr>
          <w:rFonts w:ascii="Times New Roman" w:hAnsi="Times New Roman" w:cs="Times New Roman"/>
          <w:i/>
          <w:sz w:val="24"/>
          <w:szCs w:val="24"/>
        </w:rPr>
        <w:t xml:space="preserve"> and another (16) EACA 135 </w:t>
      </w:r>
      <w:r w:rsidR="00F85DCA" w:rsidRPr="007B035E">
        <w:rPr>
          <w:rFonts w:ascii="Times New Roman" w:hAnsi="Times New Roman" w:cs="Times New Roman"/>
          <w:sz w:val="24"/>
          <w:szCs w:val="24"/>
        </w:rPr>
        <w:t xml:space="preserve">and </w:t>
      </w:r>
      <w:r w:rsidR="00F85DCA" w:rsidRPr="007B035E">
        <w:rPr>
          <w:rFonts w:ascii="Times New Roman" w:hAnsi="Times New Roman" w:cs="Times New Roman"/>
          <w:i/>
          <w:sz w:val="24"/>
          <w:szCs w:val="24"/>
        </w:rPr>
        <w:t xml:space="preserve">Sharma Kooky and another v. Uganda [2002] 2 EA 589 (SCU) 589 at </w:t>
      </w:r>
      <w:r w:rsidR="00F85DCA" w:rsidRPr="007B035E">
        <w:rPr>
          <w:rFonts w:ascii="Times New Roman" w:hAnsi="Times New Roman" w:cs="Times New Roman"/>
          <w:sz w:val="24"/>
          <w:szCs w:val="24"/>
        </w:rPr>
        <w:t>609). Circumstantial evidence must always be narrowly examined.</w:t>
      </w:r>
    </w:p>
    <w:p w:rsidR="00F85DCA" w:rsidRPr="007B035E" w:rsidRDefault="00F85DCA" w:rsidP="007B035E">
      <w:pPr>
        <w:spacing w:after="0" w:line="360" w:lineRule="auto"/>
        <w:jc w:val="both"/>
        <w:rPr>
          <w:rFonts w:ascii="Times New Roman" w:hAnsi="Times New Roman" w:cs="Times New Roman"/>
          <w:sz w:val="24"/>
          <w:szCs w:val="24"/>
        </w:rPr>
      </w:pPr>
    </w:p>
    <w:p w:rsidR="00131E50" w:rsidRPr="007B035E" w:rsidRDefault="00F85DCA"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The circumstantial evidence is woven together by the following strands; the deceased was dancing at the party; A1 and A2 were seen carrying the deceased away against his will; later they were seen evincing hostility towards him; A1 admitted having slapped him; A1 confessed to A2 having kicked him; A1 admitted the three of them were the last persons with the deceased and abandoned him at the derelict house that belonged to the late grandmother of A3; A3 led P.W.5 </w:t>
      </w:r>
      <w:proofErr w:type="spellStart"/>
      <w:r w:rsidRPr="007B035E">
        <w:rPr>
          <w:rFonts w:ascii="Times New Roman" w:hAnsi="Times New Roman" w:cs="Times New Roman"/>
          <w:sz w:val="24"/>
          <w:szCs w:val="24"/>
        </w:rPr>
        <w:t>Opira</w:t>
      </w:r>
      <w:proofErr w:type="spellEnd"/>
      <w:r w:rsidRPr="007B035E">
        <w:rPr>
          <w:rFonts w:ascii="Times New Roman" w:hAnsi="Times New Roman" w:cs="Times New Roman"/>
          <w:sz w:val="24"/>
          <w:szCs w:val="24"/>
        </w:rPr>
        <w:t xml:space="preserve"> to that place; A1 and A2 went into hiding. A3 implicated only by A1 as having been part of the group that dragged the deceased to the derelict house</w:t>
      </w:r>
      <w:r w:rsidR="005C381D" w:rsidRPr="007B035E">
        <w:rPr>
          <w:rFonts w:ascii="Times New Roman" w:hAnsi="Times New Roman" w:cs="Times New Roman"/>
          <w:sz w:val="24"/>
          <w:szCs w:val="24"/>
        </w:rPr>
        <w:t xml:space="preserve">. </w:t>
      </w:r>
      <w:r w:rsidR="00AB536C" w:rsidRPr="007B035E">
        <w:rPr>
          <w:rFonts w:ascii="Times New Roman" w:hAnsi="Times New Roman" w:cs="Times New Roman"/>
          <w:sz w:val="24"/>
          <w:szCs w:val="24"/>
        </w:rPr>
        <w:t>This</w:t>
      </w:r>
      <w:r w:rsidR="00131E50" w:rsidRPr="007B035E">
        <w:rPr>
          <w:rFonts w:ascii="Times New Roman" w:hAnsi="Times New Roman" w:cs="Times New Roman"/>
          <w:sz w:val="24"/>
          <w:szCs w:val="24"/>
        </w:rPr>
        <w:t xml:space="preserve"> is evidence of surrounding circumstances which, by </w:t>
      </w:r>
      <w:proofErr w:type="spellStart"/>
      <w:r w:rsidR="00131E50" w:rsidRPr="007B035E">
        <w:rPr>
          <w:rFonts w:ascii="Times New Roman" w:hAnsi="Times New Roman" w:cs="Times New Roman"/>
          <w:sz w:val="24"/>
          <w:szCs w:val="24"/>
        </w:rPr>
        <w:t>undesigned</w:t>
      </w:r>
      <w:proofErr w:type="spellEnd"/>
      <w:r w:rsidR="00131E50" w:rsidRPr="007B035E">
        <w:rPr>
          <w:rFonts w:ascii="Times New Roman" w:hAnsi="Times New Roman" w:cs="Times New Roman"/>
          <w:sz w:val="24"/>
          <w:szCs w:val="24"/>
        </w:rPr>
        <w:t xml:space="preserve"> coincidence, is capable of proving a proposition wit</w:t>
      </w:r>
      <w:r w:rsidR="00C83F6F" w:rsidRPr="007B035E">
        <w:rPr>
          <w:rFonts w:ascii="Times New Roman" w:hAnsi="Times New Roman" w:cs="Times New Roman"/>
          <w:sz w:val="24"/>
          <w:szCs w:val="24"/>
        </w:rPr>
        <w:t xml:space="preserve">h the accuracy of mathematics. </w:t>
      </w:r>
      <w:r w:rsidR="00131E50" w:rsidRPr="007B035E">
        <w:rPr>
          <w:rFonts w:ascii="Times New Roman" w:hAnsi="Times New Roman" w:cs="Times New Roman"/>
          <w:sz w:val="24"/>
          <w:szCs w:val="24"/>
        </w:rPr>
        <w:t>It is no derogation of evidence to say that it is circumstantial</w:t>
      </w:r>
      <w:r w:rsidR="00C83F6F" w:rsidRPr="007B035E">
        <w:rPr>
          <w:rFonts w:ascii="Times New Roman" w:hAnsi="Times New Roman" w:cs="Times New Roman"/>
          <w:sz w:val="24"/>
          <w:szCs w:val="24"/>
        </w:rPr>
        <w:t>,"</w:t>
      </w:r>
      <w:r w:rsidR="00131E50" w:rsidRPr="007B035E">
        <w:rPr>
          <w:rFonts w:ascii="Times New Roman" w:hAnsi="Times New Roman" w:cs="Times New Roman"/>
          <w:sz w:val="24"/>
          <w:szCs w:val="24"/>
        </w:rPr>
        <w:t xml:space="preserve"> (see</w:t>
      </w:r>
      <w:r w:rsidR="00C83F6F" w:rsidRPr="007B035E">
        <w:rPr>
          <w:rFonts w:ascii="Times New Roman" w:hAnsi="Times New Roman" w:cs="Times New Roman"/>
          <w:sz w:val="24"/>
          <w:szCs w:val="24"/>
        </w:rPr>
        <w:t xml:space="preserve"> </w:t>
      </w:r>
      <w:r w:rsidR="00C83F6F" w:rsidRPr="007B035E">
        <w:rPr>
          <w:rFonts w:ascii="Times New Roman" w:hAnsi="Times New Roman" w:cs="Times New Roman"/>
          <w:i/>
          <w:sz w:val="24"/>
          <w:szCs w:val="24"/>
        </w:rPr>
        <w:t>Taylor Weaver and Donovan v. R 21 Cr App R 20 at 21</w:t>
      </w:r>
      <w:r w:rsidR="00C83F6F" w:rsidRPr="007B035E">
        <w:rPr>
          <w:rFonts w:ascii="Times New Roman" w:hAnsi="Times New Roman" w:cs="Times New Roman"/>
          <w:sz w:val="24"/>
          <w:szCs w:val="24"/>
        </w:rPr>
        <w:t xml:space="preserve">). </w:t>
      </w:r>
      <w:r w:rsidR="00131E50" w:rsidRPr="007B035E">
        <w:rPr>
          <w:rFonts w:ascii="Times New Roman" w:hAnsi="Times New Roman" w:cs="Times New Roman"/>
          <w:sz w:val="24"/>
          <w:szCs w:val="24"/>
        </w:rPr>
        <w:t xml:space="preserve"> </w:t>
      </w:r>
    </w:p>
    <w:p w:rsidR="00131E50" w:rsidRPr="007B035E" w:rsidRDefault="00131E50" w:rsidP="007B035E">
      <w:pPr>
        <w:spacing w:after="0" w:line="360" w:lineRule="auto"/>
        <w:jc w:val="both"/>
        <w:rPr>
          <w:rFonts w:ascii="Times New Roman" w:hAnsi="Times New Roman" w:cs="Times New Roman"/>
          <w:sz w:val="24"/>
          <w:szCs w:val="24"/>
        </w:rPr>
      </w:pPr>
    </w:p>
    <w:p w:rsidR="00F7176E" w:rsidRPr="007B035E" w:rsidRDefault="00F7176E"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In a case depending exclusively upon circumstantial evidence, the court is concerned with probabilities, not with possibilities. Something is "probable" when it is verifiable and more likely to have happened than not, whereas something is "possible" where it could happen in similar situations, some form of acknowledgement that although it is not impossible, yet it is unlikely to </w:t>
      </w:r>
      <w:r w:rsidRPr="007B035E">
        <w:rPr>
          <w:rFonts w:ascii="Times New Roman" w:hAnsi="Times New Roman" w:cs="Times New Roman"/>
          <w:sz w:val="24"/>
          <w:szCs w:val="24"/>
        </w:rPr>
        <w:lastRenderedPageBreak/>
        <w:t xml:space="preserve">have happened in the circumstances of the case. Just because something is possible does not mean it is probable. There should be material upon which it can be found that there is such probability in </w:t>
      </w:r>
      <w:proofErr w:type="spellStart"/>
      <w:r w:rsidRPr="007B035E">
        <w:rPr>
          <w:rFonts w:ascii="Times New Roman" w:hAnsi="Times New Roman" w:cs="Times New Roman"/>
          <w:sz w:val="24"/>
          <w:szCs w:val="24"/>
        </w:rPr>
        <w:t>favour</w:t>
      </w:r>
      <w:proofErr w:type="spellEnd"/>
      <w:r w:rsidRPr="007B035E">
        <w:rPr>
          <w:rFonts w:ascii="Times New Roman" w:hAnsi="Times New Roman" w:cs="Times New Roman"/>
          <w:sz w:val="24"/>
          <w:szCs w:val="24"/>
        </w:rPr>
        <w:t xml:space="preserve"> of the explanation or hypothesis presented by the prosecution that the contrary one must be rejected. This means that, according to the common course of human affairs, the degree of probability that the occurrence of the facts proved would be accompanied by the fact to be proved is so high that the contrary cannot reasonably be supposed. The burden of proof lies upon the prosecution, and if the </w:t>
      </w:r>
      <w:r w:rsidR="00FB30BD" w:rsidRPr="007B035E">
        <w:rPr>
          <w:rFonts w:ascii="Times New Roman" w:hAnsi="Times New Roman" w:cs="Times New Roman"/>
          <w:sz w:val="24"/>
          <w:szCs w:val="24"/>
        </w:rPr>
        <w:t>juvenile offender</w:t>
      </w:r>
      <w:r w:rsidRPr="007B035E">
        <w:rPr>
          <w:rFonts w:ascii="Times New Roman" w:hAnsi="Times New Roman" w:cs="Times New Roman"/>
          <w:sz w:val="24"/>
          <w:szCs w:val="24"/>
        </w:rPr>
        <w:t xml:space="preserve"> has been able by additional facts which he has adduced through cross-examination or his </w:t>
      </w:r>
      <w:proofErr w:type="spellStart"/>
      <w:r w:rsidRPr="007B035E">
        <w:rPr>
          <w:rFonts w:ascii="Times New Roman" w:hAnsi="Times New Roman" w:cs="Times New Roman"/>
          <w:sz w:val="24"/>
          <w:szCs w:val="24"/>
        </w:rPr>
        <w:t>defence</w:t>
      </w:r>
      <w:proofErr w:type="spellEnd"/>
      <w:r w:rsidRPr="007B035E">
        <w:rPr>
          <w:rFonts w:ascii="Times New Roman" w:hAnsi="Times New Roman" w:cs="Times New Roman"/>
          <w:sz w:val="24"/>
          <w:szCs w:val="24"/>
        </w:rPr>
        <w:t xml:space="preserve"> to bring the mind of the Court to a real state of doubt, the prosecution has failed to satisfy the burden of proof which lies upon it. </w:t>
      </w:r>
    </w:p>
    <w:p w:rsidR="00AB536C" w:rsidRPr="007B035E" w:rsidRDefault="00AB536C" w:rsidP="007B035E">
      <w:pPr>
        <w:spacing w:after="0" w:line="360" w:lineRule="auto"/>
        <w:jc w:val="both"/>
        <w:rPr>
          <w:rFonts w:ascii="Times New Roman" w:hAnsi="Times New Roman" w:cs="Times New Roman"/>
          <w:sz w:val="24"/>
          <w:szCs w:val="24"/>
        </w:rPr>
      </w:pPr>
    </w:p>
    <w:p w:rsidR="00FD7C9E" w:rsidRPr="007B035E" w:rsidRDefault="00AB536C"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 have </w:t>
      </w:r>
      <w:proofErr w:type="spellStart"/>
      <w:r w:rsidRPr="007B035E">
        <w:rPr>
          <w:rFonts w:ascii="Times New Roman" w:hAnsi="Times New Roman" w:cs="Times New Roman"/>
          <w:sz w:val="24"/>
          <w:szCs w:val="24"/>
        </w:rPr>
        <w:t>scrutinised</w:t>
      </w:r>
      <w:proofErr w:type="spellEnd"/>
      <w:r w:rsidRPr="007B035E">
        <w:rPr>
          <w:rFonts w:ascii="Times New Roman" w:hAnsi="Times New Roman" w:cs="Times New Roman"/>
          <w:sz w:val="24"/>
          <w:szCs w:val="24"/>
        </w:rPr>
        <w:t xml:space="preserve"> the evidence</w:t>
      </w:r>
      <w:r w:rsidR="00F85DCA" w:rsidRPr="007B035E">
        <w:rPr>
          <w:rFonts w:ascii="Times New Roman" w:hAnsi="Times New Roman" w:cs="Times New Roman"/>
          <w:sz w:val="24"/>
          <w:szCs w:val="24"/>
        </w:rPr>
        <w:t xml:space="preserve"> and part of it </w:t>
      </w:r>
      <w:r w:rsidR="00FD7C9E" w:rsidRPr="007B035E">
        <w:rPr>
          <w:rFonts w:ascii="Times New Roman" w:hAnsi="Times New Roman" w:cs="Times New Roman"/>
          <w:sz w:val="24"/>
          <w:szCs w:val="24"/>
        </w:rPr>
        <w:t xml:space="preserve">being in the nature of visual identification, </w:t>
      </w:r>
      <w:r w:rsidR="00342F19" w:rsidRPr="007B035E">
        <w:rPr>
          <w:rFonts w:ascii="Times New Roman" w:hAnsi="Times New Roman" w:cs="Times New Roman"/>
          <w:sz w:val="24"/>
          <w:szCs w:val="24"/>
        </w:rPr>
        <w:t>court has</w:t>
      </w:r>
      <w:r w:rsidR="00FD7C9E" w:rsidRPr="007B035E">
        <w:rPr>
          <w:rFonts w:ascii="Times New Roman" w:hAnsi="Times New Roman" w:cs="Times New Roman"/>
          <w:sz w:val="24"/>
          <w:szCs w:val="24"/>
        </w:rPr>
        <w:t xml:space="preserve"> to </w:t>
      </w:r>
      <w:r w:rsidR="00342F19" w:rsidRPr="007B035E">
        <w:rPr>
          <w:rFonts w:ascii="Times New Roman" w:hAnsi="Times New Roman" w:cs="Times New Roman"/>
          <w:sz w:val="24"/>
          <w:szCs w:val="24"/>
        </w:rPr>
        <w:t>determine</w:t>
      </w:r>
      <w:r w:rsidR="00FD7C9E" w:rsidRPr="007B035E">
        <w:rPr>
          <w:rFonts w:ascii="Times New Roman" w:hAnsi="Times New Roman" w:cs="Times New Roman"/>
          <w:sz w:val="24"/>
          <w:szCs w:val="24"/>
        </w:rPr>
        <w:t xml:space="preserve"> whether </w:t>
      </w:r>
      <w:r w:rsidR="00342F19" w:rsidRPr="007B035E">
        <w:rPr>
          <w:rFonts w:ascii="Times New Roman" w:hAnsi="Times New Roman" w:cs="Times New Roman"/>
          <w:sz w:val="24"/>
          <w:szCs w:val="24"/>
        </w:rPr>
        <w:t>or not these</w:t>
      </w:r>
      <w:r w:rsidR="00FD7C9E" w:rsidRPr="007B035E">
        <w:rPr>
          <w:rFonts w:ascii="Times New Roman" w:hAnsi="Times New Roman" w:cs="Times New Roman"/>
          <w:sz w:val="24"/>
          <w:szCs w:val="24"/>
        </w:rPr>
        <w:t xml:space="preserve"> identifying witnesses were able to </w:t>
      </w:r>
      <w:proofErr w:type="spellStart"/>
      <w:r w:rsidR="00FD7C9E" w:rsidRPr="007B035E">
        <w:rPr>
          <w:rFonts w:ascii="Times New Roman" w:hAnsi="Times New Roman" w:cs="Times New Roman"/>
          <w:sz w:val="24"/>
          <w:szCs w:val="24"/>
        </w:rPr>
        <w:t>recognise</w:t>
      </w:r>
      <w:proofErr w:type="spellEnd"/>
      <w:r w:rsidR="00FD7C9E" w:rsidRPr="007B035E">
        <w:rPr>
          <w:rFonts w:ascii="Times New Roman" w:hAnsi="Times New Roman" w:cs="Times New Roman"/>
          <w:sz w:val="24"/>
          <w:szCs w:val="24"/>
        </w:rPr>
        <w:t xml:space="preserve"> the </w:t>
      </w:r>
      <w:r w:rsidR="00342F19" w:rsidRPr="007B035E">
        <w:rPr>
          <w:rFonts w:ascii="Times New Roman" w:hAnsi="Times New Roman" w:cs="Times New Roman"/>
          <w:sz w:val="24"/>
          <w:szCs w:val="24"/>
        </w:rPr>
        <w:t>offender</w:t>
      </w:r>
      <w:r w:rsidR="00F85DCA" w:rsidRPr="007B035E">
        <w:rPr>
          <w:rFonts w:ascii="Times New Roman" w:hAnsi="Times New Roman" w:cs="Times New Roman"/>
          <w:sz w:val="24"/>
          <w:szCs w:val="24"/>
        </w:rPr>
        <w:t>s</w:t>
      </w:r>
      <w:r w:rsidR="00FD7C9E" w:rsidRPr="007B035E">
        <w:rPr>
          <w:rFonts w:ascii="Times New Roman" w:hAnsi="Times New Roman" w:cs="Times New Roman"/>
          <w:sz w:val="24"/>
          <w:szCs w:val="24"/>
        </w:rPr>
        <w:t xml:space="preserve">. In circumstances of this nature, the court is required to first warn itself of the likely dangers of acting on such evidence and only do so after being satisfied that correct identification was made which is free of error or mistake (see </w:t>
      </w:r>
      <w:proofErr w:type="spellStart"/>
      <w:r w:rsidR="00FD7C9E" w:rsidRPr="007B035E">
        <w:rPr>
          <w:rFonts w:ascii="Times New Roman" w:hAnsi="Times New Roman" w:cs="Times New Roman"/>
          <w:i/>
          <w:sz w:val="24"/>
          <w:szCs w:val="24"/>
        </w:rPr>
        <w:t>Abdalla</w:t>
      </w:r>
      <w:proofErr w:type="spellEnd"/>
      <w:r w:rsidR="00FD7C9E" w:rsidRPr="007B035E">
        <w:rPr>
          <w:rFonts w:ascii="Times New Roman" w:hAnsi="Times New Roman" w:cs="Times New Roman"/>
          <w:i/>
          <w:sz w:val="24"/>
          <w:szCs w:val="24"/>
        </w:rPr>
        <w:t xml:space="preserve"> Bin </w:t>
      </w:r>
      <w:proofErr w:type="spellStart"/>
      <w:r w:rsidR="00FD7C9E" w:rsidRPr="007B035E">
        <w:rPr>
          <w:rFonts w:ascii="Times New Roman" w:hAnsi="Times New Roman" w:cs="Times New Roman"/>
          <w:i/>
          <w:sz w:val="24"/>
          <w:szCs w:val="24"/>
        </w:rPr>
        <w:t>Wendo</w:t>
      </w:r>
      <w:proofErr w:type="spellEnd"/>
      <w:r w:rsidR="00FD7C9E" w:rsidRPr="007B035E">
        <w:rPr>
          <w:rFonts w:ascii="Times New Roman" w:hAnsi="Times New Roman" w:cs="Times New Roman"/>
          <w:i/>
          <w:sz w:val="24"/>
          <w:szCs w:val="24"/>
        </w:rPr>
        <w:t xml:space="preserve"> v. R (1953) 20 EACA 106</w:t>
      </w:r>
      <w:r w:rsidR="00FD7C9E" w:rsidRPr="007B035E">
        <w:rPr>
          <w:rFonts w:ascii="Times New Roman" w:hAnsi="Times New Roman" w:cs="Times New Roman"/>
          <w:sz w:val="24"/>
          <w:szCs w:val="24"/>
        </w:rPr>
        <w:t xml:space="preserve">; </w:t>
      </w:r>
      <w:proofErr w:type="spellStart"/>
      <w:r w:rsidR="00FD7C9E" w:rsidRPr="007B035E">
        <w:rPr>
          <w:rFonts w:ascii="Times New Roman" w:hAnsi="Times New Roman" w:cs="Times New Roman"/>
          <w:i/>
          <w:sz w:val="24"/>
          <w:szCs w:val="24"/>
        </w:rPr>
        <w:t>Roria</w:t>
      </w:r>
      <w:proofErr w:type="spellEnd"/>
      <w:r w:rsidR="00FD7C9E" w:rsidRPr="007B035E">
        <w:rPr>
          <w:rFonts w:ascii="Times New Roman" w:hAnsi="Times New Roman" w:cs="Times New Roman"/>
          <w:i/>
          <w:sz w:val="24"/>
          <w:szCs w:val="24"/>
        </w:rPr>
        <w:t xml:space="preserve"> v. R [1967] EA 583</w:t>
      </w:r>
      <w:r w:rsidR="00FD7C9E" w:rsidRPr="007B035E">
        <w:rPr>
          <w:rFonts w:ascii="Times New Roman" w:hAnsi="Times New Roman" w:cs="Times New Roman"/>
          <w:sz w:val="24"/>
          <w:szCs w:val="24"/>
        </w:rPr>
        <w:t xml:space="preserve"> and </w:t>
      </w:r>
      <w:proofErr w:type="spellStart"/>
      <w:r w:rsidR="00FD7C9E" w:rsidRPr="007B035E">
        <w:rPr>
          <w:rFonts w:ascii="Times New Roman" w:hAnsi="Times New Roman" w:cs="Times New Roman"/>
          <w:i/>
          <w:sz w:val="24"/>
          <w:szCs w:val="24"/>
        </w:rPr>
        <w:t>Abdalla</w:t>
      </w:r>
      <w:proofErr w:type="spellEnd"/>
      <w:r w:rsidR="00FD7C9E" w:rsidRPr="007B035E">
        <w:rPr>
          <w:rFonts w:ascii="Times New Roman" w:hAnsi="Times New Roman" w:cs="Times New Roman"/>
          <w:i/>
          <w:sz w:val="24"/>
          <w:szCs w:val="24"/>
        </w:rPr>
        <w:t xml:space="preserve"> </w:t>
      </w:r>
      <w:proofErr w:type="spellStart"/>
      <w:r w:rsidR="00FD7C9E" w:rsidRPr="007B035E">
        <w:rPr>
          <w:rFonts w:ascii="Times New Roman" w:hAnsi="Times New Roman" w:cs="Times New Roman"/>
          <w:i/>
          <w:sz w:val="24"/>
          <w:szCs w:val="24"/>
        </w:rPr>
        <w:t>Nabulere</w:t>
      </w:r>
      <w:proofErr w:type="spellEnd"/>
      <w:r w:rsidR="00FD7C9E" w:rsidRPr="007B035E">
        <w:rPr>
          <w:rFonts w:ascii="Times New Roman" w:hAnsi="Times New Roman" w:cs="Times New Roman"/>
          <w:i/>
          <w:sz w:val="24"/>
          <w:szCs w:val="24"/>
        </w:rPr>
        <w:t xml:space="preserve"> and two others v. Uganda [1975] HCB 77</w:t>
      </w:r>
      <w:r w:rsidR="00FD7C9E" w:rsidRPr="007B035E">
        <w:rPr>
          <w:rFonts w:ascii="Times New Roman" w:hAnsi="Times New Roman" w:cs="Times New Roman"/>
          <w:sz w:val="24"/>
          <w:szCs w:val="24"/>
        </w:rPr>
        <w:t xml:space="preserve">). In doing so, the court considers; whether the witnesses were familiar with the </w:t>
      </w:r>
      <w:r w:rsidR="00342F19" w:rsidRPr="007B035E">
        <w:rPr>
          <w:rFonts w:ascii="Times New Roman" w:hAnsi="Times New Roman" w:cs="Times New Roman"/>
          <w:sz w:val="24"/>
          <w:szCs w:val="24"/>
        </w:rPr>
        <w:t>juvenile offender</w:t>
      </w:r>
      <w:r w:rsidR="00FD7C9E" w:rsidRPr="007B035E">
        <w:rPr>
          <w:rFonts w:ascii="Times New Roman" w:hAnsi="Times New Roman" w:cs="Times New Roman"/>
          <w:sz w:val="24"/>
          <w:szCs w:val="24"/>
        </w:rPr>
        <w:t xml:space="preserve">, whether there was light to aid visual identification, the length of time taken by the witnesses to observe and identify the </w:t>
      </w:r>
      <w:r w:rsidR="00342F19" w:rsidRPr="007B035E">
        <w:rPr>
          <w:rFonts w:ascii="Times New Roman" w:hAnsi="Times New Roman" w:cs="Times New Roman"/>
          <w:sz w:val="24"/>
          <w:szCs w:val="24"/>
        </w:rPr>
        <w:t>juvenile offender</w:t>
      </w:r>
      <w:r w:rsidR="00FD7C9E" w:rsidRPr="007B035E">
        <w:rPr>
          <w:rFonts w:ascii="Times New Roman" w:hAnsi="Times New Roman" w:cs="Times New Roman"/>
          <w:sz w:val="24"/>
          <w:szCs w:val="24"/>
        </w:rPr>
        <w:t xml:space="preserve"> and the proximity of the witnesses to the </w:t>
      </w:r>
      <w:r w:rsidR="00342F19" w:rsidRPr="007B035E">
        <w:rPr>
          <w:rFonts w:ascii="Times New Roman" w:hAnsi="Times New Roman" w:cs="Times New Roman"/>
          <w:sz w:val="24"/>
          <w:szCs w:val="24"/>
        </w:rPr>
        <w:t>juvenile offender</w:t>
      </w:r>
      <w:r w:rsidR="00FD7C9E" w:rsidRPr="007B035E">
        <w:rPr>
          <w:rFonts w:ascii="Times New Roman" w:hAnsi="Times New Roman" w:cs="Times New Roman"/>
          <w:sz w:val="24"/>
          <w:szCs w:val="24"/>
        </w:rPr>
        <w:t xml:space="preserve"> at the time of observing </w:t>
      </w:r>
      <w:r w:rsidR="00342F19" w:rsidRPr="007B035E">
        <w:rPr>
          <w:rFonts w:ascii="Times New Roman" w:hAnsi="Times New Roman" w:cs="Times New Roman"/>
          <w:sz w:val="24"/>
          <w:szCs w:val="24"/>
        </w:rPr>
        <w:t>him</w:t>
      </w:r>
      <w:r w:rsidR="00FD7C9E" w:rsidRPr="007B035E">
        <w:rPr>
          <w:rFonts w:ascii="Times New Roman" w:hAnsi="Times New Roman" w:cs="Times New Roman"/>
          <w:sz w:val="24"/>
          <w:szCs w:val="24"/>
        </w:rPr>
        <w:t>.</w:t>
      </w:r>
    </w:p>
    <w:p w:rsidR="00FD7C9E" w:rsidRPr="007B035E" w:rsidRDefault="00FD7C9E" w:rsidP="007B035E">
      <w:pPr>
        <w:spacing w:after="0" w:line="360" w:lineRule="auto"/>
        <w:jc w:val="both"/>
        <w:rPr>
          <w:rFonts w:ascii="Times New Roman" w:hAnsi="Times New Roman" w:cs="Times New Roman"/>
          <w:sz w:val="24"/>
          <w:szCs w:val="24"/>
        </w:rPr>
      </w:pPr>
    </w:p>
    <w:p w:rsidR="00FD7C9E" w:rsidRPr="007B035E" w:rsidRDefault="00FD7C9E"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As regards familiarity, the identifying witnesses knew the </w:t>
      </w:r>
      <w:r w:rsidR="00342F19" w:rsidRPr="007B035E">
        <w:rPr>
          <w:rFonts w:ascii="Times New Roman" w:hAnsi="Times New Roman" w:cs="Times New Roman"/>
          <w:sz w:val="24"/>
          <w:szCs w:val="24"/>
        </w:rPr>
        <w:t>offender</w:t>
      </w:r>
      <w:r w:rsidR="00F85DCA" w:rsidRPr="007B035E">
        <w:rPr>
          <w:rFonts w:ascii="Times New Roman" w:hAnsi="Times New Roman" w:cs="Times New Roman"/>
          <w:sz w:val="24"/>
          <w:szCs w:val="24"/>
        </w:rPr>
        <w:t>s</w:t>
      </w:r>
      <w:r w:rsidRPr="007B035E">
        <w:rPr>
          <w:rFonts w:ascii="Times New Roman" w:hAnsi="Times New Roman" w:cs="Times New Roman"/>
          <w:sz w:val="24"/>
          <w:szCs w:val="24"/>
        </w:rPr>
        <w:t xml:space="preserve"> prior to the incident. </w:t>
      </w:r>
      <w:r w:rsidR="00F85DCA" w:rsidRPr="007B035E">
        <w:rPr>
          <w:rFonts w:ascii="Times New Roman" w:hAnsi="Times New Roman" w:cs="Times New Roman"/>
          <w:sz w:val="24"/>
          <w:szCs w:val="24"/>
        </w:rPr>
        <w:t xml:space="preserve">In terms </w:t>
      </w:r>
      <w:proofErr w:type="gramStart"/>
      <w:r w:rsidR="00F85DCA" w:rsidRPr="007B035E">
        <w:rPr>
          <w:rFonts w:ascii="Times New Roman" w:hAnsi="Times New Roman" w:cs="Times New Roman"/>
          <w:sz w:val="24"/>
          <w:szCs w:val="24"/>
        </w:rPr>
        <w:t>of  proximity</w:t>
      </w:r>
      <w:proofErr w:type="gramEnd"/>
      <w:r w:rsidR="00F85DCA" w:rsidRPr="007B035E">
        <w:rPr>
          <w:rFonts w:ascii="Times New Roman" w:hAnsi="Times New Roman" w:cs="Times New Roman"/>
          <w:sz w:val="24"/>
          <w:szCs w:val="24"/>
        </w:rPr>
        <w:t xml:space="preserve">, they </w:t>
      </w:r>
      <w:r w:rsidRPr="007B035E">
        <w:rPr>
          <w:rFonts w:ascii="Times New Roman" w:hAnsi="Times New Roman" w:cs="Times New Roman"/>
          <w:sz w:val="24"/>
          <w:szCs w:val="24"/>
        </w:rPr>
        <w:t>w</w:t>
      </w:r>
      <w:r w:rsidR="00F85DCA" w:rsidRPr="007B035E">
        <w:rPr>
          <w:rFonts w:ascii="Times New Roman" w:hAnsi="Times New Roman" w:cs="Times New Roman"/>
          <w:sz w:val="24"/>
          <w:szCs w:val="24"/>
        </w:rPr>
        <w:t>ere</w:t>
      </w:r>
      <w:r w:rsidRPr="007B035E">
        <w:rPr>
          <w:rFonts w:ascii="Times New Roman" w:hAnsi="Times New Roman" w:cs="Times New Roman"/>
          <w:sz w:val="24"/>
          <w:szCs w:val="24"/>
        </w:rPr>
        <w:t xml:space="preserve"> very close to the </w:t>
      </w:r>
      <w:r w:rsidR="00F85DCA" w:rsidRPr="007B035E">
        <w:rPr>
          <w:rFonts w:ascii="Times New Roman" w:hAnsi="Times New Roman" w:cs="Times New Roman"/>
          <w:sz w:val="24"/>
          <w:szCs w:val="24"/>
        </w:rPr>
        <w:t>offenders</w:t>
      </w:r>
      <w:r w:rsidRPr="007B035E">
        <w:rPr>
          <w:rFonts w:ascii="Times New Roman" w:hAnsi="Times New Roman" w:cs="Times New Roman"/>
          <w:sz w:val="24"/>
          <w:szCs w:val="24"/>
        </w:rPr>
        <w:t xml:space="preserve">. In terms of light, it was during </w:t>
      </w:r>
      <w:r w:rsidR="00F85DCA" w:rsidRPr="007B035E">
        <w:rPr>
          <w:rFonts w:ascii="Times New Roman" w:hAnsi="Times New Roman" w:cs="Times New Roman"/>
          <w:sz w:val="24"/>
          <w:szCs w:val="24"/>
        </w:rPr>
        <w:t>the night but</w:t>
      </w:r>
      <w:r w:rsidRPr="007B035E">
        <w:rPr>
          <w:rFonts w:ascii="Times New Roman" w:hAnsi="Times New Roman" w:cs="Times New Roman"/>
          <w:sz w:val="24"/>
          <w:szCs w:val="24"/>
        </w:rPr>
        <w:t xml:space="preserve"> their vision was </w:t>
      </w:r>
      <w:r w:rsidR="00F85DCA" w:rsidRPr="007B035E">
        <w:rPr>
          <w:rFonts w:ascii="Times New Roman" w:hAnsi="Times New Roman" w:cs="Times New Roman"/>
          <w:sz w:val="24"/>
          <w:szCs w:val="24"/>
        </w:rPr>
        <w:t>aided by light at the dancing area and moonlight away from it</w:t>
      </w:r>
      <w:r w:rsidRPr="007B035E">
        <w:rPr>
          <w:rFonts w:ascii="Times New Roman" w:hAnsi="Times New Roman" w:cs="Times New Roman"/>
          <w:sz w:val="24"/>
          <w:szCs w:val="24"/>
        </w:rPr>
        <w:t xml:space="preserve">. As regards duration, </w:t>
      </w:r>
      <w:r w:rsidR="00342F19" w:rsidRPr="007B035E">
        <w:rPr>
          <w:rFonts w:ascii="Times New Roman" w:hAnsi="Times New Roman" w:cs="Times New Roman"/>
          <w:sz w:val="24"/>
          <w:szCs w:val="24"/>
        </w:rPr>
        <w:t xml:space="preserve">all those interactions took a reasonable period of </w:t>
      </w:r>
      <w:proofErr w:type="gramStart"/>
      <w:r w:rsidR="00342F19" w:rsidRPr="007B035E">
        <w:rPr>
          <w:rFonts w:ascii="Times New Roman" w:hAnsi="Times New Roman" w:cs="Times New Roman"/>
          <w:sz w:val="24"/>
          <w:szCs w:val="24"/>
        </w:rPr>
        <w:t>time,</w:t>
      </w:r>
      <w:r w:rsidRPr="007B035E">
        <w:rPr>
          <w:rFonts w:ascii="Times New Roman" w:hAnsi="Times New Roman" w:cs="Times New Roman"/>
          <w:sz w:val="24"/>
          <w:szCs w:val="24"/>
        </w:rPr>
        <w:t xml:space="preserve"> </w:t>
      </w:r>
      <w:r w:rsidR="00342F19" w:rsidRPr="007B035E">
        <w:rPr>
          <w:rFonts w:ascii="Times New Roman" w:hAnsi="Times New Roman" w:cs="Times New Roman"/>
          <w:sz w:val="24"/>
          <w:szCs w:val="24"/>
        </w:rPr>
        <w:t>t</w:t>
      </w:r>
      <w:r w:rsidRPr="007B035E">
        <w:rPr>
          <w:rFonts w:ascii="Times New Roman" w:hAnsi="Times New Roman" w:cs="Times New Roman"/>
          <w:sz w:val="24"/>
          <w:szCs w:val="24"/>
        </w:rPr>
        <w:t>hat</w:t>
      </w:r>
      <w:proofErr w:type="gramEnd"/>
      <w:r w:rsidRPr="007B035E">
        <w:rPr>
          <w:rFonts w:ascii="Times New Roman" w:hAnsi="Times New Roman" w:cs="Times New Roman"/>
          <w:sz w:val="24"/>
          <w:szCs w:val="24"/>
        </w:rPr>
        <w:t xml:space="preserve"> was long enough to aid correct identification.</w:t>
      </w:r>
      <w:r w:rsidR="00342F19" w:rsidRPr="007B035E">
        <w:rPr>
          <w:rFonts w:ascii="Times New Roman" w:hAnsi="Times New Roman" w:cs="Times New Roman"/>
          <w:sz w:val="24"/>
          <w:szCs w:val="24"/>
        </w:rPr>
        <w:t xml:space="preserve"> None of the witnesses was motivated by malice or grudge to implicate </w:t>
      </w:r>
      <w:r w:rsidR="00F85DCA" w:rsidRPr="007B035E">
        <w:rPr>
          <w:rFonts w:ascii="Times New Roman" w:hAnsi="Times New Roman" w:cs="Times New Roman"/>
          <w:sz w:val="24"/>
          <w:szCs w:val="24"/>
        </w:rPr>
        <w:t>any of the</w:t>
      </w:r>
      <w:r w:rsidR="00342F19" w:rsidRPr="007B035E">
        <w:rPr>
          <w:rFonts w:ascii="Times New Roman" w:hAnsi="Times New Roman" w:cs="Times New Roman"/>
          <w:sz w:val="24"/>
          <w:szCs w:val="24"/>
        </w:rPr>
        <w:t xml:space="preserve"> </w:t>
      </w:r>
      <w:r w:rsidR="00F85DCA" w:rsidRPr="007B035E">
        <w:rPr>
          <w:rFonts w:ascii="Times New Roman" w:hAnsi="Times New Roman" w:cs="Times New Roman"/>
          <w:sz w:val="24"/>
          <w:szCs w:val="24"/>
        </w:rPr>
        <w:t>accused</w:t>
      </w:r>
      <w:r w:rsidR="00342F19" w:rsidRPr="007B035E">
        <w:rPr>
          <w:rFonts w:ascii="Times New Roman" w:hAnsi="Times New Roman" w:cs="Times New Roman"/>
          <w:sz w:val="24"/>
          <w:szCs w:val="24"/>
        </w:rPr>
        <w:t xml:space="preserve">, since none was advanced in </w:t>
      </w:r>
      <w:r w:rsidR="00F85DCA" w:rsidRPr="007B035E">
        <w:rPr>
          <w:rFonts w:ascii="Times New Roman" w:hAnsi="Times New Roman" w:cs="Times New Roman"/>
          <w:sz w:val="24"/>
          <w:szCs w:val="24"/>
        </w:rPr>
        <w:t>their respective</w:t>
      </w:r>
      <w:r w:rsidR="00342F19" w:rsidRPr="007B035E">
        <w:rPr>
          <w:rFonts w:ascii="Times New Roman" w:hAnsi="Times New Roman" w:cs="Times New Roman"/>
          <w:sz w:val="24"/>
          <w:szCs w:val="24"/>
        </w:rPr>
        <w:t xml:space="preserve"> </w:t>
      </w:r>
      <w:proofErr w:type="spellStart"/>
      <w:r w:rsidR="00342F19" w:rsidRPr="007B035E">
        <w:rPr>
          <w:rFonts w:ascii="Times New Roman" w:hAnsi="Times New Roman" w:cs="Times New Roman"/>
          <w:sz w:val="24"/>
          <w:szCs w:val="24"/>
        </w:rPr>
        <w:t>defence</w:t>
      </w:r>
      <w:r w:rsidR="00F85DCA" w:rsidRPr="007B035E">
        <w:rPr>
          <w:rFonts w:ascii="Times New Roman" w:hAnsi="Times New Roman" w:cs="Times New Roman"/>
          <w:sz w:val="24"/>
          <w:szCs w:val="24"/>
        </w:rPr>
        <w:t>s</w:t>
      </w:r>
      <w:proofErr w:type="spellEnd"/>
      <w:r w:rsidR="00342F19" w:rsidRPr="007B035E">
        <w:rPr>
          <w:rFonts w:ascii="Times New Roman" w:hAnsi="Times New Roman" w:cs="Times New Roman"/>
          <w:sz w:val="24"/>
          <w:szCs w:val="24"/>
        </w:rPr>
        <w:t xml:space="preserve">. I find that </w:t>
      </w:r>
      <w:r w:rsidR="00F85DCA" w:rsidRPr="007B035E">
        <w:rPr>
          <w:rFonts w:ascii="Times New Roman" w:hAnsi="Times New Roman" w:cs="Times New Roman"/>
          <w:sz w:val="24"/>
          <w:szCs w:val="24"/>
        </w:rPr>
        <w:t>t</w:t>
      </w:r>
      <w:r w:rsidR="00342F19" w:rsidRPr="007B035E">
        <w:rPr>
          <w:rFonts w:ascii="Times New Roman" w:hAnsi="Times New Roman" w:cs="Times New Roman"/>
          <w:sz w:val="24"/>
          <w:szCs w:val="24"/>
        </w:rPr>
        <w:t xml:space="preserve">he </w:t>
      </w:r>
      <w:r w:rsidR="00F85DCA" w:rsidRPr="007B035E">
        <w:rPr>
          <w:rFonts w:ascii="Times New Roman" w:hAnsi="Times New Roman" w:cs="Times New Roman"/>
          <w:sz w:val="24"/>
          <w:szCs w:val="24"/>
        </w:rPr>
        <w:t>accused were</w:t>
      </w:r>
      <w:r w:rsidR="00342F19" w:rsidRPr="007B035E">
        <w:rPr>
          <w:rFonts w:ascii="Times New Roman" w:hAnsi="Times New Roman" w:cs="Times New Roman"/>
          <w:sz w:val="24"/>
          <w:szCs w:val="24"/>
        </w:rPr>
        <w:t xml:space="preserve"> properly </w:t>
      </w:r>
      <w:proofErr w:type="spellStart"/>
      <w:r w:rsidR="00342F19" w:rsidRPr="007B035E">
        <w:rPr>
          <w:rFonts w:ascii="Times New Roman" w:hAnsi="Times New Roman" w:cs="Times New Roman"/>
          <w:sz w:val="24"/>
          <w:szCs w:val="24"/>
        </w:rPr>
        <w:t>recognised</w:t>
      </w:r>
      <w:proofErr w:type="spellEnd"/>
      <w:r w:rsidR="00342F19" w:rsidRPr="007B035E">
        <w:rPr>
          <w:rFonts w:ascii="Times New Roman" w:hAnsi="Times New Roman" w:cs="Times New Roman"/>
          <w:sz w:val="24"/>
          <w:szCs w:val="24"/>
        </w:rPr>
        <w:t>.</w:t>
      </w:r>
      <w:r w:rsidR="00A1202F" w:rsidRPr="007B035E">
        <w:rPr>
          <w:rFonts w:ascii="Times New Roman" w:hAnsi="Times New Roman" w:cs="Times New Roman"/>
          <w:sz w:val="24"/>
          <w:szCs w:val="24"/>
        </w:rPr>
        <w:t xml:space="preserve"> </w:t>
      </w:r>
      <w:proofErr w:type="gramStart"/>
      <w:r w:rsidR="00A1202F" w:rsidRPr="007B035E">
        <w:rPr>
          <w:rFonts w:ascii="Times New Roman" w:hAnsi="Times New Roman" w:cs="Times New Roman"/>
          <w:sz w:val="24"/>
          <w:szCs w:val="24"/>
        </w:rPr>
        <w:t>their</w:t>
      </w:r>
      <w:proofErr w:type="gramEnd"/>
      <w:r w:rsidR="00A1202F" w:rsidRPr="007B035E">
        <w:rPr>
          <w:rFonts w:ascii="Times New Roman" w:hAnsi="Times New Roman" w:cs="Times New Roman"/>
          <w:sz w:val="24"/>
          <w:szCs w:val="24"/>
        </w:rPr>
        <w:t xml:space="preserve"> respective alibis have therefore been disproved. </w:t>
      </w:r>
    </w:p>
    <w:p w:rsidR="00F7176E" w:rsidRPr="007B035E" w:rsidRDefault="00F7176E" w:rsidP="007B035E">
      <w:pPr>
        <w:spacing w:after="0" w:line="360" w:lineRule="auto"/>
        <w:jc w:val="both"/>
        <w:rPr>
          <w:rFonts w:ascii="Times New Roman" w:hAnsi="Times New Roman" w:cs="Times New Roman"/>
          <w:sz w:val="24"/>
          <w:szCs w:val="24"/>
        </w:rPr>
      </w:pPr>
    </w:p>
    <w:p w:rsidR="00B45D45" w:rsidRPr="007B035E" w:rsidRDefault="003F3B34"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It is essential to inquire with the most scrupulous attention what other hypotheses there may be which may agree wholly or partially with the facts in evidence. </w:t>
      </w:r>
      <w:r w:rsidR="00227DA1" w:rsidRPr="007B035E">
        <w:rPr>
          <w:rFonts w:ascii="Times New Roman" w:hAnsi="Times New Roman" w:cs="Times New Roman"/>
          <w:sz w:val="24"/>
          <w:szCs w:val="24"/>
        </w:rPr>
        <w:t xml:space="preserve">I have considered the </w:t>
      </w:r>
      <w:r w:rsidR="00227DA1" w:rsidRPr="007B035E">
        <w:rPr>
          <w:rFonts w:ascii="Times New Roman" w:hAnsi="Times New Roman" w:cs="Times New Roman"/>
          <w:sz w:val="24"/>
          <w:szCs w:val="24"/>
        </w:rPr>
        <w:lastRenderedPageBreak/>
        <w:t xml:space="preserve">explanations and hypotheses advanced by the </w:t>
      </w:r>
      <w:r w:rsidR="00F85DCA" w:rsidRPr="007B035E">
        <w:rPr>
          <w:rFonts w:ascii="Times New Roman" w:hAnsi="Times New Roman" w:cs="Times New Roman"/>
          <w:sz w:val="24"/>
          <w:szCs w:val="24"/>
        </w:rPr>
        <w:t>accused</w:t>
      </w:r>
      <w:r w:rsidR="00227DA1" w:rsidRPr="007B035E">
        <w:rPr>
          <w:rFonts w:ascii="Times New Roman" w:hAnsi="Times New Roman" w:cs="Times New Roman"/>
          <w:sz w:val="24"/>
          <w:szCs w:val="24"/>
        </w:rPr>
        <w:t xml:space="preserve"> </w:t>
      </w:r>
      <w:r w:rsidR="00AE244B" w:rsidRPr="007B035E">
        <w:rPr>
          <w:rFonts w:ascii="Times New Roman" w:hAnsi="Times New Roman" w:cs="Times New Roman"/>
          <w:sz w:val="24"/>
          <w:szCs w:val="24"/>
        </w:rPr>
        <w:t xml:space="preserve">and juvenile offender </w:t>
      </w:r>
      <w:r w:rsidR="00227DA1" w:rsidRPr="007B035E">
        <w:rPr>
          <w:rFonts w:ascii="Times New Roman" w:hAnsi="Times New Roman" w:cs="Times New Roman"/>
          <w:sz w:val="24"/>
          <w:szCs w:val="24"/>
        </w:rPr>
        <w:t xml:space="preserve">to explain away the various incriminating elements in the prosecution </w:t>
      </w:r>
      <w:r w:rsidR="003C0307" w:rsidRPr="007B035E">
        <w:rPr>
          <w:rFonts w:ascii="Times New Roman" w:hAnsi="Times New Roman" w:cs="Times New Roman"/>
          <w:sz w:val="24"/>
          <w:szCs w:val="24"/>
        </w:rPr>
        <w:t xml:space="preserve">circumstantial </w:t>
      </w:r>
      <w:r w:rsidR="00227DA1" w:rsidRPr="007B035E">
        <w:rPr>
          <w:rFonts w:ascii="Times New Roman" w:hAnsi="Times New Roman" w:cs="Times New Roman"/>
          <w:sz w:val="24"/>
          <w:szCs w:val="24"/>
        </w:rPr>
        <w:t xml:space="preserve">evidence. </w:t>
      </w:r>
      <w:r w:rsidR="00F43389" w:rsidRPr="007B035E">
        <w:rPr>
          <w:rFonts w:ascii="Times New Roman" w:hAnsi="Times New Roman" w:cs="Times New Roman"/>
          <w:sz w:val="24"/>
          <w:szCs w:val="24"/>
        </w:rPr>
        <w:t xml:space="preserve">Under section 19 of </w:t>
      </w:r>
      <w:r w:rsidR="00F43389" w:rsidRPr="007B035E">
        <w:rPr>
          <w:rFonts w:ascii="Times New Roman" w:hAnsi="Times New Roman" w:cs="Times New Roman"/>
          <w:i/>
          <w:sz w:val="24"/>
          <w:szCs w:val="24"/>
        </w:rPr>
        <w:t>The Penal Code Act</w:t>
      </w:r>
      <w:r w:rsidR="00F43389" w:rsidRPr="007B035E">
        <w:rPr>
          <w:rFonts w:ascii="Times New Roman" w:hAnsi="Times New Roman" w:cs="Times New Roman"/>
          <w:sz w:val="24"/>
          <w:szCs w:val="24"/>
        </w:rPr>
        <w:t xml:space="preserve">, there are different modes of participation in crime; direct perpetrators, joint perpetrators under a common concerted plan, </w:t>
      </w:r>
      <w:proofErr w:type="gramStart"/>
      <w:r w:rsidR="00F43389" w:rsidRPr="007B035E">
        <w:rPr>
          <w:rFonts w:ascii="Times New Roman" w:hAnsi="Times New Roman" w:cs="Times New Roman"/>
          <w:sz w:val="24"/>
          <w:szCs w:val="24"/>
        </w:rPr>
        <w:t>accessories</w:t>
      </w:r>
      <w:proofErr w:type="gramEnd"/>
      <w:r w:rsidR="00F43389" w:rsidRPr="007B035E">
        <w:rPr>
          <w:rFonts w:ascii="Times New Roman" w:hAnsi="Times New Roman" w:cs="Times New Roman"/>
          <w:sz w:val="24"/>
          <w:szCs w:val="24"/>
        </w:rPr>
        <w:t xml:space="preserve"> before the offence, etc. Each of the modes of participation may, independently, give rise to criminal responsibility. Individual criminal responsibility can be incurred where there is either aiding or abetting, but not necessarily both. </w:t>
      </w:r>
      <w:r w:rsidR="009A6516" w:rsidRPr="007B035E">
        <w:rPr>
          <w:rFonts w:ascii="Times New Roman" w:hAnsi="Times New Roman" w:cs="Times New Roman"/>
          <w:sz w:val="24"/>
          <w:szCs w:val="24"/>
        </w:rPr>
        <w:t xml:space="preserve">Section 19 (1) (b) and (c) of the </w:t>
      </w:r>
      <w:r w:rsidR="009A6516" w:rsidRPr="007B035E">
        <w:rPr>
          <w:rFonts w:ascii="Times New Roman" w:hAnsi="Times New Roman" w:cs="Times New Roman"/>
          <w:i/>
          <w:sz w:val="24"/>
          <w:szCs w:val="24"/>
        </w:rPr>
        <w:t>Penal Code Act</w:t>
      </w:r>
      <w:r w:rsidR="009A6516" w:rsidRPr="007B035E">
        <w:rPr>
          <w:rFonts w:ascii="Times New Roman" w:hAnsi="Times New Roman" w:cs="Times New Roman"/>
          <w:sz w:val="24"/>
          <w:szCs w:val="24"/>
        </w:rPr>
        <w:t>, lists persons who are deemed to have taken part in committing an offence and to be guilty of the offence and who may as a consequence be charged with actually committing it. This includes every person who does or omits to do any act for the purpose of enabling or aiding another person to commit the offence and every person who aids or abets another person in committing the offence. Furthermore, a</w:t>
      </w:r>
      <w:r w:rsidR="0036356B" w:rsidRPr="007B035E">
        <w:rPr>
          <w:rFonts w:ascii="Times New Roman" w:hAnsi="Times New Roman" w:cs="Times New Roman"/>
          <w:sz w:val="24"/>
          <w:szCs w:val="24"/>
        </w:rPr>
        <w:t xml:space="preserve">ccording to section 20 of </w:t>
      </w:r>
      <w:r w:rsidR="0036356B" w:rsidRPr="007B035E">
        <w:rPr>
          <w:rFonts w:ascii="Times New Roman" w:hAnsi="Times New Roman" w:cs="Times New Roman"/>
          <w:i/>
          <w:sz w:val="24"/>
          <w:szCs w:val="24"/>
        </w:rPr>
        <w:t>The Penal Code Act</w:t>
      </w:r>
      <w:r w:rsidR="0036356B" w:rsidRPr="007B035E">
        <w:rPr>
          <w:rFonts w:ascii="Times New Roman" w:hAnsi="Times New Roman" w:cs="Times New Roman"/>
          <w:sz w:val="24"/>
          <w:szCs w:val="24"/>
        </w:rPr>
        <w:t>,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w:t>
      </w:r>
      <w:r w:rsidR="00F43389" w:rsidRPr="007B035E">
        <w:rPr>
          <w:rFonts w:ascii="Times New Roman" w:hAnsi="Times New Roman" w:cs="Times New Roman"/>
          <w:sz w:val="24"/>
          <w:szCs w:val="24"/>
        </w:rPr>
        <w:t>.</w:t>
      </w:r>
    </w:p>
    <w:p w:rsidR="00F43389" w:rsidRPr="007B035E" w:rsidRDefault="00F43389" w:rsidP="007B035E">
      <w:pPr>
        <w:spacing w:after="0" w:line="360" w:lineRule="auto"/>
        <w:jc w:val="both"/>
        <w:rPr>
          <w:rFonts w:ascii="Times New Roman" w:hAnsi="Times New Roman" w:cs="Times New Roman"/>
          <w:sz w:val="24"/>
          <w:szCs w:val="24"/>
        </w:rPr>
      </w:pPr>
    </w:p>
    <w:p w:rsidR="009A6516" w:rsidRPr="007B035E" w:rsidRDefault="009A6516"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There is no evidence indicating what role A3 </w:t>
      </w:r>
      <w:r w:rsidR="00B42B40" w:rsidRPr="007B035E">
        <w:rPr>
          <w:rFonts w:ascii="Times New Roman" w:hAnsi="Times New Roman" w:cs="Times New Roman"/>
          <w:sz w:val="24"/>
          <w:szCs w:val="24"/>
        </w:rPr>
        <w:t>O G</w:t>
      </w:r>
      <w:r w:rsidRPr="007B035E">
        <w:rPr>
          <w:rFonts w:ascii="Times New Roman" w:hAnsi="Times New Roman" w:cs="Times New Roman"/>
          <w:sz w:val="24"/>
          <w:szCs w:val="24"/>
        </w:rPr>
        <w:t xml:space="preserve"> played in the demise of the deceased. Apart from being seen around where the deceased was assaulted from, there is no evidence that he directly or indirectly participated in assaulting the deceased. In agreement with the opinion of the assessor, I find that the prosecution has not proved the case against him beyond reasonable doubt. He is accordingly acquitted of the offence of Murder c/s 188 and 189 of </w:t>
      </w:r>
      <w:r w:rsidRPr="007B035E">
        <w:rPr>
          <w:rFonts w:ascii="Times New Roman" w:hAnsi="Times New Roman" w:cs="Times New Roman"/>
          <w:i/>
          <w:sz w:val="24"/>
          <w:szCs w:val="24"/>
        </w:rPr>
        <w:t>The</w:t>
      </w:r>
      <w:r w:rsidRPr="007B035E">
        <w:rPr>
          <w:rFonts w:ascii="Times New Roman" w:hAnsi="Times New Roman" w:cs="Times New Roman"/>
          <w:sz w:val="24"/>
          <w:szCs w:val="24"/>
        </w:rPr>
        <w:t xml:space="preserve"> </w:t>
      </w:r>
      <w:r w:rsidRPr="007B035E">
        <w:rPr>
          <w:rFonts w:ascii="Times New Roman" w:hAnsi="Times New Roman" w:cs="Times New Roman"/>
          <w:i/>
          <w:sz w:val="24"/>
          <w:szCs w:val="24"/>
        </w:rPr>
        <w:t>Penal Code Act</w:t>
      </w:r>
      <w:r w:rsidRPr="007B035E">
        <w:rPr>
          <w:rFonts w:ascii="Times New Roman" w:hAnsi="Times New Roman" w:cs="Times New Roman"/>
          <w:sz w:val="24"/>
          <w:szCs w:val="24"/>
        </w:rPr>
        <w:t xml:space="preserve"> and should be set free forthwith unless he is being held in custody for some other lawful reason.</w:t>
      </w:r>
    </w:p>
    <w:p w:rsidR="0036356B" w:rsidRPr="007B035E" w:rsidRDefault="0036356B" w:rsidP="007B035E">
      <w:pPr>
        <w:spacing w:after="0" w:line="360" w:lineRule="auto"/>
        <w:jc w:val="both"/>
        <w:rPr>
          <w:rFonts w:ascii="Times New Roman" w:hAnsi="Times New Roman" w:cs="Times New Roman"/>
          <w:sz w:val="24"/>
          <w:szCs w:val="24"/>
        </w:rPr>
      </w:pPr>
    </w:p>
    <w:p w:rsidR="00A04BB6" w:rsidRPr="007B035E" w:rsidRDefault="009A6516" w:rsidP="007B035E">
      <w:pPr>
        <w:spacing w:after="0" w:line="360" w:lineRule="auto"/>
        <w:jc w:val="both"/>
        <w:rPr>
          <w:rFonts w:ascii="Times New Roman" w:hAnsi="Times New Roman" w:cs="Times New Roman"/>
          <w:sz w:val="24"/>
          <w:szCs w:val="24"/>
        </w:rPr>
      </w:pPr>
      <w:proofErr w:type="gramStart"/>
      <w:r w:rsidRPr="007B035E">
        <w:rPr>
          <w:rFonts w:ascii="Times New Roman" w:hAnsi="Times New Roman" w:cs="Times New Roman"/>
          <w:sz w:val="24"/>
          <w:szCs w:val="24"/>
        </w:rPr>
        <w:t xml:space="preserve">As regards A.1 </w:t>
      </w:r>
      <w:proofErr w:type="spellStart"/>
      <w:r w:rsidRPr="007B035E">
        <w:rPr>
          <w:rFonts w:ascii="Times New Roman" w:hAnsi="Times New Roman" w:cs="Times New Roman"/>
          <w:sz w:val="24"/>
          <w:szCs w:val="24"/>
        </w:rPr>
        <w:t>Ocayotto</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Okidi</w:t>
      </w:r>
      <w:proofErr w:type="spell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Shiraji</w:t>
      </w:r>
      <w:proofErr w:type="spellEnd"/>
      <w:r w:rsidRPr="007B035E">
        <w:rPr>
          <w:rFonts w:ascii="Times New Roman" w:hAnsi="Times New Roman" w:cs="Times New Roman"/>
          <w:sz w:val="24"/>
          <w:szCs w:val="24"/>
        </w:rPr>
        <w:t xml:space="preserve"> and A.2.</w:t>
      </w:r>
      <w:proofErr w:type="gramEnd"/>
      <w:r w:rsidRPr="007B035E">
        <w:rPr>
          <w:rFonts w:ascii="Times New Roman" w:hAnsi="Times New Roman" w:cs="Times New Roman"/>
          <w:sz w:val="24"/>
          <w:szCs w:val="24"/>
        </w:rPr>
        <w:t xml:space="preserve"> </w:t>
      </w:r>
      <w:proofErr w:type="spellStart"/>
      <w:r w:rsidRPr="007B035E">
        <w:rPr>
          <w:rFonts w:ascii="Times New Roman" w:hAnsi="Times New Roman" w:cs="Times New Roman"/>
          <w:sz w:val="24"/>
          <w:szCs w:val="24"/>
        </w:rPr>
        <w:t>Olara</w:t>
      </w:r>
      <w:proofErr w:type="spellEnd"/>
      <w:r w:rsidRPr="007B035E">
        <w:rPr>
          <w:rFonts w:ascii="Times New Roman" w:hAnsi="Times New Roman" w:cs="Times New Roman"/>
          <w:sz w:val="24"/>
          <w:szCs w:val="24"/>
        </w:rPr>
        <w:t xml:space="preserve"> George, t</w:t>
      </w:r>
      <w:r w:rsidR="00A15942" w:rsidRPr="007B035E">
        <w:rPr>
          <w:rFonts w:ascii="Times New Roman" w:hAnsi="Times New Roman" w:cs="Times New Roman"/>
          <w:sz w:val="24"/>
          <w:szCs w:val="24"/>
        </w:rPr>
        <w:t xml:space="preserve">he </w:t>
      </w:r>
      <w:r w:rsidR="00907B0C" w:rsidRPr="007B035E">
        <w:rPr>
          <w:rFonts w:ascii="Times New Roman" w:hAnsi="Times New Roman" w:cs="Times New Roman"/>
          <w:sz w:val="24"/>
          <w:szCs w:val="24"/>
        </w:rPr>
        <w:t>circumstances exclude every exculpatory hypothesis leaving only one</w:t>
      </w:r>
      <w:r w:rsidR="00A15942" w:rsidRPr="007B035E">
        <w:rPr>
          <w:rFonts w:ascii="Times New Roman" w:hAnsi="Times New Roman" w:cs="Times New Roman"/>
          <w:sz w:val="24"/>
          <w:szCs w:val="24"/>
        </w:rPr>
        <w:t xml:space="preserve"> rational conclusion to be drawn</w:t>
      </w:r>
      <w:r w:rsidR="00907B0C" w:rsidRPr="007B035E">
        <w:rPr>
          <w:rFonts w:ascii="Times New Roman" w:hAnsi="Times New Roman" w:cs="Times New Roman"/>
          <w:sz w:val="24"/>
          <w:szCs w:val="24"/>
        </w:rPr>
        <w:t>, of</w:t>
      </w:r>
      <w:r w:rsidR="00A15942" w:rsidRPr="007B035E">
        <w:rPr>
          <w:rFonts w:ascii="Times New Roman" w:hAnsi="Times New Roman" w:cs="Times New Roman"/>
          <w:sz w:val="24"/>
          <w:szCs w:val="24"/>
        </w:rPr>
        <w:t xml:space="preserve"> the </w:t>
      </w:r>
      <w:r w:rsidR="00FE581C" w:rsidRPr="007B035E">
        <w:rPr>
          <w:rFonts w:ascii="Times New Roman" w:hAnsi="Times New Roman" w:cs="Times New Roman"/>
          <w:sz w:val="24"/>
          <w:szCs w:val="24"/>
        </w:rPr>
        <w:t>responsibility</w:t>
      </w:r>
      <w:r w:rsidR="00A15942" w:rsidRPr="007B035E">
        <w:rPr>
          <w:rFonts w:ascii="Times New Roman" w:hAnsi="Times New Roman" w:cs="Times New Roman"/>
          <w:sz w:val="24"/>
          <w:szCs w:val="24"/>
        </w:rPr>
        <w:t xml:space="preserve"> of the </w:t>
      </w:r>
      <w:r w:rsidR="00F85DCA" w:rsidRPr="007B035E">
        <w:rPr>
          <w:rFonts w:ascii="Times New Roman" w:hAnsi="Times New Roman" w:cs="Times New Roman"/>
          <w:sz w:val="24"/>
          <w:szCs w:val="24"/>
        </w:rPr>
        <w:t>two accused</w:t>
      </w:r>
      <w:r w:rsidR="00A15942" w:rsidRPr="007B035E">
        <w:rPr>
          <w:rFonts w:ascii="Times New Roman" w:hAnsi="Times New Roman" w:cs="Times New Roman"/>
          <w:sz w:val="24"/>
          <w:szCs w:val="24"/>
        </w:rPr>
        <w:t>.</w:t>
      </w:r>
      <w:r w:rsidR="003C0307" w:rsidRPr="007B035E">
        <w:rPr>
          <w:rFonts w:ascii="Times New Roman" w:hAnsi="Times New Roman" w:cs="Times New Roman"/>
          <w:sz w:val="24"/>
          <w:szCs w:val="24"/>
        </w:rPr>
        <w:t xml:space="preserve"> </w:t>
      </w:r>
      <w:r w:rsidR="00A1202F" w:rsidRPr="007B035E">
        <w:rPr>
          <w:rFonts w:ascii="Times New Roman" w:hAnsi="Times New Roman" w:cs="Times New Roman"/>
          <w:sz w:val="24"/>
          <w:szCs w:val="24"/>
        </w:rPr>
        <w:t xml:space="preserve">I find that there is no material upon which it can be found that there is such probability in </w:t>
      </w:r>
      <w:proofErr w:type="spellStart"/>
      <w:r w:rsidR="00A1202F" w:rsidRPr="007B035E">
        <w:rPr>
          <w:rFonts w:ascii="Times New Roman" w:hAnsi="Times New Roman" w:cs="Times New Roman"/>
          <w:sz w:val="24"/>
          <w:szCs w:val="24"/>
        </w:rPr>
        <w:t>favour</w:t>
      </w:r>
      <w:proofErr w:type="spellEnd"/>
      <w:r w:rsidR="00A1202F" w:rsidRPr="007B035E">
        <w:rPr>
          <w:rFonts w:ascii="Times New Roman" w:hAnsi="Times New Roman" w:cs="Times New Roman"/>
          <w:sz w:val="24"/>
          <w:szCs w:val="24"/>
        </w:rPr>
        <w:t xml:space="preserve"> of the explanation or hypothesis presented by the two accused.  Instead, the material available supports the theory advanced by the prosecution. </w:t>
      </w:r>
      <w:r w:rsidR="00736633" w:rsidRPr="007B035E">
        <w:rPr>
          <w:rFonts w:ascii="Times New Roman" w:hAnsi="Times New Roman" w:cs="Times New Roman"/>
          <w:sz w:val="24"/>
          <w:szCs w:val="24"/>
        </w:rPr>
        <w:t xml:space="preserve">A.1 does not deny being at the scene and having assaulted the deceased at one point. He only denied having delivered the </w:t>
      </w:r>
      <w:r w:rsidR="00736633" w:rsidRPr="007B035E">
        <w:rPr>
          <w:rFonts w:ascii="Times New Roman" w:hAnsi="Times New Roman" w:cs="Times New Roman"/>
          <w:sz w:val="24"/>
          <w:szCs w:val="24"/>
        </w:rPr>
        <w:lastRenderedPageBreak/>
        <w:t xml:space="preserve">fatal blow. </w:t>
      </w:r>
      <w:r w:rsidR="0047157A" w:rsidRPr="007B035E">
        <w:rPr>
          <w:rFonts w:ascii="Times New Roman" w:hAnsi="Times New Roman" w:cs="Times New Roman"/>
          <w:sz w:val="24"/>
          <w:szCs w:val="24"/>
        </w:rPr>
        <w:t xml:space="preserve">A.2. </w:t>
      </w:r>
      <w:proofErr w:type="spellStart"/>
      <w:r w:rsidR="0047157A" w:rsidRPr="007B035E">
        <w:rPr>
          <w:rFonts w:ascii="Times New Roman" w:hAnsi="Times New Roman" w:cs="Times New Roman"/>
          <w:sz w:val="24"/>
          <w:szCs w:val="24"/>
        </w:rPr>
        <w:t>Olara</w:t>
      </w:r>
      <w:proofErr w:type="spellEnd"/>
      <w:r w:rsidR="0047157A" w:rsidRPr="007B035E">
        <w:rPr>
          <w:rFonts w:ascii="Times New Roman" w:hAnsi="Times New Roman" w:cs="Times New Roman"/>
          <w:sz w:val="24"/>
          <w:szCs w:val="24"/>
        </w:rPr>
        <w:t xml:space="preserve"> George participated in the kidnap of the deceased and was seen participating in the assault thereafter. </w:t>
      </w:r>
      <w:r w:rsidR="000B00FA" w:rsidRPr="007B035E">
        <w:rPr>
          <w:rFonts w:ascii="Times New Roman" w:hAnsi="Times New Roman" w:cs="Times New Roman"/>
          <w:sz w:val="24"/>
          <w:szCs w:val="24"/>
        </w:rPr>
        <w:t xml:space="preserve">Each of the two accused, together with others, participated in unlawfully assaulting the deceased and it does not matter who of them delivered the fatal blows. </w:t>
      </w:r>
      <w:r w:rsidR="00F94040" w:rsidRPr="007B035E">
        <w:rPr>
          <w:rFonts w:ascii="Times New Roman" w:hAnsi="Times New Roman" w:cs="Times New Roman"/>
          <w:sz w:val="24"/>
          <w:szCs w:val="24"/>
        </w:rPr>
        <w:t xml:space="preserve">Death was a probable and foreseeable consequence of the prosecution of those unlawful acts committed in concert with others. </w:t>
      </w:r>
      <w:r w:rsidR="003C0307" w:rsidRPr="007B035E">
        <w:rPr>
          <w:rFonts w:ascii="Times New Roman" w:hAnsi="Times New Roman" w:cs="Times New Roman"/>
          <w:sz w:val="24"/>
          <w:szCs w:val="24"/>
        </w:rPr>
        <w:t xml:space="preserve">Not having found any reasonable hypothesis consistent with the innocence of the </w:t>
      </w:r>
      <w:r w:rsidR="00F85DCA" w:rsidRPr="007B035E">
        <w:rPr>
          <w:rFonts w:ascii="Times New Roman" w:hAnsi="Times New Roman" w:cs="Times New Roman"/>
          <w:sz w:val="24"/>
          <w:szCs w:val="24"/>
        </w:rPr>
        <w:t>two accused</w:t>
      </w:r>
      <w:r w:rsidR="003C0307" w:rsidRPr="007B035E">
        <w:rPr>
          <w:rFonts w:ascii="Times New Roman" w:hAnsi="Times New Roman" w:cs="Times New Roman"/>
          <w:sz w:val="24"/>
          <w:szCs w:val="24"/>
        </w:rPr>
        <w:t xml:space="preserve">, </w:t>
      </w:r>
      <w:r w:rsidR="00F85DCA" w:rsidRPr="007B035E">
        <w:rPr>
          <w:rFonts w:ascii="Times New Roman" w:hAnsi="Times New Roman" w:cs="Times New Roman"/>
          <w:sz w:val="24"/>
          <w:szCs w:val="24"/>
        </w:rPr>
        <w:t xml:space="preserve">in </w:t>
      </w:r>
      <w:r w:rsidR="00342F19" w:rsidRPr="007B035E">
        <w:rPr>
          <w:rFonts w:ascii="Times New Roman" w:hAnsi="Times New Roman" w:cs="Times New Roman"/>
          <w:sz w:val="24"/>
          <w:szCs w:val="24"/>
        </w:rPr>
        <w:t>agreement w</w:t>
      </w:r>
      <w:r w:rsidR="00F94040" w:rsidRPr="007B035E">
        <w:rPr>
          <w:rFonts w:ascii="Times New Roman" w:hAnsi="Times New Roman" w:cs="Times New Roman"/>
          <w:sz w:val="24"/>
          <w:szCs w:val="24"/>
        </w:rPr>
        <w:t>ith the opinion of the assessor</w:t>
      </w:r>
      <w:r w:rsidR="00342F19" w:rsidRPr="007B035E">
        <w:rPr>
          <w:rFonts w:ascii="Times New Roman" w:hAnsi="Times New Roman" w:cs="Times New Roman"/>
          <w:sz w:val="24"/>
          <w:szCs w:val="24"/>
        </w:rPr>
        <w:t xml:space="preserve">, </w:t>
      </w:r>
      <w:r w:rsidR="003C0307" w:rsidRPr="007B035E">
        <w:rPr>
          <w:rFonts w:ascii="Times New Roman" w:hAnsi="Times New Roman" w:cs="Times New Roman"/>
          <w:sz w:val="24"/>
          <w:szCs w:val="24"/>
        </w:rPr>
        <w:t xml:space="preserve">I find that </w:t>
      </w:r>
      <w:r w:rsidR="00342F19" w:rsidRPr="007B035E">
        <w:rPr>
          <w:rFonts w:ascii="Times New Roman" w:hAnsi="Times New Roman" w:cs="Times New Roman"/>
          <w:sz w:val="24"/>
          <w:szCs w:val="24"/>
        </w:rPr>
        <w:t>this element too</w:t>
      </w:r>
      <w:r w:rsidR="003C0307" w:rsidRPr="007B035E">
        <w:rPr>
          <w:rFonts w:ascii="Times New Roman" w:hAnsi="Times New Roman" w:cs="Times New Roman"/>
          <w:sz w:val="24"/>
          <w:szCs w:val="24"/>
        </w:rPr>
        <w:t xml:space="preserve"> been proved beyond reasonable doubt that </w:t>
      </w:r>
      <w:r w:rsidR="00342F19" w:rsidRPr="007B035E">
        <w:rPr>
          <w:rFonts w:ascii="Times New Roman" w:hAnsi="Times New Roman" w:cs="Times New Roman"/>
          <w:sz w:val="24"/>
          <w:szCs w:val="24"/>
        </w:rPr>
        <w:t xml:space="preserve">the </w:t>
      </w:r>
      <w:r w:rsidR="00F94040" w:rsidRPr="007B035E">
        <w:rPr>
          <w:rFonts w:ascii="Times New Roman" w:hAnsi="Times New Roman" w:cs="Times New Roman"/>
          <w:sz w:val="24"/>
          <w:szCs w:val="24"/>
        </w:rPr>
        <w:t xml:space="preserve">two accused; A.1 </w:t>
      </w:r>
      <w:proofErr w:type="spellStart"/>
      <w:r w:rsidR="00F94040" w:rsidRPr="007B035E">
        <w:rPr>
          <w:rFonts w:ascii="Times New Roman" w:hAnsi="Times New Roman" w:cs="Times New Roman"/>
          <w:sz w:val="24"/>
          <w:szCs w:val="24"/>
        </w:rPr>
        <w:t>Ocayotto</w:t>
      </w:r>
      <w:proofErr w:type="spellEnd"/>
      <w:r w:rsidR="00F94040" w:rsidRPr="007B035E">
        <w:rPr>
          <w:rFonts w:ascii="Times New Roman" w:hAnsi="Times New Roman" w:cs="Times New Roman"/>
          <w:sz w:val="24"/>
          <w:szCs w:val="24"/>
        </w:rPr>
        <w:t xml:space="preserve"> </w:t>
      </w:r>
      <w:proofErr w:type="spellStart"/>
      <w:r w:rsidR="00F94040" w:rsidRPr="007B035E">
        <w:rPr>
          <w:rFonts w:ascii="Times New Roman" w:hAnsi="Times New Roman" w:cs="Times New Roman"/>
          <w:sz w:val="24"/>
          <w:szCs w:val="24"/>
        </w:rPr>
        <w:t>Okidi</w:t>
      </w:r>
      <w:proofErr w:type="spellEnd"/>
      <w:r w:rsidR="00F94040" w:rsidRPr="007B035E">
        <w:rPr>
          <w:rFonts w:ascii="Times New Roman" w:hAnsi="Times New Roman" w:cs="Times New Roman"/>
          <w:sz w:val="24"/>
          <w:szCs w:val="24"/>
        </w:rPr>
        <w:t xml:space="preserve"> </w:t>
      </w:r>
      <w:proofErr w:type="spellStart"/>
      <w:r w:rsidR="00F94040" w:rsidRPr="007B035E">
        <w:rPr>
          <w:rFonts w:ascii="Times New Roman" w:hAnsi="Times New Roman" w:cs="Times New Roman"/>
          <w:sz w:val="24"/>
          <w:szCs w:val="24"/>
        </w:rPr>
        <w:t>Shiraji</w:t>
      </w:r>
      <w:proofErr w:type="spellEnd"/>
      <w:r w:rsidR="00F94040" w:rsidRPr="007B035E">
        <w:rPr>
          <w:rFonts w:ascii="Times New Roman" w:hAnsi="Times New Roman" w:cs="Times New Roman"/>
          <w:sz w:val="24"/>
          <w:szCs w:val="24"/>
        </w:rPr>
        <w:t xml:space="preserve"> and A.2. </w:t>
      </w:r>
      <w:proofErr w:type="spellStart"/>
      <w:r w:rsidR="00F94040" w:rsidRPr="007B035E">
        <w:rPr>
          <w:rFonts w:ascii="Times New Roman" w:hAnsi="Times New Roman" w:cs="Times New Roman"/>
          <w:sz w:val="24"/>
          <w:szCs w:val="24"/>
        </w:rPr>
        <w:t>Olara</w:t>
      </w:r>
      <w:proofErr w:type="spellEnd"/>
      <w:r w:rsidR="00F94040" w:rsidRPr="007B035E">
        <w:rPr>
          <w:rFonts w:ascii="Times New Roman" w:hAnsi="Times New Roman" w:cs="Times New Roman"/>
          <w:sz w:val="24"/>
          <w:szCs w:val="24"/>
        </w:rPr>
        <w:t xml:space="preserve"> George participated in the</w:t>
      </w:r>
      <w:r w:rsidR="003C0307" w:rsidRPr="007B035E">
        <w:rPr>
          <w:rFonts w:ascii="Times New Roman" w:hAnsi="Times New Roman" w:cs="Times New Roman"/>
          <w:sz w:val="24"/>
          <w:szCs w:val="24"/>
        </w:rPr>
        <w:t xml:space="preserve"> perpetrat</w:t>
      </w:r>
      <w:r w:rsidR="00F94040" w:rsidRPr="007B035E">
        <w:rPr>
          <w:rFonts w:ascii="Times New Roman" w:hAnsi="Times New Roman" w:cs="Times New Roman"/>
          <w:sz w:val="24"/>
          <w:szCs w:val="24"/>
        </w:rPr>
        <w:t>ion</w:t>
      </w:r>
      <w:r w:rsidR="003C0307" w:rsidRPr="007B035E">
        <w:rPr>
          <w:rFonts w:ascii="Times New Roman" w:hAnsi="Times New Roman" w:cs="Times New Roman"/>
          <w:sz w:val="24"/>
          <w:szCs w:val="24"/>
        </w:rPr>
        <w:t xml:space="preserve"> of the offence for which </w:t>
      </w:r>
      <w:r w:rsidR="00F94040" w:rsidRPr="007B035E">
        <w:rPr>
          <w:rFonts w:ascii="Times New Roman" w:hAnsi="Times New Roman" w:cs="Times New Roman"/>
          <w:sz w:val="24"/>
          <w:szCs w:val="24"/>
        </w:rPr>
        <w:t>t</w:t>
      </w:r>
      <w:r w:rsidR="003C0307" w:rsidRPr="007B035E">
        <w:rPr>
          <w:rFonts w:ascii="Times New Roman" w:hAnsi="Times New Roman" w:cs="Times New Roman"/>
          <w:sz w:val="24"/>
          <w:szCs w:val="24"/>
        </w:rPr>
        <w:t>he</w:t>
      </w:r>
      <w:r w:rsidR="00F94040" w:rsidRPr="007B035E">
        <w:rPr>
          <w:rFonts w:ascii="Times New Roman" w:hAnsi="Times New Roman" w:cs="Times New Roman"/>
          <w:sz w:val="24"/>
          <w:szCs w:val="24"/>
        </w:rPr>
        <w:t>y stand</w:t>
      </w:r>
      <w:r w:rsidR="003C0307" w:rsidRPr="007B035E">
        <w:rPr>
          <w:rFonts w:ascii="Times New Roman" w:hAnsi="Times New Roman" w:cs="Times New Roman"/>
          <w:sz w:val="24"/>
          <w:szCs w:val="24"/>
        </w:rPr>
        <w:t xml:space="preserve"> indicted. </w:t>
      </w:r>
    </w:p>
    <w:p w:rsidR="00A04BB6" w:rsidRPr="007B035E" w:rsidRDefault="00A04BB6" w:rsidP="007B035E">
      <w:pPr>
        <w:spacing w:after="0" w:line="360" w:lineRule="auto"/>
        <w:jc w:val="both"/>
        <w:rPr>
          <w:rFonts w:ascii="Times New Roman" w:hAnsi="Times New Roman" w:cs="Times New Roman"/>
          <w:sz w:val="24"/>
          <w:szCs w:val="24"/>
        </w:rPr>
      </w:pPr>
    </w:p>
    <w:p w:rsidR="00122BBB" w:rsidRPr="007B035E" w:rsidRDefault="00FE581C" w:rsidP="007B035E">
      <w:pPr>
        <w:spacing w:line="360" w:lineRule="auto"/>
        <w:jc w:val="both"/>
        <w:rPr>
          <w:rFonts w:ascii="Times New Roman" w:hAnsi="Times New Roman" w:cs="Times New Roman"/>
          <w:sz w:val="24"/>
          <w:szCs w:val="24"/>
        </w:rPr>
      </w:pPr>
      <w:r w:rsidRPr="007B035E">
        <w:rPr>
          <w:rFonts w:ascii="Times New Roman" w:hAnsi="Times New Roman" w:cs="Times New Roman"/>
          <w:sz w:val="24"/>
          <w:szCs w:val="24"/>
        </w:rPr>
        <w:t>In</w:t>
      </w:r>
      <w:r w:rsidR="00122BBB" w:rsidRPr="007B035E">
        <w:rPr>
          <w:rFonts w:ascii="Times New Roman" w:hAnsi="Times New Roman" w:cs="Times New Roman"/>
          <w:sz w:val="24"/>
          <w:szCs w:val="24"/>
        </w:rPr>
        <w:t xml:space="preserve"> the final result I find that the prosecution has proved all the essential ingredients of the offence </w:t>
      </w:r>
      <w:r w:rsidR="00471322" w:rsidRPr="007B035E">
        <w:rPr>
          <w:rFonts w:ascii="Times New Roman" w:hAnsi="Times New Roman" w:cs="Times New Roman"/>
          <w:sz w:val="24"/>
          <w:szCs w:val="24"/>
        </w:rPr>
        <w:t xml:space="preserve">against A.1 </w:t>
      </w:r>
      <w:proofErr w:type="spellStart"/>
      <w:r w:rsidR="00471322" w:rsidRPr="007B035E">
        <w:rPr>
          <w:rFonts w:ascii="Times New Roman" w:hAnsi="Times New Roman" w:cs="Times New Roman"/>
          <w:sz w:val="24"/>
          <w:szCs w:val="24"/>
        </w:rPr>
        <w:t>Ocayotto</w:t>
      </w:r>
      <w:proofErr w:type="spellEnd"/>
      <w:r w:rsidR="00471322" w:rsidRPr="007B035E">
        <w:rPr>
          <w:rFonts w:ascii="Times New Roman" w:hAnsi="Times New Roman" w:cs="Times New Roman"/>
          <w:sz w:val="24"/>
          <w:szCs w:val="24"/>
        </w:rPr>
        <w:t xml:space="preserve"> </w:t>
      </w:r>
      <w:proofErr w:type="spellStart"/>
      <w:r w:rsidR="00471322" w:rsidRPr="007B035E">
        <w:rPr>
          <w:rFonts w:ascii="Times New Roman" w:hAnsi="Times New Roman" w:cs="Times New Roman"/>
          <w:sz w:val="24"/>
          <w:szCs w:val="24"/>
        </w:rPr>
        <w:t>Okidi</w:t>
      </w:r>
      <w:proofErr w:type="spellEnd"/>
      <w:r w:rsidR="00471322" w:rsidRPr="007B035E">
        <w:rPr>
          <w:rFonts w:ascii="Times New Roman" w:hAnsi="Times New Roman" w:cs="Times New Roman"/>
          <w:sz w:val="24"/>
          <w:szCs w:val="24"/>
        </w:rPr>
        <w:t xml:space="preserve"> </w:t>
      </w:r>
      <w:proofErr w:type="spellStart"/>
      <w:r w:rsidR="00471322" w:rsidRPr="007B035E">
        <w:rPr>
          <w:rFonts w:ascii="Times New Roman" w:hAnsi="Times New Roman" w:cs="Times New Roman"/>
          <w:sz w:val="24"/>
          <w:szCs w:val="24"/>
        </w:rPr>
        <w:t>Shiraji</w:t>
      </w:r>
      <w:proofErr w:type="spellEnd"/>
      <w:r w:rsidR="00471322" w:rsidRPr="007B035E">
        <w:rPr>
          <w:rFonts w:ascii="Times New Roman" w:hAnsi="Times New Roman" w:cs="Times New Roman"/>
          <w:sz w:val="24"/>
          <w:szCs w:val="24"/>
        </w:rPr>
        <w:t xml:space="preserve"> and A.2. </w:t>
      </w:r>
      <w:proofErr w:type="spellStart"/>
      <w:r w:rsidR="00471322" w:rsidRPr="007B035E">
        <w:rPr>
          <w:rFonts w:ascii="Times New Roman" w:hAnsi="Times New Roman" w:cs="Times New Roman"/>
          <w:sz w:val="24"/>
          <w:szCs w:val="24"/>
        </w:rPr>
        <w:t>Olara</w:t>
      </w:r>
      <w:proofErr w:type="spellEnd"/>
      <w:r w:rsidR="00471322" w:rsidRPr="007B035E">
        <w:rPr>
          <w:rFonts w:ascii="Times New Roman" w:hAnsi="Times New Roman" w:cs="Times New Roman"/>
          <w:sz w:val="24"/>
          <w:szCs w:val="24"/>
        </w:rPr>
        <w:t xml:space="preserve"> George, </w:t>
      </w:r>
      <w:r w:rsidR="00122BBB" w:rsidRPr="007B035E">
        <w:rPr>
          <w:rFonts w:ascii="Times New Roman" w:hAnsi="Times New Roman" w:cs="Times New Roman"/>
          <w:sz w:val="24"/>
          <w:szCs w:val="24"/>
        </w:rPr>
        <w:t xml:space="preserve">beyond reasonable doubt and I hereby </w:t>
      </w:r>
      <w:r w:rsidR="00471322" w:rsidRPr="007B035E">
        <w:rPr>
          <w:rFonts w:ascii="Times New Roman" w:hAnsi="Times New Roman" w:cs="Times New Roman"/>
          <w:sz w:val="24"/>
          <w:szCs w:val="24"/>
        </w:rPr>
        <w:t xml:space="preserve">find </w:t>
      </w:r>
      <w:r w:rsidR="00A1202F" w:rsidRPr="007B035E">
        <w:rPr>
          <w:rFonts w:ascii="Times New Roman" w:hAnsi="Times New Roman" w:cs="Times New Roman"/>
          <w:sz w:val="24"/>
          <w:szCs w:val="24"/>
        </w:rPr>
        <w:t xml:space="preserve">each of </w:t>
      </w:r>
      <w:r w:rsidR="00471322" w:rsidRPr="007B035E">
        <w:rPr>
          <w:rFonts w:ascii="Times New Roman" w:hAnsi="Times New Roman" w:cs="Times New Roman"/>
          <w:sz w:val="24"/>
          <w:szCs w:val="24"/>
        </w:rPr>
        <w:t xml:space="preserve">them guilty and </w:t>
      </w:r>
      <w:r w:rsidR="00724050" w:rsidRPr="007B035E">
        <w:rPr>
          <w:rFonts w:ascii="Times New Roman" w:hAnsi="Times New Roman" w:cs="Times New Roman"/>
          <w:sz w:val="24"/>
          <w:szCs w:val="24"/>
        </w:rPr>
        <w:t>accordingly</w:t>
      </w:r>
      <w:r w:rsidR="00471322" w:rsidRPr="007B035E">
        <w:rPr>
          <w:rFonts w:ascii="Times New Roman" w:hAnsi="Times New Roman" w:cs="Times New Roman"/>
          <w:sz w:val="24"/>
          <w:szCs w:val="24"/>
        </w:rPr>
        <w:t xml:space="preserve"> convict each of them</w:t>
      </w:r>
      <w:r w:rsidR="00122BBB" w:rsidRPr="007B035E">
        <w:rPr>
          <w:rFonts w:ascii="Times New Roman" w:hAnsi="Times New Roman" w:cs="Times New Roman"/>
          <w:sz w:val="24"/>
          <w:szCs w:val="24"/>
        </w:rPr>
        <w:t xml:space="preserve"> for the offence of Murder c/s 188 and 189 of the </w:t>
      </w:r>
      <w:r w:rsidR="00122BBB" w:rsidRPr="007B035E">
        <w:rPr>
          <w:rFonts w:ascii="Times New Roman" w:hAnsi="Times New Roman" w:cs="Times New Roman"/>
          <w:i/>
          <w:sz w:val="24"/>
          <w:szCs w:val="24"/>
        </w:rPr>
        <w:t>Penal Code Act</w:t>
      </w:r>
      <w:r w:rsidR="00122BBB" w:rsidRPr="007B035E">
        <w:rPr>
          <w:rFonts w:ascii="Times New Roman" w:hAnsi="Times New Roman" w:cs="Times New Roman"/>
          <w:sz w:val="24"/>
          <w:szCs w:val="24"/>
        </w:rPr>
        <w:t>.</w:t>
      </w:r>
    </w:p>
    <w:p w:rsidR="007B035E" w:rsidRPr="007B035E" w:rsidRDefault="00465241"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Dated at </w:t>
      </w:r>
      <w:proofErr w:type="spellStart"/>
      <w:r w:rsidRPr="007B035E">
        <w:rPr>
          <w:rFonts w:ascii="Times New Roman" w:hAnsi="Times New Roman" w:cs="Times New Roman"/>
          <w:sz w:val="24"/>
          <w:szCs w:val="24"/>
        </w:rPr>
        <w:t>Gulu</w:t>
      </w:r>
      <w:proofErr w:type="spellEnd"/>
      <w:r w:rsidRPr="007B035E">
        <w:rPr>
          <w:rFonts w:ascii="Times New Roman" w:hAnsi="Times New Roman" w:cs="Times New Roman"/>
          <w:sz w:val="24"/>
          <w:szCs w:val="24"/>
        </w:rPr>
        <w:t xml:space="preserve"> this </w:t>
      </w:r>
      <w:r w:rsidR="00FC0F2A" w:rsidRPr="007B035E">
        <w:rPr>
          <w:rFonts w:ascii="Times New Roman" w:hAnsi="Times New Roman" w:cs="Times New Roman"/>
          <w:sz w:val="24"/>
          <w:szCs w:val="24"/>
        </w:rPr>
        <w:t>1</w:t>
      </w:r>
      <w:r w:rsidR="00214988" w:rsidRPr="007B035E">
        <w:rPr>
          <w:rFonts w:ascii="Times New Roman" w:hAnsi="Times New Roman" w:cs="Times New Roman"/>
          <w:sz w:val="24"/>
          <w:szCs w:val="24"/>
        </w:rPr>
        <w:t>5</w:t>
      </w:r>
      <w:r w:rsidR="00FC0F2A" w:rsidRPr="007B035E">
        <w:rPr>
          <w:rFonts w:ascii="Times New Roman" w:hAnsi="Times New Roman" w:cs="Times New Roman"/>
          <w:sz w:val="24"/>
          <w:szCs w:val="24"/>
          <w:vertAlign w:val="superscript"/>
        </w:rPr>
        <w:t xml:space="preserve">th </w:t>
      </w:r>
      <w:r w:rsidRPr="007B035E">
        <w:rPr>
          <w:rFonts w:ascii="Times New Roman" w:hAnsi="Times New Roman" w:cs="Times New Roman"/>
          <w:sz w:val="24"/>
          <w:szCs w:val="24"/>
        </w:rPr>
        <w:t xml:space="preserve">day </w:t>
      </w:r>
      <w:proofErr w:type="gramStart"/>
      <w:r w:rsidRPr="007B035E">
        <w:rPr>
          <w:rFonts w:ascii="Times New Roman" w:hAnsi="Times New Roman" w:cs="Times New Roman"/>
          <w:sz w:val="24"/>
          <w:szCs w:val="24"/>
        </w:rPr>
        <w:t xml:space="preserve">of </w:t>
      </w:r>
      <w:r w:rsidR="00FC0F2A" w:rsidRPr="007B035E">
        <w:rPr>
          <w:rFonts w:ascii="Times New Roman" w:hAnsi="Times New Roman" w:cs="Times New Roman"/>
          <w:sz w:val="24"/>
          <w:szCs w:val="24"/>
        </w:rPr>
        <w:t xml:space="preserve"> October</w:t>
      </w:r>
      <w:proofErr w:type="gramEnd"/>
      <w:r w:rsidRPr="007B035E">
        <w:rPr>
          <w:rFonts w:ascii="Times New Roman" w:hAnsi="Times New Roman" w:cs="Times New Roman"/>
          <w:sz w:val="24"/>
          <w:szCs w:val="24"/>
        </w:rPr>
        <w:t>, 2018.</w:t>
      </w:r>
      <w:r w:rsidRPr="007B035E">
        <w:rPr>
          <w:rFonts w:ascii="Times New Roman" w:hAnsi="Times New Roman" w:cs="Times New Roman"/>
          <w:sz w:val="24"/>
          <w:szCs w:val="24"/>
        </w:rPr>
        <w:tab/>
      </w:r>
    </w:p>
    <w:p w:rsidR="00465241" w:rsidRPr="007B035E" w:rsidRDefault="00465241"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p>
    <w:p w:rsidR="00465241" w:rsidRPr="007B035E" w:rsidRDefault="007B035E"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r w:rsidRPr="007B035E">
        <w:rPr>
          <w:rFonts w:ascii="Times New Roman" w:hAnsi="Times New Roman" w:cs="Times New Roman"/>
          <w:sz w:val="24"/>
          <w:szCs w:val="24"/>
        </w:rPr>
        <w:tab/>
      </w:r>
      <w:r w:rsidR="00465241" w:rsidRPr="007B035E">
        <w:rPr>
          <w:rFonts w:ascii="Times New Roman" w:hAnsi="Times New Roman" w:cs="Times New Roman"/>
          <w:sz w:val="24"/>
          <w:szCs w:val="24"/>
        </w:rPr>
        <w:t xml:space="preserve">Stephen </w:t>
      </w:r>
      <w:proofErr w:type="spellStart"/>
      <w:r w:rsidR="00465241" w:rsidRPr="007B035E">
        <w:rPr>
          <w:rFonts w:ascii="Times New Roman" w:hAnsi="Times New Roman" w:cs="Times New Roman"/>
          <w:sz w:val="24"/>
          <w:szCs w:val="24"/>
        </w:rPr>
        <w:t>Mubiru</w:t>
      </w:r>
      <w:proofErr w:type="spellEnd"/>
    </w:p>
    <w:p w:rsidR="00465241" w:rsidRPr="007B035E" w:rsidRDefault="007B035E"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r w:rsidRPr="007B035E">
        <w:rPr>
          <w:rFonts w:ascii="Times New Roman" w:hAnsi="Times New Roman" w:cs="Times New Roman"/>
          <w:sz w:val="24"/>
          <w:szCs w:val="24"/>
        </w:rPr>
        <w:tab/>
      </w:r>
      <w:proofErr w:type="gramStart"/>
      <w:r w:rsidR="00465241" w:rsidRPr="007B035E">
        <w:rPr>
          <w:rFonts w:ascii="Times New Roman" w:hAnsi="Times New Roman" w:cs="Times New Roman"/>
          <w:sz w:val="24"/>
          <w:szCs w:val="24"/>
        </w:rPr>
        <w:t>Judge.</w:t>
      </w:r>
      <w:proofErr w:type="gramEnd"/>
    </w:p>
    <w:p w:rsidR="007B035E" w:rsidRPr="007B035E" w:rsidRDefault="007B035E" w:rsidP="007B035E">
      <w:pPr>
        <w:spacing w:after="0" w:line="360" w:lineRule="auto"/>
        <w:jc w:val="both"/>
        <w:rPr>
          <w:rFonts w:ascii="Times New Roman" w:hAnsi="Times New Roman" w:cs="Times New Roman"/>
          <w:sz w:val="24"/>
          <w:szCs w:val="24"/>
        </w:rPr>
      </w:pPr>
    </w:p>
    <w:p w:rsidR="00122BBB" w:rsidRPr="007B035E" w:rsidRDefault="00465241"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p>
    <w:p w:rsidR="007B035E" w:rsidRPr="007B035E" w:rsidRDefault="00FF607A" w:rsidP="007B035E">
      <w:pPr>
        <w:spacing w:after="0" w:line="360" w:lineRule="auto"/>
        <w:jc w:val="both"/>
        <w:rPr>
          <w:rFonts w:ascii="Times New Roman" w:hAnsi="Times New Roman" w:cs="Times New Roman"/>
          <w:sz w:val="24"/>
          <w:szCs w:val="24"/>
        </w:rPr>
      </w:pPr>
      <w:proofErr w:type="gramStart"/>
      <w:r w:rsidRPr="007B035E">
        <w:rPr>
          <w:rFonts w:ascii="Times New Roman" w:hAnsi="Times New Roman" w:cs="Times New Roman"/>
          <w:sz w:val="24"/>
          <w:szCs w:val="24"/>
        </w:rPr>
        <w:t>Later.</w:t>
      </w:r>
      <w:proofErr w:type="gramEnd"/>
      <w:r w:rsidRPr="007B035E">
        <w:rPr>
          <w:rFonts w:ascii="Times New Roman" w:hAnsi="Times New Roman" w:cs="Times New Roman"/>
          <w:sz w:val="24"/>
          <w:szCs w:val="24"/>
        </w:rPr>
        <w:tab/>
      </w:r>
    </w:p>
    <w:p w:rsidR="00FF607A" w:rsidRPr="007B035E" w:rsidRDefault="00FF607A"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p>
    <w:p w:rsidR="00FF607A" w:rsidRPr="007B035E" w:rsidRDefault="00FF607A"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4.</w:t>
      </w:r>
      <w:r w:rsidR="00F24FA9" w:rsidRPr="007B035E">
        <w:rPr>
          <w:rFonts w:ascii="Times New Roman" w:hAnsi="Times New Roman" w:cs="Times New Roman"/>
          <w:sz w:val="24"/>
          <w:szCs w:val="24"/>
        </w:rPr>
        <w:t>00</w:t>
      </w:r>
      <w:r w:rsidRPr="007B035E">
        <w:rPr>
          <w:rFonts w:ascii="Times New Roman" w:hAnsi="Times New Roman" w:cs="Times New Roman"/>
          <w:sz w:val="24"/>
          <w:szCs w:val="24"/>
        </w:rPr>
        <w:t xml:space="preserve"> pm</w:t>
      </w:r>
    </w:p>
    <w:p w:rsidR="007B035E" w:rsidRPr="007B035E" w:rsidRDefault="00FF607A" w:rsidP="007B035E">
      <w:pPr>
        <w:spacing w:after="0" w:line="360" w:lineRule="auto"/>
        <w:jc w:val="both"/>
        <w:rPr>
          <w:rFonts w:ascii="Times New Roman" w:hAnsi="Times New Roman" w:cs="Times New Roman"/>
          <w:sz w:val="24"/>
          <w:szCs w:val="24"/>
          <w:u w:val="single"/>
        </w:rPr>
      </w:pPr>
      <w:r w:rsidRPr="007B035E">
        <w:rPr>
          <w:rFonts w:ascii="Times New Roman" w:hAnsi="Times New Roman" w:cs="Times New Roman"/>
          <w:sz w:val="24"/>
          <w:szCs w:val="24"/>
          <w:u w:val="single"/>
        </w:rPr>
        <w:t>Attendance</w:t>
      </w:r>
    </w:p>
    <w:p w:rsidR="00FF607A" w:rsidRPr="007B035E" w:rsidRDefault="00FF607A" w:rsidP="007B035E">
      <w:pPr>
        <w:spacing w:after="0" w:line="360" w:lineRule="auto"/>
        <w:jc w:val="both"/>
        <w:rPr>
          <w:rFonts w:ascii="Times New Roman" w:hAnsi="Times New Roman" w:cs="Times New Roman"/>
          <w:sz w:val="24"/>
          <w:szCs w:val="24"/>
          <w:u w:val="single"/>
        </w:rPr>
      </w:pPr>
      <w:r w:rsidRPr="007B035E">
        <w:rPr>
          <w:rFonts w:ascii="Times New Roman" w:hAnsi="Times New Roman" w:cs="Times New Roman"/>
          <w:sz w:val="24"/>
          <w:szCs w:val="24"/>
        </w:rPr>
        <w:tab/>
      </w:r>
    </w:p>
    <w:p w:rsidR="00FF607A" w:rsidRPr="007B035E" w:rsidRDefault="00FF607A"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t>Court is assembled as before.</w:t>
      </w:r>
    </w:p>
    <w:p w:rsidR="00FF607A" w:rsidRPr="007B035E" w:rsidRDefault="00FF607A" w:rsidP="007B035E">
      <w:pPr>
        <w:spacing w:after="0" w:line="360" w:lineRule="auto"/>
        <w:jc w:val="both"/>
        <w:rPr>
          <w:rFonts w:ascii="Times New Roman" w:hAnsi="Times New Roman" w:cs="Times New Roman"/>
          <w:sz w:val="24"/>
          <w:szCs w:val="24"/>
        </w:rPr>
      </w:pPr>
    </w:p>
    <w:p w:rsidR="005750C2" w:rsidRPr="007B035E" w:rsidRDefault="005750C2" w:rsidP="007B035E">
      <w:pPr>
        <w:spacing w:after="0" w:line="360" w:lineRule="auto"/>
        <w:jc w:val="both"/>
        <w:rPr>
          <w:rFonts w:ascii="Times New Roman" w:hAnsi="Times New Roman" w:cs="Times New Roman"/>
          <w:b/>
          <w:sz w:val="24"/>
          <w:szCs w:val="24"/>
          <w:u w:val="single"/>
        </w:rPr>
      </w:pPr>
      <w:r w:rsidRPr="007B035E">
        <w:rPr>
          <w:rFonts w:ascii="Times New Roman" w:hAnsi="Times New Roman" w:cs="Times New Roman"/>
          <w:b/>
          <w:sz w:val="24"/>
          <w:szCs w:val="24"/>
          <w:u w:val="single"/>
        </w:rPr>
        <w:t>SENTENCE AND REASONS FOR SENTENCE</w:t>
      </w:r>
    </w:p>
    <w:p w:rsidR="005750C2" w:rsidRPr="007B035E" w:rsidRDefault="005750C2" w:rsidP="007B035E">
      <w:pPr>
        <w:spacing w:after="0" w:line="360" w:lineRule="auto"/>
        <w:jc w:val="both"/>
        <w:rPr>
          <w:rFonts w:ascii="Times New Roman" w:hAnsi="Times New Roman" w:cs="Times New Roman"/>
          <w:b/>
          <w:sz w:val="24"/>
          <w:szCs w:val="24"/>
          <w:u w:val="single"/>
        </w:rPr>
      </w:pPr>
    </w:p>
    <w:p w:rsidR="009F0879"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The convicts have been found guilty of the offence of murder c/s 188 and 189 of the </w:t>
      </w:r>
      <w:r w:rsidRPr="007B035E">
        <w:rPr>
          <w:rFonts w:ascii="Times New Roman" w:hAnsi="Times New Roman" w:cs="Times New Roman"/>
          <w:i/>
          <w:sz w:val="24"/>
          <w:szCs w:val="24"/>
        </w:rPr>
        <w:t>Penal Code Act</w:t>
      </w:r>
      <w:r w:rsidRPr="007B035E">
        <w:rPr>
          <w:rFonts w:ascii="Times New Roman" w:hAnsi="Times New Roman" w:cs="Times New Roman"/>
          <w:sz w:val="24"/>
          <w:szCs w:val="24"/>
        </w:rPr>
        <w:t xml:space="preserve"> after a full trial. In h</w:t>
      </w:r>
      <w:r w:rsidR="00D97AE1" w:rsidRPr="007B035E">
        <w:rPr>
          <w:rFonts w:ascii="Times New Roman" w:hAnsi="Times New Roman" w:cs="Times New Roman"/>
          <w:sz w:val="24"/>
          <w:szCs w:val="24"/>
        </w:rPr>
        <w:t>is</w:t>
      </w:r>
      <w:r w:rsidRPr="007B035E">
        <w:rPr>
          <w:rFonts w:ascii="Times New Roman" w:hAnsi="Times New Roman" w:cs="Times New Roman"/>
          <w:sz w:val="24"/>
          <w:szCs w:val="24"/>
        </w:rPr>
        <w:t xml:space="preserve"> submissions on sentencing, the learned </w:t>
      </w:r>
      <w:r w:rsidR="00D97AE1" w:rsidRPr="007B035E">
        <w:rPr>
          <w:rFonts w:ascii="Times New Roman" w:hAnsi="Times New Roman" w:cs="Times New Roman"/>
          <w:sz w:val="24"/>
          <w:szCs w:val="24"/>
        </w:rPr>
        <w:t xml:space="preserve">Resident Senior </w:t>
      </w:r>
      <w:r w:rsidRPr="007B035E">
        <w:rPr>
          <w:rFonts w:ascii="Times New Roman" w:hAnsi="Times New Roman" w:cs="Times New Roman"/>
          <w:sz w:val="24"/>
          <w:szCs w:val="24"/>
        </w:rPr>
        <w:t xml:space="preserve">State attorney </w:t>
      </w:r>
      <w:r w:rsidRPr="007B035E">
        <w:rPr>
          <w:rFonts w:ascii="Times New Roman" w:hAnsi="Times New Roman" w:cs="Times New Roman"/>
          <w:sz w:val="24"/>
          <w:szCs w:val="24"/>
        </w:rPr>
        <w:lastRenderedPageBreak/>
        <w:t xml:space="preserve">prayed for a deterrent sentence on the following grounds; </w:t>
      </w:r>
      <w:r w:rsidR="00D97AE1" w:rsidRPr="007B035E">
        <w:rPr>
          <w:rFonts w:ascii="Times New Roman" w:hAnsi="Times New Roman" w:cs="Times New Roman"/>
          <w:sz w:val="24"/>
          <w:szCs w:val="24"/>
        </w:rPr>
        <w:t xml:space="preserve">the two are convicted of the offence of murder which is a serious offence attracting a maximum of death. The offence is rampant within the jurisdiction. They took away the life of one </w:t>
      </w:r>
      <w:proofErr w:type="spellStart"/>
      <w:r w:rsidR="00D97AE1" w:rsidRPr="007B035E">
        <w:rPr>
          <w:rFonts w:ascii="Times New Roman" w:hAnsi="Times New Roman" w:cs="Times New Roman"/>
          <w:sz w:val="24"/>
          <w:szCs w:val="24"/>
        </w:rPr>
        <w:t>Oroma</w:t>
      </w:r>
      <w:proofErr w:type="spellEnd"/>
      <w:r w:rsidR="00D97AE1" w:rsidRPr="007B035E">
        <w:rPr>
          <w:rFonts w:ascii="Times New Roman" w:hAnsi="Times New Roman" w:cs="Times New Roman"/>
          <w:sz w:val="24"/>
          <w:szCs w:val="24"/>
        </w:rPr>
        <w:t xml:space="preserve"> Patrick, under no justification. The evidence shows that they violently picked him from the dance and ended his life. The two are violent young men, who still pose a serious danger to society should they be left to return to the community in a short time. The manner in which they killed </w:t>
      </w:r>
      <w:proofErr w:type="spellStart"/>
      <w:r w:rsidR="00D97AE1" w:rsidRPr="007B035E">
        <w:rPr>
          <w:rFonts w:ascii="Times New Roman" w:hAnsi="Times New Roman" w:cs="Times New Roman"/>
          <w:sz w:val="24"/>
          <w:szCs w:val="24"/>
        </w:rPr>
        <w:t>Oroma</w:t>
      </w:r>
      <w:proofErr w:type="spellEnd"/>
      <w:r w:rsidR="00D97AE1" w:rsidRPr="007B035E">
        <w:rPr>
          <w:rFonts w:ascii="Times New Roman" w:hAnsi="Times New Roman" w:cs="Times New Roman"/>
          <w:sz w:val="24"/>
          <w:szCs w:val="24"/>
        </w:rPr>
        <w:t xml:space="preserve"> was gruesome and the method by which they disposed of the body showed an intention to conceal their action and to confuse members of the community. They had pre-meditation. They disappeared from the village which shows they are not remorseful. They have been on remand since 25</w:t>
      </w:r>
      <w:r w:rsidR="00D97AE1" w:rsidRPr="007B035E">
        <w:rPr>
          <w:rFonts w:ascii="Times New Roman" w:hAnsi="Times New Roman" w:cs="Times New Roman"/>
          <w:sz w:val="24"/>
          <w:szCs w:val="24"/>
          <w:vertAlign w:val="superscript"/>
        </w:rPr>
        <w:t>th</w:t>
      </w:r>
      <w:r w:rsidR="00D97AE1" w:rsidRPr="007B035E">
        <w:rPr>
          <w:rFonts w:ascii="Times New Roman" w:hAnsi="Times New Roman" w:cs="Times New Roman"/>
          <w:sz w:val="24"/>
          <w:szCs w:val="24"/>
        </w:rPr>
        <w:t xml:space="preserve"> October, 2016; i.e. </w:t>
      </w:r>
      <w:proofErr w:type="gramStart"/>
      <w:r w:rsidR="00D97AE1" w:rsidRPr="007B035E">
        <w:rPr>
          <w:rFonts w:ascii="Times New Roman" w:hAnsi="Times New Roman" w:cs="Times New Roman"/>
          <w:sz w:val="24"/>
          <w:szCs w:val="24"/>
        </w:rPr>
        <w:t>One</w:t>
      </w:r>
      <w:proofErr w:type="gramEnd"/>
      <w:r w:rsidR="00D97AE1" w:rsidRPr="007B035E">
        <w:rPr>
          <w:rFonts w:ascii="Times New Roman" w:hAnsi="Times New Roman" w:cs="Times New Roman"/>
          <w:sz w:val="24"/>
          <w:szCs w:val="24"/>
        </w:rPr>
        <w:t xml:space="preserve"> year, eleven months and twenty days. In the circumstances he proposed that the two convicts be sentenced to life imprisonment. That will go a long way in removing violent people from among law abiding members of the community</w:t>
      </w:r>
      <w:r w:rsidRPr="007B035E">
        <w:rPr>
          <w:rFonts w:ascii="Times New Roman" w:hAnsi="Times New Roman" w:cs="Times New Roman"/>
          <w:sz w:val="24"/>
          <w:szCs w:val="24"/>
        </w:rPr>
        <w:t>.</w:t>
      </w:r>
    </w:p>
    <w:p w:rsidR="009F0879" w:rsidRPr="007B035E" w:rsidRDefault="009F0879" w:rsidP="007B035E">
      <w:pPr>
        <w:spacing w:after="0" w:line="360" w:lineRule="auto"/>
        <w:jc w:val="both"/>
        <w:rPr>
          <w:rFonts w:ascii="Times New Roman" w:hAnsi="Times New Roman" w:cs="Times New Roman"/>
          <w:sz w:val="24"/>
          <w:szCs w:val="24"/>
        </w:rPr>
      </w:pPr>
    </w:p>
    <w:p w:rsidR="00500B30"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Counsel for the convicts prayed for a lenient custodial sentence on the following grounds; </w:t>
      </w:r>
      <w:r w:rsidR="00500B30" w:rsidRPr="007B035E">
        <w:rPr>
          <w:rFonts w:ascii="Times New Roman" w:hAnsi="Times New Roman" w:cs="Times New Roman"/>
          <w:sz w:val="24"/>
          <w:szCs w:val="24"/>
        </w:rPr>
        <w:t>A1 has no criminal record, has been on remand for a year and 11 months. He has left six children at home. He is 23 years old and hence a young person. If given a moderate sentence he can reform and come back as a useful person. While in prison he is a good person. She prayed for lenience. A2 is also a first offender, has spent the same time on remand. He is 18 years old, thus a young person. He can reform and become a useful citizen. He is an orphan without both parents. He has six siblings he was taking care of. She prayed that the court is lenient. He needs a reformative sentence</w:t>
      </w:r>
      <w:r w:rsidRPr="007B035E">
        <w:rPr>
          <w:rFonts w:ascii="Times New Roman" w:hAnsi="Times New Roman" w:cs="Times New Roman"/>
          <w:sz w:val="24"/>
          <w:szCs w:val="24"/>
        </w:rPr>
        <w:t xml:space="preserve">. </w:t>
      </w:r>
    </w:p>
    <w:p w:rsidR="00500B30" w:rsidRPr="007B035E" w:rsidRDefault="00500B30" w:rsidP="007B035E">
      <w:pPr>
        <w:spacing w:after="0" w:line="360" w:lineRule="auto"/>
        <w:jc w:val="both"/>
        <w:rPr>
          <w:rFonts w:ascii="Times New Roman" w:hAnsi="Times New Roman" w:cs="Times New Roman"/>
          <w:sz w:val="24"/>
          <w:szCs w:val="24"/>
        </w:rPr>
      </w:pPr>
    </w:p>
    <w:p w:rsidR="009F0879"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In his </w:t>
      </w:r>
      <w:proofErr w:type="spellStart"/>
      <w:r w:rsidRPr="007B035E">
        <w:rPr>
          <w:rFonts w:ascii="Times New Roman" w:hAnsi="Times New Roman" w:cs="Times New Roman"/>
          <w:i/>
          <w:sz w:val="24"/>
          <w:szCs w:val="24"/>
        </w:rPr>
        <w:t>allocutus</w:t>
      </w:r>
      <w:proofErr w:type="spellEnd"/>
      <w:r w:rsidRPr="007B035E">
        <w:rPr>
          <w:rFonts w:ascii="Times New Roman" w:hAnsi="Times New Roman" w:cs="Times New Roman"/>
          <w:sz w:val="24"/>
          <w:szCs w:val="24"/>
        </w:rPr>
        <w:t xml:space="preserve">, A1 prayed for a lenient sentence on the following grounds; </w:t>
      </w:r>
      <w:r w:rsidR="00500B30" w:rsidRPr="007B035E">
        <w:rPr>
          <w:rFonts w:ascii="Times New Roman" w:hAnsi="Times New Roman" w:cs="Times New Roman"/>
          <w:sz w:val="24"/>
          <w:szCs w:val="24"/>
        </w:rPr>
        <w:t xml:space="preserve">he is an orphan. Both his parents are deceased. He left behind three children and one </w:t>
      </w:r>
      <w:proofErr w:type="spellStart"/>
      <w:r w:rsidR="00500B30" w:rsidRPr="007B035E">
        <w:rPr>
          <w:rFonts w:ascii="Times New Roman" w:hAnsi="Times New Roman" w:cs="Times New Roman"/>
          <w:sz w:val="24"/>
          <w:szCs w:val="24"/>
        </w:rPr>
        <w:t>dependant</w:t>
      </w:r>
      <w:proofErr w:type="spellEnd"/>
      <w:r w:rsidR="00500B30" w:rsidRPr="007B035E">
        <w:rPr>
          <w:rFonts w:ascii="Times New Roman" w:hAnsi="Times New Roman" w:cs="Times New Roman"/>
          <w:sz w:val="24"/>
          <w:szCs w:val="24"/>
        </w:rPr>
        <w:t>. He was taking care of them. His future is dark</w:t>
      </w:r>
      <w:r w:rsidRPr="007B035E">
        <w:rPr>
          <w:rFonts w:ascii="Times New Roman" w:hAnsi="Times New Roman" w:cs="Times New Roman"/>
          <w:sz w:val="24"/>
          <w:szCs w:val="24"/>
        </w:rPr>
        <w:t xml:space="preserve">. In his </w:t>
      </w:r>
      <w:proofErr w:type="spellStart"/>
      <w:r w:rsidRPr="007B035E">
        <w:rPr>
          <w:rFonts w:ascii="Times New Roman" w:hAnsi="Times New Roman" w:cs="Times New Roman"/>
          <w:i/>
          <w:sz w:val="24"/>
          <w:szCs w:val="24"/>
        </w:rPr>
        <w:t>allocutus</w:t>
      </w:r>
      <w:proofErr w:type="spellEnd"/>
      <w:r w:rsidRPr="007B035E">
        <w:rPr>
          <w:rFonts w:ascii="Times New Roman" w:hAnsi="Times New Roman" w:cs="Times New Roman"/>
          <w:sz w:val="24"/>
          <w:szCs w:val="24"/>
        </w:rPr>
        <w:t xml:space="preserve">, A2 prayed for a lenient sentence on the following grounds; </w:t>
      </w:r>
      <w:r w:rsidR="00500B30" w:rsidRPr="007B035E">
        <w:rPr>
          <w:rFonts w:ascii="Times New Roman" w:hAnsi="Times New Roman" w:cs="Times New Roman"/>
          <w:sz w:val="24"/>
          <w:szCs w:val="24"/>
        </w:rPr>
        <w:t>he is an orphan and he takes care of four young siblings. He prayed for an opportunity to rerun and take care of them. In prison he is losing his sight and in the evening he cannot see</w:t>
      </w:r>
      <w:r w:rsidRPr="007B035E">
        <w:rPr>
          <w:rFonts w:ascii="Times New Roman" w:hAnsi="Times New Roman" w:cs="Times New Roman"/>
          <w:sz w:val="24"/>
          <w:szCs w:val="24"/>
        </w:rPr>
        <w:t>.</w:t>
      </w:r>
    </w:p>
    <w:p w:rsidR="009F0879" w:rsidRPr="007B035E" w:rsidRDefault="009F0879" w:rsidP="007B035E">
      <w:pPr>
        <w:spacing w:after="0" w:line="360" w:lineRule="auto"/>
        <w:jc w:val="both"/>
        <w:rPr>
          <w:rFonts w:ascii="Times New Roman" w:hAnsi="Times New Roman" w:cs="Times New Roman"/>
          <w:sz w:val="24"/>
          <w:szCs w:val="24"/>
        </w:rPr>
      </w:pPr>
    </w:p>
    <w:p w:rsidR="009F0879"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Sentencing is a reflection of more than just the seriousness of the offence. The court at this stage, in sentencing multiple convicts at the same trial where the facts permit, may take into account </w:t>
      </w:r>
      <w:r w:rsidRPr="007B035E">
        <w:rPr>
          <w:rFonts w:ascii="Times New Roman" w:hAnsi="Times New Roman" w:cs="Times New Roman"/>
          <w:sz w:val="24"/>
          <w:szCs w:val="24"/>
        </w:rPr>
        <w:lastRenderedPageBreak/>
        <w:t xml:space="preserve">the degree of culpability of each of the convicts. Where each of them participated differently as part of the mob, the court may have to determine the degree of culpability of each by considering such factors as intent, motivation, and circumstance that bear on each convict’s blameworthiness. </w:t>
      </w:r>
    </w:p>
    <w:p w:rsidR="009F0879" w:rsidRPr="007B035E" w:rsidRDefault="009F0879" w:rsidP="007B035E">
      <w:pPr>
        <w:spacing w:after="0" w:line="360" w:lineRule="auto"/>
        <w:jc w:val="both"/>
        <w:rPr>
          <w:rFonts w:ascii="Times New Roman" w:hAnsi="Times New Roman" w:cs="Times New Roman"/>
          <w:sz w:val="24"/>
          <w:szCs w:val="24"/>
        </w:rPr>
      </w:pPr>
    </w:p>
    <w:p w:rsidR="009F0879"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During trial, court considers legal culpability of the convict including the convict’s intentions, motives, and attitudes. At sentencing, the court should look beyond the cognitive dimensions of the convict’s culpability and should consider the affective and volitional dimension as well. It may as a result consider extenuating circumstances. In this case, the nature of the facts do not allow for a distinction in the moral culpability of each of the convicts. They therefore have been taken as sharing the same degree of culpability.</w:t>
      </w:r>
    </w:p>
    <w:p w:rsidR="009F0879"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Murder is one of the most serious and most severely punished of all commonly committed crimes. The offence of murder is punishable by the maximum penalty of death as provided for under section 189 of the </w:t>
      </w:r>
      <w:r w:rsidRPr="007B035E">
        <w:rPr>
          <w:rFonts w:ascii="Times New Roman" w:hAnsi="Times New Roman" w:cs="Times New Roman"/>
          <w:i/>
          <w:sz w:val="24"/>
          <w:szCs w:val="24"/>
        </w:rPr>
        <w:t>Penal Code Act</w:t>
      </w:r>
      <w:r w:rsidRPr="007B035E">
        <w:rPr>
          <w:rFonts w:ascii="Times New Roman" w:hAnsi="Times New Roman" w:cs="Times New Roman"/>
          <w:sz w:val="24"/>
          <w:szCs w:val="24"/>
        </w:rPr>
        <w:t xml:space="preserve">. In cases of deliberate, pre-meditated killing of a victim, courts are inclined to impose the death sentence especially where the offence involved use of deadly weapons, used in a manner reflective of </w:t>
      </w:r>
      <w:r w:rsidRPr="007B035E">
        <w:rPr>
          <w:rFonts w:ascii="Times New Roman" w:eastAsia="Times New Roman" w:hAnsi="Times New Roman" w:cs="Times New Roman"/>
          <w:sz w:val="24"/>
          <w:szCs w:val="24"/>
        </w:rPr>
        <w:t>wickedness of disposition, hardness of heart, cruelty, recklessness of consequences, and a mind regardless of the sanctity of life</w:t>
      </w:r>
      <w:r w:rsidRPr="007B035E">
        <w:rPr>
          <w:rFonts w:ascii="Times New Roman" w:hAnsi="Times New Roman" w:cs="Times New Roman"/>
          <w:sz w:val="24"/>
          <w:szCs w:val="24"/>
        </w:rPr>
        <w:t>. This maximum sentence is therefore usually reserved for the most egregious cases of Murder committed in a brutal, gruesome, callous manner. Although the one in this case was committed in a brutal, callous manner, I have not found it to have been so egregious as to deserve a death sentence. For those reasons the death sentence is discounted.</w:t>
      </w:r>
    </w:p>
    <w:p w:rsidR="009F0879" w:rsidRPr="007B035E" w:rsidRDefault="009F0879" w:rsidP="007B035E">
      <w:pPr>
        <w:spacing w:after="0" w:line="360" w:lineRule="auto"/>
        <w:jc w:val="both"/>
        <w:rPr>
          <w:rFonts w:ascii="Times New Roman" w:hAnsi="Times New Roman" w:cs="Times New Roman"/>
          <w:sz w:val="24"/>
          <w:szCs w:val="24"/>
        </w:rPr>
      </w:pPr>
    </w:p>
    <w:p w:rsidR="009F0879"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7B035E">
        <w:rPr>
          <w:rFonts w:ascii="Times New Roman" w:hAnsi="Times New Roman" w:cs="Times New Roman"/>
          <w:i/>
          <w:sz w:val="24"/>
          <w:szCs w:val="24"/>
        </w:rPr>
        <w:t xml:space="preserve"> The Constitution (Sentencing Guidelines for Courts of Judicature) (Practice) Directions, 2013</w:t>
      </w:r>
      <w:r w:rsidRPr="007B035E">
        <w:rPr>
          <w:rFonts w:ascii="Times New Roman" w:hAnsi="Times New Roman" w:cs="Times New Roman"/>
          <w:sz w:val="24"/>
          <w:szCs w:val="24"/>
        </w:rPr>
        <w:t xml:space="preserve"> as 35 years’ imprisonment. </w:t>
      </w:r>
    </w:p>
    <w:p w:rsidR="009F0879" w:rsidRPr="007B035E" w:rsidRDefault="009F0879" w:rsidP="007B035E">
      <w:pPr>
        <w:spacing w:after="0" w:line="360" w:lineRule="auto"/>
        <w:jc w:val="both"/>
        <w:rPr>
          <w:rFonts w:ascii="Times New Roman" w:hAnsi="Times New Roman" w:cs="Times New Roman"/>
          <w:sz w:val="24"/>
          <w:szCs w:val="24"/>
        </w:rPr>
      </w:pPr>
    </w:p>
    <w:p w:rsidR="009F0879" w:rsidRPr="007B035E" w:rsidRDefault="009F0879"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 have taken into account the current sentencing practices in relation to cases of this </w:t>
      </w:r>
      <w:proofErr w:type="gramStart"/>
      <w:r w:rsidRPr="007B035E">
        <w:rPr>
          <w:rFonts w:ascii="Times New Roman" w:hAnsi="Times New Roman" w:cs="Times New Roman"/>
          <w:sz w:val="24"/>
          <w:szCs w:val="24"/>
        </w:rPr>
        <w:t>nature,</w:t>
      </w:r>
      <w:proofErr w:type="gramEnd"/>
      <w:r w:rsidRPr="007B035E">
        <w:rPr>
          <w:rFonts w:ascii="Times New Roman" w:hAnsi="Times New Roman" w:cs="Times New Roman"/>
          <w:sz w:val="24"/>
          <w:szCs w:val="24"/>
        </w:rPr>
        <w:t xml:space="preserve"> I have considered the case of </w:t>
      </w:r>
      <w:proofErr w:type="spellStart"/>
      <w:r w:rsidRPr="007B035E">
        <w:rPr>
          <w:rFonts w:ascii="Times New Roman" w:hAnsi="Times New Roman" w:cs="Times New Roman"/>
          <w:i/>
          <w:sz w:val="24"/>
          <w:szCs w:val="24"/>
        </w:rPr>
        <w:t>Bukenya</w:t>
      </w:r>
      <w:proofErr w:type="spellEnd"/>
      <w:r w:rsidRPr="007B035E">
        <w:rPr>
          <w:rFonts w:ascii="Times New Roman" w:hAnsi="Times New Roman" w:cs="Times New Roman"/>
          <w:i/>
          <w:sz w:val="24"/>
          <w:szCs w:val="24"/>
        </w:rPr>
        <w:t xml:space="preserve"> v. Uganda C.A Crim. Appeal No. 51 of 2007</w:t>
      </w:r>
      <w:r w:rsidRPr="007B035E">
        <w:rPr>
          <w:rFonts w:ascii="Times New Roman" w:hAnsi="Times New Roman" w:cs="Times New Roman"/>
          <w:sz w:val="24"/>
          <w:szCs w:val="24"/>
        </w:rPr>
        <w:t>, where in its judgment of 22</w:t>
      </w:r>
      <w:r w:rsidRPr="007B035E">
        <w:rPr>
          <w:rFonts w:ascii="Times New Roman" w:hAnsi="Times New Roman" w:cs="Times New Roman"/>
          <w:sz w:val="24"/>
          <w:szCs w:val="24"/>
          <w:vertAlign w:val="superscript"/>
        </w:rPr>
        <w:t xml:space="preserve">nd </w:t>
      </w:r>
      <w:r w:rsidRPr="007B035E">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Pr="007B035E">
        <w:rPr>
          <w:rFonts w:ascii="Times New Roman" w:hAnsi="Times New Roman" w:cs="Times New Roman"/>
          <w:i/>
          <w:sz w:val="24"/>
          <w:szCs w:val="24"/>
        </w:rPr>
        <w:t>Sunday v. Uganda</w:t>
      </w:r>
      <w:r w:rsidRPr="007B035E">
        <w:rPr>
          <w:rFonts w:ascii="Times New Roman" w:hAnsi="Times New Roman" w:cs="Times New Roman"/>
          <w:sz w:val="24"/>
          <w:szCs w:val="24"/>
        </w:rPr>
        <w:t xml:space="preserve"> </w:t>
      </w:r>
      <w:r w:rsidRPr="007B035E">
        <w:rPr>
          <w:rFonts w:ascii="Times New Roman" w:hAnsi="Times New Roman" w:cs="Times New Roman"/>
          <w:i/>
          <w:sz w:val="24"/>
          <w:szCs w:val="24"/>
        </w:rPr>
        <w:t xml:space="preserve">C.A Crim. </w:t>
      </w:r>
      <w:r w:rsidRPr="007B035E">
        <w:rPr>
          <w:rFonts w:ascii="Times New Roman" w:hAnsi="Times New Roman" w:cs="Times New Roman"/>
          <w:i/>
          <w:sz w:val="24"/>
          <w:szCs w:val="24"/>
        </w:rPr>
        <w:lastRenderedPageBreak/>
        <w:t>Appeal No. 103 of 2006</w:t>
      </w:r>
      <w:r w:rsidRPr="007B035E">
        <w:rPr>
          <w:rFonts w:ascii="Times New Roman" w:hAnsi="Times New Roman" w:cs="Times New Roman"/>
          <w:sz w:val="24"/>
          <w:szCs w:val="24"/>
        </w:rPr>
        <w:t xml:space="preserve">, the Court of Appeal upheld a sentence of life imprisonment for a 35 year old convict who was part of a mob which, armed with </w:t>
      </w:r>
      <w:proofErr w:type="spellStart"/>
      <w:r w:rsidRPr="007B035E">
        <w:rPr>
          <w:rFonts w:ascii="Times New Roman" w:hAnsi="Times New Roman" w:cs="Times New Roman"/>
          <w:sz w:val="24"/>
          <w:szCs w:val="24"/>
        </w:rPr>
        <w:t>pangas</w:t>
      </w:r>
      <w:proofErr w:type="spellEnd"/>
      <w:r w:rsidRPr="007B035E">
        <w:rPr>
          <w:rFonts w:ascii="Times New Roman" w:hAnsi="Times New Roman" w:cs="Times New Roman"/>
          <w:sz w:val="24"/>
          <w:szCs w:val="24"/>
        </w:rPr>
        <w:t xml:space="preserve">, spears and sticks, attacked a </w:t>
      </w:r>
      <w:proofErr w:type="spellStart"/>
      <w:r w:rsidRPr="007B035E">
        <w:rPr>
          <w:rFonts w:ascii="Times New Roman" w:hAnsi="Times New Roman" w:cs="Times New Roman"/>
          <w:sz w:val="24"/>
          <w:szCs w:val="24"/>
        </w:rPr>
        <w:t>defenceless</w:t>
      </w:r>
      <w:proofErr w:type="spellEnd"/>
      <w:r w:rsidRPr="007B035E">
        <w:rPr>
          <w:rFonts w:ascii="Times New Roman" w:hAnsi="Times New Roman" w:cs="Times New Roman"/>
          <w:sz w:val="24"/>
          <w:szCs w:val="24"/>
        </w:rPr>
        <w:t xml:space="preserve"> elderly woman until they killed her. In </w:t>
      </w:r>
      <w:proofErr w:type="spellStart"/>
      <w:r w:rsidRPr="007B035E">
        <w:rPr>
          <w:rFonts w:ascii="Times New Roman" w:hAnsi="Times New Roman" w:cs="Times New Roman"/>
          <w:i/>
          <w:sz w:val="24"/>
          <w:szCs w:val="24"/>
        </w:rPr>
        <w:t>Byaruhanga</w:t>
      </w:r>
      <w:proofErr w:type="spellEnd"/>
      <w:r w:rsidRPr="007B035E">
        <w:rPr>
          <w:rFonts w:ascii="Times New Roman" w:hAnsi="Times New Roman" w:cs="Times New Roman"/>
          <w:i/>
          <w:sz w:val="24"/>
          <w:szCs w:val="24"/>
        </w:rPr>
        <w:t xml:space="preserve">  v. Uganda, C.A Crim. Appeal No. 144 of 2007</w:t>
      </w:r>
      <w:r w:rsidRPr="007B035E">
        <w:rPr>
          <w:rFonts w:ascii="Times New Roman" w:hAnsi="Times New Roman" w:cs="Times New Roman"/>
          <w:sz w:val="24"/>
          <w:szCs w:val="24"/>
        </w:rPr>
        <w:t>, where in its judgment of 18</w:t>
      </w:r>
      <w:r w:rsidRPr="007B035E">
        <w:rPr>
          <w:rFonts w:ascii="Times New Roman" w:hAnsi="Times New Roman" w:cs="Times New Roman"/>
          <w:sz w:val="24"/>
          <w:szCs w:val="24"/>
          <w:vertAlign w:val="superscript"/>
        </w:rPr>
        <w:t xml:space="preserve">th </w:t>
      </w:r>
      <w:r w:rsidRPr="007B035E">
        <w:rPr>
          <w:rFonts w:ascii="Times New Roman" w:hAnsi="Times New Roman" w:cs="Times New Roman"/>
          <w:sz w:val="24"/>
          <w:szCs w:val="24"/>
        </w:rPr>
        <w:t>December 2014, the Court of Appeal considered a sentence of 20 years’ imprisonment reformatory for a 29 year old convict who drowned his seven months old baby.  The convict had failed to live up to his responsibility as a father to the deceased who was victimized for the broken relationship between him and the mother of the deceased.</w:t>
      </w:r>
    </w:p>
    <w:p w:rsidR="009F0879" w:rsidRPr="007B035E" w:rsidRDefault="009F0879" w:rsidP="007B035E">
      <w:pPr>
        <w:spacing w:after="0" w:line="360" w:lineRule="auto"/>
        <w:jc w:val="both"/>
        <w:rPr>
          <w:rFonts w:ascii="Times New Roman" w:hAnsi="Times New Roman" w:cs="Times New Roman"/>
          <w:sz w:val="24"/>
          <w:szCs w:val="24"/>
        </w:rPr>
      </w:pPr>
    </w:p>
    <w:p w:rsidR="009F0879" w:rsidRPr="007B035E" w:rsidRDefault="009F0879" w:rsidP="007B035E">
      <w:pPr>
        <w:spacing w:line="360" w:lineRule="auto"/>
        <w:jc w:val="both"/>
        <w:rPr>
          <w:rFonts w:ascii="Times New Roman" w:hAnsi="Times New Roman" w:cs="Times New Roman"/>
          <w:sz w:val="24"/>
          <w:szCs w:val="24"/>
        </w:rPr>
      </w:pPr>
      <w:r w:rsidRPr="007B035E">
        <w:rPr>
          <w:rFonts w:ascii="Times New Roman" w:hAnsi="Times New Roman" w:cs="Times New Roman"/>
          <w:sz w:val="24"/>
          <w:szCs w:val="24"/>
        </w:rPr>
        <w:t xml:space="preserve">In light of the aggravating factors outlined by the learned State Attorney, I consider a starting point of </w:t>
      </w:r>
      <w:r w:rsidR="00500B30" w:rsidRPr="007B035E">
        <w:rPr>
          <w:rFonts w:ascii="Times New Roman" w:hAnsi="Times New Roman" w:cs="Times New Roman"/>
          <w:sz w:val="24"/>
          <w:szCs w:val="24"/>
        </w:rPr>
        <w:t>thirty five</w:t>
      </w:r>
      <w:r w:rsidRPr="007B035E">
        <w:rPr>
          <w:rFonts w:ascii="Times New Roman" w:hAnsi="Times New Roman" w:cs="Times New Roman"/>
          <w:sz w:val="24"/>
          <w:szCs w:val="24"/>
        </w:rPr>
        <w:t xml:space="preserve"> years’ imprisonment. Against this, I have considered the submissions made in mitigation of sentence and in the </w:t>
      </w:r>
      <w:proofErr w:type="spellStart"/>
      <w:r w:rsidRPr="007B035E">
        <w:rPr>
          <w:rFonts w:ascii="Times New Roman" w:hAnsi="Times New Roman" w:cs="Times New Roman"/>
          <w:i/>
          <w:sz w:val="24"/>
          <w:szCs w:val="24"/>
        </w:rPr>
        <w:t>allocutus</w:t>
      </w:r>
      <w:proofErr w:type="spellEnd"/>
      <w:r w:rsidRPr="007B035E">
        <w:rPr>
          <w:rFonts w:ascii="Times New Roman" w:hAnsi="Times New Roman" w:cs="Times New Roman"/>
          <w:sz w:val="24"/>
          <w:szCs w:val="24"/>
        </w:rPr>
        <w:t xml:space="preserve"> of the t</w:t>
      </w:r>
      <w:r w:rsidR="00500B30" w:rsidRPr="007B035E">
        <w:rPr>
          <w:rFonts w:ascii="Times New Roman" w:hAnsi="Times New Roman" w:cs="Times New Roman"/>
          <w:sz w:val="24"/>
          <w:szCs w:val="24"/>
        </w:rPr>
        <w:t xml:space="preserve">wo </w:t>
      </w:r>
      <w:r w:rsidRPr="007B035E">
        <w:rPr>
          <w:rFonts w:ascii="Times New Roman" w:hAnsi="Times New Roman" w:cs="Times New Roman"/>
          <w:sz w:val="24"/>
          <w:szCs w:val="24"/>
        </w:rPr>
        <w:t>convicts and thereby reduce the period to t</w:t>
      </w:r>
      <w:r w:rsidR="00500B30" w:rsidRPr="007B035E">
        <w:rPr>
          <w:rFonts w:ascii="Times New Roman" w:hAnsi="Times New Roman" w:cs="Times New Roman"/>
          <w:sz w:val="24"/>
          <w:szCs w:val="24"/>
        </w:rPr>
        <w:t>wenty eight</w:t>
      </w:r>
      <w:r w:rsidRPr="007B035E">
        <w:rPr>
          <w:rFonts w:ascii="Times New Roman" w:hAnsi="Times New Roman" w:cs="Times New Roman"/>
          <w:sz w:val="24"/>
          <w:szCs w:val="24"/>
        </w:rPr>
        <w:t xml:space="preserve"> years’ imprisonment. In accordance with Article 23 (8) of the Constitution and Regulation 15 (2) of The</w:t>
      </w:r>
      <w:r w:rsidRPr="007B035E">
        <w:rPr>
          <w:rFonts w:ascii="Times New Roman" w:hAnsi="Times New Roman" w:cs="Times New Roman"/>
          <w:i/>
          <w:sz w:val="24"/>
          <w:szCs w:val="24"/>
        </w:rPr>
        <w:t xml:space="preserve"> Constitution (Sentencing Guidelines for Courts of Judicature) (Practice) Directions, 2013</w:t>
      </w:r>
      <w:r w:rsidRPr="007B035E">
        <w:rPr>
          <w:rFonts w:ascii="Times New Roman" w:hAnsi="Times New Roman" w:cs="Times New Roman"/>
          <w:sz w:val="24"/>
          <w:szCs w:val="24"/>
        </w:rPr>
        <w:t xml:space="preserve">, to the effect that the court should deduct the period spent on remand from the sentence considered appropriate, after all factors have been taken into account, I observe that the three convicts have been in custody since </w:t>
      </w:r>
      <w:r w:rsidR="00500B30" w:rsidRPr="007B035E">
        <w:rPr>
          <w:rFonts w:ascii="Times New Roman" w:hAnsi="Times New Roman" w:cs="Times New Roman"/>
          <w:sz w:val="24"/>
          <w:szCs w:val="24"/>
        </w:rPr>
        <w:t>25</w:t>
      </w:r>
      <w:r w:rsidR="00500B30" w:rsidRPr="007B035E">
        <w:rPr>
          <w:rFonts w:ascii="Times New Roman" w:hAnsi="Times New Roman" w:cs="Times New Roman"/>
          <w:sz w:val="24"/>
          <w:szCs w:val="24"/>
          <w:vertAlign w:val="superscript"/>
        </w:rPr>
        <w:t>th</w:t>
      </w:r>
      <w:r w:rsidR="00500B30" w:rsidRPr="007B035E">
        <w:rPr>
          <w:rFonts w:ascii="Times New Roman" w:hAnsi="Times New Roman" w:cs="Times New Roman"/>
          <w:sz w:val="24"/>
          <w:szCs w:val="24"/>
        </w:rPr>
        <w:t xml:space="preserve"> October, 2016; i.e. one year, eleven months and twenty days</w:t>
      </w:r>
      <w:r w:rsidRPr="007B035E">
        <w:rPr>
          <w:rFonts w:ascii="Times New Roman" w:hAnsi="Times New Roman" w:cs="Times New Roman"/>
          <w:sz w:val="24"/>
          <w:szCs w:val="24"/>
        </w:rPr>
        <w:t xml:space="preserve">. I hereby take into account and set off a period of </w:t>
      </w:r>
      <w:r w:rsidR="00500B30" w:rsidRPr="007B035E">
        <w:rPr>
          <w:rFonts w:ascii="Times New Roman" w:hAnsi="Times New Roman" w:cs="Times New Roman"/>
          <w:sz w:val="24"/>
          <w:szCs w:val="24"/>
        </w:rPr>
        <w:t>one</w:t>
      </w:r>
      <w:r w:rsidRPr="007B035E">
        <w:rPr>
          <w:rFonts w:ascii="Times New Roman" w:hAnsi="Times New Roman" w:cs="Times New Roman"/>
          <w:sz w:val="24"/>
          <w:szCs w:val="24"/>
        </w:rPr>
        <w:t xml:space="preserve"> year and </w:t>
      </w:r>
      <w:r w:rsidR="00500B30" w:rsidRPr="007B035E">
        <w:rPr>
          <w:rFonts w:ascii="Times New Roman" w:hAnsi="Times New Roman" w:cs="Times New Roman"/>
          <w:sz w:val="24"/>
          <w:szCs w:val="24"/>
        </w:rPr>
        <w:t xml:space="preserve">eleven months </w:t>
      </w:r>
      <w:r w:rsidRPr="007B035E">
        <w:rPr>
          <w:rFonts w:ascii="Times New Roman" w:hAnsi="Times New Roman" w:cs="Times New Roman"/>
          <w:sz w:val="24"/>
          <w:szCs w:val="24"/>
        </w:rPr>
        <w:t xml:space="preserve">as the period the convicts have already spent on remand. I therefore sentence each of the convicts </w:t>
      </w:r>
      <w:r w:rsidR="00500B30" w:rsidRPr="007B035E">
        <w:rPr>
          <w:rFonts w:ascii="Times New Roman" w:hAnsi="Times New Roman" w:cs="Times New Roman"/>
          <w:sz w:val="24"/>
          <w:szCs w:val="24"/>
        </w:rPr>
        <w:t xml:space="preserve">A.1 </w:t>
      </w:r>
      <w:proofErr w:type="spellStart"/>
      <w:r w:rsidR="00500B30" w:rsidRPr="007B035E">
        <w:rPr>
          <w:rFonts w:ascii="Times New Roman" w:hAnsi="Times New Roman" w:cs="Times New Roman"/>
          <w:sz w:val="24"/>
          <w:szCs w:val="24"/>
        </w:rPr>
        <w:t>Ocayotto</w:t>
      </w:r>
      <w:proofErr w:type="spellEnd"/>
      <w:r w:rsidR="00500B30" w:rsidRPr="007B035E">
        <w:rPr>
          <w:rFonts w:ascii="Times New Roman" w:hAnsi="Times New Roman" w:cs="Times New Roman"/>
          <w:sz w:val="24"/>
          <w:szCs w:val="24"/>
        </w:rPr>
        <w:t xml:space="preserve"> </w:t>
      </w:r>
      <w:proofErr w:type="spellStart"/>
      <w:r w:rsidR="00500B30" w:rsidRPr="007B035E">
        <w:rPr>
          <w:rFonts w:ascii="Times New Roman" w:hAnsi="Times New Roman" w:cs="Times New Roman"/>
          <w:sz w:val="24"/>
          <w:szCs w:val="24"/>
        </w:rPr>
        <w:t>Okidi</w:t>
      </w:r>
      <w:proofErr w:type="spellEnd"/>
      <w:r w:rsidR="00500B30" w:rsidRPr="007B035E">
        <w:rPr>
          <w:rFonts w:ascii="Times New Roman" w:hAnsi="Times New Roman" w:cs="Times New Roman"/>
          <w:sz w:val="24"/>
          <w:szCs w:val="24"/>
        </w:rPr>
        <w:t xml:space="preserve"> </w:t>
      </w:r>
      <w:proofErr w:type="spellStart"/>
      <w:r w:rsidR="00500B30" w:rsidRPr="007B035E">
        <w:rPr>
          <w:rFonts w:ascii="Times New Roman" w:hAnsi="Times New Roman" w:cs="Times New Roman"/>
          <w:sz w:val="24"/>
          <w:szCs w:val="24"/>
        </w:rPr>
        <w:t>Shiraji</w:t>
      </w:r>
      <w:proofErr w:type="spellEnd"/>
      <w:r w:rsidR="00500B30" w:rsidRPr="007B035E">
        <w:rPr>
          <w:rFonts w:ascii="Times New Roman" w:hAnsi="Times New Roman" w:cs="Times New Roman"/>
          <w:sz w:val="24"/>
          <w:szCs w:val="24"/>
        </w:rPr>
        <w:t xml:space="preserve"> and A.2. </w:t>
      </w:r>
      <w:proofErr w:type="spellStart"/>
      <w:r w:rsidR="00500B30" w:rsidRPr="007B035E">
        <w:rPr>
          <w:rFonts w:ascii="Times New Roman" w:hAnsi="Times New Roman" w:cs="Times New Roman"/>
          <w:sz w:val="24"/>
          <w:szCs w:val="24"/>
        </w:rPr>
        <w:t>Olara</w:t>
      </w:r>
      <w:proofErr w:type="spellEnd"/>
      <w:r w:rsidR="00500B30" w:rsidRPr="007B035E">
        <w:rPr>
          <w:rFonts w:ascii="Times New Roman" w:hAnsi="Times New Roman" w:cs="Times New Roman"/>
          <w:sz w:val="24"/>
          <w:szCs w:val="24"/>
        </w:rPr>
        <w:t xml:space="preserve"> George</w:t>
      </w:r>
      <w:r w:rsidRPr="007B035E">
        <w:rPr>
          <w:rFonts w:ascii="Times New Roman" w:hAnsi="Times New Roman" w:cs="Times New Roman"/>
          <w:sz w:val="24"/>
          <w:szCs w:val="24"/>
        </w:rPr>
        <w:t xml:space="preserve">, to a term of imprisonment of twenty six (26) years and </w:t>
      </w:r>
      <w:r w:rsidR="00500B30" w:rsidRPr="007B035E">
        <w:rPr>
          <w:rFonts w:ascii="Times New Roman" w:hAnsi="Times New Roman" w:cs="Times New Roman"/>
          <w:sz w:val="24"/>
          <w:szCs w:val="24"/>
        </w:rPr>
        <w:t>one</w:t>
      </w:r>
      <w:r w:rsidRPr="007B035E">
        <w:rPr>
          <w:rFonts w:ascii="Times New Roman" w:hAnsi="Times New Roman" w:cs="Times New Roman"/>
          <w:sz w:val="24"/>
          <w:szCs w:val="24"/>
        </w:rPr>
        <w:t xml:space="preserve"> (</w:t>
      </w:r>
      <w:r w:rsidR="00500B30" w:rsidRPr="007B035E">
        <w:rPr>
          <w:rFonts w:ascii="Times New Roman" w:hAnsi="Times New Roman" w:cs="Times New Roman"/>
          <w:sz w:val="24"/>
          <w:szCs w:val="24"/>
        </w:rPr>
        <w:t>1</w:t>
      </w:r>
      <w:r w:rsidRPr="007B035E">
        <w:rPr>
          <w:rFonts w:ascii="Times New Roman" w:hAnsi="Times New Roman" w:cs="Times New Roman"/>
          <w:sz w:val="24"/>
          <w:szCs w:val="24"/>
        </w:rPr>
        <w:t>) month</w:t>
      </w:r>
      <w:r w:rsidR="00500B30" w:rsidRPr="007B035E">
        <w:rPr>
          <w:rFonts w:ascii="Times New Roman" w:hAnsi="Times New Roman" w:cs="Times New Roman"/>
          <w:sz w:val="24"/>
          <w:szCs w:val="24"/>
        </w:rPr>
        <w:t>,</w:t>
      </w:r>
      <w:r w:rsidRPr="007B035E">
        <w:rPr>
          <w:rFonts w:ascii="Times New Roman" w:hAnsi="Times New Roman" w:cs="Times New Roman"/>
          <w:sz w:val="24"/>
          <w:szCs w:val="24"/>
        </w:rPr>
        <w:t xml:space="preserve"> to be served starting today</w:t>
      </w:r>
    </w:p>
    <w:p w:rsidR="005750C2" w:rsidRPr="007B035E" w:rsidRDefault="009F0879" w:rsidP="007B035E">
      <w:pPr>
        <w:spacing w:line="360" w:lineRule="auto"/>
        <w:jc w:val="both"/>
        <w:rPr>
          <w:rFonts w:ascii="Times New Roman" w:hAnsi="Times New Roman" w:cs="Times New Roman"/>
          <w:sz w:val="24"/>
          <w:szCs w:val="24"/>
        </w:rPr>
      </w:pPr>
      <w:r w:rsidRPr="007B035E">
        <w:rPr>
          <w:rFonts w:ascii="Times New Roman" w:hAnsi="Times New Roman" w:cs="Times New Roman"/>
          <w:sz w:val="24"/>
          <w:szCs w:val="24"/>
        </w:rPr>
        <w:t>The convicts are advised that they have a right of appeal against both conviction and sentence within a period of fourteen days</w:t>
      </w:r>
      <w:r w:rsidR="005750C2" w:rsidRPr="007B035E">
        <w:rPr>
          <w:rFonts w:ascii="Times New Roman" w:hAnsi="Times New Roman" w:cs="Times New Roman"/>
          <w:sz w:val="24"/>
          <w:szCs w:val="24"/>
        </w:rPr>
        <w:t>.</w:t>
      </w:r>
    </w:p>
    <w:p w:rsidR="006713CB" w:rsidRPr="007B035E" w:rsidRDefault="006713CB" w:rsidP="007B035E">
      <w:pPr>
        <w:spacing w:after="0" w:line="360" w:lineRule="auto"/>
        <w:jc w:val="both"/>
        <w:rPr>
          <w:rFonts w:ascii="Times New Roman" w:hAnsi="Times New Roman" w:cs="Times New Roman"/>
          <w:sz w:val="24"/>
          <w:szCs w:val="24"/>
        </w:rPr>
      </w:pPr>
      <w:proofErr w:type="gramStart"/>
      <w:r w:rsidRPr="007B035E">
        <w:rPr>
          <w:rFonts w:ascii="Times New Roman" w:hAnsi="Times New Roman" w:cs="Times New Roman"/>
          <w:sz w:val="24"/>
          <w:szCs w:val="24"/>
        </w:rPr>
        <w:t xml:space="preserve">Dated at </w:t>
      </w:r>
      <w:proofErr w:type="spellStart"/>
      <w:r w:rsidR="0096598C" w:rsidRPr="007B035E">
        <w:rPr>
          <w:rFonts w:ascii="Times New Roman" w:hAnsi="Times New Roman" w:cs="Times New Roman"/>
          <w:sz w:val="24"/>
          <w:szCs w:val="24"/>
        </w:rPr>
        <w:t>Gulu</w:t>
      </w:r>
      <w:proofErr w:type="spellEnd"/>
      <w:r w:rsidRPr="007B035E">
        <w:rPr>
          <w:rFonts w:ascii="Times New Roman" w:hAnsi="Times New Roman" w:cs="Times New Roman"/>
          <w:sz w:val="24"/>
          <w:szCs w:val="24"/>
        </w:rPr>
        <w:t xml:space="preserve"> this </w:t>
      </w:r>
      <w:r w:rsidR="00FC0F2A" w:rsidRPr="007B035E">
        <w:rPr>
          <w:rFonts w:ascii="Times New Roman" w:hAnsi="Times New Roman" w:cs="Times New Roman"/>
          <w:sz w:val="24"/>
          <w:szCs w:val="24"/>
        </w:rPr>
        <w:t>1</w:t>
      </w:r>
      <w:r w:rsidR="009F0879" w:rsidRPr="007B035E">
        <w:rPr>
          <w:rFonts w:ascii="Times New Roman" w:hAnsi="Times New Roman" w:cs="Times New Roman"/>
          <w:sz w:val="24"/>
          <w:szCs w:val="24"/>
        </w:rPr>
        <w:t>5</w:t>
      </w:r>
      <w:r w:rsidRPr="007B035E">
        <w:rPr>
          <w:rFonts w:ascii="Times New Roman" w:hAnsi="Times New Roman" w:cs="Times New Roman"/>
          <w:sz w:val="24"/>
          <w:szCs w:val="24"/>
          <w:vertAlign w:val="superscript"/>
        </w:rPr>
        <w:t xml:space="preserve">th </w:t>
      </w:r>
      <w:r w:rsidRPr="007B035E">
        <w:rPr>
          <w:rFonts w:ascii="Times New Roman" w:hAnsi="Times New Roman" w:cs="Times New Roman"/>
          <w:sz w:val="24"/>
          <w:szCs w:val="24"/>
        </w:rPr>
        <w:t xml:space="preserve">day of </w:t>
      </w:r>
      <w:r w:rsidR="00FC0F2A" w:rsidRPr="007B035E">
        <w:rPr>
          <w:rFonts w:ascii="Times New Roman" w:hAnsi="Times New Roman" w:cs="Times New Roman"/>
          <w:sz w:val="24"/>
          <w:szCs w:val="24"/>
        </w:rPr>
        <w:t>October</w:t>
      </w:r>
      <w:r w:rsidRPr="007B035E">
        <w:rPr>
          <w:rFonts w:ascii="Times New Roman" w:hAnsi="Times New Roman" w:cs="Times New Roman"/>
          <w:sz w:val="24"/>
          <w:szCs w:val="24"/>
        </w:rPr>
        <w:t>, 2018.</w:t>
      </w:r>
      <w:proofErr w:type="gramEnd"/>
      <w:r w:rsidRPr="007B035E">
        <w:rPr>
          <w:rFonts w:ascii="Times New Roman" w:hAnsi="Times New Roman" w:cs="Times New Roman"/>
          <w:sz w:val="24"/>
          <w:szCs w:val="24"/>
        </w:rPr>
        <w:tab/>
      </w:r>
      <w:r w:rsidRPr="007B035E">
        <w:rPr>
          <w:rFonts w:ascii="Times New Roman" w:hAnsi="Times New Roman" w:cs="Times New Roman"/>
          <w:sz w:val="24"/>
          <w:szCs w:val="24"/>
        </w:rPr>
        <w:tab/>
      </w:r>
      <w:r w:rsidR="00500B30" w:rsidRPr="007B035E">
        <w:rPr>
          <w:rFonts w:ascii="Times New Roman" w:hAnsi="Times New Roman" w:cs="Times New Roman"/>
          <w:sz w:val="24"/>
          <w:szCs w:val="24"/>
        </w:rPr>
        <w:tab/>
      </w:r>
    </w:p>
    <w:p w:rsidR="007B035E" w:rsidRPr="007B035E" w:rsidRDefault="007B035E" w:rsidP="007B035E">
      <w:pPr>
        <w:spacing w:after="0" w:line="360" w:lineRule="auto"/>
        <w:jc w:val="both"/>
        <w:rPr>
          <w:rFonts w:ascii="Times New Roman" w:hAnsi="Times New Roman" w:cs="Times New Roman"/>
          <w:sz w:val="24"/>
          <w:szCs w:val="24"/>
        </w:rPr>
      </w:pPr>
    </w:p>
    <w:p w:rsidR="007B035E" w:rsidRPr="007B035E" w:rsidRDefault="007B035E" w:rsidP="007B035E">
      <w:pPr>
        <w:spacing w:after="0" w:line="360" w:lineRule="auto"/>
        <w:jc w:val="both"/>
        <w:rPr>
          <w:rFonts w:ascii="Times New Roman" w:hAnsi="Times New Roman" w:cs="Times New Roman"/>
          <w:sz w:val="24"/>
          <w:szCs w:val="24"/>
        </w:rPr>
      </w:pPr>
    </w:p>
    <w:p w:rsidR="006713CB" w:rsidRPr="007B035E" w:rsidRDefault="007B035E"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r w:rsidR="006713CB" w:rsidRPr="007B035E">
        <w:rPr>
          <w:rFonts w:ascii="Times New Roman" w:hAnsi="Times New Roman" w:cs="Times New Roman"/>
          <w:sz w:val="24"/>
          <w:szCs w:val="24"/>
        </w:rPr>
        <w:t xml:space="preserve">Stephen </w:t>
      </w:r>
      <w:proofErr w:type="spellStart"/>
      <w:r w:rsidR="006713CB" w:rsidRPr="007B035E">
        <w:rPr>
          <w:rFonts w:ascii="Times New Roman" w:hAnsi="Times New Roman" w:cs="Times New Roman"/>
          <w:sz w:val="24"/>
          <w:szCs w:val="24"/>
        </w:rPr>
        <w:t>Mubiru</w:t>
      </w:r>
      <w:proofErr w:type="spellEnd"/>
    </w:p>
    <w:p w:rsidR="006713CB" w:rsidRPr="007B035E" w:rsidRDefault="007B035E"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proofErr w:type="gramStart"/>
      <w:r w:rsidR="006713CB" w:rsidRPr="007B035E">
        <w:rPr>
          <w:rFonts w:ascii="Times New Roman" w:hAnsi="Times New Roman" w:cs="Times New Roman"/>
          <w:sz w:val="24"/>
          <w:szCs w:val="24"/>
        </w:rPr>
        <w:t>Judge.</w:t>
      </w:r>
      <w:proofErr w:type="gramEnd"/>
    </w:p>
    <w:p w:rsidR="005750C2" w:rsidRPr="007B035E" w:rsidRDefault="006713CB" w:rsidP="007B035E">
      <w:pPr>
        <w:spacing w:after="0" w:line="360" w:lineRule="auto"/>
        <w:jc w:val="both"/>
        <w:rPr>
          <w:rFonts w:ascii="Times New Roman" w:hAnsi="Times New Roman" w:cs="Times New Roman"/>
          <w:sz w:val="24"/>
          <w:szCs w:val="24"/>
        </w:rPr>
      </w:pP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r w:rsidRPr="007B035E">
        <w:rPr>
          <w:rFonts w:ascii="Times New Roman" w:hAnsi="Times New Roman" w:cs="Times New Roman"/>
          <w:sz w:val="24"/>
          <w:szCs w:val="24"/>
        </w:rPr>
        <w:tab/>
      </w:r>
    </w:p>
    <w:p w:rsidR="00984005" w:rsidRPr="007B035E" w:rsidRDefault="00984005" w:rsidP="007B035E">
      <w:pPr>
        <w:spacing w:after="0" w:line="360" w:lineRule="auto"/>
        <w:jc w:val="both"/>
        <w:rPr>
          <w:rFonts w:ascii="Times New Roman" w:hAnsi="Times New Roman" w:cs="Times New Roman"/>
          <w:sz w:val="24"/>
          <w:szCs w:val="24"/>
        </w:rPr>
      </w:pPr>
    </w:p>
    <w:sectPr w:rsidR="00984005" w:rsidRPr="007B035E"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2F" w:rsidRDefault="0091652F" w:rsidP="000A66CB">
      <w:pPr>
        <w:spacing w:after="0" w:line="240" w:lineRule="auto"/>
      </w:pPr>
      <w:r>
        <w:separator/>
      </w:r>
    </w:p>
  </w:endnote>
  <w:endnote w:type="continuationSeparator" w:id="0">
    <w:p w:rsidR="0091652F" w:rsidRDefault="0091652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85DCA" w:rsidRDefault="00C2611E">
        <w:pPr>
          <w:pStyle w:val="Footer"/>
          <w:jc w:val="center"/>
        </w:pPr>
        <w:r>
          <w:fldChar w:fldCharType="begin"/>
        </w:r>
        <w:r>
          <w:instrText xml:space="preserve"> PAGE   \* MERGEFORMAT </w:instrText>
        </w:r>
        <w:r>
          <w:fldChar w:fldCharType="separate"/>
        </w:r>
        <w:r w:rsidR="000074A1">
          <w:rPr>
            <w:noProof/>
          </w:rPr>
          <w:t>1</w:t>
        </w:r>
        <w:r>
          <w:rPr>
            <w:noProof/>
          </w:rPr>
          <w:fldChar w:fldCharType="end"/>
        </w:r>
      </w:p>
    </w:sdtContent>
  </w:sdt>
  <w:p w:rsidR="00F85DCA" w:rsidRDefault="00F85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2F" w:rsidRDefault="0091652F" w:rsidP="000A66CB">
      <w:pPr>
        <w:spacing w:after="0" w:line="240" w:lineRule="auto"/>
      </w:pPr>
      <w:r>
        <w:separator/>
      </w:r>
    </w:p>
  </w:footnote>
  <w:footnote w:type="continuationSeparator" w:id="0">
    <w:p w:rsidR="0091652F" w:rsidRDefault="0091652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4A1"/>
    <w:rsid w:val="00007F06"/>
    <w:rsid w:val="00012435"/>
    <w:rsid w:val="00013746"/>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05CA"/>
    <w:rsid w:val="00092834"/>
    <w:rsid w:val="00092C81"/>
    <w:rsid w:val="000933CB"/>
    <w:rsid w:val="000A02E4"/>
    <w:rsid w:val="000A2B53"/>
    <w:rsid w:val="000A2E11"/>
    <w:rsid w:val="000A2E54"/>
    <w:rsid w:val="000A3A73"/>
    <w:rsid w:val="000A66CB"/>
    <w:rsid w:val="000B00FA"/>
    <w:rsid w:val="000B1D7D"/>
    <w:rsid w:val="000B4061"/>
    <w:rsid w:val="000E3620"/>
    <w:rsid w:val="000E5B6C"/>
    <w:rsid w:val="001002F2"/>
    <w:rsid w:val="001112D4"/>
    <w:rsid w:val="0011133B"/>
    <w:rsid w:val="00111CE9"/>
    <w:rsid w:val="00116D91"/>
    <w:rsid w:val="0011793A"/>
    <w:rsid w:val="00122BBB"/>
    <w:rsid w:val="00131E50"/>
    <w:rsid w:val="00132CB8"/>
    <w:rsid w:val="00133BF5"/>
    <w:rsid w:val="00133F5D"/>
    <w:rsid w:val="00142BE5"/>
    <w:rsid w:val="001446E3"/>
    <w:rsid w:val="001448E1"/>
    <w:rsid w:val="001537D9"/>
    <w:rsid w:val="00160033"/>
    <w:rsid w:val="00164996"/>
    <w:rsid w:val="00167A2E"/>
    <w:rsid w:val="00174114"/>
    <w:rsid w:val="00175ECA"/>
    <w:rsid w:val="001762D7"/>
    <w:rsid w:val="0017632F"/>
    <w:rsid w:val="001811CB"/>
    <w:rsid w:val="00186B49"/>
    <w:rsid w:val="001934C9"/>
    <w:rsid w:val="00194271"/>
    <w:rsid w:val="00194A8B"/>
    <w:rsid w:val="0019542A"/>
    <w:rsid w:val="00197077"/>
    <w:rsid w:val="00197E62"/>
    <w:rsid w:val="001A1447"/>
    <w:rsid w:val="001A29C6"/>
    <w:rsid w:val="001A70BA"/>
    <w:rsid w:val="001B6CE1"/>
    <w:rsid w:val="001D0CB3"/>
    <w:rsid w:val="001D3D34"/>
    <w:rsid w:val="001D6B8A"/>
    <w:rsid w:val="001E5D86"/>
    <w:rsid w:val="001E71DC"/>
    <w:rsid w:val="001F4D89"/>
    <w:rsid w:val="002010A5"/>
    <w:rsid w:val="002077CB"/>
    <w:rsid w:val="00212E4F"/>
    <w:rsid w:val="0021326D"/>
    <w:rsid w:val="00214988"/>
    <w:rsid w:val="00214B5D"/>
    <w:rsid w:val="0021628F"/>
    <w:rsid w:val="002222EE"/>
    <w:rsid w:val="00223C05"/>
    <w:rsid w:val="00225E38"/>
    <w:rsid w:val="00227DA1"/>
    <w:rsid w:val="0023014C"/>
    <w:rsid w:val="002352C6"/>
    <w:rsid w:val="00244ED6"/>
    <w:rsid w:val="00246BDD"/>
    <w:rsid w:val="0026253D"/>
    <w:rsid w:val="002650C7"/>
    <w:rsid w:val="00267C84"/>
    <w:rsid w:val="00270A3D"/>
    <w:rsid w:val="002800FC"/>
    <w:rsid w:val="00281C9E"/>
    <w:rsid w:val="00286317"/>
    <w:rsid w:val="00293435"/>
    <w:rsid w:val="002A2700"/>
    <w:rsid w:val="002B49EE"/>
    <w:rsid w:val="002B5289"/>
    <w:rsid w:val="002B68D4"/>
    <w:rsid w:val="002C1EF7"/>
    <w:rsid w:val="002C3B6C"/>
    <w:rsid w:val="002C3CE0"/>
    <w:rsid w:val="002C61C4"/>
    <w:rsid w:val="002C767C"/>
    <w:rsid w:val="002D4001"/>
    <w:rsid w:val="002D7913"/>
    <w:rsid w:val="002E1945"/>
    <w:rsid w:val="002E2B7C"/>
    <w:rsid w:val="002E6C48"/>
    <w:rsid w:val="002F1665"/>
    <w:rsid w:val="002F20D8"/>
    <w:rsid w:val="00302FA2"/>
    <w:rsid w:val="003046B2"/>
    <w:rsid w:val="003079B1"/>
    <w:rsid w:val="0031114F"/>
    <w:rsid w:val="0033716C"/>
    <w:rsid w:val="00342F19"/>
    <w:rsid w:val="0034331F"/>
    <w:rsid w:val="00351932"/>
    <w:rsid w:val="00354187"/>
    <w:rsid w:val="0035456D"/>
    <w:rsid w:val="0035561C"/>
    <w:rsid w:val="00355888"/>
    <w:rsid w:val="00356531"/>
    <w:rsid w:val="0036356B"/>
    <w:rsid w:val="0036542F"/>
    <w:rsid w:val="00365AF1"/>
    <w:rsid w:val="00376960"/>
    <w:rsid w:val="00385FAF"/>
    <w:rsid w:val="00392E89"/>
    <w:rsid w:val="00394804"/>
    <w:rsid w:val="00394CD3"/>
    <w:rsid w:val="00397D49"/>
    <w:rsid w:val="003A1A0C"/>
    <w:rsid w:val="003B64F1"/>
    <w:rsid w:val="003B6C4E"/>
    <w:rsid w:val="003B7258"/>
    <w:rsid w:val="003C0307"/>
    <w:rsid w:val="003C6A88"/>
    <w:rsid w:val="003D240C"/>
    <w:rsid w:val="003D25CC"/>
    <w:rsid w:val="003D3434"/>
    <w:rsid w:val="003D5D96"/>
    <w:rsid w:val="003D69B2"/>
    <w:rsid w:val="003E1771"/>
    <w:rsid w:val="003E1CFC"/>
    <w:rsid w:val="003E46DD"/>
    <w:rsid w:val="003F3B34"/>
    <w:rsid w:val="00402B40"/>
    <w:rsid w:val="00405547"/>
    <w:rsid w:val="004075B7"/>
    <w:rsid w:val="004109DD"/>
    <w:rsid w:val="00412E24"/>
    <w:rsid w:val="00413B0E"/>
    <w:rsid w:val="004157E3"/>
    <w:rsid w:val="0041709A"/>
    <w:rsid w:val="004274CD"/>
    <w:rsid w:val="00430076"/>
    <w:rsid w:val="00431059"/>
    <w:rsid w:val="00432069"/>
    <w:rsid w:val="004346E6"/>
    <w:rsid w:val="00442AC1"/>
    <w:rsid w:val="00442C7F"/>
    <w:rsid w:val="004478B8"/>
    <w:rsid w:val="004519C7"/>
    <w:rsid w:val="00453305"/>
    <w:rsid w:val="00465241"/>
    <w:rsid w:val="00471322"/>
    <w:rsid w:val="0047157A"/>
    <w:rsid w:val="004737EE"/>
    <w:rsid w:val="00492177"/>
    <w:rsid w:val="00493B94"/>
    <w:rsid w:val="004B5EBE"/>
    <w:rsid w:val="004B6873"/>
    <w:rsid w:val="004C09E2"/>
    <w:rsid w:val="004C105F"/>
    <w:rsid w:val="004C10C0"/>
    <w:rsid w:val="004C2B7D"/>
    <w:rsid w:val="004D6444"/>
    <w:rsid w:val="004E2C6E"/>
    <w:rsid w:val="004E52D4"/>
    <w:rsid w:val="004E64BF"/>
    <w:rsid w:val="004F0265"/>
    <w:rsid w:val="004F3526"/>
    <w:rsid w:val="004F3A7A"/>
    <w:rsid w:val="004F4A91"/>
    <w:rsid w:val="00500B30"/>
    <w:rsid w:val="005037C4"/>
    <w:rsid w:val="00512D38"/>
    <w:rsid w:val="00521381"/>
    <w:rsid w:val="0052315D"/>
    <w:rsid w:val="00523A0D"/>
    <w:rsid w:val="00523EA7"/>
    <w:rsid w:val="00524609"/>
    <w:rsid w:val="00524D9C"/>
    <w:rsid w:val="005278D0"/>
    <w:rsid w:val="00540B2F"/>
    <w:rsid w:val="005410DA"/>
    <w:rsid w:val="005413E7"/>
    <w:rsid w:val="00544CC1"/>
    <w:rsid w:val="005521DA"/>
    <w:rsid w:val="005557BF"/>
    <w:rsid w:val="00560CB5"/>
    <w:rsid w:val="00564327"/>
    <w:rsid w:val="005750C2"/>
    <w:rsid w:val="0057555A"/>
    <w:rsid w:val="005777C3"/>
    <w:rsid w:val="00584546"/>
    <w:rsid w:val="00585E54"/>
    <w:rsid w:val="005873F2"/>
    <w:rsid w:val="00587F65"/>
    <w:rsid w:val="00590433"/>
    <w:rsid w:val="00590EAB"/>
    <w:rsid w:val="005A5B1E"/>
    <w:rsid w:val="005B0AAF"/>
    <w:rsid w:val="005B3528"/>
    <w:rsid w:val="005B53EC"/>
    <w:rsid w:val="005C381D"/>
    <w:rsid w:val="005C53A8"/>
    <w:rsid w:val="005D30E2"/>
    <w:rsid w:val="005D4C63"/>
    <w:rsid w:val="005D59F7"/>
    <w:rsid w:val="005E3A24"/>
    <w:rsid w:val="005E4CAC"/>
    <w:rsid w:val="005F55EA"/>
    <w:rsid w:val="005F5F38"/>
    <w:rsid w:val="006026A1"/>
    <w:rsid w:val="006027BF"/>
    <w:rsid w:val="006104F6"/>
    <w:rsid w:val="00624BAF"/>
    <w:rsid w:val="00643AAC"/>
    <w:rsid w:val="00651437"/>
    <w:rsid w:val="0065146E"/>
    <w:rsid w:val="00651B34"/>
    <w:rsid w:val="00662F25"/>
    <w:rsid w:val="00663FD5"/>
    <w:rsid w:val="006643CE"/>
    <w:rsid w:val="006713CB"/>
    <w:rsid w:val="00672CE2"/>
    <w:rsid w:val="00676D14"/>
    <w:rsid w:val="00684F36"/>
    <w:rsid w:val="00685FE7"/>
    <w:rsid w:val="006872D7"/>
    <w:rsid w:val="00687A34"/>
    <w:rsid w:val="00697AE7"/>
    <w:rsid w:val="006A7579"/>
    <w:rsid w:val="006B07D5"/>
    <w:rsid w:val="006C5320"/>
    <w:rsid w:val="006C68B5"/>
    <w:rsid w:val="006D0D86"/>
    <w:rsid w:val="006D290F"/>
    <w:rsid w:val="006D6212"/>
    <w:rsid w:val="006E16A4"/>
    <w:rsid w:val="006F3694"/>
    <w:rsid w:val="006F5CE8"/>
    <w:rsid w:val="00700D0F"/>
    <w:rsid w:val="007010D5"/>
    <w:rsid w:val="00712F51"/>
    <w:rsid w:val="00714E18"/>
    <w:rsid w:val="00717684"/>
    <w:rsid w:val="00724050"/>
    <w:rsid w:val="00726FDF"/>
    <w:rsid w:val="007270AE"/>
    <w:rsid w:val="00732C3F"/>
    <w:rsid w:val="00732DEE"/>
    <w:rsid w:val="0073332B"/>
    <w:rsid w:val="0073392B"/>
    <w:rsid w:val="00736633"/>
    <w:rsid w:val="00741595"/>
    <w:rsid w:val="00744D99"/>
    <w:rsid w:val="007548AC"/>
    <w:rsid w:val="007563DA"/>
    <w:rsid w:val="00756D36"/>
    <w:rsid w:val="007777C6"/>
    <w:rsid w:val="0078609E"/>
    <w:rsid w:val="007868C7"/>
    <w:rsid w:val="007870A1"/>
    <w:rsid w:val="00793613"/>
    <w:rsid w:val="007961CD"/>
    <w:rsid w:val="00797FAF"/>
    <w:rsid w:val="007A0126"/>
    <w:rsid w:val="007A4363"/>
    <w:rsid w:val="007B035E"/>
    <w:rsid w:val="007B1E24"/>
    <w:rsid w:val="007B2AD3"/>
    <w:rsid w:val="007C02B1"/>
    <w:rsid w:val="007C5894"/>
    <w:rsid w:val="007C5A17"/>
    <w:rsid w:val="007C7151"/>
    <w:rsid w:val="007C79E7"/>
    <w:rsid w:val="007E30EC"/>
    <w:rsid w:val="007F20D1"/>
    <w:rsid w:val="00802BC5"/>
    <w:rsid w:val="0080355F"/>
    <w:rsid w:val="008046C1"/>
    <w:rsid w:val="00806D88"/>
    <w:rsid w:val="00812BCE"/>
    <w:rsid w:val="00815D70"/>
    <w:rsid w:val="008168A8"/>
    <w:rsid w:val="00823957"/>
    <w:rsid w:val="00825764"/>
    <w:rsid w:val="0082629F"/>
    <w:rsid w:val="0083298E"/>
    <w:rsid w:val="00835D45"/>
    <w:rsid w:val="0083692F"/>
    <w:rsid w:val="00845D6A"/>
    <w:rsid w:val="00846689"/>
    <w:rsid w:val="00847225"/>
    <w:rsid w:val="00860DF1"/>
    <w:rsid w:val="00864A72"/>
    <w:rsid w:val="0086515A"/>
    <w:rsid w:val="00873112"/>
    <w:rsid w:val="008773DC"/>
    <w:rsid w:val="00877BB8"/>
    <w:rsid w:val="00880A90"/>
    <w:rsid w:val="00890EA2"/>
    <w:rsid w:val="00896E9E"/>
    <w:rsid w:val="00896F17"/>
    <w:rsid w:val="008A757F"/>
    <w:rsid w:val="008B0FC4"/>
    <w:rsid w:val="008B43A7"/>
    <w:rsid w:val="008B677D"/>
    <w:rsid w:val="008B6C49"/>
    <w:rsid w:val="008C198C"/>
    <w:rsid w:val="008D6B28"/>
    <w:rsid w:val="008E05F6"/>
    <w:rsid w:val="008E78AC"/>
    <w:rsid w:val="008F40EA"/>
    <w:rsid w:val="008F4B7E"/>
    <w:rsid w:val="00901709"/>
    <w:rsid w:val="009037F6"/>
    <w:rsid w:val="009044FB"/>
    <w:rsid w:val="00907B0C"/>
    <w:rsid w:val="0091652F"/>
    <w:rsid w:val="009321B3"/>
    <w:rsid w:val="009350BF"/>
    <w:rsid w:val="00936A78"/>
    <w:rsid w:val="009504B0"/>
    <w:rsid w:val="00950F6F"/>
    <w:rsid w:val="00960169"/>
    <w:rsid w:val="00962386"/>
    <w:rsid w:val="0096598C"/>
    <w:rsid w:val="00975614"/>
    <w:rsid w:val="009818FE"/>
    <w:rsid w:val="00984005"/>
    <w:rsid w:val="00985191"/>
    <w:rsid w:val="00986072"/>
    <w:rsid w:val="00993BC1"/>
    <w:rsid w:val="00994584"/>
    <w:rsid w:val="00995E26"/>
    <w:rsid w:val="009A0A3C"/>
    <w:rsid w:val="009A2B9D"/>
    <w:rsid w:val="009A6516"/>
    <w:rsid w:val="009C172A"/>
    <w:rsid w:val="009C4CFC"/>
    <w:rsid w:val="009C6E89"/>
    <w:rsid w:val="009D6A67"/>
    <w:rsid w:val="009D7009"/>
    <w:rsid w:val="009E1E3D"/>
    <w:rsid w:val="009F0879"/>
    <w:rsid w:val="009F0BC0"/>
    <w:rsid w:val="00A0160C"/>
    <w:rsid w:val="00A04BB6"/>
    <w:rsid w:val="00A1202F"/>
    <w:rsid w:val="00A15942"/>
    <w:rsid w:val="00A15D68"/>
    <w:rsid w:val="00A16008"/>
    <w:rsid w:val="00A315A3"/>
    <w:rsid w:val="00A33FA3"/>
    <w:rsid w:val="00A415DB"/>
    <w:rsid w:val="00A46962"/>
    <w:rsid w:val="00A47040"/>
    <w:rsid w:val="00A4766B"/>
    <w:rsid w:val="00A506B4"/>
    <w:rsid w:val="00A50FE3"/>
    <w:rsid w:val="00A54F17"/>
    <w:rsid w:val="00A611F5"/>
    <w:rsid w:val="00A72174"/>
    <w:rsid w:val="00A74A7B"/>
    <w:rsid w:val="00A76AE8"/>
    <w:rsid w:val="00A80579"/>
    <w:rsid w:val="00A83A53"/>
    <w:rsid w:val="00A9630F"/>
    <w:rsid w:val="00AA69E7"/>
    <w:rsid w:val="00AB536C"/>
    <w:rsid w:val="00AC753A"/>
    <w:rsid w:val="00AC7C83"/>
    <w:rsid w:val="00AD1F09"/>
    <w:rsid w:val="00AD3B9E"/>
    <w:rsid w:val="00AD736E"/>
    <w:rsid w:val="00AD77DA"/>
    <w:rsid w:val="00AE244B"/>
    <w:rsid w:val="00AF23A7"/>
    <w:rsid w:val="00AF3053"/>
    <w:rsid w:val="00AF625F"/>
    <w:rsid w:val="00AF6650"/>
    <w:rsid w:val="00B05926"/>
    <w:rsid w:val="00B201BC"/>
    <w:rsid w:val="00B263ED"/>
    <w:rsid w:val="00B26AE5"/>
    <w:rsid w:val="00B276AD"/>
    <w:rsid w:val="00B42B40"/>
    <w:rsid w:val="00B45D45"/>
    <w:rsid w:val="00B5513C"/>
    <w:rsid w:val="00B554D0"/>
    <w:rsid w:val="00B577D3"/>
    <w:rsid w:val="00B62A1A"/>
    <w:rsid w:val="00B67C00"/>
    <w:rsid w:val="00B71068"/>
    <w:rsid w:val="00B722FD"/>
    <w:rsid w:val="00B937DD"/>
    <w:rsid w:val="00B93D5B"/>
    <w:rsid w:val="00BA0AA5"/>
    <w:rsid w:val="00BA0ACC"/>
    <w:rsid w:val="00BA7C52"/>
    <w:rsid w:val="00BD0C55"/>
    <w:rsid w:val="00BD3145"/>
    <w:rsid w:val="00BE1B56"/>
    <w:rsid w:val="00BE6B7E"/>
    <w:rsid w:val="00BF36C3"/>
    <w:rsid w:val="00BF782D"/>
    <w:rsid w:val="00C009D5"/>
    <w:rsid w:val="00C063A9"/>
    <w:rsid w:val="00C166A8"/>
    <w:rsid w:val="00C21810"/>
    <w:rsid w:val="00C24355"/>
    <w:rsid w:val="00C244BC"/>
    <w:rsid w:val="00C2611E"/>
    <w:rsid w:val="00C30E70"/>
    <w:rsid w:val="00C331A0"/>
    <w:rsid w:val="00C3753B"/>
    <w:rsid w:val="00C41D98"/>
    <w:rsid w:val="00C427C2"/>
    <w:rsid w:val="00C678B0"/>
    <w:rsid w:val="00C724A6"/>
    <w:rsid w:val="00C77990"/>
    <w:rsid w:val="00C81CC8"/>
    <w:rsid w:val="00C83F6F"/>
    <w:rsid w:val="00C84409"/>
    <w:rsid w:val="00C854BA"/>
    <w:rsid w:val="00C862DD"/>
    <w:rsid w:val="00C92173"/>
    <w:rsid w:val="00C97576"/>
    <w:rsid w:val="00CB19F7"/>
    <w:rsid w:val="00CB6665"/>
    <w:rsid w:val="00CC5798"/>
    <w:rsid w:val="00CC6E76"/>
    <w:rsid w:val="00CC737F"/>
    <w:rsid w:val="00CD3148"/>
    <w:rsid w:val="00CE0C68"/>
    <w:rsid w:val="00CF03ED"/>
    <w:rsid w:val="00CF1C53"/>
    <w:rsid w:val="00CF4A43"/>
    <w:rsid w:val="00CF549B"/>
    <w:rsid w:val="00CF5ABF"/>
    <w:rsid w:val="00D00A02"/>
    <w:rsid w:val="00D05320"/>
    <w:rsid w:val="00D17AD6"/>
    <w:rsid w:val="00D2606B"/>
    <w:rsid w:val="00D27805"/>
    <w:rsid w:val="00D30AE6"/>
    <w:rsid w:val="00D31C03"/>
    <w:rsid w:val="00D41718"/>
    <w:rsid w:val="00D433F9"/>
    <w:rsid w:val="00D44E22"/>
    <w:rsid w:val="00D4645F"/>
    <w:rsid w:val="00D50E0C"/>
    <w:rsid w:val="00D542F1"/>
    <w:rsid w:val="00D616CA"/>
    <w:rsid w:val="00D7510C"/>
    <w:rsid w:val="00D77B33"/>
    <w:rsid w:val="00D807EF"/>
    <w:rsid w:val="00D817E5"/>
    <w:rsid w:val="00D861A6"/>
    <w:rsid w:val="00D92216"/>
    <w:rsid w:val="00D9264A"/>
    <w:rsid w:val="00D97AE1"/>
    <w:rsid w:val="00DA4147"/>
    <w:rsid w:val="00DB2FA1"/>
    <w:rsid w:val="00DB5319"/>
    <w:rsid w:val="00DB6B13"/>
    <w:rsid w:val="00DB7D9A"/>
    <w:rsid w:val="00DD05AB"/>
    <w:rsid w:val="00DD4F88"/>
    <w:rsid w:val="00DD6BEC"/>
    <w:rsid w:val="00DF1D81"/>
    <w:rsid w:val="00DF40FF"/>
    <w:rsid w:val="00E037FA"/>
    <w:rsid w:val="00E03E7F"/>
    <w:rsid w:val="00E05014"/>
    <w:rsid w:val="00E06EDC"/>
    <w:rsid w:val="00E226BE"/>
    <w:rsid w:val="00E252B3"/>
    <w:rsid w:val="00E272D6"/>
    <w:rsid w:val="00E408AC"/>
    <w:rsid w:val="00E519F9"/>
    <w:rsid w:val="00E547D4"/>
    <w:rsid w:val="00E62124"/>
    <w:rsid w:val="00E66925"/>
    <w:rsid w:val="00E84703"/>
    <w:rsid w:val="00E86EFC"/>
    <w:rsid w:val="00E9164E"/>
    <w:rsid w:val="00E9298D"/>
    <w:rsid w:val="00E964F5"/>
    <w:rsid w:val="00E9797D"/>
    <w:rsid w:val="00EA2460"/>
    <w:rsid w:val="00EB7C3D"/>
    <w:rsid w:val="00EC2740"/>
    <w:rsid w:val="00EC41AA"/>
    <w:rsid w:val="00EC51D4"/>
    <w:rsid w:val="00EC7532"/>
    <w:rsid w:val="00ED6897"/>
    <w:rsid w:val="00ED6E50"/>
    <w:rsid w:val="00EE0CD1"/>
    <w:rsid w:val="00EE458D"/>
    <w:rsid w:val="00EE661C"/>
    <w:rsid w:val="00EF4764"/>
    <w:rsid w:val="00EF556F"/>
    <w:rsid w:val="00F01DB4"/>
    <w:rsid w:val="00F06B2B"/>
    <w:rsid w:val="00F10B24"/>
    <w:rsid w:val="00F114EF"/>
    <w:rsid w:val="00F1371C"/>
    <w:rsid w:val="00F24FA9"/>
    <w:rsid w:val="00F407EB"/>
    <w:rsid w:val="00F40C2A"/>
    <w:rsid w:val="00F41532"/>
    <w:rsid w:val="00F43389"/>
    <w:rsid w:val="00F4629F"/>
    <w:rsid w:val="00F56C58"/>
    <w:rsid w:val="00F7176E"/>
    <w:rsid w:val="00F81C6C"/>
    <w:rsid w:val="00F82310"/>
    <w:rsid w:val="00F85DCA"/>
    <w:rsid w:val="00F92A3C"/>
    <w:rsid w:val="00F94040"/>
    <w:rsid w:val="00F97916"/>
    <w:rsid w:val="00FA0FE0"/>
    <w:rsid w:val="00FA6051"/>
    <w:rsid w:val="00FB30BD"/>
    <w:rsid w:val="00FB3B1B"/>
    <w:rsid w:val="00FC045E"/>
    <w:rsid w:val="00FC0F2A"/>
    <w:rsid w:val="00FC7213"/>
    <w:rsid w:val="00FD198E"/>
    <w:rsid w:val="00FD7780"/>
    <w:rsid w:val="00FD7C9E"/>
    <w:rsid w:val="00FE581C"/>
    <w:rsid w:val="00FF1E84"/>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2016-08-03T07:59:00Z</cp:lastPrinted>
  <dcterms:created xsi:type="dcterms:W3CDTF">2018-11-29T13:30:00Z</dcterms:created>
  <dcterms:modified xsi:type="dcterms:W3CDTF">2018-11-29T13:30:00Z</dcterms:modified>
</cp:coreProperties>
</file>