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D7" w:rsidRPr="00594434" w:rsidRDefault="001F60D7" w:rsidP="00594434">
      <w:pPr>
        <w:pStyle w:val="Headerorfooter0"/>
        <w:shd w:val="clear" w:color="auto" w:fill="auto"/>
        <w:spacing w:line="240" w:lineRule="auto"/>
        <w:jc w:val="center"/>
        <w:rPr>
          <w:rFonts w:ascii="Times New Roman" w:hAnsi="Times New Roman" w:cs="Times New Roman"/>
          <w:sz w:val="24"/>
          <w:szCs w:val="24"/>
        </w:rPr>
      </w:pPr>
      <w:r w:rsidRPr="00594434">
        <w:rPr>
          <w:rStyle w:val="Headerorfooter13pt"/>
          <w:rFonts w:ascii="Times New Roman" w:hAnsi="Times New Roman" w:cs="Times New Roman"/>
          <w:sz w:val="24"/>
          <w:szCs w:val="24"/>
        </w:rPr>
        <w:t>THE REPUBLIC OF UGANDA</w:t>
      </w:r>
    </w:p>
    <w:p w:rsidR="00C11E03" w:rsidRPr="001F60D7" w:rsidRDefault="000911F9">
      <w:pPr>
        <w:pStyle w:val="Bodytext20"/>
        <w:shd w:val="clear" w:color="auto" w:fill="auto"/>
        <w:spacing w:after="260" w:line="260" w:lineRule="exact"/>
        <w:ind w:left="20"/>
        <w:rPr>
          <w:rFonts w:ascii="Times New Roman" w:hAnsi="Times New Roman" w:cs="Times New Roman"/>
          <w:sz w:val="24"/>
          <w:szCs w:val="24"/>
        </w:rPr>
      </w:pPr>
      <w:r w:rsidRPr="001F60D7">
        <w:rPr>
          <w:rFonts w:ascii="Times New Roman" w:hAnsi="Times New Roman" w:cs="Times New Roman"/>
          <w:sz w:val="24"/>
          <w:szCs w:val="24"/>
        </w:rPr>
        <w:t>IN THE HIGH COURT OF UGANDA AT KAMPALA</w:t>
      </w:r>
    </w:p>
    <w:p w:rsidR="00C11E03" w:rsidRPr="001F60D7" w:rsidRDefault="000911F9">
      <w:pPr>
        <w:pStyle w:val="Bodytext20"/>
        <w:shd w:val="clear" w:color="auto" w:fill="auto"/>
        <w:spacing w:after="166" w:line="260" w:lineRule="exact"/>
        <w:ind w:left="20"/>
        <w:rPr>
          <w:rFonts w:ascii="Times New Roman" w:hAnsi="Times New Roman" w:cs="Times New Roman"/>
          <w:sz w:val="24"/>
          <w:szCs w:val="24"/>
        </w:rPr>
      </w:pPr>
      <w:r w:rsidRPr="001F60D7">
        <w:rPr>
          <w:rFonts w:ascii="Times New Roman" w:hAnsi="Times New Roman" w:cs="Times New Roman"/>
          <w:sz w:val="24"/>
          <w:szCs w:val="24"/>
        </w:rPr>
        <w:t>(CRIMINAL DIVISION)</w:t>
      </w:r>
    </w:p>
    <w:p w:rsidR="00062F57" w:rsidRDefault="000911F9">
      <w:pPr>
        <w:pStyle w:val="Bodytext20"/>
        <w:shd w:val="clear" w:color="auto" w:fill="auto"/>
        <w:spacing w:after="330" w:line="378" w:lineRule="exact"/>
        <w:ind w:left="20"/>
        <w:rPr>
          <w:rFonts w:ascii="Times New Roman" w:hAnsi="Times New Roman" w:cs="Times New Roman"/>
          <w:sz w:val="24"/>
          <w:szCs w:val="24"/>
        </w:rPr>
      </w:pPr>
      <w:bookmarkStart w:id="0" w:name="_GoBack"/>
      <w:bookmarkEnd w:id="0"/>
      <w:proofErr w:type="gramStart"/>
      <w:r w:rsidRPr="001F60D7">
        <w:rPr>
          <w:rFonts w:ascii="Times New Roman" w:hAnsi="Times New Roman" w:cs="Times New Roman"/>
          <w:sz w:val="24"/>
          <w:szCs w:val="24"/>
        </w:rPr>
        <w:t>MISC. APPLICATION NO.</w:t>
      </w:r>
      <w:proofErr w:type="gramEnd"/>
      <w:r w:rsidRPr="001F60D7">
        <w:rPr>
          <w:rFonts w:ascii="Times New Roman" w:hAnsi="Times New Roman" w:cs="Times New Roman"/>
          <w:sz w:val="24"/>
          <w:szCs w:val="24"/>
        </w:rPr>
        <w:t xml:space="preserve"> 43 OF 2018</w:t>
      </w:r>
    </w:p>
    <w:p w:rsidR="00C11E03" w:rsidRPr="001F60D7" w:rsidRDefault="000911F9">
      <w:pPr>
        <w:pStyle w:val="Bodytext20"/>
        <w:shd w:val="clear" w:color="auto" w:fill="auto"/>
        <w:spacing w:after="330" w:line="378" w:lineRule="exact"/>
        <w:ind w:left="20"/>
        <w:rPr>
          <w:rFonts w:ascii="Times New Roman" w:hAnsi="Times New Roman" w:cs="Times New Roman"/>
          <w:sz w:val="24"/>
          <w:szCs w:val="24"/>
        </w:rPr>
      </w:pPr>
      <w:r w:rsidRPr="001F60D7">
        <w:rPr>
          <w:rFonts w:ascii="Times New Roman" w:hAnsi="Times New Roman" w:cs="Times New Roman"/>
          <w:sz w:val="24"/>
          <w:szCs w:val="24"/>
        </w:rPr>
        <w:t xml:space="preserve"> (Arising from Misc. Cause No. 42 </w:t>
      </w:r>
      <w:proofErr w:type="gramStart"/>
      <w:r w:rsidRPr="001F60D7">
        <w:rPr>
          <w:rFonts w:ascii="Times New Roman" w:hAnsi="Times New Roman" w:cs="Times New Roman"/>
          <w:sz w:val="24"/>
          <w:szCs w:val="24"/>
        </w:rPr>
        <w:t>Of</w:t>
      </w:r>
      <w:proofErr w:type="gramEnd"/>
      <w:r w:rsidRPr="001F60D7">
        <w:rPr>
          <w:rFonts w:ascii="Times New Roman" w:hAnsi="Times New Roman" w:cs="Times New Roman"/>
          <w:sz w:val="24"/>
          <w:szCs w:val="24"/>
        </w:rPr>
        <w:t xml:space="preserve"> 2018)</w:t>
      </w:r>
    </w:p>
    <w:p w:rsidR="00C11E03" w:rsidRPr="001F60D7" w:rsidRDefault="000911F9">
      <w:pPr>
        <w:pStyle w:val="Bodytext20"/>
        <w:shd w:val="clear" w:color="auto" w:fill="auto"/>
        <w:tabs>
          <w:tab w:val="left" w:leader="dot" w:pos="6367"/>
        </w:tabs>
        <w:spacing w:after="0" w:line="565" w:lineRule="exact"/>
        <w:ind w:left="20"/>
        <w:rPr>
          <w:rFonts w:ascii="Times New Roman" w:hAnsi="Times New Roman" w:cs="Times New Roman"/>
          <w:sz w:val="24"/>
          <w:szCs w:val="24"/>
        </w:rPr>
      </w:pPr>
      <w:r w:rsidRPr="001F60D7">
        <w:rPr>
          <w:rFonts w:ascii="Times New Roman" w:hAnsi="Times New Roman" w:cs="Times New Roman"/>
          <w:sz w:val="24"/>
          <w:szCs w:val="24"/>
        </w:rPr>
        <w:t>HAJI ABDALLA KITATA</w:t>
      </w:r>
      <w:r w:rsidRPr="001F60D7">
        <w:rPr>
          <w:rFonts w:ascii="Times New Roman" w:hAnsi="Times New Roman" w:cs="Times New Roman"/>
          <w:sz w:val="24"/>
          <w:szCs w:val="24"/>
        </w:rPr>
        <w:tab/>
        <w:t>APPLICANT</w:t>
      </w:r>
    </w:p>
    <w:p w:rsidR="00C11E03" w:rsidRPr="001F60D7" w:rsidRDefault="000911F9">
      <w:pPr>
        <w:pStyle w:val="Bodytext20"/>
        <w:shd w:val="clear" w:color="auto" w:fill="auto"/>
        <w:spacing w:after="0" w:line="565" w:lineRule="exact"/>
        <w:ind w:left="20"/>
        <w:rPr>
          <w:rFonts w:ascii="Times New Roman" w:hAnsi="Times New Roman" w:cs="Times New Roman"/>
          <w:sz w:val="24"/>
          <w:szCs w:val="24"/>
        </w:rPr>
      </w:pPr>
      <w:r w:rsidRPr="001F60D7">
        <w:rPr>
          <w:rFonts w:ascii="Times New Roman" w:hAnsi="Times New Roman" w:cs="Times New Roman"/>
          <w:sz w:val="24"/>
          <w:szCs w:val="24"/>
        </w:rPr>
        <w:t>VERSUS</w:t>
      </w:r>
    </w:p>
    <w:p w:rsidR="00C11E03" w:rsidRPr="001F60D7" w:rsidRDefault="000911F9">
      <w:pPr>
        <w:pStyle w:val="Bodytext20"/>
        <w:shd w:val="clear" w:color="auto" w:fill="auto"/>
        <w:tabs>
          <w:tab w:val="left" w:leader="dot" w:pos="5812"/>
        </w:tabs>
        <w:spacing w:after="0" w:line="565" w:lineRule="exact"/>
        <w:ind w:left="20"/>
        <w:rPr>
          <w:rFonts w:ascii="Times New Roman" w:hAnsi="Times New Roman" w:cs="Times New Roman"/>
          <w:sz w:val="24"/>
          <w:szCs w:val="24"/>
        </w:rPr>
      </w:pPr>
      <w:r w:rsidRPr="001F60D7">
        <w:rPr>
          <w:rFonts w:ascii="Times New Roman" w:hAnsi="Times New Roman" w:cs="Times New Roman"/>
          <w:sz w:val="24"/>
          <w:szCs w:val="24"/>
        </w:rPr>
        <w:t>UGANDA</w:t>
      </w:r>
      <w:r w:rsidRPr="001F60D7">
        <w:rPr>
          <w:rFonts w:ascii="Times New Roman" w:hAnsi="Times New Roman" w:cs="Times New Roman"/>
          <w:sz w:val="24"/>
          <w:szCs w:val="24"/>
        </w:rPr>
        <w:tab/>
        <w:t>RESPONDENT</w:t>
      </w:r>
    </w:p>
    <w:p w:rsidR="00C11E03" w:rsidRPr="001F60D7" w:rsidRDefault="000911F9">
      <w:pPr>
        <w:pStyle w:val="Bodytext20"/>
        <w:shd w:val="clear" w:color="auto" w:fill="auto"/>
        <w:spacing w:after="0" w:line="565" w:lineRule="exact"/>
        <w:ind w:left="20"/>
        <w:rPr>
          <w:rFonts w:ascii="Times New Roman" w:hAnsi="Times New Roman" w:cs="Times New Roman"/>
          <w:sz w:val="24"/>
          <w:szCs w:val="24"/>
        </w:rPr>
      </w:pPr>
      <w:r w:rsidRPr="001F60D7">
        <w:rPr>
          <w:rFonts w:ascii="Times New Roman" w:hAnsi="Times New Roman" w:cs="Times New Roman"/>
          <w:sz w:val="24"/>
          <w:szCs w:val="24"/>
        </w:rPr>
        <w:t>BEFORE: HON. MR. JUSTICE J. W. KWESIGA</w:t>
      </w:r>
    </w:p>
    <w:p w:rsidR="00C11E03" w:rsidRPr="001F60D7" w:rsidRDefault="000911F9">
      <w:pPr>
        <w:pStyle w:val="Bodytext20"/>
        <w:shd w:val="clear" w:color="auto" w:fill="auto"/>
        <w:spacing w:after="0" w:line="565" w:lineRule="exact"/>
        <w:ind w:left="20"/>
        <w:rPr>
          <w:rFonts w:ascii="Times New Roman" w:hAnsi="Times New Roman" w:cs="Times New Roman"/>
          <w:sz w:val="24"/>
          <w:szCs w:val="24"/>
        </w:rPr>
      </w:pPr>
      <w:r w:rsidRPr="001F60D7">
        <w:rPr>
          <w:rFonts w:ascii="Times New Roman" w:hAnsi="Times New Roman" w:cs="Times New Roman"/>
          <w:sz w:val="24"/>
          <w:szCs w:val="24"/>
        </w:rPr>
        <w:t>RULING:</w:t>
      </w:r>
    </w:p>
    <w:p w:rsidR="00C11E03" w:rsidRPr="001F60D7" w:rsidRDefault="000911F9">
      <w:pPr>
        <w:pStyle w:val="BodyText21"/>
        <w:shd w:val="clear" w:color="auto" w:fill="auto"/>
        <w:ind w:left="40" w:right="40" w:firstLine="0"/>
        <w:rPr>
          <w:rFonts w:ascii="Times New Roman" w:hAnsi="Times New Roman" w:cs="Times New Roman"/>
          <w:sz w:val="24"/>
          <w:szCs w:val="24"/>
        </w:rPr>
      </w:pPr>
      <w:r w:rsidRPr="001F60D7">
        <w:rPr>
          <w:rFonts w:ascii="Times New Roman" w:hAnsi="Times New Roman" w:cs="Times New Roman"/>
          <w:sz w:val="24"/>
          <w:szCs w:val="24"/>
        </w:rPr>
        <w:t xml:space="preserve">The Applicant, </w:t>
      </w:r>
      <w:proofErr w:type="spellStart"/>
      <w:r w:rsidRPr="001F60D7">
        <w:rPr>
          <w:rFonts w:ascii="Times New Roman" w:hAnsi="Times New Roman" w:cs="Times New Roman"/>
          <w:sz w:val="24"/>
          <w:szCs w:val="24"/>
        </w:rPr>
        <w:t>Abdalla</w:t>
      </w:r>
      <w:proofErr w:type="spellEnd"/>
      <w:r w:rsidRPr="001F60D7">
        <w:rPr>
          <w:rFonts w:ascii="Times New Roman" w:hAnsi="Times New Roman" w:cs="Times New Roman"/>
          <w:sz w:val="24"/>
          <w:szCs w:val="24"/>
        </w:rPr>
        <w:t xml:space="preserve"> </w:t>
      </w:r>
      <w:proofErr w:type="spellStart"/>
      <w:r w:rsidRPr="001F60D7">
        <w:rPr>
          <w:rFonts w:ascii="Times New Roman" w:hAnsi="Times New Roman" w:cs="Times New Roman"/>
          <w:sz w:val="24"/>
          <w:szCs w:val="24"/>
        </w:rPr>
        <w:t>Kitata</w:t>
      </w:r>
      <w:proofErr w:type="spellEnd"/>
      <w:r w:rsidRPr="001F60D7">
        <w:rPr>
          <w:rFonts w:ascii="Times New Roman" w:hAnsi="Times New Roman" w:cs="Times New Roman"/>
          <w:sz w:val="24"/>
          <w:szCs w:val="24"/>
        </w:rPr>
        <w:t>, filed an application for Bail pending a trial by a Notice of Motion stated to be brought under Articles 23(6</w:t>
      </w:r>
      <w:proofErr w:type="gramStart"/>
      <w:r w:rsidRPr="001F60D7">
        <w:rPr>
          <w:rFonts w:ascii="Times New Roman" w:hAnsi="Times New Roman" w:cs="Times New Roman"/>
          <w:sz w:val="24"/>
          <w:szCs w:val="24"/>
        </w:rPr>
        <w:t>)(</w:t>
      </w:r>
      <w:proofErr w:type="gramEnd"/>
      <w:r w:rsidRPr="001F60D7">
        <w:rPr>
          <w:rFonts w:ascii="Times New Roman" w:hAnsi="Times New Roman" w:cs="Times New Roman"/>
          <w:sz w:val="24"/>
          <w:szCs w:val="24"/>
        </w:rPr>
        <w:t xml:space="preserve">a), 43(2)(b), 50(1) 120(5) and 250(4) of the Constitution of Uganda, Section 14 of Trial on indictments Act, Rules 2 and 4 of Judicature (Criminal Procedure) Application Rules and all other enabling Laws of Uganda. The Application states that the Applicant is under a trial in </w:t>
      </w:r>
      <w:r w:rsidRPr="001F60D7">
        <w:rPr>
          <w:rStyle w:val="BodytextBold"/>
          <w:rFonts w:ascii="Times New Roman" w:hAnsi="Times New Roman" w:cs="Times New Roman"/>
          <w:sz w:val="24"/>
          <w:szCs w:val="24"/>
        </w:rPr>
        <w:t xml:space="preserve">Uganda Versus Haji </w:t>
      </w:r>
      <w:proofErr w:type="spellStart"/>
      <w:r w:rsidRPr="001F60D7">
        <w:rPr>
          <w:rStyle w:val="BodytextBold"/>
          <w:rFonts w:ascii="Times New Roman" w:hAnsi="Times New Roman" w:cs="Times New Roman"/>
          <w:sz w:val="24"/>
          <w:szCs w:val="24"/>
        </w:rPr>
        <w:t>Kitata</w:t>
      </w:r>
      <w:proofErr w:type="spellEnd"/>
      <w:r w:rsidRPr="001F60D7">
        <w:rPr>
          <w:rStyle w:val="BodytextBold0"/>
          <w:rFonts w:ascii="Times New Roman" w:hAnsi="Times New Roman" w:cs="Times New Roman"/>
          <w:sz w:val="24"/>
          <w:szCs w:val="24"/>
        </w:rPr>
        <w:t xml:space="preserve"> </w:t>
      </w:r>
      <w:proofErr w:type="spellStart"/>
      <w:r w:rsidRPr="001F60D7">
        <w:rPr>
          <w:rStyle w:val="BodytextBold"/>
          <w:rFonts w:ascii="Times New Roman" w:hAnsi="Times New Roman" w:cs="Times New Roman"/>
          <w:sz w:val="24"/>
          <w:szCs w:val="24"/>
        </w:rPr>
        <w:t>Abdalia</w:t>
      </w:r>
      <w:proofErr w:type="spellEnd"/>
      <w:r w:rsidRPr="001F60D7">
        <w:rPr>
          <w:rStyle w:val="BodytextBold"/>
          <w:rFonts w:ascii="Times New Roman" w:hAnsi="Times New Roman" w:cs="Times New Roman"/>
          <w:sz w:val="24"/>
          <w:szCs w:val="24"/>
        </w:rPr>
        <w:t xml:space="preserve"> &amp; 12 Others - Criminal Case No. </w:t>
      </w:r>
      <w:proofErr w:type="gramStart"/>
      <w:r w:rsidRPr="001F60D7">
        <w:rPr>
          <w:rStyle w:val="BodytextBold"/>
          <w:rFonts w:ascii="Times New Roman" w:hAnsi="Times New Roman" w:cs="Times New Roman"/>
          <w:sz w:val="24"/>
          <w:szCs w:val="24"/>
        </w:rPr>
        <w:t>UPDF/GCM/005/2018</w:t>
      </w:r>
      <w:r w:rsidRPr="001F60D7">
        <w:rPr>
          <w:rStyle w:val="BodytextBold0"/>
          <w:rFonts w:ascii="Times New Roman" w:hAnsi="Times New Roman" w:cs="Times New Roman"/>
          <w:sz w:val="24"/>
          <w:szCs w:val="24"/>
        </w:rPr>
        <w:t xml:space="preserve"> </w:t>
      </w:r>
      <w:r w:rsidRPr="001F60D7">
        <w:rPr>
          <w:rFonts w:ascii="Times New Roman" w:hAnsi="Times New Roman" w:cs="Times New Roman"/>
          <w:sz w:val="24"/>
          <w:szCs w:val="24"/>
        </w:rPr>
        <w:t>before General Court Martial.</w:t>
      </w:r>
      <w:proofErr w:type="gramEnd"/>
    </w:p>
    <w:p w:rsidR="00C11E03" w:rsidRPr="001F60D7" w:rsidRDefault="000911F9">
      <w:pPr>
        <w:pStyle w:val="BodyText21"/>
        <w:shd w:val="clear" w:color="auto" w:fill="auto"/>
        <w:spacing w:after="109"/>
        <w:ind w:left="40" w:right="40" w:firstLine="0"/>
        <w:rPr>
          <w:rFonts w:ascii="Times New Roman" w:hAnsi="Times New Roman" w:cs="Times New Roman"/>
          <w:sz w:val="24"/>
          <w:szCs w:val="24"/>
        </w:rPr>
      </w:pPr>
      <w:r w:rsidRPr="001F60D7">
        <w:rPr>
          <w:rFonts w:ascii="Times New Roman" w:hAnsi="Times New Roman" w:cs="Times New Roman"/>
          <w:sz w:val="24"/>
          <w:szCs w:val="24"/>
        </w:rPr>
        <w:t xml:space="preserve">The application further stated that there is a pending application in this court (Criminal Division), namely; </w:t>
      </w:r>
      <w:r w:rsidRPr="001F60D7">
        <w:rPr>
          <w:rStyle w:val="BodytextBold"/>
          <w:rFonts w:ascii="Times New Roman" w:hAnsi="Times New Roman" w:cs="Times New Roman"/>
          <w:sz w:val="24"/>
          <w:szCs w:val="24"/>
        </w:rPr>
        <w:t xml:space="preserve">Misc. Cause No. 42 of 2018 - </w:t>
      </w:r>
      <w:proofErr w:type="spellStart"/>
      <w:r w:rsidRPr="001F60D7">
        <w:rPr>
          <w:rStyle w:val="BodytextBold"/>
          <w:rFonts w:ascii="Times New Roman" w:hAnsi="Times New Roman" w:cs="Times New Roman"/>
          <w:sz w:val="24"/>
          <w:szCs w:val="24"/>
        </w:rPr>
        <w:t>Haii</w:t>
      </w:r>
      <w:proofErr w:type="spellEnd"/>
      <w:r w:rsidRPr="001F60D7">
        <w:rPr>
          <w:rStyle w:val="BodytextBold0"/>
          <w:rFonts w:ascii="Times New Roman" w:hAnsi="Times New Roman" w:cs="Times New Roman"/>
          <w:sz w:val="24"/>
          <w:szCs w:val="24"/>
        </w:rPr>
        <w:t xml:space="preserve"> </w:t>
      </w:r>
      <w:proofErr w:type="spellStart"/>
      <w:r w:rsidRPr="001F60D7">
        <w:rPr>
          <w:rStyle w:val="BodytextBold"/>
          <w:rFonts w:ascii="Times New Roman" w:hAnsi="Times New Roman" w:cs="Times New Roman"/>
          <w:sz w:val="24"/>
          <w:szCs w:val="24"/>
        </w:rPr>
        <w:t>Kitata</w:t>
      </w:r>
      <w:proofErr w:type="spellEnd"/>
      <w:r w:rsidRPr="001F60D7">
        <w:rPr>
          <w:rStyle w:val="BodytextBold"/>
          <w:rFonts w:ascii="Times New Roman" w:hAnsi="Times New Roman" w:cs="Times New Roman"/>
          <w:sz w:val="24"/>
          <w:szCs w:val="24"/>
        </w:rPr>
        <w:t xml:space="preserve"> </w:t>
      </w:r>
      <w:proofErr w:type="spellStart"/>
      <w:r w:rsidRPr="001F60D7">
        <w:rPr>
          <w:rStyle w:val="BodytextBold"/>
          <w:rFonts w:ascii="Times New Roman" w:hAnsi="Times New Roman" w:cs="Times New Roman"/>
          <w:sz w:val="24"/>
          <w:szCs w:val="24"/>
        </w:rPr>
        <w:t>Abdalla</w:t>
      </w:r>
      <w:proofErr w:type="spellEnd"/>
      <w:r w:rsidRPr="001F60D7">
        <w:rPr>
          <w:rStyle w:val="BodytextBold"/>
          <w:rFonts w:ascii="Times New Roman" w:hAnsi="Times New Roman" w:cs="Times New Roman"/>
          <w:sz w:val="24"/>
          <w:szCs w:val="24"/>
        </w:rPr>
        <w:t xml:space="preserve"> Versus Attorney General and Others</w:t>
      </w:r>
      <w:r w:rsidRPr="001F60D7">
        <w:rPr>
          <w:rStyle w:val="BodytextBold0"/>
          <w:rFonts w:ascii="Times New Roman" w:hAnsi="Times New Roman" w:cs="Times New Roman"/>
          <w:sz w:val="24"/>
          <w:szCs w:val="24"/>
        </w:rPr>
        <w:t xml:space="preserve"> </w:t>
      </w:r>
      <w:r w:rsidRPr="001F60D7">
        <w:rPr>
          <w:rFonts w:ascii="Times New Roman" w:hAnsi="Times New Roman" w:cs="Times New Roman"/>
          <w:sz w:val="24"/>
          <w:szCs w:val="24"/>
        </w:rPr>
        <w:t xml:space="preserve">in which the Applicant challenges the jurisdiction of general court martial in the above mentioned </w:t>
      </w:r>
      <w:proofErr w:type="spellStart"/>
      <w:r w:rsidRPr="001F60D7">
        <w:rPr>
          <w:rFonts w:ascii="Times New Roman" w:hAnsi="Times New Roman" w:cs="Times New Roman"/>
          <w:sz w:val="24"/>
          <w:szCs w:val="24"/>
        </w:rPr>
        <w:t>on going</w:t>
      </w:r>
      <w:proofErr w:type="spellEnd"/>
      <w:r w:rsidRPr="001F60D7">
        <w:rPr>
          <w:rFonts w:ascii="Times New Roman" w:hAnsi="Times New Roman" w:cs="Times New Roman"/>
          <w:sz w:val="24"/>
          <w:szCs w:val="24"/>
        </w:rPr>
        <w:t xml:space="preserve"> criminal trial.</w:t>
      </w:r>
    </w:p>
    <w:p w:rsidR="00C11E03" w:rsidRPr="001F60D7" w:rsidRDefault="000911F9">
      <w:pPr>
        <w:pStyle w:val="BodyText21"/>
        <w:shd w:val="clear" w:color="auto" w:fill="auto"/>
        <w:spacing w:after="0" w:line="389" w:lineRule="exact"/>
        <w:ind w:left="40" w:right="40" w:firstLine="0"/>
        <w:rPr>
          <w:rFonts w:ascii="Times New Roman" w:hAnsi="Times New Roman" w:cs="Times New Roman"/>
          <w:sz w:val="24"/>
          <w:szCs w:val="24"/>
        </w:rPr>
        <w:sectPr w:rsidR="00C11E03" w:rsidRPr="001F60D7">
          <w:footerReference w:type="even" r:id="rId8"/>
          <w:footerReference w:type="default" r:id="rId9"/>
          <w:footerReference w:type="first" r:id="rId10"/>
          <w:type w:val="continuous"/>
          <w:pgSz w:w="12240" w:h="15840"/>
          <w:pgMar w:top="2009" w:right="1535" w:bottom="2243" w:left="1535" w:header="0" w:footer="3" w:gutter="0"/>
          <w:cols w:space="720"/>
          <w:noEndnote/>
          <w:titlePg/>
          <w:docGrid w:linePitch="360"/>
        </w:sectPr>
      </w:pPr>
      <w:r w:rsidRPr="001F60D7">
        <w:rPr>
          <w:rFonts w:ascii="Times New Roman" w:hAnsi="Times New Roman" w:cs="Times New Roman"/>
          <w:sz w:val="24"/>
          <w:szCs w:val="24"/>
        </w:rPr>
        <w:t xml:space="preserve">When the above application came for hearing on the </w:t>
      </w:r>
      <w:r w:rsidRPr="001F60D7">
        <w:rPr>
          <w:rStyle w:val="BodytextBold0"/>
          <w:rFonts w:ascii="Times New Roman" w:hAnsi="Times New Roman" w:cs="Times New Roman"/>
          <w:sz w:val="24"/>
          <w:szCs w:val="24"/>
        </w:rPr>
        <w:t>23</w:t>
      </w:r>
      <w:r w:rsidRPr="001F60D7">
        <w:rPr>
          <w:rStyle w:val="BodytextBold0"/>
          <w:rFonts w:ascii="Times New Roman" w:hAnsi="Times New Roman" w:cs="Times New Roman"/>
          <w:sz w:val="24"/>
          <w:szCs w:val="24"/>
          <w:vertAlign w:val="superscript"/>
        </w:rPr>
        <w:t>rd</w:t>
      </w:r>
      <w:r w:rsidRPr="001F60D7">
        <w:rPr>
          <w:rStyle w:val="BodytextBold0"/>
          <w:rFonts w:ascii="Times New Roman" w:hAnsi="Times New Roman" w:cs="Times New Roman"/>
          <w:sz w:val="24"/>
          <w:szCs w:val="24"/>
        </w:rPr>
        <w:t xml:space="preserve"> </w:t>
      </w:r>
      <w:r w:rsidRPr="001F60D7">
        <w:rPr>
          <w:rFonts w:ascii="Times New Roman" w:hAnsi="Times New Roman" w:cs="Times New Roman"/>
          <w:sz w:val="24"/>
          <w:szCs w:val="24"/>
        </w:rPr>
        <w:t xml:space="preserve">day of </w:t>
      </w:r>
      <w:r w:rsidRPr="001F60D7">
        <w:rPr>
          <w:rStyle w:val="BodytextBold0"/>
          <w:rFonts w:ascii="Times New Roman" w:hAnsi="Times New Roman" w:cs="Times New Roman"/>
          <w:sz w:val="24"/>
          <w:szCs w:val="24"/>
        </w:rPr>
        <w:t xml:space="preserve">May 2018, </w:t>
      </w:r>
      <w:r w:rsidRPr="001F60D7">
        <w:rPr>
          <w:rFonts w:ascii="Times New Roman" w:hAnsi="Times New Roman" w:cs="Times New Roman"/>
          <w:sz w:val="24"/>
          <w:szCs w:val="24"/>
        </w:rPr>
        <w:t xml:space="preserve">Mr. Jimmy </w:t>
      </w:r>
      <w:proofErr w:type="spellStart"/>
      <w:r w:rsidRPr="001F60D7">
        <w:rPr>
          <w:rFonts w:ascii="Times New Roman" w:hAnsi="Times New Roman" w:cs="Times New Roman"/>
          <w:sz w:val="24"/>
          <w:szCs w:val="24"/>
        </w:rPr>
        <w:t>Muyanja</w:t>
      </w:r>
      <w:proofErr w:type="spellEnd"/>
      <w:r w:rsidRPr="001F60D7">
        <w:rPr>
          <w:rFonts w:ascii="Times New Roman" w:hAnsi="Times New Roman" w:cs="Times New Roman"/>
          <w:sz w:val="24"/>
          <w:szCs w:val="24"/>
        </w:rPr>
        <w:t xml:space="preserve"> appeared for the Applicant. The Applicant was not in court.</w:t>
      </w:r>
    </w:p>
    <w:p w:rsidR="00C11E03" w:rsidRPr="001F60D7" w:rsidRDefault="000911F9">
      <w:pPr>
        <w:pStyle w:val="BodyText21"/>
        <w:shd w:val="clear" w:color="auto" w:fill="auto"/>
        <w:spacing w:after="123" w:line="378" w:lineRule="exact"/>
        <w:ind w:left="40" w:right="40" w:firstLine="0"/>
        <w:rPr>
          <w:rFonts w:ascii="Times New Roman" w:hAnsi="Times New Roman" w:cs="Times New Roman"/>
          <w:sz w:val="24"/>
          <w:szCs w:val="24"/>
        </w:rPr>
      </w:pPr>
      <w:r w:rsidRPr="001F60D7">
        <w:rPr>
          <w:rFonts w:ascii="Times New Roman" w:hAnsi="Times New Roman" w:cs="Times New Roman"/>
          <w:sz w:val="24"/>
          <w:szCs w:val="24"/>
        </w:rPr>
        <w:lastRenderedPageBreak/>
        <w:t xml:space="preserve">Miss Barbra </w:t>
      </w:r>
      <w:proofErr w:type="spellStart"/>
      <w:r w:rsidRPr="001F60D7">
        <w:rPr>
          <w:rFonts w:ascii="Times New Roman" w:hAnsi="Times New Roman" w:cs="Times New Roman"/>
          <w:sz w:val="24"/>
          <w:szCs w:val="24"/>
        </w:rPr>
        <w:t>Kawuma</w:t>
      </w:r>
      <w:proofErr w:type="spellEnd"/>
      <w:r w:rsidRPr="001F60D7">
        <w:rPr>
          <w:rFonts w:ascii="Times New Roman" w:hAnsi="Times New Roman" w:cs="Times New Roman"/>
          <w:sz w:val="24"/>
          <w:szCs w:val="24"/>
        </w:rPr>
        <w:t xml:space="preserve">, Senior State Attorney appeared for the Respondent. This court sought to resolve one question before indulging in the hearing of the application. The question put to the two parties to address court is </w:t>
      </w:r>
      <w:proofErr w:type="gramStart"/>
      <w:r w:rsidRPr="001F60D7">
        <w:rPr>
          <w:rStyle w:val="BodytextBold1"/>
          <w:rFonts w:ascii="Times New Roman" w:hAnsi="Times New Roman" w:cs="Times New Roman"/>
          <w:sz w:val="24"/>
          <w:szCs w:val="24"/>
        </w:rPr>
        <w:t>Whether</w:t>
      </w:r>
      <w:proofErr w:type="gramEnd"/>
      <w:r w:rsidRPr="001F60D7">
        <w:rPr>
          <w:rStyle w:val="BodytextBold1"/>
          <w:rFonts w:ascii="Times New Roman" w:hAnsi="Times New Roman" w:cs="Times New Roman"/>
          <w:sz w:val="24"/>
          <w:szCs w:val="24"/>
        </w:rPr>
        <w:t xml:space="preserve"> this application is properly before this court?</w:t>
      </w:r>
    </w:p>
    <w:p w:rsidR="00C11E03" w:rsidRPr="001F60D7" w:rsidRDefault="000911F9">
      <w:pPr>
        <w:pStyle w:val="BodyText21"/>
        <w:shd w:val="clear" w:color="auto" w:fill="auto"/>
        <w:spacing w:after="123"/>
        <w:ind w:left="40" w:right="40" w:firstLine="0"/>
        <w:rPr>
          <w:rFonts w:ascii="Times New Roman" w:hAnsi="Times New Roman" w:cs="Times New Roman"/>
          <w:sz w:val="24"/>
          <w:szCs w:val="24"/>
        </w:rPr>
      </w:pPr>
      <w:r w:rsidRPr="001F60D7">
        <w:rPr>
          <w:rFonts w:ascii="Times New Roman" w:hAnsi="Times New Roman" w:cs="Times New Roman"/>
          <w:sz w:val="24"/>
          <w:szCs w:val="24"/>
        </w:rPr>
        <w:lastRenderedPageBreak/>
        <w:t xml:space="preserve">The foundation of this application is that the Applicant, a civilian, was charged and is being tried by the General Court Martial under </w:t>
      </w:r>
      <w:r w:rsidRPr="001F60D7">
        <w:rPr>
          <w:rStyle w:val="BodytextBold"/>
          <w:rFonts w:ascii="Times New Roman" w:hAnsi="Times New Roman" w:cs="Times New Roman"/>
          <w:sz w:val="24"/>
          <w:szCs w:val="24"/>
        </w:rPr>
        <w:t>Criminal</w:t>
      </w:r>
      <w:r w:rsidRPr="001F60D7">
        <w:rPr>
          <w:rStyle w:val="BodytextBold0"/>
          <w:rFonts w:ascii="Times New Roman" w:hAnsi="Times New Roman" w:cs="Times New Roman"/>
          <w:sz w:val="24"/>
          <w:szCs w:val="24"/>
        </w:rPr>
        <w:t xml:space="preserve"> </w:t>
      </w:r>
      <w:r w:rsidRPr="001F60D7">
        <w:rPr>
          <w:rStyle w:val="BodytextBold"/>
          <w:rFonts w:ascii="Times New Roman" w:hAnsi="Times New Roman" w:cs="Times New Roman"/>
          <w:sz w:val="24"/>
          <w:szCs w:val="24"/>
        </w:rPr>
        <w:t xml:space="preserve">Case No. UPDF/GCM005/2018 - Uganda </w:t>
      </w:r>
      <w:proofErr w:type="gramStart"/>
      <w:r w:rsidRPr="001F60D7">
        <w:rPr>
          <w:rStyle w:val="BodytextBold"/>
          <w:rFonts w:ascii="Times New Roman" w:hAnsi="Times New Roman" w:cs="Times New Roman"/>
          <w:sz w:val="24"/>
          <w:szCs w:val="24"/>
        </w:rPr>
        <w:t>Versus</w:t>
      </w:r>
      <w:proofErr w:type="gramEnd"/>
      <w:r w:rsidRPr="001F60D7">
        <w:rPr>
          <w:rStyle w:val="BodytextBold"/>
          <w:rFonts w:ascii="Times New Roman" w:hAnsi="Times New Roman" w:cs="Times New Roman"/>
          <w:sz w:val="24"/>
          <w:szCs w:val="24"/>
        </w:rPr>
        <w:t xml:space="preserve"> </w:t>
      </w:r>
      <w:proofErr w:type="spellStart"/>
      <w:r w:rsidRPr="001F60D7">
        <w:rPr>
          <w:rStyle w:val="BodytextBold"/>
          <w:rFonts w:ascii="Times New Roman" w:hAnsi="Times New Roman" w:cs="Times New Roman"/>
          <w:sz w:val="24"/>
          <w:szCs w:val="24"/>
        </w:rPr>
        <w:t>Abudalia</w:t>
      </w:r>
      <w:proofErr w:type="spellEnd"/>
      <w:r w:rsidRPr="001F60D7">
        <w:rPr>
          <w:rStyle w:val="BodytextBold"/>
          <w:rFonts w:ascii="Times New Roman" w:hAnsi="Times New Roman" w:cs="Times New Roman"/>
          <w:sz w:val="24"/>
          <w:szCs w:val="24"/>
        </w:rPr>
        <w:t xml:space="preserve"> </w:t>
      </w:r>
      <w:proofErr w:type="spellStart"/>
      <w:r w:rsidRPr="001F60D7">
        <w:rPr>
          <w:rStyle w:val="BodytextBold"/>
          <w:rFonts w:ascii="Times New Roman" w:hAnsi="Times New Roman" w:cs="Times New Roman"/>
          <w:sz w:val="24"/>
          <w:szCs w:val="24"/>
        </w:rPr>
        <w:t>Kitata</w:t>
      </w:r>
      <w:proofErr w:type="spellEnd"/>
      <w:r w:rsidRPr="001F60D7">
        <w:rPr>
          <w:rStyle w:val="BodytextBold"/>
          <w:rFonts w:ascii="Times New Roman" w:hAnsi="Times New Roman" w:cs="Times New Roman"/>
          <w:sz w:val="24"/>
          <w:szCs w:val="24"/>
        </w:rPr>
        <w:t xml:space="preserve"> &amp;</w:t>
      </w:r>
      <w:r w:rsidRPr="001F60D7">
        <w:rPr>
          <w:rStyle w:val="BodytextBold0"/>
          <w:rFonts w:ascii="Times New Roman" w:hAnsi="Times New Roman" w:cs="Times New Roman"/>
          <w:sz w:val="24"/>
          <w:szCs w:val="24"/>
        </w:rPr>
        <w:t xml:space="preserve"> </w:t>
      </w:r>
      <w:r w:rsidRPr="001F60D7">
        <w:rPr>
          <w:rStyle w:val="BodytextBold"/>
          <w:rFonts w:ascii="Times New Roman" w:hAnsi="Times New Roman" w:cs="Times New Roman"/>
          <w:sz w:val="24"/>
          <w:szCs w:val="24"/>
        </w:rPr>
        <w:t>12 Others</w:t>
      </w:r>
      <w:r w:rsidRPr="001F60D7">
        <w:rPr>
          <w:rStyle w:val="BodytextBold0"/>
          <w:rFonts w:ascii="Times New Roman" w:hAnsi="Times New Roman" w:cs="Times New Roman"/>
          <w:sz w:val="24"/>
          <w:szCs w:val="24"/>
        </w:rPr>
        <w:t xml:space="preserve">. </w:t>
      </w:r>
      <w:r w:rsidRPr="001F60D7">
        <w:rPr>
          <w:rFonts w:ascii="Times New Roman" w:hAnsi="Times New Roman" w:cs="Times New Roman"/>
          <w:sz w:val="24"/>
          <w:szCs w:val="24"/>
        </w:rPr>
        <w:t xml:space="preserve">The Applicant before this Bail Application filed </w:t>
      </w:r>
      <w:r w:rsidRPr="001F60D7">
        <w:rPr>
          <w:rStyle w:val="BodytextBold"/>
          <w:rFonts w:ascii="Times New Roman" w:hAnsi="Times New Roman" w:cs="Times New Roman"/>
          <w:sz w:val="24"/>
          <w:szCs w:val="24"/>
        </w:rPr>
        <w:t>Misc. Cause</w:t>
      </w:r>
      <w:r w:rsidRPr="001F60D7">
        <w:rPr>
          <w:rStyle w:val="BodytextBold0"/>
          <w:rFonts w:ascii="Times New Roman" w:hAnsi="Times New Roman" w:cs="Times New Roman"/>
          <w:sz w:val="24"/>
          <w:szCs w:val="24"/>
        </w:rPr>
        <w:t xml:space="preserve"> </w:t>
      </w:r>
      <w:r w:rsidRPr="001F60D7">
        <w:rPr>
          <w:rStyle w:val="BodytextBold"/>
          <w:rFonts w:ascii="Times New Roman" w:hAnsi="Times New Roman" w:cs="Times New Roman"/>
          <w:sz w:val="24"/>
          <w:szCs w:val="24"/>
        </w:rPr>
        <w:t>No. 02 of 2018</w:t>
      </w:r>
      <w:r w:rsidRPr="001F60D7">
        <w:rPr>
          <w:rStyle w:val="BodytextBold0"/>
          <w:rFonts w:ascii="Times New Roman" w:hAnsi="Times New Roman" w:cs="Times New Roman"/>
          <w:sz w:val="24"/>
          <w:szCs w:val="24"/>
        </w:rPr>
        <w:t xml:space="preserve"> </w:t>
      </w:r>
      <w:r w:rsidRPr="001F60D7">
        <w:rPr>
          <w:rFonts w:ascii="Times New Roman" w:hAnsi="Times New Roman" w:cs="Times New Roman"/>
          <w:sz w:val="24"/>
          <w:szCs w:val="24"/>
        </w:rPr>
        <w:t>challenging the jurisdiction of the General Court Martial and therefore, this application basically seeks bail as an inter-</w:t>
      </w:r>
      <w:proofErr w:type="spellStart"/>
      <w:r w:rsidRPr="001F60D7">
        <w:rPr>
          <w:rFonts w:ascii="Times New Roman" w:hAnsi="Times New Roman" w:cs="Times New Roman"/>
          <w:sz w:val="24"/>
          <w:szCs w:val="24"/>
        </w:rPr>
        <w:t>locutory</w:t>
      </w:r>
      <w:proofErr w:type="spellEnd"/>
      <w:r w:rsidRPr="001F60D7">
        <w:rPr>
          <w:rFonts w:ascii="Times New Roman" w:hAnsi="Times New Roman" w:cs="Times New Roman"/>
          <w:sz w:val="24"/>
          <w:szCs w:val="24"/>
        </w:rPr>
        <w:t xml:space="preserve"> relief pending the disposal of the main application.</w:t>
      </w:r>
    </w:p>
    <w:p w:rsidR="00C11E03" w:rsidRPr="001F60D7" w:rsidRDefault="000911F9">
      <w:pPr>
        <w:pStyle w:val="BodyText21"/>
        <w:shd w:val="clear" w:color="auto" w:fill="auto"/>
        <w:spacing w:after="117" w:line="371" w:lineRule="exact"/>
        <w:ind w:left="40" w:right="40" w:firstLine="0"/>
        <w:rPr>
          <w:rFonts w:ascii="Times New Roman" w:hAnsi="Times New Roman" w:cs="Times New Roman"/>
          <w:sz w:val="24"/>
          <w:szCs w:val="24"/>
        </w:rPr>
      </w:pPr>
      <w:r w:rsidRPr="001F60D7">
        <w:rPr>
          <w:rFonts w:ascii="Times New Roman" w:hAnsi="Times New Roman" w:cs="Times New Roman"/>
          <w:sz w:val="24"/>
          <w:szCs w:val="24"/>
        </w:rPr>
        <w:t xml:space="preserve">I have had the opportunity of accessing the Ruling by my brother Justice </w:t>
      </w:r>
      <w:proofErr w:type="spellStart"/>
      <w:r w:rsidRPr="001F60D7">
        <w:rPr>
          <w:rFonts w:ascii="Times New Roman" w:hAnsi="Times New Roman" w:cs="Times New Roman"/>
          <w:sz w:val="24"/>
          <w:szCs w:val="24"/>
        </w:rPr>
        <w:t>Nyanzi</w:t>
      </w:r>
      <w:proofErr w:type="spellEnd"/>
      <w:r w:rsidRPr="001F60D7">
        <w:rPr>
          <w:rFonts w:ascii="Times New Roman" w:hAnsi="Times New Roman" w:cs="Times New Roman"/>
          <w:sz w:val="24"/>
          <w:szCs w:val="24"/>
        </w:rPr>
        <w:t xml:space="preserve"> </w:t>
      </w:r>
      <w:proofErr w:type="spellStart"/>
      <w:r w:rsidRPr="001F60D7">
        <w:rPr>
          <w:rFonts w:ascii="Times New Roman" w:hAnsi="Times New Roman" w:cs="Times New Roman"/>
          <w:sz w:val="24"/>
          <w:szCs w:val="24"/>
        </w:rPr>
        <w:t>Yasin</w:t>
      </w:r>
      <w:proofErr w:type="spellEnd"/>
      <w:r w:rsidRPr="001F60D7">
        <w:rPr>
          <w:rFonts w:ascii="Times New Roman" w:hAnsi="Times New Roman" w:cs="Times New Roman"/>
          <w:sz w:val="24"/>
          <w:szCs w:val="24"/>
        </w:rPr>
        <w:t xml:space="preserve"> dated 23</w:t>
      </w:r>
      <w:r w:rsidRPr="001F60D7">
        <w:rPr>
          <w:rFonts w:ascii="Times New Roman" w:hAnsi="Times New Roman" w:cs="Times New Roman"/>
          <w:sz w:val="24"/>
          <w:szCs w:val="24"/>
          <w:vertAlign w:val="superscript"/>
        </w:rPr>
        <w:t>rd</w:t>
      </w:r>
      <w:r w:rsidRPr="001F60D7">
        <w:rPr>
          <w:rFonts w:ascii="Times New Roman" w:hAnsi="Times New Roman" w:cs="Times New Roman"/>
          <w:sz w:val="24"/>
          <w:szCs w:val="24"/>
        </w:rPr>
        <w:t xml:space="preserve"> May 2018 in which he disposed </w:t>
      </w:r>
      <w:proofErr w:type="spellStart"/>
      <w:r w:rsidRPr="001F60D7">
        <w:rPr>
          <w:rFonts w:ascii="Times New Roman" w:hAnsi="Times New Roman" w:cs="Times New Roman"/>
          <w:sz w:val="24"/>
          <w:szCs w:val="24"/>
        </w:rPr>
        <w:t>off</w:t>
      </w:r>
      <w:proofErr w:type="spellEnd"/>
      <w:r w:rsidRPr="001F60D7">
        <w:rPr>
          <w:rFonts w:ascii="Times New Roman" w:hAnsi="Times New Roman" w:cs="Times New Roman"/>
          <w:sz w:val="24"/>
          <w:szCs w:val="24"/>
        </w:rPr>
        <w:t xml:space="preserve"> the main application.</w:t>
      </w:r>
    </w:p>
    <w:p w:rsidR="00C11E03" w:rsidRPr="001F60D7" w:rsidRDefault="000911F9">
      <w:pPr>
        <w:pStyle w:val="BodyText21"/>
        <w:shd w:val="clear" w:color="auto" w:fill="auto"/>
        <w:spacing w:after="117"/>
        <w:ind w:left="40" w:right="40" w:firstLine="0"/>
        <w:rPr>
          <w:rFonts w:ascii="Times New Roman" w:hAnsi="Times New Roman" w:cs="Times New Roman"/>
          <w:sz w:val="24"/>
          <w:szCs w:val="24"/>
        </w:rPr>
      </w:pPr>
      <w:r w:rsidRPr="001F60D7">
        <w:rPr>
          <w:rFonts w:ascii="Times New Roman" w:hAnsi="Times New Roman" w:cs="Times New Roman"/>
          <w:sz w:val="24"/>
          <w:szCs w:val="24"/>
        </w:rPr>
        <w:t>The Learned Judge held that Miscellaneous Cause No. 02 of 2018 was filed in the wrong Registry and therefore, incompetent. He held that a person seeking any reliefs under Article 50 of the Constitution of Uganda has enforcement in Civil Procedure Act and Rules made there under and can proceed under the Civil Registry to seek the reliefs. Therefore, there was no and there is no competent Application pending before this court to warrant an inter-</w:t>
      </w:r>
      <w:proofErr w:type="spellStart"/>
      <w:r w:rsidRPr="001F60D7">
        <w:rPr>
          <w:rFonts w:ascii="Times New Roman" w:hAnsi="Times New Roman" w:cs="Times New Roman"/>
          <w:sz w:val="24"/>
          <w:szCs w:val="24"/>
        </w:rPr>
        <w:t>locutory</w:t>
      </w:r>
      <w:proofErr w:type="spellEnd"/>
      <w:r w:rsidRPr="001F60D7">
        <w:rPr>
          <w:rFonts w:ascii="Times New Roman" w:hAnsi="Times New Roman" w:cs="Times New Roman"/>
          <w:sz w:val="24"/>
          <w:szCs w:val="24"/>
        </w:rPr>
        <w:t xml:space="preserve"> relief sought in the instant application.</w:t>
      </w:r>
    </w:p>
    <w:p w:rsidR="00C11E03" w:rsidRPr="001F60D7" w:rsidRDefault="000911F9">
      <w:pPr>
        <w:pStyle w:val="BodyText21"/>
        <w:shd w:val="clear" w:color="auto" w:fill="auto"/>
        <w:spacing w:after="123" w:line="378" w:lineRule="exact"/>
        <w:ind w:left="40" w:right="40" w:firstLine="0"/>
        <w:rPr>
          <w:rFonts w:ascii="Times New Roman" w:hAnsi="Times New Roman" w:cs="Times New Roman"/>
          <w:sz w:val="24"/>
          <w:szCs w:val="24"/>
        </w:rPr>
      </w:pPr>
      <w:r w:rsidRPr="001F60D7">
        <w:rPr>
          <w:rFonts w:ascii="Times New Roman" w:hAnsi="Times New Roman" w:cs="Times New Roman"/>
          <w:sz w:val="24"/>
          <w:szCs w:val="24"/>
        </w:rPr>
        <w:t xml:space="preserve">Miss Barbra </w:t>
      </w:r>
      <w:proofErr w:type="spellStart"/>
      <w:r w:rsidRPr="001F60D7">
        <w:rPr>
          <w:rFonts w:ascii="Times New Roman" w:hAnsi="Times New Roman" w:cs="Times New Roman"/>
          <w:sz w:val="24"/>
          <w:szCs w:val="24"/>
        </w:rPr>
        <w:t>Kawuma</w:t>
      </w:r>
      <w:proofErr w:type="spellEnd"/>
      <w:r w:rsidRPr="001F60D7">
        <w:rPr>
          <w:rFonts w:ascii="Times New Roman" w:hAnsi="Times New Roman" w:cs="Times New Roman"/>
          <w:sz w:val="24"/>
          <w:szCs w:val="24"/>
        </w:rPr>
        <w:t xml:space="preserve"> for the Respondent contended that this criminal court could only entertain a bail application if there was a pending criminal case before it, and she referred to Section 14 of Trial on Indictments Act (Cap.23)</w:t>
      </w:r>
    </w:p>
    <w:p w:rsidR="00C11E03" w:rsidRPr="001F60D7" w:rsidRDefault="000911F9" w:rsidP="001F60D7">
      <w:pPr>
        <w:pStyle w:val="BodyText21"/>
        <w:numPr>
          <w:ilvl w:val="0"/>
          <w:numId w:val="1"/>
        </w:numPr>
        <w:shd w:val="clear" w:color="auto" w:fill="auto"/>
        <w:tabs>
          <w:tab w:val="left" w:pos="733"/>
        </w:tabs>
        <w:spacing w:after="0"/>
        <w:ind w:left="760" w:right="40"/>
        <w:rPr>
          <w:rFonts w:ascii="Times New Roman" w:hAnsi="Times New Roman" w:cs="Times New Roman"/>
          <w:sz w:val="24"/>
          <w:szCs w:val="24"/>
        </w:rPr>
      </w:pPr>
      <w:r w:rsidRPr="001F60D7">
        <w:rPr>
          <w:rFonts w:ascii="Times New Roman" w:hAnsi="Times New Roman" w:cs="Times New Roman"/>
          <w:sz w:val="24"/>
          <w:szCs w:val="24"/>
        </w:rPr>
        <w:t xml:space="preserve">To resolve the question that I stated for disposal, the answer has been provided in the ruling in </w:t>
      </w:r>
      <w:r w:rsidRPr="001F60D7">
        <w:rPr>
          <w:rStyle w:val="BodytextBold"/>
          <w:rFonts w:ascii="Times New Roman" w:hAnsi="Times New Roman" w:cs="Times New Roman"/>
          <w:sz w:val="24"/>
          <w:szCs w:val="24"/>
        </w:rPr>
        <w:t>Misc. Cause No. 02 of 2018</w:t>
      </w:r>
      <w:r w:rsidRPr="001F60D7">
        <w:rPr>
          <w:rStyle w:val="BodytextBold0"/>
          <w:rFonts w:ascii="Times New Roman" w:hAnsi="Times New Roman" w:cs="Times New Roman"/>
          <w:sz w:val="24"/>
          <w:szCs w:val="24"/>
        </w:rPr>
        <w:t xml:space="preserve"> </w:t>
      </w:r>
      <w:r w:rsidRPr="001F60D7">
        <w:rPr>
          <w:rFonts w:ascii="Times New Roman" w:hAnsi="Times New Roman" w:cs="Times New Roman"/>
          <w:sz w:val="24"/>
          <w:szCs w:val="24"/>
        </w:rPr>
        <w:t>on which this application for bail as an inter-</w:t>
      </w:r>
      <w:proofErr w:type="spellStart"/>
      <w:r w:rsidRPr="001F60D7">
        <w:rPr>
          <w:rFonts w:ascii="Times New Roman" w:hAnsi="Times New Roman" w:cs="Times New Roman"/>
          <w:sz w:val="24"/>
          <w:szCs w:val="24"/>
        </w:rPr>
        <w:t>locutory</w:t>
      </w:r>
      <w:proofErr w:type="spellEnd"/>
      <w:r w:rsidRPr="001F60D7">
        <w:rPr>
          <w:rFonts w:ascii="Times New Roman" w:hAnsi="Times New Roman" w:cs="Times New Roman"/>
          <w:sz w:val="24"/>
          <w:szCs w:val="24"/>
        </w:rPr>
        <w:t xml:space="preserve"> relief is founded. The outcome of the main cause is that it was filed in the wrong court and therefore, incompetent. It follows that this application is also</w:t>
      </w:r>
      <w:r w:rsidR="001F60D7" w:rsidRPr="001F60D7">
        <w:rPr>
          <w:rFonts w:ascii="Times New Roman" w:hAnsi="Times New Roman" w:cs="Times New Roman"/>
          <w:sz w:val="24"/>
          <w:szCs w:val="24"/>
        </w:rPr>
        <w:t xml:space="preserve"> </w:t>
      </w:r>
      <w:r w:rsidRPr="001F60D7">
        <w:rPr>
          <w:rFonts w:ascii="Times New Roman" w:hAnsi="Times New Roman" w:cs="Times New Roman"/>
          <w:sz w:val="24"/>
          <w:szCs w:val="24"/>
        </w:rPr>
        <w:t>not properly before this court and it is hereby struck off the record as incompetent.</w:t>
      </w:r>
    </w:p>
    <w:p w:rsidR="00C11E03" w:rsidRPr="001F60D7" w:rsidRDefault="000911F9">
      <w:pPr>
        <w:pStyle w:val="Bodytext30"/>
        <w:numPr>
          <w:ilvl w:val="0"/>
          <w:numId w:val="1"/>
        </w:numPr>
        <w:shd w:val="clear" w:color="auto" w:fill="auto"/>
        <w:tabs>
          <w:tab w:val="left" w:pos="351"/>
        </w:tabs>
        <w:spacing w:before="0"/>
        <w:ind w:left="360" w:right="320"/>
        <w:rPr>
          <w:rFonts w:ascii="Times New Roman" w:hAnsi="Times New Roman" w:cs="Times New Roman"/>
          <w:sz w:val="24"/>
          <w:szCs w:val="24"/>
        </w:rPr>
      </w:pPr>
      <w:r w:rsidRPr="001F60D7">
        <w:rPr>
          <w:rStyle w:val="Bodytext3NotBold"/>
          <w:rFonts w:ascii="Times New Roman" w:hAnsi="Times New Roman" w:cs="Times New Roman"/>
          <w:sz w:val="24"/>
          <w:szCs w:val="24"/>
        </w:rPr>
        <w:t xml:space="preserve">The provision of Section 14 of Trial on Indictments Act states:- </w:t>
      </w:r>
      <w:r w:rsidRPr="001F60D7">
        <w:rPr>
          <w:rFonts w:ascii="Times New Roman" w:hAnsi="Times New Roman" w:cs="Times New Roman"/>
          <w:sz w:val="24"/>
          <w:szCs w:val="24"/>
        </w:rPr>
        <w:t>"(1) The High Court may at any stage in the proceedings release the Accused person on bail</w:t>
      </w:r>
      <w:r w:rsidRPr="001F60D7">
        <w:rPr>
          <w:rStyle w:val="Bodytext3NotBold"/>
          <w:rFonts w:ascii="Times New Roman" w:hAnsi="Times New Roman" w:cs="Times New Roman"/>
          <w:sz w:val="24"/>
          <w:szCs w:val="24"/>
        </w:rPr>
        <w:t xml:space="preserve"> — </w:t>
      </w:r>
      <w:r w:rsidRPr="001F60D7">
        <w:rPr>
          <w:rFonts w:ascii="Times New Roman" w:hAnsi="Times New Roman" w:cs="Times New Roman"/>
          <w:sz w:val="24"/>
          <w:szCs w:val="24"/>
        </w:rPr>
        <w:t>to appear before the court on such a date and at such a time as is named in the bond</w:t>
      </w:r>
      <w:r w:rsidRPr="001F60D7">
        <w:rPr>
          <w:rStyle w:val="Bodytext3NotBold"/>
          <w:rFonts w:ascii="Times New Roman" w:hAnsi="Times New Roman" w:cs="Times New Roman"/>
          <w:sz w:val="24"/>
          <w:szCs w:val="24"/>
        </w:rPr>
        <w:t>" In</w:t>
      </w:r>
    </w:p>
    <w:p w:rsidR="00C11E03" w:rsidRPr="001F60D7" w:rsidRDefault="000911F9">
      <w:pPr>
        <w:pStyle w:val="BodyText21"/>
        <w:shd w:val="clear" w:color="auto" w:fill="auto"/>
        <w:spacing w:after="354" w:line="367" w:lineRule="exact"/>
        <w:ind w:left="360" w:right="320" w:firstLine="0"/>
        <w:rPr>
          <w:rFonts w:ascii="Times New Roman" w:hAnsi="Times New Roman" w:cs="Times New Roman"/>
          <w:sz w:val="24"/>
          <w:szCs w:val="24"/>
        </w:rPr>
      </w:pPr>
      <w:proofErr w:type="gramStart"/>
      <w:r w:rsidRPr="001F60D7">
        <w:rPr>
          <w:rFonts w:ascii="Times New Roman" w:hAnsi="Times New Roman" w:cs="Times New Roman"/>
          <w:sz w:val="24"/>
          <w:szCs w:val="24"/>
        </w:rPr>
        <w:t>my</w:t>
      </w:r>
      <w:proofErr w:type="gramEnd"/>
      <w:r w:rsidRPr="001F60D7">
        <w:rPr>
          <w:rFonts w:ascii="Times New Roman" w:hAnsi="Times New Roman" w:cs="Times New Roman"/>
          <w:sz w:val="24"/>
          <w:szCs w:val="24"/>
        </w:rPr>
        <w:t xml:space="preserve"> view, this section permits the High Court to release a person on bail where it has practical control over the proceedings. The proceedings must be before the High Court or under </w:t>
      </w:r>
      <w:proofErr w:type="spellStart"/>
      <w:proofErr w:type="gramStart"/>
      <w:r w:rsidRPr="001F60D7">
        <w:rPr>
          <w:rFonts w:ascii="Times New Roman" w:hAnsi="Times New Roman" w:cs="Times New Roman"/>
          <w:sz w:val="24"/>
          <w:szCs w:val="24"/>
        </w:rPr>
        <w:t>it's</w:t>
      </w:r>
      <w:proofErr w:type="spellEnd"/>
      <w:proofErr w:type="gramEnd"/>
      <w:r w:rsidRPr="001F60D7">
        <w:rPr>
          <w:rFonts w:ascii="Times New Roman" w:hAnsi="Times New Roman" w:cs="Times New Roman"/>
          <w:sz w:val="24"/>
          <w:szCs w:val="24"/>
        </w:rPr>
        <w:t xml:space="preserve"> supervision. It is my view that for any court to exercise </w:t>
      </w:r>
      <w:proofErr w:type="spellStart"/>
      <w:r w:rsidRPr="001F60D7">
        <w:rPr>
          <w:rFonts w:ascii="Times New Roman" w:hAnsi="Times New Roman" w:cs="Times New Roman"/>
          <w:sz w:val="24"/>
          <w:szCs w:val="24"/>
        </w:rPr>
        <w:t>it's</w:t>
      </w:r>
      <w:proofErr w:type="spellEnd"/>
      <w:r w:rsidRPr="001F60D7">
        <w:rPr>
          <w:rFonts w:ascii="Times New Roman" w:hAnsi="Times New Roman" w:cs="Times New Roman"/>
          <w:sz w:val="24"/>
          <w:szCs w:val="24"/>
        </w:rPr>
        <w:t xml:space="preserve"> discretion to grant bail, it should be fully possessed with the facts and the circumstances obtaining at the pending trial.</w:t>
      </w:r>
    </w:p>
    <w:p w:rsidR="00C11E03" w:rsidRPr="001F60D7" w:rsidRDefault="000911F9">
      <w:pPr>
        <w:pStyle w:val="BodyText21"/>
        <w:shd w:val="clear" w:color="auto" w:fill="auto"/>
        <w:spacing w:after="354"/>
        <w:ind w:left="360" w:right="320" w:firstLine="0"/>
        <w:rPr>
          <w:rFonts w:ascii="Times New Roman" w:hAnsi="Times New Roman" w:cs="Times New Roman"/>
          <w:sz w:val="24"/>
          <w:szCs w:val="24"/>
        </w:rPr>
      </w:pPr>
      <w:r w:rsidRPr="001F60D7">
        <w:rPr>
          <w:rFonts w:ascii="Times New Roman" w:hAnsi="Times New Roman" w:cs="Times New Roman"/>
          <w:sz w:val="24"/>
          <w:szCs w:val="24"/>
        </w:rPr>
        <w:t xml:space="preserve">It was disclosed by Mr. Jimmy </w:t>
      </w:r>
      <w:proofErr w:type="spellStart"/>
      <w:r w:rsidRPr="001F60D7">
        <w:rPr>
          <w:rFonts w:ascii="Times New Roman" w:hAnsi="Times New Roman" w:cs="Times New Roman"/>
          <w:sz w:val="24"/>
          <w:szCs w:val="24"/>
        </w:rPr>
        <w:t>Muyanja</w:t>
      </w:r>
      <w:proofErr w:type="spellEnd"/>
      <w:r w:rsidRPr="001F60D7">
        <w:rPr>
          <w:rFonts w:ascii="Times New Roman" w:hAnsi="Times New Roman" w:cs="Times New Roman"/>
          <w:sz w:val="24"/>
          <w:szCs w:val="24"/>
        </w:rPr>
        <w:t xml:space="preserve"> in answer to the Judge's question that at the </w:t>
      </w:r>
      <w:r w:rsidRPr="001F60D7">
        <w:rPr>
          <w:rFonts w:ascii="Times New Roman" w:hAnsi="Times New Roman" w:cs="Times New Roman"/>
          <w:sz w:val="24"/>
          <w:szCs w:val="24"/>
        </w:rPr>
        <w:lastRenderedPageBreak/>
        <w:t xml:space="preserve">time this application was filed, there was a pending application for bail before the General Court Martial. This is the competent Court for purposes of Bail application because it is in a better position to assess the suitability of granting bail after considering how it would affect or influence fair trial. It is the trial court that would determine the appropriate recognizance, appropriate sureties, appropriate date and time to bind the Accused/Applicant or his sureties to make sure that he returns for his trial. I hold that it is wrong practice for persons under trial by the General Court Martial to bye-pass </w:t>
      </w:r>
      <w:proofErr w:type="gramStart"/>
      <w:r w:rsidRPr="001F60D7">
        <w:rPr>
          <w:rFonts w:ascii="Times New Roman" w:hAnsi="Times New Roman" w:cs="Times New Roman"/>
          <w:sz w:val="24"/>
          <w:szCs w:val="24"/>
        </w:rPr>
        <w:t>it's</w:t>
      </w:r>
      <w:proofErr w:type="gramEnd"/>
      <w:r w:rsidRPr="001F60D7">
        <w:rPr>
          <w:rFonts w:ascii="Times New Roman" w:hAnsi="Times New Roman" w:cs="Times New Roman"/>
          <w:sz w:val="24"/>
          <w:szCs w:val="24"/>
        </w:rPr>
        <w:t xml:space="preserve"> jurisdiction and seek bail from the High Court on the grounds that the General Court Martial is a subordinate court.</w:t>
      </w:r>
    </w:p>
    <w:p w:rsidR="00C11E03" w:rsidRPr="001F60D7" w:rsidRDefault="000911F9">
      <w:pPr>
        <w:pStyle w:val="BodyText21"/>
        <w:numPr>
          <w:ilvl w:val="0"/>
          <w:numId w:val="1"/>
        </w:numPr>
        <w:shd w:val="clear" w:color="auto" w:fill="auto"/>
        <w:tabs>
          <w:tab w:val="left" w:pos="348"/>
        </w:tabs>
        <w:spacing w:after="0" w:line="382" w:lineRule="exact"/>
        <w:ind w:left="360" w:right="320"/>
        <w:rPr>
          <w:rFonts w:ascii="Times New Roman" w:hAnsi="Times New Roman" w:cs="Times New Roman"/>
          <w:sz w:val="24"/>
          <w:szCs w:val="24"/>
        </w:rPr>
      </w:pPr>
      <w:r w:rsidRPr="001F60D7">
        <w:rPr>
          <w:rFonts w:ascii="Times New Roman" w:hAnsi="Times New Roman" w:cs="Times New Roman"/>
          <w:sz w:val="24"/>
          <w:szCs w:val="24"/>
        </w:rPr>
        <w:t xml:space="preserve">The General Court Martial, notwithstanding that by Law it is subordinate to the High Court, has powers to entertain bail applications and to grant or reject the application discretionally. The Lesotho High Court made a persuasive holding in the case of </w:t>
      </w:r>
      <w:proofErr w:type="spellStart"/>
      <w:r w:rsidRPr="001F60D7">
        <w:rPr>
          <w:rStyle w:val="BodytextBold"/>
          <w:rFonts w:ascii="Times New Roman" w:hAnsi="Times New Roman" w:cs="Times New Roman"/>
          <w:sz w:val="24"/>
          <w:szCs w:val="24"/>
        </w:rPr>
        <w:t>Mahase</w:t>
      </w:r>
      <w:proofErr w:type="spellEnd"/>
      <w:r w:rsidRPr="001F60D7">
        <w:rPr>
          <w:rStyle w:val="BodytextBold"/>
          <w:rFonts w:ascii="Times New Roman" w:hAnsi="Times New Roman" w:cs="Times New Roman"/>
          <w:sz w:val="24"/>
          <w:szCs w:val="24"/>
        </w:rPr>
        <w:t xml:space="preserve"> &amp; Others Versus </w:t>
      </w:r>
      <w:proofErr w:type="spellStart"/>
      <w:r w:rsidRPr="001F60D7">
        <w:rPr>
          <w:rStyle w:val="BodytextBold"/>
          <w:rFonts w:ascii="Times New Roman" w:hAnsi="Times New Roman" w:cs="Times New Roman"/>
          <w:sz w:val="24"/>
          <w:szCs w:val="24"/>
        </w:rPr>
        <w:t>Morethi</w:t>
      </w:r>
      <w:proofErr w:type="spellEnd"/>
      <w:r w:rsidRPr="001F60D7">
        <w:rPr>
          <w:rStyle w:val="BodytextBold"/>
          <w:rFonts w:ascii="Times New Roman" w:hAnsi="Times New Roman" w:cs="Times New Roman"/>
          <w:sz w:val="24"/>
          <w:szCs w:val="24"/>
        </w:rPr>
        <w:t xml:space="preserve"> &amp; Others (1999) LS CA 68</w:t>
      </w:r>
    </w:p>
    <w:p w:rsidR="00C11E03" w:rsidRPr="001F60D7" w:rsidRDefault="000911F9">
      <w:pPr>
        <w:pStyle w:val="Bodytext30"/>
        <w:shd w:val="clear" w:color="auto" w:fill="auto"/>
        <w:spacing w:before="0" w:after="117"/>
        <w:ind w:left="720" w:right="40" w:firstLine="0"/>
        <w:rPr>
          <w:rFonts w:ascii="Times New Roman" w:hAnsi="Times New Roman" w:cs="Times New Roman"/>
          <w:sz w:val="24"/>
          <w:szCs w:val="24"/>
        </w:rPr>
      </w:pPr>
      <w:r w:rsidRPr="001F60D7">
        <w:rPr>
          <w:rStyle w:val="Bodytext3NotBold"/>
          <w:rFonts w:ascii="Times New Roman" w:hAnsi="Times New Roman" w:cs="Times New Roman"/>
          <w:sz w:val="24"/>
          <w:szCs w:val="24"/>
        </w:rPr>
        <w:t xml:space="preserve">that </w:t>
      </w:r>
      <w:r w:rsidRPr="001F60D7">
        <w:rPr>
          <w:rFonts w:ascii="Times New Roman" w:hAnsi="Times New Roman" w:cs="Times New Roman"/>
          <w:sz w:val="24"/>
          <w:szCs w:val="24"/>
        </w:rPr>
        <w:t xml:space="preserve">"It is undue and unnecessary interference with functions of courts of Law where, for example, as in the Magistrate's court proceedings for bail are removed to the High Court before they are finalized except proceedings outside the jurisdiction of the Magistrate's Court. The Martial Court is already proceedings against Applicants on the offence of mutiny and as this court is seized with this </w:t>
      </w:r>
      <w:proofErr w:type="gramStart"/>
      <w:r w:rsidRPr="001F60D7">
        <w:rPr>
          <w:rFonts w:ascii="Times New Roman" w:hAnsi="Times New Roman" w:cs="Times New Roman"/>
          <w:sz w:val="24"/>
          <w:szCs w:val="24"/>
        </w:rPr>
        <w:t>crime,</w:t>
      </w:r>
      <w:proofErr w:type="gramEnd"/>
      <w:r w:rsidRPr="001F60D7">
        <w:rPr>
          <w:rFonts w:ascii="Times New Roman" w:hAnsi="Times New Roman" w:cs="Times New Roman"/>
          <w:sz w:val="24"/>
          <w:szCs w:val="24"/>
        </w:rPr>
        <w:t xml:space="preserve"> it would seem the martial court is the proper court to grant bail provided it has jurisdiction to do so or the </w:t>
      </w:r>
      <w:proofErr w:type="spellStart"/>
      <w:r w:rsidRPr="001F60D7">
        <w:rPr>
          <w:rFonts w:ascii="Times New Roman" w:hAnsi="Times New Roman" w:cs="Times New Roman"/>
          <w:sz w:val="24"/>
          <w:szCs w:val="24"/>
        </w:rPr>
        <w:t>Defence</w:t>
      </w:r>
      <w:proofErr w:type="spellEnd"/>
      <w:r w:rsidRPr="001F60D7">
        <w:rPr>
          <w:rFonts w:ascii="Times New Roman" w:hAnsi="Times New Roman" w:cs="Times New Roman"/>
          <w:sz w:val="24"/>
          <w:szCs w:val="24"/>
        </w:rPr>
        <w:t xml:space="preserve"> Force Act or Martial Court rules have such provisions regarding the grant of bail".</w:t>
      </w:r>
    </w:p>
    <w:p w:rsidR="00C11E03" w:rsidRPr="001F60D7" w:rsidRDefault="000911F9">
      <w:pPr>
        <w:pStyle w:val="BodyText21"/>
        <w:shd w:val="clear" w:color="auto" w:fill="auto"/>
        <w:spacing w:after="117" w:line="378" w:lineRule="exact"/>
        <w:ind w:left="40" w:right="40" w:firstLine="0"/>
        <w:rPr>
          <w:rFonts w:ascii="Times New Roman" w:hAnsi="Times New Roman" w:cs="Times New Roman"/>
          <w:sz w:val="24"/>
          <w:szCs w:val="24"/>
        </w:rPr>
      </w:pPr>
      <w:r w:rsidRPr="001F60D7">
        <w:rPr>
          <w:rFonts w:ascii="Times New Roman" w:hAnsi="Times New Roman" w:cs="Times New Roman"/>
          <w:sz w:val="24"/>
          <w:szCs w:val="24"/>
        </w:rPr>
        <w:t>I have also considered the views that the High Court has unlimited jurisdiction over all the offences under trial however, bail is not an offence but a discretional procedural relief that is inter-</w:t>
      </w:r>
      <w:proofErr w:type="spellStart"/>
      <w:r w:rsidRPr="001F60D7">
        <w:rPr>
          <w:rFonts w:ascii="Times New Roman" w:hAnsi="Times New Roman" w:cs="Times New Roman"/>
          <w:sz w:val="24"/>
          <w:szCs w:val="24"/>
        </w:rPr>
        <w:t>locutory</w:t>
      </w:r>
      <w:proofErr w:type="spellEnd"/>
      <w:r w:rsidRPr="001F60D7">
        <w:rPr>
          <w:rFonts w:ascii="Times New Roman" w:hAnsi="Times New Roman" w:cs="Times New Roman"/>
          <w:sz w:val="24"/>
          <w:szCs w:val="24"/>
        </w:rPr>
        <w:t xml:space="preserve"> and the court handling the trial is the most appropriate to grant it after considering all the circumstances of the case as a whole.</w:t>
      </w:r>
    </w:p>
    <w:p w:rsidR="00C11E03" w:rsidRPr="001F60D7" w:rsidRDefault="000911F9">
      <w:pPr>
        <w:pStyle w:val="BodyText21"/>
        <w:shd w:val="clear" w:color="auto" w:fill="auto"/>
        <w:spacing w:after="217" w:line="382" w:lineRule="exact"/>
        <w:ind w:left="40" w:right="40" w:firstLine="0"/>
        <w:rPr>
          <w:rFonts w:ascii="Times New Roman" w:hAnsi="Times New Roman" w:cs="Times New Roman"/>
          <w:sz w:val="24"/>
          <w:szCs w:val="24"/>
        </w:rPr>
      </w:pPr>
      <w:r w:rsidRPr="001F60D7">
        <w:rPr>
          <w:rFonts w:ascii="Times New Roman" w:hAnsi="Times New Roman" w:cs="Times New Roman"/>
          <w:sz w:val="24"/>
          <w:szCs w:val="24"/>
        </w:rPr>
        <w:t>Therefore, for these reasons, this application is declared to be before a wrong court and I Order that it be struck out.</w:t>
      </w:r>
    </w:p>
    <w:p w:rsidR="00C11E03" w:rsidRPr="001F60D7" w:rsidRDefault="000911F9">
      <w:pPr>
        <w:pStyle w:val="BodyText21"/>
        <w:shd w:val="clear" w:color="auto" w:fill="auto"/>
        <w:spacing w:after="623" w:line="260" w:lineRule="exact"/>
        <w:ind w:left="40" w:firstLine="0"/>
        <w:rPr>
          <w:rFonts w:ascii="Times New Roman" w:hAnsi="Times New Roman" w:cs="Times New Roman"/>
          <w:sz w:val="24"/>
          <w:szCs w:val="24"/>
        </w:rPr>
      </w:pPr>
      <w:proofErr w:type="spellStart"/>
      <w:r w:rsidRPr="001F60D7">
        <w:rPr>
          <w:rFonts w:ascii="Times New Roman" w:hAnsi="Times New Roman" w:cs="Times New Roman"/>
          <w:sz w:val="24"/>
          <w:szCs w:val="24"/>
        </w:rPr>
        <w:t>Dated^at</w:t>
      </w:r>
      <w:proofErr w:type="spellEnd"/>
      <w:r w:rsidRPr="001F60D7">
        <w:rPr>
          <w:rFonts w:ascii="Times New Roman" w:hAnsi="Times New Roman" w:cs="Times New Roman"/>
          <w:sz w:val="24"/>
          <w:szCs w:val="24"/>
        </w:rPr>
        <w:t xml:space="preserve"> Kampala this </w:t>
      </w:r>
      <w:r w:rsidRPr="001F60D7">
        <w:rPr>
          <w:rStyle w:val="BodytextBold0"/>
          <w:rFonts w:ascii="Times New Roman" w:hAnsi="Times New Roman" w:cs="Times New Roman"/>
          <w:sz w:val="24"/>
          <w:szCs w:val="24"/>
        </w:rPr>
        <w:t>06</w:t>
      </w:r>
      <w:r w:rsidRPr="001F60D7">
        <w:rPr>
          <w:rStyle w:val="BodytextBold0"/>
          <w:rFonts w:ascii="Times New Roman" w:hAnsi="Times New Roman" w:cs="Times New Roman"/>
          <w:sz w:val="24"/>
          <w:szCs w:val="24"/>
          <w:vertAlign w:val="superscript"/>
        </w:rPr>
        <w:t>th</w:t>
      </w:r>
      <w:r w:rsidRPr="001F60D7">
        <w:rPr>
          <w:rStyle w:val="BodytextBold0"/>
          <w:rFonts w:ascii="Times New Roman" w:hAnsi="Times New Roman" w:cs="Times New Roman"/>
          <w:sz w:val="24"/>
          <w:szCs w:val="24"/>
        </w:rPr>
        <w:t xml:space="preserve"> </w:t>
      </w:r>
      <w:r w:rsidRPr="001F60D7">
        <w:rPr>
          <w:rFonts w:ascii="Times New Roman" w:hAnsi="Times New Roman" w:cs="Times New Roman"/>
          <w:sz w:val="24"/>
          <w:szCs w:val="24"/>
        </w:rPr>
        <w:t xml:space="preserve">day of </w:t>
      </w:r>
      <w:r w:rsidRPr="001F60D7">
        <w:rPr>
          <w:rStyle w:val="BodytextBold0"/>
          <w:rFonts w:ascii="Times New Roman" w:hAnsi="Times New Roman" w:cs="Times New Roman"/>
          <w:sz w:val="24"/>
          <w:szCs w:val="24"/>
        </w:rPr>
        <w:t>June 2018.</w:t>
      </w:r>
    </w:p>
    <w:p w:rsidR="001F60D7" w:rsidRPr="001F60D7" w:rsidRDefault="001F60D7">
      <w:pPr>
        <w:pStyle w:val="Bodytext20"/>
        <w:shd w:val="clear" w:color="auto" w:fill="auto"/>
        <w:spacing w:after="0" w:line="569" w:lineRule="exact"/>
        <w:ind w:left="40" w:right="6720"/>
        <w:jc w:val="left"/>
        <w:rPr>
          <w:rStyle w:val="Bodytext2NotBold"/>
          <w:rFonts w:ascii="Times New Roman" w:hAnsi="Times New Roman" w:cs="Times New Roman"/>
          <w:sz w:val="24"/>
          <w:szCs w:val="24"/>
        </w:rPr>
      </w:pPr>
      <w:r w:rsidRPr="001F60D7">
        <w:rPr>
          <w:rStyle w:val="Bodytext2NotBold"/>
          <w:rFonts w:ascii="Times New Roman" w:hAnsi="Times New Roman" w:cs="Times New Roman"/>
          <w:sz w:val="24"/>
          <w:szCs w:val="24"/>
        </w:rPr>
        <w:t xml:space="preserve">J. W. </w:t>
      </w:r>
      <w:proofErr w:type="spellStart"/>
      <w:r w:rsidRPr="001F60D7">
        <w:rPr>
          <w:rStyle w:val="Bodytext2NotBold"/>
          <w:rFonts w:ascii="Times New Roman" w:hAnsi="Times New Roman" w:cs="Times New Roman"/>
          <w:sz w:val="24"/>
          <w:szCs w:val="24"/>
        </w:rPr>
        <w:t>K</w:t>
      </w:r>
      <w:r w:rsidR="000911F9" w:rsidRPr="001F60D7">
        <w:rPr>
          <w:rStyle w:val="Bodytext2NotBold"/>
          <w:rFonts w:ascii="Times New Roman" w:hAnsi="Times New Roman" w:cs="Times New Roman"/>
          <w:sz w:val="24"/>
          <w:szCs w:val="24"/>
        </w:rPr>
        <w:t>wesiga</w:t>
      </w:r>
      <w:proofErr w:type="spellEnd"/>
    </w:p>
    <w:p w:rsidR="00C11E03" w:rsidRPr="001F60D7" w:rsidRDefault="000911F9">
      <w:pPr>
        <w:pStyle w:val="Bodytext20"/>
        <w:shd w:val="clear" w:color="auto" w:fill="auto"/>
        <w:spacing w:after="0" w:line="569" w:lineRule="exact"/>
        <w:ind w:left="40" w:right="6720"/>
        <w:jc w:val="left"/>
        <w:rPr>
          <w:rFonts w:ascii="Times New Roman" w:hAnsi="Times New Roman" w:cs="Times New Roman"/>
          <w:sz w:val="24"/>
          <w:szCs w:val="24"/>
        </w:rPr>
      </w:pPr>
      <w:r w:rsidRPr="001F60D7">
        <w:rPr>
          <w:rStyle w:val="Bodytext2NotBold"/>
          <w:rFonts w:ascii="Times New Roman" w:hAnsi="Times New Roman" w:cs="Times New Roman"/>
          <w:sz w:val="24"/>
          <w:szCs w:val="24"/>
        </w:rPr>
        <w:t xml:space="preserve"> </w:t>
      </w:r>
      <w:r w:rsidRPr="001F60D7">
        <w:rPr>
          <w:rFonts w:ascii="Times New Roman" w:hAnsi="Times New Roman" w:cs="Times New Roman"/>
          <w:sz w:val="24"/>
          <w:szCs w:val="24"/>
        </w:rPr>
        <w:t>High Court Judge</w:t>
      </w:r>
    </w:p>
    <w:p w:rsidR="00C11E03" w:rsidRPr="001F60D7" w:rsidRDefault="000911F9">
      <w:pPr>
        <w:pStyle w:val="Bodytext40"/>
        <w:shd w:val="clear" w:color="auto" w:fill="auto"/>
        <w:spacing w:after="787"/>
        <w:ind w:left="40"/>
        <w:rPr>
          <w:rFonts w:ascii="Times New Roman" w:hAnsi="Times New Roman" w:cs="Times New Roman"/>
          <w:sz w:val="24"/>
          <w:szCs w:val="24"/>
        </w:rPr>
      </w:pPr>
      <w:r w:rsidRPr="001F60D7">
        <w:rPr>
          <w:rFonts w:ascii="Times New Roman" w:hAnsi="Times New Roman" w:cs="Times New Roman"/>
          <w:sz w:val="24"/>
          <w:szCs w:val="24"/>
        </w:rPr>
        <w:lastRenderedPageBreak/>
        <w:t>06</w:t>
      </w:r>
      <w:r w:rsidRPr="001F60D7">
        <w:rPr>
          <w:rStyle w:val="Bodytext4CordiaUPC"/>
          <w:rFonts w:ascii="Times New Roman" w:hAnsi="Times New Roman" w:cs="Times New Roman"/>
          <w:sz w:val="24"/>
          <w:szCs w:val="24"/>
        </w:rPr>
        <w:t>/</w:t>
      </w:r>
      <w:r w:rsidRPr="001F60D7">
        <w:rPr>
          <w:rFonts w:ascii="Times New Roman" w:hAnsi="Times New Roman" w:cs="Times New Roman"/>
          <w:sz w:val="24"/>
          <w:szCs w:val="24"/>
        </w:rPr>
        <w:t>06/2018</w:t>
      </w:r>
    </w:p>
    <w:p w:rsidR="00C11E03" w:rsidRPr="001F60D7" w:rsidRDefault="000911F9">
      <w:pPr>
        <w:pStyle w:val="BodyText21"/>
        <w:shd w:val="clear" w:color="auto" w:fill="auto"/>
        <w:spacing w:after="175" w:line="260" w:lineRule="exact"/>
        <w:ind w:left="40" w:firstLine="0"/>
        <w:rPr>
          <w:rFonts w:ascii="Times New Roman" w:hAnsi="Times New Roman" w:cs="Times New Roman"/>
          <w:sz w:val="24"/>
          <w:szCs w:val="24"/>
        </w:rPr>
      </w:pPr>
      <w:r w:rsidRPr="001F60D7">
        <w:rPr>
          <w:rStyle w:val="BodyText1"/>
          <w:rFonts w:ascii="Times New Roman" w:hAnsi="Times New Roman" w:cs="Times New Roman"/>
          <w:sz w:val="24"/>
          <w:szCs w:val="24"/>
        </w:rPr>
        <w:t>In the presence of:-</w:t>
      </w:r>
    </w:p>
    <w:p w:rsidR="00C11E03" w:rsidRPr="001F60D7" w:rsidRDefault="000911F9">
      <w:pPr>
        <w:pStyle w:val="BodyText21"/>
        <w:numPr>
          <w:ilvl w:val="0"/>
          <w:numId w:val="2"/>
        </w:numPr>
        <w:shd w:val="clear" w:color="auto" w:fill="auto"/>
        <w:tabs>
          <w:tab w:val="left" w:pos="795"/>
        </w:tabs>
        <w:spacing w:after="0" w:line="389" w:lineRule="exact"/>
        <w:ind w:left="460" w:firstLine="0"/>
        <w:jc w:val="left"/>
        <w:rPr>
          <w:rFonts w:ascii="Times New Roman" w:hAnsi="Times New Roman" w:cs="Times New Roman"/>
          <w:sz w:val="24"/>
          <w:szCs w:val="24"/>
        </w:rPr>
      </w:pPr>
      <w:r w:rsidRPr="001F60D7">
        <w:rPr>
          <w:rFonts w:ascii="Times New Roman" w:hAnsi="Times New Roman" w:cs="Times New Roman"/>
          <w:sz w:val="24"/>
          <w:szCs w:val="24"/>
        </w:rPr>
        <w:t xml:space="preserve">Ms. </w:t>
      </w:r>
      <w:proofErr w:type="spellStart"/>
      <w:r w:rsidRPr="001F60D7">
        <w:rPr>
          <w:rFonts w:ascii="Times New Roman" w:hAnsi="Times New Roman" w:cs="Times New Roman"/>
          <w:sz w:val="24"/>
          <w:szCs w:val="24"/>
        </w:rPr>
        <w:t>Kwikiriza</w:t>
      </w:r>
      <w:proofErr w:type="spellEnd"/>
      <w:r w:rsidRPr="001F60D7">
        <w:rPr>
          <w:rFonts w:ascii="Times New Roman" w:hAnsi="Times New Roman" w:cs="Times New Roman"/>
          <w:sz w:val="24"/>
          <w:szCs w:val="24"/>
        </w:rPr>
        <w:t xml:space="preserve"> </w:t>
      </w:r>
      <w:proofErr w:type="spellStart"/>
      <w:r w:rsidRPr="001F60D7">
        <w:rPr>
          <w:rFonts w:ascii="Times New Roman" w:hAnsi="Times New Roman" w:cs="Times New Roman"/>
          <w:sz w:val="24"/>
          <w:szCs w:val="24"/>
        </w:rPr>
        <w:t>Sharote</w:t>
      </w:r>
      <w:proofErr w:type="spellEnd"/>
      <w:r w:rsidRPr="001F60D7">
        <w:rPr>
          <w:rFonts w:ascii="Times New Roman" w:hAnsi="Times New Roman" w:cs="Times New Roman"/>
          <w:sz w:val="24"/>
          <w:szCs w:val="24"/>
        </w:rPr>
        <w:t xml:space="preserve"> - Senior State Attorney for Respondent</w:t>
      </w:r>
    </w:p>
    <w:p w:rsidR="00C11E03" w:rsidRPr="001F60D7" w:rsidRDefault="000911F9">
      <w:pPr>
        <w:pStyle w:val="BodyText21"/>
        <w:numPr>
          <w:ilvl w:val="0"/>
          <w:numId w:val="2"/>
        </w:numPr>
        <w:shd w:val="clear" w:color="auto" w:fill="auto"/>
        <w:tabs>
          <w:tab w:val="left" w:pos="798"/>
        </w:tabs>
        <w:spacing w:after="0" w:line="389" w:lineRule="exact"/>
        <w:ind w:left="460" w:firstLine="0"/>
        <w:jc w:val="left"/>
        <w:rPr>
          <w:rFonts w:ascii="Times New Roman" w:hAnsi="Times New Roman" w:cs="Times New Roman"/>
          <w:sz w:val="24"/>
          <w:szCs w:val="24"/>
        </w:rPr>
      </w:pPr>
      <w:r w:rsidRPr="001F60D7">
        <w:rPr>
          <w:rFonts w:ascii="Times New Roman" w:hAnsi="Times New Roman" w:cs="Times New Roman"/>
          <w:sz w:val="24"/>
          <w:szCs w:val="24"/>
        </w:rPr>
        <w:t xml:space="preserve">Mr. </w:t>
      </w:r>
      <w:proofErr w:type="spellStart"/>
      <w:r w:rsidRPr="001F60D7">
        <w:rPr>
          <w:rFonts w:ascii="Times New Roman" w:hAnsi="Times New Roman" w:cs="Times New Roman"/>
          <w:sz w:val="24"/>
          <w:szCs w:val="24"/>
        </w:rPr>
        <w:t>Kikomeko</w:t>
      </w:r>
      <w:proofErr w:type="spellEnd"/>
      <w:r w:rsidRPr="001F60D7">
        <w:rPr>
          <w:rFonts w:ascii="Times New Roman" w:hAnsi="Times New Roman" w:cs="Times New Roman"/>
          <w:sz w:val="24"/>
          <w:szCs w:val="24"/>
        </w:rPr>
        <w:t xml:space="preserve"> holding brief for Jimmy </w:t>
      </w:r>
      <w:proofErr w:type="spellStart"/>
      <w:r w:rsidRPr="001F60D7">
        <w:rPr>
          <w:rFonts w:ascii="Times New Roman" w:hAnsi="Times New Roman" w:cs="Times New Roman"/>
          <w:sz w:val="24"/>
          <w:szCs w:val="24"/>
        </w:rPr>
        <w:t>Muyanja</w:t>
      </w:r>
      <w:proofErr w:type="spellEnd"/>
      <w:r w:rsidRPr="001F60D7">
        <w:rPr>
          <w:rFonts w:ascii="Times New Roman" w:hAnsi="Times New Roman" w:cs="Times New Roman"/>
          <w:sz w:val="24"/>
          <w:szCs w:val="24"/>
        </w:rPr>
        <w:t xml:space="preserve"> for the Applicant</w:t>
      </w:r>
    </w:p>
    <w:p w:rsidR="00C11E03" w:rsidRPr="001F60D7" w:rsidRDefault="000911F9">
      <w:pPr>
        <w:pStyle w:val="BodyText21"/>
        <w:numPr>
          <w:ilvl w:val="0"/>
          <w:numId w:val="2"/>
        </w:numPr>
        <w:shd w:val="clear" w:color="auto" w:fill="auto"/>
        <w:tabs>
          <w:tab w:val="left" w:pos="798"/>
        </w:tabs>
        <w:spacing w:after="0" w:line="389" w:lineRule="exact"/>
        <w:ind w:left="460" w:firstLine="0"/>
        <w:jc w:val="left"/>
        <w:rPr>
          <w:rFonts w:ascii="Times New Roman" w:hAnsi="Times New Roman" w:cs="Times New Roman"/>
          <w:sz w:val="24"/>
          <w:szCs w:val="24"/>
        </w:rPr>
      </w:pPr>
      <w:r w:rsidRPr="001F60D7">
        <w:rPr>
          <w:rFonts w:ascii="Times New Roman" w:hAnsi="Times New Roman" w:cs="Times New Roman"/>
          <w:sz w:val="24"/>
          <w:szCs w:val="24"/>
        </w:rPr>
        <w:t xml:space="preserve">Haji </w:t>
      </w:r>
      <w:proofErr w:type="spellStart"/>
      <w:r w:rsidRPr="001F60D7">
        <w:rPr>
          <w:rFonts w:ascii="Times New Roman" w:hAnsi="Times New Roman" w:cs="Times New Roman"/>
          <w:sz w:val="24"/>
          <w:szCs w:val="24"/>
        </w:rPr>
        <w:t>Abdalla</w:t>
      </w:r>
      <w:proofErr w:type="spellEnd"/>
      <w:r w:rsidRPr="001F60D7">
        <w:rPr>
          <w:rFonts w:ascii="Times New Roman" w:hAnsi="Times New Roman" w:cs="Times New Roman"/>
          <w:sz w:val="24"/>
          <w:szCs w:val="24"/>
        </w:rPr>
        <w:t xml:space="preserve"> </w:t>
      </w:r>
      <w:proofErr w:type="spellStart"/>
      <w:r w:rsidRPr="001F60D7">
        <w:rPr>
          <w:rFonts w:ascii="Times New Roman" w:hAnsi="Times New Roman" w:cs="Times New Roman"/>
          <w:sz w:val="24"/>
          <w:szCs w:val="24"/>
        </w:rPr>
        <w:t>Kitata</w:t>
      </w:r>
      <w:proofErr w:type="spellEnd"/>
      <w:r w:rsidRPr="001F60D7">
        <w:rPr>
          <w:rFonts w:ascii="Times New Roman" w:hAnsi="Times New Roman" w:cs="Times New Roman"/>
          <w:sz w:val="24"/>
          <w:szCs w:val="24"/>
        </w:rPr>
        <w:t xml:space="preserve"> - Absent.</w:t>
      </w:r>
    </w:p>
    <w:sectPr w:rsidR="00C11E03" w:rsidRPr="001F60D7">
      <w:type w:val="continuous"/>
      <w:pgSz w:w="12240" w:h="15840"/>
      <w:pgMar w:top="1435" w:right="1439" w:bottom="1993" w:left="1439" w:header="0" w:footer="3" w:gutter="15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FA" w:rsidRDefault="009B37FA">
      <w:r>
        <w:separator/>
      </w:r>
    </w:p>
  </w:endnote>
  <w:endnote w:type="continuationSeparator" w:id="0">
    <w:p w:rsidR="009B37FA" w:rsidRDefault="009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03" w:rsidRDefault="00093A0E">
    <w:pPr>
      <w:rPr>
        <w:sz w:val="2"/>
        <w:szCs w:val="2"/>
      </w:rPr>
    </w:pPr>
    <w:r>
      <w:rPr>
        <w:noProof/>
      </w:rPr>
      <mc:AlternateContent>
        <mc:Choice Requires="wps">
          <w:drawing>
            <wp:anchor distT="0" distB="0" distL="63500" distR="63500" simplePos="0" relativeHeight="314572416" behindDoc="1" locked="0" layoutInCell="1" allowOverlap="1" wp14:anchorId="612DFE61" wp14:editId="3C84B345">
              <wp:simplePos x="0" y="0"/>
              <wp:positionH relativeFrom="page">
                <wp:posOffset>971550</wp:posOffset>
              </wp:positionH>
              <wp:positionV relativeFrom="page">
                <wp:posOffset>9034780</wp:posOffset>
              </wp:positionV>
              <wp:extent cx="501650" cy="13017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E03" w:rsidRDefault="000911F9">
                          <w:pPr>
                            <w:pStyle w:val="Headerorfooter0"/>
                            <w:shd w:val="clear" w:color="auto" w:fill="auto"/>
                            <w:spacing w:line="240" w:lineRule="auto"/>
                          </w:pPr>
                          <w:r>
                            <w:fldChar w:fldCharType="begin"/>
                          </w:r>
                          <w:r>
                            <w:instrText xml:space="preserve"> PAGE \* MERGEFORMAT </w:instrText>
                          </w:r>
                          <w:r>
                            <w:fldChar w:fldCharType="separate"/>
                          </w:r>
                          <w:r w:rsidR="00062F57" w:rsidRPr="00062F57">
                            <w:rPr>
                              <w:rStyle w:val="Headerorfooter1"/>
                              <w:noProof/>
                            </w:rPr>
                            <w:t>4</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711.4pt;width:39.5pt;height:10.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" filled="f" stroked="f">
              <v:textbox style="mso-fit-shape-to-text:t" inset="0,0,0,0">
                <w:txbxContent>
                  <w:p w:rsidR="00C11E03" w:rsidRDefault="000911F9">
                    <w:pPr>
                      <w:pStyle w:val="Headerorfooter0"/>
                      <w:shd w:val="clear" w:color="auto" w:fill="auto"/>
                      <w:spacing w:line="240" w:lineRule="auto"/>
                    </w:pPr>
                    <w:r>
                      <w:fldChar w:fldCharType="begin"/>
                    </w:r>
                    <w:r>
                      <w:instrText xml:space="preserve"> PAGE \* MERGEFORMAT </w:instrText>
                    </w:r>
                    <w:r>
                      <w:fldChar w:fldCharType="separate"/>
                    </w:r>
                    <w:r w:rsidR="00062F57" w:rsidRPr="00062F57">
                      <w:rPr>
                        <w:rStyle w:val="Headerorfooter1"/>
                        <w:noProof/>
                      </w:rPr>
                      <w:t>4</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03" w:rsidRDefault="00093A0E">
    <w:pPr>
      <w:rPr>
        <w:sz w:val="2"/>
        <w:szCs w:val="2"/>
      </w:rPr>
    </w:pPr>
    <w:r>
      <w:rPr>
        <w:noProof/>
      </w:rPr>
      <mc:AlternateContent>
        <mc:Choice Requires="wps">
          <w:drawing>
            <wp:anchor distT="0" distB="0" distL="63500" distR="63500" simplePos="0" relativeHeight="314572417" behindDoc="1" locked="0" layoutInCell="1" allowOverlap="1" wp14:anchorId="49DE2459" wp14:editId="6A2552B4">
              <wp:simplePos x="0" y="0"/>
              <wp:positionH relativeFrom="page">
                <wp:posOffset>971550</wp:posOffset>
              </wp:positionH>
              <wp:positionV relativeFrom="page">
                <wp:posOffset>9034780</wp:posOffset>
              </wp:positionV>
              <wp:extent cx="501650" cy="130175"/>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E03" w:rsidRDefault="000911F9">
                          <w:pPr>
                            <w:pStyle w:val="Headerorfooter0"/>
                            <w:shd w:val="clear" w:color="auto" w:fill="auto"/>
                            <w:spacing w:line="240" w:lineRule="auto"/>
                          </w:pPr>
                          <w:r>
                            <w:fldChar w:fldCharType="begin"/>
                          </w:r>
                          <w:r>
                            <w:instrText xml:space="preserve"> PAGE \* MERGEFORMAT </w:instrText>
                          </w:r>
                          <w:r>
                            <w:fldChar w:fldCharType="separate"/>
                          </w:r>
                          <w:r w:rsidR="00062F57" w:rsidRPr="00062F57">
                            <w:rPr>
                              <w:rStyle w:val="Headerorfooter1"/>
                              <w:noProof/>
                            </w:rPr>
                            <w:t>3</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6.5pt;margin-top:711.4pt;width:39.5pt;height:10.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" filled="f" stroked="f">
              <v:textbox style="mso-fit-shape-to-text:t" inset="0,0,0,0">
                <w:txbxContent>
                  <w:p w:rsidR="00C11E03" w:rsidRDefault="000911F9">
                    <w:pPr>
                      <w:pStyle w:val="Headerorfooter0"/>
                      <w:shd w:val="clear" w:color="auto" w:fill="auto"/>
                      <w:spacing w:line="240" w:lineRule="auto"/>
                    </w:pPr>
                    <w:r>
                      <w:fldChar w:fldCharType="begin"/>
                    </w:r>
                    <w:r>
                      <w:instrText xml:space="preserve"> PAGE \* MERGEFORMAT </w:instrText>
                    </w:r>
                    <w:r>
                      <w:fldChar w:fldCharType="separate"/>
                    </w:r>
                    <w:r w:rsidR="00062F57" w:rsidRPr="00062F57">
                      <w:rPr>
                        <w:rStyle w:val="Headerorfooter1"/>
                        <w:noProof/>
                      </w:rPr>
                      <w:t>3</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03" w:rsidRDefault="00093A0E">
    <w:pPr>
      <w:rPr>
        <w:sz w:val="2"/>
        <w:szCs w:val="2"/>
      </w:rPr>
    </w:pPr>
    <w:r>
      <w:rPr>
        <w:noProof/>
      </w:rPr>
      <mc:AlternateContent>
        <mc:Choice Requires="wps">
          <w:drawing>
            <wp:anchor distT="0" distB="0" distL="63500" distR="63500" simplePos="0" relativeHeight="314572419" behindDoc="1" locked="0" layoutInCell="1" allowOverlap="1" wp14:anchorId="4642B7CC" wp14:editId="0891E05C">
              <wp:simplePos x="0" y="0"/>
              <wp:positionH relativeFrom="page">
                <wp:posOffset>1018540</wp:posOffset>
              </wp:positionH>
              <wp:positionV relativeFrom="page">
                <wp:posOffset>9004300</wp:posOffset>
              </wp:positionV>
              <wp:extent cx="501650" cy="130175"/>
              <wp:effectExtent l="0" t="3175"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E03" w:rsidRDefault="000911F9">
                          <w:pPr>
                            <w:pStyle w:val="Headerorfooter0"/>
                            <w:shd w:val="clear" w:color="auto" w:fill="auto"/>
                            <w:spacing w:line="240" w:lineRule="auto"/>
                          </w:pPr>
                          <w:r>
                            <w:fldChar w:fldCharType="begin"/>
                          </w:r>
                          <w:r>
                            <w:instrText xml:space="preserve"> PAGE \* MERGEFORMAT </w:instrText>
                          </w:r>
                          <w:r>
                            <w:fldChar w:fldCharType="separate"/>
                          </w:r>
                          <w:r w:rsidR="00062F57" w:rsidRPr="00062F57">
                            <w:rPr>
                              <w:rStyle w:val="Headerorfooter1"/>
                              <w:noProof/>
                            </w:rPr>
                            <w:t>1</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0.2pt;margin-top:709pt;width:39.5pt;height:10.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krQIAAK0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" filled="f" stroked="f">
              <v:textbox style="mso-fit-shape-to-text:t" inset="0,0,0,0">
                <w:txbxContent>
                  <w:p w:rsidR="00C11E03" w:rsidRDefault="000911F9">
                    <w:pPr>
                      <w:pStyle w:val="Headerorfooter0"/>
                      <w:shd w:val="clear" w:color="auto" w:fill="auto"/>
                      <w:spacing w:line="240" w:lineRule="auto"/>
                    </w:pPr>
                    <w:r>
                      <w:fldChar w:fldCharType="begin"/>
                    </w:r>
                    <w:r>
                      <w:instrText xml:space="preserve"> PAGE \* MERGEFORMAT </w:instrText>
                    </w:r>
                    <w:r>
                      <w:fldChar w:fldCharType="separate"/>
                    </w:r>
                    <w:r w:rsidR="00062F57" w:rsidRPr="00062F57">
                      <w:rPr>
                        <w:rStyle w:val="Headerorfooter1"/>
                        <w:noProof/>
                      </w:rPr>
                      <w:t>1</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FA" w:rsidRDefault="009B37FA"/>
  </w:footnote>
  <w:footnote w:type="continuationSeparator" w:id="0">
    <w:p w:rsidR="009B37FA" w:rsidRDefault="009B37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543D6"/>
    <w:multiLevelType w:val="multilevel"/>
    <w:tmpl w:val="38B621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C1167B"/>
    <w:multiLevelType w:val="multilevel"/>
    <w:tmpl w:val="5A4C8950"/>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03"/>
    <w:rsid w:val="00062F57"/>
    <w:rsid w:val="000911F9"/>
    <w:rsid w:val="00093A0E"/>
    <w:rsid w:val="001F60D7"/>
    <w:rsid w:val="00594434"/>
    <w:rsid w:val="009B37FA"/>
    <w:rsid w:val="00AA3A8C"/>
    <w:rsid w:val="00C1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6"/>
      <w:szCs w:val="26"/>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7"/>
      <w:szCs w:val="17"/>
      <w:u w:val="none"/>
    </w:rPr>
  </w:style>
  <w:style w:type="character" w:customStyle="1" w:styleId="Headerorfooter13pt">
    <w:name w:val="Header or footer + 13 pt"/>
    <w:aliases w:val="Bold"/>
    <w:basedOn w:val="Headerorfooter"/>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6"/>
      <w:szCs w:val="26"/>
      <w:u w:val="none"/>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6"/>
      <w:szCs w:val="26"/>
      <w:u w:val="none"/>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sz w:val="27"/>
      <w:szCs w:val="27"/>
      <w:u w:val="none"/>
    </w:rPr>
  </w:style>
  <w:style w:type="character" w:customStyle="1" w:styleId="Bodytext4CordiaUPC">
    <w:name w:val="Body text (4) + CordiaUPC"/>
    <w:aliases w:val="23.5 pt,Bold"/>
    <w:basedOn w:val="Bodytext4"/>
    <w:rPr>
      <w:rFonts w:ascii="CordiaUPC" w:eastAsia="CordiaUPC" w:hAnsi="CordiaUPC" w:cs="CordiaUPC"/>
      <w:b/>
      <w:bCs/>
      <w:i w:val="0"/>
      <w:iCs w:val="0"/>
      <w:smallCaps w:val="0"/>
      <w:strike w:val="0"/>
      <w:color w:val="000000"/>
      <w:spacing w:val="0"/>
      <w:w w:val="100"/>
      <w:position w:val="0"/>
      <w:sz w:val="47"/>
      <w:szCs w:val="47"/>
      <w:u w:val="none"/>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6"/>
      <w:szCs w:val="26"/>
      <w:u w:val="single"/>
      <w:lang w:val="en-US"/>
    </w:rPr>
  </w:style>
  <w:style w:type="paragraph" w:customStyle="1" w:styleId="Bodytext20">
    <w:name w:val="Body text (2)"/>
    <w:basedOn w:val="Normal"/>
    <w:link w:val="Bodytext2"/>
    <w:pPr>
      <w:shd w:val="clear" w:color="auto" w:fill="FFFFFF"/>
      <w:spacing w:after="300" w:line="0" w:lineRule="atLeast"/>
      <w:jc w:val="center"/>
    </w:pPr>
    <w:rPr>
      <w:rFonts w:ascii="Tahoma" w:eastAsia="Tahoma" w:hAnsi="Tahoma" w:cs="Tahoma"/>
      <w:b/>
      <w:bCs/>
      <w:sz w:val="26"/>
      <w:szCs w:val="26"/>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7"/>
      <w:szCs w:val="17"/>
    </w:rPr>
  </w:style>
  <w:style w:type="paragraph" w:customStyle="1" w:styleId="BodyText21">
    <w:name w:val="Body Text2"/>
    <w:basedOn w:val="Normal"/>
    <w:link w:val="Bodytext"/>
    <w:pPr>
      <w:shd w:val="clear" w:color="auto" w:fill="FFFFFF"/>
      <w:spacing w:after="120" w:line="374" w:lineRule="exact"/>
      <w:ind w:hanging="340"/>
      <w:jc w:val="both"/>
    </w:pPr>
    <w:rPr>
      <w:rFonts w:ascii="Tahoma" w:eastAsia="Tahoma" w:hAnsi="Tahoma" w:cs="Tahoma"/>
      <w:sz w:val="26"/>
      <w:szCs w:val="26"/>
    </w:rPr>
  </w:style>
  <w:style w:type="paragraph" w:customStyle="1" w:styleId="Bodytext30">
    <w:name w:val="Body text (3)"/>
    <w:basedOn w:val="Normal"/>
    <w:link w:val="Bodytext3"/>
    <w:pPr>
      <w:shd w:val="clear" w:color="auto" w:fill="FFFFFF"/>
      <w:spacing w:before="360" w:line="374" w:lineRule="exact"/>
      <w:ind w:hanging="340"/>
      <w:jc w:val="both"/>
    </w:pPr>
    <w:rPr>
      <w:rFonts w:ascii="Tahoma" w:eastAsia="Tahoma" w:hAnsi="Tahoma" w:cs="Tahoma"/>
      <w:b/>
      <w:bCs/>
      <w:i/>
      <w:iCs/>
      <w:spacing w:val="-20"/>
      <w:sz w:val="26"/>
      <w:szCs w:val="26"/>
    </w:rPr>
  </w:style>
  <w:style w:type="paragraph" w:customStyle="1" w:styleId="Bodytext40">
    <w:name w:val="Body text (4)"/>
    <w:basedOn w:val="Normal"/>
    <w:link w:val="Bodytext4"/>
    <w:pPr>
      <w:shd w:val="clear" w:color="auto" w:fill="FFFFFF"/>
      <w:spacing w:after="540" w:line="569" w:lineRule="exact"/>
      <w:jc w:val="both"/>
    </w:pPr>
    <w:rPr>
      <w:rFonts w:ascii="Tahoma" w:eastAsia="Tahoma" w:hAnsi="Tahoma" w:cs="Tahoma"/>
      <w:sz w:val="27"/>
      <w:szCs w:val="27"/>
    </w:rPr>
  </w:style>
  <w:style w:type="paragraph" w:styleId="Header">
    <w:name w:val="header"/>
    <w:basedOn w:val="Normal"/>
    <w:link w:val="HeaderChar"/>
    <w:uiPriority w:val="99"/>
    <w:unhideWhenUsed/>
    <w:rsid w:val="001F60D7"/>
    <w:pPr>
      <w:tabs>
        <w:tab w:val="center" w:pos="4680"/>
        <w:tab w:val="right" w:pos="9360"/>
      </w:tabs>
    </w:pPr>
  </w:style>
  <w:style w:type="character" w:customStyle="1" w:styleId="HeaderChar">
    <w:name w:val="Header Char"/>
    <w:basedOn w:val="DefaultParagraphFont"/>
    <w:link w:val="Header"/>
    <w:uiPriority w:val="99"/>
    <w:rsid w:val="001F60D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6"/>
      <w:szCs w:val="26"/>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7"/>
      <w:szCs w:val="17"/>
      <w:u w:val="none"/>
    </w:rPr>
  </w:style>
  <w:style w:type="character" w:customStyle="1" w:styleId="Headerorfooter13pt">
    <w:name w:val="Header or footer + 13 pt"/>
    <w:aliases w:val="Bold"/>
    <w:basedOn w:val="Headerorfooter"/>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6"/>
      <w:szCs w:val="26"/>
      <w:u w:val="none"/>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6"/>
      <w:szCs w:val="26"/>
      <w:u w:val="none"/>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sz w:val="27"/>
      <w:szCs w:val="27"/>
      <w:u w:val="none"/>
    </w:rPr>
  </w:style>
  <w:style w:type="character" w:customStyle="1" w:styleId="Bodytext4CordiaUPC">
    <w:name w:val="Body text (4) + CordiaUPC"/>
    <w:aliases w:val="23.5 pt,Bold"/>
    <w:basedOn w:val="Bodytext4"/>
    <w:rPr>
      <w:rFonts w:ascii="CordiaUPC" w:eastAsia="CordiaUPC" w:hAnsi="CordiaUPC" w:cs="CordiaUPC"/>
      <w:b/>
      <w:bCs/>
      <w:i w:val="0"/>
      <w:iCs w:val="0"/>
      <w:smallCaps w:val="0"/>
      <w:strike w:val="0"/>
      <w:color w:val="000000"/>
      <w:spacing w:val="0"/>
      <w:w w:val="100"/>
      <w:position w:val="0"/>
      <w:sz w:val="47"/>
      <w:szCs w:val="47"/>
      <w:u w:val="none"/>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6"/>
      <w:szCs w:val="26"/>
      <w:u w:val="single"/>
      <w:lang w:val="en-US"/>
    </w:rPr>
  </w:style>
  <w:style w:type="paragraph" w:customStyle="1" w:styleId="Bodytext20">
    <w:name w:val="Body text (2)"/>
    <w:basedOn w:val="Normal"/>
    <w:link w:val="Bodytext2"/>
    <w:pPr>
      <w:shd w:val="clear" w:color="auto" w:fill="FFFFFF"/>
      <w:spacing w:after="300" w:line="0" w:lineRule="atLeast"/>
      <w:jc w:val="center"/>
    </w:pPr>
    <w:rPr>
      <w:rFonts w:ascii="Tahoma" w:eastAsia="Tahoma" w:hAnsi="Tahoma" w:cs="Tahoma"/>
      <w:b/>
      <w:bCs/>
      <w:sz w:val="26"/>
      <w:szCs w:val="26"/>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7"/>
      <w:szCs w:val="17"/>
    </w:rPr>
  </w:style>
  <w:style w:type="paragraph" w:customStyle="1" w:styleId="BodyText21">
    <w:name w:val="Body Text2"/>
    <w:basedOn w:val="Normal"/>
    <w:link w:val="Bodytext"/>
    <w:pPr>
      <w:shd w:val="clear" w:color="auto" w:fill="FFFFFF"/>
      <w:spacing w:after="120" w:line="374" w:lineRule="exact"/>
      <w:ind w:hanging="340"/>
      <w:jc w:val="both"/>
    </w:pPr>
    <w:rPr>
      <w:rFonts w:ascii="Tahoma" w:eastAsia="Tahoma" w:hAnsi="Tahoma" w:cs="Tahoma"/>
      <w:sz w:val="26"/>
      <w:szCs w:val="26"/>
    </w:rPr>
  </w:style>
  <w:style w:type="paragraph" w:customStyle="1" w:styleId="Bodytext30">
    <w:name w:val="Body text (3)"/>
    <w:basedOn w:val="Normal"/>
    <w:link w:val="Bodytext3"/>
    <w:pPr>
      <w:shd w:val="clear" w:color="auto" w:fill="FFFFFF"/>
      <w:spacing w:before="360" w:line="374" w:lineRule="exact"/>
      <w:ind w:hanging="340"/>
      <w:jc w:val="both"/>
    </w:pPr>
    <w:rPr>
      <w:rFonts w:ascii="Tahoma" w:eastAsia="Tahoma" w:hAnsi="Tahoma" w:cs="Tahoma"/>
      <w:b/>
      <w:bCs/>
      <w:i/>
      <w:iCs/>
      <w:spacing w:val="-20"/>
      <w:sz w:val="26"/>
      <w:szCs w:val="26"/>
    </w:rPr>
  </w:style>
  <w:style w:type="paragraph" w:customStyle="1" w:styleId="Bodytext40">
    <w:name w:val="Body text (4)"/>
    <w:basedOn w:val="Normal"/>
    <w:link w:val="Bodytext4"/>
    <w:pPr>
      <w:shd w:val="clear" w:color="auto" w:fill="FFFFFF"/>
      <w:spacing w:after="540" w:line="569" w:lineRule="exact"/>
      <w:jc w:val="both"/>
    </w:pPr>
    <w:rPr>
      <w:rFonts w:ascii="Tahoma" w:eastAsia="Tahoma" w:hAnsi="Tahoma" w:cs="Tahoma"/>
      <w:sz w:val="27"/>
      <w:szCs w:val="27"/>
    </w:rPr>
  </w:style>
  <w:style w:type="paragraph" w:styleId="Header">
    <w:name w:val="header"/>
    <w:basedOn w:val="Normal"/>
    <w:link w:val="HeaderChar"/>
    <w:uiPriority w:val="99"/>
    <w:unhideWhenUsed/>
    <w:rsid w:val="001F60D7"/>
    <w:pPr>
      <w:tabs>
        <w:tab w:val="center" w:pos="4680"/>
        <w:tab w:val="right" w:pos="9360"/>
      </w:tabs>
    </w:pPr>
  </w:style>
  <w:style w:type="character" w:customStyle="1" w:styleId="HeaderChar">
    <w:name w:val="Header Char"/>
    <w:basedOn w:val="DefaultParagraphFont"/>
    <w:link w:val="Header"/>
    <w:uiPriority w:val="99"/>
    <w:rsid w:val="001F60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3</cp:revision>
  <dcterms:created xsi:type="dcterms:W3CDTF">2018-06-19T13:25:00Z</dcterms:created>
  <dcterms:modified xsi:type="dcterms:W3CDTF">2018-06-19T13:25:00Z</dcterms:modified>
</cp:coreProperties>
</file>