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B8" w:rsidRPr="00160033" w:rsidRDefault="007B18B8" w:rsidP="007B18B8">
      <w:pPr>
        <w:spacing w:after="120" w:line="360" w:lineRule="auto"/>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7B18B8" w:rsidRPr="00160033" w:rsidRDefault="007B18B8" w:rsidP="007B18B8">
      <w:pPr>
        <w:spacing w:after="12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7B18B8" w:rsidRPr="00160033" w:rsidRDefault="007B18B8" w:rsidP="007B18B8">
      <w:pPr>
        <w:spacing w:after="12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064</w:t>
      </w:r>
      <w:r w:rsidRPr="00160033">
        <w:rPr>
          <w:rFonts w:ascii="Times New Roman" w:hAnsi="Times New Roman" w:cs="Times New Roman"/>
          <w:b/>
          <w:sz w:val="24"/>
          <w:szCs w:val="24"/>
        </w:rPr>
        <w:t xml:space="preserve"> OF 201</w:t>
      </w:r>
      <w:r>
        <w:rPr>
          <w:rFonts w:ascii="Times New Roman" w:hAnsi="Times New Roman" w:cs="Times New Roman"/>
          <w:b/>
          <w:sz w:val="24"/>
          <w:szCs w:val="24"/>
        </w:rPr>
        <w:t>4</w:t>
      </w:r>
    </w:p>
    <w:p w:rsidR="007B18B8" w:rsidRPr="00160033" w:rsidRDefault="007B18B8" w:rsidP="007B18B8">
      <w:pPr>
        <w:spacing w:after="120" w:line="360" w:lineRule="auto"/>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7B18B8" w:rsidRPr="00160033" w:rsidRDefault="007B18B8" w:rsidP="007B18B8">
      <w:pPr>
        <w:spacing w:after="12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7B18B8" w:rsidRPr="005F55EA" w:rsidRDefault="007B18B8" w:rsidP="007B18B8">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ADRIKO ALFRED alias ONDIA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7B18B8" w:rsidP="007B18B8">
      <w:pPr>
        <w:spacing w:line="360" w:lineRule="auto"/>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B302E7" w:rsidRPr="00160033">
        <w:rPr>
          <w:rFonts w:ascii="Times New Roman" w:hAnsi="Times New Roman" w:cs="Times New Roman"/>
          <w:b/>
          <w:sz w:val="24"/>
          <w:szCs w:val="24"/>
        </w:rPr>
        <w:t>u</w:t>
      </w:r>
      <w:proofErr w:type="spellEnd"/>
    </w:p>
    <w:p w:rsidR="002C3B6C" w:rsidRPr="00160033" w:rsidRDefault="002C3B6C" w:rsidP="007B18B8">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C3B6C" w:rsidRDefault="002C3B6C" w:rsidP="00D60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It is alleged that the accused on the </w:t>
      </w:r>
      <w:r w:rsidR="00B00639">
        <w:rPr>
          <w:rFonts w:ascii="Times New Roman" w:hAnsi="Times New Roman" w:cs="Times New Roman"/>
          <w:sz w:val="24"/>
          <w:szCs w:val="24"/>
        </w:rPr>
        <w:t>26</w:t>
      </w:r>
      <w:r w:rsidR="00B00639">
        <w:rPr>
          <w:rFonts w:ascii="Times New Roman" w:hAnsi="Times New Roman" w:cs="Times New Roman"/>
          <w:sz w:val="24"/>
          <w:szCs w:val="24"/>
          <w:vertAlign w:val="superscript"/>
        </w:rPr>
        <w:t>th</w:t>
      </w:r>
      <w:r w:rsidR="003D69B2" w:rsidRPr="00A84B2A">
        <w:rPr>
          <w:rFonts w:ascii="Times New Roman" w:hAnsi="Times New Roman" w:cs="Times New Roman"/>
          <w:sz w:val="24"/>
          <w:szCs w:val="24"/>
        </w:rPr>
        <w:t xml:space="preserve"> day of </w:t>
      </w:r>
      <w:r w:rsidR="003D69B2">
        <w:rPr>
          <w:rFonts w:ascii="Times New Roman" w:hAnsi="Times New Roman" w:cs="Times New Roman"/>
          <w:sz w:val="24"/>
          <w:szCs w:val="24"/>
        </w:rPr>
        <w:t>A</w:t>
      </w:r>
      <w:r w:rsidR="00B00639">
        <w:rPr>
          <w:rFonts w:ascii="Times New Roman" w:hAnsi="Times New Roman" w:cs="Times New Roman"/>
          <w:sz w:val="24"/>
          <w:szCs w:val="24"/>
        </w:rPr>
        <w:t>ugust</w:t>
      </w:r>
      <w:r w:rsidR="003D69B2" w:rsidRPr="00A84B2A">
        <w:rPr>
          <w:rFonts w:ascii="Times New Roman" w:hAnsi="Times New Roman" w:cs="Times New Roman"/>
          <w:sz w:val="24"/>
          <w:szCs w:val="24"/>
        </w:rPr>
        <w:t xml:space="preserve"> 201</w:t>
      </w:r>
      <w:r w:rsidR="003D69B2">
        <w:rPr>
          <w:rFonts w:ascii="Times New Roman" w:hAnsi="Times New Roman" w:cs="Times New Roman"/>
          <w:sz w:val="24"/>
          <w:szCs w:val="24"/>
        </w:rPr>
        <w:t>3</w:t>
      </w:r>
      <w:r w:rsidR="003D69B2" w:rsidRPr="00A84B2A">
        <w:rPr>
          <w:rFonts w:ascii="Times New Roman" w:hAnsi="Times New Roman" w:cs="Times New Roman"/>
          <w:sz w:val="24"/>
          <w:szCs w:val="24"/>
        </w:rPr>
        <w:t xml:space="preserve"> at </w:t>
      </w:r>
      <w:proofErr w:type="spellStart"/>
      <w:r w:rsidR="00B00639">
        <w:rPr>
          <w:rFonts w:ascii="Times New Roman" w:hAnsi="Times New Roman" w:cs="Times New Roman"/>
          <w:sz w:val="24"/>
          <w:szCs w:val="24"/>
        </w:rPr>
        <w:t>Lorr-Ora</w:t>
      </w:r>
      <w:proofErr w:type="spellEnd"/>
      <w:r w:rsidR="00B00639">
        <w:rPr>
          <w:rFonts w:ascii="Times New Roman" w:hAnsi="Times New Roman" w:cs="Times New Roman"/>
          <w:sz w:val="24"/>
          <w:szCs w:val="24"/>
        </w:rPr>
        <w:t xml:space="preserve"> village</w:t>
      </w:r>
      <w:r w:rsidR="003D69B2">
        <w:rPr>
          <w:rFonts w:ascii="Times New Roman" w:hAnsi="Times New Roman" w:cs="Times New Roman"/>
          <w:sz w:val="24"/>
          <w:szCs w:val="24"/>
        </w:rPr>
        <w:t xml:space="preserve"> in </w:t>
      </w:r>
      <w:proofErr w:type="spellStart"/>
      <w:r w:rsidR="00B00639">
        <w:rPr>
          <w:rFonts w:ascii="Times New Roman" w:hAnsi="Times New Roman" w:cs="Times New Roman"/>
          <w:sz w:val="24"/>
          <w:szCs w:val="24"/>
        </w:rPr>
        <w:t>Zombo</w:t>
      </w:r>
      <w:proofErr w:type="spellEnd"/>
      <w:r w:rsidR="003D69B2">
        <w:rPr>
          <w:rFonts w:ascii="Times New Roman" w:hAnsi="Times New Roman" w:cs="Times New Roman"/>
          <w:sz w:val="24"/>
          <w:szCs w:val="24"/>
        </w:rPr>
        <w:t xml:space="preserve"> District</w:t>
      </w:r>
      <w:r w:rsidR="003D69B2" w:rsidRPr="00A84B2A">
        <w:rPr>
          <w:rFonts w:ascii="Times New Roman" w:hAnsi="Times New Roman" w:cs="Times New Roman"/>
          <w:sz w:val="24"/>
          <w:szCs w:val="24"/>
        </w:rPr>
        <w:t xml:space="preserve"> murdered one </w:t>
      </w:r>
      <w:proofErr w:type="spellStart"/>
      <w:r w:rsidR="00B00639">
        <w:rPr>
          <w:rFonts w:ascii="Times New Roman" w:hAnsi="Times New Roman" w:cs="Times New Roman"/>
          <w:sz w:val="24"/>
          <w:szCs w:val="24"/>
        </w:rPr>
        <w:t>Mulongo</w:t>
      </w:r>
      <w:proofErr w:type="spellEnd"/>
      <w:r w:rsidR="00B00639">
        <w:rPr>
          <w:rFonts w:ascii="Times New Roman" w:hAnsi="Times New Roman" w:cs="Times New Roman"/>
          <w:sz w:val="24"/>
          <w:szCs w:val="24"/>
        </w:rPr>
        <w:t xml:space="preserve"> Moses</w:t>
      </w:r>
      <w:r>
        <w:rPr>
          <w:rFonts w:ascii="Times New Roman" w:hAnsi="Times New Roman" w:cs="Times New Roman"/>
          <w:sz w:val="24"/>
          <w:szCs w:val="24"/>
        </w:rPr>
        <w:t>.</w:t>
      </w:r>
    </w:p>
    <w:p w:rsidR="004F0265" w:rsidRDefault="002C3B6C" w:rsidP="00602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events leading to the prosecution of the accused as narrated by the prosecution witnesses are briefly that on</w:t>
      </w:r>
      <w:r w:rsidR="003E1CFC">
        <w:rPr>
          <w:rFonts w:ascii="Times New Roman" w:hAnsi="Times New Roman" w:cs="Times New Roman"/>
          <w:sz w:val="24"/>
          <w:szCs w:val="24"/>
        </w:rPr>
        <w:t xml:space="preserve"> the </w:t>
      </w:r>
      <w:r w:rsidR="00B00639">
        <w:rPr>
          <w:rFonts w:ascii="Times New Roman" w:hAnsi="Times New Roman" w:cs="Times New Roman"/>
          <w:sz w:val="24"/>
          <w:szCs w:val="24"/>
        </w:rPr>
        <w:t xml:space="preserve">fateful day at around 7.00 pm, the deceased had gone to a phone repairer on that village to retrieve his phone. The accused </w:t>
      </w:r>
      <w:proofErr w:type="gramStart"/>
      <w:r w:rsidR="00B00639">
        <w:rPr>
          <w:rFonts w:ascii="Times New Roman" w:hAnsi="Times New Roman" w:cs="Times New Roman"/>
          <w:sz w:val="24"/>
          <w:szCs w:val="24"/>
        </w:rPr>
        <w:t>who</w:t>
      </w:r>
      <w:proofErr w:type="gramEnd"/>
      <w:r w:rsidR="00B00639">
        <w:rPr>
          <w:rFonts w:ascii="Times New Roman" w:hAnsi="Times New Roman" w:cs="Times New Roman"/>
          <w:sz w:val="24"/>
          <w:szCs w:val="24"/>
        </w:rPr>
        <w:t xml:space="preserve"> happened to have been standing nearby, intervened sarcastically and a quarrel erupted between the accused and the deceased. The accused said he would die with people that day. At about 7.</w:t>
      </w:r>
      <w:r w:rsidR="0060478F">
        <w:rPr>
          <w:rFonts w:ascii="Times New Roman" w:hAnsi="Times New Roman" w:cs="Times New Roman"/>
          <w:sz w:val="24"/>
          <w:szCs w:val="24"/>
        </w:rPr>
        <w:t>45</w:t>
      </w:r>
      <w:r w:rsidR="00B00639">
        <w:rPr>
          <w:rFonts w:ascii="Times New Roman" w:hAnsi="Times New Roman" w:cs="Times New Roman"/>
          <w:sz w:val="24"/>
          <w:szCs w:val="24"/>
        </w:rPr>
        <w:t xml:space="preserve"> pm after the deceased had returned to his home</w:t>
      </w:r>
      <w:r w:rsidR="0060478F">
        <w:rPr>
          <w:rFonts w:ascii="Times New Roman" w:hAnsi="Times New Roman" w:cs="Times New Roman"/>
          <w:sz w:val="24"/>
          <w:szCs w:val="24"/>
        </w:rPr>
        <w:t xml:space="preserve">, he was heard screaming that he had been shot him with an arrow. His brother, PW5 and his cousin PW6 responded to the scream and found the deceased bleeding from a wound on the left side of the stomach. The intestines had protruded through the wound. They asked him what had happened and the deceased said the accused had shot him with an arrow for no reason. They obtained a stretcher from </w:t>
      </w:r>
      <w:proofErr w:type="spellStart"/>
      <w:r w:rsidR="0060478F">
        <w:rPr>
          <w:rFonts w:ascii="Times New Roman" w:hAnsi="Times New Roman" w:cs="Times New Roman"/>
          <w:sz w:val="24"/>
          <w:szCs w:val="24"/>
        </w:rPr>
        <w:t>Zeu</w:t>
      </w:r>
      <w:proofErr w:type="spellEnd"/>
      <w:r w:rsidR="0060478F">
        <w:rPr>
          <w:rFonts w:ascii="Times New Roman" w:hAnsi="Times New Roman" w:cs="Times New Roman"/>
          <w:sz w:val="24"/>
          <w:szCs w:val="24"/>
        </w:rPr>
        <w:t xml:space="preserve"> Health centre and rushed him to that health centre. He was referred to </w:t>
      </w:r>
      <w:proofErr w:type="spellStart"/>
      <w:r w:rsidR="0060478F">
        <w:rPr>
          <w:rFonts w:ascii="Times New Roman" w:hAnsi="Times New Roman" w:cs="Times New Roman"/>
          <w:sz w:val="24"/>
          <w:szCs w:val="24"/>
        </w:rPr>
        <w:t>Nyapea</w:t>
      </w:r>
      <w:proofErr w:type="spellEnd"/>
      <w:r w:rsidR="0060478F">
        <w:rPr>
          <w:rFonts w:ascii="Times New Roman" w:hAnsi="Times New Roman" w:cs="Times New Roman"/>
          <w:sz w:val="24"/>
          <w:szCs w:val="24"/>
        </w:rPr>
        <w:t xml:space="preserve"> Hospital where he died on the same day. The accused had in the meantime handed himself over to </w:t>
      </w:r>
      <w:r w:rsidR="00667CB9">
        <w:rPr>
          <w:rFonts w:ascii="Times New Roman" w:hAnsi="Times New Roman" w:cs="Times New Roman"/>
          <w:sz w:val="24"/>
          <w:szCs w:val="24"/>
        </w:rPr>
        <w:t xml:space="preserve">PW7 at </w:t>
      </w:r>
      <w:proofErr w:type="spellStart"/>
      <w:r w:rsidR="00667CB9">
        <w:rPr>
          <w:rFonts w:ascii="Times New Roman" w:hAnsi="Times New Roman" w:cs="Times New Roman"/>
          <w:sz w:val="24"/>
          <w:szCs w:val="24"/>
        </w:rPr>
        <w:t>Zeu</w:t>
      </w:r>
      <w:proofErr w:type="spellEnd"/>
      <w:r w:rsidR="00667CB9">
        <w:rPr>
          <w:rFonts w:ascii="Times New Roman" w:hAnsi="Times New Roman" w:cs="Times New Roman"/>
          <w:sz w:val="24"/>
          <w:szCs w:val="24"/>
        </w:rPr>
        <w:t xml:space="preserve"> Police Station at around 8.00 pm for protection saying that he had shot his brother. The following day the arrow suspected to have been used in shooting the deceased together with other arrows were recovered from the vicinity of the scene of crime. </w:t>
      </w:r>
    </w:p>
    <w:p w:rsidR="00122BBB" w:rsidRDefault="00122BBB" w:rsidP="006027BF">
      <w:pPr>
        <w:spacing w:after="0"/>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Since the accused in this case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Pr>
          <w:rFonts w:ascii="Times New Roman" w:hAnsi="Times New Roman" w:cs="Times New Roman"/>
          <w:sz w:val="24"/>
          <w:szCs w:val="24"/>
        </w:rPr>
        <w:t>In the instant case the prosecution adduced a</w:t>
      </w:r>
      <w:r w:rsidRPr="00A84B2A">
        <w:rPr>
          <w:rFonts w:ascii="Times New Roman" w:hAnsi="Times New Roman" w:cs="Times New Roman"/>
          <w:sz w:val="24"/>
          <w:szCs w:val="24"/>
        </w:rPr>
        <w:t xml:space="preserve"> post mortem report </w:t>
      </w:r>
      <w:r w:rsidR="00186B49" w:rsidRPr="00A84B2A">
        <w:rPr>
          <w:rFonts w:ascii="Times New Roman" w:hAnsi="Times New Roman" w:cs="Times New Roman"/>
          <w:sz w:val="24"/>
          <w:szCs w:val="24"/>
        </w:rPr>
        <w:t xml:space="preserve">dated </w:t>
      </w:r>
      <w:r w:rsidR="00186B49">
        <w:rPr>
          <w:rFonts w:ascii="Times New Roman" w:hAnsi="Times New Roman" w:cs="Times New Roman"/>
          <w:sz w:val="24"/>
          <w:szCs w:val="24"/>
        </w:rPr>
        <w:t>1</w:t>
      </w:r>
      <w:r w:rsidR="00186B49">
        <w:rPr>
          <w:rFonts w:ascii="Times New Roman" w:hAnsi="Times New Roman" w:cs="Times New Roman"/>
          <w:sz w:val="24"/>
          <w:szCs w:val="24"/>
          <w:vertAlign w:val="superscript"/>
        </w:rPr>
        <w:t>st</w:t>
      </w:r>
      <w:r w:rsidR="00186B49" w:rsidRPr="00A84B2A">
        <w:rPr>
          <w:rFonts w:ascii="Times New Roman" w:hAnsi="Times New Roman" w:cs="Times New Roman"/>
          <w:sz w:val="24"/>
          <w:szCs w:val="24"/>
        </w:rPr>
        <w:t xml:space="preserve"> </w:t>
      </w:r>
      <w:r w:rsidR="00186B49">
        <w:rPr>
          <w:rFonts w:ascii="Times New Roman" w:hAnsi="Times New Roman" w:cs="Times New Roman"/>
          <w:sz w:val="24"/>
          <w:szCs w:val="24"/>
        </w:rPr>
        <w:t>April</w:t>
      </w:r>
      <w:r w:rsidR="00186B49" w:rsidRPr="00A84B2A">
        <w:rPr>
          <w:rFonts w:ascii="Times New Roman" w:hAnsi="Times New Roman" w:cs="Times New Roman"/>
          <w:sz w:val="24"/>
          <w:szCs w:val="24"/>
        </w:rPr>
        <w:t xml:space="preserve"> 201</w:t>
      </w:r>
      <w:r w:rsidR="00186B49">
        <w:rPr>
          <w:rFonts w:ascii="Times New Roman" w:hAnsi="Times New Roman" w:cs="Times New Roman"/>
          <w:sz w:val="24"/>
          <w:szCs w:val="24"/>
        </w:rPr>
        <w:t xml:space="preserve">3 </w:t>
      </w:r>
      <w:r w:rsidRPr="00A84B2A">
        <w:rPr>
          <w:rFonts w:ascii="Times New Roman" w:hAnsi="Times New Roman" w:cs="Times New Roman"/>
          <w:sz w:val="24"/>
          <w:szCs w:val="24"/>
        </w:rPr>
        <w:t>prepared by 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.1</w:t>
      </w:r>
      <w:r w:rsidRPr="00A84B2A">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Ambayo</w:t>
      </w:r>
      <w:proofErr w:type="spellEnd"/>
      <w:r>
        <w:rPr>
          <w:rFonts w:ascii="Times New Roman" w:hAnsi="Times New Roman" w:cs="Times New Roman"/>
          <w:sz w:val="24"/>
          <w:szCs w:val="24"/>
        </w:rPr>
        <w:t xml:space="preserve"> Richard</w:t>
      </w:r>
      <w:r w:rsidR="00186B49">
        <w:rPr>
          <w:rFonts w:ascii="Times New Roman" w:hAnsi="Times New Roman" w:cs="Times New Roman"/>
          <w:sz w:val="24"/>
          <w:szCs w:val="24"/>
        </w:rPr>
        <w:t>,</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a Medical Officer </w:t>
      </w:r>
      <w:r w:rsidR="00186B49">
        <w:rPr>
          <w:rFonts w:ascii="Times New Roman" w:hAnsi="Times New Roman" w:cs="Times New Roman"/>
          <w:sz w:val="24"/>
          <w:szCs w:val="24"/>
        </w:rPr>
        <w:t xml:space="preserve">at the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Regional Referral Hospital,</w:t>
      </w:r>
      <w:r w:rsidRPr="00A84B2A">
        <w:rPr>
          <w:rFonts w:ascii="Times New Roman" w:hAnsi="Times New Roman" w:cs="Times New Roman"/>
          <w:sz w:val="24"/>
          <w:szCs w:val="24"/>
        </w:rPr>
        <w:t xml:space="preserve"> which was admitted </w:t>
      </w:r>
      <w:r>
        <w:rPr>
          <w:rFonts w:ascii="Times New Roman" w:hAnsi="Times New Roman" w:cs="Times New Roman"/>
          <w:sz w:val="24"/>
          <w:szCs w:val="24"/>
        </w:rPr>
        <w:t>during the preliminary hearing and marked as e</w:t>
      </w:r>
      <w:r w:rsidRPr="00A84B2A">
        <w:rPr>
          <w:rFonts w:ascii="Times New Roman" w:hAnsi="Times New Roman" w:cs="Times New Roman"/>
          <w:sz w:val="24"/>
          <w:szCs w:val="24"/>
        </w:rPr>
        <w:t>xhibit P.E</w:t>
      </w:r>
      <w:r>
        <w:rPr>
          <w:rFonts w:ascii="Times New Roman" w:hAnsi="Times New Roman" w:cs="Times New Roman"/>
          <w:sz w:val="24"/>
          <w:szCs w:val="24"/>
        </w:rPr>
        <w:t>x</w:t>
      </w:r>
      <w:r w:rsidRPr="00A84B2A">
        <w:rPr>
          <w:rFonts w:ascii="Times New Roman" w:hAnsi="Times New Roman" w:cs="Times New Roman"/>
          <w:sz w:val="24"/>
          <w:szCs w:val="24"/>
        </w:rPr>
        <w:t>.</w:t>
      </w:r>
      <w:r>
        <w:rPr>
          <w:rFonts w:ascii="Times New Roman" w:hAnsi="Times New Roman" w:cs="Times New Roman"/>
          <w:sz w:val="24"/>
          <w:szCs w:val="24"/>
        </w:rPr>
        <w:t>1</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The body was identified to him by a one </w:t>
      </w:r>
      <w:proofErr w:type="spellStart"/>
      <w:r>
        <w:rPr>
          <w:rFonts w:ascii="Times New Roman" w:hAnsi="Times New Roman" w:cs="Times New Roman"/>
          <w:sz w:val="24"/>
          <w:szCs w:val="24"/>
        </w:rPr>
        <w:t>Asua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Timone</w:t>
      </w:r>
      <w:proofErr w:type="spellEnd"/>
      <w:r>
        <w:rPr>
          <w:rFonts w:ascii="Times New Roman" w:hAnsi="Times New Roman" w:cs="Times New Roman"/>
          <w:sz w:val="24"/>
          <w:szCs w:val="24"/>
        </w:rPr>
        <w:t xml:space="preserve">, brother in law of the deceased as that of </w:t>
      </w:r>
      <w:proofErr w:type="spellStart"/>
      <w:r w:rsidR="00B00639">
        <w:rPr>
          <w:rFonts w:ascii="Times New Roman" w:hAnsi="Times New Roman" w:cs="Times New Roman"/>
          <w:sz w:val="24"/>
          <w:szCs w:val="24"/>
        </w:rPr>
        <w:t>Mulongo</w:t>
      </w:r>
      <w:proofErr w:type="spellEnd"/>
      <w:r w:rsidR="00B00639">
        <w:rPr>
          <w:rFonts w:ascii="Times New Roman" w:hAnsi="Times New Roman" w:cs="Times New Roman"/>
          <w:sz w:val="24"/>
          <w:szCs w:val="24"/>
        </w:rPr>
        <w:t xml:space="preserve"> Moses</w:t>
      </w:r>
      <w:r>
        <w:rPr>
          <w:rFonts w:ascii="Times New Roman" w:hAnsi="Times New Roman" w:cs="Times New Roman"/>
          <w:sz w:val="24"/>
          <w:szCs w:val="24"/>
        </w:rPr>
        <w:t xml:space="preserve">. </w:t>
      </w:r>
      <w:r w:rsidR="00186B49">
        <w:rPr>
          <w:rFonts w:ascii="Times New Roman" w:hAnsi="Times New Roman" w:cs="Times New Roman"/>
          <w:sz w:val="24"/>
          <w:szCs w:val="24"/>
        </w:rPr>
        <w:t xml:space="preserve">It </w:t>
      </w:r>
      <w:proofErr w:type="spellStart"/>
      <w:r w:rsidR="00186B49">
        <w:rPr>
          <w:rFonts w:ascii="Times New Roman" w:hAnsi="Times New Roman" w:cs="Times New Roman"/>
          <w:sz w:val="24"/>
          <w:szCs w:val="24"/>
        </w:rPr>
        <w:t>ia</w:t>
      </w:r>
      <w:proofErr w:type="spellEnd"/>
      <w:r w:rsidR="00186B49">
        <w:rPr>
          <w:rFonts w:ascii="Times New Roman" w:hAnsi="Times New Roman" w:cs="Times New Roman"/>
          <w:sz w:val="24"/>
          <w:szCs w:val="24"/>
        </w:rPr>
        <w:t xml:space="preserve"> supported by the testimony of</w:t>
      </w:r>
      <w:r w:rsidRPr="00A84B2A">
        <w:rPr>
          <w:rFonts w:ascii="Times New Roman" w:hAnsi="Times New Roman" w:cs="Times New Roman"/>
          <w:sz w:val="24"/>
          <w:szCs w:val="24"/>
        </w:rPr>
        <w:t xml:space="preserve"> P</w:t>
      </w:r>
      <w:r>
        <w:rPr>
          <w:rFonts w:ascii="Times New Roman" w:hAnsi="Times New Roman" w:cs="Times New Roman"/>
          <w:sz w:val="24"/>
          <w:szCs w:val="24"/>
        </w:rPr>
        <w:t>.</w:t>
      </w:r>
      <w:r w:rsidRPr="00A84B2A">
        <w:rPr>
          <w:rFonts w:ascii="Times New Roman" w:hAnsi="Times New Roman" w:cs="Times New Roman"/>
          <w:sz w:val="24"/>
          <w:szCs w:val="24"/>
        </w:rPr>
        <w:t>W</w:t>
      </w:r>
      <w:r w:rsidR="00186B49">
        <w:rPr>
          <w:rFonts w:ascii="Times New Roman" w:hAnsi="Times New Roman" w:cs="Times New Roman"/>
          <w:sz w:val="24"/>
          <w:szCs w:val="24"/>
        </w:rPr>
        <w:t xml:space="preserve">.2 </w:t>
      </w:r>
      <w:proofErr w:type="spellStart"/>
      <w:r>
        <w:rPr>
          <w:rFonts w:ascii="Times New Roman" w:hAnsi="Times New Roman" w:cs="Times New Roman"/>
          <w:sz w:val="24"/>
          <w:szCs w:val="24"/>
        </w:rPr>
        <w:t>Drani</w:t>
      </w:r>
      <w:proofErr w:type="spellEnd"/>
      <w:r>
        <w:rPr>
          <w:rFonts w:ascii="Times New Roman" w:hAnsi="Times New Roman" w:cs="Times New Roman"/>
          <w:sz w:val="24"/>
          <w:szCs w:val="24"/>
        </w:rPr>
        <w:t xml:space="preserve"> Victoria,</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an elder brother of the deceased, who saw the body when it was returned from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Regional Referral Hospital where he had been rushed for emergency treatment. He attended the fu</w:t>
      </w:r>
      <w:r w:rsidR="00186B49">
        <w:rPr>
          <w:rFonts w:ascii="Times New Roman" w:hAnsi="Times New Roman" w:cs="Times New Roman"/>
          <w:sz w:val="24"/>
          <w:szCs w:val="24"/>
        </w:rPr>
        <w:t xml:space="preserve">neral the following day. P.W.4 </w:t>
      </w:r>
      <w:proofErr w:type="spellStart"/>
      <w:r>
        <w:rPr>
          <w:rFonts w:ascii="Times New Roman" w:hAnsi="Times New Roman" w:cs="Times New Roman"/>
          <w:sz w:val="24"/>
          <w:szCs w:val="24"/>
        </w:rPr>
        <w:t>Bako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Baifa</w:t>
      </w:r>
      <w:proofErr w:type="spellEnd"/>
      <w:r>
        <w:rPr>
          <w:rFonts w:ascii="Times New Roman" w:hAnsi="Times New Roman" w:cs="Times New Roman"/>
          <w:sz w:val="24"/>
          <w:szCs w:val="24"/>
        </w:rPr>
        <w:t>, a younger sister of the deceased, too attended the funeral</w:t>
      </w:r>
      <w:r w:rsidRPr="00A84B2A">
        <w:rPr>
          <w:rFonts w:ascii="Times New Roman" w:hAnsi="Times New Roman" w:cs="Times New Roman"/>
          <w:sz w:val="24"/>
          <w:szCs w:val="24"/>
        </w:rPr>
        <w:t xml:space="preserve">. </w:t>
      </w:r>
      <w:r w:rsidR="00186B49">
        <w:rPr>
          <w:rFonts w:ascii="Times New Roman" w:hAnsi="Times New Roman" w:cs="Times New Roman"/>
          <w:sz w:val="24"/>
          <w:szCs w:val="24"/>
        </w:rPr>
        <w:t>T</w:t>
      </w:r>
      <w:r>
        <w:rPr>
          <w:rFonts w:ascii="Times New Roman" w:hAnsi="Times New Roman" w:cs="Times New Roman"/>
          <w:sz w:val="24"/>
          <w:szCs w:val="24"/>
        </w:rPr>
        <w:t xml:space="preserve">he accused in his defence </w:t>
      </w:r>
      <w:r w:rsidR="00186B49">
        <w:rPr>
          <w:rFonts w:ascii="Times New Roman" w:hAnsi="Times New Roman" w:cs="Times New Roman"/>
          <w:sz w:val="24"/>
          <w:szCs w:val="24"/>
        </w:rPr>
        <w:t>did not contest this element.</w:t>
      </w:r>
      <w:r>
        <w:rPr>
          <w:rFonts w:ascii="Times New Roman" w:hAnsi="Times New Roman" w:cs="Times New Roman"/>
          <w:sz w:val="24"/>
          <w:szCs w:val="24"/>
        </w:rPr>
        <w:t xml:space="preserve"> Counsel </w:t>
      </w:r>
      <w:r w:rsidR="00186B49">
        <w:rPr>
          <w:rFonts w:ascii="Times New Roman" w:hAnsi="Times New Roman" w:cs="Times New Roman"/>
          <w:sz w:val="24"/>
          <w:szCs w:val="24"/>
        </w:rPr>
        <w:t xml:space="preserve">too </w:t>
      </w:r>
      <w:r>
        <w:rPr>
          <w:rFonts w:ascii="Times New Roman" w:hAnsi="Times New Roman" w:cs="Times New Roman"/>
          <w:sz w:val="24"/>
          <w:szCs w:val="24"/>
        </w:rPr>
        <w:t>did not contest this element.</w:t>
      </w:r>
      <w:r w:rsidRPr="00A84B2A">
        <w:rPr>
          <w:rFonts w:ascii="Times New Roman" w:hAnsi="Times New Roman" w:cs="Times New Roman"/>
          <w:sz w:val="24"/>
          <w:szCs w:val="24"/>
        </w:rPr>
        <w:t xml:space="preserve"> </w:t>
      </w:r>
      <w:r w:rsidR="00186B49">
        <w:rPr>
          <w:rFonts w:ascii="Times New Roman" w:hAnsi="Times New Roman" w:cs="Times New Roman"/>
          <w:sz w:val="24"/>
          <w:szCs w:val="24"/>
        </w:rPr>
        <w:t>Having considered the evidence as a whole, and in agreement with the assessors, I find that the prosecution has</w:t>
      </w:r>
      <w:r w:rsidRPr="00A84B2A">
        <w:rPr>
          <w:rFonts w:ascii="Times New Roman" w:hAnsi="Times New Roman" w:cs="Times New Roman"/>
          <w:sz w:val="24"/>
          <w:szCs w:val="24"/>
        </w:rPr>
        <w:t xml:space="preserve"> proved beyond reasonable doubt that </w:t>
      </w:r>
      <w:proofErr w:type="spellStart"/>
      <w:r w:rsidR="00B00639">
        <w:rPr>
          <w:rFonts w:ascii="Times New Roman" w:hAnsi="Times New Roman" w:cs="Times New Roman"/>
          <w:sz w:val="24"/>
          <w:szCs w:val="24"/>
        </w:rPr>
        <w:t>Mulongo</w:t>
      </w:r>
      <w:proofErr w:type="spellEnd"/>
      <w:r w:rsidR="00B00639">
        <w:rPr>
          <w:rFonts w:ascii="Times New Roman" w:hAnsi="Times New Roman" w:cs="Times New Roman"/>
          <w:sz w:val="24"/>
          <w:szCs w:val="24"/>
        </w:rPr>
        <w:t xml:space="preserve"> Moses</w:t>
      </w:r>
      <w:r>
        <w:rPr>
          <w:rFonts w:ascii="Times New Roman" w:hAnsi="Times New Roman" w:cs="Times New Roman"/>
          <w:sz w:val="24"/>
          <w:szCs w:val="24"/>
        </w:rPr>
        <w:t xml:space="preserve"> </w:t>
      </w:r>
      <w:r w:rsidR="00186B49">
        <w:rPr>
          <w:rFonts w:ascii="Times New Roman" w:hAnsi="Times New Roman" w:cs="Times New Roman"/>
          <w:sz w:val="24"/>
          <w:szCs w:val="24"/>
        </w:rPr>
        <w:t>died on 1</w:t>
      </w:r>
      <w:r w:rsidR="00186B49">
        <w:rPr>
          <w:rFonts w:ascii="Times New Roman" w:hAnsi="Times New Roman" w:cs="Times New Roman"/>
          <w:sz w:val="24"/>
          <w:szCs w:val="24"/>
          <w:vertAlign w:val="superscript"/>
        </w:rPr>
        <w:t>st</w:t>
      </w:r>
      <w:r w:rsidR="00186B49" w:rsidRPr="00A84B2A">
        <w:rPr>
          <w:rFonts w:ascii="Times New Roman" w:hAnsi="Times New Roman" w:cs="Times New Roman"/>
          <w:sz w:val="24"/>
          <w:szCs w:val="24"/>
        </w:rPr>
        <w:t xml:space="preserve"> </w:t>
      </w:r>
      <w:r w:rsidR="00186B49">
        <w:rPr>
          <w:rFonts w:ascii="Times New Roman" w:hAnsi="Times New Roman" w:cs="Times New Roman"/>
          <w:sz w:val="24"/>
          <w:szCs w:val="24"/>
        </w:rPr>
        <w:t>April</w:t>
      </w:r>
      <w:r w:rsidR="00186B49" w:rsidRPr="00A84B2A">
        <w:rPr>
          <w:rFonts w:ascii="Times New Roman" w:hAnsi="Times New Roman" w:cs="Times New Roman"/>
          <w:sz w:val="24"/>
          <w:szCs w:val="24"/>
        </w:rPr>
        <w:t xml:space="preserve"> 201</w:t>
      </w:r>
      <w:r w:rsidR="00186B49">
        <w:rPr>
          <w:rFonts w:ascii="Times New Roman" w:hAnsi="Times New Roman" w:cs="Times New Roman"/>
          <w:sz w:val="24"/>
          <w:szCs w:val="24"/>
        </w:rPr>
        <w:t>3</w:t>
      </w:r>
      <w:r w:rsidRPr="00A84B2A">
        <w:rPr>
          <w:rFonts w:ascii="Times New Roman" w:hAnsi="Times New Roman" w:cs="Times New Roman"/>
          <w:sz w:val="24"/>
          <w:szCs w:val="24"/>
        </w:rPr>
        <w:t>.</w:t>
      </w:r>
    </w:p>
    <w:p w:rsidR="00186B49" w:rsidRDefault="00186B49" w:rsidP="00712F51">
      <w:pPr>
        <w:spacing w:after="0" w:line="360" w:lineRule="auto"/>
        <w:jc w:val="both"/>
        <w:rPr>
          <w:rFonts w:ascii="Times New Roman" w:hAnsi="Times New Roman" w:cs="Times New Roman"/>
          <w:sz w:val="24"/>
          <w:szCs w:val="24"/>
        </w:rPr>
      </w:pPr>
    </w:p>
    <w:p w:rsidR="00060DD3" w:rsidRDefault="00060DD3"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had to prove further</w:t>
      </w:r>
      <w:r w:rsidR="0082629F">
        <w:rPr>
          <w:rFonts w:ascii="Times New Roman" w:hAnsi="Times New Roman" w:cs="Times New Roman"/>
          <w:sz w:val="24"/>
          <w:szCs w:val="24"/>
        </w:rPr>
        <w:t xml:space="preserve"> that the death of </w:t>
      </w:r>
      <w:proofErr w:type="spellStart"/>
      <w:r w:rsidR="00B00639">
        <w:rPr>
          <w:rFonts w:ascii="Times New Roman" w:hAnsi="Times New Roman" w:cs="Times New Roman"/>
          <w:sz w:val="24"/>
          <w:szCs w:val="24"/>
        </w:rPr>
        <w:t>Mulongo</w:t>
      </w:r>
      <w:proofErr w:type="spellEnd"/>
      <w:r w:rsidR="00B00639">
        <w:rPr>
          <w:rFonts w:ascii="Times New Roman" w:hAnsi="Times New Roman" w:cs="Times New Roman"/>
          <w:sz w:val="24"/>
          <w:szCs w:val="24"/>
        </w:rPr>
        <w:t xml:space="preserve"> Moses</w:t>
      </w:r>
      <w:r>
        <w:rPr>
          <w:rFonts w:ascii="Times New Roman" w:hAnsi="Times New Roman" w:cs="Times New Roman"/>
          <w:sz w:val="24"/>
          <w:szCs w:val="24"/>
        </w:rPr>
        <w:t xml:space="preserve"> was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 xml:space="preserve">R v. </w:t>
      </w:r>
      <w:proofErr w:type="spellStart"/>
      <w:r w:rsidR="00286317" w:rsidRPr="00286317">
        <w:rPr>
          <w:rFonts w:ascii="Times New Roman" w:hAnsi="Times New Roman" w:cs="Times New Roman"/>
          <w:i/>
          <w:sz w:val="24"/>
          <w:szCs w:val="24"/>
        </w:rPr>
        <w:t>Gusambizi</w:t>
      </w:r>
      <w:proofErr w:type="spellEnd"/>
      <w:r w:rsidR="00286317" w:rsidRPr="00286317">
        <w:rPr>
          <w:rFonts w:ascii="Times New Roman" w:hAnsi="Times New Roman" w:cs="Times New Roman"/>
          <w:i/>
          <w:sz w:val="24"/>
          <w:szCs w:val="24"/>
        </w:rPr>
        <w:t xml:space="preserve"> s/o </w:t>
      </w:r>
      <w:proofErr w:type="spellStart"/>
      <w:r w:rsidR="00286317" w:rsidRPr="00286317">
        <w:rPr>
          <w:rFonts w:ascii="Times New Roman" w:hAnsi="Times New Roman" w:cs="Times New Roman"/>
          <w:i/>
          <w:sz w:val="24"/>
          <w:szCs w:val="24"/>
        </w:rPr>
        <w:t>Wesonga</w:t>
      </w:r>
      <w:proofErr w:type="spellEnd"/>
      <w:r w:rsidR="00286317" w:rsidRPr="00286317">
        <w:rPr>
          <w:rFonts w:ascii="Times New Roman" w:hAnsi="Times New Roman" w:cs="Times New Roman"/>
          <w:i/>
          <w:sz w:val="24"/>
          <w:szCs w:val="24"/>
        </w:rPr>
        <w:t xml:space="preserve">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P</w:t>
      </w:r>
      <w:r w:rsidR="00122BBB">
        <w:rPr>
          <w:rFonts w:ascii="Times New Roman" w:hAnsi="Times New Roman" w:cs="Times New Roman"/>
          <w:sz w:val="24"/>
          <w:szCs w:val="24"/>
        </w:rPr>
        <w:t>.</w:t>
      </w:r>
      <w:r w:rsidR="00122BBB" w:rsidRPr="00A84B2A">
        <w:rPr>
          <w:rFonts w:ascii="Times New Roman" w:hAnsi="Times New Roman" w:cs="Times New Roman"/>
          <w:sz w:val="24"/>
          <w:szCs w:val="24"/>
        </w:rPr>
        <w:t>W</w:t>
      </w:r>
      <w:r w:rsidR="00122BBB">
        <w:rPr>
          <w:rFonts w:ascii="Times New Roman" w:hAnsi="Times New Roman" w:cs="Times New Roman"/>
          <w:sz w:val="24"/>
          <w:szCs w:val="24"/>
        </w:rPr>
        <w:t>.1</w:t>
      </w:r>
      <w:r w:rsidR="00122BBB" w:rsidRPr="00A84B2A">
        <w:rPr>
          <w:rFonts w:ascii="Times New Roman" w:hAnsi="Times New Roman" w:cs="Times New Roman"/>
          <w:sz w:val="24"/>
          <w:szCs w:val="24"/>
        </w:rPr>
        <w:t xml:space="preserve"> who conducted the autopsy established the</w:t>
      </w:r>
      <w:r w:rsidR="00122BBB">
        <w:rPr>
          <w:rFonts w:ascii="Times New Roman" w:hAnsi="Times New Roman" w:cs="Times New Roman"/>
          <w:sz w:val="24"/>
          <w:szCs w:val="24"/>
        </w:rPr>
        <w:t xml:space="preserve"> </w:t>
      </w:r>
      <w:r w:rsidR="00122BBB" w:rsidRPr="00A84B2A">
        <w:rPr>
          <w:rFonts w:ascii="Times New Roman" w:hAnsi="Times New Roman" w:cs="Times New Roman"/>
          <w:sz w:val="24"/>
          <w:szCs w:val="24"/>
        </w:rPr>
        <w:t xml:space="preserve">cause of death as </w:t>
      </w:r>
      <w:r w:rsidR="00122BBB">
        <w:rPr>
          <w:rFonts w:ascii="Times New Roman" w:hAnsi="Times New Roman" w:cs="Times New Roman"/>
          <w:sz w:val="24"/>
          <w:szCs w:val="24"/>
        </w:rPr>
        <w:t>“Haemorrhagic shock resulting from a cut vein</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Manner of death unnatural” </w:t>
      </w:r>
      <w:r w:rsidR="00122BBB" w:rsidRPr="00A84B2A">
        <w:rPr>
          <w:rFonts w:ascii="Times New Roman" w:hAnsi="Times New Roman" w:cs="Times New Roman"/>
          <w:sz w:val="24"/>
          <w:szCs w:val="24"/>
        </w:rPr>
        <w:t>Exhibit P.E</w:t>
      </w:r>
      <w:r w:rsidR="00122BBB">
        <w:rPr>
          <w:rFonts w:ascii="Times New Roman" w:hAnsi="Times New Roman" w:cs="Times New Roman"/>
          <w:sz w:val="24"/>
          <w:szCs w:val="24"/>
        </w:rPr>
        <w:t>x</w:t>
      </w:r>
      <w:r w:rsidR="00122BBB" w:rsidRPr="00A84B2A">
        <w:rPr>
          <w:rFonts w:ascii="Times New Roman" w:hAnsi="Times New Roman" w:cs="Times New Roman"/>
          <w:sz w:val="24"/>
          <w:szCs w:val="24"/>
        </w:rPr>
        <w:t>.</w:t>
      </w:r>
      <w:r w:rsidR="00122BBB">
        <w:rPr>
          <w:rFonts w:ascii="Times New Roman" w:hAnsi="Times New Roman" w:cs="Times New Roman"/>
          <w:sz w:val="24"/>
          <w:szCs w:val="24"/>
        </w:rPr>
        <w:t>1</w:t>
      </w:r>
      <w:r w:rsidR="00122BBB" w:rsidRPr="00A84B2A">
        <w:rPr>
          <w:rFonts w:ascii="Times New Roman" w:hAnsi="Times New Roman" w:cs="Times New Roman"/>
          <w:sz w:val="24"/>
          <w:szCs w:val="24"/>
        </w:rPr>
        <w:t xml:space="preserve"> dated </w:t>
      </w:r>
      <w:r w:rsidR="00122BBB">
        <w:rPr>
          <w:rFonts w:ascii="Times New Roman" w:hAnsi="Times New Roman" w:cs="Times New Roman"/>
          <w:sz w:val="24"/>
          <w:szCs w:val="24"/>
        </w:rPr>
        <w:t>1</w:t>
      </w:r>
      <w:r w:rsidR="00122BBB">
        <w:rPr>
          <w:rFonts w:ascii="Times New Roman" w:hAnsi="Times New Roman" w:cs="Times New Roman"/>
          <w:sz w:val="24"/>
          <w:szCs w:val="24"/>
          <w:vertAlign w:val="superscript"/>
        </w:rPr>
        <w:t>st</w:t>
      </w:r>
      <w:r w:rsidR="00122BBB" w:rsidRPr="00A84B2A">
        <w:rPr>
          <w:rFonts w:ascii="Times New Roman" w:hAnsi="Times New Roman" w:cs="Times New Roman"/>
          <w:sz w:val="24"/>
          <w:szCs w:val="24"/>
        </w:rPr>
        <w:t xml:space="preserve"> </w:t>
      </w:r>
      <w:r w:rsidR="00122BBB">
        <w:rPr>
          <w:rFonts w:ascii="Times New Roman" w:hAnsi="Times New Roman" w:cs="Times New Roman"/>
          <w:sz w:val="24"/>
          <w:szCs w:val="24"/>
        </w:rPr>
        <w:t>April</w:t>
      </w:r>
      <w:r w:rsidR="00122BBB" w:rsidRPr="00A84B2A">
        <w:rPr>
          <w:rFonts w:ascii="Times New Roman" w:hAnsi="Times New Roman" w:cs="Times New Roman"/>
          <w:sz w:val="24"/>
          <w:szCs w:val="24"/>
        </w:rPr>
        <w:t xml:space="preserve"> 201</w:t>
      </w:r>
      <w:r w:rsidR="00122BBB">
        <w:rPr>
          <w:rFonts w:ascii="Times New Roman" w:hAnsi="Times New Roman" w:cs="Times New Roman"/>
          <w:sz w:val="24"/>
          <w:szCs w:val="24"/>
        </w:rPr>
        <w:t xml:space="preserve">3 </w:t>
      </w:r>
      <w:r w:rsidR="00122BBB" w:rsidRPr="00A84B2A">
        <w:rPr>
          <w:rFonts w:ascii="Times New Roman" w:hAnsi="Times New Roman" w:cs="Times New Roman"/>
          <w:sz w:val="24"/>
          <w:szCs w:val="24"/>
        </w:rPr>
        <w:t xml:space="preserve">contains the details of </w:t>
      </w:r>
      <w:r w:rsidR="00122BBB">
        <w:rPr>
          <w:rFonts w:ascii="Times New Roman" w:hAnsi="Times New Roman" w:cs="Times New Roman"/>
          <w:sz w:val="24"/>
          <w:szCs w:val="24"/>
        </w:rPr>
        <w:t>his</w:t>
      </w:r>
      <w:r w:rsidR="00122BBB" w:rsidRPr="00A84B2A">
        <w:rPr>
          <w:rFonts w:ascii="Times New Roman" w:hAnsi="Times New Roman" w:cs="Times New Roman"/>
          <w:sz w:val="24"/>
          <w:szCs w:val="24"/>
        </w:rPr>
        <w:t xml:space="preserve"> </w:t>
      </w:r>
      <w:r w:rsidR="00122BBB">
        <w:rPr>
          <w:rFonts w:ascii="Times New Roman" w:hAnsi="Times New Roman" w:cs="Times New Roman"/>
          <w:sz w:val="24"/>
          <w:szCs w:val="24"/>
        </w:rPr>
        <w:t xml:space="preserve">other </w:t>
      </w:r>
      <w:r w:rsidR="00122BBB" w:rsidRPr="00A84B2A">
        <w:rPr>
          <w:rFonts w:ascii="Times New Roman" w:hAnsi="Times New Roman" w:cs="Times New Roman"/>
          <w:sz w:val="24"/>
          <w:szCs w:val="24"/>
        </w:rPr>
        <w:t>findings</w:t>
      </w:r>
      <w:r w:rsidR="00122BBB">
        <w:rPr>
          <w:rFonts w:ascii="Times New Roman" w:hAnsi="Times New Roman" w:cs="Times New Roman"/>
          <w:sz w:val="24"/>
          <w:szCs w:val="24"/>
        </w:rPr>
        <w:t xml:space="preserve"> which include a “stab defect middle lateral side of the left neck, 4cm track length, 3 cm passing through </w:t>
      </w:r>
      <w:proofErr w:type="spellStart"/>
      <w:r w:rsidR="00122BBB">
        <w:rPr>
          <w:rFonts w:ascii="Times New Roman" w:hAnsi="Times New Roman" w:cs="Times New Roman"/>
          <w:sz w:val="24"/>
          <w:szCs w:val="24"/>
        </w:rPr>
        <w:t>stenocelidomastoid</w:t>
      </w:r>
      <w:proofErr w:type="spellEnd"/>
      <w:r w:rsidR="00122BBB">
        <w:rPr>
          <w:rFonts w:ascii="Times New Roman" w:hAnsi="Times New Roman" w:cs="Times New Roman"/>
          <w:sz w:val="24"/>
          <w:szCs w:val="24"/>
        </w:rPr>
        <w:t xml:space="preserve"> muscle (the </w:t>
      </w:r>
      <w:r w:rsidR="00122BBB" w:rsidRPr="00714E5B">
        <w:rPr>
          <w:rFonts w:ascii="Times New Roman" w:hAnsi="Times New Roman" w:cs="Times New Roman"/>
          <w:sz w:val="24"/>
          <w:szCs w:val="24"/>
        </w:rPr>
        <w:t xml:space="preserve">long </w:t>
      </w:r>
      <w:r w:rsidR="00122BBB">
        <w:rPr>
          <w:rFonts w:ascii="Times New Roman" w:hAnsi="Times New Roman" w:cs="Times New Roman"/>
          <w:sz w:val="24"/>
          <w:szCs w:val="24"/>
        </w:rPr>
        <w:t xml:space="preserve">neck </w:t>
      </w:r>
      <w:r w:rsidR="00122BBB" w:rsidRPr="00714E5B">
        <w:rPr>
          <w:rFonts w:ascii="Times New Roman" w:hAnsi="Times New Roman" w:cs="Times New Roman"/>
          <w:sz w:val="24"/>
          <w:szCs w:val="24"/>
        </w:rPr>
        <w:t xml:space="preserve">muscle </w:t>
      </w:r>
      <w:r w:rsidR="00122BBB">
        <w:rPr>
          <w:rFonts w:ascii="Times New Roman" w:hAnsi="Times New Roman" w:cs="Times New Roman"/>
          <w:sz w:val="24"/>
          <w:szCs w:val="24"/>
        </w:rPr>
        <w:t>that</w:t>
      </w:r>
      <w:r w:rsidR="00122BBB" w:rsidRPr="00714E5B">
        <w:rPr>
          <w:rFonts w:ascii="Times New Roman" w:hAnsi="Times New Roman" w:cs="Times New Roman"/>
          <w:sz w:val="24"/>
          <w:szCs w:val="24"/>
        </w:rPr>
        <w:t xml:space="preserve"> serve</w:t>
      </w:r>
      <w:r w:rsidR="00122BBB">
        <w:rPr>
          <w:rFonts w:ascii="Times New Roman" w:hAnsi="Times New Roman" w:cs="Times New Roman"/>
          <w:sz w:val="24"/>
          <w:szCs w:val="24"/>
        </w:rPr>
        <w:t>s</w:t>
      </w:r>
      <w:r w:rsidR="00122BBB" w:rsidRPr="00714E5B">
        <w:rPr>
          <w:rFonts w:ascii="Times New Roman" w:hAnsi="Times New Roman" w:cs="Times New Roman"/>
          <w:sz w:val="24"/>
          <w:szCs w:val="24"/>
        </w:rPr>
        <w:t xml:space="preserve"> to turn and nod the head</w:t>
      </w:r>
      <w:r w:rsidR="00122BBB">
        <w:rPr>
          <w:rFonts w:ascii="Times New Roman" w:hAnsi="Times New Roman" w:cs="Times New Roman"/>
          <w:sz w:val="24"/>
          <w:szCs w:val="24"/>
        </w:rPr>
        <w:t xml:space="preserve">) and jugular vein, creating a defect of 1 cm in the blood vessel.” Exhibits P. Ex 7A and B show the cut wound by the neck. </w:t>
      </w:r>
    </w:p>
    <w:p w:rsidR="00060DD3" w:rsidRDefault="00060DD3" w:rsidP="00060DD3">
      <w:pPr>
        <w:spacing w:after="0" w:line="360" w:lineRule="auto"/>
        <w:jc w:val="both"/>
        <w:rPr>
          <w:rFonts w:ascii="Times New Roman" w:hAnsi="Times New Roman" w:cs="Times New Roman"/>
          <w:sz w:val="24"/>
          <w:szCs w:val="24"/>
        </w:rPr>
      </w:pPr>
    </w:p>
    <w:p w:rsidR="00122BBB" w:rsidRDefault="00122BBB"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60DD3">
        <w:rPr>
          <w:rFonts w:ascii="Times New Roman" w:hAnsi="Times New Roman" w:cs="Times New Roman"/>
          <w:sz w:val="24"/>
          <w:szCs w:val="24"/>
        </w:rPr>
        <w:t xml:space="preserve">accused in his </w:t>
      </w:r>
      <w:r>
        <w:rPr>
          <w:rFonts w:ascii="Times New Roman" w:hAnsi="Times New Roman" w:cs="Times New Roman"/>
          <w:sz w:val="24"/>
          <w:szCs w:val="24"/>
        </w:rPr>
        <w:t>defence suggested that the injury was caused accidentally when the deceased was pierced by a piece of stick used as part of the frame on which the papyrus matting constituting the make-shift disco enclosure</w:t>
      </w:r>
      <w:r w:rsidR="00492177">
        <w:rPr>
          <w:rFonts w:ascii="Times New Roman" w:hAnsi="Times New Roman" w:cs="Times New Roman"/>
          <w:sz w:val="24"/>
          <w:szCs w:val="24"/>
        </w:rPr>
        <w:t xml:space="preserve"> was hang</w:t>
      </w:r>
      <w:r>
        <w:rPr>
          <w:rFonts w:ascii="Times New Roman" w:hAnsi="Times New Roman" w:cs="Times New Roman"/>
          <w:sz w:val="24"/>
          <w:szCs w:val="24"/>
        </w:rPr>
        <w:t>. He said this followed a fight in whi</w:t>
      </w:r>
      <w:r w:rsidR="00060DD3">
        <w:rPr>
          <w:rFonts w:ascii="Times New Roman" w:hAnsi="Times New Roman" w:cs="Times New Roman"/>
          <w:sz w:val="24"/>
          <w:szCs w:val="24"/>
        </w:rPr>
        <w:t>ch he himself innerved to stop</w:t>
      </w:r>
      <w:r w:rsidR="00492177">
        <w:rPr>
          <w:rFonts w:ascii="Times New Roman" w:hAnsi="Times New Roman" w:cs="Times New Roman"/>
          <w:sz w:val="24"/>
          <w:szCs w:val="24"/>
        </w:rPr>
        <w:t xml:space="preserve"> it</w:t>
      </w:r>
      <w:r>
        <w:rPr>
          <w:rFonts w:ascii="Times New Roman" w:hAnsi="Times New Roman" w:cs="Times New Roman"/>
          <w:sz w:val="24"/>
          <w:szCs w:val="24"/>
        </w:rPr>
        <w:t xml:space="preserve">.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sidR="00060DD3">
        <w:rPr>
          <w:rFonts w:ascii="Times New Roman" w:hAnsi="Times New Roman" w:cs="Times New Roman"/>
          <w:sz w:val="24"/>
          <w:szCs w:val="24"/>
        </w:rPr>
        <w:t xml:space="preserve">.2 </w:t>
      </w:r>
      <w:proofErr w:type="spellStart"/>
      <w:r w:rsidR="00060DD3">
        <w:rPr>
          <w:rFonts w:ascii="Times New Roman" w:hAnsi="Times New Roman" w:cs="Times New Roman"/>
          <w:sz w:val="24"/>
          <w:szCs w:val="24"/>
        </w:rPr>
        <w:t>Drani</w:t>
      </w:r>
      <w:proofErr w:type="spellEnd"/>
      <w:r w:rsidR="00060DD3">
        <w:rPr>
          <w:rFonts w:ascii="Times New Roman" w:hAnsi="Times New Roman" w:cs="Times New Roman"/>
          <w:sz w:val="24"/>
          <w:szCs w:val="24"/>
        </w:rPr>
        <w:t xml:space="preserve"> Victoria</w:t>
      </w:r>
      <w:r>
        <w:rPr>
          <w:rFonts w:ascii="Times New Roman" w:hAnsi="Times New Roman" w:cs="Times New Roman"/>
          <w:sz w:val="24"/>
          <w:szCs w:val="24"/>
        </w:rPr>
        <w:t>,</w:t>
      </w:r>
      <w:r w:rsidRPr="00A84B2A">
        <w:rPr>
          <w:rFonts w:ascii="Times New Roman" w:hAnsi="Times New Roman" w:cs="Times New Roman"/>
          <w:sz w:val="24"/>
          <w:szCs w:val="24"/>
        </w:rPr>
        <w:t xml:space="preserve"> </w:t>
      </w:r>
      <w:r>
        <w:rPr>
          <w:rFonts w:ascii="Times New Roman" w:hAnsi="Times New Roman" w:cs="Times New Roman"/>
          <w:sz w:val="24"/>
          <w:szCs w:val="24"/>
        </w:rPr>
        <w:t>an elder brot</w:t>
      </w:r>
      <w:r w:rsidR="00060DD3">
        <w:rPr>
          <w:rFonts w:ascii="Times New Roman" w:hAnsi="Times New Roman" w:cs="Times New Roman"/>
          <w:sz w:val="24"/>
          <w:szCs w:val="24"/>
        </w:rPr>
        <w:t xml:space="preserve">her of the deceased, and P.W.4 </w:t>
      </w:r>
      <w:proofErr w:type="spellStart"/>
      <w:r>
        <w:rPr>
          <w:rFonts w:ascii="Times New Roman" w:hAnsi="Times New Roman" w:cs="Times New Roman"/>
          <w:sz w:val="24"/>
          <w:szCs w:val="24"/>
        </w:rPr>
        <w:t>Bako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Baifa</w:t>
      </w:r>
      <w:proofErr w:type="spellEnd"/>
      <w:r>
        <w:rPr>
          <w:rFonts w:ascii="Times New Roman" w:hAnsi="Times New Roman" w:cs="Times New Roman"/>
          <w:sz w:val="24"/>
          <w:szCs w:val="24"/>
        </w:rPr>
        <w:t xml:space="preserve">, a younger sister of the deceased who were dancing with him at the fateful moment attributed the wound to deliberate stabbing and refuted the claim that there was any fight involving the deceased prior to the fight. </w:t>
      </w:r>
      <w:r w:rsidR="00060DD3">
        <w:rPr>
          <w:rFonts w:ascii="Times New Roman" w:hAnsi="Times New Roman" w:cs="Times New Roman"/>
          <w:sz w:val="24"/>
          <w:szCs w:val="24"/>
        </w:rPr>
        <w:t>Both witnesses</w:t>
      </w:r>
      <w:r>
        <w:rPr>
          <w:rFonts w:ascii="Times New Roman" w:hAnsi="Times New Roman" w:cs="Times New Roman"/>
          <w:sz w:val="24"/>
          <w:szCs w:val="24"/>
        </w:rPr>
        <w:t xml:space="preserve"> instead stated </w:t>
      </w:r>
      <w:r w:rsidR="00060DD3">
        <w:rPr>
          <w:rFonts w:ascii="Times New Roman" w:hAnsi="Times New Roman" w:cs="Times New Roman"/>
          <w:sz w:val="24"/>
          <w:szCs w:val="24"/>
        </w:rPr>
        <w:t xml:space="preserve">that </w:t>
      </w:r>
      <w:r>
        <w:rPr>
          <w:rFonts w:ascii="Times New Roman" w:hAnsi="Times New Roman" w:cs="Times New Roman"/>
          <w:sz w:val="24"/>
          <w:szCs w:val="24"/>
        </w:rPr>
        <w:t xml:space="preserve">the deceased was attacked for advising his </w:t>
      </w:r>
      <w:r w:rsidR="00060DD3">
        <w:rPr>
          <w:rFonts w:ascii="Times New Roman" w:hAnsi="Times New Roman" w:cs="Times New Roman"/>
          <w:sz w:val="24"/>
          <w:szCs w:val="24"/>
        </w:rPr>
        <w:t xml:space="preserve">sisters to return home. P.W.3 </w:t>
      </w:r>
      <w:r>
        <w:rPr>
          <w:rFonts w:ascii="Times New Roman" w:hAnsi="Times New Roman" w:cs="Times New Roman"/>
          <w:sz w:val="24"/>
          <w:szCs w:val="24"/>
        </w:rPr>
        <w:t>No.</w:t>
      </w:r>
      <w:r w:rsidR="00060DD3">
        <w:rPr>
          <w:rFonts w:ascii="Times New Roman" w:hAnsi="Times New Roman" w:cs="Times New Roman"/>
          <w:sz w:val="24"/>
          <w:szCs w:val="24"/>
        </w:rPr>
        <w:t xml:space="preserve"> 20387 D/Cpl </w:t>
      </w:r>
      <w:proofErr w:type="spellStart"/>
      <w:r w:rsidR="00060DD3">
        <w:rPr>
          <w:rFonts w:ascii="Times New Roman" w:hAnsi="Times New Roman" w:cs="Times New Roman"/>
          <w:sz w:val="24"/>
          <w:szCs w:val="24"/>
        </w:rPr>
        <w:t>Atayo</w:t>
      </w:r>
      <w:proofErr w:type="spellEnd"/>
      <w:r w:rsidR="00060DD3">
        <w:rPr>
          <w:rFonts w:ascii="Times New Roman" w:hAnsi="Times New Roman" w:cs="Times New Roman"/>
          <w:sz w:val="24"/>
          <w:szCs w:val="24"/>
        </w:rPr>
        <w:t xml:space="preserve"> Amati Victor who visited the scene that morning</w:t>
      </w:r>
      <w:r>
        <w:rPr>
          <w:rFonts w:ascii="Times New Roman" w:hAnsi="Times New Roman" w:cs="Times New Roman"/>
          <w:sz w:val="24"/>
          <w:szCs w:val="24"/>
        </w:rPr>
        <w:t xml:space="preserve"> indicated the location and it </w:t>
      </w:r>
      <w:r w:rsidR="00060DD3">
        <w:rPr>
          <w:rFonts w:ascii="Times New Roman" w:hAnsi="Times New Roman" w:cs="Times New Roman"/>
          <w:sz w:val="24"/>
          <w:szCs w:val="24"/>
        </w:rPr>
        <w:t>was</w:t>
      </w:r>
      <w:r>
        <w:rPr>
          <w:rFonts w:ascii="Times New Roman" w:hAnsi="Times New Roman" w:cs="Times New Roman"/>
          <w:sz w:val="24"/>
          <w:szCs w:val="24"/>
        </w:rPr>
        <w:t xml:space="preserve"> not close to any of the fencing (</w:t>
      </w:r>
      <w:r w:rsidR="00060DD3">
        <w:rPr>
          <w:rFonts w:ascii="Times New Roman" w:hAnsi="Times New Roman" w:cs="Times New Roman"/>
          <w:sz w:val="24"/>
          <w:szCs w:val="24"/>
        </w:rPr>
        <w:t xml:space="preserve">see </w:t>
      </w:r>
      <w:r>
        <w:rPr>
          <w:rFonts w:ascii="Times New Roman" w:hAnsi="Times New Roman" w:cs="Times New Roman"/>
          <w:sz w:val="24"/>
          <w:szCs w:val="24"/>
        </w:rPr>
        <w:t xml:space="preserve">exhibit P. Ex. 3 the sketch map of the area shows it was near the space reserved for the DJ.) This was confirmed by </w:t>
      </w:r>
      <w:r w:rsidR="00060DD3">
        <w:rPr>
          <w:rFonts w:ascii="Times New Roman" w:hAnsi="Times New Roman" w:cs="Times New Roman"/>
          <w:sz w:val="24"/>
          <w:szCs w:val="24"/>
        </w:rPr>
        <w:t xml:space="preserve">P.W.6 No. 31358 D/Cpl </w:t>
      </w:r>
      <w:proofErr w:type="spellStart"/>
      <w:r w:rsidR="00060DD3">
        <w:rPr>
          <w:rFonts w:ascii="Times New Roman" w:hAnsi="Times New Roman" w:cs="Times New Roman"/>
          <w:sz w:val="24"/>
          <w:szCs w:val="24"/>
        </w:rPr>
        <w:t>Apidra</w:t>
      </w:r>
      <w:proofErr w:type="spellEnd"/>
      <w:r w:rsidR="00060DD3">
        <w:rPr>
          <w:rFonts w:ascii="Times New Roman" w:hAnsi="Times New Roman" w:cs="Times New Roman"/>
          <w:sz w:val="24"/>
          <w:szCs w:val="24"/>
        </w:rPr>
        <w:t xml:space="preserve"> Francis,</w:t>
      </w:r>
      <w:r>
        <w:rPr>
          <w:rFonts w:ascii="Times New Roman" w:hAnsi="Times New Roman" w:cs="Times New Roman"/>
          <w:sz w:val="24"/>
          <w:szCs w:val="24"/>
        </w:rPr>
        <w:t xml:space="preserve"> the SOCO who visited the scene</w:t>
      </w:r>
      <w:r w:rsidR="00060DD3">
        <w:rPr>
          <w:rFonts w:ascii="Times New Roman" w:hAnsi="Times New Roman" w:cs="Times New Roman"/>
          <w:sz w:val="24"/>
          <w:szCs w:val="24"/>
        </w:rPr>
        <w:t xml:space="preserve"> too</w:t>
      </w:r>
      <w:r>
        <w:rPr>
          <w:rFonts w:ascii="Times New Roman" w:hAnsi="Times New Roman" w:cs="Times New Roman"/>
          <w:sz w:val="24"/>
          <w:szCs w:val="24"/>
        </w:rPr>
        <w:t xml:space="preserve">. The point of altercation was some distance away from the fencing. </w:t>
      </w:r>
      <w:r w:rsidR="00060DD3">
        <w:rPr>
          <w:rFonts w:ascii="Times New Roman" w:hAnsi="Times New Roman" w:cs="Times New Roman"/>
          <w:sz w:val="24"/>
          <w:szCs w:val="24"/>
        </w:rPr>
        <w:t xml:space="preserve">The evidence as a whole shows that this was not a natural or accidental death but a </w:t>
      </w:r>
      <w:r>
        <w:rPr>
          <w:rFonts w:ascii="Times New Roman" w:hAnsi="Times New Roman" w:cs="Times New Roman"/>
          <w:sz w:val="24"/>
          <w:szCs w:val="24"/>
        </w:rPr>
        <w:t>homicide</w:t>
      </w:r>
      <w:r w:rsidR="00060DD3">
        <w:rPr>
          <w:rFonts w:ascii="Times New Roman" w:hAnsi="Times New Roman" w:cs="Times New Roman"/>
          <w:sz w:val="24"/>
          <w:szCs w:val="24"/>
        </w:rPr>
        <w:t>.</w:t>
      </w:r>
      <w:r>
        <w:rPr>
          <w:rFonts w:ascii="Times New Roman" w:hAnsi="Times New Roman" w:cs="Times New Roman"/>
          <w:sz w:val="24"/>
          <w:szCs w:val="24"/>
        </w:rPr>
        <w:t xml:space="preserve"> </w:t>
      </w:r>
      <w:r w:rsidR="00060DD3">
        <w:rPr>
          <w:rFonts w:ascii="Times New Roman" w:hAnsi="Times New Roman" w:cs="Times New Roman"/>
          <w:sz w:val="24"/>
          <w:szCs w:val="24"/>
        </w:rPr>
        <w:t xml:space="preserve">I find the version of the accused inconsistent with what the police found at the scene within a matter of hours after the occurrence of the incident. </w:t>
      </w:r>
      <w:r>
        <w:rPr>
          <w:rFonts w:ascii="Times New Roman" w:hAnsi="Times New Roman" w:cs="Times New Roman"/>
          <w:sz w:val="24"/>
          <w:szCs w:val="24"/>
        </w:rPr>
        <w:t xml:space="preserve"> </w:t>
      </w:r>
      <w:r w:rsidR="00060DD3">
        <w:rPr>
          <w:rFonts w:ascii="Times New Roman" w:hAnsi="Times New Roman" w:cs="Times New Roman"/>
          <w:sz w:val="24"/>
          <w:szCs w:val="24"/>
        </w:rPr>
        <w:t>The testimony of the tow eyewitnesses proves that the injuries sustained by the deceased were as a result of deliberate act of stabbing rather than a prick by a stick. Not having found</w:t>
      </w:r>
      <w:r>
        <w:rPr>
          <w:rFonts w:ascii="Times New Roman" w:hAnsi="Times New Roman" w:cs="Times New Roman"/>
          <w:sz w:val="24"/>
          <w:szCs w:val="24"/>
        </w:rPr>
        <w:t xml:space="preserve"> any l</w:t>
      </w:r>
      <w:r w:rsidR="00060DD3">
        <w:rPr>
          <w:rFonts w:ascii="Times New Roman" w:hAnsi="Times New Roman" w:cs="Times New Roman"/>
          <w:sz w:val="24"/>
          <w:szCs w:val="24"/>
        </w:rPr>
        <w:t xml:space="preserve">awful justification for the act of stabbing as described by the two eyewitnesses, I agree with the assessors that the prosecution has proved beyond reasonable doubt </w:t>
      </w:r>
      <w:proofErr w:type="spellStart"/>
      <w:r w:rsidR="00B00639">
        <w:rPr>
          <w:rFonts w:ascii="Times New Roman" w:hAnsi="Times New Roman" w:cs="Times New Roman"/>
          <w:sz w:val="24"/>
          <w:szCs w:val="24"/>
        </w:rPr>
        <w:t>Mulongo</w:t>
      </w:r>
      <w:proofErr w:type="spellEnd"/>
      <w:r w:rsidR="00B00639">
        <w:rPr>
          <w:rFonts w:ascii="Times New Roman" w:hAnsi="Times New Roman" w:cs="Times New Roman"/>
          <w:sz w:val="24"/>
          <w:szCs w:val="24"/>
        </w:rPr>
        <w:t xml:space="preserve"> Moses</w:t>
      </w:r>
      <w:r w:rsidR="00060DD3">
        <w:rPr>
          <w:rFonts w:ascii="Times New Roman" w:hAnsi="Times New Roman" w:cs="Times New Roman"/>
          <w:sz w:val="24"/>
          <w:szCs w:val="24"/>
        </w:rPr>
        <w:t>'s death was unlawfully caused</w:t>
      </w:r>
      <w:r w:rsidRPr="00A84B2A">
        <w:rPr>
          <w:rFonts w:ascii="Times New Roman" w:hAnsi="Times New Roman" w:cs="Times New Roman"/>
          <w:sz w:val="24"/>
          <w:szCs w:val="24"/>
        </w:rPr>
        <w:t>.</w:t>
      </w:r>
      <w:r>
        <w:rPr>
          <w:rFonts w:ascii="Times New Roman" w:hAnsi="Times New Roman" w:cs="Times New Roman"/>
          <w:sz w:val="24"/>
          <w:szCs w:val="24"/>
        </w:rPr>
        <w:t xml:space="preserve"> </w:t>
      </w:r>
    </w:p>
    <w:p w:rsidR="00260F13" w:rsidRDefault="00260F13" w:rsidP="00060DD3">
      <w:pPr>
        <w:spacing w:after="0" w:line="360" w:lineRule="auto"/>
        <w:jc w:val="both"/>
        <w:rPr>
          <w:rFonts w:ascii="Times New Roman" w:hAnsi="Times New Roman" w:cs="Times New Roman"/>
          <w:sz w:val="24"/>
          <w:szCs w:val="24"/>
        </w:rPr>
      </w:pPr>
    </w:p>
    <w:p w:rsidR="00260F13" w:rsidRDefault="00260F13" w:rsidP="00260F1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w:t>
      </w:r>
      <w:r w:rsidRPr="00260F13">
        <w:rPr>
          <w:rFonts w:ascii="Times New Roman" w:hAnsi="Times New Roman" w:cs="Times New Roman"/>
          <w:sz w:val="24"/>
          <w:szCs w:val="24"/>
        </w:rPr>
        <w:t>eop</w:t>
      </w:r>
      <w:r>
        <w:rPr>
          <w:rFonts w:ascii="Times New Roman" w:hAnsi="Times New Roman" w:cs="Times New Roman"/>
          <w:sz w:val="24"/>
          <w:szCs w:val="24"/>
        </w:rPr>
        <w:t>le v Lewis</w:t>
      </w:r>
      <w:r w:rsidRPr="00260F13">
        <w:t xml:space="preserve"> </w:t>
      </w:r>
      <w:r w:rsidRPr="00260F13">
        <w:rPr>
          <w:rFonts w:ascii="Times New Roman" w:hAnsi="Times New Roman" w:cs="Times New Roman"/>
          <w:sz w:val="24"/>
          <w:szCs w:val="24"/>
        </w:rPr>
        <w:t>57 Pac 470 (1899) (Cal SC).</w:t>
      </w:r>
      <w:proofErr w:type="gramEnd"/>
      <w:r w:rsidRPr="00260F13">
        <w:rPr>
          <w:rFonts w:ascii="Times New Roman" w:hAnsi="Times New Roman" w:cs="Times New Roman"/>
          <w:sz w:val="24"/>
          <w:szCs w:val="24"/>
        </w:rPr>
        <w:t xml:space="preserve"> The appellant from a manslaughter conviction had shot the deceased in the abdomen. The deceased, knowing that the wound was fatal, had then self-inflicted</w:t>
      </w:r>
      <w:r>
        <w:rPr>
          <w:rFonts w:ascii="Times New Roman" w:hAnsi="Times New Roman" w:cs="Times New Roman"/>
          <w:sz w:val="24"/>
          <w:szCs w:val="24"/>
        </w:rPr>
        <w:t xml:space="preserve"> </w:t>
      </w:r>
      <w:r w:rsidRPr="00260F13">
        <w:rPr>
          <w:rFonts w:ascii="Times New Roman" w:hAnsi="Times New Roman" w:cs="Times New Roman"/>
          <w:sz w:val="24"/>
          <w:szCs w:val="24"/>
        </w:rPr>
        <w:t>another fatal wound by cutting his throat with a knife. The argument on the appeal was that this was a case of suicide not homicide. The</w:t>
      </w:r>
      <w:r>
        <w:rPr>
          <w:rFonts w:ascii="Times New Roman" w:hAnsi="Times New Roman" w:cs="Times New Roman"/>
          <w:sz w:val="24"/>
          <w:szCs w:val="24"/>
        </w:rPr>
        <w:t xml:space="preserve"> </w:t>
      </w:r>
      <w:r w:rsidRPr="00260F13">
        <w:rPr>
          <w:rFonts w:ascii="Times New Roman" w:hAnsi="Times New Roman" w:cs="Times New Roman"/>
          <w:sz w:val="24"/>
          <w:szCs w:val="24"/>
        </w:rPr>
        <w:t>court played with the idea that the relationship between the two wounds might sustain the causal chain, even if the knife wound could be isolated</w:t>
      </w:r>
      <w:r>
        <w:rPr>
          <w:rFonts w:ascii="Times New Roman" w:hAnsi="Times New Roman" w:cs="Times New Roman"/>
          <w:sz w:val="24"/>
          <w:szCs w:val="24"/>
        </w:rPr>
        <w:t xml:space="preserve"> </w:t>
      </w:r>
      <w:r w:rsidRPr="00260F13">
        <w:rPr>
          <w:rFonts w:ascii="Times New Roman" w:hAnsi="Times New Roman" w:cs="Times New Roman"/>
          <w:sz w:val="24"/>
          <w:szCs w:val="24"/>
        </w:rPr>
        <w:t>as the operative cause of death</w:t>
      </w:r>
      <w:proofErr w:type="gramStart"/>
      <w:r w:rsidRPr="00260F13">
        <w:rPr>
          <w:rFonts w:ascii="Times New Roman" w:hAnsi="Times New Roman" w:cs="Times New Roman"/>
          <w:sz w:val="24"/>
          <w:szCs w:val="24"/>
        </w:rPr>
        <w:t>.~</w:t>
      </w:r>
      <w:proofErr w:type="gramEnd"/>
      <w:r w:rsidRPr="00260F13">
        <w:rPr>
          <w:rFonts w:ascii="Times New Roman" w:hAnsi="Times New Roman" w:cs="Times New Roman"/>
          <w:sz w:val="24"/>
          <w:szCs w:val="24"/>
        </w:rPr>
        <w:t>° It concluded, however, that it was unnecessary to decide this, since the two wounds worked together in</w:t>
      </w:r>
      <w:r>
        <w:rPr>
          <w:rFonts w:ascii="Times New Roman" w:hAnsi="Times New Roman" w:cs="Times New Roman"/>
          <w:sz w:val="24"/>
          <w:szCs w:val="24"/>
        </w:rPr>
        <w:t xml:space="preserve"> </w:t>
      </w:r>
      <w:r w:rsidRPr="00260F13">
        <w:rPr>
          <w:rFonts w:ascii="Times New Roman" w:hAnsi="Times New Roman" w:cs="Times New Roman"/>
          <w:sz w:val="24"/>
          <w:szCs w:val="24"/>
        </w:rPr>
        <w:t>producing death. Hence, even if the second wound had been inflicted by a third party, the appellant would still have caused the death along with</w:t>
      </w:r>
      <w:r>
        <w:rPr>
          <w:rFonts w:ascii="Times New Roman" w:hAnsi="Times New Roman" w:cs="Times New Roman"/>
          <w:sz w:val="24"/>
          <w:szCs w:val="24"/>
        </w:rPr>
        <w:t xml:space="preserve"> </w:t>
      </w:r>
      <w:r w:rsidRPr="00260F13">
        <w:rPr>
          <w:rFonts w:ascii="Times New Roman" w:hAnsi="Times New Roman" w:cs="Times New Roman"/>
          <w:sz w:val="24"/>
          <w:szCs w:val="24"/>
        </w:rPr>
        <w:t>the third party</w:t>
      </w:r>
    </w:p>
    <w:p w:rsidR="00060DD3" w:rsidRDefault="00060DD3" w:rsidP="00060DD3">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 xml:space="preserve">R v. </w:t>
      </w:r>
      <w:proofErr w:type="spellStart"/>
      <w:r w:rsidR="002800FC" w:rsidRPr="002800FC">
        <w:rPr>
          <w:rFonts w:ascii="Times New Roman" w:hAnsi="Times New Roman" w:cs="Times New Roman"/>
          <w:i/>
          <w:sz w:val="24"/>
          <w:szCs w:val="24"/>
        </w:rPr>
        <w:t>Tubere</w:t>
      </w:r>
      <w:proofErr w:type="spellEnd"/>
      <w:r w:rsidR="002800FC" w:rsidRPr="002800FC">
        <w:rPr>
          <w:rFonts w:ascii="Times New Roman" w:hAnsi="Times New Roman" w:cs="Times New Roman"/>
          <w:i/>
          <w:sz w:val="24"/>
          <w:szCs w:val="24"/>
        </w:rPr>
        <w:t xml:space="preserve"> s/o </w:t>
      </w:r>
      <w:proofErr w:type="spellStart"/>
      <w:r w:rsidR="002800FC" w:rsidRPr="002800FC">
        <w:rPr>
          <w:rFonts w:ascii="Times New Roman" w:hAnsi="Times New Roman" w:cs="Times New Roman"/>
          <w:i/>
          <w:sz w:val="24"/>
          <w:szCs w:val="24"/>
        </w:rPr>
        <w:t>Ochen</w:t>
      </w:r>
      <w:proofErr w:type="spellEnd"/>
      <w:r w:rsidR="002800FC" w:rsidRPr="002800FC">
        <w:rPr>
          <w:rFonts w:ascii="Times New Roman" w:hAnsi="Times New Roman" w:cs="Times New Roman"/>
          <w:i/>
          <w:sz w:val="24"/>
          <w:szCs w:val="24"/>
        </w:rPr>
        <w:t xml:space="preserve">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9A0A3C" w:rsidRDefault="00122BBB" w:rsidP="00492177">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w:t>
      </w:r>
      <w:r w:rsidR="002800FC">
        <w:rPr>
          <w:rFonts w:ascii="Times New Roman" w:hAnsi="Times New Roman" w:cs="Times New Roman"/>
          <w:sz w:val="24"/>
          <w:szCs w:val="24"/>
        </w:rPr>
        <w:t>being</w:t>
      </w:r>
      <w:r w:rsidRPr="00A84B2A">
        <w:rPr>
          <w:rFonts w:ascii="Times New Roman" w:hAnsi="Times New Roman" w:cs="Times New Roman"/>
          <w:sz w:val="24"/>
          <w:szCs w:val="24"/>
        </w:rPr>
        <w:t xml:space="preserve"> a mental element is difficult to prove by direct evidence. Courts usually consider </w:t>
      </w:r>
      <w:r w:rsidR="002800FC">
        <w:rPr>
          <w:rFonts w:ascii="Times New Roman" w:hAnsi="Times New Roman" w:cs="Times New Roman"/>
          <w:sz w:val="24"/>
          <w:szCs w:val="24"/>
        </w:rPr>
        <w:t xml:space="preserve">first; the nature of the </w:t>
      </w:r>
      <w:r w:rsidRPr="00A84B2A">
        <w:rPr>
          <w:rFonts w:ascii="Times New Roman" w:hAnsi="Times New Roman" w:cs="Times New Roman"/>
          <w:sz w:val="24"/>
          <w:szCs w:val="24"/>
        </w:rPr>
        <w:t>weapon used</w:t>
      </w:r>
      <w:r w:rsidR="00492177">
        <w:rPr>
          <w:rFonts w:ascii="Times New Roman" w:hAnsi="Times New Roman" w:cs="Times New Roman"/>
          <w:sz w:val="24"/>
          <w:szCs w:val="24"/>
        </w:rPr>
        <w:t>.</w:t>
      </w:r>
      <w:r w:rsidRPr="00A84B2A">
        <w:rPr>
          <w:rFonts w:ascii="Times New Roman" w:hAnsi="Times New Roman" w:cs="Times New Roman"/>
          <w:sz w:val="24"/>
          <w:szCs w:val="24"/>
        </w:rPr>
        <w:t xml:space="preserve"> </w:t>
      </w:r>
      <w:r w:rsidR="00492177">
        <w:rPr>
          <w:rFonts w:ascii="Times New Roman" w:hAnsi="Times New Roman" w:cs="Times New Roman"/>
          <w:sz w:val="24"/>
          <w:szCs w:val="24"/>
        </w:rPr>
        <w:t>I</w:t>
      </w:r>
      <w:r w:rsidRPr="00A84B2A">
        <w:rPr>
          <w:rFonts w:ascii="Times New Roman" w:hAnsi="Times New Roman" w:cs="Times New Roman"/>
          <w:sz w:val="24"/>
          <w:szCs w:val="24"/>
        </w:rPr>
        <w:t xml:space="preserve">n this </w:t>
      </w:r>
      <w:r w:rsidR="002800FC">
        <w:rPr>
          <w:rFonts w:ascii="Times New Roman" w:hAnsi="Times New Roman" w:cs="Times New Roman"/>
          <w:sz w:val="24"/>
          <w:szCs w:val="24"/>
        </w:rPr>
        <w:t xml:space="preserve">case </w:t>
      </w:r>
      <w:r>
        <w:rPr>
          <w:rFonts w:ascii="Times New Roman" w:hAnsi="Times New Roman" w:cs="Times New Roman"/>
          <w:sz w:val="24"/>
          <w:szCs w:val="24"/>
        </w:rPr>
        <w:t xml:space="preserve">a </w:t>
      </w:r>
      <w:r w:rsidR="00492177">
        <w:rPr>
          <w:rFonts w:ascii="Times New Roman" w:hAnsi="Times New Roman" w:cs="Times New Roman"/>
          <w:sz w:val="24"/>
          <w:szCs w:val="24"/>
        </w:rPr>
        <w:t>handmade</w:t>
      </w:r>
      <w:r>
        <w:rPr>
          <w:rFonts w:ascii="Times New Roman" w:hAnsi="Times New Roman" w:cs="Times New Roman"/>
          <w:sz w:val="24"/>
          <w:szCs w:val="24"/>
        </w:rPr>
        <w:t xml:space="preserve"> </w:t>
      </w:r>
      <w:r w:rsidR="00492177">
        <w:rPr>
          <w:rFonts w:ascii="Times New Roman" w:hAnsi="Times New Roman" w:cs="Times New Roman"/>
          <w:sz w:val="24"/>
          <w:szCs w:val="24"/>
        </w:rPr>
        <w:t xml:space="preserve">or fabricated </w:t>
      </w:r>
      <w:r>
        <w:rPr>
          <w:rFonts w:ascii="Times New Roman" w:hAnsi="Times New Roman" w:cs="Times New Roman"/>
          <w:sz w:val="24"/>
          <w:szCs w:val="24"/>
        </w:rPr>
        <w:t>pocket size knife was tendered</w:t>
      </w:r>
      <w:r w:rsidR="00492177">
        <w:rPr>
          <w:rFonts w:ascii="Times New Roman" w:hAnsi="Times New Roman" w:cs="Times New Roman"/>
          <w:sz w:val="24"/>
          <w:szCs w:val="24"/>
        </w:rPr>
        <w:t>,</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492177">
        <w:rPr>
          <w:rFonts w:ascii="Times New Roman" w:hAnsi="Times New Roman" w:cs="Times New Roman"/>
          <w:sz w:val="24"/>
          <w:szCs w:val="24"/>
        </w:rPr>
        <w:t xml:space="preserve">to the extent that there was no record of its being handed over to the police store-man, </w:t>
      </w:r>
      <w:r>
        <w:rPr>
          <w:rFonts w:ascii="Times New Roman" w:hAnsi="Times New Roman" w:cs="Times New Roman"/>
          <w:sz w:val="24"/>
          <w:szCs w:val="24"/>
        </w:rPr>
        <w:t>there was a break in the chain of evidence</w:t>
      </w:r>
      <w:r w:rsidR="00492177">
        <w:rPr>
          <w:rFonts w:ascii="Times New Roman" w:hAnsi="Times New Roman" w:cs="Times New Roman"/>
          <w:sz w:val="24"/>
          <w:szCs w:val="24"/>
        </w:rPr>
        <w:t>.</w:t>
      </w:r>
      <w:r>
        <w:rPr>
          <w:rFonts w:ascii="Times New Roman" w:hAnsi="Times New Roman" w:cs="Times New Roman"/>
          <w:sz w:val="24"/>
          <w:szCs w:val="24"/>
        </w:rPr>
        <w:t xml:space="preserve"> </w:t>
      </w:r>
      <w:r w:rsidR="009A0A3C">
        <w:rPr>
          <w:rFonts w:ascii="Times New Roman" w:hAnsi="Times New Roman" w:cs="Times New Roman"/>
          <w:sz w:val="24"/>
          <w:szCs w:val="24"/>
        </w:rPr>
        <w:t xml:space="preserve">As </w:t>
      </w:r>
      <w:r w:rsidR="009A0A3C" w:rsidRPr="009A0A3C">
        <w:rPr>
          <w:rFonts w:ascii="Times New Roman" w:hAnsi="Times New Roman" w:cs="Times New Roman"/>
          <w:sz w:val="24"/>
          <w:szCs w:val="24"/>
        </w:rPr>
        <w:t xml:space="preserve">a </w:t>
      </w:r>
      <w:r w:rsidR="009A0A3C">
        <w:rPr>
          <w:rFonts w:ascii="Times New Roman" w:hAnsi="Times New Roman" w:cs="Times New Roman"/>
          <w:sz w:val="24"/>
          <w:szCs w:val="24"/>
        </w:rPr>
        <w:t xml:space="preserve">general </w:t>
      </w:r>
      <w:r w:rsidR="009A0A3C" w:rsidRPr="009A0A3C">
        <w:rPr>
          <w:rFonts w:ascii="Times New Roman" w:hAnsi="Times New Roman" w:cs="Times New Roman"/>
          <w:sz w:val="24"/>
          <w:szCs w:val="24"/>
        </w:rPr>
        <w:t xml:space="preserve">rule, it is always a good practice to have the chain of custody of </w:t>
      </w:r>
      <w:r w:rsidR="009A0A3C">
        <w:rPr>
          <w:rFonts w:ascii="Times New Roman" w:hAnsi="Times New Roman" w:cs="Times New Roman"/>
          <w:sz w:val="24"/>
          <w:szCs w:val="24"/>
        </w:rPr>
        <w:t>exhibits</w:t>
      </w:r>
      <w:r w:rsidR="009A0A3C" w:rsidRPr="009A0A3C">
        <w:rPr>
          <w:rFonts w:ascii="Times New Roman" w:hAnsi="Times New Roman" w:cs="Times New Roman"/>
          <w:sz w:val="24"/>
          <w:szCs w:val="24"/>
        </w:rPr>
        <w:t xml:space="preserve"> whatever their nature, clearly established</w:t>
      </w:r>
      <w:r w:rsidR="009A0A3C">
        <w:rPr>
          <w:rFonts w:ascii="Times New Roman" w:hAnsi="Times New Roman" w:cs="Times New Roman"/>
          <w:sz w:val="24"/>
          <w:szCs w:val="24"/>
        </w:rPr>
        <w:t xml:space="preserve"> in order to rule out the possibility of adulteration or switching such as would affect the identify or quality of the exhibit in a manner that would materially impact on the outcome of the case.  </w:t>
      </w:r>
      <w:r w:rsidR="000845C5">
        <w:rPr>
          <w:rFonts w:ascii="Times New Roman" w:hAnsi="Times New Roman" w:cs="Times New Roman"/>
          <w:sz w:val="24"/>
          <w:szCs w:val="24"/>
        </w:rPr>
        <w:t>H</w:t>
      </w:r>
      <w:r w:rsidR="000845C5" w:rsidRPr="000845C5">
        <w:rPr>
          <w:rFonts w:ascii="Times New Roman" w:hAnsi="Times New Roman" w:cs="Times New Roman"/>
          <w:sz w:val="24"/>
          <w:szCs w:val="24"/>
        </w:rPr>
        <w:t xml:space="preserve">aving regard to the frailty of human nature, </w:t>
      </w:r>
      <w:r w:rsidR="000845C5">
        <w:rPr>
          <w:rFonts w:ascii="Times New Roman" w:hAnsi="Times New Roman" w:cs="Times New Roman"/>
          <w:sz w:val="24"/>
          <w:szCs w:val="24"/>
        </w:rPr>
        <w:t xml:space="preserve">this requirement is meant to address the possibility </w:t>
      </w:r>
      <w:r w:rsidR="000845C5" w:rsidRPr="000845C5">
        <w:rPr>
          <w:rFonts w:ascii="Times New Roman" w:hAnsi="Times New Roman" w:cs="Times New Roman"/>
          <w:sz w:val="24"/>
          <w:szCs w:val="24"/>
        </w:rPr>
        <w:t xml:space="preserve">that evidence may be shaped or even fabricated to meet the </w:t>
      </w:r>
      <w:proofErr w:type="gramStart"/>
      <w:r w:rsidR="000845C5" w:rsidRPr="000845C5">
        <w:rPr>
          <w:rFonts w:ascii="Times New Roman" w:hAnsi="Times New Roman" w:cs="Times New Roman"/>
          <w:sz w:val="24"/>
          <w:szCs w:val="24"/>
        </w:rPr>
        <w:t>trial  difficulties</w:t>
      </w:r>
      <w:proofErr w:type="gramEnd"/>
      <w:r w:rsidR="000845C5" w:rsidRPr="000845C5">
        <w:rPr>
          <w:rFonts w:ascii="Times New Roman" w:hAnsi="Times New Roman" w:cs="Times New Roman"/>
          <w:sz w:val="24"/>
          <w:szCs w:val="24"/>
        </w:rPr>
        <w:t>.</w:t>
      </w:r>
      <w:r w:rsidR="000845C5">
        <w:rPr>
          <w:rFonts w:ascii="Times New Roman" w:hAnsi="Times New Roman" w:cs="Times New Roman"/>
          <w:sz w:val="24"/>
          <w:szCs w:val="24"/>
        </w:rPr>
        <w:t xml:space="preserve"> Therefore, where there is a break in the chain of custody</w:t>
      </w:r>
      <w:r w:rsidR="00993BC1">
        <w:rPr>
          <w:rFonts w:ascii="Times New Roman" w:hAnsi="Times New Roman" w:cs="Times New Roman"/>
          <w:sz w:val="24"/>
          <w:szCs w:val="24"/>
        </w:rPr>
        <w:t xml:space="preserve"> t</w:t>
      </w:r>
      <w:r w:rsidR="00993BC1" w:rsidRPr="00993BC1">
        <w:rPr>
          <w:rFonts w:ascii="Times New Roman" w:hAnsi="Times New Roman" w:cs="Times New Roman"/>
          <w:sz w:val="24"/>
          <w:szCs w:val="24"/>
        </w:rPr>
        <w:t>here should be some reasonably sufficient explanation</w:t>
      </w:r>
      <w:r w:rsidR="00993BC1">
        <w:rPr>
          <w:rFonts w:ascii="Times New Roman" w:hAnsi="Times New Roman" w:cs="Times New Roman"/>
          <w:sz w:val="24"/>
          <w:szCs w:val="24"/>
        </w:rPr>
        <w:t xml:space="preserve"> for the occurrence. In </w:t>
      </w:r>
      <w:r w:rsidR="00EC7532">
        <w:rPr>
          <w:rFonts w:ascii="Times New Roman" w:hAnsi="Times New Roman" w:cs="Times New Roman"/>
          <w:sz w:val="24"/>
          <w:szCs w:val="24"/>
        </w:rPr>
        <w:t xml:space="preserve">the </w:t>
      </w:r>
      <w:r w:rsidR="00993BC1">
        <w:rPr>
          <w:rFonts w:ascii="Times New Roman" w:hAnsi="Times New Roman" w:cs="Times New Roman"/>
          <w:sz w:val="24"/>
          <w:szCs w:val="24"/>
        </w:rPr>
        <w:t xml:space="preserve">absence of such explanation or where the break is </w:t>
      </w:r>
      <w:r w:rsidR="000845C5">
        <w:rPr>
          <w:rFonts w:ascii="Times New Roman" w:hAnsi="Times New Roman" w:cs="Times New Roman"/>
          <w:sz w:val="24"/>
          <w:szCs w:val="24"/>
        </w:rPr>
        <w:t xml:space="preserve">of such a nature </w:t>
      </w:r>
      <w:r w:rsidR="00EC7532">
        <w:rPr>
          <w:rFonts w:ascii="Times New Roman" w:hAnsi="Times New Roman" w:cs="Times New Roman"/>
          <w:sz w:val="24"/>
          <w:szCs w:val="24"/>
        </w:rPr>
        <w:t xml:space="preserve">that there is a very probable likelihood that the </w:t>
      </w:r>
      <w:r w:rsidR="00EC7532" w:rsidRPr="00EC7532">
        <w:rPr>
          <w:rFonts w:ascii="Times New Roman" w:hAnsi="Times New Roman" w:cs="Times New Roman"/>
          <w:sz w:val="24"/>
          <w:szCs w:val="24"/>
        </w:rPr>
        <w:t xml:space="preserve">evidence </w:t>
      </w:r>
      <w:r w:rsidR="00EC7532">
        <w:rPr>
          <w:rFonts w:ascii="Times New Roman" w:hAnsi="Times New Roman" w:cs="Times New Roman"/>
          <w:sz w:val="24"/>
          <w:szCs w:val="24"/>
        </w:rPr>
        <w:t>may have</w:t>
      </w:r>
      <w:r w:rsidR="00EC7532" w:rsidRPr="00EC7532">
        <w:rPr>
          <w:rFonts w:ascii="Times New Roman" w:hAnsi="Times New Roman" w:cs="Times New Roman"/>
          <w:sz w:val="24"/>
          <w:szCs w:val="24"/>
        </w:rPr>
        <w:t xml:space="preserve"> been manufactured</w:t>
      </w:r>
      <w:r w:rsidR="00EC7532">
        <w:rPr>
          <w:rFonts w:ascii="Times New Roman" w:hAnsi="Times New Roman" w:cs="Times New Roman"/>
          <w:sz w:val="24"/>
          <w:szCs w:val="24"/>
        </w:rPr>
        <w:t>, tampered with</w:t>
      </w:r>
      <w:r w:rsidR="00EC7532" w:rsidRPr="00EC7532">
        <w:rPr>
          <w:rFonts w:ascii="Times New Roman" w:hAnsi="Times New Roman" w:cs="Times New Roman"/>
          <w:sz w:val="24"/>
          <w:szCs w:val="24"/>
        </w:rPr>
        <w:t xml:space="preserve"> or shaped t</w:t>
      </w:r>
      <w:r w:rsidR="00EC7532">
        <w:rPr>
          <w:rFonts w:ascii="Times New Roman" w:hAnsi="Times New Roman" w:cs="Times New Roman"/>
          <w:sz w:val="24"/>
          <w:szCs w:val="24"/>
        </w:rPr>
        <w:t>o pervert the course of justice, then such an exhibit should be excluded.</w:t>
      </w:r>
    </w:p>
    <w:p w:rsidR="009A0A3C" w:rsidRDefault="009A0A3C" w:rsidP="00492177">
      <w:pPr>
        <w:spacing w:after="0" w:line="360" w:lineRule="auto"/>
        <w:jc w:val="both"/>
        <w:rPr>
          <w:rFonts w:ascii="Times New Roman" w:hAnsi="Times New Roman" w:cs="Times New Roman"/>
          <w:sz w:val="24"/>
          <w:szCs w:val="24"/>
        </w:rPr>
      </w:pPr>
    </w:p>
    <w:p w:rsidR="00643AAC" w:rsidRDefault="000B4061"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knife recovered from the scene was exhibited in court </w:t>
      </w:r>
      <w:r w:rsidR="00122BBB">
        <w:rPr>
          <w:rFonts w:ascii="Times New Roman" w:hAnsi="Times New Roman" w:cs="Times New Roman"/>
          <w:sz w:val="24"/>
          <w:szCs w:val="24"/>
        </w:rPr>
        <w:t xml:space="preserve">and </w:t>
      </w:r>
      <w:r>
        <w:rPr>
          <w:rFonts w:ascii="Times New Roman" w:hAnsi="Times New Roman" w:cs="Times New Roman"/>
          <w:sz w:val="24"/>
          <w:szCs w:val="24"/>
        </w:rPr>
        <w:t xml:space="preserve">marked as exhibit P. Ex. 4, </w:t>
      </w:r>
      <w:r w:rsidR="00122BBB">
        <w:rPr>
          <w:rFonts w:ascii="Times New Roman" w:hAnsi="Times New Roman" w:cs="Times New Roman"/>
          <w:sz w:val="24"/>
          <w:szCs w:val="24"/>
        </w:rPr>
        <w:t xml:space="preserve">because </w:t>
      </w:r>
      <w:r>
        <w:rPr>
          <w:rFonts w:ascii="Times New Roman" w:hAnsi="Times New Roman" w:cs="Times New Roman"/>
          <w:sz w:val="24"/>
          <w:szCs w:val="24"/>
        </w:rPr>
        <w:t xml:space="preserve">the scene had not been preserved intact before the arrival of the police thus increasing the risk of </w:t>
      </w:r>
      <w:r w:rsidR="00122BBB">
        <w:rPr>
          <w:rFonts w:ascii="Times New Roman" w:hAnsi="Times New Roman" w:cs="Times New Roman"/>
          <w:sz w:val="24"/>
          <w:szCs w:val="24"/>
        </w:rPr>
        <w:t xml:space="preserve">adulteration of the scene of crime, </w:t>
      </w:r>
      <w:r>
        <w:rPr>
          <w:rFonts w:ascii="Times New Roman" w:hAnsi="Times New Roman" w:cs="Times New Roman"/>
          <w:sz w:val="24"/>
          <w:szCs w:val="24"/>
        </w:rPr>
        <w:t xml:space="preserve">coupled with the fact that the court was not offered any </w:t>
      </w:r>
      <w:r w:rsidRPr="00993BC1">
        <w:rPr>
          <w:rFonts w:ascii="Times New Roman" w:hAnsi="Times New Roman" w:cs="Times New Roman"/>
          <w:sz w:val="24"/>
          <w:szCs w:val="24"/>
        </w:rPr>
        <w:t>reasonably sufficient explanation</w:t>
      </w:r>
      <w:r>
        <w:rPr>
          <w:rFonts w:ascii="Times New Roman" w:hAnsi="Times New Roman" w:cs="Times New Roman"/>
          <w:sz w:val="24"/>
          <w:szCs w:val="24"/>
        </w:rPr>
        <w:t xml:space="preserve"> for the failure to record it in the exhibits register at the police station, I consider </w:t>
      </w:r>
      <w:r w:rsidR="00122BBB">
        <w:rPr>
          <w:rFonts w:ascii="Times New Roman" w:hAnsi="Times New Roman" w:cs="Times New Roman"/>
          <w:sz w:val="24"/>
          <w:szCs w:val="24"/>
        </w:rPr>
        <w:t xml:space="preserve">the exhibit </w:t>
      </w:r>
      <w:r>
        <w:rPr>
          <w:rFonts w:ascii="Times New Roman" w:hAnsi="Times New Roman" w:cs="Times New Roman"/>
          <w:sz w:val="24"/>
          <w:szCs w:val="24"/>
        </w:rPr>
        <w:t>as</w:t>
      </w:r>
      <w:r w:rsidR="00122BBB">
        <w:rPr>
          <w:rFonts w:ascii="Times New Roman" w:hAnsi="Times New Roman" w:cs="Times New Roman"/>
          <w:sz w:val="24"/>
          <w:szCs w:val="24"/>
        </w:rPr>
        <w:t xml:space="preserve"> un-reliable. </w:t>
      </w:r>
      <w:r>
        <w:rPr>
          <w:rFonts w:ascii="Times New Roman" w:hAnsi="Times New Roman" w:cs="Times New Roman"/>
          <w:sz w:val="24"/>
          <w:szCs w:val="24"/>
        </w:rPr>
        <w:t xml:space="preserve">It will therefore not be relied on as proof of the murder weapon. Nevertheless, It has been held before that </w:t>
      </w:r>
      <w:r w:rsidR="002D7913" w:rsidRPr="002D7913">
        <w:rPr>
          <w:rFonts w:ascii="Times New Roman" w:hAnsi="Times New Roman" w:cs="Times New Roman"/>
          <w:sz w:val="24"/>
          <w:szCs w:val="24"/>
        </w:rPr>
        <w:t xml:space="preserve">there </w:t>
      </w:r>
      <w:r w:rsidR="002D7913">
        <w:rPr>
          <w:rFonts w:ascii="Times New Roman" w:hAnsi="Times New Roman" w:cs="Times New Roman"/>
          <w:sz w:val="24"/>
          <w:szCs w:val="24"/>
        </w:rPr>
        <w:t>is</w:t>
      </w:r>
      <w:r w:rsidR="002D7913" w:rsidRPr="002D7913">
        <w:rPr>
          <w:rFonts w:ascii="Times New Roman" w:hAnsi="Times New Roman" w:cs="Times New Roman"/>
          <w:sz w:val="24"/>
          <w:szCs w:val="24"/>
        </w:rPr>
        <w:t xml:space="preserve"> no burden on the prosecution to prove the nature of the weapon used in inflicting the harm which caused death nor </w:t>
      </w:r>
      <w:r w:rsidR="002D7913">
        <w:rPr>
          <w:rFonts w:ascii="Times New Roman" w:hAnsi="Times New Roman" w:cs="Times New Roman"/>
          <w:sz w:val="24"/>
          <w:szCs w:val="24"/>
        </w:rPr>
        <w:t>is</w:t>
      </w:r>
      <w:r w:rsidR="002D7913" w:rsidRPr="002D7913">
        <w:rPr>
          <w:rFonts w:ascii="Times New Roman" w:hAnsi="Times New Roman" w:cs="Times New Roman"/>
          <w:sz w:val="24"/>
          <w:szCs w:val="24"/>
        </w:rPr>
        <w:t xml:space="preserve"> there an obligation to prove how the instrument was obtained or applied in inflicting the harm</w:t>
      </w:r>
      <w:r w:rsidR="002D7913">
        <w:rPr>
          <w:rFonts w:ascii="Times New Roman" w:hAnsi="Times New Roman" w:cs="Times New Roman"/>
          <w:sz w:val="24"/>
          <w:szCs w:val="24"/>
        </w:rPr>
        <w:t xml:space="preserve"> (see </w:t>
      </w:r>
      <w:r w:rsidR="002D7913" w:rsidRPr="002D7913">
        <w:rPr>
          <w:rFonts w:ascii="Times New Roman" w:hAnsi="Times New Roman" w:cs="Times New Roman"/>
          <w:i/>
          <w:sz w:val="24"/>
          <w:szCs w:val="24"/>
        </w:rPr>
        <w:t xml:space="preserve">S. </w:t>
      </w:r>
      <w:proofErr w:type="spellStart"/>
      <w:r w:rsidR="002D7913" w:rsidRPr="002D7913">
        <w:rPr>
          <w:rFonts w:ascii="Times New Roman" w:hAnsi="Times New Roman" w:cs="Times New Roman"/>
          <w:i/>
          <w:sz w:val="24"/>
          <w:szCs w:val="24"/>
        </w:rPr>
        <w:t>Mungai</w:t>
      </w:r>
      <w:proofErr w:type="spellEnd"/>
      <w:r w:rsidR="002D7913" w:rsidRPr="002D7913">
        <w:rPr>
          <w:rFonts w:ascii="Times New Roman" w:hAnsi="Times New Roman" w:cs="Times New Roman"/>
          <w:i/>
          <w:sz w:val="24"/>
          <w:szCs w:val="24"/>
        </w:rPr>
        <w:t xml:space="preserve"> v. Republic [1965] EA 782 at p 787</w:t>
      </w:r>
      <w:r w:rsidR="002D7913">
        <w:rPr>
          <w:rFonts w:ascii="Times New Roman" w:hAnsi="Times New Roman" w:cs="Times New Roman"/>
          <w:sz w:val="24"/>
          <w:szCs w:val="24"/>
        </w:rPr>
        <w:t xml:space="preserve"> and </w:t>
      </w:r>
      <w:r w:rsidR="002D7913" w:rsidRPr="002D7913">
        <w:rPr>
          <w:rFonts w:ascii="Times New Roman" w:hAnsi="Times New Roman" w:cs="Times New Roman"/>
          <w:i/>
          <w:sz w:val="24"/>
          <w:szCs w:val="24"/>
        </w:rPr>
        <w:t>Kooky Sharma and another v. Uganda S. C. Criminal Appeal No.44 of 2000</w:t>
      </w:r>
      <w:r w:rsidR="002D7913">
        <w:rPr>
          <w:rFonts w:ascii="Times New Roman" w:hAnsi="Times New Roman" w:cs="Times New Roman"/>
          <w:sz w:val="24"/>
          <w:szCs w:val="24"/>
        </w:rPr>
        <w:t>)</w:t>
      </w:r>
      <w:r w:rsidR="002D7913" w:rsidRPr="002D7913">
        <w:rPr>
          <w:rFonts w:ascii="Times New Roman" w:hAnsi="Times New Roman" w:cs="Times New Roman"/>
          <w:sz w:val="24"/>
          <w:szCs w:val="24"/>
        </w:rPr>
        <w:t>.</w:t>
      </w:r>
      <w:r w:rsidR="00587F65">
        <w:rPr>
          <w:rFonts w:ascii="Times New Roman" w:hAnsi="Times New Roman" w:cs="Times New Roman"/>
          <w:sz w:val="24"/>
          <w:szCs w:val="24"/>
        </w:rPr>
        <w:t xml:space="preserve"> </w:t>
      </w:r>
      <w:r w:rsidR="00643AAC">
        <w:rPr>
          <w:rFonts w:ascii="Times New Roman" w:hAnsi="Times New Roman" w:cs="Times New Roman"/>
          <w:sz w:val="24"/>
          <w:szCs w:val="24"/>
        </w:rPr>
        <w:t>I</w:t>
      </w:r>
      <w:r w:rsidR="00F81C6C">
        <w:rPr>
          <w:rFonts w:ascii="Times New Roman" w:hAnsi="Times New Roman" w:cs="Times New Roman"/>
          <w:sz w:val="24"/>
          <w:szCs w:val="24"/>
        </w:rPr>
        <w:t xml:space="preserve">t is enough if through the witnesses, the prosecution adduces evidence of a careful description to enable the court decide whether the weapon was lethal or not (see </w:t>
      </w:r>
      <w:r w:rsidR="00F81C6C" w:rsidRPr="00F81C6C">
        <w:rPr>
          <w:rFonts w:ascii="Times New Roman" w:hAnsi="Times New Roman" w:cs="Times New Roman"/>
          <w:i/>
          <w:sz w:val="24"/>
          <w:szCs w:val="24"/>
        </w:rPr>
        <w:t xml:space="preserve">E. </w:t>
      </w:r>
      <w:proofErr w:type="spellStart"/>
      <w:r w:rsidR="00F81C6C" w:rsidRPr="00F81C6C">
        <w:rPr>
          <w:rFonts w:ascii="Times New Roman" w:hAnsi="Times New Roman" w:cs="Times New Roman"/>
          <w:i/>
          <w:sz w:val="24"/>
          <w:szCs w:val="24"/>
        </w:rPr>
        <w:t>Sentongo</w:t>
      </w:r>
      <w:proofErr w:type="spellEnd"/>
      <w:r w:rsidR="00F81C6C" w:rsidRPr="00F81C6C">
        <w:rPr>
          <w:rFonts w:ascii="Times New Roman" w:hAnsi="Times New Roman" w:cs="Times New Roman"/>
          <w:i/>
          <w:sz w:val="24"/>
          <w:szCs w:val="24"/>
        </w:rPr>
        <w:t xml:space="preserve"> and P. </w:t>
      </w:r>
      <w:proofErr w:type="spellStart"/>
      <w:r w:rsidR="00F81C6C" w:rsidRPr="00F81C6C">
        <w:rPr>
          <w:rFonts w:ascii="Times New Roman" w:hAnsi="Times New Roman" w:cs="Times New Roman"/>
          <w:i/>
          <w:sz w:val="24"/>
          <w:szCs w:val="24"/>
        </w:rPr>
        <w:t>Sebugwawo</w:t>
      </w:r>
      <w:proofErr w:type="spellEnd"/>
      <w:r w:rsidR="00F81C6C" w:rsidRPr="00F81C6C">
        <w:rPr>
          <w:rFonts w:ascii="Times New Roman" w:hAnsi="Times New Roman" w:cs="Times New Roman"/>
          <w:i/>
          <w:sz w:val="24"/>
          <w:szCs w:val="24"/>
        </w:rPr>
        <w:t xml:space="preserve"> v. Uganda [1975] HCB 239</w:t>
      </w:r>
      <w:r w:rsidR="00F81C6C">
        <w:rPr>
          <w:rFonts w:ascii="Times New Roman" w:hAnsi="Times New Roman" w:cs="Times New Roman"/>
          <w:sz w:val="24"/>
          <w:szCs w:val="24"/>
        </w:rPr>
        <w:t>).</w:t>
      </w:r>
      <w:r w:rsidR="00643AAC">
        <w:rPr>
          <w:rFonts w:ascii="Times New Roman" w:hAnsi="Times New Roman" w:cs="Times New Roman"/>
          <w:sz w:val="24"/>
          <w:szCs w:val="24"/>
        </w:rPr>
        <w:t xml:space="preserve"> </w:t>
      </w:r>
      <w:r w:rsidR="00F81C6C">
        <w:rPr>
          <w:rFonts w:ascii="Times New Roman" w:hAnsi="Times New Roman" w:cs="Times New Roman"/>
          <w:sz w:val="24"/>
          <w:szCs w:val="24"/>
        </w:rPr>
        <w:t xml:space="preserve">Both P.W.2 </w:t>
      </w:r>
      <w:proofErr w:type="spellStart"/>
      <w:r w:rsidR="00122BBB">
        <w:rPr>
          <w:rFonts w:ascii="Times New Roman" w:hAnsi="Times New Roman" w:cs="Times New Roman"/>
          <w:sz w:val="24"/>
          <w:szCs w:val="24"/>
        </w:rPr>
        <w:t>Drani</w:t>
      </w:r>
      <w:proofErr w:type="spellEnd"/>
      <w:r w:rsidR="00122BBB">
        <w:rPr>
          <w:rFonts w:ascii="Times New Roman" w:hAnsi="Times New Roman" w:cs="Times New Roman"/>
          <w:sz w:val="24"/>
          <w:szCs w:val="24"/>
        </w:rPr>
        <w:t xml:space="preserve"> Victoria</w:t>
      </w:r>
      <w:r w:rsidR="00F81C6C">
        <w:rPr>
          <w:rFonts w:ascii="Times New Roman" w:hAnsi="Times New Roman" w:cs="Times New Roman"/>
          <w:sz w:val="24"/>
          <w:szCs w:val="24"/>
        </w:rPr>
        <w:t xml:space="preserve"> and P.W.4 </w:t>
      </w:r>
      <w:proofErr w:type="spellStart"/>
      <w:r w:rsidR="00122BBB">
        <w:rPr>
          <w:rFonts w:ascii="Times New Roman" w:hAnsi="Times New Roman" w:cs="Times New Roman"/>
          <w:sz w:val="24"/>
          <w:szCs w:val="24"/>
        </w:rPr>
        <w:t>Bako</w:t>
      </w:r>
      <w:proofErr w:type="spellEnd"/>
      <w:r w:rsidR="00122BBB">
        <w:rPr>
          <w:rFonts w:ascii="Times New Roman" w:hAnsi="Times New Roman" w:cs="Times New Roman"/>
          <w:sz w:val="24"/>
          <w:szCs w:val="24"/>
        </w:rPr>
        <w:t xml:space="preserve"> </w:t>
      </w:r>
      <w:proofErr w:type="spellStart"/>
      <w:r w:rsidR="00122BBB">
        <w:rPr>
          <w:rFonts w:ascii="Times New Roman" w:hAnsi="Times New Roman" w:cs="Times New Roman"/>
          <w:sz w:val="24"/>
          <w:szCs w:val="24"/>
        </w:rPr>
        <w:t>Baifa</w:t>
      </w:r>
      <w:proofErr w:type="spellEnd"/>
      <w:r w:rsidR="00643AAC">
        <w:rPr>
          <w:rFonts w:ascii="Times New Roman" w:hAnsi="Times New Roman" w:cs="Times New Roman"/>
          <w:sz w:val="24"/>
          <w:szCs w:val="24"/>
        </w:rPr>
        <w:t xml:space="preserve"> </w:t>
      </w:r>
      <w:r w:rsidR="00122BBB">
        <w:rPr>
          <w:rFonts w:ascii="Times New Roman" w:hAnsi="Times New Roman" w:cs="Times New Roman"/>
          <w:sz w:val="24"/>
          <w:szCs w:val="24"/>
        </w:rPr>
        <w:t>described it as a short knife</w:t>
      </w:r>
      <w:r w:rsidR="00643AAC">
        <w:rPr>
          <w:rFonts w:ascii="Times New Roman" w:hAnsi="Times New Roman" w:cs="Times New Roman"/>
          <w:sz w:val="24"/>
          <w:szCs w:val="24"/>
        </w:rPr>
        <w:t xml:space="preserve"> with a black handle</w:t>
      </w:r>
      <w:r w:rsidR="00122BBB">
        <w:rPr>
          <w:rFonts w:ascii="Times New Roman" w:hAnsi="Times New Roman" w:cs="Times New Roman"/>
          <w:sz w:val="24"/>
          <w:szCs w:val="24"/>
        </w:rPr>
        <w:t xml:space="preserve">. </w:t>
      </w:r>
      <w:r w:rsidR="00643AAC">
        <w:rPr>
          <w:rFonts w:ascii="Times New Roman" w:hAnsi="Times New Roman" w:cs="Times New Roman"/>
          <w:sz w:val="24"/>
          <w:szCs w:val="24"/>
        </w:rPr>
        <w:t xml:space="preserve">From that description, the court considers the definition of a deadly weapon in section 286 (3) of </w:t>
      </w:r>
      <w:r w:rsidR="00643AAC" w:rsidRPr="00643AAC">
        <w:rPr>
          <w:rFonts w:ascii="Times New Roman" w:hAnsi="Times New Roman" w:cs="Times New Roman"/>
          <w:i/>
          <w:sz w:val="24"/>
          <w:szCs w:val="24"/>
        </w:rPr>
        <w:t>The Penal Code Act</w:t>
      </w:r>
      <w:r w:rsidR="00643AAC">
        <w:rPr>
          <w:rFonts w:ascii="Times New Roman" w:hAnsi="Times New Roman" w:cs="Times New Roman"/>
          <w:sz w:val="24"/>
          <w:szCs w:val="24"/>
        </w:rPr>
        <w:t xml:space="preserve"> as </w:t>
      </w:r>
      <w:r w:rsidR="00643AAC" w:rsidRPr="00643AAC">
        <w:rPr>
          <w:rFonts w:ascii="Times New Roman" w:hAnsi="Times New Roman" w:cs="Times New Roman"/>
          <w:sz w:val="24"/>
          <w:szCs w:val="24"/>
        </w:rPr>
        <w:t>any instrument made or adapted for shooting, stabbing or cutting and any instrument which, when used for offensive purposes, is likely to cause death</w:t>
      </w:r>
      <w:r w:rsidR="00643AAC">
        <w:rPr>
          <w:rFonts w:ascii="Times New Roman" w:hAnsi="Times New Roman" w:cs="Times New Roman"/>
          <w:sz w:val="24"/>
          <w:szCs w:val="24"/>
        </w:rPr>
        <w:t xml:space="preserve">, to find that the weapon used in stabbing the deceased was a deadly one. </w:t>
      </w:r>
    </w:p>
    <w:p w:rsidR="00643AAC" w:rsidRDefault="00643AAC" w:rsidP="00492177">
      <w:pPr>
        <w:spacing w:after="0" w:line="360" w:lineRule="auto"/>
        <w:jc w:val="both"/>
        <w:rPr>
          <w:rFonts w:ascii="Times New Roman" w:hAnsi="Times New Roman" w:cs="Times New Roman"/>
          <w:sz w:val="24"/>
          <w:szCs w:val="24"/>
        </w:rPr>
      </w:pPr>
    </w:p>
    <w:p w:rsidR="00643AAC" w:rsidRDefault="00122BBB"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also considers </w:t>
      </w:r>
      <w:r w:rsidRPr="00A84B2A">
        <w:rPr>
          <w:rFonts w:ascii="Times New Roman" w:hAnsi="Times New Roman" w:cs="Times New Roman"/>
          <w:sz w:val="24"/>
          <w:szCs w:val="24"/>
        </w:rPr>
        <w:t>the manner it was applied</w:t>
      </w:r>
      <w:r w:rsidR="00643AAC">
        <w:rPr>
          <w:rFonts w:ascii="Times New Roman" w:hAnsi="Times New Roman" w:cs="Times New Roman"/>
          <w:sz w:val="24"/>
          <w:szCs w:val="24"/>
        </w:rPr>
        <w:t xml:space="preserve">. In this case it was used to inflict a </w:t>
      </w:r>
      <w:r>
        <w:rPr>
          <w:rFonts w:ascii="Times New Roman" w:hAnsi="Times New Roman" w:cs="Times New Roman"/>
          <w:sz w:val="24"/>
          <w:szCs w:val="24"/>
        </w:rPr>
        <w:t>relatively deep stab wound</w:t>
      </w:r>
      <w:r w:rsidR="00643AAC">
        <w:rPr>
          <w:rFonts w:ascii="Times New Roman" w:hAnsi="Times New Roman" w:cs="Times New Roman"/>
          <w:sz w:val="24"/>
          <w:szCs w:val="24"/>
        </w:rPr>
        <w:t>.</w:t>
      </w:r>
      <w:r w:rsidRPr="00A84B2A">
        <w:rPr>
          <w:rFonts w:ascii="Times New Roman" w:hAnsi="Times New Roman" w:cs="Times New Roman"/>
          <w:sz w:val="24"/>
          <w:szCs w:val="24"/>
        </w:rPr>
        <w:t xml:space="preserve"> </w:t>
      </w:r>
      <w:r w:rsidR="00643AAC">
        <w:rPr>
          <w:rFonts w:ascii="Times New Roman" w:hAnsi="Times New Roman" w:cs="Times New Roman"/>
          <w:sz w:val="24"/>
          <w:szCs w:val="24"/>
        </w:rPr>
        <w:t xml:space="preserve">The court further considers </w:t>
      </w:r>
      <w:r w:rsidRPr="00A84B2A">
        <w:rPr>
          <w:rFonts w:ascii="Times New Roman" w:hAnsi="Times New Roman" w:cs="Times New Roman"/>
          <w:sz w:val="24"/>
          <w:szCs w:val="24"/>
        </w:rPr>
        <w:t>the part of the body of the victim that was targeted</w:t>
      </w:r>
      <w:r w:rsidR="00643AAC">
        <w:rPr>
          <w:rFonts w:ascii="Times New Roman" w:hAnsi="Times New Roman" w:cs="Times New Roman"/>
          <w:sz w:val="24"/>
          <w:szCs w:val="24"/>
        </w:rPr>
        <w:t>. In this case it was t</w:t>
      </w:r>
      <w:r w:rsidRPr="00A84B2A">
        <w:rPr>
          <w:rFonts w:ascii="Times New Roman" w:hAnsi="Times New Roman" w:cs="Times New Roman"/>
          <w:sz w:val="24"/>
          <w:szCs w:val="24"/>
        </w:rPr>
        <w:t xml:space="preserve">he </w:t>
      </w:r>
      <w:r>
        <w:rPr>
          <w:rFonts w:ascii="Times New Roman" w:hAnsi="Times New Roman" w:cs="Times New Roman"/>
          <w:sz w:val="24"/>
          <w:szCs w:val="24"/>
        </w:rPr>
        <w:t>neck</w:t>
      </w:r>
      <w:r w:rsidR="00643AAC">
        <w:rPr>
          <w:rFonts w:ascii="Times New Roman" w:hAnsi="Times New Roman" w:cs="Times New Roman"/>
          <w:sz w:val="24"/>
          <w:szCs w:val="24"/>
        </w:rPr>
        <w:t>, which is a delicate and vulnerable part of the body</w:t>
      </w:r>
      <w:r w:rsidRPr="00A84B2A">
        <w:rPr>
          <w:rFonts w:ascii="Times New Roman" w:hAnsi="Times New Roman" w:cs="Times New Roman"/>
          <w:sz w:val="24"/>
          <w:szCs w:val="24"/>
        </w:rPr>
        <w:t xml:space="preserve">. </w:t>
      </w:r>
      <w:r>
        <w:rPr>
          <w:rFonts w:ascii="Times New Roman" w:hAnsi="Times New Roman" w:cs="Times New Roman"/>
          <w:sz w:val="24"/>
          <w:szCs w:val="24"/>
        </w:rPr>
        <w:t>The f</w:t>
      </w:r>
      <w:r w:rsidRPr="00A84B2A">
        <w:rPr>
          <w:rFonts w:ascii="Times New Roman" w:hAnsi="Times New Roman" w:cs="Times New Roman"/>
          <w:sz w:val="24"/>
          <w:szCs w:val="24"/>
        </w:rPr>
        <w:t xml:space="preserve">erocity </w:t>
      </w:r>
      <w:r>
        <w:rPr>
          <w:rFonts w:ascii="Times New Roman" w:hAnsi="Times New Roman" w:cs="Times New Roman"/>
          <w:sz w:val="24"/>
          <w:szCs w:val="24"/>
        </w:rPr>
        <w:t xml:space="preserve">with which the weapon was used </w:t>
      </w:r>
      <w:r w:rsidRPr="00A84B2A">
        <w:rPr>
          <w:rFonts w:ascii="Times New Roman" w:hAnsi="Times New Roman" w:cs="Times New Roman"/>
          <w:sz w:val="24"/>
          <w:szCs w:val="24"/>
        </w:rPr>
        <w:t>can be determined from the impact</w:t>
      </w:r>
      <w:r w:rsidR="00643AAC">
        <w:rPr>
          <w:rFonts w:ascii="Times New Roman" w:hAnsi="Times New Roman" w:cs="Times New Roman"/>
          <w:sz w:val="24"/>
          <w:szCs w:val="24"/>
        </w:rPr>
        <w:t xml:space="preserve">. In the instant case </w:t>
      </w:r>
      <w:r>
        <w:rPr>
          <w:rFonts w:ascii="Times New Roman" w:hAnsi="Times New Roman" w:cs="Times New Roman"/>
          <w:sz w:val="24"/>
          <w:szCs w:val="24"/>
        </w:rPr>
        <w:t xml:space="preserve">a muscle and major blood </w:t>
      </w:r>
      <w:r w:rsidR="00643AAC">
        <w:rPr>
          <w:rFonts w:ascii="Times New Roman" w:hAnsi="Times New Roman" w:cs="Times New Roman"/>
          <w:sz w:val="24"/>
          <w:szCs w:val="24"/>
        </w:rPr>
        <w:t>vessel in the neck were severed</w:t>
      </w:r>
      <w:r w:rsidRPr="00A84B2A">
        <w:rPr>
          <w:rFonts w:ascii="Times New Roman" w:hAnsi="Times New Roman" w:cs="Times New Roman"/>
          <w:sz w:val="24"/>
          <w:szCs w:val="24"/>
        </w:rPr>
        <w:t xml:space="preserve">. </w:t>
      </w:r>
      <w:r>
        <w:rPr>
          <w:rFonts w:ascii="Times New Roman" w:hAnsi="Times New Roman" w:cs="Times New Roman"/>
          <w:sz w:val="24"/>
          <w:szCs w:val="24"/>
        </w:rPr>
        <w:t>P.</w:t>
      </w:r>
      <w:r w:rsidRPr="00A84B2A">
        <w:rPr>
          <w:rFonts w:ascii="Times New Roman" w:hAnsi="Times New Roman" w:cs="Times New Roman"/>
          <w:sz w:val="24"/>
          <w:szCs w:val="24"/>
        </w:rPr>
        <w:t>W</w:t>
      </w:r>
      <w:r>
        <w:rPr>
          <w:rFonts w:ascii="Times New Roman" w:hAnsi="Times New Roman" w:cs="Times New Roman"/>
          <w:sz w:val="24"/>
          <w:szCs w:val="24"/>
        </w:rPr>
        <w:t>.1</w:t>
      </w:r>
      <w:r w:rsidRPr="00A84B2A">
        <w:rPr>
          <w:rFonts w:ascii="Times New Roman" w:hAnsi="Times New Roman" w:cs="Times New Roman"/>
          <w:sz w:val="24"/>
          <w:szCs w:val="24"/>
        </w:rPr>
        <w:t xml:space="preserve"> who conducted the autopsy established the</w:t>
      </w:r>
      <w:r>
        <w:rPr>
          <w:rFonts w:ascii="Times New Roman" w:hAnsi="Times New Roman" w:cs="Times New Roman"/>
          <w:sz w:val="24"/>
          <w:szCs w:val="24"/>
        </w:rPr>
        <w:t xml:space="preserve"> </w:t>
      </w:r>
      <w:r w:rsidRPr="00A84B2A">
        <w:rPr>
          <w:rFonts w:ascii="Times New Roman" w:hAnsi="Times New Roman" w:cs="Times New Roman"/>
          <w:sz w:val="24"/>
          <w:szCs w:val="24"/>
        </w:rPr>
        <w:t xml:space="preserve">cause of death as </w:t>
      </w:r>
      <w:r>
        <w:rPr>
          <w:rFonts w:ascii="Times New Roman" w:hAnsi="Times New Roman" w:cs="Times New Roman"/>
          <w:sz w:val="24"/>
          <w:szCs w:val="24"/>
        </w:rPr>
        <w:t>“Haemorrhagic shock resulting from a cut vein</w:t>
      </w:r>
      <w:r w:rsidRPr="00A84B2A">
        <w:rPr>
          <w:rFonts w:ascii="Times New Roman" w:hAnsi="Times New Roman" w:cs="Times New Roman"/>
          <w:sz w:val="24"/>
          <w:szCs w:val="24"/>
        </w:rPr>
        <w:t>.</w:t>
      </w:r>
      <w:r>
        <w:rPr>
          <w:rFonts w:ascii="Times New Roman" w:hAnsi="Times New Roman" w:cs="Times New Roman"/>
          <w:sz w:val="24"/>
          <w:szCs w:val="24"/>
        </w:rPr>
        <w:t xml:space="preserve"> Manner of death unnatural” </w:t>
      </w:r>
      <w:r w:rsidRPr="00A84B2A">
        <w:rPr>
          <w:rFonts w:ascii="Times New Roman" w:hAnsi="Times New Roman" w:cs="Times New Roman"/>
          <w:sz w:val="24"/>
          <w:szCs w:val="24"/>
        </w:rPr>
        <w:t>Exhibit P.E</w:t>
      </w:r>
      <w:r>
        <w:rPr>
          <w:rFonts w:ascii="Times New Roman" w:hAnsi="Times New Roman" w:cs="Times New Roman"/>
          <w:sz w:val="24"/>
          <w:szCs w:val="24"/>
        </w:rPr>
        <w:t>x</w:t>
      </w:r>
      <w:r w:rsidRPr="00A84B2A">
        <w:rPr>
          <w:rFonts w:ascii="Times New Roman" w:hAnsi="Times New Roman" w:cs="Times New Roman"/>
          <w:sz w:val="24"/>
          <w:szCs w:val="24"/>
        </w:rPr>
        <w:t>.</w:t>
      </w:r>
      <w:r>
        <w:rPr>
          <w:rFonts w:ascii="Times New Roman" w:hAnsi="Times New Roman" w:cs="Times New Roman"/>
          <w:sz w:val="24"/>
          <w:szCs w:val="24"/>
        </w:rPr>
        <w:t>1</w:t>
      </w:r>
      <w:r w:rsidRPr="00A84B2A">
        <w:rPr>
          <w:rFonts w:ascii="Times New Roman" w:hAnsi="Times New Roman" w:cs="Times New Roman"/>
          <w:sz w:val="24"/>
          <w:szCs w:val="24"/>
        </w:rPr>
        <w:t xml:space="preserve"> dated </w:t>
      </w:r>
      <w:r>
        <w:rPr>
          <w:rFonts w:ascii="Times New Roman" w:hAnsi="Times New Roman" w:cs="Times New Roman"/>
          <w:sz w:val="24"/>
          <w:szCs w:val="24"/>
        </w:rPr>
        <w:t>1</w:t>
      </w:r>
      <w:r>
        <w:rPr>
          <w:rFonts w:ascii="Times New Roman" w:hAnsi="Times New Roman" w:cs="Times New Roman"/>
          <w:sz w:val="24"/>
          <w:szCs w:val="24"/>
          <w:vertAlign w:val="superscript"/>
        </w:rPr>
        <w:t>st</w:t>
      </w:r>
      <w:r w:rsidRPr="00A84B2A">
        <w:rPr>
          <w:rFonts w:ascii="Times New Roman" w:hAnsi="Times New Roman" w:cs="Times New Roman"/>
          <w:sz w:val="24"/>
          <w:szCs w:val="24"/>
        </w:rPr>
        <w:t xml:space="preserve"> </w:t>
      </w:r>
      <w:r>
        <w:rPr>
          <w:rFonts w:ascii="Times New Roman" w:hAnsi="Times New Roman" w:cs="Times New Roman"/>
          <w:sz w:val="24"/>
          <w:szCs w:val="24"/>
        </w:rPr>
        <w:t>April</w:t>
      </w:r>
      <w:r w:rsidRPr="00A84B2A">
        <w:rPr>
          <w:rFonts w:ascii="Times New Roman" w:hAnsi="Times New Roman" w:cs="Times New Roman"/>
          <w:sz w:val="24"/>
          <w:szCs w:val="24"/>
        </w:rPr>
        <w:t xml:space="preserve"> 201</w:t>
      </w:r>
      <w:r>
        <w:rPr>
          <w:rFonts w:ascii="Times New Roman" w:hAnsi="Times New Roman" w:cs="Times New Roman"/>
          <w:sz w:val="24"/>
          <w:szCs w:val="24"/>
        </w:rPr>
        <w:t xml:space="preserve">3 </w:t>
      </w:r>
      <w:r w:rsidRPr="00A84B2A">
        <w:rPr>
          <w:rFonts w:ascii="Times New Roman" w:hAnsi="Times New Roman" w:cs="Times New Roman"/>
          <w:sz w:val="24"/>
          <w:szCs w:val="24"/>
        </w:rPr>
        <w:t xml:space="preserve">contains the details of </w:t>
      </w:r>
      <w:r>
        <w:rPr>
          <w:rFonts w:ascii="Times New Roman" w:hAnsi="Times New Roman" w:cs="Times New Roman"/>
          <w:sz w:val="24"/>
          <w:szCs w:val="24"/>
        </w:rPr>
        <w:t>his</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other </w:t>
      </w:r>
      <w:r w:rsidRPr="00A84B2A">
        <w:rPr>
          <w:rFonts w:ascii="Times New Roman" w:hAnsi="Times New Roman" w:cs="Times New Roman"/>
          <w:sz w:val="24"/>
          <w:szCs w:val="24"/>
        </w:rPr>
        <w:t>findings</w:t>
      </w:r>
      <w:r>
        <w:rPr>
          <w:rFonts w:ascii="Times New Roman" w:hAnsi="Times New Roman" w:cs="Times New Roman"/>
          <w:sz w:val="24"/>
          <w:szCs w:val="24"/>
        </w:rPr>
        <w:t xml:space="preserve"> which include a “stab defect middle lateral side of the left neck, 4cm track length, 3 cm passing through </w:t>
      </w:r>
      <w:proofErr w:type="spellStart"/>
      <w:r>
        <w:rPr>
          <w:rFonts w:ascii="Times New Roman" w:hAnsi="Times New Roman" w:cs="Times New Roman"/>
          <w:sz w:val="24"/>
          <w:szCs w:val="24"/>
        </w:rPr>
        <w:t>stenocelidomastoid</w:t>
      </w:r>
      <w:proofErr w:type="spellEnd"/>
      <w:r>
        <w:rPr>
          <w:rFonts w:ascii="Times New Roman" w:hAnsi="Times New Roman" w:cs="Times New Roman"/>
          <w:sz w:val="24"/>
          <w:szCs w:val="24"/>
        </w:rPr>
        <w:t xml:space="preserve"> muscle and jugular vein, creating a defect of 1 cm in the blood vessel.”</w:t>
      </w:r>
      <w:r w:rsidRPr="00A84B2A">
        <w:rPr>
          <w:rFonts w:ascii="Times New Roman" w:hAnsi="Times New Roman" w:cs="Times New Roman"/>
          <w:sz w:val="24"/>
          <w:szCs w:val="24"/>
        </w:rPr>
        <w:t xml:space="preserve"> </w:t>
      </w:r>
    </w:p>
    <w:p w:rsidR="00643AAC" w:rsidRDefault="00643AAC" w:rsidP="00492177">
      <w:pPr>
        <w:spacing w:after="0" w:line="360" w:lineRule="auto"/>
        <w:jc w:val="both"/>
        <w:rPr>
          <w:rFonts w:ascii="Times New Roman" w:hAnsi="Times New Roman" w:cs="Times New Roman"/>
          <w:sz w:val="24"/>
          <w:szCs w:val="24"/>
        </w:rPr>
      </w:pPr>
    </w:p>
    <w:p w:rsidR="00365AF1" w:rsidRDefault="00643AAC" w:rsidP="009601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w:t>
      </w:r>
      <w:r w:rsidR="00122BBB">
        <w:rPr>
          <w:rFonts w:ascii="Times New Roman" w:hAnsi="Times New Roman" w:cs="Times New Roman"/>
          <w:sz w:val="24"/>
          <w:szCs w:val="24"/>
        </w:rPr>
        <w:t>accused did not off</w:t>
      </w:r>
      <w:r>
        <w:rPr>
          <w:rFonts w:ascii="Times New Roman" w:hAnsi="Times New Roman" w:cs="Times New Roman"/>
          <w:sz w:val="24"/>
          <w:szCs w:val="24"/>
        </w:rPr>
        <w:t>er any evidence on this element, defence c</w:t>
      </w:r>
      <w:r w:rsidR="00122BBB">
        <w:rPr>
          <w:rFonts w:ascii="Times New Roman" w:hAnsi="Times New Roman" w:cs="Times New Roman"/>
          <w:sz w:val="24"/>
          <w:szCs w:val="24"/>
        </w:rPr>
        <w:t xml:space="preserve">ounsel suggested intoxication as negating malice aforethought since </w:t>
      </w:r>
      <w:r>
        <w:rPr>
          <w:rFonts w:ascii="Times New Roman" w:hAnsi="Times New Roman" w:cs="Times New Roman"/>
          <w:sz w:val="24"/>
          <w:szCs w:val="24"/>
        </w:rPr>
        <w:t>the accused</w:t>
      </w:r>
      <w:r w:rsidR="00122BBB">
        <w:rPr>
          <w:rFonts w:ascii="Times New Roman" w:hAnsi="Times New Roman" w:cs="Times New Roman"/>
          <w:sz w:val="24"/>
          <w:szCs w:val="24"/>
        </w:rPr>
        <w:t xml:space="preserve"> was too drunk to form the specific </w:t>
      </w:r>
      <w:r w:rsidR="00122BBB">
        <w:rPr>
          <w:rFonts w:ascii="Times New Roman" w:hAnsi="Times New Roman" w:cs="Times New Roman"/>
          <w:sz w:val="24"/>
          <w:szCs w:val="24"/>
        </w:rPr>
        <w:lastRenderedPageBreak/>
        <w:t xml:space="preserve">intention required. </w:t>
      </w:r>
      <w:r w:rsidR="00365AF1" w:rsidRPr="00272FD8">
        <w:rPr>
          <w:rFonts w:ascii="Times New Roman" w:hAnsi="Times New Roman" w:cs="Times New Roman"/>
          <w:sz w:val="24"/>
          <w:szCs w:val="24"/>
        </w:rPr>
        <w:t xml:space="preserve">The law is that </w:t>
      </w:r>
      <w:r w:rsidR="00365AF1">
        <w:rPr>
          <w:rFonts w:ascii="Times New Roman" w:hAnsi="Times New Roman" w:cs="Times New Roman"/>
          <w:sz w:val="24"/>
          <w:szCs w:val="24"/>
        </w:rPr>
        <w:t xml:space="preserve">the </w:t>
      </w:r>
      <w:r w:rsidR="00365AF1" w:rsidRPr="00272FD8">
        <w:rPr>
          <w:rFonts w:ascii="Times New Roman" w:hAnsi="Times New Roman" w:cs="Times New Roman"/>
          <w:sz w:val="24"/>
          <w:szCs w:val="24"/>
        </w:rPr>
        <w:t>court is required to investigate all the circumstances of the case including any possible defences even though they were not duly raised by the accused for as long as there is some evidence before the court to suggest such a defence</w:t>
      </w:r>
      <w:r w:rsidR="00F40C2A">
        <w:rPr>
          <w:rFonts w:ascii="Times New Roman" w:hAnsi="Times New Roman" w:cs="Times New Roman"/>
          <w:sz w:val="24"/>
          <w:szCs w:val="24"/>
        </w:rPr>
        <w:t xml:space="preserve"> (see </w:t>
      </w:r>
      <w:proofErr w:type="spellStart"/>
      <w:r w:rsidR="00F40C2A" w:rsidRPr="00F40C2A">
        <w:rPr>
          <w:rFonts w:ascii="Times New Roman" w:hAnsi="Times New Roman" w:cs="Times New Roman"/>
          <w:i/>
          <w:sz w:val="24"/>
          <w:szCs w:val="24"/>
        </w:rPr>
        <w:t>Okello</w:t>
      </w:r>
      <w:proofErr w:type="spellEnd"/>
      <w:r w:rsidR="00F40C2A" w:rsidRPr="00F40C2A">
        <w:rPr>
          <w:rFonts w:ascii="Times New Roman" w:hAnsi="Times New Roman" w:cs="Times New Roman"/>
          <w:i/>
          <w:sz w:val="24"/>
          <w:szCs w:val="24"/>
        </w:rPr>
        <w:t xml:space="preserve"> </w:t>
      </w:r>
      <w:proofErr w:type="spellStart"/>
      <w:r w:rsidR="00F40C2A" w:rsidRPr="00F40C2A">
        <w:rPr>
          <w:rFonts w:ascii="Times New Roman" w:hAnsi="Times New Roman" w:cs="Times New Roman"/>
          <w:i/>
          <w:sz w:val="24"/>
          <w:szCs w:val="24"/>
        </w:rPr>
        <w:t>Okidi</w:t>
      </w:r>
      <w:proofErr w:type="spellEnd"/>
      <w:r w:rsidR="00F40C2A" w:rsidRPr="00F40C2A">
        <w:rPr>
          <w:rFonts w:ascii="Times New Roman" w:hAnsi="Times New Roman" w:cs="Times New Roman"/>
          <w:i/>
          <w:sz w:val="24"/>
          <w:szCs w:val="24"/>
        </w:rPr>
        <w:t xml:space="preserve">  v. Uganda, S. C. Criminal Appeal No. 3 of 1995</w:t>
      </w:r>
      <w:r w:rsidR="00F40C2A">
        <w:rPr>
          <w:rFonts w:ascii="Times New Roman" w:hAnsi="Times New Roman" w:cs="Times New Roman"/>
          <w:sz w:val="24"/>
          <w:szCs w:val="24"/>
        </w:rPr>
        <w:t>)</w:t>
      </w:r>
      <w:r w:rsidR="00365AF1">
        <w:rPr>
          <w:rFonts w:ascii="Times New Roman" w:hAnsi="Times New Roman" w:cs="Times New Roman"/>
          <w:sz w:val="24"/>
          <w:szCs w:val="24"/>
        </w:rPr>
        <w:t xml:space="preserve">. </w:t>
      </w:r>
    </w:p>
    <w:p w:rsidR="00365AF1" w:rsidRDefault="00365AF1" w:rsidP="00960169">
      <w:pPr>
        <w:spacing w:after="0" w:line="360" w:lineRule="auto"/>
        <w:jc w:val="both"/>
        <w:rPr>
          <w:rFonts w:ascii="Times New Roman" w:hAnsi="Times New Roman" w:cs="Times New Roman"/>
          <w:sz w:val="24"/>
          <w:szCs w:val="24"/>
        </w:rPr>
      </w:pPr>
    </w:p>
    <w:p w:rsidR="00643AAC" w:rsidRDefault="00960169" w:rsidP="009601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section 12 of </w:t>
      </w:r>
      <w:r w:rsidRPr="00960169">
        <w:rPr>
          <w:rFonts w:ascii="Times New Roman" w:hAnsi="Times New Roman" w:cs="Times New Roman"/>
          <w:i/>
          <w:sz w:val="24"/>
          <w:szCs w:val="24"/>
        </w:rPr>
        <w:t>The Penal Code Act</w:t>
      </w:r>
      <w:r>
        <w:rPr>
          <w:rFonts w:ascii="Times New Roman" w:hAnsi="Times New Roman" w:cs="Times New Roman"/>
          <w:sz w:val="24"/>
          <w:szCs w:val="24"/>
        </w:rPr>
        <w:t xml:space="preserve">, for intoxication to constitute a defence to a criminal offence, it must be shown that </w:t>
      </w:r>
      <w:r w:rsidRPr="00960169">
        <w:rPr>
          <w:rFonts w:ascii="Times New Roman" w:hAnsi="Times New Roman" w:cs="Times New Roman"/>
          <w:sz w:val="24"/>
          <w:szCs w:val="24"/>
        </w:rPr>
        <w:t>by reason of the intoxication</w:t>
      </w:r>
      <w:r>
        <w:rPr>
          <w:rFonts w:ascii="Times New Roman" w:hAnsi="Times New Roman" w:cs="Times New Roman"/>
          <w:sz w:val="24"/>
          <w:szCs w:val="24"/>
        </w:rPr>
        <w:t>,</w:t>
      </w:r>
      <w:r w:rsidRPr="00960169">
        <w:rPr>
          <w:rFonts w:ascii="Times New Roman" w:hAnsi="Times New Roman" w:cs="Times New Roman"/>
          <w:sz w:val="24"/>
          <w:szCs w:val="24"/>
        </w:rPr>
        <w:t xml:space="preserve"> the </w:t>
      </w:r>
      <w:r>
        <w:rPr>
          <w:rFonts w:ascii="Times New Roman" w:hAnsi="Times New Roman" w:cs="Times New Roman"/>
          <w:sz w:val="24"/>
          <w:szCs w:val="24"/>
        </w:rPr>
        <w:t>accused</w:t>
      </w:r>
      <w:r w:rsidRPr="00960169">
        <w:rPr>
          <w:rFonts w:ascii="Times New Roman" w:hAnsi="Times New Roman" w:cs="Times New Roman"/>
          <w:sz w:val="24"/>
          <w:szCs w:val="24"/>
        </w:rPr>
        <w:t xml:space="preserve"> at the time of the act or omission complained of</w:t>
      </w:r>
      <w:r>
        <w:rPr>
          <w:rFonts w:ascii="Times New Roman" w:hAnsi="Times New Roman" w:cs="Times New Roman"/>
          <w:sz w:val="24"/>
          <w:szCs w:val="24"/>
        </w:rPr>
        <w:t>,</w:t>
      </w:r>
      <w:r w:rsidRPr="00960169">
        <w:rPr>
          <w:rFonts w:ascii="Times New Roman" w:hAnsi="Times New Roman" w:cs="Times New Roman"/>
          <w:sz w:val="24"/>
          <w:szCs w:val="24"/>
        </w:rPr>
        <w:t xml:space="preserve"> did not know that the act o</w:t>
      </w:r>
      <w:r>
        <w:rPr>
          <w:rFonts w:ascii="Times New Roman" w:hAnsi="Times New Roman" w:cs="Times New Roman"/>
          <w:sz w:val="24"/>
          <w:szCs w:val="24"/>
        </w:rPr>
        <w:t xml:space="preserve">r omission was wrong or did not </w:t>
      </w:r>
      <w:r w:rsidRPr="00960169">
        <w:rPr>
          <w:rFonts w:ascii="Times New Roman" w:hAnsi="Times New Roman" w:cs="Times New Roman"/>
          <w:sz w:val="24"/>
          <w:szCs w:val="24"/>
        </w:rPr>
        <w:t>know what he or she was doing</w:t>
      </w:r>
      <w:r>
        <w:rPr>
          <w:rFonts w:ascii="Times New Roman" w:hAnsi="Times New Roman" w:cs="Times New Roman"/>
          <w:sz w:val="24"/>
          <w:szCs w:val="24"/>
        </w:rPr>
        <w:t xml:space="preserve"> </w:t>
      </w:r>
      <w:r w:rsidRPr="00960169">
        <w:rPr>
          <w:rFonts w:ascii="Times New Roman" w:hAnsi="Times New Roman" w:cs="Times New Roman"/>
          <w:sz w:val="24"/>
          <w:szCs w:val="24"/>
        </w:rPr>
        <w:t xml:space="preserve">and the state of intoxication was caused without his or her consent by the malicious or </w:t>
      </w:r>
      <w:r>
        <w:rPr>
          <w:rFonts w:ascii="Times New Roman" w:hAnsi="Times New Roman" w:cs="Times New Roman"/>
          <w:sz w:val="24"/>
          <w:szCs w:val="24"/>
        </w:rPr>
        <w:t>negligent act of another person,</w:t>
      </w:r>
      <w:r w:rsidRPr="00960169">
        <w:rPr>
          <w:rFonts w:ascii="Times New Roman" w:hAnsi="Times New Roman" w:cs="Times New Roman"/>
          <w:sz w:val="24"/>
          <w:szCs w:val="24"/>
        </w:rPr>
        <w:t xml:space="preserve"> or </w:t>
      </w:r>
      <w:r>
        <w:rPr>
          <w:rFonts w:ascii="Times New Roman" w:hAnsi="Times New Roman" w:cs="Times New Roman"/>
          <w:sz w:val="24"/>
          <w:szCs w:val="24"/>
        </w:rPr>
        <w:t xml:space="preserve">that </w:t>
      </w:r>
      <w:r w:rsidRPr="00960169">
        <w:rPr>
          <w:rFonts w:ascii="Times New Roman" w:hAnsi="Times New Roman" w:cs="Times New Roman"/>
          <w:sz w:val="24"/>
          <w:szCs w:val="24"/>
        </w:rPr>
        <w:t>the person charged was by reason of intoxication insane, temporarily or otherwise, at the time of such act or omission</w:t>
      </w:r>
      <w:r>
        <w:rPr>
          <w:rFonts w:ascii="Times New Roman" w:hAnsi="Times New Roman" w:cs="Times New Roman"/>
          <w:sz w:val="24"/>
          <w:szCs w:val="24"/>
        </w:rPr>
        <w:t>.</w:t>
      </w:r>
      <w:r w:rsidR="00D817E5">
        <w:rPr>
          <w:rFonts w:ascii="Times New Roman" w:hAnsi="Times New Roman" w:cs="Times New Roman"/>
          <w:sz w:val="24"/>
          <w:szCs w:val="24"/>
        </w:rPr>
        <w:t xml:space="preserve"> Since in the instant case there was no suggestion that the condition of intoxication the accused was labouring under was</w:t>
      </w:r>
      <w:r w:rsidR="00D817E5" w:rsidRPr="00960169">
        <w:rPr>
          <w:rFonts w:ascii="Times New Roman" w:hAnsi="Times New Roman" w:cs="Times New Roman"/>
          <w:sz w:val="24"/>
          <w:szCs w:val="24"/>
        </w:rPr>
        <w:t xml:space="preserve"> caused without his or her consent by the malicious or </w:t>
      </w:r>
      <w:r w:rsidR="00D817E5">
        <w:rPr>
          <w:rFonts w:ascii="Times New Roman" w:hAnsi="Times New Roman" w:cs="Times New Roman"/>
          <w:sz w:val="24"/>
          <w:szCs w:val="24"/>
        </w:rPr>
        <w:t xml:space="preserve">negligent act of another person, it was necessary to adduce evidence to show that at the time of the act, he </w:t>
      </w:r>
      <w:r w:rsidR="00D817E5" w:rsidRPr="00960169">
        <w:rPr>
          <w:rFonts w:ascii="Times New Roman" w:hAnsi="Times New Roman" w:cs="Times New Roman"/>
          <w:sz w:val="24"/>
          <w:szCs w:val="24"/>
        </w:rPr>
        <w:t xml:space="preserve">did not know that the act </w:t>
      </w:r>
      <w:r w:rsidR="00D817E5">
        <w:rPr>
          <w:rFonts w:ascii="Times New Roman" w:hAnsi="Times New Roman" w:cs="Times New Roman"/>
          <w:sz w:val="24"/>
          <w:szCs w:val="24"/>
        </w:rPr>
        <w:t xml:space="preserve">was wrong or did not </w:t>
      </w:r>
      <w:r w:rsidR="00D817E5" w:rsidRPr="00960169">
        <w:rPr>
          <w:rFonts w:ascii="Times New Roman" w:hAnsi="Times New Roman" w:cs="Times New Roman"/>
          <w:sz w:val="24"/>
          <w:szCs w:val="24"/>
        </w:rPr>
        <w:t>know what he or she was doing</w:t>
      </w:r>
      <w:r w:rsidR="00D817E5">
        <w:rPr>
          <w:rFonts w:ascii="Times New Roman" w:hAnsi="Times New Roman" w:cs="Times New Roman"/>
          <w:sz w:val="24"/>
          <w:szCs w:val="24"/>
        </w:rPr>
        <w:t xml:space="preserve"> </w:t>
      </w:r>
      <w:r w:rsidR="00B93D5B">
        <w:rPr>
          <w:rFonts w:ascii="Times New Roman" w:hAnsi="Times New Roman" w:cs="Times New Roman"/>
          <w:sz w:val="24"/>
          <w:szCs w:val="24"/>
        </w:rPr>
        <w:t>since</w:t>
      </w:r>
      <w:r w:rsidR="00D817E5" w:rsidRPr="00960169">
        <w:rPr>
          <w:rFonts w:ascii="Times New Roman" w:hAnsi="Times New Roman" w:cs="Times New Roman"/>
          <w:sz w:val="24"/>
          <w:szCs w:val="24"/>
        </w:rPr>
        <w:t xml:space="preserve"> by reason of </w:t>
      </w:r>
      <w:r w:rsidR="00D817E5">
        <w:rPr>
          <w:rFonts w:ascii="Times New Roman" w:hAnsi="Times New Roman" w:cs="Times New Roman"/>
          <w:sz w:val="24"/>
          <w:szCs w:val="24"/>
        </w:rPr>
        <w:t xml:space="preserve">that </w:t>
      </w:r>
      <w:r w:rsidR="00D817E5" w:rsidRPr="00960169">
        <w:rPr>
          <w:rFonts w:ascii="Times New Roman" w:hAnsi="Times New Roman" w:cs="Times New Roman"/>
          <w:sz w:val="24"/>
          <w:szCs w:val="24"/>
        </w:rPr>
        <w:t xml:space="preserve">intoxication </w:t>
      </w:r>
      <w:r w:rsidR="00B93D5B">
        <w:rPr>
          <w:rFonts w:ascii="Times New Roman" w:hAnsi="Times New Roman" w:cs="Times New Roman"/>
          <w:sz w:val="24"/>
          <w:szCs w:val="24"/>
        </w:rPr>
        <w:t xml:space="preserve">he was </w:t>
      </w:r>
      <w:r w:rsidR="00D817E5" w:rsidRPr="00960169">
        <w:rPr>
          <w:rFonts w:ascii="Times New Roman" w:hAnsi="Times New Roman" w:cs="Times New Roman"/>
          <w:sz w:val="24"/>
          <w:szCs w:val="24"/>
        </w:rPr>
        <w:t>insane, temporarily or otherwise</w:t>
      </w:r>
      <w:r w:rsidR="00D817E5">
        <w:rPr>
          <w:rFonts w:ascii="Times New Roman" w:hAnsi="Times New Roman" w:cs="Times New Roman"/>
          <w:sz w:val="24"/>
          <w:szCs w:val="24"/>
        </w:rPr>
        <w:t>.</w:t>
      </w:r>
    </w:p>
    <w:p w:rsidR="00D817E5" w:rsidRDefault="00D817E5" w:rsidP="00960169">
      <w:pPr>
        <w:spacing w:after="0" w:line="360" w:lineRule="auto"/>
        <w:jc w:val="both"/>
        <w:rPr>
          <w:rFonts w:ascii="Times New Roman" w:hAnsi="Times New Roman" w:cs="Times New Roman"/>
          <w:sz w:val="24"/>
          <w:szCs w:val="24"/>
        </w:rPr>
      </w:pPr>
    </w:p>
    <w:p w:rsidR="00D817E5" w:rsidRDefault="00EE0CD1" w:rsidP="009601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EE0CD1">
        <w:rPr>
          <w:rFonts w:ascii="Times New Roman" w:hAnsi="Times New Roman" w:cs="Times New Roman"/>
          <w:sz w:val="24"/>
          <w:szCs w:val="24"/>
        </w:rPr>
        <w:t xml:space="preserve">ntoxication can provide a defence for offences of specific intent but not for offences of general intent. </w:t>
      </w:r>
      <w:r w:rsidR="00D817E5">
        <w:rPr>
          <w:rFonts w:ascii="Times New Roman" w:hAnsi="Times New Roman" w:cs="Times New Roman"/>
          <w:sz w:val="24"/>
          <w:szCs w:val="24"/>
        </w:rPr>
        <w:t xml:space="preserve">For offences such as murder which require </w:t>
      </w:r>
      <w:r w:rsidR="00D817E5" w:rsidRPr="00D817E5">
        <w:rPr>
          <w:rFonts w:ascii="Times New Roman" w:hAnsi="Times New Roman" w:cs="Times New Roman"/>
          <w:sz w:val="24"/>
          <w:szCs w:val="24"/>
        </w:rPr>
        <w:t>a particular intent or knowledge</w:t>
      </w:r>
      <w:r w:rsidR="00D817E5">
        <w:rPr>
          <w:rFonts w:ascii="Times New Roman" w:hAnsi="Times New Roman" w:cs="Times New Roman"/>
          <w:sz w:val="24"/>
          <w:szCs w:val="24"/>
        </w:rPr>
        <w:t xml:space="preserve">, </w:t>
      </w:r>
      <w:r w:rsidR="00D817E5" w:rsidRPr="00D817E5">
        <w:rPr>
          <w:rFonts w:ascii="Times New Roman" w:hAnsi="Times New Roman" w:cs="Times New Roman"/>
          <w:sz w:val="24"/>
          <w:szCs w:val="24"/>
        </w:rPr>
        <w:t xml:space="preserve">a person who </w:t>
      </w:r>
      <w:r w:rsidR="00D817E5">
        <w:rPr>
          <w:rFonts w:ascii="Times New Roman" w:hAnsi="Times New Roman" w:cs="Times New Roman"/>
          <w:sz w:val="24"/>
          <w:szCs w:val="24"/>
        </w:rPr>
        <w:t>performs</w:t>
      </w:r>
      <w:r w:rsidR="00D817E5" w:rsidRPr="00D817E5">
        <w:rPr>
          <w:rFonts w:ascii="Times New Roman" w:hAnsi="Times New Roman" w:cs="Times New Roman"/>
          <w:sz w:val="24"/>
          <w:szCs w:val="24"/>
        </w:rPr>
        <w:t xml:space="preserve"> the act </w:t>
      </w:r>
      <w:r w:rsidR="00D817E5">
        <w:rPr>
          <w:rFonts w:ascii="Times New Roman" w:hAnsi="Times New Roman" w:cs="Times New Roman"/>
          <w:sz w:val="24"/>
          <w:szCs w:val="24"/>
        </w:rPr>
        <w:t xml:space="preserve">causing death while </w:t>
      </w:r>
      <w:r w:rsidR="00D817E5" w:rsidRPr="00D817E5">
        <w:rPr>
          <w:rFonts w:ascii="Times New Roman" w:hAnsi="Times New Roman" w:cs="Times New Roman"/>
          <w:sz w:val="24"/>
          <w:szCs w:val="24"/>
        </w:rPr>
        <w:t xml:space="preserve">in a state of intoxication </w:t>
      </w:r>
      <w:r w:rsidR="00D817E5">
        <w:rPr>
          <w:rFonts w:ascii="Times New Roman" w:hAnsi="Times New Roman" w:cs="Times New Roman"/>
          <w:sz w:val="24"/>
          <w:szCs w:val="24"/>
        </w:rPr>
        <w:t>is</w:t>
      </w:r>
      <w:r w:rsidR="00D817E5" w:rsidRPr="00D817E5">
        <w:rPr>
          <w:rFonts w:ascii="Times New Roman" w:hAnsi="Times New Roman" w:cs="Times New Roman"/>
          <w:sz w:val="24"/>
          <w:szCs w:val="24"/>
        </w:rPr>
        <w:t xml:space="preserve"> liable to be dealt with as if he </w:t>
      </w:r>
      <w:r w:rsidR="00D817E5">
        <w:rPr>
          <w:rFonts w:ascii="Times New Roman" w:hAnsi="Times New Roman" w:cs="Times New Roman"/>
          <w:sz w:val="24"/>
          <w:szCs w:val="24"/>
        </w:rPr>
        <w:t xml:space="preserve">or she </w:t>
      </w:r>
      <w:r w:rsidR="00D817E5" w:rsidRPr="00D817E5">
        <w:rPr>
          <w:rFonts w:ascii="Times New Roman" w:hAnsi="Times New Roman" w:cs="Times New Roman"/>
          <w:sz w:val="24"/>
          <w:szCs w:val="24"/>
        </w:rPr>
        <w:t xml:space="preserve">had the same knowledge as he </w:t>
      </w:r>
      <w:r w:rsidR="00D817E5">
        <w:rPr>
          <w:rFonts w:ascii="Times New Roman" w:hAnsi="Times New Roman" w:cs="Times New Roman"/>
          <w:sz w:val="24"/>
          <w:szCs w:val="24"/>
        </w:rPr>
        <w:t xml:space="preserve">or she </w:t>
      </w:r>
      <w:r w:rsidR="00D817E5" w:rsidRPr="00D817E5">
        <w:rPr>
          <w:rFonts w:ascii="Times New Roman" w:hAnsi="Times New Roman" w:cs="Times New Roman"/>
          <w:sz w:val="24"/>
          <w:szCs w:val="24"/>
        </w:rPr>
        <w:t xml:space="preserve">would have had if he </w:t>
      </w:r>
      <w:r w:rsidR="00D817E5">
        <w:rPr>
          <w:rFonts w:ascii="Times New Roman" w:hAnsi="Times New Roman" w:cs="Times New Roman"/>
          <w:sz w:val="24"/>
          <w:szCs w:val="24"/>
        </w:rPr>
        <w:t xml:space="preserve">or she </w:t>
      </w:r>
      <w:r w:rsidR="00D817E5" w:rsidRPr="00D817E5">
        <w:rPr>
          <w:rFonts w:ascii="Times New Roman" w:hAnsi="Times New Roman" w:cs="Times New Roman"/>
          <w:sz w:val="24"/>
          <w:szCs w:val="24"/>
        </w:rPr>
        <w:t>had not been intoxicated, unless</w:t>
      </w:r>
      <w:r w:rsidR="00D817E5">
        <w:rPr>
          <w:rFonts w:ascii="Times New Roman" w:hAnsi="Times New Roman" w:cs="Times New Roman"/>
          <w:sz w:val="24"/>
          <w:szCs w:val="24"/>
        </w:rPr>
        <w:t xml:space="preserve"> it is shown that </w:t>
      </w:r>
      <w:r w:rsidR="00E408AC">
        <w:rPr>
          <w:rFonts w:ascii="Times New Roman" w:hAnsi="Times New Roman" w:cs="Times New Roman"/>
          <w:sz w:val="24"/>
          <w:szCs w:val="24"/>
        </w:rPr>
        <w:t>the substance</w:t>
      </w:r>
      <w:r w:rsidR="00E408AC" w:rsidRPr="00E408AC">
        <w:rPr>
          <w:rFonts w:ascii="Times New Roman" w:hAnsi="Times New Roman" w:cs="Times New Roman"/>
          <w:sz w:val="24"/>
          <w:szCs w:val="24"/>
        </w:rPr>
        <w:t xml:space="preserve"> which intoxicated him </w:t>
      </w:r>
      <w:r w:rsidR="00B93D5B">
        <w:rPr>
          <w:rFonts w:ascii="Times New Roman" w:hAnsi="Times New Roman" w:cs="Times New Roman"/>
          <w:sz w:val="24"/>
          <w:szCs w:val="24"/>
        </w:rPr>
        <w:t xml:space="preserve">or her </w:t>
      </w:r>
      <w:r w:rsidR="00E408AC" w:rsidRPr="00E408AC">
        <w:rPr>
          <w:rFonts w:ascii="Times New Roman" w:hAnsi="Times New Roman" w:cs="Times New Roman"/>
          <w:sz w:val="24"/>
          <w:szCs w:val="24"/>
        </w:rPr>
        <w:t xml:space="preserve">was administered to him </w:t>
      </w:r>
      <w:r w:rsidR="00E408AC">
        <w:rPr>
          <w:rFonts w:ascii="Times New Roman" w:hAnsi="Times New Roman" w:cs="Times New Roman"/>
          <w:sz w:val="24"/>
          <w:szCs w:val="24"/>
        </w:rPr>
        <w:t xml:space="preserve">or her </w:t>
      </w:r>
      <w:r w:rsidR="00E408AC" w:rsidRPr="00E408AC">
        <w:rPr>
          <w:rFonts w:ascii="Times New Roman" w:hAnsi="Times New Roman" w:cs="Times New Roman"/>
          <w:sz w:val="24"/>
          <w:szCs w:val="24"/>
        </w:rPr>
        <w:t xml:space="preserve">without his </w:t>
      </w:r>
      <w:r w:rsidR="00E408AC">
        <w:rPr>
          <w:rFonts w:ascii="Times New Roman" w:hAnsi="Times New Roman" w:cs="Times New Roman"/>
          <w:sz w:val="24"/>
          <w:szCs w:val="24"/>
        </w:rPr>
        <w:t xml:space="preserve">or her </w:t>
      </w:r>
      <w:r w:rsidR="00E408AC" w:rsidRPr="00E408AC">
        <w:rPr>
          <w:rFonts w:ascii="Times New Roman" w:hAnsi="Times New Roman" w:cs="Times New Roman"/>
          <w:sz w:val="24"/>
          <w:szCs w:val="24"/>
        </w:rPr>
        <w:t xml:space="preserve">knowledge or against his </w:t>
      </w:r>
      <w:r w:rsidR="00E408AC">
        <w:rPr>
          <w:rFonts w:ascii="Times New Roman" w:hAnsi="Times New Roman" w:cs="Times New Roman"/>
          <w:sz w:val="24"/>
          <w:szCs w:val="24"/>
        </w:rPr>
        <w:t xml:space="preserve">or her </w:t>
      </w:r>
      <w:r w:rsidR="00E408AC" w:rsidRPr="00E408AC">
        <w:rPr>
          <w:rFonts w:ascii="Times New Roman" w:hAnsi="Times New Roman" w:cs="Times New Roman"/>
          <w:sz w:val="24"/>
          <w:szCs w:val="24"/>
        </w:rPr>
        <w:t>wil</w:t>
      </w:r>
      <w:r w:rsidR="00E408AC">
        <w:rPr>
          <w:rFonts w:ascii="Times New Roman" w:hAnsi="Times New Roman" w:cs="Times New Roman"/>
          <w:sz w:val="24"/>
          <w:szCs w:val="24"/>
        </w:rPr>
        <w:t xml:space="preserve">l. Alternatively, that </w:t>
      </w:r>
      <w:r w:rsidR="001112D4" w:rsidRPr="00960169">
        <w:rPr>
          <w:rFonts w:ascii="Times New Roman" w:hAnsi="Times New Roman" w:cs="Times New Roman"/>
          <w:sz w:val="24"/>
          <w:szCs w:val="24"/>
        </w:rPr>
        <w:t xml:space="preserve">by reason of intoxication </w:t>
      </w:r>
      <w:r w:rsidR="001112D4">
        <w:rPr>
          <w:rFonts w:ascii="Times New Roman" w:hAnsi="Times New Roman" w:cs="Times New Roman"/>
          <w:sz w:val="24"/>
          <w:szCs w:val="24"/>
        </w:rPr>
        <w:t xml:space="preserve">he or she was </w:t>
      </w:r>
      <w:r w:rsidR="001112D4" w:rsidRPr="00960169">
        <w:rPr>
          <w:rFonts w:ascii="Times New Roman" w:hAnsi="Times New Roman" w:cs="Times New Roman"/>
          <w:sz w:val="24"/>
          <w:szCs w:val="24"/>
        </w:rPr>
        <w:t>insane, temporarily or otherwise</w:t>
      </w:r>
      <w:r w:rsidR="001112D4">
        <w:rPr>
          <w:rFonts w:ascii="Times New Roman" w:hAnsi="Times New Roman" w:cs="Times New Roman"/>
          <w:sz w:val="24"/>
          <w:szCs w:val="24"/>
        </w:rPr>
        <w:t xml:space="preserve"> to the extent of </w:t>
      </w:r>
      <w:r w:rsidR="001112D4" w:rsidRPr="00960169">
        <w:rPr>
          <w:rFonts w:ascii="Times New Roman" w:hAnsi="Times New Roman" w:cs="Times New Roman"/>
          <w:sz w:val="24"/>
          <w:szCs w:val="24"/>
        </w:rPr>
        <w:t>not know</w:t>
      </w:r>
      <w:r w:rsidR="001112D4">
        <w:rPr>
          <w:rFonts w:ascii="Times New Roman" w:hAnsi="Times New Roman" w:cs="Times New Roman"/>
          <w:sz w:val="24"/>
          <w:szCs w:val="24"/>
        </w:rPr>
        <w:t>ing</w:t>
      </w:r>
      <w:r w:rsidR="001112D4" w:rsidRPr="00960169">
        <w:rPr>
          <w:rFonts w:ascii="Times New Roman" w:hAnsi="Times New Roman" w:cs="Times New Roman"/>
          <w:sz w:val="24"/>
          <w:szCs w:val="24"/>
        </w:rPr>
        <w:t xml:space="preserve"> what he or she was doing</w:t>
      </w:r>
      <w:r w:rsidR="001112D4" w:rsidRPr="001112D4">
        <w:rPr>
          <w:rFonts w:ascii="Times New Roman" w:hAnsi="Times New Roman" w:cs="Times New Roman"/>
          <w:sz w:val="24"/>
          <w:szCs w:val="24"/>
        </w:rPr>
        <w:t xml:space="preserve"> </w:t>
      </w:r>
      <w:r w:rsidR="001112D4">
        <w:rPr>
          <w:rFonts w:ascii="Times New Roman" w:hAnsi="Times New Roman" w:cs="Times New Roman"/>
          <w:sz w:val="24"/>
          <w:szCs w:val="24"/>
        </w:rPr>
        <w:t>or that it was wrong. T</w:t>
      </w:r>
      <w:r w:rsidR="00FD198E" w:rsidRPr="00FD198E">
        <w:rPr>
          <w:rFonts w:ascii="Times New Roman" w:hAnsi="Times New Roman" w:cs="Times New Roman"/>
          <w:sz w:val="24"/>
          <w:szCs w:val="24"/>
        </w:rPr>
        <w:t xml:space="preserve">he law </w:t>
      </w:r>
      <w:r w:rsidR="001112D4">
        <w:rPr>
          <w:rFonts w:ascii="Times New Roman" w:hAnsi="Times New Roman" w:cs="Times New Roman"/>
          <w:sz w:val="24"/>
          <w:szCs w:val="24"/>
        </w:rPr>
        <w:t>was</w:t>
      </w:r>
      <w:r w:rsidR="00FD198E" w:rsidRPr="00FD198E">
        <w:rPr>
          <w:rFonts w:ascii="Times New Roman" w:hAnsi="Times New Roman" w:cs="Times New Roman"/>
          <w:sz w:val="24"/>
          <w:szCs w:val="24"/>
        </w:rPr>
        <w:t xml:space="preserve"> neatly summarized </w:t>
      </w:r>
      <w:r w:rsidR="001112D4">
        <w:rPr>
          <w:rFonts w:ascii="Times New Roman" w:hAnsi="Times New Roman" w:cs="Times New Roman"/>
          <w:sz w:val="24"/>
          <w:szCs w:val="24"/>
        </w:rPr>
        <w:t xml:space="preserve">by the House of Lords </w:t>
      </w:r>
      <w:r w:rsidR="00FD198E" w:rsidRPr="00FD198E">
        <w:rPr>
          <w:rFonts w:ascii="Times New Roman" w:hAnsi="Times New Roman" w:cs="Times New Roman"/>
          <w:sz w:val="24"/>
          <w:szCs w:val="24"/>
        </w:rPr>
        <w:t xml:space="preserve">in </w:t>
      </w:r>
      <w:r w:rsidR="00FD198E" w:rsidRPr="001112D4">
        <w:rPr>
          <w:rFonts w:ascii="Times New Roman" w:hAnsi="Times New Roman" w:cs="Times New Roman"/>
          <w:i/>
          <w:sz w:val="24"/>
          <w:szCs w:val="24"/>
        </w:rPr>
        <w:t xml:space="preserve">Director of Public Prosecutions </w:t>
      </w:r>
      <w:r w:rsidR="001112D4">
        <w:rPr>
          <w:rFonts w:ascii="Times New Roman" w:hAnsi="Times New Roman" w:cs="Times New Roman"/>
          <w:i/>
          <w:sz w:val="24"/>
          <w:szCs w:val="24"/>
        </w:rPr>
        <w:t>v</w:t>
      </w:r>
      <w:r w:rsidR="00FD198E" w:rsidRPr="001112D4">
        <w:rPr>
          <w:rFonts w:ascii="Times New Roman" w:hAnsi="Times New Roman" w:cs="Times New Roman"/>
          <w:i/>
          <w:sz w:val="24"/>
          <w:szCs w:val="24"/>
        </w:rPr>
        <w:t>. Beard [1920 AC 479]</w:t>
      </w:r>
      <w:r w:rsidR="00FD198E" w:rsidRPr="00FD198E">
        <w:rPr>
          <w:rFonts w:ascii="Times New Roman" w:hAnsi="Times New Roman" w:cs="Times New Roman"/>
          <w:sz w:val="24"/>
          <w:szCs w:val="24"/>
        </w:rPr>
        <w:t xml:space="preserve"> in the following words:</w:t>
      </w:r>
    </w:p>
    <w:p w:rsidR="001112D4" w:rsidRDefault="001112D4" w:rsidP="001112D4">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w:t>
      </w:r>
      <w:r w:rsidRPr="001112D4">
        <w:rPr>
          <w:rFonts w:ascii="Times New Roman" w:hAnsi="Times New Roman" w:cs="Times New Roman"/>
          <w:sz w:val="24"/>
          <w:szCs w:val="24"/>
        </w:rPr>
        <w:t>here is a distinctio</w:t>
      </w:r>
      <w:r>
        <w:rPr>
          <w:rFonts w:ascii="Times New Roman" w:hAnsi="Times New Roman" w:cs="Times New Roman"/>
          <w:sz w:val="24"/>
          <w:szCs w:val="24"/>
        </w:rPr>
        <w:t xml:space="preserve">n, however, between the defence </w:t>
      </w:r>
      <w:r w:rsidRPr="001112D4">
        <w:rPr>
          <w:rFonts w:ascii="Times New Roman" w:hAnsi="Times New Roman" w:cs="Times New Roman"/>
          <w:sz w:val="24"/>
          <w:szCs w:val="24"/>
        </w:rPr>
        <w:t>of insanity in the true sense caused by excessive drunkenness and the defence of drunkenness which pro</w:t>
      </w:r>
      <w:r>
        <w:rPr>
          <w:rFonts w:ascii="Times New Roman" w:hAnsi="Times New Roman" w:cs="Times New Roman"/>
          <w:sz w:val="24"/>
          <w:szCs w:val="24"/>
        </w:rPr>
        <w:t xml:space="preserve">duces a condition such that the </w:t>
      </w:r>
      <w:r w:rsidRPr="001112D4">
        <w:rPr>
          <w:rFonts w:ascii="Times New Roman" w:hAnsi="Times New Roman" w:cs="Times New Roman"/>
          <w:sz w:val="24"/>
          <w:szCs w:val="24"/>
        </w:rPr>
        <w:t xml:space="preserve">drunken man's mind becomes incapable of forming a specific intention. If actual insanity in fact supervenes as the result of alcoholic excess it furnishes as complete answer to a criminal charge as insanity induced by any other cause. But in cases falling short of insanity evidence of drunkenness which renders the accused incapable of forming the specific intent essential to constitute the crime </w:t>
      </w:r>
      <w:r w:rsidRPr="001112D4">
        <w:rPr>
          <w:rFonts w:ascii="Times New Roman" w:hAnsi="Times New Roman" w:cs="Times New Roman"/>
          <w:sz w:val="24"/>
          <w:szCs w:val="24"/>
        </w:rPr>
        <w:lastRenderedPageBreak/>
        <w:t>should be taken into consideration with the other facts proved in order to determine whether or not he had this intent, but evidence of drunkenness which falls short of proving such incapacity and merely establishes that the mind of the accused was so affected by drink that he more readily gave way to some violent passion does not rebut the presumption that a man intends the natural consequences of his act</w:t>
      </w:r>
      <w:r>
        <w:rPr>
          <w:rFonts w:ascii="Times New Roman" w:hAnsi="Times New Roman" w:cs="Times New Roman"/>
          <w:sz w:val="24"/>
          <w:szCs w:val="24"/>
        </w:rPr>
        <w:t>.</w:t>
      </w:r>
    </w:p>
    <w:p w:rsidR="001112D4" w:rsidRDefault="001112D4" w:rsidP="001112D4">
      <w:pPr>
        <w:spacing w:after="0"/>
        <w:ind w:left="576" w:right="576"/>
        <w:jc w:val="both"/>
        <w:rPr>
          <w:rFonts w:ascii="Times New Roman" w:hAnsi="Times New Roman" w:cs="Times New Roman"/>
          <w:sz w:val="24"/>
          <w:szCs w:val="24"/>
        </w:rPr>
      </w:pPr>
    </w:p>
    <w:p w:rsidR="00643AAC" w:rsidRDefault="008B6C49" w:rsidP="00492177">
      <w:pPr>
        <w:spacing w:after="0" w:line="360" w:lineRule="auto"/>
        <w:jc w:val="both"/>
        <w:rPr>
          <w:rFonts w:ascii="Times New Roman" w:hAnsi="Times New Roman" w:cs="Times New Roman"/>
          <w:sz w:val="24"/>
          <w:szCs w:val="24"/>
        </w:rPr>
      </w:pPr>
      <w:r w:rsidRPr="008B6C49">
        <w:rPr>
          <w:rFonts w:ascii="Times New Roman" w:hAnsi="Times New Roman" w:cs="Times New Roman"/>
          <w:sz w:val="24"/>
          <w:szCs w:val="24"/>
        </w:rPr>
        <w:t xml:space="preserve">The defence of </w:t>
      </w:r>
      <w:r>
        <w:rPr>
          <w:rFonts w:ascii="Times New Roman" w:hAnsi="Times New Roman" w:cs="Times New Roman"/>
          <w:sz w:val="24"/>
          <w:szCs w:val="24"/>
        </w:rPr>
        <w:t xml:space="preserve">intoxication </w:t>
      </w:r>
      <w:r w:rsidRPr="008B6C49">
        <w:rPr>
          <w:rFonts w:ascii="Times New Roman" w:hAnsi="Times New Roman" w:cs="Times New Roman"/>
          <w:sz w:val="24"/>
          <w:szCs w:val="24"/>
        </w:rPr>
        <w:t xml:space="preserve">can be availed of only when intoxication produces such a condition as the accused loses the requisite intention for the offence. The onus of proof about </w:t>
      </w:r>
      <w:r>
        <w:rPr>
          <w:rFonts w:ascii="Times New Roman" w:hAnsi="Times New Roman" w:cs="Times New Roman"/>
          <w:sz w:val="24"/>
          <w:szCs w:val="24"/>
        </w:rPr>
        <w:t xml:space="preserve">the </w:t>
      </w:r>
      <w:r w:rsidRPr="008B6C49">
        <w:rPr>
          <w:rFonts w:ascii="Times New Roman" w:hAnsi="Times New Roman" w:cs="Times New Roman"/>
          <w:sz w:val="24"/>
          <w:szCs w:val="24"/>
        </w:rPr>
        <w:t>reason of intoxication due to which the accused had become incapable of having particular knowledge in forming the particular intention is on the accused</w:t>
      </w:r>
      <w:r>
        <w:rPr>
          <w:rFonts w:ascii="Times New Roman" w:hAnsi="Times New Roman" w:cs="Times New Roman"/>
          <w:sz w:val="24"/>
          <w:szCs w:val="24"/>
        </w:rPr>
        <w:t>.</w:t>
      </w:r>
      <w:r w:rsidRPr="008B6C49">
        <w:rPr>
          <w:rFonts w:ascii="Times New Roman" w:hAnsi="Times New Roman" w:cs="Times New Roman"/>
          <w:sz w:val="24"/>
          <w:szCs w:val="24"/>
        </w:rPr>
        <w:t xml:space="preserve"> </w:t>
      </w:r>
      <w:r w:rsidR="00EE0CD1" w:rsidRPr="00EE0CD1">
        <w:rPr>
          <w:rFonts w:ascii="Times New Roman" w:hAnsi="Times New Roman" w:cs="Times New Roman"/>
          <w:sz w:val="24"/>
          <w:szCs w:val="24"/>
        </w:rPr>
        <w:t xml:space="preserve">It is only the accused who can give evidence as to the amount of alcohol consumed and its effect upon him. </w:t>
      </w:r>
      <w:r w:rsidR="001112D4">
        <w:rPr>
          <w:rFonts w:ascii="Times New Roman" w:hAnsi="Times New Roman" w:cs="Times New Roman"/>
          <w:sz w:val="24"/>
          <w:szCs w:val="24"/>
        </w:rPr>
        <w:t>In the instant case, the accused bore the evidential burden of adducing some evidence creat</w:t>
      </w:r>
      <w:r>
        <w:rPr>
          <w:rFonts w:ascii="Times New Roman" w:hAnsi="Times New Roman" w:cs="Times New Roman"/>
          <w:sz w:val="24"/>
          <w:szCs w:val="24"/>
        </w:rPr>
        <w:t>ing</w:t>
      </w:r>
      <w:r w:rsidR="001112D4">
        <w:rPr>
          <w:rFonts w:ascii="Times New Roman" w:hAnsi="Times New Roman" w:cs="Times New Roman"/>
          <w:sz w:val="24"/>
          <w:szCs w:val="24"/>
        </w:rPr>
        <w:t xml:space="preserve"> the possibility that he was labouring under such a degree of </w:t>
      </w:r>
      <w:r w:rsidR="001112D4" w:rsidRPr="001112D4">
        <w:rPr>
          <w:rFonts w:ascii="Times New Roman" w:hAnsi="Times New Roman" w:cs="Times New Roman"/>
          <w:sz w:val="24"/>
          <w:szCs w:val="24"/>
        </w:rPr>
        <w:t xml:space="preserve">drunkenness </w:t>
      </w:r>
      <w:r w:rsidR="001112D4">
        <w:rPr>
          <w:rFonts w:ascii="Times New Roman" w:hAnsi="Times New Roman" w:cs="Times New Roman"/>
          <w:sz w:val="24"/>
          <w:szCs w:val="24"/>
        </w:rPr>
        <w:t>that he was</w:t>
      </w:r>
      <w:r w:rsidR="001112D4" w:rsidRPr="001112D4">
        <w:rPr>
          <w:rFonts w:ascii="Times New Roman" w:hAnsi="Times New Roman" w:cs="Times New Roman"/>
          <w:sz w:val="24"/>
          <w:szCs w:val="24"/>
        </w:rPr>
        <w:t xml:space="preserve"> render</w:t>
      </w:r>
      <w:r w:rsidR="001112D4">
        <w:rPr>
          <w:rFonts w:ascii="Times New Roman" w:hAnsi="Times New Roman" w:cs="Times New Roman"/>
          <w:sz w:val="24"/>
          <w:szCs w:val="24"/>
        </w:rPr>
        <w:t>ed</w:t>
      </w:r>
      <w:r w:rsidR="001112D4" w:rsidRPr="001112D4">
        <w:rPr>
          <w:rFonts w:ascii="Times New Roman" w:hAnsi="Times New Roman" w:cs="Times New Roman"/>
          <w:sz w:val="24"/>
          <w:szCs w:val="24"/>
        </w:rPr>
        <w:t xml:space="preserve"> incapable of forming the specific intent essential to constitute the crime</w:t>
      </w:r>
      <w:r w:rsidR="001112D4">
        <w:rPr>
          <w:rFonts w:ascii="Times New Roman" w:hAnsi="Times New Roman" w:cs="Times New Roman"/>
          <w:sz w:val="24"/>
          <w:szCs w:val="24"/>
        </w:rPr>
        <w:t xml:space="preserve"> of murder. </w:t>
      </w:r>
      <w:r w:rsidR="00365AF1">
        <w:rPr>
          <w:rFonts w:ascii="Times New Roman" w:hAnsi="Times New Roman" w:cs="Times New Roman"/>
          <w:sz w:val="24"/>
          <w:szCs w:val="24"/>
        </w:rPr>
        <w:t xml:space="preserve">Once he adduces such evidence, then the persuasive burden is on the prosecution to disprove it by showing that the </w:t>
      </w:r>
      <w:r w:rsidR="00365AF1" w:rsidRPr="00365AF1">
        <w:rPr>
          <w:rFonts w:ascii="Times New Roman" w:hAnsi="Times New Roman" w:cs="Times New Roman"/>
          <w:sz w:val="24"/>
          <w:szCs w:val="24"/>
        </w:rPr>
        <w:t xml:space="preserve">evidence of </w:t>
      </w:r>
      <w:r w:rsidR="00365AF1">
        <w:rPr>
          <w:rFonts w:ascii="Times New Roman" w:hAnsi="Times New Roman" w:cs="Times New Roman"/>
          <w:sz w:val="24"/>
          <w:szCs w:val="24"/>
        </w:rPr>
        <w:t>intoxication adduced by the accused</w:t>
      </w:r>
      <w:r w:rsidR="00365AF1" w:rsidRPr="00365AF1">
        <w:rPr>
          <w:rFonts w:ascii="Times New Roman" w:hAnsi="Times New Roman" w:cs="Times New Roman"/>
          <w:sz w:val="24"/>
          <w:szCs w:val="24"/>
        </w:rPr>
        <w:t xml:space="preserve"> falls short of proving such incapacity</w:t>
      </w:r>
      <w:r w:rsidR="00365AF1">
        <w:rPr>
          <w:rFonts w:ascii="Times New Roman" w:hAnsi="Times New Roman" w:cs="Times New Roman"/>
          <w:sz w:val="24"/>
          <w:szCs w:val="24"/>
        </w:rPr>
        <w:t>.</w:t>
      </w:r>
      <w:r w:rsidR="002E6C48" w:rsidRPr="002E6C48">
        <w:rPr>
          <w:rFonts w:ascii="Times New Roman" w:hAnsi="Times New Roman" w:cs="Times New Roman"/>
          <w:sz w:val="24"/>
          <w:szCs w:val="24"/>
        </w:rPr>
        <w:t xml:space="preserve"> </w:t>
      </w:r>
      <w:r w:rsidR="002E6C48">
        <w:rPr>
          <w:rFonts w:ascii="Times New Roman" w:hAnsi="Times New Roman" w:cs="Times New Roman"/>
          <w:sz w:val="24"/>
          <w:szCs w:val="24"/>
        </w:rPr>
        <w:t>T</w:t>
      </w:r>
      <w:r w:rsidR="002E6C48" w:rsidRPr="002E6C48">
        <w:rPr>
          <w:rFonts w:ascii="Times New Roman" w:hAnsi="Times New Roman" w:cs="Times New Roman"/>
          <w:sz w:val="24"/>
          <w:szCs w:val="24"/>
        </w:rPr>
        <w:t>he onus is on the prosecution to prove that an accused person was not s</w:t>
      </w:r>
      <w:r w:rsidR="002E6C48">
        <w:rPr>
          <w:rFonts w:ascii="Times New Roman" w:hAnsi="Times New Roman" w:cs="Times New Roman"/>
          <w:sz w:val="24"/>
          <w:szCs w:val="24"/>
        </w:rPr>
        <w:t>o</w:t>
      </w:r>
      <w:r w:rsidR="002E6C48" w:rsidRPr="002E6C48">
        <w:rPr>
          <w:rFonts w:ascii="Times New Roman" w:hAnsi="Times New Roman" w:cs="Times New Roman"/>
          <w:sz w:val="24"/>
          <w:szCs w:val="24"/>
        </w:rPr>
        <w:t xml:space="preserve"> drunk as to be capable of forming </w:t>
      </w:r>
      <w:proofErr w:type="gramStart"/>
      <w:r w:rsidR="002E6C48" w:rsidRPr="002E6C48">
        <w:rPr>
          <w:rFonts w:ascii="Times New Roman" w:hAnsi="Times New Roman" w:cs="Times New Roman"/>
          <w:sz w:val="24"/>
          <w:szCs w:val="24"/>
        </w:rPr>
        <w:t>an intent</w:t>
      </w:r>
      <w:proofErr w:type="gramEnd"/>
      <w:r w:rsidR="002E6C48" w:rsidRPr="002E6C48">
        <w:rPr>
          <w:rFonts w:ascii="Times New Roman" w:hAnsi="Times New Roman" w:cs="Times New Roman"/>
          <w:sz w:val="24"/>
          <w:szCs w:val="24"/>
        </w:rPr>
        <w:t xml:space="preserve"> to kill.</w:t>
      </w:r>
    </w:p>
    <w:p w:rsidR="002E6C48" w:rsidRDefault="002E6C48" w:rsidP="00492177">
      <w:pPr>
        <w:spacing w:after="0" w:line="360" w:lineRule="auto"/>
        <w:jc w:val="both"/>
        <w:rPr>
          <w:rFonts w:ascii="Times New Roman" w:hAnsi="Times New Roman" w:cs="Times New Roman"/>
          <w:sz w:val="24"/>
          <w:szCs w:val="24"/>
        </w:rPr>
      </w:pPr>
    </w:p>
    <w:p w:rsidR="009818FE" w:rsidRDefault="003E1771" w:rsidP="003E17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the accused adduced evidence that he had been drinking before this incident, t</w:t>
      </w:r>
      <w:r w:rsidRPr="003E1771">
        <w:rPr>
          <w:rFonts w:ascii="Times New Roman" w:hAnsi="Times New Roman" w:cs="Times New Roman"/>
          <w:sz w:val="24"/>
          <w:szCs w:val="24"/>
        </w:rPr>
        <w:t>here is no evidence that he was so drunk that he did not know what he was doing within the meaning of section 12</w:t>
      </w:r>
      <w:r>
        <w:rPr>
          <w:rFonts w:ascii="Times New Roman" w:hAnsi="Times New Roman" w:cs="Times New Roman"/>
          <w:sz w:val="24"/>
          <w:szCs w:val="24"/>
        </w:rPr>
        <w:t xml:space="preserve"> </w:t>
      </w:r>
      <w:r w:rsidRPr="003E1771">
        <w:rPr>
          <w:rFonts w:ascii="Times New Roman" w:hAnsi="Times New Roman" w:cs="Times New Roman"/>
          <w:sz w:val="24"/>
          <w:szCs w:val="24"/>
        </w:rPr>
        <w:t xml:space="preserve">of </w:t>
      </w:r>
      <w:r w:rsidRPr="003E1771">
        <w:rPr>
          <w:rFonts w:ascii="Times New Roman" w:hAnsi="Times New Roman" w:cs="Times New Roman"/>
          <w:i/>
          <w:sz w:val="24"/>
          <w:szCs w:val="24"/>
        </w:rPr>
        <w:t>The Penal Code Act</w:t>
      </w:r>
      <w:r>
        <w:rPr>
          <w:rFonts w:ascii="Times New Roman" w:hAnsi="Times New Roman" w:cs="Times New Roman"/>
          <w:i/>
          <w:sz w:val="24"/>
          <w:szCs w:val="24"/>
        </w:rPr>
        <w:t>.</w:t>
      </w:r>
      <w:r w:rsidRPr="003E1771">
        <w:rPr>
          <w:rFonts w:ascii="Times New Roman" w:hAnsi="Times New Roman" w:cs="Times New Roman"/>
          <w:sz w:val="24"/>
          <w:szCs w:val="24"/>
        </w:rPr>
        <w:t xml:space="preserve"> </w:t>
      </w:r>
      <w:r w:rsidR="00672CE2" w:rsidRPr="00672CE2">
        <w:rPr>
          <w:rFonts w:ascii="Times New Roman" w:hAnsi="Times New Roman" w:cs="Times New Roman"/>
          <w:sz w:val="24"/>
          <w:szCs w:val="24"/>
        </w:rPr>
        <w:t xml:space="preserve">In such a state the individual loses contact with reality and the brain is temporarily dissociated from normal functioning.  The individual has no awareness of his </w:t>
      </w:r>
      <w:r w:rsidR="00672CE2">
        <w:rPr>
          <w:rFonts w:ascii="Times New Roman" w:hAnsi="Times New Roman" w:cs="Times New Roman"/>
          <w:sz w:val="24"/>
          <w:szCs w:val="24"/>
        </w:rPr>
        <w:t xml:space="preserve">or her </w:t>
      </w:r>
      <w:r w:rsidR="00672CE2" w:rsidRPr="00672CE2">
        <w:rPr>
          <w:rFonts w:ascii="Times New Roman" w:hAnsi="Times New Roman" w:cs="Times New Roman"/>
          <w:sz w:val="24"/>
          <w:szCs w:val="24"/>
        </w:rPr>
        <w:t xml:space="preserve">actions when he </w:t>
      </w:r>
      <w:r w:rsidR="00672CE2">
        <w:rPr>
          <w:rFonts w:ascii="Times New Roman" w:hAnsi="Times New Roman" w:cs="Times New Roman"/>
          <w:sz w:val="24"/>
          <w:szCs w:val="24"/>
        </w:rPr>
        <w:t xml:space="preserve">or she </w:t>
      </w:r>
      <w:r w:rsidR="00672CE2" w:rsidRPr="00672CE2">
        <w:rPr>
          <w:rFonts w:ascii="Times New Roman" w:hAnsi="Times New Roman" w:cs="Times New Roman"/>
          <w:sz w:val="24"/>
          <w:szCs w:val="24"/>
        </w:rPr>
        <w:t xml:space="preserve">is in such a state and will likely have no memory of them the next day. </w:t>
      </w:r>
      <w:r w:rsidR="00672CE2">
        <w:rPr>
          <w:rFonts w:ascii="Times New Roman" w:hAnsi="Times New Roman" w:cs="Times New Roman"/>
          <w:sz w:val="24"/>
          <w:szCs w:val="24"/>
        </w:rPr>
        <w:t>To the contrary, i</w:t>
      </w:r>
      <w:r w:rsidR="002352C6">
        <w:rPr>
          <w:rFonts w:ascii="Times New Roman" w:hAnsi="Times New Roman" w:cs="Times New Roman"/>
          <w:sz w:val="24"/>
          <w:szCs w:val="24"/>
        </w:rPr>
        <w:t xml:space="preserve">n his defence the accused gave a detailed account of his version. He narrated how a fight broke out and he went to the rescue of the deceased. He also explained how on realising that the deceased had been hurt he helped in carrying him from the scene to safety outside and eventually to a clinic. That conduct is not consistent with a person so drunk as to have lost the capacity of moral judgment. </w:t>
      </w:r>
      <w:r w:rsidR="00C244BC" w:rsidRPr="00C244BC">
        <w:rPr>
          <w:rFonts w:ascii="Times New Roman" w:hAnsi="Times New Roman" w:cs="Times New Roman"/>
          <w:sz w:val="24"/>
          <w:szCs w:val="24"/>
        </w:rPr>
        <w:t>He carried out purposeful actions both before and after the s</w:t>
      </w:r>
      <w:r w:rsidR="00C244BC">
        <w:rPr>
          <w:rFonts w:ascii="Times New Roman" w:hAnsi="Times New Roman" w:cs="Times New Roman"/>
          <w:sz w:val="24"/>
          <w:szCs w:val="24"/>
        </w:rPr>
        <w:t>tabbing.</w:t>
      </w:r>
      <w:r w:rsidR="00C244BC" w:rsidRPr="00C244BC">
        <w:rPr>
          <w:rFonts w:ascii="Times New Roman" w:hAnsi="Times New Roman" w:cs="Times New Roman"/>
          <w:sz w:val="24"/>
          <w:szCs w:val="24"/>
        </w:rPr>
        <w:t xml:space="preserve"> </w:t>
      </w:r>
      <w:r w:rsidR="009818FE" w:rsidRPr="009818FE">
        <w:rPr>
          <w:rFonts w:ascii="Times New Roman" w:hAnsi="Times New Roman" w:cs="Times New Roman"/>
          <w:sz w:val="24"/>
          <w:szCs w:val="24"/>
        </w:rPr>
        <w:t>His conduct before and after the s</w:t>
      </w:r>
      <w:r w:rsidR="009818FE">
        <w:rPr>
          <w:rFonts w:ascii="Times New Roman" w:hAnsi="Times New Roman" w:cs="Times New Roman"/>
          <w:sz w:val="24"/>
          <w:szCs w:val="24"/>
        </w:rPr>
        <w:t>tabbing</w:t>
      </w:r>
      <w:r w:rsidR="009818FE" w:rsidRPr="009818FE">
        <w:rPr>
          <w:rFonts w:ascii="Times New Roman" w:hAnsi="Times New Roman" w:cs="Times New Roman"/>
          <w:sz w:val="24"/>
          <w:szCs w:val="24"/>
        </w:rPr>
        <w:t xml:space="preserve"> demonstrated an awareness of the consequences of what he was doing.  This demonstrates that he in fact foresaw the consequences of what he was doing immediately before and after the s</w:t>
      </w:r>
      <w:r w:rsidR="009818FE">
        <w:rPr>
          <w:rFonts w:ascii="Times New Roman" w:hAnsi="Times New Roman" w:cs="Times New Roman"/>
          <w:sz w:val="24"/>
          <w:szCs w:val="24"/>
        </w:rPr>
        <w:t>tabbing</w:t>
      </w:r>
      <w:r w:rsidR="009818FE" w:rsidRPr="009818FE">
        <w:rPr>
          <w:rFonts w:ascii="Times New Roman" w:hAnsi="Times New Roman" w:cs="Times New Roman"/>
          <w:sz w:val="24"/>
          <w:szCs w:val="24"/>
        </w:rPr>
        <w:t xml:space="preserve">. </w:t>
      </w:r>
      <w:r w:rsidR="009818FE">
        <w:rPr>
          <w:rFonts w:ascii="Times New Roman" w:hAnsi="Times New Roman" w:cs="Times New Roman"/>
          <w:sz w:val="24"/>
          <w:szCs w:val="24"/>
        </w:rPr>
        <w:t>Even by his own version, i</w:t>
      </w:r>
      <w:r w:rsidR="002352C6">
        <w:rPr>
          <w:rFonts w:ascii="Times New Roman" w:hAnsi="Times New Roman" w:cs="Times New Roman"/>
          <w:sz w:val="24"/>
          <w:szCs w:val="24"/>
        </w:rPr>
        <w:t xml:space="preserve">n </w:t>
      </w:r>
      <w:r w:rsidR="000A2E54">
        <w:rPr>
          <w:rFonts w:ascii="Times New Roman" w:hAnsi="Times New Roman" w:cs="Times New Roman"/>
          <w:sz w:val="24"/>
          <w:szCs w:val="24"/>
        </w:rPr>
        <w:lastRenderedPageBreak/>
        <w:t xml:space="preserve">having still the capacity to </w:t>
      </w:r>
      <w:r w:rsidR="002352C6">
        <w:rPr>
          <w:rFonts w:ascii="Times New Roman" w:hAnsi="Times New Roman" w:cs="Times New Roman"/>
          <w:sz w:val="24"/>
          <w:szCs w:val="24"/>
        </w:rPr>
        <w:t>realis</w:t>
      </w:r>
      <w:r w:rsidR="000A2E54">
        <w:rPr>
          <w:rFonts w:ascii="Times New Roman" w:hAnsi="Times New Roman" w:cs="Times New Roman"/>
          <w:sz w:val="24"/>
          <w:szCs w:val="24"/>
        </w:rPr>
        <w:t>e</w:t>
      </w:r>
      <w:r w:rsidR="002352C6">
        <w:rPr>
          <w:rFonts w:ascii="Times New Roman" w:hAnsi="Times New Roman" w:cs="Times New Roman"/>
          <w:sz w:val="24"/>
          <w:szCs w:val="24"/>
        </w:rPr>
        <w:t xml:space="preserve"> that the deceased was in danger</w:t>
      </w:r>
      <w:r w:rsidR="000A2E54">
        <w:rPr>
          <w:rFonts w:ascii="Times New Roman" w:hAnsi="Times New Roman" w:cs="Times New Roman"/>
          <w:sz w:val="24"/>
          <w:szCs w:val="24"/>
        </w:rPr>
        <w:t xml:space="preserve"> and that he needed his help, the accused therefore still had the capacity of moral judgment</w:t>
      </w:r>
      <w:r w:rsidR="002352C6">
        <w:rPr>
          <w:rFonts w:ascii="Times New Roman" w:hAnsi="Times New Roman" w:cs="Times New Roman"/>
          <w:sz w:val="24"/>
          <w:szCs w:val="24"/>
        </w:rPr>
        <w:t xml:space="preserve">. </w:t>
      </w:r>
    </w:p>
    <w:p w:rsidR="009818FE" w:rsidRDefault="009818FE" w:rsidP="003E1771">
      <w:pPr>
        <w:spacing w:after="0" w:line="360" w:lineRule="auto"/>
        <w:jc w:val="both"/>
        <w:rPr>
          <w:rFonts w:ascii="Times New Roman" w:hAnsi="Times New Roman" w:cs="Times New Roman"/>
          <w:sz w:val="24"/>
          <w:szCs w:val="24"/>
        </w:rPr>
      </w:pPr>
    </w:p>
    <w:p w:rsidR="002352C6" w:rsidRDefault="002352C6" w:rsidP="003E1771">
      <w:pPr>
        <w:spacing w:after="0" w:line="360" w:lineRule="auto"/>
        <w:jc w:val="both"/>
        <w:rPr>
          <w:rFonts w:ascii="Times New Roman" w:hAnsi="Times New Roman" w:cs="Times New Roman"/>
          <w:sz w:val="24"/>
          <w:szCs w:val="24"/>
        </w:rPr>
      </w:pPr>
      <w:r w:rsidRPr="002352C6">
        <w:rPr>
          <w:rFonts w:ascii="Times New Roman" w:hAnsi="Times New Roman" w:cs="Times New Roman"/>
          <w:sz w:val="24"/>
          <w:szCs w:val="24"/>
        </w:rPr>
        <w:t xml:space="preserve">The evidence </w:t>
      </w:r>
      <w:r w:rsidR="009818FE">
        <w:rPr>
          <w:rFonts w:ascii="Times New Roman" w:hAnsi="Times New Roman" w:cs="Times New Roman"/>
          <w:sz w:val="24"/>
          <w:szCs w:val="24"/>
        </w:rPr>
        <w:t xml:space="preserve">taken as a whole </w:t>
      </w:r>
      <w:r w:rsidRPr="002352C6">
        <w:rPr>
          <w:rFonts w:ascii="Times New Roman" w:hAnsi="Times New Roman" w:cs="Times New Roman"/>
          <w:sz w:val="24"/>
          <w:szCs w:val="24"/>
        </w:rPr>
        <w:t>clearly show</w:t>
      </w:r>
      <w:r w:rsidR="009818FE">
        <w:rPr>
          <w:rFonts w:ascii="Times New Roman" w:hAnsi="Times New Roman" w:cs="Times New Roman"/>
          <w:sz w:val="24"/>
          <w:szCs w:val="24"/>
        </w:rPr>
        <w:t>s</w:t>
      </w:r>
      <w:r w:rsidRPr="002352C6">
        <w:rPr>
          <w:rFonts w:ascii="Times New Roman" w:hAnsi="Times New Roman" w:cs="Times New Roman"/>
          <w:sz w:val="24"/>
          <w:szCs w:val="24"/>
        </w:rPr>
        <w:t xml:space="preserve"> that the drink the </w:t>
      </w:r>
      <w:r>
        <w:rPr>
          <w:rFonts w:ascii="Times New Roman" w:hAnsi="Times New Roman" w:cs="Times New Roman"/>
          <w:sz w:val="24"/>
          <w:szCs w:val="24"/>
        </w:rPr>
        <w:t>accused</w:t>
      </w:r>
      <w:r w:rsidRPr="002352C6">
        <w:rPr>
          <w:rFonts w:ascii="Times New Roman" w:hAnsi="Times New Roman" w:cs="Times New Roman"/>
          <w:sz w:val="24"/>
          <w:szCs w:val="24"/>
        </w:rPr>
        <w:t xml:space="preserve"> had consumed had not impaired his judgment in any way.</w:t>
      </w:r>
      <w:r>
        <w:rPr>
          <w:rFonts w:ascii="Times New Roman" w:hAnsi="Times New Roman" w:cs="Times New Roman"/>
          <w:sz w:val="24"/>
          <w:szCs w:val="24"/>
        </w:rPr>
        <w:t xml:space="preserve"> </w:t>
      </w:r>
      <w:r w:rsidR="00700D0F" w:rsidRPr="00700D0F">
        <w:rPr>
          <w:rFonts w:ascii="Times New Roman" w:hAnsi="Times New Roman" w:cs="Times New Roman"/>
          <w:sz w:val="24"/>
          <w:szCs w:val="24"/>
        </w:rPr>
        <w:t xml:space="preserve">Society is entitled to punish those who of their own free render themselves so intoxicated as to pose a threat to other members of the community.  The fact that an accused has voluntarily consumed intoxicating amounts of alcohol cannot excuse the commission of a criminal offence unless it gives rise to a mental </w:t>
      </w:r>
      <w:r w:rsidR="00700D0F">
        <w:rPr>
          <w:rFonts w:ascii="Times New Roman" w:hAnsi="Times New Roman" w:cs="Times New Roman"/>
          <w:sz w:val="24"/>
          <w:szCs w:val="24"/>
        </w:rPr>
        <w:t>incapacity</w:t>
      </w:r>
      <w:r w:rsidR="00700D0F" w:rsidRPr="00700D0F">
        <w:rPr>
          <w:rFonts w:ascii="Times New Roman" w:hAnsi="Times New Roman" w:cs="Times New Roman"/>
          <w:sz w:val="24"/>
          <w:szCs w:val="24"/>
        </w:rPr>
        <w:t xml:space="preserve"> within the terms of </w:t>
      </w:r>
      <w:r w:rsidR="00700D0F" w:rsidRPr="003E1771">
        <w:rPr>
          <w:rFonts w:ascii="Times New Roman" w:hAnsi="Times New Roman" w:cs="Times New Roman"/>
          <w:sz w:val="24"/>
          <w:szCs w:val="24"/>
        </w:rPr>
        <w:t>section 12</w:t>
      </w:r>
      <w:r w:rsidR="00700D0F">
        <w:rPr>
          <w:rFonts w:ascii="Times New Roman" w:hAnsi="Times New Roman" w:cs="Times New Roman"/>
          <w:sz w:val="24"/>
          <w:szCs w:val="24"/>
        </w:rPr>
        <w:t xml:space="preserve"> </w:t>
      </w:r>
      <w:r w:rsidR="00700D0F" w:rsidRPr="003E1771">
        <w:rPr>
          <w:rFonts w:ascii="Times New Roman" w:hAnsi="Times New Roman" w:cs="Times New Roman"/>
          <w:sz w:val="24"/>
          <w:szCs w:val="24"/>
        </w:rPr>
        <w:t xml:space="preserve">of </w:t>
      </w:r>
      <w:r w:rsidR="00700D0F" w:rsidRPr="003E1771">
        <w:rPr>
          <w:rFonts w:ascii="Times New Roman" w:hAnsi="Times New Roman" w:cs="Times New Roman"/>
          <w:i/>
          <w:sz w:val="24"/>
          <w:szCs w:val="24"/>
        </w:rPr>
        <w:t>The Penal Code Act</w:t>
      </w:r>
      <w:r w:rsidR="00700D0F">
        <w:rPr>
          <w:rFonts w:ascii="Times New Roman" w:hAnsi="Times New Roman" w:cs="Times New Roman"/>
          <w:i/>
          <w:sz w:val="24"/>
          <w:szCs w:val="24"/>
        </w:rPr>
        <w:t>.</w:t>
      </w:r>
      <w:r w:rsidR="00700D0F" w:rsidRPr="003E1771">
        <w:rPr>
          <w:rFonts w:ascii="Times New Roman" w:hAnsi="Times New Roman" w:cs="Times New Roman"/>
          <w:sz w:val="24"/>
          <w:szCs w:val="24"/>
        </w:rPr>
        <w:t xml:space="preserve"> </w:t>
      </w:r>
      <w:r w:rsidR="003E1771" w:rsidRPr="003E1771">
        <w:rPr>
          <w:rFonts w:ascii="Times New Roman" w:hAnsi="Times New Roman" w:cs="Times New Roman"/>
          <w:sz w:val="24"/>
          <w:szCs w:val="24"/>
        </w:rPr>
        <w:t xml:space="preserve">Mere drinking </w:t>
      </w:r>
      <w:r w:rsidR="00700D0F">
        <w:rPr>
          <w:rFonts w:ascii="Times New Roman" w:hAnsi="Times New Roman" w:cs="Times New Roman"/>
          <w:sz w:val="24"/>
          <w:szCs w:val="24"/>
        </w:rPr>
        <w:t xml:space="preserve">alcohol </w:t>
      </w:r>
      <w:r w:rsidR="003E1771" w:rsidRPr="003E1771">
        <w:rPr>
          <w:rFonts w:ascii="Times New Roman" w:hAnsi="Times New Roman" w:cs="Times New Roman"/>
          <w:sz w:val="24"/>
          <w:szCs w:val="24"/>
        </w:rPr>
        <w:t xml:space="preserve">does not count in law otherwise many killers would get off by arming themselves with alcohol before they go on their murderous missions </w:t>
      </w:r>
      <w:r w:rsidR="003E1771">
        <w:rPr>
          <w:rFonts w:ascii="Times New Roman" w:hAnsi="Times New Roman" w:cs="Times New Roman"/>
          <w:sz w:val="24"/>
          <w:szCs w:val="24"/>
        </w:rPr>
        <w:t xml:space="preserve">(see </w:t>
      </w:r>
      <w:proofErr w:type="spellStart"/>
      <w:r w:rsidR="003E1771" w:rsidRPr="003E1771">
        <w:rPr>
          <w:rFonts w:ascii="Times New Roman" w:hAnsi="Times New Roman" w:cs="Times New Roman"/>
          <w:i/>
          <w:sz w:val="24"/>
          <w:szCs w:val="24"/>
        </w:rPr>
        <w:t>Feni</w:t>
      </w:r>
      <w:proofErr w:type="spellEnd"/>
      <w:r w:rsidR="003E1771" w:rsidRPr="003E1771">
        <w:rPr>
          <w:rFonts w:ascii="Times New Roman" w:hAnsi="Times New Roman" w:cs="Times New Roman"/>
          <w:i/>
          <w:sz w:val="24"/>
          <w:szCs w:val="24"/>
        </w:rPr>
        <w:t xml:space="preserve"> </w:t>
      </w:r>
      <w:proofErr w:type="spellStart"/>
      <w:r w:rsidR="003E1771" w:rsidRPr="003E1771">
        <w:rPr>
          <w:rFonts w:ascii="Times New Roman" w:hAnsi="Times New Roman" w:cs="Times New Roman"/>
          <w:i/>
          <w:sz w:val="24"/>
          <w:szCs w:val="24"/>
        </w:rPr>
        <w:t>Yasin</w:t>
      </w:r>
      <w:proofErr w:type="spellEnd"/>
      <w:r w:rsidR="003E1771" w:rsidRPr="003E1771">
        <w:rPr>
          <w:rFonts w:ascii="Times New Roman" w:hAnsi="Times New Roman" w:cs="Times New Roman"/>
          <w:i/>
          <w:sz w:val="24"/>
          <w:szCs w:val="24"/>
        </w:rPr>
        <w:t xml:space="preserve"> v. Uganda</w:t>
      </w:r>
      <w:r w:rsidR="003E1771">
        <w:rPr>
          <w:rFonts w:ascii="Times New Roman" w:hAnsi="Times New Roman" w:cs="Times New Roman"/>
          <w:i/>
          <w:sz w:val="24"/>
          <w:szCs w:val="24"/>
        </w:rPr>
        <w:t>,</w:t>
      </w:r>
      <w:r w:rsidR="003E1771" w:rsidRPr="003E1771">
        <w:rPr>
          <w:rFonts w:ascii="Times New Roman" w:hAnsi="Times New Roman" w:cs="Times New Roman"/>
          <w:i/>
          <w:sz w:val="24"/>
          <w:szCs w:val="24"/>
        </w:rPr>
        <w:t xml:space="preserve"> C.</w:t>
      </w:r>
      <w:r w:rsidR="003E1771">
        <w:rPr>
          <w:rFonts w:ascii="Times New Roman" w:hAnsi="Times New Roman" w:cs="Times New Roman"/>
          <w:i/>
          <w:sz w:val="24"/>
          <w:szCs w:val="24"/>
        </w:rPr>
        <w:t xml:space="preserve"> </w:t>
      </w:r>
      <w:proofErr w:type="gramStart"/>
      <w:r w:rsidR="003E1771" w:rsidRPr="003E1771">
        <w:rPr>
          <w:rFonts w:ascii="Times New Roman" w:hAnsi="Times New Roman" w:cs="Times New Roman"/>
          <w:i/>
          <w:sz w:val="24"/>
          <w:szCs w:val="24"/>
        </w:rPr>
        <w:t>A Criminal Appeal No.51 of 2006</w:t>
      </w:r>
      <w:r w:rsidR="003E1771">
        <w:rPr>
          <w:rFonts w:ascii="Times New Roman" w:hAnsi="Times New Roman" w:cs="Times New Roman"/>
          <w:sz w:val="24"/>
          <w:szCs w:val="24"/>
        </w:rPr>
        <w:t>).</w:t>
      </w:r>
      <w:proofErr w:type="gramEnd"/>
      <w:r w:rsidR="003E1771">
        <w:rPr>
          <w:rFonts w:ascii="Times New Roman" w:hAnsi="Times New Roman" w:cs="Times New Roman"/>
          <w:sz w:val="24"/>
          <w:szCs w:val="24"/>
        </w:rPr>
        <w:t xml:space="preserve"> </w:t>
      </w:r>
      <w:r w:rsidRPr="002352C6">
        <w:rPr>
          <w:rFonts w:ascii="Times New Roman" w:hAnsi="Times New Roman" w:cs="Times New Roman"/>
          <w:sz w:val="24"/>
          <w:szCs w:val="24"/>
        </w:rPr>
        <w:t xml:space="preserve">The defence of intoxication </w:t>
      </w:r>
      <w:r>
        <w:rPr>
          <w:rFonts w:ascii="Times New Roman" w:hAnsi="Times New Roman" w:cs="Times New Roman"/>
          <w:sz w:val="24"/>
          <w:szCs w:val="24"/>
        </w:rPr>
        <w:t>is</w:t>
      </w:r>
      <w:r w:rsidRPr="002352C6">
        <w:rPr>
          <w:rFonts w:ascii="Times New Roman" w:hAnsi="Times New Roman" w:cs="Times New Roman"/>
          <w:sz w:val="24"/>
          <w:szCs w:val="24"/>
        </w:rPr>
        <w:t xml:space="preserve"> therefore not available to him</w:t>
      </w:r>
      <w:r>
        <w:rPr>
          <w:rFonts w:ascii="Times New Roman" w:hAnsi="Times New Roman" w:cs="Times New Roman"/>
          <w:sz w:val="24"/>
          <w:szCs w:val="24"/>
        </w:rPr>
        <w:t>.</w:t>
      </w:r>
    </w:p>
    <w:p w:rsidR="002352C6" w:rsidRDefault="002352C6" w:rsidP="003E1771">
      <w:pPr>
        <w:spacing w:after="0" w:line="360" w:lineRule="auto"/>
        <w:jc w:val="both"/>
        <w:rPr>
          <w:rFonts w:ascii="Times New Roman" w:hAnsi="Times New Roman" w:cs="Times New Roman"/>
          <w:sz w:val="24"/>
          <w:szCs w:val="24"/>
        </w:rPr>
      </w:pPr>
    </w:p>
    <w:p w:rsidR="00122BBB" w:rsidRDefault="003E1771" w:rsidP="003E17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 absence of </w:t>
      </w:r>
      <w:r w:rsidR="00122BBB">
        <w:rPr>
          <w:rFonts w:ascii="Times New Roman" w:hAnsi="Times New Roman" w:cs="Times New Roman"/>
          <w:sz w:val="24"/>
          <w:szCs w:val="24"/>
        </w:rPr>
        <w:t>direct evidence of intention</w:t>
      </w:r>
      <w:r>
        <w:rPr>
          <w:rFonts w:ascii="Times New Roman" w:hAnsi="Times New Roman" w:cs="Times New Roman"/>
          <w:sz w:val="24"/>
          <w:szCs w:val="24"/>
        </w:rPr>
        <w:t xml:space="preserve">, </w:t>
      </w:r>
      <w:proofErr w:type="gramStart"/>
      <w:r>
        <w:rPr>
          <w:rFonts w:ascii="Times New Roman" w:hAnsi="Times New Roman" w:cs="Times New Roman"/>
          <w:sz w:val="24"/>
          <w:szCs w:val="24"/>
        </w:rPr>
        <w:t>on  basis</w:t>
      </w:r>
      <w:proofErr w:type="gramEnd"/>
      <w:r>
        <w:rPr>
          <w:rFonts w:ascii="Times New Roman" w:hAnsi="Times New Roman" w:cs="Times New Roman"/>
          <w:sz w:val="24"/>
          <w:szCs w:val="24"/>
        </w:rPr>
        <w:t xml:space="preserve"> of the circumstantial evidence, I find, in agreement with the assessors that </w:t>
      </w:r>
      <w:r w:rsidR="00122BBB">
        <w:rPr>
          <w:rFonts w:ascii="Times New Roman" w:hAnsi="Times New Roman" w:cs="Times New Roman"/>
          <w:sz w:val="24"/>
          <w:szCs w:val="24"/>
        </w:rPr>
        <w:t xml:space="preserve">malice aforethought </w:t>
      </w:r>
      <w:r>
        <w:rPr>
          <w:rFonts w:ascii="Times New Roman" w:hAnsi="Times New Roman" w:cs="Times New Roman"/>
          <w:sz w:val="24"/>
          <w:szCs w:val="24"/>
        </w:rPr>
        <w:t>can be</w:t>
      </w:r>
      <w:r w:rsidR="00122BBB">
        <w:rPr>
          <w:rFonts w:ascii="Times New Roman" w:hAnsi="Times New Roman" w:cs="Times New Roman"/>
          <w:sz w:val="24"/>
          <w:szCs w:val="24"/>
        </w:rPr>
        <w:t xml:space="preserve"> inferred</w:t>
      </w:r>
      <w:r>
        <w:rPr>
          <w:rFonts w:ascii="Times New Roman" w:hAnsi="Times New Roman" w:cs="Times New Roman"/>
          <w:sz w:val="24"/>
          <w:szCs w:val="24"/>
        </w:rPr>
        <w:t xml:space="preserve"> from use of a deadl</w:t>
      </w:r>
      <w:r w:rsidR="000A2E54">
        <w:rPr>
          <w:rFonts w:ascii="Times New Roman" w:hAnsi="Times New Roman" w:cs="Times New Roman"/>
          <w:sz w:val="24"/>
          <w:szCs w:val="24"/>
        </w:rPr>
        <w:t>y weapon (</w:t>
      </w:r>
      <w:r>
        <w:rPr>
          <w:rFonts w:ascii="Times New Roman" w:hAnsi="Times New Roman" w:cs="Times New Roman"/>
          <w:sz w:val="24"/>
          <w:szCs w:val="24"/>
        </w:rPr>
        <w:t>a knife</w:t>
      </w:r>
      <w:r w:rsidR="000A2E54">
        <w:rPr>
          <w:rFonts w:ascii="Times New Roman" w:hAnsi="Times New Roman" w:cs="Times New Roman"/>
          <w:sz w:val="24"/>
          <w:szCs w:val="24"/>
        </w:rPr>
        <w:t>)</w:t>
      </w:r>
      <w:r>
        <w:rPr>
          <w:rFonts w:ascii="Times New Roman" w:hAnsi="Times New Roman" w:cs="Times New Roman"/>
          <w:sz w:val="24"/>
          <w:szCs w:val="24"/>
        </w:rPr>
        <w:t>, on a vulnerable part of the body</w:t>
      </w:r>
      <w:r w:rsidR="000A2E54">
        <w:rPr>
          <w:rFonts w:ascii="Times New Roman" w:hAnsi="Times New Roman" w:cs="Times New Roman"/>
          <w:sz w:val="24"/>
          <w:szCs w:val="24"/>
        </w:rPr>
        <w:t xml:space="preserve"> (</w:t>
      </w:r>
      <w:r>
        <w:rPr>
          <w:rFonts w:ascii="Times New Roman" w:hAnsi="Times New Roman" w:cs="Times New Roman"/>
          <w:sz w:val="24"/>
          <w:szCs w:val="24"/>
        </w:rPr>
        <w:t xml:space="preserve"> the neck</w:t>
      </w:r>
      <w:r w:rsidR="000A2E54">
        <w:rPr>
          <w:rFonts w:ascii="Times New Roman" w:hAnsi="Times New Roman" w:cs="Times New Roman"/>
          <w:sz w:val="24"/>
          <w:szCs w:val="24"/>
        </w:rPr>
        <w:t>)</w:t>
      </w:r>
      <w:r>
        <w:rPr>
          <w:rFonts w:ascii="Times New Roman" w:hAnsi="Times New Roman" w:cs="Times New Roman"/>
          <w:sz w:val="24"/>
          <w:szCs w:val="24"/>
        </w:rPr>
        <w:t xml:space="preserve">, inflicting such a degree of injury that severed a muscle and </w:t>
      </w:r>
      <w:r w:rsidR="000A2E54">
        <w:rPr>
          <w:rFonts w:ascii="Times New Roman" w:hAnsi="Times New Roman" w:cs="Times New Roman"/>
          <w:sz w:val="24"/>
          <w:szCs w:val="24"/>
        </w:rPr>
        <w:t xml:space="preserve">a </w:t>
      </w:r>
      <w:r>
        <w:rPr>
          <w:rFonts w:ascii="Times New Roman" w:hAnsi="Times New Roman" w:cs="Times New Roman"/>
          <w:sz w:val="24"/>
          <w:szCs w:val="24"/>
        </w:rPr>
        <w:t xml:space="preserve">major blood vessel causing profuse bleeding and eventual death. The prosecution has </w:t>
      </w:r>
      <w:r w:rsidR="002E6C48">
        <w:rPr>
          <w:rFonts w:ascii="Times New Roman" w:hAnsi="Times New Roman" w:cs="Times New Roman"/>
          <w:sz w:val="24"/>
          <w:szCs w:val="24"/>
        </w:rPr>
        <w:t xml:space="preserve">consequently </w:t>
      </w:r>
      <w:r>
        <w:rPr>
          <w:rFonts w:ascii="Times New Roman" w:hAnsi="Times New Roman" w:cs="Times New Roman"/>
          <w:sz w:val="24"/>
          <w:szCs w:val="24"/>
        </w:rPr>
        <w:t>proved beyond reasonable doubt that</w:t>
      </w:r>
      <w:r w:rsidR="00122BBB" w:rsidRPr="00A84B2A">
        <w:rPr>
          <w:rFonts w:ascii="Times New Roman" w:hAnsi="Times New Roman" w:cs="Times New Roman"/>
          <w:sz w:val="24"/>
          <w:szCs w:val="24"/>
        </w:rPr>
        <w:t xml:space="preserve"> </w:t>
      </w:r>
      <w:proofErr w:type="spellStart"/>
      <w:r w:rsidR="00B00639">
        <w:rPr>
          <w:rFonts w:ascii="Times New Roman" w:hAnsi="Times New Roman" w:cs="Times New Roman"/>
          <w:sz w:val="24"/>
          <w:szCs w:val="24"/>
        </w:rPr>
        <w:t>Mulongo</w:t>
      </w:r>
      <w:proofErr w:type="spellEnd"/>
      <w:r w:rsidR="00B00639">
        <w:rPr>
          <w:rFonts w:ascii="Times New Roman" w:hAnsi="Times New Roman" w:cs="Times New Roman"/>
          <w:sz w:val="24"/>
          <w:szCs w:val="24"/>
        </w:rPr>
        <w:t xml:space="preserve"> Moses</w:t>
      </w:r>
      <w:r w:rsidR="00122BBB">
        <w:rPr>
          <w:rFonts w:ascii="Times New Roman" w:hAnsi="Times New Roman" w:cs="Times New Roman"/>
          <w:sz w:val="24"/>
          <w:szCs w:val="24"/>
        </w:rPr>
        <w:t>’s</w:t>
      </w:r>
      <w:r w:rsidR="00122BBB" w:rsidRPr="00A84B2A">
        <w:rPr>
          <w:rFonts w:ascii="Times New Roman" w:hAnsi="Times New Roman" w:cs="Times New Roman"/>
          <w:sz w:val="24"/>
          <w:szCs w:val="24"/>
        </w:rPr>
        <w:t xml:space="preserve"> </w:t>
      </w:r>
      <w:r w:rsidR="00122BBB">
        <w:rPr>
          <w:rFonts w:ascii="Times New Roman" w:hAnsi="Times New Roman" w:cs="Times New Roman"/>
          <w:sz w:val="24"/>
          <w:szCs w:val="24"/>
        </w:rPr>
        <w:t xml:space="preserve">death </w:t>
      </w:r>
      <w:r w:rsidR="00122BBB" w:rsidRPr="00A84B2A">
        <w:rPr>
          <w:rFonts w:ascii="Times New Roman" w:hAnsi="Times New Roman" w:cs="Times New Roman"/>
          <w:sz w:val="24"/>
          <w:szCs w:val="24"/>
        </w:rPr>
        <w:t>w</w:t>
      </w:r>
      <w:r w:rsidR="00122BBB">
        <w:rPr>
          <w:rFonts w:ascii="Times New Roman" w:hAnsi="Times New Roman" w:cs="Times New Roman"/>
          <w:sz w:val="24"/>
          <w:szCs w:val="24"/>
        </w:rPr>
        <w:t>as</w:t>
      </w:r>
      <w:r w:rsidR="00122BBB" w:rsidRPr="00A84B2A">
        <w:rPr>
          <w:rFonts w:ascii="Times New Roman" w:hAnsi="Times New Roman" w:cs="Times New Roman"/>
          <w:sz w:val="24"/>
          <w:szCs w:val="24"/>
        </w:rPr>
        <w:t xml:space="preserve"> caused with malice aforethought. </w:t>
      </w:r>
    </w:p>
    <w:p w:rsidR="00122BBB" w:rsidRDefault="00122BBB" w:rsidP="00122BBB">
      <w:pPr>
        <w:jc w:val="both"/>
        <w:rPr>
          <w:rFonts w:ascii="Times New Roman" w:hAnsi="Times New Roman" w:cs="Times New Roman"/>
          <w:sz w:val="24"/>
          <w:szCs w:val="24"/>
        </w:rPr>
      </w:pPr>
    </w:p>
    <w:p w:rsidR="00AD1F09" w:rsidRDefault="00AD1F09" w:rsidP="00AD1F09">
      <w:pPr>
        <w:spacing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evidence placing 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r w:rsidR="00122BBB">
        <w:rPr>
          <w:rFonts w:ascii="Times New Roman" w:hAnsi="Times New Roman" w:cs="Times New Roman"/>
          <w:sz w:val="24"/>
          <w:szCs w:val="24"/>
        </w:rPr>
        <w:t xml:space="preserve">The accused denied any participation. He instead </w:t>
      </w:r>
      <w:r>
        <w:rPr>
          <w:rFonts w:ascii="Times New Roman" w:hAnsi="Times New Roman" w:cs="Times New Roman"/>
          <w:sz w:val="24"/>
          <w:szCs w:val="24"/>
        </w:rPr>
        <w:t xml:space="preserve">said he </w:t>
      </w:r>
      <w:r w:rsidR="00122BBB">
        <w:rPr>
          <w:rFonts w:ascii="Times New Roman" w:hAnsi="Times New Roman" w:cs="Times New Roman"/>
          <w:sz w:val="24"/>
          <w:szCs w:val="24"/>
        </w:rPr>
        <w:t xml:space="preserve">went in to separate people who were fighting and shortly thereafter responded to </w:t>
      </w:r>
      <w:r>
        <w:rPr>
          <w:rFonts w:ascii="Times New Roman" w:hAnsi="Times New Roman" w:cs="Times New Roman"/>
          <w:sz w:val="24"/>
          <w:szCs w:val="24"/>
        </w:rPr>
        <w:t xml:space="preserve">help </w:t>
      </w:r>
      <w:r w:rsidR="00122BBB">
        <w:rPr>
          <w:rFonts w:ascii="Times New Roman" w:hAnsi="Times New Roman" w:cs="Times New Roman"/>
          <w:sz w:val="24"/>
          <w:szCs w:val="24"/>
        </w:rPr>
        <w:t xml:space="preserve">when the deceased cried out for help. He assisted in taking the deceased out of the shelter and that is where his role ended. The accused does not deny being at the scene </w:t>
      </w:r>
      <w:proofErr w:type="gramStart"/>
      <w:r w:rsidR="00122BBB">
        <w:rPr>
          <w:rFonts w:ascii="Times New Roman" w:hAnsi="Times New Roman" w:cs="Times New Roman"/>
          <w:sz w:val="24"/>
          <w:szCs w:val="24"/>
        </w:rPr>
        <w:t>he</w:t>
      </w:r>
      <w:proofErr w:type="gramEnd"/>
      <w:r w:rsidR="00122BBB">
        <w:rPr>
          <w:rFonts w:ascii="Times New Roman" w:hAnsi="Times New Roman" w:cs="Times New Roman"/>
          <w:sz w:val="24"/>
          <w:szCs w:val="24"/>
        </w:rPr>
        <w:t xml:space="preserve"> only denied having delivered the fatal blow. </w:t>
      </w:r>
    </w:p>
    <w:p w:rsidR="00AD1F09" w:rsidRDefault="00AD1F09" w:rsidP="00AC75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 was identified at the scene as the person who stabbed the deceased. This being evidence of visual identification which took place at night, t</w:t>
      </w:r>
      <w:r w:rsidRPr="00AD1F09">
        <w:rPr>
          <w:rFonts w:ascii="Times New Roman" w:hAnsi="Times New Roman" w:cs="Times New Roman"/>
          <w:sz w:val="24"/>
          <w:szCs w:val="24"/>
        </w:rPr>
        <w:t xml:space="preserve">he question to be determined is whether </w:t>
      </w:r>
      <w:r>
        <w:rPr>
          <w:rFonts w:ascii="Times New Roman" w:hAnsi="Times New Roman" w:cs="Times New Roman"/>
          <w:sz w:val="24"/>
          <w:szCs w:val="24"/>
        </w:rPr>
        <w:t>the identifying witnesses were</w:t>
      </w:r>
      <w:r w:rsidRPr="00AD1F09">
        <w:rPr>
          <w:rFonts w:ascii="Times New Roman" w:hAnsi="Times New Roman" w:cs="Times New Roman"/>
          <w:sz w:val="24"/>
          <w:szCs w:val="24"/>
        </w:rPr>
        <w:t xml:space="preserve"> able to recognise the </w:t>
      </w:r>
      <w:r>
        <w:rPr>
          <w:rFonts w:ascii="Times New Roman" w:hAnsi="Times New Roman" w:cs="Times New Roman"/>
          <w:sz w:val="24"/>
          <w:szCs w:val="24"/>
        </w:rPr>
        <w:t>accused and his actions. In circumstances of this nature, the court is required to f</w:t>
      </w:r>
      <w:r w:rsidRPr="00AD1F09">
        <w:rPr>
          <w:rFonts w:ascii="Times New Roman" w:hAnsi="Times New Roman" w:cs="Times New Roman"/>
          <w:sz w:val="24"/>
          <w:szCs w:val="24"/>
        </w:rPr>
        <w:t xml:space="preserve">irst warns itself of likely dangers of acting on such evidence and </w:t>
      </w:r>
      <w:r w:rsidRPr="00AD1F09">
        <w:rPr>
          <w:rFonts w:ascii="Times New Roman" w:hAnsi="Times New Roman" w:cs="Times New Roman"/>
          <w:sz w:val="24"/>
          <w:szCs w:val="24"/>
        </w:rPr>
        <w:lastRenderedPageBreak/>
        <w:t xml:space="preserve">only do so after being satisfied that correct identification was made </w:t>
      </w:r>
      <w:r>
        <w:rPr>
          <w:rFonts w:ascii="Times New Roman" w:hAnsi="Times New Roman" w:cs="Times New Roman"/>
          <w:sz w:val="24"/>
          <w:szCs w:val="24"/>
        </w:rPr>
        <w:t>which is</w:t>
      </w:r>
      <w:r w:rsidRPr="00AD1F09">
        <w:rPr>
          <w:rFonts w:ascii="Times New Roman" w:hAnsi="Times New Roman" w:cs="Times New Roman"/>
          <w:sz w:val="24"/>
          <w:szCs w:val="24"/>
        </w:rPr>
        <w:t xml:space="preserve"> free of error or mistake</w:t>
      </w:r>
      <w:r>
        <w:rPr>
          <w:rFonts w:ascii="Times New Roman" w:hAnsi="Times New Roman" w:cs="Times New Roman"/>
          <w:sz w:val="24"/>
          <w:szCs w:val="24"/>
        </w:rPr>
        <w:t xml:space="preserve"> (see </w:t>
      </w:r>
      <w:proofErr w:type="spellStart"/>
      <w:r w:rsidRPr="00AD1F09">
        <w:rPr>
          <w:rFonts w:ascii="Times New Roman" w:hAnsi="Times New Roman" w:cs="Times New Roman"/>
          <w:i/>
          <w:sz w:val="24"/>
          <w:szCs w:val="24"/>
        </w:rPr>
        <w:t>Abdalla</w:t>
      </w:r>
      <w:proofErr w:type="spellEnd"/>
      <w:r w:rsidRPr="00AD1F09">
        <w:rPr>
          <w:rFonts w:ascii="Times New Roman" w:hAnsi="Times New Roman" w:cs="Times New Roman"/>
          <w:i/>
          <w:sz w:val="24"/>
          <w:szCs w:val="24"/>
        </w:rPr>
        <w:t xml:space="preserve"> Bin </w:t>
      </w:r>
      <w:proofErr w:type="spellStart"/>
      <w:r w:rsidRPr="00AD1F09">
        <w:rPr>
          <w:rFonts w:ascii="Times New Roman" w:hAnsi="Times New Roman" w:cs="Times New Roman"/>
          <w:i/>
          <w:sz w:val="24"/>
          <w:szCs w:val="24"/>
        </w:rPr>
        <w:t>Wendo</w:t>
      </w:r>
      <w:proofErr w:type="spellEnd"/>
      <w:r w:rsidRPr="00AD1F09">
        <w:rPr>
          <w:rFonts w:ascii="Times New Roman" w:hAnsi="Times New Roman" w:cs="Times New Roman"/>
          <w:i/>
          <w:sz w:val="24"/>
          <w:szCs w:val="24"/>
        </w:rPr>
        <w:t xml:space="preserve"> v. R (1953) 20 EACA 106</w:t>
      </w:r>
      <w:r>
        <w:rPr>
          <w:rFonts w:ascii="Times New Roman" w:hAnsi="Times New Roman" w:cs="Times New Roman"/>
          <w:sz w:val="24"/>
          <w:szCs w:val="24"/>
        </w:rPr>
        <w:t>;</w:t>
      </w:r>
      <w:r w:rsidRPr="00AD1F09">
        <w:rPr>
          <w:rFonts w:ascii="Times New Roman" w:hAnsi="Times New Roman" w:cs="Times New Roman"/>
          <w:sz w:val="24"/>
          <w:szCs w:val="24"/>
        </w:rPr>
        <w:t xml:space="preserve"> </w:t>
      </w:r>
      <w:proofErr w:type="spellStart"/>
      <w:r w:rsidRPr="00AD1F09">
        <w:rPr>
          <w:rFonts w:ascii="Times New Roman" w:hAnsi="Times New Roman" w:cs="Times New Roman"/>
          <w:i/>
          <w:sz w:val="24"/>
          <w:szCs w:val="24"/>
        </w:rPr>
        <w:t>Roria</w:t>
      </w:r>
      <w:proofErr w:type="spellEnd"/>
      <w:r w:rsidRPr="00AD1F09">
        <w:rPr>
          <w:rFonts w:ascii="Times New Roman" w:hAnsi="Times New Roman" w:cs="Times New Roman"/>
          <w:i/>
          <w:sz w:val="24"/>
          <w:szCs w:val="24"/>
        </w:rPr>
        <w:t xml:space="preserve"> v. R [1967] EA 583</w:t>
      </w:r>
      <w:r w:rsidRPr="00AD1F09">
        <w:rPr>
          <w:rFonts w:ascii="Times New Roman" w:hAnsi="Times New Roman" w:cs="Times New Roman"/>
          <w:sz w:val="24"/>
          <w:szCs w:val="24"/>
        </w:rPr>
        <w:t xml:space="preserve"> and </w:t>
      </w:r>
      <w:proofErr w:type="spellStart"/>
      <w:r w:rsidRPr="00AD1F09">
        <w:rPr>
          <w:rFonts w:ascii="Times New Roman" w:hAnsi="Times New Roman" w:cs="Times New Roman"/>
          <w:i/>
          <w:sz w:val="24"/>
          <w:szCs w:val="24"/>
        </w:rPr>
        <w:t>Abdalla</w:t>
      </w:r>
      <w:proofErr w:type="spellEnd"/>
      <w:r w:rsidRPr="00AD1F09">
        <w:rPr>
          <w:rFonts w:ascii="Times New Roman" w:hAnsi="Times New Roman" w:cs="Times New Roman"/>
          <w:i/>
          <w:sz w:val="24"/>
          <w:szCs w:val="24"/>
        </w:rPr>
        <w:t xml:space="preserve"> </w:t>
      </w:r>
      <w:proofErr w:type="spellStart"/>
      <w:r w:rsidRPr="00AD1F09">
        <w:rPr>
          <w:rFonts w:ascii="Times New Roman" w:hAnsi="Times New Roman" w:cs="Times New Roman"/>
          <w:i/>
          <w:sz w:val="24"/>
          <w:szCs w:val="24"/>
        </w:rPr>
        <w:t>Nabulere</w:t>
      </w:r>
      <w:proofErr w:type="spellEnd"/>
      <w:r w:rsidRPr="00AD1F09">
        <w:rPr>
          <w:rFonts w:ascii="Times New Roman" w:hAnsi="Times New Roman" w:cs="Times New Roman"/>
          <w:i/>
          <w:sz w:val="24"/>
          <w:szCs w:val="24"/>
        </w:rPr>
        <w:t xml:space="preserve"> and two others v. Uganda [1975] HCB 77</w:t>
      </w:r>
      <w:r>
        <w:rPr>
          <w:rFonts w:ascii="Times New Roman" w:hAnsi="Times New Roman" w:cs="Times New Roman"/>
          <w:sz w:val="24"/>
          <w:szCs w:val="24"/>
        </w:rPr>
        <w:t>)</w:t>
      </w:r>
      <w:r w:rsidRPr="00AD1F09">
        <w:rPr>
          <w:rFonts w:ascii="Times New Roman" w:hAnsi="Times New Roman" w:cs="Times New Roman"/>
          <w:sz w:val="24"/>
          <w:szCs w:val="24"/>
        </w:rPr>
        <w:t>.</w:t>
      </w:r>
      <w:r>
        <w:rPr>
          <w:rFonts w:ascii="Times New Roman" w:hAnsi="Times New Roman" w:cs="Times New Roman"/>
          <w:sz w:val="24"/>
          <w:szCs w:val="24"/>
        </w:rPr>
        <w:t xml:space="preserve"> In doing so, the court considers</w:t>
      </w:r>
      <w:r w:rsidR="00AC753A">
        <w:rPr>
          <w:rFonts w:ascii="Times New Roman" w:hAnsi="Times New Roman" w:cs="Times New Roman"/>
          <w:sz w:val="24"/>
          <w:szCs w:val="24"/>
        </w:rPr>
        <w:t>; w</w:t>
      </w:r>
      <w:r w:rsidR="00AC753A" w:rsidRPr="00AC753A">
        <w:rPr>
          <w:rFonts w:ascii="Times New Roman" w:hAnsi="Times New Roman" w:cs="Times New Roman"/>
          <w:sz w:val="24"/>
          <w:szCs w:val="24"/>
        </w:rPr>
        <w:t>hether the witness</w:t>
      </w:r>
      <w:r w:rsidR="00AC753A">
        <w:rPr>
          <w:rFonts w:ascii="Times New Roman" w:hAnsi="Times New Roman" w:cs="Times New Roman"/>
          <w:sz w:val="24"/>
          <w:szCs w:val="24"/>
        </w:rPr>
        <w:t>es</w:t>
      </w:r>
      <w:r w:rsidR="00AC753A" w:rsidRPr="00AC753A">
        <w:rPr>
          <w:rFonts w:ascii="Times New Roman" w:hAnsi="Times New Roman" w:cs="Times New Roman"/>
          <w:sz w:val="24"/>
          <w:szCs w:val="24"/>
        </w:rPr>
        <w:t xml:space="preserve"> w</w:t>
      </w:r>
      <w:r w:rsidR="00AC753A">
        <w:rPr>
          <w:rFonts w:ascii="Times New Roman" w:hAnsi="Times New Roman" w:cs="Times New Roman"/>
          <w:sz w:val="24"/>
          <w:szCs w:val="24"/>
        </w:rPr>
        <w:t>ere</w:t>
      </w:r>
      <w:r w:rsidR="00AC753A" w:rsidRPr="00AC753A">
        <w:rPr>
          <w:rFonts w:ascii="Times New Roman" w:hAnsi="Times New Roman" w:cs="Times New Roman"/>
          <w:sz w:val="24"/>
          <w:szCs w:val="24"/>
        </w:rPr>
        <w:t xml:space="preserve"> familiar with the </w:t>
      </w:r>
      <w:r w:rsidR="00AC753A">
        <w:rPr>
          <w:rFonts w:ascii="Times New Roman" w:hAnsi="Times New Roman" w:cs="Times New Roman"/>
          <w:sz w:val="24"/>
          <w:szCs w:val="24"/>
        </w:rPr>
        <w:t>a</w:t>
      </w:r>
      <w:r w:rsidR="00AC753A" w:rsidRPr="00AC753A">
        <w:rPr>
          <w:rFonts w:ascii="Times New Roman" w:hAnsi="Times New Roman" w:cs="Times New Roman"/>
          <w:sz w:val="24"/>
          <w:szCs w:val="24"/>
        </w:rPr>
        <w:t xml:space="preserve">ccused, </w:t>
      </w:r>
      <w:r w:rsidR="00AC753A">
        <w:rPr>
          <w:rFonts w:ascii="Times New Roman" w:hAnsi="Times New Roman" w:cs="Times New Roman"/>
          <w:sz w:val="24"/>
          <w:szCs w:val="24"/>
        </w:rPr>
        <w:t>w</w:t>
      </w:r>
      <w:r w:rsidR="00AC753A" w:rsidRPr="00AC753A">
        <w:rPr>
          <w:rFonts w:ascii="Times New Roman" w:hAnsi="Times New Roman" w:cs="Times New Roman"/>
          <w:sz w:val="24"/>
          <w:szCs w:val="24"/>
        </w:rPr>
        <w:t xml:space="preserve">hether there was light to aid visual identification, </w:t>
      </w:r>
      <w:r w:rsidR="00AC753A">
        <w:rPr>
          <w:rFonts w:ascii="Times New Roman" w:hAnsi="Times New Roman" w:cs="Times New Roman"/>
          <w:sz w:val="24"/>
          <w:szCs w:val="24"/>
        </w:rPr>
        <w:t>t</w:t>
      </w:r>
      <w:r w:rsidR="00AC753A" w:rsidRPr="00AC753A">
        <w:rPr>
          <w:rFonts w:ascii="Times New Roman" w:hAnsi="Times New Roman" w:cs="Times New Roman"/>
          <w:sz w:val="24"/>
          <w:szCs w:val="24"/>
        </w:rPr>
        <w:t>he length of time taken by the witness</w:t>
      </w:r>
      <w:r w:rsidR="00AC753A">
        <w:rPr>
          <w:rFonts w:ascii="Times New Roman" w:hAnsi="Times New Roman" w:cs="Times New Roman"/>
          <w:sz w:val="24"/>
          <w:szCs w:val="24"/>
        </w:rPr>
        <w:t>es</w:t>
      </w:r>
      <w:r w:rsidR="00AC753A" w:rsidRPr="00AC753A">
        <w:rPr>
          <w:rFonts w:ascii="Times New Roman" w:hAnsi="Times New Roman" w:cs="Times New Roman"/>
          <w:sz w:val="24"/>
          <w:szCs w:val="24"/>
        </w:rPr>
        <w:t xml:space="preserve"> to observe and identify the </w:t>
      </w:r>
      <w:r w:rsidR="00AC753A">
        <w:rPr>
          <w:rFonts w:ascii="Times New Roman" w:hAnsi="Times New Roman" w:cs="Times New Roman"/>
          <w:sz w:val="24"/>
          <w:szCs w:val="24"/>
        </w:rPr>
        <w:t>accused and t</w:t>
      </w:r>
      <w:r w:rsidR="00AC753A" w:rsidRPr="00AC753A">
        <w:rPr>
          <w:rFonts w:ascii="Times New Roman" w:hAnsi="Times New Roman" w:cs="Times New Roman"/>
          <w:sz w:val="24"/>
          <w:szCs w:val="24"/>
        </w:rPr>
        <w:t>he proximity of the witness</w:t>
      </w:r>
      <w:r w:rsidR="00AC753A">
        <w:rPr>
          <w:rFonts w:ascii="Times New Roman" w:hAnsi="Times New Roman" w:cs="Times New Roman"/>
          <w:sz w:val="24"/>
          <w:szCs w:val="24"/>
        </w:rPr>
        <w:t>es</w:t>
      </w:r>
      <w:r w:rsidR="00AC753A" w:rsidRPr="00AC753A">
        <w:rPr>
          <w:rFonts w:ascii="Times New Roman" w:hAnsi="Times New Roman" w:cs="Times New Roman"/>
          <w:sz w:val="24"/>
          <w:szCs w:val="24"/>
        </w:rPr>
        <w:t xml:space="preserve"> to the </w:t>
      </w:r>
      <w:r w:rsidR="00AC753A">
        <w:rPr>
          <w:rFonts w:ascii="Times New Roman" w:hAnsi="Times New Roman" w:cs="Times New Roman"/>
          <w:sz w:val="24"/>
          <w:szCs w:val="24"/>
        </w:rPr>
        <w:t>a</w:t>
      </w:r>
      <w:r w:rsidR="00AC753A" w:rsidRPr="00AC753A">
        <w:rPr>
          <w:rFonts w:ascii="Times New Roman" w:hAnsi="Times New Roman" w:cs="Times New Roman"/>
          <w:sz w:val="24"/>
          <w:szCs w:val="24"/>
        </w:rPr>
        <w:t xml:space="preserve">ccused </w:t>
      </w:r>
      <w:r w:rsidR="00AC753A">
        <w:rPr>
          <w:rFonts w:ascii="Times New Roman" w:hAnsi="Times New Roman" w:cs="Times New Roman"/>
          <w:sz w:val="24"/>
          <w:szCs w:val="24"/>
        </w:rPr>
        <w:t>at the time of</w:t>
      </w:r>
      <w:r w:rsidR="00AC753A" w:rsidRPr="00AC753A">
        <w:rPr>
          <w:rFonts w:ascii="Times New Roman" w:hAnsi="Times New Roman" w:cs="Times New Roman"/>
          <w:sz w:val="24"/>
          <w:szCs w:val="24"/>
        </w:rPr>
        <w:t xml:space="preserve"> observing the </w:t>
      </w:r>
      <w:r w:rsidR="00AC753A">
        <w:rPr>
          <w:rFonts w:ascii="Times New Roman" w:hAnsi="Times New Roman" w:cs="Times New Roman"/>
          <w:sz w:val="24"/>
          <w:szCs w:val="24"/>
        </w:rPr>
        <w:t>a</w:t>
      </w:r>
      <w:r w:rsidR="00AC753A" w:rsidRPr="00AC753A">
        <w:rPr>
          <w:rFonts w:ascii="Times New Roman" w:hAnsi="Times New Roman" w:cs="Times New Roman"/>
          <w:sz w:val="24"/>
          <w:szCs w:val="24"/>
        </w:rPr>
        <w:t>ccused.</w:t>
      </w:r>
    </w:p>
    <w:p w:rsidR="00AC753A" w:rsidRDefault="00AC753A" w:rsidP="00AC753A">
      <w:pPr>
        <w:spacing w:after="0" w:line="360" w:lineRule="auto"/>
        <w:jc w:val="both"/>
        <w:rPr>
          <w:rFonts w:ascii="Times New Roman" w:hAnsi="Times New Roman" w:cs="Times New Roman"/>
          <w:sz w:val="24"/>
          <w:szCs w:val="24"/>
        </w:rPr>
      </w:pPr>
    </w:p>
    <w:p w:rsidR="00122BBB" w:rsidRPr="00A84B2A" w:rsidRDefault="00AC753A" w:rsidP="00AC75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w:t>
      </w:r>
      <w:r w:rsidR="00122BBB">
        <w:rPr>
          <w:rFonts w:ascii="Times New Roman" w:hAnsi="Times New Roman" w:cs="Times New Roman"/>
          <w:sz w:val="24"/>
          <w:szCs w:val="24"/>
        </w:rPr>
        <w:t xml:space="preserve"> familiarity</w:t>
      </w:r>
      <w:r>
        <w:rPr>
          <w:rFonts w:ascii="Times New Roman" w:hAnsi="Times New Roman" w:cs="Times New Roman"/>
          <w:sz w:val="24"/>
          <w:szCs w:val="24"/>
        </w:rPr>
        <w:t xml:space="preserve">, </w:t>
      </w:r>
      <w:r w:rsidR="00122BBB">
        <w:rPr>
          <w:rFonts w:ascii="Times New Roman" w:hAnsi="Times New Roman" w:cs="Times New Roman"/>
          <w:sz w:val="24"/>
          <w:szCs w:val="24"/>
        </w:rPr>
        <w:t>both P.W. 2 and P.W.4 kne</w:t>
      </w:r>
      <w:r>
        <w:rPr>
          <w:rFonts w:ascii="Times New Roman" w:hAnsi="Times New Roman" w:cs="Times New Roman"/>
          <w:sz w:val="24"/>
          <w:szCs w:val="24"/>
        </w:rPr>
        <w:t xml:space="preserve">w the accused as a village-mate. In terms </w:t>
      </w:r>
      <w:proofErr w:type="gramStart"/>
      <w:r>
        <w:rPr>
          <w:rFonts w:ascii="Times New Roman" w:hAnsi="Times New Roman" w:cs="Times New Roman"/>
          <w:sz w:val="24"/>
          <w:szCs w:val="24"/>
        </w:rPr>
        <w:t xml:space="preserve">of </w:t>
      </w:r>
      <w:r w:rsidR="00122BBB">
        <w:rPr>
          <w:rFonts w:ascii="Times New Roman" w:hAnsi="Times New Roman" w:cs="Times New Roman"/>
          <w:sz w:val="24"/>
          <w:szCs w:val="24"/>
        </w:rPr>
        <w:t xml:space="preserve"> proximity</w:t>
      </w:r>
      <w:proofErr w:type="gramEnd"/>
      <w:r>
        <w:rPr>
          <w:rFonts w:ascii="Times New Roman" w:hAnsi="Times New Roman" w:cs="Times New Roman"/>
          <w:sz w:val="24"/>
          <w:szCs w:val="24"/>
        </w:rPr>
        <w:t>,</w:t>
      </w:r>
      <w:r w:rsidR="00122BBB">
        <w:rPr>
          <w:rFonts w:ascii="Times New Roman" w:hAnsi="Times New Roman" w:cs="Times New Roman"/>
          <w:sz w:val="24"/>
          <w:szCs w:val="24"/>
        </w:rPr>
        <w:t xml:space="preserve"> each </w:t>
      </w:r>
      <w:r>
        <w:rPr>
          <w:rFonts w:ascii="Times New Roman" w:hAnsi="Times New Roman" w:cs="Times New Roman"/>
          <w:sz w:val="24"/>
          <w:szCs w:val="24"/>
        </w:rPr>
        <w:t xml:space="preserve">of them was </w:t>
      </w:r>
      <w:r w:rsidR="00122BBB">
        <w:rPr>
          <w:rFonts w:ascii="Times New Roman" w:hAnsi="Times New Roman" w:cs="Times New Roman"/>
          <w:sz w:val="24"/>
          <w:szCs w:val="24"/>
        </w:rPr>
        <w:t>less than two feet from t</w:t>
      </w:r>
      <w:r>
        <w:rPr>
          <w:rFonts w:ascii="Times New Roman" w:hAnsi="Times New Roman" w:cs="Times New Roman"/>
          <w:sz w:val="24"/>
          <w:szCs w:val="24"/>
        </w:rPr>
        <w:t>he deceased when he was stabbed.</w:t>
      </w:r>
      <w:r w:rsidR="00122BBB">
        <w:rPr>
          <w:rFonts w:ascii="Times New Roman" w:hAnsi="Times New Roman" w:cs="Times New Roman"/>
          <w:sz w:val="24"/>
          <w:szCs w:val="24"/>
        </w:rPr>
        <w:t xml:space="preserve"> </w:t>
      </w:r>
      <w:r>
        <w:rPr>
          <w:rFonts w:ascii="Times New Roman" w:hAnsi="Times New Roman" w:cs="Times New Roman"/>
          <w:sz w:val="24"/>
          <w:szCs w:val="24"/>
        </w:rPr>
        <w:t xml:space="preserve">As regards </w:t>
      </w:r>
      <w:r w:rsidR="00122BBB">
        <w:rPr>
          <w:rFonts w:ascii="Times New Roman" w:hAnsi="Times New Roman" w:cs="Times New Roman"/>
          <w:sz w:val="24"/>
          <w:szCs w:val="24"/>
        </w:rPr>
        <w:t>duration</w:t>
      </w:r>
      <w:r>
        <w:rPr>
          <w:rFonts w:ascii="Times New Roman" w:hAnsi="Times New Roman" w:cs="Times New Roman"/>
          <w:sz w:val="24"/>
          <w:szCs w:val="24"/>
        </w:rPr>
        <w:t>,</w:t>
      </w:r>
      <w:r w:rsidR="00122BBB">
        <w:rPr>
          <w:rFonts w:ascii="Times New Roman" w:hAnsi="Times New Roman" w:cs="Times New Roman"/>
          <w:sz w:val="24"/>
          <w:szCs w:val="24"/>
        </w:rPr>
        <w:t xml:space="preserve"> the stabbing was preceded by an altercation betwe</w:t>
      </w:r>
      <w:r>
        <w:rPr>
          <w:rFonts w:ascii="Times New Roman" w:hAnsi="Times New Roman" w:cs="Times New Roman"/>
          <w:sz w:val="24"/>
          <w:szCs w:val="24"/>
        </w:rPr>
        <w:t>en the accused and the deceased and they had ample opportunity to recognise him. Lastly</w:t>
      </w:r>
      <w:r w:rsidR="00122BBB">
        <w:rPr>
          <w:rFonts w:ascii="Times New Roman" w:hAnsi="Times New Roman" w:cs="Times New Roman"/>
          <w:sz w:val="24"/>
          <w:szCs w:val="24"/>
        </w:rPr>
        <w:t>, there were</w:t>
      </w:r>
      <w:r>
        <w:rPr>
          <w:rFonts w:ascii="Times New Roman" w:hAnsi="Times New Roman" w:cs="Times New Roman"/>
          <w:sz w:val="24"/>
          <w:szCs w:val="24"/>
        </w:rPr>
        <w:t xml:space="preserve"> electric bulbs not too far </w:t>
      </w:r>
      <w:r w:rsidR="002650C7">
        <w:rPr>
          <w:rFonts w:ascii="Times New Roman" w:hAnsi="Times New Roman" w:cs="Times New Roman"/>
          <w:sz w:val="24"/>
          <w:szCs w:val="24"/>
        </w:rPr>
        <w:t>away</w:t>
      </w:r>
      <w:r>
        <w:rPr>
          <w:rFonts w:ascii="Times New Roman" w:hAnsi="Times New Roman" w:cs="Times New Roman"/>
          <w:sz w:val="24"/>
          <w:szCs w:val="24"/>
        </w:rPr>
        <w:t xml:space="preserve"> from the scene of the crime which provided light sufficient enough for them to see the small knife with which the accused stabbed the deceased and thereafter describe it in sufficient detail </w:t>
      </w:r>
      <w:r w:rsidR="00122BBB">
        <w:rPr>
          <w:rFonts w:ascii="Times New Roman" w:hAnsi="Times New Roman" w:cs="Times New Roman"/>
          <w:sz w:val="24"/>
          <w:szCs w:val="24"/>
        </w:rPr>
        <w:t xml:space="preserve">. </w:t>
      </w:r>
      <w:r>
        <w:rPr>
          <w:rFonts w:ascii="Times New Roman" w:hAnsi="Times New Roman" w:cs="Times New Roman"/>
          <w:sz w:val="24"/>
          <w:szCs w:val="24"/>
        </w:rPr>
        <w:t>In any event, the accused and d</w:t>
      </w:r>
      <w:r w:rsidR="00122BBB">
        <w:rPr>
          <w:rFonts w:ascii="Times New Roman" w:hAnsi="Times New Roman" w:cs="Times New Roman"/>
          <w:sz w:val="24"/>
          <w:szCs w:val="24"/>
        </w:rPr>
        <w:t xml:space="preserve">efence counsel contested only the aspect of participation but not </w:t>
      </w:r>
      <w:r>
        <w:rPr>
          <w:rFonts w:ascii="Times New Roman" w:hAnsi="Times New Roman" w:cs="Times New Roman"/>
          <w:sz w:val="24"/>
          <w:szCs w:val="24"/>
        </w:rPr>
        <w:t xml:space="preserve">the </w:t>
      </w:r>
      <w:r w:rsidR="00122BBB">
        <w:rPr>
          <w:rFonts w:ascii="Times New Roman" w:hAnsi="Times New Roman" w:cs="Times New Roman"/>
          <w:sz w:val="24"/>
          <w:szCs w:val="24"/>
        </w:rPr>
        <w:t xml:space="preserve">presence </w:t>
      </w:r>
      <w:r>
        <w:rPr>
          <w:rFonts w:ascii="Times New Roman" w:hAnsi="Times New Roman" w:cs="Times New Roman"/>
          <w:sz w:val="24"/>
          <w:szCs w:val="24"/>
        </w:rPr>
        <w:t xml:space="preserve">of the accused </w:t>
      </w:r>
      <w:r w:rsidR="00122BBB">
        <w:rPr>
          <w:rFonts w:ascii="Times New Roman" w:hAnsi="Times New Roman" w:cs="Times New Roman"/>
          <w:sz w:val="24"/>
          <w:szCs w:val="24"/>
        </w:rPr>
        <w:t>at the scene.</w:t>
      </w:r>
      <w:r w:rsidR="00122BBB" w:rsidRPr="00A84B2A">
        <w:rPr>
          <w:rFonts w:ascii="Times New Roman" w:hAnsi="Times New Roman" w:cs="Times New Roman"/>
          <w:sz w:val="24"/>
          <w:szCs w:val="24"/>
        </w:rPr>
        <w:t xml:space="preserve"> </w:t>
      </w:r>
      <w:r>
        <w:rPr>
          <w:rFonts w:ascii="Times New Roman" w:hAnsi="Times New Roman" w:cs="Times New Roman"/>
          <w:sz w:val="24"/>
          <w:szCs w:val="24"/>
        </w:rPr>
        <w:t>Having c</w:t>
      </w:r>
      <w:r w:rsidR="00122BBB">
        <w:rPr>
          <w:rFonts w:ascii="Times New Roman" w:hAnsi="Times New Roman" w:cs="Times New Roman"/>
          <w:sz w:val="24"/>
          <w:szCs w:val="24"/>
        </w:rPr>
        <w:t>onsider</w:t>
      </w:r>
      <w:r>
        <w:rPr>
          <w:rFonts w:ascii="Times New Roman" w:hAnsi="Times New Roman" w:cs="Times New Roman"/>
          <w:sz w:val="24"/>
          <w:szCs w:val="24"/>
        </w:rPr>
        <w:t>ed the evidence as a whole,</w:t>
      </w:r>
      <w:r w:rsidR="00122BBB">
        <w:rPr>
          <w:rFonts w:ascii="Times New Roman" w:hAnsi="Times New Roman" w:cs="Times New Roman"/>
          <w:sz w:val="24"/>
          <w:szCs w:val="24"/>
        </w:rPr>
        <w:t xml:space="preserve"> </w:t>
      </w:r>
      <w:r>
        <w:rPr>
          <w:rFonts w:ascii="Times New Roman" w:hAnsi="Times New Roman" w:cs="Times New Roman"/>
          <w:sz w:val="24"/>
          <w:szCs w:val="24"/>
        </w:rPr>
        <w:t xml:space="preserve">I have not found any </w:t>
      </w:r>
      <w:r w:rsidR="00122BBB">
        <w:rPr>
          <w:rFonts w:ascii="Times New Roman" w:hAnsi="Times New Roman" w:cs="Times New Roman"/>
          <w:sz w:val="24"/>
          <w:szCs w:val="24"/>
        </w:rPr>
        <w:t xml:space="preserve">possibility of mistaken identification </w:t>
      </w:r>
      <w:r>
        <w:rPr>
          <w:rFonts w:ascii="Times New Roman" w:hAnsi="Times New Roman" w:cs="Times New Roman"/>
          <w:sz w:val="24"/>
          <w:szCs w:val="24"/>
        </w:rPr>
        <w:t>by any of the identifying witnesses</w:t>
      </w:r>
      <w:r w:rsidR="00122BBB">
        <w:rPr>
          <w:rFonts w:ascii="Times New Roman" w:hAnsi="Times New Roman" w:cs="Times New Roman"/>
          <w:sz w:val="24"/>
          <w:szCs w:val="24"/>
        </w:rPr>
        <w:t xml:space="preserve">. </w:t>
      </w:r>
      <w:r>
        <w:rPr>
          <w:rFonts w:ascii="Times New Roman" w:hAnsi="Times New Roman" w:cs="Times New Roman"/>
          <w:sz w:val="24"/>
          <w:szCs w:val="24"/>
        </w:rPr>
        <w:t xml:space="preserve">In agreement with the assessors, I am satisfied that their evidence is free from mistake or error. Consequently I find that </w:t>
      </w:r>
      <w:r w:rsidR="00122BBB" w:rsidRPr="00A84B2A">
        <w:rPr>
          <w:rFonts w:ascii="Times New Roman" w:hAnsi="Times New Roman" w:cs="Times New Roman"/>
          <w:sz w:val="24"/>
          <w:szCs w:val="24"/>
        </w:rPr>
        <w:t xml:space="preserve">it is the accused that </w:t>
      </w:r>
      <w:r>
        <w:rPr>
          <w:rFonts w:ascii="Times New Roman" w:hAnsi="Times New Roman" w:cs="Times New Roman"/>
          <w:sz w:val="24"/>
          <w:szCs w:val="24"/>
        </w:rPr>
        <w:t>stabbed</w:t>
      </w:r>
      <w:r w:rsidR="00122BBB" w:rsidRPr="00A84B2A">
        <w:rPr>
          <w:rFonts w:ascii="Times New Roman" w:hAnsi="Times New Roman" w:cs="Times New Roman"/>
          <w:sz w:val="24"/>
          <w:szCs w:val="24"/>
        </w:rPr>
        <w:t xml:space="preserve"> </w:t>
      </w:r>
      <w:proofErr w:type="spellStart"/>
      <w:r w:rsidR="00B00639">
        <w:rPr>
          <w:rFonts w:ascii="Times New Roman" w:hAnsi="Times New Roman" w:cs="Times New Roman"/>
          <w:sz w:val="24"/>
          <w:szCs w:val="24"/>
        </w:rPr>
        <w:t>Mulongo</w:t>
      </w:r>
      <w:proofErr w:type="spellEnd"/>
      <w:r w:rsidR="00B00639">
        <w:rPr>
          <w:rFonts w:ascii="Times New Roman" w:hAnsi="Times New Roman" w:cs="Times New Roman"/>
          <w:sz w:val="24"/>
          <w:szCs w:val="24"/>
        </w:rPr>
        <w:t xml:space="preserve"> Moses</w:t>
      </w:r>
      <w:r>
        <w:rPr>
          <w:rFonts w:ascii="Times New Roman" w:hAnsi="Times New Roman" w:cs="Times New Roman"/>
          <w:sz w:val="24"/>
          <w:szCs w:val="24"/>
        </w:rPr>
        <w:t xml:space="preserve"> thereby causing his death</w:t>
      </w:r>
      <w:r w:rsidR="00122BBB" w:rsidRPr="00A84B2A">
        <w:rPr>
          <w:rFonts w:ascii="Times New Roman" w:hAnsi="Times New Roman" w:cs="Times New Roman"/>
          <w:sz w:val="24"/>
          <w:szCs w:val="24"/>
        </w:rPr>
        <w:t>.</w:t>
      </w:r>
    </w:p>
    <w:p w:rsidR="00453305" w:rsidRPr="00453305" w:rsidRDefault="00453305" w:rsidP="00453305">
      <w:pPr>
        <w:spacing w:after="0" w:line="360" w:lineRule="auto"/>
        <w:jc w:val="both"/>
        <w:rPr>
          <w:rFonts w:ascii="Times New Roman" w:hAnsi="Times New Roman" w:cs="Times New Roman"/>
          <w:sz w:val="24"/>
          <w:szCs w:val="24"/>
        </w:rPr>
      </w:pPr>
    </w:p>
    <w:p w:rsidR="00122BBB" w:rsidRDefault="00122BBB" w:rsidP="00122B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w:t>
      </w:r>
      <w:r w:rsidR="00AC753A">
        <w:rPr>
          <w:rFonts w:ascii="Times New Roman" w:hAnsi="Times New Roman" w:cs="Times New Roman"/>
          <w:sz w:val="24"/>
          <w:szCs w:val="24"/>
        </w:rPr>
        <w:t xml:space="preserve">find the accused guilty and </w:t>
      </w:r>
      <w:r>
        <w:rPr>
          <w:rFonts w:ascii="Times New Roman" w:hAnsi="Times New Roman" w:cs="Times New Roman"/>
          <w:sz w:val="24"/>
          <w:szCs w:val="24"/>
        </w:rPr>
        <w:t xml:space="preserve">convict </w:t>
      </w:r>
      <w:r w:rsidR="00AC753A">
        <w:rPr>
          <w:rFonts w:ascii="Times New Roman" w:hAnsi="Times New Roman" w:cs="Times New Roman"/>
          <w:sz w:val="24"/>
          <w:szCs w:val="24"/>
        </w:rPr>
        <w:t>him</w:t>
      </w:r>
      <w:r>
        <w:rPr>
          <w:rFonts w:ascii="Times New Roman" w:hAnsi="Times New Roman" w:cs="Times New Roman"/>
          <w:sz w:val="24"/>
          <w:szCs w:val="24"/>
        </w:rPr>
        <w:t xml:space="preserve"> for the offence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Pr>
          <w:rFonts w:ascii="Times New Roman" w:hAnsi="Times New Roman" w:cs="Times New Roman"/>
          <w:sz w:val="24"/>
          <w:szCs w:val="24"/>
        </w:rPr>
        <w:t>.</w:t>
      </w:r>
    </w:p>
    <w:p w:rsidR="00122BBB" w:rsidRDefault="00122BBB" w:rsidP="00122BB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July, 2016.</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July 2017</w:t>
      </w:r>
    </w:p>
    <w:p w:rsidR="00984005" w:rsidRDefault="00984005" w:rsidP="00122BBB">
      <w:pPr>
        <w:spacing w:after="0" w:line="360" w:lineRule="auto"/>
        <w:jc w:val="both"/>
        <w:rPr>
          <w:rFonts w:ascii="Times New Roman" w:hAnsi="Times New Roman" w:cs="Times New Roman"/>
          <w:sz w:val="24"/>
          <w:szCs w:val="24"/>
        </w:rPr>
      </w:pPr>
    </w:p>
    <w:p w:rsidR="003B7258" w:rsidRDefault="003B7258" w:rsidP="003B7258">
      <w:pPr>
        <w:spacing w:after="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w:t>
      </w:r>
    </w:p>
    <w:p w:rsidR="003B7258" w:rsidRDefault="003B7258" w:rsidP="003B7258">
      <w:pPr>
        <w:spacing w:after="0" w:line="240" w:lineRule="auto"/>
        <w:rPr>
          <w:rFonts w:ascii="Times New Roman" w:hAnsi="Times New Roman" w:cs="Times New Roman"/>
          <w:sz w:val="24"/>
          <w:szCs w:val="24"/>
        </w:rPr>
      </w:pPr>
      <w:r>
        <w:rPr>
          <w:rFonts w:ascii="Times New Roman" w:hAnsi="Times New Roman" w:cs="Times New Roman"/>
          <w:sz w:val="24"/>
          <w:szCs w:val="24"/>
        </w:rPr>
        <w:t>2.45 pm</w:t>
      </w:r>
    </w:p>
    <w:p w:rsidR="003B7258" w:rsidRPr="00ED6897" w:rsidRDefault="003B7258" w:rsidP="003B7258">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3B7258" w:rsidRDefault="003B7258" w:rsidP="003B7258">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Sharon </w:t>
      </w:r>
      <w:proofErr w:type="spellStart"/>
      <w:r>
        <w:rPr>
          <w:rFonts w:ascii="Times New Roman" w:hAnsi="Times New Roman" w:cs="Times New Roman"/>
          <w:sz w:val="24"/>
          <w:szCs w:val="24"/>
        </w:rPr>
        <w:t>Ngayiyo</w:t>
      </w:r>
      <w:proofErr w:type="spellEnd"/>
      <w:r>
        <w:rPr>
          <w:rFonts w:ascii="Times New Roman" w:hAnsi="Times New Roman" w:cs="Times New Roman"/>
          <w:sz w:val="24"/>
          <w:szCs w:val="24"/>
        </w:rPr>
        <w:t>, Court Clerk.</w:t>
      </w:r>
    </w:p>
    <w:p w:rsidR="003B7258" w:rsidRDefault="003B7258" w:rsidP="003B7258">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Emmanuel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Resident State Attorney, for the Prosecution.</w:t>
      </w:r>
    </w:p>
    <w:p w:rsidR="003B7258" w:rsidRDefault="003B7258" w:rsidP="003B7258">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Mr.</w:t>
      </w:r>
      <w:proofErr w:type="spellEnd"/>
      <w:r>
        <w:rPr>
          <w:rFonts w:ascii="Times New Roman" w:hAnsi="Times New Roman" w:cs="Times New Roman"/>
          <w:sz w:val="24"/>
          <w:szCs w:val="24"/>
        </w:rPr>
        <w:t xml:space="preserve"> Ronald </w:t>
      </w:r>
      <w:proofErr w:type="spellStart"/>
      <w:r>
        <w:rPr>
          <w:rFonts w:ascii="Times New Roman" w:hAnsi="Times New Roman" w:cs="Times New Roman"/>
          <w:sz w:val="24"/>
          <w:szCs w:val="24"/>
        </w:rPr>
        <w:t>Onencan</w:t>
      </w:r>
      <w:proofErr w:type="spellEnd"/>
      <w:r>
        <w:rPr>
          <w:rFonts w:ascii="Times New Roman" w:hAnsi="Times New Roman" w:cs="Times New Roman"/>
          <w:sz w:val="24"/>
          <w:szCs w:val="24"/>
        </w:rPr>
        <w:t>, Counsel for the accused person on state brief is present in court</w:t>
      </w:r>
    </w:p>
    <w:p w:rsidR="003B7258" w:rsidRDefault="003B7258" w:rsidP="003B7258">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3B7258" w:rsidRDefault="003B7258" w:rsidP="00122BBB">
      <w:pPr>
        <w:spacing w:after="0" w:line="360" w:lineRule="auto"/>
        <w:jc w:val="both"/>
        <w:rPr>
          <w:rFonts w:ascii="Times New Roman" w:hAnsi="Times New Roman" w:cs="Times New Roman"/>
          <w:sz w:val="24"/>
          <w:szCs w:val="24"/>
        </w:rPr>
      </w:pPr>
    </w:p>
    <w:p w:rsidR="003B7258" w:rsidRDefault="003B7258" w:rsidP="003B7258">
      <w:pPr>
        <w:spacing w:after="0"/>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t>SENTENCE AND REASONS FOR SENTENCE</w:t>
      </w:r>
    </w:p>
    <w:p w:rsidR="003B7258" w:rsidRPr="0079202D" w:rsidRDefault="003B7258" w:rsidP="003B7258">
      <w:pPr>
        <w:spacing w:after="0"/>
        <w:jc w:val="center"/>
        <w:rPr>
          <w:rFonts w:ascii="Times New Roman" w:hAnsi="Times New Roman" w:cs="Times New Roman"/>
          <w:b/>
          <w:sz w:val="24"/>
          <w:szCs w:val="24"/>
          <w:u w:val="single"/>
        </w:rPr>
      </w:pPr>
    </w:p>
    <w:p w:rsidR="003B7258" w:rsidRDefault="003B7258" w:rsidP="003B72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 was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his submissions on sentencing, the learned State attorney prayed for a deterrent sentence on the following grounds; although the convict is a first offender, the maximum punishment is death and the convict has no right over the life of another and his life is sacred. He has not been remorseful. He deserves a deterrent sentence which should be above fifteen years.</w:t>
      </w:r>
    </w:p>
    <w:p w:rsidR="003B7258" w:rsidRDefault="003B7258" w:rsidP="003B7258">
      <w:pPr>
        <w:spacing w:after="0" w:line="360" w:lineRule="auto"/>
        <w:jc w:val="both"/>
        <w:rPr>
          <w:rFonts w:ascii="Times New Roman" w:hAnsi="Times New Roman" w:cs="Times New Roman"/>
          <w:sz w:val="24"/>
          <w:szCs w:val="24"/>
        </w:rPr>
      </w:pPr>
    </w:p>
    <w:p w:rsidR="003B7258" w:rsidRDefault="003B7258" w:rsidP="003B72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convict prayed for a lenient custodial sentence the following grounds; the convict is a first offender, he is 22 years old who can still reform and deserves a lighter sentence. The period he has spent on remand should be considered. He was in primary seven in </w:t>
      </w:r>
      <w:proofErr w:type="spellStart"/>
      <w:r>
        <w:rPr>
          <w:rFonts w:ascii="Times New Roman" w:hAnsi="Times New Roman" w:cs="Times New Roman"/>
          <w:sz w:val="24"/>
          <w:szCs w:val="24"/>
        </w:rPr>
        <w:t>Ombadereko</w:t>
      </w:r>
      <w:proofErr w:type="spellEnd"/>
      <w:r>
        <w:rPr>
          <w:rFonts w:ascii="Times New Roman" w:hAnsi="Times New Roman" w:cs="Times New Roman"/>
          <w:sz w:val="24"/>
          <w:szCs w:val="24"/>
        </w:rPr>
        <w:t xml:space="preserve"> Primary School and is still desirous of going to school. He suffers from Typhoid and asthma. He </w:t>
      </w:r>
      <w:proofErr w:type="gramStart"/>
      <w:r>
        <w:rPr>
          <w:rFonts w:ascii="Times New Roman" w:hAnsi="Times New Roman" w:cs="Times New Roman"/>
          <w:sz w:val="24"/>
          <w:szCs w:val="24"/>
        </w:rPr>
        <w:t>pray</w:t>
      </w:r>
      <w:proofErr w:type="gramEnd"/>
      <w:r>
        <w:rPr>
          <w:rFonts w:ascii="Times New Roman" w:hAnsi="Times New Roman" w:cs="Times New Roman"/>
          <w:sz w:val="24"/>
          <w:szCs w:val="24"/>
        </w:rPr>
        <w:t xml:space="preserve"> for as lenient sentence and proposed six years’ imprisonment. </w:t>
      </w:r>
      <w:r w:rsidRPr="00E8602C">
        <w:rPr>
          <w:rFonts w:ascii="Times New Roman" w:hAnsi="Times New Roman" w:cs="Times New Roman"/>
          <w:sz w:val="24"/>
          <w:szCs w:val="24"/>
        </w:rPr>
        <w:t xml:space="preserve">In his </w:t>
      </w:r>
      <w:proofErr w:type="spellStart"/>
      <w:r w:rsidRPr="00E8602C">
        <w:rPr>
          <w:rFonts w:ascii="Times New Roman" w:hAnsi="Times New Roman" w:cs="Times New Roman"/>
          <w:i/>
          <w:sz w:val="24"/>
          <w:szCs w:val="24"/>
        </w:rPr>
        <w:t>allocutus</w:t>
      </w:r>
      <w:proofErr w:type="spellEnd"/>
      <w:r w:rsidRPr="00E8602C">
        <w:rPr>
          <w:rFonts w:ascii="Times New Roman" w:hAnsi="Times New Roman" w:cs="Times New Roman"/>
          <w:sz w:val="24"/>
          <w:szCs w:val="24"/>
        </w:rPr>
        <w:t xml:space="preserve">, </w:t>
      </w:r>
      <w:r>
        <w:rPr>
          <w:rFonts w:ascii="Times New Roman" w:hAnsi="Times New Roman" w:cs="Times New Roman"/>
          <w:sz w:val="24"/>
          <w:szCs w:val="24"/>
        </w:rPr>
        <w:t>the convict stated that he is very sorry for what happened. He did not know it would reach this far. He was in P7 and now his future is spoilt. He can still be useful to government. He suffers from Hepatitis, Asthma, Typhoid and a sharp pain in the chest. His father died in 2007 and left two of them with his brother. He was paying fees for his brother. His mother is married to another man. His brother is suffering. He prayed for lenience.</w:t>
      </w:r>
    </w:p>
    <w:p w:rsidR="003B7258" w:rsidRPr="00E8602C" w:rsidRDefault="003B7258" w:rsidP="003B7258">
      <w:pPr>
        <w:spacing w:after="0" w:line="360" w:lineRule="auto"/>
        <w:jc w:val="both"/>
        <w:rPr>
          <w:rFonts w:ascii="Times New Roman" w:hAnsi="Times New Roman" w:cs="Times New Roman"/>
          <w:sz w:val="24"/>
          <w:szCs w:val="24"/>
        </w:rPr>
      </w:pPr>
    </w:p>
    <w:p w:rsidR="003B7258" w:rsidRPr="00E8602C" w:rsidRDefault="003B7258" w:rsidP="003B7258">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the worst cases of </w:t>
      </w:r>
      <w:r>
        <w:rPr>
          <w:rFonts w:ascii="Times New Roman" w:hAnsi="Times New Roman" w:cs="Times New Roman"/>
          <w:sz w:val="24"/>
          <w:szCs w:val="24"/>
        </w:rPr>
        <w:t>Murder</w:t>
      </w:r>
      <w:r w:rsidRPr="00E8602C">
        <w:rPr>
          <w:rFonts w:ascii="Times New Roman" w:hAnsi="Times New Roman" w:cs="Times New Roman"/>
          <w:sz w:val="24"/>
          <w:szCs w:val="24"/>
        </w:rPr>
        <w:t xml:space="preserve">. </w:t>
      </w:r>
      <w:r>
        <w:rPr>
          <w:rFonts w:ascii="Times New Roman" w:hAnsi="Times New Roman" w:cs="Times New Roman"/>
          <w:sz w:val="24"/>
          <w:szCs w:val="24"/>
        </w:rPr>
        <w:t>T</w:t>
      </w:r>
      <w:r w:rsidRPr="00E8602C">
        <w:rPr>
          <w:rFonts w:ascii="Times New Roman" w:hAnsi="Times New Roman" w:cs="Times New Roman"/>
          <w:sz w:val="24"/>
          <w:szCs w:val="24"/>
        </w:rPr>
        <w:t xml:space="preserve">his </w:t>
      </w:r>
      <w:r>
        <w:rPr>
          <w:rFonts w:ascii="Times New Roman" w:hAnsi="Times New Roman" w:cs="Times New Roman"/>
          <w:sz w:val="24"/>
          <w:szCs w:val="24"/>
        </w:rPr>
        <w:t>is not one of such cases</w:t>
      </w:r>
      <w:r w:rsidRPr="00E8602C">
        <w:rPr>
          <w:rFonts w:ascii="Times New Roman" w:hAnsi="Times New Roman" w:cs="Times New Roman"/>
          <w:sz w:val="24"/>
          <w:szCs w:val="24"/>
        </w:rPr>
        <w:t>. I have for that reason discounted the death sentence.</w:t>
      </w:r>
    </w:p>
    <w:p w:rsidR="003B7258" w:rsidRDefault="003B7258" w:rsidP="003B7258">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w:t>
      </w:r>
      <w:r w:rsidRPr="00E8602C">
        <w:rPr>
          <w:rFonts w:ascii="Times New Roman" w:hAnsi="Times New Roman" w:cs="Times New Roman"/>
          <w:sz w:val="24"/>
          <w:szCs w:val="24"/>
        </w:rPr>
        <w:lastRenderedPageBreak/>
        <w:t xml:space="preserve">considered the case of </w:t>
      </w:r>
      <w:proofErr w:type="spellStart"/>
      <w:r w:rsidRPr="00B01733">
        <w:rPr>
          <w:rFonts w:ascii="Times New Roman" w:hAnsi="Times New Roman" w:cs="Times New Roman"/>
          <w:i/>
          <w:sz w:val="24"/>
          <w:szCs w:val="24"/>
        </w:rPr>
        <w:t>Bukenya</w:t>
      </w:r>
      <w:proofErr w:type="spellEnd"/>
      <w:r w:rsidRPr="00B01733">
        <w:rPr>
          <w:rFonts w:ascii="Times New Roman" w:hAnsi="Times New Roman" w:cs="Times New Roman"/>
          <w:i/>
          <w:sz w:val="24"/>
          <w:szCs w:val="24"/>
        </w:rPr>
        <w:t xml:space="preserve"> v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 Uganda</w:t>
      </w:r>
      <w:r w:rsidRPr="00290FE0">
        <w:rPr>
          <w:rFonts w:ascii="Times New Roman" w:hAnsi="Times New Roman" w:cs="Times New Roman"/>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w:t>
      </w:r>
      <w:proofErr w:type="spellStart"/>
      <w:r w:rsidRPr="004A3547">
        <w:rPr>
          <w:rFonts w:ascii="Times New Roman" w:hAnsi="Times New Roman" w:cs="Times New Roman"/>
          <w:sz w:val="24"/>
          <w:szCs w:val="24"/>
        </w:rPr>
        <w:t>pangas</w:t>
      </w:r>
      <w:proofErr w:type="spellEnd"/>
      <w:r w:rsidRPr="004A3547">
        <w:rPr>
          <w:rFonts w:ascii="Times New Roman" w:hAnsi="Times New Roman" w:cs="Times New Roman"/>
          <w:sz w:val="24"/>
          <w:szCs w:val="24"/>
        </w:rPr>
        <w:t>,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defenceless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sidRPr="00E21C29">
        <w:rPr>
          <w:rFonts w:ascii="Times New Roman" w:hAnsi="Times New Roman" w:cs="Times New Roman"/>
          <w:i/>
          <w:sz w:val="24"/>
          <w:szCs w:val="24"/>
        </w:rPr>
        <w:t>Byaruhanga</w:t>
      </w:r>
      <w:proofErr w:type="spellEnd"/>
      <w:r w:rsidRPr="00E21C29">
        <w:rPr>
          <w:rFonts w:ascii="Times New Roman" w:hAnsi="Times New Roman" w:cs="Times New Roman"/>
          <w:i/>
          <w:sz w:val="24"/>
          <w:szCs w:val="24"/>
        </w:rPr>
        <w:t xml:space="preserve"> v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The convict </w:t>
      </w:r>
      <w:r w:rsidRPr="00C76EC7">
        <w:rPr>
          <w:rFonts w:ascii="Times New Roman" w:hAnsi="Times New Roman" w:cs="Times New Roman"/>
          <w:sz w:val="24"/>
          <w:szCs w:val="24"/>
        </w:rPr>
        <w:t xml:space="preserve">had failed to live up to his responsibility as a father to the </w:t>
      </w:r>
      <w:r>
        <w:rPr>
          <w:rFonts w:ascii="Times New Roman" w:hAnsi="Times New Roman" w:cs="Times New Roman"/>
          <w:sz w:val="24"/>
          <w:szCs w:val="24"/>
        </w:rPr>
        <w:t>deceased</w:t>
      </w:r>
      <w:r w:rsidRPr="00C76EC7">
        <w:rPr>
          <w:rFonts w:ascii="Times New Roman" w:hAnsi="Times New Roman" w:cs="Times New Roman"/>
          <w:sz w:val="24"/>
          <w:szCs w:val="24"/>
        </w:rPr>
        <w:t xml:space="preserve"> who </w:t>
      </w:r>
      <w:r>
        <w:rPr>
          <w:rFonts w:ascii="Times New Roman" w:hAnsi="Times New Roman" w:cs="Times New Roman"/>
          <w:sz w:val="24"/>
          <w:szCs w:val="24"/>
        </w:rPr>
        <w:t>was</w:t>
      </w:r>
      <w:r w:rsidRPr="00C76EC7">
        <w:rPr>
          <w:rFonts w:ascii="Times New Roman" w:hAnsi="Times New Roman" w:cs="Times New Roman"/>
          <w:sz w:val="24"/>
          <w:szCs w:val="24"/>
        </w:rPr>
        <w:t xml:space="preserve"> victimized for the broken relationship </w:t>
      </w:r>
      <w:r>
        <w:rPr>
          <w:rFonts w:ascii="Times New Roman" w:hAnsi="Times New Roman" w:cs="Times New Roman"/>
          <w:sz w:val="24"/>
          <w:szCs w:val="24"/>
        </w:rPr>
        <w:t>between him and</w:t>
      </w:r>
      <w:r w:rsidRPr="00C76EC7">
        <w:rPr>
          <w:rFonts w:ascii="Times New Roman" w:hAnsi="Times New Roman" w:cs="Times New Roman"/>
          <w:sz w:val="24"/>
          <w:szCs w:val="24"/>
        </w:rPr>
        <w:t xml:space="preserve"> the mother of the deceased.</w:t>
      </w:r>
    </w:p>
    <w:p w:rsidR="003B7258" w:rsidRDefault="003B7258" w:rsidP="003B72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there is a deliberate, pre-meditated killing of a victim, courts are inclined to impose life imprisonment especially where the offence involved use of deadly weapons in committing the offence. In this case, the accused used a sharp knife to stab the deceased in the neck without any provocation. The deceased died in cold blood, at the youthful age of only 18 years old. I have though excluded the sentence of life imprisonment due to the comparatively youthful age of the convict at the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he was of the same age as the deceased. </w:t>
      </w:r>
      <w:r w:rsidRPr="00E8602C">
        <w:rPr>
          <w:rFonts w:ascii="Times New Roman" w:hAnsi="Times New Roman" w:cs="Times New Roman"/>
          <w:sz w:val="24"/>
          <w:szCs w:val="24"/>
        </w:rPr>
        <w:t xml:space="preserve">I have </w:t>
      </w:r>
      <w:r>
        <w:rPr>
          <w:rFonts w:ascii="Times New Roman" w:hAnsi="Times New Roman" w:cs="Times New Roman"/>
          <w:sz w:val="24"/>
          <w:szCs w:val="24"/>
        </w:rPr>
        <w:t>nevertheless considered</w:t>
      </w:r>
      <w:r w:rsidRPr="00E8602C">
        <w:rPr>
          <w:rFonts w:ascii="Times New Roman" w:hAnsi="Times New Roman" w:cs="Times New Roman"/>
          <w:sz w:val="24"/>
          <w:szCs w:val="24"/>
        </w:rPr>
        <w:t xml:space="preserve"> the aggravating factors in this case being; </w:t>
      </w:r>
      <w:r>
        <w:rPr>
          <w:rFonts w:ascii="Times New Roman" w:hAnsi="Times New Roman" w:cs="Times New Roman"/>
          <w:sz w:val="24"/>
          <w:szCs w:val="24"/>
        </w:rPr>
        <w:t xml:space="preserve">it was a vicious strike at the neck of the deceased, he was stabbed in the presence of his siblings and for no apparent reason. </w:t>
      </w:r>
      <w:r w:rsidRPr="00E8602C">
        <w:rPr>
          <w:rFonts w:ascii="Times New Roman" w:hAnsi="Times New Roman" w:cs="Times New Roman"/>
          <w:sz w:val="24"/>
          <w:szCs w:val="24"/>
        </w:rPr>
        <w:t xml:space="preserve">Accordingly, in light of those aggravating factors, I have adopted a starting point of </w:t>
      </w:r>
      <w:r>
        <w:rPr>
          <w:rFonts w:ascii="Times New Roman" w:hAnsi="Times New Roman" w:cs="Times New Roman"/>
          <w:sz w:val="24"/>
          <w:szCs w:val="24"/>
        </w:rPr>
        <w:t>forty</w:t>
      </w:r>
      <w:r w:rsidRPr="00E8602C">
        <w:rPr>
          <w:rFonts w:ascii="Times New Roman" w:hAnsi="Times New Roman" w:cs="Times New Roman"/>
          <w:sz w:val="24"/>
          <w:szCs w:val="24"/>
        </w:rPr>
        <w:t xml:space="preserve"> years</w:t>
      </w:r>
      <w:r>
        <w:rPr>
          <w:rFonts w:ascii="Times New Roman" w:hAnsi="Times New Roman" w:cs="Times New Roman"/>
          <w:sz w:val="24"/>
          <w:szCs w:val="24"/>
        </w:rPr>
        <w:t>’ imprisonment</w:t>
      </w:r>
      <w:r w:rsidRPr="00E8602C">
        <w:rPr>
          <w:rFonts w:ascii="Times New Roman" w:hAnsi="Times New Roman" w:cs="Times New Roman"/>
          <w:sz w:val="24"/>
          <w:szCs w:val="24"/>
        </w:rPr>
        <w:t xml:space="preserve">. </w:t>
      </w:r>
    </w:p>
    <w:p w:rsidR="003B7258" w:rsidRDefault="003B7258" w:rsidP="003B7258">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 </w:t>
      </w:r>
    </w:p>
    <w:p w:rsidR="003B7258" w:rsidRDefault="003B7258" w:rsidP="003B72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the fact that the convict is a first offender, is still a young man who has expressed remorse for what he did. I consider a reformative sentence to be appropriate for him. I for that reason deem a period of thirty (30) years’ imprisonment to be an appropriate reformative sentence in light of the mitigating factors in his favour.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was </w:t>
      </w:r>
      <w:r w:rsidRPr="00E8602C">
        <w:rPr>
          <w:rFonts w:ascii="Times New Roman" w:hAnsi="Times New Roman" w:cs="Times New Roman"/>
          <w:sz w:val="24"/>
          <w:szCs w:val="24"/>
        </w:rPr>
        <w:t xml:space="preserve">charged on </w:t>
      </w:r>
      <w:r>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2013</w:t>
      </w:r>
      <w:r w:rsidRPr="00E8602C">
        <w:rPr>
          <w:rFonts w:ascii="Times New Roman" w:hAnsi="Times New Roman" w:cs="Times New Roman"/>
          <w:sz w:val="24"/>
          <w:szCs w:val="24"/>
        </w:rPr>
        <w:t xml:space="preserve"> and been in custody since then</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a period of four years and three months</w:t>
      </w:r>
      <w:r w:rsidRPr="00E8602C">
        <w:rPr>
          <w:rFonts w:ascii="Times New Roman" w:hAnsi="Times New Roman" w:cs="Times New Roman"/>
          <w:sz w:val="24"/>
          <w:szCs w:val="24"/>
        </w:rPr>
        <w:t xml:space="preserve"> as the period the </w:t>
      </w:r>
      <w:r w:rsidRPr="00E8602C">
        <w:rPr>
          <w:rFonts w:ascii="Times New Roman" w:hAnsi="Times New Roman" w:cs="Times New Roman"/>
          <w:sz w:val="24"/>
          <w:szCs w:val="24"/>
        </w:rPr>
        <w:lastRenderedPageBreak/>
        <w:t xml:space="preserve">convict has already spent on remand. I therefore sentence </w:t>
      </w:r>
      <w:r>
        <w:rPr>
          <w:rFonts w:ascii="Times New Roman" w:hAnsi="Times New Roman" w:cs="Times New Roman"/>
          <w:sz w:val="24"/>
          <w:szCs w:val="24"/>
        </w:rPr>
        <w:t xml:space="preserve">the convict </w:t>
      </w:r>
      <w:r w:rsidRPr="00E8602C">
        <w:rPr>
          <w:rFonts w:ascii="Times New Roman" w:hAnsi="Times New Roman" w:cs="Times New Roman"/>
          <w:sz w:val="24"/>
          <w:szCs w:val="24"/>
        </w:rPr>
        <w:t xml:space="preserve">to a term of imprisonment of </w:t>
      </w:r>
      <w:r>
        <w:rPr>
          <w:rFonts w:ascii="Times New Roman" w:hAnsi="Times New Roman" w:cs="Times New Roman"/>
          <w:sz w:val="24"/>
          <w:szCs w:val="24"/>
        </w:rPr>
        <w:t>twenty five</w:t>
      </w:r>
      <w:r w:rsidRPr="00E8602C">
        <w:rPr>
          <w:rFonts w:ascii="Times New Roman" w:hAnsi="Times New Roman" w:cs="Times New Roman"/>
          <w:sz w:val="24"/>
          <w:szCs w:val="24"/>
        </w:rPr>
        <w:t xml:space="preserve"> (</w:t>
      </w:r>
      <w:r>
        <w:rPr>
          <w:rFonts w:ascii="Times New Roman" w:hAnsi="Times New Roman" w:cs="Times New Roman"/>
          <w:sz w:val="24"/>
          <w:szCs w:val="24"/>
        </w:rPr>
        <w:t>25</w:t>
      </w:r>
      <w:r w:rsidRPr="00E8602C">
        <w:rPr>
          <w:rFonts w:ascii="Times New Roman" w:hAnsi="Times New Roman" w:cs="Times New Roman"/>
          <w:sz w:val="24"/>
          <w:szCs w:val="24"/>
        </w:rPr>
        <w:t xml:space="preserve">) years and </w:t>
      </w:r>
      <w:r>
        <w:rPr>
          <w:rFonts w:ascii="Times New Roman" w:hAnsi="Times New Roman" w:cs="Times New Roman"/>
          <w:sz w:val="24"/>
          <w:szCs w:val="24"/>
        </w:rPr>
        <w:t xml:space="preserve">nine </w:t>
      </w:r>
      <w:r w:rsidRPr="00E8602C">
        <w:rPr>
          <w:rFonts w:ascii="Times New Roman" w:hAnsi="Times New Roman" w:cs="Times New Roman"/>
          <w:sz w:val="24"/>
          <w:szCs w:val="24"/>
        </w:rPr>
        <w:t>(</w:t>
      </w:r>
      <w:r>
        <w:rPr>
          <w:rFonts w:ascii="Times New Roman" w:hAnsi="Times New Roman" w:cs="Times New Roman"/>
          <w:sz w:val="24"/>
          <w:szCs w:val="24"/>
        </w:rPr>
        <w:t>9</w:t>
      </w:r>
      <w:r w:rsidRPr="00E8602C">
        <w:rPr>
          <w:rFonts w:ascii="Times New Roman" w:hAnsi="Times New Roman" w:cs="Times New Roman"/>
          <w:sz w:val="24"/>
          <w:szCs w:val="24"/>
        </w:rPr>
        <w:t xml:space="preserve">) months, to be served starting today. </w:t>
      </w:r>
    </w:p>
    <w:p w:rsidR="003B7258" w:rsidRDefault="003B7258" w:rsidP="003B7258">
      <w:pPr>
        <w:spacing w:line="360" w:lineRule="auto"/>
        <w:jc w:val="both"/>
        <w:rPr>
          <w:rFonts w:ascii="Times New Roman" w:hAnsi="Times New Roman" w:cs="Times New Roman"/>
          <w:sz w:val="24"/>
          <w:szCs w:val="24"/>
        </w:rPr>
      </w:pPr>
    </w:p>
    <w:p w:rsidR="003B7258" w:rsidRDefault="003B7258" w:rsidP="003B7258">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have a right of appeal against both conviction and sentence within a period of fourteen days.</w:t>
      </w:r>
    </w:p>
    <w:p w:rsidR="003B7258" w:rsidRDefault="003B7258" w:rsidP="003B7258">
      <w:pPr>
        <w:spacing w:line="360" w:lineRule="auto"/>
        <w:jc w:val="both"/>
        <w:rPr>
          <w:rFonts w:ascii="Times New Roman" w:hAnsi="Times New Roman" w:cs="Times New Roman"/>
          <w:sz w:val="24"/>
          <w:szCs w:val="24"/>
        </w:rPr>
      </w:pPr>
    </w:p>
    <w:p w:rsidR="003B7258" w:rsidRDefault="003B7258" w:rsidP="003B725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2017.</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B7258" w:rsidRDefault="003B7258" w:rsidP="003B7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r>
        <w:rPr>
          <w:rFonts w:ascii="Times New Roman" w:hAnsi="Times New Roman" w:cs="Times New Roman"/>
          <w:sz w:val="24"/>
          <w:szCs w:val="24"/>
        </w:rPr>
        <w:t xml:space="preserve">, </w:t>
      </w:r>
    </w:p>
    <w:p w:rsidR="003B7258" w:rsidRDefault="003B7258" w:rsidP="003B7258">
      <w:pPr>
        <w:spacing w:after="0" w:line="240" w:lineRule="auto"/>
        <w:ind w:left="5040" w:firstLine="720"/>
        <w:jc w:val="both"/>
        <w:rPr>
          <w:rFonts w:ascii="Times New Roman" w:hAnsi="Times New Roman" w:cs="Times New Roman"/>
          <w:sz w:val="24"/>
          <w:szCs w:val="24"/>
        </w:rPr>
      </w:pPr>
      <w:proofErr w:type="gramStart"/>
      <w:r>
        <w:rPr>
          <w:rFonts w:ascii="Times New Roman" w:hAnsi="Times New Roman" w:cs="Times New Roman"/>
          <w:sz w:val="24"/>
          <w:szCs w:val="24"/>
        </w:rPr>
        <w:t>Judge.</w:t>
      </w:r>
      <w:proofErr w:type="gramEnd"/>
    </w:p>
    <w:p w:rsidR="003B7258" w:rsidRPr="00AA69E7" w:rsidRDefault="003B7258" w:rsidP="003B7258">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w:t>
      </w:r>
    </w:p>
    <w:p w:rsidR="003B7258" w:rsidRPr="008B0FC4" w:rsidRDefault="003B7258" w:rsidP="00122BBB">
      <w:pPr>
        <w:spacing w:after="0" w:line="360" w:lineRule="auto"/>
        <w:jc w:val="both"/>
        <w:rPr>
          <w:rFonts w:ascii="Times New Roman" w:hAnsi="Times New Roman" w:cs="Times New Roman"/>
          <w:sz w:val="24"/>
          <w:szCs w:val="24"/>
        </w:rPr>
      </w:pPr>
    </w:p>
    <w:sectPr w:rsidR="003B7258" w:rsidRPr="008B0FC4"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70" w:rsidRDefault="003C0370" w:rsidP="000A66CB">
      <w:pPr>
        <w:spacing w:after="0" w:line="240" w:lineRule="auto"/>
      </w:pPr>
      <w:r>
        <w:separator/>
      </w:r>
    </w:p>
  </w:endnote>
  <w:endnote w:type="continuationSeparator" w:id="0">
    <w:p w:rsidR="003C0370" w:rsidRDefault="003C037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60478F" w:rsidRDefault="003C0370">
        <w:pPr>
          <w:pStyle w:val="Footer"/>
          <w:jc w:val="center"/>
        </w:pPr>
        <w:r>
          <w:fldChar w:fldCharType="begin"/>
        </w:r>
        <w:r>
          <w:instrText xml:space="preserve"> PAGE   \* MERGEFORMAT </w:instrText>
        </w:r>
        <w:r>
          <w:fldChar w:fldCharType="separate"/>
        </w:r>
        <w:r w:rsidR="00675990">
          <w:rPr>
            <w:noProof/>
          </w:rPr>
          <w:t>1</w:t>
        </w:r>
        <w:r>
          <w:rPr>
            <w:noProof/>
          </w:rPr>
          <w:fldChar w:fldCharType="end"/>
        </w:r>
      </w:p>
    </w:sdtContent>
  </w:sdt>
  <w:p w:rsidR="0060478F" w:rsidRDefault="00604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70" w:rsidRDefault="003C0370" w:rsidP="000A66CB">
      <w:pPr>
        <w:spacing w:after="0" w:line="240" w:lineRule="auto"/>
      </w:pPr>
      <w:r>
        <w:separator/>
      </w:r>
    </w:p>
  </w:footnote>
  <w:footnote w:type="continuationSeparator" w:id="0">
    <w:p w:rsidR="003C0370" w:rsidRDefault="003C037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BAB"/>
    <w:multiLevelType w:val="hybridMultilevel"/>
    <w:tmpl w:val="577CAA0E"/>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4A00"/>
    <w:rsid w:val="0002666F"/>
    <w:rsid w:val="00027E7E"/>
    <w:rsid w:val="000300F5"/>
    <w:rsid w:val="0003543C"/>
    <w:rsid w:val="00037281"/>
    <w:rsid w:val="0004222F"/>
    <w:rsid w:val="00042B51"/>
    <w:rsid w:val="00056E98"/>
    <w:rsid w:val="00060DD3"/>
    <w:rsid w:val="00064F0B"/>
    <w:rsid w:val="00072F33"/>
    <w:rsid w:val="00075CF2"/>
    <w:rsid w:val="00075ED4"/>
    <w:rsid w:val="000845C5"/>
    <w:rsid w:val="000874B4"/>
    <w:rsid w:val="00092834"/>
    <w:rsid w:val="00092C81"/>
    <w:rsid w:val="000A02E4"/>
    <w:rsid w:val="000A2B53"/>
    <w:rsid w:val="000A2E11"/>
    <w:rsid w:val="000A2E54"/>
    <w:rsid w:val="000A3A73"/>
    <w:rsid w:val="000A66CB"/>
    <w:rsid w:val="000B1D7D"/>
    <w:rsid w:val="000B4061"/>
    <w:rsid w:val="000E5B6C"/>
    <w:rsid w:val="000F1662"/>
    <w:rsid w:val="001002F2"/>
    <w:rsid w:val="001112D4"/>
    <w:rsid w:val="00111CE9"/>
    <w:rsid w:val="00122BBB"/>
    <w:rsid w:val="00132CB8"/>
    <w:rsid w:val="00142BE5"/>
    <w:rsid w:val="001446E3"/>
    <w:rsid w:val="001448E1"/>
    <w:rsid w:val="001537D9"/>
    <w:rsid w:val="00160033"/>
    <w:rsid w:val="00164996"/>
    <w:rsid w:val="00167A2E"/>
    <w:rsid w:val="00174114"/>
    <w:rsid w:val="00175ECA"/>
    <w:rsid w:val="0017632F"/>
    <w:rsid w:val="001811CB"/>
    <w:rsid w:val="00186B49"/>
    <w:rsid w:val="00187D1B"/>
    <w:rsid w:val="001934C9"/>
    <w:rsid w:val="00194271"/>
    <w:rsid w:val="0019542A"/>
    <w:rsid w:val="00197077"/>
    <w:rsid w:val="001A1447"/>
    <w:rsid w:val="001A29C6"/>
    <w:rsid w:val="001A70BA"/>
    <w:rsid w:val="001B63DF"/>
    <w:rsid w:val="001B6CE1"/>
    <w:rsid w:val="001D3D34"/>
    <w:rsid w:val="001E71DC"/>
    <w:rsid w:val="001F4D89"/>
    <w:rsid w:val="002010A5"/>
    <w:rsid w:val="00212E4F"/>
    <w:rsid w:val="00214B5D"/>
    <w:rsid w:val="002222EE"/>
    <w:rsid w:val="00223C05"/>
    <w:rsid w:val="00225E38"/>
    <w:rsid w:val="0023145C"/>
    <w:rsid w:val="002352C6"/>
    <w:rsid w:val="00244ED6"/>
    <w:rsid w:val="00260F13"/>
    <w:rsid w:val="002650C7"/>
    <w:rsid w:val="00267C84"/>
    <w:rsid w:val="00270A3D"/>
    <w:rsid w:val="002800FC"/>
    <w:rsid w:val="00281C9E"/>
    <w:rsid w:val="00286317"/>
    <w:rsid w:val="002A2700"/>
    <w:rsid w:val="002B49EE"/>
    <w:rsid w:val="002B68D4"/>
    <w:rsid w:val="002C1EF7"/>
    <w:rsid w:val="002C3B6C"/>
    <w:rsid w:val="002C3CE0"/>
    <w:rsid w:val="002C61C4"/>
    <w:rsid w:val="002C767C"/>
    <w:rsid w:val="002D4001"/>
    <w:rsid w:val="002D7913"/>
    <w:rsid w:val="002E1945"/>
    <w:rsid w:val="002E6C48"/>
    <w:rsid w:val="002F20D8"/>
    <w:rsid w:val="003046B2"/>
    <w:rsid w:val="0031114F"/>
    <w:rsid w:val="0033716C"/>
    <w:rsid w:val="00351932"/>
    <w:rsid w:val="00354187"/>
    <w:rsid w:val="0035456D"/>
    <w:rsid w:val="00355888"/>
    <w:rsid w:val="0036542F"/>
    <w:rsid w:val="00365AF1"/>
    <w:rsid w:val="00376960"/>
    <w:rsid w:val="00385FAF"/>
    <w:rsid w:val="00392E89"/>
    <w:rsid w:val="00394804"/>
    <w:rsid w:val="00397D49"/>
    <w:rsid w:val="003A1A0C"/>
    <w:rsid w:val="003B64F1"/>
    <w:rsid w:val="003B6C4E"/>
    <w:rsid w:val="003B7258"/>
    <w:rsid w:val="003C0370"/>
    <w:rsid w:val="003C6A88"/>
    <w:rsid w:val="003D240C"/>
    <w:rsid w:val="003D25CC"/>
    <w:rsid w:val="003D3434"/>
    <w:rsid w:val="003D5D96"/>
    <w:rsid w:val="003D69B2"/>
    <w:rsid w:val="003E1771"/>
    <w:rsid w:val="003E1CFC"/>
    <w:rsid w:val="003E46DD"/>
    <w:rsid w:val="00402B40"/>
    <w:rsid w:val="00405547"/>
    <w:rsid w:val="004109DD"/>
    <w:rsid w:val="00412E24"/>
    <w:rsid w:val="004157E3"/>
    <w:rsid w:val="0041709A"/>
    <w:rsid w:val="00430076"/>
    <w:rsid w:val="00431059"/>
    <w:rsid w:val="00432069"/>
    <w:rsid w:val="004346E6"/>
    <w:rsid w:val="00442AC1"/>
    <w:rsid w:val="00442C7F"/>
    <w:rsid w:val="004519C7"/>
    <w:rsid w:val="00453305"/>
    <w:rsid w:val="004737EE"/>
    <w:rsid w:val="00492177"/>
    <w:rsid w:val="00493B94"/>
    <w:rsid w:val="004C09E2"/>
    <w:rsid w:val="004C105F"/>
    <w:rsid w:val="004C10C0"/>
    <w:rsid w:val="004D6444"/>
    <w:rsid w:val="004E2C6E"/>
    <w:rsid w:val="004E52D4"/>
    <w:rsid w:val="004F0265"/>
    <w:rsid w:val="004F3526"/>
    <w:rsid w:val="004F3A7A"/>
    <w:rsid w:val="005037C4"/>
    <w:rsid w:val="00512D38"/>
    <w:rsid w:val="0052315D"/>
    <w:rsid w:val="00523EA7"/>
    <w:rsid w:val="00524D9C"/>
    <w:rsid w:val="00540B2F"/>
    <w:rsid w:val="005410DA"/>
    <w:rsid w:val="005557BF"/>
    <w:rsid w:val="00564327"/>
    <w:rsid w:val="0057555A"/>
    <w:rsid w:val="005777C3"/>
    <w:rsid w:val="00584546"/>
    <w:rsid w:val="005873F2"/>
    <w:rsid w:val="00587F65"/>
    <w:rsid w:val="00590EAB"/>
    <w:rsid w:val="005B0AAF"/>
    <w:rsid w:val="005B3528"/>
    <w:rsid w:val="005D30E2"/>
    <w:rsid w:val="005E3A24"/>
    <w:rsid w:val="005E4CAC"/>
    <w:rsid w:val="005E7854"/>
    <w:rsid w:val="005F55EA"/>
    <w:rsid w:val="006026A1"/>
    <w:rsid w:val="006027BF"/>
    <w:rsid w:val="0060478F"/>
    <w:rsid w:val="00624BAF"/>
    <w:rsid w:val="00643AAC"/>
    <w:rsid w:val="00651437"/>
    <w:rsid w:val="00651B34"/>
    <w:rsid w:val="006643CE"/>
    <w:rsid w:val="00667CB9"/>
    <w:rsid w:val="00672CE2"/>
    <w:rsid w:val="00675990"/>
    <w:rsid w:val="00684F36"/>
    <w:rsid w:val="006872D7"/>
    <w:rsid w:val="00687A34"/>
    <w:rsid w:val="00697AE7"/>
    <w:rsid w:val="006C5320"/>
    <w:rsid w:val="006C68B5"/>
    <w:rsid w:val="006D104F"/>
    <w:rsid w:val="006D290F"/>
    <w:rsid w:val="006E16A4"/>
    <w:rsid w:val="006F3694"/>
    <w:rsid w:val="00700D0F"/>
    <w:rsid w:val="007010D5"/>
    <w:rsid w:val="00712F51"/>
    <w:rsid w:val="00717684"/>
    <w:rsid w:val="00726FDF"/>
    <w:rsid w:val="007270AE"/>
    <w:rsid w:val="00732C3F"/>
    <w:rsid w:val="00732DEE"/>
    <w:rsid w:val="0073332B"/>
    <w:rsid w:val="0073392B"/>
    <w:rsid w:val="00734BF3"/>
    <w:rsid w:val="00741595"/>
    <w:rsid w:val="00744D99"/>
    <w:rsid w:val="007548AC"/>
    <w:rsid w:val="007563DA"/>
    <w:rsid w:val="00756D36"/>
    <w:rsid w:val="007777C6"/>
    <w:rsid w:val="007870A1"/>
    <w:rsid w:val="00792935"/>
    <w:rsid w:val="007961CD"/>
    <w:rsid w:val="007A0126"/>
    <w:rsid w:val="007A4363"/>
    <w:rsid w:val="007B18B8"/>
    <w:rsid w:val="007B1E24"/>
    <w:rsid w:val="007C5894"/>
    <w:rsid w:val="007C7151"/>
    <w:rsid w:val="007C79E7"/>
    <w:rsid w:val="007E30EC"/>
    <w:rsid w:val="007F20D1"/>
    <w:rsid w:val="00802BC5"/>
    <w:rsid w:val="0080355F"/>
    <w:rsid w:val="008046C1"/>
    <w:rsid w:val="00815D70"/>
    <w:rsid w:val="008168A8"/>
    <w:rsid w:val="00823957"/>
    <w:rsid w:val="00825764"/>
    <w:rsid w:val="0082629F"/>
    <w:rsid w:val="0083298E"/>
    <w:rsid w:val="00835D45"/>
    <w:rsid w:val="0083692F"/>
    <w:rsid w:val="00845D6A"/>
    <w:rsid w:val="00846689"/>
    <w:rsid w:val="00860DF1"/>
    <w:rsid w:val="00864A72"/>
    <w:rsid w:val="0086515A"/>
    <w:rsid w:val="00873112"/>
    <w:rsid w:val="00890EA2"/>
    <w:rsid w:val="00896F17"/>
    <w:rsid w:val="008A757F"/>
    <w:rsid w:val="008B0FC4"/>
    <w:rsid w:val="008B677D"/>
    <w:rsid w:val="008B6C49"/>
    <w:rsid w:val="008C198C"/>
    <w:rsid w:val="008D6B28"/>
    <w:rsid w:val="008E05F6"/>
    <w:rsid w:val="008E78AC"/>
    <w:rsid w:val="008F40EA"/>
    <w:rsid w:val="008F6417"/>
    <w:rsid w:val="00901709"/>
    <w:rsid w:val="009037F6"/>
    <w:rsid w:val="009044FB"/>
    <w:rsid w:val="009321B3"/>
    <w:rsid w:val="009350BF"/>
    <w:rsid w:val="00960169"/>
    <w:rsid w:val="00962386"/>
    <w:rsid w:val="00975614"/>
    <w:rsid w:val="009818FE"/>
    <w:rsid w:val="00984005"/>
    <w:rsid w:val="00985191"/>
    <w:rsid w:val="00986072"/>
    <w:rsid w:val="00993BC1"/>
    <w:rsid w:val="00994584"/>
    <w:rsid w:val="00995E26"/>
    <w:rsid w:val="009A0A3C"/>
    <w:rsid w:val="009A2B9D"/>
    <w:rsid w:val="009C4CFC"/>
    <w:rsid w:val="009C6E89"/>
    <w:rsid w:val="009D6A67"/>
    <w:rsid w:val="009D7009"/>
    <w:rsid w:val="00A0160C"/>
    <w:rsid w:val="00A33FA3"/>
    <w:rsid w:val="00A415DB"/>
    <w:rsid w:val="00A47040"/>
    <w:rsid w:val="00A4766B"/>
    <w:rsid w:val="00A50FE3"/>
    <w:rsid w:val="00A611F5"/>
    <w:rsid w:val="00A67B81"/>
    <w:rsid w:val="00A76AE8"/>
    <w:rsid w:val="00A83A53"/>
    <w:rsid w:val="00A9630F"/>
    <w:rsid w:val="00AA69E7"/>
    <w:rsid w:val="00AC753A"/>
    <w:rsid w:val="00AD1F09"/>
    <w:rsid w:val="00AD3B9E"/>
    <w:rsid w:val="00AD736E"/>
    <w:rsid w:val="00AF23A7"/>
    <w:rsid w:val="00AF3053"/>
    <w:rsid w:val="00AF625F"/>
    <w:rsid w:val="00AF6650"/>
    <w:rsid w:val="00B00639"/>
    <w:rsid w:val="00B263ED"/>
    <w:rsid w:val="00B26AE5"/>
    <w:rsid w:val="00B276AD"/>
    <w:rsid w:val="00B302E7"/>
    <w:rsid w:val="00B62A1A"/>
    <w:rsid w:val="00B722FD"/>
    <w:rsid w:val="00B93D5B"/>
    <w:rsid w:val="00B958D0"/>
    <w:rsid w:val="00BA7C52"/>
    <w:rsid w:val="00BD3145"/>
    <w:rsid w:val="00BE6B7E"/>
    <w:rsid w:val="00BF782D"/>
    <w:rsid w:val="00C009D5"/>
    <w:rsid w:val="00C063A9"/>
    <w:rsid w:val="00C21810"/>
    <w:rsid w:val="00C24355"/>
    <w:rsid w:val="00C244BC"/>
    <w:rsid w:val="00C30E70"/>
    <w:rsid w:val="00C331A0"/>
    <w:rsid w:val="00C41D98"/>
    <w:rsid w:val="00C678B0"/>
    <w:rsid w:val="00C724A6"/>
    <w:rsid w:val="00C77990"/>
    <w:rsid w:val="00C81820"/>
    <w:rsid w:val="00C81CC8"/>
    <w:rsid w:val="00C84409"/>
    <w:rsid w:val="00C862DD"/>
    <w:rsid w:val="00C92173"/>
    <w:rsid w:val="00CC737F"/>
    <w:rsid w:val="00CD3148"/>
    <w:rsid w:val="00CE0C68"/>
    <w:rsid w:val="00CF1C53"/>
    <w:rsid w:val="00CF4A43"/>
    <w:rsid w:val="00CF549B"/>
    <w:rsid w:val="00CF5ABF"/>
    <w:rsid w:val="00D27805"/>
    <w:rsid w:val="00D30AE6"/>
    <w:rsid w:val="00D31C03"/>
    <w:rsid w:val="00D41718"/>
    <w:rsid w:val="00D433F9"/>
    <w:rsid w:val="00D44E22"/>
    <w:rsid w:val="00D4645F"/>
    <w:rsid w:val="00D603D0"/>
    <w:rsid w:val="00D739E2"/>
    <w:rsid w:val="00D77B33"/>
    <w:rsid w:val="00D807EF"/>
    <w:rsid w:val="00D817E5"/>
    <w:rsid w:val="00D861A6"/>
    <w:rsid w:val="00D9264A"/>
    <w:rsid w:val="00DB7D9A"/>
    <w:rsid w:val="00DD05AB"/>
    <w:rsid w:val="00DD4F88"/>
    <w:rsid w:val="00DD6BEC"/>
    <w:rsid w:val="00DF1D81"/>
    <w:rsid w:val="00E037FA"/>
    <w:rsid w:val="00E03E7F"/>
    <w:rsid w:val="00E05014"/>
    <w:rsid w:val="00E06EDC"/>
    <w:rsid w:val="00E408AC"/>
    <w:rsid w:val="00E62124"/>
    <w:rsid w:val="00E66925"/>
    <w:rsid w:val="00E86EFC"/>
    <w:rsid w:val="00E9298D"/>
    <w:rsid w:val="00E964F5"/>
    <w:rsid w:val="00E9797D"/>
    <w:rsid w:val="00EA2460"/>
    <w:rsid w:val="00EB7C3D"/>
    <w:rsid w:val="00EC2740"/>
    <w:rsid w:val="00EC41AA"/>
    <w:rsid w:val="00EC7532"/>
    <w:rsid w:val="00ED6897"/>
    <w:rsid w:val="00EE0CD1"/>
    <w:rsid w:val="00EE458D"/>
    <w:rsid w:val="00EE661C"/>
    <w:rsid w:val="00EF4764"/>
    <w:rsid w:val="00EF556F"/>
    <w:rsid w:val="00F06B2B"/>
    <w:rsid w:val="00F114EF"/>
    <w:rsid w:val="00F1371C"/>
    <w:rsid w:val="00F40C2A"/>
    <w:rsid w:val="00F41532"/>
    <w:rsid w:val="00F4629F"/>
    <w:rsid w:val="00F56C58"/>
    <w:rsid w:val="00F81C6C"/>
    <w:rsid w:val="00F82310"/>
    <w:rsid w:val="00F87A7D"/>
    <w:rsid w:val="00F92A3C"/>
    <w:rsid w:val="00F97916"/>
    <w:rsid w:val="00FA0FE0"/>
    <w:rsid w:val="00FA6051"/>
    <w:rsid w:val="00FB3B1B"/>
    <w:rsid w:val="00FC7213"/>
    <w:rsid w:val="00FD198E"/>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4129</Words>
  <Characters>23538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2017-08-11T11:25:00Z</dcterms:created>
  <dcterms:modified xsi:type="dcterms:W3CDTF">2017-08-11T11:25:00Z</dcterms:modified>
</cp:coreProperties>
</file>