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8D" w:rsidRPr="00160033" w:rsidRDefault="004D7C8D" w:rsidP="004D7C8D">
      <w:pPr>
        <w:jc w:val="center"/>
        <w:rPr>
          <w:b/>
        </w:rPr>
      </w:pPr>
      <w:bookmarkStart w:id="0" w:name="_GoBack"/>
      <w:bookmarkEnd w:id="0"/>
      <w:r w:rsidRPr="00160033">
        <w:rPr>
          <w:b/>
        </w:rPr>
        <w:t>THE REPUBLIC OF UGANDA</w:t>
      </w:r>
    </w:p>
    <w:p w:rsidR="004D7C8D" w:rsidRPr="00160033" w:rsidRDefault="004D7C8D" w:rsidP="004D7C8D">
      <w:pPr>
        <w:jc w:val="center"/>
        <w:rPr>
          <w:b/>
        </w:rPr>
      </w:pPr>
      <w:r w:rsidRPr="00160033">
        <w:rPr>
          <w:b/>
        </w:rPr>
        <w:t xml:space="preserve">IN THE HIGH COURT OF UGANDA SITTING AT </w:t>
      </w:r>
      <w:r>
        <w:rPr>
          <w:b/>
        </w:rPr>
        <w:t>MOROTO</w:t>
      </w:r>
    </w:p>
    <w:p w:rsidR="004D7C8D" w:rsidRPr="00160033" w:rsidRDefault="004D7C8D" w:rsidP="004D7C8D">
      <w:pPr>
        <w:jc w:val="center"/>
        <w:rPr>
          <w:b/>
        </w:rPr>
      </w:pPr>
      <w:r w:rsidRPr="00160033">
        <w:rPr>
          <w:b/>
        </w:rPr>
        <w:t xml:space="preserve">CRIMINAL </w:t>
      </w:r>
      <w:r>
        <w:rPr>
          <w:b/>
        </w:rPr>
        <w:t xml:space="preserve">SESSIONS </w:t>
      </w:r>
      <w:r w:rsidRPr="00160033">
        <w:rPr>
          <w:b/>
        </w:rPr>
        <w:t xml:space="preserve">CASE No. </w:t>
      </w:r>
      <w:r>
        <w:rPr>
          <w:b/>
        </w:rPr>
        <w:t>0032</w:t>
      </w:r>
      <w:r w:rsidRPr="00160033">
        <w:rPr>
          <w:b/>
        </w:rPr>
        <w:t xml:space="preserve"> OF 201</w:t>
      </w:r>
      <w:r>
        <w:rPr>
          <w:b/>
        </w:rPr>
        <w:t>6</w:t>
      </w:r>
    </w:p>
    <w:p w:rsidR="004D7C8D" w:rsidRPr="00160033" w:rsidRDefault="004D7C8D" w:rsidP="004D7C8D">
      <w:pPr>
        <w:rPr>
          <w:b/>
        </w:rPr>
      </w:pPr>
      <w:r w:rsidRPr="00160033">
        <w:rPr>
          <w:b/>
        </w:rPr>
        <w:t>UGANDA</w:t>
      </w:r>
      <w:r w:rsidRPr="00160033">
        <w:rPr>
          <w:b/>
        </w:rPr>
        <w:tab/>
        <w:t>……………………………………………………</w:t>
      </w:r>
      <w:r w:rsidRPr="00160033">
        <w:rPr>
          <w:b/>
        </w:rPr>
        <w:tab/>
      </w:r>
      <w:r w:rsidRPr="00160033">
        <w:rPr>
          <w:b/>
        </w:rPr>
        <w:tab/>
        <w:t xml:space="preserve">PROSECUTOR </w:t>
      </w:r>
    </w:p>
    <w:p w:rsidR="004D7C8D" w:rsidRPr="00160033" w:rsidRDefault="004D7C8D" w:rsidP="004D7C8D">
      <w:pPr>
        <w:jc w:val="center"/>
        <w:rPr>
          <w:b/>
        </w:rPr>
      </w:pPr>
      <w:r w:rsidRPr="00160033">
        <w:rPr>
          <w:b/>
        </w:rPr>
        <w:t>VERSUS</w:t>
      </w:r>
    </w:p>
    <w:p w:rsidR="004D7C8D" w:rsidRDefault="004D7C8D" w:rsidP="004D7C8D">
      <w:pPr>
        <w:rPr>
          <w:b/>
        </w:rPr>
      </w:pPr>
      <w:r>
        <w:rPr>
          <w:b/>
        </w:rPr>
        <w:t>AKOPE PHILLIPS LOKWANG</w:t>
      </w:r>
      <w:r>
        <w:rPr>
          <w:b/>
        </w:rPr>
        <w:tab/>
        <w:t>……</w:t>
      </w:r>
      <w:r w:rsidRPr="005F55EA">
        <w:rPr>
          <w:b/>
        </w:rPr>
        <w:t>…</w:t>
      </w:r>
      <w:r w:rsidRPr="00160033">
        <w:rPr>
          <w:b/>
        </w:rPr>
        <w:t>………</w:t>
      </w:r>
      <w:r w:rsidRPr="005F55EA">
        <w:rPr>
          <w:b/>
        </w:rPr>
        <w:t>……</w:t>
      </w:r>
      <w:r w:rsidRPr="00160033">
        <w:rPr>
          <w:b/>
        </w:rPr>
        <w:t>…………………</w:t>
      </w:r>
      <w:r w:rsidRPr="005F55EA">
        <w:rPr>
          <w:b/>
        </w:rPr>
        <w:t>……</w:t>
      </w:r>
      <w:r w:rsidRPr="005F55EA">
        <w:rPr>
          <w:b/>
        </w:rPr>
        <w:tab/>
        <w:t>ACCUSED</w:t>
      </w:r>
    </w:p>
    <w:p w:rsidR="004D7C8D" w:rsidRPr="005F55EA" w:rsidRDefault="004D7C8D" w:rsidP="004D7C8D">
      <w:pPr>
        <w:rPr>
          <w:b/>
        </w:rPr>
      </w:pPr>
    </w:p>
    <w:p w:rsidR="0054603B" w:rsidRDefault="004D7C8D" w:rsidP="004D7C8D">
      <w:pPr>
        <w:rPr>
          <w:b/>
        </w:rPr>
      </w:pPr>
      <w:proofErr w:type="gramStart"/>
      <w:r w:rsidRPr="00160033">
        <w:rPr>
          <w:b/>
        </w:rPr>
        <w:t>Before Hon. Justice Stephen Mubir</w:t>
      </w:r>
      <w:r w:rsidR="0054603B" w:rsidRPr="00F71EF4">
        <w:rPr>
          <w:b/>
        </w:rPr>
        <w:t>u.</w:t>
      </w:r>
      <w:proofErr w:type="gramEnd"/>
    </w:p>
    <w:p w:rsidR="00F71EF4" w:rsidRPr="00F71EF4" w:rsidRDefault="00F71EF4" w:rsidP="00E32318">
      <w:pPr>
        <w:rPr>
          <w:b/>
        </w:rPr>
      </w:pPr>
    </w:p>
    <w:p w:rsidR="0054603B" w:rsidRPr="00F71EF4" w:rsidRDefault="00A10347" w:rsidP="00F71EF4">
      <w:pPr>
        <w:jc w:val="center"/>
        <w:rPr>
          <w:b/>
        </w:rPr>
      </w:pPr>
      <w:r w:rsidRPr="00F71EF4">
        <w:rPr>
          <w:b/>
        </w:rPr>
        <w:t>SENTENCE AND REASONS FOR SENTENCE</w:t>
      </w:r>
    </w:p>
    <w:p w:rsidR="00CC5882" w:rsidRDefault="009E2175" w:rsidP="00E32318">
      <w:r>
        <w:rPr>
          <w:rFonts w:eastAsia="Times New Roman"/>
        </w:rPr>
        <w:t xml:space="preserve">When this case came up for plea taking, the accused was indicted with the offence of Aggravated Defilement c/s 129 (3) and 4 (a) of The </w:t>
      </w:r>
      <w:r w:rsidRPr="0007662C">
        <w:rPr>
          <w:rFonts w:eastAsia="Times New Roman"/>
          <w:i/>
        </w:rPr>
        <w:t>Penal Code Act</w:t>
      </w:r>
      <w:r>
        <w:rPr>
          <w:rFonts w:eastAsia="Times New Roman"/>
        </w:rPr>
        <w:t xml:space="preserve">. It was alleged that on </w:t>
      </w:r>
      <w:r w:rsidR="00EF7236">
        <w:rPr>
          <w:rFonts w:eastAsia="Times New Roman"/>
        </w:rPr>
        <w:t>1</w:t>
      </w:r>
      <w:r w:rsidR="00EF7236">
        <w:rPr>
          <w:rFonts w:eastAsia="Times New Roman"/>
          <w:vertAlign w:val="superscript"/>
        </w:rPr>
        <w:t>st</w:t>
      </w:r>
      <w:r>
        <w:rPr>
          <w:rFonts w:eastAsia="Times New Roman"/>
        </w:rPr>
        <w:t xml:space="preserve"> </w:t>
      </w:r>
      <w:r w:rsidR="00EF7236">
        <w:rPr>
          <w:rFonts w:eastAsia="Times New Roman"/>
        </w:rPr>
        <w:t>December</w:t>
      </w:r>
      <w:r>
        <w:rPr>
          <w:rFonts w:eastAsia="Times New Roman"/>
        </w:rPr>
        <w:t xml:space="preserve"> 201</w:t>
      </w:r>
      <w:r w:rsidR="00EF7236">
        <w:rPr>
          <w:rFonts w:eastAsia="Times New Roman"/>
        </w:rPr>
        <w:t>5</w:t>
      </w:r>
      <w:r>
        <w:rPr>
          <w:rFonts w:eastAsia="Times New Roman"/>
        </w:rPr>
        <w:t xml:space="preserve"> at </w:t>
      </w:r>
      <w:proofErr w:type="spellStart"/>
      <w:r w:rsidR="00EF7236">
        <w:t>Lorengachora</w:t>
      </w:r>
      <w:proofErr w:type="spellEnd"/>
      <w:r w:rsidR="00EF7236">
        <w:t xml:space="preserve">, </w:t>
      </w:r>
      <w:proofErr w:type="spellStart"/>
      <w:r w:rsidR="00EF7236">
        <w:t>Kapedo</w:t>
      </w:r>
      <w:proofErr w:type="spellEnd"/>
      <w:r w:rsidR="00EF7236">
        <w:t xml:space="preserve"> Parish, </w:t>
      </w:r>
      <w:proofErr w:type="spellStart"/>
      <w:r w:rsidR="00EF7236">
        <w:t>Kapedo</w:t>
      </w:r>
      <w:proofErr w:type="spellEnd"/>
      <w:r w:rsidR="00EF7236">
        <w:t xml:space="preserve"> sub-county, </w:t>
      </w:r>
      <w:proofErr w:type="spellStart"/>
      <w:r w:rsidR="00EF7236">
        <w:t>Kaabong</w:t>
      </w:r>
      <w:proofErr w:type="spellEnd"/>
      <w:r w:rsidR="00EF7236">
        <w:t xml:space="preserve"> District</w:t>
      </w:r>
      <w:r w:rsidR="00EF7236">
        <w:rPr>
          <w:rFonts w:eastAsia="Times New Roman"/>
        </w:rPr>
        <w:t xml:space="preserve"> </w:t>
      </w:r>
      <w:r>
        <w:rPr>
          <w:rFonts w:eastAsia="Times New Roman"/>
        </w:rPr>
        <w:t xml:space="preserve">the accused performed a sexual act with one </w:t>
      </w:r>
      <w:proofErr w:type="spellStart"/>
      <w:r w:rsidR="00EF7236">
        <w:rPr>
          <w:rFonts w:eastAsia="Times New Roman"/>
        </w:rPr>
        <w:t>Nangiro</w:t>
      </w:r>
      <w:proofErr w:type="spellEnd"/>
      <w:r w:rsidR="00EF7236">
        <w:rPr>
          <w:rFonts w:eastAsia="Times New Roman"/>
        </w:rPr>
        <w:t xml:space="preserve"> </w:t>
      </w:r>
      <w:proofErr w:type="spellStart"/>
      <w:r w:rsidR="00EF7236">
        <w:rPr>
          <w:rFonts w:eastAsia="Times New Roman"/>
        </w:rPr>
        <w:t>Omo</w:t>
      </w:r>
      <w:proofErr w:type="spellEnd"/>
      <w:r>
        <w:rPr>
          <w:rFonts w:eastAsia="Times New Roman"/>
        </w:rPr>
        <w:t xml:space="preserve">, a female juvenile aged </w:t>
      </w:r>
      <w:r w:rsidR="00EF7236">
        <w:rPr>
          <w:rFonts w:eastAsia="Times New Roman"/>
        </w:rPr>
        <w:t>6</w:t>
      </w:r>
      <w:r>
        <w:rPr>
          <w:rFonts w:eastAsia="Times New Roman"/>
        </w:rPr>
        <w:t xml:space="preserve"> years. The accused entered a plea of guilty to the indictment</w:t>
      </w:r>
      <w:r w:rsidR="0027705C">
        <w:t xml:space="preserve">. </w:t>
      </w:r>
    </w:p>
    <w:p w:rsidR="00F91822" w:rsidRDefault="00F91822" w:rsidP="00E32318"/>
    <w:p w:rsidR="00F91822" w:rsidRPr="00EF7236" w:rsidRDefault="00F91822" w:rsidP="00E32318">
      <w:r>
        <w:rPr>
          <w:rFonts w:eastAsia="Times New Roman"/>
        </w:rPr>
        <w:t xml:space="preserve">The court then invited the learned </w:t>
      </w:r>
      <w:r w:rsidR="00455A04">
        <w:rPr>
          <w:rFonts w:eastAsia="Times New Roman"/>
        </w:rPr>
        <w:t xml:space="preserve">Resident State Attorney </w:t>
      </w:r>
      <w:r>
        <w:rPr>
          <w:rFonts w:eastAsia="Times New Roman"/>
        </w:rPr>
        <w:t xml:space="preserve">to present </w:t>
      </w:r>
      <w:r w:rsidRPr="00493CC5">
        <w:rPr>
          <w:rFonts w:eastAsia="Times New Roman"/>
        </w:rPr>
        <w:t xml:space="preserve">the </w:t>
      </w:r>
      <w:r>
        <w:rPr>
          <w:rFonts w:eastAsia="Times New Roman"/>
        </w:rPr>
        <w:t>facts of the case</w:t>
      </w:r>
      <w:r w:rsidRPr="00493CC5">
        <w:rPr>
          <w:rFonts w:eastAsia="Times New Roman"/>
        </w:rPr>
        <w:t xml:space="preserve">, </w:t>
      </w:r>
      <w:r>
        <w:rPr>
          <w:rFonts w:eastAsia="Times New Roman"/>
        </w:rPr>
        <w:t xml:space="preserve">whereupon he narrated the following facts; </w:t>
      </w:r>
      <w:proofErr w:type="gramStart"/>
      <w:r w:rsidR="00EF7236">
        <w:t>On</w:t>
      </w:r>
      <w:proofErr w:type="gramEnd"/>
      <w:r w:rsidR="00EF7236">
        <w:t xml:space="preserve"> 1</w:t>
      </w:r>
      <w:r w:rsidR="00EF7236" w:rsidRPr="002D68DC">
        <w:rPr>
          <w:vertAlign w:val="superscript"/>
        </w:rPr>
        <w:t>st</w:t>
      </w:r>
      <w:r w:rsidR="00EF7236">
        <w:t xml:space="preserve"> December 2015 at </w:t>
      </w:r>
      <w:proofErr w:type="spellStart"/>
      <w:r w:rsidR="00EF7236">
        <w:t>Lorengachora</w:t>
      </w:r>
      <w:proofErr w:type="spellEnd"/>
      <w:r w:rsidR="00EF7236">
        <w:t xml:space="preserve">, </w:t>
      </w:r>
      <w:proofErr w:type="spellStart"/>
      <w:r w:rsidR="00EF7236">
        <w:t>Kapedo</w:t>
      </w:r>
      <w:proofErr w:type="spellEnd"/>
      <w:r w:rsidR="00EF7236">
        <w:t xml:space="preserve"> sub-county, </w:t>
      </w:r>
      <w:proofErr w:type="spellStart"/>
      <w:r w:rsidR="00EF7236">
        <w:t>Kaabong</w:t>
      </w:r>
      <w:proofErr w:type="spellEnd"/>
      <w:r w:rsidR="00EF7236">
        <w:t xml:space="preserve"> District, the accused met the victim on the way and took her to a deserted place at around 4.00 pm and performed a sexual act on her. He left the victim crying and bleeding the victim reported to a one Alice who found her bleeding the matter was reported to the police and the accused was arrested on the 18</w:t>
      </w:r>
      <w:r w:rsidR="00EF7236" w:rsidRPr="002D68DC">
        <w:rPr>
          <w:vertAlign w:val="superscript"/>
        </w:rPr>
        <w:t>th</w:t>
      </w:r>
      <w:r w:rsidR="00EF7236">
        <w:t xml:space="preserve"> December 2015. Upon his arrest an identification parade was done and he was picked as the assailant. He was taken for medical examination on 8</w:t>
      </w:r>
      <w:r w:rsidR="00EF7236" w:rsidRPr="002D68DC">
        <w:rPr>
          <w:vertAlign w:val="superscript"/>
        </w:rPr>
        <w:t>th</w:t>
      </w:r>
      <w:r w:rsidR="00EF7236">
        <w:t xml:space="preserve"> December and the victim was examined on the 1</w:t>
      </w:r>
      <w:r w:rsidR="00EF7236" w:rsidRPr="002D68DC">
        <w:rPr>
          <w:vertAlign w:val="superscript"/>
        </w:rPr>
        <w:t>st</w:t>
      </w:r>
      <w:r w:rsidR="00EF7236">
        <w:t xml:space="preserve"> December.  The doctor noted that her clothes were soiled with blood. She was sad and on the genitalia there was a severe tear almost connecting to the anal area. The Dr. was Emmanuel </w:t>
      </w:r>
      <w:proofErr w:type="spellStart"/>
      <w:r w:rsidR="00EF7236">
        <w:t>Ocaya</w:t>
      </w:r>
      <w:proofErr w:type="spellEnd"/>
      <w:r w:rsidR="00EF7236">
        <w:t xml:space="preserve">, A senior Clinical Officer of </w:t>
      </w:r>
      <w:proofErr w:type="spellStart"/>
      <w:r w:rsidR="00EF7236">
        <w:t>Kapedo</w:t>
      </w:r>
      <w:proofErr w:type="spellEnd"/>
      <w:r w:rsidR="00EF7236">
        <w:t xml:space="preserve"> Health Centre III in </w:t>
      </w:r>
      <w:proofErr w:type="spellStart"/>
      <w:r w:rsidR="00EF7236">
        <w:t>Kaabong</w:t>
      </w:r>
      <w:proofErr w:type="spellEnd"/>
      <w:r w:rsidR="00EF7236">
        <w:t xml:space="preserve"> District. </w:t>
      </w:r>
      <w:proofErr w:type="gramStart"/>
      <w:r w:rsidR="00EF7236">
        <w:t>the</w:t>
      </w:r>
      <w:proofErr w:type="gramEnd"/>
      <w:r w:rsidR="00EF7236">
        <w:t xml:space="preserve"> accused was examined on 8</w:t>
      </w:r>
      <w:r w:rsidR="00EF7236" w:rsidRPr="00E6574E">
        <w:rPr>
          <w:vertAlign w:val="superscript"/>
        </w:rPr>
        <w:t>th</w:t>
      </w:r>
      <w:r w:rsidR="00EF7236">
        <w:t xml:space="preserve"> December by Mr. </w:t>
      </w:r>
      <w:proofErr w:type="spellStart"/>
      <w:r w:rsidR="00EF7236">
        <w:t>Awany</w:t>
      </w:r>
      <w:proofErr w:type="spellEnd"/>
      <w:r w:rsidR="00EF7236">
        <w:t xml:space="preserve"> William a holder of a diploma in medicine and found the accused to be 24 years and mentally oriented. The identification parade report is dated 18</w:t>
      </w:r>
      <w:r w:rsidR="00EF7236" w:rsidRPr="00E6574E">
        <w:rPr>
          <w:vertAlign w:val="superscript"/>
        </w:rPr>
        <w:t>th</w:t>
      </w:r>
      <w:r w:rsidR="00EF7236">
        <w:t xml:space="preserve"> December 2015 and was done by ASP Ogwang Nixon. The victim identified the suspect who is now the accused. </w:t>
      </w:r>
      <w:r w:rsidR="00EF7236">
        <w:rPr>
          <w:rFonts w:eastAsia="Times New Roman"/>
        </w:rPr>
        <w:t xml:space="preserve">The three </w:t>
      </w:r>
      <w:r w:rsidR="00E346C1">
        <w:rPr>
          <w:rFonts w:eastAsia="Times New Roman"/>
        </w:rPr>
        <w:t>Police Forms 24A</w:t>
      </w:r>
      <w:r w:rsidR="00EF7236">
        <w:rPr>
          <w:rFonts w:eastAsia="Times New Roman"/>
        </w:rPr>
        <w:t xml:space="preserve">, </w:t>
      </w:r>
      <w:r w:rsidR="00E346C1">
        <w:rPr>
          <w:rFonts w:eastAsia="Times New Roman"/>
        </w:rPr>
        <w:t>3</w:t>
      </w:r>
      <w:r w:rsidR="009E52E2">
        <w:rPr>
          <w:rFonts w:eastAsia="Times New Roman"/>
        </w:rPr>
        <w:t>A</w:t>
      </w:r>
      <w:r w:rsidR="00EF7236">
        <w:rPr>
          <w:rFonts w:eastAsia="Times New Roman"/>
        </w:rPr>
        <w:t xml:space="preserve"> and 69 </w:t>
      </w:r>
      <w:r w:rsidR="00E346C1">
        <w:rPr>
          <w:rFonts w:eastAsia="Times New Roman"/>
        </w:rPr>
        <w:t xml:space="preserve">were tendered as part of the facts. The accused having confirmed those </w:t>
      </w:r>
      <w:r w:rsidR="00E346C1">
        <w:rPr>
          <w:rFonts w:eastAsia="Times New Roman"/>
        </w:rPr>
        <w:lastRenderedPageBreak/>
        <w:t xml:space="preserve">facts to be true, he was convicted on his own plea of guilty for the offence of </w:t>
      </w:r>
      <w:r w:rsidR="00E346C1">
        <w:t>Aggravated Defilement c/s 129 (3) and 4 (</w:t>
      </w:r>
      <w:r w:rsidR="00EF7236">
        <w:t>a</w:t>
      </w:r>
      <w:r w:rsidR="00E346C1">
        <w:t xml:space="preserve">) of the </w:t>
      </w:r>
      <w:r w:rsidR="00E346C1" w:rsidRPr="00CC5882">
        <w:rPr>
          <w:i/>
        </w:rPr>
        <w:t>Penal Code Act</w:t>
      </w:r>
      <w:r w:rsidR="00E346C1">
        <w:rPr>
          <w:rFonts w:eastAsia="Times New Roman"/>
        </w:rPr>
        <w:t>.</w:t>
      </w:r>
    </w:p>
    <w:p w:rsidR="00F91822" w:rsidRDefault="00F91822" w:rsidP="00E32318"/>
    <w:p w:rsidR="00E346C1" w:rsidRDefault="00E346C1" w:rsidP="00E32318">
      <w:r>
        <w:t>Submitting in aggravation of s</w:t>
      </w:r>
      <w:r w:rsidR="008F3B9D">
        <w:t>entenc</w:t>
      </w:r>
      <w:r>
        <w:t xml:space="preserve">e, </w:t>
      </w:r>
      <w:r w:rsidR="008F3B9D">
        <w:t xml:space="preserve">the learned </w:t>
      </w:r>
      <w:r w:rsidR="009E52E2">
        <w:t xml:space="preserve">Resident </w:t>
      </w:r>
      <w:r w:rsidR="008F3B9D">
        <w:t>State attorney</w:t>
      </w:r>
      <w:r w:rsidR="00F96F4A">
        <w:t xml:space="preserve"> </w:t>
      </w:r>
      <w:r>
        <w:t xml:space="preserve">stated that; </w:t>
      </w:r>
      <w:r w:rsidR="00E970F8">
        <w:t>the victim was a very young girl. The act was so violent and the conduct of the accused of running away and the vulnerable position where it took place. She deserved protection yet the accused abused the good will. He prayed that the proposed sentence of nine years' imprisonment be allowed</w:t>
      </w:r>
      <w:r w:rsidR="00F96F4A">
        <w:t xml:space="preserve">. </w:t>
      </w:r>
    </w:p>
    <w:p w:rsidR="00E346C1" w:rsidRDefault="00E346C1" w:rsidP="00E32318"/>
    <w:p w:rsidR="00086BBA" w:rsidRDefault="00E346C1" w:rsidP="00E32318">
      <w:r>
        <w:t xml:space="preserve">On his part, </w:t>
      </w:r>
      <w:r w:rsidR="00086BBA">
        <w:t>Counsel for the accused</w:t>
      </w:r>
      <w:r>
        <w:t xml:space="preserve"> on State </w:t>
      </w:r>
      <w:r w:rsidR="00953E34">
        <w:t>b</w:t>
      </w:r>
      <w:r>
        <w:t>rief</w:t>
      </w:r>
      <w:r w:rsidR="00953E34">
        <w:t xml:space="preserve"> </w:t>
      </w:r>
      <w:r w:rsidR="00086BBA">
        <w:t>prayed for a lenient custodial sentence on grounds that</w:t>
      </w:r>
      <w:r w:rsidR="00953E34">
        <w:t xml:space="preserve">; </w:t>
      </w:r>
      <w:r w:rsidR="00644C4B">
        <w:t>the convict is a first offender with no previous conviction. He is remorseful and readily pleaded guilty</w:t>
      </w:r>
      <w:r w:rsidR="00B73FF5">
        <w:t xml:space="preserve">. </w:t>
      </w:r>
      <w:r w:rsidR="00086BBA">
        <w:t xml:space="preserve">In his </w:t>
      </w:r>
      <w:proofErr w:type="spellStart"/>
      <w:r w:rsidR="00086BBA" w:rsidRPr="00086BBA">
        <w:rPr>
          <w:i/>
        </w:rPr>
        <w:t>allocutus</w:t>
      </w:r>
      <w:proofErr w:type="spellEnd"/>
      <w:r w:rsidR="00086BBA">
        <w:t xml:space="preserve">, the convict prayed for </w:t>
      </w:r>
      <w:r w:rsidR="00B73FF5">
        <w:t xml:space="preserve">a lenient sentence because </w:t>
      </w:r>
      <w:r w:rsidR="00644C4B">
        <w:t xml:space="preserve">his father died and he does not </w:t>
      </w:r>
      <w:proofErr w:type="gramStart"/>
      <w:r w:rsidR="00644C4B">
        <w:t>have  siblings</w:t>
      </w:r>
      <w:proofErr w:type="gramEnd"/>
      <w:r w:rsidR="00644C4B">
        <w:t>. His mother is lame. He has a wife with two school going children. His wife is epileptic. His two children were of school going age. He is afflicted by some illness and he was told there is no treatment here in prison. He has a sickness which requires him to be taken to a river, and sand put sand placed on his body and he needs traditional herbs which cannot be accessed in prison. The nurses told him to pray for lenience to enable him to get out of prison and get treated</w:t>
      </w:r>
      <w:r w:rsidR="00B73FF5">
        <w:t>.</w:t>
      </w:r>
    </w:p>
    <w:p w:rsidR="00CC5882" w:rsidRDefault="00CC5882" w:rsidP="00E32318"/>
    <w:p w:rsidR="00735101" w:rsidRDefault="00086BBA" w:rsidP="00E32318">
      <w:r>
        <w:t xml:space="preserve">The offence for which the accused was convicted is punishable by the maximum penalty of death as provided for under section </w:t>
      </w:r>
      <w:r w:rsidR="00BF4B0A">
        <w:t>129 (3)</w:t>
      </w:r>
      <w:r>
        <w:t xml:space="preserve"> of the </w:t>
      </w:r>
      <w:r w:rsidRPr="002032C3">
        <w:rPr>
          <w:i/>
        </w:rPr>
        <w:t>Penal Code Act</w:t>
      </w:r>
      <w:r>
        <w:t xml:space="preserve">. </w:t>
      </w:r>
      <w:r w:rsidR="00BF4B0A">
        <w:t xml:space="preserve">However, </w:t>
      </w:r>
      <w:r w:rsidR="00406BEA">
        <w:t xml:space="preserve">this represents </w:t>
      </w:r>
      <w:r w:rsidR="00BF4B0A">
        <w:t>the maximum sentence which</w:t>
      </w:r>
      <w:r w:rsidR="00BF4B0A" w:rsidRPr="00406BEA">
        <w:t xml:space="preserve"> is </w:t>
      </w:r>
      <w:r w:rsidR="00BF4B0A">
        <w:t xml:space="preserve">usually </w:t>
      </w:r>
      <w:r w:rsidR="00BF4B0A" w:rsidRPr="00406BEA">
        <w:t>reserved for the worst of the</w:t>
      </w:r>
      <w:r w:rsidR="00406BEA" w:rsidRPr="00406BEA">
        <w:t xml:space="preserve"> </w:t>
      </w:r>
      <w:r w:rsidR="00BF4B0A" w:rsidRPr="00406BEA">
        <w:t>worst cases of</w:t>
      </w:r>
      <w:r w:rsidR="00406BEA" w:rsidRPr="00406BEA">
        <w:t xml:space="preserve"> </w:t>
      </w:r>
      <w:r w:rsidR="00BF4B0A">
        <w:t>Aggravated Defilement</w:t>
      </w:r>
      <w:r w:rsidR="00735101">
        <w:t xml:space="preserve">. </w:t>
      </w:r>
      <w:r w:rsidR="00BC4B02">
        <w:t xml:space="preserve">I </w:t>
      </w:r>
      <w:r w:rsidR="007C40EF">
        <w:t>do not consider this to be a case falling in the category of the most extreme cases of Aggravated Defilement</w:t>
      </w:r>
      <w:r w:rsidR="00AE494E">
        <w:t xml:space="preserve">. I have not been presented with any of the </w:t>
      </w:r>
      <w:r w:rsidR="00AE494E" w:rsidRPr="00AE494E">
        <w:t>extremely grave circumstances</w:t>
      </w:r>
      <w:r w:rsidR="00AE494E">
        <w:t xml:space="preserve"> specified in Regulation 22 of The</w:t>
      </w:r>
      <w:r w:rsidR="00AE494E" w:rsidRPr="0035562D">
        <w:rPr>
          <w:i/>
        </w:rPr>
        <w:t xml:space="preserve"> Constitution (Sentencing Guidelines for Courts of Judicature) (Practice) Directions, </w:t>
      </w:r>
      <w:r w:rsidR="00AE494E" w:rsidRPr="00AE494E">
        <w:rPr>
          <w:i/>
        </w:rPr>
        <w:t>2013</w:t>
      </w:r>
      <w:r w:rsidR="00AE494E">
        <w:t xml:space="preserve"> that would justify the imposition of the death penalty</w:t>
      </w:r>
      <w:r w:rsidR="00FA6392">
        <w:t>.</w:t>
      </w:r>
      <w:r w:rsidR="00AE494E">
        <w:t xml:space="preserve"> </w:t>
      </w:r>
      <w:r w:rsidR="00FA6392">
        <w:t>Death</w:t>
      </w:r>
      <w:r w:rsidR="00FA6392" w:rsidRPr="00F64E68">
        <w:t xml:space="preserve"> </w:t>
      </w:r>
      <w:r w:rsidR="00FA6392">
        <w:t>was</w:t>
      </w:r>
      <w:r w:rsidR="00FA6392" w:rsidRPr="00F64E68">
        <w:t xml:space="preserve"> </w:t>
      </w:r>
      <w:r w:rsidR="00FA6392">
        <w:t xml:space="preserve">not </w:t>
      </w:r>
      <w:r w:rsidR="00FA6392" w:rsidRPr="00F64E68">
        <w:t xml:space="preserve">a very likely </w:t>
      </w:r>
      <w:r w:rsidR="00FA6392">
        <w:t xml:space="preserve">immediate </w:t>
      </w:r>
      <w:r w:rsidR="00FA6392" w:rsidRPr="00F64E68">
        <w:t xml:space="preserve">consequence of the </w:t>
      </w:r>
      <w:r w:rsidR="00FA6392">
        <w:t>offence</w:t>
      </w:r>
      <w:r w:rsidR="00FA6392" w:rsidRPr="00AE494E">
        <w:t xml:space="preserve"> </w:t>
      </w:r>
      <w:r w:rsidR="007C40EF" w:rsidRPr="00AE494E">
        <w:t>and</w:t>
      </w:r>
      <w:r w:rsidR="007C40EF">
        <w:t xml:space="preserve"> I </w:t>
      </w:r>
      <w:r w:rsidR="00BC4B02">
        <w:t>have for that reason dis</w:t>
      </w:r>
      <w:r w:rsidR="00EF53C0">
        <w:t>counted</w:t>
      </w:r>
      <w:r w:rsidR="00BC4B02">
        <w:t xml:space="preserve"> the death sentence.</w:t>
      </w:r>
    </w:p>
    <w:p w:rsidR="00FA6392" w:rsidRDefault="00FA6392" w:rsidP="00E32318"/>
    <w:p w:rsidR="00A641D4" w:rsidRDefault="00BC4B02" w:rsidP="00A641D4">
      <w:r>
        <w:t xml:space="preserve">Where the death penalty is not imposed, </w:t>
      </w:r>
      <w:r w:rsidR="00A641D4">
        <w:t xml:space="preserve">the next option in terms of gravity of sentence is that of life imprisonment. However, none of the relevant aggravating factors prescribed by Regulation 22 of the Sentencing Guidelines, which would justify the imposition of a sentence of life </w:t>
      </w:r>
      <w:r w:rsidR="00A641D4">
        <w:lastRenderedPageBreak/>
        <w:t>imprisonment, are</w:t>
      </w:r>
      <w:r w:rsidR="00A641D4" w:rsidRPr="00FE1937">
        <w:t xml:space="preserve"> </w:t>
      </w:r>
      <w:r w:rsidR="00A641D4">
        <w:t xml:space="preserve">applicable to this </w:t>
      </w:r>
      <w:r w:rsidR="00616B9A">
        <w:t xml:space="preserve">case. They include; </w:t>
      </w:r>
      <w:r w:rsidR="00616B9A" w:rsidRPr="009D50E0">
        <w:t xml:space="preserve">where the victim </w:t>
      </w:r>
      <w:r w:rsidR="00616B9A">
        <w:t xml:space="preserve">was </w:t>
      </w:r>
      <w:r w:rsidR="00616B9A" w:rsidRPr="009D50E0">
        <w:t xml:space="preserve">defiled repeatedly </w:t>
      </w:r>
      <w:r w:rsidR="00616B9A">
        <w:t xml:space="preserve">by the offender or by </w:t>
      </w:r>
      <w:r w:rsidR="00616B9A" w:rsidRPr="009D50E0">
        <w:t>an offender knowing or having reasonable cause to believe that he or she has acquired HIV/AIDS</w:t>
      </w:r>
      <w:r w:rsidR="00616B9A">
        <w:t>, or resulting in serious in</w:t>
      </w:r>
      <w:r w:rsidR="00616B9A" w:rsidRPr="002732D1">
        <w:t>jury</w:t>
      </w:r>
      <w:r w:rsidR="00616B9A">
        <w:t>, or</w:t>
      </w:r>
      <w:r w:rsidR="00616B9A" w:rsidRPr="002732D1">
        <w:t xml:space="preserve"> by an offender previously convicted of the same crime</w:t>
      </w:r>
      <w:r w:rsidR="00616B9A">
        <w:t xml:space="preserve">, and so on. </w:t>
      </w:r>
      <w:r w:rsidR="00616B9A" w:rsidRPr="00BF775B">
        <w:t>In the case before me, although the accused was HIV positive at the time he committed the offence, there is no evidence to suggest that he knew at the time or had reasonable cause to believe that he had acquired HIV/AIDS</w:t>
      </w:r>
      <w:r w:rsidR="00616B9A">
        <w:t xml:space="preserve">. </w:t>
      </w:r>
      <w:r w:rsidR="00A641D4">
        <w:t>Similarly, th</w:t>
      </w:r>
      <w:r w:rsidR="00616B9A">
        <w:t>e</w:t>
      </w:r>
      <w:r w:rsidR="00A641D4">
        <w:t xml:space="preserve"> </w:t>
      </w:r>
      <w:r w:rsidR="00FA6392">
        <w:t>sentence</w:t>
      </w:r>
      <w:r w:rsidR="00A641D4">
        <w:t xml:space="preserve"> </w:t>
      </w:r>
      <w:r w:rsidR="00616B9A">
        <w:t xml:space="preserve">of life imprisonment </w:t>
      </w:r>
      <w:r w:rsidR="00A641D4">
        <w:t>too is discounted.</w:t>
      </w:r>
    </w:p>
    <w:p w:rsidR="00B73FF5" w:rsidRDefault="00B73FF5" w:rsidP="00E32318"/>
    <w:p w:rsidR="00AE6720" w:rsidRDefault="008A5010" w:rsidP="00E32318">
      <w:r>
        <w:rPr>
          <w:rFonts w:eastAsia="Times New Roman"/>
        </w:rPr>
        <w:t xml:space="preserve">Although the </w:t>
      </w:r>
      <w:r>
        <w:t>circumstances did not create</w:t>
      </w:r>
      <w:r w:rsidRPr="00F64E68">
        <w:t xml:space="preserve"> </w:t>
      </w:r>
      <w:r>
        <w:t>a</w:t>
      </w:r>
      <w:r w:rsidRPr="00F64E68">
        <w:t xml:space="preserve"> life threatening</w:t>
      </w:r>
      <w:r>
        <w:t xml:space="preserve"> situation</w:t>
      </w:r>
      <w:r w:rsidRPr="00F64E68">
        <w:t xml:space="preserve">, in the sense that </w:t>
      </w:r>
      <w:r>
        <w:t>death</w:t>
      </w:r>
      <w:r w:rsidRPr="00F64E68">
        <w:t xml:space="preserve"> </w:t>
      </w:r>
      <w:r>
        <w:t>was</w:t>
      </w:r>
      <w:r w:rsidRPr="00F64E68">
        <w:t xml:space="preserve"> </w:t>
      </w:r>
      <w:r>
        <w:t xml:space="preserve">not </w:t>
      </w:r>
      <w:r w:rsidRPr="00F64E68">
        <w:t xml:space="preserve">a very likely </w:t>
      </w:r>
      <w:r>
        <w:t xml:space="preserve">immediate </w:t>
      </w:r>
      <w:r w:rsidRPr="00F64E68">
        <w:t>consequence of the action</w:t>
      </w:r>
      <w:r>
        <w:t xml:space="preserve"> such as would have justified the death penalty</w:t>
      </w:r>
      <w:r w:rsidR="0030490D">
        <w:t xml:space="preserve"> or a sentence of life imprisonment</w:t>
      </w:r>
      <w:r>
        <w:t xml:space="preserve">, they are sufficiently grave to warrant a deterrent custodial sentence. </w:t>
      </w:r>
      <w:r w:rsidR="00A641D4">
        <w:t>T</w:t>
      </w:r>
      <w:r w:rsidR="00A45267" w:rsidRPr="0035562D">
        <w:t xml:space="preserve">he starting point </w:t>
      </w:r>
      <w:r w:rsidR="00BC4B02">
        <w:t xml:space="preserve">in the determination of a custodial sentence </w:t>
      </w:r>
      <w:r w:rsidR="00A45267" w:rsidRPr="0035562D">
        <w:t xml:space="preserve">for offences of </w:t>
      </w:r>
      <w:r w:rsidR="00E16287">
        <w:t>Aggravated defilement</w:t>
      </w:r>
      <w:r w:rsidR="00A45267" w:rsidRPr="0035562D">
        <w:t xml:space="preserve"> has been prescribed by</w:t>
      </w:r>
      <w:r w:rsidR="0035562D" w:rsidRPr="0035562D">
        <w:t xml:space="preserve"> </w:t>
      </w:r>
      <w:r w:rsidR="00E16287">
        <w:t xml:space="preserve">Regulation 33 to 36 and </w:t>
      </w:r>
      <w:r w:rsidR="0035562D">
        <w:t xml:space="preserve">Item </w:t>
      </w:r>
      <w:r w:rsidR="00E16287">
        <w:t>3</w:t>
      </w:r>
      <w:r w:rsidR="0035562D">
        <w:t xml:space="preserve"> of </w:t>
      </w:r>
      <w:r w:rsidR="0035562D" w:rsidRPr="0035562D">
        <w:t>Part I (</w:t>
      </w:r>
      <w:r w:rsidR="0093367E">
        <w:t xml:space="preserve">under </w:t>
      </w:r>
      <w:r w:rsidR="0035562D" w:rsidRPr="0035562D">
        <w:t xml:space="preserve">Sentencing ranges - Sentencing range in capital offences) of the </w:t>
      </w:r>
      <w:r w:rsidR="0035562D" w:rsidRPr="00166595">
        <w:t>Third Schedule of</w:t>
      </w:r>
      <w:r w:rsidR="0035562D" w:rsidRPr="0035562D">
        <w:rPr>
          <w:i/>
        </w:rPr>
        <w:t xml:space="preserve"> The Constitution (Sentencing Guidelines for Courts of Judicature) (Practice) Directions, 2013</w:t>
      </w:r>
      <w:r w:rsidR="0035562D">
        <w:t xml:space="preserve"> as 35 years’ </w:t>
      </w:r>
      <w:r w:rsidR="0093367E">
        <w:t>i</w:t>
      </w:r>
      <w:r w:rsidR="0035562D">
        <w:t xml:space="preserve">mprisonment. </w:t>
      </w:r>
      <w:r w:rsidR="007C40EF">
        <w:t xml:space="preserve">According to </w:t>
      </w:r>
      <w:proofErr w:type="spellStart"/>
      <w:r w:rsidR="007C40EF" w:rsidRPr="006A6568">
        <w:rPr>
          <w:i/>
        </w:rPr>
        <w:t>Ninsiima</w:t>
      </w:r>
      <w:proofErr w:type="spellEnd"/>
      <w:r w:rsidR="007C40EF" w:rsidRPr="006A6568">
        <w:rPr>
          <w:i/>
        </w:rPr>
        <w:t xml:space="preserve"> v</w:t>
      </w:r>
      <w:r w:rsidR="00644C4B">
        <w:rPr>
          <w:i/>
        </w:rPr>
        <w:t>.</w:t>
      </w:r>
      <w:r w:rsidR="007C40EF" w:rsidRPr="006A6568">
        <w:rPr>
          <w:i/>
        </w:rPr>
        <w:t xml:space="preserve"> Uganda </w:t>
      </w:r>
      <w:r w:rsidR="007C40EF">
        <w:rPr>
          <w:i/>
        </w:rPr>
        <w:t xml:space="preserve">Crim. Appeal No. </w:t>
      </w:r>
      <w:r w:rsidR="007C40EF" w:rsidRPr="00477F86">
        <w:rPr>
          <w:i/>
        </w:rPr>
        <w:t>1</w:t>
      </w:r>
      <w:r w:rsidR="007C40EF">
        <w:rPr>
          <w:i/>
        </w:rPr>
        <w:t>80</w:t>
      </w:r>
      <w:r w:rsidR="007C40EF" w:rsidRPr="00477F86">
        <w:rPr>
          <w:i/>
        </w:rPr>
        <w:t xml:space="preserve"> </w:t>
      </w:r>
      <w:r w:rsidR="007C40EF">
        <w:rPr>
          <w:i/>
        </w:rPr>
        <w:t>of</w:t>
      </w:r>
      <w:r w:rsidR="007C40EF" w:rsidRPr="00477F86">
        <w:rPr>
          <w:i/>
        </w:rPr>
        <w:t xml:space="preserve"> </w:t>
      </w:r>
      <w:r w:rsidR="007C40EF" w:rsidRPr="007C40EF">
        <w:t>2010</w:t>
      </w:r>
      <w:r w:rsidR="007C40EF">
        <w:t xml:space="preserve">, these </w:t>
      </w:r>
      <w:r w:rsidR="007C40EF" w:rsidRPr="007C40EF">
        <w:t>guidelines have to be applied taking into account past precedents of Court</w:t>
      </w:r>
      <w:r w:rsidR="007C40EF">
        <w:t xml:space="preserve">, </w:t>
      </w:r>
      <w:r w:rsidR="007C40EF" w:rsidRPr="007C40EF">
        <w:t>decisions where the facts have a resemblance to the case under trial.</w:t>
      </w:r>
      <w:r w:rsidR="0093367E" w:rsidRPr="00406BEA">
        <w:t xml:space="preserve"> </w:t>
      </w:r>
      <w:r w:rsidR="0093367E">
        <w:t xml:space="preserve">A </w:t>
      </w:r>
      <w:r w:rsidR="007F726D" w:rsidRPr="007F726D">
        <w:t xml:space="preserve">Judge can in some circumstances depart from the sentencing guidelines but </w:t>
      </w:r>
      <w:r w:rsidR="0093367E">
        <w:t>is</w:t>
      </w:r>
      <w:r w:rsidR="007F726D" w:rsidRPr="007F726D">
        <w:t xml:space="preserve"> under a duty to explain reasons for doing so.</w:t>
      </w:r>
    </w:p>
    <w:p w:rsidR="00E16287" w:rsidRDefault="00E16287" w:rsidP="00E16287"/>
    <w:p w:rsidR="00234854" w:rsidRDefault="00E16287" w:rsidP="00E16287">
      <w:r>
        <w:t xml:space="preserve">Since in sentencing the convict, I must take into account and seek guidance from </w:t>
      </w:r>
      <w:r w:rsidRPr="00613930">
        <w:t>current sentencing practices</w:t>
      </w:r>
      <w:r>
        <w:t xml:space="preserve"> in relation to cases of this nature, I have considered the case of </w:t>
      </w:r>
      <w:proofErr w:type="spellStart"/>
      <w:r w:rsidRPr="006A6568">
        <w:rPr>
          <w:i/>
        </w:rPr>
        <w:t>Ninsiima</w:t>
      </w:r>
      <w:proofErr w:type="spellEnd"/>
      <w:r w:rsidRPr="006A6568">
        <w:rPr>
          <w:i/>
        </w:rPr>
        <w:t xml:space="preserve"> v</w:t>
      </w:r>
      <w:r w:rsidR="00644C4B">
        <w:rPr>
          <w:i/>
        </w:rPr>
        <w:t>.</w:t>
      </w:r>
      <w:r w:rsidRPr="006A6568">
        <w:rPr>
          <w:i/>
        </w:rPr>
        <w:t xml:space="preserve"> Uganda </w:t>
      </w:r>
      <w:r>
        <w:rPr>
          <w:i/>
        </w:rPr>
        <w:t xml:space="preserve">Crim. Appeal No. </w:t>
      </w:r>
      <w:r w:rsidRPr="00477F86">
        <w:rPr>
          <w:i/>
        </w:rPr>
        <w:t>1</w:t>
      </w:r>
      <w:r>
        <w:rPr>
          <w:i/>
        </w:rPr>
        <w:t>80</w:t>
      </w:r>
      <w:r w:rsidRPr="00477F86">
        <w:rPr>
          <w:i/>
        </w:rPr>
        <w:t xml:space="preserve"> </w:t>
      </w:r>
      <w:r>
        <w:rPr>
          <w:i/>
        </w:rPr>
        <w:t>of</w:t>
      </w:r>
      <w:r w:rsidRPr="00477F86">
        <w:rPr>
          <w:i/>
        </w:rPr>
        <w:t xml:space="preserve"> 201</w:t>
      </w:r>
      <w:r>
        <w:rPr>
          <w:i/>
        </w:rPr>
        <w:t>0</w:t>
      </w:r>
      <w:r>
        <w:t>, where in its judgment of 18</w:t>
      </w:r>
      <w:r>
        <w:rPr>
          <w:vertAlign w:val="superscript"/>
        </w:rPr>
        <w:t>th</w:t>
      </w:r>
      <w:r>
        <w:t xml:space="preserve"> day of December 2014, the Court of Appeal reduced a sentence of 30 years’ imprisonment for aggravated defilement of an 8 year old girl, contrary to Sections 129 (3) (4) (a), to a sentence of 15 years’ imprisonment. The reasons given were that t</w:t>
      </w:r>
      <w:r w:rsidRPr="006A6568">
        <w:t>he sentence was manifestly harsh and excessive</w:t>
      </w:r>
      <w:r>
        <w:t xml:space="preserve"> considering that t</w:t>
      </w:r>
      <w:r w:rsidRPr="006A6568">
        <w:t xml:space="preserve">he appellant </w:t>
      </w:r>
      <w:r>
        <w:t>was</w:t>
      </w:r>
      <w:r w:rsidRPr="006A6568">
        <w:t xml:space="preserve"> aged 29 years, a first offender, ha</w:t>
      </w:r>
      <w:r>
        <w:t>d</w:t>
      </w:r>
      <w:r w:rsidRPr="006A6568">
        <w:t xml:space="preserve"> spent 3 years and 4 months on remand, a person with family responsibilities and with dependants to support</w:t>
      </w:r>
      <w:r>
        <w:t xml:space="preserve">. </w:t>
      </w:r>
      <w:r w:rsidR="00234854">
        <w:t xml:space="preserve">In in </w:t>
      </w:r>
      <w:proofErr w:type="spellStart"/>
      <w:r w:rsidR="00234854" w:rsidRPr="0013235B">
        <w:rPr>
          <w:i/>
        </w:rPr>
        <w:t>Babua</w:t>
      </w:r>
      <w:proofErr w:type="spellEnd"/>
      <w:r w:rsidR="00234854" w:rsidRPr="0013235B">
        <w:rPr>
          <w:i/>
        </w:rPr>
        <w:t xml:space="preserve"> </w:t>
      </w:r>
      <w:r w:rsidR="00234854">
        <w:rPr>
          <w:i/>
        </w:rPr>
        <w:t>v</w:t>
      </w:r>
      <w:r w:rsidR="00644C4B">
        <w:rPr>
          <w:i/>
        </w:rPr>
        <w:t>.</w:t>
      </w:r>
      <w:r w:rsidR="00234854" w:rsidRPr="0013235B">
        <w:rPr>
          <w:i/>
        </w:rPr>
        <w:t xml:space="preserve"> Uganda</w:t>
      </w:r>
      <w:r w:rsidR="00234854">
        <w:rPr>
          <w:i/>
        </w:rPr>
        <w:t>,</w:t>
      </w:r>
      <w:r w:rsidR="00234854" w:rsidRPr="0013235B">
        <w:rPr>
          <w:i/>
        </w:rPr>
        <w:t xml:space="preserve"> </w:t>
      </w:r>
      <w:r w:rsidR="00234854" w:rsidRPr="002C6165">
        <w:rPr>
          <w:i/>
        </w:rPr>
        <w:t xml:space="preserve">C.A Crim. Appeal No. </w:t>
      </w:r>
      <w:r w:rsidR="00234854">
        <w:rPr>
          <w:i/>
        </w:rPr>
        <w:t>303</w:t>
      </w:r>
      <w:r w:rsidR="00234854" w:rsidRPr="002C6165">
        <w:rPr>
          <w:i/>
        </w:rPr>
        <w:t xml:space="preserve"> of 201</w:t>
      </w:r>
      <w:r w:rsidR="00234854">
        <w:rPr>
          <w:i/>
        </w:rPr>
        <w:t>0,</w:t>
      </w:r>
      <w:r w:rsidR="00234854" w:rsidRPr="002C6165">
        <w:t xml:space="preserve"> </w:t>
      </w:r>
      <w:r w:rsidR="00234854">
        <w:t>a</w:t>
      </w:r>
      <w:r w:rsidR="00234854" w:rsidRPr="0013235B">
        <w:t xml:space="preserve"> sentence of life imprisonment</w:t>
      </w:r>
      <w:r w:rsidR="00234854">
        <w:t xml:space="preserve"> was </w:t>
      </w:r>
      <w:r w:rsidR="00234854" w:rsidRPr="0013235B">
        <w:t xml:space="preserve"> </w:t>
      </w:r>
      <w:r w:rsidR="00234854">
        <w:t xml:space="preserve">substituted with one of </w:t>
      </w:r>
      <w:r w:rsidR="00234854" w:rsidRPr="0013235B">
        <w:t>18 years</w:t>
      </w:r>
      <w:r w:rsidR="00234854">
        <w:t>’</w:t>
      </w:r>
      <w:r w:rsidR="00234854" w:rsidRPr="0013235B">
        <w:t xml:space="preserve"> imprisonment</w:t>
      </w:r>
      <w:r w:rsidR="00234854">
        <w:t xml:space="preserve"> on appeal by reason of</w:t>
      </w:r>
      <w:r w:rsidR="00234854" w:rsidRPr="0013235B">
        <w:t xml:space="preserve"> failure by the trial Judge to take into account the period </w:t>
      </w:r>
      <w:r w:rsidR="00234854">
        <w:t xml:space="preserve">of </w:t>
      </w:r>
      <w:r w:rsidR="00234854" w:rsidRPr="0013235B">
        <w:t>13 months</w:t>
      </w:r>
      <w:r w:rsidR="00234854">
        <w:t xml:space="preserve"> </w:t>
      </w:r>
      <w:r w:rsidR="00234854" w:rsidRPr="0013235B">
        <w:t>the appellant had spent on remand</w:t>
      </w:r>
      <w:r w:rsidR="00234854">
        <w:t xml:space="preserve"> </w:t>
      </w:r>
      <w:r w:rsidR="00234854" w:rsidRPr="0018350E">
        <w:t xml:space="preserve">and the fact that the appellant was a first </w:t>
      </w:r>
      <w:r w:rsidR="00234854" w:rsidRPr="0018350E">
        <w:lastRenderedPageBreak/>
        <w:t>offende</w:t>
      </w:r>
      <w:r w:rsidR="00234854">
        <w:t>r</w:t>
      </w:r>
      <w:r w:rsidR="00234854" w:rsidRPr="0013235B">
        <w:t xml:space="preserve">. </w:t>
      </w:r>
      <w:r w:rsidR="00234854">
        <w:t xml:space="preserve">The Court of Appeal however took into account the fact that the appellant </w:t>
      </w:r>
      <w:r w:rsidR="00234854" w:rsidRPr="0013235B">
        <w:t xml:space="preserve">was a husband to the victim’s aunt and a teacher who ought to have protected the </w:t>
      </w:r>
      <w:r w:rsidR="00234854">
        <w:t xml:space="preserve">12 year old </w:t>
      </w:r>
      <w:r w:rsidR="00234854" w:rsidRPr="0013235B">
        <w:t>victim</w:t>
      </w:r>
      <w:r w:rsidR="00234854">
        <w:t>.</w:t>
      </w:r>
    </w:p>
    <w:p w:rsidR="00234854" w:rsidRDefault="00234854" w:rsidP="00E16287"/>
    <w:p w:rsidR="00E16287" w:rsidRPr="00E32318" w:rsidRDefault="00E16287" w:rsidP="00E16287">
      <w:r>
        <w:t xml:space="preserve">In another case, </w:t>
      </w:r>
      <w:proofErr w:type="spellStart"/>
      <w:r w:rsidRPr="00477F86">
        <w:rPr>
          <w:i/>
        </w:rPr>
        <w:t>Owinji</w:t>
      </w:r>
      <w:proofErr w:type="spellEnd"/>
      <w:r w:rsidRPr="00477F86">
        <w:rPr>
          <w:i/>
        </w:rPr>
        <w:t xml:space="preserve"> </w:t>
      </w:r>
      <w:r>
        <w:rPr>
          <w:i/>
        </w:rPr>
        <w:t>v</w:t>
      </w:r>
      <w:r w:rsidR="009E45A2">
        <w:rPr>
          <w:i/>
        </w:rPr>
        <w:t>.</w:t>
      </w:r>
      <w:r w:rsidRPr="00477F86">
        <w:rPr>
          <w:i/>
        </w:rPr>
        <w:t xml:space="preserve"> Uganda </w:t>
      </w:r>
      <w:r>
        <w:rPr>
          <w:i/>
        </w:rPr>
        <w:t xml:space="preserve">C.A. Crim. Appeal No. </w:t>
      </w:r>
      <w:r w:rsidRPr="00477F86">
        <w:rPr>
          <w:i/>
        </w:rPr>
        <w:t xml:space="preserve">106 </w:t>
      </w:r>
      <w:r>
        <w:rPr>
          <w:i/>
        </w:rPr>
        <w:t>of</w:t>
      </w:r>
      <w:r w:rsidRPr="00477F86">
        <w:rPr>
          <w:i/>
        </w:rPr>
        <w:t xml:space="preserve"> 2013</w:t>
      </w:r>
      <w:r>
        <w:rPr>
          <w:i/>
        </w:rPr>
        <w:t xml:space="preserve">, </w:t>
      </w:r>
      <w:r>
        <w:t>in its judgment of 7</w:t>
      </w:r>
      <w:r w:rsidRPr="00477F86">
        <w:rPr>
          <w:vertAlign w:val="superscript"/>
        </w:rPr>
        <w:t>th</w:t>
      </w:r>
      <w:r>
        <w:t xml:space="preserve"> June 2016, the Court of Appeal reduced a 45 year term of imprisonment to 17 years’ imprisonment. </w:t>
      </w:r>
      <w:r w:rsidRPr="00C15CA2">
        <w:t>In sentencing th</w:t>
      </w:r>
      <w:r>
        <w:t>e</w:t>
      </w:r>
      <w:r w:rsidRPr="00C15CA2">
        <w:t xml:space="preserve"> appellant the trial Judge considered the fact that  the appellant was a first offender and that he had spent 3 ½  years on remand. These were the only mi</w:t>
      </w:r>
      <w:r>
        <w:t xml:space="preserve">tigating factors he considered. </w:t>
      </w:r>
      <w:r w:rsidRPr="00C15CA2">
        <w:t>As to the aggravating factors, the trial Judge found the appellant to have used threats and violence against the victim, he was a relative to the victim, there was an age difference of 25 years between the  appellant’s age of 37 years and the victim’s tender age of 12 years. The trial Judge found no remorsefulness in the appellant.</w:t>
      </w:r>
      <w:r>
        <w:t xml:space="preserve"> </w:t>
      </w:r>
      <w:r w:rsidRPr="008530C6">
        <w:t xml:space="preserve">Subjecting the sentencing proceedings to fresh scrutiny, </w:t>
      </w:r>
      <w:r>
        <w:t>the Court of Appeal was of the view</w:t>
      </w:r>
      <w:r w:rsidRPr="008530C6">
        <w:t xml:space="preserve"> that the youthful age of the appellant, thus the possibility that he can reform in future, his being a</w:t>
      </w:r>
      <w:r>
        <w:t xml:space="preserve">n orphan with a family of seven </w:t>
      </w:r>
      <w:r w:rsidRPr="008530C6">
        <w:t>children whom he supports, should have been considered as mitigating fact</w:t>
      </w:r>
      <w:r>
        <w:t>ors in favour of the appellant. It was further of the view o</w:t>
      </w:r>
      <w:r w:rsidRPr="008530C6">
        <w:t>n the aggravating side, the trial Judge should also have considered the degree of injury physical and otherwise, that the victim suffered and the degree of pre-meditation that the appellant employed so as to ravish the victim.</w:t>
      </w:r>
      <w:r>
        <w:t xml:space="preserve"> </w:t>
      </w:r>
      <w:r w:rsidRPr="00AD1E87">
        <w:t xml:space="preserve">Having considered the law and past Court precedents, </w:t>
      </w:r>
      <w:r>
        <w:t>it</w:t>
      </w:r>
      <w:r w:rsidRPr="00AD1E87">
        <w:t xml:space="preserve"> </w:t>
      </w:r>
      <w:r>
        <w:t>ca</w:t>
      </w:r>
      <w:r w:rsidRPr="00AD1E87">
        <w:t>me to the conclusion that the sentence of 45 years imprisonment was too harsh and excessive</w:t>
      </w:r>
      <w:r>
        <w:t>. It set aside t</w:t>
      </w:r>
      <w:r w:rsidRPr="00E32318">
        <w:t xml:space="preserve">he sentence of 45 years imprisonment </w:t>
      </w:r>
      <w:r>
        <w:t>and</w:t>
      </w:r>
      <w:r w:rsidRPr="00E32318">
        <w:t xml:space="preserve"> substituted </w:t>
      </w:r>
      <w:r>
        <w:t>it with one of seventeen years’ imprisonment.</w:t>
      </w:r>
    </w:p>
    <w:p w:rsidR="00E16287" w:rsidRDefault="00E16287" w:rsidP="00E16287"/>
    <w:p w:rsidR="00116F5A" w:rsidRDefault="0093367E" w:rsidP="00E32318">
      <w:r>
        <w:t xml:space="preserve">I </w:t>
      </w:r>
      <w:r w:rsidR="00182902">
        <w:t xml:space="preserve">note that the sentences above were meted out after a full trial, and may not be directly applicable to the one before me where the accused pleaded guilty. I however </w:t>
      </w:r>
      <w:r>
        <w:t xml:space="preserve">have considered the aggravating factors in this case being; </w:t>
      </w:r>
      <w:r w:rsidR="00616B9A" w:rsidRPr="00BF775B">
        <w:t xml:space="preserve">the fact </w:t>
      </w:r>
      <w:r w:rsidR="009E45A2">
        <w:t xml:space="preserve">that the victim was only </w:t>
      </w:r>
      <w:r w:rsidR="00644C4B">
        <w:t>six</w:t>
      </w:r>
      <w:r w:rsidR="009E45A2">
        <w:t xml:space="preserve"> years old yet the accused was 2</w:t>
      </w:r>
      <w:r w:rsidR="00644C4B">
        <w:t>4</w:t>
      </w:r>
      <w:r w:rsidR="009E45A2">
        <w:t xml:space="preserve"> years old at the time, making a difference of </w:t>
      </w:r>
      <w:r w:rsidR="00644C4B">
        <w:t>eighteen</w:t>
      </w:r>
      <w:r w:rsidR="009E45A2">
        <w:t xml:space="preserve"> years between the victim and the accused</w:t>
      </w:r>
      <w:r w:rsidR="00116F5A">
        <w:t xml:space="preserve">. </w:t>
      </w:r>
      <w:r w:rsidR="009E45A2">
        <w:t xml:space="preserve">He </w:t>
      </w:r>
      <w:r w:rsidR="00644C4B">
        <w:t>inflicted severe physical injury on the victim's genital and anal area.</w:t>
      </w:r>
      <w:r w:rsidR="009E45A2">
        <w:t xml:space="preserve"> </w:t>
      </w:r>
      <w:r w:rsidR="00616B9A">
        <w:t xml:space="preserve">An offender </w:t>
      </w:r>
      <w:r w:rsidR="00A55BB9">
        <w:t>who commits an offence in s</w:t>
      </w:r>
      <w:r w:rsidR="00116F5A">
        <w:t xml:space="preserve">uch circumstances deserves a deterrent punishment. </w:t>
      </w:r>
      <w:r w:rsidR="00466380" w:rsidRPr="00A74B8A">
        <w:t xml:space="preserve">Accordingly, </w:t>
      </w:r>
      <w:r w:rsidR="00466380">
        <w:t xml:space="preserve">in light of </w:t>
      </w:r>
      <w:r w:rsidR="00182902">
        <w:t xml:space="preserve">those </w:t>
      </w:r>
      <w:r w:rsidR="00466380">
        <w:t xml:space="preserve">aggravating factors, </w:t>
      </w:r>
      <w:r w:rsidR="00466380" w:rsidRPr="00A74B8A">
        <w:t>I</w:t>
      </w:r>
      <w:r w:rsidR="00116F5A">
        <w:t xml:space="preserve"> have adopted </w:t>
      </w:r>
      <w:r w:rsidR="004D2CC6">
        <w:t>a</w:t>
      </w:r>
      <w:r w:rsidR="00116F5A">
        <w:t xml:space="preserve"> starting </w:t>
      </w:r>
      <w:r w:rsidR="007943A5" w:rsidRPr="007943A5">
        <w:t xml:space="preserve">point of </w:t>
      </w:r>
      <w:r w:rsidR="00644C4B">
        <w:t>twenty four</w:t>
      </w:r>
      <w:r w:rsidR="00690C7D" w:rsidRPr="007943A5">
        <w:t xml:space="preserve"> </w:t>
      </w:r>
      <w:r w:rsidR="00234854">
        <w:t>years’ imprisonment</w:t>
      </w:r>
      <w:r w:rsidR="00644C4B">
        <w:t>.</w:t>
      </w:r>
      <w:r w:rsidR="007943A5" w:rsidRPr="007943A5">
        <w:t xml:space="preserve">  </w:t>
      </w:r>
    </w:p>
    <w:p w:rsidR="00116F5A" w:rsidRDefault="00116F5A" w:rsidP="00E32318"/>
    <w:p w:rsidR="00166595" w:rsidRPr="00525E7F" w:rsidRDefault="007943A5" w:rsidP="00E32318">
      <w:r w:rsidRPr="007943A5">
        <w:lastRenderedPageBreak/>
        <w:t xml:space="preserve">From this, the </w:t>
      </w:r>
      <w:r w:rsidR="00116F5A">
        <w:t>convict</w:t>
      </w:r>
      <w:r w:rsidRPr="007943A5">
        <w:t xml:space="preserve"> is </w:t>
      </w:r>
      <w:r w:rsidR="00116F5A" w:rsidRPr="007943A5">
        <w:t>entitled to a discount</w:t>
      </w:r>
      <w:r w:rsidRPr="007943A5">
        <w:t xml:space="preserve"> </w:t>
      </w:r>
      <w:r w:rsidR="00116F5A" w:rsidRPr="007943A5">
        <w:t>for having pleaded guilty</w:t>
      </w:r>
      <w:r w:rsidR="00166595">
        <w:t xml:space="preserve">. </w:t>
      </w:r>
      <w:r w:rsidR="00166595" w:rsidRPr="00D00FB1">
        <w:t xml:space="preserve">The practice of taking </w:t>
      </w:r>
      <w:r w:rsidR="00166595">
        <w:t>guilty pleas</w:t>
      </w:r>
      <w:r w:rsidR="00166595" w:rsidRPr="00D00FB1">
        <w:t xml:space="preserve"> into consideration is a long standing convention which now has </w:t>
      </w:r>
      <w:r w:rsidR="00166595">
        <w:t xml:space="preserve">a near </w:t>
      </w:r>
      <w:r w:rsidR="00166595" w:rsidRPr="00D00FB1">
        <w:t>statutory footing by virtue of</w:t>
      </w:r>
      <w:r w:rsidR="00166595">
        <w:t xml:space="preserve"> regulation 21 (k) of </w:t>
      </w:r>
      <w:r w:rsidR="00166595" w:rsidRPr="0035562D">
        <w:rPr>
          <w:i/>
        </w:rPr>
        <w:t>The Constitution (Sentencing Guidelines for Courts of Judicature) (Practice) Directions, 2013</w:t>
      </w:r>
      <w:r w:rsidR="00166595">
        <w:t>. A</w:t>
      </w:r>
      <w:r w:rsidR="00166595" w:rsidRPr="00525E7F">
        <w:t>s a general principle (rather than a matter of law</w:t>
      </w:r>
      <w:r w:rsidR="00166595">
        <w:t xml:space="preserve"> though</w:t>
      </w:r>
      <w:r w:rsidR="00166595" w:rsidRPr="00525E7F">
        <w:t xml:space="preserve">) an offender who pleads guilty may expect some credit in the form of a discount in sentence. </w:t>
      </w:r>
      <w:r w:rsidR="00166595">
        <w:t>Th</w:t>
      </w:r>
      <w:r w:rsidR="004D2CC6">
        <w:t>e</w:t>
      </w:r>
      <w:r w:rsidR="00166595">
        <w:t xml:space="preserve"> </w:t>
      </w:r>
      <w:r w:rsidR="00C248B1">
        <w:t>requirement</w:t>
      </w:r>
      <w:r w:rsidR="004D2CC6">
        <w:t xml:space="preserve"> </w:t>
      </w:r>
      <w:r w:rsidR="004A056B">
        <w:t xml:space="preserve">in the guidelines </w:t>
      </w:r>
      <w:r w:rsidR="004D2CC6">
        <w:t xml:space="preserve">for considering a plea of guilty </w:t>
      </w:r>
      <w:r w:rsidR="00C248B1">
        <w:t xml:space="preserve">as a mitigating factor </w:t>
      </w:r>
      <w:r w:rsidR="00166595">
        <w:t xml:space="preserve">is a </w:t>
      </w:r>
      <w:r w:rsidR="004A056B">
        <w:t xml:space="preserve">mere </w:t>
      </w:r>
      <w:r w:rsidR="00166595">
        <w:t xml:space="preserve">guide and </w:t>
      </w:r>
      <w:r w:rsidR="00166595" w:rsidRPr="00525E7F">
        <w:t>does not confer a statutory right to a discount which</w:t>
      </w:r>
      <w:r w:rsidR="004A056B">
        <w:t>, for all intents and purposes,</w:t>
      </w:r>
      <w:r w:rsidR="00166595" w:rsidRPr="00525E7F">
        <w:t xml:space="preserve"> remains a matter for the court's discretion.</w:t>
      </w:r>
      <w:r w:rsidR="009C22A6">
        <w:t xml:space="preserve"> </w:t>
      </w:r>
      <w:r w:rsidR="00C248B1">
        <w:t>However, w</w:t>
      </w:r>
      <w:r w:rsidR="00166595" w:rsidRPr="009C22A6">
        <w:t xml:space="preserve">here </w:t>
      </w:r>
      <w:r w:rsidR="00166595" w:rsidRPr="00525E7F">
        <w:t xml:space="preserve">a judge takes a plea of guilty into account, it is important that he </w:t>
      </w:r>
      <w:r w:rsidR="004A056B">
        <w:t xml:space="preserve">or she </w:t>
      </w:r>
      <w:r w:rsidR="00166595" w:rsidRPr="00525E7F">
        <w:t xml:space="preserve">says he </w:t>
      </w:r>
      <w:r w:rsidR="004A056B">
        <w:t xml:space="preserve">or she </w:t>
      </w:r>
      <w:r w:rsidR="00166595" w:rsidRPr="00525E7F">
        <w:t>has done so (</w:t>
      </w:r>
      <w:r w:rsidR="00166595">
        <w:t xml:space="preserve">see </w:t>
      </w:r>
      <w:r w:rsidR="00166595" w:rsidRPr="00166595">
        <w:rPr>
          <w:i/>
        </w:rPr>
        <w:t>R v</w:t>
      </w:r>
      <w:r w:rsidR="009E45A2">
        <w:rPr>
          <w:i/>
        </w:rPr>
        <w:t>.</w:t>
      </w:r>
      <w:r w:rsidR="00166595" w:rsidRPr="00166595">
        <w:rPr>
          <w:i/>
        </w:rPr>
        <w:t xml:space="preserve"> </w:t>
      </w:r>
      <w:proofErr w:type="spellStart"/>
      <w:r w:rsidR="00166595" w:rsidRPr="00166595">
        <w:rPr>
          <w:i/>
        </w:rPr>
        <w:t>Fearon</w:t>
      </w:r>
      <w:proofErr w:type="spellEnd"/>
      <w:r w:rsidR="00166595" w:rsidRPr="00166595">
        <w:rPr>
          <w:i/>
        </w:rPr>
        <w:t xml:space="preserve"> [1996] 2 Cr. App. R (S) 25 CA</w:t>
      </w:r>
      <w:r w:rsidR="00166595" w:rsidRPr="00525E7F">
        <w:t>).</w:t>
      </w:r>
      <w:r w:rsidR="00166595">
        <w:t xml:space="preserve"> In this case therefore I have taken into account the fact that the convict readily pleaded guilty</w:t>
      </w:r>
      <w:r w:rsidR="004A056B">
        <w:t>, as one of the factors mitigating his sentence</w:t>
      </w:r>
      <w:r w:rsidR="00466380">
        <w:t>.</w:t>
      </w:r>
    </w:p>
    <w:p w:rsidR="00166595" w:rsidRPr="00525E7F" w:rsidRDefault="00166595" w:rsidP="00E32318"/>
    <w:p w:rsidR="00466380" w:rsidRDefault="00466380" w:rsidP="00E32318">
      <w:r>
        <w:t xml:space="preserve">The sentencing guidelines leave discretion to the Judge </w:t>
      </w:r>
      <w:r w:rsidR="004A056B">
        <w:t xml:space="preserve">to determine </w:t>
      </w:r>
      <w:r>
        <w:t>the degree to which a sentence will be discounted by a plea of guilty. As</w:t>
      </w:r>
      <w:r w:rsidRPr="00406BEA">
        <w:t xml:space="preserve"> a general, though not inflexible, rule, a reduction of one third has been held to be </w:t>
      </w:r>
      <w:r>
        <w:t xml:space="preserve">an appropriate discount (see:  </w:t>
      </w:r>
      <w:r w:rsidRPr="00406BEA">
        <w:rPr>
          <w:i/>
        </w:rPr>
        <w:t>R v</w:t>
      </w:r>
      <w:r w:rsidR="009E45A2">
        <w:rPr>
          <w:i/>
        </w:rPr>
        <w:t>.</w:t>
      </w:r>
      <w:r w:rsidRPr="00406BEA">
        <w:rPr>
          <w:i/>
        </w:rPr>
        <w:t xml:space="preserve"> </w:t>
      </w:r>
      <w:proofErr w:type="spellStart"/>
      <w:r w:rsidRPr="00406BEA">
        <w:rPr>
          <w:i/>
        </w:rPr>
        <w:t>Buffrey</w:t>
      </w:r>
      <w:proofErr w:type="spellEnd"/>
      <w:r w:rsidRPr="00406BEA">
        <w:rPr>
          <w:i/>
        </w:rPr>
        <w:t xml:space="preserve"> (1993) 14 Cr App R (S) 511</w:t>
      </w:r>
      <w:r w:rsidRPr="00406BEA">
        <w:t>).</w:t>
      </w:r>
      <w:r>
        <w:t xml:space="preserve"> </w:t>
      </w:r>
      <w:proofErr w:type="gramStart"/>
      <w:r>
        <w:t>Similarly in</w:t>
      </w:r>
      <w:r w:rsidRPr="00525E7F">
        <w:t xml:space="preserve"> </w:t>
      </w:r>
      <w:r w:rsidRPr="00466380">
        <w:rPr>
          <w:i/>
        </w:rPr>
        <w:t>R v</w:t>
      </w:r>
      <w:r w:rsidR="009E45A2">
        <w:rPr>
          <w:i/>
        </w:rPr>
        <w:t>.</w:t>
      </w:r>
      <w:r w:rsidRPr="00466380">
        <w:rPr>
          <w:i/>
        </w:rPr>
        <w:t xml:space="preserve"> </w:t>
      </w:r>
      <w:proofErr w:type="spellStart"/>
      <w:r w:rsidRPr="00466380">
        <w:rPr>
          <w:i/>
        </w:rPr>
        <w:t>Buffrey</w:t>
      </w:r>
      <w:proofErr w:type="spellEnd"/>
      <w:r w:rsidRPr="00466380">
        <w:rPr>
          <w:i/>
        </w:rPr>
        <w:t xml:space="preserve"> 14 Cr. App. R (S) 511</w:t>
      </w:r>
      <w:r w:rsidR="009A3163">
        <w:t>).</w:t>
      </w:r>
      <w:proofErr w:type="gramEnd"/>
      <w:r w:rsidRPr="00525E7F">
        <w:t xml:space="preserve"> </w:t>
      </w:r>
      <w:r w:rsidR="009A3163" w:rsidRPr="00525E7F">
        <w:t>The</w:t>
      </w:r>
      <w:r w:rsidRPr="00525E7F">
        <w:t xml:space="preserve"> Court of Appeal </w:t>
      </w:r>
      <w:r w:rsidR="004A056B">
        <w:t xml:space="preserve">in </w:t>
      </w:r>
      <w:r w:rsidR="001721F8">
        <w:t>England</w:t>
      </w:r>
      <w:r w:rsidR="004A056B">
        <w:t xml:space="preserve"> </w:t>
      </w:r>
      <w:r w:rsidRPr="00525E7F">
        <w:t xml:space="preserve">indicated that while there was no absolute rule as to what the discount should be, as general guidance the Court believed that something of the order of one-third would be an appropriate discount. </w:t>
      </w:r>
      <w:r w:rsidR="004A056B">
        <w:t xml:space="preserve">In light of the convict’s plea of guilty, </w:t>
      </w:r>
      <w:r w:rsidR="001721F8">
        <w:t>and persuade</w:t>
      </w:r>
      <w:r w:rsidR="00A55BB9">
        <w:t>d</w:t>
      </w:r>
      <w:r w:rsidR="001721F8">
        <w:t xml:space="preserve"> by the English practice, because the convict before me pleaded guilty, </w:t>
      </w:r>
      <w:r w:rsidR="00334217">
        <w:t xml:space="preserve">I propose at this point to reduce </w:t>
      </w:r>
      <w:r w:rsidR="004A056B">
        <w:t xml:space="preserve">the sentence </w:t>
      </w:r>
      <w:r w:rsidR="001721F8">
        <w:t xml:space="preserve">by one third </w:t>
      </w:r>
      <w:r w:rsidR="004A056B">
        <w:t xml:space="preserve">from the starting point of </w:t>
      </w:r>
      <w:r w:rsidR="00644C4B">
        <w:t>twenty four</w:t>
      </w:r>
      <w:r w:rsidR="00234854">
        <w:t xml:space="preserve"> years to a period of </w:t>
      </w:r>
      <w:r w:rsidR="00644C4B">
        <w:t>sixteen</w:t>
      </w:r>
      <w:r w:rsidR="00690C7D">
        <w:t xml:space="preserve"> </w:t>
      </w:r>
      <w:r w:rsidR="004A056B">
        <w:t>years</w:t>
      </w:r>
      <w:r w:rsidR="00234854">
        <w:t>’ imprisonment</w:t>
      </w:r>
      <w:r w:rsidR="004A056B">
        <w:t>.</w:t>
      </w:r>
    </w:p>
    <w:p w:rsidR="00A55BB9" w:rsidRDefault="00A55BB9" w:rsidP="00E32318"/>
    <w:p w:rsidR="00E16287" w:rsidRDefault="00E16287" w:rsidP="00E16287">
      <w:r>
        <w:t xml:space="preserve">The seriousness of this offence is mitigated by a number of factors. In my view, the fact that </w:t>
      </w:r>
      <w:r w:rsidR="00234854">
        <w:t>t</w:t>
      </w:r>
      <w:r>
        <w:t xml:space="preserve">he </w:t>
      </w:r>
      <w:r w:rsidR="00234854">
        <w:t xml:space="preserve">convict </w:t>
      </w:r>
      <w:r>
        <w:t xml:space="preserve">is a first offender and </w:t>
      </w:r>
      <w:r w:rsidR="005A4A24">
        <w:t xml:space="preserve">was </w:t>
      </w:r>
      <w:r>
        <w:t>a relatively young person at the age of t</w:t>
      </w:r>
      <w:r w:rsidR="00984FFA">
        <w:t>wenty</w:t>
      </w:r>
      <w:r>
        <w:t xml:space="preserve"> </w:t>
      </w:r>
      <w:r w:rsidR="005A4A24">
        <w:t>four</w:t>
      </w:r>
      <w:r w:rsidR="009E45A2">
        <w:t xml:space="preserve"> </w:t>
      </w:r>
      <w:r>
        <w:t xml:space="preserve">years, </w:t>
      </w:r>
      <w:r w:rsidR="009A3163">
        <w:t>he deserves more of a rehabilitative than a deterrent sentence. T</w:t>
      </w:r>
      <w:r>
        <w:t xml:space="preserve">he severity of the sentence he deserves </w:t>
      </w:r>
      <w:r w:rsidR="009A3163">
        <w:t xml:space="preserve">for those reasons </w:t>
      </w:r>
      <w:r>
        <w:t xml:space="preserve">has </w:t>
      </w:r>
      <w:r w:rsidRPr="007943A5">
        <w:t>been tempered</w:t>
      </w:r>
      <w:r>
        <w:t xml:space="preserve"> and is reduced further from the period of </w:t>
      </w:r>
      <w:r w:rsidR="005A4A24">
        <w:t>sixteen years</w:t>
      </w:r>
      <w:r>
        <w:t xml:space="preserve">, proposed after taking into account his plea of guilty, now to a term of imprisonment of </w:t>
      </w:r>
      <w:r w:rsidR="005A4A24">
        <w:t>eleven</w:t>
      </w:r>
      <w:r w:rsidR="009E45A2">
        <w:t xml:space="preserve"> (</w:t>
      </w:r>
      <w:r w:rsidR="005A4A24">
        <w:t>11</w:t>
      </w:r>
      <w:r w:rsidR="009E45A2">
        <w:t>)</w:t>
      </w:r>
      <w:r>
        <w:t xml:space="preserve"> years.</w:t>
      </w:r>
    </w:p>
    <w:p w:rsidR="004A056B" w:rsidRDefault="004A056B" w:rsidP="00E32318"/>
    <w:p w:rsidR="00480D41" w:rsidRPr="00D141A4" w:rsidRDefault="00480D41" w:rsidP="00480D41">
      <w:pPr>
        <w:rPr>
          <w:rFonts w:eastAsia="Times New Roman"/>
        </w:rPr>
      </w:pPr>
      <w:r w:rsidRPr="002A3151">
        <w:lastRenderedPageBreak/>
        <w:t xml:space="preserve">It is mandatory under Article 23 (8) of the </w:t>
      </w:r>
      <w:r w:rsidRPr="002A3151">
        <w:rPr>
          <w:i/>
        </w:rPr>
        <w:t>Constitution of the Republic of Uganda, 1995</w:t>
      </w:r>
      <w:r w:rsidRPr="002A3151">
        <w:t xml:space="preserve"> to take into account the period spent on remand while sentencing </w:t>
      </w:r>
      <w:proofErr w:type="gramStart"/>
      <w:r w:rsidRPr="002A3151">
        <w:t>a</w:t>
      </w:r>
      <w:proofErr w:type="gramEnd"/>
      <w:r w:rsidRPr="002A3151">
        <w:t xml:space="preserve"> accused. Regulation 15 (2) of The</w:t>
      </w:r>
      <w:r w:rsidRPr="002A3151">
        <w:rPr>
          <w:i/>
        </w:rPr>
        <w:t xml:space="preserve"> Constitution (Sentencing Guidelines for Courts of Judicature) (Practice) Directions, 2013</w:t>
      </w:r>
      <w:r w:rsidRPr="002A3151">
        <w:t xml:space="preserve">, requires the court to “deduct” the period spent on remand from the sentence considered appropriate, after all factors have been taken into account. This requires a mathematical deduction by way of set-off. From the earlier proposed </w:t>
      </w:r>
      <w:r w:rsidR="005A4A24">
        <w:t>eleven (11) years</w:t>
      </w:r>
      <w:r w:rsidR="009E45A2">
        <w:t xml:space="preserve">' </w:t>
      </w:r>
      <w:r>
        <w:t xml:space="preserve">imprisonment </w:t>
      </w:r>
      <w:r w:rsidRPr="002A3151">
        <w:t xml:space="preserve">arrived at after consideration of the mitigating factors in favour of the </w:t>
      </w:r>
      <w:r>
        <w:t>convict</w:t>
      </w:r>
      <w:r w:rsidRPr="002A3151">
        <w:t xml:space="preserve">, </w:t>
      </w:r>
      <w:r>
        <w:t>he</w:t>
      </w:r>
      <w:r w:rsidRPr="002A3151">
        <w:t xml:space="preserve"> having been </w:t>
      </w:r>
      <w:r w:rsidR="009E45A2">
        <w:t xml:space="preserve">on remand since </w:t>
      </w:r>
      <w:r w:rsidR="0025124C">
        <w:t>December</w:t>
      </w:r>
      <w:r w:rsidR="009E45A2">
        <w:t xml:space="preserve"> 201</w:t>
      </w:r>
      <w:r w:rsidR="0025124C">
        <w:t>5</w:t>
      </w:r>
      <w:r w:rsidR="009E45A2">
        <w:t xml:space="preserve">, </w:t>
      </w:r>
      <w:r w:rsidRPr="002A3151">
        <w:t xml:space="preserve">I hereby take into account and set off </w:t>
      </w:r>
      <w:r w:rsidR="0025124C">
        <w:t>two years</w:t>
      </w:r>
      <w:r>
        <w:t xml:space="preserve"> </w:t>
      </w:r>
      <w:r w:rsidRPr="002A3151">
        <w:t>as the period the accused has already spent on remand</w:t>
      </w:r>
      <w:r>
        <w:t xml:space="preserve">. </w:t>
      </w:r>
      <w:r>
        <w:rPr>
          <w:rFonts w:eastAsia="Times New Roman"/>
        </w:rPr>
        <w:t xml:space="preserve">I therefore sentence the accused to </w:t>
      </w:r>
      <w:r w:rsidR="0025124C">
        <w:t>nine</w:t>
      </w:r>
      <w:r>
        <w:t xml:space="preserve"> (</w:t>
      </w:r>
      <w:r w:rsidR="0025124C">
        <w:t>9</w:t>
      </w:r>
      <w:r>
        <w:t>) years</w:t>
      </w:r>
      <w:r w:rsidR="008E2FF9">
        <w:t>'</w:t>
      </w:r>
      <w:r>
        <w:t xml:space="preserve"> imprisonment, to be served starting today.</w:t>
      </w:r>
      <w:r w:rsidRPr="00A8249E">
        <w:t xml:space="preserve"> </w:t>
      </w:r>
    </w:p>
    <w:p w:rsidR="00561540" w:rsidRDefault="00E24559" w:rsidP="00E32318">
      <w:r>
        <w:t xml:space="preserve"> </w:t>
      </w:r>
    </w:p>
    <w:p w:rsidR="002C39D2" w:rsidRDefault="00E24559" w:rsidP="00E32318">
      <w:r>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8E2FF9" w:rsidRDefault="008E2FF9" w:rsidP="008E2FF9">
      <w:proofErr w:type="gramStart"/>
      <w:r>
        <w:t xml:space="preserve">Dated at </w:t>
      </w:r>
      <w:proofErr w:type="spellStart"/>
      <w:r>
        <w:t>Moroto</w:t>
      </w:r>
      <w:proofErr w:type="spellEnd"/>
      <w:r>
        <w:t xml:space="preserve"> this 29</w:t>
      </w:r>
      <w:r>
        <w:rPr>
          <w:vertAlign w:val="superscript"/>
        </w:rPr>
        <w:t>th</w:t>
      </w:r>
      <w:r>
        <w:t xml:space="preserve"> day of September, 2017.</w:t>
      </w:r>
      <w:proofErr w:type="gramEnd"/>
      <w:r>
        <w:tab/>
      </w:r>
      <w:r>
        <w:tab/>
        <w:t>…………………………………..</w:t>
      </w:r>
    </w:p>
    <w:p w:rsidR="008E2FF9" w:rsidRDefault="008E2FF9" w:rsidP="008E2FF9">
      <w:pPr>
        <w:spacing w:line="240" w:lineRule="auto"/>
      </w:pPr>
      <w:r>
        <w:tab/>
      </w:r>
      <w:r>
        <w:tab/>
      </w:r>
      <w:r>
        <w:tab/>
      </w:r>
      <w:r>
        <w:tab/>
      </w:r>
      <w:r>
        <w:tab/>
      </w:r>
      <w:r>
        <w:tab/>
      </w:r>
      <w:r>
        <w:tab/>
      </w:r>
      <w:r>
        <w:tab/>
        <w:t xml:space="preserve">Stephen Mubiru, </w:t>
      </w:r>
    </w:p>
    <w:p w:rsidR="008E2FF9" w:rsidRDefault="008E2FF9" w:rsidP="008E2FF9">
      <w:pPr>
        <w:spacing w:line="240" w:lineRule="auto"/>
        <w:ind w:left="5040" w:firstLine="720"/>
      </w:pPr>
      <w:proofErr w:type="gramStart"/>
      <w:r>
        <w:t>Judge.</w:t>
      </w:r>
      <w:proofErr w:type="gramEnd"/>
    </w:p>
    <w:p w:rsidR="008E2FF9" w:rsidRPr="008B0FC4" w:rsidRDefault="008E2FF9" w:rsidP="008E2FF9">
      <w:pPr>
        <w:spacing w:line="240" w:lineRule="auto"/>
        <w:ind w:left="5040" w:firstLine="720"/>
      </w:pPr>
      <w:r>
        <w:t>29</w:t>
      </w:r>
      <w:r>
        <w:rPr>
          <w:vertAlign w:val="superscript"/>
        </w:rPr>
        <w:t>th</w:t>
      </w:r>
      <w:r>
        <w:t xml:space="preserve"> September, 2017</w:t>
      </w:r>
    </w:p>
    <w:p w:rsidR="0065209D" w:rsidRDefault="0065209D" w:rsidP="00E32318"/>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4C" w:rsidRDefault="004C734C" w:rsidP="00E32318">
      <w:r>
        <w:separator/>
      </w:r>
    </w:p>
  </w:endnote>
  <w:endnote w:type="continuationSeparator" w:id="0">
    <w:p w:rsidR="004C734C" w:rsidRDefault="004C734C"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9E45A2" w:rsidRDefault="004C734C">
        <w:pPr>
          <w:pStyle w:val="Footer"/>
          <w:jc w:val="center"/>
        </w:pPr>
        <w:r>
          <w:fldChar w:fldCharType="begin"/>
        </w:r>
        <w:r>
          <w:instrText xml:space="preserve"> PAGE   \* MERGEFORMAT </w:instrText>
        </w:r>
        <w:r>
          <w:fldChar w:fldCharType="separate"/>
        </w:r>
        <w:r w:rsidR="00195271">
          <w:rPr>
            <w:noProof/>
          </w:rPr>
          <w:t>1</w:t>
        </w:r>
        <w:r>
          <w:rPr>
            <w:noProof/>
          </w:rPr>
          <w:fldChar w:fldCharType="end"/>
        </w:r>
      </w:p>
    </w:sdtContent>
  </w:sdt>
  <w:p w:rsidR="009E45A2" w:rsidRDefault="009E45A2"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4C" w:rsidRDefault="004C734C" w:rsidP="00E32318">
      <w:r>
        <w:separator/>
      </w:r>
    </w:p>
  </w:footnote>
  <w:footnote w:type="continuationSeparator" w:id="0">
    <w:p w:rsidR="004C734C" w:rsidRDefault="004C734C"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FFE"/>
    <w:rsid w:val="00041266"/>
    <w:rsid w:val="00055B58"/>
    <w:rsid w:val="00070836"/>
    <w:rsid w:val="00086BBA"/>
    <w:rsid w:val="000C6895"/>
    <w:rsid w:val="000D5047"/>
    <w:rsid w:val="000F6536"/>
    <w:rsid w:val="001120F8"/>
    <w:rsid w:val="00116F5A"/>
    <w:rsid w:val="001200ED"/>
    <w:rsid w:val="001565C2"/>
    <w:rsid w:val="00166595"/>
    <w:rsid w:val="001721F8"/>
    <w:rsid w:val="00172342"/>
    <w:rsid w:val="00176ED1"/>
    <w:rsid w:val="00181D3C"/>
    <w:rsid w:val="0018265C"/>
    <w:rsid w:val="00182902"/>
    <w:rsid w:val="00195271"/>
    <w:rsid w:val="001D44B3"/>
    <w:rsid w:val="001D6896"/>
    <w:rsid w:val="001E07DB"/>
    <w:rsid w:val="001F39A7"/>
    <w:rsid w:val="002010B3"/>
    <w:rsid w:val="002032C3"/>
    <w:rsid w:val="002058F2"/>
    <w:rsid w:val="00214E59"/>
    <w:rsid w:val="00215C9B"/>
    <w:rsid w:val="00233A90"/>
    <w:rsid w:val="00234854"/>
    <w:rsid w:val="00242052"/>
    <w:rsid w:val="0025124C"/>
    <w:rsid w:val="0027705C"/>
    <w:rsid w:val="002C39D2"/>
    <w:rsid w:val="0030490D"/>
    <w:rsid w:val="00334217"/>
    <w:rsid w:val="0035562D"/>
    <w:rsid w:val="00356BC0"/>
    <w:rsid w:val="003A3EA1"/>
    <w:rsid w:val="003B2095"/>
    <w:rsid w:val="003D1296"/>
    <w:rsid w:val="003D2D33"/>
    <w:rsid w:val="003F16E2"/>
    <w:rsid w:val="003F2C34"/>
    <w:rsid w:val="0040406D"/>
    <w:rsid w:val="00406BEA"/>
    <w:rsid w:val="0041474D"/>
    <w:rsid w:val="00421CCB"/>
    <w:rsid w:val="00442F18"/>
    <w:rsid w:val="00455A04"/>
    <w:rsid w:val="00466380"/>
    <w:rsid w:val="00477F86"/>
    <w:rsid w:val="00480D41"/>
    <w:rsid w:val="004842ED"/>
    <w:rsid w:val="004910AB"/>
    <w:rsid w:val="004A056B"/>
    <w:rsid w:val="004B4602"/>
    <w:rsid w:val="004C734C"/>
    <w:rsid w:val="004D2CC6"/>
    <w:rsid w:val="004D750B"/>
    <w:rsid w:val="004D7C8D"/>
    <w:rsid w:val="004E294D"/>
    <w:rsid w:val="004E7FE7"/>
    <w:rsid w:val="005103DB"/>
    <w:rsid w:val="00525E7F"/>
    <w:rsid w:val="0054603B"/>
    <w:rsid w:val="00561540"/>
    <w:rsid w:val="005A4A24"/>
    <w:rsid w:val="005A6A35"/>
    <w:rsid w:val="005B2480"/>
    <w:rsid w:val="005B35AF"/>
    <w:rsid w:val="005E25B6"/>
    <w:rsid w:val="00613930"/>
    <w:rsid w:val="00616B9A"/>
    <w:rsid w:val="006402F0"/>
    <w:rsid w:val="00644C4B"/>
    <w:rsid w:val="0065209D"/>
    <w:rsid w:val="00690C7D"/>
    <w:rsid w:val="006A6568"/>
    <w:rsid w:val="006D3B70"/>
    <w:rsid w:val="00735101"/>
    <w:rsid w:val="00780A52"/>
    <w:rsid w:val="007943A5"/>
    <w:rsid w:val="007C40EF"/>
    <w:rsid w:val="007E732C"/>
    <w:rsid w:val="007F726D"/>
    <w:rsid w:val="008371F7"/>
    <w:rsid w:val="008433A8"/>
    <w:rsid w:val="008530C6"/>
    <w:rsid w:val="00867F47"/>
    <w:rsid w:val="00894A1B"/>
    <w:rsid w:val="008A07B0"/>
    <w:rsid w:val="008A46EA"/>
    <w:rsid w:val="008A5010"/>
    <w:rsid w:val="008C17CB"/>
    <w:rsid w:val="008C2511"/>
    <w:rsid w:val="008E2FF9"/>
    <w:rsid w:val="008F3B9D"/>
    <w:rsid w:val="00912427"/>
    <w:rsid w:val="0093019F"/>
    <w:rsid w:val="0093367E"/>
    <w:rsid w:val="00953E34"/>
    <w:rsid w:val="00962DF0"/>
    <w:rsid w:val="009667A0"/>
    <w:rsid w:val="00984FFA"/>
    <w:rsid w:val="009A3163"/>
    <w:rsid w:val="009C22A6"/>
    <w:rsid w:val="009E2175"/>
    <w:rsid w:val="009E45A2"/>
    <w:rsid w:val="009E52E2"/>
    <w:rsid w:val="009E665F"/>
    <w:rsid w:val="00A10347"/>
    <w:rsid w:val="00A16134"/>
    <w:rsid w:val="00A20DED"/>
    <w:rsid w:val="00A26CB9"/>
    <w:rsid w:val="00A45267"/>
    <w:rsid w:val="00A55BB9"/>
    <w:rsid w:val="00A641D4"/>
    <w:rsid w:val="00A645FB"/>
    <w:rsid w:val="00A74B8A"/>
    <w:rsid w:val="00A8348A"/>
    <w:rsid w:val="00A83A53"/>
    <w:rsid w:val="00A83D22"/>
    <w:rsid w:val="00AB51BA"/>
    <w:rsid w:val="00AD1E87"/>
    <w:rsid w:val="00AD5769"/>
    <w:rsid w:val="00AE494E"/>
    <w:rsid w:val="00AE6720"/>
    <w:rsid w:val="00B00637"/>
    <w:rsid w:val="00B00759"/>
    <w:rsid w:val="00B57172"/>
    <w:rsid w:val="00B624B6"/>
    <w:rsid w:val="00B73FF5"/>
    <w:rsid w:val="00B83BF4"/>
    <w:rsid w:val="00B844B8"/>
    <w:rsid w:val="00B944DB"/>
    <w:rsid w:val="00BA7F95"/>
    <w:rsid w:val="00BB6406"/>
    <w:rsid w:val="00BC4B02"/>
    <w:rsid w:val="00BC55FF"/>
    <w:rsid w:val="00BC74D1"/>
    <w:rsid w:val="00BE685A"/>
    <w:rsid w:val="00BF4B0A"/>
    <w:rsid w:val="00C041A7"/>
    <w:rsid w:val="00C15CA2"/>
    <w:rsid w:val="00C248B1"/>
    <w:rsid w:val="00C45A8D"/>
    <w:rsid w:val="00C6108E"/>
    <w:rsid w:val="00CA0BA4"/>
    <w:rsid w:val="00CA6971"/>
    <w:rsid w:val="00CB1606"/>
    <w:rsid w:val="00CC5882"/>
    <w:rsid w:val="00CC700F"/>
    <w:rsid w:val="00CD120B"/>
    <w:rsid w:val="00CE4A74"/>
    <w:rsid w:val="00D00FB1"/>
    <w:rsid w:val="00D16A1D"/>
    <w:rsid w:val="00D50FAE"/>
    <w:rsid w:val="00D52FD3"/>
    <w:rsid w:val="00D67D0F"/>
    <w:rsid w:val="00D8102A"/>
    <w:rsid w:val="00DA0D4C"/>
    <w:rsid w:val="00DD7B59"/>
    <w:rsid w:val="00DE1BAF"/>
    <w:rsid w:val="00DE2689"/>
    <w:rsid w:val="00E16287"/>
    <w:rsid w:val="00E22200"/>
    <w:rsid w:val="00E24559"/>
    <w:rsid w:val="00E32318"/>
    <w:rsid w:val="00E346C1"/>
    <w:rsid w:val="00E57FAF"/>
    <w:rsid w:val="00E65D8A"/>
    <w:rsid w:val="00E71711"/>
    <w:rsid w:val="00E9475C"/>
    <w:rsid w:val="00E970F8"/>
    <w:rsid w:val="00EC2D0F"/>
    <w:rsid w:val="00EC5A05"/>
    <w:rsid w:val="00EF53C0"/>
    <w:rsid w:val="00EF70F9"/>
    <w:rsid w:val="00EF7236"/>
    <w:rsid w:val="00F04C31"/>
    <w:rsid w:val="00F16EB8"/>
    <w:rsid w:val="00F2427B"/>
    <w:rsid w:val="00F26B58"/>
    <w:rsid w:val="00F40A74"/>
    <w:rsid w:val="00F47CB4"/>
    <w:rsid w:val="00F526AA"/>
    <w:rsid w:val="00F56CC3"/>
    <w:rsid w:val="00F71EF4"/>
    <w:rsid w:val="00F91822"/>
    <w:rsid w:val="00F96F4A"/>
    <w:rsid w:val="00FA0FE0"/>
    <w:rsid w:val="00FA6392"/>
    <w:rsid w:val="00FB057F"/>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2017-10-16T06:08:00Z</dcterms:created>
  <dcterms:modified xsi:type="dcterms:W3CDTF">2017-10-16T06:08:00Z</dcterms:modified>
</cp:coreProperties>
</file>