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8C67C9" w:rsidRDefault="00466B4C" w:rsidP="00876A68">
      <w:pPr>
        <w:jc w:val="center"/>
        <w:rPr>
          <w:rFonts w:ascii="Times New Roman" w:hAnsi="Times New Roman" w:cs="Times New Roman"/>
          <w:b/>
          <w:sz w:val="24"/>
          <w:szCs w:val="24"/>
        </w:rPr>
      </w:pPr>
      <w:r w:rsidRPr="008C67C9">
        <w:rPr>
          <w:rFonts w:ascii="Times New Roman" w:hAnsi="Times New Roman" w:cs="Times New Roman"/>
          <w:b/>
          <w:sz w:val="24"/>
          <w:szCs w:val="24"/>
        </w:rPr>
        <w:t>THE REPUBLIC OF UGANDA</w:t>
      </w:r>
    </w:p>
    <w:p w:rsidR="00466B4C" w:rsidRPr="008C67C9" w:rsidRDefault="000B4F5F" w:rsidP="00876A68">
      <w:pPr>
        <w:jc w:val="center"/>
        <w:rPr>
          <w:rFonts w:ascii="Times New Roman" w:hAnsi="Times New Roman" w:cs="Times New Roman"/>
          <w:b/>
          <w:sz w:val="24"/>
          <w:szCs w:val="24"/>
        </w:rPr>
      </w:pPr>
      <w:r w:rsidRPr="008C67C9">
        <w:rPr>
          <w:rFonts w:ascii="Times New Roman" w:hAnsi="Times New Roman" w:cs="Times New Roman"/>
          <w:b/>
          <w:sz w:val="24"/>
          <w:szCs w:val="24"/>
        </w:rPr>
        <w:t>IN THE HIGH COUR</w:t>
      </w:r>
      <w:r w:rsidR="00466B4C" w:rsidRPr="008C67C9">
        <w:rPr>
          <w:rFonts w:ascii="Times New Roman" w:hAnsi="Times New Roman" w:cs="Times New Roman"/>
          <w:b/>
          <w:sz w:val="24"/>
          <w:szCs w:val="24"/>
        </w:rPr>
        <w:t>T OF UGANDA AT FORT PORTAL</w:t>
      </w:r>
    </w:p>
    <w:p w:rsidR="00466B4C" w:rsidRPr="008C67C9" w:rsidRDefault="00466B4C" w:rsidP="00876A68">
      <w:pPr>
        <w:jc w:val="center"/>
        <w:rPr>
          <w:rFonts w:ascii="Times New Roman" w:hAnsi="Times New Roman" w:cs="Times New Roman"/>
          <w:b/>
          <w:sz w:val="24"/>
          <w:szCs w:val="24"/>
        </w:rPr>
      </w:pPr>
      <w:r w:rsidRPr="008C67C9">
        <w:rPr>
          <w:rFonts w:ascii="Times New Roman" w:hAnsi="Times New Roman" w:cs="Times New Roman"/>
          <w:b/>
          <w:sz w:val="24"/>
          <w:szCs w:val="24"/>
        </w:rPr>
        <w:t>HCT – 01 – CR – CN – 0011 OF 2008</w:t>
      </w:r>
    </w:p>
    <w:p w:rsidR="00466B4C" w:rsidRPr="008C67C9" w:rsidRDefault="00466B4C" w:rsidP="00876A68">
      <w:pPr>
        <w:jc w:val="center"/>
        <w:rPr>
          <w:rFonts w:ascii="Times New Roman" w:hAnsi="Times New Roman" w:cs="Times New Roman"/>
          <w:b/>
          <w:sz w:val="24"/>
          <w:szCs w:val="24"/>
        </w:rPr>
      </w:pPr>
      <w:r w:rsidRPr="008C67C9">
        <w:rPr>
          <w:rFonts w:ascii="Times New Roman" w:hAnsi="Times New Roman" w:cs="Times New Roman"/>
          <w:b/>
          <w:sz w:val="24"/>
          <w:szCs w:val="24"/>
        </w:rPr>
        <w:t>(Arising from FPT – 00 – CR – CO – 573 of 2006)</w:t>
      </w:r>
    </w:p>
    <w:p w:rsidR="00466B4C" w:rsidRPr="008C67C9" w:rsidRDefault="00466B4C" w:rsidP="006A703D">
      <w:pPr>
        <w:rPr>
          <w:rFonts w:ascii="Times New Roman" w:hAnsi="Times New Roman" w:cs="Times New Roman"/>
          <w:b/>
          <w:sz w:val="24"/>
          <w:szCs w:val="24"/>
        </w:rPr>
      </w:pPr>
      <w:r w:rsidRPr="008C67C9">
        <w:rPr>
          <w:rFonts w:ascii="Times New Roman" w:hAnsi="Times New Roman" w:cs="Times New Roman"/>
          <w:b/>
          <w:sz w:val="24"/>
          <w:szCs w:val="24"/>
        </w:rPr>
        <w:t>MOONLIGHT HERBERT ...........</w:t>
      </w:r>
      <w:r w:rsidR="00876A68" w:rsidRPr="008C67C9">
        <w:rPr>
          <w:rFonts w:ascii="Times New Roman" w:hAnsi="Times New Roman" w:cs="Times New Roman"/>
          <w:b/>
          <w:sz w:val="24"/>
          <w:szCs w:val="24"/>
        </w:rPr>
        <w:t>.......</w:t>
      </w:r>
      <w:r w:rsidRPr="008C67C9">
        <w:rPr>
          <w:rFonts w:ascii="Times New Roman" w:hAnsi="Times New Roman" w:cs="Times New Roman"/>
          <w:b/>
          <w:sz w:val="24"/>
          <w:szCs w:val="24"/>
        </w:rPr>
        <w:t>......................................................APPELLANT</w:t>
      </w:r>
    </w:p>
    <w:p w:rsidR="00466B4C" w:rsidRPr="008C67C9" w:rsidRDefault="00466B4C" w:rsidP="00876A68">
      <w:pPr>
        <w:jc w:val="center"/>
        <w:rPr>
          <w:rFonts w:ascii="Times New Roman" w:hAnsi="Times New Roman" w:cs="Times New Roman"/>
          <w:b/>
          <w:sz w:val="24"/>
          <w:szCs w:val="24"/>
        </w:rPr>
      </w:pPr>
      <w:r w:rsidRPr="008C67C9">
        <w:rPr>
          <w:rFonts w:ascii="Times New Roman" w:hAnsi="Times New Roman" w:cs="Times New Roman"/>
          <w:b/>
          <w:sz w:val="24"/>
          <w:szCs w:val="24"/>
        </w:rPr>
        <w:t>VERSUS</w:t>
      </w:r>
    </w:p>
    <w:p w:rsidR="00876A68" w:rsidRPr="008C67C9" w:rsidRDefault="00466B4C" w:rsidP="005F3502">
      <w:pPr>
        <w:jc w:val="center"/>
        <w:rPr>
          <w:rFonts w:ascii="Times New Roman" w:hAnsi="Times New Roman" w:cs="Times New Roman"/>
          <w:b/>
          <w:sz w:val="24"/>
          <w:szCs w:val="24"/>
        </w:rPr>
      </w:pPr>
      <w:r w:rsidRPr="008C67C9">
        <w:rPr>
          <w:rFonts w:ascii="Times New Roman" w:hAnsi="Times New Roman" w:cs="Times New Roman"/>
          <w:b/>
          <w:sz w:val="24"/>
          <w:szCs w:val="24"/>
        </w:rPr>
        <w:t>UGANDA..................................</w:t>
      </w:r>
      <w:r w:rsidR="00876A68" w:rsidRPr="008C67C9">
        <w:rPr>
          <w:rFonts w:ascii="Times New Roman" w:hAnsi="Times New Roman" w:cs="Times New Roman"/>
          <w:b/>
          <w:sz w:val="24"/>
          <w:szCs w:val="24"/>
        </w:rPr>
        <w:t>................</w:t>
      </w:r>
      <w:r w:rsidRPr="008C67C9">
        <w:rPr>
          <w:rFonts w:ascii="Times New Roman" w:hAnsi="Times New Roman" w:cs="Times New Roman"/>
          <w:b/>
          <w:sz w:val="24"/>
          <w:szCs w:val="24"/>
        </w:rPr>
        <w:t>...........................................RESPONDENT</w:t>
      </w:r>
    </w:p>
    <w:p w:rsidR="005F3502" w:rsidRPr="008C67C9" w:rsidRDefault="005F3502">
      <w:pPr>
        <w:rPr>
          <w:rFonts w:ascii="Times New Roman" w:hAnsi="Times New Roman" w:cs="Times New Roman"/>
          <w:sz w:val="24"/>
          <w:szCs w:val="24"/>
        </w:rPr>
      </w:pPr>
    </w:p>
    <w:p w:rsidR="006A703D" w:rsidRPr="008C67C9" w:rsidRDefault="006A703D">
      <w:pPr>
        <w:rPr>
          <w:rFonts w:ascii="Times New Roman" w:hAnsi="Times New Roman" w:cs="Times New Roman"/>
          <w:b/>
          <w:sz w:val="24"/>
          <w:szCs w:val="24"/>
        </w:rPr>
      </w:pPr>
      <w:r w:rsidRPr="008C67C9">
        <w:rPr>
          <w:rFonts w:ascii="Times New Roman" w:hAnsi="Times New Roman" w:cs="Times New Roman"/>
          <w:b/>
          <w:sz w:val="24"/>
          <w:szCs w:val="24"/>
        </w:rPr>
        <w:t>BEFORE: HIS LORDSHIP HON. JUSTICE OYUKO. ANTHONY OJOK, JUDGE.</w:t>
      </w:r>
    </w:p>
    <w:p w:rsidR="006A703D" w:rsidRPr="008C67C9" w:rsidRDefault="006A703D" w:rsidP="005F3502">
      <w:pPr>
        <w:jc w:val="both"/>
        <w:rPr>
          <w:rFonts w:ascii="Times New Roman" w:hAnsi="Times New Roman" w:cs="Times New Roman"/>
          <w:b/>
          <w:sz w:val="24"/>
          <w:szCs w:val="24"/>
          <w:u w:val="single"/>
        </w:rPr>
      </w:pPr>
      <w:r w:rsidRPr="008C67C9">
        <w:rPr>
          <w:rFonts w:ascii="Times New Roman" w:hAnsi="Times New Roman" w:cs="Times New Roman"/>
          <w:b/>
          <w:sz w:val="24"/>
          <w:szCs w:val="24"/>
          <w:u w:val="single"/>
        </w:rPr>
        <w:t xml:space="preserve">Judgment </w:t>
      </w:r>
    </w:p>
    <w:p w:rsidR="00466B4C" w:rsidRPr="008C67C9" w:rsidRDefault="005F3502" w:rsidP="005F3502">
      <w:pPr>
        <w:jc w:val="both"/>
        <w:rPr>
          <w:rFonts w:ascii="Times New Roman" w:hAnsi="Times New Roman" w:cs="Times New Roman"/>
          <w:sz w:val="24"/>
          <w:szCs w:val="24"/>
        </w:rPr>
      </w:pPr>
      <w:r w:rsidRPr="008C67C9">
        <w:rPr>
          <w:rFonts w:ascii="Times New Roman" w:hAnsi="Times New Roman" w:cs="Times New Roman"/>
          <w:sz w:val="24"/>
          <w:szCs w:val="24"/>
        </w:rPr>
        <w:t>This is an appeal against</w:t>
      </w:r>
      <w:r w:rsidR="005E33CF" w:rsidRPr="008C67C9">
        <w:rPr>
          <w:rFonts w:ascii="Times New Roman" w:hAnsi="Times New Roman" w:cs="Times New Roman"/>
          <w:sz w:val="24"/>
          <w:szCs w:val="24"/>
        </w:rPr>
        <w:t xml:space="preserve"> the conviction and sentence passed by </w:t>
      </w:r>
      <w:r w:rsidRPr="008C67C9">
        <w:rPr>
          <w:rFonts w:ascii="Times New Roman" w:hAnsi="Times New Roman" w:cs="Times New Roman"/>
          <w:sz w:val="24"/>
          <w:szCs w:val="24"/>
        </w:rPr>
        <w:t xml:space="preserve">His </w:t>
      </w:r>
      <w:r w:rsidR="000E2E4B" w:rsidRPr="008C67C9">
        <w:rPr>
          <w:rFonts w:ascii="Times New Roman" w:hAnsi="Times New Roman" w:cs="Times New Roman"/>
          <w:sz w:val="24"/>
          <w:szCs w:val="24"/>
        </w:rPr>
        <w:t xml:space="preserve">Worship </w:t>
      </w:r>
      <w:proofErr w:type="spellStart"/>
      <w:r w:rsidR="000E2E4B" w:rsidRPr="008C67C9">
        <w:rPr>
          <w:rFonts w:ascii="Times New Roman" w:hAnsi="Times New Roman" w:cs="Times New Roman"/>
          <w:sz w:val="24"/>
          <w:szCs w:val="24"/>
        </w:rPr>
        <w:t>Karemani</w:t>
      </w:r>
      <w:proofErr w:type="spellEnd"/>
      <w:r w:rsidR="000E2E4B" w:rsidRPr="008C67C9">
        <w:rPr>
          <w:rFonts w:ascii="Times New Roman" w:hAnsi="Times New Roman" w:cs="Times New Roman"/>
          <w:sz w:val="24"/>
          <w:szCs w:val="24"/>
        </w:rPr>
        <w:t xml:space="preserve"> Jameson </w:t>
      </w:r>
      <w:proofErr w:type="spellStart"/>
      <w:r w:rsidR="000E2E4B" w:rsidRPr="008C67C9">
        <w:rPr>
          <w:rFonts w:ascii="Times New Roman" w:hAnsi="Times New Roman" w:cs="Times New Roman"/>
          <w:sz w:val="24"/>
          <w:szCs w:val="24"/>
        </w:rPr>
        <w:t>Karemera</w:t>
      </w:r>
      <w:proofErr w:type="spellEnd"/>
      <w:r w:rsidR="000E2E4B" w:rsidRPr="008C67C9">
        <w:rPr>
          <w:rFonts w:ascii="Times New Roman" w:hAnsi="Times New Roman" w:cs="Times New Roman"/>
          <w:sz w:val="24"/>
          <w:szCs w:val="24"/>
        </w:rPr>
        <w:t>, Magistrate Grade one at Fort Portal</w:t>
      </w:r>
      <w:r w:rsidR="00DB2242" w:rsidRPr="008C67C9">
        <w:rPr>
          <w:rFonts w:ascii="Times New Roman" w:hAnsi="Times New Roman" w:cs="Times New Roman"/>
          <w:sz w:val="24"/>
          <w:szCs w:val="24"/>
        </w:rPr>
        <w:t xml:space="preserve"> delivered on the 14/05/2008</w:t>
      </w:r>
      <w:r w:rsidR="000E2E4B" w:rsidRPr="008C67C9">
        <w:rPr>
          <w:rFonts w:ascii="Times New Roman" w:hAnsi="Times New Roman" w:cs="Times New Roman"/>
          <w:sz w:val="24"/>
          <w:szCs w:val="24"/>
        </w:rPr>
        <w:t xml:space="preserve">. </w:t>
      </w:r>
    </w:p>
    <w:p w:rsidR="00A21CDE" w:rsidRPr="008C67C9" w:rsidRDefault="000E2E4B" w:rsidP="005F3502">
      <w:pPr>
        <w:jc w:val="both"/>
        <w:rPr>
          <w:rFonts w:ascii="Times New Roman" w:hAnsi="Times New Roman" w:cs="Times New Roman"/>
          <w:sz w:val="24"/>
          <w:szCs w:val="24"/>
        </w:rPr>
      </w:pPr>
      <w:r w:rsidRPr="008C67C9">
        <w:rPr>
          <w:rFonts w:ascii="Times New Roman" w:hAnsi="Times New Roman" w:cs="Times New Roman"/>
          <w:sz w:val="24"/>
          <w:szCs w:val="24"/>
        </w:rPr>
        <w:t xml:space="preserve">The </w:t>
      </w:r>
      <w:r w:rsidR="00095426" w:rsidRPr="008C67C9">
        <w:rPr>
          <w:rFonts w:ascii="Times New Roman" w:hAnsi="Times New Roman" w:cs="Times New Roman"/>
          <w:sz w:val="24"/>
          <w:szCs w:val="24"/>
        </w:rPr>
        <w:t>Appellant</w:t>
      </w:r>
      <w:r w:rsidRPr="008C67C9">
        <w:rPr>
          <w:rFonts w:ascii="Times New Roman" w:hAnsi="Times New Roman" w:cs="Times New Roman"/>
          <w:sz w:val="24"/>
          <w:szCs w:val="24"/>
        </w:rPr>
        <w:t xml:space="preserve"> was </w:t>
      </w:r>
      <w:r w:rsidR="00A21CDE" w:rsidRPr="008C67C9">
        <w:rPr>
          <w:rFonts w:ascii="Times New Roman" w:hAnsi="Times New Roman" w:cs="Times New Roman"/>
          <w:sz w:val="24"/>
          <w:szCs w:val="24"/>
        </w:rPr>
        <w:t>charged</w:t>
      </w:r>
      <w:r w:rsidRPr="008C67C9">
        <w:rPr>
          <w:rFonts w:ascii="Times New Roman" w:hAnsi="Times New Roman" w:cs="Times New Roman"/>
          <w:sz w:val="24"/>
          <w:szCs w:val="24"/>
        </w:rPr>
        <w:t xml:space="preserve"> </w:t>
      </w:r>
      <w:r w:rsidR="00F253FD" w:rsidRPr="008C67C9">
        <w:rPr>
          <w:rFonts w:ascii="Times New Roman" w:hAnsi="Times New Roman" w:cs="Times New Roman"/>
          <w:sz w:val="24"/>
          <w:szCs w:val="24"/>
        </w:rPr>
        <w:t>with</w:t>
      </w:r>
      <w:r w:rsidRPr="008C67C9">
        <w:rPr>
          <w:rFonts w:ascii="Times New Roman" w:hAnsi="Times New Roman" w:cs="Times New Roman"/>
          <w:sz w:val="24"/>
          <w:szCs w:val="24"/>
        </w:rPr>
        <w:t xml:space="preserve"> the offence of </w:t>
      </w:r>
      <w:r w:rsidR="00F253FD" w:rsidRPr="008C67C9">
        <w:rPr>
          <w:rFonts w:ascii="Times New Roman" w:hAnsi="Times New Roman" w:cs="Times New Roman"/>
          <w:sz w:val="24"/>
          <w:szCs w:val="24"/>
        </w:rPr>
        <w:t>Burglary</w:t>
      </w:r>
      <w:r w:rsidRPr="008C67C9">
        <w:rPr>
          <w:rFonts w:ascii="Times New Roman" w:hAnsi="Times New Roman" w:cs="Times New Roman"/>
          <w:sz w:val="24"/>
          <w:szCs w:val="24"/>
        </w:rPr>
        <w:t xml:space="preserve"> and Theft Contrary to </w:t>
      </w:r>
      <w:r w:rsidRPr="008C67C9">
        <w:rPr>
          <w:rFonts w:ascii="Times New Roman" w:hAnsi="Times New Roman" w:cs="Times New Roman"/>
          <w:b/>
          <w:sz w:val="24"/>
          <w:szCs w:val="24"/>
        </w:rPr>
        <w:t>Section</w:t>
      </w:r>
      <w:r w:rsidR="005E33CF" w:rsidRPr="008C67C9">
        <w:rPr>
          <w:rFonts w:ascii="Times New Roman" w:hAnsi="Times New Roman" w:cs="Times New Roman"/>
          <w:b/>
          <w:sz w:val="24"/>
          <w:szCs w:val="24"/>
        </w:rPr>
        <w:t>s</w:t>
      </w:r>
      <w:r w:rsidRPr="008C67C9">
        <w:rPr>
          <w:rFonts w:ascii="Times New Roman" w:hAnsi="Times New Roman" w:cs="Times New Roman"/>
          <w:b/>
          <w:sz w:val="24"/>
          <w:szCs w:val="24"/>
        </w:rPr>
        <w:t xml:space="preserve"> 295 (1</w:t>
      </w:r>
      <w:r w:rsidR="00F253FD" w:rsidRPr="008C67C9">
        <w:rPr>
          <w:rFonts w:ascii="Times New Roman" w:hAnsi="Times New Roman" w:cs="Times New Roman"/>
          <w:b/>
          <w:sz w:val="24"/>
          <w:szCs w:val="24"/>
        </w:rPr>
        <w:t>) (</w:t>
      </w:r>
      <w:r w:rsidRPr="008C67C9">
        <w:rPr>
          <w:rFonts w:ascii="Times New Roman" w:hAnsi="Times New Roman" w:cs="Times New Roman"/>
          <w:b/>
          <w:sz w:val="24"/>
          <w:szCs w:val="24"/>
        </w:rPr>
        <w:t>a), (2), 254(1)</w:t>
      </w:r>
      <w:r w:rsidRPr="008C67C9">
        <w:rPr>
          <w:rFonts w:ascii="Times New Roman" w:hAnsi="Times New Roman" w:cs="Times New Roman"/>
          <w:sz w:val="24"/>
          <w:szCs w:val="24"/>
        </w:rPr>
        <w:t xml:space="preserve"> and </w:t>
      </w:r>
      <w:r w:rsidRPr="008C67C9">
        <w:rPr>
          <w:rFonts w:ascii="Times New Roman" w:hAnsi="Times New Roman" w:cs="Times New Roman"/>
          <w:b/>
          <w:sz w:val="24"/>
          <w:szCs w:val="24"/>
        </w:rPr>
        <w:t>261</w:t>
      </w:r>
      <w:r w:rsidRPr="008C67C9">
        <w:rPr>
          <w:rFonts w:ascii="Times New Roman" w:hAnsi="Times New Roman" w:cs="Times New Roman"/>
          <w:sz w:val="24"/>
          <w:szCs w:val="24"/>
        </w:rPr>
        <w:t xml:space="preserve"> of the Penal Code Act</w:t>
      </w:r>
      <w:r w:rsidR="00095426" w:rsidRPr="008C67C9">
        <w:rPr>
          <w:rFonts w:ascii="Times New Roman" w:hAnsi="Times New Roman" w:cs="Times New Roman"/>
          <w:sz w:val="24"/>
          <w:szCs w:val="24"/>
        </w:rPr>
        <w:t xml:space="preserve"> which he denied</w:t>
      </w:r>
      <w:r w:rsidRPr="008C67C9">
        <w:rPr>
          <w:rFonts w:ascii="Times New Roman" w:hAnsi="Times New Roman" w:cs="Times New Roman"/>
          <w:sz w:val="24"/>
          <w:szCs w:val="24"/>
        </w:rPr>
        <w:t>.</w:t>
      </w:r>
      <w:r w:rsidR="00A21CDE" w:rsidRPr="008C67C9">
        <w:rPr>
          <w:rFonts w:ascii="Times New Roman" w:hAnsi="Times New Roman" w:cs="Times New Roman"/>
          <w:sz w:val="24"/>
          <w:szCs w:val="24"/>
        </w:rPr>
        <w:t xml:space="preserve"> The</w:t>
      </w:r>
      <w:r w:rsidR="00095426" w:rsidRPr="008C67C9">
        <w:rPr>
          <w:rFonts w:ascii="Times New Roman" w:hAnsi="Times New Roman" w:cs="Times New Roman"/>
          <w:sz w:val="24"/>
          <w:szCs w:val="24"/>
        </w:rPr>
        <w:t xml:space="preserve"> Appellant</w:t>
      </w:r>
      <w:r w:rsidR="00A21CDE" w:rsidRPr="008C67C9">
        <w:rPr>
          <w:rFonts w:ascii="Times New Roman" w:hAnsi="Times New Roman" w:cs="Times New Roman"/>
          <w:sz w:val="24"/>
          <w:szCs w:val="24"/>
        </w:rPr>
        <w:t xml:space="preserve"> and others at large were </w:t>
      </w:r>
      <w:r w:rsidR="00F253FD" w:rsidRPr="008C67C9">
        <w:rPr>
          <w:rFonts w:ascii="Times New Roman" w:hAnsi="Times New Roman" w:cs="Times New Roman"/>
          <w:sz w:val="24"/>
          <w:szCs w:val="24"/>
        </w:rPr>
        <w:t>alleged</w:t>
      </w:r>
      <w:r w:rsidR="00A21CDE" w:rsidRPr="008C67C9">
        <w:rPr>
          <w:rFonts w:ascii="Times New Roman" w:hAnsi="Times New Roman" w:cs="Times New Roman"/>
          <w:sz w:val="24"/>
          <w:szCs w:val="24"/>
        </w:rPr>
        <w:t xml:space="preserve"> to have stolen UGX3.</w:t>
      </w:r>
      <w:r w:rsidR="001132BF" w:rsidRPr="008C67C9">
        <w:rPr>
          <w:rFonts w:ascii="Times New Roman" w:hAnsi="Times New Roman" w:cs="Times New Roman"/>
          <w:sz w:val="24"/>
          <w:szCs w:val="24"/>
        </w:rPr>
        <w:t>5</w:t>
      </w:r>
      <w:r w:rsidR="00A21CDE" w:rsidRPr="008C67C9">
        <w:rPr>
          <w:rFonts w:ascii="Times New Roman" w:hAnsi="Times New Roman" w:cs="Times New Roman"/>
          <w:sz w:val="24"/>
          <w:szCs w:val="24"/>
        </w:rPr>
        <w:t xml:space="preserve"> Million and 3 Nokia Phones valued at UGX 4.3Million. </w:t>
      </w:r>
      <w:r w:rsidR="00F253FD" w:rsidRPr="008C67C9">
        <w:rPr>
          <w:rFonts w:ascii="Times New Roman" w:hAnsi="Times New Roman" w:cs="Times New Roman"/>
          <w:sz w:val="24"/>
          <w:szCs w:val="24"/>
        </w:rPr>
        <w:t>The</w:t>
      </w:r>
      <w:r w:rsidR="00A21CDE" w:rsidRPr="008C67C9">
        <w:rPr>
          <w:rFonts w:ascii="Times New Roman" w:hAnsi="Times New Roman" w:cs="Times New Roman"/>
          <w:sz w:val="24"/>
          <w:szCs w:val="24"/>
        </w:rPr>
        <w:t xml:space="preserve"> accused was convicted and sentenced </w:t>
      </w:r>
      <w:r w:rsidR="00DB2242" w:rsidRPr="008C67C9">
        <w:rPr>
          <w:rFonts w:ascii="Times New Roman" w:hAnsi="Times New Roman" w:cs="Times New Roman"/>
          <w:sz w:val="24"/>
          <w:szCs w:val="24"/>
        </w:rPr>
        <w:t xml:space="preserve">to </w:t>
      </w:r>
      <w:r w:rsidR="00A21CDE" w:rsidRPr="008C67C9">
        <w:rPr>
          <w:rFonts w:ascii="Times New Roman" w:hAnsi="Times New Roman" w:cs="Times New Roman"/>
          <w:sz w:val="24"/>
          <w:szCs w:val="24"/>
        </w:rPr>
        <w:t xml:space="preserve">a fine of </w:t>
      </w:r>
      <w:r w:rsidR="00847A45" w:rsidRPr="008C67C9">
        <w:rPr>
          <w:rFonts w:ascii="Times New Roman" w:hAnsi="Times New Roman" w:cs="Times New Roman"/>
          <w:sz w:val="24"/>
          <w:szCs w:val="24"/>
        </w:rPr>
        <w:t xml:space="preserve">UGX </w:t>
      </w:r>
      <w:r w:rsidR="00A21CDE" w:rsidRPr="008C67C9">
        <w:rPr>
          <w:rFonts w:ascii="Times New Roman" w:hAnsi="Times New Roman" w:cs="Times New Roman"/>
          <w:sz w:val="24"/>
          <w:szCs w:val="24"/>
        </w:rPr>
        <w:t>5</w:t>
      </w:r>
      <w:r w:rsidR="00DB2242" w:rsidRPr="008C67C9">
        <w:rPr>
          <w:rFonts w:ascii="Times New Roman" w:hAnsi="Times New Roman" w:cs="Times New Roman"/>
          <w:sz w:val="24"/>
          <w:szCs w:val="24"/>
        </w:rPr>
        <w:t>00,000/= or to serve</w:t>
      </w:r>
      <w:r w:rsidR="00A21CDE" w:rsidRPr="008C67C9">
        <w:rPr>
          <w:rFonts w:ascii="Times New Roman" w:hAnsi="Times New Roman" w:cs="Times New Roman"/>
          <w:sz w:val="24"/>
          <w:szCs w:val="24"/>
        </w:rPr>
        <w:t xml:space="preserve"> </w:t>
      </w:r>
      <w:r w:rsidR="00847A45" w:rsidRPr="008C67C9">
        <w:rPr>
          <w:rFonts w:ascii="Times New Roman" w:hAnsi="Times New Roman" w:cs="Times New Roman"/>
          <w:sz w:val="24"/>
          <w:szCs w:val="24"/>
        </w:rPr>
        <w:t xml:space="preserve">a </w:t>
      </w:r>
      <w:r w:rsidR="00A21CDE" w:rsidRPr="008C67C9">
        <w:rPr>
          <w:rFonts w:ascii="Times New Roman" w:hAnsi="Times New Roman" w:cs="Times New Roman"/>
          <w:sz w:val="24"/>
          <w:szCs w:val="24"/>
        </w:rPr>
        <w:t xml:space="preserve">one year imprisonment and pay </w:t>
      </w:r>
      <w:r w:rsidR="00F253FD" w:rsidRPr="008C67C9">
        <w:rPr>
          <w:rFonts w:ascii="Times New Roman" w:hAnsi="Times New Roman" w:cs="Times New Roman"/>
          <w:sz w:val="24"/>
          <w:szCs w:val="24"/>
        </w:rPr>
        <w:t>compensation</w:t>
      </w:r>
      <w:r w:rsidR="00847A45" w:rsidRPr="008C67C9">
        <w:rPr>
          <w:rFonts w:ascii="Times New Roman" w:hAnsi="Times New Roman" w:cs="Times New Roman"/>
          <w:sz w:val="24"/>
          <w:szCs w:val="24"/>
        </w:rPr>
        <w:t xml:space="preserve"> of UGX </w:t>
      </w:r>
      <w:r w:rsidR="00A21CDE" w:rsidRPr="008C67C9">
        <w:rPr>
          <w:rFonts w:ascii="Times New Roman" w:hAnsi="Times New Roman" w:cs="Times New Roman"/>
          <w:sz w:val="24"/>
          <w:szCs w:val="24"/>
        </w:rPr>
        <w:t xml:space="preserve">3 Million to the </w:t>
      </w:r>
      <w:r w:rsidR="00F253FD" w:rsidRPr="008C67C9">
        <w:rPr>
          <w:rFonts w:ascii="Times New Roman" w:hAnsi="Times New Roman" w:cs="Times New Roman"/>
          <w:sz w:val="24"/>
          <w:szCs w:val="24"/>
        </w:rPr>
        <w:t>Complainant</w:t>
      </w:r>
      <w:r w:rsidR="00A21CDE" w:rsidRPr="008C67C9">
        <w:rPr>
          <w:rFonts w:ascii="Times New Roman" w:hAnsi="Times New Roman" w:cs="Times New Roman"/>
          <w:sz w:val="24"/>
          <w:szCs w:val="24"/>
        </w:rPr>
        <w:t xml:space="preserve">. </w:t>
      </w:r>
    </w:p>
    <w:p w:rsidR="009B730B" w:rsidRPr="008C67C9" w:rsidRDefault="00DB2242" w:rsidP="005F3502">
      <w:pPr>
        <w:jc w:val="both"/>
        <w:rPr>
          <w:rFonts w:ascii="Times New Roman" w:hAnsi="Times New Roman" w:cs="Times New Roman"/>
          <w:sz w:val="24"/>
          <w:szCs w:val="24"/>
        </w:rPr>
      </w:pPr>
      <w:r w:rsidRPr="008C67C9">
        <w:rPr>
          <w:rFonts w:ascii="Times New Roman" w:hAnsi="Times New Roman" w:cs="Times New Roman"/>
          <w:sz w:val="24"/>
          <w:szCs w:val="24"/>
        </w:rPr>
        <w:t>The Appellant being dissatisfied with the above decision lodged the instant appeal whose grounds are;</w:t>
      </w:r>
      <w:bookmarkStart w:id="0" w:name="_GoBack"/>
      <w:bookmarkEnd w:id="0"/>
    </w:p>
    <w:p w:rsidR="00A21CDE" w:rsidRPr="008C67C9" w:rsidRDefault="00A21CDE" w:rsidP="00A21CDE">
      <w:pPr>
        <w:pStyle w:val="ListParagraph"/>
        <w:numPr>
          <w:ilvl w:val="0"/>
          <w:numId w:val="1"/>
        </w:numPr>
        <w:jc w:val="both"/>
        <w:rPr>
          <w:rFonts w:ascii="Times New Roman" w:hAnsi="Times New Roman" w:cs="Times New Roman"/>
          <w:sz w:val="24"/>
          <w:szCs w:val="24"/>
        </w:rPr>
      </w:pPr>
      <w:r w:rsidRPr="008C67C9">
        <w:rPr>
          <w:rFonts w:ascii="Times New Roman" w:hAnsi="Times New Roman" w:cs="Times New Roman"/>
          <w:sz w:val="24"/>
          <w:szCs w:val="24"/>
        </w:rPr>
        <w:t xml:space="preserve">That the learned trial Magistrate </w:t>
      </w:r>
      <w:r w:rsidR="00F253FD" w:rsidRPr="008C67C9">
        <w:rPr>
          <w:rFonts w:ascii="Times New Roman" w:hAnsi="Times New Roman" w:cs="Times New Roman"/>
          <w:sz w:val="24"/>
          <w:szCs w:val="24"/>
        </w:rPr>
        <w:t>erred in law when he did not properly evaluate the evidence on record thereby arriving at a wrong conclusion.</w:t>
      </w:r>
    </w:p>
    <w:p w:rsidR="00911217" w:rsidRPr="008C67C9" w:rsidRDefault="00FB37BE" w:rsidP="00A21CDE">
      <w:pPr>
        <w:pStyle w:val="ListParagraph"/>
        <w:numPr>
          <w:ilvl w:val="0"/>
          <w:numId w:val="1"/>
        </w:numPr>
        <w:jc w:val="both"/>
        <w:rPr>
          <w:rFonts w:ascii="Times New Roman" w:hAnsi="Times New Roman" w:cs="Times New Roman"/>
          <w:sz w:val="24"/>
          <w:szCs w:val="24"/>
        </w:rPr>
      </w:pPr>
      <w:r w:rsidRPr="008C67C9">
        <w:rPr>
          <w:rFonts w:ascii="Times New Roman" w:hAnsi="Times New Roman" w:cs="Times New Roman"/>
          <w:sz w:val="24"/>
          <w:szCs w:val="24"/>
        </w:rPr>
        <w:t>That the learned</w:t>
      </w:r>
      <w:r w:rsidR="00503D51" w:rsidRPr="008C67C9">
        <w:rPr>
          <w:rFonts w:ascii="Times New Roman" w:hAnsi="Times New Roman" w:cs="Times New Roman"/>
          <w:sz w:val="24"/>
          <w:szCs w:val="24"/>
        </w:rPr>
        <w:t xml:space="preserve"> trial Magistrate erred in</w:t>
      </w:r>
      <w:r w:rsidRPr="008C67C9">
        <w:rPr>
          <w:rFonts w:ascii="Times New Roman" w:hAnsi="Times New Roman" w:cs="Times New Roman"/>
          <w:sz w:val="24"/>
          <w:szCs w:val="24"/>
        </w:rPr>
        <w:t xml:space="preserve"> law and fact when he failed to realize that the burden of proof as </w:t>
      </w:r>
      <w:r w:rsidR="00911217" w:rsidRPr="008C67C9">
        <w:rPr>
          <w:rFonts w:ascii="Times New Roman" w:hAnsi="Times New Roman" w:cs="Times New Roman"/>
          <w:sz w:val="24"/>
          <w:szCs w:val="24"/>
        </w:rPr>
        <w:t>regard</w:t>
      </w:r>
      <w:r w:rsidR="00503D51" w:rsidRPr="008C67C9">
        <w:rPr>
          <w:rFonts w:ascii="Times New Roman" w:hAnsi="Times New Roman" w:cs="Times New Roman"/>
          <w:sz w:val="24"/>
          <w:szCs w:val="24"/>
        </w:rPr>
        <w:t>s</w:t>
      </w:r>
      <w:r w:rsidRPr="008C67C9">
        <w:rPr>
          <w:rFonts w:ascii="Times New Roman" w:hAnsi="Times New Roman" w:cs="Times New Roman"/>
          <w:sz w:val="24"/>
          <w:szCs w:val="24"/>
        </w:rPr>
        <w:t xml:space="preserve"> to </w:t>
      </w:r>
      <w:r w:rsidR="00911217" w:rsidRPr="008C67C9">
        <w:rPr>
          <w:rFonts w:ascii="Times New Roman" w:hAnsi="Times New Roman" w:cs="Times New Roman"/>
          <w:sz w:val="24"/>
          <w:szCs w:val="24"/>
        </w:rPr>
        <w:t>the offence charged and convicted on was not dispensed with by the prosecution.</w:t>
      </w:r>
    </w:p>
    <w:p w:rsidR="00911217" w:rsidRPr="008C67C9" w:rsidRDefault="00911217" w:rsidP="00A21CDE">
      <w:pPr>
        <w:pStyle w:val="ListParagraph"/>
        <w:numPr>
          <w:ilvl w:val="0"/>
          <w:numId w:val="1"/>
        </w:numPr>
        <w:jc w:val="both"/>
        <w:rPr>
          <w:rFonts w:ascii="Times New Roman" w:hAnsi="Times New Roman" w:cs="Times New Roman"/>
          <w:sz w:val="24"/>
          <w:szCs w:val="24"/>
        </w:rPr>
      </w:pPr>
      <w:r w:rsidRPr="008C67C9">
        <w:rPr>
          <w:rFonts w:ascii="Times New Roman" w:hAnsi="Times New Roman" w:cs="Times New Roman"/>
          <w:sz w:val="24"/>
          <w:szCs w:val="24"/>
        </w:rPr>
        <w:t>That the learned trial Magistrate erred in law when he evaluated Prosecution’s evidence in isolation thus causing a miscarriage of justice.</w:t>
      </w:r>
    </w:p>
    <w:p w:rsidR="00FB4CA4" w:rsidRPr="008C67C9" w:rsidRDefault="00911217" w:rsidP="00DB2242">
      <w:pPr>
        <w:pStyle w:val="ListParagraph"/>
        <w:numPr>
          <w:ilvl w:val="0"/>
          <w:numId w:val="1"/>
        </w:numPr>
        <w:jc w:val="both"/>
        <w:rPr>
          <w:rFonts w:ascii="Times New Roman" w:hAnsi="Times New Roman" w:cs="Times New Roman"/>
          <w:sz w:val="24"/>
          <w:szCs w:val="24"/>
        </w:rPr>
      </w:pPr>
      <w:r w:rsidRPr="008C67C9">
        <w:rPr>
          <w:rFonts w:ascii="Times New Roman" w:hAnsi="Times New Roman" w:cs="Times New Roman"/>
          <w:sz w:val="24"/>
          <w:szCs w:val="24"/>
        </w:rPr>
        <w:t>That the learned trial Magistrate erred in law when he failed to find that Prosecution’s evidence was not corroborated in a way that justified conviction and orders issued.</w:t>
      </w:r>
      <w:r w:rsidR="00FB37BE" w:rsidRPr="008C67C9">
        <w:rPr>
          <w:rFonts w:ascii="Times New Roman" w:hAnsi="Times New Roman" w:cs="Times New Roman"/>
          <w:sz w:val="24"/>
          <w:szCs w:val="24"/>
        </w:rPr>
        <w:t xml:space="preserve"> </w:t>
      </w:r>
    </w:p>
    <w:p w:rsidR="00741CA8" w:rsidRPr="008C67C9" w:rsidRDefault="00741CA8" w:rsidP="00FB4CA4">
      <w:pPr>
        <w:jc w:val="both"/>
        <w:rPr>
          <w:rFonts w:ascii="Times New Roman" w:hAnsi="Times New Roman" w:cs="Times New Roman"/>
          <w:b/>
          <w:sz w:val="24"/>
          <w:szCs w:val="24"/>
        </w:rPr>
      </w:pPr>
    </w:p>
    <w:p w:rsidR="000E2E4B" w:rsidRPr="008C67C9" w:rsidRDefault="00A41DA2" w:rsidP="005F3502">
      <w:pPr>
        <w:jc w:val="both"/>
        <w:rPr>
          <w:rFonts w:ascii="Times New Roman" w:hAnsi="Times New Roman" w:cs="Times New Roman"/>
          <w:b/>
          <w:sz w:val="24"/>
          <w:szCs w:val="24"/>
        </w:rPr>
      </w:pPr>
      <w:r w:rsidRPr="008C67C9">
        <w:rPr>
          <w:rFonts w:ascii="Times New Roman" w:hAnsi="Times New Roman" w:cs="Times New Roman"/>
          <w:b/>
          <w:sz w:val="24"/>
          <w:szCs w:val="24"/>
        </w:rPr>
        <w:t>Representation</w:t>
      </w:r>
      <w:r w:rsidR="00AD1F13" w:rsidRPr="008C67C9">
        <w:rPr>
          <w:rFonts w:ascii="Times New Roman" w:hAnsi="Times New Roman" w:cs="Times New Roman"/>
          <w:b/>
          <w:sz w:val="24"/>
          <w:szCs w:val="24"/>
        </w:rPr>
        <w:t>:</w:t>
      </w:r>
      <w:r w:rsidRPr="008C67C9">
        <w:rPr>
          <w:rFonts w:ascii="Times New Roman" w:hAnsi="Times New Roman" w:cs="Times New Roman"/>
          <w:b/>
          <w:sz w:val="24"/>
          <w:szCs w:val="24"/>
        </w:rPr>
        <w:t xml:space="preserve"> </w:t>
      </w:r>
    </w:p>
    <w:p w:rsidR="00A41DA2" w:rsidRPr="008C67C9" w:rsidRDefault="00A41DA2" w:rsidP="005F3502">
      <w:pPr>
        <w:jc w:val="both"/>
        <w:rPr>
          <w:rFonts w:ascii="Times New Roman" w:hAnsi="Times New Roman" w:cs="Times New Roman"/>
          <w:sz w:val="24"/>
          <w:szCs w:val="24"/>
        </w:rPr>
      </w:pPr>
      <w:r w:rsidRPr="008C67C9">
        <w:rPr>
          <w:rFonts w:ascii="Times New Roman" w:hAnsi="Times New Roman" w:cs="Times New Roman"/>
          <w:sz w:val="24"/>
          <w:szCs w:val="24"/>
        </w:rPr>
        <w:t xml:space="preserve">Counsel </w:t>
      </w:r>
      <w:proofErr w:type="spellStart"/>
      <w:r w:rsidRPr="008C67C9">
        <w:rPr>
          <w:rFonts w:ascii="Times New Roman" w:hAnsi="Times New Roman" w:cs="Times New Roman"/>
          <w:sz w:val="24"/>
          <w:szCs w:val="24"/>
        </w:rPr>
        <w:t>Acellam</w:t>
      </w:r>
      <w:proofErr w:type="spellEnd"/>
      <w:r w:rsidRPr="008C67C9">
        <w:rPr>
          <w:rFonts w:ascii="Times New Roman" w:hAnsi="Times New Roman" w:cs="Times New Roman"/>
          <w:sz w:val="24"/>
          <w:szCs w:val="24"/>
        </w:rPr>
        <w:t xml:space="preserve"> Collins appeared for the Appellant. Written submissions were filed only by the Appellant.</w:t>
      </w:r>
    </w:p>
    <w:p w:rsidR="001132BF" w:rsidRPr="008C67C9" w:rsidRDefault="001132BF" w:rsidP="001132BF">
      <w:pPr>
        <w:jc w:val="both"/>
        <w:rPr>
          <w:rFonts w:ascii="Times New Roman" w:hAnsi="Times New Roman" w:cs="Times New Roman"/>
          <w:b/>
          <w:sz w:val="24"/>
          <w:szCs w:val="24"/>
        </w:rPr>
      </w:pPr>
      <w:r w:rsidRPr="008C67C9">
        <w:rPr>
          <w:rFonts w:ascii="Times New Roman" w:hAnsi="Times New Roman" w:cs="Times New Roman"/>
          <w:b/>
          <w:sz w:val="24"/>
          <w:szCs w:val="24"/>
        </w:rPr>
        <w:t>Duty of the first Appellate Court:</w:t>
      </w:r>
    </w:p>
    <w:p w:rsidR="001132BF" w:rsidRPr="008C67C9" w:rsidRDefault="001132BF" w:rsidP="001132BF">
      <w:pPr>
        <w:jc w:val="both"/>
        <w:rPr>
          <w:rFonts w:ascii="Times New Roman" w:hAnsi="Times New Roman" w:cs="Times New Roman"/>
          <w:sz w:val="24"/>
          <w:szCs w:val="24"/>
        </w:rPr>
      </w:pPr>
      <w:r w:rsidRPr="008C67C9">
        <w:rPr>
          <w:rFonts w:ascii="Times New Roman" w:hAnsi="Times New Roman" w:cs="Times New Roman"/>
          <w:sz w:val="24"/>
          <w:szCs w:val="24"/>
        </w:rPr>
        <w:lastRenderedPageBreak/>
        <w:t xml:space="preserve">As a first appellate court, this court will be guided by the principle of law as stated in </w:t>
      </w:r>
      <w:proofErr w:type="spellStart"/>
      <w:r w:rsidRPr="008C67C9">
        <w:rPr>
          <w:rStyle w:val="Emphasis"/>
          <w:rFonts w:ascii="Times New Roman" w:eastAsiaTheme="majorEastAsia" w:hAnsi="Times New Roman" w:cs="Times New Roman"/>
          <w:b/>
          <w:i w:val="0"/>
          <w:sz w:val="24"/>
          <w:szCs w:val="24"/>
        </w:rPr>
        <w:t>Pandya</w:t>
      </w:r>
      <w:proofErr w:type="spellEnd"/>
      <w:r w:rsidRPr="008C67C9">
        <w:rPr>
          <w:rStyle w:val="Emphasis"/>
          <w:rFonts w:ascii="Times New Roman" w:eastAsiaTheme="majorEastAsia" w:hAnsi="Times New Roman" w:cs="Times New Roman"/>
          <w:b/>
          <w:i w:val="0"/>
          <w:sz w:val="24"/>
          <w:szCs w:val="24"/>
        </w:rPr>
        <w:t xml:space="preserve"> versus R. (1957) E.A. 336</w:t>
      </w:r>
      <w:r w:rsidRPr="008C67C9">
        <w:rPr>
          <w:rFonts w:ascii="Times New Roman" w:hAnsi="Times New Roman" w:cs="Times New Roman"/>
          <w:sz w:val="24"/>
          <w:szCs w:val="24"/>
        </w:rPr>
        <w:t>, where it was re-emphasized that the duty of the first appellate Court is to review the evidence with a fresh scrutiny and come up with its own conclusion bearing in mind that it did not have the benefit of listening to the witnesses and take note of their demeanour. </w:t>
      </w:r>
    </w:p>
    <w:p w:rsidR="00A41DA2" w:rsidRPr="008C67C9" w:rsidRDefault="00A41DA2" w:rsidP="005F3502">
      <w:pPr>
        <w:jc w:val="both"/>
        <w:rPr>
          <w:rFonts w:ascii="Times New Roman" w:hAnsi="Times New Roman" w:cs="Times New Roman"/>
          <w:b/>
          <w:sz w:val="24"/>
          <w:szCs w:val="24"/>
        </w:rPr>
      </w:pPr>
      <w:r w:rsidRPr="008C67C9">
        <w:rPr>
          <w:rFonts w:ascii="Times New Roman" w:hAnsi="Times New Roman" w:cs="Times New Roman"/>
          <w:b/>
          <w:sz w:val="24"/>
          <w:szCs w:val="24"/>
        </w:rPr>
        <w:t>Resolution of all the Grounds jointly:</w:t>
      </w:r>
    </w:p>
    <w:p w:rsidR="000E30F3" w:rsidRPr="008C67C9" w:rsidRDefault="000E30F3" w:rsidP="000E30F3">
      <w:pPr>
        <w:jc w:val="both"/>
        <w:rPr>
          <w:rFonts w:ascii="Times New Roman" w:hAnsi="Times New Roman" w:cs="Times New Roman"/>
          <w:sz w:val="24"/>
          <w:szCs w:val="24"/>
        </w:rPr>
      </w:pPr>
      <w:r w:rsidRPr="008C67C9">
        <w:rPr>
          <w:rFonts w:ascii="Times New Roman" w:hAnsi="Times New Roman" w:cs="Times New Roman"/>
          <w:sz w:val="24"/>
          <w:szCs w:val="24"/>
        </w:rPr>
        <w:t xml:space="preserve">I have </w:t>
      </w:r>
      <w:r w:rsidR="001132BF" w:rsidRPr="008C67C9">
        <w:rPr>
          <w:rFonts w:ascii="Times New Roman" w:hAnsi="Times New Roman" w:cs="Times New Roman"/>
          <w:sz w:val="24"/>
          <w:szCs w:val="24"/>
        </w:rPr>
        <w:t>had the benefit of perusing</w:t>
      </w:r>
      <w:r w:rsidRPr="008C67C9">
        <w:rPr>
          <w:rFonts w:ascii="Times New Roman" w:hAnsi="Times New Roman" w:cs="Times New Roman"/>
          <w:sz w:val="24"/>
          <w:szCs w:val="24"/>
        </w:rPr>
        <w:t xml:space="preserve"> the record of proceedings and submissions of Counsel</w:t>
      </w:r>
      <w:r w:rsidR="001132BF" w:rsidRPr="008C67C9">
        <w:rPr>
          <w:rFonts w:ascii="Times New Roman" w:hAnsi="Times New Roman" w:cs="Times New Roman"/>
          <w:sz w:val="24"/>
          <w:szCs w:val="24"/>
        </w:rPr>
        <w:t xml:space="preserve"> for the Appellant and </w:t>
      </w:r>
      <w:r w:rsidRPr="008C67C9">
        <w:rPr>
          <w:rFonts w:ascii="Times New Roman" w:hAnsi="Times New Roman" w:cs="Times New Roman"/>
          <w:sz w:val="24"/>
          <w:szCs w:val="24"/>
        </w:rPr>
        <w:t>I will</w:t>
      </w:r>
      <w:r w:rsidR="001331C4" w:rsidRPr="008C67C9">
        <w:rPr>
          <w:rFonts w:ascii="Times New Roman" w:hAnsi="Times New Roman" w:cs="Times New Roman"/>
          <w:sz w:val="24"/>
          <w:szCs w:val="24"/>
        </w:rPr>
        <w:t xml:space="preserve"> go directly to the gist of the appeal. </w:t>
      </w:r>
      <w:r w:rsidRPr="008C67C9">
        <w:rPr>
          <w:rFonts w:ascii="Times New Roman" w:hAnsi="Times New Roman" w:cs="Times New Roman"/>
          <w:sz w:val="24"/>
          <w:szCs w:val="24"/>
        </w:rPr>
        <w:t xml:space="preserve"> </w:t>
      </w:r>
    </w:p>
    <w:p w:rsidR="00A41DA2" w:rsidRPr="008C67C9" w:rsidRDefault="00AD1F13" w:rsidP="005F3502">
      <w:pPr>
        <w:jc w:val="both"/>
        <w:rPr>
          <w:rFonts w:ascii="Times New Roman" w:hAnsi="Times New Roman" w:cs="Times New Roman"/>
          <w:sz w:val="24"/>
          <w:szCs w:val="24"/>
        </w:rPr>
      </w:pPr>
      <w:r w:rsidRPr="008C67C9">
        <w:rPr>
          <w:rFonts w:ascii="Times New Roman" w:hAnsi="Times New Roman" w:cs="Times New Roman"/>
          <w:sz w:val="24"/>
          <w:szCs w:val="24"/>
        </w:rPr>
        <w:t>C</w:t>
      </w:r>
      <w:r w:rsidR="001132BF" w:rsidRPr="008C67C9">
        <w:rPr>
          <w:rFonts w:ascii="Times New Roman" w:hAnsi="Times New Roman" w:cs="Times New Roman"/>
          <w:sz w:val="24"/>
          <w:szCs w:val="24"/>
        </w:rPr>
        <w:t>ounsel for the Appellant</w:t>
      </w:r>
      <w:r w:rsidRPr="008C67C9">
        <w:rPr>
          <w:rFonts w:ascii="Times New Roman" w:hAnsi="Times New Roman" w:cs="Times New Roman"/>
          <w:sz w:val="24"/>
          <w:szCs w:val="24"/>
        </w:rPr>
        <w:t xml:space="preserve"> stated that the gist of the grounds is that the learned trial Magistrate erred in law and fact when he found that the Appellant was in possession of a mobile telephone set that was part of th</w:t>
      </w:r>
      <w:r w:rsidR="001132BF" w:rsidRPr="008C67C9">
        <w:rPr>
          <w:rFonts w:ascii="Times New Roman" w:hAnsi="Times New Roman" w:cs="Times New Roman"/>
          <w:sz w:val="24"/>
          <w:szCs w:val="24"/>
        </w:rPr>
        <w:t>e stolen items, thus, making him</w:t>
      </w:r>
      <w:r w:rsidRPr="008C67C9">
        <w:rPr>
          <w:rFonts w:ascii="Times New Roman" w:hAnsi="Times New Roman" w:cs="Times New Roman"/>
          <w:sz w:val="24"/>
          <w:szCs w:val="24"/>
        </w:rPr>
        <w:t xml:space="preserve"> guilty of the offence as charged.</w:t>
      </w:r>
    </w:p>
    <w:p w:rsidR="00AD1F13" w:rsidRPr="008C67C9" w:rsidRDefault="00AD1F13" w:rsidP="005F3502">
      <w:pPr>
        <w:jc w:val="both"/>
        <w:rPr>
          <w:rFonts w:ascii="Times New Roman" w:hAnsi="Times New Roman" w:cs="Times New Roman"/>
          <w:sz w:val="24"/>
          <w:szCs w:val="24"/>
        </w:rPr>
      </w:pPr>
      <w:r w:rsidRPr="008C67C9">
        <w:rPr>
          <w:rFonts w:ascii="Times New Roman" w:hAnsi="Times New Roman" w:cs="Times New Roman"/>
          <w:sz w:val="24"/>
          <w:szCs w:val="24"/>
        </w:rPr>
        <w:t>I</w:t>
      </w:r>
      <w:r w:rsidR="001331C4" w:rsidRPr="008C67C9">
        <w:rPr>
          <w:rFonts w:ascii="Times New Roman" w:hAnsi="Times New Roman" w:cs="Times New Roman"/>
          <w:sz w:val="24"/>
          <w:szCs w:val="24"/>
        </w:rPr>
        <w:t xml:space="preserve"> will </w:t>
      </w:r>
      <w:r w:rsidRPr="008C67C9">
        <w:rPr>
          <w:rFonts w:ascii="Times New Roman" w:hAnsi="Times New Roman" w:cs="Times New Roman"/>
          <w:sz w:val="24"/>
          <w:szCs w:val="24"/>
        </w:rPr>
        <w:t>resolve all the grounds jointly since they all relate to the same thing.</w:t>
      </w:r>
    </w:p>
    <w:p w:rsidR="001132BF" w:rsidRPr="008C67C9" w:rsidRDefault="00A41DA2" w:rsidP="00AD1F13">
      <w:pPr>
        <w:jc w:val="both"/>
        <w:rPr>
          <w:rFonts w:ascii="Times New Roman" w:hAnsi="Times New Roman" w:cs="Times New Roman"/>
          <w:sz w:val="24"/>
          <w:szCs w:val="24"/>
        </w:rPr>
      </w:pPr>
      <w:r w:rsidRPr="008C67C9">
        <w:rPr>
          <w:rFonts w:ascii="Times New Roman" w:hAnsi="Times New Roman" w:cs="Times New Roman"/>
          <w:sz w:val="24"/>
          <w:szCs w:val="24"/>
        </w:rPr>
        <w:t xml:space="preserve">In the instant case the trial Magistrate based his decision on the fact that the Appellant was found in possession of the stolen phone </w:t>
      </w:r>
      <w:r w:rsidR="00AD1F13" w:rsidRPr="008C67C9">
        <w:rPr>
          <w:rFonts w:ascii="Times New Roman" w:hAnsi="Times New Roman" w:cs="Times New Roman"/>
          <w:sz w:val="24"/>
          <w:szCs w:val="24"/>
        </w:rPr>
        <w:t>t</w:t>
      </w:r>
      <w:r w:rsidR="001132BF" w:rsidRPr="008C67C9">
        <w:rPr>
          <w:rFonts w:ascii="Times New Roman" w:hAnsi="Times New Roman" w:cs="Times New Roman"/>
          <w:sz w:val="24"/>
          <w:szCs w:val="24"/>
        </w:rPr>
        <w:t>o convict him for Burglary and T</w:t>
      </w:r>
      <w:r w:rsidR="00AD1F13" w:rsidRPr="008C67C9">
        <w:rPr>
          <w:rFonts w:ascii="Times New Roman" w:hAnsi="Times New Roman" w:cs="Times New Roman"/>
          <w:sz w:val="24"/>
          <w:szCs w:val="24"/>
        </w:rPr>
        <w:t xml:space="preserve">heft to </w:t>
      </w:r>
      <w:r w:rsidR="00AD1F13" w:rsidRPr="008C67C9">
        <w:rPr>
          <w:rFonts w:ascii="Times New Roman" w:hAnsi="Times New Roman" w:cs="Times New Roman"/>
          <w:b/>
          <w:sz w:val="24"/>
          <w:szCs w:val="24"/>
        </w:rPr>
        <w:t>Section 295 (1) (a), (2), 254(1)</w:t>
      </w:r>
      <w:r w:rsidR="00AD1F13" w:rsidRPr="008C67C9">
        <w:rPr>
          <w:rFonts w:ascii="Times New Roman" w:hAnsi="Times New Roman" w:cs="Times New Roman"/>
          <w:sz w:val="24"/>
          <w:szCs w:val="24"/>
        </w:rPr>
        <w:t xml:space="preserve"> and </w:t>
      </w:r>
      <w:r w:rsidR="00AD1F13" w:rsidRPr="008C67C9">
        <w:rPr>
          <w:rFonts w:ascii="Times New Roman" w:hAnsi="Times New Roman" w:cs="Times New Roman"/>
          <w:b/>
          <w:sz w:val="24"/>
          <w:szCs w:val="24"/>
        </w:rPr>
        <w:t>261</w:t>
      </w:r>
      <w:r w:rsidR="00AD1F13" w:rsidRPr="008C67C9">
        <w:rPr>
          <w:rFonts w:ascii="Times New Roman" w:hAnsi="Times New Roman" w:cs="Times New Roman"/>
          <w:sz w:val="24"/>
          <w:szCs w:val="24"/>
        </w:rPr>
        <w:t xml:space="preserve"> of the Penal Code Act.</w:t>
      </w:r>
      <w:r w:rsidR="00CD7949" w:rsidRPr="008C67C9">
        <w:rPr>
          <w:rFonts w:ascii="Times New Roman" w:hAnsi="Times New Roman" w:cs="Times New Roman"/>
          <w:sz w:val="24"/>
          <w:szCs w:val="24"/>
        </w:rPr>
        <w:t xml:space="preserve"> </w:t>
      </w:r>
    </w:p>
    <w:p w:rsidR="001132BF" w:rsidRPr="008C67C9" w:rsidRDefault="00CD7949" w:rsidP="001132BF">
      <w:pPr>
        <w:jc w:val="both"/>
        <w:rPr>
          <w:rFonts w:ascii="Times New Roman" w:hAnsi="Times New Roman" w:cs="Times New Roman"/>
          <w:sz w:val="24"/>
          <w:szCs w:val="24"/>
        </w:rPr>
      </w:pPr>
      <w:r w:rsidRPr="008C67C9">
        <w:rPr>
          <w:rFonts w:ascii="Times New Roman" w:hAnsi="Times New Roman" w:cs="Times New Roman"/>
          <w:sz w:val="24"/>
          <w:szCs w:val="24"/>
        </w:rPr>
        <w:t>The Complaint in the inst</w:t>
      </w:r>
      <w:r w:rsidR="001132BF" w:rsidRPr="008C67C9">
        <w:rPr>
          <w:rFonts w:ascii="Times New Roman" w:hAnsi="Times New Roman" w:cs="Times New Roman"/>
          <w:sz w:val="24"/>
          <w:szCs w:val="24"/>
        </w:rPr>
        <w:t xml:space="preserve">ant case was stolen from </w:t>
      </w:r>
      <w:r w:rsidR="006A703D" w:rsidRPr="008C67C9">
        <w:rPr>
          <w:rFonts w:ascii="Times New Roman" w:hAnsi="Times New Roman" w:cs="Times New Roman"/>
          <w:sz w:val="24"/>
          <w:szCs w:val="24"/>
        </w:rPr>
        <w:t xml:space="preserve">money worth </w:t>
      </w:r>
      <w:r w:rsidR="001132BF" w:rsidRPr="008C67C9">
        <w:rPr>
          <w:rFonts w:ascii="Times New Roman" w:hAnsi="Times New Roman" w:cs="Times New Roman"/>
          <w:sz w:val="24"/>
          <w:szCs w:val="24"/>
        </w:rPr>
        <w:t>UGX 3.5</w:t>
      </w:r>
      <w:r w:rsidRPr="008C67C9">
        <w:rPr>
          <w:rFonts w:ascii="Times New Roman" w:hAnsi="Times New Roman" w:cs="Times New Roman"/>
          <w:sz w:val="24"/>
          <w:szCs w:val="24"/>
        </w:rPr>
        <w:t xml:space="preserve"> Million and 3 telephone sets. He alleged that he had pla</w:t>
      </w:r>
      <w:r w:rsidR="001132BF" w:rsidRPr="008C67C9">
        <w:rPr>
          <w:rFonts w:ascii="Times New Roman" w:hAnsi="Times New Roman" w:cs="Times New Roman"/>
          <w:sz w:val="24"/>
          <w:szCs w:val="24"/>
        </w:rPr>
        <w:t>nned to travel to Nairobi where he made his purchases but had to post</w:t>
      </w:r>
      <w:r w:rsidRPr="008C67C9">
        <w:rPr>
          <w:rFonts w:ascii="Times New Roman" w:hAnsi="Times New Roman" w:cs="Times New Roman"/>
          <w:sz w:val="24"/>
          <w:szCs w:val="24"/>
        </w:rPr>
        <w:t xml:space="preserve">pone his journey because of his Grandmother’s demise. On the 11/9/06 he removed UGX 200,000/= for burial arrangements and left the balance behind. </w:t>
      </w:r>
      <w:r w:rsidR="001132BF" w:rsidRPr="008C67C9">
        <w:rPr>
          <w:rFonts w:ascii="Times New Roman" w:hAnsi="Times New Roman" w:cs="Times New Roman"/>
          <w:sz w:val="24"/>
          <w:szCs w:val="24"/>
        </w:rPr>
        <w:t xml:space="preserve">On his return he found the balance and 3 phones missing. </w:t>
      </w:r>
      <w:r w:rsidR="00A41DA2" w:rsidRPr="008C67C9">
        <w:rPr>
          <w:rFonts w:ascii="Times New Roman" w:hAnsi="Times New Roman" w:cs="Times New Roman"/>
          <w:sz w:val="24"/>
          <w:szCs w:val="24"/>
        </w:rPr>
        <w:t xml:space="preserve"> </w:t>
      </w:r>
    </w:p>
    <w:p w:rsidR="001331C4" w:rsidRPr="008C67C9" w:rsidRDefault="001132BF" w:rsidP="001132BF">
      <w:pPr>
        <w:jc w:val="both"/>
        <w:rPr>
          <w:rFonts w:ascii="Times New Roman" w:eastAsia="Times New Roman" w:hAnsi="Times New Roman" w:cs="Times New Roman"/>
          <w:sz w:val="24"/>
          <w:szCs w:val="24"/>
          <w:lang w:eastAsia="en-GB"/>
        </w:rPr>
      </w:pPr>
      <w:r w:rsidRPr="008C67C9">
        <w:rPr>
          <w:rFonts w:ascii="Times New Roman" w:eastAsia="Times New Roman" w:hAnsi="Times New Roman" w:cs="Times New Roman"/>
          <w:sz w:val="24"/>
          <w:szCs w:val="24"/>
          <w:lang w:eastAsia="en-GB"/>
        </w:rPr>
        <w:t xml:space="preserve">The prosecution adduced its evidence through 5 witnesses and the Appellant never brought any witnesses. </w:t>
      </w:r>
      <w:r w:rsidR="004E083A" w:rsidRPr="008C67C9">
        <w:rPr>
          <w:rFonts w:ascii="Times New Roman" w:eastAsia="Times New Roman" w:hAnsi="Times New Roman" w:cs="Times New Roman"/>
          <w:sz w:val="24"/>
          <w:szCs w:val="24"/>
          <w:lang w:eastAsia="en-GB"/>
        </w:rPr>
        <w:t>From the evidence adduced the</w:t>
      </w:r>
      <w:r w:rsidR="001331C4" w:rsidRPr="008C67C9">
        <w:rPr>
          <w:rFonts w:ascii="Times New Roman" w:eastAsia="Times New Roman" w:hAnsi="Times New Roman" w:cs="Times New Roman"/>
          <w:sz w:val="24"/>
          <w:szCs w:val="24"/>
          <w:lang w:eastAsia="en-GB"/>
        </w:rPr>
        <w:t xml:space="preserve"> </w:t>
      </w:r>
      <w:r w:rsidRPr="008C67C9">
        <w:rPr>
          <w:rFonts w:ascii="Times New Roman" w:eastAsia="Times New Roman" w:hAnsi="Times New Roman" w:cs="Times New Roman"/>
          <w:sz w:val="24"/>
          <w:szCs w:val="24"/>
          <w:lang w:eastAsia="en-GB"/>
        </w:rPr>
        <w:t>Appellant was found to have</w:t>
      </w:r>
      <w:r w:rsidR="001331C4" w:rsidRPr="008C67C9">
        <w:rPr>
          <w:rFonts w:ascii="Times New Roman" w:eastAsia="Times New Roman" w:hAnsi="Times New Roman" w:cs="Times New Roman"/>
          <w:sz w:val="24"/>
          <w:szCs w:val="24"/>
          <w:lang w:eastAsia="en-GB"/>
        </w:rPr>
        <w:t xml:space="preserve"> used the </w:t>
      </w:r>
      <w:r w:rsidR="004E083A" w:rsidRPr="008C67C9">
        <w:rPr>
          <w:rFonts w:ascii="Times New Roman" w:eastAsia="Times New Roman" w:hAnsi="Times New Roman" w:cs="Times New Roman"/>
          <w:sz w:val="24"/>
          <w:szCs w:val="24"/>
          <w:lang w:eastAsia="en-GB"/>
        </w:rPr>
        <w:t xml:space="preserve">stolen </w:t>
      </w:r>
      <w:r w:rsidR="001331C4" w:rsidRPr="008C67C9">
        <w:rPr>
          <w:rFonts w:ascii="Times New Roman" w:eastAsia="Times New Roman" w:hAnsi="Times New Roman" w:cs="Times New Roman"/>
          <w:sz w:val="24"/>
          <w:szCs w:val="24"/>
          <w:lang w:eastAsia="en-GB"/>
        </w:rPr>
        <w:t>phone to make</w:t>
      </w:r>
      <w:r w:rsidRPr="008C67C9">
        <w:rPr>
          <w:rFonts w:ascii="Times New Roman" w:eastAsia="Times New Roman" w:hAnsi="Times New Roman" w:cs="Times New Roman"/>
          <w:sz w:val="24"/>
          <w:szCs w:val="24"/>
          <w:lang w:eastAsia="en-GB"/>
        </w:rPr>
        <w:t xml:space="preserve"> p</w:t>
      </w:r>
      <w:r w:rsidR="004E083A" w:rsidRPr="008C67C9">
        <w:rPr>
          <w:rFonts w:ascii="Times New Roman" w:eastAsia="Times New Roman" w:hAnsi="Times New Roman" w:cs="Times New Roman"/>
          <w:sz w:val="24"/>
          <w:szCs w:val="24"/>
          <w:lang w:eastAsia="en-GB"/>
        </w:rPr>
        <w:t>hone calls</w:t>
      </w:r>
      <w:r w:rsidR="001331C4" w:rsidRPr="008C67C9">
        <w:rPr>
          <w:rFonts w:ascii="Times New Roman" w:eastAsia="Times New Roman" w:hAnsi="Times New Roman" w:cs="Times New Roman"/>
          <w:sz w:val="24"/>
          <w:szCs w:val="24"/>
          <w:lang w:eastAsia="en-GB"/>
        </w:rPr>
        <w:t xml:space="preserve"> to the sister of the Complainant. This evidence was adduced in Court by PW2 who helped in the trucking of the phone. It was also adduced that the Appellant had sold off the phone to PW3’s daughter. However, the said purchaser never testified in Court. </w:t>
      </w:r>
    </w:p>
    <w:p w:rsidR="004E083A" w:rsidRPr="008C67C9" w:rsidRDefault="004E083A" w:rsidP="001132BF">
      <w:pPr>
        <w:jc w:val="both"/>
        <w:rPr>
          <w:rFonts w:ascii="Times New Roman" w:eastAsia="Times New Roman" w:hAnsi="Times New Roman" w:cs="Times New Roman"/>
          <w:sz w:val="24"/>
          <w:szCs w:val="24"/>
          <w:lang w:eastAsia="en-GB"/>
        </w:rPr>
      </w:pPr>
      <w:r w:rsidRPr="008C67C9">
        <w:rPr>
          <w:rFonts w:ascii="Times New Roman" w:eastAsia="Times New Roman" w:hAnsi="Times New Roman" w:cs="Times New Roman"/>
          <w:sz w:val="24"/>
          <w:szCs w:val="24"/>
          <w:lang w:eastAsia="en-GB"/>
        </w:rPr>
        <w:t>The prosecution witnesses were consistent in their evidence and maintained that the Appellant had a hand in the commission of the offence because he had used the phone before it was passed on to PW3’s daughter. The stolen phone was admitted in Court as an exhibit.</w:t>
      </w:r>
    </w:p>
    <w:p w:rsidR="004E083A" w:rsidRPr="008C67C9" w:rsidRDefault="004E083A" w:rsidP="001132BF">
      <w:pPr>
        <w:jc w:val="both"/>
        <w:rPr>
          <w:rFonts w:ascii="Times New Roman" w:hAnsi="Times New Roman" w:cs="Times New Roman"/>
          <w:sz w:val="24"/>
          <w:szCs w:val="24"/>
        </w:rPr>
      </w:pPr>
      <w:r w:rsidRPr="008C67C9">
        <w:rPr>
          <w:rFonts w:ascii="Times New Roman" w:eastAsia="Times New Roman" w:hAnsi="Times New Roman" w:cs="Times New Roman"/>
          <w:sz w:val="24"/>
          <w:szCs w:val="24"/>
          <w:lang w:eastAsia="en-GB"/>
        </w:rPr>
        <w:t xml:space="preserve">Counsel for the Appellant submitted that finding the Appellant with the stolen phone did not mean that he had participated in the commission of the offence. </w:t>
      </w:r>
      <w:r w:rsidR="00F23B99" w:rsidRPr="008C67C9">
        <w:rPr>
          <w:rFonts w:ascii="Times New Roman" w:eastAsia="Times New Roman" w:hAnsi="Times New Roman" w:cs="Times New Roman"/>
          <w:sz w:val="24"/>
          <w:szCs w:val="24"/>
          <w:lang w:eastAsia="en-GB"/>
        </w:rPr>
        <w:t xml:space="preserve">True but one has to recount or give justifiable reasons. </w:t>
      </w:r>
      <w:r w:rsidRPr="008C67C9">
        <w:rPr>
          <w:rFonts w:ascii="Times New Roman" w:eastAsia="Times New Roman" w:hAnsi="Times New Roman" w:cs="Times New Roman"/>
          <w:sz w:val="24"/>
          <w:szCs w:val="24"/>
          <w:lang w:eastAsia="en-GB"/>
        </w:rPr>
        <w:t xml:space="preserve">I </w:t>
      </w:r>
      <w:r w:rsidR="00F23B99" w:rsidRPr="008C67C9">
        <w:rPr>
          <w:rFonts w:ascii="Times New Roman" w:eastAsia="Times New Roman" w:hAnsi="Times New Roman" w:cs="Times New Roman"/>
          <w:sz w:val="24"/>
          <w:szCs w:val="24"/>
          <w:lang w:eastAsia="en-GB"/>
        </w:rPr>
        <w:t xml:space="preserve">therefore, </w:t>
      </w:r>
      <w:r w:rsidRPr="008C67C9">
        <w:rPr>
          <w:rFonts w:ascii="Times New Roman" w:eastAsia="Times New Roman" w:hAnsi="Times New Roman" w:cs="Times New Roman"/>
          <w:sz w:val="24"/>
          <w:szCs w:val="24"/>
          <w:lang w:eastAsia="en-GB"/>
        </w:rPr>
        <w:t xml:space="preserve">disagree with all due respect because when evaluating evidence, one looks at all the surrounding circumstances, before, during and after the commission of the offence. In the circumstance the doctrine of recent possession would come into play. </w:t>
      </w:r>
    </w:p>
    <w:p w:rsidR="00AD1F13" w:rsidRPr="008C67C9" w:rsidRDefault="00A41DA2" w:rsidP="00AD1F13">
      <w:pPr>
        <w:jc w:val="both"/>
        <w:rPr>
          <w:rFonts w:ascii="Times New Roman" w:hAnsi="Times New Roman" w:cs="Times New Roman"/>
          <w:sz w:val="24"/>
          <w:szCs w:val="24"/>
        </w:rPr>
      </w:pPr>
      <w:r w:rsidRPr="008C67C9">
        <w:rPr>
          <w:rFonts w:ascii="Times New Roman" w:eastAsia="Times New Roman" w:hAnsi="Times New Roman" w:cs="Times New Roman"/>
          <w:b/>
          <w:bCs/>
          <w:sz w:val="24"/>
          <w:szCs w:val="24"/>
          <w:lang w:eastAsia="en-GB"/>
        </w:rPr>
        <w:t xml:space="preserve">Doctrine of recent possession: </w:t>
      </w:r>
      <w:r w:rsidRPr="008C67C9">
        <w:rPr>
          <w:rFonts w:ascii="Times New Roman" w:eastAsia="Times New Roman" w:hAnsi="Times New Roman" w:cs="Times New Roman"/>
          <w:sz w:val="24"/>
          <w:szCs w:val="24"/>
          <w:lang w:eastAsia="en-GB"/>
        </w:rPr>
        <w:t>  </w:t>
      </w:r>
    </w:p>
    <w:p w:rsidR="00AD1F13" w:rsidRPr="008C67C9" w:rsidRDefault="00A41DA2" w:rsidP="00AD1F13">
      <w:pPr>
        <w:jc w:val="both"/>
        <w:rPr>
          <w:rFonts w:ascii="Times New Roman" w:hAnsi="Times New Roman" w:cs="Times New Roman"/>
          <w:sz w:val="24"/>
          <w:szCs w:val="24"/>
        </w:rPr>
      </w:pPr>
      <w:r w:rsidRPr="008C67C9">
        <w:rPr>
          <w:rFonts w:ascii="Times New Roman" w:eastAsia="Times New Roman" w:hAnsi="Times New Roman" w:cs="Times New Roman"/>
          <w:sz w:val="24"/>
          <w:szCs w:val="24"/>
          <w:lang w:eastAsia="en-GB"/>
        </w:rPr>
        <w:lastRenderedPageBreak/>
        <w:t xml:space="preserve">The doctrine of recent possession is cardinal evidence especially in proof of offence against property like theft and robbery.  The doctrine was well stated in the case of </w:t>
      </w:r>
      <w:proofErr w:type="spellStart"/>
      <w:r w:rsidRPr="008C67C9">
        <w:rPr>
          <w:rFonts w:ascii="Times New Roman" w:eastAsia="Times New Roman" w:hAnsi="Times New Roman" w:cs="Times New Roman"/>
          <w:b/>
          <w:bCs/>
          <w:sz w:val="24"/>
          <w:szCs w:val="24"/>
          <w:lang w:eastAsia="en-GB"/>
        </w:rPr>
        <w:t>Kasaija</w:t>
      </w:r>
      <w:proofErr w:type="spellEnd"/>
      <w:r w:rsidRPr="008C67C9">
        <w:rPr>
          <w:rFonts w:ascii="Times New Roman" w:eastAsia="Times New Roman" w:hAnsi="Times New Roman" w:cs="Times New Roman"/>
          <w:b/>
          <w:bCs/>
          <w:sz w:val="24"/>
          <w:szCs w:val="24"/>
          <w:lang w:eastAsia="en-GB"/>
        </w:rPr>
        <w:t xml:space="preserve"> versus Uganda; Supreme Court Criminal Appeal No. 12 of 1991 </w:t>
      </w:r>
      <w:r w:rsidRPr="008C67C9">
        <w:rPr>
          <w:rFonts w:ascii="Times New Roman" w:eastAsia="Times New Roman" w:hAnsi="Times New Roman" w:cs="Times New Roman"/>
          <w:sz w:val="24"/>
          <w:szCs w:val="24"/>
          <w:lang w:eastAsia="en-GB"/>
        </w:rPr>
        <w:t>as follows:-</w:t>
      </w:r>
    </w:p>
    <w:p w:rsidR="00AD1F13" w:rsidRPr="008C67C9" w:rsidRDefault="00A41DA2" w:rsidP="00AD1F13">
      <w:pPr>
        <w:jc w:val="both"/>
        <w:rPr>
          <w:rFonts w:ascii="Times New Roman" w:hAnsi="Times New Roman" w:cs="Times New Roman"/>
          <w:sz w:val="24"/>
          <w:szCs w:val="24"/>
        </w:rPr>
      </w:pPr>
      <w:r w:rsidRPr="008C67C9">
        <w:rPr>
          <w:rFonts w:ascii="Times New Roman" w:eastAsia="Times New Roman" w:hAnsi="Times New Roman" w:cs="Times New Roman"/>
          <w:bCs/>
          <w:i/>
          <w:sz w:val="24"/>
          <w:szCs w:val="24"/>
          <w:lang w:eastAsia="en-GB"/>
        </w:rPr>
        <w:t>“The doctrine of recent possession, a species of circumstantial evidence, is that if an accused is in recent possession of stolen property, for which he has been unable to give reasonable explanation, the presumption arises that he is either the thief or the receiver of the stolen goods, according to the circumstances.  Hence once the appellant has been proved to have been found in recent possession of stolen property, it is for the accused to give reasonable explanation.  He will discharge this onus on the balance of probabilities, whether the explanation could reasonably be fine, if he does so then an innocent possibility exists which negatives the presumption to be drawn from the other circumstantial evidence.”</w:t>
      </w:r>
      <w:r w:rsidRPr="008C67C9">
        <w:rPr>
          <w:rFonts w:ascii="Times New Roman" w:eastAsia="Times New Roman" w:hAnsi="Times New Roman" w:cs="Times New Roman"/>
          <w:sz w:val="24"/>
          <w:szCs w:val="24"/>
          <w:lang w:eastAsia="en-GB"/>
        </w:rPr>
        <w:t> </w:t>
      </w:r>
    </w:p>
    <w:p w:rsidR="009C2E15" w:rsidRPr="008C67C9" w:rsidRDefault="009C2E15" w:rsidP="009C2E15">
      <w:pPr>
        <w:jc w:val="both"/>
        <w:rPr>
          <w:rFonts w:ascii="Times New Roman" w:hAnsi="Times New Roman" w:cs="Times New Roman"/>
          <w:sz w:val="24"/>
          <w:szCs w:val="24"/>
        </w:rPr>
      </w:pPr>
      <w:r w:rsidRPr="008C67C9">
        <w:rPr>
          <w:rFonts w:ascii="Times New Roman" w:eastAsia="Times New Roman" w:hAnsi="Times New Roman" w:cs="Times New Roman"/>
          <w:bCs/>
          <w:iCs/>
          <w:sz w:val="24"/>
          <w:szCs w:val="24"/>
          <w:lang w:eastAsia="en-GB"/>
        </w:rPr>
        <w:t xml:space="preserve">Also in the case of </w:t>
      </w:r>
      <w:proofErr w:type="spellStart"/>
      <w:r w:rsidRPr="008C67C9">
        <w:rPr>
          <w:rFonts w:ascii="Times New Roman" w:eastAsia="Times New Roman" w:hAnsi="Times New Roman" w:cs="Times New Roman"/>
          <w:b/>
          <w:bCs/>
          <w:iCs/>
          <w:sz w:val="24"/>
          <w:szCs w:val="24"/>
          <w:lang w:eastAsia="en-GB"/>
        </w:rPr>
        <w:t>Bogere</w:t>
      </w:r>
      <w:proofErr w:type="spellEnd"/>
      <w:r w:rsidRPr="008C67C9">
        <w:rPr>
          <w:rFonts w:ascii="Times New Roman" w:eastAsia="Times New Roman" w:hAnsi="Times New Roman" w:cs="Times New Roman"/>
          <w:b/>
          <w:bCs/>
          <w:iCs/>
          <w:sz w:val="24"/>
          <w:szCs w:val="24"/>
          <w:lang w:eastAsia="en-GB"/>
        </w:rPr>
        <w:t xml:space="preserve"> Moses and Another versus Uganda, SCCA No. 1 of 1997,</w:t>
      </w:r>
      <w:r w:rsidRPr="008C67C9">
        <w:rPr>
          <w:rFonts w:ascii="Times New Roman" w:eastAsia="Times New Roman" w:hAnsi="Times New Roman" w:cs="Times New Roman"/>
          <w:b/>
          <w:bCs/>
          <w:i/>
          <w:iCs/>
          <w:sz w:val="24"/>
          <w:szCs w:val="24"/>
          <w:lang w:eastAsia="en-GB"/>
        </w:rPr>
        <w:t xml:space="preserve"> </w:t>
      </w:r>
      <w:r w:rsidRPr="008C67C9">
        <w:rPr>
          <w:rFonts w:ascii="Times New Roman" w:eastAsia="Times New Roman" w:hAnsi="Times New Roman" w:cs="Times New Roman"/>
          <w:sz w:val="24"/>
          <w:szCs w:val="24"/>
          <w:lang w:eastAsia="en-GB"/>
        </w:rPr>
        <w:t>the Supreme Court had this to say:-</w:t>
      </w:r>
    </w:p>
    <w:p w:rsidR="009C2E15" w:rsidRPr="008C67C9" w:rsidRDefault="009C2E15" w:rsidP="009C2E15">
      <w:pPr>
        <w:jc w:val="both"/>
        <w:rPr>
          <w:rFonts w:ascii="Times New Roman" w:hAnsi="Times New Roman" w:cs="Times New Roman"/>
          <w:i/>
          <w:sz w:val="24"/>
          <w:szCs w:val="24"/>
        </w:rPr>
      </w:pPr>
      <w:r w:rsidRPr="008C67C9">
        <w:rPr>
          <w:rFonts w:ascii="Times New Roman" w:eastAsia="Times New Roman" w:hAnsi="Times New Roman" w:cs="Times New Roman"/>
          <w:bCs/>
          <w:i/>
          <w:iCs/>
          <w:sz w:val="24"/>
          <w:szCs w:val="24"/>
          <w:lang w:eastAsia="en-GB"/>
        </w:rPr>
        <w:t>“It ought to be realized that where evidence of recent possession of stolen property is proved beyond reasonable doubt, it raises a very strong presumption of participation in the stealing, so that if there is no innocent explanation of the possession, the evidence is even stronger and more dependable that eye witnesses evidence of identification in a nocturnal event. This is especially so because invariably the former is independently verifiable, while the later solely depends on the credibility of the eye witness.”</w:t>
      </w:r>
    </w:p>
    <w:p w:rsidR="00AD1F13" w:rsidRPr="008C67C9" w:rsidRDefault="009C2E15" w:rsidP="00AD1F13">
      <w:pPr>
        <w:jc w:val="both"/>
        <w:rPr>
          <w:rFonts w:ascii="Times New Roman" w:hAnsi="Times New Roman" w:cs="Times New Roman"/>
          <w:sz w:val="24"/>
          <w:szCs w:val="24"/>
        </w:rPr>
      </w:pPr>
      <w:r w:rsidRPr="008C67C9">
        <w:rPr>
          <w:rFonts w:ascii="Times New Roman" w:eastAsia="Times New Roman" w:hAnsi="Times New Roman" w:cs="Times New Roman"/>
          <w:sz w:val="24"/>
          <w:szCs w:val="24"/>
          <w:lang w:eastAsia="en-GB"/>
        </w:rPr>
        <w:t xml:space="preserve">Further, i </w:t>
      </w:r>
      <w:r w:rsidR="00A41DA2" w:rsidRPr="008C67C9">
        <w:rPr>
          <w:rFonts w:ascii="Times New Roman" w:eastAsia="Times New Roman" w:hAnsi="Times New Roman" w:cs="Times New Roman"/>
          <w:sz w:val="24"/>
          <w:szCs w:val="24"/>
          <w:lang w:eastAsia="en-GB"/>
        </w:rPr>
        <w:t>n</w:t>
      </w:r>
      <w:r w:rsidRPr="008C67C9">
        <w:rPr>
          <w:rFonts w:ascii="Times New Roman" w:eastAsia="Times New Roman" w:hAnsi="Times New Roman" w:cs="Times New Roman"/>
          <w:sz w:val="24"/>
          <w:szCs w:val="24"/>
          <w:lang w:eastAsia="en-GB"/>
        </w:rPr>
        <w:t xml:space="preserve"> the case of</w:t>
      </w:r>
      <w:r w:rsidR="00A41DA2" w:rsidRPr="008C67C9">
        <w:rPr>
          <w:rFonts w:ascii="Times New Roman" w:eastAsia="Times New Roman" w:hAnsi="Times New Roman" w:cs="Times New Roman"/>
          <w:sz w:val="24"/>
          <w:szCs w:val="24"/>
          <w:lang w:eastAsia="en-GB"/>
        </w:rPr>
        <w:t xml:space="preserve"> </w:t>
      </w:r>
      <w:proofErr w:type="spellStart"/>
      <w:r w:rsidR="00A41DA2" w:rsidRPr="008C67C9">
        <w:rPr>
          <w:rFonts w:ascii="Times New Roman" w:eastAsia="Times New Roman" w:hAnsi="Times New Roman" w:cs="Times New Roman"/>
          <w:b/>
          <w:bCs/>
          <w:sz w:val="24"/>
          <w:szCs w:val="24"/>
          <w:lang w:eastAsia="en-GB"/>
        </w:rPr>
        <w:t>Mbaziira</w:t>
      </w:r>
      <w:proofErr w:type="spellEnd"/>
      <w:r w:rsidR="00A41DA2" w:rsidRPr="008C67C9">
        <w:rPr>
          <w:rFonts w:ascii="Times New Roman" w:eastAsia="Times New Roman" w:hAnsi="Times New Roman" w:cs="Times New Roman"/>
          <w:b/>
          <w:bCs/>
          <w:sz w:val="24"/>
          <w:szCs w:val="24"/>
          <w:lang w:eastAsia="en-GB"/>
        </w:rPr>
        <w:t xml:space="preserve"> </w:t>
      </w:r>
      <w:proofErr w:type="spellStart"/>
      <w:r w:rsidR="00A41DA2" w:rsidRPr="008C67C9">
        <w:rPr>
          <w:rFonts w:ascii="Times New Roman" w:eastAsia="Times New Roman" w:hAnsi="Times New Roman" w:cs="Times New Roman"/>
          <w:b/>
          <w:bCs/>
          <w:sz w:val="24"/>
          <w:szCs w:val="24"/>
          <w:lang w:eastAsia="en-GB"/>
        </w:rPr>
        <w:t>siragi</w:t>
      </w:r>
      <w:proofErr w:type="spellEnd"/>
      <w:r w:rsidR="00A41DA2" w:rsidRPr="008C67C9">
        <w:rPr>
          <w:rFonts w:ascii="Times New Roman" w:eastAsia="Times New Roman" w:hAnsi="Times New Roman" w:cs="Times New Roman"/>
          <w:b/>
          <w:bCs/>
          <w:sz w:val="24"/>
          <w:szCs w:val="24"/>
          <w:lang w:eastAsia="en-GB"/>
        </w:rPr>
        <w:t xml:space="preserve"> &amp; Another versus Uganda [2007] HCB Vol. 1 HCB 9 </w:t>
      </w:r>
      <w:r w:rsidR="00A41DA2" w:rsidRPr="008C67C9">
        <w:rPr>
          <w:rFonts w:ascii="Times New Roman" w:eastAsia="Times New Roman" w:hAnsi="Times New Roman" w:cs="Times New Roman"/>
          <w:sz w:val="24"/>
          <w:szCs w:val="24"/>
          <w:lang w:eastAsia="en-GB"/>
        </w:rPr>
        <w:t>the Supreme Court held inter alia that:</w:t>
      </w:r>
    </w:p>
    <w:p w:rsidR="00AD1F13" w:rsidRPr="008C67C9" w:rsidRDefault="00A41DA2" w:rsidP="00AD1F13">
      <w:pPr>
        <w:jc w:val="both"/>
        <w:rPr>
          <w:rFonts w:ascii="Times New Roman" w:hAnsi="Times New Roman" w:cs="Times New Roman"/>
          <w:sz w:val="24"/>
          <w:szCs w:val="24"/>
        </w:rPr>
      </w:pPr>
      <w:r w:rsidRPr="008C67C9">
        <w:rPr>
          <w:rFonts w:ascii="Times New Roman" w:eastAsia="Times New Roman" w:hAnsi="Times New Roman" w:cs="Times New Roman"/>
          <w:i/>
          <w:iCs/>
          <w:sz w:val="24"/>
          <w:szCs w:val="24"/>
          <w:lang w:eastAsia="en-GB"/>
        </w:rPr>
        <w:t>“The doctrine of recent possession of stolen goods is an application of the ordinary rule relating to circumstantial evidence.  The fact that a person is in possession of goods soon after they are stolen raises a presumption of the fact that, that person was the thief or that that person received the goods knowing them to be stolen, unless there is a credible explanation of innocent possession. The starting point for the application of the doctrine of recent possession is proof of two basic facts beyond reasonable doubt, namely that the goods in question were found in possession of the accused and they had been recently stolen.</w:t>
      </w:r>
      <w:r w:rsidRPr="008C67C9">
        <w:rPr>
          <w:rFonts w:ascii="Times New Roman" w:eastAsia="Times New Roman" w:hAnsi="Times New Roman" w:cs="Times New Roman"/>
          <w:sz w:val="24"/>
          <w:szCs w:val="24"/>
          <w:lang w:eastAsia="en-GB"/>
        </w:rPr>
        <w:t xml:space="preserve"> </w:t>
      </w:r>
      <w:r w:rsidRPr="008C67C9">
        <w:rPr>
          <w:rFonts w:ascii="Times New Roman" w:eastAsia="Times New Roman" w:hAnsi="Times New Roman" w:cs="Times New Roman"/>
          <w:i/>
          <w:iCs/>
          <w:sz w:val="24"/>
          <w:szCs w:val="24"/>
          <w:lang w:eastAsia="en-GB"/>
        </w:rPr>
        <w:t>In re-evaluating the evidence adduced against each appellant (accused) Court must consider it from two perspectives; namely whether the evidence proves that the found items (or any of the items) were stolen during the robbery in question, and whether any of the appellants was in possession of any of the found items.”</w:t>
      </w:r>
    </w:p>
    <w:p w:rsidR="009C2E15" w:rsidRPr="008C67C9" w:rsidRDefault="009C2E15" w:rsidP="005F3502">
      <w:pPr>
        <w:jc w:val="both"/>
        <w:rPr>
          <w:rFonts w:ascii="Times New Roman" w:hAnsi="Times New Roman" w:cs="Times New Roman"/>
          <w:sz w:val="24"/>
          <w:szCs w:val="24"/>
        </w:rPr>
      </w:pPr>
      <w:r w:rsidRPr="008C67C9">
        <w:rPr>
          <w:rFonts w:ascii="Times New Roman" w:hAnsi="Times New Roman" w:cs="Times New Roman"/>
          <w:sz w:val="24"/>
          <w:szCs w:val="24"/>
        </w:rPr>
        <w:t xml:space="preserve">I find that in the instant case all the circumstantial evidence as was adduced in Court was sufficient to prove that the Appellant did participate in the commission as charged. </w:t>
      </w:r>
    </w:p>
    <w:p w:rsidR="00A41DA2" w:rsidRPr="008C67C9" w:rsidRDefault="001331C4" w:rsidP="005F3502">
      <w:pPr>
        <w:jc w:val="both"/>
        <w:rPr>
          <w:rFonts w:ascii="Times New Roman" w:hAnsi="Times New Roman" w:cs="Times New Roman"/>
          <w:sz w:val="24"/>
          <w:szCs w:val="24"/>
        </w:rPr>
      </w:pPr>
      <w:r w:rsidRPr="008C67C9">
        <w:rPr>
          <w:rFonts w:ascii="Times New Roman" w:hAnsi="Times New Roman" w:cs="Times New Roman"/>
          <w:sz w:val="24"/>
          <w:szCs w:val="24"/>
        </w:rPr>
        <w:t xml:space="preserve">Counsel for the Appellant </w:t>
      </w:r>
      <w:r w:rsidR="009C2E15" w:rsidRPr="008C67C9">
        <w:rPr>
          <w:rFonts w:ascii="Times New Roman" w:hAnsi="Times New Roman" w:cs="Times New Roman"/>
          <w:sz w:val="24"/>
          <w:szCs w:val="24"/>
        </w:rPr>
        <w:t xml:space="preserve">also </w:t>
      </w:r>
      <w:r w:rsidRPr="008C67C9">
        <w:rPr>
          <w:rFonts w:ascii="Times New Roman" w:hAnsi="Times New Roman" w:cs="Times New Roman"/>
          <w:sz w:val="24"/>
          <w:szCs w:val="24"/>
        </w:rPr>
        <w:t>contended that the</w:t>
      </w:r>
      <w:r w:rsidR="009C2E15" w:rsidRPr="008C67C9">
        <w:rPr>
          <w:rFonts w:ascii="Times New Roman" w:hAnsi="Times New Roman" w:cs="Times New Roman"/>
          <w:sz w:val="24"/>
          <w:szCs w:val="24"/>
        </w:rPr>
        <w:t xml:space="preserve"> ingredients of the offence were </w:t>
      </w:r>
      <w:r w:rsidRPr="008C67C9">
        <w:rPr>
          <w:rFonts w:ascii="Times New Roman" w:hAnsi="Times New Roman" w:cs="Times New Roman"/>
          <w:sz w:val="24"/>
          <w:szCs w:val="24"/>
        </w:rPr>
        <w:t>no</w:t>
      </w:r>
      <w:r w:rsidR="009C2E15" w:rsidRPr="008C67C9">
        <w:rPr>
          <w:rFonts w:ascii="Times New Roman" w:hAnsi="Times New Roman" w:cs="Times New Roman"/>
          <w:sz w:val="24"/>
          <w:szCs w:val="24"/>
        </w:rPr>
        <w:t>t</w:t>
      </w:r>
      <w:r w:rsidRPr="008C67C9">
        <w:rPr>
          <w:rFonts w:ascii="Times New Roman" w:hAnsi="Times New Roman" w:cs="Times New Roman"/>
          <w:sz w:val="24"/>
          <w:szCs w:val="24"/>
        </w:rPr>
        <w:t xml:space="preserve"> proved by </w:t>
      </w:r>
      <w:r w:rsidR="009C2E15" w:rsidRPr="008C67C9">
        <w:rPr>
          <w:rFonts w:ascii="Times New Roman" w:hAnsi="Times New Roman" w:cs="Times New Roman"/>
          <w:sz w:val="24"/>
          <w:szCs w:val="24"/>
        </w:rPr>
        <w:t>prosecution</w:t>
      </w:r>
      <w:r w:rsidRPr="008C67C9">
        <w:rPr>
          <w:rFonts w:ascii="Times New Roman" w:hAnsi="Times New Roman" w:cs="Times New Roman"/>
          <w:sz w:val="24"/>
          <w:szCs w:val="24"/>
        </w:rPr>
        <w:t xml:space="preserve"> beyond reasonable</w:t>
      </w:r>
      <w:r w:rsidR="009C2E15" w:rsidRPr="008C67C9">
        <w:rPr>
          <w:rFonts w:ascii="Times New Roman" w:hAnsi="Times New Roman" w:cs="Times New Roman"/>
          <w:sz w:val="24"/>
          <w:szCs w:val="24"/>
        </w:rPr>
        <w:t xml:space="preserve"> doubt;</w:t>
      </w:r>
      <w:r w:rsidRPr="008C67C9">
        <w:rPr>
          <w:rFonts w:ascii="Times New Roman" w:hAnsi="Times New Roman" w:cs="Times New Roman"/>
          <w:sz w:val="24"/>
          <w:szCs w:val="24"/>
        </w:rPr>
        <w:t xml:space="preserve"> </w:t>
      </w:r>
      <w:r w:rsidR="009C2E15" w:rsidRPr="008C67C9">
        <w:rPr>
          <w:rFonts w:ascii="Times New Roman" w:hAnsi="Times New Roman" w:cs="Times New Roman"/>
          <w:sz w:val="24"/>
          <w:szCs w:val="24"/>
        </w:rPr>
        <w:t>I</w:t>
      </w:r>
      <w:r w:rsidRPr="008C67C9">
        <w:rPr>
          <w:rFonts w:ascii="Times New Roman" w:hAnsi="Times New Roman" w:cs="Times New Roman"/>
          <w:sz w:val="24"/>
          <w:szCs w:val="24"/>
        </w:rPr>
        <w:t xml:space="preserve"> however disagree with all due respect. Though there was no direct evidence linking the </w:t>
      </w:r>
      <w:r w:rsidR="009C2E15" w:rsidRPr="008C67C9">
        <w:rPr>
          <w:rFonts w:ascii="Times New Roman" w:hAnsi="Times New Roman" w:cs="Times New Roman"/>
          <w:sz w:val="24"/>
          <w:szCs w:val="24"/>
        </w:rPr>
        <w:t>Appellant</w:t>
      </w:r>
      <w:r w:rsidRPr="008C67C9">
        <w:rPr>
          <w:rFonts w:ascii="Times New Roman" w:hAnsi="Times New Roman" w:cs="Times New Roman"/>
          <w:sz w:val="24"/>
          <w:szCs w:val="24"/>
        </w:rPr>
        <w:t xml:space="preserve"> to the commission of the </w:t>
      </w:r>
      <w:r w:rsidR="009C2E15" w:rsidRPr="008C67C9">
        <w:rPr>
          <w:rFonts w:ascii="Times New Roman" w:hAnsi="Times New Roman" w:cs="Times New Roman"/>
          <w:sz w:val="24"/>
          <w:szCs w:val="24"/>
        </w:rPr>
        <w:t>offence</w:t>
      </w:r>
      <w:r w:rsidRPr="008C67C9">
        <w:rPr>
          <w:rFonts w:ascii="Times New Roman" w:hAnsi="Times New Roman" w:cs="Times New Roman"/>
          <w:sz w:val="24"/>
          <w:szCs w:val="24"/>
        </w:rPr>
        <w:t xml:space="preserve">, all the circumstantial evidence pointed to the fact that the Appellant participated in the commission of the offence. As it is </w:t>
      </w:r>
      <w:r w:rsidR="009C2E15" w:rsidRPr="008C67C9">
        <w:rPr>
          <w:rFonts w:ascii="Times New Roman" w:hAnsi="Times New Roman" w:cs="Times New Roman"/>
          <w:sz w:val="24"/>
          <w:szCs w:val="24"/>
        </w:rPr>
        <w:t>circumstantial</w:t>
      </w:r>
      <w:r w:rsidRPr="008C67C9">
        <w:rPr>
          <w:rFonts w:ascii="Times New Roman" w:hAnsi="Times New Roman" w:cs="Times New Roman"/>
          <w:sz w:val="24"/>
          <w:szCs w:val="24"/>
        </w:rPr>
        <w:t xml:space="preserve"> evidence was the best evidence in the instant case. </w:t>
      </w:r>
    </w:p>
    <w:p w:rsidR="00D04BB1" w:rsidRPr="008C67C9" w:rsidRDefault="00D04BB1" w:rsidP="00D04BB1">
      <w:pPr>
        <w:jc w:val="both"/>
        <w:rPr>
          <w:rFonts w:ascii="Times New Roman" w:hAnsi="Times New Roman" w:cs="Times New Roman"/>
          <w:sz w:val="24"/>
          <w:szCs w:val="24"/>
        </w:rPr>
      </w:pPr>
      <w:r w:rsidRPr="008C67C9">
        <w:rPr>
          <w:rFonts w:ascii="Times New Roman" w:hAnsi="Times New Roman" w:cs="Times New Roman"/>
          <w:sz w:val="24"/>
          <w:szCs w:val="24"/>
        </w:rPr>
        <w:lastRenderedPageBreak/>
        <w:t xml:space="preserve">PW2 was very clear that after tracking the serial numbers of the stolen phones, it was found that A1 the Appellant had used one of the stolen phones to call the sister of the Complainant and PW4 who identified the number through the print marked PE4 and the number belonged to the Appellant. During cross-examination the Appellant did not deny his number and the print out was to accurate and detailed bearing both dates, time and telephone numbers. </w:t>
      </w:r>
    </w:p>
    <w:p w:rsidR="00D04BB1" w:rsidRPr="008C67C9" w:rsidRDefault="00D04BB1" w:rsidP="00D04BB1">
      <w:pPr>
        <w:jc w:val="both"/>
        <w:rPr>
          <w:rFonts w:ascii="Times New Roman" w:hAnsi="Times New Roman" w:cs="Times New Roman"/>
          <w:sz w:val="24"/>
          <w:szCs w:val="24"/>
        </w:rPr>
      </w:pPr>
      <w:r w:rsidRPr="008C67C9">
        <w:rPr>
          <w:rFonts w:ascii="Times New Roman" w:hAnsi="Times New Roman" w:cs="Times New Roman"/>
          <w:sz w:val="24"/>
          <w:szCs w:val="24"/>
        </w:rPr>
        <w:t xml:space="preserve">PW3 was very clear that it is the Appellant who sold the very phone exhibited in Court to his daughter. I therefore, see </w:t>
      </w:r>
      <w:r w:rsidR="002706A1" w:rsidRPr="008C67C9">
        <w:rPr>
          <w:rFonts w:ascii="Times New Roman" w:hAnsi="Times New Roman" w:cs="Times New Roman"/>
          <w:sz w:val="24"/>
          <w:szCs w:val="24"/>
        </w:rPr>
        <w:t>no reason(s) whatsoever why there is this appeal.</w:t>
      </w:r>
    </w:p>
    <w:p w:rsidR="001331C4" w:rsidRPr="008C67C9" w:rsidRDefault="001331C4" w:rsidP="005F3502">
      <w:pPr>
        <w:jc w:val="both"/>
        <w:rPr>
          <w:rFonts w:ascii="Times New Roman" w:hAnsi="Times New Roman" w:cs="Times New Roman"/>
          <w:sz w:val="24"/>
          <w:szCs w:val="24"/>
        </w:rPr>
      </w:pPr>
      <w:r w:rsidRPr="008C67C9">
        <w:rPr>
          <w:rFonts w:ascii="Times New Roman" w:hAnsi="Times New Roman" w:cs="Times New Roman"/>
          <w:sz w:val="24"/>
          <w:szCs w:val="24"/>
        </w:rPr>
        <w:t>It is</w:t>
      </w:r>
      <w:r w:rsidR="009C2E15" w:rsidRPr="008C67C9">
        <w:rPr>
          <w:rFonts w:ascii="Times New Roman" w:hAnsi="Times New Roman" w:cs="Times New Roman"/>
          <w:sz w:val="24"/>
          <w:szCs w:val="24"/>
        </w:rPr>
        <w:t xml:space="preserve"> therefore</w:t>
      </w:r>
      <w:r w:rsidRPr="008C67C9">
        <w:rPr>
          <w:rFonts w:ascii="Times New Roman" w:hAnsi="Times New Roman" w:cs="Times New Roman"/>
          <w:sz w:val="24"/>
          <w:szCs w:val="24"/>
        </w:rPr>
        <w:t xml:space="preserve"> my considered opinion that the trial Magistrate evaluated all the </w:t>
      </w:r>
      <w:r w:rsidR="009C2E15" w:rsidRPr="008C67C9">
        <w:rPr>
          <w:rFonts w:ascii="Times New Roman" w:hAnsi="Times New Roman" w:cs="Times New Roman"/>
          <w:sz w:val="24"/>
          <w:szCs w:val="24"/>
        </w:rPr>
        <w:t>evidence</w:t>
      </w:r>
      <w:r w:rsidRPr="008C67C9">
        <w:rPr>
          <w:rFonts w:ascii="Times New Roman" w:hAnsi="Times New Roman" w:cs="Times New Roman"/>
          <w:sz w:val="24"/>
          <w:szCs w:val="24"/>
        </w:rPr>
        <w:t xml:space="preserve"> on record </w:t>
      </w:r>
      <w:r w:rsidR="009C2E15" w:rsidRPr="008C67C9">
        <w:rPr>
          <w:rFonts w:ascii="Times New Roman" w:hAnsi="Times New Roman" w:cs="Times New Roman"/>
          <w:sz w:val="24"/>
          <w:szCs w:val="24"/>
        </w:rPr>
        <w:t xml:space="preserve">properly </w:t>
      </w:r>
      <w:r w:rsidRPr="008C67C9">
        <w:rPr>
          <w:rFonts w:ascii="Times New Roman" w:hAnsi="Times New Roman" w:cs="Times New Roman"/>
          <w:sz w:val="24"/>
          <w:szCs w:val="24"/>
        </w:rPr>
        <w:t xml:space="preserve">before coming to his conclusion, which conclusion </w:t>
      </w:r>
      <w:r w:rsidR="009C2E15" w:rsidRPr="008C67C9">
        <w:rPr>
          <w:rFonts w:ascii="Times New Roman" w:hAnsi="Times New Roman" w:cs="Times New Roman"/>
          <w:sz w:val="24"/>
          <w:szCs w:val="24"/>
        </w:rPr>
        <w:t>I</w:t>
      </w:r>
      <w:r w:rsidRPr="008C67C9">
        <w:rPr>
          <w:rFonts w:ascii="Times New Roman" w:hAnsi="Times New Roman" w:cs="Times New Roman"/>
          <w:sz w:val="24"/>
          <w:szCs w:val="24"/>
        </w:rPr>
        <w:t xml:space="preserve"> find was correct and no miscarriage was occasioned to the Appellant.</w:t>
      </w:r>
      <w:r w:rsidR="005E33CF" w:rsidRPr="008C67C9">
        <w:rPr>
          <w:rFonts w:ascii="Times New Roman" w:hAnsi="Times New Roman" w:cs="Times New Roman"/>
          <w:sz w:val="24"/>
          <w:szCs w:val="24"/>
        </w:rPr>
        <w:t xml:space="preserve"> </w:t>
      </w:r>
      <w:r w:rsidR="009C2E15" w:rsidRPr="008C67C9">
        <w:rPr>
          <w:rFonts w:ascii="Times New Roman" w:hAnsi="Times New Roman" w:cs="Times New Roman"/>
          <w:sz w:val="24"/>
          <w:szCs w:val="24"/>
        </w:rPr>
        <w:t xml:space="preserve">All the prosecution evidence </w:t>
      </w:r>
      <w:r w:rsidR="00E4486D" w:rsidRPr="008C67C9">
        <w:rPr>
          <w:rFonts w:ascii="Times New Roman" w:hAnsi="Times New Roman" w:cs="Times New Roman"/>
          <w:sz w:val="24"/>
          <w:szCs w:val="24"/>
        </w:rPr>
        <w:t>was corroborated, consistent, credible and reliable and even one of the stolen phones was recovered. The accused raised a defence of alibi; however, the prosecution ably placed him at the scene of crime and therefore discharged this burden</w:t>
      </w:r>
      <w:r w:rsidR="00044C39" w:rsidRPr="008C67C9">
        <w:rPr>
          <w:rFonts w:ascii="Times New Roman" w:hAnsi="Times New Roman" w:cs="Times New Roman"/>
          <w:sz w:val="24"/>
          <w:szCs w:val="24"/>
        </w:rPr>
        <w:t xml:space="preserve"> beyond reasonable doubt</w:t>
      </w:r>
      <w:r w:rsidR="00E4486D" w:rsidRPr="008C67C9">
        <w:rPr>
          <w:rFonts w:ascii="Times New Roman" w:hAnsi="Times New Roman" w:cs="Times New Roman"/>
          <w:sz w:val="24"/>
          <w:szCs w:val="24"/>
        </w:rPr>
        <w:t xml:space="preserve">.  </w:t>
      </w:r>
    </w:p>
    <w:p w:rsidR="001331C4" w:rsidRPr="008C67C9" w:rsidRDefault="001331C4" w:rsidP="005F3502">
      <w:pPr>
        <w:jc w:val="both"/>
        <w:rPr>
          <w:rFonts w:ascii="Times New Roman" w:hAnsi="Times New Roman" w:cs="Times New Roman"/>
          <w:sz w:val="24"/>
          <w:szCs w:val="24"/>
        </w:rPr>
      </w:pPr>
      <w:r w:rsidRPr="008C67C9">
        <w:rPr>
          <w:rFonts w:ascii="Times New Roman" w:hAnsi="Times New Roman" w:cs="Times New Roman"/>
          <w:sz w:val="24"/>
          <w:szCs w:val="24"/>
        </w:rPr>
        <w:t xml:space="preserve">This appeal therefore, lacks </w:t>
      </w:r>
      <w:r w:rsidR="00044C39" w:rsidRPr="008C67C9">
        <w:rPr>
          <w:rFonts w:ascii="Times New Roman" w:hAnsi="Times New Roman" w:cs="Times New Roman"/>
          <w:sz w:val="24"/>
          <w:szCs w:val="24"/>
        </w:rPr>
        <w:t>merit</w:t>
      </w:r>
      <w:r w:rsidRPr="008C67C9">
        <w:rPr>
          <w:rFonts w:ascii="Times New Roman" w:hAnsi="Times New Roman" w:cs="Times New Roman"/>
          <w:sz w:val="24"/>
          <w:szCs w:val="24"/>
        </w:rPr>
        <w:t xml:space="preserve">, a waste of </w:t>
      </w:r>
      <w:r w:rsidR="00044C39" w:rsidRPr="008C67C9">
        <w:rPr>
          <w:rFonts w:ascii="Times New Roman" w:hAnsi="Times New Roman" w:cs="Times New Roman"/>
          <w:sz w:val="24"/>
          <w:szCs w:val="24"/>
        </w:rPr>
        <w:t>court’s</w:t>
      </w:r>
      <w:r w:rsidRPr="008C67C9">
        <w:rPr>
          <w:rFonts w:ascii="Times New Roman" w:hAnsi="Times New Roman" w:cs="Times New Roman"/>
          <w:sz w:val="24"/>
          <w:szCs w:val="24"/>
        </w:rPr>
        <w:t xml:space="preserve"> time and an abuse of Court process. The appeal is accordingly </w:t>
      </w:r>
      <w:r w:rsidR="00044C39" w:rsidRPr="008C67C9">
        <w:rPr>
          <w:rFonts w:ascii="Times New Roman" w:hAnsi="Times New Roman" w:cs="Times New Roman"/>
          <w:sz w:val="24"/>
          <w:szCs w:val="24"/>
        </w:rPr>
        <w:t>dismissed</w:t>
      </w:r>
      <w:r w:rsidRPr="008C67C9">
        <w:rPr>
          <w:rFonts w:ascii="Times New Roman" w:hAnsi="Times New Roman" w:cs="Times New Roman"/>
          <w:sz w:val="24"/>
          <w:szCs w:val="24"/>
        </w:rPr>
        <w:t>.  The decision of the lower Court is upheld. I so, order.</w:t>
      </w:r>
    </w:p>
    <w:p w:rsidR="001331C4" w:rsidRPr="008C67C9" w:rsidRDefault="001331C4" w:rsidP="005F3502">
      <w:pPr>
        <w:jc w:val="both"/>
        <w:rPr>
          <w:rFonts w:ascii="Times New Roman" w:hAnsi="Times New Roman" w:cs="Times New Roman"/>
          <w:sz w:val="24"/>
          <w:szCs w:val="24"/>
        </w:rPr>
      </w:pPr>
      <w:r w:rsidRPr="008C67C9">
        <w:rPr>
          <w:rFonts w:ascii="Times New Roman" w:hAnsi="Times New Roman" w:cs="Times New Roman"/>
          <w:sz w:val="24"/>
          <w:szCs w:val="24"/>
        </w:rPr>
        <w:t>Right of appeal explained</w:t>
      </w:r>
      <w:r w:rsidR="00044C39" w:rsidRPr="008C67C9">
        <w:rPr>
          <w:rFonts w:ascii="Times New Roman" w:hAnsi="Times New Roman" w:cs="Times New Roman"/>
          <w:sz w:val="24"/>
          <w:szCs w:val="24"/>
        </w:rPr>
        <w:t>.</w:t>
      </w:r>
    </w:p>
    <w:p w:rsidR="003A4554" w:rsidRPr="008C67C9" w:rsidRDefault="003A4554" w:rsidP="00044C39">
      <w:pPr>
        <w:spacing w:after="0" w:line="240" w:lineRule="auto"/>
        <w:jc w:val="both"/>
        <w:rPr>
          <w:rFonts w:ascii="Times New Roman" w:hAnsi="Times New Roman" w:cs="Times New Roman"/>
          <w:sz w:val="24"/>
          <w:szCs w:val="24"/>
        </w:rPr>
      </w:pPr>
    </w:p>
    <w:p w:rsidR="001331C4" w:rsidRPr="008C67C9" w:rsidRDefault="00B91107" w:rsidP="00044C39">
      <w:pPr>
        <w:spacing w:after="0" w:line="240" w:lineRule="auto"/>
        <w:jc w:val="both"/>
        <w:rPr>
          <w:rFonts w:ascii="Times New Roman" w:hAnsi="Times New Roman" w:cs="Times New Roman"/>
          <w:b/>
          <w:sz w:val="24"/>
          <w:szCs w:val="24"/>
        </w:rPr>
      </w:pPr>
      <w:r w:rsidRPr="008C67C9">
        <w:rPr>
          <w:rFonts w:ascii="Times New Roman" w:hAnsi="Times New Roman" w:cs="Times New Roman"/>
          <w:b/>
          <w:sz w:val="24"/>
          <w:szCs w:val="24"/>
        </w:rPr>
        <w:t>.......................</w:t>
      </w:r>
      <w:r w:rsidR="001331C4" w:rsidRPr="008C67C9">
        <w:rPr>
          <w:rFonts w:ascii="Times New Roman" w:hAnsi="Times New Roman" w:cs="Times New Roman"/>
          <w:b/>
          <w:sz w:val="24"/>
          <w:szCs w:val="24"/>
        </w:rPr>
        <w:t>...............</w:t>
      </w:r>
    </w:p>
    <w:p w:rsidR="001331C4" w:rsidRPr="008C67C9" w:rsidRDefault="001331C4" w:rsidP="00044C39">
      <w:pPr>
        <w:spacing w:after="0" w:line="240" w:lineRule="auto"/>
        <w:jc w:val="both"/>
        <w:rPr>
          <w:rFonts w:ascii="Times New Roman" w:hAnsi="Times New Roman" w:cs="Times New Roman"/>
          <w:b/>
          <w:sz w:val="24"/>
          <w:szCs w:val="24"/>
        </w:rPr>
      </w:pPr>
      <w:proofErr w:type="gramStart"/>
      <w:r w:rsidRPr="008C67C9">
        <w:rPr>
          <w:rFonts w:ascii="Times New Roman" w:hAnsi="Times New Roman" w:cs="Times New Roman"/>
          <w:b/>
          <w:sz w:val="24"/>
          <w:szCs w:val="24"/>
        </w:rPr>
        <w:t>OYUKO.</w:t>
      </w:r>
      <w:proofErr w:type="gramEnd"/>
      <w:r w:rsidRPr="008C67C9">
        <w:rPr>
          <w:rFonts w:ascii="Times New Roman" w:hAnsi="Times New Roman" w:cs="Times New Roman"/>
          <w:b/>
          <w:sz w:val="24"/>
          <w:szCs w:val="24"/>
        </w:rPr>
        <w:t xml:space="preserve"> ANTHONY OJOK</w:t>
      </w:r>
    </w:p>
    <w:p w:rsidR="001331C4" w:rsidRPr="008C67C9" w:rsidRDefault="001331C4" w:rsidP="00044C39">
      <w:pPr>
        <w:spacing w:after="0" w:line="240" w:lineRule="auto"/>
        <w:jc w:val="both"/>
        <w:rPr>
          <w:rFonts w:ascii="Times New Roman" w:hAnsi="Times New Roman" w:cs="Times New Roman"/>
          <w:b/>
          <w:sz w:val="24"/>
          <w:szCs w:val="24"/>
        </w:rPr>
      </w:pPr>
      <w:r w:rsidRPr="008C67C9">
        <w:rPr>
          <w:rFonts w:ascii="Times New Roman" w:hAnsi="Times New Roman" w:cs="Times New Roman"/>
          <w:b/>
          <w:sz w:val="24"/>
          <w:szCs w:val="24"/>
        </w:rPr>
        <w:t>JUDGE</w:t>
      </w:r>
    </w:p>
    <w:p w:rsidR="00B91107" w:rsidRPr="008C67C9" w:rsidRDefault="00B91107" w:rsidP="00044C39">
      <w:pPr>
        <w:spacing w:after="0" w:line="240" w:lineRule="auto"/>
        <w:jc w:val="both"/>
        <w:rPr>
          <w:rFonts w:ascii="Times New Roman" w:hAnsi="Times New Roman" w:cs="Times New Roman"/>
          <w:b/>
          <w:sz w:val="24"/>
          <w:szCs w:val="24"/>
        </w:rPr>
      </w:pPr>
      <w:r w:rsidRPr="008C67C9">
        <w:rPr>
          <w:rFonts w:ascii="Times New Roman" w:hAnsi="Times New Roman" w:cs="Times New Roman"/>
          <w:b/>
          <w:sz w:val="24"/>
          <w:szCs w:val="24"/>
        </w:rPr>
        <w:t>28/09/2017</w:t>
      </w:r>
    </w:p>
    <w:p w:rsidR="00B218F2" w:rsidRPr="008C67C9" w:rsidRDefault="00B218F2" w:rsidP="00044C39">
      <w:pPr>
        <w:spacing w:after="0" w:line="240" w:lineRule="auto"/>
        <w:jc w:val="both"/>
        <w:rPr>
          <w:rFonts w:ascii="Times New Roman" w:hAnsi="Times New Roman" w:cs="Times New Roman"/>
          <w:b/>
          <w:sz w:val="24"/>
          <w:szCs w:val="24"/>
        </w:rPr>
      </w:pPr>
    </w:p>
    <w:p w:rsidR="00B218F2" w:rsidRPr="008C67C9" w:rsidRDefault="00B218F2" w:rsidP="00044C39">
      <w:pPr>
        <w:spacing w:after="0" w:line="240" w:lineRule="auto"/>
        <w:jc w:val="both"/>
        <w:rPr>
          <w:rFonts w:ascii="Times New Roman" w:hAnsi="Times New Roman" w:cs="Times New Roman"/>
          <w:sz w:val="24"/>
          <w:szCs w:val="24"/>
        </w:rPr>
      </w:pPr>
      <w:r w:rsidRPr="008C67C9">
        <w:rPr>
          <w:rFonts w:ascii="Times New Roman" w:hAnsi="Times New Roman" w:cs="Times New Roman"/>
          <w:sz w:val="24"/>
          <w:szCs w:val="24"/>
        </w:rPr>
        <w:t>Judgment read and delivered in open Court in the presence of;</w:t>
      </w:r>
    </w:p>
    <w:p w:rsidR="00B218F2" w:rsidRPr="008C67C9" w:rsidRDefault="00B218F2" w:rsidP="00B218F2">
      <w:pPr>
        <w:pStyle w:val="ListParagraph"/>
        <w:numPr>
          <w:ilvl w:val="0"/>
          <w:numId w:val="2"/>
        </w:numPr>
        <w:spacing w:after="0" w:line="240" w:lineRule="auto"/>
        <w:jc w:val="both"/>
        <w:rPr>
          <w:rFonts w:ascii="Times New Roman" w:hAnsi="Times New Roman" w:cs="Times New Roman"/>
          <w:sz w:val="24"/>
          <w:szCs w:val="24"/>
        </w:rPr>
      </w:pPr>
      <w:r w:rsidRPr="008C67C9">
        <w:rPr>
          <w:rFonts w:ascii="Times New Roman" w:hAnsi="Times New Roman" w:cs="Times New Roman"/>
          <w:sz w:val="24"/>
          <w:szCs w:val="24"/>
        </w:rPr>
        <w:t xml:space="preserve">Counsel </w:t>
      </w:r>
      <w:proofErr w:type="spellStart"/>
      <w:r w:rsidRPr="008C67C9">
        <w:rPr>
          <w:rFonts w:ascii="Times New Roman" w:hAnsi="Times New Roman" w:cs="Times New Roman"/>
          <w:sz w:val="24"/>
          <w:szCs w:val="24"/>
        </w:rPr>
        <w:t>Acellam</w:t>
      </w:r>
      <w:proofErr w:type="spellEnd"/>
      <w:r w:rsidRPr="008C67C9">
        <w:rPr>
          <w:rFonts w:ascii="Times New Roman" w:hAnsi="Times New Roman" w:cs="Times New Roman"/>
          <w:sz w:val="24"/>
          <w:szCs w:val="24"/>
        </w:rPr>
        <w:t xml:space="preserve"> Collins for the Appellant.</w:t>
      </w:r>
    </w:p>
    <w:p w:rsidR="00B218F2" w:rsidRPr="008C67C9" w:rsidRDefault="00B218F2" w:rsidP="00B218F2">
      <w:pPr>
        <w:pStyle w:val="ListParagraph"/>
        <w:numPr>
          <w:ilvl w:val="0"/>
          <w:numId w:val="2"/>
        </w:numPr>
        <w:spacing w:after="0" w:line="240" w:lineRule="auto"/>
        <w:jc w:val="both"/>
        <w:rPr>
          <w:rFonts w:ascii="Times New Roman" w:hAnsi="Times New Roman" w:cs="Times New Roman"/>
          <w:sz w:val="24"/>
          <w:szCs w:val="24"/>
        </w:rPr>
      </w:pPr>
      <w:r w:rsidRPr="008C67C9">
        <w:rPr>
          <w:rFonts w:ascii="Times New Roman" w:hAnsi="Times New Roman" w:cs="Times New Roman"/>
          <w:sz w:val="24"/>
          <w:szCs w:val="24"/>
        </w:rPr>
        <w:t>James Court Clerk.</w:t>
      </w:r>
    </w:p>
    <w:p w:rsidR="00B218F2" w:rsidRPr="008C67C9" w:rsidRDefault="00B218F2" w:rsidP="00B218F2">
      <w:pPr>
        <w:spacing w:after="0" w:line="240" w:lineRule="auto"/>
        <w:jc w:val="both"/>
        <w:rPr>
          <w:rFonts w:ascii="Times New Roman" w:hAnsi="Times New Roman" w:cs="Times New Roman"/>
          <w:sz w:val="24"/>
          <w:szCs w:val="24"/>
        </w:rPr>
      </w:pPr>
    </w:p>
    <w:p w:rsidR="00B218F2" w:rsidRPr="008C67C9" w:rsidRDefault="00B218F2" w:rsidP="00B218F2">
      <w:pPr>
        <w:spacing w:after="0" w:line="240" w:lineRule="auto"/>
        <w:jc w:val="both"/>
        <w:rPr>
          <w:rFonts w:ascii="Times New Roman" w:hAnsi="Times New Roman" w:cs="Times New Roman"/>
          <w:sz w:val="24"/>
          <w:szCs w:val="24"/>
        </w:rPr>
      </w:pPr>
      <w:proofErr w:type="gramStart"/>
      <w:r w:rsidRPr="008C67C9">
        <w:rPr>
          <w:rFonts w:ascii="Times New Roman" w:hAnsi="Times New Roman" w:cs="Times New Roman"/>
          <w:sz w:val="24"/>
          <w:szCs w:val="24"/>
        </w:rPr>
        <w:t>In the absence of Counsel for the Respondent and the Appellant.</w:t>
      </w:r>
      <w:proofErr w:type="gramEnd"/>
    </w:p>
    <w:p w:rsidR="00B218F2" w:rsidRPr="008C67C9" w:rsidRDefault="00B218F2" w:rsidP="00B218F2">
      <w:pPr>
        <w:spacing w:after="0" w:line="240" w:lineRule="auto"/>
        <w:jc w:val="both"/>
        <w:rPr>
          <w:rFonts w:ascii="Times New Roman" w:hAnsi="Times New Roman" w:cs="Times New Roman"/>
          <w:sz w:val="24"/>
          <w:szCs w:val="24"/>
        </w:rPr>
      </w:pPr>
    </w:p>
    <w:p w:rsidR="00B218F2" w:rsidRPr="008C67C9" w:rsidRDefault="00B218F2" w:rsidP="00B218F2">
      <w:pPr>
        <w:spacing w:after="0" w:line="240" w:lineRule="auto"/>
        <w:jc w:val="both"/>
        <w:rPr>
          <w:rFonts w:ascii="Times New Roman" w:hAnsi="Times New Roman" w:cs="Times New Roman"/>
          <w:b/>
          <w:sz w:val="24"/>
          <w:szCs w:val="24"/>
        </w:rPr>
      </w:pPr>
    </w:p>
    <w:p w:rsidR="00B218F2" w:rsidRPr="008C67C9" w:rsidRDefault="00B218F2" w:rsidP="00B218F2">
      <w:pPr>
        <w:spacing w:after="0" w:line="240" w:lineRule="auto"/>
        <w:jc w:val="both"/>
        <w:rPr>
          <w:rFonts w:ascii="Times New Roman" w:hAnsi="Times New Roman" w:cs="Times New Roman"/>
          <w:b/>
          <w:sz w:val="24"/>
          <w:szCs w:val="24"/>
        </w:rPr>
      </w:pPr>
      <w:r w:rsidRPr="008C67C9">
        <w:rPr>
          <w:rFonts w:ascii="Times New Roman" w:hAnsi="Times New Roman" w:cs="Times New Roman"/>
          <w:b/>
          <w:sz w:val="24"/>
          <w:szCs w:val="24"/>
        </w:rPr>
        <w:t>......................................</w:t>
      </w:r>
    </w:p>
    <w:p w:rsidR="00B218F2" w:rsidRPr="008C67C9" w:rsidRDefault="00B218F2" w:rsidP="00B218F2">
      <w:pPr>
        <w:spacing w:after="0" w:line="240" w:lineRule="auto"/>
        <w:jc w:val="both"/>
        <w:rPr>
          <w:rFonts w:ascii="Times New Roman" w:hAnsi="Times New Roman" w:cs="Times New Roman"/>
          <w:b/>
          <w:sz w:val="24"/>
          <w:szCs w:val="24"/>
        </w:rPr>
      </w:pPr>
      <w:proofErr w:type="gramStart"/>
      <w:r w:rsidRPr="008C67C9">
        <w:rPr>
          <w:rFonts w:ascii="Times New Roman" w:hAnsi="Times New Roman" w:cs="Times New Roman"/>
          <w:b/>
          <w:sz w:val="24"/>
          <w:szCs w:val="24"/>
        </w:rPr>
        <w:t>OYUKO.</w:t>
      </w:r>
      <w:proofErr w:type="gramEnd"/>
      <w:r w:rsidRPr="008C67C9">
        <w:rPr>
          <w:rFonts w:ascii="Times New Roman" w:hAnsi="Times New Roman" w:cs="Times New Roman"/>
          <w:b/>
          <w:sz w:val="24"/>
          <w:szCs w:val="24"/>
        </w:rPr>
        <w:t xml:space="preserve"> ANTHONY OJOK</w:t>
      </w:r>
    </w:p>
    <w:p w:rsidR="00B218F2" w:rsidRPr="008C67C9" w:rsidRDefault="00B218F2" w:rsidP="00B218F2">
      <w:pPr>
        <w:spacing w:after="0" w:line="240" w:lineRule="auto"/>
        <w:jc w:val="both"/>
        <w:rPr>
          <w:rFonts w:ascii="Times New Roman" w:hAnsi="Times New Roman" w:cs="Times New Roman"/>
          <w:b/>
          <w:sz w:val="24"/>
          <w:szCs w:val="24"/>
        </w:rPr>
      </w:pPr>
      <w:r w:rsidRPr="008C67C9">
        <w:rPr>
          <w:rFonts w:ascii="Times New Roman" w:hAnsi="Times New Roman" w:cs="Times New Roman"/>
          <w:b/>
          <w:sz w:val="24"/>
          <w:szCs w:val="24"/>
        </w:rPr>
        <w:t>JUDGE</w:t>
      </w:r>
    </w:p>
    <w:p w:rsidR="00B218F2" w:rsidRPr="008C67C9" w:rsidRDefault="00B218F2" w:rsidP="00B218F2">
      <w:pPr>
        <w:spacing w:after="0" w:line="240" w:lineRule="auto"/>
        <w:jc w:val="both"/>
        <w:rPr>
          <w:rFonts w:ascii="Times New Roman" w:hAnsi="Times New Roman" w:cs="Times New Roman"/>
          <w:b/>
          <w:sz w:val="24"/>
          <w:szCs w:val="24"/>
        </w:rPr>
      </w:pPr>
      <w:r w:rsidRPr="008C67C9">
        <w:rPr>
          <w:rFonts w:ascii="Times New Roman" w:hAnsi="Times New Roman" w:cs="Times New Roman"/>
          <w:b/>
          <w:sz w:val="24"/>
          <w:szCs w:val="24"/>
        </w:rPr>
        <w:t>28/09/2017</w:t>
      </w:r>
    </w:p>
    <w:p w:rsidR="00B218F2" w:rsidRPr="008C67C9" w:rsidRDefault="00B218F2" w:rsidP="00B218F2">
      <w:pPr>
        <w:spacing w:after="0" w:line="240" w:lineRule="auto"/>
        <w:jc w:val="both"/>
        <w:rPr>
          <w:rFonts w:ascii="Times New Roman" w:hAnsi="Times New Roman" w:cs="Times New Roman"/>
          <w:sz w:val="24"/>
          <w:szCs w:val="24"/>
        </w:rPr>
      </w:pPr>
    </w:p>
    <w:sectPr w:rsidR="00B218F2" w:rsidRPr="008C67C9"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1C" w:rsidRDefault="00A82B1C" w:rsidP="00DB2242">
      <w:pPr>
        <w:spacing w:after="0" w:line="240" w:lineRule="auto"/>
      </w:pPr>
      <w:r>
        <w:separator/>
      </w:r>
    </w:p>
  </w:endnote>
  <w:endnote w:type="continuationSeparator" w:id="0">
    <w:p w:rsidR="00A82B1C" w:rsidRDefault="00A82B1C" w:rsidP="00DB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1534"/>
      <w:docPartObj>
        <w:docPartGallery w:val="Page Numbers (Bottom of Page)"/>
        <w:docPartUnique/>
      </w:docPartObj>
    </w:sdtPr>
    <w:sdtEndPr/>
    <w:sdtContent>
      <w:p w:rsidR="009C2E15" w:rsidRDefault="00A82B1C">
        <w:pPr>
          <w:pStyle w:val="Footer"/>
          <w:jc w:val="center"/>
        </w:pPr>
        <w:r>
          <w:fldChar w:fldCharType="begin"/>
        </w:r>
        <w:r>
          <w:instrText xml:space="preserve"> PAGE   \* MERGEFORMAT </w:instrText>
        </w:r>
        <w:r>
          <w:fldChar w:fldCharType="separate"/>
        </w:r>
        <w:r w:rsidR="008C67C9">
          <w:rPr>
            <w:noProof/>
          </w:rPr>
          <w:t>1</w:t>
        </w:r>
        <w:r>
          <w:rPr>
            <w:noProof/>
          </w:rPr>
          <w:fldChar w:fldCharType="end"/>
        </w:r>
      </w:p>
    </w:sdtContent>
  </w:sdt>
  <w:p w:rsidR="009C2E15" w:rsidRDefault="009C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1C" w:rsidRDefault="00A82B1C" w:rsidP="00DB2242">
      <w:pPr>
        <w:spacing w:after="0" w:line="240" w:lineRule="auto"/>
      </w:pPr>
      <w:r>
        <w:separator/>
      </w:r>
    </w:p>
  </w:footnote>
  <w:footnote w:type="continuationSeparator" w:id="0">
    <w:p w:rsidR="00A82B1C" w:rsidRDefault="00A82B1C" w:rsidP="00DB2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D48"/>
    <w:multiLevelType w:val="hybridMultilevel"/>
    <w:tmpl w:val="A776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FB755E"/>
    <w:multiLevelType w:val="hybridMultilevel"/>
    <w:tmpl w:val="F098B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4C"/>
    <w:rsid w:val="00000660"/>
    <w:rsid w:val="00044C39"/>
    <w:rsid w:val="0006347B"/>
    <w:rsid w:val="00075346"/>
    <w:rsid w:val="000914D6"/>
    <w:rsid w:val="00095426"/>
    <w:rsid w:val="000B4F5F"/>
    <w:rsid w:val="000E2E4B"/>
    <w:rsid w:val="000E30F3"/>
    <w:rsid w:val="001132BF"/>
    <w:rsid w:val="001331C4"/>
    <w:rsid w:val="002706A1"/>
    <w:rsid w:val="003A4554"/>
    <w:rsid w:val="00466B4C"/>
    <w:rsid w:val="004E083A"/>
    <w:rsid w:val="00503D51"/>
    <w:rsid w:val="0051544C"/>
    <w:rsid w:val="00543627"/>
    <w:rsid w:val="005B1A7C"/>
    <w:rsid w:val="005E33CF"/>
    <w:rsid w:val="005F3502"/>
    <w:rsid w:val="00653445"/>
    <w:rsid w:val="00696492"/>
    <w:rsid w:val="006A703D"/>
    <w:rsid w:val="00741CA8"/>
    <w:rsid w:val="007E39E1"/>
    <w:rsid w:val="00802344"/>
    <w:rsid w:val="00825ADB"/>
    <w:rsid w:val="00847A45"/>
    <w:rsid w:val="00876A68"/>
    <w:rsid w:val="008809BB"/>
    <w:rsid w:val="008C67C9"/>
    <w:rsid w:val="00900490"/>
    <w:rsid w:val="00911217"/>
    <w:rsid w:val="009B730B"/>
    <w:rsid w:val="009C2E15"/>
    <w:rsid w:val="00A21CDE"/>
    <w:rsid w:val="00A41DA2"/>
    <w:rsid w:val="00A82B1C"/>
    <w:rsid w:val="00AD1F13"/>
    <w:rsid w:val="00B0631F"/>
    <w:rsid w:val="00B218F2"/>
    <w:rsid w:val="00B91107"/>
    <w:rsid w:val="00BB412A"/>
    <w:rsid w:val="00BC3AE4"/>
    <w:rsid w:val="00C7185E"/>
    <w:rsid w:val="00C92C87"/>
    <w:rsid w:val="00CD7949"/>
    <w:rsid w:val="00D04BB1"/>
    <w:rsid w:val="00D33BC0"/>
    <w:rsid w:val="00DB2242"/>
    <w:rsid w:val="00E140BF"/>
    <w:rsid w:val="00E4486D"/>
    <w:rsid w:val="00E62AAC"/>
    <w:rsid w:val="00F23B99"/>
    <w:rsid w:val="00F253FD"/>
    <w:rsid w:val="00FB37BE"/>
    <w:rsid w:val="00FB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21CDE"/>
    <w:pPr>
      <w:ind w:left="720"/>
      <w:contextualSpacing/>
    </w:pPr>
  </w:style>
  <w:style w:type="paragraph" w:styleId="NormalWeb">
    <w:name w:val="Normal (Web)"/>
    <w:basedOn w:val="Normal"/>
    <w:uiPriority w:val="99"/>
    <w:semiHidden/>
    <w:unhideWhenUsed/>
    <w:rsid w:val="00DB2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2242"/>
    <w:rPr>
      <w:i/>
      <w:iCs/>
    </w:rPr>
  </w:style>
  <w:style w:type="paragraph" w:styleId="Header">
    <w:name w:val="header"/>
    <w:basedOn w:val="Normal"/>
    <w:link w:val="HeaderChar"/>
    <w:uiPriority w:val="99"/>
    <w:semiHidden/>
    <w:unhideWhenUsed/>
    <w:rsid w:val="00DB22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242"/>
  </w:style>
  <w:style w:type="paragraph" w:styleId="Footer">
    <w:name w:val="footer"/>
    <w:basedOn w:val="Normal"/>
    <w:link w:val="FooterChar"/>
    <w:uiPriority w:val="99"/>
    <w:unhideWhenUsed/>
    <w:rsid w:val="00DB2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21CDE"/>
    <w:pPr>
      <w:ind w:left="720"/>
      <w:contextualSpacing/>
    </w:pPr>
  </w:style>
  <w:style w:type="paragraph" w:styleId="NormalWeb">
    <w:name w:val="Normal (Web)"/>
    <w:basedOn w:val="Normal"/>
    <w:uiPriority w:val="99"/>
    <w:semiHidden/>
    <w:unhideWhenUsed/>
    <w:rsid w:val="00DB2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2242"/>
    <w:rPr>
      <w:i/>
      <w:iCs/>
    </w:rPr>
  </w:style>
  <w:style w:type="paragraph" w:styleId="Header">
    <w:name w:val="header"/>
    <w:basedOn w:val="Normal"/>
    <w:link w:val="HeaderChar"/>
    <w:uiPriority w:val="99"/>
    <w:semiHidden/>
    <w:unhideWhenUsed/>
    <w:rsid w:val="00DB22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242"/>
  </w:style>
  <w:style w:type="paragraph" w:styleId="Footer">
    <w:name w:val="footer"/>
    <w:basedOn w:val="Normal"/>
    <w:link w:val="FooterChar"/>
    <w:uiPriority w:val="99"/>
    <w:unhideWhenUsed/>
    <w:rsid w:val="00DB2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2829">
      <w:bodyDiv w:val="1"/>
      <w:marLeft w:val="0"/>
      <w:marRight w:val="0"/>
      <w:marTop w:val="0"/>
      <w:marBottom w:val="0"/>
      <w:divBdr>
        <w:top w:val="none" w:sz="0" w:space="0" w:color="auto"/>
        <w:left w:val="none" w:sz="0" w:space="0" w:color="auto"/>
        <w:bottom w:val="none" w:sz="0" w:space="0" w:color="auto"/>
        <w:right w:val="none" w:sz="0" w:space="0" w:color="auto"/>
      </w:divBdr>
    </w:div>
    <w:div w:id="20442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2017-09-29T11:48:00Z</dcterms:created>
  <dcterms:modified xsi:type="dcterms:W3CDTF">2017-09-29T11:48:00Z</dcterms:modified>
</cp:coreProperties>
</file>