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9BB" w:rsidRPr="0061547E" w:rsidRDefault="005F35B3" w:rsidP="002B433C">
      <w:pPr>
        <w:jc w:val="center"/>
        <w:rPr>
          <w:rFonts w:ascii="Times New Roman" w:hAnsi="Times New Roman" w:cs="Times New Roman"/>
          <w:b/>
          <w:sz w:val="24"/>
          <w:szCs w:val="24"/>
        </w:rPr>
      </w:pPr>
      <w:r w:rsidRPr="0061547E">
        <w:rPr>
          <w:rFonts w:ascii="Times New Roman" w:hAnsi="Times New Roman" w:cs="Times New Roman"/>
          <w:b/>
          <w:sz w:val="24"/>
          <w:szCs w:val="24"/>
        </w:rPr>
        <w:t>THE REPUBLIC OF UGANDA</w:t>
      </w:r>
    </w:p>
    <w:p w:rsidR="005F35B3" w:rsidRPr="0061547E" w:rsidRDefault="005F35B3" w:rsidP="002B433C">
      <w:pPr>
        <w:jc w:val="center"/>
        <w:rPr>
          <w:rFonts w:ascii="Times New Roman" w:hAnsi="Times New Roman" w:cs="Times New Roman"/>
          <w:b/>
          <w:sz w:val="24"/>
          <w:szCs w:val="24"/>
        </w:rPr>
      </w:pPr>
      <w:r w:rsidRPr="0061547E">
        <w:rPr>
          <w:rFonts w:ascii="Times New Roman" w:hAnsi="Times New Roman" w:cs="Times New Roman"/>
          <w:b/>
          <w:sz w:val="24"/>
          <w:szCs w:val="24"/>
        </w:rPr>
        <w:t>IN THE HIGH COURT OF UGANDA AT FORT PORTAL</w:t>
      </w:r>
    </w:p>
    <w:p w:rsidR="005F35B3" w:rsidRPr="0061547E" w:rsidRDefault="005F35B3" w:rsidP="002B433C">
      <w:pPr>
        <w:jc w:val="center"/>
        <w:rPr>
          <w:rFonts w:ascii="Times New Roman" w:hAnsi="Times New Roman" w:cs="Times New Roman"/>
          <w:b/>
          <w:sz w:val="24"/>
          <w:szCs w:val="24"/>
        </w:rPr>
      </w:pPr>
      <w:proofErr w:type="gramStart"/>
      <w:r w:rsidRPr="0061547E">
        <w:rPr>
          <w:rFonts w:ascii="Times New Roman" w:hAnsi="Times New Roman" w:cs="Times New Roman"/>
          <w:b/>
          <w:sz w:val="24"/>
          <w:szCs w:val="24"/>
        </w:rPr>
        <w:t>HCT – 01 – CV – CA – N0.</w:t>
      </w:r>
      <w:proofErr w:type="gramEnd"/>
      <w:r w:rsidRPr="0061547E">
        <w:rPr>
          <w:rFonts w:ascii="Times New Roman" w:hAnsi="Times New Roman" w:cs="Times New Roman"/>
          <w:b/>
          <w:sz w:val="24"/>
          <w:szCs w:val="24"/>
        </w:rPr>
        <w:t xml:space="preserve"> 20 OF 2013</w:t>
      </w:r>
    </w:p>
    <w:p w:rsidR="005F35B3" w:rsidRPr="0061547E" w:rsidRDefault="002B433C" w:rsidP="002B433C">
      <w:pPr>
        <w:jc w:val="center"/>
        <w:rPr>
          <w:rFonts w:ascii="Times New Roman" w:hAnsi="Times New Roman" w:cs="Times New Roman"/>
          <w:b/>
          <w:sz w:val="24"/>
          <w:szCs w:val="24"/>
        </w:rPr>
      </w:pPr>
      <w:r w:rsidRPr="0061547E">
        <w:rPr>
          <w:rFonts w:ascii="Times New Roman" w:hAnsi="Times New Roman" w:cs="Times New Roman"/>
          <w:b/>
          <w:sz w:val="24"/>
          <w:szCs w:val="24"/>
        </w:rPr>
        <w:t>(Arising</w:t>
      </w:r>
      <w:r w:rsidR="005F35B3" w:rsidRPr="0061547E">
        <w:rPr>
          <w:rFonts w:ascii="Times New Roman" w:hAnsi="Times New Roman" w:cs="Times New Roman"/>
          <w:b/>
          <w:sz w:val="24"/>
          <w:szCs w:val="24"/>
        </w:rPr>
        <w:t xml:space="preserve"> from Civil Suit No. 030 of 2011)</w:t>
      </w:r>
    </w:p>
    <w:p w:rsidR="005F35B3" w:rsidRPr="0061547E" w:rsidRDefault="005F35B3" w:rsidP="002B433C">
      <w:pPr>
        <w:rPr>
          <w:rFonts w:ascii="Times New Roman" w:hAnsi="Times New Roman" w:cs="Times New Roman"/>
          <w:b/>
          <w:sz w:val="24"/>
          <w:szCs w:val="24"/>
        </w:rPr>
      </w:pPr>
      <w:r w:rsidRPr="0061547E">
        <w:rPr>
          <w:rFonts w:ascii="Times New Roman" w:hAnsi="Times New Roman" w:cs="Times New Roman"/>
          <w:b/>
          <w:sz w:val="24"/>
          <w:szCs w:val="24"/>
        </w:rPr>
        <w:t>BYAMARWA MOSES APUULI.................</w:t>
      </w:r>
      <w:r w:rsidR="00E36B1F" w:rsidRPr="0061547E">
        <w:rPr>
          <w:rFonts w:ascii="Times New Roman" w:hAnsi="Times New Roman" w:cs="Times New Roman"/>
          <w:b/>
          <w:sz w:val="24"/>
          <w:szCs w:val="24"/>
        </w:rPr>
        <w:t>.</w:t>
      </w:r>
      <w:r w:rsidRPr="0061547E">
        <w:rPr>
          <w:rFonts w:ascii="Times New Roman" w:hAnsi="Times New Roman" w:cs="Times New Roman"/>
          <w:b/>
          <w:sz w:val="24"/>
          <w:szCs w:val="24"/>
        </w:rPr>
        <w:t>..............................................APPELLANT</w:t>
      </w:r>
    </w:p>
    <w:p w:rsidR="005F35B3" w:rsidRPr="0061547E" w:rsidRDefault="005F35B3" w:rsidP="002B433C">
      <w:pPr>
        <w:jc w:val="center"/>
        <w:rPr>
          <w:rFonts w:ascii="Times New Roman" w:hAnsi="Times New Roman" w:cs="Times New Roman"/>
          <w:b/>
          <w:sz w:val="24"/>
          <w:szCs w:val="24"/>
        </w:rPr>
      </w:pPr>
      <w:r w:rsidRPr="0061547E">
        <w:rPr>
          <w:rFonts w:ascii="Times New Roman" w:hAnsi="Times New Roman" w:cs="Times New Roman"/>
          <w:b/>
          <w:sz w:val="24"/>
          <w:szCs w:val="24"/>
        </w:rPr>
        <w:t>VERSUS</w:t>
      </w:r>
    </w:p>
    <w:p w:rsidR="005F35B3" w:rsidRPr="0061547E" w:rsidRDefault="005F35B3" w:rsidP="002B433C">
      <w:pPr>
        <w:jc w:val="center"/>
        <w:rPr>
          <w:rFonts w:ascii="Times New Roman" w:hAnsi="Times New Roman" w:cs="Times New Roman"/>
          <w:b/>
          <w:sz w:val="24"/>
          <w:szCs w:val="24"/>
        </w:rPr>
      </w:pPr>
      <w:r w:rsidRPr="0061547E">
        <w:rPr>
          <w:rFonts w:ascii="Times New Roman" w:hAnsi="Times New Roman" w:cs="Times New Roman"/>
          <w:b/>
          <w:sz w:val="24"/>
          <w:szCs w:val="24"/>
        </w:rPr>
        <w:t>KARUGA GALEEB PATRICK................................................................RESPONDENT</w:t>
      </w:r>
    </w:p>
    <w:p w:rsidR="002B433C" w:rsidRPr="0061547E" w:rsidRDefault="002B433C">
      <w:pPr>
        <w:rPr>
          <w:rFonts w:ascii="Times New Roman" w:hAnsi="Times New Roman" w:cs="Times New Roman"/>
          <w:sz w:val="24"/>
          <w:szCs w:val="24"/>
        </w:rPr>
      </w:pPr>
    </w:p>
    <w:p w:rsidR="007D284A" w:rsidRPr="0061547E" w:rsidRDefault="007D284A">
      <w:pPr>
        <w:rPr>
          <w:rFonts w:ascii="Times New Roman" w:hAnsi="Times New Roman" w:cs="Times New Roman"/>
          <w:b/>
          <w:sz w:val="24"/>
          <w:szCs w:val="24"/>
        </w:rPr>
      </w:pPr>
      <w:r w:rsidRPr="0061547E">
        <w:rPr>
          <w:rFonts w:ascii="Times New Roman" w:hAnsi="Times New Roman" w:cs="Times New Roman"/>
          <w:b/>
          <w:sz w:val="24"/>
          <w:szCs w:val="24"/>
        </w:rPr>
        <w:t>BEFORE: HIS LORDSHIP HON. JUSTICE OYUKO. ANTHONY OJOK, JUDGE.</w:t>
      </w:r>
      <w:bookmarkStart w:id="0" w:name="_GoBack"/>
      <w:bookmarkEnd w:id="0"/>
    </w:p>
    <w:p w:rsidR="002B433C" w:rsidRPr="0061547E" w:rsidRDefault="007D284A" w:rsidP="00E36B1F">
      <w:pPr>
        <w:jc w:val="both"/>
        <w:rPr>
          <w:rFonts w:ascii="Times New Roman" w:hAnsi="Times New Roman" w:cs="Times New Roman"/>
          <w:b/>
          <w:sz w:val="24"/>
          <w:szCs w:val="24"/>
          <w:u w:val="single"/>
        </w:rPr>
      </w:pPr>
      <w:r w:rsidRPr="0061547E">
        <w:rPr>
          <w:rFonts w:ascii="Times New Roman" w:hAnsi="Times New Roman" w:cs="Times New Roman"/>
          <w:b/>
          <w:sz w:val="24"/>
          <w:szCs w:val="24"/>
          <w:u w:val="single"/>
        </w:rPr>
        <w:t xml:space="preserve">Judgment </w:t>
      </w:r>
    </w:p>
    <w:p w:rsidR="002B433C" w:rsidRPr="0061547E" w:rsidRDefault="002B433C" w:rsidP="00E36B1F">
      <w:pPr>
        <w:jc w:val="both"/>
        <w:rPr>
          <w:rFonts w:ascii="Times New Roman" w:hAnsi="Times New Roman" w:cs="Times New Roman"/>
          <w:sz w:val="24"/>
          <w:szCs w:val="24"/>
        </w:rPr>
      </w:pPr>
      <w:r w:rsidRPr="0061547E">
        <w:rPr>
          <w:rFonts w:ascii="Times New Roman" w:hAnsi="Times New Roman" w:cs="Times New Roman"/>
          <w:sz w:val="24"/>
          <w:szCs w:val="24"/>
        </w:rPr>
        <w:t xml:space="preserve">This is an appeal against the decision of </w:t>
      </w:r>
      <w:r w:rsidR="00213EA4" w:rsidRPr="0061547E">
        <w:rPr>
          <w:rFonts w:ascii="Times New Roman" w:hAnsi="Times New Roman" w:cs="Times New Roman"/>
          <w:sz w:val="24"/>
          <w:szCs w:val="24"/>
        </w:rPr>
        <w:t xml:space="preserve">His Worship John </w:t>
      </w:r>
      <w:proofErr w:type="spellStart"/>
      <w:r w:rsidR="00213EA4" w:rsidRPr="0061547E">
        <w:rPr>
          <w:rFonts w:ascii="Times New Roman" w:hAnsi="Times New Roman" w:cs="Times New Roman"/>
          <w:sz w:val="24"/>
          <w:szCs w:val="24"/>
        </w:rPr>
        <w:t>Kategaya</w:t>
      </w:r>
      <w:proofErr w:type="spellEnd"/>
      <w:r w:rsidR="00213EA4" w:rsidRPr="0061547E">
        <w:rPr>
          <w:rFonts w:ascii="Times New Roman" w:hAnsi="Times New Roman" w:cs="Times New Roman"/>
          <w:sz w:val="24"/>
          <w:szCs w:val="24"/>
        </w:rPr>
        <w:t xml:space="preserve"> Magistrate Grade 1 at </w:t>
      </w:r>
      <w:proofErr w:type="spellStart"/>
      <w:r w:rsidR="00213EA4" w:rsidRPr="0061547E">
        <w:rPr>
          <w:rFonts w:ascii="Times New Roman" w:hAnsi="Times New Roman" w:cs="Times New Roman"/>
          <w:sz w:val="24"/>
          <w:szCs w:val="24"/>
        </w:rPr>
        <w:t>Kamwenge</w:t>
      </w:r>
      <w:proofErr w:type="spellEnd"/>
      <w:r w:rsidR="00213EA4" w:rsidRPr="0061547E">
        <w:rPr>
          <w:rFonts w:ascii="Times New Roman" w:hAnsi="Times New Roman" w:cs="Times New Roman"/>
          <w:sz w:val="24"/>
          <w:szCs w:val="24"/>
        </w:rPr>
        <w:t xml:space="preserve"> Court delivered on 11/10/2013. </w:t>
      </w:r>
    </w:p>
    <w:p w:rsidR="002B433C" w:rsidRPr="0061547E" w:rsidRDefault="002B433C" w:rsidP="00E36B1F">
      <w:pPr>
        <w:jc w:val="both"/>
        <w:rPr>
          <w:rFonts w:ascii="Times New Roman" w:hAnsi="Times New Roman" w:cs="Times New Roman"/>
          <w:b/>
          <w:sz w:val="24"/>
          <w:szCs w:val="24"/>
        </w:rPr>
      </w:pPr>
      <w:r w:rsidRPr="0061547E">
        <w:rPr>
          <w:rFonts w:ascii="Times New Roman" w:hAnsi="Times New Roman" w:cs="Times New Roman"/>
          <w:b/>
          <w:sz w:val="24"/>
          <w:szCs w:val="24"/>
        </w:rPr>
        <w:t xml:space="preserve">Background </w:t>
      </w:r>
    </w:p>
    <w:p w:rsidR="00E36B1F" w:rsidRPr="0061547E" w:rsidRDefault="00E36B1F" w:rsidP="00E36B1F">
      <w:pPr>
        <w:jc w:val="both"/>
        <w:rPr>
          <w:rFonts w:ascii="Times New Roman" w:hAnsi="Times New Roman" w:cs="Times New Roman"/>
          <w:sz w:val="24"/>
          <w:szCs w:val="24"/>
        </w:rPr>
      </w:pPr>
      <w:r w:rsidRPr="0061547E">
        <w:rPr>
          <w:rFonts w:ascii="Times New Roman" w:hAnsi="Times New Roman" w:cs="Times New Roman"/>
          <w:sz w:val="24"/>
          <w:szCs w:val="24"/>
        </w:rPr>
        <w:t>The Appellant instituted a Civil Suit against the Respondent for recovery of UGX 10,361,000/=, general damages, interest and costs.</w:t>
      </w:r>
    </w:p>
    <w:p w:rsidR="004A1EDB" w:rsidRPr="0061547E" w:rsidRDefault="00E36B1F" w:rsidP="00E36B1F">
      <w:pPr>
        <w:jc w:val="both"/>
        <w:rPr>
          <w:rFonts w:ascii="Times New Roman" w:hAnsi="Times New Roman" w:cs="Times New Roman"/>
          <w:sz w:val="24"/>
          <w:szCs w:val="24"/>
        </w:rPr>
      </w:pPr>
      <w:r w:rsidRPr="0061547E">
        <w:rPr>
          <w:rFonts w:ascii="Times New Roman" w:hAnsi="Times New Roman" w:cs="Times New Roman"/>
          <w:sz w:val="24"/>
          <w:szCs w:val="24"/>
        </w:rPr>
        <w:t xml:space="preserve">The </w:t>
      </w:r>
      <w:r w:rsidR="00ED2359" w:rsidRPr="0061547E">
        <w:rPr>
          <w:rFonts w:ascii="Times New Roman" w:hAnsi="Times New Roman" w:cs="Times New Roman"/>
          <w:sz w:val="24"/>
          <w:szCs w:val="24"/>
        </w:rPr>
        <w:t>facts</w:t>
      </w:r>
      <w:r w:rsidRPr="0061547E">
        <w:rPr>
          <w:rFonts w:ascii="Times New Roman" w:hAnsi="Times New Roman" w:cs="Times New Roman"/>
          <w:sz w:val="24"/>
          <w:szCs w:val="24"/>
        </w:rPr>
        <w:t xml:space="preserve"> </w:t>
      </w:r>
      <w:r w:rsidR="00ED2359" w:rsidRPr="0061547E">
        <w:rPr>
          <w:rFonts w:ascii="Times New Roman" w:hAnsi="Times New Roman" w:cs="Times New Roman"/>
          <w:sz w:val="24"/>
          <w:szCs w:val="24"/>
        </w:rPr>
        <w:t>constituting</w:t>
      </w:r>
      <w:r w:rsidRPr="0061547E">
        <w:rPr>
          <w:rFonts w:ascii="Times New Roman" w:hAnsi="Times New Roman" w:cs="Times New Roman"/>
          <w:sz w:val="24"/>
          <w:szCs w:val="24"/>
        </w:rPr>
        <w:t xml:space="preserve"> the cause of action are that in between August 2010 and March 2011the Appellant supplied the Respondent with 4441 Kilograms of cotton, at a total consideration of UGX 10,361,000/=</w:t>
      </w:r>
      <w:r w:rsidR="004A1EDB" w:rsidRPr="0061547E">
        <w:rPr>
          <w:rFonts w:ascii="Times New Roman" w:hAnsi="Times New Roman" w:cs="Times New Roman"/>
          <w:sz w:val="24"/>
          <w:szCs w:val="24"/>
        </w:rPr>
        <w:t xml:space="preserve"> which he failed to pay even after numerous </w:t>
      </w:r>
      <w:r w:rsidR="00ED2359" w:rsidRPr="0061547E">
        <w:rPr>
          <w:rFonts w:ascii="Times New Roman" w:hAnsi="Times New Roman" w:cs="Times New Roman"/>
          <w:sz w:val="24"/>
          <w:szCs w:val="24"/>
        </w:rPr>
        <w:t>demands</w:t>
      </w:r>
      <w:r w:rsidR="004A1EDB" w:rsidRPr="0061547E">
        <w:rPr>
          <w:rFonts w:ascii="Times New Roman" w:hAnsi="Times New Roman" w:cs="Times New Roman"/>
          <w:sz w:val="24"/>
          <w:szCs w:val="24"/>
        </w:rPr>
        <w:t>.</w:t>
      </w:r>
    </w:p>
    <w:p w:rsidR="004A1EDB" w:rsidRPr="0061547E" w:rsidRDefault="004A1EDB" w:rsidP="00E36B1F">
      <w:pPr>
        <w:jc w:val="both"/>
        <w:rPr>
          <w:rFonts w:ascii="Times New Roman" w:hAnsi="Times New Roman" w:cs="Times New Roman"/>
          <w:sz w:val="24"/>
          <w:szCs w:val="24"/>
        </w:rPr>
      </w:pPr>
      <w:r w:rsidRPr="0061547E">
        <w:rPr>
          <w:rFonts w:ascii="Times New Roman" w:hAnsi="Times New Roman" w:cs="Times New Roman"/>
          <w:sz w:val="24"/>
          <w:szCs w:val="24"/>
        </w:rPr>
        <w:t xml:space="preserve">The Respondent in his </w:t>
      </w:r>
      <w:r w:rsidR="00ED2359" w:rsidRPr="0061547E">
        <w:rPr>
          <w:rFonts w:ascii="Times New Roman" w:hAnsi="Times New Roman" w:cs="Times New Roman"/>
          <w:sz w:val="24"/>
          <w:szCs w:val="24"/>
        </w:rPr>
        <w:t>Written</w:t>
      </w:r>
      <w:r w:rsidRPr="0061547E">
        <w:rPr>
          <w:rFonts w:ascii="Times New Roman" w:hAnsi="Times New Roman" w:cs="Times New Roman"/>
          <w:sz w:val="24"/>
          <w:szCs w:val="24"/>
        </w:rPr>
        <w:t xml:space="preserve"> Statement of Defence denied all the contents of the plaint and made a Coun</w:t>
      </w:r>
      <w:r w:rsidR="00801453" w:rsidRPr="0061547E">
        <w:rPr>
          <w:rFonts w:ascii="Times New Roman" w:hAnsi="Times New Roman" w:cs="Times New Roman"/>
          <w:sz w:val="24"/>
          <w:szCs w:val="24"/>
        </w:rPr>
        <w:t xml:space="preserve">ter- Claim to the effect that the Appellant owed him UGX 3,650,070/= </w:t>
      </w:r>
      <w:r w:rsidRPr="0061547E">
        <w:rPr>
          <w:rFonts w:ascii="Times New Roman" w:hAnsi="Times New Roman" w:cs="Times New Roman"/>
          <w:sz w:val="24"/>
          <w:szCs w:val="24"/>
        </w:rPr>
        <w:t xml:space="preserve">as rent for hiring </w:t>
      </w:r>
      <w:r w:rsidR="00801453" w:rsidRPr="0061547E">
        <w:rPr>
          <w:rFonts w:ascii="Times New Roman" w:hAnsi="Times New Roman" w:cs="Times New Roman"/>
          <w:sz w:val="24"/>
          <w:szCs w:val="24"/>
        </w:rPr>
        <w:t xml:space="preserve">out </w:t>
      </w:r>
      <w:r w:rsidRPr="0061547E">
        <w:rPr>
          <w:rFonts w:ascii="Times New Roman" w:hAnsi="Times New Roman" w:cs="Times New Roman"/>
          <w:sz w:val="24"/>
          <w:szCs w:val="24"/>
        </w:rPr>
        <w:t xml:space="preserve">his land from 2010 – 2011 and money that the Respondent advanced to the </w:t>
      </w:r>
      <w:r w:rsidR="00ED2359" w:rsidRPr="0061547E">
        <w:rPr>
          <w:rFonts w:ascii="Times New Roman" w:hAnsi="Times New Roman" w:cs="Times New Roman"/>
          <w:sz w:val="24"/>
          <w:szCs w:val="24"/>
        </w:rPr>
        <w:t>Appellant</w:t>
      </w:r>
      <w:r w:rsidRPr="0061547E">
        <w:rPr>
          <w:rFonts w:ascii="Times New Roman" w:hAnsi="Times New Roman" w:cs="Times New Roman"/>
          <w:sz w:val="24"/>
          <w:szCs w:val="24"/>
        </w:rPr>
        <w:t xml:space="preserve"> to purchase </w:t>
      </w:r>
      <w:r w:rsidR="00ED2359" w:rsidRPr="0061547E">
        <w:rPr>
          <w:rFonts w:ascii="Times New Roman" w:hAnsi="Times New Roman" w:cs="Times New Roman"/>
          <w:sz w:val="24"/>
          <w:szCs w:val="24"/>
        </w:rPr>
        <w:t>cotton</w:t>
      </w:r>
      <w:r w:rsidRPr="0061547E">
        <w:rPr>
          <w:rFonts w:ascii="Times New Roman" w:hAnsi="Times New Roman" w:cs="Times New Roman"/>
          <w:sz w:val="24"/>
          <w:szCs w:val="24"/>
        </w:rPr>
        <w:t xml:space="preserve"> that was never refunded. The Respondent also prayed for costs for being wrongly sued.</w:t>
      </w:r>
    </w:p>
    <w:p w:rsidR="004A1EDB" w:rsidRPr="0061547E" w:rsidRDefault="004A1EDB" w:rsidP="00E36B1F">
      <w:pPr>
        <w:jc w:val="both"/>
        <w:rPr>
          <w:rFonts w:ascii="Times New Roman" w:hAnsi="Times New Roman" w:cs="Times New Roman"/>
          <w:b/>
          <w:sz w:val="24"/>
          <w:szCs w:val="24"/>
        </w:rPr>
      </w:pPr>
      <w:r w:rsidRPr="0061547E">
        <w:rPr>
          <w:rFonts w:ascii="Times New Roman" w:hAnsi="Times New Roman" w:cs="Times New Roman"/>
          <w:b/>
          <w:sz w:val="24"/>
          <w:szCs w:val="24"/>
        </w:rPr>
        <w:t>Issues for determination were;</w:t>
      </w:r>
    </w:p>
    <w:p w:rsidR="00E36B1F" w:rsidRPr="0061547E" w:rsidRDefault="004A1EDB" w:rsidP="004A1EDB">
      <w:pPr>
        <w:pStyle w:val="ListParagraph"/>
        <w:numPr>
          <w:ilvl w:val="0"/>
          <w:numId w:val="1"/>
        </w:numPr>
        <w:jc w:val="both"/>
        <w:rPr>
          <w:rFonts w:ascii="Times New Roman" w:hAnsi="Times New Roman" w:cs="Times New Roman"/>
          <w:sz w:val="24"/>
          <w:szCs w:val="24"/>
        </w:rPr>
      </w:pPr>
      <w:r w:rsidRPr="0061547E">
        <w:rPr>
          <w:rFonts w:ascii="Times New Roman" w:hAnsi="Times New Roman" w:cs="Times New Roman"/>
          <w:sz w:val="24"/>
          <w:szCs w:val="24"/>
        </w:rPr>
        <w:t xml:space="preserve">Whether the </w:t>
      </w:r>
      <w:r w:rsidR="00ED2359" w:rsidRPr="0061547E">
        <w:rPr>
          <w:rFonts w:ascii="Times New Roman" w:hAnsi="Times New Roman" w:cs="Times New Roman"/>
          <w:sz w:val="24"/>
          <w:szCs w:val="24"/>
        </w:rPr>
        <w:t>Defendant</w:t>
      </w:r>
      <w:r w:rsidRPr="0061547E">
        <w:rPr>
          <w:rFonts w:ascii="Times New Roman" w:hAnsi="Times New Roman" w:cs="Times New Roman"/>
          <w:sz w:val="24"/>
          <w:szCs w:val="24"/>
        </w:rPr>
        <w:t xml:space="preserve"> or </w:t>
      </w:r>
      <w:r w:rsidR="00ED2359" w:rsidRPr="0061547E">
        <w:rPr>
          <w:rFonts w:ascii="Times New Roman" w:hAnsi="Times New Roman" w:cs="Times New Roman"/>
          <w:sz w:val="24"/>
          <w:szCs w:val="24"/>
        </w:rPr>
        <w:t>this agent</w:t>
      </w:r>
      <w:r w:rsidRPr="0061547E">
        <w:rPr>
          <w:rFonts w:ascii="Times New Roman" w:hAnsi="Times New Roman" w:cs="Times New Roman"/>
          <w:sz w:val="24"/>
          <w:szCs w:val="24"/>
        </w:rPr>
        <w:t xml:space="preserve"> received 4441 </w:t>
      </w:r>
      <w:proofErr w:type="spellStart"/>
      <w:r w:rsidRPr="0061547E">
        <w:rPr>
          <w:rFonts w:ascii="Times New Roman" w:hAnsi="Times New Roman" w:cs="Times New Roman"/>
          <w:sz w:val="24"/>
          <w:szCs w:val="24"/>
        </w:rPr>
        <w:t>Kgs</w:t>
      </w:r>
      <w:proofErr w:type="spellEnd"/>
      <w:r w:rsidRPr="0061547E">
        <w:rPr>
          <w:rFonts w:ascii="Times New Roman" w:hAnsi="Times New Roman" w:cs="Times New Roman"/>
          <w:sz w:val="24"/>
          <w:szCs w:val="24"/>
        </w:rPr>
        <w:t xml:space="preserve"> of cotton? </w:t>
      </w:r>
    </w:p>
    <w:p w:rsidR="007D063C" w:rsidRPr="0061547E" w:rsidRDefault="00F73B34" w:rsidP="004A1EDB">
      <w:pPr>
        <w:pStyle w:val="ListParagraph"/>
        <w:numPr>
          <w:ilvl w:val="0"/>
          <w:numId w:val="1"/>
        </w:numPr>
        <w:jc w:val="both"/>
        <w:rPr>
          <w:rFonts w:ascii="Times New Roman" w:hAnsi="Times New Roman" w:cs="Times New Roman"/>
          <w:sz w:val="24"/>
          <w:szCs w:val="24"/>
        </w:rPr>
      </w:pPr>
      <w:r w:rsidRPr="0061547E">
        <w:rPr>
          <w:rFonts w:ascii="Times New Roman" w:hAnsi="Times New Roman" w:cs="Times New Roman"/>
          <w:sz w:val="24"/>
          <w:szCs w:val="24"/>
        </w:rPr>
        <w:t>If so, whether he paid for the same?</w:t>
      </w:r>
    </w:p>
    <w:p w:rsidR="00801453" w:rsidRPr="0061547E" w:rsidRDefault="00F73B34" w:rsidP="00F73B34">
      <w:pPr>
        <w:jc w:val="both"/>
        <w:rPr>
          <w:rFonts w:ascii="Times New Roman" w:hAnsi="Times New Roman" w:cs="Times New Roman"/>
          <w:sz w:val="24"/>
          <w:szCs w:val="24"/>
        </w:rPr>
      </w:pPr>
      <w:r w:rsidRPr="0061547E">
        <w:rPr>
          <w:rFonts w:ascii="Times New Roman" w:hAnsi="Times New Roman" w:cs="Times New Roman"/>
          <w:sz w:val="24"/>
          <w:szCs w:val="24"/>
        </w:rPr>
        <w:t xml:space="preserve">The trial Magistrate decided in </w:t>
      </w:r>
      <w:r w:rsidR="00F81D74" w:rsidRPr="0061547E">
        <w:rPr>
          <w:rFonts w:ascii="Times New Roman" w:hAnsi="Times New Roman" w:cs="Times New Roman"/>
          <w:sz w:val="24"/>
          <w:szCs w:val="24"/>
        </w:rPr>
        <w:t>favour</w:t>
      </w:r>
      <w:r w:rsidRPr="0061547E">
        <w:rPr>
          <w:rFonts w:ascii="Times New Roman" w:hAnsi="Times New Roman" w:cs="Times New Roman"/>
          <w:sz w:val="24"/>
          <w:szCs w:val="24"/>
        </w:rPr>
        <w:t xml:space="preserve"> of the Appellant only to a tune of UGX 1,849,400/= for 6 receipts that had on them </w:t>
      </w:r>
      <w:r w:rsidR="00801453" w:rsidRPr="0061547E">
        <w:rPr>
          <w:rFonts w:ascii="Times New Roman" w:hAnsi="Times New Roman" w:cs="Times New Roman"/>
          <w:sz w:val="24"/>
          <w:szCs w:val="24"/>
        </w:rPr>
        <w:t>“</w:t>
      </w:r>
      <w:r w:rsidRPr="0061547E">
        <w:rPr>
          <w:rFonts w:ascii="Times New Roman" w:hAnsi="Times New Roman" w:cs="Times New Roman"/>
          <w:sz w:val="24"/>
          <w:szCs w:val="24"/>
        </w:rPr>
        <w:t>not paid</w:t>
      </w:r>
      <w:r w:rsidR="00801453" w:rsidRPr="0061547E">
        <w:rPr>
          <w:rFonts w:ascii="Times New Roman" w:hAnsi="Times New Roman" w:cs="Times New Roman"/>
          <w:sz w:val="24"/>
          <w:szCs w:val="24"/>
        </w:rPr>
        <w:t>”</w:t>
      </w:r>
      <w:r w:rsidRPr="0061547E">
        <w:rPr>
          <w:rFonts w:ascii="Times New Roman" w:hAnsi="Times New Roman" w:cs="Times New Roman"/>
          <w:sz w:val="24"/>
          <w:szCs w:val="24"/>
        </w:rPr>
        <w:t xml:space="preserve"> and the other </w:t>
      </w:r>
      <w:r w:rsidR="00F81D74" w:rsidRPr="0061547E">
        <w:rPr>
          <w:rFonts w:ascii="Times New Roman" w:hAnsi="Times New Roman" w:cs="Times New Roman"/>
          <w:sz w:val="24"/>
          <w:szCs w:val="24"/>
        </w:rPr>
        <w:t>receipts</w:t>
      </w:r>
      <w:r w:rsidRPr="0061547E">
        <w:rPr>
          <w:rFonts w:ascii="Times New Roman" w:hAnsi="Times New Roman" w:cs="Times New Roman"/>
          <w:sz w:val="24"/>
          <w:szCs w:val="24"/>
        </w:rPr>
        <w:t xml:space="preserve"> as presented by the Appellant were not considered. </w:t>
      </w:r>
    </w:p>
    <w:p w:rsidR="00F73B34" w:rsidRPr="0061547E" w:rsidRDefault="00F73B34" w:rsidP="00F73B34">
      <w:pPr>
        <w:jc w:val="both"/>
        <w:rPr>
          <w:rFonts w:ascii="Times New Roman" w:hAnsi="Times New Roman" w:cs="Times New Roman"/>
          <w:sz w:val="24"/>
          <w:szCs w:val="24"/>
        </w:rPr>
      </w:pPr>
      <w:r w:rsidRPr="0061547E">
        <w:rPr>
          <w:rFonts w:ascii="Times New Roman" w:hAnsi="Times New Roman" w:cs="Times New Roman"/>
          <w:sz w:val="24"/>
          <w:szCs w:val="24"/>
        </w:rPr>
        <w:t>The Appellant being dissatisfied with the trial Magistrate’s de</w:t>
      </w:r>
      <w:r w:rsidR="00F81D74" w:rsidRPr="0061547E">
        <w:rPr>
          <w:rFonts w:ascii="Times New Roman" w:hAnsi="Times New Roman" w:cs="Times New Roman"/>
          <w:sz w:val="24"/>
          <w:szCs w:val="24"/>
        </w:rPr>
        <w:t>cision lodged the instant appeal</w:t>
      </w:r>
      <w:r w:rsidRPr="0061547E">
        <w:rPr>
          <w:rFonts w:ascii="Times New Roman" w:hAnsi="Times New Roman" w:cs="Times New Roman"/>
          <w:sz w:val="24"/>
          <w:szCs w:val="24"/>
        </w:rPr>
        <w:t xml:space="preserve"> whose grounds are;</w:t>
      </w:r>
    </w:p>
    <w:p w:rsidR="00F73B34" w:rsidRPr="0061547E" w:rsidRDefault="00F73B34" w:rsidP="00F73B34">
      <w:pPr>
        <w:pStyle w:val="ListParagraph"/>
        <w:numPr>
          <w:ilvl w:val="0"/>
          <w:numId w:val="2"/>
        </w:numPr>
        <w:jc w:val="both"/>
        <w:rPr>
          <w:rFonts w:ascii="Times New Roman" w:hAnsi="Times New Roman" w:cs="Times New Roman"/>
          <w:sz w:val="24"/>
          <w:szCs w:val="24"/>
        </w:rPr>
      </w:pPr>
      <w:r w:rsidRPr="0061547E">
        <w:rPr>
          <w:rFonts w:ascii="Times New Roman" w:hAnsi="Times New Roman" w:cs="Times New Roman"/>
          <w:sz w:val="24"/>
          <w:szCs w:val="24"/>
        </w:rPr>
        <w:lastRenderedPageBreak/>
        <w:t xml:space="preserve">That the </w:t>
      </w:r>
      <w:r w:rsidR="00F81D74" w:rsidRPr="0061547E">
        <w:rPr>
          <w:rFonts w:ascii="Times New Roman" w:hAnsi="Times New Roman" w:cs="Times New Roman"/>
          <w:sz w:val="24"/>
          <w:szCs w:val="24"/>
        </w:rPr>
        <w:t xml:space="preserve">Magistrate of </w:t>
      </w:r>
      <w:proofErr w:type="spellStart"/>
      <w:r w:rsidR="00F81D74" w:rsidRPr="0061547E">
        <w:rPr>
          <w:rFonts w:ascii="Times New Roman" w:hAnsi="Times New Roman" w:cs="Times New Roman"/>
          <w:sz w:val="24"/>
          <w:szCs w:val="24"/>
        </w:rPr>
        <w:t>Kamwenge</w:t>
      </w:r>
      <w:proofErr w:type="spellEnd"/>
      <w:r w:rsidR="00F81D74" w:rsidRPr="0061547E">
        <w:rPr>
          <w:rFonts w:ascii="Times New Roman" w:hAnsi="Times New Roman" w:cs="Times New Roman"/>
          <w:sz w:val="24"/>
          <w:szCs w:val="24"/>
        </w:rPr>
        <w:t xml:space="preserve"> Grade 1 Court erred both in fact and law when he failed to evaluate the evidence of the witnesses hence arrived at a wrong decision.</w:t>
      </w:r>
    </w:p>
    <w:p w:rsidR="00F81D74" w:rsidRPr="0061547E" w:rsidRDefault="00F81D74" w:rsidP="00F73B34">
      <w:pPr>
        <w:pStyle w:val="ListParagraph"/>
        <w:numPr>
          <w:ilvl w:val="0"/>
          <w:numId w:val="2"/>
        </w:numPr>
        <w:jc w:val="both"/>
        <w:rPr>
          <w:rFonts w:ascii="Times New Roman" w:hAnsi="Times New Roman" w:cs="Times New Roman"/>
          <w:sz w:val="24"/>
          <w:szCs w:val="24"/>
        </w:rPr>
      </w:pPr>
      <w:r w:rsidRPr="0061547E">
        <w:rPr>
          <w:rFonts w:ascii="Times New Roman" w:hAnsi="Times New Roman" w:cs="Times New Roman"/>
          <w:sz w:val="24"/>
          <w:szCs w:val="24"/>
        </w:rPr>
        <w:t xml:space="preserve">That the Magistrate of </w:t>
      </w:r>
      <w:proofErr w:type="spellStart"/>
      <w:r w:rsidRPr="0061547E">
        <w:rPr>
          <w:rFonts w:ascii="Times New Roman" w:hAnsi="Times New Roman" w:cs="Times New Roman"/>
          <w:sz w:val="24"/>
          <w:szCs w:val="24"/>
        </w:rPr>
        <w:t>Kamwenge</w:t>
      </w:r>
      <w:proofErr w:type="spellEnd"/>
      <w:r w:rsidRPr="0061547E">
        <w:rPr>
          <w:rFonts w:ascii="Times New Roman" w:hAnsi="Times New Roman" w:cs="Times New Roman"/>
          <w:sz w:val="24"/>
          <w:szCs w:val="24"/>
        </w:rPr>
        <w:t xml:space="preserve"> Grade 1 Court of </w:t>
      </w:r>
      <w:proofErr w:type="spellStart"/>
      <w:r w:rsidRPr="0061547E">
        <w:rPr>
          <w:rFonts w:ascii="Times New Roman" w:hAnsi="Times New Roman" w:cs="Times New Roman"/>
          <w:sz w:val="24"/>
          <w:szCs w:val="24"/>
        </w:rPr>
        <w:t>Kamwenge</w:t>
      </w:r>
      <w:proofErr w:type="spellEnd"/>
      <w:r w:rsidRPr="0061547E">
        <w:rPr>
          <w:rFonts w:ascii="Times New Roman" w:hAnsi="Times New Roman" w:cs="Times New Roman"/>
          <w:sz w:val="24"/>
          <w:szCs w:val="24"/>
        </w:rPr>
        <w:t xml:space="preserve"> erred in fact and law for failure to apply the facts to the law hence arrived at a wrong decision.</w:t>
      </w:r>
    </w:p>
    <w:p w:rsidR="00F81D74" w:rsidRPr="0061547E" w:rsidRDefault="00F81D74" w:rsidP="00F81D74">
      <w:pPr>
        <w:jc w:val="both"/>
        <w:rPr>
          <w:rFonts w:ascii="Times New Roman" w:hAnsi="Times New Roman" w:cs="Times New Roman"/>
          <w:sz w:val="24"/>
          <w:szCs w:val="24"/>
        </w:rPr>
      </w:pPr>
      <w:r w:rsidRPr="0061547E">
        <w:rPr>
          <w:rFonts w:ascii="Times New Roman" w:hAnsi="Times New Roman" w:cs="Times New Roman"/>
          <w:sz w:val="24"/>
          <w:szCs w:val="24"/>
        </w:rPr>
        <w:t xml:space="preserve">Counsel </w:t>
      </w:r>
      <w:proofErr w:type="spellStart"/>
      <w:r w:rsidRPr="0061547E">
        <w:rPr>
          <w:rFonts w:ascii="Times New Roman" w:hAnsi="Times New Roman" w:cs="Times New Roman"/>
          <w:sz w:val="24"/>
          <w:szCs w:val="24"/>
        </w:rPr>
        <w:t>Bwiruka</w:t>
      </w:r>
      <w:proofErr w:type="spellEnd"/>
      <w:r w:rsidRPr="0061547E">
        <w:rPr>
          <w:rFonts w:ascii="Times New Roman" w:hAnsi="Times New Roman" w:cs="Times New Roman"/>
          <w:sz w:val="24"/>
          <w:szCs w:val="24"/>
        </w:rPr>
        <w:t xml:space="preserve"> Richard app</w:t>
      </w:r>
      <w:r w:rsidR="003042B1" w:rsidRPr="0061547E">
        <w:rPr>
          <w:rFonts w:ascii="Times New Roman" w:hAnsi="Times New Roman" w:cs="Times New Roman"/>
          <w:sz w:val="24"/>
          <w:szCs w:val="24"/>
        </w:rPr>
        <w:t>eared for the Appellant and</w:t>
      </w:r>
      <w:r w:rsidRPr="0061547E">
        <w:rPr>
          <w:rFonts w:ascii="Times New Roman" w:hAnsi="Times New Roman" w:cs="Times New Roman"/>
          <w:sz w:val="24"/>
          <w:szCs w:val="24"/>
        </w:rPr>
        <w:t xml:space="preserve"> filed written submissions.</w:t>
      </w:r>
    </w:p>
    <w:p w:rsidR="00F81D74" w:rsidRPr="0061547E" w:rsidRDefault="00F81D74" w:rsidP="00F81D74">
      <w:pPr>
        <w:jc w:val="both"/>
        <w:rPr>
          <w:rFonts w:ascii="Times New Roman" w:hAnsi="Times New Roman" w:cs="Times New Roman"/>
          <w:sz w:val="24"/>
          <w:szCs w:val="24"/>
        </w:rPr>
      </w:pPr>
      <w:r w:rsidRPr="0061547E">
        <w:rPr>
          <w:rFonts w:ascii="Times New Roman" w:hAnsi="Times New Roman" w:cs="Times New Roman"/>
          <w:sz w:val="24"/>
          <w:szCs w:val="24"/>
        </w:rPr>
        <w:t xml:space="preserve">The Respondent failed to show up in Court since the appeal was lodged despite being served numerous times even through substituted service. Counsel for the Appellant prayed for an </w:t>
      </w:r>
      <w:proofErr w:type="spellStart"/>
      <w:r w:rsidRPr="0061547E">
        <w:rPr>
          <w:rFonts w:ascii="Times New Roman" w:hAnsi="Times New Roman" w:cs="Times New Roman"/>
          <w:sz w:val="24"/>
          <w:szCs w:val="24"/>
        </w:rPr>
        <w:t>Exparte</w:t>
      </w:r>
      <w:proofErr w:type="spellEnd"/>
      <w:r w:rsidRPr="0061547E">
        <w:rPr>
          <w:rFonts w:ascii="Times New Roman" w:hAnsi="Times New Roman" w:cs="Times New Roman"/>
          <w:sz w:val="24"/>
          <w:szCs w:val="24"/>
        </w:rPr>
        <w:t xml:space="preserve"> hearing which was granted by </w:t>
      </w:r>
      <w:r w:rsidR="00801453" w:rsidRPr="0061547E">
        <w:rPr>
          <w:rFonts w:ascii="Times New Roman" w:hAnsi="Times New Roman" w:cs="Times New Roman"/>
          <w:sz w:val="24"/>
          <w:szCs w:val="24"/>
        </w:rPr>
        <w:t xml:space="preserve">this </w:t>
      </w:r>
      <w:r w:rsidRPr="0061547E">
        <w:rPr>
          <w:rFonts w:ascii="Times New Roman" w:hAnsi="Times New Roman" w:cs="Times New Roman"/>
          <w:sz w:val="24"/>
          <w:szCs w:val="24"/>
        </w:rPr>
        <w:t xml:space="preserve">Court. </w:t>
      </w:r>
    </w:p>
    <w:p w:rsidR="00F81D74" w:rsidRPr="0061547E" w:rsidRDefault="00437585" w:rsidP="00F81D74">
      <w:pPr>
        <w:jc w:val="both"/>
        <w:rPr>
          <w:rFonts w:ascii="Times New Roman" w:hAnsi="Times New Roman" w:cs="Times New Roman"/>
          <w:sz w:val="24"/>
          <w:szCs w:val="24"/>
        </w:rPr>
      </w:pPr>
      <w:r w:rsidRPr="0061547E">
        <w:rPr>
          <w:rFonts w:ascii="Times New Roman" w:hAnsi="Times New Roman" w:cs="Times New Roman"/>
          <w:sz w:val="24"/>
          <w:szCs w:val="24"/>
        </w:rPr>
        <w:t xml:space="preserve">The </w:t>
      </w:r>
      <w:r w:rsidR="00F81D74" w:rsidRPr="0061547E">
        <w:rPr>
          <w:rFonts w:ascii="Times New Roman" w:hAnsi="Times New Roman" w:cs="Times New Roman"/>
          <w:sz w:val="24"/>
          <w:szCs w:val="24"/>
        </w:rPr>
        <w:t>duty of the first Appellate C</w:t>
      </w:r>
      <w:r w:rsidRPr="0061547E">
        <w:rPr>
          <w:rFonts w:ascii="Times New Roman" w:hAnsi="Times New Roman" w:cs="Times New Roman"/>
          <w:sz w:val="24"/>
          <w:szCs w:val="24"/>
        </w:rPr>
        <w:t xml:space="preserve">ourt has been vested in many cases and the case of </w:t>
      </w:r>
      <w:proofErr w:type="spellStart"/>
      <w:r w:rsidR="00F81D74" w:rsidRPr="0061547E">
        <w:rPr>
          <w:rFonts w:ascii="Times New Roman" w:hAnsi="Times New Roman" w:cs="Times New Roman"/>
          <w:b/>
          <w:sz w:val="24"/>
          <w:szCs w:val="24"/>
        </w:rPr>
        <w:t>Banco</w:t>
      </w:r>
      <w:proofErr w:type="spellEnd"/>
      <w:r w:rsidR="00F81D74" w:rsidRPr="0061547E">
        <w:rPr>
          <w:rFonts w:ascii="Times New Roman" w:hAnsi="Times New Roman" w:cs="Times New Roman"/>
          <w:b/>
          <w:sz w:val="24"/>
          <w:szCs w:val="24"/>
        </w:rPr>
        <w:t xml:space="preserve"> Arab </w:t>
      </w:r>
      <w:proofErr w:type="spellStart"/>
      <w:r w:rsidR="00F81D74" w:rsidRPr="0061547E">
        <w:rPr>
          <w:rFonts w:ascii="Times New Roman" w:hAnsi="Times New Roman" w:cs="Times New Roman"/>
          <w:b/>
          <w:sz w:val="24"/>
          <w:szCs w:val="24"/>
        </w:rPr>
        <w:t>Espanol</w:t>
      </w:r>
      <w:proofErr w:type="spellEnd"/>
      <w:r w:rsidR="00F81D74" w:rsidRPr="0061547E">
        <w:rPr>
          <w:rFonts w:ascii="Times New Roman" w:hAnsi="Times New Roman" w:cs="Times New Roman"/>
          <w:b/>
          <w:sz w:val="24"/>
          <w:szCs w:val="24"/>
        </w:rPr>
        <w:t xml:space="preserve"> versu</w:t>
      </w:r>
      <w:r w:rsidRPr="0061547E">
        <w:rPr>
          <w:rFonts w:ascii="Times New Roman" w:hAnsi="Times New Roman" w:cs="Times New Roman"/>
          <w:b/>
          <w:sz w:val="24"/>
          <w:szCs w:val="24"/>
        </w:rPr>
        <w:t>s Bank of Uganda S.C.C.A No. 8/1998</w:t>
      </w:r>
      <w:r w:rsidR="00F81D74" w:rsidRPr="0061547E">
        <w:rPr>
          <w:rFonts w:ascii="Times New Roman" w:hAnsi="Times New Roman" w:cs="Times New Roman"/>
          <w:sz w:val="24"/>
          <w:szCs w:val="24"/>
        </w:rPr>
        <w:t xml:space="preserve"> quoted with approval</w:t>
      </w:r>
      <w:r w:rsidRPr="0061547E">
        <w:rPr>
          <w:rFonts w:ascii="Times New Roman" w:hAnsi="Times New Roman" w:cs="Times New Roman"/>
          <w:sz w:val="24"/>
          <w:szCs w:val="24"/>
        </w:rPr>
        <w:t xml:space="preserve"> the case of </w:t>
      </w:r>
      <w:proofErr w:type="spellStart"/>
      <w:r w:rsidRPr="0061547E">
        <w:rPr>
          <w:rFonts w:ascii="Times New Roman" w:hAnsi="Times New Roman" w:cs="Times New Roman"/>
          <w:b/>
          <w:sz w:val="24"/>
          <w:szCs w:val="24"/>
        </w:rPr>
        <w:t>Kifamut</w:t>
      </w:r>
      <w:r w:rsidR="00F81D74" w:rsidRPr="0061547E">
        <w:rPr>
          <w:rFonts w:ascii="Times New Roman" w:hAnsi="Times New Roman" w:cs="Times New Roman"/>
          <w:b/>
          <w:sz w:val="24"/>
          <w:szCs w:val="24"/>
        </w:rPr>
        <w:t>e</w:t>
      </w:r>
      <w:proofErr w:type="spellEnd"/>
      <w:r w:rsidR="00F81D74" w:rsidRPr="0061547E">
        <w:rPr>
          <w:rFonts w:ascii="Times New Roman" w:hAnsi="Times New Roman" w:cs="Times New Roman"/>
          <w:b/>
          <w:sz w:val="24"/>
          <w:szCs w:val="24"/>
        </w:rPr>
        <w:t xml:space="preserve"> Henry versu</w:t>
      </w:r>
      <w:r w:rsidRPr="0061547E">
        <w:rPr>
          <w:rFonts w:ascii="Times New Roman" w:hAnsi="Times New Roman" w:cs="Times New Roman"/>
          <w:b/>
          <w:sz w:val="24"/>
          <w:szCs w:val="24"/>
        </w:rPr>
        <w:t>s Uganda S.C.C.A No. 10/1997</w:t>
      </w:r>
      <w:r w:rsidRPr="0061547E">
        <w:rPr>
          <w:rFonts w:ascii="Times New Roman" w:hAnsi="Times New Roman" w:cs="Times New Roman"/>
          <w:sz w:val="24"/>
          <w:szCs w:val="24"/>
        </w:rPr>
        <w:t xml:space="preserve"> (unreported) where it was stated thus;</w:t>
      </w:r>
    </w:p>
    <w:p w:rsidR="00437585" w:rsidRPr="0061547E" w:rsidRDefault="00437585" w:rsidP="00F81D74">
      <w:pPr>
        <w:jc w:val="both"/>
        <w:rPr>
          <w:rFonts w:ascii="Times New Roman" w:hAnsi="Times New Roman" w:cs="Times New Roman"/>
          <w:sz w:val="24"/>
          <w:szCs w:val="24"/>
        </w:rPr>
      </w:pPr>
      <w:r w:rsidRPr="0061547E">
        <w:rPr>
          <w:rFonts w:ascii="Times New Roman" w:hAnsi="Times New Roman" w:cs="Times New Roman"/>
          <w:sz w:val="24"/>
          <w:szCs w:val="24"/>
        </w:rPr>
        <w:t>“</w:t>
      </w:r>
      <w:r w:rsidR="00801453" w:rsidRPr="0061547E">
        <w:rPr>
          <w:rFonts w:ascii="Times New Roman" w:hAnsi="Times New Roman" w:cs="Times New Roman"/>
          <w:i/>
          <w:sz w:val="24"/>
          <w:szCs w:val="24"/>
        </w:rPr>
        <w:t>The first A</w:t>
      </w:r>
      <w:r w:rsidRPr="0061547E">
        <w:rPr>
          <w:rFonts w:ascii="Times New Roman" w:hAnsi="Times New Roman" w:cs="Times New Roman"/>
          <w:i/>
          <w:sz w:val="24"/>
          <w:szCs w:val="24"/>
        </w:rPr>
        <w:t>ppellat</w:t>
      </w:r>
      <w:r w:rsidR="00801453" w:rsidRPr="0061547E">
        <w:rPr>
          <w:rFonts w:ascii="Times New Roman" w:hAnsi="Times New Roman" w:cs="Times New Roman"/>
          <w:i/>
          <w:sz w:val="24"/>
          <w:szCs w:val="24"/>
        </w:rPr>
        <w:t>e C</w:t>
      </w:r>
      <w:r w:rsidRPr="0061547E">
        <w:rPr>
          <w:rFonts w:ascii="Times New Roman" w:hAnsi="Times New Roman" w:cs="Times New Roman"/>
          <w:i/>
          <w:sz w:val="24"/>
          <w:szCs w:val="24"/>
        </w:rPr>
        <w:t>ourt has a duty to re</w:t>
      </w:r>
      <w:r w:rsidR="00801453" w:rsidRPr="0061547E">
        <w:rPr>
          <w:rFonts w:ascii="Times New Roman" w:hAnsi="Times New Roman" w:cs="Times New Roman"/>
          <w:i/>
          <w:sz w:val="24"/>
          <w:szCs w:val="24"/>
        </w:rPr>
        <w:t>-</w:t>
      </w:r>
      <w:r w:rsidRPr="0061547E">
        <w:rPr>
          <w:rFonts w:ascii="Times New Roman" w:hAnsi="Times New Roman" w:cs="Times New Roman"/>
          <w:i/>
          <w:sz w:val="24"/>
          <w:szCs w:val="24"/>
        </w:rPr>
        <w:t>hear the case and to reconsider the materia</w:t>
      </w:r>
      <w:r w:rsidR="00801453" w:rsidRPr="0061547E">
        <w:rPr>
          <w:rFonts w:ascii="Times New Roman" w:hAnsi="Times New Roman" w:cs="Times New Roman"/>
          <w:i/>
          <w:sz w:val="24"/>
          <w:szCs w:val="24"/>
        </w:rPr>
        <w:t>ls before the trial Judge. The Appellate C</w:t>
      </w:r>
      <w:r w:rsidRPr="0061547E">
        <w:rPr>
          <w:rFonts w:ascii="Times New Roman" w:hAnsi="Times New Roman" w:cs="Times New Roman"/>
          <w:i/>
          <w:sz w:val="24"/>
          <w:szCs w:val="24"/>
        </w:rPr>
        <w:t xml:space="preserve">ourt must then make up its own mind not disregarding the Judgment appealed from but carefully weighing and considering it. When the question </w:t>
      </w:r>
      <w:proofErr w:type="gramStart"/>
      <w:r w:rsidRPr="0061547E">
        <w:rPr>
          <w:rFonts w:ascii="Times New Roman" w:hAnsi="Times New Roman" w:cs="Times New Roman"/>
          <w:i/>
          <w:sz w:val="24"/>
          <w:szCs w:val="24"/>
        </w:rPr>
        <w:t>arises</w:t>
      </w:r>
      <w:proofErr w:type="gramEnd"/>
      <w:r w:rsidRPr="0061547E">
        <w:rPr>
          <w:rFonts w:ascii="Times New Roman" w:hAnsi="Times New Roman" w:cs="Times New Roman"/>
          <w:i/>
          <w:sz w:val="24"/>
          <w:szCs w:val="24"/>
        </w:rPr>
        <w:t xml:space="preserve"> which witness is to be believed rather than another, and the question turns on</w:t>
      </w:r>
      <w:r w:rsidR="00801453" w:rsidRPr="0061547E">
        <w:rPr>
          <w:rFonts w:ascii="Times New Roman" w:hAnsi="Times New Roman" w:cs="Times New Roman"/>
          <w:i/>
          <w:sz w:val="24"/>
          <w:szCs w:val="24"/>
        </w:rPr>
        <w:t xml:space="preserve"> the manner and demeanour, the Appellate C</w:t>
      </w:r>
      <w:r w:rsidRPr="0061547E">
        <w:rPr>
          <w:rFonts w:ascii="Times New Roman" w:hAnsi="Times New Roman" w:cs="Times New Roman"/>
          <w:i/>
          <w:sz w:val="24"/>
          <w:szCs w:val="24"/>
        </w:rPr>
        <w:t xml:space="preserve">ourt must be guided by the impression made on the Judge who saw the witness. </w:t>
      </w:r>
      <w:r w:rsidRPr="0061547E">
        <w:rPr>
          <w:rFonts w:ascii="Times New Roman" w:hAnsi="Times New Roman" w:cs="Times New Roman"/>
          <w:sz w:val="24"/>
          <w:szCs w:val="24"/>
        </w:rPr>
        <w:t>”</w:t>
      </w:r>
    </w:p>
    <w:p w:rsidR="00437585" w:rsidRPr="0061547E" w:rsidRDefault="00F81D74" w:rsidP="00437585">
      <w:pPr>
        <w:jc w:val="both"/>
        <w:rPr>
          <w:rFonts w:ascii="Times New Roman" w:hAnsi="Times New Roman" w:cs="Times New Roman"/>
          <w:sz w:val="24"/>
          <w:szCs w:val="24"/>
        </w:rPr>
      </w:pPr>
      <w:r w:rsidRPr="0061547E">
        <w:rPr>
          <w:rFonts w:ascii="Times New Roman" w:hAnsi="Times New Roman" w:cs="Times New Roman"/>
          <w:sz w:val="24"/>
          <w:szCs w:val="24"/>
        </w:rPr>
        <w:t>It is therefore the duty of this Court to subject the evidence on record to a fresh and exhaustive scrutiny to reach a fair and just decision.</w:t>
      </w:r>
    </w:p>
    <w:p w:rsidR="00F81D74" w:rsidRPr="0061547E" w:rsidRDefault="00125E52" w:rsidP="00437585">
      <w:pPr>
        <w:jc w:val="both"/>
        <w:rPr>
          <w:rFonts w:ascii="Times New Roman" w:hAnsi="Times New Roman" w:cs="Times New Roman"/>
          <w:b/>
          <w:sz w:val="24"/>
          <w:szCs w:val="24"/>
        </w:rPr>
      </w:pPr>
      <w:r w:rsidRPr="0061547E">
        <w:rPr>
          <w:rFonts w:ascii="Times New Roman" w:hAnsi="Times New Roman" w:cs="Times New Roman"/>
          <w:b/>
          <w:sz w:val="24"/>
          <w:szCs w:val="24"/>
        </w:rPr>
        <w:t>Resolution of the grounds:</w:t>
      </w:r>
    </w:p>
    <w:p w:rsidR="00125E52" w:rsidRPr="0061547E" w:rsidRDefault="00125E52" w:rsidP="00437585">
      <w:pPr>
        <w:jc w:val="both"/>
        <w:rPr>
          <w:rFonts w:ascii="Times New Roman" w:hAnsi="Times New Roman" w:cs="Times New Roman"/>
          <w:sz w:val="24"/>
          <w:szCs w:val="24"/>
        </w:rPr>
      </w:pPr>
      <w:r w:rsidRPr="0061547E">
        <w:rPr>
          <w:rFonts w:ascii="Times New Roman" w:hAnsi="Times New Roman" w:cs="Times New Roman"/>
          <w:sz w:val="24"/>
          <w:szCs w:val="24"/>
        </w:rPr>
        <w:t>The grounds will be discussed jointly.</w:t>
      </w:r>
    </w:p>
    <w:p w:rsidR="00D62CB1" w:rsidRPr="0061547E" w:rsidRDefault="00801453" w:rsidP="00437585">
      <w:pPr>
        <w:jc w:val="both"/>
        <w:rPr>
          <w:rFonts w:ascii="Times New Roman" w:hAnsi="Times New Roman" w:cs="Times New Roman"/>
          <w:sz w:val="24"/>
          <w:szCs w:val="24"/>
        </w:rPr>
      </w:pPr>
      <w:r w:rsidRPr="0061547E">
        <w:rPr>
          <w:rFonts w:ascii="Times New Roman" w:hAnsi="Times New Roman" w:cs="Times New Roman"/>
          <w:sz w:val="24"/>
          <w:szCs w:val="24"/>
        </w:rPr>
        <w:t>Counsel</w:t>
      </w:r>
      <w:r w:rsidR="00B2572F" w:rsidRPr="0061547E">
        <w:rPr>
          <w:rFonts w:ascii="Times New Roman" w:hAnsi="Times New Roman" w:cs="Times New Roman"/>
          <w:sz w:val="24"/>
          <w:szCs w:val="24"/>
        </w:rPr>
        <w:t xml:space="preserve"> for the Appellant </w:t>
      </w:r>
      <w:r w:rsidRPr="0061547E">
        <w:rPr>
          <w:rFonts w:ascii="Times New Roman" w:hAnsi="Times New Roman" w:cs="Times New Roman"/>
          <w:sz w:val="24"/>
          <w:szCs w:val="24"/>
        </w:rPr>
        <w:t>submitted</w:t>
      </w:r>
      <w:r w:rsidR="00B2572F" w:rsidRPr="0061547E">
        <w:rPr>
          <w:rFonts w:ascii="Times New Roman" w:hAnsi="Times New Roman" w:cs="Times New Roman"/>
          <w:sz w:val="24"/>
          <w:szCs w:val="24"/>
        </w:rPr>
        <w:t xml:space="preserve"> that it was the evidence of </w:t>
      </w:r>
      <w:r w:rsidRPr="0061547E">
        <w:rPr>
          <w:rFonts w:ascii="Times New Roman" w:hAnsi="Times New Roman" w:cs="Times New Roman"/>
          <w:sz w:val="24"/>
          <w:szCs w:val="24"/>
        </w:rPr>
        <w:t>the</w:t>
      </w:r>
      <w:r w:rsidR="00B2572F" w:rsidRPr="0061547E">
        <w:rPr>
          <w:rFonts w:ascii="Times New Roman" w:hAnsi="Times New Roman" w:cs="Times New Roman"/>
          <w:sz w:val="24"/>
          <w:szCs w:val="24"/>
        </w:rPr>
        <w:t xml:space="preserve"> Appellant as PW1 that he supplied the Respondent with 4441kgs of cotton for a consideration of UGX 10,361,000/= and tendered in Court notes to support his claim. </w:t>
      </w:r>
    </w:p>
    <w:p w:rsidR="00B2572F" w:rsidRPr="0061547E" w:rsidRDefault="00B2572F" w:rsidP="00437585">
      <w:pPr>
        <w:jc w:val="both"/>
        <w:rPr>
          <w:rFonts w:ascii="Times New Roman" w:hAnsi="Times New Roman" w:cs="Times New Roman"/>
          <w:sz w:val="24"/>
          <w:szCs w:val="24"/>
        </w:rPr>
      </w:pPr>
      <w:r w:rsidRPr="0061547E">
        <w:rPr>
          <w:rFonts w:ascii="Times New Roman" w:hAnsi="Times New Roman" w:cs="Times New Roman"/>
          <w:sz w:val="24"/>
          <w:szCs w:val="24"/>
        </w:rPr>
        <w:t xml:space="preserve">DW2 an employee of the Respondent confirmed writing the notes but could not tell whether the Appellant was paid or not. </w:t>
      </w:r>
    </w:p>
    <w:p w:rsidR="00B2572F" w:rsidRPr="0061547E" w:rsidRDefault="00B2572F" w:rsidP="00437585">
      <w:pPr>
        <w:jc w:val="both"/>
        <w:rPr>
          <w:rFonts w:ascii="Times New Roman" w:hAnsi="Times New Roman" w:cs="Times New Roman"/>
          <w:sz w:val="24"/>
          <w:szCs w:val="24"/>
        </w:rPr>
      </w:pPr>
      <w:r w:rsidRPr="0061547E">
        <w:rPr>
          <w:rFonts w:ascii="Times New Roman" w:hAnsi="Times New Roman" w:cs="Times New Roman"/>
          <w:sz w:val="24"/>
          <w:szCs w:val="24"/>
        </w:rPr>
        <w:t xml:space="preserve">Counsel for the Appellant noted that </w:t>
      </w:r>
      <w:r w:rsidR="00801453" w:rsidRPr="0061547E">
        <w:rPr>
          <w:rFonts w:ascii="Times New Roman" w:hAnsi="Times New Roman" w:cs="Times New Roman"/>
          <w:sz w:val="24"/>
          <w:szCs w:val="24"/>
        </w:rPr>
        <w:t>the</w:t>
      </w:r>
      <w:r w:rsidRPr="0061547E">
        <w:rPr>
          <w:rFonts w:ascii="Times New Roman" w:hAnsi="Times New Roman" w:cs="Times New Roman"/>
          <w:sz w:val="24"/>
          <w:szCs w:val="24"/>
        </w:rPr>
        <w:t xml:space="preserve"> Appellant proved that he did deliver the cotton and the burden to prove the payment shifted to the Respondent. </w:t>
      </w:r>
      <w:r w:rsidR="00801453" w:rsidRPr="0061547E">
        <w:rPr>
          <w:rFonts w:ascii="Times New Roman" w:hAnsi="Times New Roman" w:cs="Times New Roman"/>
          <w:sz w:val="24"/>
          <w:szCs w:val="24"/>
        </w:rPr>
        <w:t>T</w:t>
      </w:r>
      <w:r w:rsidRPr="0061547E">
        <w:rPr>
          <w:rFonts w:ascii="Times New Roman" w:hAnsi="Times New Roman" w:cs="Times New Roman"/>
          <w:sz w:val="24"/>
          <w:szCs w:val="24"/>
        </w:rPr>
        <w:t xml:space="preserve">he Appellant testified that he had not been paid and the trial Magistrate in his judgment only considered the </w:t>
      </w:r>
      <w:r w:rsidR="00801453" w:rsidRPr="0061547E">
        <w:rPr>
          <w:rFonts w:ascii="Times New Roman" w:hAnsi="Times New Roman" w:cs="Times New Roman"/>
          <w:sz w:val="24"/>
          <w:szCs w:val="24"/>
        </w:rPr>
        <w:t>receipts</w:t>
      </w:r>
      <w:r w:rsidRPr="0061547E">
        <w:rPr>
          <w:rFonts w:ascii="Times New Roman" w:hAnsi="Times New Roman" w:cs="Times New Roman"/>
          <w:sz w:val="24"/>
          <w:szCs w:val="24"/>
        </w:rPr>
        <w:t xml:space="preserve"> that were written on </w:t>
      </w:r>
      <w:r w:rsidR="00801453" w:rsidRPr="0061547E">
        <w:rPr>
          <w:rFonts w:ascii="Times New Roman" w:hAnsi="Times New Roman" w:cs="Times New Roman"/>
          <w:sz w:val="24"/>
          <w:szCs w:val="24"/>
        </w:rPr>
        <w:t>“</w:t>
      </w:r>
      <w:r w:rsidRPr="0061547E">
        <w:rPr>
          <w:rFonts w:ascii="Times New Roman" w:hAnsi="Times New Roman" w:cs="Times New Roman"/>
          <w:sz w:val="24"/>
          <w:szCs w:val="24"/>
        </w:rPr>
        <w:t>not paid</w:t>
      </w:r>
      <w:r w:rsidR="00801453" w:rsidRPr="0061547E">
        <w:rPr>
          <w:rFonts w:ascii="Times New Roman" w:hAnsi="Times New Roman" w:cs="Times New Roman"/>
          <w:sz w:val="24"/>
          <w:szCs w:val="24"/>
        </w:rPr>
        <w:t>”</w:t>
      </w:r>
      <w:r w:rsidRPr="0061547E">
        <w:rPr>
          <w:rFonts w:ascii="Times New Roman" w:hAnsi="Times New Roman" w:cs="Times New Roman"/>
          <w:sz w:val="24"/>
          <w:szCs w:val="24"/>
        </w:rPr>
        <w:t>. And yet there was no evidence by the Respondent showing that payment had been made.</w:t>
      </w:r>
    </w:p>
    <w:p w:rsidR="00B2572F" w:rsidRPr="0061547E" w:rsidRDefault="00B2572F" w:rsidP="00437585">
      <w:pPr>
        <w:jc w:val="both"/>
        <w:rPr>
          <w:rFonts w:ascii="Times New Roman" w:hAnsi="Times New Roman" w:cs="Times New Roman"/>
          <w:sz w:val="24"/>
          <w:szCs w:val="24"/>
        </w:rPr>
      </w:pPr>
      <w:r w:rsidRPr="0061547E">
        <w:rPr>
          <w:rFonts w:ascii="Times New Roman" w:hAnsi="Times New Roman" w:cs="Times New Roman"/>
          <w:sz w:val="24"/>
          <w:szCs w:val="24"/>
        </w:rPr>
        <w:t xml:space="preserve">In the case of </w:t>
      </w:r>
      <w:proofErr w:type="spellStart"/>
      <w:r w:rsidRPr="0061547E">
        <w:rPr>
          <w:rFonts w:ascii="Times New Roman" w:hAnsi="Times New Roman" w:cs="Times New Roman"/>
          <w:b/>
          <w:sz w:val="24"/>
          <w:szCs w:val="24"/>
        </w:rPr>
        <w:t>Kelesensio</w:t>
      </w:r>
      <w:proofErr w:type="spellEnd"/>
      <w:r w:rsidRPr="0061547E">
        <w:rPr>
          <w:rFonts w:ascii="Times New Roman" w:hAnsi="Times New Roman" w:cs="Times New Roman"/>
          <w:b/>
          <w:sz w:val="24"/>
          <w:szCs w:val="24"/>
        </w:rPr>
        <w:t xml:space="preserve"> </w:t>
      </w:r>
      <w:proofErr w:type="spellStart"/>
      <w:r w:rsidRPr="0061547E">
        <w:rPr>
          <w:rFonts w:ascii="Times New Roman" w:hAnsi="Times New Roman" w:cs="Times New Roman"/>
          <w:b/>
          <w:sz w:val="24"/>
          <w:szCs w:val="24"/>
        </w:rPr>
        <w:t>Kakuru</w:t>
      </w:r>
      <w:proofErr w:type="spellEnd"/>
      <w:r w:rsidRPr="0061547E">
        <w:rPr>
          <w:rFonts w:ascii="Times New Roman" w:hAnsi="Times New Roman" w:cs="Times New Roman"/>
          <w:b/>
          <w:sz w:val="24"/>
          <w:szCs w:val="24"/>
        </w:rPr>
        <w:t xml:space="preserve"> versus </w:t>
      </w:r>
      <w:proofErr w:type="spellStart"/>
      <w:r w:rsidRPr="0061547E">
        <w:rPr>
          <w:rFonts w:ascii="Times New Roman" w:hAnsi="Times New Roman" w:cs="Times New Roman"/>
          <w:b/>
          <w:sz w:val="24"/>
          <w:szCs w:val="24"/>
        </w:rPr>
        <w:t>Policalipo</w:t>
      </w:r>
      <w:proofErr w:type="spellEnd"/>
      <w:r w:rsidR="00277496" w:rsidRPr="0061547E">
        <w:rPr>
          <w:rFonts w:ascii="Times New Roman" w:hAnsi="Times New Roman" w:cs="Times New Roman"/>
          <w:b/>
          <w:sz w:val="24"/>
          <w:szCs w:val="24"/>
        </w:rPr>
        <w:t xml:space="preserve"> </w:t>
      </w:r>
      <w:proofErr w:type="spellStart"/>
      <w:r w:rsidR="00277496" w:rsidRPr="0061547E">
        <w:rPr>
          <w:rFonts w:ascii="Times New Roman" w:hAnsi="Times New Roman" w:cs="Times New Roman"/>
          <w:b/>
          <w:sz w:val="24"/>
          <w:szCs w:val="24"/>
        </w:rPr>
        <w:t>Nyamuchoncho</w:t>
      </w:r>
      <w:proofErr w:type="spellEnd"/>
      <w:r w:rsidR="00277496" w:rsidRPr="0061547E">
        <w:rPr>
          <w:rFonts w:ascii="Times New Roman" w:hAnsi="Times New Roman" w:cs="Times New Roman"/>
          <w:b/>
          <w:sz w:val="24"/>
          <w:szCs w:val="24"/>
        </w:rPr>
        <w:t xml:space="preserve"> HCCA 65/1994, Reported in 1998 KALR 779</w:t>
      </w:r>
      <w:r w:rsidR="00277496" w:rsidRPr="0061547E">
        <w:rPr>
          <w:rFonts w:ascii="Times New Roman" w:hAnsi="Times New Roman" w:cs="Times New Roman"/>
          <w:sz w:val="24"/>
          <w:szCs w:val="24"/>
        </w:rPr>
        <w:t xml:space="preserve">, it was held that </w:t>
      </w:r>
      <w:r w:rsidR="00277496" w:rsidRPr="0061547E">
        <w:rPr>
          <w:rFonts w:ascii="Times New Roman" w:hAnsi="Times New Roman" w:cs="Times New Roman"/>
          <w:b/>
          <w:sz w:val="24"/>
          <w:szCs w:val="24"/>
        </w:rPr>
        <w:t>Section 102</w:t>
      </w:r>
      <w:r w:rsidR="00277496" w:rsidRPr="0061547E">
        <w:rPr>
          <w:rFonts w:ascii="Times New Roman" w:hAnsi="Times New Roman" w:cs="Times New Roman"/>
          <w:sz w:val="24"/>
          <w:szCs w:val="24"/>
        </w:rPr>
        <w:t xml:space="preserve"> of the Evidence Act (now </w:t>
      </w:r>
      <w:r w:rsidR="00277496" w:rsidRPr="0061547E">
        <w:rPr>
          <w:rFonts w:ascii="Times New Roman" w:hAnsi="Times New Roman" w:cs="Times New Roman"/>
          <w:b/>
          <w:sz w:val="24"/>
          <w:szCs w:val="24"/>
        </w:rPr>
        <w:t>Section 103</w:t>
      </w:r>
      <w:r w:rsidR="00277496" w:rsidRPr="0061547E">
        <w:rPr>
          <w:rFonts w:ascii="Times New Roman" w:hAnsi="Times New Roman" w:cs="Times New Roman"/>
          <w:sz w:val="24"/>
          <w:szCs w:val="24"/>
        </w:rPr>
        <w:t xml:space="preserve">) requires that when a person wishes to be believed with regard to any particular allegation the burden of proof lies on that person to prove the </w:t>
      </w:r>
      <w:r w:rsidR="00801453" w:rsidRPr="0061547E">
        <w:rPr>
          <w:rFonts w:ascii="Times New Roman" w:hAnsi="Times New Roman" w:cs="Times New Roman"/>
          <w:sz w:val="24"/>
          <w:szCs w:val="24"/>
        </w:rPr>
        <w:t>allegation</w:t>
      </w:r>
      <w:r w:rsidR="00277496" w:rsidRPr="0061547E">
        <w:rPr>
          <w:rFonts w:ascii="Times New Roman" w:hAnsi="Times New Roman" w:cs="Times New Roman"/>
          <w:sz w:val="24"/>
          <w:szCs w:val="24"/>
        </w:rPr>
        <w:t>, unless the law provides otherwise.</w:t>
      </w:r>
    </w:p>
    <w:p w:rsidR="00277496" w:rsidRPr="0061547E" w:rsidRDefault="00277496" w:rsidP="00437585">
      <w:pPr>
        <w:jc w:val="both"/>
        <w:rPr>
          <w:rFonts w:ascii="Times New Roman" w:hAnsi="Times New Roman" w:cs="Times New Roman"/>
          <w:sz w:val="24"/>
          <w:szCs w:val="24"/>
        </w:rPr>
      </w:pPr>
      <w:r w:rsidRPr="0061547E">
        <w:rPr>
          <w:rFonts w:ascii="Times New Roman" w:hAnsi="Times New Roman" w:cs="Times New Roman"/>
          <w:sz w:val="24"/>
          <w:szCs w:val="24"/>
        </w:rPr>
        <w:lastRenderedPageBreak/>
        <w:t xml:space="preserve">Counsel for </w:t>
      </w:r>
      <w:r w:rsidR="00801453" w:rsidRPr="0061547E">
        <w:rPr>
          <w:rFonts w:ascii="Times New Roman" w:hAnsi="Times New Roman" w:cs="Times New Roman"/>
          <w:sz w:val="24"/>
          <w:szCs w:val="24"/>
        </w:rPr>
        <w:t>the</w:t>
      </w:r>
      <w:r w:rsidRPr="0061547E">
        <w:rPr>
          <w:rFonts w:ascii="Times New Roman" w:hAnsi="Times New Roman" w:cs="Times New Roman"/>
          <w:sz w:val="24"/>
          <w:szCs w:val="24"/>
        </w:rPr>
        <w:t xml:space="preserve"> Appellant went on to submit that the Appellant proved on a balance of probabilities that he supplied the cotton and was not </w:t>
      </w:r>
      <w:r w:rsidR="000F337F" w:rsidRPr="0061547E">
        <w:rPr>
          <w:rFonts w:ascii="Times New Roman" w:hAnsi="Times New Roman" w:cs="Times New Roman"/>
          <w:sz w:val="24"/>
          <w:szCs w:val="24"/>
        </w:rPr>
        <w:t>paid and</w:t>
      </w:r>
      <w:r w:rsidRPr="0061547E">
        <w:rPr>
          <w:rFonts w:ascii="Times New Roman" w:hAnsi="Times New Roman" w:cs="Times New Roman"/>
          <w:sz w:val="24"/>
          <w:szCs w:val="24"/>
        </w:rPr>
        <w:t xml:space="preserve"> if the Respondent says that he was paid it was incumbent on him to prove so.</w:t>
      </w:r>
    </w:p>
    <w:p w:rsidR="001A219D" w:rsidRPr="0061547E" w:rsidRDefault="001A219D" w:rsidP="00437585">
      <w:pPr>
        <w:jc w:val="both"/>
        <w:rPr>
          <w:rFonts w:ascii="Times New Roman" w:hAnsi="Times New Roman" w:cs="Times New Roman"/>
          <w:sz w:val="24"/>
          <w:szCs w:val="24"/>
        </w:rPr>
      </w:pPr>
      <w:r w:rsidRPr="0061547E">
        <w:rPr>
          <w:rFonts w:ascii="Times New Roman" w:hAnsi="Times New Roman" w:cs="Times New Roman"/>
          <w:sz w:val="24"/>
          <w:szCs w:val="24"/>
        </w:rPr>
        <w:t xml:space="preserve">Further, that it was unfortunate and </w:t>
      </w:r>
      <w:r w:rsidR="000F337F" w:rsidRPr="0061547E">
        <w:rPr>
          <w:rFonts w:ascii="Times New Roman" w:hAnsi="Times New Roman" w:cs="Times New Roman"/>
          <w:sz w:val="24"/>
          <w:szCs w:val="24"/>
        </w:rPr>
        <w:t>regrettable</w:t>
      </w:r>
      <w:r w:rsidRPr="0061547E">
        <w:rPr>
          <w:rFonts w:ascii="Times New Roman" w:hAnsi="Times New Roman" w:cs="Times New Roman"/>
          <w:sz w:val="24"/>
          <w:szCs w:val="24"/>
        </w:rPr>
        <w:t xml:space="preserve"> to blame the witnesses of the </w:t>
      </w:r>
      <w:r w:rsidR="000F337F" w:rsidRPr="0061547E">
        <w:rPr>
          <w:rFonts w:ascii="Times New Roman" w:hAnsi="Times New Roman" w:cs="Times New Roman"/>
          <w:sz w:val="24"/>
          <w:szCs w:val="24"/>
        </w:rPr>
        <w:t>Appellant fo</w:t>
      </w:r>
      <w:r w:rsidRPr="0061547E">
        <w:rPr>
          <w:rFonts w:ascii="Times New Roman" w:hAnsi="Times New Roman" w:cs="Times New Roman"/>
          <w:sz w:val="24"/>
          <w:szCs w:val="24"/>
        </w:rPr>
        <w:t>r not knowing the quantity of cotton that was supplied by the Appellant yet this was a contract between the Appellant and the Respondent. That</w:t>
      </w:r>
      <w:r w:rsidR="000F337F" w:rsidRPr="0061547E">
        <w:rPr>
          <w:rFonts w:ascii="Times New Roman" w:hAnsi="Times New Roman" w:cs="Times New Roman"/>
          <w:sz w:val="24"/>
          <w:szCs w:val="24"/>
        </w:rPr>
        <w:t xml:space="preserve"> </w:t>
      </w:r>
      <w:r w:rsidRPr="0061547E">
        <w:rPr>
          <w:rFonts w:ascii="Times New Roman" w:hAnsi="Times New Roman" w:cs="Times New Roman"/>
          <w:sz w:val="24"/>
          <w:szCs w:val="24"/>
        </w:rPr>
        <w:t>neglecting</w:t>
      </w:r>
      <w:r w:rsidR="000F337F" w:rsidRPr="0061547E">
        <w:rPr>
          <w:rFonts w:ascii="Times New Roman" w:hAnsi="Times New Roman" w:cs="Times New Roman"/>
          <w:sz w:val="24"/>
          <w:szCs w:val="24"/>
        </w:rPr>
        <w:t>,</w:t>
      </w:r>
      <w:r w:rsidRPr="0061547E">
        <w:rPr>
          <w:rFonts w:ascii="Times New Roman" w:hAnsi="Times New Roman" w:cs="Times New Roman"/>
          <w:sz w:val="24"/>
          <w:szCs w:val="24"/>
        </w:rPr>
        <w:t xml:space="preserve"> the evidence of PW3 and PW4 led to a miscarriage of justice and besides there were glaring inconsistencies in the evidence of the Respondent in regard to who wrote on the receipts as presented by the Appellant.</w:t>
      </w:r>
    </w:p>
    <w:p w:rsidR="001A219D" w:rsidRPr="0061547E" w:rsidRDefault="001A219D" w:rsidP="00437585">
      <w:pPr>
        <w:jc w:val="both"/>
        <w:rPr>
          <w:rFonts w:ascii="Times New Roman" w:hAnsi="Times New Roman" w:cs="Times New Roman"/>
          <w:sz w:val="24"/>
          <w:szCs w:val="24"/>
        </w:rPr>
      </w:pPr>
      <w:r w:rsidRPr="0061547E">
        <w:rPr>
          <w:rFonts w:ascii="Times New Roman" w:hAnsi="Times New Roman" w:cs="Times New Roman"/>
          <w:sz w:val="24"/>
          <w:szCs w:val="24"/>
        </w:rPr>
        <w:t xml:space="preserve">Furthermore, that it is only logical that the Respondent also at times did receive cotton and if there was no money </w:t>
      </w:r>
      <w:r w:rsidR="000F337F" w:rsidRPr="0061547E">
        <w:rPr>
          <w:rFonts w:ascii="Times New Roman" w:hAnsi="Times New Roman" w:cs="Times New Roman"/>
          <w:sz w:val="24"/>
          <w:szCs w:val="24"/>
        </w:rPr>
        <w:t>to pay he would write “Not paid”</w:t>
      </w:r>
      <w:r w:rsidRPr="0061547E">
        <w:rPr>
          <w:rFonts w:ascii="Times New Roman" w:hAnsi="Times New Roman" w:cs="Times New Roman"/>
          <w:sz w:val="24"/>
          <w:szCs w:val="24"/>
        </w:rPr>
        <w:t xml:space="preserve"> on the receipts and this could not be done by DW2 because he is not the one that used to pay for the cotton. </w:t>
      </w:r>
    </w:p>
    <w:p w:rsidR="001A219D" w:rsidRPr="0061547E" w:rsidRDefault="001A219D" w:rsidP="00437585">
      <w:pPr>
        <w:jc w:val="both"/>
        <w:rPr>
          <w:rFonts w:ascii="Times New Roman" w:hAnsi="Times New Roman" w:cs="Times New Roman"/>
          <w:sz w:val="24"/>
          <w:szCs w:val="24"/>
        </w:rPr>
      </w:pPr>
      <w:r w:rsidRPr="0061547E">
        <w:rPr>
          <w:rFonts w:ascii="Times New Roman" w:hAnsi="Times New Roman" w:cs="Times New Roman"/>
          <w:sz w:val="24"/>
          <w:szCs w:val="24"/>
        </w:rPr>
        <w:t xml:space="preserve">PW3 in his testimony told Court that DW2 would issue the pieces of paper bearing the quantity supplied by the seller and they would present the same to the Respondent and after payment he </w:t>
      </w:r>
      <w:r w:rsidR="000F337F" w:rsidRPr="0061547E">
        <w:rPr>
          <w:rFonts w:ascii="Times New Roman" w:hAnsi="Times New Roman" w:cs="Times New Roman"/>
          <w:sz w:val="24"/>
          <w:szCs w:val="24"/>
        </w:rPr>
        <w:t>would tear the piece of p</w:t>
      </w:r>
      <w:r w:rsidR="0006246D" w:rsidRPr="0061547E">
        <w:rPr>
          <w:rFonts w:ascii="Times New Roman" w:hAnsi="Times New Roman" w:cs="Times New Roman"/>
          <w:sz w:val="24"/>
          <w:szCs w:val="24"/>
        </w:rPr>
        <w:t>aper. That this would only mean that the receipts as pres</w:t>
      </w:r>
      <w:r w:rsidR="000F337F" w:rsidRPr="0061547E">
        <w:rPr>
          <w:rFonts w:ascii="Times New Roman" w:hAnsi="Times New Roman" w:cs="Times New Roman"/>
          <w:sz w:val="24"/>
          <w:szCs w:val="24"/>
        </w:rPr>
        <w:t>ent</w:t>
      </w:r>
      <w:r w:rsidR="0006246D" w:rsidRPr="0061547E">
        <w:rPr>
          <w:rFonts w:ascii="Times New Roman" w:hAnsi="Times New Roman" w:cs="Times New Roman"/>
          <w:sz w:val="24"/>
          <w:szCs w:val="24"/>
        </w:rPr>
        <w:t xml:space="preserve">ed by the Appellant were never paid otherwise they would not be in </w:t>
      </w:r>
      <w:r w:rsidR="000F337F" w:rsidRPr="0061547E">
        <w:rPr>
          <w:rFonts w:ascii="Times New Roman" w:hAnsi="Times New Roman" w:cs="Times New Roman"/>
          <w:sz w:val="24"/>
          <w:szCs w:val="24"/>
        </w:rPr>
        <w:t>existence</w:t>
      </w:r>
      <w:r w:rsidR="0006246D" w:rsidRPr="0061547E">
        <w:rPr>
          <w:rFonts w:ascii="Times New Roman" w:hAnsi="Times New Roman" w:cs="Times New Roman"/>
          <w:sz w:val="24"/>
          <w:szCs w:val="24"/>
        </w:rPr>
        <w:t xml:space="preserve">. </w:t>
      </w:r>
    </w:p>
    <w:p w:rsidR="000F337F" w:rsidRPr="0061547E" w:rsidRDefault="001A219D" w:rsidP="00437585">
      <w:pPr>
        <w:jc w:val="both"/>
        <w:rPr>
          <w:rFonts w:ascii="Times New Roman" w:hAnsi="Times New Roman" w:cs="Times New Roman"/>
          <w:sz w:val="24"/>
          <w:szCs w:val="24"/>
        </w:rPr>
      </w:pPr>
      <w:r w:rsidRPr="0061547E">
        <w:rPr>
          <w:rFonts w:ascii="Times New Roman" w:hAnsi="Times New Roman" w:cs="Times New Roman"/>
          <w:sz w:val="24"/>
          <w:szCs w:val="24"/>
        </w:rPr>
        <w:t xml:space="preserve">In </w:t>
      </w:r>
      <w:r w:rsidR="000F337F" w:rsidRPr="0061547E">
        <w:rPr>
          <w:rFonts w:ascii="Times New Roman" w:hAnsi="Times New Roman" w:cs="Times New Roman"/>
          <w:sz w:val="24"/>
          <w:szCs w:val="24"/>
        </w:rPr>
        <w:t xml:space="preserve">the </w:t>
      </w:r>
      <w:r w:rsidR="005B42FA" w:rsidRPr="0061547E">
        <w:rPr>
          <w:rFonts w:ascii="Times New Roman" w:hAnsi="Times New Roman" w:cs="Times New Roman"/>
          <w:sz w:val="24"/>
          <w:szCs w:val="24"/>
        </w:rPr>
        <w:t>instant</w:t>
      </w:r>
      <w:r w:rsidR="000F337F" w:rsidRPr="0061547E">
        <w:rPr>
          <w:rFonts w:ascii="Times New Roman" w:hAnsi="Times New Roman" w:cs="Times New Roman"/>
          <w:sz w:val="24"/>
          <w:szCs w:val="24"/>
        </w:rPr>
        <w:t xml:space="preserve"> case the Appellant alleged having supplied 4441 </w:t>
      </w:r>
      <w:proofErr w:type="spellStart"/>
      <w:r w:rsidR="000F337F" w:rsidRPr="0061547E">
        <w:rPr>
          <w:rFonts w:ascii="Times New Roman" w:hAnsi="Times New Roman" w:cs="Times New Roman"/>
          <w:sz w:val="24"/>
          <w:szCs w:val="24"/>
        </w:rPr>
        <w:t>kgs</w:t>
      </w:r>
      <w:proofErr w:type="spellEnd"/>
      <w:r w:rsidR="000F337F" w:rsidRPr="0061547E">
        <w:rPr>
          <w:rFonts w:ascii="Times New Roman" w:hAnsi="Times New Roman" w:cs="Times New Roman"/>
          <w:sz w:val="24"/>
          <w:szCs w:val="24"/>
        </w:rPr>
        <w:t xml:space="preserve"> of cotton to the Respondent and was not paid for the same. The Respondent denied the allegation and </w:t>
      </w:r>
      <w:r w:rsidR="005B42FA" w:rsidRPr="0061547E">
        <w:rPr>
          <w:rFonts w:ascii="Times New Roman" w:hAnsi="Times New Roman" w:cs="Times New Roman"/>
          <w:sz w:val="24"/>
          <w:szCs w:val="24"/>
        </w:rPr>
        <w:t>maintained</w:t>
      </w:r>
      <w:r w:rsidR="000F337F" w:rsidRPr="0061547E">
        <w:rPr>
          <w:rFonts w:ascii="Times New Roman" w:hAnsi="Times New Roman" w:cs="Times New Roman"/>
          <w:sz w:val="24"/>
          <w:szCs w:val="24"/>
        </w:rPr>
        <w:t xml:space="preserve"> that he did pay the </w:t>
      </w:r>
      <w:r w:rsidR="005B42FA" w:rsidRPr="0061547E">
        <w:rPr>
          <w:rFonts w:ascii="Times New Roman" w:hAnsi="Times New Roman" w:cs="Times New Roman"/>
          <w:sz w:val="24"/>
          <w:szCs w:val="24"/>
        </w:rPr>
        <w:t>Appellant</w:t>
      </w:r>
      <w:r w:rsidR="000F337F" w:rsidRPr="0061547E">
        <w:rPr>
          <w:rFonts w:ascii="Times New Roman" w:hAnsi="Times New Roman" w:cs="Times New Roman"/>
          <w:sz w:val="24"/>
          <w:szCs w:val="24"/>
        </w:rPr>
        <w:t xml:space="preserve"> at all times when</w:t>
      </w:r>
      <w:r w:rsidR="00EA48E4" w:rsidRPr="0061547E">
        <w:rPr>
          <w:rFonts w:ascii="Times New Roman" w:hAnsi="Times New Roman" w:cs="Times New Roman"/>
          <w:sz w:val="24"/>
          <w:szCs w:val="24"/>
        </w:rPr>
        <w:t>ever</w:t>
      </w:r>
      <w:r w:rsidR="000F337F" w:rsidRPr="0061547E">
        <w:rPr>
          <w:rFonts w:ascii="Times New Roman" w:hAnsi="Times New Roman" w:cs="Times New Roman"/>
          <w:sz w:val="24"/>
          <w:szCs w:val="24"/>
        </w:rPr>
        <w:t xml:space="preserve"> he supplied him with cotton. The trial </w:t>
      </w:r>
      <w:r w:rsidR="005902E9" w:rsidRPr="0061547E">
        <w:rPr>
          <w:rFonts w:ascii="Times New Roman" w:hAnsi="Times New Roman" w:cs="Times New Roman"/>
          <w:sz w:val="24"/>
          <w:szCs w:val="24"/>
        </w:rPr>
        <w:t xml:space="preserve">Magistrate only ordered for </w:t>
      </w:r>
      <w:r w:rsidR="000F337F" w:rsidRPr="0061547E">
        <w:rPr>
          <w:rFonts w:ascii="Times New Roman" w:hAnsi="Times New Roman" w:cs="Times New Roman"/>
          <w:sz w:val="24"/>
          <w:szCs w:val="24"/>
        </w:rPr>
        <w:t>payment</w:t>
      </w:r>
      <w:r w:rsidR="005902E9" w:rsidRPr="0061547E">
        <w:rPr>
          <w:rFonts w:ascii="Times New Roman" w:hAnsi="Times New Roman" w:cs="Times New Roman"/>
          <w:sz w:val="24"/>
          <w:szCs w:val="24"/>
        </w:rPr>
        <w:t xml:space="preserve"> only</w:t>
      </w:r>
      <w:r w:rsidR="000F337F" w:rsidRPr="0061547E">
        <w:rPr>
          <w:rFonts w:ascii="Times New Roman" w:hAnsi="Times New Roman" w:cs="Times New Roman"/>
          <w:sz w:val="24"/>
          <w:szCs w:val="24"/>
        </w:rPr>
        <w:t xml:space="preserve"> against </w:t>
      </w:r>
      <w:r w:rsidR="00966D33" w:rsidRPr="0061547E">
        <w:rPr>
          <w:rFonts w:ascii="Times New Roman" w:hAnsi="Times New Roman" w:cs="Times New Roman"/>
          <w:sz w:val="24"/>
          <w:szCs w:val="24"/>
        </w:rPr>
        <w:t>the receipts that had “not paid”</w:t>
      </w:r>
      <w:r w:rsidR="000F337F" w:rsidRPr="0061547E">
        <w:rPr>
          <w:rFonts w:ascii="Times New Roman" w:hAnsi="Times New Roman" w:cs="Times New Roman"/>
          <w:sz w:val="24"/>
          <w:szCs w:val="24"/>
        </w:rPr>
        <w:t xml:space="preserve"> written on them. </w:t>
      </w:r>
    </w:p>
    <w:p w:rsidR="00C6125D" w:rsidRPr="0061547E" w:rsidRDefault="000F337F" w:rsidP="00437585">
      <w:pPr>
        <w:jc w:val="both"/>
        <w:rPr>
          <w:rFonts w:ascii="Times New Roman" w:hAnsi="Times New Roman" w:cs="Times New Roman"/>
          <w:sz w:val="24"/>
          <w:szCs w:val="24"/>
        </w:rPr>
      </w:pPr>
      <w:r w:rsidRPr="0061547E">
        <w:rPr>
          <w:rFonts w:ascii="Times New Roman" w:hAnsi="Times New Roman" w:cs="Times New Roman"/>
          <w:sz w:val="24"/>
          <w:szCs w:val="24"/>
        </w:rPr>
        <w:t xml:space="preserve">I have </w:t>
      </w:r>
      <w:r w:rsidR="005902E9" w:rsidRPr="0061547E">
        <w:rPr>
          <w:rFonts w:ascii="Times New Roman" w:hAnsi="Times New Roman" w:cs="Times New Roman"/>
          <w:sz w:val="24"/>
          <w:szCs w:val="24"/>
        </w:rPr>
        <w:t xml:space="preserve">carefully </w:t>
      </w:r>
      <w:r w:rsidRPr="0061547E">
        <w:rPr>
          <w:rFonts w:ascii="Times New Roman" w:hAnsi="Times New Roman" w:cs="Times New Roman"/>
          <w:sz w:val="24"/>
          <w:szCs w:val="24"/>
        </w:rPr>
        <w:t>gone through</w:t>
      </w:r>
      <w:r w:rsidR="005902E9" w:rsidRPr="0061547E">
        <w:rPr>
          <w:rFonts w:ascii="Times New Roman" w:hAnsi="Times New Roman" w:cs="Times New Roman"/>
          <w:sz w:val="24"/>
          <w:szCs w:val="24"/>
        </w:rPr>
        <w:t xml:space="preserve"> the evidence on record and it is</w:t>
      </w:r>
      <w:r w:rsidRPr="0061547E">
        <w:rPr>
          <w:rFonts w:ascii="Times New Roman" w:hAnsi="Times New Roman" w:cs="Times New Roman"/>
          <w:sz w:val="24"/>
          <w:szCs w:val="24"/>
        </w:rPr>
        <w:t xml:space="preserve"> </w:t>
      </w:r>
      <w:r w:rsidR="001A219D" w:rsidRPr="0061547E">
        <w:rPr>
          <w:rFonts w:ascii="Times New Roman" w:hAnsi="Times New Roman" w:cs="Times New Roman"/>
          <w:sz w:val="24"/>
          <w:szCs w:val="24"/>
        </w:rPr>
        <w:t xml:space="preserve">my </w:t>
      </w:r>
      <w:r w:rsidR="005902E9" w:rsidRPr="0061547E">
        <w:rPr>
          <w:rFonts w:ascii="Times New Roman" w:hAnsi="Times New Roman" w:cs="Times New Roman"/>
          <w:sz w:val="24"/>
          <w:szCs w:val="24"/>
        </w:rPr>
        <w:t xml:space="preserve">considered </w:t>
      </w:r>
      <w:r w:rsidRPr="0061547E">
        <w:rPr>
          <w:rFonts w:ascii="Times New Roman" w:hAnsi="Times New Roman" w:cs="Times New Roman"/>
          <w:sz w:val="24"/>
          <w:szCs w:val="24"/>
        </w:rPr>
        <w:t>opinion</w:t>
      </w:r>
      <w:r w:rsidR="001A219D" w:rsidRPr="0061547E">
        <w:rPr>
          <w:rFonts w:ascii="Times New Roman" w:hAnsi="Times New Roman" w:cs="Times New Roman"/>
          <w:sz w:val="24"/>
          <w:szCs w:val="24"/>
        </w:rPr>
        <w:t xml:space="preserve"> </w:t>
      </w:r>
      <w:r w:rsidR="005902E9" w:rsidRPr="0061547E">
        <w:rPr>
          <w:rFonts w:ascii="Times New Roman" w:hAnsi="Times New Roman" w:cs="Times New Roman"/>
          <w:sz w:val="24"/>
          <w:szCs w:val="24"/>
        </w:rPr>
        <w:t xml:space="preserve">that </w:t>
      </w:r>
      <w:r w:rsidR="001A219D" w:rsidRPr="0061547E">
        <w:rPr>
          <w:rFonts w:ascii="Times New Roman" w:hAnsi="Times New Roman" w:cs="Times New Roman"/>
          <w:sz w:val="24"/>
          <w:szCs w:val="24"/>
        </w:rPr>
        <w:t xml:space="preserve">it was </w:t>
      </w:r>
      <w:r w:rsidR="005A7EE3" w:rsidRPr="0061547E">
        <w:rPr>
          <w:rFonts w:ascii="Times New Roman" w:hAnsi="Times New Roman" w:cs="Times New Roman"/>
          <w:sz w:val="24"/>
          <w:szCs w:val="24"/>
        </w:rPr>
        <w:t>the</w:t>
      </w:r>
      <w:r w:rsidR="005902E9" w:rsidRPr="0061547E">
        <w:rPr>
          <w:rFonts w:ascii="Times New Roman" w:hAnsi="Times New Roman" w:cs="Times New Roman"/>
          <w:sz w:val="24"/>
          <w:szCs w:val="24"/>
        </w:rPr>
        <w:t xml:space="preserve"> evidence of DW2 that he wa</w:t>
      </w:r>
      <w:r w:rsidR="001A219D" w:rsidRPr="0061547E">
        <w:rPr>
          <w:rFonts w:ascii="Times New Roman" w:hAnsi="Times New Roman" w:cs="Times New Roman"/>
          <w:sz w:val="24"/>
          <w:szCs w:val="24"/>
        </w:rPr>
        <w:t xml:space="preserve">s </w:t>
      </w:r>
      <w:r w:rsidR="005B42FA" w:rsidRPr="0061547E">
        <w:rPr>
          <w:rFonts w:ascii="Times New Roman" w:hAnsi="Times New Roman" w:cs="Times New Roman"/>
          <w:sz w:val="24"/>
          <w:szCs w:val="24"/>
        </w:rPr>
        <w:t>the</w:t>
      </w:r>
      <w:r w:rsidR="001A219D" w:rsidRPr="0061547E">
        <w:rPr>
          <w:rFonts w:ascii="Times New Roman" w:hAnsi="Times New Roman" w:cs="Times New Roman"/>
          <w:sz w:val="24"/>
          <w:szCs w:val="24"/>
        </w:rPr>
        <w:t xml:space="preserve"> one that issued the receipts upon persons supplying cotton</w:t>
      </w:r>
      <w:r w:rsidR="00C6125D" w:rsidRPr="0061547E">
        <w:rPr>
          <w:rFonts w:ascii="Times New Roman" w:hAnsi="Times New Roman" w:cs="Times New Roman"/>
          <w:sz w:val="24"/>
          <w:szCs w:val="24"/>
        </w:rPr>
        <w:t xml:space="preserve"> for the Respondent</w:t>
      </w:r>
      <w:r w:rsidR="001A219D" w:rsidRPr="0061547E">
        <w:rPr>
          <w:rFonts w:ascii="Times New Roman" w:hAnsi="Times New Roman" w:cs="Times New Roman"/>
          <w:sz w:val="24"/>
          <w:szCs w:val="24"/>
        </w:rPr>
        <w:t xml:space="preserve">. This was to note the </w:t>
      </w:r>
      <w:r w:rsidR="00C6125D" w:rsidRPr="0061547E">
        <w:rPr>
          <w:rFonts w:ascii="Times New Roman" w:hAnsi="Times New Roman" w:cs="Times New Roman"/>
          <w:sz w:val="24"/>
          <w:szCs w:val="24"/>
        </w:rPr>
        <w:t>amount</w:t>
      </w:r>
      <w:r w:rsidR="001A219D" w:rsidRPr="0061547E">
        <w:rPr>
          <w:rFonts w:ascii="Times New Roman" w:hAnsi="Times New Roman" w:cs="Times New Roman"/>
          <w:sz w:val="24"/>
          <w:szCs w:val="24"/>
        </w:rPr>
        <w:t xml:space="preserve"> of cotton supplied and by </w:t>
      </w:r>
      <w:r w:rsidR="00C6125D" w:rsidRPr="0061547E">
        <w:rPr>
          <w:rFonts w:ascii="Times New Roman" w:hAnsi="Times New Roman" w:cs="Times New Roman"/>
          <w:sz w:val="24"/>
          <w:szCs w:val="24"/>
        </w:rPr>
        <w:t>whom</w:t>
      </w:r>
      <w:r w:rsidR="001A219D" w:rsidRPr="0061547E">
        <w:rPr>
          <w:rFonts w:ascii="Times New Roman" w:hAnsi="Times New Roman" w:cs="Times New Roman"/>
          <w:sz w:val="24"/>
          <w:szCs w:val="24"/>
        </w:rPr>
        <w:t xml:space="preserve"> in order for the Respondent to pay. </w:t>
      </w:r>
      <w:r w:rsidR="00C6125D" w:rsidRPr="0061547E">
        <w:rPr>
          <w:rFonts w:ascii="Times New Roman" w:hAnsi="Times New Roman" w:cs="Times New Roman"/>
          <w:sz w:val="24"/>
          <w:szCs w:val="24"/>
        </w:rPr>
        <w:t>A</w:t>
      </w:r>
      <w:r w:rsidR="001A219D" w:rsidRPr="0061547E">
        <w:rPr>
          <w:rFonts w:ascii="Times New Roman" w:hAnsi="Times New Roman" w:cs="Times New Roman"/>
          <w:sz w:val="24"/>
          <w:szCs w:val="24"/>
        </w:rPr>
        <w:t xml:space="preserve">t all times </w:t>
      </w:r>
      <w:r w:rsidR="00C6125D" w:rsidRPr="0061547E">
        <w:rPr>
          <w:rFonts w:ascii="Times New Roman" w:hAnsi="Times New Roman" w:cs="Times New Roman"/>
          <w:sz w:val="24"/>
          <w:szCs w:val="24"/>
        </w:rPr>
        <w:t>i</w:t>
      </w:r>
      <w:r w:rsidR="001A219D" w:rsidRPr="0061547E">
        <w:rPr>
          <w:rFonts w:ascii="Times New Roman" w:hAnsi="Times New Roman" w:cs="Times New Roman"/>
          <w:sz w:val="24"/>
          <w:szCs w:val="24"/>
        </w:rPr>
        <w:t xml:space="preserve">t was the Respondent that paid the suppliers of </w:t>
      </w:r>
      <w:r w:rsidR="00C6125D" w:rsidRPr="0061547E">
        <w:rPr>
          <w:rFonts w:ascii="Times New Roman" w:hAnsi="Times New Roman" w:cs="Times New Roman"/>
          <w:sz w:val="24"/>
          <w:szCs w:val="24"/>
        </w:rPr>
        <w:t>cotton</w:t>
      </w:r>
      <w:r w:rsidR="001A219D" w:rsidRPr="0061547E">
        <w:rPr>
          <w:rFonts w:ascii="Times New Roman" w:hAnsi="Times New Roman" w:cs="Times New Roman"/>
          <w:sz w:val="24"/>
          <w:szCs w:val="24"/>
        </w:rPr>
        <w:t xml:space="preserve"> the Appellant </w:t>
      </w:r>
      <w:r w:rsidR="00C6125D" w:rsidRPr="0061547E">
        <w:rPr>
          <w:rFonts w:ascii="Times New Roman" w:hAnsi="Times New Roman" w:cs="Times New Roman"/>
          <w:sz w:val="24"/>
          <w:szCs w:val="24"/>
        </w:rPr>
        <w:t>inclusive</w:t>
      </w:r>
      <w:r w:rsidR="001A219D" w:rsidRPr="0061547E">
        <w:rPr>
          <w:rFonts w:ascii="Times New Roman" w:hAnsi="Times New Roman" w:cs="Times New Roman"/>
          <w:sz w:val="24"/>
          <w:szCs w:val="24"/>
        </w:rPr>
        <w:t xml:space="preserve">. </w:t>
      </w:r>
      <w:r w:rsidRPr="0061547E">
        <w:rPr>
          <w:rFonts w:ascii="Times New Roman" w:hAnsi="Times New Roman" w:cs="Times New Roman"/>
          <w:sz w:val="24"/>
          <w:szCs w:val="24"/>
        </w:rPr>
        <w:t xml:space="preserve">PW3 categorically told </w:t>
      </w:r>
      <w:r w:rsidR="00C6125D" w:rsidRPr="0061547E">
        <w:rPr>
          <w:rFonts w:ascii="Times New Roman" w:hAnsi="Times New Roman" w:cs="Times New Roman"/>
          <w:sz w:val="24"/>
          <w:szCs w:val="24"/>
        </w:rPr>
        <w:t>Court</w:t>
      </w:r>
      <w:r w:rsidRPr="0061547E">
        <w:rPr>
          <w:rFonts w:ascii="Times New Roman" w:hAnsi="Times New Roman" w:cs="Times New Roman"/>
          <w:sz w:val="24"/>
          <w:szCs w:val="24"/>
        </w:rPr>
        <w:t xml:space="preserve"> that when they would supply cotton to the Respondent, DW2 would </w:t>
      </w:r>
      <w:r w:rsidR="00C6125D" w:rsidRPr="0061547E">
        <w:rPr>
          <w:rFonts w:ascii="Times New Roman" w:hAnsi="Times New Roman" w:cs="Times New Roman"/>
          <w:sz w:val="24"/>
          <w:szCs w:val="24"/>
        </w:rPr>
        <w:t>write</w:t>
      </w:r>
      <w:r w:rsidRPr="0061547E">
        <w:rPr>
          <w:rFonts w:ascii="Times New Roman" w:hAnsi="Times New Roman" w:cs="Times New Roman"/>
          <w:sz w:val="24"/>
          <w:szCs w:val="24"/>
        </w:rPr>
        <w:t xml:space="preserve"> out notes with the quantity and the particular supplier who brought it</w:t>
      </w:r>
      <w:r w:rsidR="00C6125D" w:rsidRPr="0061547E">
        <w:rPr>
          <w:rFonts w:ascii="Times New Roman" w:hAnsi="Times New Roman" w:cs="Times New Roman"/>
          <w:sz w:val="24"/>
          <w:szCs w:val="24"/>
        </w:rPr>
        <w:t xml:space="preserve"> which corroborated the evidence of PW3</w:t>
      </w:r>
      <w:r w:rsidRPr="0061547E">
        <w:rPr>
          <w:rFonts w:ascii="Times New Roman" w:hAnsi="Times New Roman" w:cs="Times New Roman"/>
          <w:sz w:val="24"/>
          <w:szCs w:val="24"/>
        </w:rPr>
        <w:t xml:space="preserve">. Then the person </w:t>
      </w:r>
      <w:r w:rsidR="00C6125D" w:rsidRPr="0061547E">
        <w:rPr>
          <w:rFonts w:ascii="Times New Roman" w:hAnsi="Times New Roman" w:cs="Times New Roman"/>
          <w:sz w:val="24"/>
          <w:szCs w:val="24"/>
        </w:rPr>
        <w:t xml:space="preserve">supplying </w:t>
      </w:r>
      <w:r w:rsidRPr="0061547E">
        <w:rPr>
          <w:rFonts w:ascii="Times New Roman" w:hAnsi="Times New Roman" w:cs="Times New Roman"/>
          <w:sz w:val="24"/>
          <w:szCs w:val="24"/>
        </w:rPr>
        <w:t xml:space="preserve">would take it to the </w:t>
      </w:r>
      <w:r w:rsidR="00C6125D" w:rsidRPr="0061547E">
        <w:rPr>
          <w:rFonts w:ascii="Times New Roman" w:hAnsi="Times New Roman" w:cs="Times New Roman"/>
          <w:sz w:val="24"/>
          <w:szCs w:val="24"/>
        </w:rPr>
        <w:t>Respondent</w:t>
      </w:r>
      <w:r w:rsidRPr="0061547E">
        <w:rPr>
          <w:rFonts w:ascii="Times New Roman" w:hAnsi="Times New Roman" w:cs="Times New Roman"/>
          <w:sz w:val="24"/>
          <w:szCs w:val="24"/>
        </w:rPr>
        <w:t xml:space="preserve"> for pa</w:t>
      </w:r>
      <w:r w:rsidR="00C6125D" w:rsidRPr="0061547E">
        <w:rPr>
          <w:rFonts w:ascii="Times New Roman" w:hAnsi="Times New Roman" w:cs="Times New Roman"/>
          <w:sz w:val="24"/>
          <w:szCs w:val="24"/>
        </w:rPr>
        <w:t xml:space="preserve">yment and upon payment the piece of paper </w:t>
      </w:r>
      <w:r w:rsidRPr="0061547E">
        <w:rPr>
          <w:rFonts w:ascii="Times New Roman" w:hAnsi="Times New Roman" w:cs="Times New Roman"/>
          <w:sz w:val="24"/>
          <w:szCs w:val="24"/>
        </w:rPr>
        <w:t xml:space="preserve">would be torn. </w:t>
      </w:r>
    </w:p>
    <w:p w:rsidR="00121955" w:rsidRPr="0061547E" w:rsidRDefault="000F337F" w:rsidP="00121955">
      <w:pPr>
        <w:jc w:val="both"/>
        <w:rPr>
          <w:rFonts w:ascii="Times New Roman" w:hAnsi="Times New Roman" w:cs="Times New Roman"/>
          <w:sz w:val="24"/>
          <w:szCs w:val="24"/>
        </w:rPr>
      </w:pPr>
      <w:r w:rsidRPr="0061547E">
        <w:rPr>
          <w:rFonts w:ascii="Times New Roman" w:hAnsi="Times New Roman" w:cs="Times New Roman"/>
          <w:sz w:val="24"/>
          <w:szCs w:val="24"/>
        </w:rPr>
        <w:t xml:space="preserve">It is my belief that if that was the practice then the Appellant’s </w:t>
      </w:r>
      <w:r w:rsidR="00C6125D" w:rsidRPr="0061547E">
        <w:rPr>
          <w:rFonts w:ascii="Times New Roman" w:hAnsi="Times New Roman" w:cs="Times New Roman"/>
          <w:sz w:val="24"/>
          <w:szCs w:val="24"/>
        </w:rPr>
        <w:t>claim wa</w:t>
      </w:r>
      <w:r w:rsidRPr="0061547E">
        <w:rPr>
          <w:rFonts w:ascii="Times New Roman" w:hAnsi="Times New Roman" w:cs="Times New Roman"/>
          <w:sz w:val="24"/>
          <w:szCs w:val="24"/>
        </w:rPr>
        <w:t xml:space="preserve">s true otherwise he would not have had the said notes. Though the </w:t>
      </w:r>
      <w:r w:rsidR="00C6125D" w:rsidRPr="0061547E">
        <w:rPr>
          <w:rFonts w:ascii="Times New Roman" w:hAnsi="Times New Roman" w:cs="Times New Roman"/>
          <w:sz w:val="24"/>
          <w:szCs w:val="24"/>
        </w:rPr>
        <w:t>Respondent</w:t>
      </w:r>
      <w:r w:rsidRPr="0061547E">
        <w:rPr>
          <w:rFonts w:ascii="Times New Roman" w:hAnsi="Times New Roman" w:cs="Times New Roman"/>
          <w:sz w:val="24"/>
          <w:szCs w:val="24"/>
        </w:rPr>
        <w:t xml:space="preserve"> refuted the Appellant’s allegations he did not produce any evidence to the contrary</w:t>
      </w:r>
      <w:r w:rsidR="00C6125D" w:rsidRPr="0061547E">
        <w:rPr>
          <w:rFonts w:ascii="Times New Roman" w:hAnsi="Times New Roman" w:cs="Times New Roman"/>
          <w:sz w:val="24"/>
          <w:szCs w:val="24"/>
        </w:rPr>
        <w:t xml:space="preserve"> for Court to rely on to decide otherwise</w:t>
      </w:r>
      <w:r w:rsidRPr="0061547E">
        <w:rPr>
          <w:rFonts w:ascii="Times New Roman" w:hAnsi="Times New Roman" w:cs="Times New Roman"/>
          <w:sz w:val="24"/>
          <w:szCs w:val="24"/>
        </w:rPr>
        <w:t>.</w:t>
      </w:r>
    </w:p>
    <w:p w:rsidR="00121955" w:rsidRPr="0061547E" w:rsidRDefault="00121955" w:rsidP="00121955">
      <w:pPr>
        <w:jc w:val="both"/>
        <w:rPr>
          <w:rFonts w:ascii="Times New Roman" w:hAnsi="Times New Roman" w:cs="Times New Roman"/>
          <w:sz w:val="24"/>
          <w:szCs w:val="24"/>
        </w:rPr>
      </w:pPr>
      <w:r w:rsidRPr="0061547E">
        <w:rPr>
          <w:rStyle w:val="Emphasis"/>
          <w:rFonts w:ascii="Times New Roman" w:hAnsi="Times New Roman" w:cs="Times New Roman"/>
          <w:b/>
          <w:bCs/>
          <w:i w:val="0"/>
          <w:sz w:val="24"/>
          <w:szCs w:val="24"/>
        </w:rPr>
        <w:t>Section 102</w:t>
      </w:r>
      <w:r w:rsidRPr="0061547E">
        <w:rPr>
          <w:rStyle w:val="Emphasis"/>
          <w:rFonts w:ascii="Times New Roman" w:hAnsi="Times New Roman" w:cs="Times New Roman"/>
          <w:bCs/>
          <w:i w:val="0"/>
          <w:sz w:val="24"/>
          <w:szCs w:val="24"/>
        </w:rPr>
        <w:t xml:space="preserve"> of the Evidence Act (Cap. 6)</w:t>
      </w:r>
      <w:r w:rsidRPr="0061547E">
        <w:rPr>
          <w:rFonts w:ascii="Times New Roman" w:hAnsi="Times New Roman" w:cs="Times New Roman"/>
          <w:sz w:val="24"/>
          <w:szCs w:val="24"/>
        </w:rPr>
        <w:t xml:space="preserve"> states that;</w:t>
      </w:r>
    </w:p>
    <w:p w:rsidR="00121955" w:rsidRPr="0061547E" w:rsidRDefault="00121955" w:rsidP="00121955">
      <w:pPr>
        <w:jc w:val="both"/>
        <w:rPr>
          <w:rStyle w:val="Emphasis"/>
          <w:rFonts w:ascii="Times New Roman" w:hAnsi="Times New Roman" w:cs="Times New Roman"/>
          <w:bCs/>
          <w:sz w:val="24"/>
          <w:szCs w:val="24"/>
        </w:rPr>
      </w:pPr>
      <w:r w:rsidRPr="0061547E">
        <w:rPr>
          <w:rStyle w:val="Emphasis"/>
          <w:rFonts w:ascii="Times New Roman" w:hAnsi="Times New Roman" w:cs="Times New Roman"/>
          <w:bCs/>
          <w:sz w:val="24"/>
          <w:szCs w:val="24"/>
        </w:rPr>
        <w:t>“The burden of proof in a suit or proceeding lies on that person who would fail if no evidence at all were given on either side.”</w:t>
      </w:r>
    </w:p>
    <w:p w:rsidR="00121955" w:rsidRPr="0061547E" w:rsidRDefault="00121955" w:rsidP="00121955">
      <w:pPr>
        <w:jc w:val="both"/>
        <w:rPr>
          <w:rFonts w:ascii="Times New Roman" w:hAnsi="Times New Roman" w:cs="Times New Roman"/>
          <w:sz w:val="24"/>
          <w:szCs w:val="24"/>
        </w:rPr>
      </w:pPr>
      <w:r w:rsidRPr="0061547E">
        <w:rPr>
          <w:rFonts w:ascii="Times New Roman" w:hAnsi="Times New Roman" w:cs="Times New Roman"/>
          <w:sz w:val="24"/>
          <w:szCs w:val="24"/>
        </w:rPr>
        <w:t xml:space="preserve">In short; he who alleges must prove. The Respondent in this case failed to discharge that burden. </w:t>
      </w:r>
    </w:p>
    <w:p w:rsidR="00121955" w:rsidRPr="0061547E" w:rsidRDefault="002E13D9" w:rsidP="00437585">
      <w:pPr>
        <w:jc w:val="both"/>
        <w:rPr>
          <w:rFonts w:ascii="Times New Roman" w:hAnsi="Times New Roman" w:cs="Times New Roman"/>
          <w:sz w:val="24"/>
          <w:szCs w:val="24"/>
        </w:rPr>
      </w:pPr>
      <w:r w:rsidRPr="0061547E">
        <w:rPr>
          <w:rFonts w:ascii="Times New Roman" w:hAnsi="Times New Roman" w:cs="Times New Roman"/>
          <w:sz w:val="24"/>
          <w:szCs w:val="24"/>
        </w:rPr>
        <w:lastRenderedPageBreak/>
        <w:t>Counsel for the Appellant also submitted as to the inconsistencies in the evidence of the Respondent. At one point the Respondent stated that he is the one that wrote on the receipts when the Appellant supplied the cotton and was not paid, then again denied the handwriting being his on any of the pieces of papers issued. Truth of the matter is that the handwriting</w:t>
      </w:r>
      <w:r w:rsidR="00121955" w:rsidRPr="0061547E">
        <w:rPr>
          <w:rFonts w:ascii="Times New Roman" w:hAnsi="Times New Roman" w:cs="Times New Roman"/>
          <w:sz w:val="24"/>
          <w:szCs w:val="24"/>
        </w:rPr>
        <w:t>s</w:t>
      </w:r>
      <w:r w:rsidRPr="0061547E">
        <w:rPr>
          <w:rFonts w:ascii="Times New Roman" w:hAnsi="Times New Roman" w:cs="Times New Roman"/>
          <w:sz w:val="24"/>
          <w:szCs w:val="24"/>
        </w:rPr>
        <w:t xml:space="preserve"> on the receipts are not the same and a handwriting expert is not needed to prove this a</w:t>
      </w:r>
      <w:r w:rsidR="00121955" w:rsidRPr="0061547E">
        <w:rPr>
          <w:rFonts w:ascii="Times New Roman" w:hAnsi="Times New Roman" w:cs="Times New Roman"/>
          <w:sz w:val="24"/>
          <w:szCs w:val="24"/>
        </w:rPr>
        <w:t>s</w:t>
      </w:r>
      <w:r w:rsidRPr="0061547E">
        <w:rPr>
          <w:rFonts w:ascii="Times New Roman" w:hAnsi="Times New Roman" w:cs="Times New Roman"/>
          <w:sz w:val="24"/>
          <w:szCs w:val="24"/>
        </w:rPr>
        <w:t xml:space="preserve"> it is </w:t>
      </w:r>
      <w:r w:rsidR="00121955" w:rsidRPr="0061547E">
        <w:rPr>
          <w:rFonts w:ascii="Times New Roman" w:hAnsi="Times New Roman" w:cs="Times New Roman"/>
          <w:sz w:val="24"/>
          <w:szCs w:val="24"/>
        </w:rPr>
        <w:t>evident</w:t>
      </w:r>
      <w:r w:rsidRPr="0061547E">
        <w:rPr>
          <w:rFonts w:ascii="Times New Roman" w:hAnsi="Times New Roman" w:cs="Times New Roman"/>
          <w:sz w:val="24"/>
          <w:szCs w:val="24"/>
        </w:rPr>
        <w:t xml:space="preserve">. In </w:t>
      </w:r>
      <w:r w:rsidR="00121955" w:rsidRPr="0061547E">
        <w:rPr>
          <w:rFonts w:ascii="Times New Roman" w:hAnsi="Times New Roman" w:cs="Times New Roman"/>
          <w:sz w:val="24"/>
          <w:szCs w:val="24"/>
        </w:rPr>
        <w:t>this</w:t>
      </w:r>
      <w:r w:rsidRPr="0061547E">
        <w:rPr>
          <w:rFonts w:ascii="Times New Roman" w:hAnsi="Times New Roman" w:cs="Times New Roman"/>
          <w:sz w:val="24"/>
          <w:szCs w:val="24"/>
        </w:rPr>
        <w:t xml:space="preserve"> regard </w:t>
      </w:r>
      <w:r w:rsidR="00121955" w:rsidRPr="0061547E">
        <w:rPr>
          <w:rFonts w:ascii="Times New Roman" w:hAnsi="Times New Roman" w:cs="Times New Roman"/>
          <w:sz w:val="24"/>
          <w:szCs w:val="24"/>
        </w:rPr>
        <w:t>I</w:t>
      </w:r>
      <w:r w:rsidRPr="0061547E">
        <w:rPr>
          <w:rFonts w:ascii="Times New Roman" w:hAnsi="Times New Roman" w:cs="Times New Roman"/>
          <w:sz w:val="24"/>
          <w:szCs w:val="24"/>
        </w:rPr>
        <w:t xml:space="preserve"> agree with the submissions of </w:t>
      </w:r>
      <w:r w:rsidR="00121955" w:rsidRPr="0061547E">
        <w:rPr>
          <w:rFonts w:ascii="Times New Roman" w:hAnsi="Times New Roman" w:cs="Times New Roman"/>
          <w:sz w:val="24"/>
          <w:szCs w:val="24"/>
        </w:rPr>
        <w:t>Counsel</w:t>
      </w:r>
      <w:r w:rsidRPr="0061547E">
        <w:rPr>
          <w:rFonts w:ascii="Times New Roman" w:hAnsi="Times New Roman" w:cs="Times New Roman"/>
          <w:sz w:val="24"/>
          <w:szCs w:val="24"/>
        </w:rPr>
        <w:t xml:space="preserve"> that this</w:t>
      </w:r>
      <w:r w:rsidR="00121955" w:rsidRPr="0061547E">
        <w:rPr>
          <w:rFonts w:ascii="Times New Roman" w:hAnsi="Times New Roman" w:cs="Times New Roman"/>
          <w:sz w:val="24"/>
          <w:szCs w:val="24"/>
        </w:rPr>
        <w:t xml:space="preserve"> indeed</w:t>
      </w:r>
      <w:r w:rsidRPr="0061547E">
        <w:rPr>
          <w:rFonts w:ascii="Times New Roman" w:hAnsi="Times New Roman" w:cs="Times New Roman"/>
          <w:sz w:val="24"/>
          <w:szCs w:val="24"/>
        </w:rPr>
        <w:t xml:space="preserve"> proved that the Respondent would </w:t>
      </w:r>
      <w:r w:rsidR="00121955" w:rsidRPr="0061547E">
        <w:rPr>
          <w:rFonts w:ascii="Times New Roman" w:hAnsi="Times New Roman" w:cs="Times New Roman"/>
          <w:sz w:val="24"/>
          <w:szCs w:val="24"/>
        </w:rPr>
        <w:t>also</w:t>
      </w:r>
      <w:r w:rsidRPr="0061547E">
        <w:rPr>
          <w:rFonts w:ascii="Times New Roman" w:hAnsi="Times New Roman" w:cs="Times New Roman"/>
          <w:sz w:val="24"/>
          <w:szCs w:val="24"/>
        </w:rPr>
        <w:t xml:space="preserve"> at times </w:t>
      </w:r>
      <w:r w:rsidR="00121955" w:rsidRPr="0061547E">
        <w:rPr>
          <w:rFonts w:ascii="Times New Roman" w:hAnsi="Times New Roman" w:cs="Times New Roman"/>
          <w:sz w:val="24"/>
          <w:szCs w:val="24"/>
        </w:rPr>
        <w:t>receive</w:t>
      </w:r>
      <w:r w:rsidRPr="0061547E">
        <w:rPr>
          <w:rFonts w:ascii="Times New Roman" w:hAnsi="Times New Roman" w:cs="Times New Roman"/>
          <w:sz w:val="24"/>
          <w:szCs w:val="24"/>
        </w:rPr>
        <w:t xml:space="preserve"> cotton and if the person was not paid then he would indicate </w:t>
      </w:r>
      <w:r w:rsidR="00121955" w:rsidRPr="0061547E">
        <w:rPr>
          <w:rFonts w:ascii="Times New Roman" w:hAnsi="Times New Roman" w:cs="Times New Roman"/>
          <w:sz w:val="24"/>
          <w:szCs w:val="24"/>
        </w:rPr>
        <w:t>“</w:t>
      </w:r>
      <w:r w:rsidRPr="0061547E">
        <w:rPr>
          <w:rFonts w:ascii="Times New Roman" w:hAnsi="Times New Roman" w:cs="Times New Roman"/>
          <w:sz w:val="24"/>
          <w:szCs w:val="24"/>
        </w:rPr>
        <w:t>not paid</w:t>
      </w:r>
      <w:r w:rsidR="00121955" w:rsidRPr="0061547E">
        <w:rPr>
          <w:rFonts w:ascii="Times New Roman" w:hAnsi="Times New Roman" w:cs="Times New Roman"/>
          <w:sz w:val="24"/>
          <w:szCs w:val="24"/>
        </w:rPr>
        <w:t>” on the pieces of paper as was the case with the Appellant</w:t>
      </w:r>
      <w:r w:rsidRPr="0061547E">
        <w:rPr>
          <w:rFonts w:ascii="Times New Roman" w:hAnsi="Times New Roman" w:cs="Times New Roman"/>
          <w:sz w:val="24"/>
          <w:szCs w:val="24"/>
        </w:rPr>
        <w:t>.</w:t>
      </w:r>
      <w:r w:rsidR="00121955" w:rsidRPr="0061547E">
        <w:rPr>
          <w:rFonts w:ascii="Times New Roman" w:hAnsi="Times New Roman" w:cs="Times New Roman"/>
          <w:sz w:val="24"/>
          <w:szCs w:val="24"/>
        </w:rPr>
        <w:t xml:space="preserve"> This was to enable the Respondent pay the person claiming their money be paid at a later date.</w:t>
      </w:r>
      <w:r w:rsidRPr="0061547E">
        <w:rPr>
          <w:rFonts w:ascii="Times New Roman" w:hAnsi="Times New Roman" w:cs="Times New Roman"/>
          <w:sz w:val="24"/>
          <w:szCs w:val="24"/>
        </w:rPr>
        <w:t xml:space="preserve"> </w:t>
      </w:r>
    </w:p>
    <w:p w:rsidR="002E13D9" w:rsidRPr="0061547E" w:rsidRDefault="003F2843" w:rsidP="00437585">
      <w:pPr>
        <w:jc w:val="both"/>
        <w:rPr>
          <w:rFonts w:ascii="Times New Roman" w:hAnsi="Times New Roman" w:cs="Times New Roman"/>
          <w:sz w:val="24"/>
          <w:szCs w:val="24"/>
        </w:rPr>
      </w:pPr>
      <w:r w:rsidRPr="0061547E">
        <w:rPr>
          <w:rFonts w:ascii="Times New Roman" w:hAnsi="Times New Roman" w:cs="Times New Roman"/>
          <w:sz w:val="24"/>
          <w:szCs w:val="24"/>
        </w:rPr>
        <w:t xml:space="preserve">In the case of </w:t>
      </w:r>
      <w:r w:rsidRPr="0061547E">
        <w:rPr>
          <w:rStyle w:val="Emphasis"/>
          <w:rFonts w:ascii="Times New Roman" w:hAnsi="Times New Roman" w:cs="Times New Roman"/>
          <w:b/>
          <w:bCs/>
          <w:i w:val="0"/>
          <w:sz w:val="24"/>
          <w:szCs w:val="24"/>
        </w:rPr>
        <w:t xml:space="preserve">Aziz </w:t>
      </w:r>
      <w:proofErr w:type="spellStart"/>
      <w:r w:rsidRPr="0061547E">
        <w:rPr>
          <w:rStyle w:val="Emphasis"/>
          <w:rFonts w:ascii="Times New Roman" w:hAnsi="Times New Roman" w:cs="Times New Roman"/>
          <w:b/>
          <w:bCs/>
          <w:i w:val="0"/>
          <w:sz w:val="24"/>
          <w:szCs w:val="24"/>
        </w:rPr>
        <w:t>Kalungi</w:t>
      </w:r>
      <w:proofErr w:type="spellEnd"/>
      <w:r w:rsidRPr="0061547E">
        <w:rPr>
          <w:rStyle w:val="Emphasis"/>
          <w:rFonts w:ascii="Times New Roman" w:hAnsi="Times New Roman" w:cs="Times New Roman"/>
          <w:b/>
          <w:bCs/>
          <w:i w:val="0"/>
          <w:sz w:val="24"/>
          <w:szCs w:val="24"/>
        </w:rPr>
        <w:t xml:space="preserve"> </w:t>
      </w:r>
      <w:proofErr w:type="spellStart"/>
      <w:r w:rsidRPr="0061547E">
        <w:rPr>
          <w:rStyle w:val="Emphasis"/>
          <w:rFonts w:ascii="Times New Roman" w:hAnsi="Times New Roman" w:cs="Times New Roman"/>
          <w:b/>
          <w:bCs/>
          <w:i w:val="0"/>
          <w:sz w:val="24"/>
          <w:szCs w:val="24"/>
        </w:rPr>
        <w:t>Kasujja</w:t>
      </w:r>
      <w:proofErr w:type="spellEnd"/>
      <w:r w:rsidRPr="0061547E">
        <w:rPr>
          <w:rStyle w:val="Emphasis"/>
          <w:rFonts w:ascii="Times New Roman" w:hAnsi="Times New Roman" w:cs="Times New Roman"/>
          <w:b/>
          <w:bCs/>
          <w:i w:val="0"/>
          <w:sz w:val="24"/>
          <w:szCs w:val="24"/>
        </w:rPr>
        <w:t xml:space="preserve"> versus</w:t>
      </w:r>
      <w:r w:rsidR="00121955" w:rsidRPr="0061547E">
        <w:rPr>
          <w:rStyle w:val="Emphasis"/>
          <w:rFonts w:ascii="Times New Roman" w:hAnsi="Times New Roman" w:cs="Times New Roman"/>
          <w:b/>
          <w:bCs/>
          <w:i w:val="0"/>
          <w:sz w:val="24"/>
          <w:szCs w:val="24"/>
        </w:rPr>
        <w:t xml:space="preserve"> </w:t>
      </w:r>
      <w:proofErr w:type="spellStart"/>
      <w:r w:rsidR="00121955" w:rsidRPr="0061547E">
        <w:rPr>
          <w:rStyle w:val="Emphasis"/>
          <w:rFonts w:ascii="Times New Roman" w:hAnsi="Times New Roman" w:cs="Times New Roman"/>
          <w:b/>
          <w:bCs/>
          <w:i w:val="0"/>
          <w:sz w:val="24"/>
          <w:szCs w:val="24"/>
        </w:rPr>
        <w:t>Nauni</w:t>
      </w:r>
      <w:proofErr w:type="spellEnd"/>
      <w:r w:rsidR="00121955" w:rsidRPr="0061547E">
        <w:rPr>
          <w:rStyle w:val="Emphasis"/>
          <w:rFonts w:ascii="Times New Roman" w:hAnsi="Times New Roman" w:cs="Times New Roman"/>
          <w:b/>
          <w:bCs/>
          <w:i w:val="0"/>
          <w:sz w:val="24"/>
          <w:szCs w:val="24"/>
        </w:rPr>
        <w:t xml:space="preserve"> </w:t>
      </w:r>
      <w:proofErr w:type="spellStart"/>
      <w:r w:rsidR="00121955" w:rsidRPr="0061547E">
        <w:rPr>
          <w:rStyle w:val="Emphasis"/>
          <w:rFonts w:ascii="Times New Roman" w:hAnsi="Times New Roman" w:cs="Times New Roman"/>
          <w:b/>
          <w:bCs/>
          <w:i w:val="0"/>
          <w:sz w:val="24"/>
          <w:szCs w:val="24"/>
        </w:rPr>
        <w:t>Tebekanya</w:t>
      </w:r>
      <w:proofErr w:type="spellEnd"/>
      <w:r w:rsidR="00121955" w:rsidRPr="0061547E">
        <w:rPr>
          <w:rStyle w:val="Emphasis"/>
          <w:rFonts w:ascii="Times New Roman" w:hAnsi="Times New Roman" w:cs="Times New Roman"/>
          <w:b/>
          <w:bCs/>
          <w:i w:val="0"/>
          <w:sz w:val="24"/>
          <w:szCs w:val="24"/>
        </w:rPr>
        <w:t xml:space="preserve"> </w:t>
      </w:r>
      <w:proofErr w:type="spellStart"/>
      <w:r w:rsidR="00121955" w:rsidRPr="0061547E">
        <w:rPr>
          <w:rStyle w:val="Emphasis"/>
          <w:rFonts w:ascii="Times New Roman" w:hAnsi="Times New Roman" w:cs="Times New Roman"/>
          <w:b/>
          <w:bCs/>
          <w:i w:val="0"/>
          <w:sz w:val="24"/>
          <w:szCs w:val="24"/>
        </w:rPr>
        <w:t>Nakakande</w:t>
      </w:r>
      <w:proofErr w:type="spellEnd"/>
      <w:r w:rsidR="00121955" w:rsidRPr="0061547E">
        <w:rPr>
          <w:rStyle w:val="Emphasis"/>
          <w:rFonts w:ascii="Times New Roman" w:hAnsi="Times New Roman" w:cs="Times New Roman"/>
          <w:b/>
          <w:bCs/>
          <w:i w:val="0"/>
          <w:sz w:val="24"/>
          <w:szCs w:val="24"/>
        </w:rPr>
        <w:t>, SCCA No. 63 of 1995</w:t>
      </w:r>
      <w:r w:rsidRPr="0061547E">
        <w:rPr>
          <w:rStyle w:val="Emphasis"/>
          <w:rFonts w:ascii="Times New Roman" w:hAnsi="Times New Roman" w:cs="Times New Roman"/>
          <w:b/>
          <w:bCs/>
          <w:i w:val="0"/>
          <w:sz w:val="24"/>
          <w:szCs w:val="24"/>
        </w:rPr>
        <w:t xml:space="preserve">, </w:t>
      </w:r>
      <w:r w:rsidRPr="0061547E">
        <w:rPr>
          <w:rFonts w:ascii="Times New Roman" w:hAnsi="Times New Roman" w:cs="Times New Roman"/>
          <w:sz w:val="24"/>
          <w:szCs w:val="24"/>
        </w:rPr>
        <w:t xml:space="preserve">it was held that </w:t>
      </w:r>
      <w:r w:rsidR="00121955" w:rsidRPr="0061547E">
        <w:rPr>
          <w:rFonts w:ascii="Times New Roman" w:hAnsi="Times New Roman" w:cs="Times New Roman"/>
          <w:sz w:val="24"/>
          <w:szCs w:val="24"/>
        </w:rPr>
        <w:t>inconsistencies in material evidence of a party are major and go to the root of the evidence leading to rejection of such evidence as worthless.</w:t>
      </w:r>
    </w:p>
    <w:p w:rsidR="003F2843" w:rsidRPr="0061547E" w:rsidRDefault="003F2843" w:rsidP="00437585">
      <w:pPr>
        <w:jc w:val="both"/>
        <w:rPr>
          <w:rFonts w:ascii="Times New Roman" w:hAnsi="Times New Roman" w:cs="Times New Roman"/>
          <w:sz w:val="24"/>
          <w:szCs w:val="24"/>
        </w:rPr>
      </w:pPr>
      <w:r w:rsidRPr="0061547E">
        <w:rPr>
          <w:rFonts w:ascii="Times New Roman" w:hAnsi="Times New Roman" w:cs="Times New Roman"/>
          <w:sz w:val="24"/>
          <w:szCs w:val="24"/>
        </w:rPr>
        <w:t>In the instant case the Respondent’s evidence had major inconsistencies that went to the root of the case rendering it worthless.</w:t>
      </w:r>
    </w:p>
    <w:p w:rsidR="000F337F" w:rsidRPr="0061547E" w:rsidRDefault="000F337F" w:rsidP="00437585">
      <w:pPr>
        <w:jc w:val="both"/>
        <w:rPr>
          <w:rFonts w:ascii="Times New Roman" w:hAnsi="Times New Roman" w:cs="Times New Roman"/>
          <w:sz w:val="24"/>
          <w:szCs w:val="24"/>
        </w:rPr>
      </w:pPr>
      <w:r w:rsidRPr="0061547E">
        <w:rPr>
          <w:rFonts w:ascii="Times New Roman" w:hAnsi="Times New Roman" w:cs="Times New Roman"/>
          <w:sz w:val="24"/>
          <w:szCs w:val="24"/>
        </w:rPr>
        <w:t xml:space="preserve">I therefore find that the trial </w:t>
      </w:r>
      <w:r w:rsidR="00C6125D" w:rsidRPr="0061547E">
        <w:rPr>
          <w:rFonts w:ascii="Times New Roman" w:hAnsi="Times New Roman" w:cs="Times New Roman"/>
          <w:sz w:val="24"/>
          <w:szCs w:val="24"/>
        </w:rPr>
        <w:t>Magistrate</w:t>
      </w:r>
      <w:r w:rsidRPr="0061547E">
        <w:rPr>
          <w:rFonts w:ascii="Times New Roman" w:hAnsi="Times New Roman" w:cs="Times New Roman"/>
          <w:sz w:val="24"/>
          <w:szCs w:val="24"/>
        </w:rPr>
        <w:t xml:space="preserve"> erred in ignoring part of </w:t>
      </w:r>
      <w:r w:rsidR="00C6125D" w:rsidRPr="0061547E">
        <w:rPr>
          <w:rFonts w:ascii="Times New Roman" w:hAnsi="Times New Roman" w:cs="Times New Roman"/>
          <w:sz w:val="24"/>
          <w:szCs w:val="24"/>
        </w:rPr>
        <w:t>the</w:t>
      </w:r>
      <w:r w:rsidRPr="0061547E">
        <w:rPr>
          <w:rFonts w:ascii="Times New Roman" w:hAnsi="Times New Roman" w:cs="Times New Roman"/>
          <w:sz w:val="24"/>
          <w:szCs w:val="24"/>
        </w:rPr>
        <w:t xml:space="preserve"> evidence as adduced by the Appellant to support his </w:t>
      </w:r>
      <w:r w:rsidR="00C6125D" w:rsidRPr="0061547E">
        <w:rPr>
          <w:rFonts w:ascii="Times New Roman" w:hAnsi="Times New Roman" w:cs="Times New Roman"/>
          <w:sz w:val="24"/>
          <w:szCs w:val="24"/>
        </w:rPr>
        <w:t>claim</w:t>
      </w:r>
      <w:r w:rsidRPr="0061547E">
        <w:rPr>
          <w:rFonts w:ascii="Times New Roman" w:hAnsi="Times New Roman" w:cs="Times New Roman"/>
          <w:sz w:val="24"/>
          <w:szCs w:val="24"/>
        </w:rPr>
        <w:t xml:space="preserve"> and going </w:t>
      </w:r>
      <w:r w:rsidR="00C6125D" w:rsidRPr="0061547E">
        <w:rPr>
          <w:rFonts w:ascii="Times New Roman" w:hAnsi="Times New Roman" w:cs="Times New Roman"/>
          <w:sz w:val="24"/>
          <w:szCs w:val="24"/>
        </w:rPr>
        <w:t>ahead</w:t>
      </w:r>
      <w:r w:rsidRPr="0061547E">
        <w:rPr>
          <w:rFonts w:ascii="Times New Roman" w:hAnsi="Times New Roman" w:cs="Times New Roman"/>
          <w:sz w:val="24"/>
          <w:szCs w:val="24"/>
        </w:rPr>
        <w:t xml:space="preserve"> to blame his witnesses for not knowing the amount of cotton that was supplied by the Appellant yet this was a </w:t>
      </w:r>
      <w:r w:rsidR="00C6125D" w:rsidRPr="0061547E">
        <w:rPr>
          <w:rFonts w:ascii="Times New Roman" w:hAnsi="Times New Roman" w:cs="Times New Roman"/>
          <w:sz w:val="24"/>
          <w:szCs w:val="24"/>
        </w:rPr>
        <w:t>contract</w:t>
      </w:r>
      <w:r w:rsidRPr="0061547E">
        <w:rPr>
          <w:rFonts w:ascii="Times New Roman" w:hAnsi="Times New Roman" w:cs="Times New Roman"/>
          <w:sz w:val="24"/>
          <w:szCs w:val="24"/>
        </w:rPr>
        <w:t xml:space="preserve"> between the Appellant and Respondent.</w:t>
      </w:r>
    </w:p>
    <w:p w:rsidR="0006246D" w:rsidRPr="0061547E" w:rsidRDefault="00C6125D" w:rsidP="00437585">
      <w:pPr>
        <w:jc w:val="both"/>
        <w:rPr>
          <w:rFonts w:ascii="Times New Roman" w:hAnsi="Times New Roman" w:cs="Times New Roman"/>
          <w:sz w:val="24"/>
          <w:szCs w:val="24"/>
        </w:rPr>
      </w:pPr>
      <w:r w:rsidRPr="0061547E">
        <w:rPr>
          <w:rFonts w:ascii="Times New Roman" w:hAnsi="Times New Roman" w:cs="Times New Roman"/>
          <w:sz w:val="24"/>
          <w:szCs w:val="24"/>
        </w:rPr>
        <w:t>This</w:t>
      </w:r>
      <w:r w:rsidR="0006246D" w:rsidRPr="0061547E">
        <w:rPr>
          <w:rFonts w:ascii="Times New Roman" w:hAnsi="Times New Roman" w:cs="Times New Roman"/>
          <w:sz w:val="24"/>
          <w:szCs w:val="24"/>
        </w:rPr>
        <w:t xml:space="preserve"> appeal is therefore allowed and the </w:t>
      </w:r>
      <w:r w:rsidRPr="0061547E">
        <w:rPr>
          <w:rFonts w:ascii="Times New Roman" w:hAnsi="Times New Roman" w:cs="Times New Roman"/>
          <w:sz w:val="24"/>
          <w:szCs w:val="24"/>
        </w:rPr>
        <w:t xml:space="preserve">decision </w:t>
      </w:r>
      <w:r w:rsidR="0006246D" w:rsidRPr="0061547E">
        <w:rPr>
          <w:rFonts w:ascii="Times New Roman" w:hAnsi="Times New Roman" w:cs="Times New Roman"/>
          <w:sz w:val="24"/>
          <w:szCs w:val="24"/>
        </w:rPr>
        <w:t xml:space="preserve">of the trial Magistrate set aside. The Respondent is ordered to pay the Appellant a total of UGX 10, 361,000/= for 4441kgs the Appellant supplied him. The Appellant is </w:t>
      </w:r>
      <w:r w:rsidRPr="0061547E">
        <w:rPr>
          <w:rFonts w:ascii="Times New Roman" w:hAnsi="Times New Roman" w:cs="Times New Roman"/>
          <w:sz w:val="24"/>
          <w:szCs w:val="24"/>
        </w:rPr>
        <w:t>also</w:t>
      </w:r>
      <w:r w:rsidR="0006246D" w:rsidRPr="0061547E">
        <w:rPr>
          <w:rFonts w:ascii="Times New Roman" w:hAnsi="Times New Roman" w:cs="Times New Roman"/>
          <w:sz w:val="24"/>
          <w:szCs w:val="24"/>
        </w:rPr>
        <w:t xml:space="preserve"> </w:t>
      </w:r>
      <w:r w:rsidRPr="0061547E">
        <w:rPr>
          <w:rFonts w:ascii="Times New Roman" w:hAnsi="Times New Roman" w:cs="Times New Roman"/>
          <w:sz w:val="24"/>
          <w:szCs w:val="24"/>
        </w:rPr>
        <w:t>awarded</w:t>
      </w:r>
      <w:r w:rsidR="0006246D" w:rsidRPr="0061547E">
        <w:rPr>
          <w:rFonts w:ascii="Times New Roman" w:hAnsi="Times New Roman" w:cs="Times New Roman"/>
          <w:sz w:val="24"/>
          <w:szCs w:val="24"/>
        </w:rPr>
        <w:t xml:space="preserve"> costs in this Court and in the lower Court. I so order.</w:t>
      </w:r>
    </w:p>
    <w:p w:rsidR="00FA44E7" w:rsidRPr="0061547E" w:rsidRDefault="00FA44E7" w:rsidP="00437585">
      <w:pPr>
        <w:jc w:val="both"/>
        <w:rPr>
          <w:rFonts w:ascii="Times New Roman" w:hAnsi="Times New Roman" w:cs="Times New Roman"/>
          <w:sz w:val="24"/>
          <w:szCs w:val="24"/>
        </w:rPr>
      </w:pPr>
      <w:r w:rsidRPr="0061547E">
        <w:rPr>
          <w:rFonts w:ascii="Times New Roman" w:hAnsi="Times New Roman" w:cs="Times New Roman"/>
          <w:sz w:val="24"/>
          <w:szCs w:val="24"/>
        </w:rPr>
        <w:t>Right of appeal explained.</w:t>
      </w:r>
    </w:p>
    <w:p w:rsidR="00FA44E7" w:rsidRPr="0061547E" w:rsidRDefault="00FA44E7" w:rsidP="00437585">
      <w:pPr>
        <w:jc w:val="both"/>
        <w:rPr>
          <w:rFonts w:ascii="Times New Roman" w:hAnsi="Times New Roman" w:cs="Times New Roman"/>
          <w:sz w:val="24"/>
          <w:szCs w:val="24"/>
        </w:rPr>
      </w:pPr>
    </w:p>
    <w:p w:rsidR="00FA44E7" w:rsidRPr="0061547E" w:rsidRDefault="00FA44E7" w:rsidP="00437585">
      <w:pPr>
        <w:jc w:val="both"/>
        <w:rPr>
          <w:rFonts w:ascii="Times New Roman" w:hAnsi="Times New Roman" w:cs="Times New Roman"/>
          <w:b/>
          <w:sz w:val="24"/>
          <w:szCs w:val="24"/>
        </w:rPr>
      </w:pPr>
      <w:r w:rsidRPr="0061547E">
        <w:rPr>
          <w:rFonts w:ascii="Times New Roman" w:hAnsi="Times New Roman" w:cs="Times New Roman"/>
          <w:b/>
          <w:sz w:val="24"/>
          <w:szCs w:val="24"/>
        </w:rPr>
        <w:t>......................................</w:t>
      </w:r>
    </w:p>
    <w:p w:rsidR="00FA44E7" w:rsidRPr="0061547E" w:rsidRDefault="00FA44E7" w:rsidP="00437585">
      <w:pPr>
        <w:jc w:val="both"/>
        <w:rPr>
          <w:rFonts w:ascii="Times New Roman" w:hAnsi="Times New Roman" w:cs="Times New Roman"/>
          <w:b/>
          <w:sz w:val="24"/>
          <w:szCs w:val="24"/>
        </w:rPr>
      </w:pPr>
      <w:proofErr w:type="gramStart"/>
      <w:r w:rsidRPr="0061547E">
        <w:rPr>
          <w:rFonts w:ascii="Times New Roman" w:hAnsi="Times New Roman" w:cs="Times New Roman"/>
          <w:b/>
          <w:sz w:val="24"/>
          <w:szCs w:val="24"/>
        </w:rPr>
        <w:t>OYUKO.</w:t>
      </w:r>
      <w:proofErr w:type="gramEnd"/>
      <w:r w:rsidRPr="0061547E">
        <w:rPr>
          <w:rFonts w:ascii="Times New Roman" w:hAnsi="Times New Roman" w:cs="Times New Roman"/>
          <w:b/>
          <w:sz w:val="24"/>
          <w:szCs w:val="24"/>
        </w:rPr>
        <w:t xml:space="preserve"> ANTHONY OJOK</w:t>
      </w:r>
    </w:p>
    <w:p w:rsidR="00FA44E7" w:rsidRPr="0061547E" w:rsidRDefault="00293924" w:rsidP="00437585">
      <w:pPr>
        <w:jc w:val="both"/>
        <w:rPr>
          <w:rFonts w:ascii="Times New Roman" w:hAnsi="Times New Roman" w:cs="Times New Roman"/>
          <w:b/>
          <w:sz w:val="24"/>
          <w:szCs w:val="24"/>
        </w:rPr>
      </w:pPr>
      <w:r w:rsidRPr="0061547E">
        <w:rPr>
          <w:rFonts w:ascii="Times New Roman" w:hAnsi="Times New Roman" w:cs="Times New Roman"/>
          <w:b/>
          <w:sz w:val="24"/>
          <w:szCs w:val="24"/>
        </w:rPr>
        <w:t>JUDGE</w:t>
      </w:r>
    </w:p>
    <w:p w:rsidR="00293924" w:rsidRPr="0061547E" w:rsidRDefault="00293924" w:rsidP="00437585">
      <w:pPr>
        <w:jc w:val="both"/>
        <w:rPr>
          <w:rFonts w:ascii="Times New Roman" w:hAnsi="Times New Roman" w:cs="Times New Roman"/>
          <w:b/>
          <w:sz w:val="24"/>
          <w:szCs w:val="24"/>
        </w:rPr>
      </w:pPr>
      <w:r w:rsidRPr="0061547E">
        <w:rPr>
          <w:rFonts w:ascii="Times New Roman" w:hAnsi="Times New Roman" w:cs="Times New Roman"/>
          <w:b/>
          <w:sz w:val="24"/>
          <w:szCs w:val="24"/>
        </w:rPr>
        <w:t>23/03/2017</w:t>
      </w:r>
    </w:p>
    <w:p w:rsidR="00293924" w:rsidRPr="0061547E" w:rsidRDefault="00293924" w:rsidP="00437585">
      <w:pPr>
        <w:jc w:val="both"/>
        <w:rPr>
          <w:rFonts w:ascii="Times New Roman" w:hAnsi="Times New Roman" w:cs="Times New Roman"/>
          <w:sz w:val="24"/>
          <w:szCs w:val="24"/>
        </w:rPr>
      </w:pPr>
      <w:r w:rsidRPr="0061547E">
        <w:rPr>
          <w:rFonts w:ascii="Times New Roman" w:hAnsi="Times New Roman" w:cs="Times New Roman"/>
          <w:sz w:val="24"/>
          <w:szCs w:val="24"/>
        </w:rPr>
        <w:t>Judgment read and delivered in open Court in the presence of;</w:t>
      </w:r>
    </w:p>
    <w:p w:rsidR="00293924" w:rsidRPr="0061547E" w:rsidRDefault="00293924" w:rsidP="00293924">
      <w:pPr>
        <w:pStyle w:val="ListParagraph"/>
        <w:numPr>
          <w:ilvl w:val="0"/>
          <w:numId w:val="3"/>
        </w:numPr>
        <w:jc w:val="both"/>
        <w:rPr>
          <w:rFonts w:ascii="Times New Roman" w:hAnsi="Times New Roman" w:cs="Times New Roman"/>
          <w:sz w:val="24"/>
          <w:szCs w:val="24"/>
        </w:rPr>
      </w:pPr>
      <w:r w:rsidRPr="0061547E">
        <w:rPr>
          <w:rFonts w:ascii="Times New Roman" w:hAnsi="Times New Roman" w:cs="Times New Roman"/>
          <w:sz w:val="24"/>
          <w:szCs w:val="24"/>
        </w:rPr>
        <w:t xml:space="preserve">Counsel </w:t>
      </w:r>
      <w:proofErr w:type="spellStart"/>
      <w:r w:rsidRPr="0061547E">
        <w:rPr>
          <w:rFonts w:ascii="Times New Roman" w:hAnsi="Times New Roman" w:cs="Times New Roman"/>
          <w:sz w:val="24"/>
          <w:szCs w:val="24"/>
        </w:rPr>
        <w:t>Bwiruka</w:t>
      </w:r>
      <w:proofErr w:type="spellEnd"/>
      <w:r w:rsidRPr="0061547E">
        <w:rPr>
          <w:rFonts w:ascii="Times New Roman" w:hAnsi="Times New Roman" w:cs="Times New Roman"/>
          <w:sz w:val="24"/>
          <w:szCs w:val="24"/>
        </w:rPr>
        <w:t xml:space="preserve"> Richard for the Appellant. </w:t>
      </w:r>
    </w:p>
    <w:p w:rsidR="00293924" w:rsidRPr="0061547E" w:rsidRDefault="00293924" w:rsidP="00293924">
      <w:pPr>
        <w:pStyle w:val="ListParagraph"/>
        <w:numPr>
          <w:ilvl w:val="0"/>
          <w:numId w:val="3"/>
        </w:numPr>
        <w:jc w:val="both"/>
        <w:rPr>
          <w:rFonts w:ascii="Times New Roman" w:hAnsi="Times New Roman" w:cs="Times New Roman"/>
          <w:sz w:val="24"/>
          <w:szCs w:val="24"/>
        </w:rPr>
      </w:pPr>
      <w:r w:rsidRPr="0061547E">
        <w:rPr>
          <w:rFonts w:ascii="Times New Roman" w:hAnsi="Times New Roman" w:cs="Times New Roman"/>
          <w:sz w:val="24"/>
          <w:szCs w:val="24"/>
        </w:rPr>
        <w:t>James – Court Clerk</w:t>
      </w:r>
    </w:p>
    <w:p w:rsidR="00293924" w:rsidRPr="0061547E" w:rsidRDefault="00293924" w:rsidP="00293924">
      <w:pPr>
        <w:jc w:val="both"/>
        <w:rPr>
          <w:rFonts w:ascii="Times New Roman" w:hAnsi="Times New Roman" w:cs="Times New Roman"/>
          <w:sz w:val="24"/>
          <w:szCs w:val="24"/>
        </w:rPr>
      </w:pPr>
      <w:proofErr w:type="gramStart"/>
      <w:r w:rsidRPr="0061547E">
        <w:rPr>
          <w:rFonts w:ascii="Times New Roman" w:hAnsi="Times New Roman" w:cs="Times New Roman"/>
          <w:sz w:val="24"/>
          <w:szCs w:val="24"/>
        </w:rPr>
        <w:t>In the absence of both parties.</w:t>
      </w:r>
      <w:proofErr w:type="gramEnd"/>
    </w:p>
    <w:p w:rsidR="00293924" w:rsidRPr="0061547E" w:rsidRDefault="00293924" w:rsidP="00293924">
      <w:pPr>
        <w:jc w:val="both"/>
        <w:rPr>
          <w:rFonts w:ascii="Times New Roman" w:hAnsi="Times New Roman" w:cs="Times New Roman"/>
          <w:b/>
          <w:sz w:val="24"/>
          <w:szCs w:val="24"/>
        </w:rPr>
      </w:pPr>
    </w:p>
    <w:p w:rsidR="00293924" w:rsidRPr="0061547E" w:rsidRDefault="00293924" w:rsidP="00293924">
      <w:pPr>
        <w:jc w:val="both"/>
        <w:rPr>
          <w:rFonts w:ascii="Times New Roman" w:hAnsi="Times New Roman" w:cs="Times New Roman"/>
          <w:b/>
          <w:sz w:val="24"/>
          <w:szCs w:val="24"/>
        </w:rPr>
      </w:pPr>
    </w:p>
    <w:p w:rsidR="00293924" w:rsidRPr="0061547E" w:rsidRDefault="00293924" w:rsidP="00293924">
      <w:pPr>
        <w:jc w:val="both"/>
        <w:rPr>
          <w:rFonts w:ascii="Times New Roman" w:hAnsi="Times New Roman" w:cs="Times New Roman"/>
          <w:b/>
          <w:sz w:val="24"/>
          <w:szCs w:val="24"/>
        </w:rPr>
      </w:pPr>
      <w:r w:rsidRPr="0061547E">
        <w:rPr>
          <w:rFonts w:ascii="Times New Roman" w:hAnsi="Times New Roman" w:cs="Times New Roman"/>
          <w:b/>
          <w:sz w:val="24"/>
          <w:szCs w:val="24"/>
        </w:rPr>
        <w:lastRenderedPageBreak/>
        <w:t>......................................</w:t>
      </w:r>
    </w:p>
    <w:p w:rsidR="00293924" w:rsidRPr="0061547E" w:rsidRDefault="00293924" w:rsidP="00293924">
      <w:pPr>
        <w:jc w:val="both"/>
        <w:rPr>
          <w:rFonts w:ascii="Times New Roman" w:hAnsi="Times New Roman" w:cs="Times New Roman"/>
          <w:b/>
          <w:sz w:val="24"/>
          <w:szCs w:val="24"/>
        </w:rPr>
      </w:pPr>
      <w:proofErr w:type="gramStart"/>
      <w:r w:rsidRPr="0061547E">
        <w:rPr>
          <w:rFonts w:ascii="Times New Roman" w:hAnsi="Times New Roman" w:cs="Times New Roman"/>
          <w:b/>
          <w:sz w:val="24"/>
          <w:szCs w:val="24"/>
        </w:rPr>
        <w:t>OYUKO.</w:t>
      </w:r>
      <w:proofErr w:type="gramEnd"/>
      <w:r w:rsidRPr="0061547E">
        <w:rPr>
          <w:rFonts w:ascii="Times New Roman" w:hAnsi="Times New Roman" w:cs="Times New Roman"/>
          <w:b/>
          <w:sz w:val="24"/>
          <w:szCs w:val="24"/>
        </w:rPr>
        <w:t xml:space="preserve"> ANTHONY OJOK</w:t>
      </w:r>
    </w:p>
    <w:p w:rsidR="00293924" w:rsidRPr="0061547E" w:rsidRDefault="00293924" w:rsidP="00293924">
      <w:pPr>
        <w:jc w:val="both"/>
        <w:rPr>
          <w:rFonts w:ascii="Times New Roman" w:hAnsi="Times New Roman" w:cs="Times New Roman"/>
          <w:b/>
          <w:sz w:val="24"/>
          <w:szCs w:val="24"/>
        </w:rPr>
      </w:pPr>
      <w:r w:rsidRPr="0061547E">
        <w:rPr>
          <w:rFonts w:ascii="Times New Roman" w:hAnsi="Times New Roman" w:cs="Times New Roman"/>
          <w:b/>
          <w:sz w:val="24"/>
          <w:szCs w:val="24"/>
        </w:rPr>
        <w:t>JUDGE</w:t>
      </w:r>
    </w:p>
    <w:p w:rsidR="00293924" w:rsidRPr="0061547E" w:rsidRDefault="00293924" w:rsidP="00293924">
      <w:pPr>
        <w:jc w:val="both"/>
        <w:rPr>
          <w:rFonts w:ascii="Times New Roman" w:hAnsi="Times New Roman" w:cs="Times New Roman"/>
          <w:b/>
          <w:sz w:val="24"/>
          <w:szCs w:val="24"/>
        </w:rPr>
      </w:pPr>
      <w:r w:rsidRPr="0061547E">
        <w:rPr>
          <w:rFonts w:ascii="Times New Roman" w:hAnsi="Times New Roman" w:cs="Times New Roman"/>
          <w:b/>
          <w:sz w:val="24"/>
          <w:szCs w:val="24"/>
        </w:rPr>
        <w:t>23/03/2017</w:t>
      </w:r>
    </w:p>
    <w:p w:rsidR="00293924" w:rsidRPr="0061547E" w:rsidRDefault="00293924" w:rsidP="00293924">
      <w:pPr>
        <w:jc w:val="both"/>
        <w:rPr>
          <w:rFonts w:ascii="Times New Roman" w:hAnsi="Times New Roman" w:cs="Times New Roman"/>
          <w:sz w:val="24"/>
          <w:szCs w:val="24"/>
        </w:rPr>
      </w:pPr>
    </w:p>
    <w:sectPr w:rsidR="00293924" w:rsidRPr="0061547E" w:rsidSect="008809B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5C8" w:rsidRDefault="009905C8" w:rsidP="00125E52">
      <w:pPr>
        <w:spacing w:after="0" w:line="240" w:lineRule="auto"/>
      </w:pPr>
      <w:r>
        <w:separator/>
      </w:r>
    </w:p>
  </w:endnote>
  <w:endnote w:type="continuationSeparator" w:id="0">
    <w:p w:rsidR="009905C8" w:rsidRDefault="009905C8" w:rsidP="00125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16066"/>
      <w:docPartObj>
        <w:docPartGallery w:val="Page Numbers (Bottom of Page)"/>
        <w:docPartUnique/>
      </w:docPartObj>
    </w:sdtPr>
    <w:sdtEndPr/>
    <w:sdtContent>
      <w:p w:rsidR="000F337F" w:rsidRDefault="009905C8">
        <w:pPr>
          <w:pStyle w:val="Footer"/>
          <w:jc w:val="center"/>
        </w:pPr>
        <w:r>
          <w:fldChar w:fldCharType="begin"/>
        </w:r>
        <w:r>
          <w:instrText xml:space="preserve"> PAGE   \* MERGEFORMAT </w:instrText>
        </w:r>
        <w:r>
          <w:fldChar w:fldCharType="separate"/>
        </w:r>
        <w:r w:rsidR="0061547E">
          <w:rPr>
            <w:noProof/>
          </w:rPr>
          <w:t>1</w:t>
        </w:r>
        <w:r>
          <w:rPr>
            <w:noProof/>
          </w:rPr>
          <w:fldChar w:fldCharType="end"/>
        </w:r>
      </w:p>
    </w:sdtContent>
  </w:sdt>
  <w:p w:rsidR="000F337F" w:rsidRDefault="000F33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5C8" w:rsidRDefault="009905C8" w:rsidP="00125E52">
      <w:pPr>
        <w:spacing w:after="0" w:line="240" w:lineRule="auto"/>
      </w:pPr>
      <w:r>
        <w:separator/>
      </w:r>
    </w:p>
  </w:footnote>
  <w:footnote w:type="continuationSeparator" w:id="0">
    <w:p w:rsidR="009905C8" w:rsidRDefault="009905C8" w:rsidP="00125E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D24A6"/>
    <w:multiLevelType w:val="hybridMultilevel"/>
    <w:tmpl w:val="87F400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BFB4B4B"/>
    <w:multiLevelType w:val="hybridMultilevel"/>
    <w:tmpl w:val="65E6C7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A8D2D4D"/>
    <w:multiLevelType w:val="hybridMultilevel"/>
    <w:tmpl w:val="0518DE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45D"/>
    <w:rsid w:val="0006246D"/>
    <w:rsid w:val="00075346"/>
    <w:rsid w:val="00092622"/>
    <w:rsid w:val="000F337F"/>
    <w:rsid w:val="00121955"/>
    <w:rsid w:val="00125E52"/>
    <w:rsid w:val="001A219D"/>
    <w:rsid w:val="00213EA4"/>
    <w:rsid w:val="00223BFC"/>
    <w:rsid w:val="00277496"/>
    <w:rsid w:val="00293924"/>
    <w:rsid w:val="002B433C"/>
    <w:rsid w:val="002E13D9"/>
    <w:rsid w:val="003042B1"/>
    <w:rsid w:val="003F2843"/>
    <w:rsid w:val="00437585"/>
    <w:rsid w:val="004A1EDB"/>
    <w:rsid w:val="005902E9"/>
    <w:rsid w:val="005A7EE3"/>
    <w:rsid w:val="005B42FA"/>
    <w:rsid w:val="005F35B3"/>
    <w:rsid w:val="0061547E"/>
    <w:rsid w:val="006C2FEA"/>
    <w:rsid w:val="006C745D"/>
    <w:rsid w:val="007477CD"/>
    <w:rsid w:val="007D063C"/>
    <w:rsid w:val="007D284A"/>
    <w:rsid w:val="00801453"/>
    <w:rsid w:val="00825ADB"/>
    <w:rsid w:val="008809BB"/>
    <w:rsid w:val="008F7535"/>
    <w:rsid w:val="00940359"/>
    <w:rsid w:val="00966D33"/>
    <w:rsid w:val="009905C8"/>
    <w:rsid w:val="00A11B4A"/>
    <w:rsid w:val="00B1545E"/>
    <w:rsid w:val="00B2572F"/>
    <w:rsid w:val="00C6125D"/>
    <w:rsid w:val="00C7185E"/>
    <w:rsid w:val="00D62CB1"/>
    <w:rsid w:val="00DA23D4"/>
    <w:rsid w:val="00DF6102"/>
    <w:rsid w:val="00E36B1F"/>
    <w:rsid w:val="00EA48E4"/>
    <w:rsid w:val="00ED2359"/>
    <w:rsid w:val="00EE3151"/>
    <w:rsid w:val="00F73B34"/>
    <w:rsid w:val="00F81D74"/>
    <w:rsid w:val="00F96619"/>
    <w:rsid w:val="00FA44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53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75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5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346"/>
    <w:rPr>
      <w:b/>
      <w:bCs/>
    </w:rPr>
  </w:style>
  <w:style w:type="character" w:customStyle="1" w:styleId="Heading1Char">
    <w:name w:val="Heading 1 Char"/>
    <w:basedOn w:val="DefaultParagraphFont"/>
    <w:link w:val="Heading1"/>
    <w:uiPriority w:val="9"/>
    <w:rsid w:val="00075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753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753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534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75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5346"/>
    <w:pPr>
      <w:spacing w:after="0" w:line="240" w:lineRule="auto"/>
    </w:pPr>
  </w:style>
  <w:style w:type="paragraph" w:styleId="ListParagraph">
    <w:name w:val="List Paragraph"/>
    <w:basedOn w:val="Normal"/>
    <w:uiPriority w:val="34"/>
    <w:qFormat/>
    <w:rsid w:val="004A1EDB"/>
    <w:pPr>
      <w:ind w:left="720"/>
      <w:contextualSpacing/>
    </w:pPr>
  </w:style>
  <w:style w:type="paragraph" w:styleId="Header">
    <w:name w:val="header"/>
    <w:basedOn w:val="Normal"/>
    <w:link w:val="HeaderChar"/>
    <w:uiPriority w:val="99"/>
    <w:semiHidden/>
    <w:unhideWhenUsed/>
    <w:rsid w:val="00125E5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25E52"/>
  </w:style>
  <w:style w:type="paragraph" w:styleId="Footer">
    <w:name w:val="footer"/>
    <w:basedOn w:val="Normal"/>
    <w:link w:val="FooterChar"/>
    <w:uiPriority w:val="99"/>
    <w:unhideWhenUsed/>
    <w:rsid w:val="00125E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5E52"/>
  </w:style>
  <w:style w:type="character" w:styleId="Emphasis">
    <w:name w:val="Emphasis"/>
    <w:basedOn w:val="DefaultParagraphFont"/>
    <w:uiPriority w:val="20"/>
    <w:qFormat/>
    <w:rsid w:val="00121955"/>
    <w:rPr>
      <w:i/>
      <w:iCs/>
    </w:rPr>
  </w:style>
  <w:style w:type="paragraph" w:styleId="NormalWeb">
    <w:name w:val="Normal (Web)"/>
    <w:basedOn w:val="Normal"/>
    <w:uiPriority w:val="99"/>
    <w:unhideWhenUsed/>
    <w:rsid w:val="0012195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53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75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5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346"/>
    <w:rPr>
      <w:b/>
      <w:bCs/>
    </w:rPr>
  </w:style>
  <w:style w:type="character" w:customStyle="1" w:styleId="Heading1Char">
    <w:name w:val="Heading 1 Char"/>
    <w:basedOn w:val="DefaultParagraphFont"/>
    <w:link w:val="Heading1"/>
    <w:uiPriority w:val="9"/>
    <w:rsid w:val="00075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753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753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534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75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5346"/>
    <w:pPr>
      <w:spacing w:after="0" w:line="240" w:lineRule="auto"/>
    </w:pPr>
  </w:style>
  <w:style w:type="paragraph" w:styleId="ListParagraph">
    <w:name w:val="List Paragraph"/>
    <w:basedOn w:val="Normal"/>
    <w:uiPriority w:val="34"/>
    <w:qFormat/>
    <w:rsid w:val="004A1EDB"/>
    <w:pPr>
      <w:ind w:left="720"/>
      <w:contextualSpacing/>
    </w:pPr>
  </w:style>
  <w:style w:type="paragraph" w:styleId="Header">
    <w:name w:val="header"/>
    <w:basedOn w:val="Normal"/>
    <w:link w:val="HeaderChar"/>
    <w:uiPriority w:val="99"/>
    <w:semiHidden/>
    <w:unhideWhenUsed/>
    <w:rsid w:val="00125E5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25E52"/>
  </w:style>
  <w:style w:type="paragraph" w:styleId="Footer">
    <w:name w:val="footer"/>
    <w:basedOn w:val="Normal"/>
    <w:link w:val="FooterChar"/>
    <w:uiPriority w:val="99"/>
    <w:unhideWhenUsed/>
    <w:rsid w:val="00125E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5E52"/>
  </w:style>
  <w:style w:type="character" w:styleId="Emphasis">
    <w:name w:val="Emphasis"/>
    <w:basedOn w:val="DefaultParagraphFont"/>
    <w:uiPriority w:val="20"/>
    <w:qFormat/>
    <w:rsid w:val="00121955"/>
    <w:rPr>
      <w:i/>
      <w:iCs/>
    </w:rPr>
  </w:style>
  <w:style w:type="paragraph" w:styleId="NormalWeb">
    <w:name w:val="Normal (Web)"/>
    <w:basedOn w:val="Normal"/>
    <w:uiPriority w:val="99"/>
    <w:unhideWhenUsed/>
    <w:rsid w:val="0012195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29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81152-C2FB-43C2-BE22-28BA3E949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1428</Words>
  <Characters>8143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dcterms:created xsi:type="dcterms:W3CDTF">2017-04-06T13:05:00Z</dcterms:created>
  <dcterms:modified xsi:type="dcterms:W3CDTF">2017-04-06T13:05:00Z</dcterms:modified>
</cp:coreProperties>
</file>