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17" w:rsidRPr="005C56F4" w:rsidRDefault="00183D17" w:rsidP="00B37D6A">
      <w:pPr>
        <w:ind w:left="720"/>
        <w:jc w:val="center"/>
        <w:rPr>
          <w:rFonts w:ascii="Times New Roman" w:hAnsi="Times New Roman" w:cs="Times New Roman"/>
          <w:b/>
          <w:sz w:val="26"/>
          <w:szCs w:val="26"/>
        </w:rPr>
      </w:pPr>
      <w:r w:rsidRPr="005C56F4">
        <w:rPr>
          <w:rFonts w:ascii="Times New Roman" w:hAnsi="Times New Roman" w:cs="Times New Roman"/>
          <w:b/>
          <w:sz w:val="26"/>
          <w:szCs w:val="26"/>
        </w:rPr>
        <w:t>THE REPUBLIC OF UGANDA</w:t>
      </w:r>
    </w:p>
    <w:p w:rsidR="00183D17" w:rsidRPr="005C56F4" w:rsidRDefault="00183D17" w:rsidP="00B37D6A">
      <w:pPr>
        <w:ind w:left="720"/>
        <w:jc w:val="center"/>
        <w:rPr>
          <w:rFonts w:ascii="Times New Roman" w:hAnsi="Times New Roman" w:cs="Times New Roman"/>
          <w:b/>
          <w:sz w:val="26"/>
          <w:szCs w:val="26"/>
        </w:rPr>
      </w:pPr>
      <w:r w:rsidRPr="005C56F4">
        <w:rPr>
          <w:rFonts w:ascii="Times New Roman" w:hAnsi="Times New Roman" w:cs="Times New Roman"/>
          <w:b/>
          <w:sz w:val="26"/>
          <w:szCs w:val="26"/>
        </w:rPr>
        <w:t>IN THE HIGH COURT OF UGANDA AT KAMPALA</w:t>
      </w:r>
    </w:p>
    <w:p w:rsidR="00183D17" w:rsidRPr="005C56F4" w:rsidRDefault="00183D17" w:rsidP="00B37D6A">
      <w:pPr>
        <w:ind w:left="720"/>
        <w:jc w:val="center"/>
        <w:rPr>
          <w:rFonts w:ascii="Times New Roman" w:hAnsi="Times New Roman" w:cs="Times New Roman"/>
          <w:b/>
          <w:sz w:val="26"/>
          <w:szCs w:val="26"/>
          <w:u w:val="single"/>
        </w:rPr>
      </w:pPr>
      <w:r w:rsidRPr="005C56F4">
        <w:rPr>
          <w:rFonts w:ascii="Times New Roman" w:hAnsi="Times New Roman" w:cs="Times New Roman"/>
          <w:b/>
          <w:sz w:val="26"/>
          <w:szCs w:val="26"/>
          <w:u w:val="single"/>
        </w:rPr>
        <w:t>CIVIL DIVISION</w:t>
      </w:r>
    </w:p>
    <w:p w:rsidR="00183D17" w:rsidRPr="005C56F4" w:rsidRDefault="00183D17" w:rsidP="00B37D6A">
      <w:pPr>
        <w:ind w:left="720"/>
        <w:jc w:val="center"/>
        <w:rPr>
          <w:rFonts w:ascii="Times New Roman" w:hAnsi="Times New Roman" w:cs="Times New Roman"/>
          <w:b/>
          <w:sz w:val="26"/>
          <w:szCs w:val="26"/>
        </w:rPr>
      </w:pPr>
      <w:r w:rsidRPr="005C56F4">
        <w:rPr>
          <w:rFonts w:ascii="Times New Roman" w:hAnsi="Times New Roman" w:cs="Times New Roman"/>
          <w:b/>
          <w:sz w:val="26"/>
          <w:szCs w:val="26"/>
        </w:rPr>
        <w:t>MISC. APPLICATION NO.</w:t>
      </w:r>
      <w:r w:rsidR="00322402" w:rsidRPr="005C56F4">
        <w:rPr>
          <w:rFonts w:ascii="Times New Roman" w:hAnsi="Times New Roman" w:cs="Times New Roman"/>
          <w:b/>
          <w:sz w:val="26"/>
          <w:szCs w:val="26"/>
        </w:rPr>
        <w:t xml:space="preserve"> </w:t>
      </w:r>
      <w:r w:rsidRPr="005C56F4">
        <w:rPr>
          <w:rFonts w:ascii="Times New Roman" w:hAnsi="Times New Roman" w:cs="Times New Roman"/>
          <w:b/>
          <w:sz w:val="26"/>
          <w:szCs w:val="26"/>
        </w:rPr>
        <w:t>359 OF 2013</w:t>
      </w:r>
    </w:p>
    <w:p w:rsidR="008B4DF0" w:rsidRPr="005C56F4" w:rsidRDefault="008B4DF0" w:rsidP="00B37D6A">
      <w:pPr>
        <w:jc w:val="both"/>
        <w:rPr>
          <w:rFonts w:ascii="Times New Roman" w:hAnsi="Times New Roman" w:cs="Times New Roman"/>
          <w:b/>
          <w:sz w:val="26"/>
          <w:szCs w:val="26"/>
        </w:rPr>
      </w:pPr>
      <w:r w:rsidRPr="005C56F4">
        <w:rPr>
          <w:rFonts w:ascii="Times New Roman" w:hAnsi="Times New Roman" w:cs="Times New Roman"/>
          <w:b/>
          <w:sz w:val="26"/>
          <w:szCs w:val="26"/>
        </w:rPr>
        <w:t>1. KHABUSI</w:t>
      </w:r>
      <w:r w:rsidR="00183D17" w:rsidRPr="005C56F4">
        <w:rPr>
          <w:rFonts w:ascii="Times New Roman" w:hAnsi="Times New Roman" w:cs="Times New Roman"/>
          <w:b/>
          <w:sz w:val="26"/>
          <w:szCs w:val="26"/>
        </w:rPr>
        <w:t xml:space="preserve"> BUILDING CONTRACTORS</w:t>
      </w:r>
    </w:p>
    <w:p w:rsidR="00183D17" w:rsidRPr="005C56F4" w:rsidRDefault="008B4DF0" w:rsidP="00B37D6A">
      <w:pPr>
        <w:jc w:val="both"/>
        <w:rPr>
          <w:rFonts w:ascii="Times New Roman" w:hAnsi="Times New Roman" w:cs="Times New Roman"/>
          <w:b/>
          <w:sz w:val="26"/>
          <w:szCs w:val="26"/>
        </w:rPr>
      </w:pPr>
      <w:r w:rsidRPr="005C56F4">
        <w:rPr>
          <w:rFonts w:ascii="Times New Roman" w:hAnsi="Times New Roman" w:cs="Times New Roman"/>
          <w:b/>
          <w:sz w:val="26"/>
          <w:szCs w:val="26"/>
        </w:rPr>
        <w:t>&amp; FURNITURE CENTRE LTD</w:t>
      </w:r>
      <w:r w:rsidR="00B37D6A" w:rsidRPr="005C56F4">
        <w:rPr>
          <w:rFonts w:ascii="Times New Roman" w:hAnsi="Times New Roman" w:cs="Times New Roman"/>
          <w:b/>
          <w:sz w:val="26"/>
          <w:szCs w:val="26"/>
        </w:rPr>
        <w:t xml:space="preserve"> </w:t>
      </w:r>
      <w:r w:rsidRPr="005C56F4">
        <w:rPr>
          <w:rFonts w:ascii="Times New Roman" w:hAnsi="Times New Roman" w:cs="Times New Roman"/>
          <w:b/>
          <w:sz w:val="26"/>
          <w:szCs w:val="26"/>
        </w:rPr>
        <w:t>:::::::::::::</w:t>
      </w:r>
      <w:r w:rsidR="00183D17" w:rsidRPr="005C56F4">
        <w:rPr>
          <w:rFonts w:ascii="Times New Roman" w:hAnsi="Times New Roman" w:cs="Times New Roman"/>
          <w:b/>
          <w:sz w:val="26"/>
          <w:szCs w:val="26"/>
        </w:rPr>
        <w:t>::::::::::::</w:t>
      </w:r>
      <w:r w:rsidR="00B37D6A" w:rsidRPr="005C56F4">
        <w:rPr>
          <w:rFonts w:ascii="Times New Roman" w:hAnsi="Times New Roman" w:cs="Times New Roman"/>
          <w:b/>
          <w:sz w:val="26"/>
          <w:szCs w:val="26"/>
        </w:rPr>
        <w:t>:::::::::</w:t>
      </w:r>
      <w:r w:rsidR="00183D17" w:rsidRPr="005C56F4">
        <w:rPr>
          <w:rFonts w:ascii="Times New Roman" w:hAnsi="Times New Roman" w:cs="Times New Roman"/>
          <w:b/>
          <w:sz w:val="26"/>
          <w:szCs w:val="26"/>
        </w:rPr>
        <w:t xml:space="preserve"> APPLICANT</w:t>
      </w:r>
    </w:p>
    <w:p w:rsidR="008B4DF0" w:rsidRPr="005C56F4" w:rsidRDefault="008B4DF0" w:rsidP="00B37D6A">
      <w:pPr>
        <w:jc w:val="both"/>
        <w:rPr>
          <w:rFonts w:ascii="Times New Roman" w:hAnsi="Times New Roman" w:cs="Times New Roman"/>
          <w:b/>
          <w:sz w:val="26"/>
          <w:szCs w:val="26"/>
        </w:rPr>
      </w:pPr>
      <w:r w:rsidRPr="005C56F4">
        <w:rPr>
          <w:rFonts w:ascii="Times New Roman" w:hAnsi="Times New Roman" w:cs="Times New Roman"/>
          <w:b/>
          <w:sz w:val="26"/>
          <w:szCs w:val="26"/>
        </w:rPr>
        <w:t>2. ANDREW KHAYEKI</w:t>
      </w:r>
    </w:p>
    <w:p w:rsidR="008B4DF0" w:rsidRPr="005C56F4" w:rsidRDefault="008B4DF0" w:rsidP="00B37D6A">
      <w:pPr>
        <w:jc w:val="both"/>
        <w:rPr>
          <w:rFonts w:ascii="Times New Roman" w:hAnsi="Times New Roman" w:cs="Times New Roman"/>
          <w:b/>
          <w:sz w:val="26"/>
          <w:szCs w:val="26"/>
        </w:rPr>
      </w:pPr>
      <w:r w:rsidRPr="005C56F4">
        <w:rPr>
          <w:rFonts w:ascii="Times New Roman" w:hAnsi="Times New Roman" w:cs="Times New Roman"/>
          <w:b/>
          <w:sz w:val="26"/>
          <w:szCs w:val="26"/>
        </w:rPr>
        <w:t>3. RASHID BUSIKU</w:t>
      </w:r>
    </w:p>
    <w:p w:rsidR="00183D17" w:rsidRPr="005C56F4" w:rsidRDefault="00183D17" w:rsidP="00B37D6A">
      <w:pPr>
        <w:ind w:left="720"/>
        <w:jc w:val="center"/>
        <w:rPr>
          <w:rFonts w:ascii="Times New Roman" w:hAnsi="Times New Roman" w:cs="Times New Roman"/>
          <w:b/>
          <w:sz w:val="26"/>
          <w:szCs w:val="26"/>
        </w:rPr>
      </w:pPr>
      <w:r w:rsidRPr="005C56F4">
        <w:rPr>
          <w:rFonts w:ascii="Times New Roman" w:hAnsi="Times New Roman" w:cs="Times New Roman"/>
          <w:b/>
          <w:sz w:val="26"/>
          <w:szCs w:val="26"/>
        </w:rPr>
        <w:t xml:space="preserve">VERSUS </w:t>
      </w:r>
    </w:p>
    <w:p w:rsidR="008B4DF0" w:rsidRPr="005C56F4" w:rsidRDefault="00183D17" w:rsidP="008B4DF0">
      <w:pPr>
        <w:rPr>
          <w:rFonts w:ascii="Times New Roman" w:hAnsi="Times New Roman" w:cs="Times New Roman"/>
          <w:b/>
          <w:sz w:val="26"/>
          <w:szCs w:val="26"/>
        </w:rPr>
      </w:pPr>
      <w:r w:rsidRPr="005C56F4">
        <w:rPr>
          <w:rFonts w:ascii="Times New Roman" w:hAnsi="Times New Roman" w:cs="Times New Roman"/>
          <w:b/>
          <w:sz w:val="26"/>
          <w:szCs w:val="26"/>
        </w:rPr>
        <w:t>P</w:t>
      </w:r>
      <w:r w:rsidR="008B4DF0" w:rsidRPr="005C56F4">
        <w:rPr>
          <w:rFonts w:ascii="Times New Roman" w:hAnsi="Times New Roman" w:cs="Times New Roman"/>
          <w:b/>
          <w:sz w:val="26"/>
          <w:szCs w:val="26"/>
        </w:rPr>
        <w:t xml:space="preserve">UBLIC </w:t>
      </w:r>
      <w:r w:rsidRPr="005C56F4">
        <w:rPr>
          <w:rFonts w:ascii="Times New Roman" w:hAnsi="Times New Roman" w:cs="Times New Roman"/>
          <w:b/>
          <w:sz w:val="26"/>
          <w:szCs w:val="26"/>
        </w:rPr>
        <w:t>P</w:t>
      </w:r>
      <w:r w:rsidR="008B4DF0" w:rsidRPr="005C56F4">
        <w:rPr>
          <w:rFonts w:ascii="Times New Roman" w:hAnsi="Times New Roman" w:cs="Times New Roman"/>
          <w:b/>
          <w:sz w:val="26"/>
          <w:szCs w:val="26"/>
        </w:rPr>
        <w:t xml:space="preserve">ROCUREMENT &amp; </w:t>
      </w:r>
      <w:r w:rsidRPr="005C56F4">
        <w:rPr>
          <w:rFonts w:ascii="Times New Roman" w:hAnsi="Times New Roman" w:cs="Times New Roman"/>
          <w:b/>
          <w:sz w:val="26"/>
          <w:szCs w:val="26"/>
        </w:rPr>
        <w:t>D</w:t>
      </w:r>
      <w:r w:rsidR="008B4DF0" w:rsidRPr="005C56F4">
        <w:rPr>
          <w:rFonts w:ascii="Times New Roman" w:hAnsi="Times New Roman" w:cs="Times New Roman"/>
          <w:b/>
          <w:sz w:val="26"/>
          <w:szCs w:val="26"/>
        </w:rPr>
        <w:t>ISPOSAL</w:t>
      </w:r>
    </w:p>
    <w:p w:rsidR="00B37D6A" w:rsidRPr="005C56F4" w:rsidRDefault="008B4DF0" w:rsidP="008B4DF0">
      <w:pPr>
        <w:rPr>
          <w:rFonts w:ascii="Times New Roman" w:hAnsi="Times New Roman" w:cs="Times New Roman"/>
          <w:b/>
          <w:sz w:val="26"/>
          <w:szCs w:val="26"/>
        </w:rPr>
      </w:pPr>
      <w:r w:rsidRPr="005C56F4">
        <w:rPr>
          <w:rFonts w:ascii="Times New Roman" w:hAnsi="Times New Roman" w:cs="Times New Roman"/>
          <w:b/>
          <w:sz w:val="26"/>
          <w:szCs w:val="26"/>
        </w:rPr>
        <w:t xml:space="preserve">OF PUBLIC </w:t>
      </w:r>
      <w:r w:rsidR="00183D17" w:rsidRPr="005C56F4">
        <w:rPr>
          <w:rFonts w:ascii="Times New Roman" w:hAnsi="Times New Roman" w:cs="Times New Roman"/>
          <w:b/>
          <w:sz w:val="26"/>
          <w:szCs w:val="26"/>
        </w:rPr>
        <w:t>A</w:t>
      </w:r>
      <w:r w:rsidRPr="005C56F4">
        <w:rPr>
          <w:rFonts w:ascii="Times New Roman" w:hAnsi="Times New Roman" w:cs="Times New Roman"/>
          <w:b/>
          <w:sz w:val="26"/>
          <w:szCs w:val="26"/>
        </w:rPr>
        <w:t>SSETS AUTHORITY</w:t>
      </w:r>
      <w:r w:rsidR="00B37D6A" w:rsidRPr="005C56F4">
        <w:rPr>
          <w:rFonts w:ascii="Times New Roman" w:hAnsi="Times New Roman" w:cs="Times New Roman"/>
          <w:b/>
          <w:sz w:val="26"/>
          <w:szCs w:val="26"/>
        </w:rPr>
        <w:t xml:space="preserve"> </w:t>
      </w:r>
      <w:r w:rsidR="00183D17" w:rsidRPr="005C56F4">
        <w:rPr>
          <w:rFonts w:ascii="Times New Roman" w:hAnsi="Times New Roman" w:cs="Times New Roman"/>
          <w:b/>
          <w:sz w:val="26"/>
          <w:szCs w:val="26"/>
        </w:rPr>
        <w:t>:</w:t>
      </w:r>
      <w:r w:rsidR="00B37D6A" w:rsidRPr="005C56F4">
        <w:rPr>
          <w:rFonts w:ascii="Times New Roman" w:hAnsi="Times New Roman" w:cs="Times New Roman"/>
          <w:b/>
          <w:sz w:val="26"/>
          <w:szCs w:val="26"/>
        </w:rPr>
        <w:t>::::::::</w:t>
      </w:r>
      <w:r w:rsidRPr="005C56F4">
        <w:rPr>
          <w:rFonts w:ascii="Times New Roman" w:hAnsi="Times New Roman" w:cs="Times New Roman"/>
          <w:b/>
          <w:sz w:val="26"/>
          <w:szCs w:val="26"/>
        </w:rPr>
        <w:t>:::::::::::::::</w:t>
      </w:r>
      <w:r w:rsidR="00B37D6A" w:rsidRPr="005C56F4">
        <w:rPr>
          <w:rFonts w:ascii="Times New Roman" w:hAnsi="Times New Roman" w:cs="Times New Roman"/>
          <w:b/>
          <w:sz w:val="26"/>
          <w:szCs w:val="26"/>
        </w:rPr>
        <w:t xml:space="preserve"> </w:t>
      </w:r>
      <w:r w:rsidR="00183D17" w:rsidRPr="005C56F4">
        <w:rPr>
          <w:rFonts w:ascii="Times New Roman" w:hAnsi="Times New Roman" w:cs="Times New Roman"/>
          <w:b/>
          <w:sz w:val="26"/>
          <w:szCs w:val="26"/>
        </w:rPr>
        <w:t xml:space="preserve">RESPONDENT       </w:t>
      </w:r>
    </w:p>
    <w:p w:rsidR="002A7D7A" w:rsidRPr="005C56F4" w:rsidRDefault="002A7D7A" w:rsidP="002A7D7A">
      <w:pPr>
        <w:spacing w:after="0"/>
        <w:jc w:val="center"/>
        <w:rPr>
          <w:rFonts w:ascii="Times New Roman" w:hAnsi="Times New Roman" w:cs="Times New Roman"/>
          <w:b/>
          <w:sz w:val="26"/>
          <w:szCs w:val="26"/>
        </w:rPr>
      </w:pPr>
    </w:p>
    <w:p w:rsidR="00183D17" w:rsidRPr="005C56F4" w:rsidRDefault="00183D17" w:rsidP="00B37D6A">
      <w:pPr>
        <w:jc w:val="center"/>
        <w:rPr>
          <w:rFonts w:ascii="Times New Roman" w:hAnsi="Times New Roman" w:cs="Times New Roman"/>
          <w:b/>
          <w:sz w:val="26"/>
          <w:szCs w:val="26"/>
        </w:rPr>
      </w:pPr>
      <w:r w:rsidRPr="005C56F4">
        <w:rPr>
          <w:rFonts w:ascii="Times New Roman" w:hAnsi="Times New Roman" w:cs="Times New Roman"/>
          <w:b/>
          <w:sz w:val="26"/>
          <w:szCs w:val="26"/>
        </w:rPr>
        <w:t xml:space="preserve">BEFORE: </w:t>
      </w:r>
      <w:r w:rsidRPr="005C56F4">
        <w:rPr>
          <w:rFonts w:ascii="Times New Roman" w:hAnsi="Times New Roman" w:cs="Times New Roman"/>
          <w:b/>
          <w:sz w:val="26"/>
          <w:szCs w:val="26"/>
          <w:u w:val="single"/>
        </w:rPr>
        <w:t>HON. JUSTICE STEPHEN MUSOTA</w:t>
      </w:r>
    </w:p>
    <w:p w:rsidR="002A7D7A" w:rsidRPr="005C56F4" w:rsidRDefault="002A7D7A" w:rsidP="002A7D7A">
      <w:pPr>
        <w:spacing w:after="0"/>
        <w:jc w:val="both"/>
        <w:rPr>
          <w:rFonts w:ascii="Times New Roman" w:hAnsi="Times New Roman" w:cs="Times New Roman"/>
          <w:b/>
          <w:sz w:val="26"/>
          <w:szCs w:val="26"/>
        </w:rPr>
      </w:pPr>
    </w:p>
    <w:p w:rsidR="00183D17" w:rsidRPr="005C56F4" w:rsidRDefault="00183D17" w:rsidP="00B37D6A">
      <w:pPr>
        <w:jc w:val="both"/>
        <w:rPr>
          <w:rFonts w:ascii="Times New Roman" w:hAnsi="Times New Roman" w:cs="Times New Roman"/>
          <w:b/>
          <w:sz w:val="26"/>
          <w:szCs w:val="26"/>
        </w:rPr>
      </w:pPr>
      <w:r w:rsidRPr="005C56F4">
        <w:rPr>
          <w:rFonts w:ascii="Times New Roman" w:hAnsi="Times New Roman" w:cs="Times New Roman"/>
          <w:b/>
          <w:sz w:val="26"/>
          <w:szCs w:val="26"/>
        </w:rPr>
        <w:t>RULING</w:t>
      </w:r>
    </w:p>
    <w:p w:rsidR="00183D17" w:rsidRPr="005C56F4" w:rsidRDefault="008B4DF0"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T</w:t>
      </w:r>
      <w:r w:rsidR="00183D17" w:rsidRPr="005C56F4">
        <w:rPr>
          <w:rFonts w:ascii="Times New Roman" w:hAnsi="Times New Roman" w:cs="Times New Roman"/>
          <w:sz w:val="26"/>
          <w:szCs w:val="26"/>
        </w:rPr>
        <w:t xml:space="preserve">he applicants Khabusi Building Contractors and Furniture Centre Limited together with Andrew Khayaki and Rashid Busiku filed this application by way of </w:t>
      </w:r>
      <w:r w:rsidR="00322402" w:rsidRPr="005C56F4">
        <w:rPr>
          <w:rFonts w:ascii="Times New Roman" w:hAnsi="Times New Roman" w:cs="Times New Roman"/>
          <w:sz w:val="26"/>
          <w:szCs w:val="26"/>
        </w:rPr>
        <w:t>N</w:t>
      </w:r>
      <w:r w:rsidR="00183D17" w:rsidRPr="005C56F4">
        <w:rPr>
          <w:rFonts w:ascii="Times New Roman" w:hAnsi="Times New Roman" w:cs="Times New Roman"/>
          <w:sz w:val="26"/>
          <w:szCs w:val="26"/>
        </w:rPr>
        <w:t xml:space="preserve">otice of </w:t>
      </w:r>
      <w:r w:rsidR="00322402" w:rsidRPr="005C56F4">
        <w:rPr>
          <w:rFonts w:ascii="Times New Roman" w:hAnsi="Times New Roman" w:cs="Times New Roman"/>
          <w:sz w:val="26"/>
          <w:szCs w:val="26"/>
        </w:rPr>
        <w:t>M</w:t>
      </w:r>
      <w:r w:rsidR="00183D17" w:rsidRPr="005C56F4">
        <w:rPr>
          <w:rFonts w:ascii="Times New Roman" w:hAnsi="Times New Roman" w:cs="Times New Roman"/>
          <w:sz w:val="26"/>
          <w:szCs w:val="26"/>
        </w:rPr>
        <w:t xml:space="preserve">otion under </w:t>
      </w:r>
      <w:r w:rsidRPr="005C56F4">
        <w:rPr>
          <w:rFonts w:ascii="Times New Roman" w:hAnsi="Times New Roman" w:cs="Times New Roman"/>
          <w:sz w:val="26"/>
          <w:szCs w:val="26"/>
        </w:rPr>
        <w:t xml:space="preserve">S. </w:t>
      </w:r>
      <w:r w:rsidR="00183D17" w:rsidRPr="005C56F4">
        <w:rPr>
          <w:rFonts w:ascii="Times New Roman" w:hAnsi="Times New Roman" w:cs="Times New Roman"/>
          <w:sz w:val="26"/>
          <w:szCs w:val="26"/>
        </w:rPr>
        <w:t>98 of the C</w:t>
      </w:r>
      <w:r w:rsidR="00322402" w:rsidRPr="005C56F4">
        <w:rPr>
          <w:rFonts w:ascii="Times New Roman" w:hAnsi="Times New Roman" w:cs="Times New Roman"/>
          <w:sz w:val="26"/>
          <w:szCs w:val="26"/>
        </w:rPr>
        <w:t xml:space="preserve">ivil </w:t>
      </w:r>
      <w:r w:rsidR="00183D17" w:rsidRPr="005C56F4">
        <w:rPr>
          <w:rFonts w:ascii="Times New Roman" w:hAnsi="Times New Roman" w:cs="Times New Roman"/>
          <w:sz w:val="26"/>
          <w:szCs w:val="26"/>
        </w:rPr>
        <w:t>P</w:t>
      </w:r>
      <w:r w:rsidR="00322402" w:rsidRPr="005C56F4">
        <w:rPr>
          <w:rFonts w:ascii="Times New Roman" w:hAnsi="Times New Roman" w:cs="Times New Roman"/>
          <w:sz w:val="26"/>
          <w:szCs w:val="26"/>
        </w:rPr>
        <w:t xml:space="preserve">rocedure </w:t>
      </w:r>
      <w:r w:rsidR="00183D17" w:rsidRPr="005C56F4">
        <w:rPr>
          <w:rFonts w:ascii="Times New Roman" w:hAnsi="Times New Roman" w:cs="Times New Roman"/>
          <w:sz w:val="26"/>
          <w:szCs w:val="26"/>
        </w:rPr>
        <w:t>A</w:t>
      </w:r>
      <w:r w:rsidR="00322402" w:rsidRPr="005C56F4">
        <w:rPr>
          <w:rFonts w:ascii="Times New Roman" w:hAnsi="Times New Roman" w:cs="Times New Roman"/>
          <w:sz w:val="26"/>
          <w:szCs w:val="26"/>
        </w:rPr>
        <w:t>ct</w:t>
      </w:r>
      <w:r w:rsidR="00183D17" w:rsidRPr="005C56F4">
        <w:rPr>
          <w:rFonts w:ascii="Times New Roman" w:hAnsi="Times New Roman" w:cs="Times New Roman"/>
          <w:sz w:val="26"/>
          <w:szCs w:val="26"/>
        </w:rPr>
        <w:t xml:space="preserve">, </w:t>
      </w:r>
      <w:r w:rsidR="00322402" w:rsidRPr="005C56F4">
        <w:rPr>
          <w:rFonts w:ascii="Times New Roman" w:hAnsi="Times New Roman" w:cs="Times New Roman"/>
          <w:sz w:val="26"/>
          <w:szCs w:val="26"/>
        </w:rPr>
        <w:t>S.</w:t>
      </w:r>
      <w:r w:rsidR="00183D17" w:rsidRPr="005C56F4">
        <w:rPr>
          <w:rFonts w:ascii="Times New Roman" w:hAnsi="Times New Roman" w:cs="Times New Roman"/>
          <w:sz w:val="26"/>
          <w:szCs w:val="26"/>
        </w:rPr>
        <w:t xml:space="preserve"> 33 of the Judicature Act </w:t>
      </w:r>
      <w:r w:rsidR="00322402" w:rsidRPr="005C56F4">
        <w:rPr>
          <w:rFonts w:ascii="Times New Roman" w:hAnsi="Times New Roman" w:cs="Times New Roman"/>
          <w:sz w:val="26"/>
          <w:szCs w:val="26"/>
        </w:rPr>
        <w:t>and</w:t>
      </w:r>
      <w:r w:rsidR="00183D17" w:rsidRPr="005C56F4">
        <w:rPr>
          <w:rFonts w:ascii="Times New Roman" w:hAnsi="Times New Roman" w:cs="Times New Roman"/>
          <w:sz w:val="26"/>
          <w:szCs w:val="26"/>
        </w:rPr>
        <w:t xml:space="preserve"> Rule 5(1) of the </w:t>
      </w:r>
      <w:r w:rsidR="00322402" w:rsidRPr="005C56F4">
        <w:rPr>
          <w:rFonts w:ascii="Times New Roman" w:hAnsi="Times New Roman" w:cs="Times New Roman"/>
          <w:sz w:val="26"/>
          <w:szCs w:val="26"/>
        </w:rPr>
        <w:t xml:space="preserve">Judicature (Judicial Review) Rules </w:t>
      </w:r>
      <w:r w:rsidR="00183D17" w:rsidRPr="005C56F4">
        <w:rPr>
          <w:rFonts w:ascii="Times New Roman" w:hAnsi="Times New Roman" w:cs="Times New Roman"/>
          <w:sz w:val="26"/>
          <w:szCs w:val="26"/>
        </w:rPr>
        <w:t xml:space="preserve">No.11 of 2009 for extension of time within which to file an application for </w:t>
      </w:r>
      <w:r w:rsidR="00322402" w:rsidRPr="005C56F4">
        <w:rPr>
          <w:rFonts w:ascii="Times New Roman" w:hAnsi="Times New Roman" w:cs="Times New Roman"/>
          <w:sz w:val="26"/>
          <w:szCs w:val="26"/>
        </w:rPr>
        <w:t>Judicial Review</w:t>
      </w:r>
      <w:r w:rsidR="00183D17" w:rsidRPr="005C56F4">
        <w:rPr>
          <w:rFonts w:ascii="Times New Roman" w:hAnsi="Times New Roman" w:cs="Times New Roman"/>
          <w:sz w:val="26"/>
          <w:szCs w:val="26"/>
        </w:rPr>
        <w:t>.</w:t>
      </w:r>
      <w:r w:rsidR="00322402" w:rsidRPr="005C56F4">
        <w:rPr>
          <w:rFonts w:ascii="Times New Roman" w:hAnsi="Times New Roman" w:cs="Times New Roman"/>
          <w:sz w:val="26"/>
          <w:szCs w:val="26"/>
        </w:rPr>
        <w:t xml:space="preserve"> </w:t>
      </w:r>
      <w:r w:rsidR="00183D17" w:rsidRPr="005C56F4">
        <w:rPr>
          <w:rFonts w:ascii="Times New Roman" w:hAnsi="Times New Roman" w:cs="Times New Roman"/>
          <w:sz w:val="26"/>
          <w:szCs w:val="26"/>
        </w:rPr>
        <w:t>The respondent</w:t>
      </w:r>
      <w:r w:rsidR="00322402" w:rsidRPr="005C56F4">
        <w:rPr>
          <w:rFonts w:ascii="Times New Roman" w:hAnsi="Times New Roman" w:cs="Times New Roman"/>
          <w:sz w:val="26"/>
          <w:szCs w:val="26"/>
        </w:rPr>
        <w:t xml:space="preserve"> is the</w:t>
      </w:r>
      <w:r w:rsidR="00183D17" w:rsidRPr="005C56F4">
        <w:rPr>
          <w:rFonts w:ascii="Times New Roman" w:hAnsi="Times New Roman" w:cs="Times New Roman"/>
          <w:sz w:val="26"/>
          <w:szCs w:val="26"/>
        </w:rPr>
        <w:t xml:space="preserve"> </w:t>
      </w:r>
      <w:r w:rsidR="00322402" w:rsidRPr="005C56F4">
        <w:rPr>
          <w:rFonts w:ascii="Times New Roman" w:hAnsi="Times New Roman" w:cs="Times New Roman"/>
          <w:sz w:val="26"/>
          <w:szCs w:val="26"/>
        </w:rPr>
        <w:t xml:space="preserve">Public </w:t>
      </w:r>
      <w:r w:rsidR="00183D17" w:rsidRPr="005C56F4">
        <w:rPr>
          <w:rFonts w:ascii="Times New Roman" w:hAnsi="Times New Roman" w:cs="Times New Roman"/>
          <w:sz w:val="26"/>
          <w:szCs w:val="26"/>
        </w:rPr>
        <w:t xml:space="preserve">Procurement </w:t>
      </w:r>
      <w:r w:rsidR="00322402" w:rsidRPr="005C56F4">
        <w:rPr>
          <w:rFonts w:ascii="Times New Roman" w:hAnsi="Times New Roman" w:cs="Times New Roman"/>
          <w:sz w:val="26"/>
          <w:szCs w:val="26"/>
        </w:rPr>
        <w:t>and Disposal of Public Assets Authority</w:t>
      </w:r>
      <w:r w:rsidR="00183D17" w:rsidRPr="005C56F4">
        <w:rPr>
          <w:rFonts w:ascii="Times New Roman" w:hAnsi="Times New Roman" w:cs="Times New Roman"/>
          <w:sz w:val="26"/>
          <w:szCs w:val="26"/>
        </w:rPr>
        <w:t>. The order</w:t>
      </w:r>
      <w:r w:rsidR="00322402" w:rsidRPr="005C56F4">
        <w:rPr>
          <w:rFonts w:ascii="Times New Roman" w:hAnsi="Times New Roman" w:cs="Times New Roman"/>
          <w:sz w:val="26"/>
          <w:szCs w:val="26"/>
        </w:rPr>
        <w:t>s</w:t>
      </w:r>
      <w:r w:rsidR="00183D17" w:rsidRPr="005C56F4">
        <w:rPr>
          <w:rFonts w:ascii="Times New Roman" w:hAnsi="Times New Roman" w:cs="Times New Roman"/>
          <w:sz w:val="26"/>
          <w:szCs w:val="26"/>
        </w:rPr>
        <w:t xml:space="preserve"> sought from this court are that;</w:t>
      </w:r>
    </w:p>
    <w:p w:rsidR="00183D17" w:rsidRPr="005C56F4" w:rsidRDefault="00183D17" w:rsidP="00183D17">
      <w:pPr>
        <w:pStyle w:val="ListParagraph"/>
        <w:numPr>
          <w:ilvl w:val="0"/>
          <w:numId w:val="1"/>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 xml:space="preserve">Time within which to file an application for </w:t>
      </w:r>
      <w:r w:rsidR="00322402" w:rsidRPr="005C56F4">
        <w:rPr>
          <w:rFonts w:ascii="Times New Roman" w:hAnsi="Times New Roman" w:cs="Times New Roman"/>
          <w:sz w:val="26"/>
          <w:szCs w:val="26"/>
        </w:rPr>
        <w:t xml:space="preserve">Judicial Review </w:t>
      </w:r>
      <w:r w:rsidRPr="005C56F4">
        <w:rPr>
          <w:rFonts w:ascii="Times New Roman" w:hAnsi="Times New Roman" w:cs="Times New Roman"/>
          <w:sz w:val="26"/>
          <w:szCs w:val="26"/>
        </w:rPr>
        <w:t>against the respondent be extended.</w:t>
      </w:r>
    </w:p>
    <w:p w:rsidR="00183D17" w:rsidRPr="005C56F4" w:rsidRDefault="00322402" w:rsidP="00183D17">
      <w:pPr>
        <w:pStyle w:val="ListParagraph"/>
        <w:numPr>
          <w:ilvl w:val="0"/>
          <w:numId w:val="1"/>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Costs</w:t>
      </w:r>
      <w:r w:rsidR="00183D17" w:rsidRPr="005C56F4">
        <w:rPr>
          <w:rFonts w:ascii="Times New Roman" w:hAnsi="Times New Roman" w:cs="Times New Roman"/>
          <w:sz w:val="26"/>
          <w:szCs w:val="26"/>
        </w:rPr>
        <w:t xml:space="preserve"> of the application be provided for.</w:t>
      </w:r>
    </w:p>
    <w:p w:rsidR="000C1139" w:rsidRPr="005C56F4" w:rsidRDefault="000C1139" w:rsidP="00B37D6A">
      <w:pPr>
        <w:spacing w:line="360" w:lineRule="auto"/>
        <w:jc w:val="both"/>
        <w:rPr>
          <w:rFonts w:ascii="Times New Roman" w:hAnsi="Times New Roman" w:cs="Times New Roman"/>
          <w:sz w:val="26"/>
          <w:szCs w:val="26"/>
        </w:rPr>
      </w:pPr>
    </w:p>
    <w:p w:rsidR="00183D17"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lastRenderedPageBreak/>
        <w:t xml:space="preserve">The </w:t>
      </w:r>
      <w:r w:rsidR="00322402" w:rsidRPr="005C56F4">
        <w:rPr>
          <w:rFonts w:ascii="Times New Roman" w:hAnsi="Times New Roman" w:cs="Times New Roman"/>
          <w:sz w:val="26"/>
          <w:szCs w:val="26"/>
        </w:rPr>
        <w:t>Notice of Motion is supporte</w:t>
      </w:r>
      <w:r w:rsidRPr="005C56F4">
        <w:rPr>
          <w:rFonts w:ascii="Times New Roman" w:hAnsi="Times New Roman" w:cs="Times New Roman"/>
          <w:sz w:val="26"/>
          <w:szCs w:val="26"/>
        </w:rPr>
        <w:t>d by the affidavit of Khayaki Andrew and briefly are that;</w:t>
      </w: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The applicant was among the five companies which bided for the construction of Kabwangasi Secondary School as advertised by the Ministry of Education.</w:t>
      </w:r>
    </w:p>
    <w:p w:rsidR="000C1139" w:rsidRPr="005C56F4" w:rsidRDefault="000C1139" w:rsidP="000C1139">
      <w:pPr>
        <w:pStyle w:val="ListParagraph"/>
        <w:spacing w:after="0" w:line="240" w:lineRule="auto"/>
        <w:ind w:left="1440"/>
        <w:jc w:val="both"/>
        <w:rPr>
          <w:rFonts w:ascii="Times New Roman" w:hAnsi="Times New Roman" w:cs="Times New Roman"/>
          <w:sz w:val="26"/>
          <w:szCs w:val="26"/>
        </w:rPr>
      </w:pP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 xml:space="preserve">The respondent in an arbitrary act suspended the applicant from </w:t>
      </w:r>
      <w:r w:rsidR="00322402" w:rsidRPr="005C56F4">
        <w:rPr>
          <w:rFonts w:ascii="Times New Roman" w:hAnsi="Times New Roman" w:cs="Times New Roman"/>
          <w:sz w:val="26"/>
          <w:szCs w:val="26"/>
        </w:rPr>
        <w:t xml:space="preserve">Public Procurement and Disposal Proceedings </w:t>
      </w:r>
      <w:r w:rsidRPr="005C56F4">
        <w:rPr>
          <w:rFonts w:ascii="Times New Roman" w:hAnsi="Times New Roman" w:cs="Times New Roman"/>
          <w:sz w:val="26"/>
          <w:szCs w:val="26"/>
        </w:rPr>
        <w:t xml:space="preserve">for a period of three years effective from May 2012 on allegations that the applicants </w:t>
      </w:r>
      <w:r w:rsidR="00322402" w:rsidRPr="005C56F4">
        <w:rPr>
          <w:rFonts w:ascii="Times New Roman" w:hAnsi="Times New Roman" w:cs="Times New Roman"/>
          <w:sz w:val="26"/>
          <w:szCs w:val="26"/>
        </w:rPr>
        <w:t xml:space="preserve">had </w:t>
      </w:r>
      <w:r w:rsidRPr="005C56F4">
        <w:rPr>
          <w:rFonts w:ascii="Times New Roman" w:hAnsi="Times New Roman" w:cs="Times New Roman"/>
          <w:sz w:val="26"/>
          <w:szCs w:val="26"/>
        </w:rPr>
        <w:t xml:space="preserve">submitted forged bid </w:t>
      </w:r>
      <w:r w:rsidR="00322402" w:rsidRPr="005C56F4">
        <w:rPr>
          <w:rFonts w:ascii="Times New Roman" w:hAnsi="Times New Roman" w:cs="Times New Roman"/>
          <w:sz w:val="26"/>
          <w:szCs w:val="26"/>
        </w:rPr>
        <w:t>Securities</w:t>
      </w:r>
      <w:r w:rsidRPr="005C56F4">
        <w:rPr>
          <w:rFonts w:ascii="Times New Roman" w:hAnsi="Times New Roman" w:cs="Times New Roman"/>
          <w:sz w:val="26"/>
          <w:szCs w:val="26"/>
        </w:rPr>
        <w:t xml:space="preserve"> from DFCU </w:t>
      </w:r>
      <w:r w:rsidR="00322402" w:rsidRPr="005C56F4">
        <w:rPr>
          <w:rFonts w:ascii="Times New Roman" w:hAnsi="Times New Roman" w:cs="Times New Roman"/>
          <w:sz w:val="26"/>
          <w:szCs w:val="26"/>
        </w:rPr>
        <w:t>B</w:t>
      </w:r>
      <w:r w:rsidRPr="005C56F4">
        <w:rPr>
          <w:rFonts w:ascii="Times New Roman" w:hAnsi="Times New Roman" w:cs="Times New Roman"/>
          <w:sz w:val="26"/>
          <w:szCs w:val="26"/>
        </w:rPr>
        <w:t>ank.</w:t>
      </w:r>
    </w:p>
    <w:p w:rsidR="000C1139" w:rsidRPr="005C56F4" w:rsidRDefault="000C1139" w:rsidP="000C1139">
      <w:pPr>
        <w:pStyle w:val="ListParagraph"/>
        <w:spacing w:line="240" w:lineRule="auto"/>
        <w:rPr>
          <w:rFonts w:ascii="Times New Roman" w:hAnsi="Times New Roman" w:cs="Times New Roman"/>
          <w:sz w:val="26"/>
          <w:szCs w:val="26"/>
        </w:rPr>
      </w:pPr>
    </w:p>
    <w:p w:rsidR="000C1139" w:rsidRPr="005C56F4" w:rsidRDefault="000C1139" w:rsidP="000C1139">
      <w:pPr>
        <w:pStyle w:val="ListParagraph"/>
        <w:spacing w:after="0" w:line="240" w:lineRule="auto"/>
        <w:ind w:left="1440"/>
        <w:jc w:val="both"/>
        <w:rPr>
          <w:rFonts w:ascii="Times New Roman" w:hAnsi="Times New Roman" w:cs="Times New Roman"/>
          <w:sz w:val="26"/>
          <w:szCs w:val="26"/>
        </w:rPr>
      </w:pP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 xml:space="preserve">The decision of the respondent against the applicant was reached when the police was still investigating the alleged forged bid </w:t>
      </w:r>
      <w:r w:rsidR="00254043" w:rsidRPr="005C56F4">
        <w:rPr>
          <w:rFonts w:ascii="Times New Roman" w:hAnsi="Times New Roman" w:cs="Times New Roman"/>
          <w:sz w:val="26"/>
          <w:szCs w:val="26"/>
        </w:rPr>
        <w:t>S</w:t>
      </w:r>
      <w:r w:rsidRPr="005C56F4">
        <w:rPr>
          <w:rFonts w:ascii="Times New Roman" w:hAnsi="Times New Roman" w:cs="Times New Roman"/>
          <w:sz w:val="26"/>
          <w:szCs w:val="26"/>
        </w:rPr>
        <w:t>ecurities.</w:t>
      </w:r>
    </w:p>
    <w:p w:rsidR="000C1139" w:rsidRPr="005C56F4" w:rsidRDefault="000C1139" w:rsidP="000C1139">
      <w:pPr>
        <w:pStyle w:val="ListParagraph"/>
        <w:spacing w:line="240" w:lineRule="auto"/>
        <w:ind w:left="1440"/>
        <w:jc w:val="both"/>
        <w:rPr>
          <w:rFonts w:ascii="Times New Roman" w:hAnsi="Times New Roman" w:cs="Times New Roman"/>
          <w:sz w:val="26"/>
          <w:szCs w:val="26"/>
        </w:rPr>
      </w:pP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The findings of police investigations revealed that the applicant did not submit forged bid securities/documents for the construction of Kabwangasi Secondary School.</w:t>
      </w:r>
    </w:p>
    <w:p w:rsidR="000C1139" w:rsidRPr="005C56F4" w:rsidRDefault="000C1139" w:rsidP="000C1139">
      <w:pPr>
        <w:pStyle w:val="ListParagraph"/>
        <w:rPr>
          <w:rFonts w:ascii="Times New Roman" w:hAnsi="Times New Roman" w:cs="Times New Roman"/>
          <w:sz w:val="26"/>
          <w:szCs w:val="26"/>
        </w:rPr>
      </w:pPr>
    </w:p>
    <w:p w:rsidR="000C1139" w:rsidRPr="005C56F4" w:rsidRDefault="000C1139" w:rsidP="000C1139">
      <w:pPr>
        <w:pStyle w:val="ListParagraph"/>
        <w:spacing w:line="240" w:lineRule="auto"/>
        <w:ind w:left="1440"/>
        <w:jc w:val="both"/>
        <w:rPr>
          <w:rFonts w:ascii="Times New Roman" w:hAnsi="Times New Roman" w:cs="Times New Roman"/>
          <w:sz w:val="26"/>
          <w:szCs w:val="26"/>
        </w:rPr>
      </w:pPr>
    </w:p>
    <w:p w:rsidR="00254043"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The findings of police investigations in the alleged submissions of forged bid securities/documents were produced after the period in which to apply for judicial review had expired</w:t>
      </w:r>
      <w:r w:rsidR="00254043" w:rsidRPr="005C56F4">
        <w:rPr>
          <w:rFonts w:ascii="Times New Roman" w:hAnsi="Times New Roman" w:cs="Times New Roman"/>
          <w:sz w:val="26"/>
          <w:szCs w:val="26"/>
        </w:rPr>
        <w:t>.</w:t>
      </w:r>
    </w:p>
    <w:p w:rsidR="00183D17" w:rsidRPr="005C56F4" w:rsidRDefault="00254043"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T</w:t>
      </w:r>
      <w:r w:rsidR="00183D17" w:rsidRPr="005C56F4">
        <w:rPr>
          <w:rFonts w:ascii="Times New Roman" w:hAnsi="Times New Roman" w:cs="Times New Roman"/>
          <w:sz w:val="26"/>
          <w:szCs w:val="26"/>
        </w:rPr>
        <w:t xml:space="preserve">he applicant was delayed because the police was still carrying out investigations into the matter of alleged forged bid </w:t>
      </w:r>
      <w:r w:rsidRPr="005C56F4">
        <w:rPr>
          <w:rFonts w:ascii="Times New Roman" w:hAnsi="Times New Roman" w:cs="Times New Roman"/>
          <w:sz w:val="26"/>
          <w:szCs w:val="26"/>
        </w:rPr>
        <w:t>S</w:t>
      </w:r>
      <w:r w:rsidR="00183D17" w:rsidRPr="005C56F4">
        <w:rPr>
          <w:rFonts w:ascii="Times New Roman" w:hAnsi="Times New Roman" w:cs="Times New Roman"/>
          <w:sz w:val="26"/>
          <w:szCs w:val="26"/>
        </w:rPr>
        <w:t>ecurities/Ban</w:t>
      </w:r>
      <w:r w:rsidRPr="005C56F4">
        <w:rPr>
          <w:rFonts w:ascii="Times New Roman" w:hAnsi="Times New Roman" w:cs="Times New Roman"/>
          <w:sz w:val="26"/>
          <w:szCs w:val="26"/>
        </w:rPr>
        <w:t>k</w:t>
      </w:r>
      <w:r w:rsidR="00183D17" w:rsidRPr="005C56F4">
        <w:rPr>
          <w:rFonts w:ascii="Times New Roman" w:hAnsi="Times New Roman" w:cs="Times New Roman"/>
          <w:sz w:val="26"/>
          <w:szCs w:val="26"/>
        </w:rPr>
        <w:t xml:space="preserve"> guarantee.</w:t>
      </w:r>
    </w:p>
    <w:p w:rsidR="000C1139" w:rsidRPr="005C56F4" w:rsidRDefault="000C1139" w:rsidP="000C1139">
      <w:pPr>
        <w:pStyle w:val="ListParagraph"/>
        <w:spacing w:line="240" w:lineRule="auto"/>
        <w:ind w:left="1440"/>
        <w:jc w:val="both"/>
        <w:rPr>
          <w:rFonts w:ascii="Times New Roman" w:hAnsi="Times New Roman" w:cs="Times New Roman"/>
          <w:sz w:val="26"/>
          <w:szCs w:val="26"/>
        </w:rPr>
      </w:pP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The decision to condemn the applicant unh</w:t>
      </w:r>
      <w:r w:rsidR="00254043" w:rsidRPr="005C56F4">
        <w:rPr>
          <w:rFonts w:ascii="Times New Roman" w:hAnsi="Times New Roman" w:cs="Times New Roman"/>
          <w:sz w:val="26"/>
          <w:szCs w:val="26"/>
        </w:rPr>
        <w:t>eard</w:t>
      </w:r>
      <w:r w:rsidRPr="005C56F4">
        <w:rPr>
          <w:rFonts w:ascii="Times New Roman" w:hAnsi="Times New Roman" w:cs="Times New Roman"/>
          <w:sz w:val="26"/>
          <w:szCs w:val="26"/>
        </w:rPr>
        <w:t xml:space="preserve"> was illegal, irregular and contrary to the rules of natural justice and can only be challenged by </w:t>
      </w:r>
      <w:r w:rsidR="00254043" w:rsidRPr="005C56F4">
        <w:rPr>
          <w:rFonts w:ascii="Times New Roman" w:hAnsi="Times New Roman" w:cs="Times New Roman"/>
          <w:sz w:val="26"/>
          <w:szCs w:val="26"/>
        </w:rPr>
        <w:t>Judicial Review</w:t>
      </w:r>
      <w:r w:rsidRPr="005C56F4">
        <w:rPr>
          <w:rFonts w:ascii="Times New Roman" w:hAnsi="Times New Roman" w:cs="Times New Roman"/>
          <w:sz w:val="26"/>
          <w:szCs w:val="26"/>
        </w:rPr>
        <w:t>.</w:t>
      </w:r>
    </w:p>
    <w:p w:rsidR="000C1139" w:rsidRPr="005C56F4" w:rsidRDefault="000C1139" w:rsidP="000C1139">
      <w:pPr>
        <w:pStyle w:val="ListParagraph"/>
        <w:rPr>
          <w:rFonts w:ascii="Times New Roman" w:hAnsi="Times New Roman" w:cs="Times New Roman"/>
          <w:sz w:val="26"/>
          <w:szCs w:val="26"/>
        </w:rPr>
      </w:pPr>
    </w:p>
    <w:p w:rsidR="000C1139" w:rsidRPr="005C56F4" w:rsidRDefault="000C1139" w:rsidP="000C1139">
      <w:pPr>
        <w:pStyle w:val="ListParagraph"/>
        <w:spacing w:line="240" w:lineRule="auto"/>
        <w:ind w:left="1440"/>
        <w:jc w:val="both"/>
        <w:rPr>
          <w:rFonts w:ascii="Times New Roman" w:hAnsi="Times New Roman" w:cs="Times New Roman"/>
          <w:sz w:val="26"/>
          <w:szCs w:val="26"/>
        </w:rPr>
      </w:pPr>
    </w:p>
    <w:p w:rsidR="00254043"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 xml:space="preserve">As a result of the suspension, the applicant lost business in the </w:t>
      </w:r>
      <w:r w:rsidR="00254043" w:rsidRPr="005C56F4">
        <w:rPr>
          <w:rFonts w:ascii="Times New Roman" w:hAnsi="Times New Roman" w:cs="Times New Roman"/>
          <w:sz w:val="26"/>
          <w:szCs w:val="26"/>
        </w:rPr>
        <w:t xml:space="preserve">Public Procurement and Disposal </w:t>
      </w:r>
      <w:r w:rsidRPr="005C56F4">
        <w:rPr>
          <w:rFonts w:ascii="Times New Roman" w:hAnsi="Times New Roman" w:cs="Times New Roman"/>
          <w:sz w:val="26"/>
          <w:szCs w:val="26"/>
        </w:rPr>
        <w:t xml:space="preserve">in which it had many contracts since 2012 to date. </w:t>
      </w:r>
    </w:p>
    <w:p w:rsidR="000C1139" w:rsidRPr="005C56F4" w:rsidRDefault="000C1139" w:rsidP="000C1139">
      <w:pPr>
        <w:pStyle w:val="ListParagraph"/>
        <w:spacing w:line="240" w:lineRule="auto"/>
        <w:ind w:left="1440"/>
        <w:jc w:val="both"/>
        <w:rPr>
          <w:rFonts w:ascii="Times New Roman" w:hAnsi="Times New Roman" w:cs="Times New Roman"/>
          <w:sz w:val="26"/>
          <w:szCs w:val="26"/>
        </w:rPr>
      </w:pPr>
    </w:p>
    <w:p w:rsidR="00183D17" w:rsidRPr="005C56F4" w:rsidRDefault="00183D17" w:rsidP="00183D17">
      <w:pPr>
        <w:pStyle w:val="ListParagraph"/>
        <w:numPr>
          <w:ilvl w:val="0"/>
          <w:numId w:val="2"/>
        </w:numPr>
        <w:spacing w:line="360" w:lineRule="auto"/>
        <w:ind w:left="1440"/>
        <w:jc w:val="both"/>
        <w:rPr>
          <w:rFonts w:ascii="Times New Roman" w:hAnsi="Times New Roman" w:cs="Times New Roman"/>
          <w:sz w:val="26"/>
          <w:szCs w:val="26"/>
        </w:rPr>
      </w:pPr>
      <w:r w:rsidRPr="005C56F4">
        <w:rPr>
          <w:rFonts w:ascii="Times New Roman" w:hAnsi="Times New Roman" w:cs="Times New Roman"/>
          <w:sz w:val="26"/>
          <w:szCs w:val="26"/>
        </w:rPr>
        <w:t xml:space="preserve">The respondent is in </w:t>
      </w:r>
      <w:r w:rsidR="00254043" w:rsidRPr="005C56F4">
        <w:rPr>
          <w:rFonts w:ascii="Times New Roman" w:hAnsi="Times New Roman" w:cs="Times New Roman"/>
          <w:sz w:val="26"/>
          <w:szCs w:val="26"/>
        </w:rPr>
        <w:t>breach</w:t>
      </w:r>
      <w:r w:rsidRPr="005C56F4">
        <w:rPr>
          <w:rFonts w:ascii="Times New Roman" w:hAnsi="Times New Roman" w:cs="Times New Roman"/>
          <w:sz w:val="26"/>
          <w:szCs w:val="26"/>
        </w:rPr>
        <w:t xml:space="preserve"> of the law and authority vested in him.</w:t>
      </w:r>
    </w:p>
    <w:p w:rsidR="00254043" w:rsidRPr="005C56F4" w:rsidRDefault="00254043" w:rsidP="00B37D6A">
      <w:pPr>
        <w:spacing w:line="360" w:lineRule="auto"/>
        <w:jc w:val="both"/>
        <w:rPr>
          <w:rFonts w:ascii="Times New Roman" w:hAnsi="Times New Roman" w:cs="Times New Roman"/>
          <w:sz w:val="26"/>
          <w:szCs w:val="26"/>
        </w:rPr>
      </w:pPr>
    </w:p>
    <w:p w:rsidR="00254043"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 xml:space="preserve">In the respondent’s affidavit in reply deponed to by one Patricia K. Asiimwe an </w:t>
      </w:r>
      <w:r w:rsidR="00254043" w:rsidRPr="005C56F4">
        <w:rPr>
          <w:rFonts w:ascii="Times New Roman" w:hAnsi="Times New Roman" w:cs="Times New Roman"/>
          <w:sz w:val="26"/>
          <w:szCs w:val="26"/>
        </w:rPr>
        <w:t>Advocate of the High Court</w:t>
      </w:r>
      <w:r w:rsidRPr="005C56F4">
        <w:rPr>
          <w:rFonts w:ascii="Times New Roman" w:hAnsi="Times New Roman" w:cs="Times New Roman"/>
          <w:sz w:val="26"/>
          <w:szCs w:val="26"/>
        </w:rPr>
        <w:t xml:space="preserve">, she refuted all the claims by the applicant and emphasized that the applicants were given a hearing before being suspended and that they were not suspended arbitrarily. That the purported investigations by the police did not stop the applicants from seeking </w:t>
      </w:r>
      <w:r w:rsidR="00254043" w:rsidRPr="005C56F4">
        <w:rPr>
          <w:rFonts w:ascii="Times New Roman" w:hAnsi="Times New Roman" w:cs="Times New Roman"/>
          <w:sz w:val="26"/>
          <w:szCs w:val="26"/>
        </w:rPr>
        <w:t xml:space="preserve">Judicial Review </w:t>
      </w:r>
      <w:r w:rsidRPr="005C56F4">
        <w:rPr>
          <w:rFonts w:ascii="Times New Roman" w:hAnsi="Times New Roman" w:cs="Times New Roman"/>
          <w:sz w:val="26"/>
          <w:szCs w:val="26"/>
        </w:rPr>
        <w:t>within the time allow</w:t>
      </w:r>
      <w:r w:rsidR="00254043" w:rsidRPr="005C56F4">
        <w:rPr>
          <w:rFonts w:ascii="Times New Roman" w:hAnsi="Times New Roman" w:cs="Times New Roman"/>
          <w:sz w:val="26"/>
          <w:szCs w:val="26"/>
        </w:rPr>
        <w:t>ed. That</w:t>
      </w:r>
      <w:r w:rsidRPr="005C56F4">
        <w:rPr>
          <w:rFonts w:ascii="Times New Roman" w:hAnsi="Times New Roman" w:cs="Times New Roman"/>
          <w:sz w:val="26"/>
          <w:szCs w:val="26"/>
        </w:rPr>
        <w:t xml:space="preserve"> the instant application is frivolous</w:t>
      </w:r>
      <w:r w:rsidR="00254043" w:rsidRPr="005C56F4">
        <w:rPr>
          <w:rFonts w:ascii="Times New Roman" w:hAnsi="Times New Roman" w:cs="Times New Roman"/>
          <w:sz w:val="26"/>
          <w:szCs w:val="26"/>
        </w:rPr>
        <w:t>,</w:t>
      </w:r>
      <w:r w:rsidRPr="005C56F4">
        <w:rPr>
          <w:rFonts w:ascii="Times New Roman" w:hAnsi="Times New Roman" w:cs="Times New Roman"/>
          <w:sz w:val="26"/>
          <w:szCs w:val="26"/>
        </w:rPr>
        <w:t xml:space="preserve"> misconceived and brought in bad faith and should be dismissed with costs to the respondents because the applicants sat on their rights and unjustifiably failed to bring the application within time allowed by the law. </w:t>
      </w:r>
    </w:p>
    <w:p w:rsidR="00254043" w:rsidRPr="005C56F4" w:rsidRDefault="00254043" w:rsidP="00B37D6A">
      <w:pPr>
        <w:spacing w:line="360" w:lineRule="auto"/>
        <w:jc w:val="both"/>
        <w:rPr>
          <w:rFonts w:ascii="Times New Roman" w:hAnsi="Times New Roman" w:cs="Times New Roman"/>
          <w:sz w:val="26"/>
          <w:szCs w:val="26"/>
        </w:rPr>
      </w:pPr>
    </w:p>
    <w:p w:rsidR="00254043"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At the hearing of this application, both Mr. Wamukoota counsel for the applicants and Ms Kusiima learned counsel for the respondent made submissions reiterating the contents of their respective affidavits</w:t>
      </w:r>
      <w:r w:rsidR="00254043" w:rsidRPr="005C56F4">
        <w:rPr>
          <w:rFonts w:ascii="Times New Roman" w:hAnsi="Times New Roman" w:cs="Times New Roman"/>
          <w:sz w:val="26"/>
          <w:szCs w:val="26"/>
        </w:rPr>
        <w:t>.</w:t>
      </w:r>
    </w:p>
    <w:p w:rsidR="00996DD6" w:rsidRPr="005C56F4" w:rsidRDefault="00996DD6" w:rsidP="00B37D6A">
      <w:pPr>
        <w:spacing w:line="360" w:lineRule="auto"/>
        <w:jc w:val="both"/>
        <w:rPr>
          <w:rFonts w:ascii="Times New Roman" w:hAnsi="Times New Roman" w:cs="Times New Roman"/>
          <w:sz w:val="26"/>
          <w:szCs w:val="26"/>
        </w:rPr>
      </w:pPr>
    </w:p>
    <w:p w:rsidR="0024768C" w:rsidRPr="005C56F4" w:rsidRDefault="00254043"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I</w:t>
      </w:r>
      <w:r w:rsidR="00183D17" w:rsidRPr="005C56F4">
        <w:rPr>
          <w:rFonts w:ascii="Times New Roman" w:hAnsi="Times New Roman" w:cs="Times New Roman"/>
          <w:sz w:val="26"/>
          <w:szCs w:val="26"/>
        </w:rPr>
        <w:t>n her submissions, the respondent</w:t>
      </w:r>
      <w:r w:rsidRPr="005C56F4">
        <w:rPr>
          <w:rFonts w:ascii="Times New Roman" w:hAnsi="Times New Roman" w:cs="Times New Roman"/>
          <w:sz w:val="26"/>
          <w:szCs w:val="26"/>
        </w:rPr>
        <w:t>’</w:t>
      </w:r>
      <w:r w:rsidR="00183D17" w:rsidRPr="005C56F4">
        <w:rPr>
          <w:rFonts w:ascii="Times New Roman" w:hAnsi="Times New Roman" w:cs="Times New Roman"/>
          <w:sz w:val="26"/>
          <w:szCs w:val="26"/>
        </w:rPr>
        <w:t xml:space="preserve">s counsel submitted that </w:t>
      </w:r>
      <w:r w:rsidRPr="005C56F4">
        <w:rPr>
          <w:rFonts w:ascii="Times New Roman" w:hAnsi="Times New Roman" w:cs="Times New Roman"/>
          <w:sz w:val="26"/>
          <w:szCs w:val="26"/>
        </w:rPr>
        <w:t xml:space="preserve">a </w:t>
      </w:r>
      <w:r w:rsidR="00183D17" w:rsidRPr="005C56F4">
        <w:rPr>
          <w:rFonts w:ascii="Times New Roman" w:hAnsi="Times New Roman" w:cs="Times New Roman"/>
          <w:sz w:val="26"/>
          <w:szCs w:val="26"/>
        </w:rPr>
        <w:t xml:space="preserve">one </w:t>
      </w:r>
      <w:r w:rsidRPr="005C56F4">
        <w:rPr>
          <w:rFonts w:ascii="Times New Roman" w:hAnsi="Times New Roman" w:cs="Times New Roman"/>
          <w:sz w:val="26"/>
          <w:szCs w:val="26"/>
        </w:rPr>
        <w:t>Koloto</w:t>
      </w:r>
      <w:r w:rsidR="00183D17" w:rsidRPr="005C56F4">
        <w:rPr>
          <w:rFonts w:ascii="Times New Roman" w:hAnsi="Times New Roman" w:cs="Times New Roman"/>
          <w:sz w:val="26"/>
          <w:szCs w:val="26"/>
        </w:rPr>
        <w:t xml:space="preserve"> appeared for the first applicant as per annexure P3</w:t>
      </w:r>
      <w:r w:rsidRPr="005C56F4">
        <w:rPr>
          <w:rFonts w:ascii="Times New Roman" w:hAnsi="Times New Roman" w:cs="Times New Roman"/>
          <w:sz w:val="26"/>
          <w:szCs w:val="26"/>
        </w:rPr>
        <w:t>.</w:t>
      </w:r>
      <w:r w:rsidR="00183D17" w:rsidRPr="005C56F4">
        <w:rPr>
          <w:rFonts w:ascii="Times New Roman" w:hAnsi="Times New Roman" w:cs="Times New Roman"/>
          <w:sz w:val="26"/>
          <w:szCs w:val="26"/>
        </w:rPr>
        <w:t xml:space="preserve"> </w:t>
      </w:r>
      <w:r w:rsidR="0024768C" w:rsidRPr="005C56F4">
        <w:rPr>
          <w:rFonts w:ascii="Times New Roman" w:hAnsi="Times New Roman" w:cs="Times New Roman"/>
          <w:sz w:val="26"/>
          <w:szCs w:val="26"/>
        </w:rPr>
        <w:t>T</w:t>
      </w:r>
      <w:r w:rsidR="00183D17" w:rsidRPr="005C56F4">
        <w:rPr>
          <w:rFonts w:ascii="Times New Roman" w:hAnsi="Times New Roman" w:cs="Times New Roman"/>
          <w:sz w:val="26"/>
          <w:szCs w:val="26"/>
        </w:rPr>
        <w:t xml:space="preserve">hat the decision to suspend the applicant </w:t>
      </w:r>
      <w:r w:rsidR="0024768C" w:rsidRPr="005C56F4">
        <w:rPr>
          <w:rFonts w:ascii="Times New Roman" w:hAnsi="Times New Roman" w:cs="Times New Roman"/>
          <w:sz w:val="26"/>
          <w:szCs w:val="26"/>
        </w:rPr>
        <w:t>wa</w:t>
      </w:r>
      <w:r w:rsidR="00183D17" w:rsidRPr="005C56F4">
        <w:rPr>
          <w:rFonts w:ascii="Times New Roman" w:hAnsi="Times New Roman" w:cs="Times New Roman"/>
          <w:sz w:val="26"/>
          <w:szCs w:val="26"/>
        </w:rPr>
        <w:t>s communicated on 28</w:t>
      </w:r>
      <w:r w:rsidR="00183D17" w:rsidRPr="005C56F4">
        <w:rPr>
          <w:rFonts w:ascii="Times New Roman" w:hAnsi="Times New Roman" w:cs="Times New Roman"/>
          <w:sz w:val="26"/>
          <w:szCs w:val="26"/>
          <w:vertAlign w:val="superscript"/>
        </w:rPr>
        <w:t>th</w:t>
      </w:r>
      <w:r w:rsidR="00183D17" w:rsidRPr="005C56F4">
        <w:rPr>
          <w:rFonts w:ascii="Times New Roman" w:hAnsi="Times New Roman" w:cs="Times New Roman"/>
          <w:sz w:val="26"/>
          <w:szCs w:val="26"/>
        </w:rPr>
        <w:t xml:space="preserve"> May 2012.</w:t>
      </w:r>
      <w:r w:rsidR="0024768C" w:rsidRPr="005C56F4">
        <w:rPr>
          <w:rFonts w:ascii="Times New Roman" w:hAnsi="Times New Roman" w:cs="Times New Roman"/>
          <w:sz w:val="26"/>
          <w:szCs w:val="26"/>
        </w:rPr>
        <w:t xml:space="preserve"> That</w:t>
      </w:r>
      <w:r w:rsidR="00183D17" w:rsidRPr="005C56F4">
        <w:rPr>
          <w:rFonts w:ascii="Times New Roman" w:hAnsi="Times New Roman" w:cs="Times New Roman"/>
          <w:sz w:val="26"/>
          <w:szCs w:val="26"/>
        </w:rPr>
        <w:t xml:space="preserve"> the applicants have not demonstrated any justifiable reason for extension of time to file </w:t>
      </w:r>
      <w:r w:rsidR="0024768C" w:rsidRPr="005C56F4">
        <w:rPr>
          <w:rFonts w:ascii="Times New Roman" w:hAnsi="Times New Roman" w:cs="Times New Roman"/>
          <w:sz w:val="26"/>
          <w:szCs w:val="26"/>
        </w:rPr>
        <w:t>a</w:t>
      </w:r>
      <w:r w:rsidR="00183D17" w:rsidRPr="005C56F4">
        <w:rPr>
          <w:rFonts w:ascii="Times New Roman" w:hAnsi="Times New Roman" w:cs="Times New Roman"/>
          <w:sz w:val="26"/>
          <w:szCs w:val="26"/>
        </w:rPr>
        <w:t xml:space="preserve"> review. </w:t>
      </w:r>
    </w:p>
    <w:p w:rsidR="0024768C" w:rsidRPr="005C56F4" w:rsidRDefault="0024768C" w:rsidP="00B37D6A">
      <w:pPr>
        <w:spacing w:line="360" w:lineRule="auto"/>
        <w:jc w:val="both"/>
        <w:rPr>
          <w:rFonts w:ascii="Times New Roman" w:hAnsi="Times New Roman" w:cs="Times New Roman"/>
          <w:sz w:val="26"/>
          <w:szCs w:val="26"/>
        </w:rPr>
      </w:pPr>
    </w:p>
    <w:p w:rsidR="001A5395"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 xml:space="preserve">The applicants denied attending any meeting with the respondent prior to the suspension. </w:t>
      </w:r>
    </w:p>
    <w:p w:rsidR="001A5395" w:rsidRPr="005C56F4" w:rsidRDefault="001A5395" w:rsidP="00B37D6A">
      <w:pPr>
        <w:spacing w:line="360" w:lineRule="auto"/>
        <w:jc w:val="both"/>
        <w:rPr>
          <w:rFonts w:ascii="Times New Roman" w:hAnsi="Times New Roman" w:cs="Times New Roman"/>
          <w:sz w:val="26"/>
          <w:szCs w:val="26"/>
        </w:rPr>
      </w:pPr>
    </w:p>
    <w:p w:rsidR="0024768C"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I have considered the application as a whole</w:t>
      </w:r>
      <w:r w:rsidR="0024768C" w:rsidRPr="005C56F4">
        <w:rPr>
          <w:rFonts w:ascii="Times New Roman" w:hAnsi="Times New Roman" w:cs="Times New Roman"/>
          <w:sz w:val="26"/>
          <w:szCs w:val="26"/>
        </w:rPr>
        <w:t>. I have</w:t>
      </w:r>
      <w:r w:rsidRPr="005C56F4">
        <w:rPr>
          <w:rFonts w:ascii="Times New Roman" w:hAnsi="Times New Roman" w:cs="Times New Roman"/>
          <w:sz w:val="26"/>
          <w:szCs w:val="26"/>
        </w:rPr>
        <w:t xml:space="preserve"> also considered the submissions by respect</w:t>
      </w:r>
      <w:r w:rsidR="0024768C" w:rsidRPr="005C56F4">
        <w:rPr>
          <w:rFonts w:ascii="Times New Roman" w:hAnsi="Times New Roman" w:cs="Times New Roman"/>
          <w:sz w:val="26"/>
          <w:szCs w:val="26"/>
        </w:rPr>
        <w:t>ive</w:t>
      </w:r>
      <w:r w:rsidRPr="005C56F4">
        <w:rPr>
          <w:rFonts w:ascii="Times New Roman" w:hAnsi="Times New Roman" w:cs="Times New Roman"/>
          <w:sz w:val="26"/>
          <w:szCs w:val="26"/>
        </w:rPr>
        <w:t xml:space="preserve"> counsel </w:t>
      </w:r>
      <w:r w:rsidR="0024768C" w:rsidRPr="005C56F4">
        <w:rPr>
          <w:rFonts w:ascii="Times New Roman" w:hAnsi="Times New Roman" w:cs="Times New Roman"/>
          <w:sz w:val="26"/>
          <w:szCs w:val="26"/>
        </w:rPr>
        <w:t>in</w:t>
      </w:r>
      <w:r w:rsidRPr="005C56F4">
        <w:rPr>
          <w:rFonts w:ascii="Times New Roman" w:hAnsi="Times New Roman" w:cs="Times New Roman"/>
          <w:sz w:val="26"/>
          <w:szCs w:val="26"/>
        </w:rPr>
        <w:t xml:space="preserve"> support of their respective cases. I must state that much of the submissions especially by learned counsel for the respondent concern the merits of the main application for </w:t>
      </w:r>
      <w:r w:rsidR="0024768C" w:rsidRPr="005C56F4">
        <w:rPr>
          <w:rFonts w:ascii="Times New Roman" w:hAnsi="Times New Roman" w:cs="Times New Roman"/>
          <w:sz w:val="26"/>
          <w:szCs w:val="26"/>
        </w:rPr>
        <w:t xml:space="preserve">Judicial Review </w:t>
      </w:r>
      <w:r w:rsidRPr="005C56F4">
        <w:rPr>
          <w:rFonts w:ascii="Times New Roman" w:hAnsi="Times New Roman" w:cs="Times New Roman"/>
          <w:sz w:val="26"/>
          <w:szCs w:val="26"/>
        </w:rPr>
        <w:t xml:space="preserve">which has not yet been filed. What is before court now is an application for extension of time within which to file an application for </w:t>
      </w:r>
      <w:r w:rsidR="0024768C" w:rsidRPr="005C56F4">
        <w:rPr>
          <w:rFonts w:ascii="Times New Roman" w:hAnsi="Times New Roman" w:cs="Times New Roman"/>
          <w:sz w:val="26"/>
          <w:szCs w:val="26"/>
        </w:rPr>
        <w:t xml:space="preserve">Judicial Review </w:t>
      </w:r>
      <w:r w:rsidRPr="005C56F4">
        <w:rPr>
          <w:rFonts w:ascii="Times New Roman" w:hAnsi="Times New Roman" w:cs="Times New Roman"/>
          <w:sz w:val="26"/>
          <w:szCs w:val="26"/>
        </w:rPr>
        <w:t xml:space="preserve">and this is governed by rule 5 of the </w:t>
      </w:r>
      <w:r w:rsidR="0024768C" w:rsidRPr="005C56F4">
        <w:rPr>
          <w:rFonts w:ascii="Times New Roman" w:hAnsi="Times New Roman" w:cs="Times New Roman"/>
          <w:sz w:val="26"/>
          <w:szCs w:val="26"/>
        </w:rPr>
        <w:t xml:space="preserve">Judicature (Judicial Review) Rules </w:t>
      </w:r>
      <w:r w:rsidRPr="005C56F4">
        <w:rPr>
          <w:rFonts w:ascii="Times New Roman" w:hAnsi="Times New Roman" w:cs="Times New Roman"/>
          <w:sz w:val="26"/>
          <w:szCs w:val="26"/>
        </w:rPr>
        <w:t>2009 which provides that</w:t>
      </w:r>
      <w:r w:rsidR="0024768C" w:rsidRPr="005C56F4">
        <w:rPr>
          <w:rFonts w:ascii="Times New Roman" w:hAnsi="Times New Roman" w:cs="Times New Roman"/>
          <w:sz w:val="26"/>
          <w:szCs w:val="26"/>
        </w:rPr>
        <w:t>:-</w:t>
      </w:r>
      <w:r w:rsidRPr="005C56F4">
        <w:rPr>
          <w:rFonts w:ascii="Times New Roman" w:hAnsi="Times New Roman" w:cs="Times New Roman"/>
          <w:sz w:val="26"/>
          <w:szCs w:val="26"/>
        </w:rPr>
        <w:t xml:space="preserve"> </w:t>
      </w:r>
    </w:p>
    <w:p w:rsidR="00183D17" w:rsidRPr="005C56F4" w:rsidRDefault="00183D17" w:rsidP="0024768C">
      <w:pPr>
        <w:spacing w:line="360" w:lineRule="auto"/>
        <w:ind w:left="720"/>
        <w:jc w:val="both"/>
        <w:rPr>
          <w:rFonts w:ascii="Times New Roman" w:hAnsi="Times New Roman" w:cs="Times New Roman"/>
          <w:b/>
          <w:i/>
          <w:sz w:val="26"/>
          <w:szCs w:val="26"/>
        </w:rPr>
      </w:pPr>
      <w:r w:rsidRPr="005C56F4">
        <w:rPr>
          <w:rFonts w:ascii="Times New Roman" w:hAnsi="Times New Roman" w:cs="Times New Roman"/>
          <w:b/>
          <w:i/>
          <w:sz w:val="26"/>
          <w:szCs w:val="26"/>
        </w:rPr>
        <w:t>“</w:t>
      </w:r>
      <w:r w:rsidR="0024768C" w:rsidRPr="005C56F4">
        <w:rPr>
          <w:rFonts w:ascii="Times New Roman" w:hAnsi="Times New Roman" w:cs="Times New Roman"/>
          <w:b/>
          <w:i/>
          <w:sz w:val="26"/>
          <w:szCs w:val="26"/>
        </w:rPr>
        <w:t>5(1) A</w:t>
      </w:r>
      <w:r w:rsidRPr="005C56F4">
        <w:rPr>
          <w:rFonts w:ascii="Times New Roman" w:hAnsi="Times New Roman" w:cs="Times New Roman"/>
          <w:b/>
          <w:i/>
          <w:sz w:val="26"/>
          <w:szCs w:val="26"/>
        </w:rPr>
        <w:t>n application for judicial review shall be made promptly and in any event within three months from the date when the grounds of applications first arose</w:t>
      </w:r>
      <w:r w:rsidR="0024768C" w:rsidRPr="005C56F4">
        <w:rPr>
          <w:rFonts w:ascii="Times New Roman" w:hAnsi="Times New Roman" w:cs="Times New Roman"/>
          <w:b/>
          <w:i/>
          <w:sz w:val="26"/>
          <w:szCs w:val="26"/>
        </w:rPr>
        <w:t>,</w:t>
      </w:r>
      <w:r w:rsidRPr="005C56F4">
        <w:rPr>
          <w:rFonts w:ascii="Times New Roman" w:hAnsi="Times New Roman" w:cs="Times New Roman"/>
          <w:b/>
          <w:i/>
          <w:sz w:val="26"/>
          <w:szCs w:val="26"/>
        </w:rPr>
        <w:t xml:space="preserve"> unless the </w:t>
      </w:r>
      <w:r w:rsidR="0024768C" w:rsidRPr="005C56F4">
        <w:rPr>
          <w:rFonts w:ascii="Times New Roman" w:hAnsi="Times New Roman" w:cs="Times New Roman"/>
          <w:b/>
          <w:i/>
          <w:sz w:val="26"/>
          <w:szCs w:val="26"/>
        </w:rPr>
        <w:t>C</w:t>
      </w:r>
      <w:r w:rsidRPr="005C56F4">
        <w:rPr>
          <w:rFonts w:ascii="Times New Roman" w:hAnsi="Times New Roman" w:cs="Times New Roman"/>
          <w:b/>
          <w:i/>
          <w:sz w:val="26"/>
          <w:szCs w:val="26"/>
        </w:rPr>
        <w:t>ourt considers that there is good reason for extending the period within which the application shall be made</w:t>
      </w:r>
      <w:r w:rsidR="0024768C" w:rsidRPr="005C56F4">
        <w:rPr>
          <w:rFonts w:ascii="Times New Roman" w:hAnsi="Times New Roman" w:cs="Times New Roman"/>
          <w:b/>
          <w:i/>
          <w:sz w:val="26"/>
          <w:szCs w:val="26"/>
        </w:rPr>
        <w:t>”</w:t>
      </w:r>
      <w:r w:rsidRPr="005C56F4">
        <w:rPr>
          <w:rFonts w:ascii="Times New Roman" w:hAnsi="Times New Roman" w:cs="Times New Roman"/>
          <w:b/>
          <w:i/>
          <w:sz w:val="26"/>
          <w:szCs w:val="26"/>
        </w:rPr>
        <w:t xml:space="preserve">. </w:t>
      </w:r>
    </w:p>
    <w:p w:rsidR="0024768C" w:rsidRPr="005C56F4" w:rsidRDefault="0024768C" w:rsidP="00B37D6A">
      <w:pPr>
        <w:spacing w:line="360" w:lineRule="auto"/>
        <w:jc w:val="both"/>
        <w:rPr>
          <w:rFonts w:ascii="Times New Roman" w:hAnsi="Times New Roman" w:cs="Times New Roman"/>
          <w:sz w:val="26"/>
          <w:szCs w:val="26"/>
        </w:rPr>
      </w:pPr>
    </w:p>
    <w:p w:rsidR="003F6D71"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Court’s discretion to extend time must be based on good reason having been raised by the applicant</w:t>
      </w:r>
      <w:r w:rsidR="0024768C" w:rsidRPr="005C56F4">
        <w:rPr>
          <w:rFonts w:ascii="Times New Roman" w:hAnsi="Times New Roman" w:cs="Times New Roman"/>
          <w:sz w:val="26"/>
          <w:szCs w:val="26"/>
        </w:rPr>
        <w:t>.</w:t>
      </w:r>
      <w:r w:rsidRPr="005C56F4">
        <w:rPr>
          <w:rFonts w:ascii="Times New Roman" w:hAnsi="Times New Roman" w:cs="Times New Roman"/>
          <w:sz w:val="26"/>
          <w:szCs w:val="26"/>
        </w:rPr>
        <w:t xml:space="preserve"> </w:t>
      </w:r>
      <w:r w:rsidR="0024768C" w:rsidRPr="005C56F4">
        <w:rPr>
          <w:rFonts w:ascii="Times New Roman" w:hAnsi="Times New Roman" w:cs="Times New Roman"/>
          <w:sz w:val="26"/>
          <w:szCs w:val="26"/>
        </w:rPr>
        <w:t>Good</w:t>
      </w:r>
      <w:r w:rsidRPr="005C56F4">
        <w:rPr>
          <w:rFonts w:ascii="Times New Roman" w:hAnsi="Times New Roman" w:cs="Times New Roman"/>
          <w:sz w:val="26"/>
          <w:szCs w:val="26"/>
        </w:rPr>
        <w:t xml:space="preserve"> reason depends on the circumstances of a given case. According to the respondent the applicant has not given any good reason to warrant extension of time because</w:t>
      </w:r>
      <w:r w:rsidR="0024768C" w:rsidRPr="005C56F4">
        <w:rPr>
          <w:rFonts w:ascii="Times New Roman" w:hAnsi="Times New Roman" w:cs="Times New Roman"/>
          <w:sz w:val="26"/>
          <w:szCs w:val="26"/>
        </w:rPr>
        <w:t>,</w:t>
      </w:r>
      <w:r w:rsidRPr="005C56F4">
        <w:rPr>
          <w:rFonts w:ascii="Times New Roman" w:hAnsi="Times New Roman" w:cs="Times New Roman"/>
          <w:sz w:val="26"/>
          <w:szCs w:val="26"/>
        </w:rPr>
        <w:t xml:space="preserve"> it was summoned for hearing vide letter dated 13</w:t>
      </w:r>
      <w:r w:rsidR="00EF1CD1" w:rsidRPr="005C56F4">
        <w:rPr>
          <w:rFonts w:ascii="Times New Roman" w:hAnsi="Times New Roman" w:cs="Times New Roman"/>
          <w:sz w:val="26"/>
          <w:szCs w:val="26"/>
        </w:rPr>
        <w:t>.02.</w:t>
      </w:r>
      <w:r w:rsidRPr="005C56F4">
        <w:rPr>
          <w:rFonts w:ascii="Times New Roman" w:hAnsi="Times New Roman" w:cs="Times New Roman"/>
          <w:sz w:val="26"/>
          <w:szCs w:val="26"/>
        </w:rPr>
        <w:t xml:space="preserve">2012, </w:t>
      </w:r>
      <w:r w:rsidR="00EF1CD1" w:rsidRPr="005C56F4">
        <w:rPr>
          <w:rFonts w:ascii="Times New Roman" w:hAnsi="Times New Roman" w:cs="Times New Roman"/>
          <w:sz w:val="26"/>
          <w:szCs w:val="26"/>
        </w:rPr>
        <w:t>(</w:t>
      </w:r>
      <w:r w:rsidRPr="005C56F4">
        <w:rPr>
          <w:rFonts w:ascii="Times New Roman" w:hAnsi="Times New Roman" w:cs="Times New Roman"/>
          <w:sz w:val="26"/>
          <w:szCs w:val="26"/>
        </w:rPr>
        <w:t>annexure P2</w:t>
      </w:r>
      <w:r w:rsidR="00EF1CD1" w:rsidRPr="005C56F4">
        <w:rPr>
          <w:rFonts w:ascii="Times New Roman" w:hAnsi="Times New Roman" w:cs="Times New Roman"/>
          <w:sz w:val="26"/>
          <w:szCs w:val="26"/>
        </w:rPr>
        <w:t>)</w:t>
      </w:r>
      <w:r w:rsidRPr="005C56F4">
        <w:rPr>
          <w:rFonts w:ascii="Times New Roman" w:hAnsi="Times New Roman" w:cs="Times New Roman"/>
          <w:sz w:val="26"/>
          <w:szCs w:val="26"/>
        </w:rPr>
        <w:t xml:space="preserve"> and indeed attended the hearing as per the attached list of attendance. Thereafter</w:t>
      </w:r>
      <w:r w:rsidR="00EF1CD1" w:rsidRPr="005C56F4">
        <w:rPr>
          <w:rFonts w:ascii="Times New Roman" w:hAnsi="Times New Roman" w:cs="Times New Roman"/>
          <w:sz w:val="26"/>
          <w:szCs w:val="26"/>
        </w:rPr>
        <w:t>,</w:t>
      </w:r>
      <w:r w:rsidRPr="005C56F4">
        <w:rPr>
          <w:rFonts w:ascii="Times New Roman" w:hAnsi="Times New Roman" w:cs="Times New Roman"/>
          <w:sz w:val="26"/>
          <w:szCs w:val="26"/>
        </w:rPr>
        <w:t xml:space="preserve"> the applicant was informed of the decisions to suspend them in a letter addressed to them dated 28</w:t>
      </w:r>
      <w:r w:rsidRPr="005C56F4">
        <w:rPr>
          <w:rFonts w:ascii="Times New Roman" w:hAnsi="Times New Roman" w:cs="Times New Roman"/>
          <w:sz w:val="26"/>
          <w:szCs w:val="26"/>
          <w:vertAlign w:val="superscript"/>
        </w:rPr>
        <w:t>th</w:t>
      </w:r>
      <w:r w:rsidRPr="005C56F4">
        <w:rPr>
          <w:rFonts w:ascii="Times New Roman" w:hAnsi="Times New Roman" w:cs="Times New Roman"/>
          <w:sz w:val="26"/>
          <w:szCs w:val="26"/>
        </w:rPr>
        <w:t xml:space="preserve"> May 2012, </w:t>
      </w:r>
      <w:r w:rsidR="003F6D71" w:rsidRPr="005C56F4">
        <w:rPr>
          <w:rFonts w:ascii="Times New Roman" w:hAnsi="Times New Roman" w:cs="Times New Roman"/>
          <w:sz w:val="26"/>
          <w:szCs w:val="26"/>
        </w:rPr>
        <w:t>(</w:t>
      </w:r>
      <w:r w:rsidRPr="005C56F4">
        <w:rPr>
          <w:rFonts w:ascii="Times New Roman" w:hAnsi="Times New Roman" w:cs="Times New Roman"/>
          <w:sz w:val="26"/>
          <w:szCs w:val="26"/>
        </w:rPr>
        <w:t>annexure P6</w:t>
      </w:r>
      <w:r w:rsidR="003F6D71" w:rsidRPr="005C56F4">
        <w:rPr>
          <w:rFonts w:ascii="Times New Roman" w:hAnsi="Times New Roman" w:cs="Times New Roman"/>
          <w:sz w:val="26"/>
          <w:szCs w:val="26"/>
        </w:rPr>
        <w:t>)</w:t>
      </w:r>
      <w:r w:rsidRPr="005C56F4">
        <w:rPr>
          <w:rFonts w:ascii="Times New Roman" w:hAnsi="Times New Roman" w:cs="Times New Roman"/>
          <w:sz w:val="26"/>
          <w:szCs w:val="26"/>
        </w:rPr>
        <w:t>.</w:t>
      </w:r>
    </w:p>
    <w:p w:rsidR="003F6D71" w:rsidRPr="005C56F4" w:rsidRDefault="003F6D71" w:rsidP="00B37D6A">
      <w:pPr>
        <w:spacing w:line="360" w:lineRule="auto"/>
        <w:jc w:val="both"/>
        <w:rPr>
          <w:rFonts w:ascii="Times New Roman" w:hAnsi="Times New Roman" w:cs="Times New Roman"/>
          <w:sz w:val="26"/>
          <w:szCs w:val="26"/>
        </w:rPr>
      </w:pPr>
    </w:p>
    <w:p w:rsidR="00183D17"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 xml:space="preserve"> On the other hand</w:t>
      </w:r>
      <w:r w:rsidR="00996DD6" w:rsidRPr="005C56F4">
        <w:rPr>
          <w:rFonts w:ascii="Times New Roman" w:hAnsi="Times New Roman" w:cs="Times New Roman"/>
          <w:sz w:val="26"/>
          <w:szCs w:val="26"/>
        </w:rPr>
        <w:t>,</w:t>
      </w:r>
      <w:r w:rsidRPr="005C56F4">
        <w:rPr>
          <w:rFonts w:ascii="Times New Roman" w:hAnsi="Times New Roman" w:cs="Times New Roman"/>
          <w:sz w:val="26"/>
          <w:szCs w:val="26"/>
        </w:rPr>
        <w:t xml:space="preserve"> the applicant denies being summoned and attending the said hearing. It also disowns one W</w:t>
      </w:r>
      <w:r w:rsidR="00996DD6" w:rsidRPr="005C56F4">
        <w:rPr>
          <w:rFonts w:ascii="Times New Roman" w:hAnsi="Times New Roman" w:cs="Times New Roman"/>
          <w:sz w:val="26"/>
          <w:szCs w:val="26"/>
        </w:rPr>
        <w:t>.</w:t>
      </w:r>
      <w:r w:rsidRPr="005C56F4">
        <w:rPr>
          <w:rFonts w:ascii="Times New Roman" w:hAnsi="Times New Roman" w:cs="Times New Roman"/>
          <w:sz w:val="26"/>
          <w:szCs w:val="26"/>
        </w:rPr>
        <w:t>W. Koloto who signed the record of attendance as director of the respondent.</w:t>
      </w:r>
    </w:p>
    <w:p w:rsidR="00996DD6" w:rsidRPr="005C56F4" w:rsidRDefault="00996DD6" w:rsidP="00B37D6A">
      <w:pPr>
        <w:spacing w:line="360" w:lineRule="auto"/>
        <w:jc w:val="both"/>
        <w:rPr>
          <w:rFonts w:ascii="Times New Roman" w:hAnsi="Times New Roman" w:cs="Times New Roman"/>
          <w:sz w:val="26"/>
          <w:szCs w:val="26"/>
        </w:rPr>
      </w:pPr>
    </w:p>
    <w:p w:rsidR="001A5395" w:rsidRPr="005C56F4" w:rsidRDefault="00183D17"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lastRenderedPageBreak/>
        <w:t>According to the applicant, it has only two directors i.e. the second and third applicant namely Andrew Khayaki and Rashid Busiku. Therefore</w:t>
      </w:r>
      <w:r w:rsidR="00996DD6" w:rsidRPr="005C56F4">
        <w:rPr>
          <w:rFonts w:ascii="Times New Roman" w:hAnsi="Times New Roman" w:cs="Times New Roman"/>
          <w:sz w:val="26"/>
          <w:szCs w:val="26"/>
        </w:rPr>
        <w:t xml:space="preserve"> W.W Koloto is not one of them. </w:t>
      </w:r>
    </w:p>
    <w:p w:rsidR="001A5395" w:rsidRPr="005C56F4" w:rsidRDefault="001A5395" w:rsidP="00B37D6A">
      <w:pPr>
        <w:spacing w:line="360" w:lineRule="auto"/>
        <w:jc w:val="both"/>
        <w:rPr>
          <w:rFonts w:ascii="Times New Roman" w:hAnsi="Times New Roman" w:cs="Times New Roman"/>
          <w:sz w:val="26"/>
          <w:szCs w:val="26"/>
        </w:rPr>
      </w:pPr>
    </w:p>
    <w:p w:rsidR="00183D17" w:rsidRPr="005C56F4" w:rsidRDefault="00996DD6" w:rsidP="00B37D6A">
      <w:pPr>
        <w:spacing w:line="360" w:lineRule="auto"/>
        <w:jc w:val="both"/>
        <w:rPr>
          <w:rFonts w:ascii="Times New Roman" w:hAnsi="Times New Roman" w:cs="Times New Roman"/>
          <w:sz w:val="26"/>
          <w:szCs w:val="26"/>
        </w:rPr>
      </w:pPr>
      <w:r w:rsidRPr="005C56F4">
        <w:rPr>
          <w:rFonts w:ascii="Times New Roman" w:hAnsi="Times New Roman" w:cs="Times New Roman"/>
          <w:sz w:val="26"/>
          <w:szCs w:val="26"/>
        </w:rPr>
        <w:t xml:space="preserve">The divergent positions advanced by the parties </w:t>
      </w:r>
      <w:r w:rsidR="00183D17" w:rsidRPr="005C56F4">
        <w:rPr>
          <w:rFonts w:ascii="Times New Roman" w:hAnsi="Times New Roman" w:cs="Times New Roman"/>
          <w:sz w:val="26"/>
          <w:szCs w:val="26"/>
        </w:rPr>
        <w:t xml:space="preserve">need a thorough investigation and this cannot be done in this application </w:t>
      </w:r>
      <w:r w:rsidR="001A5395" w:rsidRPr="005C56F4">
        <w:rPr>
          <w:rFonts w:ascii="Times New Roman" w:hAnsi="Times New Roman" w:cs="Times New Roman"/>
          <w:sz w:val="26"/>
          <w:szCs w:val="26"/>
        </w:rPr>
        <w:t>f</w:t>
      </w:r>
      <w:r w:rsidR="00183D17" w:rsidRPr="005C56F4">
        <w:rPr>
          <w:rFonts w:ascii="Times New Roman" w:hAnsi="Times New Roman" w:cs="Times New Roman"/>
          <w:sz w:val="26"/>
          <w:szCs w:val="26"/>
        </w:rPr>
        <w:t xml:space="preserve">or extension of time. It can be done when a substantive application for </w:t>
      </w:r>
      <w:r w:rsidRPr="005C56F4">
        <w:rPr>
          <w:rFonts w:ascii="Times New Roman" w:hAnsi="Times New Roman" w:cs="Times New Roman"/>
          <w:sz w:val="26"/>
          <w:szCs w:val="26"/>
        </w:rPr>
        <w:t xml:space="preserve">Judicial Review </w:t>
      </w:r>
      <w:r w:rsidR="00183D17" w:rsidRPr="005C56F4">
        <w:rPr>
          <w:rFonts w:ascii="Times New Roman" w:hAnsi="Times New Roman" w:cs="Times New Roman"/>
          <w:sz w:val="26"/>
          <w:szCs w:val="26"/>
        </w:rPr>
        <w:t xml:space="preserve">has been filed. As I have mentioned earlier, it is during the hearing of the substantive application for </w:t>
      </w:r>
      <w:r w:rsidRPr="005C56F4">
        <w:rPr>
          <w:rFonts w:ascii="Times New Roman" w:hAnsi="Times New Roman" w:cs="Times New Roman"/>
          <w:sz w:val="26"/>
          <w:szCs w:val="26"/>
        </w:rPr>
        <w:t xml:space="preserve">Judicial Review </w:t>
      </w:r>
      <w:r w:rsidR="00183D17" w:rsidRPr="005C56F4">
        <w:rPr>
          <w:rFonts w:ascii="Times New Roman" w:hAnsi="Times New Roman" w:cs="Times New Roman"/>
          <w:sz w:val="26"/>
          <w:szCs w:val="26"/>
        </w:rPr>
        <w:t>that the extensive revelations specially made by the respondent can be scrutinized and a finding made on</w:t>
      </w:r>
      <w:r w:rsidRPr="005C56F4">
        <w:rPr>
          <w:rFonts w:ascii="Times New Roman" w:hAnsi="Times New Roman" w:cs="Times New Roman"/>
          <w:sz w:val="26"/>
          <w:szCs w:val="26"/>
        </w:rPr>
        <w:t>c</w:t>
      </w:r>
      <w:r w:rsidR="00183D17" w:rsidRPr="005C56F4">
        <w:rPr>
          <w:rFonts w:ascii="Times New Roman" w:hAnsi="Times New Roman" w:cs="Times New Roman"/>
          <w:sz w:val="26"/>
          <w:szCs w:val="26"/>
        </w:rPr>
        <w:t>e and for all.</w:t>
      </w:r>
      <w:r w:rsidRPr="005C56F4">
        <w:rPr>
          <w:rFonts w:ascii="Times New Roman" w:hAnsi="Times New Roman" w:cs="Times New Roman"/>
          <w:sz w:val="26"/>
          <w:szCs w:val="26"/>
        </w:rPr>
        <w:t xml:space="preserve"> </w:t>
      </w:r>
      <w:r w:rsidR="00183D17" w:rsidRPr="005C56F4">
        <w:rPr>
          <w:rFonts w:ascii="Times New Roman" w:hAnsi="Times New Roman" w:cs="Times New Roman"/>
          <w:sz w:val="26"/>
          <w:szCs w:val="26"/>
        </w:rPr>
        <w:t>This is good reason to allow the application and consequently I will allow this application</w:t>
      </w:r>
      <w:r w:rsidRPr="005C56F4">
        <w:rPr>
          <w:rFonts w:ascii="Times New Roman" w:hAnsi="Times New Roman" w:cs="Times New Roman"/>
          <w:sz w:val="26"/>
          <w:szCs w:val="26"/>
        </w:rPr>
        <w:t>.</w:t>
      </w:r>
      <w:r w:rsidR="00183D17" w:rsidRPr="005C56F4">
        <w:rPr>
          <w:rFonts w:ascii="Times New Roman" w:hAnsi="Times New Roman" w:cs="Times New Roman"/>
          <w:sz w:val="26"/>
          <w:szCs w:val="26"/>
        </w:rPr>
        <w:t xml:space="preserve"> </w:t>
      </w:r>
      <w:r w:rsidRPr="005C56F4">
        <w:rPr>
          <w:rFonts w:ascii="Times New Roman" w:hAnsi="Times New Roman" w:cs="Times New Roman"/>
          <w:sz w:val="26"/>
          <w:szCs w:val="26"/>
        </w:rPr>
        <w:t>Let</w:t>
      </w:r>
      <w:r w:rsidR="00183D17" w:rsidRPr="005C56F4">
        <w:rPr>
          <w:rFonts w:ascii="Times New Roman" w:hAnsi="Times New Roman" w:cs="Times New Roman"/>
          <w:sz w:val="26"/>
          <w:szCs w:val="26"/>
        </w:rPr>
        <w:t xml:space="preserve"> the applicant file their application within two weeks from the date hereof. No order will be made as to costs</w:t>
      </w:r>
      <w:r w:rsidRPr="005C56F4">
        <w:rPr>
          <w:rFonts w:ascii="Times New Roman" w:hAnsi="Times New Roman" w:cs="Times New Roman"/>
          <w:sz w:val="26"/>
          <w:szCs w:val="26"/>
        </w:rPr>
        <w:t>.</w:t>
      </w:r>
      <w:r w:rsidR="00183D17" w:rsidRPr="005C56F4">
        <w:rPr>
          <w:rFonts w:ascii="Times New Roman" w:hAnsi="Times New Roman" w:cs="Times New Roman"/>
          <w:sz w:val="26"/>
          <w:szCs w:val="26"/>
        </w:rPr>
        <w:t xml:space="preserve"> </w:t>
      </w:r>
      <w:r w:rsidRPr="005C56F4">
        <w:rPr>
          <w:rFonts w:ascii="Times New Roman" w:hAnsi="Times New Roman" w:cs="Times New Roman"/>
          <w:sz w:val="26"/>
          <w:szCs w:val="26"/>
        </w:rPr>
        <w:t>E</w:t>
      </w:r>
      <w:r w:rsidR="00183D17" w:rsidRPr="005C56F4">
        <w:rPr>
          <w:rFonts w:ascii="Times New Roman" w:hAnsi="Times New Roman" w:cs="Times New Roman"/>
          <w:sz w:val="26"/>
          <w:szCs w:val="26"/>
        </w:rPr>
        <w:t xml:space="preserve">ach party </w:t>
      </w:r>
      <w:r w:rsidRPr="005C56F4">
        <w:rPr>
          <w:rFonts w:ascii="Times New Roman" w:hAnsi="Times New Roman" w:cs="Times New Roman"/>
          <w:sz w:val="26"/>
          <w:szCs w:val="26"/>
        </w:rPr>
        <w:t xml:space="preserve">to </w:t>
      </w:r>
      <w:r w:rsidR="00183D17" w:rsidRPr="005C56F4">
        <w:rPr>
          <w:rFonts w:ascii="Times New Roman" w:hAnsi="Times New Roman" w:cs="Times New Roman"/>
          <w:sz w:val="26"/>
          <w:szCs w:val="26"/>
        </w:rPr>
        <w:t>meet its own costs.</w:t>
      </w:r>
    </w:p>
    <w:p w:rsidR="000C1139" w:rsidRPr="005C56F4" w:rsidRDefault="000C1139" w:rsidP="00B37D6A">
      <w:pPr>
        <w:tabs>
          <w:tab w:val="left" w:pos="3420"/>
        </w:tabs>
        <w:spacing w:line="240" w:lineRule="auto"/>
        <w:rPr>
          <w:rFonts w:ascii="Times New Roman" w:hAnsi="Times New Roman" w:cs="Times New Roman"/>
          <w:b/>
          <w:sz w:val="26"/>
          <w:szCs w:val="26"/>
        </w:rPr>
      </w:pPr>
    </w:p>
    <w:p w:rsidR="00183D17" w:rsidRPr="005C56F4" w:rsidRDefault="00183D17" w:rsidP="00B37D6A">
      <w:pPr>
        <w:tabs>
          <w:tab w:val="left" w:pos="3420"/>
        </w:tabs>
        <w:spacing w:line="240" w:lineRule="auto"/>
        <w:rPr>
          <w:rFonts w:ascii="Times New Roman" w:hAnsi="Times New Roman" w:cs="Times New Roman"/>
          <w:b/>
          <w:sz w:val="26"/>
          <w:szCs w:val="26"/>
        </w:rPr>
      </w:pPr>
      <w:r w:rsidRPr="005C56F4">
        <w:rPr>
          <w:rFonts w:ascii="Times New Roman" w:hAnsi="Times New Roman" w:cs="Times New Roman"/>
          <w:b/>
          <w:sz w:val="26"/>
          <w:szCs w:val="26"/>
        </w:rPr>
        <w:t>Stephen Musota</w:t>
      </w:r>
    </w:p>
    <w:p w:rsidR="00183D17" w:rsidRPr="005C56F4" w:rsidRDefault="00B37D6A" w:rsidP="00B37D6A">
      <w:pPr>
        <w:tabs>
          <w:tab w:val="left" w:pos="3420"/>
        </w:tabs>
        <w:spacing w:line="240" w:lineRule="auto"/>
        <w:rPr>
          <w:rFonts w:ascii="Times New Roman" w:hAnsi="Times New Roman" w:cs="Times New Roman"/>
          <w:b/>
          <w:sz w:val="26"/>
          <w:szCs w:val="26"/>
        </w:rPr>
      </w:pPr>
      <w:r w:rsidRPr="005C56F4">
        <w:rPr>
          <w:rFonts w:ascii="Times New Roman" w:hAnsi="Times New Roman" w:cs="Times New Roman"/>
          <w:b/>
          <w:sz w:val="26"/>
          <w:szCs w:val="26"/>
        </w:rPr>
        <w:t>J U D G E</w:t>
      </w:r>
    </w:p>
    <w:p w:rsidR="00183D17" w:rsidRPr="005C56F4" w:rsidRDefault="00B37D6A" w:rsidP="00B37D6A">
      <w:pPr>
        <w:tabs>
          <w:tab w:val="left" w:pos="3420"/>
        </w:tabs>
        <w:spacing w:line="240" w:lineRule="auto"/>
        <w:rPr>
          <w:rFonts w:ascii="Times New Roman" w:hAnsi="Times New Roman" w:cs="Times New Roman"/>
          <w:b/>
          <w:sz w:val="26"/>
          <w:szCs w:val="26"/>
        </w:rPr>
      </w:pPr>
      <w:r w:rsidRPr="005C56F4">
        <w:rPr>
          <w:rFonts w:ascii="Times New Roman" w:hAnsi="Times New Roman" w:cs="Times New Roman"/>
          <w:b/>
          <w:sz w:val="26"/>
          <w:szCs w:val="26"/>
        </w:rPr>
        <w:t>31.03.2014</w:t>
      </w:r>
    </w:p>
    <w:p w:rsidR="008336A4" w:rsidRPr="005C56F4" w:rsidRDefault="00A15C15">
      <w:pPr>
        <w:rPr>
          <w:rFonts w:ascii="Times New Roman" w:hAnsi="Times New Roman" w:cs="Times New Roman"/>
          <w:sz w:val="26"/>
          <w:szCs w:val="26"/>
        </w:rPr>
      </w:pPr>
    </w:p>
    <w:sectPr w:rsidR="008336A4" w:rsidRPr="005C56F4" w:rsidSect="003C17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15" w:rsidRDefault="00A15C15" w:rsidP="00254043">
      <w:pPr>
        <w:spacing w:after="0" w:line="240" w:lineRule="auto"/>
      </w:pPr>
      <w:r>
        <w:separator/>
      </w:r>
    </w:p>
  </w:endnote>
  <w:endnote w:type="continuationSeparator" w:id="1">
    <w:p w:rsidR="00A15C15" w:rsidRDefault="00A15C15" w:rsidP="0025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1626"/>
      <w:docPartObj>
        <w:docPartGallery w:val="Page Numbers (Bottom of Page)"/>
        <w:docPartUnique/>
      </w:docPartObj>
    </w:sdtPr>
    <w:sdtContent>
      <w:p w:rsidR="00254043" w:rsidRDefault="00A36CA1">
        <w:pPr>
          <w:pStyle w:val="Footer"/>
          <w:jc w:val="center"/>
        </w:pPr>
        <w:fldSimple w:instr=" PAGE   \* MERGEFORMAT ">
          <w:r w:rsidR="005C56F4">
            <w:rPr>
              <w:noProof/>
            </w:rPr>
            <w:t>1</w:t>
          </w:r>
        </w:fldSimple>
      </w:p>
    </w:sdtContent>
  </w:sdt>
  <w:p w:rsidR="00254043" w:rsidRDefault="00254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15" w:rsidRDefault="00A15C15" w:rsidP="00254043">
      <w:pPr>
        <w:spacing w:after="0" w:line="240" w:lineRule="auto"/>
      </w:pPr>
      <w:r>
        <w:separator/>
      </w:r>
    </w:p>
  </w:footnote>
  <w:footnote w:type="continuationSeparator" w:id="1">
    <w:p w:rsidR="00A15C15" w:rsidRDefault="00A15C15" w:rsidP="00254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A3B"/>
    <w:multiLevelType w:val="hybridMultilevel"/>
    <w:tmpl w:val="5560D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65CF1"/>
    <w:multiLevelType w:val="hybridMultilevel"/>
    <w:tmpl w:val="C0A6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3D17"/>
    <w:rsid w:val="0004497D"/>
    <w:rsid w:val="000C1139"/>
    <w:rsid w:val="00183D17"/>
    <w:rsid w:val="001A5395"/>
    <w:rsid w:val="001E1E98"/>
    <w:rsid w:val="0024768C"/>
    <w:rsid w:val="00254043"/>
    <w:rsid w:val="002A7D7A"/>
    <w:rsid w:val="00322402"/>
    <w:rsid w:val="003C1782"/>
    <w:rsid w:val="003F6D71"/>
    <w:rsid w:val="005C56F4"/>
    <w:rsid w:val="006234FA"/>
    <w:rsid w:val="008474A8"/>
    <w:rsid w:val="008B4DF0"/>
    <w:rsid w:val="00996DD6"/>
    <w:rsid w:val="00A15C15"/>
    <w:rsid w:val="00A36CA1"/>
    <w:rsid w:val="00B37D6A"/>
    <w:rsid w:val="00BD528A"/>
    <w:rsid w:val="00E11A22"/>
    <w:rsid w:val="00EF1CD1"/>
    <w:rsid w:val="00F23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17"/>
    <w:pPr>
      <w:ind w:left="720"/>
      <w:contextualSpacing/>
    </w:pPr>
  </w:style>
  <w:style w:type="paragraph" w:styleId="Header">
    <w:name w:val="header"/>
    <w:basedOn w:val="Normal"/>
    <w:link w:val="HeaderChar"/>
    <w:uiPriority w:val="99"/>
    <w:semiHidden/>
    <w:unhideWhenUsed/>
    <w:rsid w:val="00254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043"/>
  </w:style>
  <w:style w:type="paragraph" w:styleId="Footer">
    <w:name w:val="footer"/>
    <w:basedOn w:val="Normal"/>
    <w:link w:val="FooterChar"/>
    <w:uiPriority w:val="99"/>
    <w:unhideWhenUsed/>
    <w:rsid w:val="0025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2014-04-30T14:03:00Z</dcterms:created>
  <dcterms:modified xsi:type="dcterms:W3CDTF">2014-04-30T14:03:00Z</dcterms:modified>
</cp:coreProperties>
</file>