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F0" w:rsidRPr="008549F0" w:rsidRDefault="008549F0" w:rsidP="008549F0">
      <w:pPr>
        <w:jc w:val="center"/>
        <w:rPr>
          <w:rFonts w:ascii="Verdana" w:hAnsi="Verdana"/>
          <w:b/>
          <w:sz w:val="26"/>
          <w:szCs w:val="26"/>
        </w:rPr>
      </w:pPr>
      <w:r w:rsidRPr="008549F0">
        <w:rPr>
          <w:rFonts w:ascii="Verdana" w:hAnsi="Verdana"/>
          <w:b/>
          <w:sz w:val="26"/>
          <w:szCs w:val="26"/>
        </w:rPr>
        <w:t>THE REPUBLIC OF UGANDA</w:t>
      </w:r>
    </w:p>
    <w:p w:rsidR="008549F0" w:rsidRDefault="008549F0" w:rsidP="008549F0">
      <w:pPr>
        <w:jc w:val="center"/>
        <w:rPr>
          <w:rFonts w:ascii="Verdana" w:hAnsi="Verdana"/>
          <w:b/>
          <w:sz w:val="26"/>
          <w:szCs w:val="26"/>
        </w:rPr>
      </w:pPr>
      <w:r w:rsidRPr="008549F0">
        <w:rPr>
          <w:rFonts w:ascii="Verdana" w:hAnsi="Verdana"/>
          <w:b/>
          <w:sz w:val="26"/>
          <w:szCs w:val="26"/>
        </w:rPr>
        <w:t>IN THE HIGH COURT OF UGANDA AT KAMPALA</w:t>
      </w:r>
    </w:p>
    <w:p w:rsidR="008549F0" w:rsidRPr="008549F0" w:rsidRDefault="008549F0" w:rsidP="008549F0">
      <w:pPr>
        <w:jc w:val="center"/>
        <w:rPr>
          <w:rFonts w:ascii="Verdana" w:hAnsi="Verdana"/>
          <w:b/>
          <w:sz w:val="26"/>
          <w:szCs w:val="26"/>
          <w:u w:val="single"/>
        </w:rPr>
      </w:pPr>
      <w:r w:rsidRPr="008549F0">
        <w:rPr>
          <w:rFonts w:ascii="Verdana" w:hAnsi="Verdana"/>
          <w:b/>
          <w:sz w:val="26"/>
          <w:szCs w:val="26"/>
          <w:u w:val="single"/>
        </w:rPr>
        <w:t>CIVIL DIVISION</w:t>
      </w:r>
    </w:p>
    <w:p w:rsidR="008549F0" w:rsidRPr="008549F0" w:rsidRDefault="008549F0" w:rsidP="008549F0">
      <w:pPr>
        <w:jc w:val="center"/>
        <w:rPr>
          <w:rFonts w:ascii="Verdana" w:hAnsi="Verdana"/>
          <w:b/>
          <w:sz w:val="26"/>
          <w:szCs w:val="26"/>
        </w:rPr>
      </w:pPr>
      <w:r w:rsidRPr="008549F0">
        <w:rPr>
          <w:rFonts w:ascii="Verdana" w:hAnsi="Verdana"/>
          <w:b/>
          <w:sz w:val="26"/>
          <w:szCs w:val="26"/>
        </w:rPr>
        <w:t>CIVIL REVISION N</w:t>
      </w:r>
      <w:r>
        <w:rPr>
          <w:rFonts w:ascii="Verdana" w:hAnsi="Verdana"/>
          <w:b/>
          <w:sz w:val="26"/>
          <w:szCs w:val="26"/>
        </w:rPr>
        <w:t>O</w:t>
      </w:r>
      <w:r w:rsidRPr="008549F0">
        <w:rPr>
          <w:rFonts w:ascii="Verdana" w:hAnsi="Verdana"/>
          <w:b/>
          <w:sz w:val="26"/>
          <w:szCs w:val="26"/>
        </w:rPr>
        <w:t>. 004 OF 2014</w:t>
      </w:r>
    </w:p>
    <w:p w:rsidR="008549F0" w:rsidRPr="008549F0" w:rsidRDefault="008549F0" w:rsidP="008549F0">
      <w:pPr>
        <w:rPr>
          <w:rFonts w:ascii="Verdana" w:hAnsi="Verdana"/>
          <w:b/>
          <w:sz w:val="26"/>
          <w:szCs w:val="26"/>
        </w:rPr>
      </w:pPr>
      <w:r w:rsidRPr="008549F0">
        <w:rPr>
          <w:rFonts w:ascii="Verdana" w:hAnsi="Verdana"/>
          <w:b/>
          <w:sz w:val="26"/>
          <w:szCs w:val="26"/>
        </w:rPr>
        <w:t>NIMIDDE MARGRET</w:t>
      </w:r>
      <w:r>
        <w:rPr>
          <w:rFonts w:ascii="Verdana" w:hAnsi="Verdana"/>
          <w:b/>
          <w:sz w:val="26"/>
          <w:szCs w:val="26"/>
        </w:rPr>
        <w:t xml:space="preserve"> </w:t>
      </w:r>
      <w:r w:rsidRPr="008549F0">
        <w:rPr>
          <w:rFonts w:ascii="Verdana" w:hAnsi="Verdana"/>
          <w:b/>
          <w:sz w:val="26"/>
          <w:szCs w:val="26"/>
        </w:rPr>
        <w:t>:::::::::::::::::::::::::::::::::::::::::: PLAINTIFF</w:t>
      </w:r>
    </w:p>
    <w:p w:rsidR="008549F0" w:rsidRPr="008549F0" w:rsidRDefault="008549F0" w:rsidP="008549F0">
      <w:pPr>
        <w:pStyle w:val="ListParagraph"/>
        <w:jc w:val="center"/>
        <w:rPr>
          <w:rFonts w:ascii="Verdana" w:hAnsi="Verdana"/>
          <w:i/>
          <w:sz w:val="26"/>
          <w:szCs w:val="26"/>
        </w:rPr>
      </w:pPr>
      <w:r>
        <w:rPr>
          <w:rFonts w:ascii="Verdana" w:hAnsi="Verdana"/>
          <w:i/>
          <w:sz w:val="26"/>
          <w:szCs w:val="26"/>
        </w:rPr>
        <w:t>VERSUS</w:t>
      </w:r>
    </w:p>
    <w:p w:rsidR="008549F0" w:rsidRPr="008549F0" w:rsidRDefault="008549F0" w:rsidP="008549F0">
      <w:pPr>
        <w:rPr>
          <w:rFonts w:ascii="Verdana" w:hAnsi="Verdana"/>
          <w:b/>
          <w:sz w:val="26"/>
          <w:szCs w:val="26"/>
        </w:rPr>
      </w:pPr>
      <w:r w:rsidRPr="008549F0">
        <w:rPr>
          <w:rFonts w:ascii="Verdana" w:hAnsi="Verdana"/>
          <w:b/>
          <w:sz w:val="26"/>
          <w:szCs w:val="26"/>
        </w:rPr>
        <w:t>DR. ROBERT KAGODA</w:t>
      </w:r>
      <w:r>
        <w:rPr>
          <w:rFonts w:ascii="Verdana" w:hAnsi="Verdana"/>
          <w:b/>
          <w:sz w:val="26"/>
          <w:szCs w:val="26"/>
        </w:rPr>
        <w:t xml:space="preserve"> </w:t>
      </w:r>
      <w:r w:rsidRPr="008549F0">
        <w:rPr>
          <w:rFonts w:ascii="Verdana" w:hAnsi="Verdana"/>
          <w:b/>
          <w:sz w:val="26"/>
          <w:szCs w:val="26"/>
        </w:rPr>
        <w:t>:::::::::::::::::::::::::::::::::::::</w:t>
      </w:r>
      <w:r>
        <w:rPr>
          <w:rFonts w:ascii="Verdana" w:hAnsi="Verdana"/>
          <w:b/>
          <w:sz w:val="26"/>
          <w:szCs w:val="26"/>
        </w:rPr>
        <w:t xml:space="preserve"> </w:t>
      </w:r>
      <w:r w:rsidRPr="008549F0">
        <w:rPr>
          <w:rFonts w:ascii="Verdana" w:hAnsi="Verdana"/>
          <w:b/>
          <w:sz w:val="26"/>
          <w:szCs w:val="26"/>
        </w:rPr>
        <w:t>RESPONDENT</w:t>
      </w:r>
    </w:p>
    <w:p w:rsidR="008549F0" w:rsidRDefault="008549F0" w:rsidP="008549F0">
      <w:pPr>
        <w:jc w:val="center"/>
        <w:rPr>
          <w:rFonts w:ascii="Verdana" w:hAnsi="Verdana"/>
          <w:b/>
          <w:sz w:val="26"/>
          <w:szCs w:val="26"/>
        </w:rPr>
      </w:pPr>
    </w:p>
    <w:p w:rsidR="008549F0" w:rsidRPr="008549F0" w:rsidRDefault="008549F0" w:rsidP="008549F0">
      <w:pPr>
        <w:jc w:val="center"/>
        <w:rPr>
          <w:rFonts w:ascii="Verdana" w:hAnsi="Verdana"/>
          <w:b/>
          <w:sz w:val="26"/>
          <w:szCs w:val="26"/>
          <w:u w:val="single"/>
        </w:rPr>
      </w:pPr>
      <w:r w:rsidRPr="008549F0">
        <w:rPr>
          <w:rFonts w:ascii="Verdana" w:hAnsi="Verdana"/>
          <w:b/>
          <w:sz w:val="26"/>
          <w:szCs w:val="26"/>
        </w:rPr>
        <w:t xml:space="preserve">BEFORE: </w:t>
      </w:r>
      <w:r w:rsidRPr="008549F0">
        <w:rPr>
          <w:rFonts w:ascii="Verdana" w:hAnsi="Verdana"/>
          <w:b/>
          <w:sz w:val="26"/>
          <w:szCs w:val="26"/>
          <w:u w:val="single"/>
        </w:rPr>
        <w:t>HON. MR. JUSTICE STEPHEN MUSOTA</w:t>
      </w:r>
    </w:p>
    <w:p w:rsidR="008549F0" w:rsidRDefault="008549F0" w:rsidP="008549F0">
      <w:pPr>
        <w:spacing w:line="360" w:lineRule="auto"/>
        <w:rPr>
          <w:rFonts w:ascii="Verdana" w:hAnsi="Verdana"/>
          <w:b/>
          <w:sz w:val="26"/>
          <w:szCs w:val="26"/>
          <w:u w:val="single"/>
        </w:rPr>
      </w:pPr>
    </w:p>
    <w:p w:rsidR="008549F0" w:rsidRPr="008549F0" w:rsidRDefault="008549F0" w:rsidP="008549F0">
      <w:pPr>
        <w:spacing w:line="360" w:lineRule="auto"/>
        <w:rPr>
          <w:rFonts w:ascii="Verdana" w:hAnsi="Verdana"/>
          <w:b/>
          <w:sz w:val="26"/>
          <w:szCs w:val="26"/>
          <w:u w:val="single"/>
        </w:rPr>
      </w:pPr>
      <w:r w:rsidRPr="008549F0">
        <w:rPr>
          <w:rFonts w:ascii="Verdana" w:hAnsi="Verdana"/>
          <w:b/>
          <w:sz w:val="26"/>
          <w:szCs w:val="26"/>
          <w:u w:val="single"/>
        </w:rPr>
        <w:t>RULING</w:t>
      </w:r>
    </w:p>
    <w:p w:rsidR="008549F0" w:rsidRPr="008549F0" w:rsidRDefault="008549F0" w:rsidP="008549F0">
      <w:pPr>
        <w:spacing w:line="360" w:lineRule="auto"/>
        <w:jc w:val="both"/>
        <w:rPr>
          <w:rFonts w:ascii="Verdana" w:hAnsi="Verdana"/>
          <w:sz w:val="26"/>
          <w:szCs w:val="26"/>
        </w:rPr>
      </w:pPr>
      <w:r w:rsidRPr="008549F0">
        <w:rPr>
          <w:rFonts w:ascii="Verdana" w:hAnsi="Verdana"/>
          <w:sz w:val="26"/>
          <w:szCs w:val="26"/>
        </w:rPr>
        <w:t xml:space="preserve">Through M/S Lukwago </w:t>
      </w:r>
      <w:r w:rsidR="007E7D4C">
        <w:rPr>
          <w:rFonts w:ascii="Verdana" w:hAnsi="Verdana"/>
          <w:sz w:val="26"/>
          <w:szCs w:val="26"/>
        </w:rPr>
        <w:t>&amp;</w:t>
      </w:r>
      <w:r w:rsidRPr="008549F0">
        <w:rPr>
          <w:rFonts w:ascii="Verdana" w:hAnsi="Verdana"/>
          <w:sz w:val="26"/>
          <w:szCs w:val="26"/>
        </w:rPr>
        <w:t xml:space="preserve"> Co. Advocates, the applicant Nimidde Marg</w:t>
      </w:r>
      <w:r w:rsidR="007E7D4C">
        <w:rPr>
          <w:rFonts w:ascii="Verdana" w:hAnsi="Verdana"/>
          <w:sz w:val="26"/>
          <w:szCs w:val="26"/>
        </w:rPr>
        <w:t>a</w:t>
      </w:r>
      <w:r w:rsidRPr="008549F0">
        <w:rPr>
          <w:rFonts w:ascii="Verdana" w:hAnsi="Verdana"/>
          <w:sz w:val="26"/>
          <w:szCs w:val="26"/>
        </w:rPr>
        <w:t xml:space="preserve">ret filed this application under </w:t>
      </w:r>
      <w:r w:rsidR="007E7D4C">
        <w:rPr>
          <w:rFonts w:ascii="Verdana" w:hAnsi="Verdana"/>
          <w:sz w:val="26"/>
          <w:szCs w:val="26"/>
        </w:rPr>
        <w:t>Sections</w:t>
      </w:r>
      <w:r w:rsidRPr="008549F0">
        <w:rPr>
          <w:rFonts w:ascii="Verdana" w:hAnsi="Verdana"/>
          <w:sz w:val="26"/>
          <w:szCs w:val="26"/>
        </w:rPr>
        <w:t xml:space="preserve"> 83 and 98 of the Civil Procedure Act</w:t>
      </w:r>
      <w:r w:rsidR="007E7D4C">
        <w:rPr>
          <w:rFonts w:ascii="Verdana" w:hAnsi="Verdana"/>
          <w:sz w:val="26"/>
          <w:szCs w:val="26"/>
        </w:rPr>
        <w:t xml:space="preserve"> (CPA)</w:t>
      </w:r>
      <w:r w:rsidRPr="008549F0">
        <w:rPr>
          <w:rFonts w:ascii="Verdana" w:hAnsi="Verdana"/>
          <w:sz w:val="26"/>
          <w:szCs w:val="26"/>
        </w:rPr>
        <w:t xml:space="preserve">. </w:t>
      </w:r>
      <w:r w:rsidR="00247345">
        <w:rPr>
          <w:rFonts w:ascii="Verdana" w:hAnsi="Verdana"/>
          <w:sz w:val="26"/>
          <w:szCs w:val="26"/>
        </w:rPr>
        <w:t>a</w:t>
      </w:r>
      <w:r w:rsidRPr="008549F0">
        <w:rPr>
          <w:rFonts w:ascii="Verdana" w:hAnsi="Verdana"/>
          <w:sz w:val="26"/>
          <w:szCs w:val="26"/>
        </w:rPr>
        <w:t xml:space="preserve">nd </w:t>
      </w:r>
      <w:r w:rsidR="007E7D4C">
        <w:rPr>
          <w:rFonts w:ascii="Verdana" w:hAnsi="Verdana"/>
          <w:sz w:val="26"/>
          <w:szCs w:val="26"/>
        </w:rPr>
        <w:t>O.</w:t>
      </w:r>
      <w:r w:rsidRPr="008549F0">
        <w:rPr>
          <w:rFonts w:ascii="Verdana" w:hAnsi="Verdana"/>
          <w:sz w:val="26"/>
          <w:szCs w:val="26"/>
        </w:rPr>
        <w:t xml:space="preserve"> 52 r</w:t>
      </w:r>
      <w:r w:rsidR="007E7D4C">
        <w:rPr>
          <w:rFonts w:ascii="Verdana" w:hAnsi="Verdana"/>
          <w:sz w:val="26"/>
          <w:szCs w:val="26"/>
        </w:rPr>
        <w:t>r</w:t>
      </w:r>
      <w:r w:rsidRPr="008549F0">
        <w:rPr>
          <w:rFonts w:ascii="Verdana" w:hAnsi="Verdana"/>
          <w:sz w:val="26"/>
          <w:szCs w:val="26"/>
        </w:rPr>
        <w:t xml:space="preserve"> 1, 2 and 3 of the Civil Procedure Rules for orders that</w:t>
      </w:r>
      <w:r w:rsidR="007E7D4C">
        <w:rPr>
          <w:rFonts w:ascii="Verdana" w:hAnsi="Verdana"/>
          <w:sz w:val="26"/>
          <w:szCs w:val="26"/>
        </w:rPr>
        <w:t>:</w:t>
      </w:r>
    </w:p>
    <w:p w:rsidR="008549F0" w:rsidRPr="008549F0" w:rsidRDefault="008549F0" w:rsidP="008549F0">
      <w:pPr>
        <w:pStyle w:val="ListParagraph"/>
        <w:numPr>
          <w:ilvl w:val="0"/>
          <w:numId w:val="2"/>
        </w:numPr>
        <w:spacing w:line="360" w:lineRule="auto"/>
        <w:jc w:val="both"/>
        <w:rPr>
          <w:rFonts w:ascii="Verdana" w:hAnsi="Verdana"/>
          <w:sz w:val="26"/>
          <w:szCs w:val="26"/>
        </w:rPr>
      </w:pPr>
      <w:r w:rsidRPr="008549F0">
        <w:rPr>
          <w:rFonts w:ascii="Verdana" w:hAnsi="Verdana"/>
          <w:sz w:val="26"/>
          <w:szCs w:val="26"/>
        </w:rPr>
        <w:t>The judgment</w:t>
      </w:r>
      <w:r w:rsidR="00307785">
        <w:rPr>
          <w:rFonts w:ascii="Verdana" w:hAnsi="Verdana"/>
          <w:sz w:val="26"/>
          <w:szCs w:val="26"/>
        </w:rPr>
        <w:t>,</w:t>
      </w:r>
      <w:r w:rsidRPr="008549F0">
        <w:rPr>
          <w:rFonts w:ascii="Verdana" w:hAnsi="Verdana"/>
          <w:sz w:val="26"/>
          <w:szCs w:val="26"/>
        </w:rPr>
        <w:t xml:space="preserve"> orders and </w:t>
      </w:r>
      <w:r w:rsidR="001353DE">
        <w:rPr>
          <w:rFonts w:ascii="Verdana" w:hAnsi="Verdana"/>
          <w:sz w:val="26"/>
          <w:szCs w:val="26"/>
        </w:rPr>
        <w:t>Decree</w:t>
      </w:r>
      <w:r w:rsidRPr="008549F0">
        <w:rPr>
          <w:rFonts w:ascii="Verdana" w:hAnsi="Verdana"/>
          <w:sz w:val="26"/>
          <w:szCs w:val="26"/>
        </w:rPr>
        <w:t xml:space="preserve"> in </w:t>
      </w:r>
      <w:r w:rsidR="00307785" w:rsidRPr="008549F0">
        <w:rPr>
          <w:rFonts w:ascii="Verdana" w:hAnsi="Verdana"/>
          <w:sz w:val="26"/>
          <w:szCs w:val="26"/>
        </w:rPr>
        <w:t xml:space="preserve">Civil Suit </w:t>
      </w:r>
      <w:r w:rsidRPr="008549F0">
        <w:rPr>
          <w:rFonts w:ascii="Verdana" w:hAnsi="Verdana"/>
          <w:sz w:val="26"/>
          <w:szCs w:val="26"/>
        </w:rPr>
        <w:t xml:space="preserve">357 of 2009 issued by the </w:t>
      </w:r>
      <w:r w:rsidR="009C3E70">
        <w:rPr>
          <w:rFonts w:ascii="Verdana" w:hAnsi="Verdana"/>
          <w:sz w:val="26"/>
          <w:szCs w:val="26"/>
        </w:rPr>
        <w:t>Chief Magistrate</w:t>
      </w:r>
      <w:r w:rsidR="00307785" w:rsidRPr="008549F0">
        <w:rPr>
          <w:rFonts w:ascii="Verdana" w:hAnsi="Verdana"/>
          <w:sz w:val="26"/>
          <w:szCs w:val="26"/>
        </w:rPr>
        <w:t>’s Cou</w:t>
      </w:r>
      <w:r w:rsidRPr="008549F0">
        <w:rPr>
          <w:rFonts w:ascii="Verdana" w:hAnsi="Verdana"/>
          <w:sz w:val="26"/>
          <w:szCs w:val="26"/>
        </w:rPr>
        <w:t>rt of Makindye ordering the applicant to pay an unspecified amount of money be revised and set aside.</w:t>
      </w:r>
    </w:p>
    <w:p w:rsidR="008549F0" w:rsidRDefault="008549F0" w:rsidP="008549F0">
      <w:pPr>
        <w:pStyle w:val="ListParagraph"/>
        <w:numPr>
          <w:ilvl w:val="0"/>
          <w:numId w:val="2"/>
        </w:numPr>
        <w:spacing w:line="360" w:lineRule="auto"/>
        <w:jc w:val="both"/>
        <w:rPr>
          <w:rFonts w:ascii="Verdana" w:hAnsi="Verdana"/>
          <w:sz w:val="26"/>
          <w:szCs w:val="26"/>
        </w:rPr>
      </w:pPr>
      <w:r w:rsidRPr="008549F0">
        <w:rPr>
          <w:rFonts w:ascii="Verdana" w:hAnsi="Verdana"/>
          <w:sz w:val="26"/>
          <w:szCs w:val="26"/>
        </w:rPr>
        <w:t>The warrant of arrest issued pursuant to the said orders be set aside.</w:t>
      </w:r>
    </w:p>
    <w:p w:rsidR="00307785" w:rsidRPr="008549F0" w:rsidRDefault="00307785" w:rsidP="00307785">
      <w:pPr>
        <w:pStyle w:val="ListParagraph"/>
        <w:spacing w:line="360" w:lineRule="auto"/>
        <w:jc w:val="both"/>
        <w:rPr>
          <w:rFonts w:ascii="Verdana" w:hAnsi="Verdana"/>
          <w:sz w:val="26"/>
          <w:szCs w:val="26"/>
        </w:rPr>
      </w:pPr>
    </w:p>
    <w:p w:rsidR="008549F0" w:rsidRPr="008549F0" w:rsidRDefault="008549F0" w:rsidP="008549F0">
      <w:pPr>
        <w:pStyle w:val="ListParagraph"/>
        <w:numPr>
          <w:ilvl w:val="0"/>
          <w:numId w:val="2"/>
        </w:numPr>
        <w:spacing w:line="360" w:lineRule="auto"/>
        <w:jc w:val="both"/>
        <w:rPr>
          <w:rFonts w:ascii="Verdana" w:hAnsi="Verdana"/>
          <w:sz w:val="26"/>
          <w:szCs w:val="26"/>
        </w:rPr>
      </w:pPr>
      <w:r w:rsidRPr="008549F0">
        <w:rPr>
          <w:rFonts w:ascii="Verdana" w:hAnsi="Verdana"/>
          <w:sz w:val="26"/>
          <w:szCs w:val="26"/>
        </w:rPr>
        <w:t xml:space="preserve">The execution </w:t>
      </w:r>
      <w:r w:rsidR="001353DE">
        <w:rPr>
          <w:rFonts w:ascii="Verdana" w:hAnsi="Verdana"/>
          <w:sz w:val="26"/>
          <w:szCs w:val="26"/>
        </w:rPr>
        <w:t>Decree</w:t>
      </w:r>
      <w:r w:rsidRPr="008549F0">
        <w:rPr>
          <w:rFonts w:ascii="Verdana" w:hAnsi="Verdana"/>
          <w:sz w:val="26"/>
          <w:szCs w:val="26"/>
        </w:rPr>
        <w:t xml:space="preserve"> and orders arising from the said civil suit be stayed and</w:t>
      </w:r>
      <w:r w:rsidR="00307785">
        <w:rPr>
          <w:rFonts w:ascii="Verdana" w:hAnsi="Verdana"/>
          <w:sz w:val="26"/>
          <w:szCs w:val="26"/>
        </w:rPr>
        <w:t>/</w:t>
      </w:r>
      <w:r w:rsidRPr="008549F0">
        <w:rPr>
          <w:rFonts w:ascii="Verdana" w:hAnsi="Verdana"/>
          <w:sz w:val="26"/>
          <w:szCs w:val="26"/>
        </w:rPr>
        <w:t>or set aside.</w:t>
      </w:r>
    </w:p>
    <w:p w:rsidR="008549F0" w:rsidRPr="008549F0" w:rsidRDefault="008549F0" w:rsidP="008549F0">
      <w:pPr>
        <w:pStyle w:val="ListParagraph"/>
        <w:numPr>
          <w:ilvl w:val="0"/>
          <w:numId w:val="2"/>
        </w:numPr>
        <w:spacing w:line="360" w:lineRule="auto"/>
        <w:jc w:val="both"/>
        <w:rPr>
          <w:rFonts w:ascii="Verdana" w:hAnsi="Verdana"/>
          <w:sz w:val="26"/>
          <w:szCs w:val="26"/>
        </w:rPr>
      </w:pPr>
      <w:r w:rsidRPr="008549F0">
        <w:rPr>
          <w:rFonts w:ascii="Verdana" w:hAnsi="Verdana"/>
          <w:sz w:val="26"/>
          <w:szCs w:val="26"/>
        </w:rPr>
        <w:lastRenderedPageBreak/>
        <w:t>Costs of the application be provided for.</w:t>
      </w:r>
    </w:p>
    <w:p w:rsidR="008549F0" w:rsidRPr="008549F0" w:rsidRDefault="008549F0" w:rsidP="008549F0">
      <w:pPr>
        <w:spacing w:line="360" w:lineRule="auto"/>
        <w:jc w:val="both"/>
        <w:rPr>
          <w:rFonts w:ascii="Verdana" w:hAnsi="Verdana"/>
          <w:sz w:val="26"/>
          <w:szCs w:val="26"/>
        </w:rPr>
      </w:pPr>
      <w:r w:rsidRPr="008549F0">
        <w:rPr>
          <w:rFonts w:ascii="Verdana" w:hAnsi="Verdana"/>
          <w:sz w:val="26"/>
          <w:szCs w:val="26"/>
        </w:rPr>
        <w:t>The application is supported by the affidavit of the applicant which sets out the grounds of application as follows</w:t>
      </w:r>
      <w:r w:rsidR="00307785">
        <w:rPr>
          <w:rFonts w:ascii="Verdana" w:hAnsi="Verdana"/>
          <w:sz w:val="26"/>
          <w:szCs w:val="26"/>
        </w:rPr>
        <w:t>:</w:t>
      </w:r>
    </w:p>
    <w:p w:rsidR="008549F0" w:rsidRPr="00307785" w:rsidRDefault="008549F0" w:rsidP="00307785">
      <w:pPr>
        <w:pStyle w:val="ListParagraph"/>
        <w:numPr>
          <w:ilvl w:val="0"/>
          <w:numId w:val="3"/>
        </w:numPr>
        <w:spacing w:line="360" w:lineRule="auto"/>
        <w:ind w:left="1440" w:hanging="1080"/>
        <w:jc w:val="both"/>
        <w:rPr>
          <w:rFonts w:ascii="Verdana" w:hAnsi="Verdana"/>
          <w:sz w:val="26"/>
          <w:szCs w:val="26"/>
        </w:rPr>
      </w:pPr>
      <w:r w:rsidRPr="00307785">
        <w:rPr>
          <w:rFonts w:ascii="Verdana" w:hAnsi="Verdana"/>
          <w:sz w:val="26"/>
          <w:szCs w:val="26"/>
        </w:rPr>
        <w:t xml:space="preserve">That the applicant is aggrieved by the judgment and order of Makindye </w:t>
      </w:r>
      <w:r w:rsidR="009C3E70">
        <w:rPr>
          <w:rFonts w:ascii="Verdana" w:hAnsi="Verdana"/>
          <w:sz w:val="26"/>
          <w:szCs w:val="26"/>
        </w:rPr>
        <w:t>Chief Magistrate</w:t>
      </w:r>
      <w:r w:rsidR="00307785" w:rsidRPr="00307785">
        <w:rPr>
          <w:rFonts w:ascii="Verdana" w:hAnsi="Verdana"/>
          <w:sz w:val="26"/>
          <w:szCs w:val="26"/>
        </w:rPr>
        <w:t xml:space="preserve">s </w:t>
      </w:r>
      <w:r w:rsidRPr="00307785">
        <w:rPr>
          <w:rFonts w:ascii="Verdana" w:hAnsi="Verdana"/>
          <w:sz w:val="26"/>
          <w:szCs w:val="26"/>
        </w:rPr>
        <w:t xml:space="preserve">in </w:t>
      </w:r>
      <w:r w:rsidR="00307785" w:rsidRPr="00307785">
        <w:rPr>
          <w:rFonts w:ascii="Verdana" w:hAnsi="Verdana"/>
          <w:sz w:val="26"/>
          <w:szCs w:val="26"/>
        </w:rPr>
        <w:t xml:space="preserve">Civil Suit </w:t>
      </w:r>
      <w:r w:rsidRPr="00307785">
        <w:rPr>
          <w:rFonts w:ascii="Verdana" w:hAnsi="Verdana"/>
          <w:sz w:val="26"/>
          <w:szCs w:val="26"/>
        </w:rPr>
        <w:t>357 of 2009.</w:t>
      </w:r>
    </w:p>
    <w:p w:rsidR="008549F0" w:rsidRPr="008549F0" w:rsidRDefault="008549F0" w:rsidP="00307785">
      <w:pPr>
        <w:pStyle w:val="ListParagraph"/>
        <w:numPr>
          <w:ilvl w:val="0"/>
          <w:numId w:val="3"/>
        </w:numPr>
        <w:spacing w:line="360" w:lineRule="auto"/>
        <w:ind w:left="1440" w:hanging="1080"/>
        <w:jc w:val="both"/>
        <w:rPr>
          <w:rFonts w:ascii="Verdana" w:hAnsi="Verdana"/>
          <w:sz w:val="26"/>
          <w:szCs w:val="26"/>
        </w:rPr>
      </w:pPr>
      <w:r w:rsidRPr="008549F0">
        <w:rPr>
          <w:rFonts w:ascii="Verdana" w:hAnsi="Verdana"/>
          <w:sz w:val="26"/>
          <w:szCs w:val="26"/>
        </w:rPr>
        <w:t xml:space="preserve">That the learned </w:t>
      </w:r>
      <w:r w:rsidR="009C3E70">
        <w:rPr>
          <w:rFonts w:ascii="Verdana" w:hAnsi="Verdana"/>
          <w:sz w:val="26"/>
          <w:szCs w:val="26"/>
        </w:rPr>
        <w:t>Chief Magistrate</w:t>
      </w:r>
      <w:r w:rsidR="00307785" w:rsidRPr="008549F0">
        <w:rPr>
          <w:rFonts w:ascii="Verdana" w:hAnsi="Verdana"/>
          <w:sz w:val="26"/>
          <w:szCs w:val="26"/>
        </w:rPr>
        <w:t xml:space="preserve"> </w:t>
      </w:r>
      <w:r w:rsidRPr="008549F0">
        <w:rPr>
          <w:rFonts w:ascii="Verdana" w:hAnsi="Verdana"/>
          <w:sz w:val="26"/>
          <w:szCs w:val="26"/>
        </w:rPr>
        <w:t>exercised jurisdiction vested in her illegally and</w:t>
      </w:r>
      <w:r w:rsidR="00351DEC">
        <w:rPr>
          <w:rFonts w:ascii="Verdana" w:hAnsi="Verdana"/>
          <w:sz w:val="26"/>
          <w:szCs w:val="26"/>
        </w:rPr>
        <w:t>/</w:t>
      </w:r>
      <w:r w:rsidRPr="008549F0">
        <w:rPr>
          <w:rFonts w:ascii="Verdana" w:hAnsi="Verdana"/>
          <w:sz w:val="26"/>
          <w:szCs w:val="26"/>
        </w:rPr>
        <w:t>or with material irregularity</w:t>
      </w:r>
      <w:r w:rsidR="00351DEC">
        <w:rPr>
          <w:rFonts w:ascii="Verdana" w:hAnsi="Verdana"/>
          <w:sz w:val="26"/>
          <w:szCs w:val="26"/>
        </w:rPr>
        <w:t xml:space="preserve"> and/or</w:t>
      </w:r>
      <w:r w:rsidRPr="008549F0">
        <w:rPr>
          <w:rFonts w:ascii="Verdana" w:hAnsi="Verdana"/>
          <w:sz w:val="26"/>
          <w:szCs w:val="26"/>
        </w:rPr>
        <w:t xml:space="preserve"> injustice when she proceeded to hear and grant the order of payment of an unspecified amount of money.</w:t>
      </w:r>
    </w:p>
    <w:p w:rsidR="008549F0" w:rsidRPr="008549F0" w:rsidRDefault="008549F0" w:rsidP="00307785">
      <w:pPr>
        <w:pStyle w:val="ListParagraph"/>
        <w:numPr>
          <w:ilvl w:val="0"/>
          <w:numId w:val="3"/>
        </w:numPr>
        <w:spacing w:line="360" w:lineRule="auto"/>
        <w:ind w:left="1440" w:hanging="1080"/>
        <w:jc w:val="both"/>
        <w:rPr>
          <w:rFonts w:ascii="Verdana" w:hAnsi="Verdana"/>
          <w:sz w:val="26"/>
          <w:szCs w:val="26"/>
        </w:rPr>
      </w:pPr>
      <w:r w:rsidRPr="008549F0">
        <w:rPr>
          <w:rFonts w:ascii="Verdana" w:hAnsi="Verdana"/>
          <w:sz w:val="26"/>
          <w:szCs w:val="26"/>
        </w:rPr>
        <w:t xml:space="preserve">That the learned </w:t>
      </w:r>
      <w:r w:rsidR="009C3E70">
        <w:rPr>
          <w:rFonts w:ascii="Verdana" w:hAnsi="Verdana"/>
          <w:sz w:val="26"/>
          <w:szCs w:val="26"/>
        </w:rPr>
        <w:t>Chief Magistrate</w:t>
      </w:r>
      <w:r w:rsidR="00351DEC" w:rsidRPr="008549F0">
        <w:rPr>
          <w:rFonts w:ascii="Verdana" w:hAnsi="Verdana"/>
          <w:sz w:val="26"/>
          <w:szCs w:val="26"/>
        </w:rPr>
        <w:t xml:space="preserve"> </w:t>
      </w:r>
      <w:r w:rsidRPr="008549F0">
        <w:rPr>
          <w:rFonts w:ascii="Verdana" w:hAnsi="Verdana"/>
          <w:sz w:val="26"/>
          <w:szCs w:val="26"/>
        </w:rPr>
        <w:t>exercised jurisdiction vested in her illegally and with material irregularity when she failed to ascertain the value of the land involved before trying the matter thereby failing to appreciate whether it was beyond her jurisdiction.</w:t>
      </w:r>
    </w:p>
    <w:p w:rsidR="008549F0" w:rsidRPr="008549F0" w:rsidRDefault="008549F0" w:rsidP="00307785">
      <w:pPr>
        <w:pStyle w:val="ListParagraph"/>
        <w:numPr>
          <w:ilvl w:val="0"/>
          <w:numId w:val="3"/>
        </w:numPr>
        <w:spacing w:line="360" w:lineRule="auto"/>
        <w:ind w:left="1440" w:hanging="1080"/>
        <w:jc w:val="both"/>
        <w:rPr>
          <w:rFonts w:ascii="Verdana" w:hAnsi="Verdana"/>
          <w:sz w:val="26"/>
          <w:szCs w:val="26"/>
        </w:rPr>
      </w:pPr>
      <w:r w:rsidRPr="008549F0">
        <w:rPr>
          <w:rFonts w:ascii="Verdana" w:hAnsi="Verdana"/>
          <w:sz w:val="26"/>
          <w:szCs w:val="26"/>
        </w:rPr>
        <w:t xml:space="preserve">That the learned </w:t>
      </w:r>
      <w:r w:rsidR="00E660C4" w:rsidRPr="008549F0">
        <w:rPr>
          <w:rFonts w:ascii="Verdana" w:hAnsi="Verdana"/>
          <w:sz w:val="26"/>
          <w:szCs w:val="26"/>
        </w:rPr>
        <w:t xml:space="preserve">Assistant </w:t>
      </w:r>
      <w:r w:rsidR="00A525D7">
        <w:rPr>
          <w:rFonts w:ascii="Verdana" w:hAnsi="Verdana"/>
          <w:sz w:val="26"/>
          <w:szCs w:val="26"/>
        </w:rPr>
        <w:t>Registrar</w:t>
      </w:r>
      <w:r w:rsidR="00E660C4" w:rsidRPr="008549F0">
        <w:rPr>
          <w:rFonts w:ascii="Verdana" w:hAnsi="Verdana"/>
          <w:sz w:val="26"/>
          <w:szCs w:val="26"/>
        </w:rPr>
        <w:t xml:space="preserve"> </w:t>
      </w:r>
      <w:r w:rsidRPr="008549F0">
        <w:rPr>
          <w:rFonts w:ascii="Verdana" w:hAnsi="Verdana"/>
          <w:sz w:val="26"/>
          <w:szCs w:val="26"/>
        </w:rPr>
        <w:t xml:space="preserve">of </w:t>
      </w:r>
      <w:r w:rsidR="00E660C4" w:rsidRPr="008549F0">
        <w:rPr>
          <w:rFonts w:ascii="Verdana" w:hAnsi="Verdana"/>
          <w:sz w:val="26"/>
          <w:szCs w:val="26"/>
        </w:rPr>
        <w:t xml:space="preserve">Execution Division </w:t>
      </w:r>
      <w:r w:rsidRPr="008549F0">
        <w:rPr>
          <w:rFonts w:ascii="Verdana" w:hAnsi="Verdana"/>
          <w:sz w:val="26"/>
          <w:szCs w:val="26"/>
        </w:rPr>
        <w:t>issued a warrant of arrest against the applicant without hearing the applicant and her father as purported guarantor and without regard to the principles of natural justice.</w:t>
      </w:r>
    </w:p>
    <w:p w:rsidR="008549F0" w:rsidRPr="008549F0" w:rsidRDefault="008549F0" w:rsidP="00307785">
      <w:pPr>
        <w:pStyle w:val="ListParagraph"/>
        <w:numPr>
          <w:ilvl w:val="0"/>
          <w:numId w:val="3"/>
        </w:numPr>
        <w:spacing w:line="360" w:lineRule="auto"/>
        <w:ind w:left="1440" w:hanging="1080"/>
        <w:jc w:val="both"/>
        <w:rPr>
          <w:rFonts w:ascii="Verdana" w:hAnsi="Verdana"/>
          <w:sz w:val="26"/>
          <w:szCs w:val="26"/>
        </w:rPr>
      </w:pPr>
      <w:r w:rsidRPr="008549F0">
        <w:rPr>
          <w:rFonts w:ascii="Verdana" w:hAnsi="Verdana"/>
          <w:sz w:val="26"/>
          <w:szCs w:val="26"/>
        </w:rPr>
        <w:t>The amount of money obtained from the applicant was obtained illegally</w:t>
      </w:r>
      <w:r w:rsidR="00580F53">
        <w:rPr>
          <w:rFonts w:ascii="Verdana" w:hAnsi="Verdana"/>
          <w:sz w:val="26"/>
          <w:szCs w:val="26"/>
        </w:rPr>
        <w:t xml:space="preserve"> pursuant to the impugned Order/</w:t>
      </w:r>
      <w:r w:rsidR="001353DE">
        <w:rPr>
          <w:rFonts w:ascii="Verdana" w:hAnsi="Verdana"/>
          <w:sz w:val="26"/>
          <w:szCs w:val="26"/>
        </w:rPr>
        <w:t>Decree</w:t>
      </w:r>
      <w:r w:rsidRPr="008549F0">
        <w:rPr>
          <w:rFonts w:ascii="Verdana" w:hAnsi="Verdana"/>
          <w:sz w:val="26"/>
          <w:szCs w:val="26"/>
        </w:rPr>
        <w:t>.</w:t>
      </w:r>
    </w:p>
    <w:p w:rsidR="008549F0" w:rsidRPr="008549F0" w:rsidRDefault="008549F0" w:rsidP="00307785">
      <w:pPr>
        <w:pStyle w:val="ListParagraph"/>
        <w:numPr>
          <w:ilvl w:val="0"/>
          <w:numId w:val="3"/>
        </w:numPr>
        <w:spacing w:line="360" w:lineRule="auto"/>
        <w:ind w:left="1440" w:hanging="1080"/>
        <w:jc w:val="both"/>
        <w:rPr>
          <w:rFonts w:ascii="Verdana" w:hAnsi="Verdana"/>
          <w:sz w:val="26"/>
          <w:szCs w:val="26"/>
        </w:rPr>
      </w:pPr>
      <w:r w:rsidRPr="008549F0">
        <w:rPr>
          <w:rFonts w:ascii="Verdana" w:hAnsi="Verdana"/>
          <w:sz w:val="26"/>
          <w:szCs w:val="26"/>
        </w:rPr>
        <w:t xml:space="preserve">That is just and equitable that the said order and decision of the </w:t>
      </w:r>
      <w:r w:rsidR="009C3E70">
        <w:rPr>
          <w:rFonts w:ascii="Verdana" w:hAnsi="Verdana"/>
          <w:sz w:val="26"/>
          <w:szCs w:val="26"/>
        </w:rPr>
        <w:t>Chief Magistrate</w:t>
      </w:r>
      <w:r w:rsidR="00580F53" w:rsidRPr="008549F0">
        <w:rPr>
          <w:rFonts w:ascii="Verdana" w:hAnsi="Verdana"/>
          <w:sz w:val="26"/>
          <w:szCs w:val="26"/>
        </w:rPr>
        <w:t xml:space="preserve"> </w:t>
      </w:r>
      <w:r w:rsidRPr="008549F0">
        <w:rPr>
          <w:rFonts w:ascii="Verdana" w:hAnsi="Verdana"/>
          <w:sz w:val="26"/>
          <w:szCs w:val="26"/>
        </w:rPr>
        <w:t>be revised and set aside and execution proceedings be set aside.</w:t>
      </w:r>
    </w:p>
    <w:p w:rsidR="00580F53" w:rsidRDefault="00580F53" w:rsidP="008549F0">
      <w:pPr>
        <w:spacing w:line="360" w:lineRule="auto"/>
        <w:jc w:val="both"/>
        <w:rPr>
          <w:rFonts w:ascii="Verdana" w:hAnsi="Verdana"/>
          <w:sz w:val="26"/>
          <w:szCs w:val="26"/>
        </w:rPr>
      </w:pPr>
    </w:p>
    <w:p w:rsidR="009C3E70" w:rsidRDefault="008549F0" w:rsidP="008549F0">
      <w:pPr>
        <w:spacing w:line="360" w:lineRule="auto"/>
        <w:jc w:val="both"/>
        <w:rPr>
          <w:rFonts w:ascii="Verdana" w:hAnsi="Verdana"/>
          <w:sz w:val="26"/>
          <w:szCs w:val="26"/>
        </w:rPr>
      </w:pPr>
      <w:r w:rsidRPr="008549F0">
        <w:rPr>
          <w:rFonts w:ascii="Verdana" w:hAnsi="Verdana"/>
          <w:sz w:val="26"/>
          <w:szCs w:val="26"/>
        </w:rPr>
        <w:lastRenderedPageBreak/>
        <w:t>In the affidavit in reply by Christine Mayanja an advocate with Makad</w:t>
      </w:r>
      <w:r w:rsidR="00580F53">
        <w:rPr>
          <w:rFonts w:ascii="Verdana" w:hAnsi="Verdana"/>
          <w:sz w:val="26"/>
          <w:szCs w:val="26"/>
        </w:rPr>
        <w:t>a</w:t>
      </w:r>
      <w:r w:rsidRPr="008549F0">
        <w:rPr>
          <w:rFonts w:ascii="Verdana" w:hAnsi="Verdana"/>
          <w:sz w:val="26"/>
          <w:szCs w:val="26"/>
        </w:rPr>
        <w:t xml:space="preserve"> </w:t>
      </w:r>
      <w:r w:rsidR="00580F53">
        <w:rPr>
          <w:rFonts w:ascii="Verdana" w:hAnsi="Verdana"/>
          <w:sz w:val="26"/>
          <w:szCs w:val="26"/>
        </w:rPr>
        <w:t>&amp;</w:t>
      </w:r>
      <w:r w:rsidRPr="008549F0">
        <w:rPr>
          <w:rFonts w:ascii="Verdana" w:hAnsi="Verdana"/>
          <w:sz w:val="26"/>
          <w:szCs w:val="26"/>
        </w:rPr>
        <w:t xml:space="preserve"> Co. Advocates, she deponed </w:t>
      </w:r>
      <w:r w:rsidRPr="00580F53">
        <w:rPr>
          <w:rFonts w:ascii="Verdana" w:hAnsi="Verdana"/>
          <w:i/>
          <w:sz w:val="26"/>
          <w:szCs w:val="26"/>
          <w:u w:val="single"/>
        </w:rPr>
        <w:t>inter alia</w:t>
      </w:r>
      <w:r w:rsidRPr="008549F0">
        <w:rPr>
          <w:rFonts w:ascii="Verdana" w:hAnsi="Verdana"/>
          <w:sz w:val="26"/>
          <w:szCs w:val="26"/>
        </w:rPr>
        <w:t xml:space="preserve"> that as an advocate of the High Court</w:t>
      </w:r>
      <w:r w:rsidR="00580F53">
        <w:rPr>
          <w:rFonts w:ascii="Verdana" w:hAnsi="Verdana"/>
          <w:sz w:val="26"/>
          <w:szCs w:val="26"/>
        </w:rPr>
        <w:t>,</w:t>
      </w:r>
      <w:r w:rsidRPr="008549F0">
        <w:rPr>
          <w:rFonts w:ascii="Verdana" w:hAnsi="Verdana"/>
          <w:sz w:val="26"/>
          <w:szCs w:val="26"/>
        </w:rPr>
        <w:t xml:space="preserve"> she knows that where it is impossible for the trial </w:t>
      </w:r>
      <w:r w:rsidR="006617A7" w:rsidRPr="008549F0">
        <w:rPr>
          <w:rFonts w:ascii="Verdana" w:hAnsi="Verdana"/>
          <w:sz w:val="26"/>
          <w:szCs w:val="26"/>
        </w:rPr>
        <w:t>Magistrate</w:t>
      </w:r>
      <w:r w:rsidRPr="008549F0">
        <w:rPr>
          <w:rFonts w:ascii="Verdana" w:hAnsi="Verdana"/>
          <w:sz w:val="26"/>
          <w:szCs w:val="26"/>
        </w:rPr>
        <w:t xml:space="preserve"> to estimate the subject matter at a money value, no </w:t>
      </w:r>
      <w:r w:rsidR="001353DE">
        <w:rPr>
          <w:rFonts w:ascii="Verdana" w:hAnsi="Verdana"/>
          <w:sz w:val="26"/>
          <w:szCs w:val="26"/>
        </w:rPr>
        <w:t>Decree</w:t>
      </w:r>
      <w:r w:rsidRPr="008549F0">
        <w:rPr>
          <w:rFonts w:ascii="Verdana" w:hAnsi="Verdana"/>
          <w:sz w:val="26"/>
          <w:szCs w:val="26"/>
        </w:rPr>
        <w:t xml:space="preserve"> is issued for an amount on the claim exceeding the pecu</w:t>
      </w:r>
      <w:r w:rsidR="006617A7">
        <w:rPr>
          <w:rFonts w:ascii="Verdana" w:hAnsi="Verdana"/>
          <w:sz w:val="26"/>
          <w:szCs w:val="26"/>
        </w:rPr>
        <w:t>n</w:t>
      </w:r>
      <w:r w:rsidRPr="008549F0">
        <w:rPr>
          <w:rFonts w:ascii="Verdana" w:hAnsi="Verdana"/>
          <w:sz w:val="26"/>
          <w:szCs w:val="26"/>
        </w:rPr>
        <w:t>iar</w:t>
      </w:r>
      <w:r w:rsidR="006617A7">
        <w:rPr>
          <w:rFonts w:ascii="Verdana" w:hAnsi="Verdana"/>
          <w:sz w:val="26"/>
          <w:szCs w:val="26"/>
        </w:rPr>
        <w:t>y</w:t>
      </w:r>
      <w:r w:rsidRPr="008549F0">
        <w:rPr>
          <w:rFonts w:ascii="Verdana" w:hAnsi="Verdana"/>
          <w:sz w:val="26"/>
          <w:szCs w:val="26"/>
        </w:rPr>
        <w:t xml:space="preserve"> limits </w:t>
      </w:r>
      <w:r w:rsidR="006617A7">
        <w:rPr>
          <w:rFonts w:ascii="Verdana" w:hAnsi="Verdana"/>
          <w:sz w:val="26"/>
          <w:szCs w:val="26"/>
        </w:rPr>
        <w:t>of</w:t>
      </w:r>
      <w:r w:rsidRPr="008549F0">
        <w:rPr>
          <w:rFonts w:ascii="Verdana" w:hAnsi="Verdana"/>
          <w:sz w:val="26"/>
          <w:szCs w:val="26"/>
        </w:rPr>
        <w:t xml:space="preserve"> the ordinary jurisdiction of the court passing the</w:t>
      </w:r>
      <w:r w:rsidR="006617A7" w:rsidRPr="008549F0">
        <w:rPr>
          <w:rFonts w:ascii="Verdana" w:hAnsi="Verdana"/>
          <w:sz w:val="26"/>
          <w:szCs w:val="26"/>
        </w:rPr>
        <w:t xml:space="preserve"> </w:t>
      </w:r>
      <w:r w:rsidR="001353DE">
        <w:rPr>
          <w:rFonts w:ascii="Verdana" w:hAnsi="Verdana"/>
          <w:sz w:val="26"/>
          <w:szCs w:val="26"/>
        </w:rPr>
        <w:t>Decree</w:t>
      </w:r>
      <w:r w:rsidRPr="008549F0">
        <w:rPr>
          <w:rFonts w:ascii="Verdana" w:hAnsi="Verdana"/>
          <w:sz w:val="26"/>
          <w:szCs w:val="26"/>
        </w:rPr>
        <w:t xml:space="preserve">. </w:t>
      </w:r>
    </w:p>
    <w:p w:rsidR="008549F0" w:rsidRPr="008549F0" w:rsidRDefault="008549F0" w:rsidP="008549F0">
      <w:pPr>
        <w:spacing w:line="360" w:lineRule="auto"/>
        <w:jc w:val="both"/>
        <w:rPr>
          <w:rFonts w:ascii="Verdana" w:hAnsi="Verdana"/>
          <w:sz w:val="26"/>
          <w:szCs w:val="26"/>
        </w:rPr>
      </w:pPr>
      <w:r w:rsidRPr="008549F0">
        <w:rPr>
          <w:rFonts w:ascii="Verdana" w:hAnsi="Verdana"/>
          <w:sz w:val="26"/>
          <w:szCs w:val="26"/>
        </w:rPr>
        <w:t xml:space="preserve">That the </w:t>
      </w:r>
      <w:r w:rsidR="009C3E70">
        <w:rPr>
          <w:rFonts w:ascii="Verdana" w:hAnsi="Verdana"/>
          <w:sz w:val="26"/>
          <w:szCs w:val="26"/>
        </w:rPr>
        <w:t>Chief Magistrate</w:t>
      </w:r>
      <w:r w:rsidRPr="008549F0">
        <w:rPr>
          <w:rFonts w:ascii="Verdana" w:hAnsi="Verdana"/>
          <w:sz w:val="26"/>
          <w:szCs w:val="26"/>
        </w:rPr>
        <w:t xml:space="preserve"> did not make any </w:t>
      </w:r>
      <w:r w:rsidR="001353DE">
        <w:rPr>
          <w:rFonts w:ascii="Verdana" w:hAnsi="Verdana"/>
          <w:sz w:val="26"/>
          <w:szCs w:val="26"/>
        </w:rPr>
        <w:t>Decree</w:t>
      </w:r>
      <w:r w:rsidR="006617A7" w:rsidRPr="008549F0">
        <w:rPr>
          <w:rFonts w:ascii="Verdana" w:hAnsi="Verdana"/>
          <w:sz w:val="26"/>
          <w:szCs w:val="26"/>
        </w:rPr>
        <w:t xml:space="preserve"> </w:t>
      </w:r>
      <w:r w:rsidRPr="008549F0">
        <w:rPr>
          <w:rFonts w:ascii="Verdana" w:hAnsi="Verdana"/>
          <w:sz w:val="26"/>
          <w:szCs w:val="26"/>
        </w:rPr>
        <w:t xml:space="preserve">for an amount above the pecuniary jurisdiction of the </w:t>
      </w:r>
      <w:r w:rsidR="009C3E70">
        <w:rPr>
          <w:rFonts w:ascii="Verdana" w:hAnsi="Verdana"/>
          <w:sz w:val="26"/>
          <w:szCs w:val="26"/>
        </w:rPr>
        <w:t>Chief Magistrate</w:t>
      </w:r>
      <w:r w:rsidRPr="008549F0">
        <w:rPr>
          <w:rFonts w:ascii="Verdana" w:hAnsi="Verdana"/>
          <w:sz w:val="26"/>
          <w:szCs w:val="26"/>
        </w:rPr>
        <w:t xml:space="preserve">. </w:t>
      </w:r>
    </w:p>
    <w:p w:rsidR="006617A7" w:rsidRDefault="006617A7" w:rsidP="008549F0">
      <w:pPr>
        <w:spacing w:line="360" w:lineRule="auto"/>
        <w:jc w:val="both"/>
        <w:rPr>
          <w:rFonts w:ascii="Verdana" w:hAnsi="Verdana"/>
          <w:sz w:val="26"/>
          <w:szCs w:val="26"/>
        </w:rPr>
      </w:pPr>
      <w:r>
        <w:rPr>
          <w:rFonts w:ascii="Verdana" w:hAnsi="Verdana"/>
          <w:sz w:val="26"/>
          <w:szCs w:val="26"/>
        </w:rPr>
        <w:t>T</w:t>
      </w:r>
      <w:r w:rsidR="008549F0" w:rsidRPr="008549F0">
        <w:rPr>
          <w:rFonts w:ascii="Verdana" w:hAnsi="Verdana"/>
          <w:sz w:val="26"/>
          <w:szCs w:val="26"/>
        </w:rPr>
        <w:t xml:space="preserve">hat the agreement to pay the bailiff’s fees arrived at by the applicant and the bailiff is not a matter for the respondent to set out. </w:t>
      </w:r>
    </w:p>
    <w:p w:rsidR="006617A7" w:rsidRDefault="006617A7" w:rsidP="008549F0">
      <w:pPr>
        <w:spacing w:line="360" w:lineRule="auto"/>
        <w:jc w:val="both"/>
        <w:rPr>
          <w:rFonts w:ascii="Verdana" w:hAnsi="Verdana"/>
          <w:sz w:val="26"/>
          <w:szCs w:val="26"/>
        </w:rPr>
      </w:pPr>
      <w:r>
        <w:rPr>
          <w:rFonts w:ascii="Verdana" w:hAnsi="Verdana"/>
          <w:sz w:val="26"/>
          <w:szCs w:val="26"/>
        </w:rPr>
        <w:t>T</w:t>
      </w:r>
      <w:r w:rsidR="008549F0" w:rsidRPr="008549F0">
        <w:rPr>
          <w:rFonts w:ascii="Verdana" w:hAnsi="Verdana"/>
          <w:sz w:val="26"/>
          <w:szCs w:val="26"/>
        </w:rPr>
        <w:t xml:space="preserve">hat the order of execution is carried out by the </w:t>
      </w:r>
      <w:r w:rsidRPr="008549F0">
        <w:rPr>
          <w:rFonts w:ascii="Verdana" w:hAnsi="Verdana"/>
          <w:sz w:val="26"/>
          <w:szCs w:val="26"/>
        </w:rPr>
        <w:t xml:space="preserve">High Court </w:t>
      </w:r>
      <w:r w:rsidR="008549F0" w:rsidRPr="008549F0">
        <w:rPr>
          <w:rFonts w:ascii="Verdana" w:hAnsi="Verdana"/>
          <w:sz w:val="26"/>
          <w:szCs w:val="26"/>
        </w:rPr>
        <w:t xml:space="preserve">of Uganda to which the current value of the suit property was proved by way of evaluation report prior to issuance of the order for execution </w:t>
      </w:r>
      <w:r>
        <w:rPr>
          <w:rFonts w:ascii="Verdana" w:hAnsi="Verdana"/>
          <w:sz w:val="26"/>
          <w:szCs w:val="26"/>
        </w:rPr>
        <w:t>(</w:t>
      </w:r>
      <w:r w:rsidR="008549F0" w:rsidRPr="008549F0">
        <w:rPr>
          <w:rFonts w:ascii="Verdana" w:hAnsi="Verdana"/>
          <w:sz w:val="26"/>
          <w:szCs w:val="26"/>
        </w:rPr>
        <w:t xml:space="preserve">annexure </w:t>
      </w:r>
      <w:r>
        <w:rPr>
          <w:rFonts w:ascii="Verdana" w:hAnsi="Verdana"/>
          <w:sz w:val="26"/>
          <w:szCs w:val="26"/>
        </w:rPr>
        <w:t>‘</w:t>
      </w:r>
      <w:r w:rsidR="008549F0" w:rsidRPr="008549F0">
        <w:rPr>
          <w:rFonts w:ascii="Verdana" w:hAnsi="Verdana"/>
          <w:sz w:val="26"/>
          <w:szCs w:val="26"/>
        </w:rPr>
        <w:t>A</w:t>
      </w:r>
      <w:r>
        <w:rPr>
          <w:rFonts w:ascii="Verdana" w:hAnsi="Verdana"/>
          <w:sz w:val="26"/>
          <w:szCs w:val="26"/>
        </w:rPr>
        <w:t>’)</w:t>
      </w:r>
      <w:r w:rsidR="008549F0" w:rsidRPr="008549F0">
        <w:rPr>
          <w:rFonts w:ascii="Verdana" w:hAnsi="Verdana"/>
          <w:sz w:val="26"/>
          <w:szCs w:val="26"/>
        </w:rPr>
        <w:t xml:space="preserve">. </w:t>
      </w:r>
    </w:p>
    <w:p w:rsidR="009C3E70" w:rsidRDefault="006617A7" w:rsidP="008549F0">
      <w:pPr>
        <w:spacing w:line="360" w:lineRule="auto"/>
        <w:jc w:val="both"/>
        <w:rPr>
          <w:rFonts w:ascii="Verdana" w:hAnsi="Verdana"/>
          <w:sz w:val="26"/>
          <w:szCs w:val="26"/>
        </w:rPr>
      </w:pPr>
      <w:r>
        <w:rPr>
          <w:rFonts w:ascii="Verdana" w:hAnsi="Verdana"/>
          <w:sz w:val="26"/>
          <w:szCs w:val="26"/>
        </w:rPr>
        <w:t>T</w:t>
      </w:r>
      <w:r w:rsidR="008549F0" w:rsidRPr="008549F0">
        <w:rPr>
          <w:rFonts w:ascii="Verdana" w:hAnsi="Verdana"/>
          <w:sz w:val="26"/>
          <w:szCs w:val="26"/>
        </w:rPr>
        <w:t>hat the execution against Mzee Nad</w:t>
      </w:r>
      <w:r w:rsidR="009C3E70">
        <w:rPr>
          <w:rFonts w:ascii="Verdana" w:hAnsi="Verdana"/>
          <w:sz w:val="26"/>
          <w:szCs w:val="26"/>
        </w:rPr>
        <w:t>d</w:t>
      </w:r>
      <w:r w:rsidR="008549F0" w:rsidRPr="008549F0">
        <w:rPr>
          <w:rFonts w:ascii="Verdana" w:hAnsi="Verdana"/>
          <w:sz w:val="26"/>
          <w:szCs w:val="26"/>
        </w:rPr>
        <w:t>uli was pursuant to his undertaking to pay the judgment d</w:t>
      </w:r>
      <w:r w:rsidR="009C3E70">
        <w:rPr>
          <w:rFonts w:ascii="Verdana" w:hAnsi="Verdana"/>
          <w:sz w:val="26"/>
          <w:szCs w:val="26"/>
        </w:rPr>
        <w:t>ebt</w:t>
      </w:r>
      <w:r w:rsidR="008549F0" w:rsidRPr="008549F0">
        <w:rPr>
          <w:rFonts w:ascii="Verdana" w:hAnsi="Verdana"/>
          <w:sz w:val="26"/>
          <w:szCs w:val="26"/>
        </w:rPr>
        <w:t xml:space="preserve"> as surety and there is nothing illegal about it. </w:t>
      </w:r>
    </w:p>
    <w:p w:rsidR="009C3E70" w:rsidRDefault="009C3E70" w:rsidP="008549F0">
      <w:pPr>
        <w:spacing w:line="360" w:lineRule="auto"/>
        <w:jc w:val="both"/>
        <w:rPr>
          <w:rFonts w:ascii="Verdana" w:hAnsi="Verdana"/>
          <w:sz w:val="26"/>
          <w:szCs w:val="26"/>
        </w:rPr>
      </w:pPr>
    </w:p>
    <w:p w:rsidR="00746663" w:rsidRDefault="008549F0" w:rsidP="008549F0">
      <w:pPr>
        <w:spacing w:line="360" w:lineRule="auto"/>
        <w:jc w:val="both"/>
        <w:rPr>
          <w:rFonts w:ascii="Verdana" w:hAnsi="Verdana"/>
          <w:sz w:val="26"/>
          <w:szCs w:val="26"/>
        </w:rPr>
      </w:pPr>
      <w:r w:rsidRPr="008549F0">
        <w:rPr>
          <w:rFonts w:ascii="Verdana" w:hAnsi="Verdana"/>
          <w:sz w:val="26"/>
          <w:szCs w:val="26"/>
        </w:rPr>
        <w:t xml:space="preserve">During the hearing of this application, Mr. Segona learned counsel for the applicant submitted that the learned </w:t>
      </w:r>
      <w:r w:rsidR="009C3E70">
        <w:rPr>
          <w:rFonts w:ascii="Verdana" w:hAnsi="Verdana"/>
          <w:sz w:val="26"/>
          <w:szCs w:val="26"/>
        </w:rPr>
        <w:t>Chief Magistrate</w:t>
      </w:r>
      <w:r w:rsidR="009C3E70" w:rsidRPr="008549F0">
        <w:rPr>
          <w:rFonts w:ascii="Verdana" w:hAnsi="Verdana"/>
          <w:sz w:val="26"/>
          <w:szCs w:val="26"/>
        </w:rPr>
        <w:t xml:space="preserve"> </w:t>
      </w:r>
      <w:r w:rsidRPr="008549F0">
        <w:rPr>
          <w:rFonts w:ascii="Verdana" w:hAnsi="Verdana"/>
          <w:sz w:val="26"/>
          <w:szCs w:val="26"/>
        </w:rPr>
        <w:t xml:space="preserve">exercised jurisdiction illegally with injustice when she granted an order </w:t>
      </w:r>
      <w:r w:rsidR="009C3E70">
        <w:rPr>
          <w:rFonts w:ascii="Verdana" w:hAnsi="Verdana"/>
          <w:sz w:val="26"/>
          <w:szCs w:val="26"/>
        </w:rPr>
        <w:t xml:space="preserve">to pay </w:t>
      </w:r>
      <w:r w:rsidRPr="008549F0">
        <w:rPr>
          <w:rFonts w:ascii="Verdana" w:hAnsi="Verdana"/>
          <w:sz w:val="26"/>
          <w:szCs w:val="26"/>
        </w:rPr>
        <w:t>an unspecified amount of money after failing to ascertain the value of the land in issue</w:t>
      </w:r>
      <w:r w:rsidR="009C3E70">
        <w:rPr>
          <w:rFonts w:ascii="Verdana" w:hAnsi="Verdana"/>
          <w:sz w:val="26"/>
          <w:szCs w:val="26"/>
        </w:rPr>
        <w:t xml:space="preserve"> </w:t>
      </w:r>
      <w:r w:rsidRPr="008549F0">
        <w:rPr>
          <w:rFonts w:ascii="Verdana" w:hAnsi="Verdana"/>
          <w:sz w:val="26"/>
          <w:szCs w:val="26"/>
        </w:rPr>
        <w:t>and the arrest done was contrary to the principle of natural justice.</w:t>
      </w:r>
      <w:r w:rsidR="009C3E70">
        <w:rPr>
          <w:rFonts w:ascii="Verdana" w:hAnsi="Verdana"/>
          <w:sz w:val="26"/>
          <w:szCs w:val="26"/>
        </w:rPr>
        <w:t xml:space="preserve"> </w:t>
      </w:r>
      <w:r w:rsidRPr="008549F0">
        <w:rPr>
          <w:rFonts w:ascii="Verdana" w:hAnsi="Verdana"/>
          <w:sz w:val="26"/>
          <w:szCs w:val="26"/>
        </w:rPr>
        <w:t xml:space="preserve">That the learned </w:t>
      </w:r>
      <w:r w:rsidR="009C3E70">
        <w:rPr>
          <w:rFonts w:ascii="Verdana" w:hAnsi="Verdana"/>
          <w:sz w:val="26"/>
          <w:szCs w:val="26"/>
        </w:rPr>
        <w:t>Chief Magistrate</w:t>
      </w:r>
      <w:r w:rsidR="009C3E70" w:rsidRPr="008549F0">
        <w:rPr>
          <w:rFonts w:ascii="Verdana" w:hAnsi="Verdana"/>
          <w:sz w:val="26"/>
          <w:szCs w:val="26"/>
        </w:rPr>
        <w:t xml:space="preserve"> </w:t>
      </w:r>
      <w:r w:rsidRPr="008549F0">
        <w:rPr>
          <w:rFonts w:ascii="Verdana" w:hAnsi="Verdana"/>
          <w:sz w:val="26"/>
          <w:szCs w:val="26"/>
        </w:rPr>
        <w:t xml:space="preserve">had a duty to spell out in the </w:t>
      </w:r>
      <w:r w:rsidR="001353DE">
        <w:rPr>
          <w:rFonts w:ascii="Verdana" w:hAnsi="Verdana"/>
          <w:sz w:val="26"/>
          <w:szCs w:val="26"/>
        </w:rPr>
        <w:t>Decree</w:t>
      </w:r>
      <w:r w:rsidRPr="008549F0">
        <w:rPr>
          <w:rFonts w:ascii="Verdana" w:hAnsi="Verdana"/>
          <w:sz w:val="26"/>
          <w:szCs w:val="26"/>
        </w:rPr>
        <w:t xml:space="preserve"> how much the applicant/defendant had to pay to the </w:t>
      </w:r>
      <w:r w:rsidRPr="008549F0">
        <w:rPr>
          <w:rFonts w:ascii="Verdana" w:hAnsi="Verdana"/>
          <w:sz w:val="26"/>
          <w:szCs w:val="26"/>
        </w:rPr>
        <w:lastRenderedPageBreak/>
        <w:t xml:space="preserve">respondent as required under </w:t>
      </w:r>
      <w:r w:rsidR="001353DE">
        <w:rPr>
          <w:rFonts w:ascii="Verdana" w:hAnsi="Verdana"/>
          <w:sz w:val="26"/>
          <w:szCs w:val="26"/>
        </w:rPr>
        <w:t>S.</w:t>
      </w:r>
      <w:r w:rsidRPr="008549F0">
        <w:rPr>
          <w:rFonts w:ascii="Verdana" w:hAnsi="Verdana"/>
          <w:sz w:val="26"/>
          <w:szCs w:val="26"/>
        </w:rPr>
        <w:t xml:space="preserve"> 2(c) of the </w:t>
      </w:r>
      <w:r w:rsidR="001353DE" w:rsidRPr="008549F0">
        <w:rPr>
          <w:rFonts w:ascii="Verdana" w:hAnsi="Verdana"/>
          <w:sz w:val="26"/>
          <w:szCs w:val="26"/>
        </w:rPr>
        <w:t xml:space="preserve">Civil Procedure Act </w:t>
      </w:r>
      <w:r w:rsidRPr="008549F0">
        <w:rPr>
          <w:rFonts w:ascii="Verdana" w:hAnsi="Verdana"/>
          <w:sz w:val="26"/>
          <w:szCs w:val="26"/>
        </w:rPr>
        <w:t xml:space="preserve">instead of ordering the applicant to pay the value of the land in issue. </w:t>
      </w:r>
      <w:r w:rsidR="001353DE">
        <w:rPr>
          <w:rFonts w:ascii="Verdana" w:hAnsi="Verdana"/>
          <w:sz w:val="26"/>
          <w:szCs w:val="26"/>
        </w:rPr>
        <w:t>That w</w:t>
      </w:r>
      <w:r w:rsidRPr="008549F0">
        <w:rPr>
          <w:rFonts w:ascii="Verdana" w:hAnsi="Verdana"/>
          <w:sz w:val="26"/>
          <w:szCs w:val="26"/>
        </w:rPr>
        <w:t>ithout a direction from court, what the respondent did was to get a valuer who gave the value as 90</w:t>
      </w:r>
      <w:r w:rsidR="001353DE">
        <w:rPr>
          <w:rFonts w:ascii="Verdana" w:hAnsi="Verdana"/>
          <w:sz w:val="26"/>
          <w:szCs w:val="26"/>
        </w:rPr>
        <w:t>.000.000=</w:t>
      </w:r>
      <w:r w:rsidRPr="008549F0">
        <w:rPr>
          <w:rFonts w:ascii="Verdana" w:hAnsi="Verdana"/>
          <w:sz w:val="26"/>
          <w:szCs w:val="26"/>
        </w:rPr>
        <w:t xml:space="preserve"> yet the </w:t>
      </w:r>
      <w:r w:rsidR="001353DE">
        <w:rPr>
          <w:rFonts w:ascii="Verdana" w:hAnsi="Verdana"/>
          <w:sz w:val="26"/>
          <w:szCs w:val="26"/>
        </w:rPr>
        <w:t>Decree</w:t>
      </w:r>
      <w:r w:rsidRPr="008549F0">
        <w:rPr>
          <w:rFonts w:ascii="Verdana" w:hAnsi="Verdana"/>
          <w:sz w:val="26"/>
          <w:szCs w:val="26"/>
        </w:rPr>
        <w:t xml:space="preserve"> was silent on the value. </w:t>
      </w:r>
      <w:r w:rsidR="001353DE" w:rsidRPr="008549F0">
        <w:rPr>
          <w:rFonts w:ascii="Verdana" w:hAnsi="Verdana"/>
          <w:sz w:val="26"/>
          <w:szCs w:val="26"/>
        </w:rPr>
        <w:t>That</w:t>
      </w:r>
      <w:r w:rsidRPr="008549F0">
        <w:rPr>
          <w:rFonts w:ascii="Verdana" w:hAnsi="Verdana"/>
          <w:sz w:val="26"/>
          <w:szCs w:val="26"/>
        </w:rPr>
        <w:t xml:space="preserve"> </w:t>
      </w:r>
      <w:r w:rsidR="001353DE">
        <w:rPr>
          <w:rFonts w:ascii="Verdana" w:hAnsi="Verdana"/>
          <w:sz w:val="26"/>
          <w:szCs w:val="26"/>
        </w:rPr>
        <w:t>t</w:t>
      </w:r>
      <w:r w:rsidRPr="008549F0">
        <w:rPr>
          <w:rFonts w:ascii="Verdana" w:hAnsi="Verdana"/>
          <w:sz w:val="26"/>
          <w:szCs w:val="26"/>
        </w:rPr>
        <w:t xml:space="preserve">his rendered the </w:t>
      </w:r>
      <w:r w:rsidR="001353DE">
        <w:rPr>
          <w:rFonts w:ascii="Verdana" w:hAnsi="Verdana"/>
          <w:sz w:val="26"/>
          <w:szCs w:val="26"/>
        </w:rPr>
        <w:t>Decree</w:t>
      </w:r>
      <w:r w:rsidRPr="008549F0">
        <w:rPr>
          <w:rFonts w:ascii="Verdana" w:hAnsi="Verdana"/>
          <w:sz w:val="26"/>
          <w:szCs w:val="26"/>
        </w:rPr>
        <w:t xml:space="preserve"> a nullity and should be set aside. Mr. Segona further submitted that the valuation report was not part of the proceedings before the trial </w:t>
      </w:r>
      <w:r w:rsidR="009C3E70">
        <w:rPr>
          <w:rFonts w:ascii="Verdana" w:hAnsi="Verdana"/>
          <w:sz w:val="26"/>
          <w:szCs w:val="26"/>
        </w:rPr>
        <w:t>Chief Magistrate</w:t>
      </w:r>
      <w:r w:rsidRPr="008549F0">
        <w:rPr>
          <w:rFonts w:ascii="Verdana" w:hAnsi="Verdana"/>
          <w:sz w:val="26"/>
          <w:szCs w:val="26"/>
        </w:rPr>
        <w:t xml:space="preserve"> which offended the rules of natural justice and evidence.</w:t>
      </w:r>
      <w:r w:rsidR="001353DE">
        <w:rPr>
          <w:rFonts w:ascii="Verdana" w:hAnsi="Verdana"/>
          <w:sz w:val="26"/>
          <w:szCs w:val="26"/>
        </w:rPr>
        <w:t xml:space="preserve"> T</w:t>
      </w:r>
      <w:r w:rsidRPr="008549F0">
        <w:rPr>
          <w:rFonts w:ascii="Verdana" w:hAnsi="Verdana"/>
          <w:sz w:val="26"/>
          <w:szCs w:val="26"/>
        </w:rPr>
        <w:t xml:space="preserve">hat the evaluation report ought to have been evaluated and its authenticity and </w:t>
      </w:r>
      <w:r w:rsidR="001353DE" w:rsidRPr="008549F0">
        <w:rPr>
          <w:rFonts w:ascii="Verdana" w:hAnsi="Verdana"/>
          <w:sz w:val="26"/>
          <w:szCs w:val="26"/>
        </w:rPr>
        <w:t>veracity</w:t>
      </w:r>
      <w:r w:rsidRPr="008549F0">
        <w:rPr>
          <w:rFonts w:ascii="Verdana" w:hAnsi="Verdana"/>
          <w:sz w:val="26"/>
          <w:szCs w:val="26"/>
        </w:rPr>
        <w:t xml:space="preserve"> ascertained by the court hearing the matter to enable the parties test its contents and competence of the person presenting it. That </w:t>
      </w:r>
      <w:r w:rsidR="00746663">
        <w:rPr>
          <w:rFonts w:ascii="Verdana" w:hAnsi="Verdana"/>
          <w:sz w:val="26"/>
          <w:szCs w:val="26"/>
        </w:rPr>
        <w:t>t</w:t>
      </w:r>
      <w:r w:rsidRPr="008549F0">
        <w:rPr>
          <w:rFonts w:ascii="Verdana" w:hAnsi="Verdana"/>
          <w:sz w:val="26"/>
          <w:szCs w:val="26"/>
        </w:rPr>
        <w:t xml:space="preserve">he report first appeared before the </w:t>
      </w:r>
      <w:r w:rsidR="00A525D7">
        <w:rPr>
          <w:rFonts w:ascii="Verdana" w:hAnsi="Verdana"/>
          <w:sz w:val="26"/>
          <w:szCs w:val="26"/>
        </w:rPr>
        <w:t>Registrar</w:t>
      </w:r>
      <w:r w:rsidRPr="008549F0">
        <w:rPr>
          <w:rFonts w:ascii="Verdana" w:hAnsi="Verdana"/>
          <w:sz w:val="26"/>
          <w:szCs w:val="26"/>
        </w:rPr>
        <w:t xml:space="preserve"> execution in the absence of the applicant yet she was affected by the same. </w:t>
      </w:r>
    </w:p>
    <w:p w:rsidR="00746663" w:rsidRDefault="00746663" w:rsidP="008549F0">
      <w:pPr>
        <w:spacing w:line="360" w:lineRule="auto"/>
        <w:jc w:val="both"/>
        <w:rPr>
          <w:rFonts w:ascii="Verdana" w:hAnsi="Verdana"/>
          <w:sz w:val="26"/>
          <w:szCs w:val="26"/>
        </w:rPr>
      </w:pPr>
    </w:p>
    <w:p w:rsidR="008549F0" w:rsidRDefault="008549F0" w:rsidP="008549F0">
      <w:pPr>
        <w:spacing w:line="360" w:lineRule="auto"/>
        <w:jc w:val="both"/>
        <w:rPr>
          <w:rFonts w:ascii="Verdana" w:hAnsi="Verdana"/>
          <w:sz w:val="26"/>
          <w:szCs w:val="26"/>
        </w:rPr>
      </w:pPr>
      <w:r w:rsidRPr="008549F0">
        <w:rPr>
          <w:rFonts w:ascii="Verdana" w:hAnsi="Verdana"/>
          <w:sz w:val="26"/>
          <w:szCs w:val="26"/>
        </w:rPr>
        <w:t xml:space="preserve">Mr. Segona further submitted that the value of valuation of the land in question put the subject matter beyond the jurisdiction of the </w:t>
      </w:r>
      <w:r w:rsidR="009C3E70">
        <w:rPr>
          <w:rFonts w:ascii="Verdana" w:hAnsi="Verdana"/>
          <w:sz w:val="26"/>
          <w:szCs w:val="26"/>
        </w:rPr>
        <w:t>Chief Magistrate</w:t>
      </w:r>
      <w:r w:rsidRPr="008549F0">
        <w:rPr>
          <w:rFonts w:ascii="Verdana" w:hAnsi="Verdana"/>
          <w:sz w:val="26"/>
          <w:szCs w:val="26"/>
        </w:rPr>
        <w:t xml:space="preserve"> as provided under </w:t>
      </w:r>
      <w:r w:rsidR="00746663">
        <w:rPr>
          <w:rFonts w:ascii="Verdana" w:hAnsi="Verdana"/>
          <w:sz w:val="26"/>
          <w:szCs w:val="26"/>
        </w:rPr>
        <w:t>S. 207 of the Magistrates Courts</w:t>
      </w:r>
      <w:r w:rsidRPr="008549F0">
        <w:rPr>
          <w:rFonts w:ascii="Verdana" w:hAnsi="Verdana"/>
          <w:sz w:val="26"/>
          <w:szCs w:val="26"/>
        </w:rPr>
        <w:t xml:space="preserve"> Act and </w:t>
      </w:r>
      <w:r w:rsidR="00746663">
        <w:rPr>
          <w:rFonts w:ascii="Verdana" w:hAnsi="Verdana"/>
          <w:sz w:val="26"/>
          <w:szCs w:val="26"/>
        </w:rPr>
        <w:t>S.</w:t>
      </w:r>
      <w:r w:rsidRPr="008549F0">
        <w:rPr>
          <w:rFonts w:ascii="Verdana" w:hAnsi="Verdana"/>
          <w:sz w:val="26"/>
          <w:szCs w:val="26"/>
        </w:rPr>
        <w:t xml:space="preserve"> 4 of the Civil Procedure Act. He relied on the case of </w:t>
      </w:r>
      <w:r w:rsidR="00746663">
        <w:rPr>
          <w:rFonts w:ascii="Verdana" w:hAnsi="Verdana"/>
          <w:b/>
          <w:i/>
          <w:sz w:val="26"/>
          <w:szCs w:val="26"/>
          <w:u w:val="single"/>
        </w:rPr>
        <w:t>John Sebata</w:t>
      </w:r>
      <w:r w:rsidRPr="008549F0">
        <w:rPr>
          <w:rFonts w:ascii="Verdana" w:hAnsi="Verdana"/>
          <w:b/>
          <w:i/>
          <w:sz w:val="26"/>
          <w:szCs w:val="26"/>
          <w:u w:val="single"/>
        </w:rPr>
        <w:t xml:space="preserve">ana </w:t>
      </w:r>
      <w:r w:rsidR="00746663">
        <w:rPr>
          <w:rFonts w:ascii="Verdana" w:hAnsi="Verdana"/>
          <w:b/>
          <w:i/>
          <w:sz w:val="26"/>
          <w:szCs w:val="26"/>
          <w:u w:val="single"/>
        </w:rPr>
        <w:t>V</w:t>
      </w:r>
      <w:r w:rsidRPr="008549F0">
        <w:rPr>
          <w:rFonts w:ascii="Verdana" w:hAnsi="Verdana"/>
          <w:b/>
          <w:i/>
          <w:sz w:val="26"/>
          <w:szCs w:val="26"/>
          <w:u w:val="single"/>
        </w:rPr>
        <w:t>s Abanena</w:t>
      </w:r>
      <w:r w:rsidR="00746663">
        <w:rPr>
          <w:rFonts w:ascii="Verdana" w:hAnsi="Verdana"/>
          <w:b/>
          <w:i/>
          <w:sz w:val="26"/>
          <w:szCs w:val="26"/>
          <w:u w:val="single"/>
        </w:rPr>
        <w:t>m</w:t>
      </w:r>
      <w:r w:rsidRPr="008549F0">
        <w:rPr>
          <w:rFonts w:ascii="Verdana" w:hAnsi="Verdana"/>
          <w:b/>
          <w:i/>
          <w:sz w:val="26"/>
          <w:szCs w:val="26"/>
          <w:u w:val="single"/>
        </w:rPr>
        <w:t>a</w:t>
      </w:r>
      <w:r w:rsidR="00746663">
        <w:rPr>
          <w:rFonts w:ascii="Verdana" w:hAnsi="Verdana"/>
          <w:b/>
          <w:i/>
          <w:sz w:val="26"/>
          <w:szCs w:val="26"/>
          <w:u w:val="single"/>
        </w:rPr>
        <w:t>r</w:t>
      </w:r>
      <w:r w:rsidRPr="008549F0">
        <w:rPr>
          <w:rFonts w:ascii="Verdana" w:hAnsi="Verdana"/>
          <w:b/>
          <w:i/>
          <w:sz w:val="26"/>
          <w:szCs w:val="26"/>
          <w:u w:val="single"/>
        </w:rPr>
        <w:t xml:space="preserve"> </w:t>
      </w:r>
      <w:r w:rsidR="00746663">
        <w:rPr>
          <w:rFonts w:ascii="Verdana" w:hAnsi="Verdana"/>
          <w:b/>
          <w:i/>
          <w:sz w:val="26"/>
          <w:szCs w:val="26"/>
          <w:u w:val="single"/>
        </w:rPr>
        <w:t>Yorok</w:t>
      </w:r>
      <w:r w:rsidRPr="008549F0">
        <w:rPr>
          <w:rFonts w:ascii="Verdana" w:hAnsi="Verdana"/>
          <w:b/>
          <w:i/>
          <w:sz w:val="26"/>
          <w:szCs w:val="26"/>
          <w:u w:val="single"/>
        </w:rPr>
        <w:t xml:space="preserve">am &amp; another </w:t>
      </w:r>
      <w:r w:rsidR="00746663">
        <w:rPr>
          <w:rFonts w:ascii="Verdana" w:hAnsi="Verdana"/>
          <w:b/>
          <w:i/>
          <w:sz w:val="26"/>
          <w:szCs w:val="26"/>
          <w:u w:val="single"/>
        </w:rPr>
        <w:t>HCCS</w:t>
      </w:r>
      <w:r w:rsidRPr="008549F0">
        <w:rPr>
          <w:rFonts w:ascii="Verdana" w:hAnsi="Verdana"/>
          <w:b/>
          <w:i/>
          <w:sz w:val="26"/>
          <w:szCs w:val="26"/>
          <w:u w:val="single"/>
        </w:rPr>
        <w:t xml:space="preserve"> 99 of 2005 </w:t>
      </w:r>
      <w:r w:rsidRPr="00746663">
        <w:rPr>
          <w:rFonts w:ascii="Verdana" w:hAnsi="Verdana"/>
          <w:sz w:val="26"/>
          <w:szCs w:val="26"/>
        </w:rPr>
        <w:t>where Murangi</w:t>
      </w:r>
      <w:r w:rsidR="00120A15">
        <w:rPr>
          <w:rFonts w:ascii="Verdana" w:hAnsi="Verdana"/>
          <w:sz w:val="26"/>
          <w:szCs w:val="26"/>
        </w:rPr>
        <w:t>r</w:t>
      </w:r>
      <w:r w:rsidRPr="00746663">
        <w:rPr>
          <w:rFonts w:ascii="Verdana" w:hAnsi="Verdana"/>
          <w:sz w:val="26"/>
          <w:szCs w:val="26"/>
        </w:rPr>
        <w:t xml:space="preserve">a. J. </w:t>
      </w:r>
      <w:r w:rsidRPr="008549F0">
        <w:rPr>
          <w:rFonts w:ascii="Verdana" w:hAnsi="Verdana"/>
          <w:sz w:val="26"/>
          <w:szCs w:val="26"/>
        </w:rPr>
        <w:t xml:space="preserve">dismissed a suit where the value of the subject matter was not stated yet </w:t>
      </w:r>
      <w:r w:rsidR="00120A15" w:rsidRPr="008549F0">
        <w:rPr>
          <w:rFonts w:ascii="Verdana" w:hAnsi="Verdana"/>
          <w:sz w:val="26"/>
          <w:szCs w:val="26"/>
        </w:rPr>
        <w:t xml:space="preserve">High Court </w:t>
      </w:r>
      <w:r w:rsidRPr="008549F0">
        <w:rPr>
          <w:rFonts w:ascii="Verdana" w:hAnsi="Verdana"/>
          <w:sz w:val="26"/>
          <w:szCs w:val="26"/>
        </w:rPr>
        <w:t>had unlimited jurisdiction.</w:t>
      </w:r>
    </w:p>
    <w:p w:rsidR="00120A15" w:rsidRPr="008549F0" w:rsidRDefault="00120A15" w:rsidP="008549F0">
      <w:pPr>
        <w:spacing w:line="360" w:lineRule="auto"/>
        <w:jc w:val="both"/>
        <w:rPr>
          <w:rFonts w:ascii="Verdana" w:hAnsi="Verdana"/>
          <w:sz w:val="26"/>
          <w:szCs w:val="26"/>
        </w:rPr>
      </w:pPr>
    </w:p>
    <w:p w:rsidR="00120A15" w:rsidRDefault="008549F0" w:rsidP="008549F0">
      <w:pPr>
        <w:spacing w:line="360" w:lineRule="auto"/>
        <w:jc w:val="both"/>
        <w:rPr>
          <w:rFonts w:ascii="Verdana" w:hAnsi="Verdana"/>
          <w:sz w:val="26"/>
          <w:szCs w:val="26"/>
        </w:rPr>
      </w:pPr>
      <w:r w:rsidRPr="008549F0">
        <w:rPr>
          <w:rFonts w:ascii="Verdana" w:hAnsi="Verdana"/>
          <w:sz w:val="26"/>
          <w:szCs w:val="26"/>
        </w:rPr>
        <w:t xml:space="preserve">Mr. Segona further faulted the proceedings before the </w:t>
      </w:r>
      <w:r w:rsidR="00A525D7">
        <w:rPr>
          <w:rFonts w:ascii="Verdana" w:hAnsi="Verdana"/>
          <w:sz w:val="26"/>
          <w:szCs w:val="26"/>
        </w:rPr>
        <w:t>Registrar</w:t>
      </w:r>
      <w:r w:rsidRPr="008549F0">
        <w:rPr>
          <w:rFonts w:ascii="Verdana" w:hAnsi="Verdana"/>
          <w:sz w:val="26"/>
          <w:szCs w:val="26"/>
        </w:rPr>
        <w:t xml:space="preserve"> wherein he based his actions on a consent not executed before a </w:t>
      </w:r>
      <w:r w:rsidRPr="008549F0">
        <w:rPr>
          <w:rFonts w:ascii="Verdana" w:hAnsi="Verdana"/>
          <w:sz w:val="26"/>
          <w:szCs w:val="26"/>
        </w:rPr>
        <w:lastRenderedPageBreak/>
        <w:t>judicial offic</w:t>
      </w:r>
      <w:r w:rsidR="00120A15">
        <w:rPr>
          <w:rFonts w:ascii="Verdana" w:hAnsi="Verdana"/>
          <w:sz w:val="26"/>
          <w:szCs w:val="26"/>
        </w:rPr>
        <w:t>ial</w:t>
      </w:r>
      <w:r w:rsidRPr="008549F0">
        <w:rPr>
          <w:rFonts w:ascii="Verdana" w:hAnsi="Verdana"/>
          <w:sz w:val="26"/>
          <w:szCs w:val="26"/>
        </w:rPr>
        <w:t xml:space="preserve"> yet one of the parties thereto was not party to the proceedings. That there was failure of justice in this case. </w:t>
      </w:r>
    </w:p>
    <w:p w:rsidR="00120A15" w:rsidRDefault="00120A15" w:rsidP="008549F0">
      <w:pPr>
        <w:spacing w:line="360" w:lineRule="auto"/>
        <w:jc w:val="both"/>
        <w:rPr>
          <w:rFonts w:ascii="Verdana" w:hAnsi="Verdana"/>
          <w:sz w:val="26"/>
          <w:szCs w:val="26"/>
        </w:rPr>
      </w:pPr>
    </w:p>
    <w:p w:rsidR="00A525D7" w:rsidRDefault="008549F0" w:rsidP="008549F0">
      <w:pPr>
        <w:spacing w:line="360" w:lineRule="auto"/>
        <w:jc w:val="both"/>
        <w:rPr>
          <w:rFonts w:ascii="Verdana" w:hAnsi="Verdana"/>
          <w:sz w:val="26"/>
          <w:szCs w:val="26"/>
        </w:rPr>
      </w:pPr>
      <w:r w:rsidRPr="008549F0">
        <w:rPr>
          <w:rFonts w:ascii="Verdana" w:hAnsi="Verdana"/>
          <w:sz w:val="26"/>
          <w:szCs w:val="26"/>
        </w:rPr>
        <w:t xml:space="preserve">In his submission in reply, Mr. Nuwagaba for the respondent faulted learned counsel for the applicant for smuggling into revision proceeding matters of execution yet court cannot revise </w:t>
      </w:r>
      <w:r w:rsidR="00A525D7">
        <w:rPr>
          <w:rFonts w:ascii="Verdana" w:hAnsi="Verdana"/>
          <w:sz w:val="26"/>
          <w:szCs w:val="26"/>
        </w:rPr>
        <w:t>Registrar</w:t>
      </w:r>
      <w:r w:rsidR="00120A15" w:rsidRPr="008549F0">
        <w:rPr>
          <w:rFonts w:ascii="Verdana" w:hAnsi="Verdana"/>
          <w:sz w:val="26"/>
          <w:szCs w:val="26"/>
        </w:rPr>
        <w:t>’s Order</w:t>
      </w:r>
      <w:r w:rsidRPr="008549F0">
        <w:rPr>
          <w:rFonts w:ascii="Verdana" w:hAnsi="Verdana"/>
          <w:sz w:val="26"/>
          <w:szCs w:val="26"/>
        </w:rPr>
        <w:t xml:space="preserve">s. That the </w:t>
      </w:r>
      <w:r w:rsidR="009C3E70">
        <w:rPr>
          <w:rFonts w:ascii="Verdana" w:hAnsi="Verdana"/>
          <w:sz w:val="26"/>
          <w:szCs w:val="26"/>
        </w:rPr>
        <w:t>Chief Magistrate</w:t>
      </w:r>
      <w:r w:rsidRPr="008549F0">
        <w:rPr>
          <w:rFonts w:ascii="Verdana" w:hAnsi="Verdana"/>
          <w:sz w:val="26"/>
          <w:szCs w:val="26"/>
        </w:rPr>
        <w:t xml:space="preserve"> had jurisdiction to hear the matter under consideration since it arose in 2006. That execution of the value made in the report was by the high court and if there was a complaint about the value, it should have been brought before the </w:t>
      </w:r>
      <w:r w:rsidR="00A525D7">
        <w:rPr>
          <w:rFonts w:ascii="Verdana" w:hAnsi="Verdana"/>
          <w:sz w:val="26"/>
          <w:szCs w:val="26"/>
        </w:rPr>
        <w:t>Registrar</w:t>
      </w:r>
      <w:r w:rsidRPr="008549F0">
        <w:rPr>
          <w:rFonts w:ascii="Verdana" w:hAnsi="Verdana"/>
          <w:sz w:val="26"/>
          <w:szCs w:val="26"/>
        </w:rPr>
        <w:t>.</w:t>
      </w:r>
      <w:r w:rsidR="00A525D7">
        <w:rPr>
          <w:rFonts w:ascii="Verdana" w:hAnsi="Verdana"/>
          <w:sz w:val="26"/>
          <w:szCs w:val="26"/>
        </w:rPr>
        <w:t xml:space="preserve"> </w:t>
      </w:r>
      <w:r w:rsidRPr="008549F0">
        <w:rPr>
          <w:rFonts w:ascii="Verdana" w:hAnsi="Verdana"/>
          <w:sz w:val="26"/>
          <w:szCs w:val="26"/>
        </w:rPr>
        <w:t xml:space="preserve">That there was no infringement on any jurisdiction by the </w:t>
      </w:r>
      <w:r w:rsidR="009C3E70">
        <w:rPr>
          <w:rFonts w:ascii="Verdana" w:hAnsi="Verdana"/>
          <w:sz w:val="26"/>
          <w:szCs w:val="26"/>
        </w:rPr>
        <w:t>Chief Magistrate</w:t>
      </w:r>
      <w:r w:rsidRPr="008549F0">
        <w:rPr>
          <w:rFonts w:ascii="Verdana" w:hAnsi="Verdana"/>
          <w:sz w:val="26"/>
          <w:szCs w:val="26"/>
        </w:rPr>
        <w:t xml:space="preserve"> as provided under </w:t>
      </w:r>
      <w:r w:rsidR="00A525D7">
        <w:rPr>
          <w:rFonts w:ascii="Verdana" w:hAnsi="Verdana"/>
          <w:sz w:val="26"/>
          <w:szCs w:val="26"/>
        </w:rPr>
        <w:t>S.</w:t>
      </w:r>
      <w:r w:rsidRPr="008549F0">
        <w:rPr>
          <w:rFonts w:ascii="Verdana" w:hAnsi="Verdana"/>
          <w:sz w:val="26"/>
          <w:szCs w:val="26"/>
        </w:rPr>
        <w:t xml:space="preserve"> 83 of the Civil Procedure Act. That the application be dismissed. </w:t>
      </w:r>
    </w:p>
    <w:p w:rsidR="00A525D7" w:rsidRDefault="00A525D7" w:rsidP="008549F0">
      <w:pPr>
        <w:spacing w:line="360" w:lineRule="auto"/>
        <w:jc w:val="both"/>
        <w:rPr>
          <w:rFonts w:ascii="Verdana" w:hAnsi="Verdana"/>
          <w:sz w:val="26"/>
          <w:szCs w:val="26"/>
        </w:rPr>
      </w:pPr>
    </w:p>
    <w:p w:rsidR="008549F0" w:rsidRPr="008549F0" w:rsidRDefault="008549F0" w:rsidP="008549F0">
      <w:pPr>
        <w:spacing w:line="360" w:lineRule="auto"/>
        <w:jc w:val="both"/>
        <w:rPr>
          <w:rFonts w:ascii="Verdana" w:hAnsi="Verdana"/>
          <w:sz w:val="26"/>
          <w:szCs w:val="26"/>
        </w:rPr>
      </w:pPr>
      <w:r w:rsidRPr="008549F0">
        <w:rPr>
          <w:rFonts w:ascii="Verdana" w:hAnsi="Verdana"/>
          <w:sz w:val="26"/>
          <w:szCs w:val="26"/>
        </w:rPr>
        <w:t xml:space="preserve">Revision proceedings are governed by </w:t>
      </w:r>
      <w:r w:rsidR="00A525D7">
        <w:rPr>
          <w:rFonts w:ascii="Verdana" w:hAnsi="Verdana"/>
          <w:sz w:val="26"/>
          <w:szCs w:val="26"/>
        </w:rPr>
        <w:t>S.</w:t>
      </w:r>
      <w:r w:rsidRPr="008549F0">
        <w:rPr>
          <w:rFonts w:ascii="Verdana" w:hAnsi="Verdana"/>
          <w:sz w:val="26"/>
          <w:szCs w:val="26"/>
        </w:rPr>
        <w:t xml:space="preserve"> 83 of the </w:t>
      </w:r>
      <w:r w:rsidR="00A525D7" w:rsidRPr="008549F0">
        <w:rPr>
          <w:rFonts w:ascii="Verdana" w:hAnsi="Verdana"/>
          <w:sz w:val="26"/>
          <w:szCs w:val="26"/>
        </w:rPr>
        <w:t xml:space="preserve">Civil Procedure </w:t>
      </w:r>
      <w:r w:rsidR="00A525D7">
        <w:rPr>
          <w:rFonts w:ascii="Verdana" w:hAnsi="Verdana"/>
          <w:sz w:val="26"/>
          <w:szCs w:val="26"/>
        </w:rPr>
        <w:t>Act which provides that:</w:t>
      </w:r>
    </w:p>
    <w:p w:rsidR="00A525D7" w:rsidRPr="00A525D7" w:rsidRDefault="008549F0" w:rsidP="008549F0">
      <w:pPr>
        <w:spacing w:line="360" w:lineRule="auto"/>
        <w:ind w:left="720"/>
        <w:jc w:val="both"/>
        <w:rPr>
          <w:rFonts w:ascii="Verdana" w:hAnsi="Verdana"/>
          <w:sz w:val="26"/>
          <w:szCs w:val="26"/>
        </w:rPr>
      </w:pPr>
      <w:r w:rsidRPr="00A525D7">
        <w:rPr>
          <w:rFonts w:ascii="Verdana" w:hAnsi="Verdana"/>
          <w:i/>
          <w:sz w:val="26"/>
          <w:szCs w:val="26"/>
        </w:rPr>
        <w:t xml:space="preserve">“83 </w:t>
      </w:r>
      <w:r w:rsidR="00A525D7" w:rsidRPr="00A525D7">
        <w:rPr>
          <w:rFonts w:ascii="Verdana" w:hAnsi="Verdana"/>
          <w:i/>
          <w:sz w:val="26"/>
          <w:szCs w:val="26"/>
        </w:rPr>
        <w:t>R</w:t>
      </w:r>
      <w:r w:rsidRPr="00A525D7">
        <w:rPr>
          <w:rFonts w:ascii="Verdana" w:hAnsi="Verdana"/>
          <w:i/>
          <w:sz w:val="26"/>
          <w:szCs w:val="26"/>
        </w:rPr>
        <w:t>evisions</w:t>
      </w:r>
      <w:r w:rsidRPr="00A525D7">
        <w:rPr>
          <w:rFonts w:ascii="Verdana" w:hAnsi="Verdana"/>
          <w:sz w:val="26"/>
          <w:szCs w:val="26"/>
        </w:rPr>
        <w:t xml:space="preserve"> </w:t>
      </w:r>
    </w:p>
    <w:p w:rsidR="00A525D7" w:rsidRDefault="00A525D7" w:rsidP="008549F0">
      <w:pPr>
        <w:spacing w:line="360" w:lineRule="auto"/>
        <w:ind w:left="720"/>
        <w:jc w:val="both"/>
        <w:rPr>
          <w:rFonts w:ascii="Verdana" w:hAnsi="Verdana"/>
          <w:b/>
          <w:i/>
          <w:sz w:val="26"/>
          <w:szCs w:val="26"/>
        </w:rPr>
      </w:pPr>
      <w:r w:rsidRPr="008549F0">
        <w:rPr>
          <w:rFonts w:ascii="Verdana" w:hAnsi="Verdana"/>
          <w:b/>
          <w:i/>
          <w:sz w:val="26"/>
          <w:szCs w:val="26"/>
        </w:rPr>
        <w:t>The</w:t>
      </w:r>
      <w:r w:rsidR="008549F0" w:rsidRPr="008549F0">
        <w:rPr>
          <w:rFonts w:ascii="Verdana" w:hAnsi="Verdana"/>
          <w:b/>
          <w:i/>
          <w:sz w:val="26"/>
          <w:szCs w:val="26"/>
        </w:rPr>
        <w:t xml:space="preserve"> high court may call for the record of any case which has been determined by th</w:t>
      </w:r>
      <w:r>
        <w:rPr>
          <w:rFonts w:ascii="Verdana" w:hAnsi="Verdana"/>
          <w:b/>
          <w:i/>
          <w:sz w:val="26"/>
          <w:szCs w:val="26"/>
        </w:rPr>
        <w:t>is</w:t>
      </w:r>
      <w:r w:rsidR="008549F0" w:rsidRPr="008549F0">
        <w:rPr>
          <w:rFonts w:ascii="Verdana" w:hAnsi="Verdana"/>
          <w:b/>
          <w:i/>
          <w:sz w:val="26"/>
          <w:szCs w:val="26"/>
        </w:rPr>
        <w:t xml:space="preserve"> </w:t>
      </w:r>
      <w:r>
        <w:rPr>
          <w:rFonts w:ascii="Verdana" w:hAnsi="Verdana"/>
          <w:b/>
          <w:i/>
          <w:sz w:val="26"/>
          <w:szCs w:val="26"/>
        </w:rPr>
        <w:t>A</w:t>
      </w:r>
      <w:r w:rsidR="008549F0" w:rsidRPr="008549F0">
        <w:rPr>
          <w:rFonts w:ascii="Verdana" w:hAnsi="Verdana"/>
          <w:b/>
          <w:i/>
          <w:sz w:val="26"/>
          <w:szCs w:val="26"/>
        </w:rPr>
        <w:t xml:space="preserve">ct </w:t>
      </w:r>
      <w:r>
        <w:rPr>
          <w:rFonts w:ascii="Verdana" w:hAnsi="Verdana"/>
          <w:b/>
          <w:i/>
          <w:sz w:val="26"/>
          <w:szCs w:val="26"/>
        </w:rPr>
        <w:t>b</w:t>
      </w:r>
      <w:r w:rsidR="008549F0" w:rsidRPr="008549F0">
        <w:rPr>
          <w:rFonts w:ascii="Verdana" w:hAnsi="Verdana"/>
          <w:b/>
          <w:i/>
          <w:sz w:val="26"/>
          <w:szCs w:val="26"/>
        </w:rPr>
        <w:t xml:space="preserve">y any </w:t>
      </w:r>
      <w:r w:rsidRPr="008549F0">
        <w:rPr>
          <w:rFonts w:ascii="Verdana" w:hAnsi="Verdana"/>
          <w:b/>
          <w:i/>
          <w:sz w:val="26"/>
          <w:szCs w:val="26"/>
        </w:rPr>
        <w:t>Magistrate’s Court</w:t>
      </w:r>
      <w:r>
        <w:rPr>
          <w:rFonts w:ascii="Verdana" w:hAnsi="Verdana"/>
          <w:b/>
          <w:i/>
          <w:sz w:val="26"/>
          <w:szCs w:val="26"/>
        </w:rPr>
        <w:t>,</w:t>
      </w:r>
      <w:r w:rsidRPr="008549F0">
        <w:rPr>
          <w:rFonts w:ascii="Verdana" w:hAnsi="Verdana"/>
          <w:b/>
          <w:i/>
          <w:sz w:val="26"/>
          <w:szCs w:val="26"/>
        </w:rPr>
        <w:t xml:space="preserve"> </w:t>
      </w:r>
      <w:r w:rsidR="008549F0" w:rsidRPr="008549F0">
        <w:rPr>
          <w:rFonts w:ascii="Verdana" w:hAnsi="Verdana"/>
          <w:b/>
          <w:i/>
          <w:sz w:val="26"/>
          <w:szCs w:val="26"/>
        </w:rPr>
        <w:t>and if that court appears to have</w:t>
      </w:r>
      <w:r>
        <w:rPr>
          <w:rFonts w:ascii="Verdana" w:hAnsi="Verdana"/>
          <w:b/>
          <w:i/>
          <w:sz w:val="26"/>
          <w:szCs w:val="26"/>
        </w:rPr>
        <w:t xml:space="preserve"> -</w:t>
      </w:r>
    </w:p>
    <w:p w:rsidR="00A525D7" w:rsidRDefault="008549F0" w:rsidP="00A525D7">
      <w:pPr>
        <w:spacing w:line="360" w:lineRule="auto"/>
        <w:ind w:left="720" w:firstLine="720"/>
        <w:jc w:val="both"/>
        <w:rPr>
          <w:rFonts w:ascii="Verdana" w:hAnsi="Verdana"/>
          <w:b/>
          <w:i/>
          <w:sz w:val="26"/>
          <w:szCs w:val="26"/>
        </w:rPr>
      </w:pPr>
      <w:r w:rsidRPr="008549F0">
        <w:rPr>
          <w:rFonts w:ascii="Verdana" w:hAnsi="Verdana"/>
          <w:b/>
          <w:i/>
          <w:sz w:val="26"/>
          <w:szCs w:val="26"/>
        </w:rPr>
        <w:t xml:space="preserve"> a) </w:t>
      </w:r>
      <w:r w:rsidR="00A525D7">
        <w:rPr>
          <w:rFonts w:ascii="Verdana" w:hAnsi="Verdana"/>
          <w:b/>
          <w:i/>
          <w:sz w:val="26"/>
          <w:szCs w:val="26"/>
        </w:rPr>
        <w:tab/>
      </w:r>
      <w:r w:rsidRPr="008549F0">
        <w:rPr>
          <w:rFonts w:ascii="Verdana" w:hAnsi="Verdana"/>
          <w:b/>
          <w:i/>
          <w:sz w:val="26"/>
          <w:szCs w:val="26"/>
        </w:rPr>
        <w:t>exercised jurisdiction not vested in it in law.</w:t>
      </w:r>
    </w:p>
    <w:p w:rsidR="00A525D7" w:rsidRDefault="008549F0" w:rsidP="00A525D7">
      <w:pPr>
        <w:spacing w:line="360" w:lineRule="auto"/>
        <w:ind w:left="720" w:firstLine="720"/>
        <w:jc w:val="both"/>
        <w:rPr>
          <w:rFonts w:ascii="Verdana" w:hAnsi="Verdana"/>
          <w:b/>
          <w:i/>
          <w:sz w:val="26"/>
          <w:szCs w:val="26"/>
        </w:rPr>
      </w:pPr>
      <w:r w:rsidRPr="008549F0">
        <w:rPr>
          <w:rFonts w:ascii="Verdana" w:hAnsi="Verdana"/>
          <w:b/>
          <w:i/>
          <w:sz w:val="26"/>
          <w:szCs w:val="26"/>
        </w:rPr>
        <w:t xml:space="preserve"> b) </w:t>
      </w:r>
      <w:r w:rsidR="00A525D7">
        <w:rPr>
          <w:rFonts w:ascii="Verdana" w:hAnsi="Verdana"/>
          <w:b/>
          <w:i/>
          <w:sz w:val="26"/>
          <w:szCs w:val="26"/>
        </w:rPr>
        <w:tab/>
        <w:t>f</w:t>
      </w:r>
      <w:r w:rsidRPr="008549F0">
        <w:rPr>
          <w:rFonts w:ascii="Verdana" w:hAnsi="Verdana"/>
          <w:b/>
          <w:i/>
          <w:sz w:val="26"/>
          <w:szCs w:val="26"/>
        </w:rPr>
        <w:t>ailed to exercise jurisdiction so vested</w:t>
      </w:r>
      <w:r w:rsidR="00A525D7">
        <w:rPr>
          <w:rFonts w:ascii="Verdana" w:hAnsi="Verdana"/>
          <w:b/>
          <w:i/>
          <w:sz w:val="26"/>
          <w:szCs w:val="26"/>
        </w:rPr>
        <w:t>; or</w:t>
      </w:r>
    </w:p>
    <w:p w:rsidR="008549F0" w:rsidRPr="008549F0" w:rsidRDefault="008549F0" w:rsidP="00A525D7">
      <w:pPr>
        <w:spacing w:line="360" w:lineRule="auto"/>
        <w:ind w:left="1440"/>
        <w:jc w:val="both"/>
        <w:rPr>
          <w:rFonts w:ascii="Verdana" w:hAnsi="Verdana"/>
          <w:sz w:val="26"/>
          <w:szCs w:val="26"/>
        </w:rPr>
      </w:pPr>
      <w:r w:rsidRPr="008549F0">
        <w:rPr>
          <w:rFonts w:ascii="Verdana" w:hAnsi="Verdana"/>
          <w:b/>
          <w:i/>
          <w:sz w:val="26"/>
          <w:szCs w:val="26"/>
        </w:rPr>
        <w:lastRenderedPageBreak/>
        <w:t xml:space="preserve"> c) acted in exercise of its jurisdiction illegally or with material irregularity or injustice</w:t>
      </w:r>
      <w:r w:rsidR="00A525D7">
        <w:rPr>
          <w:rFonts w:ascii="Verdana" w:hAnsi="Verdana"/>
          <w:b/>
          <w:i/>
          <w:sz w:val="26"/>
          <w:szCs w:val="26"/>
        </w:rPr>
        <w:t>,</w:t>
      </w:r>
      <w:r w:rsidRPr="008549F0">
        <w:rPr>
          <w:rFonts w:ascii="Verdana" w:hAnsi="Verdana"/>
          <w:b/>
          <w:i/>
          <w:sz w:val="26"/>
          <w:szCs w:val="26"/>
        </w:rPr>
        <w:t xml:space="preserve"> </w:t>
      </w:r>
      <w:r w:rsidR="00A525D7">
        <w:rPr>
          <w:rFonts w:ascii="Verdana" w:hAnsi="Verdana"/>
          <w:b/>
          <w:i/>
          <w:sz w:val="26"/>
          <w:szCs w:val="26"/>
        </w:rPr>
        <w:t>t</w:t>
      </w:r>
      <w:r w:rsidRPr="008549F0">
        <w:rPr>
          <w:rFonts w:ascii="Verdana" w:hAnsi="Verdana"/>
          <w:b/>
          <w:i/>
          <w:sz w:val="26"/>
          <w:szCs w:val="26"/>
        </w:rPr>
        <w:t>he high court may revise the case and may make such order in it as it thinks fit.</w:t>
      </w:r>
      <w:r w:rsidR="00A525D7">
        <w:rPr>
          <w:rFonts w:ascii="Verdana" w:hAnsi="Verdana"/>
          <w:b/>
          <w:i/>
          <w:sz w:val="26"/>
          <w:szCs w:val="26"/>
        </w:rPr>
        <w:t xml:space="preserve"> -----------------------</w:t>
      </w:r>
      <w:r w:rsidRPr="008549F0">
        <w:rPr>
          <w:rFonts w:ascii="Verdana" w:hAnsi="Verdana"/>
          <w:b/>
          <w:i/>
          <w:sz w:val="26"/>
          <w:szCs w:val="26"/>
        </w:rPr>
        <w:t>”</w:t>
      </w:r>
    </w:p>
    <w:p w:rsidR="00A525D7" w:rsidRDefault="00A525D7" w:rsidP="008549F0">
      <w:pPr>
        <w:spacing w:line="360" w:lineRule="auto"/>
        <w:jc w:val="both"/>
        <w:rPr>
          <w:rFonts w:ascii="Verdana" w:hAnsi="Verdana"/>
          <w:sz w:val="26"/>
          <w:szCs w:val="26"/>
        </w:rPr>
      </w:pPr>
    </w:p>
    <w:p w:rsidR="00247345" w:rsidRDefault="008549F0" w:rsidP="008549F0">
      <w:pPr>
        <w:spacing w:line="360" w:lineRule="auto"/>
        <w:jc w:val="both"/>
        <w:rPr>
          <w:rFonts w:ascii="Verdana" w:hAnsi="Verdana"/>
          <w:sz w:val="26"/>
          <w:szCs w:val="26"/>
        </w:rPr>
      </w:pPr>
      <w:r w:rsidRPr="008549F0">
        <w:rPr>
          <w:rFonts w:ascii="Verdana" w:hAnsi="Verdana"/>
          <w:sz w:val="26"/>
          <w:szCs w:val="26"/>
        </w:rPr>
        <w:t xml:space="preserve">From the wording of the above law, the proceedings for revision are concerned with jurisdiction i. e the none exercise or illegal and irregular </w:t>
      </w:r>
      <w:r w:rsidR="00247345">
        <w:rPr>
          <w:rFonts w:ascii="Verdana" w:hAnsi="Verdana"/>
          <w:sz w:val="26"/>
          <w:szCs w:val="26"/>
        </w:rPr>
        <w:t xml:space="preserve">exercise </w:t>
      </w:r>
      <w:r w:rsidRPr="008549F0">
        <w:rPr>
          <w:rFonts w:ascii="Verdana" w:hAnsi="Verdana"/>
          <w:sz w:val="26"/>
          <w:szCs w:val="26"/>
        </w:rPr>
        <w:t>of the same</w:t>
      </w:r>
      <w:r w:rsidR="00247345">
        <w:rPr>
          <w:rFonts w:ascii="Verdana" w:hAnsi="Verdana"/>
          <w:sz w:val="26"/>
          <w:szCs w:val="26"/>
        </w:rPr>
        <w:t>.</w:t>
      </w:r>
      <w:r w:rsidRPr="008549F0">
        <w:rPr>
          <w:rFonts w:ascii="Verdana" w:hAnsi="Verdana"/>
          <w:sz w:val="26"/>
          <w:szCs w:val="26"/>
        </w:rPr>
        <w:t xml:space="preserve"> </w:t>
      </w:r>
      <w:r w:rsidR="00247345" w:rsidRPr="008549F0">
        <w:rPr>
          <w:rFonts w:ascii="Verdana" w:hAnsi="Verdana"/>
          <w:sz w:val="26"/>
          <w:szCs w:val="26"/>
        </w:rPr>
        <w:t>Only</w:t>
      </w:r>
      <w:r w:rsidRPr="008549F0">
        <w:rPr>
          <w:rFonts w:ascii="Verdana" w:hAnsi="Verdana"/>
          <w:sz w:val="26"/>
          <w:szCs w:val="26"/>
        </w:rPr>
        <w:t xml:space="preserve"> proceedings before a </w:t>
      </w:r>
      <w:r w:rsidR="00247345" w:rsidRPr="008549F0">
        <w:rPr>
          <w:rFonts w:ascii="Verdana" w:hAnsi="Verdana"/>
          <w:sz w:val="26"/>
          <w:szCs w:val="26"/>
        </w:rPr>
        <w:t>Magist</w:t>
      </w:r>
      <w:r w:rsidRPr="008549F0">
        <w:rPr>
          <w:rFonts w:ascii="Verdana" w:hAnsi="Verdana"/>
          <w:sz w:val="26"/>
          <w:szCs w:val="26"/>
        </w:rPr>
        <w:t>rate’s court are am</w:t>
      </w:r>
      <w:r w:rsidR="00247345">
        <w:rPr>
          <w:rFonts w:ascii="Verdana" w:hAnsi="Verdana"/>
          <w:sz w:val="26"/>
          <w:szCs w:val="26"/>
        </w:rPr>
        <w:t>en</w:t>
      </w:r>
      <w:r w:rsidRPr="008549F0">
        <w:rPr>
          <w:rFonts w:ascii="Verdana" w:hAnsi="Verdana"/>
          <w:sz w:val="26"/>
          <w:szCs w:val="26"/>
        </w:rPr>
        <w:t xml:space="preserve">able to revision. I therefore agree with the submission by Mr. Nuwagaba that this court has no jurisdiction to revise proceedings before the </w:t>
      </w:r>
      <w:r w:rsidR="00A525D7">
        <w:rPr>
          <w:rFonts w:ascii="Verdana" w:hAnsi="Verdana"/>
          <w:sz w:val="26"/>
          <w:szCs w:val="26"/>
        </w:rPr>
        <w:t>Registrar</w:t>
      </w:r>
      <w:r w:rsidRPr="008549F0">
        <w:rPr>
          <w:rFonts w:ascii="Verdana" w:hAnsi="Verdana"/>
          <w:sz w:val="26"/>
          <w:szCs w:val="26"/>
        </w:rPr>
        <w:t xml:space="preserve"> of the high court. I will therefore not concern myself with the execution proceedings conducted in the execution and bailiff’s decision of the high court. </w:t>
      </w:r>
    </w:p>
    <w:p w:rsidR="00247345" w:rsidRDefault="00247345" w:rsidP="008549F0">
      <w:pPr>
        <w:spacing w:line="360" w:lineRule="auto"/>
        <w:jc w:val="both"/>
        <w:rPr>
          <w:rFonts w:ascii="Verdana" w:hAnsi="Verdana"/>
          <w:sz w:val="26"/>
          <w:szCs w:val="26"/>
        </w:rPr>
      </w:pPr>
    </w:p>
    <w:p w:rsidR="00247345" w:rsidRDefault="008549F0" w:rsidP="008549F0">
      <w:pPr>
        <w:spacing w:line="360" w:lineRule="auto"/>
        <w:jc w:val="both"/>
        <w:rPr>
          <w:rFonts w:ascii="Verdana" w:hAnsi="Verdana"/>
          <w:sz w:val="26"/>
          <w:szCs w:val="26"/>
        </w:rPr>
      </w:pPr>
      <w:r w:rsidRPr="008549F0">
        <w:rPr>
          <w:rFonts w:ascii="Verdana" w:hAnsi="Verdana"/>
          <w:sz w:val="26"/>
          <w:szCs w:val="26"/>
        </w:rPr>
        <w:t xml:space="preserve">Regarding the </w:t>
      </w:r>
      <w:r w:rsidR="001353DE">
        <w:rPr>
          <w:rFonts w:ascii="Verdana" w:hAnsi="Verdana"/>
          <w:sz w:val="26"/>
          <w:szCs w:val="26"/>
        </w:rPr>
        <w:t>Decree</w:t>
      </w:r>
      <w:r w:rsidRPr="008549F0">
        <w:rPr>
          <w:rFonts w:ascii="Verdana" w:hAnsi="Verdana"/>
          <w:sz w:val="26"/>
          <w:szCs w:val="26"/>
        </w:rPr>
        <w:t xml:space="preserve"> complained of, it was drafted as follows</w:t>
      </w:r>
      <w:r w:rsidR="00247345">
        <w:rPr>
          <w:rFonts w:ascii="Verdana" w:hAnsi="Verdana"/>
          <w:sz w:val="26"/>
          <w:szCs w:val="26"/>
        </w:rPr>
        <w:t>:</w:t>
      </w:r>
    </w:p>
    <w:p w:rsidR="008549F0" w:rsidRPr="00247345" w:rsidRDefault="00247345" w:rsidP="008549F0">
      <w:pPr>
        <w:spacing w:line="360" w:lineRule="auto"/>
        <w:jc w:val="both"/>
        <w:rPr>
          <w:rFonts w:ascii="Verdana" w:hAnsi="Verdana"/>
          <w:b/>
          <w:sz w:val="26"/>
          <w:szCs w:val="26"/>
        </w:rPr>
      </w:pPr>
      <w:r w:rsidRPr="00247345">
        <w:rPr>
          <w:rFonts w:ascii="Verdana" w:hAnsi="Verdana"/>
          <w:b/>
          <w:sz w:val="26"/>
          <w:szCs w:val="26"/>
        </w:rPr>
        <w:t>DECREE</w:t>
      </w:r>
      <w:r w:rsidR="008549F0" w:rsidRPr="00247345">
        <w:rPr>
          <w:rFonts w:ascii="Verdana" w:hAnsi="Verdana"/>
          <w:b/>
          <w:sz w:val="26"/>
          <w:szCs w:val="26"/>
        </w:rPr>
        <w:t xml:space="preserve"> </w:t>
      </w:r>
    </w:p>
    <w:p w:rsidR="00247345" w:rsidRDefault="00247345" w:rsidP="008549F0">
      <w:pPr>
        <w:spacing w:line="360" w:lineRule="auto"/>
        <w:ind w:left="720"/>
        <w:jc w:val="both"/>
        <w:rPr>
          <w:rFonts w:ascii="Verdana" w:hAnsi="Verdana"/>
          <w:b/>
          <w:i/>
          <w:sz w:val="26"/>
          <w:szCs w:val="26"/>
        </w:rPr>
      </w:pPr>
      <w:r w:rsidRPr="008549F0">
        <w:rPr>
          <w:rFonts w:ascii="Verdana" w:hAnsi="Verdana"/>
          <w:b/>
          <w:sz w:val="26"/>
          <w:szCs w:val="26"/>
        </w:rPr>
        <w:t>“This</w:t>
      </w:r>
      <w:r w:rsidR="008549F0" w:rsidRPr="008549F0">
        <w:rPr>
          <w:rFonts w:ascii="Verdana" w:hAnsi="Verdana"/>
          <w:b/>
          <w:i/>
          <w:sz w:val="26"/>
          <w:szCs w:val="26"/>
        </w:rPr>
        <w:t xml:space="preserve"> suit coming this 20</w:t>
      </w:r>
      <w:r w:rsidR="008549F0" w:rsidRPr="008549F0">
        <w:rPr>
          <w:rFonts w:ascii="Verdana" w:hAnsi="Verdana"/>
          <w:b/>
          <w:i/>
          <w:sz w:val="26"/>
          <w:szCs w:val="26"/>
          <w:vertAlign w:val="superscript"/>
        </w:rPr>
        <w:t>th</w:t>
      </w:r>
      <w:r w:rsidR="008549F0" w:rsidRPr="008549F0">
        <w:rPr>
          <w:rFonts w:ascii="Verdana" w:hAnsi="Verdana"/>
          <w:b/>
          <w:i/>
          <w:sz w:val="26"/>
          <w:szCs w:val="26"/>
        </w:rPr>
        <w:t xml:space="preserve"> day of June 2013 before her worship Nambayo Esther </w:t>
      </w:r>
      <w:r w:rsidR="009C3E70">
        <w:rPr>
          <w:rFonts w:ascii="Verdana" w:hAnsi="Verdana"/>
          <w:b/>
          <w:i/>
          <w:sz w:val="26"/>
          <w:szCs w:val="26"/>
        </w:rPr>
        <w:t>Chief Magistrate</w:t>
      </w:r>
      <w:r w:rsidR="008549F0" w:rsidRPr="008549F0">
        <w:rPr>
          <w:rFonts w:ascii="Verdana" w:hAnsi="Verdana"/>
          <w:b/>
          <w:i/>
          <w:sz w:val="26"/>
          <w:szCs w:val="26"/>
        </w:rPr>
        <w:t xml:space="preserve"> in the presence of counsel  for the plaintiff. </w:t>
      </w:r>
    </w:p>
    <w:p w:rsidR="008549F0" w:rsidRPr="008549F0" w:rsidRDefault="008549F0" w:rsidP="008549F0">
      <w:pPr>
        <w:spacing w:line="360" w:lineRule="auto"/>
        <w:ind w:left="720"/>
        <w:jc w:val="both"/>
        <w:rPr>
          <w:rFonts w:ascii="Verdana" w:hAnsi="Verdana"/>
          <w:b/>
          <w:i/>
          <w:sz w:val="26"/>
          <w:szCs w:val="26"/>
        </w:rPr>
      </w:pPr>
      <w:r w:rsidRPr="008549F0">
        <w:rPr>
          <w:rFonts w:ascii="Verdana" w:hAnsi="Verdana"/>
          <w:b/>
          <w:i/>
          <w:sz w:val="26"/>
          <w:szCs w:val="26"/>
        </w:rPr>
        <w:t xml:space="preserve">It is </w:t>
      </w:r>
      <w:r w:rsidR="000D2FE1" w:rsidRPr="008549F0">
        <w:rPr>
          <w:rFonts w:ascii="Verdana" w:hAnsi="Verdana"/>
          <w:b/>
          <w:i/>
          <w:sz w:val="26"/>
          <w:szCs w:val="26"/>
        </w:rPr>
        <w:t xml:space="preserve">HEREBY ORDERED </w:t>
      </w:r>
      <w:r w:rsidRPr="008549F0">
        <w:rPr>
          <w:rFonts w:ascii="Verdana" w:hAnsi="Verdana"/>
          <w:b/>
          <w:i/>
          <w:sz w:val="26"/>
          <w:szCs w:val="26"/>
        </w:rPr>
        <w:t>that</w:t>
      </w:r>
      <w:r w:rsidR="000D2FE1">
        <w:rPr>
          <w:rFonts w:ascii="Verdana" w:hAnsi="Verdana"/>
          <w:b/>
          <w:i/>
          <w:sz w:val="26"/>
          <w:szCs w:val="26"/>
        </w:rPr>
        <w:t>:</w:t>
      </w:r>
    </w:p>
    <w:p w:rsidR="008549F0" w:rsidRPr="008549F0" w:rsidRDefault="008549F0" w:rsidP="008549F0">
      <w:pPr>
        <w:spacing w:line="360" w:lineRule="auto"/>
        <w:ind w:left="720"/>
        <w:jc w:val="both"/>
        <w:rPr>
          <w:rFonts w:ascii="Verdana" w:hAnsi="Verdana"/>
          <w:b/>
          <w:i/>
          <w:sz w:val="26"/>
          <w:szCs w:val="26"/>
        </w:rPr>
      </w:pPr>
      <w:r w:rsidRPr="008549F0">
        <w:rPr>
          <w:rFonts w:ascii="Verdana" w:hAnsi="Verdana"/>
          <w:b/>
          <w:i/>
          <w:sz w:val="26"/>
          <w:szCs w:val="26"/>
        </w:rPr>
        <w:t xml:space="preserve"> 1. </w:t>
      </w:r>
      <w:r w:rsidR="000D2FE1">
        <w:rPr>
          <w:rFonts w:ascii="Verdana" w:hAnsi="Verdana"/>
          <w:b/>
          <w:i/>
          <w:sz w:val="26"/>
          <w:szCs w:val="26"/>
        </w:rPr>
        <w:t>T</w:t>
      </w:r>
      <w:r w:rsidRPr="008549F0">
        <w:rPr>
          <w:rFonts w:ascii="Verdana" w:hAnsi="Verdana"/>
          <w:b/>
          <w:i/>
          <w:sz w:val="26"/>
          <w:szCs w:val="26"/>
        </w:rPr>
        <w:t>he plaintiff properly purchased land comprised in Kyadondo block 250, plot 18 land at Bbunga.</w:t>
      </w:r>
    </w:p>
    <w:p w:rsidR="008549F0" w:rsidRPr="008549F0" w:rsidRDefault="008549F0" w:rsidP="008549F0">
      <w:pPr>
        <w:spacing w:line="360" w:lineRule="auto"/>
        <w:ind w:left="720"/>
        <w:jc w:val="both"/>
        <w:rPr>
          <w:rFonts w:ascii="Verdana" w:hAnsi="Verdana"/>
          <w:b/>
          <w:i/>
          <w:sz w:val="26"/>
          <w:szCs w:val="26"/>
        </w:rPr>
      </w:pPr>
      <w:r w:rsidRPr="008549F0">
        <w:rPr>
          <w:rFonts w:ascii="Verdana" w:hAnsi="Verdana"/>
          <w:b/>
          <w:i/>
          <w:sz w:val="26"/>
          <w:szCs w:val="26"/>
        </w:rPr>
        <w:lastRenderedPageBreak/>
        <w:t xml:space="preserve"> 2. The defendant pays to the plaintiff the equivalent in shillings the current market value for the disputed land. </w:t>
      </w:r>
    </w:p>
    <w:p w:rsidR="008549F0" w:rsidRPr="008549F0" w:rsidRDefault="008549F0" w:rsidP="008549F0">
      <w:pPr>
        <w:spacing w:line="360" w:lineRule="auto"/>
        <w:ind w:left="720"/>
        <w:jc w:val="both"/>
        <w:rPr>
          <w:rFonts w:ascii="Verdana" w:hAnsi="Verdana"/>
          <w:b/>
          <w:i/>
          <w:sz w:val="26"/>
          <w:szCs w:val="26"/>
        </w:rPr>
      </w:pPr>
      <w:r w:rsidRPr="008549F0">
        <w:rPr>
          <w:rFonts w:ascii="Verdana" w:hAnsi="Verdana"/>
          <w:b/>
          <w:i/>
          <w:sz w:val="26"/>
          <w:szCs w:val="26"/>
        </w:rPr>
        <w:t>3. The defendant pays general damages of 10million for breach of contract.</w:t>
      </w:r>
    </w:p>
    <w:p w:rsidR="008549F0" w:rsidRPr="008549F0" w:rsidRDefault="008549F0" w:rsidP="008549F0">
      <w:pPr>
        <w:spacing w:line="360" w:lineRule="auto"/>
        <w:ind w:left="720"/>
        <w:jc w:val="both"/>
        <w:rPr>
          <w:rFonts w:ascii="Verdana" w:hAnsi="Verdana"/>
          <w:b/>
          <w:i/>
          <w:sz w:val="26"/>
          <w:szCs w:val="26"/>
        </w:rPr>
      </w:pPr>
      <w:r w:rsidRPr="008549F0">
        <w:rPr>
          <w:rFonts w:ascii="Verdana" w:hAnsi="Verdana"/>
          <w:b/>
          <w:i/>
          <w:sz w:val="26"/>
          <w:szCs w:val="26"/>
        </w:rPr>
        <w:t>4. The defendant pays costs of the suit.</w:t>
      </w:r>
    </w:p>
    <w:p w:rsidR="000D2FE1" w:rsidRDefault="008549F0" w:rsidP="008549F0">
      <w:pPr>
        <w:spacing w:line="360" w:lineRule="auto"/>
        <w:ind w:left="720"/>
        <w:jc w:val="both"/>
        <w:rPr>
          <w:rFonts w:ascii="Verdana" w:hAnsi="Verdana"/>
          <w:b/>
          <w:i/>
          <w:sz w:val="26"/>
          <w:szCs w:val="26"/>
        </w:rPr>
      </w:pPr>
      <w:r w:rsidRPr="008549F0">
        <w:rPr>
          <w:rFonts w:ascii="Verdana" w:hAnsi="Verdana"/>
          <w:b/>
          <w:i/>
          <w:sz w:val="26"/>
          <w:szCs w:val="26"/>
        </w:rPr>
        <w:t>Dated at Kampala this 7</w:t>
      </w:r>
      <w:r w:rsidRPr="008549F0">
        <w:rPr>
          <w:rFonts w:ascii="Verdana" w:hAnsi="Verdana"/>
          <w:b/>
          <w:i/>
          <w:sz w:val="26"/>
          <w:szCs w:val="26"/>
          <w:vertAlign w:val="superscript"/>
        </w:rPr>
        <w:t>th</w:t>
      </w:r>
      <w:r w:rsidRPr="008549F0">
        <w:rPr>
          <w:rFonts w:ascii="Verdana" w:hAnsi="Verdana"/>
          <w:b/>
          <w:i/>
          <w:sz w:val="26"/>
          <w:szCs w:val="26"/>
        </w:rPr>
        <w:t xml:space="preserve"> day of October 2013</w:t>
      </w:r>
      <w:r w:rsidR="000D2FE1">
        <w:rPr>
          <w:rFonts w:ascii="Verdana" w:hAnsi="Verdana"/>
          <w:b/>
          <w:i/>
          <w:sz w:val="26"/>
          <w:szCs w:val="26"/>
        </w:rPr>
        <w:t>.</w:t>
      </w:r>
    </w:p>
    <w:p w:rsidR="000D2FE1" w:rsidRPr="000D2FE1" w:rsidRDefault="000D2FE1" w:rsidP="000D2FE1">
      <w:pPr>
        <w:ind w:left="720"/>
        <w:jc w:val="center"/>
        <w:rPr>
          <w:rFonts w:ascii="Verdana" w:hAnsi="Verdana"/>
          <w:b/>
          <w:i/>
          <w:sz w:val="26"/>
          <w:szCs w:val="26"/>
          <w:u w:val="single"/>
        </w:rPr>
      </w:pPr>
      <w:r w:rsidRPr="000D2FE1">
        <w:rPr>
          <w:rFonts w:ascii="Verdana" w:hAnsi="Verdana"/>
          <w:b/>
          <w:i/>
          <w:sz w:val="26"/>
          <w:szCs w:val="26"/>
          <w:u w:val="single"/>
        </w:rPr>
        <w:t>EST</w:t>
      </w:r>
      <w:r>
        <w:rPr>
          <w:rFonts w:ascii="Verdana" w:hAnsi="Verdana"/>
          <w:b/>
          <w:i/>
          <w:sz w:val="26"/>
          <w:szCs w:val="26"/>
          <w:u w:val="single"/>
        </w:rPr>
        <w:t>H</w:t>
      </w:r>
      <w:r w:rsidRPr="000D2FE1">
        <w:rPr>
          <w:rFonts w:ascii="Verdana" w:hAnsi="Verdana"/>
          <w:b/>
          <w:i/>
          <w:sz w:val="26"/>
          <w:szCs w:val="26"/>
          <w:u w:val="single"/>
        </w:rPr>
        <w:t>ER NAMBAYO</w:t>
      </w:r>
    </w:p>
    <w:p w:rsidR="008549F0" w:rsidRPr="008549F0" w:rsidRDefault="009C3E70" w:rsidP="000D2FE1">
      <w:pPr>
        <w:ind w:left="720"/>
        <w:jc w:val="center"/>
        <w:rPr>
          <w:rFonts w:ascii="Verdana" w:hAnsi="Verdana"/>
          <w:b/>
          <w:i/>
          <w:sz w:val="26"/>
          <w:szCs w:val="26"/>
        </w:rPr>
      </w:pPr>
      <w:r>
        <w:rPr>
          <w:rFonts w:ascii="Verdana" w:hAnsi="Verdana"/>
          <w:b/>
          <w:i/>
          <w:sz w:val="26"/>
          <w:szCs w:val="26"/>
        </w:rPr>
        <w:t>Chief Magistrate</w:t>
      </w:r>
      <w:r w:rsidR="008549F0" w:rsidRPr="008549F0">
        <w:rPr>
          <w:rFonts w:ascii="Verdana" w:hAnsi="Verdana"/>
          <w:b/>
          <w:i/>
          <w:sz w:val="26"/>
          <w:szCs w:val="26"/>
        </w:rPr>
        <w:t>.”</w:t>
      </w:r>
    </w:p>
    <w:p w:rsidR="000D2FE1" w:rsidRDefault="000D2FE1" w:rsidP="008549F0">
      <w:pPr>
        <w:spacing w:line="360" w:lineRule="auto"/>
        <w:jc w:val="both"/>
        <w:rPr>
          <w:rFonts w:ascii="Verdana" w:hAnsi="Verdana"/>
          <w:sz w:val="26"/>
          <w:szCs w:val="26"/>
        </w:rPr>
      </w:pPr>
    </w:p>
    <w:p w:rsidR="000D2FE1" w:rsidRDefault="008549F0" w:rsidP="008549F0">
      <w:pPr>
        <w:spacing w:line="360" w:lineRule="auto"/>
        <w:jc w:val="both"/>
        <w:rPr>
          <w:rFonts w:ascii="Verdana" w:hAnsi="Verdana"/>
          <w:sz w:val="26"/>
          <w:szCs w:val="26"/>
        </w:rPr>
      </w:pPr>
      <w:r w:rsidRPr="008549F0">
        <w:rPr>
          <w:rFonts w:ascii="Verdana" w:hAnsi="Verdana"/>
          <w:sz w:val="26"/>
          <w:szCs w:val="26"/>
        </w:rPr>
        <w:t xml:space="preserve">I agree with Mr. Segona that the order made in the second paragraph of the </w:t>
      </w:r>
      <w:r w:rsidR="001353DE">
        <w:rPr>
          <w:rFonts w:ascii="Verdana" w:hAnsi="Verdana"/>
          <w:sz w:val="26"/>
          <w:szCs w:val="26"/>
        </w:rPr>
        <w:t>Decree</w:t>
      </w:r>
      <w:r w:rsidRPr="008549F0">
        <w:rPr>
          <w:rFonts w:ascii="Verdana" w:hAnsi="Verdana"/>
          <w:sz w:val="26"/>
          <w:szCs w:val="26"/>
        </w:rPr>
        <w:t xml:space="preserve">, was irregular and illegal in as far as the learned </w:t>
      </w:r>
      <w:r w:rsidR="009C3E70">
        <w:rPr>
          <w:rFonts w:ascii="Verdana" w:hAnsi="Verdana"/>
          <w:sz w:val="26"/>
          <w:szCs w:val="26"/>
        </w:rPr>
        <w:t>Chief Magistrate</w:t>
      </w:r>
      <w:r w:rsidRPr="008549F0">
        <w:rPr>
          <w:rFonts w:ascii="Verdana" w:hAnsi="Verdana"/>
          <w:sz w:val="26"/>
          <w:szCs w:val="26"/>
        </w:rPr>
        <w:t xml:space="preserve"> did not specify the value of money to be paid by the judgment debtor as value for the suit land. The learned </w:t>
      </w:r>
      <w:r w:rsidR="009C3E70">
        <w:rPr>
          <w:rFonts w:ascii="Verdana" w:hAnsi="Verdana"/>
          <w:sz w:val="26"/>
          <w:szCs w:val="26"/>
        </w:rPr>
        <w:t>Chief Magistrate</w:t>
      </w:r>
      <w:r w:rsidRPr="008549F0">
        <w:rPr>
          <w:rFonts w:ascii="Verdana" w:hAnsi="Verdana"/>
          <w:sz w:val="26"/>
          <w:szCs w:val="26"/>
        </w:rPr>
        <w:t xml:space="preserve"> had the duty to spell out in the </w:t>
      </w:r>
      <w:r w:rsidR="001353DE">
        <w:rPr>
          <w:rFonts w:ascii="Verdana" w:hAnsi="Verdana"/>
          <w:sz w:val="26"/>
          <w:szCs w:val="26"/>
        </w:rPr>
        <w:t>Decree</w:t>
      </w:r>
      <w:r w:rsidRPr="008549F0">
        <w:rPr>
          <w:rFonts w:ascii="Verdana" w:hAnsi="Verdana"/>
          <w:sz w:val="26"/>
          <w:szCs w:val="26"/>
        </w:rPr>
        <w:t xml:space="preserve"> how much the applicant had to pay to the respondent as required under </w:t>
      </w:r>
      <w:r w:rsidR="000D2FE1">
        <w:rPr>
          <w:rFonts w:ascii="Verdana" w:hAnsi="Verdana"/>
          <w:sz w:val="26"/>
          <w:szCs w:val="26"/>
        </w:rPr>
        <w:t>S.</w:t>
      </w:r>
      <w:r w:rsidRPr="008549F0">
        <w:rPr>
          <w:rFonts w:ascii="Verdana" w:hAnsi="Verdana"/>
          <w:sz w:val="26"/>
          <w:szCs w:val="26"/>
        </w:rPr>
        <w:t xml:space="preserve"> 2 (c) of the </w:t>
      </w:r>
      <w:r w:rsidR="000D2FE1" w:rsidRPr="008549F0">
        <w:rPr>
          <w:rFonts w:ascii="Verdana" w:hAnsi="Verdana"/>
          <w:sz w:val="26"/>
          <w:szCs w:val="26"/>
        </w:rPr>
        <w:t>Civil Procedure Act</w:t>
      </w:r>
      <w:r w:rsidRPr="008549F0">
        <w:rPr>
          <w:rFonts w:ascii="Verdana" w:hAnsi="Verdana"/>
          <w:sz w:val="26"/>
          <w:szCs w:val="26"/>
        </w:rPr>
        <w:t xml:space="preserve">. </w:t>
      </w:r>
    </w:p>
    <w:p w:rsidR="000D2FE1" w:rsidRPr="00C63F0C" w:rsidRDefault="000D2FE1" w:rsidP="008549F0">
      <w:pPr>
        <w:spacing w:line="360" w:lineRule="auto"/>
        <w:jc w:val="both"/>
        <w:rPr>
          <w:rFonts w:ascii="Verdana" w:hAnsi="Verdana"/>
          <w:i/>
          <w:sz w:val="26"/>
          <w:szCs w:val="26"/>
        </w:rPr>
      </w:pPr>
      <w:r w:rsidRPr="00C63F0C">
        <w:rPr>
          <w:rFonts w:ascii="Verdana" w:hAnsi="Verdana"/>
          <w:i/>
          <w:sz w:val="26"/>
          <w:szCs w:val="26"/>
        </w:rPr>
        <w:t>Section 2(c)</w:t>
      </w:r>
      <w:r w:rsidR="008549F0" w:rsidRPr="00C63F0C">
        <w:rPr>
          <w:rFonts w:ascii="Verdana" w:hAnsi="Verdana"/>
          <w:i/>
          <w:sz w:val="26"/>
          <w:szCs w:val="26"/>
        </w:rPr>
        <w:t xml:space="preserve"> provides that</w:t>
      </w:r>
      <w:r w:rsidRPr="00C63F0C">
        <w:rPr>
          <w:rFonts w:ascii="Verdana" w:hAnsi="Verdana"/>
          <w:i/>
          <w:sz w:val="26"/>
          <w:szCs w:val="26"/>
        </w:rPr>
        <w:t>:</w:t>
      </w:r>
    </w:p>
    <w:p w:rsidR="008549F0" w:rsidRPr="00C63F0C" w:rsidRDefault="000D2FE1" w:rsidP="00C63F0C">
      <w:pPr>
        <w:spacing w:line="360" w:lineRule="auto"/>
        <w:ind w:left="720"/>
        <w:jc w:val="both"/>
        <w:rPr>
          <w:rFonts w:ascii="Verdana" w:hAnsi="Verdana"/>
          <w:b/>
          <w:i/>
          <w:sz w:val="26"/>
          <w:szCs w:val="26"/>
        </w:rPr>
      </w:pPr>
      <w:r w:rsidRPr="00C63F0C">
        <w:rPr>
          <w:rFonts w:ascii="Verdana" w:hAnsi="Verdana"/>
          <w:b/>
          <w:i/>
          <w:sz w:val="26"/>
          <w:szCs w:val="26"/>
        </w:rPr>
        <w:t>“ ‘d</w:t>
      </w:r>
      <w:r w:rsidR="001353DE" w:rsidRPr="00C63F0C">
        <w:rPr>
          <w:rFonts w:ascii="Verdana" w:hAnsi="Verdana"/>
          <w:b/>
          <w:i/>
          <w:sz w:val="26"/>
          <w:szCs w:val="26"/>
        </w:rPr>
        <w:t>ecree</w:t>
      </w:r>
      <w:r w:rsidRPr="00C63F0C">
        <w:rPr>
          <w:rFonts w:ascii="Verdana" w:hAnsi="Verdana"/>
          <w:b/>
          <w:i/>
          <w:sz w:val="26"/>
          <w:szCs w:val="26"/>
        </w:rPr>
        <w:t>’</w:t>
      </w:r>
      <w:r w:rsidR="008549F0" w:rsidRPr="00C63F0C">
        <w:rPr>
          <w:rFonts w:ascii="Verdana" w:hAnsi="Verdana"/>
          <w:b/>
          <w:i/>
          <w:sz w:val="26"/>
          <w:szCs w:val="26"/>
        </w:rPr>
        <w:t xml:space="preserve"> means the formal expression of an adjudication which so far as regards the court expressing it</w:t>
      </w:r>
      <w:r w:rsidR="00C63F0C" w:rsidRPr="00C63F0C">
        <w:rPr>
          <w:rFonts w:ascii="Verdana" w:hAnsi="Verdana"/>
          <w:b/>
          <w:i/>
          <w:sz w:val="26"/>
          <w:szCs w:val="26"/>
        </w:rPr>
        <w:t>,</w:t>
      </w:r>
      <w:r w:rsidR="008549F0" w:rsidRPr="00C63F0C">
        <w:rPr>
          <w:rFonts w:ascii="Verdana" w:hAnsi="Verdana"/>
          <w:b/>
          <w:i/>
          <w:sz w:val="26"/>
          <w:szCs w:val="26"/>
        </w:rPr>
        <w:t xml:space="preserve"> conclusively determines the rights of the parties with regard to any of the matters in controversy in the suit and may be either preliminary or final</w:t>
      </w:r>
      <w:r w:rsidR="00C63F0C" w:rsidRPr="00C63F0C">
        <w:rPr>
          <w:rFonts w:ascii="Verdana" w:hAnsi="Verdana"/>
          <w:b/>
          <w:i/>
          <w:sz w:val="26"/>
          <w:szCs w:val="26"/>
        </w:rPr>
        <w:t>……..</w:t>
      </w:r>
      <w:r w:rsidR="008549F0" w:rsidRPr="00C63F0C">
        <w:rPr>
          <w:rFonts w:ascii="Verdana" w:hAnsi="Verdana"/>
          <w:b/>
          <w:i/>
          <w:sz w:val="26"/>
          <w:szCs w:val="26"/>
        </w:rPr>
        <w:t>.</w:t>
      </w:r>
      <w:r w:rsidR="00C63F0C" w:rsidRPr="00C63F0C">
        <w:rPr>
          <w:rFonts w:ascii="Verdana" w:hAnsi="Verdana"/>
          <w:b/>
          <w:i/>
          <w:sz w:val="26"/>
          <w:szCs w:val="26"/>
        </w:rPr>
        <w:t>”</w:t>
      </w:r>
    </w:p>
    <w:p w:rsidR="00C63F0C" w:rsidRDefault="00C63F0C" w:rsidP="008549F0">
      <w:pPr>
        <w:spacing w:line="360" w:lineRule="auto"/>
        <w:jc w:val="both"/>
        <w:rPr>
          <w:rFonts w:ascii="Verdana" w:hAnsi="Verdana"/>
          <w:sz w:val="26"/>
          <w:szCs w:val="26"/>
        </w:rPr>
      </w:pPr>
    </w:p>
    <w:p w:rsidR="00C63F0C" w:rsidRDefault="008549F0" w:rsidP="008549F0">
      <w:pPr>
        <w:spacing w:line="360" w:lineRule="auto"/>
        <w:jc w:val="both"/>
        <w:rPr>
          <w:rFonts w:ascii="Verdana" w:hAnsi="Verdana"/>
          <w:sz w:val="26"/>
          <w:szCs w:val="26"/>
        </w:rPr>
      </w:pPr>
      <w:r w:rsidRPr="008549F0">
        <w:rPr>
          <w:rFonts w:ascii="Verdana" w:hAnsi="Verdana"/>
          <w:sz w:val="26"/>
          <w:szCs w:val="26"/>
        </w:rPr>
        <w:lastRenderedPageBreak/>
        <w:t>Without a direction from court</w:t>
      </w:r>
      <w:r w:rsidR="00247345">
        <w:rPr>
          <w:rFonts w:ascii="Verdana" w:hAnsi="Verdana"/>
          <w:sz w:val="26"/>
          <w:szCs w:val="26"/>
        </w:rPr>
        <w:t>,</w:t>
      </w:r>
      <w:r w:rsidRPr="008549F0">
        <w:rPr>
          <w:rFonts w:ascii="Verdana" w:hAnsi="Verdana"/>
          <w:sz w:val="26"/>
          <w:szCs w:val="26"/>
        </w:rPr>
        <w:t xml:space="preserve"> what the respondent did was to get a valuer who gave the value to be paid by the applicant as 90</w:t>
      </w:r>
      <w:r w:rsidR="00C63F0C">
        <w:rPr>
          <w:rFonts w:ascii="Verdana" w:hAnsi="Verdana"/>
          <w:sz w:val="26"/>
          <w:szCs w:val="26"/>
        </w:rPr>
        <w:t>.000.000=</w:t>
      </w:r>
      <w:r w:rsidRPr="008549F0">
        <w:rPr>
          <w:rFonts w:ascii="Verdana" w:hAnsi="Verdana"/>
          <w:sz w:val="26"/>
          <w:szCs w:val="26"/>
        </w:rPr>
        <w:t xml:space="preserve">. This irregularity rendered the </w:t>
      </w:r>
      <w:r w:rsidR="001353DE">
        <w:rPr>
          <w:rFonts w:ascii="Verdana" w:hAnsi="Verdana"/>
          <w:sz w:val="26"/>
          <w:szCs w:val="26"/>
        </w:rPr>
        <w:t>Decree</w:t>
      </w:r>
      <w:r w:rsidRPr="008549F0">
        <w:rPr>
          <w:rFonts w:ascii="Verdana" w:hAnsi="Verdana"/>
          <w:sz w:val="26"/>
          <w:szCs w:val="26"/>
        </w:rPr>
        <w:t xml:space="preserve"> a nullity. It was an illegality for a valuation to be made outside the court proceedings because such valuation which came later was not part of the proceedings before the trial </w:t>
      </w:r>
      <w:r w:rsidR="009C3E70">
        <w:rPr>
          <w:rFonts w:ascii="Verdana" w:hAnsi="Verdana"/>
          <w:sz w:val="26"/>
          <w:szCs w:val="26"/>
        </w:rPr>
        <w:t>Chief Magistrate</w:t>
      </w:r>
      <w:r w:rsidR="00247345">
        <w:rPr>
          <w:rFonts w:ascii="Verdana" w:hAnsi="Verdana"/>
          <w:sz w:val="26"/>
          <w:szCs w:val="26"/>
        </w:rPr>
        <w:t>.</w:t>
      </w:r>
      <w:r w:rsidRPr="008549F0">
        <w:rPr>
          <w:rFonts w:ascii="Verdana" w:hAnsi="Verdana"/>
          <w:sz w:val="26"/>
          <w:szCs w:val="26"/>
        </w:rPr>
        <w:t xml:space="preserve"> </w:t>
      </w:r>
      <w:r w:rsidR="00247345">
        <w:rPr>
          <w:rFonts w:ascii="Verdana" w:hAnsi="Verdana"/>
          <w:sz w:val="26"/>
          <w:szCs w:val="26"/>
        </w:rPr>
        <w:t xml:space="preserve">It </w:t>
      </w:r>
      <w:r w:rsidRPr="008549F0">
        <w:rPr>
          <w:rFonts w:ascii="Verdana" w:hAnsi="Verdana"/>
          <w:sz w:val="26"/>
          <w:szCs w:val="26"/>
        </w:rPr>
        <w:t xml:space="preserve">offended the rules of natural justice and evidence. The valuation report ought to have </w:t>
      </w:r>
      <w:r w:rsidR="00247345">
        <w:rPr>
          <w:rFonts w:ascii="Verdana" w:hAnsi="Verdana"/>
          <w:sz w:val="26"/>
          <w:szCs w:val="26"/>
        </w:rPr>
        <w:t xml:space="preserve">been </w:t>
      </w:r>
      <w:r w:rsidRPr="008549F0">
        <w:rPr>
          <w:rFonts w:ascii="Verdana" w:hAnsi="Verdana"/>
          <w:sz w:val="26"/>
          <w:szCs w:val="26"/>
        </w:rPr>
        <w:t xml:space="preserve">ordered </w:t>
      </w:r>
      <w:r w:rsidR="00247345">
        <w:rPr>
          <w:rFonts w:ascii="Verdana" w:hAnsi="Verdana"/>
          <w:sz w:val="26"/>
          <w:szCs w:val="26"/>
        </w:rPr>
        <w:t xml:space="preserve">for </w:t>
      </w:r>
      <w:r w:rsidRPr="008549F0">
        <w:rPr>
          <w:rFonts w:ascii="Verdana" w:hAnsi="Verdana"/>
          <w:sz w:val="26"/>
          <w:szCs w:val="26"/>
        </w:rPr>
        <w:t>before the conclusion of the case which could have enabled the adverse party to evaluate it</w:t>
      </w:r>
      <w:r w:rsidR="00C63F0C">
        <w:rPr>
          <w:rFonts w:ascii="Verdana" w:hAnsi="Verdana"/>
          <w:sz w:val="26"/>
          <w:szCs w:val="26"/>
        </w:rPr>
        <w:t>,</w:t>
      </w:r>
      <w:r w:rsidRPr="008549F0">
        <w:rPr>
          <w:rFonts w:ascii="Verdana" w:hAnsi="Verdana"/>
          <w:sz w:val="26"/>
          <w:szCs w:val="26"/>
        </w:rPr>
        <w:t xml:space="preserve"> test its </w:t>
      </w:r>
      <w:r w:rsidR="00C63F0C">
        <w:rPr>
          <w:rFonts w:ascii="Verdana" w:hAnsi="Verdana"/>
          <w:sz w:val="26"/>
          <w:szCs w:val="26"/>
        </w:rPr>
        <w:t>ver</w:t>
      </w:r>
      <w:r w:rsidRPr="008549F0">
        <w:rPr>
          <w:rFonts w:ascii="Verdana" w:hAnsi="Verdana"/>
          <w:sz w:val="26"/>
          <w:szCs w:val="26"/>
        </w:rPr>
        <w:t xml:space="preserve">acity and authenticity through testing its contents as well as competence of the person who presented it. </w:t>
      </w:r>
    </w:p>
    <w:p w:rsidR="00C63F0C" w:rsidRDefault="00C63F0C" w:rsidP="008549F0">
      <w:pPr>
        <w:spacing w:line="360" w:lineRule="auto"/>
        <w:jc w:val="both"/>
        <w:rPr>
          <w:rFonts w:ascii="Verdana" w:hAnsi="Verdana"/>
          <w:sz w:val="26"/>
          <w:szCs w:val="26"/>
        </w:rPr>
      </w:pPr>
    </w:p>
    <w:p w:rsidR="00C63F0C" w:rsidRDefault="008549F0" w:rsidP="008549F0">
      <w:pPr>
        <w:spacing w:line="360" w:lineRule="auto"/>
        <w:jc w:val="both"/>
        <w:rPr>
          <w:rFonts w:ascii="Verdana" w:hAnsi="Verdana"/>
          <w:sz w:val="26"/>
          <w:szCs w:val="26"/>
        </w:rPr>
      </w:pPr>
      <w:r w:rsidRPr="008549F0">
        <w:rPr>
          <w:rFonts w:ascii="Verdana" w:hAnsi="Verdana"/>
          <w:sz w:val="26"/>
          <w:szCs w:val="26"/>
        </w:rPr>
        <w:t xml:space="preserve">This process was important because it would guide the trial court to establish if it had jurisdiction to try the suit in the first place as permitted under </w:t>
      </w:r>
      <w:r w:rsidR="00C63F0C">
        <w:rPr>
          <w:rFonts w:ascii="Verdana" w:hAnsi="Verdana"/>
          <w:sz w:val="26"/>
          <w:szCs w:val="26"/>
        </w:rPr>
        <w:t>S.</w:t>
      </w:r>
      <w:r w:rsidRPr="008549F0">
        <w:rPr>
          <w:rFonts w:ascii="Verdana" w:hAnsi="Verdana"/>
          <w:sz w:val="26"/>
          <w:szCs w:val="26"/>
        </w:rPr>
        <w:t xml:space="preserve"> 207 </w:t>
      </w:r>
      <w:r w:rsidR="00C63F0C">
        <w:rPr>
          <w:rFonts w:ascii="Verdana" w:hAnsi="Verdana"/>
          <w:sz w:val="26"/>
          <w:szCs w:val="26"/>
        </w:rPr>
        <w:t>(</w:t>
      </w:r>
      <w:r w:rsidRPr="008549F0">
        <w:rPr>
          <w:rFonts w:ascii="Verdana" w:hAnsi="Verdana"/>
          <w:sz w:val="26"/>
          <w:szCs w:val="26"/>
        </w:rPr>
        <w:t>1</w:t>
      </w:r>
      <w:r w:rsidR="00C63F0C">
        <w:rPr>
          <w:rFonts w:ascii="Verdana" w:hAnsi="Verdana"/>
          <w:sz w:val="26"/>
          <w:szCs w:val="26"/>
        </w:rPr>
        <w:t>)</w:t>
      </w:r>
      <w:r w:rsidRPr="008549F0">
        <w:rPr>
          <w:rFonts w:ascii="Verdana" w:hAnsi="Verdana"/>
          <w:sz w:val="26"/>
          <w:szCs w:val="26"/>
        </w:rPr>
        <w:t>(</w:t>
      </w:r>
      <w:r w:rsidR="00C63F0C">
        <w:rPr>
          <w:rFonts w:ascii="Verdana" w:hAnsi="Verdana"/>
          <w:sz w:val="26"/>
          <w:szCs w:val="26"/>
        </w:rPr>
        <w:t>a</w:t>
      </w:r>
      <w:r w:rsidRPr="008549F0">
        <w:rPr>
          <w:rFonts w:ascii="Verdana" w:hAnsi="Verdana"/>
          <w:sz w:val="26"/>
          <w:szCs w:val="26"/>
        </w:rPr>
        <w:t xml:space="preserve">) of the Magistrates Courts’ Act. </w:t>
      </w:r>
    </w:p>
    <w:p w:rsidR="00C63F0C" w:rsidRDefault="00C63F0C" w:rsidP="008549F0">
      <w:pPr>
        <w:spacing w:line="360" w:lineRule="auto"/>
        <w:jc w:val="both"/>
        <w:rPr>
          <w:rFonts w:ascii="Verdana" w:hAnsi="Verdana"/>
          <w:sz w:val="26"/>
          <w:szCs w:val="26"/>
        </w:rPr>
      </w:pPr>
    </w:p>
    <w:p w:rsidR="00C63F0C" w:rsidRDefault="008549F0" w:rsidP="008549F0">
      <w:pPr>
        <w:spacing w:line="360" w:lineRule="auto"/>
        <w:jc w:val="both"/>
        <w:rPr>
          <w:rFonts w:ascii="Verdana" w:hAnsi="Verdana"/>
          <w:sz w:val="26"/>
          <w:szCs w:val="26"/>
        </w:rPr>
      </w:pPr>
      <w:r w:rsidRPr="008549F0">
        <w:rPr>
          <w:rFonts w:ascii="Verdana" w:hAnsi="Verdana"/>
          <w:sz w:val="26"/>
          <w:szCs w:val="26"/>
        </w:rPr>
        <w:t>In any suit where it is impossible to estimate the subject matter at a money value in which by reason of any finding or order of the court, a declaration of ownership of any money or propert</w:t>
      </w:r>
      <w:r w:rsidR="00C63F0C">
        <w:rPr>
          <w:rFonts w:ascii="Verdana" w:hAnsi="Verdana"/>
          <w:sz w:val="26"/>
          <w:szCs w:val="26"/>
        </w:rPr>
        <w:t>y</w:t>
      </w:r>
      <w:r w:rsidRPr="008549F0">
        <w:rPr>
          <w:rFonts w:ascii="Verdana" w:hAnsi="Verdana"/>
          <w:sz w:val="26"/>
          <w:szCs w:val="26"/>
        </w:rPr>
        <w:t xml:space="preserve"> made, no </w:t>
      </w:r>
      <w:r w:rsidR="001353DE">
        <w:rPr>
          <w:rFonts w:ascii="Verdana" w:hAnsi="Verdana"/>
          <w:sz w:val="26"/>
          <w:szCs w:val="26"/>
        </w:rPr>
        <w:t>Decree</w:t>
      </w:r>
      <w:r w:rsidRPr="008549F0">
        <w:rPr>
          <w:rFonts w:ascii="Verdana" w:hAnsi="Verdana"/>
          <w:sz w:val="26"/>
          <w:szCs w:val="26"/>
        </w:rPr>
        <w:t xml:space="preserve"> shall be issued for an amount on the claim exceeding the pecuniary limits of the ordinary jurisdiction of the court passing the </w:t>
      </w:r>
      <w:r w:rsidR="001353DE">
        <w:rPr>
          <w:rFonts w:ascii="Verdana" w:hAnsi="Verdana"/>
          <w:sz w:val="26"/>
          <w:szCs w:val="26"/>
        </w:rPr>
        <w:t>Decree</w:t>
      </w:r>
      <w:r w:rsidRPr="008549F0">
        <w:rPr>
          <w:rFonts w:ascii="Verdana" w:hAnsi="Verdana"/>
          <w:sz w:val="26"/>
          <w:szCs w:val="26"/>
        </w:rPr>
        <w:t xml:space="preserve">. The instant suit is one where it was impossible to determine the value of the subject matter. </w:t>
      </w:r>
    </w:p>
    <w:p w:rsidR="00C63F0C" w:rsidRDefault="00C63F0C" w:rsidP="008549F0">
      <w:pPr>
        <w:spacing w:line="360" w:lineRule="auto"/>
        <w:jc w:val="both"/>
        <w:rPr>
          <w:rFonts w:ascii="Verdana" w:hAnsi="Verdana"/>
          <w:sz w:val="26"/>
          <w:szCs w:val="26"/>
        </w:rPr>
      </w:pPr>
    </w:p>
    <w:p w:rsidR="00B6579A" w:rsidRDefault="008549F0" w:rsidP="008549F0">
      <w:pPr>
        <w:spacing w:line="360" w:lineRule="auto"/>
        <w:jc w:val="both"/>
        <w:rPr>
          <w:rFonts w:ascii="Verdana" w:hAnsi="Verdana"/>
          <w:sz w:val="26"/>
          <w:szCs w:val="26"/>
        </w:rPr>
      </w:pPr>
      <w:r w:rsidRPr="008549F0">
        <w:rPr>
          <w:rFonts w:ascii="Verdana" w:hAnsi="Verdana"/>
          <w:sz w:val="26"/>
          <w:szCs w:val="26"/>
        </w:rPr>
        <w:t>Consequently</w:t>
      </w:r>
      <w:r w:rsidR="00C63F0C">
        <w:rPr>
          <w:rFonts w:ascii="Verdana" w:hAnsi="Verdana"/>
          <w:sz w:val="26"/>
          <w:szCs w:val="26"/>
        </w:rPr>
        <w:t>,</w:t>
      </w:r>
      <w:r w:rsidRPr="008549F0">
        <w:rPr>
          <w:rFonts w:ascii="Verdana" w:hAnsi="Verdana"/>
          <w:sz w:val="26"/>
          <w:szCs w:val="26"/>
        </w:rPr>
        <w:t xml:space="preserve"> I will find that by the learned </w:t>
      </w:r>
      <w:r w:rsidR="00B6579A" w:rsidRPr="008549F0">
        <w:rPr>
          <w:rFonts w:ascii="Verdana" w:hAnsi="Verdana"/>
          <w:sz w:val="26"/>
          <w:szCs w:val="26"/>
        </w:rPr>
        <w:t>Magistrate</w:t>
      </w:r>
      <w:r w:rsidRPr="008549F0">
        <w:rPr>
          <w:rFonts w:ascii="Verdana" w:hAnsi="Verdana"/>
          <w:sz w:val="26"/>
          <w:szCs w:val="26"/>
        </w:rPr>
        <w:t xml:space="preserve"> granting an order to pay an unspecified amount of money after failing to ascertain </w:t>
      </w:r>
      <w:r w:rsidRPr="008549F0">
        <w:rPr>
          <w:rFonts w:ascii="Verdana" w:hAnsi="Verdana"/>
          <w:sz w:val="26"/>
          <w:szCs w:val="26"/>
        </w:rPr>
        <w:lastRenderedPageBreak/>
        <w:t xml:space="preserve">the value of the land in issue, she failed to exercise jurisdiction vested in her and also exercised it illegally and with injustice to the applicant. The </w:t>
      </w:r>
      <w:r w:rsidR="001353DE">
        <w:rPr>
          <w:rFonts w:ascii="Verdana" w:hAnsi="Verdana"/>
          <w:sz w:val="26"/>
          <w:szCs w:val="26"/>
        </w:rPr>
        <w:t>Decree</w:t>
      </w:r>
      <w:r w:rsidRPr="008549F0">
        <w:rPr>
          <w:rFonts w:ascii="Verdana" w:hAnsi="Verdana"/>
          <w:sz w:val="26"/>
          <w:szCs w:val="26"/>
        </w:rPr>
        <w:t xml:space="preserve"> in </w:t>
      </w:r>
      <w:r w:rsidR="00B6579A" w:rsidRPr="008549F0">
        <w:rPr>
          <w:rFonts w:ascii="Verdana" w:hAnsi="Verdana"/>
          <w:sz w:val="26"/>
          <w:szCs w:val="26"/>
        </w:rPr>
        <w:t xml:space="preserve">Civil Suit </w:t>
      </w:r>
      <w:r w:rsidRPr="008549F0">
        <w:rPr>
          <w:rFonts w:ascii="Verdana" w:hAnsi="Verdana"/>
          <w:sz w:val="26"/>
          <w:szCs w:val="26"/>
        </w:rPr>
        <w:t>357 of 2009 is hereby revised and set aside</w:t>
      </w:r>
      <w:r w:rsidR="00B6579A">
        <w:rPr>
          <w:rFonts w:ascii="Verdana" w:hAnsi="Verdana"/>
          <w:sz w:val="26"/>
          <w:szCs w:val="26"/>
        </w:rPr>
        <w:t>.</w:t>
      </w:r>
      <w:r w:rsidRPr="008549F0">
        <w:rPr>
          <w:rFonts w:ascii="Verdana" w:hAnsi="Verdana"/>
          <w:sz w:val="26"/>
          <w:szCs w:val="26"/>
        </w:rPr>
        <w:t xml:space="preserve"> </w:t>
      </w:r>
    </w:p>
    <w:p w:rsidR="00B6579A" w:rsidRDefault="00B6579A" w:rsidP="008549F0">
      <w:pPr>
        <w:spacing w:line="360" w:lineRule="auto"/>
        <w:jc w:val="both"/>
        <w:rPr>
          <w:rFonts w:ascii="Verdana" w:hAnsi="Verdana"/>
          <w:sz w:val="26"/>
          <w:szCs w:val="26"/>
        </w:rPr>
      </w:pPr>
    </w:p>
    <w:p w:rsidR="00B6579A" w:rsidRDefault="00B6579A" w:rsidP="008549F0">
      <w:pPr>
        <w:spacing w:line="360" w:lineRule="auto"/>
        <w:jc w:val="both"/>
        <w:rPr>
          <w:rFonts w:ascii="Verdana" w:hAnsi="Verdana"/>
          <w:sz w:val="26"/>
          <w:szCs w:val="26"/>
        </w:rPr>
      </w:pPr>
      <w:r>
        <w:rPr>
          <w:rFonts w:ascii="Verdana" w:hAnsi="Verdana"/>
          <w:sz w:val="26"/>
          <w:szCs w:val="26"/>
        </w:rPr>
        <w:t>U</w:t>
      </w:r>
      <w:r w:rsidR="008549F0" w:rsidRPr="008549F0">
        <w:rPr>
          <w:rFonts w:ascii="Verdana" w:hAnsi="Verdana"/>
          <w:sz w:val="26"/>
          <w:szCs w:val="26"/>
        </w:rPr>
        <w:t xml:space="preserve">nder </w:t>
      </w:r>
      <w:r>
        <w:rPr>
          <w:rFonts w:ascii="Verdana" w:hAnsi="Verdana"/>
          <w:sz w:val="26"/>
          <w:szCs w:val="26"/>
        </w:rPr>
        <w:t>S.</w:t>
      </w:r>
      <w:r w:rsidR="008549F0" w:rsidRPr="008549F0">
        <w:rPr>
          <w:rFonts w:ascii="Verdana" w:hAnsi="Verdana"/>
          <w:sz w:val="26"/>
          <w:szCs w:val="26"/>
        </w:rPr>
        <w:t xml:space="preserve"> 83 this court is empowered to make such order in the suit as it thinks fit. It is my considered view that this suit be remitted back to the </w:t>
      </w:r>
      <w:r w:rsidR="009C3E70">
        <w:rPr>
          <w:rFonts w:ascii="Verdana" w:hAnsi="Verdana"/>
          <w:sz w:val="26"/>
          <w:szCs w:val="26"/>
        </w:rPr>
        <w:t>Chief Magistrate</w:t>
      </w:r>
      <w:r w:rsidR="008549F0" w:rsidRPr="008549F0">
        <w:rPr>
          <w:rFonts w:ascii="Verdana" w:hAnsi="Verdana"/>
          <w:sz w:val="26"/>
          <w:szCs w:val="26"/>
        </w:rPr>
        <w:t xml:space="preserve">’s </w:t>
      </w:r>
      <w:r w:rsidR="00B65C4E" w:rsidRPr="008549F0">
        <w:rPr>
          <w:rFonts w:ascii="Verdana" w:hAnsi="Verdana"/>
          <w:sz w:val="26"/>
          <w:szCs w:val="26"/>
        </w:rPr>
        <w:t>Cou</w:t>
      </w:r>
      <w:r w:rsidR="008549F0" w:rsidRPr="008549F0">
        <w:rPr>
          <w:rFonts w:ascii="Verdana" w:hAnsi="Verdana"/>
          <w:sz w:val="26"/>
          <w:szCs w:val="26"/>
        </w:rPr>
        <w:t xml:space="preserve">rt for a fresh trial before any other </w:t>
      </w:r>
      <w:r w:rsidRPr="008549F0">
        <w:rPr>
          <w:rFonts w:ascii="Verdana" w:hAnsi="Verdana"/>
          <w:sz w:val="26"/>
          <w:szCs w:val="26"/>
        </w:rPr>
        <w:t>Magistrat</w:t>
      </w:r>
      <w:r w:rsidR="008549F0" w:rsidRPr="008549F0">
        <w:rPr>
          <w:rFonts w:ascii="Verdana" w:hAnsi="Verdana"/>
          <w:sz w:val="26"/>
          <w:szCs w:val="26"/>
        </w:rPr>
        <w:t xml:space="preserve">e. </w:t>
      </w:r>
    </w:p>
    <w:p w:rsidR="00B65C4E" w:rsidRDefault="00B65C4E" w:rsidP="00B65C4E">
      <w:pPr>
        <w:spacing w:after="0" w:line="360" w:lineRule="auto"/>
        <w:jc w:val="both"/>
        <w:rPr>
          <w:rFonts w:ascii="Verdana" w:hAnsi="Verdana"/>
          <w:sz w:val="26"/>
          <w:szCs w:val="26"/>
        </w:rPr>
      </w:pPr>
    </w:p>
    <w:p w:rsidR="008549F0" w:rsidRPr="008549F0" w:rsidRDefault="008549F0" w:rsidP="008549F0">
      <w:pPr>
        <w:spacing w:line="360" w:lineRule="auto"/>
        <w:jc w:val="both"/>
        <w:rPr>
          <w:rFonts w:ascii="Verdana" w:hAnsi="Verdana"/>
          <w:sz w:val="26"/>
          <w:szCs w:val="26"/>
        </w:rPr>
      </w:pPr>
      <w:r w:rsidRPr="008549F0">
        <w:rPr>
          <w:rFonts w:ascii="Verdana" w:hAnsi="Verdana"/>
          <w:sz w:val="26"/>
          <w:szCs w:val="26"/>
        </w:rPr>
        <w:t>The applicant shall get the costs of this application.</w:t>
      </w:r>
    </w:p>
    <w:p w:rsidR="008336A4" w:rsidRPr="008549F0" w:rsidRDefault="00E130EE" w:rsidP="008549F0">
      <w:pPr>
        <w:spacing w:line="360" w:lineRule="auto"/>
        <w:rPr>
          <w:rFonts w:ascii="Verdana" w:hAnsi="Verdana"/>
          <w:sz w:val="26"/>
          <w:szCs w:val="26"/>
        </w:rPr>
      </w:pPr>
    </w:p>
    <w:p w:rsidR="008549F0" w:rsidRPr="00B6579A" w:rsidRDefault="008549F0" w:rsidP="00B6579A">
      <w:pPr>
        <w:rPr>
          <w:rFonts w:ascii="Verdana" w:hAnsi="Verdana"/>
          <w:b/>
          <w:sz w:val="26"/>
          <w:szCs w:val="26"/>
        </w:rPr>
      </w:pPr>
      <w:r w:rsidRPr="00B6579A">
        <w:rPr>
          <w:rFonts w:ascii="Verdana" w:hAnsi="Verdana"/>
          <w:b/>
          <w:sz w:val="26"/>
          <w:szCs w:val="26"/>
        </w:rPr>
        <w:t>Stephen Musota</w:t>
      </w:r>
    </w:p>
    <w:p w:rsidR="008549F0" w:rsidRPr="00B6579A" w:rsidRDefault="008549F0" w:rsidP="00B6579A">
      <w:pPr>
        <w:rPr>
          <w:rFonts w:ascii="Verdana" w:hAnsi="Verdana"/>
          <w:b/>
          <w:sz w:val="26"/>
          <w:szCs w:val="26"/>
        </w:rPr>
      </w:pPr>
      <w:r w:rsidRPr="00B6579A">
        <w:rPr>
          <w:rFonts w:ascii="Verdana" w:hAnsi="Verdana"/>
          <w:b/>
          <w:sz w:val="26"/>
          <w:szCs w:val="26"/>
        </w:rPr>
        <w:t>J U D G E</w:t>
      </w:r>
    </w:p>
    <w:p w:rsidR="008549F0" w:rsidRDefault="008549F0" w:rsidP="00B6579A">
      <w:pPr>
        <w:rPr>
          <w:rFonts w:ascii="Verdana" w:hAnsi="Verdana"/>
          <w:b/>
          <w:sz w:val="26"/>
          <w:szCs w:val="26"/>
        </w:rPr>
      </w:pPr>
      <w:r w:rsidRPr="008549F0">
        <w:rPr>
          <w:rFonts w:ascii="Verdana" w:hAnsi="Verdana"/>
          <w:b/>
          <w:sz w:val="26"/>
          <w:szCs w:val="26"/>
        </w:rPr>
        <w:t>28.08.2014</w:t>
      </w:r>
    </w:p>
    <w:p w:rsidR="00755084" w:rsidRDefault="00755084" w:rsidP="00B6579A">
      <w:pPr>
        <w:rPr>
          <w:rFonts w:ascii="Verdana" w:hAnsi="Verdana"/>
          <w:b/>
          <w:sz w:val="26"/>
          <w:szCs w:val="26"/>
        </w:rPr>
      </w:pPr>
    </w:p>
    <w:sectPr w:rsidR="00755084" w:rsidSect="00D93F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EE" w:rsidRDefault="00E130EE" w:rsidP="008549F0">
      <w:pPr>
        <w:spacing w:after="0" w:line="240" w:lineRule="auto"/>
      </w:pPr>
      <w:r>
        <w:separator/>
      </w:r>
    </w:p>
  </w:endnote>
  <w:endnote w:type="continuationSeparator" w:id="1">
    <w:p w:rsidR="00E130EE" w:rsidRDefault="00E130EE" w:rsidP="0085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407"/>
      <w:docPartObj>
        <w:docPartGallery w:val="Page Numbers (Bottom of Page)"/>
        <w:docPartUnique/>
      </w:docPartObj>
    </w:sdtPr>
    <w:sdtContent>
      <w:p w:rsidR="008549F0" w:rsidRDefault="006D770E">
        <w:pPr>
          <w:pStyle w:val="Footer"/>
          <w:jc w:val="center"/>
        </w:pPr>
        <w:fldSimple w:instr=" PAGE   \* MERGEFORMAT ">
          <w:r w:rsidR="00047B21">
            <w:rPr>
              <w:noProof/>
            </w:rPr>
            <w:t>1</w:t>
          </w:r>
        </w:fldSimple>
      </w:p>
    </w:sdtContent>
  </w:sdt>
  <w:p w:rsidR="008549F0" w:rsidRDefault="00854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EE" w:rsidRDefault="00E130EE" w:rsidP="008549F0">
      <w:pPr>
        <w:spacing w:after="0" w:line="240" w:lineRule="auto"/>
      </w:pPr>
      <w:r>
        <w:separator/>
      </w:r>
    </w:p>
  </w:footnote>
  <w:footnote w:type="continuationSeparator" w:id="1">
    <w:p w:rsidR="00E130EE" w:rsidRDefault="00E130EE" w:rsidP="00854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EE3"/>
    <w:multiLevelType w:val="hybridMultilevel"/>
    <w:tmpl w:val="7E76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E74C4"/>
    <w:multiLevelType w:val="hybridMultilevel"/>
    <w:tmpl w:val="AE08E684"/>
    <w:lvl w:ilvl="0" w:tplc="ECBCA0A0">
      <w:start w:val="1"/>
      <w:numFmt w:val="lowerRoman"/>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8549F0"/>
    <w:rsid w:val="00047B21"/>
    <w:rsid w:val="000D2FE1"/>
    <w:rsid w:val="00120A15"/>
    <w:rsid w:val="001353DE"/>
    <w:rsid w:val="00247345"/>
    <w:rsid w:val="00307785"/>
    <w:rsid w:val="00351DEC"/>
    <w:rsid w:val="00580F53"/>
    <w:rsid w:val="005D2023"/>
    <w:rsid w:val="006234FA"/>
    <w:rsid w:val="006614DC"/>
    <w:rsid w:val="006617A7"/>
    <w:rsid w:val="006D770E"/>
    <w:rsid w:val="00746663"/>
    <w:rsid w:val="00755084"/>
    <w:rsid w:val="007E7D4C"/>
    <w:rsid w:val="008549F0"/>
    <w:rsid w:val="009C3E70"/>
    <w:rsid w:val="00A525D7"/>
    <w:rsid w:val="00B47098"/>
    <w:rsid w:val="00B6579A"/>
    <w:rsid w:val="00B65C4E"/>
    <w:rsid w:val="00BE763D"/>
    <w:rsid w:val="00BE7949"/>
    <w:rsid w:val="00C63F0C"/>
    <w:rsid w:val="00D93F5C"/>
    <w:rsid w:val="00E11A22"/>
    <w:rsid w:val="00E130EE"/>
    <w:rsid w:val="00E66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F0"/>
    <w:pPr>
      <w:ind w:left="720"/>
      <w:contextualSpacing/>
    </w:pPr>
  </w:style>
  <w:style w:type="paragraph" w:styleId="Header">
    <w:name w:val="header"/>
    <w:basedOn w:val="Normal"/>
    <w:link w:val="HeaderChar"/>
    <w:uiPriority w:val="99"/>
    <w:semiHidden/>
    <w:unhideWhenUsed/>
    <w:rsid w:val="00854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9F0"/>
  </w:style>
  <w:style w:type="paragraph" w:styleId="Footer">
    <w:name w:val="footer"/>
    <w:basedOn w:val="Normal"/>
    <w:link w:val="FooterChar"/>
    <w:uiPriority w:val="99"/>
    <w:unhideWhenUsed/>
    <w:rsid w:val="0085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2014-09-09T08:40:00Z</cp:lastPrinted>
  <dcterms:created xsi:type="dcterms:W3CDTF">2014-09-11T13:46:00Z</dcterms:created>
  <dcterms:modified xsi:type="dcterms:W3CDTF">2014-09-11T13:46:00Z</dcterms:modified>
</cp:coreProperties>
</file>