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46" w:rsidRPr="009F593F" w:rsidRDefault="00F45746" w:rsidP="009F593F">
      <w:pPr>
        <w:spacing w:after="0" w:line="360" w:lineRule="auto"/>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THE REPUBLIC OF UGANDA</w:t>
      </w:r>
    </w:p>
    <w:p w:rsidR="00F45746" w:rsidRPr="009F593F" w:rsidRDefault="00F45746" w:rsidP="009F593F">
      <w:pPr>
        <w:spacing w:after="0" w:line="360" w:lineRule="auto"/>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IN THE HIGH COURT OF UGANDA AT JINJA</w:t>
      </w:r>
    </w:p>
    <w:p w:rsidR="00F45746" w:rsidRPr="009F593F" w:rsidRDefault="00F45746" w:rsidP="009F593F">
      <w:pPr>
        <w:spacing w:after="0" w:line="360" w:lineRule="auto"/>
        <w:jc w:val="both"/>
        <w:rPr>
          <w:rFonts w:ascii="Times New Roman" w:eastAsia="Calibri" w:hAnsi="Times New Roman" w:cs="Times New Roman"/>
          <w:b/>
          <w:sz w:val="24"/>
          <w:szCs w:val="24"/>
        </w:rPr>
      </w:pPr>
    </w:p>
    <w:p w:rsidR="00F45746" w:rsidRPr="009F593F" w:rsidRDefault="00F45746" w:rsidP="009F593F">
      <w:pPr>
        <w:spacing w:after="0" w:line="360" w:lineRule="auto"/>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MISCELLENOUS AP</w:t>
      </w:r>
      <w:bookmarkStart w:id="0" w:name="_GoBack"/>
      <w:bookmarkEnd w:id="0"/>
      <w:r w:rsidRPr="009F593F">
        <w:rPr>
          <w:rFonts w:ascii="Times New Roman" w:eastAsia="Calibri" w:hAnsi="Times New Roman" w:cs="Times New Roman"/>
          <w:b/>
          <w:sz w:val="24"/>
          <w:szCs w:val="24"/>
        </w:rPr>
        <w:t xml:space="preserve">PLICATION NO. 114 OF 2018 ARISING FROM CIVIL SUIT NO.032 OF 2017 </w:t>
      </w:r>
    </w:p>
    <w:p w:rsidR="00F45746" w:rsidRPr="009F593F" w:rsidRDefault="00F45746" w:rsidP="009F593F">
      <w:pPr>
        <w:spacing w:after="0" w:line="360" w:lineRule="auto"/>
        <w:jc w:val="both"/>
        <w:rPr>
          <w:rFonts w:ascii="Times New Roman" w:eastAsia="Calibri" w:hAnsi="Times New Roman" w:cs="Times New Roman"/>
          <w:b/>
          <w:sz w:val="24"/>
          <w:szCs w:val="24"/>
        </w:rPr>
      </w:pPr>
    </w:p>
    <w:p w:rsidR="00F45746" w:rsidRPr="009F593F" w:rsidRDefault="00F45746" w:rsidP="009F593F">
      <w:pPr>
        <w:spacing w:after="0" w:line="360" w:lineRule="auto"/>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MUWANGA …………………………………………….…..APPLICANT</w:t>
      </w:r>
    </w:p>
    <w:p w:rsidR="00F45746" w:rsidRPr="009F593F" w:rsidRDefault="00F45746" w:rsidP="009F593F">
      <w:pPr>
        <w:spacing w:after="0" w:line="360" w:lineRule="auto"/>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VERSUS</w:t>
      </w:r>
    </w:p>
    <w:p w:rsidR="00F45746" w:rsidRPr="009F593F" w:rsidRDefault="00F45746" w:rsidP="009F593F">
      <w:pPr>
        <w:spacing w:after="0" w:line="360" w:lineRule="auto"/>
        <w:jc w:val="both"/>
        <w:rPr>
          <w:rFonts w:ascii="Times New Roman" w:eastAsia="Calibri" w:hAnsi="Times New Roman" w:cs="Times New Roman"/>
          <w:b/>
          <w:sz w:val="24"/>
          <w:szCs w:val="24"/>
        </w:rPr>
      </w:pPr>
    </w:p>
    <w:p w:rsidR="00F45746" w:rsidRPr="009F593F" w:rsidRDefault="00F45746" w:rsidP="009F593F">
      <w:pPr>
        <w:spacing w:after="0" w:line="360" w:lineRule="auto"/>
        <w:contextualSpacing/>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SUN HUAWEN::::::::::::::::::::::::::::::::::::::::::::::::::::</w:t>
      </w:r>
      <w:proofErr w:type="gramStart"/>
      <w:r w:rsidRPr="009F593F">
        <w:rPr>
          <w:rFonts w:ascii="Times New Roman" w:eastAsia="Calibri" w:hAnsi="Times New Roman" w:cs="Times New Roman"/>
          <w:b/>
          <w:sz w:val="24"/>
          <w:szCs w:val="24"/>
        </w:rPr>
        <w:t>:RESPONDENT</w:t>
      </w:r>
      <w:proofErr w:type="gramEnd"/>
    </w:p>
    <w:p w:rsidR="00F45746" w:rsidRPr="009F593F" w:rsidRDefault="00F45746" w:rsidP="009F593F">
      <w:pPr>
        <w:spacing w:after="0" w:line="360" w:lineRule="auto"/>
        <w:ind w:left="720"/>
        <w:contextualSpacing/>
        <w:jc w:val="both"/>
        <w:rPr>
          <w:rFonts w:ascii="Times New Roman" w:eastAsia="Calibri" w:hAnsi="Times New Roman" w:cs="Times New Roman"/>
          <w:b/>
          <w:sz w:val="24"/>
          <w:szCs w:val="24"/>
          <w:u w:val="single"/>
        </w:rPr>
      </w:pPr>
    </w:p>
    <w:p w:rsidR="00F45746" w:rsidRPr="009F593F" w:rsidRDefault="00F45746" w:rsidP="009F593F">
      <w:pPr>
        <w:spacing w:after="0" w:line="360" w:lineRule="auto"/>
        <w:ind w:left="720"/>
        <w:contextualSpacing/>
        <w:jc w:val="both"/>
        <w:rPr>
          <w:rFonts w:ascii="Times New Roman" w:eastAsia="Calibri" w:hAnsi="Times New Roman" w:cs="Times New Roman"/>
          <w:b/>
          <w:sz w:val="24"/>
          <w:szCs w:val="24"/>
          <w:u w:val="single"/>
        </w:rPr>
      </w:pPr>
      <w:r w:rsidRPr="009F593F">
        <w:rPr>
          <w:rFonts w:ascii="Times New Roman" w:eastAsia="Calibri" w:hAnsi="Times New Roman" w:cs="Times New Roman"/>
          <w:b/>
          <w:sz w:val="24"/>
          <w:szCs w:val="24"/>
          <w:u w:val="single"/>
        </w:rPr>
        <w:t>RULING</w:t>
      </w:r>
    </w:p>
    <w:p w:rsidR="00F45746" w:rsidRPr="009F593F" w:rsidRDefault="00F45746" w:rsidP="009F593F">
      <w:pPr>
        <w:spacing w:after="0" w:line="360" w:lineRule="auto"/>
        <w:ind w:left="720"/>
        <w:contextualSpacing/>
        <w:jc w:val="both"/>
        <w:rPr>
          <w:rFonts w:ascii="Times New Roman" w:eastAsia="Calibri" w:hAnsi="Times New Roman" w:cs="Times New Roman"/>
          <w:b/>
          <w:sz w:val="24"/>
          <w:szCs w:val="24"/>
          <w:u w:val="single"/>
        </w:rPr>
      </w:pPr>
      <w:r w:rsidRPr="009F593F">
        <w:rPr>
          <w:rFonts w:ascii="Times New Roman" w:eastAsia="Calibri" w:hAnsi="Times New Roman" w:cs="Times New Roman"/>
          <w:b/>
          <w:sz w:val="24"/>
          <w:szCs w:val="24"/>
          <w:u w:val="single"/>
        </w:rPr>
        <w:t>BEFORE: HON. LADY JUSTICE EVA K. LUSWATA</w:t>
      </w:r>
    </w:p>
    <w:p w:rsidR="00F45746" w:rsidRPr="009F593F" w:rsidRDefault="00F45746" w:rsidP="009F593F">
      <w:pPr>
        <w:spacing w:after="0" w:line="360" w:lineRule="auto"/>
        <w:ind w:left="720"/>
        <w:contextualSpacing/>
        <w:jc w:val="both"/>
        <w:rPr>
          <w:rFonts w:ascii="Times New Roman" w:eastAsia="Calibri" w:hAnsi="Times New Roman" w:cs="Times New Roman"/>
          <w:b/>
          <w:sz w:val="24"/>
          <w:szCs w:val="24"/>
          <w:u w:val="single"/>
        </w:rPr>
      </w:pPr>
    </w:p>
    <w:p w:rsidR="00F45746" w:rsidRPr="009F593F" w:rsidRDefault="00F45746" w:rsidP="009F593F">
      <w:pPr>
        <w:spacing w:after="0" w:line="360" w:lineRule="auto"/>
        <w:contextualSpacing/>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Back ground and brief facts</w:t>
      </w:r>
    </w:p>
    <w:p w:rsidR="00F45746" w:rsidRPr="009F593F" w:rsidRDefault="00F45746" w:rsidP="009F593F">
      <w:pPr>
        <w:spacing w:after="0" w:line="360" w:lineRule="auto"/>
        <w:contextualSpacing/>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 xml:space="preserve">Sun </w:t>
      </w:r>
      <w:proofErr w:type="spellStart"/>
      <w:r w:rsidRPr="009F593F">
        <w:rPr>
          <w:rFonts w:ascii="Times New Roman" w:eastAsia="Calibri" w:hAnsi="Times New Roman" w:cs="Times New Roman"/>
          <w:sz w:val="24"/>
          <w:szCs w:val="24"/>
        </w:rPr>
        <w:t>Huawen</w:t>
      </w:r>
      <w:proofErr w:type="spellEnd"/>
      <w:r w:rsidRPr="009F593F">
        <w:rPr>
          <w:rFonts w:ascii="Times New Roman" w:eastAsia="Calibri" w:hAnsi="Times New Roman" w:cs="Times New Roman"/>
          <w:sz w:val="24"/>
          <w:szCs w:val="24"/>
        </w:rPr>
        <w:t xml:space="preserve"> sued </w:t>
      </w:r>
      <w:proofErr w:type="spellStart"/>
      <w:r w:rsidRPr="009F593F">
        <w:rPr>
          <w:rFonts w:ascii="Times New Roman" w:eastAsia="Calibri" w:hAnsi="Times New Roman" w:cs="Times New Roman"/>
          <w:sz w:val="24"/>
          <w:szCs w:val="24"/>
        </w:rPr>
        <w:t>Muwanga</w:t>
      </w:r>
      <w:proofErr w:type="spellEnd"/>
      <w:r w:rsidRPr="009F593F">
        <w:rPr>
          <w:rFonts w:ascii="Times New Roman" w:eastAsia="Calibri" w:hAnsi="Times New Roman" w:cs="Times New Roman"/>
          <w:sz w:val="24"/>
          <w:szCs w:val="24"/>
        </w:rPr>
        <w:t xml:space="preserve"> Daniel in HCCS No. 32/2017 on a summary suit for the recovery of </w:t>
      </w:r>
      <w:proofErr w:type="spellStart"/>
      <w:r w:rsidRPr="009F593F">
        <w:rPr>
          <w:rFonts w:ascii="Times New Roman" w:eastAsia="Calibri" w:hAnsi="Times New Roman" w:cs="Times New Roman"/>
          <w:sz w:val="24"/>
          <w:szCs w:val="24"/>
        </w:rPr>
        <w:t>Shs</w:t>
      </w:r>
      <w:proofErr w:type="spellEnd"/>
      <w:r w:rsidRPr="009F593F">
        <w:rPr>
          <w:rFonts w:ascii="Times New Roman" w:eastAsia="Calibri" w:hAnsi="Times New Roman" w:cs="Times New Roman"/>
          <w:sz w:val="24"/>
          <w:szCs w:val="24"/>
        </w:rPr>
        <w:t>. 175,000</w:t>
      </w:r>
      <w:r w:rsidR="00835197" w:rsidRPr="009F593F">
        <w:rPr>
          <w:rFonts w:ascii="Times New Roman" w:eastAsia="Calibri" w:hAnsi="Times New Roman" w:cs="Times New Roman"/>
          <w:sz w:val="24"/>
          <w:szCs w:val="24"/>
        </w:rPr>
        <w:t>,000/=</w:t>
      </w:r>
      <w:r w:rsidRPr="009F593F">
        <w:rPr>
          <w:rFonts w:ascii="Times New Roman" w:eastAsia="Calibri" w:hAnsi="Times New Roman" w:cs="Times New Roman"/>
          <w:sz w:val="24"/>
          <w:szCs w:val="24"/>
        </w:rPr>
        <w:t xml:space="preserve"> and costs. </w:t>
      </w:r>
      <w:proofErr w:type="spellStart"/>
      <w:r w:rsidRPr="009F593F">
        <w:rPr>
          <w:rFonts w:ascii="Times New Roman" w:eastAsia="Calibri" w:hAnsi="Times New Roman" w:cs="Times New Roman"/>
          <w:sz w:val="24"/>
          <w:szCs w:val="24"/>
        </w:rPr>
        <w:t>Muwanga</w:t>
      </w:r>
      <w:proofErr w:type="spellEnd"/>
      <w:r w:rsidRPr="009F593F">
        <w:rPr>
          <w:rFonts w:ascii="Times New Roman" w:eastAsia="Calibri" w:hAnsi="Times New Roman" w:cs="Times New Roman"/>
          <w:sz w:val="24"/>
          <w:szCs w:val="24"/>
        </w:rPr>
        <w:t xml:space="preserve"> then filed M/A 85/17 for leave to appear and defend the main suit</w:t>
      </w:r>
      <w:r w:rsidR="000A5CFA" w:rsidRPr="009F593F">
        <w:rPr>
          <w:rFonts w:ascii="Times New Roman" w:eastAsia="Calibri" w:hAnsi="Times New Roman" w:cs="Times New Roman"/>
          <w:sz w:val="24"/>
          <w:szCs w:val="24"/>
        </w:rPr>
        <w:t xml:space="preserve">. That application was on 11/4/18 dismissed for want of prosecution and judgment entered in </w:t>
      </w:r>
      <w:proofErr w:type="spellStart"/>
      <w:r w:rsidR="000A5CFA" w:rsidRPr="009F593F">
        <w:rPr>
          <w:rFonts w:ascii="Times New Roman" w:eastAsia="Calibri" w:hAnsi="Times New Roman" w:cs="Times New Roman"/>
          <w:sz w:val="24"/>
          <w:szCs w:val="24"/>
        </w:rPr>
        <w:t>favour</w:t>
      </w:r>
      <w:proofErr w:type="spellEnd"/>
      <w:r w:rsidR="000A5CFA" w:rsidRPr="009F593F">
        <w:rPr>
          <w:rFonts w:ascii="Times New Roman" w:eastAsia="Calibri" w:hAnsi="Times New Roman" w:cs="Times New Roman"/>
          <w:sz w:val="24"/>
          <w:szCs w:val="24"/>
        </w:rPr>
        <w:t xml:space="preserve"> of Sun </w:t>
      </w:r>
      <w:proofErr w:type="spellStart"/>
      <w:r w:rsidR="000A5CFA" w:rsidRPr="009F593F">
        <w:rPr>
          <w:rFonts w:ascii="Times New Roman" w:eastAsia="Calibri" w:hAnsi="Times New Roman" w:cs="Times New Roman"/>
          <w:sz w:val="24"/>
          <w:szCs w:val="24"/>
        </w:rPr>
        <w:t>Huawen</w:t>
      </w:r>
      <w:proofErr w:type="spellEnd"/>
      <w:r w:rsidR="000A5CFA" w:rsidRPr="009F593F">
        <w:rPr>
          <w:rFonts w:ascii="Times New Roman" w:eastAsia="Calibri" w:hAnsi="Times New Roman" w:cs="Times New Roman"/>
          <w:sz w:val="24"/>
          <w:szCs w:val="24"/>
        </w:rPr>
        <w:t xml:space="preserve"> in the main suit. </w:t>
      </w:r>
      <w:proofErr w:type="spellStart"/>
      <w:r w:rsidR="000A5CFA" w:rsidRPr="009F593F">
        <w:rPr>
          <w:rFonts w:ascii="Times New Roman" w:eastAsia="Calibri" w:hAnsi="Times New Roman" w:cs="Times New Roman"/>
          <w:sz w:val="24"/>
          <w:szCs w:val="24"/>
        </w:rPr>
        <w:t>Muwanga</w:t>
      </w:r>
      <w:proofErr w:type="spellEnd"/>
      <w:r w:rsidR="000A5CFA" w:rsidRPr="009F593F">
        <w:rPr>
          <w:rFonts w:ascii="Times New Roman" w:eastAsia="Calibri" w:hAnsi="Times New Roman" w:cs="Times New Roman"/>
          <w:sz w:val="24"/>
          <w:szCs w:val="24"/>
        </w:rPr>
        <w:t xml:space="preserve"> then filed the current application for orders that the </w:t>
      </w:r>
      <w:proofErr w:type="spellStart"/>
      <w:r w:rsidR="000A5CFA" w:rsidRPr="009F593F">
        <w:rPr>
          <w:rFonts w:ascii="Times New Roman" w:eastAsia="Calibri" w:hAnsi="Times New Roman" w:cs="Times New Roman"/>
          <w:i/>
          <w:sz w:val="24"/>
          <w:szCs w:val="24"/>
        </w:rPr>
        <w:t>exparte</w:t>
      </w:r>
      <w:proofErr w:type="spellEnd"/>
      <w:r w:rsidR="000A5CFA" w:rsidRPr="009F593F">
        <w:rPr>
          <w:rFonts w:ascii="Times New Roman" w:eastAsia="Calibri" w:hAnsi="Times New Roman" w:cs="Times New Roman"/>
          <w:sz w:val="24"/>
          <w:szCs w:val="24"/>
        </w:rPr>
        <w:t xml:space="preserve"> judgment in the main suit be set aside and M/A 85</w:t>
      </w:r>
      <w:r w:rsidR="00A25DCA" w:rsidRPr="009F593F">
        <w:rPr>
          <w:rFonts w:ascii="Times New Roman" w:eastAsia="Calibri" w:hAnsi="Times New Roman" w:cs="Times New Roman"/>
          <w:sz w:val="24"/>
          <w:szCs w:val="24"/>
        </w:rPr>
        <w:t>/2017</w:t>
      </w:r>
      <w:r w:rsidR="000A5CFA" w:rsidRPr="009F593F">
        <w:rPr>
          <w:rFonts w:ascii="Times New Roman" w:eastAsia="Calibri" w:hAnsi="Times New Roman" w:cs="Times New Roman"/>
          <w:sz w:val="24"/>
          <w:szCs w:val="24"/>
        </w:rPr>
        <w:t xml:space="preserve"> be reinstated and heard </w:t>
      </w:r>
      <w:r w:rsidR="00321680" w:rsidRPr="009F593F">
        <w:rPr>
          <w:rFonts w:ascii="Times New Roman" w:eastAsia="Calibri" w:hAnsi="Times New Roman" w:cs="Times New Roman"/>
          <w:sz w:val="24"/>
          <w:szCs w:val="24"/>
        </w:rPr>
        <w:t>interparty</w:t>
      </w:r>
      <w:r w:rsidR="000A5CFA" w:rsidRPr="009F593F">
        <w:rPr>
          <w:rFonts w:ascii="Times New Roman" w:eastAsia="Calibri" w:hAnsi="Times New Roman" w:cs="Times New Roman"/>
          <w:sz w:val="24"/>
          <w:szCs w:val="24"/>
        </w:rPr>
        <w:t>.</w:t>
      </w:r>
    </w:p>
    <w:p w:rsidR="004D5439" w:rsidRPr="009F593F" w:rsidRDefault="004D5439" w:rsidP="009F593F">
      <w:pPr>
        <w:spacing w:after="0" w:line="360" w:lineRule="auto"/>
        <w:contextualSpacing/>
        <w:jc w:val="both"/>
        <w:rPr>
          <w:rFonts w:ascii="Times New Roman" w:eastAsia="Calibri" w:hAnsi="Times New Roman" w:cs="Times New Roman"/>
          <w:sz w:val="24"/>
          <w:szCs w:val="24"/>
        </w:rPr>
      </w:pPr>
    </w:p>
    <w:p w:rsidR="004D5439" w:rsidRPr="009F593F" w:rsidRDefault="004D5439" w:rsidP="009F593F">
      <w:pPr>
        <w:spacing w:after="0" w:line="360" w:lineRule="auto"/>
        <w:contextualSpacing/>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 xml:space="preserve">At the hearing of 17/4/2019, </w:t>
      </w:r>
      <w:proofErr w:type="spellStart"/>
      <w:r w:rsidRPr="009F593F">
        <w:rPr>
          <w:rFonts w:ascii="Times New Roman" w:eastAsia="Calibri" w:hAnsi="Times New Roman" w:cs="Times New Roman"/>
          <w:sz w:val="24"/>
          <w:szCs w:val="24"/>
        </w:rPr>
        <w:t>Mangeni</w:t>
      </w:r>
      <w:proofErr w:type="spellEnd"/>
      <w:r w:rsidRPr="009F593F">
        <w:rPr>
          <w:rFonts w:ascii="Times New Roman" w:eastAsia="Calibri" w:hAnsi="Times New Roman" w:cs="Times New Roman"/>
          <w:sz w:val="24"/>
          <w:szCs w:val="24"/>
        </w:rPr>
        <w:t xml:space="preserve"> Ivan G. for the respondent objected to the </w:t>
      </w:r>
      <w:proofErr w:type="spellStart"/>
      <w:r w:rsidRPr="009F593F">
        <w:rPr>
          <w:rFonts w:ascii="Times New Roman" w:eastAsia="Calibri" w:hAnsi="Times New Roman" w:cs="Times New Roman"/>
          <w:sz w:val="24"/>
          <w:szCs w:val="24"/>
        </w:rPr>
        <w:t>application</w:t>
      </w:r>
      <w:r w:rsidR="00A25DCA" w:rsidRPr="009F593F">
        <w:rPr>
          <w:rFonts w:ascii="Times New Roman" w:eastAsia="Calibri" w:hAnsi="Times New Roman" w:cs="Times New Roman"/>
          <w:sz w:val="24"/>
          <w:szCs w:val="24"/>
        </w:rPr>
        <w:t>.He</w:t>
      </w:r>
      <w:proofErr w:type="spellEnd"/>
      <w:r w:rsidR="00A25DCA" w:rsidRPr="009F593F">
        <w:rPr>
          <w:rFonts w:ascii="Times New Roman" w:eastAsia="Calibri" w:hAnsi="Times New Roman" w:cs="Times New Roman"/>
          <w:sz w:val="24"/>
          <w:szCs w:val="24"/>
        </w:rPr>
        <w:t xml:space="preserve"> argued</w:t>
      </w:r>
      <w:r w:rsidRPr="009F593F">
        <w:rPr>
          <w:rFonts w:ascii="Times New Roman" w:eastAsia="Calibri" w:hAnsi="Times New Roman" w:cs="Times New Roman"/>
          <w:sz w:val="24"/>
          <w:szCs w:val="24"/>
        </w:rPr>
        <w:t xml:space="preserve"> that</w:t>
      </w:r>
      <w:r w:rsidR="0079353D" w:rsidRPr="009F593F">
        <w:rPr>
          <w:rFonts w:ascii="Times New Roman" w:eastAsia="Calibri" w:hAnsi="Times New Roman" w:cs="Times New Roman"/>
          <w:sz w:val="24"/>
          <w:szCs w:val="24"/>
        </w:rPr>
        <w:t xml:space="preserve"> a </w:t>
      </w:r>
      <w:r w:rsidR="00A25DCA" w:rsidRPr="009F593F">
        <w:rPr>
          <w:rFonts w:ascii="Times New Roman" w:eastAsia="Calibri" w:hAnsi="Times New Roman" w:cs="Times New Roman"/>
          <w:sz w:val="24"/>
          <w:szCs w:val="24"/>
        </w:rPr>
        <w:t xml:space="preserve">Notice of </w:t>
      </w:r>
      <w:r w:rsidR="0079353D" w:rsidRPr="009F593F">
        <w:rPr>
          <w:rFonts w:ascii="Times New Roman" w:eastAsia="Calibri" w:hAnsi="Times New Roman" w:cs="Times New Roman"/>
          <w:sz w:val="24"/>
          <w:szCs w:val="24"/>
        </w:rPr>
        <w:t>motion is a suit in relation to purposes of service and that</w:t>
      </w:r>
      <w:r w:rsidRPr="009F593F">
        <w:rPr>
          <w:rFonts w:ascii="Times New Roman" w:eastAsia="Calibri" w:hAnsi="Times New Roman" w:cs="Times New Roman"/>
          <w:sz w:val="24"/>
          <w:szCs w:val="24"/>
        </w:rPr>
        <w:t xml:space="preserve"> it was served out of time and therefore in line with O.5 CPR, should be dismissed with costs. </w:t>
      </w:r>
      <w:proofErr w:type="spellStart"/>
      <w:r w:rsidRPr="009F593F">
        <w:rPr>
          <w:rFonts w:ascii="Times New Roman" w:eastAsia="Calibri" w:hAnsi="Times New Roman" w:cs="Times New Roman"/>
          <w:sz w:val="24"/>
          <w:szCs w:val="24"/>
        </w:rPr>
        <w:t>Mudhumbusi</w:t>
      </w:r>
      <w:proofErr w:type="spellEnd"/>
      <w:r w:rsidRPr="009F593F">
        <w:rPr>
          <w:rFonts w:ascii="Times New Roman" w:eastAsia="Calibri" w:hAnsi="Times New Roman" w:cs="Times New Roman"/>
          <w:sz w:val="24"/>
          <w:szCs w:val="24"/>
        </w:rPr>
        <w:t xml:space="preserve"> Daniel for the </w:t>
      </w:r>
      <w:r w:rsidR="00835197" w:rsidRPr="009F593F">
        <w:rPr>
          <w:rFonts w:ascii="Times New Roman" w:eastAsia="Calibri" w:hAnsi="Times New Roman" w:cs="Times New Roman"/>
          <w:sz w:val="24"/>
          <w:szCs w:val="24"/>
        </w:rPr>
        <w:t>applicant</w:t>
      </w:r>
      <w:r w:rsidRPr="009F593F">
        <w:rPr>
          <w:rFonts w:ascii="Times New Roman" w:eastAsia="Calibri" w:hAnsi="Times New Roman" w:cs="Times New Roman"/>
          <w:sz w:val="24"/>
          <w:szCs w:val="24"/>
        </w:rPr>
        <w:t xml:space="preserve"> disagreed. He argued that an application which is by motion is not an ordinary </w:t>
      </w:r>
      <w:r w:rsidR="00E45EA0" w:rsidRPr="009F593F">
        <w:rPr>
          <w:rFonts w:ascii="Times New Roman" w:eastAsia="Calibri" w:hAnsi="Times New Roman" w:cs="Times New Roman"/>
          <w:sz w:val="24"/>
          <w:szCs w:val="24"/>
        </w:rPr>
        <w:t>suit, the type falling under O.</w:t>
      </w:r>
      <w:r w:rsidRPr="009F593F">
        <w:rPr>
          <w:rFonts w:ascii="Times New Roman" w:eastAsia="Calibri" w:hAnsi="Times New Roman" w:cs="Times New Roman"/>
          <w:sz w:val="24"/>
          <w:szCs w:val="24"/>
        </w:rPr>
        <w:t xml:space="preserve">4 CPR, but one envisaged under O.9 </w:t>
      </w:r>
      <w:proofErr w:type="spellStart"/>
      <w:proofErr w:type="gramStart"/>
      <w:r w:rsidRPr="009F593F">
        <w:rPr>
          <w:rFonts w:ascii="Times New Roman" w:eastAsia="Calibri" w:hAnsi="Times New Roman" w:cs="Times New Roman"/>
          <w:sz w:val="24"/>
          <w:szCs w:val="24"/>
        </w:rPr>
        <w:t>rr</w:t>
      </w:r>
      <w:proofErr w:type="spellEnd"/>
      <w:proofErr w:type="gramEnd"/>
      <w:r w:rsidRPr="009F593F">
        <w:rPr>
          <w:rFonts w:ascii="Times New Roman" w:eastAsia="Calibri" w:hAnsi="Times New Roman" w:cs="Times New Roman"/>
          <w:sz w:val="24"/>
          <w:szCs w:val="24"/>
        </w:rPr>
        <w:t xml:space="preserve"> 27 and O.36 </w:t>
      </w:r>
      <w:proofErr w:type="spellStart"/>
      <w:r w:rsidRPr="009F593F">
        <w:rPr>
          <w:rFonts w:ascii="Times New Roman" w:eastAsia="Calibri" w:hAnsi="Times New Roman" w:cs="Times New Roman"/>
          <w:sz w:val="24"/>
          <w:szCs w:val="24"/>
        </w:rPr>
        <w:t>rr</w:t>
      </w:r>
      <w:proofErr w:type="spellEnd"/>
      <w:r w:rsidRPr="009F593F">
        <w:rPr>
          <w:rFonts w:ascii="Times New Roman" w:eastAsia="Calibri" w:hAnsi="Times New Roman" w:cs="Times New Roman"/>
          <w:sz w:val="24"/>
          <w:szCs w:val="24"/>
        </w:rPr>
        <w:t xml:space="preserve"> 11 CPR. It is therefore not subject to the rule in O.5 CPR</w:t>
      </w:r>
      <w:r w:rsidR="00E27828" w:rsidRPr="009F593F">
        <w:rPr>
          <w:rFonts w:ascii="Times New Roman" w:eastAsia="Calibri" w:hAnsi="Times New Roman" w:cs="Times New Roman"/>
          <w:sz w:val="24"/>
          <w:szCs w:val="24"/>
        </w:rPr>
        <w:t xml:space="preserve">. He argued in the alternative that the applicant entrusted the duties of service of the application upon his advocate </w:t>
      </w:r>
      <w:proofErr w:type="spellStart"/>
      <w:r w:rsidR="00E27828" w:rsidRPr="009F593F">
        <w:rPr>
          <w:rFonts w:ascii="Times New Roman" w:eastAsia="Calibri" w:hAnsi="Times New Roman" w:cs="Times New Roman"/>
          <w:sz w:val="24"/>
          <w:szCs w:val="24"/>
        </w:rPr>
        <w:t>Muzuusa</w:t>
      </w:r>
      <w:proofErr w:type="spellEnd"/>
      <w:r w:rsidR="00E27828" w:rsidRPr="009F593F">
        <w:rPr>
          <w:rFonts w:ascii="Times New Roman" w:eastAsia="Calibri" w:hAnsi="Times New Roman" w:cs="Times New Roman"/>
          <w:sz w:val="24"/>
          <w:szCs w:val="24"/>
        </w:rPr>
        <w:t xml:space="preserve"> Stephen and if there was any error, mistake or delay, this was an error that should not be visited on </w:t>
      </w:r>
      <w:proofErr w:type="spellStart"/>
      <w:r w:rsidR="00E27828" w:rsidRPr="009F593F">
        <w:rPr>
          <w:rFonts w:ascii="Times New Roman" w:eastAsia="Calibri" w:hAnsi="Times New Roman" w:cs="Times New Roman"/>
          <w:sz w:val="24"/>
          <w:szCs w:val="24"/>
        </w:rPr>
        <w:t>Muwanga</w:t>
      </w:r>
      <w:proofErr w:type="spellEnd"/>
      <w:r w:rsidR="00903E84" w:rsidRPr="009F593F">
        <w:rPr>
          <w:rFonts w:ascii="Times New Roman" w:eastAsia="Calibri" w:hAnsi="Times New Roman" w:cs="Times New Roman"/>
          <w:sz w:val="24"/>
          <w:szCs w:val="24"/>
        </w:rPr>
        <w:t xml:space="preserve">. He argued further that Sun </w:t>
      </w:r>
      <w:proofErr w:type="spellStart"/>
      <w:r w:rsidR="00903E84" w:rsidRPr="009F593F">
        <w:rPr>
          <w:rFonts w:ascii="Times New Roman" w:eastAsia="Calibri" w:hAnsi="Times New Roman" w:cs="Times New Roman"/>
          <w:sz w:val="24"/>
          <w:szCs w:val="24"/>
        </w:rPr>
        <w:t>Huawen</w:t>
      </w:r>
      <w:proofErr w:type="spellEnd"/>
      <w:r w:rsidR="00903E84" w:rsidRPr="009F593F">
        <w:rPr>
          <w:rFonts w:ascii="Times New Roman" w:eastAsia="Calibri" w:hAnsi="Times New Roman" w:cs="Times New Roman"/>
          <w:sz w:val="24"/>
          <w:szCs w:val="24"/>
        </w:rPr>
        <w:t xml:space="preserve"> who had never appeared in court had suffered </w:t>
      </w:r>
      <w:r w:rsidR="00903E84" w:rsidRPr="009F593F">
        <w:rPr>
          <w:rFonts w:ascii="Times New Roman" w:eastAsia="Calibri" w:hAnsi="Times New Roman" w:cs="Times New Roman"/>
          <w:sz w:val="24"/>
          <w:szCs w:val="24"/>
        </w:rPr>
        <w:lastRenderedPageBreak/>
        <w:t>no prejudice</w:t>
      </w:r>
      <w:r w:rsidR="00E769DF" w:rsidRPr="009F593F">
        <w:rPr>
          <w:rFonts w:ascii="Times New Roman" w:eastAsia="Calibri" w:hAnsi="Times New Roman" w:cs="Times New Roman"/>
          <w:sz w:val="24"/>
          <w:szCs w:val="24"/>
        </w:rPr>
        <w:t xml:space="preserve"> and that this would be a good case to f</w:t>
      </w:r>
      <w:r w:rsidR="00393983" w:rsidRPr="009F593F">
        <w:rPr>
          <w:rFonts w:ascii="Times New Roman" w:eastAsia="Calibri" w:hAnsi="Times New Roman" w:cs="Times New Roman"/>
          <w:sz w:val="24"/>
          <w:szCs w:val="24"/>
        </w:rPr>
        <w:t>all</w:t>
      </w:r>
      <w:r w:rsidR="00E769DF" w:rsidRPr="009F593F">
        <w:rPr>
          <w:rFonts w:ascii="Times New Roman" w:eastAsia="Calibri" w:hAnsi="Times New Roman" w:cs="Times New Roman"/>
          <w:sz w:val="24"/>
          <w:szCs w:val="24"/>
        </w:rPr>
        <w:t xml:space="preserve"> under the provisions of Article 126(2) of the Constitution</w:t>
      </w:r>
      <w:r w:rsidR="00393983" w:rsidRPr="009F593F">
        <w:rPr>
          <w:rFonts w:ascii="Times New Roman" w:eastAsia="Calibri" w:hAnsi="Times New Roman" w:cs="Times New Roman"/>
          <w:sz w:val="24"/>
          <w:szCs w:val="24"/>
        </w:rPr>
        <w:t>,</w:t>
      </w:r>
      <w:r w:rsidR="00E769DF" w:rsidRPr="009F593F">
        <w:rPr>
          <w:rFonts w:ascii="Times New Roman" w:eastAsia="Calibri" w:hAnsi="Times New Roman" w:cs="Times New Roman"/>
          <w:sz w:val="24"/>
          <w:szCs w:val="24"/>
        </w:rPr>
        <w:t xml:space="preserve"> where technicalities should not defeat justice</w:t>
      </w:r>
      <w:r w:rsidR="0079353D" w:rsidRPr="009F593F">
        <w:rPr>
          <w:rFonts w:ascii="Times New Roman" w:eastAsia="Calibri" w:hAnsi="Times New Roman" w:cs="Times New Roman"/>
          <w:sz w:val="24"/>
          <w:szCs w:val="24"/>
        </w:rPr>
        <w:t>.</w:t>
      </w:r>
    </w:p>
    <w:p w:rsidR="000A5CFA" w:rsidRPr="009F593F" w:rsidRDefault="000A5CFA" w:rsidP="009F593F">
      <w:pPr>
        <w:spacing w:after="0" w:line="360" w:lineRule="auto"/>
        <w:contextualSpacing/>
        <w:jc w:val="both"/>
        <w:rPr>
          <w:rFonts w:ascii="Times New Roman" w:eastAsia="Calibri" w:hAnsi="Times New Roman" w:cs="Times New Roman"/>
          <w:sz w:val="24"/>
          <w:szCs w:val="24"/>
        </w:rPr>
      </w:pPr>
    </w:p>
    <w:p w:rsidR="00F45746" w:rsidRPr="009F593F" w:rsidRDefault="00F45746" w:rsidP="009F593F">
      <w:pPr>
        <w:spacing w:after="0" w:line="360" w:lineRule="auto"/>
        <w:jc w:val="both"/>
        <w:rPr>
          <w:rFonts w:ascii="Times New Roman" w:eastAsia="Calibri" w:hAnsi="Times New Roman" w:cs="Times New Roman"/>
          <w:b/>
          <w:sz w:val="24"/>
          <w:szCs w:val="24"/>
        </w:rPr>
      </w:pPr>
      <w:r w:rsidRPr="009F593F">
        <w:rPr>
          <w:rFonts w:ascii="Times New Roman" w:eastAsia="Calibri" w:hAnsi="Times New Roman" w:cs="Times New Roman"/>
          <w:b/>
          <w:sz w:val="24"/>
          <w:szCs w:val="24"/>
        </w:rPr>
        <w:t>My Decision</w:t>
      </w:r>
    </w:p>
    <w:p w:rsidR="007719AE" w:rsidRPr="009F593F" w:rsidRDefault="007719AE"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 xml:space="preserve">The term ‘suit’ is defined under section 2(x) to mean </w:t>
      </w:r>
      <w:r w:rsidRPr="009F593F">
        <w:rPr>
          <w:rFonts w:ascii="Times New Roman" w:eastAsia="Calibri" w:hAnsi="Times New Roman" w:cs="Times New Roman"/>
          <w:i/>
          <w:sz w:val="24"/>
          <w:szCs w:val="24"/>
        </w:rPr>
        <w:t>“civil proceedings commenced in any manner prescribed”.</w:t>
      </w:r>
      <w:r w:rsidRPr="009F593F">
        <w:rPr>
          <w:rFonts w:ascii="Times New Roman" w:eastAsia="Calibri" w:hAnsi="Times New Roman" w:cs="Times New Roman"/>
          <w:sz w:val="24"/>
          <w:szCs w:val="24"/>
        </w:rPr>
        <w:t xml:space="preserve"> This would include motions much as it would include ordinary suits. There appeared to be no contention on that law, the point of departure put forward by counsel </w:t>
      </w:r>
      <w:proofErr w:type="spellStart"/>
      <w:r w:rsidRPr="009F593F">
        <w:rPr>
          <w:rFonts w:ascii="Times New Roman" w:eastAsia="Calibri" w:hAnsi="Times New Roman" w:cs="Times New Roman"/>
          <w:sz w:val="24"/>
          <w:szCs w:val="24"/>
        </w:rPr>
        <w:t>Mudhumb</w:t>
      </w:r>
      <w:r w:rsidR="00FD2F5A" w:rsidRPr="009F593F">
        <w:rPr>
          <w:rFonts w:ascii="Times New Roman" w:eastAsia="Calibri" w:hAnsi="Times New Roman" w:cs="Times New Roman"/>
          <w:sz w:val="24"/>
          <w:szCs w:val="24"/>
        </w:rPr>
        <w:t>u</w:t>
      </w:r>
      <w:r w:rsidRPr="009F593F">
        <w:rPr>
          <w:rFonts w:ascii="Times New Roman" w:eastAsia="Calibri" w:hAnsi="Times New Roman" w:cs="Times New Roman"/>
          <w:sz w:val="24"/>
          <w:szCs w:val="24"/>
        </w:rPr>
        <w:t>si</w:t>
      </w:r>
      <w:proofErr w:type="spellEnd"/>
      <w:r w:rsidR="00FD2F5A" w:rsidRPr="009F593F">
        <w:rPr>
          <w:rFonts w:ascii="Times New Roman" w:eastAsia="Calibri" w:hAnsi="Times New Roman" w:cs="Times New Roman"/>
          <w:sz w:val="24"/>
          <w:szCs w:val="24"/>
        </w:rPr>
        <w:t>,</w:t>
      </w:r>
      <w:r w:rsidRPr="009F593F">
        <w:rPr>
          <w:rFonts w:ascii="Times New Roman" w:eastAsia="Calibri" w:hAnsi="Times New Roman" w:cs="Times New Roman"/>
          <w:sz w:val="24"/>
          <w:szCs w:val="24"/>
        </w:rPr>
        <w:t xml:space="preserve"> being that suits are commenced under Order 4 CPR and that their mode of service is provided for under Order 5</w:t>
      </w:r>
      <w:r w:rsidR="00321680"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 I respectfully disagree, and the following are my reasons.</w:t>
      </w:r>
    </w:p>
    <w:p w:rsidR="007719AE" w:rsidRPr="009F593F" w:rsidRDefault="007719AE" w:rsidP="009F593F">
      <w:pPr>
        <w:spacing w:after="0" w:line="360" w:lineRule="auto"/>
        <w:jc w:val="both"/>
        <w:rPr>
          <w:rFonts w:ascii="Times New Roman" w:eastAsia="Calibri" w:hAnsi="Times New Roman" w:cs="Times New Roman"/>
          <w:sz w:val="24"/>
          <w:szCs w:val="24"/>
        </w:rPr>
      </w:pPr>
    </w:p>
    <w:p w:rsidR="00F45746" w:rsidRPr="009F593F" w:rsidRDefault="007719AE"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 xml:space="preserve">Section 2 CPA can be regarded as the law that generally provides for the mode of institution of any type of suits. It made no provision on how and when a suit can by </w:t>
      </w:r>
      <w:proofErr w:type="gramStart"/>
      <w:r w:rsidRPr="009F593F">
        <w:rPr>
          <w:rFonts w:ascii="Times New Roman" w:eastAsia="Calibri" w:hAnsi="Times New Roman" w:cs="Times New Roman"/>
          <w:sz w:val="24"/>
          <w:szCs w:val="24"/>
        </w:rPr>
        <w:t>served</w:t>
      </w:r>
      <w:proofErr w:type="gramEnd"/>
      <w:r w:rsidR="00321680" w:rsidRPr="009F593F">
        <w:rPr>
          <w:rFonts w:ascii="Times New Roman" w:eastAsia="Calibri" w:hAnsi="Times New Roman" w:cs="Times New Roman"/>
          <w:sz w:val="24"/>
          <w:szCs w:val="24"/>
        </w:rPr>
        <w:t xml:space="preserve"> after its filing. In my view, O</w:t>
      </w:r>
      <w:r w:rsidRPr="009F593F">
        <w:rPr>
          <w:rFonts w:ascii="Times New Roman" w:eastAsia="Calibri" w:hAnsi="Times New Roman" w:cs="Times New Roman"/>
          <w:sz w:val="24"/>
          <w:szCs w:val="24"/>
        </w:rPr>
        <w:t xml:space="preserve">rder </w:t>
      </w:r>
      <w:r w:rsidR="00FD2F5A" w:rsidRPr="009F593F">
        <w:rPr>
          <w:rFonts w:ascii="Times New Roman" w:eastAsia="Calibri" w:hAnsi="Times New Roman" w:cs="Times New Roman"/>
          <w:sz w:val="24"/>
          <w:szCs w:val="24"/>
        </w:rPr>
        <w:t>4</w:t>
      </w:r>
      <w:r w:rsidR="00321680"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 xml:space="preserve"> is meant to make provision for institution of ordinary suits </w:t>
      </w:r>
      <w:r w:rsidR="000F0050" w:rsidRPr="009F593F">
        <w:rPr>
          <w:rFonts w:ascii="Times New Roman" w:eastAsia="Calibri" w:hAnsi="Times New Roman" w:cs="Times New Roman"/>
          <w:sz w:val="24"/>
          <w:szCs w:val="24"/>
        </w:rPr>
        <w:t>by plaint. Like</w:t>
      </w:r>
      <w:r w:rsidRPr="009F593F">
        <w:rPr>
          <w:rFonts w:ascii="Times New Roman" w:eastAsia="Calibri" w:hAnsi="Times New Roman" w:cs="Times New Roman"/>
          <w:sz w:val="24"/>
          <w:szCs w:val="24"/>
        </w:rPr>
        <w:t>wise, Order 52</w:t>
      </w:r>
      <w:r w:rsidR="00321680"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 xml:space="preserve"> makes provision for institution of suits</w:t>
      </w:r>
      <w:r w:rsidR="000F0050" w:rsidRPr="009F593F">
        <w:rPr>
          <w:rFonts w:ascii="Times New Roman" w:eastAsia="Calibri" w:hAnsi="Times New Roman" w:cs="Times New Roman"/>
          <w:sz w:val="24"/>
          <w:szCs w:val="24"/>
        </w:rPr>
        <w:t xml:space="preserve"> by</w:t>
      </w:r>
      <w:r w:rsidRPr="009F593F">
        <w:rPr>
          <w:rFonts w:ascii="Times New Roman" w:eastAsia="Calibri" w:hAnsi="Times New Roman" w:cs="Times New Roman"/>
          <w:sz w:val="24"/>
          <w:szCs w:val="24"/>
        </w:rPr>
        <w:t xml:space="preserve"> motion and their contents. </w:t>
      </w:r>
    </w:p>
    <w:p w:rsidR="000F0050" w:rsidRPr="009F593F" w:rsidRDefault="000F0050" w:rsidP="009F593F">
      <w:pPr>
        <w:spacing w:after="0" w:line="360" w:lineRule="auto"/>
        <w:jc w:val="both"/>
        <w:rPr>
          <w:rFonts w:ascii="Times New Roman" w:eastAsia="Calibri" w:hAnsi="Times New Roman" w:cs="Times New Roman"/>
          <w:sz w:val="24"/>
          <w:szCs w:val="24"/>
        </w:rPr>
      </w:pPr>
    </w:p>
    <w:p w:rsidR="000F0050" w:rsidRPr="009F593F" w:rsidRDefault="000F0050"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Order 5</w:t>
      </w:r>
      <w:r w:rsidR="00321680"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 xml:space="preserve"> which naturally follows Order 4</w:t>
      </w:r>
      <w:r w:rsidR="00321680"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 xml:space="preserve"> gives detail</w:t>
      </w:r>
      <w:r w:rsidR="00344A8F" w:rsidRPr="009F593F">
        <w:rPr>
          <w:rFonts w:ascii="Times New Roman" w:eastAsia="Calibri" w:hAnsi="Times New Roman" w:cs="Times New Roman"/>
          <w:sz w:val="24"/>
          <w:szCs w:val="24"/>
        </w:rPr>
        <w:t>s</w:t>
      </w:r>
      <w:r w:rsidRPr="009F593F">
        <w:rPr>
          <w:rFonts w:ascii="Times New Roman" w:eastAsia="Calibri" w:hAnsi="Times New Roman" w:cs="Times New Roman"/>
          <w:sz w:val="24"/>
          <w:szCs w:val="24"/>
        </w:rPr>
        <w:t xml:space="preserve"> on the issue and service of summons</w:t>
      </w:r>
      <w:r w:rsidR="00344A8F" w:rsidRPr="009F593F">
        <w:rPr>
          <w:rFonts w:ascii="Times New Roman" w:eastAsia="Calibri" w:hAnsi="Times New Roman" w:cs="Times New Roman"/>
          <w:sz w:val="24"/>
          <w:szCs w:val="24"/>
        </w:rPr>
        <w:t xml:space="preserve"> under different circumstances. </w:t>
      </w:r>
      <w:r w:rsidR="00321680" w:rsidRPr="009F593F">
        <w:rPr>
          <w:rFonts w:ascii="Times New Roman" w:eastAsia="Calibri" w:hAnsi="Times New Roman" w:cs="Times New Roman"/>
          <w:sz w:val="24"/>
          <w:szCs w:val="24"/>
        </w:rPr>
        <w:t>Order 51 CPR</w:t>
      </w:r>
      <w:r w:rsidR="00344A8F" w:rsidRPr="009F593F">
        <w:rPr>
          <w:rFonts w:ascii="Times New Roman" w:eastAsia="Calibri" w:hAnsi="Times New Roman" w:cs="Times New Roman"/>
          <w:sz w:val="24"/>
          <w:szCs w:val="24"/>
        </w:rPr>
        <w:t xml:space="preserve"> did not make a similar provision for service of motions. Suffice to say, Order 5</w:t>
      </w:r>
      <w:r w:rsidR="00321680" w:rsidRPr="009F593F">
        <w:rPr>
          <w:rFonts w:ascii="Times New Roman" w:eastAsia="Calibri" w:hAnsi="Times New Roman" w:cs="Times New Roman"/>
          <w:sz w:val="24"/>
          <w:szCs w:val="24"/>
        </w:rPr>
        <w:t xml:space="preserve"> CPR</w:t>
      </w:r>
      <w:r w:rsidR="00344A8F" w:rsidRPr="009F593F">
        <w:rPr>
          <w:rFonts w:ascii="Times New Roman" w:eastAsia="Calibri" w:hAnsi="Times New Roman" w:cs="Times New Roman"/>
          <w:sz w:val="24"/>
          <w:szCs w:val="24"/>
        </w:rPr>
        <w:t xml:space="preserve"> did not exclude service of motions, which as I have said, fall within the </w:t>
      </w:r>
      <w:r w:rsidR="00FD2F5A" w:rsidRPr="009F593F">
        <w:rPr>
          <w:rFonts w:ascii="Times New Roman" w:eastAsia="Calibri" w:hAnsi="Times New Roman" w:cs="Times New Roman"/>
          <w:sz w:val="24"/>
          <w:szCs w:val="24"/>
        </w:rPr>
        <w:t xml:space="preserve">general </w:t>
      </w:r>
      <w:r w:rsidR="00344A8F" w:rsidRPr="009F593F">
        <w:rPr>
          <w:rFonts w:ascii="Times New Roman" w:eastAsia="Calibri" w:hAnsi="Times New Roman" w:cs="Times New Roman"/>
          <w:sz w:val="24"/>
          <w:szCs w:val="24"/>
        </w:rPr>
        <w:t xml:space="preserve">category of suits. </w:t>
      </w:r>
      <w:r w:rsidR="00FD2F5A" w:rsidRPr="009F593F">
        <w:rPr>
          <w:rFonts w:ascii="Times New Roman" w:eastAsia="Calibri" w:hAnsi="Times New Roman" w:cs="Times New Roman"/>
          <w:sz w:val="24"/>
          <w:szCs w:val="24"/>
        </w:rPr>
        <w:t>I note that t</w:t>
      </w:r>
      <w:r w:rsidR="00344A8F" w:rsidRPr="009F593F">
        <w:rPr>
          <w:rFonts w:ascii="Times New Roman" w:eastAsia="Calibri" w:hAnsi="Times New Roman" w:cs="Times New Roman"/>
          <w:sz w:val="24"/>
          <w:szCs w:val="24"/>
        </w:rPr>
        <w:t>here was an attempt to make provision for the service of interlocutory applications under Order 12</w:t>
      </w:r>
      <w:r w:rsidR="00321680" w:rsidRPr="009F593F">
        <w:rPr>
          <w:rFonts w:ascii="Times New Roman" w:eastAsia="Calibri" w:hAnsi="Times New Roman" w:cs="Times New Roman"/>
          <w:sz w:val="24"/>
          <w:szCs w:val="24"/>
        </w:rPr>
        <w:t xml:space="preserve"> CPR</w:t>
      </w:r>
      <w:r w:rsidR="00344A8F" w:rsidRPr="009F593F">
        <w:rPr>
          <w:rFonts w:ascii="Times New Roman" w:eastAsia="Calibri" w:hAnsi="Times New Roman" w:cs="Times New Roman"/>
          <w:sz w:val="24"/>
          <w:szCs w:val="24"/>
        </w:rPr>
        <w:t xml:space="preserve">. According to Order 12 </w:t>
      </w:r>
      <w:proofErr w:type="spellStart"/>
      <w:proofErr w:type="gramStart"/>
      <w:r w:rsidR="00344A8F" w:rsidRPr="009F593F">
        <w:rPr>
          <w:rFonts w:ascii="Times New Roman" w:eastAsia="Calibri" w:hAnsi="Times New Roman" w:cs="Times New Roman"/>
          <w:sz w:val="24"/>
          <w:szCs w:val="24"/>
        </w:rPr>
        <w:t>rr</w:t>
      </w:r>
      <w:proofErr w:type="spellEnd"/>
      <w:proofErr w:type="gramEnd"/>
      <w:r w:rsidR="00344A8F" w:rsidRPr="009F593F">
        <w:rPr>
          <w:rFonts w:ascii="Times New Roman" w:eastAsia="Calibri" w:hAnsi="Times New Roman" w:cs="Times New Roman"/>
          <w:sz w:val="24"/>
          <w:szCs w:val="24"/>
        </w:rPr>
        <w:t xml:space="preserve"> 2</w:t>
      </w:r>
      <w:r w:rsidR="00FD2F5A" w:rsidRPr="009F593F">
        <w:rPr>
          <w:rFonts w:ascii="Times New Roman" w:eastAsia="Calibri" w:hAnsi="Times New Roman" w:cs="Times New Roman"/>
          <w:sz w:val="24"/>
          <w:szCs w:val="24"/>
        </w:rPr>
        <w:t xml:space="preserve"> CPR</w:t>
      </w:r>
      <w:r w:rsidR="00344A8F" w:rsidRPr="009F593F">
        <w:rPr>
          <w:rFonts w:ascii="Times New Roman" w:eastAsia="Calibri" w:hAnsi="Times New Roman" w:cs="Times New Roman"/>
          <w:sz w:val="24"/>
          <w:szCs w:val="24"/>
        </w:rPr>
        <w:t>, an interlocutory application shall be served within 15 days of its being filed. However, applications envisaged by that order appear to be the type that are originated from a main suit and filed immediately after the scheduling conference or alternative dispute resolution</w:t>
      </w:r>
      <w:r w:rsidR="00443DC0" w:rsidRPr="009F593F">
        <w:rPr>
          <w:rFonts w:ascii="Times New Roman" w:eastAsia="Calibri" w:hAnsi="Times New Roman" w:cs="Times New Roman"/>
          <w:sz w:val="24"/>
          <w:szCs w:val="24"/>
        </w:rPr>
        <w:t xml:space="preserve"> proceedings </w:t>
      </w:r>
      <w:r w:rsidR="00344A8F" w:rsidRPr="009F593F">
        <w:rPr>
          <w:rFonts w:ascii="Times New Roman" w:eastAsia="Calibri" w:hAnsi="Times New Roman" w:cs="Times New Roman"/>
          <w:sz w:val="24"/>
          <w:szCs w:val="24"/>
        </w:rPr>
        <w:t>ha</w:t>
      </w:r>
      <w:r w:rsidR="000F6D6D" w:rsidRPr="009F593F">
        <w:rPr>
          <w:rFonts w:ascii="Times New Roman" w:eastAsia="Calibri" w:hAnsi="Times New Roman" w:cs="Times New Roman"/>
          <w:sz w:val="24"/>
          <w:szCs w:val="24"/>
        </w:rPr>
        <w:t>ve</w:t>
      </w:r>
      <w:r w:rsidR="00344A8F" w:rsidRPr="009F593F">
        <w:rPr>
          <w:rFonts w:ascii="Times New Roman" w:eastAsia="Calibri" w:hAnsi="Times New Roman" w:cs="Times New Roman"/>
          <w:sz w:val="24"/>
          <w:szCs w:val="24"/>
        </w:rPr>
        <w:t xml:space="preserve"> been closed. I doubt that it would cover the current circumstances.</w:t>
      </w:r>
    </w:p>
    <w:p w:rsidR="00344A8F" w:rsidRPr="009F593F" w:rsidRDefault="00344A8F" w:rsidP="009F593F">
      <w:pPr>
        <w:spacing w:after="0" w:line="360" w:lineRule="auto"/>
        <w:jc w:val="both"/>
        <w:rPr>
          <w:rFonts w:ascii="Times New Roman" w:eastAsia="Calibri" w:hAnsi="Times New Roman" w:cs="Times New Roman"/>
          <w:sz w:val="24"/>
          <w:szCs w:val="24"/>
        </w:rPr>
      </w:pPr>
    </w:p>
    <w:p w:rsidR="00344A8F" w:rsidRPr="009F593F" w:rsidRDefault="00344A8F"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The issue of whether applications like motions should be served in the manner prescribed by Order 5</w:t>
      </w:r>
      <w:r w:rsidR="00321680"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 xml:space="preserve"> has been the </w:t>
      </w:r>
      <w:r w:rsidR="00E64651" w:rsidRPr="009F593F">
        <w:rPr>
          <w:rFonts w:ascii="Times New Roman" w:eastAsia="Calibri" w:hAnsi="Times New Roman" w:cs="Times New Roman"/>
          <w:sz w:val="24"/>
          <w:szCs w:val="24"/>
        </w:rPr>
        <w:t xml:space="preserve">subject of much contention and inevitably </w:t>
      </w:r>
      <w:r w:rsidR="002352E0" w:rsidRPr="009F593F">
        <w:rPr>
          <w:rFonts w:ascii="Times New Roman" w:eastAsia="Calibri" w:hAnsi="Times New Roman" w:cs="Times New Roman"/>
          <w:sz w:val="24"/>
          <w:szCs w:val="24"/>
        </w:rPr>
        <w:t>resulted into contrasting decisions especially at the High Court. This therefore would require reference to decisions of the higher courts on the matter.</w:t>
      </w:r>
    </w:p>
    <w:p w:rsidR="002352E0" w:rsidRPr="009F593F" w:rsidRDefault="002352E0" w:rsidP="009F593F">
      <w:pPr>
        <w:spacing w:after="0" w:line="360" w:lineRule="auto"/>
        <w:jc w:val="both"/>
        <w:rPr>
          <w:rFonts w:ascii="Times New Roman" w:eastAsia="Calibri" w:hAnsi="Times New Roman" w:cs="Times New Roman"/>
          <w:sz w:val="24"/>
          <w:szCs w:val="24"/>
        </w:rPr>
      </w:pPr>
    </w:p>
    <w:p w:rsidR="002352E0" w:rsidRPr="009F593F" w:rsidRDefault="002352E0"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lastRenderedPageBreak/>
        <w:t xml:space="preserve">In his decision of </w:t>
      </w:r>
      <w:r w:rsidRPr="009F593F">
        <w:rPr>
          <w:rFonts w:ascii="Times New Roman" w:eastAsia="Calibri" w:hAnsi="Times New Roman" w:cs="Times New Roman"/>
          <w:b/>
          <w:sz w:val="24"/>
          <w:szCs w:val="24"/>
        </w:rPr>
        <w:t xml:space="preserve">Fredrick James </w:t>
      </w:r>
      <w:proofErr w:type="spellStart"/>
      <w:r w:rsidRPr="009F593F">
        <w:rPr>
          <w:rFonts w:ascii="Times New Roman" w:eastAsia="Calibri" w:hAnsi="Times New Roman" w:cs="Times New Roman"/>
          <w:b/>
          <w:sz w:val="24"/>
          <w:szCs w:val="24"/>
        </w:rPr>
        <w:t>Jjunju</w:t>
      </w:r>
      <w:proofErr w:type="spellEnd"/>
      <w:r w:rsidR="00E45EA0" w:rsidRPr="009F593F">
        <w:rPr>
          <w:rFonts w:ascii="Times New Roman" w:eastAsia="Calibri" w:hAnsi="Times New Roman" w:cs="Times New Roman"/>
          <w:b/>
          <w:sz w:val="24"/>
          <w:szCs w:val="24"/>
        </w:rPr>
        <w:t xml:space="preserve"> </w:t>
      </w:r>
      <w:r w:rsidRPr="009F593F">
        <w:rPr>
          <w:rFonts w:ascii="Times New Roman" w:eastAsia="Calibri" w:hAnsi="Times New Roman" w:cs="Times New Roman"/>
          <w:b/>
          <w:sz w:val="24"/>
          <w:szCs w:val="24"/>
        </w:rPr>
        <w:t>&amp;</w:t>
      </w:r>
      <w:r w:rsidR="00E45EA0" w:rsidRPr="009F593F">
        <w:rPr>
          <w:rFonts w:ascii="Times New Roman" w:eastAsia="Calibri" w:hAnsi="Times New Roman" w:cs="Times New Roman"/>
          <w:b/>
          <w:sz w:val="24"/>
          <w:szCs w:val="24"/>
        </w:rPr>
        <w:t xml:space="preserve"> </w:t>
      </w:r>
      <w:proofErr w:type="spellStart"/>
      <w:r w:rsidRPr="009F593F">
        <w:rPr>
          <w:rFonts w:ascii="Times New Roman" w:eastAsia="Calibri" w:hAnsi="Times New Roman" w:cs="Times New Roman"/>
          <w:b/>
          <w:sz w:val="24"/>
          <w:szCs w:val="24"/>
        </w:rPr>
        <w:t>Anor</w:t>
      </w:r>
      <w:proofErr w:type="spellEnd"/>
      <w:r w:rsidR="00E45EA0" w:rsidRPr="009F593F">
        <w:rPr>
          <w:rFonts w:ascii="Times New Roman" w:eastAsia="Calibri" w:hAnsi="Times New Roman" w:cs="Times New Roman"/>
          <w:b/>
          <w:sz w:val="24"/>
          <w:szCs w:val="24"/>
        </w:rPr>
        <w:t xml:space="preserve"> </w:t>
      </w:r>
      <w:proofErr w:type="spellStart"/>
      <w:r w:rsidRPr="009F593F">
        <w:rPr>
          <w:rFonts w:ascii="Times New Roman" w:eastAsia="Calibri" w:hAnsi="Times New Roman" w:cs="Times New Roman"/>
          <w:b/>
          <w:sz w:val="24"/>
          <w:szCs w:val="24"/>
        </w:rPr>
        <w:t>Vrs</w:t>
      </w:r>
      <w:proofErr w:type="spellEnd"/>
      <w:r w:rsidR="00E45EA0" w:rsidRPr="009F593F">
        <w:rPr>
          <w:rFonts w:ascii="Times New Roman" w:eastAsia="Calibri" w:hAnsi="Times New Roman" w:cs="Times New Roman"/>
          <w:b/>
          <w:sz w:val="24"/>
          <w:szCs w:val="24"/>
        </w:rPr>
        <w:t xml:space="preserve"> </w:t>
      </w:r>
      <w:proofErr w:type="spellStart"/>
      <w:r w:rsidRPr="009F593F">
        <w:rPr>
          <w:rFonts w:ascii="Times New Roman" w:eastAsia="Calibri" w:hAnsi="Times New Roman" w:cs="Times New Roman"/>
          <w:b/>
          <w:sz w:val="24"/>
          <w:szCs w:val="24"/>
        </w:rPr>
        <w:t>Madhivani</w:t>
      </w:r>
      <w:proofErr w:type="spellEnd"/>
      <w:r w:rsidRPr="009F593F">
        <w:rPr>
          <w:rFonts w:ascii="Times New Roman" w:eastAsia="Calibri" w:hAnsi="Times New Roman" w:cs="Times New Roman"/>
          <w:b/>
          <w:sz w:val="24"/>
          <w:szCs w:val="24"/>
        </w:rPr>
        <w:t xml:space="preserve"> Group Ltd &amp;</w:t>
      </w:r>
      <w:r w:rsidR="00E45EA0" w:rsidRPr="009F593F">
        <w:rPr>
          <w:rFonts w:ascii="Times New Roman" w:eastAsia="Calibri" w:hAnsi="Times New Roman" w:cs="Times New Roman"/>
          <w:b/>
          <w:sz w:val="24"/>
          <w:szCs w:val="24"/>
        </w:rPr>
        <w:t xml:space="preserve"> </w:t>
      </w:r>
      <w:proofErr w:type="spellStart"/>
      <w:r w:rsidRPr="009F593F">
        <w:rPr>
          <w:rFonts w:ascii="Times New Roman" w:eastAsia="Calibri" w:hAnsi="Times New Roman" w:cs="Times New Roman"/>
          <w:b/>
          <w:sz w:val="24"/>
          <w:szCs w:val="24"/>
        </w:rPr>
        <w:t>Anor</w:t>
      </w:r>
      <w:proofErr w:type="spellEnd"/>
      <w:r w:rsidRPr="009F593F">
        <w:rPr>
          <w:rFonts w:ascii="Times New Roman" w:eastAsia="Calibri" w:hAnsi="Times New Roman" w:cs="Times New Roman"/>
          <w:b/>
          <w:sz w:val="24"/>
          <w:szCs w:val="24"/>
        </w:rPr>
        <w:t xml:space="preserve"> M/A 688/2015. Justice </w:t>
      </w:r>
      <w:proofErr w:type="spellStart"/>
      <w:r w:rsidRPr="009F593F">
        <w:rPr>
          <w:rFonts w:ascii="Times New Roman" w:eastAsia="Calibri" w:hAnsi="Times New Roman" w:cs="Times New Roman"/>
          <w:b/>
          <w:sz w:val="24"/>
          <w:szCs w:val="24"/>
        </w:rPr>
        <w:t>Bashaijja</w:t>
      </w:r>
      <w:proofErr w:type="spellEnd"/>
      <w:r w:rsidRPr="009F593F">
        <w:rPr>
          <w:rFonts w:ascii="Times New Roman" w:eastAsia="Calibri" w:hAnsi="Times New Roman" w:cs="Times New Roman"/>
          <w:sz w:val="24"/>
          <w:szCs w:val="24"/>
        </w:rPr>
        <w:t xml:space="preserve"> followed the </w:t>
      </w:r>
      <w:r w:rsidR="00B64216" w:rsidRPr="009F593F">
        <w:rPr>
          <w:rFonts w:ascii="Times New Roman" w:eastAsia="Calibri" w:hAnsi="Times New Roman" w:cs="Times New Roman"/>
          <w:sz w:val="24"/>
          <w:szCs w:val="24"/>
        </w:rPr>
        <w:t>decision</w:t>
      </w:r>
      <w:r w:rsidRPr="009F593F">
        <w:rPr>
          <w:rFonts w:ascii="Times New Roman" w:eastAsia="Calibri" w:hAnsi="Times New Roman" w:cs="Times New Roman"/>
          <w:sz w:val="24"/>
          <w:szCs w:val="24"/>
        </w:rPr>
        <w:t xml:space="preserve"> in </w:t>
      </w:r>
      <w:proofErr w:type="spellStart"/>
      <w:r w:rsidRPr="009F593F">
        <w:rPr>
          <w:rFonts w:ascii="Times New Roman" w:eastAsia="Calibri" w:hAnsi="Times New Roman" w:cs="Times New Roman"/>
          <w:b/>
          <w:sz w:val="24"/>
          <w:szCs w:val="24"/>
        </w:rPr>
        <w:t>Kanyuabwera</w:t>
      </w:r>
      <w:proofErr w:type="spellEnd"/>
      <w:r w:rsidR="00E45EA0" w:rsidRPr="009F593F">
        <w:rPr>
          <w:rFonts w:ascii="Times New Roman" w:eastAsia="Calibri" w:hAnsi="Times New Roman" w:cs="Times New Roman"/>
          <w:b/>
          <w:sz w:val="24"/>
          <w:szCs w:val="24"/>
        </w:rPr>
        <w:t xml:space="preserve"> </w:t>
      </w:r>
      <w:proofErr w:type="spellStart"/>
      <w:r w:rsidRPr="009F593F">
        <w:rPr>
          <w:rFonts w:ascii="Times New Roman" w:eastAsia="Calibri" w:hAnsi="Times New Roman" w:cs="Times New Roman"/>
          <w:b/>
          <w:sz w:val="24"/>
          <w:szCs w:val="24"/>
        </w:rPr>
        <w:t>Vs</w:t>
      </w:r>
      <w:proofErr w:type="spellEnd"/>
      <w:r w:rsidR="00E45EA0" w:rsidRPr="009F593F">
        <w:rPr>
          <w:rFonts w:ascii="Times New Roman" w:eastAsia="Calibri" w:hAnsi="Times New Roman" w:cs="Times New Roman"/>
          <w:b/>
          <w:sz w:val="24"/>
          <w:szCs w:val="24"/>
        </w:rPr>
        <w:t xml:space="preserve"> </w:t>
      </w:r>
      <w:proofErr w:type="spellStart"/>
      <w:r w:rsidRPr="009F593F">
        <w:rPr>
          <w:rFonts w:ascii="Times New Roman" w:eastAsia="Calibri" w:hAnsi="Times New Roman" w:cs="Times New Roman"/>
          <w:b/>
          <w:sz w:val="24"/>
          <w:szCs w:val="24"/>
        </w:rPr>
        <w:t>Tumweba</w:t>
      </w:r>
      <w:proofErr w:type="spellEnd"/>
      <w:r w:rsidRPr="009F593F">
        <w:rPr>
          <w:rFonts w:ascii="Times New Roman" w:eastAsia="Calibri" w:hAnsi="Times New Roman" w:cs="Times New Roman"/>
          <w:b/>
          <w:sz w:val="24"/>
          <w:szCs w:val="24"/>
        </w:rPr>
        <w:t xml:space="preserve"> (2005)</w:t>
      </w:r>
      <w:r w:rsidR="00C95403" w:rsidRPr="009F593F">
        <w:rPr>
          <w:rFonts w:ascii="Times New Roman" w:eastAsia="Calibri" w:hAnsi="Times New Roman" w:cs="Times New Roman"/>
          <w:b/>
          <w:sz w:val="24"/>
          <w:szCs w:val="24"/>
        </w:rPr>
        <w:t xml:space="preserve"> 2 </w:t>
      </w:r>
      <w:r w:rsidRPr="009F593F">
        <w:rPr>
          <w:rFonts w:ascii="Times New Roman" w:eastAsia="Calibri" w:hAnsi="Times New Roman" w:cs="Times New Roman"/>
          <w:b/>
          <w:sz w:val="24"/>
          <w:szCs w:val="24"/>
        </w:rPr>
        <w:t>EA 86</w:t>
      </w:r>
      <w:r w:rsidRPr="009F593F">
        <w:rPr>
          <w:rFonts w:ascii="Times New Roman" w:eastAsia="Calibri" w:hAnsi="Times New Roman" w:cs="Times New Roman"/>
          <w:sz w:val="24"/>
          <w:szCs w:val="24"/>
        </w:rPr>
        <w:t xml:space="preserve"> in which Justice Oder JSC (R.I.P) held that </w:t>
      </w:r>
      <w:r w:rsidRPr="009F593F">
        <w:rPr>
          <w:rFonts w:ascii="Times New Roman" w:eastAsia="Calibri" w:hAnsi="Times New Roman" w:cs="Times New Roman"/>
          <w:i/>
          <w:sz w:val="24"/>
          <w:szCs w:val="24"/>
        </w:rPr>
        <w:t>“…what the rule stipulates about service of summons, in my opinion, applies equally to service of hearing notices”.</w:t>
      </w:r>
      <w:r w:rsidRPr="009F593F">
        <w:rPr>
          <w:rFonts w:ascii="Times New Roman" w:eastAsia="Calibri" w:hAnsi="Times New Roman" w:cs="Times New Roman"/>
          <w:sz w:val="24"/>
          <w:szCs w:val="24"/>
        </w:rPr>
        <w:t xml:space="preserve">  By inference, Justice </w:t>
      </w:r>
      <w:proofErr w:type="spellStart"/>
      <w:r w:rsidRPr="009F593F">
        <w:rPr>
          <w:rFonts w:ascii="Times New Roman" w:eastAsia="Calibri" w:hAnsi="Times New Roman" w:cs="Times New Roman"/>
          <w:sz w:val="24"/>
          <w:szCs w:val="24"/>
        </w:rPr>
        <w:t>Bashaijja</w:t>
      </w:r>
      <w:proofErr w:type="spellEnd"/>
      <w:r w:rsidRPr="009F593F">
        <w:rPr>
          <w:rFonts w:ascii="Times New Roman" w:eastAsia="Calibri" w:hAnsi="Times New Roman" w:cs="Times New Roman"/>
          <w:sz w:val="24"/>
          <w:szCs w:val="24"/>
        </w:rPr>
        <w:t xml:space="preserve"> concluded that the procedure of service provided under Order 5</w:t>
      </w:r>
      <w:r w:rsidR="000F6D6D"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 xml:space="preserve"> also applies to service of hearing notices and applications. I agree with that conclusion especially when I have found that Order 51 </w:t>
      </w:r>
      <w:r w:rsidR="000F6D6D" w:rsidRPr="009F593F">
        <w:rPr>
          <w:rFonts w:ascii="Times New Roman" w:eastAsia="Calibri" w:hAnsi="Times New Roman" w:cs="Times New Roman"/>
          <w:sz w:val="24"/>
          <w:szCs w:val="24"/>
        </w:rPr>
        <w:t xml:space="preserve">CPR </w:t>
      </w:r>
      <w:r w:rsidRPr="009F593F">
        <w:rPr>
          <w:rFonts w:ascii="Times New Roman" w:eastAsia="Calibri" w:hAnsi="Times New Roman" w:cs="Times New Roman"/>
          <w:sz w:val="24"/>
          <w:szCs w:val="24"/>
        </w:rPr>
        <w:t>made no provision of service of summons, and the current application would not fall under interlocutory applications under Order 12</w:t>
      </w:r>
      <w:r w:rsidR="000F6D6D" w:rsidRPr="009F593F">
        <w:rPr>
          <w:rFonts w:ascii="Times New Roman" w:eastAsia="Calibri" w:hAnsi="Times New Roman" w:cs="Times New Roman"/>
          <w:sz w:val="24"/>
          <w:szCs w:val="24"/>
        </w:rPr>
        <w:t xml:space="preserve"> CPR</w:t>
      </w:r>
      <w:r w:rsidRPr="009F593F">
        <w:rPr>
          <w:rFonts w:ascii="Times New Roman" w:eastAsia="Calibri" w:hAnsi="Times New Roman" w:cs="Times New Roman"/>
          <w:sz w:val="24"/>
          <w:szCs w:val="24"/>
        </w:rPr>
        <w:t>.</w:t>
      </w:r>
    </w:p>
    <w:p w:rsidR="002352E0" w:rsidRPr="009F593F" w:rsidRDefault="002352E0" w:rsidP="009F593F">
      <w:pPr>
        <w:spacing w:after="0" w:line="360" w:lineRule="auto"/>
        <w:jc w:val="both"/>
        <w:rPr>
          <w:rFonts w:ascii="Times New Roman" w:eastAsia="Calibri" w:hAnsi="Times New Roman" w:cs="Times New Roman"/>
          <w:sz w:val="24"/>
          <w:szCs w:val="24"/>
        </w:rPr>
      </w:pPr>
    </w:p>
    <w:p w:rsidR="002352E0" w:rsidRPr="009F593F" w:rsidRDefault="002352E0"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 xml:space="preserve">That said, the provisions of Order 5 </w:t>
      </w:r>
      <w:proofErr w:type="spellStart"/>
      <w:proofErr w:type="gramStart"/>
      <w:r w:rsidRPr="009F593F">
        <w:rPr>
          <w:rFonts w:ascii="Times New Roman" w:eastAsia="Calibri" w:hAnsi="Times New Roman" w:cs="Times New Roman"/>
          <w:sz w:val="24"/>
          <w:szCs w:val="24"/>
        </w:rPr>
        <w:t>rr</w:t>
      </w:r>
      <w:proofErr w:type="spellEnd"/>
      <w:proofErr w:type="gramEnd"/>
      <w:r w:rsidRPr="009F593F">
        <w:rPr>
          <w:rFonts w:ascii="Times New Roman" w:eastAsia="Calibri" w:hAnsi="Times New Roman" w:cs="Times New Roman"/>
          <w:sz w:val="24"/>
          <w:szCs w:val="24"/>
        </w:rPr>
        <w:t xml:space="preserve"> 1(2) CPR are clear. It provides</w:t>
      </w:r>
      <w:r w:rsidR="000F6D6D" w:rsidRPr="009F593F">
        <w:rPr>
          <w:rFonts w:ascii="Times New Roman" w:eastAsia="Calibri" w:hAnsi="Times New Roman" w:cs="Times New Roman"/>
          <w:sz w:val="24"/>
          <w:szCs w:val="24"/>
        </w:rPr>
        <w:t xml:space="preserve"> as follows:</w:t>
      </w:r>
    </w:p>
    <w:p w:rsidR="00C95403" w:rsidRPr="009F593F" w:rsidRDefault="002352E0" w:rsidP="009F593F">
      <w:pPr>
        <w:spacing w:after="0" w:line="360" w:lineRule="auto"/>
        <w:jc w:val="both"/>
        <w:rPr>
          <w:rFonts w:ascii="Times New Roman" w:eastAsia="Calibri" w:hAnsi="Times New Roman" w:cs="Times New Roman"/>
          <w:i/>
          <w:sz w:val="24"/>
          <w:szCs w:val="24"/>
        </w:rPr>
      </w:pPr>
      <w:r w:rsidRPr="009F593F">
        <w:rPr>
          <w:rFonts w:ascii="Times New Roman" w:eastAsia="Calibri" w:hAnsi="Times New Roman" w:cs="Times New Roman"/>
          <w:i/>
          <w:sz w:val="24"/>
          <w:szCs w:val="24"/>
        </w:rPr>
        <w:t>“Service of summons issued under sub</w:t>
      </w:r>
      <w:r w:rsidR="00B64216" w:rsidRPr="009F593F">
        <w:rPr>
          <w:rFonts w:ascii="Times New Roman" w:eastAsia="Calibri" w:hAnsi="Times New Roman" w:cs="Times New Roman"/>
          <w:i/>
          <w:sz w:val="24"/>
          <w:szCs w:val="24"/>
        </w:rPr>
        <w:t>-</w:t>
      </w:r>
      <w:r w:rsidRPr="009F593F">
        <w:rPr>
          <w:rFonts w:ascii="Times New Roman" w:eastAsia="Calibri" w:hAnsi="Times New Roman" w:cs="Times New Roman"/>
          <w:i/>
          <w:sz w:val="24"/>
          <w:szCs w:val="24"/>
        </w:rPr>
        <w:t xml:space="preserve">rule (1) of this rule shall be </w:t>
      </w:r>
      <w:proofErr w:type="gramStart"/>
      <w:r w:rsidRPr="009F593F">
        <w:rPr>
          <w:rFonts w:ascii="Times New Roman" w:eastAsia="Calibri" w:hAnsi="Times New Roman" w:cs="Times New Roman"/>
          <w:i/>
          <w:sz w:val="24"/>
          <w:szCs w:val="24"/>
        </w:rPr>
        <w:t>effected</w:t>
      </w:r>
      <w:proofErr w:type="gramEnd"/>
      <w:r w:rsidRPr="009F593F">
        <w:rPr>
          <w:rFonts w:ascii="Times New Roman" w:eastAsia="Calibri" w:hAnsi="Times New Roman" w:cs="Times New Roman"/>
          <w:i/>
          <w:sz w:val="24"/>
          <w:szCs w:val="24"/>
        </w:rPr>
        <w:t xml:space="preserve"> within twenty one days from the date of issue except that the time may be extended on application to court, made within fifteen days after the expiration of the twenty-one days, showing sufficient reasons for the extension”.</w:t>
      </w:r>
    </w:p>
    <w:p w:rsidR="00C95403" w:rsidRPr="009F593F" w:rsidRDefault="00C95403" w:rsidP="009F593F">
      <w:pPr>
        <w:spacing w:after="0" w:line="360" w:lineRule="auto"/>
        <w:jc w:val="both"/>
        <w:rPr>
          <w:rFonts w:ascii="Times New Roman" w:eastAsia="Calibri" w:hAnsi="Times New Roman" w:cs="Times New Roman"/>
          <w:sz w:val="24"/>
          <w:szCs w:val="24"/>
        </w:rPr>
      </w:pPr>
    </w:p>
    <w:p w:rsidR="002352E0" w:rsidRPr="009F593F" w:rsidRDefault="00C95403"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 xml:space="preserve">The record indicates that the application was filed on 18/4/18 and sealed for service the same day. Service upon the respondent was not done until 29/1/2019, nearly nine months later. That service was confirmed by an affidavit of </w:t>
      </w:r>
      <w:r w:rsidR="00B85AD3" w:rsidRPr="009F593F">
        <w:rPr>
          <w:rFonts w:ascii="Times New Roman" w:eastAsia="Calibri" w:hAnsi="Times New Roman" w:cs="Times New Roman"/>
          <w:sz w:val="24"/>
          <w:szCs w:val="24"/>
        </w:rPr>
        <w:t xml:space="preserve">one </w:t>
      </w:r>
      <w:proofErr w:type="spellStart"/>
      <w:r w:rsidRPr="009F593F">
        <w:rPr>
          <w:rFonts w:ascii="Times New Roman" w:eastAsia="Calibri" w:hAnsi="Times New Roman" w:cs="Times New Roman"/>
          <w:sz w:val="24"/>
          <w:szCs w:val="24"/>
        </w:rPr>
        <w:t>Mukasa</w:t>
      </w:r>
      <w:proofErr w:type="spellEnd"/>
      <w:r w:rsidR="00CB4587" w:rsidRPr="009F593F">
        <w:rPr>
          <w:rFonts w:ascii="Times New Roman" w:eastAsia="Calibri" w:hAnsi="Times New Roman" w:cs="Times New Roman"/>
          <w:sz w:val="24"/>
          <w:szCs w:val="24"/>
        </w:rPr>
        <w:t xml:space="preserve"> </w:t>
      </w:r>
      <w:proofErr w:type="spellStart"/>
      <w:r w:rsidR="00B85AD3" w:rsidRPr="009F593F">
        <w:rPr>
          <w:rFonts w:ascii="Times New Roman" w:eastAsia="Calibri" w:hAnsi="Times New Roman" w:cs="Times New Roman"/>
          <w:sz w:val="24"/>
          <w:szCs w:val="24"/>
        </w:rPr>
        <w:t>Dalious</w:t>
      </w:r>
      <w:proofErr w:type="spellEnd"/>
      <w:r w:rsidR="00CB4587" w:rsidRPr="009F593F">
        <w:rPr>
          <w:rFonts w:ascii="Times New Roman" w:eastAsia="Calibri" w:hAnsi="Times New Roman" w:cs="Times New Roman"/>
          <w:sz w:val="24"/>
          <w:szCs w:val="24"/>
        </w:rPr>
        <w:t xml:space="preserve"> </w:t>
      </w:r>
      <w:r w:rsidRPr="009F593F">
        <w:rPr>
          <w:rFonts w:ascii="Times New Roman" w:eastAsia="Calibri" w:hAnsi="Times New Roman" w:cs="Times New Roman"/>
          <w:sz w:val="24"/>
          <w:szCs w:val="24"/>
        </w:rPr>
        <w:t>filed in Court on 11/2/19. There was no application to extend the time for service after it was filed</w:t>
      </w:r>
      <w:r w:rsidR="00B85AD3" w:rsidRPr="009F593F">
        <w:rPr>
          <w:rFonts w:ascii="Times New Roman" w:eastAsia="Calibri" w:hAnsi="Times New Roman" w:cs="Times New Roman"/>
          <w:sz w:val="24"/>
          <w:szCs w:val="24"/>
        </w:rPr>
        <w:t xml:space="preserve">, in any case, even the 15 days had long </w:t>
      </w:r>
      <w:proofErr w:type="spellStart"/>
      <w:r w:rsidR="00B85AD3" w:rsidRPr="009F593F">
        <w:rPr>
          <w:rFonts w:ascii="Times New Roman" w:eastAsia="Calibri" w:hAnsi="Times New Roman" w:cs="Times New Roman"/>
          <w:sz w:val="24"/>
          <w:szCs w:val="24"/>
        </w:rPr>
        <w:t>expired</w:t>
      </w:r>
      <w:r w:rsidRPr="009F593F">
        <w:rPr>
          <w:rFonts w:ascii="Times New Roman" w:eastAsia="Calibri" w:hAnsi="Times New Roman" w:cs="Times New Roman"/>
          <w:sz w:val="24"/>
          <w:szCs w:val="24"/>
        </w:rPr>
        <w:t>.</w:t>
      </w:r>
      <w:r w:rsidR="00B64216" w:rsidRPr="009F593F">
        <w:rPr>
          <w:rFonts w:ascii="Times New Roman" w:eastAsia="Calibri" w:hAnsi="Times New Roman" w:cs="Times New Roman"/>
          <w:sz w:val="24"/>
          <w:szCs w:val="24"/>
        </w:rPr>
        <w:t>Counsel’s</w:t>
      </w:r>
      <w:proofErr w:type="spellEnd"/>
      <w:r w:rsidR="00B64216" w:rsidRPr="009F593F">
        <w:rPr>
          <w:rFonts w:ascii="Times New Roman" w:eastAsia="Calibri" w:hAnsi="Times New Roman" w:cs="Times New Roman"/>
          <w:sz w:val="24"/>
          <w:szCs w:val="24"/>
        </w:rPr>
        <w:t xml:space="preserve"> suggestion that this is matter that can be regarded as a mere technicality is not viable because the rules are clear on the procedure of service. Even if I were to exercise my discretion, such inordinate delay to serve court process would not invite the protection of the Constitution. Again, the argument that late service was the mistake of the advocate and not </w:t>
      </w:r>
      <w:proofErr w:type="spellStart"/>
      <w:r w:rsidR="00B64216" w:rsidRPr="009F593F">
        <w:rPr>
          <w:rFonts w:ascii="Times New Roman" w:eastAsia="Calibri" w:hAnsi="Times New Roman" w:cs="Times New Roman"/>
          <w:sz w:val="24"/>
          <w:szCs w:val="24"/>
        </w:rPr>
        <w:t>Muwanga</w:t>
      </w:r>
      <w:proofErr w:type="spellEnd"/>
      <w:r w:rsidR="00B64216" w:rsidRPr="009F593F">
        <w:rPr>
          <w:rFonts w:ascii="Times New Roman" w:eastAsia="Calibri" w:hAnsi="Times New Roman" w:cs="Times New Roman"/>
          <w:sz w:val="24"/>
          <w:szCs w:val="24"/>
        </w:rPr>
        <w:t xml:space="preserve"> as a client, </w:t>
      </w:r>
      <w:r w:rsidR="00470927" w:rsidRPr="009F593F">
        <w:rPr>
          <w:rFonts w:ascii="Times New Roman" w:eastAsia="Calibri" w:hAnsi="Times New Roman" w:cs="Times New Roman"/>
          <w:sz w:val="24"/>
          <w:szCs w:val="24"/>
        </w:rPr>
        <w:t>are weak since he chose to instruct lawyers who under Order 3</w:t>
      </w:r>
      <w:r w:rsidR="005F1AC8" w:rsidRPr="009F593F">
        <w:rPr>
          <w:rFonts w:ascii="Times New Roman" w:eastAsia="Calibri" w:hAnsi="Times New Roman" w:cs="Times New Roman"/>
          <w:sz w:val="24"/>
          <w:szCs w:val="24"/>
        </w:rPr>
        <w:t xml:space="preserve"> rr.2</w:t>
      </w:r>
      <w:r w:rsidR="00470927" w:rsidRPr="009F593F">
        <w:rPr>
          <w:rFonts w:ascii="Times New Roman" w:eastAsia="Calibri" w:hAnsi="Times New Roman" w:cs="Times New Roman"/>
          <w:sz w:val="24"/>
          <w:szCs w:val="24"/>
        </w:rPr>
        <w:t xml:space="preserve"> CPR became his </w:t>
      </w:r>
      <w:r w:rsidR="005F1AC8" w:rsidRPr="009F593F">
        <w:rPr>
          <w:rFonts w:ascii="Times New Roman" w:eastAsia="Calibri" w:hAnsi="Times New Roman" w:cs="Times New Roman"/>
          <w:sz w:val="24"/>
          <w:szCs w:val="24"/>
        </w:rPr>
        <w:t xml:space="preserve">statutory </w:t>
      </w:r>
      <w:r w:rsidR="00470927" w:rsidRPr="009F593F">
        <w:rPr>
          <w:rFonts w:ascii="Times New Roman" w:eastAsia="Calibri" w:hAnsi="Times New Roman" w:cs="Times New Roman"/>
          <w:sz w:val="24"/>
          <w:szCs w:val="24"/>
        </w:rPr>
        <w:t xml:space="preserve">agent in the suit. Service of court process including </w:t>
      </w:r>
      <w:proofErr w:type="gramStart"/>
      <w:r w:rsidR="00470927" w:rsidRPr="009F593F">
        <w:rPr>
          <w:rFonts w:ascii="Times New Roman" w:eastAsia="Calibri" w:hAnsi="Times New Roman" w:cs="Times New Roman"/>
          <w:sz w:val="24"/>
          <w:szCs w:val="24"/>
        </w:rPr>
        <w:t>motions,</w:t>
      </w:r>
      <w:proofErr w:type="gramEnd"/>
      <w:r w:rsidR="00470927" w:rsidRPr="009F593F">
        <w:rPr>
          <w:rFonts w:ascii="Times New Roman" w:eastAsia="Calibri" w:hAnsi="Times New Roman" w:cs="Times New Roman"/>
          <w:sz w:val="24"/>
          <w:szCs w:val="24"/>
        </w:rPr>
        <w:t xml:space="preserve"> is central to the responsibilities of any counsel under instruction.</w:t>
      </w:r>
    </w:p>
    <w:p w:rsidR="00470927" w:rsidRPr="009F593F" w:rsidRDefault="00470927" w:rsidP="009F593F">
      <w:pPr>
        <w:spacing w:after="0" w:line="360" w:lineRule="auto"/>
        <w:jc w:val="both"/>
        <w:rPr>
          <w:rFonts w:ascii="Times New Roman" w:eastAsia="Calibri" w:hAnsi="Times New Roman" w:cs="Times New Roman"/>
          <w:sz w:val="24"/>
          <w:szCs w:val="24"/>
        </w:rPr>
      </w:pPr>
    </w:p>
    <w:p w:rsidR="00470927" w:rsidRPr="009F593F" w:rsidRDefault="00470927"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For the above reasons</w:t>
      </w:r>
      <w:r w:rsidR="005F1AC8" w:rsidRPr="009F593F">
        <w:rPr>
          <w:rFonts w:ascii="Times New Roman" w:eastAsia="Calibri" w:hAnsi="Times New Roman" w:cs="Times New Roman"/>
          <w:sz w:val="24"/>
          <w:szCs w:val="24"/>
        </w:rPr>
        <w:t>,</w:t>
      </w:r>
      <w:r w:rsidRPr="009F593F">
        <w:rPr>
          <w:rFonts w:ascii="Times New Roman" w:eastAsia="Calibri" w:hAnsi="Times New Roman" w:cs="Times New Roman"/>
          <w:sz w:val="24"/>
          <w:szCs w:val="24"/>
        </w:rPr>
        <w:t xml:space="preserve"> I would up hold the objection. The notice of motion was served well out of time. The motion as a </w:t>
      </w:r>
      <w:proofErr w:type="gramStart"/>
      <w:r w:rsidRPr="009F593F">
        <w:rPr>
          <w:rFonts w:ascii="Times New Roman" w:eastAsia="Calibri" w:hAnsi="Times New Roman" w:cs="Times New Roman"/>
          <w:sz w:val="24"/>
          <w:szCs w:val="24"/>
        </w:rPr>
        <w:t>suit,</w:t>
      </w:r>
      <w:proofErr w:type="gramEnd"/>
      <w:r w:rsidRPr="009F593F">
        <w:rPr>
          <w:rFonts w:ascii="Times New Roman" w:eastAsia="Calibri" w:hAnsi="Times New Roman" w:cs="Times New Roman"/>
          <w:sz w:val="24"/>
          <w:szCs w:val="24"/>
        </w:rPr>
        <w:t xml:space="preserve"> then becomes a suit</w:t>
      </w:r>
      <w:r w:rsidR="00CB4587" w:rsidRPr="009F593F">
        <w:rPr>
          <w:rFonts w:ascii="Times New Roman" w:eastAsia="Calibri" w:hAnsi="Times New Roman" w:cs="Times New Roman"/>
          <w:sz w:val="24"/>
          <w:szCs w:val="24"/>
        </w:rPr>
        <w:t xml:space="preserve"> that is</w:t>
      </w:r>
      <w:r w:rsidRPr="009F593F">
        <w:rPr>
          <w:rFonts w:ascii="Times New Roman" w:eastAsia="Calibri" w:hAnsi="Times New Roman" w:cs="Times New Roman"/>
          <w:sz w:val="24"/>
          <w:szCs w:val="24"/>
        </w:rPr>
        <w:t xml:space="preserve"> bad in law</w:t>
      </w:r>
      <w:r w:rsidR="00CB4587" w:rsidRPr="009F593F">
        <w:rPr>
          <w:rFonts w:ascii="Times New Roman" w:eastAsia="Calibri" w:hAnsi="Times New Roman" w:cs="Times New Roman"/>
          <w:sz w:val="24"/>
          <w:szCs w:val="24"/>
        </w:rPr>
        <w:t>. It</w:t>
      </w:r>
      <w:r w:rsidRPr="009F593F">
        <w:rPr>
          <w:rFonts w:ascii="Times New Roman" w:eastAsia="Calibri" w:hAnsi="Times New Roman" w:cs="Times New Roman"/>
          <w:sz w:val="24"/>
          <w:szCs w:val="24"/>
        </w:rPr>
        <w:t xml:space="preserve"> is dismissed with costs to the respondent.</w:t>
      </w:r>
    </w:p>
    <w:p w:rsidR="00470927" w:rsidRPr="009F593F" w:rsidRDefault="00470927" w:rsidP="009F593F">
      <w:pPr>
        <w:spacing w:after="0" w:line="360" w:lineRule="auto"/>
        <w:jc w:val="both"/>
        <w:rPr>
          <w:rFonts w:ascii="Times New Roman" w:eastAsia="Calibri" w:hAnsi="Times New Roman" w:cs="Times New Roman"/>
          <w:sz w:val="24"/>
          <w:szCs w:val="24"/>
        </w:rPr>
      </w:pPr>
    </w:p>
    <w:p w:rsidR="00470927" w:rsidRPr="009F593F" w:rsidRDefault="00470927"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lastRenderedPageBreak/>
        <w:t xml:space="preserve">I now turn my attention to Mr. </w:t>
      </w:r>
      <w:proofErr w:type="spellStart"/>
      <w:r w:rsidRPr="009F593F">
        <w:rPr>
          <w:rFonts w:ascii="Times New Roman" w:eastAsia="Calibri" w:hAnsi="Times New Roman" w:cs="Times New Roman"/>
          <w:sz w:val="24"/>
          <w:szCs w:val="24"/>
        </w:rPr>
        <w:t>Muwanga’s</w:t>
      </w:r>
      <w:proofErr w:type="spellEnd"/>
      <w:r w:rsidRPr="009F593F">
        <w:rPr>
          <w:rFonts w:ascii="Times New Roman" w:eastAsia="Calibri" w:hAnsi="Times New Roman" w:cs="Times New Roman"/>
          <w:sz w:val="24"/>
          <w:szCs w:val="24"/>
        </w:rPr>
        <w:t xml:space="preserve"> motor vehicle registration </w:t>
      </w:r>
      <w:proofErr w:type="gramStart"/>
      <w:r w:rsidRPr="009F593F">
        <w:rPr>
          <w:rFonts w:ascii="Times New Roman" w:eastAsia="Calibri" w:hAnsi="Times New Roman" w:cs="Times New Roman"/>
          <w:sz w:val="24"/>
          <w:szCs w:val="24"/>
        </w:rPr>
        <w:t>No</w:t>
      </w:r>
      <w:proofErr w:type="gramEnd"/>
      <w:r w:rsidR="005F1AC8" w:rsidRPr="009F593F">
        <w:rPr>
          <w:rFonts w:ascii="Times New Roman" w:eastAsia="Calibri" w:hAnsi="Times New Roman" w:cs="Times New Roman"/>
          <w:sz w:val="24"/>
          <w:szCs w:val="24"/>
        </w:rPr>
        <w:t xml:space="preserve">. </w:t>
      </w:r>
      <w:r w:rsidR="00AF4F43" w:rsidRPr="009F593F">
        <w:rPr>
          <w:rFonts w:ascii="Times New Roman" w:eastAsia="Calibri" w:hAnsi="Times New Roman" w:cs="Times New Roman"/>
          <w:sz w:val="24"/>
          <w:szCs w:val="24"/>
        </w:rPr>
        <w:t xml:space="preserve">UAZ 645N Toyota Wish </w:t>
      </w:r>
      <w:r w:rsidRPr="009F593F">
        <w:rPr>
          <w:rFonts w:ascii="Times New Roman" w:eastAsia="Calibri" w:hAnsi="Times New Roman" w:cs="Times New Roman"/>
          <w:sz w:val="24"/>
          <w:szCs w:val="24"/>
        </w:rPr>
        <w:t xml:space="preserve">that was on </w:t>
      </w:r>
      <w:r w:rsidR="00AF4F43" w:rsidRPr="009F593F">
        <w:rPr>
          <w:rFonts w:ascii="Times New Roman" w:eastAsia="Calibri" w:hAnsi="Times New Roman" w:cs="Times New Roman"/>
          <w:sz w:val="24"/>
          <w:szCs w:val="24"/>
        </w:rPr>
        <w:t xml:space="preserve">4/3/2019, </w:t>
      </w:r>
      <w:r w:rsidRPr="009F593F">
        <w:rPr>
          <w:rFonts w:ascii="Times New Roman" w:eastAsia="Calibri" w:hAnsi="Times New Roman" w:cs="Times New Roman"/>
          <w:sz w:val="24"/>
          <w:szCs w:val="24"/>
        </w:rPr>
        <w:t xml:space="preserve">parked </w:t>
      </w:r>
      <w:r w:rsidR="00AF4F43" w:rsidRPr="009F593F">
        <w:rPr>
          <w:rFonts w:ascii="Times New Roman" w:eastAsia="Calibri" w:hAnsi="Times New Roman" w:cs="Times New Roman"/>
          <w:sz w:val="24"/>
          <w:szCs w:val="24"/>
        </w:rPr>
        <w:t>at</w:t>
      </w:r>
      <w:r w:rsidRPr="009F593F">
        <w:rPr>
          <w:rFonts w:ascii="Times New Roman" w:eastAsia="Calibri" w:hAnsi="Times New Roman" w:cs="Times New Roman"/>
          <w:sz w:val="24"/>
          <w:szCs w:val="24"/>
        </w:rPr>
        <w:t xml:space="preserve"> the premises of this Court. It is not in contention that its presence in Court is not the result of </w:t>
      </w:r>
      <w:r w:rsidR="00321680" w:rsidRPr="009F593F">
        <w:rPr>
          <w:rFonts w:ascii="Times New Roman" w:eastAsia="Calibri" w:hAnsi="Times New Roman" w:cs="Times New Roman"/>
          <w:sz w:val="24"/>
          <w:szCs w:val="24"/>
        </w:rPr>
        <w:t xml:space="preserve">an order </w:t>
      </w:r>
      <w:proofErr w:type="spellStart"/>
      <w:r w:rsidR="00321680" w:rsidRPr="009F593F">
        <w:rPr>
          <w:rFonts w:ascii="Times New Roman" w:eastAsia="Calibri" w:hAnsi="Times New Roman" w:cs="Times New Roman"/>
          <w:sz w:val="24"/>
          <w:szCs w:val="24"/>
        </w:rPr>
        <w:t>forexecution</w:t>
      </w:r>
      <w:proofErr w:type="spellEnd"/>
      <w:r w:rsidRPr="009F593F">
        <w:rPr>
          <w:rFonts w:ascii="Times New Roman" w:eastAsia="Calibri" w:hAnsi="Times New Roman" w:cs="Times New Roman"/>
          <w:sz w:val="24"/>
          <w:szCs w:val="24"/>
        </w:rPr>
        <w:t xml:space="preserve">, but an agreement by Mr. </w:t>
      </w:r>
      <w:proofErr w:type="spellStart"/>
      <w:r w:rsidRPr="009F593F">
        <w:rPr>
          <w:rFonts w:ascii="Times New Roman" w:eastAsia="Calibri" w:hAnsi="Times New Roman" w:cs="Times New Roman"/>
          <w:sz w:val="24"/>
          <w:szCs w:val="24"/>
        </w:rPr>
        <w:t>Muwanga</w:t>
      </w:r>
      <w:proofErr w:type="spellEnd"/>
      <w:r w:rsidRPr="009F593F">
        <w:rPr>
          <w:rFonts w:ascii="Times New Roman" w:eastAsia="Calibri" w:hAnsi="Times New Roman" w:cs="Times New Roman"/>
          <w:sz w:val="24"/>
          <w:szCs w:val="24"/>
        </w:rPr>
        <w:t xml:space="preserve"> himself, probably to fend off imminent execution against his person. </w:t>
      </w:r>
    </w:p>
    <w:p w:rsidR="00470927" w:rsidRPr="009F593F" w:rsidRDefault="00470927" w:rsidP="009F593F">
      <w:pPr>
        <w:spacing w:after="0" w:line="360" w:lineRule="auto"/>
        <w:jc w:val="both"/>
        <w:rPr>
          <w:rFonts w:ascii="Times New Roman" w:eastAsia="Calibri" w:hAnsi="Times New Roman" w:cs="Times New Roman"/>
          <w:sz w:val="24"/>
          <w:szCs w:val="24"/>
        </w:rPr>
      </w:pPr>
    </w:p>
    <w:p w:rsidR="00470927" w:rsidRPr="009F593F" w:rsidRDefault="00470927"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 xml:space="preserve">I order that the vehicle should be released to Mr. </w:t>
      </w:r>
      <w:proofErr w:type="spellStart"/>
      <w:r w:rsidRPr="009F593F">
        <w:rPr>
          <w:rFonts w:ascii="Times New Roman" w:eastAsia="Calibri" w:hAnsi="Times New Roman" w:cs="Times New Roman"/>
          <w:sz w:val="24"/>
          <w:szCs w:val="24"/>
        </w:rPr>
        <w:t>Muwanga</w:t>
      </w:r>
      <w:proofErr w:type="spellEnd"/>
      <w:r w:rsidRPr="009F593F">
        <w:rPr>
          <w:rFonts w:ascii="Times New Roman" w:eastAsia="Calibri" w:hAnsi="Times New Roman" w:cs="Times New Roman"/>
          <w:sz w:val="24"/>
          <w:szCs w:val="24"/>
        </w:rPr>
        <w:t xml:space="preserve"> with immediate effect. Since the judgment in the main suit </w:t>
      </w:r>
      <w:proofErr w:type="spellStart"/>
      <w:r w:rsidRPr="009F593F">
        <w:rPr>
          <w:rFonts w:ascii="Times New Roman" w:eastAsia="Calibri" w:hAnsi="Times New Roman" w:cs="Times New Roman"/>
          <w:sz w:val="24"/>
          <w:szCs w:val="24"/>
        </w:rPr>
        <w:t>subsits</w:t>
      </w:r>
      <w:proofErr w:type="spellEnd"/>
      <w:r w:rsidRPr="009F593F">
        <w:rPr>
          <w:rFonts w:ascii="Times New Roman" w:eastAsia="Calibri" w:hAnsi="Times New Roman" w:cs="Times New Roman"/>
          <w:sz w:val="24"/>
          <w:szCs w:val="24"/>
        </w:rPr>
        <w:t xml:space="preserve">, Sun </w:t>
      </w:r>
      <w:proofErr w:type="spellStart"/>
      <w:r w:rsidRPr="009F593F">
        <w:rPr>
          <w:rFonts w:ascii="Times New Roman" w:eastAsia="Calibri" w:hAnsi="Times New Roman" w:cs="Times New Roman"/>
          <w:sz w:val="24"/>
          <w:szCs w:val="24"/>
        </w:rPr>
        <w:t>Huawen</w:t>
      </w:r>
      <w:proofErr w:type="spellEnd"/>
      <w:r w:rsidRPr="009F593F">
        <w:rPr>
          <w:rFonts w:ascii="Times New Roman" w:eastAsia="Calibri" w:hAnsi="Times New Roman" w:cs="Times New Roman"/>
          <w:sz w:val="24"/>
          <w:szCs w:val="24"/>
        </w:rPr>
        <w:t xml:space="preserve"> may re-</w:t>
      </w:r>
      <w:r w:rsidR="00321680" w:rsidRPr="009F593F">
        <w:rPr>
          <w:rFonts w:ascii="Times New Roman" w:eastAsia="Calibri" w:hAnsi="Times New Roman" w:cs="Times New Roman"/>
          <w:sz w:val="24"/>
          <w:szCs w:val="24"/>
        </w:rPr>
        <w:t>commence</w:t>
      </w:r>
      <w:r w:rsidR="00041805" w:rsidRPr="009F593F">
        <w:rPr>
          <w:rFonts w:ascii="Times New Roman" w:eastAsia="Calibri" w:hAnsi="Times New Roman" w:cs="Times New Roman"/>
          <w:sz w:val="24"/>
          <w:szCs w:val="24"/>
        </w:rPr>
        <w:t xml:space="preserve"> </w:t>
      </w:r>
      <w:r w:rsidR="00321680" w:rsidRPr="009F593F">
        <w:rPr>
          <w:rFonts w:ascii="Times New Roman" w:eastAsia="Calibri" w:hAnsi="Times New Roman" w:cs="Times New Roman"/>
          <w:sz w:val="24"/>
          <w:szCs w:val="24"/>
        </w:rPr>
        <w:t>execution</w:t>
      </w:r>
      <w:r w:rsidR="00041805" w:rsidRPr="009F593F">
        <w:rPr>
          <w:rFonts w:ascii="Times New Roman" w:eastAsia="Calibri" w:hAnsi="Times New Roman" w:cs="Times New Roman"/>
          <w:sz w:val="24"/>
          <w:szCs w:val="24"/>
        </w:rPr>
        <w:t xml:space="preserve"> </w:t>
      </w:r>
      <w:r w:rsidR="00321680" w:rsidRPr="009F593F">
        <w:rPr>
          <w:rFonts w:ascii="Times New Roman" w:eastAsia="Calibri" w:hAnsi="Times New Roman" w:cs="Times New Roman"/>
          <w:sz w:val="24"/>
          <w:szCs w:val="24"/>
        </w:rPr>
        <w:t>proceedings</w:t>
      </w:r>
      <w:r w:rsidR="00AF4F43" w:rsidRPr="009F593F">
        <w:rPr>
          <w:rFonts w:ascii="Times New Roman" w:eastAsia="Calibri" w:hAnsi="Times New Roman" w:cs="Times New Roman"/>
          <w:sz w:val="24"/>
          <w:szCs w:val="24"/>
        </w:rPr>
        <w:t>,</w:t>
      </w:r>
      <w:r w:rsidRPr="009F593F">
        <w:rPr>
          <w:rFonts w:ascii="Times New Roman" w:eastAsia="Calibri" w:hAnsi="Times New Roman" w:cs="Times New Roman"/>
          <w:sz w:val="24"/>
          <w:szCs w:val="24"/>
        </w:rPr>
        <w:t xml:space="preserve"> if no agreement is reached with Mr. </w:t>
      </w:r>
      <w:proofErr w:type="spellStart"/>
      <w:r w:rsidRPr="009F593F">
        <w:rPr>
          <w:rFonts w:ascii="Times New Roman" w:eastAsia="Calibri" w:hAnsi="Times New Roman" w:cs="Times New Roman"/>
          <w:sz w:val="24"/>
          <w:szCs w:val="24"/>
        </w:rPr>
        <w:t>Muwanga</w:t>
      </w:r>
      <w:proofErr w:type="spellEnd"/>
    </w:p>
    <w:p w:rsidR="00470927" w:rsidRPr="009F593F" w:rsidRDefault="00470927" w:rsidP="009F593F">
      <w:pPr>
        <w:spacing w:after="0" w:line="360" w:lineRule="auto"/>
        <w:jc w:val="both"/>
        <w:rPr>
          <w:rFonts w:ascii="Times New Roman" w:eastAsia="Calibri" w:hAnsi="Times New Roman" w:cs="Times New Roman"/>
          <w:sz w:val="24"/>
          <w:szCs w:val="24"/>
        </w:rPr>
      </w:pPr>
    </w:p>
    <w:p w:rsidR="009965DD" w:rsidRPr="009F593F" w:rsidRDefault="009965DD" w:rsidP="009F593F">
      <w:pPr>
        <w:spacing w:after="0" w:line="360" w:lineRule="auto"/>
        <w:jc w:val="both"/>
        <w:rPr>
          <w:rFonts w:ascii="Times New Roman" w:eastAsia="Calibri" w:hAnsi="Times New Roman" w:cs="Times New Roman"/>
          <w:sz w:val="24"/>
          <w:szCs w:val="24"/>
        </w:rPr>
      </w:pPr>
    </w:p>
    <w:p w:rsidR="009965DD" w:rsidRPr="009F593F" w:rsidRDefault="009965DD" w:rsidP="009F593F">
      <w:pPr>
        <w:spacing w:after="0" w:line="360" w:lineRule="auto"/>
        <w:jc w:val="both"/>
        <w:rPr>
          <w:rFonts w:ascii="Times New Roman" w:eastAsia="Calibri" w:hAnsi="Times New Roman" w:cs="Times New Roman"/>
          <w:sz w:val="24"/>
          <w:szCs w:val="24"/>
        </w:rPr>
      </w:pPr>
    </w:p>
    <w:p w:rsidR="009965DD" w:rsidRPr="009F593F" w:rsidRDefault="009965DD" w:rsidP="009F593F">
      <w:pPr>
        <w:spacing w:after="0" w:line="360" w:lineRule="auto"/>
        <w:jc w:val="both"/>
        <w:rPr>
          <w:rFonts w:ascii="Times New Roman" w:eastAsia="Calibri" w:hAnsi="Times New Roman" w:cs="Times New Roman"/>
          <w:sz w:val="24"/>
          <w:szCs w:val="24"/>
        </w:rPr>
      </w:pPr>
    </w:p>
    <w:p w:rsidR="00F45746" w:rsidRPr="009F593F" w:rsidRDefault="00F45746" w:rsidP="009F593F">
      <w:pPr>
        <w:spacing w:after="0" w:line="360" w:lineRule="auto"/>
        <w:jc w:val="both"/>
        <w:rPr>
          <w:rFonts w:ascii="Times New Roman" w:eastAsia="Calibri" w:hAnsi="Times New Roman" w:cs="Times New Roman"/>
          <w:sz w:val="24"/>
          <w:szCs w:val="24"/>
        </w:rPr>
      </w:pPr>
      <w:r w:rsidRPr="009F593F">
        <w:rPr>
          <w:rFonts w:ascii="Times New Roman" w:eastAsia="Calibri" w:hAnsi="Times New Roman" w:cs="Times New Roman"/>
          <w:sz w:val="24"/>
          <w:szCs w:val="24"/>
        </w:rPr>
        <w:t>I so Order</w:t>
      </w:r>
    </w:p>
    <w:p w:rsidR="00F45746" w:rsidRPr="009F593F" w:rsidRDefault="00F45746" w:rsidP="009F593F">
      <w:pPr>
        <w:spacing w:after="0" w:line="360" w:lineRule="auto"/>
        <w:jc w:val="both"/>
        <w:rPr>
          <w:rFonts w:ascii="Times New Roman" w:eastAsia="Times New Roman" w:hAnsi="Times New Roman" w:cs="Times New Roman"/>
          <w:b/>
          <w:sz w:val="24"/>
          <w:szCs w:val="24"/>
        </w:rPr>
      </w:pPr>
    </w:p>
    <w:p w:rsidR="00F45746" w:rsidRPr="009F593F" w:rsidRDefault="00F45746" w:rsidP="009F593F">
      <w:pPr>
        <w:spacing w:after="0" w:line="360" w:lineRule="auto"/>
        <w:jc w:val="both"/>
        <w:rPr>
          <w:rFonts w:ascii="Times New Roman" w:eastAsia="Times New Roman" w:hAnsi="Times New Roman" w:cs="Times New Roman"/>
          <w:b/>
          <w:sz w:val="24"/>
          <w:szCs w:val="24"/>
        </w:rPr>
      </w:pPr>
    </w:p>
    <w:p w:rsidR="00F45746" w:rsidRPr="009F593F" w:rsidRDefault="00F45746" w:rsidP="009F593F">
      <w:pPr>
        <w:spacing w:after="0" w:line="360" w:lineRule="auto"/>
        <w:jc w:val="both"/>
        <w:rPr>
          <w:rFonts w:ascii="Times New Roman" w:eastAsia="Times New Roman" w:hAnsi="Times New Roman" w:cs="Times New Roman"/>
          <w:b/>
          <w:sz w:val="24"/>
          <w:szCs w:val="24"/>
        </w:rPr>
      </w:pPr>
      <w:r w:rsidRPr="009F593F">
        <w:rPr>
          <w:rFonts w:ascii="Times New Roman" w:eastAsia="Times New Roman" w:hAnsi="Times New Roman" w:cs="Times New Roman"/>
          <w:b/>
          <w:sz w:val="24"/>
          <w:szCs w:val="24"/>
        </w:rPr>
        <w:t>……………………………..</w:t>
      </w:r>
    </w:p>
    <w:p w:rsidR="00F45746" w:rsidRPr="009F593F" w:rsidRDefault="00F45746" w:rsidP="009F593F">
      <w:pPr>
        <w:spacing w:after="0" w:line="360" w:lineRule="auto"/>
        <w:jc w:val="both"/>
        <w:rPr>
          <w:rFonts w:ascii="Times New Roman" w:eastAsia="Times New Roman" w:hAnsi="Times New Roman" w:cs="Times New Roman"/>
          <w:b/>
          <w:sz w:val="24"/>
          <w:szCs w:val="24"/>
        </w:rPr>
      </w:pPr>
      <w:r w:rsidRPr="009F593F">
        <w:rPr>
          <w:rFonts w:ascii="Times New Roman" w:eastAsia="Times New Roman" w:hAnsi="Times New Roman" w:cs="Times New Roman"/>
          <w:b/>
          <w:sz w:val="24"/>
          <w:szCs w:val="24"/>
        </w:rPr>
        <w:t>EVA K. LUSWATA</w:t>
      </w:r>
    </w:p>
    <w:p w:rsidR="00F45746" w:rsidRPr="009F593F" w:rsidRDefault="00F45746" w:rsidP="009F593F">
      <w:pPr>
        <w:spacing w:after="0" w:line="360" w:lineRule="auto"/>
        <w:jc w:val="both"/>
        <w:rPr>
          <w:rFonts w:ascii="Times New Roman" w:eastAsia="Times New Roman" w:hAnsi="Times New Roman" w:cs="Times New Roman"/>
          <w:b/>
          <w:sz w:val="24"/>
          <w:szCs w:val="24"/>
        </w:rPr>
      </w:pPr>
      <w:r w:rsidRPr="009F593F">
        <w:rPr>
          <w:rFonts w:ascii="Times New Roman" w:eastAsia="Times New Roman" w:hAnsi="Times New Roman" w:cs="Times New Roman"/>
          <w:b/>
          <w:sz w:val="24"/>
          <w:szCs w:val="24"/>
        </w:rPr>
        <w:t>JUDGE</w:t>
      </w:r>
    </w:p>
    <w:p w:rsidR="00F45746" w:rsidRPr="009F593F" w:rsidRDefault="00F45746" w:rsidP="009F593F">
      <w:pPr>
        <w:spacing w:after="0" w:line="360" w:lineRule="auto"/>
        <w:jc w:val="both"/>
        <w:rPr>
          <w:rFonts w:ascii="Times New Roman" w:eastAsia="Times New Roman" w:hAnsi="Times New Roman" w:cs="Times New Roman"/>
          <w:sz w:val="24"/>
          <w:szCs w:val="24"/>
        </w:rPr>
      </w:pPr>
      <w:r w:rsidRPr="009F593F">
        <w:rPr>
          <w:rFonts w:ascii="Times New Roman" w:eastAsia="Times New Roman" w:hAnsi="Times New Roman" w:cs="Times New Roman"/>
          <w:b/>
          <w:sz w:val="24"/>
          <w:szCs w:val="24"/>
        </w:rPr>
        <w:t xml:space="preserve">DATED: </w:t>
      </w:r>
      <w:r w:rsidR="00AF4F43" w:rsidRPr="009F593F">
        <w:rPr>
          <w:rFonts w:ascii="Times New Roman" w:eastAsia="Times New Roman" w:hAnsi="Times New Roman" w:cs="Times New Roman"/>
          <w:b/>
          <w:sz w:val="24"/>
          <w:szCs w:val="24"/>
        </w:rPr>
        <w:t>7/5</w:t>
      </w:r>
      <w:r w:rsidRPr="009F593F">
        <w:rPr>
          <w:rFonts w:ascii="Times New Roman" w:eastAsia="Times New Roman" w:hAnsi="Times New Roman" w:cs="Times New Roman"/>
          <w:b/>
          <w:sz w:val="24"/>
          <w:szCs w:val="24"/>
        </w:rPr>
        <w:t>/</w:t>
      </w:r>
      <w:r w:rsidR="00AF4F43" w:rsidRPr="009F593F">
        <w:rPr>
          <w:rFonts w:ascii="Times New Roman" w:eastAsia="Times New Roman" w:hAnsi="Times New Roman" w:cs="Times New Roman"/>
          <w:b/>
          <w:sz w:val="24"/>
          <w:szCs w:val="24"/>
        </w:rPr>
        <w:t>20</w:t>
      </w:r>
      <w:r w:rsidRPr="009F593F">
        <w:rPr>
          <w:rFonts w:ascii="Times New Roman" w:eastAsia="Times New Roman" w:hAnsi="Times New Roman" w:cs="Times New Roman"/>
          <w:b/>
          <w:sz w:val="24"/>
          <w:szCs w:val="24"/>
        </w:rPr>
        <w:t>19</w:t>
      </w:r>
    </w:p>
    <w:p w:rsidR="00F45746" w:rsidRPr="009F593F" w:rsidRDefault="00F45746" w:rsidP="009F593F">
      <w:pPr>
        <w:spacing w:after="200" w:line="360" w:lineRule="auto"/>
        <w:jc w:val="both"/>
        <w:rPr>
          <w:rFonts w:ascii="Times New Roman" w:eastAsia="Calibri" w:hAnsi="Times New Roman" w:cs="Times New Roman"/>
          <w:sz w:val="24"/>
          <w:szCs w:val="24"/>
        </w:rPr>
      </w:pPr>
    </w:p>
    <w:p w:rsidR="00F45746" w:rsidRPr="009F593F" w:rsidRDefault="00F45746" w:rsidP="009F593F">
      <w:pPr>
        <w:spacing w:after="0" w:line="360" w:lineRule="auto"/>
        <w:jc w:val="both"/>
        <w:rPr>
          <w:rFonts w:ascii="Times New Roman" w:eastAsia="Calibri" w:hAnsi="Times New Roman" w:cs="Times New Roman"/>
          <w:sz w:val="24"/>
          <w:szCs w:val="24"/>
        </w:rPr>
      </w:pPr>
    </w:p>
    <w:p w:rsidR="00F45746" w:rsidRPr="009F593F" w:rsidRDefault="00F45746" w:rsidP="009F593F">
      <w:pPr>
        <w:spacing w:after="0" w:line="360" w:lineRule="auto"/>
        <w:jc w:val="both"/>
        <w:rPr>
          <w:rFonts w:ascii="Times New Roman" w:eastAsia="Calibri" w:hAnsi="Times New Roman" w:cs="Times New Roman"/>
          <w:sz w:val="24"/>
          <w:szCs w:val="24"/>
        </w:rPr>
      </w:pPr>
    </w:p>
    <w:p w:rsidR="00F45746" w:rsidRPr="009F593F" w:rsidRDefault="00F45746" w:rsidP="009F593F">
      <w:pPr>
        <w:spacing w:after="200" w:line="360" w:lineRule="auto"/>
        <w:jc w:val="both"/>
        <w:rPr>
          <w:rFonts w:ascii="Times New Roman" w:eastAsia="Calibri" w:hAnsi="Times New Roman" w:cs="Times New Roman"/>
          <w:sz w:val="24"/>
          <w:szCs w:val="24"/>
        </w:rPr>
      </w:pPr>
    </w:p>
    <w:p w:rsidR="00F45746" w:rsidRPr="009F593F" w:rsidRDefault="00F45746" w:rsidP="009F593F">
      <w:pPr>
        <w:spacing w:line="360" w:lineRule="auto"/>
        <w:jc w:val="both"/>
        <w:rPr>
          <w:rFonts w:ascii="Times New Roman" w:hAnsi="Times New Roman" w:cs="Times New Roman"/>
          <w:sz w:val="24"/>
          <w:szCs w:val="24"/>
        </w:rPr>
      </w:pPr>
    </w:p>
    <w:p w:rsidR="00F45746" w:rsidRPr="009F593F" w:rsidRDefault="00F45746" w:rsidP="009F593F">
      <w:pPr>
        <w:spacing w:line="360" w:lineRule="auto"/>
        <w:jc w:val="both"/>
        <w:rPr>
          <w:rFonts w:ascii="Times New Roman" w:hAnsi="Times New Roman" w:cs="Times New Roman"/>
          <w:sz w:val="24"/>
          <w:szCs w:val="24"/>
        </w:rPr>
      </w:pPr>
    </w:p>
    <w:p w:rsidR="00F45746" w:rsidRPr="009F593F" w:rsidRDefault="00F45746" w:rsidP="009F593F">
      <w:pPr>
        <w:spacing w:line="360" w:lineRule="auto"/>
        <w:jc w:val="both"/>
        <w:rPr>
          <w:rFonts w:ascii="Times New Roman" w:hAnsi="Times New Roman" w:cs="Times New Roman"/>
          <w:sz w:val="24"/>
          <w:szCs w:val="24"/>
        </w:rPr>
      </w:pPr>
    </w:p>
    <w:p w:rsidR="00C16558" w:rsidRPr="009F593F" w:rsidRDefault="00B44378" w:rsidP="009F593F">
      <w:pPr>
        <w:spacing w:line="360" w:lineRule="auto"/>
        <w:jc w:val="both"/>
        <w:rPr>
          <w:rFonts w:ascii="Times New Roman" w:hAnsi="Times New Roman" w:cs="Times New Roman"/>
          <w:sz w:val="24"/>
          <w:szCs w:val="24"/>
        </w:rPr>
      </w:pPr>
    </w:p>
    <w:sectPr w:rsidR="00C16558" w:rsidRPr="009F593F" w:rsidSect="00220805">
      <w:footerReference w:type="default" r:id="rId8"/>
      <w:pgSz w:w="12240" w:h="15840"/>
      <w:pgMar w:top="1170" w:right="1440"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78" w:rsidRDefault="00B44378" w:rsidP="00321680">
      <w:pPr>
        <w:spacing w:after="0" w:line="240" w:lineRule="auto"/>
      </w:pPr>
      <w:r>
        <w:separator/>
      </w:r>
    </w:p>
  </w:endnote>
  <w:endnote w:type="continuationSeparator" w:id="0">
    <w:p w:rsidR="00B44378" w:rsidRDefault="00B44378" w:rsidP="0032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99441"/>
      <w:docPartObj>
        <w:docPartGallery w:val="Page Numbers (Bottom of Page)"/>
        <w:docPartUnique/>
      </w:docPartObj>
    </w:sdtPr>
    <w:sdtEndPr>
      <w:rPr>
        <w:noProof/>
      </w:rPr>
    </w:sdtEndPr>
    <w:sdtContent>
      <w:p w:rsidR="00321680" w:rsidRDefault="0076257E">
        <w:pPr>
          <w:pStyle w:val="Footer"/>
          <w:jc w:val="right"/>
        </w:pPr>
        <w:r>
          <w:fldChar w:fldCharType="begin"/>
        </w:r>
        <w:r w:rsidR="00321680">
          <w:instrText xml:space="preserve"> PAGE   \* MERGEFORMAT </w:instrText>
        </w:r>
        <w:r>
          <w:fldChar w:fldCharType="separate"/>
        </w:r>
        <w:r w:rsidR="009F593F">
          <w:rPr>
            <w:noProof/>
          </w:rPr>
          <w:t>1</w:t>
        </w:r>
        <w:r>
          <w:rPr>
            <w:noProof/>
          </w:rPr>
          <w:fldChar w:fldCharType="end"/>
        </w:r>
      </w:p>
    </w:sdtContent>
  </w:sdt>
  <w:p w:rsidR="00B8715A" w:rsidRDefault="00B4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78" w:rsidRDefault="00B44378" w:rsidP="00321680">
      <w:pPr>
        <w:spacing w:after="0" w:line="240" w:lineRule="auto"/>
      </w:pPr>
      <w:r>
        <w:separator/>
      </w:r>
    </w:p>
  </w:footnote>
  <w:footnote w:type="continuationSeparator" w:id="0">
    <w:p w:rsidR="00B44378" w:rsidRDefault="00B44378" w:rsidP="00321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A0F"/>
    <w:multiLevelType w:val="hybridMultilevel"/>
    <w:tmpl w:val="22B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6402D"/>
    <w:multiLevelType w:val="hybridMultilevel"/>
    <w:tmpl w:val="A3AE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46"/>
    <w:rsid w:val="00041805"/>
    <w:rsid w:val="000A5CFA"/>
    <w:rsid w:val="000F0050"/>
    <w:rsid w:val="000F6D6D"/>
    <w:rsid w:val="00233DCE"/>
    <w:rsid w:val="002352E0"/>
    <w:rsid w:val="00321680"/>
    <w:rsid w:val="00344A8F"/>
    <w:rsid w:val="00393983"/>
    <w:rsid w:val="00443DC0"/>
    <w:rsid w:val="00470927"/>
    <w:rsid w:val="004D5439"/>
    <w:rsid w:val="005C4B45"/>
    <w:rsid w:val="005F1AC8"/>
    <w:rsid w:val="00607C6B"/>
    <w:rsid w:val="0068782D"/>
    <w:rsid w:val="0076257E"/>
    <w:rsid w:val="007719AE"/>
    <w:rsid w:val="0079353D"/>
    <w:rsid w:val="00835197"/>
    <w:rsid w:val="00903E84"/>
    <w:rsid w:val="0090569F"/>
    <w:rsid w:val="009965DD"/>
    <w:rsid w:val="009F593F"/>
    <w:rsid w:val="00A25DCA"/>
    <w:rsid w:val="00AF4F43"/>
    <w:rsid w:val="00B406F8"/>
    <w:rsid w:val="00B44378"/>
    <w:rsid w:val="00B64216"/>
    <w:rsid w:val="00B85AD3"/>
    <w:rsid w:val="00C95403"/>
    <w:rsid w:val="00CB4587"/>
    <w:rsid w:val="00E27828"/>
    <w:rsid w:val="00E45EA0"/>
    <w:rsid w:val="00E64651"/>
    <w:rsid w:val="00E769DF"/>
    <w:rsid w:val="00EF5D0C"/>
    <w:rsid w:val="00F45746"/>
    <w:rsid w:val="00FD2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46"/>
    <w:rPr>
      <w:lang w:val="en-US"/>
    </w:rPr>
  </w:style>
  <w:style w:type="paragraph" w:styleId="ListParagraph">
    <w:name w:val="List Paragraph"/>
    <w:basedOn w:val="Normal"/>
    <w:uiPriority w:val="34"/>
    <w:qFormat/>
    <w:rsid w:val="00F45746"/>
    <w:pPr>
      <w:ind w:left="720"/>
      <w:contextualSpacing/>
    </w:pPr>
  </w:style>
  <w:style w:type="paragraph" w:styleId="Header">
    <w:name w:val="header"/>
    <w:basedOn w:val="Normal"/>
    <w:link w:val="HeaderChar"/>
    <w:uiPriority w:val="99"/>
    <w:unhideWhenUsed/>
    <w:rsid w:val="0032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680"/>
    <w:rPr>
      <w:lang w:val="en-US"/>
    </w:rPr>
  </w:style>
  <w:style w:type="paragraph" w:styleId="BalloonText">
    <w:name w:val="Balloon Text"/>
    <w:basedOn w:val="Normal"/>
    <w:link w:val="BalloonTextChar"/>
    <w:uiPriority w:val="99"/>
    <w:semiHidden/>
    <w:unhideWhenUsed/>
    <w:rsid w:val="0023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CE"/>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46"/>
    <w:rPr>
      <w:lang w:val="en-US"/>
    </w:rPr>
  </w:style>
  <w:style w:type="paragraph" w:styleId="ListParagraph">
    <w:name w:val="List Paragraph"/>
    <w:basedOn w:val="Normal"/>
    <w:uiPriority w:val="34"/>
    <w:qFormat/>
    <w:rsid w:val="00F45746"/>
    <w:pPr>
      <w:ind w:left="720"/>
      <w:contextualSpacing/>
    </w:pPr>
  </w:style>
  <w:style w:type="paragraph" w:styleId="Header">
    <w:name w:val="header"/>
    <w:basedOn w:val="Normal"/>
    <w:link w:val="HeaderChar"/>
    <w:uiPriority w:val="99"/>
    <w:unhideWhenUsed/>
    <w:rsid w:val="0032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680"/>
    <w:rPr>
      <w:lang w:val="en-US"/>
    </w:rPr>
  </w:style>
  <w:style w:type="paragraph" w:styleId="BalloonText">
    <w:name w:val="Balloon Text"/>
    <w:basedOn w:val="Normal"/>
    <w:link w:val="BalloonTextChar"/>
    <w:uiPriority w:val="99"/>
    <w:semiHidden/>
    <w:unhideWhenUsed/>
    <w:rsid w:val="0023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ACTIVISTS</cp:lastModifiedBy>
  <cp:revision>2</cp:revision>
  <cp:lastPrinted>2019-04-30T14:02:00Z</cp:lastPrinted>
  <dcterms:created xsi:type="dcterms:W3CDTF">2019-05-24T08:01:00Z</dcterms:created>
  <dcterms:modified xsi:type="dcterms:W3CDTF">2019-05-24T08:01:00Z</dcterms:modified>
</cp:coreProperties>
</file>