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AC4" w:rsidRPr="00C227C6" w:rsidRDefault="00AB6AC4" w:rsidP="00C227C6">
      <w:pPr>
        <w:spacing w:line="360" w:lineRule="auto"/>
        <w:jc w:val="both"/>
        <w:rPr>
          <w:rFonts w:ascii="Times New Roman" w:hAnsi="Times New Roman" w:cs="Times New Roman"/>
          <w:b/>
          <w:sz w:val="24"/>
          <w:szCs w:val="24"/>
          <w:lang w:val="af-ZA"/>
        </w:rPr>
      </w:pPr>
      <w:r w:rsidRPr="00C227C6">
        <w:rPr>
          <w:rFonts w:ascii="Times New Roman" w:hAnsi="Times New Roman" w:cs="Times New Roman"/>
          <w:b/>
          <w:sz w:val="24"/>
          <w:szCs w:val="24"/>
          <w:lang w:val="af-ZA"/>
        </w:rPr>
        <w:t xml:space="preserve">THE REPUBLIC OF UGANDA </w:t>
      </w:r>
    </w:p>
    <w:p w:rsidR="00AB6AC4" w:rsidRPr="00C227C6" w:rsidRDefault="00AB6AC4" w:rsidP="00C227C6">
      <w:pPr>
        <w:spacing w:line="360" w:lineRule="auto"/>
        <w:jc w:val="both"/>
        <w:rPr>
          <w:rFonts w:ascii="Times New Roman" w:hAnsi="Times New Roman" w:cs="Times New Roman"/>
          <w:b/>
          <w:sz w:val="24"/>
          <w:szCs w:val="24"/>
          <w:lang w:val="af-ZA"/>
        </w:rPr>
      </w:pPr>
      <w:r w:rsidRPr="00C227C6">
        <w:rPr>
          <w:rFonts w:ascii="Times New Roman" w:hAnsi="Times New Roman" w:cs="Times New Roman"/>
          <w:b/>
          <w:sz w:val="24"/>
          <w:szCs w:val="24"/>
          <w:lang w:val="af-ZA"/>
        </w:rPr>
        <w:t xml:space="preserve">IN THE HIGH COURT OF UGANDA AT KAMPALA </w:t>
      </w:r>
    </w:p>
    <w:p w:rsidR="00AB6AC4" w:rsidRPr="00C227C6" w:rsidRDefault="00AB6AC4" w:rsidP="00C227C6">
      <w:pPr>
        <w:spacing w:line="360" w:lineRule="auto"/>
        <w:jc w:val="both"/>
        <w:rPr>
          <w:rFonts w:ascii="Times New Roman" w:hAnsi="Times New Roman" w:cs="Times New Roman"/>
          <w:b/>
          <w:sz w:val="24"/>
          <w:szCs w:val="24"/>
          <w:lang w:val="af-ZA"/>
        </w:rPr>
      </w:pPr>
      <w:r w:rsidRPr="00C227C6">
        <w:rPr>
          <w:rFonts w:ascii="Times New Roman" w:hAnsi="Times New Roman" w:cs="Times New Roman"/>
          <w:b/>
          <w:sz w:val="24"/>
          <w:szCs w:val="24"/>
          <w:lang w:val="af-ZA"/>
        </w:rPr>
        <w:t>CIVIL DIVISION</w:t>
      </w:r>
    </w:p>
    <w:p w:rsidR="00AB6AC4" w:rsidRPr="00C227C6" w:rsidRDefault="00AB6AC4" w:rsidP="00C227C6">
      <w:pPr>
        <w:spacing w:line="360" w:lineRule="auto"/>
        <w:jc w:val="both"/>
        <w:rPr>
          <w:rFonts w:ascii="Times New Roman" w:hAnsi="Times New Roman" w:cs="Times New Roman"/>
          <w:b/>
          <w:sz w:val="24"/>
          <w:szCs w:val="24"/>
          <w:lang w:val="af-ZA"/>
        </w:rPr>
      </w:pPr>
      <w:r w:rsidRPr="00C227C6">
        <w:rPr>
          <w:rFonts w:ascii="Times New Roman" w:hAnsi="Times New Roman" w:cs="Times New Roman"/>
          <w:b/>
          <w:sz w:val="24"/>
          <w:szCs w:val="24"/>
          <w:lang w:val="af-ZA"/>
        </w:rPr>
        <w:t>MISCELLANEOUS CAUSE NO.</w:t>
      </w:r>
      <w:r w:rsidR="00A40366" w:rsidRPr="00C227C6">
        <w:rPr>
          <w:rFonts w:ascii="Times New Roman" w:hAnsi="Times New Roman" w:cs="Times New Roman"/>
          <w:b/>
          <w:sz w:val="24"/>
          <w:szCs w:val="24"/>
          <w:lang w:val="af-ZA"/>
        </w:rPr>
        <w:t>11</w:t>
      </w:r>
      <w:r w:rsidRPr="00C227C6">
        <w:rPr>
          <w:rFonts w:ascii="Times New Roman" w:hAnsi="Times New Roman" w:cs="Times New Roman"/>
          <w:b/>
          <w:sz w:val="24"/>
          <w:szCs w:val="24"/>
          <w:lang w:val="af-ZA"/>
        </w:rPr>
        <w:t xml:space="preserve"> OF 201</w:t>
      </w:r>
      <w:r w:rsidR="00A40366" w:rsidRPr="00C227C6">
        <w:rPr>
          <w:rFonts w:ascii="Times New Roman" w:hAnsi="Times New Roman" w:cs="Times New Roman"/>
          <w:b/>
          <w:sz w:val="24"/>
          <w:szCs w:val="24"/>
          <w:lang w:val="af-ZA"/>
        </w:rPr>
        <w:t>9</w:t>
      </w:r>
      <w:r w:rsidRPr="00C227C6">
        <w:rPr>
          <w:rFonts w:ascii="Times New Roman" w:hAnsi="Times New Roman" w:cs="Times New Roman"/>
          <w:b/>
          <w:sz w:val="24"/>
          <w:szCs w:val="24"/>
          <w:lang w:val="af-ZA"/>
        </w:rPr>
        <w:t xml:space="preserve"> </w:t>
      </w:r>
    </w:p>
    <w:p w:rsidR="00A40366" w:rsidRPr="00C227C6" w:rsidRDefault="00A40366" w:rsidP="00C227C6">
      <w:pPr>
        <w:pStyle w:val="ListParagraph"/>
        <w:numPr>
          <w:ilvl w:val="0"/>
          <w:numId w:val="5"/>
        </w:numPr>
        <w:tabs>
          <w:tab w:val="left" w:pos="3975"/>
        </w:tabs>
        <w:spacing w:after="160" w:line="360" w:lineRule="auto"/>
        <w:jc w:val="both"/>
        <w:rPr>
          <w:rFonts w:ascii="Times New Roman" w:hAnsi="Times New Roman" w:cs="Times New Roman"/>
          <w:b/>
          <w:sz w:val="24"/>
          <w:szCs w:val="24"/>
        </w:rPr>
      </w:pPr>
      <w:r w:rsidRPr="00C227C6">
        <w:rPr>
          <w:rFonts w:ascii="Times New Roman" w:hAnsi="Times New Roman" w:cs="Times New Roman"/>
          <w:b/>
          <w:sz w:val="24"/>
          <w:szCs w:val="24"/>
        </w:rPr>
        <w:t xml:space="preserve">FIRDOSHALI MADATALI KESHWANI HABIB </w:t>
      </w:r>
    </w:p>
    <w:p w:rsidR="00A40366" w:rsidRPr="00C227C6" w:rsidRDefault="00A40366" w:rsidP="00C227C6">
      <w:pPr>
        <w:pStyle w:val="ListParagraph"/>
        <w:numPr>
          <w:ilvl w:val="0"/>
          <w:numId w:val="5"/>
        </w:numPr>
        <w:tabs>
          <w:tab w:val="left" w:pos="3975"/>
        </w:tabs>
        <w:spacing w:after="160" w:line="360" w:lineRule="auto"/>
        <w:jc w:val="both"/>
        <w:rPr>
          <w:rFonts w:ascii="Times New Roman" w:hAnsi="Times New Roman" w:cs="Times New Roman"/>
          <w:b/>
          <w:sz w:val="24"/>
          <w:szCs w:val="24"/>
        </w:rPr>
      </w:pPr>
      <w:r w:rsidRPr="00C227C6">
        <w:rPr>
          <w:rFonts w:ascii="Times New Roman" w:hAnsi="Times New Roman" w:cs="Times New Roman"/>
          <w:b/>
          <w:sz w:val="24"/>
          <w:szCs w:val="24"/>
        </w:rPr>
        <w:t xml:space="preserve">DOLATKHANU MADATALI HABIB </w:t>
      </w:r>
      <w:r w:rsidRPr="00C227C6">
        <w:rPr>
          <w:rFonts w:ascii="Times New Roman" w:hAnsi="Times New Roman" w:cs="Times New Roman"/>
          <w:b/>
          <w:sz w:val="24"/>
          <w:szCs w:val="24"/>
        </w:rPr>
        <w:tab/>
        <w:t xml:space="preserve">      =======     APPLICANTS</w:t>
      </w:r>
    </w:p>
    <w:p w:rsidR="00A40366" w:rsidRPr="00C227C6" w:rsidRDefault="00A40366" w:rsidP="00C227C6">
      <w:pPr>
        <w:tabs>
          <w:tab w:val="left" w:pos="3975"/>
        </w:tabs>
        <w:spacing w:line="360" w:lineRule="auto"/>
        <w:jc w:val="both"/>
        <w:rPr>
          <w:rFonts w:ascii="Times New Roman" w:hAnsi="Times New Roman" w:cs="Times New Roman"/>
          <w:b/>
          <w:sz w:val="24"/>
          <w:szCs w:val="24"/>
        </w:rPr>
      </w:pPr>
      <w:r w:rsidRPr="00C227C6">
        <w:rPr>
          <w:rFonts w:ascii="Times New Roman" w:hAnsi="Times New Roman" w:cs="Times New Roman"/>
          <w:b/>
          <w:sz w:val="24"/>
          <w:szCs w:val="24"/>
        </w:rPr>
        <w:t>VERSUS</w:t>
      </w:r>
    </w:p>
    <w:p w:rsidR="00A40366" w:rsidRPr="00C227C6" w:rsidRDefault="00A40366" w:rsidP="00C227C6">
      <w:pPr>
        <w:pStyle w:val="ListParagraph"/>
        <w:numPr>
          <w:ilvl w:val="0"/>
          <w:numId w:val="6"/>
        </w:numPr>
        <w:tabs>
          <w:tab w:val="left" w:pos="3975"/>
        </w:tabs>
        <w:spacing w:after="160" w:line="360" w:lineRule="auto"/>
        <w:jc w:val="both"/>
        <w:rPr>
          <w:rFonts w:ascii="Times New Roman" w:hAnsi="Times New Roman" w:cs="Times New Roman"/>
          <w:b/>
          <w:sz w:val="24"/>
          <w:szCs w:val="24"/>
        </w:rPr>
      </w:pPr>
      <w:r w:rsidRPr="00C227C6">
        <w:rPr>
          <w:rFonts w:ascii="Times New Roman" w:hAnsi="Times New Roman" w:cs="Times New Roman"/>
          <w:b/>
          <w:sz w:val="24"/>
          <w:szCs w:val="24"/>
        </w:rPr>
        <w:t xml:space="preserve">THE DEPARTED ASIAN PROPERTY CUSTODIAN BOARD </w:t>
      </w:r>
    </w:p>
    <w:p w:rsidR="00A40366" w:rsidRPr="00C227C6" w:rsidRDefault="00A40366" w:rsidP="00C227C6">
      <w:pPr>
        <w:pStyle w:val="ListParagraph"/>
        <w:numPr>
          <w:ilvl w:val="0"/>
          <w:numId w:val="6"/>
        </w:numPr>
        <w:tabs>
          <w:tab w:val="left" w:pos="3975"/>
        </w:tabs>
        <w:spacing w:after="160" w:line="360" w:lineRule="auto"/>
        <w:jc w:val="both"/>
        <w:rPr>
          <w:rFonts w:ascii="Times New Roman" w:hAnsi="Times New Roman" w:cs="Times New Roman"/>
          <w:b/>
          <w:sz w:val="24"/>
          <w:szCs w:val="24"/>
          <w:lang w:val="af-ZA"/>
        </w:rPr>
      </w:pPr>
      <w:r w:rsidRPr="00C227C6">
        <w:rPr>
          <w:rFonts w:ascii="Times New Roman" w:hAnsi="Times New Roman" w:cs="Times New Roman"/>
          <w:b/>
          <w:sz w:val="24"/>
          <w:szCs w:val="24"/>
        </w:rPr>
        <w:t xml:space="preserve">ATTORNEY GENERAL </w:t>
      </w:r>
    </w:p>
    <w:p w:rsidR="00A40366" w:rsidRPr="00C227C6" w:rsidRDefault="00A40366" w:rsidP="00C227C6">
      <w:pPr>
        <w:pStyle w:val="ListParagraph"/>
        <w:numPr>
          <w:ilvl w:val="0"/>
          <w:numId w:val="6"/>
        </w:numPr>
        <w:tabs>
          <w:tab w:val="left" w:pos="3975"/>
        </w:tabs>
        <w:spacing w:after="160" w:line="360" w:lineRule="auto"/>
        <w:jc w:val="both"/>
        <w:rPr>
          <w:rFonts w:ascii="Times New Roman" w:hAnsi="Times New Roman" w:cs="Times New Roman"/>
          <w:b/>
          <w:sz w:val="24"/>
          <w:szCs w:val="24"/>
          <w:lang w:val="af-ZA"/>
        </w:rPr>
      </w:pPr>
      <w:r w:rsidRPr="00C227C6">
        <w:rPr>
          <w:rFonts w:ascii="Times New Roman" w:hAnsi="Times New Roman" w:cs="Times New Roman"/>
          <w:b/>
          <w:sz w:val="24"/>
          <w:szCs w:val="24"/>
        </w:rPr>
        <w:t>SSEMANDA SALIM</w:t>
      </w:r>
      <w:r w:rsidRPr="00C227C6">
        <w:rPr>
          <w:rFonts w:ascii="Times New Roman" w:hAnsi="Times New Roman" w:cs="Times New Roman"/>
          <w:b/>
          <w:sz w:val="24"/>
          <w:szCs w:val="24"/>
        </w:rPr>
        <w:tab/>
        <w:t xml:space="preserve">==================== </w:t>
      </w:r>
      <w:r w:rsidRPr="00C227C6">
        <w:rPr>
          <w:rFonts w:ascii="Times New Roman" w:hAnsi="Times New Roman" w:cs="Times New Roman"/>
          <w:b/>
          <w:sz w:val="24"/>
          <w:szCs w:val="24"/>
        </w:rPr>
        <w:tab/>
        <w:t xml:space="preserve">RESPONDENTS </w:t>
      </w:r>
    </w:p>
    <w:p w:rsidR="00A40366" w:rsidRPr="00C227C6" w:rsidRDefault="00A40366" w:rsidP="00C227C6">
      <w:pPr>
        <w:pStyle w:val="ListParagraph"/>
        <w:tabs>
          <w:tab w:val="left" w:pos="3975"/>
        </w:tabs>
        <w:spacing w:after="160" w:line="360" w:lineRule="auto"/>
        <w:jc w:val="both"/>
        <w:rPr>
          <w:rFonts w:ascii="Times New Roman" w:hAnsi="Times New Roman" w:cs="Times New Roman"/>
          <w:b/>
          <w:sz w:val="24"/>
          <w:szCs w:val="24"/>
        </w:rPr>
      </w:pPr>
    </w:p>
    <w:p w:rsidR="00AB6AC4" w:rsidRPr="00C227C6" w:rsidRDefault="00AB6AC4" w:rsidP="00C227C6">
      <w:pPr>
        <w:pStyle w:val="ListParagraph"/>
        <w:tabs>
          <w:tab w:val="left" w:pos="3975"/>
        </w:tabs>
        <w:spacing w:after="160" w:line="360" w:lineRule="auto"/>
        <w:jc w:val="both"/>
        <w:rPr>
          <w:rFonts w:ascii="Times New Roman" w:hAnsi="Times New Roman" w:cs="Times New Roman"/>
          <w:b/>
          <w:sz w:val="24"/>
          <w:szCs w:val="24"/>
          <w:lang w:val="af-ZA"/>
        </w:rPr>
      </w:pPr>
      <w:r w:rsidRPr="00C227C6">
        <w:rPr>
          <w:rFonts w:ascii="Times New Roman" w:hAnsi="Times New Roman" w:cs="Times New Roman"/>
          <w:b/>
          <w:sz w:val="24"/>
          <w:szCs w:val="24"/>
          <w:lang w:val="af-ZA"/>
        </w:rPr>
        <w:t>BEFORE HON. JUSTICE SSEKAANA MUSA</w:t>
      </w:r>
    </w:p>
    <w:p w:rsidR="00AB6AC4" w:rsidRPr="00C227C6" w:rsidRDefault="00AB6AC4" w:rsidP="00C227C6">
      <w:pPr>
        <w:spacing w:line="360" w:lineRule="auto"/>
        <w:ind w:left="3600"/>
        <w:jc w:val="both"/>
        <w:rPr>
          <w:rFonts w:ascii="Times New Roman" w:hAnsi="Times New Roman" w:cs="Times New Roman"/>
          <w:b/>
          <w:sz w:val="24"/>
          <w:szCs w:val="24"/>
          <w:u w:val="single"/>
          <w:lang w:val="af-ZA"/>
        </w:rPr>
      </w:pPr>
      <w:r w:rsidRPr="00C227C6">
        <w:rPr>
          <w:rFonts w:ascii="Times New Roman" w:hAnsi="Times New Roman" w:cs="Times New Roman"/>
          <w:b/>
          <w:sz w:val="24"/>
          <w:szCs w:val="24"/>
          <w:lang w:val="af-ZA"/>
        </w:rPr>
        <w:t xml:space="preserve"> </w:t>
      </w:r>
      <w:r w:rsidRPr="00C227C6">
        <w:rPr>
          <w:rFonts w:ascii="Times New Roman" w:hAnsi="Times New Roman" w:cs="Times New Roman"/>
          <w:b/>
          <w:sz w:val="24"/>
          <w:szCs w:val="24"/>
          <w:u w:val="single"/>
          <w:lang w:val="af-ZA"/>
        </w:rPr>
        <w:t>RULING</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The Applicants brought this application under Sections 36 of the Judicature Act as amended, Rules 3(1)(a), </w:t>
      </w:r>
      <w:r w:rsidR="00A40366" w:rsidRPr="00C227C6">
        <w:rPr>
          <w:rFonts w:ascii="Times New Roman" w:hAnsi="Times New Roman" w:cs="Times New Roman"/>
          <w:sz w:val="24"/>
          <w:szCs w:val="24"/>
        </w:rPr>
        <w:t>4</w:t>
      </w:r>
      <w:r w:rsidRPr="00C227C6">
        <w:rPr>
          <w:rFonts w:ascii="Times New Roman" w:hAnsi="Times New Roman" w:cs="Times New Roman"/>
          <w:sz w:val="24"/>
          <w:szCs w:val="24"/>
        </w:rPr>
        <w:t xml:space="preserve"> &amp; 6 of the Judicature (Judicial Review) Rules, 2009 for the following orders;  </w:t>
      </w:r>
    </w:p>
    <w:p w:rsidR="00A40366" w:rsidRPr="00C227C6" w:rsidRDefault="00A40366" w:rsidP="00C227C6">
      <w:pPr>
        <w:pStyle w:val="ListParagraph"/>
        <w:numPr>
          <w:ilvl w:val="0"/>
          <w:numId w:val="8"/>
        </w:numPr>
        <w:spacing w:after="0" w:line="360" w:lineRule="auto"/>
        <w:contextualSpacing w:val="0"/>
        <w:jc w:val="both"/>
        <w:rPr>
          <w:rFonts w:ascii="Times New Roman" w:hAnsi="Times New Roman" w:cs="Times New Roman"/>
          <w:sz w:val="24"/>
          <w:szCs w:val="24"/>
        </w:rPr>
      </w:pPr>
      <w:r w:rsidRPr="00C227C6">
        <w:rPr>
          <w:rFonts w:ascii="Times New Roman" w:hAnsi="Times New Roman" w:cs="Times New Roman"/>
          <w:sz w:val="24"/>
          <w:szCs w:val="24"/>
        </w:rPr>
        <w:t xml:space="preserve">An order of certiorari, </w:t>
      </w:r>
    </w:p>
    <w:p w:rsidR="00A40366" w:rsidRPr="00C227C6" w:rsidRDefault="00A40366" w:rsidP="00C227C6">
      <w:pPr>
        <w:pStyle w:val="ListParagraph"/>
        <w:numPr>
          <w:ilvl w:val="0"/>
          <w:numId w:val="7"/>
        </w:numPr>
        <w:spacing w:after="0" w:line="360" w:lineRule="auto"/>
        <w:contextualSpacing w:val="0"/>
        <w:jc w:val="both"/>
        <w:rPr>
          <w:rFonts w:ascii="Times New Roman" w:hAnsi="Times New Roman" w:cs="Times New Roman"/>
          <w:sz w:val="24"/>
          <w:szCs w:val="24"/>
        </w:rPr>
      </w:pPr>
      <w:r w:rsidRPr="00C227C6">
        <w:rPr>
          <w:rFonts w:ascii="Times New Roman" w:hAnsi="Times New Roman" w:cs="Times New Roman"/>
          <w:sz w:val="24"/>
          <w:szCs w:val="24"/>
        </w:rPr>
        <w:t>Quashing the action and/or decision of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dated 28</w:t>
      </w:r>
      <w:r w:rsidRPr="00C227C6">
        <w:rPr>
          <w:rFonts w:ascii="Times New Roman" w:hAnsi="Times New Roman" w:cs="Times New Roman"/>
          <w:sz w:val="24"/>
          <w:szCs w:val="24"/>
          <w:vertAlign w:val="superscript"/>
        </w:rPr>
        <w:t>th</w:t>
      </w:r>
      <w:r w:rsidRPr="00C227C6">
        <w:rPr>
          <w:rFonts w:ascii="Times New Roman" w:hAnsi="Times New Roman" w:cs="Times New Roman"/>
          <w:sz w:val="24"/>
          <w:szCs w:val="24"/>
        </w:rPr>
        <w:t xml:space="preserve"> June, 2018 directing </w:t>
      </w:r>
      <w:proofErr w:type="spellStart"/>
      <w:r w:rsidRPr="00C227C6">
        <w:rPr>
          <w:rFonts w:ascii="Times New Roman" w:hAnsi="Times New Roman" w:cs="Times New Roman"/>
          <w:sz w:val="24"/>
          <w:szCs w:val="24"/>
        </w:rPr>
        <w:t>Mr.</w:t>
      </w:r>
      <w:proofErr w:type="spellEnd"/>
      <w:r w:rsidRPr="00C227C6">
        <w:rPr>
          <w:rFonts w:ascii="Times New Roman" w:hAnsi="Times New Roman" w:cs="Times New Roman"/>
          <w:sz w:val="24"/>
          <w:szCs w:val="24"/>
        </w:rPr>
        <w:t xml:space="preserve"> </w:t>
      </w:r>
      <w:proofErr w:type="spellStart"/>
      <w:r w:rsidRPr="00C227C6">
        <w:rPr>
          <w:rFonts w:ascii="Times New Roman" w:hAnsi="Times New Roman" w:cs="Times New Roman"/>
          <w:sz w:val="24"/>
          <w:szCs w:val="24"/>
        </w:rPr>
        <w:t>Okello</w:t>
      </w:r>
      <w:proofErr w:type="spellEnd"/>
      <w:r w:rsidRPr="00C227C6">
        <w:rPr>
          <w:rFonts w:ascii="Times New Roman" w:hAnsi="Times New Roman" w:cs="Times New Roman"/>
          <w:sz w:val="24"/>
          <w:szCs w:val="24"/>
        </w:rPr>
        <w:t xml:space="preserve"> Augustine to deal with the property comprised in FRV 60 Folio 5 at Plot No.42 Kampala Road, Kampala </w:t>
      </w:r>
      <w:r w:rsidRPr="00C227C6">
        <w:rPr>
          <w:rFonts w:ascii="Times New Roman" w:hAnsi="Times New Roman" w:cs="Times New Roman"/>
          <w:i/>
          <w:sz w:val="24"/>
          <w:szCs w:val="24"/>
        </w:rPr>
        <w:t>(hereinafter referred to as the suit property</w:t>
      </w:r>
      <w:r w:rsidRPr="00C227C6">
        <w:rPr>
          <w:rFonts w:ascii="Times New Roman" w:hAnsi="Times New Roman" w:cs="Times New Roman"/>
          <w:sz w:val="24"/>
          <w:szCs w:val="24"/>
        </w:rPr>
        <w:t>) for purposes of onward submission for private treaty arrangements</w:t>
      </w:r>
    </w:p>
    <w:p w:rsidR="00A40366" w:rsidRPr="00C227C6" w:rsidRDefault="00A40366" w:rsidP="00C227C6">
      <w:pPr>
        <w:pStyle w:val="ListParagraph"/>
        <w:spacing w:line="360" w:lineRule="auto"/>
        <w:ind w:left="1620"/>
        <w:jc w:val="both"/>
        <w:rPr>
          <w:rFonts w:ascii="Times New Roman" w:hAnsi="Times New Roman" w:cs="Times New Roman"/>
          <w:sz w:val="24"/>
          <w:szCs w:val="24"/>
        </w:rPr>
      </w:pPr>
    </w:p>
    <w:p w:rsidR="00A40366" w:rsidRPr="00C227C6" w:rsidRDefault="00A40366" w:rsidP="00C227C6">
      <w:pPr>
        <w:pStyle w:val="ListParagraph"/>
        <w:numPr>
          <w:ilvl w:val="0"/>
          <w:numId w:val="7"/>
        </w:numPr>
        <w:spacing w:after="0" w:line="360" w:lineRule="auto"/>
        <w:contextualSpacing w:val="0"/>
        <w:jc w:val="both"/>
        <w:rPr>
          <w:rFonts w:ascii="Times New Roman" w:hAnsi="Times New Roman" w:cs="Times New Roman"/>
          <w:sz w:val="24"/>
          <w:szCs w:val="24"/>
        </w:rPr>
      </w:pPr>
      <w:r w:rsidRPr="00C227C6">
        <w:rPr>
          <w:rFonts w:ascii="Times New Roman" w:hAnsi="Times New Roman" w:cs="Times New Roman"/>
          <w:sz w:val="24"/>
          <w:szCs w:val="24"/>
        </w:rPr>
        <w:t>Quashing the action or decision of the Executive Secretary of the Departed Asians’ Property Custodian Board granting to the 3</w:t>
      </w:r>
      <w:r w:rsidRPr="00C227C6">
        <w:rPr>
          <w:rFonts w:ascii="Times New Roman" w:hAnsi="Times New Roman" w:cs="Times New Roman"/>
          <w:sz w:val="24"/>
          <w:szCs w:val="24"/>
          <w:vertAlign w:val="superscript"/>
        </w:rPr>
        <w:t>rd</w:t>
      </w:r>
      <w:r w:rsidRPr="00C227C6">
        <w:rPr>
          <w:rFonts w:ascii="Times New Roman" w:hAnsi="Times New Roman" w:cs="Times New Roman"/>
          <w:sz w:val="24"/>
          <w:szCs w:val="24"/>
        </w:rPr>
        <w:t xml:space="preserve"> respondent </w:t>
      </w:r>
      <w:proofErr w:type="spellStart"/>
      <w:r w:rsidRPr="00C227C6">
        <w:rPr>
          <w:rFonts w:ascii="Times New Roman" w:hAnsi="Times New Roman" w:cs="Times New Roman"/>
          <w:sz w:val="24"/>
          <w:szCs w:val="24"/>
        </w:rPr>
        <w:t>Mr.</w:t>
      </w:r>
      <w:proofErr w:type="spellEnd"/>
      <w:r w:rsidRPr="00C227C6">
        <w:rPr>
          <w:rFonts w:ascii="Times New Roman" w:hAnsi="Times New Roman" w:cs="Times New Roman"/>
          <w:sz w:val="24"/>
          <w:szCs w:val="24"/>
        </w:rPr>
        <w:t xml:space="preserve"> </w:t>
      </w:r>
      <w:proofErr w:type="spellStart"/>
      <w:r w:rsidRPr="00C227C6">
        <w:rPr>
          <w:rFonts w:ascii="Times New Roman" w:hAnsi="Times New Roman" w:cs="Times New Roman"/>
          <w:sz w:val="24"/>
          <w:szCs w:val="24"/>
        </w:rPr>
        <w:t>Salim</w:t>
      </w:r>
      <w:proofErr w:type="spellEnd"/>
      <w:r w:rsidRPr="00C227C6">
        <w:rPr>
          <w:rFonts w:ascii="Times New Roman" w:hAnsi="Times New Roman" w:cs="Times New Roman"/>
          <w:sz w:val="24"/>
          <w:szCs w:val="24"/>
        </w:rPr>
        <w:t xml:space="preserve"> </w:t>
      </w:r>
      <w:proofErr w:type="spellStart"/>
      <w:r w:rsidRPr="00C227C6">
        <w:rPr>
          <w:rFonts w:ascii="Times New Roman" w:hAnsi="Times New Roman" w:cs="Times New Roman"/>
          <w:sz w:val="24"/>
          <w:szCs w:val="24"/>
        </w:rPr>
        <w:t>Ssemanda</w:t>
      </w:r>
      <w:proofErr w:type="spellEnd"/>
      <w:r w:rsidRPr="00C227C6">
        <w:rPr>
          <w:rFonts w:ascii="Times New Roman" w:hAnsi="Times New Roman" w:cs="Times New Roman"/>
          <w:sz w:val="24"/>
          <w:szCs w:val="24"/>
        </w:rPr>
        <w:t xml:space="preserve"> a temporary allocation of the property comprised in FRV 60 Folio 5 at Plot No.42 Kampala Road.</w:t>
      </w:r>
    </w:p>
    <w:p w:rsidR="00A40366" w:rsidRPr="00C227C6" w:rsidRDefault="00A40366" w:rsidP="00C227C6">
      <w:pPr>
        <w:pStyle w:val="ListParagraph"/>
        <w:spacing w:line="360" w:lineRule="auto"/>
        <w:ind w:left="900"/>
        <w:jc w:val="both"/>
        <w:rPr>
          <w:rFonts w:ascii="Times New Roman" w:hAnsi="Times New Roman" w:cs="Times New Roman"/>
          <w:sz w:val="24"/>
          <w:szCs w:val="24"/>
        </w:rPr>
      </w:pPr>
    </w:p>
    <w:p w:rsidR="00A40366" w:rsidRPr="00C227C6" w:rsidRDefault="00A40366" w:rsidP="00C227C6">
      <w:pPr>
        <w:pStyle w:val="ListParagraph"/>
        <w:numPr>
          <w:ilvl w:val="0"/>
          <w:numId w:val="8"/>
        </w:numPr>
        <w:spacing w:after="0" w:line="360" w:lineRule="auto"/>
        <w:contextualSpacing w:val="0"/>
        <w:jc w:val="both"/>
        <w:rPr>
          <w:rFonts w:ascii="Times New Roman" w:hAnsi="Times New Roman" w:cs="Times New Roman"/>
          <w:sz w:val="24"/>
          <w:szCs w:val="24"/>
        </w:rPr>
      </w:pPr>
      <w:r w:rsidRPr="00C227C6">
        <w:rPr>
          <w:rFonts w:ascii="Times New Roman" w:hAnsi="Times New Roman" w:cs="Times New Roman"/>
          <w:sz w:val="24"/>
          <w:szCs w:val="24"/>
        </w:rPr>
        <w:lastRenderedPageBreak/>
        <w:t>An Order of Prohibition, prohibiting the Respondents, their workers, agents, persons deriving authority from them including the Minister of Finance, Planning and Economic Development or any officer of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and 2</w:t>
      </w:r>
      <w:r w:rsidRPr="00C227C6">
        <w:rPr>
          <w:rFonts w:ascii="Times New Roman" w:hAnsi="Times New Roman" w:cs="Times New Roman"/>
          <w:sz w:val="24"/>
          <w:szCs w:val="24"/>
          <w:vertAlign w:val="superscript"/>
        </w:rPr>
        <w:t>nd</w:t>
      </w:r>
      <w:r w:rsidRPr="00C227C6">
        <w:rPr>
          <w:rFonts w:ascii="Times New Roman" w:hAnsi="Times New Roman" w:cs="Times New Roman"/>
          <w:sz w:val="24"/>
          <w:szCs w:val="24"/>
        </w:rPr>
        <w:t xml:space="preserve"> Respondents from having any dealings whatsoever with or taking any action in respect of the property comprised in FRV 60 Folio 5 at Plot No.42 Kampala Road, Kampala.</w:t>
      </w:r>
    </w:p>
    <w:p w:rsidR="008C4AF8" w:rsidRPr="00C227C6" w:rsidRDefault="008C4AF8" w:rsidP="00C227C6">
      <w:pPr>
        <w:pStyle w:val="ListParagraph"/>
        <w:spacing w:after="0" w:line="360" w:lineRule="auto"/>
        <w:contextualSpacing w:val="0"/>
        <w:jc w:val="both"/>
        <w:rPr>
          <w:rFonts w:ascii="Times New Roman" w:hAnsi="Times New Roman" w:cs="Times New Roman"/>
          <w:sz w:val="24"/>
          <w:szCs w:val="24"/>
        </w:rPr>
      </w:pPr>
    </w:p>
    <w:p w:rsidR="00A40366" w:rsidRPr="00C227C6" w:rsidRDefault="00A40366" w:rsidP="00C227C6">
      <w:pPr>
        <w:pStyle w:val="ListParagraph"/>
        <w:numPr>
          <w:ilvl w:val="0"/>
          <w:numId w:val="8"/>
        </w:numPr>
        <w:spacing w:after="0" w:line="360" w:lineRule="auto"/>
        <w:contextualSpacing w:val="0"/>
        <w:jc w:val="both"/>
        <w:rPr>
          <w:rFonts w:ascii="Times New Roman" w:hAnsi="Times New Roman" w:cs="Times New Roman"/>
          <w:sz w:val="24"/>
          <w:szCs w:val="24"/>
        </w:rPr>
      </w:pPr>
      <w:r w:rsidRPr="00C227C6">
        <w:rPr>
          <w:rFonts w:ascii="Times New Roman" w:hAnsi="Times New Roman" w:cs="Times New Roman"/>
          <w:sz w:val="24"/>
          <w:szCs w:val="24"/>
        </w:rPr>
        <w:t>A Permanent Injunction restraining the Respondents, their workers, agents, persons deriving authority from them or the Departed Asians’ Property Custodian Board from allocating, transferring or having any dealings whatsoever with the property comprised in FRV 60 Folio 5 at Plot No.42 Kampala Road</w:t>
      </w:r>
    </w:p>
    <w:p w:rsidR="00A40366" w:rsidRPr="00C227C6" w:rsidRDefault="00A40366" w:rsidP="00C227C6">
      <w:pPr>
        <w:pStyle w:val="ListParagraph"/>
        <w:spacing w:line="360" w:lineRule="auto"/>
        <w:jc w:val="both"/>
        <w:rPr>
          <w:rFonts w:ascii="Times New Roman" w:hAnsi="Times New Roman" w:cs="Times New Roman"/>
          <w:sz w:val="24"/>
          <w:szCs w:val="24"/>
        </w:rPr>
      </w:pPr>
    </w:p>
    <w:p w:rsidR="00A40366" w:rsidRPr="00C227C6" w:rsidRDefault="00A40366" w:rsidP="00C227C6">
      <w:pPr>
        <w:pStyle w:val="ListParagraph"/>
        <w:numPr>
          <w:ilvl w:val="0"/>
          <w:numId w:val="8"/>
        </w:numPr>
        <w:spacing w:after="0" w:line="360" w:lineRule="auto"/>
        <w:contextualSpacing w:val="0"/>
        <w:jc w:val="both"/>
        <w:rPr>
          <w:rFonts w:ascii="Times New Roman" w:hAnsi="Times New Roman" w:cs="Times New Roman"/>
          <w:sz w:val="24"/>
          <w:szCs w:val="24"/>
        </w:rPr>
      </w:pPr>
      <w:r w:rsidRPr="00C227C6">
        <w:rPr>
          <w:rFonts w:ascii="Times New Roman" w:hAnsi="Times New Roman" w:cs="Times New Roman"/>
          <w:sz w:val="24"/>
          <w:szCs w:val="24"/>
        </w:rPr>
        <w:t>An order awarding the Applicants, general and exemplary damages payable by the Respondents jointly and/or severally</w:t>
      </w:r>
    </w:p>
    <w:p w:rsidR="00A40366" w:rsidRPr="00C227C6" w:rsidRDefault="00A40366" w:rsidP="00C227C6">
      <w:pPr>
        <w:pStyle w:val="ListParagraph"/>
        <w:spacing w:line="360" w:lineRule="auto"/>
        <w:jc w:val="both"/>
        <w:rPr>
          <w:rFonts w:ascii="Times New Roman" w:hAnsi="Times New Roman" w:cs="Times New Roman"/>
          <w:sz w:val="24"/>
          <w:szCs w:val="24"/>
        </w:rPr>
      </w:pPr>
    </w:p>
    <w:p w:rsidR="00A40366" w:rsidRPr="00C227C6" w:rsidRDefault="00A40366" w:rsidP="00C227C6">
      <w:pPr>
        <w:pStyle w:val="ListParagraph"/>
        <w:numPr>
          <w:ilvl w:val="0"/>
          <w:numId w:val="8"/>
        </w:numPr>
        <w:spacing w:after="0" w:line="360" w:lineRule="auto"/>
        <w:contextualSpacing w:val="0"/>
        <w:jc w:val="both"/>
        <w:rPr>
          <w:rFonts w:ascii="Times New Roman" w:hAnsi="Times New Roman" w:cs="Times New Roman"/>
          <w:sz w:val="24"/>
          <w:szCs w:val="24"/>
        </w:rPr>
      </w:pPr>
      <w:r w:rsidRPr="00C227C6">
        <w:rPr>
          <w:rFonts w:ascii="Times New Roman" w:hAnsi="Times New Roman" w:cs="Times New Roman"/>
          <w:sz w:val="24"/>
          <w:szCs w:val="24"/>
        </w:rPr>
        <w:t>Costs of this application be provided</w:t>
      </w:r>
    </w:p>
    <w:p w:rsidR="00A40366" w:rsidRPr="00C227C6" w:rsidRDefault="00A40366" w:rsidP="00C227C6">
      <w:pPr>
        <w:spacing w:line="360" w:lineRule="auto"/>
        <w:jc w:val="both"/>
        <w:rPr>
          <w:rFonts w:ascii="Times New Roman" w:hAnsi="Times New Roman" w:cs="Times New Roman"/>
          <w:sz w:val="24"/>
          <w:szCs w:val="24"/>
        </w:rPr>
      </w:pP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grounds in support of this application were stated briefly in the Notice</w:t>
      </w:r>
      <w:r w:rsidR="00A40366" w:rsidRPr="00C227C6">
        <w:rPr>
          <w:rFonts w:ascii="Times New Roman" w:hAnsi="Times New Roman" w:cs="Times New Roman"/>
          <w:sz w:val="24"/>
          <w:szCs w:val="24"/>
        </w:rPr>
        <w:t xml:space="preserve"> of Motion and in the affidavit</w:t>
      </w:r>
      <w:r w:rsidRPr="00C227C6">
        <w:rPr>
          <w:rFonts w:ascii="Times New Roman" w:hAnsi="Times New Roman" w:cs="Times New Roman"/>
          <w:sz w:val="24"/>
          <w:szCs w:val="24"/>
        </w:rPr>
        <w:t xml:space="preserve"> in support of </w:t>
      </w:r>
      <w:proofErr w:type="spellStart"/>
      <w:r w:rsidR="00A40366" w:rsidRPr="00C227C6">
        <w:rPr>
          <w:rFonts w:ascii="Times New Roman" w:hAnsi="Times New Roman" w:cs="Times New Roman"/>
          <w:b/>
          <w:i/>
          <w:sz w:val="24"/>
          <w:szCs w:val="24"/>
        </w:rPr>
        <w:t>Firdoshali</w:t>
      </w:r>
      <w:proofErr w:type="spellEnd"/>
      <w:r w:rsidR="00A40366" w:rsidRPr="00C227C6">
        <w:rPr>
          <w:rFonts w:ascii="Times New Roman" w:hAnsi="Times New Roman" w:cs="Times New Roman"/>
          <w:b/>
          <w:i/>
          <w:sz w:val="24"/>
          <w:szCs w:val="24"/>
        </w:rPr>
        <w:t xml:space="preserve"> </w:t>
      </w:r>
      <w:proofErr w:type="spellStart"/>
      <w:r w:rsidR="00A40366" w:rsidRPr="00C227C6">
        <w:rPr>
          <w:rFonts w:ascii="Times New Roman" w:hAnsi="Times New Roman" w:cs="Times New Roman"/>
          <w:b/>
          <w:i/>
          <w:sz w:val="24"/>
          <w:szCs w:val="24"/>
        </w:rPr>
        <w:t>Madatali</w:t>
      </w:r>
      <w:proofErr w:type="spellEnd"/>
      <w:r w:rsidR="00A40366" w:rsidRPr="00C227C6">
        <w:rPr>
          <w:rFonts w:ascii="Times New Roman" w:hAnsi="Times New Roman" w:cs="Times New Roman"/>
          <w:b/>
          <w:i/>
          <w:sz w:val="24"/>
          <w:szCs w:val="24"/>
        </w:rPr>
        <w:t xml:space="preserve"> </w:t>
      </w:r>
      <w:proofErr w:type="spellStart"/>
      <w:r w:rsidR="00A40366" w:rsidRPr="00C227C6">
        <w:rPr>
          <w:rFonts w:ascii="Times New Roman" w:hAnsi="Times New Roman" w:cs="Times New Roman"/>
          <w:b/>
          <w:i/>
          <w:sz w:val="24"/>
          <w:szCs w:val="24"/>
        </w:rPr>
        <w:t>Keshwani</w:t>
      </w:r>
      <w:proofErr w:type="spellEnd"/>
      <w:r w:rsidR="00A40366" w:rsidRPr="00C227C6">
        <w:rPr>
          <w:rFonts w:ascii="Times New Roman" w:hAnsi="Times New Roman" w:cs="Times New Roman"/>
          <w:b/>
          <w:i/>
          <w:sz w:val="24"/>
          <w:szCs w:val="24"/>
        </w:rPr>
        <w:t xml:space="preserve"> </w:t>
      </w:r>
      <w:proofErr w:type="spellStart"/>
      <w:r w:rsidR="00A40366" w:rsidRPr="00C227C6">
        <w:rPr>
          <w:rFonts w:ascii="Times New Roman" w:hAnsi="Times New Roman" w:cs="Times New Roman"/>
          <w:b/>
          <w:i/>
          <w:sz w:val="24"/>
          <w:szCs w:val="24"/>
        </w:rPr>
        <w:t>Habib</w:t>
      </w:r>
      <w:proofErr w:type="spellEnd"/>
      <w:r w:rsidRPr="00C227C6">
        <w:rPr>
          <w:rFonts w:ascii="Times New Roman" w:hAnsi="Times New Roman" w:cs="Times New Roman"/>
          <w:sz w:val="24"/>
          <w:szCs w:val="24"/>
        </w:rPr>
        <w:t xml:space="preserve"> but generally and briefly state that;</w:t>
      </w:r>
    </w:p>
    <w:p w:rsidR="00AB6AC4" w:rsidRPr="00C227C6" w:rsidRDefault="00AB6AC4" w:rsidP="00C227C6">
      <w:pPr>
        <w:pStyle w:val="ListParagraph"/>
        <w:numPr>
          <w:ilvl w:val="0"/>
          <w:numId w:val="3"/>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The applicants </w:t>
      </w:r>
      <w:r w:rsidR="00A40366" w:rsidRPr="00C227C6">
        <w:rPr>
          <w:rFonts w:ascii="Times New Roman" w:hAnsi="Times New Roman" w:cs="Times New Roman"/>
          <w:sz w:val="24"/>
          <w:szCs w:val="24"/>
        </w:rPr>
        <w:t>have at all material time been the lawful registered proprietors of land and developments thereon comprised in FRV 60 Folio 5 at Plot No. 42 Kampala Road, Kampala</w:t>
      </w:r>
      <w:r w:rsidRPr="00C227C6">
        <w:rPr>
          <w:rFonts w:ascii="Times New Roman" w:hAnsi="Times New Roman" w:cs="Times New Roman"/>
          <w:sz w:val="24"/>
          <w:szCs w:val="24"/>
        </w:rPr>
        <w:t>.</w:t>
      </w:r>
    </w:p>
    <w:p w:rsidR="00AB6AC4" w:rsidRPr="00C227C6" w:rsidRDefault="00AB6AC4" w:rsidP="00C227C6">
      <w:pPr>
        <w:pStyle w:val="ListParagraph"/>
        <w:spacing w:line="360" w:lineRule="auto"/>
        <w:jc w:val="both"/>
        <w:rPr>
          <w:rFonts w:ascii="Times New Roman" w:hAnsi="Times New Roman" w:cs="Times New Roman"/>
          <w:sz w:val="24"/>
          <w:szCs w:val="24"/>
        </w:rPr>
      </w:pPr>
    </w:p>
    <w:p w:rsidR="00FC548D" w:rsidRPr="00C227C6" w:rsidRDefault="00FC548D" w:rsidP="00C227C6">
      <w:pPr>
        <w:pStyle w:val="ListParagraph"/>
        <w:numPr>
          <w:ilvl w:val="0"/>
          <w:numId w:val="3"/>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Pursuant to a Consent Judgment dated 11</w:t>
      </w:r>
      <w:r w:rsidRPr="00C227C6">
        <w:rPr>
          <w:rFonts w:ascii="Times New Roman" w:hAnsi="Times New Roman" w:cs="Times New Roman"/>
          <w:sz w:val="24"/>
          <w:szCs w:val="24"/>
          <w:vertAlign w:val="superscript"/>
        </w:rPr>
        <w:t>th</w:t>
      </w:r>
      <w:r w:rsidRPr="00C227C6">
        <w:rPr>
          <w:rFonts w:ascii="Times New Roman" w:hAnsi="Times New Roman" w:cs="Times New Roman"/>
          <w:sz w:val="24"/>
          <w:szCs w:val="24"/>
        </w:rPr>
        <w:t xml:space="preserve"> December 1991 executed in HCCS No. 995 of 1989, the applicants agreed with the 2</w:t>
      </w:r>
      <w:r w:rsidRPr="00C227C6">
        <w:rPr>
          <w:rFonts w:ascii="Times New Roman" w:hAnsi="Times New Roman" w:cs="Times New Roman"/>
          <w:sz w:val="24"/>
          <w:szCs w:val="24"/>
          <w:vertAlign w:val="superscript"/>
        </w:rPr>
        <w:t>nd</w:t>
      </w:r>
      <w:r w:rsidRPr="00C227C6">
        <w:rPr>
          <w:rFonts w:ascii="Times New Roman" w:hAnsi="Times New Roman" w:cs="Times New Roman"/>
          <w:sz w:val="24"/>
          <w:szCs w:val="24"/>
        </w:rPr>
        <w:t xml:space="preserve"> respondent as follows;</w:t>
      </w:r>
    </w:p>
    <w:p w:rsidR="00FC548D" w:rsidRPr="00C227C6" w:rsidRDefault="00FC548D" w:rsidP="00C227C6">
      <w:pPr>
        <w:pStyle w:val="ListParagraph"/>
        <w:spacing w:line="360" w:lineRule="auto"/>
        <w:jc w:val="both"/>
        <w:rPr>
          <w:rFonts w:ascii="Times New Roman" w:hAnsi="Times New Roman" w:cs="Times New Roman"/>
          <w:sz w:val="24"/>
          <w:szCs w:val="24"/>
        </w:rPr>
      </w:pPr>
    </w:p>
    <w:p w:rsidR="00FC548D" w:rsidRPr="00C227C6" w:rsidRDefault="00FC548D" w:rsidP="00C227C6">
      <w:pPr>
        <w:pStyle w:val="ListParagraph"/>
        <w:numPr>
          <w:ilvl w:val="0"/>
          <w:numId w:val="9"/>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2</w:t>
      </w:r>
      <w:r w:rsidRPr="00C227C6">
        <w:rPr>
          <w:rFonts w:ascii="Times New Roman" w:hAnsi="Times New Roman" w:cs="Times New Roman"/>
          <w:sz w:val="24"/>
          <w:szCs w:val="24"/>
          <w:vertAlign w:val="superscript"/>
        </w:rPr>
        <w:t>nd</w:t>
      </w:r>
      <w:r w:rsidRPr="00C227C6">
        <w:rPr>
          <w:rFonts w:ascii="Times New Roman" w:hAnsi="Times New Roman" w:cs="Times New Roman"/>
          <w:sz w:val="24"/>
          <w:szCs w:val="24"/>
        </w:rPr>
        <w:t xml:space="preserve"> respondent/Attorney General recognises the applicants’/plaintiff’s right to repossess the land comprised in plot 42 Kampala Road, Kampala City registered as FRV 60 Folio 5 together with all developments thereon but excluding tenants’ severable asse</w:t>
      </w:r>
      <w:r w:rsidR="008C4AF8" w:rsidRPr="00C227C6">
        <w:rPr>
          <w:rFonts w:ascii="Times New Roman" w:hAnsi="Times New Roman" w:cs="Times New Roman"/>
          <w:sz w:val="24"/>
          <w:szCs w:val="24"/>
        </w:rPr>
        <w:t>ts, businesses and trade goods.</w:t>
      </w:r>
    </w:p>
    <w:p w:rsidR="008C4AF8" w:rsidRPr="00C227C6" w:rsidRDefault="008C4AF8" w:rsidP="00C227C6">
      <w:pPr>
        <w:pStyle w:val="ListParagraph"/>
        <w:spacing w:line="360" w:lineRule="auto"/>
        <w:ind w:left="1440"/>
        <w:jc w:val="both"/>
        <w:rPr>
          <w:rFonts w:ascii="Times New Roman" w:hAnsi="Times New Roman" w:cs="Times New Roman"/>
          <w:sz w:val="24"/>
          <w:szCs w:val="24"/>
        </w:rPr>
      </w:pPr>
    </w:p>
    <w:p w:rsidR="00FC548D" w:rsidRPr="00C227C6" w:rsidRDefault="00FC548D" w:rsidP="00C227C6">
      <w:pPr>
        <w:pStyle w:val="ListParagraph"/>
        <w:numPr>
          <w:ilvl w:val="0"/>
          <w:numId w:val="9"/>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lastRenderedPageBreak/>
        <w:t xml:space="preserve">In consideration of the settlement herein, the Applicants/plaintiffs waive their claims in the suit to damages, </w:t>
      </w:r>
      <w:proofErr w:type="spellStart"/>
      <w:r w:rsidRPr="00C227C6">
        <w:rPr>
          <w:rFonts w:ascii="Times New Roman" w:hAnsi="Times New Roman" w:cs="Times New Roman"/>
          <w:i/>
          <w:sz w:val="24"/>
          <w:szCs w:val="24"/>
        </w:rPr>
        <w:t>mesne</w:t>
      </w:r>
      <w:proofErr w:type="spellEnd"/>
      <w:r w:rsidRPr="00C227C6">
        <w:rPr>
          <w:rFonts w:ascii="Times New Roman" w:hAnsi="Times New Roman" w:cs="Times New Roman"/>
          <w:sz w:val="24"/>
          <w:szCs w:val="24"/>
        </w:rPr>
        <w:t xml:space="preserve"> profits, interest thereon and costs of the suit in relation to the repossessed properties.</w:t>
      </w:r>
    </w:p>
    <w:p w:rsidR="00E00E0B" w:rsidRPr="00C227C6" w:rsidRDefault="00AB6AC4" w:rsidP="00C227C6">
      <w:pPr>
        <w:pStyle w:val="ListParagraph"/>
        <w:numPr>
          <w:ilvl w:val="0"/>
          <w:numId w:val="3"/>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That </w:t>
      </w:r>
      <w:r w:rsidR="00FC548D" w:rsidRPr="00C227C6">
        <w:rPr>
          <w:rFonts w:ascii="Times New Roman" w:hAnsi="Times New Roman" w:cs="Times New Roman"/>
          <w:sz w:val="24"/>
          <w:szCs w:val="24"/>
        </w:rPr>
        <w:t>since December, 1991, this court ordered M</w:t>
      </w:r>
      <w:r w:rsidR="00E00E0B" w:rsidRPr="00C227C6">
        <w:rPr>
          <w:rFonts w:ascii="Times New Roman" w:hAnsi="Times New Roman" w:cs="Times New Roman"/>
          <w:sz w:val="24"/>
          <w:szCs w:val="24"/>
        </w:rPr>
        <w:t xml:space="preserve">r </w:t>
      </w:r>
      <w:proofErr w:type="spellStart"/>
      <w:r w:rsidR="00E00E0B" w:rsidRPr="00C227C6">
        <w:rPr>
          <w:rFonts w:ascii="Times New Roman" w:hAnsi="Times New Roman" w:cs="Times New Roman"/>
          <w:sz w:val="24"/>
          <w:szCs w:val="24"/>
        </w:rPr>
        <w:t>Senoga</w:t>
      </w:r>
      <w:proofErr w:type="spellEnd"/>
      <w:r w:rsidR="00E00E0B" w:rsidRPr="00C227C6">
        <w:rPr>
          <w:rFonts w:ascii="Times New Roman" w:hAnsi="Times New Roman" w:cs="Times New Roman"/>
          <w:sz w:val="24"/>
          <w:szCs w:val="24"/>
        </w:rPr>
        <w:t xml:space="preserve"> </w:t>
      </w:r>
      <w:proofErr w:type="spellStart"/>
      <w:r w:rsidR="00E00E0B" w:rsidRPr="00C227C6">
        <w:rPr>
          <w:rFonts w:ascii="Times New Roman" w:hAnsi="Times New Roman" w:cs="Times New Roman"/>
          <w:sz w:val="24"/>
          <w:szCs w:val="24"/>
        </w:rPr>
        <w:t>Mukasa</w:t>
      </w:r>
      <w:proofErr w:type="spellEnd"/>
      <w:r w:rsidR="00E00E0B" w:rsidRPr="00C227C6">
        <w:rPr>
          <w:rFonts w:ascii="Times New Roman" w:hAnsi="Times New Roman" w:cs="Times New Roman"/>
          <w:sz w:val="24"/>
          <w:szCs w:val="24"/>
        </w:rPr>
        <w:t>, a court bailiff, to put the applicants in possession of the suit property and remove any person bound by the decree who may refuse to vacate the suit property.</w:t>
      </w:r>
    </w:p>
    <w:p w:rsidR="008C4AF8" w:rsidRPr="00C227C6" w:rsidRDefault="008C4AF8" w:rsidP="00C227C6">
      <w:pPr>
        <w:pStyle w:val="ListParagraph"/>
        <w:spacing w:line="360" w:lineRule="auto"/>
        <w:jc w:val="both"/>
        <w:rPr>
          <w:rFonts w:ascii="Times New Roman" w:hAnsi="Times New Roman" w:cs="Times New Roman"/>
          <w:sz w:val="24"/>
          <w:szCs w:val="24"/>
        </w:rPr>
      </w:pPr>
    </w:p>
    <w:p w:rsidR="00E00E0B" w:rsidRPr="00C227C6" w:rsidRDefault="00E00E0B" w:rsidP="00C227C6">
      <w:pPr>
        <w:pStyle w:val="ListParagraph"/>
        <w:numPr>
          <w:ilvl w:val="0"/>
          <w:numId w:val="3"/>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That the applicants have been in occupation/possession of the suit property and have never been interrupted or challenged.</w:t>
      </w:r>
    </w:p>
    <w:p w:rsidR="008C4AF8" w:rsidRPr="00C227C6" w:rsidRDefault="008C4AF8" w:rsidP="00C227C6">
      <w:pPr>
        <w:pStyle w:val="ListParagraph"/>
        <w:spacing w:line="360" w:lineRule="auto"/>
        <w:jc w:val="both"/>
        <w:rPr>
          <w:rFonts w:ascii="Times New Roman" w:hAnsi="Times New Roman" w:cs="Times New Roman"/>
          <w:sz w:val="24"/>
          <w:szCs w:val="24"/>
        </w:rPr>
      </w:pPr>
    </w:p>
    <w:p w:rsidR="00E00E0B" w:rsidRPr="00C227C6" w:rsidRDefault="00E00E0B" w:rsidP="00C227C6">
      <w:pPr>
        <w:pStyle w:val="ListParagraph"/>
        <w:numPr>
          <w:ilvl w:val="0"/>
          <w:numId w:val="3"/>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That in February 1991,the ap</w:t>
      </w:r>
      <w:r w:rsidR="00AB6AC4" w:rsidRPr="00C227C6">
        <w:rPr>
          <w:rFonts w:ascii="Times New Roman" w:hAnsi="Times New Roman" w:cs="Times New Roman"/>
          <w:sz w:val="24"/>
          <w:szCs w:val="24"/>
        </w:rPr>
        <w:t>plicant</w:t>
      </w:r>
      <w:r w:rsidRPr="00C227C6">
        <w:rPr>
          <w:rFonts w:ascii="Times New Roman" w:hAnsi="Times New Roman" w:cs="Times New Roman"/>
          <w:sz w:val="24"/>
          <w:szCs w:val="24"/>
        </w:rPr>
        <w:t>s applied to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to repossess the suit property in accordance with the law.</w:t>
      </w:r>
    </w:p>
    <w:p w:rsidR="008C4AF8" w:rsidRPr="00C227C6" w:rsidRDefault="008C4AF8" w:rsidP="00C227C6">
      <w:pPr>
        <w:pStyle w:val="ListParagraph"/>
        <w:spacing w:line="360" w:lineRule="auto"/>
        <w:jc w:val="both"/>
        <w:rPr>
          <w:rFonts w:ascii="Times New Roman" w:hAnsi="Times New Roman" w:cs="Times New Roman"/>
          <w:sz w:val="24"/>
          <w:szCs w:val="24"/>
        </w:rPr>
      </w:pPr>
    </w:p>
    <w:p w:rsidR="00E00E0B" w:rsidRPr="00C227C6" w:rsidRDefault="00E00E0B" w:rsidP="00C227C6">
      <w:pPr>
        <w:pStyle w:val="ListParagraph"/>
        <w:numPr>
          <w:ilvl w:val="0"/>
          <w:numId w:val="3"/>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2</w:t>
      </w:r>
      <w:r w:rsidRPr="00C227C6">
        <w:rPr>
          <w:rFonts w:ascii="Times New Roman" w:hAnsi="Times New Roman" w:cs="Times New Roman"/>
          <w:sz w:val="24"/>
          <w:szCs w:val="24"/>
          <w:vertAlign w:val="superscript"/>
        </w:rPr>
        <w:t>nd</w:t>
      </w:r>
      <w:r w:rsidRPr="00C227C6">
        <w:rPr>
          <w:rFonts w:ascii="Times New Roman" w:hAnsi="Times New Roman" w:cs="Times New Roman"/>
          <w:sz w:val="24"/>
          <w:szCs w:val="24"/>
        </w:rPr>
        <w:t xml:space="preserve"> respondent undertook to review and consider the applicant’s claim within 10 working days.</w:t>
      </w:r>
    </w:p>
    <w:p w:rsidR="008C4AF8" w:rsidRPr="00C227C6" w:rsidRDefault="008C4AF8" w:rsidP="00C227C6">
      <w:pPr>
        <w:pStyle w:val="ListParagraph"/>
        <w:spacing w:line="360" w:lineRule="auto"/>
        <w:jc w:val="both"/>
        <w:rPr>
          <w:rFonts w:ascii="Times New Roman" w:hAnsi="Times New Roman" w:cs="Times New Roman"/>
          <w:sz w:val="24"/>
          <w:szCs w:val="24"/>
        </w:rPr>
      </w:pPr>
    </w:p>
    <w:p w:rsidR="00320B54" w:rsidRPr="00C227C6" w:rsidRDefault="00E00E0B" w:rsidP="00C227C6">
      <w:pPr>
        <w:pStyle w:val="ListParagraph"/>
        <w:numPr>
          <w:ilvl w:val="0"/>
          <w:numId w:val="3"/>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That on 27</w:t>
      </w:r>
      <w:r w:rsidRPr="00C227C6">
        <w:rPr>
          <w:rFonts w:ascii="Times New Roman" w:hAnsi="Times New Roman" w:cs="Times New Roman"/>
          <w:sz w:val="24"/>
          <w:szCs w:val="24"/>
          <w:vertAlign w:val="superscript"/>
        </w:rPr>
        <w:t>th</w:t>
      </w:r>
      <w:r w:rsidRPr="00C227C6">
        <w:rPr>
          <w:rFonts w:ascii="Times New Roman" w:hAnsi="Times New Roman" w:cs="Times New Roman"/>
          <w:sz w:val="24"/>
          <w:szCs w:val="24"/>
        </w:rPr>
        <w:t xml:space="preserve"> October, 1992, relying on the above said consent, the Minister of State for Finance issued the applicants with a Certificate of Repossession </w:t>
      </w:r>
      <w:r w:rsidR="00320B54" w:rsidRPr="00C227C6">
        <w:rPr>
          <w:rFonts w:ascii="Times New Roman" w:hAnsi="Times New Roman" w:cs="Times New Roman"/>
          <w:sz w:val="24"/>
          <w:szCs w:val="24"/>
        </w:rPr>
        <w:t xml:space="preserve"> in which he indicated that;-</w:t>
      </w:r>
    </w:p>
    <w:p w:rsidR="00320B54" w:rsidRPr="00C227C6" w:rsidRDefault="00320B54" w:rsidP="00C227C6">
      <w:pPr>
        <w:pStyle w:val="ListParagraph"/>
        <w:numPr>
          <w:ilvl w:val="0"/>
          <w:numId w:val="10"/>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confirmed that the documents submitted by the applicant in respect of the suit property appeared to be in order.</w:t>
      </w:r>
    </w:p>
    <w:p w:rsidR="008C4AF8" w:rsidRPr="00C227C6" w:rsidRDefault="008C4AF8" w:rsidP="00C227C6">
      <w:pPr>
        <w:pStyle w:val="ListParagraph"/>
        <w:spacing w:line="360" w:lineRule="auto"/>
        <w:ind w:left="1440"/>
        <w:jc w:val="both"/>
        <w:rPr>
          <w:rFonts w:ascii="Times New Roman" w:hAnsi="Times New Roman" w:cs="Times New Roman"/>
          <w:sz w:val="24"/>
          <w:szCs w:val="24"/>
        </w:rPr>
      </w:pPr>
    </w:p>
    <w:p w:rsidR="00320B54" w:rsidRPr="00C227C6" w:rsidRDefault="00320B54" w:rsidP="00C227C6">
      <w:pPr>
        <w:pStyle w:val="ListParagraph"/>
        <w:numPr>
          <w:ilvl w:val="0"/>
          <w:numId w:val="10"/>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applicants were free to repossess the suit property and repossession is effective fourteen days from the 27</w:t>
      </w:r>
      <w:r w:rsidRPr="00C227C6">
        <w:rPr>
          <w:rFonts w:ascii="Times New Roman" w:hAnsi="Times New Roman" w:cs="Times New Roman"/>
          <w:sz w:val="24"/>
          <w:szCs w:val="24"/>
          <w:vertAlign w:val="superscript"/>
        </w:rPr>
        <w:t>th</w:t>
      </w:r>
      <w:r w:rsidRPr="00C227C6">
        <w:rPr>
          <w:rFonts w:ascii="Times New Roman" w:hAnsi="Times New Roman" w:cs="Times New Roman"/>
          <w:sz w:val="24"/>
          <w:szCs w:val="24"/>
        </w:rPr>
        <w:t xml:space="preserve"> October, 1992.</w:t>
      </w:r>
    </w:p>
    <w:p w:rsidR="008C4AF8" w:rsidRPr="00C227C6" w:rsidRDefault="008C4AF8" w:rsidP="00C227C6">
      <w:pPr>
        <w:pStyle w:val="ListParagraph"/>
        <w:spacing w:line="360" w:lineRule="auto"/>
        <w:jc w:val="both"/>
        <w:rPr>
          <w:rFonts w:ascii="Times New Roman" w:hAnsi="Times New Roman" w:cs="Times New Roman"/>
          <w:sz w:val="24"/>
          <w:szCs w:val="24"/>
        </w:rPr>
      </w:pPr>
    </w:p>
    <w:p w:rsidR="00320B54" w:rsidRPr="00C227C6" w:rsidRDefault="00320B54" w:rsidP="00C227C6">
      <w:pPr>
        <w:pStyle w:val="ListParagraph"/>
        <w:numPr>
          <w:ilvl w:val="0"/>
          <w:numId w:val="3"/>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on 9</w:t>
      </w:r>
      <w:r w:rsidRPr="00C227C6">
        <w:rPr>
          <w:rFonts w:ascii="Times New Roman" w:hAnsi="Times New Roman" w:cs="Times New Roman"/>
          <w:sz w:val="24"/>
          <w:szCs w:val="24"/>
          <w:vertAlign w:val="superscript"/>
        </w:rPr>
        <w:t>th</w:t>
      </w:r>
      <w:r w:rsidRPr="00C227C6">
        <w:rPr>
          <w:rFonts w:ascii="Times New Roman" w:hAnsi="Times New Roman" w:cs="Times New Roman"/>
          <w:sz w:val="24"/>
          <w:szCs w:val="24"/>
        </w:rPr>
        <w:t xml:space="preserve"> November, 1992, through its Executive Director notified the occupants of the suit property that it had been returned to the applicants, who are the registered proprietors.</w:t>
      </w:r>
    </w:p>
    <w:p w:rsidR="00320B54" w:rsidRPr="00C227C6" w:rsidRDefault="00320B54" w:rsidP="00C227C6">
      <w:pPr>
        <w:pStyle w:val="ListParagraph"/>
        <w:numPr>
          <w:ilvl w:val="0"/>
          <w:numId w:val="3"/>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That in contempt of the Consent judgement and in violation of the certificate of repossession issued to the applicant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committed the following unlawful acts;-</w:t>
      </w:r>
    </w:p>
    <w:p w:rsidR="002D3463" w:rsidRPr="00C227C6" w:rsidRDefault="00320B54" w:rsidP="00C227C6">
      <w:pPr>
        <w:pStyle w:val="ListParagraph"/>
        <w:numPr>
          <w:ilvl w:val="0"/>
          <w:numId w:val="11"/>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lastRenderedPageBreak/>
        <w:t>On 25</w:t>
      </w:r>
      <w:r w:rsidRPr="00C227C6">
        <w:rPr>
          <w:rFonts w:ascii="Times New Roman" w:hAnsi="Times New Roman" w:cs="Times New Roman"/>
          <w:sz w:val="24"/>
          <w:szCs w:val="24"/>
          <w:vertAlign w:val="superscript"/>
        </w:rPr>
        <w:t>th</w:t>
      </w:r>
      <w:r w:rsidRPr="00C227C6">
        <w:rPr>
          <w:rFonts w:ascii="Times New Roman" w:hAnsi="Times New Roman" w:cs="Times New Roman"/>
          <w:sz w:val="24"/>
          <w:szCs w:val="24"/>
        </w:rPr>
        <w:t xml:space="preserve"> January 2018,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granted a one Mr </w:t>
      </w:r>
      <w:proofErr w:type="spellStart"/>
      <w:r w:rsidR="002D3463" w:rsidRPr="00C227C6">
        <w:rPr>
          <w:rFonts w:ascii="Times New Roman" w:hAnsi="Times New Roman" w:cs="Times New Roman"/>
          <w:sz w:val="24"/>
          <w:szCs w:val="24"/>
        </w:rPr>
        <w:t>S</w:t>
      </w:r>
      <w:r w:rsidRPr="00C227C6">
        <w:rPr>
          <w:rFonts w:ascii="Times New Roman" w:hAnsi="Times New Roman" w:cs="Times New Roman"/>
          <w:sz w:val="24"/>
          <w:szCs w:val="24"/>
        </w:rPr>
        <w:t>alim</w:t>
      </w:r>
      <w:proofErr w:type="spellEnd"/>
      <w:r w:rsidRPr="00C227C6">
        <w:rPr>
          <w:rFonts w:ascii="Times New Roman" w:hAnsi="Times New Roman" w:cs="Times New Roman"/>
          <w:sz w:val="24"/>
          <w:szCs w:val="24"/>
        </w:rPr>
        <w:t xml:space="preserve"> </w:t>
      </w:r>
      <w:proofErr w:type="spellStart"/>
      <w:r w:rsidRPr="00C227C6">
        <w:rPr>
          <w:rFonts w:ascii="Times New Roman" w:hAnsi="Times New Roman" w:cs="Times New Roman"/>
          <w:sz w:val="24"/>
          <w:szCs w:val="24"/>
        </w:rPr>
        <w:t>Semanda</w:t>
      </w:r>
      <w:proofErr w:type="spellEnd"/>
      <w:r w:rsidRPr="00C227C6">
        <w:rPr>
          <w:rFonts w:ascii="Times New Roman" w:hAnsi="Times New Roman" w:cs="Times New Roman"/>
          <w:sz w:val="24"/>
          <w:szCs w:val="24"/>
        </w:rPr>
        <w:t xml:space="preserve"> a temporary allocation of the suit property located on Plot 42 Kampala road, FRV 60 Folio 5, Kampala</w:t>
      </w:r>
      <w:r w:rsidR="008C4AF8" w:rsidRPr="00C227C6">
        <w:rPr>
          <w:rFonts w:ascii="Times New Roman" w:hAnsi="Times New Roman" w:cs="Times New Roman"/>
          <w:sz w:val="24"/>
          <w:szCs w:val="24"/>
        </w:rPr>
        <w:t>.</w:t>
      </w:r>
    </w:p>
    <w:p w:rsidR="008C4AF8" w:rsidRPr="00C227C6" w:rsidRDefault="008C4AF8" w:rsidP="00C227C6">
      <w:pPr>
        <w:pStyle w:val="ListParagraph"/>
        <w:spacing w:line="360" w:lineRule="auto"/>
        <w:ind w:left="1080"/>
        <w:jc w:val="both"/>
        <w:rPr>
          <w:rFonts w:ascii="Times New Roman" w:hAnsi="Times New Roman" w:cs="Times New Roman"/>
          <w:sz w:val="24"/>
          <w:szCs w:val="24"/>
        </w:rPr>
      </w:pPr>
    </w:p>
    <w:p w:rsidR="002D3463" w:rsidRPr="00C227C6" w:rsidRDefault="002D3463" w:rsidP="00C227C6">
      <w:pPr>
        <w:pStyle w:val="ListParagraph"/>
        <w:numPr>
          <w:ilvl w:val="0"/>
          <w:numId w:val="11"/>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On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February, 2018 the Custodian Board instructed the Chief Government </w:t>
      </w:r>
      <w:proofErr w:type="spellStart"/>
      <w:r w:rsidRPr="00C227C6">
        <w:rPr>
          <w:rFonts w:ascii="Times New Roman" w:hAnsi="Times New Roman" w:cs="Times New Roman"/>
          <w:sz w:val="24"/>
          <w:szCs w:val="24"/>
        </w:rPr>
        <w:t>Valuer</w:t>
      </w:r>
      <w:proofErr w:type="spellEnd"/>
      <w:r w:rsidRPr="00C227C6">
        <w:rPr>
          <w:rFonts w:ascii="Times New Roman" w:hAnsi="Times New Roman" w:cs="Times New Roman"/>
          <w:sz w:val="24"/>
          <w:szCs w:val="24"/>
        </w:rPr>
        <w:t xml:space="preserve"> to inspect and value the said property and avail a valuation report which was done.</w:t>
      </w:r>
    </w:p>
    <w:p w:rsidR="008C4AF8" w:rsidRPr="00C227C6" w:rsidRDefault="008C4AF8" w:rsidP="00C227C6">
      <w:pPr>
        <w:pStyle w:val="ListParagraph"/>
        <w:spacing w:line="360" w:lineRule="auto"/>
        <w:jc w:val="both"/>
        <w:rPr>
          <w:rFonts w:ascii="Times New Roman" w:hAnsi="Times New Roman" w:cs="Times New Roman"/>
          <w:sz w:val="24"/>
          <w:szCs w:val="24"/>
        </w:rPr>
      </w:pPr>
    </w:p>
    <w:p w:rsidR="002D3463" w:rsidRPr="00C227C6" w:rsidRDefault="002D3463" w:rsidP="00C227C6">
      <w:pPr>
        <w:pStyle w:val="ListParagraph"/>
        <w:numPr>
          <w:ilvl w:val="0"/>
          <w:numId w:val="11"/>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On 28</w:t>
      </w:r>
      <w:r w:rsidRPr="00C227C6">
        <w:rPr>
          <w:rFonts w:ascii="Times New Roman" w:hAnsi="Times New Roman" w:cs="Times New Roman"/>
          <w:sz w:val="24"/>
          <w:szCs w:val="24"/>
          <w:vertAlign w:val="superscript"/>
        </w:rPr>
        <w:t>th</w:t>
      </w:r>
      <w:r w:rsidRPr="00C227C6">
        <w:rPr>
          <w:rFonts w:ascii="Times New Roman" w:hAnsi="Times New Roman" w:cs="Times New Roman"/>
          <w:sz w:val="24"/>
          <w:szCs w:val="24"/>
        </w:rPr>
        <w:t xml:space="preserve"> June 2018, the Executive Secretary of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directed </w:t>
      </w:r>
      <w:proofErr w:type="spellStart"/>
      <w:r w:rsidRPr="00C227C6">
        <w:rPr>
          <w:rFonts w:ascii="Times New Roman" w:hAnsi="Times New Roman" w:cs="Times New Roman"/>
          <w:sz w:val="24"/>
          <w:szCs w:val="24"/>
        </w:rPr>
        <w:t>Mr.</w:t>
      </w:r>
      <w:proofErr w:type="spellEnd"/>
      <w:r w:rsidRPr="00C227C6">
        <w:rPr>
          <w:rFonts w:ascii="Times New Roman" w:hAnsi="Times New Roman" w:cs="Times New Roman"/>
          <w:sz w:val="24"/>
          <w:szCs w:val="24"/>
        </w:rPr>
        <w:t xml:space="preserve"> </w:t>
      </w:r>
      <w:proofErr w:type="spellStart"/>
      <w:r w:rsidRPr="00C227C6">
        <w:rPr>
          <w:rFonts w:ascii="Times New Roman" w:hAnsi="Times New Roman" w:cs="Times New Roman"/>
          <w:sz w:val="24"/>
          <w:szCs w:val="24"/>
        </w:rPr>
        <w:t>Okello</w:t>
      </w:r>
      <w:proofErr w:type="spellEnd"/>
      <w:r w:rsidRPr="00C227C6">
        <w:rPr>
          <w:rFonts w:ascii="Times New Roman" w:hAnsi="Times New Roman" w:cs="Times New Roman"/>
          <w:sz w:val="24"/>
          <w:szCs w:val="24"/>
        </w:rPr>
        <w:t xml:space="preserve"> Augustine to handle the file of the suit property for purposes of onward submission for private treaty arrangements.</w:t>
      </w:r>
    </w:p>
    <w:p w:rsidR="008C4AF8" w:rsidRPr="00C227C6" w:rsidRDefault="008C4AF8" w:rsidP="00C227C6">
      <w:pPr>
        <w:pStyle w:val="ListParagraph"/>
        <w:spacing w:line="360" w:lineRule="auto"/>
        <w:jc w:val="both"/>
        <w:rPr>
          <w:rFonts w:ascii="Times New Roman" w:hAnsi="Times New Roman" w:cs="Times New Roman"/>
          <w:sz w:val="24"/>
          <w:szCs w:val="24"/>
        </w:rPr>
      </w:pPr>
    </w:p>
    <w:p w:rsidR="002D3463" w:rsidRPr="00C227C6" w:rsidRDefault="002D3463" w:rsidP="00C227C6">
      <w:pPr>
        <w:pStyle w:val="ListParagraph"/>
        <w:numPr>
          <w:ilvl w:val="0"/>
          <w:numId w:val="11"/>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That on 31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July, 2018 two officers of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namely Mr </w:t>
      </w:r>
      <w:proofErr w:type="spellStart"/>
      <w:r w:rsidRPr="00C227C6">
        <w:rPr>
          <w:rFonts w:ascii="Times New Roman" w:hAnsi="Times New Roman" w:cs="Times New Roman"/>
          <w:sz w:val="24"/>
          <w:szCs w:val="24"/>
        </w:rPr>
        <w:t>Okello</w:t>
      </w:r>
      <w:proofErr w:type="spellEnd"/>
      <w:r w:rsidRPr="00C227C6">
        <w:rPr>
          <w:rFonts w:ascii="Times New Roman" w:hAnsi="Times New Roman" w:cs="Times New Roman"/>
          <w:sz w:val="24"/>
          <w:szCs w:val="24"/>
        </w:rPr>
        <w:t xml:space="preserve"> Augustine and </w:t>
      </w:r>
      <w:proofErr w:type="spellStart"/>
      <w:r w:rsidRPr="00C227C6">
        <w:rPr>
          <w:rFonts w:ascii="Times New Roman" w:hAnsi="Times New Roman" w:cs="Times New Roman"/>
          <w:sz w:val="24"/>
          <w:szCs w:val="24"/>
        </w:rPr>
        <w:t>Kandole</w:t>
      </w:r>
      <w:proofErr w:type="spellEnd"/>
      <w:r w:rsidRPr="00C227C6">
        <w:rPr>
          <w:rFonts w:ascii="Times New Roman" w:hAnsi="Times New Roman" w:cs="Times New Roman"/>
          <w:sz w:val="24"/>
          <w:szCs w:val="24"/>
        </w:rPr>
        <w:t xml:space="preserve"> Clement visited the Applicant’s Advocates, namely M/s Jingo, </w:t>
      </w:r>
      <w:proofErr w:type="spellStart"/>
      <w:r w:rsidRPr="00C227C6">
        <w:rPr>
          <w:rFonts w:ascii="Times New Roman" w:hAnsi="Times New Roman" w:cs="Times New Roman"/>
          <w:sz w:val="24"/>
          <w:szCs w:val="24"/>
        </w:rPr>
        <w:t>Sempija</w:t>
      </w:r>
      <w:proofErr w:type="spellEnd"/>
      <w:r w:rsidRPr="00C227C6">
        <w:rPr>
          <w:rFonts w:ascii="Times New Roman" w:hAnsi="Times New Roman" w:cs="Times New Roman"/>
          <w:sz w:val="24"/>
          <w:szCs w:val="24"/>
        </w:rPr>
        <w:t xml:space="preserve"> &amp; Co Advocates, purportedly executing the unlawful instructions of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respondent’s Executive Director.</w:t>
      </w:r>
    </w:p>
    <w:p w:rsidR="008C4AF8" w:rsidRPr="00C227C6" w:rsidRDefault="008C4AF8" w:rsidP="00C227C6">
      <w:pPr>
        <w:pStyle w:val="ListParagraph"/>
        <w:spacing w:line="360" w:lineRule="auto"/>
        <w:jc w:val="both"/>
        <w:rPr>
          <w:rFonts w:ascii="Times New Roman" w:hAnsi="Times New Roman" w:cs="Times New Roman"/>
          <w:sz w:val="24"/>
          <w:szCs w:val="24"/>
        </w:rPr>
      </w:pPr>
    </w:p>
    <w:p w:rsidR="002D3463" w:rsidRPr="00C227C6" w:rsidRDefault="002D3463" w:rsidP="00C227C6">
      <w:pPr>
        <w:pStyle w:val="ListParagraph"/>
        <w:numPr>
          <w:ilvl w:val="0"/>
          <w:numId w:val="3"/>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That on 22</w:t>
      </w:r>
      <w:r w:rsidRPr="00C227C6">
        <w:rPr>
          <w:rFonts w:ascii="Times New Roman" w:hAnsi="Times New Roman" w:cs="Times New Roman"/>
          <w:sz w:val="24"/>
          <w:szCs w:val="24"/>
          <w:vertAlign w:val="superscript"/>
        </w:rPr>
        <w:t>nd</w:t>
      </w:r>
      <w:r w:rsidRPr="00C227C6">
        <w:rPr>
          <w:rFonts w:ascii="Times New Roman" w:hAnsi="Times New Roman" w:cs="Times New Roman"/>
          <w:sz w:val="24"/>
          <w:szCs w:val="24"/>
        </w:rPr>
        <w:t xml:space="preserve"> May, 2018 </w:t>
      </w:r>
      <w:r w:rsidR="008C4AF8" w:rsidRPr="00C227C6">
        <w:rPr>
          <w:rFonts w:ascii="Times New Roman" w:hAnsi="Times New Roman" w:cs="Times New Roman"/>
          <w:sz w:val="24"/>
          <w:szCs w:val="24"/>
        </w:rPr>
        <w:t>M</w:t>
      </w:r>
      <w:r w:rsidRPr="00C227C6">
        <w:rPr>
          <w:rFonts w:ascii="Times New Roman" w:hAnsi="Times New Roman" w:cs="Times New Roman"/>
          <w:sz w:val="24"/>
          <w:szCs w:val="24"/>
        </w:rPr>
        <w:t xml:space="preserve">r </w:t>
      </w:r>
      <w:proofErr w:type="spellStart"/>
      <w:r w:rsidRPr="00C227C6">
        <w:rPr>
          <w:rFonts w:ascii="Times New Roman" w:hAnsi="Times New Roman" w:cs="Times New Roman"/>
          <w:sz w:val="24"/>
          <w:szCs w:val="24"/>
        </w:rPr>
        <w:t>Salim</w:t>
      </w:r>
      <w:proofErr w:type="spellEnd"/>
      <w:r w:rsidRPr="00C227C6">
        <w:rPr>
          <w:rFonts w:ascii="Times New Roman" w:hAnsi="Times New Roman" w:cs="Times New Roman"/>
          <w:sz w:val="24"/>
          <w:szCs w:val="24"/>
        </w:rPr>
        <w:t xml:space="preserve"> </w:t>
      </w:r>
      <w:proofErr w:type="spellStart"/>
      <w:r w:rsidRPr="00C227C6">
        <w:rPr>
          <w:rFonts w:ascii="Times New Roman" w:hAnsi="Times New Roman" w:cs="Times New Roman"/>
          <w:sz w:val="24"/>
          <w:szCs w:val="24"/>
        </w:rPr>
        <w:t>Semanda</w:t>
      </w:r>
      <w:proofErr w:type="spellEnd"/>
      <w:r w:rsidRPr="00C227C6">
        <w:rPr>
          <w:rFonts w:ascii="Times New Roman" w:hAnsi="Times New Roman" w:cs="Times New Roman"/>
          <w:sz w:val="24"/>
          <w:szCs w:val="24"/>
        </w:rPr>
        <w:t xml:space="preserve"> applied to the Min</w:t>
      </w:r>
      <w:r w:rsidR="008C4AF8" w:rsidRPr="00C227C6">
        <w:rPr>
          <w:rFonts w:ascii="Times New Roman" w:hAnsi="Times New Roman" w:cs="Times New Roman"/>
          <w:sz w:val="24"/>
          <w:szCs w:val="24"/>
        </w:rPr>
        <w:t>i</w:t>
      </w:r>
      <w:r w:rsidRPr="00C227C6">
        <w:rPr>
          <w:rFonts w:ascii="Times New Roman" w:hAnsi="Times New Roman" w:cs="Times New Roman"/>
          <w:sz w:val="24"/>
          <w:szCs w:val="24"/>
        </w:rPr>
        <w:t>ster of Finance, Planning and Economic Development purportedly requesting to purchase the suit property under private treaty.</w:t>
      </w:r>
    </w:p>
    <w:p w:rsidR="00A414C3" w:rsidRPr="00C227C6" w:rsidRDefault="00A414C3" w:rsidP="00C227C6">
      <w:pPr>
        <w:pStyle w:val="ListParagraph"/>
        <w:numPr>
          <w:ilvl w:val="0"/>
          <w:numId w:val="3"/>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action or decision of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of granting a one Mr </w:t>
      </w:r>
      <w:proofErr w:type="spellStart"/>
      <w:r w:rsidRPr="00C227C6">
        <w:rPr>
          <w:rFonts w:ascii="Times New Roman" w:hAnsi="Times New Roman" w:cs="Times New Roman"/>
          <w:sz w:val="24"/>
          <w:szCs w:val="24"/>
        </w:rPr>
        <w:t>Salim</w:t>
      </w:r>
      <w:proofErr w:type="spellEnd"/>
      <w:r w:rsidRPr="00C227C6">
        <w:rPr>
          <w:rFonts w:ascii="Times New Roman" w:hAnsi="Times New Roman" w:cs="Times New Roman"/>
          <w:sz w:val="24"/>
          <w:szCs w:val="24"/>
        </w:rPr>
        <w:t xml:space="preserve"> </w:t>
      </w:r>
      <w:proofErr w:type="spellStart"/>
      <w:r w:rsidRPr="00C227C6">
        <w:rPr>
          <w:rFonts w:ascii="Times New Roman" w:hAnsi="Times New Roman" w:cs="Times New Roman"/>
          <w:sz w:val="24"/>
          <w:szCs w:val="24"/>
        </w:rPr>
        <w:t>Semanda</w:t>
      </w:r>
      <w:proofErr w:type="spellEnd"/>
      <w:r w:rsidRPr="00C227C6">
        <w:rPr>
          <w:rFonts w:ascii="Times New Roman" w:hAnsi="Times New Roman" w:cs="Times New Roman"/>
          <w:sz w:val="24"/>
          <w:szCs w:val="24"/>
        </w:rPr>
        <w:t xml:space="preserve"> a temporary allocation of the suit property was made without jurisdiction and therefore it is </w:t>
      </w:r>
      <w:r w:rsidR="00AB6AC4" w:rsidRPr="00C227C6">
        <w:rPr>
          <w:rFonts w:ascii="Times New Roman" w:hAnsi="Times New Roman" w:cs="Times New Roman"/>
          <w:sz w:val="24"/>
          <w:szCs w:val="24"/>
        </w:rPr>
        <w:t>illegal,</w:t>
      </w:r>
      <w:r w:rsidRPr="00C227C6">
        <w:rPr>
          <w:rFonts w:ascii="Times New Roman" w:hAnsi="Times New Roman" w:cs="Times New Roman"/>
          <w:sz w:val="24"/>
          <w:szCs w:val="24"/>
        </w:rPr>
        <w:t xml:space="preserve"> irrational and</w:t>
      </w:r>
      <w:r w:rsidR="00AB6AC4" w:rsidRPr="00C227C6">
        <w:rPr>
          <w:rFonts w:ascii="Times New Roman" w:hAnsi="Times New Roman" w:cs="Times New Roman"/>
          <w:sz w:val="24"/>
          <w:szCs w:val="24"/>
        </w:rPr>
        <w:t xml:space="preserve"> </w:t>
      </w:r>
      <w:r w:rsidR="00AB6AC4" w:rsidRPr="00C227C6">
        <w:rPr>
          <w:rFonts w:ascii="Times New Roman" w:hAnsi="Times New Roman" w:cs="Times New Roman"/>
          <w:i/>
          <w:sz w:val="24"/>
          <w:szCs w:val="24"/>
        </w:rPr>
        <w:t>ultra vires</w:t>
      </w:r>
      <w:r w:rsidR="00AB6AC4" w:rsidRPr="00C227C6">
        <w:rPr>
          <w:rFonts w:ascii="Times New Roman" w:hAnsi="Times New Roman" w:cs="Times New Roman"/>
          <w:sz w:val="24"/>
          <w:szCs w:val="24"/>
        </w:rPr>
        <w:t xml:space="preserve"> the </w:t>
      </w:r>
      <w:r w:rsidRPr="00C227C6">
        <w:rPr>
          <w:rFonts w:ascii="Times New Roman" w:hAnsi="Times New Roman" w:cs="Times New Roman"/>
          <w:sz w:val="24"/>
          <w:szCs w:val="24"/>
        </w:rPr>
        <w:t>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respondent’s </w:t>
      </w:r>
      <w:r w:rsidR="00AB6AC4" w:rsidRPr="00C227C6">
        <w:rPr>
          <w:rFonts w:ascii="Times New Roman" w:hAnsi="Times New Roman" w:cs="Times New Roman"/>
          <w:sz w:val="24"/>
          <w:szCs w:val="24"/>
        </w:rPr>
        <w:t>powers</w:t>
      </w:r>
      <w:r w:rsidRPr="00C227C6">
        <w:rPr>
          <w:rFonts w:ascii="Times New Roman" w:hAnsi="Times New Roman" w:cs="Times New Roman"/>
          <w:sz w:val="24"/>
          <w:szCs w:val="24"/>
        </w:rPr>
        <w:t xml:space="preserve"> and it is in violation or in contempt of the Consent Judgment that was executed and confirmed by this court on 11</w:t>
      </w:r>
      <w:r w:rsidRPr="00C227C6">
        <w:rPr>
          <w:rFonts w:ascii="Times New Roman" w:hAnsi="Times New Roman" w:cs="Times New Roman"/>
          <w:sz w:val="24"/>
          <w:szCs w:val="24"/>
          <w:vertAlign w:val="superscript"/>
        </w:rPr>
        <w:t>th</w:t>
      </w:r>
      <w:r w:rsidRPr="00C227C6">
        <w:rPr>
          <w:rFonts w:ascii="Times New Roman" w:hAnsi="Times New Roman" w:cs="Times New Roman"/>
          <w:sz w:val="24"/>
          <w:szCs w:val="24"/>
        </w:rPr>
        <w:t xml:space="preserve"> December, 1991.</w:t>
      </w:r>
    </w:p>
    <w:p w:rsidR="00AB6AC4" w:rsidRPr="00C227C6" w:rsidRDefault="00A414C3" w:rsidP="00C227C6">
      <w:pPr>
        <w:pStyle w:val="ListParagraph"/>
        <w:numPr>
          <w:ilvl w:val="0"/>
          <w:numId w:val="3"/>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action and or decision of the Executive secretary of the Departed Asians’ Property Custodian Board dated 28</w:t>
      </w:r>
      <w:r w:rsidRPr="00C227C6">
        <w:rPr>
          <w:rFonts w:ascii="Times New Roman" w:hAnsi="Times New Roman" w:cs="Times New Roman"/>
          <w:sz w:val="24"/>
          <w:szCs w:val="24"/>
          <w:vertAlign w:val="superscript"/>
        </w:rPr>
        <w:t>th</w:t>
      </w:r>
      <w:r w:rsidRPr="00C227C6">
        <w:rPr>
          <w:rFonts w:ascii="Times New Roman" w:hAnsi="Times New Roman" w:cs="Times New Roman"/>
          <w:sz w:val="24"/>
          <w:szCs w:val="24"/>
        </w:rPr>
        <w:t xml:space="preserve"> June 2018 directing Mr </w:t>
      </w:r>
      <w:proofErr w:type="spellStart"/>
      <w:r w:rsidRPr="00C227C6">
        <w:rPr>
          <w:rFonts w:ascii="Times New Roman" w:hAnsi="Times New Roman" w:cs="Times New Roman"/>
          <w:sz w:val="24"/>
          <w:szCs w:val="24"/>
        </w:rPr>
        <w:t>Okello</w:t>
      </w:r>
      <w:proofErr w:type="spellEnd"/>
      <w:r w:rsidRPr="00C227C6">
        <w:rPr>
          <w:rFonts w:ascii="Times New Roman" w:hAnsi="Times New Roman" w:cs="Times New Roman"/>
          <w:sz w:val="24"/>
          <w:szCs w:val="24"/>
        </w:rPr>
        <w:t xml:space="preserve"> Augustine to deal with the suit property for private treaty arrangements is illegal, irrational and it is ultra vires.</w:t>
      </w:r>
    </w:p>
    <w:p w:rsidR="00AB6AC4" w:rsidRPr="00C227C6" w:rsidRDefault="00AB6AC4" w:rsidP="00C227C6">
      <w:pPr>
        <w:spacing w:line="360" w:lineRule="auto"/>
        <w:ind w:left="360"/>
        <w:jc w:val="both"/>
        <w:rPr>
          <w:rFonts w:ascii="Times New Roman" w:hAnsi="Times New Roman" w:cs="Times New Roman"/>
          <w:sz w:val="24"/>
          <w:szCs w:val="24"/>
        </w:rPr>
      </w:pPr>
      <w:r w:rsidRPr="00C227C6">
        <w:rPr>
          <w:rFonts w:ascii="Times New Roman" w:hAnsi="Times New Roman" w:cs="Times New Roman"/>
          <w:sz w:val="24"/>
          <w:szCs w:val="24"/>
        </w:rPr>
        <w:t xml:space="preserve">The </w:t>
      </w:r>
      <w:r w:rsidR="002F1E0D" w:rsidRPr="00C227C6">
        <w:rPr>
          <w:rFonts w:ascii="Times New Roman" w:hAnsi="Times New Roman" w:cs="Times New Roman"/>
          <w:sz w:val="24"/>
          <w:szCs w:val="24"/>
        </w:rPr>
        <w:t>1</w:t>
      </w:r>
      <w:r w:rsidR="002F1E0D" w:rsidRPr="00C227C6">
        <w:rPr>
          <w:rFonts w:ascii="Times New Roman" w:hAnsi="Times New Roman" w:cs="Times New Roman"/>
          <w:sz w:val="24"/>
          <w:szCs w:val="24"/>
          <w:vertAlign w:val="superscript"/>
        </w:rPr>
        <w:t>st</w:t>
      </w:r>
      <w:r w:rsidR="002F1E0D" w:rsidRPr="00C227C6">
        <w:rPr>
          <w:rFonts w:ascii="Times New Roman" w:hAnsi="Times New Roman" w:cs="Times New Roman"/>
          <w:sz w:val="24"/>
          <w:szCs w:val="24"/>
        </w:rPr>
        <w:t xml:space="preserve"> and 2</w:t>
      </w:r>
      <w:r w:rsidR="002F1E0D" w:rsidRPr="00C227C6">
        <w:rPr>
          <w:rFonts w:ascii="Times New Roman" w:hAnsi="Times New Roman" w:cs="Times New Roman"/>
          <w:sz w:val="24"/>
          <w:szCs w:val="24"/>
          <w:vertAlign w:val="superscript"/>
        </w:rPr>
        <w:t>nd</w:t>
      </w:r>
      <w:r w:rsidR="002F1E0D" w:rsidRPr="00C227C6">
        <w:rPr>
          <w:rFonts w:ascii="Times New Roman" w:hAnsi="Times New Roman" w:cs="Times New Roman"/>
          <w:sz w:val="24"/>
          <w:szCs w:val="24"/>
        </w:rPr>
        <w:t xml:space="preserve"> </w:t>
      </w:r>
      <w:r w:rsidRPr="00C227C6">
        <w:rPr>
          <w:rFonts w:ascii="Times New Roman" w:hAnsi="Times New Roman" w:cs="Times New Roman"/>
          <w:sz w:val="24"/>
          <w:szCs w:val="24"/>
        </w:rPr>
        <w:t xml:space="preserve">respondent opposed this application and filed an affidavit in reply through </w:t>
      </w:r>
      <w:r w:rsidR="002F1E0D" w:rsidRPr="00C227C6">
        <w:rPr>
          <w:rFonts w:ascii="Times New Roman" w:hAnsi="Times New Roman" w:cs="Times New Roman"/>
          <w:sz w:val="24"/>
          <w:szCs w:val="24"/>
        </w:rPr>
        <w:t xml:space="preserve">Mr </w:t>
      </w:r>
      <w:proofErr w:type="spellStart"/>
      <w:r w:rsidR="002F1E0D" w:rsidRPr="00C227C6">
        <w:rPr>
          <w:rFonts w:ascii="Times New Roman" w:hAnsi="Times New Roman" w:cs="Times New Roman"/>
          <w:sz w:val="24"/>
          <w:szCs w:val="24"/>
        </w:rPr>
        <w:t>Bizibu</w:t>
      </w:r>
      <w:proofErr w:type="spellEnd"/>
      <w:r w:rsidR="002F1E0D" w:rsidRPr="00C227C6">
        <w:rPr>
          <w:rFonts w:ascii="Times New Roman" w:hAnsi="Times New Roman" w:cs="Times New Roman"/>
          <w:sz w:val="24"/>
          <w:szCs w:val="24"/>
        </w:rPr>
        <w:t xml:space="preserve"> George William-Executive Secretary of 1</w:t>
      </w:r>
      <w:r w:rsidR="002F1E0D" w:rsidRPr="00C227C6">
        <w:rPr>
          <w:rFonts w:ascii="Times New Roman" w:hAnsi="Times New Roman" w:cs="Times New Roman"/>
          <w:sz w:val="24"/>
          <w:szCs w:val="24"/>
          <w:vertAlign w:val="superscript"/>
        </w:rPr>
        <w:t>st</w:t>
      </w:r>
      <w:r w:rsidR="002F1E0D" w:rsidRPr="00C227C6">
        <w:rPr>
          <w:rFonts w:ascii="Times New Roman" w:hAnsi="Times New Roman" w:cs="Times New Roman"/>
          <w:sz w:val="24"/>
          <w:szCs w:val="24"/>
        </w:rPr>
        <w:t xml:space="preserve"> respondent while the 3</w:t>
      </w:r>
      <w:r w:rsidR="002F1E0D" w:rsidRPr="00C227C6">
        <w:rPr>
          <w:rFonts w:ascii="Times New Roman" w:hAnsi="Times New Roman" w:cs="Times New Roman"/>
          <w:sz w:val="24"/>
          <w:szCs w:val="24"/>
          <w:vertAlign w:val="superscript"/>
        </w:rPr>
        <w:t>rd</w:t>
      </w:r>
      <w:r w:rsidR="002F1E0D" w:rsidRPr="00C227C6">
        <w:rPr>
          <w:rFonts w:ascii="Times New Roman" w:hAnsi="Times New Roman" w:cs="Times New Roman"/>
          <w:sz w:val="24"/>
          <w:szCs w:val="24"/>
        </w:rPr>
        <w:t xml:space="preserve"> respondent filed an affidavit in the names of the 3</w:t>
      </w:r>
      <w:r w:rsidR="002F1E0D" w:rsidRPr="00C227C6">
        <w:rPr>
          <w:rFonts w:ascii="Times New Roman" w:hAnsi="Times New Roman" w:cs="Times New Roman"/>
          <w:sz w:val="24"/>
          <w:szCs w:val="24"/>
          <w:vertAlign w:val="superscript"/>
        </w:rPr>
        <w:t>rd</w:t>
      </w:r>
      <w:r w:rsidR="002F1E0D" w:rsidRPr="00C227C6">
        <w:rPr>
          <w:rFonts w:ascii="Times New Roman" w:hAnsi="Times New Roman" w:cs="Times New Roman"/>
          <w:sz w:val="24"/>
          <w:szCs w:val="24"/>
        </w:rPr>
        <w:t xml:space="preserve"> respondent-</w:t>
      </w:r>
      <w:proofErr w:type="spellStart"/>
      <w:r w:rsidR="002F1E0D" w:rsidRPr="00C227C6">
        <w:rPr>
          <w:rFonts w:ascii="Times New Roman" w:hAnsi="Times New Roman" w:cs="Times New Roman"/>
          <w:sz w:val="24"/>
          <w:szCs w:val="24"/>
        </w:rPr>
        <w:t>Ssemanda</w:t>
      </w:r>
      <w:proofErr w:type="spellEnd"/>
      <w:r w:rsidR="002F1E0D" w:rsidRPr="00C227C6">
        <w:rPr>
          <w:rFonts w:ascii="Times New Roman" w:hAnsi="Times New Roman" w:cs="Times New Roman"/>
          <w:sz w:val="24"/>
          <w:szCs w:val="24"/>
        </w:rPr>
        <w:t xml:space="preserve"> </w:t>
      </w:r>
      <w:proofErr w:type="spellStart"/>
      <w:r w:rsidR="002F1E0D" w:rsidRPr="00C227C6">
        <w:rPr>
          <w:rFonts w:ascii="Times New Roman" w:hAnsi="Times New Roman" w:cs="Times New Roman"/>
          <w:sz w:val="24"/>
          <w:szCs w:val="24"/>
        </w:rPr>
        <w:t>Salim</w:t>
      </w:r>
      <w:proofErr w:type="spellEnd"/>
      <w:r w:rsidR="002F1E0D" w:rsidRPr="00C227C6">
        <w:rPr>
          <w:rFonts w:ascii="Times New Roman" w:hAnsi="Times New Roman" w:cs="Times New Roman"/>
          <w:sz w:val="24"/>
          <w:szCs w:val="24"/>
        </w:rPr>
        <w:t>.</w:t>
      </w:r>
    </w:p>
    <w:p w:rsidR="002F1E0D" w:rsidRPr="00C227C6" w:rsidRDefault="00AB6AC4" w:rsidP="00C227C6">
      <w:pPr>
        <w:pStyle w:val="ListParagraph"/>
        <w:numPr>
          <w:ilvl w:val="0"/>
          <w:numId w:val="12"/>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lastRenderedPageBreak/>
        <w:t xml:space="preserve">The </w:t>
      </w:r>
      <w:r w:rsidR="002F1E0D" w:rsidRPr="00C227C6">
        <w:rPr>
          <w:rFonts w:ascii="Times New Roman" w:hAnsi="Times New Roman" w:cs="Times New Roman"/>
          <w:sz w:val="24"/>
          <w:szCs w:val="24"/>
        </w:rPr>
        <w:t>1</w:t>
      </w:r>
      <w:r w:rsidR="002F1E0D" w:rsidRPr="00C227C6">
        <w:rPr>
          <w:rFonts w:ascii="Times New Roman" w:hAnsi="Times New Roman" w:cs="Times New Roman"/>
          <w:sz w:val="24"/>
          <w:szCs w:val="24"/>
          <w:vertAlign w:val="superscript"/>
        </w:rPr>
        <w:t>st</w:t>
      </w:r>
      <w:r w:rsidR="002F1E0D" w:rsidRPr="00C227C6">
        <w:rPr>
          <w:rFonts w:ascii="Times New Roman" w:hAnsi="Times New Roman" w:cs="Times New Roman"/>
          <w:sz w:val="24"/>
          <w:szCs w:val="24"/>
        </w:rPr>
        <w:t xml:space="preserve"> and 2</w:t>
      </w:r>
      <w:r w:rsidR="002F1E0D" w:rsidRPr="00C227C6">
        <w:rPr>
          <w:rFonts w:ascii="Times New Roman" w:hAnsi="Times New Roman" w:cs="Times New Roman"/>
          <w:sz w:val="24"/>
          <w:szCs w:val="24"/>
          <w:vertAlign w:val="superscript"/>
        </w:rPr>
        <w:t>nd</w:t>
      </w:r>
      <w:r w:rsidR="002F1E0D" w:rsidRPr="00C227C6">
        <w:rPr>
          <w:rFonts w:ascii="Times New Roman" w:hAnsi="Times New Roman" w:cs="Times New Roman"/>
          <w:sz w:val="24"/>
          <w:szCs w:val="24"/>
        </w:rPr>
        <w:t xml:space="preserve"> </w:t>
      </w:r>
      <w:r w:rsidRPr="00C227C6">
        <w:rPr>
          <w:rFonts w:ascii="Times New Roman" w:hAnsi="Times New Roman" w:cs="Times New Roman"/>
          <w:sz w:val="24"/>
          <w:szCs w:val="24"/>
        </w:rPr>
        <w:t xml:space="preserve">respondent contended that </w:t>
      </w:r>
      <w:r w:rsidR="002F1E0D" w:rsidRPr="00C227C6">
        <w:rPr>
          <w:rFonts w:ascii="Times New Roman" w:hAnsi="Times New Roman" w:cs="Times New Roman"/>
          <w:sz w:val="24"/>
          <w:szCs w:val="24"/>
        </w:rPr>
        <w:t>the applicants are illegally in occupation of the suit property comprised in FRV 60 Folio 5 Plot 42 Kampala Road without the consent of the respondent.</w:t>
      </w:r>
    </w:p>
    <w:p w:rsidR="008C4AF8" w:rsidRPr="00C227C6" w:rsidRDefault="008C4AF8" w:rsidP="00C227C6">
      <w:pPr>
        <w:pStyle w:val="ListParagraph"/>
        <w:spacing w:line="360" w:lineRule="auto"/>
        <w:jc w:val="both"/>
        <w:rPr>
          <w:rFonts w:ascii="Times New Roman" w:hAnsi="Times New Roman" w:cs="Times New Roman"/>
          <w:sz w:val="24"/>
          <w:szCs w:val="24"/>
        </w:rPr>
      </w:pPr>
    </w:p>
    <w:p w:rsidR="002F1E0D" w:rsidRPr="00C227C6" w:rsidRDefault="002F1E0D" w:rsidP="00C227C6">
      <w:pPr>
        <w:pStyle w:val="ListParagraph"/>
        <w:numPr>
          <w:ilvl w:val="0"/>
          <w:numId w:val="12"/>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That the alleged applicants repossession of the suit property by virtue of the consent Judgement is misconceived, illegal, unlawful, null and void.</w:t>
      </w:r>
    </w:p>
    <w:p w:rsidR="008C4AF8" w:rsidRPr="00C227C6" w:rsidRDefault="008C4AF8" w:rsidP="00C227C6">
      <w:pPr>
        <w:pStyle w:val="ListParagraph"/>
        <w:spacing w:line="360" w:lineRule="auto"/>
        <w:jc w:val="both"/>
        <w:rPr>
          <w:rFonts w:ascii="Times New Roman" w:hAnsi="Times New Roman" w:cs="Times New Roman"/>
          <w:sz w:val="24"/>
          <w:szCs w:val="24"/>
        </w:rPr>
      </w:pPr>
    </w:p>
    <w:p w:rsidR="002F1E0D" w:rsidRPr="00C227C6" w:rsidRDefault="002F1E0D" w:rsidP="00C227C6">
      <w:pPr>
        <w:pStyle w:val="ListParagraph"/>
        <w:numPr>
          <w:ilvl w:val="0"/>
          <w:numId w:val="12"/>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That the said consent judgement did not give/put the applicants into possession of the suit property at all and that it was not a mandatory repossession certificate to the applicants to repossess.</w:t>
      </w:r>
    </w:p>
    <w:p w:rsidR="008C4AF8" w:rsidRPr="00C227C6" w:rsidRDefault="008C4AF8" w:rsidP="00C227C6">
      <w:pPr>
        <w:pStyle w:val="ListParagraph"/>
        <w:spacing w:line="360" w:lineRule="auto"/>
        <w:jc w:val="both"/>
        <w:rPr>
          <w:rFonts w:ascii="Times New Roman" w:hAnsi="Times New Roman" w:cs="Times New Roman"/>
          <w:sz w:val="24"/>
          <w:szCs w:val="24"/>
        </w:rPr>
      </w:pPr>
    </w:p>
    <w:p w:rsidR="002F1E0D" w:rsidRPr="00C227C6" w:rsidRDefault="00AF16DC" w:rsidP="00C227C6">
      <w:pPr>
        <w:pStyle w:val="ListParagraph"/>
        <w:numPr>
          <w:ilvl w:val="0"/>
          <w:numId w:val="12"/>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has never issued a certificate of repossession to the applicants as alleged.</w:t>
      </w:r>
    </w:p>
    <w:p w:rsidR="008C4AF8" w:rsidRPr="00C227C6" w:rsidRDefault="008C4AF8" w:rsidP="00C227C6">
      <w:pPr>
        <w:pStyle w:val="ListParagraph"/>
        <w:spacing w:line="360" w:lineRule="auto"/>
        <w:jc w:val="both"/>
        <w:rPr>
          <w:rFonts w:ascii="Times New Roman" w:hAnsi="Times New Roman" w:cs="Times New Roman"/>
          <w:sz w:val="24"/>
          <w:szCs w:val="24"/>
        </w:rPr>
      </w:pPr>
    </w:p>
    <w:p w:rsidR="00AF16DC" w:rsidRPr="00C227C6" w:rsidRDefault="00AF16DC" w:rsidP="00C227C6">
      <w:pPr>
        <w:pStyle w:val="ListParagraph"/>
        <w:numPr>
          <w:ilvl w:val="0"/>
          <w:numId w:val="12"/>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That the entries made by the Registrar of Titles on the certificate of title of the suit property comprised in FRV 60 Folio 5 at Plot 42 Kampala was procured fraudulently.</w:t>
      </w:r>
    </w:p>
    <w:p w:rsidR="00AF16DC" w:rsidRPr="00C227C6" w:rsidRDefault="00AF16DC" w:rsidP="00C227C6">
      <w:pPr>
        <w:pStyle w:val="ListParagraph"/>
        <w:numPr>
          <w:ilvl w:val="0"/>
          <w:numId w:val="12"/>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That the alleged possession and entry of the applicant and transfer of the suit property was illegal, null and void.</w:t>
      </w:r>
    </w:p>
    <w:p w:rsidR="008C4AF8" w:rsidRPr="00C227C6" w:rsidRDefault="008C4AF8" w:rsidP="00C227C6">
      <w:pPr>
        <w:pStyle w:val="ListParagraph"/>
        <w:spacing w:line="360" w:lineRule="auto"/>
        <w:jc w:val="both"/>
        <w:rPr>
          <w:rFonts w:ascii="Times New Roman" w:hAnsi="Times New Roman" w:cs="Times New Roman"/>
          <w:sz w:val="24"/>
          <w:szCs w:val="24"/>
        </w:rPr>
      </w:pPr>
    </w:p>
    <w:p w:rsidR="00AF16DC" w:rsidRPr="00C227C6" w:rsidRDefault="00AF16DC" w:rsidP="00C227C6">
      <w:pPr>
        <w:pStyle w:val="ListParagraph"/>
        <w:numPr>
          <w:ilvl w:val="0"/>
          <w:numId w:val="12"/>
        </w:num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That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has since exercised its legal mandate and lawful jurisdiction and allocated the suit property described as Plot 42 Folio 60 Kampala Road to </w:t>
      </w:r>
      <w:proofErr w:type="spellStart"/>
      <w:r w:rsidRPr="00C227C6">
        <w:rPr>
          <w:rFonts w:ascii="Times New Roman" w:hAnsi="Times New Roman" w:cs="Times New Roman"/>
          <w:sz w:val="24"/>
          <w:szCs w:val="24"/>
        </w:rPr>
        <w:t>Mr.</w:t>
      </w:r>
      <w:proofErr w:type="spellEnd"/>
      <w:r w:rsidRPr="00C227C6">
        <w:rPr>
          <w:rFonts w:ascii="Times New Roman" w:hAnsi="Times New Roman" w:cs="Times New Roman"/>
          <w:sz w:val="24"/>
          <w:szCs w:val="24"/>
        </w:rPr>
        <w:t xml:space="preserve"> </w:t>
      </w:r>
      <w:proofErr w:type="spellStart"/>
      <w:r w:rsidRPr="00C227C6">
        <w:rPr>
          <w:rFonts w:ascii="Times New Roman" w:hAnsi="Times New Roman" w:cs="Times New Roman"/>
          <w:sz w:val="24"/>
          <w:szCs w:val="24"/>
        </w:rPr>
        <w:t>Salim</w:t>
      </w:r>
      <w:proofErr w:type="spellEnd"/>
      <w:r w:rsidRPr="00C227C6">
        <w:rPr>
          <w:rFonts w:ascii="Times New Roman" w:hAnsi="Times New Roman" w:cs="Times New Roman"/>
          <w:sz w:val="24"/>
          <w:szCs w:val="24"/>
        </w:rPr>
        <w:t xml:space="preserve"> </w:t>
      </w:r>
      <w:proofErr w:type="spellStart"/>
      <w:r w:rsidRPr="00C227C6">
        <w:rPr>
          <w:rFonts w:ascii="Times New Roman" w:hAnsi="Times New Roman" w:cs="Times New Roman"/>
          <w:sz w:val="24"/>
          <w:szCs w:val="24"/>
        </w:rPr>
        <w:t>Ssemanda</w:t>
      </w:r>
      <w:proofErr w:type="spellEnd"/>
      <w:r w:rsidR="00D56B64" w:rsidRPr="00C227C6">
        <w:rPr>
          <w:rFonts w:ascii="Times New Roman" w:hAnsi="Times New Roman" w:cs="Times New Roman"/>
          <w:sz w:val="24"/>
          <w:szCs w:val="24"/>
        </w:rPr>
        <w:t>.</w:t>
      </w:r>
    </w:p>
    <w:p w:rsidR="00D56B64" w:rsidRPr="00C227C6" w:rsidRDefault="00D56B6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3</w:t>
      </w:r>
      <w:r w:rsidRPr="00C227C6">
        <w:rPr>
          <w:rFonts w:ascii="Times New Roman" w:hAnsi="Times New Roman" w:cs="Times New Roman"/>
          <w:sz w:val="24"/>
          <w:szCs w:val="24"/>
          <w:vertAlign w:val="superscript"/>
        </w:rPr>
        <w:t>rd</w:t>
      </w:r>
      <w:r w:rsidRPr="00C227C6">
        <w:rPr>
          <w:rFonts w:ascii="Times New Roman" w:hAnsi="Times New Roman" w:cs="Times New Roman"/>
          <w:sz w:val="24"/>
          <w:szCs w:val="24"/>
        </w:rPr>
        <w:t xml:space="preserve"> respondent in his affidavit repeated the content of the </w:t>
      </w:r>
      <w:proofErr w:type="spellStart"/>
      <w:r w:rsidRPr="00C227C6">
        <w:rPr>
          <w:rFonts w:ascii="Times New Roman" w:hAnsi="Times New Roman" w:cs="Times New Roman"/>
          <w:sz w:val="24"/>
          <w:szCs w:val="24"/>
        </w:rPr>
        <w:t>mr</w:t>
      </w:r>
      <w:proofErr w:type="spellEnd"/>
      <w:r w:rsidRPr="00C227C6">
        <w:rPr>
          <w:rFonts w:ascii="Times New Roman" w:hAnsi="Times New Roman" w:cs="Times New Roman"/>
          <w:sz w:val="24"/>
          <w:szCs w:val="24"/>
        </w:rPr>
        <w:t xml:space="preserve"> </w:t>
      </w:r>
      <w:proofErr w:type="spellStart"/>
      <w:r w:rsidRPr="00C227C6">
        <w:rPr>
          <w:rFonts w:ascii="Times New Roman" w:hAnsi="Times New Roman" w:cs="Times New Roman"/>
          <w:sz w:val="24"/>
          <w:szCs w:val="24"/>
        </w:rPr>
        <w:t>Bizibu’s</w:t>
      </w:r>
      <w:proofErr w:type="spellEnd"/>
      <w:r w:rsidRPr="00C227C6">
        <w:rPr>
          <w:rFonts w:ascii="Times New Roman" w:hAnsi="Times New Roman" w:cs="Times New Roman"/>
          <w:sz w:val="24"/>
          <w:szCs w:val="24"/>
        </w:rPr>
        <w:t xml:space="preserve"> affidavit and only added that; On 25</w:t>
      </w:r>
      <w:r w:rsidRPr="00C227C6">
        <w:rPr>
          <w:rFonts w:ascii="Times New Roman" w:hAnsi="Times New Roman" w:cs="Times New Roman"/>
          <w:sz w:val="24"/>
          <w:szCs w:val="24"/>
          <w:vertAlign w:val="superscript"/>
        </w:rPr>
        <w:t>th</w:t>
      </w:r>
      <w:r w:rsidRPr="00C227C6">
        <w:rPr>
          <w:rFonts w:ascii="Times New Roman" w:hAnsi="Times New Roman" w:cs="Times New Roman"/>
          <w:sz w:val="24"/>
          <w:szCs w:val="24"/>
        </w:rPr>
        <w:t xml:space="preserve"> January 2018,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allocated to him the suit property comprised in Plot 42 Kampala road, FRV 60 Folio 5 and has been paying rent.</w:t>
      </w:r>
    </w:p>
    <w:p w:rsidR="00D56B64" w:rsidRPr="00C227C6" w:rsidRDefault="00D56B6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affidavits of the respondents refer to documents/</w:t>
      </w:r>
      <w:proofErr w:type="spellStart"/>
      <w:r w:rsidRPr="00C227C6">
        <w:rPr>
          <w:rFonts w:ascii="Times New Roman" w:hAnsi="Times New Roman" w:cs="Times New Roman"/>
          <w:sz w:val="24"/>
          <w:szCs w:val="24"/>
        </w:rPr>
        <w:t>annextures</w:t>
      </w:r>
      <w:proofErr w:type="spellEnd"/>
      <w:r w:rsidRPr="00C227C6">
        <w:rPr>
          <w:rFonts w:ascii="Times New Roman" w:hAnsi="Times New Roman" w:cs="Times New Roman"/>
          <w:sz w:val="24"/>
          <w:szCs w:val="24"/>
        </w:rPr>
        <w:t xml:space="preserve"> but none was attached in support of the averments in the same.  This court takes it that the same are none existing and that is why they were never annexed to the affidavit in reply.</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w:t>
      </w:r>
      <w:r w:rsidR="008B5E0C" w:rsidRPr="00C227C6">
        <w:rPr>
          <w:rFonts w:ascii="Times New Roman" w:hAnsi="Times New Roman" w:cs="Times New Roman"/>
          <w:sz w:val="24"/>
          <w:szCs w:val="24"/>
        </w:rPr>
        <w:t>e 1</w:t>
      </w:r>
      <w:r w:rsidR="008B5E0C" w:rsidRPr="00C227C6">
        <w:rPr>
          <w:rFonts w:ascii="Times New Roman" w:hAnsi="Times New Roman" w:cs="Times New Roman"/>
          <w:sz w:val="24"/>
          <w:szCs w:val="24"/>
          <w:vertAlign w:val="superscript"/>
        </w:rPr>
        <w:t>st</w:t>
      </w:r>
      <w:r w:rsidR="008B5E0C" w:rsidRPr="00C227C6">
        <w:rPr>
          <w:rFonts w:ascii="Times New Roman" w:hAnsi="Times New Roman" w:cs="Times New Roman"/>
          <w:sz w:val="24"/>
          <w:szCs w:val="24"/>
        </w:rPr>
        <w:t xml:space="preserve"> respondent’s Executive secretary and deponent was cross examined by the applicants counsel and as result </w:t>
      </w:r>
      <w:r w:rsidRPr="00C227C6">
        <w:rPr>
          <w:rFonts w:ascii="Times New Roman" w:hAnsi="Times New Roman" w:cs="Times New Roman"/>
          <w:sz w:val="24"/>
          <w:szCs w:val="24"/>
        </w:rPr>
        <w:t>at the public hearing was conducted on the 4</w:t>
      </w:r>
      <w:r w:rsidRPr="00C227C6">
        <w:rPr>
          <w:rFonts w:ascii="Times New Roman" w:hAnsi="Times New Roman" w:cs="Times New Roman"/>
          <w:sz w:val="24"/>
          <w:szCs w:val="24"/>
          <w:vertAlign w:val="superscript"/>
        </w:rPr>
        <w:t>th</w:t>
      </w:r>
      <w:r w:rsidRPr="00C227C6">
        <w:rPr>
          <w:rFonts w:ascii="Times New Roman" w:hAnsi="Times New Roman" w:cs="Times New Roman"/>
          <w:sz w:val="24"/>
          <w:szCs w:val="24"/>
        </w:rPr>
        <w:t xml:space="preserve"> day of January 2018 at the 3</w:t>
      </w:r>
      <w:r w:rsidRPr="00C227C6">
        <w:rPr>
          <w:rFonts w:ascii="Times New Roman" w:hAnsi="Times New Roman" w:cs="Times New Roman"/>
          <w:sz w:val="24"/>
          <w:szCs w:val="24"/>
          <w:vertAlign w:val="superscript"/>
        </w:rPr>
        <w:t>rd</w:t>
      </w:r>
      <w:r w:rsidRPr="00C227C6">
        <w:rPr>
          <w:rFonts w:ascii="Times New Roman" w:hAnsi="Times New Roman" w:cs="Times New Roman"/>
          <w:sz w:val="24"/>
          <w:szCs w:val="24"/>
        </w:rPr>
        <w:t xml:space="preserve"> </w:t>
      </w:r>
      <w:r w:rsidRPr="00C227C6">
        <w:rPr>
          <w:rFonts w:ascii="Times New Roman" w:hAnsi="Times New Roman" w:cs="Times New Roman"/>
          <w:sz w:val="24"/>
          <w:szCs w:val="24"/>
        </w:rPr>
        <w:lastRenderedPageBreak/>
        <w:t>respondent’s office in presence of the officers of the 3</w:t>
      </w:r>
      <w:r w:rsidRPr="00C227C6">
        <w:rPr>
          <w:rFonts w:ascii="Times New Roman" w:hAnsi="Times New Roman" w:cs="Times New Roman"/>
          <w:sz w:val="24"/>
          <w:szCs w:val="24"/>
          <w:vertAlign w:val="superscript"/>
        </w:rPr>
        <w:t>rd</w:t>
      </w:r>
      <w:r w:rsidRPr="00C227C6">
        <w:rPr>
          <w:rFonts w:ascii="Times New Roman" w:hAnsi="Times New Roman" w:cs="Times New Roman"/>
          <w:sz w:val="24"/>
          <w:szCs w:val="24"/>
        </w:rPr>
        <w:t xml:space="preserve"> respondent, the Executive Director of the Departed Asian Property Custodian Board and the detective CID attached to the Custodian Board and in absence of the applicant despite the fact that he had been served. </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At the hearing of this application the </w:t>
      </w:r>
      <w:r w:rsidR="008B5E0C" w:rsidRPr="00C227C6">
        <w:rPr>
          <w:rFonts w:ascii="Times New Roman" w:hAnsi="Times New Roman" w:cs="Times New Roman"/>
          <w:sz w:val="24"/>
          <w:szCs w:val="24"/>
        </w:rPr>
        <w:t>1</w:t>
      </w:r>
      <w:r w:rsidR="008B5E0C" w:rsidRPr="00C227C6">
        <w:rPr>
          <w:rFonts w:ascii="Times New Roman" w:hAnsi="Times New Roman" w:cs="Times New Roman"/>
          <w:sz w:val="24"/>
          <w:szCs w:val="24"/>
          <w:vertAlign w:val="superscript"/>
        </w:rPr>
        <w:t>st</w:t>
      </w:r>
      <w:r w:rsidR="008B5E0C" w:rsidRPr="00C227C6">
        <w:rPr>
          <w:rFonts w:ascii="Times New Roman" w:hAnsi="Times New Roman" w:cs="Times New Roman"/>
          <w:sz w:val="24"/>
          <w:szCs w:val="24"/>
        </w:rPr>
        <w:t xml:space="preserve"> and 2</w:t>
      </w:r>
      <w:r w:rsidR="008B5E0C" w:rsidRPr="00C227C6">
        <w:rPr>
          <w:rFonts w:ascii="Times New Roman" w:hAnsi="Times New Roman" w:cs="Times New Roman"/>
          <w:sz w:val="24"/>
          <w:szCs w:val="24"/>
          <w:vertAlign w:val="superscript"/>
        </w:rPr>
        <w:t>nd</w:t>
      </w:r>
      <w:r w:rsidR="008B5E0C" w:rsidRPr="00C227C6">
        <w:rPr>
          <w:rFonts w:ascii="Times New Roman" w:hAnsi="Times New Roman" w:cs="Times New Roman"/>
          <w:sz w:val="24"/>
          <w:szCs w:val="24"/>
        </w:rPr>
        <w:t xml:space="preserve"> respondents deponent Mr </w:t>
      </w:r>
      <w:proofErr w:type="spellStart"/>
      <w:r w:rsidR="008B5E0C" w:rsidRPr="00C227C6">
        <w:rPr>
          <w:rFonts w:ascii="Times New Roman" w:hAnsi="Times New Roman" w:cs="Times New Roman"/>
          <w:sz w:val="24"/>
          <w:szCs w:val="24"/>
        </w:rPr>
        <w:t>Bizibu</w:t>
      </w:r>
      <w:proofErr w:type="spellEnd"/>
      <w:r w:rsidR="008B5E0C" w:rsidRPr="00C227C6">
        <w:rPr>
          <w:rFonts w:ascii="Times New Roman" w:hAnsi="Times New Roman" w:cs="Times New Roman"/>
          <w:sz w:val="24"/>
          <w:szCs w:val="24"/>
        </w:rPr>
        <w:t xml:space="preserve"> was cross examined and thereafter the </w:t>
      </w:r>
      <w:r w:rsidRPr="00C227C6">
        <w:rPr>
          <w:rFonts w:ascii="Times New Roman" w:hAnsi="Times New Roman" w:cs="Times New Roman"/>
          <w:sz w:val="24"/>
          <w:szCs w:val="24"/>
        </w:rPr>
        <w:t xml:space="preserve">parties were </w:t>
      </w:r>
      <w:r w:rsidR="008B5E0C" w:rsidRPr="00C227C6">
        <w:rPr>
          <w:rFonts w:ascii="Times New Roman" w:hAnsi="Times New Roman" w:cs="Times New Roman"/>
          <w:sz w:val="24"/>
          <w:szCs w:val="24"/>
        </w:rPr>
        <w:t>directed</w:t>
      </w:r>
      <w:r w:rsidRPr="00C227C6">
        <w:rPr>
          <w:rFonts w:ascii="Times New Roman" w:hAnsi="Times New Roman" w:cs="Times New Roman"/>
          <w:sz w:val="24"/>
          <w:szCs w:val="24"/>
        </w:rPr>
        <w:t xml:space="preserve"> to file written submissions which I have </w:t>
      </w:r>
      <w:r w:rsidR="008B5E0C" w:rsidRPr="00C227C6">
        <w:rPr>
          <w:rFonts w:ascii="Times New Roman" w:hAnsi="Times New Roman" w:cs="Times New Roman"/>
          <w:sz w:val="24"/>
          <w:szCs w:val="24"/>
        </w:rPr>
        <w:t>read and</w:t>
      </w:r>
      <w:r w:rsidRPr="00C227C6">
        <w:rPr>
          <w:rFonts w:ascii="Times New Roman" w:hAnsi="Times New Roman" w:cs="Times New Roman"/>
          <w:sz w:val="24"/>
          <w:szCs w:val="24"/>
        </w:rPr>
        <w:t xml:space="preserve"> consider</w:t>
      </w:r>
      <w:r w:rsidR="008B5E0C" w:rsidRPr="00C227C6">
        <w:rPr>
          <w:rFonts w:ascii="Times New Roman" w:hAnsi="Times New Roman" w:cs="Times New Roman"/>
          <w:sz w:val="24"/>
          <w:szCs w:val="24"/>
        </w:rPr>
        <w:t>ed</w:t>
      </w:r>
      <w:r w:rsidRPr="00C227C6">
        <w:rPr>
          <w:rFonts w:ascii="Times New Roman" w:hAnsi="Times New Roman" w:cs="Times New Roman"/>
          <w:sz w:val="24"/>
          <w:szCs w:val="24"/>
        </w:rPr>
        <w:t xml:space="preserve"> in the determination of this application.</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The </w:t>
      </w:r>
      <w:r w:rsidR="00DA18D4" w:rsidRPr="00C227C6">
        <w:rPr>
          <w:rFonts w:ascii="Times New Roman" w:hAnsi="Times New Roman" w:cs="Times New Roman"/>
          <w:sz w:val="24"/>
          <w:szCs w:val="24"/>
        </w:rPr>
        <w:t xml:space="preserve">applicant only raised one </w:t>
      </w:r>
      <w:r w:rsidRPr="00C227C6">
        <w:rPr>
          <w:rFonts w:ascii="Times New Roman" w:hAnsi="Times New Roman" w:cs="Times New Roman"/>
          <w:sz w:val="24"/>
          <w:szCs w:val="24"/>
        </w:rPr>
        <w:t>issue for determination</w:t>
      </w:r>
      <w:r w:rsidR="00DA18D4" w:rsidRPr="00C227C6">
        <w:rPr>
          <w:rFonts w:ascii="Times New Roman" w:hAnsi="Times New Roman" w:cs="Times New Roman"/>
          <w:sz w:val="24"/>
          <w:szCs w:val="24"/>
        </w:rPr>
        <w:t xml:space="preserve"> and the resultant issue of remedies.</w:t>
      </w:r>
    </w:p>
    <w:p w:rsidR="00AB6AC4" w:rsidRPr="00C227C6" w:rsidRDefault="00AB6AC4" w:rsidP="00C227C6">
      <w:pPr>
        <w:pStyle w:val="ListParagraph"/>
        <w:numPr>
          <w:ilvl w:val="0"/>
          <w:numId w:val="2"/>
        </w:numPr>
        <w:spacing w:line="360" w:lineRule="auto"/>
        <w:jc w:val="both"/>
        <w:rPr>
          <w:rFonts w:ascii="Times New Roman" w:hAnsi="Times New Roman" w:cs="Times New Roman"/>
          <w:b/>
          <w:i/>
          <w:sz w:val="24"/>
          <w:szCs w:val="24"/>
        </w:rPr>
      </w:pPr>
      <w:r w:rsidRPr="00C227C6">
        <w:rPr>
          <w:rFonts w:ascii="Times New Roman" w:hAnsi="Times New Roman" w:cs="Times New Roman"/>
          <w:b/>
          <w:i/>
          <w:sz w:val="24"/>
          <w:szCs w:val="24"/>
        </w:rPr>
        <w:t xml:space="preserve">Whether the applicants </w:t>
      </w:r>
      <w:r w:rsidR="00DA18D4" w:rsidRPr="00C227C6">
        <w:rPr>
          <w:rFonts w:ascii="Times New Roman" w:hAnsi="Times New Roman" w:cs="Times New Roman"/>
          <w:b/>
          <w:i/>
          <w:sz w:val="24"/>
          <w:szCs w:val="24"/>
        </w:rPr>
        <w:t>have any grounds for judicial review?</w:t>
      </w:r>
    </w:p>
    <w:p w:rsidR="00AB6AC4" w:rsidRPr="00C227C6" w:rsidRDefault="00AB6AC4" w:rsidP="00C227C6">
      <w:pPr>
        <w:pStyle w:val="ListParagraph"/>
        <w:spacing w:line="360" w:lineRule="auto"/>
        <w:jc w:val="both"/>
        <w:rPr>
          <w:rFonts w:ascii="Times New Roman" w:hAnsi="Times New Roman" w:cs="Times New Roman"/>
          <w:b/>
          <w:i/>
          <w:sz w:val="24"/>
          <w:szCs w:val="24"/>
        </w:rPr>
      </w:pPr>
    </w:p>
    <w:p w:rsidR="00AB6AC4" w:rsidRPr="00C227C6" w:rsidRDefault="00AB6AC4" w:rsidP="00C227C6">
      <w:pPr>
        <w:pStyle w:val="ListParagraph"/>
        <w:numPr>
          <w:ilvl w:val="0"/>
          <w:numId w:val="2"/>
        </w:numPr>
        <w:spacing w:line="360" w:lineRule="auto"/>
        <w:jc w:val="both"/>
        <w:rPr>
          <w:rFonts w:ascii="Times New Roman" w:hAnsi="Times New Roman" w:cs="Times New Roman"/>
          <w:b/>
          <w:i/>
          <w:sz w:val="24"/>
          <w:szCs w:val="24"/>
        </w:rPr>
      </w:pPr>
      <w:r w:rsidRPr="00C227C6">
        <w:rPr>
          <w:rFonts w:ascii="Times New Roman" w:hAnsi="Times New Roman" w:cs="Times New Roman"/>
          <w:b/>
          <w:i/>
          <w:sz w:val="24"/>
          <w:szCs w:val="24"/>
        </w:rPr>
        <w:t>What remedies are available to the applicant?</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The applicants were represented by </w:t>
      </w:r>
      <w:r w:rsidRPr="00C227C6">
        <w:rPr>
          <w:rFonts w:ascii="Times New Roman" w:hAnsi="Times New Roman" w:cs="Times New Roman"/>
          <w:i/>
          <w:sz w:val="24"/>
          <w:szCs w:val="24"/>
        </w:rPr>
        <w:t xml:space="preserve">Mr </w:t>
      </w:r>
      <w:r w:rsidR="00DA18D4" w:rsidRPr="00C227C6">
        <w:rPr>
          <w:rFonts w:ascii="Times New Roman" w:hAnsi="Times New Roman" w:cs="Times New Roman"/>
          <w:i/>
          <w:sz w:val="24"/>
          <w:szCs w:val="24"/>
        </w:rPr>
        <w:t xml:space="preserve">John Mike </w:t>
      </w:r>
      <w:proofErr w:type="spellStart"/>
      <w:r w:rsidR="00DA18D4" w:rsidRPr="00C227C6">
        <w:rPr>
          <w:rFonts w:ascii="Times New Roman" w:hAnsi="Times New Roman" w:cs="Times New Roman"/>
          <w:i/>
          <w:sz w:val="24"/>
          <w:szCs w:val="24"/>
        </w:rPr>
        <w:t>Musisi</w:t>
      </w:r>
      <w:proofErr w:type="spellEnd"/>
      <w:r w:rsidRPr="00C227C6">
        <w:rPr>
          <w:rFonts w:ascii="Times New Roman" w:hAnsi="Times New Roman" w:cs="Times New Roman"/>
          <w:sz w:val="24"/>
          <w:szCs w:val="24"/>
        </w:rPr>
        <w:t xml:space="preserve"> whereas the </w:t>
      </w:r>
      <w:r w:rsidR="00DA18D4" w:rsidRPr="00C227C6">
        <w:rPr>
          <w:rFonts w:ascii="Times New Roman" w:hAnsi="Times New Roman" w:cs="Times New Roman"/>
          <w:sz w:val="24"/>
          <w:szCs w:val="24"/>
        </w:rPr>
        <w:t>1</w:t>
      </w:r>
      <w:r w:rsidR="00DA18D4" w:rsidRPr="00C227C6">
        <w:rPr>
          <w:rFonts w:ascii="Times New Roman" w:hAnsi="Times New Roman" w:cs="Times New Roman"/>
          <w:sz w:val="24"/>
          <w:szCs w:val="24"/>
          <w:vertAlign w:val="superscript"/>
        </w:rPr>
        <w:t>st</w:t>
      </w:r>
      <w:r w:rsidR="00DA18D4" w:rsidRPr="00C227C6">
        <w:rPr>
          <w:rFonts w:ascii="Times New Roman" w:hAnsi="Times New Roman" w:cs="Times New Roman"/>
          <w:sz w:val="24"/>
          <w:szCs w:val="24"/>
        </w:rPr>
        <w:t xml:space="preserve"> and 2</w:t>
      </w:r>
      <w:r w:rsidR="00DA18D4" w:rsidRPr="00C227C6">
        <w:rPr>
          <w:rFonts w:ascii="Times New Roman" w:hAnsi="Times New Roman" w:cs="Times New Roman"/>
          <w:sz w:val="24"/>
          <w:szCs w:val="24"/>
          <w:vertAlign w:val="superscript"/>
        </w:rPr>
        <w:t>nd</w:t>
      </w:r>
      <w:r w:rsidR="00DA18D4" w:rsidRPr="00C227C6">
        <w:rPr>
          <w:rFonts w:ascii="Times New Roman" w:hAnsi="Times New Roman" w:cs="Times New Roman"/>
          <w:sz w:val="24"/>
          <w:szCs w:val="24"/>
        </w:rPr>
        <w:t xml:space="preserve"> </w:t>
      </w:r>
      <w:r w:rsidRPr="00C227C6">
        <w:rPr>
          <w:rFonts w:ascii="Times New Roman" w:hAnsi="Times New Roman" w:cs="Times New Roman"/>
          <w:sz w:val="24"/>
          <w:szCs w:val="24"/>
        </w:rPr>
        <w:t>respondent w</w:t>
      </w:r>
      <w:r w:rsidR="00DA18D4" w:rsidRPr="00C227C6">
        <w:rPr>
          <w:rFonts w:ascii="Times New Roman" w:hAnsi="Times New Roman" w:cs="Times New Roman"/>
          <w:sz w:val="24"/>
          <w:szCs w:val="24"/>
        </w:rPr>
        <w:t xml:space="preserve">as </w:t>
      </w:r>
      <w:r w:rsidRPr="00C227C6">
        <w:rPr>
          <w:rFonts w:ascii="Times New Roman" w:hAnsi="Times New Roman" w:cs="Times New Roman"/>
          <w:sz w:val="24"/>
          <w:szCs w:val="24"/>
        </w:rPr>
        <w:t xml:space="preserve">represented by </w:t>
      </w:r>
      <w:r w:rsidRPr="00C227C6">
        <w:rPr>
          <w:rFonts w:ascii="Times New Roman" w:hAnsi="Times New Roman" w:cs="Times New Roman"/>
          <w:i/>
          <w:sz w:val="24"/>
          <w:szCs w:val="24"/>
        </w:rPr>
        <w:t xml:space="preserve">Mr </w:t>
      </w:r>
      <w:proofErr w:type="spellStart"/>
      <w:r w:rsidRPr="00C227C6">
        <w:rPr>
          <w:rFonts w:ascii="Times New Roman" w:hAnsi="Times New Roman" w:cs="Times New Roman"/>
          <w:i/>
          <w:sz w:val="24"/>
          <w:szCs w:val="24"/>
        </w:rPr>
        <w:t>B</w:t>
      </w:r>
      <w:r w:rsidR="00DA18D4" w:rsidRPr="00C227C6">
        <w:rPr>
          <w:rFonts w:ascii="Times New Roman" w:hAnsi="Times New Roman" w:cs="Times New Roman"/>
          <w:i/>
          <w:sz w:val="24"/>
          <w:szCs w:val="24"/>
        </w:rPr>
        <w:t>ichachi</w:t>
      </w:r>
      <w:proofErr w:type="spellEnd"/>
      <w:r w:rsidR="00DA18D4" w:rsidRPr="00C227C6">
        <w:rPr>
          <w:rFonts w:ascii="Times New Roman" w:hAnsi="Times New Roman" w:cs="Times New Roman"/>
          <w:i/>
          <w:sz w:val="24"/>
          <w:szCs w:val="24"/>
        </w:rPr>
        <w:t xml:space="preserve"> </w:t>
      </w:r>
      <w:proofErr w:type="spellStart"/>
      <w:r w:rsidR="00DA18D4" w:rsidRPr="00C227C6">
        <w:rPr>
          <w:rFonts w:ascii="Times New Roman" w:hAnsi="Times New Roman" w:cs="Times New Roman"/>
          <w:i/>
          <w:sz w:val="24"/>
          <w:szCs w:val="24"/>
        </w:rPr>
        <w:t>Ojambo</w:t>
      </w:r>
      <w:proofErr w:type="spellEnd"/>
      <w:r w:rsidR="00DA18D4" w:rsidRPr="00C227C6">
        <w:rPr>
          <w:rFonts w:ascii="Times New Roman" w:hAnsi="Times New Roman" w:cs="Times New Roman"/>
          <w:i/>
          <w:sz w:val="24"/>
          <w:szCs w:val="24"/>
        </w:rPr>
        <w:t xml:space="preserve"> and Mr </w:t>
      </w:r>
      <w:proofErr w:type="spellStart"/>
      <w:r w:rsidR="00DA18D4" w:rsidRPr="00C227C6">
        <w:rPr>
          <w:rFonts w:ascii="Times New Roman" w:hAnsi="Times New Roman" w:cs="Times New Roman"/>
          <w:i/>
          <w:sz w:val="24"/>
          <w:szCs w:val="24"/>
        </w:rPr>
        <w:t>Twesigye</w:t>
      </w:r>
      <w:proofErr w:type="spellEnd"/>
      <w:r w:rsidR="00DA18D4" w:rsidRPr="00C227C6">
        <w:rPr>
          <w:rFonts w:ascii="Times New Roman" w:hAnsi="Times New Roman" w:cs="Times New Roman"/>
          <w:i/>
          <w:sz w:val="24"/>
          <w:szCs w:val="24"/>
        </w:rPr>
        <w:t xml:space="preserve"> Nicholas </w:t>
      </w:r>
      <w:r w:rsidR="00DA18D4" w:rsidRPr="00C227C6">
        <w:rPr>
          <w:rFonts w:ascii="Times New Roman" w:hAnsi="Times New Roman" w:cs="Times New Roman"/>
          <w:sz w:val="24"/>
          <w:szCs w:val="24"/>
        </w:rPr>
        <w:t>represented the 3</w:t>
      </w:r>
      <w:r w:rsidR="00DA18D4" w:rsidRPr="00C227C6">
        <w:rPr>
          <w:rFonts w:ascii="Times New Roman" w:hAnsi="Times New Roman" w:cs="Times New Roman"/>
          <w:sz w:val="24"/>
          <w:szCs w:val="24"/>
          <w:vertAlign w:val="superscript"/>
        </w:rPr>
        <w:t>rd</w:t>
      </w:r>
      <w:r w:rsidR="00DA18D4" w:rsidRPr="00C227C6">
        <w:rPr>
          <w:rFonts w:ascii="Times New Roman" w:hAnsi="Times New Roman" w:cs="Times New Roman"/>
          <w:sz w:val="24"/>
          <w:szCs w:val="24"/>
        </w:rPr>
        <w:t xml:space="preserve"> respondent</w:t>
      </w:r>
      <w:r w:rsidRPr="00C227C6">
        <w:rPr>
          <w:rFonts w:ascii="Times New Roman" w:hAnsi="Times New Roman" w:cs="Times New Roman"/>
          <w:sz w:val="24"/>
          <w:szCs w:val="24"/>
        </w:rPr>
        <w:t>.</w:t>
      </w:r>
    </w:p>
    <w:p w:rsidR="00AB6AC4" w:rsidRPr="00C227C6" w:rsidRDefault="00AB6AC4" w:rsidP="00C227C6">
      <w:pPr>
        <w:spacing w:line="360" w:lineRule="auto"/>
        <w:jc w:val="both"/>
        <w:rPr>
          <w:rFonts w:ascii="Times New Roman" w:hAnsi="Times New Roman" w:cs="Times New Roman"/>
          <w:b/>
          <w:i/>
          <w:sz w:val="24"/>
          <w:szCs w:val="24"/>
        </w:rPr>
      </w:pPr>
      <w:r w:rsidRPr="00C227C6">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that the individual is given fair treatment by the authority to which he/she has been subjected to. </w:t>
      </w:r>
      <w:r w:rsidRPr="00C227C6">
        <w:rPr>
          <w:rFonts w:ascii="Times New Roman" w:hAnsi="Times New Roman" w:cs="Times New Roman"/>
          <w:b/>
          <w:i/>
          <w:sz w:val="24"/>
          <w:szCs w:val="24"/>
        </w:rPr>
        <w:t xml:space="preserve">See; John Jet </w:t>
      </w:r>
      <w:proofErr w:type="spellStart"/>
      <w:r w:rsidRPr="00C227C6">
        <w:rPr>
          <w:rFonts w:ascii="Times New Roman" w:hAnsi="Times New Roman" w:cs="Times New Roman"/>
          <w:b/>
          <w:i/>
          <w:sz w:val="24"/>
          <w:szCs w:val="24"/>
        </w:rPr>
        <w:t>Tumwebaze</w:t>
      </w:r>
      <w:proofErr w:type="spellEnd"/>
      <w:r w:rsidRPr="00C227C6">
        <w:rPr>
          <w:rFonts w:ascii="Times New Roman" w:hAnsi="Times New Roman" w:cs="Times New Roman"/>
          <w:b/>
          <w:i/>
          <w:sz w:val="24"/>
          <w:szCs w:val="24"/>
        </w:rPr>
        <w:t xml:space="preserve"> </w:t>
      </w:r>
      <w:proofErr w:type="spellStart"/>
      <w:r w:rsidRPr="00C227C6">
        <w:rPr>
          <w:rFonts w:ascii="Times New Roman" w:hAnsi="Times New Roman" w:cs="Times New Roman"/>
          <w:b/>
          <w:i/>
          <w:sz w:val="24"/>
          <w:szCs w:val="24"/>
        </w:rPr>
        <w:t>vs</w:t>
      </w:r>
      <w:proofErr w:type="spellEnd"/>
      <w:r w:rsidRPr="00C227C6">
        <w:rPr>
          <w:rFonts w:ascii="Times New Roman" w:hAnsi="Times New Roman" w:cs="Times New Roman"/>
          <w:b/>
          <w:i/>
          <w:sz w:val="24"/>
          <w:szCs w:val="24"/>
        </w:rPr>
        <w:t xml:space="preserve"> </w:t>
      </w:r>
      <w:proofErr w:type="spellStart"/>
      <w:r w:rsidRPr="00C227C6">
        <w:rPr>
          <w:rFonts w:ascii="Times New Roman" w:hAnsi="Times New Roman" w:cs="Times New Roman"/>
          <w:b/>
          <w:i/>
          <w:sz w:val="24"/>
          <w:szCs w:val="24"/>
        </w:rPr>
        <w:t>Makerere</w:t>
      </w:r>
      <w:proofErr w:type="spellEnd"/>
      <w:r w:rsidRPr="00C227C6">
        <w:rPr>
          <w:rFonts w:ascii="Times New Roman" w:hAnsi="Times New Roman" w:cs="Times New Roman"/>
          <w:b/>
          <w:i/>
          <w:sz w:val="24"/>
          <w:szCs w:val="24"/>
        </w:rPr>
        <w:t xml:space="preserve"> University Council &amp; 2 Others </w:t>
      </w:r>
      <w:proofErr w:type="spellStart"/>
      <w:r w:rsidRPr="00C227C6">
        <w:rPr>
          <w:rFonts w:ascii="Times New Roman" w:hAnsi="Times New Roman" w:cs="Times New Roman"/>
          <w:b/>
          <w:i/>
          <w:sz w:val="24"/>
          <w:szCs w:val="24"/>
        </w:rPr>
        <w:t>Misc</w:t>
      </w:r>
      <w:proofErr w:type="spellEnd"/>
      <w:r w:rsidRPr="00C227C6">
        <w:rPr>
          <w:rFonts w:ascii="Times New Roman" w:hAnsi="Times New Roman" w:cs="Times New Roman"/>
          <w:b/>
          <w:i/>
          <w:sz w:val="24"/>
          <w:szCs w:val="24"/>
        </w:rPr>
        <w:t xml:space="preserve"> Cause No. 353 of 2005, DOTT Services Ltd </w:t>
      </w:r>
      <w:proofErr w:type="spellStart"/>
      <w:r w:rsidRPr="00C227C6">
        <w:rPr>
          <w:rFonts w:ascii="Times New Roman" w:hAnsi="Times New Roman" w:cs="Times New Roman"/>
          <w:b/>
          <w:i/>
          <w:sz w:val="24"/>
          <w:szCs w:val="24"/>
        </w:rPr>
        <w:t>vs</w:t>
      </w:r>
      <w:proofErr w:type="spellEnd"/>
      <w:r w:rsidRPr="00C227C6">
        <w:rPr>
          <w:rFonts w:ascii="Times New Roman" w:hAnsi="Times New Roman" w:cs="Times New Roman"/>
          <w:b/>
          <w:i/>
          <w:sz w:val="24"/>
          <w:szCs w:val="24"/>
        </w:rPr>
        <w:t xml:space="preserve"> Attorney General </w:t>
      </w:r>
      <w:proofErr w:type="spellStart"/>
      <w:r w:rsidRPr="00C227C6">
        <w:rPr>
          <w:rFonts w:ascii="Times New Roman" w:hAnsi="Times New Roman" w:cs="Times New Roman"/>
          <w:b/>
          <w:i/>
          <w:sz w:val="24"/>
          <w:szCs w:val="24"/>
        </w:rPr>
        <w:t>Misc</w:t>
      </w:r>
      <w:proofErr w:type="spellEnd"/>
      <w:r w:rsidRPr="00C227C6">
        <w:rPr>
          <w:rFonts w:ascii="Times New Roman" w:hAnsi="Times New Roman" w:cs="Times New Roman"/>
          <w:b/>
          <w:i/>
          <w:sz w:val="24"/>
          <w:szCs w:val="24"/>
        </w:rPr>
        <w:t xml:space="preserve"> Cause No.125 of 2009, </w:t>
      </w:r>
      <w:proofErr w:type="spellStart"/>
      <w:r w:rsidRPr="00C227C6">
        <w:rPr>
          <w:rFonts w:ascii="Times New Roman" w:hAnsi="Times New Roman" w:cs="Times New Roman"/>
          <w:b/>
          <w:i/>
          <w:sz w:val="24"/>
          <w:szCs w:val="24"/>
        </w:rPr>
        <w:t>Balondemu</w:t>
      </w:r>
      <w:proofErr w:type="spellEnd"/>
      <w:r w:rsidRPr="00C227C6">
        <w:rPr>
          <w:rFonts w:ascii="Times New Roman" w:hAnsi="Times New Roman" w:cs="Times New Roman"/>
          <w:b/>
          <w:i/>
          <w:sz w:val="24"/>
          <w:szCs w:val="24"/>
        </w:rPr>
        <w:t xml:space="preserve"> David </w:t>
      </w:r>
      <w:proofErr w:type="spellStart"/>
      <w:r w:rsidRPr="00C227C6">
        <w:rPr>
          <w:rFonts w:ascii="Times New Roman" w:hAnsi="Times New Roman" w:cs="Times New Roman"/>
          <w:b/>
          <w:i/>
          <w:sz w:val="24"/>
          <w:szCs w:val="24"/>
        </w:rPr>
        <w:t>vs</w:t>
      </w:r>
      <w:proofErr w:type="spellEnd"/>
      <w:r w:rsidRPr="00C227C6">
        <w:rPr>
          <w:rFonts w:ascii="Times New Roman" w:hAnsi="Times New Roman" w:cs="Times New Roman"/>
          <w:b/>
          <w:i/>
          <w:sz w:val="24"/>
          <w:szCs w:val="24"/>
        </w:rPr>
        <w:t xml:space="preserve"> The Law Development Centre </w:t>
      </w:r>
      <w:proofErr w:type="spellStart"/>
      <w:r w:rsidRPr="00C227C6">
        <w:rPr>
          <w:rFonts w:ascii="Times New Roman" w:hAnsi="Times New Roman" w:cs="Times New Roman"/>
          <w:b/>
          <w:i/>
          <w:sz w:val="24"/>
          <w:szCs w:val="24"/>
        </w:rPr>
        <w:t>Misc</w:t>
      </w:r>
      <w:proofErr w:type="spellEnd"/>
      <w:r w:rsidRPr="00C227C6">
        <w:rPr>
          <w:rFonts w:ascii="Times New Roman" w:hAnsi="Times New Roman" w:cs="Times New Roman"/>
          <w:b/>
          <w:i/>
          <w:sz w:val="24"/>
          <w:szCs w:val="24"/>
        </w:rPr>
        <w:t xml:space="preserve"> Cause No.61 of 2016. </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For one to succeed under Judicial Review it trite law that he must prove that the decision made was tainted either by; illegality, irrationality or procedural impropriety.</w:t>
      </w:r>
    </w:p>
    <w:p w:rsidR="00AB6AC4" w:rsidRPr="00C227C6" w:rsidRDefault="00AB6AC4" w:rsidP="00C227C6">
      <w:pPr>
        <w:pStyle w:val="NoSpacing"/>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lastRenderedPageBreak/>
        <w:t xml:space="preserve">The respondent as a public body is subject to judicial review to test the legality of its decisions if they affect the public. In the case of </w:t>
      </w:r>
      <w:r w:rsidRPr="00C227C6">
        <w:rPr>
          <w:rFonts w:ascii="Times New Roman" w:hAnsi="Times New Roman" w:cs="Times New Roman"/>
          <w:b/>
          <w:i/>
          <w:sz w:val="24"/>
          <w:szCs w:val="24"/>
        </w:rPr>
        <w:t xml:space="preserve">Commissioner of Land v </w:t>
      </w:r>
      <w:proofErr w:type="spellStart"/>
      <w:r w:rsidRPr="00C227C6">
        <w:rPr>
          <w:rFonts w:ascii="Times New Roman" w:hAnsi="Times New Roman" w:cs="Times New Roman"/>
          <w:b/>
          <w:i/>
          <w:sz w:val="24"/>
          <w:szCs w:val="24"/>
        </w:rPr>
        <w:t>Kunste</w:t>
      </w:r>
      <w:proofErr w:type="spellEnd"/>
      <w:r w:rsidRPr="00C227C6">
        <w:rPr>
          <w:rFonts w:ascii="Times New Roman" w:hAnsi="Times New Roman" w:cs="Times New Roman"/>
          <w:b/>
          <w:i/>
          <w:sz w:val="24"/>
          <w:szCs w:val="24"/>
        </w:rPr>
        <w:t xml:space="preserve">  Hotel Ltd [1995-1998] 1 EA (CAK)</w:t>
      </w:r>
      <w:r w:rsidRPr="00C227C6">
        <w:rPr>
          <w:rFonts w:ascii="Times New Roman" w:hAnsi="Times New Roman" w:cs="Times New Roman"/>
          <w:sz w:val="24"/>
          <w:szCs w:val="24"/>
        </w:rPr>
        <w:t xml:space="preserve"> ,Court noted that;</w:t>
      </w:r>
    </w:p>
    <w:p w:rsidR="00AB6AC4" w:rsidRPr="00C227C6" w:rsidRDefault="00AB6AC4" w:rsidP="00C227C6">
      <w:pPr>
        <w:pStyle w:val="NoSpacing"/>
        <w:spacing w:line="360" w:lineRule="auto"/>
        <w:jc w:val="both"/>
        <w:rPr>
          <w:rFonts w:ascii="Times New Roman" w:hAnsi="Times New Roman" w:cs="Times New Roman"/>
          <w:sz w:val="24"/>
          <w:szCs w:val="24"/>
        </w:rPr>
      </w:pPr>
    </w:p>
    <w:p w:rsidR="00AB6AC4" w:rsidRPr="00C227C6" w:rsidRDefault="00AB6AC4" w:rsidP="00C227C6">
      <w:pPr>
        <w:pStyle w:val="NoSpacing"/>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“Judicial review is concerned not with the private rights or the merits of the decision being challenged but with the decision making process. Its purpose is to ensure that an individual is given fair treatment by an authority to which he is being subjected.”</w:t>
      </w:r>
    </w:p>
    <w:p w:rsidR="00AB6AC4" w:rsidRPr="00C227C6" w:rsidRDefault="00AB6AC4" w:rsidP="00C227C6">
      <w:pPr>
        <w:pStyle w:val="NoSpacing"/>
        <w:spacing w:line="360" w:lineRule="auto"/>
        <w:jc w:val="both"/>
        <w:rPr>
          <w:rFonts w:ascii="Times New Roman" w:hAnsi="Times New Roman" w:cs="Times New Roman"/>
          <w:sz w:val="24"/>
          <w:szCs w:val="24"/>
        </w:rPr>
      </w:pPr>
    </w:p>
    <w:p w:rsidR="00AB6AC4" w:rsidRPr="00C227C6" w:rsidRDefault="00AB6AC4" w:rsidP="00C227C6">
      <w:pPr>
        <w:pStyle w:val="NoSpacing"/>
        <w:spacing w:line="360" w:lineRule="auto"/>
        <w:jc w:val="both"/>
        <w:rPr>
          <w:rFonts w:ascii="Times New Roman" w:hAnsi="Times New Roman" w:cs="Times New Roman"/>
          <w:sz w:val="24"/>
          <w:szCs w:val="24"/>
        </w:rPr>
      </w:pPr>
      <w:r w:rsidRPr="00C227C6">
        <w:rPr>
          <w:rFonts w:ascii="Times New Roman" w:hAnsi="Times New Roman" w:cs="Times New Roman"/>
          <w:b/>
          <w:i/>
          <w:sz w:val="24"/>
          <w:szCs w:val="24"/>
        </w:rPr>
        <w:t>ISSUE ONE</w:t>
      </w:r>
    </w:p>
    <w:p w:rsidR="00C76803" w:rsidRPr="00C227C6" w:rsidRDefault="00AB6AC4" w:rsidP="00C227C6">
      <w:pPr>
        <w:spacing w:line="360" w:lineRule="auto"/>
        <w:jc w:val="both"/>
        <w:rPr>
          <w:rFonts w:ascii="Times New Roman" w:hAnsi="Times New Roman" w:cs="Times New Roman"/>
          <w:b/>
          <w:i/>
          <w:sz w:val="24"/>
          <w:szCs w:val="24"/>
        </w:rPr>
      </w:pPr>
      <w:r w:rsidRPr="00C227C6">
        <w:rPr>
          <w:rFonts w:ascii="Times New Roman" w:hAnsi="Times New Roman" w:cs="Times New Roman"/>
          <w:b/>
          <w:i/>
          <w:sz w:val="24"/>
          <w:szCs w:val="24"/>
        </w:rPr>
        <w:t xml:space="preserve">Whether the </w:t>
      </w:r>
      <w:r w:rsidR="00DA18D4" w:rsidRPr="00C227C6">
        <w:rPr>
          <w:rFonts w:ascii="Times New Roman" w:hAnsi="Times New Roman" w:cs="Times New Roman"/>
          <w:b/>
          <w:i/>
          <w:sz w:val="24"/>
          <w:szCs w:val="24"/>
        </w:rPr>
        <w:t>applicants have any grounds for judicial review?</w:t>
      </w:r>
    </w:p>
    <w:p w:rsidR="00C76803" w:rsidRPr="00C227C6" w:rsidRDefault="008C4AF8"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applicants</w:t>
      </w:r>
      <w:r w:rsidR="003E171A" w:rsidRPr="00C227C6">
        <w:rPr>
          <w:rFonts w:ascii="Times New Roman" w:hAnsi="Times New Roman" w:cs="Times New Roman"/>
          <w:b/>
          <w:sz w:val="24"/>
          <w:szCs w:val="24"/>
        </w:rPr>
        <w:t>’</w:t>
      </w:r>
      <w:r w:rsidRPr="00C227C6">
        <w:rPr>
          <w:rFonts w:ascii="Times New Roman" w:hAnsi="Times New Roman" w:cs="Times New Roman"/>
          <w:sz w:val="24"/>
          <w:szCs w:val="24"/>
        </w:rPr>
        <w:t xml:space="preserve"> counsel submitted that </w:t>
      </w:r>
      <w:r w:rsidR="006162C2" w:rsidRPr="00C227C6">
        <w:rPr>
          <w:rFonts w:ascii="Times New Roman" w:hAnsi="Times New Roman" w:cs="Times New Roman"/>
          <w:sz w:val="24"/>
          <w:szCs w:val="24"/>
        </w:rPr>
        <w:t>the applicants are the registered proprietors of the land comprised in FRV 60 Folio 5 Pl</w:t>
      </w:r>
      <w:r w:rsidRPr="00C227C6">
        <w:rPr>
          <w:rFonts w:ascii="Times New Roman" w:hAnsi="Times New Roman" w:cs="Times New Roman"/>
          <w:sz w:val="24"/>
          <w:szCs w:val="24"/>
        </w:rPr>
        <w:t>ot 42 Kampala Road Kampala City</w:t>
      </w:r>
      <w:r w:rsidR="006162C2" w:rsidRPr="00C227C6">
        <w:rPr>
          <w:rFonts w:ascii="Times New Roman" w:hAnsi="Times New Roman" w:cs="Times New Roman"/>
          <w:sz w:val="24"/>
          <w:szCs w:val="24"/>
        </w:rPr>
        <w:t xml:space="preserve">. This </w:t>
      </w:r>
      <w:r w:rsidRPr="00C227C6">
        <w:rPr>
          <w:rFonts w:ascii="Times New Roman" w:hAnsi="Times New Roman" w:cs="Times New Roman"/>
          <w:sz w:val="24"/>
          <w:szCs w:val="24"/>
        </w:rPr>
        <w:t>was</w:t>
      </w:r>
      <w:r w:rsidR="006162C2" w:rsidRPr="00C227C6">
        <w:rPr>
          <w:rFonts w:ascii="Times New Roman" w:hAnsi="Times New Roman" w:cs="Times New Roman"/>
          <w:sz w:val="24"/>
          <w:szCs w:val="24"/>
        </w:rPr>
        <w:t xml:space="preserve"> confirmed by </w:t>
      </w:r>
      <w:proofErr w:type="spellStart"/>
      <w:r w:rsidR="006162C2" w:rsidRPr="00C227C6">
        <w:rPr>
          <w:rFonts w:ascii="Times New Roman" w:hAnsi="Times New Roman" w:cs="Times New Roman"/>
          <w:sz w:val="24"/>
          <w:szCs w:val="24"/>
        </w:rPr>
        <w:t>Mr.</w:t>
      </w:r>
      <w:proofErr w:type="spellEnd"/>
      <w:r w:rsidR="006162C2" w:rsidRPr="00C227C6">
        <w:rPr>
          <w:rFonts w:ascii="Times New Roman" w:hAnsi="Times New Roman" w:cs="Times New Roman"/>
          <w:sz w:val="24"/>
          <w:szCs w:val="24"/>
        </w:rPr>
        <w:t xml:space="preserve"> </w:t>
      </w:r>
      <w:proofErr w:type="spellStart"/>
      <w:r w:rsidR="006162C2" w:rsidRPr="00C227C6">
        <w:rPr>
          <w:rFonts w:ascii="Times New Roman" w:hAnsi="Times New Roman" w:cs="Times New Roman"/>
          <w:sz w:val="24"/>
          <w:szCs w:val="24"/>
        </w:rPr>
        <w:t>Bizibu</w:t>
      </w:r>
      <w:proofErr w:type="spellEnd"/>
      <w:r w:rsidR="006162C2" w:rsidRPr="00C227C6">
        <w:rPr>
          <w:rFonts w:ascii="Times New Roman" w:hAnsi="Times New Roman" w:cs="Times New Roman"/>
          <w:sz w:val="24"/>
          <w:szCs w:val="24"/>
        </w:rPr>
        <w:t xml:space="preserve"> George William in his cross examination were he clearly stated that by 31</w:t>
      </w:r>
      <w:r w:rsidR="006162C2" w:rsidRPr="00C227C6">
        <w:rPr>
          <w:rFonts w:ascii="Times New Roman" w:hAnsi="Times New Roman" w:cs="Times New Roman"/>
          <w:sz w:val="24"/>
          <w:szCs w:val="24"/>
          <w:vertAlign w:val="superscript"/>
        </w:rPr>
        <w:t>st</w:t>
      </w:r>
      <w:r w:rsidR="006162C2" w:rsidRPr="00C227C6">
        <w:rPr>
          <w:rFonts w:ascii="Times New Roman" w:hAnsi="Times New Roman" w:cs="Times New Roman"/>
          <w:sz w:val="24"/>
          <w:szCs w:val="24"/>
        </w:rPr>
        <w:t xml:space="preserve"> August 1972, the registered proprietor of the suit land was General Product &amp; Traders Ltd and the applicants who held clear shares as indicated on the title. Then he confirm</w:t>
      </w:r>
      <w:r w:rsidRPr="00C227C6">
        <w:rPr>
          <w:rFonts w:ascii="Times New Roman" w:hAnsi="Times New Roman" w:cs="Times New Roman"/>
          <w:sz w:val="24"/>
          <w:szCs w:val="24"/>
        </w:rPr>
        <w:t>ed</w:t>
      </w:r>
      <w:r w:rsidR="006162C2" w:rsidRPr="00C227C6">
        <w:rPr>
          <w:rFonts w:ascii="Times New Roman" w:hAnsi="Times New Roman" w:cs="Times New Roman"/>
          <w:sz w:val="24"/>
          <w:szCs w:val="24"/>
        </w:rPr>
        <w:t xml:space="preserve"> that his search at lands office confirms the applicants as the registered proprietors of the suit land and the 1</w:t>
      </w:r>
      <w:r w:rsidR="006162C2" w:rsidRPr="00C227C6">
        <w:rPr>
          <w:rFonts w:ascii="Times New Roman" w:hAnsi="Times New Roman" w:cs="Times New Roman"/>
          <w:sz w:val="24"/>
          <w:szCs w:val="24"/>
          <w:vertAlign w:val="superscript"/>
        </w:rPr>
        <w:t>st</w:t>
      </w:r>
      <w:r w:rsidR="006162C2" w:rsidRPr="00C227C6">
        <w:rPr>
          <w:rFonts w:ascii="Times New Roman" w:hAnsi="Times New Roman" w:cs="Times New Roman"/>
          <w:sz w:val="24"/>
          <w:szCs w:val="24"/>
        </w:rPr>
        <w:t xml:space="preserve"> respondent has never been registered on the suit land at any one time.</w:t>
      </w:r>
    </w:p>
    <w:p w:rsidR="00C76803" w:rsidRPr="00C227C6" w:rsidRDefault="00B30EDF"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The registration </w:t>
      </w:r>
      <w:r w:rsidR="006162C2" w:rsidRPr="00C227C6">
        <w:rPr>
          <w:rFonts w:ascii="Times New Roman" w:hAnsi="Times New Roman" w:cs="Times New Roman"/>
          <w:sz w:val="24"/>
          <w:szCs w:val="24"/>
        </w:rPr>
        <w:t>resulted from the consent Judgment dated 11</w:t>
      </w:r>
      <w:r w:rsidR="006162C2" w:rsidRPr="00C227C6">
        <w:rPr>
          <w:rFonts w:ascii="Times New Roman" w:hAnsi="Times New Roman" w:cs="Times New Roman"/>
          <w:sz w:val="24"/>
          <w:szCs w:val="24"/>
          <w:vertAlign w:val="superscript"/>
        </w:rPr>
        <w:t>th</w:t>
      </w:r>
      <w:r w:rsidR="006162C2" w:rsidRPr="00C227C6">
        <w:rPr>
          <w:rFonts w:ascii="Times New Roman" w:hAnsi="Times New Roman" w:cs="Times New Roman"/>
          <w:sz w:val="24"/>
          <w:szCs w:val="24"/>
        </w:rPr>
        <w:t xml:space="preserve"> December 1991, executed in Civil Suit No 995 of 1989 that was entered into between the Applicants and the 2</w:t>
      </w:r>
      <w:r w:rsidR="006162C2" w:rsidRPr="00C227C6">
        <w:rPr>
          <w:rFonts w:ascii="Times New Roman" w:hAnsi="Times New Roman" w:cs="Times New Roman"/>
          <w:sz w:val="24"/>
          <w:szCs w:val="24"/>
          <w:vertAlign w:val="superscript"/>
        </w:rPr>
        <w:t>nd</w:t>
      </w:r>
      <w:r w:rsidR="006162C2" w:rsidRPr="00C227C6">
        <w:rPr>
          <w:rFonts w:ascii="Times New Roman" w:hAnsi="Times New Roman" w:cs="Times New Roman"/>
          <w:sz w:val="24"/>
          <w:szCs w:val="24"/>
        </w:rPr>
        <w:t xml:space="preserve"> respondent as reflected in ground 3 and paragraph 4 of the affidavit in reply and </w:t>
      </w:r>
      <w:proofErr w:type="spellStart"/>
      <w:r w:rsidR="006162C2" w:rsidRPr="00C227C6">
        <w:rPr>
          <w:rFonts w:ascii="Times New Roman" w:hAnsi="Times New Roman" w:cs="Times New Roman"/>
          <w:sz w:val="24"/>
          <w:szCs w:val="24"/>
        </w:rPr>
        <w:t>annexture</w:t>
      </w:r>
      <w:proofErr w:type="spellEnd"/>
      <w:r w:rsidR="006162C2" w:rsidRPr="00C227C6">
        <w:rPr>
          <w:rFonts w:ascii="Times New Roman" w:hAnsi="Times New Roman" w:cs="Times New Roman"/>
          <w:sz w:val="24"/>
          <w:szCs w:val="24"/>
        </w:rPr>
        <w:t xml:space="preserve"> “B”</w:t>
      </w:r>
      <w:r w:rsidR="00C76803" w:rsidRPr="00C227C6">
        <w:rPr>
          <w:rFonts w:ascii="Times New Roman" w:hAnsi="Times New Roman" w:cs="Times New Roman"/>
          <w:sz w:val="24"/>
          <w:szCs w:val="24"/>
        </w:rPr>
        <w:t>.</w:t>
      </w:r>
    </w:p>
    <w:p w:rsidR="00C76803" w:rsidRPr="00C227C6" w:rsidRDefault="006162C2"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The </w:t>
      </w:r>
      <w:r w:rsidR="003E171A" w:rsidRPr="00C227C6">
        <w:rPr>
          <w:rFonts w:ascii="Times New Roman" w:hAnsi="Times New Roman" w:cs="Times New Roman"/>
          <w:b/>
          <w:sz w:val="24"/>
          <w:szCs w:val="24"/>
        </w:rPr>
        <w:t>C</w:t>
      </w:r>
      <w:r w:rsidRPr="00C227C6">
        <w:rPr>
          <w:rFonts w:ascii="Times New Roman" w:hAnsi="Times New Roman" w:cs="Times New Roman"/>
          <w:sz w:val="24"/>
          <w:szCs w:val="24"/>
        </w:rPr>
        <w:t>onsent Judgment stated that;</w:t>
      </w:r>
    </w:p>
    <w:p w:rsidR="00C76803" w:rsidRPr="00C227C6" w:rsidRDefault="006162C2" w:rsidP="00C227C6">
      <w:pPr>
        <w:spacing w:line="360" w:lineRule="auto"/>
        <w:ind w:left="720"/>
        <w:jc w:val="both"/>
        <w:rPr>
          <w:rFonts w:ascii="Times New Roman" w:hAnsi="Times New Roman" w:cs="Times New Roman"/>
          <w:sz w:val="24"/>
          <w:szCs w:val="24"/>
        </w:rPr>
      </w:pPr>
      <w:r w:rsidRPr="00C227C6">
        <w:rPr>
          <w:rFonts w:ascii="Times New Roman" w:hAnsi="Times New Roman" w:cs="Times New Roman"/>
          <w:sz w:val="24"/>
          <w:szCs w:val="24"/>
        </w:rPr>
        <w:t>“the 2</w:t>
      </w:r>
      <w:r w:rsidRPr="00C227C6">
        <w:rPr>
          <w:rFonts w:ascii="Times New Roman" w:hAnsi="Times New Roman" w:cs="Times New Roman"/>
          <w:sz w:val="24"/>
          <w:szCs w:val="24"/>
          <w:vertAlign w:val="superscript"/>
        </w:rPr>
        <w:t>nd</w:t>
      </w:r>
      <w:r w:rsidRPr="00C227C6">
        <w:rPr>
          <w:rFonts w:ascii="Times New Roman" w:hAnsi="Times New Roman" w:cs="Times New Roman"/>
          <w:sz w:val="24"/>
          <w:szCs w:val="24"/>
        </w:rPr>
        <w:t xml:space="preserve"> respondent/Attorney General recognises the Applicant/plaintiff’s rights to reposes the land comprised in Plot 42 Kampala Road, Kampala City Registered as FRV 60 Folio 5 together with all developments thereon but excluding tenant’s</w:t>
      </w:r>
      <w:r w:rsidRPr="00C227C6">
        <w:rPr>
          <w:rFonts w:ascii="Times New Roman" w:hAnsi="Times New Roman" w:cs="Times New Roman"/>
          <w:color w:val="FF0000"/>
          <w:sz w:val="24"/>
          <w:szCs w:val="24"/>
        </w:rPr>
        <w:t xml:space="preserve"> </w:t>
      </w:r>
      <w:r w:rsidRPr="00C227C6">
        <w:rPr>
          <w:rFonts w:ascii="Times New Roman" w:hAnsi="Times New Roman" w:cs="Times New Roman"/>
          <w:color w:val="000000" w:themeColor="text1"/>
          <w:sz w:val="24"/>
          <w:szCs w:val="24"/>
        </w:rPr>
        <w:t>moveable</w:t>
      </w:r>
      <w:r w:rsidRPr="00C227C6">
        <w:rPr>
          <w:rFonts w:ascii="Times New Roman" w:hAnsi="Times New Roman" w:cs="Times New Roman"/>
          <w:sz w:val="24"/>
          <w:szCs w:val="24"/>
        </w:rPr>
        <w:t xml:space="preserve"> assets, business and trade goods.</w:t>
      </w:r>
    </w:p>
    <w:p w:rsidR="006162C2" w:rsidRPr="00C227C6" w:rsidRDefault="006162C2" w:rsidP="00C227C6">
      <w:pPr>
        <w:spacing w:line="360" w:lineRule="auto"/>
        <w:ind w:left="720"/>
        <w:jc w:val="both"/>
        <w:rPr>
          <w:rFonts w:ascii="Times New Roman" w:hAnsi="Times New Roman" w:cs="Times New Roman"/>
          <w:sz w:val="24"/>
          <w:szCs w:val="24"/>
        </w:rPr>
      </w:pPr>
      <w:r w:rsidRPr="00C227C6">
        <w:rPr>
          <w:rFonts w:ascii="Times New Roman" w:hAnsi="Times New Roman" w:cs="Times New Roman"/>
          <w:sz w:val="24"/>
          <w:szCs w:val="24"/>
        </w:rPr>
        <w:t xml:space="preserve">“In consideration of the settlement herein, the Applicant/plaintiffs waive claims in the suit to damages, </w:t>
      </w:r>
      <w:proofErr w:type="spellStart"/>
      <w:r w:rsidRPr="00C227C6">
        <w:rPr>
          <w:rFonts w:ascii="Times New Roman" w:hAnsi="Times New Roman" w:cs="Times New Roman"/>
          <w:sz w:val="24"/>
          <w:szCs w:val="24"/>
        </w:rPr>
        <w:t>mesne</w:t>
      </w:r>
      <w:proofErr w:type="spellEnd"/>
      <w:r w:rsidRPr="00C227C6">
        <w:rPr>
          <w:rFonts w:ascii="Times New Roman" w:hAnsi="Times New Roman" w:cs="Times New Roman"/>
          <w:sz w:val="24"/>
          <w:szCs w:val="24"/>
        </w:rPr>
        <w:t xml:space="preserve"> profits, interests thereon and costs of the suit in relation to the repossessed properties”</w:t>
      </w: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lastRenderedPageBreak/>
        <w:t>Following the said consent, on the 27</w:t>
      </w:r>
      <w:r w:rsidRPr="00C227C6">
        <w:rPr>
          <w:rFonts w:ascii="Times New Roman" w:hAnsi="Times New Roman"/>
          <w:b w:val="0"/>
          <w:sz w:val="24"/>
          <w:vertAlign w:val="superscript"/>
        </w:rPr>
        <w:t>th</w:t>
      </w:r>
      <w:r w:rsidRPr="00C227C6">
        <w:rPr>
          <w:rFonts w:ascii="Times New Roman" w:hAnsi="Times New Roman"/>
          <w:b w:val="0"/>
          <w:sz w:val="24"/>
        </w:rPr>
        <w:t xml:space="preserve"> day of December 1991, court ordered Mr. </w:t>
      </w:r>
      <w:proofErr w:type="spellStart"/>
      <w:r w:rsidRPr="00C227C6">
        <w:rPr>
          <w:rFonts w:ascii="Times New Roman" w:hAnsi="Times New Roman"/>
          <w:b w:val="0"/>
          <w:sz w:val="24"/>
        </w:rPr>
        <w:t>Senoga</w:t>
      </w:r>
      <w:proofErr w:type="spellEnd"/>
      <w:r w:rsidRPr="00C227C6">
        <w:rPr>
          <w:rFonts w:ascii="Times New Roman" w:hAnsi="Times New Roman"/>
          <w:b w:val="0"/>
          <w:sz w:val="24"/>
        </w:rPr>
        <w:t xml:space="preserve"> </w:t>
      </w:r>
      <w:proofErr w:type="spellStart"/>
      <w:r w:rsidRPr="00C227C6">
        <w:rPr>
          <w:rFonts w:ascii="Times New Roman" w:hAnsi="Times New Roman"/>
          <w:b w:val="0"/>
          <w:sz w:val="24"/>
        </w:rPr>
        <w:t>Mukasa</w:t>
      </w:r>
      <w:proofErr w:type="spellEnd"/>
      <w:r w:rsidRPr="00C227C6">
        <w:rPr>
          <w:rFonts w:ascii="Times New Roman" w:hAnsi="Times New Roman"/>
          <w:b w:val="0"/>
          <w:sz w:val="24"/>
        </w:rPr>
        <w:t xml:space="preserve"> a court bailiff to execute some orders which included</w:t>
      </w: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To put the Applicant in possession of the suit property</w:t>
      </w:r>
    </w:p>
    <w:p w:rsidR="006162C2" w:rsidRPr="00C227C6" w:rsidRDefault="006162C2" w:rsidP="00C227C6">
      <w:pPr>
        <w:pStyle w:val="Heading1"/>
        <w:spacing w:line="360" w:lineRule="auto"/>
        <w:rPr>
          <w:rFonts w:ascii="Times New Roman" w:hAnsi="Times New Roman"/>
          <w:b w:val="0"/>
          <w:sz w:val="24"/>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To remove any person bound by the decree who may refuse to vacate the suit property.</w:t>
      </w: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On the 2</w:t>
      </w:r>
      <w:r w:rsidRPr="00C227C6">
        <w:rPr>
          <w:rFonts w:ascii="Times New Roman" w:hAnsi="Times New Roman"/>
          <w:b w:val="0"/>
          <w:sz w:val="24"/>
          <w:vertAlign w:val="superscript"/>
        </w:rPr>
        <w:t>nd</w:t>
      </w:r>
      <w:r w:rsidRPr="00C227C6">
        <w:rPr>
          <w:rFonts w:ascii="Times New Roman" w:hAnsi="Times New Roman"/>
          <w:b w:val="0"/>
          <w:sz w:val="24"/>
        </w:rPr>
        <w:t xml:space="preserve"> day of February 1992, the applicant through General Products &amp; Traders Ltd applied for repossession and on the 27</w:t>
      </w:r>
      <w:r w:rsidRPr="00C227C6">
        <w:rPr>
          <w:rFonts w:ascii="Times New Roman" w:hAnsi="Times New Roman"/>
          <w:b w:val="0"/>
          <w:sz w:val="24"/>
          <w:vertAlign w:val="superscript"/>
        </w:rPr>
        <w:t>th</w:t>
      </w:r>
      <w:r w:rsidRPr="00C227C6">
        <w:rPr>
          <w:rFonts w:ascii="Times New Roman" w:hAnsi="Times New Roman"/>
          <w:b w:val="0"/>
          <w:sz w:val="24"/>
        </w:rPr>
        <w:t xml:space="preserve"> day of October 1992, the </w:t>
      </w:r>
      <w:r w:rsidR="00B30EDF" w:rsidRPr="00C227C6">
        <w:rPr>
          <w:rFonts w:ascii="Times New Roman" w:hAnsi="Times New Roman"/>
          <w:b w:val="0"/>
          <w:sz w:val="24"/>
        </w:rPr>
        <w:t>M</w:t>
      </w:r>
      <w:r w:rsidRPr="00C227C6">
        <w:rPr>
          <w:rFonts w:ascii="Times New Roman" w:hAnsi="Times New Roman"/>
          <w:b w:val="0"/>
          <w:sz w:val="24"/>
        </w:rPr>
        <w:t xml:space="preserve">inister of Finance issued a repossession certificate which clearly stated that </w:t>
      </w: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w:t>
      </w:r>
      <w:r w:rsidRPr="00C227C6">
        <w:rPr>
          <w:rFonts w:ascii="Times New Roman" w:hAnsi="Times New Roman"/>
          <w:b w:val="0"/>
          <w:i/>
          <w:sz w:val="24"/>
        </w:rPr>
        <w:t>it is therefore in accordance with the law to inform you that you are free to repossess your property and that the repossession is effective fourteen (14) days from the date of this letter</w:t>
      </w:r>
      <w:r w:rsidRPr="00C227C6">
        <w:rPr>
          <w:rFonts w:ascii="Times New Roman" w:hAnsi="Times New Roman"/>
          <w:b w:val="0"/>
          <w:sz w:val="24"/>
        </w:rPr>
        <w:t>.”</w:t>
      </w:r>
    </w:p>
    <w:p w:rsidR="006162C2" w:rsidRPr="00C227C6" w:rsidRDefault="00B30EDF"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The applicant’s counsel cited </w:t>
      </w:r>
      <w:r w:rsidR="006162C2" w:rsidRPr="00C227C6">
        <w:rPr>
          <w:rFonts w:ascii="Times New Roman" w:hAnsi="Times New Roman"/>
          <w:b w:val="0"/>
          <w:sz w:val="24"/>
        </w:rPr>
        <w:t xml:space="preserve">the case of </w:t>
      </w:r>
      <w:proofErr w:type="spellStart"/>
      <w:r w:rsidR="006162C2" w:rsidRPr="00C227C6">
        <w:rPr>
          <w:rFonts w:ascii="Times New Roman" w:hAnsi="Times New Roman"/>
          <w:i/>
          <w:sz w:val="24"/>
        </w:rPr>
        <w:t>Mabale</w:t>
      </w:r>
      <w:proofErr w:type="spellEnd"/>
      <w:r w:rsidR="006162C2" w:rsidRPr="00C227C6">
        <w:rPr>
          <w:rFonts w:ascii="Times New Roman" w:hAnsi="Times New Roman"/>
          <w:i/>
          <w:sz w:val="24"/>
        </w:rPr>
        <w:t xml:space="preserve"> Growers Tea Factory –</w:t>
      </w:r>
      <w:proofErr w:type="spellStart"/>
      <w:r w:rsidR="006162C2" w:rsidRPr="00C227C6">
        <w:rPr>
          <w:rFonts w:ascii="Times New Roman" w:hAnsi="Times New Roman"/>
          <w:i/>
          <w:sz w:val="24"/>
        </w:rPr>
        <w:t>vs</w:t>
      </w:r>
      <w:proofErr w:type="spellEnd"/>
      <w:r w:rsidR="006162C2" w:rsidRPr="00C227C6">
        <w:rPr>
          <w:rFonts w:ascii="Times New Roman" w:hAnsi="Times New Roman"/>
          <w:i/>
          <w:sz w:val="24"/>
        </w:rPr>
        <w:t xml:space="preserve">- </w:t>
      </w:r>
      <w:proofErr w:type="spellStart"/>
      <w:r w:rsidR="006162C2" w:rsidRPr="00C227C6">
        <w:rPr>
          <w:rFonts w:ascii="Times New Roman" w:hAnsi="Times New Roman"/>
          <w:i/>
          <w:sz w:val="24"/>
        </w:rPr>
        <w:t>Noorali</w:t>
      </w:r>
      <w:proofErr w:type="spellEnd"/>
      <w:r w:rsidR="006162C2" w:rsidRPr="00C227C6">
        <w:rPr>
          <w:rFonts w:ascii="Times New Roman" w:hAnsi="Times New Roman"/>
          <w:i/>
          <w:sz w:val="24"/>
        </w:rPr>
        <w:t xml:space="preserve"> Mohamed SCCA No. 2 of 2015 the </w:t>
      </w:r>
      <w:r w:rsidRPr="00C227C6">
        <w:rPr>
          <w:rFonts w:ascii="Times New Roman" w:hAnsi="Times New Roman"/>
          <w:i/>
          <w:sz w:val="24"/>
        </w:rPr>
        <w:t>S</w:t>
      </w:r>
      <w:r w:rsidR="006162C2" w:rsidRPr="00C227C6">
        <w:rPr>
          <w:rFonts w:ascii="Times New Roman" w:hAnsi="Times New Roman"/>
          <w:i/>
          <w:sz w:val="24"/>
        </w:rPr>
        <w:t>upreme Court</w:t>
      </w:r>
      <w:r w:rsidR="006162C2" w:rsidRPr="00C227C6">
        <w:rPr>
          <w:rFonts w:ascii="Times New Roman" w:hAnsi="Times New Roman"/>
          <w:b w:val="0"/>
          <w:sz w:val="24"/>
        </w:rPr>
        <w:t xml:space="preserve"> clearly stated that </w:t>
      </w: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“Whatever the min</w:t>
      </w:r>
      <w:r w:rsidR="00317634" w:rsidRPr="00C227C6">
        <w:rPr>
          <w:rFonts w:ascii="Times New Roman" w:hAnsi="Times New Roman"/>
          <w:b w:val="0"/>
          <w:sz w:val="24"/>
        </w:rPr>
        <w:t>i</w:t>
      </w:r>
      <w:r w:rsidRPr="00C227C6">
        <w:rPr>
          <w:rFonts w:ascii="Times New Roman" w:hAnsi="Times New Roman"/>
          <w:b w:val="0"/>
          <w:sz w:val="24"/>
        </w:rPr>
        <w:t>ster did on this land that lead to the applicants repossessing the same was in line with the powers granted to the minister by the expropriated properties Act</w:t>
      </w:r>
      <w:r w:rsidR="003E171A" w:rsidRPr="00C227C6">
        <w:rPr>
          <w:rFonts w:ascii="Times New Roman" w:hAnsi="Times New Roman"/>
          <w:b w:val="0"/>
          <w:sz w:val="24"/>
        </w:rPr>
        <w:t>”</w:t>
      </w:r>
      <w:r w:rsidRPr="00C227C6">
        <w:rPr>
          <w:rFonts w:ascii="Times New Roman" w:hAnsi="Times New Roman"/>
          <w:b w:val="0"/>
          <w:sz w:val="24"/>
        </w:rPr>
        <w:t xml:space="preserve">.  </w:t>
      </w:r>
    </w:p>
    <w:p w:rsidR="003E171A" w:rsidRPr="00C227C6" w:rsidRDefault="003E171A" w:rsidP="00C227C6">
      <w:pPr>
        <w:pStyle w:val="Heading1"/>
        <w:spacing w:line="360" w:lineRule="auto"/>
        <w:rPr>
          <w:rFonts w:ascii="Times New Roman" w:hAnsi="Times New Roman"/>
          <w:b w:val="0"/>
          <w:sz w:val="24"/>
        </w:rPr>
      </w:pPr>
    </w:p>
    <w:p w:rsidR="006162C2" w:rsidRPr="00C227C6" w:rsidRDefault="00B30EDF"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The applicants’ counsel submitted </w:t>
      </w:r>
      <w:r w:rsidR="006162C2" w:rsidRPr="00C227C6">
        <w:rPr>
          <w:rFonts w:ascii="Times New Roman" w:hAnsi="Times New Roman"/>
          <w:b w:val="0"/>
          <w:sz w:val="24"/>
        </w:rPr>
        <w:t>that after the Consent Judgment of 1991 an application was made to the 1</w:t>
      </w:r>
      <w:r w:rsidR="006162C2" w:rsidRPr="00C227C6">
        <w:rPr>
          <w:rFonts w:ascii="Times New Roman" w:hAnsi="Times New Roman"/>
          <w:b w:val="0"/>
          <w:sz w:val="24"/>
          <w:vertAlign w:val="superscript"/>
        </w:rPr>
        <w:t>st</w:t>
      </w:r>
      <w:r w:rsidR="006162C2" w:rsidRPr="00C227C6">
        <w:rPr>
          <w:rFonts w:ascii="Times New Roman" w:hAnsi="Times New Roman"/>
          <w:b w:val="0"/>
          <w:sz w:val="24"/>
        </w:rPr>
        <w:t xml:space="preserve"> respondent by the registered proprietors to repossess the property.  Copy of the Form DAPCB 1 received by the 1</w:t>
      </w:r>
      <w:r w:rsidR="006162C2" w:rsidRPr="00C227C6">
        <w:rPr>
          <w:rFonts w:ascii="Times New Roman" w:hAnsi="Times New Roman"/>
          <w:b w:val="0"/>
          <w:sz w:val="24"/>
          <w:vertAlign w:val="superscript"/>
        </w:rPr>
        <w:t>st</w:t>
      </w:r>
      <w:r w:rsidR="006162C2" w:rsidRPr="00C227C6">
        <w:rPr>
          <w:rFonts w:ascii="Times New Roman" w:hAnsi="Times New Roman"/>
          <w:b w:val="0"/>
          <w:sz w:val="24"/>
        </w:rPr>
        <w:t xml:space="preserve"> respondent on the 2</w:t>
      </w:r>
      <w:r w:rsidR="006162C2" w:rsidRPr="00C227C6">
        <w:rPr>
          <w:rFonts w:ascii="Times New Roman" w:hAnsi="Times New Roman"/>
          <w:b w:val="0"/>
          <w:sz w:val="24"/>
          <w:vertAlign w:val="superscript"/>
        </w:rPr>
        <w:t>nd</w:t>
      </w:r>
      <w:r w:rsidR="006162C2" w:rsidRPr="00C227C6">
        <w:rPr>
          <w:rFonts w:ascii="Times New Roman" w:hAnsi="Times New Roman"/>
          <w:b w:val="0"/>
          <w:sz w:val="24"/>
        </w:rPr>
        <w:t xml:space="preserve"> October 1992 shows that the 1</w:t>
      </w:r>
      <w:r w:rsidR="006162C2" w:rsidRPr="00C227C6">
        <w:rPr>
          <w:rFonts w:ascii="Times New Roman" w:hAnsi="Times New Roman"/>
          <w:b w:val="0"/>
          <w:sz w:val="24"/>
          <w:vertAlign w:val="superscript"/>
        </w:rPr>
        <w:t>st</w:t>
      </w:r>
      <w:r w:rsidR="006162C2" w:rsidRPr="00C227C6">
        <w:rPr>
          <w:rFonts w:ascii="Times New Roman" w:hAnsi="Times New Roman"/>
          <w:b w:val="0"/>
          <w:sz w:val="24"/>
        </w:rPr>
        <w:t xml:space="preserve"> respondent received the following documents together with the application;</w:t>
      </w: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Certified copy of the title deed </w:t>
      </w: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Certified copy of the certificate of incorporation of General Products and Traders Limited. </w:t>
      </w: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Articles and Memorandum of Association General Products and Traders Limited. </w:t>
      </w: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Power of Attorney </w:t>
      </w: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Consent judgment </w:t>
      </w:r>
    </w:p>
    <w:p w:rsidR="006162C2" w:rsidRPr="00C227C6" w:rsidRDefault="006162C2" w:rsidP="00C227C6">
      <w:pPr>
        <w:pStyle w:val="Heading1"/>
        <w:spacing w:line="360" w:lineRule="auto"/>
        <w:rPr>
          <w:rFonts w:ascii="Times New Roman" w:hAnsi="Times New Roman"/>
          <w:b w:val="0"/>
          <w:sz w:val="24"/>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It’s upon receipt of those documents that the minister confirmed that the required documents that were submitted by the applicants regarding the suit property appeared to be in order.   The </w:t>
      </w:r>
      <w:r w:rsidR="00B30EDF" w:rsidRPr="00C227C6">
        <w:rPr>
          <w:rFonts w:ascii="Times New Roman" w:hAnsi="Times New Roman"/>
          <w:b w:val="0"/>
          <w:sz w:val="24"/>
        </w:rPr>
        <w:t>M</w:t>
      </w:r>
      <w:r w:rsidRPr="00C227C6">
        <w:rPr>
          <w:rFonts w:ascii="Times New Roman" w:hAnsi="Times New Roman"/>
          <w:b w:val="0"/>
          <w:sz w:val="24"/>
        </w:rPr>
        <w:t xml:space="preserve">inister then stated in the letter that the applicants were free to repossess their property and that the repossession was effective 14 days from the date of the letter. </w:t>
      </w:r>
    </w:p>
    <w:p w:rsidR="003E171A" w:rsidRPr="00C227C6" w:rsidRDefault="003E171A" w:rsidP="00C227C6">
      <w:pPr>
        <w:spacing w:line="360" w:lineRule="auto"/>
        <w:jc w:val="both"/>
        <w:rPr>
          <w:rFonts w:ascii="Times New Roman" w:hAnsi="Times New Roman" w:cs="Times New Roman"/>
          <w:sz w:val="24"/>
          <w:szCs w:val="24"/>
          <w:lang w:val="en-US"/>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lastRenderedPageBreak/>
        <w:t xml:space="preserve">Following the </w:t>
      </w:r>
      <w:r w:rsidR="00B30EDF" w:rsidRPr="00C227C6">
        <w:rPr>
          <w:rFonts w:ascii="Times New Roman" w:hAnsi="Times New Roman"/>
          <w:b w:val="0"/>
          <w:sz w:val="24"/>
        </w:rPr>
        <w:t>M</w:t>
      </w:r>
      <w:r w:rsidRPr="00C227C6">
        <w:rPr>
          <w:rFonts w:ascii="Times New Roman" w:hAnsi="Times New Roman"/>
          <w:b w:val="0"/>
          <w:sz w:val="24"/>
        </w:rPr>
        <w:t>inister’s letter, the 1</w:t>
      </w:r>
      <w:r w:rsidRPr="00C227C6">
        <w:rPr>
          <w:rFonts w:ascii="Times New Roman" w:hAnsi="Times New Roman"/>
          <w:b w:val="0"/>
          <w:sz w:val="24"/>
          <w:vertAlign w:val="superscript"/>
        </w:rPr>
        <w:t>st</w:t>
      </w:r>
      <w:r w:rsidRPr="00C227C6">
        <w:rPr>
          <w:rFonts w:ascii="Times New Roman" w:hAnsi="Times New Roman"/>
          <w:b w:val="0"/>
          <w:sz w:val="24"/>
        </w:rPr>
        <w:t xml:space="preserve"> respondent’s </w:t>
      </w:r>
      <w:r w:rsidR="00B30EDF" w:rsidRPr="00C227C6">
        <w:rPr>
          <w:rFonts w:ascii="Times New Roman" w:hAnsi="Times New Roman"/>
          <w:b w:val="0"/>
          <w:sz w:val="24"/>
        </w:rPr>
        <w:t>E</w:t>
      </w:r>
      <w:r w:rsidRPr="00C227C6">
        <w:rPr>
          <w:rFonts w:ascii="Times New Roman" w:hAnsi="Times New Roman"/>
          <w:b w:val="0"/>
          <w:sz w:val="24"/>
        </w:rPr>
        <w:t xml:space="preserve">xecutive </w:t>
      </w:r>
      <w:r w:rsidR="00B30EDF" w:rsidRPr="00C227C6">
        <w:rPr>
          <w:rFonts w:ascii="Times New Roman" w:hAnsi="Times New Roman"/>
          <w:b w:val="0"/>
          <w:sz w:val="24"/>
        </w:rPr>
        <w:t>S</w:t>
      </w:r>
      <w:r w:rsidRPr="00C227C6">
        <w:rPr>
          <w:rFonts w:ascii="Times New Roman" w:hAnsi="Times New Roman"/>
          <w:b w:val="0"/>
          <w:sz w:val="24"/>
        </w:rPr>
        <w:t xml:space="preserve">ecretary wrote to the occupants of Plot 42 Kampala road (as evidenced by </w:t>
      </w:r>
      <w:proofErr w:type="spellStart"/>
      <w:r w:rsidRPr="00C227C6">
        <w:rPr>
          <w:rFonts w:ascii="Times New Roman" w:hAnsi="Times New Roman"/>
          <w:b w:val="0"/>
          <w:sz w:val="24"/>
        </w:rPr>
        <w:t>annexture</w:t>
      </w:r>
      <w:proofErr w:type="spellEnd"/>
      <w:r w:rsidRPr="00C227C6">
        <w:rPr>
          <w:rFonts w:ascii="Times New Roman" w:hAnsi="Times New Roman"/>
          <w:b w:val="0"/>
          <w:sz w:val="24"/>
        </w:rPr>
        <w:t xml:space="preserve"> “K”), notifying them of the return of the property to the applicants and others and instructing them to pay rent to the applicants with effect from 14 days of the date of receipt of the letter FORM DAPCB XI.</w:t>
      </w:r>
    </w:p>
    <w:p w:rsidR="003E171A" w:rsidRPr="00C227C6" w:rsidRDefault="003E171A" w:rsidP="00C227C6">
      <w:pPr>
        <w:spacing w:line="360" w:lineRule="auto"/>
        <w:jc w:val="both"/>
        <w:rPr>
          <w:rFonts w:ascii="Times New Roman" w:hAnsi="Times New Roman" w:cs="Times New Roman"/>
          <w:sz w:val="24"/>
          <w:szCs w:val="24"/>
          <w:lang w:val="en-US"/>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lastRenderedPageBreak/>
        <w:t>The applicants have since taken possession of the premises in proper compliance with the relevant law and have continued to collect rent from all tenants therein without disturbance from the respondents for a period of 27 years now.  For that period of time, the applicants have been in quiet possession of the suit property without any disturbance from anybody.</w:t>
      </w:r>
    </w:p>
    <w:p w:rsidR="00B30EDF" w:rsidRPr="00C227C6" w:rsidRDefault="00B30EDF" w:rsidP="00C227C6">
      <w:pPr>
        <w:pStyle w:val="Heading1"/>
        <w:spacing w:line="360" w:lineRule="auto"/>
        <w:rPr>
          <w:rFonts w:ascii="Times New Roman" w:hAnsi="Times New Roman"/>
          <w:b w:val="0"/>
          <w:sz w:val="24"/>
          <w:highlight w:val="black"/>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As evidenced from section 6 (1) of The Expropriated Properties Act Cap 87, the moment the applicants were granted a repossession certificate, the property divested from government and reverted to the Applicants as from the 9th day of February 1992.</w:t>
      </w:r>
    </w:p>
    <w:p w:rsidR="00B30EDF" w:rsidRPr="00C227C6" w:rsidRDefault="00B30EDF" w:rsidP="00C227C6">
      <w:pPr>
        <w:pStyle w:val="Heading1"/>
        <w:spacing w:line="360" w:lineRule="auto"/>
        <w:rPr>
          <w:rFonts w:ascii="Times New Roman" w:hAnsi="Times New Roman"/>
          <w:b w:val="0"/>
          <w:sz w:val="24"/>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The Applicants being granted a repossession certificate clearly meant that they are the legal owners of the suit property.</w:t>
      </w:r>
    </w:p>
    <w:p w:rsidR="006162C2" w:rsidRPr="00C227C6" w:rsidRDefault="006162C2" w:rsidP="00C227C6">
      <w:pPr>
        <w:pStyle w:val="Heading1"/>
        <w:spacing w:line="360" w:lineRule="auto"/>
        <w:rPr>
          <w:rFonts w:ascii="Times New Roman" w:hAnsi="Times New Roman"/>
          <w:b w:val="0"/>
          <w:sz w:val="24"/>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On the 22</w:t>
      </w:r>
      <w:r w:rsidRPr="00C227C6">
        <w:rPr>
          <w:rFonts w:ascii="Times New Roman" w:hAnsi="Times New Roman"/>
          <w:b w:val="0"/>
          <w:sz w:val="24"/>
          <w:vertAlign w:val="superscript"/>
        </w:rPr>
        <w:t>nd</w:t>
      </w:r>
      <w:r w:rsidRPr="00C227C6">
        <w:rPr>
          <w:rFonts w:ascii="Times New Roman" w:hAnsi="Times New Roman"/>
          <w:b w:val="0"/>
          <w:sz w:val="24"/>
        </w:rPr>
        <w:t xml:space="preserve"> May, 2018 Mr. </w:t>
      </w:r>
      <w:proofErr w:type="spellStart"/>
      <w:r w:rsidRPr="00C227C6">
        <w:rPr>
          <w:rFonts w:ascii="Times New Roman" w:hAnsi="Times New Roman"/>
          <w:b w:val="0"/>
          <w:sz w:val="24"/>
        </w:rPr>
        <w:t>Salim</w:t>
      </w:r>
      <w:proofErr w:type="spellEnd"/>
      <w:r w:rsidRPr="00C227C6">
        <w:rPr>
          <w:rFonts w:ascii="Times New Roman" w:hAnsi="Times New Roman"/>
          <w:b w:val="0"/>
          <w:sz w:val="24"/>
        </w:rPr>
        <w:t xml:space="preserve"> </w:t>
      </w:r>
      <w:proofErr w:type="spellStart"/>
      <w:r w:rsidRPr="00C227C6">
        <w:rPr>
          <w:rFonts w:ascii="Times New Roman" w:hAnsi="Times New Roman"/>
          <w:b w:val="0"/>
          <w:sz w:val="24"/>
        </w:rPr>
        <w:t>Semanda</w:t>
      </w:r>
      <w:proofErr w:type="spellEnd"/>
      <w:r w:rsidRPr="00C227C6">
        <w:rPr>
          <w:rFonts w:ascii="Times New Roman" w:hAnsi="Times New Roman"/>
          <w:b w:val="0"/>
          <w:sz w:val="24"/>
        </w:rPr>
        <w:t xml:space="preserve"> applied to the Minister of Finance, Planning and Economic Development purportedly requesting to purchase the suit property under private treaty as reflected in annexure “E”</w:t>
      </w:r>
    </w:p>
    <w:p w:rsidR="006162C2" w:rsidRPr="00C227C6" w:rsidRDefault="006162C2" w:rsidP="00C227C6">
      <w:pPr>
        <w:pStyle w:val="Heading1"/>
        <w:spacing w:line="360" w:lineRule="auto"/>
        <w:rPr>
          <w:rFonts w:ascii="Times New Roman" w:hAnsi="Times New Roman"/>
          <w:b w:val="0"/>
          <w:sz w:val="24"/>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The letter written by the 1</w:t>
      </w:r>
      <w:r w:rsidRPr="00C227C6">
        <w:rPr>
          <w:rFonts w:ascii="Times New Roman" w:hAnsi="Times New Roman"/>
          <w:b w:val="0"/>
          <w:sz w:val="24"/>
          <w:vertAlign w:val="superscript"/>
        </w:rPr>
        <w:t>st</w:t>
      </w:r>
      <w:r w:rsidRPr="00C227C6">
        <w:rPr>
          <w:rFonts w:ascii="Times New Roman" w:hAnsi="Times New Roman"/>
          <w:b w:val="0"/>
          <w:sz w:val="24"/>
        </w:rPr>
        <w:t xml:space="preserve"> respondent to the 2</w:t>
      </w:r>
      <w:r w:rsidRPr="00C227C6">
        <w:rPr>
          <w:rFonts w:ascii="Times New Roman" w:hAnsi="Times New Roman"/>
          <w:b w:val="0"/>
          <w:sz w:val="24"/>
          <w:vertAlign w:val="superscript"/>
        </w:rPr>
        <w:t>nd</w:t>
      </w:r>
      <w:r w:rsidRPr="00C227C6">
        <w:rPr>
          <w:rFonts w:ascii="Times New Roman" w:hAnsi="Times New Roman"/>
          <w:b w:val="0"/>
          <w:sz w:val="24"/>
        </w:rPr>
        <w:t xml:space="preserve"> respondent (</w:t>
      </w:r>
      <w:proofErr w:type="spellStart"/>
      <w:r w:rsidRPr="00C227C6">
        <w:rPr>
          <w:rFonts w:ascii="Times New Roman" w:hAnsi="Times New Roman"/>
          <w:b w:val="0"/>
          <w:sz w:val="24"/>
        </w:rPr>
        <w:t>Annexture</w:t>
      </w:r>
      <w:proofErr w:type="spellEnd"/>
      <w:r w:rsidRPr="00C227C6">
        <w:rPr>
          <w:rFonts w:ascii="Times New Roman" w:hAnsi="Times New Roman"/>
          <w:b w:val="0"/>
          <w:sz w:val="24"/>
        </w:rPr>
        <w:t xml:space="preserve"> D) that the 2</w:t>
      </w:r>
      <w:r w:rsidRPr="00C227C6">
        <w:rPr>
          <w:rFonts w:ascii="Times New Roman" w:hAnsi="Times New Roman"/>
          <w:b w:val="0"/>
          <w:sz w:val="24"/>
          <w:vertAlign w:val="superscript"/>
        </w:rPr>
        <w:t>nd</w:t>
      </w:r>
      <w:r w:rsidRPr="00C227C6">
        <w:rPr>
          <w:rFonts w:ascii="Times New Roman" w:hAnsi="Times New Roman"/>
          <w:b w:val="0"/>
          <w:sz w:val="24"/>
        </w:rPr>
        <w:t xml:space="preserve"> respondent applied for allocation of the suit premises but that before doing so, he ignored the records in the land office and in the 1</w:t>
      </w:r>
      <w:r w:rsidRPr="00C227C6">
        <w:rPr>
          <w:rFonts w:ascii="Times New Roman" w:hAnsi="Times New Roman"/>
          <w:b w:val="0"/>
          <w:sz w:val="24"/>
          <w:vertAlign w:val="superscript"/>
        </w:rPr>
        <w:t>st</w:t>
      </w:r>
      <w:r w:rsidRPr="00C227C6">
        <w:rPr>
          <w:rFonts w:ascii="Times New Roman" w:hAnsi="Times New Roman"/>
          <w:b w:val="0"/>
          <w:sz w:val="24"/>
        </w:rPr>
        <w:t xml:space="preserve"> respondent’s custody which showed that the minister of finance had dealt with the property and allowed the applicants to repossess it. </w:t>
      </w:r>
    </w:p>
    <w:p w:rsidR="006162C2" w:rsidRPr="00C227C6" w:rsidRDefault="006162C2" w:rsidP="00C227C6">
      <w:pPr>
        <w:pStyle w:val="Heading1"/>
        <w:spacing w:line="360" w:lineRule="auto"/>
        <w:rPr>
          <w:rFonts w:ascii="Times New Roman" w:hAnsi="Times New Roman"/>
          <w:b w:val="0"/>
          <w:sz w:val="24"/>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At the cross examination of </w:t>
      </w:r>
      <w:proofErr w:type="spellStart"/>
      <w:r w:rsidRPr="00C227C6">
        <w:rPr>
          <w:rFonts w:ascii="Times New Roman" w:hAnsi="Times New Roman"/>
          <w:b w:val="0"/>
          <w:sz w:val="24"/>
        </w:rPr>
        <w:t>Bizibu</w:t>
      </w:r>
      <w:proofErr w:type="spellEnd"/>
      <w:r w:rsidRPr="00C227C6">
        <w:rPr>
          <w:rFonts w:ascii="Times New Roman" w:hAnsi="Times New Roman"/>
          <w:b w:val="0"/>
          <w:sz w:val="24"/>
        </w:rPr>
        <w:t xml:space="preserve"> George William confirmed that the 1</w:t>
      </w:r>
      <w:r w:rsidRPr="00C227C6">
        <w:rPr>
          <w:rFonts w:ascii="Times New Roman" w:hAnsi="Times New Roman"/>
          <w:b w:val="0"/>
          <w:sz w:val="24"/>
          <w:vertAlign w:val="superscript"/>
        </w:rPr>
        <w:t>st</w:t>
      </w:r>
      <w:r w:rsidRPr="00C227C6">
        <w:rPr>
          <w:rFonts w:ascii="Times New Roman" w:hAnsi="Times New Roman"/>
          <w:b w:val="0"/>
          <w:sz w:val="24"/>
        </w:rPr>
        <w:t xml:space="preserve"> respondent had never appeared on the title to the suit land but choose to allocate this land to the 3</w:t>
      </w:r>
      <w:r w:rsidRPr="00C227C6">
        <w:rPr>
          <w:rFonts w:ascii="Times New Roman" w:hAnsi="Times New Roman"/>
          <w:b w:val="0"/>
          <w:sz w:val="24"/>
          <w:vertAlign w:val="superscript"/>
        </w:rPr>
        <w:t>rd</w:t>
      </w:r>
      <w:r w:rsidRPr="00C227C6">
        <w:rPr>
          <w:rFonts w:ascii="Times New Roman" w:hAnsi="Times New Roman"/>
          <w:b w:val="0"/>
          <w:sz w:val="24"/>
        </w:rPr>
        <w:t xml:space="preserve"> respondent through an application that was made by the 3</w:t>
      </w:r>
      <w:r w:rsidRPr="00C227C6">
        <w:rPr>
          <w:rFonts w:ascii="Times New Roman" w:hAnsi="Times New Roman"/>
          <w:b w:val="0"/>
          <w:sz w:val="24"/>
          <w:vertAlign w:val="superscript"/>
        </w:rPr>
        <w:t>rd</w:t>
      </w:r>
      <w:r w:rsidRPr="00C227C6">
        <w:rPr>
          <w:rFonts w:ascii="Times New Roman" w:hAnsi="Times New Roman"/>
          <w:b w:val="0"/>
          <w:sz w:val="24"/>
        </w:rPr>
        <w:t xml:space="preserve"> respondent to the 1</w:t>
      </w:r>
      <w:r w:rsidRPr="00C227C6">
        <w:rPr>
          <w:rFonts w:ascii="Times New Roman" w:hAnsi="Times New Roman"/>
          <w:b w:val="0"/>
          <w:sz w:val="24"/>
          <w:vertAlign w:val="superscript"/>
        </w:rPr>
        <w:t>st</w:t>
      </w:r>
      <w:r w:rsidRPr="00C227C6">
        <w:rPr>
          <w:rFonts w:ascii="Times New Roman" w:hAnsi="Times New Roman"/>
          <w:b w:val="0"/>
          <w:sz w:val="24"/>
        </w:rPr>
        <w:t xml:space="preserve"> respondent. This application is dated 19</w:t>
      </w:r>
      <w:r w:rsidRPr="00C227C6">
        <w:rPr>
          <w:rFonts w:ascii="Times New Roman" w:hAnsi="Times New Roman"/>
          <w:b w:val="0"/>
          <w:sz w:val="24"/>
          <w:vertAlign w:val="superscript"/>
        </w:rPr>
        <w:t>th</w:t>
      </w:r>
      <w:r w:rsidRPr="00C227C6">
        <w:rPr>
          <w:rFonts w:ascii="Times New Roman" w:hAnsi="Times New Roman"/>
          <w:b w:val="0"/>
          <w:sz w:val="24"/>
        </w:rPr>
        <w:t xml:space="preserve"> day of January 2018 which was allegedly received on the 17</w:t>
      </w:r>
      <w:r w:rsidRPr="00C227C6">
        <w:rPr>
          <w:rFonts w:ascii="Times New Roman" w:hAnsi="Times New Roman"/>
          <w:b w:val="0"/>
          <w:sz w:val="24"/>
          <w:vertAlign w:val="superscript"/>
        </w:rPr>
        <w:t>th</w:t>
      </w:r>
      <w:r w:rsidRPr="00C227C6">
        <w:rPr>
          <w:rFonts w:ascii="Times New Roman" w:hAnsi="Times New Roman"/>
          <w:b w:val="0"/>
          <w:sz w:val="24"/>
        </w:rPr>
        <w:t xml:space="preserve"> day of January 2018.</w:t>
      </w:r>
    </w:p>
    <w:p w:rsidR="006162C2" w:rsidRPr="00C227C6" w:rsidRDefault="006162C2" w:rsidP="00C227C6">
      <w:pPr>
        <w:pStyle w:val="Heading1"/>
        <w:spacing w:line="360" w:lineRule="auto"/>
        <w:rPr>
          <w:rFonts w:ascii="Times New Roman" w:hAnsi="Times New Roman"/>
          <w:b w:val="0"/>
          <w:sz w:val="24"/>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He added that by law, this property is to be given to sitting tenants of the Custodian board and to them the 3</w:t>
      </w:r>
      <w:r w:rsidRPr="00C227C6">
        <w:rPr>
          <w:rFonts w:ascii="Times New Roman" w:hAnsi="Times New Roman"/>
          <w:b w:val="0"/>
          <w:sz w:val="24"/>
          <w:vertAlign w:val="superscript"/>
        </w:rPr>
        <w:t>rd</w:t>
      </w:r>
      <w:r w:rsidRPr="00C227C6">
        <w:rPr>
          <w:rFonts w:ascii="Times New Roman" w:hAnsi="Times New Roman"/>
          <w:b w:val="0"/>
          <w:sz w:val="24"/>
        </w:rPr>
        <w:t xml:space="preserve"> respondent made a declaration confirming that he is a sitting tenant. He failed to bring evidence to prove that </w:t>
      </w:r>
      <w:proofErr w:type="spellStart"/>
      <w:r w:rsidRPr="00C227C6">
        <w:rPr>
          <w:rFonts w:ascii="Times New Roman" w:hAnsi="Times New Roman"/>
          <w:b w:val="0"/>
          <w:sz w:val="24"/>
        </w:rPr>
        <w:t>Ssemanda</w:t>
      </w:r>
      <w:proofErr w:type="spellEnd"/>
      <w:r w:rsidRPr="00C227C6">
        <w:rPr>
          <w:rFonts w:ascii="Times New Roman" w:hAnsi="Times New Roman"/>
          <w:b w:val="0"/>
          <w:sz w:val="24"/>
        </w:rPr>
        <w:t xml:space="preserve"> was a sitting tenant. There was no tenancy agreement between </w:t>
      </w:r>
      <w:proofErr w:type="spellStart"/>
      <w:r w:rsidRPr="00C227C6">
        <w:rPr>
          <w:rFonts w:ascii="Times New Roman" w:hAnsi="Times New Roman"/>
          <w:b w:val="0"/>
          <w:sz w:val="24"/>
        </w:rPr>
        <w:t>Semanda</w:t>
      </w:r>
      <w:proofErr w:type="spellEnd"/>
      <w:r w:rsidRPr="00C227C6">
        <w:rPr>
          <w:rFonts w:ascii="Times New Roman" w:hAnsi="Times New Roman"/>
          <w:b w:val="0"/>
          <w:sz w:val="24"/>
        </w:rPr>
        <w:t xml:space="preserve"> and Custodian board. There were no receipts to prove payment of rent.</w:t>
      </w:r>
    </w:p>
    <w:p w:rsidR="006162C2" w:rsidRPr="00C227C6" w:rsidRDefault="006162C2" w:rsidP="00C227C6">
      <w:pPr>
        <w:pStyle w:val="Heading1"/>
        <w:spacing w:line="360" w:lineRule="auto"/>
        <w:rPr>
          <w:rFonts w:ascii="Times New Roman" w:hAnsi="Times New Roman"/>
          <w:b w:val="0"/>
          <w:sz w:val="24"/>
        </w:rPr>
      </w:pPr>
    </w:p>
    <w:p w:rsidR="006162C2" w:rsidRPr="00C227C6" w:rsidRDefault="00A52986" w:rsidP="00C227C6">
      <w:pPr>
        <w:pStyle w:val="Heading1"/>
        <w:spacing w:line="360" w:lineRule="auto"/>
        <w:rPr>
          <w:rFonts w:ascii="Times New Roman" w:hAnsi="Times New Roman"/>
          <w:b w:val="0"/>
          <w:sz w:val="24"/>
        </w:rPr>
      </w:pPr>
      <w:r w:rsidRPr="00C227C6">
        <w:rPr>
          <w:rFonts w:ascii="Times New Roman" w:hAnsi="Times New Roman"/>
          <w:b w:val="0"/>
          <w:sz w:val="24"/>
        </w:rPr>
        <w:lastRenderedPageBreak/>
        <w:t>According to the</w:t>
      </w:r>
      <w:r w:rsidR="006162C2" w:rsidRPr="00C227C6">
        <w:rPr>
          <w:rFonts w:ascii="Times New Roman" w:hAnsi="Times New Roman"/>
          <w:b w:val="0"/>
          <w:sz w:val="24"/>
        </w:rPr>
        <w:t xml:space="preserve"> way Mr. </w:t>
      </w:r>
      <w:proofErr w:type="spellStart"/>
      <w:r w:rsidR="006162C2" w:rsidRPr="00C227C6">
        <w:rPr>
          <w:rFonts w:ascii="Times New Roman" w:hAnsi="Times New Roman"/>
          <w:b w:val="0"/>
          <w:sz w:val="24"/>
        </w:rPr>
        <w:t>B</w:t>
      </w:r>
      <w:r w:rsidRPr="00C227C6">
        <w:rPr>
          <w:rFonts w:ascii="Times New Roman" w:hAnsi="Times New Roman"/>
          <w:b w:val="0"/>
          <w:sz w:val="24"/>
        </w:rPr>
        <w:t>i</w:t>
      </w:r>
      <w:r w:rsidR="006162C2" w:rsidRPr="00C227C6">
        <w:rPr>
          <w:rFonts w:ascii="Times New Roman" w:hAnsi="Times New Roman"/>
          <w:b w:val="0"/>
          <w:sz w:val="24"/>
        </w:rPr>
        <w:t>zibu</w:t>
      </w:r>
      <w:proofErr w:type="spellEnd"/>
      <w:r w:rsidR="006162C2" w:rsidRPr="00C227C6">
        <w:rPr>
          <w:rFonts w:ascii="Times New Roman" w:hAnsi="Times New Roman"/>
          <w:b w:val="0"/>
          <w:sz w:val="24"/>
        </w:rPr>
        <w:t xml:space="preserve"> answered the questions put to him as to what basis he used to grant a temporary allocation to the 3</w:t>
      </w:r>
      <w:r w:rsidR="006162C2" w:rsidRPr="00C227C6">
        <w:rPr>
          <w:rFonts w:ascii="Times New Roman" w:hAnsi="Times New Roman"/>
          <w:b w:val="0"/>
          <w:sz w:val="24"/>
          <w:vertAlign w:val="superscript"/>
        </w:rPr>
        <w:t>rd</w:t>
      </w:r>
      <w:r w:rsidR="006162C2" w:rsidRPr="00C227C6">
        <w:rPr>
          <w:rFonts w:ascii="Times New Roman" w:hAnsi="Times New Roman"/>
          <w:b w:val="0"/>
          <w:sz w:val="24"/>
        </w:rPr>
        <w:t xml:space="preserve"> respondent, shows he did not bother to ascertain the status of the property before he thought of dealing with it. He seems to have accepted the lie from the 3</w:t>
      </w:r>
      <w:r w:rsidR="006162C2" w:rsidRPr="00C227C6">
        <w:rPr>
          <w:rFonts w:ascii="Times New Roman" w:hAnsi="Times New Roman"/>
          <w:b w:val="0"/>
          <w:sz w:val="24"/>
          <w:vertAlign w:val="superscript"/>
        </w:rPr>
        <w:t>rd</w:t>
      </w:r>
      <w:r w:rsidR="006162C2" w:rsidRPr="00C227C6">
        <w:rPr>
          <w:rFonts w:ascii="Times New Roman" w:hAnsi="Times New Roman"/>
          <w:b w:val="0"/>
          <w:sz w:val="24"/>
        </w:rPr>
        <w:t xml:space="preserve"> respondent that he was a sitting tenant or actually</w:t>
      </w:r>
      <w:r w:rsidR="009C4E49" w:rsidRPr="00C227C6">
        <w:rPr>
          <w:rFonts w:ascii="Times New Roman" w:hAnsi="Times New Roman"/>
          <w:b w:val="0"/>
          <w:sz w:val="24"/>
        </w:rPr>
        <w:t>.</w:t>
      </w:r>
      <w:r w:rsidR="006162C2" w:rsidRPr="00C227C6">
        <w:rPr>
          <w:rFonts w:ascii="Times New Roman" w:hAnsi="Times New Roman"/>
          <w:b w:val="0"/>
          <w:sz w:val="24"/>
        </w:rPr>
        <w:t xml:space="preserve"> He was not helped by his own answers when he admitted that he had no record of any past payment of rent by the 3</w:t>
      </w:r>
      <w:r w:rsidR="006162C2" w:rsidRPr="00C227C6">
        <w:rPr>
          <w:rFonts w:ascii="Times New Roman" w:hAnsi="Times New Roman"/>
          <w:b w:val="0"/>
          <w:sz w:val="24"/>
          <w:vertAlign w:val="superscript"/>
        </w:rPr>
        <w:t>rd</w:t>
      </w:r>
      <w:r w:rsidR="006162C2" w:rsidRPr="00C227C6">
        <w:rPr>
          <w:rFonts w:ascii="Times New Roman" w:hAnsi="Times New Roman"/>
          <w:b w:val="0"/>
          <w:sz w:val="24"/>
        </w:rPr>
        <w:t xml:space="preserve"> respondent.</w:t>
      </w:r>
    </w:p>
    <w:p w:rsidR="006162C2" w:rsidRPr="00C227C6" w:rsidRDefault="006162C2" w:rsidP="00C227C6">
      <w:pPr>
        <w:pStyle w:val="Heading1"/>
        <w:spacing w:line="360" w:lineRule="auto"/>
        <w:rPr>
          <w:rFonts w:ascii="Times New Roman" w:hAnsi="Times New Roman"/>
          <w:b w:val="0"/>
          <w:sz w:val="24"/>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The action or decision of the 1</w:t>
      </w:r>
      <w:r w:rsidRPr="00C227C6">
        <w:rPr>
          <w:rFonts w:ascii="Times New Roman" w:hAnsi="Times New Roman"/>
          <w:b w:val="0"/>
          <w:sz w:val="24"/>
          <w:vertAlign w:val="superscript"/>
        </w:rPr>
        <w:t>st</w:t>
      </w:r>
      <w:r w:rsidRPr="00C227C6">
        <w:rPr>
          <w:rFonts w:ascii="Times New Roman" w:hAnsi="Times New Roman"/>
          <w:b w:val="0"/>
          <w:sz w:val="24"/>
        </w:rPr>
        <w:t xml:space="preserve"> Respondent of granting a one Mr. </w:t>
      </w:r>
      <w:proofErr w:type="spellStart"/>
      <w:r w:rsidRPr="00C227C6">
        <w:rPr>
          <w:rFonts w:ascii="Times New Roman" w:hAnsi="Times New Roman"/>
          <w:b w:val="0"/>
          <w:sz w:val="24"/>
        </w:rPr>
        <w:t>Salim</w:t>
      </w:r>
      <w:proofErr w:type="spellEnd"/>
      <w:r w:rsidRPr="00C227C6">
        <w:rPr>
          <w:rFonts w:ascii="Times New Roman" w:hAnsi="Times New Roman"/>
          <w:b w:val="0"/>
          <w:sz w:val="24"/>
        </w:rPr>
        <w:t xml:space="preserve"> </w:t>
      </w:r>
      <w:proofErr w:type="spellStart"/>
      <w:r w:rsidRPr="00C227C6">
        <w:rPr>
          <w:rFonts w:ascii="Times New Roman" w:hAnsi="Times New Roman"/>
          <w:b w:val="0"/>
          <w:sz w:val="24"/>
        </w:rPr>
        <w:t>Semanda</w:t>
      </w:r>
      <w:proofErr w:type="spellEnd"/>
      <w:r w:rsidRPr="00C227C6">
        <w:rPr>
          <w:rFonts w:ascii="Times New Roman" w:hAnsi="Times New Roman"/>
          <w:b w:val="0"/>
          <w:sz w:val="24"/>
        </w:rPr>
        <w:t xml:space="preserve"> a temporary allocation of the suit property was made without jurisdiction since the </w:t>
      </w:r>
      <w:r w:rsidR="009C4E49" w:rsidRPr="00C227C6">
        <w:rPr>
          <w:rFonts w:ascii="Times New Roman" w:hAnsi="Times New Roman"/>
          <w:b w:val="0"/>
          <w:sz w:val="24"/>
        </w:rPr>
        <w:t>M</w:t>
      </w:r>
      <w:r w:rsidRPr="00C227C6">
        <w:rPr>
          <w:rFonts w:ascii="Times New Roman" w:hAnsi="Times New Roman"/>
          <w:b w:val="0"/>
          <w:sz w:val="24"/>
        </w:rPr>
        <w:t xml:space="preserve">inister had already dealt with the property.  The act was therefore illegal, irrational, </w:t>
      </w:r>
      <w:r w:rsidRPr="00C227C6">
        <w:rPr>
          <w:rFonts w:ascii="Times New Roman" w:hAnsi="Times New Roman"/>
          <w:b w:val="0"/>
          <w:i/>
          <w:sz w:val="24"/>
        </w:rPr>
        <w:t>ultra</w:t>
      </w:r>
      <w:r w:rsidR="009C4E49" w:rsidRPr="00C227C6">
        <w:rPr>
          <w:rFonts w:ascii="Times New Roman" w:hAnsi="Times New Roman"/>
          <w:b w:val="0"/>
          <w:i/>
          <w:sz w:val="24"/>
        </w:rPr>
        <w:t xml:space="preserve"> </w:t>
      </w:r>
      <w:r w:rsidRPr="00C227C6">
        <w:rPr>
          <w:rFonts w:ascii="Times New Roman" w:hAnsi="Times New Roman"/>
          <w:b w:val="0"/>
          <w:i/>
          <w:sz w:val="24"/>
        </w:rPr>
        <w:t>vires</w:t>
      </w:r>
      <w:r w:rsidRPr="00C227C6">
        <w:rPr>
          <w:rFonts w:ascii="Times New Roman" w:hAnsi="Times New Roman"/>
          <w:b w:val="0"/>
          <w:sz w:val="24"/>
        </w:rPr>
        <w:t xml:space="preserve"> the 1</w:t>
      </w:r>
      <w:r w:rsidRPr="00C227C6">
        <w:rPr>
          <w:rFonts w:ascii="Times New Roman" w:hAnsi="Times New Roman"/>
          <w:b w:val="0"/>
          <w:sz w:val="24"/>
          <w:vertAlign w:val="superscript"/>
        </w:rPr>
        <w:t>st</w:t>
      </w:r>
      <w:r w:rsidRPr="00C227C6">
        <w:rPr>
          <w:rFonts w:ascii="Times New Roman" w:hAnsi="Times New Roman"/>
          <w:b w:val="0"/>
          <w:sz w:val="24"/>
        </w:rPr>
        <w:t xml:space="preserve"> Respondent’s powers and it is in violation or in contempt of the Consent Judgment that was executed and confirmed by this Court on 11</w:t>
      </w:r>
      <w:r w:rsidRPr="00C227C6">
        <w:rPr>
          <w:rFonts w:ascii="Times New Roman" w:hAnsi="Times New Roman"/>
          <w:b w:val="0"/>
          <w:sz w:val="24"/>
          <w:vertAlign w:val="superscript"/>
        </w:rPr>
        <w:t>th</w:t>
      </w:r>
      <w:r w:rsidRPr="00C227C6">
        <w:rPr>
          <w:rFonts w:ascii="Times New Roman" w:hAnsi="Times New Roman"/>
          <w:b w:val="0"/>
          <w:sz w:val="24"/>
        </w:rPr>
        <w:t xml:space="preserve"> December, 1991.</w:t>
      </w:r>
    </w:p>
    <w:p w:rsidR="006162C2" w:rsidRPr="00C227C6" w:rsidRDefault="006162C2" w:rsidP="00C227C6">
      <w:pPr>
        <w:pStyle w:val="Heading1"/>
        <w:spacing w:line="360" w:lineRule="auto"/>
        <w:rPr>
          <w:rFonts w:ascii="Times New Roman" w:hAnsi="Times New Roman"/>
          <w:b w:val="0"/>
          <w:sz w:val="24"/>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The action and or decision of the Executive Secretary of the Departed Asians’ Property Custodian Board dated 28</w:t>
      </w:r>
      <w:r w:rsidRPr="00C227C6">
        <w:rPr>
          <w:rFonts w:ascii="Times New Roman" w:hAnsi="Times New Roman"/>
          <w:b w:val="0"/>
          <w:sz w:val="24"/>
          <w:vertAlign w:val="superscript"/>
        </w:rPr>
        <w:t>th</w:t>
      </w:r>
      <w:r w:rsidRPr="00C227C6">
        <w:rPr>
          <w:rFonts w:ascii="Times New Roman" w:hAnsi="Times New Roman"/>
          <w:b w:val="0"/>
          <w:sz w:val="24"/>
        </w:rPr>
        <w:t xml:space="preserve"> June, 2018 directing </w:t>
      </w:r>
      <w:proofErr w:type="spellStart"/>
      <w:r w:rsidRPr="00C227C6">
        <w:rPr>
          <w:rFonts w:ascii="Times New Roman" w:hAnsi="Times New Roman"/>
          <w:b w:val="0"/>
          <w:sz w:val="24"/>
        </w:rPr>
        <w:t>Mr</w:t>
      </w:r>
      <w:proofErr w:type="spellEnd"/>
      <w:r w:rsidRPr="00C227C6">
        <w:rPr>
          <w:rFonts w:ascii="Times New Roman" w:hAnsi="Times New Roman"/>
          <w:b w:val="0"/>
          <w:sz w:val="24"/>
        </w:rPr>
        <w:t xml:space="preserve"> </w:t>
      </w:r>
      <w:proofErr w:type="spellStart"/>
      <w:r w:rsidRPr="00C227C6">
        <w:rPr>
          <w:rFonts w:ascii="Times New Roman" w:hAnsi="Times New Roman"/>
          <w:b w:val="0"/>
          <w:sz w:val="24"/>
        </w:rPr>
        <w:t>Okello</w:t>
      </w:r>
      <w:proofErr w:type="spellEnd"/>
      <w:r w:rsidRPr="00C227C6">
        <w:rPr>
          <w:rFonts w:ascii="Times New Roman" w:hAnsi="Times New Roman"/>
          <w:b w:val="0"/>
          <w:sz w:val="24"/>
        </w:rPr>
        <w:t xml:space="preserve"> Augustine to deal with the suit property for private treaty arrangements is illegal, irrational and high handed as the property was dealt with and given back to the applicants in 1992. Neither the minister, nor the 1</w:t>
      </w:r>
      <w:r w:rsidRPr="00C227C6">
        <w:rPr>
          <w:rFonts w:ascii="Times New Roman" w:hAnsi="Times New Roman"/>
          <w:b w:val="0"/>
          <w:sz w:val="24"/>
          <w:vertAlign w:val="superscript"/>
        </w:rPr>
        <w:t>st</w:t>
      </w:r>
      <w:r w:rsidRPr="00C227C6">
        <w:rPr>
          <w:rFonts w:ascii="Times New Roman" w:hAnsi="Times New Roman"/>
          <w:b w:val="0"/>
          <w:sz w:val="24"/>
        </w:rPr>
        <w:t xml:space="preserve"> respondent can now deal with the property using the expropriation laws.</w:t>
      </w:r>
    </w:p>
    <w:p w:rsidR="006162C2" w:rsidRPr="00C227C6" w:rsidRDefault="006162C2" w:rsidP="00C227C6">
      <w:pPr>
        <w:pStyle w:val="Heading1"/>
        <w:spacing w:line="360" w:lineRule="auto"/>
        <w:rPr>
          <w:rFonts w:ascii="Times New Roman" w:hAnsi="Times New Roman"/>
          <w:b w:val="0"/>
          <w:sz w:val="24"/>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It is the respondent’s argument that the </w:t>
      </w:r>
      <w:proofErr w:type="spellStart"/>
      <w:r w:rsidRPr="00C227C6">
        <w:rPr>
          <w:rFonts w:ascii="Times New Roman" w:hAnsi="Times New Roman"/>
          <w:b w:val="0"/>
          <w:sz w:val="24"/>
        </w:rPr>
        <w:t>judgement</w:t>
      </w:r>
      <w:proofErr w:type="spellEnd"/>
      <w:r w:rsidRPr="00C227C6">
        <w:rPr>
          <w:rFonts w:ascii="Times New Roman" w:hAnsi="Times New Roman"/>
          <w:b w:val="0"/>
          <w:sz w:val="24"/>
        </w:rPr>
        <w:t xml:space="preserve"> of the court was not enough to allow the applicants to repossess the property. However, during cross-examination of Mr. </w:t>
      </w:r>
      <w:proofErr w:type="spellStart"/>
      <w:r w:rsidRPr="00C227C6">
        <w:rPr>
          <w:rFonts w:ascii="Times New Roman" w:hAnsi="Times New Roman"/>
          <w:b w:val="0"/>
          <w:sz w:val="24"/>
        </w:rPr>
        <w:t>B</w:t>
      </w:r>
      <w:r w:rsidR="009C4E49" w:rsidRPr="00C227C6">
        <w:rPr>
          <w:rFonts w:ascii="Times New Roman" w:hAnsi="Times New Roman"/>
          <w:b w:val="0"/>
          <w:sz w:val="24"/>
        </w:rPr>
        <w:t>i</w:t>
      </w:r>
      <w:r w:rsidRPr="00C227C6">
        <w:rPr>
          <w:rFonts w:ascii="Times New Roman" w:hAnsi="Times New Roman"/>
          <w:b w:val="0"/>
          <w:sz w:val="24"/>
        </w:rPr>
        <w:t>zibu</w:t>
      </w:r>
      <w:proofErr w:type="spellEnd"/>
      <w:r w:rsidRPr="00C227C6">
        <w:rPr>
          <w:rFonts w:ascii="Times New Roman" w:hAnsi="Times New Roman"/>
          <w:b w:val="0"/>
          <w:sz w:val="24"/>
        </w:rPr>
        <w:t>, the 1</w:t>
      </w:r>
      <w:r w:rsidRPr="00C227C6">
        <w:rPr>
          <w:rFonts w:ascii="Times New Roman" w:hAnsi="Times New Roman"/>
          <w:b w:val="0"/>
          <w:sz w:val="24"/>
          <w:vertAlign w:val="superscript"/>
        </w:rPr>
        <w:t>st</w:t>
      </w:r>
      <w:r w:rsidRPr="00C227C6">
        <w:rPr>
          <w:rFonts w:ascii="Times New Roman" w:hAnsi="Times New Roman"/>
          <w:b w:val="0"/>
          <w:sz w:val="24"/>
        </w:rPr>
        <w:t xml:space="preserve"> respondent’s </w:t>
      </w:r>
      <w:r w:rsidR="009C4E49" w:rsidRPr="00C227C6">
        <w:rPr>
          <w:rFonts w:ascii="Times New Roman" w:hAnsi="Times New Roman"/>
          <w:b w:val="0"/>
          <w:sz w:val="24"/>
        </w:rPr>
        <w:t>E</w:t>
      </w:r>
      <w:r w:rsidRPr="00C227C6">
        <w:rPr>
          <w:rFonts w:ascii="Times New Roman" w:hAnsi="Times New Roman"/>
          <w:b w:val="0"/>
          <w:sz w:val="24"/>
        </w:rPr>
        <w:t xml:space="preserve">xecutive </w:t>
      </w:r>
      <w:r w:rsidR="009C4E49" w:rsidRPr="00C227C6">
        <w:rPr>
          <w:rFonts w:ascii="Times New Roman" w:hAnsi="Times New Roman"/>
          <w:b w:val="0"/>
          <w:sz w:val="24"/>
        </w:rPr>
        <w:t>Secretary</w:t>
      </w:r>
      <w:r w:rsidRPr="00C227C6">
        <w:rPr>
          <w:rFonts w:ascii="Times New Roman" w:hAnsi="Times New Roman"/>
          <w:b w:val="0"/>
          <w:sz w:val="24"/>
        </w:rPr>
        <w:t xml:space="preserve">, he acknowledged that he had on his file the repossession letter, </w:t>
      </w:r>
      <w:proofErr w:type="spellStart"/>
      <w:r w:rsidRPr="00C227C6">
        <w:rPr>
          <w:rFonts w:ascii="Times New Roman" w:hAnsi="Times New Roman"/>
          <w:b w:val="0"/>
          <w:sz w:val="24"/>
        </w:rPr>
        <w:t>Annexture</w:t>
      </w:r>
      <w:proofErr w:type="spellEnd"/>
      <w:r w:rsidRPr="00C227C6">
        <w:rPr>
          <w:rFonts w:ascii="Times New Roman" w:hAnsi="Times New Roman"/>
          <w:b w:val="0"/>
          <w:sz w:val="24"/>
        </w:rPr>
        <w:t xml:space="preserve"> K to the applicant’s affidavit. The letter was signed by the </w:t>
      </w:r>
      <w:r w:rsidR="009C4E49" w:rsidRPr="00C227C6">
        <w:rPr>
          <w:rFonts w:ascii="Times New Roman" w:hAnsi="Times New Roman"/>
          <w:b w:val="0"/>
          <w:sz w:val="24"/>
        </w:rPr>
        <w:t>M</w:t>
      </w:r>
      <w:r w:rsidRPr="00C227C6">
        <w:rPr>
          <w:rFonts w:ascii="Times New Roman" w:hAnsi="Times New Roman"/>
          <w:b w:val="0"/>
          <w:sz w:val="24"/>
        </w:rPr>
        <w:t xml:space="preserve">inister of </w:t>
      </w:r>
      <w:r w:rsidR="009C4E49" w:rsidRPr="00C227C6">
        <w:rPr>
          <w:rFonts w:ascii="Times New Roman" w:hAnsi="Times New Roman"/>
          <w:b w:val="0"/>
          <w:sz w:val="24"/>
        </w:rPr>
        <w:t>S</w:t>
      </w:r>
      <w:r w:rsidRPr="00C227C6">
        <w:rPr>
          <w:rFonts w:ascii="Times New Roman" w:hAnsi="Times New Roman"/>
          <w:b w:val="0"/>
          <w:sz w:val="24"/>
        </w:rPr>
        <w:t xml:space="preserve">tate for </w:t>
      </w:r>
      <w:r w:rsidR="009C4E49" w:rsidRPr="00C227C6">
        <w:rPr>
          <w:rFonts w:ascii="Times New Roman" w:hAnsi="Times New Roman"/>
          <w:b w:val="0"/>
          <w:sz w:val="24"/>
        </w:rPr>
        <w:t>F</w:t>
      </w:r>
      <w:r w:rsidRPr="00C227C6">
        <w:rPr>
          <w:rFonts w:ascii="Times New Roman" w:hAnsi="Times New Roman"/>
          <w:b w:val="0"/>
          <w:sz w:val="24"/>
        </w:rPr>
        <w:t xml:space="preserve">inance. It is common knowledge that during the repossession exercise, all letters were signed by the </w:t>
      </w:r>
      <w:r w:rsidR="009C4E49" w:rsidRPr="00C227C6">
        <w:rPr>
          <w:rFonts w:ascii="Times New Roman" w:hAnsi="Times New Roman"/>
          <w:b w:val="0"/>
          <w:sz w:val="24"/>
        </w:rPr>
        <w:t>D</w:t>
      </w:r>
      <w:r w:rsidRPr="00C227C6">
        <w:rPr>
          <w:rFonts w:ascii="Times New Roman" w:hAnsi="Times New Roman"/>
          <w:b w:val="0"/>
          <w:sz w:val="24"/>
        </w:rPr>
        <w:t xml:space="preserve">eputy </w:t>
      </w:r>
      <w:r w:rsidR="009C4E49" w:rsidRPr="00C227C6">
        <w:rPr>
          <w:rFonts w:ascii="Times New Roman" w:hAnsi="Times New Roman"/>
          <w:b w:val="0"/>
          <w:sz w:val="24"/>
        </w:rPr>
        <w:t>M</w:t>
      </w:r>
      <w:r w:rsidRPr="00C227C6">
        <w:rPr>
          <w:rFonts w:ascii="Times New Roman" w:hAnsi="Times New Roman"/>
          <w:b w:val="0"/>
          <w:sz w:val="24"/>
        </w:rPr>
        <w:t xml:space="preserve">inister, Mr. </w:t>
      </w:r>
      <w:proofErr w:type="spellStart"/>
      <w:r w:rsidRPr="00C227C6">
        <w:rPr>
          <w:rFonts w:ascii="Times New Roman" w:hAnsi="Times New Roman"/>
          <w:b w:val="0"/>
          <w:sz w:val="24"/>
        </w:rPr>
        <w:t>Kintu</w:t>
      </w:r>
      <w:proofErr w:type="spellEnd"/>
      <w:r w:rsidRPr="00C227C6">
        <w:rPr>
          <w:rFonts w:ascii="Times New Roman" w:hAnsi="Times New Roman"/>
          <w:b w:val="0"/>
          <w:sz w:val="24"/>
        </w:rPr>
        <w:t xml:space="preserve"> who also signed </w:t>
      </w:r>
      <w:r w:rsidR="009C4E49" w:rsidRPr="00C227C6">
        <w:rPr>
          <w:rFonts w:ascii="Times New Roman" w:hAnsi="Times New Roman"/>
          <w:b w:val="0"/>
          <w:sz w:val="24"/>
        </w:rPr>
        <w:t>the applicants letter of repossession</w:t>
      </w:r>
      <w:r w:rsidRPr="00C227C6">
        <w:rPr>
          <w:rFonts w:ascii="Times New Roman" w:hAnsi="Times New Roman"/>
          <w:b w:val="0"/>
          <w:sz w:val="24"/>
        </w:rPr>
        <w:t xml:space="preserve">. So, the existence of the repossession letter is not in question and it is in addition to the consent </w:t>
      </w:r>
      <w:proofErr w:type="spellStart"/>
      <w:r w:rsidRPr="00C227C6">
        <w:rPr>
          <w:rFonts w:ascii="Times New Roman" w:hAnsi="Times New Roman"/>
          <w:b w:val="0"/>
          <w:sz w:val="24"/>
        </w:rPr>
        <w:t>judgement</w:t>
      </w:r>
      <w:proofErr w:type="spellEnd"/>
      <w:r w:rsidRPr="00C227C6">
        <w:rPr>
          <w:rFonts w:ascii="Times New Roman" w:hAnsi="Times New Roman"/>
          <w:b w:val="0"/>
          <w:sz w:val="24"/>
        </w:rPr>
        <w:t xml:space="preserve">.  </w:t>
      </w:r>
    </w:p>
    <w:p w:rsidR="006162C2" w:rsidRPr="00C227C6" w:rsidRDefault="006162C2" w:rsidP="00C227C6">
      <w:pPr>
        <w:pStyle w:val="Heading1"/>
        <w:spacing w:line="360" w:lineRule="auto"/>
        <w:rPr>
          <w:rFonts w:ascii="Times New Roman" w:hAnsi="Times New Roman"/>
          <w:b w:val="0"/>
          <w:sz w:val="24"/>
        </w:rPr>
      </w:pPr>
    </w:p>
    <w:p w:rsidR="006162C2" w:rsidRPr="00C227C6" w:rsidRDefault="009C4E49" w:rsidP="00C227C6">
      <w:pPr>
        <w:pStyle w:val="Heading1"/>
        <w:spacing w:line="360" w:lineRule="auto"/>
        <w:rPr>
          <w:rFonts w:ascii="Times New Roman" w:hAnsi="Times New Roman"/>
          <w:b w:val="0"/>
          <w:sz w:val="24"/>
        </w:rPr>
      </w:pPr>
      <w:r w:rsidRPr="00C227C6">
        <w:rPr>
          <w:rFonts w:ascii="Times New Roman" w:hAnsi="Times New Roman"/>
          <w:b w:val="0"/>
          <w:sz w:val="24"/>
        </w:rPr>
        <w:t>The said letter</w:t>
      </w:r>
      <w:r w:rsidR="006162C2" w:rsidRPr="00C227C6">
        <w:rPr>
          <w:rFonts w:ascii="Times New Roman" w:hAnsi="Times New Roman"/>
          <w:b w:val="0"/>
          <w:sz w:val="24"/>
        </w:rPr>
        <w:t xml:space="preserve"> therefore served as a legal document </w:t>
      </w:r>
      <w:proofErr w:type="spellStart"/>
      <w:r w:rsidR="006162C2" w:rsidRPr="00C227C6">
        <w:rPr>
          <w:rFonts w:ascii="Times New Roman" w:hAnsi="Times New Roman"/>
          <w:b w:val="0"/>
          <w:sz w:val="24"/>
        </w:rPr>
        <w:t>recognised</w:t>
      </w:r>
      <w:proofErr w:type="spellEnd"/>
      <w:r w:rsidR="006162C2" w:rsidRPr="00C227C6">
        <w:rPr>
          <w:rFonts w:ascii="Times New Roman" w:hAnsi="Times New Roman"/>
          <w:b w:val="0"/>
          <w:sz w:val="24"/>
        </w:rPr>
        <w:t xml:space="preserve"> under section 6(1) of the Expropriated Properties Act Cap 87. It </w:t>
      </w:r>
      <w:proofErr w:type="spellStart"/>
      <w:r w:rsidR="006162C2" w:rsidRPr="00C227C6">
        <w:rPr>
          <w:rFonts w:ascii="Times New Roman" w:hAnsi="Times New Roman"/>
          <w:b w:val="0"/>
          <w:sz w:val="24"/>
        </w:rPr>
        <w:t>authorised</w:t>
      </w:r>
      <w:proofErr w:type="spellEnd"/>
      <w:r w:rsidR="006162C2" w:rsidRPr="00C227C6">
        <w:rPr>
          <w:rFonts w:ascii="Times New Roman" w:hAnsi="Times New Roman"/>
          <w:b w:val="0"/>
          <w:sz w:val="24"/>
        </w:rPr>
        <w:t xml:space="preserve"> the applicants to repossess their property. </w:t>
      </w:r>
    </w:p>
    <w:p w:rsidR="006162C2" w:rsidRPr="00C227C6" w:rsidRDefault="006162C2" w:rsidP="00C227C6">
      <w:pPr>
        <w:pStyle w:val="Heading1"/>
        <w:spacing w:line="360" w:lineRule="auto"/>
        <w:rPr>
          <w:rFonts w:ascii="Times New Roman" w:hAnsi="Times New Roman"/>
          <w:b w:val="0"/>
          <w:sz w:val="24"/>
          <w:u w:val="single"/>
        </w:rPr>
      </w:pPr>
    </w:p>
    <w:p w:rsidR="006162C2" w:rsidRPr="00C227C6" w:rsidRDefault="006162C2" w:rsidP="00C227C6">
      <w:pPr>
        <w:pStyle w:val="Heading1"/>
        <w:spacing w:line="360" w:lineRule="auto"/>
        <w:rPr>
          <w:rFonts w:ascii="Times New Roman" w:hAnsi="Times New Roman"/>
          <w:b w:val="0"/>
          <w:sz w:val="24"/>
          <w:u w:val="single"/>
        </w:rPr>
      </w:pPr>
      <w:r w:rsidRPr="00C227C6">
        <w:rPr>
          <w:rFonts w:ascii="Times New Roman" w:hAnsi="Times New Roman"/>
          <w:b w:val="0"/>
          <w:sz w:val="24"/>
          <w:u w:val="single"/>
        </w:rPr>
        <w:lastRenderedPageBreak/>
        <w:t xml:space="preserve">In </w:t>
      </w:r>
      <w:proofErr w:type="spellStart"/>
      <w:r w:rsidRPr="00C227C6">
        <w:rPr>
          <w:rFonts w:ascii="Times New Roman" w:hAnsi="Times New Roman"/>
          <w:b w:val="0"/>
          <w:sz w:val="24"/>
          <w:u w:val="single"/>
        </w:rPr>
        <w:t>Jaffer</w:t>
      </w:r>
      <w:proofErr w:type="spellEnd"/>
      <w:r w:rsidRPr="00C227C6">
        <w:rPr>
          <w:rFonts w:ascii="Times New Roman" w:hAnsi="Times New Roman"/>
          <w:b w:val="0"/>
          <w:sz w:val="24"/>
          <w:u w:val="single"/>
        </w:rPr>
        <w:t xml:space="preserve"> Brothers Ltd –</w:t>
      </w:r>
      <w:proofErr w:type="spellStart"/>
      <w:r w:rsidRPr="00C227C6">
        <w:rPr>
          <w:rFonts w:ascii="Times New Roman" w:hAnsi="Times New Roman"/>
          <w:b w:val="0"/>
          <w:sz w:val="24"/>
          <w:u w:val="single"/>
        </w:rPr>
        <w:t>Vs</w:t>
      </w:r>
      <w:proofErr w:type="spellEnd"/>
      <w:r w:rsidRPr="00C227C6">
        <w:rPr>
          <w:rFonts w:ascii="Times New Roman" w:hAnsi="Times New Roman"/>
          <w:b w:val="0"/>
          <w:sz w:val="24"/>
          <w:u w:val="single"/>
        </w:rPr>
        <w:t xml:space="preserve">- Mohammed </w:t>
      </w:r>
      <w:proofErr w:type="spellStart"/>
      <w:r w:rsidRPr="00C227C6">
        <w:rPr>
          <w:rFonts w:ascii="Times New Roman" w:hAnsi="Times New Roman"/>
          <w:b w:val="0"/>
          <w:sz w:val="24"/>
          <w:u w:val="single"/>
        </w:rPr>
        <w:t>Magid</w:t>
      </w:r>
      <w:proofErr w:type="spellEnd"/>
      <w:r w:rsidRPr="00C227C6">
        <w:rPr>
          <w:rFonts w:ascii="Times New Roman" w:hAnsi="Times New Roman"/>
          <w:b w:val="0"/>
          <w:sz w:val="24"/>
          <w:u w:val="single"/>
        </w:rPr>
        <w:t xml:space="preserve"> </w:t>
      </w:r>
      <w:proofErr w:type="spellStart"/>
      <w:r w:rsidRPr="00C227C6">
        <w:rPr>
          <w:rFonts w:ascii="Times New Roman" w:hAnsi="Times New Roman"/>
          <w:b w:val="0"/>
          <w:sz w:val="24"/>
          <w:u w:val="single"/>
        </w:rPr>
        <w:t>Bagalaliwo</w:t>
      </w:r>
      <w:proofErr w:type="spellEnd"/>
      <w:r w:rsidRPr="00C227C6">
        <w:rPr>
          <w:rFonts w:ascii="Times New Roman" w:hAnsi="Times New Roman"/>
          <w:b w:val="0"/>
          <w:sz w:val="24"/>
          <w:u w:val="single"/>
        </w:rPr>
        <w:t xml:space="preserve"> &amp; 2 Others CACA No. 43 of 1997 </w:t>
      </w:r>
      <w:r w:rsidRPr="00C227C6">
        <w:rPr>
          <w:rFonts w:ascii="Times New Roman" w:hAnsi="Times New Roman"/>
          <w:b w:val="0"/>
          <w:sz w:val="24"/>
        </w:rPr>
        <w:t>Hon. Lord Justice G. M OKELLO J.A (as he then was) stated that</w:t>
      </w:r>
      <w:r w:rsidRPr="00C227C6">
        <w:rPr>
          <w:rFonts w:ascii="Times New Roman" w:hAnsi="Times New Roman"/>
          <w:b w:val="0"/>
          <w:sz w:val="24"/>
          <w:u w:val="single"/>
        </w:rPr>
        <w:t xml:space="preserve"> </w:t>
      </w:r>
    </w:p>
    <w:p w:rsidR="006162C2" w:rsidRPr="00C227C6" w:rsidRDefault="006162C2" w:rsidP="00C227C6">
      <w:pPr>
        <w:pStyle w:val="Heading1"/>
        <w:spacing w:line="360" w:lineRule="auto"/>
        <w:rPr>
          <w:rFonts w:ascii="Times New Roman" w:hAnsi="Times New Roman"/>
          <w:b w:val="0"/>
          <w:sz w:val="24"/>
          <w:u w:val="single"/>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“It is clear from the above that the Minister intended in the letter dated 7th December, 1993 which is </w:t>
      </w:r>
      <w:proofErr w:type="spellStart"/>
      <w:r w:rsidRPr="00C227C6">
        <w:rPr>
          <w:rFonts w:ascii="Times New Roman" w:hAnsi="Times New Roman"/>
          <w:b w:val="0"/>
          <w:sz w:val="24"/>
        </w:rPr>
        <w:t>Annexture</w:t>
      </w:r>
      <w:proofErr w:type="spellEnd"/>
      <w:r w:rsidRPr="00C227C6">
        <w:rPr>
          <w:rFonts w:ascii="Times New Roman" w:hAnsi="Times New Roman"/>
          <w:b w:val="0"/>
          <w:sz w:val="24"/>
        </w:rPr>
        <w:t xml:space="preserve"> ‘B’, to return the Suit Property to the appellant. That is what the purpose of the Act is and that is what Section 5 (1) thereof and regulation 10 (3) of the Expropriated Properties (Repossession and Disposal) Regulations, 1983 (S. 1 No. 6 of 1983) are intended to accomplish. Deviation of </w:t>
      </w:r>
      <w:proofErr w:type="spellStart"/>
      <w:r w:rsidRPr="00C227C6">
        <w:rPr>
          <w:rFonts w:ascii="Times New Roman" w:hAnsi="Times New Roman"/>
          <w:b w:val="0"/>
          <w:sz w:val="24"/>
        </w:rPr>
        <w:t>Annexture</w:t>
      </w:r>
      <w:proofErr w:type="spellEnd"/>
      <w:r w:rsidRPr="00C227C6">
        <w:rPr>
          <w:rFonts w:ascii="Times New Roman" w:hAnsi="Times New Roman"/>
          <w:b w:val="0"/>
          <w:sz w:val="24"/>
        </w:rPr>
        <w:t xml:space="preserve"> ‘B’ from Form (3) prescribed in Regulation 10 (3) above should not render </w:t>
      </w:r>
      <w:proofErr w:type="spellStart"/>
      <w:r w:rsidRPr="00C227C6">
        <w:rPr>
          <w:rFonts w:ascii="Times New Roman" w:hAnsi="Times New Roman"/>
          <w:b w:val="0"/>
          <w:sz w:val="24"/>
        </w:rPr>
        <w:t>Annexture</w:t>
      </w:r>
      <w:proofErr w:type="spellEnd"/>
      <w:r w:rsidRPr="00C227C6">
        <w:rPr>
          <w:rFonts w:ascii="Times New Roman" w:hAnsi="Times New Roman"/>
          <w:b w:val="0"/>
          <w:sz w:val="24"/>
        </w:rPr>
        <w:t xml:space="preserve"> ‘B’ void since its substance is not affected. It was meant, to return the property to the former owner. </w:t>
      </w:r>
    </w:p>
    <w:p w:rsidR="006162C2" w:rsidRPr="00C227C6" w:rsidRDefault="006162C2" w:rsidP="00C227C6">
      <w:pPr>
        <w:pStyle w:val="Heading1"/>
        <w:spacing w:line="360" w:lineRule="auto"/>
        <w:rPr>
          <w:rFonts w:ascii="Times New Roman" w:hAnsi="Times New Roman"/>
          <w:b w:val="0"/>
          <w:sz w:val="24"/>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The issuance of </w:t>
      </w:r>
      <w:proofErr w:type="spellStart"/>
      <w:r w:rsidRPr="00C227C6">
        <w:rPr>
          <w:rFonts w:ascii="Times New Roman" w:hAnsi="Times New Roman"/>
          <w:b w:val="0"/>
          <w:sz w:val="24"/>
        </w:rPr>
        <w:t>Annexture</w:t>
      </w:r>
      <w:proofErr w:type="spellEnd"/>
      <w:r w:rsidRPr="00C227C6">
        <w:rPr>
          <w:rFonts w:ascii="Times New Roman" w:hAnsi="Times New Roman"/>
          <w:b w:val="0"/>
          <w:sz w:val="24"/>
        </w:rPr>
        <w:t xml:space="preserve"> B and F shows that the Minister was satisfied under Section 5 (1) of the Expropriated Properties Act, 198 2. </w:t>
      </w: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I am satisfied that the appellant applied and obtained </w:t>
      </w:r>
      <w:proofErr w:type="spellStart"/>
      <w:r w:rsidRPr="00C227C6">
        <w:rPr>
          <w:rFonts w:ascii="Times New Roman" w:hAnsi="Times New Roman"/>
          <w:b w:val="0"/>
          <w:sz w:val="24"/>
        </w:rPr>
        <w:t>Annexture</w:t>
      </w:r>
      <w:proofErr w:type="spellEnd"/>
      <w:r w:rsidRPr="00C227C6">
        <w:rPr>
          <w:rFonts w:ascii="Times New Roman" w:hAnsi="Times New Roman"/>
          <w:b w:val="0"/>
          <w:sz w:val="24"/>
        </w:rPr>
        <w:t xml:space="preserve"> B which amounts to a Certificate of Repossession under Expropriated Properties Act, 1982, in time…</w:t>
      </w: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 </w:t>
      </w: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The learned Judge stated further </w:t>
      </w:r>
    </w:p>
    <w:p w:rsidR="006162C2" w:rsidRPr="00C227C6" w:rsidRDefault="006162C2" w:rsidP="00C227C6">
      <w:pPr>
        <w:pStyle w:val="Heading1"/>
        <w:spacing w:line="360" w:lineRule="auto"/>
        <w:rPr>
          <w:rFonts w:ascii="Times New Roman" w:hAnsi="Times New Roman"/>
          <w:b w:val="0"/>
          <w:sz w:val="24"/>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As I have held above, </w:t>
      </w:r>
      <w:proofErr w:type="spellStart"/>
      <w:r w:rsidRPr="00C227C6">
        <w:rPr>
          <w:rFonts w:ascii="Times New Roman" w:hAnsi="Times New Roman"/>
          <w:b w:val="0"/>
          <w:sz w:val="24"/>
        </w:rPr>
        <w:t>Annexture</w:t>
      </w:r>
      <w:proofErr w:type="spellEnd"/>
      <w:r w:rsidRPr="00C227C6">
        <w:rPr>
          <w:rFonts w:ascii="Times New Roman" w:hAnsi="Times New Roman"/>
          <w:b w:val="0"/>
          <w:sz w:val="24"/>
        </w:rPr>
        <w:t xml:space="preserve"> B and F constitute a Certificate of Repossession. The Certificate immediately clothed the appellant with equitable right over the Suit Property, pending the transfer of the legal right by Government on registration. Registration is a formality as Government is bound under the Act to transfer the property to the former owner with a Certificate of Repossession.....”  </w:t>
      </w:r>
    </w:p>
    <w:p w:rsidR="006162C2" w:rsidRPr="00C227C6" w:rsidRDefault="006162C2" w:rsidP="00C227C6">
      <w:pPr>
        <w:pStyle w:val="Heading1"/>
        <w:spacing w:line="360" w:lineRule="auto"/>
        <w:rPr>
          <w:rFonts w:ascii="Times New Roman" w:hAnsi="Times New Roman"/>
          <w:b w:val="0"/>
          <w:sz w:val="24"/>
          <w:u w:val="single"/>
        </w:rPr>
      </w:pPr>
    </w:p>
    <w:p w:rsidR="006162C2" w:rsidRPr="00C227C6" w:rsidRDefault="006162C2" w:rsidP="00C227C6">
      <w:pPr>
        <w:pStyle w:val="Heading1"/>
        <w:spacing w:line="360" w:lineRule="auto"/>
        <w:rPr>
          <w:rFonts w:ascii="Times New Roman" w:hAnsi="Times New Roman"/>
          <w:b w:val="0"/>
          <w:sz w:val="24"/>
        </w:rPr>
      </w:pPr>
      <w:proofErr w:type="spellStart"/>
      <w:r w:rsidRPr="00C227C6">
        <w:rPr>
          <w:rFonts w:ascii="Times New Roman" w:hAnsi="Times New Roman"/>
          <w:b w:val="0"/>
          <w:sz w:val="24"/>
        </w:rPr>
        <w:t>Annexture</w:t>
      </w:r>
      <w:proofErr w:type="spellEnd"/>
      <w:r w:rsidRPr="00C227C6">
        <w:rPr>
          <w:rFonts w:ascii="Times New Roman" w:hAnsi="Times New Roman"/>
          <w:b w:val="0"/>
          <w:sz w:val="24"/>
        </w:rPr>
        <w:t xml:space="preserve"> B referred to by the lord Justice above is the letter of repossession. The judge ruled that for all intents and purposes the repossession letter </w:t>
      </w:r>
      <w:proofErr w:type="spellStart"/>
      <w:r w:rsidRPr="00C227C6">
        <w:rPr>
          <w:rFonts w:ascii="Times New Roman" w:hAnsi="Times New Roman"/>
          <w:b w:val="0"/>
          <w:sz w:val="24"/>
        </w:rPr>
        <w:t>tantamounts</w:t>
      </w:r>
      <w:proofErr w:type="spellEnd"/>
      <w:r w:rsidRPr="00C227C6">
        <w:rPr>
          <w:rFonts w:ascii="Times New Roman" w:hAnsi="Times New Roman"/>
          <w:b w:val="0"/>
          <w:sz w:val="24"/>
        </w:rPr>
        <w:t xml:space="preserve"> to a repossession certificate. Deviation from the prescribed form under the regulations does not render the repossession void.</w:t>
      </w:r>
    </w:p>
    <w:p w:rsidR="006162C2" w:rsidRPr="00C227C6" w:rsidRDefault="006162C2" w:rsidP="00C227C6">
      <w:pPr>
        <w:pStyle w:val="Heading1"/>
        <w:spacing w:line="360" w:lineRule="auto"/>
        <w:rPr>
          <w:rFonts w:ascii="Times New Roman" w:hAnsi="Times New Roman"/>
          <w:b w:val="0"/>
          <w:sz w:val="24"/>
          <w:u w:val="single"/>
        </w:rPr>
      </w:pPr>
    </w:p>
    <w:p w:rsidR="006162C2" w:rsidRPr="00C227C6" w:rsidRDefault="006162C2" w:rsidP="00C227C6">
      <w:pPr>
        <w:pStyle w:val="Heading1"/>
        <w:spacing w:line="360" w:lineRule="auto"/>
        <w:rPr>
          <w:rFonts w:ascii="Times New Roman" w:hAnsi="Times New Roman"/>
          <w:b w:val="0"/>
          <w:sz w:val="24"/>
        </w:rPr>
      </w:pPr>
      <w:r w:rsidRPr="00C227C6">
        <w:rPr>
          <w:rFonts w:ascii="Times New Roman" w:hAnsi="Times New Roman"/>
          <w:b w:val="0"/>
          <w:sz w:val="24"/>
        </w:rPr>
        <w:t>From the evidence above, the 1</w:t>
      </w:r>
      <w:r w:rsidRPr="00C227C6">
        <w:rPr>
          <w:rFonts w:ascii="Times New Roman" w:hAnsi="Times New Roman"/>
          <w:b w:val="0"/>
          <w:sz w:val="24"/>
          <w:vertAlign w:val="superscript"/>
        </w:rPr>
        <w:t>st</w:t>
      </w:r>
      <w:r w:rsidRPr="00C227C6">
        <w:rPr>
          <w:rFonts w:ascii="Times New Roman" w:hAnsi="Times New Roman"/>
          <w:b w:val="0"/>
          <w:sz w:val="24"/>
        </w:rPr>
        <w:t xml:space="preserve"> respondent’s acts of giving the suit land to the 3</w:t>
      </w:r>
      <w:r w:rsidRPr="00C227C6">
        <w:rPr>
          <w:rFonts w:ascii="Times New Roman" w:hAnsi="Times New Roman"/>
          <w:b w:val="0"/>
          <w:sz w:val="24"/>
          <w:vertAlign w:val="superscript"/>
        </w:rPr>
        <w:t>rd</w:t>
      </w:r>
      <w:r w:rsidRPr="00C227C6">
        <w:rPr>
          <w:rFonts w:ascii="Times New Roman" w:hAnsi="Times New Roman"/>
          <w:b w:val="0"/>
          <w:sz w:val="24"/>
        </w:rPr>
        <w:t xml:space="preserve"> respondent yet it had been repossessed by the applicants under the law was illegal, irrational and filled with Procedural impropriety. </w:t>
      </w:r>
    </w:p>
    <w:p w:rsidR="006162C2" w:rsidRPr="00C227C6" w:rsidRDefault="006162C2" w:rsidP="00C227C6">
      <w:pPr>
        <w:pStyle w:val="Heading1"/>
        <w:spacing w:line="360" w:lineRule="auto"/>
        <w:rPr>
          <w:rFonts w:ascii="Times New Roman" w:hAnsi="Times New Roman"/>
          <w:b w:val="0"/>
          <w:sz w:val="24"/>
        </w:rPr>
      </w:pPr>
    </w:p>
    <w:p w:rsidR="006162C2" w:rsidRPr="00C227C6" w:rsidRDefault="009C4E49" w:rsidP="00C227C6">
      <w:pPr>
        <w:pStyle w:val="Heading1"/>
        <w:spacing w:line="360" w:lineRule="auto"/>
        <w:rPr>
          <w:rFonts w:ascii="Times New Roman" w:hAnsi="Times New Roman"/>
          <w:b w:val="0"/>
          <w:sz w:val="24"/>
        </w:rPr>
      </w:pPr>
      <w:r w:rsidRPr="00C227C6">
        <w:rPr>
          <w:rFonts w:ascii="Times New Roman" w:hAnsi="Times New Roman"/>
          <w:b w:val="0"/>
          <w:sz w:val="24"/>
        </w:rPr>
        <w:t>The applicants counsel</w:t>
      </w:r>
      <w:r w:rsidR="006162C2" w:rsidRPr="00C227C6">
        <w:rPr>
          <w:rFonts w:ascii="Times New Roman" w:hAnsi="Times New Roman"/>
          <w:b w:val="0"/>
          <w:sz w:val="24"/>
        </w:rPr>
        <w:t xml:space="preserve"> pray</w:t>
      </w:r>
      <w:r w:rsidRPr="00C227C6">
        <w:rPr>
          <w:rFonts w:ascii="Times New Roman" w:hAnsi="Times New Roman"/>
          <w:b w:val="0"/>
          <w:sz w:val="24"/>
        </w:rPr>
        <w:t>ed</w:t>
      </w:r>
      <w:r w:rsidR="006162C2" w:rsidRPr="00C227C6">
        <w:rPr>
          <w:rFonts w:ascii="Times New Roman" w:hAnsi="Times New Roman"/>
          <w:b w:val="0"/>
          <w:sz w:val="24"/>
        </w:rPr>
        <w:t xml:space="preserve"> that the court grants the Order of Certiorari to quash the 1</w:t>
      </w:r>
      <w:r w:rsidR="006162C2" w:rsidRPr="00C227C6">
        <w:rPr>
          <w:rFonts w:ascii="Times New Roman" w:hAnsi="Times New Roman"/>
          <w:b w:val="0"/>
          <w:sz w:val="24"/>
          <w:vertAlign w:val="superscript"/>
        </w:rPr>
        <w:t>st</w:t>
      </w:r>
      <w:r w:rsidR="006162C2" w:rsidRPr="00C227C6">
        <w:rPr>
          <w:rFonts w:ascii="Times New Roman" w:hAnsi="Times New Roman"/>
          <w:b w:val="0"/>
          <w:sz w:val="24"/>
        </w:rPr>
        <w:t xml:space="preserve"> respondent’s decision granting a temporary allocation of the suit premises to the 3</w:t>
      </w:r>
      <w:r w:rsidR="006162C2" w:rsidRPr="00C227C6">
        <w:rPr>
          <w:rFonts w:ascii="Times New Roman" w:hAnsi="Times New Roman"/>
          <w:b w:val="0"/>
          <w:sz w:val="24"/>
          <w:vertAlign w:val="superscript"/>
        </w:rPr>
        <w:t>rd</w:t>
      </w:r>
      <w:r w:rsidR="006162C2" w:rsidRPr="00C227C6">
        <w:rPr>
          <w:rFonts w:ascii="Times New Roman" w:hAnsi="Times New Roman"/>
          <w:b w:val="0"/>
          <w:sz w:val="24"/>
        </w:rPr>
        <w:t xml:space="preserve"> respondent. The </w:t>
      </w:r>
      <w:proofErr w:type="spellStart"/>
      <w:r w:rsidR="006162C2" w:rsidRPr="00C227C6">
        <w:rPr>
          <w:rFonts w:ascii="Times New Roman" w:hAnsi="Times New Roman"/>
          <w:b w:val="0"/>
          <w:sz w:val="24"/>
        </w:rPr>
        <w:t>honourable</w:t>
      </w:r>
      <w:proofErr w:type="spellEnd"/>
      <w:r w:rsidR="006162C2" w:rsidRPr="00C227C6">
        <w:rPr>
          <w:rFonts w:ascii="Times New Roman" w:hAnsi="Times New Roman"/>
          <w:b w:val="0"/>
          <w:sz w:val="24"/>
        </w:rPr>
        <w:t xml:space="preserve"> </w:t>
      </w:r>
      <w:r w:rsidRPr="00C227C6">
        <w:rPr>
          <w:rFonts w:ascii="Times New Roman" w:hAnsi="Times New Roman"/>
          <w:b w:val="0"/>
          <w:sz w:val="24"/>
        </w:rPr>
        <w:t>M</w:t>
      </w:r>
      <w:r w:rsidR="006162C2" w:rsidRPr="00C227C6">
        <w:rPr>
          <w:rFonts w:ascii="Times New Roman" w:hAnsi="Times New Roman"/>
          <w:b w:val="0"/>
          <w:sz w:val="24"/>
        </w:rPr>
        <w:t xml:space="preserve">inister of </w:t>
      </w:r>
      <w:r w:rsidRPr="00C227C6">
        <w:rPr>
          <w:rFonts w:ascii="Times New Roman" w:hAnsi="Times New Roman"/>
          <w:b w:val="0"/>
          <w:sz w:val="24"/>
        </w:rPr>
        <w:t>F</w:t>
      </w:r>
      <w:r w:rsidR="006162C2" w:rsidRPr="00C227C6">
        <w:rPr>
          <w:rFonts w:ascii="Times New Roman" w:hAnsi="Times New Roman"/>
          <w:b w:val="0"/>
          <w:sz w:val="24"/>
        </w:rPr>
        <w:t>inance who is represented by the 2</w:t>
      </w:r>
      <w:r w:rsidR="006162C2" w:rsidRPr="00C227C6">
        <w:rPr>
          <w:rFonts w:ascii="Times New Roman" w:hAnsi="Times New Roman"/>
          <w:b w:val="0"/>
          <w:sz w:val="24"/>
          <w:vertAlign w:val="superscript"/>
        </w:rPr>
        <w:t>nd</w:t>
      </w:r>
      <w:r w:rsidR="006162C2" w:rsidRPr="00C227C6">
        <w:rPr>
          <w:rFonts w:ascii="Times New Roman" w:hAnsi="Times New Roman"/>
          <w:b w:val="0"/>
          <w:sz w:val="24"/>
        </w:rPr>
        <w:t xml:space="preserve"> respondent also be prohibited from dealing with the said property since he has already done so when he allowed the applicants to repossess it. </w:t>
      </w:r>
    </w:p>
    <w:p w:rsidR="006162C2" w:rsidRPr="00C227C6" w:rsidRDefault="006162C2" w:rsidP="00C227C6">
      <w:pPr>
        <w:spacing w:line="360" w:lineRule="auto"/>
        <w:jc w:val="both"/>
        <w:rPr>
          <w:rFonts w:ascii="Times New Roman" w:hAnsi="Times New Roman" w:cs="Times New Roman"/>
          <w:sz w:val="24"/>
          <w:szCs w:val="24"/>
        </w:rPr>
      </w:pPr>
    </w:p>
    <w:p w:rsidR="006162C2" w:rsidRPr="00C227C6" w:rsidRDefault="009C4E49"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and 2</w:t>
      </w:r>
      <w:r w:rsidRPr="00C227C6">
        <w:rPr>
          <w:rFonts w:ascii="Times New Roman" w:hAnsi="Times New Roman" w:cs="Times New Roman"/>
          <w:sz w:val="24"/>
          <w:szCs w:val="24"/>
          <w:vertAlign w:val="superscript"/>
        </w:rPr>
        <w:t>nd</w:t>
      </w:r>
      <w:r w:rsidRPr="00C227C6">
        <w:rPr>
          <w:rFonts w:ascii="Times New Roman" w:hAnsi="Times New Roman" w:cs="Times New Roman"/>
          <w:sz w:val="24"/>
          <w:szCs w:val="24"/>
        </w:rPr>
        <w:t xml:space="preserve"> respondent’s counsel submitted that the Consent Judgment only recognised the applicants’ right to repossess the suit property and that the Consent was not </w:t>
      </w:r>
      <w:r w:rsidR="00597626" w:rsidRPr="00C227C6">
        <w:rPr>
          <w:rFonts w:ascii="Times New Roman" w:hAnsi="Times New Roman" w:cs="Times New Roman"/>
          <w:sz w:val="24"/>
          <w:szCs w:val="24"/>
        </w:rPr>
        <w:t>repossession</w:t>
      </w:r>
      <w:r w:rsidRPr="00C227C6">
        <w:rPr>
          <w:rFonts w:ascii="Times New Roman" w:hAnsi="Times New Roman" w:cs="Times New Roman"/>
          <w:sz w:val="24"/>
          <w:szCs w:val="24"/>
        </w:rPr>
        <w:t xml:space="preserve"> certificate</w:t>
      </w:r>
      <w:r w:rsidR="00597626" w:rsidRPr="00C227C6">
        <w:rPr>
          <w:rFonts w:ascii="Times New Roman" w:hAnsi="Times New Roman" w:cs="Times New Roman"/>
          <w:sz w:val="24"/>
          <w:szCs w:val="24"/>
        </w:rPr>
        <w:t>. The said consent Judgment did not provide for mandatory repossession but only recognised the applicants’ rights to apply for the repossession of the suit property.</w:t>
      </w:r>
    </w:p>
    <w:p w:rsidR="00597626" w:rsidRPr="00C227C6" w:rsidRDefault="00597626"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While DAPCB was managing the suit property, there was suit in Court vide HCCS No. 995 of 1989 over the same property and DAPCB was not a party to nor was the said consent brought to the attention of DAPCB.</w:t>
      </w:r>
    </w:p>
    <w:p w:rsidR="00597626" w:rsidRPr="00C227C6" w:rsidRDefault="00597626"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It was incumbent upon the applicants to bring to the attention of DAPCB the consent judgment and to make an application and follow due process for repossession as provided under the Act</w:t>
      </w:r>
      <w:r w:rsidR="00C438BF" w:rsidRPr="00C227C6">
        <w:rPr>
          <w:rFonts w:ascii="Times New Roman" w:hAnsi="Times New Roman" w:cs="Times New Roman"/>
          <w:sz w:val="24"/>
          <w:szCs w:val="24"/>
        </w:rPr>
        <w:t xml:space="preserve"> which in the instant case where not complied with.</w:t>
      </w:r>
    </w:p>
    <w:p w:rsidR="00C438BF" w:rsidRPr="00C227C6" w:rsidRDefault="00C438BF"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respondents counsel contended that the document dated 27.10.1992 signed by the Minister of State for Finance Cabinet, is a mere letter and not a certificate of repossession. He further argues that the repossession must be signed by the Minister of Finance, Planning and Economic Development and not the Minister of State for Finance.</w:t>
      </w:r>
    </w:p>
    <w:p w:rsidR="00C438BF" w:rsidRPr="00C227C6" w:rsidRDefault="00C438BF"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has decided to deal legally with the property in accordance with their lawful mandate under the Expropriated Act and allocated the suit property to the 3</w:t>
      </w:r>
      <w:r w:rsidRPr="00C227C6">
        <w:rPr>
          <w:rFonts w:ascii="Times New Roman" w:hAnsi="Times New Roman" w:cs="Times New Roman"/>
          <w:sz w:val="24"/>
          <w:szCs w:val="24"/>
          <w:vertAlign w:val="superscript"/>
        </w:rPr>
        <w:t>rd</w:t>
      </w:r>
      <w:r w:rsidRPr="00C227C6">
        <w:rPr>
          <w:rFonts w:ascii="Times New Roman" w:hAnsi="Times New Roman" w:cs="Times New Roman"/>
          <w:sz w:val="24"/>
          <w:szCs w:val="24"/>
        </w:rPr>
        <w:t xml:space="preserve"> respondent</w:t>
      </w:r>
      <w:r w:rsidR="00967E42" w:rsidRPr="00C227C6">
        <w:rPr>
          <w:rFonts w:ascii="Times New Roman" w:hAnsi="Times New Roman" w:cs="Times New Roman"/>
          <w:sz w:val="24"/>
          <w:szCs w:val="24"/>
        </w:rPr>
        <w:t xml:space="preserve">, </w:t>
      </w:r>
      <w:proofErr w:type="spellStart"/>
      <w:r w:rsidR="00967E42" w:rsidRPr="00C227C6">
        <w:rPr>
          <w:rFonts w:ascii="Times New Roman" w:hAnsi="Times New Roman" w:cs="Times New Roman"/>
          <w:sz w:val="24"/>
          <w:szCs w:val="24"/>
        </w:rPr>
        <w:t>allocattee</w:t>
      </w:r>
      <w:proofErr w:type="spellEnd"/>
      <w:r w:rsidR="00967E42" w:rsidRPr="00C227C6">
        <w:rPr>
          <w:rFonts w:ascii="Times New Roman" w:hAnsi="Times New Roman" w:cs="Times New Roman"/>
          <w:sz w:val="24"/>
          <w:szCs w:val="24"/>
        </w:rPr>
        <w:t>.</w:t>
      </w:r>
    </w:p>
    <w:p w:rsidR="00967E42" w:rsidRPr="00C227C6" w:rsidRDefault="00967E42"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respondents’ counsel has submitted on illegality and has gone ahead to attach evidence on the submissions without any affidavit.</w:t>
      </w:r>
    </w:p>
    <w:p w:rsidR="00967E42" w:rsidRPr="00C227C6" w:rsidRDefault="00967E42"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3</w:t>
      </w:r>
      <w:r w:rsidRPr="00C227C6">
        <w:rPr>
          <w:rFonts w:ascii="Times New Roman" w:hAnsi="Times New Roman" w:cs="Times New Roman"/>
          <w:sz w:val="24"/>
          <w:szCs w:val="24"/>
          <w:vertAlign w:val="superscript"/>
        </w:rPr>
        <w:t>rd</w:t>
      </w:r>
      <w:r w:rsidRPr="00C227C6">
        <w:rPr>
          <w:rFonts w:ascii="Times New Roman" w:hAnsi="Times New Roman" w:cs="Times New Roman"/>
          <w:sz w:val="24"/>
          <w:szCs w:val="24"/>
        </w:rPr>
        <w:t xml:space="preserve"> respondent joined issue with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and 2</w:t>
      </w:r>
      <w:r w:rsidRPr="00C227C6">
        <w:rPr>
          <w:rFonts w:ascii="Times New Roman" w:hAnsi="Times New Roman" w:cs="Times New Roman"/>
          <w:sz w:val="24"/>
          <w:szCs w:val="24"/>
          <w:vertAlign w:val="superscript"/>
        </w:rPr>
        <w:t>nd</w:t>
      </w:r>
      <w:r w:rsidRPr="00C227C6">
        <w:rPr>
          <w:rFonts w:ascii="Times New Roman" w:hAnsi="Times New Roman" w:cs="Times New Roman"/>
          <w:sz w:val="24"/>
          <w:szCs w:val="24"/>
        </w:rPr>
        <w:t xml:space="preserve"> respondent’s submission and only reiterated most of the points raised by them.</w:t>
      </w:r>
    </w:p>
    <w:p w:rsidR="00967E42" w:rsidRPr="00C227C6" w:rsidRDefault="00967E42" w:rsidP="00C227C6">
      <w:pPr>
        <w:pStyle w:val="Heading1"/>
        <w:spacing w:line="360" w:lineRule="auto"/>
        <w:rPr>
          <w:rFonts w:ascii="Times New Roman" w:hAnsi="Times New Roman"/>
          <w:i/>
          <w:sz w:val="24"/>
          <w:u w:val="single"/>
        </w:rPr>
      </w:pPr>
      <w:r w:rsidRPr="00C227C6">
        <w:rPr>
          <w:rFonts w:ascii="Times New Roman" w:hAnsi="Times New Roman"/>
          <w:i/>
          <w:sz w:val="24"/>
          <w:u w:val="single"/>
        </w:rPr>
        <w:lastRenderedPageBreak/>
        <w:t>Determination</w:t>
      </w:r>
    </w:p>
    <w:p w:rsidR="00967E42" w:rsidRPr="00C227C6" w:rsidRDefault="00967E42" w:rsidP="00C227C6">
      <w:pPr>
        <w:pStyle w:val="Heading1"/>
        <w:spacing w:line="360" w:lineRule="auto"/>
        <w:rPr>
          <w:rFonts w:ascii="Times New Roman" w:hAnsi="Times New Roman"/>
          <w:b w:val="0"/>
          <w:sz w:val="24"/>
        </w:rPr>
      </w:pPr>
      <w:r w:rsidRPr="00C227C6">
        <w:rPr>
          <w:rFonts w:ascii="Times New Roman" w:hAnsi="Times New Roman"/>
          <w:b w:val="0"/>
          <w:sz w:val="24"/>
        </w:rPr>
        <w:t>This court notes that the respondents</w:t>
      </w:r>
      <w:r w:rsidR="00764C5D" w:rsidRPr="00C227C6">
        <w:rPr>
          <w:rFonts w:ascii="Times New Roman" w:hAnsi="Times New Roman"/>
          <w:b w:val="0"/>
          <w:sz w:val="24"/>
        </w:rPr>
        <w:t>’ counsel has</w:t>
      </w:r>
      <w:r w:rsidRPr="00C227C6">
        <w:rPr>
          <w:rFonts w:ascii="Times New Roman" w:hAnsi="Times New Roman"/>
          <w:b w:val="0"/>
          <w:sz w:val="24"/>
        </w:rPr>
        <w:t xml:space="preserve"> submitted evidence from the bar in their submissions and as such the same are ignored in the determination of this suit.</w:t>
      </w:r>
    </w:p>
    <w:p w:rsidR="003E171A" w:rsidRPr="00C227C6" w:rsidRDefault="003E171A" w:rsidP="00C227C6">
      <w:pPr>
        <w:spacing w:line="360" w:lineRule="auto"/>
        <w:jc w:val="both"/>
        <w:rPr>
          <w:rFonts w:ascii="Times New Roman" w:hAnsi="Times New Roman" w:cs="Times New Roman"/>
          <w:sz w:val="24"/>
          <w:szCs w:val="24"/>
          <w:lang w:val="en-US"/>
        </w:rPr>
      </w:pPr>
    </w:p>
    <w:p w:rsidR="00967E42" w:rsidRPr="00C227C6" w:rsidRDefault="00967E4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The respondent counsel has submitted that the “ </w:t>
      </w:r>
      <w:r w:rsidRPr="00C227C6">
        <w:rPr>
          <w:rFonts w:ascii="Times New Roman" w:hAnsi="Times New Roman"/>
          <w:b w:val="0"/>
          <w:i/>
          <w:sz w:val="24"/>
        </w:rPr>
        <w:t>the said consent was not brought to the attention of DAPCB</w:t>
      </w:r>
      <w:r w:rsidRPr="00C227C6">
        <w:rPr>
          <w:rFonts w:ascii="Times New Roman" w:hAnsi="Times New Roman"/>
          <w:b w:val="0"/>
          <w:sz w:val="24"/>
        </w:rPr>
        <w:t xml:space="preserve">” this is not derived from the evidence of </w:t>
      </w:r>
      <w:proofErr w:type="spellStart"/>
      <w:r w:rsidRPr="00C227C6">
        <w:rPr>
          <w:rFonts w:ascii="Times New Roman" w:hAnsi="Times New Roman"/>
          <w:b w:val="0"/>
          <w:sz w:val="24"/>
        </w:rPr>
        <w:t>Mr</w:t>
      </w:r>
      <w:proofErr w:type="spellEnd"/>
      <w:r w:rsidRPr="00C227C6">
        <w:rPr>
          <w:rFonts w:ascii="Times New Roman" w:hAnsi="Times New Roman"/>
          <w:b w:val="0"/>
          <w:sz w:val="24"/>
        </w:rPr>
        <w:t xml:space="preserve"> </w:t>
      </w:r>
      <w:proofErr w:type="spellStart"/>
      <w:r w:rsidRPr="00C227C6">
        <w:rPr>
          <w:rFonts w:ascii="Times New Roman" w:hAnsi="Times New Roman"/>
          <w:b w:val="0"/>
          <w:sz w:val="24"/>
        </w:rPr>
        <w:t>Bizibu</w:t>
      </w:r>
      <w:proofErr w:type="spellEnd"/>
      <w:r w:rsidRPr="00C227C6">
        <w:rPr>
          <w:rFonts w:ascii="Times New Roman" w:hAnsi="Times New Roman"/>
          <w:b w:val="0"/>
          <w:sz w:val="24"/>
        </w:rPr>
        <w:t xml:space="preserve"> as the deponent and nowhere is it mentioned in his affidavit.</w:t>
      </w:r>
    </w:p>
    <w:p w:rsidR="003E171A" w:rsidRPr="00C227C6" w:rsidRDefault="003E171A" w:rsidP="00C227C6">
      <w:pPr>
        <w:spacing w:line="360" w:lineRule="auto"/>
        <w:jc w:val="both"/>
        <w:rPr>
          <w:rFonts w:ascii="Times New Roman" w:hAnsi="Times New Roman" w:cs="Times New Roman"/>
          <w:sz w:val="24"/>
          <w:szCs w:val="24"/>
          <w:lang w:val="en-US"/>
        </w:rPr>
      </w:pPr>
    </w:p>
    <w:p w:rsidR="00967E42" w:rsidRPr="00C227C6" w:rsidRDefault="00967E42"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Secondly, half of the </w:t>
      </w:r>
      <w:r w:rsidR="006D4E7D" w:rsidRPr="00C227C6">
        <w:rPr>
          <w:rFonts w:ascii="Times New Roman" w:hAnsi="Times New Roman"/>
          <w:b w:val="0"/>
          <w:sz w:val="24"/>
        </w:rPr>
        <w:t>1</w:t>
      </w:r>
      <w:r w:rsidR="006D4E7D" w:rsidRPr="00C227C6">
        <w:rPr>
          <w:rFonts w:ascii="Times New Roman" w:hAnsi="Times New Roman"/>
          <w:b w:val="0"/>
          <w:sz w:val="24"/>
          <w:vertAlign w:val="superscript"/>
        </w:rPr>
        <w:t>st</w:t>
      </w:r>
      <w:r w:rsidR="006D4E7D" w:rsidRPr="00C227C6">
        <w:rPr>
          <w:rFonts w:ascii="Times New Roman" w:hAnsi="Times New Roman"/>
          <w:b w:val="0"/>
          <w:sz w:val="24"/>
        </w:rPr>
        <w:t xml:space="preserve"> and 2</w:t>
      </w:r>
      <w:r w:rsidR="006D4E7D" w:rsidRPr="00C227C6">
        <w:rPr>
          <w:rFonts w:ascii="Times New Roman" w:hAnsi="Times New Roman"/>
          <w:b w:val="0"/>
          <w:sz w:val="24"/>
          <w:vertAlign w:val="superscript"/>
        </w:rPr>
        <w:t>nd</w:t>
      </w:r>
      <w:r w:rsidR="006D4E7D" w:rsidRPr="00C227C6">
        <w:rPr>
          <w:rFonts w:ascii="Times New Roman" w:hAnsi="Times New Roman"/>
          <w:b w:val="0"/>
          <w:sz w:val="24"/>
        </w:rPr>
        <w:t xml:space="preserve"> </w:t>
      </w:r>
      <w:r w:rsidR="00764C5D" w:rsidRPr="00C227C6">
        <w:rPr>
          <w:rFonts w:ascii="Times New Roman" w:hAnsi="Times New Roman"/>
          <w:b w:val="0"/>
          <w:sz w:val="24"/>
        </w:rPr>
        <w:t>respondents’</w:t>
      </w:r>
      <w:r w:rsidRPr="00C227C6">
        <w:rPr>
          <w:rFonts w:ascii="Times New Roman" w:hAnsi="Times New Roman"/>
          <w:b w:val="0"/>
          <w:sz w:val="24"/>
        </w:rPr>
        <w:t xml:space="preserve"> submission</w:t>
      </w:r>
      <w:r w:rsidR="00764C5D" w:rsidRPr="00C227C6">
        <w:rPr>
          <w:rFonts w:ascii="Times New Roman" w:hAnsi="Times New Roman"/>
          <w:b w:val="0"/>
          <w:sz w:val="24"/>
        </w:rPr>
        <w:t>s</w:t>
      </w:r>
      <w:r w:rsidRPr="00C227C6">
        <w:rPr>
          <w:rFonts w:ascii="Times New Roman" w:hAnsi="Times New Roman"/>
          <w:b w:val="0"/>
          <w:sz w:val="24"/>
        </w:rPr>
        <w:t xml:space="preserve"> are now introducing basically new evidence o</w:t>
      </w:r>
      <w:r w:rsidR="006D4E7D" w:rsidRPr="00C227C6">
        <w:rPr>
          <w:rFonts w:ascii="Times New Roman" w:hAnsi="Times New Roman"/>
          <w:b w:val="0"/>
          <w:sz w:val="24"/>
        </w:rPr>
        <w:t>n</w:t>
      </w:r>
      <w:r w:rsidRPr="00C227C6">
        <w:rPr>
          <w:rFonts w:ascii="Times New Roman" w:hAnsi="Times New Roman"/>
          <w:b w:val="0"/>
          <w:sz w:val="24"/>
        </w:rPr>
        <w:t xml:space="preserve"> illegality which was never </w:t>
      </w:r>
      <w:r w:rsidR="006D4E7D" w:rsidRPr="00C227C6">
        <w:rPr>
          <w:rFonts w:ascii="Times New Roman" w:hAnsi="Times New Roman"/>
          <w:b w:val="0"/>
          <w:sz w:val="24"/>
        </w:rPr>
        <w:t xml:space="preserve">conversed in the affidavit of </w:t>
      </w:r>
      <w:proofErr w:type="spellStart"/>
      <w:r w:rsidR="006D4E7D" w:rsidRPr="00C227C6">
        <w:rPr>
          <w:rFonts w:ascii="Times New Roman" w:hAnsi="Times New Roman"/>
          <w:b w:val="0"/>
          <w:sz w:val="24"/>
        </w:rPr>
        <w:t>Mr</w:t>
      </w:r>
      <w:proofErr w:type="spellEnd"/>
      <w:r w:rsidR="006D4E7D" w:rsidRPr="00C227C6">
        <w:rPr>
          <w:rFonts w:ascii="Times New Roman" w:hAnsi="Times New Roman"/>
          <w:b w:val="0"/>
          <w:sz w:val="24"/>
        </w:rPr>
        <w:t xml:space="preserve"> </w:t>
      </w:r>
      <w:proofErr w:type="spellStart"/>
      <w:r w:rsidR="006D4E7D" w:rsidRPr="00C227C6">
        <w:rPr>
          <w:rFonts w:ascii="Times New Roman" w:hAnsi="Times New Roman"/>
          <w:b w:val="0"/>
          <w:sz w:val="24"/>
        </w:rPr>
        <w:t>Bizibu</w:t>
      </w:r>
      <w:proofErr w:type="spellEnd"/>
      <w:r w:rsidR="006D4E7D" w:rsidRPr="00C227C6">
        <w:rPr>
          <w:rFonts w:ascii="Times New Roman" w:hAnsi="Times New Roman"/>
          <w:b w:val="0"/>
          <w:sz w:val="24"/>
        </w:rPr>
        <w:t>. This is compounded by an irregular manner in which documents/evidence has been attached to the submissions in proof of the alleged illegality without any affidavit and after closure of the respondents</w:t>
      </w:r>
      <w:r w:rsidR="003E171A" w:rsidRPr="00C227C6">
        <w:rPr>
          <w:rFonts w:ascii="Times New Roman" w:hAnsi="Times New Roman"/>
          <w:b w:val="0"/>
          <w:sz w:val="24"/>
        </w:rPr>
        <w:t>’</w:t>
      </w:r>
      <w:r w:rsidR="006D4E7D" w:rsidRPr="00C227C6">
        <w:rPr>
          <w:rFonts w:ascii="Times New Roman" w:hAnsi="Times New Roman"/>
          <w:b w:val="0"/>
          <w:sz w:val="24"/>
        </w:rPr>
        <w:t xml:space="preserve"> case.</w:t>
      </w:r>
    </w:p>
    <w:p w:rsidR="003E171A" w:rsidRPr="00C227C6" w:rsidRDefault="003E171A" w:rsidP="00C227C6">
      <w:pPr>
        <w:spacing w:line="360" w:lineRule="auto"/>
        <w:jc w:val="both"/>
        <w:rPr>
          <w:rFonts w:ascii="Times New Roman" w:hAnsi="Times New Roman" w:cs="Times New Roman"/>
          <w:sz w:val="24"/>
          <w:szCs w:val="24"/>
          <w:lang w:val="en-US"/>
        </w:rPr>
      </w:pPr>
    </w:p>
    <w:p w:rsidR="006D4E7D" w:rsidRPr="00C227C6" w:rsidRDefault="006D4E7D" w:rsidP="00C227C6">
      <w:pPr>
        <w:spacing w:line="360" w:lineRule="auto"/>
        <w:jc w:val="both"/>
        <w:rPr>
          <w:rFonts w:ascii="Times New Roman" w:hAnsi="Times New Roman" w:cs="Times New Roman"/>
          <w:sz w:val="24"/>
          <w:szCs w:val="24"/>
          <w:lang w:val="en-US"/>
        </w:rPr>
      </w:pPr>
      <w:r w:rsidRPr="00C227C6">
        <w:rPr>
          <w:rFonts w:ascii="Times New Roman" w:hAnsi="Times New Roman" w:cs="Times New Roman"/>
          <w:sz w:val="24"/>
          <w:szCs w:val="24"/>
          <w:lang w:val="en-US"/>
        </w:rPr>
        <w:t xml:space="preserve">This appears to be a </w:t>
      </w:r>
      <w:r w:rsidR="0065081B" w:rsidRPr="00C227C6">
        <w:rPr>
          <w:rFonts w:ascii="Times New Roman" w:hAnsi="Times New Roman" w:cs="Times New Roman"/>
          <w:sz w:val="24"/>
          <w:szCs w:val="24"/>
          <w:lang w:val="en-US"/>
        </w:rPr>
        <w:t>desperate</w:t>
      </w:r>
      <w:r w:rsidRPr="00C227C6">
        <w:rPr>
          <w:rFonts w:ascii="Times New Roman" w:hAnsi="Times New Roman" w:cs="Times New Roman"/>
          <w:sz w:val="24"/>
          <w:szCs w:val="24"/>
          <w:lang w:val="en-US"/>
        </w:rPr>
        <w:t xml:space="preserve"> move by the respondents to create a mountain out of a </w:t>
      </w:r>
      <w:proofErr w:type="spellStart"/>
      <w:r w:rsidRPr="00C227C6">
        <w:rPr>
          <w:rFonts w:ascii="Times New Roman" w:hAnsi="Times New Roman" w:cs="Times New Roman"/>
          <w:sz w:val="24"/>
          <w:szCs w:val="24"/>
          <w:lang w:val="en-US"/>
        </w:rPr>
        <w:t>mould</w:t>
      </w:r>
      <w:proofErr w:type="spellEnd"/>
      <w:r w:rsidRPr="00C227C6">
        <w:rPr>
          <w:rFonts w:ascii="Times New Roman" w:hAnsi="Times New Roman" w:cs="Times New Roman"/>
          <w:sz w:val="24"/>
          <w:szCs w:val="24"/>
          <w:lang w:val="en-US"/>
        </w:rPr>
        <w:t>. The advocates should always remain professional in their work as officers of court. Among such documents are records for Indians who were compensated for their properties. This court cannot begin to get into such issues and the respondent is at liberty to institute its own case to prove the illegality in the repossession exercise.</w:t>
      </w:r>
    </w:p>
    <w:p w:rsidR="00AB6AC4" w:rsidRPr="00C227C6" w:rsidRDefault="00AB6AC4"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The applicants challenge the </w:t>
      </w:r>
      <w:r w:rsidR="00A41D2F" w:rsidRPr="00C227C6">
        <w:rPr>
          <w:rFonts w:ascii="Times New Roman" w:hAnsi="Times New Roman"/>
          <w:b w:val="0"/>
          <w:sz w:val="24"/>
        </w:rPr>
        <w:t>1</w:t>
      </w:r>
      <w:r w:rsidR="00A41D2F" w:rsidRPr="00C227C6">
        <w:rPr>
          <w:rFonts w:ascii="Times New Roman" w:hAnsi="Times New Roman"/>
          <w:b w:val="0"/>
          <w:sz w:val="24"/>
          <w:vertAlign w:val="superscript"/>
        </w:rPr>
        <w:t>st</w:t>
      </w:r>
      <w:r w:rsidR="00A41D2F" w:rsidRPr="00C227C6">
        <w:rPr>
          <w:rFonts w:ascii="Times New Roman" w:hAnsi="Times New Roman"/>
          <w:b w:val="0"/>
          <w:sz w:val="24"/>
        </w:rPr>
        <w:t xml:space="preserve"> </w:t>
      </w:r>
      <w:r w:rsidRPr="00C227C6">
        <w:rPr>
          <w:rFonts w:ascii="Times New Roman" w:hAnsi="Times New Roman"/>
          <w:b w:val="0"/>
          <w:sz w:val="24"/>
        </w:rPr>
        <w:t xml:space="preserve">respondent’s decision on one ground that </w:t>
      </w:r>
      <w:r w:rsidR="00A41D2F" w:rsidRPr="00C227C6">
        <w:rPr>
          <w:rFonts w:ascii="Times New Roman" w:hAnsi="Times New Roman"/>
          <w:b w:val="0"/>
          <w:sz w:val="24"/>
        </w:rPr>
        <w:t>it was illegal, irrational and procedurally improper and ultra vires</w:t>
      </w:r>
      <w:r w:rsidRPr="00C227C6">
        <w:rPr>
          <w:rFonts w:ascii="Times New Roman" w:hAnsi="Times New Roman"/>
          <w:b w:val="0"/>
          <w:sz w:val="24"/>
        </w:rPr>
        <w:t>.</w:t>
      </w:r>
    </w:p>
    <w:p w:rsidR="00FA1A95" w:rsidRPr="00C227C6" w:rsidRDefault="00FA1A95"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Illegality as a ground of review looks at the law and the four corners of the legislation </w:t>
      </w:r>
      <w:proofErr w:type="spellStart"/>
      <w:r w:rsidRPr="00C227C6">
        <w:rPr>
          <w:rFonts w:ascii="Times New Roman" w:hAnsi="Times New Roman" w:cs="Times New Roman"/>
          <w:sz w:val="24"/>
          <w:szCs w:val="24"/>
        </w:rPr>
        <w:t>i.e</w:t>
      </w:r>
      <w:proofErr w:type="spellEnd"/>
      <w:r w:rsidRPr="00C227C6">
        <w:rPr>
          <w:rFonts w:ascii="Times New Roman" w:hAnsi="Times New Roman" w:cs="Times New Roman"/>
          <w:sz w:val="24"/>
          <w:szCs w:val="24"/>
        </w:rPr>
        <w:t xml:space="preserve"> its powers and jurisdiction. When power is not vested in the decision maker then any acts made by such a decision maker are ultra vires.</w:t>
      </w:r>
    </w:p>
    <w:p w:rsidR="00FA1A95" w:rsidRPr="00C227C6" w:rsidRDefault="00FA1A95"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In the case of </w:t>
      </w:r>
      <w:r w:rsidRPr="00C227C6">
        <w:rPr>
          <w:rFonts w:ascii="Times New Roman" w:hAnsi="Times New Roman" w:cs="Times New Roman"/>
          <w:b/>
          <w:i/>
          <w:sz w:val="24"/>
          <w:szCs w:val="24"/>
        </w:rPr>
        <w:t>R v lord President of the Privy Council, ex parte Page [1993] AC 682</w:t>
      </w:r>
      <w:r w:rsidRPr="00C227C6">
        <w:rPr>
          <w:rFonts w:ascii="Times New Roman" w:hAnsi="Times New Roman" w:cs="Times New Roman"/>
          <w:sz w:val="24"/>
          <w:szCs w:val="24"/>
        </w:rPr>
        <w:t xml:space="preserve"> </w:t>
      </w:r>
      <w:r w:rsidRPr="00C227C6">
        <w:rPr>
          <w:rFonts w:ascii="Times New Roman" w:hAnsi="Times New Roman" w:cs="Times New Roman"/>
          <w:i/>
          <w:sz w:val="24"/>
          <w:szCs w:val="24"/>
        </w:rPr>
        <w:t>Lord Browne-Wilkinson</w:t>
      </w:r>
      <w:r w:rsidRPr="00C227C6">
        <w:rPr>
          <w:rFonts w:ascii="Times New Roman" w:hAnsi="Times New Roman" w:cs="Times New Roman"/>
          <w:sz w:val="24"/>
          <w:szCs w:val="24"/>
        </w:rPr>
        <w:t xml:space="preserve"> noted;</w:t>
      </w:r>
    </w:p>
    <w:p w:rsidR="00FA1A95" w:rsidRPr="00C227C6" w:rsidRDefault="00FA1A95" w:rsidP="00C227C6">
      <w:pPr>
        <w:spacing w:line="360" w:lineRule="auto"/>
        <w:ind w:left="720"/>
        <w:jc w:val="both"/>
        <w:rPr>
          <w:rFonts w:ascii="Times New Roman" w:hAnsi="Times New Roman" w:cs="Times New Roman"/>
          <w:sz w:val="24"/>
          <w:szCs w:val="24"/>
        </w:rPr>
      </w:pPr>
      <w:r w:rsidRPr="00C227C6">
        <w:rPr>
          <w:rFonts w:ascii="Times New Roman" w:hAnsi="Times New Roman" w:cs="Times New Roman"/>
          <w:sz w:val="24"/>
          <w:szCs w:val="24"/>
        </w:rPr>
        <w:t xml:space="preserve">“ </w:t>
      </w:r>
      <w:r w:rsidRPr="00C227C6">
        <w:rPr>
          <w:rFonts w:ascii="Times New Roman" w:hAnsi="Times New Roman" w:cs="Times New Roman"/>
          <w:i/>
          <w:sz w:val="24"/>
          <w:szCs w:val="24"/>
        </w:rPr>
        <w:t xml:space="preserve">The fundamental principle(of judicial review) is that the courts will intervene to ensure that the powers of a public decision-making bodies are exercised lawfully. In all </w:t>
      </w:r>
      <w:r w:rsidRPr="00C227C6">
        <w:rPr>
          <w:rFonts w:ascii="Times New Roman" w:hAnsi="Times New Roman" w:cs="Times New Roman"/>
          <w:i/>
          <w:sz w:val="24"/>
          <w:szCs w:val="24"/>
        </w:rPr>
        <w:lastRenderedPageBreak/>
        <w:t xml:space="preserve">cases…this intervention….is based on the proposition that such powers have been conferred on the decision-maker on the underlying assumption that the powers are to be exercised only within the jurisdiction conferred, in accordance with fair procedures and, in a </w:t>
      </w:r>
      <w:proofErr w:type="spellStart"/>
      <w:r w:rsidRPr="00C227C6">
        <w:rPr>
          <w:rFonts w:ascii="Times New Roman" w:hAnsi="Times New Roman" w:cs="Times New Roman"/>
          <w:i/>
          <w:sz w:val="24"/>
          <w:szCs w:val="24"/>
        </w:rPr>
        <w:t>Wednesbury</w:t>
      </w:r>
      <w:proofErr w:type="spellEnd"/>
      <w:r w:rsidRPr="00C227C6">
        <w:rPr>
          <w:rFonts w:ascii="Times New Roman" w:hAnsi="Times New Roman" w:cs="Times New Roman"/>
          <w:i/>
          <w:sz w:val="24"/>
          <w:szCs w:val="24"/>
        </w:rPr>
        <w:t xml:space="preserve"> sense, reasonably. If the decision maker exercises his powers outside the jurisdiction conferred, in a manner which is procedurally irregular or is </w:t>
      </w:r>
      <w:proofErr w:type="spellStart"/>
      <w:r w:rsidRPr="00C227C6">
        <w:rPr>
          <w:rFonts w:ascii="Times New Roman" w:hAnsi="Times New Roman" w:cs="Times New Roman"/>
          <w:i/>
          <w:sz w:val="24"/>
          <w:szCs w:val="24"/>
        </w:rPr>
        <w:t>wednesbury</w:t>
      </w:r>
      <w:proofErr w:type="spellEnd"/>
      <w:r w:rsidRPr="00C227C6">
        <w:rPr>
          <w:rFonts w:ascii="Times New Roman" w:hAnsi="Times New Roman" w:cs="Times New Roman"/>
          <w:i/>
          <w:sz w:val="24"/>
          <w:szCs w:val="24"/>
        </w:rPr>
        <w:t xml:space="preserve"> unreasonable, he is acting ultra-vires his powers and therefore unlawful.”</w:t>
      </w:r>
    </w:p>
    <w:p w:rsidR="00843F98" w:rsidRPr="00C227C6" w:rsidRDefault="00843F98"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In addition, Parliament cannot be supposed to have intended that the power should be open to serious abuse. It must have assumed that the designated authority would act properly and responsibly, with a view to doing what was best in the public interest and most consistent with the policy of the statute. It is from this presumption that the courts take their warrant to impose legal bounds on even the most extensive discretion.</w:t>
      </w:r>
    </w:p>
    <w:p w:rsidR="00843F98" w:rsidRPr="00C227C6" w:rsidRDefault="00843F98"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respondent</w:t>
      </w:r>
      <w:r w:rsidR="005C1745" w:rsidRPr="00C227C6">
        <w:rPr>
          <w:rFonts w:ascii="Times New Roman" w:hAnsi="Times New Roman" w:cs="Times New Roman"/>
          <w:sz w:val="24"/>
          <w:szCs w:val="24"/>
        </w:rPr>
        <w:t>s</w:t>
      </w:r>
      <w:r w:rsidRPr="00C227C6">
        <w:rPr>
          <w:rFonts w:ascii="Times New Roman" w:hAnsi="Times New Roman" w:cs="Times New Roman"/>
          <w:sz w:val="24"/>
          <w:szCs w:val="24"/>
        </w:rPr>
        <w:t xml:space="preserve"> seem to premise their decision to allocate the land comprised in Plot 42 Kampala Road on grounds that the same was not repossessed. The applicants have produced cogent and credible evidence that the said land was repossessed by the applicant in 1992. The Certificate of title is in the names of the applicants and the Executive Secretar</w:t>
      </w:r>
      <w:r w:rsidR="005C1745" w:rsidRPr="00C227C6">
        <w:rPr>
          <w:rFonts w:ascii="Times New Roman" w:hAnsi="Times New Roman" w:cs="Times New Roman"/>
          <w:sz w:val="24"/>
          <w:szCs w:val="24"/>
        </w:rPr>
        <w:t>y admitted in cross examination and the land registry indicates that the applicants are the registered proprietor.</w:t>
      </w:r>
    </w:p>
    <w:p w:rsidR="005C1745" w:rsidRPr="00C227C6" w:rsidRDefault="005C1745"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unanswered question is how and why did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applicant who is not registered on the said title? and does not even collect rent from the said building come to claim that the said building repossessed 26 years ago was not properly repossessed.</w:t>
      </w:r>
    </w:p>
    <w:p w:rsidR="005C1745" w:rsidRPr="00C227C6" w:rsidRDefault="005C1745"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How did the 3</w:t>
      </w:r>
      <w:r w:rsidRPr="00C227C6">
        <w:rPr>
          <w:rFonts w:ascii="Times New Roman" w:hAnsi="Times New Roman" w:cs="Times New Roman"/>
          <w:sz w:val="24"/>
          <w:szCs w:val="24"/>
          <w:vertAlign w:val="superscript"/>
        </w:rPr>
        <w:t>rd</w:t>
      </w:r>
      <w:r w:rsidRPr="00C227C6">
        <w:rPr>
          <w:rFonts w:ascii="Times New Roman" w:hAnsi="Times New Roman" w:cs="Times New Roman"/>
          <w:sz w:val="24"/>
          <w:szCs w:val="24"/>
        </w:rPr>
        <w:t xml:space="preserve"> respondent who is not even a tenant on the premises come to apply for the land that was not advertised for public bidding? Why did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decided to allocate the said land through private treaty</w:t>
      </w:r>
      <w:r w:rsidR="00C76803" w:rsidRPr="00C227C6">
        <w:rPr>
          <w:rFonts w:ascii="Times New Roman" w:hAnsi="Times New Roman" w:cs="Times New Roman"/>
          <w:sz w:val="24"/>
          <w:szCs w:val="24"/>
        </w:rPr>
        <w:t xml:space="preserve"> to the 3</w:t>
      </w:r>
      <w:r w:rsidR="00C76803" w:rsidRPr="00C227C6">
        <w:rPr>
          <w:rFonts w:ascii="Times New Roman" w:hAnsi="Times New Roman" w:cs="Times New Roman"/>
          <w:sz w:val="24"/>
          <w:szCs w:val="24"/>
          <w:vertAlign w:val="superscript"/>
        </w:rPr>
        <w:t>rd</w:t>
      </w:r>
      <w:r w:rsidR="00C76803" w:rsidRPr="00C227C6">
        <w:rPr>
          <w:rFonts w:ascii="Times New Roman" w:hAnsi="Times New Roman" w:cs="Times New Roman"/>
          <w:sz w:val="24"/>
          <w:szCs w:val="24"/>
        </w:rPr>
        <w:t xml:space="preserve"> respondent</w:t>
      </w:r>
      <w:r w:rsidRPr="00C227C6">
        <w:rPr>
          <w:rFonts w:ascii="Times New Roman" w:hAnsi="Times New Roman" w:cs="Times New Roman"/>
          <w:sz w:val="24"/>
          <w:szCs w:val="24"/>
        </w:rPr>
        <w:t>?</w:t>
      </w:r>
    </w:p>
    <w:p w:rsidR="005C1745" w:rsidRPr="00C227C6" w:rsidRDefault="005C1745"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actions and decisions of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w:t>
      </w:r>
      <w:r w:rsidR="002D2D60" w:rsidRPr="00C227C6">
        <w:rPr>
          <w:rFonts w:ascii="Times New Roman" w:hAnsi="Times New Roman" w:cs="Times New Roman"/>
          <w:sz w:val="24"/>
          <w:szCs w:val="24"/>
        </w:rPr>
        <w:t>appear to be clouded with illegality and without any justification. The 1</w:t>
      </w:r>
      <w:r w:rsidR="002D2D60" w:rsidRPr="00C227C6">
        <w:rPr>
          <w:rFonts w:ascii="Times New Roman" w:hAnsi="Times New Roman" w:cs="Times New Roman"/>
          <w:sz w:val="24"/>
          <w:szCs w:val="24"/>
          <w:vertAlign w:val="superscript"/>
        </w:rPr>
        <w:t>st</w:t>
      </w:r>
      <w:r w:rsidR="002D2D60" w:rsidRPr="00C227C6">
        <w:rPr>
          <w:rFonts w:ascii="Times New Roman" w:hAnsi="Times New Roman" w:cs="Times New Roman"/>
          <w:sz w:val="24"/>
          <w:szCs w:val="24"/>
        </w:rPr>
        <w:t xml:space="preserve"> respondent alludes to questioning documents executed 26 year</w:t>
      </w:r>
      <w:r w:rsidR="00C76803" w:rsidRPr="00C227C6">
        <w:rPr>
          <w:rFonts w:ascii="Times New Roman" w:hAnsi="Times New Roman" w:cs="Times New Roman"/>
          <w:sz w:val="24"/>
          <w:szCs w:val="24"/>
        </w:rPr>
        <w:t>s</w:t>
      </w:r>
      <w:r w:rsidR="002D2D60" w:rsidRPr="00C227C6">
        <w:rPr>
          <w:rFonts w:ascii="Times New Roman" w:hAnsi="Times New Roman" w:cs="Times New Roman"/>
          <w:sz w:val="24"/>
          <w:szCs w:val="24"/>
        </w:rPr>
        <w:t xml:space="preserve"> ago as being unauthentic since they were executed by Minister of State for Finance instead of The Minister of </w:t>
      </w:r>
      <w:r w:rsidR="00212558" w:rsidRPr="00C227C6">
        <w:rPr>
          <w:rFonts w:ascii="Times New Roman" w:hAnsi="Times New Roman" w:cs="Times New Roman"/>
          <w:sz w:val="24"/>
          <w:szCs w:val="24"/>
        </w:rPr>
        <w:t>Finance, Planning and Economic Development.</w:t>
      </w:r>
    </w:p>
    <w:p w:rsidR="00212558" w:rsidRPr="00C227C6" w:rsidRDefault="00212558"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This court takes judicial notice of the fact that in 1992 the Ministry responsible for finance was Ministry of Finance. The one quoted by the respondent was created in 1998 when ministry of </w:t>
      </w:r>
      <w:r w:rsidRPr="00C227C6">
        <w:rPr>
          <w:rFonts w:ascii="Times New Roman" w:hAnsi="Times New Roman" w:cs="Times New Roman"/>
          <w:sz w:val="24"/>
          <w:szCs w:val="24"/>
        </w:rPr>
        <w:lastRenderedPageBreak/>
        <w:t>Finance was merged with Ministry of Planning and Economic Development form the current Ministry of Finance, Planning and Economic Development.</w:t>
      </w:r>
    </w:p>
    <w:p w:rsidR="00FD56AC" w:rsidRPr="00C227C6" w:rsidRDefault="00FD56AC"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This court also takes judicial notice of the fact that the Minister responsible for signing the repossession certificates then</w:t>
      </w:r>
      <w:r w:rsidR="00F33068" w:rsidRPr="00C227C6">
        <w:rPr>
          <w:rFonts w:ascii="Times New Roman" w:hAnsi="Times New Roman" w:cs="Times New Roman"/>
          <w:sz w:val="24"/>
          <w:szCs w:val="24"/>
        </w:rPr>
        <w:t xml:space="preserve"> was the Minister of State</w:t>
      </w:r>
      <w:r w:rsidR="00C76803" w:rsidRPr="00C227C6">
        <w:rPr>
          <w:rFonts w:ascii="Times New Roman" w:hAnsi="Times New Roman" w:cs="Times New Roman"/>
          <w:sz w:val="24"/>
          <w:szCs w:val="24"/>
        </w:rPr>
        <w:t xml:space="preserve"> for Fina</w:t>
      </w:r>
      <w:r w:rsidR="00764C5D" w:rsidRPr="00C227C6">
        <w:rPr>
          <w:rFonts w:ascii="Times New Roman" w:hAnsi="Times New Roman" w:cs="Times New Roman"/>
          <w:sz w:val="24"/>
          <w:szCs w:val="24"/>
        </w:rPr>
        <w:t>n</w:t>
      </w:r>
      <w:r w:rsidR="00C76803" w:rsidRPr="00C227C6">
        <w:rPr>
          <w:rFonts w:ascii="Times New Roman" w:hAnsi="Times New Roman" w:cs="Times New Roman"/>
          <w:sz w:val="24"/>
          <w:szCs w:val="24"/>
        </w:rPr>
        <w:t>ce</w:t>
      </w:r>
      <w:r w:rsidR="00F33068" w:rsidRPr="00C227C6">
        <w:rPr>
          <w:rFonts w:ascii="Times New Roman" w:hAnsi="Times New Roman" w:cs="Times New Roman"/>
          <w:sz w:val="24"/>
          <w:szCs w:val="24"/>
        </w:rPr>
        <w:t xml:space="preserve"> and the same government ministry officials and servants like the 1</w:t>
      </w:r>
      <w:r w:rsidR="00F33068" w:rsidRPr="00C227C6">
        <w:rPr>
          <w:rFonts w:ascii="Times New Roman" w:hAnsi="Times New Roman" w:cs="Times New Roman"/>
          <w:sz w:val="24"/>
          <w:szCs w:val="24"/>
          <w:vertAlign w:val="superscript"/>
        </w:rPr>
        <w:t>st</w:t>
      </w:r>
      <w:r w:rsidR="00F33068" w:rsidRPr="00C227C6">
        <w:rPr>
          <w:rFonts w:ascii="Times New Roman" w:hAnsi="Times New Roman" w:cs="Times New Roman"/>
          <w:sz w:val="24"/>
          <w:szCs w:val="24"/>
        </w:rPr>
        <w:t xml:space="preserve"> respondent cannot turn around to question the powers after the entire exercise of repossession was completed.</w:t>
      </w:r>
    </w:p>
    <w:p w:rsidR="00F33068" w:rsidRPr="00C227C6" w:rsidRDefault="00F33068"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actions of the 1</w:t>
      </w:r>
      <w:r w:rsidRPr="00C227C6">
        <w:rPr>
          <w:rFonts w:ascii="Times New Roman" w:hAnsi="Times New Roman" w:cs="Times New Roman"/>
          <w:sz w:val="24"/>
          <w:szCs w:val="24"/>
          <w:vertAlign w:val="superscript"/>
        </w:rPr>
        <w:t>st</w:t>
      </w:r>
      <w:r w:rsidRPr="00C227C6">
        <w:rPr>
          <w:rFonts w:ascii="Times New Roman" w:hAnsi="Times New Roman" w:cs="Times New Roman"/>
          <w:sz w:val="24"/>
          <w:szCs w:val="24"/>
        </w:rPr>
        <w:t xml:space="preserve"> respondent are clearly illegal and abuse of authority and power for which this court can bring into question </w:t>
      </w:r>
      <w:r w:rsidR="00C76803" w:rsidRPr="00C227C6">
        <w:rPr>
          <w:rFonts w:ascii="Times New Roman" w:hAnsi="Times New Roman" w:cs="Times New Roman"/>
          <w:sz w:val="24"/>
          <w:szCs w:val="24"/>
        </w:rPr>
        <w:t xml:space="preserve">any </w:t>
      </w:r>
      <w:r w:rsidRPr="00C227C6">
        <w:rPr>
          <w:rFonts w:ascii="Times New Roman" w:hAnsi="Times New Roman" w:cs="Times New Roman"/>
          <w:sz w:val="24"/>
          <w:szCs w:val="24"/>
        </w:rPr>
        <w:t>decision taken in order to uphold the rule of law.</w:t>
      </w:r>
    </w:p>
    <w:p w:rsidR="0059768C" w:rsidRPr="00C227C6" w:rsidRDefault="0059768C" w:rsidP="00C227C6">
      <w:pPr>
        <w:tabs>
          <w:tab w:val="left" w:pos="1245"/>
        </w:tabs>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In the area of administrative exercise of power, the courts have tried to fly high the flag of Rule of Law which aims at the progressive diminution of arbitrariness in the exercise of public power.</w:t>
      </w:r>
    </w:p>
    <w:p w:rsidR="0059768C" w:rsidRPr="00C227C6" w:rsidRDefault="0059768C" w:rsidP="00C227C6">
      <w:pPr>
        <w:tabs>
          <w:tab w:val="left" w:pos="1245"/>
        </w:tabs>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Statutory power conferred for public purposes is conferred as it were upon trust, not absolutely-that is to say, it can validly be used only in the right and proper way which Parliament conferring it is presumed to have intended.</w:t>
      </w:r>
    </w:p>
    <w:p w:rsidR="0059768C" w:rsidRPr="00C227C6" w:rsidRDefault="0059768C" w:rsidP="00C227C6">
      <w:pPr>
        <w:tabs>
          <w:tab w:val="left" w:pos="1245"/>
        </w:tabs>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law requires that statutory power is exercised reasonably, in good faith and on correct grounds. The courts assume that Parliament cannot have intended to authorise unreasonable action, which is therefore ultra-vires and void.</w:t>
      </w:r>
    </w:p>
    <w:p w:rsidR="0050232A" w:rsidRPr="00C227C6" w:rsidRDefault="0059768C"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applicants repossessed the land comprised in plot 42 Kampala Road through a consent that was duly executed with Attorney General in 1991. The applicant proceeded to lodge the documents with the DAPCB in 1992</w:t>
      </w:r>
      <w:r w:rsidR="00C76803" w:rsidRPr="00C227C6">
        <w:rPr>
          <w:rFonts w:ascii="Times New Roman" w:hAnsi="Times New Roman" w:cs="Times New Roman"/>
          <w:sz w:val="24"/>
          <w:szCs w:val="24"/>
        </w:rPr>
        <w:t xml:space="preserve"> for repossession</w:t>
      </w:r>
      <w:r w:rsidRPr="00C227C6">
        <w:rPr>
          <w:rFonts w:ascii="Times New Roman" w:hAnsi="Times New Roman" w:cs="Times New Roman"/>
          <w:sz w:val="24"/>
          <w:szCs w:val="24"/>
        </w:rPr>
        <w:t xml:space="preserve"> which included;</w:t>
      </w:r>
    </w:p>
    <w:p w:rsidR="0059768C" w:rsidRPr="00C227C6" w:rsidRDefault="0059768C" w:rsidP="00C227C6">
      <w:pPr>
        <w:spacing w:line="360" w:lineRule="auto"/>
        <w:jc w:val="both"/>
        <w:rPr>
          <w:rFonts w:ascii="Times New Roman" w:hAnsi="Times New Roman" w:cs="Times New Roman"/>
          <w:b/>
          <w:sz w:val="24"/>
          <w:szCs w:val="24"/>
        </w:rPr>
      </w:pPr>
      <w:r w:rsidRPr="00C227C6">
        <w:rPr>
          <w:rFonts w:ascii="Times New Roman" w:hAnsi="Times New Roman" w:cs="Times New Roman"/>
          <w:sz w:val="24"/>
          <w:szCs w:val="24"/>
        </w:rPr>
        <w:t>Cer</w:t>
      </w:r>
      <w:r w:rsidR="0050232A" w:rsidRPr="00C227C6">
        <w:rPr>
          <w:rFonts w:ascii="Times New Roman" w:hAnsi="Times New Roman" w:cs="Times New Roman"/>
          <w:sz w:val="24"/>
          <w:szCs w:val="24"/>
        </w:rPr>
        <w:t xml:space="preserve">tified copy of the title deed; </w:t>
      </w:r>
      <w:r w:rsidRPr="00C227C6">
        <w:rPr>
          <w:rFonts w:ascii="Times New Roman" w:hAnsi="Times New Roman" w:cs="Times New Roman"/>
          <w:sz w:val="24"/>
          <w:szCs w:val="24"/>
        </w:rPr>
        <w:t>Certified copy of the certificate of incorporation of General Products and Traders Limited</w:t>
      </w:r>
      <w:r w:rsidR="0050232A" w:rsidRPr="00C227C6">
        <w:rPr>
          <w:rFonts w:ascii="Times New Roman" w:hAnsi="Times New Roman" w:cs="Times New Roman"/>
          <w:sz w:val="24"/>
          <w:szCs w:val="24"/>
        </w:rPr>
        <w:t>;</w:t>
      </w:r>
      <w:r w:rsidR="003E171A" w:rsidRPr="00C227C6">
        <w:rPr>
          <w:rFonts w:ascii="Times New Roman" w:hAnsi="Times New Roman" w:cs="Times New Roman"/>
          <w:sz w:val="24"/>
          <w:szCs w:val="24"/>
        </w:rPr>
        <w:t xml:space="preserve"> </w:t>
      </w:r>
      <w:r w:rsidRPr="00C227C6">
        <w:rPr>
          <w:rFonts w:ascii="Times New Roman" w:hAnsi="Times New Roman" w:cs="Times New Roman"/>
          <w:sz w:val="24"/>
          <w:szCs w:val="24"/>
        </w:rPr>
        <w:t>Articles and Memorandum of Association General Products and Traders Limited</w:t>
      </w:r>
      <w:r w:rsidR="003E171A" w:rsidRPr="00C227C6">
        <w:rPr>
          <w:rFonts w:ascii="Times New Roman" w:hAnsi="Times New Roman" w:cs="Times New Roman"/>
          <w:sz w:val="24"/>
          <w:szCs w:val="24"/>
        </w:rPr>
        <w:t xml:space="preserve">; </w:t>
      </w:r>
      <w:r w:rsidRPr="00C227C6">
        <w:rPr>
          <w:rFonts w:ascii="Times New Roman" w:hAnsi="Times New Roman" w:cs="Times New Roman"/>
          <w:sz w:val="24"/>
          <w:szCs w:val="24"/>
        </w:rPr>
        <w:t>Power of Attorney</w:t>
      </w:r>
      <w:r w:rsidR="003E171A" w:rsidRPr="00C227C6">
        <w:rPr>
          <w:rFonts w:ascii="Times New Roman" w:hAnsi="Times New Roman" w:cs="Times New Roman"/>
          <w:sz w:val="24"/>
          <w:szCs w:val="24"/>
        </w:rPr>
        <w:t xml:space="preserve">; </w:t>
      </w:r>
      <w:r w:rsidRPr="00C227C6">
        <w:rPr>
          <w:rFonts w:ascii="Times New Roman" w:hAnsi="Times New Roman" w:cs="Times New Roman"/>
          <w:sz w:val="24"/>
          <w:szCs w:val="24"/>
        </w:rPr>
        <w:t>Consent judgment</w:t>
      </w:r>
      <w:r w:rsidR="003E171A" w:rsidRPr="00C227C6">
        <w:rPr>
          <w:rFonts w:ascii="Times New Roman" w:hAnsi="Times New Roman" w:cs="Times New Roman"/>
          <w:sz w:val="24"/>
          <w:szCs w:val="24"/>
        </w:rPr>
        <w:t>.</w:t>
      </w:r>
      <w:r w:rsidRPr="00C227C6">
        <w:rPr>
          <w:rFonts w:ascii="Times New Roman" w:hAnsi="Times New Roman" w:cs="Times New Roman"/>
          <w:sz w:val="24"/>
          <w:szCs w:val="24"/>
        </w:rPr>
        <w:t xml:space="preserve"> </w:t>
      </w:r>
    </w:p>
    <w:p w:rsidR="00317634" w:rsidRPr="00C227C6" w:rsidRDefault="0059768C" w:rsidP="00C227C6">
      <w:pPr>
        <w:spacing w:line="360" w:lineRule="auto"/>
        <w:jc w:val="both"/>
        <w:rPr>
          <w:rFonts w:ascii="Times New Roman" w:hAnsi="Times New Roman" w:cs="Times New Roman"/>
          <w:b/>
          <w:sz w:val="24"/>
          <w:szCs w:val="24"/>
        </w:rPr>
      </w:pPr>
      <w:r w:rsidRPr="00C227C6">
        <w:rPr>
          <w:rFonts w:ascii="Times New Roman" w:hAnsi="Times New Roman" w:cs="Times New Roman"/>
          <w:sz w:val="24"/>
          <w:szCs w:val="24"/>
        </w:rPr>
        <w:t xml:space="preserve">The applicants were notified of the conclusion of the repossession exercise </w:t>
      </w:r>
      <w:r w:rsidR="00317634" w:rsidRPr="00C227C6">
        <w:rPr>
          <w:rFonts w:ascii="Times New Roman" w:hAnsi="Times New Roman" w:cs="Times New Roman"/>
          <w:sz w:val="24"/>
          <w:szCs w:val="24"/>
        </w:rPr>
        <w:t xml:space="preserve">and the minister’s letter was conclusive as noted in the case of </w:t>
      </w:r>
      <w:proofErr w:type="spellStart"/>
      <w:r w:rsidR="00317634" w:rsidRPr="00C227C6">
        <w:rPr>
          <w:rFonts w:ascii="Times New Roman" w:hAnsi="Times New Roman" w:cs="Times New Roman"/>
          <w:b/>
          <w:i/>
          <w:sz w:val="24"/>
          <w:szCs w:val="24"/>
        </w:rPr>
        <w:t>Mabale</w:t>
      </w:r>
      <w:proofErr w:type="spellEnd"/>
      <w:r w:rsidR="00317634" w:rsidRPr="00C227C6">
        <w:rPr>
          <w:rFonts w:ascii="Times New Roman" w:hAnsi="Times New Roman" w:cs="Times New Roman"/>
          <w:b/>
          <w:i/>
          <w:sz w:val="24"/>
          <w:szCs w:val="24"/>
        </w:rPr>
        <w:t xml:space="preserve"> Growers Tea Factory –</w:t>
      </w:r>
      <w:proofErr w:type="spellStart"/>
      <w:r w:rsidR="00317634" w:rsidRPr="00C227C6">
        <w:rPr>
          <w:rFonts w:ascii="Times New Roman" w:hAnsi="Times New Roman" w:cs="Times New Roman"/>
          <w:b/>
          <w:i/>
          <w:sz w:val="24"/>
          <w:szCs w:val="24"/>
        </w:rPr>
        <w:t>vs</w:t>
      </w:r>
      <w:proofErr w:type="spellEnd"/>
      <w:r w:rsidR="00317634" w:rsidRPr="00C227C6">
        <w:rPr>
          <w:rFonts w:ascii="Times New Roman" w:hAnsi="Times New Roman" w:cs="Times New Roman"/>
          <w:b/>
          <w:i/>
          <w:sz w:val="24"/>
          <w:szCs w:val="24"/>
        </w:rPr>
        <w:t xml:space="preserve">- </w:t>
      </w:r>
      <w:proofErr w:type="spellStart"/>
      <w:r w:rsidR="00317634" w:rsidRPr="00C227C6">
        <w:rPr>
          <w:rFonts w:ascii="Times New Roman" w:hAnsi="Times New Roman" w:cs="Times New Roman"/>
          <w:b/>
          <w:i/>
          <w:sz w:val="24"/>
          <w:szCs w:val="24"/>
        </w:rPr>
        <w:t>Noorali</w:t>
      </w:r>
      <w:proofErr w:type="spellEnd"/>
      <w:r w:rsidR="00317634" w:rsidRPr="00C227C6">
        <w:rPr>
          <w:rFonts w:ascii="Times New Roman" w:hAnsi="Times New Roman" w:cs="Times New Roman"/>
          <w:b/>
          <w:i/>
          <w:sz w:val="24"/>
          <w:szCs w:val="24"/>
        </w:rPr>
        <w:t xml:space="preserve"> Mohamed SCCA No. 2 of 2015 the Supreme Court</w:t>
      </w:r>
      <w:r w:rsidR="00317634" w:rsidRPr="00C227C6">
        <w:rPr>
          <w:rFonts w:ascii="Times New Roman" w:hAnsi="Times New Roman" w:cs="Times New Roman"/>
          <w:sz w:val="24"/>
          <w:szCs w:val="24"/>
        </w:rPr>
        <w:t xml:space="preserve"> clearly stated that</w:t>
      </w:r>
      <w:r w:rsidR="003E171A" w:rsidRPr="00C227C6">
        <w:rPr>
          <w:rFonts w:ascii="Times New Roman" w:hAnsi="Times New Roman" w:cs="Times New Roman"/>
          <w:sz w:val="24"/>
          <w:szCs w:val="24"/>
        </w:rPr>
        <w:t>;</w:t>
      </w:r>
      <w:r w:rsidR="00317634" w:rsidRPr="00C227C6">
        <w:rPr>
          <w:rFonts w:ascii="Times New Roman" w:hAnsi="Times New Roman" w:cs="Times New Roman"/>
          <w:sz w:val="24"/>
          <w:szCs w:val="24"/>
        </w:rPr>
        <w:t xml:space="preserve"> </w:t>
      </w:r>
    </w:p>
    <w:p w:rsidR="00C76803" w:rsidRPr="00C227C6" w:rsidRDefault="00317634" w:rsidP="00C227C6">
      <w:pPr>
        <w:spacing w:line="360" w:lineRule="auto"/>
        <w:ind w:left="720"/>
        <w:jc w:val="both"/>
        <w:rPr>
          <w:rFonts w:ascii="Times New Roman" w:hAnsi="Times New Roman" w:cs="Times New Roman"/>
          <w:b/>
          <w:sz w:val="24"/>
          <w:szCs w:val="24"/>
          <w:lang w:val="en-US"/>
        </w:rPr>
      </w:pPr>
      <w:r w:rsidRPr="00C227C6">
        <w:rPr>
          <w:rFonts w:ascii="Times New Roman" w:hAnsi="Times New Roman" w:cs="Times New Roman"/>
          <w:b/>
          <w:sz w:val="24"/>
          <w:szCs w:val="24"/>
          <w:lang w:val="en-US"/>
        </w:rPr>
        <w:lastRenderedPageBreak/>
        <w:t>“Whatever the minister did on this land that lead to the applicants repossessing the same was in line with the powers granted to the minister by the expropriated properties Act.</w:t>
      </w:r>
      <w:r w:rsidR="00C76803" w:rsidRPr="00C227C6">
        <w:rPr>
          <w:rFonts w:ascii="Times New Roman" w:hAnsi="Times New Roman" w:cs="Times New Roman"/>
          <w:b/>
          <w:sz w:val="24"/>
          <w:szCs w:val="24"/>
          <w:lang w:val="en-US"/>
        </w:rPr>
        <w:t xml:space="preserve"> </w:t>
      </w:r>
    </w:p>
    <w:p w:rsidR="0076726B" w:rsidRPr="00C227C6" w:rsidRDefault="0031763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respondents’ argument that the same was not in the form-3 of the second schedule to the Expropriated Properties Act</w:t>
      </w:r>
      <w:r w:rsidR="0010353E" w:rsidRPr="00C227C6">
        <w:rPr>
          <w:rFonts w:ascii="Times New Roman" w:hAnsi="Times New Roman" w:cs="Times New Roman"/>
          <w:sz w:val="24"/>
          <w:szCs w:val="24"/>
        </w:rPr>
        <w:t xml:space="preserve"> is equally devoid of merit.</w:t>
      </w:r>
      <w:r w:rsidR="0076726B" w:rsidRPr="00C227C6">
        <w:rPr>
          <w:rFonts w:ascii="Times New Roman" w:hAnsi="Times New Roman" w:cs="Times New Roman"/>
          <w:sz w:val="24"/>
          <w:szCs w:val="24"/>
        </w:rPr>
        <w:t xml:space="preserve"> </w:t>
      </w:r>
    </w:p>
    <w:p w:rsidR="0076726B" w:rsidRPr="00C227C6" w:rsidRDefault="0010353E" w:rsidP="00C227C6">
      <w:pPr>
        <w:spacing w:line="360" w:lineRule="auto"/>
        <w:jc w:val="both"/>
        <w:rPr>
          <w:rFonts w:ascii="Times New Roman" w:hAnsi="Times New Roman" w:cs="Times New Roman"/>
          <w:b/>
          <w:sz w:val="24"/>
          <w:szCs w:val="24"/>
        </w:rPr>
      </w:pPr>
      <w:r w:rsidRPr="00C227C6">
        <w:rPr>
          <w:rFonts w:ascii="Times New Roman" w:hAnsi="Times New Roman" w:cs="Times New Roman"/>
          <w:b/>
          <w:i/>
          <w:sz w:val="24"/>
          <w:szCs w:val="24"/>
        </w:rPr>
        <w:t xml:space="preserve">Section 43 of the </w:t>
      </w:r>
      <w:r w:rsidR="0050232A" w:rsidRPr="00C227C6">
        <w:rPr>
          <w:rFonts w:ascii="Times New Roman" w:hAnsi="Times New Roman" w:cs="Times New Roman"/>
          <w:b/>
          <w:i/>
          <w:sz w:val="24"/>
          <w:szCs w:val="24"/>
        </w:rPr>
        <w:t>I</w:t>
      </w:r>
      <w:r w:rsidRPr="00C227C6">
        <w:rPr>
          <w:rFonts w:ascii="Times New Roman" w:hAnsi="Times New Roman" w:cs="Times New Roman"/>
          <w:b/>
          <w:i/>
          <w:sz w:val="24"/>
          <w:szCs w:val="24"/>
        </w:rPr>
        <w:t>nterpretation Act</w:t>
      </w:r>
      <w:r w:rsidRPr="00C227C6">
        <w:rPr>
          <w:rFonts w:ascii="Times New Roman" w:hAnsi="Times New Roman" w:cs="Times New Roman"/>
          <w:b/>
          <w:sz w:val="24"/>
          <w:szCs w:val="24"/>
        </w:rPr>
        <w:t xml:space="preserve"> provides;</w:t>
      </w:r>
    </w:p>
    <w:p w:rsidR="0010353E" w:rsidRPr="00C227C6" w:rsidRDefault="0010353E" w:rsidP="00C227C6">
      <w:pPr>
        <w:spacing w:line="360" w:lineRule="auto"/>
        <w:jc w:val="both"/>
        <w:rPr>
          <w:rFonts w:ascii="Times New Roman" w:hAnsi="Times New Roman" w:cs="Times New Roman"/>
          <w:i/>
          <w:sz w:val="24"/>
          <w:szCs w:val="24"/>
        </w:rPr>
      </w:pPr>
      <w:r w:rsidRPr="00C227C6">
        <w:rPr>
          <w:rFonts w:ascii="Times New Roman" w:hAnsi="Times New Roman" w:cs="Times New Roman"/>
          <w:i/>
          <w:sz w:val="24"/>
          <w:szCs w:val="24"/>
        </w:rPr>
        <w:t>Where any form is prescribed by Act, an instrument or document which purports to be in such form shall not be void by reason of any deviation from that form which does not affect the substance of the instrument or document or which is not calculated to mislead.</w:t>
      </w:r>
    </w:p>
    <w:p w:rsidR="0010353E" w:rsidRPr="00C227C6" w:rsidRDefault="0010353E" w:rsidP="00C227C6">
      <w:pPr>
        <w:pStyle w:val="Heading1"/>
        <w:spacing w:line="360" w:lineRule="auto"/>
        <w:rPr>
          <w:rFonts w:ascii="Times New Roman" w:hAnsi="Times New Roman"/>
          <w:b w:val="0"/>
          <w:sz w:val="24"/>
        </w:rPr>
      </w:pPr>
      <w:r w:rsidRPr="00C227C6">
        <w:rPr>
          <w:rFonts w:ascii="Times New Roman" w:hAnsi="Times New Roman"/>
          <w:b w:val="0"/>
          <w:sz w:val="24"/>
        </w:rPr>
        <w:t>The letter of the Minister was conclusive in determining the applicants</w:t>
      </w:r>
      <w:r w:rsidR="0050232A" w:rsidRPr="00C227C6">
        <w:rPr>
          <w:rFonts w:ascii="Times New Roman" w:hAnsi="Times New Roman"/>
          <w:b w:val="0"/>
          <w:sz w:val="24"/>
        </w:rPr>
        <w:t>’</w:t>
      </w:r>
      <w:r w:rsidRPr="00C227C6">
        <w:rPr>
          <w:rFonts w:ascii="Times New Roman" w:hAnsi="Times New Roman"/>
          <w:b w:val="0"/>
          <w:sz w:val="24"/>
        </w:rPr>
        <w:t xml:space="preserve"> repossession exercise and the same would ably suffice even without the form specifically provided for under the Expropriated Properties Act.</w:t>
      </w:r>
    </w:p>
    <w:p w:rsidR="0050232A" w:rsidRPr="00C227C6" w:rsidRDefault="0050232A" w:rsidP="00C227C6">
      <w:pPr>
        <w:spacing w:line="360" w:lineRule="auto"/>
        <w:jc w:val="both"/>
        <w:rPr>
          <w:rFonts w:ascii="Times New Roman" w:hAnsi="Times New Roman" w:cs="Times New Roman"/>
          <w:sz w:val="24"/>
          <w:szCs w:val="24"/>
          <w:lang w:val="en-US"/>
        </w:rPr>
      </w:pPr>
    </w:p>
    <w:p w:rsidR="0010353E" w:rsidRPr="00C227C6" w:rsidRDefault="0010353E" w:rsidP="00C227C6">
      <w:pPr>
        <w:pStyle w:val="Heading1"/>
        <w:spacing w:line="360" w:lineRule="auto"/>
        <w:rPr>
          <w:rFonts w:ascii="Times New Roman" w:hAnsi="Times New Roman"/>
          <w:b w:val="0"/>
          <w:sz w:val="24"/>
        </w:rPr>
      </w:pPr>
      <w:r w:rsidRPr="00C227C6">
        <w:rPr>
          <w:rFonts w:ascii="Times New Roman" w:hAnsi="Times New Roman"/>
          <w:b w:val="0"/>
          <w:sz w:val="24"/>
        </w:rPr>
        <w:lastRenderedPageBreak/>
        <w:t>Therefore it was illegal for the 1</w:t>
      </w:r>
      <w:r w:rsidRPr="00C227C6">
        <w:rPr>
          <w:rFonts w:ascii="Times New Roman" w:hAnsi="Times New Roman"/>
          <w:b w:val="0"/>
          <w:sz w:val="24"/>
          <w:vertAlign w:val="superscript"/>
        </w:rPr>
        <w:t>st</w:t>
      </w:r>
      <w:r w:rsidRPr="00C227C6">
        <w:rPr>
          <w:rFonts w:ascii="Times New Roman" w:hAnsi="Times New Roman"/>
          <w:b w:val="0"/>
          <w:sz w:val="24"/>
        </w:rPr>
        <w:t xml:space="preserve"> respondent to try and reopen the repossession exercise concluded 26 years ago</w:t>
      </w:r>
      <w:r w:rsidR="0050232A" w:rsidRPr="00C227C6">
        <w:rPr>
          <w:rFonts w:ascii="Times New Roman" w:hAnsi="Times New Roman"/>
          <w:b w:val="0"/>
          <w:sz w:val="24"/>
        </w:rPr>
        <w:t xml:space="preserve"> under the guise of the same having not been concluded</w:t>
      </w:r>
      <w:r w:rsidRPr="00C227C6">
        <w:rPr>
          <w:rFonts w:ascii="Times New Roman" w:hAnsi="Times New Roman"/>
          <w:b w:val="0"/>
          <w:sz w:val="24"/>
        </w:rPr>
        <w:t xml:space="preserve">. </w:t>
      </w:r>
    </w:p>
    <w:p w:rsidR="0050232A" w:rsidRPr="00C227C6" w:rsidRDefault="0050232A" w:rsidP="00C227C6">
      <w:pPr>
        <w:pStyle w:val="Heading1"/>
        <w:spacing w:line="360" w:lineRule="auto"/>
        <w:rPr>
          <w:rFonts w:ascii="Times New Roman" w:hAnsi="Times New Roman"/>
          <w:b w:val="0"/>
          <w:sz w:val="24"/>
        </w:rPr>
      </w:pPr>
    </w:p>
    <w:p w:rsidR="0050232A" w:rsidRPr="00C227C6" w:rsidRDefault="0010353E" w:rsidP="00C227C6">
      <w:pPr>
        <w:pStyle w:val="Heading1"/>
        <w:spacing w:line="360" w:lineRule="auto"/>
        <w:rPr>
          <w:rFonts w:ascii="Times New Roman" w:hAnsi="Times New Roman"/>
          <w:b w:val="0"/>
          <w:sz w:val="24"/>
        </w:rPr>
      </w:pPr>
      <w:r w:rsidRPr="00C227C6">
        <w:rPr>
          <w:rFonts w:ascii="Times New Roman" w:hAnsi="Times New Roman"/>
          <w:b w:val="0"/>
          <w:sz w:val="24"/>
        </w:rPr>
        <w:t>The decision to allocate the said piece of land to the 3</w:t>
      </w:r>
      <w:r w:rsidRPr="00C227C6">
        <w:rPr>
          <w:rFonts w:ascii="Times New Roman" w:hAnsi="Times New Roman"/>
          <w:b w:val="0"/>
          <w:sz w:val="24"/>
          <w:vertAlign w:val="superscript"/>
        </w:rPr>
        <w:t>rd</w:t>
      </w:r>
      <w:r w:rsidRPr="00C227C6">
        <w:rPr>
          <w:rFonts w:ascii="Times New Roman" w:hAnsi="Times New Roman"/>
          <w:b w:val="0"/>
          <w:sz w:val="24"/>
        </w:rPr>
        <w:t xml:space="preserve"> respondent was equally illegal and contrary to the expropriated properties Act. The 3</w:t>
      </w:r>
      <w:r w:rsidRPr="00C227C6">
        <w:rPr>
          <w:rFonts w:ascii="Times New Roman" w:hAnsi="Times New Roman"/>
          <w:b w:val="0"/>
          <w:sz w:val="24"/>
          <w:vertAlign w:val="superscript"/>
        </w:rPr>
        <w:t>rd</w:t>
      </w:r>
      <w:r w:rsidRPr="00C227C6">
        <w:rPr>
          <w:rFonts w:ascii="Times New Roman" w:hAnsi="Times New Roman"/>
          <w:b w:val="0"/>
          <w:sz w:val="24"/>
        </w:rPr>
        <w:t xml:space="preserve"> respondent was not a sitting tenant on the said land and above all the land in question was never </w:t>
      </w:r>
      <w:proofErr w:type="spellStart"/>
      <w:r w:rsidRPr="00C227C6">
        <w:rPr>
          <w:rFonts w:ascii="Times New Roman" w:hAnsi="Times New Roman"/>
          <w:b w:val="0"/>
          <w:sz w:val="24"/>
        </w:rPr>
        <w:t>gazette</w:t>
      </w:r>
      <w:r w:rsidR="00B8396F" w:rsidRPr="00C227C6">
        <w:rPr>
          <w:rFonts w:ascii="Times New Roman" w:hAnsi="Times New Roman"/>
          <w:b w:val="0"/>
          <w:sz w:val="24"/>
        </w:rPr>
        <w:t>d</w:t>
      </w:r>
      <w:proofErr w:type="spellEnd"/>
      <w:r w:rsidRPr="00C227C6">
        <w:rPr>
          <w:rFonts w:ascii="Times New Roman" w:hAnsi="Times New Roman"/>
          <w:b w:val="0"/>
          <w:sz w:val="24"/>
        </w:rPr>
        <w:t xml:space="preserve"> by way of a statutory instrument</w:t>
      </w:r>
      <w:r w:rsidR="00317634" w:rsidRPr="00C227C6">
        <w:rPr>
          <w:rFonts w:ascii="Times New Roman" w:hAnsi="Times New Roman"/>
          <w:b w:val="0"/>
          <w:sz w:val="24"/>
        </w:rPr>
        <w:t xml:space="preserve"> </w:t>
      </w:r>
      <w:r w:rsidR="00B8396F" w:rsidRPr="00C227C6">
        <w:rPr>
          <w:rFonts w:ascii="Times New Roman" w:hAnsi="Times New Roman"/>
          <w:b w:val="0"/>
          <w:sz w:val="24"/>
        </w:rPr>
        <w:t>for sale</w:t>
      </w:r>
      <w:r w:rsidR="0050232A" w:rsidRPr="00C227C6">
        <w:rPr>
          <w:rFonts w:ascii="Times New Roman" w:hAnsi="Times New Roman"/>
          <w:b w:val="0"/>
          <w:sz w:val="24"/>
        </w:rPr>
        <w:t>.</w:t>
      </w:r>
    </w:p>
    <w:p w:rsidR="0050232A" w:rsidRPr="00C227C6" w:rsidRDefault="0050232A" w:rsidP="00C227C6">
      <w:pPr>
        <w:pStyle w:val="Heading1"/>
        <w:spacing w:line="360" w:lineRule="auto"/>
        <w:rPr>
          <w:rFonts w:ascii="Times New Roman" w:hAnsi="Times New Roman"/>
          <w:b w:val="0"/>
          <w:sz w:val="24"/>
        </w:rPr>
      </w:pPr>
    </w:p>
    <w:p w:rsidR="00B8396F" w:rsidRPr="00C227C6" w:rsidRDefault="00B8396F" w:rsidP="00C227C6">
      <w:pPr>
        <w:pStyle w:val="Heading1"/>
        <w:spacing w:line="360" w:lineRule="auto"/>
        <w:rPr>
          <w:rFonts w:ascii="Times New Roman" w:hAnsi="Times New Roman"/>
          <w:b w:val="0"/>
          <w:sz w:val="24"/>
        </w:rPr>
      </w:pPr>
      <w:r w:rsidRPr="00C227C6">
        <w:rPr>
          <w:rFonts w:ascii="Times New Roman" w:hAnsi="Times New Roman"/>
          <w:b w:val="0"/>
          <w:sz w:val="24"/>
        </w:rPr>
        <w:t>The actions of the 1</w:t>
      </w:r>
      <w:r w:rsidRPr="00C227C6">
        <w:rPr>
          <w:rFonts w:ascii="Times New Roman" w:hAnsi="Times New Roman"/>
          <w:b w:val="0"/>
          <w:sz w:val="24"/>
          <w:vertAlign w:val="superscript"/>
        </w:rPr>
        <w:t>st</w:t>
      </w:r>
      <w:r w:rsidRPr="00C227C6">
        <w:rPr>
          <w:rFonts w:ascii="Times New Roman" w:hAnsi="Times New Roman"/>
          <w:b w:val="0"/>
          <w:sz w:val="24"/>
        </w:rPr>
        <w:t xml:space="preserve"> respondent were so unreasonable and irrational and clouded in abuse of power.</w:t>
      </w:r>
    </w:p>
    <w:p w:rsidR="0050232A" w:rsidRPr="00C227C6" w:rsidRDefault="0050232A" w:rsidP="00C227C6">
      <w:pPr>
        <w:pStyle w:val="Heading1"/>
        <w:spacing w:line="360" w:lineRule="auto"/>
        <w:rPr>
          <w:rFonts w:ascii="Times New Roman" w:hAnsi="Times New Roman"/>
          <w:b w:val="0"/>
          <w:sz w:val="24"/>
        </w:rPr>
      </w:pPr>
    </w:p>
    <w:p w:rsidR="0050232A" w:rsidRPr="00C227C6" w:rsidRDefault="00B8396F" w:rsidP="00C227C6">
      <w:pPr>
        <w:pStyle w:val="Heading1"/>
        <w:spacing w:line="360" w:lineRule="auto"/>
        <w:rPr>
          <w:rFonts w:ascii="Times New Roman" w:hAnsi="Times New Roman"/>
          <w:b w:val="0"/>
          <w:sz w:val="24"/>
        </w:rPr>
      </w:pPr>
      <w:r w:rsidRPr="00C227C6">
        <w:rPr>
          <w:rFonts w:ascii="Times New Roman" w:hAnsi="Times New Roman"/>
          <w:b w:val="0"/>
          <w:sz w:val="24"/>
        </w:rPr>
        <w:t>The applicants were never accorded a hearing before the 1</w:t>
      </w:r>
      <w:r w:rsidRPr="00C227C6">
        <w:rPr>
          <w:rFonts w:ascii="Times New Roman" w:hAnsi="Times New Roman"/>
          <w:b w:val="0"/>
          <w:sz w:val="24"/>
          <w:vertAlign w:val="superscript"/>
        </w:rPr>
        <w:t>st</w:t>
      </w:r>
      <w:r w:rsidRPr="00C227C6">
        <w:rPr>
          <w:rFonts w:ascii="Times New Roman" w:hAnsi="Times New Roman"/>
          <w:b w:val="0"/>
          <w:sz w:val="24"/>
        </w:rPr>
        <w:t xml:space="preserve"> respondent unilaterally decided to allocate the land registered in their names. The right to a fair hearing and natural justice</w:t>
      </w:r>
      <w:r w:rsidR="00764C5D" w:rsidRPr="00C227C6">
        <w:rPr>
          <w:rFonts w:ascii="Times New Roman" w:hAnsi="Times New Roman"/>
          <w:b w:val="0"/>
          <w:sz w:val="24"/>
        </w:rPr>
        <w:t xml:space="preserve"> </w:t>
      </w:r>
      <w:r w:rsidRPr="00C227C6">
        <w:rPr>
          <w:rFonts w:ascii="Times New Roman" w:hAnsi="Times New Roman"/>
          <w:b w:val="0"/>
          <w:sz w:val="24"/>
        </w:rPr>
        <w:t xml:space="preserve">is one of the cornerstone of our constitution. </w:t>
      </w:r>
    </w:p>
    <w:p w:rsidR="0059768C" w:rsidRPr="00C227C6" w:rsidRDefault="00B8396F" w:rsidP="00C227C6">
      <w:pPr>
        <w:pStyle w:val="Heading1"/>
        <w:spacing w:line="360" w:lineRule="auto"/>
        <w:rPr>
          <w:rFonts w:ascii="Times New Roman" w:hAnsi="Times New Roman"/>
          <w:b w:val="0"/>
          <w:sz w:val="24"/>
        </w:rPr>
      </w:pPr>
      <w:r w:rsidRPr="00C227C6">
        <w:rPr>
          <w:rFonts w:ascii="Times New Roman" w:hAnsi="Times New Roman"/>
          <w:b w:val="0"/>
          <w:sz w:val="24"/>
        </w:rPr>
        <w:t xml:space="preserve"> </w:t>
      </w:r>
    </w:p>
    <w:p w:rsidR="00AB6AC4" w:rsidRPr="00C227C6" w:rsidRDefault="00AB6AC4" w:rsidP="00C227C6">
      <w:pPr>
        <w:pStyle w:val="NoSpacing"/>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This position was restated in </w:t>
      </w:r>
      <w:r w:rsidRPr="00C227C6">
        <w:rPr>
          <w:rFonts w:ascii="Times New Roman" w:hAnsi="Times New Roman" w:cs="Times New Roman"/>
          <w:b/>
          <w:i/>
          <w:sz w:val="24"/>
          <w:szCs w:val="24"/>
        </w:rPr>
        <w:t xml:space="preserve">Council of </w:t>
      </w:r>
      <w:r w:rsidRPr="00C227C6">
        <w:rPr>
          <w:rFonts w:ascii="Times New Roman" w:hAnsi="Times New Roman" w:cs="Times New Roman"/>
          <w:b/>
          <w:bCs/>
          <w:i/>
          <w:iCs/>
          <w:sz w:val="24"/>
          <w:szCs w:val="24"/>
        </w:rPr>
        <w:t>Civil Service Union v. Minister for the Civil Service 1985 AC 374</w:t>
      </w:r>
      <w:r w:rsidRPr="00C227C6">
        <w:rPr>
          <w:rFonts w:ascii="Times New Roman" w:hAnsi="Times New Roman" w:cs="Times New Roman"/>
          <w:sz w:val="24"/>
          <w:szCs w:val="24"/>
        </w:rPr>
        <w:t xml:space="preserve"> held that it’s a fundamental principle of natural justice that a decision which affects the interests of any individual should not be taken until that individual has been given an opportunity to state his or her case and to rebut any allegations made against him or her.</w:t>
      </w:r>
    </w:p>
    <w:p w:rsidR="00AB6AC4" w:rsidRPr="00C227C6" w:rsidRDefault="00AB6AC4" w:rsidP="00C227C6">
      <w:pPr>
        <w:pStyle w:val="NoSpacing"/>
        <w:spacing w:line="360" w:lineRule="auto"/>
        <w:jc w:val="both"/>
        <w:rPr>
          <w:rFonts w:ascii="Times New Roman" w:hAnsi="Times New Roman" w:cs="Times New Roman"/>
          <w:sz w:val="24"/>
          <w:szCs w:val="24"/>
        </w:rPr>
      </w:pPr>
    </w:p>
    <w:p w:rsidR="00AB6AC4" w:rsidRPr="00C227C6" w:rsidRDefault="00AB6AC4" w:rsidP="00C227C6">
      <w:pPr>
        <w:pStyle w:val="NoSpacing"/>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In the case of </w:t>
      </w:r>
      <w:proofErr w:type="spellStart"/>
      <w:r w:rsidRPr="00C227C6">
        <w:rPr>
          <w:rFonts w:ascii="Times New Roman" w:hAnsi="Times New Roman" w:cs="Times New Roman"/>
          <w:b/>
          <w:i/>
          <w:sz w:val="24"/>
          <w:szCs w:val="24"/>
        </w:rPr>
        <w:t>Twinomuhangi</w:t>
      </w:r>
      <w:proofErr w:type="spellEnd"/>
      <w:r w:rsidRPr="00C227C6">
        <w:rPr>
          <w:rFonts w:ascii="Times New Roman" w:hAnsi="Times New Roman" w:cs="Times New Roman"/>
          <w:b/>
          <w:i/>
          <w:sz w:val="24"/>
          <w:szCs w:val="24"/>
        </w:rPr>
        <w:t xml:space="preserve"> </w:t>
      </w:r>
      <w:proofErr w:type="spellStart"/>
      <w:r w:rsidRPr="00C227C6">
        <w:rPr>
          <w:rFonts w:ascii="Times New Roman" w:hAnsi="Times New Roman" w:cs="Times New Roman"/>
          <w:b/>
          <w:i/>
          <w:sz w:val="24"/>
          <w:szCs w:val="24"/>
        </w:rPr>
        <w:t>vs</w:t>
      </w:r>
      <w:proofErr w:type="spellEnd"/>
      <w:r w:rsidRPr="00C227C6">
        <w:rPr>
          <w:rFonts w:ascii="Times New Roman" w:hAnsi="Times New Roman" w:cs="Times New Roman"/>
          <w:b/>
          <w:i/>
          <w:sz w:val="24"/>
          <w:szCs w:val="24"/>
        </w:rPr>
        <w:t xml:space="preserve"> </w:t>
      </w:r>
      <w:proofErr w:type="spellStart"/>
      <w:r w:rsidRPr="00C227C6">
        <w:rPr>
          <w:rFonts w:ascii="Times New Roman" w:hAnsi="Times New Roman" w:cs="Times New Roman"/>
          <w:b/>
          <w:i/>
          <w:sz w:val="24"/>
          <w:szCs w:val="24"/>
        </w:rPr>
        <w:t>Kabale</w:t>
      </w:r>
      <w:proofErr w:type="spellEnd"/>
      <w:r w:rsidRPr="00C227C6">
        <w:rPr>
          <w:rFonts w:ascii="Times New Roman" w:hAnsi="Times New Roman" w:cs="Times New Roman"/>
          <w:b/>
          <w:i/>
          <w:sz w:val="24"/>
          <w:szCs w:val="24"/>
        </w:rPr>
        <w:t xml:space="preserve"> District and others [2006] HCB130</w:t>
      </w:r>
      <w:r w:rsidRPr="00C227C6">
        <w:rPr>
          <w:rFonts w:ascii="Times New Roman" w:hAnsi="Times New Roman" w:cs="Times New Roman"/>
          <w:sz w:val="24"/>
          <w:szCs w:val="24"/>
        </w:rPr>
        <w:t xml:space="preserve"> Court held that;</w:t>
      </w:r>
    </w:p>
    <w:p w:rsidR="00AB6AC4" w:rsidRPr="00C227C6" w:rsidRDefault="00AB6AC4" w:rsidP="00C227C6">
      <w:pPr>
        <w:spacing w:line="360" w:lineRule="auto"/>
        <w:ind w:left="720"/>
        <w:jc w:val="both"/>
        <w:rPr>
          <w:rFonts w:ascii="Times New Roman" w:hAnsi="Times New Roman" w:cs="Times New Roman"/>
          <w:sz w:val="24"/>
          <w:szCs w:val="24"/>
        </w:rPr>
      </w:pPr>
      <w:r w:rsidRPr="00C227C6">
        <w:rPr>
          <w:rFonts w:ascii="Times New Roman" w:hAnsi="Times New Roman" w:cs="Times New Roman"/>
          <w:sz w:val="24"/>
          <w:szCs w:val="24"/>
        </w:rPr>
        <w:t>“</w:t>
      </w:r>
      <w:r w:rsidRPr="00C227C6">
        <w:rPr>
          <w:rFonts w:ascii="Times New Roman" w:hAnsi="Times New Roman" w:cs="Times New Roman"/>
          <w:i/>
          <w:sz w:val="24"/>
          <w:szCs w:val="24"/>
        </w:rPr>
        <w:t>Procedural impropriety is when there is failure to act fairly on the part of the decision making authority in the process of taking a decision. The unfairness may be in the non-observance of the rules of natural justice or to act with procedural fairness towards one affected by the decision. It may also involve failure to adhere and observe procedural rules expressly laid down in a statute or legislative instrument by which such authority exercises jurisdiction to make a decision</w:t>
      </w:r>
      <w:r w:rsidRPr="00C227C6">
        <w:rPr>
          <w:rFonts w:ascii="Times New Roman" w:hAnsi="Times New Roman" w:cs="Times New Roman"/>
          <w:sz w:val="24"/>
          <w:szCs w:val="24"/>
        </w:rPr>
        <w:t>.”</w:t>
      </w:r>
    </w:p>
    <w:p w:rsidR="00B8396F" w:rsidRPr="00C227C6" w:rsidRDefault="00AB6AC4" w:rsidP="00C227C6">
      <w:pPr>
        <w:pStyle w:val="NoSpacing"/>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In the present case, the</w:t>
      </w:r>
      <w:r w:rsidR="00B8396F" w:rsidRPr="00C227C6">
        <w:rPr>
          <w:rFonts w:ascii="Times New Roman" w:hAnsi="Times New Roman" w:cs="Times New Roman"/>
          <w:sz w:val="24"/>
          <w:szCs w:val="24"/>
        </w:rPr>
        <w:t xml:space="preserve"> 1</w:t>
      </w:r>
      <w:r w:rsidR="00B8396F" w:rsidRPr="00C227C6">
        <w:rPr>
          <w:rFonts w:ascii="Times New Roman" w:hAnsi="Times New Roman" w:cs="Times New Roman"/>
          <w:sz w:val="24"/>
          <w:szCs w:val="24"/>
          <w:vertAlign w:val="superscript"/>
        </w:rPr>
        <w:t>st</w:t>
      </w:r>
      <w:r w:rsidR="00B8396F" w:rsidRPr="00C227C6">
        <w:rPr>
          <w:rFonts w:ascii="Times New Roman" w:hAnsi="Times New Roman" w:cs="Times New Roman"/>
          <w:sz w:val="24"/>
          <w:szCs w:val="24"/>
        </w:rPr>
        <w:t xml:space="preserve"> </w:t>
      </w:r>
      <w:r w:rsidRPr="00C227C6">
        <w:rPr>
          <w:rFonts w:ascii="Times New Roman" w:hAnsi="Times New Roman" w:cs="Times New Roman"/>
          <w:sz w:val="24"/>
          <w:szCs w:val="24"/>
        </w:rPr>
        <w:t xml:space="preserve">respondent </w:t>
      </w:r>
      <w:r w:rsidR="00B8396F" w:rsidRPr="00C227C6">
        <w:rPr>
          <w:rFonts w:ascii="Times New Roman" w:hAnsi="Times New Roman" w:cs="Times New Roman"/>
          <w:sz w:val="24"/>
          <w:szCs w:val="24"/>
        </w:rPr>
        <w:t>took a decision to allocate the land in question well knowing that the same was in registered in the names of the applicants. The 1</w:t>
      </w:r>
      <w:r w:rsidR="00B8396F" w:rsidRPr="00C227C6">
        <w:rPr>
          <w:rFonts w:ascii="Times New Roman" w:hAnsi="Times New Roman" w:cs="Times New Roman"/>
          <w:sz w:val="24"/>
          <w:szCs w:val="24"/>
          <w:vertAlign w:val="superscript"/>
        </w:rPr>
        <w:t>st</w:t>
      </w:r>
      <w:r w:rsidR="00B8396F" w:rsidRPr="00C227C6">
        <w:rPr>
          <w:rFonts w:ascii="Times New Roman" w:hAnsi="Times New Roman" w:cs="Times New Roman"/>
          <w:sz w:val="24"/>
          <w:szCs w:val="24"/>
        </w:rPr>
        <w:t xml:space="preserve"> respondent deliberately refused to inform them about their intended illegal actions or decisions that were to be taken and yet they affected their rights as the registered proprietors.</w:t>
      </w:r>
    </w:p>
    <w:p w:rsidR="00B8396F" w:rsidRPr="00C227C6" w:rsidRDefault="00B8396F" w:rsidP="00C227C6">
      <w:pPr>
        <w:pStyle w:val="NoSpacing"/>
        <w:spacing w:line="360" w:lineRule="auto"/>
        <w:jc w:val="both"/>
        <w:rPr>
          <w:rFonts w:ascii="Times New Roman" w:hAnsi="Times New Roman" w:cs="Times New Roman"/>
          <w:sz w:val="24"/>
          <w:szCs w:val="24"/>
        </w:rPr>
      </w:pPr>
    </w:p>
    <w:p w:rsidR="00B8396F" w:rsidRPr="00C227C6" w:rsidRDefault="00AB6AC4" w:rsidP="00C227C6">
      <w:pPr>
        <w:pStyle w:val="NoSpacing"/>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This </w:t>
      </w:r>
      <w:r w:rsidR="00B8396F" w:rsidRPr="00C227C6">
        <w:rPr>
          <w:rFonts w:ascii="Times New Roman" w:hAnsi="Times New Roman" w:cs="Times New Roman"/>
          <w:sz w:val="24"/>
          <w:szCs w:val="24"/>
        </w:rPr>
        <w:t>Court finds that the decision to allocate Plot 42 Kampala Road to the 3</w:t>
      </w:r>
      <w:r w:rsidR="00B8396F" w:rsidRPr="00C227C6">
        <w:rPr>
          <w:rFonts w:ascii="Times New Roman" w:hAnsi="Times New Roman" w:cs="Times New Roman"/>
          <w:sz w:val="24"/>
          <w:szCs w:val="24"/>
          <w:vertAlign w:val="superscript"/>
        </w:rPr>
        <w:t>rd</w:t>
      </w:r>
      <w:r w:rsidR="00B8396F" w:rsidRPr="00C227C6">
        <w:rPr>
          <w:rFonts w:ascii="Times New Roman" w:hAnsi="Times New Roman" w:cs="Times New Roman"/>
          <w:sz w:val="24"/>
          <w:szCs w:val="24"/>
        </w:rPr>
        <w:t xml:space="preserve"> respondent was tainted with illegality, irrationality and procedural impropriety.</w:t>
      </w:r>
      <w:r w:rsidR="00100ECA" w:rsidRPr="00C227C6">
        <w:rPr>
          <w:rFonts w:ascii="Times New Roman" w:hAnsi="Times New Roman" w:cs="Times New Roman"/>
          <w:sz w:val="24"/>
          <w:szCs w:val="24"/>
        </w:rPr>
        <w:t xml:space="preserve"> </w:t>
      </w:r>
      <w:r w:rsidR="00B8396F" w:rsidRPr="00C227C6">
        <w:rPr>
          <w:rFonts w:ascii="Times New Roman" w:hAnsi="Times New Roman" w:cs="Times New Roman"/>
          <w:sz w:val="24"/>
          <w:szCs w:val="24"/>
        </w:rPr>
        <w:t>The said decision is indeed ultra vires.</w:t>
      </w:r>
    </w:p>
    <w:p w:rsidR="00100ECA" w:rsidRPr="00C227C6" w:rsidRDefault="00100ECA" w:rsidP="00C227C6">
      <w:pPr>
        <w:pStyle w:val="NoSpacing"/>
        <w:spacing w:line="360" w:lineRule="auto"/>
        <w:jc w:val="both"/>
        <w:rPr>
          <w:rFonts w:ascii="Times New Roman" w:hAnsi="Times New Roman" w:cs="Times New Roman"/>
          <w:sz w:val="24"/>
          <w:szCs w:val="24"/>
        </w:rPr>
      </w:pPr>
    </w:p>
    <w:p w:rsidR="00AB6AC4" w:rsidRPr="00C227C6" w:rsidRDefault="00AB6AC4" w:rsidP="00C227C6">
      <w:pPr>
        <w:spacing w:line="360" w:lineRule="auto"/>
        <w:jc w:val="both"/>
        <w:rPr>
          <w:rFonts w:ascii="Times New Roman" w:hAnsi="Times New Roman" w:cs="Times New Roman"/>
          <w:b/>
          <w:i/>
          <w:sz w:val="24"/>
          <w:szCs w:val="24"/>
        </w:rPr>
      </w:pPr>
      <w:r w:rsidRPr="00C227C6">
        <w:rPr>
          <w:rFonts w:ascii="Times New Roman" w:hAnsi="Times New Roman" w:cs="Times New Roman"/>
          <w:b/>
          <w:i/>
          <w:sz w:val="24"/>
          <w:szCs w:val="24"/>
        </w:rPr>
        <w:t>ISSUE TWO</w:t>
      </w:r>
    </w:p>
    <w:p w:rsidR="00AB6AC4" w:rsidRPr="00C227C6" w:rsidRDefault="00AB6AC4" w:rsidP="00C227C6">
      <w:pPr>
        <w:spacing w:line="360" w:lineRule="auto"/>
        <w:jc w:val="both"/>
        <w:rPr>
          <w:rFonts w:ascii="Times New Roman" w:hAnsi="Times New Roman" w:cs="Times New Roman"/>
          <w:b/>
          <w:i/>
          <w:sz w:val="24"/>
          <w:szCs w:val="24"/>
        </w:rPr>
      </w:pPr>
      <w:r w:rsidRPr="00C227C6">
        <w:rPr>
          <w:rFonts w:ascii="Times New Roman" w:hAnsi="Times New Roman" w:cs="Times New Roman"/>
          <w:b/>
          <w:i/>
          <w:sz w:val="24"/>
          <w:szCs w:val="24"/>
        </w:rPr>
        <w:t>What remedies are available to the applicants?</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The ever-widening scope given to judicial review by the courts has caused a shift in the traditional understanding of what the prerogative writs were designed for. For example, whereas </w:t>
      </w:r>
      <w:r w:rsidRPr="00C227C6">
        <w:rPr>
          <w:rFonts w:ascii="Times New Roman" w:hAnsi="Times New Roman" w:cs="Times New Roman"/>
          <w:i/>
          <w:sz w:val="24"/>
          <w:szCs w:val="24"/>
        </w:rPr>
        <w:t>certiorari</w:t>
      </w:r>
      <w:r w:rsidRPr="00C227C6">
        <w:rPr>
          <w:rFonts w:ascii="Times New Roman" w:hAnsi="Times New Roman" w:cs="Times New Roman"/>
          <w:sz w:val="24"/>
          <w:szCs w:val="24"/>
        </w:rPr>
        <w:t xml:space="preserve"> was designed to quash a decision founded on excess of power, the courts may now refuse a remedy if to grant one would be detrimental to good administration, thus recognising greater or wider discretion than before or would affect innocent third parties.</w:t>
      </w:r>
    </w:p>
    <w:p w:rsidR="00AB6AC4" w:rsidRPr="00C227C6" w:rsidRDefault="00AB6AC4" w:rsidP="00C227C6">
      <w:pPr>
        <w:spacing w:line="360" w:lineRule="auto"/>
        <w:jc w:val="both"/>
        <w:rPr>
          <w:rFonts w:ascii="Times New Roman" w:hAnsi="Times New Roman" w:cs="Times New Roman"/>
          <w:b/>
          <w:i/>
          <w:sz w:val="24"/>
          <w:szCs w:val="24"/>
        </w:rPr>
      </w:pPr>
      <w:r w:rsidRPr="00C227C6">
        <w:rPr>
          <w:rFonts w:ascii="Times New Roman" w:hAnsi="Times New Roman" w:cs="Times New Roman"/>
          <w:sz w:val="24"/>
          <w:szCs w:val="24"/>
        </w:rPr>
        <w:t xml:space="preserve">The grant of judicial review remedies remains discretionary and it does not automatically follow that if there are grounds of review to question any decision or action or omission, then the court should issue any remedies available. The court may not grant any such remedies even where the applicant may have a strong case on the merits, so the courts would weigh various factors to determine whether they should lie in any particular case. See </w:t>
      </w:r>
      <w:r w:rsidRPr="00C227C6">
        <w:rPr>
          <w:rFonts w:ascii="Times New Roman" w:hAnsi="Times New Roman" w:cs="Times New Roman"/>
          <w:b/>
          <w:i/>
          <w:sz w:val="24"/>
          <w:szCs w:val="24"/>
        </w:rPr>
        <w:t xml:space="preserve">R </w:t>
      </w:r>
      <w:proofErr w:type="spellStart"/>
      <w:r w:rsidRPr="00C227C6">
        <w:rPr>
          <w:rFonts w:ascii="Times New Roman" w:hAnsi="Times New Roman" w:cs="Times New Roman"/>
          <w:b/>
          <w:i/>
          <w:sz w:val="24"/>
          <w:szCs w:val="24"/>
        </w:rPr>
        <w:t>vs</w:t>
      </w:r>
      <w:proofErr w:type="spellEnd"/>
      <w:r w:rsidRPr="00C227C6">
        <w:rPr>
          <w:rFonts w:ascii="Times New Roman" w:hAnsi="Times New Roman" w:cs="Times New Roman"/>
          <w:b/>
          <w:i/>
          <w:sz w:val="24"/>
          <w:szCs w:val="24"/>
        </w:rPr>
        <w:t xml:space="preserve"> Aston University Senate ex p </w:t>
      </w:r>
      <w:proofErr w:type="spellStart"/>
      <w:r w:rsidRPr="00C227C6">
        <w:rPr>
          <w:rFonts w:ascii="Times New Roman" w:hAnsi="Times New Roman" w:cs="Times New Roman"/>
          <w:b/>
          <w:i/>
          <w:sz w:val="24"/>
          <w:szCs w:val="24"/>
        </w:rPr>
        <w:t>Roffey</w:t>
      </w:r>
      <w:proofErr w:type="spellEnd"/>
      <w:r w:rsidRPr="00C227C6">
        <w:rPr>
          <w:rFonts w:ascii="Times New Roman" w:hAnsi="Times New Roman" w:cs="Times New Roman"/>
          <w:b/>
          <w:i/>
          <w:sz w:val="24"/>
          <w:szCs w:val="24"/>
        </w:rPr>
        <w:t xml:space="preserve"> [1969] 2 QB 558, R </w:t>
      </w:r>
      <w:proofErr w:type="spellStart"/>
      <w:r w:rsidRPr="00C227C6">
        <w:rPr>
          <w:rFonts w:ascii="Times New Roman" w:hAnsi="Times New Roman" w:cs="Times New Roman"/>
          <w:b/>
          <w:i/>
          <w:sz w:val="24"/>
          <w:szCs w:val="24"/>
        </w:rPr>
        <w:t>vs</w:t>
      </w:r>
      <w:proofErr w:type="spellEnd"/>
      <w:r w:rsidRPr="00C227C6">
        <w:rPr>
          <w:rFonts w:ascii="Times New Roman" w:hAnsi="Times New Roman" w:cs="Times New Roman"/>
          <w:b/>
          <w:i/>
          <w:sz w:val="24"/>
          <w:szCs w:val="24"/>
        </w:rPr>
        <w:t xml:space="preserve"> Secretary of State for Health ex p </w:t>
      </w:r>
      <w:proofErr w:type="spellStart"/>
      <w:r w:rsidRPr="00C227C6">
        <w:rPr>
          <w:rFonts w:ascii="Times New Roman" w:hAnsi="Times New Roman" w:cs="Times New Roman"/>
          <w:b/>
          <w:i/>
          <w:sz w:val="24"/>
          <w:szCs w:val="24"/>
        </w:rPr>
        <w:t>Furneaux</w:t>
      </w:r>
      <w:proofErr w:type="spellEnd"/>
      <w:r w:rsidRPr="00C227C6">
        <w:rPr>
          <w:rFonts w:ascii="Times New Roman" w:hAnsi="Times New Roman" w:cs="Times New Roman"/>
          <w:b/>
          <w:i/>
          <w:sz w:val="24"/>
          <w:szCs w:val="24"/>
        </w:rPr>
        <w:t xml:space="preserve"> [1994] 2 All ER 652</w:t>
      </w:r>
    </w:p>
    <w:p w:rsidR="0050232A" w:rsidRPr="00C227C6" w:rsidRDefault="0050232A" w:rsidP="00C227C6">
      <w:pPr>
        <w:spacing w:line="360" w:lineRule="auto"/>
        <w:jc w:val="both"/>
        <w:rPr>
          <w:rFonts w:ascii="Times New Roman" w:hAnsi="Times New Roman" w:cs="Times New Roman"/>
          <w:b/>
          <w:i/>
          <w:sz w:val="24"/>
          <w:szCs w:val="24"/>
        </w:rPr>
      </w:pPr>
      <w:r w:rsidRPr="00C227C6">
        <w:rPr>
          <w:rFonts w:ascii="Times New Roman" w:hAnsi="Times New Roman" w:cs="Times New Roman"/>
          <w:b/>
          <w:i/>
          <w:sz w:val="24"/>
          <w:szCs w:val="24"/>
        </w:rPr>
        <w:t>Certiorari</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The primary purpose of certiorari is to quash an ultra-vires decision. By quashing the decision certiorari confirms that the decision is a nullity and is to be deprived of all effect. See </w:t>
      </w:r>
      <w:r w:rsidRPr="00C227C6">
        <w:rPr>
          <w:rFonts w:ascii="Times New Roman" w:hAnsi="Times New Roman" w:cs="Times New Roman"/>
          <w:b/>
          <w:i/>
          <w:sz w:val="24"/>
          <w:szCs w:val="24"/>
        </w:rPr>
        <w:t xml:space="preserve">Cocks </w:t>
      </w:r>
      <w:proofErr w:type="spellStart"/>
      <w:r w:rsidRPr="00C227C6">
        <w:rPr>
          <w:rFonts w:ascii="Times New Roman" w:hAnsi="Times New Roman" w:cs="Times New Roman"/>
          <w:b/>
          <w:i/>
          <w:sz w:val="24"/>
          <w:szCs w:val="24"/>
        </w:rPr>
        <w:t>vs</w:t>
      </w:r>
      <w:proofErr w:type="spellEnd"/>
      <w:r w:rsidRPr="00C227C6">
        <w:rPr>
          <w:rFonts w:ascii="Times New Roman" w:hAnsi="Times New Roman" w:cs="Times New Roman"/>
          <w:b/>
          <w:i/>
          <w:sz w:val="24"/>
          <w:szCs w:val="24"/>
        </w:rPr>
        <w:t xml:space="preserve"> Thanet District council [1983] 2 AC 286</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In in simple terms, certiorari is the means of controlling unlawful exercises of power by setting aside decisions reached in excess or abuse of power. See </w:t>
      </w:r>
      <w:r w:rsidRPr="00C227C6">
        <w:rPr>
          <w:rFonts w:ascii="Times New Roman" w:hAnsi="Times New Roman" w:cs="Times New Roman"/>
          <w:b/>
          <w:i/>
          <w:sz w:val="24"/>
          <w:szCs w:val="24"/>
        </w:rPr>
        <w:t xml:space="preserve">John Jet </w:t>
      </w:r>
      <w:proofErr w:type="spellStart"/>
      <w:r w:rsidRPr="00C227C6">
        <w:rPr>
          <w:rFonts w:ascii="Times New Roman" w:hAnsi="Times New Roman" w:cs="Times New Roman"/>
          <w:b/>
          <w:i/>
          <w:sz w:val="24"/>
          <w:szCs w:val="24"/>
        </w:rPr>
        <w:t>Tumwebaze</w:t>
      </w:r>
      <w:proofErr w:type="spellEnd"/>
      <w:r w:rsidRPr="00C227C6">
        <w:rPr>
          <w:rFonts w:ascii="Times New Roman" w:hAnsi="Times New Roman" w:cs="Times New Roman"/>
          <w:b/>
          <w:i/>
          <w:sz w:val="24"/>
          <w:szCs w:val="24"/>
        </w:rPr>
        <w:t xml:space="preserve"> </w:t>
      </w:r>
      <w:proofErr w:type="spellStart"/>
      <w:r w:rsidRPr="00C227C6">
        <w:rPr>
          <w:rFonts w:ascii="Times New Roman" w:hAnsi="Times New Roman" w:cs="Times New Roman"/>
          <w:b/>
          <w:i/>
          <w:sz w:val="24"/>
          <w:szCs w:val="24"/>
        </w:rPr>
        <w:t>vs</w:t>
      </w:r>
      <w:proofErr w:type="spellEnd"/>
      <w:r w:rsidRPr="00C227C6">
        <w:rPr>
          <w:rFonts w:ascii="Times New Roman" w:hAnsi="Times New Roman" w:cs="Times New Roman"/>
          <w:b/>
          <w:i/>
          <w:sz w:val="24"/>
          <w:szCs w:val="24"/>
        </w:rPr>
        <w:t xml:space="preserve"> </w:t>
      </w:r>
      <w:proofErr w:type="spellStart"/>
      <w:r w:rsidRPr="00C227C6">
        <w:rPr>
          <w:rFonts w:ascii="Times New Roman" w:hAnsi="Times New Roman" w:cs="Times New Roman"/>
          <w:b/>
          <w:i/>
          <w:sz w:val="24"/>
          <w:szCs w:val="24"/>
        </w:rPr>
        <w:t>Makerere</w:t>
      </w:r>
      <w:proofErr w:type="spellEnd"/>
      <w:r w:rsidRPr="00C227C6">
        <w:rPr>
          <w:rFonts w:ascii="Times New Roman" w:hAnsi="Times New Roman" w:cs="Times New Roman"/>
          <w:b/>
          <w:i/>
          <w:sz w:val="24"/>
          <w:szCs w:val="24"/>
        </w:rPr>
        <w:t xml:space="preserve"> University Council and Another HCMC No. 353 of 2005</w:t>
      </w:r>
      <w:r w:rsidRPr="00C227C6">
        <w:rPr>
          <w:rFonts w:ascii="Times New Roman" w:hAnsi="Times New Roman" w:cs="Times New Roman"/>
          <w:sz w:val="24"/>
          <w:szCs w:val="24"/>
        </w:rPr>
        <w:t xml:space="preserve">  </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effect of certiorari is to make it clear that the statutory or other public law powers have been exercised unlawfully, and consequently, to deprive the public body’s act of any legal basis.</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lastRenderedPageBreak/>
        <w:t>The further effect of granting an order of certiorari is to establish that a decision is ultra vires, and set the decision aside. The decision is retrospectively invalidated and deprived of legal effect since its inception.</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applicant has prayed for the quashing</w:t>
      </w:r>
      <w:r w:rsidR="00700FAD" w:rsidRPr="00C227C6">
        <w:rPr>
          <w:rFonts w:ascii="Times New Roman" w:hAnsi="Times New Roman" w:cs="Times New Roman"/>
          <w:sz w:val="24"/>
          <w:szCs w:val="24"/>
        </w:rPr>
        <w:t xml:space="preserve"> of</w:t>
      </w:r>
      <w:r w:rsidRPr="00C227C6">
        <w:rPr>
          <w:rFonts w:ascii="Times New Roman" w:hAnsi="Times New Roman" w:cs="Times New Roman"/>
          <w:sz w:val="24"/>
          <w:szCs w:val="24"/>
        </w:rPr>
        <w:t xml:space="preserve"> the decision of the respondent since it was illegal and unlawful and reached in breach of rules of fairness.</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The applicants have satisfied the court that the decision of the </w:t>
      </w:r>
      <w:r w:rsidR="00100ECA" w:rsidRPr="00C227C6">
        <w:rPr>
          <w:rFonts w:ascii="Times New Roman" w:hAnsi="Times New Roman" w:cs="Times New Roman"/>
          <w:sz w:val="24"/>
          <w:szCs w:val="24"/>
        </w:rPr>
        <w:t>1</w:t>
      </w:r>
      <w:r w:rsidR="00100ECA" w:rsidRPr="00C227C6">
        <w:rPr>
          <w:rFonts w:ascii="Times New Roman" w:hAnsi="Times New Roman" w:cs="Times New Roman"/>
          <w:sz w:val="24"/>
          <w:szCs w:val="24"/>
          <w:vertAlign w:val="superscript"/>
        </w:rPr>
        <w:t>st</w:t>
      </w:r>
      <w:r w:rsidR="00100ECA" w:rsidRPr="00C227C6">
        <w:rPr>
          <w:rFonts w:ascii="Times New Roman" w:hAnsi="Times New Roman" w:cs="Times New Roman"/>
          <w:sz w:val="24"/>
          <w:szCs w:val="24"/>
        </w:rPr>
        <w:t xml:space="preserve"> </w:t>
      </w:r>
      <w:r w:rsidRPr="00C227C6">
        <w:rPr>
          <w:rFonts w:ascii="Times New Roman" w:hAnsi="Times New Roman" w:cs="Times New Roman"/>
          <w:sz w:val="24"/>
          <w:szCs w:val="24"/>
        </w:rPr>
        <w:t xml:space="preserve">respondent was </w:t>
      </w:r>
      <w:r w:rsidR="00100ECA" w:rsidRPr="00C227C6">
        <w:rPr>
          <w:rFonts w:ascii="Times New Roman" w:hAnsi="Times New Roman" w:cs="Times New Roman"/>
          <w:sz w:val="24"/>
          <w:szCs w:val="24"/>
        </w:rPr>
        <w:t>illegal, irrational and procedurally improper.</w:t>
      </w:r>
      <w:r w:rsidRPr="00C227C6">
        <w:rPr>
          <w:rFonts w:ascii="Times New Roman" w:hAnsi="Times New Roman" w:cs="Times New Roman"/>
          <w:sz w:val="24"/>
          <w:szCs w:val="24"/>
        </w:rPr>
        <w:t xml:space="preserve"> The said decision</w:t>
      </w:r>
      <w:r w:rsidR="00100ECA" w:rsidRPr="00C227C6">
        <w:rPr>
          <w:rFonts w:ascii="Times New Roman" w:hAnsi="Times New Roman" w:cs="Times New Roman"/>
          <w:sz w:val="24"/>
          <w:szCs w:val="24"/>
        </w:rPr>
        <w:t xml:space="preserve"> of 1</w:t>
      </w:r>
      <w:r w:rsidR="00100ECA" w:rsidRPr="00C227C6">
        <w:rPr>
          <w:rFonts w:ascii="Times New Roman" w:hAnsi="Times New Roman" w:cs="Times New Roman"/>
          <w:sz w:val="24"/>
          <w:szCs w:val="24"/>
          <w:vertAlign w:val="superscript"/>
        </w:rPr>
        <w:t>st</w:t>
      </w:r>
      <w:r w:rsidR="00100ECA" w:rsidRPr="00C227C6">
        <w:rPr>
          <w:rFonts w:ascii="Times New Roman" w:hAnsi="Times New Roman" w:cs="Times New Roman"/>
          <w:sz w:val="24"/>
          <w:szCs w:val="24"/>
        </w:rPr>
        <w:t xml:space="preserve"> respondent to allocate plot 42 Kampala road to the 3</w:t>
      </w:r>
      <w:r w:rsidR="00100ECA" w:rsidRPr="00C227C6">
        <w:rPr>
          <w:rFonts w:ascii="Times New Roman" w:hAnsi="Times New Roman" w:cs="Times New Roman"/>
          <w:sz w:val="24"/>
          <w:szCs w:val="24"/>
          <w:vertAlign w:val="superscript"/>
        </w:rPr>
        <w:t>rd</w:t>
      </w:r>
      <w:r w:rsidR="00100ECA" w:rsidRPr="00C227C6">
        <w:rPr>
          <w:rFonts w:ascii="Times New Roman" w:hAnsi="Times New Roman" w:cs="Times New Roman"/>
          <w:sz w:val="24"/>
          <w:szCs w:val="24"/>
        </w:rPr>
        <w:t xml:space="preserve"> respondent is</w:t>
      </w:r>
      <w:r w:rsidRPr="00C227C6">
        <w:rPr>
          <w:rFonts w:ascii="Times New Roman" w:hAnsi="Times New Roman" w:cs="Times New Roman"/>
          <w:sz w:val="24"/>
          <w:szCs w:val="24"/>
        </w:rPr>
        <w:t xml:space="preserve"> hereby quashed.</w:t>
      </w:r>
    </w:p>
    <w:p w:rsidR="0076726B" w:rsidRPr="00C227C6" w:rsidRDefault="0076726B" w:rsidP="00C227C6">
      <w:pPr>
        <w:spacing w:line="360" w:lineRule="auto"/>
        <w:jc w:val="both"/>
        <w:rPr>
          <w:rFonts w:ascii="Times New Roman" w:hAnsi="Times New Roman" w:cs="Times New Roman"/>
          <w:sz w:val="24"/>
          <w:szCs w:val="24"/>
        </w:rPr>
      </w:pPr>
    </w:p>
    <w:p w:rsidR="00100ECA" w:rsidRPr="00C227C6" w:rsidRDefault="00100ECA" w:rsidP="00C227C6">
      <w:pPr>
        <w:spacing w:line="360" w:lineRule="auto"/>
        <w:jc w:val="both"/>
        <w:rPr>
          <w:rFonts w:ascii="Times New Roman" w:hAnsi="Times New Roman" w:cs="Times New Roman"/>
          <w:b/>
          <w:i/>
          <w:sz w:val="24"/>
          <w:szCs w:val="24"/>
        </w:rPr>
      </w:pPr>
      <w:r w:rsidRPr="00C227C6">
        <w:rPr>
          <w:rFonts w:ascii="Times New Roman" w:hAnsi="Times New Roman" w:cs="Times New Roman"/>
          <w:b/>
          <w:i/>
          <w:sz w:val="24"/>
          <w:szCs w:val="24"/>
        </w:rPr>
        <w:t>Damages</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The applicants have not made out any case for damages to be award both in their affidavit in support and submissions. The applicants sought an award of Exemplary/Punitive and general damages, such awards are not made in judicial review applications of this nature. The law only provides for damages in exception </w:t>
      </w:r>
      <w:r w:rsidR="00954298" w:rsidRPr="00C227C6">
        <w:rPr>
          <w:rFonts w:ascii="Times New Roman" w:hAnsi="Times New Roman" w:cs="Times New Roman"/>
          <w:sz w:val="24"/>
          <w:szCs w:val="24"/>
        </w:rPr>
        <w:t>cases</w:t>
      </w:r>
      <w:r w:rsidRPr="00C227C6">
        <w:rPr>
          <w:rFonts w:ascii="Times New Roman" w:hAnsi="Times New Roman" w:cs="Times New Roman"/>
          <w:sz w:val="24"/>
          <w:szCs w:val="24"/>
        </w:rPr>
        <w:t xml:space="preserve"> and they are not granted automatically.</w:t>
      </w:r>
    </w:p>
    <w:p w:rsidR="00AB6AC4" w:rsidRPr="00C227C6" w:rsidRDefault="00AB6AC4" w:rsidP="00C227C6">
      <w:pPr>
        <w:spacing w:line="360" w:lineRule="auto"/>
        <w:jc w:val="both"/>
        <w:rPr>
          <w:rFonts w:ascii="Times New Roman" w:hAnsi="Times New Roman" w:cs="Times New Roman"/>
          <w:b/>
          <w:i/>
          <w:sz w:val="24"/>
          <w:szCs w:val="24"/>
        </w:rPr>
      </w:pPr>
      <w:r w:rsidRPr="00C227C6">
        <w:rPr>
          <w:rFonts w:ascii="Times New Roman" w:hAnsi="Times New Roman" w:cs="Times New Roman"/>
          <w:i/>
          <w:sz w:val="24"/>
          <w:szCs w:val="24"/>
        </w:rPr>
        <w:t>Plaintiffs must understand that if they bring actions for damages, it is for them to prove their damage; it is not enough to write down particulars and so to speak, throw them at the head of the court, saying, “This is what I have lost, I ask you to give these damages” They have to prove it.</w:t>
      </w:r>
      <w:r w:rsidRPr="00C227C6">
        <w:rPr>
          <w:rFonts w:ascii="Times New Roman" w:hAnsi="Times New Roman" w:cs="Times New Roman"/>
          <w:sz w:val="24"/>
          <w:szCs w:val="24"/>
        </w:rPr>
        <w:t xml:space="preserve"> See </w:t>
      </w:r>
      <w:proofErr w:type="spellStart"/>
      <w:r w:rsidRPr="00C227C6">
        <w:rPr>
          <w:rFonts w:ascii="Times New Roman" w:hAnsi="Times New Roman" w:cs="Times New Roman"/>
          <w:b/>
          <w:i/>
          <w:sz w:val="24"/>
          <w:szCs w:val="24"/>
        </w:rPr>
        <w:t>Bendicto</w:t>
      </w:r>
      <w:proofErr w:type="spellEnd"/>
      <w:r w:rsidRPr="00C227C6">
        <w:rPr>
          <w:rFonts w:ascii="Times New Roman" w:hAnsi="Times New Roman" w:cs="Times New Roman"/>
          <w:b/>
          <w:i/>
          <w:sz w:val="24"/>
          <w:szCs w:val="24"/>
        </w:rPr>
        <w:t xml:space="preserve"> </w:t>
      </w:r>
      <w:proofErr w:type="spellStart"/>
      <w:r w:rsidRPr="00C227C6">
        <w:rPr>
          <w:rFonts w:ascii="Times New Roman" w:hAnsi="Times New Roman" w:cs="Times New Roman"/>
          <w:b/>
          <w:i/>
          <w:sz w:val="24"/>
          <w:szCs w:val="24"/>
        </w:rPr>
        <w:t>Musisi</w:t>
      </w:r>
      <w:proofErr w:type="spellEnd"/>
      <w:r w:rsidRPr="00C227C6">
        <w:rPr>
          <w:rFonts w:ascii="Times New Roman" w:hAnsi="Times New Roman" w:cs="Times New Roman"/>
          <w:b/>
          <w:i/>
          <w:sz w:val="24"/>
          <w:szCs w:val="24"/>
        </w:rPr>
        <w:t xml:space="preserve"> </w:t>
      </w:r>
      <w:proofErr w:type="spellStart"/>
      <w:r w:rsidRPr="00C227C6">
        <w:rPr>
          <w:rFonts w:ascii="Times New Roman" w:hAnsi="Times New Roman" w:cs="Times New Roman"/>
          <w:b/>
          <w:i/>
          <w:sz w:val="24"/>
          <w:szCs w:val="24"/>
        </w:rPr>
        <w:t>vs</w:t>
      </w:r>
      <w:proofErr w:type="spellEnd"/>
      <w:r w:rsidRPr="00C227C6">
        <w:rPr>
          <w:rFonts w:ascii="Times New Roman" w:hAnsi="Times New Roman" w:cs="Times New Roman"/>
          <w:b/>
          <w:i/>
          <w:sz w:val="24"/>
          <w:szCs w:val="24"/>
        </w:rPr>
        <w:t xml:space="preserve"> Attorney General HCCS No. 622 of 1989 [1996] 1 KALR 164  &amp; Rosemary </w:t>
      </w:r>
      <w:proofErr w:type="spellStart"/>
      <w:r w:rsidRPr="00C227C6">
        <w:rPr>
          <w:rFonts w:ascii="Times New Roman" w:hAnsi="Times New Roman" w:cs="Times New Roman"/>
          <w:b/>
          <w:i/>
          <w:sz w:val="24"/>
          <w:szCs w:val="24"/>
        </w:rPr>
        <w:t>Nalwadda</w:t>
      </w:r>
      <w:proofErr w:type="spellEnd"/>
      <w:r w:rsidRPr="00C227C6">
        <w:rPr>
          <w:rFonts w:ascii="Times New Roman" w:hAnsi="Times New Roman" w:cs="Times New Roman"/>
          <w:b/>
          <w:i/>
          <w:sz w:val="24"/>
          <w:szCs w:val="24"/>
        </w:rPr>
        <w:t xml:space="preserve"> </w:t>
      </w:r>
      <w:proofErr w:type="spellStart"/>
      <w:r w:rsidRPr="00C227C6">
        <w:rPr>
          <w:rFonts w:ascii="Times New Roman" w:hAnsi="Times New Roman" w:cs="Times New Roman"/>
          <w:b/>
          <w:i/>
          <w:sz w:val="24"/>
          <w:szCs w:val="24"/>
        </w:rPr>
        <w:t>vs</w:t>
      </w:r>
      <w:proofErr w:type="spellEnd"/>
      <w:r w:rsidRPr="00C227C6">
        <w:rPr>
          <w:rFonts w:ascii="Times New Roman" w:hAnsi="Times New Roman" w:cs="Times New Roman"/>
          <w:b/>
          <w:i/>
          <w:sz w:val="24"/>
          <w:szCs w:val="24"/>
        </w:rPr>
        <w:t xml:space="preserve"> Uganda Aids Commission HCCS No.67 of 2011</w:t>
      </w:r>
    </w:p>
    <w:p w:rsidR="0050232A" w:rsidRPr="00C227C6" w:rsidRDefault="0050232A"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This Court awards no damages.</w:t>
      </w:r>
    </w:p>
    <w:p w:rsidR="0050232A" w:rsidRPr="00C227C6" w:rsidRDefault="0050232A" w:rsidP="00C227C6">
      <w:pPr>
        <w:spacing w:line="360" w:lineRule="auto"/>
        <w:jc w:val="both"/>
        <w:rPr>
          <w:rFonts w:ascii="Times New Roman" w:hAnsi="Times New Roman" w:cs="Times New Roman"/>
          <w:b/>
          <w:i/>
          <w:sz w:val="24"/>
          <w:szCs w:val="24"/>
        </w:rPr>
      </w:pPr>
      <w:r w:rsidRPr="00C227C6">
        <w:rPr>
          <w:rFonts w:ascii="Times New Roman" w:hAnsi="Times New Roman" w:cs="Times New Roman"/>
          <w:b/>
          <w:i/>
          <w:sz w:val="24"/>
          <w:szCs w:val="24"/>
        </w:rPr>
        <w:t>Costs</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The applicants are awarded costs of this application.</w:t>
      </w:r>
      <w:r w:rsidR="0050232A" w:rsidRPr="00C227C6">
        <w:rPr>
          <w:rFonts w:ascii="Times New Roman" w:hAnsi="Times New Roman" w:cs="Times New Roman"/>
          <w:sz w:val="24"/>
          <w:szCs w:val="24"/>
        </w:rPr>
        <w:t xml:space="preserve"> The costs are against the 1</w:t>
      </w:r>
      <w:r w:rsidR="0050232A" w:rsidRPr="00C227C6">
        <w:rPr>
          <w:rFonts w:ascii="Times New Roman" w:hAnsi="Times New Roman" w:cs="Times New Roman"/>
          <w:sz w:val="24"/>
          <w:szCs w:val="24"/>
          <w:vertAlign w:val="superscript"/>
        </w:rPr>
        <w:t>st</w:t>
      </w:r>
      <w:r w:rsidR="0050232A" w:rsidRPr="00C227C6">
        <w:rPr>
          <w:rFonts w:ascii="Times New Roman" w:hAnsi="Times New Roman" w:cs="Times New Roman"/>
          <w:sz w:val="24"/>
          <w:szCs w:val="24"/>
        </w:rPr>
        <w:t xml:space="preserve"> and 3</w:t>
      </w:r>
      <w:r w:rsidR="0050232A" w:rsidRPr="00C227C6">
        <w:rPr>
          <w:rFonts w:ascii="Times New Roman" w:hAnsi="Times New Roman" w:cs="Times New Roman"/>
          <w:sz w:val="24"/>
          <w:szCs w:val="24"/>
          <w:vertAlign w:val="superscript"/>
        </w:rPr>
        <w:t>rd</w:t>
      </w:r>
      <w:r w:rsidR="0050232A" w:rsidRPr="00C227C6">
        <w:rPr>
          <w:rFonts w:ascii="Times New Roman" w:hAnsi="Times New Roman" w:cs="Times New Roman"/>
          <w:sz w:val="24"/>
          <w:szCs w:val="24"/>
        </w:rPr>
        <w:t xml:space="preserve"> respondents only.</w:t>
      </w:r>
    </w:p>
    <w:p w:rsidR="00AB6AC4" w:rsidRPr="00C227C6" w:rsidRDefault="00AB6AC4" w:rsidP="00C227C6">
      <w:pPr>
        <w:spacing w:line="360" w:lineRule="auto"/>
        <w:jc w:val="both"/>
        <w:rPr>
          <w:rFonts w:ascii="Times New Roman" w:hAnsi="Times New Roman" w:cs="Times New Roman"/>
          <w:sz w:val="24"/>
          <w:szCs w:val="24"/>
        </w:rPr>
      </w:pPr>
      <w:r w:rsidRPr="00C227C6">
        <w:rPr>
          <w:rFonts w:ascii="Times New Roman" w:hAnsi="Times New Roman" w:cs="Times New Roman"/>
          <w:sz w:val="24"/>
          <w:szCs w:val="24"/>
        </w:rPr>
        <w:t xml:space="preserve">I so Order. </w:t>
      </w:r>
    </w:p>
    <w:p w:rsidR="00AB6AC4" w:rsidRPr="00C227C6" w:rsidRDefault="00AB6AC4" w:rsidP="00C227C6">
      <w:pPr>
        <w:spacing w:line="360" w:lineRule="auto"/>
        <w:jc w:val="both"/>
        <w:rPr>
          <w:rFonts w:ascii="Times New Roman" w:hAnsi="Times New Roman" w:cs="Times New Roman"/>
          <w:sz w:val="24"/>
          <w:szCs w:val="24"/>
        </w:rPr>
      </w:pPr>
    </w:p>
    <w:p w:rsidR="00AB6AC4" w:rsidRPr="00C227C6" w:rsidRDefault="00AB6AC4" w:rsidP="00C227C6">
      <w:pPr>
        <w:spacing w:line="360" w:lineRule="auto"/>
        <w:jc w:val="both"/>
        <w:rPr>
          <w:rFonts w:ascii="Times New Roman" w:hAnsi="Times New Roman" w:cs="Times New Roman"/>
          <w:sz w:val="24"/>
          <w:szCs w:val="24"/>
        </w:rPr>
      </w:pPr>
    </w:p>
    <w:p w:rsidR="00AB6AC4" w:rsidRPr="00C227C6" w:rsidRDefault="00AB6AC4" w:rsidP="00C227C6">
      <w:pPr>
        <w:tabs>
          <w:tab w:val="left" w:pos="2685"/>
        </w:tabs>
        <w:spacing w:after="0" w:line="360" w:lineRule="auto"/>
        <w:jc w:val="both"/>
        <w:rPr>
          <w:rFonts w:ascii="Times New Roman" w:hAnsi="Times New Roman" w:cs="Times New Roman"/>
          <w:b/>
          <w:sz w:val="24"/>
          <w:szCs w:val="24"/>
        </w:rPr>
      </w:pPr>
      <w:r w:rsidRPr="00C227C6">
        <w:rPr>
          <w:rFonts w:ascii="Times New Roman" w:hAnsi="Times New Roman" w:cs="Times New Roman"/>
          <w:b/>
          <w:sz w:val="24"/>
          <w:szCs w:val="24"/>
        </w:rPr>
        <w:t xml:space="preserve">SSEKAANA MUSA </w:t>
      </w:r>
    </w:p>
    <w:p w:rsidR="00AB6AC4" w:rsidRPr="00C227C6" w:rsidRDefault="00AB6AC4" w:rsidP="00C227C6">
      <w:pPr>
        <w:tabs>
          <w:tab w:val="left" w:pos="2685"/>
        </w:tabs>
        <w:spacing w:after="0" w:line="360" w:lineRule="auto"/>
        <w:jc w:val="both"/>
        <w:rPr>
          <w:rFonts w:ascii="Times New Roman" w:hAnsi="Times New Roman" w:cs="Times New Roman"/>
          <w:b/>
          <w:sz w:val="24"/>
          <w:szCs w:val="24"/>
        </w:rPr>
      </w:pPr>
      <w:r w:rsidRPr="00C227C6">
        <w:rPr>
          <w:rFonts w:ascii="Times New Roman" w:hAnsi="Times New Roman" w:cs="Times New Roman"/>
          <w:b/>
          <w:sz w:val="24"/>
          <w:szCs w:val="24"/>
        </w:rPr>
        <w:t xml:space="preserve">JUDGE </w:t>
      </w:r>
    </w:p>
    <w:p w:rsidR="00AB6AC4" w:rsidRPr="00C227C6" w:rsidRDefault="0050232A" w:rsidP="00C227C6">
      <w:pPr>
        <w:tabs>
          <w:tab w:val="left" w:pos="2685"/>
        </w:tabs>
        <w:spacing w:after="0" w:line="360" w:lineRule="auto"/>
        <w:jc w:val="both"/>
        <w:rPr>
          <w:rFonts w:ascii="Times New Roman" w:hAnsi="Times New Roman" w:cs="Times New Roman"/>
          <w:sz w:val="24"/>
          <w:szCs w:val="24"/>
        </w:rPr>
      </w:pPr>
      <w:r w:rsidRPr="00C227C6">
        <w:rPr>
          <w:rFonts w:ascii="Times New Roman" w:hAnsi="Times New Roman" w:cs="Times New Roman"/>
          <w:b/>
          <w:sz w:val="24"/>
          <w:szCs w:val="24"/>
        </w:rPr>
        <w:t>21</w:t>
      </w:r>
      <w:r w:rsidRPr="00C227C6">
        <w:rPr>
          <w:rFonts w:ascii="Times New Roman" w:hAnsi="Times New Roman" w:cs="Times New Roman"/>
          <w:b/>
          <w:sz w:val="24"/>
          <w:szCs w:val="24"/>
          <w:vertAlign w:val="superscript"/>
        </w:rPr>
        <w:t>st</w:t>
      </w:r>
      <w:r w:rsidR="00AB6AC4" w:rsidRPr="00C227C6">
        <w:rPr>
          <w:rFonts w:ascii="Times New Roman" w:hAnsi="Times New Roman" w:cs="Times New Roman"/>
          <w:b/>
          <w:sz w:val="24"/>
          <w:szCs w:val="24"/>
        </w:rPr>
        <w:t>/0</w:t>
      </w:r>
      <w:r w:rsidRPr="00C227C6">
        <w:rPr>
          <w:rFonts w:ascii="Times New Roman" w:hAnsi="Times New Roman" w:cs="Times New Roman"/>
          <w:b/>
          <w:sz w:val="24"/>
          <w:szCs w:val="24"/>
        </w:rPr>
        <w:t>6</w:t>
      </w:r>
      <w:r w:rsidR="00AB6AC4" w:rsidRPr="00C227C6">
        <w:rPr>
          <w:rFonts w:ascii="Times New Roman" w:hAnsi="Times New Roman" w:cs="Times New Roman"/>
          <w:b/>
          <w:sz w:val="24"/>
          <w:szCs w:val="24"/>
        </w:rPr>
        <w:t>/2019</w:t>
      </w:r>
    </w:p>
    <w:p w:rsidR="00AB6AC4" w:rsidRPr="00C227C6" w:rsidRDefault="00AB6AC4" w:rsidP="00C227C6">
      <w:pPr>
        <w:spacing w:line="360" w:lineRule="auto"/>
        <w:jc w:val="both"/>
        <w:rPr>
          <w:rFonts w:ascii="Times New Roman" w:hAnsi="Times New Roman" w:cs="Times New Roman"/>
          <w:sz w:val="24"/>
          <w:szCs w:val="24"/>
        </w:rPr>
      </w:pPr>
    </w:p>
    <w:p w:rsidR="003D7AD5" w:rsidRPr="00C227C6" w:rsidRDefault="003D7AD5" w:rsidP="00C227C6">
      <w:pPr>
        <w:spacing w:line="360" w:lineRule="auto"/>
        <w:jc w:val="both"/>
        <w:rPr>
          <w:rFonts w:ascii="Times New Roman" w:hAnsi="Times New Roman" w:cs="Times New Roman"/>
          <w:sz w:val="24"/>
          <w:szCs w:val="24"/>
        </w:rPr>
      </w:pPr>
      <w:bookmarkStart w:id="0" w:name="_GoBack"/>
      <w:bookmarkEnd w:id="0"/>
    </w:p>
    <w:sectPr w:rsidR="003D7AD5" w:rsidRPr="00C227C6">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C9" w:rsidRDefault="007D3CC9">
      <w:pPr>
        <w:spacing w:after="0" w:line="240" w:lineRule="auto"/>
      </w:pPr>
      <w:r>
        <w:separator/>
      </w:r>
    </w:p>
  </w:endnote>
  <w:endnote w:type="continuationSeparator" w:id="0">
    <w:p w:rsidR="007D3CC9" w:rsidRDefault="007D3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5505AC" w:rsidRDefault="006162C2">
        <w:pPr>
          <w:pStyle w:val="Footer"/>
          <w:jc w:val="center"/>
        </w:pPr>
        <w:r>
          <w:fldChar w:fldCharType="begin"/>
        </w:r>
        <w:r>
          <w:instrText xml:space="preserve"> PAGE   \* MERGEFORMAT </w:instrText>
        </w:r>
        <w:r>
          <w:fldChar w:fldCharType="separate"/>
        </w:r>
        <w:r w:rsidR="00C227C6">
          <w:rPr>
            <w:noProof/>
          </w:rPr>
          <w:t>21</w:t>
        </w:r>
        <w:r>
          <w:rPr>
            <w:noProof/>
          </w:rPr>
          <w:fldChar w:fldCharType="end"/>
        </w:r>
      </w:p>
    </w:sdtContent>
  </w:sdt>
  <w:p w:rsidR="005505AC" w:rsidRDefault="007D3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C9" w:rsidRDefault="007D3CC9">
      <w:pPr>
        <w:spacing w:after="0" w:line="240" w:lineRule="auto"/>
      </w:pPr>
      <w:r>
        <w:separator/>
      </w:r>
    </w:p>
  </w:footnote>
  <w:footnote w:type="continuationSeparator" w:id="0">
    <w:p w:rsidR="007D3CC9" w:rsidRDefault="007D3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F5074"/>
    <w:multiLevelType w:val="hybridMultilevel"/>
    <w:tmpl w:val="52A27A66"/>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194A4EEB"/>
    <w:multiLevelType w:val="hybridMultilevel"/>
    <w:tmpl w:val="7924F9B4"/>
    <w:lvl w:ilvl="0" w:tplc="241ED5D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485A5F"/>
    <w:multiLevelType w:val="hybridMultilevel"/>
    <w:tmpl w:val="1696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B7D47"/>
    <w:multiLevelType w:val="hybridMultilevel"/>
    <w:tmpl w:val="991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397FA5"/>
    <w:multiLevelType w:val="hybridMultilevel"/>
    <w:tmpl w:val="CA7A4C84"/>
    <w:lvl w:ilvl="0" w:tplc="08DC5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A545CA"/>
    <w:multiLevelType w:val="hybridMultilevel"/>
    <w:tmpl w:val="355C7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B5A5C"/>
    <w:multiLevelType w:val="hybridMultilevel"/>
    <w:tmpl w:val="4274AA8E"/>
    <w:lvl w:ilvl="0" w:tplc="D60C4A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D016AA"/>
    <w:multiLevelType w:val="hybridMultilevel"/>
    <w:tmpl w:val="823A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343B4"/>
    <w:multiLevelType w:val="hybridMultilevel"/>
    <w:tmpl w:val="AEAA4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D2EF9"/>
    <w:multiLevelType w:val="hybridMultilevel"/>
    <w:tmpl w:val="FCF01FBC"/>
    <w:lvl w:ilvl="0" w:tplc="9490F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7716CD"/>
    <w:multiLevelType w:val="hybridMultilevel"/>
    <w:tmpl w:val="DBB448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6C7CD7"/>
    <w:multiLevelType w:val="hybridMultilevel"/>
    <w:tmpl w:val="B3D45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220EBC"/>
    <w:multiLevelType w:val="hybridMultilevel"/>
    <w:tmpl w:val="7924F9B4"/>
    <w:lvl w:ilvl="0" w:tplc="241ED5D2">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4"/>
  </w:num>
  <w:num w:numId="3">
    <w:abstractNumId w:val="12"/>
  </w:num>
  <w:num w:numId="4">
    <w:abstractNumId w:val="3"/>
  </w:num>
  <w:num w:numId="5">
    <w:abstractNumId w:val="6"/>
  </w:num>
  <w:num w:numId="6">
    <w:abstractNumId w:val="2"/>
  </w:num>
  <w:num w:numId="7">
    <w:abstractNumId w:val="0"/>
  </w:num>
  <w:num w:numId="8">
    <w:abstractNumId w:val="13"/>
  </w:num>
  <w:num w:numId="9">
    <w:abstractNumId w:val="5"/>
  </w:num>
  <w:num w:numId="10">
    <w:abstractNumId w:val="7"/>
  </w:num>
  <w:num w:numId="11">
    <w:abstractNumId w:val="10"/>
  </w:num>
  <w:num w:numId="12">
    <w:abstractNumId w:val="8"/>
  </w:num>
  <w:num w:numId="13">
    <w:abstractNumId w:val="1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C4"/>
    <w:rsid w:val="00100ECA"/>
    <w:rsid w:val="0010353E"/>
    <w:rsid w:val="00212558"/>
    <w:rsid w:val="002D2D60"/>
    <w:rsid w:val="002D3463"/>
    <w:rsid w:val="002F1E0D"/>
    <w:rsid w:val="00317634"/>
    <w:rsid w:val="00320B54"/>
    <w:rsid w:val="003D7AD5"/>
    <w:rsid w:val="003E171A"/>
    <w:rsid w:val="0050232A"/>
    <w:rsid w:val="00597626"/>
    <w:rsid w:val="0059768C"/>
    <w:rsid w:val="005C1745"/>
    <w:rsid w:val="006162C2"/>
    <w:rsid w:val="0065081B"/>
    <w:rsid w:val="006D4E7D"/>
    <w:rsid w:val="00700FAD"/>
    <w:rsid w:val="00764C5D"/>
    <w:rsid w:val="0076726B"/>
    <w:rsid w:val="007D3CC9"/>
    <w:rsid w:val="00830C20"/>
    <w:rsid w:val="00843F98"/>
    <w:rsid w:val="008B5E0C"/>
    <w:rsid w:val="008C4AF8"/>
    <w:rsid w:val="00954298"/>
    <w:rsid w:val="00967E42"/>
    <w:rsid w:val="009A43F5"/>
    <w:rsid w:val="009C4E49"/>
    <w:rsid w:val="009E1F16"/>
    <w:rsid w:val="00A40366"/>
    <w:rsid w:val="00A414C3"/>
    <w:rsid w:val="00A41D2F"/>
    <w:rsid w:val="00A52986"/>
    <w:rsid w:val="00AB6AC4"/>
    <w:rsid w:val="00AF16DC"/>
    <w:rsid w:val="00B30EDF"/>
    <w:rsid w:val="00B8396F"/>
    <w:rsid w:val="00C227C6"/>
    <w:rsid w:val="00C438BF"/>
    <w:rsid w:val="00C76803"/>
    <w:rsid w:val="00C94C89"/>
    <w:rsid w:val="00D56B64"/>
    <w:rsid w:val="00DA18D4"/>
    <w:rsid w:val="00DF032D"/>
    <w:rsid w:val="00E00E0B"/>
    <w:rsid w:val="00E13CCE"/>
    <w:rsid w:val="00E509DF"/>
    <w:rsid w:val="00F33068"/>
    <w:rsid w:val="00FA1A95"/>
    <w:rsid w:val="00FC548D"/>
    <w:rsid w:val="00FD5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C4"/>
    <w:rPr>
      <w:lang w:val="en-GB"/>
    </w:rPr>
  </w:style>
  <w:style w:type="paragraph" w:styleId="Heading1">
    <w:name w:val="heading 1"/>
    <w:basedOn w:val="Normal"/>
    <w:next w:val="Normal"/>
    <w:link w:val="Heading1Char"/>
    <w:qFormat/>
    <w:rsid w:val="006162C2"/>
    <w:pPr>
      <w:keepNext/>
      <w:spacing w:after="0" w:line="240" w:lineRule="auto"/>
      <w:jc w:val="both"/>
      <w:outlineLvl w:val="0"/>
    </w:pPr>
    <w:rPr>
      <w:rFonts w:ascii="Arial" w:eastAsia="Times New Roman" w:hAnsi="Arial" w:cs="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C4"/>
    <w:pPr>
      <w:ind w:left="720"/>
      <w:contextualSpacing/>
    </w:pPr>
  </w:style>
  <w:style w:type="paragraph" w:styleId="Footer">
    <w:name w:val="footer"/>
    <w:basedOn w:val="Normal"/>
    <w:link w:val="FooterChar"/>
    <w:uiPriority w:val="99"/>
    <w:unhideWhenUsed/>
    <w:rsid w:val="00AB6AC4"/>
    <w:pPr>
      <w:tabs>
        <w:tab w:val="center" w:pos="4703"/>
        <w:tab w:val="right" w:pos="9406"/>
      </w:tabs>
      <w:spacing w:after="0" w:line="240" w:lineRule="auto"/>
    </w:pPr>
  </w:style>
  <w:style w:type="character" w:customStyle="1" w:styleId="FooterChar">
    <w:name w:val="Footer Char"/>
    <w:basedOn w:val="DefaultParagraphFont"/>
    <w:link w:val="Footer"/>
    <w:uiPriority w:val="99"/>
    <w:rsid w:val="00AB6AC4"/>
    <w:rPr>
      <w:lang w:val="en-GB"/>
    </w:rPr>
  </w:style>
  <w:style w:type="paragraph" w:styleId="NoSpacing">
    <w:name w:val="No Spacing"/>
    <w:uiPriority w:val="1"/>
    <w:qFormat/>
    <w:rsid w:val="00AB6AC4"/>
    <w:pPr>
      <w:spacing w:after="0" w:line="240" w:lineRule="auto"/>
    </w:pPr>
    <w:rPr>
      <w:lang w:val="en-GB"/>
    </w:rPr>
  </w:style>
  <w:style w:type="character" w:customStyle="1" w:styleId="Heading1Char">
    <w:name w:val="Heading 1 Char"/>
    <w:basedOn w:val="DefaultParagraphFont"/>
    <w:link w:val="Heading1"/>
    <w:rsid w:val="006162C2"/>
    <w:rPr>
      <w:rFonts w:ascii="Arial" w:eastAsia="Times New Roman" w:hAnsi="Arial" w:cs="Times New Roman"/>
      <w:b/>
      <w:szCs w:val="24"/>
    </w:rPr>
  </w:style>
  <w:style w:type="paragraph" w:styleId="NormalWeb">
    <w:name w:val="Normal (Web)"/>
    <w:basedOn w:val="Normal"/>
    <w:uiPriority w:val="99"/>
    <w:unhideWhenUsed/>
    <w:rsid w:val="006162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1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16"/>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AC4"/>
    <w:rPr>
      <w:lang w:val="en-GB"/>
    </w:rPr>
  </w:style>
  <w:style w:type="paragraph" w:styleId="Heading1">
    <w:name w:val="heading 1"/>
    <w:basedOn w:val="Normal"/>
    <w:next w:val="Normal"/>
    <w:link w:val="Heading1Char"/>
    <w:qFormat/>
    <w:rsid w:val="006162C2"/>
    <w:pPr>
      <w:keepNext/>
      <w:spacing w:after="0" w:line="240" w:lineRule="auto"/>
      <w:jc w:val="both"/>
      <w:outlineLvl w:val="0"/>
    </w:pPr>
    <w:rPr>
      <w:rFonts w:ascii="Arial" w:eastAsia="Times New Roman" w:hAnsi="Arial" w:cs="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AC4"/>
    <w:pPr>
      <w:ind w:left="720"/>
      <w:contextualSpacing/>
    </w:pPr>
  </w:style>
  <w:style w:type="paragraph" w:styleId="Footer">
    <w:name w:val="footer"/>
    <w:basedOn w:val="Normal"/>
    <w:link w:val="FooterChar"/>
    <w:uiPriority w:val="99"/>
    <w:unhideWhenUsed/>
    <w:rsid w:val="00AB6AC4"/>
    <w:pPr>
      <w:tabs>
        <w:tab w:val="center" w:pos="4703"/>
        <w:tab w:val="right" w:pos="9406"/>
      </w:tabs>
      <w:spacing w:after="0" w:line="240" w:lineRule="auto"/>
    </w:pPr>
  </w:style>
  <w:style w:type="character" w:customStyle="1" w:styleId="FooterChar">
    <w:name w:val="Footer Char"/>
    <w:basedOn w:val="DefaultParagraphFont"/>
    <w:link w:val="Footer"/>
    <w:uiPriority w:val="99"/>
    <w:rsid w:val="00AB6AC4"/>
    <w:rPr>
      <w:lang w:val="en-GB"/>
    </w:rPr>
  </w:style>
  <w:style w:type="paragraph" w:styleId="NoSpacing">
    <w:name w:val="No Spacing"/>
    <w:uiPriority w:val="1"/>
    <w:qFormat/>
    <w:rsid w:val="00AB6AC4"/>
    <w:pPr>
      <w:spacing w:after="0" w:line="240" w:lineRule="auto"/>
    </w:pPr>
    <w:rPr>
      <w:lang w:val="en-GB"/>
    </w:rPr>
  </w:style>
  <w:style w:type="character" w:customStyle="1" w:styleId="Heading1Char">
    <w:name w:val="Heading 1 Char"/>
    <w:basedOn w:val="DefaultParagraphFont"/>
    <w:link w:val="Heading1"/>
    <w:rsid w:val="006162C2"/>
    <w:rPr>
      <w:rFonts w:ascii="Arial" w:eastAsia="Times New Roman" w:hAnsi="Arial" w:cs="Times New Roman"/>
      <w:b/>
      <w:szCs w:val="24"/>
    </w:rPr>
  </w:style>
  <w:style w:type="paragraph" w:styleId="NormalWeb">
    <w:name w:val="Normal (Web)"/>
    <w:basedOn w:val="Normal"/>
    <w:uiPriority w:val="99"/>
    <w:unhideWhenUsed/>
    <w:rsid w:val="006162C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E1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1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2F1D-586E-4678-8596-1A8DBE5A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5351</Words>
  <Characters>30505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2019-06-21T15:30:00Z</cp:lastPrinted>
  <dcterms:created xsi:type="dcterms:W3CDTF">2019-06-26T10:04:00Z</dcterms:created>
  <dcterms:modified xsi:type="dcterms:W3CDTF">2019-06-26T10:04:00Z</dcterms:modified>
</cp:coreProperties>
</file>