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25D5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BE194B">
        <w:rPr>
          <w:rFonts w:ascii="Times New Roman" w:hAnsi="Times New Roman" w:cs="Times New Roman"/>
          <w:b/>
          <w:sz w:val="24"/>
          <w:szCs w:val="24"/>
        </w:rPr>
        <w:t>SUIT</w:t>
      </w:r>
      <w:r w:rsidR="002D66E4">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No. 00</w:t>
      </w:r>
      <w:r w:rsidR="00DD3FB0">
        <w:rPr>
          <w:rFonts w:ascii="Times New Roman" w:hAnsi="Times New Roman" w:cs="Times New Roman"/>
          <w:b/>
          <w:sz w:val="24"/>
          <w:szCs w:val="24"/>
        </w:rPr>
        <w:t>0</w:t>
      </w:r>
      <w:r w:rsidR="003617E5">
        <w:rPr>
          <w:rFonts w:ascii="Times New Roman" w:hAnsi="Times New Roman" w:cs="Times New Roman"/>
          <w:b/>
          <w:sz w:val="24"/>
          <w:szCs w:val="24"/>
        </w:rPr>
        <w:t>2</w:t>
      </w:r>
      <w:r w:rsidR="006C5CF7" w:rsidRPr="00BB1C6D">
        <w:rPr>
          <w:rFonts w:ascii="Times New Roman" w:hAnsi="Times New Roman" w:cs="Times New Roman"/>
          <w:b/>
          <w:sz w:val="24"/>
          <w:szCs w:val="24"/>
        </w:rPr>
        <w:t xml:space="preserve"> OF </w:t>
      </w:r>
      <w:r w:rsidR="00A128A7">
        <w:rPr>
          <w:rFonts w:ascii="Times New Roman" w:hAnsi="Times New Roman" w:cs="Times New Roman"/>
          <w:b/>
          <w:sz w:val="24"/>
          <w:szCs w:val="24"/>
        </w:rPr>
        <w:t>201</w:t>
      </w:r>
      <w:r w:rsidR="001F1841">
        <w:rPr>
          <w:rFonts w:ascii="Times New Roman" w:hAnsi="Times New Roman" w:cs="Times New Roman"/>
          <w:b/>
          <w:sz w:val="24"/>
          <w:szCs w:val="24"/>
        </w:rPr>
        <w:t>7</w:t>
      </w:r>
    </w:p>
    <w:p w:rsidR="00430B6B" w:rsidRDefault="00F35D3E" w:rsidP="00FA4C1C">
      <w:pPr>
        <w:pStyle w:val="ListParagraph"/>
        <w:spacing w:after="0"/>
        <w:ind w:left="90"/>
        <w:jc w:val="both"/>
        <w:rPr>
          <w:rFonts w:ascii="Times New Roman" w:hAnsi="Times New Roman" w:cs="Times New Roman"/>
          <w:b/>
          <w:sz w:val="24"/>
          <w:szCs w:val="24"/>
        </w:rPr>
      </w:pPr>
      <w:r>
        <w:rPr>
          <w:rFonts w:ascii="Times New Roman" w:hAnsi="Times New Roman" w:cs="Times New Roman"/>
          <w:b/>
          <w:sz w:val="24"/>
          <w:szCs w:val="24"/>
        </w:rPr>
        <w:tab/>
      </w:r>
    </w:p>
    <w:p w:rsidR="009817C7" w:rsidRDefault="003617E5" w:rsidP="003617E5">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REV. FR. CYRIL ADIGA NAKARI</w:t>
      </w:r>
      <w:r w:rsidR="0052399C">
        <w:rPr>
          <w:rFonts w:ascii="Times New Roman" w:hAnsi="Times New Roman" w:cs="Times New Roman"/>
          <w:b/>
          <w:sz w:val="24"/>
          <w:szCs w:val="24"/>
        </w:rPr>
        <w:tab/>
        <w:t>…</w:t>
      </w:r>
      <w:r w:rsidR="00327032">
        <w:rPr>
          <w:rFonts w:ascii="Times New Roman" w:hAnsi="Times New Roman" w:cs="Times New Roman"/>
          <w:b/>
          <w:sz w:val="24"/>
          <w:szCs w:val="24"/>
        </w:rPr>
        <w:t>.</w:t>
      </w:r>
      <w:r w:rsidR="0052399C">
        <w:rPr>
          <w:rFonts w:ascii="Times New Roman" w:hAnsi="Times New Roman" w:cs="Times New Roman"/>
          <w:b/>
          <w:sz w:val="24"/>
          <w:szCs w:val="24"/>
        </w:rPr>
        <w:t>……</w:t>
      </w:r>
      <w:r w:rsidR="00327032">
        <w:rPr>
          <w:rFonts w:ascii="Times New Roman" w:hAnsi="Times New Roman" w:cs="Times New Roman"/>
          <w:b/>
          <w:sz w:val="24"/>
          <w:szCs w:val="24"/>
        </w:rPr>
        <w:t>.</w:t>
      </w:r>
      <w:r w:rsidR="006A0834">
        <w:rPr>
          <w:rFonts w:ascii="Times New Roman" w:hAnsi="Times New Roman" w:cs="Times New Roman"/>
          <w:b/>
          <w:sz w:val="24"/>
          <w:szCs w:val="24"/>
        </w:rPr>
        <w:t>…</w:t>
      </w:r>
      <w:r w:rsidR="0052399C">
        <w:rPr>
          <w:rFonts w:ascii="Times New Roman" w:hAnsi="Times New Roman" w:cs="Times New Roman"/>
          <w:b/>
          <w:sz w:val="24"/>
          <w:szCs w:val="24"/>
        </w:rPr>
        <w:t>…</w:t>
      </w:r>
      <w:r w:rsidR="00794509">
        <w:rPr>
          <w:rFonts w:ascii="Times New Roman" w:hAnsi="Times New Roman" w:cs="Times New Roman"/>
          <w:b/>
          <w:sz w:val="24"/>
          <w:szCs w:val="24"/>
        </w:rPr>
        <w:t>…</w:t>
      </w:r>
      <w:r w:rsidR="006A0834">
        <w:rPr>
          <w:rFonts w:ascii="Times New Roman" w:hAnsi="Times New Roman" w:cs="Times New Roman"/>
          <w:b/>
          <w:sz w:val="24"/>
          <w:szCs w:val="24"/>
        </w:rPr>
        <w:t>.……………</w:t>
      </w:r>
      <w:r w:rsidR="00327032">
        <w:rPr>
          <w:rFonts w:ascii="Times New Roman" w:hAnsi="Times New Roman" w:cs="Times New Roman"/>
          <w:b/>
          <w:sz w:val="24"/>
          <w:szCs w:val="24"/>
        </w:rPr>
        <w:t>..</w:t>
      </w:r>
      <w:r w:rsidR="00794509">
        <w:rPr>
          <w:rFonts w:ascii="Times New Roman" w:hAnsi="Times New Roman" w:cs="Times New Roman"/>
          <w:b/>
          <w:sz w:val="24"/>
          <w:szCs w:val="24"/>
        </w:rPr>
        <w:t>…</w:t>
      </w:r>
      <w:r w:rsidR="00327032">
        <w:rPr>
          <w:rFonts w:ascii="Times New Roman" w:hAnsi="Times New Roman" w:cs="Times New Roman"/>
          <w:b/>
          <w:sz w:val="24"/>
          <w:szCs w:val="24"/>
        </w:rPr>
        <w:t>.</w:t>
      </w:r>
      <w:r w:rsidR="00DC63C9">
        <w:rPr>
          <w:rFonts w:ascii="Times New Roman" w:hAnsi="Times New Roman" w:cs="Times New Roman"/>
          <w:b/>
          <w:sz w:val="24"/>
          <w:szCs w:val="24"/>
        </w:rPr>
        <w:t>… PLAINTIFF</w:t>
      </w:r>
    </w:p>
    <w:p w:rsidR="00F568CC" w:rsidRDefault="00F568CC" w:rsidP="00F568CC">
      <w:pPr>
        <w:pStyle w:val="ListParagraph"/>
        <w:spacing w:after="0"/>
        <w:jc w:val="center"/>
        <w:rPr>
          <w:rFonts w:ascii="Times New Roman" w:hAnsi="Times New Roman" w:cs="Times New Roman"/>
          <w:b/>
          <w:sz w:val="24"/>
          <w:szCs w:val="24"/>
        </w:rPr>
      </w:pPr>
    </w:p>
    <w:p w:rsidR="00F568CC" w:rsidRDefault="00F568CC" w:rsidP="00F568C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D2416" w:rsidRDefault="004D2416" w:rsidP="00F568CC">
      <w:pPr>
        <w:pStyle w:val="ListParagraph"/>
        <w:spacing w:after="0"/>
        <w:jc w:val="center"/>
        <w:rPr>
          <w:rFonts w:ascii="Times New Roman" w:hAnsi="Times New Roman" w:cs="Times New Roman"/>
          <w:b/>
          <w:sz w:val="24"/>
          <w:szCs w:val="24"/>
        </w:rPr>
      </w:pPr>
    </w:p>
    <w:p w:rsidR="003617E5" w:rsidRDefault="003617E5" w:rsidP="003617E5">
      <w:pPr>
        <w:pStyle w:val="ListParagraph"/>
        <w:numPr>
          <w:ilvl w:val="0"/>
          <w:numId w:val="11"/>
        </w:numPr>
        <w:tabs>
          <w:tab w:val="left" w:pos="0"/>
        </w:tabs>
        <w:spacing w:after="0"/>
        <w:ind w:hanging="720"/>
        <w:jc w:val="both"/>
        <w:rPr>
          <w:rFonts w:ascii="Times New Roman" w:hAnsi="Times New Roman" w:cs="Times New Roman"/>
          <w:b/>
          <w:sz w:val="24"/>
          <w:szCs w:val="24"/>
        </w:rPr>
      </w:pPr>
      <w:r>
        <w:rPr>
          <w:rFonts w:ascii="Times New Roman" w:hAnsi="Times New Roman" w:cs="Times New Roman"/>
          <w:b/>
          <w:sz w:val="24"/>
          <w:szCs w:val="24"/>
        </w:rPr>
        <w:t>RT. REV. SABINO OCAN ODOKI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817C7" w:rsidRDefault="003617E5" w:rsidP="003617E5">
      <w:pPr>
        <w:pStyle w:val="ListParagraph"/>
        <w:numPr>
          <w:ilvl w:val="0"/>
          <w:numId w:val="11"/>
        </w:numPr>
        <w:tabs>
          <w:tab w:val="left" w:pos="0"/>
        </w:tabs>
        <w:spacing w:after="0"/>
        <w:ind w:hanging="720"/>
        <w:jc w:val="both"/>
        <w:rPr>
          <w:rFonts w:ascii="Times New Roman" w:hAnsi="Times New Roman" w:cs="Times New Roman"/>
          <w:b/>
          <w:sz w:val="24"/>
          <w:szCs w:val="24"/>
        </w:rPr>
      </w:pPr>
      <w:r>
        <w:rPr>
          <w:rFonts w:ascii="Times New Roman" w:hAnsi="Times New Roman" w:cs="Times New Roman"/>
          <w:b/>
          <w:sz w:val="24"/>
          <w:szCs w:val="24"/>
        </w:rPr>
        <w:t>REGISTERED TRUSTEES OF ARUA DIOCESE</w:t>
      </w:r>
      <w:r>
        <w:rPr>
          <w:rFonts w:ascii="Times New Roman" w:hAnsi="Times New Roman" w:cs="Times New Roman"/>
          <w:b/>
          <w:sz w:val="24"/>
          <w:szCs w:val="24"/>
        </w:rPr>
        <w:tab/>
        <w:t>} …….</w:t>
      </w:r>
      <w:r>
        <w:rPr>
          <w:rFonts w:ascii="Times New Roman" w:hAnsi="Times New Roman" w:cs="Times New Roman"/>
          <w:b/>
          <w:sz w:val="24"/>
          <w:szCs w:val="24"/>
        </w:rPr>
        <w:tab/>
        <w:t xml:space="preserve">  </w:t>
      </w:r>
      <w:r w:rsidR="00DC63C9">
        <w:rPr>
          <w:rFonts w:ascii="Times New Roman" w:hAnsi="Times New Roman" w:cs="Times New Roman"/>
          <w:b/>
          <w:sz w:val="24"/>
          <w:szCs w:val="24"/>
        </w:rPr>
        <w:t>DEFENDANT</w:t>
      </w:r>
      <w:r>
        <w:rPr>
          <w:rFonts w:ascii="Times New Roman" w:hAnsi="Times New Roman" w:cs="Times New Roman"/>
          <w:b/>
          <w:sz w:val="24"/>
          <w:szCs w:val="24"/>
        </w:rPr>
        <w:t>S</w:t>
      </w:r>
    </w:p>
    <w:p w:rsidR="006C5CF7" w:rsidRPr="000E00E9" w:rsidRDefault="006C5CF7" w:rsidP="00A128A7">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580ED9">
      <w:pPr>
        <w:spacing w:after="0"/>
        <w:rPr>
          <w:rFonts w:ascii="Times New Roman" w:hAnsi="Times New Roman" w:cs="Times New Roman"/>
          <w:b/>
          <w:sz w:val="24"/>
          <w:szCs w:val="24"/>
          <w:u w:val="single"/>
        </w:rPr>
      </w:pPr>
    </w:p>
    <w:p w:rsidR="006C5CF7" w:rsidRDefault="00CC2A40"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E87D04" w:rsidRDefault="00E87D04" w:rsidP="00F83A26">
      <w:pPr>
        <w:spacing w:after="0"/>
        <w:rPr>
          <w:rFonts w:ascii="Times New Roman" w:hAnsi="Times New Roman" w:cs="Times New Roman"/>
          <w:sz w:val="24"/>
          <w:szCs w:val="24"/>
        </w:rPr>
      </w:pPr>
      <w:r>
        <w:rPr>
          <w:rFonts w:ascii="Times New Roman" w:hAnsi="Times New Roman" w:cs="Times New Roman"/>
          <w:sz w:val="24"/>
          <w:szCs w:val="24"/>
        </w:rPr>
        <w:tab/>
      </w:r>
    </w:p>
    <w:p w:rsidR="00B93699" w:rsidRDefault="00770E5B" w:rsidP="00770E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claim against the defendant</w:t>
      </w:r>
      <w:r w:rsidR="004F6537">
        <w:rPr>
          <w:rFonts w:ascii="Times New Roman" w:hAnsi="Times New Roman" w:cs="Times New Roman"/>
          <w:sz w:val="24"/>
          <w:szCs w:val="24"/>
        </w:rPr>
        <w:t>s jointly and severally</w:t>
      </w:r>
      <w:r>
        <w:rPr>
          <w:rFonts w:ascii="Times New Roman" w:hAnsi="Times New Roman" w:cs="Times New Roman"/>
          <w:sz w:val="24"/>
          <w:szCs w:val="24"/>
        </w:rPr>
        <w:t xml:space="preserve"> is for general damages for unlawful suspension from duty and defamation, interest and costs. The plaintiff was ordained priest in the Roman Catholic Church on 19</w:t>
      </w:r>
      <w:r w:rsidRPr="00770E5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1987 and has since then been involved in missionary work in the Diocese of Arua. He was on divers dates appointed by the second defendant as the curate of Adumi Parish, Chaplain of Muni National Teachers College and curate of Arua Town Parish. On or about 4</w:t>
      </w:r>
      <w:r w:rsidRPr="00770E5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 the first defendant reported a case to Arua Central Police Station by which he accused the plaintiff and three other priests in the Diocese </w:t>
      </w:r>
      <w:r w:rsidR="005D1B8C">
        <w:rPr>
          <w:rFonts w:ascii="Times New Roman" w:hAnsi="Times New Roman" w:cs="Times New Roman"/>
          <w:sz w:val="24"/>
          <w:szCs w:val="24"/>
        </w:rPr>
        <w:t>of having</w:t>
      </w:r>
      <w:r>
        <w:rPr>
          <w:rFonts w:ascii="Times New Roman" w:hAnsi="Times New Roman" w:cs="Times New Roman"/>
          <w:sz w:val="24"/>
          <w:szCs w:val="24"/>
        </w:rPr>
        <w:t xml:space="preserve"> hatched a plan to assassinate him. Investigations conducted into the accusation found it to be false and it was resolved that the first defendant makes a public apology to the three priests and their families. Instead the first </w:t>
      </w:r>
      <w:r w:rsidR="002B7D20">
        <w:rPr>
          <w:rFonts w:ascii="Times New Roman" w:hAnsi="Times New Roman" w:cs="Times New Roman"/>
          <w:sz w:val="24"/>
          <w:szCs w:val="24"/>
        </w:rPr>
        <w:t>defendant</w:t>
      </w:r>
      <w:r>
        <w:rPr>
          <w:rFonts w:ascii="Times New Roman" w:hAnsi="Times New Roman" w:cs="Times New Roman"/>
          <w:sz w:val="24"/>
          <w:szCs w:val="24"/>
        </w:rPr>
        <w:t xml:space="preserve"> required the plaintiff </w:t>
      </w:r>
      <w:r w:rsidR="002B7D20">
        <w:rPr>
          <w:rFonts w:ascii="Times New Roman" w:hAnsi="Times New Roman" w:cs="Times New Roman"/>
          <w:sz w:val="24"/>
          <w:szCs w:val="24"/>
        </w:rPr>
        <w:t>and</w:t>
      </w:r>
      <w:r>
        <w:rPr>
          <w:rFonts w:ascii="Times New Roman" w:hAnsi="Times New Roman" w:cs="Times New Roman"/>
          <w:sz w:val="24"/>
          <w:szCs w:val="24"/>
        </w:rPr>
        <w:t xml:space="preserve"> the other three priests to apologise</w:t>
      </w:r>
      <w:r w:rsidR="002B7D20">
        <w:rPr>
          <w:rFonts w:ascii="Times New Roman" w:hAnsi="Times New Roman" w:cs="Times New Roman"/>
          <w:sz w:val="24"/>
          <w:szCs w:val="24"/>
        </w:rPr>
        <w:t xml:space="preserve"> to him</w:t>
      </w:r>
      <w:r>
        <w:rPr>
          <w:rFonts w:ascii="Times New Roman" w:hAnsi="Times New Roman" w:cs="Times New Roman"/>
          <w:sz w:val="24"/>
          <w:szCs w:val="24"/>
        </w:rPr>
        <w:t xml:space="preserve">. </w:t>
      </w:r>
      <w:r w:rsidR="002B7D20">
        <w:rPr>
          <w:rFonts w:ascii="Times New Roman" w:hAnsi="Times New Roman" w:cs="Times New Roman"/>
          <w:sz w:val="24"/>
          <w:szCs w:val="24"/>
        </w:rPr>
        <w:t>Amidst subsequent arrangements for the amicable resolution of the dispute, the plaintiff was surprised when on 22</w:t>
      </w:r>
      <w:r w:rsidR="002B7D20" w:rsidRPr="002B7D20">
        <w:rPr>
          <w:rFonts w:ascii="Times New Roman" w:hAnsi="Times New Roman" w:cs="Times New Roman"/>
          <w:sz w:val="24"/>
          <w:szCs w:val="24"/>
          <w:vertAlign w:val="superscript"/>
        </w:rPr>
        <w:t>nd</w:t>
      </w:r>
      <w:r w:rsidR="002B7D20">
        <w:rPr>
          <w:rFonts w:ascii="Times New Roman" w:hAnsi="Times New Roman" w:cs="Times New Roman"/>
          <w:sz w:val="24"/>
          <w:szCs w:val="24"/>
        </w:rPr>
        <w:t xml:space="preserve"> August, 2014 he was suspended from exercising his priestly ministry. He has since then been denied support and sustenance by the second defendant. He contends that the suspension is unlawful and the contents of the letter of suspension are defamatory of him.</w:t>
      </w:r>
      <w:r w:rsidR="005D1B8C">
        <w:rPr>
          <w:rFonts w:ascii="Times New Roman" w:hAnsi="Times New Roman" w:cs="Times New Roman"/>
          <w:sz w:val="24"/>
          <w:szCs w:val="24"/>
        </w:rPr>
        <w:t xml:space="preserve"> He prayed for judgement to be entered in his favour against the defendants. </w:t>
      </w:r>
    </w:p>
    <w:p w:rsidR="002B7D20" w:rsidRDefault="002B7D20" w:rsidP="00770E5B">
      <w:pPr>
        <w:spacing w:after="0" w:line="360" w:lineRule="auto"/>
        <w:jc w:val="both"/>
        <w:rPr>
          <w:rFonts w:ascii="Times New Roman" w:hAnsi="Times New Roman" w:cs="Times New Roman"/>
          <w:sz w:val="24"/>
          <w:szCs w:val="24"/>
        </w:rPr>
      </w:pPr>
    </w:p>
    <w:p w:rsidR="002B7D20" w:rsidRDefault="002B7D20" w:rsidP="00770E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written statement of defence, the defendants </w:t>
      </w:r>
      <w:r w:rsidR="00EC289D">
        <w:rPr>
          <w:rFonts w:ascii="Times New Roman" w:hAnsi="Times New Roman" w:cs="Times New Roman"/>
          <w:sz w:val="24"/>
          <w:szCs w:val="24"/>
        </w:rPr>
        <w:t xml:space="preserve">refuted the plaintiff's claim and contended instead that his suspension was lawful. The plaintiff breached his vows to be loyal to legitimate Church authority when he took a rebellious stance against the first defendant, </w:t>
      </w:r>
      <w:r w:rsidR="00EC289D">
        <w:rPr>
          <w:rFonts w:ascii="Times New Roman" w:hAnsi="Times New Roman" w:cs="Times New Roman"/>
          <w:sz w:val="24"/>
          <w:szCs w:val="24"/>
        </w:rPr>
        <w:lastRenderedPageBreak/>
        <w:t>especially when he refused to take up his new posting as</w:t>
      </w:r>
      <w:r w:rsidR="00D7402D">
        <w:rPr>
          <w:rFonts w:ascii="Times New Roman" w:hAnsi="Times New Roman" w:cs="Times New Roman"/>
          <w:sz w:val="24"/>
          <w:szCs w:val="24"/>
        </w:rPr>
        <w:t xml:space="preserve"> Chaplain of Micu Secondary School in</w:t>
      </w:r>
      <w:r w:rsidR="00EC289D">
        <w:rPr>
          <w:rFonts w:ascii="Times New Roman" w:hAnsi="Times New Roman" w:cs="Times New Roman"/>
          <w:sz w:val="24"/>
          <w:szCs w:val="24"/>
        </w:rPr>
        <w:t xml:space="preserve"> Micu Catholic Parish. </w:t>
      </w:r>
      <w:r w:rsidR="00556EFA">
        <w:rPr>
          <w:rFonts w:ascii="Times New Roman" w:hAnsi="Times New Roman" w:cs="Times New Roman"/>
          <w:sz w:val="24"/>
          <w:szCs w:val="24"/>
        </w:rPr>
        <w:t xml:space="preserve">Reports </w:t>
      </w:r>
      <w:r w:rsidR="004F6537">
        <w:rPr>
          <w:rFonts w:ascii="Times New Roman" w:hAnsi="Times New Roman" w:cs="Times New Roman"/>
          <w:sz w:val="24"/>
          <w:szCs w:val="24"/>
        </w:rPr>
        <w:t xml:space="preserve">to the police </w:t>
      </w:r>
      <w:r w:rsidR="00556EFA">
        <w:rPr>
          <w:rFonts w:ascii="Times New Roman" w:hAnsi="Times New Roman" w:cs="Times New Roman"/>
          <w:sz w:val="24"/>
          <w:szCs w:val="24"/>
        </w:rPr>
        <w:t xml:space="preserve">concerning </w:t>
      </w:r>
      <w:r w:rsidR="004F6537">
        <w:rPr>
          <w:rFonts w:ascii="Times New Roman" w:hAnsi="Times New Roman" w:cs="Times New Roman"/>
          <w:sz w:val="24"/>
          <w:szCs w:val="24"/>
        </w:rPr>
        <w:t>an</w:t>
      </w:r>
      <w:r w:rsidR="00556EFA">
        <w:rPr>
          <w:rFonts w:ascii="Times New Roman" w:hAnsi="Times New Roman" w:cs="Times New Roman"/>
          <w:sz w:val="24"/>
          <w:szCs w:val="24"/>
        </w:rPr>
        <w:t xml:space="preserve"> alleged assassination plot were made by independent third parties and not the first defendant.</w:t>
      </w:r>
      <w:r w:rsidR="00C101E2">
        <w:rPr>
          <w:rFonts w:ascii="Times New Roman" w:hAnsi="Times New Roman" w:cs="Times New Roman"/>
          <w:sz w:val="24"/>
          <w:szCs w:val="24"/>
        </w:rPr>
        <w:t xml:space="preserve"> The complainant</w:t>
      </w:r>
      <w:r w:rsidR="004F6537">
        <w:rPr>
          <w:rFonts w:ascii="Times New Roman" w:hAnsi="Times New Roman" w:cs="Times New Roman"/>
          <w:sz w:val="24"/>
          <w:szCs w:val="24"/>
        </w:rPr>
        <w:t>s</w:t>
      </w:r>
      <w:r w:rsidR="00C101E2">
        <w:rPr>
          <w:rFonts w:ascii="Times New Roman" w:hAnsi="Times New Roman" w:cs="Times New Roman"/>
          <w:sz w:val="24"/>
          <w:szCs w:val="24"/>
        </w:rPr>
        <w:t xml:space="preserve"> were found to be con-men and there has never been any demand for the first defendant to apologise. </w:t>
      </w:r>
      <w:r w:rsidR="00D7402D">
        <w:rPr>
          <w:rFonts w:ascii="Times New Roman" w:hAnsi="Times New Roman" w:cs="Times New Roman"/>
          <w:sz w:val="24"/>
          <w:szCs w:val="24"/>
        </w:rPr>
        <w:t xml:space="preserve">The plaintiff was suspended </w:t>
      </w:r>
      <w:r w:rsidR="005D1B8C">
        <w:rPr>
          <w:rFonts w:ascii="Times New Roman" w:hAnsi="Times New Roman" w:cs="Times New Roman"/>
          <w:sz w:val="24"/>
          <w:szCs w:val="24"/>
        </w:rPr>
        <w:t xml:space="preserve">in accordance with Canon Law, </w:t>
      </w:r>
      <w:r w:rsidR="00D7402D">
        <w:rPr>
          <w:rFonts w:ascii="Times New Roman" w:hAnsi="Times New Roman" w:cs="Times New Roman"/>
          <w:sz w:val="24"/>
          <w:szCs w:val="24"/>
        </w:rPr>
        <w:t>after repeated warnings</w:t>
      </w:r>
      <w:r w:rsidR="004F6537">
        <w:rPr>
          <w:rFonts w:ascii="Times New Roman" w:hAnsi="Times New Roman" w:cs="Times New Roman"/>
          <w:sz w:val="24"/>
          <w:szCs w:val="24"/>
        </w:rPr>
        <w:t>,</w:t>
      </w:r>
      <w:r w:rsidR="00D7402D">
        <w:rPr>
          <w:rFonts w:ascii="Times New Roman" w:hAnsi="Times New Roman" w:cs="Times New Roman"/>
          <w:sz w:val="24"/>
          <w:szCs w:val="24"/>
        </w:rPr>
        <w:t xml:space="preserve"> </w:t>
      </w:r>
      <w:r w:rsidR="005D1B8C">
        <w:rPr>
          <w:rFonts w:ascii="Times New Roman" w:hAnsi="Times New Roman" w:cs="Times New Roman"/>
          <w:sz w:val="24"/>
          <w:szCs w:val="24"/>
        </w:rPr>
        <w:t xml:space="preserve">but the defendants are ready and willing to reinstate him to his priestly ministry upon his renunciation of the rebellious stance against them. The first defendant's communication of the plaintiff's suspension is not defamatory and was made under privileged circumstances. The plaintiff having appealed to higher authorities in accordance with Canon Law, the suit against them is premature and misconceived. They thus prayed that the suit be dismissed with costs. </w:t>
      </w:r>
    </w:p>
    <w:p w:rsidR="002B7D20" w:rsidRDefault="002B7D20" w:rsidP="00770E5B">
      <w:pPr>
        <w:spacing w:after="0" w:line="360" w:lineRule="auto"/>
        <w:jc w:val="both"/>
        <w:rPr>
          <w:rFonts w:ascii="Times New Roman" w:hAnsi="Times New Roman" w:cs="Times New Roman"/>
          <w:sz w:val="24"/>
          <w:szCs w:val="24"/>
        </w:rPr>
      </w:pPr>
    </w:p>
    <w:p w:rsidR="004F6537" w:rsidRDefault="00B87B83" w:rsidP="00770E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Attempts at mediation having been unsuccessful, t</w:t>
      </w:r>
      <w:r w:rsidR="004F6537">
        <w:rPr>
          <w:rFonts w:ascii="Times New Roman" w:hAnsi="Times New Roman" w:cs="Times New Roman"/>
          <w:sz w:val="24"/>
          <w:szCs w:val="24"/>
        </w:rPr>
        <w:t xml:space="preserve">he parties filed a joint memorandum of scheduling but on the date fixed </w:t>
      </w:r>
      <w:r>
        <w:rPr>
          <w:rFonts w:ascii="Times New Roman" w:hAnsi="Times New Roman" w:cs="Times New Roman"/>
          <w:sz w:val="24"/>
          <w:szCs w:val="24"/>
        </w:rPr>
        <w:t xml:space="preserve">for hearing of the suit, counsel for the defendants, Mr. Michael Ezadri Onyafio raised a preliminary objection by which he contended that </w:t>
      </w:r>
      <w:r w:rsidR="00571CED">
        <w:rPr>
          <w:rFonts w:ascii="Times New Roman" w:hAnsi="Times New Roman" w:cs="Times New Roman"/>
          <w:sz w:val="24"/>
          <w:szCs w:val="24"/>
        </w:rPr>
        <w:t>the suit is incompetent in so far as it is based on an alleged relationship of employment between the plaintiff and the defendants. In his submission, the plaintiff is not an employee but rather a person practicing a</w:t>
      </w:r>
      <w:r w:rsidR="005E2CEA">
        <w:rPr>
          <w:rFonts w:ascii="Times New Roman" w:hAnsi="Times New Roman" w:cs="Times New Roman"/>
          <w:sz w:val="24"/>
          <w:szCs w:val="24"/>
        </w:rPr>
        <w:t>n</w:t>
      </w:r>
      <w:r w:rsidR="00571CED">
        <w:rPr>
          <w:rFonts w:ascii="Times New Roman" w:hAnsi="Times New Roman" w:cs="Times New Roman"/>
          <w:sz w:val="24"/>
          <w:szCs w:val="24"/>
        </w:rPr>
        <w:t xml:space="preserve"> </w:t>
      </w:r>
      <w:r w:rsidR="005E2CEA">
        <w:rPr>
          <w:rFonts w:ascii="Times New Roman" w:hAnsi="Times New Roman" w:cs="Times New Roman"/>
          <w:sz w:val="24"/>
          <w:szCs w:val="24"/>
        </w:rPr>
        <w:t xml:space="preserve">unremunerated </w:t>
      </w:r>
      <w:r w:rsidR="00571CED">
        <w:rPr>
          <w:rFonts w:ascii="Times New Roman" w:hAnsi="Times New Roman" w:cs="Times New Roman"/>
          <w:sz w:val="24"/>
          <w:szCs w:val="24"/>
        </w:rPr>
        <w:t>vocation and calling with the Roman Catholic Church</w:t>
      </w:r>
      <w:r w:rsidR="005E2CEA">
        <w:rPr>
          <w:rFonts w:ascii="Times New Roman" w:hAnsi="Times New Roman" w:cs="Times New Roman"/>
          <w:sz w:val="24"/>
          <w:szCs w:val="24"/>
        </w:rPr>
        <w:t>,</w:t>
      </w:r>
      <w:r w:rsidR="00571CED">
        <w:rPr>
          <w:rFonts w:ascii="Times New Roman" w:hAnsi="Times New Roman" w:cs="Times New Roman"/>
          <w:sz w:val="24"/>
          <w:szCs w:val="24"/>
        </w:rPr>
        <w:t xml:space="preserve"> whose relationship with the Church is governed by Canon Law. His calling involves a vow or oath of celibacy, obedience and chastity which was administered in accordance with that law. He underwent a period of formation in various seminaries operated by the Church before he took those vows. He voluntarily submitted himself to the jurisdiction of the Church. The first defendant too belongs to that vocation in which he </w:t>
      </w:r>
      <w:r w:rsidR="00C80C05">
        <w:rPr>
          <w:rFonts w:ascii="Times New Roman" w:hAnsi="Times New Roman" w:cs="Times New Roman"/>
          <w:sz w:val="24"/>
          <w:szCs w:val="24"/>
        </w:rPr>
        <w:t>serves</w:t>
      </w:r>
      <w:r w:rsidR="00571CED">
        <w:rPr>
          <w:rFonts w:ascii="Times New Roman" w:hAnsi="Times New Roman" w:cs="Times New Roman"/>
          <w:sz w:val="24"/>
          <w:szCs w:val="24"/>
        </w:rPr>
        <w:t xml:space="preserve"> as the plaintiff's supervisor and administrator</w:t>
      </w:r>
      <w:r w:rsidR="00C80C05">
        <w:rPr>
          <w:rFonts w:ascii="Times New Roman" w:hAnsi="Times New Roman" w:cs="Times New Roman"/>
          <w:sz w:val="24"/>
          <w:szCs w:val="24"/>
        </w:rPr>
        <w:t xml:space="preserve"> in the official capacity of Bishop Ordinary</w:t>
      </w:r>
      <w:r w:rsidR="00571CED">
        <w:rPr>
          <w:rFonts w:ascii="Times New Roman" w:hAnsi="Times New Roman" w:cs="Times New Roman"/>
          <w:sz w:val="24"/>
          <w:szCs w:val="24"/>
        </w:rPr>
        <w:t xml:space="preserve">. </w:t>
      </w:r>
      <w:r w:rsidR="00C80C05">
        <w:rPr>
          <w:rFonts w:ascii="Times New Roman" w:hAnsi="Times New Roman" w:cs="Times New Roman"/>
          <w:sz w:val="24"/>
          <w:szCs w:val="24"/>
        </w:rPr>
        <w:t xml:space="preserve">He is not the plaintiff's employer. In suspending the plaintiff, the first defendant invoked relevant provisions of Canon Law and in the same vein, the plaintiff being aggrieved by the decision invoked relevant provisions of the same law to appeal to the Holy See in Rome by way of "Hierarchical Recourse," where his appeal is still pending. </w:t>
      </w:r>
    </w:p>
    <w:p w:rsidR="00B87B83" w:rsidRDefault="00B87B83" w:rsidP="00770E5B">
      <w:pPr>
        <w:spacing w:after="0" w:line="360" w:lineRule="auto"/>
        <w:jc w:val="both"/>
        <w:rPr>
          <w:rFonts w:ascii="Times New Roman" w:hAnsi="Times New Roman" w:cs="Times New Roman"/>
          <w:sz w:val="24"/>
          <w:szCs w:val="24"/>
        </w:rPr>
      </w:pPr>
    </w:p>
    <w:p w:rsidR="00C80C05" w:rsidRDefault="00C80C05" w:rsidP="00770E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Invoking the provisions of article</w:t>
      </w:r>
      <w:r w:rsidR="00EC1746">
        <w:rPr>
          <w:rFonts w:ascii="Times New Roman" w:hAnsi="Times New Roman" w:cs="Times New Roman"/>
          <w:sz w:val="24"/>
          <w:szCs w:val="24"/>
        </w:rPr>
        <w:t>s 2 and</w:t>
      </w:r>
      <w:r>
        <w:rPr>
          <w:rFonts w:ascii="Times New Roman" w:hAnsi="Times New Roman" w:cs="Times New Roman"/>
          <w:sz w:val="24"/>
          <w:szCs w:val="24"/>
        </w:rPr>
        <w:t xml:space="preserve"> 29 (1) (c) of </w:t>
      </w:r>
      <w:r w:rsidRPr="00C80C05">
        <w:rPr>
          <w:rFonts w:ascii="Times New Roman" w:hAnsi="Times New Roman" w:cs="Times New Roman"/>
          <w:i/>
          <w:sz w:val="24"/>
          <w:szCs w:val="24"/>
        </w:rPr>
        <w:t>The Constitution of the Republic of Uganda</w:t>
      </w:r>
      <w:r>
        <w:rPr>
          <w:rFonts w:ascii="Times New Roman" w:hAnsi="Times New Roman" w:cs="Times New Roman"/>
          <w:sz w:val="24"/>
          <w:szCs w:val="24"/>
        </w:rPr>
        <w:t>,</w:t>
      </w:r>
      <w:r w:rsidRPr="00C80C05">
        <w:rPr>
          <w:rFonts w:ascii="Times New Roman" w:hAnsi="Times New Roman" w:cs="Times New Roman"/>
          <w:i/>
          <w:sz w:val="24"/>
          <w:szCs w:val="24"/>
        </w:rPr>
        <w:t xml:space="preserve"> 1995</w:t>
      </w:r>
      <w:r>
        <w:rPr>
          <w:rFonts w:ascii="Times New Roman" w:hAnsi="Times New Roman" w:cs="Times New Roman"/>
          <w:sz w:val="24"/>
          <w:szCs w:val="24"/>
        </w:rPr>
        <w:t xml:space="preserve">, Counsel submitted further that </w:t>
      </w:r>
      <w:r w:rsidR="00EC1746">
        <w:rPr>
          <w:rFonts w:ascii="Times New Roman" w:hAnsi="Times New Roman" w:cs="Times New Roman"/>
          <w:sz w:val="24"/>
          <w:szCs w:val="24"/>
        </w:rPr>
        <w:t xml:space="preserve">the Constitution protects religious laws which are not inconsistent with it. </w:t>
      </w:r>
      <w:r w:rsidR="0058582E">
        <w:rPr>
          <w:rFonts w:ascii="Times New Roman" w:hAnsi="Times New Roman" w:cs="Times New Roman"/>
          <w:sz w:val="24"/>
          <w:szCs w:val="24"/>
        </w:rPr>
        <w:t xml:space="preserve">The plaintiff was trained and joined his calling as a priest of the Roman Catholic Church under Canon law, observed and practiced that law, until differences arose </w:t>
      </w:r>
      <w:r w:rsidR="0058582E">
        <w:rPr>
          <w:rFonts w:ascii="Times New Roman" w:hAnsi="Times New Roman" w:cs="Times New Roman"/>
          <w:sz w:val="24"/>
          <w:szCs w:val="24"/>
        </w:rPr>
        <w:lastRenderedPageBreak/>
        <w:t xml:space="preserve">between him and the defendant that have resulted in this suit. In submitting themselves to Canon Law, the parties to the suit have not violated any provision of the Constitution and thus should be allowed to resolve their dispute in accordance with Canon Law, whose provisions entail adequate remedies for members of the Church who subscribe to it. In the alternative, he argued that the plaintiff ought to have proceeded by way of judicial review rather than ordinary suit since he is challenging an administrative decision of suspension. </w:t>
      </w:r>
      <w:r w:rsidR="005E2CEA">
        <w:rPr>
          <w:rFonts w:ascii="Times New Roman" w:hAnsi="Times New Roman" w:cs="Times New Roman"/>
          <w:sz w:val="24"/>
          <w:szCs w:val="24"/>
        </w:rPr>
        <w:t xml:space="preserve">He cited the decision in </w:t>
      </w:r>
      <w:r w:rsidR="005E2CEA" w:rsidRPr="005E2CEA">
        <w:rPr>
          <w:rFonts w:ascii="Times New Roman" w:hAnsi="Times New Roman" w:cs="Times New Roman"/>
          <w:i/>
          <w:sz w:val="24"/>
          <w:szCs w:val="24"/>
        </w:rPr>
        <w:t>Rev. Fr. Boniface Turyahikayo v. Bishop of Kabale Diocese, H. C. Misc</w:t>
      </w:r>
      <w:r w:rsidR="005E2CEA">
        <w:rPr>
          <w:rFonts w:ascii="Times New Roman" w:hAnsi="Times New Roman" w:cs="Times New Roman"/>
          <w:i/>
          <w:sz w:val="24"/>
          <w:szCs w:val="24"/>
        </w:rPr>
        <w:t>.</w:t>
      </w:r>
      <w:r w:rsidR="005E2CEA" w:rsidRPr="005E2CEA">
        <w:rPr>
          <w:rFonts w:ascii="Times New Roman" w:hAnsi="Times New Roman" w:cs="Times New Roman"/>
          <w:i/>
          <w:sz w:val="24"/>
          <w:szCs w:val="24"/>
        </w:rPr>
        <w:t xml:space="preserve"> Civil Application No. 60 of 2012</w:t>
      </w:r>
      <w:r w:rsidR="005E2CEA">
        <w:rPr>
          <w:rFonts w:ascii="Times New Roman" w:hAnsi="Times New Roman" w:cs="Times New Roman"/>
          <w:sz w:val="24"/>
          <w:szCs w:val="24"/>
        </w:rPr>
        <w:t xml:space="preserve"> where it was held that such a remedy is available to challenge disciplinary decisions of the Church.</w:t>
      </w:r>
      <w:r w:rsidR="00447B28">
        <w:rPr>
          <w:rFonts w:ascii="Times New Roman" w:hAnsi="Times New Roman" w:cs="Times New Roman"/>
          <w:sz w:val="24"/>
          <w:szCs w:val="24"/>
        </w:rPr>
        <w:t xml:space="preserve"> He prayed that the objection be sustained.</w:t>
      </w:r>
    </w:p>
    <w:p w:rsidR="00C80C05" w:rsidRDefault="00C80C05" w:rsidP="00770E5B">
      <w:pPr>
        <w:spacing w:after="0" w:line="360" w:lineRule="auto"/>
        <w:jc w:val="both"/>
        <w:rPr>
          <w:rFonts w:ascii="Times New Roman" w:hAnsi="Times New Roman" w:cs="Times New Roman"/>
          <w:sz w:val="24"/>
          <w:szCs w:val="24"/>
        </w:rPr>
      </w:pPr>
    </w:p>
    <w:p w:rsidR="00B87B83" w:rsidRDefault="00B87B83" w:rsidP="00770E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response, counsel for the plaintiff Mr. Samuel Ondoma submitted that </w:t>
      </w:r>
      <w:r w:rsidR="00024A8A">
        <w:rPr>
          <w:rFonts w:ascii="Times New Roman" w:hAnsi="Times New Roman" w:cs="Times New Roman"/>
          <w:sz w:val="24"/>
          <w:szCs w:val="24"/>
        </w:rPr>
        <w:t xml:space="preserve">the plaintiff is an employee of the Arua Diocese, the second defendant and the relationship between him and the defendants is an employment relationship. He is serving under a contract of service as defined by </w:t>
      </w:r>
      <w:r w:rsidR="00024A8A" w:rsidRPr="00024A8A">
        <w:rPr>
          <w:rFonts w:ascii="Times New Roman" w:hAnsi="Times New Roman" w:cs="Times New Roman"/>
          <w:i/>
          <w:sz w:val="24"/>
          <w:szCs w:val="24"/>
        </w:rPr>
        <w:t>The Employment Act, 200</w:t>
      </w:r>
      <w:r w:rsidR="00024A8A">
        <w:rPr>
          <w:rFonts w:ascii="Times New Roman" w:hAnsi="Times New Roman" w:cs="Times New Roman"/>
          <w:i/>
          <w:sz w:val="24"/>
          <w:szCs w:val="24"/>
        </w:rPr>
        <w:t>6</w:t>
      </w:r>
      <w:r w:rsidR="00024A8A">
        <w:rPr>
          <w:rFonts w:ascii="Times New Roman" w:hAnsi="Times New Roman" w:cs="Times New Roman"/>
          <w:sz w:val="24"/>
          <w:szCs w:val="24"/>
        </w:rPr>
        <w:t xml:space="preserve">. He was appointed a priest, Chaplain and curate in which capacity he agreed to work for remuneration, and remuneration is not necessarily a salary. Canon Law provides for the remuneration of priests, as per Canons 281and 1350. Priests and not employees of God just doing voluntary work but they are employees of the Church which provides them with the tools of their work, posts them, and supervises them. In their own mind, they know and believe that they are employees of the Church. It is the Church which suspended the plaintiff and not God. Nothing in Canon Law prevents a priest from invoking </w:t>
      </w:r>
      <w:r w:rsidR="00447B28">
        <w:rPr>
          <w:rFonts w:ascii="Times New Roman" w:hAnsi="Times New Roman" w:cs="Times New Roman"/>
          <w:sz w:val="24"/>
          <w:szCs w:val="24"/>
        </w:rPr>
        <w:t xml:space="preserve">and asserting </w:t>
      </w:r>
      <w:r w:rsidR="00024A8A">
        <w:rPr>
          <w:rFonts w:ascii="Times New Roman" w:hAnsi="Times New Roman" w:cs="Times New Roman"/>
          <w:sz w:val="24"/>
          <w:szCs w:val="24"/>
        </w:rPr>
        <w:t>his civil rights or the criminal law</w:t>
      </w:r>
      <w:r w:rsidR="00447B28">
        <w:rPr>
          <w:rFonts w:ascii="Times New Roman" w:hAnsi="Times New Roman" w:cs="Times New Roman"/>
          <w:sz w:val="24"/>
          <w:szCs w:val="24"/>
        </w:rPr>
        <w:t xml:space="preserve"> against the Church, Bishop or fellow priest since the Constitution is supreme to Canon Law</w:t>
      </w:r>
      <w:r w:rsidR="00024A8A">
        <w:rPr>
          <w:rFonts w:ascii="Times New Roman" w:hAnsi="Times New Roman" w:cs="Times New Roman"/>
          <w:sz w:val="24"/>
          <w:szCs w:val="24"/>
        </w:rPr>
        <w:t xml:space="preserve">. </w:t>
      </w:r>
      <w:r w:rsidR="008418EC">
        <w:rPr>
          <w:rFonts w:ascii="Times New Roman" w:hAnsi="Times New Roman" w:cs="Times New Roman"/>
          <w:sz w:val="24"/>
          <w:szCs w:val="24"/>
        </w:rPr>
        <w:t xml:space="preserve">He submitted that the Church has in various jurisdictions been held to account vicariously for the crimes and torts committed by errant priests, especially in the area of sexual misconduct. This has been possible by courts imputing a relationship of employment between the clergy and the Church. He cited a host of internet-based scholarly articles in support of this argument. The Church having failed to be just, honest and open internally, it should be subjected to external scrutiny. </w:t>
      </w:r>
      <w:r w:rsidR="00447B28">
        <w:rPr>
          <w:rFonts w:ascii="Times New Roman" w:hAnsi="Times New Roman" w:cs="Times New Roman"/>
          <w:sz w:val="24"/>
          <w:szCs w:val="24"/>
        </w:rPr>
        <w:t>He prayed that the objection be overruled.</w:t>
      </w:r>
    </w:p>
    <w:p w:rsidR="002B7D20" w:rsidRDefault="002B7D20" w:rsidP="00770E5B">
      <w:pPr>
        <w:spacing w:after="0" w:line="360" w:lineRule="auto"/>
        <w:jc w:val="both"/>
        <w:rPr>
          <w:rFonts w:ascii="Times New Roman" w:hAnsi="Times New Roman" w:cs="Times New Roman"/>
          <w:sz w:val="24"/>
          <w:szCs w:val="24"/>
        </w:rPr>
      </w:pPr>
    </w:p>
    <w:p w:rsidR="0051177D" w:rsidRDefault="00B87B83" w:rsidP="00947B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1177D">
        <w:rPr>
          <w:rFonts w:ascii="Times New Roman" w:hAnsi="Times New Roman" w:cs="Times New Roman"/>
          <w:sz w:val="24"/>
          <w:szCs w:val="24"/>
        </w:rPr>
        <w:t xml:space="preserve">suit raises poignant </w:t>
      </w:r>
      <w:r>
        <w:rPr>
          <w:rFonts w:ascii="Times New Roman" w:hAnsi="Times New Roman" w:cs="Times New Roman"/>
          <w:sz w:val="24"/>
          <w:szCs w:val="24"/>
        </w:rPr>
        <w:t xml:space="preserve">issues </w:t>
      </w:r>
      <w:r w:rsidR="0051177D">
        <w:rPr>
          <w:rFonts w:ascii="Times New Roman" w:hAnsi="Times New Roman" w:cs="Times New Roman"/>
          <w:sz w:val="24"/>
          <w:szCs w:val="24"/>
        </w:rPr>
        <w:t xml:space="preserve">concerning the extent to which secular institutions of state may interfere with the internal management of religious institutions. </w:t>
      </w:r>
      <w:r w:rsidR="0067569E" w:rsidRPr="0067569E">
        <w:rPr>
          <w:rFonts w:ascii="Times New Roman" w:hAnsi="Times New Roman" w:cs="Times New Roman"/>
          <w:sz w:val="24"/>
          <w:szCs w:val="24"/>
        </w:rPr>
        <w:t xml:space="preserve">Religion is the belief which binds </w:t>
      </w:r>
      <w:r w:rsidR="0051177D">
        <w:rPr>
          <w:rFonts w:ascii="Times New Roman" w:hAnsi="Times New Roman" w:cs="Times New Roman"/>
          <w:sz w:val="24"/>
          <w:szCs w:val="24"/>
        </w:rPr>
        <w:t xml:space="preserve">the </w:t>
      </w:r>
      <w:r w:rsidR="0067569E" w:rsidRPr="0067569E">
        <w:rPr>
          <w:rFonts w:ascii="Times New Roman" w:hAnsi="Times New Roman" w:cs="Times New Roman"/>
          <w:sz w:val="24"/>
          <w:szCs w:val="24"/>
        </w:rPr>
        <w:t>spiritual natur</w:t>
      </w:r>
      <w:r w:rsidR="0051177D">
        <w:rPr>
          <w:rFonts w:ascii="Times New Roman" w:hAnsi="Times New Roman" w:cs="Times New Roman"/>
          <w:sz w:val="24"/>
          <w:szCs w:val="24"/>
        </w:rPr>
        <w:t>e of humans</w:t>
      </w:r>
      <w:r w:rsidR="00827A85">
        <w:rPr>
          <w:rFonts w:ascii="Times New Roman" w:hAnsi="Times New Roman" w:cs="Times New Roman"/>
          <w:sz w:val="24"/>
          <w:szCs w:val="24"/>
        </w:rPr>
        <w:t xml:space="preserve"> to </w:t>
      </w:r>
      <w:r w:rsidR="0051177D">
        <w:rPr>
          <w:rFonts w:ascii="Times New Roman" w:hAnsi="Times New Roman" w:cs="Times New Roman"/>
          <w:sz w:val="24"/>
          <w:szCs w:val="24"/>
        </w:rPr>
        <w:t xml:space="preserve">a </w:t>
      </w:r>
      <w:r w:rsidR="00827A85">
        <w:rPr>
          <w:rFonts w:ascii="Times New Roman" w:hAnsi="Times New Roman" w:cs="Times New Roman"/>
          <w:sz w:val="24"/>
          <w:szCs w:val="24"/>
        </w:rPr>
        <w:t>super-natural being</w:t>
      </w:r>
      <w:r w:rsidR="0067569E" w:rsidRPr="0067569E">
        <w:rPr>
          <w:rFonts w:ascii="Times New Roman" w:hAnsi="Times New Roman" w:cs="Times New Roman"/>
          <w:sz w:val="24"/>
          <w:szCs w:val="24"/>
        </w:rPr>
        <w:t xml:space="preserve">. It includes worship, belief, faith, </w:t>
      </w:r>
      <w:r w:rsidR="0067569E" w:rsidRPr="0067569E">
        <w:rPr>
          <w:rFonts w:ascii="Times New Roman" w:hAnsi="Times New Roman" w:cs="Times New Roman"/>
          <w:sz w:val="24"/>
          <w:szCs w:val="24"/>
        </w:rPr>
        <w:lastRenderedPageBreak/>
        <w:t xml:space="preserve">devotion etc. and extends to rituals. </w:t>
      </w:r>
      <w:r w:rsidR="0051177D">
        <w:rPr>
          <w:rFonts w:ascii="Times New Roman" w:hAnsi="Times New Roman" w:cs="Times New Roman"/>
          <w:sz w:val="24"/>
          <w:szCs w:val="24"/>
        </w:rPr>
        <w:t>By virtue of Article</w:t>
      </w:r>
      <w:r w:rsidR="00C82E9E">
        <w:rPr>
          <w:rFonts w:ascii="Times New Roman" w:hAnsi="Times New Roman" w:cs="Times New Roman"/>
          <w:sz w:val="24"/>
          <w:szCs w:val="24"/>
        </w:rPr>
        <w:t>s</w:t>
      </w:r>
      <w:r w:rsidR="0051177D">
        <w:rPr>
          <w:rFonts w:ascii="Times New Roman" w:hAnsi="Times New Roman" w:cs="Times New Roman"/>
          <w:sz w:val="24"/>
          <w:szCs w:val="24"/>
        </w:rPr>
        <w:t xml:space="preserve"> </w:t>
      </w:r>
      <w:r w:rsidR="00C82E9E">
        <w:rPr>
          <w:rFonts w:ascii="Times New Roman" w:hAnsi="Times New Roman" w:cs="Times New Roman"/>
          <w:sz w:val="24"/>
          <w:szCs w:val="24"/>
        </w:rPr>
        <w:t xml:space="preserve">7 and 29 </w:t>
      </w:r>
      <w:r w:rsidR="009315A8">
        <w:rPr>
          <w:rFonts w:ascii="Times New Roman" w:hAnsi="Times New Roman" w:cs="Times New Roman"/>
          <w:sz w:val="24"/>
          <w:szCs w:val="24"/>
        </w:rPr>
        <w:t xml:space="preserve">of </w:t>
      </w:r>
      <w:r w:rsidR="009315A8" w:rsidRPr="009315A8">
        <w:rPr>
          <w:rFonts w:ascii="Times New Roman" w:hAnsi="Times New Roman" w:cs="Times New Roman"/>
          <w:i/>
          <w:sz w:val="24"/>
          <w:szCs w:val="24"/>
        </w:rPr>
        <w:t>The Constitution of the Republic of Uganda</w:t>
      </w:r>
      <w:r w:rsidR="009315A8">
        <w:rPr>
          <w:rFonts w:ascii="Times New Roman" w:hAnsi="Times New Roman" w:cs="Times New Roman"/>
          <w:sz w:val="24"/>
          <w:szCs w:val="24"/>
        </w:rPr>
        <w:t xml:space="preserve">, </w:t>
      </w:r>
      <w:r w:rsidR="009315A8" w:rsidRPr="009315A8">
        <w:rPr>
          <w:rFonts w:ascii="Times New Roman" w:hAnsi="Times New Roman" w:cs="Times New Roman"/>
          <w:i/>
          <w:sz w:val="24"/>
          <w:szCs w:val="24"/>
        </w:rPr>
        <w:t>1995</w:t>
      </w:r>
      <w:r w:rsidR="00947B66">
        <w:rPr>
          <w:rFonts w:ascii="Times New Roman" w:hAnsi="Times New Roman" w:cs="Times New Roman"/>
          <w:sz w:val="24"/>
          <w:szCs w:val="24"/>
        </w:rPr>
        <w:t xml:space="preserve"> </w:t>
      </w:r>
      <w:r w:rsidR="008B09C8">
        <w:rPr>
          <w:rFonts w:ascii="Times New Roman" w:hAnsi="Times New Roman" w:cs="Times New Roman"/>
          <w:sz w:val="24"/>
          <w:szCs w:val="24"/>
        </w:rPr>
        <w:t>this country is</w:t>
      </w:r>
      <w:r w:rsidR="008B09C8" w:rsidRPr="008B09C8">
        <w:rPr>
          <w:rFonts w:ascii="Times New Roman" w:hAnsi="Times New Roman" w:cs="Times New Roman"/>
          <w:sz w:val="24"/>
          <w:szCs w:val="24"/>
        </w:rPr>
        <w:t xml:space="preserve"> </w:t>
      </w:r>
      <w:r w:rsidR="008B09C8">
        <w:rPr>
          <w:rFonts w:ascii="Times New Roman" w:hAnsi="Times New Roman" w:cs="Times New Roman"/>
          <w:sz w:val="24"/>
          <w:szCs w:val="24"/>
        </w:rPr>
        <w:t xml:space="preserve">exempted </w:t>
      </w:r>
      <w:r w:rsidR="008B09C8" w:rsidRPr="00947B66">
        <w:rPr>
          <w:rFonts w:ascii="Times New Roman" w:hAnsi="Times New Roman" w:cs="Times New Roman"/>
          <w:sz w:val="24"/>
          <w:szCs w:val="24"/>
        </w:rPr>
        <w:t>from adopting a State religion</w:t>
      </w:r>
      <w:r w:rsidR="00C82E9E" w:rsidRPr="00947B66">
        <w:rPr>
          <w:rFonts w:ascii="Times New Roman" w:hAnsi="Times New Roman" w:cs="Times New Roman"/>
          <w:sz w:val="24"/>
          <w:szCs w:val="24"/>
        </w:rPr>
        <w:t xml:space="preserve"> and every person is guaranteed </w:t>
      </w:r>
      <w:r w:rsidR="00FD47E0" w:rsidRPr="00947B66">
        <w:rPr>
          <w:rFonts w:ascii="Times New Roman" w:hAnsi="Times New Roman" w:cs="Times New Roman"/>
          <w:sz w:val="24"/>
          <w:szCs w:val="24"/>
        </w:rPr>
        <w:t>freedom of thought, conscience and belief</w:t>
      </w:r>
      <w:r w:rsidR="00947B66" w:rsidRPr="00947B66">
        <w:rPr>
          <w:rFonts w:ascii="Times New Roman" w:hAnsi="Times New Roman" w:cs="Times New Roman"/>
          <w:sz w:val="24"/>
          <w:szCs w:val="24"/>
        </w:rPr>
        <w:t xml:space="preserve"> and the freedom to practise any religion and manifest such practice which include</w:t>
      </w:r>
      <w:r w:rsidR="00947B66">
        <w:rPr>
          <w:rFonts w:ascii="Times New Roman" w:hAnsi="Times New Roman" w:cs="Times New Roman"/>
          <w:sz w:val="24"/>
          <w:szCs w:val="24"/>
        </w:rPr>
        <w:t>s</w:t>
      </w:r>
      <w:r w:rsidR="00947B66" w:rsidRPr="00947B66">
        <w:rPr>
          <w:rFonts w:ascii="Times New Roman" w:hAnsi="Times New Roman" w:cs="Times New Roman"/>
          <w:sz w:val="24"/>
          <w:szCs w:val="24"/>
        </w:rPr>
        <w:t xml:space="preserve"> the right to belong to and participate in the practices</w:t>
      </w:r>
      <w:r w:rsidR="00947B66">
        <w:rPr>
          <w:rFonts w:ascii="Times New Roman" w:hAnsi="Times New Roman" w:cs="Times New Roman"/>
          <w:sz w:val="24"/>
          <w:szCs w:val="24"/>
        </w:rPr>
        <w:t xml:space="preserve"> </w:t>
      </w:r>
      <w:r w:rsidR="00947B66" w:rsidRPr="00947B66">
        <w:rPr>
          <w:rFonts w:ascii="Times New Roman" w:hAnsi="Times New Roman" w:cs="Times New Roman"/>
          <w:sz w:val="24"/>
          <w:szCs w:val="24"/>
        </w:rPr>
        <w:t>of any religious body or organisation in a manner consistent with this Constitution</w:t>
      </w:r>
      <w:r w:rsidR="008B09C8">
        <w:rPr>
          <w:rFonts w:ascii="Times New Roman" w:hAnsi="Times New Roman" w:cs="Times New Roman"/>
          <w:sz w:val="24"/>
          <w:szCs w:val="24"/>
        </w:rPr>
        <w:t xml:space="preserve">. </w:t>
      </w:r>
      <w:r w:rsidR="003D2FA8">
        <w:rPr>
          <w:rFonts w:ascii="Times New Roman" w:hAnsi="Times New Roman" w:cs="Times New Roman"/>
          <w:sz w:val="24"/>
          <w:szCs w:val="24"/>
        </w:rPr>
        <w:t>In light of these provisions, C</w:t>
      </w:r>
      <w:r w:rsidR="003D2FA8" w:rsidRPr="003D2FA8">
        <w:rPr>
          <w:rFonts w:ascii="Times New Roman" w:hAnsi="Times New Roman" w:cs="Times New Roman"/>
          <w:sz w:val="24"/>
          <w:szCs w:val="24"/>
        </w:rPr>
        <w:t>ivil court</w:t>
      </w:r>
      <w:r w:rsidR="003D2FA8">
        <w:rPr>
          <w:rFonts w:ascii="Times New Roman" w:hAnsi="Times New Roman" w:cs="Times New Roman"/>
          <w:sz w:val="24"/>
          <w:szCs w:val="24"/>
        </w:rPr>
        <w:t>s</w:t>
      </w:r>
      <w:r w:rsidR="003D2FA8" w:rsidRPr="003D2FA8">
        <w:rPr>
          <w:rFonts w:ascii="Times New Roman" w:hAnsi="Times New Roman" w:cs="Times New Roman"/>
          <w:sz w:val="24"/>
          <w:szCs w:val="24"/>
        </w:rPr>
        <w:t xml:space="preserve"> ha</w:t>
      </w:r>
      <w:r w:rsidR="003D2FA8">
        <w:rPr>
          <w:rFonts w:ascii="Times New Roman" w:hAnsi="Times New Roman" w:cs="Times New Roman"/>
          <w:sz w:val="24"/>
          <w:szCs w:val="24"/>
        </w:rPr>
        <w:t>ve</w:t>
      </w:r>
      <w:r w:rsidR="003D2FA8" w:rsidRPr="003D2FA8">
        <w:rPr>
          <w:rFonts w:ascii="Times New Roman" w:hAnsi="Times New Roman" w:cs="Times New Roman"/>
          <w:sz w:val="24"/>
          <w:szCs w:val="24"/>
        </w:rPr>
        <w:t xml:space="preserve"> no jurisdiction to prescribe the modes of worship, prayers and religious precedence where no question of civil right really arises.</w:t>
      </w:r>
      <w:r w:rsidR="00E5042D" w:rsidRPr="00E5042D">
        <w:t xml:space="preserve"> </w:t>
      </w:r>
      <w:r w:rsidR="00E5042D" w:rsidRPr="00E5042D">
        <w:rPr>
          <w:rFonts w:ascii="Times New Roman" w:hAnsi="Times New Roman" w:cs="Times New Roman"/>
          <w:sz w:val="24"/>
          <w:szCs w:val="24"/>
        </w:rPr>
        <w:t>However, the right to worship is a civil right which can be agitated in a civil court.</w:t>
      </w:r>
    </w:p>
    <w:p w:rsidR="005C4AD7" w:rsidRDefault="005C4AD7" w:rsidP="00947B66">
      <w:pPr>
        <w:spacing w:after="0" w:line="360" w:lineRule="auto"/>
        <w:jc w:val="both"/>
        <w:rPr>
          <w:rFonts w:ascii="Times New Roman" w:hAnsi="Times New Roman" w:cs="Times New Roman"/>
          <w:sz w:val="24"/>
          <w:szCs w:val="24"/>
        </w:rPr>
      </w:pPr>
    </w:p>
    <w:p w:rsidR="004E4905" w:rsidRDefault="007C6B89" w:rsidP="007872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 </w:t>
      </w:r>
      <w:r w:rsidRPr="007C6B89">
        <w:rPr>
          <w:rFonts w:ascii="Times New Roman" w:hAnsi="Times New Roman" w:cs="Times New Roman"/>
          <w:sz w:val="24"/>
          <w:szCs w:val="24"/>
        </w:rPr>
        <w:t>guarantees the right to reli</w:t>
      </w:r>
      <w:r>
        <w:rPr>
          <w:rFonts w:ascii="Times New Roman" w:hAnsi="Times New Roman" w:cs="Times New Roman"/>
          <w:sz w:val="24"/>
          <w:szCs w:val="24"/>
        </w:rPr>
        <w:t xml:space="preserve">gious freedom as an individual right which may also be exercised in community with </w:t>
      </w:r>
      <w:r w:rsidRPr="007C6B89">
        <w:rPr>
          <w:rFonts w:ascii="Times New Roman" w:hAnsi="Times New Roman" w:cs="Times New Roman"/>
          <w:sz w:val="24"/>
          <w:szCs w:val="24"/>
        </w:rPr>
        <w:t>others</w:t>
      </w:r>
      <w:r>
        <w:rPr>
          <w:rFonts w:ascii="Times New Roman" w:hAnsi="Times New Roman" w:cs="Times New Roman"/>
          <w:sz w:val="24"/>
          <w:szCs w:val="24"/>
        </w:rPr>
        <w:t xml:space="preserve">. </w:t>
      </w:r>
      <w:r w:rsidR="001C576C">
        <w:rPr>
          <w:rFonts w:ascii="Times New Roman" w:hAnsi="Times New Roman" w:cs="Times New Roman"/>
          <w:sz w:val="24"/>
          <w:szCs w:val="24"/>
        </w:rPr>
        <w:t xml:space="preserve">Individual rights of conscience are of course crucial </w:t>
      </w:r>
      <w:r w:rsidR="001C576C" w:rsidRPr="001C576C">
        <w:rPr>
          <w:rFonts w:ascii="Times New Roman" w:hAnsi="Times New Roman" w:cs="Times New Roman"/>
          <w:sz w:val="24"/>
          <w:szCs w:val="24"/>
        </w:rPr>
        <w:t xml:space="preserve">and </w:t>
      </w:r>
      <w:r w:rsidR="001C576C">
        <w:rPr>
          <w:rFonts w:ascii="Times New Roman" w:hAnsi="Times New Roman" w:cs="Times New Roman"/>
          <w:sz w:val="24"/>
          <w:szCs w:val="24"/>
        </w:rPr>
        <w:t xml:space="preserve">paradigmatic for religious freedom, but unless </w:t>
      </w:r>
      <w:r w:rsidR="001C576C" w:rsidRPr="001C576C">
        <w:rPr>
          <w:rFonts w:ascii="Times New Roman" w:hAnsi="Times New Roman" w:cs="Times New Roman"/>
          <w:sz w:val="24"/>
          <w:szCs w:val="24"/>
        </w:rPr>
        <w:t>religi</w:t>
      </w:r>
      <w:r w:rsidR="001C576C">
        <w:rPr>
          <w:rFonts w:ascii="Times New Roman" w:hAnsi="Times New Roman" w:cs="Times New Roman"/>
          <w:sz w:val="24"/>
          <w:szCs w:val="24"/>
        </w:rPr>
        <w:t xml:space="preserve">ous associations have autonomy, the  meaning of religious </w:t>
      </w:r>
      <w:r w:rsidR="001C576C" w:rsidRPr="001C576C">
        <w:rPr>
          <w:rFonts w:ascii="Times New Roman" w:hAnsi="Times New Roman" w:cs="Times New Roman"/>
          <w:sz w:val="24"/>
          <w:szCs w:val="24"/>
        </w:rPr>
        <w:t>freedom would be substantially diminished. In most religious traditions, there is clearly a communal  dimension</w:t>
      </w:r>
      <w:r w:rsidR="001C576C">
        <w:rPr>
          <w:rFonts w:ascii="Times New Roman" w:hAnsi="Times New Roman" w:cs="Times New Roman"/>
          <w:sz w:val="24"/>
          <w:szCs w:val="24"/>
        </w:rPr>
        <w:t xml:space="preserve">. </w:t>
      </w:r>
      <w:r w:rsidR="00E84FD1">
        <w:rPr>
          <w:rFonts w:ascii="Times New Roman" w:hAnsi="Times New Roman" w:cs="Times New Roman"/>
          <w:sz w:val="24"/>
          <w:szCs w:val="24"/>
        </w:rPr>
        <w:t>C</w:t>
      </w:r>
      <w:r w:rsidR="00E84FD1" w:rsidRPr="00E84FD1">
        <w:rPr>
          <w:rFonts w:ascii="Times New Roman" w:hAnsi="Times New Roman" w:cs="Times New Roman"/>
          <w:sz w:val="24"/>
          <w:szCs w:val="24"/>
        </w:rPr>
        <w:t xml:space="preserve">ountless religious </w:t>
      </w:r>
      <w:r w:rsidR="002F7904">
        <w:rPr>
          <w:rFonts w:ascii="Times New Roman" w:hAnsi="Times New Roman" w:cs="Times New Roman"/>
          <w:sz w:val="24"/>
          <w:szCs w:val="24"/>
        </w:rPr>
        <w:t xml:space="preserve">beliefs and </w:t>
      </w:r>
      <w:r w:rsidR="00E84FD1" w:rsidRPr="00E84FD1">
        <w:rPr>
          <w:rFonts w:ascii="Times New Roman" w:hAnsi="Times New Roman" w:cs="Times New Roman"/>
          <w:sz w:val="24"/>
          <w:szCs w:val="24"/>
        </w:rPr>
        <w:t>activities</w:t>
      </w:r>
      <w:r w:rsidR="002F7904">
        <w:rPr>
          <w:rFonts w:ascii="Times New Roman" w:hAnsi="Times New Roman" w:cs="Times New Roman"/>
          <w:sz w:val="24"/>
          <w:szCs w:val="24"/>
        </w:rPr>
        <w:t xml:space="preserve"> are</w:t>
      </w:r>
      <w:r w:rsidR="00E84FD1">
        <w:rPr>
          <w:rFonts w:ascii="Times New Roman" w:hAnsi="Times New Roman" w:cs="Times New Roman"/>
          <w:sz w:val="24"/>
          <w:szCs w:val="24"/>
        </w:rPr>
        <w:t xml:space="preserve"> </w:t>
      </w:r>
      <w:r w:rsidR="002F7904" w:rsidRPr="002F7904">
        <w:rPr>
          <w:rFonts w:ascii="Times New Roman" w:hAnsi="Times New Roman" w:cs="Times New Roman"/>
          <w:sz w:val="24"/>
          <w:szCs w:val="24"/>
        </w:rPr>
        <w:t>manifest</w:t>
      </w:r>
      <w:r w:rsidR="002F7904">
        <w:rPr>
          <w:rFonts w:ascii="Times New Roman" w:hAnsi="Times New Roman" w:cs="Times New Roman"/>
          <w:sz w:val="24"/>
          <w:szCs w:val="24"/>
        </w:rPr>
        <w:t>ed</w:t>
      </w:r>
      <w:r w:rsidR="002F7904" w:rsidRPr="002F7904">
        <w:rPr>
          <w:rFonts w:ascii="Times New Roman" w:hAnsi="Times New Roman" w:cs="Times New Roman"/>
          <w:sz w:val="24"/>
          <w:szCs w:val="24"/>
        </w:rPr>
        <w:t xml:space="preserve"> in teaching, practice, worship and observance</w:t>
      </w:r>
      <w:r w:rsidR="002F7904">
        <w:rPr>
          <w:rFonts w:ascii="Times New Roman" w:hAnsi="Times New Roman" w:cs="Times New Roman"/>
          <w:sz w:val="24"/>
          <w:szCs w:val="24"/>
        </w:rPr>
        <w:t xml:space="preserve">, </w:t>
      </w:r>
      <w:r w:rsidR="00E84FD1" w:rsidRPr="00E84FD1">
        <w:rPr>
          <w:rFonts w:ascii="Times New Roman" w:hAnsi="Times New Roman" w:cs="Times New Roman"/>
          <w:sz w:val="24"/>
          <w:szCs w:val="24"/>
        </w:rPr>
        <w:t>carried out by groups of believers</w:t>
      </w:r>
      <w:r w:rsidR="00E84FD1">
        <w:rPr>
          <w:rFonts w:ascii="Times New Roman" w:hAnsi="Times New Roman" w:cs="Times New Roman"/>
          <w:sz w:val="24"/>
          <w:szCs w:val="24"/>
        </w:rPr>
        <w:t xml:space="preserve">. </w:t>
      </w:r>
      <w:r w:rsidR="002F7904">
        <w:rPr>
          <w:rFonts w:ascii="Times New Roman" w:hAnsi="Times New Roman" w:cs="Times New Roman"/>
          <w:sz w:val="24"/>
          <w:szCs w:val="24"/>
        </w:rPr>
        <w:t xml:space="preserve">The freedoms are enjoyed both individually and </w:t>
      </w:r>
      <w:r w:rsidR="002F7904" w:rsidRPr="00312D84">
        <w:rPr>
          <w:rFonts w:ascii="Times New Roman" w:hAnsi="Times New Roman" w:cs="Times New Roman"/>
          <w:sz w:val="24"/>
          <w:szCs w:val="24"/>
        </w:rPr>
        <w:t>in commu</w:t>
      </w:r>
      <w:r w:rsidR="002F7904">
        <w:rPr>
          <w:rFonts w:ascii="Times New Roman" w:hAnsi="Times New Roman" w:cs="Times New Roman"/>
          <w:sz w:val="24"/>
          <w:szCs w:val="24"/>
        </w:rPr>
        <w:t xml:space="preserve">nity with others, </w:t>
      </w:r>
      <w:r w:rsidR="002F7904" w:rsidRPr="00312D84">
        <w:rPr>
          <w:rFonts w:ascii="Times New Roman" w:hAnsi="Times New Roman" w:cs="Times New Roman"/>
          <w:sz w:val="24"/>
          <w:szCs w:val="24"/>
        </w:rPr>
        <w:t>in public or private</w:t>
      </w:r>
      <w:r w:rsidR="002F7904">
        <w:rPr>
          <w:rFonts w:ascii="Times New Roman" w:hAnsi="Times New Roman" w:cs="Times New Roman"/>
          <w:sz w:val="24"/>
          <w:szCs w:val="24"/>
        </w:rPr>
        <w:t xml:space="preserve">. </w:t>
      </w:r>
      <w:r w:rsidR="00796EFC">
        <w:rPr>
          <w:rFonts w:ascii="Times New Roman" w:hAnsi="Times New Roman" w:cs="Times New Roman"/>
          <w:sz w:val="24"/>
          <w:szCs w:val="24"/>
        </w:rPr>
        <w:t xml:space="preserve">Thus individual   freedom of religion would be impoverished if the autonomy of religious </w:t>
      </w:r>
      <w:r w:rsidR="00796EFC" w:rsidRPr="00796EFC">
        <w:rPr>
          <w:rFonts w:ascii="Times New Roman" w:hAnsi="Times New Roman" w:cs="Times New Roman"/>
          <w:sz w:val="24"/>
          <w:szCs w:val="24"/>
        </w:rPr>
        <w:t>organi</w:t>
      </w:r>
      <w:r w:rsidR="00796EFC">
        <w:rPr>
          <w:rFonts w:ascii="Times New Roman" w:hAnsi="Times New Roman" w:cs="Times New Roman"/>
          <w:sz w:val="24"/>
          <w:szCs w:val="24"/>
        </w:rPr>
        <w:t>s</w:t>
      </w:r>
      <w:r w:rsidR="00796EFC" w:rsidRPr="00796EFC">
        <w:rPr>
          <w:rFonts w:ascii="Times New Roman" w:hAnsi="Times New Roman" w:cs="Times New Roman"/>
          <w:sz w:val="24"/>
          <w:szCs w:val="24"/>
        </w:rPr>
        <w:t xml:space="preserve">ations  were  left  unprotected. </w:t>
      </w:r>
    </w:p>
    <w:p w:rsidR="004E4905" w:rsidRDefault="004E4905" w:rsidP="0078723C">
      <w:pPr>
        <w:spacing w:after="0" w:line="360" w:lineRule="auto"/>
        <w:jc w:val="both"/>
        <w:rPr>
          <w:rFonts w:ascii="Times New Roman" w:hAnsi="Times New Roman" w:cs="Times New Roman"/>
          <w:sz w:val="24"/>
          <w:szCs w:val="24"/>
        </w:rPr>
      </w:pPr>
    </w:p>
    <w:p w:rsidR="00931B53" w:rsidRPr="00931B53" w:rsidRDefault="002E392A" w:rsidP="007872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Pr="002E392A">
        <w:rPr>
          <w:rFonts w:ascii="Times New Roman" w:hAnsi="Times New Roman" w:cs="Times New Roman"/>
          <w:sz w:val="24"/>
          <w:szCs w:val="24"/>
        </w:rPr>
        <w:t>guarant</w:t>
      </w:r>
      <w:r>
        <w:rPr>
          <w:rFonts w:ascii="Times New Roman" w:hAnsi="Times New Roman" w:cs="Times New Roman"/>
          <w:sz w:val="24"/>
          <w:szCs w:val="24"/>
        </w:rPr>
        <w:t xml:space="preserve">ee of freedom of opinion and freedom of </w:t>
      </w:r>
      <w:r w:rsidRPr="005B1013">
        <w:rPr>
          <w:rFonts w:ascii="Times New Roman" w:hAnsi="Times New Roman" w:cs="Times New Roman"/>
          <w:sz w:val="24"/>
          <w:szCs w:val="24"/>
        </w:rPr>
        <w:t>association, citizens sharing the same religious views may associate, as in this case, under an</w:t>
      </w:r>
      <w:r w:rsidR="001B2E06">
        <w:rPr>
          <w:rFonts w:ascii="Times New Roman" w:hAnsi="Times New Roman" w:cs="Times New Roman"/>
          <w:sz w:val="24"/>
          <w:szCs w:val="24"/>
        </w:rPr>
        <w:t xml:space="preserve"> </w:t>
      </w:r>
      <w:r w:rsidRPr="005B1013">
        <w:rPr>
          <w:rFonts w:ascii="Times New Roman" w:hAnsi="Times New Roman" w:cs="Times New Roman"/>
          <w:sz w:val="24"/>
          <w:szCs w:val="24"/>
        </w:rPr>
        <w:t>established</w:t>
      </w:r>
      <w:r w:rsidR="0097639A">
        <w:rPr>
          <w:rFonts w:ascii="Times New Roman" w:hAnsi="Times New Roman" w:cs="Times New Roman"/>
          <w:sz w:val="24"/>
          <w:szCs w:val="24"/>
        </w:rPr>
        <w:t xml:space="preserve"> </w:t>
      </w:r>
      <w:r w:rsidRPr="005B1013">
        <w:rPr>
          <w:rFonts w:ascii="Times New Roman" w:hAnsi="Times New Roman" w:cs="Times New Roman"/>
          <w:sz w:val="24"/>
          <w:szCs w:val="24"/>
        </w:rPr>
        <w:t>Church</w:t>
      </w:r>
      <w:r w:rsidR="0097639A">
        <w:rPr>
          <w:rFonts w:ascii="Times New Roman" w:hAnsi="Times New Roman" w:cs="Times New Roman"/>
          <w:sz w:val="24"/>
          <w:szCs w:val="24"/>
        </w:rPr>
        <w:t xml:space="preserve"> </w:t>
      </w:r>
      <w:r w:rsidR="00321579">
        <w:rPr>
          <w:rFonts w:ascii="Times New Roman" w:hAnsi="Times New Roman" w:cs="Times New Roman"/>
          <w:sz w:val="24"/>
          <w:szCs w:val="24"/>
        </w:rPr>
        <w:t>or other religious organisation</w:t>
      </w:r>
      <w:r w:rsidRPr="005B1013">
        <w:rPr>
          <w:rFonts w:ascii="Times New Roman" w:hAnsi="Times New Roman" w:cs="Times New Roman"/>
          <w:sz w:val="24"/>
          <w:szCs w:val="24"/>
        </w:rPr>
        <w:t>.</w:t>
      </w:r>
      <w:r w:rsidR="004E4905">
        <w:rPr>
          <w:rFonts w:ascii="Times New Roman" w:hAnsi="Times New Roman" w:cs="Times New Roman"/>
          <w:sz w:val="24"/>
          <w:szCs w:val="24"/>
        </w:rPr>
        <w:t xml:space="preserve"> </w:t>
      </w:r>
      <w:r w:rsidR="00CB5C27">
        <w:rPr>
          <w:rFonts w:ascii="Times New Roman" w:hAnsi="Times New Roman" w:cs="Times New Roman"/>
          <w:sz w:val="24"/>
          <w:szCs w:val="24"/>
        </w:rPr>
        <w:t>"Religious communities......</w:t>
      </w:r>
      <w:r w:rsidR="00CB5C27" w:rsidRPr="00CB5C27">
        <w:rPr>
          <w:rFonts w:ascii="Times New Roman" w:hAnsi="Times New Roman" w:cs="Times New Roman"/>
          <w:sz w:val="24"/>
          <w:szCs w:val="24"/>
        </w:rPr>
        <w:t xml:space="preserve">provide the environment </w:t>
      </w:r>
      <w:r w:rsidR="00CB5C27">
        <w:rPr>
          <w:rFonts w:ascii="Times New Roman" w:hAnsi="Times New Roman" w:cs="Times New Roman"/>
          <w:sz w:val="24"/>
          <w:szCs w:val="24"/>
        </w:rPr>
        <w:t xml:space="preserve"> within which  religious ideas and experience can </w:t>
      </w:r>
      <w:r w:rsidR="00CB5C27" w:rsidRPr="00CB5C27">
        <w:rPr>
          <w:rFonts w:ascii="Times New Roman" w:hAnsi="Times New Roman" w:cs="Times New Roman"/>
          <w:sz w:val="24"/>
          <w:szCs w:val="24"/>
        </w:rPr>
        <w:t>be formed, crystalli</w:t>
      </w:r>
      <w:r w:rsidR="00CB5C27">
        <w:rPr>
          <w:rFonts w:ascii="Times New Roman" w:hAnsi="Times New Roman" w:cs="Times New Roman"/>
          <w:sz w:val="24"/>
          <w:szCs w:val="24"/>
        </w:rPr>
        <w:t>sed, developed, transmitted, an</w:t>
      </w:r>
      <w:r w:rsidR="00CB5C27" w:rsidRPr="00CB5C27">
        <w:rPr>
          <w:rFonts w:ascii="Times New Roman" w:hAnsi="Times New Roman" w:cs="Times New Roman"/>
          <w:sz w:val="24"/>
          <w:szCs w:val="24"/>
        </w:rPr>
        <w:t>d pres</w:t>
      </w:r>
      <w:r w:rsidR="004E4905">
        <w:rPr>
          <w:rFonts w:ascii="Times New Roman" w:hAnsi="Times New Roman" w:cs="Times New Roman"/>
          <w:sz w:val="24"/>
          <w:szCs w:val="24"/>
        </w:rPr>
        <w:t xml:space="preserve">erved. Individual belief would lack its richness, its connectedness, </w:t>
      </w:r>
      <w:r w:rsidR="00CB5C27">
        <w:rPr>
          <w:rFonts w:ascii="Times New Roman" w:hAnsi="Times New Roman" w:cs="Times New Roman"/>
          <w:sz w:val="24"/>
          <w:szCs w:val="24"/>
        </w:rPr>
        <w:t xml:space="preserve">and much of </w:t>
      </w:r>
      <w:r w:rsidR="004E4905">
        <w:rPr>
          <w:rFonts w:ascii="Times New Roman" w:hAnsi="Times New Roman" w:cs="Times New Roman"/>
          <w:sz w:val="24"/>
          <w:szCs w:val="24"/>
        </w:rPr>
        <w:t xml:space="preserve">its </w:t>
      </w:r>
      <w:r w:rsidR="00CB5C27" w:rsidRPr="00CB5C27">
        <w:rPr>
          <w:rFonts w:ascii="Times New Roman" w:hAnsi="Times New Roman" w:cs="Times New Roman"/>
          <w:sz w:val="24"/>
          <w:szCs w:val="24"/>
        </w:rPr>
        <w:t>character-b</w:t>
      </w:r>
      <w:r w:rsidR="00CB5C27">
        <w:rPr>
          <w:rFonts w:ascii="Times New Roman" w:hAnsi="Times New Roman" w:cs="Times New Roman"/>
          <w:sz w:val="24"/>
          <w:szCs w:val="24"/>
        </w:rPr>
        <w:t xml:space="preserve">uilding and </w:t>
      </w:r>
      <w:r w:rsidR="00CB5C27" w:rsidRPr="00CB5C27">
        <w:rPr>
          <w:rFonts w:ascii="Times New Roman" w:hAnsi="Times New Roman" w:cs="Times New Roman"/>
          <w:sz w:val="24"/>
          <w:szCs w:val="24"/>
        </w:rPr>
        <w:t>meaning-giving po</w:t>
      </w:r>
      <w:r w:rsidR="00CB5C27">
        <w:rPr>
          <w:rFonts w:ascii="Times New Roman" w:hAnsi="Times New Roman" w:cs="Times New Roman"/>
          <w:sz w:val="24"/>
          <w:szCs w:val="24"/>
        </w:rPr>
        <w:t>wer if it were cut off from th</w:t>
      </w:r>
      <w:r w:rsidR="00CB5C27" w:rsidRPr="00CB5C27">
        <w:rPr>
          <w:rFonts w:ascii="Times New Roman" w:hAnsi="Times New Roman" w:cs="Times New Roman"/>
          <w:sz w:val="24"/>
          <w:szCs w:val="24"/>
        </w:rPr>
        <w:t>e extended life of religious communities</w:t>
      </w:r>
      <w:r w:rsidR="0078723C">
        <w:rPr>
          <w:rFonts w:ascii="Times New Roman" w:hAnsi="Times New Roman" w:cs="Times New Roman"/>
          <w:sz w:val="24"/>
          <w:szCs w:val="24"/>
        </w:rPr>
        <w:t xml:space="preserve">.....  Unless religious communities are free to worship, teach, expound, interpret and propagate their own </w:t>
      </w:r>
      <w:r w:rsidR="0078723C" w:rsidRPr="0078723C">
        <w:rPr>
          <w:rFonts w:ascii="Times New Roman" w:hAnsi="Times New Roman" w:cs="Times New Roman"/>
          <w:sz w:val="24"/>
          <w:szCs w:val="24"/>
        </w:rPr>
        <w:t>teaching</w:t>
      </w:r>
      <w:r w:rsidR="0078723C">
        <w:rPr>
          <w:rFonts w:ascii="Times New Roman" w:hAnsi="Times New Roman" w:cs="Times New Roman"/>
          <w:sz w:val="24"/>
          <w:szCs w:val="24"/>
        </w:rPr>
        <w:t xml:space="preserve">s without governmental interference, the individual conscience is likely </w:t>
      </w:r>
      <w:r w:rsidR="0078723C" w:rsidRPr="0078723C">
        <w:rPr>
          <w:rFonts w:ascii="Times New Roman" w:hAnsi="Times New Roman" w:cs="Times New Roman"/>
          <w:sz w:val="24"/>
          <w:szCs w:val="24"/>
        </w:rPr>
        <w:t>t</w:t>
      </w:r>
      <w:r w:rsidR="0078723C">
        <w:rPr>
          <w:rFonts w:ascii="Times New Roman" w:hAnsi="Times New Roman" w:cs="Times New Roman"/>
          <w:sz w:val="24"/>
          <w:szCs w:val="24"/>
        </w:rPr>
        <w:t xml:space="preserve">o feel alienated and cut </w:t>
      </w:r>
      <w:r w:rsidR="0078723C" w:rsidRPr="0078723C">
        <w:rPr>
          <w:rFonts w:ascii="Times New Roman" w:hAnsi="Times New Roman" w:cs="Times New Roman"/>
          <w:sz w:val="24"/>
          <w:szCs w:val="24"/>
        </w:rPr>
        <w:t>off.  It will not have a home</w:t>
      </w:r>
      <w:r w:rsidR="0078723C">
        <w:rPr>
          <w:rFonts w:ascii="Times New Roman" w:hAnsi="Times New Roman" w:cs="Times New Roman"/>
          <w:sz w:val="24"/>
          <w:szCs w:val="24"/>
        </w:rPr>
        <w:t>."</w:t>
      </w:r>
      <w:r w:rsidR="00CB5C27">
        <w:rPr>
          <w:rFonts w:ascii="Times New Roman" w:hAnsi="Times New Roman" w:cs="Times New Roman"/>
          <w:sz w:val="24"/>
          <w:szCs w:val="24"/>
        </w:rPr>
        <w:t xml:space="preserve"> (</w:t>
      </w:r>
      <w:r w:rsidR="0078723C">
        <w:rPr>
          <w:rFonts w:ascii="Times New Roman" w:hAnsi="Times New Roman" w:cs="Times New Roman"/>
          <w:sz w:val="24"/>
          <w:szCs w:val="24"/>
        </w:rPr>
        <w:t>S</w:t>
      </w:r>
      <w:r w:rsidR="00CB5C27">
        <w:rPr>
          <w:rFonts w:ascii="Times New Roman" w:hAnsi="Times New Roman" w:cs="Times New Roman"/>
          <w:sz w:val="24"/>
          <w:szCs w:val="24"/>
        </w:rPr>
        <w:t>ee</w:t>
      </w:r>
      <w:r w:rsidR="002C7A31" w:rsidRPr="002C7A31">
        <w:t xml:space="preserve"> </w:t>
      </w:r>
      <w:r w:rsidR="002C7A31" w:rsidRPr="002C7A31">
        <w:rPr>
          <w:rFonts w:ascii="Times New Roman" w:hAnsi="Times New Roman" w:cs="Times New Roman"/>
          <w:sz w:val="24"/>
          <w:szCs w:val="24"/>
        </w:rPr>
        <w:t>W.</w:t>
      </w:r>
      <w:r w:rsidR="002C7A31">
        <w:rPr>
          <w:rFonts w:ascii="Times New Roman" w:hAnsi="Times New Roman" w:cs="Times New Roman"/>
          <w:sz w:val="24"/>
          <w:szCs w:val="24"/>
        </w:rPr>
        <w:t xml:space="preserve"> Col</w:t>
      </w:r>
      <w:r w:rsidR="002C7A31" w:rsidRPr="002C7A31">
        <w:rPr>
          <w:rFonts w:ascii="Times New Roman" w:hAnsi="Times New Roman" w:cs="Times New Roman"/>
          <w:sz w:val="24"/>
          <w:szCs w:val="24"/>
        </w:rPr>
        <w:t>e</w:t>
      </w:r>
      <w:r w:rsidR="002C7A31">
        <w:rPr>
          <w:rFonts w:ascii="Times New Roman" w:hAnsi="Times New Roman" w:cs="Times New Roman"/>
          <w:sz w:val="24"/>
          <w:szCs w:val="24"/>
        </w:rPr>
        <w:t xml:space="preserve"> Durha</w:t>
      </w:r>
      <w:r w:rsidR="002C7A31" w:rsidRPr="002C7A31">
        <w:rPr>
          <w:rFonts w:ascii="Times New Roman" w:hAnsi="Times New Roman" w:cs="Times New Roman"/>
          <w:sz w:val="24"/>
          <w:szCs w:val="24"/>
        </w:rPr>
        <w:t>m,</w:t>
      </w:r>
      <w:r w:rsidR="002C7A31">
        <w:rPr>
          <w:rFonts w:ascii="Times New Roman" w:hAnsi="Times New Roman" w:cs="Times New Roman"/>
          <w:sz w:val="24"/>
          <w:szCs w:val="24"/>
        </w:rPr>
        <w:t xml:space="preserve"> </w:t>
      </w:r>
      <w:r w:rsidR="002C7A31" w:rsidRPr="002C7A31">
        <w:rPr>
          <w:rFonts w:ascii="Times New Roman" w:hAnsi="Times New Roman" w:cs="Times New Roman"/>
          <w:sz w:val="24"/>
          <w:szCs w:val="24"/>
        </w:rPr>
        <w:t>Jr</w:t>
      </w:r>
      <w:r w:rsidR="002C7A31">
        <w:rPr>
          <w:rFonts w:ascii="Times New Roman" w:hAnsi="Times New Roman" w:cs="Times New Roman"/>
          <w:sz w:val="24"/>
          <w:szCs w:val="24"/>
        </w:rPr>
        <w:t>.</w:t>
      </w:r>
      <w:r w:rsidR="00CB5C27">
        <w:rPr>
          <w:rFonts w:ascii="Times New Roman" w:hAnsi="Times New Roman" w:cs="Times New Roman"/>
          <w:sz w:val="24"/>
          <w:szCs w:val="24"/>
        </w:rPr>
        <w:t xml:space="preserve"> </w:t>
      </w:r>
      <w:r w:rsidR="00264806" w:rsidRPr="00264806">
        <w:rPr>
          <w:rFonts w:ascii="Times New Roman" w:hAnsi="Times New Roman" w:cs="Times New Roman"/>
          <w:i/>
          <w:sz w:val="24"/>
          <w:szCs w:val="24"/>
        </w:rPr>
        <w:t>The Right to Autonomy in Religious Affairs: A Comparative View</w:t>
      </w:r>
      <w:r w:rsidR="00264806">
        <w:rPr>
          <w:rFonts w:ascii="Times New Roman" w:hAnsi="Times New Roman" w:cs="Times New Roman"/>
          <w:sz w:val="24"/>
          <w:szCs w:val="24"/>
        </w:rPr>
        <w:t xml:space="preserve">, </w:t>
      </w:r>
      <w:r w:rsidR="00931B53" w:rsidRPr="00931B53">
        <w:rPr>
          <w:rFonts w:ascii="Times New Roman" w:hAnsi="Times New Roman" w:cs="Times New Roman"/>
          <w:sz w:val="24"/>
          <w:szCs w:val="24"/>
        </w:rPr>
        <w:t xml:space="preserve">Gerhard Robbers, ed., </w:t>
      </w:r>
      <w:r w:rsidR="00931B53">
        <w:rPr>
          <w:rFonts w:ascii="Times New Roman" w:hAnsi="Times New Roman" w:cs="Times New Roman"/>
          <w:sz w:val="24"/>
          <w:szCs w:val="24"/>
        </w:rPr>
        <w:t>in</w:t>
      </w:r>
      <w:r w:rsidR="00931B53" w:rsidRPr="00931B53">
        <w:rPr>
          <w:rFonts w:ascii="Times New Roman" w:hAnsi="Times New Roman" w:cs="Times New Roman"/>
          <w:sz w:val="24"/>
          <w:szCs w:val="24"/>
        </w:rPr>
        <w:t xml:space="preserve"> </w:t>
      </w:r>
      <w:r w:rsidR="00931B53" w:rsidRPr="00931B53">
        <w:rPr>
          <w:rFonts w:ascii="Times New Roman" w:hAnsi="Times New Roman" w:cs="Times New Roman"/>
          <w:i/>
          <w:sz w:val="24"/>
          <w:szCs w:val="24"/>
        </w:rPr>
        <w:t>Church Autonomy: A Comparative survey</w:t>
      </w:r>
      <w:r w:rsidR="00931B53" w:rsidRPr="00931B53">
        <w:rPr>
          <w:rFonts w:ascii="Times New Roman" w:hAnsi="Times New Roman" w:cs="Times New Roman"/>
          <w:sz w:val="24"/>
          <w:szCs w:val="24"/>
        </w:rPr>
        <w:t>, Frankfurt am Main: Peter Lang, 2001)</w:t>
      </w:r>
      <w:r w:rsidR="00931B53">
        <w:rPr>
          <w:rFonts w:ascii="Times New Roman" w:hAnsi="Times New Roman" w:cs="Times New Roman"/>
          <w:sz w:val="24"/>
          <w:szCs w:val="24"/>
        </w:rPr>
        <w:t>.</w:t>
      </w:r>
    </w:p>
    <w:p w:rsidR="00E84FD1" w:rsidRDefault="00E84FD1" w:rsidP="00931B53">
      <w:pPr>
        <w:spacing w:after="0" w:line="360" w:lineRule="auto"/>
        <w:jc w:val="both"/>
        <w:rPr>
          <w:rFonts w:ascii="Times New Roman" w:hAnsi="Times New Roman" w:cs="Times New Roman"/>
          <w:sz w:val="24"/>
          <w:szCs w:val="24"/>
        </w:rPr>
      </w:pPr>
    </w:p>
    <w:p w:rsidR="00F95606" w:rsidRDefault="005B1013" w:rsidP="00931B53">
      <w:pPr>
        <w:spacing w:after="0" w:line="360" w:lineRule="auto"/>
        <w:jc w:val="both"/>
        <w:rPr>
          <w:rFonts w:ascii="Times New Roman" w:hAnsi="Times New Roman" w:cs="Times New Roman"/>
          <w:sz w:val="24"/>
          <w:szCs w:val="24"/>
        </w:rPr>
      </w:pPr>
      <w:r w:rsidRPr="005B1013">
        <w:rPr>
          <w:rFonts w:ascii="Times New Roman" w:hAnsi="Times New Roman" w:cs="Times New Roman"/>
          <w:sz w:val="24"/>
          <w:szCs w:val="24"/>
        </w:rPr>
        <w:lastRenderedPageBreak/>
        <w:t>Under</w:t>
      </w:r>
      <w:r w:rsidR="00321579">
        <w:rPr>
          <w:rFonts w:ascii="Times New Roman" w:hAnsi="Times New Roman" w:cs="Times New Roman"/>
          <w:sz w:val="24"/>
          <w:szCs w:val="24"/>
        </w:rPr>
        <w:t xml:space="preserve"> </w:t>
      </w:r>
      <w:r w:rsidR="00931B53">
        <w:rPr>
          <w:rFonts w:ascii="Times New Roman" w:hAnsi="Times New Roman" w:cs="Times New Roman"/>
          <w:sz w:val="24"/>
          <w:szCs w:val="24"/>
        </w:rPr>
        <w:t xml:space="preserve">Articles 7 and 29 of </w:t>
      </w:r>
      <w:r w:rsidR="00931B53" w:rsidRPr="009315A8">
        <w:rPr>
          <w:rFonts w:ascii="Times New Roman" w:hAnsi="Times New Roman" w:cs="Times New Roman"/>
          <w:i/>
          <w:sz w:val="24"/>
          <w:szCs w:val="24"/>
        </w:rPr>
        <w:t>The Constitution of the Republic of Uganda</w:t>
      </w:r>
      <w:r w:rsidR="00931B53">
        <w:rPr>
          <w:rFonts w:ascii="Times New Roman" w:hAnsi="Times New Roman" w:cs="Times New Roman"/>
          <w:sz w:val="24"/>
          <w:szCs w:val="24"/>
        </w:rPr>
        <w:t xml:space="preserve">, </w:t>
      </w:r>
      <w:r w:rsidR="00931B53" w:rsidRPr="009315A8">
        <w:rPr>
          <w:rFonts w:ascii="Times New Roman" w:hAnsi="Times New Roman" w:cs="Times New Roman"/>
          <w:i/>
          <w:sz w:val="24"/>
          <w:szCs w:val="24"/>
        </w:rPr>
        <w:t>1995</w:t>
      </w:r>
      <w:r w:rsidRPr="005B1013">
        <w:rPr>
          <w:rFonts w:ascii="Times New Roman" w:hAnsi="Times New Roman" w:cs="Times New Roman"/>
          <w:sz w:val="24"/>
          <w:szCs w:val="24"/>
        </w:rPr>
        <w:t>,</w:t>
      </w:r>
      <w:r>
        <w:rPr>
          <w:rFonts w:ascii="Times New Roman" w:hAnsi="Times New Roman" w:cs="Times New Roman"/>
          <w:sz w:val="24"/>
          <w:szCs w:val="24"/>
        </w:rPr>
        <w:t xml:space="preserve"> </w:t>
      </w:r>
      <w:r w:rsidRPr="005B1013">
        <w:rPr>
          <w:rFonts w:ascii="Times New Roman" w:hAnsi="Times New Roman" w:cs="Times New Roman"/>
          <w:sz w:val="24"/>
          <w:szCs w:val="24"/>
        </w:rPr>
        <w:t>t</w:t>
      </w:r>
      <w:r>
        <w:rPr>
          <w:rFonts w:ascii="Times New Roman" w:hAnsi="Times New Roman" w:cs="Times New Roman"/>
          <w:sz w:val="24"/>
          <w:szCs w:val="24"/>
        </w:rPr>
        <w:t xml:space="preserve">he relationship </w:t>
      </w:r>
      <w:r w:rsidR="006E3ABB">
        <w:rPr>
          <w:rFonts w:ascii="Times New Roman" w:hAnsi="Times New Roman" w:cs="Times New Roman"/>
          <w:sz w:val="24"/>
          <w:szCs w:val="24"/>
        </w:rPr>
        <w:t xml:space="preserve">between </w:t>
      </w:r>
      <w:r>
        <w:rPr>
          <w:rFonts w:ascii="Times New Roman" w:hAnsi="Times New Roman" w:cs="Times New Roman"/>
          <w:sz w:val="24"/>
          <w:szCs w:val="24"/>
        </w:rPr>
        <w:t xml:space="preserve">Church and State is based on two principles. First: there is </w:t>
      </w:r>
      <w:r w:rsidR="006E3ABB">
        <w:rPr>
          <w:rFonts w:ascii="Times New Roman" w:hAnsi="Times New Roman" w:cs="Times New Roman"/>
          <w:sz w:val="24"/>
          <w:szCs w:val="24"/>
        </w:rPr>
        <w:t xml:space="preserve">no </w:t>
      </w:r>
      <w:r>
        <w:rPr>
          <w:rFonts w:ascii="Times New Roman" w:hAnsi="Times New Roman" w:cs="Times New Roman"/>
          <w:sz w:val="24"/>
          <w:szCs w:val="24"/>
        </w:rPr>
        <w:t xml:space="preserve">State </w:t>
      </w:r>
      <w:r w:rsidRPr="005B1013">
        <w:rPr>
          <w:rFonts w:ascii="Times New Roman" w:hAnsi="Times New Roman" w:cs="Times New Roman"/>
          <w:sz w:val="24"/>
          <w:szCs w:val="24"/>
        </w:rPr>
        <w:t>Church</w:t>
      </w:r>
      <w:r>
        <w:rPr>
          <w:rFonts w:ascii="Times New Roman" w:hAnsi="Times New Roman" w:cs="Times New Roman"/>
          <w:sz w:val="24"/>
          <w:szCs w:val="24"/>
        </w:rPr>
        <w:t xml:space="preserve">; Church and State </w:t>
      </w:r>
      <w:r w:rsidRPr="005B1013">
        <w:rPr>
          <w:rFonts w:ascii="Times New Roman" w:hAnsi="Times New Roman" w:cs="Times New Roman"/>
          <w:sz w:val="24"/>
          <w:szCs w:val="24"/>
        </w:rPr>
        <w:t xml:space="preserve">are </w:t>
      </w:r>
      <w:r>
        <w:rPr>
          <w:rFonts w:ascii="Times New Roman" w:hAnsi="Times New Roman" w:cs="Times New Roman"/>
          <w:sz w:val="24"/>
          <w:szCs w:val="24"/>
        </w:rPr>
        <w:t xml:space="preserve">separated. </w:t>
      </w:r>
      <w:r w:rsidR="00F95606">
        <w:rPr>
          <w:rFonts w:ascii="Times New Roman" w:hAnsi="Times New Roman" w:cs="Times New Roman"/>
          <w:sz w:val="24"/>
          <w:szCs w:val="24"/>
        </w:rPr>
        <w:t>This m</w:t>
      </w:r>
      <w:r w:rsidR="00F95606" w:rsidRPr="00F95606">
        <w:rPr>
          <w:rFonts w:ascii="Times New Roman" w:hAnsi="Times New Roman" w:cs="Times New Roman"/>
          <w:sz w:val="24"/>
          <w:szCs w:val="24"/>
        </w:rPr>
        <w:t>eans on the one hand that the state sh</w:t>
      </w:r>
      <w:r w:rsidR="00F95606">
        <w:rPr>
          <w:rFonts w:ascii="Times New Roman" w:hAnsi="Times New Roman" w:cs="Times New Roman"/>
          <w:sz w:val="24"/>
          <w:szCs w:val="24"/>
        </w:rPr>
        <w:t xml:space="preserve">ould not identify itself with any ideology or religion, and, on the </w:t>
      </w:r>
      <w:r w:rsidR="00F95606" w:rsidRPr="009855FA">
        <w:rPr>
          <w:rFonts w:ascii="Times New Roman" w:hAnsi="Times New Roman" w:cs="Times New Roman"/>
          <w:sz w:val="24"/>
          <w:szCs w:val="24"/>
        </w:rPr>
        <w:t xml:space="preserve">other hand, that it must not be institutionally attached to churches or to one single church. </w:t>
      </w:r>
      <w:r w:rsidR="00321579" w:rsidRPr="009855FA">
        <w:rPr>
          <w:rFonts w:ascii="Times New Roman" w:hAnsi="Times New Roman" w:cs="Times New Roman"/>
          <w:sz w:val="24"/>
          <w:szCs w:val="24"/>
        </w:rPr>
        <w:t xml:space="preserve">Second: “religious </w:t>
      </w:r>
      <w:r w:rsidRPr="009855FA">
        <w:rPr>
          <w:rFonts w:ascii="Times New Roman" w:hAnsi="Times New Roman" w:cs="Times New Roman"/>
          <w:sz w:val="24"/>
          <w:szCs w:val="24"/>
        </w:rPr>
        <w:t>bodies”</w:t>
      </w:r>
      <w:r w:rsidR="0025582D" w:rsidRPr="009855FA">
        <w:rPr>
          <w:rFonts w:ascii="Times New Roman" w:hAnsi="Times New Roman" w:cs="Times New Roman"/>
          <w:sz w:val="24"/>
          <w:szCs w:val="24"/>
        </w:rPr>
        <w:t xml:space="preserve"> regulate and administer their affairs autonomously</w:t>
      </w:r>
      <w:r w:rsidR="00321579" w:rsidRPr="009855FA">
        <w:rPr>
          <w:rFonts w:ascii="Times New Roman" w:hAnsi="Times New Roman" w:cs="Times New Roman"/>
          <w:sz w:val="24"/>
          <w:szCs w:val="24"/>
        </w:rPr>
        <w:t xml:space="preserve"> </w:t>
      </w:r>
      <w:r w:rsidR="006E3ABB" w:rsidRPr="009855FA">
        <w:rPr>
          <w:rFonts w:ascii="Times New Roman" w:hAnsi="Times New Roman" w:cs="Times New Roman"/>
          <w:sz w:val="24"/>
          <w:szCs w:val="24"/>
        </w:rPr>
        <w:t xml:space="preserve">(independently but in cooperation with the state) </w:t>
      </w:r>
      <w:r w:rsidR="00321579" w:rsidRPr="009855FA">
        <w:rPr>
          <w:rFonts w:ascii="Times New Roman" w:hAnsi="Times New Roman" w:cs="Times New Roman"/>
          <w:sz w:val="24"/>
          <w:szCs w:val="24"/>
        </w:rPr>
        <w:t>within the limits of</w:t>
      </w:r>
      <w:r w:rsidR="00321579" w:rsidRPr="00321579">
        <w:rPr>
          <w:rFonts w:ascii="Times New Roman" w:hAnsi="Times New Roman" w:cs="Times New Roman"/>
          <w:sz w:val="24"/>
          <w:szCs w:val="24"/>
        </w:rPr>
        <w:t xml:space="preserve"> the law</w:t>
      </w:r>
      <w:r w:rsidR="0013105A">
        <w:rPr>
          <w:rFonts w:ascii="Times New Roman" w:hAnsi="Times New Roman" w:cs="Times New Roman"/>
          <w:sz w:val="24"/>
          <w:szCs w:val="24"/>
        </w:rPr>
        <w:t>,</w:t>
      </w:r>
      <w:r w:rsidR="0025582D">
        <w:rPr>
          <w:rFonts w:ascii="Times New Roman" w:hAnsi="Times New Roman" w:cs="Times New Roman"/>
          <w:sz w:val="24"/>
          <w:szCs w:val="24"/>
        </w:rPr>
        <w:t xml:space="preserve"> </w:t>
      </w:r>
      <w:r w:rsidR="0013105A">
        <w:rPr>
          <w:rFonts w:ascii="Times New Roman" w:hAnsi="Times New Roman" w:cs="Times New Roman"/>
          <w:sz w:val="24"/>
          <w:szCs w:val="24"/>
        </w:rPr>
        <w:t xml:space="preserve">i.e. </w:t>
      </w:r>
      <w:r w:rsidR="004E4905">
        <w:rPr>
          <w:rFonts w:ascii="Times New Roman" w:hAnsi="Times New Roman" w:cs="Times New Roman"/>
          <w:sz w:val="24"/>
          <w:szCs w:val="24"/>
        </w:rPr>
        <w:t xml:space="preserve">the </w:t>
      </w:r>
      <w:r w:rsidR="00931B53">
        <w:rPr>
          <w:rFonts w:ascii="Times New Roman" w:hAnsi="Times New Roman" w:cs="Times New Roman"/>
          <w:sz w:val="24"/>
          <w:szCs w:val="24"/>
        </w:rPr>
        <w:t xml:space="preserve">right </w:t>
      </w:r>
      <w:r w:rsidR="0013105A" w:rsidRPr="0013105A">
        <w:rPr>
          <w:rFonts w:ascii="Times New Roman" w:hAnsi="Times New Roman" w:cs="Times New Roman"/>
          <w:sz w:val="24"/>
          <w:szCs w:val="24"/>
        </w:rPr>
        <w:t>of</w:t>
      </w:r>
      <w:r w:rsidR="004E4905">
        <w:rPr>
          <w:rFonts w:ascii="Times New Roman" w:hAnsi="Times New Roman" w:cs="Times New Roman"/>
          <w:sz w:val="24"/>
          <w:szCs w:val="24"/>
        </w:rPr>
        <w:t xml:space="preserve"> churches and other religious </w:t>
      </w:r>
      <w:r w:rsidR="00931B53">
        <w:rPr>
          <w:rFonts w:ascii="Times New Roman" w:hAnsi="Times New Roman" w:cs="Times New Roman"/>
          <w:sz w:val="24"/>
          <w:szCs w:val="24"/>
        </w:rPr>
        <w:t xml:space="preserve">communities to conduct </w:t>
      </w:r>
      <w:r w:rsidR="0013105A">
        <w:rPr>
          <w:rFonts w:ascii="Times New Roman" w:hAnsi="Times New Roman" w:cs="Times New Roman"/>
          <w:sz w:val="24"/>
          <w:szCs w:val="24"/>
        </w:rPr>
        <w:t>religi</w:t>
      </w:r>
      <w:r w:rsidR="00931B53">
        <w:rPr>
          <w:rFonts w:ascii="Times New Roman" w:hAnsi="Times New Roman" w:cs="Times New Roman"/>
          <w:sz w:val="24"/>
          <w:szCs w:val="24"/>
        </w:rPr>
        <w:t xml:space="preserve">ous </w:t>
      </w:r>
      <w:r w:rsidR="0013105A">
        <w:rPr>
          <w:rFonts w:ascii="Times New Roman" w:hAnsi="Times New Roman" w:cs="Times New Roman"/>
          <w:sz w:val="24"/>
          <w:szCs w:val="24"/>
        </w:rPr>
        <w:t>activities autonomously (e.g., build places of worship</w:t>
      </w:r>
      <w:r w:rsidR="0013105A" w:rsidRPr="0013105A">
        <w:rPr>
          <w:rFonts w:ascii="Times New Roman" w:hAnsi="Times New Roman" w:cs="Times New Roman"/>
          <w:sz w:val="24"/>
          <w:szCs w:val="24"/>
        </w:rPr>
        <w:t>, conduct worship services, pray, proselyti</w:t>
      </w:r>
      <w:r w:rsidR="00161519">
        <w:rPr>
          <w:rFonts w:ascii="Times New Roman" w:hAnsi="Times New Roman" w:cs="Times New Roman"/>
          <w:sz w:val="24"/>
          <w:szCs w:val="24"/>
        </w:rPr>
        <w:t>s</w:t>
      </w:r>
      <w:r w:rsidR="0013105A" w:rsidRPr="0013105A">
        <w:rPr>
          <w:rFonts w:ascii="Times New Roman" w:hAnsi="Times New Roman" w:cs="Times New Roman"/>
          <w:sz w:val="24"/>
          <w:szCs w:val="24"/>
        </w:rPr>
        <w:t>e,</w:t>
      </w:r>
      <w:r w:rsidR="0013105A">
        <w:rPr>
          <w:rFonts w:ascii="Times New Roman" w:hAnsi="Times New Roman" w:cs="Times New Roman"/>
          <w:sz w:val="24"/>
          <w:szCs w:val="24"/>
        </w:rPr>
        <w:t xml:space="preserve"> te</w:t>
      </w:r>
      <w:r w:rsidR="0013105A" w:rsidRPr="0013105A">
        <w:rPr>
          <w:rFonts w:ascii="Times New Roman" w:hAnsi="Times New Roman" w:cs="Times New Roman"/>
          <w:sz w:val="24"/>
          <w:szCs w:val="24"/>
        </w:rPr>
        <w:t>ach</w:t>
      </w:r>
      <w:r w:rsidR="0013105A">
        <w:rPr>
          <w:rFonts w:ascii="Times New Roman" w:hAnsi="Times New Roman" w:cs="Times New Roman"/>
          <w:sz w:val="24"/>
          <w:szCs w:val="24"/>
        </w:rPr>
        <w:t xml:space="preserve">, select their </w:t>
      </w:r>
      <w:r w:rsidR="0013105A" w:rsidRPr="0013105A">
        <w:rPr>
          <w:rFonts w:ascii="Times New Roman" w:hAnsi="Times New Roman" w:cs="Times New Roman"/>
          <w:sz w:val="24"/>
          <w:szCs w:val="24"/>
        </w:rPr>
        <w:t xml:space="preserve">own </w:t>
      </w:r>
      <w:r w:rsidR="0013105A">
        <w:rPr>
          <w:rFonts w:ascii="Times New Roman" w:hAnsi="Times New Roman" w:cs="Times New Roman"/>
          <w:sz w:val="24"/>
          <w:szCs w:val="24"/>
        </w:rPr>
        <w:t xml:space="preserve">leaders, </w:t>
      </w:r>
      <w:r w:rsidR="00931B53">
        <w:rPr>
          <w:rFonts w:ascii="Times New Roman" w:hAnsi="Times New Roman" w:cs="Times New Roman"/>
          <w:sz w:val="24"/>
          <w:szCs w:val="24"/>
        </w:rPr>
        <w:t xml:space="preserve">define their own </w:t>
      </w:r>
      <w:r w:rsidR="0013105A">
        <w:rPr>
          <w:rFonts w:ascii="Times New Roman" w:hAnsi="Times New Roman" w:cs="Times New Roman"/>
          <w:sz w:val="24"/>
          <w:szCs w:val="24"/>
        </w:rPr>
        <w:t>doctrines</w:t>
      </w:r>
      <w:r w:rsidR="00931B53">
        <w:rPr>
          <w:rFonts w:ascii="Times New Roman" w:hAnsi="Times New Roman" w:cs="Times New Roman"/>
          <w:sz w:val="24"/>
          <w:szCs w:val="24"/>
        </w:rPr>
        <w:t xml:space="preserve">, resolve their </w:t>
      </w:r>
      <w:r w:rsidR="0013105A" w:rsidRPr="0013105A">
        <w:rPr>
          <w:rFonts w:ascii="Times New Roman" w:hAnsi="Times New Roman" w:cs="Times New Roman"/>
          <w:sz w:val="24"/>
          <w:szCs w:val="24"/>
        </w:rPr>
        <w:t>own disputes, etc</w:t>
      </w:r>
      <w:r w:rsidR="0013105A">
        <w:rPr>
          <w:rFonts w:ascii="Times New Roman" w:hAnsi="Times New Roman" w:cs="Times New Roman"/>
          <w:sz w:val="24"/>
          <w:szCs w:val="24"/>
        </w:rPr>
        <w:t xml:space="preserve">.) </w:t>
      </w:r>
      <w:r w:rsidR="009855FA">
        <w:rPr>
          <w:rFonts w:ascii="Times New Roman" w:hAnsi="Times New Roman" w:cs="Times New Roman"/>
          <w:sz w:val="24"/>
          <w:szCs w:val="24"/>
        </w:rPr>
        <w:t xml:space="preserve">Religious bodies may be founded for the purpose of pursuing any </w:t>
      </w:r>
      <w:r w:rsidR="009855FA" w:rsidRPr="009855FA">
        <w:rPr>
          <w:rFonts w:ascii="Times New Roman" w:hAnsi="Times New Roman" w:cs="Times New Roman"/>
          <w:sz w:val="24"/>
          <w:szCs w:val="24"/>
        </w:rPr>
        <w:t>religious activit</w:t>
      </w:r>
      <w:r w:rsidR="009855FA">
        <w:rPr>
          <w:rFonts w:ascii="Times New Roman" w:hAnsi="Times New Roman" w:cs="Times New Roman"/>
          <w:sz w:val="24"/>
          <w:szCs w:val="24"/>
        </w:rPr>
        <w:t xml:space="preserve">y which is not contrary to </w:t>
      </w:r>
      <w:r w:rsidR="009855FA" w:rsidRPr="009855FA">
        <w:rPr>
          <w:rFonts w:ascii="Times New Roman" w:hAnsi="Times New Roman" w:cs="Times New Roman"/>
          <w:sz w:val="24"/>
          <w:szCs w:val="24"/>
        </w:rPr>
        <w:t>t</w:t>
      </w:r>
      <w:r w:rsidR="009855FA">
        <w:rPr>
          <w:rFonts w:ascii="Times New Roman" w:hAnsi="Times New Roman" w:cs="Times New Roman"/>
          <w:sz w:val="24"/>
          <w:szCs w:val="24"/>
        </w:rPr>
        <w:t xml:space="preserve">he </w:t>
      </w:r>
      <w:r w:rsidR="009855FA" w:rsidRPr="009855FA">
        <w:rPr>
          <w:rFonts w:ascii="Times New Roman" w:hAnsi="Times New Roman" w:cs="Times New Roman"/>
          <w:sz w:val="24"/>
          <w:szCs w:val="24"/>
        </w:rPr>
        <w:t>constituti</w:t>
      </w:r>
      <w:r w:rsidR="009855FA">
        <w:rPr>
          <w:rFonts w:ascii="Times New Roman" w:hAnsi="Times New Roman" w:cs="Times New Roman"/>
          <w:sz w:val="24"/>
          <w:szCs w:val="24"/>
        </w:rPr>
        <w:t xml:space="preserve">on and </w:t>
      </w:r>
      <w:r w:rsidR="009855FA" w:rsidRPr="009855FA">
        <w:rPr>
          <w:rFonts w:ascii="Times New Roman" w:hAnsi="Times New Roman" w:cs="Times New Roman"/>
          <w:sz w:val="24"/>
          <w:szCs w:val="24"/>
        </w:rPr>
        <w:t>do</w:t>
      </w:r>
      <w:r w:rsidR="009855FA">
        <w:rPr>
          <w:rFonts w:ascii="Times New Roman" w:hAnsi="Times New Roman" w:cs="Times New Roman"/>
          <w:sz w:val="24"/>
          <w:szCs w:val="24"/>
        </w:rPr>
        <w:t xml:space="preserve">es not conflict with </w:t>
      </w:r>
      <w:r w:rsidR="009855FA" w:rsidRPr="009855FA">
        <w:rPr>
          <w:rFonts w:ascii="Times New Roman" w:hAnsi="Times New Roman" w:cs="Times New Roman"/>
          <w:sz w:val="24"/>
          <w:szCs w:val="24"/>
        </w:rPr>
        <w:t>the law</w:t>
      </w:r>
      <w:r w:rsidR="009855FA">
        <w:rPr>
          <w:rFonts w:ascii="Times New Roman" w:hAnsi="Times New Roman" w:cs="Times New Roman"/>
          <w:sz w:val="24"/>
          <w:szCs w:val="24"/>
        </w:rPr>
        <w:t xml:space="preserve">. Such religious bodies may </w:t>
      </w:r>
      <w:r w:rsidR="00E5061E" w:rsidRPr="00E5061E">
        <w:rPr>
          <w:rFonts w:ascii="Times New Roman" w:hAnsi="Times New Roman" w:cs="Times New Roman"/>
          <w:sz w:val="24"/>
          <w:szCs w:val="24"/>
        </w:rPr>
        <w:t>acquire legal capacity according to the general provisions of civil law. Those religious bodies which fulfil</w:t>
      </w:r>
      <w:r w:rsidR="006E3ABB">
        <w:rPr>
          <w:rFonts w:ascii="Times New Roman" w:hAnsi="Times New Roman" w:cs="Times New Roman"/>
          <w:sz w:val="24"/>
          <w:szCs w:val="24"/>
        </w:rPr>
        <w:t xml:space="preserve"> the requirement of law </w:t>
      </w:r>
      <w:r w:rsidR="00D36459">
        <w:rPr>
          <w:rFonts w:ascii="Times New Roman" w:hAnsi="Times New Roman" w:cs="Times New Roman"/>
          <w:sz w:val="24"/>
          <w:szCs w:val="24"/>
        </w:rPr>
        <w:t xml:space="preserve">may then </w:t>
      </w:r>
      <w:r w:rsidR="00E5061E" w:rsidRPr="00E5061E">
        <w:rPr>
          <w:rFonts w:ascii="Times New Roman" w:hAnsi="Times New Roman" w:cs="Times New Roman"/>
          <w:sz w:val="24"/>
          <w:szCs w:val="24"/>
        </w:rPr>
        <w:t>conserve or may acquire the status of corporate bodies</w:t>
      </w:r>
      <w:r w:rsidR="00E5061E">
        <w:rPr>
          <w:rFonts w:ascii="Times New Roman" w:hAnsi="Times New Roman" w:cs="Times New Roman"/>
          <w:sz w:val="24"/>
          <w:szCs w:val="24"/>
        </w:rPr>
        <w:t xml:space="preserve">. </w:t>
      </w:r>
    </w:p>
    <w:p w:rsidR="00F95606" w:rsidRDefault="00F95606" w:rsidP="00F95606">
      <w:pPr>
        <w:spacing w:after="0" w:line="360" w:lineRule="auto"/>
        <w:jc w:val="both"/>
        <w:rPr>
          <w:rFonts w:ascii="Times New Roman" w:hAnsi="Times New Roman" w:cs="Times New Roman"/>
          <w:sz w:val="24"/>
          <w:szCs w:val="24"/>
        </w:rPr>
      </w:pPr>
    </w:p>
    <w:p w:rsidR="005C4AD7" w:rsidRDefault="005867F8" w:rsidP="00E62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Those religious bodies</w:t>
      </w:r>
      <w:r w:rsidR="00F95606">
        <w:rPr>
          <w:rFonts w:ascii="Times New Roman" w:hAnsi="Times New Roman" w:cs="Times New Roman"/>
          <w:sz w:val="24"/>
          <w:szCs w:val="24"/>
        </w:rPr>
        <w:t xml:space="preserve"> </w:t>
      </w:r>
      <w:r w:rsidRPr="005867F8">
        <w:rPr>
          <w:rFonts w:ascii="Times New Roman" w:hAnsi="Times New Roman" w:cs="Times New Roman"/>
          <w:sz w:val="24"/>
          <w:szCs w:val="24"/>
        </w:rPr>
        <w:t>whi</w:t>
      </w:r>
      <w:r>
        <w:rPr>
          <w:rFonts w:ascii="Times New Roman" w:hAnsi="Times New Roman" w:cs="Times New Roman"/>
          <w:sz w:val="24"/>
          <w:szCs w:val="24"/>
        </w:rPr>
        <w:t>ch are “recogni</w:t>
      </w:r>
      <w:r w:rsidR="0097639A">
        <w:rPr>
          <w:rFonts w:ascii="Times New Roman" w:hAnsi="Times New Roman" w:cs="Times New Roman"/>
          <w:sz w:val="24"/>
          <w:szCs w:val="24"/>
        </w:rPr>
        <w:t>s</w:t>
      </w:r>
      <w:r w:rsidR="00F95606">
        <w:rPr>
          <w:rFonts w:ascii="Times New Roman" w:hAnsi="Times New Roman" w:cs="Times New Roman"/>
          <w:sz w:val="24"/>
          <w:szCs w:val="24"/>
        </w:rPr>
        <w:t xml:space="preserve">ed by the </w:t>
      </w:r>
      <w:r>
        <w:rPr>
          <w:rFonts w:ascii="Times New Roman" w:hAnsi="Times New Roman" w:cs="Times New Roman"/>
          <w:sz w:val="24"/>
          <w:szCs w:val="24"/>
        </w:rPr>
        <w:t xml:space="preserve">law” may then arrange and administer their inner affairs </w:t>
      </w:r>
      <w:r w:rsidRPr="005867F8">
        <w:rPr>
          <w:rFonts w:ascii="Times New Roman" w:hAnsi="Times New Roman" w:cs="Times New Roman"/>
          <w:sz w:val="24"/>
          <w:szCs w:val="24"/>
        </w:rPr>
        <w:t>autonomously</w:t>
      </w:r>
      <w:r w:rsidR="0097639A">
        <w:rPr>
          <w:rFonts w:ascii="Times New Roman" w:hAnsi="Times New Roman" w:cs="Times New Roman"/>
          <w:sz w:val="24"/>
          <w:szCs w:val="24"/>
        </w:rPr>
        <w:t>,</w:t>
      </w:r>
      <w:r w:rsidR="0097639A" w:rsidRPr="0097639A">
        <w:t xml:space="preserve"> </w:t>
      </w:r>
      <w:r w:rsidR="0097639A" w:rsidRPr="0097639A">
        <w:rPr>
          <w:rFonts w:ascii="Times New Roman" w:hAnsi="Times New Roman" w:cs="Times New Roman"/>
          <w:sz w:val="24"/>
          <w:szCs w:val="24"/>
        </w:rPr>
        <w:t xml:space="preserve">for the accomplishment of </w:t>
      </w:r>
      <w:r w:rsidR="0097639A">
        <w:rPr>
          <w:rFonts w:ascii="Times New Roman" w:hAnsi="Times New Roman" w:cs="Times New Roman"/>
          <w:sz w:val="24"/>
          <w:szCs w:val="24"/>
        </w:rPr>
        <w:t>their declared</w:t>
      </w:r>
      <w:r w:rsidR="0097639A" w:rsidRPr="0097639A">
        <w:rPr>
          <w:rFonts w:ascii="Times New Roman" w:hAnsi="Times New Roman" w:cs="Times New Roman"/>
          <w:sz w:val="24"/>
          <w:szCs w:val="24"/>
        </w:rPr>
        <w:t xml:space="preserve"> mission in the world</w:t>
      </w:r>
      <w:r w:rsidRPr="005867F8">
        <w:rPr>
          <w:rFonts w:ascii="Times New Roman" w:hAnsi="Times New Roman" w:cs="Times New Roman"/>
          <w:sz w:val="24"/>
          <w:szCs w:val="24"/>
        </w:rPr>
        <w:t>.</w:t>
      </w:r>
      <w:r w:rsidR="00A048FF">
        <w:rPr>
          <w:rFonts w:ascii="Times New Roman" w:hAnsi="Times New Roman" w:cs="Times New Roman"/>
          <w:sz w:val="24"/>
          <w:szCs w:val="24"/>
        </w:rPr>
        <w:t xml:space="preserve"> </w:t>
      </w:r>
      <w:r w:rsidR="00CF090B">
        <w:rPr>
          <w:rFonts w:ascii="Times New Roman" w:hAnsi="Times New Roman" w:cs="Times New Roman"/>
          <w:sz w:val="24"/>
          <w:szCs w:val="24"/>
        </w:rPr>
        <w:t xml:space="preserve">They </w:t>
      </w:r>
      <w:r w:rsidR="00CF090B" w:rsidRPr="00CF090B">
        <w:rPr>
          <w:rFonts w:ascii="Times New Roman" w:hAnsi="Times New Roman" w:cs="Times New Roman"/>
          <w:sz w:val="24"/>
          <w:szCs w:val="24"/>
        </w:rPr>
        <w:t>are entitled to organi</w:t>
      </w:r>
      <w:r w:rsidR="00E62007">
        <w:rPr>
          <w:rFonts w:ascii="Times New Roman" w:hAnsi="Times New Roman" w:cs="Times New Roman"/>
          <w:sz w:val="24"/>
          <w:szCs w:val="24"/>
        </w:rPr>
        <w:t>s</w:t>
      </w:r>
      <w:r w:rsidR="00CF090B" w:rsidRPr="00CF090B">
        <w:rPr>
          <w:rFonts w:ascii="Times New Roman" w:hAnsi="Times New Roman" w:cs="Times New Roman"/>
          <w:sz w:val="24"/>
          <w:szCs w:val="24"/>
        </w:rPr>
        <w:t>e</w:t>
      </w:r>
      <w:r w:rsidR="00CF090B">
        <w:rPr>
          <w:rFonts w:ascii="Times New Roman" w:hAnsi="Times New Roman" w:cs="Times New Roman"/>
          <w:sz w:val="24"/>
          <w:szCs w:val="24"/>
        </w:rPr>
        <w:t xml:space="preserve"> themselves according to their own </w:t>
      </w:r>
      <w:r w:rsidR="00CF090B" w:rsidRPr="00CF090B">
        <w:rPr>
          <w:rFonts w:ascii="Times New Roman" w:hAnsi="Times New Roman" w:cs="Times New Roman"/>
          <w:sz w:val="24"/>
          <w:szCs w:val="24"/>
        </w:rPr>
        <w:t>creed</w:t>
      </w:r>
      <w:r w:rsidR="00B03F90">
        <w:rPr>
          <w:rFonts w:ascii="Times New Roman" w:hAnsi="Times New Roman" w:cs="Times New Roman"/>
          <w:sz w:val="24"/>
          <w:szCs w:val="24"/>
        </w:rPr>
        <w:t xml:space="preserve">, own, acquire and administer property, movable or immovable, and maintain institutions for religious </w:t>
      </w:r>
      <w:r w:rsidR="00B03F90" w:rsidRPr="00B03F90">
        <w:rPr>
          <w:rFonts w:ascii="Times New Roman" w:hAnsi="Times New Roman" w:cs="Times New Roman"/>
          <w:sz w:val="24"/>
          <w:szCs w:val="24"/>
        </w:rPr>
        <w:t xml:space="preserve">or </w:t>
      </w:r>
      <w:r w:rsidR="00B03F90">
        <w:rPr>
          <w:rFonts w:ascii="Times New Roman" w:hAnsi="Times New Roman" w:cs="Times New Roman"/>
          <w:sz w:val="24"/>
          <w:szCs w:val="24"/>
        </w:rPr>
        <w:t xml:space="preserve">charitable </w:t>
      </w:r>
      <w:r w:rsidR="00B03F90" w:rsidRPr="00B03F90">
        <w:rPr>
          <w:rFonts w:ascii="Times New Roman" w:hAnsi="Times New Roman" w:cs="Times New Roman"/>
          <w:sz w:val="24"/>
          <w:szCs w:val="24"/>
        </w:rPr>
        <w:t>purposes</w:t>
      </w:r>
      <w:r w:rsidR="00CF090B">
        <w:rPr>
          <w:rFonts w:ascii="Times New Roman" w:hAnsi="Times New Roman" w:cs="Times New Roman"/>
          <w:sz w:val="24"/>
          <w:szCs w:val="24"/>
        </w:rPr>
        <w:t>.</w:t>
      </w:r>
      <w:r w:rsidR="00CF090B" w:rsidRPr="00CF090B">
        <w:rPr>
          <w:rFonts w:ascii="Times New Roman" w:hAnsi="Times New Roman" w:cs="Times New Roman"/>
          <w:sz w:val="24"/>
          <w:szCs w:val="24"/>
        </w:rPr>
        <w:t xml:space="preserve"> </w:t>
      </w:r>
      <w:r w:rsidR="00A048FF">
        <w:rPr>
          <w:rFonts w:ascii="Times New Roman" w:hAnsi="Times New Roman" w:cs="Times New Roman"/>
          <w:sz w:val="24"/>
          <w:szCs w:val="24"/>
        </w:rPr>
        <w:t>They are free to organi</w:t>
      </w:r>
      <w:r w:rsidR="009E075B">
        <w:rPr>
          <w:rFonts w:ascii="Times New Roman" w:hAnsi="Times New Roman" w:cs="Times New Roman"/>
          <w:sz w:val="24"/>
          <w:szCs w:val="24"/>
        </w:rPr>
        <w:t>s</w:t>
      </w:r>
      <w:r w:rsidR="00A048FF">
        <w:rPr>
          <w:rFonts w:ascii="Times New Roman" w:hAnsi="Times New Roman" w:cs="Times New Roman"/>
          <w:sz w:val="24"/>
          <w:szCs w:val="24"/>
        </w:rPr>
        <w:t>e their own ceremonies</w:t>
      </w:r>
      <w:r w:rsidR="009E075B">
        <w:rPr>
          <w:rFonts w:ascii="Times New Roman" w:hAnsi="Times New Roman" w:cs="Times New Roman"/>
          <w:sz w:val="24"/>
          <w:szCs w:val="24"/>
        </w:rPr>
        <w:t xml:space="preserve">, exercise </w:t>
      </w:r>
      <w:r w:rsidR="00A048FF" w:rsidRPr="00A048FF">
        <w:rPr>
          <w:rFonts w:ascii="Times New Roman" w:hAnsi="Times New Roman" w:cs="Times New Roman"/>
          <w:sz w:val="24"/>
          <w:szCs w:val="24"/>
        </w:rPr>
        <w:t>worship</w:t>
      </w:r>
      <w:r w:rsidR="00A048FF">
        <w:rPr>
          <w:rFonts w:ascii="Times New Roman" w:hAnsi="Times New Roman" w:cs="Times New Roman"/>
          <w:sz w:val="24"/>
          <w:szCs w:val="24"/>
        </w:rPr>
        <w:t xml:space="preserve">, </w:t>
      </w:r>
      <w:r w:rsidR="00CF090B">
        <w:rPr>
          <w:rFonts w:ascii="Times New Roman" w:hAnsi="Times New Roman" w:cs="Times New Roman"/>
          <w:sz w:val="24"/>
          <w:szCs w:val="24"/>
        </w:rPr>
        <w:t>and undertake such other related activities. No</w:t>
      </w:r>
      <w:r w:rsidR="009E075B" w:rsidRPr="009E075B">
        <w:rPr>
          <w:rFonts w:ascii="Times New Roman" w:hAnsi="Times New Roman" w:cs="Times New Roman"/>
          <w:sz w:val="24"/>
          <w:szCs w:val="24"/>
        </w:rPr>
        <w:t xml:space="preserve"> public authority may interfere in the desig</w:t>
      </w:r>
      <w:r w:rsidR="00B63BA5">
        <w:rPr>
          <w:rFonts w:ascii="Times New Roman" w:hAnsi="Times New Roman" w:cs="Times New Roman"/>
          <w:sz w:val="24"/>
          <w:szCs w:val="24"/>
        </w:rPr>
        <w:t xml:space="preserve">nation of </w:t>
      </w:r>
      <w:r w:rsidR="00E62007">
        <w:rPr>
          <w:rFonts w:ascii="Times New Roman" w:hAnsi="Times New Roman" w:cs="Times New Roman"/>
          <w:sz w:val="24"/>
          <w:szCs w:val="24"/>
        </w:rPr>
        <w:t xml:space="preserve">their </w:t>
      </w:r>
      <w:r w:rsidR="00B63BA5">
        <w:rPr>
          <w:rFonts w:ascii="Times New Roman" w:hAnsi="Times New Roman" w:cs="Times New Roman"/>
          <w:sz w:val="24"/>
          <w:szCs w:val="24"/>
        </w:rPr>
        <w:t xml:space="preserve">religious ministers. Neutrality </w:t>
      </w:r>
      <w:r w:rsidR="00E62007">
        <w:rPr>
          <w:rFonts w:ascii="Times New Roman" w:hAnsi="Times New Roman" w:cs="Times New Roman"/>
          <w:sz w:val="24"/>
          <w:szCs w:val="24"/>
        </w:rPr>
        <w:t xml:space="preserve">of the state </w:t>
      </w:r>
      <w:r w:rsidR="00B63BA5" w:rsidRPr="00B63BA5">
        <w:rPr>
          <w:rFonts w:ascii="Times New Roman" w:hAnsi="Times New Roman" w:cs="Times New Roman"/>
          <w:sz w:val="24"/>
          <w:szCs w:val="24"/>
        </w:rPr>
        <w:t>can be seen as the most important principle governing the state in regard to religious communities</w:t>
      </w:r>
      <w:r w:rsidR="00B63BA5">
        <w:rPr>
          <w:rFonts w:ascii="Times New Roman" w:hAnsi="Times New Roman" w:cs="Times New Roman"/>
          <w:sz w:val="24"/>
          <w:szCs w:val="24"/>
        </w:rPr>
        <w:t xml:space="preserve">. </w:t>
      </w:r>
      <w:r w:rsidR="004E2988">
        <w:rPr>
          <w:rFonts w:ascii="Times New Roman" w:hAnsi="Times New Roman" w:cs="Times New Roman"/>
          <w:sz w:val="24"/>
          <w:szCs w:val="24"/>
        </w:rPr>
        <w:t>The separation of Church and state not only means that t</w:t>
      </w:r>
      <w:r w:rsidR="004E2988" w:rsidRPr="004E2988">
        <w:rPr>
          <w:rFonts w:ascii="Times New Roman" w:hAnsi="Times New Roman" w:cs="Times New Roman"/>
          <w:sz w:val="24"/>
          <w:szCs w:val="24"/>
        </w:rPr>
        <w:t xml:space="preserve">he State </w:t>
      </w:r>
      <w:r w:rsidR="004E2988">
        <w:rPr>
          <w:rFonts w:ascii="Times New Roman" w:hAnsi="Times New Roman" w:cs="Times New Roman"/>
          <w:sz w:val="24"/>
          <w:szCs w:val="24"/>
        </w:rPr>
        <w:t xml:space="preserve">should </w:t>
      </w:r>
      <w:r w:rsidR="004E2988" w:rsidRPr="004E2988">
        <w:rPr>
          <w:rFonts w:ascii="Times New Roman" w:hAnsi="Times New Roman" w:cs="Times New Roman"/>
          <w:sz w:val="24"/>
          <w:szCs w:val="24"/>
        </w:rPr>
        <w:t>not interfere with the internal workings of any church</w:t>
      </w:r>
      <w:r w:rsidR="004E2988">
        <w:rPr>
          <w:rFonts w:ascii="Times New Roman" w:hAnsi="Times New Roman" w:cs="Times New Roman"/>
          <w:sz w:val="24"/>
          <w:szCs w:val="24"/>
        </w:rPr>
        <w:t xml:space="preserve">, but also that no state pressure may be applied in the interest </w:t>
      </w:r>
      <w:r w:rsidR="004E2988" w:rsidRPr="004E2988">
        <w:rPr>
          <w:rFonts w:ascii="Times New Roman" w:hAnsi="Times New Roman" w:cs="Times New Roman"/>
          <w:sz w:val="24"/>
          <w:szCs w:val="24"/>
        </w:rPr>
        <w:t>of enforcing the internal laws and rules of a church</w:t>
      </w:r>
      <w:r w:rsidR="004E2988">
        <w:rPr>
          <w:rFonts w:ascii="Times New Roman" w:hAnsi="Times New Roman" w:cs="Times New Roman"/>
          <w:sz w:val="24"/>
          <w:szCs w:val="24"/>
        </w:rPr>
        <w:t xml:space="preserve">. </w:t>
      </w:r>
      <w:r w:rsidR="00E62007">
        <w:rPr>
          <w:rFonts w:ascii="Times New Roman" w:hAnsi="Times New Roman" w:cs="Times New Roman"/>
          <w:sz w:val="24"/>
          <w:szCs w:val="24"/>
        </w:rPr>
        <w:t xml:space="preserve">Church autonomy means the right of religious </w:t>
      </w:r>
      <w:r w:rsidR="00E62007" w:rsidRPr="00E62007">
        <w:rPr>
          <w:rFonts w:ascii="Times New Roman" w:hAnsi="Times New Roman" w:cs="Times New Roman"/>
          <w:sz w:val="24"/>
          <w:szCs w:val="24"/>
        </w:rPr>
        <w:t xml:space="preserve">communities </w:t>
      </w:r>
      <w:r w:rsidR="00E62007">
        <w:rPr>
          <w:rFonts w:ascii="Times New Roman" w:hAnsi="Times New Roman" w:cs="Times New Roman"/>
          <w:sz w:val="24"/>
          <w:szCs w:val="24"/>
        </w:rPr>
        <w:t xml:space="preserve">to decide upon and </w:t>
      </w:r>
      <w:r w:rsidR="00E62007" w:rsidRPr="00E62007">
        <w:rPr>
          <w:rFonts w:ascii="Times New Roman" w:hAnsi="Times New Roman" w:cs="Times New Roman"/>
          <w:sz w:val="24"/>
          <w:szCs w:val="24"/>
        </w:rPr>
        <w:t>administer</w:t>
      </w:r>
      <w:r w:rsidR="00E62007">
        <w:rPr>
          <w:rFonts w:ascii="Times New Roman" w:hAnsi="Times New Roman" w:cs="Times New Roman"/>
          <w:sz w:val="24"/>
          <w:szCs w:val="24"/>
        </w:rPr>
        <w:t xml:space="preserve"> their own internal religious affairs without interference by the institutions </w:t>
      </w:r>
      <w:r w:rsidR="00E62007" w:rsidRPr="00E62007">
        <w:rPr>
          <w:rFonts w:ascii="Times New Roman" w:hAnsi="Times New Roman" w:cs="Times New Roman"/>
          <w:sz w:val="24"/>
          <w:szCs w:val="24"/>
        </w:rPr>
        <w:t>of government</w:t>
      </w:r>
      <w:r w:rsidR="00E62007">
        <w:rPr>
          <w:rFonts w:ascii="Times New Roman" w:hAnsi="Times New Roman" w:cs="Times New Roman"/>
          <w:sz w:val="24"/>
          <w:szCs w:val="24"/>
        </w:rPr>
        <w:t xml:space="preserve">. </w:t>
      </w:r>
    </w:p>
    <w:p w:rsidR="0051177D" w:rsidRDefault="0051177D" w:rsidP="008B06C4">
      <w:pPr>
        <w:spacing w:after="0" w:line="360" w:lineRule="auto"/>
        <w:jc w:val="both"/>
        <w:rPr>
          <w:rFonts w:ascii="Times New Roman" w:hAnsi="Times New Roman" w:cs="Times New Roman"/>
          <w:sz w:val="24"/>
          <w:szCs w:val="24"/>
        </w:rPr>
      </w:pPr>
    </w:p>
    <w:p w:rsidR="00B364BC" w:rsidRDefault="003053F9" w:rsidP="009821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should be noted that</w:t>
      </w:r>
      <w:r w:rsidR="004E4905">
        <w:rPr>
          <w:rFonts w:ascii="Times New Roman" w:hAnsi="Times New Roman" w:cs="Times New Roman"/>
          <w:sz w:val="24"/>
          <w:szCs w:val="24"/>
        </w:rPr>
        <w:t xml:space="preserve"> the relevant articles of</w:t>
      </w:r>
      <w:r>
        <w:rPr>
          <w:rFonts w:ascii="Times New Roman" w:hAnsi="Times New Roman" w:cs="Times New Roman"/>
          <w:sz w:val="24"/>
          <w:szCs w:val="24"/>
        </w:rPr>
        <w:t xml:space="preserve"> </w:t>
      </w:r>
      <w:r w:rsidR="004E4905" w:rsidRPr="009315A8">
        <w:rPr>
          <w:rFonts w:ascii="Times New Roman" w:hAnsi="Times New Roman" w:cs="Times New Roman"/>
          <w:i/>
          <w:sz w:val="24"/>
          <w:szCs w:val="24"/>
        </w:rPr>
        <w:t>The Constitution of the Republic of Uganda</w:t>
      </w:r>
      <w:r w:rsidR="004E4905">
        <w:rPr>
          <w:rFonts w:ascii="Times New Roman" w:hAnsi="Times New Roman" w:cs="Times New Roman"/>
          <w:sz w:val="24"/>
          <w:szCs w:val="24"/>
        </w:rPr>
        <w:t xml:space="preserve">, </w:t>
      </w:r>
      <w:r w:rsidR="004E4905" w:rsidRPr="009315A8">
        <w:rPr>
          <w:rFonts w:ascii="Times New Roman" w:hAnsi="Times New Roman" w:cs="Times New Roman"/>
          <w:i/>
          <w:sz w:val="24"/>
          <w:szCs w:val="24"/>
        </w:rPr>
        <w:t>1995</w:t>
      </w:r>
      <w:r w:rsidR="004E4905">
        <w:rPr>
          <w:rFonts w:ascii="Times New Roman" w:hAnsi="Times New Roman" w:cs="Times New Roman"/>
          <w:sz w:val="24"/>
          <w:szCs w:val="24"/>
        </w:rPr>
        <w:t xml:space="preserve"> provide</w:t>
      </w:r>
      <w:r>
        <w:rPr>
          <w:rFonts w:ascii="Times New Roman" w:hAnsi="Times New Roman" w:cs="Times New Roman"/>
          <w:sz w:val="24"/>
          <w:szCs w:val="24"/>
        </w:rPr>
        <w:t xml:space="preserve"> for </w:t>
      </w:r>
      <w:r w:rsidRPr="003053F9">
        <w:rPr>
          <w:rFonts w:ascii="Times New Roman" w:hAnsi="Times New Roman" w:cs="Times New Roman"/>
          <w:sz w:val="24"/>
          <w:szCs w:val="24"/>
        </w:rPr>
        <w:t>the man</w:t>
      </w:r>
      <w:r>
        <w:rPr>
          <w:rFonts w:ascii="Times New Roman" w:hAnsi="Times New Roman" w:cs="Times New Roman"/>
          <w:sz w:val="24"/>
          <w:szCs w:val="24"/>
        </w:rPr>
        <w:t>ifestation</w:t>
      </w:r>
      <w:r w:rsidR="004E4905">
        <w:rPr>
          <w:rFonts w:ascii="Times New Roman" w:hAnsi="Times New Roman" w:cs="Times New Roman"/>
          <w:sz w:val="24"/>
          <w:szCs w:val="24"/>
        </w:rPr>
        <w:t xml:space="preserve"> of religion without listing the </w:t>
      </w:r>
      <w:r>
        <w:rPr>
          <w:rFonts w:ascii="Times New Roman" w:hAnsi="Times New Roman" w:cs="Times New Roman"/>
          <w:sz w:val="24"/>
          <w:szCs w:val="24"/>
        </w:rPr>
        <w:t>possible actions that would be permissible for expressing the belief.</w:t>
      </w:r>
      <w:r w:rsidRPr="003053F9">
        <w:rPr>
          <w:rFonts w:ascii="Times New Roman" w:hAnsi="Times New Roman" w:cs="Times New Roman"/>
          <w:sz w:val="24"/>
          <w:szCs w:val="24"/>
        </w:rPr>
        <w:t xml:space="preserve"> </w:t>
      </w:r>
      <w:r w:rsidR="004E2988">
        <w:rPr>
          <w:rFonts w:ascii="Times New Roman" w:hAnsi="Times New Roman" w:cs="Times New Roman"/>
          <w:sz w:val="24"/>
          <w:szCs w:val="24"/>
        </w:rPr>
        <w:t>In that sense, o</w:t>
      </w:r>
      <w:r w:rsidR="00F13E82">
        <w:rPr>
          <w:rFonts w:ascii="Times New Roman" w:hAnsi="Times New Roman" w:cs="Times New Roman"/>
          <w:sz w:val="24"/>
          <w:szCs w:val="24"/>
        </w:rPr>
        <w:t>ne of t</w:t>
      </w:r>
      <w:r w:rsidR="00F13E82" w:rsidRPr="00F13E82">
        <w:rPr>
          <w:rFonts w:ascii="Times New Roman" w:hAnsi="Times New Roman" w:cs="Times New Roman"/>
          <w:sz w:val="24"/>
          <w:szCs w:val="24"/>
        </w:rPr>
        <w:t xml:space="preserve">he most challenging issue of Church autonomy is certainly the question of </w:t>
      </w:r>
      <w:r w:rsidR="00F13E82">
        <w:rPr>
          <w:rFonts w:ascii="Times New Roman" w:hAnsi="Times New Roman" w:cs="Times New Roman"/>
          <w:sz w:val="24"/>
          <w:szCs w:val="24"/>
        </w:rPr>
        <w:t>their</w:t>
      </w:r>
      <w:r w:rsidR="00F13E82" w:rsidRPr="00F13E82">
        <w:rPr>
          <w:rFonts w:ascii="Times New Roman" w:hAnsi="Times New Roman" w:cs="Times New Roman"/>
          <w:sz w:val="24"/>
          <w:szCs w:val="24"/>
        </w:rPr>
        <w:t xml:space="preserve"> freedom</w:t>
      </w:r>
      <w:r w:rsidR="00F13E82">
        <w:rPr>
          <w:rFonts w:ascii="Times New Roman" w:hAnsi="Times New Roman" w:cs="Times New Roman"/>
          <w:sz w:val="24"/>
          <w:szCs w:val="24"/>
        </w:rPr>
        <w:t xml:space="preserve"> to hire and fire</w:t>
      </w:r>
      <w:r w:rsidR="00F13E82" w:rsidRPr="00F13E82">
        <w:rPr>
          <w:rFonts w:ascii="Times New Roman" w:hAnsi="Times New Roman" w:cs="Times New Roman"/>
          <w:sz w:val="24"/>
          <w:szCs w:val="24"/>
        </w:rPr>
        <w:t xml:space="preserve"> </w:t>
      </w:r>
      <w:r w:rsidR="00C03E8D">
        <w:rPr>
          <w:rFonts w:ascii="Times New Roman" w:hAnsi="Times New Roman" w:cs="Times New Roman"/>
          <w:sz w:val="24"/>
          <w:szCs w:val="24"/>
        </w:rPr>
        <w:t>persons who</w:t>
      </w:r>
      <w:r w:rsidR="00C03E8D" w:rsidRPr="00CE462B">
        <w:rPr>
          <w:rFonts w:ascii="Times New Roman" w:hAnsi="Times New Roman" w:cs="Times New Roman"/>
          <w:sz w:val="24"/>
          <w:szCs w:val="24"/>
        </w:rPr>
        <w:t xml:space="preserve"> serve in </w:t>
      </w:r>
      <w:r w:rsidR="00C03E8D" w:rsidRPr="00CE462B">
        <w:rPr>
          <w:rFonts w:ascii="Times New Roman" w:hAnsi="Times New Roman" w:cs="Times New Roman"/>
          <w:sz w:val="24"/>
          <w:szCs w:val="24"/>
        </w:rPr>
        <w:lastRenderedPageBreak/>
        <w:t>positions of substantial religious importance</w:t>
      </w:r>
      <w:r w:rsidR="00BF1299">
        <w:rPr>
          <w:rFonts w:ascii="Times New Roman" w:hAnsi="Times New Roman" w:cs="Times New Roman"/>
          <w:sz w:val="24"/>
          <w:szCs w:val="24"/>
        </w:rPr>
        <w:t xml:space="preserve">, persons that have a special ecclesiastical working relationship with their respective </w:t>
      </w:r>
      <w:r w:rsidR="00BF1299" w:rsidRPr="00BF1299">
        <w:rPr>
          <w:rFonts w:ascii="Times New Roman" w:hAnsi="Times New Roman" w:cs="Times New Roman"/>
          <w:sz w:val="24"/>
          <w:szCs w:val="24"/>
        </w:rPr>
        <w:t>church</w:t>
      </w:r>
      <w:r w:rsidR="00C03E8D">
        <w:rPr>
          <w:rFonts w:ascii="Times New Roman" w:hAnsi="Times New Roman" w:cs="Times New Roman"/>
          <w:sz w:val="24"/>
          <w:szCs w:val="24"/>
        </w:rPr>
        <w:t xml:space="preserve">. </w:t>
      </w:r>
      <w:r w:rsidR="00B364BC">
        <w:rPr>
          <w:rFonts w:ascii="Times New Roman" w:hAnsi="Times New Roman" w:cs="Times New Roman"/>
          <w:sz w:val="24"/>
          <w:szCs w:val="24"/>
        </w:rPr>
        <w:t xml:space="preserve">This in many instances </w:t>
      </w:r>
      <w:r w:rsidR="0078723C">
        <w:rPr>
          <w:rFonts w:ascii="Times New Roman" w:hAnsi="Times New Roman" w:cs="Times New Roman"/>
          <w:sz w:val="24"/>
          <w:szCs w:val="24"/>
        </w:rPr>
        <w:t>fosters</w:t>
      </w:r>
      <w:r w:rsidR="0098210A">
        <w:rPr>
          <w:rFonts w:ascii="Times New Roman" w:hAnsi="Times New Roman" w:cs="Times New Roman"/>
          <w:sz w:val="24"/>
          <w:szCs w:val="24"/>
        </w:rPr>
        <w:t xml:space="preserve"> </w:t>
      </w:r>
      <w:r w:rsidR="00B364BC">
        <w:rPr>
          <w:rFonts w:ascii="Times New Roman" w:hAnsi="Times New Roman" w:cs="Times New Roman"/>
          <w:sz w:val="24"/>
          <w:szCs w:val="24"/>
        </w:rPr>
        <w:t xml:space="preserve">a clash between labour laws and the specific goals </w:t>
      </w:r>
      <w:r w:rsidR="00B364BC" w:rsidRPr="00B364BC">
        <w:rPr>
          <w:rFonts w:ascii="Times New Roman" w:hAnsi="Times New Roman" w:cs="Times New Roman"/>
          <w:sz w:val="24"/>
          <w:szCs w:val="24"/>
        </w:rPr>
        <w:t xml:space="preserve">of </w:t>
      </w:r>
      <w:r w:rsidR="00B364BC">
        <w:rPr>
          <w:rFonts w:ascii="Times New Roman" w:hAnsi="Times New Roman" w:cs="Times New Roman"/>
          <w:sz w:val="24"/>
          <w:szCs w:val="24"/>
        </w:rPr>
        <w:t>the</w:t>
      </w:r>
      <w:r w:rsidR="0098210A">
        <w:rPr>
          <w:rFonts w:ascii="Times New Roman" w:hAnsi="Times New Roman" w:cs="Times New Roman"/>
          <w:sz w:val="24"/>
          <w:szCs w:val="24"/>
        </w:rPr>
        <w:t xml:space="preserve"> Church run </w:t>
      </w:r>
      <w:r w:rsidR="00B364BC" w:rsidRPr="00B364BC">
        <w:rPr>
          <w:rFonts w:ascii="Times New Roman" w:hAnsi="Times New Roman" w:cs="Times New Roman"/>
          <w:sz w:val="24"/>
          <w:szCs w:val="24"/>
        </w:rPr>
        <w:t xml:space="preserve">institutions. </w:t>
      </w:r>
      <w:r w:rsidR="00580531">
        <w:rPr>
          <w:rFonts w:ascii="Times New Roman" w:hAnsi="Times New Roman" w:cs="Times New Roman"/>
          <w:sz w:val="24"/>
          <w:szCs w:val="24"/>
        </w:rPr>
        <w:t>Although Courts exist mainly to provide remedies for p</w:t>
      </w:r>
      <w:r w:rsidR="00580531" w:rsidRPr="007707C0">
        <w:rPr>
          <w:rFonts w:ascii="Times New Roman" w:hAnsi="Times New Roman" w:cs="Times New Roman"/>
          <w:sz w:val="24"/>
          <w:szCs w:val="24"/>
        </w:rPr>
        <w:t>rivate wrongs</w:t>
      </w:r>
      <w:r w:rsidR="00580531">
        <w:rPr>
          <w:rFonts w:ascii="Times New Roman" w:hAnsi="Times New Roman" w:cs="Times New Roman"/>
          <w:sz w:val="24"/>
          <w:szCs w:val="24"/>
        </w:rPr>
        <w:t>, which</w:t>
      </w:r>
      <w:r w:rsidR="00580531" w:rsidRPr="007707C0">
        <w:rPr>
          <w:rFonts w:ascii="Times New Roman" w:hAnsi="Times New Roman" w:cs="Times New Roman"/>
          <w:sz w:val="24"/>
          <w:szCs w:val="24"/>
        </w:rPr>
        <w:t xml:space="preserve"> </w:t>
      </w:r>
      <w:r w:rsidR="00580531">
        <w:rPr>
          <w:rFonts w:ascii="Times New Roman" w:hAnsi="Times New Roman" w:cs="Times New Roman"/>
          <w:sz w:val="24"/>
          <w:szCs w:val="24"/>
        </w:rPr>
        <w:t xml:space="preserve">are </w:t>
      </w:r>
      <w:r w:rsidR="00580531" w:rsidRPr="007707C0">
        <w:rPr>
          <w:rFonts w:ascii="Times New Roman" w:hAnsi="Times New Roman" w:cs="Times New Roman"/>
          <w:sz w:val="24"/>
          <w:szCs w:val="24"/>
        </w:rPr>
        <w:t>infringement</w:t>
      </w:r>
      <w:r w:rsidR="00580531">
        <w:rPr>
          <w:rFonts w:ascii="Times New Roman" w:hAnsi="Times New Roman" w:cs="Times New Roman"/>
          <w:sz w:val="24"/>
          <w:szCs w:val="24"/>
        </w:rPr>
        <w:t>s</w:t>
      </w:r>
      <w:r w:rsidR="00580531" w:rsidRPr="007707C0">
        <w:rPr>
          <w:rFonts w:ascii="Times New Roman" w:hAnsi="Times New Roman" w:cs="Times New Roman"/>
          <w:sz w:val="24"/>
          <w:szCs w:val="24"/>
        </w:rPr>
        <w:t xml:space="preserve"> or </w:t>
      </w:r>
      <w:r w:rsidR="00580531">
        <w:rPr>
          <w:rFonts w:ascii="Times New Roman" w:hAnsi="Times New Roman" w:cs="Times New Roman"/>
          <w:sz w:val="24"/>
          <w:szCs w:val="24"/>
        </w:rPr>
        <w:t>de</w:t>
      </w:r>
      <w:r w:rsidR="00580531" w:rsidRPr="007707C0">
        <w:rPr>
          <w:rFonts w:ascii="Times New Roman" w:hAnsi="Times New Roman" w:cs="Times New Roman"/>
          <w:sz w:val="24"/>
          <w:szCs w:val="24"/>
        </w:rPr>
        <w:t>privation of the private or civil rights belonging to individuals, considered as individuals, and are thereupon frequently termed civil injuries</w:t>
      </w:r>
      <w:r w:rsidR="00580531">
        <w:rPr>
          <w:rFonts w:ascii="Times New Roman" w:hAnsi="Times New Roman" w:cs="Times New Roman"/>
          <w:sz w:val="24"/>
          <w:szCs w:val="24"/>
        </w:rPr>
        <w:t>, b</w:t>
      </w:r>
      <w:r w:rsidR="00CC3E9F">
        <w:rPr>
          <w:rFonts w:ascii="Times New Roman" w:hAnsi="Times New Roman" w:cs="Times New Roman"/>
          <w:sz w:val="24"/>
          <w:szCs w:val="24"/>
        </w:rPr>
        <w:t>y virtue of th</w:t>
      </w:r>
      <w:r w:rsidR="00B364BC">
        <w:rPr>
          <w:rFonts w:ascii="Times New Roman" w:hAnsi="Times New Roman" w:cs="Times New Roman"/>
          <w:sz w:val="24"/>
          <w:szCs w:val="24"/>
        </w:rPr>
        <w:t>e</w:t>
      </w:r>
      <w:r w:rsidR="00CC3E9F">
        <w:rPr>
          <w:rFonts w:ascii="Times New Roman" w:hAnsi="Times New Roman" w:cs="Times New Roman"/>
          <w:sz w:val="24"/>
          <w:szCs w:val="24"/>
        </w:rPr>
        <w:t xml:space="preserve"> constitutional guarantees, </w:t>
      </w:r>
      <w:r w:rsidR="00CC3E9F" w:rsidRPr="00CC3E9F">
        <w:rPr>
          <w:rFonts w:ascii="Times New Roman" w:hAnsi="Times New Roman" w:cs="Times New Roman"/>
          <w:sz w:val="24"/>
          <w:szCs w:val="24"/>
        </w:rPr>
        <w:t xml:space="preserve">civil courts have no jurisdiction to decide questions of </w:t>
      </w:r>
      <w:r w:rsidR="00CC3E9F">
        <w:rPr>
          <w:rFonts w:ascii="Times New Roman" w:hAnsi="Times New Roman" w:cs="Times New Roman"/>
          <w:sz w:val="24"/>
          <w:szCs w:val="24"/>
        </w:rPr>
        <w:t>religious rituals, rites and ceremonies</w:t>
      </w:r>
      <w:r w:rsidR="00CC3E9F" w:rsidRPr="00CC3E9F">
        <w:rPr>
          <w:rFonts w:ascii="Times New Roman" w:hAnsi="Times New Roman" w:cs="Times New Roman"/>
          <w:sz w:val="24"/>
          <w:szCs w:val="24"/>
        </w:rPr>
        <w:t xml:space="preserve"> except in so far as </w:t>
      </w:r>
      <w:r w:rsidR="00CC3E9F">
        <w:rPr>
          <w:rFonts w:ascii="Times New Roman" w:hAnsi="Times New Roman" w:cs="Times New Roman"/>
          <w:sz w:val="24"/>
          <w:szCs w:val="24"/>
        </w:rPr>
        <w:t xml:space="preserve">the </w:t>
      </w:r>
      <w:r w:rsidR="00CC3E9F" w:rsidRPr="00CC3E9F">
        <w:rPr>
          <w:rFonts w:ascii="Times New Roman" w:hAnsi="Times New Roman" w:cs="Times New Roman"/>
          <w:sz w:val="24"/>
          <w:szCs w:val="24"/>
        </w:rPr>
        <w:t xml:space="preserve">decision of such questions is incidental to </w:t>
      </w:r>
      <w:r w:rsidR="00CC3E9F">
        <w:rPr>
          <w:rFonts w:ascii="Times New Roman" w:hAnsi="Times New Roman" w:cs="Times New Roman"/>
          <w:sz w:val="24"/>
          <w:szCs w:val="24"/>
        </w:rPr>
        <w:t xml:space="preserve">a </w:t>
      </w:r>
      <w:r w:rsidR="00CC3E9F" w:rsidRPr="00CC3E9F">
        <w:rPr>
          <w:rFonts w:ascii="Times New Roman" w:hAnsi="Times New Roman" w:cs="Times New Roman"/>
          <w:sz w:val="24"/>
          <w:szCs w:val="24"/>
        </w:rPr>
        <w:t>decision of civil rights</w:t>
      </w:r>
      <w:r w:rsidR="00CC3E9F">
        <w:rPr>
          <w:rFonts w:ascii="Times New Roman" w:hAnsi="Times New Roman" w:cs="Times New Roman"/>
          <w:sz w:val="24"/>
          <w:szCs w:val="24"/>
        </w:rPr>
        <w:t>.</w:t>
      </w:r>
      <w:r w:rsidR="00CC3E9F" w:rsidRPr="00CC3E9F">
        <w:rPr>
          <w:rFonts w:ascii="Times New Roman" w:hAnsi="Times New Roman" w:cs="Times New Roman"/>
          <w:sz w:val="24"/>
          <w:szCs w:val="24"/>
        </w:rPr>
        <w:t xml:space="preserve"> </w:t>
      </w:r>
    </w:p>
    <w:p w:rsidR="0056417C" w:rsidRDefault="0056417C" w:rsidP="0098210A">
      <w:pPr>
        <w:spacing w:after="0" w:line="360" w:lineRule="auto"/>
        <w:jc w:val="both"/>
        <w:rPr>
          <w:rFonts w:ascii="Times New Roman" w:hAnsi="Times New Roman" w:cs="Times New Roman"/>
          <w:sz w:val="24"/>
          <w:szCs w:val="24"/>
        </w:rPr>
      </w:pPr>
    </w:p>
    <w:p w:rsidR="0056417C" w:rsidRDefault="0056417C" w:rsidP="004C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Religious autonomy is vital because it </w:t>
      </w:r>
      <w:r w:rsidR="005E71AE">
        <w:rPr>
          <w:rFonts w:ascii="Times New Roman" w:hAnsi="Times New Roman" w:cs="Times New Roman"/>
          <w:sz w:val="24"/>
          <w:szCs w:val="24"/>
        </w:rPr>
        <w:t>"</w:t>
      </w:r>
      <w:r>
        <w:rPr>
          <w:rFonts w:ascii="Times New Roman" w:hAnsi="Times New Roman" w:cs="Times New Roman"/>
          <w:sz w:val="24"/>
          <w:szCs w:val="24"/>
        </w:rPr>
        <w:t xml:space="preserve">permits religious </w:t>
      </w:r>
      <w:r w:rsidRPr="0056417C">
        <w:rPr>
          <w:rFonts w:ascii="Times New Roman" w:hAnsi="Times New Roman" w:cs="Times New Roman"/>
          <w:sz w:val="24"/>
          <w:szCs w:val="24"/>
        </w:rPr>
        <w:t>organi</w:t>
      </w:r>
      <w:r>
        <w:rPr>
          <w:rFonts w:ascii="Times New Roman" w:hAnsi="Times New Roman" w:cs="Times New Roman"/>
          <w:sz w:val="24"/>
          <w:szCs w:val="24"/>
        </w:rPr>
        <w:t xml:space="preserve">sations to define a specific  mission, to decide how ministry </w:t>
      </w:r>
      <w:r w:rsidRPr="0056417C">
        <w:rPr>
          <w:rFonts w:ascii="Times New Roman" w:hAnsi="Times New Roman" w:cs="Times New Roman"/>
          <w:sz w:val="24"/>
          <w:szCs w:val="24"/>
        </w:rPr>
        <w:t>and ecclesiastical government fulfil their mission and to determine the nature and extent of institutional interaction with</w:t>
      </w:r>
      <w:r>
        <w:rPr>
          <w:rFonts w:ascii="Times New Roman" w:hAnsi="Times New Roman" w:cs="Times New Roman"/>
          <w:sz w:val="24"/>
          <w:szCs w:val="24"/>
        </w:rPr>
        <w:t xml:space="preserve"> </w:t>
      </w:r>
      <w:r w:rsidRPr="0056417C">
        <w:rPr>
          <w:rFonts w:ascii="Times New Roman" w:hAnsi="Times New Roman" w:cs="Times New Roman"/>
          <w:sz w:val="24"/>
          <w:szCs w:val="24"/>
        </w:rPr>
        <w:t xml:space="preserve">the larger society </w:t>
      </w:r>
      <w:r>
        <w:rPr>
          <w:rFonts w:ascii="Times New Roman" w:hAnsi="Times New Roman" w:cs="Times New Roman"/>
          <w:sz w:val="24"/>
          <w:szCs w:val="24"/>
        </w:rPr>
        <w:t xml:space="preserve">(see </w:t>
      </w:r>
      <w:r w:rsidRPr="0056417C">
        <w:rPr>
          <w:rFonts w:ascii="Times New Roman" w:hAnsi="Times New Roman" w:cs="Times New Roman"/>
          <w:sz w:val="24"/>
          <w:szCs w:val="24"/>
        </w:rPr>
        <w:t xml:space="preserve">Craig B. Mousin, </w:t>
      </w:r>
      <w:r w:rsidRPr="0056417C">
        <w:rPr>
          <w:rFonts w:ascii="Times New Roman" w:hAnsi="Times New Roman" w:cs="Times New Roman"/>
          <w:i/>
          <w:sz w:val="24"/>
          <w:szCs w:val="24"/>
        </w:rPr>
        <w:t>State Constitution within the United State and the Autonomy of Religious Institutions, in Church Autonomy: A Comparative Perspective</w:t>
      </w:r>
      <w:r>
        <w:rPr>
          <w:rFonts w:ascii="Times New Roman" w:hAnsi="Times New Roman" w:cs="Times New Roman"/>
          <w:sz w:val="24"/>
          <w:szCs w:val="24"/>
        </w:rPr>
        <w:t xml:space="preserve">, </w:t>
      </w:r>
      <w:r w:rsidR="00060365">
        <w:rPr>
          <w:rFonts w:ascii="Times New Roman" w:hAnsi="Times New Roman" w:cs="Times New Roman"/>
          <w:sz w:val="24"/>
          <w:szCs w:val="24"/>
        </w:rPr>
        <w:t xml:space="preserve">in </w:t>
      </w:r>
      <w:r w:rsidR="00614A1F" w:rsidRPr="00614A1F">
        <w:rPr>
          <w:rFonts w:ascii="Times New Roman" w:hAnsi="Times New Roman" w:cs="Times New Roman"/>
          <w:sz w:val="24"/>
          <w:szCs w:val="24"/>
        </w:rPr>
        <w:t>Gerhard Robbers, Ed</w:t>
      </w:r>
      <w:r w:rsidR="00614A1F">
        <w:rPr>
          <w:rFonts w:ascii="Times New Roman" w:hAnsi="Times New Roman" w:cs="Times New Roman"/>
          <w:sz w:val="24"/>
          <w:szCs w:val="24"/>
        </w:rPr>
        <w:t xml:space="preserve">, </w:t>
      </w:r>
      <w:r w:rsidR="00614A1F" w:rsidRPr="005E71AE">
        <w:rPr>
          <w:rFonts w:ascii="Times New Roman" w:hAnsi="Times New Roman" w:cs="Times New Roman"/>
          <w:i/>
          <w:sz w:val="24"/>
          <w:szCs w:val="24"/>
        </w:rPr>
        <w:t>Church Autonomy: A Comparative Perspective</w:t>
      </w:r>
      <w:r w:rsidR="00614A1F">
        <w:rPr>
          <w:rFonts w:ascii="Times New Roman" w:hAnsi="Times New Roman" w:cs="Times New Roman"/>
          <w:sz w:val="24"/>
          <w:szCs w:val="24"/>
        </w:rPr>
        <w:t xml:space="preserve">, </w:t>
      </w:r>
      <w:r w:rsidR="005E71AE" w:rsidRPr="005E71AE">
        <w:rPr>
          <w:rFonts w:ascii="Times New Roman" w:hAnsi="Times New Roman" w:cs="Times New Roman"/>
          <w:sz w:val="24"/>
          <w:szCs w:val="24"/>
        </w:rPr>
        <w:t xml:space="preserve">at </w:t>
      </w:r>
      <w:r w:rsidR="005E71AE">
        <w:rPr>
          <w:rFonts w:ascii="Times New Roman" w:hAnsi="Times New Roman" w:cs="Times New Roman"/>
          <w:sz w:val="24"/>
          <w:szCs w:val="24"/>
        </w:rPr>
        <w:t xml:space="preserve">p </w:t>
      </w:r>
      <w:r w:rsidR="005E71AE" w:rsidRPr="005E71AE">
        <w:rPr>
          <w:rFonts w:ascii="Times New Roman" w:hAnsi="Times New Roman" w:cs="Times New Roman"/>
          <w:sz w:val="24"/>
          <w:szCs w:val="24"/>
        </w:rPr>
        <w:t>401</w:t>
      </w:r>
      <w:r w:rsidR="005E71AE">
        <w:rPr>
          <w:rFonts w:ascii="Times New Roman" w:hAnsi="Times New Roman" w:cs="Times New Roman"/>
          <w:sz w:val="24"/>
          <w:szCs w:val="24"/>
        </w:rPr>
        <w:t xml:space="preserve">; </w:t>
      </w:r>
      <w:r w:rsidR="005E71AE" w:rsidRPr="005E71AE">
        <w:rPr>
          <w:rFonts w:ascii="Times New Roman" w:hAnsi="Times New Roman" w:cs="Times New Roman"/>
          <w:sz w:val="24"/>
          <w:szCs w:val="24"/>
        </w:rPr>
        <w:t>Peter Lang Publishing (2001)</w:t>
      </w:r>
      <w:r w:rsidR="005E71AE">
        <w:rPr>
          <w:rFonts w:ascii="Times New Roman" w:hAnsi="Times New Roman" w:cs="Times New Roman"/>
          <w:sz w:val="24"/>
          <w:szCs w:val="24"/>
        </w:rPr>
        <w:t xml:space="preserve">. </w:t>
      </w:r>
      <w:r w:rsidR="00670952">
        <w:rPr>
          <w:rFonts w:ascii="Times New Roman" w:hAnsi="Times New Roman" w:cs="Times New Roman"/>
          <w:sz w:val="24"/>
          <w:szCs w:val="24"/>
        </w:rPr>
        <w:t xml:space="preserve">For a variety of historical and doctrinal reasons, Catholics are more insistent on institutional autonomy with </w:t>
      </w:r>
      <w:r w:rsidR="00670952" w:rsidRPr="00670952">
        <w:rPr>
          <w:rFonts w:ascii="Times New Roman" w:hAnsi="Times New Roman" w:cs="Times New Roman"/>
          <w:sz w:val="24"/>
          <w:szCs w:val="24"/>
        </w:rPr>
        <w:t>respec</w:t>
      </w:r>
      <w:r w:rsidR="00670952">
        <w:rPr>
          <w:rFonts w:ascii="Times New Roman" w:hAnsi="Times New Roman" w:cs="Times New Roman"/>
          <w:sz w:val="24"/>
          <w:szCs w:val="24"/>
        </w:rPr>
        <w:t xml:space="preserve">t to </w:t>
      </w:r>
      <w:r w:rsidR="00060365">
        <w:rPr>
          <w:rFonts w:ascii="Times New Roman" w:hAnsi="Times New Roman" w:cs="Times New Roman"/>
          <w:sz w:val="24"/>
          <w:szCs w:val="24"/>
        </w:rPr>
        <w:t xml:space="preserve">the </w:t>
      </w:r>
      <w:r w:rsidR="00670952">
        <w:rPr>
          <w:rFonts w:ascii="Times New Roman" w:hAnsi="Times New Roman" w:cs="Times New Roman"/>
          <w:sz w:val="24"/>
          <w:szCs w:val="24"/>
        </w:rPr>
        <w:t xml:space="preserve">state (see </w:t>
      </w:r>
      <w:r w:rsidR="00060365" w:rsidRPr="00060365">
        <w:rPr>
          <w:rFonts w:ascii="Times New Roman" w:hAnsi="Times New Roman" w:cs="Times New Roman"/>
          <w:sz w:val="24"/>
          <w:szCs w:val="24"/>
        </w:rPr>
        <w:t>Roland Minnerath</w:t>
      </w:r>
      <w:r w:rsidR="00060365">
        <w:rPr>
          <w:rFonts w:ascii="Times New Roman" w:hAnsi="Times New Roman" w:cs="Times New Roman"/>
          <w:sz w:val="24"/>
          <w:szCs w:val="24"/>
        </w:rPr>
        <w:t>,</w:t>
      </w:r>
      <w:r w:rsidR="00060365" w:rsidRPr="00060365">
        <w:rPr>
          <w:rFonts w:ascii="Times New Roman" w:hAnsi="Times New Roman" w:cs="Times New Roman"/>
          <w:sz w:val="24"/>
          <w:szCs w:val="24"/>
        </w:rPr>
        <w:t xml:space="preserve"> </w:t>
      </w:r>
      <w:r w:rsidR="00060365" w:rsidRPr="00060365">
        <w:rPr>
          <w:rFonts w:ascii="Times New Roman" w:hAnsi="Times New Roman" w:cs="Times New Roman"/>
          <w:i/>
          <w:sz w:val="24"/>
          <w:szCs w:val="24"/>
        </w:rPr>
        <w:t>Church Autonomy and Religious Liberty in Denmark</w:t>
      </w:r>
      <w:r w:rsidR="00060365">
        <w:rPr>
          <w:rFonts w:ascii="Times New Roman" w:hAnsi="Times New Roman" w:cs="Times New Roman"/>
          <w:sz w:val="24"/>
          <w:szCs w:val="24"/>
        </w:rPr>
        <w:t xml:space="preserve">, ibid at p </w:t>
      </w:r>
      <w:r w:rsidR="00F876C7">
        <w:rPr>
          <w:rFonts w:ascii="Times New Roman" w:hAnsi="Times New Roman" w:cs="Times New Roman"/>
          <w:sz w:val="24"/>
          <w:szCs w:val="24"/>
        </w:rPr>
        <w:t xml:space="preserve">382). </w:t>
      </w:r>
    </w:p>
    <w:p w:rsidR="00EF1188" w:rsidRDefault="00EF1188" w:rsidP="003053F9">
      <w:pPr>
        <w:spacing w:after="0" w:line="360" w:lineRule="auto"/>
        <w:jc w:val="both"/>
        <w:rPr>
          <w:rFonts w:ascii="Times New Roman" w:hAnsi="Times New Roman" w:cs="Times New Roman"/>
          <w:sz w:val="24"/>
          <w:szCs w:val="24"/>
        </w:rPr>
      </w:pPr>
    </w:p>
    <w:p w:rsidR="008B06C4" w:rsidRDefault="00987758" w:rsidP="008B0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purposes of preserving the autonomy of religious groups, </w:t>
      </w:r>
      <w:r w:rsidR="00580531">
        <w:rPr>
          <w:rFonts w:ascii="Times New Roman" w:hAnsi="Times New Roman" w:cs="Times New Roman"/>
          <w:sz w:val="24"/>
          <w:szCs w:val="24"/>
        </w:rPr>
        <w:t>Courts</w:t>
      </w:r>
      <w:r w:rsidR="00580531" w:rsidRPr="001D2B0E">
        <w:rPr>
          <w:rFonts w:ascii="Times New Roman" w:hAnsi="Times New Roman" w:cs="Times New Roman"/>
          <w:sz w:val="24"/>
          <w:szCs w:val="24"/>
        </w:rPr>
        <w:t xml:space="preserve"> </w:t>
      </w:r>
      <w:r w:rsidR="00580531">
        <w:rPr>
          <w:rFonts w:ascii="Times New Roman" w:hAnsi="Times New Roman" w:cs="Times New Roman"/>
          <w:sz w:val="24"/>
          <w:szCs w:val="24"/>
        </w:rPr>
        <w:t>will exercise jurisdiction where they are</w:t>
      </w:r>
      <w:r w:rsidR="00580531" w:rsidRPr="001D2B0E">
        <w:rPr>
          <w:rFonts w:ascii="Times New Roman" w:hAnsi="Times New Roman" w:cs="Times New Roman"/>
          <w:sz w:val="24"/>
          <w:szCs w:val="24"/>
        </w:rPr>
        <w:t xml:space="preserve"> not being asked to adjudicate on faith but </w:t>
      </w:r>
      <w:r w:rsidR="00580531">
        <w:rPr>
          <w:rFonts w:ascii="Times New Roman" w:hAnsi="Times New Roman" w:cs="Times New Roman"/>
          <w:sz w:val="24"/>
          <w:szCs w:val="24"/>
        </w:rPr>
        <w:t xml:space="preserve">are being asked </w:t>
      </w:r>
      <w:r w:rsidR="00580531" w:rsidRPr="001D2B0E">
        <w:rPr>
          <w:rFonts w:ascii="Times New Roman" w:hAnsi="Times New Roman" w:cs="Times New Roman"/>
          <w:sz w:val="24"/>
          <w:szCs w:val="24"/>
        </w:rPr>
        <w:t>whe</w:t>
      </w:r>
      <w:r w:rsidR="00580531">
        <w:rPr>
          <w:rFonts w:ascii="Times New Roman" w:hAnsi="Times New Roman" w:cs="Times New Roman"/>
          <w:sz w:val="24"/>
          <w:szCs w:val="24"/>
        </w:rPr>
        <w:t>ther</w:t>
      </w:r>
      <w:r w:rsidR="00580531" w:rsidRPr="001D2B0E">
        <w:rPr>
          <w:rFonts w:ascii="Times New Roman" w:hAnsi="Times New Roman" w:cs="Times New Roman"/>
          <w:sz w:val="24"/>
          <w:szCs w:val="24"/>
        </w:rPr>
        <w:t xml:space="preserve"> the </w:t>
      </w:r>
      <w:r w:rsidR="004E4905" w:rsidRPr="00865103">
        <w:rPr>
          <w:rFonts w:ascii="Times New Roman" w:hAnsi="Times New Roman" w:cs="Times New Roman"/>
          <w:sz w:val="24"/>
          <w:szCs w:val="24"/>
        </w:rPr>
        <w:t xml:space="preserve">civil </w:t>
      </w:r>
      <w:r w:rsidR="004E4905">
        <w:rPr>
          <w:rFonts w:ascii="Times New Roman" w:hAnsi="Times New Roman" w:cs="Times New Roman"/>
          <w:sz w:val="24"/>
          <w:szCs w:val="24"/>
        </w:rPr>
        <w:t xml:space="preserve">consequences of </w:t>
      </w:r>
      <w:r w:rsidR="00580531" w:rsidRPr="001D2B0E">
        <w:rPr>
          <w:rFonts w:ascii="Times New Roman" w:hAnsi="Times New Roman" w:cs="Times New Roman"/>
          <w:sz w:val="24"/>
          <w:szCs w:val="24"/>
        </w:rPr>
        <w:t>exercis</w:t>
      </w:r>
      <w:r w:rsidR="004E4905">
        <w:rPr>
          <w:rFonts w:ascii="Times New Roman" w:hAnsi="Times New Roman" w:cs="Times New Roman"/>
          <w:sz w:val="24"/>
          <w:szCs w:val="24"/>
        </w:rPr>
        <w:t xml:space="preserve">ing </w:t>
      </w:r>
      <w:r w:rsidR="00580531">
        <w:rPr>
          <w:rFonts w:ascii="Times New Roman" w:hAnsi="Times New Roman" w:cs="Times New Roman"/>
          <w:sz w:val="24"/>
          <w:szCs w:val="24"/>
        </w:rPr>
        <w:t xml:space="preserve">a </w:t>
      </w:r>
      <w:r w:rsidR="00580531" w:rsidRPr="001D2B0E">
        <w:rPr>
          <w:rFonts w:ascii="Times New Roman" w:hAnsi="Times New Roman" w:cs="Times New Roman"/>
          <w:sz w:val="24"/>
          <w:szCs w:val="24"/>
        </w:rPr>
        <w:t xml:space="preserve">right in respect of faith </w:t>
      </w:r>
      <w:r w:rsidR="004E4905">
        <w:rPr>
          <w:rFonts w:ascii="Times New Roman" w:hAnsi="Times New Roman" w:cs="Times New Roman"/>
          <w:sz w:val="24"/>
          <w:szCs w:val="24"/>
        </w:rPr>
        <w:t>are</w:t>
      </w:r>
      <w:r w:rsidR="00580531" w:rsidRPr="001D2B0E">
        <w:rPr>
          <w:rFonts w:ascii="Times New Roman" w:hAnsi="Times New Roman" w:cs="Times New Roman"/>
          <w:sz w:val="24"/>
          <w:szCs w:val="24"/>
        </w:rPr>
        <w:t xml:space="preserve"> valid</w:t>
      </w:r>
      <w:r w:rsidR="00580531">
        <w:rPr>
          <w:rFonts w:ascii="Times New Roman" w:hAnsi="Times New Roman" w:cs="Times New Roman"/>
          <w:sz w:val="24"/>
          <w:szCs w:val="24"/>
        </w:rPr>
        <w:t xml:space="preserve">. </w:t>
      </w:r>
      <w:r w:rsidR="00E10659">
        <w:rPr>
          <w:rFonts w:ascii="Times New Roman" w:hAnsi="Times New Roman" w:cs="Times New Roman"/>
          <w:sz w:val="24"/>
          <w:szCs w:val="24"/>
        </w:rPr>
        <w:t xml:space="preserve">For example </w:t>
      </w:r>
      <w:r w:rsidR="004E4905">
        <w:rPr>
          <w:rFonts w:ascii="Times New Roman" w:hAnsi="Times New Roman" w:cs="Times New Roman"/>
          <w:sz w:val="24"/>
          <w:szCs w:val="24"/>
        </w:rPr>
        <w:t>the</w:t>
      </w:r>
      <w:r w:rsidR="00E10659" w:rsidRPr="00E10659">
        <w:rPr>
          <w:rFonts w:ascii="Times New Roman" w:hAnsi="Times New Roman" w:cs="Times New Roman"/>
          <w:sz w:val="24"/>
          <w:szCs w:val="24"/>
        </w:rPr>
        <w:t xml:space="preserve"> right to worship is a civil right, interference with which raises a dispute of a civil nature</w:t>
      </w:r>
      <w:r w:rsidR="00E10659">
        <w:rPr>
          <w:rFonts w:ascii="Times New Roman" w:hAnsi="Times New Roman" w:cs="Times New Roman"/>
          <w:sz w:val="24"/>
          <w:szCs w:val="24"/>
        </w:rPr>
        <w:t xml:space="preserve">. </w:t>
      </w:r>
      <w:r w:rsidR="004E4905">
        <w:rPr>
          <w:rFonts w:ascii="Times New Roman" w:hAnsi="Times New Roman" w:cs="Times New Roman"/>
          <w:sz w:val="24"/>
          <w:szCs w:val="24"/>
        </w:rPr>
        <w:t>A r</w:t>
      </w:r>
      <w:r w:rsidR="00827A85" w:rsidRPr="0067569E">
        <w:rPr>
          <w:rFonts w:ascii="Times New Roman" w:hAnsi="Times New Roman" w:cs="Times New Roman"/>
          <w:sz w:val="24"/>
          <w:szCs w:val="24"/>
        </w:rPr>
        <w:t>eligious right is the right of a person believing in a particular faith to practice it, preach it and profess</w:t>
      </w:r>
      <w:r>
        <w:rPr>
          <w:rFonts w:ascii="Times New Roman" w:hAnsi="Times New Roman" w:cs="Times New Roman"/>
          <w:sz w:val="24"/>
          <w:szCs w:val="24"/>
        </w:rPr>
        <w:t xml:space="preserve"> it. It  may thus be</w:t>
      </w:r>
      <w:r w:rsidR="00827A85" w:rsidRPr="0067569E">
        <w:rPr>
          <w:rFonts w:ascii="Times New Roman" w:hAnsi="Times New Roman" w:cs="Times New Roman"/>
          <w:sz w:val="24"/>
          <w:szCs w:val="24"/>
        </w:rPr>
        <w:t xml:space="preserve"> civil in nature. </w:t>
      </w:r>
      <w:r w:rsidR="00580531" w:rsidRPr="00F13E82">
        <w:rPr>
          <w:rFonts w:ascii="Times New Roman" w:hAnsi="Times New Roman" w:cs="Times New Roman"/>
          <w:i/>
          <w:sz w:val="24"/>
          <w:szCs w:val="24"/>
        </w:rPr>
        <w:t>Prima facie</w:t>
      </w:r>
      <w:r w:rsidR="00580531" w:rsidRPr="008B06C4">
        <w:rPr>
          <w:rFonts w:ascii="Times New Roman" w:hAnsi="Times New Roman" w:cs="Times New Roman"/>
          <w:sz w:val="24"/>
          <w:szCs w:val="24"/>
        </w:rPr>
        <w:t xml:space="preserve"> suits raising questions of religious rites </w:t>
      </w:r>
      <w:r w:rsidR="00580531" w:rsidRPr="00B9681D">
        <w:rPr>
          <w:rFonts w:ascii="Times New Roman" w:hAnsi="Times New Roman" w:cs="Times New Roman"/>
          <w:sz w:val="24"/>
          <w:szCs w:val="24"/>
        </w:rPr>
        <w:t>and ceremonies only</w:t>
      </w:r>
      <w:r w:rsidR="004E4905">
        <w:rPr>
          <w:rFonts w:ascii="Times New Roman" w:hAnsi="Times New Roman" w:cs="Times New Roman"/>
          <w:sz w:val="24"/>
          <w:szCs w:val="24"/>
        </w:rPr>
        <w:t>,</w:t>
      </w:r>
      <w:r w:rsidR="00580531" w:rsidRPr="00B9681D">
        <w:rPr>
          <w:rFonts w:ascii="Times New Roman" w:hAnsi="Times New Roman" w:cs="Times New Roman"/>
          <w:sz w:val="24"/>
          <w:szCs w:val="24"/>
        </w:rPr>
        <w:t xml:space="preserve"> are not maintainable in a civil Court, for they do not deal with legal rights of parties. </w:t>
      </w:r>
      <w:r w:rsidR="00580531">
        <w:rPr>
          <w:rFonts w:ascii="Times New Roman" w:hAnsi="Times New Roman" w:cs="Times New Roman"/>
          <w:sz w:val="24"/>
          <w:szCs w:val="24"/>
        </w:rPr>
        <w:t>However, a</w:t>
      </w:r>
      <w:r w:rsidR="00827A85" w:rsidRPr="0067569E">
        <w:rPr>
          <w:rFonts w:ascii="Times New Roman" w:hAnsi="Times New Roman" w:cs="Times New Roman"/>
          <w:sz w:val="24"/>
          <w:szCs w:val="24"/>
        </w:rPr>
        <w:t xml:space="preserve"> dispute about </w:t>
      </w:r>
      <w:r w:rsidR="00580531">
        <w:rPr>
          <w:rFonts w:ascii="Times New Roman" w:hAnsi="Times New Roman" w:cs="Times New Roman"/>
          <w:sz w:val="24"/>
          <w:szCs w:val="24"/>
        </w:rPr>
        <w:t>a</w:t>
      </w:r>
      <w:r w:rsidR="00827A85" w:rsidRPr="0067569E">
        <w:rPr>
          <w:rFonts w:ascii="Times New Roman" w:hAnsi="Times New Roman" w:cs="Times New Roman"/>
          <w:sz w:val="24"/>
          <w:szCs w:val="24"/>
        </w:rPr>
        <w:t xml:space="preserve"> religious office is</w:t>
      </w:r>
      <w:r w:rsidR="00580531">
        <w:rPr>
          <w:rFonts w:ascii="Times New Roman" w:hAnsi="Times New Roman" w:cs="Times New Roman"/>
          <w:sz w:val="24"/>
          <w:szCs w:val="24"/>
        </w:rPr>
        <w:t xml:space="preserve"> a civil dispute as it involves disputes relating to rights which may </w:t>
      </w:r>
      <w:r w:rsidR="00827A85" w:rsidRPr="0067569E">
        <w:rPr>
          <w:rFonts w:ascii="Times New Roman" w:hAnsi="Times New Roman" w:cs="Times New Roman"/>
          <w:sz w:val="24"/>
          <w:szCs w:val="24"/>
        </w:rPr>
        <w:t>be religious in nature but are civil in consequence</w:t>
      </w:r>
      <w:r w:rsidR="00827A85">
        <w:rPr>
          <w:rFonts w:ascii="Times New Roman" w:hAnsi="Times New Roman" w:cs="Times New Roman"/>
          <w:sz w:val="24"/>
          <w:szCs w:val="24"/>
        </w:rPr>
        <w:t xml:space="preserve">. </w:t>
      </w:r>
      <w:r>
        <w:rPr>
          <w:rFonts w:ascii="Times New Roman" w:hAnsi="Times New Roman" w:cs="Times New Roman"/>
          <w:sz w:val="24"/>
          <w:szCs w:val="24"/>
        </w:rPr>
        <w:t>I</w:t>
      </w:r>
      <w:r w:rsidR="00580531" w:rsidRPr="00B9681D">
        <w:rPr>
          <w:rFonts w:ascii="Times New Roman" w:hAnsi="Times New Roman" w:cs="Times New Roman"/>
          <w:sz w:val="24"/>
          <w:szCs w:val="24"/>
        </w:rPr>
        <w:t>t does not cease to be one even if the said right depends entirely upon a decision of a question as to the religious rites or ceremonies</w:t>
      </w:r>
      <w:r w:rsidR="00580531">
        <w:rPr>
          <w:rFonts w:ascii="Times New Roman" w:hAnsi="Times New Roman" w:cs="Times New Roman"/>
          <w:sz w:val="24"/>
          <w:szCs w:val="24"/>
        </w:rPr>
        <w:t xml:space="preserve">. </w:t>
      </w:r>
      <w:r w:rsidR="00F230E9">
        <w:rPr>
          <w:rFonts w:ascii="Times New Roman" w:hAnsi="Times New Roman" w:cs="Times New Roman"/>
          <w:sz w:val="24"/>
          <w:szCs w:val="24"/>
        </w:rPr>
        <w:t xml:space="preserve">Therefore, </w:t>
      </w:r>
      <w:r w:rsidR="00F230E9" w:rsidRPr="00F230E9">
        <w:rPr>
          <w:rFonts w:ascii="Times New Roman" w:hAnsi="Times New Roman" w:cs="Times New Roman"/>
          <w:sz w:val="24"/>
          <w:szCs w:val="24"/>
        </w:rPr>
        <w:t>a suit by a person claiming to be entitled to a religious office</w:t>
      </w:r>
      <w:r w:rsidR="00580531">
        <w:rPr>
          <w:rFonts w:ascii="Times New Roman" w:hAnsi="Times New Roman" w:cs="Times New Roman"/>
          <w:sz w:val="24"/>
          <w:szCs w:val="24"/>
        </w:rPr>
        <w:t>,</w:t>
      </w:r>
      <w:r w:rsidR="00F230E9" w:rsidRPr="00F230E9">
        <w:rPr>
          <w:rFonts w:ascii="Times New Roman" w:hAnsi="Times New Roman" w:cs="Times New Roman"/>
          <w:sz w:val="24"/>
          <w:szCs w:val="24"/>
        </w:rPr>
        <w:t xml:space="preserve"> for a declaration of his </w:t>
      </w:r>
      <w:r w:rsidR="00580531">
        <w:rPr>
          <w:rFonts w:ascii="Times New Roman" w:hAnsi="Times New Roman" w:cs="Times New Roman"/>
          <w:sz w:val="24"/>
          <w:szCs w:val="24"/>
        </w:rPr>
        <w:t xml:space="preserve">or her </w:t>
      </w:r>
      <w:r w:rsidR="00F230E9" w:rsidRPr="00F230E9">
        <w:rPr>
          <w:rFonts w:ascii="Times New Roman" w:hAnsi="Times New Roman" w:cs="Times New Roman"/>
          <w:sz w:val="24"/>
          <w:szCs w:val="24"/>
        </w:rPr>
        <w:t>right to the office</w:t>
      </w:r>
      <w:r w:rsidR="00580531">
        <w:rPr>
          <w:rFonts w:ascii="Times New Roman" w:hAnsi="Times New Roman" w:cs="Times New Roman"/>
          <w:sz w:val="24"/>
          <w:szCs w:val="24"/>
        </w:rPr>
        <w:t>,</w:t>
      </w:r>
      <w:r w:rsidR="00F230E9" w:rsidRPr="00F230E9">
        <w:rPr>
          <w:rFonts w:ascii="Times New Roman" w:hAnsi="Times New Roman" w:cs="Times New Roman"/>
          <w:sz w:val="24"/>
          <w:szCs w:val="24"/>
        </w:rPr>
        <w:t xml:space="preserve"> </w:t>
      </w:r>
      <w:r w:rsidR="00CF203C">
        <w:rPr>
          <w:rFonts w:ascii="Times New Roman" w:hAnsi="Times New Roman" w:cs="Times New Roman"/>
          <w:sz w:val="24"/>
          <w:szCs w:val="24"/>
        </w:rPr>
        <w:t xml:space="preserve">calls for a decision on the </w:t>
      </w:r>
      <w:r w:rsidR="00CF203C" w:rsidRPr="00865103">
        <w:rPr>
          <w:rFonts w:ascii="Times New Roman" w:hAnsi="Times New Roman" w:cs="Times New Roman"/>
          <w:sz w:val="24"/>
          <w:szCs w:val="24"/>
        </w:rPr>
        <w:t xml:space="preserve">civil </w:t>
      </w:r>
      <w:r w:rsidR="00CF203C">
        <w:rPr>
          <w:rFonts w:ascii="Times New Roman" w:hAnsi="Times New Roman" w:cs="Times New Roman"/>
          <w:sz w:val="24"/>
          <w:szCs w:val="24"/>
        </w:rPr>
        <w:t xml:space="preserve">consequences of </w:t>
      </w:r>
      <w:r w:rsidR="00CF203C" w:rsidRPr="00865103">
        <w:rPr>
          <w:rFonts w:ascii="Times New Roman" w:hAnsi="Times New Roman" w:cs="Times New Roman"/>
          <w:sz w:val="24"/>
          <w:szCs w:val="24"/>
        </w:rPr>
        <w:t xml:space="preserve">religious belief or practice </w:t>
      </w:r>
      <w:r w:rsidR="00CF203C">
        <w:rPr>
          <w:rFonts w:ascii="Times New Roman" w:hAnsi="Times New Roman" w:cs="Times New Roman"/>
          <w:sz w:val="24"/>
          <w:szCs w:val="24"/>
        </w:rPr>
        <w:t xml:space="preserve">and </w:t>
      </w:r>
      <w:r w:rsidR="00F230E9" w:rsidRPr="00F230E9">
        <w:rPr>
          <w:rFonts w:ascii="Times New Roman" w:hAnsi="Times New Roman" w:cs="Times New Roman"/>
          <w:sz w:val="24"/>
          <w:szCs w:val="24"/>
        </w:rPr>
        <w:t xml:space="preserve">is </w:t>
      </w:r>
      <w:r w:rsidR="00CF203C">
        <w:rPr>
          <w:rFonts w:ascii="Times New Roman" w:hAnsi="Times New Roman" w:cs="Times New Roman"/>
          <w:sz w:val="24"/>
          <w:szCs w:val="24"/>
        </w:rPr>
        <w:t xml:space="preserve">thus </w:t>
      </w:r>
      <w:r w:rsidR="00F230E9" w:rsidRPr="00F230E9">
        <w:rPr>
          <w:rFonts w:ascii="Times New Roman" w:hAnsi="Times New Roman" w:cs="Times New Roman"/>
          <w:sz w:val="24"/>
          <w:szCs w:val="24"/>
        </w:rPr>
        <w:t>a suit of a civil nature</w:t>
      </w:r>
      <w:r w:rsidR="00580531">
        <w:rPr>
          <w:rFonts w:ascii="Times New Roman" w:hAnsi="Times New Roman" w:cs="Times New Roman"/>
          <w:sz w:val="24"/>
          <w:szCs w:val="24"/>
        </w:rPr>
        <w:t xml:space="preserve"> </w:t>
      </w:r>
      <w:r w:rsidR="00CF203C">
        <w:rPr>
          <w:rFonts w:ascii="Times New Roman" w:hAnsi="Times New Roman" w:cs="Times New Roman"/>
          <w:sz w:val="24"/>
          <w:szCs w:val="24"/>
        </w:rPr>
        <w:t>which</w:t>
      </w:r>
      <w:r w:rsidR="00580531">
        <w:rPr>
          <w:rFonts w:ascii="Times New Roman" w:hAnsi="Times New Roman" w:cs="Times New Roman"/>
          <w:sz w:val="24"/>
          <w:szCs w:val="24"/>
        </w:rPr>
        <w:t xml:space="preserve"> may be entertained by a civil court</w:t>
      </w:r>
      <w:r w:rsidR="00F230E9">
        <w:rPr>
          <w:rFonts w:ascii="Times New Roman" w:hAnsi="Times New Roman" w:cs="Times New Roman"/>
          <w:sz w:val="24"/>
          <w:szCs w:val="24"/>
        </w:rPr>
        <w:t xml:space="preserve">. </w:t>
      </w:r>
    </w:p>
    <w:p w:rsidR="00865103" w:rsidRPr="00965372" w:rsidRDefault="005D04D1" w:rsidP="008B06C4">
      <w:pPr>
        <w:spacing w:after="0" w:line="360" w:lineRule="auto"/>
        <w:jc w:val="both"/>
        <w:rPr>
          <w:rFonts w:ascii="Times New Roman" w:hAnsi="Times New Roman" w:cs="Times New Roman"/>
          <w:sz w:val="24"/>
          <w:szCs w:val="24"/>
        </w:rPr>
      </w:pPr>
      <w:r w:rsidRPr="00865103">
        <w:rPr>
          <w:rFonts w:ascii="Times New Roman" w:hAnsi="Times New Roman" w:cs="Times New Roman"/>
          <w:sz w:val="24"/>
          <w:szCs w:val="24"/>
        </w:rPr>
        <w:lastRenderedPageBreak/>
        <w:t xml:space="preserve">This distinction between a religious belief or practice and its civil </w:t>
      </w:r>
      <w:r>
        <w:rPr>
          <w:rFonts w:ascii="Times New Roman" w:hAnsi="Times New Roman" w:cs="Times New Roman"/>
          <w:sz w:val="24"/>
          <w:szCs w:val="24"/>
        </w:rPr>
        <w:t xml:space="preserve">consequences is demonstrated in </w:t>
      </w:r>
      <w:r w:rsidR="009F6C76">
        <w:rPr>
          <w:rFonts w:ascii="Times New Roman" w:hAnsi="Times New Roman" w:cs="Times New Roman"/>
          <w:sz w:val="24"/>
          <w:szCs w:val="24"/>
        </w:rPr>
        <w:t xml:space="preserve">the decision of </w:t>
      </w:r>
      <w:r w:rsidR="009F6C76" w:rsidRPr="009F6C76">
        <w:rPr>
          <w:rFonts w:ascii="Times New Roman" w:hAnsi="Times New Roman" w:cs="Times New Roman"/>
          <w:sz w:val="24"/>
          <w:szCs w:val="24"/>
        </w:rPr>
        <w:t>an intermediate appellate court in New Jersey,</w:t>
      </w:r>
      <w:r w:rsidR="009F6C76">
        <w:rPr>
          <w:rFonts w:ascii="Times New Roman" w:hAnsi="Times New Roman" w:cs="Times New Roman"/>
          <w:sz w:val="24"/>
          <w:szCs w:val="24"/>
        </w:rPr>
        <w:t xml:space="preserve"> in the case of  </w:t>
      </w:r>
      <w:r w:rsidR="00965372" w:rsidRPr="00965372">
        <w:rPr>
          <w:rFonts w:ascii="Times New Roman" w:hAnsi="Times New Roman" w:cs="Times New Roman"/>
          <w:i/>
          <w:sz w:val="24"/>
          <w:szCs w:val="24"/>
        </w:rPr>
        <w:t xml:space="preserve">South Jersey  Catholic </w:t>
      </w:r>
      <w:r w:rsidR="00325319">
        <w:rPr>
          <w:rFonts w:ascii="Times New Roman" w:hAnsi="Times New Roman" w:cs="Times New Roman"/>
          <w:i/>
          <w:sz w:val="24"/>
          <w:szCs w:val="24"/>
        </w:rPr>
        <w:t xml:space="preserve">School </w:t>
      </w:r>
      <w:r w:rsidR="00965372" w:rsidRPr="00965372">
        <w:rPr>
          <w:rFonts w:ascii="Times New Roman" w:hAnsi="Times New Roman" w:cs="Times New Roman"/>
          <w:i/>
          <w:sz w:val="24"/>
          <w:szCs w:val="24"/>
        </w:rPr>
        <w:t>Teachers Association v. St.</w:t>
      </w:r>
      <w:r w:rsidR="00325319">
        <w:rPr>
          <w:rFonts w:ascii="Times New Roman" w:hAnsi="Times New Roman" w:cs="Times New Roman"/>
          <w:i/>
          <w:sz w:val="24"/>
          <w:szCs w:val="24"/>
        </w:rPr>
        <w:t xml:space="preserve"> </w:t>
      </w:r>
      <w:r w:rsidR="00965372" w:rsidRPr="00965372">
        <w:rPr>
          <w:rFonts w:ascii="Times New Roman" w:hAnsi="Times New Roman" w:cs="Times New Roman"/>
          <w:i/>
          <w:sz w:val="24"/>
          <w:szCs w:val="24"/>
        </w:rPr>
        <w:t>Teresa of the Infant Jesus Church Elementary School</w:t>
      </w:r>
      <w:r w:rsidR="00965372">
        <w:rPr>
          <w:rFonts w:ascii="Times New Roman" w:hAnsi="Times New Roman" w:cs="Times New Roman"/>
          <w:i/>
          <w:sz w:val="24"/>
          <w:szCs w:val="24"/>
        </w:rPr>
        <w:t xml:space="preserve">, </w:t>
      </w:r>
      <w:r w:rsidR="00965372" w:rsidRPr="00965372">
        <w:rPr>
          <w:rFonts w:ascii="Times New Roman" w:hAnsi="Times New Roman" w:cs="Times New Roman"/>
          <w:i/>
          <w:sz w:val="24"/>
          <w:szCs w:val="24"/>
        </w:rPr>
        <w:t>290 N.J. Super. 359,</w:t>
      </w:r>
      <w:r w:rsidR="00965372">
        <w:rPr>
          <w:rFonts w:ascii="Times New Roman" w:hAnsi="Times New Roman" w:cs="Times New Roman"/>
          <w:i/>
          <w:sz w:val="24"/>
          <w:szCs w:val="24"/>
        </w:rPr>
        <w:t xml:space="preserve"> 675 A.2d 1155 (App. Div. 1996),</w:t>
      </w:r>
      <w:r w:rsidR="00965372">
        <w:rPr>
          <w:rFonts w:ascii="Times New Roman" w:hAnsi="Times New Roman" w:cs="Times New Roman"/>
          <w:sz w:val="24"/>
          <w:szCs w:val="24"/>
        </w:rPr>
        <w:t xml:space="preserve"> where it was stated that;</w:t>
      </w:r>
    </w:p>
    <w:p w:rsidR="005D04D1" w:rsidRDefault="00325319" w:rsidP="0032531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Courts can decide secular legal questions in cases involving some background  issues  of religious doctrine, so long </w:t>
      </w:r>
      <w:r w:rsidRPr="00325319">
        <w:rPr>
          <w:rFonts w:ascii="Times New Roman" w:hAnsi="Times New Roman" w:cs="Times New Roman"/>
          <w:sz w:val="24"/>
          <w:szCs w:val="24"/>
        </w:rPr>
        <w:t>as</w:t>
      </w:r>
      <w:r>
        <w:rPr>
          <w:rFonts w:ascii="Times New Roman" w:hAnsi="Times New Roman" w:cs="Times New Roman"/>
          <w:sz w:val="24"/>
          <w:szCs w:val="24"/>
        </w:rPr>
        <w:t xml:space="preserve"> they do </w:t>
      </w:r>
      <w:r w:rsidRPr="00325319">
        <w:rPr>
          <w:rFonts w:ascii="Times New Roman" w:hAnsi="Times New Roman" w:cs="Times New Roman"/>
          <w:sz w:val="24"/>
          <w:szCs w:val="24"/>
        </w:rPr>
        <w:t>n</w:t>
      </w:r>
      <w:r>
        <w:rPr>
          <w:rFonts w:ascii="Times New Roman" w:hAnsi="Times New Roman" w:cs="Times New Roman"/>
          <w:sz w:val="24"/>
          <w:szCs w:val="24"/>
        </w:rPr>
        <w:t xml:space="preserve">ot intrude into the determination of the  doctrinal </w:t>
      </w:r>
      <w:r w:rsidRPr="00325319">
        <w:rPr>
          <w:rFonts w:ascii="Times New Roman" w:hAnsi="Times New Roman" w:cs="Times New Roman"/>
          <w:sz w:val="24"/>
          <w:szCs w:val="24"/>
        </w:rPr>
        <w:t>issues</w:t>
      </w:r>
      <w:r>
        <w:rPr>
          <w:rFonts w:ascii="Times New Roman" w:hAnsi="Times New Roman" w:cs="Times New Roman"/>
          <w:sz w:val="24"/>
          <w:szCs w:val="24"/>
        </w:rPr>
        <w:t xml:space="preserve">.....In such cases, courts must </w:t>
      </w:r>
      <w:r w:rsidRPr="00325319">
        <w:rPr>
          <w:rFonts w:ascii="Times New Roman" w:hAnsi="Times New Roman" w:cs="Times New Roman"/>
          <w:sz w:val="24"/>
          <w:szCs w:val="24"/>
        </w:rPr>
        <w:t>confine their adjudications to their proper ci</w:t>
      </w:r>
      <w:r>
        <w:rPr>
          <w:rFonts w:ascii="Times New Roman" w:hAnsi="Times New Roman" w:cs="Times New Roman"/>
          <w:sz w:val="24"/>
          <w:szCs w:val="24"/>
        </w:rPr>
        <w:t xml:space="preserve">vil sphere by accepting the authority of a recognized religious body in  resolving a </w:t>
      </w:r>
      <w:r w:rsidRPr="00325319">
        <w:rPr>
          <w:rFonts w:ascii="Times New Roman" w:hAnsi="Times New Roman" w:cs="Times New Roman"/>
          <w:sz w:val="24"/>
          <w:szCs w:val="24"/>
        </w:rPr>
        <w:t>particula</w:t>
      </w:r>
      <w:r>
        <w:rPr>
          <w:rFonts w:ascii="Times New Roman" w:hAnsi="Times New Roman" w:cs="Times New Roman"/>
          <w:sz w:val="24"/>
          <w:szCs w:val="24"/>
        </w:rPr>
        <w:t xml:space="preserve">r doctrinal question, while, where appropriate, </w:t>
      </w:r>
      <w:r w:rsidRPr="00325319">
        <w:rPr>
          <w:rFonts w:ascii="Times New Roman" w:hAnsi="Times New Roman" w:cs="Times New Roman"/>
          <w:sz w:val="24"/>
          <w:szCs w:val="24"/>
        </w:rPr>
        <w:t>apply</w:t>
      </w:r>
      <w:r>
        <w:rPr>
          <w:rFonts w:ascii="Times New Roman" w:hAnsi="Times New Roman" w:cs="Times New Roman"/>
          <w:sz w:val="24"/>
          <w:szCs w:val="24"/>
        </w:rPr>
        <w:t xml:space="preserve">ing neutral  principles of law to determine disputed questions which </w:t>
      </w:r>
      <w:r w:rsidRPr="00325319">
        <w:rPr>
          <w:rFonts w:ascii="Times New Roman" w:hAnsi="Times New Roman" w:cs="Times New Roman"/>
          <w:sz w:val="24"/>
          <w:szCs w:val="24"/>
        </w:rPr>
        <w:t xml:space="preserve">do </w:t>
      </w:r>
      <w:r>
        <w:rPr>
          <w:rFonts w:ascii="Times New Roman" w:hAnsi="Times New Roman" w:cs="Times New Roman"/>
          <w:sz w:val="24"/>
          <w:szCs w:val="24"/>
        </w:rPr>
        <w:t xml:space="preserve">not implicate </w:t>
      </w:r>
      <w:r w:rsidRPr="00325319">
        <w:rPr>
          <w:rFonts w:ascii="Times New Roman" w:hAnsi="Times New Roman" w:cs="Times New Roman"/>
          <w:sz w:val="24"/>
          <w:szCs w:val="24"/>
        </w:rPr>
        <w:t>religious doctrine</w:t>
      </w:r>
      <w:r>
        <w:rPr>
          <w:rFonts w:ascii="Times New Roman" w:hAnsi="Times New Roman" w:cs="Times New Roman"/>
          <w:sz w:val="24"/>
          <w:szCs w:val="24"/>
        </w:rPr>
        <w:t xml:space="preserve">....“Neutral  principles” are wholly </w:t>
      </w:r>
      <w:r w:rsidRPr="00325319">
        <w:rPr>
          <w:rFonts w:ascii="Times New Roman" w:hAnsi="Times New Roman" w:cs="Times New Roman"/>
          <w:sz w:val="24"/>
          <w:szCs w:val="24"/>
        </w:rPr>
        <w:t>sec</w:t>
      </w:r>
      <w:r>
        <w:rPr>
          <w:rFonts w:ascii="Times New Roman" w:hAnsi="Times New Roman" w:cs="Times New Roman"/>
          <w:sz w:val="24"/>
          <w:szCs w:val="24"/>
        </w:rPr>
        <w:t xml:space="preserve">ular legal rules </w:t>
      </w:r>
      <w:r w:rsidRPr="00325319">
        <w:rPr>
          <w:rFonts w:ascii="Times New Roman" w:hAnsi="Times New Roman" w:cs="Times New Roman"/>
          <w:sz w:val="24"/>
          <w:szCs w:val="24"/>
        </w:rPr>
        <w:t>whose appl</w:t>
      </w:r>
      <w:r>
        <w:rPr>
          <w:rFonts w:ascii="Times New Roman" w:hAnsi="Times New Roman" w:cs="Times New Roman"/>
          <w:sz w:val="24"/>
          <w:szCs w:val="24"/>
        </w:rPr>
        <w:t xml:space="preserve">ication to  religious parties does not entail theological or </w:t>
      </w:r>
      <w:r w:rsidRPr="00325319">
        <w:rPr>
          <w:rFonts w:ascii="Times New Roman" w:hAnsi="Times New Roman" w:cs="Times New Roman"/>
          <w:sz w:val="24"/>
          <w:szCs w:val="24"/>
        </w:rPr>
        <w:t>doctrinal</w:t>
      </w:r>
      <w:r>
        <w:rPr>
          <w:rFonts w:ascii="Times New Roman" w:hAnsi="Times New Roman" w:cs="Times New Roman"/>
          <w:sz w:val="24"/>
          <w:szCs w:val="24"/>
        </w:rPr>
        <w:t xml:space="preserve"> </w:t>
      </w:r>
      <w:r w:rsidRPr="00325319">
        <w:rPr>
          <w:rFonts w:ascii="Times New Roman" w:hAnsi="Times New Roman" w:cs="Times New Roman"/>
          <w:sz w:val="24"/>
          <w:szCs w:val="24"/>
        </w:rPr>
        <w:t>evaluations.</w:t>
      </w:r>
    </w:p>
    <w:p w:rsidR="00965372" w:rsidRDefault="00965372" w:rsidP="008B06C4">
      <w:pPr>
        <w:spacing w:after="0" w:line="360" w:lineRule="auto"/>
        <w:jc w:val="both"/>
        <w:rPr>
          <w:rFonts w:ascii="Times New Roman" w:hAnsi="Times New Roman" w:cs="Times New Roman"/>
          <w:sz w:val="24"/>
          <w:szCs w:val="24"/>
        </w:rPr>
      </w:pPr>
    </w:p>
    <w:p w:rsidR="00325319" w:rsidRDefault="00325319" w:rsidP="00865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325319">
        <w:rPr>
          <w:rFonts w:ascii="Times New Roman" w:hAnsi="Times New Roman" w:cs="Times New Roman"/>
          <w:sz w:val="24"/>
          <w:szCs w:val="24"/>
        </w:rPr>
        <w:t>he issue raised in th</w:t>
      </w:r>
      <w:r>
        <w:rPr>
          <w:rFonts w:ascii="Times New Roman" w:hAnsi="Times New Roman" w:cs="Times New Roman"/>
          <w:sz w:val="24"/>
          <w:szCs w:val="24"/>
        </w:rPr>
        <w:t>at</w:t>
      </w:r>
      <w:r w:rsidRPr="00325319">
        <w:rPr>
          <w:rFonts w:ascii="Times New Roman" w:hAnsi="Times New Roman" w:cs="Times New Roman"/>
          <w:sz w:val="24"/>
          <w:szCs w:val="24"/>
        </w:rPr>
        <w:t xml:space="preserve"> appeal </w:t>
      </w:r>
      <w:r>
        <w:rPr>
          <w:rFonts w:ascii="Times New Roman" w:hAnsi="Times New Roman" w:cs="Times New Roman"/>
          <w:sz w:val="24"/>
          <w:szCs w:val="24"/>
        </w:rPr>
        <w:t>was</w:t>
      </w:r>
      <w:r w:rsidRPr="00325319">
        <w:rPr>
          <w:rFonts w:ascii="Times New Roman" w:hAnsi="Times New Roman" w:cs="Times New Roman"/>
          <w:sz w:val="24"/>
          <w:szCs w:val="24"/>
        </w:rPr>
        <w:t xml:space="preserve"> whether lay teachers in church-operated elementary schools ha</w:t>
      </w:r>
      <w:r>
        <w:rPr>
          <w:rFonts w:ascii="Times New Roman" w:hAnsi="Times New Roman" w:cs="Times New Roman"/>
          <w:sz w:val="24"/>
          <w:szCs w:val="24"/>
        </w:rPr>
        <w:t>d</w:t>
      </w:r>
      <w:r w:rsidRPr="00325319">
        <w:rPr>
          <w:rFonts w:ascii="Times New Roman" w:hAnsi="Times New Roman" w:cs="Times New Roman"/>
          <w:sz w:val="24"/>
          <w:szCs w:val="24"/>
        </w:rPr>
        <w:t xml:space="preserve"> an enforceable state constitutional right to unioni</w:t>
      </w:r>
      <w:r>
        <w:rPr>
          <w:rFonts w:ascii="Times New Roman" w:hAnsi="Times New Roman" w:cs="Times New Roman"/>
          <w:sz w:val="24"/>
          <w:szCs w:val="24"/>
        </w:rPr>
        <w:t>s</w:t>
      </w:r>
      <w:r w:rsidRPr="00325319">
        <w:rPr>
          <w:rFonts w:ascii="Times New Roman" w:hAnsi="Times New Roman" w:cs="Times New Roman"/>
          <w:sz w:val="24"/>
          <w:szCs w:val="24"/>
        </w:rPr>
        <w:t>e and to engage in collective bargaining respecting terms and conditions of employment without violating the Religion Clauses of the First Amendment of the United States Constitution.</w:t>
      </w:r>
      <w:r w:rsidR="003854D0">
        <w:rPr>
          <w:rFonts w:ascii="Times New Roman" w:hAnsi="Times New Roman" w:cs="Times New Roman"/>
          <w:sz w:val="24"/>
          <w:szCs w:val="24"/>
        </w:rPr>
        <w:t xml:space="preserve"> It was held that </w:t>
      </w:r>
      <w:r w:rsidR="003854D0" w:rsidRPr="003854D0">
        <w:rPr>
          <w:rFonts w:ascii="Times New Roman" w:hAnsi="Times New Roman" w:cs="Times New Roman"/>
          <w:sz w:val="24"/>
          <w:szCs w:val="24"/>
        </w:rPr>
        <w:t>Lay elementary-school teachers employed by the Diocese of Camden ha</w:t>
      </w:r>
      <w:r w:rsidR="003854D0">
        <w:rPr>
          <w:rFonts w:ascii="Times New Roman" w:hAnsi="Times New Roman" w:cs="Times New Roman"/>
          <w:sz w:val="24"/>
          <w:szCs w:val="24"/>
        </w:rPr>
        <w:t>d</w:t>
      </w:r>
      <w:r w:rsidR="003854D0" w:rsidRPr="003854D0">
        <w:rPr>
          <w:rFonts w:ascii="Times New Roman" w:hAnsi="Times New Roman" w:cs="Times New Roman"/>
          <w:sz w:val="24"/>
          <w:szCs w:val="24"/>
        </w:rPr>
        <w:t xml:space="preserve"> a state constitutional right to unioni</w:t>
      </w:r>
      <w:r w:rsidR="003854D0">
        <w:rPr>
          <w:rFonts w:ascii="Times New Roman" w:hAnsi="Times New Roman" w:cs="Times New Roman"/>
          <w:sz w:val="24"/>
          <w:szCs w:val="24"/>
        </w:rPr>
        <w:t>s</w:t>
      </w:r>
      <w:r w:rsidR="003854D0" w:rsidRPr="003854D0">
        <w:rPr>
          <w:rFonts w:ascii="Times New Roman" w:hAnsi="Times New Roman" w:cs="Times New Roman"/>
          <w:sz w:val="24"/>
          <w:szCs w:val="24"/>
        </w:rPr>
        <w:t xml:space="preserve">e and to engage in collective bargaining. The scope of that negotiation, however, </w:t>
      </w:r>
      <w:r w:rsidR="003854D0">
        <w:rPr>
          <w:rFonts w:ascii="Times New Roman" w:hAnsi="Times New Roman" w:cs="Times New Roman"/>
          <w:sz w:val="24"/>
          <w:szCs w:val="24"/>
        </w:rPr>
        <w:t>was</w:t>
      </w:r>
      <w:r w:rsidR="003854D0" w:rsidRPr="003854D0">
        <w:rPr>
          <w:rFonts w:ascii="Times New Roman" w:hAnsi="Times New Roman" w:cs="Times New Roman"/>
          <w:sz w:val="24"/>
          <w:szCs w:val="24"/>
        </w:rPr>
        <w:t xml:space="preserve"> limited by the Religion Clauses of the First Amendment to wages, certain benefit plans, and any other secular terms or conditions of employment similar to those that are currently negotiable under an existing agreement with the high school lay teachers employed by the Diocese of Camden.</w:t>
      </w:r>
    </w:p>
    <w:p w:rsidR="004A20D2" w:rsidRDefault="004A20D2" w:rsidP="00865103">
      <w:pPr>
        <w:spacing w:after="0" w:line="360" w:lineRule="auto"/>
        <w:jc w:val="both"/>
        <w:rPr>
          <w:rFonts w:ascii="Times New Roman" w:hAnsi="Times New Roman" w:cs="Times New Roman"/>
          <w:sz w:val="24"/>
          <w:szCs w:val="24"/>
        </w:rPr>
      </w:pPr>
    </w:p>
    <w:p w:rsidR="00BC0D02" w:rsidRDefault="00C37F56" w:rsidP="00BC0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A20D2">
        <w:rPr>
          <w:rFonts w:ascii="Times New Roman" w:hAnsi="Times New Roman" w:cs="Times New Roman"/>
          <w:sz w:val="24"/>
          <w:szCs w:val="24"/>
        </w:rPr>
        <w:t xml:space="preserve">he court </w:t>
      </w:r>
      <w:r>
        <w:rPr>
          <w:rFonts w:ascii="Times New Roman" w:hAnsi="Times New Roman" w:cs="Times New Roman"/>
          <w:sz w:val="24"/>
          <w:szCs w:val="24"/>
        </w:rPr>
        <w:t>stated</w:t>
      </w:r>
      <w:r w:rsidR="009D2F72">
        <w:rPr>
          <w:rFonts w:ascii="Times New Roman" w:hAnsi="Times New Roman" w:cs="Times New Roman"/>
          <w:sz w:val="24"/>
          <w:szCs w:val="24"/>
        </w:rPr>
        <w:t xml:space="preserve"> that the</w:t>
      </w:r>
      <w:r w:rsidR="009D2F72" w:rsidRPr="009D2F72">
        <w:rPr>
          <w:rFonts w:ascii="Times New Roman" w:hAnsi="Times New Roman" w:cs="Times New Roman"/>
          <w:sz w:val="24"/>
          <w:szCs w:val="24"/>
        </w:rPr>
        <w:t xml:space="preserve"> standard for conducting an Establishment Clause analysis </w:t>
      </w:r>
      <w:r w:rsidR="009D2F72">
        <w:rPr>
          <w:rFonts w:ascii="Times New Roman" w:hAnsi="Times New Roman" w:cs="Times New Roman"/>
          <w:sz w:val="24"/>
          <w:szCs w:val="24"/>
        </w:rPr>
        <w:t>was</w:t>
      </w:r>
      <w:r w:rsidR="009D2F72" w:rsidRPr="009D2F72">
        <w:rPr>
          <w:rFonts w:ascii="Times New Roman" w:hAnsi="Times New Roman" w:cs="Times New Roman"/>
          <w:sz w:val="24"/>
          <w:szCs w:val="24"/>
        </w:rPr>
        <w:t xml:space="preserve"> based on a three-pronged test: 1) the statute must have a secular legislative purpose; 2) its principal or primary effect must be one that neither advances nor inhibits religion; and 3) the statute must not foster an excessive government entanglement with religion. </w:t>
      </w:r>
      <w:r w:rsidR="000472D7">
        <w:rPr>
          <w:rFonts w:ascii="Times New Roman" w:hAnsi="Times New Roman" w:cs="Times New Roman"/>
          <w:sz w:val="24"/>
          <w:szCs w:val="24"/>
        </w:rPr>
        <w:t xml:space="preserve">To </w:t>
      </w:r>
      <w:r w:rsidR="000472D7" w:rsidRPr="000472D7">
        <w:rPr>
          <w:rFonts w:ascii="Times New Roman" w:hAnsi="Times New Roman" w:cs="Times New Roman"/>
          <w:sz w:val="24"/>
          <w:szCs w:val="24"/>
        </w:rPr>
        <w:t>determine whether the government has coercively interfered with a religious belief, or has impermissibly burdened a religious practice, in violation of the Free Exercise Clause</w:t>
      </w:r>
      <w:r w:rsidR="000472D7">
        <w:rPr>
          <w:rFonts w:ascii="Times New Roman" w:hAnsi="Times New Roman" w:cs="Times New Roman"/>
          <w:sz w:val="24"/>
          <w:szCs w:val="24"/>
        </w:rPr>
        <w:t xml:space="preserve">, </w:t>
      </w:r>
      <w:r w:rsidR="000472D7" w:rsidRPr="000472D7">
        <w:rPr>
          <w:rFonts w:ascii="Times New Roman" w:hAnsi="Times New Roman" w:cs="Times New Roman"/>
          <w:sz w:val="24"/>
          <w:szCs w:val="24"/>
        </w:rPr>
        <w:t>compelling interest test was established</w:t>
      </w:r>
      <w:r w:rsidR="00CA3CB2" w:rsidRPr="00CA3CB2">
        <w:t xml:space="preserve"> </w:t>
      </w:r>
      <w:r w:rsidR="00CA3CB2" w:rsidRPr="00CA3CB2">
        <w:rPr>
          <w:rFonts w:ascii="Times New Roman" w:hAnsi="Times New Roman" w:cs="Times New Roman"/>
          <w:sz w:val="24"/>
          <w:szCs w:val="24"/>
        </w:rPr>
        <w:t xml:space="preserve">which asks whether the law at issue substantially burdens a religious practice and, if so, whether the burden is justified by a compelling </w:t>
      </w:r>
      <w:r w:rsidR="009A7729">
        <w:rPr>
          <w:rFonts w:ascii="Times New Roman" w:hAnsi="Times New Roman" w:cs="Times New Roman"/>
          <w:sz w:val="24"/>
          <w:szCs w:val="24"/>
        </w:rPr>
        <w:t>public</w:t>
      </w:r>
      <w:r w:rsidR="00CA3CB2" w:rsidRPr="00CA3CB2">
        <w:rPr>
          <w:rFonts w:ascii="Times New Roman" w:hAnsi="Times New Roman" w:cs="Times New Roman"/>
          <w:sz w:val="24"/>
          <w:szCs w:val="24"/>
        </w:rPr>
        <w:t xml:space="preserve"> interest</w:t>
      </w:r>
      <w:r w:rsidR="00BC0D02" w:rsidRPr="00BC0D02">
        <w:t xml:space="preserve"> </w:t>
      </w:r>
      <w:r w:rsidR="00BC0D02" w:rsidRPr="00BC0D02">
        <w:rPr>
          <w:rFonts w:ascii="Times New Roman" w:hAnsi="Times New Roman" w:cs="Times New Roman"/>
          <w:sz w:val="24"/>
          <w:szCs w:val="24"/>
        </w:rPr>
        <w:t>or pressing s</w:t>
      </w:r>
      <w:r w:rsidR="00BC0D02">
        <w:rPr>
          <w:rFonts w:ascii="Times New Roman" w:hAnsi="Times New Roman" w:cs="Times New Roman"/>
          <w:sz w:val="24"/>
          <w:szCs w:val="24"/>
        </w:rPr>
        <w:t xml:space="preserve">ocial needs that are necessary in a democratic society and proportionate to the objectives </w:t>
      </w:r>
      <w:r w:rsidR="00BC0D02" w:rsidRPr="00BC0D02">
        <w:rPr>
          <w:rFonts w:ascii="Times New Roman" w:hAnsi="Times New Roman" w:cs="Times New Roman"/>
          <w:sz w:val="24"/>
          <w:szCs w:val="24"/>
        </w:rPr>
        <w:t>sought to be furthered.</w:t>
      </w:r>
      <w:r w:rsidR="000472D7">
        <w:rPr>
          <w:rFonts w:ascii="Times New Roman" w:hAnsi="Times New Roman" w:cs="Times New Roman"/>
          <w:sz w:val="24"/>
          <w:szCs w:val="24"/>
        </w:rPr>
        <w:t xml:space="preserve"> </w:t>
      </w:r>
    </w:p>
    <w:p w:rsidR="00BC0D02" w:rsidRDefault="00BC0D02" w:rsidP="00BC0D02">
      <w:pPr>
        <w:spacing w:after="0" w:line="360" w:lineRule="auto"/>
        <w:jc w:val="both"/>
        <w:rPr>
          <w:rFonts w:ascii="Times New Roman" w:hAnsi="Times New Roman" w:cs="Times New Roman"/>
          <w:sz w:val="24"/>
          <w:szCs w:val="24"/>
        </w:rPr>
      </w:pPr>
    </w:p>
    <w:p w:rsidR="004A20D2" w:rsidRDefault="000472D7" w:rsidP="00BC0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Pr="000472D7">
        <w:rPr>
          <w:rFonts w:ascii="Times New Roman" w:hAnsi="Times New Roman" w:cs="Times New Roman"/>
          <w:sz w:val="24"/>
          <w:szCs w:val="24"/>
        </w:rPr>
        <w:t xml:space="preserve"> test permits a state to burden the free exercise of religion if the burden imposed is in furtherance of a compelling </w:t>
      </w:r>
      <w:r w:rsidR="00A30ED0">
        <w:rPr>
          <w:rFonts w:ascii="Times New Roman" w:hAnsi="Times New Roman" w:cs="Times New Roman"/>
          <w:sz w:val="24"/>
          <w:szCs w:val="24"/>
        </w:rPr>
        <w:t xml:space="preserve">public </w:t>
      </w:r>
      <w:r w:rsidRPr="000472D7">
        <w:rPr>
          <w:rFonts w:ascii="Times New Roman" w:hAnsi="Times New Roman" w:cs="Times New Roman"/>
          <w:sz w:val="24"/>
          <w:szCs w:val="24"/>
        </w:rPr>
        <w:t>interest</w:t>
      </w:r>
      <w:r w:rsidR="00BC0D02">
        <w:rPr>
          <w:rFonts w:ascii="Times New Roman" w:hAnsi="Times New Roman" w:cs="Times New Roman"/>
          <w:sz w:val="24"/>
          <w:szCs w:val="24"/>
        </w:rPr>
        <w:t xml:space="preserve"> </w:t>
      </w:r>
      <w:r w:rsidR="00BC0D02" w:rsidRPr="00BC0D02">
        <w:rPr>
          <w:rFonts w:ascii="Times New Roman" w:hAnsi="Times New Roman" w:cs="Times New Roman"/>
          <w:sz w:val="24"/>
          <w:szCs w:val="24"/>
        </w:rPr>
        <w:t>or pressing s</w:t>
      </w:r>
      <w:r w:rsidR="00BC0D02">
        <w:rPr>
          <w:rFonts w:ascii="Times New Roman" w:hAnsi="Times New Roman" w:cs="Times New Roman"/>
          <w:sz w:val="24"/>
          <w:szCs w:val="24"/>
        </w:rPr>
        <w:t>ocial need that is necessary in a democratic society</w:t>
      </w:r>
      <w:r w:rsidR="00BC0D02" w:rsidRPr="000472D7">
        <w:rPr>
          <w:rFonts w:ascii="Times New Roman" w:hAnsi="Times New Roman" w:cs="Times New Roman"/>
          <w:sz w:val="24"/>
          <w:szCs w:val="24"/>
        </w:rPr>
        <w:t xml:space="preserve"> </w:t>
      </w:r>
      <w:r w:rsidRPr="000472D7">
        <w:rPr>
          <w:rFonts w:ascii="Times New Roman" w:hAnsi="Times New Roman" w:cs="Times New Roman"/>
          <w:sz w:val="24"/>
          <w:szCs w:val="24"/>
        </w:rPr>
        <w:t xml:space="preserve">and represents the least restrictive means of furthering that compelling </w:t>
      </w:r>
      <w:r w:rsidR="00A30ED0">
        <w:rPr>
          <w:rFonts w:ascii="Times New Roman" w:hAnsi="Times New Roman" w:cs="Times New Roman"/>
          <w:sz w:val="24"/>
          <w:szCs w:val="24"/>
        </w:rPr>
        <w:t>public</w:t>
      </w:r>
      <w:r w:rsidRPr="000472D7">
        <w:rPr>
          <w:rFonts w:ascii="Times New Roman" w:hAnsi="Times New Roman" w:cs="Times New Roman"/>
          <w:sz w:val="24"/>
          <w:szCs w:val="24"/>
        </w:rPr>
        <w:t xml:space="preserve"> interest</w:t>
      </w:r>
      <w:r>
        <w:rPr>
          <w:rFonts w:ascii="Times New Roman" w:hAnsi="Times New Roman" w:cs="Times New Roman"/>
          <w:sz w:val="24"/>
          <w:szCs w:val="24"/>
        </w:rPr>
        <w:t xml:space="preserve">. </w:t>
      </w:r>
      <w:r w:rsidR="00C37F56">
        <w:rPr>
          <w:rFonts w:ascii="Times New Roman" w:hAnsi="Times New Roman" w:cs="Times New Roman"/>
          <w:sz w:val="24"/>
          <w:szCs w:val="24"/>
        </w:rPr>
        <w:t xml:space="preserve">In </w:t>
      </w:r>
      <w:r w:rsidR="009C425A" w:rsidRPr="009C425A">
        <w:rPr>
          <w:rFonts w:ascii="Times New Roman" w:hAnsi="Times New Roman" w:cs="Times New Roman"/>
          <w:sz w:val="24"/>
          <w:szCs w:val="24"/>
        </w:rPr>
        <w:t xml:space="preserve">applying </w:t>
      </w:r>
      <w:r w:rsidR="009C425A">
        <w:rPr>
          <w:rFonts w:ascii="Times New Roman" w:hAnsi="Times New Roman" w:cs="Times New Roman"/>
          <w:sz w:val="24"/>
          <w:szCs w:val="24"/>
        </w:rPr>
        <w:t>that test to the facts of the case</w:t>
      </w:r>
      <w:r w:rsidR="009C425A" w:rsidRPr="009C425A">
        <w:rPr>
          <w:rFonts w:ascii="Times New Roman" w:hAnsi="Times New Roman" w:cs="Times New Roman"/>
          <w:sz w:val="24"/>
          <w:szCs w:val="24"/>
        </w:rPr>
        <w:t xml:space="preserve">, </w:t>
      </w:r>
      <w:r w:rsidR="009C425A">
        <w:rPr>
          <w:rFonts w:ascii="Times New Roman" w:hAnsi="Times New Roman" w:cs="Times New Roman"/>
          <w:sz w:val="24"/>
          <w:szCs w:val="24"/>
        </w:rPr>
        <w:t xml:space="preserve">the Court found that </w:t>
      </w:r>
      <w:r w:rsidR="009C425A" w:rsidRPr="009C425A">
        <w:rPr>
          <w:rFonts w:ascii="Times New Roman" w:hAnsi="Times New Roman" w:cs="Times New Roman"/>
          <w:sz w:val="24"/>
          <w:szCs w:val="24"/>
        </w:rPr>
        <w:t xml:space="preserve">the State of New Jersey has a compelling </w:t>
      </w:r>
      <w:r w:rsidR="00A30ED0">
        <w:rPr>
          <w:rFonts w:ascii="Times New Roman" w:hAnsi="Times New Roman" w:cs="Times New Roman"/>
          <w:sz w:val="24"/>
          <w:szCs w:val="24"/>
        </w:rPr>
        <w:t>public</w:t>
      </w:r>
      <w:r w:rsidR="009C425A" w:rsidRPr="009C425A">
        <w:rPr>
          <w:rFonts w:ascii="Times New Roman" w:hAnsi="Times New Roman" w:cs="Times New Roman"/>
          <w:sz w:val="24"/>
          <w:szCs w:val="24"/>
        </w:rPr>
        <w:t xml:space="preserve"> interest in allowing private employees to unioni</w:t>
      </w:r>
      <w:r w:rsidR="00D3550F">
        <w:rPr>
          <w:rFonts w:ascii="Times New Roman" w:hAnsi="Times New Roman" w:cs="Times New Roman"/>
          <w:sz w:val="24"/>
          <w:szCs w:val="24"/>
        </w:rPr>
        <w:t>s</w:t>
      </w:r>
      <w:r w:rsidR="009C425A" w:rsidRPr="009C425A">
        <w:rPr>
          <w:rFonts w:ascii="Times New Roman" w:hAnsi="Times New Roman" w:cs="Times New Roman"/>
          <w:sz w:val="24"/>
          <w:szCs w:val="24"/>
        </w:rPr>
        <w:t>e and to bargain collectively over secular terms and conditions of employment</w:t>
      </w:r>
      <w:r w:rsidR="009C425A">
        <w:rPr>
          <w:rFonts w:ascii="Times New Roman" w:hAnsi="Times New Roman" w:cs="Times New Roman"/>
          <w:sz w:val="24"/>
          <w:szCs w:val="24"/>
        </w:rPr>
        <w:t>. B</w:t>
      </w:r>
      <w:r w:rsidR="009D2F72" w:rsidRPr="009D2F72">
        <w:rPr>
          <w:rFonts w:ascii="Times New Roman" w:hAnsi="Times New Roman" w:cs="Times New Roman"/>
          <w:sz w:val="24"/>
          <w:szCs w:val="24"/>
        </w:rPr>
        <w:t>argaining over secular terms and conditions of employment c</w:t>
      </w:r>
      <w:r w:rsidR="009C425A">
        <w:rPr>
          <w:rFonts w:ascii="Times New Roman" w:hAnsi="Times New Roman" w:cs="Times New Roman"/>
          <w:sz w:val="24"/>
          <w:szCs w:val="24"/>
        </w:rPr>
        <w:t>ould</w:t>
      </w:r>
      <w:r w:rsidR="009D2F72" w:rsidRPr="009D2F72">
        <w:rPr>
          <w:rFonts w:ascii="Times New Roman" w:hAnsi="Times New Roman" w:cs="Times New Roman"/>
          <w:sz w:val="24"/>
          <w:szCs w:val="24"/>
        </w:rPr>
        <w:t xml:space="preserve"> be achieved without either advancing or inhibiting religion.</w:t>
      </w:r>
      <w:r w:rsidR="00D3550F">
        <w:rPr>
          <w:rFonts w:ascii="Times New Roman" w:hAnsi="Times New Roman" w:cs="Times New Roman"/>
          <w:sz w:val="24"/>
          <w:szCs w:val="24"/>
        </w:rPr>
        <w:t xml:space="preserve"> It emerges from this case that </w:t>
      </w:r>
      <w:r w:rsidR="00D3550F" w:rsidRPr="00D3550F">
        <w:rPr>
          <w:rFonts w:ascii="Times New Roman" w:hAnsi="Times New Roman" w:cs="Times New Roman"/>
          <w:sz w:val="24"/>
          <w:szCs w:val="24"/>
        </w:rPr>
        <w:t xml:space="preserve">so long </w:t>
      </w:r>
      <w:r w:rsidR="00D3550F">
        <w:rPr>
          <w:rFonts w:ascii="Times New Roman" w:hAnsi="Times New Roman" w:cs="Times New Roman"/>
          <w:sz w:val="24"/>
          <w:szCs w:val="24"/>
        </w:rPr>
        <w:t xml:space="preserve">court relies on wholly secular legal rules whose </w:t>
      </w:r>
      <w:r w:rsidR="00D3550F" w:rsidRPr="00D3550F">
        <w:rPr>
          <w:rFonts w:ascii="Times New Roman" w:hAnsi="Times New Roman" w:cs="Times New Roman"/>
          <w:sz w:val="24"/>
          <w:szCs w:val="24"/>
        </w:rPr>
        <w:t>ap</w:t>
      </w:r>
      <w:r w:rsidR="00D3550F">
        <w:rPr>
          <w:rFonts w:ascii="Times New Roman" w:hAnsi="Times New Roman" w:cs="Times New Roman"/>
          <w:sz w:val="24"/>
          <w:szCs w:val="24"/>
        </w:rPr>
        <w:t xml:space="preserve">plication to religious parties does not entail theological or doctrinal </w:t>
      </w:r>
      <w:r w:rsidR="00D3550F" w:rsidRPr="00D3550F">
        <w:rPr>
          <w:rFonts w:ascii="Times New Roman" w:hAnsi="Times New Roman" w:cs="Times New Roman"/>
          <w:sz w:val="24"/>
          <w:szCs w:val="24"/>
        </w:rPr>
        <w:t>evaluation</w:t>
      </w:r>
      <w:r w:rsidR="00D3550F">
        <w:rPr>
          <w:rFonts w:ascii="Times New Roman" w:hAnsi="Times New Roman" w:cs="Times New Roman"/>
          <w:sz w:val="24"/>
          <w:szCs w:val="24"/>
        </w:rPr>
        <w:t>s, it is free</w:t>
      </w:r>
      <w:r w:rsidR="004C0230">
        <w:rPr>
          <w:rFonts w:ascii="Times New Roman" w:hAnsi="Times New Roman" w:cs="Times New Roman"/>
          <w:sz w:val="24"/>
          <w:szCs w:val="24"/>
        </w:rPr>
        <w:t xml:space="preserve"> </w:t>
      </w:r>
      <w:r w:rsidR="00D3550F">
        <w:rPr>
          <w:rFonts w:ascii="Times New Roman" w:hAnsi="Times New Roman" w:cs="Times New Roman"/>
          <w:sz w:val="24"/>
          <w:szCs w:val="24"/>
        </w:rPr>
        <w:t xml:space="preserve">to </w:t>
      </w:r>
      <w:r w:rsidR="004C0230">
        <w:rPr>
          <w:rFonts w:ascii="Times New Roman" w:hAnsi="Times New Roman" w:cs="Times New Roman"/>
          <w:sz w:val="24"/>
          <w:szCs w:val="24"/>
        </w:rPr>
        <w:t xml:space="preserve">impose </w:t>
      </w:r>
      <w:r w:rsidR="00D3550F">
        <w:rPr>
          <w:rFonts w:ascii="Times New Roman" w:hAnsi="Times New Roman" w:cs="Times New Roman"/>
          <w:sz w:val="24"/>
          <w:szCs w:val="24"/>
        </w:rPr>
        <w:t xml:space="preserve">regulatory burdens on a religious </w:t>
      </w:r>
      <w:r w:rsidR="00D3550F" w:rsidRPr="00D3550F">
        <w:rPr>
          <w:rFonts w:ascii="Times New Roman" w:hAnsi="Times New Roman" w:cs="Times New Roman"/>
          <w:sz w:val="24"/>
          <w:szCs w:val="24"/>
        </w:rPr>
        <w:t>entity</w:t>
      </w:r>
      <w:r w:rsidR="00D3550F">
        <w:rPr>
          <w:rFonts w:ascii="Times New Roman" w:hAnsi="Times New Roman" w:cs="Times New Roman"/>
          <w:sz w:val="24"/>
          <w:szCs w:val="24"/>
        </w:rPr>
        <w:t>.</w:t>
      </w:r>
    </w:p>
    <w:p w:rsidR="00325319" w:rsidRDefault="00325319" w:rsidP="00865103">
      <w:pPr>
        <w:spacing w:after="0" w:line="360" w:lineRule="auto"/>
        <w:jc w:val="both"/>
        <w:rPr>
          <w:rFonts w:ascii="Times New Roman" w:hAnsi="Times New Roman" w:cs="Times New Roman"/>
          <w:sz w:val="24"/>
          <w:szCs w:val="24"/>
        </w:rPr>
      </w:pPr>
    </w:p>
    <w:p w:rsidR="00865103" w:rsidRDefault="00865103" w:rsidP="00865103">
      <w:pPr>
        <w:spacing w:after="0" w:line="360" w:lineRule="auto"/>
        <w:jc w:val="both"/>
        <w:rPr>
          <w:rFonts w:ascii="Times New Roman" w:hAnsi="Times New Roman" w:cs="Times New Roman"/>
          <w:sz w:val="24"/>
          <w:szCs w:val="24"/>
        </w:rPr>
      </w:pPr>
      <w:r w:rsidRPr="00865103">
        <w:rPr>
          <w:rFonts w:ascii="Times New Roman" w:hAnsi="Times New Roman" w:cs="Times New Roman"/>
          <w:sz w:val="24"/>
          <w:szCs w:val="24"/>
        </w:rPr>
        <w:t xml:space="preserve">This distinction between a religious belief or practice and its civil </w:t>
      </w:r>
      <w:r w:rsidR="00580531">
        <w:rPr>
          <w:rFonts w:ascii="Times New Roman" w:hAnsi="Times New Roman" w:cs="Times New Roman"/>
          <w:sz w:val="24"/>
          <w:szCs w:val="24"/>
        </w:rPr>
        <w:t xml:space="preserve">consequences underlies the way that the English and Scottish courts have always, until recently, approached issues arising  out of </w:t>
      </w:r>
      <w:r w:rsidRPr="00865103">
        <w:rPr>
          <w:rFonts w:ascii="Times New Roman" w:hAnsi="Times New Roman" w:cs="Times New Roman"/>
          <w:sz w:val="24"/>
          <w:szCs w:val="24"/>
        </w:rPr>
        <w:t>disput</w:t>
      </w:r>
      <w:r w:rsidR="00580531">
        <w:rPr>
          <w:rFonts w:ascii="Times New Roman" w:hAnsi="Times New Roman" w:cs="Times New Roman"/>
          <w:sz w:val="24"/>
          <w:szCs w:val="24"/>
        </w:rPr>
        <w:t xml:space="preserve">es within a religious community or with a religious basis. In both jurisdictions the  courts do not adjudicate on the truth of religious beliefs or on the validity </w:t>
      </w:r>
      <w:r w:rsidR="00CF203C">
        <w:rPr>
          <w:rFonts w:ascii="Times New Roman" w:hAnsi="Times New Roman" w:cs="Times New Roman"/>
          <w:sz w:val="24"/>
          <w:szCs w:val="24"/>
        </w:rPr>
        <w:t xml:space="preserve">of particular rites. But  where a claimant asks the court </w:t>
      </w:r>
      <w:r w:rsidRPr="00865103">
        <w:rPr>
          <w:rFonts w:ascii="Times New Roman" w:hAnsi="Times New Roman" w:cs="Times New Roman"/>
          <w:sz w:val="24"/>
          <w:szCs w:val="24"/>
        </w:rPr>
        <w:t>t</w:t>
      </w:r>
      <w:r w:rsidR="00CF203C">
        <w:rPr>
          <w:rFonts w:ascii="Times New Roman" w:hAnsi="Times New Roman" w:cs="Times New Roman"/>
          <w:sz w:val="24"/>
          <w:szCs w:val="24"/>
        </w:rPr>
        <w:t xml:space="preserve">o enforce private rights and obligations which depend on religious </w:t>
      </w:r>
      <w:r w:rsidRPr="00865103">
        <w:rPr>
          <w:rFonts w:ascii="Times New Roman" w:hAnsi="Times New Roman" w:cs="Times New Roman"/>
          <w:sz w:val="24"/>
          <w:szCs w:val="24"/>
        </w:rPr>
        <w:t xml:space="preserve">issues, </w:t>
      </w:r>
      <w:r w:rsidR="00CF203C">
        <w:rPr>
          <w:rFonts w:ascii="Times New Roman" w:hAnsi="Times New Roman" w:cs="Times New Roman"/>
          <w:sz w:val="24"/>
          <w:szCs w:val="24"/>
        </w:rPr>
        <w:t xml:space="preserve">the judge may have to determine </w:t>
      </w:r>
      <w:r w:rsidRPr="00865103">
        <w:rPr>
          <w:rFonts w:ascii="Times New Roman" w:hAnsi="Times New Roman" w:cs="Times New Roman"/>
          <w:sz w:val="24"/>
          <w:szCs w:val="24"/>
        </w:rPr>
        <w:t>such religious issues as are capable of objective ascertainment. The court addresses questions of religious belief and practice where its jurisdi</w:t>
      </w:r>
      <w:r w:rsidR="00CF203C">
        <w:rPr>
          <w:rFonts w:ascii="Times New Roman" w:hAnsi="Times New Roman" w:cs="Times New Roman"/>
          <w:sz w:val="24"/>
          <w:szCs w:val="24"/>
        </w:rPr>
        <w:t xml:space="preserve">ction is invoked either to </w:t>
      </w:r>
      <w:r w:rsidRPr="00865103">
        <w:rPr>
          <w:rFonts w:ascii="Times New Roman" w:hAnsi="Times New Roman" w:cs="Times New Roman"/>
          <w:sz w:val="24"/>
          <w:szCs w:val="24"/>
        </w:rPr>
        <w:t>enforce the contractual rights of members of a community against other members or its governing body or to ensure that prope</w:t>
      </w:r>
      <w:r>
        <w:rPr>
          <w:rFonts w:ascii="Times New Roman" w:hAnsi="Times New Roman" w:cs="Times New Roman"/>
          <w:sz w:val="24"/>
          <w:szCs w:val="24"/>
        </w:rPr>
        <w:t xml:space="preserve">rty held on </w:t>
      </w:r>
      <w:r w:rsidRPr="00865103">
        <w:rPr>
          <w:rFonts w:ascii="Times New Roman" w:hAnsi="Times New Roman" w:cs="Times New Roman"/>
          <w:sz w:val="24"/>
          <w:szCs w:val="24"/>
        </w:rPr>
        <w:t>trust is used for the purposes of the trust</w:t>
      </w:r>
      <w:r>
        <w:rPr>
          <w:rFonts w:ascii="Times New Roman" w:hAnsi="Times New Roman" w:cs="Times New Roman"/>
          <w:sz w:val="24"/>
          <w:szCs w:val="24"/>
        </w:rPr>
        <w:t xml:space="preserve"> (see </w:t>
      </w:r>
      <w:r w:rsidRPr="00865103">
        <w:rPr>
          <w:rFonts w:ascii="Times New Roman" w:hAnsi="Times New Roman" w:cs="Times New Roman"/>
          <w:i/>
          <w:sz w:val="24"/>
          <w:szCs w:val="24"/>
        </w:rPr>
        <w:t>Shergill v. Khaira [2014] UKSC 33 para 45</w:t>
      </w:r>
      <w:r>
        <w:rPr>
          <w:rFonts w:ascii="Times New Roman" w:hAnsi="Times New Roman" w:cs="Times New Roman"/>
          <w:sz w:val="24"/>
          <w:szCs w:val="24"/>
        </w:rPr>
        <w:t>).</w:t>
      </w:r>
    </w:p>
    <w:p w:rsidR="00F959C9" w:rsidRDefault="00F959C9" w:rsidP="00865103">
      <w:pPr>
        <w:spacing w:after="0" w:line="360" w:lineRule="auto"/>
        <w:jc w:val="both"/>
        <w:rPr>
          <w:rFonts w:ascii="Times New Roman" w:hAnsi="Times New Roman" w:cs="Times New Roman"/>
          <w:sz w:val="24"/>
          <w:szCs w:val="24"/>
        </w:rPr>
      </w:pPr>
    </w:p>
    <w:p w:rsidR="00F959C9" w:rsidRDefault="00CF203C" w:rsidP="00865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in the instant suit on one hand seeks to enforce what he considers to be employment rights.</w:t>
      </w:r>
      <w:r w:rsidRPr="00F959C9">
        <w:rPr>
          <w:rFonts w:ascii="Times New Roman" w:hAnsi="Times New Roman" w:cs="Times New Roman"/>
          <w:sz w:val="24"/>
          <w:szCs w:val="24"/>
        </w:rPr>
        <w:t xml:space="preserve"> </w:t>
      </w:r>
      <w:r w:rsidR="00822C96">
        <w:rPr>
          <w:rFonts w:ascii="Times New Roman" w:hAnsi="Times New Roman" w:cs="Times New Roman"/>
          <w:sz w:val="24"/>
          <w:szCs w:val="24"/>
        </w:rPr>
        <w:t>Public interest</w:t>
      </w:r>
      <w:r w:rsidR="00F959C9" w:rsidRPr="00F959C9">
        <w:rPr>
          <w:rFonts w:ascii="Times New Roman" w:hAnsi="Times New Roman" w:cs="Times New Roman"/>
          <w:sz w:val="24"/>
          <w:szCs w:val="24"/>
        </w:rPr>
        <w:t xml:space="preserve"> i</w:t>
      </w:r>
      <w:r w:rsidR="00F959C9">
        <w:rPr>
          <w:rFonts w:ascii="Times New Roman" w:hAnsi="Times New Roman" w:cs="Times New Roman"/>
          <w:sz w:val="24"/>
          <w:szCs w:val="24"/>
        </w:rPr>
        <w:t xml:space="preserve">n the enforcement of employment </w:t>
      </w:r>
      <w:r w:rsidR="00822C96">
        <w:rPr>
          <w:rFonts w:ascii="Times New Roman" w:hAnsi="Times New Roman" w:cs="Times New Roman"/>
          <w:sz w:val="24"/>
          <w:szCs w:val="24"/>
        </w:rPr>
        <w:t xml:space="preserve">law </w:t>
      </w:r>
      <w:r w:rsidR="00F959C9" w:rsidRPr="00F959C9">
        <w:rPr>
          <w:rFonts w:ascii="Times New Roman" w:hAnsi="Times New Roman" w:cs="Times New Roman"/>
          <w:sz w:val="24"/>
          <w:szCs w:val="24"/>
        </w:rPr>
        <w:t>is undoubtedly important</w:t>
      </w:r>
      <w:r>
        <w:rPr>
          <w:rFonts w:ascii="Times New Roman" w:hAnsi="Times New Roman" w:cs="Times New Roman"/>
          <w:sz w:val="24"/>
          <w:szCs w:val="24"/>
        </w:rPr>
        <w:t>,</w:t>
      </w:r>
      <w:r w:rsidR="00F959C9" w:rsidRPr="00F959C9">
        <w:rPr>
          <w:rFonts w:ascii="Times New Roman" w:hAnsi="Times New Roman" w:cs="Times New Roman"/>
          <w:sz w:val="24"/>
          <w:szCs w:val="24"/>
        </w:rPr>
        <w:t xml:space="preserve"> </w:t>
      </w:r>
      <w:r>
        <w:rPr>
          <w:rFonts w:ascii="Times New Roman" w:hAnsi="Times New Roman" w:cs="Times New Roman"/>
          <w:sz w:val="24"/>
          <w:szCs w:val="24"/>
        </w:rPr>
        <w:t>b</w:t>
      </w:r>
      <w:r w:rsidR="00F959C9" w:rsidRPr="00F959C9">
        <w:rPr>
          <w:rFonts w:ascii="Times New Roman" w:hAnsi="Times New Roman" w:cs="Times New Roman"/>
          <w:sz w:val="24"/>
          <w:szCs w:val="24"/>
        </w:rPr>
        <w:t xml:space="preserve">ut so too is the interest of religious groups in choosing who will preach their beliefs, </w:t>
      </w:r>
      <w:r w:rsidR="00822C96">
        <w:rPr>
          <w:rFonts w:ascii="Times New Roman" w:hAnsi="Times New Roman" w:cs="Times New Roman"/>
          <w:sz w:val="24"/>
          <w:szCs w:val="24"/>
        </w:rPr>
        <w:t xml:space="preserve">teach their faith, and carry </w:t>
      </w:r>
      <w:r w:rsidR="00F959C9" w:rsidRPr="00F959C9">
        <w:rPr>
          <w:rFonts w:ascii="Times New Roman" w:hAnsi="Times New Roman" w:cs="Times New Roman"/>
          <w:sz w:val="24"/>
          <w:szCs w:val="24"/>
        </w:rPr>
        <w:t xml:space="preserve">out their mission. When a </w:t>
      </w:r>
      <w:r w:rsidR="00F959C9">
        <w:rPr>
          <w:rFonts w:ascii="Times New Roman" w:hAnsi="Times New Roman" w:cs="Times New Roman"/>
          <w:sz w:val="24"/>
          <w:szCs w:val="24"/>
        </w:rPr>
        <w:t>priest</w:t>
      </w:r>
      <w:r w:rsidR="00F959C9" w:rsidRPr="00F959C9">
        <w:rPr>
          <w:rFonts w:ascii="Times New Roman" w:hAnsi="Times New Roman" w:cs="Times New Roman"/>
          <w:sz w:val="24"/>
          <w:szCs w:val="24"/>
        </w:rPr>
        <w:t xml:space="preserve"> who has been fired </w:t>
      </w:r>
      <w:r>
        <w:rPr>
          <w:rFonts w:ascii="Times New Roman" w:hAnsi="Times New Roman" w:cs="Times New Roman"/>
          <w:sz w:val="24"/>
          <w:szCs w:val="24"/>
        </w:rPr>
        <w:t xml:space="preserve">or suspended </w:t>
      </w:r>
      <w:r w:rsidR="00F959C9" w:rsidRPr="00F959C9">
        <w:rPr>
          <w:rFonts w:ascii="Times New Roman" w:hAnsi="Times New Roman" w:cs="Times New Roman"/>
          <w:sz w:val="24"/>
          <w:szCs w:val="24"/>
        </w:rPr>
        <w:t>sues h</w:t>
      </w:r>
      <w:r w:rsidR="00F959C9">
        <w:rPr>
          <w:rFonts w:ascii="Times New Roman" w:hAnsi="Times New Roman" w:cs="Times New Roman"/>
          <w:sz w:val="24"/>
          <w:szCs w:val="24"/>
        </w:rPr>
        <w:t>is</w:t>
      </w:r>
      <w:r w:rsidR="00F959C9" w:rsidRPr="00F959C9">
        <w:rPr>
          <w:rFonts w:ascii="Times New Roman" w:hAnsi="Times New Roman" w:cs="Times New Roman"/>
          <w:sz w:val="24"/>
          <w:szCs w:val="24"/>
        </w:rPr>
        <w:t xml:space="preserve"> church alleging that h</w:t>
      </w:r>
      <w:r w:rsidR="00F959C9">
        <w:rPr>
          <w:rFonts w:ascii="Times New Roman" w:hAnsi="Times New Roman" w:cs="Times New Roman"/>
          <w:sz w:val="24"/>
          <w:szCs w:val="24"/>
        </w:rPr>
        <w:t>is</w:t>
      </w:r>
      <w:r w:rsidR="00F959C9" w:rsidRPr="00F959C9">
        <w:rPr>
          <w:rFonts w:ascii="Times New Roman" w:hAnsi="Times New Roman" w:cs="Times New Roman"/>
          <w:sz w:val="24"/>
          <w:szCs w:val="24"/>
        </w:rPr>
        <w:t xml:space="preserve"> termination </w:t>
      </w:r>
      <w:r>
        <w:rPr>
          <w:rFonts w:ascii="Times New Roman" w:hAnsi="Times New Roman" w:cs="Times New Roman"/>
          <w:sz w:val="24"/>
          <w:szCs w:val="24"/>
        </w:rPr>
        <w:t xml:space="preserve">or suspension </w:t>
      </w:r>
      <w:r w:rsidR="00F959C9" w:rsidRPr="00F959C9">
        <w:rPr>
          <w:rFonts w:ascii="Times New Roman" w:hAnsi="Times New Roman" w:cs="Times New Roman"/>
          <w:sz w:val="24"/>
          <w:szCs w:val="24"/>
        </w:rPr>
        <w:t xml:space="preserve">was </w:t>
      </w:r>
      <w:r>
        <w:rPr>
          <w:rFonts w:ascii="Times New Roman" w:hAnsi="Times New Roman" w:cs="Times New Roman"/>
          <w:sz w:val="24"/>
          <w:szCs w:val="24"/>
        </w:rPr>
        <w:t>unlawful</w:t>
      </w:r>
      <w:r w:rsidR="00F959C9" w:rsidRPr="00F959C9">
        <w:rPr>
          <w:rFonts w:ascii="Times New Roman" w:hAnsi="Times New Roman" w:cs="Times New Roman"/>
          <w:sz w:val="24"/>
          <w:szCs w:val="24"/>
        </w:rPr>
        <w:t xml:space="preserve">, the </w:t>
      </w:r>
      <w:r w:rsidR="00F959C9">
        <w:rPr>
          <w:rFonts w:ascii="Times New Roman" w:hAnsi="Times New Roman" w:cs="Times New Roman"/>
          <w:sz w:val="24"/>
          <w:szCs w:val="24"/>
        </w:rPr>
        <w:t xml:space="preserve">courts are called upon to </w:t>
      </w:r>
      <w:r w:rsidR="00F959C9" w:rsidRPr="00F959C9">
        <w:rPr>
          <w:rFonts w:ascii="Times New Roman" w:hAnsi="Times New Roman" w:cs="Times New Roman"/>
          <w:sz w:val="24"/>
          <w:szCs w:val="24"/>
        </w:rPr>
        <w:t>str</w:t>
      </w:r>
      <w:r w:rsidR="00F959C9">
        <w:rPr>
          <w:rFonts w:ascii="Times New Roman" w:hAnsi="Times New Roman" w:cs="Times New Roman"/>
          <w:sz w:val="24"/>
          <w:szCs w:val="24"/>
        </w:rPr>
        <w:t xml:space="preserve">ike the balance </w:t>
      </w:r>
      <w:r w:rsidR="00822C96">
        <w:rPr>
          <w:rFonts w:ascii="Times New Roman" w:hAnsi="Times New Roman" w:cs="Times New Roman"/>
          <w:sz w:val="24"/>
          <w:szCs w:val="24"/>
        </w:rPr>
        <w:t xml:space="preserve">between the two interests </w:t>
      </w:r>
      <w:r w:rsidR="00F959C9">
        <w:rPr>
          <w:rFonts w:ascii="Times New Roman" w:hAnsi="Times New Roman" w:cs="Times New Roman"/>
          <w:sz w:val="24"/>
          <w:szCs w:val="24"/>
        </w:rPr>
        <w:t>by examining whether the relationship between a priest and the church is bound by a contract of service.</w:t>
      </w:r>
      <w:r w:rsidR="00943032" w:rsidRPr="00943032">
        <w:t xml:space="preserve"> </w:t>
      </w:r>
      <w:r w:rsidR="0098210A">
        <w:rPr>
          <w:rFonts w:ascii="Times New Roman" w:hAnsi="Times New Roman" w:cs="Times New Roman"/>
          <w:sz w:val="24"/>
          <w:szCs w:val="24"/>
        </w:rPr>
        <w:t>F</w:t>
      </w:r>
      <w:r w:rsidR="0098210A" w:rsidRPr="0098210A">
        <w:rPr>
          <w:rFonts w:ascii="Times New Roman" w:hAnsi="Times New Roman" w:cs="Times New Roman"/>
          <w:sz w:val="24"/>
          <w:szCs w:val="24"/>
        </w:rPr>
        <w:t>undamental</w:t>
      </w:r>
      <w:r w:rsidR="0098210A">
        <w:rPr>
          <w:rFonts w:ascii="Times New Roman" w:hAnsi="Times New Roman" w:cs="Times New Roman"/>
          <w:sz w:val="24"/>
          <w:szCs w:val="24"/>
        </w:rPr>
        <w:t xml:space="preserve"> rights can </w:t>
      </w:r>
      <w:r w:rsidR="0098210A" w:rsidRPr="0098210A">
        <w:rPr>
          <w:rFonts w:ascii="Times New Roman" w:hAnsi="Times New Roman" w:cs="Times New Roman"/>
          <w:sz w:val="24"/>
          <w:szCs w:val="24"/>
        </w:rPr>
        <w:t>be limited only if this is inevitable to ensure another</w:t>
      </w:r>
      <w:r w:rsidR="0098210A">
        <w:rPr>
          <w:rFonts w:ascii="Times New Roman" w:hAnsi="Times New Roman" w:cs="Times New Roman"/>
          <w:sz w:val="24"/>
          <w:szCs w:val="24"/>
        </w:rPr>
        <w:t xml:space="preserve"> fundamental right or </w:t>
      </w:r>
      <w:r w:rsidR="0098210A" w:rsidRPr="0098210A">
        <w:rPr>
          <w:rFonts w:ascii="Times New Roman" w:hAnsi="Times New Roman" w:cs="Times New Roman"/>
          <w:sz w:val="24"/>
          <w:szCs w:val="24"/>
        </w:rPr>
        <w:t>const</w:t>
      </w:r>
      <w:r w:rsidR="0098210A">
        <w:rPr>
          <w:rFonts w:ascii="Times New Roman" w:hAnsi="Times New Roman" w:cs="Times New Roman"/>
          <w:sz w:val="24"/>
          <w:szCs w:val="24"/>
        </w:rPr>
        <w:t xml:space="preserve">itutional interest. The limitation has to be proportionate to the goal that </w:t>
      </w:r>
      <w:r w:rsidR="0098210A" w:rsidRPr="0098210A">
        <w:rPr>
          <w:rFonts w:ascii="Times New Roman" w:hAnsi="Times New Roman" w:cs="Times New Roman"/>
          <w:sz w:val="24"/>
          <w:szCs w:val="24"/>
        </w:rPr>
        <w:t>i</w:t>
      </w:r>
      <w:r w:rsidR="0098210A">
        <w:rPr>
          <w:rFonts w:ascii="Times New Roman" w:hAnsi="Times New Roman" w:cs="Times New Roman"/>
          <w:sz w:val="24"/>
          <w:szCs w:val="24"/>
        </w:rPr>
        <w:t xml:space="preserve">s intended to </w:t>
      </w:r>
      <w:r w:rsidR="00BC336C">
        <w:rPr>
          <w:rFonts w:ascii="Times New Roman" w:hAnsi="Times New Roman" w:cs="Times New Roman"/>
          <w:sz w:val="24"/>
          <w:szCs w:val="24"/>
        </w:rPr>
        <w:t xml:space="preserve">be </w:t>
      </w:r>
      <w:r w:rsidR="0098210A" w:rsidRPr="0098210A">
        <w:rPr>
          <w:rFonts w:ascii="Times New Roman" w:hAnsi="Times New Roman" w:cs="Times New Roman"/>
          <w:sz w:val="24"/>
          <w:szCs w:val="24"/>
        </w:rPr>
        <w:t>achieved</w:t>
      </w:r>
      <w:r w:rsidR="0098210A">
        <w:rPr>
          <w:rFonts w:ascii="Times New Roman" w:hAnsi="Times New Roman" w:cs="Times New Roman"/>
          <w:sz w:val="24"/>
          <w:szCs w:val="24"/>
        </w:rPr>
        <w:t xml:space="preserve">. </w:t>
      </w:r>
      <w:r w:rsidR="00943032" w:rsidRPr="00943032">
        <w:rPr>
          <w:rFonts w:ascii="Times New Roman" w:hAnsi="Times New Roman" w:cs="Times New Roman"/>
          <w:sz w:val="24"/>
          <w:szCs w:val="24"/>
        </w:rPr>
        <w:t xml:space="preserve">With </w:t>
      </w:r>
      <w:r w:rsidR="0098210A">
        <w:rPr>
          <w:rFonts w:ascii="Times New Roman" w:hAnsi="Times New Roman" w:cs="Times New Roman"/>
          <w:sz w:val="24"/>
          <w:szCs w:val="24"/>
        </w:rPr>
        <w:t>this</w:t>
      </w:r>
      <w:r w:rsidR="00943032" w:rsidRPr="00943032">
        <w:rPr>
          <w:rFonts w:ascii="Times New Roman" w:hAnsi="Times New Roman" w:cs="Times New Roman"/>
          <w:sz w:val="24"/>
          <w:szCs w:val="24"/>
        </w:rPr>
        <w:t xml:space="preserve"> balancing test, courts consider </w:t>
      </w:r>
      <w:r w:rsidR="00943032" w:rsidRPr="00943032">
        <w:rPr>
          <w:rFonts w:ascii="Times New Roman" w:hAnsi="Times New Roman" w:cs="Times New Roman"/>
          <w:sz w:val="24"/>
          <w:szCs w:val="24"/>
        </w:rPr>
        <w:lastRenderedPageBreak/>
        <w:t>wh</w:t>
      </w:r>
      <w:r w:rsidR="00BC336C">
        <w:rPr>
          <w:rFonts w:ascii="Times New Roman" w:hAnsi="Times New Roman" w:cs="Times New Roman"/>
          <w:sz w:val="24"/>
          <w:szCs w:val="24"/>
        </w:rPr>
        <w:t xml:space="preserve">ether a general law, if applied </w:t>
      </w:r>
      <w:r w:rsidR="00943032" w:rsidRPr="00943032">
        <w:rPr>
          <w:rFonts w:ascii="Times New Roman" w:hAnsi="Times New Roman" w:cs="Times New Roman"/>
          <w:sz w:val="24"/>
          <w:szCs w:val="24"/>
        </w:rPr>
        <w:t>to a religious institution, would inhibit its freedom more broadly than justified and, in those circumstances, courts could exempt the church.</w:t>
      </w:r>
    </w:p>
    <w:p w:rsidR="00234C5D" w:rsidRDefault="00234C5D" w:rsidP="00865103">
      <w:pPr>
        <w:spacing w:after="0" w:line="360" w:lineRule="auto"/>
        <w:jc w:val="both"/>
        <w:rPr>
          <w:rFonts w:ascii="Times New Roman" w:hAnsi="Times New Roman" w:cs="Times New Roman"/>
          <w:sz w:val="24"/>
          <w:szCs w:val="24"/>
        </w:rPr>
      </w:pPr>
    </w:p>
    <w:p w:rsidR="00B86897" w:rsidRDefault="00CF203C" w:rsidP="005F13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succeed in his claim for unlawful suspension, the plaintiff must first establish the existence of a contract of service between him </w:t>
      </w:r>
      <w:r w:rsidR="00AB02DD">
        <w:rPr>
          <w:rFonts w:ascii="Times New Roman" w:hAnsi="Times New Roman" w:cs="Times New Roman"/>
          <w:sz w:val="24"/>
          <w:szCs w:val="24"/>
        </w:rPr>
        <w:t>and</w:t>
      </w:r>
      <w:r>
        <w:rPr>
          <w:rFonts w:ascii="Times New Roman" w:hAnsi="Times New Roman" w:cs="Times New Roman"/>
          <w:sz w:val="24"/>
          <w:szCs w:val="24"/>
        </w:rPr>
        <w:t xml:space="preserve"> the defendants. </w:t>
      </w:r>
      <w:r w:rsidR="00B86897" w:rsidRPr="00B86897">
        <w:rPr>
          <w:rFonts w:ascii="Times New Roman" w:hAnsi="Times New Roman" w:cs="Times New Roman"/>
          <w:sz w:val="24"/>
          <w:szCs w:val="24"/>
        </w:rPr>
        <w:t xml:space="preserve">A contract of service </w:t>
      </w:r>
      <w:r w:rsidR="00AB02DD">
        <w:rPr>
          <w:rFonts w:ascii="Times New Roman" w:hAnsi="Times New Roman" w:cs="Times New Roman"/>
          <w:sz w:val="24"/>
          <w:szCs w:val="24"/>
        </w:rPr>
        <w:t xml:space="preserve">entails </w:t>
      </w:r>
      <w:r w:rsidR="00B86897" w:rsidRPr="00B86897">
        <w:rPr>
          <w:rFonts w:ascii="Times New Roman" w:hAnsi="Times New Roman" w:cs="Times New Roman"/>
          <w:sz w:val="24"/>
          <w:szCs w:val="24"/>
        </w:rPr>
        <w:t>an obligation to serve, and it comprises some degree of control by the master</w:t>
      </w:r>
      <w:r w:rsidR="00B86897">
        <w:rPr>
          <w:rFonts w:ascii="Times New Roman" w:hAnsi="Times New Roman" w:cs="Times New Roman"/>
          <w:sz w:val="24"/>
          <w:szCs w:val="24"/>
        </w:rPr>
        <w:t xml:space="preserve"> (see </w:t>
      </w:r>
      <w:r w:rsidR="00D45999" w:rsidRPr="00D45999">
        <w:rPr>
          <w:rFonts w:ascii="Times New Roman" w:hAnsi="Times New Roman" w:cs="Times New Roman"/>
          <w:i/>
          <w:sz w:val="24"/>
          <w:szCs w:val="24"/>
        </w:rPr>
        <w:t>Chadwick v. Pioneer Private Telephone Co Ltd,  [1941] 1 All ER 5</w:t>
      </w:r>
      <w:r w:rsidR="00D45999">
        <w:rPr>
          <w:rFonts w:ascii="Times New Roman" w:hAnsi="Times New Roman" w:cs="Times New Roman"/>
          <w:sz w:val="24"/>
          <w:szCs w:val="24"/>
        </w:rPr>
        <w:t>22).</w:t>
      </w:r>
      <w:r w:rsidR="00B86897">
        <w:rPr>
          <w:rFonts w:ascii="Times New Roman" w:hAnsi="Times New Roman" w:cs="Times New Roman"/>
          <w:sz w:val="24"/>
          <w:szCs w:val="24"/>
        </w:rPr>
        <w:t xml:space="preserve"> </w:t>
      </w:r>
      <w:r w:rsidR="00061147" w:rsidRPr="00061147">
        <w:rPr>
          <w:rFonts w:ascii="Times New Roman" w:hAnsi="Times New Roman" w:cs="Times New Roman"/>
          <w:sz w:val="24"/>
          <w:szCs w:val="24"/>
        </w:rPr>
        <w:t xml:space="preserve">Three conditions are required for a contract of employment: (i) the servant agrees, in consideration for a wage or other remuneration to provide his own work and skill in the performance of some service for his master, </w:t>
      </w:r>
      <w:r w:rsidR="00061147">
        <w:rPr>
          <w:rFonts w:ascii="Times New Roman" w:hAnsi="Times New Roman" w:cs="Times New Roman"/>
          <w:sz w:val="24"/>
          <w:szCs w:val="24"/>
        </w:rPr>
        <w:t>"</w:t>
      </w:r>
      <w:r w:rsidR="00061147" w:rsidRPr="00061147">
        <w:rPr>
          <w:rFonts w:ascii="Times New Roman" w:hAnsi="Times New Roman" w:cs="Times New Roman"/>
          <w:sz w:val="24"/>
          <w:szCs w:val="24"/>
        </w:rPr>
        <w:t>mutuality of obligation</w:t>
      </w:r>
      <w:r w:rsidR="00061147">
        <w:rPr>
          <w:rFonts w:ascii="Times New Roman" w:hAnsi="Times New Roman" w:cs="Times New Roman"/>
          <w:sz w:val="24"/>
          <w:szCs w:val="24"/>
        </w:rPr>
        <w:t>"</w:t>
      </w:r>
      <w:r w:rsidR="00061147" w:rsidRPr="00061147">
        <w:rPr>
          <w:rFonts w:ascii="Times New Roman" w:hAnsi="Times New Roman" w:cs="Times New Roman"/>
          <w:sz w:val="24"/>
          <w:szCs w:val="24"/>
        </w:rPr>
        <w:t>; (ii) he agrees expressly or impliedly that in the performance of that service he will be subject to the other’s control in a sufficient degree to make that other master; and (iii) the other provisions of the contract are consistent with its being a contract of service</w:t>
      </w:r>
      <w:r w:rsidR="00061147">
        <w:rPr>
          <w:rFonts w:ascii="Times New Roman" w:hAnsi="Times New Roman" w:cs="Times New Roman"/>
          <w:sz w:val="24"/>
          <w:szCs w:val="24"/>
        </w:rPr>
        <w:t xml:space="preserve"> (see </w:t>
      </w:r>
      <w:r w:rsidR="00895936" w:rsidRPr="00895936">
        <w:rPr>
          <w:rFonts w:ascii="Times New Roman" w:hAnsi="Times New Roman" w:cs="Times New Roman"/>
          <w:i/>
          <w:sz w:val="24"/>
          <w:szCs w:val="24"/>
        </w:rPr>
        <w:t>Montgomery v. Johnson Underwood Ltd, [2001] EWCA Civ 318, [2001] Emp LR 405</w:t>
      </w:r>
      <w:r w:rsidR="00BC336C">
        <w:rPr>
          <w:rFonts w:ascii="Times New Roman" w:hAnsi="Times New Roman" w:cs="Times New Roman"/>
          <w:i/>
          <w:sz w:val="24"/>
          <w:szCs w:val="24"/>
        </w:rPr>
        <w:t>).</w:t>
      </w:r>
    </w:p>
    <w:p w:rsidR="00B86897" w:rsidRDefault="00B86897" w:rsidP="005F136B">
      <w:pPr>
        <w:spacing w:after="0" w:line="360" w:lineRule="auto"/>
        <w:jc w:val="both"/>
        <w:rPr>
          <w:rFonts w:ascii="Times New Roman" w:hAnsi="Times New Roman" w:cs="Times New Roman"/>
          <w:sz w:val="24"/>
          <w:szCs w:val="24"/>
        </w:rPr>
      </w:pPr>
    </w:p>
    <w:p w:rsidR="00C64B02" w:rsidRPr="00C64B02" w:rsidRDefault="00C64B02" w:rsidP="00C64B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C64B02">
        <w:rPr>
          <w:rFonts w:ascii="Times New Roman" w:hAnsi="Times New Roman" w:cs="Times New Roman"/>
          <w:sz w:val="24"/>
          <w:szCs w:val="24"/>
        </w:rPr>
        <w:t xml:space="preserve">the judgment of MacKenna J in </w:t>
      </w:r>
      <w:r w:rsidRPr="00C64B02">
        <w:rPr>
          <w:rFonts w:ascii="Times New Roman" w:hAnsi="Times New Roman" w:cs="Times New Roman"/>
          <w:i/>
          <w:sz w:val="24"/>
          <w:szCs w:val="24"/>
        </w:rPr>
        <w:t>Ready Mixed Concrete (South East) Limited v</w:t>
      </w:r>
      <w:r>
        <w:rPr>
          <w:rFonts w:ascii="Times New Roman" w:hAnsi="Times New Roman" w:cs="Times New Roman"/>
          <w:i/>
          <w:sz w:val="24"/>
          <w:szCs w:val="24"/>
        </w:rPr>
        <w:t>.</w:t>
      </w:r>
      <w:r w:rsidRPr="00C64B02">
        <w:rPr>
          <w:rFonts w:ascii="Times New Roman" w:hAnsi="Times New Roman" w:cs="Times New Roman"/>
          <w:i/>
          <w:sz w:val="24"/>
          <w:szCs w:val="24"/>
        </w:rPr>
        <w:t xml:space="preserve"> Ministry of Pensions [1968] 2 QB 497</w:t>
      </w:r>
      <w:r w:rsidRPr="00C64B02">
        <w:rPr>
          <w:rFonts w:ascii="Times New Roman" w:hAnsi="Times New Roman" w:cs="Times New Roman"/>
          <w:sz w:val="24"/>
          <w:szCs w:val="24"/>
        </w:rPr>
        <w:t xml:space="preserve"> at page 515C</w:t>
      </w:r>
      <w:r w:rsidR="00BC336C">
        <w:rPr>
          <w:rFonts w:ascii="Times New Roman" w:hAnsi="Times New Roman" w:cs="Times New Roman"/>
          <w:sz w:val="24"/>
          <w:szCs w:val="24"/>
        </w:rPr>
        <w:t>, he stated</w:t>
      </w:r>
      <w:r w:rsidRPr="00C64B02">
        <w:rPr>
          <w:rFonts w:ascii="Times New Roman" w:hAnsi="Times New Roman" w:cs="Times New Roman"/>
          <w:sz w:val="24"/>
          <w:szCs w:val="24"/>
        </w:rPr>
        <w:t>:</w:t>
      </w:r>
    </w:p>
    <w:p w:rsidR="00C64B02" w:rsidRDefault="00C64B02" w:rsidP="00C64B02">
      <w:pPr>
        <w:spacing w:after="0"/>
        <w:ind w:left="576" w:right="576"/>
        <w:jc w:val="both"/>
        <w:rPr>
          <w:rFonts w:ascii="Times New Roman" w:hAnsi="Times New Roman" w:cs="Times New Roman"/>
          <w:sz w:val="24"/>
          <w:szCs w:val="24"/>
        </w:rPr>
      </w:pPr>
      <w:r w:rsidRPr="00C64B02">
        <w:rPr>
          <w:rFonts w:ascii="Times New Roman" w:hAnsi="Times New Roman" w:cs="Times New Roman"/>
          <w:sz w:val="24"/>
          <w:szCs w:val="24"/>
        </w:rPr>
        <w:t>A contract of service exists if these three conditions are fulfilled. (i) the servant agrees that, in consideration of a wage or other remuneration, he will provide his own work and skill in the performance of some service for his master. (ii) He agrees, expressly or impliedly, that in the performance of that service he will be subject to the other's control in a sufficient degree to make that other master. (iii) The other provisions of the contract are consistent with i</w:t>
      </w:r>
      <w:r>
        <w:rPr>
          <w:rFonts w:ascii="Times New Roman" w:hAnsi="Times New Roman" w:cs="Times New Roman"/>
          <w:sz w:val="24"/>
          <w:szCs w:val="24"/>
        </w:rPr>
        <w:t>ts being a contract of service.</w:t>
      </w:r>
    </w:p>
    <w:p w:rsidR="00C64B02" w:rsidRDefault="00C64B02" w:rsidP="00C64B02">
      <w:pPr>
        <w:spacing w:after="0" w:line="360" w:lineRule="auto"/>
        <w:jc w:val="both"/>
        <w:rPr>
          <w:rFonts w:ascii="Times New Roman" w:hAnsi="Times New Roman" w:cs="Times New Roman"/>
          <w:sz w:val="24"/>
          <w:szCs w:val="24"/>
        </w:rPr>
      </w:pPr>
    </w:p>
    <w:p w:rsidR="00AB02DD" w:rsidRDefault="00AB02DD" w:rsidP="00556E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determination of w</w:t>
      </w:r>
      <w:r w:rsidR="00556E5D" w:rsidRPr="003111F5">
        <w:rPr>
          <w:rFonts w:ascii="Times New Roman" w:hAnsi="Times New Roman" w:cs="Times New Roman"/>
          <w:sz w:val="24"/>
          <w:szCs w:val="24"/>
        </w:rPr>
        <w:t xml:space="preserve">hether </w:t>
      </w:r>
      <w:r>
        <w:rPr>
          <w:rFonts w:ascii="Times New Roman" w:hAnsi="Times New Roman" w:cs="Times New Roman"/>
          <w:sz w:val="24"/>
          <w:szCs w:val="24"/>
        </w:rPr>
        <w:t xml:space="preserve">or not </w:t>
      </w:r>
      <w:r w:rsidR="00556E5D" w:rsidRPr="003111F5">
        <w:rPr>
          <w:rFonts w:ascii="Times New Roman" w:hAnsi="Times New Roman" w:cs="Times New Roman"/>
          <w:sz w:val="24"/>
          <w:szCs w:val="24"/>
        </w:rPr>
        <w:t>a per</w:t>
      </w:r>
      <w:r>
        <w:rPr>
          <w:rFonts w:ascii="Times New Roman" w:hAnsi="Times New Roman" w:cs="Times New Roman"/>
          <w:sz w:val="24"/>
          <w:szCs w:val="24"/>
        </w:rPr>
        <w:t xml:space="preserve">son has entered into </w:t>
      </w:r>
      <w:r w:rsidR="00556E5D" w:rsidRPr="003111F5">
        <w:rPr>
          <w:rFonts w:ascii="Times New Roman" w:hAnsi="Times New Roman" w:cs="Times New Roman"/>
          <w:sz w:val="24"/>
          <w:szCs w:val="24"/>
        </w:rPr>
        <w:t>or works under a contract of employment</w:t>
      </w:r>
      <w:r>
        <w:rPr>
          <w:rFonts w:ascii="Times New Roman" w:hAnsi="Times New Roman" w:cs="Times New Roman"/>
          <w:sz w:val="24"/>
          <w:szCs w:val="24"/>
        </w:rPr>
        <w:t>,</w:t>
      </w:r>
      <w:r w:rsidRPr="00AB02DD">
        <w:rPr>
          <w:rFonts w:ascii="Times New Roman" w:hAnsi="Times New Roman" w:cs="Times New Roman"/>
          <w:sz w:val="24"/>
          <w:szCs w:val="24"/>
        </w:rPr>
        <w:t xml:space="preserve"> </w:t>
      </w:r>
      <w:r>
        <w:rPr>
          <w:rFonts w:ascii="Times New Roman" w:hAnsi="Times New Roman" w:cs="Times New Roman"/>
          <w:sz w:val="24"/>
          <w:szCs w:val="24"/>
        </w:rPr>
        <w:t>the court may then</w:t>
      </w:r>
      <w:r w:rsidRPr="00C07EFE">
        <w:rPr>
          <w:rFonts w:ascii="Times New Roman" w:hAnsi="Times New Roman" w:cs="Times New Roman"/>
          <w:sz w:val="24"/>
          <w:szCs w:val="24"/>
        </w:rPr>
        <w:t xml:space="preserve"> have to ask whether the parties ever realistically intended or envisaged that its terms, particularly the essential terms, would be carried out as written</w:t>
      </w:r>
      <w:r>
        <w:rPr>
          <w:rFonts w:ascii="Times New Roman" w:hAnsi="Times New Roman" w:cs="Times New Roman"/>
          <w:sz w:val="24"/>
          <w:szCs w:val="24"/>
        </w:rPr>
        <w:t>.</w:t>
      </w:r>
      <w:r w:rsidRPr="00556E5D">
        <w:rPr>
          <w:rFonts w:ascii="Times New Roman" w:hAnsi="Times New Roman" w:cs="Times New Roman"/>
          <w:sz w:val="24"/>
          <w:szCs w:val="24"/>
        </w:rPr>
        <w:t xml:space="preserve"> </w:t>
      </w:r>
      <w:r>
        <w:rPr>
          <w:rFonts w:ascii="Times New Roman" w:hAnsi="Times New Roman" w:cs="Times New Roman"/>
          <w:sz w:val="24"/>
          <w:szCs w:val="24"/>
        </w:rPr>
        <w:t>I</w:t>
      </w:r>
      <w:r w:rsidR="00556E5D" w:rsidRPr="003111F5">
        <w:rPr>
          <w:rFonts w:ascii="Times New Roman" w:hAnsi="Times New Roman" w:cs="Times New Roman"/>
          <w:sz w:val="24"/>
          <w:szCs w:val="24"/>
        </w:rPr>
        <w:t xml:space="preserve">n essence there are four basic requirements that must be fulfilled before it can be said that there is a contract of employment and so a relationship of employer and employee. First, the employer must have undertaken to provide the employee with work for pay. Secondly, the employee must have undertaken to perform work for pay. Those obligations are mutual. The third requirement is that the employee must have undertaken to perform the work personally; he is not entitled to sub-contract the work to another. Fourthly, it is also generally accepted that </w:t>
      </w:r>
      <w:r>
        <w:rPr>
          <w:rFonts w:ascii="Times New Roman" w:hAnsi="Times New Roman" w:cs="Times New Roman"/>
          <w:sz w:val="24"/>
          <w:szCs w:val="24"/>
        </w:rPr>
        <w:t>t</w:t>
      </w:r>
      <w:r w:rsidR="00556E5D" w:rsidRPr="003111F5">
        <w:rPr>
          <w:rFonts w:ascii="Times New Roman" w:hAnsi="Times New Roman" w:cs="Times New Roman"/>
          <w:sz w:val="24"/>
          <w:szCs w:val="24"/>
        </w:rPr>
        <w:t>he employee agrees that he will be subject to the control of the employer to a certain minimum degree.</w:t>
      </w:r>
      <w:r>
        <w:rPr>
          <w:rFonts w:ascii="Times New Roman" w:hAnsi="Times New Roman" w:cs="Times New Roman"/>
          <w:sz w:val="24"/>
          <w:szCs w:val="24"/>
        </w:rPr>
        <w:t xml:space="preserve"> </w:t>
      </w:r>
      <w:r w:rsidR="00296F52" w:rsidRPr="00296F52">
        <w:rPr>
          <w:rFonts w:ascii="Times New Roman" w:hAnsi="Times New Roman" w:cs="Times New Roman"/>
          <w:sz w:val="24"/>
          <w:szCs w:val="24"/>
        </w:rPr>
        <w:t xml:space="preserve">Whether in a </w:t>
      </w:r>
      <w:r w:rsidR="00296F52" w:rsidRPr="00296F52">
        <w:rPr>
          <w:rFonts w:ascii="Times New Roman" w:hAnsi="Times New Roman" w:cs="Times New Roman"/>
          <w:sz w:val="24"/>
          <w:szCs w:val="24"/>
        </w:rPr>
        <w:lastRenderedPageBreak/>
        <w:t>given case there exist</w:t>
      </w:r>
      <w:r w:rsidR="00296F52">
        <w:rPr>
          <w:rFonts w:ascii="Times New Roman" w:hAnsi="Times New Roman" w:cs="Times New Roman"/>
          <w:sz w:val="24"/>
          <w:szCs w:val="24"/>
        </w:rPr>
        <w:t>s a</w:t>
      </w:r>
      <w:r w:rsidR="00296F52" w:rsidRPr="00296F52">
        <w:rPr>
          <w:rFonts w:ascii="Times New Roman" w:hAnsi="Times New Roman" w:cs="Times New Roman"/>
          <w:sz w:val="24"/>
          <w:szCs w:val="24"/>
        </w:rPr>
        <w:t xml:space="preserve"> relationship of employer and employee, is a question of fact to be decided by all the circumstances of the case. </w:t>
      </w:r>
      <w:r w:rsidR="006465F2" w:rsidRPr="006465F2">
        <w:rPr>
          <w:rFonts w:ascii="Times New Roman" w:hAnsi="Times New Roman" w:cs="Times New Roman"/>
          <w:sz w:val="24"/>
          <w:szCs w:val="24"/>
        </w:rPr>
        <w:t>To determine whether there exist</w:t>
      </w:r>
      <w:r w:rsidR="00296F52">
        <w:rPr>
          <w:rFonts w:ascii="Times New Roman" w:hAnsi="Times New Roman" w:cs="Times New Roman"/>
          <w:sz w:val="24"/>
          <w:szCs w:val="24"/>
        </w:rPr>
        <w:t>s</w:t>
      </w:r>
      <w:r w:rsidR="006465F2" w:rsidRPr="006465F2">
        <w:rPr>
          <w:rFonts w:ascii="Times New Roman" w:hAnsi="Times New Roman" w:cs="Times New Roman"/>
          <w:sz w:val="24"/>
          <w:szCs w:val="24"/>
        </w:rPr>
        <w:t xml:space="preserve"> </w:t>
      </w:r>
      <w:r w:rsidR="00296F52">
        <w:rPr>
          <w:rFonts w:ascii="Times New Roman" w:hAnsi="Times New Roman" w:cs="Times New Roman"/>
          <w:sz w:val="24"/>
          <w:szCs w:val="24"/>
        </w:rPr>
        <w:t xml:space="preserve">a </w:t>
      </w:r>
      <w:r w:rsidR="006465F2" w:rsidRPr="006465F2">
        <w:rPr>
          <w:rFonts w:ascii="Times New Roman" w:hAnsi="Times New Roman" w:cs="Times New Roman"/>
          <w:sz w:val="24"/>
          <w:szCs w:val="24"/>
        </w:rPr>
        <w:t xml:space="preserve">relationship of employer and employee in a given case regard has to be had to the real relation between the parties as shown by all relevant facts taken together. </w:t>
      </w:r>
    </w:p>
    <w:p w:rsidR="00AB02DD" w:rsidRDefault="00AB02DD" w:rsidP="00556E5D">
      <w:pPr>
        <w:spacing w:after="0" w:line="360" w:lineRule="auto"/>
        <w:jc w:val="both"/>
        <w:rPr>
          <w:rFonts w:ascii="Times New Roman" w:hAnsi="Times New Roman" w:cs="Times New Roman"/>
          <w:sz w:val="24"/>
          <w:szCs w:val="24"/>
        </w:rPr>
      </w:pPr>
    </w:p>
    <w:p w:rsidR="00FD29A8" w:rsidRDefault="00E55B4D" w:rsidP="005F136B">
      <w:pPr>
        <w:spacing w:after="0" w:line="360" w:lineRule="auto"/>
        <w:jc w:val="both"/>
        <w:rPr>
          <w:rFonts w:ascii="Times New Roman" w:hAnsi="Times New Roman" w:cs="Times New Roman"/>
          <w:sz w:val="24"/>
          <w:szCs w:val="24"/>
        </w:rPr>
      </w:pPr>
      <w:r w:rsidRPr="00E55B4D">
        <w:rPr>
          <w:rFonts w:ascii="Times New Roman" w:hAnsi="Times New Roman" w:cs="Times New Roman"/>
          <w:sz w:val="24"/>
          <w:szCs w:val="24"/>
        </w:rPr>
        <w:t>Whether in a given case the relationsh</w:t>
      </w:r>
      <w:r>
        <w:rPr>
          <w:rFonts w:ascii="Times New Roman" w:hAnsi="Times New Roman" w:cs="Times New Roman"/>
          <w:sz w:val="24"/>
          <w:szCs w:val="24"/>
        </w:rPr>
        <w:t xml:space="preserve">ip of master and servant </w:t>
      </w:r>
      <w:r w:rsidR="008B06C4">
        <w:rPr>
          <w:rFonts w:ascii="Times New Roman" w:hAnsi="Times New Roman" w:cs="Times New Roman"/>
          <w:sz w:val="24"/>
          <w:szCs w:val="24"/>
        </w:rPr>
        <w:t>exists</w:t>
      </w:r>
      <w:r w:rsidR="008B06C4" w:rsidRPr="00E55B4D">
        <w:rPr>
          <w:rFonts w:ascii="Times New Roman" w:hAnsi="Times New Roman" w:cs="Times New Roman"/>
          <w:sz w:val="24"/>
          <w:szCs w:val="24"/>
        </w:rPr>
        <w:t xml:space="preserve"> is</w:t>
      </w:r>
      <w:r w:rsidRPr="00E55B4D">
        <w:rPr>
          <w:rFonts w:ascii="Times New Roman" w:hAnsi="Times New Roman" w:cs="Times New Roman"/>
          <w:sz w:val="24"/>
          <w:szCs w:val="24"/>
        </w:rPr>
        <w:t xml:space="preserve"> a question of fact, which must be determined on a consideration of all material and relevant circumstances having a bearing on that question. </w:t>
      </w:r>
      <w:r w:rsidR="00FD29A8" w:rsidRPr="0011763B">
        <w:rPr>
          <w:rFonts w:ascii="Times New Roman" w:hAnsi="Times New Roman" w:cs="Times New Roman"/>
          <w:sz w:val="24"/>
          <w:szCs w:val="24"/>
        </w:rPr>
        <w:t xml:space="preserve">The starting point of any consideration of the relationship between </w:t>
      </w:r>
      <w:r w:rsidR="00FD29A8">
        <w:rPr>
          <w:rFonts w:ascii="Times New Roman" w:hAnsi="Times New Roman" w:cs="Times New Roman"/>
          <w:sz w:val="24"/>
          <w:szCs w:val="24"/>
        </w:rPr>
        <w:t xml:space="preserve">a </w:t>
      </w:r>
      <w:r w:rsidR="00FD29A8" w:rsidRPr="0011763B">
        <w:rPr>
          <w:rFonts w:ascii="Times New Roman" w:hAnsi="Times New Roman" w:cs="Times New Roman"/>
          <w:sz w:val="24"/>
          <w:szCs w:val="24"/>
        </w:rPr>
        <w:t xml:space="preserve">Church and its </w:t>
      </w:r>
      <w:r w:rsidR="00FD29A8">
        <w:rPr>
          <w:rFonts w:ascii="Times New Roman" w:hAnsi="Times New Roman" w:cs="Times New Roman"/>
          <w:sz w:val="24"/>
          <w:szCs w:val="24"/>
        </w:rPr>
        <w:t>priests</w:t>
      </w:r>
      <w:r w:rsidR="00FD29A8" w:rsidRPr="0011763B">
        <w:rPr>
          <w:rFonts w:ascii="Times New Roman" w:hAnsi="Times New Roman" w:cs="Times New Roman"/>
          <w:sz w:val="24"/>
          <w:szCs w:val="24"/>
        </w:rPr>
        <w:t xml:space="preserve"> must be an examination of the faith and doctrine to which they subscribe and they seek to further. </w:t>
      </w:r>
      <w:r w:rsidR="00FD29A8" w:rsidRPr="002C49E5">
        <w:rPr>
          <w:rFonts w:ascii="Times New Roman" w:hAnsi="Times New Roman" w:cs="Times New Roman"/>
          <w:sz w:val="24"/>
          <w:szCs w:val="24"/>
        </w:rPr>
        <w:t>The law should not readily impose a legal relationship on members of a religious community which would be contrary to their religious beliefs. These beliefs and practices may be such, in the context of a particular church, that no intention to create legal relations is present.</w:t>
      </w:r>
    </w:p>
    <w:p w:rsidR="00FD29A8" w:rsidRDefault="00FD29A8" w:rsidP="005F136B">
      <w:pPr>
        <w:spacing w:after="0" w:line="360" w:lineRule="auto"/>
        <w:jc w:val="both"/>
        <w:rPr>
          <w:rFonts w:ascii="Times New Roman" w:hAnsi="Times New Roman" w:cs="Times New Roman"/>
          <w:sz w:val="24"/>
          <w:szCs w:val="24"/>
        </w:rPr>
      </w:pPr>
    </w:p>
    <w:p w:rsidR="00E55B4D" w:rsidRDefault="00E55B4D" w:rsidP="005F136B">
      <w:pPr>
        <w:spacing w:after="0" w:line="360" w:lineRule="auto"/>
        <w:jc w:val="both"/>
        <w:rPr>
          <w:rFonts w:ascii="Times New Roman" w:hAnsi="Times New Roman" w:cs="Times New Roman"/>
          <w:sz w:val="24"/>
          <w:szCs w:val="24"/>
        </w:rPr>
      </w:pPr>
      <w:r w:rsidRPr="00E55B4D">
        <w:rPr>
          <w:rFonts w:ascii="Times New Roman" w:hAnsi="Times New Roman" w:cs="Times New Roman"/>
          <w:sz w:val="24"/>
          <w:szCs w:val="24"/>
        </w:rPr>
        <w:t>In general</w:t>
      </w:r>
      <w:r w:rsidR="00BC336C">
        <w:rPr>
          <w:rFonts w:ascii="Times New Roman" w:hAnsi="Times New Roman" w:cs="Times New Roman"/>
          <w:sz w:val="24"/>
          <w:szCs w:val="24"/>
        </w:rPr>
        <w:t xml:space="preserve">, </w:t>
      </w:r>
      <w:r w:rsidRPr="00E55B4D">
        <w:rPr>
          <w:rFonts w:ascii="Times New Roman" w:hAnsi="Times New Roman" w:cs="Times New Roman"/>
          <w:sz w:val="24"/>
          <w:szCs w:val="24"/>
        </w:rPr>
        <w:t xml:space="preserve"> </w:t>
      </w:r>
      <w:r w:rsidR="00BC336C">
        <w:rPr>
          <w:rFonts w:ascii="Times New Roman" w:hAnsi="Times New Roman" w:cs="Times New Roman"/>
          <w:sz w:val="24"/>
          <w:szCs w:val="24"/>
        </w:rPr>
        <w:t xml:space="preserve">it is characterised by </w:t>
      </w:r>
      <w:r w:rsidRPr="00E55B4D">
        <w:rPr>
          <w:rFonts w:ascii="Times New Roman" w:hAnsi="Times New Roman" w:cs="Times New Roman"/>
          <w:sz w:val="24"/>
          <w:szCs w:val="24"/>
        </w:rPr>
        <w:t xml:space="preserve">selection by the employer coupled with payment by him </w:t>
      </w:r>
      <w:r w:rsidR="00BC336C">
        <w:rPr>
          <w:rFonts w:ascii="Times New Roman" w:hAnsi="Times New Roman" w:cs="Times New Roman"/>
          <w:sz w:val="24"/>
          <w:szCs w:val="24"/>
        </w:rPr>
        <w:t xml:space="preserve">or her </w:t>
      </w:r>
      <w:r w:rsidRPr="00E55B4D">
        <w:rPr>
          <w:rFonts w:ascii="Times New Roman" w:hAnsi="Times New Roman" w:cs="Times New Roman"/>
          <w:sz w:val="24"/>
          <w:szCs w:val="24"/>
        </w:rPr>
        <w:t>of remuneration or wages, the right to control the method of work, and a power to suspend or remove from employment</w:t>
      </w:r>
      <w:r w:rsidR="00BC336C">
        <w:rPr>
          <w:rFonts w:ascii="Times New Roman" w:hAnsi="Times New Roman" w:cs="Times New Roman"/>
          <w:sz w:val="24"/>
          <w:szCs w:val="24"/>
        </w:rPr>
        <w:t>, which</w:t>
      </w:r>
      <w:r w:rsidRPr="00E55B4D">
        <w:rPr>
          <w:rFonts w:ascii="Times New Roman" w:hAnsi="Times New Roman" w:cs="Times New Roman"/>
          <w:sz w:val="24"/>
          <w:szCs w:val="24"/>
        </w:rPr>
        <w:t xml:space="preserve"> are </w:t>
      </w:r>
      <w:r w:rsidR="00BC336C">
        <w:rPr>
          <w:rFonts w:ascii="Times New Roman" w:hAnsi="Times New Roman" w:cs="Times New Roman"/>
          <w:sz w:val="24"/>
          <w:szCs w:val="24"/>
        </w:rPr>
        <w:t xml:space="preserve">considered to be </w:t>
      </w:r>
      <w:r w:rsidRPr="00E55B4D">
        <w:rPr>
          <w:rFonts w:ascii="Times New Roman" w:hAnsi="Times New Roman" w:cs="Times New Roman"/>
          <w:sz w:val="24"/>
          <w:szCs w:val="24"/>
        </w:rPr>
        <w:t>indicative of the relation of master and servant. But co-existence of all these indicia is not predicated in every case to make the relation one of master and servant. In special classes of employment, a contract of service may exist, even in the absence of one or more of these indicia. But ordinarily the right of an employer to control the method of doing the work, and the power of superintendence and control may be treated as strongly indicative of the relation of master and servant, for that relation imports the power not only to direct the doing of some work, but also the power to direct the manner in which the work is to be done. If the employer has the power, prima facie, the relation is that of master and servant.</w:t>
      </w:r>
    </w:p>
    <w:p w:rsidR="00556E5D" w:rsidRDefault="00556E5D" w:rsidP="005F136B">
      <w:pPr>
        <w:spacing w:after="0" w:line="360" w:lineRule="auto"/>
        <w:jc w:val="both"/>
        <w:rPr>
          <w:rFonts w:ascii="Times New Roman" w:hAnsi="Times New Roman" w:cs="Times New Roman"/>
          <w:sz w:val="24"/>
          <w:szCs w:val="24"/>
        </w:rPr>
      </w:pPr>
    </w:p>
    <w:p w:rsidR="006E192C" w:rsidRDefault="00E5042D" w:rsidP="007B7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jurisdictions have grappled with the question as to whether the relationship between a church and the ministers of its faith creates an employer-employee relationship and rights cognisable by the civil courts. </w:t>
      </w:r>
      <w:r w:rsidR="009D67DF">
        <w:rPr>
          <w:rFonts w:ascii="Times New Roman" w:hAnsi="Times New Roman" w:cs="Times New Roman"/>
          <w:sz w:val="24"/>
          <w:szCs w:val="24"/>
        </w:rPr>
        <w:t xml:space="preserve">In India, </w:t>
      </w:r>
      <w:r w:rsidR="0068282E">
        <w:rPr>
          <w:rFonts w:ascii="Times New Roman" w:hAnsi="Times New Roman" w:cs="Times New Roman"/>
          <w:sz w:val="24"/>
          <w:szCs w:val="24"/>
        </w:rPr>
        <w:t xml:space="preserve">mainly </w:t>
      </w:r>
      <w:r w:rsidR="00152C42">
        <w:rPr>
          <w:rFonts w:ascii="Times New Roman" w:hAnsi="Times New Roman" w:cs="Times New Roman"/>
          <w:sz w:val="24"/>
          <w:szCs w:val="24"/>
        </w:rPr>
        <w:t xml:space="preserve">because there are </w:t>
      </w:r>
      <w:r w:rsidR="00152C42" w:rsidRPr="00152C42">
        <w:rPr>
          <w:rFonts w:ascii="Times New Roman" w:hAnsi="Times New Roman" w:cs="Times New Roman"/>
          <w:sz w:val="24"/>
          <w:szCs w:val="24"/>
        </w:rPr>
        <w:t xml:space="preserve">no Ecclesiastical Courts, </w:t>
      </w:r>
      <w:r w:rsidR="00842E15">
        <w:rPr>
          <w:rFonts w:ascii="Times New Roman" w:hAnsi="Times New Roman" w:cs="Times New Roman"/>
          <w:sz w:val="24"/>
          <w:szCs w:val="24"/>
        </w:rPr>
        <w:t>e</w:t>
      </w:r>
      <w:r w:rsidR="00842E15" w:rsidRPr="00842E15">
        <w:rPr>
          <w:rFonts w:ascii="Times New Roman" w:hAnsi="Times New Roman" w:cs="Times New Roman"/>
          <w:sz w:val="24"/>
          <w:szCs w:val="24"/>
        </w:rPr>
        <w:t xml:space="preserve">very civil suit is cognisable </w:t>
      </w:r>
      <w:r w:rsidR="00972B3C">
        <w:rPr>
          <w:rFonts w:ascii="Times New Roman" w:hAnsi="Times New Roman" w:cs="Times New Roman"/>
          <w:sz w:val="24"/>
          <w:szCs w:val="24"/>
        </w:rPr>
        <w:t xml:space="preserve">by the secular civil courts </w:t>
      </w:r>
      <w:r w:rsidR="00842E15" w:rsidRPr="00842E15">
        <w:rPr>
          <w:rFonts w:ascii="Times New Roman" w:hAnsi="Times New Roman" w:cs="Times New Roman"/>
          <w:sz w:val="24"/>
          <w:szCs w:val="24"/>
        </w:rPr>
        <w:t>unless it is barred</w:t>
      </w:r>
      <w:r w:rsidR="00842E15">
        <w:rPr>
          <w:rFonts w:ascii="Times New Roman" w:hAnsi="Times New Roman" w:cs="Times New Roman"/>
          <w:sz w:val="24"/>
          <w:szCs w:val="24"/>
        </w:rPr>
        <w:t>.</w:t>
      </w:r>
      <w:r w:rsidR="00842E15" w:rsidRPr="00842E15">
        <w:rPr>
          <w:rFonts w:ascii="Times New Roman" w:hAnsi="Times New Roman" w:cs="Times New Roman"/>
          <w:sz w:val="24"/>
          <w:szCs w:val="24"/>
        </w:rPr>
        <w:t xml:space="preserve"> </w:t>
      </w:r>
      <w:r w:rsidR="00842E15">
        <w:rPr>
          <w:rFonts w:ascii="Times New Roman" w:hAnsi="Times New Roman" w:cs="Times New Roman"/>
          <w:sz w:val="24"/>
          <w:szCs w:val="24"/>
        </w:rPr>
        <w:t>T</w:t>
      </w:r>
      <w:r w:rsidR="00842E15" w:rsidRPr="00842E15">
        <w:rPr>
          <w:rFonts w:ascii="Times New Roman" w:hAnsi="Times New Roman" w:cs="Times New Roman"/>
          <w:sz w:val="24"/>
          <w:szCs w:val="24"/>
        </w:rPr>
        <w:t xml:space="preserve">here is </w:t>
      </w:r>
      <w:r w:rsidR="00D27AEC">
        <w:rPr>
          <w:rFonts w:ascii="Times New Roman" w:hAnsi="Times New Roman" w:cs="Times New Roman"/>
          <w:sz w:val="24"/>
          <w:szCs w:val="24"/>
        </w:rPr>
        <w:t xml:space="preserve">considered to be </w:t>
      </w:r>
      <w:r w:rsidR="00842E15" w:rsidRPr="00842E15">
        <w:rPr>
          <w:rFonts w:ascii="Times New Roman" w:hAnsi="Times New Roman" w:cs="Times New Roman"/>
          <w:sz w:val="24"/>
          <w:szCs w:val="24"/>
        </w:rPr>
        <w:t xml:space="preserve">an inherent right in every person to bring a suit of a civil nature and unless the suit is barred by </w:t>
      </w:r>
      <w:r w:rsidR="00842E15" w:rsidRPr="00842E15">
        <w:rPr>
          <w:rFonts w:ascii="Times New Roman" w:hAnsi="Times New Roman" w:cs="Times New Roman"/>
          <w:sz w:val="24"/>
          <w:szCs w:val="24"/>
        </w:rPr>
        <w:lastRenderedPageBreak/>
        <w:t>statute one may, at one's peril, bring a suit of one's choice. It is no answer to a suit, howsoever frivolous the claim, that the law confers no such right to sue</w:t>
      </w:r>
      <w:r w:rsidR="00842E15">
        <w:rPr>
          <w:rFonts w:ascii="Times New Roman" w:hAnsi="Times New Roman" w:cs="Times New Roman"/>
          <w:sz w:val="24"/>
          <w:szCs w:val="24"/>
        </w:rPr>
        <w:t xml:space="preserve">. </w:t>
      </w:r>
      <w:r w:rsidR="00544765">
        <w:rPr>
          <w:rFonts w:ascii="Times New Roman" w:hAnsi="Times New Roman" w:cs="Times New Roman"/>
          <w:sz w:val="24"/>
          <w:szCs w:val="24"/>
        </w:rPr>
        <w:t>A</w:t>
      </w:r>
      <w:r w:rsidR="00544765" w:rsidRPr="00544765">
        <w:rPr>
          <w:rFonts w:ascii="Times New Roman" w:hAnsi="Times New Roman" w:cs="Times New Roman"/>
          <w:sz w:val="24"/>
          <w:szCs w:val="24"/>
        </w:rPr>
        <w:t xml:space="preserve"> suit in which the right to property or religious office </w:t>
      </w:r>
      <w:r w:rsidR="00544765">
        <w:rPr>
          <w:rFonts w:ascii="Times New Roman" w:hAnsi="Times New Roman" w:cs="Times New Roman"/>
          <w:sz w:val="24"/>
          <w:szCs w:val="24"/>
        </w:rPr>
        <w:t>is</w:t>
      </w:r>
      <w:r w:rsidR="00544765" w:rsidRPr="00544765">
        <w:rPr>
          <w:rFonts w:ascii="Times New Roman" w:hAnsi="Times New Roman" w:cs="Times New Roman"/>
          <w:sz w:val="24"/>
          <w:szCs w:val="24"/>
        </w:rPr>
        <w:t xml:space="preserve"> involved it </w:t>
      </w:r>
      <w:r w:rsidR="00544765">
        <w:rPr>
          <w:rFonts w:ascii="Times New Roman" w:hAnsi="Times New Roman" w:cs="Times New Roman"/>
          <w:sz w:val="24"/>
          <w:szCs w:val="24"/>
        </w:rPr>
        <w:t>is</w:t>
      </w:r>
      <w:r w:rsidR="00544765" w:rsidRPr="00544765">
        <w:rPr>
          <w:rFonts w:ascii="Times New Roman" w:hAnsi="Times New Roman" w:cs="Times New Roman"/>
          <w:sz w:val="24"/>
          <w:szCs w:val="24"/>
        </w:rPr>
        <w:t xml:space="preserve"> a suit of civil nature</w:t>
      </w:r>
      <w:r w:rsidR="00544765">
        <w:rPr>
          <w:rFonts w:ascii="Times New Roman" w:hAnsi="Times New Roman" w:cs="Times New Roman"/>
          <w:sz w:val="24"/>
          <w:szCs w:val="24"/>
        </w:rPr>
        <w:t xml:space="preserve">. </w:t>
      </w:r>
      <w:r w:rsidR="00DC608F">
        <w:rPr>
          <w:rFonts w:ascii="Times New Roman" w:hAnsi="Times New Roman" w:cs="Times New Roman"/>
          <w:sz w:val="24"/>
          <w:szCs w:val="24"/>
        </w:rPr>
        <w:t>W</w:t>
      </w:r>
      <w:r w:rsidR="00DC608F" w:rsidRPr="00DC608F">
        <w:rPr>
          <w:rFonts w:ascii="Times New Roman" w:hAnsi="Times New Roman" w:cs="Times New Roman"/>
          <w:sz w:val="24"/>
          <w:szCs w:val="24"/>
        </w:rPr>
        <w:t xml:space="preserve">here even </w:t>
      </w:r>
      <w:r w:rsidR="00DC608F">
        <w:rPr>
          <w:rFonts w:ascii="Times New Roman" w:hAnsi="Times New Roman" w:cs="Times New Roman"/>
          <w:sz w:val="24"/>
          <w:szCs w:val="24"/>
        </w:rPr>
        <w:t xml:space="preserve">a </w:t>
      </w:r>
      <w:r w:rsidR="00DC608F" w:rsidRPr="00DC608F">
        <w:rPr>
          <w:rFonts w:ascii="Times New Roman" w:hAnsi="Times New Roman" w:cs="Times New Roman"/>
          <w:sz w:val="24"/>
          <w:szCs w:val="24"/>
        </w:rPr>
        <w:t>right to an office is contested then it would be a suit of a civil nature even though that right may entirely depend on the decision of a question as to religious rites or ceremonies</w:t>
      </w:r>
      <w:r w:rsidR="00DC608F">
        <w:rPr>
          <w:rFonts w:ascii="Times New Roman" w:hAnsi="Times New Roman" w:cs="Times New Roman"/>
          <w:sz w:val="24"/>
          <w:szCs w:val="24"/>
        </w:rPr>
        <w:t>.</w:t>
      </w:r>
      <w:r w:rsidR="00DC608F" w:rsidRPr="00DC608F">
        <w:rPr>
          <w:rFonts w:ascii="Times New Roman" w:hAnsi="Times New Roman" w:cs="Times New Roman"/>
          <w:sz w:val="24"/>
          <w:szCs w:val="24"/>
        </w:rPr>
        <w:t xml:space="preserve"> </w:t>
      </w:r>
      <w:r w:rsidR="005F6278">
        <w:rPr>
          <w:rFonts w:ascii="Times New Roman" w:hAnsi="Times New Roman" w:cs="Times New Roman"/>
          <w:sz w:val="24"/>
          <w:szCs w:val="24"/>
        </w:rPr>
        <w:t>T</w:t>
      </w:r>
      <w:r w:rsidR="005F6278" w:rsidRPr="005F6278">
        <w:rPr>
          <w:rFonts w:ascii="Times New Roman" w:hAnsi="Times New Roman" w:cs="Times New Roman"/>
          <w:sz w:val="24"/>
          <w:szCs w:val="24"/>
        </w:rPr>
        <w:t xml:space="preserve">hough religious rites and ceremonies may form the basis of a right that is claimed, such right being a right to property or to office, a suit to establish such right </w:t>
      </w:r>
      <w:r w:rsidR="00152C42">
        <w:rPr>
          <w:rFonts w:ascii="Times New Roman" w:hAnsi="Times New Roman" w:cs="Times New Roman"/>
          <w:sz w:val="24"/>
          <w:szCs w:val="24"/>
        </w:rPr>
        <w:t>is</w:t>
      </w:r>
      <w:r w:rsidR="005F6278" w:rsidRPr="005F6278">
        <w:rPr>
          <w:rFonts w:ascii="Times New Roman" w:hAnsi="Times New Roman" w:cs="Times New Roman"/>
          <w:sz w:val="24"/>
          <w:szCs w:val="24"/>
        </w:rPr>
        <w:t xml:space="preserve"> a suit of a civil nature</w:t>
      </w:r>
      <w:r w:rsidR="005F6278">
        <w:rPr>
          <w:rFonts w:ascii="Times New Roman" w:hAnsi="Times New Roman" w:cs="Times New Roman"/>
          <w:sz w:val="24"/>
          <w:szCs w:val="24"/>
        </w:rPr>
        <w:t xml:space="preserve">. </w:t>
      </w:r>
      <w:r w:rsidR="00D27AEC">
        <w:rPr>
          <w:rFonts w:ascii="Times New Roman" w:hAnsi="Times New Roman" w:cs="Times New Roman"/>
          <w:sz w:val="24"/>
          <w:szCs w:val="24"/>
        </w:rPr>
        <w:t>Suits</w:t>
      </w:r>
      <w:r w:rsidR="00D27AEC" w:rsidRPr="00D27AEC">
        <w:rPr>
          <w:rFonts w:ascii="Times New Roman" w:hAnsi="Times New Roman" w:cs="Times New Roman"/>
          <w:sz w:val="24"/>
          <w:szCs w:val="24"/>
        </w:rPr>
        <w:t xml:space="preserve"> filed for vindication of rights related to worship</w:t>
      </w:r>
      <w:r w:rsidR="00D27AEC">
        <w:rPr>
          <w:rFonts w:ascii="Times New Roman" w:hAnsi="Times New Roman" w:cs="Times New Roman"/>
          <w:sz w:val="24"/>
          <w:szCs w:val="24"/>
        </w:rPr>
        <w:t>,</w:t>
      </w:r>
      <w:r w:rsidR="00D27AEC" w:rsidRPr="00D27AEC">
        <w:rPr>
          <w:rFonts w:ascii="Times New Roman" w:hAnsi="Times New Roman" w:cs="Times New Roman"/>
          <w:sz w:val="24"/>
          <w:szCs w:val="24"/>
        </w:rPr>
        <w:t xml:space="preserve"> of status, office or property </w:t>
      </w:r>
      <w:r w:rsidR="00152C42">
        <w:rPr>
          <w:rFonts w:ascii="Times New Roman" w:hAnsi="Times New Roman" w:cs="Times New Roman"/>
          <w:sz w:val="24"/>
          <w:szCs w:val="24"/>
        </w:rPr>
        <w:t>are</w:t>
      </w:r>
      <w:r w:rsidR="00D27AEC" w:rsidRPr="00D27AEC">
        <w:rPr>
          <w:rFonts w:ascii="Times New Roman" w:hAnsi="Times New Roman" w:cs="Times New Roman"/>
          <w:sz w:val="24"/>
          <w:szCs w:val="24"/>
        </w:rPr>
        <w:t xml:space="preserve"> maintainable in civil court</w:t>
      </w:r>
      <w:r w:rsidR="00152C42">
        <w:rPr>
          <w:rFonts w:ascii="Times New Roman" w:hAnsi="Times New Roman" w:cs="Times New Roman"/>
          <w:sz w:val="24"/>
          <w:szCs w:val="24"/>
        </w:rPr>
        <w:t>s</w:t>
      </w:r>
      <w:r w:rsidR="00D27AEC" w:rsidRPr="00D27AEC">
        <w:rPr>
          <w:rFonts w:ascii="Times New Roman" w:hAnsi="Times New Roman" w:cs="Times New Roman"/>
          <w:sz w:val="24"/>
          <w:szCs w:val="24"/>
        </w:rPr>
        <w:t xml:space="preserve"> and it </w:t>
      </w:r>
      <w:r w:rsidR="00D27AEC">
        <w:rPr>
          <w:rFonts w:ascii="Times New Roman" w:hAnsi="Times New Roman" w:cs="Times New Roman"/>
          <w:sz w:val="24"/>
          <w:szCs w:val="24"/>
        </w:rPr>
        <w:t>is considered to</w:t>
      </w:r>
      <w:r w:rsidR="00D27AEC" w:rsidRPr="00D27AEC">
        <w:rPr>
          <w:rFonts w:ascii="Times New Roman" w:hAnsi="Times New Roman" w:cs="Times New Roman"/>
          <w:sz w:val="24"/>
          <w:szCs w:val="24"/>
        </w:rPr>
        <w:t xml:space="preserve"> be duty of the court</w:t>
      </w:r>
      <w:r w:rsidR="00152C42">
        <w:rPr>
          <w:rFonts w:ascii="Times New Roman" w:hAnsi="Times New Roman" w:cs="Times New Roman"/>
          <w:sz w:val="24"/>
          <w:szCs w:val="24"/>
        </w:rPr>
        <w:t>s</w:t>
      </w:r>
      <w:r w:rsidR="00D27AEC" w:rsidRPr="00D27AEC">
        <w:rPr>
          <w:rFonts w:ascii="Times New Roman" w:hAnsi="Times New Roman" w:cs="Times New Roman"/>
          <w:sz w:val="24"/>
          <w:szCs w:val="24"/>
        </w:rPr>
        <w:t xml:space="preserve"> to decide even purely religious questions if they have a material bearing on the right alleged in the plaint regarding worship, status or office or property</w:t>
      </w:r>
      <w:r w:rsidR="00D27AEC">
        <w:rPr>
          <w:rFonts w:ascii="Times New Roman" w:hAnsi="Times New Roman" w:cs="Times New Roman"/>
          <w:sz w:val="24"/>
          <w:szCs w:val="24"/>
        </w:rPr>
        <w:t xml:space="preserve">. </w:t>
      </w:r>
    </w:p>
    <w:p w:rsidR="006E192C" w:rsidRDefault="006E192C" w:rsidP="007B7BFF">
      <w:pPr>
        <w:spacing w:after="0" w:line="360" w:lineRule="auto"/>
        <w:jc w:val="both"/>
        <w:rPr>
          <w:rFonts w:ascii="Times New Roman" w:hAnsi="Times New Roman" w:cs="Times New Roman"/>
          <w:sz w:val="24"/>
          <w:szCs w:val="24"/>
        </w:rPr>
      </w:pPr>
    </w:p>
    <w:p w:rsidR="009D67DF" w:rsidRPr="00DC5E2D" w:rsidRDefault="005F6278" w:rsidP="007B7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w:t>
      </w:r>
      <w:r w:rsidR="00152C42">
        <w:rPr>
          <w:rFonts w:ascii="Times New Roman" w:hAnsi="Times New Roman" w:cs="Times New Roman"/>
          <w:sz w:val="24"/>
          <w:szCs w:val="24"/>
        </w:rPr>
        <w:t xml:space="preserve"> </w:t>
      </w:r>
      <w:r w:rsidR="00152C42" w:rsidRPr="00152C42">
        <w:rPr>
          <w:rFonts w:ascii="Times New Roman" w:hAnsi="Times New Roman" w:cs="Times New Roman"/>
          <w:sz w:val="24"/>
          <w:szCs w:val="24"/>
        </w:rPr>
        <w:t xml:space="preserve">there </w:t>
      </w:r>
      <w:r w:rsidR="00152C42">
        <w:rPr>
          <w:rFonts w:ascii="Times New Roman" w:hAnsi="Times New Roman" w:cs="Times New Roman"/>
          <w:sz w:val="24"/>
          <w:szCs w:val="24"/>
        </w:rPr>
        <w:t>is</w:t>
      </w:r>
      <w:r w:rsidR="00152C42" w:rsidRPr="00152C42">
        <w:rPr>
          <w:rFonts w:ascii="Times New Roman" w:hAnsi="Times New Roman" w:cs="Times New Roman"/>
          <w:sz w:val="24"/>
          <w:szCs w:val="24"/>
        </w:rPr>
        <w:t xml:space="preserve"> nothing to prevent civil courts</w:t>
      </w:r>
      <w:r w:rsidR="00152C42">
        <w:rPr>
          <w:rFonts w:ascii="Times New Roman" w:hAnsi="Times New Roman" w:cs="Times New Roman"/>
          <w:sz w:val="24"/>
          <w:szCs w:val="24"/>
        </w:rPr>
        <w:t xml:space="preserve"> from entertaining </w:t>
      </w:r>
      <w:r>
        <w:rPr>
          <w:rFonts w:ascii="Times New Roman" w:hAnsi="Times New Roman" w:cs="Times New Roman"/>
          <w:sz w:val="24"/>
          <w:szCs w:val="24"/>
        </w:rPr>
        <w:t>d</w:t>
      </w:r>
      <w:r w:rsidR="002A6230" w:rsidRPr="002A6230">
        <w:rPr>
          <w:rFonts w:ascii="Times New Roman" w:hAnsi="Times New Roman" w:cs="Times New Roman"/>
          <w:sz w:val="24"/>
          <w:szCs w:val="24"/>
        </w:rPr>
        <w:t>isputes pertaining to religious office</w:t>
      </w:r>
      <w:r>
        <w:rPr>
          <w:rFonts w:ascii="Times New Roman" w:hAnsi="Times New Roman" w:cs="Times New Roman"/>
          <w:sz w:val="24"/>
          <w:szCs w:val="24"/>
        </w:rPr>
        <w:t>,</w:t>
      </w:r>
      <w:r w:rsidR="002A6230" w:rsidRPr="002A6230">
        <w:rPr>
          <w:rFonts w:ascii="Times New Roman" w:hAnsi="Times New Roman" w:cs="Times New Roman"/>
          <w:sz w:val="24"/>
          <w:szCs w:val="24"/>
        </w:rPr>
        <w:t xml:space="preserve"> including performance of rituals</w:t>
      </w:r>
      <w:r>
        <w:rPr>
          <w:rFonts w:ascii="Times New Roman" w:hAnsi="Times New Roman" w:cs="Times New Roman"/>
          <w:sz w:val="24"/>
          <w:szCs w:val="24"/>
        </w:rPr>
        <w:t>,</w:t>
      </w:r>
      <w:r w:rsidR="002A6230" w:rsidRPr="002A6230">
        <w:rPr>
          <w:rFonts w:ascii="Times New Roman" w:hAnsi="Times New Roman" w:cs="Times New Roman"/>
          <w:sz w:val="24"/>
          <w:szCs w:val="24"/>
        </w:rPr>
        <w:t xml:space="preserve"> </w:t>
      </w:r>
      <w:r w:rsidR="00152C42">
        <w:rPr>
          <w:rFonts w:ascii="Times New Roman" w:hAnsi="Times New Roman" w:cs="Times New Roman"/>
          <w:sz w:val="24"/>
          <w:szCs w:val="24"/>
        </w:rPr>
        <w:t xml:space="preserve">which suits </w:t>
      </w:r>
      <w:r w:rsidR="002A6230">
        <w:rPr>
          <w:rFonts w:ascii="Times New Roman" w:hAnsi="Times New Roman" w:cs="Times New Roman"/>
          <w:sz w:val="24"/>
          <w:szCs w:val="24"/>
        </w:rPr>
        <w:t>are</w:t>
      </w:r>
      <w:r w:rsidR="002A6230" w:rsidRPr="002A6230">
        <w:rPr>
          <w:rFonts w:ascii="Times New Roman" w:hAnsi="Times New Roman" w:cs="Times New Roman"/>
          <w:sz w:val="24"/>
          <w:szCs w:val="24"/>
        </w:rPr>
        <w:t xml:space="preserve"> always decided by the courts established by law </w:t>
      </w:r>
      <w:r w:rsidR="00842E15">
        <w:rPr>
          <w:rFonts w:ascii="Times New Roman" w:hAnsi="Times New Roman" w:cs="Times New Roman"/>
          <w:sz w:val="24"/>
          <w:szCs w:val="24"/>
        </w:rPr>
        <w:t>(</w:t>
      </w:r>
      <w:r w:rsidR="009D67DF">
        <w:rPr>
          <w:rFonts w:ascii="Times New Roman" w:hAnsi="Times New Roman" w:cs="Times New Roman"/>
          <w:sz w:val="24"/>
          <w:szCs w:val="24"/>
        </w:rPr>
        <w:t xml:space="preserve">see </w:t>
      </w:r>
      <w:r w:rsidR="00257416" w:rsidRPr="00D17D03">
        <w:rPr>
          <w:rFonts w:ascii="Times New Roman" w:hAnsi="Times New Roman" w:cs="Times New Roman"/>
          <w:i/>
          <w:sz w:val="24"/>
          <w:szCs w:val="24"/>
        </w:rPr>
        <w:t xml:space="preserve">Krishname </w:t>
      </w:r>
      <w:r w:rsidR="00257416">
        <w:rPr>
          <w:rFonts w:ascii="Times New Roman" w:hAnsi="Times New Roman" w:cs="Times New Roman"/>
          <w:i/>
          <w:sz w:val="24"/>
          <w:szCs w:val="24"/>
        </w:rPr>
        <w:t>and</w:t>
      </w:r>
      <w:r w:rsidR="00257416" w:rsidRPr="00D17D03">
        <w:rPr>
          <w:rFonts w:ascii="Times New Roman" w:hAnsi="Times New Roman" w:cs="Times New Roman"/>
          <w:i/>
          <w:sz w:val="24"/>
          <w:szCs w:val="24"/>
        </w:rPr>
        <w:t xml:space="preserve"> </w:t>
      </w:r>
      <w:r w:rsidR="00257416">
        <w:rPr>
          <w:rFonts w:ascii="Times New Roman" w:hAnsi="Times New Roman" w:cs="Times New Roman"/>
          <w:i/>
          <w:sz w:val="24"/>
          <w:szCs w:val="24"/>
        </w:rPr>
        <w:t>others</w:t>
      </w:r>
      <w:r w:rsidR="00257416" w:rsidRPr="00D17D03">
        <w:rPr>
          <w:rFonts w:ascii="Times New Roman" w:hAnsi="Times New Roman" w:cs="Times New Roman"/>
          <w:i/>
          <w:sz w:val="24"/>
          <w:szCs w:val="24"/>
        </w:rPr>
        <w:t xml:space="preserve"> v. Krishnasamy </w:t>
      </w:r>
      <w:r w:rsidR="00257416">
        <w:rPr>
          <w:rFonts w:ascii="Times New Roman" w:hAnsi="Times New Roman" w:cs="Times New Roman"/>
          <w:i/>
          <w:sz w:val="24"/>
          <w:szCs w:val="24"/>
        </w:rPr>
        <w:t>and</w:t>
      </w:r>
      <w:r w:rsidR="00257416" w:rsidRPr="00D17D03">
        <w:rPr>
          <w:rFonts w:ascii="Times New Roman" w:hAnsi="Times New Roman" w:cs="Times New Roman"/>
          <w:i/>
          <w:sz w:val="24"/>
          <w:szCs w:val="24"/>
        </w:rPr>
        <w:t xml:space="preserve"> </w:t>
      </w:r>
      <w:r w:rsidR="00257416">
        <w:rPr>
          <w:rFonts w:ascii="Times New Roman" w:hAnsi="Times New Roman" w:cs="Times New Roman"/>
          <w:i/>
          <w:sz w:val="24"/>
          <w:szCs w:val="24"/>
        </w:rPr>
        <w:t>others,</w:t>
      </w:r>
      <w:r w:rsidR="00257416" w:rsidRPr="00D17D03">
        <w:rPr>
          <w:rFonts w:ascii="Times New Roman" w:hAnsi="Times New Roman" w:cs="Times New Roman"/>
          <w:i/>
          <w:sz w:val="24"/>
          <w:szCs w:val="24"/>
        </w:rPr>
        <w:t xml:space="preserve"> 1879 ILR 2 Mad. 62</w:t>
      </w:r>
      <w:r w:rsidR="00257416">
        <w:rPr>
          <w:rFonts w:ascii="Times New Roman" w:hAnsi="Times New Roman" w:cs="Times New Roman"/>
          <w:i/>
          <w:sz w:val="24"/>
          <w:szCs w:val="24"/>
        </w:rPr>
        <w:t xml:space="preserve">; </w:t>
      </w:r>
      <w:r w:rsidR="006E192C" w:rsidRPr="006E192C">
        <w:rPr>
          <w:rFonts w:ascii="Times New Roman" w:hAnsi="Times New Roman" w:cs="Times New Roman"/>
          <w:i/>
          <w:sz w:val="24"/>
          <w:szCs w:val="24"/>
        </w:rPr>
        <w:t xml:space="preserve">Devendra Narain Sarkar </w:t>
      </w:r>
      <w:r w:rsidR="006E192C">
        <w:rPr>
          <w:rFonts w:ascii="Times New Roman" w:hAnsi="Times New Roman" w:cs="Times New Roman"/>
          <w:i/>
          <w:sz w:val="24"/>
          <w:szCs w:val="24"/>
        </w:rPr>
        <w:t>and</w:t>
      </w:r>
      <w:r w:rsidR="006E192C" w:rsidRPr="006E192C">
        <w:rPr>
          <w:rFonts w:ascii="Times New Roman" w:hAnsi="Times New Roman" w:cs="Times New Roman"/>
          <w:i/>
          <w:sz w:val="24"/>
          <w:szCs w:val="24"/>
        </w:rPr>
        <w:t xml:space="preserve"> </w:t>
      </w:r>
      <w:r w:rsidR="006E192C">
        <w:rPr>
          <w:rFonts w:ascii="Times New Roman" w:hAnsi="Times New Roman" w:cs="Times New Roman"/>
          <w:i/>
          <w:sz w:val="24"/>
          <w:szCs w:val="24"/>
        </w:rPr>
        <w:t>others</w:t>
      </w:r>
      <w:r w:rsidR="006E192C" w:rsidRPr="006E192C">
        <w:rPr>
          <w:rFonts w:ascii="Times New Roman" w:hAnsi="Times New Roman" w:cs="Times New Roman"/>
          <w:i/>
          <w:sz w:val="24"/>
          <w:szCs w:val="24"/>
        </w:rPr>
        <w:t xml:space="preserve"> v. Satya Charan Mukerji </w:t>
      </w:r>
      <w:r w:rsidR="006E192C">
        <w:rPr>
          <w:rFonts w:ascii="Times New Roman" w:hAnsi="Times New Roman" w:cs="Times New Roman"/>
          <w:i/>
          <w:sz w:val="24"/>
          <w:szCs w:val="24"/>
        </w:rPr>
        <w:t>and</w:t>
      </w:r>
      <w:r w:rsidR="006E192C" w:rsidRPr="006E192C">
        <w:rPr>
          <w:rFonts w:ascii="Times New Roman" w:hAnsi="Times New Roman" w:cs="Times New Roman"/>
          <w:i/>
          <w:sz w:val="24"/>
          <w:szCs w:val="24"/>
        </w:rPr>
        <w:t xml:space="preserve"> </w:t>
      </w:r>
      <w:r w:rsidR="006E192C">
        <w:rPr>
          <w:rFonts w:ascii="Times New Roman" w:hAnsi="Times New Roman" w:cs="Times New Roman"/>
          <w:i/>
          <w:sz w:val="24"/>
          <w:szCs w:val="24"/>
        </w:rPr>
        <w:t>othersm</w:t>
      </w:r>
      <w:r w:rsidR="006E192C" w:rsidRPr="006E192C">
        <w:rPr>
          <w:rFonts w:ascii="Times New Roman" w:hAnsi="Times New Roman" w:cs="Times New Roman"/>
          <w:i/>
          <w:sz w:val="24"/>
          <w:szCs w:val="24"/>
        </w:rPr>
        <w:t xml:space="preserve"> AIR 1927 Calcutta 783</w:t>
      </w:r>
      <w:r w:rsidR="006E192C">
        <w:rPr>
          <w:rFonts w:ascii="Times New Roman" w:hAnsi="Times New Roman" w:cs="Times New Roman"/>
          <w:i/>
          <w:sz w:val="24"/>
          <w:szCs w:val="24"/>
        </w:rPr>
        <w:t xml:space="preserve">; </w:t>
      </w:r>
      <w:r w:rsidR="00257416" w:rsidRPr="00257416">
        <w:rPr>
          <w:rFonts w:ascii="Times New Roman" w:hAnsi="Times New Roman" w:cs="Times New Roman"/>
          <w:i/>
          <w:sz w:val="24"/>
          <w:szCs w:val="24"/>
        </w:rPr>
        <w:t>Sri Sinha Ramanuja Jeer and others v. Sri Ranga Ramanuja Jeer and another</w:t>
      </w:r>
      <w:r w:rsidR="006E192C">
        <w:rPr>
          <w:rFonts w:ascii="Times New Roman" w:hAnsi="Times New Roman" w:cs="Times New Roman"/>
          <w:i/>
          <w:sz w:val="24"/>
          <w:szCs w:val="24"/>
        </w:rPr>
        <w:t xml:space="preserve"> (1962) </w:t>
      </w:r>
      <w:r w:rsidR="00257416" w:rsidRPr="00257416">
        <w:rPr>
          <w:rFonts w:ascii="Times New Roman" w:hAnsi="Times New Roman" w:cs="Times New Roman"/>
          <w:i/>
          <w:sz w:val="24"/>
          <w:szCs w:val="24"/>
        </w:rPr>
        <w:t>2 SCR 509</w:t>
      </w:r>
      <w:r w:rsidR="00257416">
        <w:rPr>
          <w:rFonts w:ascii="Times New Roman" w:hAnsi="Times New Roman" w:cs="Times New Roman"/>
          <w:sz w:val="24"/>
          <w:szCs w:val="24"/>
        </w:rPr>
        <w:t xml:space="preserve">; </w:t>
      </w:r>
      <w:r w:rsidR="00257416" w:rsidRPr="0078475C">
        <w:rPr>
          <w:rFonts w:ascii="Times New Roman" w:hAnsi="Times New Roman" w:cs="Times New Roman"/>
          <w:i/>
          <w:sz w:val="24"/>
          <w:szCs w:val="24"/>
        </w:rPr>
        <w:t>Srinivasalu Naidu v. Kavalmari Munn</w:t>
      </w:r>
      <w:r w:rsidR="00257416">
        <w:rPr>
          <w:rFonts w:ascii="Times New Roman" w:hAnsi="Times New Roman" w:cs="Times New Roman"/>
          <w:i/>
          <w:sz w:val="24"/>
          <w:szCs w:val="24"/>
        </w:rPr>
        <w:t xml:space="preserve">uswami Naidu AIR 1967 Madras 451; </w:t>
      </w:r>
      <w:r w:rsidR="00257416">
        <w:rPr>
          <w:rFonts w:ascii="Times New Roman" w:hAnsi="Times New Roman" w:cs="Times New Roman"/>
          <w:sz w:val="24"/>
          <w:szCs w:val="24"/>
        </w:rPr>
        <w:t xml:space="preserve">and </w:t>
      </w:r>
      <w:r w:rsidR="009D67DF" w:rsidRPr="009D67DF">
        <w:rPr>
          <w:rFonts w:ascii="Times New Roman" w:hAnsi="Times New Roman" w:cs="Times New Roman"/>
          <w:i/>
          <w:sz w:val="24"/>
          <w:szCs w:val="24"/>
        </w:rPr>
        <w:t>Most. Rev. P.M.A. Metropolitan and others v. Moran Mar Marthoma and another, 1995 AIR 2001</w:t>
      </w:r>
      <w:r w:rsidR="00D17D03">
        <w:rPr>
          <w:rFonts w:ascii="Times New Roman" w:hAnsi="Times New Roman" w:cs="Times New Roman"/>
          <w:i/>
          <w:sz w:val="24"/>
          <w:szCs w:val="24"/>
        </w:rPr>
        <w:t>;</w:t>
      </w:r>
      <w:r w:rsidR="009D67DF">
        <w:rPr>
          <w:rFonts w:ascii="Times New Roman" w:hAnsi="Times New Roman" w:cs="Times New Roman"/>
          <w:sz w:val="24"/>
          <w:szCs w:val="24"/>
        </w:rPr>
        <w:t>).</w:t>
      </w:r>
      <w:r w:rsidR="004C6D77">
        <w:rPr>
          <w:rFonts w:ascii="Times New Roman" w:hAnsi="Times New Roman" w:cs="Times New Roman"/>
          <w:sz w:val="24"/>
          <w:szCs w:val="24"/>
        </w:rPr>
        <w:t xml:space="preserve"> In India, the </w:t>
      </w:r>
      <w:r w:rsidR="004C6D77" w:rsidRPr="004C6D77">
        <w:rPr>
          <w:rFonts w:ascii="Times New Roman" w:hAnsi="Times New Roman" w:cs="Times New Roman"/>
          <w:sz w:val="24"/>
          <w:szCs w:val="24"/>
        </w:rPr>
        <w:t xml:space="preserve">right to worship </w:t>
      </w:r>
      <w:r w:rsidR="004C6D77">
        <w:rPr>
          <w:rFonts w:ascii="Times New Roman" w:hAnsi="Times New Roman" w:cs="Times New Roman"/>
          <w:sz w:val="24"/>
          <w:szCs w:val="24"/>
        </w:rPr>
        <w:t xml:space="preserve">and </w:t>
      </w:r>
      <w:r w:rsidR="004C6D77" w:rsidRPr="00961F40">
        <w:rPr>
          <w:rFonts w:ascii="Times New Roman" w:hAnsi="Times New Roman" w:cs="Times New Roman"/>
          <w:sz w:val="24"/>
          <w:szCs w:val="24"/>
        </w:rPr>
        <w:t>the right to conduct worship are civil rights, interference with which raises a dispute of a civil nature</w:t>
      </w:r>
      <w:r w:rsidR="00961F40">
        <w:rPr>
          <w:rFonts w:ascii="Times New Roman" w:hAnsi="Times New Roman" w:cs="Times New Roman"/>
          <w:sz w:val="24"/>
          <w:szCs w:val="24"/>
        </w:rPr>
        <w:t>,</w:t>
      </w:r>
      <w:r w:rsidR="00961F40" w:rsidRPr="00961F40">
        <w:rPr>
          <w:rFonts w:ascii="Times New Roman" w:hAnsi="Times New Roman" w:cs="Times New Roman"/>
          <w:sz w:val="24"/>
          <w:szCs w:val="24"/>
        </w:rPr>
        <w:t xml:space="preserve"> but also because there is no other forum where such dispute can be resolved.</w:t>
      </w:r>
      <w:r w:rsidR="00A40F20" w:rsidRPr="00A40F20">
        <w:t xml:space="preserve"> </w:t>
      </w:r>
      <w:r w:rsidR="00A40F20" w:rsidRPr="00A40F20">
        <w:rPr>
          <w:rFonts w:ascii="Times New Roman" w:hAnsi="Times New Roman" w:cs="Times New Roman"/>
          <w:sz w:val="24"/>
          <w:szCs w:val="24"/>
        </w:rPr>
        <w:t>Maintainability of the suit should not be confused with exercise of jurisdiction</w:t>
      </w:r>
      <w:r w:rsidR="00A40F20">
        <w:rPr>
          <w:rFonts w:ascii="Times New Roman" w:hAnsi="Times New Roman" w:cs="Times New Roman"/>
          <w:sz w:val="24"/>
          <w:szCs w:val="24"/>
        </w:rPr>
        <w:t xml:space="preserve"> because </w:t>
      </w:r>
      <w:r w:rsidR="00DC5E2D">
        <w:rPr>
          <w:rFonts w:ascii="Times New Roman" w:hAnsi="Times New Roman" w:cs="Times New Roman"/>
          <w:sz w:val="24"/>
          <w:szCs w:val="24"/>
        </w:rPr>
        <w:t>even there, t</w:t>
      </w:r>
      <w:r w:rsidR="00DC5E2D" w:rsidRPr="00DC5E2D">
        <w:rPr>
          <w:rFonts w:ascii="Times New Roman" w:hAnsi="Times New Roman" w:cs="Times New Roman"/>
          <w:sz w:val="24"/>
          <w:szCs w:val="24"/>
        </w:rPr>
        <w:t>he court</w:t>
      </w:r>
      <w:r w:rsidR="00DC5E2D">
        <w:rPr>
          <w:rFonts w:ascii="Times New Roman" w:hAnsi="Times New Roman" w:cs="Times New Roman"/>
          <w:sz w:val="24"/>
          <w:szCs w:val="24"/>
        </w:rPr>
        <w:t>s</w:t>
      </w:r>
      <w:r w:rsidR="00DC5E2D" w:rsidRPr="00DC5E2D">
        <w:rPr>
          <w:rFonts w:ascii="Times New Roman" w:hAnsi="Times New Roman" w:cs="Times New Roman"/>
          <w:sz w:val="24"/>
          <w:szCs w:val="24"/>
        </w:rPr>
        <w:t xml:space="preserve"> may refrain from adjudicating upon purely religious matters</w:t>
      </w:r>
      <w:r w:rsidR="00BF73BD">
        <w:rPr>
          <w:rFonts w:ascii="Times New Roman" w:hAnsi="Times New Roman" w:cs="Times New Roman"/>
          <w:sz w:val="24"/>
          <w:szCs w:val="24"/>
        </w:rPr>
        <w:t xml:space="preserve">, </w:t>
      </w:r>
      <w:r w:rsidR="00BF73BD" w:rsidRPr="00BF73BD">
        <w:rPr>
          <w:rFonts w:ascii="Times New Roman" w:hAnsi="Times New Roman" w:cs="Times New Roman"/>
          <w:sz w:val="24"/>
          <w:szCs w:val="24"/>
        </w:rPr>
        <w:t>save suits where the right to property or to an office</w:t>
      </w:r>
      <w:r w:rsidR="00BF73BD" w:rsidRPr="00BF73BD">
        <w:t xml:space="preserve"> </w:t>
      </w:r>
      <w:r w:rsidR="00BF73BD" w:rsidRPr="00BF73BD">
        <w:rPr>
          <w:rFonts w:ascii="Times New Roman" w:hAnsi="Times New Roman" w:cs="Times New Roman"/>
          <w:sz w:val="24"/>
          <w:szCs w:val="24"/>
        </w:rPr>
        <w:t>depend</w:t>
      </w:r>
      <w:r w:rsidR="00BF73BD">
        <w:rPr>
          <w:rFonts w:ascii="Times New Roman" w:hAnsi="Times New Roman" w:cs="Times New Roman"/>
          <w:sz w:val="24"/>
          <w:szCs w:val="24"/>
        </w:rPr>
        <w:t>s</w:t>
      </w:r>
      <w:r w:rsidR="00BF73BD" w:rsidRPr="00BF73BD">
        <w:rPr>
          <w:rFonts w:ascii="Times New Roman" w:hAnsi="Times New Roman" w:cs="Times New Roman"/>
          <w:sz w:val="24"/>
          <w:szCs w:val="24"/>
        </w:rPr>
        <w:t xml:space="preserve"> on decisions of questions as to religious faith, belief, doctrine or creed</w:t>
      </w:r>
      <w:r w:rsidR="00BF73BD">
        <w:rPr>
          <w:rFonts w:ascii="Times New Roman" w:hAnsi="Times New Roman" w:cs="Times New Roman"/>
          <w:sz w:val="24"/>
          <w:szCs w:val="24"/>
        </w:rPr>
        <w:t xml:space="preserve">, </w:t>
      </w:r>
      <w:r w:rsidR="00DC5E2D" w:rsidRPr="00DC5E2D">
        <w:rPr>
          <w:rFonts w:ascii="Times New Roman" w:hAnsi="Times New Roman" w:cs="Times New Roman"/>
          <w:sz w:val="24"/>
          <w:szCs w:val="24"/>
        </w:rPr>
        <w:t xml:space="preserve">as </w:t>
      </w:r>
      <w:r w:rsidR="00DC5E2D">
        <w:rPr>
          <w:rFonts w:ascii="Times New Roman" w:hAnsi="Times New Roman" w:cs="Times New Roman"/>
          <w:sz w:val="24"/>
          <w:szCs w:val="24"/>
        </w:rPr>
        <w:t>the</w:t>
      </w:r>
      <w:r w:rsidR="00BF73BD">
        <w:rPr>
          <w:rFonts w:ascii="Times New Roman" w:hAnsi="Times New Roman" w:cs="Times New Roman"/>
          <w:sz w:val="24"/>
          <w:szCs w:val="24"/>
        </w:rPr>
        <w:t xml:space="preserve"> courts</w:t>
      </w:r>
      <w:r w:rsidR="00DC5E2D" w:rsidRPr="00DC5E2D">
        <w:rPr>
          <w:rFonts w:ascii="Times New Roman" w:hAnsi="Times New Roman" w:cs="Times New Roman"/>
          <w:sz w:val="24"/>
          <w:szCs w:val="24"/>
        </w:rPr>
        <w:t xml:space="preserve"> </w:t>
      </w:r>
      <w:r w:rsidR="00BF73BD">
        <w:rPr>
          <w:rFonts w:ascii="Times New Roman" w:hAnsi="Times New Roman" w:cs="Times New Roman"/>
          <w:sz w:val="24"/>
          <w:szCs w:val="24"/>
        </w:rPr>
        <w:t>"</w:t>
      </w:r>
      <w:r w:rsidR="00DC5E2D" w:rsidRPr="00DC5E2D">
        <w:rPr>
          <w:rFonts w:ascii="Times New Roman" w:hAnsi="Times New Roman" w:cs="Times New Roman"/>
          <w:sz w:val="24"/>
          <w:szCs w:val="24"/>
        </w:rPr>
        <w:t>may be handicap</w:t>
      </w:r>
      <w:r w:rsidR="00BF73BD">
        <w:rPr>
          <w:rFonts w:ascii="Times New Roman" w:hAnsi="Times New Roman" w:cs="Times New Roman"/>
          <w:sz w:val="24"/>
          <w:szCs w:val="24"/>
        </w:rPr>
        <w:t>ped to enter into the hazardous</w:t>
      </w:r>
      <w:r w:rsidR="00DC5E2D" w:rsidRPr="00DC5E2D">
        <w:rPr>
          <w:rFonts w:ascii="Times New Roman" w:hAnsi="Times New Roman" w:cs="Times New Roman"/>
          <w:sz w:val="24"/>
          <w:szCs w:val="24"/>
        </w:rPr>
        <w:t xml:space="preserve"> hemisphere of religion</w:t>
      </w:r>
      <w:r w:rsidR="00BF73BD">
        <w:rPr>
          <w:rFonts w:ascii="Times New Roman" w:hAnsi="Times New Roman" w:cs="Times New Roman"/>
          <w:sz w:val="24"/>
          <w:szCs w:val="24"/>
        </w:rPr>
        <w:t>"</w:t>
      </w:r>
      <w:r w:rsidR="00DC5E2D">
        <w:rPr>
          <w:rFonts w:ascii="Times New Roman" w:hAnsi="Times New Roman" w:cs="Times New Roman"/>
          <w:sz w:val="24"/>
          <w:szCs w:val="24"/>
        </w:rPr>
        <w:t xml:space="preserve"> (see </w:t>
      </w:r>
      <w:r w:rsidR="00DC5E2D" w:rsidRPr="009D67DF">
        <w:rPr>
          <w:rFonts w:ascii="Times New Roman" w:hAnsi="Times New Roman" w:cs="Times New Roman"/>
          <w:i/>
          <w:sz w:val="24"/>
          <w:szCs w:val="24"/>
        </w:rPr>
        <w:t>Most. Rev. P.M.A. Metropolitan and others v. Moran Mar Marthoma and another, 1995 AIR 2001</w:t>
      </w:r>
      <w:r w:rsidR="00DC5E2D">
        <w:rPr>
          <w:rFonts w:ascii="Times New Roman" w:hAnsi="Times New Roman" w:cs="Times New Roman"/>
          <w:sz w:val="24"/>
          <w:szCs w:val="24"/>
        </w:rPr>
        <w:t xml:space="preserve">). </w:t>
      </w:r>
    </w:p>
    <w:p w:rsidR="00681E00" w:rsidRDefault="00681E00" w:rsidP="007B7BFF">
      <w:pPr>
        <w:spacing w:after="0" w:line="360" w:lineRule="auto"/>
        <w:jc w:val="both"/>
        <w:rPr>
          <w:rFonts w:ascii="Times New Roman" w:hAnsi="Times New Roman" w:cs="Times New Roman"/>
          <w:sz w:val="24"/>
          <w:szCs w:val="24"/>
        </w:rPr>
      </w:pPr>
    </w:p>
    <w:p w:rsidR="00681E00" w:rsidRPr="009D14B8"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the contrary, in the United States </w:t>
      </w:r>
      <w:r w:rsidRPr="008E6A39">
        <w:rPr>
          <w:rFonts w:ascii="Times New Roman" w:hAnsi="Times New Roman" w:cs="Times New Roman"/>
          <w:sz w:val="24"/>
          <w:szCs w:val="24"/>
        </w:rPr>
        <w:t>the establishment clause prevents courts from determining doctrinal disputes</w:t>
      </w:r>
      <w:r>
        <w:rPr>
          <w:rFonts w:ascii="Times New Roman" w:hAnsi="Times New Roman" w:cs="Times New Roman"/>
          <w:sz w:val="24"/>
          <w:szCs w:val="24"/>
        </w:rPr>
        <w:t>.</w:t>
      </w:r>
      <w:r w:rsidRPr="009D14B8">
        <w:t xml:space="preserve"> </w:t>
      </w:r>
      <w:r w:rsidR="0068282E">
        <w:rPr>
          <w:rFonts w:ascii="Times New Roman" w:hAnsi="Times New Roman" w:cs="Times New Roman"/>
          <w:sz w:val="24"/>
          <w:szCs w:val="24"/>
        </w:rPr>
        <w:t xml:space="preserve">As a </w:t>
      </w:r>
      <w:r w:rsidRPr="009D14B8">
        <w:rPr>
          <w:rFonts w:ascii="Times New Roman" w:hAnsi="Times New Roman" w:cs="Times New Roman"/>
          <w:sz w:val="24"/>
          <w:szCs w:val="24"/>
        </w:rPr>
        <w:t>result,</w:t>
      </w:r>
      <w:r>
        <w:rPr>
          <w:rFonts w:ascii="Times New Roman" w:hAnsi="Times New Roman" w:cs="Times New Roman"/>
          <w:sz w:val="24"/>
          <w:szCs w:val="24"/>
        </w:rPr>
        <w:t xml:space="preserve"> </w:t>
      </w:r>
      <w:r w:rsidRPr="009D14B8">
        <w:rPr>
          <w:rFonts w:ascii="Times New Roman" w:hAnsi="Times New Roman" w:cs="Times New Roman"/>
          <w:sz w:val="24"/>
          <w:szCs w:val="24"/>
        </w:rPr>
        <w:t>American</w:t>
      </w:r>
      <w:r>
        <w:rPr>
          <w:rFonts w:ascii="Times New Roman" w:hAnsi="Times New Roman" w:cs="Times New Roman"/>
          <w:sz w:val="24"/>
          <w:szCs w:val="24"/>
        </w:rPr>
        <w:t xml:space="preserve"> </w:t>
      </w:r>
      <w:r w:rsidR="0068282E">
        <w:rPr>
          <w:rFonts w:ascii="Times New Roman" w:hAnsi="Times New Roman" w:cs="Times New Roman"/>
          <w:sz w:val="24"/>
          <w:szCs w:val="24"/>
        </w:rPr>
        <w:t xml:space="preserve">courts will not entertain religious disputes at all.  Decisions of religious tribunals </w:t>
      </w:r>
      <w:r w:rsidRPr="009D14B8">
        <w:rPr>
          <w:rFonts w:ascii="Times New Roman" w:hAnsi="Times New Roman" w:cs="Times New Roman"/>
          <w:sz w:val="24"/>
          <w:szCs w:val="24"/>
        </w:rPr>
        <w:t xml:space="preserve">are subject only to such appeals as the religious body itself allows. In </w:t>
      </w:r>
      <w:r w:rsidRPr="009D14B8">
        <w:rPr>
          <w:rFonts w:ascii="Times New Roman" w:hAnsi="Times New Roman" w:cs="Times New Roman"/>
          <w:i/>
          <w:sz w:val="24"/>
          <w:szCs w:val="24"/>
        </w:rPr>
        <w:t>Presbyterian Church v. Hull Church 393 US 440 (1969)</w:t>
      </w:r>
      <w:r>
        <w:rPr>
          <w:rFonts w:ascii="Times New Roman" w:hAnsi="Times New Roman" w:cs="Times New Roman"/>
          <w:sz w:val="24"/>
          <w:szCs w:val="24"/>
        </w:rPr>
        <w:t xml:space="preserve"> </w:t>
      </w:r>
      <w:r w:rsidRPr="009D14B8">
        <w:rPr>
          <w:rFonts w:ascii="Times New Roman" w:hAnsi="Times New Roman" w:cs="Times New Roman"/>
          <w:sz w:val="24"/>
          <w:szCs w:val="24"/>
        </w:rPr>
        <w:t>it was stated:</w:t>
      </w:r>
    </w:p>
    <w:p w:rsidR="00681E00" w:rsidRDefault="00681E00" w:rsidP="00681E00">
      <w:pPr>
        <w:spacing w:after="0"/>
        <w:ind w:left="576" w:right="576"/>
        <w:jc w:val="both"/>
        <w:rPr>
          <w:rFonts w:ascii="Times New Roman" w:hAnsi="Times New Roman" w:cs="Times New Roman"/>
          <w:sz w:val="24"/>
          <w:szCs w:val="24"/>
        </w:rPr>
      </w:pPr>
      <w:r w:rsidRPr="009D14B8">
        <w:rPr>
          <w:rFonts w:ascii="Times New Roman" w:hAnsi="Times New Roman" w:cs="Times New Roman"/>
          <w:sz w:val="24"/>
          <w:szCs w:val="24"/>
        </w:rPr>
        <w:lastRenderedPageBreak/>
        <w:t>But it would be a vain consent and would lead to the total subversion of such religious bodies, if  any  one  aggrieved  by  one  of  their  decisions  could  appeal  to  the  secular  courts  and  have them [sic] reversed. It is of the essence of these religious unions, and of their right to establish tribunals for the decision of questions arising among themselves, that those decisions should be  binding  in  all  cases  of  ecclesiastical  cognizance, subject  only  to  such  appeals  as the organism itself provides for.</w:t>
      </w:r>
    </w:p>
    <w:p w:rsidR="00681E00" w:rsidRDefault="00681E00" w:rsidP="00681E00">
      <w:pPr>
        <w:spacing w:after="0" w:line="360" w:lineRule="auto"/>
        <w:jc w:val="both"/>
        <w:rPr>
          <w:rFonts w:ascii="Times New Roman" w:hAnsi="Times New Roman" w:cs="Times New Roman"/>
          <w:sz w:val="24"/>
          <w:szCs w:val="24"/>
        </w:rPr>
      </w:pP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United States, under the</w:t>
      </w:r>
      <w:r w:rsidRPr="002C4B45">
        <w:rPr>
          <w:rFonts w:ascii="Times New Roman" w:hAnsi="Times New Roman" w:cs="Times New Roman"/>
          <w:sz w:val="24"/>
          <w:szCs w:val="24"/>
        </w:rPr>
        <w:t xml:space="preserve"> legal doctrine know</w:t>
      </w:r>
      <w:r w:rsidR="00E5042D">
        <w:rPr>
          <w:rFonts w:ascii="Times New Roman" w:hAnsi="Times New Roman" w:cs="Times New Roman"/>
          <w:sz w:val="24"/>
          <w:szCs w:val="24"/>
        </w:rPr>
        <w:t xml:space="preserve">n as the </w:t>
      </w:r>
      <w:r>
        <w:rPr>
          <w:rFonts w:ascii="Times New Roman" w:hAnsi="Times New Roman" w:cs="Times New Roman"/>
          <w:sz w:val="24"/>
          <w:szCs w:val="24"/>
        </w:rPr>
        <w:t xml:space="preserve">“ministerial exception,” it is considered </w:t>
      </w:r>
      <w:r w:rsidRPr="00AB48B6">
        <w:rPr>
          <w:rFonts w:ascii="Times New Roman" w:hAnsi="Times New Roman" w:cs="Times New Roman"/>
          <w:sz w:val="24"/>
          <w:szCs w:val="24"/>
        </w:rPr>
        <w:t xml:space="preserve">impermissible for the </w:t>
      </w:r>
      <w:r>
        <w:rPr>
          <w:rFonts w:ascii="Times New Roman" w:hAnsi="Times New Roman" w:cs="Times New Roman"/>
          <w:sz w:val="24"/>
          <w:szCs w:val="24"/>
        </w:rPr>
        <w:t>courts</w:t>
      </w:r>
      <w:r w:rsidRPr="00AB48B6">
        <w:rPr>
          <w:rFonts w:ascii="Times New Roman" w:hAnsi="Times New Roman" w:cs="Times New Roman"/>
          <w:sz w:val="24"/>
          <w:szCs w:val="24"/>
        </w:rPr>
        <w:t xml:space="preserve"> to contradict a church’s determination </w:t>
      </w:r>
      <w:r>
        <w:rPr>
          <w:rFonts w:ascii="Times New Roman" w:hAnsi="Times New Roman" w:cs="Times New Roman"/>
          <w:sz w:val="24"/>
          <w:szCs w:val="24"/>
        </w:rPr>
        <w:t>of who can act as its ministers (s</w:t>
      </w:r>
      <w:r w:rsidRPr="00AB48B6">
        <w:rPr>
          <w:rFonts w:ascii="Times New Roman" w:hAnsi="Times New Roman" w:cs="Times New Roman"/>
          <w:sz w:val="24"/>
          <w:szCs w:val="24"/>
        </w:rPr>
        <w:t xml:space="preserve">ee </w:t>
      </w:r>
      <w:r w:rsidRPr="00AB48B6">
        <w:rPr>
          <w:rFonts w:ascii="Times New Roman" w:hAnsi="Times New Roman" w:cs="Times New Roman"/>
          <w:i/>
          <w:sz w:val="24"/>
          <w:szCs w:val="24"/>
        </w:rPr>
        <w:t>Watson v. Jones, 13 Wall. 679</w:t>
      </w:r>
      <w:r w:rsidRPr="00AB48B6">
        <w:rPr>
          <w:rFonts w:ascii="Times New Roman" w:hAnsi="Times New Roman" w:cs="Times New Roman"/>
          <w:sz w:val="24"/>
          <w:szCs w:val="24"/>
        </w:rPr>
        <w:t xml:space="preserve">; </w:t>
      </w:r>
      <w:r w:rsidRPr="00AB48B6">
        <w:rPr>
          <w:rFonts w:ascii="Times New Roman" w:hAnsi="Times New Roman" w:cs="Times New Roman"/>
          <w:i/>
          <w:sz w:val="24"/>
          <w:szCs w:val="24"/>
        </w:rPr>
        <w:t>Kedroff v. Saint Nicholas Cathedral of Russian Orthodox Church in North America, 344 U. S. 94</w:t>
      </w:r>
      <w:r w:rsidRPr="00AB48B6">
        <w:rPr>
          <w:rFonts w:ascii="Times New Roman" w:hAnsi="Times New Roman" w:cs="Times New Roman"/>
          <w:sz w:val="24"/>
          <w:szCs w:val="24"/>
        </w:rPr>
        <w:t xml:space="preserve">; </w:t>
      </w:r>
      <w:r w:rsidRPr="00AB48B6">
        <w:rPr>
          <w:rFonts w:ascii="Times New Roman" w:hAnsi="Times New Roman" w:cs="Times New Roman"/>
          <w:i/>
          <w:sz w:val="24"/>
          <w:szCs w:val="24"/>
        </w:rPr>
        <w:t>Serbian Eastern Orthodox Diocese for United States and Canada v. Milivojevich, 426 U. S. 696. Pp. 10–12</w:t>
      </w:r>
      <w:r>
        <w:rPr>
          <w:rFonts w:ascii="Times New Roman" w:hAnsi="Times New Roman" w:cs="Times New Roman"/>
          <w:sz w:val="24"/>
          <w:szCs w:val="24"/>
        </w:rPr>
        <w:t>)</w:t>
      </w:r>
      <w:r w:rsidRPr="00AB48B6">
        <w:rPr>
          <w:rFonts w:ascii="Times New Roman" w:hAnsi="Times New Roman" w:cs="Times New Roman"/>
          <w:sz w:val="24"/>
          <w:szCs w:val="24"/>
        </w:rPr>
        <w:t>.</w:t>
      </w:r>
      <w:r>
        <w:rPr>
          <w:rFonts w:ascii="Times New Roman" w:hAnsi="Times New Roman" w:cs="Times New Roman"/>
          <w:sz w:val="24"/>
          <w:szCs w:val="24"/>
        </w:rPr>
        <w:t xml:space="preserve"> Courts </w:t>
      </w:r>
      <w:r w:rsidRPr="008548C8">
        <w:rPr>
          <w:rFonts w:ascii="Times New Roman" w:hAnsi="Times New Roman" w:cs="Times New Roman"/>
          <w:sz w:val="24"/>
          <w:szCs w:val="24"/>
        </w:rPr>
        <w:t>have adopted the ministerial exception, not only in cases involving ministers, priests, rabbis and other clergy</w:t>
      </w:r>
      <w:r>
        <w:rPr>
          <w:rFonts w:ascii="Times New Roman" w:hAnsi="Times New Roman" w:cs="Times New Roman"/>
          <w:sz w:val="24"/>
          <w:szCs w:val="24"/>
        </w:rPr>
        <w:t xml:space="preserve">, but have </w:t>
      </w:r>
      <w:r w:rsidRPr="008548C8">
        <w:rPr>
          <w:rFonts w:ascii="Times New Roman" w:hAnsi="Times New Roman" w:cs="Times New Roman"/>
          <w:sz w:val="24"/>
          <w:szCs w:val="24"/>
        </w:rPr>
        <w:t xml:space="preserve">also applied the exception to employees who are not clergy but perform functions “important to the spiritual and pastoral mission of the church.” </w:t>
      </w:r>
      <w:r w:rsidRPr="00F51DC8">
        <w:rPr>
          <w:rFonts w:ascii="Times New Roman" w:hAnsi="Times New Roman" w:cs="Times New Roman"/>
          <w:sz w:val="24"/>
          <w:szCs w:val="24"/>
        </w:rPr>
        <w:t>Requiring a church to accept or retain an unwanted minister, or punishing a church for failing to do so, intrudes upon more than a mere employment decision. Such action interferes with the internal governance of the church, depriving the church of control over the selection of those who will personify its beliefs. By imposing an unwanted minister, the state infringes the Free Exercise Clause, which protects a religious group’s right to shape its own faith and mission through its appointments. According the state the power to determine which individuals will minister to the faithful also violates the Establishment Clause, which prohibits government involvement i</w:t>
      </w:r>
      <w:r>
        <w:rPr>
          <w:rFonts w:ascii="Times New Roman" w:hAnsi="Times New Roman" w:cs="Times New Roman"/>
          <w:sz w:val="24"/>
          <w:szCs w:val="24"/>
        </w:rPr>
        <w:t xml:space="preserve">n such ecclesiastical decisions (see </w:t>
      </w:r>
      <w:r w:rsidRPr="00F51DC8">
        <w:rPr>
          <w:rFonts w:ascii="Times New Roman" w:hAnsi="Times New Roman" w:cs="Times New Roman"/>
          <w:i/>
          <w:sz w:val="24"/>
          <w:szCs w:val="24"/>
        </w:rPr>
        <w:t>Hosanna-Tabor Evangelical Lutheran Church and School v. Equal Employment Opportunity Commission, 565 U.S. 171 (2012</w:t>
      </w:r>
      <w:r>
        <w:rPr>
          <w:rFonts w:ascii="Times New Roman" w:hAnsi="Times New Roman" w:cs="Times New Roman"/>
          <w:sz w:val="24"/>
          <w:szCs w:val="24"/>
        </w:rPr>
        <w:t xml:space="preserve">). In that case </w:t>
      </w:r>
      <w:r w:rsidRPr="00F51DC8">
        <w:rPr>
          <w:rFonts w:ascii="Times New Roman" w:hAnsi="Times New Roman" w:cs="Times New Roman"/>
          <w:sz w:val="24"/>
          <w:szCs w:val="24"/>
        </w:rPr>
        <w:t>United States Supreme Court unanimously ruled that federal discrimination laws do not apply to religious organizations' selection of religious leaders.</w:t>
      </w:r>
    </w:p>
    <w:p w:rsidR="00681E00" w:rsidRDefault="00681E00" w:rsidP="007B7BFF">
      <w:pPr>
        <w:spacing w:after="0" w:line="360" w:lineRule="auto"/>
        <w:jc w:val="both"/>
        <w:rPr>
          <w:rFonts w:ascii="Times New Roman" w:hAnsi="Times New Roman" w:cs="Times New Roman"/>
          <w:sz w:val="24"/>
          <w:szCs w:val="24"/>
        </w:rPr>
      </w:pP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south Africa,</w:t>
      </w:r>
      <w:r w:rsidRPr="00B04ABC">
        <w:t xml:space="preserve"> </w:t>
      </w:r>
      <w:r>
        <w:rPr>
          <w:rFonts w:ascii="Times New Roman" w:hAnsi="Times New Roman" w:cs="Times New Roman"/>
          <w:sz w:val="24"/>
          <w:szCs w:val="24"/>
        </w:rPr>
        <w:t>prior to the coming into force of the Constitution, under the principle of d</w:t>
      </w:r>
      <w:r w:rsidRPr="007D686A">
        <w:rPr>
          <w:rFonts w:ascii="Times New Roman" w:hAnsi="Times New Roman" w:cs="Times New Roman"/>
          <w:sz w:val="24"/>
          <w:szCs w:val="24"/>
        </w:rPr>
        <w:t>octrinal entanglement</w:t>
      </w:r>
      <w:r>
        <w:rPr>
          <w:rFonts w:ascii="Times New Roman" w:hAnsi="Times New Roman" w:cs="Times New Roman"/>
          <w:sz w:val="24"/>
          <w:szCs w:val="24"/>
        </w:rPr>
        <w:t xml:space="preserve">, </w:t>
      </w:r>
      <w:r w:rsidRPr="00784FD8">
        <w:rPr>
          <w:rFonts w:ascii="Times New Roman" w:hAnsi="Times New Roman" w:cs="Times New Roman"/>
          <w:sz w:val="24"/>
          <w:szCs w:val="24"/>
        </w:rPr>
        <w:t>entail</w:t>
      </w:r>
      <w:r>
        <w:rPr>
          <w:rFonts w:ascii="Times New Roman" w:hAnsi="Times New Roman" w:cs="Times New Roman"/>
          <w:sz w:val="24"/>
          <w:szCs w:val="24"/>
        </w:rPr>
        <w:t>ing</w:t>
      </w:r>
      <w:r w:rsidRPr="00784FD8">
        <w:rPr>
          <w:rFonts w:ascii="Times New Roman" w:hAnsi="Times New Roman" w:cs="Times New Roman"/>
          <w:sz w:val="24"/>
          <w:szCs w:val="24"/>
        </w:rPr>
        <w:t xml:space="preserve"> a reluctance of the courts to become involved in doctrinal disputes of a religious character</w:t>
      </w:r>
      <w:r>
        <w:rPr>
          <w:rFonts w:ascii="Times New Roman" w:hAnsi="Times New Roman" w:cs="Times New Roman"/>
          <w:sz w:val="24"/>
          <w:szCs w:val="24"/>
        </w:rPr>
        <w:t xml:space="preserve">, the courts refused to adjudicate upon a doctrinal dispute between two schisms of a religious sect </w:t>
      </w:r>
      <w:r w:rsidRPr="00B04ABC">
        <w:rPr>
          <w:rFonts w:ascii="Times New Roman" w:hAnsi="Times New Roman" w:cs="Times New Roman"/>
          <w:sz w:val="24"/>
          <w:szCs w:val="24"/>
        </w:rPr>
        <w:t>u</w:t>
      </w:r>
      <w:r>
        <w:rPr>
          <w:rFonts w:ascii="Times New Roman" w:hAnsi="Times New Roman" w:cs="Times New Roman"/>
          <w:sz w:val="24"/>
          <w:szCs w:val="24"/>
        </w:rPr>
        <w:t xml:space="preserve">nless </w:t>
      </w:r>
      <w:r w:rsidRPr="00B04ABC">
        <w:rPr>
          <w:rFonts w:ascii="Times New Roman" w:hAnsi="Times New Roman" w:cs="Times New Roman"/>
          <w:sz w:val="24"/>
          <w:szCs w:val="24"/>
        </w:rPr>
        <w:t xml:space="preserve">some proprietary or other legally recognised right </w:t>
      </w:r>
      <w:r w:rsidRPr="00B04ABC">
        <w:rPr>
          <w:rFonts w:ascii="Times New Roman" w:hAnsi="Times New Roman" w:cs="Times New Roman"/>
          <w:sz w:val="24"/>
          <w:szCs w:val="24"/>
        </w:rPr>
        <w:lastRenderedPageBreak/>
        <w:t>was involved</w:t>
      </w:r>
      <w:r>
        <w:rPr>
          <w:rFonts w:ascii="Times New Roman" w:hAnsi="Times New Roman" w:cs="Times New Roman"/>
          <w:sz w:val="24"/>
          <w:szCs w:val="24"/>
        </w:rPr>
        <w:t xml:space="preserve">. As J. </w:t>
      </w:r>
      <w:r w:rsidRPr="005B05DB">
        <w:rPr>
          <w:rFonts w:ascii="Times New Roman" w:hAnsi="Times New Roman" w:cs="Times New Roman"/>
          <w:sz w:val="24"/>
          <w:szCs w:val="24"/>
        </w:rPr>
        <w:t xml:space="preserve">Witte </w:t>
      </w:r>
      <w:r>
        <w:rPr>
          <w:rFonts w:ascii="Times New Roman" w:hAnsi="Times New Roman" w:cs="Times New Roman"/>
          <w:sz w:val="24"/>
          <w:szCs w:val="24"/>
        </w:rPr>
        <w:t>in "</w:t>
      </w:r>
      <w:r w:rsidRPr="005B05DB">
        <w:rPr>
          <w:rFonts w:ascii="Times New Roman" w:hAnsi="Times New Roman" w:cs="Times New Roman"/>
          <w:i/>
          <w:sz w:val="24"/>
          <w:szCs w:val="24"/>
        </w:rPr>
        <w:t>The South African Experiment in Religious Human Rights</w:t>
      </w:r>
      <w:r>
        <w:rPr>
          <w:rFonts w:ascii="Times New Roman" w:hAnsi="Times New Roman" w:cs="Times New Roman"/>
          <w:i/>
          <w:sz w:val="24"/>
          <w:szCs w:val="24"/>
        </w:rPr>
        <w:t>"</w:t>
      </w:r>
      <w:r>
        <w:rPr>
          <w:rFonts w:ascii="Times New Roman" w:hAnsi="Times New Roman" w:cs="Times New Roman"/>
          <w:sz w:val="24"/>
          <w:szCs w:val="24"/>
        </w:rPr>
        <w:t xml:space="preserve"> (1993) Journal for Juridical Science, at 24-25, noted;-</w:t>
      </w:r>
    </w:p>
    <w:p w:rsidR="00681E00" w:rsidRDefault="00681E00" w:rsidP="00681E0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Active religious rights require that individuals be allowed to </w:t>
      </w:r>
      <w:r w:rsidRPr="005B05DB">
        <w:rPr>
          <w:rFonts w:ascii="Times New Roman" w:hAnsi="Times New Roman" w:cs="Times New Roman"/>
          <w:sz w:val="24"/>
          <w:szCs w:val="24"/>
        </w:rPr>
        <w:t>exercise  their  religious  beliefs privately and groups be allowed to engage in private worship assembly. More fully conceived, active religious rights embrace an individual's ability to engage in</w:t>
      </w:r>
      <w:r>
        <w:rPr>
          <w:rFonts w:ascii="Times New Roman" w:hAnsi="Times New Roman" w:cs="Times New Roman"/>
          <w:sz w:val="24"/>
          <w:szCs w:val="24"/>
        </w:rPr>
        <w:t xml:space="preserve"> </w:t>
      </w:r>
      <w:r w:rsidRPr="005B05DB">
        <w:rPr>
          <w:rFonts w:ascii="Times New Roman" w:hAnsi="Times New Roman" w:cs="Times New Roman"/>
          <w:sz w:val="24"/>
          <w:szCs w:val="24"/>
        </w:rPr>
        <w:t xml:space="preserve">religious assembly, religious speech, religious worship, observance of religious laws and ritual, payment of religious taxes, </w:t>
      </w:r>
      <w:r>
        <w:rPr>
          <w:rFonts w:ascii="Times New Roman" w:hAnsi="Times New Roman" w:cs="Times New Roman"/>
          <w:sz w:val="24"/>
          <w:szCs w:val="24"/>
        </w:rPr>
        <w:t>and the like. They also em</w:t>
      </w:r>
      <w:r w:rsidR="00396726">
        <w:rPr>
          <w:rFonts w:ascii="Times New Roman" w:hAnsi="Times New Roman" w:cs="Times New Roman"/>
          <w:sz w:val="24"/>
          <w:szCs w:val="24"/>
        </w:rPr>
        <w:t xml:space="preserve">brace a religious institution's power </w:t>
      </w:r>
      <w:r>
        <w:rPr>
          <w:rFonts w:ascii="Times New Roman" w:hAnsi="Times New Roman" w:cs="Times New Roman"/>
          <w:sz w:val="24"/>
          <w:szCs w:val="24"/>
        </w:rPr>
        <w:t xml:space="preserve">to promulgate and </w:t>
      </w:r>
      <w:r w:rsidRPr="005B05DB">
        <w:rPr>
          <w:rFonts w:ascii="Times New Roman" w:hAnsi="Times New Roman" w:cs="Times New Roman"/>
          <w:sz w:val="24"/>
          <w:szCs w:val="24"/>
        </w:rPr>
        <w:t>enforce</w:t>
      </w:r>
      <w:r w:rsidR="00396726">
        <w:rPr>
          <w:rFonts w:ascii="Times New Roman" w:hAnsi="Times New Roman" w:cs="Times New Roman"/>
          <w:sz w:val="24"/>
          <w:szCs w:val="24"/>
        </w:rPr>
        <w:t xml:space="preserve"> </w:t>
      </w:r>
      <w:r>
        <w:rPr>
          <w:rFonts w:ascii="Times New Roman" w:hAnsi="Times New Roman" w:cs="Times New Roman"/>
          <w:sz w:val="24"/>
          <w:szCs w:val="24"/>
        </w:rPr>
        <w:t>in</w:t>
      </w:r>
      <w:r w:rsidR="00396726">
        <w:rPr>
          <w:rFonts w:ascii="Times New Roman" w:hAnsi="Times New Roman" w:cs="Times New Roman"/>
          <w:sz w:val="24"/>
          <w:szCs w:val="24"/>
        </w:rPr>
        <w:t xml:space="preserve">ternal religious laws of order, </w:t>
      </w:r>
      <w:r w:rsidRPr="005B05DB">
        <w:rPr>
          <w:rFonts w:ascii="Times New Roman" w:hAnsi="Times New Roman" w:cs="Times New Roman"/>
          <w:sz w:val="24"/>
          <w:szCs w:val="24"/>
        </w:rPr>
        <w:t>org</w:t>
      </w:r>
      <w:r>
        <w:rPr>
          <w:rFonts w:ascii="Times New Roman" w:hAnsi="Times New Roman" w:cs="Times New Roman"/>
          <w:sz w:val="24"/>
          <w:szCs w:val="24"/>
        </w:rPr>
        <w:t xml:space="preserve">anisation, and orthodoxy, to train, select, and </w:t>
      </w:r>
      <w:r w:rsidRPr="005B05DB">
        <w:rPr>
          <w:rFonts w:ascii="Times New Roman" w:hAnsi="Times New Roman" w:cs="Times New Roman"/>
          <w:sz w:val="24"/>
          <w:szCs w:val="24"/>
        </w:rPr>
        <w:t>discipline religi</w:t>
      </w:r>
      <w:r>
        <w:rPr>
          <w:rFonts w:ascii="Times New Roman" w:hAnsi="Times New Roman" w:cs="Times New Roman"/>
          <w:sz w:val="24"/>
          <w:szCs w:val="24"/>
        </w:rPr>
        <w:t>ous officials, to  establish and mai</w:t>
      </w:r>
      <w:r w:rsidR="00396726">
        <w:rPr>
          <w:rFonts w:ascii="Times New Roman" w:hAnsi="Times New Roman" w:cs="Times New Roman"/>
          <w:sz w:val="24"/>
          <w:szCs w:val="24"/>
        </w:rPr>
        <w:t xml:space="preserve">ntain institutions of worship, charity, </w:t>
      </w:r>
      <w:r>
        <w:rPr>
          <w:rFonts w:ascii="Times New Roman" w:hAnsi="Times New Roman" w:cs="Times New Roman"/>
          <w:sz w:val="24"/>
          <w:szCs w:val="24"/>
        </w:rPr>
        <w:t xml:space="preserve">and education, </w:t>
      </w:r>
      <w:r w:rsidRPr="005B05DB">
        <w:rPr>
          <w:rFonts w:ascii="Times New Roman" w:hAnsi="Times New Roman" w:cs="Times New Roman"/>
          <w:sz w:val="24"/>
          <w:szCs w:val="24"/>
        </w:rPr>
        <w:t xml:space="preserve">to </w:t>
      </w:r>
      <w:r w:rsidR="00396726">
        <w:rPr>
          <w:rFonts w:ascii="Times New Roman" w:hAnsi="Times New Roman" w:cs="Times New Roman"/>
          <w:sz w:val="24"/>
          <w:szCs w:val="24"/>
        </w:rPr>
        <w:t xml:space="preserve">acquire,   use, and dispose of property and </w:t>
      </w:r>
      <w:r>
        <w:rPr>
          <w:rFonts w:ascii="Times New Roman" w:hAnsi="Times New Roman" w:cs="Times New Roman"/>
          <w:sz w:val="24"/>
          <w:szCs w:val="24"/>
        </w:rPr>
        <w:t>literatu</w:t>
      </w:r>
      <w:r w:rsidR="00396726">
        <w:rPr>
          <w:rFonts w:ascii="Times New Roman" w:hAnsi="Times New Roman" w:cs="Times New Roman"/>
          <w:sz w:val="24"/>
          <w:szCs w:val="24"/>
        </w:rPr>
        <w:t xml:space="preserve">re used in </w:t>
      </w:r>
      <w:r>
        <w:rPr>
          <w:rFonts w:ascii="Times New Roman" w:hAnsi="Times New Roman" w:cs="Times New Roman"/>
          <w:sz w:val="24"/>
          <w:szCs w:val="24"/>
        </w:rPr>
        <w:t xml:space="preserve">worship </w:t>
      </w:r>
      <w:r w:rsidRPr="005B05DB">
        <w:rPr>
          <w:rFonts w:ascii="Times New Roman" w:hAnsi="Times New Roman" w:cs="Times New Roman"/>
          <w:sz w:val="24"/>
          <w:szCs w:val="24"/>
        </w:rPr>
        <w:t>and</w:t>
      </w:r>
      <w:r>
        <w:rPr>
          <w:rFonts w:ascii="Times New Roman" w:hAnsi="Times New Roman" w:cs="Times New Roman"/>
          <w:sz w:val="24"/>
          <w:szCs w:val="24"/>
        </w:rPr>
        <w:t xml:space="preserve"> rituals, </w:t>
      </w:r>
      <w:r w:rsidRPr="005B05DB">
        <w:rPr>
          <w:rFonts w:ascii="Times New Roman" w:hAnsi="Times New Roman" w:cs="Times New Roman"/>
          <w:sz w:val="24"/>
          <w:szCs w:val="24"/>
        </w:rPr>
        <w:t xml:space="preserve">to </w:t>
      </w:r>
      <w:r>
        <w:rPr>
          <w:rFonts w:ascii="Times New Roman" w:hAnsi="Times New Roman" w:cs="Times New Roman"/>
          <w:sz w:val="24"/>
          <w:szCs w:val="24"/>
        </w:rPr>
        <w:t xml:space="preserve">communicate </w:t>
      </w:r>
      <w:r w:rsidRPr="005B05DB">
        <w:rPr>
          <w:rFonts w:ascii="Times New Roman" w:hAnsi="Times New Roman" w:cs="Times New Roman"/>
          <w:sz w:val="24"/>
          <w:szCs w:val="24"/>
        </w:rPr>
        <w:t>w</w:t>
      </w:r>
      <w:r>
        <w:rPr>
          <w:rFonts w:ascii="Times New Roman" w:hAnsi="Times New Roman" w:cs="Times New Roman"/>
          <w:sz w:val="24"/>
          <w:szCs w:val="24"/>
        </w:rPr>
        <w:t xml:space="preserve">ith </w:t>
      </w:r>
      <w:r w:rsidRPr="005B05DB">
        <w:rPr>
          <w:rFonts w:ascii="Times New Roman" w:hAnsi="Times New Roman" w:cs="Times New Roman"/>
          <w:sz w:val="24"/>
          <w:szCs w:val="24"/>
        </w:rPr>
        <w:t>co-</w:t>
      </w:r>
      <w:r>
        <w:rPr>
          <w:rFonts w:ascii="Times New Roman" w:hAnsi="Times New Roman" w:cs="Times New Roman"/>
          <w:sz w:val="24"/>
          <w:szCs w:val="24"/>
        </w:rPr>
        <w:t xml:space="preserve">believers  </w:t>
      </w:r>
      <w:r w:rsidRPr="005B05DB">
        <w:rPr>
          <w:rFonts w:ascii="Times New Roman" w:hAnsi="Times New Roman" w:cs="Times New Roman"/>
          <w:sz w:val="24"/>
          <w:szCs w:val="24"/>
        </w:rPr>
        <w:t>a</w:t>
      </w:r>
      <w:r w:rsidR="00396726">
        <w:rPr>
          <w:rFonts w:ascii="Times New Roman" w:hAnsi="Times New Roman" w:cs="Times New Roman"/>
          <w:sz w:val="24"/>
          <w:szCs w:val="24"/>
        </w:rPr>
        <w:t xml:space="preserve">nd proselytes, </w:t>
      </w:r>
      <w:r w:rsidRPr="005B05DB">
        <w:rPr>
          <w:rFonts w:ascii="Times New Roman" w:hAnsi="Times New Roman" w:cs="Times New Roman"/>
          <w:sz w:val="24"/>
          <w:szCs w:val="24"/>
        </w:rPr>
        <w:t>and</w:t>
      </w:r>
      <w:r>
        <w:rPr>
          <w:rFonts w:ascii="Times New Roman" w:hAnsi="Times New Roman" w:cs="Times New Roman"/>
          <w:sz w:val="24"/>
          <w:szCs w:val="24"/>
        </w:rPr>
        <w:t xml:space="preserve">  many  other  affirmative acts  </w:t>
      </w:r>
      <w:r w:rsidRPr="005B05DB">
        <w:rPr>
          <w:rFonts w:ascii="Times New Roman" w:hAnsi="Times New Roman" w:cs="Times New Roman"/>
          <w:sz w:val="24"/>
          <w:szCs w:val="24"/>
        </w:rPr>
        <w:t>in manifestation of the beliefs of the institution.</w:t>
      </w:r>
    </w:p>
    <w:p w:rsidR="00681E00" w:rsidRDefault="00681E00" w:rsidP="00681E00">
      <w:pPr>
        <w:spacing w:after="0" w:line="360" w:lineRule="auto"/>
        <w:jc w:val="both"/>
        <w:rPr>
          <w:rFonts w:ascii="Times New Roman" w:hAnsi="Times New Roman" w:cs="Times New Roman"/>
          <w:sz w:val="24"/>
          <w:szCs w:val="24"/>
        </w:rPr>
      </w:pP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would </w:t>
      </w:r>
      <w:r w:rsidRPr="00865103">
        <w:rPr>
          <w:rFonts w:ascii="Times New Roman" w:hAnsi="Times New Roman" w:cs="Times New Roman"/>
          <w:sz w:val="24"/>
          <w:szCs w:val="24"/>
        </w:rPr>
        <w:t>seem</w:t>
      </w:r>
      <w:r>
        <w:rPr>
          <w:rFonts w:ascii="Times New Roman" w:hAnsi="Times New Roman" w:cs="Times New Roman"/>
          <w:sz w:val="24"/>
          <w:szCs w:val="24"/>
        </w:rPr>
        <w:t xml:space="preserve"> </w:t>
      </w:r>
      <w:r w:rsidRPr="00865103">
        <w:rPr>
          <w:rFonts w:ascii="Times New Roman" w:hAnsi="Times New Roman" w:cs="Times New Roman"/>
          <w:sz w:val="24"/>
          <w:szCs w:val="24"/>
        </w:rPr>
        <w:t xml:space="preserve">that </w:t>
      </w:r>
      <w:r>
        <w:rPr>
          <w:rFonts w:ascii="Times New Roman" w:hAnsi="Times New Roman" w:cs="Times New Roman"/>
          <w:sz w:val="24"/>
          <w:szCs w:val="24"/>
        </w:rPr>
        <w:t>even after the coming into force of the Constitution,</w:t>
      </w:r>
      <w:r w:rsidRPr="00865103">
        <w:rPr>
          <w:rFonts w:ascii="Times New Roman" w:hAnsi="Times New Roman" w:cs="Times New Roman"/>
          <w:sz w:val="24"/>
          <w:szCs w:val="24"/>
        </w:rPr>
        <w:t xml:space="preserve"> </w:t>
      </w:r>
      <w:r w:rsidR="00396726">
        <w:rPr>
          <w:rFonts w:ascii="Times New Roman" w:hAnsi="Times New Roman" w:cs="Times New Roman"/>
          <w:sz w:val="24"/>
          <w:szCs w:val="24"/>
        </w:rPr>
        <w:t xml:space="preserve">the High court in its judgments </w:t>
      </w:r>
      <w:r>
        <w:rPr>
          <w:rFonts w:ascii="Times New Roman" w:hAnsi="Times New Roman" w:cs="Times New Roman"/>
          <w:sz w:val="24"/>
          <w:szCs w:val="24"/>
        </w:rPr>
        <w:t xml:space="preserve">such </w:t>
      </w:r>
      <w:r w:rsidRPr="00892913">
        <w:rPr>
          <w:rFonts w:ascii="Times New Roman" w:hAnsi="Times New Roman" w:cs="Times New Roman"/>
          <w:sz w:val="24"/>
          <w:szCs w:val="24"/>
        </w:rPr>
        <w:t xml:space="preserve">as </w:t>
      </w:r>
      <w:r w:rsidR="00396726">
        <w:rPr>
          <w:rFonts w:ascii="Times New Roman" w:hAnsi="Times New Roman" w:cs="Times New Roman"/>
          <w:sz w:val="24"/>
          <w:szCs w:val="24"/>
        </w:rPr>
        <w:t xml:space="preserve">that of </w:t>
      </w:r>
      <w:r w:rsidR="00396726">
        <w:rPr>
          <w:rFonts w:ascii="Times New Roman" w:hAnsi="Times New Roman" w:cs="Times New Roman"/>
          <w:i/>
          <w:sz w:val="24"/>
          <w:szCs w:val="24"/>
        </w:rPr>
        <w:t xml:space="preserve">Taylor v. </w:t>
      </w:r>
      <w:r w:rsidRPr="00892913">
        <w:rPr>
          <w:rFonts w:ascii="Times New Roman" w:hAnsi="Times New Roman" w:cs="Times New Roman"/>
          <w:i/>
          <w:sz w:val="24"/>
          <w:szCs w:val="24"/>
        </w:rPr>
        <w:t>Kurtstag</w:t>
      </w:r>
      <w:r w:rsidRPr="00892913">
        <w:rPr>
          <w:rFonts w:ascii="Times New Roman" w:hAnsi="Times New Roman" w:cs="Times New Roman"/>
          <w:sz w:val="24"/>
          <w:szCs w:val="24"/>
        </w:rPr>
        <w:t xml:space="preserve"> and </w:t>
      </w:r>
      <w:r w:rsidR="00396726">
        <w:rPr>
          <w:rFonts w:ascii="Times New Roman" w:hAnsi="Times New Roman" w:cs="Times New Roman"/>
          <w:i/>
          <w:sz w:val="24"/>
          <w:szCs w:val="24"/>
        </w:rPr>
        <w:t xml:space="preserve">Wittmann v. Deutsche Schulverein, Pretoria 1998 (4)  SA 423 </w:t>
      </w:r>
      <w:r w:rsidRPr="00892913">
        <w:rPr>
          <w:rFonts w:ascii="Times New Roman" w:hAnsi="Times New Roman" w:cs="Times New Roman"/>
          <w:i/>
          <w:sz w:val="24"/>
          <w:szCs w:val="24"/>
        </w:rPr>
        <w:t>(T)</w:t>
      </w:r>
      <w:r>
        <w:rPr>
          <w:rFonts w:ascii="Times New Roman" w:hAnsi="Times New Roman" w:cs="Times New Roman"/>
          <w:i/>
          <w:sz w:val="24"/>
          <w:szCs w:val="24"/>
        </w:rPr>
        <w:t>,</w:t>
      </w:r>
      <w:r>
        <w:rPr>
          <w:rFonts w:ascii="Times New Roman" w:hAnsi="Times New Roman" w:cs="Times New Roman"/>
          <w:sz w:val="24"/>
          <w:szCs w:val="24"/>
        </w:rPr>
        <w:t xml:space="preserve"> appear</w:t>
      </w:r>
      <w:r w:rsidR="00396726">
        <w:rPr>
          <w:rFonts w:ascii="Times New Roman" w:hAnsi="Times New Roman" w:cs="Times New Roman"/>
          <w:sz w:val="24"/>
          <w:szCs w:val="24"/>
        </w:rPr>
        <w:t>s</w:t>
      </w:r>
      <w:r>
        <w:rPr>
          <w:rFonts w:ascii="Times New Roman" w:hAnsi="Times New Roman" w:cs="Times New Roman"/>
          <w:sz w:val="24"/>
          <w:szCs w:val="24"/>
        </w:rPr>
        <w:t xml:space="preserve"> to accept that individuals who voluntarily commit themselves </w:t>
      </w:r>
      <w:r w:rsidR="00396726">
        <w:rPr>
          <w:rFonts w:ascii="Times New Roman" w:hAnsi="Times New Roman" w:cs="Times New Roman"/>
          <w:sz w:val="24"/>
          <w:szCs w:val="24"/>
        </w:rPr>
        <w:t xml:space="preserve">to a religious association's </w:t>
      </w:r>
      <w:r w:rsidRPr="00892913">
        <w:rPr>
          <w:rFonts w:ascii="Times New Roman" w:hAnsi="Times New Roman" w:cs="Times New Roman"/>
          <w:sz w:val="24"/>
          <w:szCs w:val="24"/>
        </w:rPr>
        <w:t>rules and decision-making bodies should be prepared to accept the outcome of fair hearings conducted by those bodies</w:t>
      </w:r>
      <w:r>
        <w:rPr>
          <w:rFonts w:ascii="Times New Roman" w:hAnsi="Times New Roman" w:cs="Times New Roman"/>
          <w:sz w:val="24"/>
          <w:szCs w:val="24"/>
        </w:rPr>
        <w:t>.</w:t>
      </w:r>
      <w:r w:rsidRPr="00892913">
        <w:rPr>
          <w:rFonts w:ascii="Times New Roman" w:hAnsi="Times New Roman" w:cs="Times New Roman"/>
          <w:sz w:val="24"/>
          <w:szCs w:val="24"/>
        </w:rPr>
        <w:t xml:space="preserve"> </w:t>
      </w:r>
      <w:r>
        <w:rPr>
          <w:rFonts w:ascii="Times New Roman" w:hAnsi="Times New Roman" w:cs="Times New Roman"/>
          <w:sz w:val="24"/>
          <w:szCs w:val="24"/>
        </w:rPr>
        <w:t>T</w:t>
      </w:r>
      <w:r w:rsidR="00396726">
        <w:rPr>
          <w:rFonts w:ascii="Times New Roman" w:hAnsi="Times New Roman" w:cs="Times New Roman"/>
          <w:sz w:val="24"/>
          <w:szCs w:val="24"/>
        </w:rPr>
        <w:t>he court</w:t>
      </w:r>
      <w:r>
        <w:rPr>
          <w:rFonts w:ascii="Times New Roman" w:hAnsi="Times New Roman" w:cs="Times New Roman"/>
          <w:sz w:val="24"/>
          <w:szCs w:val="24"/>
        </w:rPr>
        <w:t xml:space="preserve"> ha</w:t>
      </w:r>
      <w:r w:rsidR="00396726">
        <w:rPr>
          <w:rFonts w:ascii="Times New Roman" w:hAnsi="Times New Roman" w:cs="Times New Roman"/>
          <w:sz w:val="24"/>
          <w:szCs w:val="24"/>
        </w:rPr>
        <w:t>s</w:t>
      </w:r>
      <w:r>
        <w:rPr>
          <w:rFonts w:ascii="Times New Roman" w:hAnsi="Times New Roman" w:cs="Times New Roman"/>
          <w:sz w:val="24"/>
          <w:szCs w:val="24"/>
        </w:rPr>
        <w:t xml:space="preserve"> taken the position that </w:t>
      </w:r>
      <w:r w:rsidRPr="00865103">
        <w:rPr>
          <w:rFonts w:ascii="Times New Roman" w:hAnsi="Times New Roman" w:cs="Times New Roman"/>
          <w:sz w:val="24"/>
          <w:szCs w:val="24"/>
        </w:rPr>
        <w:t>a</w:t>
      </w:r>
      <w:r>
        <w:rPr>
          <w:rFonts w:ascii="Times New Roman" w:hAnsi="Times New Roman" w:cs="Times New Roman"/>
          <w:sz w:val="24"/>
          <w:szCs w:val="24"/>
        </w:rPr>
        <w:t xml:space="preserve"> proper respect for freedom of </w:t>
      </w:r>
      <w:r w:rsidRPr="00865103">
        <w:rPr>
          <w:rFonts w:ascii="Times New Roman" w:hAnsi="Times New Roman" w:cs="Times New Roman"/>
          <w:sz w:val="24"/>
          <w:szCs w:val="24"/>
        </w:rPr>
        <w:t xml:space="preserve">religion precludes </w:t>
      </w:r>
      <w:r>
        <w:rPr>
          <w:rFonts w:ascii="Times New Roman" w:hAnsi="Times New Roman" w:cs="Times New Roman"/>
          <w:sz w:val="24"/>
          <w:szCs w:val="24"/>
        </w:rPr>
        <w:t>the</w:t>
      </w:r>
      <w:r w:rsidR="00396726">
        <w:rPr>
          <w:rFonts w:ascii="Times New Roman" w:hAnsi="Times New Roman" w:cs="Times New Roman"/>
          <w:sz w:val="24"/>
          <w:szCs w:val="24"/>
        </w:rPr>
        <w:t xml:space="preserve"> courts from pronouncing on </w:t>
      </w:r>
      <w:r>
        <w:rPr>
          <w:rFonts w:ascii="Times New Roman" w:hAnsi="Times New Roman" w:cs="Times New Roman"/>
          <w:sz w:val="24"/>
          <w:szCs w:val="24"/>
        </w:rPr>
        <w:t xml:space="preserve">matters </w:t>
      </w:r>
      <w:r w:rsidRPr="00865103">
        <w:rPr>
          <w:rFonts w:ascii="Times New Roman" w:hAnsi="Times New Roman" w:cs="Times New Roman"/>
          <w:sz w:val="24"/>
          <w:szCs w:val="24"/>
        </w:rPr>
        <w:t>o</w:t>
      </w:r>
      <w:r>
        <w:rPr>
          <w:rFonts w:ascii="Times New Roman" w:hAnsi="Times New Roman" w:cs="Times New Roman"/>
          <w:sz w:val="24"/>
          <w:szCs w:val="24"/>
        </w:rPr>
        <w:t xml:space="preserve">f religious doctrine, </w:t>
      </w:r>
      <w:r w:rsidRPr="00865103">
        <w:rPr>
          <w:rFonts w:ascii="Times New Roman" w:hAnsi="Times New Roman" w:cs="Times New Roman"/>
          <w:sz w:val="24"/>
          <w:szCs w:val="24"/>
        </w:rPr>
        <w:t>which fall within the exclusive realm of the Church</w:t>
      </w:r>
      <w:r>
        <w:rPr>
          <w:rFonts w:ascii="Times New Roman" w:hAnsi="Times New Roman" w:cs="Times New Roman"/>
          <w:sz w:val="24"/>
          <w:szCs w:val="24"/>
        </w:rPr>
        <w:t xml:space="preserve">. </w:t>
      </w:r>
    </w:p>
    <w:p w:rsidR="00681E00" w:rsidRDefault="00681E00" w:rsidP="00681E00">
      <w:pPr>
        <w:spacing w:after="0" w:line="360" w:lineRule="auto"/>
        <w:jc w:val="both"/>
        <w:rPr>
          <w:rFonts w:ascii="Times New Roman" w:hAnsi="Times New Roman" w:cs="Times New Roman"/>
          <w:sz w:val="24"/>
          <w:szCs w:val="24"/>
        </w:rPr>
      </w:pPr>
    </w:p>
    <w:p w:rsidR="00F51DC8" w:rsidRDefault="00D27AEC"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F51DC8" w:rsidRPr="0011763B">
        <w:rPr>
          <w:rFonts w:ascii="Times New Roman" w:hAnsi="Times New Roman" w:cs="Times New Roman"/>
          <w:sz w:val="24"/>
          <w:szCs w:val="24"/>
        </w:rPr>
        <w:t>he position that has been taken by</w:t>
      </w:r>
      <w:r w:rsidR="00F51DC8">
        <w:rPr>
          <w:rFonts w:ascii="Times New Roman" w:hAnsi="Times New Roman" w:cs="Times New Roman"/>
          <w:sz w:val="24"/>
          <w:szCs w:val="24"/>
        </w:rPr>
        <w:t xml:space="preserve"> the court</w:t>
      </w:r>
      <w:r w:rsidR="00972B3C">
        <w:rPr>
          <w:rFonts w:ascii="Times New Roman" w:hAnsi="Times New Roman" w:cs="Times New Roman"/>
          <w:sz w:val="24"/>
          <w:szCs w:val="24"/>
        </w:rPr>
        <w:t>s</w:t>
      </w:r>
      <w:r w:rsidR="00F51DC8">
        <w:rPr>
          <w:rFonts w:ascii="Times New Roman" w:hAnsi="Times New Roman" w:cs="Times New Roman"/>
          <w:sz w:val="24"/>
          <w:szCs w:val="24"/>
        </w:rPr>
        <w:t xml:space="preserve"> in England is that </w:t>
      </w:r>
      <w:r w:rsidR="00972B3C">
        <w:rPr>
          <w:rFonts w:ascii="Times New Roman" w:hAnsi="Times New Roman" w:cs="Times New Roman"/>
          <w:sz w:val="24"/>
          <w:szCs w:val="24"/>
        </w:rPr>
        <w:t xml:space="preserve">by virtue of </w:t>
      </w:r>
      <w:r w:rsidR="00F51DC8" w:rsidRPr="005F136B">
        <w:rPr>
          <w:rFonts w:ascii="Times New Roman" w:hAnsi="Times New Roman" w:cs="Times New Roman"/>
          <w:sz w:val="24"/>
          <w:szCs w:val="24"/>
        </w:rPr>
        <w:t xml:space="preserve">the spiritual nature of the functions of </w:t>
      </w:r>
      <w:r w:rsidR="00F51DC8">
        <w:rPr>
          <w:rFonts w:ascii="Times New Roman" w:hAnsi="Times New Roman" w:cs="Times New Roman"/>
          <w:sz w:val="24"/>
          <w:szCs w:val="24"/>
        </w:rPr>
        <w:t>a priest</w:t>
      </w:r>
      <w:r w:rsidR="00F51DC8" w:rsidRPr="005F136B">
        <w:rPr>
          <w:rFonts w:ascii="Times New Roman" w:hAnsi="Times New Roman" w:cs="Times New Roman"/>
          <w:sz w:val="24"/>
          <w:szCs w:val="24"/>
        </w:rPr>
        <w:t>, the spiritual nature of the act of ordination by the imposition of hands</w:t>
      </w:r>
      <w:r w:rsidR="00972B3C">
        <w:rPr>
          <w:rFonts w:ascii="Times New Roman" w:hAnsi="Times New Roman" w:cs="Times New Roman"/>
          <w:sz w:val="24"/>
          <w:szCs w:val="24"/>
        </w:rPr>
        <w:t>,</w:t>
      </w:r>
      <w:r w:rsidR="00F51DC8" w:rsidRPr="005F136B">
        <w:rPr>
          <w:rFonts w:ascii="Times New Roman" w:hAnsi="Times New Roman" w:cs="Times New Roman"/>
          <w:sz w:val="24"/>
          <w:szCs w:val="24"/>
        </w:rPr>
        <w:t xml:space="preserve"> and the doctrinal standards of the Church which are so fundamental to th</w:t>
      </w:r>
      <w:r w:rsidR="00F51DC8">
        <w:rPr>
          <w:rFonts w:ascii="Times New Roman" w:hAnsi="Times New Roman" w:cs="Times New Roman"/>
          <w:sz w:val="24"/>
          <w:szCs w:val="24"/>
        </w:rPr>
        <w:t>e</w:t>
      </w:r>
      <w:r w:rsidR="00F51DC8" w:rsidRPr="005F136B">
        <w:rPr>
          <w:rFonts w:ascii="Times New Roman" w:hAnsi="Times New Roman" w:cs="Times New Roman"/>
          <w:sz w:val="24"/>
          <w:szCs w:val="24"/>
        </w:rPr>
        <w:t xml:space="preserve"> church and to the position of every </w:t>
      </w:r>
      <w:r w:rsidR="00F51DC8">
        <w:rPr>
          <w:rFonts w:ascii="Times New Roman" w:hAnsi="Times New Roman" w:cs="Times New Roman"/>
          <w:sz w:val="24"/>
          <w:szCs w:val="24"/>
        </w:rPr>
        <w:t>priest</w:t>
      </w:r>
      <w:r w:rsidR="00F51DC8" w:rsidRPr="005F136B">
        <w:rPr>
          <w:rFonts w:ascii="Times New Roman" w:hAnsi="Times New Roman" w:cs="Times New Roman"/>
          <w:sz w:val="24"/>
          <w:szCs w:val="24"/>
        </w:rPr>
        <w:t xml:space="preserve"> in it</w:t>
      </w:r>
      <w:r w:rsidR="00972B3C">
        <w:rPr>
          <w:rFonts w:ascii="Times New Roman" w:hAnsi="Times New Roman" w:cs="Times New Roman"/>
          <w:sz w:val="24"/>
          <w:szCs w:val="24"/>
        </w:rPr>
        <w:t>,</w:t>
      </w:r>
      <w:r w:rsidR="00F51DC8" w:rsidRPr="005F136B">
        <w:rPr>
          <w:rFonts w:ascii="Times New Roman" w:hAnsi="Times New Roman" w:cs="Times New Roman"/>
          <w:sz w:val="24"/>
          <w:szCs w:val="24"/>
        </w:rPr>
        <w:t xml:space="preserve"> it </w:t>
      </w:r>
      <w:r w:rsidR="00972B3C">
        <w:rPr>
          <w:rFonts w:ascii="Times New Roman" w:hAnsi="Times New Roman" w:cs="Times New Roman"/>
          <w:sz w:val="24"/>
          <w:szCs w:val="24"/>
        </w:rPr>
        <w:t xml:space="preserve">is </w:t>
      </w:r>
      <w:r w:rsidR="00F51DC8" w:rsidRPr="005F136B">
        <w:rPr>
          <w:rFonts w:ascii="Times New Roman" w:hAnsi="Times New Roman" w:cs="Times New Roman"/>
          <w:sz w:val="24"/>
          <w:szCs w:val="24"/>
        </w:rPr>
        <w:t>impossible to conclude that any contract, let alone a contract of service, c</w:t>
      </w:r>
      <w:r w:rsidR="00F51DC8">
        <w:rPr>
          <w:rFonts w:ascii="Times New Roman" w:hAnsi="Times New Roman" w:cs="Times New Roman"/>
          <w:sz w:val="24"/>
          <w:szCs w:val="24"/>
        </w:rPr>
        <w:t>omes</w:t>
      </w:r>
      <w:r w:rsidR="00F51DC8" w:rsidRPr="005F136B">
        <w:rPr>
          <w:rFonts w:ascii="Times New Roman" w:hAnsi="Times New Roman" w:cs="Times New Roman"/>
          <w:sz w:val="24"/>
          <w:szCs w:val="24"/>
        </w:rPr>
        <w:t xml:space="preserve"> into being between </w:t>
      </w:r>
      <w:r w:rsidR="00F51DC8">
        <w:rPr>
          <w:rFonts w:ascii="Times New Roman" w:hAnsi="Times New Roman" w:cs="Times New Roman"/>
          <w:sz w:val="24"/>
          <w:szCs w:val="24"/>
        </w:rPr>
        <w:t>a</w:t>
      </w:r>
      <w:r w:rsidR="00F51DC8" w:rsidRPr="005F136B">
        <w:rPr>
          <w:rFonts w:ascii="Times New Roman" w:hAnsi="Times New Roman" w:cs="Times New Roman"/>
          <w:sz w:val="24"/>
          <w:szCs w:val="24"/>
        </w:rPr>
        <w:t xml:space="preserve"> newly ordained </w:t>
      </w:r>
      <w:r w:rsidR="00F51DC8">
        <w:rPr>
          <w:rFonts w:ascii="Times New Roman" w:hAnsi="Times New Roman" w:cs="Times New Roman"/>
          <w:sz w:val="24"/>
          <w:szCs w:val="24"/>
        </w:rPr>
        <w:t>priest</w:t>
      </w:r>
      <w:r w:rsidR="00F51DC8" w:rsidRPr="005F136B">
        <w:rPr>
          <w:rFonts w:ascii="Times New Roman" w:hAnsi="Times New Roman" w:cs="Times New Roman"/>
          <w:sz w:val="24"/>
          <w:szCs w:val="24"/>
        </w:rPr>
        <w:t xml:space="preserve"> and the Church when the </w:t>
      </w:r>
      <w:r w:rsidR="00F51DC8">
        <w:rPr>
          <w:rFonts w:ascii="Times New Roman" w:hAnsi="Times New Roman" w:cs="Times New Roman"/>
          <w:sz w:val="24"/>
          <w:szCs w:val="24"/>
        </w:rPr>
        <w:t>priest</w:t>
      </w:r>
      <w:r w:rsidR="00F51DC8" w:rsidRPr="005F136B">
        <w:rPr>
          <w:rFonts w:ascii="Times New Roman" w:hAnsi="Times New Roman" w:cs="Times New Roman"/>
          <w:sz w:val="24"/>
          <w:szCs w:val="24"/>
        </w:rPr>
        <w:t xml:space="preserve"> </w:t>
      </w:r>
      <w:r w:rsidR="00F51DC8">
        <w:rPr>
          <w:rFonts w:ascii="Times New Roman" w:hAnsi="Times New Roman" w:cs="Times New Roman"/>
          <w:sz w:val="24"/>
          <w:szCs w:val="24"/>
        </w:rPr>
        <w:t>is</w:t>
      </w:r>
      <w:r w:rsidR="00F51DC8" w:rsidRPr="005F136B">
        <w:rPr>
          <w:rFonts w:ascii="Times New Roman" w:hAnsi="Times New Roman" w:cs="Times New Roman"/>
          <w:sz w:val="24"/>
          <w:szCs w:val="24"/>
        </w:rPr>
        <w:t xml:space="preserve"> received into </w:t>
      </w:r>
      <w:r w:rsidR="00F51DC8">
        <w:rPr>
          <w:rFonts w:ascii="Times New Roman" w:hAnsi="Times New Roman" w:cs="Times New Roman"/>
          <w:sz w:val="24"/>
          <w:szCs w:val="24"/>
        </w:rPr>
        <w:t>priesthood</w:t>
      </w:r>
      <w:r w:rsidR="00F51DC8" w:rsidRPr="005F136B">
        <w:rPr>
          <w:rFonts w:ascii="Times New Roman" w:hAnsi="Times New Roman" w:cs="Times New Roman"/>
          <w:sz w:val="24"/>
          <w:szCs w:val="24"/>
        </w:rPr>
        <w:t xml:space="preserve">. The nature of the stipend </w:t>
      </w:r>
      <w:r w:rsidR="00972B3C">
        <w:rPr>
          <w:rFonts w:ascii="Times New Roman" w:hAnsi="Times New Roman" w:cs="Times New Roman"/>
          <w:sz w:val="24"/>
          <w:szCs w:val="24"/>
        </w:rPr>
        <w:t xml:space="preserve">too </w:t>
      </w:r>
      <w:r w:rsidR="00F51DC8" w:rsidRPr="005F136B">
        <w:rPr>
          <w:rFonts w:ascii="Times New Roman" w:hAnsi="Times New Roman" w:cs="Times New Roman"/>
          <w:sz w:val="24"/>
          <w:szCs w:val="24"/>
        </w:rPr>
        <w:t xml:space="preserve">supports this view. In the spiritual sense, the </w:t>
      </w:r>
      <w:r w:rsidR="00F51DC8">
        <w:rPr>
          <w:rFonts w:ascii="Times New Roman" w:hAnsi="Times New Roman" w:cs="Times New Roman"/>
          <w:sz w:val="24"/>
          <w:szCs w:val="24"/>
        </w:rPr>
        <w:t>priest</w:t>
      </w:r>
      <w:r w:rsidR="00F51DC8" w:rsidRPr="005F136B">
        <w:rPr>
          <w:rFonts w:ascii="Times New Roman" w:hAnsi="Times New Roman" w:cs="Times New Roman"/>
          <w:sz w:val="24"/>
          <w:szCs w:val="24"/>
        </w:rPr>
        <w:t xml:space="preserve"> sets out to serve God as his master</w:t>
      </w:r>
      <w:r w:rsidR="00F51DC8">
        <w:rPr>
          <w:rFonts w:ascii="Times New Roman" w:hAnsi="Times New Roman" w:cs="Times New Roman"/>
          <w:sz w:val="24"/>
          <w:szCs w:val="24"/>
        </w:rPr>
        <w:t>.</w:t>
      </w:r>
      <w:r w:rsidR="00F51DC8" w:rsidRPr="005F136B">
        <w:rPr>
          <w:rFonts w:ascii="Times New Roman" w:hAnsi="Times New Roman" w:cs="Times New Roman"/>
          <w:sz w:val="24"/>
          <w:szCs w:val="24"/>
        </w:rPr>
        <w:t xml:space="preserve"> </w:t>
      </w:r>
      <w:r w:rsidR="00F51DC8">
        <w:rPr>
          <w:rFonts w:ascii="Times New Roman" w:hAnsi="Times New Roman" w:cs="Times New Roman"/>
          <w:sz w:val="24"/>
          <w:szCs w:val="24"/>
        </w:rPr>
        <w:t>It</w:t>
      </w:r>
      <w:r w:rsidR="00F51DC8" w:rsidRPr="005F136B">
        <w:rPr>
          <w:rFonts w:ascii="Times New Roman" w:hAnsi="Times New Roman" w:cs="Times New Roman"/>
          <w:sz w:val="24"/>
          <w:szCs w:val="24"/>
        </w:rPr>
        <w:t xml:space="preserve"> is </w:t>
      </w:r>
      <w:r w:rsidR="00F51DC8">
        <w:rPr>
          <w:rFonts w:ascii="Times New Roman" w:hAnsi="Times New Roman" w:cs="Times New Roman"/>
          <w:sz w:val="24"/>
          <w:szCs w:val="24"/>
        </w:rPr>
        <w:t xml:space="preserve">not </w:t>
      </w:r>
      <w:r w:rsidR="00F51DC8" w:rsidRPr="005F136B">
        <w:rPr>
          <w:rFonts w:ascii="Times New Roman" w:hAnsi="Times New Roman" w:cs="Times New Roman"/>
          <w:sz w:val="24"/>
          <w:szCs w:val="24"/>
        </w:rPr>
        <w:t xml:space="preserve">right to say that in the legal sense </w:t>
      </w:r>
      <w:r w:rsidR="00F51DC8">
        <w:rPr>
          <w:rFonts w:ascii="Times New Roman" w:hAnsi="Times New Roman" w:cs="Times New Roman"/>
          <w:sz w:val="24"/>
          <w:szCs w:val="24"/>
        </w:rPr>
        <w:t>that a priest</w:t>
      </w:r>
      <w:r w:rsidR="00F51DC8" w:rsidRPr="005F136B">
        <w:rPr>
          <w:rFonts w:ascii="Times New Roman" w:hAnsi="Times New Roman" w:cs="Times New Roman"/>
          <w:sz w:val="24"/>
          <w:szCs w:val="24"/>
        </w:rPr>
        <w:t xml:space="preserve"> is at the point of ordination undertaking by contract to serve the church or the </w:t>
      </w:r>
      <w:r w:rsidR="00F51DC8">
        <w:rPr>
          <w:rFonts w:ascii="Times New Roman" w:hAnsi="Times New Roman" w:cs="Times New Roman"/>
          <w:sz w:val="24"/>
          <w:szCs w:val="24"/>
        </w:rPr>
        <w:t>Bishop</w:t>
      </w:r>
      <w:r w:rsidR="00F51DC8" w:rsidRPr="005F136B">
        <w:rPr>
          <w:rFonts w:ascii="Times New Roman" w:hAnsi="Times New Roman" w:cs="Times New Roman"/>
          <w:sz w:val="24"/>
          <w:szCs w:val="24"/>
        </w:rPr>
        <w:t xml:space="preserve"> as his master throughout the years of his ministry</w:t>
      </w:r>
      <w:r w:rsidR="00F51DC8" w:rsidRPr="00376DC9">
        <w:rPr>
          <w:rFonts w:ascii="Times New Roman" w:hAnsi="Times New Roman" w:cs="Times New Roman"/>
          <w:sz w:val="24"/>
          <w:szCs w:val="24"/>
        </w:rPr>
        <w:t>. There is a tendency to regard the spiritual nature of a minister of religion's calling as making it unnecessary and inappropriate to characterise the relationship with the church as giving</w:t>
      </w:r>
      <w:r w:rsidR="00F51DC8">
        <w:rPr>
          <w:rFonts w:ascii="Times New Roman" w:hAnsi="Times New Roman" w:cs="Times New Roman"/>
          <w:sz w:val="24"/>
          <w:szCs w:val="24"/>
        </w:rPr>
        <w:t xml:space="preserve"> rise to legal relations at all (see </w:t>
      </w:r>
      <w:r w:rsidR="00F51DC8" w:rsidRPr="00376DC9">
        <w:rPr>
          <w:rFonts w:ascii="Times New Roman" w:hAnsi="Times New Roman" w:cs="Times New Roman"/>
          <w:i/>
          <w:sz w:val="24"/>
          <w:szCs w:val="24"/>
        </w:rPr>
        <w:t xml:space="preserve">Rogers v. </w:t>
      </w:r>
      <w:r w:rsidR="00F51DC8" w:rsidRPr="00376DC9">
        <w:rPr>
          <w:rFonts w:ascii="Times New Roman" w:hAnsi="Times New Roman" w:cs="Times New Roman"/>
          <w:i/>
          <w:sz w:val="24"/>
          <w:szCs w:val="24"/>
        </w:rPr>
        <w:lastRenderedPageBreak/>
        <w:t>Booth [1937] 2 All ER 751at754</w:t>
      </w:r>
      <w:r w:rsidR="00F51DC8">
        <w:rPr>
          <w:rFonts w:ascii="Times New Roman" w:hAnsi="Times New Roman" w:cs="Times New Roman"/>
          <w:sz w:val="24"/>
          <w:szCs w:val="24"/>
        </w:rPr>
        <w:t xml:space="preserve">). </w:t>
      </w:r>
      <w:r w:rsidR="00F51DC8" w:rsidRPr="00376DC9">
        <w:rPr>
          <w:rFonts w:ascii="Times New Roman" w:hAnsi="Times New Roman" w:cs="Times New Roman"/>
          <w:sz w:val="24"/>
          <w:szCs w:val="24"/>
        </w:rPr>
        <w:t>There is a presumption that ministers of religion are office-holders who</w:t>
      </w:r>
      <w:r w:rsidR="00F51DC8" w:rsidRPr="008B7167">
        <w:rPr>
          <w:rFonts w:ascii="Times New Roman" w:hAnsi="Times New Roman" w:cs="Times New Roman"/>
          <w:sz w:val="24"/>
          <w:szCs w:val="24"/>
        </w:rPr>
        <w:t xml:space="preserve"> d</w:t>
      </w:r>
      <w:r w:rsidR="00F51DC8">
        <w:rPr>
          <w:rFonts w:ascii="Times New Roman" w:hAnsi="Times New Roman" w:cs="Times New Roman"/>
          <w:sz w:val="24"/>
          <w:szCs w:val="24"/>
        </w:rPr>
        <w:t>o</w:t>
      </w:r>
      <w:r w:rsidR="00F51DC8" w:rsidRPr="008B7167">
        <w:rPr>
          <w:rFonts w:ascii="Times New Roman" w:hAnsi="Times New Roman" w:cs="Times New Roman"/>
          <w:sz w:val="24"/>
          <w:szCs w:val="24"/>
        </w:rPr>
        <w:t xml:space="preserve"> not serve under a contract of employment</w:t>
      </w:r>
      <w:r w:rsidR="00F51DC8">
        <w:rPr>
          <w:rFonts w:ascii="Times New Roman" w:hAnsi="Times New Roman" w:cs="Times New Roman"/>
          <w:sz w:val="24"/>
          <w:szCs w:val="24"/>
        </w:rPr>
        <w:t xml:space="preserve">. </w:t>
      </w:r>
    </w:p>
    <w:p w:rsidR="00F51DC8" w:rsidRDefault="00F51DC8" w:rsidP="00F51DC8">
      <w:pPr>
        <w:spacing w:after="0"/>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r w:rsidRPr="00670D13">
        <w:rPr>
          <w:rFonts w:ascii="Times New Roman" w:hAnsi="Times New Roman" w:cs="Times New Roman"/>
          <w:i/>
          <w:sz w:val="24"/>
          <w:szCs w:val="24"/>
        </w:rPr>
        <w:t>Re Employment of Church of England Curates, [1912] 2 Ch 563</w:t>
      </w:r>
      <w:r w:rsidRPr="00670D13">
        <w:rPr>
          <w:rFonts w:ascii="Times New Roman" w:hAnsi="Times New Roman" w:cs="Times New Roman"/>
          <w:sz w:val="24"/>
          <w:szCs w:val="24"/>
        </w:rPr>
        <w:t xml:space="preserve"> </w:t>
      </w:r>
      <w:r>
        <w:rPr>
          <w:rFonts w:ascii="Times New Roman" w:hAnsi="Times New Roman" w:cs="Times New Roman"/>
          <w:sz w:val="24"/>
          <w:szCs w:val="24"/>
        </w:rPr>
        <w:t>it was held that t</w:t>
      </w:r>
      <w:r w:rsidRPr="00670D13">
        <w:rPr>
          <w:rFonts w:ascii="Times New Roman" w:hAnsi="Times New Roman" w:cs="Times New Roman"/>
          <w:sz w:val="24"/>
          <w:szCs w:val="24"/>
        </w:rPr>
        <w:t>he position of a curate is the position of a person who holds an ecclesiastical office, and not the position of a person whose rights and duties are defined by con</w:t>
      </w:r>
      <w:r>
        <w:rPr>
          <w:rFonts w:ascii="Times New Roman" w:hAnsi="Times New Roman" w:cs="Times New Roman"/>
          <w:sz w:val="24"/>
          <w:szCs w:val="24"/>
        </w:rPr>
        <w:t xml:space="preserve">tract at all. The relation </w:t>
      </w:r>
      <w:r w:rsidRPr="00670D13">
        <w:rPr>
          <w:rFonts w:ascii="Times New Roman" w:hAnsi="Times New Roman" w:cs="Times New Roman"/>
          <w:sz w:val="24"/>
          <w:szCs w:val="24"/>
        </w:rPr>
        <w:t xml:space="preserve">between </w:t>
      </w:r>
      <w:r>
        <w:rPr>
          <w:rFonts w:ascii="Times New Roman" w:hAnsi="Times New Roman" w:cs="Times New Roman"/>
          <w:sz w:val="24"/>
          <w:szCs w:val="24"/>
        </w:rPr>
        <w:t>a curate</w:t>
      </w:r>
      <w:r w:rsidRPr="00670D13">
        <w:rPr>
          <w:rFonts w:ascii="Times New Roman" w:hAnsi="Times New Roman" w:cs="Times New Roman"/>
          <w:sz w:val="24"/>
          <w:szCs w:val="24"/>
        </w:rPr>
        <w:t xml:space="preserve"> and his vicar, or between him and his bishop, or between him and anyone else, is </w:t>
      </w:r>
      <w:r>
        <w:rPr>
          <w:rFonts w:ascii="Times New Roman" w:hAnsi="Times New Roman" w:cs="Times New Roman"/>
          <w:sz w:val="24"/>
          <w:szCs w:val="24"/>
        </w:rPr>
        <w:t xml:space="preserve">not </w:t>
      </w:r>
      <w:r w:rsidRPr="00670D13">
        <w:rPr>
          <w:rFonts w:ascii="Times New Roman" w:hAnsi="Times New Roman" w:cs="Times New Roman"/>
          <w:sz w:val="24"/>
          <w:szCs w:val="24"/>
        </w:rPr>
        <w:t>the relation of employer and servan</w:t>
      </w:r>
      <w:r>
        <w:rPr>
          <w:rFonts w:ascii="Times New Roman" w:hAnsi="Times New Roman" w:cs="Times New Roman"/>
          <w:sz w:val="24"/>
          <w:szCs w:val="24"/>
        </w:rPr>
        <w:t>t.</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C32B95">
        <w:rPr>
          <w:rFonts w:ascii="Times New Roman" w:hAnsi="Times New Roman" w:cs="Times New Roman"/>
          <w:i/>
          <w:sz w:val="24"/>
          <w:szCs w:val="24"/>
        </w:rPr>
        <w:t>Methodist Conference v</w:t>
      </w:r>
      <w:r>
        <w:rPr>
          <w:rFonts w:ascii="Times New Roman" w:hAnsi="Times New Roman" w:cs="Times New Roman"/>
          <w:i/>
          <w:sz w:val="24"/>
          <w:szCs w:val="24"/>
        </w:rPr>
        <w:t>.</w:t>
      </w:r>
      <w:r w:rsidRPr="00C32B95">
        <w:rPr>
          <w:rFonts w:ascii="Times New Roman" w:hAnsi="Times New Roman" w:cs="Times New Roman"/>
          <w:i/>
          <w:sz w:val="24"/>
          <w:szCs w:val="24"/>
        </w:rPr>
        <w:t xml:space="preserve"> Preston, [2013] 2 WLR 1350</w:t>
      </w:r>
      <w:r>
        <w:rPr>
          <w:rFonts w:ascii="Times New Roman" w:hAnsi="Times New Roman" w:cs="Times New Roman"/>
          <w:sz w:val="24"/>
          <w:szCs w:val="24"/>
        </w:rPr>
        <w:t>, t</w:t>
      </w:r>
      <w:r w:rsidRPr="00C32B95">
        <w:rPr>
          <w:rFonts w:ascii="Times New Roman" w:hAnsi="Times New Roman" w:cs="Times New Roman"/>
          <w:sz w:val="24"/>
          <w:szCs w:val="24"/>
        </w:rPr>
        <w:t xml:space="preserve">he </w:t>
      </w:r>
      <w:r>
        <w:rPr>
          <w:rFonts w:ascii="Times New Roman" w:hAnsi="Times New Roman" w:cs="Times New Roman"/>
          <w:sz w:val="24"/>
          <w:szCs w:val="24"/>
        </w:rPr>
        <w:t>plaintiff</w:t>
      </w:r>
      <w:r w:rsidRPr="00C32B95">
        <w:rPr>
          <w:rFonts w:ascii="Times New Roman" w:hAnsi="Times New Roman" w:cs="Times New Roman"/>
          <w:sz w:val="24"/>
          <w:szCs w:val="24"/>
        </w:rPr>
        <w:t xml:space="preserve"> asserted unfair dismissal. The Conference said that as an ordained minister she was not an employee, and </w:t>
      </w:r>
      <w:r>
        <w:rPr>
          <w:rFonts w:ascii="Times New Roman" w:hAnsi="Times New Roman" w:cs="Times New Roman"/>
          <w:sz w:val="24"/>
          <w:szCs w:val="24"/>
        </w:rPr>
        <w:t xml:space="preserve">the court </w:t>
      </w:r>
      <w:r w:rsidRPr="00C32B95">
        <w:rPr>
          <w:rFonts w:ascii="Times New Roman" w:hAnsi="Times New Roman" w:cs="Times New Roman"/>
          <w:sz w:val="24"/>
          <w:szCs w:val="24"/>
        </w:rPr>
        <w:t xml:space="preserve">was </w:t>
      </w:r>
      <w:r>
        <w:rPr>
          <w:rFonts w:ascii="Times New Roman" w:hAnsi="Times New Roman" w:cs="Times New Roman"/>
          <w:sz w:val="24"/>
          <w:szCs w:val="24"/>
        </w:rPr>
        <w:t>with</w:t>
      </w:r>
      <w:r w:rsidRPr="00C32B95">
        <w:rPr>
          <w:rFonts w:ascii="Times New Roman" w:hAnsi="Times New Roman" w:cs="Times New Roman"/>
          <w:sz w:val="24"/>
          <w:szCs w:val="24"/>
        </w:rPr>
        <w:t>out</w:t>
      </w:r>
      <w:r>
        <w:rPr>
          <w:rFonts w:ascii="Times New Roman" w:hAnsi="Times New Roman" w:cs="Times New Roman"/>
          <w:sz w:val="24"/>
          <w:szCs w:val="24"/>
        </w:rPr>
        <w:t xml:space="preserve"> </w:t>
      </w:r>
      <w:r w:rsidRPr="00C32B95">
        <w:rPr>
          <w:rFonts w:ascii="Times New Roman" w:hAnsi="Times New Roman" w:cs="Times New Roman"/>
          <w:sz w:val="24"/>
          <w:szCs w:val="24"/>
        </w:rPr>
        <w:t xml:space="preserve">jurisdiction </w:t>
      </w:r>
      <w:r>
        <w:rPr>
          <w:rFonts w:ascii="Times New Roman" w:hAnsi="Times New Roman" w:cs="Times New Roman"/>
          <w:sz w:val="24"/>
          <w:szCs w:val="24"/>
        </w:rPr>
        <w:t>over</w:t>
      </w:r>
      <w:r w:rsidRPr="00C32B95">
        <w:rPr>
          <w:rFonts w:ascii="Times New Roman" w:hAnsi="Times New Roman" w:cs="Times New Roman"/>
          <w:sz w:val="24"/>
          <w:szCs w:val="24"/>
        </w:rPr>
        <w:t xml:space="preserve"> such a claim. </w:t>
      </w:r>
      <w:r>
        <w:rPr>
          <w:rFonts w:ascii="Times New Roman" w:hAnsi="Times New Roman" w:cs="Times New Roman"/>
          <w:sz w:val="24"/>
          <w:szCs w:val="24"/>
        </w:rPr>
        <w:t>It was held that;</w:t>
      </w:r>
    </w:p>
    <w:p w:rsidR="00F51DC8" w:rsidRDefault="00F51DC8" w:rsidP="00F51DC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FE5B04">
        <w:rPr>
          <w:rFonts w:ascii="Times New Roman" w:hAnsi="Times New Roman" w:cs="Times New Roman"/>
          <w:sz w:val="24"/>
          <w:szCs w:val="24"/>
        </w:rPr>
        <w:t>he essence of the arrangement between the Conference and a minister lay in the constitution of the Conference, and not in a contract. The relationship was established at and derived from the act of ordination, and was lifelong.</w:t>
      </w:r>
      <w:r>
        <w:rPr>
          <w:rFonts w:ascii="Times New Roman" w:hAnsi="Times New Roman" w:cs="Times New Roman"/>
          <w:sz w:val="24"/>
          <w:szCs w:val="24"/>
        </w:rPr>
        <w:t xml:space="preserve"> </w:t>
      </w:r>
      <w:r w:rsidRPr="00FE5B04">
        <w:rPr>
          <w:rFonts w:ascii="Times New Roman" w:hAnsi="Times New Roman" w:cs="Times New Roman"/>
          <w:sz w:val="24"/>
          <w:szCs w:val="24"/>
        </w:rPr>
        <w:t>The question of whether a minister of religion serves under a contract of employment can no longer be answered simply by classifying the minister’s occupation by type: office or employment, spiritual or secular. Nor, in the generality of cases, can it be answered by reference to any presumption against the contractual character of the service of ministers of religion generally.</w:t>
      </w:r>
      <w:r>
        <w:rPr>
          <w:rFonts w:ascii="Times New Roman" w:hAnsi="Times New Roman" w:cs="Times New Roman"/>
          <w:sz w:val="24"/>
          <w:szCs w:val="24"/>
        </w:rPr>
        <w:t xml:space="preserve"> Three points were decisive: </w:t>
      </w:r>
      <w:r w:rsidRPr="00FE5B04">
        <w:rPr>
          <w:rFonts w:ascii="Times New Roman" w:hAnsi="Times New Roman" w:cs="Times New Roman"/>
          <w:sz w:val="24"/>
          <w:szCs w:val="24"/>
        </w:rPr>
        <w:t>First, the manner in which a minister is engaged is incapable of being analysed in terms of contractual formation</w:t>
      </w:r>
      <w:r>
        <w:rPr>
          <w:rFonts w:ascii="Times New Roman" w:hAnsi="Times New Roman" w:cs="Times New Roman"/>
          <w:sz w:val="24"/>
          <w:szCs w:val="24"/>
        </w:rPr>
        <w:t>......</w:t>
      </w:r>
      <w:r w:rsidRPr="00FE5B04">
        <w:rPr>
          <w:rFonts w:ascii="Times New Roman" w:hAnsi="Times New Roman" w:cs="Times New Roman"/>
          <w:sz w:val="24"/>
          <w:szCs w:val="24"/>
        </w:rPr>
        <w:t>Secondly, the stipend and the manse are due to the minister by virtue only of his or her admission into full connexion and ordination</w:t>
      </w:r>
      <w:r>
        <w:rPr>
          <w:rFonts w:ascii="Times New Roman" w:hAnsi="Times New Roman" w:cs="Times New Roman"/>
          <w:sz w:val="24"/>
          <w:szCs w:val="24"/>
        </w:rPr>
        <w:t>......</w:t>
      </w:r>
      <w:r w:rsidRPr="00FE5B04">
        <w:rPr>
          <w:rFonts w:ascii="Times New Roman" w:hAnsi="Times New Roman" w:cs="Times New Roman"/>
          <w:sz w:val="24"/>
          <w:szCs w:val="24"/>
        </w:rPr>
        <w:t>Third, the relationship between the minister and the Church is not terminable except by the decision of the Conference or its Stationing Committee or a disciplinary committee. There is no unilateral right to resign, even on no</w:t>
      </w:r>
      <w:r>
        <w:rPr>
          <w:rFonts w:ascii="Times New Roman" w:hAnsi="Times New Roman" w:cs="Times New Roman"/>
          <w:sz w:val="24"/>
          <w:szCs w:val="24"/>
        </w:rPr>
        <w:t>tice.</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the Court held by four votes to </w:t>
      </w:r>
      <w:r w:rsidRPr="00E3213D">
        <w:rPr>
          <w:rFonts w:ascii="Times New Roman" w:hAnsi="Times New Roman" w:cs="Times New Roman"/>
          <w:sz w:val="24"/>
          <w:szCs w:val="24"/>
        </w:rPr>
        <w:t>one</w:t>
      </w:r>
      <w:r>
        <w:rPr>
          <w:rFonts w:ascii="Times New Roman" w:hAnsi="Times New Roman" w:cs="Times New Roman"/>
          <w:sz w:val="24"/>
          <w:szCs w:val="24"/>
        </w:rPr>
        <w:t xml:space="preserve"> that a Methodist minister was not, in </w:t>
      </w:r>
      <w:r w:rsidRPr="00E3213D">
        <w:rPr>
          <w:rFonts w:ascii="Times New Roman" w:hAnsi="Times New Roman" w:cs="Times New Roman"/>
          <w:sz w:val="24"/>
          <w:szCs w:val="24"/>
        </w:rPr>
        <w:t>fa</w:t>
      </w:r>
      <w:r>
        <w:rPr>
          <w:rFonts w:ascii="Times New Roman" w:hAnsi="Times New Roman" w:cs="Times New Roman"/>
          <w:sz w:val="24"/>
          <w:szCs w:val="24"/>
        </w:rPr>
        <w:t xml:space="preserve">ct, an  employee. The reasons advanced by the court were that under the </w:t>
      </w:r>
      <w:r w:rsidRPr="00E3213D">
        <w:rPr>
          <w:rFonts w:ascii="Times New Roman" w:hAnsi="Times New Roman" w:cs="Times New Roman"/>
          <w:sz w:val="24"/>
          <w:szCs w:val="24"/>
        </w:rPr>
        <w:t xml:space="preserve">Constitution and Standing </w:t>
      </w:r>
      <w:r>
        <w:rPr>
          <w:rFonts w:ascii="Times New Roman" w:hAnsi="Times New Roman" w:cs="Times New Roman"/>
          <w:sz w:val="24"/>
          <w:szCs w:val="24"/>
        </w:rPr>
        <w:t xml:space="preserve">Orders of the Methodist Church:- </w:t>
      </w:r>
      <w:r w:rsidRPr="00E3213D">
        <w:rPr>
          <w:rFonts w:ascii="Times New Roman" w:hAnsi="Times New Roman" w:cs="Times New Roman"/>
          <w:sz w:val="24"/>
          <w:szCs w:val="24"/>
        </w:rPr>
        <w:t>a minister’s engagement was</w:t>
      </w:r>
      <w:r>
        <w:rPr>
          <w:rFonts w:ascii="Times New Roman" w:hAnsi="Times New Roman" w:cs="Times New Roman"/>
          <w:sz w:val="24"/>
          <w:szCs w:val="24"/>
        </w:rPr>
        <w:t xml:space="preserve"> incapable of being analysed in </w:t>
      </w:r>
      <w:r w:rsidRPr="00E3213D">
        <w:rPr>
          <w:rFonts w:ascii="Times New Roman" w:hAnsi="Times New Roman" w:cs="Times New Roman"/>
          <w:sz w:val="24"/>
          <w:szCs w:val="24"/>
        </w:rPr>
        <w:t>terms</w:t>
      </w:r>
      <w:r>
        <w:rPr>
          <w:rFonts w:ascii="Times New Roman" w:hAnsi="Times New Roman" w:cs="Times New Roman"/>
          <w:sz w:val="24"/>
          <w:szCs w:val="24"/>
        </w:rPr>
        <w:t xml:space="preserve"> of contractual formation and neither admission to full connexion </w:t>
      </w:r>
      <w:r w:rsidRPr="00E3213D">
        <w:rPr>
          <w:rFonts w:ascii="Times New Roman" w:hAnsi="Times New Roman" w:cs="Times New Roman"/>
          <w:sz w:val="24"/>
          <w:szCs w:val="24"/>
        </w:rPr>
        <w:t>nor</w:t>
      </w:r>
      <w:r>
        <w:rPr>
          <w:rFonts w:ascii="Times New Roman" w:hAnsi="Times New Roman" w:cs="Times New Roman"/>
          <w:sz w:val="24"/>
          <w:szCs w:val="24"/>
        </w:rPr>
        <w:t xml:space="preserve"> ordination were themselves contractual; </w:t>
      </w:r>
      <w:r w:rsidRPr="00E3213D">
        <w:rPr>
          <w:rFonts w:ascii="Times New Roman" w:hAnsi="Times New Roman" w:cs="Times New Roman"/>
          <w:sz w:val="24"/>
          <w:szCs w:val="24"/>
        </w:rPr>
        <w:t>a minister’s duties were not consensual but depended on t</w:t>
      </w:r>
      <w:r>
        <w:rPr>
          <w:rFonts w:ascii="Times New Roman" w:hAnsi="Times New Roman" w:cs="Times New Roman"/>
          <w:sz w:val="24"/>
          <w:szCs w:val="24"/>
        </w:rPr>
        <w:t xml:space="preserve">he unilateral decisions of the Conference; a stipend was paid and a manse provided by virtue only </w:t>
      </w:r>
      <w:r w:rsidRPr="00E3213D">
        <w:rPr>
          <w:rFonts w:ascii="Times New Roman" w:hAnsi="Times New Roman" w:cs="Times New Roman"/>
          <w:sz w:val="24"/>
          <w:szCs w:val="24"/>
        </w:rPr>
        <w:t>of  ad</w:t>
      </w:r>
      <w:r>
        <w:rPr>
          <w:rFonts w:ascii="Times New Roman" w:hAnsi="Times New Roman" w:cs="Times New Roman"/>
          <w:sz w:val="24"/>
          <w:szCs w:val="24"/>
        </w:rPr>
        <w:t xml:space="preserve">mission into full connexion or ordination; the stipend and manse were not pay for an employed post </w:t>
      </w:r>
      <w:r w:rsidRPr="00E3213D">
        <w:rPr>
          <w:rFonts w:ascii="Times New Roman" w:hAnsi="Times New Roman" w:cs="Times New Roman"/>
          <w:sz w:val="24"/>
          <w:szCs w:val="24"/>
        </w:rPr>
        <w:t>b</w:t>
      </w:r>
      <w:r>
        <w:rPr>
          <w:rFonts w:ascii="Times New Roman" w:hAnsi="Times New Roman" w:cs="Times New Roman"/>
          <w:sz w:val="24"/>
          <w:szCs w:val="24"/>
        </w:rPr>
        <w:t xml:space="preserve">ut "a method of providing the </w:t>
      </w:r>
      <w:r w:rsidRPr="00E3213D">
        <w:rPr>
          <w:rFonts w:ascii="Times New Roman" w:hAnsi="Times New Roman" w:cs="Times New Roman"/>
          <w:sz w:val="24"/>
          <w:szCs w:val="24"/>
        </w:rPr>
        <w:t xml:space="preserve">material support to the minister without which he or she </w:t>
      </w:r>
      <w:r w:rsidRPr="00E3213D">
        <w:rPr>
          <w:rFonts w:ascii="Times New Roman" w:hAnsi="Times New Roman" w:cs="Times New Roman"/>
          <w:sz w:val="24"/>
          <w:szCs w:val="24"/>
        </w:rPr>
        <w:lastRenderedPageBreak/>
        <w:t>could not serve Go</w:t>
      </w:r>
      <w:r>
        <w:rPr>
          <w:rFonts w:ascii="Times New Roman" w:hAnsi="Times New Roman" w:cs="Times New Roman"/>
          <w:sz w:val="24"/>
          <w:szCs w:val="24"/>
        </w:rPr>
        <w:t xml:space="preserve">d"; </w:t>
      </w:r>
      <w:r w:rsidRPr="00E3213D">
        <w:rPr>
          <w:rFonts w:ascii="Times New Roman" w:hAnsi="Times New Roman" w:cs="Times New Roman"/>
          <w:sz w:val="24"/>
          <w:szCs w:val="24"/>
        </w:rPr>
        <w:t>disc</w:t>
      </w:r>
      <w:r>
        <w:rPr>
          <w:rFonts w:ascii="Times New Roman" w:hAnsi="Times New Roman" w:cs="Times New Roman"/>
          <w:sz w:val="24"/>
          <w:szCs w:val="24"/>
        </w:rPr>
        <w:t>iplinary rights under the C</w:t>
      </w:r>
      <w:r w:rsidRPr="00E3213D">
        <w:rPr>
          <w:rFonts w:ascii="Times New Roman" w:hAnsi="Times New Roman" w:cs="Times New Roman"/>
          <w:sz w:val="24"/>
          <w:szCs w:val="24"/>
        </w:rPr>
        <w:t>hurch’s Deed of Un</w:t>
      </w:r>
      <w:r>
        <w:rPr>
          <w:rFonts w:ascii="Times New Roman" w:hAnsi="Times New Roman" w:cs="Times New Roman"/>
          <w:sz w:val="24"/>
          <w:szCs w:val="24"/>
        </w:rPr>
        <w:t xml:space="preserve">ion were the same for ordinary members as for ministers; and the relationship between the Church and the </w:t>
      </w:r>
      <w:r w:rsidRPr="00E3213D">
        <w:rPr>
          <w:rFonts w:ascii="Times New Roman" w:hAnsi="Times New Roman" w:cs="Times New Roman"/>
          <w:sz w:val="24"/>
          <w:szCs w:val="24"/>
        </w:rPr>
        <w:t xml:space="preserve">minister </w:t>
      </w:r>
      <w:r>
        <w:rPr>
          <w:rFonts w:ascii="Times New Roman" w:hAnsi="Times New Roman" w:cs="Times New Roman"/>
          <w:sz w:val="24"/>
          <w:szCs w:val="24"/>
        </w:rPr>
        <w:t>was terminable only by Conference, its Stationing Committee or by a disciplinary committee and there was no unilateral right</w:t>
      </w:r>
      <w:r w:rsidRPr="00E3213D">
        <w:rPr>
          <w:rFonts w:ascii="Times New Roman" w:hAnsi="Times New Roman" w:cs="Times New Roman"/>
          <w:sz w:val="24"/>
          <w:szCs w:val="24"/>
        </w:rPr>
        <w:t xml:space="preserve"> to resign, even on notice.</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1404B2">
        <w:rPr>
          <w:rFonts w:ascii="Times New Roman" w:hAnsi="Times New Roman" w:cs="Times New Roman"/>
          <w:i/>
          <w:sz w:val="24"/>
          <w:szCs w:val="24"/>
        </w:rPr>
        <w:t>President of the Methodist Conference v</w:t>
      </w:r>
      <w:r>
        <w:rPr>
          <w:rFonts w:ascii="Times New Roman" w:hAnsi="Times New Roman" w:cs="Times New Roman"/>
          <w:i/>
          <w:sz w:val="24"/>
          <w:szCs w:val="24"/>
        </w:rPr>
        <w:t>.</w:t>
      </w:r>
      <w:r w:rsidRPr="001404B2">
        <w:rPr>
          <w:rFonts w:ascii="Times New Roman" w:hAnsi="Times New Roman" w:cs="Times New Roman"/>
          <w:i/>
          <w:sz w:val="24"/>
          <w:szCs w:val="24"/>
        </w:rPr>
        <w:t xml:space="preserve"> Parfitt, [1984] QB 368, [1983] 3 All ER 747, [1984] 2 WLR 84</w:t>
      </w:r>
      <w:r>
        <w:rPr>
          <w:rFonts w:ascii="Times New Roman" w:hAnsi="Times New Roman" w:cs="Times New Roman"/>
          <w:sz w:val="24"/>
          <w:szCs w:val="24"/>
        </w:rPr>
        <w:t>, t</w:t>
      </w:r>
      <w:r w:rsidRPr="00830350">
        <w:rPr>
          <w:rFonts w:ascii="Times New Roman" w:hAnsi="Times New Roman" w:cs="Times New Roman"/>
          <w:sz w:val="24"/>
          <w:szCs w:val="24"/>
        </w:rPr>
        <w:t xml:space="preserve">he </w:t>
      </w:r>
      <w:r>
        <w:rPr>
          <w:rFonts w:ascii="Times New Roman" w:hAnsi="Times New Roman" w:cs="Times New Roman"/>
          <w:sz w:val="24"/>
          <w:szCs w:val="24"/>
        </w:rPr>
        <w:t>plaintiff</w:t>
      </w:r>
      <w:r w:rsidRPr="00830350">
        <w:rPr>
          <w:rFonts w:ascii="Times New Roman" w:hAnsi="Times New Roman" w:cs="Times New Roman"/>
          <w:sz w:val="24"/>
          <w:szCs w:val="24"/>
        </w:rPr>
        <w:t xml:space="preserve"> sought to assert that he as a minister of the Methodist Church who had been received into full connection had a contract of employment with the church. Having that contract, he said that he had been unfairly dismissed</w:t>
      </w:r>
      <w:r>
        <w:rPr>
          <w:rFonts w:ascii="Times New Roman" w:hAnsi="Times New Roman" w:cs="Times New Roman"/>
          <w:sz w:val="24"/>
          <w:szCs w:val="24"/>
        </w:rPr>
        <w:t>. It was held that;</w:t>
      </w:r>
    </w:p>
    <w:p w:rsidR="00F51DC8" w:rsidRPr="00C13912" w:rsidRDefault="00F51DC8" w:rsidP="00F51DC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C13912">
        <w:rPr>
          <w:rFonts w:ascii="Times New Roman" w:hAnsi="Times New Roman" w:cs="Times New Roman"/>
          <w:sz w:val="24"/>
          <w:szCs w:val="24"/>
        </w:rPr>
        <w:t>he spiritual nature of the work to be done by a person and the spiritual discipline to which that person is subject may not necessarily, in an appropriate context, exclude a contractual relationship under which work which is of a spiritual nature is to be done for others by a person who is subject to spiritual discipline. On any view the spiritual nature of the work and the spiritual discipline under which it is performed must be very relevant considerations when it has to be decided whether or not there</w:t>
      </w:r>
      <w:r>
        <w:rPr>
          <w:rFonts w:ascii="Times New Roman" w:hAnsi="Times New Roman" w:cs="Times New Roman"/>
          <w:sz w:val="24"/>
          <w:szCs w:val="24"/>
        </w:rPr>
        <w:t xml:space="preserve"> is a contractual relationship........Nonetheless </w:t>
      </w:r>
      <w:r w:rsidRPr="00C13912">
        <w:rPr>
          <w:rFonts w:ascii="Times New Roman" w:hAnsi="Times New Roman" w:cs="Times New Roman"/>
          <w:sz w:val="24"/>
          <w:szCs w:val="24"/>
        </w:rPr>
        <w:t>the courts have repeatedly recognised what is and what is not a contract of service and I have no hesitation in concluding that the relationship between a church and a minister of religion is not apt, in the absence of clear indications of a contrary intention in the document, to be regulated by a contract of service</w:t>
      </w:r>
      <w:r>
        <w:rPr>
          <w:rFonts w:ascii="Times New Roman" w:hAnsi="Times New Roman" w:cs="Times New Roman"/>
          <w:sz w:val="24"/>
          <w:szCs w:val="24"/>
        </w:rPr>
        <w:t>.</w:t>
      </w:r>
    </w:p>
    <w:p w:rsidR="00F51DC8" w:rsidRDefault="00F51DC8" w:rsidP="00F51DC8">
      <w:pPr>
        <w:spacing w:after="0"/>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5614DE">
        <w:rPr>
          <w:rFonts w:ascii="Times New Roman" w:hAnsi="Times New Roman" w:cs="Times New Roman"/>
          <w:sz w:val="24"/>
          <w:szCs w:val="24"/>
        </w:rPr>
        <w:t xml:space="preserve">he spiritual nature of </w:t>
      </w:r>
      <w:r>
        <w:rPr>
          <w:rFonts w:ascii="Times New Roman" w:hAnsi="Times New Roman" w:cs="Times New Roman"/>
          <w:sz w:val="24"/>
          <w:szCs w:val="24"/>
        </w:rPr>
        <w:t>a</w:t>
      </w:r>
      <w:r w:rsidRPr="005614DE">
        <w:rPr>
          <w:rFonts w:ascii="Times New Roman" w:hAnsi="Times New Roman" w:cs="Times New Roman"/>
          <w:sz w:val="24"/>
          <w:szCs w:val="24"/>
        </w:rPr>
        <w:t xml:space="preserve"> </w:t>
      </w:r>
      <w:r>
        <w:rPr>
          <w:rFonts w:ascii="Times New Roman" w:hAnsi="Times New Roman" w:cs="Times New Roman"/>
          <w:sz w:val="24"/>
          <w:szCs w:val="24"/>
        </w:rPr>
        <w:t>priest</w:t>
      </w:r>
      <w:r w:rsidRPr="005614DE">
        <w:rPr>
          <w:rFonts w:ascii="Times New Roman" w:hAnsi="Times New Roman" w:cs="Times New Roman"/>
          <w:sz w:val="24"/>
          <w:szCs w:val="24"/>
        </w:rPr>
        <w:t xml:space="preserve">’s position and relationship with the church, the arrangements between the </w:t>
      </w:r>
      <w:r>
        <w:rPr>
          <w:rFonts w:ascii="Times New Roman" w:hAnsi="Times New Roman" w:cs="Times New Roman"/>
          <w:sz w:val="24"/>
          <w:szCs w:val="24"/>
        </w:rPr>
        <w:t>priest</w:t>
      </w:r>
      <w:r w:rsidRPr="005614DE">
        <w:rPr>
          <w:rFonts w:ascii="Times New Roman" w:hAnsi="Times New Roman" w:cs="Times New Roman"/>
          <w:sz w:val="24"/>
          <w:szCs w:val="24"/>
        </w:rPr>
        <w:t xml:space="preserve"> and the church in relation to his stationing throughout his ministry and the spiritual discipline which the church is entitled to exercise over the </w:t>
      </w:r>
      <w:r>
        <w:rPr>
          <w:rFonts w:ascii="Times New Roman" w:hAnsi="Times New Roman" w:cs="Times New Roman"/>
          <w:sz w:val="24"/>
          <w:szCs w:val="24"/>
        </w:rPr>
        <w:t>priest</w:t>
      </w:r>
      <w:r w:rsidRPr="005614DE">
        <w:rPr>
          <w:rFonts w:ascii="Times New Roman" w:hAnsi="Times New Roman" w:cs="Times New Roman"/>
          <w:sz w:val="24"/>
          <w:szCs w:val="24"/>
        </w:rPr>
        <w:t xml:space="preserve"> in relation to his career </w:t>
      </w:r>
      <w:r w:rsidR="00234C5D">
        <w:rPr>
          <w:rFonts w:ascii="Times New Roman" w:hAnsi="Times New Roman" w:cs="Times New Roman"/>
          <w:sz w:val="24"/>
          <w:szCs w:val="24"/>
        </w:rPr>
        <w:t xml:space="preserve">are more or less doctrinal rather than contractual. The relationship is </w:t>
      </w:r>
      <w:r w:rsidRPr="005614DE">
        <w:rPr>
          <w:rFonts w:ascii="Times New Roman" w:hAnsi="Times New Roman" w:cs="Times New Roman"/>
          <w:sz w:val="24"/>
          <w:szCs w:val="24"/>
        </w:rPr>
        <w:t>non-contractual.</w:t>
      </w:r>
      <w:r w:rsidRPr="00DE039F">
        <w:t xml:space="preserve"> </w:t>
      </w:r>
      <w:r w:rsidRPr="00DE039F">
        <w:rPr>
          <w:rFonts w:ascii="Times New Roman" w:hAnsi="Times New Roman" w:cs="Times New Roman"/>
          <w:sz w:val="24"/>
          <w:szCs w:val="24"/>
        </w:rPr>
        <w:t xml:space="preserve">Therefore, unless there was some special arrangement with a </w:t>
      </w:r>
      <w:r w:rsidR="00234C5D">
        <w:rPr>
          <w:rFonts w:ascii="Times New Roman" w:hAnsi="Times New Roman" w:cs="Times New Roman"/>
          <w:sz w:val="24"/>
          <w:szCs w:val="24"/>
        </w:rPr>
        <w:t>priest</w:t>
      </w:r>
      <w:r w:rsidRPr="00DE039F">
        <w:rPr>
          <w:rFonts w:ascii="Times New Roman" w:hAnsi="Times New Roman" w:cs="Times New Roman"/>
          <w:sz w:val="24"/>
          <w:szCs w:val="24"/>
        </w:rPr>
        <w:t xml:space="preserve">, that </w:t>
      </w:r>
      <w:r w:rsidR="00234C5D">
        <w:rPr>
          <w:rFonts w:ascii="Times New Roman" w:hAnsi="Times New Roman" w:cs="Times New Roman"/>
          <w:sz w:val="24"/>
          <w:szCs w:val="24"/>
        </w:rPr>
        <w:t>priest</w:t>
      </w:r>
      <w:r w:rsidRPr="00DE039F">
        <w:rPr>
          <w:rFonts w:ascii="Times New Roman" w:hAnsi="Times New Roman" w:cs="Times New Roman"/>
          <w:sz w:val="24"/>
          <w:szCs w:val="24"/>
        </w:rPr>
        <w:t>’s rights and duties ar</w:t>
      </w:r>
      <w:r w:rsidR="00234C5D">
        <w:rPr>
          <w:rFonts w:ascii="Times New Roman" w:hAnsi="Times New Roman" w:cs="Times New Roman"/>
          <w:sz w:val="24"/>
          <w:szCs w:val="24"/>
        </w:rPr>
        <w:t>i</w:t>
      </w:r>
      <w:r w:rsidRPr="00DE039F">
        <w:rPr>
          <w:rFonts w:ascii="Times New Roman" w:hAnsi="Times New Roman" w:cs="Times New Roman"/>
          <w:sz w:val="24"/>
          <w:szCs w:val="24"/>
        </w:rPr>
        <w:t xml:space="preserve">se from his or her status under the Church’s Constitution </w:t>
      </w:r>
      <w:r w:rsidR="00234C5D">
        <w:rPr>
          <w:rFonts w:ascii="Times New Roman" w:hAnsi="Times New Roman" w:cs="Times New Roman"/>
          <w:sz w:val="24"/>
          <w:szCs w:val="24"/>
        </w:rPr>
        <w:t xml:space="preserve">or doctrine </w:t>
      </w:r>
      <w:r w:rsidRPr="00DE039F">
        <w:rPr>
          <w:rFonts w:ascii="Times New Roman" w:hAnsi="Times New Roman" w:cs="Times New Roman"/>
          <w:sz w:val="24"/>
          <w:szCs w:val="24"/>
        </w:rPr>
        <w:t>rather than from any contract.</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5A56BF">
        <w:rPr>
          <w:rFonts w:ascii="Times New Roman" w:hAnsi="Times New Roman" w:cs="Times New Roman"/>
          <w:i/>
          <w:sz w:val="24"/>
          <w:szCs w:val="24"/>
        </w:rPr>
        <w:t>Davies v. Presbyterian Church of Wales, [1986] 1 WLR 32</w:t>
      </w:r>
      <w:r w:rsidRPr="005A56BF">
        <w:rPr>
          <w:rFonts w:ascii="Times New Roman" w:hAnsi="Times New Roman" w:cs="Times New Roman"/>
          <w:sz w:val="24"/>
          <w:szCs w:val="24"/>
        </w:rPr>
        <w:t xml:space="preserve">, </w:t>
      </w:r>
      <w:r>
        <w:rPr>
          <w:rFonts w:ascii="Times New Roman" w:hAnsi="Times New Roman" w:cs="Times New Roman"/>
          <w:sz w:val="24"/>
          <w:szCs w:val="24"/>
        </w:rPr>
        <w:t>a</w:t>
      </w:r>
      <w:r w:rsidRPr="005A56BF">
        <w:rPr>
          <w:rFonts w:ascii="Times New Roman" w:hAnsi="Times New Roman" w:cs="Times New Roman"/>
          <w:sz w:val="24"/>
          <w:szCs w:val="24"/>
        </w:rPr>
        <w:t xml:space="preserve"> minister of the Presbyterian Church of Wales who had been inducted pastor of a united pastorate in Wales claimed unfair dismissal</w:t>
      </w:r>
      <w:r>
        <w:rPr>
          <w:rFonts w:ascii="Times New Roman" w:hAnsi="Times New Roman" w:cs="Times New Roman"/>
          <w:sz w:val="24"/>
          <w:szCs w:val="24"/>
        </w:rPr>
        <w:t>. Describing the role of a minister of the church, Lord Templeman said;</w:t>
      </w:r>
    </w:p>
    <w:p w:rsidR="00F51DC8" w:rsidRDefault="00F51DC8" w:rsidP="00F51DC8">
      <w:pPr>
        <w:spacing w:after="0"/>
        <w:ind w:left="576" w:right="576"/>
        <w:jc w:val="both"/>
        <w:rPr>
          <w:rFonts w:ascii="Times New Roman" w:hAnsi="Times New Roman" w:cs="Times New Roman"/>
          <w:sz w:val="24"/>
          <w:szCs w:val="24"/>
        </w:rPr>
      </w:pPr>
      <w:r w:rsidRPr="00151DC7">
        <w:rPr>
          <w:rFonts w:ascii="Times New Roman" w:hAnsi="Times New Roman" w:cs="Times New Roman"/>
          <w:sz w:val="24"/>
          <w:szCs w:val="24"/>
        </w:rPr>
        <w:t xml:space="preserve">The duties owed by the pastor to the church are not contractual or enforceable. A pastor is called and accepts the call. He does not devote his working life but his whole life to the church and his religion. His duties are defined and his activities are dictated not by contract but by conscience. He is the servant of God. If his manner of </w:t>
      </w:r>
      <w:r w:rsidRPr="00151DC7">
        <w:rPr>
          <w:rFonts w:ascii="Times New Roman" w:hAnsi="Times New Roman" w:cs="Times New Roman"/>
          <w:sz w:val="24"/>
          <w:szCs w:val="24"/>
        </w:rPr>
        <w:lastRenderedPageBreak/>
        <w:t>serving God is not acceptable to the church, then his pastorate can be brought to an end by the church in accordance with the rules. The law will ensure that a pastor is not deprived of his salaried pastorate save in accordance with the provisions of the book of rules but an industrial tribunal cannot determine whether a reasonable church would sever the link between minister and congregation.</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Australian case of </w:t>
      </w:r>
      <w:r w:rsidRPr="00150FA5">
        <w:rPr>
          <w:rFonts w:ascii="Times New Roman" w:hAnsi="Times New Roman" w:cs="Times New Roman"/>
          <w:i/>
          <w:sz w:val="24"/>
          <w:szCs w:val="24"/>
        </w:rPr>
        <w:t>Ermogenous v. Greek Orthodox Community of SA Inc [2002] HCA 8; 209 CLR 95</w:t>
      </w:r>
      <w:r>
        <w:rPr>
          <w:rFonts w:ascii="Times New Roman" w:hAnsi="Times New Roman" w:cs="Times New Roman"/>
          <w:sz w:val="24"/>
          <w:szCs w:val="24"/>
        </w:rPr>
        <w:t xml:space="preserve">, </w:t>
      </w:r>
      <w:r w:rsidRPr="007B7BFF">
        <w:rPr>
          <w:rFonts w:ascii="Times New Roman" w:hAnsi="Times New Roman" w:cs="Times New Roman"/>
          <w:sz w:val="24"/>
          <w:szCs w:val="24"/>
        </w:rPr>
        <w:t>Archbishop Ermogenous had been engaged by the Greek Orthodox Community of SA Inc (an incorporated association) to undertake a range of duties, which included acting as Archbishop of the Greek Orthodox Church in S</w:t>
      </w:r>
      <w:r>
        <w:rPr>
          <w:rFonts w:ascii="Times New Roman" w:hAnsi="Times New Roman" w:cs="Times New Roman"/>
          <w:sz w:val="24"/>
          <w:szCs w:val="24"/>
        </w:rPr>
        <w:t xml:space="preserve">outh </w:t>
      </w:r>
      <w:r w:rsidRPr="007B7BFF">
        <w:rPr>
          <w:rFonts w:ascii="Times New Roman" w:hAnsi="Times New Roman" w:cs="Times New Roman"/>
          <w:sz w:val="24"/>
          <w:szCs w:val="24"/>
        </w:rPr>
        <w:t>A</w:t>
      </w:r>
      <w:r>
        <w:rPr>
          <w:rFonts w:ascii="Times New Roman" w:hAnsi="Times New Roman" w:cs="Times New Roman"/>
          <w:sz w:val="24"/>
          <w:szCs w:val="24"/>
        </w:rPr>
        <w:t>ustralia</w:t>
      </w:r>
      <w:r w:rsidRPr="007B7BFF">
        <w:rPr>
          <w:rFonts w:ascii="Times New Roman" w:hAnsi="Times New Roman" w:cs="Times New Roman"/>
          <w:sz w:val="24"/>
          <w:szCs w:val="24"/>
        </w:rPr>
        <w:t>, conducting religious services and carrying out other clerical duties. Having been removed from his position in 1994 after working in it since 1970, he claimed that he ought to have been paid annual leave and long service leave owed to him as an employee of the Association.</w:t>
      </w:r>
      <w:r>
        <w:rPr>
          <w:rFonts w:ascii="Times New Roman" w:hAnsi="Times New Roman" w:cs="Times New Roman"/>
          <w:sz w:val="24"/>
          <w:szCs w:val="24"/>
        </w:rPr>
        <w:t xml:space="preserve"> </w:t>
      </w:r>
      <w:r w:rsidRPr="007B7BFF">
        <w:rPr>
          <w:rFonts w:ascii="Times New Roman" w:hAnsi="Times New Roman" w:cs="Times New Roman"/>
          <w:sz w:val="24"/>
          <w:szCs w:val="24"/>
        </w:rPr>
        <w:t>The Industrial Magistrate at first instance found in favour of the Archbishop, and a judge of the Industrial Relations Court of South Australia upheld this decision. But on appeal to the Full Court of the Supreme Court of S</w:t>
      </w:r>
      <w:r>
        <w:rPr>
          <w:rFonts w:ascii="Times New Roman" w:hAnsi="Times New Roman" w:cs="Times New Roman"/>
          <w:sz w:val="24"/>
          <w:szCs w:val="24"/>
        </w:rPr>
        <w:t xml:space="preserve">outh </w:t>
      </w:r>
      <w:r w:rsidRPr="007B7BFF">
        <w:rPr>
          <w:rFonts w:ascii="Times New Roman" w:hAnsi="Times New Roman" w:cs="Times New Roman"/>
          <w:sz w:val="24"/>
          <w:szCs w:val="24"/>
        </w:rPr>
        <w:t>A</w:t>
      </w:r>
      <w:r>
        <w:rPr>
          <w:rFonts w:ascii="Times New Roman" w:hAnsi="Times New Roman" w:cs="Times New Roman"/>
          <w:sz w:val="24"/>
          <w:szCs w:val="24"/>
        </w:rPr>
        <w:t>ustralia</w:t>
      </w:r>
      <w:r w:rsidRPr="007B7BFF">
        <w:rPr>
          <w:rFonts w:ascii="Times New Roman" w:hAnsi="Times New Roman" w:cs="Times New Roman"/>
          <w:sz w:val="24"/>
          <w:szCs w:val="24"/>
        </w:rPr>
        <w:t>,</w:t>
      </w:r>
      <w:r w:rsidR="0068282E">
        <w:rPr>
          <w:rFonts w:ascii="Times New Roman" w:hAnsi="Times New Roman" w:cs="Times New Roman"/>
          <w:sz w:val="24"/>
          <w:szCs w:val="24"/>
        </w:rPr>
        <w:t xml:space="preserve"> the decision was </w:t>
      </w:r>
      <w:r w:rsidRPr="007B7BFF">
        <w:rPr>
          <w:rFonts w:ascii="Times New Roman" w:hAnsi="Times New Roman" w:cs="Times New Roman"/>
          <w:sz w:val="24"/>
          <w:szCs w:val="24"/>
        </w:rPr>
        <w:t>overturned on the basis that there was a long-standing “presumption” that a church and clergyman did not have “intention to create legal relations” under contract law</w:t>
      </w:r>
      <w:r w:rsidRPr="00D95F7B">
        <w:rPr>
          <w:rFonts w:ascii="Times New Roman" w:hAnsi="Times New Roman" w:cs="Times New Roman"/>
          <w:sz w:val="24"/>
          <w:szCs w:val="24"/>
        </w:rPr>
        <w:t>. The decision of the High Court was that in general it was no longer appropriate to rely on such a presumption (or indeed on other “presumptions” relating to “intention” in this area), and hence that the matter had to be sent back to the Full Court for further consideration of the actual intention of the parties in the relevant circumstances. There were a number of features of the case pointing to the parties all believing that legal obligations were involved, including PAYE deductions and reference to the Archbishop’s “salary</w:t>
      </w:r>
      <w:r>
        <w:rPr>
          <w:rFonts w:ascii="Times New Roman" w:hAnsi="Times New Roman" w:cs="Times New Roman"/>
          <w:sz w:val="24"/>
          <w:szCs w:val="24"/>
        </w:rPr>
        <w:t>.</w:t>
      </w:r>
      <w:r w:rsidRPr="00D95F7B">
        <w:rPr>
          <w:rFonts w:ascii="Times New Roman" w:hAnsi="Times New Roman" w:cs="Times New Roman"/>
          <w:sz w:val="24"/>
          <w:szCs w:val="24"/>
        </w:rPr>
        <w:t>” In the end, having looked at the matter again, the Full Court on remittal from the High Court held that there was no sufficient reason to overturn the decision of the Industrial Magistrate at first instance, and hence the outcome of the litigation was that the Archbishop indeed was an employee of the Association</w:t>
      </w:r>
      <w:r>
        <w:rPr>
          <w:rFonts w:ascii="Times New Roman" w:hAnsi="Times New Roman" w:cs="Times New Roman"/>
          <w:sz w:val="24"/>
          <w:szCs w:val="24"/>
        </w:rPr>
        <w:t xml:space="preserve">. </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sidRPr="00D95F7B">
        <w:rPr>
          <w:rFonts w:ascii="Times New Roman" w:hAnsi="Times New Roman" w:cs="Times New Roman"/>
          <w:sz w:val="24"/>
          <w:szCs w:val="24"/>
        </w:rPr>
        <w:t>The result</w:t>
      </w:r>
      <w:r w:rsidRPr="00CA7A82">
        <w:rPr>
          <w:rFonts w:ascii="Times New Roman" w:hAnsi="Times New Roman" w:cs="Times New Roman"/>
          <w:sz w:val="24"/>
          <w:szCs w:val="24"/>
        </w:rPr>
        <w:t xml:space="preserve"> of </w:t>
      </w:r>
      <w:r w:rsidRPr="00D95F7B">
        <w:rPr>
          <w:rFonts w:ascii="Times New Roman" w:hAnsi="Times New Roman" w:cs="Times New Roman"/>
          <w:i/>
          <w:sz w:val="24"/>
          <w:szCs w:val="24"/>
        </w:rPr>
        <w:t>Ermogenous</w:t>
      </w:r>
      <w:r w:rsidRPr="00CA7A82">
        <w:rPr>
          <w:rFonts w:ascii="Times New Roman" w:hAnsi="Times New Roman" w:cs="Times New Roman"/>
          <w:sz w:val="24"/>
          <w:szCs w:val="24"/>
        </w:rPr>
        <w:t xml:space="preserve"> seems to be that in Australia, it will not normally be assumed that a clergyman simply has a “spiritual” and not legal relationship with the body that engages him or her, or controls their work.</w:t>
      </w:r>
      <w:r>
        <w:rPr>
          <w:rFonts w:ascii="Times New Roman" w:hAnsi="Times New Roman" w:cs="Times New Roman"/>
          <w:sz w:val="24"/>
          <w:szCs w:val="24"/>
        </w:rPr>
        <w:t xml:space="preserve"> A</w:t>
      </w:r>
      <w:r w:rsidRPr="0080029D">
        <w:rPr>
          <w:rFonts w:ascii="Times New Roman" w:hAnsi="Times New Roman" w:cs="Times New Roman"/>
          <w:sz w:val="24"/>
          <w:szCs w:val="24"/>
        </w:rPr>
        <w:t xml:space="preserve">s Doyle CJ said, the facts of the particular case were fairly unusual, </w:t>
      </w:r>
      <w:r w:rsidRPr="0080029D">
        <w:rPr>
          <w:rFonts w:ascii="Times New Roman" w:hAnsi="Times New Roman" w:cs="Times New Roman"/>
          <w:sz w:val="24"/>
          <w:szCs w:val="24"/>
        </w:rPr>
        <w:lastRenderedPageBreak/>
        <w:t>and it would not be appropriate at all to conclude that henceforth all clergy in Australia were employees.</w:t>
      </w:r>
      <w:r>
        <w:rPr>
          <w:rFonts w:ascii="Times New Roman" w:hAnsi="Times New Roman" w:cs="Times New Roman"/>
          <w:sz w:val="24"/>
          <w:szCs w:val="24"/>
        </w:rPr>
        <w:t xml:space="preserve"> </w:t>
      </w:r>
      <w:r w:rsidRPr="00376DA3">
        <w:rPr>
          <w:rFonts w:ascii="Times New Roman" w:hAnsi="Times New Roman" w:cs="Times New Roman"/>
          <w:sz w:val="24"/>
          <w:szCs w:val="24"/>
        </w:rPr>
        <w:t>Each case will turn on its own facts</w:t>
      </w:r>
      <w:r>
        <w:rPr>
          <w:rFonts w:ascii="Times New Roman" w:hAnsi="Times New Roman" w:cs="Times New Roman"/>
          <w:sz w:val="24"/>
          <w:szCs w:val="24"/>
        </w:rPr>
        <w:t>.</w:t>
      </w:r>
    </w:p>
    <w:p w:rsidR="00F51DC8" w:rsidRDefault="00F51DC8" w:rsidP="00F51DC8">
      <w:pPr>
        <w:spacing w:after="0" w:line="360" w:lineRule="auto"/>
        <w:jc w:val="both"/>
        <w:rPr>
          <w:rFonts w:ascii="Times New Roman" w:hAnsi="Times New Roman" w:cs="Times New Roman"/>
          <w:sz w:val="24"/>
          <w:szCs w:val="24"/>
        </w:rPr>
      </w:pPr>
    </w:p>
    <w:p w:rsidR="00F51DC8" w:rsidRDefault="00F51DC8" w:rsidP="00F51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a similar view can be found in subsequent decisions even in England. For example in </w:t>
      </w:r>
      <w:r w:rsidRPr="00464230">
        <w:rPr>
          <w:rFonts w:ascii="Times New Roman" w:hAnsi="Times New Roman" w:cs="Times New Roman"/>
          <w:i/>
          <w:sz w:val="24"/>
          <w:szCs w:val="24"/>
        </w:rPr>
        <w:t>Percy v. Board of National Mission of the Church of Scotland, [2006] 2 AC 28</w:t>
      </w:r>
      <w:r>
        <w:rPr>
          <w:rFonts w:ascii="Times New Roman" w:hAnsi="Times New Roman" w:cs="Times New Roman"/>
          <w:sz w:val="24"/>
          <w:szCs w:val="24"/>
        </w:rPr>
        <w:t xml:space="preserve">, </w:t>
      </w:r>
      <w:r w:rsidRPr="00487329">
        <w:rPr>
          <w:rFonts w:ascii="Times New Roman" w:hAnsi="Times New Roman" w:cs="Times New Roman"/>
          <w:i/>
          <w:sz w:val="24"/>
          <w:szCs w:val="24"/>
        </w:rPr>
        <w:t>[2006] 4 All ER 1354</w:t>
      </w:r>
      <w:r>
        <w:rPr>
          <w:rFonts w:ascii="Times New Roman" w:hAnsi="Times New Roman" w:cs="Times New Roman"/>
          <w:sz w:val="24"/>
          <w:szCs w:val="24"/>
        </w:rPr>
        <w:t>,</w:t>
      </w:r>
      <w:r w:rsidRPr="00464230">
        <w:t xml:space="preserve"> </w:t>
      </w:r>
      <w:r w:rsidRPr="00464230">
        <w:rPr>
          <w:rFonts w:ascii="Times New Roman" w:hAnsi="Times New Roman" w:cs="Times New Roman"/>
          <w:sz w:val="24"/>
          <w:szCs w:val="24"/>
        </w:rPr>
        <w:t>the plaintiff was an “associate minister” of the Church of Scotland (which is something like the “</w:t>
      </w:r>
      <w:r>
        <w:rPr>
          <w:rFonts w:ascii="Times New Roman" w:hAnsi="Times New Roman" w:cs="Times New Roman"/>
          <w:sz w:val="24"/>
          <w:szCs w:val="24"/>
        </w:rPr>
        <w:t>established” church in Scotland</w:t>
      </w:r>
      <w:r w:rsidRPr="00464230">
        <w:rPr>
          <w:rFonts w:ascii="Times New Roman" w:hAnsi="Times New Roman" w:cs="Times New Roman"/>
          <w:sz w:val="24"/>
          <w:szCs w:val="24"/>
        </w:rPr>
        <w:t>), and wanted to bring a sex discrimination claim under the relevant legislation. The legislation did not hinge on th</w:t>
      </w:r>
      <w:r>
        <w:rPr>
          <w:rFonts w:ascii="Times New Roman" w:hAnsi="Times New Roman" w:cs="Times New Roman"/>
          <w:sz w:val="24"/>
          <w:szCs w:val="24"/>
        </w:rPr>
        <w:t>e standard “employee” criterion,</w:t>
      </w:r>
      <w:r w:rsidRPr="00464230">
        <w:rPr>
          <w:rFonts w:ascii="Times New Roman" w:hAnsi="Times New Roman" w:cs="Times New Roman"/>
          <w:sz w:val="24"/>
          <w:szCs w:val="24"/>
        </w:rPr>
        <w:t xml:space="preserve"> it was a bit broader, referring to someone who “contracted personally to execute any work or labour”, and so the decision could be confined to that specific phrase. </w:t>
      </w:r>
      <w:r w:rsidRPr="0057608C">
        <w:rPr>
          <w:rFonts w:ascii="Times New Roman" w:hAnsi="Times New Roman" w:cs="Times New Roman"/>
          <w:sz w:val="24"/>
          <w:szCs w:val="24"/>
        </w:rPr>
        <w:t xml:space="preserve">It was accepted that she did not have a contract of service. But the statutory test of "employment" for the purposes of sex discrimination claims is broader than the test for unfair dismissal claims. Under </w:t>
      </w:r>
      <w:r w:rsidRPr="0057608C">
        <w:rPr>
          <w:rFonts w:ascii="Times New Roman" w:hAnsi="Times New Roman" w:cs="Times New Roman"/>
          <w:i/>
          <w:sz w:val="24"/>
          <w:szCs w:val="24"/>
        </w:rPr>
        <w:t>The Sex Discrimination Act 1975</w:t>
      </w:r>
      <w:r w:rsidRPr="0057608C">
        <w:rPr>
          <w:rFonts w:ascii="Times New Roman" w:hAnsi="Times New Roman" w:cs="Times New Roman"/>
          <w:sz w:val="24"/>
          <w:szCs w:val="24"/>
        </w:rPr>
        <w:t>, it extended to those who "contract personally to execute any work or labour." Ms Percy claimed to come within that category. In spite of the difference between the tests for unfair dismissal and sex discrimination, the House took the opportunity to revisit both of the themes which had featured in the authorities to date on the question whether a minister was employed under a contract of service</w:t>
      </w:r>
      <w:r>
        <w:rPr>
          <w:rFonts w:ascii="Times New Roman" w:hAnsi="Times New Roman" w:cs="Times New Roman"/>
          <w:sz w:val="24"/>
          <w:szCs w:val="24"/>
        </w:rPr>
        <w:t xml:space="preserve">. </w:t>
      </w:r>
      <w:r w:rsidRPr="00464230">
        <w:rPr>
          <w:rFonts w:ascii="Times New Roman" w:hAnsi="Times New Roman" w:cs="Times New Roman"/>
          <w:sz w:val="24"/>
          <w:szCs w:val="24"/>
        </w:rPr>
        <w:t>Nevertheless, the House of Lords reviewed the history of the employment status of clergy and explicitly held that there should be no “presumption” that a minister held a non-contractual position; that each case needed to be resolved by a careful review of the specific arrangements. In Ms Percy’s case the details of her job offer and other conditions meant that it was a contractual arrangement.</w:t>
      </w:r>
      <w:r w:rsidRPr="00314CF9">
        <w:t xml:space="preserve"> </w:t>
      </w:r>
      <w:r w:rsidRPr="00314CF9">
        <w:rPr>
          <w:rFonts w:ascii="Times New Roman" w:hAnsi="Times New Roman" w:cs="Times New Roman"/>
          <w:sz w:val="24"/>
          <w:szCs w:val="24"/>
        </w:rPr>
        <w:t>This was because of the manner in which she had been engaged. The relevant committee of the Church of Scotland had invited applications, referring to the duties, the terms of service and the remuneration associated with the job. Ms Percy had responded, was offered the job and sent a full copy of the terms. She replied formally accepting it. These circumstances suggested a contractual relationship, and nothing in the terms was inconsistent with that.</w:t>
      </w:r>
    </w:p>
    <w:p w:rsidR="00AB48B6" w:rsidRDefault="00AB48B6" w:rsidP="007B7BFF">
      <w:pPr>
        <w:spacing w:after="0" w:line="360" w:lineRule="auto"/>
        <w:jc w:val="both"/>
        <w:rPr>
          <w:rFonts w:ascii="Times New Roman" w:hAnsi="Times New Roman" w:cs="Times New Roman"/>
          <w:sz w:val="24"/>
          <w:szCs w:val="24"/>
        </w:rPr>
      </w:pPr>
    </w:p>
    <w:p w:rsidR="003A1C7C" w:rsidRPr="003A1C7C" w:rsidRDefault="003A1C7C" w:rsidP="003A1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3A1C7C">
        <w:rPr>
          <w:rFonts w:ascii="Times New Roman" w:hAnsi="Times New Roman" w:cs="Times New Roman"/>
          <w:sz w:val="24"/>
          <w:szCs w:val="24"/>
        </w:rPr>
        <w:t xml:space="preserve">n </w:t>
      </w:r>
      <w:r w:rsidRPr="003A1C7C">
        <w:rPr>
          <w:rFonts w:ascii="Times New Roman" w:hAnsi="Times New Roman" w:cs="Times New Roman"/>
          <w:i/>
          <w:sz w:val="24"/>
          <w:szCs w:val="24"/>
        </w:rPr>
        <w:t>Davies v. Presbyterian Church of Wales [1986] 1 WLR 323</w:t>
      </w:r>
      <w:r w:rsidRPr="003A1C7C">
        <w:rPr>
          <w:rFonts w:ascii="Times New Roman" w:hAnsi="Times New Roman" w:cs="Times New Roman"/>
          <w:sz w:val="24"/>
          <w:szCs w:val="24"/>
        </w:rPr>
        <w:t xml:space="preserve">, the House of Lords held that the mere fact that a relationship founded on the rules of a church was non-contractual did not mean that that there were no legally enforceable obligations at all. But they were inclined to find those obligations in the law of trusts, and adhered to the familiar distinction between an employment </w:t>
      </w:r>
      <w:r w:rsidRPr="003A1C7C">
        <w:rPr>
          <w:rFonts w:ascii="Times New Roman" w:hAnsi="Times New Roman" w:cs="Times New Roman"/>
          <w:sz w:val="24"/>
          <w:szCs w:val="24"/>
        </w:rPr>
        <w:lastRenderedPageBreak/>
        <w:t>and a religious vocation. At p 329, Lord Templeman, with whom the rest of the committee agreed, said:</w:t>
      </w:r>
    </w:p>
    <w:p w:rsidR="003A1C7C" w:rsidRDefault="003A1C7C" w:rsidP="003A1C7C">
      <w:pPr>
        <w:spacing w:after="0"/>
        <w:ind w:left="576" w:right="576"/>
        <w:jc w:val="both"/>
        <w:rPr>
          <w:rFonts w:ascii="Times New Roman" w:hAnsi="Times New Roman" w:cs="Times New Roman"/>
          <w:sz w:val="24"/>
          <w:szCs w:val="24"/>
        </w:rPr>
      </w:pPr>
      <w:r w:rsidRPr="003A1C7C">
        <w:rPr>
          <w:rFonts w:ascii="Times New Roman" w:hAnsi="Times New Roman" w:cs="Times New Roman"/>
          <w:sz w:val="24"/>
          <w:szCs w:val="24"/>
        </w:rPr>
        <w:t xml:space="preserve">My Lords, it is possible for a man to be employed as a servant or as an independent contractor to carry out duties which are exclusively spiritual. But in the present case the applicant cannot point to any contract between himself and the church. The book of rules does not contain terms of employment capable of being offered and accepted in the course of a religious ceremony. The duties owed by the pastor to the church are not contractual or enforceable. A pastor is called and accepts the call. He does not devote his working life but his whole life to the church and his religion. His duties are defined and his activities are dictated not by contract but by conscience. He is the servant of God. If his manner of serving God is not acceptable to the church, then his pastorate can be brought to an end by the church in accordance with the rules. The law will ensure that a pastor is not deprived of his salaried pastorate save in accordance with the provisions of the book of rules but an industrial tribunal cannot determine whether a reasonable church would sever the link between minister and congregation. The duties owed by the church to the pastor are not contractual. The law imposes on the church a duty not to deprive a pastor of his office which carries a stipend, save in accordance with the procedures set forth in the book of </w:t>
      </w:r>
      <w:r>
        <w:rPr>
          <w:rFonts w:ascii="Times New Roman" w:hAnsi="Times New Roman" w:cs="Times New Roman"/>
          <w:sz w:val="24"/>
          <w:szCs w:val="24"/>
        </w:rPr>
        <w:t>rules.</w:t>
      </w:r>
    </w:p>
    <w:p w:rsidR="00150FA5" w:rsidRDefault="00150FA5" w:rsidP="005614DE">
      <w:pPr>
        <w:spacing w:after="0" w:line="360" w:lineRule="auto"/>
        <w:jc w:val="both"/>
        <w:rPr>
          <w:rFonts w:ascii="Times New Roman" w:hAnsi="Times New Roman" w:cs="Times New Roman"/>
          <w:sz w:val="24"/>
          <w:szCs w:val="24"/>
        </w:rPr>
      </w:pPr>
    </w:p>
    <w:p w:rsidR="0095578A" w:rsidRDefault="006C6CAF" w:rsidP="005614DE">
      <w:pPr>
        <w:spacing w:after="0" w:line="360" w:lineRule="auto"/>
        <w:jc w:val="both"/>
        <w:rPr>
          <w:rFonts w:ascii="Times New Roman" w:hAnsi="Times New Roman" w:cs="Times New Roman"/>
          <w:sz w:val="24"/>
          <w:szCs w:val="24"/>
        </w:rPr>
      </w:pPr>
      <w:r w:rsidRPr="006C6CAF">
        <w:rPr>
          <w:rFonts w:ascii="Times New Roman" w:hAnsi="Times New Roman" w:cs="Times New Roman"/>
          <w:sz w:val="24"/>
          <w:szCs w:val="24"/>
        </w:rPr>
        <w:t xml:space="preserve">The </w:t>
      </w:r>
      <w:r>
        <w:rPr>
          <w:rFonts w:ascii="Times New Roman" w:hAnsi="Times New Roman" w:cs="Times New Roman"/>
          <w:sz w:val="24"/>
          <w:szCs w:val="24"/>
        </w:rPr>
        <w:t>ecclesiastical</w:t>
      </w:r>
      <w:r w:rsidRPr="006C6CAF">
        <w:rPr>
          <w:rFonts w:ascii="Times New Roman" w:hAnsi="Times New Roman" w:cs="Times New Roman"/>
          <w:sz w:val="24"/>
          <w:szCs w:val="24"/>
        </w:rPr>
        <w:t xml:space="preserve"> rules d</w:t>
      </w:r>
      <w:r>
        <w:rPr>
          <w:rFonts w:ascii="Times New Roman" w:hAnsi="Times New Roman" w:cs="Times New Roman"/>
          <w:sz w:val="24"/>
          <w:szCs w:val="24"/>
        </w:rPr>
        <w:t>o</w:t>
      </w:r>
      <w:r w:rsidRPr="006C6CAF">
        <w:rPr>
          <w:rFonts w:ascii="Times New Roman" w:hAnsi="Times New Roman" w:cs="Times New Roman"/>
          <w:sz w:val="24"/>
          <w:szCs w:val="24"/>
        </w:rPr>
        <w:t xml:space="preserve"> not </w:t>
      </w:r>
      <w:r w:rsidR="00F93022">
        <w:rPr>
          <w:rFonts w:ascii="Times New Roman" w:hAnsi="Times New Roman" w:cs="Times New Roman"/>
          <w:sz w:val="24"/>
          <w:szCs w:val="24"/>
        </w:rPr>
        <w:t xml:space="preserve">necessarily </w:t>
      </w:r>
      <w:r w:rsidRPr="006C6CAF">
        <w:rPr>
          <w:rFonts w:ascii="Times New Roman" w:hAnsi="Times New Roman" w:cs="Times New Roman"/>
          <w:sz w:val="24"/>
          <w:szCs w:val="24"/>
        </w:rPr>
        <w:t>contain terms of employment capable of being offered and accepted in the course of a religious ceremony.</w:t>
      </w:r>
      <w:r w:rsidR="00AA2A3E" w:rsidRPr="00AA2A3E">
        <w:t xml:space="preserve"> </w:t>
      </w:r>
      <w:r w:rsidR="00AA2A3E" w:rsidRPr="00AA2A3E">
        <w:rPr>
          <w:rFonts w:ascii="Times New Roman" w:hAnsi="Times New Roman" w:cs="Times New Roman"/>
          <w:sz w:val="24"/>
          <w:szCs w:val="24"/>
        </w:rPr>
        <w:t>This mean</w:t>
      </w:r>
      <w:r w:rsidR="00AA2A3E">
        <w:rPr>
          <w:rFonts w:ascii="Times New Roman" w:hAnsi="Times New Roman" w:cs="Times New Roman"/>
          <w:sz w:val="24"/>
          <w:szCs w:val="24"/>
        </w:rPr>
        <w:t>s</w:t>
      </w:r>
      <w:r w:rsidR="00AA2A3E" w:rsidRPr="00AA2A3E">
        <w:rPr>
          <w:rFonts w:ascii="Times New Roman" w:hAnsi="Times New Roman" w:cs="Times New Roman"/>
          <w:sz w:val="24"/>
          <w:szCs w:val="24"/>
        </w:rPr>
        <w:t xml:space="preserve"> that there </w:t>
      </w:r>
      <w:r w:rsidR="00AA2A3E">
        <w:rPr>
          <w:rFonts w:ascii="Times New Roman" w:hAnsi="Times New Roman" w:cs="Times New Roman"/>
          <w:sz w:val="24"/>
          <w:szCs w:val="24"/>
        </w:rPr>
        <w:t>is</w:t>
      </w:r>
      <w:r w:rsidR="00AA2A3E" w:rsidRPr="00AA2A3E">
        <w:rPr>
          <w:rFonts w:ascii="Times New Roman" w:hAnsi="Times New Roman" w:cs="Times New Roman"/>
          <w:sz w:val="24"/>
          <w:szCs w:val="24"/>
        </w:rPr>
        <w:t xml:space="preserve"> no employment capable of allowing an unfair dismissal </w:t>
      </w:r>
      <w:r w:rsidR="00BC336C">
        <w:rPr>
          <w:rFonts w:ascii="Times New Roman" w:hAnsi="Times New Roman" w:cs="Times New Roman"/>
          <w:sz w:val="24"/>
          <w:szCs w:val="24"/>
        </w:rPr>
        <w:t xml:space="preserve">or suspension </w:t>
      </w:r>
      <w:r w:rsidR="00AA2A3E" w:rsidRPr="00AA2A3E">
        <w:rPr>
          <w:rFonts w:ascii="Times New Roman" w:hAnsi="Times New Roman" w:cs="Times New Roman"/>
          <w:sz w:val="24"/>
          <w:szCs w:val="24"/>
        </w:rPr>
        <w:t>issue to aris</w:t>
      </w:r>
      <w:r w:rsidR="00AA2A3E">
        <w:rPr>
          <w:rFonts w:ascii="Times New Roman" w:hAnsi="Times New Roman" w:cs="Times New Roman"/>
          <w:sz w:val="24"/>
          <w:szCs w:val="24"/>
        </w:rPr>
        <w:t>e. A</w:t>
      </w:r>
      <w:r w:rsidR="00AA2A3E" w:rsidRPr="00AA2A3E">
        <w:rPr>
          <w:rFonts w:ascii="Times New Roman" w:hAnsi="Times New Roman" w:cs="Times New Roman"/>
          <w:sz w:val="24"/>
          <w:szCs w:val="24"/>
        </w:rPr>
        <w:t xml:space="preserve">n arrangement under which there </w:t>
      </w:r>
      <w:r w:rsidR="00AA2A3E">
        <w:rPr>
          <w:rFonts w:ascii="Times New Roman" w:hAnsi="Times New Roman" w:cs="Times New Roman"/>
          <w:sz w:val="24"/>
          <w:szCs w:val="24"/>
        </w:rPr>
        <w:t>is no</w:t>
      </w:r>
      <w:r w:rsidR="00AA2A3E" w:rsidRPr="00AA2A3E">
        <w:rPr>
          <w:rFonts w:ascii="Times New Roman" w:hAnsi="Times New Roman" w:cs="Times New Roman"/>
          <w:sz w:val="24"/>
          <w:szCs w:val="24"/>
        </w:rPr>
        <w:t xml:space="preserve"> obligation on the </w:t>
      </w:r>
      <w:r w:rsidR="00AA2A3E">
        <w:rPr>
          <w:rFonts w:ascii="Times New Roman" w:hAnsi="Times New Roman" w:cs="Times New Roman"/>
          <w:sz w:val="24"/>
          <w:szCs w:val="24"/>
        </w:rPr>
        <w:t>priest</w:t>
      </w:r>
      <w:r w:rsidR="00AA2A3E" w:rsidRPr="00AA2A3E">
        <w:rPr>
          <w:rFonts w:ascii="Times New Roman" w:hAnsi="Times New Roman" w:cs="Times New Roman"/>
          <w:sz w:val="24"/>
          <w:szCs w:val="24"/>
        </w:rPr>
        <w:t xml:space="preserve"> to do work or on the </w:t>
      </w:r>
      <w:r w:rsidR="00AA2A3E">
        <w:rPr>
          <w:rFonts w:ascii="Times New Roman" w:hAnsi="Times New Roman" w:cs="Times New Roman"/>
          <w:sz w:val="24"/>
          <w:szCs w:val="24"/>
        </w:rPr>
        <w:t>Church</w:t>
      </w:r>
      <w:r w:rsidR="00AA2A3E" w:rsidRPr="00AA2A3E">
        <w:rPr>
          <w:rFonts w:ascii="Times New Roman" w:hAnsi="Times New Roman" w:cs="Times New Roman"/>
          <w:sz w:val="24"/>
          <w:szCs w:val="24"/>
        </w:rPr>
        <w:t xml:space="preserve"> to provide work </w:t>
      </w:r>
      <w:r w:rsidR="00BC336C">
        <w:rPr>
          <w:rFonts w:ascii="Times New Roman" w:hAnsi="Times New Roman" w:cs="Times New Roman"/>
          <w:sz w:val="24"/>
          <w:szCs w:val="24"/>
        </w:rPr>
        <w:t xml:space="preserve">or even remunerate that work, </w:t>
      </w:r>
      <w:r w:rsidR="00AA2A3E" w:rsidRPr="00AA2A3E">
        <w:rPr>
          <w:rFonts w:ascii="Times New Roman" w:hAnsi="Times New Roman" w:cs="Times New Roman"/>
          <w:sz w:val="24"/>
          <w:szCs w:val="24"/>
        </w:rPr>
        <w:t>c</w:t>
      </w:r>
      <w:r w:rsidR="00AA2A3E">
        <w:rPr>
          <w:rFonts w:ascii="Times New Roman" w:hAnsi="Times New Roman" w:cs="Times New Roman"/>
          <w:sz w:val="24"/>
          <w:szCs w:val="24"/>
        </w:rPr>
        <w:t>annot</w:t>
      </w:r>
      <w:r w:rsidR="00AA2A3E" w:rsidRPr="00AA2A3E">
        <w:rPr>
          <w:rFonts w:ascii="Times New Roman" w:hAnsi="Times New Roman" w:cs="Times New Roman"/>
          <w:sz w:val="24"/>
          <w:szCs w:val="24"/>
        </w:rPr>
        <w:t xml:space="preserve"> be a contract of servic</w:t>
      </w:r>
      <w:r w:rsidR="00AA2A3E">
        <w:rPr>
          <w:rFonts w:ascii="Times New Roman" w:hAnsi="Times New Roman" w:cs="Times New Roman"/>
          <w:sz w:val="24"/>
          <w:szCs w:val="24"/>
        </w:rPr>
        <w:t>e.</w:t>
      </w:r>
    </w:p>
    <w:p w:rsidR="00EC5BD5" w:rsidRDefault="00EC5BD5" w:rsidP="005614DE">
      <w:pPr>
        <w:spacing w:after="0" w:line="360" w:lineRule="auto"/>
        <w:jc w:val="both"/>
        <w:rPr>
          <w:rFonts w:ascii="Times New Roman" w:hAnsi="Times New Roman" w:cs="Times New Roman"/>
          <w:sz w:val="24"/>
          <w:szCs w:val="24"/>
        </w:rPr>
      </w:pPr>
    </w:p>
    <w:p w:rsidR="00ED4894" w:rsidRPr="00ED4894" w:rsidRDefault="00ED4894" w:rsidP="00ED4894">
      <w:pPr>
        <w:spacing w:after="0" w:line="360" w:lineRule="auto"/>
        <w:jc w:val="both"/>
        <w:rPr>
          <w:rFonts w:ascii="Times New Roman" w:hAnsi="Times New Roman" w:cs="Times New Roman"/>
          <w:sz w:val="24"/>
          <w:szCs w:val="24"/>
        </w:rPr>
      </w:pPr>
      <w:r w:rsidRPr="00F836D3">
        <w:rPr>
          <w:rFonts w:ascii="Times New Roman" w:hAnsi="Times New Roman" w:cs="Times New Roman"/>
          <w:sz w:val="24"/>
          <w:szCs w:val="24"/>
        </w:rPr>
        <w:t xml:space="preserve">In </w:t>
      </w:r>
      <w:r w:rsidRPr="00F836D3">
        <w:rPr>
          <w:rFonts w:ascii="Times New Roman" w:hAnsi="Times New Roman" w:cs="Times New Roman"/>
          <w:i/>
          <w:sz w:val="24"/>
          <w:szCs w:val="24"/>
        </w:rPr>
        <w:t>Preston (formerly Moore) v. President of the Methodist Conference [2013] 2 AC 163</w:t>
      </w:r>
      <w:r>
        <w:rPr>
          <w:rFonts w:ascii="Times New Roman" w:hAnsi="Times New Roman" w:cs="Times New Roman"/>
          <w:sz w:val="24"/>
          <w:szCs w:val="24"/>
        </w:rPr>
        <w:t xml:space="preserve">, the plaintiff </w:t>
      </w:r>
      <w:r w:rsidRPr="00C651E3">
        <w:rPr>
          <w:rFonts w:ascii="Times New Roman" w:hAnsi="Times New Roman" w:cs="Times New Roman"/>
          <w:sz w:val="24"/>
          <w:szCs w:val="24"/>
        </w:rPr>
        <w:t>was ordained as a Minister (or, to use the correct terms, received into full connexion with) the Methodist Church in 2003, following a period of time as a Probationer Minister. In 2006 she was appointed to the post of Superintendant Minister to the Redruth Circuit in Cornwall. On 10</w:t>
      </w:r>
      <w:r w:rsidRPr="00C651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651E3">
        <w:rPr>
          <w:rFonts w:ascii="Times New Roman" w:hAnsi="Times New Roman" w:cs="Times New Roman"/>
          <w:sz w:val="24"/>
          <w:szCs w:val="24"/>
        </w:rPr>
        <w:t>June 2009</w:t>
      </w:r>
      <w:r>
        <w:rPr>
          <w:rFonts w:ascii="Times New Roman" w:hAnsi="Times New Roman" w:cs="Times New Roman"/>
          <w:sz w:val="24"/>
          <w:szCs w:val="24"/>
        </w:rPr>
        <w:t>,</w:t>
      </w:r>
      <w:r w:rsidRPr="00C651E3">
        <w:rPr>
          <w:rFonts w:ascii="Times New Roman" w:hAnsi="Times New Roman" w:cs="Times New Roman"/>
          <w:sz w:val="24"/>
          <w:szCs w:val="24"/>
        </w:rPr>
        <w:t xml:space="preserve"> she submitted a letter of resignation. On 9</w:t>
      </w:r>
      <w:r w:rsidRPr="00C651E3">
        <w:rPr>
          <w:rFonts w:ascii="Times New Roman" w:hAnsi="Times New Roman" w:cs="Times New Roman"/>
          <w:sz w:val="24"/>
          <w:szCs w:val="24"/>
          <w:vertAlign w:val="superscript"/>
        </w:rPr>
        <w:t>th</w:t>
      </w:r>
      <w:r w:rsidRPr="00C651E3">
        <w:rPr>
          <w:rFonts w:ascii="Times New Roman" w:hAnsi="Times New Roman" w:cs="Times New Roman"/>
          <w:sz w:val="24"/>
          <w:szCs w:val="24"/>
        </w:rPr>
        <w:t xml:space="preserve"> September 2009</w:t>
      </w:r>
      <w:r>
        <w:rPr>
          <w:rFonts w:ascii="Times New Roman" w:hAnsi="Times New Roman" w:cs="Times New Roman"/>
          <w:sz w:val="24"/>
          <w:szCs w:val="24"/>
        </w:rPr>
        <w:t>,</w:t>
      </w:r>
      <w:r w:rsidRPr="00C651E3">
        <w:rPr>
          <w:rFonts w:ascii="Times New Roman" w:hAnsi="Times New Roman" w:cs="Times New Roman"/>
          <w:sz w:val="24"/>
          <w:szCs w:val="24"/>
        </w:rPr>
        <w:t xml:space="preserve"> she commenced proceedings in the Employment Tribunal alleging unfair constructive dismissal. Her claim raised a preliminary issue: was she an employee of the Church within the meaning of section 230 of </w:t>
      </w:r>
      <w:r w:rsidRPr="00ED4894">
        <w:rPr>
          <w:rFonts w:ascii="Times New Roman" w:hAnsi="Times New Roman" w:cs="Times New Roman"/>
          <w:i/>
          <w:sz w:val="24"/>
          <w:szCs w:val="24"/>
        </w:rPr>
        <w:t>The Employment Rights Act 1996</w:t>
      </w:r>
      <w:r w:rsidRPr="00F36B35">
        <w:rPr>
          <w:rFonts w:ascii="Times New Roman" w:hAnsi="Times New Roman" w:cs="Times New Roman"/>
          <w:sz w:val="24"/>
          <w:szCs w:val="24"/>
        </w:rPr>
        <w:t>. The Conference replied that she was not an employee entitled to make such a claim.</w:t>
      </w:r>
      <w:r>
        <w:rPr>
          <w:rFonts w:ascii="Times New Roman" w:hAnsi="Times New Roman" w:cs="Times New Roman"/>
          <w:sz w:val="24"/>
          <w:szCs w:val="24"/>
        </w:rPr>
        <w:t xml:space="preserve"> It was held that the plaintiff did not have a contract of </w:t>
      </w:r>
      <w:r>
        <w:rPr>
          <w:rFonts w:ascii="Times New Roman" w:hAnsi="Times New Roman" w:cs="Times New Roman"/>
          <w:sz w:val="24"/>
          <w:szCs w:val="24"/>
        </w:rPr>
        <w:lastRenderedPageBreak/>
        <w:t>employment with the Church. The court explained that t</w:t>
      </w:r>
      <w:r w:rsidRPr="00ED4894">
        <w:rPr>
          <w:rFonts w:ascii="Times New Roman" w:hAnsi="Times New Roman" w:cs="Times New Roman"/>
          <w:sz w:val="24"/>
          <w:szCs w:val="24"/>
        </w:rPr>
        <w:t xml:space="preserve">he modern authorities made clear that the question whether a minister serves under an employment contract can no longer answered by classifying the minister's occupation by type: office or employment, spiritual or secular. Nor can it be answered by any presumption against the contractual character of the service of ministers. The primary considerations are the manner in which a minister is engaged, and the rules governing his service. This depends on the intentions of the parties and, as with all such exercises any such evidence of the parties' intentions falls to be examined against the factual background. Part of that background is the fundamentally spiritual purpose of the functions of </w:t>
      </w:r>
      <w:r>
        <w:rPr>
          <w:rFonts w:ascii="Times New Roman" w:hAnsi="Times New Roman" w:cs="Times New Roman"/>
          <w:sz w:val="24"/>
          <w:szCs w:val="24"/>
        </w:rPr>
        <w:t>a minister of religion.</w:t>
      </w:r>
    </w:p>
    <w:p w:rsidR="00ED4894" w:rsidRPr="00ED4894" w:rsidRDefault="00ED4894" w:rsidP="00ED4894">
      <w:pPr>
        <w:spacing w:after="0" w:line="360" w:lineRule="auto"/>
        <w:jc w:val="both"/>
        <w:rPr>
          <w:rFonts w:ascii="Times New Roman" w:hAnsi="Times New Roman" w:cs="Times New Roman"/>
          <w:sz w:val="24"/>
          <w:szCs w:val="24"/>
        </w:rPr>
      </w:pPr>
    </w:p>
    <w:p w:rsidR="00ED4894" w:rsidRDefault="00ED4894" w:rsidP="00ED4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that case, t</w:t>
      </w:r>
      <w:r w:rsidRPr="00ED4894">
        <w:rPr>
          <w:rFonts w:ascii="Times New Roman" w:hAnsi="Times New Roman" w:cs="Times New Roman"/>
          <w:sz w:val="24"/>
          <w:szCs w:val="24"/>
        </w:rPr>
        <w:t>he constitution and standing orders of t</w:t>
      </w:r>
      <w:r>
        <w:rPr>
          <w:rFonts w:ascii="Times New Roman" w:hAnsi="Times New Roman" w:cs="Times New Roman"/>
          <w:sz w:val="24"/>
          <w:szCs w:val="24"/>
        </w:rPr>
        <w:t>he Methodist Church showed that</w:t>
      </w:r>
      <w:r w:rsidRPr="00ED4894">
        <w:rPr>
          <w:rFonts w:ascii="Times New Roman" w:hAnsi="Times New Roman" w:cs="Times New Roman"/>
          <w:sz w:val="24"/>
          <w:szCs w:val="24"/>
        </w:rPr>
        <w:t>: (1) A minister's engagement is incapable of being analysed in terms of contractual formation. Neither admission to full connection nor ordination are themselves contracts. (2) A minister's duties thereafter are not consensual. They depend on the unilateral decisions of the Conference. (3) The stipend and manse are due to a minister by virtue only of admission into full connection or ordination, and while a minister remains in full connection and in active life, these benefits continue even in the event of sickness or injury. (4) The disciplinary rights under the Church's Deed of Union, which determine the way a minister may be removed, are the same for ordinary members as well as ministers. (5) The relationship between the Church and the minister is only terminable by the Conference or its Stationing Committee or by a disciplinary committee, and there is no unilateral right to resign, even on notice. The ministry described in the constitution and standing orders is a vocation, by which candidates submit themselves to the discipline of the Church for life. Absent special arrangements with a minister, a minister's rights and duties arise from their status in the Church's constitution and not from any contrac</w:t>
      </w:r>
      <w:r>
        <w:rPr>
          <w:rFonts w:ascii="Times New Roman" w:hAnsi="Times New Roman" w:cs="Times New Roman"/>
          <w:sz w:val="24"/>
          <w:szCs w:val="24"/>
        </w:rPr>
        <w:t xml:space="preserve">t. </w:t>
      </w:r>
    </w:p>
    <w:p w:rsidR="00F249FD" w:rsidRDefault="00F249FD" w:rsidP="00ED4894">
      <w:pPr>
        <w:spacing w:after="0" w:line="360" w:lineRule="auto"/>
        <w:jc w:val="both"/>
        <w:rPr>
          <w:rFonts w:ascii="Times New Roman" w:hAnsi="Times New Roman" w:cs="Times New Roman"/>
          <w:sz w:val="24"/>
          <w:szCs w:val="24"/>
        </w:rPr>
      </w:pPr>
    </w:p>
    <w:p w:rsidR="00F249FD" w:rsidRDefault="00F249FD" w:rsidP="00ED4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249FD">
        <w:rPr>
          <w:rFonts w:ascii="Times New Roman" w:hAnsi="Times New Roman" w:cs="Times New Roman"/>
          <w:sz w:val="24"/>
          <w:szCs w:val="24"/>
        </w:rPr>
        <w:t xml:space="preserve">he standing orders showed that a circuit's invitation is no more than a proposal to the Conference's Stationing Committee that they should recommend the candidate to the Conference for stationing in their circuit. While every effort is made to meet the preferences of circuits and ministers, the decision is reserved to the Conference. It may be delegated only to the President of the Conference, not to the circuit, and then only if the appointment has to be made between Conferences. The relevant relationship is between the minister and the Conference, and the </w:t>
      </w:r>
      <w:r w:rsidRPr="00F249FD">
        <w:rPr>
          <w:rFonts w:ascii="Times New Roman" w:hAnsi="Times New Roman" w:cs="Times New Roman"/>
          <w:sz w:val="24"/>
          <w:szCs w:val="24"/>
        </w:rPr>
        <w:lastRenderedPageBreak/>
        <w:t>Conference can move a minister from one circuit to another even before the end of the period for which the circuit invited the candidate to serve. There is no fresh relationship with each invitation or with each appointment. Ms</w:t>
      </w:r>
      <w:r>
        <w:rPr>
          <w:rFonts w:ascii="Times New Roman" w:hAnsi="Times New Roman" w:cs="Times New Roman"/>
          <w:sz w:val="24"/>
          <w:szCs w:val="24"/>
        </w:rPr>
        <w:t>.</w:t>
      </w:r>
      <w:r w:rsidRPr="00F249FD">
        <w:rPr>
          <w:rFonts w:ascii="Times New Roman" w:hAnsi="Times New Roman" w:cs="Times New Roman"/>
          <w:sz w:val="24"/>
          <w:szCs w:val="24"/>
        </w:rPr>
        <w:t xml:space="preserve"> Preston was serving as a minister at Redruth not pursuant to the five-year relationship envisaged in the exchange of letters, but pursuant to the life-long relationship into which she had already entered when she was ordained</w:t>
      </w:r>
      <w:r>
        <w:rPr>
          <w:rFonts w:ascii="Times New Roman" w:hAnsi="Times New Roman" w:cs="Times New Roman"/>
          <w:sz w:val="24"/>
          <w:szCs w:val="24"/>
        </w:rPr>
        <w:t>.</w:t>
      </w:r>
    </w:p>
    <w:p w:rsidR="0086327D" w:rsidRDefault="0086327D" w:rsidP="00ED4894">
      <w:pPr>
        <w:spacing w:after="0" w:line="360" w:lineRule="auto"/>
        <w:jc w:val="both"/>
        <w:rPr>
          <w:rFonts w:ascii="Times New Roman" w:hAnsi="Times New Roman" w:cs="Times New Roman"/>
          <w:sz w:val="24"/>
          <w:szCs w:val="24"/>
        </w:rPr>
      </w:pPr>
    </w:p>
    <w:p w:rsidR="00F249FD" w:rsidRDefault="007A27EF" w:rsidP="00F249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7A27EF">
        <w:rPr>
          <w:rFonts w:ascii="Times New Roman" w:hAnsi="Times New Roman" w:cs="Times New Roman"/>
          <w:sz w:val="24"/>
          <w:szCs w:val="24"/>
        </w:rPr>
        <w:t xml:space="preserve">t is clear from </w:t>
      </w:r>
      <w:r>
        <w:rPr>
          <w:rFonts w:ascii="Times New Roman" w:hAnsi="Times New Roman" w:cs="Times New Roman"/>
          <w:sz w:val="24"/>
          <w:szCs w:val="24"/>
        </w:rPr>
        <w:t>the foregoing decisions</w:t>
      </w:r>
      <w:r w:rsidRPr="007A27EF">
        <w:rPr>
          <w:rFonts w:ascii="Times New Roman" w:hAnsi="Times New Roman" w:cs="Times New Roman"/>
          <w:sz w:val="24"/>
          <w:szCs w:val="24"/>
        </w:rPr>
        <w:t xml:space="preserve"> that </w:t>
      </w:r>
      <w:r w:rsidR="00F249FD">
        <w:rPr>
          <w:rFonts w:ascii="Times New Roman" w:hAnsi="Times New Roman" w:cs="Times New Roman"/>
          <w:sz w:val="24"/>
          <w:szCs w:val="24"/>
        </w:rPr>
        <w:t>h</w:t>
      </w:r>
      <w:r w:rsidR="006B17D3">
        <w:rPr>
          <w:rFonts w:ascii="Times New Roman" w:hAnsi="Times New Roman" w:cs="Times New Roman"/>
          <w:sz w:val="24"/>
          <w:szCs w:val="24"/>
        </w:rPr>
        <w:t xml:space="preserve">istorically, the courts </w:t>
      </w:r>
      <w:r w:rsidR="00F249FD" w:rsidRPr="00F249FD">
        <w:rPr>
          <w:rFonts w:ascii="Times New Roman" w:hAnsi="Times New Roman" w:cs="Times New Roman"/>
          <w:sz w:val="24"/>
          <w:szCs w:val="24"/>
        </w:rPr>
        <w:t>ha</w:t>
      </w:r>
      <w:r w:rsidR="006B17D3">
        <w:rPr>
          <w:rFonts w:ascii="Times New Roman" w:hAnsi="Times New Roman" w:cs="Times New Roman"/>
          <w:sz w:val="24"/>
          <w:szCs w:val="24"/>
        </w:rPr>
        <w:t xml:space="preserve">ve tended to regard clergy </w:t>
      </w:r>
      <w:r w:rsidR="00F249FD">
        <w:rPr>
          <w:rFonts w:ascii="Times New Roman" w:hAnsi="Times New Roman" w:cs="Times New Roman"/>
          <w:sz w:val="24"/>
          <w:szCs w:val="24"/>
        </w:rPr>
        <w:t xml:space="preserve">as office-holders </w:t>
      </w:r>
      <w:r w:rsidR="00F249FD" w:rsidRPr="00F249FD">
        <w:rPr>
          <w:rFonts w:ascii="Times New Roman" w:hAnsi="Times New Roman" w:cs="Times New Roman"/>
          <w:sz w:val="24"/>
          <w:szCs w:val="24"/>
        </w:rPr>
        <w:t>rather than as employees</w:t>
      </w:r>
      <w:r w:rsidR="00F249FD">
        <w:rPr>
          <w:rFonts w:ascii="Times New Roman" w:hAnsi="Times New Roman" w:cs="Times New Roman"/>
          <w:sz w:val="24"/>
          <w:szCs w:val="24"/>
        </w:rPr>
        <w:t>.</w:t>
      </w:r>
      <w:r w:rsidR="00F249FD" w:rsidRPr="00F249FD">
        <w:rPr>
          <w:rFonts w:ascii="Times New Roman" w:hAnsi="Times New Roman" w:cs="Times New Roman"/>
          <w:sz w:val="24"/>
          <w:szCs w:val="24"/>
        </w:rPr>
        <w:t xml:space="preserve"> </w:t>
      </w:r>
      <w:r w:rsidR="004C5314">
        <w:rPr>
          <w:rFonts w:ascii="Times New Roman" w:hAnsi="Times New Roman" w:cs="Times New Roman"/>
          <w:sz w:val="24"/>
          <w:szCs w:val="24"/>
        </w:rPr>
        <w:t xml:space="preserve">Whereas debate exists as regards personnel who are </w:t>
      </w:r>
      <w:r w:rsidR="004C5314" w:rsidRPr="004C5314">
        <w:rPr>
          <w:rFonts w:ascii="Times New Roman" w:hAnsi="Times New Roman" w:cs="Times New Roman"/>
          <w:sz w:val="24"/>
          <w:szCs w:val="24"/>
        </w:rPr>
        <w:t xml:space="preserve">not </w:t>
      </w:r>
      <w:r w:rsidR="00A34C37">
        <w:rPr>
          <w:rFonts w:ascii="Times New Roman" w:hAnsi="Times New Roman" w:cs="Times New Roman"/>
          <w:sz w:val="24"/>
          <w:szCs w:val="24"/>
        </w:rPr>
        <w:t xml:space="preserve">themselves in ministerial </w:t>
      </w:r>
      <w:r w:rsidR="004C5314">
        <w:rPr>
          <w:rFonts w:ascii="Times New Roman" w:hAnsi="Times New Roman" w:cs="Times New Roman"/>
          <w:sz w:val="24"/>
          <w:szCs w:val="24"/>
        </w:rPr>
        <w:t xml:space="preserve">positions but whose work furthers the mission of </w:t>
      </w:r>
      <w:r w:rsidR="004C5314" w:rsidRPr="004C5314">
        <w:rPr>
          <w:rFonts w:ascii="Times New Roman" w:hAnsi="Times New Roman" w:cs="Times New Roman"/>
          <w:sz w:val="24"/>
          <w:szCs w:val="24"/>
        </w:rPr>
        <w:t>the religious organi</w:t>
      </w:r>
      <w:r w:rsidR="004C5314">
        <w:rPr>
          <w:rFonts w:ascii="Times New Roman" w:hAnsi="Times New Roman" w:cs="Times New Roman"/>
          <w:sz w:val="24"/>
          <w:szCs w:val="24"/>
        </w:rPr>
        <w:t>s</w:t>
      </w:r>
      <w:r w:rsidR="004C5314" w:rsidRPr="004C5314">
        <w:rPr>
          <w:rFonts w:ascii="Times New Roman" w:hAnsi="Times New Roman" w:cs="Times New Roman"/>
          <w:sz w:val="24"/>
          <w:szCs w:val="24"/>
        </w:rPr>
        <w:t>ati</w:t>
      </w:r>
      <w:r w:rsidR="004C5314">
        <w:rPr>
          <w:rFonts w:ascii="Times New Roman" w:hAnsi="Times New Roman" w:cs="Times New Roman"/>
          <w:sz w:val="24"/>
          <w:szCs w:val="24"/>
        </w:rPr>
        <w:t>on, or lay personnel who perfor</w:t>
      </w:r>
      <w:r w:rsidR="004C5314" w:rsidRPr="004C5314">
        <w:rPr>
          <w:rFonts w:ascii="Times New Roman" w:hAnsi="Times New Roman" w:cs="Times New Roman"/>
          <w:sz w:val="24"/>
          <w:szCs w:val="24"/>
        </w:rPr>
        <w:t>m essentially secular tasks for religious organi</w:t>
      </w:r>
      <w:r w:rsidR="004C5314">
        <w:rPr>
          <w:rFonts w:ascii="Times New Roman" w:hAnsi="Times New Roman" w:cs="Times New Roman"/>
          <w:sz w:val="24"/>
          <w:szCs w:val="24"/>
        </w:rPr>
        <w:t>s</w:t>
      </w:r>
      <w:r w:rsidR="004C5314" w:rsidRPr="004C5314">
        <w:rPr>
          <w:rFonts w:ascii="Times New Roman" w:hAnsi="Times New Roman" w:cs="Times New Roman"/>
          <w:sz w:val="24"/>
          <w:szCs w:val="24"/>
        </w:rPr>
        <w:t>ations or one of its affiliated entities that is secular to a greater or lesser degree</w:t>
      </w:r>
      <w:r w:rsidR="004C5314">
        <w:rPr>
          <w:rFonts w:ascii="Times New Roman" w:hAnsi="Times New Roman" w:cs="Times New Roman"/>
          <w:sz w:val="24"/>
          <w:szCs w:val="24"/>
        </w:rPr>
        <w:t xml:space="preserve">, </w:t>
      </w:r>
      <w:r w:rsidR="009D34D4">
        <w:rPr>
          <w:rFonts w:ascii="Times New Roman" w:hAnsi="Times New Roman" w:cs="Times New Roman"/>
          <w:sz w:val="24"/>
          <w:szCs w:val="24"/>
        </w:rPr>
        <w:t>there us a high degree of convergence to the extent of</w:t>
      </w:r>
      <w:r w:rsidR="004C5314">
        <w:rPr>
          <w:rFonts w:ascii="Times New Roman" w:hAnsi="Times New Roman" w:cs="Times New Roman"/>
          <w:sz w:val="24"/>
          <w:szCs w:val="24"/>
        </w:rPr>
        <w:t xml:space="preserve"> almost </w:t>
      </w:r>
      <w:r w:rsidR="009D34D4">
        <w:rPr>
          <w:rFonts w:ascii="Times New Roman" w:hAnsi="Times New Roman" w:cs="Times New Roman"/>
          <w:sz w:val="24"/>
          <w:szCs w:val="24"/>
        </w:rPr>
        <w:t xml:space="preserve">being </w:t>
      </w:r>
      <w:r w:rsidR="004C5314">
        <w:rPr>
          <w:rFonts w:ascii="Times New Roman" w:hAnsi="Times New Roman" w:cs="Times New Roman"/>
          <w:sz w:val="24"/>
          <w:szCs w:val="24"/>
        </w:rPr>
        <w:t xml:space="preserve">universally accepted that matters involving the </w:t>
      </w:r>
      <w:r w:rsidR="009B5BBC">
        <w:rPr>
          <w:rFonts w:ascii="Times New Roman" w:hAnsi="Times New Roman" w:cs="Times New Roman"/>
          <w:sz w:val="24"/>
          <w:szCs w:val="24"/>
        </w:rPr>
        <w:t>appointment, discipline and removal</w:t>
      </w:r>
      <w:r w:rsidR="004C5314">
        <w:rPr>
          <w:rFonts w:ascii="Times New Roman" w:hAnsi="Times New Roman" w:cs="Times New Roman"/>
          <w:sz w:val="24"/>
          <w:szCs w:val="24"/>
        </w:rPr>
        <w:t xml:space="preserve"> of p</w:t>
      </w:r>
      <w:r w:rsidR="004C5314" w:rsidRPr="004C5314">
        <w:rPr>
          <w:rFonts w:ascii="Times New Roman" w:hAnsi="Times New Roman" w:cs="Times New Roman"/>
          <w:sz w:val="24"/>
          <w:szCs w:val="24"/>
        </w:rPr>
        <w:t xml:space="preserve">ersonnel performing the functions of </w:t>
      </w:r>
      <w:r w:rsidR="004C5314">
        <w:rPr>
          <w:rFonts w:ascii="Times New Roman" w:hAnsi="Times New Roman" w:cs="Times New Roman"/>
          <w:sz w:val="24"/>
          <w:szCs w:val="24"/>
        </w:rPr>
        <w:t xml:space="preserve">ministers </w:t>
      </w:r>
      <w:r w:rsidR="009D34D4">
        <w:rPr>
          <w:rFonts w:ascii="Times New Roman" w:hAnsi="Times New Roman" w:cs="Times New Roman"/>
          <w:sz w:val="24"/>
          <w:szCs w:val="24"/>
        </w:rPr>
        <w:t>or</w:t>
      </w:r>
      <w:r w:rsidR="004C5314">
        <w:rPr>
          <w:rFonts w:ascii="Times New Roman" w:hAnsi="Times New Roman" w:cs="Times New Roman"/>
          <w:sz w:val="24"/>
          <w:szCs w:val="24"/>
        </w:rPr>
        <w:t xml:space="preserve"> </w:t>
      </w:r>
      <w:r w:rsidR="009D34D4">
        <w:rPr>
          <w:rFonts w:ascii="Times New Roman" w:hAnsi="Times New Roman" w:cs="Times New Roman"/>
          <w:sz w:val="24"/>
          <w:szCs w:val="24"/>
        </w:rPr>
        <w:t>those</w:t>
      </w:r>
      <w:r w:rsidR="004C5314">
        <w:rPr>
          <w:rFonts w:ascii="Times New Roman" w:hAnsi="Times New Roman" w:cs="Times New Roman"/>
          <w:sz w:val="24"/>
          <w:szCs w:val="24"/>
        </w:rPr>
        <w:t xml:space="preserve"> involved in representing the </w:t>
      </w:r>
      <w:r w:rsidR="004C5314" w:rsidRPr="009B5BBC">
        <w:rPr>
          <w:rFonts w:ascii="Times New Roman" w:hAnsi="Times New Roman" w:cs="Times New Roman"/>
          <w:sz w:val="24"/>
          <w:szCs w:val="24"/>
        </w:rPr>
        <w:t xml:space="preserve">group or in teaching </w:t>
      </w:r>
      <w:r w:rsidR="009D34D4" w:rsidRPr="009B5BBC">
        <w:rPr>
          <w:rFonts w:ascii="Times New Roman" w:hAnsi="Times New Roman" w:cs="Times New Roman"/>
          <w:sz w:val="24"/>
          <w:szCs w:val="24"/>
        </w:rPr>
        <w:t>doctrine</w:t>
      </w:r>
      <w:r w:rsidR="009D34D4">
        <w:rPr>
          <w:rFonts w:ascii="Times New Roman" w:hAnsi="Times New Roman" w:cs="Times New Roman"/>
          <w:sz w:val="24"/>
          <w:szCs w:val="24"/>
        </w:rPr>
        <w:t>,</w:t>
      </w:r>
      <w:r w:rsidR="004C5314" w:rsidRPr="009B5BBC">
        <w:rPr>
          <w:rFonts w:ascii="Times New Roman" w:hAnsi="Times New Roman" w:cs="Times New Roman"/>
          <w:sz w:val="24"/>
          <w:szCs w:val="24"/>
        </w:rPr>
        <w:t xml:space="preserve"> are generally acknowledged as </w:t>
      </w:r>
      <w:r w:rsidR="00BE7960" w:rsidRPr="009B5BBC">
        <w:rPr>
          <w:rFonts w:ascii="Times New Roman" w:hAnsi="Times New Roman" w:cs="Times New Roman"/>
          <w:sz w:val="24"/>
          <w:szCs w:val="24"/>
        </w:rPr>
        <w:t xml:space="preserve">exclusively religious </w:t>
      </w:r>
      <w:r w:rsidR="004C5314" w:rsidRPr="009B5BBC">
        <w:rPr>
          <w:rFonts w:ascii="Times New Roman" w:hAnsi="Times New Roman" w:cs="Times New Roman"/>
          <w:sz w:val="24"/>
          <w:szCs w:val="24"/>
        </w:rPr>
        <w:t>matter</w:t>
      </w:r>
      <w:r w:rsidR="009D34D4">
        <w:rPr>
          <w:rFonts w:ascii="Times New Roman" w:hAnsi="Times New Roman" w:cs="Times New Roman"/>
          <w:sz w:val="24"/>
          <w:szCs w:val="24"/>
        </w:rPr>
        <w:t>s</w:t>
      </w:r>
      <w:r w:rsidR="009B5BBC" w:rsidRPr="009B5BBC">
        <w:rPr>
          <w:rFonts w:ascii="Times New Roman" w:hAnsi="Times New Roman" w:cs="Times New Roman"/>
          <w:sz w:val="24"/>
          <w:szCs w:val="24"/>
        </w:rPr>
        <w:t xml:space="preserve"> and thus enjoy</w:t>
      </w:r>
      <w:r w:rsidR="009D34D4">
        <w:rPr>
          <w:rFonts w:ascii="Times New Roman" w:hAnsi="Times New Roman" w:cs="Times New Roman"/>
          <w:sz w:val="24"/>
          <w:szCs w:val="24"/>
        </w:rPr>
        <w:t xml:space="preserve"> the protection </w:t>
      </w:r>
      <w:r w:rsidR="009B5BBC">
        <w:rPr>
          <w:rFonts w:ascii="Times New Roman" w:hAnsi="Times New Roman" w:cs="Times New Roman"/>
          <w:sz w:val="24"/>
          <w:szCs w:val="24"/>
        </w:rPr>
        <w:t xml:space="preserve">of religious autonomy with respect to civil </w:t>
      </w:r>
      <w:r w:rsidR="009B5BBC" w:rsidRPr="009B5BBC">
        <w:rPr>
          <w:rFonts w:ascii="Times New Roman" w:hAnsi="Times New Roman" w:cs="Times New Roman"/>
          <w:sz w:val="24"/>
          <w:szCs w:val="24"/>
        </w:rPr>
        <w:t>laws.</w:t>
      </w:r>
      <w:r w:rsidR="004C5314">
        <w:rPr>
          <w:rFonts w:ascii="Times New Roman" w:hAnsi="Times New Roman" w:cs="Times New Roman"/>
          <w:sz w:val="24"/>
          <w:szCs w:val="24"/>
        </w:rPr>
        <w:t xml:space="preserve"> </w:t>
      </w:r>
      <w:r w:rsidR="00F249FD">
        <w:rPr>
          <w:rFonts w:ascii="Times New Roman" w:hAnsi="Times New Roman" w:cs="Times New Roman"/>
          <w:sz w:val="24"/>
          <w:szCs w:val="24"/>
        </w:rPr>
        <w:t>T</w:t>
      </w:r>
      <w:r w:rsidR="00F249FD" w:rsidRPr="00F249FD">
        <w:rPr>
          <w:rFonts w:ascii="Times New Roman" w:hAnsi="Times New Roman" w:cs="Times New Roman"/>
          <w:sz w:val="24"/>
          <w:szCs w:val="24"/>
        </w:rPr>
        <w:t xml:space="preserve">he status of </w:t>
      </w:r>
      <w:r w:rsidR="009B5BBC">
        <w:rPr>
          <w:rFonts w:ascii="Times New Roman" w:hAnsi="Times New Roman" w:cs="Times New Roman"/>
          <w:sz w:val="24"/>
          <w:szCs w:val="24"/>
        </w:rPr>
        <w:t xml:space="preserve">the </w:t>
      </w:r>
      <w:r w:rsidR="00F249FD" w:rsidRPr="00F249FD">
        <w:rPr>
          <w:rFonts w:ascii="Times New Roman" w:hAnsi="Times New Roman" w:cs="Times New Roman"/>
          <w:sz w:val="24"/>
          <w:szCs w:val="24"/>
        </w:rPr>
        <w:t>clergy has t</w:t>
      </w:r>
      <w:r w:rsidR="00F249FD">
        <w:rPr>
          <w:rFonts w:ascii="Times New Roman" w:hAnsi="Times New Roman" w:cs="Times New Roman"/>
          <w:sz w:val="24"/>
          <w:szCs w:val="24"/>
        </w:rPr>
        <w:t xml:space="preserve">raditionally been regulated by </w:t>
      </w:r>
      <w:r w:rsidR="006B17D3">
        <w:rPr>
          <w:rFonts w:ascii="Times New Roman" w:hAnsi="Times New Roman" w:cs="Times New Roman"/>
          <w:sz w:val="24"/>
          <w:szCs w:val="24"/>
        </w:rPr>
        <w:t xml:space="preserve">the internal canonical regulations of the denomination </w:t>
      </w:r>
      <w:r w:rsidR="00F249FD" w:rsidRPr="00F249FD">
        <w:rPr>
          <w:rFonts w:ascii="Times New Roman" w:hAnsi="Times New Roman" w:cs="Times New Roman"/>
          <w:sz w:val="24"/>
          <w:szCs w:val="24"/>
        </w:rPr>
        <w:t>concern</w:t>
      </w:r>
      <w:r w:rsidR="006B17D3">
        <w:rPr>
          <w:rFonts w:ascii="Times New Roman" w:hAnsi="Times New Roman" w:cs="Times New Roman"/>
          <w:sz w:val="24"/>
          <w:szCs w:val="24"/>
        </w:rPr>
        <w:t xml:space="preserve">ed. The courts have </w:t>
      </w:r>
      <w:r w:rsidR="00F249FD">
        <w:rPr>
          <w:rFonts w:ascii="Times New Roman" w:hAnsi="Times New Roman" w:cs="Times New Roman"/>
          <w:sz w:val="24"/>
          <w:szCs w:val="24"/>
        </w:rPr>
        <w:t>tended to p</w:t>
      </w:r>
      <w:r w:rsidR="00F249FD" w:rsidRPr="00F249FD">
        <w:rPr>
          <w:rFonts w:ascii="Times New Roman" w:hAnsi="Times New Roman" w:cs="Times New Roman"/>
          <w:sz w:val="24"/>
          <w:szCs w:val="24"/>
        </w:rPr>
        <w:t>roceed on three principles:</w:t>
      </w:r>
    </w:p>
    <w:p w:rsidR="00F249FD" w:rsidRDefault="006B17D3" w:rsidP="00F249F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249FD" w:rsidRPr="00F249FD">
        <w:rPr>
          <w:rFonts w:ascii="Times New Roman" w:hAnsi="Times New Roman" w:cs="Times New Roman"/>
          <w:sz w:val="24"/>
          <w:szCs w:val="24"/>
        </w:rPr>
        <w:t xml:space="preserve">hat clergy are normally to be regarded as ecclesiastical office-holders whose rights and </w:t>
      </w:r>
      <w:r w:rsidR="00F249FD">
        <w:rPr>
          <w:rFonts w:ascii="Times New Roman" w:hAnsi="Times New Roman" w:cs="Times New Roman"/>
          <w:sz w:val="24"/>
          <w:szCs w:val="24"/>
        </w:rPr>
        <w:t xml:space="preserve"> </w:t>
      </w:r>
      <w:r w:rsidR="009B5BBC">
        <w:rPr>
          <w:rFonts w:ascii="Times New Roman" w:hAnsi="Times New Roman" w:cs="Times New Roman"/>
          <w:sz w:val="24"/>
          <w:szCs w:val="24"/>
        </w:rPr>
        <w:t xml:space="preserve">duties are defined not by </w:t>
      </w:r>
      <w:r w:rsidR="00F249FD" w:rsidRPr="00F249FD">
        <w:rPr>
          <w:rFonts w:ascii="Times New Roman" w:hAnsi="Times New Roman" w:cs="Times New Roman"/>
          <w:sz w:val="24"/>
          <w:szCs w:val="24"/>
        </w:rPr>
        <w:t>an employment co</w:t>
      </w:r>
      <w:r w:rsidR="009B5BBC">
        <w:rPr>
          <w:rFonts w:ascii="Times New Roman" w:hAnsi="Times New Roman" w:cs="Times New Roman"/>
          <w:sz w:val="24"/>
          <w:szCs w:val="24"/>
        </w:rPr>
        <w:t xml:space="preserve">ntract but by the law relating to the </w:t>
      </w:r>
      <w:r w:rsidR="00F249FD" w:rsidRPr="00F249FD">
        <w:rPr>
          <w:rFonts w:ascii="Times New Roman" w:hAnsi="Times New Roman" w:cs="Times New Roman"/>
          <w:sz w:val="24"/>
          <w:szCs w:val="24"/>
        </w:rPr>
        <w:t>office held, which exists independently of the person occupying that office;</w:t>
      </w:r>
    </w:p>
    <w:p w:rsidR="00F249FD" w:rsidRDefault="006B17D3" w:rsidP="00F249F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249FD">
        <w:rPr>
          <w:rFonts w:ascii="Times New Roman" w:hAnsi="Times New Roman" w:cs="Times New Roman"/>
          <w:sz w:val="24"/>
          <w:szCs w:val="24"/>
        </w:rPr>
        <w:t xml:space="preserve">hat the functions of a minister of religion are vocational and spiritual in nature and therefore incompatible with the existence of a </w:t>
      </w:r>
      <w:r w:rsidR="00F249FD" w:rsidRPr="00F249FD">
        <w:rPr>
          <w:rFonts w:ascii="Times New Roman" w:hAnsi="Times New Roman" w:cs="Times New Roman"/>
          <w:sz w:val="24"/>
          <w:szCs w:val="24"/>
        </w:rPr>
        <w:t>contract</w:t>
      </w:r>
      <w:r w:rsidR="00F249FD">
        <w:rPr>
          <w:rFonts w:ascii="Times New Roman" w:hAnsi="Times New Roman" w:cs="Times New Roman"/>
          <w:sz w:val="24"/>
          <w:szCs w:val="24"/>
        </w:rPr>
        <w:t xml:space="preserve"> (on this view </w:t>
      </w:r>
      <w:r w:rsidR="00F249FD" w:rsidRPr="00F249FD">
        <w:rPr>
          <w:rFonts w:ascii="Times New Roman" w:hAnsi="Times New Roman" w:cs="Times New Roman"/>
          <w:sz w:val="24"/>
          <w:szCs w:val="24"/>
        </w:rPr>
        <w:t xml:space="preserve">ministerial </w:t>
      </w:r>
      <w:r w:rsidR="009B5BBC">
        <w:rPr>
          <w:rFonts w:ascii="Times New Roman" w:hAnsi="Times New Roman" w:cs="Times New Roman"/>
          <w:sz w:val="24"/>
          <w:szCs w:val="24"/>
        </w:rPr>
        <w:t xml:space="preserve">functions  arise </w:t>
      </w:r>
      <w:r w:rsidR="00F249FD">
        <w:rPr>
          <w:rFonts w:ascii="Times New Roman" w:hAnsi="Times New Roman" w:cs="Times New Roman"/>
          <w:sz w:val="24"/>
          <w:szCs w:val="24"/>
        </w:rPr>
        <w:t xml:space="preserve">by way of a religious act such as ordination, </w:t>
      </w:r>
      <w:r w:rsidR="00F249FD" w:rsidRPr="00F249FD">
        <w:rPr>
          <w:rFonts w:ascii="Times New Roman" w:hAnsi="Times New Roman" w:cs="Times New Roman"/>
          <w:sz w:val="24"/>
          <w:szCs w:val="24"/>
        </w:rPr>
        <w:t>n</w:t>
      </w:r>
      <w:r w:rsidR="00F249FD">
        <w:rPr>
          <w:rFonts w:ascii="Times New Roman" w:hAnsi="Times New Roman" w:cs="Times New Roman"/>
          <w:sz w:val="24"/>
          <w:szCs w:val="24"/>
        </w:rPr>
        <w:t xml:space="preserve">ot as the result of </w:t>
      </w:r>
      <w:r w:rsidR="00F249FD" w:rsidRPr="00F249FD">
        <w:rPr>
          <w:rFonts w:ascii="Times New Roman" w:hAnsi="Times New Roman" w:cs="Times New Roman"/>
          <w:sz w:val="24"/>
          <w:szCs w:val="24"/>
        </w:rPr>
        <w:t xml:space="preserve">a </w:t>
      </w:r>
      <w:r w:rsidR="00F249FD">
        <w:rPr>
          <w:rFonts w:ascii="Times New Roman" w:hAnsi="Times New Roman" w:cs="Times New Roman"/>
          <w:sz w:val="24"/>
          <w:szCs w:val="24"/>
        </w:rPr>
        <w:t xml:space="preserve">contractual </w:t>
      </w:r>
      <w:r w:rsidR="00F249FD" w:rsidRPr="00F249FD">
        <w:rPr>
          <w:rFonts w:ascii="Times New Roman" w:hAnsi="Times New Roman" w:cs="Times New Roman"/>
          <w:sz w:val="24"/>
          <w:szCs w:val="24"/>
        </w:rPr>
        <w:t>agreement between parties</w:t>
      </w:r>
      <w:r>
        <w:rPr>
          <w:rFonts w:ascii="Times New Roman" w:hAnsi="Times New Roman" w:cs="Times New Roman"/>
          <w:sz w:val="24"/>
          <w:szCs w:val="24"/>
        </w:rPr>
        <w:t>)</w:t>
      </w:r>
      <w:r w:rsidR="00F249FD" w:rsidRPr="00F249FD">
        <w:rPr>
          <w:rFonts w:ascii="Times New Roman" w:hAnsi="Times New Roman" w:cs="Times New Roman"/>
          <w:sz w:val="24"/>
          <w:szCs w:val="24"/>
        </w:rPr>
        <w:t>; and</w:t>
      </w:r>
    </w:p>
    <w:p w:rsidR="00F249FD" w:rsidRPr="006B17D3" w:rsidRDefault="006B17D3" w:rsidP="00F249F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249FD" w:rsidRPr="006B17D3">
        <w:rPr>
          <w:rFonts w:ascii="Times New Roman" w:hAnsi="Times New Roman" w:cs="Times New Roman"/>
          <w:sz w:val="24"/>
          <w:szCs w:val="24"/>
        </w:rPr>
        <w:t xml:space="preserve">hat even if there is evidence of some kind of contract, such evidence has to point to it being a contract of </w:t>
      </w:r>
      <w:r w:rsidRPr="006B17D3">
        <w:rPr>
          <w:rFonts w:ascii="Times New Roman" w:hAnsi="Times New Roman" w:cs="Times New Roman"/>
          <w:sz w:val="24"/>
          <w:szCs w:val="24"/>
        </w:rPr>
        <w:t>employment</w:t>
      </w:r>
      <w:r>
        <w:rPr>
          <w:rFonts w:ascii="Times New Roman" w:hAnsi="Times New Roman" w:cs="Times New Roman"/>
          <w:sz w:val="24"/>
          <w:szCs w:val="24"/>
        </w:rPr>
        <w:t>.</w:t>
      </w:r>
    </w:p>
    <w:p w:rsidR="00F249FD" w:rsidRDefault="00F249FD" w:rsidP="005614DE">
      <w:pPr>
        <w:spacing w:after="0" w:line="360" w:lineRule="auto"/>
        <w:jc w:val="both"/>
        <w:rPr>
          <w:rFonts w:ascii="Times New Roman" w:hAnsi="Times New Roman" w:cs="Times New Roman"/>
          <w:sz w:val="24"/>
          <w:szCs w:val="24"/>
        </w:rPr>
      </w:pPr>
    </w:p>
    <w:p w:rsidR="00C51236" w:rsidRDefault="006B17D3" w:rsidP="00C512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A27EF" w:rsidRPr="007A27EF">
        <w:rPr>
          <w:rFonts w:ascii="Times New Roman" w:hAnsi="Times New Roman" w:cs="Times New Roman"/>
          <w:sz w:val="24"/>
          <w:szCs w:val="24"/>
        </w:rPr>
        <w:t xml:space="preserve">he question whether a minister of religion serves under a contract of employment can no longer be answered simply by classifying the minister's occupation by type: office or employment, spiritual or secular. Nor, in the generality of cases, can it be answered by reference to any </w:t>
      </w:r>
      <w:r w:rsidR="007A27EF" w:rsidRPr="007A27EF">
        <w:rPr>
          <w:rFonts w:ascii="Times New Roman" w:hAnsi="Times New Roman" w:cs="Times New Roman"/>
          <w:sz w:val="24"/>
          <w:szCs w:val="24"/>
        </w:rPr>
        <w:lastRenderedPageBreak/>
        <w:t xml:space="preserve">presumption against the contractual character of the service of </w:t>
      </w:r>
      <w:r w:rsidR="007A27EF">
        <w:rPr>
          <w:rFonts w:ascii="Times New Roman" w:hAnsi="Times New Roman" w:cs="Times New Roman"/>
          <w:sz w:val="24"/>
          <w:szCs w:val="24"/>
        </w:rPr>
        <w:t>ministers of religion generally</w:t>
      </w:r>
      <w:r w:rsidR="007A27EF" w:rsidRPr="007A27EF">
        <w:rPr>
          <w:rFonts w:ascii="Times New Roman" w:hAnsi="Times New Roman" w:cs="Times New Roman"/>
          <w:sz w:val="24"/>
          <w:szCs w:val="24"/>
        </w:rPr>
        <w:t xml:space="preserve">. </w:t>
      </w:r>
      <w:r w:rsidR="00C51236" w:rsidRPr="00D951D4">
        <w:rPr>
          <w:rFonts w:ascii="Times New Roman" w:hAnsi="Times New Roman" w:cs="Times New Roman"/>
          <w:sz w:val="24"/>
          <w:szCs w:val="24"/>
        </w:rPr>
        <w:t xml:space="preserve">In </w:t>
      </w:r>
      <w:r w:rsidR="00C51236" w:rsidRPr="00D951D4">
        <w:rPr>
          <w:rFonts w:ascii="Times New Roman" w:hAnsi="Times New Roman" w:cs="Times New Roman"/>
          <w:i/>
          <w:sz w:val="24"/>
          <w:szCs w:val="24"/>
        </w:rPr>
        <w:t>Preston</w:t>
      </w:r>
      <w:r w:rsidR="00C51236" w:rsidRPr="00D951D4">
        <w:rPr>
          <w:rFonts w:ascii="Times New Roman" w:hAnsi="Times New Roman" w:cs="Times New Roman"/>
          <w:sz w:val="24"/>
          <w:szCs w:val="24"/>
        </w:rPr>
        <w:t xml:space="preserve">, the primary considerations in deciding whether the individual </w:t>
      </w:r>
      <w:r w:rsidR="00C51236">
        <w:rPr>
          <w:rFonts w:ascii="Times New Roman" w:hAnsi="Times New Roman" w:cs="Times New Roman"/>
          <w:sz w:val="24"/>
          <w:szCs w:val="24"/>
        </w:rPr>
        <w:t>is</w:t>
      </w:r>
      <w:r w:rsidR="00C51236" w:rsidRPr="00D951D4">
        <w:rPr>
          <w:rFonts w:ascii="Times New Roman" w:hAnsi="Times New Roman" w:cs="Times New Roman"/>
          <w:sz w:val="24"/>
          <w:szCs w:val="24"/>
        </w:rPr>
        <w:t xml:space="preserve"> employed under a contract of employment include</w:t>
      </w:r>
      <w:r w:rsidR="00C51236">
        <w:rPr>
          <w:rFonts w:ascii="Times New Roman" w:hAnsi="Times New Roman" w:cs="Times New Roman"/>
          <w:sz w:val="24"/>
          <w:szCs w:val="24"/>
        </w:rPr>
        <w:t xml:space="preserve">; (a) </w:t>
      </w:r>
      <w:r w:rsidR="00C51236" w:rsidRPr="00D951D4">
        <w:rPr>
          <w:rFonts w:ascii="Times New Roman" w:hAnsi="Times New Roman" w:cs="Times New Roman"/>
          <w:sz w:val="24"/>
          <w:szCs w:val="24"/>
        </w:rPr>
        <w:t>the manner in which the individual was engaged and the character of the rules and terms governing their service;</w:t>
      </w:r>
      <w:r w:rsidR="00C51236">
        <w:rPr>
          <w:rFonts w:ascii="Times New Roman" w:hAnsi="Times New Roman" w:cs="Times New Roman"/>
          <w:sz w:val="24"/>
          <w:szCs w:val="24"/>
        </w:rPr>
        <w:t xml:space="preserve"> (b) </w:t>
      </w:r>
      <w:r w:rsidR="00C51236" w:rsidRPr="00D951D4">
        <w:rPr>
          <w:rFonts w:ascii="Times New Roman" w:hAnsi="Times New Roman" w:cs="Times New Roman"/>
          <w:sz w:val="24"/>
          <w:szCs w:val="24"/>
        </w:rPr>
        <w:t>the intentions of the parties, and the fact that the arrangements included the payment of a stipend, the provision of accommodation and the performance of recognised duties did not without more resolve the issue;</w:t>
      </w:r>
      <w:r w:rsidR="00C51236">
        <w:rPr>
          <w:rFonts w:ascii="Times New Roman" w:hAnsi="Times New Roman" w:cs="Times New Roman"/>
          <w:sz w:val="24"/>
          <w:szCs w:val="24"/>
        </w:rPr>
        <w:t xml:space="preserve"> (c) </w:t>
      </w:r>
      <w:r w:rsidR="00C51236" w:rsidRPr="00D951D4">
        <w:rPr>
          <w:rFonts w:ascii="Times New Roman" w:hAnsi="Times New Roman" w:cs="Times New Roman"/>
          <w:sz w:val="24"/>
          <w:szCs w:val="24"/>
        </w:rPr>
        <w:t>the constitution and standing orders (of the Methodist Church) which showed that the manner in which the minister was engaged was incapable of analysis in terms of contractual formation;</w:t>
      </w:r>
      <w:r w:rsidR="00C51236">
        <w:rPr>
          <w:rFonts w:ascii="Times New Roman" w:hAnsi="Times New Roman" w:cs="Times New Roman"/>
          <w:sz w:val="24"/>
          <w:szCs w:val="24"/>
        </w:rPr>
        <w:t xml:space="preserve"> </w:t>
      </w:r>
      <w:r w:rsidR="00C51236" w:rsidRPr="00D951D4">
        <w:rPr>
          <w:rFonts w:ascii="Times New Roman" w:hAnsi="Times New Roman" w:cs="Times New Roman"/>
          <w:sz w:val="24"/>
          <w:szCs w:val="24"/>
        </w:rPr>
        <w:t>(d)  the rights and duties of the minister arose from the constitution of the church and not from contract;</w:t>
      </w:r>
      <w:r w:rsidR="00C51236">
        <w:rPr>
          <w:rFonts w:ascii="Times New Roman" w:hAnsi="Times New Roman" w:cs="Times New Roman"/>
          <w:sz w:val="24"/>
          <w:szCs w:val="24"/>
        </w:rPr>
        <w:t xml:space="preserve"> </w:t>
      </w:r>
      <w:r w:rsidR="00C51236" w:rsidRPr="00D951D4">
        <w:rPr>
          <w:rFonts w:ascii="Times New Roman" w:hAnsi="Times New Roman" w:cs="Times New Roman"/>
          <w:sz w:val="24"/>
          <w:szCs w:val="24"/>
        </w:rPr>
        <w:t>(e)  the relationship was not termina</w:t>
      </w:r>
      <w:r w:rsidR="00C51236">
        <w:rPr>
          <w:rFonts w:ascii="Times New Roman" w:hAnsi="Times New Roman" w:cs="Times New Roman"/>
          <w:sz w:val="24"/>
          <w:szCs w:val="24"/>
        </w:rPr>
        <w:t>ble at the will of the parties.</w:t>
      </w:r>
    </w:p>
    <w:p w:rsidR="008814F1" w:rsidRDefault="008814F1" w:rsidP="00C51236">
      <w:pPr>
        <w:spacing w:after="0" w:line="360" w:lineRule="auto"/>
        <w:jc w:val="both"/>
        <w:rPr>
          <w:rFonts w:ascii="Times New Roman" w:hAnsi="Times New Roman" w:cs="Times New Roman"/>
          <w:sz w:val="24"/>
          <w:szCs w:val="24"/>
        </w:rPr>
      </w:pPr>
    </w:p>
    <w:p w:rsidR="008814F1" w:rsidRDefault="008814F1" w:rsidP="00881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8814F1">
        <w:rPr>
          <w:rFonts w:ascii="Times New Roman" w:hAnsi="Times New Roman" w:cs="Times New Roman"/>
          <w:sz w:val="24"/>
          <w:szCs w:val="24"/>
        </w:rPr>
        <w:t>effect</w:t>
      </w:r>
      <w:r>
        <w:rPr>
          <w:rFonts w:ascii="Times New Roman" w:hAnsi="Times New Roman" w:cs="Times New Roman"/>
          <w:sz w:val="24"/>
          <w:szCs w:val="24"/>
        </w:rPr>
        <w:t xml:space="preserve"> of the majority of authorities cited above, which is I believe equally applicable in this country, is that in each case the court must examine the rules and practices of the particular church and </w:t>
      </w:r>
      <w:r w:rsidRPr="008814F1">
        <w:rPr>
          <w:rFonts w:ascii="Times New Roman" w:hAnsi="Times New Roman" w:cs="Times New Roman"/>
          <w:sz w:val="24"/>
          <w:szCs w:val="24"/>
        </w:rPr>
        <w:t>any special ar</w:t>
      </w:r>
      <w:r>
        <w:rPr>
          <w:rFonts w:ascii="Times New Roman" w:hAnsi="Times New Roman" w:cs="Times New Roman"/>
          <w:sz w:val="24"/>
          <w:szCs w:val="24"/>
        </w:rPr>
        <w:t xml:space="preserve">rangements that have been made with the minister or priest to determine whether their actions were intended in any respect to give rise to contractual rights and  obligations. In making </w:t>
      </w:r>
      <w:r w:rsidRPr="008814F1">
        <w:rPr>
          <w:rFonts w:ascii="Times New Roman" w:hAnsi="Times New Roman" w:cs="Times New Roman"/>
          <w:sz w:val="24"/>
          <w:szCs w:val="24"/>
        </w:rPr>
        <w:t>th</w:t>
      </w:r>
      <w:r>
        <w:rPr>
          <w:rFonts w:ascii="Times New Roman" w:hAnsi="Times New Roman" w:cs="Times New Roman"/>
          <w:sz w:val="24"/>
          <w:szCs w:val="24"/>
        </w:rPr>
        <w:t>at assessment the court cannot d</w:t>
      </w:r>
      <w:r w:rsidRPr="008814F1">
        <w:rPr>
          <w:rFonts w:ascii="Times New Roman" w:hAnsi="Times New Roman" w:cs="Times New Roman"/>
          <w:sz w:val="24"/>
          <w:szCs w:val="24"/>
        </w:rPr>
        <w:t>isregard either the religious background to the</w:t>
      </w:r>
      <w:r>
        <w:rPr>
          <w:rFonts w:ascii="Times New Roman" w:hAnsi="Times New Roman" w:cs="Times New Roman"/>
          <w:sz w:val="24"/>
          <w:szCs w:val="24"/>
        </w:rPr>
        <w:t xml:space="preserve"> relationship or the fact that for  doctrinal reasons the church and the minister do not </w:t>
      </w:r>
      <w:r w:rsidRPr="008814F1">
        <w:rPr>
          <w:rFonts w:ascii="Times New Roman" w:hAnsi="Times New Roman" w:cs="Times New Roman"/>
          <w:sz w:val="24"/>
          <w:szCs w:val="24"/>
        </w:rPr>
        <w:t>regard   contractual arrangements as necessary and organise their relationship accordingly</w:t>
      </w:r>
      <w:r>
        <w:rPr>
          <w:rFonts w:ascii="Times New Roman" w:hAnsi="Times New Roman" w:cs="Times New Roman"/>
          <w:sz w:val="24"/>
          <w:szCs w:val="24"/>
        </w:rPr>
        <w:t>.</w:t>
      </w:r>
    </w:p>
    <w:p w:rsidR="00C51236" w:rsidRDefault="00C51236" w:rsidP="005614DE">
      <w:pPr>
        <w:spacing w:after="0" w:line="360" w:lineRule="auto"/>
        <w:jc w:val="both"/>
        <w:rPr>
          <w:rFonts w:ascii="Times New Roman" w:hAnsi="Times New Roman" w:cs="Times New Roman"/>
          <w:sz w:val="24"/>
          <w:szCs w:val="24"/>
        </w:rPr>
      </w:pPr>
    </w:p>
    <w:p w:rsidR="00A6327D" w:rsidRDefault="001D4143" w:rsidP="005614DE">
      <w:pPr>
        <w:spacing w:after="0" w:line="360" w:lineRule="auto"/>
        <w:jc w:val="both"/>
        <w:rPr>
          <w:rFonts w:ascii="Times New Roman" w:hAnsi="Times New Roman" w:cs="Times New Roman"/>
          <w:sz w:val="24"/>
          <w:szCs w:val="24"/>
        </w:rPr>
      </w:pPr>
      <w:r w:rsidRPr="001D4143">
        <w:rPr>
          <w:rFonts w:ascii="Times New Roman" w:hAnsi="Times New Roman" w:cs="Times New Roman"/>
          <w:sz w:val="24"/>
          <w:szCs w:val="24"/>
        </w:rPr>
        <w:t xml:space="preserve">The correct approach is to examine the rules and practices of the particular church and any special arrangements made with the particular minister. </w:t>
      </w:r>
      <w:r w:rsidR="00B37D17" w:rsidRPr="00B37D17">
        <w:rPr>
          <w:rFonts w:ascii="Times New Roman" w:hAnsi="Times New Roman" w:cs="Times New Roman"/>
          <w:sz w:val="24"/>
          <w:szCs w:val="24"/>
        </w:rPr>
        <w:t>The spiritual nature of the work and the spiritual discipline under which it is performed must be very relevant considerations when it has to be decided whether or not there is a contractual relationship</w:t>
      </w:r>
      <w:r w:rsidR="00B37D17">
        <w:rPr>
          <w:rFonts w:ascii="Times New Roman" w:hAnsi="Times New Roman" w:cs="Times New Roman"/>
          <w:sz w:val="24"/>
          <w:szCs w:val="24"/>
        </w:rPr>
        <w:t xml:space="preserve">. </w:t>
      </w:r>
      <w:r>
        <w:rPr>
          <w:rFonts w:ascii="Times New Roman" w:hAnsi="Times New Roman" w:cs="Times New Roman"/>
          <w:sz w:val="24"/>
          <w:szCs w:val="24"/>
        </w:rPr>
        <w:t>Some</w:t>
      </w:r>
      <w:r w:rsidRPr="001D4143">
        <w:rPr>
          <w:rFonts w:ascii="Times New Roman" w:hAnsi="Times New Roman" w:cs="Times New Roman"/>
          <w:sz w:val="24"/>
          <w:szCs w:val="24"/>
        </w:rPr>
        <w:t xml:space="preserve"> arrangements, properly examined, might well prove to be inconsistent with contractual intention, even though there </w:t>
      </w:r>
      <w:r w:rsidR="007807A0">
        <w:rPr>
          <w:rFonts w:ascii="Times New Roman" w:hAnsi="Times New Roman" w:cs="Times New Roman"/>
          <w:sz w:val="24"/>
          <w:szCs w:val="24"/>
        </w:rPr>
        <w:t>is</w:t>
      </w:r>
      <w:r w:rsidR="001A2D2B">
        <w:rPr>
          <w:rFonts w:ascii="Times New Roman" w:hAnsi="Times New Roman" w:cs="Times New Roman"/>
          <w:sz w:val="24"/>
          <w:szCs w:val="24"/>
        </w:rPr>
        <w:t xml:space="preserve"> no presumption to </w:t>
      </w:r>
      <w:r w:rsidRPr="001D4143">
        <w:rPr>
          <w:rFonts w:ascii="Times New Roman" w:hAnsi="Times New Roman" w:cs="Times New Roman"/>
          <w:sz w:val="24"/>
          <w:szCs w:val="24"/>
        </w:rPr>
        <w:t>that effect.</w:t>
      </w:r>
      <w:r>
        <w:rPr>
          <w:rFonts w:ascii="Times New Roman" w:hAnsi="Times New Roman" w:cs="Times New Roman"/>
          <w:sz w:val="24"/>
          <w:szCs w:val="24"/>
        </w:rPr>
        <w:t xml:space="preserve"> </w:t>
      </w:r>
      <w:r w:rsidR="001A2D2B">
        <w:rPr>
          <w:rFonts w:ascii="Times New Roman" w:hAnsi="Times New Roman" w:cs="Times New Roman"/>
          <w:sz w:val="24"/>
          <w:szCs w:val="24"/>
        </w:rPr>
        <w:t xml:space="preserve">The Court should carefully analyse the particular facts, which will vary from church to church, </w:t>
      </w:r>
      <w:r w:rsidR="001A2D2B" w:rsidRPr="001A2D2B">
        <w:rPr>
          <w:rFonts w:ascii="Times New Roman" w:hAnsi="Times New Roman" w:cs="Times New Roman"/>
          <w:sz w:val="24"/>
          <w:szCs w:val="24"/>
        </w:rPr>
        <w:t xml:space="preserve">and probably </w:t>
      </w:r>
      <w:r w:rsidR="001A2D2B">
        <w:rPr>
          <w:rFonts w:ascii="Times New Roman" w:hAnsi="Times New Roman" w:cs="Times New Roman"/>
          <w:sz w:val="24"/>
          <w:szCs w:val="24"/>
        </w:rPr>
        <w:t xml:space="preserve">from </w:t>
      </w:r>
      <w:r w:rsidR="001A2D2B" w:rsidRPr="001A2D2B">
        <w:rPr>
          <w:rFonts w:ascii="Times New Roman" w:hAnsi="Times New Roman" w:cs="Times New Roman"/>
          <w:sz w:val="24"/>
          <w:szCs w:val="24"/>
        </w:rPr>
        <w:t>religion to religion, before reaching a conclusion</w:t>
      </w:r>
      <w:r w:rsidR="001A2D2B">
        <w:rPr>
          <w:rFonts w:ascii="Times New Roman" w:hAnsi="Times New Roman" w:cs="Times New Roman"/>
          <w:sz w:val="24"/>
          <w:szCs w:val="24"/>
        </w:rPr>
        <w:t xml:space="preserve">. </w:t>
      </w:r>
      <w:r w:rsidR="00A6327D">
        <w:rPr>
          <w:rFonts w:ascii="Times New Roman" w:hAnsi="Times New Roman" w:cs="Times New Roman"/>
          <w:sz w:val="24"/>
          <w:szCs w:val="24"/>
        </w:rPr>
        <w:t>I</w:t>
      </w:r>
      <w:r w:rsidR="00A6327D" w:rsidRPr="00A6327D">
        <w:rPr>
          <w:rFonts w:ascii="Times New Roman" w:hAnsi="Times New Roman" w:cs="Times New Roman"/>
          <w:sz w:val="24"/>
          <w:szCs w:val="24"/>
        </w:rPr>
        <w:t xml:space="preserve">t </w:t>
      </w:r>
      <w:r w:rsidR="00A6327D">
        <w:rPr>
          <w:rFonts w:ascii="Times New Roman" w:hAnsi="Times New Roman" w:cs="Times New Roman"/>
          <w:sz w:val="24"/>
          <w:szCs w:val="24"/>
        </w:rPr>
        <w:t xml:space="preserve">is </w:t>
      </w:r>
      <w:r w:rsidR="001A2D2B">
        <w:rPr>
          <w:rFonts w:ascii="Times New Roman" w:hAnsi="Times New Roman" w:cs="Times New Roman"/>
          <w:sz w:val="24"/>
          <w:szCs w:val="24"/>
        </w:rPr>
        <w:t xml:space="preserve">open to </w:t>
      </w:r>
      <w:r w:rsidR="00A6327D">
        <w:rPr>
          <w:rFonts w:ascii="Times New Roman" w:hAnsi="Times New Roman" w:cs="Times New Roman"/>
          <w:sz w:val="24"/>
          <w:szCs w:val="24"/>
        </w:rPr>
        <w:t>a court</w:t>
      </w:r>
      <w:r w:rsidR="00A6327D" w:rsidRPr="00A6327D">
        <w:rPr>
          <w:rFonts w:ascii="Times New Roman" w:hAnsi="Times New Roman" w:cs="Times New Roman"/>
          <w:sz w:val="24"/>
          <w:szCs w:val="24"/>
        </w:rPr>
        <w:t xml:space="preserve"> to find, provided of course a careful and conscientious scrutiny of the evidence justifies such a finding, that there is an intention to create legal relations between a Church and one of its Ministers</w:t>
      </w:r>
      <w:r w:rsidR="00A6327D">
        <w:rPr>
          <w:rFonts w:ascii="Times New Roman" w:hAnsi="Times New Roman" w:cs="Times New Roman"/>
          <w:sz w:val="24"/>
          <w:szCs w:val="24"/>
        </w:rPr>
        <w:t>.</w:t>
      </w:r>
    </w:p>
    <w:p w:rsidR="00F8723D" w:rsidRDefault="00F8723D" w:rsidP="005614DE">
      <w:pPr>
        <w:spacing w:after="0" w:line="360" w:lineRule="auto"/>
        <w:jc w:val="both"/>
        <w:rPr>
          <w:rFonts w:ascii="Times New Roman" w:hAnsi="Times New Roman" w:cs="Times New Roman"/>
          <w:sz w:val="24"/>
          <w:szCs w:val="24"/>
        </w:rPr>
      </w:pPr>
    </w:p>
    <w:p w:rsidR="00F8723D" w:rsidRDefault="00D53380" w:rsidP="00D53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D53380">
        <w:rPr>
          <w:rFonts w:ascii="Times New Roman" w:hAnsi="Times New Roman" w:cs="Times New Roman"/>
          <w:sz w:val="24"/>
          <w:szCs w:val="24"/>
        </w:rPr>
        <w:t>n  the  individual case,  whether  or  not  an  employer</w:t>
      </w:r>
      <w:r>
        <w:rPr>
          <w:rFonts w:ascii="Times New Roman" w:hAnsi="Times New Roman" w:cs="Times New Roman"/>
          <w:sz w:val="24"/>
          <w:szCs w:val="24"/>
        </w:rPr>
        <w:t xml:space="preserve"> </w:t>
      </w:r>
      <w:r w:rsidRPr="00D53380">
        <w:rPr>
          <w:rFonts w:ascii="Times New Roman" w:hAnsi="Times New Roman" w:cs="Times New Roman"/>
          <w:sz w:val="24"/>
          <w:szCs w:val="24"/>
        </w:rPr>
        <w:t>/</w:t>
      </w:r>
      <w:r>
        <w:rPr>
          <w:rFonts w:ascii="Times New Roman" w:hAnsi="Times New Roman" w:cs="Times New Roman"/>
          <w:sz w:val="24"/>
          <w:szCs w:val="24"/>
        </w:rPr>
        <w:t xml:space="preserve"> </w:t>
      </w:r>
      <w:r w:rsidRPr="00D53380">
        <w:rPr>
          <w:rFonts w:ascii="Times New Roman" w:hAnsi="Times New Roman" w:cs="Times New Roman"/>
          <w:sz w:val="24"/>
          <w:szCs w:val="24"/>
        </w:rPr>
        <w:t>employee relationship exists will</w:t>
      </w:r>
      <w:r>
        <w:rPr>
          <w:rFonts w:ascii="Times New Roman" w:hAnsi="Times New Roman" w:cs="Times New Roman"/>
          <w:sz w:val="24"/>
          <w:szCs w:val="24"/>
        </w:rPr>
        <w:t xml:space="preserve"> depend on the Court’s reading of the specific facts and to some extent on the </w:t>
      </w:r>
      <w:r w:rsidRPr="00D53380">
        <w:rPr>
          <w:rFonts w:ascii="Times New Roman" w:hAnsi="Times New Roman" w:cs="Times New Roman"/>
          <w:sz w:val="24"/>
          <w:szCs w:val="24"/>
        </w:rPr>
        <w:t>ecclesiology and doctrine of ministry of the Church concerned</w:t>
      </w:r>
      <w:r>
        <w:rPr>
          <w:rFonts w:ascii="Times New Roman" w:hAnsi="Times New Roman" w:cs="Times New Roman"/>
          <w:sz w:val="24"/>
          <w:szCs w:val="24"/>
        </w:rPr>
        <w:t xml:space="preserve">. </w:t>
      </w:r>
      <w:r w:rsidR="00F8723D">
        <w:rPr>
          <w:rFonts w:ascii="Times New Roman" w:hAnsi="Times New Roman" w:cs="Times New Roman"/>
          <w:sz w:val="24"/>
          <w:szCs w:val="24"/>
        </w:rPr>
        <w:t xml:space="preserve">In </w:t>
      </w:r>
      <w:r w:rsidR="00F8723D" w:rsidRPr="006544D2">
        <w:rPr>
          <w:rFonts w:ascii="Times New Roman" w:hAnsi="Times New Roman" w:cs="Times New Roman"/>
          <w:i/>
          <w:sz w:val="24"/>
          <w:szCs w:val="24"/>
        </w:rPr>
        <w:t>Sharpe v. Worcester Diocesan Board of Finance  Ltd  and  another</w:t>
      </w:r>
      <w:r w:rsidR="00F8723D" w:rsidRPr="006544D2">
        <w:rPr>
          <w:i/>
        </w:rPr>
        <w:t xml:space="preserve"> </w:t>
      </w:r>
      <w:r w:rsidR="00F8723D" w:rsidRPr="006544D2">
        <w:rPr>
          <w:rFonts w:ascii="Times New Roman" w:hAnsi="Times New Roman" w:cs="Times New Roman"/>
          <w:i/>
          <w:sz w:val="24"/>
          <w:szCs w:val="24"/>
        </w:rPr>
        <w:t>[2015] IRLR 663; [2015] ICR 1241</w:t>
      </w:r>
      <w:r w:rsidR="00F8723D">
        <w:rPr>
          <w:rFonts w:ascii="Times New Roman" w:hAnsi="Times New Roman" w:cs="Times New Roman"/>
          <w:sz w:val="24"/>
          <w:szCs w:val="24"/>
        </w:rPr>
        <w:t xml:space="preserve">, it was held that is </w:t>
      </w:r>
      <w:r w:rsidR="00F8723D" w:rsidRPr="00F8723D">
        <w:rPr>
          <w:rFonts w:ascii="Times New Roman" w:hAnsi="Times New Roman" w:cs="Times New Roman"/>
          <w:sz w:val="24"/>
          <w:szCs w:val="24"/>
        </w:rPr>
        <w:t>no</w:t>
      </w:r>
      <w:r w:rsidR="00F8723D">
        <w:rPr>
          <w:rFonts w:ascii="Times New Roman" w:hAnsi="Times New Roman" w:cs="Times New Roman"/>
          <w:sz w:val="24"/>
          <w:szCs w:val="24"/>
        </w:rPr>
        <w:t xml:space="preserve">w abundantly clear that </w:t>
      </w:r>
      <w:r w:rsidR="00F8723D" w:rsidRPr="00F8723D">
        <w:rPr>
          <w:rFonts w:ascii="Times New Roman" w:hAnsi="Times New Roman" w:cs="Times New Roman"/>
          <w:sz w:val="24"/>
          <w:szCs w:val="24"/>
        </w:rPr>
        <w:t>ca</w:t>
      </w:r>
      <w:r w:rsidR="00F8723D">
        <w:rPr>
          <w:rFonts w:ascii="Times New Roman" w:hAnsi="Times New Roman" w:cs="Times New Roman"/>
          <w:sz w:val="24"/>
          <w:szCs w:val="24"/>
        </w:rPr>
        <w:t xml:space="preserve">ses concerning </w:t>
      </w:r>
      <w:r w:rsidR="00F8723D" w:rsidRPr="00F8723D">
        <w:rPr>
          <w:rFonts w:ascii="Times New Roman" w:hAnsi="Times New Roman" w:cs="Times New Roman"/>
          <w:sz w:val="24"/>
          <w:szCs w:val="24"/>
        </w:rPr>
        <w:t xml:space="preserve">the </w:t>
      </w:r>
      <w:r w:rsidR="00F8723D">
        <w:rPr>
          <w:rFonts w:ascii="Times New Roman" w:hAnsi="Times New Roman" w:cs="Times New Roman"/>
          <w:sz w:val="24"/>
          <w:szCs w:val="24"/>
        </w:rPr>
        <w:t xml:space="preserve">employment status of a minister of religion cannot be </w:t>
      </w:r>
      <w:r w:rsidR="006544D2">
        <w:rPr>
          <w:rFonts w:ascii="Times New Roman" w:hAnsi="Times New Roman" w:cs="Times New Roman"/>
          <w:sz w:val="24"/>
          <w:szCs w:val="24"/>
        </w:rPr>
        <w:t xml:space="preserve">determined simply by </w:t>
      </w:r>
      <w:r w:rsidR="00F8723D" w:rsidRPr="00F8723D">
        <w:rPr>
          <w:rFonts w:ascii="Times New Roman" w:hAnsi="Times New Roman" w:cs="Times New Roman"/>
          <w:sz w:val="24"/>
          <w:szCs w:val="24"/>
        </w:rPr>
        <w:t>asking whether the minister is an office holder or is in employment. As the Employment Judge recognised in this case, an individual appointed to work in</w:t>
      </w:r>
      <w:r w:rsidR="006544D2">
        <w:rPr>
          <w:rFonts w:ascii="Times New Roman" w:hAnsi="Times New Roman" w:cs="Times New Roman"/>
          <w:sz w:val="24"/>
          <w:szCs w:val="24"/>
        </w:rPr>
        <w:t xml:space="preserve"> a particular post may be both the holder of an office and an employee working under a contract of service. </w:t>
      </w:r>
      <w:r w:rsidR="00F8723D" w:rsidRPr="00F8723D">
        <w:rPr>
          <w:rFonts w:ascii="Times New Roman" w:hAnsi="Times New Roman" w:cs="Times New Roman"/>
          <w:sz w:val="24"/>
          <w:szCs w:val="24"/>
        </w:rPr>
        <w:t xml:space="preserve">Whether </w:t>
      </w:r>
      <w:r>
        <w:rPr>
          <w:rFonts w:ascii="Times New Roman" w:hAnsi="Times New Roman" w:cs="Times New Roman"/>
          <w:sz w:val="24"/>
          <w:szCs w:val="24"/>
        </w:rPr>
        <w:t xml:space="preserve">there is payment </w:t>
      </w:r>
      <w:r w:rsidR="00F8723D" w:rsidRPr="00F8723D">
        <w:rPr>
          <w:rFonts w:ascii="Times New Roman" w:hAnsi="Times New Roman" w:cs="Times New Roman"/>
          <w:sz w:val="24"/>
          <w:szCs w:val="24"/>
        </w:rPr>
        <w:t xml:space="preserve">of a salary, whether it is fixed, and whether the worker’s duties are </w:t>
      </w:r>
      <w:r w:rsidR="006544D2">
        <w:rPr>
          <w:rFonts w:ascii="Times New Roman" w:hAnsi="Times New Roman" w:cs="Times New Roman"/>
          <w:sz w:val="24"/>
          <w:szCs w:val="24"/>
        </w:rPr>
        <w:t xml:space="preserve">subject to the control of the </w:t>
      </w:r>
      <w:r w:rsidR="00F8723D" w:rsidRPr="00F8723D">
        <w:rPr>
          <w:rFonts w:ascii="Times New Roman" w:hAnsi="Times New Roman" w:cs="Times New Roman"/>
          <w:sz w:val="24"/>
          <w:szCs w:val="24"/>
        </w:rPr>
        <w:t>employe</w:t>
      </w:r>
      <w:r w:rsidR="006544D2">
        <w:rPr>
          <w:rFonts w:ascii="Times New Roman" w:hAnsi="Times New Roman" w:cs="Times New Roman"/>
          <w:sz w:val="24"/>
          <w:szCs w:val="24"/>
        </w:rPr>
        <w:t xml:space="preserve">r are important matters to be considered </w:t>
      </w:r>
      <w:r w:rsidR="00F8723D" w:rsidRPr="00F8723D">
        <w:rPr>
          <w:rFonts w:ascii="Times New Roman" w:hAnsi="Times New Roman" w:cs="Times New Roman"/>
          <w:sz w:val="24"/>
          <w:szCs w:val="24"/>
        </w:rPr>
        <w:t>in determining this issue</w:t>
      </w:r>
      <w:r w:rsidR="006544D2">
        <w:rPr>
          <w:rFonts w:ascii="Times New Roman" w:hAnsi="Times New Roman" w:cs="Times New Roman"/>
          <w:sz w:val="24"/>
          <w:szCs w:val="24"/>
        </w:rPr>
        <w:t>.</w:t>
      </w:r>
    </w:p>
    <w:p w:rsidR="00A6327D" w:rsidRDefault="00A6327D" w:rsidP="005614DE">
      <w:pPr>
        <w:spacing w:after="0" w:line="360" w:lineRule="auto"/>
        <w:jc w:val="both"/>
        <w:rPr>
          <w:rFonts w:ascii="Times New Roman" w:hAnsi="Times New Roman" w:cs="Times New Roman"/>
          <w:sz w:val="24"/>
          <w:szCs w:val="24"/>
        </w:rPr>
      </w:pPr>
    </w:p>
    <w:p w:rsidR="007A27EF" w:rsidRDefault="007A27EF" w:rsidP="005614DE">
      <w:pPr>
        <w:spacing w:after="0" w:line="360" w:lineRule="auto"/>
        <w:jc w:val="both"/>
        <w:rPr>
          <w:rFonts w:ascii="Times New Roman" w:hAnsi="Times New Roman" w:cs="Times New Roman"/>
          <w:sz w:val="24"/>
          <w:szCs w:val="24"/>
        </w:rPr>
      </w:pPr>
      <w:r w:rsidRPr="007A27EF">
        <w:rPr>
          <w:rFonts w:ascii="Times New Roman" w:hAnsi="Times New Roman" w:cs="Times New Roman"/>
          <w:sz w:val="24"/>
          <w:szCs w:val="24"/>
        </w:rPr>
        <w:t>The primary considerations are the manner in which the minister was engaged, and the character of the rules or terms governing his or her service. But, as with all exercises in contractual construction, these documents and any other admissible evidence on the parties' intentions fall to be construed against their factual background. Part of that background is the fundamentally spiritual purpose of the functions of a minister of religion.</w:t>
      </w:r>
      <w:r w:rsidR="002139D7" w:rsidRPr="002139D7">
        <w:rPr>
          <w:rFonts w:ascii="Times New Roman" w:hAnsi="Times New Roman" w:cs="Times New Roman"/>
          <w:sz w:val="24"/>
          <w:szCs w:val="24"/>
        </w:rPr>
        <w:t xml:space="preserve"> </w:t>
      </w:r>
      <w:r w:rsidR="002139D7">
        <w:rPr>
          <w:rFonts w:ascii="Times New Roman" w:hAnsi="Times New Roman" w:cs="Times New Roman"/>
          <w:sz w:val="24"/>
          <w:szCs w:val="24"/>
        </w:rPr>
        <w:t>I</w:t>
      </w:r>
      <w:r w:rsidR="002139D7" w:rsidRPr="002139D7">
        <w:rPr>
          <w:rFonts w:ascii="Times New Roman" w:hAnsi="Times New Roman" w:cs="Times New Roman"/>
          <w:sz w:val="24"/>
          <w:szCs w:val="24"/>
        </w:rPr>
        <w:t xml:space="preserve">n modern </w:t>
      </w:r>
      <w:r w:rsidR="002139D7">
        <w:rPr>
          <w:rFonts w:ascii="Times New Roman" w:hAnsi="Times New Roman" w:cs="Times New Roman"/>
          <w:sz w:val="24"/>
          <w:szCs w:val="24"/>
        </w:rPr>
        <w:t>times</w:t>
      </w:r>
      <w:r w:rsidR="002139D7" w:rsidRPr="002139D7">
        <w:rPr>
          <w:rFonts w:ascii="Times New Roman" w:hAnsi="Times New Roman" w:cs="Times New Roman"/>
          <w:sz w:val="24"/>
          <w:szCs w:val="24"/>
        </w:rPr>
        <w:t>, against the background of the broad schemes of statutory protection of employees, it should not readily be assumed that those who are engaged to perform work and receive remuneration intend to forgo the benefits of that protection, even where the work is of a spiritual character.</w:t>
      </w:r>
      <w:r w:rsidR="0032512E" w:rsidRPr="0032512E">
        <w:t xml:space="preserve"> </w:t>
      </w:r>
      <w:r w:rsidR="0032512E">
        <w:rPr>
          <w:rFonts w:ascii="Times New Roman" w:hAnsi="Times New Roman" w:cs="Times New Roman"/>
          <w:sz w:val="24"/>
          <w:szCs w:val="24"/>
        </w:rPr>
        <w:t>M</w:t>
      </w:r>
      <w:r w:rsidR="0032512E" w:rsidRPr="0032512E">
        <w:rPr>
          <w:rFonts w:ascii="Times New Roman" w:hAnsi="Times New Roman" w:cs="Times New Roman"/>
          <w:sz w:val="24"/>
          <w:szCs w:val="24"/>
        </w:rPr>
        <w:t>inisters of religion should</w:t>
      </w:r>
      <w:r w:rsidR="0032512E">
        <w:rPr>
          <w:rFonts w:ascii="Times New Roman" w:hAnsi="Times New Roman" w:cs="Times New Roman"/>
          <w:sz w:val="24"/>
          <w:szCs w:val="24"/>
        </w:rPr>
        <w:t>,</w:t>
      </w:r>
      <w:r w:rsidR="0032512E" w:rsidRPr="0032512E">
        <w:rPr>
          <w:rFonts w:ascii="Times New Roman" w:hAnsi="Times New Roman" w:cs="Times New Roman"/>
          <w:sz w:val="24"/>
          <w:szCs w:val="24"/>
        </w:rPr>
        <w:t xml:space="preserve"> in appropriate cases</w:t>
      </w:r>
      <w:r w:rsidR="0032512E">
        <w:rPr>
          <w:rFonts w:ascii="Times New Roman" w:hAnsi="Times New Roman" w:cs="Times New Roman"/>
          <w:sz w:val="24"/>
          <w:szCs w:val="24"/>
        </w:rPr>
        <w:t>,</w:t>
      </w:r>
      <w:r w:rsidR="0032512E" w:rsidRPr="0032512E">
        <w:rPr>
          <w:rFonts w:ascii="Times New Roman" w:hAnsi="Times New Roman" w:cs="Times New Roman"/>
          <w:sz w:val="24"/>
          <w:szCs w:val="24"/>
        </w:rPr>
        <w:t xml:space="preserve"> have the benefit of modern employment legislation</w:t>
      </w:r>
      <w:r w:rsidR="0032512E">
        <w:rPr>
          <w:rFonts w:ascii="Times New Roman" w:hAnsi="Times New Roman" w:cs="Times New Roman"/>
          <w:sz w:val="24"/>
          <w:szCs w:val="24"/>
        </w:rPr>
        <w:t xml:space="preserve">. </w:t>
      </w:r>
    </w:p>
    <w:p w:rsidR="007A27EF" w:rsidRDefault="007A27EF" w:rsidP="005614DE">
      <w:pPr>
        <w:spacing w:after="0" w:line="360" w:lineRule="auto"/>
        <w:jc w:val="both"/>
        <w:rPr>
          <w:rFonts w:ascii="Times New Roman" w:hAnsi="Times New Roman" w:cs="Times New Roman"/>
          <w:sz w:val="24"/>
          <w:szCs w:val="24"/>
        </w:rPr>
      </w:pPr>
    </w:p>
    <w:p w:rsidR="00AA2A3E" w:rsidRDefault="007A7A5B" w:rsidP="005614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3A0A48" w:rsidRPr="003A0A48">
        <w:rPr>
          <w:rFonts w:ascii="Times New Roman" w:hAnsi="Times New Roman" w:cs="Times New Roman"/>
          <w:sz w:val="24"/>
          <w:szCs w:val="24"/>
        </w:rPr>
        <w:t xml:space="preserve">here there is a dispute as to </w:t>
      </w:r>
      <w:r>
        <w:rPr>
          <w:rFonts w:ascii="Times New Roman" w:hAnsi="Times New Roman" w:cs="Times New Roman"/>
          <w:sz w:val="24"/>
          <w:szCs w:val="24"/>
        </w:rPr>
        <w:t>employment status</w:t>
      </w:r>
      <w:r w:rsidR="003A0A48" w:rsidRPr="003A0A48">
        <w:rPr>
          <w:rFonts w:ascii="Times New Roman" w:hAnsi="Times New Roman" w:cs="Times New Roman"/>
          <w:sz w:val="24"/>
          <w:szCs w:val="24"/>
        </w:rPr>
        <w:t xml:space="preserve">, the focus of the enquiry must be to discover the actual legal obligations of the parties. To carry out that exercise, the </w:t>
      </w:r>
      <w:r>
        <w:rPr>
          <w:rFonts w:ascii="Times New Roman" w:hAnsi="Times New Roman" w:cs="Times New Roman"/>
          <w:sz w:val="24"/>
          <w:szCs w:val="24"/>
        </w:rPr>
        <w:t>court w</w:t>
      </w:r>
      <w:r w:rsidRPr="003A0A48">
        <w:rPr>
          <w:rFonts w:ascii="Times New Roman" w:hAnsi="Times New Roman" w:cs="Times New Roman"/>
          <w:sz w:val="24"/>
          <w:szCs w:val="24"/>
        </w:rPr>
        <w:t>ill</w:t>
      </w:r>
      <w:r w:rsidR="003A0A48" w:rsidRPr="003A0A48">
        <w:rPr>
          <w:rFonts w:ascii="Times New Roman" w:hAnsi="Times New Roman" w:cs="Times New Roman"/>
          <w:sz w:val="24"/>
          <w:szCs w:val="24"/>
        </w:rPr>
        <w:t xml:space="preserve"> have to examine all the relevant evidence. That will, of course, include the written term</w:t>
      </w:r>
      <w:r>
        <w:rPr>
          <w:rFonts w:ascii="Times New Roman" w:hAnsi="Times New Roman" w:cs="Times New Roman"/>
          <w:sz w:val="24"/>
          <w:szCs w:val="24"/>
        </w:rPr>
        <w:t>s</w:t>
      </w:r>
      <w:r w:rsidR="003A0A48" w:rsidRPr="003A0A48">
        <w:rPr>
          <w:rFonts w:ascii="Times New Roman" w:hAnsi="Times New Roman" w:cs="Times New Roman"/>
          <w:sz w:val="24"/>
          <w:szCs w:val="24"/>
        </w:rPr>
        <w:t xml:space="preserve"> </w:t>
      </w:r>
      <w:r>
        <w:rPr>
          <w:rFonts w:ascii="Times New Roman" w:hAnsi="Times New Roman" w:cs="Times New Roman"/>
          <w:sz w:val="24"/>
          <w:szCs w:val="24"/>
        </w:rPr>
        <w:t>themselves</w:t>
      </w:r>
      <w:r w:rsidR="003A0A48" w:rsidRPr="003A0A48">
        <w:rPr>
          <w:rFonts w:ascii="Times New Roman" w:hAnsi="Times New Roman" w:cs="Times New Roman"/>
          <w:sz w:val="24"/>
          <w:szCs w:val="24"/>
        </w:rPr>
        <w:t>, read in the context of the whole agreement. It will also include evide</w:t>
      </w:r>
      <w:r>
        <w:rPr>
          <w:rFonts w:ascii="Times New Roman" w:hAnsi="Times New Roman" w:cs="Times New Roman"/>
          <w:sz w:val="24"/>
          <w:szCs w:val="24"/>
        </w:rPr>
        <w:t>nce of how the parties conduct</w:t>
      </w:r>
      <w:r w:rsidR="003A0A48" w:rsidRPr="003A0A48">
        <w:rPr>
          <w:rFonts w:ascii="Times New Roman" w:hAnsi="Times New Roman" w:cs="Times New Roman"/>
          <w:sz w:val="24"/>
          <w:szCs w:val="24"/>
        </w:rPr>
        <w:t xml:space="preserve"> themselves in practice and what their expectations of each other </w:t>
      </w:r>
      <w:r>
        <w:rPr>
          <w:rFonts w:ascii="Times New Roman" w:hAnsi="Times New Roman" w:cs="Times New Roman"/>
          <w:sz w:val="24"/>
          <w:szCs w:val="24"/>
        </w:rPr>
        <w:t>are</w:t>
      </w:r>
      <w:r w:rsidR="003A0A48" w:rsidRPr="003A0A48">
        <w:rPr>
          <w:rFonts w:ascii="Times New Roman" w:hAnsi="Times New Roman" w:cs="Times New Roman"/>
          <w:sz w:val="24"/>
          <w:szCs w:val="24"/>
        </w:rPr>
        <w:t xml:space="preserve">. Evidence of how the parties conduct themselves in practice may be so persuasive that the </w:t>
      </w:r>
      <w:r>
        <w:rPr>
          <w:rFonts w:ascii="Times New Roman" w:hAnsi="Times New Roman" w:cs="Times New Roman"/>
          <w:sz w:val="24"/>
          <w:szCs w:val="24"/>
        </w:rPr>
        <w:t xml:space="preserve">court </w:t>
      </w:r>
      <w:r w:rsidR="003A0A48" w:rsidRPr="003A0A48">
        <w:rPr>
          <w:rFonts w:ascii="Times New Roman" w:hAnsi="Times New Roman" w:cs="Times New Roman"/>
          <w:sz w:val="24"/>
          <w:szCs w:val="24"/>
        </w:rPr>
        <w:t>can draw an inference that that practice reflects the true obligations of the parties. But the mere fact that the parties conduct themselves in a particular way does not of itself mean that that conduct accurately reflects t</w:t>
      </w:r>
      <w:r w:rsidR="003A0A48">
        <w:rPr>
          <w:rFonts w:ascii="Times New Roman" w:hAnsi="Times New Roman" w:cs="Times New Roman"/>
          <w:sz w:val="24"/>
          <w:szCs w:val="24"/>
        </w:rPr>
        <w:t xml:space="preserve">he legal rights and obligations. </w:t>
      </w:r>
      <w:r w:rsidR="008440D8" w:rsidRPr="008440D8">
        <w:rPr>
          <w:rFonts w:ascii="Times New Roman" w:hAnsi="Times New Roman" w:cs="Times New Roman"/>
          <w:sz w:val="24"/>
          <w:szCs w:val="24"/>
        </w:rPr>
        <w:t xml:space="preserve">The question is whether the incidents of the relationship described in the documents, properly analysed, are characteristic of a contract and, if </w:t>
      </w:r>
      <w:r w:rsidR="008440D8" w:rsidRPr="008440D8">
        <w:rPr>
          <w:rFonts w:ascii="Times New Roman" w:hAnsi="Times New Roman" w:cs="Times New Roman"/>
          <w:sz w:val="24"/>
          <w:szCs w:val="24"/>
        </w:rPr>
        <w:lastRenderedPageBreak/>
        <w:t>so, whether it is a contract of employment.</w:t>
      </w:r>
      <w:r w:rsidR="008440D8">
        <w:rPr>
          <w:rFonts w:ascii="Times New Roman" w:hAnsi="Times New Roman" w:cs="Times New Roman"/>
          <w:sz w:val="24"/>
          <w:szCs w:val="24"/>
        </w:rPr>
        <w:t xml:space="preserve"> </w:t>
      </w:r>
      <w:r>
        <w:rPr>
          <w:rFonts w:ascii="Times New Roman" w:hAnsi="Times New Roman" w:cs="Times New Roman"/>
          <w:sz w:val="24"/>
          <w:szCs w:val="24"/>
        </w:rPr>
        <w:t>M</w:t>
      </w:r>
      <w:r w:rsidR="00D53E20" w:rsidRPr="00D53E20">
        <w:rPr>
          <w:rFonts w:ascii="Times New Roman" w:hAnsi="Times New Roman" w:cs="Times New Roman"/>
          <w:sz w:val="24"/>
          <w:szCs w:val="24"/>
        </w:rPr>
        <w:t>utuality of obligation</w:t>
      </w:r>
      <w:r w:rsidR="00D53E20">
        <w:rPr>
          <w:rFonts w:ascii="Times New Roman" w:hAnsi="Times New Roman" w:cs="Times New Roman"/>
          <w:sz w:val="24"/>
          <w:szCs w:val="24"/>
        </w:rPr>
        <w:t xml:space="preserve"> </w:t>
      </w:r>
      <w:r w:rsidR="00EC5BD5" w:rsidRPr="00EC5BD5">
        <w:rPr>
          <w:rFonts w:ascii="Times New Roman" w:hAnsi="Times New Roman" w:cs="Times New Roman"/>
          <w:sz w:val="24"/>
          <w:szCs w:val="24"/>
        </w:rPr>
        <w:t>where there were mutual obligations, namely the provision of work in return for mone</w:t>
      </w:r>
      <w:r w:rsidR="00EC5BD5">
        <w:rPr>
          <w:rFonts w:ascii="Times New Roman" w:hAnsi="Times New Roman" w:cs="Times New Roman"/>
          <w:sz w:val="24"/>
          <w:szCs w:val="24"/>
        </w:rPr>
        <w:t xml:space="preserve">y. </w:t>
      </w:r>
      <w:r w:rsidR="003A0A48">
        <w:rPr>
          <w:rFonts w:ascii="Times New Roman" w:hAnsi="Times New Roman" w:cs="Times New Roman"/>
          <w:sz w:val="24"/>
          <w:szCs w:val="24"/>
        </w:rPr>
        <w:t>O</w:t>
      </w:r>
      <w:r w:rsidR="00391201" w:rsidRPr="00391201">
        <w:rPr>
          <w:rFonts w:ascii="Times New Roman" w:hAnsi="Times New Roman" w:cs="Times New Roman"/>
          <w:sz w:val="24"/>
          <w:szCs w:val="24"/>
        </w:rPr>
        <w:t>ne for the personal performance of work or services</w:t>
      </w:r>
      <w:r w:rsidR="003A0A48">
        <w:rPr>
          <w:rFonts w:ascii="Times New Roman" w:hAnsi="Times New Roman" w:cs="Times New Roman"/>
          <w:sz w:val="24"/>
          <w:szCs w:val="24"/>
        </w:rPr>
        <w:t>.</w:t>
      </w:r>
    </w:p>
    <w:p w:rsidR="00E93AB5" w:rsidRDefault="00E93AB5" w:rsidP="005614DE">
      <w:pPr>
        <w:spacing w:after="0" w:line="360" w:lineRule="auto"/>
        <w:jc w:val="both"/>
        <w:rPr>
          <w:rFonts w:ascii="Times New Roman" w:hAnsi="Times New Roman" w:cs="Times New Roman"/>
          <w:sz w:val="24"/>
          <w:szCs w:val="24"/>
        </w:rPr>
      </w:pPr>
    </w:p>
    <w:p w:rsidR="00242F86" w:rsidRDefault="00453CF0" w:rsidP="00242F86">
      <w:pPr>
        <w:spacing w:after="0" w:line="360" w:lineRule="auto"/>
        <w:jc w:val="both"/>
        <w:rPr>
          <w:rFonts w:ascii="Times New Roman" w:hAnsi="Times New Roman" w:cs="Times New Roman"/>
          <w:sz w:val="24"/>
          <w:szCs w:val="24"/>
        </w:rPr>
      </w:pPr>
      <w:r w:rsidRPr="00453CF0">
        <w:rPr>
          <w:rFonts w:ascii="Times New Roman" w:hAnsi="Times New Roman" w:cs="Times New Roman"/>
          <w:sz w:val="24"/>
          <w:szCs w:val="24"/>
        </w:rPr>
        <w:t xml:space="preserve">Whether or not clergy of </w:t>
      </w:r>
      <w:r w:rsidR="007C76AD">
        <w:rPr>
          <w:rFonts w:ascii="Times New Roman" w:hAnsi="Times New Roman" w:cs="Times New Roman"/>
          <w:sz w:val="24"/>
          <w:szCs w:val="24"/>
        </w:rPr>
        <w:t>a</w:t>
      </w:r>
      <w:r w:rsidRPr="00453CF0">
        <w:rPr>
          <w:rFonts w:ascii="Times New Roman" w:hAnsi="Times New Roman" w:cs="Times New Roman"/>
          <w:sz w:val="24"/>
          <w:szCs w:val="24"/>
        </w:rPr>
        <w:t xml:space="preserve"> religious organisation in pastoral charges are </w:t>
      </w:r>
      <w:r w:rsidR="00242F86">
        <w:rPr>
          <w:rFonts w:ascii="Times New Roman" w:hAnsi="Times New Roman" w:cs="Times New Roman"/>
          <w:sz w:val="24"/>
          <w:szCs w:val="24"/>
        </w:rPr>
        <w:t xml:space="preserve">“employed” appears  to  depend on the ecclesiology and self-understanding of the </w:t>
      </w:r>
      <w:r w:rsidRPr="00453CF0">
        <w:rPr>
          <w:rFonts w:ascii="Times New Roman" w:hAnsi="Times New Roman" w:cs="Times New Roman"/>
          <w:sz w:val="24"/>
          <w:szCs w:val="24"/>
        </w:rPr>
        <w:t>particula</w:t>
      </w:r>
      <w:r w:rsidR="00242F86">
        <w:rPr>
          <w:rFonts w:ascii="Times New Roman" w:hAnsi="Times New Roman" w:cs="Times New Roman"/>
          <w:sz w:val="24"/>
          <w:szCs w:val="24"/>
        </w:rPr>
        <w:t xml:space="preserve">r Church </w:t>
      </w:r>
      <w:r w:rsidRPr="00453CF0">
        <w:rPr>
          <w:rFonts w:ascii="Times New Roman" w:hAnsi="Times New Roman" w:cs="Times New Roman"/>
          <w:sz w:val="24"/>
          <w:szCs w:val="24"/>
        </w:rPr>
        <w:t>in question</w:t>
      </w:r>
      <w:r>
        <w:rPr>
          <w:rFonts w:ascii="Times New Roman" w:hAnsi="Times New Roman" w:cs="Times New Roman"/>
          <w:sz w:val="24"/>
          <w:szCs w:val="24"/>
        </w:rPr>
        <w:t xml:space="preserve">. </w:t>
      </w:r>
      <w:r w:rsidR="00242F86">
        <w:rPr>
          <w:rFonts w:ascii="Times New Roman" w:hAnsi="Times New Roman" w:cs="Times New Roman"/>
          <w:sz w:val="24"/>
          <w:szCs w:val="24"/>
        </w:rPr>
        <w:t xml:space="preserve">State acknowledgment </w:t>
      </w:r>
      <w:r w:rsidR="00242F86" w:rsidRPr="00242F86">
        <w:rPr>
          <w:rFonts w:ascii="Times New Roman" w:hAnsi="Times New Roman" w:cs="Times New Roman"/>
          <w:sz w:val="24"/>
          <w:szCs w:val="24"/>
        </w:rPr>
        <w:t xml:space="preserve">of </w:t>
      </w:r>
      <w:r w:rsidR="00242F86">
        <w:rPr>
          <w:rFonts w:ascii="Times New Roman" w:hAnsi="Times New Roman" w:cs="Times New Roman"/>
          <w:sz w:val="24"/>
          <w:szCs w:val="24"/>
        </w:rPr>
        <w:t>Church</w:t>
      </w:r>
      <w:r w:rsidR="00242F86" w:rsidRPr="00242F86">
        <w:rPr>
          <w:rFonts w:ascii="Times New Roman" w:hAnsi="Times New Roman" w:cs="Times New Roman"/>
          <w:sz w:val="24"/>
          <w:szCs w:val="24"/>
        </w:rPr>
        <w:t xml:space="preserve"> autonomy </w:t>
      </w:r>
      <w:r w:rsidR="00242F86">
        <w:rPr>
          <w:rFonts w:ascii="Times New Roman" w:hAnsi="Times New Roman" w:cs="Times New Roman"/>
          <w:sz w:val="24"/>
          <w:szCs w:val="24"/>
        </w:rPr>
        <w:t xml:space="preserve">is acknowledgement of the potential of </w:t>
      </w:r>
      <w:r w:rsidR="00242F86" w:rsidRPr="00242F86">
        <w:rPr>
          <w:rFonts w:ascii="Times New Roman" w:hAnsi="Times New Roman" w:cs="Times New Roman"/>
          <w:sz w:val="24"/>
          <w:szCs w:val="24"/>
        </w:rPr>
        <w:t xml:space="preserve">the </w:t>
      </w:r>
      <w:r w:rsidR="00242F86">
        <w:rPr>
          <w:rFonts w:ascii="Times New Roman" w:hAnsi="Times New Roman" w:cs="Times New Roman"/>
          <w:sz w:val="24"/>
          <w:szCs w:val="24"/>
        </w:rPr>
        <w:t xml:space="preserve">churches </w:t>
      </w:r>
      <w:r w:rsidR="00242F86" w:rsidRPr="00242F86">
        <w:rPr>
          <w:rFonts w:ascii="Times New Roman" w:hAnsi="Times New Roman" w:cs="Times New Roman"/>
          <w:sz w:val="24"/>
          <w:szCs w:val="24"/>
        </w:rPr>
        <w:t xml:space="preserve">for making </w:t>
      </w:r>
      <w:r w:rsidR="00242F86">
        <w:rPr>
          <w:rFonts w:ascii="Times New Roman" w:hAnsi="Times New Roman" w:cs="Times New Roman"/>
          <w:sz w:val="24"/>
          <w:szCs w:val="24"/>
        </w:rPr>
        <w:t xml:space="preserve">and enforcing internal </w:t>
      </w:r>
      <w:r w:rsidR="00242F86" w:rsidRPr="00242F86">
        <w:rPr>
          <w:rFonts w:ascii="Times New Roman" w:hAnsi="Times New Roman" w:cs="Times New Roman"/>
          <w:sz w:val="24"/>
          <w:szCs w:val="24"/>
        </w:rPr>
        <w:t>l</w:t>
      </w:r>
      <w:r w:rsidR="00242F86">
        <w:rPr>
          <w:rFonts w:ascii="Times New Roman" w:hAnsi="Times New Roman" w:cs="Times New Roman"/>
          <w:sz w:val="24"/>
          <w:szCs w:val="24"/>
        </w:rPr>
        <w:t xml:space="preserve">aws. </w:t>
      </w:r>
      <w:r w:rsidR="006255BE" w:rsidRPr="006255BE">
        <w:rPr>
          <w:rFonts w:ascii="Times New Roman" w:hAnsi="Times New Roman" w:cs="Times New Roman"/>
          <w:sz w:val="24"/>
          <w:szCs w:val="24"/>
        </w:rPr>
        <w:t>Under the principle of separation, churches administer the issues they regard to be within their competence independently.</w:t>
      </w:r>
    </w:p>
    <w:p w:rsidR="006255BE" w:rsidRPr="00242F86" w:rsidRDefault="006255BE" w:rsidP="00242F86">
      <w:pPr>
        <w:spacing w:after="0" w:line="360" w:lineRule="auto"/>
        <w:jc w:val="both"/>
        <w:rPr>
          <w:rFonts w:ascii="Times New Roman" w:hAnsi="Times New Roman" w:cs="Times New Roman"/>
          <w:sz w:val="24"/>
          <w:szCs w:val="24"/>
        </w:rPr>
      </w:pPr>
    </w:p>
    <w:p w:rsidR="00CD677E" w:rsidRDefault="003053F9" w:rsidP="00CD6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Roman Catholic Church,</w:t>
      </w:r>
      <w:r w:rsidR="00242F86" w:rsidRPr="00242F86">
        <w:rPr>
          <w:rFonts w:ascii="Times New Roman" w:hAnsi="Times New Roman" w:cs="Times New Roman"/>
          <w:sz w:val="24"/>
          <w:szCs w:val="24"/>
        </w:rPr>
        <w:t xml:space="preserve"> </w:t>
      </w:r>
      <w:r w:rsidR="00464230" w:rsidRPr="00464230">
        <w:rPr>
          <w:rFonts w:ascii="Times New Roman" w:hAnsi="Times New Roman" w:cs="Times New Roman"/>
          <w:sz w:val="24"/>
          <w:szCs w:val="24"/>
        </w:rPr>
        <w:t>candidate</w:t>
      </w:r>
      <w:r>
        <w:rPr>
          <w:rFonts w:ascii="Times New Roman" w:hAnsi="Times New Roman" w:cs="Times New Roman"/>
          <w:sz w:val="24"/>
          <w:szCs w:val="24"/>
        </w:rPr>
        <w:t>s</w:t>
      </w:r>
      <w:r w:rsidR="00464230" w:rsidRPr="00464230">
        <w:rPr>
          <w:rFonts w:ascii="Times New Roman" w:hAnsi="Times New Roman" w:cs="Times New Roman"/>
          <w:sz w:val="24"/>
          <w:szCs w:val="24"/>
        </w:rPr>
        <w:t xml:space="preserve"> for </w:t>
      </w:r>
      <w:r w:rsidR="00464230">
        <w:rPr>
          <w:rFonts w:ascii="Times New Roman" w:hAnsi="Times New Roman" w:cs="Times New Roman"/>
          <w:sz w:val="24"/>
          <w:szCs w:val="24"/>
        </w:rPr>
        <w:t>priesthood</w:t>
      </w:r>
      <w:r w:rsidR="00464230" w:rsidRPr="00464230">
        <w:rPr>
          <w:rFonts w:ascii="Times New Roman" w:hAnsi="Times New Roman" w:cs="Times New Roman"/>
          <w:sz w:val="24"/>
          <w:szCs w:val="24"/>
        </w:rPr>
        <w:t xml:space="preserve"> </w:t>
      </w:r>
      <w:r>
        <w:rPr>
          <w:rFonts w:ascii="Times New Roman" w:hAnsi="Times New Roman" w:cs="Times New Roman"/>
          <w:sz w:val="24"/>
          <w:szCs w:val="24"/>
        </w:rPr>
        <w:t>are</w:t>
      </w:r>
      <w:r w:rsidR="00464230" w:rsidRPr="00464230">
        <w:rPr>
          <w:rFonts w:ascii="Times New Roman" w:hAnsi="Times New Roman" w:cs="Times New Roman"/>
          <w:sz w:val="24"/>
          <w:szCs w:val="24"/>
        </w:rPr>
        <w:t xml:space="preserve"> ordained by a </w:t>
      </w:r>
      <w:r w:rsidR="00464230">
        <w:rPr>
          <w:rFonts w:ascii="Times New Roman" w:hAnsi="Times New Roman" w:cs="Times New Roman"/>
          <w:sz w:val="24"/>
          <w:szCs w:val="24"/>
        </w:rPr>
        <w:t>Bishop</w:t>
      </w:r>
      <w:r w:rsidR="00464230" w:rsidRPr="00464230">
        <w:rPr>
          <w:rFonts w:ascii="Times New Roman" w:hAnsi="Times New Roman" w:cs="Times New Roman"/>
          <w:sz w:val="24"/>
          <w:szCs w:val="24"/>
        </w:rPr>
        <w:t xml:space="preserve"> of the </w:t>
      </w:r>
      <w:r>
        <w:rPr>
          <w:rFonts w:ascii="Times New Roman" w:hAnsi="Times New Roman" w:cs="Times New Roman"/>
          <w:sz w:val="24"/>
          <w:szCs w:val="24"/>
        </w:rPr>
        <w:t xml:space="preserve">Diocese within which they are ordinarily resident </w:t>
      </w:r>
      <w:r w:rsidR="00464230" w:rsidRPr="00464230">
        <w:rPr>
          <w:rFonts w:ascii="Times New Roman" w:hAnsi="Times New Roman" w:cs="Times New Roman"/>
          <w:sz w:val="24"/>
          <w:szCs w:val="24"/>
        </w:rPr>
        <w:t xml:space="preserve">and </w:t>
      </w:r>
      <w:r>
        <w:rPr>
          <w:rFonts w:ascii="Times New Roman" w:hAnsi="Times New Roman" w:cs="Times New Roman"/>
          <w:sz w:val="24"/>
          <w:szCs w:val="24"/>
        </w:rPr>
        <w:t xml:space="preserve">are then by appointment </w:t>
      </w:r>
      <w:r w:rsidR="00464230" w:rsidRPr="00464230">
        <w:rPr>
          <w:rFonts w:ascii="Times New Roman" w:hAnsi="Times New Roman" w:cs="Times New Roman"/>
          <w:sz w:val="24"/>
          <w:szCs w:val="24"/>
        </w:rPr>
        <w:t>stationed where the Church need</w:t>
      </w:r>
      <w:r w:rsidR="00464230">
        <w:rPr>
          <w:rFonts w:ascii="Times New Roman" w:hAnsi="Times New Roman" w:cs="Times New Roman"/>
          <w:sz w:val="24"/>
          <w:szCs w:val="24"/>
        </w:rPr>
        <w:t>s</w:t>
      </w:r>
      <w:r w:rsidR="00464230" w:rsidRPr="00464230">
        <w:rPr>
          <w:rFonts w:ascii="Times New Roman" w:hAnsi="Times New Roman" w:cs="Times New Roman"/>
          <w:sz w:val="24"/>
          <w:szCs w:val="24"/>
        </w:rPr>
        <w:t xml:space="preserve"> </w:t>
      </w:r>
      <w:r>
        <w:rPr>
          <w:rFonts w:ascii="Times New Roman" w:hAnsi="Times New Roman" w:cs="Times New Roman"/>
          <w:sz w:val="24"/>
          <w:szCs w:val="24"/>
        </w:rPr>
        <w:t>them</w:t>
      </w:r>
      <w:r w:rsidR="00464230" w:rsidRPr="00464230">
        <w:rPr>
          <w:rFonts w:ascii="Times New Roman" w:hAnsi="Times New Roman" w:cs="Times New Roman"/>
          <w:sz w:val="24"/>
          <w:szCs w:val="24"/>
        </w:rPr>
        <w:t xml:space="preserve"> to operate. </w:t>
      </w:r>
      <w:r w:rsidR="00464230">
        <w:rPr>
          <w:rFonts w:ascii="Times New Roman" w:hAnsi="Times New Roman" w:cs="Times New Roman"/>
          <w:sz w:val="24"/>
          <w:szCs w:val="24"/>
        </w:rPr>
        <w:t>T</w:t>
      </w:r>
      <w:r w:rsidR="00464230" w:rsidRPr="00464230">
        <w:rPr>
          <w:rFonts w:ascii="Times New Roman" w:hAnsi="Times New Roman" w:cs="Times New Roman"/>
          <w:sz w:val="24"/>
          <w:szCs w:val="24"/>
        </w:rPr>
        <w:t>hey c</w:t>
      </w:r>
      <w:r w:rsidR="00464230">
        <w:rPr>
          <w:rFonts w:ascii="Times New Roman" w:hAnsi="Times New Roman" w:cs="Times New Roman"/>
          <w:sz w:val="24"/>
          <w:szCs w:val="24"/>
        </w:rPr>
        <w:t>an</w:t>
      </w:r>
      <w:r w:rsidR="00464230" w:rsidRPr="00464230">
        <w:rPr>
          <w:rFonts w:ascii="Times New Roman" w:hAnsi="Times New Roman" w:cs="Times New Roman"/>
          <w:sz w:val="24"/>
          <w:szCs w:val="24"/>
        </w:rPr>
        <w:t xml:space="preserve"> be sent anywhere they </w:t>
      </w:r>
      <w:r>
        <w:rPr>
          <w:rFonts w:ascii="Times New Roman" w:hAnsi="Times New Roman" w:cs="Times New Roman"/>
          <w:sz w:val="24"/>
          <w:szCs w:val="24"/>
        </w:rPr>
        <w:t>are</w:t>
      </w:r>
      <w:r w:rsidR="00464230" w:rsidRPr="00464230">
        <w:rPr>
          <w:rFonts w:ascii="Times New Roman" w:hAnsi="Times New Roman" w:cs="Times New Roman"/>
          <w:sz w:val="24"/>
          <w:szCs w:val="24"/>
        </w:rPr>
        <w:t xml:space="preserve"> required, the Church not needing their consent to the posting. They </w:t>
      </w:r>
      <w:r w:rsidR="00464230">
        <w:rPr>
          <w:rFonts w:ascii="Times New Roman" w:hAnsi="Times New Roman" w:cs="Times New Roman"/>
          <w:sz w:val="24"/>
          <w:szCs w:val="24"/>
        </w:rPr>
        <w:t>can</w:t>
      </w:r>
      <w:r w:rsidR="00464230" w:rsidRPr="00464230">
        <w:rPr>
          <w:rFonts w:ascii="Times New Roman" w:hAnsi="Times New Roman" w:cs="Times New Roman"/>
          <w:sz w:val="24"/>
          <w:szCs w:val="24"/>
        </w:rPr>
        <w:t xml:space="preserve">not resign at will, needing permission of </w:t>
      </w:r>
      <w:r w:rsidR="00464230">
        <w:rPr>
          <w:rFonts w:ascii="Times New Roman" w:hAnsi="Times New Roman" w:cs="Times New Roman"/>
          <w:sz w:val="24"/>
          <w:szCs w:val="24"/>
        </w:rPr>
        <w:t>the Pope</w:t>
      </w:r>
      <w:r w:rsidR="00464230" w:rsidRPr="00464230">
        <w:rPr>
          <w:rFonts w:ascii="Times New Roman" w:hAnsi="Times New Roman" w:cs="Times New Roman"/>
          <w:sz w:val="24"/>
          <w:szCs w:val="24"/>
        </w:rPr>
        <w:t xml:space="preserve">. Their ordination </w:t>
      </w:r>
      <w:r w:rsidR="00464230">
        <w:rPr>
          <w:rFonts w:ascii="Times New Roman" w:hAnsi="Times New Roman" w:cs="Times New Roman"/>
          <w:sz w:val="24"/>
          <w:szCs w:val="24"/>
        </w:rPr>
        <w:t xml:space="preserve">is to a </w:t>
      </w:r>
      <w:r w:rsidR="00464230" w:rsidRPr="00464230">
        <w:rPr>
          <w:rFonts w:ascii="Times New Roman" w:hAnsi="Times New Roman" w:cs="Times New Roman"/>
          <w:sz w:val="24"/>
          <w:szCs w:val="24"/>
        </w:rPr>
        <w:t>life-long ministry of word, sacrament and pastoral responsibility</w:t>
      </w:r>
      <w:r w:rsidR="00464230">
        <w:rPr>
          <w:rFonts w:ascii="Times New Roman" w:hAnsi="Times New Roman" w:cs="Times New Roman"/>
          <w:sz w:val="24"/>
          <w:szCs w:val="24"/>
        </w:rPr>
        <w:t>.</w:t>
      </w:r>
      <w:r w:rsidR="00464230" w:rsidRPr="00464230">
        <w:rPr>
          <w:rFonts w:ascii="Times New Roman" w:hAnsi="Times New Roman" w:cs="Times New Roman"/>
          <w:sz w:val="24"/>
          <w:szCs w:val="24"/>
        </w:rPr>
        <w:t xml:space="preserve"> </w:t>
      </w:r>
      <w:r w:rsidR="00E55B4D">
        <w:rPr>
          <w:rFonts w:ascii="Times New Roman" w:hAnsi="Times New Roman" w:cs="Times New Roman"/>
          <w:sz w:val="24"/>
          <w:szCs w:val="24"/>
        </w:rPr>
        <w:t>T</w:t>
      </w:r>
      <w:r w:rsidR="00E55B4D" w:rsidRPr="00E55B4D">
        <w:rPr>
          <w:rFonts w:ascii="Times New Roman" w:hAnsi="Times New Roman" w:cs="Times New Roman"/>
          <w:sz w:val="24"/>
          <w:szCs w:val="24"/>
        </w:rPr>
        <w:t>he duties of parish clergy are set out in ecclesiastical legislation, particularly in the Canons and the Ordinal</w:t>
      </w:r>
      <w:r w:rsidR="00E55B4D">
        <w:rPr>
          <w:rFonts w:ascii="Times New Roman" w:hAnsi="Times New Roman" w:cs="Times New Roman"/>
          <w:sz w:val="24"/>
          <w:szCs w:val="24"/>
        </w:rPr>
        <w:t xml:space="preserve">. </w:t>
      </w:r>
      <w:r w:rsidR="005D4C2B" w:rsidRPr="005D4C2B">
        <w:rPr>
          <w:rFonts w:ascii="Times New Roman" w:hAnsi="Times New Roman" w:cs="Times New Roman"/>
          <w:sz w:val="24"/>
          <w:szCs w:val="24"/>
        </w:rPr>
        <w:t xml:space="preserve">The benefits and terms associated with the office of </w:t>
      </w:r>
      <w:r w:rsidR="005D4C2B">
        <w:rPr>
          <w:rFonts w:ascii="Times New Roman" w:hAnsi="Times New Roman" w:cs="Times New Roman"/>
          <w:sz w:val="24"/>
          <w:szCs w:val="24"/>
        </w:rPr>
        <w:t>priest</w:t>
      </w:r>
      <w:r w:rsidR="005D4C2B" w:rsidRPr="005D4C2B">
        <w:rPr>
          <w:rFonts w:ascii="Times New Roman" w:hAnsi="Times New Roman" w:cs="Times New Roman"/>
          <w:sz w:val="24"/>
          <w:szCs w:val="24"/>
        </w:rPr>
        <w:t xml:space="preserve"> include a "stipend" but there is no provision for determining any particular sum</w:t>
      </w:r>
      <w:r w:rsidR="005D4C2B">
        <w:rPr>
          <w:rFonts w:ascii="Times New Roman" w:hAnsi="Times New Roman" w:cs="Times New Roman"/>
          <w:sz w:val="24"/>
          <w:szCs w:val="24"/>
        </w:rPr>
        <w:t xml:space="preserve">. </w:t>
      </w:r>
      <w:r w:rsidR="003E7652" w:rsidRPr="003E7652">
        <w:rPr>
          <w:rFonts w:ascii="Times New Roman" w:hAnsi="Times New Roman" w:cs="Times New Roman"/>
          <w:sz w:val="24"/>
          <w:szCs w:val="24"/>
        </w:rPr>
        <w:t xml:space="preserve">Each </w:t>
      </w:r>
      <w:r w:rsidR="003E7652">
        <w:rPr>
          <w:rFonts w:ascii="Times New Roman" w:hAnsi="Times New Roman" w:cs="Times New Roman"/>
          <w:sz w:val="24"/>
          <w:szCs w:val="24"/>
        </w:rPr>
        <w:t xml:space="preserve">parish </w:t>
      </w:r>
      <w:r w:rsidR="003E7652" w:rsidRPr="003E7652">
        <w:rPr>
          <w:rFonts w:ascii="Times New Roman" w:hAnsi="Times New Roman" w:cs="Times New Roman"/>
          <w:sz w:val="24"/>
          <w:szCs w:val="24"/>
        </w:rPr>
        <w:t>has a discretion to fix the amount paid</w:t>
      </w:r>
      <w:r w:rsidR="003E7652">
        <w:rPr>
          <w:rFonts w:ascii="Times New Roman" w:hAnsi="Times New Roman" w:cs="Times New Roman"/>
          <w:sz w:val="24"/>
          <w:szCs w:val="24"/>
        </w:rPr>
        <w:t xml:space="preserve">. </w:t>
      </w:r>
      <w:r w:rsidR="007917F3" w:rsidRPr="007917F3">
        <w:rPr>
          <w:rFonts w:ascii="Times New Roman" w:hAnsi="Times New Roman" w:cs="Times New Roman"/>
          <w:sz w:val="24"/>
          <w:szCs w:val="24"/>
        </w:rPr>
        <w:t>There is no opportunity for an individual to negotiate the level of stipend. There is no scale rising with experience, service, or size of the parish</w:t>
      </w:r>
      <w:r w:rsidR="007917F3">
        <w:rPr>
          <w:rFonts w:ascii="Times New Roman" w:hAnsi="Times New Roman" w:cs="Times New Roman"/>
          <w:sz w:val="24"/>
          <w:szCs w:val="24"/>
        </w:rPr>
        <w:t xml:space="preserve">. </w:t>
      </w:r>
      <w:r w:rsidR="00E75E2B">
        <w:rPr>
          <w:rFonts w:ascii="Times New Roman" w:hAnsi="Times New Roman" w:cs="Times New Roman"/>
          <w:sz w:val="24"/>
          <w:szCs w:val="24"/>
        </w:rPr>
        <w:t>T</w:t>
      </w:r>
      <w:r w:rsidR="00E75E2B" w:rsidRPr="00E75E2B">
        <w:rPr>
          <w:rFonts w:ascii="Times New Roman" w:hAnsi="Times New Roman" w:cs="Times New Roman"/>
          <w:sz w:val="24"/>
          <w:szCs w:val="24"/>
        </w:rPr>
        <w:t xml:space="preserve">he stipend </w:t>
      </w:r>
      <w:r w:rsidR="00E75E2B">
        <w:rPr>
          <w:rFonts w:ascii="Times New Roman" w:hAnsi="Times New Roman" w:cs="Times New Roman"/>
          <w:sz w:val="24"/>
          <w:szCs w:val="24"/>
        </w:rPr>
        <w:t>is not</w:t>
      </w:r>
      <w:r w:rsidR="00E75E2B" w:rsidRPr="00E75E2B">
        <w:rPr>
          <w:rFonts w:ascii="Times New Roman" w:hAnsi="Times New Roman" w:cs="Times New Roman"/>
          <w:sz w:val="24"/>
          <w:szCs w:val="24"/>
        </w:rPr>
        <w:t xml:space="preserve"> regarded by the Church as the consideration for the services of its </w:t>
      </w:r>
      <w:r w:rsidR="00E75E2B">
        <w:rPr>
          <w:rFonts w:ascii="Times New Roman" w:hAnsi="Times New Roman" w:cs="Times New Roman"/>
          <w:sz w:val="24"/>
          <w:szCs w:val="24"/>
        </w:rPr>
        <w:t>priests</w:t>
      </w:r>
      <w:r w:rsidR="00E75E2B" w:rsidRPr="00E75E2B">
        <w:rPr>
          <w:rFonts w:ascii="Times New Roman" w:hAnsi="Times New Roman" w:cs="Times New Roman"/>
          <w:sz w:val="24"/>
          <w:szCs w:val="24"/>
        </w:rPr>
        <w:t xml:space="preserve">. </w:t>
      </w:r>
      <w:r w:rsidR="00E75E2B">
        <w:rPr>
          <w:rFonts w:ascii="Times New Roman" w:hAnsi="Times New Roman" w:cs="Times New Roman"/>
          <w:sz w:val="24"/>
          <w:szCs w:val="24"/>
        </w:rPr>
        <w:t>It is</w:t>
      </w:r>
      <w:r w:rsidR="00E75E2B" w:rsidRPr="00E75E2B">
        <w:rPr>
          <w:rFonts w:ascii="Times New Roman" w:hAnsi="Times New Roman" w:cs="Times New Roman"/>
          <w:sz w:val="24"/>
          <w:szCs w:val="24"/>
        </w:rPr>
        <w:t xml:space="preserve"> regard</w:t>
      </w:r>
      <w:r w:rsidR="00E75E2B">
        <w:rPr>
          <w:rFonts w:ascii="Times New Roman" w:hAnsi="Times New Roman" w:cs="Times New Roman"/>
          <w:sz w:val="24"/>
          <w:szCs w:val="24"/>
        </w:rPr>
        <w:t>ed</w:t>
      </w:r>
      <w:r w:rsidR="00E75E2B" w:rsidRPr="00E75E2B">
        <w:rPr>
          <w:rFonts w:ascii="Times New Roman" w:hAnsi="Times New Roman" w:cs="Times New Roman"/>
          <w:sz w:val="24"/>
          <w:szCs w:val="24"/>
        </w:rPr>
        <w:t xml:space="preserve"> as a method of providing the material support to the </w:t>
      </w:r>
      <w:r w:rsidR="00E75E2B">
        <w:rPr>
          <w:rFonts w:ascii="Times New Roman" w:hAnsi="Times New Roman" w:cs="Times New Roman"/>
          <w:sz w:val="24"/>
          <w:szCs w:val="24"/>
        </w:rPr>
        <w:t>priest</w:t>
      </w:r>
      <w:r w:rsidR="00E75E2B" w:rsidRPr="00E75E2B">
        <w:rPr>
          <w:rFonts w:ascii="Times New Roman" w:hAnsi="Times New Roman" w:cs="Times New Roman"/>
          <w:sz w:val="24"/>
          <w:szCs w:val="24"/>
        </w:rPr>
        <w:t xml:space="preserve"> without which he could not serve God</w:t>
      </w:r>
      <w:r w:rsidR="00CD677E">
        <w:rPr>
          <w:rFonts w:ascii="Times New Roman" w:hAnsi="Times New Roman" w:cs="Times New Roman"/>
          <w:sz w:val="24"/>
          <w:szCs w:val="24"/>
        </w:rPr>
        <w:t xml:space="preserve"> (see Herbermann, </w:t>
      </w:r>
      <w:r w:rsidR="00CD677E" w:rsidRPr="00C37C01">
        <w:rPr>
          <w:rFonts w:ascii="Times New Roman" w:hAnsi="Times New Roman" w:cs="Times New Roman"/>
          <w:sz w:val="24"/>
          <w:szCs w:val="24"/>
        </w:rPr>
        <w:t>Ch</w:t>
      </w:r>
      <w:r w:rsidR="00CD677E">
        <w:rPr>
          <w:rFonts w:ascii="Times New Roman" w:hAnsi="Times New Roman" w:cs="Times New Roman"/>
          <w:sz w:val="24"/>
          <w:szCs w:val="24"/>
        </w:rPr>
        <w:t>arles, ed. (1913). "</w:t>
      </w:r>
      <w:r w:rsidR="00CD677E" w:rsidRPr="00C37C01">
        <w:rPr>
          <w:rFonts w:ascii="Times New Roman" w:hAnsi="Times New Roman" w:cs="Times New Roman"/>
          <w:i/>
          <w:sz w:val="24"/>
          <w:szCs w:val="24"/>
        </w:rPr>
        <w:t>Priesthood</w:t>
      </w:r>
      <w:r w:rsidR="00CD677E">
        <w:rPr>
          <w:rFonts w:ascii="Times New Roman" w:hAnsi="Times New Roman" w:cs="Times New Roman"/>
          <w:sz w:val="24"/>
          <w:szCs w:val="24"/>
        </w:rPr>
        <w:t>"</w:t>
      </w:r>
      <w:r w:rsidR="00CD677E" w:rsidRPr="00C37C01">
        <w:rPr>
          <w:rFonts w:ascii="Times New Roman" w:hAnsi="Times New Roman" w:cs="Times New Roman"/>
          <w:sz w:val="24"/>
          <w:szCs w:val="24"/>
        </w:rPr>
        <w:t xml:space="preserve"> </w:t>
      </w:r>
      <w:r w:rsidR="00CD677E" w:rsidRPr="00C37C01">
        <w:rPr>
          <w:rFonts w:ascii="Times New Roman" w:hAnsi="Times New Roman" w:cs="Times New Roman"/>
          <w:i/>
          <w:sz w:val="24"/>
          <w:szCs w:val="24"/>
        </w:rPr>
        <w:t>Catholic Encyclopedia</w:t>
      </w:r>
      <w:r w:rsidR="00CD677E" w:rsidRPr="00C37C01">
        <w:rPr>
          <w:rFonts w:ascii="Times New Roman" w:hAnsi="Times New Roman" w:cs="Times New Roman"/>
          <w:sz w:val="24"/>
          <w:szCs w:val="24"/>
        </w:rPr>
        <w:t>. New York: Robert Appleton Company</w:t>
      </w:r>
      <w:r w:rsidR="00CD677E">
        <w:rPr>
          <w:rFonts w:ascii="Times New Roman" w:hAnsi="Times New Roman" w:cs="Times New Roman"/>
          <w:sz w:val="24"/>
          <w:szCs w:val="24"/>
        </w:rPr>
        <w:t>)</w:t>
      </w:r>
      <w:r w:rsidR="00CD677E" w:rsidRPr="006D6994">
        <w:rPr>
          <w:rFonts w:ascii="Times New Roman" w:hAnsi="Times New Roman" w:cs="Times New Roman"/>
          <w:sz w:val="24"/>
          <w:szCs w:val="24"/>
        </w:rPr>
        <w:t>.</w:t>
      </w:r>
    </w:p>
    <w:p w:rsidR="003053F9" w:rsidRDefault="003053F9" w:rsidP="00242F86">
      <w:pPr>
        <w:spacing w:after="0" w:line="360" w:lineRule="auto"/>
        <w:jc w:val="both"/>
        <w:rPr>
          <w:rFonts w:ascii="Times New Roman" w:hAnsi="Times New Roman" w:cs="Times New Roman"/>
          <w:sz w:val="24"/>
          <w:szCs w:val="24"/>
        </w:rPr>
      </w:pPr>
    </w:p>
    <w:p w:rsidR="003053F9" w:rsidRDefault="00E75E2B" w:rsidP="00242F86">
      <w:pPr>
        <w:spacing w:after="0" w:line="360" w:lineRule="auto"/>
        <w:jc w:val="both"/>
        <w:rPr>
          <w:rFonts w:ascii="Times New Roman" w:hAnsi="Times New Roman" w:cs="Times New Roman"/>
          <w:sz w:val="24"/>
          <w:szCs w:val="24"/>
        </w:rPr>
      </w:pPr>
      <w:r w:rsidRPr="00E75E2B">
        <w:rPr>
          <w:rFonts w:ascii="Times New Roman" w:hAnsi="Times New Roman" w:cs="Times New Roman"/>
          <w:sz w:val="24"/>
          <w:szCs w:val="24"/>
        </w:rPr>
        <w:t xml:space="preserve">In the Church’s view, the sale of a </w:t>
      </w:r>
      <w:r>
        <w:rPr>
          <w:rFonts w:ascii="Times New Roman" w:hAnsi="Times New Roman" w:cs="Times New Roman"/>
          <w:sz w:val="24"/>
          <w:szCs w:val="24"/>
        </w:rPr>
        <w:t>priest</w:t>
      </w:r>
      <w:r w:rsidRPr="00E75E2B">
        <w:rPr>
          <w:rFonts w:ascii="Times New Roman" w:hAnsi="Times New Roman" w:cs="Times New Roman"/>
          <w:sz w:val="24"/>
          <w:szCs w:val="24"/>
        </w:rPr>
        <w:t>’s services in a labour market would be objectionable,</w:t>
      </w:r>
      <w:r w:rsidR="003053F9">
        <w:rPr>
          <w:rFonts w:ascii="Times New Roman" w:hAnsi="Times New Roman" w:cs="Times New Roman"/>
          <w:sz w:val="24"/>
          <w:szCs w:val="24"/>
        </w:rPr>
        <w:t xml:space="preserve"> as being incompatible with the spiritual </w:t>
      </w:r>
      <w:r w:rsidRPr="00E75E2B">
        <w:rPr>
          <w:rFonts w:ascii="Times New Roman" w:hAnsi="Times New Roman" w:cs="Times New Roman"/>
          <w:sz w:val="24"/>
          <w:szCs w:val="24"/>
        </w:rPr>
        <w:t>character of their ministry</w:t>
      </w:r>
      <w:r>
        <w:rPr>
          <w:rFonts w:ascii="Times New Roman" w:hAnsi="Times New Roman" w:cs="Times New Roman"/>
          <w:sz w:val="24"/>
          <w:szCs w:val="24"/>
        </w:rPr>
        <w:t>.</w:t>
      </w:r>
      <w:r w:rsidRPr="00E75E2B">
        <w:rPr>
          <w:rFonts w:ascii="Times New Roman" w:hAnsi="Times New Roman" w:cs="Times New Roman"/>
          <w:sz w:val="24"/>
          <w:szCs w:val="24"/>
        </w:rPr>
        <w:t xml:space="preserve"> </w:t>
      </w:r>
      <w:r w:rsidR="006B02CB">
        <w:rPr>
          <w:rFonts w:ascii="Times New Roman" w:hAnsi="Times New Roman" w:cs="Times New Roman"/>
          <w:sz w:val="24"/>
          <w:szCs w:val="24"/>
        </w:rPr>
        <w:t>By virtue of t</w:t>
      </w:r>
      <w:r w:rsidR="00631D85" w:rsidRPr="00631D85">
        <w:rPr>
          <w:rFonts w:ascii="Times New Roman" w:hAnsi="Times New Roman" w:cs="Times New Roman"/>
          <w:sz w:val="24"/>
          <w:szCs w:val="24"/>
        </w:rPr>
        <w:t>he oath of canonical obedience</w:t>
      </w:r>
      <w:r w:rsidR="006B02CB">
        <w:rPr>
          <w:rFonts w:ascii="Times New Roman" w:hAnsi="Times New Roman" w:cs="Times New Roman"/>
          <w:sz w:val="24"/>
          <w:szCs w:val="24"/>
        </w:rPr>
        <w:t xml:space="preserve">, </w:t>
      </w:r>
      <w:r w:rsidR="006B02CB" w:rsidRPr="006B02CB">
        <w:rPr>
          <w:rFonts w:ascii="Times New Roman" w:hAnsi="Times New Roman" w:cs="Times New Roman"/>
          <w:sz w:val="24"/>
          <w:szCs w:val="24"/>
        </w:rPr>
        <w:t xml:space="preserve">the Bishop </w:t>
      </w:r>
      <w:r w:rsidR="006B02CB">
        <w:rPr>
          <w:rFonts w:ascii="Times New Roman" w:hAnsi="Times New Roman" w:cs="Times New Roman"/>
          <w:sz w:val="24"/>
          <w:szCs w:val="24"/>
        </w:rPr>
        <w:t>is</w:t>
      </w:r>
      <w:r w:rsidR="006B02CB" w:rsidRPr="006B02CB">
        <w:rPr>
          <w:rFonts w:ascii="Times New Roman" w:hAnsi="Times New Roman" w:cs="Times New Roman"/>
          <w:sz w:val="24"/>
          <w:szCs w:val="24"/>
        </w:rPr>
        <w:t xml:space="preserve"> in a position of supervisory authority over</w:t>
      </w:r>
      <w:r w:rsidR="006B02CB">
        <w:rPr>
          <w:rFonts w:ascii="Times New Roman" w:hAnsi="Times New Roman" w:cs="Times New Roman"/>
          <w:sz w:val="24"/>
          <w:szCs w:val="24"/>
        </w:rPr>
        <w:t xml:space="preserve"> the priest.</w:t>
      </w:r>
      <w:r w:rsidR="00B62CB3">
        <w:rPr>
          <w:rFonts w:ascii="Times New Roman" w:hAnsi="Times New Roman" w:cs="Times New Roman"/>
          <w:sz w:val="24"/>
          <w:szCs w:val="24"/>
        </w:rPr>
        <w:t xml:space="preserve"> T</w:t>
      </w:r>
      <w:r w:rsidR="00B62CB3" w:rsidRPr="00B62CB3">
        <w:rPr>
          <w:rFonts w:ascii="Times New Roman" w:hAnsi="Times New Roman" w:cs="Times New Roman"/>
          <w:sz w:val="24"/>
          <w:szCs w:val="24"/>
        </w:rPr>
        <w:t xml:space="preserve">he role of the </w:t>
      </w:r>
      <w:r w:rsidR="00B62CB3">
        <w:rPr>
          <w:rFonts w:ascii="Times New Roman" w:hAnsi="Times New Roman" w:cs="Times New Roman"/>
          <w:sz w:val="24"/>
          <w:szCs w:val="24"/>
        </w:rPr>
        <w:t>priest</w:t>
      </w:r>
      <w:r w:rsidR="00B62CB3" w:rsidRPr="00B62CB3">
        <w:rPr>
          <w:rFonts w:ascii="Times New Roman" w:hAnsi="Times New Roman" w:cs="Times New Roman"/>
          <w:sz w:val="24"/>
          <w:szCs w:val="24"/>
        </w:rPr>
        <w:t xml:space="preserve"> in charge of a local congregation is simply not intended by either party to create obligations that are enforceable by the “secular” legal system at all.</w:t>
      </w:r>
      <w:r w:rsidR="006B0E7C" w:rsidRPr="006B0E7C">
        <w:rPr>
          <w:rFonts w:ascii="Times New Roman" w:hAnsi="Times New Roman" w:cs="Times New Roman"/>
          <w:sz w:val="24"/>
          <w:szCs w:val="24"/>
        </w:rPr>
        <w:t xml:space="preserve"> </w:t>
      </w:r>
      <w:r w:rsidR="006B0E7C">
        <w:rPr>
          <w:rFonts w:ascii="Times New Roman" w:hAnsi="Times New Roman" w:cs="Times New Roman"/>
          <w:sz w:val="24"/>
          <w:szCs w:val="24"/>
        </w:rPr>
        <w:t>T</w:t>
      </w:r>
      <w:r w:rsidR="006B0E7C" w:rsidRPr="006B0E7C">
        <w:rPr>
          <w:rFonts w:ascii="Times New Roman" w:hAnsi="Times New Roman" w:cs="Times New Roman"/>
          <w:sz w:val="24"/>
          <w:szCs w:val="24"/>
        </w:rPr>
        <w:t xml:space="preserve">he “spiritual” nature of </w:t>
      </w:r>
      <w:r w:rsidR="006B0E7C">
        <w:rPr>
          <w:rFonts w:ascii="Times New Roman" w:hAnsi="Times New Roman" w:cs="Times New Roman"/>
          <w:sz w:val="24"/>
          <w:szCs w:val="24"/>
        </w:rPr>
        <w:t xml:space="preserve">the duties concerned mean that, </w:t>
      </w:r>
      <w:r w:rsidR="006B0E7C" w:rsidRPr="006B0E7C">
        <w:rPr>
          <w:rFonts w:ascii="Times New Roman" w:hAnsi="Times New Roman" w:cs="Times New Roman"/>
          <w:sz w:val="24"/>
          <w:szCs w:val="24"/>
        </w:rPr>
        <w:t>on t</w:t>
      </w:r>
      <w:r w:rsidR="006B0E7C">
        <w:rPr>
          <w:rFonts w:ascii="Times New Roman" w:hAnsi="Times New Roman" w:cs="Times New Roman"/>
          <w:sz w:val="24"/>
          <w:szCs w:val="24"/>
        </w:rPr>
        <w:t xml:space="preserve">he classic contractual analysis, there is no </w:t>
      </w:r>
      <w:r w:rsidR="006B0E7C" w:rsidRPr="006B0E7C">
        <w:rPr>
          <w:rFonts w:ascii="Times New Roman" w:hAnsi="Times New Roman" w:cs="Times New Roman"/>
          <w:sz w:val="24"/>
          <w:szCs w:val="24"/>
        </w:rPr>
        <w:t>inte</w:t>
      </w:r>
      <w:r w:rsidR="006B0E7C">
        <w:rPr>
          <w:rFonts w:ascii="Times New Roman" w:hAnsi="Times New Roman" w:cs="Times New Roman"/>
          <w:sz w:val="24"/>
          <w:szCs w:val="24"/>
        </w:rPr>
        <w:t>ntion to create legal relations</w:t>
      </w:r>
      <w:r w:rsidR="009B429F">
        <w:rPr>
          <w:rFonts w:ascii="Times New Roman" w:hAnsi="Times New Roman" w:cs="Times New Roman"/>
          <w:sz w:val="24"/>
          <w:szCs w:val="24"/>
        </w:rPr>
        <w:t xml:space="preserve">. </w:t>
      </w:r>
      <w:r w:rsidR="006B0E7C">
        <w:rPr>
          <w:rFonts w:ascii="Times New Roman" w:hAnsi="Times New Roman" w:cs="Times New Roman"/>
          <w:sz w:val="24"/>
          <w:szCs w:val="24"/>
        </w:rPr>
        <w:t xml:space="preserve"> </w:t>
      </w:r>
      <w:r w:rsidR="009B429F">
        <w:rPr>
          <w:rFonts w:ascii="Times New Roman" w:hAnsi="Times New Roman" w:cs="Times New Roman"/>
          <w:sz w:val="24"/>
          <w:szCs w:val="24"/>
        </w:rPr>
        <w:t>A</w:t>
      </w:r>
      <w:r w:rsidR="009B429F" w:rsidRPr="009B429F">
        <w:rPr>
          <w:rFonts w:ascii="Times New Roman" w:hAnsi="Times New Roman" w:cs="Times New Roman"/>
          <w:sz w:val="24"/>
          <w:szCs w:val="24"/>
        </w:rPr>
        <w:t xml:space="preserve"> correct appreciation of the spiritual nature of the relationship between a </w:t>
      </w:r>
      <w:r w:rsidR="009B429F">
        <w:rPr>
          <w:rFonts w:ascii="Times New Roman" w:hAnsi="Times New Roman" w:cs="Times New Roman"/>
          <w:sz w:val="24"/>
          <w:szCs w:val="24"/>
        </w:rPr>
        <w:t>priest</w:t>
      </w:r>
      <w:r w:rsidR="009B429F" w:rsidRPr="009B429F">
        <w:rPr>
          <w:rFonts w:ascii="Times New Roman" w:hAnsi="Times New Roman" w:cs="Times New Roman"/>
          <w:sz w:val="24"/>
          <w:szCs w:val="24"/>
        </w:rPr>
        <w:t xml:space="preserve"> </w:t>
      </w:r>
      <w:r w:rsidR="009B429F" w:rsidRPr="009B429F">
        <w:rPr>
          <w:rFonts w:ascii="Times New Roman" w:hAnsi="Times New Roman" w:cs="Times New Roman"/>
          <w:sz w:val="24"/>
          <w:szCs w:val="24"/>
        </w:rPr>
        <w:lastRenderedPageBreak/>
        <w:t>and the Church show</w:t>
      </w:r>
      <w:r w:rsidR="009B429F">
        <w:rPr>
          <w:rFonts w:ascii="Times New Roman" w:hAnsi="Times New Roman" w:cs="Times New Roman"/>
          <w:sz w:val="24"/>
          <w:szCs w:val="24"/>
        </w:rPr>
        <w:t>s</w:t>
      </w:r>
      <w:r w:rsidR="009B429F" w:rsidRPr="009B429F">
        <w:rPr>
          <w:rFonts w:ascii="Times New Roman" w:hAnsi="Times New Roman" w:cs="Times New Roman"/>
          <w:sz w:val="24"/>
          <w:szCs w:val="24"/>
        </w:rPr>
        <w:t xml:space="preserve"> that the arrangements between the </w:t>
      </w:r>
      <w:r w:rsidR="009B429F">
        <w:rPr>
          <w:rFonts w:ascii="Times New Roman" w:hAnsi="Times New Roman" w:cs="Times New Roman"/>
          <w:sz w:val="24"/>
          <w:szCs w:val="24"/>
        </w:rPr>
        <w:t>priest</w:t>
      </w:r>
      <w:r w:rsidR="009B429F" w:rsidRPr="009B429F">
        <w:rPr>
          <w:rFonts w:ascii="Times New Roman" w:hAnsi="Times New Roman" w:cs="Times New Roman"/>
          <w:sz w:val="24"/>
          <w:szCs w:val="24"/>
        </w:rPr>
        <w:t xml:space="preserve"> and the Church in relation to his stationing throughout his ministry, and the spiritual discipline which the Church </w:t>
      </w:r>
      <w:r w:rsidR="009B429F">
        <w:rPr>
          <w:rFonts w:ascii="Times New Roman" w:hAnsi="Times New Roman" w:cs="Times New Roman"/>
          <w:sz w:val="24"/>
          <w:szCs w:val="24"/>
        </w:rPr>
        <w:t>is</w:t>
      </w:r>
      <w:r w:rsidR="009B429F" w:rsidRPr="009B429F">
        <w:rPr>
          <w:rFonts w:ascii="Times New Roman" w:hAnsi="Times New Roman" w:cs="Times New Roman"/>
          <w:sz w:val="24"/>
          <w:szCs w:val="24"/>
        </w:rPr>
        <w:t xml:space="preserve"> entitled to exercise over the </w:t>
      </w:r>
      <w:r w:rsidR="009B429F">
        <w:rPr>
          <w:rFonts w:ascii="Times New Roman" w:hAnsi="Times New Roman" w:cs="Times New Roman"/>
          <w:sz w:val="24"/>
          <w:szCs w:val="24"/>
        </w:rPr>
        <w:t>priest</w:t>
      </w:r>
      <w:r w:rsidR="009B429F" w:rsidRPr="009B429F">
        <w:rPr>
          <w:rFonts w:ascii="Times New Roman" w:hAnsi="Times New Roman" w:cs="Times New Roman"/>
          <w:sz w:val="24"/>
          <w:szCs w:val="24"/>
        </w:rPr>
        <w:t xml:space="preserve"> in relation to his cases, were non-contractual</w:t>
      </w:r>
      <w:r w:rsidR="009B429F">
        <w:rPr>
          <w:rFonts w:ascii="Times New Roman" w:hAnsi="Times New Roman" w:cs="Times New Roman"/>
          <w:sz w:val="24"/>
          <w:szCs w:val="24"/>
        </w:rPr>
        <w:t xml:space="preserve">. </w:t>
      </w:r>
    </w:p>
    <w:p w:rsidR="003053F9" w:rsidRDefault="003053F9" w:rsidP="00242F86">
      <w:pPr>
        <w:spacing w:after="0" w:line="360" w:lineRule="auto"/>
        <w:jc w:val="both"/>
        <w:rPr>
          <w:rFonts w:ascii="Times New Roman" w:hAnsi="Times New Roman" w:cs="Times New Roman"/>
          <w:sz w:val="24"/>
          <w:szCs w:val="24"/>
        </w:rPr>
      </w:pPr>
    </w:p>
    <w:p w:rsidR="009B429F" w:rsidRDefault="00CD201A" w:rsidP="00242F86">
      <w:pPr>
        <w:spacing w:after="0" w:line="360" w:lineRule="auto"/>
        <w:jc w:val="both"/>
        <w:rPr>
          <w:rFonts w:ascii="Times New Roman" w:hAnsi="Times New Roman" w:cs="Times New Roman"/>
          <w:sz w:val="24"/>
          <w:szCs w:val="24"/>
        </w:rPr>
      </w:pPr>
      <w:r w:rsidRPr="00CD201A">
        <w:rPr>
          <w:rFonts w:ascii="Times New Roman" w:hAnsi="Times New Roman" w:cs="Times New Roman"/>
          <w:sz w:val="24"/>
          <w:szCs w:val="24"/>
        </w:rPr>
        <w:t>If there is a religious belief that there is no enforceable contractual relationship, then that is a factor in determining whether the parties must be taken to have intended to enter into a legally binding contract</w:t>
      </w:r>
      <w:r>
        <w:rPr>
          <w:rFonts w:ascii="Times New Roman" w:hAnsi="Times New Roman" w:cs="Times New Roman"/>
          <w:sz w:val="24"/>
          <w:szCs w:val="24"/>
        </w:rPr>
        <w:t xml:space="preserve">. </w:t>
      </w:r>
      <w:r w:rsidR="009B429F">
        <w:rPr>
          <w:rFonts w:ascii="Times New Roman" w:hAnsi="Times New Roman" w:cs="Times New Roman"/>
          <w:sz w:val="24"/>
          <w:szCs w:val="24"/>
        </w:rPr>
        <w:t>T</w:t>
      </w:r>
      <w:r w:rsidR="009B429F" w:rsidRPr="009B429F">
        <w:rPr>
          <w:rFonts w:ascii="Times New Roman" w:hAnsi="Times New Roman" w:cs="Times New Roman"/>
          <w:sz w:val="24"/>
          <w:szCs w:val="24"/>
        </w:rPr>
        <w:t xml:space="preserve">herefore, </w:t>
      </w:r>
      <w:r w:rsidR="009B429F">
        <w:rPr>
          <w:rFonts w:ascii="Times New Roman" w:hAnsi="Times New Roman" w:cs="Times New Roman"/>
          <w:sz w:val="24"/>
          <w:szCs w:val="24"/>
        </w:rPr>
        <w:t xml:space="preserve">a priest is </w:t>
      </w:r>
      <w:r w:rsidR="009B429F" w:rsidRPr="009B429F">
        <w:rPr>
          <w:rFonts w:ascii="Times New Roman" w:hAnsi="Times New Roman" w:cs="Times New Roman"/>
          <w:sz w:val="24"/>
          <w:szCs w:val="24"/>
        </w:rPr>
        <w:t xml:space="preserve">not employed by the Church under a contract of service and, accordingly, the </w:t>
      </w:r>
      <w:r w:rsidR="009B429F">
        <w:rPr>
          <w:rFonts w:ascii="Times New Roman" w:hAnsi="Times New Roman" w:cs="Times New Roman"/>
          <w:sz w:val="24"/>
          <w:szCs w:val="24"/>
        </w:rPr>
        <w:t>court</w:t>
      </w:r>
      <w:r w:rsidR="009B429F" w:rsidRPr="009B429F">
        <w:rPr>
          <w:rFonts w:ascii="Times New Roman" w:hAnsi="Times New Roman" w:cs="Times New Roman"/>
          <w:sz w:val="24"/>
          <w:szCs w:val="24"/>
        </w:rPr>
        <w:t xml:space="preserve"> ha</w:t>
      </w:r>
      <w:r w:rsidR="009B429F">
        <w:rPr>
          <w:rFonts w:ascii="Times New Roman" w:hAnsi="Times New Roman" w:cs="Times New Roman"/>
          <w:sz w:val="24"/>
          <w:szCs w:val="24"/>
        </w:rPr>
        <w:t>s</w:t>
      </w:r>
      <w:r w:rsidR="009B429F" w:rsidRPr="009B429F">
        <w:rPr>
          <w:rFonts w:ascii="Times New Roman" w:hAnsi="Times New Roman" w:cs="Times New Roman"/>
          <w:sz w:val="24"/>
          <w:szCs w:val="24"/>
        </w:rPr>
        <w:t xml:space="preserve"> no jurisdiction to consider </w:t>
      </w:r>
      <w:r w:rsidR="009B429F">
        <w:rPr>
          <w:rFonts w:ascii="Times New Roman" w:hAnsi="Times New Roman" w:cs="Times New Roman"/>
          <w:sz w:val="24"/>
          <w:szCs w:val="24"/>
        </w:rPr>
        <w:t>a</w:t>
      </w:r>
      <w:r w:rsidR="009B429F" w:rsidRPr="009B429F">
        <w:rPr>
          <w:rFonts w:ascii="Times New Roman" w:hAnsi="Times New Roman" w:cs="Times New Roman"/>
          <w:sz w:val="24"/>
          <w:szCs w:val="24"/>
        </w:rPr>
        <w:t xml:space="preserve"> </w:t>
      </w:r>
      <w:r w:rsidR="009B429F">
        <w:rPr>
          <w:rFonts w:ascii="Times New Roman" w:hAnsi="Times New Roman" w:cs="Times New Roman"/>
          <w:sz w:val="24"/>
          <w:szCs w:val="24"/>
        </w:rPr>
        <w:t>priest</w:t>
      </w:r>
      <w:r w:rsidR="009B429F" w:rsidRPr="009B429F">
        <w:rPr>
          <w:rFonts w:ascii="Times New Roman" w:hAnsi="Times New Roman" w:cs="Times New Roman"/>
          <w:sz w:val="24"/>
          <w:szCs w:val="24"/>
        </w:rPr>
        <w:t xml:space="preserve">'s claim of unfair dismissal </w:t>
      </w:r>
      <w:r w:rsidR="006B0E7C">
        <w:rPr>
          <w:rFonts w:ascii="Times New Roman" w:hAnsi="Times New Roman" w:cs="Times New Roman"/>
          <w:sz w:val="24"/>
          <w:szCs w:val="24"/>
        </w:rPr>
        <w:t xml:space="preserve">(see </w:t>
      </w:r>
      <w:r w:rsidR="004912FA" w:rsidRPr="004912FA">
        <w:rPr>
          <w:rFonts w:ascii="Times New Roman" w:hAnsi="Times New Roman" w:cs="Times New Roman"/>
          <w:i/>
          <w:sz w:val="24"/>
          <w:szCs w:val="24"/>
        </w:rPr>
        <w:t>President of the Methodist Conference v. Parfitt [1984] 1 QB 368</w:t>
      </w:r>
      <w:r w:rsidR="004912FA">
        <w:rPr>
          <w:rFonts w:ascii="Times New Roman" w:hAnsi="Times New Roman" w:cs="Times New Roman"/>
          <w:sz w:val="24"/>
          <w:szCs w:val="24"/>
        </w:rPr>
        <w:t>;</w:t>
      </w:r>
      <w:r w:rsidR="004912FA" w:rsidRPr="004912FA">
        <w:rPr>
          <w:rFonts w:ascii="Times New Roman" w:hAnsi="Times New Roman" w:cs="Times New Roman"/>
          <w:sz w:val="24"/>
          <w:szCs w:val="24"/>
        </w:rPr>
        <w:t xml:space="preserve"> </w:t>
      </w:r>
      <w:r w:rsidR="004912FA" w:rsidRPr="004912FA">
        <w:rPr>
          <w:rFonts w:ascii="Times New Roman" w:hAnsi="Times New Roman" w:cs="Times New Roman"/>
          <w:i/>
          <w:sz w:val="24"/>
          <w:szCs w:val="24"/>
        </w:rPr>
        <w:t>Rogers v. Booth [1937] 2 All ER 751</w:t>
      </w:r>
      <w:r w:rsidR="004912FA" w:rsidRPr="004912FA">
        <w:rPr>
          <w:rFonts w:ascii="Times New Roman" w:hAnsi="Times New Roman" w:cs="Times New Roman"/>
          <w:sz w:val="24"/>
          <w:szCs w:val="24"/>
        </w:rPr>
        <w:t xml:space="preserve">, and </w:t>
      </w:r>
      <w:r w:rsidR="004912FA" w:rsidRPr="004912FA">
        <w:rPr>
          <w:rFonts w:ascii="Times New Roman" w:hAnsi="Times New Roman" w:cs="Times New Roman"/>
          <w:i/>
          <w:sz w:val="24"/>
          <w:szCs w:val="24"/>
        </w:rPr>
        <w:t>Davies v. Presbyterian Church of Wales [1986] 1 WLR 323</w:t>
      </w:r>
      <w:r w:rsidR="004912FA">
        <w:rPr>
          <w:rFonts w:ascii="Times New Roman" w:hAnsi="Times New Roman" w:cs="Times New Roman"/>
          <w:sz w:val="24"/>
          <w:szCs w:val="24"/>
        </w:rPr>
        <w:t>)</w:t>
      </w:r>
      <w:r w:rsidR="004912FA" w:rsidRPr="004912FA">
        <w:rPr>
          <w:rFonts w:ascii="Times New Roman" w:hAnsi="Times New Roman" w:cs="Times New Roman"/>
          <w:sz w:val="24"/>
          <w:szCs w:val="24"/>
        </w:rPr>
        <w:t>.</w:t>
      </w:r>
      <w:r w:rsidR="00B31CCE">
        <w:rPr>
          <w:rFonts w:ascii="Times New Roman" w:hAnsi="Times New Roman" w:cs="Times New Roman"/>
          <w:sz w:val="24"/>
          <w:szCs w:val="24"/>
        </w:rPr>
        <w:t xml:space="preserve"> </w:t>
      </w:r>
    </w:p>
    <w:p w:rsidR="008E2552" w:rsidRDefault="008E2552" w:rsidP="00453CF0">
      <w:pPr>
        <w:spacing w:after="0" w:line="360" w:lineRule="auto"/>
        <w:jc w:val="both"/>
        <w:rPr>
          <w:rFonts w:ascii="Times New Roman" w:hAnsi="Times New Roman" w:cs="Times New Roman"/>
          <w:sz w:val="24"/>
          <w:szCs w:val="24"/>
        </w:rPr>
      </w:pPr>
    </w:p>
    <w:p w:rsidR="008E2552" w:rsidRPr="001D59E4" w:rsidRDefault="008E2552" w:rsidP="008E2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E2552">
        <w:rPr>
          <w:rFonts w:ascii="Times New Roman" w:hAnsi="Times New Roman" w:cs="Times New Roman"/>
          <w:i/>
          <w:sz w:val="24"/>
          <w:szCs w:val="24"/>
        </w:rPr>
        <w:t xml:space="preserve">Davies v. Presbyterian Church of  Wales </w:t>
      </w:r>
      <w:r>
        <w:rPr>
          <w:rFonts w:ascii="Times New Roman" w:hAnsi="Times New Roman" w:cs="Times New Roman"/>
          <w:i/>
          <w:sz w:val="24"/>
          <w:szCs w:val="24"/>
        </w:rPr>
        <w:t xml:space="preserve">[1996] ICR </w:t>
      </w:r>
      <w:r w:rsidRPr="008E2552">
        <w:rPr>
          <w:rFonts w:ascii="Times New Roman" w:hAnsi="Times New Roman" w:cs="Times New Roman"/>
          <w:i/>
          <w:sz w:val="24"/>
          <w:szCs w:val="24"/>
        </w:rPr>
        <w:t>280</w:t>
      </w:r>
      <w:r>
        <w:rPr>
          <w:rFonts w:ascii="Times New Roman" w:hAnsi="Times New Roman" w:cs="Times New Roman"/>
          <w:sz w:val="24"/>
          <w:szCs w:val="24"/>
        </w:rPr>
        <w:t xml:space="preserve"> Lord Templeman reiterated </w:t>
      </w:r>
      <w:r w:rsidRPr="001D59E4">
        <w:rPr>
          <w:rFonts w:ascii="Times New Roman" w:hAnsi="Times New Roman" w:cs="Times New Roman"/>
          <w:sz w:val="24"/>
          <w:szCs w:val="24"/>
        </w:rPr>
        <w:t>the “servant o</w:t>
      </w:r>
      <w:r>
        <w:rPr>
          <w:rFonts w:ascii="Times New Roman" w:hAnsi="Times New Roman" w:cs="Times New Roman"/>
          <w:sz w:val="24"/>
          <w:szCs w:val="24"/>
        </w:rPr>
        <w:t>f God"</w:t>
      </w:r>
      <w:r w:rsidRPr="001D59E4">
        <w:rPr>
          <w:rFonts w:ascii="Times New Roman" w:hAnsi="Times New Roman" w:cs="Times New Roman"/>
          <w:sz w:val="24"/>
          <w:szCs w:val="24"/>
        </w:rPr>
        <w:t xml:space="preserve"> approach and concluded that</w:t>
      </w:r>
      <w:r w:rsidR="00240FC7">
        <w:rPr>
          <w:rFonts w:ascii="Times New Roman" w:hAnsi="Times New Roman" w:cs="Times New Roman"/>
          <w:sz w:val="24"/>
          <w:szCs w:val="24"/>
        </w:rPr>
        <w:t>;</w:t>
      </w:r>
    </w:p>
    <w:p w:rsidR="008E2552" w:rsidRDefault="008E2552" w:rsidP="008E255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1D59E4">
        <w:rPr>
          <w:rFonts w:ascii="Times New Roman" w:hAnsi="Times New Roman" w:cs="Times New Roman"/>
          <w:sz w:val="24"/>
          <w:szCs w:val="24"/>
        </w:rPr>
        <w:t>he duties owed by the pastor to the church are not contractual or enforceable. A</w:t>
      </w:r>
      <w:r>
        <w:rPr>
          <w:rFonts w:ascii="Times New Roman" w:hAnsi="Times New Roman" w:cs="Times New Roman"/>
          <w:sz w:val="24"/>
          <w:szCs w:val="24"/>
        </w:rPr>
        <w:t xml:space="preserve"> </w:t>
      </w:r>
      <w:r w:rsidRPr="001D59E4">
        <w:rPr>
          <w:rFonts w:ascii="Times New Roman" w:hAnsi="Times New Roman" w:cs="Times New Roman"/>
          <w:sz w:val="24"/>
          <w:szCs w:val="24"/>
        </w:rPr>
        <w:t>pastor  is  called  and  accepts  the  call.  He  does  not  devote  his  working  life  but  his  whole life  to  the  church  and  his  religion.  His  duties  are  defined  and  his  activities  are  dictated not by contract but by conscience. He is the servant of God. If his manner of serving God is  not  acceptable  to  the  church,  then  his  pastorate  can  be  brought  to  an  end  by  the church in accordance with the rules. The law will ensure that a pastor is not deprived of his salaried pastorate save in accordance with the provisions of the book of rules but an industrial  tribunal  cannot  determine  whether  a  reasonable  church would  sever  the  link bet</w:t>
      </w:r>
      <w:r>
        <w:rPr>
          <w:rFonts w:ascii="Times New Roman" w:hAnsi="Times New Roman" w:cs="Times New Roman"/>
          <w:sz w:val="24"/>
          <w:szCs w:val="24"/>
        </w:rPr>
        <w:t>ween minister and congregation.</w:t>
      </w:r>
    </w:p>
    <w:p w:rsidR="008E2552" w:rsidRDefault="008E2552" w:rsidP="00453CF0">
      <w:pPr>
        <w:spacing w:after="0" w:line="360" w:lineRule="auto"/>
        <w:jc w:val="both"/>
        <w:rPr>
          <w:rFonts w:ascii="Times New Roman" w:hAnsi="Times New Roman" w:cs="Times New Roman"/>
          <w:sz w:val="24"/>
          <w:szCs w:val="24"/>
        </w:rPr>
      </w:pPr>
    </w:p>
    <w:p w:rsidR="008E2552" w:rsidRPr="001D59E4" w:rsidRDefault="008E2552" w:rsidP="008E2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1D59E4">
        <w:rPr>
          <w:rFonts w:ascii="Times New Roman" w:hAnsi="Times New Roman" w:cs="Times New Roman"/>
          <w:i/>
          <w:sz w:val="24"/>
          <w:szCs w:val="24"/>
        </w:rPr>
        <w:t>Buckley v. Cahal Daly [1990] NIJB</w:t>
      </w:r>
      <w:r>
        <w:rPr>
          <w:rFonts w:ascii="Times New Roman" w:hAnsi="Times New Roman" w:cs="Times New Roman"/>
          <w:sz w:val="24"/>
          <w:szCs w:val="24"/>
        </w:rPr>
        <w:t xml:space="preserve"> 8, a Roman Catholic priest in Northern </w:t>
      </w:r>
      <w:r w:rsidRPr="001D59E4">
        <w:rPr>
          <w:rFonts w:ascii="Times New Roman" w:hAnsi="Times New Roman" w:cs="Times New Roman"/>
          <w:sz w:val="24"/>
          <w:szCs w:val="24"/>
        </w:rPr>
        <w:t xml:space="preserve">Ireland sought a declaration that he had been removed unlawfully from his position, Campbell J held </w:t>
      </w:r>
      <w:r>
        <w:rPr>
          <w:rFonts w:ascii="Times New Roman" w:hAnsi="Times New Roman" w:cs="Times New Roman"/>
          <w:sz w:val="24"/>
          <w:szCs w:val="24"/>
        </w:rPr>
        <w:t xml:space="preserve">that  since  the Roman Catholic </w:t>
      </w:r>
      <w:r w:rsidRPr="001D59E4">
        <w:rPr>
          <w:rFonts w:ascii="Times New Roman" w:hAnsi="Times New Roman" w:cs="Times New Roman"/>
          <w:sz w:val="24"/>
          <w:szCs w:val="24"/>
        </w:rPr>
        <w:t>C</w:t>
      </w:r>
      <w:r>
        <w:rPr>
          <w:rFonts w:ascii="Times New Roman" w:hAnsi="Times New Roman" w:cs="Times New Roman"/>
          <w:sz w:val="24"/>
          <w:szCs w:val="24"/>
        </w:rPr>
        <w:t xml:space="preserve">hurch was a voluntary association its canon law </w:t>
      </w:r>
      <w:r w:rsidRPr="001D59E4">
        <w:rPr>
          <w:rFonts w:ascii="Times New Roman" w:hAnsi="Times New Roman" w:cs="Times New Roman"/>
          <w:sz w:val="24"/>
          <w:szCs w:val="24"/>
        </w:rPr>
        <w:t>re</w:t>
      </w:r>
      <w:r>
        <w:rPr>
          <w:rFonts w:ascii="Times New Roman" w:hAnsi="Times New Roman" w:cs="Times New Roman"/>
          <w:sz w:val="24"/>
          <w:szCs w:val="24"/>
        </w:rPr>
        <w:t xml:space="preserve">lating </w:t>
      </w:r>
      <w:r w:rsidRPr="001D59E4">
        <w:rPr>
          <w:rFonts w:ascii="Times New Roman" w:hAnsi="Times New Roman" w:cs="Times New Roman"/>
          <w:sz w:val="24"/>
          <w:szCs w:val="24"/>
        </w:rPr>
        <w:t xml:space="preserve">to </w:t>
      </w:r>
      <w:r>
        <w:rPr>
          <w:rFonts w:ascii="Times New Roman" w:hAnsi="Times New Roman" w:cs="Times New Roman"/>
          <w:sz w:val="24"/>
          <w:szCs w:val="24"/>
        </w:rPr>
        <w:t xml:space="preserve">the status of clergy existed as the terms of a contract. </w:t>
      </w:r>
      <w:r w:rsidRPr="001D59E4">
        <w:rPr>
          <w:rFonts w:ascii="Times New Roman" w:hAnsi="Times New Roman" w:cs="Times New Roman"/>
          <w:sz w:val="24"/>
          <w:szCs w:val="24"/>
        </w:rPr>
        <w:t xml:space="preserve">Applying </w:t>
      </w:r>
      <w:r>
        <w:rPr>
          <w:rFonts w:ascii="Times New Roman" w:hAnsi="Times New Roman" w:cs="Times New Roman"/>
          <w:sz w:val="24"/>
          <w:szCs w:val="24"/>
        </w:rPr>
        <w:t xml:space="preserve">Canons 265 to </w:t>
      </w:r>
      <w:r w:rsidRPr="001D59E4">
        <w:rPr>
          <w:rFonts w:ascii="Times New Roman" w:hAnsi="Times New Roman" w:cs="Times New Roman"/>
          <w:sz w:val="24"/>
          <w:szCs w:val="24"/>
        </w:rPr>
        <w:t>275</w:t>
      </w:r>
      <w:r>
        <w:rPr>
          <w:rFonts w:ascii="Times New Roman" w:hAnsi="Times New Roman" w:cs="Times New Roman"/>
          <w:sz w:val="24"/>
          <w:szCs w:val="24"/>
        </w:rPr>
        <w:t xml:space="preserve"> </w:t>
      </w:r>
      <w:r w:rsidRPr="001D59E4">
        <w:rPr>
          <w:rFonts w:ascii="Times New Roman" w:hAnsi="Times New Roman" w:cs="Times New Roman"/>
          <w:sz w:val="24"/>
          <w:szCs w:val="24"/>
        </w:rPr>
        <w:t xml:space="preserve">(on incardination) of the </w:t>
      </w:r>
    </w:p>
    <w:p w:rsidR="008E2552" w:rsidRDefault="008E2552" w:rsidP="008E2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Codex Iuris Canonici 1983 he concluded that </w:t>
      </w:r>
      <w:r w:rsidRPr="001D59E4">
        <w:rPr>
          <w:rFonts w:ascii="Times New Roman" w:hAnsi="Times New Roman" w:cs="Times New Roman"/>
          <w:sz w:val="24"/>
          <w:szCs w:val="24"/>
        </w:rPr>
        <w:t>“</w:t>
      </w:r>
      <w:r>
        <w:rPr>
          <w:rFonts w:ascii="Times New Roman" w:hAnsi="Times New Roman" w:cs="Times New Roman"/>
          <w:sz w:val="24"/>
          <w:szCs w:val="24"/>
        </w:rPr>
        <w:t>t</w:t>
      </w:r>
      <w:r w:rsidRPr="001D59E4">
        <w:rPr>
          <w:rFonts w:ascii="Times New Roman" w:hAnsi="Times New Roman" w:cs="Times New Roman"/>
          <w:sz w:val="24"/>
          <w:szCs w:val="24"/>
        </w:rPr>
        <w:t>here is no</w:t>
      </w:r>
      <w:r>
        <w:rPr>
          <w:rFonts w:ascii="Times New Roman" w:hAnsi="Times New Roman" w:cs="Times New Roman"/>
          <w:sz w:val="24"/>
          <w:szCs w:val="24"/>
        </w:rPr>
        <w:t xml:space="preserve"> direct power in the courts to decide  whether A or B holds a particular </w:t>
      </w:r>
      <w:r w:rsidRPr="001D59E4">
        <w:rPr>
          <w:rFonts w:ascii="Times New Roman" w:hAnsi="Times New Roman" w:cs="Times New Roman"/>
          <w:sz w:val="24"/>
          <w:szCs w:val="24"/>
        </w:rPr>
        <w:t>station according to the rules of a voluntary association</w:t>
      </w:r>
      <w:r>
        <w:rPr>
          <w:rFonts w:ascii="Times New Roman" w:hAnsi="Times New Roman" w:cs="Times New Roman"/>
          <w:sz w:val="24"/>
          <w:szCs w:val="24"/>
        </w:rPr>
        <w:t>.”</w:t>
      </w:r>
    </w:p>
    <w:p w:rsidR="003D429F" w:rsidRDefault="003D429F" w:rsidP="008E2552">
      <w:pPr>
        <w:spacing w:after="0" w:line="360" w:lineRule="auto"/>
        <w:jc w:val="both"/>
        <w:rPr>
          <w:rFonts w:ascii="Times New Roman" w:hAnsi="Times New Roman" w:cs="Times New Roman"/>
          <w:sz w:val="24"/>
          <w:szCs w:val="24"/>
        </w:rPr>
      </w:pPr>
    </w:p>
    <w:p w:rsidR="003D429F" w:rsidRDefault="003D429F" w:rsidP="00142C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sidRPr="003D429F">
        <w:rPr>
          <w:rFonts w:ascii="Times New Roman" w:hAnsi="Times New Roman" w:cs="Times New Roman"/>
          <w:i/>
          <w:sz w:val="24"/>
          <w:szCs w:val="24"/>
        </w:rPr>
        <w:t>JGE v. The Portsmouth Roman Catholic Diocesan Trust [2012] EWCA Civ 938 (12 July 2012)</w:t>
      </w:r>
      <w:r>
        <w:rPr>
          <w:rFonts w:ascii="Times New Roman" w:hAnsi="Times New Roman" w:cs="Times New Roman"/>
          <w:sz w:val="24"/>
          <w:szCs w:val="24"/>
        </w:rPr>
        <w:t xml:space="preserve">, it was held that </w:t>
      </w:r>
      <w:r w:rsidR="004E05D9" w:rsidRPr="004E05D9">
        <w:rPr>
          <w:rFonts w:ascii="Times New Roman" w:hAnsi="Times New Roman" w:cs="Times New Roman"/>
          <w:sz w:val="24"/>
          <w:szCs w:val="24"/>
        </w:rPr>
        <w:t>a Roman Catholic priest was not an employee of the local bishop</w:t>
      </w:r>
      <w:r w:rsidR="004E05D9">
        <w:rPr>
          <w:rFonts w:ascii="Times New Roman" w:hAnsi="Times New Roman" w:cs="Times New Roman"/>
          <w:sz w:val="24"/>
          <w:szCs w:val="24"/>
        </w:rPr>
        <w:t>.</w:t>
      </w:r>
      <w:r w:rsidR="00142C7E">
        <w:rPr>
          <w:rFonts w:ascii="Times New Roman" w:hAnsi="Times New Roman" w:cs="Times New Roman"/>
          <w:sz w:val="24"/>
          <w:szCs w:val="24"/>
        </w:rPr>
        <w:t xml:space="preserve"> </w:t>
      </w:r>
      <w:r w:rsidR="00142C7E">
        <w:rPr>
          <w:rFonts w:ascii="Times New Roman" w:hAnsi="Times New Roman" w:cs="Times New Roman"/>
          <w:sz w:val="24"/>
          <w:szCs w:val="24"/>
        </w:rPr>
        <w:lastRenderedPageBreak/>
        <w:t xml:space="preserve">The court considered that </w:t>
      </w:r>
      <w:r w:rsidR="00142C7E" w:rsidRPr="00142C7E">
        <w:rPr>
          <w:rFonts w:ascii="Times New Roman" w:hAnsi="Times New Roman" w:cs="Times New Roman"/>
          <w:sz w:val="24"/>
          <w:szCs w:val="24"/>
        </w:rPr>
        <w:t>(1) each case must be judged on its own particular facts;</w:t>
      </w:r>
      <w:r w:rsidR="00142C7E">
        <w:rPr>
          <w:rFonts w:ascii="Times New Roman" w:hAnsi="Times New Roman" w:cs="Times New Roman"/>
          <w:sz w:val="24"/>
          <w:szCs w:val="24"/>
        </w:rPr>
        <w:t xml:space="preserve"> </w:t>
      </w:r>
      <w:r w:rsidR="00142C7E" w:rsidRPr="00142C7E">
        <w:rPr>
          <w:rFonts w:ascii="Times New Roman" w:hAnsi="Times New Roman" w:cs="Times New Roman"/>
          <w:sz w:val="24"/>
          <w:szCs w:val="24"/>
        </w:rPr>
        <w:t>(2) there is no general presumption of a lack of intent to create legal relations between the clergy and their church;</w:t>
      </w:r>
      <w:r w:rsidR="00142C7E">
        <w:rPr>
          <w:rFonts w:ascii="Times New Roman" w:hAnsi="Times New Roman" w:cs="Times New Roman"/>
          <w:sz w:val="24"/>
          <w:szCs w:val="24"/>
        </w:rPr>
        <w:t xml:space="preserve"> </w:t>
      </w:r>
      <w:r w:rsidR="00142C7E" w:rsidRPr="00142C7E">
        <w:rPr>
          <w:rFonts w:ascii="Times New Roman" w:hAnsi="Times New Roman" w:cs="Times New Roman"/>
          <w:sz w:val="24"/>
          <w:szCs w:val="24"/>
        </w:rPr>
        <w:t>(3) a factor in determining whether the parties must be taken to have intended to enter into a legally binding contract will be whether there is a religious belief held by the church that there is no enforceable contractual relationship;</w:t>
      </w:r>
      <w:r w:rsidR="00142C7E">
        <w:rPr>
          <w:rFonts w:ascii="Times New Roman" w:hAnsi="Times New Roman" w:cs="Times New Roman"/>
          <w:sz w:val="24"/>
          <w:szCs w:val="24"/>
        </w:rPr>
        <w:t xml:space="preserve"> </w:t>
      </w:r>
      <w:r w:rsidR="00142C7E" w:rsidRPr="00142C7E">
        <w:rPr>
          <w:rFonts w:ascii="Times New Roman" w:hAnsi="Times New Roman" w:cs="Times New Roman"/>
          <w:sz w:val="24"/>
          <w:szCs w:val="24"/>
        </w:rPr>
        <w:t>(4) it does not follow that the holder of an ecclesiastical office cannot be employed under a contract of service.</w:t>
      </w:r>
      <w:r w:rsidR="00142C7E">
        <w:rPr>
          <w:rFonts w:ascii="Times New Roman" w:hAnsi="Times New Roman" w:cs="Times New Roman"/>
          <w:sz w:val="24"/>
          <w:szCs w:val="24"/>
        </w:rPr>
        <w:t xml:space="preserve"> Having done so, the court then decided that "a</w:t>
      </w:r>
      <w:r w:rsidR="00142C7E" w:rsidRPr="00142C7E">
        <w:rPr>
          <w:rFonts w:ascii="Times New Roman" w:hAnsi="Times New Roman" w:cs="Times New Roman"/>
          <w:sz w:val="24"/>
          <w:szCs w:val="24"/>
        </w:rPr>
        <w:t>pplying those principles to the facts in this case, I am completely satisfied that there is no contract of service in this case: indeed there is no contract at all. The appointment of Father Baldwin by Bishop Worlock was made without any intention to create any legal relationship between them. Pursuant to their religious beliefs, their relationship was governed by the canon law, not the civil law. The appointment to the office of parish priest was truly an appointment to an ecclesiastical office and no more. Father Baldwin was not the servant nor a true employee of his bishop</w:t>
      </w:r>
      <w:r w:rsidR="00142C7E">
        <w:rPr>
          <w:rFonts w:ascii="Times New Roman" w:hAnsi="Times New Roman" w:cs="Times New Roman"/>
          <w:sz w:val="24"/>
          <w:szCs w:val="24"/>
        </w:rPr>
        <w:t>."</w:t>
      </w:r>
    </w:p>
    <w:p w:rsidR="00822C96" w:rsidRDefault="00822C96" w:rsidP="00142C7E">
      <w:pPr>
        <w:spacing w:after="0" w:line="360" w:lineRule="auto"/>
        <w:jc w:val="both"/>
        <w:rPr>
          <w:rFonts w:ascii="Times New Roman" w:hAnsi="Times New Roman" w:cs="Times New Roman"/>
          <w:sz w:val="24"/>
          <w:szCs w:val="24"/>
        </w:rPr>
      </w:pPr>
    </w:p>
    <w:p w:rsidR="00BA0785" w:rsidRPr="00BA0785" w:rsidRDefault="00822C96" w:rsidP="00BA0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majority of annexures attached to the plaint and the written statement of defence indicate that the relationship between the plaintiff and the defendants was initiated and  maintained under </w:t>
      </w:r>
      <w:r w:rsidR="007133BA">
        <w:rPr>
          <w:rFonts w:ascii="Times New Roman" w:hAnsi="Times New Roman" w:cs="Times New Roman"/>
          <w:sz w:val="24"/>
          <w:szCs w:val="24"/>
        </w:rPr>
        <w:t>the "</w:t>
      </w:r>
      <w:r w:rsidR="007133BA" w:rsidRPr="007133BA">
        <w:rPr>
          <w:rFonts w:ascii="Times New Roman" w:hAnsi="Times New Roman" w:cs="Times New Roman"/>
          <w:i/>
          <w:sz w:val="24"/>
          <w:szCs w:val="24"/>
        </w:rPr>
        <w:t>Codex Juris Canonici</w:t>
      </w:r>
      <w:r w:rsidR="007133BA">
        <w:rPr>
          <w:rFonts w:ascii="Times New Roman" w:hAnsi="Times New Roman" w:cs="Times New Roman"/>
          <w:i/>
          <w:sz w:val="24"/>
          <w:szCs w:val="24"/>
        </w:rPr>
        <w:t>,</w:t>
      </w:r>
      <w:r w:rsidR="007133BA">
        <w:rPr>
          <w:rFonts w:ascii="Times New Roman" w:hAnsi="Times New Roman" w:cs="Times New Roman"/>
          <w:sz w:val="24"/>
          <w:szCs w:val="24"/>
        </w:rPr>
        <w:t>"</w:t>
      </w:r>
      <w:r w:rsidR="007133BA" w:rsidRPr="007133BA">
        <w:rPr>
          <w:rFonts w:ascii="Times New Roman" w:hAnsi="Times New Roman" w:cs="Times New Roman"/>
          <w:sz w:val="24"/>
          <w:szCs w:val="24"/>
        </w:rPr>
        <w:t xml:space="preserve"> the official code of canon law in for</w:t>
      </w:r>
      <w:r w:rsidR="007133BA">
        <w:rPr>
          <w:rFonts w:ascii="Times New Roman" w:hAnsi="Times New Roman" w:cs="Times New Roman"/>
          <w:sz w:val="24"/>
          <w:szCs w:val="24"/>
        </w:rPr>
        <w:t>ce in the Roman Catholic Church,</w:t>
      </w:r>
      <w:r w:rsidR="007133BA" w:rsidRPr="007133BA">
        <w:rPr>
          <w:rFonts w:ascii="Times New Roman" w:hAnsi="Times New Roman" w:cs="Times New Roman"/>
          <w:sz w:val="24"/>
          <w:szCs w:val="24"/>
        </w:rPr>
        <w:t xml:space="preserve"> introduced in 1918 and revised in 1983</w:t>
      </w:r>
      <w:r w:rsidR="007133BA">
        <w:rPr>
          <w:rFonts w:ascii="Times New Roman" w:hAnsi="Times New Roman" w:cs="Times New Roman"/>
          <w:sz w:val="24"/>
          <w:szCs w:val="24"/>
        </w:rPr>
        <w:t>,</w:t>
      </w:r>
      <w:r w:rsidR="007133BA" w:rsidRPr="007133BA">
        <w:rPr>
          <w:rFonts w:ascii="Times New Roman" w:hAnsi="Times New Roman" w:cs="Times New Roman"/>
          <w:sz w:val="24"/>
          <w:szCs w:val="24"/>
        </w:rPr>
        <w:t xml:space="preserve"> </w:t>
      </w:r>
      <w:r w:rsidR="007133BA">
        <w:rPr>
          <w:rFonts w:ascii="Times New Roman" w:hAnsi="Times New Roman" w:cs="Times New Roman"/>
          <w:sz w:val="24"/>
          <w:szCs w:val="24"/>
        </w:rPr>
        <w:t xml:space="preserve">otherwise referred to as </w:t>
      </w:r>
      <w:r>
        <w:rPr>
          <w:rFonts w:ascii="Times New Roman" w:hAnsi="Times New Roman" w:cs="Times New Roman"/>
          <w:sz w:val="24"/>
          <w:szCs w:val="24"/>
        </w:rPr>
        <w:t xml:space="preserve">Canon Law. </w:t>
      </w:r>
      <w:r w:rsidR="007133BA">
        <w:rPr>
          <w:rFonts w:ascii="Times New Roman" w:hAnsi="Times New Roman" w:cs="Times New Roman"/>
          <w:sz w:val="24"/>
          <w:szCs w:val="24"/>
        </w:rPr>
        <w:t xml:space="preserve">A </w:t>
      </w:r>
      <w:r w:rsidR="009578EF" w:rsidRPr="009578EF">
        <w:rPr>
          <w:rFonts w:ascii="Times New Roman" w:hAnsi="Times New Roman" w:cs="Times New Roman"/>
          <w:sz w:val="24"/>
          <w:szCs w:val="24"/>
        </w:rPr>
        <w:t xml:space="preserve">Canon is explained in </w:t>
      </w:r>
      <w:r w:rsidR="009578EF" w:rsidRPr="00BE02F1">
        <w:rPr>
          <w:rFonts w:ascii="Times New Roman" w:hAnsi="Times New Roman" w:cs="Times New Roman"/>
          <w:i/>
          <w:sz w:val="24"/>
          <w:szCs w:val="24"/>
        </w:rPr>
        <w:t>Black's Law Dictionary</w:t>
      </w:r>
      <w:r w:rsidR="009578EF" w:rsidRPr="009578EF">
        <w:rPr>
          <w:rFonts w:ascii="Times New Roman" w:hAnsi="Times New Roman" w:cs="Times New Roman"/>
          <w:sz w:val="24"/>
          <w:szCs w:val="24"/>
        </w:rPr>
        <w:t xml:space="preserve"> as "</w:t>
      </w:r>
      <w:r w:rsidR="009578EF">
        <w:rPr>
          <w:rFonts w:ascii="Times New Roman" w:hAnsi="Times New Roman" w:cs="Times New Roman"/>
          <w:sz w:val="24"/>
          <w:szCs w:val="24"/>
        </w:rPr>
        <w:t>a</w:t>
      </w:r>
      <w:r w:rsidR="009578EF" w:rsidRPr="009578EF">
        <w:rPr>
          <w:rFonts w:ascii="Times New Roman" w:hAnsi="Times New Roman" w:cs="Times New Roman"/>
          <w:sz w:val="24"/>
          <w:szCs w:val="24"/>
        </w:rPr>
        <w:t xml:space="preserve"> law, rule or ordinance in general, and of the church in particular. An ecclesiastical law or statute. A rule of doctrine or discipline. A criterion or standard of judgment. A body of principles, standards, rules, or norms." Canon means both a norm and attribute of the scripture</w:t>
      </w:r>
      <w:r w:rsidR="009578EF">
        <w:rPr>
          <w:rFonts w:ascii="Times New Roman" w:hAnsi="Times New Roman" w:cs="Times New Roman"/>
          <w:sz w:val="24"/>
          <w:szCs w:val="24"/>
        </w:rPr>
        <w:t xml:space="preserve">. </w:t>
      </w:r>
      <w:r w:rsidR="009C4E8A" w:rsidRPr="009C4E8A">
        <w:rPr>
          <w:rFonts w:ascii="Times New Roman" w:hAnsi="Times New Roman" w:cs="Times New Roman"/>
          <w:sz w:val="24"/>
          <w:szCs w:val="24"/>
        </w:rPr>
        <w:t xml:space="preserve">Canons are the principal scriptural bases for the religious practices observed in a Church. </w:t>
      </w:r>
      <w:r w:rsidR="00BA0785" w:rsidRPr="00BA0785">
        <w:rPr>
          <w:rFonts w:ascii="Times New Roman" w:hAnsi="Times New Roman" w:cs="Times New Roman"/>
          <w:sz w:val="24"/>
          <w:szCs w:val="24"/>
        </w:rPr>
        <w:t xml:space="preserve">Canon law is </w:t>
      </w:r>
      <w:r w:rsidR="009578EF">
        <w:rPr>
          <w:rFonts w:ascii="Times New Roman" w:hAnsi="Times New Roman" w:cs="Times New Roman"/>
          <w:sz w:val="24"/>
          <w:szCs w:val="24"/>
        </w:rPr>
        <w:t xml:space="preserve">thus </w:t>
      </w:r>
      <w:r w:rsidR="00BA0785" w:rsidRPr="00BA0785">
        <w:rPr>
          <w:rFonts w:ascii="Times New Roman" w:hAnsi="Times New Roman" w:cs="Times New Roman"/>
          <w:sz w:val="24"/>
          <w:szCs w:val="24"/>
        </w:rPr>
        <w:t xml:space="preserve">drawn from sources in scripture, custom, and various decisions of church bodies and individual church authorities. Over the centuries these have been gathered in a variety of collections that serve as the law books for </w:t>
      </w:r>
      <w:r w:rsidR="00BA0785">
        <w:rPr>
          <w:rFonts w:ascii="Times New Roman" w:hAnsi="Times New Roman" w:cs="Times New Roman"/>
          <w:sz w:val="24"/>
          <w:szCs w:val="24"/>
        </w:rPr>
        <w:t>the church</w:t>
      </w:r>
      <w:r w:rsidR="00BA0785" w:rsidRPr="00BA0785">
        <w:rPr>
          <w:rFonts w:ascii="Times New Roman" w:hAnsi="Times New Roman" w:cs="Times New Roman"/>
          <w:sz w:val="24"/>
          <w:szCs w:val="24"/>
        </w:rPr>
        <w:t>.</w:t>
      </w:r>
      <w:r w:rsidR="00C833C0" w:rsidRPr="00C833C0">
        <w:t xml:space="preserve"> </w:t>
      </w:r>
      <w:r w:rsidR="00C833C0" w:rsidRPr="00C833C0">
        <w:rPr>
          <w:rFonts w:ascii="Times New Roman" w:hAnsi="Times New Roman" w:cs="Times New Roman"/>
          <w:sz w:val="24"/>
          <w:szCs w:val="24"/>
        </w:rPr>
        <w:t>Canon law refers to the law internal to the church.</w:t>
      </w:r>
    </w:p>
    <w:p w:rsidR="00BA0785" w:rsidRPr="00BA0785" w:rsidRDefault="00BA0785" w:rsidP="00BA0785">
      <w:pPr>
        <w:spacing w:after="0" w:line="360" w:lineRule="auto"/>
        <w:jc w:val="both"/>
        <w:rPr>
          <w:rFonts w:ascii="Times New Roman" w:hAnsi="Times New Roman" w:cs="Times New Roman"/>
          <w:sz w:val="24"/>
          <w:szCs w:val="24"/>
        </w:rPr>
      </w:pPr>
    </w:p>
    <w:p w:rsidR="004A7090" w:rsidRDefault="00BA0785" w:rsidP="00BA0785">
      <w:pPr>
        <w:spacing w:after="0" w:line="360" w:lineRule="auto"/>
        <w:jc w:val="both"/>
        <w:rPr>
          <w:rFonts w:ascii="Times New Roman" w:hAnsi="Times New Roman" w:cs="Times New Roman"/>
          <w:sz w:val="24"/>
          <w:szCs w:val="24"/>
        </w:rPr>
      </w:pPr>
      <w:r w:rsidRPr="00BA0785">
        <w:rPr>
          <w:rFonts w:ascii="Times New Roman" w:hAnsi="Times New Roman" w:cs="Times New Roman"/>
          <w:sz w:val="24"/>
          <w:szCs w:val="24"/>
        </w:rPr>
        <w:t>Canons are the principal scriptural bases for the religious practices observed in a Church.</w:t>
      </w:r>
      <w:r w:rsidR="007133BA" w:rsidRPr="007133BA">
        <w:rPr>
          <w:rFonts w:ascii="Times New Roman" w:hAnsi="Times New Roman" w:cs="Times New Roman"/>
          <w:sz w:val="24"/>
          <w:szCs w:val="24"/>
        </w:rPr>
        <w:t xml:space="preserve"> </w:t>
      </w:r>
      <w:r w:rsidR="007133BA">
        <w:rPr>
          <w:rFonts w:ascii="Times New Roman" w:hAnsi="Times New Roman" w:cs="Times New Roman"/>
          <w:sz w:val="24"/>
          <w:szCs w:val="24"/>
        </w:rPr>
        <w:t>Annexure "A" to the plaint, the letter by which the plaintiff was admitted to the Holy Order of Diaconate in the Roman Catholic Church, cites several provisions of the 1983 edition of the "</w:t>
      </w:r>
      <w:r w:rsidR="007133BA" w:rsidRPr="007133BA">
        <w:rPr>
          <w:rFonts w:ascii="Times New Roman" w:hAnsi="Times New Roman" w:cs="Times New Roman"/>
          <w:i/>
          <w:sz w:val="24"/>
          <w:szCs w:val="24"/>
        </w:rPr>
        <w:t>Codex Juris Canonici</w:t>
      </w:r>
      <w:r w:rsidR="007133BA">
        <w:rPr>
          <w:rFonts w:ascii="Times New Roman" w:hAnsi="Times New Roman" w:cs="Times New Roman"/>
          <w:i/>
          <w:sz w:val="24"/>
          <w:szCs w:val="24"/>
        </w:rPr>
        <w:t>.</w:t>
      </w:r>
      <w:r w:rsidR="007133BA">
        <w:rPr>
          <w:rFonts w:ascii="Times New Roman" w:hAnsi="Times New Roman" w:cs="Times New Roman"/>
          <w:sz w:val="24"/>
          <w:szCs w:val="24"/>
        </w:rPr>
        <w:t xml:space="preserve">" </w:t>
      </w:r>
      <w:r w:rsidR="004A7090">
        <w:rPr>
          <w:rFonts w:ascii="Times New Roman" w:hAnsi="Times New Roman" w:cs="Times New Roman"/>
          <w:sz w:val="24"/>
          <w:szCs w:val="24"/>
        </w:rPr>
        <w:t xml:space="preserve">According to Canon </w:t>
      </w:r>
      <w:r w:rsidR="006F1D66">
        <w:rPr>
          <w:rFonts w:ascii="Times New Roman" w:hAnsi="Times New Roman" w:cs="Times New Roman"/>
          <w:sz w:val="24"/>
          <w:szCs w:val="24"/>
        </w:rPr>
        <w:t>1025</w:t>
      </w:r>
      <w:r w:rsidR="00893BA3">
        <w:rPr>
          <w:rFonts w:ascii="Times New Roman" w:hAnsi="Times New Roman" w:cs="Times New Roman"/>
          <w:sz w:val="24"/>
          <w:szCs w:val="24"/>
        </w:rPr>
        <w:t xml:space="preserve"> thereof</w:t>
      </w:r>
      <w:r w:rsidR="006F1D66">
        <w:rPr>
          <w:rFonts w:ascii="Times New Roman" w:hAnsi="Times New Roman" w:cs="Times New Roman"/>
          <w:sz w:val="24"/>
          <w:szCs w:val="24"/>
        </w:rPr>
        <w:t xml:space="preserve">, </w:t>
      </w:r>
      <w:r w:rsidR="006F1D66" w:rsidRPr="006F1D66">
        <w:rPr>
          <w:rFonts w:ascii="Times New Roman" w:hAnsi="Times New Roman" w:cs="Times New Roman"/>
          <w:sz w:val="24"/>
          <w:szCs w:val="24"/>
        </w:rPr>
        <w:t xml:space="preserve">it is required that </w:t>
      </w:r>
      <w:r w:rsidR="006F1D66">
        <w:rPr>
          <w:rFonts w:ascii="Times New Roman" w:hAnsi="Times New Roman" w:cs="Times New Roman"/>
          <w:sz w:val="24"/>
          <w:szCs w:val="24"/>
        </w:rPr>
        <w:t xml:space="preserve">a </w:t>
      </w:r>
      <w:r w:rsidR="006F1D66" w:rsidRPr="006F1D66">
        <w:rPr>
          <w:rFonts w:ascii="Times New Roman" w:hAnsi="Times New Roman" w:cs="Times New Roman"/>
          <w:sz w:val="24"/>
          <w:szCs w:val="24"/>
        </w:rPr>
        <w:t>candidate</w:t>
      </w:r>
      <w:r w:rsidR="006F1D66">
        <w:rPr>
          <w:rFonts w:ascii="Times New Roman" w:hAnsi="Times New Roman" w:cs="Times New Roman"/>
          <w:sz w:val="24"/>
          <w:szCs w:val="24"/>
        </w:rPr>
        <w:t xml:space="preserve"> for the </w:t>
      </w:r>
      <w:r w:rsidR="006F1D66">
        <w:rPr>
          <w:rFonts w:ascii="Times New Roman" w:hAnsi="Times New Roman" w:cs="Times New Roman"/>
          <w:sz w:val="24"/>
          <w:szCs w:val="24"/>
        </w:rPr>
        <w:lastRenderedPageBreak/>
        <w:t xml:space="preserve">Diaconate must </w:t>
      </w:r>
      <w:r w:rsidR="006F1D66" w:rsidRPr="006F1D66">
        <w:rPr>
          <w:rFonts w:ascii="Times New Roman" w:hAnsi="Times New Roman" w:cs="Times New Roman"/>
          <w:sz w:val="24"/>
          <w:szCs w:val="24"/>
        </w:rPr>
        <w:t>hav</w:t>
      </w:r>
      <w:r w:rsidR="006F1D66">
        <w:rPr>
          <w:rFonts w:ascii="Times New Roman" w:hAnsi="Times New Roman" w:cs="Times New Roman"/>
          <w:sz w:val="24"/>
          <w:szCs w:val="24"/>
        </w:rPr>
        <w:t>e</w:t>
      </w:r>
      <w:r w:rsidR="006F1D66" w:rsidRPr="006F1D66">
        <w:rPr>
          <w:rFonts w:ascii="Times New Roman" w:hAnsi="Times New Roman" w:cs="Times New Roman"/>
          <w:sz w:val="24"/>
          <w:szCs w:val="24"/>
        </w:rPr>
        <w:t xml:space="preserve"> completed the period of probation according to the norm of law, is endowed in the judgment of his own bishop or of the competent major superior with the necessary qualities, is </w:t>
      </w:r>
      <w:r w:rsidR="006F1D66">
        <w:rPr>
          <w:rFonts w:ascii="Times New Roman" w:hAnsi="Times New Roman" w:cs="Times New Roman"/>
          <w:sz w:val="24"/>
          <w:szCs w:val="24"/>
        </w:rPr>
        <w:t xml:space="preserve">not </w:t>
      </w:r>
      <w:r w:rsidR="006F1D66" w:rsidRPr="006F1D66">
        <w:rPr>
          <w:rFonts w:ascii="Times New Roman" w:hAnsi="Times New Roman" w:cs="Times New Roman"/>
          <w:sz w:val="24"/>
          <w:szCs w:val="24"/>
        </w:rPr>
        <w:t xml:space="preserve">prevented by </w:t>
      </w:r>
      <w:r w:rsidR="006F1D66">
        <w:rPr>
          <w:rFonts w:ascii="Times New Roman" w:hAnsi="Times New Roman" w:cs="Times New Roman"/>
          <w:sz w:val="24"/>
          <w:szCs w:val="24"/>
        </w:rPr>
        <w:t>any</w:t>
      </w:r>
      <w:r w:rsidR="006F1D66" w:rsidRPr="006F1D66">
        <w:rPr>
          <w:rFonts w:ascii="Times New Roman" w:hAnsi="Times New Roman" w:cs="Times New Roman"/>
          <w:sz w:val="24"/>
          <w:szCs w:val="24"/>
        </w:rPr>
        <w:t xml:space="preserve"> irregularity </w:t>
      </w:r>
      <w:r w:rsidR="006F1D66">
        <w:rPr>
          <w:rFonts w:ascii="Times New Roman" w:hAnsi="Times New Roman" w:cs="Times New Roman"/>
          <w:sz w:val="24"/>
          <w:szCs w:val="24"/>
        </w:rPr>
        <w:t>or</w:t>
      </w:r>
      <w:r w:rsidR="006F1D66" w:rsidRPr="006F1D66">
        <w:rPr>
          <w:rFonts w:ascii="Times New Roman" w:hAnsi="Times New Roman" w:cs="Times New Roman"/>
          <w:sz w:val="24"/>
          <w:szCs w:val="24"/>
        </w:rPr>
        <w:t xml:space="preserve"> impediment, and has fulfilled the prerequisites</w:t>
      </w:r>
      <w:r w:rsidR="00893BA3">
        <w:rPr>
          <w:rFonts w:ascii="Times New Roman" w:hAnsi="Times New Roman" w:cs="Times New Roman"/>
          <w:sz w:val="24"/>
          <w:szCs w:val="24"/>
        </w:rPr>
        <w:t xml:space="preserve"> according to the norm of </w:t>
      </w:r>
      <w:r w:rsidR="00893BA3">
        <w:rPr>
          <w:rFonts w:ascii="Times New Roman" w:hAnsi="Times New Roman" w:cs="Times New Roman"/>
          <w:sz w:val="24"/>
          <w:szCs w:val="24"/>
        </w:rPr>
        <w:softHyphen/>
      </w:r>
      <w:r w:rsidR="006F1D66">
        <w:rPr>
          <w:rFonts w:ascii="Times New Roman" w:hAnsi="Times New Roman" w:cs="Times New Roman"/>
          <w:sz w:val="24"/>
          <w:szCs w:val="24"/>
        </w:rPr>
        <w:t>Canons</w:t>
      </w:r>
      <w:r w:rsidR="006F1D66" w:rsidRPr="006F1D66">
        <w:rPr>
          <w:rFonts w:ascii="Times New Roman" w:hAnsi="Times New Roman" w:cs="Times New Roman"/>
          <w:sz w:val="24"/>
          <w:szCs w:val="24"/>
        </w:rPr>
        <w:t xml:space="preserve"> 1033-1039</w:t>
      </w:r>
      <w:r w:rsidR="006F1D66">
        <w:rPr>
          <w:rFonts w:ascii="Times New Roman" w:hAnsi="Times New Roman" w:cs="Times New Roman"/>
          <w:sz w:val="24"/>
          <w:szCs w:val="24"/>
        </w:rPr>
        <w:t xml:space="preserve"> (</w:t>
      </w:r>
      <w:r w:rsidR="006F1D66" w:rsidRPr="006F1D66">
        <w:rPr>
          <w:rFonts w:ascii="Times New Roman" w:hAnsi="Times New Roman" w:cs="Times New Roman"/>
          <w:sz w:val="24"/>
          <w:szCs w:val="24"/>
        </w:rPr>
        <w:t>the prerequisites for ordination</w:t>
      </w:r>
      <w:r w:rsidR="006F1D66">
        <w:rPr>
          <w:rFonts w:ascii="Times New Roman" w:hAnsi="Times New Roman" w:cs="Times New Roman"/>
          <w:sz w:val="24"/>
          <w:szCs w:val="24"/>
        </w:rPr>
        <w:t>)</w:t>
      </w:r>
      <w:r w:rsidR="00893BA3">
        <w:rPr>
          <w:rFonts w:ascii="Times New Roman" w:hAnsi="Times New Roman" w:cs="Times New Roman"/>
          <w:sz w:val="24"/>
          <w:szCs w:val="24"/>
        </w:rPr>
        <w:t>, has provided the necessary testimonials and documents mentioned in C</w:t>
      </w:r>
      <w:r w:rsidR="006F1D66" w:rsidRPr="006F1D66">
        <w:rPr>
          <w:rFonts w:ascii="Times New Roman" w:hAnsi="Times New Roman" w:cs="Times New Roman"/>
          <w:sz w:val="24"/>
          <w:szCs w:val="24"/>
        </w:rPr>
        <w:t>an</w:t>
      </w:r>
      <w:r w:rsidR="00893BA3">
        <w:rPr>
          <w:rFonts w:ascii="Times New Roman" w:hAnsi="Times New Roman" w:cs="Times New Roman"/>
          <w:sz w:val="24"/>
          <w:szCs w:val="24"/>
        </w:rPr>
        <w:t>on</w:t>
      </w:r>
      <w:r w:rsidR="006F1D66" w:rsidRPr="006F1D66">
        <w:rPr>
          <w:rFonts w:ascii="Times New Roman" w:hAnsi="Times New Roman" w:cs="Times New Roman"/>
          <w:sz w:val="24"/>
          <w:szCs w:val="24"/>
        </w:rPr>
        <w:t xml:space="preserve"> 1050 </w:t>
      </w:r>
      <w:r w:rsidR="00893BA3">
        <w:rPr>
          <w:rFonts w:ascii="Times New Roman" w:hAnsi="Times New Roman" w:cs="Times New Roman"/>
          <w:sz w:val="24"/>
          <w:szCs w:val="24"/>
        </w:rPr>
        <w:t>(relating to receipt of specified sacraments and attestations</w:t>
      </w:r>
      <w:r w:rsidR="006F1D66" w:rsidRPr="006F1D66">
        <w:rPr>
          <w:rFonts w:ascii="Times New Roman" w:hAnsi="Times New Roman" w:cs="Times New Roman"/>
          <w:sz w:val="24"/>
          <w:szCs w:val="24"/>
        </w:rPr>
        <w:t xml:space="preserve"> </w:t>
      </w:r>
      <w:r w:rsidR="00893BA3" w:rsidRPr="00893BA3">
        <w:rPr>
          <w:rFonts w:ascii="Times New Roman" w:hAnsi="Times New Roman" w:cs="Times New Roman"/>
          <w:sz w:val="24"/>
          <w:szCs w:val="24"/>
        </w:rPr>
        <w:t>about the sound doctrine of the candidate, his genuine piety, good morals, and aptitude to exercise the ministry, as well as, after a properly executed inquiry, about his state of physical and psychic health</w:t>
      </w:r>
      <w:r w:rsidR="00893BA3">
        <w:rPr>
          <w:rFonts w:ascii="Times New Roman" w:hAnsi="Times New Roman" w:cs="Times New Roman"/>
          <w:sz w:val="24"/>
          <w:szCs w:val="24"/>
        </w:rPr>
        <w:t xml:space="preserve">), </w:t>
      </w:r>
      <w:r w:rsidR="006F1D66" w:rsidRPr="006F1D66">
        <w:rPr>
          <w:rFonts w:ascii="Times New Roman" w:hAnsi="Times New Roman" w:cs="Times New Roman"/>
          <w:sz w:val="24"/>
          <w:szCs w:val="24"/>
        </w:rPr>
        <w:t xml:space="preserve">and </w:t>
      </w:r>
      <w:r w:rsidR="00893BA3">
        <w:rPr>
          <w:rFonts w:ascii="Times New Roman" w:hAnsi="Times New Roman" w:cs="Times New Roman"/>
          <w:sz w:val="24"/>
          <w:szCs w:val="24"/>
        </w:rPr>
        <w:t xml:space="preserve">proof that </w:t>
      </w:r>
      <w:r w:rsidR="006F1D66" w:rsidRPr="006F1D66">
        <w:rPr>
          <w:rFonts w:ascii="Times New Roman" w:hAnsi="Times New Roman" w:cs="Times New Roman"/>
          <w:sz w:val="24"/>
          <w:szCs w:val="24"/>
        </w:rPr>
        <w:t>t</w:t>
      </w:r>
      <w:r w:rsidR="00893BA3">
        <w:rPr>
          <w:rFonts w:ascii="Times New Roman" w:hAnsi="Times New Roman" w:cs="Times New Roman"/>
          <w:sz w:val="24"/>
          <w:szCs w:val="24"/>
        </w:rPr>
        <w:t xml:space="preserve">he investigation as regards suitability mentioned in </w:t>
      </w:r>
      <w:r w:rsidR="00893BA3">
        <w:rPr>
          <w:rFonts w:ascii="Times New Roman" w:hAnsi="Times New Roman" w:cs="Times New Roman"/>
          <w:sz w:val="24"/>
          <w:szCs w:val="24"/>
        </w:rPr>
        <w:softHyphen/>
        <w:t>C</w:t>
      </w:r>
      <w:r w:rsidR="006F1D66" w:rsidRPr="006F1D66">
        <w:rPr>
          <w:rFonts w:ascii="Times New Roman" w:hAnsi="Times New Roman" w:cs="Times New Roman"/>
          <w:sz w:val="24"/>
          <w:szCs w:val="24"/>
        </w:rPr>
        <w:t>an</w:t>
      </w:r>
      <w:r w:rsidR="00893BA3">
        <w:rPr>
          <w:rFonts w:ascii="Times New Roman" w:hAnsi="Times New Roman" w:cs="Times New Roman"/>
          <w:sz w:val="24"/>
          <w:szCs w:val="24"/>
        </w:rPr>
        <w:t>on</w:t>
      </w:r>
      <w:r w:rsidR="006F1D66" w:rsidRPr="006F1D66">
        <w:rPr>
          <w:rFonts w:ascii="Times New Roman" w:hAnsi="Times New Roman" w:cs="Times New Roman"/>
          <w:sz w:val="24"/>
          <w:szCs w:val="24"/>
        </w:rPr>
        <w:t xml:space="preserve"> 1051 </w:t>
      </w:r>
      <w:r w:rsidR="00893BA3">
        <w:rPr>
          <w:rFonts w:ascii="Times New Roman" w:hAnsi="Times New Roman" w:cs="Times New Roman"/>
          <w:sz w:val="24"/>
          <w:szCs w:val="24"/>
        </w:rPr>
        <w:t>has been</w:t>
      </w:r>
      <w:r w:rsidR="006F1D66" w:rsidRPr="006F1D66">
        <w:rPr>
          <w:rFonts w:ascii="Times New Roman" w:hAnsi="Times New Roman" w:cs="Times New Roman"/>
          <w:sz w:val="24"/>
          <w:szCs w:val="24"/>
        </w:rPr>
        <w:t xml:space="preserve"> completed</w:t>
      </w:r>
      <w:r w:rsidR="00893BA3">
        <w:rPr>
          <w:rFonts w:ascii="Times New Roman" w:hAnsi="Times New Roman" w:cs="Times New Roman"/>
          <w:sz w:val="24"/>
          <w:szCs w:val="24"/>
        </w:rPr>
        <w:t xml:space="preserve"> (by </w:t>
      </w:r>
      <w:r w:rsidR="00893BA3" w:rsidRPr="00893BA3">
        <w:rPr>
          <w:rFonts w:ascii="Times New Roman" w:hAnsi="Times New Roman" w:cs="Times New Roman"/>
          <w:sz w:val="24"/>
          <w:szCs w:val="24"/>
        </w:rPr>
        <w:t>public announcements, or other sources of information</w:t>
      </w:r>
      <w:r w:rsidR="00893BA3">
        <w:rPr>
          <w:rFonts w:ascii="Times New Roman" w:hAnsi="Times New Roman" w:cs="Times New Roman"/>
          <w:sz w:val="24"/>
          <w:szCs w:val="24"/>
        </w:rPr>
        <w:t>)</w:t>
      </w:r>
      <w:r w:rsidR="006F1D66" w:rsidRPr="006F1D66">
        <w:rPr>
          <w:rFonts w:ascii="Times New Roman" w:hAnsi="Times New Roman" w:cs="Times New Roman"/>
          <w:sz w:val="24"/>
          <w:szCs w:val="24"/>
        </w:rPr>
        <w:t>.</w:t>
      </w:r>
    </w:p>
    <w:p w:rsidR="004A7090" w:rsidRDefault="004A7090" w:rsidP="00BA0785">
      <w:pPr>
        <w:spacing w:after="0" w:line="360" w:lineRule="auto"/>
        <w:jc w:val="both"/>
        <w:rPr>
          <w:rFonts w:ascii="Times New Roman" w:hAnsi="Times New Roman" w:cs="Times New Roman"/>
          <w:sz w:val="24"/>
          <w:szCs w:val="24"/>
        </w:rPr>
      </w:pPr>
    </w:p>
    <w:p w:rsidR="00893BA3" w:rsidRDefault="00893BA3" w:rsidP="00BA0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Canon 103</w:t>
      </w:r>
      <w:r w:rsidR="001512CA">
        <w:rPr>
          <w:rFonts w:ascii="Times New Roman" w:hAnsi="Times New Roman" w:cs="Times New Roman"/>
          <w:sz w:val="24"/>
          <w:szCs w:val="24"/>
        </w:rPr>
        <w:t>1</w:t>
      </w:r>
      <w:r>
        <w:rPr>
          <w:rFonts w:ascii="Times New Roman" w:hAnsi="Times New Roman" w:cs="Times New Roman"/>
          <w:sz w:val="24"/>
          <w:szCs w:val="24"/>
        </w:rPr>
        <w:t xml:space="preserve"> thereof, </w:t>
      </w:r>
      <w:r w:rsidR="001512CA">
        <w:rPr>
          <w:rFonts w:ascii="Times New Roman" w:hAnsi="Times New Roman" w:cs="Times New Roman"/>
          <w:sz w:val="24"/>
          <w:szCs w:val="24"/>
        </w:rPr>
        <w:t xml:space="preserve">the Diaconate may only be conferred on a person </w:t>
      </w:r>
      <w:r w:rsidR="001512CA" w:rsidRPr="001512CA">
        <w:rPr>
          <w:rFonts w:ascii="Times New Roman" w:hAnsi="Times New Roman" w:cs="Times New Roman"/>
          <w:sz w:val="24"/>
          <w:szCs w:val="24"/>
        </w:rPr>
        <w:t>who ha</w:t>
      </w:r>
      <w:r w:rsidR="001512CA">
        <w:rPr>
          <w:rFonts w:ascii="Times New Roman" w:hAnsi="Times New Roman" w:cs="Times New Roman"/>
          <w:sz w:val="24"/>
          <w:szCs w:val="24"/>
        </w:rPr>
        <w:t xml:space="preserve">s </w:t>
      </w:r>
      <w:r w:rsidR="001512CA" w:rsidRPr="001512CA">
        <w:rPr>
          <w:rFonts w:ascii="Times New Roman" w:hAnsi="Times New Roman" w:cs="Times New Roman"/>
          <w:sz w:val="24"/>
          <w:szCs w:val="24"/>
        </w:rPr>
        <w:t>completed the twenty-fifth year of age and possess sufficient maturity; an interval of at least six months is to be observed between the diaconate and the presbyterate. Those destined to the presbyterate are to be admitted to the order of deacon only after completi</w:t>
      </w:r>
      <w:r w:rsidR="001512CA">
        <w:rPr>
          <w:rFonts w:ascii="Times New Roman" w:hAnsi="Times New Roman" w:cs="Times New Roman"/>
          <w:sz w:val="24"/>
          <w:szCs w:val="24"/>
        </w:rPr>
        <w:t xml:space="preserve">ng the twenty-third year of age, must </w:t>
      </w:r>
      <w:r w:rsidR="001512CA" w:rsidRPr="001512CA">
        <w:rPr>
          <w:rFonts w:ascii="Times New Roman" w:hAnsi="Times New Roman" w:cs="Times New Roman"/>
          <w:sz w:val="24"/>
          <w:szCs w:val="24"/>
        </w:rPr>
        <w:t>have completed the fifth year of the curriculum of philos</w:t>
      </w:r>
      <w:r w:rsidR="001512CA">
        <w:rPr>
          <w:rFonts w:ascii="Times New Roman" w:hAnsi="Times New Roman" w:cs="Times New Roman"/>
          <w:sz w:val="24"/>
          <w:szCs w:val="24"/>
        </w:rPr>
        <w:t>ophical and theological studies (see Canon 1032), must undergo a retreat of at least five days (see Canon 1039),</w:t>
      </w:r>
      <w:r w:rsidR="001512CA" w:rsidRPr="001512CA">
        <w:t xml:space="preserve"> </w:t>
      </w:r>
      <w:r w:rsidR="001512CA">
        <w:t xml:space="preserve">and must </w:t>
      </w:r>
      <w:r w:rsidR="001512CA" w:rsidRPr="001512CA">
        <w:rPr>
          <w:rFonts w:ascii="Times New Roman" w:hAnsi="Times New Roman" w:cs="Times New Roman"/>
          <w:sz w:val="24"/>
          <w:szCs w:val="24"/>
        </w:rPr>
        <w:t>make a profession of faith according to the formula approved by the Apostolic See</w:t>
      </w:r>
      <w:r w:rsidR="001512CA">
        <w:rPr>
          <w:rFonts w:ascii="Times New Roman" w:hAnsi="Times New Roman" w:cs="Times New Roman"/>
          <w:sz w:val="24"/>
          <w:szCs w:val="24"/>
        </w:rPr>
        <w:t xml:space="preserve"> (see Canon 833.6)</w:t>
      </w:r>
      <w:r w:rsidR="00B73016">
        <w:rPr>
          <w:rFonts w:ascii="Times New Roman" w:hAnsi="Times New Roman" w:cs="Times New Roman"/>
          <w:sz w:val="24"/>
          <w:szCs w:val="24"/>
        </w:rPr>
        <w:t xml:space="preserve">. </w:t>
      </w:r>
    </w:p>
    <w:p w:rsidR="00893BA3" w:rsidRDefault="00893BA3" w:rsidP="00BA0785">
      <w:pPr>
        <w:spacing w:after="0" w:line="360" w:lineRule="auto"/>
        <w:jc w:val="both"/>
        <w:rPr>
          <w:rFonts w:ascii="Times New Roman" w:hAnsi="Times New Roman" w:cs="Times New Roman"/>
          <w:sz w:val="24"/>
          <w:szCs w:val="24"/>
        </w:rPr>
      </w:pPr>
    </w:p>
    <w:p w:rsidR="00BA0785" w:rsidRDefault="00B73016" w:rsidP="00BA0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A7090">
        <w:rPr>
          <w:rFonts w:ascii="Times New Roman" w:hAnsi="Times New Roman" w:cs="Times New Roman"/>
          <w:sz w:val="24"/>
          <w:szCs w:val="24"/>
        </w:rPr>
        <w:t>nnexure "A" to the plaint</w:t>
      </w:r>
      <w:r w:rsidR="00DB2D32">
        <w:rPr>
          <w:rFonts w:ascii="Times New Roman" w:hAnsi="Times New Roman" w:cs="Times New Roman"/>
          <w:sz w:val="24"/>
          <w:szCs w:val="24"/>
        </w:rPr>
        <w:t xml:space="preserve">, </w:t>
      </w:r>
      <w:r>
        <w:rPr>
          <w:rFonts w:ascii="Times New Roman" w:hAnsi="Times New Roman" w:cs="Times New Roman"/>
          <w:sz w:val="24"/>
          <w:szCs w:val="24"/>
        </w:rPr>
        <w:t xml:space="preserve">indicates that </w:t>
      </w:r>
      <w:r w:rsidR="00DB2D32">
        <w:rPr>
          <w:rFonts w:ascii="Times New Roman" w:hAnsi="Times New Roman" w:cs="Times New Roman"/>
          <w:sz w:val="24"/>
          <w:szCs w:val="24"/>
        </w:rPr>
        <w:t xml:space="preserve">the process of initiating the plaintiff into priesthood began with his </w:t>
      </w:r>
      <w:r w:rsidR="004A7090">
        <w:rPr>
          <w:rFonts w:ascii="Times New Roman" w:hAnsi="Times New Roman" w:cs="Times New Roman"/>
          <w:sz w:val="24"/>
          <w:szCs w:val="24"/>
        </w:rPr>
        <w:t xml:space="preserve">compliance with canon 1036, </w:t>
      </w:r>
      <w:r>
        <w:rPr>
          <w:rFonts w:ascii="Times New Roman" w:hAnsi="Times New Roman" w:cs="Times New Roman"/>
          <w:sz w:val="24"/>
          <w:szCs w:val="24"/>
        </w:rPr>
        <w:t xml:space="preserve">which </w:t>
      </w:r>
      <w:r w:rsidR="004A7090">
        <w:rPr>
          <w:rFonts w:ascii="Times New Roman" w:hAnsi="Times New Roman" w:cs="Times New Roman"/>
          <w:sz w:val="24"/>
          <w:szCs w:val="24"/>
        </w:rPr>
        <w:t>provid</w:t>
      </w:r>
      <w:r>
        <w:rPr>
          <w:rFonts w:ascii="Times New Roman" w:hAnsi="Times New Roman" w:cs="Times New Roman"/>
          <w:sz w:val="24"/>
          <w:szCs w:val="24"/>
        </w:rPr>
        <w:t xml:space="preserve">es </w:t>
      </w:r>
      <w:r w:rsidR="004A7090">
        <w:rPr>
          <w:rFonts w:ascii="Times New Roman" w:hAnsi="Times New Roman" w:cs="Times New Roman"/>
          <w:sz w:val="24"/>
          <w:szCs w:val="24"/>
        </w:rPr>
        <w:t>as follows;</w:t>
      </w:r>
    </w:p>
    <w:p w:rsidR="004A7090" w:rsidRDefault="004A7090" w:rsidP="004A7090">
      <w:pPr>
        <w:spacing w:after="0"/>
        <w:ind w:left="576" w:right="576"/>
        <w:jc w:val="both"/>
        <w:rPr>
          <w:rFonts w:ascii="Times New Roman" w:hAnsi="Times New Roman" w:cs="Times New Roman"/>
          <w:sz w:val="24"/>
          <w:szCs w:val="24"/>
        </w:rPr>
      </w:pPr>
      <w:r w:rsidRPr="004A7090">
        <w:rPr>
          <w:rFonts w:ascii="Times New Roman" w:hAnsi="Times New Roman" w:cs="Times New Roman"/>
          <w:sz w:val="24"/>
          <w:szCs w:val="24"/>
        </w:rPr>
        <w:t xml:space="preserve">Can. 1036 </w:t>
      </w:r>
      <w:r>
        <w:rPr>
          <w:rFonts w:ascii="Times New Roman" w:hAnsi="Times New Roman" w:cs="Times New Roman"/>
          <w:sz w:val="24"/>
          <w:szCs w:val="24"/>
        </w:rPr>
        <w:tab/>
      </w:r>
      <w:r w:rsidRPr="004A7090">
        <w:rPr>
          <w:rFonts w:ascii="Times New Roman" w:hAnsi="Times New Roman" w:cs="Times New Roman"/>
          <w:sz w:val="24"/>
          <w:szCs w:val="24"/>
        </w:rPr>
        <w:t xml:space="preserve">In order to be promoted to the order of diaconate or of presbyterate,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090">
        <w:rPr>
          <w:rFonts w:ascii="Times New Roman" w:hAnsi="Times New Roman" w:cs="Times New Roman"/>
          <w:sz w:val="24"/>
          <w:szCs w:val="24"/>
        </w:rPr>
        <w:t xml:space="preserve">the candidate is to present to his bishop or competent major superior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090">
        <w:rPr>
          <w:rFonts w:ascii="Times New Roman" w:hAnsi="Times New Roman" w:cs="Times New Roman"/>
          <w:sz w:val="24"/>
          <w:szCs w:val="24"/>
        </w:rPr>
        <w:t xml:space="preserve">a declaration written in his own hand and signed in which he attests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090">
        <w:rPr>
          <w:rFonts w:ascii="Times New Roman" w:hAnsi="Times New Roman" w:cs="Times New Roman"/>
          <w:sz w:val="24"/>
          <w:szCs w:val="24"/>
        </w:rPr>
        <w:t xml:space="preserve">that he will receive the sacred order of his own accord and freely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090">
        <w:rPr>
          <w:rFonts w:ascii="Times New Roman" w:hAnsi="Times New Roman" w:cs="Times New Roman"/>
          <w:sz w:val="24"/>
          <w:szCs w:val="24"/>
        </w:rPr>
        <w:t xml:space="preserve">and will devote himself perpetually to the ecclesiastical ministry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090">
        <w:rPr>
          <w:rFonts w:ascii="Times New Roman" w:hAnsi="Times New Roman" w:cs="Times New Roman"/>
          <w:sz w:val="24"/>
          <w:szCs w:val="24"/>
        </w:rPr>
        <w:t>at the same time asks to be admitted to the order to be received.</w:t>
      </w:r>
    </w:p>
    <w:p w:rsidR="007133BA" w:rsidRDefault="007133BA" w:rsidP="00BA0785">
      <w:pPr>
        <w:spacing w:after="0" w:line="360" w:lineRule="auto"/>
        <w:jc w:val="both"/>
        <w:rPr>
          <w:rFonts w:ascii="Times New Roman" w:hAnsi="Times New Roman" w:cs="Times New Roman"/>
          <w:sz w:val="24"/>
          <w:szCs w:val="24"/>
        </w:rPr>
      </w:pPr>
    </w:p>
    <w:p w:rsidR="007133BA" w:rsidRDefault="003629D2" w:rsidP="00BA0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made that declaration in his own handwriting on 29</w:t>
      </w:r>
      <w:r w:rsidRPr="003629D2">
        <w:rPr>
          <w:rFonts w:ascii="Times New Roman" w:hAnsi="Times New Roman" w:cs="Times New Roman"/>
          <w:sz w:val="24"/>
          <w:szCs w:val="24"/>
          <w:vertAlign w:val="superscript"/>
        </w:rPr>
        <w:t>th</w:t>
      </w:r>
      <w:r>
        <w:rPr>
          <w:rFonts w:ascii="Times New Roman" w:hAnsi="Times New Roman" w:cs="Times New Roman"/>
          <w:sz w:val="24"/>
          <w:szCs w:val="24"/>
        </w:rPr>
        <w:t xml:space="preserve"> April, 1986 (see annexures "A" and "B" to the written statement of defence), requesting the then Bishop Ordinary of Arua Diocese</w:t>
      </w:r>
      <w:r w:rsidR="00A84229">
        <w:rPr>
          <w:rFonts w:ascii="Times New Roman" w:hAnsi="Times New Roman" w:cs="Times New Roman"/>
          <w:sz w:val="24"/>
          <w:szCs w:val="24"/>
        </w:rPr>
        <w:t>,</w:t>
      </w:r>
      <w:r>
        <w:rPr>
          <w:rFonts w:ascii="Times New Roman" w:hAnsi="Times New Roman" w:cs="Times New Roman"/>
          <w:sz w:val="24"/>
          <w:szCs w:val="24"/>
        </w:rPr>
        <w:t xml:space="preserve"> to be ordained Deacon in the Catholic Church, stating therein that "I make this request of my free will....and by so doing I sincerely offer myself to serve God in (sic) his people." </w:t>
      </w:r>
      <w:r w:rsidR="00CE243B">
        <w:rPr>
          <w:rFonts w:ascii="Times New Roman" w:hAnsi="Times New Roman" w:cs="Times New Roman"/>
          <w:sz w:val="24"/>
          <w:szCs w:val="24"/>
        </w:rPr>
        <w:lastRenderedPageBreak/>
        <w:t xml:space="preserve">According to </w:t>
      </w:r>
      <w:r w:rsidR="00CE243B" w:rsidRPr="00CE243B">
        <w:rPr>
          <w:rFonts w:ascii="Times New Roman" w:hAnsi="Times New Roman" w:cs="Times New Roman"/>
          <w:sz w:val="24"/>
          <w:szCs w:val="24"/>
        </w:rPr>
        <w:t>Can</w:t>
      </w:r>
      <w:r w:rsidR="00CE243B">
        <w:rPr>
          <w:rFonts w:ascii="Times New Roman" w:hAnsi="Times New Roman" w:cs="Times New Roman"/>
          <w:sz w:val="24"/>
          <w:szCs w:val="24"/>
        </w:rPr>
        <w:t>on</w:t>
      </w:r>
      <w:r w:rsidR="00CE243B" w:rsidRPr="00CE243B">
        <w:rPr>
          <w:rFonts w:ascii="Times New Roman" w:hAnsi="Times New Roman" w:cs="Times New Roman"/>
          <w:sz w:val="24"/>
          <w:szCs w:val="24"/>
        </w:rPr>
        <w:t xml:space="preserve"> 1026</w:t>
      </w:r>
      <w:r w:rsidR="00CE243B">
        <w:rPr>
          <w:rFonts w:ascii="Times New Roman" w:hAnsi="Times New Roman" w:cs="Times New Roman"/>
          <w:sz w:val="24"/>
          <w:szCs w:val="24"/>
        </w:rPr>
        <w:t>,</w:t>
      </w:r>
      <w:r w:rsidR="00CE243B" w:rsidRPr="00CE243B">
        <w:rPr>
          <w:rFonts w:ascii="Times New Roman" w:hAnsi="Times New Roman" w:cs="Times New Roman"/>
          <w:sz w:val="24"/>
          <w:szCs w:val="24"/>
        </w:rPr>
        <w:t xml:space="preserve"> </w:t>
      </w:r>
      <w:r w:rsidR="00CE243B">
        <w:rPr>
          <w:rFonts w:ascii="Times New Roman" w:hAnsi="Times New Roman" w:cs="Times New Roman"/>
          <w:sz w:val="24"/>
          <w:szCs w:val="24"/>
        </w:rPr>
        <w:t>a</w:t>
      </w:r>
      <w:r w:rsidR="00CE243B" w:rsidRPr="00CE243B">
        <w:rPr>
          <w:rFonts w:ascii="Times New Roman" w:hAnsi="Times New Roman" w:cs="Times New Roman"/>
          <w:sz w:val="24"/>
          <w:szCs w:val="24"/>
        </w:rPr>
        <w:t xml:space="preserve"> person must possess due freedom in order to be ordained. It is absolutely forbidden to force anyone in any way or for any reason to receive orders or to deter one who is canonically suitable from receiving them.</w:t>
      </w:r>
      <w:r w:rsidR="00CD31CA" w:rsidRPr="00CD31CA">
        <w:t xml:space="preserve"> </w:t>
      </w:r>
      <w:r w:rsidR="00CD31CA">
        <w:rPr>
          <w:rFonts w:ascii="Times New Roman" w:hAnsi="Times New Roman" w:cs="Times New Roman"/>
          <w:sz w:val="24"/>
          <w:szCs w:val="24"/>
        </w:rPr>
        <w:t>The Rite of Ordination is what makes</w:t>
      </w:r>
      <w:r w:rsidR="00CD31CA" w:rsidRPr="00CD31CA">
        <w:rPr>
          <w:rFonts w:ascii="Times New Roman" w:hAnsi="Times New Roman" w:cs="Times New Roman"/>
          <w:sz w:val="24"/>
          <w:szCs w:val="24"/>
        </w:rPr>
        <w:t xml:space="preserve"> one a priest, havin</w:t>
      </w:r>
      <w:r w:rsidR="00CD31CA">
        <w:rPr>
          <w:rFonts w:ascii="Times New Roman" w:hAnsi="Times New Roman" w:cs="Times New Roman"/>
          <w:sz w:val="24"/>
          <w:szCs w:val="24"/>
        </w:rPr>
        <w:t xml:space="preserve">g already been a deacon (see Cannons 1010 - 1017). </w:t>
      </w:r>
      <w:r w:rsidR="00697061" w:rsidRPr="00697061">
        <w:rPr>
          <w:rFonts w:ascii="Times New Roman" w:hAnsi="Times New Roman" w:cs="Times New Roman"/>
          <w:sz w:val="24"/>
          <w:szCs w:val="24"/>
        </w:rPr>
        <w:t>Th</w:t>
      </w:r>
      <w:r w:rsidR="00697061">
        <w:rPr>
          <w:rFonts w:ascii="Times New Roman" w:hAnsi="Times New Roman" w:cs="Times New Roman"/>
          <w:sz w:val="24"/>
          <w:szCs w:val="24"/>
        </w:rPr>
        <w:t>e th</w:t>
      </w:r>
      <w:r w:rsidR="00697061" w:rsidRPr="00697061">
        <w:rPr>
          <w:rFonts w:ascii="Times New Roman" w:hAnsi="Times New Roman" w:cs="Times New Roman"/>
          <w:sz w:val="24"/>
          <w:szCs w:val="24"/>
        </w:rPr>
        <w:t xml:space="preserve">ree main </w:t>
      </w:r>
      <w:r w:rsidR="00697061">
        <w:rPr>
          <w:rFonts w:ascii="Times New Roman" w:hAnsi="Times New Roman" w:cs="Times New Roman"/>
          <w:sz w:val="24"/>
          <w:szCs w:val="24"/>
        </w:rPr>
        <w:t>roles of</w:t>
      </w:r>
      <w:r w:rsidR="00697061" w:rsidRPr="00697061">
        <w:rPr>
          <w:rFonts w:ascii="Times New Roman" w:hAnsi="Times New Roman" w:cs="Times New Roman"/>
          <w:sz w:val="24"/>
          <w:szCs w:val="24"/>
        </w:rPr>
        <w:t xml:space="preserve"> priesthood</w:t>
      </w:r>
      <w:r w:rsidR="00697061">
        <w:rPr>
          <w:rFonts w:ascii="Times New Roman" w:hAnsi="Times New Roman" w:cs="Times New Roman"/>
          <w:sz w:val="24"/>
          <w:szCs w:val="24"/>
        </w:rPr>
        <w:t xml:space="preserve"> are; </w:t>
      </w:r>
      <w:r w:rsidR="00697061" w:rsidRPr="00697061">
        <w:rPr>
          <w:rFonts w:ascii="Times New Roman" w:hAnsi="Times New Roman" w:cs="Times New Roman"/>
          <w:sz w:val="24"/>
          <w:szCs w:val="24"/>
        </w:rPr>
        <w:t>offering the Eucharist, hearing confessions, and counselling</w:t>
      </w:r>
      <w:r w:rsidR="00697061">
        <w:rPr>
          <w:rFonts w:ascii="Times New Roman" w:hAnsi="Times New Roman" w:cs="Times New Roman"/>
          <w:sz w:val="24"/>
          <w:szCs w:val="24"/>
        </w:rPr>
        <w:t xml:space="preserve"> (see </w:t>
      </w:r>
    </w:p>
    <w:p w:rsidR="004308D9" w:rsidRDefault="004308D9" w:rsidP="00BA0785">
      <w:pPr>
        <w:spacing w:after="0" w:line="360" w:lineRule="auto"/>
        <w:jc w:val="both"/>
        <w:rPr>
          <w:rFonts w:ascii="Times New Roman" w:hAnsi="Times New Roman" w:cs="Times New Roman"/>
          <w:sz w:val="24"/>
          <w:szCs w:val="24"/>
        </w:rPr>
      </w:pPr>
    </w:p>
    <w:p w:rsidR="004308D9" w:rsidRDefault="004308D9" w:rsidP="006D6994">
      <w:pPr>
        <w:spacing w:after="0" w:line="360" w:lineRule="auto"/>
        <w:jc w:val="both"/>
        <w:rPr>
          <w:rFonts w:ascii="Times New Roman" w:hAnsi="Times New Roman" w:cs="Times New Roman"/>
          <w:sz w:val="24"/>
          <w:szCs w:val="24"/>
        </w:rPr>
      </w:pPr>
      <w:r w:rsidRPr="004308D9">
        <w:rPr>
          <w:rFonts w:ascii="Times New Roman" w:hAnsi="Times New Roman" w:cs="Times New Roman"/>
          <w:sz w:val="24"/>
          <w:szCs w:val="24"/>
        </w:rPr>
        <w:t>The Rite of Ordination occurs within the context of Holy Mass. After being called forward and presented to the assembly, the candidates are interrogated. Each promises to diligently perform the duties of the Priesthood and to respect and obey his ordinary</w:t>
      </w:r>
      <w:r>
        <w:rPr>
          <w:rFonts w:ascii="Times New Roman" w:hAnsi="Times New Roman" w:cs="Times New Roman"/>
          <w:sz w:val="24"/>
          <w:szCs w:val="24"/>
        </w:rPr>
        <w:t>.</w:t>
      </w:r>
      <w:r w:rsidRPr="004308D9">
        <w:rPr>
          <w:rFonts w:ascii="Times New Roman" w:hAnsi="Times New Roman" w:cs="Times New Roman"/>
          <w:sz w:val="24"/>
          <w:szCs w:val="24"/>
        </w:rPr>
        <w:t xml:space="preserve"> Then the candidates lie prostrate before the altar, while the assembled faithful kneel and pray for the help of all the saints in the singing of the Litany of the Saints.</w:t>
      </w:r>
      <w:r w:rsidR="006D6994" w:rsidRPr="006D6994">
        <w:t xml:space="preserve"> </w:t>
      </w:r>
      <w:r w:rsidR="006D6994" w:rsidRPr="006D6994">
        <w:rPr>
          <w:rFonts w:ascii="Times New Roman" w:hAnsi="Times New Roman" w:cs="Times New Roman"/>
          <w:sz w:val="24"/>
          <w:szCs w:val="24"/>
        </w:rPr>
        <w:t>The essential part of the rite is when the bishop silently lays his hands upon each candidate (followed by all priests present), before offering the consecratory prayer, addressed to God the Father, invoking the power of the Holy Spirit upon those being ordained</w:t>
      </w:r>
      <w:r w:rsidR="001E0BB7">
        <w:rPr>
          <w:rFonts w:ascii="Times New Roman" w:hAnsi="Times New Roman" w:cs="Times New Roman"/>
          <w:sz w:val="24"/>
          <w:szCs w:val="24"/>
        </w:rPr>
        <w:t xml:space="preserve">. </w:t>
      </w:r>
      <w:r w:rsidR="006D6994" w:rsidRPr="006D6994">
        <w:rPr>
          <w:rFonts w:ascii="Times New Roman" w:hAnsi="Times New Roman" w:cs="Times New Roman"/>
          <w:sz w:val="24"/>
          <w:szCs w:val="24"/>
        </w:rPr>
        <w:t>After the consecratory prayer, the newly ordained is vested with the stole and chasuble of those belonging to the Ministerial Priesthood and then the bishop anoints his hands with chrism before presenting him with the chalice and paten which he will use when presiding at the Eucharist. Following this, the gifts of bread and wine are brought forward by the people and given to the new priest; then all the priests present, concelebrate the Eucharist with the newly ordained taking the place of honour at the right of the bishop. If there are several newly ordained, it is they who gather closest to the bishop during the Eucharistic Prayer</w:t>
      </w:r>
      <w:r w:rsidR="001E0BB7">
        <w:rPr>
          <w:rFonts w:ascii="Times New Roman" w:hAnsi="Times New Roman" w:cs="Times New Roman"/>
          <w:sz w:val="24"/>
          <w:szCs w:val="24"/>
        </w:rPr>
        <w:t xml:space="preserve"> (see Herbermann, </w:t>
      </w:r>
      <w:r w:rsidR="001E0BB7" w:rsidRPr="00C37C01">
        <w:rPr>
          <w:rFonts w:ascii="Times New Roman" w:hAnsi="Times New Roman" w:cs="Times New Roman"/>
          <w:sz w:val="24"/>
          <w:szCs w:val="24"/>
        </w:rPr>
        <w:t>Ch</w:t>
      </w:r>
      <w:r w:rsidR="001E0BB7">
        <w:rPr>
          <w:rFonts w:ascii="Times New Roman" w:hAnsi="Times New Roman" w:cs="Times New Roman"/>
          <w:sz w:val="24"/>
          <w:szCs w:val="24"/>
        </w:rPr>
        <w:t>arles, ed. (1913). "</w:t>
      </w:r>
      <w:r w:rsidR="001E0BB7" w:rsidRPr="00C37C01">
        <w:rPr>
          <w:rFonts w:ascii="Times New Roman" w:hAnsi="Times New Roman" w:cs="Times New Roman"/>
          <w:i/>
          <w:sz w:val="24"/>
          <w:szCs w:val="24"/>
        </w:rPr>
        <w:t>Priesthood</w:t>
      </w:r>
      <w:r w:rsidR="001E0BB7">
        <w:rPr>
          <w:rFonts w:ascii="Times New Roman" w:hAnsi="Times New Roman" w:cs="Times New Roman"/>
          <w:sz w:val="24"/>
          <w:szCs w:val="24"/>
        </w:rPr>
        <w:t>"</w:t>
      </w:r>
      <w:r w:rsidR="001E0BB7" w:rsidRPr="00C37C01">
        <w:rPr>
          <w:rFonts w:ascii="Times New Roman" w:hAnsi="Times New Roman" w:cs="Times New Roman"/>
          <w:sz w:val="24"/>
          <w:szCs w:val="24"/>
        </w:rPr>
        <w:t xml:space="preserve"> </w:t>
      </w:r>
      <w:r w:rsidR="001E0BB7" w:rsidRPr="00C37C01">
        <w:rPr>
          <w:rFonts w:ascii="Times New Roman" w:hAnsi="Times New Roman" w:cs="Times New Roman"/>
          <w:i/>
          <w:sz w:val="24"/>
          <w:szCs w:val="24"/>
        </w:rPr>
        <w:t>Catholic Encyclopedia</w:t>
      </w:r>
      <w:r w:rsidR="001E0BB7" w:rsidRPr="00C37C01">
        <w:rPr>
          <w:rFonts w:ascii="Times New Roman" w:hAnsi="Times New Roman" w:cs="Times New Roman"/>
          <w:sz w:val="24"/>
          <w:szCs w:val="24"/>
        </w:rPr>
        <w:t>. New York: Robert Appleton Company</w:t>
      </w:r>
      <w:r w:rsidR="001E0BB7">
        <w:rPr>
          <w:rFonts w:ascii="Times New Roman" w:hAnsi="Times New Roman" w:cs="Times New Roman"/>
          <w:sz w:val="24"/>
          <w:szCs w:val="24"/>
        </w:rPr>
        <w:t>)</w:t>
      </w:r>
      <w:r w:rsidR="001E0BB7" w:rsidRPr="006D6994">
        <w:rPr>
          <w:rFonts w:ascii="Times New Roman" w:hAnsi="Times New Roman" w:cs="Times New Roman"/>
          <w:sz w:val="24"/>
          <w:szCs w:val="24"/>
        </w:rPr>
        <w:t>.</w:t>
      </w:r>
    </w:p>
    <w:p w:rsidR="00FF4E2C" w:rsidRDefault="00FF4E2C" w:rsidP="006D6994">
      <w:pPr>
        <w:spacing w:after="0" w:line="360" w:lineRule="auto"/>
        <w:jc w:val="both"/>
        <w:rPr>
          <w:rFonts w:ascii="Times New Roman" w:hAnsi="Times New Roman" w:cs="Times New Roman"/>
          <w:sz w:val="24"/>
          <w:szCs w:val="24"/>
        </w:rPr>
      </w:pPr>
    </w:p>
    <w:p w:rsidR="001E0BB7" w:rsidRDefault="001E0BB7" w:rsidP="006D69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offer</w:t>
      </w:r>
      <w:r w:rsidR="002C123C">
        <w:rPr>
          <w:rFonts w:ascii="Times New Roman" w:hAnsi="Times New Roman" w:cs="Times New Roman"/>
          <w:sz w:val="24"/>
          <w:szCs w:val="24"/>
        </w:rPr>
        <w:t>ing</w:t>
      </w:r>
      <w:r>
        <w:rPr>
          <w:rFonts w:ascii="Times New Roman" w:hAnsi="Times New Roman" w:cs="Times New Roman"/>
          <w:sz w:val="24"/>
          <w:szCs w:val="24"/>
        </w:rPr>
        <w:t xml:space="preserve"> </w:t>
      </w:r>
      <w:r w:rsidR="002C123C">
        <w:rPr>
          <w:rFonts w:ascii="Times New Roman" w:hAnsi="Times New Roman" w:cs="Times New Roman"/>
          <w:sz w:val="24"/>
          <w:szCs w:val="24"/>
        </w:rPr>
        <w:t>him</w:t>
      </w:r>
      <w:r>
        <w:rPr>
          <w:rFonts w:ascii="Times New Roman" w:hAnsi="Times New Roman" w:cs="Times New Roman"/>
          <w:sz w:val="24"/>
          <w:szCs w:val="24"/>
        </w:rPr>
        <w:t xml:space="preserve">self to serve God, the plaintiff did not negotiate or anticipate a salary. </w:t>
      </w:r>
      <w:r w:rsidRPr="001E0BB7">
        <w:rPr>
          <w:rFonts w:ascii="Times New Roman" w:hAnsi="Times New Roman" w:cs="Times New Roman"/>
          <w:sz w:val="24"/>
          <w:szCs w:val="24"/>
        </w:rPr>
        <w:t xml:space="preserve">Clerics are </w:t>
      </w:r>
      <w:r>
        <w:rPr>
          <w:rFonts w:ascii="Times New Roman" w:hAnsi="Times New Roman" w:cs="Times New Roman"/>
          <w:sz w:val="24"/>
          <w:szCs w:val="24"/>
        </w:rPr>
        <w:t xml:space="preserve">required </w:t>
      </w:r>
      <w:r w:rsidRPr="001E0BB7">
        <w:rPr>
          <w:rFonts w:ascii="Times New Roman" w:hAnsi="Times New Roman" w:cs="Times New Roman"/>
          <w:sz w:val="24"/>
          <w:szCs w:val="24"/>
        </w:rPr>
        <w:t>to foster simplicity of life and to refrain from all things that have a semblance of vanity</w:t>
      </w:r>
      <w:r>
        <w:rPr>
          <w:rFonts w:ascii="Times New Roman" w:hAnsi="Times New Roman" w:cs="Times New Roman"/>
          <w:sz w:val="24"/>
          <w:szCs w:val="24"/>
        </w:rPr>
        <w:t xml:space="preserve"> (see Canon 282.1). Accordingly, </w:t>
      </w:r>
      <w:r w:rsidR="002C1BE8">
        <w:rPr>
          <w:rFonts w:ascii="Times New Roman" w:hAnsi="Times New Roman" w:cs="Times New Roman"/>
          <w:sz w:val="24"/>
          <w:szCs w:val="24"/>
        </w:rPr>
        <w:t xml:space="preserve">Canon law requires them </w:t>
      </w:r>
      <w:r w:rsidR="002C1BE8" w:rsidRPr="002C1BE8">
        <w:rPr>
          <w:rFonts w:ascii="Times New Roman" w:hAnsi="Times New Roman" w:cs="Times New Roman"/>
          <w:sz w:val="24"/>
          <w:szCs w:val="24"/>
        </w:rPr>
        <w:t>to use for the good of the Church and works of charity</w:t>
      </w:r>
      <w:r w:rsidR="002C1BE8">
        <w:rPr>
          <w:rFonts w:ascii="Times New Roman" w:hAnsi="Times New Roman" w:cs="Times New Roman"/>
          <w:sz w:val="24"/>
          <w:szCs w:val="24"/>
        </w:rPr>
        <w:t>,</w:t>
      </w:r>
      <w:r w:rsidR="002C1BE8" w:rsidRPr="002C1BE8">
        <w:rPr>
          <w:rFonts w:ascii="Times New Roman" w:hAnsi="Times New Roman" w:cs="Times New Roman"/>
          <w:sz w:val="24"/>
          <w:szCs w:val="24"/>
        </w:rPr>
        <w:t xml:space="preserve"> those goods which come to them </w:t>
      </w:r>
      <w:r w:rsidR="002C1BE8">
        <w:rPr>
          <w:rFonts w:ascii="Times New Roman" w:hAnsi="Times New Roman" w:cs="Times New Roman"/>
          <w:sz w:val="24"/>
          <w:szCs w:val="24"/>
        </w:rPr>
        <w:t>in the course</w:t>
      </w:r>
      <w:r w:rsidR="002C1BE8" w:rsidRPr="002C1BE8">
        <w:rPr>
          <w:rFonts w:ascii="Times New Roman" w:hAnsi="Times New Roman" w:cs="Times New Roman"/>
          <w:sz w:val="24"/>
          <w:szCs w:val="24"/>
        </w:rPr>
        <w:t xml:space="preserve"> </w:t>
      </w:r>
      <w:r w:rsidR="002C1BE8">
        <w:rPr>
          <w:rFonts w:ascii="Times New Roman" w:hAnsi="Times New Roman" w:cs="Times New Roman"/>
          <w:sz w:val="24"/>
          <w:szCs w:val="24"/>
        </w:rPr>
        <w:t>of</w:t>
      </w:r>
      <w:r w:rsidR="002C1BE8" w:rsidRPr="002C1BE8">
        <w:rPr>
          <w:rFonts w:ascii="Times New Roman" w:hAnsi="Times New Roman" w:cs="Times New Roman"/>
          <w:sz w:val="24"/>
          <w:szCs w:val="24"/>
        </w:rPr>
        <w:t xml:space="preserve"> exercise of </w:t>
      </w:r>
      <w:r w:rsidR="002C1BE8">
        <w:rPr>
          <w:rFonts w:ascii="Times New Roman" w:hAnsi="Times New Roman" w:cs="Times New Roman"/>
          <w:sz w:val="24"/>
          <w:szCs w:val="24"/>
        </w:rPr>
        <w:t xml:space="preserve">their </w:t>
      </w:r>
      <w:r w:rsidR="002C1BE8" w:rsidRPr="002C1BE8">
        <w:rPr>
          <w:rFonts w:ascii="Times New Roman" w:hAnsi="Times New Roman" w:cs="Times New Roman"/>
          <w:sz w:val="24"/>
          <w:szCs w:val="24"/>
        </w:rPr>
        <w:t>ecclesiastical office and which are left offer</w:t>
      </w:r>
      <w:r w:rsidR="002C1BE8">
        <w:rPr>
          <w:rFonts w:ascii="Times New Roman" w:hAnsi="Times New Roman" w:cs="Times New Roman"/>
          <w:sz w:val="24"/>
          <w:szCs w:val="24"/>
        </w:rPr>
        <w:t>,</w:t>
      </w:r>
      <w:r w:rsidR="002C1BE8" w:rsidRPr="002C1BE8">
        <w:rPr>
          <w:rFonts w:ascii="Times New Roman" w:hAnsi="Times New Roman" w:cs="Times New Roman"/>
          <w:sz w:val="24"/>
          <w:szCs w:val="24"/>
        </w:rPr>
        <w:t xml:space="preserve"> after provision has been made for their decent support and for the fulfilment of all the duties of their own state</w:t>
      </w:r>
      <w:r w:rsidR="002C1BE8">
        <w:rPr>
          <w:rFonts w:ascii="Times New Roman" w:hAnsi="Times New Roman" w:cs="Times New Roman"/>
          <w:sz w:val="24"/>
          <w:szCs w:val="24"/>
        </w:rPr>
        <w:t xml:space="preserve"> (see Canon </w:t>
      </w:r>
      <w:r w:rsidR="00FA4762">
        <w:rPr>
          <w:rFonts w:ascii="Times New Roman" w:hAnsi="Times New Roman" w:cs="Times New Roman"/>
          <w:sz w:val="24"/>
          <w:szCs w:val="24"/>
        </w:rPr>
        <w:t>282.2)</w:t>
      </w:r>
      <w:r w:rsidR="002C1BE8">
        <w:rPr>
          <w:rFonts w:ascii="Times New Roman" w:hAnsi="Times New Roman" w:cs="Times New Roman"/>
          <w:sz w:val="24"/>
          <w:szCs w:val="24"/>
        </w:rPr>
        <w:t>.</w:t>
      </w:r>
      <w:r w:rsidR="00FA4762">
        <w:rPr>
          <w:rFonts w:ascii="Times New Roman" w:hAnsi="Times New Roman" w:cs="Times New Roman"/>
          <w:sz w:val="24"/>
          <w:szCs w:val="24"/>
        </w:rPr>
        <w:t xml:space="preserve"> They have no specific remuneration </w:t>
      </w:r>
      <w:r w:rsidR="00EE50B3">
        <w:rPr>
          <w:rFonts w:ascii="Times New Roman" w:hAnsi="Times New Roman" w:cs="Times New Roman"/>
          <w:sz w:val="24"/>
          <w:szCs w:val="24"/>
        </w:rPr>
        <w:t xml:space="preserve">for their services </w:t>
      </w:r>
      <w:r w:rsidR="00FA4762">
        <w:rPr>
          <w:rFonts w:ascii="Times New Roman" w:hAnsi="Times New Roman" w:cs="Times New Roman"/>
          <w:sz w:val="24"/>
          <w:szCs w:val="24"/>
        </w:rPr>
        <w:t>but live on such stipends as come to them in the course of performance of the</w:t>
      </w:r>
      <w:r w:rsidR="00EE50B3">
        <w:rPr>
          <w:rFonts w:ascii="Times New Roman" w:hAnsi="Times New Roman" w:cs="Times New Roman"/>
          <w:sz w:val="24"/>
          <w:szCs w:val="24"/>
        </w:rPr>
        <w:t xml:space="preserve">ir </w:t>
      </w:r>
      <w:r w:rsidR="002C1BE8">
        <w:rPr>
          <w:rFonts w:ascii="Times New Roman" w:hAnsi="Times New Roman" w:cs="Times New Roman"/>
          <w:sz w:val="24"/>
          <w:szCs w:val="24"/>
        </w:rPr>
        <w:t xml:space="preserve"> </w:t>
      </w:r>
      <w:r w:rsidR="00EE50B3" w:rsidRPr="001E0BB7">
        <w:rPr>
          <w:rFonts w:ascii="Times New Roman" w:hAnsi="Times New Roman" w:cs="Times New Roman"/>
          <w:sz w:val="24"/>
          <w:szCs w:val="24"/>
        </w:rPr>
        <w:t>ecclesiastical ministry</w:t>
      </w:r>
      <w:r w:rsidR="00EE50B3">
        <w:rPr>
          <w:rFonts w:ascii="Times New Roman" w:hAnsi="Times New Roman" w:cs="Times New Roman"/>
          <w:sz w:val="24"/>
          <w:szCs w:val="24"/>
        </w:rPr>
        <w:t xml:space="preserve">. </w:t>
      </w:r>
      <w:r w:rsidR="00DA4C24">
        <w:rPr>
          <w:rFonts w:ascii="Times New Roman" w:hAnsi="Times New Roman" w:cs="Times New Roman"/>
          <w:sz w:val="24"/>
          <w:szCs w:val="24"/>
        </w:rPr>
        <w:t>T</w:t>
      </w:r>
      <w:r w:rsidR="00EE50B3" w:rsidRPr="008440D8">
        <w:rPr>
          <w:rFonts w:ascii="Times New Roman" w:hAnsi="Times New Roman" w:cs="Times New Roman"/>
          <w:sz w:val="24"/>
          <w:szCs w:val="24"/>
        </w:rPr>
        <w:t>he arrangement includes the payment of a stipend</w:t>
      </w:r>
      <w:r w:rsidR="00DA4C24">
        <w:rPr>
          <w:rFonts w:ascii="Times New Roman" w:hAnsi="Times New Roman" w:cs="Times New Roman"/>
          <w:sz w:val="24"/>
          <w:szCs w:val="24"/>
        </w:rPr>
        <w:t xml:space="preserve"> </w:t>
      </w:r>
      <w:r w:rsidR="00DA4C24">
        <w:rPr>
          <w:rFonts w:ascii="Times New Roman" w:hAnsi="Times New Roman" w:cs="Times New Roman"/>
          <w:sz w:val="24"/>
          <w:szCs w:val="24"/>
        </w:rPr>
        <w:lastRenderedPageBreak/>
        <w:t>and</w:t>
      </w:r>
      <w:r w:rsidR="00EE50B3" w:rsidRPr="008440D8">
        <w:rPr>
          <w:rFonts w:ascii="Times New Roman" w:hAnsi="Times New Roman" w:cs="Times New Roman"/>
          <w:sz w:val="24"/>
          <w:szCs w:val="24"/>
        </w:rPr>
        <w:t xml:space="preserve"> the provision of accommodation</w:t>
      </w:r>
      <w:r w:rsidR="00EE50B3">
        <w:rPr>
          <w:rFonts w:ascii="Times New Roman" w:hAnsi="Times New Roman" w:cs="Times New Roman"/>
          <w:sz w:val="24"/>
          <w:szCs w:val="24"/>
        </w:rPr>
        <w:t xml:space="preserve">. </w:t>
      </w:r>
      <w:r w:rsidR="002C1BE8">
        <w:rPr>
          <w:rFonts w:ascii="Times New Roman" w:hAnsi="Times New Roman" w:cs="Times New Roman"/>
          <w:sz w:val="24"/>
          <w:szCs w:val="24"/>
        </w:rPr>
        <w:t>This is apparent from Canon 281.1 which provides as follows</w:t>
      </w:r>
      <w:r w:rsidR="00991E81">
        <w:rPr>
          <w:rFonts w:ascii="Times New Roman" w:hAnsi="Times New Roman" w:cs="Times New Roman"/>
          <w:sz w:val="24"/>
          <w:szCs w:val="24"/>
        </w:rPr>
        <w:t>;</w:t>
      </w:r>
    </w:p>
    <w:p w:rsidR="00FF4E2C" w:rsidRDefault="00FF4E2C" w:rsidP="00FF4E2C">
      <w:pPr>
        <w:spacing w:after="0"/>
        <w:ind w:left="576" w:right="576"/>
        <w:jc w:val="both"/>
        <w:rPr>
          <w:rFonts w:ascii="Times New Roman" w:hAnsi="Times New Roman" w:cs="Times New Roman"/>
          <w:sz w:val="24"/>
          <w:szCs w:val="24"/>
        </w:rPr>
      </w:pPr>
      <w:r w:rsidRPr="004A7090">
        <w:rPr>
          <w:rFonts w:ascii="Times New Roman" w:hAnsi="Times New Roman" w:cs="Times New Roman"/>
          <w:sz w:val="24"/>
          <w:szCs w:val="24"/>
        </w:rPr>
        <w:t xml:space="preserve">Can. </w:t>
      </w:r>
      <w:r>
        <w:rPr>
          <w:rFonts w:ascii="Times New Roman" w:hAnsi="Times New Roman" w:cs="Times New Roman"/>
          <w:sz w:val="24"/>
          <w:szCs w:val="24"/>
        </w:rPr>
        <w:t>281.1</w:t>
      </w:r>
      <w:r w:rsidRPr="004A7090">
        <w:rPr>
          <w:rFonts w:ascii="Times New Roman" w:hAnsi="Times New Roman" w:cs="Times New Roman"/>
          <w:sz w:val="24"/>
          <w:szCs w:val="24"/>
        </w:rPr>
        <w:t xml:space="preserve"> </w:t>
      </w:r>
      <w:r>
        <w:rPr>
          <w:rFonts w:ascii="Times New Roman" w:hAnsi="Times New Roman" w:cs="Times New Roman"/>
          <w:sz w:val="24"/>
          <w:szCs w:val="24"/>
        </w:rPr>
        <w:tab/>
      </w:r>
      <w:r w:rsidR="001E0BB7" w:rsidRPr="001E0BB7">
        <w:rPr>
          <w:rFonts w:ascii="Times New Roman" w:hAnsi="Times New Roman" w:cs="Times New Roman"/>
          <w:sz w:val="24"/>
          <w:szCs w:val="24"/>
        </w:rPr>
        <w:t xml:space="preserve">Since clerics dedicate themselves to ecclesiastical ministry, they </w:t>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sidRPr="001E0BB7">
        <w:rPr>
          <w:rFonts w:ascii="Times New Roman" w:hAnsi="Times New Roman" w:cs="Times New Roman"/>
          <w:sz w:val="24"/>
          <w:szCs w:val="24"/>
        </w:rPr>
        <w:t xml:space="preserve">deserve remuneration which is consistent with their condition, </w:t>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sidRPr="001E0BB7">
        <w:rPr>
          <w:rFonts w:ascii="Times New Roman" w:hAnsi="Times New Roman" w:cs="Times New Roman"/>
          <w:sz w:val="24"/>
          <w:szCs w:val="24"/>
        </w:rPr>
        <w:t xml:space="preserve">taking into account the nature of their function and the conditions of </w:t>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sidRPr="001E0BB7">
        <w:rPr>
          <w:rFonts w:ascii="Times New Roman" w:hAnsi="Times New Roman" w:cs="Times New Roman"/>
          <w:sz w:val="24"/>
          <w:szCs w:val="24"/>
        </w:rPr>
        <w:t xml:space="preserve">places and times, and by which they can provide for the necessities </w:t>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sidRPr="001E0BB7">
        <w:rPr>
          <w:rFonts w:ascii="Times New Roman" w:hAnsi="Times New Roman" w:cs="Times New Roman"/>
          <w:sz w:val="24"/>
          <w:szCs w:val="24"/>
        </w:rPr>
        <w:t xml:space="preserve">of their life as well as for the equitable payment of those whose </w:t>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Pr>
          <w:rFonts w:ascii="Times New Roman" w:hAnsi="Times New Roman" w:cs="Times New Roman"/>
          <w:sz w:val="24"/>
          <w:szCs w:val="24"/>
        </w:rPr>
        <w:tab/>
      </w:r>
      <w:r w:rsidR="001E0BB7" w:rsidRPr="001E0BB7">
        <w:rPr>
          <w:rFonts w:ascii="Times New Roman" w:hAnsi="Times New Roman" w:cs="Times New Roman"/>
          <w:sz w:val="24"/>
          <w:szCs w:val="24"/>
        </w:rPr>
        <w:t>services they need.</w:t>
      </w:r>
      <w:r w:rsidRPr="004A7090">
        <w:rPr>
          <w:rFonts w:ascii="Times New Roman" w:hAnsi="Times New Roman" w:cs="Times New Roman"/>
          <w:sz w:val="24"/>
          <w:szCs w:val="24"/>
        </w:rPr>
        <w:t>.</w:t>
      </w:r>
    </w:p>
    <w:p w:rsidR="00FF4E2C" w:rsidRDefault="00FF4E2C" w:rsidP="006D6994">
      <w:pPr>
        <w:spacing w:after="0" w:line="360" w:lineRule="auto"/>
        <w:jc w:val="both"/>
        <w:rPr>
          <w:rFonts w:ascii="Times New Roman" w:hAnsi="Times New Roman" w:cs="Times New Roman"/>
          <w:sz w:val="24"/>
          <w:szCs w:val="24"/>
        </w:rPr>
      </w:pPr>
    </w:p>
    <w:p w:rsidR="00043030" w:rsidRDefault="00043030" w:rsidP="007F13A0">
      <w:pPr>
        <w:spacing w:after="0" w:line="360" w:lineRule="auto"/>
        <w:jc w:val="both"/>
        <w:rPr>
          <w:rFonts w:ascii="Times New Roman" w:hAnsi="Times New Roman" w:cs="Times New Roman"/>
          <w:sz w:val="24"/>
          <w:szCs w:val="24"/>
        </w:rPr>
      </w:pPr>
      <w:r w:rsidRPr="008440D8">
        <w:rPr>
          <w:rFonts w:ascii="Times New Roman" w:hAnsi="Times New Roman" w:cs="Times New Roman"/>
          <w:sz w:val="24"/>
          <w:szCs w:val="24"/>
        </w:rPr>
        <w:t>The question is whether the parties intended these benef</w:t>
      </w:r>
      <w:r>
        <w:rPr>
          <w:rFonts w:ascii="Times New Roman" w:hAnsi="Times New Roman" w:cs="Times New Roman"/>
          <w:sz w:val="24"/>
          <w:szCs w:val="24"/>
        </w:rPr>
        <w:t xml:space="preserve">its and burdens of the ministry to be the subject of a </w:t>
      </w:r>
      <w:r w:rsidRPr="008440D8">
        <w:rPr>
          <w:rFonts w:ascii="Times New Roman" w:hAnsi="Times New Roman" w:cs="Times New Roman"/>
          <w:sz w:val="24"/>
          <w:szCs w:val="24"/>
        </w:rPr>
        <w:t>legally binding agreement between them.</w:t>
      </w:r>
      <w:r>
        <w:rPr>
          <w:rFonts w:ascii="Times New Roman" w:hAnsi="Times New Roman" w:cs="Times New Roman"/>
          <w:sz w:val="24"/>
          <w:szCs w:val="24"/>
        </w:rPr>
        <w:t xml:space="preserve"> </w:t>
      </w:r>
      <w:r w:rsidRPr="008440D8">
        <w:rPr>
          <w:rFonts w:ascii="Times New Roman" w:hAnsi="Times New Roman" w:cs="Times New Roman"/>
          <w:sz w:val="24"/>
          <w:szCs w:val="24"/>
        </w:rPr>
        <w:t xml:space="preserve">The question whether an arrangement is a legally binding contract depends on the intentions of the parties. The mere fact that the arrangement includes the payment of a stipend, the provision of accommodation and recognised duties to be performed by the </w:t>
      </w:r>
      <w:r>
        <w:rPr>
          <w:rFonts w:ascii="Times New Roman" w:hAnsi="Times New Roman" w:cs="Times New Roman"/>
          <w:sz w:val="24"/>
          <w:szCs w:val="24"/>
        </w:rPr>
        <w:t>priest</w:t>
      </w:r>
      <w:r w:rsidRPr="008440D8">
        <w:rPr>
          <w:rFonts w:ascii="Times New Roman" w:hAnsi="Times New Roman" w:cs="Times New Roman"/>
          <w:sz w:val="24"/>
          <w:szCs w:val="24"/>
        </w:rPr>
        <w:t xml:space="preserve">, does not without more resolve the issue. </w:t>
      </w:r>
      <w:r w:rsidR="00EE50B3">
        <w:rPr>
          <w:rFonts w:ascii="Times New Roman" w:hAnsi="Times New Roman" w:cs="Times New Roman"/>
          <w:sz w:val="24"/>
          <w:szCs w:val="24"/>
        </w:rPr>
        <w:t>Upon review of the relevant provisions of the "</w:t>
      </w:r>
      <w:r w:rsidR="00EE50B3" w:rsidRPr="007133BA">
        <w:rPr>
          <w:rFonts w:ascii="Times New Roman" w:hAnsi="Times New Roman" w:cs="Times New Roman"/>
          <w:i/>
          <w:sz w:val="24"/>
          <w:szCs w:val="24"/>
        </w:rPr>
        <w:t>Codex Juris Canonici</w:t>
      </w:r>
      <w:r w:rsidR="00EE50B3">
        <w:rPr>
          <w:rFonts w:ascii="Times New Roman" w:hAnsi="Times New Roman" w:cs="Times New Roman"/>
          <w:i/>
          <w:sz w:val="24"/>
          <w:szCs w:val="24"/>
        </w:rPr>
        <w:t>,</w:t>
      </w:r>
      <w:r w:rsidR="00EE50B3">
        <w:rPr>
          <w:rFonts w:ascii="Times New Roman" w:hAnsi="Times New Roman" w:cs="Times New Roman"/>
          <w:sz w:val="24"/>
          <w:szCs w:val="24"/>
        </w:rPr>
        <w:t xml:space="preserve">" it becomes apparent that </w:t>
      </w:r>
      <w:r>
        <w:rPr>
          <w:rFonts w:ascii="Times New Roman" w:hAnsi="Times New Roman" w:cs="Times New Roman"/>
          <w:sz w:val="24"/>
          <w:szCs w:val="24"/>
        </w:rPr>
        <w:t xml:space="preserve">the </w:t>
      </w:r>
      <w:r w:rsidRPr="00735D26">
        <w:rPr>
          <w:rFonts w:ascii="Times New Roman" w:hAnsi="Times New Roman" w:cs="Times New Roman"/>
          <w:sz w:val="24"/>
          <w:szCs w:val="24"/>
        </w:rPr>
        <w:t xml:space="preserve">duties </w:t>
      </w:r>
      <w:r>
        <w:rPr>
          <w:rFonts w:ascii="Times New Roman" w:hAnsi="Times New Roman" w:cs="Times New Roman"/>
          <w:sz w:val="24"/>
          <w:szCs w:val="24"/>
        </w:rPr>
        <w:t xml:space="preserve">of a priest are </w:t>
      </w:r>
      <w:r w:rsidRPr="00735D26">
        <w:rPr>
          <w:rFonts w:ascii="Times New Roman" w:hAnsi="Times New Roman" w:cs="Times New Roman"/>
          <w:sz w:val="24"/>
          <w:szCs w:val="24"/>
        </w:rPr>
        <w:t>derived from his priestly status and not from any contract</w:t>
      </w:r>
      <w:r>
        <w:rPr>
          <w:rFonts w:ascii="Times New Roman" w:hAnsi="Times New Roman" w:cs="Times New Roman"/>
          <w:sz w:val="24"/>
          <w:szCs w:val="24"/>
        </w:rPr>
        <w:t>. Priesthood is not employment but</w:t>
      </w:r>
      <w:r w:rsidRPr="00226504">
        <w:rPr>
          <w:rFonts w:ascii="Times New Roman" w:hAnsi="Times New Roman" w:cs="Times New Roman"/>
          <w:sz w:val="24"/>
          <w:szCs w:val="24"/>
        </w:rPr>
        <w:t xml:space="preserve"> an office</w:t>
      </w:r>
      <w:r>
        <w:rPr>
          <w:rFonts w:ascii="Times New Roman" w:hAnsi="Times New Roman" w:cs="Times New Roman"/>
          <w:sz w:val="24"/>
          <w:szCs w:val="24"/>
        </w:rPr>
        <w:t xml:space="preserve"> of a public nature</w:t>
      </w:r>
      <w:r w:rsidRPr="00226504">
        <w:rPr>
          <w:rFonts w:ascii="Times New Roman" w:hAnsi="Times New Roman" w:cs="Times New Roman"/>
          <w:sz w:val="24"/>
          <w:szCs w:val="24"/>
        </w:rPr>
        <w:t xml:space="preserve">, filled by successive incumbents, whose duties </w:t>
      </w:r>
      <w:r>
        <w:rPr>
          <w:rFonts w:ascii="Times New Roman" w:hAnsi="Times New Roman" w:cs="Times New Roman"/>
          <w:sz w:val="24"/>
          <w:szCs w:val="24"/>
        </w:rPr>
        <w:t>are</w:t>
      </w:r>
      <w:r w:rsidRPr="00226504">
        <w:rPr>
          <w:rFonts w:ascii="Times New Roman" w:hAnsi="Times New Roman" w:cs="Times New Roman"/>
          <w:sz w:val="24"/>
          <w:szCs w:val="24"/>
        </w:rPr>
        <w:t xml:space="preserve"> defined not by agreement but by the rules of the institution</w:t>
      </w:r>
      <w:r>
        <w:rPr>
          <w:rFonts w:ascii="Times New Roman" w:hAnsi="Times New Roman" w:cs="Times New Roman"/>
          <w:sz w:val="24"/>
          <w:szCs w:val="24"/>
        </w:rPr>
        <w:t>. T</w:t>
      </w:r>
      <w:r w:rsidRPr="00B060AC">
        <w:rPr>
          <w:rFonts w:ascii="Times New Roman" w:hAnsi="Times New Roman" w:cs="Times New Roman"/>
          <w:sz w:val="24"/>
          <w:szCs w:val="24"/>
        </w:rPr>
        <w:t xml:space="preserve">he lifelong commitment of the </w:t>
      </w:r>
      <w:r>
        <w:rPr>
          <w:rFonts w:ascii="Times New Roman" w:hAnsi="Times New Roman" w:cs="Times New Roman"/>
          <w:sz w:val="24"/>
          <w:szCs w:val="24"/>
        </w:rPr>
        <w:t xml:space="preserve">priest </w:t>
      </w:r>
      <w:r w:rsidRPr="00B060AC">
        <w:rPr>
          <w:rFonts w:ascii="Times New Roman" w:hAnsi="Times New Roman" w:cs="Times New Roman"/>
          <w:sz w:val="24"/>
          <w:szCs w:val="24"/>
        </w:rPr>
        <w:t>and the characterisation of the stipend as maintenance and support</w:t>
      </w:r>
      <w:r w:rsidR="00F13E82">
        <w:rPr>
          <w:rFonts w:ascii="Times New Roman" w:hAnsi="Times New Roman" w:cs="Times New Roman"/>
          <w:sz w:val="24"/>
          <w:szCs w:val="24"/>
        </w:rPr>
        <w:t>,</w:t>
      </w:r>
      <w:r>
        <w:rPr>
          <w:rFonts w:ascii="Times New Roman" w:hAnsi="Times New Roman" w:cs="Times New Roman"/>
          <w:sz w:val="24"/>
          <w:szCs w:val="24"/>
        </w:rPr>
        <w:t xml:space="preserve"> all point to the fact that the </w:t>
      </w:r>
      <w:r w:rsidRPr="00BE5BBD">
        <w:rPr>
          <w:rFonts w:ascii="Times New Roman" w:hAnsi="Times New Roman" w:cs="Times New Roman"/>
          <w:sz w:val="24"/>
          <w:szCs w:val="24"/>
        </w:rPr>
        <w:t xml:space="preserve">status of </w:t>
      </w:r>
      <w:r>
        <w:rPr>
          <w:rFonts w:ascii="Times New Roman" w:hAnsi="Times New Roman" w:cs="Times New Roman"/>
          <w:sz w:val="24"/>
          <w:szCs w:val="24"/>
        </w:rPr>
        <w:t xml:space="preserve">a priest in the Roman Catholic Church </w:t>
      </w:r>
      <w:r w:rsidRPr="00BE5BBD">
        <w:rPr>
          <w:rFonts w:ascii="Times New Roman" w:hAnsi="Times New Roman" w:cs="Times New Roman"/>
          <w:sz w:val="24"/>
          <w:szCs w:val="24"/>
        </w:rPr>
        <w:t xml:space="preserve">is not that of a person who undertakes work defined by contract but of a person who holds an ecclesiastical office, and who performs the duties of that office subject to the laws of the Church to which he belongs and not </w:t>
      </w:r>
      <w:r w:rsidR="00F13E82">
        <w:rPr>
          <w:rFonts w:ascii="Times New Roman" w:hAnsi="Times New Roman" w:cs="Times New Roman"/>
          <w:sz w:val="24"/>
          <w:szCs w:val="24"/>
        </w:rPr>
        <w:t xml:space="preserve">because of being </w:t>
      </w:r>
      <w:r w:rsidRPr="00BE5BBD">
        <w:rPr>
          <w:rFonts w:ascii="Times New Roman" w:hAnsi="Times New Roman" w:cs="Times New Roman"/>
          <w:sz w:val="24"/>
          <w:szCs w:val="24"/>
        </w:rPr>
        <w:t>subject to the control and direction of any particular maste</w:t>
      </w:r>
      <w:r>
        <w:rPr>
          <w:rFonts w:ascii="Times New Roman" w:hAnsi="Times New Roman" w:cs="Times New Roman"/>
          <w:sz w:val="24"/>
          <w:szCs w:val="24"/>
        </w:rPr>
        <w:t xml:space="preserve">r. </w:t>
      </w:r>
    </w:p>
    <w:p w:rsidR="00043030" w:rsidRDefault="00043030" w:rsidP="007F13A0">
      <w:pPr>
        <w:spacing w:after="0" w:line="360" w:lineRule="auto"/>
        <w:jc w:val="both"/>
        <w:rPr>
          <w:rFonts w:ascii="Times New Roman" w:hAnsi="Times New Roman" w:cs="Times New Roman"/>
          <w:sz w:val="24"/>
          <w:szCs w:val="24"/>
        </w:rPr>
      </w:pPr>
    </w:p>
    <w:p w:rsidR="00F836D3" w:rsidRDefault="00043030" w:rsidP="007F1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31CCE">
        <w:rPr>
          <w:rFonts w:ascii="Times New Roman" w:hAnsi="Times New Roman" w:cs="Times New Roman"/>
          <w:sz w:val="24"/>
          <w:szCs w:val="24"/>
        </w:rPr>
        <w:t xml:space="preserve"> priest </w:t>
      </w:r>
      <w:r w:rsidR="00B31CCE" w:rsidRPr="00B31CCE">
        <w:rPr>
          <w:rFonts w:ascii="Times New Roman" w:hAnsi="Times New Roman" w:cs="Times New Roman"/>
          <w:sz w:val="24"/>
          <w:szCs w:val="24"/>
        </w:rPr>
        <w:t xml:space="preserve">of the </w:t>
      </w:r>
      <w:r w:rsidR="00B31CCE">
        <w:rPr>
          <w:rFonts w:ascii="Times New Roman" w:hAnsi="Times New Roman" w:cs="Times New Roman"/>
          <w:sz w:val="24"/>
          <w:szCs w:val="24"/>
        </w:rPr>
        <w:t>Roman Catholic C</w:t>
      </w:r>
      <w:r w:rsidR="00B31CCE" w:rsidRPr="00B31CCE">
        <w:rPr>
          <w:rFonts w:ascii="Times New Roman" w:hAnsi="Times New Roman" w:cs="Times New Roman"/>
          <w:sz w:val="24"/>
          <w:szCs w:val="24"/>
        </w:rPr>
        <w:t xml:space="preserve">hurch </w:t>
      </w:r>
      <w:r w:rsidR="00B31CCE">
        <w:rPr>
          <w:rFonts w:ascii="Times New Roman" w:hAnsi="Times New Roman" w:cs="Times New Roman"/>
          <w:sz w:val="24"/>
          <w:szCs w:val="24"/>
        </w:rPr>
        <w:t>is</w:t>
      </w:r>
      <w:r w:rsidR="00B31CCE" w:rsidRPr="00B31CCE">
        <w:rPr>
          <w:rFonts w:ascii="Times New Roman" w:hAnsi="Times New Roman" w:cs="Times New Roman"/>
          <w:sz w:val="24"/>
          <w:szCs w:val="24"/>
        </w:rPr>
        <w:t xml:space="preserve"> e</w:t>
      </w:r>
      <w:r w:rsidR="004C15E3">
        <w:rPr>
          <w:rFonts w:ascii="Times New Roman" w:hAnsi="Times New Roman" w:cs="Times New Roman"/>
          <w:sz w:val="24"/>
          <w:szCs w:val="24"/>
        </w:rPr>
        <w:t>ngaged</w:t>
      </w:r>
      <w:r w:rsidR="00B31CCE" w:rsidRPr="00B31CCE">
        <w:rPr>
          <w:rFonts w:ascii="Times New Roman" w:hAnsi="Times New Roman" w:cs="Times New Roman"/>
          <w:sz w:val="24"/>
          <w:szCs w:val="24"/>
        </w:rPr>
        <w:t xml:space="preserve"> </w:t>
      </w:r>
      <w:r w:rsidR="004C15E3">
        <w:rPr>
          <w:rFonts w:ascii="Times New Roman" w:hAnsi="Times New Roman" w:cs="Times New Roman"/>
          <w:sz w:val="24"/>
          <w:szCs w:val="24"/>
        </w:rPr>
        <w:t xml:space="preserve">or called to serve </w:t>
      </w:r>
      <w:r w:rsidR="00B31CCE" w:rsidRPr="00B31CCE">
        <w:rPr>
          <w:rFonts w:ascii="Times New Roman" w:hAnsi="Times New Roman" w:cs="Times New Roman"/>
          <w:sz w:val="24"/>
          <w:szCs w:val="24"/>
        </w:rPr>
        <w:t>on a “spiritual basis”</w:t>
      </w:r>
      <w:r>
        <w:rPr>
          <w:rFonts w:ascii="Times New Roman" w:hAnsi="Times New Roman" w:cs="Times New Roman"/>
          <w:sz w:val="24"/>
          <w:szCs w:val="24"/>
        </w:rPr>
        <w:t xml:space="preserve"> (see Canon 232.2).</w:t>
      </w:r>
      <w:r w:rsidRPr="004A7090">
        <w:rPr>
          <w:rFonts w:ascii="Times New Roman" w:hAnsi="Times New Roman" w:cs="Times New Roman"/>
          <w:sz w:val="24"/>
          <w:szCs w:val="24"/>
        </w:rPr>
        <w:t xml:space="preserve"> </w:t>
      </w:r>
      <w:r>
        <w:rPr>
          <w:rFonts w:ascii="Times New Roman" w:hAnsi="Times New Roman" w:cs="Times New Roman"/>
          <w:sz w:val="24"/>
          <w:szCs w:val="24"/>
        </w:rPr>
        <w:t>T</w:t>
      </w:r>
      <w:r w:rsidRPr="007F13A0">
        <w:rPr>
          <w:rFonts w:ascii="Times New Roman" w:hAnsi="Times New Roman" w:cs="Times New Roman"/>
          <w:sz w:val="24"/>
          <w:szCs w:val="24"/>
        </w:rPr>
        <w:t xml:space="preserve">he concept of a </w:t>
      </w:r>
      <w:r>
        <w:rPr>
          <w:rFonts w:ascii="Times New Roman" w:hAnsi="Times New Roman" w:cs="Times New Roman"/>
          <w:sz w:val="24"/>
          <w:szCs w:val="24"/>
        </w:rPr>
        <w:t xml:space="preserve">priest </w:t>
      </w:r>
      <w:r w:rsidRPr="007F13A0">
        <w:rPr>
          <w:rFonts w:ascii="Times New Roman" w:hAnsi="Times New Roman" w:cs="Times New Roman"/>
          <w:sz w:val="24"/>
          <w:szCs w:val="24"/>
        </w:rPr>
        <w:t xml:space="preserve">as a person called by God, a servant of God and the pastor of </w:t>
      </w:r>
      <w:r>
        <w:rPr>
          <w:rFonts w:ascii="Times New Roman" w:hAnsi="Times New Roman" w:cs="Times New Roman"/>
          <w:sz w:val="24"/>
          <w:szCs w:val="24"/>
        </w:rPr>
        <w:t>God’s</w:t>
      </w:r>
      <w:r w:rsidRPr="007F13A0">
        <w:rPr>
          <w:rFonts w:ascii="Times New Roman" w:hAnsi="Times New Roman" w:cs="Times New Roman"/>
          <w:sz w:val="24"/>
          <w:szCs w:val="24"/>
        </w:rPr>
        <w:t xml:space="preserve"> local church members seems to me to be central to the relationship</w:t>
      </w:r>
      <w:r>
        <w:rPr>
          <w:rFonts w:ascii="Times New Roman" w:hAnsi="Times New Roman" w:cs="Times New Roman"/>
          <w:sz w:val="24"/>
          <w:szCs w:val="24"/>
        </w:rPr>
        <w:t>.</w:t>
      </w:r>
      <w:r w:rsidRPr="007F13A0">
        <w:rPr>
          <w:rFonts w:ascii="Times New Roman" w:hAnsi="Times New Roman" w:cs="Times New Roman"/>
          <w:sz w:val="24"/>
          <w:szCs w:val="24"/>
        </w:rPr>
        <w:t xml:space="preserve"> </w:t>
      </w:r>
      <w:r w:rsidR="00542DA5" w:rsidRPr="00542DA5">
        <w:rPr>
          <w:rFonts w:ascii="Times New Roman" w:hAnsi="Times New Roman" w:cs="Times New Roman"/>
          <w:sz w:val="24"/>
          <w:szCs w:val="24"/>
        </w:rPr>
        <w:t>The notion of being “called” has deep roots in Christianity. It refers to the belief that certain individuals are chosen by the church to perform religiously important tasks or roles.</w:t>
      </w:r>
      <w:r w:rsidR="00542DA5">
        <w:rPr>
          <w:rFonts w:ascii="Times New Roman" w:hAnsi="Times New Roman" w:cs="Times New Roman"/>
          <w:sz w:val="24"/>
          <w:szCs w:val="24"/>
        </w:rPr>
        <w:t xml:space="preserve"> </w:t>
      </w:r>
      <w:r w:rsidR="004D6678">
        <w:rPr>
          <w:rFonts w:ascii="Times New Roman" w:hAnsi="Times New Roman" w:cs="Times New Roman"/>
          <w:sz w:val="24"/>
          <w:szCs w:val="24"/>
        </w:rPr>
        <w:t>T</w:t>
      </w:r>
      <w:r w:rsidR="004D6678" w:rsidRPr="004D6678">
        <w:rPr>
          <w:rFonts w:ascii="Times New Roman" w:hAnsi="Times New Roman" w:cs="Times New Roman"/>
          <w:sz w:val="24"/>
          <w:szCs w:val="24"/>
        </w:rPr>
        <w:t xml:space="preserve">he </w:t>
      </w:r>
      <w:r w:rsidR="004D6678">
        <w:rPr>
          <w:rFonts w:ascii="Times New Roman" w:hAnsi="Times New Roman" w:cs="Times New Roman"/>
          <w:sz w:val="24"/>
          <w:szCs w:val="24"/>
        </w:rPr>
        <w:t xml:space="preserve">priest is supposed to </w:t>
      </w:r>
      <w:r w:rsidR="003F6056">
        <w:rPr>
          <w:rFonts w:ascii="Times New Roman" w:hAnsi="Times New Roman" w:cs="Times New Roman"/>
          <w:sz w:val="24"/>
          <w:szCs w:val="24"/>
        </w:rPr>
        <w:t xml:space="preserve">perform sacramental duties and to </w:t>
      </w:r>
      <w:r w:rsidR="004D6678">
        <w:rPr>
          <w:rFonts w:ascii="Times New Roman" w:hAnsi="Times New Roman" w:cs="Times New Roman"/>
          <w:sz w:val="24"/>
          <w:szCs w:val="24"/>
        </w:rPr>
        <w:t xml:space="preserve">provide spiritual leadership. </w:t>
      </w:r>
      <w:r w:rsidR="006F6CCD">
        <w:rPr>
          <w:rFonts w:ascii="Times New Roman" w:hAnsi="Times New Roman" w:cs="Times New Roman"/>
          <w:sz w:val="24"/>
          <w:szCs w:val="24"/>
        </w:rPr>
        <w:t xml:space="preserve">The </w:t>
      </w:r>
      <w:r w:rsidR="006F6CCD" w:rsidRPr="006F6CCD">
        <w:rPr>
          <w:rFonts w:ascii="Times New Roman" w:hAnsi="Times New Roman" w:cs="Times New Roman"/>
          <w:sz w:val="24"/>
          <w:szCs w:val="24"/>
        </w:rPr>
        <w:t xml:space="preserve">clergy </w:t>
      </w:r>
      <w:r w:rsidR="004C15E3">
        <w:rPr>
          <w:rFonts w:ascii="Times New Roman" w:hAnsi="Times New Roman" w:cs="Times New Roman"/>
          <w:sz w:val="24"/>
          <w:szCs w:val="24"/>
        </w:rPr>
        <w:t xml:space="preserve">thus </w:t>
      </w:r>
      <w:r w:rsidR="006F6CCD" w:rsidRPr="006F6CCD">
        <w:rPr>
          <w:rFonts w:ascii="Times New Roman" w:hAnsi="Times New Roman" w:cs="Times New Roman"/>
          <w:sz w:val="24"/>
          <w:szCs w:val="24"/>
        </w:rPr>
        <w:t>enjoy only a “spiritual” and not a legal basis of engagement</w:t>
      </w:r>
      <w:r w:rsidR="006F6CCD">
        <w:rPr>
          <w:rFonts w:ascii="Times New Roman" w:hAnsi="Times New Roman" w:cs="Times New Roman"/>
          <w:sz w:val="24"/>
          <w:szCs w:val="24"/>
        </w:rPr>
        <w:t xml:space="preserve">. </w:t>
      </w:r>
      <w:r w:rsidR="00C63EC9">
        <w:rPr>
          <w:rFonts w:ascii="Times New Roman" w:hAnsi="Times New Roman" w:cs="Times New Roman"/>
          <w:sz w:val="24"/>
          <w:szCs w:val="24"/>
        </w:rPr>
        <w:t>I</w:t>
      </w:r>
      <w:r w:rsidR="00C63EC9" w:rsidRPr="00C63EC9">
        <w:rPr>
          <w:rFonts w:ascii="Times New Roman" w:hAnsi="Times New Roman" w:cs="Times New Roman"/>
          <w:sz w:val="24"/>
          <w:szCs w:val="24"/>
        </w:rPr>
        <w:t xml:space="preserve">n general the </w:t>
      </w:r>
      <w:r>
        <w:rPr>
          <w:rFonts w:ascii="Times New Roman" w:hAnsi="Times New Roman" w:cs="Times New Roman"/>
          <w:sz w:val="24"/>
          <w:szCs w:val="24"/>
        </w:rPr>
        <w:t xml:space="preserve">circumstances leading to ordination, the </w:t>
      </w:r>
      <w:r w:rsidR="00C63EC9" w:rsidRPr="00C63EC9">
        <w:rPr>
          <w:rFonts w:ascii="Times New Roman" w:hAnsi="Times New Roman" w:cs="Times New Roman"/>
          <w:sz w:val="24"/>
          <w:szCs w:val="24"/>
        </w:rPr>
        <w:t xml:space="preserve">duties </w:t>
      </w:r>
      <w:r>
        <w:rPr>
          <w:rFonts w:ascii="Times New Roman" w:hAnsi="Times New Roman" w:cs="Times New Roman"/>
          <w:sz w:val="24"/>
          <w:szCs w:val="24"/>
        </w:rPr>
        <w:t xml:space="preserve">and privileges </w:t>
      </w:r>
      <w:r w:rsidR="00C63EC9" w:rsidRPr="00C63EC9">
        <w:rPr>
          <w:rFonts w:ascii="Times New Roman" w:hAnsi="Times New Roman" w:cs="Times New Roman"/>
          <w:sz w:val="24"/>
          <w:szCs w:val="24"/>
        </w:rPr>
        <w:t xml:space="preserve">of a </w:t>
      </w:r>
      <w:r w:rsidR="00C63EC9">
        <w:rPr>
          <w:rFonts w:ascii="Times New Roman" w:hAnsi="Times New Roman" w:cs="Times New Roman"/>
          <w:sz w:val="24"/>
          <w:szCs w:val="24"/>
        </w:rPr>
        <w:t>priest</w:t>
      </w:r>
      <w:r w:rsidR="00C63EC9" w:rsidRPr="00C63EC9">
        <w:rPr>
          <w:rFonts w:ascii="Times New Roman" w:hAnsi="Times New Roman" w:cs="Times New Roman"/>
          <w:sz w:val="24"/>
          <w:szCs w:val="24"/>
        </w:rPr>
        <w:t xml:space="preserve"> </w:t>
      </w:r>
      <w:r w:rsidR="00C63EC9">
        <w:rPr>
          <w:rFonts w:ascii="Times New Roman" w:hAnsi="Times New Roman" w:cs="Times New Roman"/>
          <w:sz w:val="24"/>
          <w:szCs w:val="24"/>
        </w:rPr>
        <w:t xml:space="preserve">in the Roman Catholic Church are </w:t>
      </w:r>
      <w:r>
        <w:rPr>
          <w:rFonts w:ascii="Times New Roman" w:hAnsi="Times New Roman" w:cs="Times New Roman"/>
          <w:sz w:val="24"/>
          <w:szCs w:val="24"/>
        </w:rPr>
        <w:t xml:space="preserve">inconsistent with </w:t>
      </w:r>
      <w:r w:rsidR="00C63EC9" w:rsidRPr="00C63EC9">
        <w:rPr>
          <w:rFonts w:ascii="Times New Roman" w:hAnsi="Times New Roman" w:cs="Times New Roman"/>
          <w:sz w:val="24"/>
          <w:szCs w:val="24"/>
        </w:rPr>
        <w:t>an  intention  to create contractual relations.</w:t>
      </w:r>
    </w:p>
    <w:p w:rsidR="00FA3D92" w:rsidRDefault="00142C7E" w:rsidP="00FA3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plaintiff in the instant suit</w:t>
      </w:r>
      <w:r w:rsidRPr="00142C7E">
        <w:rPr>
          <w:rFonts w:ascii="Times New Roman" w:hAnsi="Times New Roman" w:cs="Times New Roman"/>
          <w:sz w:val="24"/>
          <w:szCs w:val="24"/>
        </w:rPr>
        <w:t xml:space="preserve"> ha</w:t>
      </w:r>
      <w:r>
        <w:rPr>
          <w:rFonts w:ascii="Times New Roman" w:hAnsi="Times New Roman" w:cs="Times New Roman"/>
          <w:sz w:val="24"/>
          <w:szCs w:val="24"/>
        </w:rPr>
        <w:t>s</w:t>
      </w:r>
      <w:r w:rsidRPr="00142C7E">
        <w:rPr>
          <w:rFonts w:ascii="Times New Roman" w:hAnsi="Times New Roman" w:cs="Times New Roman"/>
          <w:sz w:val="24"/>
          <w:szCs w:val="24"/>
        </w:rPr>
        <w:t xml:space="preserve"> obligations, flowing from ecclesiastical law, but no</w:t>
      </w:r>
      <w:r w:rsidR="00043030">
        <w:rPr>
          <w:rFonts w:ascii="Times New Roman" w:hAnsi="Times New Roman" w:cs="Times New Roman"/>
          <w:sz w:val="24"/>
          <w:szCs w:val="24"/>
        </w:rPr>
        <w:t xml:space="preserve"> contractual obligations. Hence he </w:t>
      </w:r>
      <w:r>
        <w:rPr>
          <w:rFonts w:ascii="Times New Roman" w:hAnsi="Times New Roman" w:cs="Times New Roman"/>
          <w:sz w:val="24"/>
          <w:szCs w:val="24"/>
        </w:rPr>
        <w:t>is</w:t>
      </w:r>
      <w:r w:rsidR="00043030">
        <w:rPr>
          <w:rFonts w:ascii="Times New Roman" w:hAnsi="Times New Roman" w:cs="Times New Roman"/>
          <w:sz w:val="24"/>
          <w:szCs w:val="24"/>
        </w:rPr>
        <w:t xml:space="preserve"> </w:t>
      </w:r>
      <w:r w:rsidRPr="00142C7E">
        <w:rPr>
          <w:rFonts w:ascii="Times New Roman" w:hAnsi="Times New Roman" w:cs="Times New Roman"/>
          <w:sz w:val="24"/>
          <w:szCs w:val="24"/>
        </w:rPr>
        <w:t>un</w:t>
      </w:r>
      <w:r w:rsidR="00043030">
        <w:rPr>
          <w:rFonts w:ascii="Times New Roman" w:hAnsi="Times New Roman" w:cs="Times New Roman"/>
          <w:sz w:val="24"/>
          <w:szCs w:val="24"/>
        </w:rPr>
        <w:t xml:space="preserve">able to rely </w:t>
      </w:r>
      <w:r w:rsidRPr="00142C7E">
        <w:rPr>
          <w:rFonts w:ascii="Times New Roman" w:hAnsi="Times New Roman" w:cs="Times New Roman"/>
          <w:sz w:val="24"/>
          <w:szCs w:val="24"/>
        </w:rPr>
        <w:t xml:space="preserve">on the provisions of unfair dismissal </w:t>
      </w:r>
      <w:r w:rsidR="00043030">
        <w:rPr>
          <w:rFonts w:ascii="Times New Roman" w:hAnsi="Times New Roman" w:cs="Times New Roman"/>
          <w:sz w:val="24"/>
          <w:szCs w:val="24"/>
        </w:rPr>
        <w:t xml:space="preserve">in </w:t>
      </w:r>
      <w:r w:rsidR="00043030" w:rsidRPr="00FA3D92">
        <w:rPr>
          <w:rFonts w:ascii="Times New Roman" w:hAnsi="Times New Roman" w:cs="Times New Roman"/>
          <w:i/>
          <w:sz w:val="24"/>
          <w:szCs w:val="24"/>
        </w:rPr>
        <w:t>The Employment Act</w:t>
      </w:r>
      <w:r w:rsidR="00FA3D92">
        <w:rPr>
          <w:rFonts w:ascii="Times New Roman" w:hAnsi="Times New Roman" w:cs="Times New Roman"/>
          <w:i/>
          <w:sz w:val="24"/>
          <w:szCs w:val="24"/>
        </w:rPr>
        <w:t>, 2006</w:t>
      </w:r>
      <w:r w:rsidR="00043030">
        <w:rPr>
          <w:rFonts w:ascii="Times New Roman" w:hAnsi="Times New Roman" w:cs="Times New Roman"/>
          <w:sz w:val="24"/>
          <w:szCs w:val="24"/>
        </w:rPr>
        <w:t xml:space="preserve"> or other </w:t>
      </w:r>
      <w:r w:rsidRPr="00142C7E">
        <w:rPr>
          <w:rFonts w:ascii="Times New Roman" w:hAnsi="Times New Roman" w:cs="Times New Roman"/>
          <w:sz w:val="24"/>
          <w:szCs w:val="24"/>
        </w:rPr>
        <w:t>legislation relat</w:t>
      </w:r>
      <w:r w:rsidR="00FA3D92">
        <w:rPr>
          <w:rFonts w:ascii="Times New Roman" w:hAnsi="Times New Roman" w:cs="Times New Roman"/>
          <w:sz w:val="24"/>
          <w:szCs w:val="24"/>
        </w:rPr>
        <w:t xml:space="preserve">ing to employees and “workers” </w:t>
      </w:r>
      <w:r w:rsidRPr="00142C7E">
        <w:rPr>
          <w:rFonts w:ascii="Times New Roman" w:hAnsi="Times New Roman" w:cs="Times New Roman"/>
          <w:sz w:val="24"/>
          <w:szCs w:val="24"/>
        </w:rPr>
        <w:t xml:space="preserve">in complaining about events which led up to </w:t>
      </w:r>
      <w:r w:rsidR="00FA3D92">
        <w:rPr>
          <w:rFonts w:ascii="Times New Roman" w:hAnsi="Times New Roman" w:cs="Times New Roman"/>
          <w:sz w:val="24"/>
          <w:szCs w:val="24"/>
        </w:rPr>
        <w:t>his</w:t>
      </w:r>
      <w:r w:rsidRPr="00142C7E">
        <w:rPr>
          <w:rFonts w:ascii="Times New Roman" w:hAnsi="Times New Roman" w:cs="Times New Roman"/>
          <w:sz w:val="24"/>
          <w:szCs w:val="24"/>
        </w:rPr>
        <w:t xml:space="preserve"> </w:t>
      </w:r>
      <w:r w:rsidR="00FA3D92">
        <w:rPr>
          <w:rFonts w:ascii="Times New Roman" w:hAnsi="Times New Roman" w:cs="Times New Roman"/>
          <w:sz w:val="24"/>
          <w:szCs w:val="24"/>
        </w:rPr>
        <w:t xml:space="preserve">suspension from his ministry. </w:t>
      </w:r>
      <w:r w:rsidR="00FA3D92" w:rsidRPr="00E556CE">
        <w:rPr>
          <w:rFonts w:ascii="Times New Roman" w:hAnsi="Times New Roman" w:cs="Times New Roman"/>
          <w:sz w:val="24"/>
          <w:szCs w:val="24"/>
        </w:rPr>
        <w:t>Apart from h</w:t>
      </w:r>
      <w:r w:rsidR="00FA3D92">
        <w:rPr>
          <w:rFonts w:ascii="Times New Roman" w:hAnsi="Times New Roman" w:cs="Times New Roman"/>
          <w:sz w:val="24"/>
          <w:szCs w:val="24"/>
        </w:rPr>
        <w:t>is</w:t>
      </w:r>
      <w:r w:rsidR="00FA3D92" w:rsidRPr="00E556CE">
        <w:rPr>
          <w:rFonts w:ascii="Times New Roman" w:hAnsi="Times New Roman" w:cs="Times New Roman"/>
          <w:sz w:val="24"/>
          <w:szCs w:val="24"/>
        </w:rPr>
        <w:t xml:space="preserve"> ordination, the plaintiff does not point to any other occasi</w:t>
      </w:r>
      <w:r w:rsidR="00FA3D92">
        <w:rPr>
          <w:rFonts w:ascii="Times New Roman" w:hAnsi="Times New Roman" w:cs="Times New Roman"/>
          <w:sz w:val="24"/>
          <w:szCs w:val="24"/>
        </w:rPr>
        <w:t xml:space="preserve">on on which any specific terms were accepted by him, acting with the intention to bring about a contractual </w:t>
      </w:r>
      <w:r w:rsidR="00FA3D92" w:rsidRPr="00E556CE">
        <w:rPr>
          <w:rFonts w:ascii="Times New Roman" w:hAnsi="Times New Roman" w:cs="Times New Roman"/>
          <w:sz w:val="24"/>
          <w:szCs w:val="24"/>
        </w:rPr>
        <w:t>relationship</w:t>
      </w:r>
      <w:r w:rsidR="00FA3D92">
        <w:rPr>
          <w:rFonts w:ascii="Times New Roman" w:hAnsi="Times New Roman" w:cs="Times New Roman"/>
          <w:sz w:val="24"/>
          <w:szCs w:val="24"/>
        </w:rPr>
        <w:t xml:space="preserve"> with the defendants. </w:t>
      </w:r>
      <w:r w:rsidR="00FA3D92" w:rsidRPr="00E556CE">
        <w:rPr>
          <w:rFonts w:ascii="Times New Roman" w:hAnsi="Times New Roman" w:cs="Times New Roman"/>
          <w:sz w:val="24"/>
          <w:szCs w:val="24"/>
        </w:rPr>
        <w:t>The basis of the entire process was religious</w:t>
      </w:r>
      <w:r w:rsidR="00FA3D92">
        <w:rPr>
          <w:rFonts w:ascii="Times New Roman" w:hAnsi="Times New Roman" w:cs="Times New Roman"/>
          <w:sz w:val="24"/>
          <w:szCs w:val="24"/>
        </w:rPr>
        <w:t xml:space="preserve">. His status as priest flowed from his </w:t>
      </w:r>
      <w:r w:rsidR="00FA3D92" w:rsidRPr="00883A87">
        <w:rPr>
          <w:rFonts w:ascii="Times New Roman" w:hAnsi="Times New Roman" w:cs="Times New Roman"/>
          <w:sz w:val="24"/>
          <w:szCs w:val="24"/>
        </w:rPr>
        <w:t xml:space="preserve">understanding that </w:t>
      </w:r>
      <w:r w:rsidR="00FA3D92">
        <w:rPr>
          <w:rFonts w:ascii="Times New Roman" w:hAnsi="Times New Roman" w:cs="Times New Roman"/>
          <w:sz w:val="24"/>
          <w:szCs w:val="24"/>
        </w:rPr>
        <w:t xml:space="preserve">he </w:t>
      </w:r>
      <w:r w:rsidR="00FA3D92" w:rsidRPr="00883A87">
        <w:rPr>
          <w:rFonts w:ascii="Times New Roman" w:hAnsi="Times New Roman" w:cs="Times New Roman"/>
          <w:sz w:val="24"/>
          <w:szCs w:val="24"/>
        </w:rPr>
        <w:t>w</w:t>
      </w:r>
      <w:r w:rsidR="00FA3D92">
        <w:rPr>
          <w:rFonts w:ascii="Times New Roman" w:hAnsi="Times New Roman" w:cs="Times New Roman"/>
          <w:sz w:val="24"/>
          <w:szCs w:val="24"/>
        </w:rPr>
        <w:t>as</w:t>
      </w:r>
      <w:r w:rsidR="00FA3D92" w:rsidRPr="00883A87">
        <w:rPr>
          <w:rFonts w:ascii="Times New Roman" w:hAnsi="Times New Roman" w:cs="Times New Roman"/>
          <w:sz w:val="24"/>
          <w:szCs w:val="24"/>
        </w:rPr>
        <w:t xml:space="preserve"> called of God to a spiritual</w:t>
      </w:r>
      <w:r w:rsidR="00FA3D92">
        <w:rPr>
          <w:rFonts w:ascii="Times New Roman" w:hAnsi="Times New Roman" w:cs="Times New Roman"/>
          <w:sz w:val="24"/>
          <w:szCs w:val="24"/>
        </w:rPr>
        <w:t xml:space="preserve"> ministry and the relationship </w:t>
      </w:r>
      <w:r w:rsidR="00FA3D92" w:rsidRPr="00883A87">
        <w:rPr>
          <w:rFonts w:ascii="Times New Roman" w:hAnsi="Times New Roman" w:cs="Times New Roman"/>
          <w:sz w:val="24"/>
          <w:szCs w:val="24"/>
        </w:rPr>
        <w:t xml:space="preserve">between </w:t>
      </w:r>
      <w:r w:rsidR="00FA3D92">
        <w:rPr>
          <w:rFonts w:ascii="Times New Roman" w:hAnsi="Times New Roman" w:cs="Times New Roman"/>
          <w:sz w:val="24"/>
          <w:szCs w:val="24"/>
        </w:rPr>
        <w:t>him</w:t>
      </w:r>
      <w:r w:rsidR="00FA3D92" w:rsidRPr="00883A87">
        <w:rPr>
          <w:rFonts w:ascii="Times New Roman" w:hAnsi="Times New Roman" w:cs="Times New Roman"/>
          <w:sz w:val="24"/>
          <w:szCs w:val="24"/>
        </w:rPr>
        <w:t xml:space="preserve"> and the </w:t>
      </w:r>
      <w:r w:rsidR="00FA3D92">
        <w:rPr>
          <w:rFonts w:ascii="Times New Roman" w:hAnsi="Times New Roman" w:cs="Times New Roman"/>
          <w:sz w:val="24"/>
          <w:szCs w:val="24"/>
        </w:rPr>
        <w:t>Church</w:t>
      </w:r>
      <w:r w:rsidR="00FA3D92" w:rsidRPr="00883A87">
        <w:rPr>
          <w:rFonts w:ascii="Times New Roman" w:hAnsi="Times New Roman" w:cs="Times New Roman"/>
          <w:sz w:val="24"/>
          <w:szCs w:val="24"/>
        </w:rPr>
        <w:t xml:space="preserve"> </w:t>
      </w:r>
      <w:r w:rsidR="00FA3D92">
        <w:rPr>
          <w:rFonts w:ascii="Times New Roman" w:hAnsi="Times New Roman" w:cs="Times New Roman"/>
          <w:sz w:val="24"/>
          <w:szCs w:val="24"/>
        </w:rPr>
        <w:t xml:space="preserve">is </w:t>
      </w:r>
      <w:r w:rsidR="00FA3D92" w:rsidRPr="00883A87">
        <w:rPr>
          <w:rFonts w:ascii="Times New Roman" w:hAnsi="Times New Roman" w:cs="Times New Roman"/>
          <w:sz w:val="24"/>
          <w:szCs w:val="24"/>
        </w:rPr>
        <w:t>a sp</w:t>
      </w:r>
      <w:r w:rsidR="00FA3D92">
        <w:rPr>
          <w:rFonts w:ascii="Times New Roman" w:hAnsi="Times New Roman" w:cs="Times New Roman"/>
          <w:sz w:val="24"/>
          <w:szCs w:val="24"/>
        </w:rPr>
        <w:t>iritual one governed by religio</w:t>
      </w:r>
      <w:r w:rsidR="00FA3D92" w:rsidRPr="00883A87">
        <w:rPr>
          <w:rFonts w:ascii="Times New Roman" w:hAnsi="Times New Roman" w:cs="Times New Roman"/>
          <w:sz w:val="24"/>
          <w:szCs w:val="24"/>
        </w:rPr>
        <w:t>us conscience</w:t>
      </w:r>
      <w:r w:rsidR="00FA3D92">
        <w:rPr>
          <w:rFonts w:ascii="Times New Roman" w:hAnsi="Times New Roman" w:cs="Times New Roman"/>
          <w:sz w:val="24"/>
          <w:szCs w:val="24"/>
        </w:rPr>
        <w:t xml:space="preserve"> (</w:t>
      </w:r>
      <w:r w:rsidR="00FA3D92" w:rsidRPr="0045379D">
        <w:rPr>
          <w:rFonts w:ascii="Times New Roman" w:hAnsi="Times New Roman" w:cs="Times New Roman"/>
          <w:sz w:val="24"/>
          <w:szCs w:val="24"/>
        </w:rPr>
        <w:t xml:space="preserve">See also </w:t>
      </w:r>
      <w:r w:rsidR="00FA3D92" w:rsidRPr="0045379D">
        <w:rPr>
          <w:rFonts w:ascii="Times New Roman" w:hAnsi="Times New Roman" w:cs="Times New Roman"/>
          <w:i/>
          <w:sz w:val="24"/>
          <w:szCs w:val="24"/>
        </w:rPr>
        <w:t>Rogers v. Booth [1937] 2 All ER 751</w:t>
      </w:r>
      <w:r w:rsidR="00FA3D92">
        <w:rPr>
          <w:rFonts w:ascii="Times New Roman" w:hAnsi="Times New Roman" w:cs="Times New Roman"/>
          <w:sz w:val="24"/>
          <w:szCs w:val="24"/>
        </w:rPr>
        <w:t>).</w:t>
      </w:r>
    </w:p>
    <w:p w:rsidR="00FA3D92" w:rsidRDefault="00FA3D92" w:rsidP="00123B19">
      <w:pPr>
        <w:spacing w:after="0" w:line="360" w:lineRule="auto"/>
        <w:jc w:val="both"/>
        <w:rPr>
          <w:rFonts w:ascii="Times New Roman" w:hAnsi="Times New Roman" w:cs="Times New Roman"/>
          <w:sz w:val="24"/>
          <w:szCs w:val="24"/>
        </w:rPr>
      </w:pPr>
    </w:p>
    <w:p w:rsidR="00123B19" w:rsidRDefault="00123B19" w:rsidP="00123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Pr="00123B19">
        <w:rPr>
          <w:rFonts w:ascii="Times New Roman" w:hAnsi="Times New Roman" w:cs="Times New Roman"/>
          <w:sz w:val="24"/>
          <w:szCs w:val="24"/>
        </w:rPr>
        <w:t xml:space="preserve">Wallis JA (Fourie AJA concurring) of </w:t>
      </w:r>
      <w:r>
        <w:rPr>
          <w:rFonts w:ascii="Times New Roman" w:hAnsi="Times New Roman" w:cs="Times New Roman"/>
          <w:sz w:val="24"/>
          <w:szCs w:val="24"/>
        </w:rPr>
        <w:t>T</w:t>
      </w:r>
      <w:r w:rsidRPr="00123B19">
        <w:rPr>
          <w:rFonts w:ascii="Times New Roman" w:hAnsi="Times New Roman" w:cs="Times New Roman"/>
          <w:sz w:val="24"/>
          <w:szCs w:val="24"/>
        </w:rPr>
        <w:t xml:space="preserve">he Supreme Court of Appeal of South Africa in </w:t>
      </w:r>
      <w:r>
        <w:rPr>
          <w:rFonts w:ascii="Times New Roman" w:hAnsi="Times New Roman" w:cs="Times New Roman"/>
          <w:i/>
          <w:sz w:val="24"/>
          <w:szCs w:val="24"/>
        </w:rPr>
        <w:t xml:space="preserve">Ecclesia De Lange </w:t>
      </w:r>
      <w:r w:rsidRPr="00123B19">
        <w:rPr>
          <w:rFonts w:ascii="Times New Roman" w:hAnsi="Times New Roman" w:cs="Times New Roman"/>
          <w:i/>
          <w:sz w:val="24"/>
          <w:szCs w:val="24"/>
        </w:rPr>
        <w:t>v</w:t>
      </w:r>
      <w:r>
        <w:rPr>
          <w:rFonts w:ascii="Times New Roman" w:hAnsi="Times New Roman" w:cs="Times New Roman"/>
          <w:i/>
          <w:sz w:val="24"/>
          <w:szCs w:val="24"/>
        </w:rPr>
        <w:t xml:space="preserve">. The </w:t>
      </w:r>
      <w:r w:rsidRPr="00123B19">
        <w:rPr>
          <w:rFonts w:ascii="Times New Roman" w:hAnsi="Times New Roman" w:cs="Times New Roman"/>
          <w:i/>
          <w:sz w:val="24"/>
          <w:szCs w:val="24"/>
        </w:rPr>
        <w:t>Presidi</w:t>
      </w:r>
      <w:r>
        <w:rPr>
          <w:rFonts w:ascii="Times New Roman" w:hAnsi="Times New Roman" w:cs="Times New Roman"/>
          <w:i/>
          <w:sz w:val="24"/>
          <w:szCs w:val="24"/>
        </w:rPr>
        <w:t xml:space="preserve">ng Bishop of the </w:t>
      </w:r>
      <w:r w:rsidRPr="00123B19">
        <w:rPr>
          <w:rFonts w:ascii="Times New Roman" w:hAnsi="Times New Roman" w:cs="Times New Roman"/>
          <w:i/>
          <w:sz w:val="24"/>
          <w:szCs w:val="24"/>
        </w:rPr>
        <w:t>Methodist Church of Southern Africa</w:t>
      </w:r>
      <w:r>
        <w:rPr>
          <w:rFonts w:ascii="Times New Roman" w:hAnsi="Times New Roman" w:cs="Times New Roman"/>
          <w:i/>
          <w:sz w:val="24"/>
          <w:szCs w:val="24"/>
        </w:rPr>
        <w:t xml:space="preserve"> </w:t>
      </w:r>
      <w:r w:rsidRPr="00123B19">
        <w:rPr>
          <w:rFonts w:ascii="Times New Roman" w:hAnsi="Times New Roman" w:cs="Times New Roman"/>
          <w:i/>
          <w:sz w:val="24"/>
          <w:szCs w:val="24"/>
        </w:rPr>
        <w:t>(726/13) [2014] ZASCA 151</w:t>
      </w:r>
      <w:r w:rsidR="005B720B">
        <w:rPr>
          <w:rFonts w:ascii="Times New Roman" w:hAnsi="Times New Roman" w:cs="Times New Roman"/>
          <w:i/>
          <w:sz w:val="24"/>
          <w:szCs w:val="24"/>
        </w:rPr>
        <w:t xml:space="preserve">at para 56, </w:t>
      </w:r>
      <w:r w:rsidRPr="00123B19">
        <w:rPr>
          <w:rFonts w:ascii="Times New Roman" w:hAnsi="Times New Roman" w:cs="Times New Roman"/>
          <w:i/>
          <w:sz w:val="24"/>
          <w:szCs w:val="24"/>
        </w:rPr>
        <w:t>(29 September2014)</w:t>
      </w:r>
      <w:r>
        <w:rPr>
          <w:rFonts w:ascii="Times New Roman" w:hAnsi="Times New Roman" w:cs="Times New Roman"/>
          <w:sz w:val="24"/>
          <w:szCs w:val="24"/>
        </w:rPr>
        <w:t xml:space="preserve"> observed; "It is difficult to discern in this </w:t>
      </w:r>
      <w:r w:rsidRPr="00123B19">
        <w:rPr>
          <w:rFonts w:ascii="Times New Roman" w:hAnsi="Times New Roman" w:cs="Times New Roman"/>
          <w:sz w:val="24"/>
          <w:szCs w:val="24"/>
        </w:rPr>
        <w:t>a</w:t>
      </w:r>
      <w:r>
        <w:rPr>
          <w:rFonts w:ascii="Times New Roman" w:hAnsi="Times New Roman" w:cs="Times New Roman"/>
          <w:sz w:val="24"/>
          <w:szCs w:val="24"/>
        </w:rPr>
        <w:t xml:space="preserve">ny intention  to create a contractual </w:t>
      </w:r>
      <w:r w:rsidRPr="00123B19">
        <w:rPr>
          <w:rFonts w:ascii="Times New Roman" w:hAnsi="Times New Roman" w:cs="Times New Roman"/>
          <w:sz w:val="24"/>
          <w:szCs w:val="24"/>
        </w:rPr>
        <w:t xml:space="preserve">relationship </w:t>
      </w:r>
      <w:r>
        <w:rPr>
          <w:rFonts w:ascii="Times New Roman" w:hAnsi="Times New Roman" w:cs="Times New Roman"/>
          <w:sz w:val="24"/>
          <w:szCs w:val="24"/>
        </w:rPr>
        <w:t xml:space="preserve">between the minister and the church, </w:t>
      </w:r>
      <w:r w:rsidRPr="00123B19">
        <w:rPr>
          <w:rFonts w:ascii="Times New Roman" w:hAnsi="Times New Roman" w:cs="Times New Roman"/>
          <w:sz w:val="24"/>
          <w:szCs w:val="24"/>
        </w:rPr>
        <w:t xml:space="preserve">anymore </w:t>
      </w:r>
      <w:r>
        <w:rPr>
          <w:rFonts w:ascii="Times New Roman" w:hAnsi="Times New Roman" w:cs="Times New Roman"/>
          <w:sz w:val="24"/>
          <w:szCs w:val="24"/>
        </w:rPr>
        <w:t xml:space="preserve">than it is possible to discern </w:t>
      </w:r>
      <w:r w:rsidRPr="00123B19">
        <w:rPr>
          <w:rFonts w:ascii="Times New Roman" w:hAnsi="Times New Roman" w:cs="Times New Roman"/>
          <w:sz w:val="24"/>
          <w:szCs w:val="24"/>
        </w:rPr>
        <w:t xml:space="preserve">an </w:t>
      </w:r>
      <w:r>
        <w:rPr>
          <w:rFonts w:ascii="Times New Roman" w:hAnsi="Times New Roman" w:cs="Times New Roman"/>
          <w:sz w:val="24"/>
          <w:szCs w:val="24"/>
        </w:rPr>
        <w:t xml:space="preserve">intention by a member or the church to enter into contractual relations when </w:t>
      </w:r>
      <w:r w:rsidRPr="00123B19">
        <w:rPr>
          <w:rFonts w:ascii="Times New Roman" w:hAnsi="Times New Roman" w:cs="Times New Roman"/>
          <w:sz w:val="24"/>
          <w:szCs w:val="24"/>
        </w:rPr>
        <w:t>the member is confirmed. The nature of the process</w:t>
      </w:r>
      <w:r>
        <w:rPr>
          <w:rFonts w:ascii="Times New Roman" w:hAnsi="Times New Roman" w:cs="Times New Roman"/>
          <w:sz w:val="24"/>
          <w:szCs w:val="24"/>
        </w:rPr>
        <w:t>, its origin in the ordinand'</w:t>
      </w:r>
      <w:r w:rsidRPr="00123B19">
        <w:rPr>
          <w:rFonts w:ascii="Times New Roman" w:hAnsi="Times New Roman" w:cs="Times New Roman"/>
          <w:sz w:val="24"/>
          <w:szCs w:val="24"/>
        </w:rPr>
        <w:t xml:space="preserve">s sense of </w:t>
      </w:r>
      <w:r>
        <w:rPr>
          <w:rFonts w:ascii="Times New Roman" w:hAnsi="Times New Roman" w:cs="Times New Roman"/>
          <w:sz w:val="24"/>
          <w:szCs w:val="24"/>
        </w:rPr>
        <w:t xml:space="preserve">divine call, the manner </w:t>
      </w:r>
      <w:r w:rsidRPr="00123B19">
        <w:rPr>
          <w:rFonts w:ascii="Times New Roman" w:hAnsi="Times New Roman" w:cs="Times New Roman"/>
          <w:sz w:val="24"/>
          <w:szCs w:val="24"/>
        </w:rPr>
        <w:t xml:space="preserve">in </w:t>
      </w:r>
      <w:r>
        <w:rPr>
          <w:rFonts w:ascii="Times New Roman" w:hAnsi="Times New Roman" w:cs="Times New Roman"/>
          <w:sz w:val="24"/>
          <w:szCs w:val="24"/>
        </w:rPr>
        <w:t xml:space="preserve">which ordination occurs and the description of the </w:t>
      </w:r>
      <w:r w:rsidRPr="00123B19">
        <w:rPr>
          <w:rFonts w:ascii="Times New Roman" w:hAnsi="Times New Roman" w:cs="Times New Roman"/>
          <w:sz w:val="24"/>
          <w:szCs w:val="24"/>
        </w:rPr>
        <w:t>task undertake</w:t>
      </w:r>
      <w:r>
        <w:rPr>
          <w:rFonts w:ascii="Times New Roman" w:hAnsi="Times New Roman" w:cs="Times New Roman"/>
          <w:sz w:val="24"/>
          <w:szCs w:val="24"/>
        </w:rPr>
        <w:t xml:space="preserve">n by the minister once admitted to full connexion, is wholly </w:t>
      </w:r>
      <w:r w:rsidRPr="00123B19">
        <w:rPr>
          <w:rFonts w:ascii="Times New Roman" w:hAnsi="Times New Roman" w:cs="Times New Roman"/>
          <w:sz w:val="24"/>
          <w:szCs w:val="24"/>
        </w:rPr>
        <w:t xml:space="preserve">inconsistent with the minister and the church, at the point of ordination, separately having an intention </w:t>
      </w:r>
      <w:r>
        <w:rPr>
          <w:rFonts w:ascii="Times New Roman" w:hAnsi="Times New Roman" w:cs="Times New Roman"/>
          <w:sz w:val="24"/>
          <w:szCs w:val="24"/>
        </w:rPr>
        <w:t xml:space="preserve">to enter into a contractual relationship </w:t>
      </w:r>
      <w:r w:rsidRPr="00123B19">
        <w:rPr>
          <w:rFonts w:ascii="Times New Roman" w:hAnsi="Times New Roman" w:cs="Times New Roman"/>
          <w:sz w:val="24"/>
          <w:szCs w:val="24"/>
        </w:rPr>
        <w:t>(the</w:t>
      </w:r>
      <w:r w:rsidRPr="00123B19">
        <w:rPr>
          <w:rFonts w:ascii="Times New Roman" w:hAnsi="Times New Roman" w:cs="Times New Roman"/>
          <w:i/>
          <w:sz w:val="24"/>
          <w:szCs w:val="24"/>
        </w:rPr>
        <w:t xml:space="preserve"> animus  contrahendi</w:t>
      </w:r>
      <w:r w:rsidRPr="00123B19">
        <w:rPr>
          <w:rFonts w:ascii="Times New Roman" w:hAnsi="Times New Roman" w:cs="Times New Roman"/>
          <w:sz w:val="24"/>
          <w:szCs w:val="24"/>
        </w:rPr>
        <w:t>).</w:t>
      </w:r>
      <w:r>
        <w:rPr>
          <w:rFonts w:ascii="Times New Roman" w:hAnsi="Times New Roman" w:cs="Times New Roman"/>
          <w:sz w:val="24"/>
          <w:szCs w:val="24"/>
        </w:rPr>
        <w:t>"</w:t>
      </w:r>
    </w:p>
    <w:p w:rsidR="00FA3D92" w:rsidRDefault="00FA3D92" w:rsidP="00123B19">
      <w:pPr>
        <w:spacing w:after="0" w:line="360" w:lineRule="auto"/>
        <w:jc w:val="both"/>
        <w:rPr>
          <w:rFonts w:ascii="Times New Roman" w:hAnsi="Times New Roman" w:cs="Times New Roman"/>
          <w:sz w:val="24"/>
          <w:szCs w:val="24"/>
        </w:rPr>
      </w:pPr>
    </w:p>
    <w:p w:rsidR="00FA3D92" w:rsidRPr="00FA3D92" w:rsidRDefault="00FA3D92" w:rsidP="00123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 suspension complained of too is </w:t>
      </w:r>
      <w:r w:rsidRPr="00FA3D92">
        <w:rPr>
          <w:rFonts w:ascii="Times New Roman" w:hAnsi="Times New Roman" w:cs="Times New Roman"/>
          <w:i/>
          <w:sz w:val="24"/>
          <w:szCs w:val="24"/>
        </w:rPr>
        <w:t>prima facie</w:t>
      </w:r>
      <w:r>
        <w:rPr>
          <w:rFonts w:ascii="Times New Roman" w:hAnsi="Times New Roman" w:cs="Times New Roman"/>
          <w:sz w:val="24"/>
          <w:szCs w:val="24"/>
        </w:rPr>
        <w:t xml:space="preserve"> rooted in the "</w:t>
      </w:r>
      <w:r w:rsidRPr="007133BA">
        <w:rPr>
          <w:rFonts w:ascii="Times New Roman" w:hAnsi="Times New Roman" w:cs="Times New Roman"/>
          <w:i/>
          <w:sz w:val="24"/>
          <w:szCs w:val="24"/>
        </w:rPr>
        <w:t>Codex Juris Canonici</w:t>
      </w:r>
      <w:r>
        <w:rPr>
          <w:rFonts w:ascii="Times New Roman" w:hAnsi="Times New Roman" w:cs="Times New Roman"/>
          <w:i/>
          <w:sz w:val="24"/>
          <w:szCs w:val="24"/>
        </w:rPr>
        <w:t>.</w:t>
      </w:r>
      <w:r>
        <w:rPr>
          <w:rFonts w:ascii="Times New Roman" w:hAnsi="Times New Roman" w:cs="Times New Roman"/>
          <w:sz w:val="24"/>
          <w:szCs w:val="24"/>
        </w:rPr>
        <w:t>" It is stated in annexure "C" to the written statement of defence dated 28</w:t>
      </w:r>
      <w:r w:rsidRPr="00FA3D9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 and annexure "G</w:t>
      </w:r>
      <w:r w:rsidRPr="00FA3D92">
        <w:rPr>
          <w:rFonts w:ascii="Times New Roman" w:hAnsi="Times New Roman" w:cs="Times New Roman"/>
          <w:sz w:val="24"/>
          <w:szCs w:val="24"/>
          <w:vertAlign w:val="subscript"/>
        </w:rPr>
        <w:t>1</w:t>
      </w:r>
      <w:r>
        <w:rPr>
          <w:rFonts w:ascii="Times New Roman" w:hAnsi="Times New Roman" w:cs="Times New Roman"/>
          <w:sz w:val="24"/>
          <w:szCs w:val="24"/>
        </w:rPr>
        <w:t>" to the plaint dated 2</w:t>
      </w:r>
      <w:r w:rsidR="00ED0604">
        <w:rPr>
          <w:rFonts w:ascii="Times New Roman" w:hAnsi="Times New Roman" w:cs="Times New Roman"/>
          <w:sz w:val="24"/>
          <w:szCs w:val="24"/>
        </w:rPr>
        <w:t>5</w:t>
      </w:r>
      <w:r w:rsidRPr="00FA3D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D0604">
        <w:rPr>
          <w:rFonts w:ascii="Times New Roman" w:hAnsi="Times New Roman" w:cs="Times New Roman"/>
          <w:sz w:val="24"/>
          <w:szCs w:val="24"/>
        </w:rPr>
        <w:t>May</w:t>
      </w:r>
      <w:r>
        <w:rPr>
          <w:rFonts w:ascii="Times New Roman" w:hAnsi="Times New Roman" w:cs="Times New Roman"/>
          <w:sz w:val="24"/>
          <w:szCs w:val="24"/>
        </w:rPr>
        <w:t>, 2013</w:t>
      </w:r>
      <w:r w:rsidR="00ED0604">
        <w:rPr>
          <w:rFonts w:ascii="Times New Roman" w:hAnsi="Times New Roman" w:cs="Times New Roman"/>
          <w:sz w:val="24"/>
          <w:szCs w:val="24"/>
        </w:rPr>
        <w:t xml:space="preserve"> that the plaintiff was posted to Micu Secondary School as Chaplain, resident at Micu Parish, in accordance with Canons 564 - 565 (relating to the appointment of Chaplains). He did not take up the position as instructed and in warning letters dated 15</w:t>
      </w:r>
      <w:r w:rsidR="00ED0604" w:rsidRPr="00FA3D92">
        <w:rPr>
          <w:rFonts w:ascii="Times New Roman" w:hAnsi="Times New Roman" w:cs="Times New Roman"/>
          <w:sz w:val="24"/>
          <w:szCs w:val="24"/>
          <w:vertAlign w:val="superscript"/>
        </w:rPr>
        <w:t>th</w:t>
      </w:r>
      <w:r w:rsidR="00ED0604">
        <w:rPr>
          <w:rFonts w:ascii="Times New Roman" w:hAnsi="Times New Roman" w:cs="Times New Roman"/>
          <w:sz w:val="24"/>
          <w:szCs w:val="24"/>
        </w:rPr>
        <w:t xml:space="preserve"> June, 2013 (annexure "G</w:t>
      </w:r>
      <w:r w:rsidR="00ED0604">
        <w:rPr>
          <w:rFonts w:ascii="Times New Roman" w:hAnsi="Times New Roman" w:cs="Times New Roman"/>
          <w:sz w:val="24"/>
          <w:szCs w:val="24"/>
          <w:vertAlign w:val="subscript"/>
        </w:rPr>
        <w:t>2</w:t>
      </w:r>
      <w:r w:rsidR="00ED0604">
        <w:rPr>
          <w:rFonts w:ascii="Times New Roman" w:hAnsi="Times New Roman" w:cs="Times New Roman"/>
          <w:sz w:val="24"/>
          <w:szCs w:val="24"/>
        </w:rPr>
        <w:t>" to the plaint), 20</w:t>
      </w:r>
      <w:r w:rsidR="00ED0604" w:rsidRPr="00FA3D92">
        <w:rPr>
          <w:rFonts w:ascii="Times New Roman" w:hAnsi="Times New Roman" w:cs="Times New Roman"/>
          <w:sz w:val="24"/>
          <w:szCs w:val="24"/>
          <w:vertAlign w:val="superscript"/>
        </w:rPr>
        <w:t>th</w:t>
      </w:r>
      <w:r w:rsidR="00ED0604">
        <w:rPr>
          <w:rFonts w:ascii="Times New Roman" w:hAnsi="Times New Roman" w:cs="Times New Roman"/>
          <w:sz w:val="24"/>
          <w:szCs w:val="24"/>
        </w:rPr>
        <w:t xml:space="preserve"> September, 2013 (annexure "G</w:t>
      </w:r>
      <w:r w:rsidR="00ED0604">
        <w:rPr>
          <w:rFonts w:ascii="Times New Roman" w:hAnsi="Times New Roman" w:cs="Times New Roman"/>
          <w:sz w:val="24"/>
          <w:szCs w:val="24"/>
          <w:vertAlign w:val="subscript"/>
        </w:rPr>
        <w:t>2</w:t>
      </w:r>
      <w:r w:rsidR="00ED0604">
        <w:rPr>
          <w:rFonts w:ascii="Times New Roman" w:hAnsi="Times New Roman" w:cs="Times New Roman"/>
          <w:sz w:val="24"/>
          <w:szCs w:val="24"/>
        </w:rPr>
        <w:t xml:space="preserve">" to the plaint) </w:t>
      </w:r>
      <w:r w:rsidR="002212E0">
        <w:rPr>
          <w:rFonts w:ascii="Times New Roman" w:hAnsi="Times New Roman" w:cs="Times New Roman"/>
          <w:sz w:val="24"/>
          <w:szCs w:val="24"/>
        </w:rPr>
        <w:t>and 7</w:t>
      </w:r>
      <w:r w:rsidR="002212E0" w:rsidRPr="00FA3D92">
        <w:rPr>
          <w:rFonts w:ascii="Times New Roman" w:hAnsi="Times New Roman" w:cs="Times New Roman"/>
          <w:sz w:val="24"/>
          <w:szCs w:val="24"/>
          <w:vertAlign w:val="superscript"/>
        </w:rPr>
        <w:t>th</w:t>
      </w:r>
      <w:r w:rsidR="002212E0">
        <w:rPr>
          <w:rFonts w:ascii="Times New Roman" w:hAnsi="Times New Roman" w:cs="Times New Roman"/>
          <w:sz w:val="24"/>
          <w:szCs w:val="24"/>
        </w:rPr>
        <w:t xml:space="preserve"> July, 2014 (annexure "G</w:t>
      </w:r>
      <w:r w:rsidR="002212E0">
        <w:rPr>
          <w:rFonts w:ascii="Times New Roman" w:hAnsi="Times New Roman" w:cs="Times New Roman"/>
          <w:sz w:val="24"/>
          <w:szCs w:val="24"/>
          <w:vertAlign w:val="subscript"/>
        </w:rPr>
        <w:t>2</w:t>
      </w:r>
      <w:r w:rsidR="002212E0">
        <w:rPr>
          <w:rFonts w:ascii="Times New Roman" w:hAnsi="Times New Roman" w:cs="Times New Roman"/>
          <w:sz w:val="24"/>
          <w:szCs w:val="24"/>
        </w:rPr>
        <w:t xml:space="preserve">" to the plaint) </w:t>
      </w:r>
      <w:r w:rsidR="00ED0604">
        <w:rPr>
          <w:rFonts w:ascii="Times New Roman" w:hAnsi="Times New Roman" w:cs="Times New Roman"/>
          <w:sz w:val="24"/>
          <w:szCs w:val="24"/>
        </w:rPr>
        <w:t xml:space="preserve">respectively, was warned that his conduct contravened Canons 273 and 274.2 (relating to refusal of appointment); Canon 1371.2 (relating to disobedience to legitimate Church authority; and Canon 1373 (relating to incitement of priests and laity against the Bishop). The plaintiff not having heeded the reminders and warning, was </w:t>
      </w:r>
      <w:r w:rsidR="00ED0604">
        <w:rPr>
          <w:rFonts w:ascii="Times New Roman" w:hAnsi="Times New Roman" w:cs="Times New Roman"/>
          <w:sz w:val="24"/>
          <w:szCs w:val="24"/>
        </w:rPr>
        <w:lastRenderedPageBreak/>
        <w:t xml:space="preserve">subsequently on </w:t>
      </w:r>
      <w:r w:rsidR="002212E0">
        <w:rPr>
          <w:rFonts w:ascii="Times New Roman" w:hAnsi="Times New Roman" w:cs="Times New Roman"/>
          <w:sz w:val="24"/>
          <w:szCs w:val="24"/>
        </w:rPr>
        <w:t>11</w:t>
      </w:r>
      <w:r w:rsidR="002212E0" w:rsidRPr="002212E0">
        <w:rPr>
          <w:rFonts w:ascii="Times New Roman" w:hAnsi="Times New Roman" w:cs="Times New Roman"/>
          <w:sz w:val="24"/>
          <w:szCs w:val="24"/>
          <w:vertAlign w:val="superscript"/>
        </w:rPr>
        <w:t>th</w:t>
      </w:r>
      <w:r w:rsidR="002212E0">
        <w:rPr>
          <w:rFonts w:ascii="Times New Roman" w:hAnsi="Times New Roman" w:cs="Times New Roman"/>
          <w:sz w:val="24"/>
          <w:szCs w:val="24"/>
        </w:rPr>
        <w:t xml:space="preserve"> August, 2014 (annexure "J" to the plaint) suspended from the exercise of his priestly ministry. Consequently, the plaintiff invoked Canon </w:t>
      </w:r>
      <w:r w:rsidR="00E304DF">
        <w:rPr>
          <w:rFonts w:ascii="Times New Roman" w:hAnsi="Times New Roman" w:cs="Times New Roman"/>
          <w:sz w:val="24"/>
          <w:szCs w:val="24"/>
        </w:rPr>
        <w:t xml:space="preserve">1737.1 </w:t>
      </w:r>
      <w:r w:rsidR="005F5CEC">
        <w:rPr>
          <w:rFonts w:ascii="Times New Roman" w:hAnsi="Times New Roman" w:cs="Times New Roman"/>
          <w:sz w:val="24"/>
          <w:szCs w:val="24"/>
        </w:rPr>
        <w:t>and</w:t>
      </w:r>
      <w:r w:rsidR="00E304DF">
        <w:rPr>
          <w:rFonts w:ascii="Times New Roman" w:hAnsi="Times New Roman" w:cs="Times New Roman"/>
          <w:sz w:val="24"/>
          <w:szCs w:val="24"/>
        </w:rPr>
        <w:t xml:space="preserve"> appeal</w:t>
      </w:r>
      <w:r w:rsidR="005F5CEC">
        <w:rPr>
          <w:rFonts w:ascii="Times New Roman" w:hAnsi="Times New Roman" w:cs="Times New Roman"/>
          <w:sz w:val="24"/>
          <w:szCs w:val="24"/>
        </w:rPr>
        <w:t>ed</w:t>
      </w:r>
      <w:r w:rsidR="00E304DF">
        <w:rPr>
          <w:rFonts w:ascii="Times New Roman" w:hAnsi="Times New Roman" w:cs="Times New Roman"/>
          <w:sz w:val="24"/>
          <w:szCs w:val="24"/>
        </w:rPr>
        <w:t xml:space="preserve"> the administrative decree of suspension</w:t>
      </w:r>
      <w:r w:rsidR="005F5CEC">
        <w:rPr>
          <w:rFonts w:ascii="Times New Roman" w:hAnsi="Times New Roman" w:cs="Times New Roman"/>
          <w:sz w:val="24"/>
          <w:szCs w:val="24"/>
        </w:rPr>
        <w:t xml:space="preserve"> (annexure "K" to the plaint)</w:t>
      </w:r>
      <w:r w:rsidR="00E304DF">
        <w:rPr>
          <w:rFonts w:ascii="Times New Roman" w:hAnsi="Times New Roman" w:cs="Times New Roman"/>
          <w:sz w:val="24"/>
          <w:szCs w:val="24"/>
        </w:rPr>
        <w:t xml:space="preserve">. Under that Canon, </w:t>
      </w:r>
      <w:r w:rsidR="005F5CEC">
        <w:rPr>
          <w:rFonts w:ascii="Times New Roman" w:hAnsi="Times New Roman" w:cs="Times New Roman"/>
          <w:sz w:val="24"/>
          <w:szCs w:val="24"/>
        </w:rPr>
        <w:t>a</w:t>
      </w:r>
      <w:r w:rsidR="005F5CEC" w:rsidRPr="005F5CEC">
        <w:rPr>
          <w:rFonts w:ascii="Times New Roman" w:hAnsi="Times New Roman" w:cs="Times New Roman"/>
          <w:sz w:val="24"/>
          <w:szCs w:val="24"/>
        </w:rPr>
        <w:t xml:space="preserve"> person who claims to have been aggrieved by a decree can make recourse for any just reason to the hierarchical superior of the one who issued the decree.</w:t>
      </w:r>
      <w:r w:rsidR="005F5CEC">
        <w:rPr>
          <w:rFonts w:ascii="Times New Roman" w:hAnsi="Times New Roman" w:cs="Times New Roman"/>
          <w:sz w:val="24"/>
          <w:szCs w:val="24"/>
        </w:rPr>
        <w:t xml:space="preserve"> </w:t>
      </w:r>
      <w:r w:rsidR="00534712">
        <w:rPr>
          <w:rFonts w:ascii="Times New Roman" w:hAnsi="Times New Roman" w:cs="Times New Roman"/>
          <w:sz w:val="24"/>
          <w:szCs w:val="24"/>
        </w:rPr>
        <w:t>In the appeal, the plaintiff challenges the validity of the administrative decree of suspension as contravening the provisions of a multiplicity of Canons cited therein.</w:t>
      </w:r>
      <w:r w:rsidR="00832A07">
        <w:rPr>
          <w:rFonts w:ascii="Times New Roman" w:hAnsi="Times New Roman" w:cs="Times New Roman"/>
          <w:sz w:val="24"/>
          <w:szCs w:val="24"/>
        </w:rPr>
        <w:t xml:space="preserve"> In essence the plaintiff contends that his suspension was motivated by bad faith on the part of the first defendant and was executed arbitrarily.</w:t>
      </w:r>
    </w:p>
    <w:p w:rsidR="00B62CB3" w:rsidRDefault="00B62CB3" w:rsidP="005614DE">
      <w:pPr>
        <w:spacing w:after="0" w:line="360" w:lineRule="auto"/>
        <w:jc w:val="both"/>
        <w:rPr>
          <w:rFonts w:ascii="Times New Roman" w:hAnsi="Times New Roman" w:cs="Times New Roman"/>
          <w:sz w:val="24"/>
          <w:szCs w:val="24"/>
        </w:rPr>
      </w:pPr>
    </w:p>
    <w:p w:rsidR="00832A07" w:rsidRDefault="00534712" w:rsidP="002B6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from the above exposition that </w:t>
      </w:r>
      <w:r w:rsidR="00832A07">
        <w:rPr>
          <w:rFonts w:ascii="Times New Roman" w:hAnsi="Times New Roman" w:cs="Times New Roman"/>
          <w:sz w:val="24"/>
          <w:szCs w:val="24"/>
        </w:rPr>
        <w:t xml:space="preserve">resolution of </w:t>
      </w:r>
      <w:r>
        <w:rPr>
          <w:rFonts w:ascii="Times New Roman" w:hAnsi="Times New Roman" w:cs="Times New Roman"/>
          <w:sz w:val="24"/>
          <w:szCs w:val="24"/>
        </w:rPr>
        <w:t xml:space="preserve">the dispute between the parties to this suit </w:t>
      </w:r>
      <w:r w:rsidR="00E76ADC">
        <w:rPr>
          <w:rFonts w:ascii="Times New Roman" w:hAnsi="Times New Roman" w:cs="Times New Roman"/>
          <w:sz w:val="24"/>
          <w:szCs w:val="24"/>
        </w:rPr>
        <w:t>is</w:t>
      </w:r>
      <w:r w:rsidR="00E76ADC" w:rsidRPr="00E76ADC">
        <w:rPr>
          <w:rFonts w:ascii="Times New Roman" w:hAnsi="Times New Roman" w:cs="Times New Roman"/>
          <w:sz w:val="24"/>
          <w:szCs w:val="24"/>
        </w:rPr>
        <w:t xml:space="preserve"> solely dependent upon canonical laws and it necessarily involve</w:t>
      </w:r>
      <w:r>
        <w:rPr>
          <w:rFonts w:ascii="Times New Roman" w:hAnsi="Times New Roman" w:cs="Times New Roman"/>
          <w:sz w:val="24"/>
          <w:szCs w:val="24"/>
        </w:rPr>
        <w:t>s</w:t>
      </w:r>
      <w:r w:rsidR="00E76ADC" w:rsidRPr="00E76ADC">
        <w:rPr>
          <w:rFonts w:ascii="Times New Roman" w:hAnsi="Times New Roman" w:cs="Times New Roman"/>
          <w:sz w:val="24"/>
          <w:szCs w:val="24"/>
        </w:rPr>
        <w:t xml:space="preserve"> an adjudication of what </w:t>
      </w:r>
      <w:r>
        <w:rPr>
          <w:rFonts w:ascii="Times New Roman" w:hAnsi="Times New Roman" w:cs="Times New Roman"/>
          <w:sz w:val="24"/>
          <w:szCs w:val="24"/>
        </w:rPr>
        <w:t xml:space="preserve">are the applicable </w:t>
      </w:r>
      <w:r w:rsidR="00E76ADC" w:rsidRPr="00E76ADC">
        <w:rPr>
          <w:rFonts w:ascii="Times New Roman" w:hAnsi="Times New Roman" w:cs="Times New Roman"/>
          <w:sz w:val="24"/>
          <w:szCs w:val="24"/>
        </w:rPr>
        <w:t>canon</w:t>
      </w:r>
      <w:r>
        <w:rPr>
          <w:rFonts w:ascii="Times New Roman" w:hAnsi="Times New Roman" w:cs="Times New Roman"/>
          <w:sz w:val="24"/>
          <w:szCs w:val="24"/>
        </w:rPr>
        <w:t>s</w:t>
      </w:r>
      <w:r w:rsidR="00E76ADC" w:rsidRPr="00E76ADC">
        <w:rPr>
          <w:rFonts w:ascii="Times New Roman" w:hAnsi="Times New Roman" w:cs="Times New Roman"/>
          <w:sz w:val="24"/>
          <w:szCs w:val="24"/>
        </w:rPr>
        <w:t xml:space="preserve">, what </w:t>
      </w:r>
      <w:r>
        <w:rPr>
          <w:rFonts w:ascii="Times New Roman" w:hAnsi="Times New Roman" w:cs="Times New Roman"/>
          <w:sz w:val="24"/>
          <w:szCs w:val="24"/>
        </w:rPr>
        <w:t>their correct</w:t>
      </w:r>
      <w:r w:rsidR="00E76ADC" w:rsidRPr="00E76ADC">
        <w:rPr>
          <w:rFonts w:ascii="Times New Roman" w:hAnsi="Times New Roman" w:cs="Times New Roman"/>
          <w:sz w:val="24"/>
          <w:szCs w:val="24"/>
        </w:rPr>
        <w:t xml:space="preserve"> interpretation </w:t>
      </w:r>
      <w:r>
        <w:rPr>
          <w:rFonts w:ascii="Times New Roman" w:hAnsi="Times New Roman" w:cs="Times New Roman"/>
          <w:sz w:val="24"/>
          <w:szCs w:val="24"/>
        </w:rPr>
        <w:t xml:space="preserve">is </w:t>
      </w:r>
      <w:r w:rsidR="00E76ADC" w:rsidRPr="00E76ADC">
        <w:rPr>
          <w:rFonts w:ascii="Times New Roman" w:hAnsi="Times New Roman" w:cs="Times New Roman"/>
          <w:sz w:val="24"/>
          <w:szCs w:val="24"/>
        </w:rPr>
        <w:t xml:space="preserve">and </w:t>
      </w:r>
      <w:r>
        <w:rPr>
          <w:rFonts w:ascii="Times New Roman" w:hAnsi="Times New Roman" w:cs="Times New Roman"/>
          <w:sz w:val="24"/>
          <w:szCs w:val="24"/>
        </w:rPr>
        <w:t>the corresponding</w:t>
      </w:r>
      <w:r w:rsidR="00E76ADC" w:rsidRPr="00E76ADC">
        <w:rPr>
          <w:rFonts w:ascii="Times New Roman" w:hAnsi="Times New Roman" w:cs="Times New Roman"/>
          <w:sz w:val="24"/>
          <w:szCs w:val="24"/>
        </w:rPr>
        <w:t xml:space="preserve"> religious beliefs, practices, customs and usage in the church which pertain to the ecclesiastical jurisdiction </w:t>
      </w:r>
      <w:r w:rsidR="00832A07">
        <w:rPr>
          <w:rFonts w:ascii="Times New Roman" w:hAnsi="Times New Roman" w:cs="Times New Roman"/>
          <w:sz w:val="24"/>
          <w:szCs w:val="24"/>
        </w:rPr>
        <w:t>of the first defendant</w:t>
      </w:r>
      <w:r w:rsidR="003E7A9D">
        <w:rPr>
          <w:rFonts w:ascii="Times New Roman" w:hAnsi="Times New Roman" w:cs="Times New Roman"/>
          <w:sz w:val="24"/>
          <w:szCs w:val="24"/>
        </w:rPr>
        <w:t>.</w:t>
      </w:r>
      <w:r w:rsidR="00832A07">
        <w:rPr>
          <w:rFonts w:ascii="Times New Roman" w:hAnsi="Times New Roman" w:cs="Times New Roman"/>
          <w:sz w:val="24"/>
          <w:szCs w:val="24"/>
        </w:rPr>
        <w:t xml:space="preserve"> </w:t>
      </w:r>
      <w:r w:rsidR="003E7A9D">
        <w:rPr>
          <w:rFonts w:ascii="Times New Roman" w:hAnsi="Times New Roman" w:cs="Times New Roman"/>
          <w:sz w:val="24"/>
          <w:szCs w:val="24"/>
        </w:rPr>
        <w:t>A</w:t>
      </w:r>
      <w:r w:rsidR="00E76ADC" w:rsidRPr="00E76ADC">
        <w:rPr>
          <w:rFonts w:ascii="Times New Roman" w:hAnsi="Times New Roman" w:cs="Times New Roman"/>
          <w:sz w:val="24"/>
          <w:szCs w:val="24"/>
        </w:rPr>
        <w:t xml:space="preserve"> civil court c</w:t>
      </w:r>
      <w:r w:rsidR="00832A07">
        <w:rPr>
          <w:rFonts w:ascii="Times New Roman" w:hAnsi="Times New Roman" w:cs="Times New Roman"/>
          <w:sz w:val="24"/>
          <w:szCs w:val="24"/>
        </w:rPr>
        <w:t>annot</w:t>
      </w:r>
      <w:r w:rsidR="00E76ADC" w:rsidRPr="00E76ADC">
        <w:rPr>
          <w:rFonts w:ascii="Times New Roman" w:hAnsi="Times New Roman" w:cs="Times New Roman"/>
          <w:sz w:val="24"/>
          <w:szCs w:val="24"/>
        </w:rPr>
        <w:t xml:space="preserve"> embark on such an </w:t>
      </w:r>
      <w:r w:rsidR="00E76ADC" w:rsidRPr="00F95AFE">
        <w:rPr>
          <w:rFonts w:ascii="Times New Roman" w:hAnsi="Times New Roman" w:cs="Times New Roman"/>
          <w:sz w:val="24"/>
          <w:szCs w:val="24"/>
        </w:rPr>
        <w:t>enquiry.</w:t>
      </w:r>
      <w:r w:rsidR="00C66522" w:rsidRPr="00F95AFE">
        <w:rPr>
          <w:rFonts w:ascii="Times New Roman" w:hAnsi="Times New Roman" w:cs="Times New Roman"/>
          <w:sz w:val="24"/>
          <w:szCs w:val="24"/>
        </w:rPr>
        <w:t xml:space="preserve"> </w:t>
      </w:r>
      <w:r w:rsidR="00F95AFE">
        <w:rPr>
          <w:rFonts w:ascii="Times New Roman" w:hAnsi="Times New Roman" w:cs="Times New Roman"/>
          <w:sz w:val="24"/>
          <w:szCs w:val="24"/>
        </w:rPr>
        <w:t>W</w:t>
      </w:r>
      <w:r w:rsidR="00F95AFE" w:rsidRPr="00F95AFE">
        <w:rPr>
          <w:rFonts w:ascii="Times New Roman" w:hAnsi="Times New Roman" w:cs="Times New Roman"/>
          <w:sz w:val="24"/>
          <w:szCs w:val="24"/>
        </w:rPr>
        <w:t xml:space="preserve">here the right </w:t>
      </w:r>
      <w:r w:rsidR="00F95AFE">
        <w:rPr>
          <w:rFonts w:ascii="Times New Roman" w:hAnsi="Times New Roman" w:cs="Times New Roman"/>
          <w:sz w:val="24"/>
          <w:szCs w:val="24"/>
        </w:rPr>
        <w:t xml:space="preserve">asserted </w:t>
      </w:r>
      <w:r w:rsidR="00F95AFE" w:rsidRPr="00F95AFE">
        <w:rPr>
          <w:rFonts w:ascii="Times New Roman" w:hAnsi="Times New Roman" w:cs="Times New Roman"/>
          <w:sz w:val="24"/>
          <w:szCs w:val="24"/>
        </w:rPr>
        <w:t>depend</w:t>
      </w:r>
      <w:r w:rsidR="00832A07">
        <w:rPr>
          <w:rFonts w:ascii="Times New Roman" w:hAnsi="Times New Roman" w:cs="Times New Roman"/>
          <w:sz w:val="24"/>
          <w:szCs w:val="24"/>
        </w:rPr>
        <w:t xml:space="preserve">s </w:t>
      </w:r>
      <w:r w:rsidR="00F95AFE" w:rsidRPr="00F95AFE">
        <w:rPr>
          <w:rFonts w:ascii="Times New Roman" w:hAnsi="Times New Roman" w:cs="Times New Roman"/>
          <w:sz w:val="24"/>
          <w:szCs w:val="24"/>
        </w:rPr>
        <w:t xml:space="preserve">on decisions of questions as to religious faith, belief, doctrine or creed, </w:t>
      </w:r>
      <w:r w:rsidR="0011611E">
        <w:rPr>
          <w:rFonts w:ascii="Times New Roman" w:hAnsi="Times New Roman" w:cs="Times New Roman"/>
          <w:sz w:val="24"/>
          <w:szCs w:val="24"/>
        </w:rPr>
        <w:t>s</w:t>
      </w:r>
      <w:r w:rsidR="0011611E" w:rsidRPr="0011611E">
        <w:rPr>
          <w:rFonts w:ascii="Times New Roman" w:hAnsi="Times New Roman" w:cs="Times New Roman"/>
          <w:sz w:val="24"/>
          <w:szCs w:val="24"/>
        </w:rPr>
        <w:t>uch as determining what is the correct interpretation of church doctrine</w:t>
      </w:r>
      <w:r w:rsidR="003E7A9D">
        <w:rPr>
          <w:rFonts w:ascii="Times New Roman" w:hAnsi="Times New Roman" w:cs="Times New Roman"/>
          <w:sz w:val="24"/>
          <w:szCs w:val="24"/>
        </w:rPr>
        <w:t xml:space="preserve"> in disciplining a priest considered to be errant</w:t>
      </w:r>
      <w:r w:rsidR="0011611E">
        <w:rPr>
          <w:rFonts w:ascii="Times New Roman" w:hAnsi="Times New Roman" w:cs="Times New Roman"/>
          <w:sz w:val="24"/>
          <w:szCs w:val="24"/>
        </w:rPr>
        <w:t xml:space="preserve">, </w:t>
      </w:r>
      <w:r w:rsidR="00F95AFE" w:rsidRPr="00F95AFE">
        <w:rPr>
          <w:rFonts w:ascii="Times New Roman" w:hAnsi="Times New Roman" w:cs="Times New Roman"/>
          <w:sz w:val="24"/>
          <w:szCs w:val="24"/>
        </w:rPr>
        <w:t>t</w:t>
      </w:r>
      <w:r w:rsidR="00C66522" w:rsidRPr="00F95AFE">
        <w:rPr>
          <w:rFonts w:ascii="Times New Roman" w:hAnsi="Times New Roman" w:cs="Times New Roman"/>
          <w:sz w:val="24"/>
          <w:szCs w:val="24"/>
        </w:rPr>
        <w:t>he court</w:t>
      </w:r>
      <w:r w:rsidR="00C66522" w:rsidRPr="00C66522">
        <w:rPr>
          <w:rFonts w:ascii="Times New Roman" w:hAnsi="Times New Roman" w:cs="Times New Roman"/>
          <w:sz w:val="24"/>
          <w:szCs w:val="24"/>
        </w:rPr>
        <w:t xml:space="preserve"> may refrain from adjudicating upon purely religious matters as it may be handicapped to enter into the hazardous, hemisphere of religion</w:t>
      </w:r>
      <w:r w:rsidR="00C66522">
        <w:rPr>
          <w:rFonts w:ascii="Times New Roman" w:hAnsi="Times New Roman" w:cs="Times New Roman"/>
          <w:sz w:val="24"/>
          <w:szCs w:val="24"/>
        </w:rPr>
        <w:t xml:space="preserve">. </w:t>
      </w:r>
      <w:r w:rsidR="003E7A9D">
        <w:rPr>
          <w:rFonts w:ascii="Times New Roman" w:hAnsi="Times New Roman" w:cs="Times New Roman"/>
          <w:sz w:val="24"/>
          <w:szCs w:val="24"/>
        </w:rPr>
        <w:t xml:space="preserve">This is a suit in which deference to organs of governance within the religious </w:t>
      </w:r>
      <w:r w:rsidR="003E7A9D" w:rsidRPr="003E7A9D">
        <w:rPr>
          <w:rFonts w:ascii="Times New Roman" w:hAnsi="Times New Roman" w:cs="Times New Roman"/>
          <w:sz w:val="24"/>
          <w:szCs w:val="24"/>
        </w:rPr>
        <w:t>community</w:t>
      </w:r>
      <w:r w:rsidR="003E7A9D">
        <w:rPr>
          <w:rFonts w:ascii="Times New Roman" w:hAnsi="Times New Roman" w:cs="Times New Roman"/>
          <w:sz w:val="24"/>
          <w:szCs w:val="24"/>
        </w:rPr>
        <w:t xml:space="preserve"> of the Church ought to be observed.</w:t>
      </w:r>
      <w:r w:rsidR="00CC0303" w:rsidRPr="00CC0303">
        <w:rPr>
          <w:rFonts w:ascii="Times New Roman" w:hAnsi="Times New Roman" w:cs="Times New Roman"/>
          <w:sz w:val="24"/>
          <w:szCs w:val="24"/>
        </w:rPr>
        <w:t xml:space="preserve"> </w:t>
      </w:r>
      <w:r w:rsidR="00CC0303">
        <w:rPr>
          <w:rFonts w:ascii="Times New Roman" w:hAnsi="Times New Roman" w:cs="Times New Roman"/>
          <w:sz w:val="24"/>
          <w:szCs w:val="24"/>
        </w:rPr>
        <w:t xml:space="preserve">The Court </w:t>
      </w:r>
      <w:r w:rsidR="00CC0303" w:rsidRPr="005B4BB9">
        <w:rPr>
          <w:rFonts w:ascii="Times New Roman" w:hAnsi="Times New Roman" w:cs="Times New Roman"/>
          <w:sz w:val="24"/>
          <w:szCs w:val="24"/>
        </w:rPr>
        <w:t xml:space="preserve">should use restraint and be slow to intervene in </w:t>
      </w:r>
      <w:r w:rsidR="00CC0303">
        <w:rPr>
          <w:rFonts w:ascii="Times New Roman" w:hAnsi="Times New Roman" w:cs="Times New Roman"/>
          <w:sz w:val="24"/>
          <w:szCs w:val="24"/>
        </w:rPr>
        <w:t>the internal affairs of the Church</w:t>
      </w:r>
      <w:r w:rsidR="00CC0303" w:rsidRPr="005B4BB9">
        <w:rPr>
          <w:rFonts w:ascii="Times New Roman" w:hAnsi="Times New Roman" w:cs="Times New Roman"/>
          <w:sz w:val="24"/>
          <w:szCs w:val="24"/>
        </w:rPr>
        <w:t xml:space="preserve"> whenever it is still possible for the </w:t>
      </w:r>
      <w:r w:rsidR="00CC0303">
        <w:rPr>
          <w:rFonts w:ascii="Times New Roman" w:hAnsi="Times New Roman" w:cs="Times New Roman"/>
          <w:sz w:val="24"/>
          <w:szCs w:val="24"/>
        </w:rPr>
        <w:t xml:space="preserve">Church </w:t>
      </w:r>
      <w:r w:rsidR="00CC0303" w:rsidRPr="005B4BB9">
        <w:rPr>
          <w:rFonts w:ascii="Times New Roman" w:hAnsi="Times New Roman" w:cs="Times New Roman"/>
          <w:sz w:val="24"/>
          <w:szCs w:val="24"/>
        </w:rPr>
        <w:t>to correct its errors with its own institutional means</w:t>
      </w:r>
      <w:r w:rsidR="00CC0303">
        <w:rPr>
          <w:rFonts w:ascii="Times New Roman" w:hAnsi="Times New Roman" w:cs="Times New Roman"/>
          <w:sz w:val="24"/>
          <w:szCs w:val="24"/>
        </w:rPr>
        <w:t xml:space="preserve">. </w:t>
      </w:r>
    </w:p>
    <w:p w:rsidR="00832A07" w:rsidRDefault="00832A07" w:rsidP="002B62DB">
      <w:pPr>
        <w:spacing w:after="0" w:line="360" w:lineRule="auto"/>
        <w:jc w:val="both"/>
        <w:rPr>
          <w:rFonts w:ascii="Times New Roman" w:hAnsi="Times New Roman" w:cs="Times New Roman"/>
          <w:sz w:val="24"/>
          <w:szCs w:val="24"/>
        </w:rPr>
      </w:pPr>
    </w:p>
    <w:p w:rsidR="00CC6432" w:rsidRDefault="00832A07" w:rsidP="002B6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CB5393" w:rsidRPr="00CB5393">
        <w:rPr>
          <w:rFonts w:ascii="Times New Roman" w:hAnsi="Times New Roman" w:cs="Times New Roman"/>
          <w:sz w:val="24"/>
          <w:szCs w:val="24"/>
        </w:rPr>
        <w:t>he determination of who is morally and relig</w:t>
      </w:r>
      <w:r w:rsidR="00CB5393">
        <w:rPr>
          <w:rFonts w:ascii="Times New Roman" w:hAnsi="Times New Roman" w:cs="Times New Roman"/>
          <w:sz w:val="24"/>
          <w:szCs w:val="24"/>
        </w:rPr>
        <w:t xml:space="preserve">iously fit to conduct pastoral </w:t>
      </w:r>
      <w:r w:rsidR="00CB5393" w:rsidRPr="00CB5393">
        <w:rPr>
          <w:rFonts w:ascii="Times New Roman" w:hAnsi="Times New Roman" w:cs="Times New Roman"/>
          <w:sz w:val="24"/>
          <w:szCs w:val="24"/>
        </w:rPr>
        <w:t>duties or</w:t>
      </w:r>
      <w:r w:rsidR="00CB5393">
        <w:rPr>
          <w:rFonts w:ascii="Times New Roman" w:hAnsi="Times New Roman" w:cs="Times New Roman"/>
          <w:sz w:val="24"/>
          <w:szCs w:val="24"/>
        </w:rPr>
        <w:t xml:space="preserve"> who should be excluded for non-confor</w:t>
      </w:r>
      <w:r w:rsidR="00CB5393" w:rsidRPr="00CB5393">
        <w:rPr>
          <w:rFonts w:ascii="Times New Roman" w:hAnsi="Times New Roman" w:cs="Times New Roman"/>
          <w:sz w:val="24"/>
          <w:szCs w:val="24"/>
        </w:rPr>
        <w:t>mity wi</w:t>
      </w:r>
      <w:r w:rsidR="00CB5393">
        <w:rPr>
          <w:rFonts w:ascii="Times New Roman" w:hAnsi="Times New Roman" w:cs="Times New Roman"/>
          <w:sz w:val="24"/>
          <w:szCs w:val="24"/>
        </w:rPr>
        <w:t xml:space="preserve">th the dictates of the religion, </w:t>
      </w:r>
      <w:r w:rsidR="00CB5393" w:rsidRPr="00CB5393">
        <w:rPr>
          <w:rFonts w:ascii="Times New Roman" w:hAnsi="Times New Roman" w:cs="Times New Roman"/>
          <w:sz w:val="24"/>
          <w:szCs w:val="24"/>
        </w:rPr>
        <w:t>fall</w:t>
      </w:r>
      <w:r w:rsidR="00CB5393">
        <w:rPr>
          <w:rFonts w:ascii="Times New Roman" w:hAnsi="Times New Roman" w:cs="Times New Roman"/>
          <w:sz w:val="24"/>
          <w:szCs w:val="24"/>
        </w:rPr>
        <w:t>s</w:t>
      </w:r>
      <w:r w:rsidR="00CB5393" w:rsidRPr="00CB5393">
        <w:rPr>
          <w:rFonts w:ascii="Times New Roman" w:hAnsi="Times New Roman" w:cs="Times New Roman"/>
          <w:sz w:val="24"/>
          <w:szCs w:val="24"/>
        </w:rPr>
        <w:t xml:space="preserve"> within the core of religious functions</w:t>
      </w:r>
      <w:r w:rsidR="00CB5393">
        <w:rPr>
          <w:rFonts w:ascii="Times New Roman" w:hAnsi="Times New Roman" w:cs="Times New Roman"/>
          <w:sz w:val="24"/>
          <w:szCs w:val="24"/>
        </w:rPr>
        <w:t xml:space="preserve">. </w:t>
      </w:r>
      <w:r w:rsidR="005473E2">
        <w:rPr>
          <w:rFonts w:ascii="Times New Roman" w:hAnsi="Times New Roman" w:cs="Times New Roman"/>
          <w:sz w:val="24"/>
          <w:szCs w:val="24"/>
        </w:rPr>
        <w:t>C</w:t>
      </w:r>
      <w:r w:rsidR="005473E2" w:rsidRPr="00890231">
        <w:rPr>
          <w:rFonts w:ascii="Times New Roman" w:hAnsi="Times New Roman" w:cs="Times New Roman"/>
          <w:sz w:val="24"/>
          <w:szCs w:val="24"/>
        </w:rPr>
        <w:t xml:space="preserve">ivil courts </w:t>
      </w:r>
      <w:r w:rsidR="005473E2">
        <w:rPr>
          <w:rFonts w:ascii="Times New Roman" w:hAnsi="Times New Roman" w:cs="Times New Roman"/>
          <w:sz w:val="24"/>
          <w:szCs w:val="24"/>
        </w:rPr>
        <w:t>will</w:t>
      </w:r>
      <w:r w:rsidR="005473E2" w:rsidRPr="00890231">
        <w:rPr>
          <w:rFonts w:ascii="Times New Roman" w:hAnsi="Times New Roman" w:cs="Times New Roman"/>
          <w:sz w:val="24"/>
          <w:szCs w:val="24"/>
        </w:rPr>
        <w:t xml:space="preserve"> defer to a religious organi</w:t>
      </w:r>
      <w:r w:rsidR="005473E2">
        <w:rPr>
          <w:rFonts w:ascii="Times New Roman" w:hAnsi="Times New Roman" w:cs="Times New Roman"/>
          <w:sz w:val="24"/>
          <w:szCs w:val="24"/>
        </w:rPr>
        <w:t>s</w:t>
      </w:r>
      <w:r w:rsidR="005473E2" w:rsidRPr="00890231">
        <w:rPr>
          <w:rFonts w:ascii="Times New Roman" w:hAnsi="Times New Roman" w:cs="Times New Roman"/>
          <w:sz w:val="24"/>
          <w:szCs w:val="24"/>
        </w:rPr>
        <w:t>ation’s good-faith understanding of who qualifies as its minister.</w:t>
      </w:r>
      <w:r w:rsidR="005473E2">
        <w:rPr>
          <w:rFonts w:ascii="Times New Roman" w:hAnsi="Times New Roman" w:cs="Times New Roman"/>
          <w:sz w:val="24"/>
          <w:szCs w:val="24"/>
        </w:rPr>
        <w:t xml:space="preserve"> </w:t>
      </w:r>
      <w:r w:rsidR="00EA7313">
        <w:rPr>
          <w:rFonts w:ascii="Times New Roman" w:hAnsi="Times New Roman" w:cs="Times New Roman"/>
          <w:sz w:val="24"/>
          <w:szCs w:val="24"/>
        </w:rPr>
        <w:t>W</w:t>
      </w:r>
      <w:r w:rsidR="00EA7313" w:rsidRPr="00EA7313">
        <w:rPr>
          <w:rFonts w:ascii="Times New Roman" w:hAnsi="Times New Roman" w:cs="Times New Roman"/>
          <w:sz w:val="24"/>
          <w:szCs w:val="24"/>
        </w:rPr>
        <w:t xml:space="preserve">here resolution of the dispute cannot be made without extensive inquiry by </w:t>
      </w:r>
      <w:r>
        <w:rPr>
          <w:rFonts w:ascii="Times New Roman" w:hAnsi="Times New Roman" w:cs="Times New Roman"/>
          <w:sz w:val="24"/>
          <w:szCs w:val="24"/>
        </w:rPr>
        <w:t xml:space="preserve">the civil court into religious law and </w:t>
      </w:r>
      <w:r w:rsidR="00EA7313" w:rsidRPr="00EA7313">
        <w:rPr>
          <w:rFonts w:ascii="Times New Roman" w:hAnsi="Times New Roman" w:cs="Times New Roman"/>
          <w:sz w:val="24"/>
          <w:szCs w:val="24"/>
        </w:rPr>
        <w:t>polity</w:t>
      </w:r>
      <w:r w:rsidR="00EA7313">
        <w:rPr>
          <w:rFonts w:ascii="Times New Roman" w:hAnsi="Times New Roman" w:cs="Times New Roman"/>
          <w:sz w:val="24"/>
          <w:szCs w:val="24"/>
        </w:rPr>
        <w:t>, the court will not intervene.</w:t>
      </w:r>
      <w:r w:rsidR="00B868E4" w:rsidRPr="00B868E4">
        <w:t xml:space="preserve"> </w:t>
      </w:r>
      <w:r w:rsidR="00B868E4" w:rsidRPr="00B868E4">
        <w:rPr>
          <w:rFonts w:ascii="Times New Roman" w:hAnsi="Times New Roman" w:cs="Times New Roman"/>
          <w:sz w:val="24"/>
          <w:szCs w:val="24"/>
        </w:rPr>
        <w:t xml:space="preserve">For civil </w:t>
      </w:r>
      <w:r w:rsidR="008E059E">
        <w:rPr>
          <w:rFonts w:ascii="Times New Roman" w:hAnsi="Times New Roman" w:cs="Times New Roman"/>
          <w:sz w:val="24"/>
          <w:szCs w:val="24"/>
        </w:rPr>
        <w:t>courts to analy</w:t>
      </w:r>
      <w:r>
        <w:rPr>
          <w:rFonts w:ascii="Times New Roman" w:hAnsi="Times New Roman" w:cs="Times New Roman"/>
          <w:sz w:val="24"/>
          <w:szCs w:val="24"/>
        </w:rPr>
        <w:t>s</w:t>
      </w:r>
      <w:r w:rsidR="008E059E">
        <w:rPr>
          <w:rFonts w:ascii="Times New Roman" w:hAnsi="Times New Roman" w:cs="Times New Roman"/>
          <w:sz w:val="24"/>
          <w:szCs w:val="24"/>
        </w:rPr>
        <w:t xml:space="preserve">e whether the </w:t>
      </w:r>
      <w:r w:rsidR="00B868E4" w:rsidRPr="00B868E4">
        <w:rPr>
          <w:rFonts w:ascii="Times New Roman" w:hAnsi="Times New Roman" w:cs="Times New Roman"/>
          <w:sz w:val="24"/>
          <w:szCs w:val="24"/>
        </w:rPr>
        <w:t xml:space="preserve">ecclesiastical actions of a church judicatory </w:t>
      </w:r>
      <w:r w:rsidR="00C03E8D">
        <w:rPr>
          <w:rFonts w:ascii="Times New Roman" w:hAnsi="Times New Roman" w:cs="Times New Roman"/>
          <w:sz w:val="24"/>
          <w:szCs w:val="24"/>
        </w:rPr>
        <w:t xml:space="preserve">are in that sense “arbitrary” must inherently </w:t>
      </w:r>
      <w:r w:rsidR="008E059E">
        <w:rPr>
          <w:rFonts w:ascii="Times New Roman" w:hAnsi="Times New Roman" w:cs="Times New Roman"/>
          <w:sz w:val="24"/>
          <w:szCs w:val="24"/>
        </w:rPr>
        <w:t xml:space="preserve">entail inquiry into the procedures that </w:t>
      </w:r>
      <w:r w:rsidR="00B868E4" w:rsidRPr="00B868E4">
        <w:rPr>
          <w:rFonts w:ascii="Times New Roman" w:hAnsi="Times New Roman" w:cs="Times New Roman"/>
          <w:sz w:val="24"/>
          <w:szCs w:val="24"/>
        </w:rPr>
        <w:t>c</w:t>
      </w:r>
      <w:r w:rsidR="005473E2">
        <w:rPr>
          <w:rFonts w:ascii="Times New Roman" w:hAnsi="Times New Roman" w:cs="Times New Roman"/>
          <w:sz w:val="24"/>
          <w:szCs w:val="24"/>
        </w:rPr>
        <w:t xml:space="preserve">annon or ecclesiastical </w:t>
      </w:r>
      <w:r w:rsidR="008E059E">
        <w:rPr>
          <w:rFonts w:ascii="Times New Roman" w:hAnsi="Times New Roman" w:cs="Times New Roman"/>
          <w:sz w:val="24"/>
          <w:szCs w:val="24"/>
        </w:rPr>
        <w:t xml:space="preserve">law supposedly requires the church judicatory to follow, or else </w:t>
      </w:r>
      <w:r w:rsidR="00B868E4" w:rsidRPr="00B868E4">
        <w:rPr>
          <w:rFonts w:ascii="Times New Roman" w:hAnsi="Times New Roman" w:cs="Times New Roman"/>
          <w:sz w:val="24"/>
          <w:szCs w:val="24"/>
        </w:rPr>
        <w:t>i</w:t>
      </w:r>
      <w:r w:rsidR="008E059E">
        <w:rPr>
          <w:rFonts w:ascii="Times New Roman" w:hAnsi="Times New Roman" w:cs="Times New Roman"/>
          <w:sz w:val="24"/>
          <w:szCs w:val="24"/>
        </w:rPr>
        <w:t xml:space="preserve">nto the substantive </w:t>
      </w:r>
      <w:r w:rsidR="008E059E">
        <w:rPr>
          <w:rFonts w:ascii="Times New Roman" w:hAnsi="Times New Roman" w:cs="Times New Roman"/>
          <w:sz w:val="24"/>
          <w:szCs w:val="24"/>
        </w:rPr>
        <w:lastRenderedPageBreak/>
        <w:t xml:space="preserve">criteria by which they are supposedly to decide the ecclesiastical </w:t>
      </w:r>
      <w:r w:rsidR="00B868E4" w:rsidRPr="00B868E4">
        <w:rPr>
          <w:rFonts w:ascii="Times New Roman" w:hAnsi="Times New Roman" w:cs="Times New Roman"/>
          <w:sz w:val="24"/>
          <w:szCs w:val="24"/>
        </w:rPr>
        <w:t>question.</w:t>
      </w:r>
      <w:r w:rsidR="002B62DB" w:rsidRPr="002B62DB">
        <w:rPr>
          <w:rFonts w:ascii="Times New Roman" w:hAnsi="Times New Roman" w:cs="Times New Roman"/>
          <w:sz w:val="24"/>
          <w:szCs w:val="24"/>
        </w:rPr>
        <w:t xml:space="preserve"> </w:t>
      </w:r>
      <w:r w:rsidR="0094417D" w:rsidRPr="0094417D">
        <w:rPr>
          <w:rFonts w:ascii="Times New Roman" w:hAnsi="Times New Roman" w:cs="Times New Roman"/>
          <w:sz w:val="24"/>
          <w:szCs w:val="24"/>
        </w:rPr>
        <w:t xml:space="preserve">In order to probe the real reason for </w:t>
      </w:r>
      <w:r w:rsidR="0094417D">
        <w:rPr>
          <w:rFonts w:ascii="Times New Roman" w:hAnsi="Times New Roman" w:cs="Times New Roman"/>
          <w:sz w:val="24"/>
          <w:szCs w:val="24"/>
        </w:rPr>
        <w:t>plaintiff's</w:t>
      </w:r>
      <w:r w:rsidR="0094417D" w:rsidRPr="0094417D">
        <w:rPr>
          <w:rFonts w:ascii="Times New Roman" w:hAnsi="Times New Roman" w:cs="Times New Roman"/>
          <w:sz w:val="24"/>
          <w:szCs w:val="24"/>
        </w:rPr>
        <w:t xml:space="preserve"> </w:t>
      </w:r>
      <w:r>
        <w:rPr>
          <w:rFonts w:ascii="Times New Roman" w:hAnsi="Times New Roman" w:cs="Times New Roman"/>
          <w:sz w:val="24"/>
          <w:szCs w:val="24"/>
        </w:rPr>
        <w:t>suspension</w:t>
      </w:r>
      <w:r w:rsidR="0094417D" w:rsidRPr="0094417D">
        <w:rPr>
          <w:rFonts w:ascii="Times New Roman" w:hAnsi="Times New Roman" w:cs="Times New Roman"/>
          <w:sz w:val="24"/>
          <w:szCs w:val="24"/>
        </w:rPr>
        <w:t xml:space="preserve">, </w:t>
      </w:r>
      <w:r w:rsidR="0094417D">
        <w:rPr>
          <w:rFonts w:ascii="Times New Roman" w:hAnsi="Times New Roman" w:cs="Times New Roman"/>
          <w:sz w:val="24"/>
          <w:szCs w:val="24"/>
        </w:rPr>
        <w:t xml:space="preserve">this court as </w:t>
      </w:r>
      <w:r w:rsidR="0094417D" w:rsidRPr="0094417D">
        <w:rPr>
          <w:rFonts w:ascii="Times New Roman" w:hAnsi="Times New Roman" w:cs="Times New Roman"/>
          <w:sz w:val="24"/>
          <w:szCs w:val="24"/>
        </w:rPr>
        <w:t>a civil court</w:t>
      </w:r>
      <w:r w:rsidR="0094417D">
        <w:rPr>
          <w:rFonts w:ascii="Times New Roman" w:hAnsi="Times New Roman" w:cs="Times New Roman"/>
          <w:sz w:val="24"/>
          <w:szCs w:val="24"/>
        </w:rPr>
        <w:t xml:space="preserve"> </w:t>
      </w:r>
      <w:r w:rsidR="0094417D" w:rsidRPr="0094417D">
        <w:rPr>
          <w:rFonts w:ascii="Times New Roman" w:hAnsi="Times New Roman" w:cs="Times New Roman"/>
          <w:sz w:val="24"/>
          <w:szCs w:val="24"/>
        </w:rPr>
        <w:t xml:space="preserve">would be required </w:t>
      </w:r>
      <w:r w:rsidR="005473E2">
        <w:rPr>
          <w:rFonts w:ascii="Times New Roman" w:hAnsi="Times New Roman" w:cs="Times New Roman"/>
          <w:sz w:val="24"/>
          <w:szCs w:val="24"/>
        </w:rPr>
        <w:t xml:space="preserve">to make a judgment about church </w:t>
      </w:r>
      <w:r w:rsidR="0094417D" w:rsidRPr="0094417D">
        <w:rPr>
          <w:rFonts w:ascii="Times New Roman" w:hAnsi="Times New Roman" w:cs="Times New Roman"/>
          <w:sz w:val="24"/>
          <w:szCs w:val="24"/>
        </w:rPr>
        <w:t xml:space="preserve">doctrine. </w:t>
      </w:r>
      <w:r w:rsidR="00860FD3">
        <w:rPr>
          <w:rFonts w:ascii="Times New Roman" w:hAnsi="Times New Roman" w:cs="Times New Roman"/>
          <w:sz w:val="24"/>
          <w:szCs w:val="24"/>
        </w:rPr>
        <w:t>T</w:t>
      </w:r>
      <w:r w:rsidR="00860FD3" w:rsidRPr="00860FD3">
        <w:rPr>
          <w:rFonts w:ascii="Times New Roman" w:hAnsi="Times New Roman" w:cs="Times New Roman"/>
          <w:sz w:val="24"/>
          <w:szCs w:val="24"/>
        </w:rPr>
        <w:t>he mere adjudication of such questions would pose grave problems for religious autonomy</w:t>
      </w:r>
      <w:r w:rsidR="00860FD3">
        <w:rPr>
          <w:rFonts w:ascii="Times New Roman" w:hAnsi="Times New Roman" w:cs="Times New Roman"/>
          <w:sz w:val="24"/>
          <w:szCs w:val="24"/>
        </w:rPr>
        <w:t xml:space="preserve">. </w:t>
      </w:r>
      <w:r w:rsidR="00A264D2">
        <w:rPr>
          <w:rFonts w:ascii="Times New Roman" w:hAnsi="Times New Roman" w:cs="Times New Roman"/>
          <w:sz w:val="24"/>
          <w:szCs w:val="24"/>
        </w:rPr>
        <w:t>T</w:t>
      </w:r>
      <w:r w:rsidR="00A264D2" w:rsidRPr="00A264D2">
        <w:rPr>
          <w:rFonts w:ascii="Times New Roman" w:hAnsi="Times New Roman" w:cs="Times New Roman"/>
          <w:sz w:val="24"/>
          <w:szCs w:val="24"/>
        </w:rPr>
        <w:t>his kind of second-guessing of ecclesiastical decisions would constitute a clear affront to rights of religious autonomy</w:t>
      </w:r>
      <w:r w:rsidR="00A264D2">
        <w:rPr>
          <w:rFonts w:ascii="Times New Roman" w:hAnsi="Times New Roman" w:cs="Times New Roman"/>
          <w:sz w:val="24"/>
          <w:szCs w:val="24"/>
        </w:rPr>
        <w:t xml:space="preserve">. </w:t>
      </w:r>
      <w:r w:rsidR="002B62DB" w:rsidRPr="00F959C9">
        <w:rPr>
          <w:rFonts w:ascii="Times New Roman" w:hAnsi="Times New Roman" w:cs="Times New Roman"/>
          <w:sz w:val="24"/>
          <w:szCs w:val="24"/>
        </w:rPr>
        <w:t>The church must be free to choose those who will guide it on its way.</w:t>
      </w:r>
      <w:r w:rsidR="00890231">
        <w:rPr>
          <w:rFonts w:ascii="Times New Roman" w:hAnsi="Times New Roman" w:cs="Times New Roman"/>
          <w:sz w:val="24"/>
          <w:szCs w:val="24"/>
        </w:rPr>
        <w:t xml:space="preserve"> </w:t>
      </w:r>
    </w:p>
    <w:p w:rsidR="00447B28" w:rsidRDefault="00447B28" w:rsidP="002B62DB">
      <w:pPr>
        <w:spacing w:after="0" w:line="360" w:lineRule="auto"/>
        <w:jc w:val="both"/>
        <w:rPr>
          <w:rFonts w:ascii="Times New Roman" w:hAnsi="Times New Roman" w:cs="Times New Roman"/>
          <w:sz w:val="24"/>
          <w:szCs w:val="24"/>
        </w:rPr>
      </w:pPr>
    </w:p>
    <w:p w:rsidR="00CC6432" w:rsidRDefault="00447B28" w:rsidP="009B2D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Upholding the autonomy of legally recognised religious organisations</w:t>
      </w:r>
      <w:r w:rsidR="00531851">
        <w:rPr>
          <w:rFonts w:ascii="Times New Roman" w:hAnsi="Times New Roman" w:cs="Times New Roman"/>
          <w:sz w:val="24"/>
          <w:szCs w:val="24"/>
        </w:rPr>
        <w:t xml:space="preserve"> </w:t>
      </w:r>
      <w:r w:rsidR="00D94B1C">
        <w:rPr>
          <w:rFonts w:ascii="Times New Roman" w:hAnsi="Times New Roman" w:cs="Times New Roman"/>
          <w:sz w:val="24"/>
          <w:szCs w:val="24"/>
        </w:rPr>
        <w:t xml:space="preserve">should not </w:t>
      </w:r>
      <w:r w:rsidR="009B2DA0">
        <w:rPr>
          <w:rFonts w:ascii="Times New Roman" w:hAnsi="Times New Roman" w:cs="Times New Roman"/>
          <w:sz w:val="24"/>
          <w:szCs w:val="24"/>
        </w:rPr>
        <w:t>imply</w:t>
      </w:r>
      <w:r w:rsidR="00531851" w:rsidRPr="00531851">
        <w:rPr>
          <w:rFonts w:ascii="Times New Roman" w:hAnsi="Times New Roman" w:cs="Times New Roman"/>
          <w:sz w:val="24"/>
          <w:szCs w:val="24"/>
        </w:rPr>
        <w:t xml:space="preserve"> a permission for authoritarian </w:t>
      </w:r>
      <w:r w:rsidR="00085CA8">
        <w:rPr>
          <w:rFonts w:ascii="Times New Roman" w:hAnsi="Times New Roman" w:cs="Times New Roman"/>
          <w:sz w:val="24"/>
          <w:szCs w:val="24"/>
        </w:rPr>
        <w:t xml:space="preserve">internal </w:t>
      </w:r>
      <w:r w:rsidR="00531851" w:rsidRPr="00531851">
        <w:rPr>
          <w:rFonts w:ascii="Times New Roman" w:hAnsi="Times New Roman" w:cs="Times New Roman"/>
          <w:sz w:val="24"/>
          <w:szCs w:val="24"/>
        </w:rPr>
        <w:t>functioning since “autonomy” is not “autocracy.”</w:t>
      </w:r>
      <w:r w:rsidR="009B2DA0">
        <w:rPr>
          <w:rFonts w:ascii="Times New Roman" w:hAnsi="Times New Roman" w:cs="Times New Roman"/>
          <w:sz w:val="24"/>
          <w:szCs w:val="24"/>
        </w:rPr>
        <w:t xml:space="preserve"> Those organisations are </w:t>
      </w:r>
      <w:r w:rsidR="00C12665" w:rsidRPr="00A26392">
        <w:rPr>
          <w:rFonts w:ascii="Times New Roman" w:hAnsi="Times New Roman" w:cs="Times New Roman"/>
          <w:sz w:val="24"/>
          <w:szCs w:val="24"/>
        </w:rPr>
        <w:t>subject to reasonable restrictions in the larger interest of the society and fo</w:t>
      </w:r>
      <w:r w:rsidR="00C12665">
        <w:rPr>
          <w:rFonts w:ascii="Times New Roman" w:hAnsi="Times New Roman" w:cs="Times New Roman"/>
          <w:sz w:val="24"/>
          <w:szCs w:val="24"/>
        </w:rPr>
        <w:t>r the sake of better management.</w:t>
      </w:r>
      <w:r w:rsidR="00802448">
        <w:rPr>
          <w:rFonts w:ascii="Times New Roman" w:hAnsi="Times New Roman" w:cs="Times New Roman"/>
          <w:sz w:val="24"/>
          <w:szCs w:val="24"/>
        </w:rPr>
        <w:t xml:space="preserve"> It means that courts will </w:t>
      </w:r>
      <w:r w:rsidR="004E2C8B" w:rsidRPr="004E2C8B">
        <w:rPr>
          <w:rFonts w:ascii="Times New Roman" w:hAnsi="Times New Roman" w:cs="Times New Roman"/>
          <w:sz w:val="24"/>
          <w:szCs w:val="24"/>
        </w:rPr>
        <w:t xml:space="preserve">use restraint and be slow to intervene </w:t>
      </w:r>
      <w:r w:rsidR="00802448" w:rsidRPr="00802448">
        <w:rPr>
          <w:rFonts w:ascii="Times New Roman" w:hAnsi="Times New Roman" w:cs="Times New Roman"/>
          <w:sz w:val="24"/>
          <w:szCs w:val="24"/>
        </w:rPr>
        <w:t xml:space="preserve">whenever it is still possible for the </w:t>
      </w:r>
      <w:r w:rsidR="00802448">
        <w:rPr>
          <w:rFonts w:ascii="Times New Roman" w:hAnsi="Times New Roman" w:cs="Times New Roman"/>
          <w:sz w:val="24"/>
          <w:szCs w:val="24"/>
        </w:rPr>
        <w:t>organisations</w:t>
      </w:r>
      <w:r w:rsidR="00802448" w:rsidRPr="00802448">
        <w:rPr>
          <w:rFonts w:ascii="Times New Roman" w:hAnsi="Times New Roman" w:cs="Times New Roman"/>
          <w:sz w:val="24"/>
          <w:szCs w:val="24"/>
        </w:rPr>
        <w:t xml:space="preserve"> to correct </w:t>
      </w:r>
      <w:r w:rsidR="004E2C8B">
        <w:rPr>
          <w:rFonts w:ascii="Times New Roman" w:hAnsi="Times New Roman" w:cs="Times New Roman"/>
          <w:sz w:val="24"/>
          <w:szCs w:val="24"/>
        </w:rPr>
        <w:t xml:space="preserve">any errors complained of by their members, </w:t>
      </w:r>
      <w:r w:rsidR="00802448" w:rsidRPr="00802448">
        <w:rPr>
          <w:rFonts w:ascii="Times New Roman" w:hAnsi="Times New Roman" w:cs="Times New Roman"/>
          <w:sz w:val="24"/>
          <w:szCs w:val="24"/>
        </w:rPr>
        <w:t>with</w:t>
      </w:r>
      <w:r w:rsidR="004E2C8B">
        <w:rPr>
          <w:rFonts w:ascii="Times New Roman" w:hAnsi="Times New Roman" w:cs="Times New Roman"/>
          <w:sz w:val="24"/>
          <w:szCs w:val="24"/>
        </w:rPr>
        <w:t>in</w:t>
      </w:r>
      <w:r w:rsidR="00802448" w:rsidRPr="00802448">
        <w:rPr>
          <w:rFonts w:ascii="Times New Roman" w:hAnsi="Times New Roman" w:cs="Times New Roman"/>
          <w:sz w:val="24"/>
          <w:szCs w:val="24"/>
        </w:rPr>
        <w:t xml:space="preserve"> </w:t>
      </w:r>
      <w:r w:rsidR="00802448">
        <w:rPr>
          <w:rFonts w:ascii="Times New Roman" w:hAnsi="Times New Roman" w:cs="Times New Roman"/>
          <w:sz w:val="24"/>
          <w:szCs w:val="24"/>
        </w:rPr>
        <w:t>their</w:t>
      </w:r>
      <w:r w:rsidR="00802448" w:rsidRPr="00802448">
        <w:rPr>
          <w:rFonts w:ascii="Times New Roman" w:hAnsi="Times New Roman" w:cs="Times New Roman"/>
          <w:sz w:val="24"/>
          <w:szCs w:val="24"/>
        </w:rPr>
        <w:t xml:space="preserve"> own institutional means</w:t>
      </w:r>
      <w:r w:rsidR="00802448">
        <w:rPr>
          <w:rFonts w:ascii="Times New Roman" w:hAnsi="Times New Roman" w:cs="Times New Roman"/>
          <w:sz w:val="24"/>
          <w:szCs w:val="24"/>
        </w:rPr>
        <w:t xml:space="preserve">. </w:t>
      </w:r>
      <w:r w:rsidR="0031609B" w:rsidRPr="0031609B">
        <w:rPr>
          <w:rFonts w:ascii="Times New Roman" w:hAnsi="Times New Roman" w:cs="Times New Roman"/>
          <w:sz w:val="24"/>
          <w:szCs w:val="24"/>
        </w:rPr>
        <w:t xml:space="preserve">The courts should not use their discretion to </w:t>
      </w:r>
      <w:r w:rsidR="0031609B">
        <w:rPr>
          <w:rFonts w:ascii="Times New Roman" w:hAnsi="Times New Roman" w:cs="Times New Roman"/>
          <w:sz w:val="24"/>
          <w:szCs w:val="24"/>
        </w:rPr>
        <w:t>whittle down that autonomy</w:t>
      </w:r>
      <w:r w:rsidR="0031609B" w:rsidRPr="0031609B">
        <w:rPr>
          <w:rFonts w:ascii="Times New Roman" w:hAnsi="Times New Roman" w:cs="Times New Roman"/>
          <w:sz w:val="24"/>
          <w:szCs w:val="24"/>
        </w:rPr>
        <w:t xml:space="preserve"> unless there is no other way </w:t>
      </w:r>
      <w:r w:rsidR="0031609B">
        <w:rPr>
          <w:rFonts w:ascii="Times New Roman" w:hAnsi="Times New Roman" w:cs="Times New Roman"/>
          <w:sz w:val="24"/>
          <w:szCs w:val="24"/>
        </w:rPr>
        <w:t>of</w:t>
      </w:r>
      <w:r w:rsidR="0031609B" w:rsidRPr="0031609B">
        <w:rPr>
          <w:rFonts w:ascii="Times New Roman" w:hAnsi="Times New Roman" w:cs="Times New Roman"/>
          <w:sz w:val="24"/>
          <w:szCs w:val="24"/>
        </w:rPr>
        <w:t xml:space="preserve"> protect</w:t>
      </w:r>
      <w:r w:rsidR="0031609B">
        <w:rPr>
          <w:rFonts w:ascii="Times New Roman" w:hAnsi="Times New Roman" w:cs="Times New Roman"/>
          <w:sz w:val="24"/>
          <w:szCs w:val="24"/>
        </w:rPr>
        <w:t>ing</w:t>
      </w:r>
      <w:r w:rsidR="0031609B" w:rsidRPr="0031609B">
        <w:rPr>
          <w:rFonts w:ascii="Times New Roman" w:hAnsi="Times New Roman" w:cs="Times New Roman"/>
          <w:sz w:val="24"/>
          <w:szCs w:val="24"/>
        </w:rPr>
        <w:t xml:space="preserve"> a right</w:t>
      </w:r>
      <w:r w:rsidR="0031609B">
        <w:rPr>
          <w:rFonts w:ascii="Times New Roman" w:hAnsi="Times New Roman" w:cs="Times New Roman"/>
          <w:sz w:val="24"/>
          <w:szCs w:val="24"/>
        </w:rPr>
        <w:t xml:space="preserve"> in jeopardy. </w:t>
      </w:r>
      <w:r w:rsidR="00AD66DE">
        <w:rPr>
          <w:rFonts w:ascii="Times New Roman" w:hAnsi="Times New Roman" w:cs="Times New Roman"/>
          <w:sz w:val="24"/>
          <w:szCs w:val="24"/>
        </w:rPr>
        <w:t>But o</w:t>
      </w:r>
      <w:r w:rsidR="00AD66DE" w:rsidRPr="00AD66DE">
        <w:rPr>
          <w:rFonts w:ascii="Times New Roman" w:hAnsi="Times New Roman" w:cs="Times New Roman"/>
          <w:sz w:val="24"/>
          <w:szCs w:val="24"/>
        </w:rPr>
        <w:t xml:space="preserve">nce it appears </w:t>
      </w:r>
      <w:r w:rsidR="00AD66DE">
        <w:rPr>
          <w:rFonts w:ascii="Times New Roman" w:hAnsi="Times New Roman" w:cs="Times New Roman"/>
          <w:sz w:val="24"/>
          <w:szCs w:val="24"/>
        </w:rPr>
        <w:t>that the organisation</w:t>
      </w:r>
      <w:r w:rsidR="00AD66DE" w:rsidRPr="00AD66DE">
        <w:rPr>
          <w:rFonts w:ascii="Times New Roman" w:hAnsi="Times New Roman" w:cs="Times New Roman"/>
          <w:sz w:val="24"/>
          <w:szCs w:val="24"/>
        </w:rPr>
        <w:t xml:space="preserve"> has neglected or refused to perform a duty</w:t>
      </w:r>
      <w:r w:rsidR="00AD66DE">
        <w:rPr>
          <w:rFonts w:ascii="Times New Roman" w:hAnsi="Times New Roman" w:cs="Times New Roman"/>
          <w:sz w:val="24"/>
          <w:szCs w:val="24"/>
        </w:rPr>
        <w:t>,</w:t>
      </w:r>
      <w:r w:rsidR="00AD66DE" w:rsidRPr="00AD66DE">
        <w:rPr>
          <w:rFonts w:ascii="Times New Roman" w:hAnsi="Times New Roman" w:cs="Times New Roman"/>
          <w:sz w:val="24"/>
          <w:szCs w:val="24"/>
        </w:rPr>
        <w:t xml:space="preserve"> </w:t>
      </w:r>
      <w:r w:rsidR="00AD66DE">
        <w:rPr>
          <w:rFonts w:ascii="Times New Roman" w:hAnsi="Times New Roman" w:cs="Times New Roman"/>
          <w:sz w:val="24"/>
          <w:szCs w:val="24"/>
        </w:rPr>
        <w:t xml:space="preserve">under the law or its own statutes, </w:t>
      </w:r>
      <w:r w:rsidR="00AD66DE" w:rsidRPr="00AD66DE">
        <w:rPr>
          <w:rFonts w:ascii="Times New Roman" w:hAnsi="Times New Roman" w:cs="Times New Roman"/>
          <w:sz w:val="24"/>
          <w:szCs w:val="24"/>
        </w:rPr>
        <w:t>to a person entitled to call for its exercise</w:t>
      </w:r>
      <w:r w:rsidR="00AD66DE">
        <w:rPr>
          <w:rFonts w:ascii="Times New Roman" w:hAnsi="Times New Roman" w:cs="Times New Roman"/>
          <w:sz w:val="24"/>
          <w:szCs w:val="24"/>
        </w:rPr>
        <w:t>, the courts may intervene.</w:t>
      </w:r>
    </w:p>
    <w:p w:rsidR="00C12665" w:rsidRDefault="00C12665" w:rsidP="002B62DB">
      <w:pPr>
        <w:spacing w:after="0" w:line="360" w:lineRule="auto"/>
        <w:jc w:val="both"/>
        <w:rPr>
          <w:rFonts w:ascii="Times New Roman" w:hAnsi="Times New Roman" w:cs="Times New Roman"/>
          <w:sz w:val="24"/>
          <w:szCs w:val="24"/>
        </w:rPr>
      </w:pPr>
    </w:p>
    <w:p w:rsidR="002C123C" w:rsidRDefault="00845A27" w:rsidP="00845A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Uganda, t</w:t>
      </w:r>
      <w:r w:rsidRPr="00845A27">
        <w:rPr>
          <w:rFonts w:ascii="Times New Roman" w:hAnsi="Times New Roman" w:cs="Times New Roman"/>
          <w:sz w:val="24"/>
          <w:szCs w:val="24"/>
        </w:rPr>
        <w:t xml:space="preserve">here is no court practice established yet </w:t>
      </w:r>
      <w:r>
        <w:rPr>
          <w:rFonts w:ascii="Times New Roman" w:hAnsi="Times New Roman" w:cs="Times New Roman"/>
          <w:sz w:val="24"/>
          <w:szCs w:val="24"/>
        </w:rPr>
        <w:t xml:space="preserve">as to </w:t>
      </w:r>
      <w:r w:rsidRPr="00845A27">
        <w:rPr>
          <w:rFonts w:ascii="Times New Roman" w:hAnsi="Times New Roman" w:cs="Times New Roman"/>
          <w:sz w:val="24"/>
          <w:szCs w:val="24"/>
        </w:rPr>
        <w:t xml:space="preserve">how far </w:t>
      </w:r>
      <w:r w:rsidR="009A7729">
        <w:rPr>
          <w:rFonts w:ascii="Times New Roman" w:hAnsi="Times New Roman" w:cs="Times New Roman"/>
          <w:sz w:val="24"/>
          <w:szCs w:val="24"/>
        </w:rPr>
        <w:t xml:space="preserve">courts may intervene in </w:t>
      </w:r>
      <w:r w:rsidRPr="00845A27">
        <w:rPr>
          <w:rFonts w:ascii="Times New Roman" w:hAnsi="Times New Roman" w:cs="Times New Roman"/>
          <w:sz w:val="24"/>
          <w:szCs w:val="24"/>
        </w:rPr>
        <w:t xml:space="preserve">ecclesiastical </w:t>
      </w:r>
      <w:r w:rsidR="009A7729">
        <w:rPr>
          <w:rFonts w:ascii="Times New Roman" w:hAnsi="Times New Roman" w:cs="Times New Roman"/>
          <w:sz w:val="24"/>
          <w:szCs w:val="24"/>
        </w:rPr>
        <w:t>matters.</w:t>
      </w:r>
      <w:r>
        <w:rPr>
          <w:rFonts w:ascii="Times New Roman" w:hAnsi="Times New Roman" w:cs="Times New Roman"/>
          <w:sz w:val="24"/>
          <w:szCs w:val="24"/>
        </w:rPr>
        <w:t xml:space="preserve"> </w:t>
      </w:r>
      <w:r w:rsidR="002C123C">
        <w:rPr>
          <w:rFonts w:ascii="Times New Roman" w:hAnsi="Times New Roman" w:cs="Times New Roman"/>
          <w:sz w:val="24"/>
          <w:szCs w:val="24"/>
        </w:rPr>
        <w:t xml:space="preserve">I have read and considered the decision in </w:t>
      </w:r>
      <w:r w:rsidR="002C123C" w:rsidRPr="005E2CEA">
        <w:rPr>
          <w:rFonts w:ascii="Times New Roman" w:hAnsi="Times New Roman" w:cs="Times New Roman"/>
          <w:i/>
          <w:sz w:val="24"/>
          <w:szCs w:val="24"/>
        </w:rPr>
        <w:t>Rev. Fr. Boniface Turyahikayo v. Bishop of Kabale Diocese, H. C. Misc</w:t>
      </w:r>
      <w:r w:rsidR="002C123C">
        <w:rPr>
          <w:rFonts w:ascii="Times New Roman" w:hAnsi="Times New Roman" w:cs="Times New Roman"/>
          <w:i/>
          <w:sz w:val="24"/>
          <w:szCs w:val="24"/>
        </w:rPr>
        <w:t>.</w:t>
      </w:r>
      <w:r w:rsidR="002C123C" w:rsidRPr="005E2CEA">
        <w:rPr>
          <w:rFonts w:ascii="Times New Roman" w:hAnsi="Times New Roman" w:cs="Times New Roman"/>
          <w:i/>
          <w:sz w:val="24"/>
          <w:szCs w:val="24"/>
        </w:rPr>
        <w:t xml:space="preserve"> Civil Application No. 60 of 2012</w:t>
      </w:r>
      <w:r w:rsidR="002C123C">
        <w:rPr>
          <w:rFonts w:ascii="Times New Roman" w:hAnsi="Times New Roman" w:cs="Times New Roman"/>
          <w:sz w:val="24"/>
          <w:szCs w:val="24"/>
        </w:rPr>
        <w:t xml:space="preserve"> where it was held that Judicial Review as a remedy is available to challenge disciplinary decisions of the Church. With utmost respect, I find myself unable to agree </w:t>
      </w:r>
      <w:r w:rsidR="00B268E6">
        <w:rPr>
          <w:rFonts w:ascii="Times New Roman" w:hAnsi="Times New Roman" w:cs="Times New Roman"/>
          <w:sz w:val="24"/>
          <w:szCs w:val="24"/>
        </w:rPr>
        <w:t xml:space="preserve">entirely </w:t>
      </w:r>
      <w:r w:rsidR="002C123C">
        <w:rPr>
          <w:rFonts w:ascii="Times New Roman" w:hAnsi="Times New Roman" w:cs="Times New Roman"/>
          <w:sz w:val="24"/>
          <w:szCs w:val="24"/>
        </w:rPr>
        <w:t xml:space="preserve">with the conclusion reached in that </w:t>
      </w:r>
      <w:r w:rsidR="00B268E6">
        <w:rPr>
          <w:rFonts w:ascii="Times New Roman" w:hAnsi="Times New Roman" w:cs="Times New Roman"/>
          <w:sz w:val="24"/>
          <w:szCs w:val="24"/>
        </w:rPr>
        <w:t>application</w:t>
      </w:r>
      <w:r w:rsidR="002C123C">
        <w:rPr>
          <w:rFonts w:ascii="Times New Roman" w:hAnsi="Times New Roman" w:cs="Times New Roman"/>
          <w:sz w:val="24"/>
          <w:szCs w:val="24"/>
        </w:rPr>
        <w:t xml:space="preserve">. </w:t>
      </w:r>
      <w:r w:rsidR="009A7729">
        <w:rPr>
          <w:rFonts w:ascii="Times New Roman" w:hAnsi="Times New Roman" w:cs="Times New Roman"/>
          <w:sz w:val="24"/>
          <w:szCs w:val="24"/>
        </w:rPr>
        <w:t xml:space="preserve">The decision is couched in </w:t>
      </w:r>
      <w:r w:rsidR="00A30ED0">
        <w:rPr>
          <w:rFonts w:ascii="Times New Roman" w:hAnsi="Times New Roman" w:cs="Times New Roman"/>
          <w:sz w:val="24"/>
          <w:szCs w:val="24"/>
        </w:rPr>
        <w:t>terms so</w:t>
      </w:r>
      <w:r w:rsidR="009A7729">
        <w:rPr>
          <w:rFonts w:ascii="Times New Roman" w:hAnsi="Times New Roman" w:cs="Times New Roman"/>
          <w:sz w:val="24"/>
          <w:szCs w:val="24"/>
        </w:rPr>
        <w:t xml:space="preserve"> wide that when applied in that manner it risks creating inroads of state interference with the autonomy of religious organisations over their internal affairs. </w:t>
      </w:r>
      <w:r w:rsidR="00B268E6">
        <w:rPr>
          <w:rFonts w:ascii="Times New Roman" w:hAnsi="Times New Roman" w:cs="Times New Roman"/>
          <w:sz w:val="24"/>
          <w:szCs w:val="24"/>
        </w:rPr>
        <w:t xml:space="preserve">In my view, the remedy should be available only is so far as </w:t>
      </w:r>
      <w:r w:rsidR="009A7729">
        <w:rPr>
          <w:rFonts w:ascii="Times New Roman" w:hAnsi="Times New Roman" w:cs="Times New Roman"/>
          <w:sz w:val="24"/>
          <w:szCs w:val="24"/>
        </w:rPr>
        <w:t xml:space="preserve">it is </w:t>
      </w:r>
      <w:r w:rsidR="009A7729" w:rsidRPr="00CA3CB2">
        <w:rPr>
          <w:rFonts w:ascii="Times New Roman" w:hAnsi="Times New Roman" w:cs="Times New Roman"/>
          <w:sz w:val="24"/>
          <w:szCs w:val="24"/>
        </w:rPr>
        <w:t xml:space="preserve">justified by a compelling </w:t>
      </w:r>
      <w:r w:rsidR="009A7729">
        <w:rPr>
          <w:rFonts w:ascii="Times New Roman" w:hAnsi="Times New Roman" w:cs="Times New Roman"/>
          <w:sz w:val="24"/>
          <w:szCs w:val="24"/>
        </w:rPr>
        <w:t>public</w:t>
      </w:r>
      <w:r w:rsidR="009A7729" w:rsidRPr="00CA3CB2">
        <w:rPr>
          <w:rFonts w:ascii="Times New Roman" w:hAnsi="Times New Roman" w:cs="Times New Roman"/>
          <w:sz w:val="24"/>
          <w:szCs w:val="24"/>
        </w:rPr>
        <w:t xml:space="preserve"> interest</w:t>
      </w:r>
      <w:r w:rsidR="009A7729" w:rsidRPr="00BC0D02">
        <w:t xml:space="preserve"> </w:t>
      </w:r>
      <w:r w:rsidR="009A7729" w:rsidRPr="00BC0D02">
        <w:rPr>
          <w:rFonts w:ascii="Times New Roman" w:hAnsi="Times New Roman" w:cs="Times New Roman"/>
          <w:sz w:val="24"/>
          <w:szCs w:val="24"/>
        </w:rPr>
        <w:t>or pressing s</w:t>
      </w:r>
      <w:r w:rsidR="009A7729">
        <w:rPr>
          <w:rFonts w:ascii="Times New Roman" w:hAnsi="Times New Roman" w:cs="Times New Roman"/>
          <w:sz w:val="24"/>
          <w:szCs w:val="24"/>
        </w:rPr>
        <w:t xml:space="preserve">ocial need that is necessary in a democratic society and proportionate to the objectives </w:t>
      </w:r>
      <w:r w:rsidR="009A7729" w:rsidRPr="00BC0D02">
        <w:rPr>
          <w:rFonts w:ascii="Times New Roman" w:hAnsi="Times New Roman" w:cs="Times New Roman"/>
          <w:sz w:val="24"/>
          <w:szCs w:val="24"/>
        </w:rPr>
        <w:t>sought to be furthered</w:t>
      </w:r>
      <w:r w:rsidR="009A7729">
        <w:rPr>
          <w:rFonts w:ascii="Times New Roman" w:hAnsi="Times New Roman" w:cs="Times New Roman"/>
          <w:sz w:val="24"/>
          <w:szCs w:val="24"/>
        </w:rPr>
        <w:t xml:space="preserve"> so as not to interfere unnecessarily with the freedom of worship in its collective sense</w:t>
      </w:r>
      <w:r w:rsidR="00FD11F1">
        <w:rPr>
          <w:rFonts w:ascii="Times New Roman" w:hAnsi="Times New Roman" w:cs="Times New Roman"/>
          <w:sz w:val="24"/>
          <w:szCs w:val="24"/>
        </w:rPr>
        <w:t>,</w:t>
      </w:r>
      <w:r w:rsidR="00FD11F1" w:rsidRPr="00FD11F1">
        <w:rPr>
          <w:rFonts w:ascii="Times New Roman" w:hAnsi="Times New Roman" w:cs="Times New Roman"/>
          <w:sz w:val="24"/>
          <w:szCs w:val="24"/>
        </w:rPr>
        <w:t xml:space="preserve"> </w:t>
      </w:r>
      <w:r w:rsidR="00FD11F1">
        <w:rPr>
          <w:rFonts w:ascii="Times New Roman" w:hAnsi="Times New Roman" w:cs="Times New Roman"/>
          <w:sz w:val="24"/>
          <w:szCs w:val="24"/>
        </w:rPr>
        <w:t>since f</w:t>
      </w:r>
      <w:r w:rsidR="00FD11F1" w:rsidRPr="0098210A">
        <w:rPr>
          <w:rFonts w:ascii="Times New Roman" w:hAnsi="Times New Roman" w:cs="Times New Roman"/>
          <w:sz w:val="24"/>
          <w:szCs w:val="24"/>
        </w:rPr>
        <w:t>undamental</w:t>
      </w:r>
      <w:r w:rsidR="00FD11F1">
        <w:rPr>
          <w:rFonts w:ascii="Times New Roman" w:hAnsi="Times New Roman" w:cs="Times New Roman"/>
          <w:sz w:val="24"/>
          <w:szCs w:val="24"/>
        </w:rPr>
        <w:t xml:space="preserve"> rights can </w:t>
      </w:r>
      <w:r w:rsidR="00FD11F1" w:rsidRPr="0098210A">
        <w:rPr>
          <w:rFonts w:ascii="Times New Roman" w:hAnsi="Times New Roman" w:cs="Times New Roman"/>
          <w:sz w:val="24"/>
          <w:szCs w:val="24"/>
        </w:rPr>
        <w:t>be limited only if this is inevitable to ensure another</w:t>
      </w:r>
      <w:r w:rsidR="00FD11F1">
        <w:rPr>
          <w:rFonts w:ascii="Times New Roman" w:hAnsi="Times New Roman" w:cs="Times New Roman"/>
          <w:sz w:val="24"/>
          <w:szCs w:val="24"/>
        </w:rPr>
        <w:t xml:space="preserve"> fundamental right or </w:t>
      </w:r>
      <w:r w:rsidR="00FD11F1" w:rsidRPr="0098210A">
        <w:rPr>
          <w:rFonts w:ascii="Times New Roman" w:hAnsi="Times New Roman" w:cs="Times New Roman"/>
          <w:sz w:val="24"/>
          <w:szCs w:val="24"/>
        </w:rPr>
        <w:t>const</w:t>
      </w:r>
      <w:r w:rsidR="00FD11F1">
        <w:rPr>
          <w:rFonts w:ascii="Times New Roman" w:hAnsi="Times New Roman" w:cs="Times New Roman"/>
          <w:sz w:val="24"/>
          <w:szCs w:val="24"/>
        </w:rPr>
        <w:t>itutional interest, and only to a proportionate extent</w:t>
      </w:r>
      <w:r w:rsidR="009A7729">
        <w:rPr>
          <w:rFonts w:ascii="Times New Roman" w:hAnsi="Times New Roman" w:cs="Times New Roman"/>
          <w:sz w:val="24"/>
          <w:szCs w:val="24"/>
        </w:rPr>
        <w:t xml:space="preserve">. </w:t>
      </w:r>
      <w:r w:rsidR="009917D6">
        <w:rPr>
          <w:rFonts w:ascii="Times New Roman" w:hAnsi="Times New Roman" w:cs="Times New Roman"/>
          <w:sz w:val="24"/>
          <w:szCs w:val="24"/>
        </w:rPr>
        <w:t>N</w:t>
      </w:r>
      <w:r w:rsidR="009A7729">
        <w:rPr>
          <w:rFonts w:ascii="Times New Roman" w:hAnsi="Times New Roman" w:cs="Times New Roman"/>
          <w:sz w:val="24"/>
          <w:szCs w:val="24"/>
        </w:rPr>
        <w:t xml:space="preserve">o wonder </w:t>
      </w:r>
      <w:r w:rsidR="00A30ED0">
        <w:rPr>
          <w:rFonts w:ascii="Times New Roman" w:hAnsi="Times New Roman" w:cs="Times New Roman"/>
          <w:sz w:val="24"/>
          <w:szCs w:val="24"/>
        </w:rPr>
        <w:t xml:space="preserve">therefore </w:t>
      </w:r>
      <w:r w:rsidR="009A7729">
        <w:rPr>
          <w:rFonts w:ascii="Times New Roman" w:hAnsi="Times New Roman" w:cs="Times New Roman"/>
          <w:sz w:val="24"/>
          <w:szCs w:val="24"/>
        </w:rPr>
        <w:t xml:space="preserve">that at the conclusion of that proceeding, the court commented on the futility of a court decision reversing the decision of the Pope </w:t>
      </w:r>
      <w:r w:rsidR="009917D6">
        <w:rPr>
          <w:rFonts w:ascii="Times New Roman" w:hAnsi="Times New Roman" w:cs="Times New Roman"/>
          <w:sz w:val="24"/>
          <w:szCs w:val="24"/>
        </w:rPr>
        <w:t xml:space="preserve">on matters </w:t>
      </w:r>
      <w:r w:rsidR="009917D6">
        <w:rPr>
          <w:rFonts w:ascii="Times New Roman" w:hAnsi="Times New Roman" w:cs="Times New Roman"/>
          <w:sz w:val="24"/>
          <w:szCs w:val="24"/>
        </w:rPr>
        <w:lastRenderedPageBreak/>
        <w:t>concerning</w:t>
      </w:r>
      <w:r w:rsidR="009A7729">
        <w:rPr>
          <w:rFonts w:ascii="Times New Roman" w:hAnsi="Times New Roman" w:cs="Times New Roman"/>
          <w:sz w:val="24"/>
          <w:szCs w:val="24"/>
        </w:rPr>
        <w:t xml:space="preserve"> the tenure </w:t>
      </w:r>
      <w:r w:rsidR="005775D9">
        <w:rPr>
          <w:rFonts w:ascii="Times New Roman" w:hAnsi="Times New Roman" w:cs="Times New Roman"/>
          <w:sz w:val="24"/>
          <w:szCs w:val="24"/>
        </w:rPr>
        <w:t xml:space="preserve">in office </w:t>
      </w:r>
      <w:r w:rsidR="009A7729">
        <w:rPr>
          <w:rFonts w:ascii="Times New Roman" w:hAnsi="Times New Roman" w:cs="Times New Roman"/>
          <w:sz w:val="24"/>
          <w:szCs w:val="24"/>
        </w:rPr>
        <w:t xml:space="preserve">of </w:t>
      </w:r>
      <w:r w:rsidR="005775D9">
        <w:rPr>
          <w:rFonts w:ascii="Times New Roman" w:hAnsi="Times New Roman" w:cs="Times New Roman"/>
          <w:sz w:val="24"/>
          <w:szCs w:val="24"/>
        </w:rPr>
        <w:t xml:space="preserve">any member of </w:t>
      </w:r>
      <w:r w:rsidR="009A7729">
        <w:rPr>
          <w:rFonts w:ascii="Times New Roman" w:hAnsi="Times New Roman" w:cs="Times New Roman"/>
          <w:sz w:val="24"/>
          <w:szCs w:val="24"/>
        </w:rPr>
        <w:t>the clergy in the Roman Catholic Church</w:t>
      </w:r>
      <w:r w:rsidR="00A30ED0">
        <w:rPr>
          <w:rFonts w:ascii="Times New Roman" w:hAnsi="Times New Roman" w:cs="Times New Roman"/>
          <w:sz w:val="24"/>
          <w:szCs w:val="24"/>
        </w:rPr>
        <w:t>, and declined to grant any relief</w:t>
      </w:r>
      <w:r w:rsidR="009A7729">
        <w:rPr>
          <w:rFonts w:ascii="Times New Roman" w:hAnsi="Times New Roman" w:cs="Times New Roman"/>
          <w:sz w:val="24"/>
          <w:szCs w:val="24"/>
        </w:rPr>
        <w:t xml:space="preserve">.  </w:t>
      </w:r>
      <w:r w:rsidR="00DE615E">
        <w:rPr>
          <w:rFonts w:ascii="Times New Roman" w:hAnsi="Times New Roman" w:cs="Times New Roman"/>
          <w:sz w:val="24"/>
          <w:szCs w:val="24"/>
        </w:rPr>
        <w:t xml:space="preserve">There is clearly a limit to which courts may intervene in such matters. </w:t>
      </w:r>
    </w:p>
    <w:p w:rsidR="00E93AB5" w:rsidRDefault="00E93AB5" w:rsidP="00845A27">
      <w:pPr>
        <w:spacing w:after="0" w:line="360" w:lineRule="auto"/>
        <w:jc w:val="both"/>
        <w:rPr>
          <w:rFonts w:ascii="Times New Roman" w:hAnsi="Times New Roman" w:cs="Times New Roman"/>
          <w:sz w:val="24"/>
          <w:szCs w:val="24"/>
        </w:rPr>
      </w:pPr>
    </w:p>
    <w:p w:rsidR="00E93AB5" w:rsidRDefault="00E93AB5" w:rsidP="00845A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at length the </w:t>
      </w:r>
      <w:r w:rsidR="00231EB7">
        <w:rPr>
          <w:rFonts w:ascii="Times New Roman" w:hAnsi="Times New Roman" w:cs="Times New Roman"/>
          <w:sz w:val="24"/>
          <w:szCs w:val="24"/>
        </w:rPr>
        <w:t xml:space="preserve">considerable volume of internet-based scholarly articles and other forms of publications that were furnished by counsel for the plaintiff. The thrust of that material is that Churches can he held vicariously liable for the crime and torts of their errant clergy on the basis of construing the relationship between the individual members of the clergy and the Church as being akin to a relationship of employment and that individual members of the clergy may sue the church for wrongs committed against them. Although I am in agreement with the latter part of counsel's postulations, I find the idea of the relationship between Church and clergy being akin to that of employment to be in aits very nascent stages even in those jurisdictions where it has been introduced. This body of opinion is yet to concretise into a common law principle. I nay event, it is developing mainly in the area of tortiuos and criminal liability, within the context of the principles of agency rather than in the law of contract generally or employment in particular. I also find the nature of the sources cited not to be authoritative enough to be persuasive in our jurisdiction. I am grateful nevertheless for counsel's industry in drawing them to my attention. </w:t>
      </w:r>
    </w:p>
    <w:p w:rsidR="002C123C" w:rsidRDefault="002C123C" w:rsidP="00845A27">
      <w:pPr>
        <w:spacing w:after="0" w:line="360" w:lineRule="auto"/>
        <w:jc w:val="both"/>
        <w:rPr>
          <w:rFonts w:ascii="Times New Roman" w:hAnsi="Times New Roman" w:cs="Times New Roman"/>
          <w:sz w:val="24"/>
          <w:szCs w:val="24"/>
        </w:rPr>
      </w:pPr>
    </w:p>
    <w:p w:rsidR="002B62DB" w:rsidRDefault="005473E2" w:rsidP="00845A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Comparatively, i</w:t>
      </w:r>
      <w:r w:rsidR="00CC6432">
        <w:rPr>
          <w:rFonts w:ascii="Times New Roman" w:hAnsi="Times New Roman" w:cs="Times New Roman"/>
          <w:sz w:val="24"/>
          <w:szCs w:val="24"/>
        </w:rPr>
        <w:t>n the United States, t</w:t>
      </w:r>
      <w:r w:rsidR="007A5046">
        <w:rPr>
          <w:rFonts w:ascii="Times New Roman" w:hAnsi="Times New Roman" w:cs="Times New Roman"/>
          <w:sz w:val="24"/>
          <w:szCs w:val="24"/>
        </w:rPr>
        <w:t xml:space="preserve">he </w:t>
      </w:r>
      <w:r w:rsidR="00CC6432" w:rsidRPr="00CC6432">
        <w:rPr>
          <w:rFonts w:ascii="Times New Roman" w:hAnsi="Times New Roman" w:cs="Times New Roman"/>
          <w:sz w:val="24"/>
          <w:szCs w:val="24"/>
        </w:rPr>
        <w:t>First Amendment guarantees freedoms concerning religion, expression, assemb</w:t>
      </w:r>
      <w:r w:rsidR="00CC6432">
        <w:rPr>
          <w:rFonts w:ascii="Times New Roman" w:hAnsi="Times New Roman" w:cs="Times New Roman"/>
          <w:sz w:val="24"/>
          <w:szCs w:val="24"/>
        </w:rPr>
        <w:t xml:space="preserve">ly, and the right to petition. </w:t>
      </w:r>
      <w:r w:rsidR="00CC6432" w:rsidRPr="00CC6432">
        <w:rPr>
          <w:rFonts w:ascii="Times New Roman" w:hAnsi="Times New Roman" w:cs="Times New Roman"/>
          <w:sz w:val="24"/>
          <w:szCs w:val="24"/>
        </w:rPr>
        <w:t>It forbids Congress from both promoting one religion over others and also restricting an ind</w:t>
      </w:r>
      <w:r w:rsidR="00CC6432">
        <w:rPr>
          <w:rFonts w:ascii="Times New Roman" w:hAnsi="Times New Roman" w:cs="Times New Roman"/>
          <w:sz w:val="24"/>
          <w:szCs w:val="24"/>
        </w:rPr>
        <w:t xml:space="preserve">ividual’s religious practices. </w:t>
      </w:r>
      <w:r w:rsidR="00CC6432" w:rsidRPr="00CC6432">
        <w:rPr>
          <w:rFonts w:ascii="Times New Roman" w:hAnsi="Times New Roman" w:cs="Times New Roman"/>
          <w:sz w:val="24"/>
          <w:szCs w:val="24"/>
        </w:rPr>
        <w:t>It guarantees freedom of expression by prohibiting Congress from restricting the press or the rights of individuals to speak freely.  It also guarantees the right of citizens to assemble peaceably and to</w:t>
      </w:r>
      <w:r w:rsidR="00CC6432">
        <w:rPr>
          <w:rFonts w:ascii="Times New Roman" w:hAnsi="Times New Roman" w:cs="Times New Roman"/>
          <w:sz w:val="24"/>
          <w:szCs w:val="24"/>
        </w:rPr>
        <w:t xml:space="preserve"> petition their government.  Its provisions are similar to the combined effect </w:t>
      </w:r>
      <w:r w:rsidR="0084012B">
        <w:rPr>
          <w:rFonts w:ascii="Times New Roman" w:hAnsi="Times New Roman" w:cs="Times New Roman"/>
          <w:sz w:val="24"/>
          <w:szCs w:val="24"/>
        </w:rPr>
        <w:t>Article</w:t>
      </w:r>
      <w:r w:rsidR="00CC6432">
        <w:rPr>
          <w:rFonts w:ascii="Times New Roman" w:hAnsi="Times New Roman" w:cs="Times New Roman"/>
          <w:sz w:val="24"/>
          <w:szCs w:val="24"/>
        </w:rPr>
        <w:t>s</w:t>
      </w:r>
      <w:r w:rsidR="0084012B">
        <w:rPr>
          <w:rFonts w:ascii="Times New Roman" w:hAnsi="Times New Roman" w:cs="Times New Roman"/>
          <w:sz w:val="24"/>
          <w:szCs w:val="24"/>
        </w:rPr>
        <w:t xml:space="preserve"> </w:t>
      </w:r>
      <w:r w:rsidR="00CC6432">
        <w:rPr>
          <w:rFonts w:ascii="Times New Roman" w:hAnsi="Times New Roman" w:cs="Times New Roman"/>
          <w:sz w:val="24"/>
          <w:szCs w:val="24"/>
        </w:rPr>
        <w:t xml:space="preserve">7 and </w:t>
      </w:r>
      <w:r w:rsidR="0084012B">
        <w:rPr>
          <w:rFonts w:ascii="Times New Roman" w:hAnsi="Times New Roman" w:cs="Times New Roman"/>
          <w:sz w:val="24"/>
          <w:szCs w:val="24"/>
        </w:rPr>
        <w:t xml:space="preserve">29 (1) (c) of </w:t>
      </w:r>
      <w:r w:rsidR="0084012B" w:rsidRPr="008E059E">
        <w:rPr>
          <w:rFonts w:ascii="Times New Roman" w:hAnsi="Times New Roman" w:cs="Times New Roman"/>
          <w:i/>
          <w:sz w:val="24"/>
          <w:szCs w:val="24"/>
        </w:rPr>
        <w:t>The Constitution of the Republic of Uganda, 1995</w:t>
      </w:r>
      <w:r w:rsidR="00CC6432">
        <w:rPr>
          <w:rFonts w:ascii="Times New Roman" w:hAnsi="Times New Roman" w:cs="Times New Roman"/>
          <w:sz w:val="24"/>
          <w:szCs w:val="24"/>
        </w:rPr>
        <w:t xml:space="preserve">. It was held in </w:t>
      </w:r>
      <w:r w:rsidR="00CC6432" w:rsidRPr="00F51DC8">
        <w:rPr>
          <w:rFonts w:ascii="Times New Roman" w:hAnsi="Times New Roman" w:cs="Times New Roman"/>
          <w:i/>
          <w:sz w:val="24"/>
          <w:szCs w:val="24"/>
        </w:rPr>
        <w:t>Hosanna-Tabor Evangelical Lutheran Church and School v. Equal Employment Opportunity Commission, 565 U.S. 171 (2012</w:t>
      </w:r>
      <w:r w:rsidR="00CC6432">
        <w:rPr>
          <w:rFonts w:ascii="Times New Roman" w:hAnsi="Times New Roman" w:cs="Times New Roman"/>
          <w:i/>
          <w:sz w:val="24"/>
          <w:szCs w:val="24"/>
        </w:rPr>
        <w:t xml:space="preserve">) </w:t>
      </w:r>
      <w:r w:rsidR="00CC6432">
        <w:rPr>
          <w:rFonts w:ascii="Times New Roman" w:hAnsi="Times New Roman" w:cs="Times New Roman"/>
          <w:sz w:val="24"/>
          <w:szCs w:val="24"/>
        </w:rPr>
        <w:t xml:space="preserve">that the First Amendment </w:t>
      </w:r>
      <w:r w:rsidR="008E059E" w:rsidRPr="008E059E">
        <w:rPr>
          <w:rFonts w:ascii="Times New Roman" w:hAnsi="Times New Roman" w:cs="Times New Roman"/>
          <w:sz w:val="24"/>
          <w:szCs w:val="24"/>
        </w:rPr>
        <w:t>guarantee</w:t>
      </w:r>
      <w:r w:rsidR="008E059E">
        <w:rPr>
          <w:rFonts w:ascii="Times New Roman" w:hAnsi="Times New Roman" w:cs="Times New Roman"/>
          <w:sz w:val="24"/>
          <w:szCs w:val="24"/>
        </w:rPr>
        <w:t>s</w:t>
      </w:r>
      <w:r w:rsidR="008E059E" w:rsidRPr="008E059E">
        <w:rPr>
          <w:rFonts w:ascii="Times New Roman" w:hAnsi="Times New Roman" w:cs="Times New Roman"/>
          <w:sz w:val="24"/>
          <w:szCs w:val="24"/>
        </w:rPr>
        <w:t xml:space="preserve"> religious organizations autonomy in matters o</w:t>
      </w:r>
      <w:r w:rsidR="008E059E">
        <w:rPr>
          <w:rFonts w:ascii="Times New Roman" w:hAnsi="Times New Roman" w:cs="Times New Roman"/>
          <w:sz w:val="24"/>
          <w:szCs w:val="24"/>
        </w:rPr>
        <w:t>f internal governance,</w:t>
      </w:r>
      <w:r w:rsidR="008E059E" w:rsidRPr="008E059E">
        <w:rPr>
          <w:rFonts w:ascii="Times New Roman" w:hAnsi="Times New Roman" w:cs="Times New Roman"/>
          <w:sz w:val="24"/>
          <w:szCs w:val="24"/>
        </w:rPr>
        <w:t xml:space="preserve"> including</w:t>
      </w:r>
      <w:r w:rsidR="008E059E">
        <w:rPr>
          <w:rFonts w:ascii="Times New Roman" w:hAnsi="Times New Roman" w:cs="Times New Roman"/>
          <w:sz w:val="24"/>
          <w:szCs w:val="24"/>
        </w:rPr>
        <w:t xml:space="preserve"> the</w:t>
      </w:r>
      <w:r w:rsidR="008E059E" w:rsidRPr="008E059E">
        <w:rPr>
          <w:rFonts w:ascii="Times New Roman" w:hAnsi="Times New Roman" w:cs="Times New Roman"/>
          <w:sz w:val="24"/>
          <w:szCs w:val="24"/>
        </w:rPr>
        <w:t xml:space="preserve"> selection of those who will ministe</w:t>
      </w:r>
      <w:r w:rsidR="008E059E">
        <w:rPr>
          <w:rFonts w:ascii="Times New Roman" w:hAnsi="Times New Roman" w:cs="Times New Roman"/>
          <w:sz w:val="24"/>
          <w:szCs w:val="24"/>
        </w:rPr>
        <w:t>r the faith. A religious organis</w:t>
      </w:r>
      <w:r w:rsidR="008E059E" w:rsidRPr="008E059E">
        <w:rPr>
          <w:rFonts w:ascii="Times New Roman" w:hAnsi="Times New Roman" w:cs="Times New Roman"/>
          <w:sz w:val="24"/>
          <w:szCs w:val="24"/>
        </w:rPr>
        <w:t xml:space="preserve">ation’s right to choose its ministers would be hollow, however, if secular courts </w:t>
      </w:r>
      <w:r w:rsidR="008E059E">
        <w:rPr>
          <w:rFonts w:ascii="Times New Roman" w:hAnsi="Times New Roman" w:cs="Times New Roman"/>
          <w:sz w:val="24"/>
          <w:szCs w:val="24"/>
        </w:rPr>
        <w:t>could second-guess the organisat</w:t>
      </w:r>
      <w:r w:rsidR="008E059E" w:rsidRPr="008E059E">
        <w:rPr>
          <w:rFonts w:ascii="Times New Roman" w:hAnsi="Times New Roman" w:cs="Times New Roman"/>
          <w:sz w:val="24"/>
          <w:szCs w:val="24"/>
        </w:rPr>
        <w:t xml:space="preserve">ion's sincere determination that a given </w:t>
      </w:r>
      <w:r w:rsidR="008E059E">
        <w:rPr>
          <w:rFonts w:ascii="Times New Roman" w:hAnsi="Times New Roman" w:cs="Times New Roman"/>
          <w:sz w:val="24"/>
          <w:szCs w:val="24"/>
        </w:rPr>
        <w:t>person</w:t>
      </w:r>
      <w:r w:rsidR="008E059E" w:rsidRPr="008E059E">
        <w:rPr>
          <w:rFonts w:ascii="Times New Roman" w:hAnsi="Times New Roman" w:cs="Times New Roman"/>
          <w:sz w:val="24"/>
          <w:szCs w:val="24"/>
        </w:rPr>
        <w:t xml:space="preserve"> is a “minister” under the organi</w:t>
      </w:r>
      <w:r w:rsidR="008E059E">
        <w:rPr>
          <w:rFonts w:ascii="Times New Roman" w:hAnsi="Times New Roman" w:cs="Times New Roman"/>
          <w:sz w:val="24"/>
          <w:szCs w:val="24"/>
        </w:rPr>
        <w:t>s</w:t>
      </w:r>
      <w:r w:rsidR="008E059E" w:rsidRPr="008E059E">
        <w:rPr>
          <w:rFonts w:ascii="Times New Roman" w:hAnsi="Times New Roman" w:cs="Times New Roman"/>
          <w:sz w:val="24"/>
          <w:szCs w:val="24"/>
        </w:rPr>
        <w:t>ation’s theological tenets.</w:t>
      </w:r>
      <w:r w:rsidR="00092F50" w:rsidRPr="00092F50">
        <w:t xml:space="preserve"> </w:t>
      </w:r>
      <w:r w:rsidR="00092F50" w:rsidRPr="00092F50">
        <w:rPr>
          <w:rFonts w:ascii="Times New Roman" w:hAnsi="Times New Roman" w:cs="Times New Roman"/>
          <w:sz w:val="24"/>
          <w:szCs w:val="24"/>
        </w:rPr>
        <w:t xml:space="preserve">The Constitution guarantees religious bodies </w:t>
      </w:r>
      <w:r w:rsidR="00092F50" w:rsidRPr="00092F50">
        <w:rPr>
          <w:rFonts w:ascii="Times New Roman" w:hAnsi="Times New Roman" w:cs="Times New Roman"/>
          <w:sz w:val="24"/>
          <w:szCs w:val="24"/>
        </w:rPr>
        <w:lastRenderedPageBreak/>
        <w:t xml:space="preserve">“independence from </w:t>
      </w:r>
      <w:r w:rsidR="00092F50">
        <w:rPr>
          <w:rFonts w:ascii="Times New Roman" w:hAnsi="Times New Roman" w:cs="Times New Roman"/>
          <w:sz w:val="24"/>
          <w:szCs w:val="24"/>
        </w:rPr>
        <w:t xml:space="preserve">secular control or manipulation, </w:t>
      </w:r>
      <w:r w:rsidR="00092F50" w:rsidRPr="00092F50">
        <w:rPr>
          <w:rFonts w:ascii="Times New Roman" w:hAnsi="Times New Roman" w:cs="Times New Roman"/>
          <w:sz w:val="24"/>
          <w:szCs w:val="24"/>
        </w:rPr>
        <w:t>in short, power to decide for themselves, free from state interference, matters of church government as well</w:t>
      </w:r>
      <w:r w:rsidR="00092F50">
        <w:rPr>
          <w:rFonts w:ascii="Times New Roman" w:hAnsi="Times New Roman" w:cs="Times New Roman"/>
          <w:sz w:val="24"/>
          <w:szCs w:val="24"/>
        </w:rPr>
        <w:t xml:space="preserve"> as those of faith and doctrine</w:t>
      </w:r>
      <w:r w:rsidR="00092F50" w:rsidRPr="00092F50">
        <w:rPr>
          <w:rFonts w:ascii="Times New Roman" w:hAnsi="Times New Roman" w:cs="Times New Roman"/>
          <w:sz w:val="24"/>
          <w:szCs w:val="24"/>
        </w:rPr>
        <w:t xml:space="preserve">” </w:t>
      </w:r>
      <w:r w:rsidR="00092F50">
        <w:rPr>
          <w:rFonts w:ascii="Times New Roman" w:hAnsi="Times New Roman" w:cs="Times New Roman"/>
          <w:sz w:val="24"/>
          <w:szCs w:val="24"/>
        </w:rPr>
        <w:t xml:space="preserve">(see </w:t>
      </w:r>
      <w:r w:rsidR="00092F50" w:rsidRPr="00092F50">
        <w:rPr>
          <w:rFonts w:ascii="Times New Roman" w:hAnsi="Times New Roman" w:cs="Times New Roman"/>
          <w:i/>
          <w:sz w:val="24"/>
          <w:szCs w:val="24"/>
        </w:rPr>
        <w:t>Kedroff v. Saint Nicholas Cathedral of Russian Orthodox Church in North America, 344 U. S. 94, 116 (1952</w:t>
      </w:r>
      <w:r w:rsidR="00CE462B">
        <w:rPr>
          <w:rFonts w:ascii="Times New Roman" w:hAnsi="Times New Roman" w:cs="Times New Roman"/>
          <w:sz w:val="24"/>
          <w:szCs w:val="24"/>
        </w:rPr>
        <w:t>)</w:t>
      </w:r>
      <w:r w:rsidR="00092F50" w:rsidRPr="00092F50">
        <w:rPr>
          <w:rFonts w:ascii="Times New Roman" w:hAnsi="Times New Roman" w:cs="Times New Roman"/>
          <w:sz w:val="24"/>
          <w:szCs w:val="24"/>
        </w:rPr>
        <w:t>.</w:t>
      </w:r>
    </w:p>
    <w:p w:rsidR="008A1AA4" w:rsidRDefault="008A1AA4" w:rsidP="002B62DB">
      <w:pPr>
        <w:spacing w:after="0" w:line="360" w:lineRule="auto"/>
        <w:jc w:val="both"/>
        <w:rPr>
          <w:rFonts w:ascii="Times New Roman" w:hAnsi="Times New Roman" w:cs="Times New Roman"/>
          <w:sz w:val="24"/>
          <w:szCs w:val="24"/>
        </w:rPr>
      </w:pPr>
    </w:p>
    <w:p w:rsidR="008A1AA4" w:rsidRDefault="005473E2" w:rsidP="00C96E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right </w:t>
      </w:r>
      <w:r w:rsidR="008A1AA4" w:rsidRPr="008A1AA4">
        <w:rPr>
          <w:rFonts w:ascii="Times New Roman" w:hAnsi="Times New Roman" w:cs="Times New Roman"/>
          <w:sz w:val="24"/>
          <w:szCs w:val="24"/>
        </w:rPr>
        <w:t>to organize voluntary religious associations</w:t>
      </w:r>
      <w:r>
        <w:rPr>
          <w:rFonts w:ascii="Times New Roman" w:hAnsi="Times New Roman" w:cs="Times New Roman"/>
          <w:sz w:val="24"/>
          <w:szCs w:val="24"/>
        </w:rPr>
        <w:t>, such as Churches,</w:t>
      </w:r>
      <w:r w:rsidR="008A1AA4" w:rsidRPr="008A1AA4">
        <w:rPr>
          <w:rFonts w:ascii="Times New Roman" w:hAnsi="Times New Roman" w:cs="Times New Roman"/>
          <w:sz w:val="24"/>
          <w:szCs w:val="24"/>
        </w:rPr>
        <w:t xml:space="preserve"> to assist in the expression and dissemination of any religious doctrine, and to create tribunals for the decision of controverted questions of faith within the association, and for the eccle</w:t>
      </w:r>
      <w:r w:rsidR="00C03E8D">
        <w:rPr>
          <w:rFonts w:ascii="Times New Roman" w:hAnsi="Times New Roman" w:cs="Times New Roman"/>
          <w:sz w:val="24"/>
          <w:szCs w:val="24"/>
        </w:rPr>
        <w:t xml:space="preserve">siastical government of all the </w:t>
      </w:r>
      <w:r w:rsidR="008A1AA4" w:rsidRPr="008A1AA4">
        <w:rPr>
          <w:rFonts w:ascii="Times New Roman" w:hAnsi="Times New Roman" w:cs="Times New Roman"/>
          <w:sz w:val="24"/>
          <w:szCs w:val="24"/>
        </w:rPr>
        <w:t xml:space="preserve">individual members, congregations, and officers within the general association, is unquestioned. </w:t>
      </w:r>
      <w:r w:rsidR="00C03E8D">
        <w:rPr>
          <w:rFonts w:ascii="Times New Roman" w:hAnsi="Times New Roman" w:cs="Times New Roman"/>
          <w:sz w:val="24"/>
          <w:szCs w:val="24"/>
        </w:rPr>
        <w:t>"</w:t>
      </w:r>
      <w:r w:rsidR="008A1AA4" w:rsidRPr="008A1AA4">
        <w:rPr>
          <w:rFonts w:ascii="Times New Roman" w:hAnsi="Times New Roman" w:cs="Times New Roman"/>
          <w:sz w:val="24"/>
          <w:szCs w:val="24"/>
        </w:rPr>
        <w:t>All who unite themselves to such a body do so with an implied consent to this government, and are bound to submit to it. But it would be a vain consent and would lead to the total subversion of such religious bodies, if any one aggrieved by one of their decisions could appeal to the secula</w:t>
      </w:r>
      <w:r w:rsidR="008A1AA4">
        <w:rPr>
          <w:rFonts w:ascii="Times New Roman" w:hAnsi="Times New Roman" w:cs="Times New Roman"/>
          <w:sz w:val="24"/>
          <w:szCs w:val="24"/>
        </w:rPr>
        <w:t>r courts and have them reversed</w:t>
      </w:r>
      <w:r w:rsidR="008A1AA4" w:rsidRPr="008A1AA4">
        <w:rPr>
          <w:rFonts w:ascii="Times New Roman" w:hAnsi="Times New Roman" w:cs="Times New Roman"/>
          <w:sz w:val="24"/>
          <w:szCs w:val="24"/>
        </w:rPr>
        <w:t xml:space="preserve">” </w:t>
      </w:r>
      <w:r w:rsidR="008A1AA4">
        <w:rPr>
          <w:rFonts w:ascii="Times New Roman" w:hAnsi="Times New Roman" w:cs="Times New Roman"/>
          <w:sz w:val="24"/>
          <w:szCs w:val="24"/>
        </w:rPr>
        <w:t xml:space="preserve">(see </w:t>
      </w:r>
      <w:r w:rsidR="008A1AA4" w:rsidRPr="008A1AA4">
        <w:rPr>
          <w:rFonts w:ascii="Times New Roman" w:hAnsi="Times New Roman" w:cs="Times New Roman"/>
          <w:i/>
          <w:sz w:val="24"/>
          <w:szCs w:val="24"/>
        </w:rPr>
        <w:t>Watson v. Jones, 13 Wall. 679, 728–729 (1872</w:t>
      </w:r>
      <w:r w:rsidR="008A1AA4" w:rsidRPr="008A1AA4">
        <w:rPr>
          <w:rFonts w:ascii="Times New Roman" w:hAnsi="Times New Roman" w:cs="Times New Roman"/>
          <w:sz w:val="24"/>
          <w:szCs w:val="24"/>
        </w:rPr>
        <w:t>).</w:t>
      </w:r>
      <w:r w:rsidR="00193F2E" w:rsidRPr="00193F2E">
        <w:t xml:space="preserve"> </w:t>
      </w:r>
      <w:r w:rsidR="00193F2E">
        <w:rPr>
          <w:rFonts w:ascii="Times New Roman" w:hAnsi="Times New Roman" w:cs="Times New Roman"/>
          <w:sz w:val="24"/>
          <w:szCs w:val="24"/>
        </w:rPr>
        <w:t>W</w:t>
      </w:r>
      <w:r w:rsidR="00193F2E" w:rsidRPr="00193F2E">
        <w:rPr>
          <w:rFonts w:ascii="Times New Roman" w:hAnsi="Times New Roman" w:cs="Times New Roman"/>
          <w:sz w:val="24"/>
          <w:szCs w:val="24"/>
        </w:rPr>
        <w:t>ithout the ministerial exception, religious organi</w:t>
      </w:r>
      <w:r w:rsidR="00193F2E">
        <w:rPr>
          <w:rFonts w:ascii="Times New Roman" w:hAnsi="Times New Roman" w:cs="Times New Roman"/>
          <w:sz w:val="24"/>
          <w:szCs w:val="24"/>
        </w:rPr>
        <w:t>s</w:t>
      </w:r>
      <w:r w:rsidR="00193F2E" w:rsidRPr="00193F2E">
        <w:rPr>
          <w:rFonts w:ascii="Times New Roman" w:hAnsi="Times New Roman" w:cs="Times New Roman"/>
          <w:sz w:val="24"/>
          <w:szCs w:val="24"/>
        </w:rPr>
        <w:t>ations could be forced to make employment decisions that run counter to their core beliefs and doctrines. For instance, if Roman Catholics, Orthodox Jews and other religious groups with a tradition of an all-male clergy were successfully sued for gender discrimination, they would be forced to accept women into their clerical ranks.</w:t>
      </w:r>
      <w:r w:rsidR="00C96ED2" w:rsidRPr="00C96ED2">
        <w:t xml:space="preserve"> </w:t>
      </w:r>
      <w:r w:rsidR="00C96ED2" w:rsidRPr="00C96ED2">
        <w:rPr>
          <w:rFonts w:ascii="Times New Roman" w:hAnsi="Times New Roman" w:cs="Times New Roman"/>
          <w:sz w:val="24"/>
          <w:szCs w:val="24"/>
        </w:rPr>
        <w:t>Different religious communit</w:t>
      </w:r>
      <w:r w:rsidR="00C96ED2">
        <w:rPr>
          <w:rFonts w:ascii="Times New Roman" w:hAnsi="Times New Roman" w:cs="Times New Roman"/>
          <w:sz w:val="24"/>
          <w:szCs w:val="24"/>
        </w:rPr>
        <w:t xml:space="preserve">ies structure their affairs in very different ways, and the texture of religious life takes </w:t>
      </w:r>
      <w:r w:rsidR="00C96ED2" w:rsidRPr="00C96ED2">
        <w:rPr>
          <w:rFonts w:ascii="Times New Roman" w:hAnsi="Times New Roman" w:cs="Times New Roman"/>
          <w:sz w:val="24"/>
          <w:szCs w:val="24"/>
        </w:rPr>
        <w:t xml:space="preserve">on </w:t>
      </w:r>
      <w:r w:rsidR="00C96ED2">
        <w:rPr>
          <w:rFonts w:ascii="Times New Roman" w:hAnsi="Times New Roman" w:cs="Times New Roman"/>
          <w:sz w:val="24"/>
          <w:szCs w:val="24"/>
        </w:rPr>
        <w:t xml:space="preserve">very </w:t>
      </w:r>
      <w:r w:rsidR="00C96ED2" w:rsidRPr="00C96ED2">
        <w:rPr>
          <w:rFonts w:ascii="Times New Roman" w:hAnsi="Times New Roman" w:cs="Times New Roman"/>
          <w:sz w:val="24"/>
          <w:szCs w:val="24"/>
        </w:rPr>
        <w:t xml:space="preserve">different contours as a result. For </w:t>
      </w:r>
      <w:r w:rsidR="00C96ED2">
        <w:rPr>
          <w:rFonts w:ascii="Times New Roman" w:hAnsi="Times New Roman" w:cs="Times New Roman"/>
          <w:sz w:val="24"/>
          <w:szCs w:val="24"/>
        </w:rPr>
        <w:t>the</w:t>
      </w:r>
      <w:r w:rsidR="00C96ED2" w:rsidRPr="00C96ED2">
        <w:rPr>
          <w:rFonts w:ascii="Times New Roman" w:hAnsi="Times New Roman" w:cs="Times New Roman"/>
          <w:sz w:val="24"/>
          <w:szCs w:val="24"/>
        </w:rPr>
        <w:t xml:space="preserve"> </w:t>
      </w:r>
      <w:r w:rsidR="00C96ED2">
        <w:rPr>
          <w:rFonts w:ascii="Times New Roman" w:hAnsi="Times New Roman" w:cs="Times New Roman"/>
          <w:sz w:val="24"/>
          <w:szCs w:val="24"/>
        </w:rPr>
        <w:t xml:space="preserve">courts </w:t>
      </w:r>
      <w:r w:rsidR="00C96ED2" w:rsidRPr="00C96ED2">
        <w:rPr>
          <w:rFonts w:ascii="Times New Roman" w:hAnsi="Times New Roman" w:cs="Times New Roman"/>
          <w:sz w:val="24"/>
          <w:szCs w:val="24"/>
        </w:rPr>
        <w:t>to impose pressures for a religious community to organi</w:t>
      </w:r>
      <w:r w:rsidR="00C96ED2">
        <w:rPr>
          <w:rFonts w:ascii="Times New Roman" w:hAnsi="Times New Roman" w:cs="Times New Roman"/>
          <w:sz w:val="24"/>
          <w:szCs w:val="24"/>
        </w:rPr>
        <w:t>s</w:t>
      </w:r>
      <w:r w:rsidR="00C96ED2" w:rsidRPr="00C96ED2">
        <w:rPr>
          <w:rFonts w:ascii="Times New Roman" w:hAnsi="Times New Roman" w:cs="Times New Roman"/>
          <w:sz w:val="24"/>
          <w:szCs w:val="24"/>
        </w:rPr>
        <w:t>e in a particular way, particularly if this</w:t>
      </w:r>
      <w:r w:rsidR="00C96ED2">
        <w:rPr>
          <w:rFonts w:ascii="Times New Roman" w:hAnsi="Times New Roman" w:cs="Times New Roman"/>
          <w:sz w:val="24"/>
          <w:szCs w:val="24"/>
        </w:rPr>
        <w:t xml:space="preserve"> </w:t>
      </w:r>
      <w:r w:rsidR="00C96ED2" w:rsidRPr="00C96ED2">
        <w:rPr>
          <w:rFonts w:ascii="Times New Roman" w:hAnsi="Times New Roman" w:cs="Times New Roman"/>
          <w:sz w:val="24"/>
          <w:szCs w:val="24"/>
        </w:rPr>
        <w:t>is inconsistent w</w:t>
      </w:r>
      <w:r w:rsidR="00C96ED2">
        <w:rPr>
          <w:rFonts w:ascii="Times New Roman" w:hAnsi="Times New Roman" w:cs="Times New Roman"/>
          <w:sz w:val="24"/>
          <w:szCs w:val="24"/>
        </w:rPr>
        <w:t xml:space="preserve">ith the religious community’s religious beliefs about how it should be </w:t>
      </w:r>
      <w:r w:rsidR="00C96ED2" w:rsidRPr="00C96ED2">
        <w:rPr>
          <w:rFonts w:ascii="Times New Roman" w:hAnsi="Times New Roman" w:cs="Times New Roman"/>
          <w:sz w:val="24"/>
          <w:szCs w:val="24"/>
        </w:rPr>
        <w:t>organi</w:t>
      </w:r>
      <w:r w:rsidR="00C96ED2">
        <w:rPr>
          <w:rFonts w:ascii="Times New Roman" w:hAnsi="Times New Roman" w:cs="Times New Roman"/>
          <w:sz w:val="24"/>
          <w:szCs w:val="24"/>
        </w:rPr>
        <w:t xml:space="preserve">sed,  </w:t>
      </w:r>
      <w:r w:rsidR="00C96ED2" w:rsidRPr="00C96ED2">
        <w:rPr>
          <w:rFonts w:ascii="Times New Roman" w:hAnsi="Times New Roman" w:cs="Times New Roman"/>
          <w:sz w:val="24"/>
          <w:szCs w:val="24"/>
        </w:rPr>
        <w:t xml:space="preserve">would </w:t>
      </w:r>
      <w:r w:rsidR="00C96ED2">
        <w:rPr>
          <w:rFonts w:ascii="Times New Roman" w:hAnsi="Times New Roman" w:cs="Times New Roman"/>
          <w:sz w:val="24"/>
          <w:szCs w:val="24"/>
        </w:rPr>
        <w:t xml:space="preserve">invariably </w:t>
      </w:r>
      <w:r w:rsidR="00C96ED2" w:rsidRPr="00C96ED2">
        <w:rPr>
          <w:rFonts w:ascii="Times New Roman" w:hAnsi="Times New Roman" w:cs="Times New Roman"/>
          <w:sz w:val="24"/>
          <w:szCs w:val="24"/>
        </w:rPr>
        <w:t>alter the nature of the community, and cause it to be something other than it would be under conditions of freedom</w:t>
      </w:r>
      <w:r w:rsidR="00C96ED2">
        <w:rPr>
          <w:rFonts w:ascii="Times New Roman" w:hAnsi="Times New Roman" w:cs="Times New Roman"/>
          <w:sz w:val="24"/>
          <w:szCs w:val="24"/>
        </w:rPr>
        <w:t>.</w:t>
      </w:r>
    </w:p>
    <w:p w:rsidR="002C03F2" w:rsidRDefault="002C03F2" w:rsidP="002B62DB">
      <w:pPr>
        <w:spacing w:after="0" w:line="360" w:lineRule="auto"/>
        <w:jc w:val="both"/>
        <w:rPr>
          <w:rFonts w:ascii="Times New Roman" w:hAnsi="Times New Roman" w:cs="Times New Roman"/>
          <w:sz w:val="24"/>
          <w:szCs w:val="24"/>
        </w:rPr>
      </w:pPr>
    </w:p>
    <w:p w:rsidR="002C03F2" w:rsidRDefault="002C03F2" w:rsidP="002B6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opinion, </w:t>
      </w:r>
      <w:r w:rsidRPr="002C03F2">
        <w:rPr>
          <w:rFonts w:ascii="Times New Roman" w:hAnsi="Times New Roman" w:cs="Times New Roman"/>
          <w:sz w:val="24"/>
          <w:szCs w:val="24"/>
        </w:rPr>
        <w:t>Justice Alito, with whom Justice Kagan join</w:t>
      </w:r>
      <w:r w:rsidR="00C366AF">
        <w:rPr>
          <w:rFonts w:ascii="Times New Roman" w:hAnsi="Times New Roman" w:cs="Times New Roman"/>
          <w:sz w:val="24"/>
          <w:szCs w:val="24"/>
        </w:rPr>
        <w:t>ed</w:t>
      </w:r>
      <w:r w:rsidRPr="002C03F2">
        <w:rPr>
          <w:rFonts w:ascii="Times New Roman" w:hAnsi="Times New Roman" w:cs="Times New Roman"/>
          <w:sz w:val="24"/>
          <w:szCs w:val="24"/>
        </w:rPr>
        <w:t>, concurring</w:t>
      </w:r>
      <w:r>
        <w:rPr>
          <w:rFonts w:ascii="Times New Roman" w:hAnsi="Times New Roman" w:cs="Times New Roman"/>
          <w:sz w:val="24"/>
          <w:szCs w:val="24"/>
        </w:rPr>
        <w:t xml:space="preserve">, in </w:t>
      </w:r>
      <w:r w:rsidRPr="00F51DC8">
        <w:rPr>
          <w:rFonts w:ascii="Times New Roman" w:hAnsi="Times New Roman" w:cs="Times New Roman"/>
          <w:i/>
          <w:sz w:val="24"/>
          <w:szCs w:val="24"/>
        </w:rPr>
        <w:t>Hosanna-Tabor Evangelical Lutheran Church and School v. Equal Employment Opportunity Commission, 565 U.S. 171 (2012</w:t>
      </w:r>
      <w:r>
        <w:rPr>
          <w:rFonts w:ascii="Times New Roman" w:hAnsi="Times New Roman" w:cs="Times New Roman"/>
          <w:i/>
          <w:sz w:val="24"/>
          <w:szCs w:val="24"/>
        </w:rPr>
        <w:t>)</w:t>
      </w:r>
      <w:r>
        <w:rPr>
          <w:rFonts w:ascii="Times New Roman" w:hAnsi="Times New Roman" w:cs="Times New Roman"/>
          <w:sz w:val="24"/>
          <w:szCs w:val="24"/>
        </w:rPr>
        <w:t xml:space="preserve"> commented that;</w:t>
      </w:r>
    </w:p>
    <w:p w:rsidR="002C03F2" w:rsidRPr="002C03F2" w:rsidRDefault="00092AE7" w:rsidP="00092AE7">
      <w:pPr>
        <w:spacing w:after="0"/>
        <w:ind w:left="576" w:right="576"/>
        <w:jc w:val="both"/>
        <w:rPr>
          <w:rFonts w:ascii="Times New Roman" w:hAnsi="Times New Roman" w:cs="Times New Roman"/>
          <w:sz w:val="24"/>
          <w:szCs w:val="24"/>
        </w:rPr>
      </w:pPr>
      <w:r w:rsidRPr="00092AE7">
        <w:rPr>
          <w:rFonts w:ascii="Times New Roman" w:hAnsi="Times New Roman" w:cs="Times New Roman"/>
          <w:sz w:val="24"/>
          <w:szCs w:val="24"/>
        </w:rPr>
        <w:t>Religious groups are the archetype of associations formed for expressive purposes, and their fundamental rights surely include the freedom to choose who is qualified to serve as a voice for their faith.</w:t>
      </w:r>
      <w:r>
        <w:rPr>
          <w:rFonts w:ascii="Times New Roman" w:hAnsi="Times New Roman" w:cs="Times New Roman"/>
          <w:sz w:val="24"/>
          <w:szCs w:val="24"/>
        </w:rPr>
        <w:t xml:space="preserve"> </w:t>
      </w:r>
      <w:r w:rsidRPr="00092AE7">
        <w:rPr>
          <w:rFonts w:ascii="Times New Roman" w:hAnsi="Times New Roman" w:cs="Times New Roman"/>
          <w:sz w:val="24"/>
          <w:szCs w:val="24"/>
        </w:rPr>
        <w:t xml:space="preserve">When it comes to the expression and inculcation of religious doctrine, there can be no doubt that the messenger matters. Religious teachings cover the gamut from moral conduct to metaphysical truth, and both the </w:t>
      </w:r>
      <w:r w:rsidRPr="00092AE7">
        <w:rPr>
          <w:rFonts w:ascii="Times New Roman" w:hAnsi="Times New Roman" w:cs="Times New Roman"/>
          <w:sz w:val="24"/>
          <w:szCs w:val="24"/>
        </w:rPr>
        <w:lastRenderedPageBreak/>
        <w:t xml:space="preserve">content and credibility of a religion’s message depend vitally on the character and conduct of its teachers. A religion cannot depend on someone to be an effective advocate for its religious vision if that person’s conduct fails to live up to the religious precepts that he or she espouses. For this reason, a religious body’s right to self-governance must include the ability to select, and to be selective about, those who will serve as the very “embodiment of its message” and “its voice to the faithful.” </w:t>
      </w:r>
      <w:r w:rsidRPr="00092AE7">
        <w:rPr>
          <w:rFonts w:ascii="Times New Roman" w:hAnsi="Times New Roman" w:cs="Times New Roman"/>
          <w:i/>
          <w:sz w:val="24"/>
          <w:szCs w:val="24"/>
        </w:rPr>
        <w:t>Petruska v. Gannon Univ., 462 F. 3d 294, 306 (CA3 2006</w:t>
      </w:r>
      <w:r w:rsidRPr="00092AE7">
        <w:rPr>
          <w:rFonts w:ascii="Times New Roman" w:hAnsi="Times New Roman" w:cs="Times New Roman"/>
          <w:sz w:val="24"/>
          <w:szCs w:val="24"/>
        </w:rPr>
        <w:t>). A religious body’s control over such “employees” is an essential component of its freedom to speak in its own voice, both to its own members and to the outside world.</w:t>
      </w:r>
    </w:p>
    <w:p w:rsidR="006B69CD" w:rsidRDefault="006B69CD" w:rsidP="002B62DB">
      <w:pPr>
        <w:spacing w:after="0" w:line="360" w:lineRule="auto"/>
        <w:jc w:val="both"/>
        <w:rPr>
          <w:rFonts w:ascii="Times New Roman" w:hAnsi="Times New Roman" w:cs="Times New Roman"/>
          <w:sz w:val="24"/>
          <w:szCs w:val="24"/>
        </w:rPr>
      </w:pPr>
    </w:p>
    <w:p w:rsidR="007B543C" w:rsidRDefault="006A2193" w:rsidP="002B6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statement underscores the fact that </w:t>
      </w:r>
      <w:r w:rsidRPr="006A2193">
        <w:rPr>
          <w:rFonts w:ascii="Times New Roman" w:hAnsi="Times New Roman" w:cs="Times New Roman"/>
          <w:sz w:val="24"/>
          <w:szCs w:val="24"/>
        </w:rPr>
        <w:t>a religious organi</w:t>
      </w:r>
      <w:r>
        <w:rPr>
          <w:rFonts w:ascii="Times New Roman" w:hAnsi="Times New Roman" w:cs="Times New Roman"/>
          <w:sz w:val="24"/>
          <w:szCs w:val="24"/>
        </w:rPr>
        <w:t>s</w:t>
      </w:r>
      <w:r w:rsidRPr="006A2193">
        <w:rPr>
          <w:rFonts w:ascii="Times New Roman" w:hAnsi="Times New Roman" w:cs="Times New Roman"/>
          <w:sz w:val="24"/>
          <w:szCs w:val="24"/>
        </w:rPr>
        <w:t>ation’s fate is inextricably bound up with those whom it entrusts with the responsibilities of preaching its word an</w:t>
      </w:r>
      <w:r w:rsidR="005473E2">
        <w:rPr>
          <w:rFonts w:ascii="Times New Roman" w:hAnsi="Times New Roman" w:cs="Times New Roman"/>
          <w:sz w:val="24"/>
          <w:szCs w:val="24"/>
        </w:rPr>
        <w:t xml:space="preserve">d ministering to its adherents. There are </w:t>
      </w:r>
      <w:r w:rsidRPr="006A2193">
        <w:rPr>
          <w:rFonts w:ascii="Times New Roman" w:hAnsi="Times New Roman" w:cs="Times New Roman"/>
          <w:sz w:val="24"/>
          <w:szCs w:val="24"/>
        </w:rPr>
        <w:t>difficulties inherent in separating the message from the messenger</w:t>
      </w:r>
      <w:r w:rsidR="005473E2">
        <w:rPr>
          <w:rFonts w:ascii="Times New Roman" w:hAnsi="Times New Roman" w:cs="Times New Roman"/>
          <w:sz w:val="24"/>
          <w:szCs w:val="24"/>
        </w:rPr>
        <w:t>.</w:t>
      </w:r>
      <w:r>
        <w:rPr>
          <w:rFonts w:ascii="Times New Roman" w:hAnsi="Times New Roman" w:cs="Times New Roman"/>
          <w:sz w:val="24"/>
          <w:szCs w:val="24"/>
        </w:rPr>
        <w:t xml:space="preserve"> </w:t>
      </w:r>
      <w:r w:rsidR="00D366D1">
        <w:rPr>
          <w:rFonts w:ascii="Times New Roman" w:hAnsi="Times New Roman" w:cs="Times New Roman"/>
          <w:sz w:val="24"/>
          <w:szCs w:val="24"/>
        </w:rPr>
        <w:t xml:space="preserve">I am persuaded by the interpretation and application given to the First Amendment by the Courts in the United States to hold that </w:t>
      </w:r>
      <w:r w:rsidR="006B69CD">
        <w:rPr>
          <w:rFonts w:ascii="Times New Roman" w:hAnsi="Times New Roman" w:cs="Times New Roman"/>
          <w:sz w:val="24"/>
          <w:szCs w:val="24"/>
        </w:rPr>
        <w:t xml:space="preserve">Articles 7 and 29 (1) (c) of </w:t>
      </w:r>
      <w:r w:rsidR="006B69CD" w:rsidRPr="008E059E">
        <w:rPr>
          <w:rFonts w:ascii="Times New Roman" w:hAnsi="Times New Roman" w:cs="Times New Roman"/>
          <w:i/>
          <w:sz w:val="24"/>
          <w:szCs w:val="24"/>
        </w:rPr>
        <w:t>The Constitution of the Republic of Uganda, 1995</w:t>
      </w:r>
      <w:r w:rsidR="006B69CD">
        <w:rPr>
          <w:rFonts w:ascii="Times New Roman" w:hAnsi="Times New Roman" w:cs="Times New Roman"/>
          <w:sz w:val="24"/>
          <w:szCs w:val="24"/>
        </w:rPr>
        <w:t xml:space="preserve"> </w:t>
      </w:r>
      <w:r w:rsidR="00C04B75">
        <w:rPr>
          <w:rFonts w:ascii="Times New Roman" w:hAnsi="Times New Roman" w:cs="Times New Roman"/>
          <w:sz w:val="24"/>
          <w:szCs w:val="24"/>
        </w:rPr>
        <w:t>protect</w:t>
      </w:r>
      <w:r w:rsidR="005D44D8">
        <w:rPr>
          <w:rFonts w:ascii="Times New Roman" w:hAnsi="Times New Roman" w:cs="Times New Roman"/>
          <w:sz w:val="24"/>
          <w:szCs w:val="24"/>
        </w:rPr>
        <w:t xml:space="preserve"> the</w:t>
      </w:r>
      <w:r w:rsidR="005D44D8" w:rsidRPr="005D44D8">
        <w:rPr>
          <w:rFonts w:ascii="Times New Roman" w:hAnsi="Times New Roman" w:cs="Times New Roman"/>
          <w:sz w:val="24"/>
          <w:szCs w:val="24"/>
        </w:rPr>
        <w:t xml:space="preserve"> roles of religious leadership, worship, ritual, and expression</w:t>
      </w:r>
      <w:r w:rsidR="005D44D8">
        <w:rPr>
          <w:rFonts w:ascii="Times New Roman" w:hAnsi="Times New Roman" w:cs="Times New Roman"/>
          <w:sz w:val="24"/>
          <w:szCs w:val="24"/>
        </w:rPr>
        <w:t xml:space="preserve">; </w:t>
      </w:r>
      <w:r w:rsidR="00C04B75" w:rsidRPr="00C04B75">
        <w:rPr>
          <w:rFonts w:ascii="Times New Roman" w:hAnsi="Times New Roman" w:cs="Times New Roman"/>
          <w:sz w:val="24"/>
          <w:szCs w:val="24"/>
        </w:rPr>
        <w:t xml:space="preserve">the freedom of religious groups to engage in certain key religious activities, including the conducting of worship services and other religious ceremonies and rituals, as well as the critical process of communicating the faith. </w:t>
      </w:r>
    </w:p>
    <w:p w:rsidR="007B543C" w:rsidRDefault="007B543C" w:rsidP="002B62DB">
      <w:pPr>
        <w:spacing w:after="0" w:line="360" w:lineRule="auto"/>
        <w:jc w:val="both"/>
        <w:rPr>
          <w:rFonts w:ascii="Times New Roman" w:hAnsi="Times New Roman" w:cs="Times New Roman"/>
          <w:sz w:val="24"/>
          <w:szCs w:val="24"/>
        </w:rPr>
      </w:pPr>
    </w:p>
    <w:p w:rsidR="006B69CD" w:rsidRDefault="000D0FD1" w:rsidP="000D0F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Religious </w:t>
      </w:r>
      <w:r w:rsidRPr="000D0FD1">
        <w:rPr>
          <w:rFonts w:ascii="Times New Roman" w:hAnsi="Times New Roman" w:cs="Times New Roman"/>
          <w:sz w:val="24"/>
          <w:szCs w:val="24"/>
        </w:rPr>
        <w:t>organi</w:t>
      </w:r>
      <w:r>
        <w:rPr>
          <w:rFonts w:ascii="Times New Roman" w:hAnsi="Times New Roman" w:cs="Times New Roman"/>
          <w:sz w:val="24"/>
          <w:szCs w:val="24"/>
        </w:rPr>
        <w:t xml:space="preserve">sations have substantial autonomy to engage, discipline, fire and </w:t>
      </w:r>
      <w:r w:rsidR="00324088">
        <w:rPr>
          <w:rFonts w:ascii="Times New Roman" w:hAnsi="Times New Roman" w:cs="Times New Roman"/>
          <w:sz w:val="24"/>
          <w:szCs w:val="24"/>
        </w:rPr>
        <w:t xml:space="preserve">take </w:t>
      </w:r>
      <w:r>
        <w:rPr>
          <w:rFonts w:ascii="Times New Roman" w:hAnsi="Times New Roman" w:cs="Times New Roman"/>
          <w:sz w:val="24"/>
          <w:szCs w:val="24"/>
        </w:rPr>
        <w:t xml:space="preserve">other employment decisions </w:t>
      </w:r>
      <w:r w:rsidRPr="000D0FD1">
        <w:rPr>
          <w:rFonts w:ascii="Times New Roman" w:hAnsi="Times New Roman" w:cs="Times New Roman"/>
          <w:sz w:val="24"/>
          <w:szCs w:val="24"/>
        </w:rPr>
        <w:t>that</w:t>
      </w:r>
      <w:r>
        <w:rPr>
          <w:rFonts w:ascii="Times New Roman" w:hAnsi="Times New Roman" w:cs="Times New Roman"/>
          <w:sz w:val="24"/>
          <w:szCs w:val="24"/>
        </w:rPr>
        <w:t xml:space="preserve"> take into </w:t>
      </w:r>
      <w:r w:rsidRPr="000D0FD1">
        <w:rPr>
          <w:rFonts w:ascii="Times New Roman" w:hAnsi="Times New Roman" w:cs="Times New Roman"/>
          <w:sz w:val="24"/>
          <w:szCs w:val="24"/>
        </w:rPr>
        <w:t>account both religious beliefs and religious conduct of employees</w:t>
      </w:r>
      <w:r>
        <w:rPr>
          <w:rFonts w:ascii="Times New Roman" w:hAnsi="Times New Roman" w:cs="Times New Roman"/>
          <w:sz w:val="24"/>
          <w:szCs w:val="24"/>
        </w:rPr>
        <w:t xml:space="preserve">. </w:t>
      </w:r>
      <w:r w:rsidR="00CE462B" w:rsidRPr="00CE462B">
        <w:rPr>
          <w:rFonts w:ascii="Times New Roman" w:hAnsi="Times New Roman" w:cs="Times New Roman"/>
          <w:sz w:val="24"/>
          <w:szCs w:val="24"/>
        </w:rPr>
        <w:t>Religious autonomy means that religious authorities must be free to determine who qualifie</w:t>
      </w:r>
      <w:r w:rsidR="005D44D8">
        <w:rPr>
          <w:rFonts w:ascii="Times New Roman" w:hAnsi="Times New Roman" w:cs="Times New Roman"/>
          <w:sz w:val="24"/>
          <w:szCs w:val="24"/>
        </w:rPr>
        <w:t>s</w:t>
      </w:r>
      <w:r w:rsidR="00CE462B" w:rsidRPr="00CE462B">
        <w:rPr>
          <w:rFonts w:ascii="Times New Roman" w:hAnsi="Times New Roman" w:cs="Times New Roman"/>
          <w:sz w:val="24"/>
          <w:szCs w:val="24"/>
        </w:rPr>
        <w:t xml:space="preserve"> to serve in positions of substantial religious importance.</w:t>
      </w:r>
      <w:r w:rsidR="00CE462B">
        <w:rPr>
          <w:rFonts w:ascii="Times New Roman" w:hAnsi="Times New Roman" w:cs="Times New Roman"/>
          <w:sz w:val="24"/>
          <w:szCs w:val="24"/>
        </w:rPr>
        <w:t xml:space="preserve"> </w:t>
      </w:r>
      <w:r w:rsidR="00C04B75" w:rsidRPr="00C04B75">
        <w:rPr>
          <w:rFonts w:ascii="Times New Roman" w:hAnsi="Times New Roman" w:cs="Times New Roman"/>
          <w:sz w:val="24"/>
          <w:szCs w:val="24"/>
        </w:rPr>
        <w:t>Accordingly, religious groups must be free to choose the personnel who are essential to the performance of these functions.</w:t>
      </w:r>
      <w:r w:rsidR="00FC5971" w:rsidRPr="00FC5971">
        <w:rPr>
          <w:rFonts w:ascii="Times New Roman" w:hAnsi="Times New Roman" w:cs="Times New Roman"/>
          <w:sz w:val="24"/>
          <w:szCs w:val="24"/>
        </w:rPr>
        <w:t xml:space="preserve"> If a </w:t>
      </w:r>
      <w:r w:rsidR="007B543C">
        <w:rPr>
          <w:rFonts w:ascii="Times New Roman" w:hAnsi="Times New Roman" w:cs="Times New Roman"/>
          <w:sz w:val="24"/>
          <w:szCs w:val="24"/>
        </w:rPr>
        <w:t>Church</w:t>
      </w:r>
      <w:r w:rsidR="00FC5971" w:rsidRPr="00FC5971">
        <w:rPr>
          <w:rFonts w:ascii="Times New Roman" w:hAnsi="Times New Roman" w:cs="Times New Roman"/>
          <w:sz w:val="24"/>
          <w:szCs w:val="24"/>
        </w:rPr>
        <w:t xml:space="preserve"> believes that the ability of </w:t>
      </w:r>
      <w:r w:rsidR="007B543C">
        <w:rPr>
          <w:rFonts w:ascii="Times New Roman" w:hAnsi="Times New Roman" w:cs="Times New Roman"/>
          <w:sz w:val="24"/>
          <w:szCs w:val="24"/>
        </w:rPr>
        <w:t>a</w:t>
      </w:r>
      <w:r w:rsidR="00FC5971" w:rsidRPr="00FC5971">
        <w:rPr>
          <w:rFonts w:ascii="Times New Roman" w:hAnsi="Times New Roman" w:cs="Times New Roman"/>
          <w:sz w:val="24"/>
          <w:szCs w:val="24"/>
        </w:rPr>
        <w:t xml:space="preserve"> </w:t>
      </w:r>
      <w:r w:rsidR="00FC5971">
        <w:rPr>
          <w:rFonts w:ascii="Times New Roman" w:hAnsi="Times New Roman" w:cs="Times New Roman"/>
          <w:sz w:val="24"/>
          <w:szCs w:val="24"/>
        </w:rPr>
        <w:t>priest</w:t>
      </w:r>
      <w:r w:rsidR="00FC5971" w:rsidRPr="00FC5971">
        <w:rPr>
          <w:rFonts w:ascii="Times New Roman" w:hAnsi="Times New Roman" w:cs="Times New Roman"/>
          <w:sz w:val="24"/>
          <w:szCs w:val="24"/>
        </w:rPr>
        <w:t xml:space="preserve"> to conduct</w:t>
      </w:r>
      <w:r w:rsidR="00FC5971">
        <w:rPr>
          <w:rFonts w:ascii="Times New Roman" w:hAnsi="Times New Roman" w:cs="Times New Roman"/>
          <w:sz w:val="24"/>
          <w:szCs w:val="24"/>
        </w:rPr>
        <w:t xml:space="preserve"> worship services or im</w:t>
      </w:r>
      <w:r w:rsidR="00FC5971" w:rsidRPr="00FC5971">
        <w:rPr>
          <w:rFonts w:ascii="Times New Roman" w:hAnsi="Times New Roman" w:cs="Times New Roman"/>
          <w:sz w:val="24"/>
          <w:szCs w:val="24"/>
        </w:rPr>
        <w:t xml:space="preserve">portant religious ceremonies or rituals, or </w:t>
      </w:r>
      <w:r w:rsidR="00FC5971">
        <w:rPr>
          <w:rFonts w:ascii="Times New Roman" w:hAnsi="Times New Roman" w:cs="Times New Roman"/>
          <w:sz w:val="24"/>
          <w:szCs w:val="24"/>
        </w:rPr>
        <w:t>to serve</w:t>
      </w:r>
      <w:r w:rsidR="00FC5971" w:rsidRPr="00FC5971">
        <w:rPr>
          <w:rFonts w:ascii="Times New Roman" w:hAnsi="Times New Roman" w:cs="Times New Roman"/>
          <w:sz w:val="24"/>
          <w:szCs w:val="24"/>
        </w:rPr>
        <w:t xml:space="preserve"> as a messenger or teacher of its faith</w:t>
      </w:r>
      <w:r w:rsidR="00FC5971">
        <w:rPr>
          <w:rFonts w:ascii="Times New Roman" w:hAnsi="Times New Roman" w:cs="Times New Roman"/>
          <w:sz w:val="24"/>
          <w:szCs w:val="24"/>
        </w:rPr>
        <w:t xml:space="preserve"> or </w:t>
      </w:r>
      <w:r w:rsidR="00FC5971" w:rsidRPr="00FC5971">
        <w:rPr>
          <w:rFonts w:ascii="Times New Roman" w:hAnsi="Times New Roman" w:cs="Times New Roman"/>
          <w:sz w:val="24"/>
          <w:szCs w:val="24"/>
        </w:rPr>
        <w:t xml:space="preserve">perform </w:t>
      </w:r>
      <w:r w:rsidR="00FC5971">
        <w:rPr>
          <w:rFonts w:ascii="Times New Roman" w:hAnsi="Times New Roman" w:cs="Times New Roman"/>
          <w:sz w:val="24"/>
          <w:szCs w:val="24"/>
        </w:rPr>
        <w:t>such other key</w:t>
      </w:r>
      <w:r w:rsidR="00A264D2">
        <w:rPr>
          <w:rFonts w:ascii="Times New Roman" w:hAnsi="Times New Roman" w:cs="Times New Roman"/>
          <w:sz w:val="24"/>
          <w:szCs w:val="24"/>
        </w:rPr>
        <w:t xml:space="preserve"> functions has </w:t>
      </w:r>
      <w:r w:rsidR="00FC5971" w:rsidRPr="00FC5971">
        <w:rPr>
          <w:rFonts w:ascii="Times New Roman" w:hAnsi="Times New Roman" w:cs="Times New Roman"/>
          <w:sz w:val="24"/>
          <w:szCs w:val="24"/>
        </w:rPr>
        <w:t xml:space="preserve">been compromised, then the constitutional guarantee of religious freedom protects the </w:t>
      </w:r>
      <w:r w:rsidR="007B543C">
        <w:rPr>
          <w:rFonts w:ascii="Times New Roman" w:hAnsi="Times New Roman" w:cs="Times New Roman"/>
          <w:sz w:val="24"/>
          <w:szCs w:val="24"/>
        </w:rPr>
        <w:t>Church</w:t>
      </w:r>
      <w:r w:rsidR="00FC5971" w:rsidRPr="00FC5971">
        <w:rPr>
          <w:rFonts w:ascii="Times New Roman" w:hAnsi="Times New Roman" w:cs="Times New Roman"/>
          <w:sz w:val="24"/>
          <w:szCs w:val="24"/>
        </w:rPr>
        <w:t xml:space="preserve">’s right to remove the </w:t>
      </w:r>
      <w:r w:rsidR="007B543C">
        <w:rPr>
          <w:rFonts w:ascii="Times New Roman" w:hAnsi="Times New Roman" w:cs="Times New Roman"/>
          <w:sz w:val="24"/>
          <w:szCs w:val="24"/>
        </w:rPr>
        <w:t>priest</w:t>
      </w:r>
      <w:r w:rsidR="00FC5971" w:rsidRPr="00FC5971">
        <w:rPr>
          <w:rFonts w:ascii="Times New Roman" w:hAnsi="Times New Roman" w:cs="Times New Roman"/>
          <w:sz w:val="24"/>
          <w:szCs w:val="24"/>
        </w:rPr>
        <w:t xml:space="preserve"> from his position.</w:t>
      </w:r>
      <w:r w:rsidR="002729D9">
        <w:rPr>
          <w:rFonts w:ascii="Times New Roman" w:hAnsi="Times New Roman" w:cs="Times New Roman"/>
          <w:sz w:val="24"/>
          <w:szCs w:val="24"/>
        </w:rPr>
        <w:t xml:space="preserve"> </w:t>
      </w:r>
      <w:r w:rsidR="007B543C">
        <w:rPr>
          <w:rFonts w:ascii="Times New Roman" w:hAnsi="Times New Roman" w:cs="Times New Roman"/>
          <w:sz w:val="24"/>
          <w:szCs w:val="24"/>
        </w:rPr>
        <w:t>The Constitution</w:t>
      </w:r>
      <w:r w:rsidR="002729D9">
        <w:rPr>
          <w:rFonts w:ascii="Times New Roman" w:hAnsi="Times New Roman" w:cs="Times New Roman"/>
          <w:sz w:val="24"/>
          <w:szCs w:val="24"/>
        </w:rPr>
        <w:t xml:space="preserve"> creates </w:t>
      </w:r>
      <w:r w:rsidR="002729D9" w:rsidRPr="002729D9">
        <w:rPr>
          <w:rFonts w:ascii="Times New Roman" w:hAnsi="Times New Roman" w:cs="Times New Roman"/>
          <w:sz w:val="24"/>
          <w:szCs w:val="24"/>
        </w:rPr>
        <w:t>a private sphere within which religious bodies are free to govern themselves in accordance with their own beliefs.</w:t>
      </w:r>
      <w:r w:rsidR="002C03F2" w:rsidRPr="002C03F2">
        <w:t xml:space="preserve"> </w:t>
      </w:r>
      <w:r w:rsidR="002C03F2">
        <w:rPr>
          <w:rFonts w:ascii="Times New Roman" w:hAnsi="Times New Roman" w:cs="Times New Roman"/>
          <w:sz w:val="24"/>
          <w:szCs w:val="24"/>
        </w:rPr>
        <w:t>“f</w:t>
      </w:r>
      <w:r w:rsidR="002C03F2" w:rsidRPr="002C03F2">
        <w:rPr>
          <w:rFonts w:ascii="Times New Roman" w:hAnsi="Times New Roman" w:cs="Times New Roman"/>
          <w:sz w:val="24"/>
          <w:szCs w:val="24"/>
        </w:rPr>
        <w:t xml:space="preserve">orcing a group to accept certain </w:t>
      </w:r>
      <w:r w:rsidR="007B543C">
        <w:rPr>
          <w:rFonts w:ascii="Times New Roman" w:hAnsi="Times New Roman" w:cs="Times New Roman"/>
          <w:sz w:val="24"/>
          <w:szCs w:val="24"/>
        </w:rPr>
        <w:t xml:space="preserve">members may impair </w:t>
      </w:r>
      <w:r w:rsidR="005473E2">
        <w:rPr>
          <w:rFonts w:ascii="Times New Roman" w:hAnsi="Times New Roman" w:cs="Times New Roman"/>
          <w:sz w:val="24"/>
          <w:szCs w:val="24"/>
        </w:rPr>
        <w:t>its ability</w:t>
      </w:r>
      <w:r w:rsidR="002C03F2" w:rsidRPr="002C03F2">
        <w:rPr>
          <w:rFonts w:ascii="Times New Roman" w:hAnsi="Times New Roman" w:cs="Times New Roman"/>
          <w:sz w:val="24"/>
          <w:szCs w:val="24"/>
        </w:rPr>
        <w:t xml:space="preserve"> to express those views, and only those vi</w:t>
      </w:r>
      <w:r w:rsidR="002C03F2">
        <w:rPr>
          <w:rFonts w:ascii="Times New Roman" w:hAnsi="Times New Roman" w:cs="Times New Roman"/>
          <w:sz w:val="24"/>
          <w:szCs w:val="24"/>
        </w:rPr>
        <w:t>ews, that it intends to express</w:t>
      </w:r>
      <w:r w:rsidR="002C03F2" w:rsidRPr="002C03F2">
        <w:rPr>
          <w:rFonts w:ascii="Times New Roman" w:hAnsi="Times New Roman" w:cs="Times New Roman"/>
          <w:sz w:val="24"/>
          <w:szCs w:val="24"/>
        </w:rPr>
        <w:t xml:space="preserve">” </w:t>
      </w:r>
      <w:r w:rsidR="002C03F2">
        <w:rPr>
          <w:rFonts w:ascii="Times New Roman" w:hAnsi="Times New Roman" w:cs="Times New Roman"/>
          <w:sz w:val="24"/>
          <w:szCs w:val="24"/>
        </w:rPr>
        <w:t>(</w:t>
      </w:r>
      <w:r w:rsidR="002C03F2" w:rsidRPr="002C03F2">
        <w:rPr>
          <w:rFonts w:ascii="Times New Roman" w:hAnsi="Times New Roman" w:cs="Times New Roman"/>
          <w:i/>
          <w:sz w:val="24"/>
          <w:szCs w:val="24"/>
        </w:rPr>
        <w:t>Boy Scouts of America v. Dale, 530 U. S. 640, 648 (2000</w:t>
      </w:r>
      <w:r w:rsidR="002C03F2" w:rsidRPr="002C03F2">
        <w:rPr>
          <w:rFonts w:ascii="Times New Roman" w:hAnsi="Times New Roman" w:cs="Times New Roman"/>
          <w:sz w:val="24"/>
          <w:szCs w:val="24"/>
        </w:rPr>
        <w:t>)</w:t>
      </w:r>
      <w:r w:rsidR="002C03F2">
        <w:rPr>
          <w:rFonts w:ascii="Times New Roman" w:hAnsi="Times New Roman" w:cs="Times New Roman"/>
          <w:sz w:val="24"/>
          <w:szCs w:val="24"/>
        </w:rPr>
        <w:t xml:space="preserve">. </w:t>
      </w:r>
      <w:r w:rsidR="000D31B8" w:rsidRPr="000D31B8">
        <w:rPr>
          <w:rFonts w:ascii="Times New Roman" w:hAnsi="Times New Roman" w:cs="Times New Roman"/>
          <w:sz w:val="24"/>
          <w:szCs w:val="24"/>
        </w:rPr>
        <w:t xml:space="preserve">The Constitution leaves it to the collective conscience of each religious group to </w:t>
      </w:r>
      <w:r w:rsidR="000D31B8" w:rsidRPr="000D31B8">
        <w:rPr>
          <w:rFonts w:ascii="Times New Roman" w:hAnsi="Times New Roman" w:cs="Times New Roman"/>
          <w:sz w:val="24"/>
          <w:szCs w:val="24"/>
        </w:rPr>
        <w:lastRenderedPageBreak/>
        <w:t>determine for itself who is qualified to serve as a teacher or messenger of its faith.</w:t>
      </w:r>
      <w:r w:rsidR="00242F86">
        <w:rPr>
          <w:rFonts w:ascii="Times New Roman" w:hAnsi="Times New Roman" w:cs="Times New Roman"/>
          <w:sz w:val="24"/>
          <w:szCs w:val="24"/>
        </w:rPr>
        <w:t xml:space="preserve"> In the result,</w:t>
      </w:r>
      <w:r w:rsidR="00242F86" w:rsidRPr="00242F86">
        <w:t xml:space="preserve"> </w:t>
      </w:r>
      <w:r w:rsidR="00242F86">
        <w:rPr>
          <w:rFonts w:ascii="Times New Roman" w:hAnsi="Times New Roman" w:cs="Times New Roman"/>
          <w:sz w:val="24"/>
          <w:szCs w:val="24"/>
        </w:rPr>
        <w:t xml:space="preserve">all church offices ought to be filled by the exclusive decision of the </w:t>
      </w:r>
      <w:r w:rsidR="00242F86" w:rsidRPr="00242F86">
        <w:rPr>
          <w:rFonts w:ascii="Times New Roman" w:hAnsi="Times New Roman" w:cs="Times New Roman"/>
          <w:sz w:val="24"/>
          <w:szCs w:val="24"/>
        </w:rPr>
        <w:t>chur</w:t>
      </w:r>
      <w:r w:rsidR="000A68DC">
        <w:rPr>
          <w:rFonts w:ascii="Times New Roman" w:hAnsi="Times New Roman" w:cs="Times New Roman"/>
          <w:sz w:val="24"/>
          <w:szCs w:val="24"/>
        </w:rPr>
        <w:t xml:space="preserve">ch concerned.  No </w:t>
      </w:r>
      <w:r w:rsidR="00242F86">
        <w:rPr>
          <w:rFonts w:ascii="Times New Roman" w:hAnsi="Times New Roman" w:cs="Times New Roman"/>
          <w:sz w:val="24"/>
          <w:szCs w:val="24"/>
        </w:rPr>
        <w:t xml:space="preserve">state  body (including the </w:t>
      </w:r>
      <w:r w:rsidR="00242F86" w:rsidRPr="00242F86">
        <w:rPr>
          <w:rFonts w:ascii="Times New Roman" w:hAnsi="Times New Roman" w:cs="Times New Roman"/>
          <w:sz w:val="24"/>
          <w:szCs w:val="24"/>
        </w:rPr>
        <w:t>courts)</w:t>
      </w:r>
      <w:r w:rsidR="00242F86">
        <w:rPr>
          <w:rFonts w:ascii="Times New Roman" w:hAnsi="Times New Roman" w:cs="Times New Roman"/>
          <w:sz w:val="24"/>
          <w:szCs w:val="24"/>
        </w:rPr>
        <w:t xml:space="preserve"> </w:t>
      </w:r>
      <w:r w:rsidR="00242F86" w:rsidRPr="00242F86">
        <w:rPr>
          <w:rFonts w:ascii="Times New Roman" w:hAnsi="Times New Roman" w:cs="Times New Roman"/>
          <w:sz w:val="24"/>
          <w:szCs w:val="24"/>
        </w:rPr>
        <w:t xml:space="preserve">is </w:t>
      </w:r>
      <w:r w:rsidR="00242F86">
        <w:rPr>
          <w:rFonts w:ascii="Times New Roman" w:hAnsi="Times New Roman" w:cs="Times New Roman"/>
          <w:sz w:val="24"/>
          <w:szCs w:val="24"/>
        </w:rPr>
        <w:t xml:space="preserve">entitled to rule over the canonical aspects of church </w:t>
      </w:r>
      <w:r w:rsidR="00242F86" w:rsidRPr="00242F86">
        <w:rPr>
          <w:rFonts w:ascii="Times New Roman" w:hAnsi="Times New Roman" w:cs="Times New Roman"/>
          <w:sz w:val="24"/>
          <w:szCs w:val="24"/>
        </w:rPr>
        <w:t>offices.</w:t>
      </w:r>
      <w:r w:rsidR="00242F86">
        <w:rPr>
          <w:rFonts w:ascii="Times New Roman" w:hAnsi="Times New Roman" w:cs="Times New Roman"/>
          <w:sz w:val="24"/>
          <w:szCs w:val="24"/>
        </w:rPr>
        <w:t xml:space="preserve"> </w:t>
      </w:r>
    </w:p>
    <w:p w:rsidR="00242F86" w:rsidRDefault="00242F86" w:rsidP="002B62DB">
      <w:pPr>
        <w:spacing w:after="0" w:line="360" w:lineRule="auto"/>
        <w:jc w:val="both"/>
        <w:rPr>
          <w:rFonts w:ascii="Times New Roman" w:hAnsi="Times New Roman" w:cs="Times New Roman"/>
          <w:sz w:val="24"/>
          <w:szCs w:val="24"/>
        </w:rPr>
      </w:pPr>
    </w:p>
    <w:p w:rsidR="007B543C" w:rsidRDefault="00FD11F1" w:rsidP="00B27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plaintiff's other claim is in defamation. He pleads that he was defamed by the defendants. </w:t>
      </w:r>
      <w:r w:rsidR="005E24CF">
        <w:rPr>
          <w:rFonts w:ascii="Times New Roman" w:hAnsi="Times New Roman" w:cs="Times New Roman"/>
          <w:sz w:val="24"/>
          <w:szCs w:val="24"/>
        </w:rPr>
        <w:t xml:space="preserve">In a suit for defamation, </w:t>
      </w:r>
      <w:r w:rsidR="005E24CF" w:rsidRPr="005E24CF">
        <w:rPr>
          <w:rFonts w:ascii="Times New Roman" w:hAnsi="Times New Roman" w:cs="Times New Roman"/>
          <w:sz w:val="24"/>
          <w:szCs w:val="24"/>
        </w:rPr>
        <w:t>the exact words or their substance</w:t>
      </w:r>
      <w:r w:rsidR="006149E7">
        <w:rPr>
          <w:rFonts w:ascii="Times New Roman" w:hAnsi="Times New Roman" w:cs="Times New Roman"/>
          <w:sz w:val="24"/>
          <w:szCs w:val="24"/>
        </w:rPr>
        <w:t>,</w:t>
      </w:r>
      <w:r w:rsidR="005E24CF" w:rsidRPr="005E24CF">
        <w:rPr>
          <w:rFonts w:ascii="Times New Roman" w:hAnsi="Times New Roman" w:cs="Times New Roman"/>
          <w:sz w:val="24"/>
          <w:szCs w:val="24"/>
        </w:rPr>
        <w:t xml:space="preserve"> in case of slander</w:t>
      </w:r>
      <w:r w:rsidR="006149E7">
        <w:rPr>
          <w:rFonts w:ascii="Times New Roman" w:hAnsi="Times New Roman" w:cs="Times New Roman"/>
          <w:sz w:val="24"/>
          <w:szCs w:val="24"/>
        </w:rPr>
        <w:t>,</w:t>
      </w:r>
      <w:r w:rsidR="005E24CF" w:rsidRPr="005E24CF">
        <w:rPr>
          <w:rFonts w:ascii="Times New Roman" w:hAnsi="Times New Roman" w:cs="Times New Roman"/>
          <w:sz w:val="24"/>
          <w:szCs w:val="24"/>
        </w:rPr>
        <w:t xml:space="preserve"> should be set out in full in the plaint</w:t>
      </w:r>
      <w:r w:rsidR="005E24CF">
        <w:rPr>
          <w:rFonts w:ascii="Times New Roman" w:hAnsi="Times New Roman" w:cs="Times New Roman"/>
          <w:sz w:val="24"/>
          <w:szCs w:val="24"/>
        </w:rPr>
        <w:t xml:space="preserve"> (see </w:t>
      </w:r>
      <w:r w:rsidR="00942C29" w:rsidRPr="00942C29">
        <w:rPr>
          <w:rFonts w:ascii="Times New Roman" w:hAnsi="Times New Roman" w:cs="Times New Roman"/>
          <w:i/>
          <w:sz w:val="24"/>
          <w:szCs w:val="24"/>
        </w:rPr>
        <w:t>Nkambo Samuel N. v. Rev. Daudi Kibirige</w:t>
      </w:r>
      <w:r w:rsidR="00942C29">
        <w:rPr>
          <w:rFonts w:ascii="Times New Roman" w:hAnsi="Times New Roman" w:cs="Times New Roman"/>
          <w:sz w:val="24"/>
          <w:szCs w:val="24"/>
        </w:rPr>
        <w:t xml:space="preserve">, </w:t>
      </w:r>
      <w:r w:rsidR="00942C29" w:rsidRPr="00CF6727">
        <w:rPr>
          <w:rFonts w:ascii="Times New Roman" w:hAnsi="Times New Roman" w:cs="Times New Roman"/>
          <w:i/>
          <w:sz w:val="24"/>
          <w:szCs w:val="24"/>
        </w:rPr>
        <w:t>[19</w:t>
      </w:r>
      <w:r w:rsidR="00942C29">
        <w:rPr>
          <w:rFonts w:ascii="Times New Roman" w:hAnsi="Times New Roman" w:cs="Times New Roman"/>
          <w:i/>
          <w:sz w:val="24"/>
          <w:szCs w:val="24"/>
        </w:rPr>
        <w:t>73</w:t>
      </w:r>
      <w:r w:rsidR="00942C29" w:rsidRPr="00CF6727">
        <w:rPr>
          <w:rFonts w:ascii="Times New Roman" w:hAnsi="Times New Roman" w:cs="Times New Roman"/>
          <w:i/>
          <w:sz w:val="24"/>
          <w:szCs w:val="24"/>
        </w:rPr>
        <w:t>] H.C.B.2</w:t>
      </w:r>
      <w:r w:rsidR="00942C29">
        <w:rPr>
          <w:rFonts w:ascii="Times New Roman" w:hAnsi="Times New Roman" w:cs="Times New Roman"/>
          <w:i/>
          <w:sz w:val="24"/>
          <w:szCs w:val="24"/>
        </w:rPr>
        <w:t xml:space="preserve">; </w:t>
      </w:r>
      <w:r w:rsidR="00CF6727" w:rsidRPr="00CF6727">
        <w:rPr>
          <w:rFonts w:ascii="Times New Roman" w:hAnsi="Times New Roman" w:cs="Times New Roman"/>
          <w:i/>
          <w:sz w:val="24"/>
          <w:szCs w:val="24"/>
        </w:rPr>
        <w:t>Otim Kezekia v. Akillenge George and Others [1982] H.C.B.42</w:t>
      </w:r>
      <w:r w:rsidR="00CF6727">
        <w:rPr>
          <w:rFonts w:ascii="Times New Roman" w:hAnsi="Times New Roman" w:cs="Times New Roman"/>
          <w:sz w:val="24"/>
          <w:szCs w:val="24"/>
        </w:rPr>
        <w:t>)</w:t>
      </w:r>
      <w:r w:rsidR="005E24CF" w:rsidRPr="005E24CF">
        <w:rPr>
          <w:rFonts w:ascii="Times New Roman" w:hAnsi="Times New Roman" w:cs="Times New Roman"/>
          <w:sz w:val="24"/>
          <w:szCs w:val="24"/>
        </w:rPr>
        <w:t xml:space="preserve">. </w:t>
      </w:r>
      <w:r w:rsidR="00B278E4">
        <w:rPr>
          <w:rFonts w:ascii="Times New Roman" w:hAnsi="Times New Roman" w:cs="Times New Roman"/>
          <w:sz w:val="24"/>
          <w:szCs w:val="24"/>
        </w:rPr>
        <w:t xml:space="preserve">For a </w:t>
      </w:r>
      <w:r w:rsidR="00B278E4" w:rsidRPr="00B278E4">
        <w:rPr>
          <w:rFonts w:ascii="Times New Roman" w:hAnsi="Times New Roman" w:cs="Times New Roman"/>
          <w:sz w:val="24"/>
          <w:szCs w:val="24"/>
        </w:rPr>
        <w:t>statement complained of as being defamatory</w:t>
      </w:r>
      <w:r w:rsidR="00B278E4">
        <w:rPr>
          <w:rFonts w:ascii="Times New Roman" w:hAnsi="Times New Roman" w:cs="Times New Roman"/>
          <w:sz w:val="24"/>
          <w:szCs w:val="24"/>
        </w:rPr>
        <w:t xml:space="preserve">, the </w:t>
      </w:r>
      <w:r w:rsidR="00B278E4" w:rsidRPr="00B278E4">
        <w:rPr>
          <w:rFonts w:ascii="Times New Roman" w:hAnsi="Times New Roman" w:cs="Times New Roman"/>
          <w:sz w:val="24"/>
          <w:szCs w:val="24"/>
        </w:rPr>
        <w:t xml:space="preserve">actual words must be set forth verbatim in the plaint and the persons to whom publication </w:t>
      </w:r>
      <w:r w:rsidR="00B278E4">
        <w:rPr>
          <w:rFonts w:ascii="Times New Roman" w:hAnsi="Times New Roman" w:cs="Times New Roman"/>
          <w:sz w:val="24"/>
          <w:szCs w:val="24"/>
        </w:rPr>
        <w:t>was</w:t>
      </w:r>
      <w:r w:rsidR="00B278E4" w:rsidRPr="00B278E4">
        <w:rPr>
          <w:rFonts w:ascii="Times New Roman" w:hAnsi="Times New Roman" w:cs="Times New Roman"/>
          <w:sz w:val="24"/>
          <w:szCs w:val="24"/>
        </w:rPr>
        <w:t xml:space="preserve"> made </w:t>
      </w:r>
      <w:r w:rsidR="00B278E4">
        <w:rPr>
          <w:rFonts w:ascii="Times New Roman" w:hAnsi="Times New Roman" w:cs="Times New Roman"/>
          <w:sz w:val="24"/>
          <w:szCs w:val="24"/>
        </w:rPr>
        <w:t xml:space="preserve">have </w:t>
      </w:r>
      <w:r w:rsidR="00B278E4" w:rsidRPr="00B278E4">
        <w:rPr>
          <w:rFonts w:ascii="Times New Roman" w:hAnsi="Times New Roman" w:cs="Times New Roman"/>
          <w:sz w:val="24"/>
          <w:szCs w:val="24"/>
        </w:rPr>
        <w:t xml:space="preserve">to be mentioned in </w:t>
      </w:r>
      <w:r w:rsidR="00B278E4">
        <w:rPr>
          <w:rFonts w:ascii="Times New Roman" w:hAnsi="Times New Roman" w:cs="Times New Roman"/>
          <w:sz w:val="24"/>
          <w:szCs w:val="24"/>
        </w:rPr>
        <w:t xml:space="preserve">the plaint (see </w:t>
      </w:r>
      <w:r w:rsidR="00B278E4" w:rsidRPr="00B278E4">
        <w:rPr>
          <w:rFonts w:ascii="Times New Roman" w:hAnsi="Times New Roman" w:cs="Times New Roman"/>
          <w:i/>
          <w:sz w:val="24"/>
          <w:szCs w:val="24"/>
        </w:rPr>
        <w:t>Rutare S. Leonidas v. Rudakubana Augustine and Kagame Eric William</w:t>
      </w:r>
      <w:r w:rsidR="00B278E4" w:rsidRPr="00B278E4">
        <w:rPr>
          <w:rFonts w:ascii="Times New Roman" w:hAnsi="Times New Roman" w:cs="Times New Roman"/>
          <w:i/>
          <w:sz w:val="24"/>
          <w:szCs w:val="24"/>
        </w:rPr>
        <w:tab/>
        <w:t>[1978] H.C.B.</w:t>
      </w:r>
      <w:r w:rsidR="00B278E4" w:rsidRPr="00B278E4">
        <w:rPr>
          <w:rFonts w:ascii="Times New Roman" w:hAnsi="Times New Roman" w:cs="Times New Roman"/>
          <w:i/>
          <w:sz w:val="24"/>
          <w:szCs w:val="24"/>
        </w:rPr>
        <w:tab/>
        <w:t>243</w:t>
      </w:r>
      <w:r w:rsidR="00B278E4">
        <w:rPr>
          <w:rFonts w:ascii="Times New Roman" w:hAnsi="Times New Roman" w:cs="Times New Roman"/>
          <w:sz w:val="24"/>
          <w:szCs w:val="24"/>
        </w:rPr>
        <w:t xml:space="preserve">). </w:t>
      </w:r>
      <w:r w:rsidR="007B543C">
        <w:rPr>
          <w:rFonts w:ascii="Times New Roman" w:hAnsi="Times New Roman" w:cs="Times New Roman"/>
          <w:sz w:val="24"/>
          <w:szCs w:val="24"/>
        </w:rPr>
        <w:t>A</w:t>
      </w:r>
      <w:r w:rsidR="007B543C" w:rsidRPr="007B543C">
        <w:rPr>
          <w:rFonts w:ascii="Times New Roman" w:hAnsi="Times New Roman" w:cs="Times New Roman"/>
          <w:sz w:val="24"/>
          <w:szCs w:val="24"/>
        </w:rPr>
        <w:t xml:space="preserve"> plaint in a defamation </w:t>
      </w:r>
      <w:r w:rsidR="00B278E4">
        <w:rPr>
          <w:rFonts w:ascii="Times New Roman" w:hAnsi="Times New Roman" w:cs="Times New Roman"/>
          <w:sz w:val="24"/>
          <w:szCs w:val="24"/>
        </w:rPr>
        <w:t>suit</w:t>
      </w:r>
      <w:r w:rsidR="007B543C" w:rsidRPr="007B543C">
        <w:rPr>
          <w:rFonts w:ascii="Times New Roman" w:hAnsi="Times New Roman" w:cs="Times New Roman"/>
          <w:sz w:val="24"/>
          <w:szCs w:val="24"/>
        </w:rPr>
        <w:t xml:space="preserve"> </w:t>
      </w:r>
      <w:r w:rsidR="001234A4">
        <w:rPr>
          <w:rFonts w:ascii="Times New Roman" w:hAnsi="Times New Roman" w:cs="Times New Roman"/>
          <w:sz w:val="24"/>
          <w:szCs w:val="24"/>
        </w:rPr>
        <w:t>that does</w:t>
      </w:r>
      <w:r w:rsidR="007B543C">
        <w:rPr>
          <w:rFonts w:ascii="Times New Roman" w:hAnsi="Times New Roman" w:cs="Times New Roman"/>
          <w:sz w:val="24"/>
          <w:szCs w:val="24"/>
        </w:rPr>
        <w:t xml:space="preserve"> not allege persons to whom </w:t>
      </w:r>
      <w:r w:rsidR="007B543C" w:rsidRPr="007B543C">
        <w:rPr>
          <w:rFonts w:ascii="Times New Roman" w:hAnsi="Times New Roman" w:cs="Times New Roman"/>
          <w:sz w:val="24"/>
          <w:szCs w:val="24"/>
        </w:rPr>
        <w:t>publication was made nor that the words uttered were fal</w:t>
      </w:r>
      <w:r w:rsidR="007B543C">
        <w:rPr>
          <w:rFonts w:ascii="Times New Roman" w:hAnsi="Times New Roman" w:cs="Times New Roman"/>
          <w:sz w:val="24"/>
          <w:szCs w:val="24"/>
        </w:rPr>
        <w:t xml:space="preserve">se and </w:t>
      </w:r>
      <w:r w:rsidR="00B278E4">
        <w:rPr>
          <w:rFonts w:ascii="Times New Roman" w:hAnsi="Times New Roman" w:cs="Times New Roman"/>
          <w:sz w:val="24"/>
          <w:szCs w:val="24"/>
        </w:rPr>
        <w:t xml:space="preserve">were </w:t>
      </w:r>
      <w:r w:rsidR="007B543C">
        <w:rPr>
          <w:rFonts w:ascii="Times New Roman" w:hAnsi="Times New Roman" w:cs="Times New Roman"/>
          <w:sz w:val="24"/>
          <w:szCs w:val="24"/>
        </w:rPr>
        <w:t xml:space="preserve">published maliciously, which are </w:t>
      </w:r>
      <w:r w:rsidR="007B543C" w:rsidRPr="007B543C">
        <w:rPr>
          <w:rFonts w:ascii="Times New Roman" w:hAnsi="Times New Roman" w:cs="Times New Roman"/>
          <w:sz w:val="24"/>
          <w:szCs w:val="24"/>
        </w:rPr>
        <w:t xml:space="preserve">matters essential in </w:t>
      </w:r>
      <w:r w:rsidR="001234A4">
        <w:rPr>
          <w:rFonts w:ascii="Times New Roman" w:hAnsi="Times New Roman" w:cs="Times New Roman"/>
          <w:sz w:val="24"/>
          <w:szCs w:val="24"/>
        </w:rPr>
        <w:t>a plaint</w:t>
      </w:r>
      <w:r w:rsidR="007B543C">
        <w:rPr>
          <w:rFonts w:ascii="Times New Roman" w:hAnsi="Times New Roman" w:cs="Times New Roman"/>
          <w:sz w:val="24"/>
          <w:szCs w:val="24"/>
        </w:rPr>
        <w:t>, does not disclose</w:t>
      </w:r>
      <w:r w:rsidR="007B543C" w:rsidRPr="007B543C">
        <w:rPr>
          <w:rFonts w:ascii="Times New Roman" w:hAnsi="Times New Roman" w:cs="Times New Roman"/>
          <w:sz w:val="24"/>
          <w:szCs w:val="24"/>
        </w:rPr>
        <w:t xml:space="preserve"> any cause of action </w:t>
      </w:r>
      <w:r w:rsidR="007B543C">
        <w:rPr>
          <w:rFonts w:ascii="Times New Roman" w:hAnsi="Times New Roman" w:cs="Times New Roman"/>
          <w:sz w:val="24"/>
          <w:szCs w:val="24"/>
        </w:rPr>
        <w:t xml:space="preserve">and is </w:t>
      </w:r>
      <w:r w:rsidR="007B543C" w:rsidRPr="007B543C">
        <w:rPr>
          <w:rFonts w:ascii="Times New Roman" w:hAnsi="Times New Roman" w:cs="Times New Roman"/>
          <w:sz w:val="24"/>
          <w:szCs w:val="24"/>
        </w:rPr>
        <w:t xml:space="preserve">bad in law </w:t>
      </w:r>
      <w:r w:rsidR="007B543C">
        <w:rPr>
          <w:rFonts w:ascii="Times New Roman" w:hAnsi="Times New Roman" w:cs="Times New Roman"/>
          <w:sz w:val="24"/>
          <w:szCs w:val="24"/>
        </w:rPr>
        <w:t xml:space="preserve">( see </w:t>
      </w:r>
      <w:r w:rsidR="007B543C" w:rsidRPr="007B543C">
        <w:rPr>
          <w:rFonts w:ascii="Times New Roman" w:hAnsi="Times New Roman" w:cs="Times New Roman"/>
          <w:i/>
          <w:sz w:val="24"/>
          <w:szCs w:val="24"/>
        </w:rPr>
        <w:t>Karaka Sira v. Tiromwe Adonia [1977] H.C.B. 26</w:t>
      </w:r>
      <w:r w:rsidR="007B543C">
        <w:rPr>
          <w:rFonts w:ascii="Times New Roman" w:hAnsi="Times New Roman" w:cs="Times New Roman"/>
          <w:sz w:val="24"/>
          <w:szCs w:val="24"/>
        </w:rPr>
        <w:t xml:space="preserve">). </w:t>
      </w:r>
    </w:p>
    <w:p w:rsidR="00060A88" w:rsidRDefault="00060A88" w:rsidP="00B278E4">
      <w:pPr>
        <w:spacing w:after="0" w:line="360" w:lineRule="auto"/>
        <w:jc w:val="both"/>
        <w:rPr>
          <w:rFonts w:ascii="Times New Roman" w:hAnsi="Times New Roman" w:cs="Times New Roman"/>
          <w:sz w:val="24"/>
          <w:szCs w:val="24"/>
        </w:rPr>
      </w:pPr>
    </w:p>
    <w:p w:rsidR="00060A88" w:rsidRDefault="00DA269C" w:rsidP="00B27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060A88" w:rsidRPr="00060A88">
        <w:rPr>
          <w:rFonts w:ascii="Times New Roman" w:hAnsi="Times New Roman" w:cs="Times New Roman"/>
          <w:sz w:val="24"/>
          <w:szCs w:val="24"/>
        </w:rPr>
        <w:t xml:space="preserve">n </w:t>
      </w:r>
      <w:r w:rsidR="00060A88" w:rsidRPr="00862F45">
        <w:rPr>
          <w:rFonts w:ascii="Times New Roman" w:hAnsi="Times New Roman" w:cs="Times New Roman"/>
          <w:i/>
          <w:sz w:val="24"/>
          <w:szCs w:val="24"/>
        </w:rPr>
        <w:t xml:space="preserve">Collins v. Jones </w:t>
      </w:r>
      <w:r w:rsidR="00862F45" w:rsidRPr="00862F45">
        <w:rPr>
          <w:rFonts w:ascii="Times New Roman" w:hAnsi="Times New Roman" w:cs="Times New Roman"/>
          <w:i/>
          <w:sz w:val="24"/>
          <w:szCs w:val="24"/>
        </w:rPr>
        <w:t>[1955] 2 All E.R 145</w:t>
      </w:r>
      <w:r w:rsidR="00060A88" w:rsidRPr="00060A88">
        <w:rPr>
          <w:rFonts w:ascii="Times New Roman" w:hAnsi="Times New Roman" w:cs="Times New Roman"/>
          <w:sz w:val="24"/>
          <w:szCs w:val="24"/>
        </w:rPr>
        <w:t xml:space="preserve">, </w:t>
      </w:r>
      <w:r w:rsidR="00862F45" w:rsidRPr="00862F45">
        <w:rPr>
          <w:rFonts w:ascii="Times New Roman" w:hAnsi="Times New Roman" w:cs="Times New Roman"/>
          <w:i/>
          <w:sz w:val="24"/>
          <w:szCs w:val="24"/>
        </w:rPr>
        <w:t>[1955] 1 QB 564</w:t>
      </w:r>
      <w:r w:rsidR="00862F45">
        <w:rPr>
          <w:rFonts w:ascii="Times New Roman" w:hAnsi="Times New Roman" w:cs="Times New Roman"/>
          <w:sz w:val="24"/>
          <w:szCs w:val="24"/>
        </w:rPr>
        <w:t xml:space="preserve">, </w:t>
      </w:r>
      <w:r w:rsidR="00060A88" w:rsidRPr="00060A88">
        <w:rPr>
          <w:rFonts w:ascii="Times New Roman" w:hAnsi="Times New Roman" w:cs="Times New Roman"/>
          <w:sz w:val="24"/>
          <w:szCs w:val="24"/>
        </w:rPr>
        <w:t xml:space="preserve">Lord Denning quoted with approval the observations of Lord Coleridge. C. J. in </w:t>
      </w:r>
      <w:r w:rsidR="00060A88" w:rsidRPr="00DA269C">
        <w:rPr>
          <w:rFonts w:ascii="Times New Roman" w:hAnsi="Times New Roman" w:cs="Times New Roman"/>
          <w:i/>
          <w:sz w:val="24"/>
          <w:szCs w:val="24"/>
        </w:rPr>
        <w:t>Harris v. Waree</w:t>
      </w:r>
      <w:r w:rsidR="00862F45">
        <w:rPr>
          <w:rFonts w:ascii="Times New Roman" w:hAnsi="Times New Roman" w:cs="Times New Roman"/>
          <w:i/>
          <w:sz w:val="24"/>
          <w:szCs w:val="24"/>
        </w:rPr>
        <w:t xml:space="preserve">, </w:t>
      </w:r>
      <w:r w:rsidR="00060A88" w:rsidRPr="00060A88">
        <w:rPr>
          <w:rFonts w:ascii="Times New Roman" w:hAnsi="Times New Roman" w:cs="Times New Roman"/>
          <w:sz w:val="24"/>
          <w:szCs w:val="24"/>
        </w:rPr>
        <w:t xml:space="preserve"> </w:t>
      </w:r>
      <w:r w:rsidR="00862F45" w:rsidRPr="00862F45">
        <w:rPr>
          <w:rFonts w:ascii="Times New Roman" w:hAnsi="Times New Roman" w:cs="Times New Roman"/>
          <w:i/>
          <w:sz w:val="24"/>
          <w:szCs w:val="24"/>
        </w:rPr>
        <w:t>[1879] 4 C.P.D. 125</w:t>
      </w:r>
      <w:r w:rsidR="00862F45" w:rsidRPr="00862F45">
        <w:rPr>
          <w:rFonts w:ascii="Times New Roman" w:hAnsi="Times New Roman" w:cs="Times New Roman"/>
          <w:sz w:val="24"/>
          <w:szCs w:val="24"/>
        </w:rPr>
        <w:t xml:space="preserve"> </w:t>
      </w:r>
      <w:r w:rsidR="00060A88" w:rsidRPr="00060A88">
        <w:rPr>
          <w:rFonts w:ascii="Times New Roman" w:hAnsi="Times New Roman" w:cs="Times New Roman"/>
          <w:sz w:val="24"/>
          <w:szCs w:val="24"/>
        </w:rPr>
        <w:t>as follows :</w:t>
      </w:r>
    </w:p>
    <w:p w:rsidR="00060A88" w:rsidRPr="007B543C" w:rsidRDefault="00DA269C" w:rsidP="00DA269C">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w:t>
      </w:r>
      <w:r w:rsidRPr="00DA269C">
        <w:rPr>
          <w:rFonts w:ascii="Times New Roman" w:hAnsi="Times New Roman" w:cs="Times New Roman"/>
          <w:sz w:val="24"/>
          <w:szCs w:val="24"/>
        </w:rPr>
        <w:t>n libel and slander the very words complained of are the facts on which the action is grounded. It is not the fact of the defendant having used defamatory expressions, but the fact of his having used those defamatory expressions alleged, which is the fact on which the case depends.</w:t>
      </w:r>
    </w:p>
    <w:p w:rsidR="00932281" w:rsidRDefault="00932281" w:rsidP="007B543C">
      <w:pPr>
        <w:spacing w:after="0" w:line="360" w:lineRule="auto"/>
        <w:jc w:val="both"/>
        <w:rPr>
          <w:rFonts w:ascii="Times New Roman" w:hAnsi="Times New Roman" w:cs="Times New Roman"/>
          <w:sz w:val="24"/>
          <w:szCs w:val="24"/>
        </w:rPr>
      </w:pPr>
    </w:p>
    <w:p w:rsidR="007B543C" w:rsidRDefault="00932281" w:rsidP="00B86946">
      <w:pPr>
        <w:spacing w:after="0" w:line="360" w:lineRule="auto"/>
        <w:jc w:val="both"/>
        <w:rPr>
          <w:rFonts w:ascii="Times New Roman" w:hAnsi="Times New Roman" w:cs="Times New Roman"/>
          <w:sz w:val="24"/>
          <w:szCs w:val="24"/>
        </w:rPr>
      </w:pPr>
      <w:r w:rsidRPr="00932281">
        <w:rPr>
          <w:rFonts w:ascii="Times New Roman" w:hAnsi="Times New Roman" w:cs="Times New Roman"/>
          <w:sz w:val="24"/>
          <w:szCs w:val="24"/>
        </w:rPr>
        <w:t>The object of having the actual words before the court is to enable it to consider whether the  words are defamatory.</w:t>
      </w:r>
      <w:r w:rsidR="007B543C" w:rsidRPr="007B543C">
        <w:rPr>
          <w:rFonts w:ascii="Times New Roman" w:hAnsi="Times New Roman" w:cs="Times New Roman"/>
          <w:sz w:val="24"/>
          <w:szCs w:val="24"/>
        </w:rPr>
        <w:tab/>
      </w:r>
      <w:r w:rsidR="00F7534B">
        <w:rPr>
          <w:rFonts w:ascii="Times New Roman" w:hAnsi="Times New Roman" w:cs="Times New Roman"/>
          <w:sz w:val="24"/>
          <w:szCs w:val="24"/>
        </w:rPr>
        <w:t xml:space="preserve"> </w:t>
      </w:r>
      <w:r w:rsidR="00B86946">
        <w:rPr>
          <w:rFonts w:ascii="Times New Roman" w:hAnsi="Times New Roman" w:cs="Times New Roman"/>
          <w:sz w:val="24"/>
          <w:szCs w:val="24"/>
        </w:rPr>
        <w:t xml:space="preserve">From the point </w:t>
      </w:r>
      <w:r w:rsidR="00B86946" w:rsidRPr="00B86946">
        <w:rPr>
          <w:rFonts w:ascii="Times New Roman" w:hAnsi="Times New Roman" w:cs="Times New Roman"/>
          <w:sz w:val="24"/>
          <w:szCs w:val="24"/>
        </w:rPr>
        <w:t xml:space="preserve">of view </w:t>
      </w:r>
      <w:r w:rsidR="00B86946">
        <w:rPr>
          <w:rFonts w:ascii="Times New Roman" w:hAnsi="Times New Roman" w:cs="Times New Roman"/>
          <w:sz w:val="24"/>
          <w:szCs w:val="24"/>
        </w:rPr>
        <w:t xml:space="preserve">of the defendants </w:t>
      </w:r>
      <w:r w:rsidR="00B86946" w:rsidRPr="00B86946">
        <w:rPr>
          <w:rFonts w:ascii="Times New Roman" w:hAnsi="Times New Roman" w:cs="Times New Roman"/>
          <w:sz w:val="24"/>
          <w:szCs w:val="24"/>
        </w:rPr>
        <w:t>it is</w:t>
      </w:r>
      <w:r w:rsidR="00B86946">
        <w:rPr>
          <w:rFonts w:ascii="Times New Roman" w:hAnsi="Times New Roman" w:cs="Times New Roman"/>
          <w:sz w:val="24"/>
          <w:szCs w:val="24"/>
        </w:rPr>
        <w:t xml:space="preserve"> </w:t>
      </w:r>
      <w:r w:rsidR="00F7534B" w:rsidRPr="00B86946">
        <w:rPr>
          <w:rFonts w:ascii="Times New Roman" w:hAnsi="Times New Roman" w:cs="Times New Roman"/>
          <w:sz w:val="24"/>
          <w:szCs w:val="24"/>
        </w:rPr>
        <w:t>also</w:t>
      </w:r>
      <w:r w:rsidR="00F7534B">
        <w:rPr>
          <w:rFonts w:ascii="Times New Roman" w:hAnsi="Times New Roman" w:cs="Times New Roman"/>
          <w:sz w:val="24"/>
          <w:szCs w:val="24"/>
        </w:rPr>
        <w:t xml:space="preserve"> </w:t>
      </w:r>
      <w:r w:rsidR="00B86946">
        <w:rPr>
          <w:rFonts w:ascii="Times New Roman" w:hAnsi="Times New Roman" w:cs="Times New Roman"/>
          <w:sz w:val="24"/>
          <w:szCs w:val="24"/>
        </w:rPr>
        <w:t xml:space="preserve">necessary </w:t>
      </w:r>
      <w:r w:rsidR="00B86946" w:rsidRPr="00B86946">
        <w:rPr>
          <w:rFonts w:ascii="Times New Roman" w:hAnsi="Times New Roman" w:cs="Times New Roman"/>
          <w:sz w:val="24"/>
          <w:szCs w:val="24"/>
        </w:rPr>
        <w:t xml:space="preserve">that the matters alleged to be defamatory in the </w:t>
      </w:r>
      <w:r w:rsidR="00B86946">
        <w:rPr>
          <w:rFonts w:ascii="Times New Roman" w:hAnsi="Times New Roman" w:cs="Times New Roman"/>
          <w:sz w:val="24"/>
          <w:szCs w:val="24"/>
        </w:rPr>
        <w:t>p</w:t>
      </w:r>
      <w:r w:rsidR="00B86946" w:rsidRPr="00B86946">
        <w:rPr>
          <w:rFonts w:ascii="Times New Roman" w:hAnsi="Times New Roman" w:cs="Times New Roman"/>
          <w:sz w:val="24"/>
          <w:szCs w:val="24"/>
        </w:rPr>
        <w:t>laint  must be so sta</w:t>
      </w:r>
      <w:r w:rsidR="00B86946">
        <w:rPr>
          <w:rFonts w:ascii="Times New Roman" w:hAnsi="Times New Roman" w:cs="Times New Roman"/>
          <w:sz w:val="24"/>
          <w:szCs w:val="24"/>
        </w:rPr>
        <w:t xml:space="preserve">ted as to enable them to  know the </w:t>
      </w:r>
      <w:r w:rsidR="00F7534B">
        <w:rPr>
          <w:rFonts w:ascii="Times New Roman" w:hAnsi="Times New Roman" w:cs="Times New Roman"/>
          <w:sz w:val="24"/>
          <w:szCs w:val="24"/>
        </w:rPr>
        <w:t xml:space="preserve">nature of  the allegations they have to </w:t>
      </w:r>
      <w:r w:rsidR="00B86946" w:rsidRPr="00B86946">
        <w:rPr>
          <w:rFonts w:ascii="Times New Roman" w:hAnsi="Times New Roman" w:cs="Times New Roman"/>
          <w:sz w:val="24"/>
          <w:szCs w:val="24"/>
        </w:rPr>
        <w:t>meet</w:t>
      </w:r>
      <w:r w:rsidR="00B86946">
        <w:rPr>
          <w:rFonts w:ascii="Times New Roman" w:hAnsi="Times New Roman" w:cs="Times New Roman"/>
          <w:sz w:val="24"/>
          <w:szCs w:val="24"/>
        </w:rPr>
        <w:t>.</w:t>
      </w:r>
      <w:r w:rsidR="00B86946" w:rsidRPr="00B86946">
        <w:rPr>
          <w:rFonts w:ascii="Times New Roman" w:hAnsi="Times New Roman" w:cs="Times New Roman"/>
          <w:sz w:val="24"/>
          <w:szCs w:val="24"/>
        </w:rPr>
        <w:t xml:space="preserve"> </w:t>
      </w:r>
      <w:r w:rsidR="00B05FA9">
        <w:rPr>
          <w:rFonts w:ascii="Times New Roman" w:hAnsi="Times New Roman" w:cs="Times New Roman"/>
          <w:sz w:val="24"/>
          <w:szCs w:val="24"/>
        </w:rPr>
        <w:t>I</w:t>
      </w:r>
      <w:r w:rsidR="00B05FA9" w:rsidRPr="00B05FA9">
        <w:rPr>
          <w:rFonts w:ascii="Times New Roman" w:hAnsi="Times New Roman" w:cs="Times New Roman"/>
          <w:sz w:val="24"/>
          <w:szCs w:val="24"/>
        </w:rPr>
        <w:t>t is necessary to distinguish between cases in which the words complained of are alleged to be defamatory in their natural and ordinary meaning, whether the literal or the inferentia</w:t>
      </w:r>
      <w:r w:rsidR="00B05FA9">
        <w:rPr>
          <w:rFonts w:ascii="Times New Roman" w:hAnsi="Times New Roman" w:cs="Times New Roman"/>
          <w:sz w:val="24"/>
          <w:szCs w:val="24"/>
        </w:rPr>
        <w:t>l</w:t>
      </w:r>
      <w:r w:rsidR="00A62C42">
        <w:rPr>
          <w:rFonts w:ascii="Times New Roman" w:hAnsi="Times New Roman" w:cs="Times New Roman"/>
          <w:sz w:val="24"/>
          <w:szCs w:val="24"/>
        </w:rPr>
        <w:t>,</w:t>
      </w:r>
      <w:r w:rsidR="00B05FA9">
        <w:rPr>
          <w:rFonts w:ascii="Times New Roman" w:hAnsi="Times New Roman" w:cs="Times New Roman"/>
          <w:sz w:val="24"/>
          <w:szCs w:val="24"/>
        </w:rPr>
        <w:t xml:space="preserve"> or </w:t>
      </w:r>
      <w:r w:rsidR="00A62C42">
        <w:rPr>
          <w:rFonts w:ascii="Times New Roman" w:hAnsi="Times New Roman" w:cs="Times New Roman"/>
          <w:sz w:val="24"/>
          <w:szCs w:val="24"/>
        </w:rPr>
        <w:t xml:space="preserve">by </w:t>
      </w:r>
      <w:r w:rsidR="00A62C42" w:rsidRPr="00A62C42">
        <w:rPr>
          <w:rFonts w:ascii="Times New Roman" w:hAnsi="Times New Roman" w:cs="Times New Roman"/>
          <w:sz w:val="24"/>
          <w:szCs w:val="24"/>
        </w:rPr>
        <w:t xml:space="preserve">innuendo and the fads and matters supporting innuendo </w:t>
      </w:r>
      <w:r w:rsidR="00A62C42">
        <w:rPr>
          <w:rFonts w:ascii="Times New Roman" w:hAnsi="Times New Roman" w:cs="Times New Roman"/>
          <w:sz w:val="24"/>
          <w:szCs w:val="24"/>
        </w:rPr>
        <w:t xml:space="preserve">all of </w:t>
      </w:r>
      <w:r w:rsidR="00A62C42" w:rsidRPr="00A62C42">
        <w:rPr>
          <w:rFonts w:ascii="Times New Roman" w:hAnsi="Times New Roman" w:cs="Times New Roman"/>
          <w:sz w:val="24"/>
          <w:szCs w:val="24"/>
        </w:rPr>
        <w:t xml:space="preserve">which should be pleaded and </w:t>
      </w:r>
      <w:r w:rsidR="00A62C42">
        <w:rPr>
          <w:rFonts w:ascii="Times New Roman" w:hAnsi="Times New Roman" w:cs="Times New Roman"/>
          <w:sz w:val="24"/>
          <w:szCs w:val="24"/>
        </w:rPr>
        <w:t xml:space="preserve">is to be </w:t>
      </w:r>
      <w:r w:rsidR="00A62C42" w:rsidRPr="00A62C42">
        <w:rPr>
          <w:rFonts w:ascii="Times New Roman" w:hAnsi="Times New Roman" w:cs="Times New Roman"/>
          <w:sz w:val="24"/>
          <w:szCs w:val="24"/>
        </w:rPr>
        <w:t>proved</w:t>
      </w:r>
      <w:r w:rsidR="00A62C42">
        <w:rPr>
          <w:rFonts w:ascii="Times New Roman" w:hAnsi="Times New Roman" w:cs="Times New Roman"/>
          <w:sz w:val="24"/>
          <w:szCs w:val="24"/>
        </w:rPr>
        <w:t xml:space="preserve">. </w:t>
      </w:r>
      <w:r w:rsidR="00E95B2B">
        <w:rPr>
          <w:rFonts w:ascii="Times New Roman" w:hAnsi="Times New Roman" w:cs="Times New Roman"/>
          <w:sz w:val="24"/>
          <w:szCs w:val="24"/>
        </w:rPr>
        <w:t>That purpose is served if the plaintiff reproduces in the</w:t>
      </w:r>
      <w:r w:rsidR="00E95B2B" w:rsidRPr="00E95B2B">
        <w:rPr>
          <w:rFonts w:ascii="Times New Roman" w:hAnsi="Times New Roman" w:cs="Times New Roman"/>
          <w:sz w:val="24"/>
          <w:szCs w:val="24"/>
        </w:rPr>
        <w:t xml:space="preserve"> </w:t>
      </w:r>
      <w:r w:rsidR="00E95B2B">
        <w:rPr>
          <w:rFonts w:ascii="Times New Roman" w:hAnsi="Times New Roman" w:cs="Times New Roman"/>
          <w:sz w:val="24"/>
          <w:szCs w:val="24"/>
        </w:rPr>
        <w:t xml:space="preserve">plaint </w:t>
      </w:r>
      <w:r w:rsidR="00A62C42" w:rsidRPr="005E24CF">
        <w:rPr>
          <w:rFonts w:ascii="Times New Roman" w:hAnsi="Times New Roman" w:cs="Times New Roman"/>
          <w:sz w:val="24"/>
          <w:szCs w:val="24"/>
        </w:rPr>
        <w:t xml:space="preserve">the exact words </w:t>
      </w:r>
      <w:r w:rsidR="00A62C42">
        <w:rPr>
          <w:rFonts w:ascii="Times New Roman" w:hAnsi="Times New Roman" w:cs="Times New Roman"/>
          <w:sz w:val="24"/>
          <w:szCs w:val="24"/>
        </w:rPr>
        <w:t xml:space="preserve">in case of libel </w:t>
      </w:r>
      <w:r w:rsidR="00A62C42" w:rsidRPr="005E24CF">
        <w:rPr>
          <w:rFonts w:ascii="Times New Roman" w:hAnsi="Times New Roman" w:cs="Times New Roman"/>
          <w:sz w:val="24"/>
          <w:szCs w:val="24"/>
        </w:rPr>
        <w:t xml:space="preserve">or </w:t>
      </w:r>
      <w:r w:rsidR="00E95B2B" w:rsidRPr="00E95B2B">
        <w:rPr>
          <w:rFonts w:ascii="Times New Roman" w:hAnsi="Times New Roman" w:cs="Times New Roman"/>
          <w:sz w:val="24"/>
          <w:szCs w:val="24"/>
        </w:rPr>
        <w:t xml:space="preserve">in a </w:t>
      </w:r>
      <w:r w:rsidR="00B86946">
        <w:rPr>
          <w:rFonts w:ascii="Times New Roman" w:hAnsi="Times New Roman" w:cs="Times New Roman"/>
          <w:sz w:val="24"/>
          <w:szCs w:val="24"/>
        </w:rPr>
        <w:t>substantial measure</w:t>
      </w:r>
      <w:r w:rsidR="00A62C42">
        <w:rPr>
          <w:rFonts w:ascii="Times New Roman" w:hAnsi="Times New Roman" w:cs="Times New Roman"/>
          <w:sz w:val="24"/>
          <w:szCs w:val="24"/>
        </w:rPr>
        <w:t>,</w:t>
      </w:r>
      <w:r w:rsidR="00A62C42" w:rsidRPr="00A62C42">
        <w:rPr>
          <w:rFonts w:ascii="Times New Roman" w:hAnsi="Times New Roman" w:cs="Times New Roman"/>
          <w:sz w:val="24"/>
          <w:szCs w:val="24"/>
        </w:rPr>
        <w:t xml:space="preserve"> </w:t>
      </w:r>
      <w:r w:rsidR="00A62C42" w:rsidRPr="005E24CF">
        <w:rPr>
          <w:rFonts w:ascii="Times New Roman" w:hAnsi="Times New Roman" w:cs="Times New Roman"/>
          <w:sz w:val="24"/>
          <w:szCs w:val="24"/>
        </w:rPr>
        <w:t>their substance in case of slander</w:t>
      </w:r>
      <w:r w:rsidR="00B86946">
        <w:rPr>
          <w:rFonts w:ascii="Times New Roman" w:hAnsi="Times New Roman" w:cs="Times New Roman"/>
          <w:sz w:val="24"/>
          <w:szCs w:val="24"/>
        </w:rPr>
        <w:t xml:space="preserve">, the </w:t>
      </w:r>
      <w:r w:rsidR="00E95B2B">
        <w:rPr>
          <w:rFonts w:ascii="Times New Roman" w:hAnsi="Times New Roman" w:cs="Times New Roman"/>
          <w:sz w:val="24"/>
          <w:szCs w:val="24"/>
        </w:rPr>
        <w:t xml:space="preserve">words </w:t>
      </w:r>
      <w:r w:rsidR="00E95B2B" w:rsidRPr="00E95B2B">
        <w:rPr>
          <w:rFonts w:ascii="Times New Roman" w:hAnsi="Times New Roman" w:cs="Times New Roman"/>
          <w:sz w:val="24"/>
          <w:szCs w:val="24"/>
        </w:rPr>
        <w:t>of imputation alleged to have been uttered</w:t>
      </w:r>
      <w:r w:rsidR="00E95B2B">
        <w:rPr>
          <w:rFonts w:ascii="Times New Roman" w:hAnsi="Times New Roman" w:cs="Times New Roman"/>
          <w:sz w:val="24"/>
          <w:szCs w:val="24"/>
        </w:rPr>
        <w:t xml:space="preserve"> or published. </w:t>
      </w:r>
    </w:p>
    <w:p w:rsidR="00FD11F1" w:rsidRDefault="00FD11F1" w:rsidP="00B86946">
      <w:pPr>
        <w:spacing w:after="0" w:line="360" w:lineRule="auto"/>
        <w:jc w:val="both"/>
        <w:rPr>
          <w:rFonts w:ascii="Times New Roman" w:hAnsi="Times New Roman" w:cs="Times New Roman"/>
          <w:sz w:val="24"/>
          <w:szCs w:val="24"/>
        </w:rPr>
      </w:pPr>
    </w:p>
    <w:p w:rsidR="00334BDE" w:rsidRDefault="006149E7" w:rsidP="00B86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with regard to the claim for unlawful suspension from duty, I find that there is no enforceable employment contract existing between the plaintiff and the defendant the breach of which can be tried by this court. As regards the claim for defamation, </w:t>
      </w:r>
      <w:r w:rsidR="00FD11F1">
        <w:rPr>
          <w:rFonts w:ascii="Times New Roman" w:hAnsi="Times New Roman" w:cs="Times New Roman"/>
          <w:sz w:val="24"/>
          <w:szCs w:val="24"/>
        </w:rPr>
        <w:t xml:space="preserve">the plaintiff did not plead any of the words he considers to be defamatory. </w:t>
      </w:r>
      <w:r>
        <w:rPr>
          <w:rFonts w:ascii="Times New Roman" w:hAnsi="Times New Roman" w:cs="Times New Roman"/>
          <w:sz w:val="24"/>
          <w:szCs w:val="24"/>
        </w:rPr>
        <w:t xml:space="preserve">The plaint does not allege persons or at least the category of persons to whom the </w:t>
      </w:r>
      <w:r w:rsidRPr="007B543C">
        <w:rPr>
          <w:rFonts w:ascii="Times New Roman" w:hAnsi="Times New Roman" w:cs="Times New Roman"/>
          <w:sz w:val="24"/>
          <w:szCs w:val="24"/>
        </w:rPr>
        <w:t xml:space="preserve">publication </w:t>
      </w:r>
      <w:r>
        <w:rPr>
          <w:rFonts w:ascii="Times New Roman" w:hAnsi="Times New Roman" w:cs="Times New Roman"/>
          <w:sz w:val="24"/>
          <w:szCs w:val="24"/>
        </w:rPr>
        <w:t xml:space="preserve">complained of was made </w:t>
      </w:r>
      <w:r w:rsidRPr="007B543C">
        <w:rPr>
          <w:rFonts w:ascii="Times New Roman" w:hAnsi="Times New Roman" w:cs="Times New Roman"/>
          <w:sz w:val="24"/>
          <w:szCs w:val="24"/>
        </w:rPr>
        <w:t>nor that the words uttered were fal</w:t>
      </w:r>
      <w:r>
        <w:rPr>
          <w:rFonts w:ascii="Times New Roman" w:hAnsi="Times New Roman" w:cs="Times New Roman"/>
          <w:sz w:val="24"/>
          <w:szCs w:val="24"/>
        </w:rPr>
        <w:t xml:space="preserve">se and that they were published maliciously. </w:t>
      </w:r>
    </w:p>
    <w:p w:rsidR="00334BDE" w:rsidRDefault="00334BDE" w:rsidP="00B86946">
      <w:pPr>
        <w:spacing w:after="0" w:line="360" w:lineRule="auto"/>
        <w:jc w:val="both"/>
        <w:rPr>
          <w:rFonts w:ascii="Times New Roman" w:hAnsi="Times New Roman" w:cs="Times New Roman"/>
          <w:sz w:val="24"/>
          <w:szCs w:val="24"/>
        </w:rPr>
      </w:pPr>
    </w:p>
    <w:p w:rsidR="00FD11F1" w:rsidRDefault="006149E7" w:rsidP="00B86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FD11F1">
        <w:rPr>
          <w:rFonts w:ascii="Times New Roman" w:hAnsi="Times New Roman" w:cs="Times New Roman"/>
          <w:sz w:val="24"/>
          <w:szCs w:val="24"/>
        </w:rPr>
        <w:t xml:space="preserve">the preliminary objection is </w:t>
      </w:r>
      <w:r>
        <w:rPr>
          <w:rFonts w:ascii="Times New Roman" w:hAnsi="Times New Roman" w:cs="Times New Roman"/>
          <w:sz w:val="24"/>
          <w:szCs w:val="24"/>
        </w:rPr>
        <w:t>sustained</w:t>
      </w:r>
      <w:r w:rsidR="00FD11F1">
        <w:rPr>
          <w:rFonts w:ascii="Times New Roman" w:hAnsi="Times New Roman" w:cs="Times New Roman"/>
          <w:sz w:val="24"/>
          <w:szCs w:val="24"/>
        </w:rPr>
        <w:t xml:space="preserve">. I find that suit is incompetent and it is hereby struck out. </w:t>
      </w:r>
      <w:r w:rsidR="009847DA">
        <w:rPr>
          <w:rFonts w:ascii="Times New Roman" w:hAnsi="Times New Roman" w:cs="Times New Roman"/>
          <w:sz w:val="24"/>
          <w:szCs w:val="24"/>
        </w:rPr>
        <w:t xml:space="preserve">The </w:t>
      </w:r>
      <w:r w:rsidR="007030E0">
        <w:rPr>
          <w:rFonts w:ascii="Times New Roman" w:hAnsi="Times New Roman" w:cs="Times New Roman"/>
          <w:sz w:val="24"/>
          <w:szCs w:val="24"/>
        </w:rPr>
        <w:t>dispute</w:t>
      </w:r>
      <w:r w:rsidR="009847DA">
        <w:rPr>
          <w:rFonts w:ascii="Times New Roman" w:hAnsi="Times New Roman" w:cs="Times New Roman"/>
          <w:sz w:val="24"/>
          <w:szCs w:val="24"/>
        </w:rPr>
        <w:t xml:space="preserve"> between the parties being steeped in matters of church doctrine and administration</w:t>
      </w:r>
      <w:r>
        <w:rPr>
          <w:rFonts w:ascii="Times New Roman" w:hAnsi="Times New Roman" w:cs="Times New Roman"/>
          <w:sz w:val="24"/>
          <w:szCs w:val="24"/>
        </w:rPr>
        <w:t>,</w:t>
      </w:r>
      <w:r w:rsidR="009847DA">
        <w:rPr>
          <w:rFonts w:ascii="Times New Roman" w:hAnsi="Times New Roman" w:cs="Times New Roman"/>
          <w:sz w:val="24"/>
          <w:szCs w:val="24"/>
        </w:rPr>
        <w:t xml:space="preserve"> </w:t>
      </w:r>
      <w:r w:rsidR="007030E0">
        <w:rPr>
          <w:rFonts w:ascii="Times New Roman" w:hAnsi="Times New Roman" w:cs="Times New Roman"/>
          <w:sz w:val="24"/>
          <w:szCs w:val="24"/>
        </w:rPr>
        <w:t>which may have to be resolved internally within the Church, it is fitting that each party bears their own costs of the suit.</w:t>
      </w:r>
      <w:r w:rsidR="00596802">
        <w:rPr>
          <w:rFonts w:ascii="Times New Roman" w:hAnsi="Times New Roman" w:cs="Times New Roman"/>
          <w:sz w:val="24"/>
          <w:szCs w:val="24"/>
        </w:rPr>
        <w:t xml:space="preserve"> It is so ordered. </w:t>
      </w:r>
    </w:p>
    <w:p w:rsidR="00334BDE" w:rsidRDefault="00334BDE" w:rsidP="00B86946">
      <w:pPr>
        <w:spacing w:after="0" w:line="360" w:lineRule="auto"/>
        <w:jc w:val="both"/>
        <w:rPr>
          <w:rFonts w:ascii="Times New Roman" w:hAnsi="Times New Roman" w:cs="Times New Roman"/>
          <w:sz w:val="24"/>
          <w:szCs w:val="24"/>
        </w:rPr>
      </w:pPr>
    </w:p>
    <w:p w:rsidR="004E1AFC" w:rsidRDefault="004E1AFC" w:rsidP="00CB5393">
      <w:pPr>
        <w:spacing w:after="0" w:line="360" w:lineRule="auto"/>
        <w:jc w:val="both"/>
        <w:rPr>
          <w:rFonts w:ascii="Times New Roman" w:hAnsi="Times New Roman" w:cs="Times New Roman"/>
          <w:sz w:val="24"/>
          <w:szCs w:val="24"/>
        </w:rPr>
      </w:pPr>
    </w:p>
    <w:p w:rsidR="009D4EA1" w:rsidRDefault="009D4EA1" w:rsidP="009D4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9D4EA1" w:rsidRDefault="009D4EA1" w:rsidP="009D4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9D4EA1" w:rsidRDefault="009D4EA1" w:rsidP="009D4E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D4EA1" w:rsidRPr="00FA251B" w:rsidRDefault="009D4EA1" w:rsidP="009D4E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005626B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B93699" w:rsidRPr="00F83A26" w:rsidRDefault="00B93699" w:rsidP="00715B63">
      <w:pPr>
        <w:spacing w:after="0"/>
        <w:jc w:val="both"/>
        <w:rPr>
          <w:rFonts w:ascii="Times New Roman" w:hAnsi="Times New Roman" w:cs="Times New Roman"/>
          <w:sz w:val="24"/>
          <w:szCs w:val="24"/>
        </w:rPr>
      </w:pPr>
    </w:p>
    <w:sectPr w:rsidR="00B93699" w:rsidRPr="00F83A26" w:rsidSect="00987FDE">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4E" w:rsidRDefault="0089074E" w:rsidP="00233047">
      <w:pPr>
        <w:spacing w:after="0" w:line="240" w:lineRule="auto"/>
      </w:pPr>
      <w:r>
        <w:separator/>
      </w:r>
    </w:p>
  </w:endnote>
  <w:endnote w:type="continuationSeparator" w:id="0">
    <w:p w:rsidR="0089074E" w:rsidRDefault="0089074E"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024A8A" w:rsidRDefault="0089074E">
        <w:pPr>
          <w:pStyle w:val="Footer"/>
          <w:jc w:val="center"/>
        </w:pPr>
        <w:r>
          <w:fldChar w:fldCharType="begin"/>
        </w:r>
        <w:r>
          <w:instrText xml:space="preserve"> PAGE   \* MERGEFORMAT </w:instrText>
        </w:r>
        <w:r>
          <w:fldChar w:fldCharType="separate"/>
        </w:r>
        <w:r w:rsidR="00D77CA7">
          <w:rPr>
            <w:noProof/>
          </w:rPr>
          <w:t>1</w:t>
        </w:r>
        <w:r>
          <w:rPr>
            <w:noProof/>
          </w:rPr>
          <w:fldChar w:fldCharType="end"/>
        </w:r>
      </w:p>
    </w:sdtContent>
  </w:sdt>
  <w:p w:rsidR="00024A8A" w:rsidRDefault="0002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4E" w:rsidRDefault="0089074E" w:rsidP="00233047">
      <w:pPr>
        <w:spacing w:after="0" w:line="240" w:lineRule="auto"/>
      </w:pPr>
      <w:r>
        <w:separator/>
      </w:r>
    </w:p>
  </w:footnote>
  <w:footnote w:type="continuationSeparator" w:id="0">
    <w:p w:rsidR="0089074E" w:rsidRDefault="0089074E"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5272B"/>
    <w:multiLevelType w:val="hybridMultilevel"/>
    <w:tmpl w:val="9EFCA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E32CA"/>
    <w:multiLevelType w:val="hybridMultilevel"/>
    <w:tmpl w:val="485E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485B68"/>
    <w:multiLevelType w:val="hybridMultilevel"/>
    <w:tmpl w:val="F050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1B396C"/>
    <w:multiLevelType w:val="hybridMultilevel"/>
    <w:tmpl w:val="6BA28B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1EE2673"/>
    <w:multiLevelType w:val="hybridMultilevel"/>
    <w:tmpl w:val="2C4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206F0F"/>
    <w:multiLevelType w:val="hybridMultilevel"/>
    <w:tmpl w:val="A852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86C6C"/>
    <w:multiLevelType w:val="hybridMultilevel"/>
    <w:tmpl w:val="5126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4"/>
  </w:num>
  <w:num w:numId="6">
    <w:abstractNumId w:val="8"/>
  </w:num>
  <w:num w:numId="7">
    <w:abstractNumId w:val="5"/>
  </w:num>
  <w:num w:numId="8">
    <w:abstractNumId w:val="7"/>
  </w:num>
  <w:num w:numId="9">
    <w:abstractNumId w:val="1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20B"/>
    <w:rsid w:val="00016B1C"/>
    <w:rsid w:val="00024A8A"/>
    <w:rsid w:val="000337C4"/>
    <w:rsid w:val="000362E7"/>
    <w:rsid w:val="00043030"/>
    <w:rsid w:val="000472D7"/>
    <w:rsid w:val="00050A31"/>
    <w:rsid w:val="00060365"/>
    <w:rsid w:val="00060A88"/>
    <w:rsid w:val="00060BF2"/>
    <w:rsid w:val="00061147"/>
    <w:rsid w:val="000735D6"/>
    <w:rsid w:val="00080C02"/>
    <w:rsid w:val="00085CA8"/>
    <w:rsid w:val="00092AE7"/>
    <w:rsid w:val="00092F50"/>
    <w:rsid w:val="00093680"/>
    <w:rsid w:val="000A3FB9"/>
    <w:rsid w:val="000A3FD4"/>
    <w:rsid w:val="000A68DC"/>
    <w:rsid w:val="000B77E9"/>
    <w:rsid w:val="000C4D0C"/>
    <w:rsid w:val="000D0FD1"/>
    <w:rsid w:val="000D1B22"/>
    <w:rsid w:val="000D31B8"/>
    <w:rsid w:val="000E00E9"/>
    <w:rsid w:val="000F53FC"/>
    <w:rsid w:val="000F74E3"/>
    <w:rsid w:val="00113DC6"/>
    <w:rsid w:val="0011611E"/>
    <w:rsid w:val="0011763B"/>
    <w:rsid w:val="001234A4"/>
    <w:rsid w:val="00123B19"/>
    <w:rsid w:val="00130BEF"/>
    <w:rsid w:val="0013105A"/>
    <w:rsid w:val="0013549D"/>
    <w:rsid w:val="001404B2"/>
    <w:rsid w:val="00142C7E"/>
    <w:rsid w:val="00150FA5"/>
    <w:rsid w:val="001512CA"/>
    <w:rsid w:val="00151DC7"/>
    <w:rsid w:val="00152C42"/>
    <w:rsid w:val="001603FC"/>
    <w:rsid w:val="00161519"/>
    <w:rsid w:val="00165D9C"/>
    <w:rsid w:val="001675E4"/>
    <w:rsid w:val="001728AE"/>
    <w:rsid w:val="001732EF"/>
    <w:rsid w:val="00185B55"/>
    <w:rsid w:val="00193F2E"/>
    <w:rsid w:val="001A008F"/>
    <w:rsid w:val="001A2BC5"/>
    <w:rsid w:val="001A2D2B"/>
    <w:rsid w:val="001B2E06"/>
    <w:rsid w:val="001B3A5F"/>
    <w:rsid w:val="001B754F"/>
    <w:rsid w:val="001C05D6"/>
    <w:rsid w:val="001C576C"/>
    <w:rsid w:val="001C76D3"/>
    <w:rsid w:val="001D2B0E"/>
    <w:rsid w:val="001D4143"/>
    <w:rsid w:val="001D59E4"/>
    <w:rsid w:val="001E0BB7"/>
    <w:rsid w:val="001E6567"/>
    <w:rsid w:val="001F04AC"/>
    <w:rsid w:val="001F1841"/>
    <w:rsid w:val="0020019E"/>
    <w:rsid w:val="002139D7"/>
    <w:rsid w:val="0021503F"/>
    <w:rsid w:val="002163DF"/>
    <w:rsid w:val="002212E0"/>
    <w:rsid w:val="00226504"/>
    <w:rsid w:val="002269C5"/>
    <w:rsid w:val="00231682"/>
    <w:rsid w:val="00231EB7"/>
    <w:rsid w:val="00233047"/>
    <w:rsid w:val="00234C5D"/>
    <w:rsid w:val="00240FC7"/>
    <w:rsid w:val="00242299"/>
    <w:rsid w:val="00242F86"/>
    <w:rsid w:val="00251D84"/>
    <w:rsid w:val="002537AC"/>
    <w:rsid w:val="0025582D"/>
    <w:rsid w:val="0025649B"/>
    <w:rsid w:val="00256706"/>
    <w:rsid w:val="00257416"/>
    <w:rsid w:val="00264806"/>
    <w:rsid w:val="00267478"/>
    <w:rsid w:val="002729D9"/>
    <w:rsid w:val="0027425F"/>
    <w:rsid w:val="00291DBD"/>
    <w:rsid w:val="00295CB7"/>
    <w:rsid w:val="00296F52"/>
    <w:rsid w:val="002A6230"/>
    <w:rsid w:val="002B1662"/>
    <w:rsid w:val="002B346A"/>
    <w:rsid w:val="002B447A"/>
    <w:rsid w:val="002B5632"/>
    <w:rsid w:val="002B62DB"/>
    <w:rsid w:val="002B7D20"/>
    <w:rsid w:val="002C03F2"/>
    <w:rsid w:val="002C123C"/>
    <w:rsid w:val="002C1BE8"/>
    <w:rsid w:val="002C49E5"/>
    <w:rsid w:val="002C4B45"/>
    <w:rsid w:val="002C7A31"/>
    <w:rsid w:val="002D0B6C"/>
    <w:rsid w:val="002D316C"/>
    <w:rsid w:val="002D66E4"/>
    <w:rsid w:val="002D7E15"/>
    <w:rsid w:val="002E35E4"/>
    <w:rsid w:val="002E392A"/>
    <w:rsid w:val="002F4B1A"/>
    <w:rsid w:val="002F7904"/>
    <w:rsid w:val="00302E5F"/>
    <w:rsid w:val="00303EA0"/>
    <w:rsid w:val="003053F9"/>
    <w:rsid w:val="00306710"/>
    <w:rsid w:val="00306AAF"/>
    <w:rsid w:val="003111F5"/>
    <w:rsid w:val="00312D84"/>
    <w:rsid w:val="00314CF9"/>
    <w:rsid w:val="003154FB"/>
    <w:rsid w:val="0031609B"/>
    <w:rsid w:val="00321579"/>
    <w:rsid w:val="00324088"/>
    <w:rsid w:val="0032512E"/>
    <w:rsid w:val="00325319"/>
    <w:rsid w:val="00327032"/>
    <w:rsid w:val="0033427F"/>
    <w:rsid w:val="003345CE"/>
    <w:rsid w:val="00334BDE"/>
    <w:rsid w:val="003520A6"/>
    <w:rsid w:val="003617E5"/>
    <w:rsid w:val="003629D2"/>
    <w:rsid w:val="00366539"/>
    <w:rsid w:val="00375662"/>
    <w:rsid w:val="00376017"/>
    <w:rsid w:val="00376DA3"/>
    <w:rsid w:val="00376DC9"/>
    <w:rsid w:val="003854D0"/>
    <w:rsid w:val="00391201"/>
    <w:rsid w:val="00396726"/>
    <w:rsid w:val="00396F62"/>
    <w:rsid w:val="003A061E"/>
    <w:rsid w:val="003A0A48"/>
    <w:rsid w:val="003A1C7C"/>
    <w:rsid w:val="003B560B"/>
    <w:rsid w:val="003B7276"/>
    <w:rsid w:val="003C0E6B"/>
    <w:rsid w:val="003C2511"/>
    <w:rsid w:val="003D2FA8"/>
    <w:rsid w:val="003D429F"/>
    <w:rsid w:val="003D43C0"/>
    <w:rsid w:val="003D5542"/>
    <w:rsid w:val="003E2FC2"/>
    <w:rsid w:val="003E478C"/>
    <w:rsid w:val="003E739C"/>
    <w:rsid w:val="003E7652"/>
    <w:rsid w:val="003E7A9D"/>
    <w:rsid w:val="003F2CDF"/>
    <w:rsid w:val="003F6056"/>
    <w:rsid w:val="00400A77"/>
    <w:rsid w:val="00412347"/>
    <w:rsid w:val="0041323B"/>
    <w:rsid w:val="00415677"/>
    <w:rsid w:val="00423368"/>
    <w:rsid w:val="00423867"/>
    <w:rsid w:val="00423C5E"/>
    <w:rsid w:val="004308D9"/>
    <w:rsid w:val="00430B6B"/>
    <w:rsid w:val="0043614A"/>
    <w:rsid w:val="004451BC"/>
    <w:rsid w:val="00446202"/>
    <w:rsid w:val="00447B28"/>
    <w:rsid w:val="004507F0"/>
    <w:rsid w:val="0045379D"/>
    <w:rsid w:val="00453CF0"/>
    <w:rsid w:val="00464230"/>
    <w:rsid w:val="00464685"/>
    <w:rsid w:val="00465B35"/>
    <w:rsid w:val="00472023"/>
    <w:rsid w:val="00487329"/>
    <w:rsid w:val="004912FA"/>
    <w:rsid w:val="00497BC6"/>
    <w:rsid w:val="004A20D2"/>
    <w:rsid w:val="004A38DF"/>
    <w:rsid w:val="004A7090"/>
    <w:rsid w:val="004B0369"/>
    <w:rsid w:val="004B7EC7"/>
    <w:rsid w:val="004C0230"/>
    <w:rsid w:val="004C15E3"/>
    <w:rsid w:val="004C5314"/>
    <w:rsid w:val="004C6D77"/>
    <w:rsid w:val="004D2416"/>
    <w:rsid w:val="004D6340"/>
    <w:rsid w:val="004D6678"/>
    <w:rsid w:val="004E05D9"/>
    <w:rsid w:val="004E18C9"/>
    <w:rsid w:val="004E1AFC"/>
    <w:rsid w:val="004E2988"/>
    <w:rsid w:val="004E2C8B"/>
    <w:rsid w:val="004E4905"/>
    <w:rsid w:val="004E4A7D"/>
    <w:rsid w:val="004E70D7"/>
    <w:rsid w:val="004F6537"/>
    <w:rsid w:val="00502EC9"/>
    <w:rsid w:val="00503750"/>
    <w:rsid w:val="0051177D"/>
    <w:rsid w:val="00513271"/>
    <w:rsid w:val="00515102"/>
    <w:rsid w:val="00517CCD"/>
    <w:rsid w:val="00520DAB"/>
    <w:rsid w:val="00521DAB"/>
    <w:rsid w:val="0052399C"/>
    <w:rsid w:val="00524A16"/>
    <w:rsid w:val="00527211"/>
    <w:rsid w:val="00527869"/>
    <w:rsid w:val="00531851"/>
    <w:rsid w:val="00534712"/>
    <w:rsid w:val="00542DA5"/>
    <w:rsid w:val="00544765"/>
    <w:rsid w:val="005457D7"/>
    <w:rsid w:val="005473E2"/>
    <w:rsid w:val="00554C02"/>
    <w:rsid w:val="00556E5D"/>
    <w:rsid w:val="00556EFA"/>
    <w:rsid w:val="005579C4"/>
    <w:rsid w:val="005614DE"/>
    <w:rsid w:val="005626B1"/>
    <w:rsid w:val="0056417C"/>
    <w:rsid w:val="00565ED5"/>
    <w:rsid w:val="005676C7"/>
    <w:rsid w:val="00571CED"/>
    <w:rsid w:val="0057608C"/>
    <w:rsid w:val="005775D9"/>
    <w:rsid w:val="00577656"/>
    <w:rsid w:val="00580531"/>
    <w:rsid w:val="00580ED9"/>
    <w:rsid w:val="0058582E"/>
    <w:rsid w:val="005867F8"/>
    <w:rsid w:val="00596802"/>
    <w:rsid w:val="005A194A"/>
    <w:rsid w:val="005A46DD"/>
    <w:rsid w:val="005A56BF"/>
    <w:rsid w:val="005B00A9"/>
    <w:rsid w:val="005B05DB"/>
    <w:rsid w:val="005B1013"/>
    <w:rsid w:val="005B7042"/>
    <w:rsid w:val="005B720B"/>
    <w:rsid w:val="005C0D18"/>
    <w:rsid w:val="005C4065"/>
    <w:rsid w:val="005C4AD7"/>
    <w:rsid w:val="005D04D1"/>
    <w:rsid w:val="005D1B8C"/>
    <w:rsid w:val="005D44D8"/>
    <w:rsid w:val="005D4C2B"/>
    <w:rsid w:val="005D67BC"/>
    <w:rsid w:val="005D6A78"/>
    <w:rsid w:val="005E07C8"/>
    <w:rsid w:val="005E24CF"/>
    <w:rsid w:val="005E2CEA"/>
    <w:rsid w:val="005E537A"/>
    <w:rsid w:val="005E71AE"/>
    <w:rsid w:val="005F136B"/>
    <w:rsid w:val="005F5CEC"/>
    <w:rsid w:val="005F6278"/>
    <w:rsid w:val="00604D5F"/>
    <w:rsid w:val="006149E7"/>
    <w:rsid w:val="00614A1F"/>
    <w:rsid w:val="006210D3"/>
    <w:rsid w:val="0062446C"/>
    <w:rsid w:val="006255BE"/>
    <w:rsid w:val="00631D85"/>
    <w:rsid w:val="00645B80"/>
    <w:rsid w:val="006465F2"/>
    <w:rsid w:val="006544D2"/>
    <w:rsid w:val="00663604"/>
    <w:rsid w:val="00666B62"/>
    <w:rsid w:val="00670952"/>
    <w:rsid w:val="00670D13"/>
    <w:rsid w:val="0067569E"/>
    <w:rsid w:val="00677793"/>
    <w:rsid w:val="00681E00"/>
    <w:rsid w:val="0068282E"/>
    <w:rsid w:val="00697061"/>
    <w:rsid w:val="006A0834"/>
    <w:rsid w:val="006A2193"/>
    <w:rsid w:val="006A3528"/>
    <w:rsid w:val="006A3B52"/>
    <w:rsid w:val="006A4119"/>
    <w:rsid w:val="006A597D"/>
    <w:rsid w:val="006B02CB"/>
    <w:rsid w:val="006B0E7C"/>
    <w:rsid w:val="006B17D3"/>
    <w:rsid w:val="006B69CD"/>
    <w:rsid w:val="006C5CF7"/>
    <w:rsid w:val="006C625A"/>
    <w:rsid w:val="006C6CAF"/>
    <w:rsid w:val="006D0B37"/>
    <w:rsid w:val="006D3EE0"/>
    <w:rsid w:val="006D6994"/>
    <w:rsid w:val="006D7EDB"/>
    <w:rsid w:val="006E192C"/>
    <w:rsid w:val="006E3ABB"/>
    <w:rsid w:val="006F118A"/>
    <w:rsid w:val="006F1D66"/>
    <w:rsid w:val="006F6CCD"/>
    <w:rsid w:val="006F79A5"/>
    <w:rsid w:val="007030E0"/>
    <w:rsid w:val="00710221"/>
    <w:rsid w:val="007133BA"/>
    <w:rsid w:val="00715B63"/>
    <w:rsid w:val="00716F2F"/>
    <w:rsid w:val="0072108C"/>
    <w:rsid w:val="007244AD"/>
    <w:rsid w:val="00725010"/>
    <w:rsid w:val="00725E1C"/>
    <w:rsid w:val="00727704"/>
    <w:rsid w:val="00734888"/>
    <w:rsid w:val="00735D26"/>
    <w:rsid w:val="00765A32"/>
    <w:rsid w:val="00765F9E"/>
    <w:rsid w:val="0076642A"/>
    <w:rsid w:val="00766783"/>
    <w:rsid w:val="007707C0"/>
    <w:rsid w:val="00770E5B"/>
    <w:rsid w:val="00774508"/>
    <w:rsid w:val="007807A0"/>
    <w:rsid w:val="00781064"/>
    <w:rsid w:val="0078475C"/>
    <w:rsid w:val="00784FD8"/>
    <w:rsid w:val="0078723C"/>
    <w:rsid w:val="007917F3"/>
    <w:rsid w:val="0079241B"/>
    <w:rsid w:val="00794509"/>
    <w:rsid w:val="00796EFC"/>
    <w:rsid w:val="007A27EF"/>
    <w:rsid w:val="007A337E"/>
    <w:rsid w:val="007A5046"/>
    <w:rsid w:val="007A7A5B"/>
    <w:rsid w:val="007B543C"/>
    <w:rsid w:val="007B7BFF"/>
    <w:rsid w:val="007C10B1"/>
    <w:rsid w:val="007C6B89"/>
    <w:rsid w:val="007C76AD"/>
    <w:rsid w:val="007D052F"/>
    <w:rsid w:val="007D686A"/>
    <w:rsid w:val="007D6FBB"/>
    <w:rsid w:val="007E4113"/>
    <w:rsid w:val="007F13A0"/>
    <w:rsid w:val="007F3392"/>
    <w:rsid w:val="007F4520"/>
    <w:rsid w:val="007F4FFD"/>
    <w:rsid w:val="0080029D"/>
    <w:rsid w:val="00802448"/>
    <w:rsid w:val="00804668"/>
    <w:rsid w:val="00814360"/>
    <w:rsid w:val="0082064B"/>
    <w:rsid w:val="00821F32"/>
    <w:rsid w:val="00822C96"/>
    <w:rsid w:val="0082436A"/>
    <w:rsid w:val="00827A85"/>
    <w:rsid w:val="00830350"/>
    <w:rsid w:val="00832A07"/>
    <w:rsid w:val="008355A6"/>
    <w:rsid w:val="0084012B"/>
    <w:rsid w:val="008418EC"/>
    <w:rsid w:val="00842E15"/>
    <w:rsid w:val="008440D8"/>
    <w:rsid w:val="00845A27"/>
    <w:rsid w:val="00846E40"/>
    <w:rsid w:val="00847D90"/>
    <w:rsid w:val="008548C8"/>
    <w:rsid w:val="00860FD3"/>
    <w:rsid w:val="00860FEF"/>
    <w:rsid w:val="00862F45"/>
    <w:rsid w:val="0086327D"/>
    <w:rsid w:val="00865103"/>
    <w:rsid w:val="00866061"/>
    <w:rsid w:val="008745D3"/>
    <w:rsid w:val="00875B7F"/>
    <w:rsid w:val="008814F1"/>
    <w:rsid w:val="00882A79"/>
    <w:rsid w:val="00883A87"/>
    <w:rsid w:val="00883FE8"/>
    <w:rsid w:val="00883FFE"/>
    <w:rsid w:val="00890231"/>
    <w:rsid w:val="0089074E"/>
    <w:rsid w:val="00891E6E"/>
    <w:rsid w:val="00892913"/>
    <w:rsid w:val="00893BA3"/>
    <w:rsid w:val="00895431"/>
    <w:rsid w:val="00895936"/>
    <w:rsid w:val="008A0805"/>
    <w:rsid w:val="008A1698"/>
    <w:rsid w:val="008A1AA4"/>
    <w:rsid w:val="008B06C4"/>
    <w:rsid w:val="008B09C8"/>
    <w:rsid w:val="008B25A3"/>
    <w:rsid w:val="008B6462"/>
    <w:rsid w:val="008B7167"/>
    <w:rsid w:val="008C2A03"/>
    <w:rsid w:val="008C3074"/>
    <w:rsid w:val="008C34ED"/>
    <w:rsid w:val="008C5B83"/>
    <w:rsid w:val="008D4BC9"/>
    <w:rsid w:val="008E059E"/>
    <w:rsid w:val="008E2552"/>
    <w:rsid w:val="008E6742"/>
    <w:rsid w:val="008E6A39"/>
    <w:rsid w:val="008E7D7D"/>
    <w:rsid w:val="008F6277"/>
    <w:rsid w:val="008F7BE2"/>
    <w:rsid w:val="009048DA"/>
    <w:rsid w:val="009069DC"/>
    <w:rsid w:val="0091133F"/>
    <w:rsid w:val="00925E02"/>
    <w:rsid w:val="009315A8"/>
    <w:rsid w:val="00931B53"/>
    <w:rsid w:val="00932281"/>
    <w:rsid w:val="00932F9B"/>
    <w:rsid w:val="00934742"/>
    <w:rsid w:val="00942C29"/>
    <w:rsid w:val="00943032"/>
    <w:rsid w:val="0094417D"/>
    <w:rsid w:val="00947B66"/>
    <w:rsid w:val="0095578A"/>
    <w:rsid w:val="009578EF"/>
    <w:rsid w:val="00961854"/>
    <w:rsid w:val="00961F40"/>
    <w:rsid w:val="00964751"/>
    <w:rsid w:val="00965372"/>
    <w:rsid w:val="00972B3C"/>
    <w:rsid w:val="0097639A"/>
    <w:rsid w:val="00977B71"/>
    <w:rsid w:val="009817C7"/>
    <w:rsid w:val="0098210A"/>
    <w:rsid w:val="0098467C"/>
    <w:rsid w:val="009847DA"/>
    <w:rsid w:val="00984C6A"/>
    <w:rsid w:val="009855FA"/>
    <w:rsid w:val="00987758"/>
    <w:rsid w:val="00987FDE"/>
    <w:rsid w:val="009917D6"/>
    <w:rsid w:val="00991E81"/>
    <w:rsid w:val="00992478"/>
    <w:rsid w:val="009A45EA"/>
    <w:rsid w:val="009A7729"/>
    <w:rsid w:val="009B139B"/>
    <w:rsid w:val="009B2DA0"/>
    <w:rsid w:val="009B3771"/>
    <w:rsid w:val="009B429F"/>
    <w:rsid w:val="009B5BBC"/>
    <w:rsid w:val="009C2A5C"/>
    <w:rsid w:val="009C425A"/>
    <w:rsid w:val="009C4E8A"/>
    <w:rsid w:val="009D14B8"/>
    <w:rsid w:val="009D17D5"/>
    <w:rsid w:val="009D2F72"/>
    <w:rsid w:val="009D34D4"/>
    <w:rsid w:val="009D4EA1"/>
    <w:rsid w:val="009D67DF"/>
    <w:rsid w:val="009E075B"/>
    <w:rsid w:val="009F23F6"/>
    <w:rsid w:val="009F62B2"/>
    <w:rsid w:val="009F6C76"/>
    <w:rsid w:val="009F7D9A"/>
    <w:rsid w:val="00A048FF"/>
    <w:rsid w:val="00A05AC8"/>
    <w:rsid w:val="00A128A7"/>
    <w:rsid w:val="00A15490"/>
    <w:rsid w:val="00A25D56"/>
    <w:rsid w:val="00A264D2"/>
    <w:rsid w:val="00A30ED0"/>
    <w:rsid w:val="00A33F2E"/>
    <w:rsid w:val="00A34C37"/>
    <w:rsid w:val="00A40F20"/>
    <w:rsid w:val="00A41ABB"/>
    <w:rsid w:val="00A454F9"/>
    <w:rsid w:val="00A570B0"/>
    <w:rsid w:val="00A62C42"/>
    <w:rsid w:val="00A6327D"/>
    <w:rsid w:val="00A76FDB"/>
    <w:rsid w:val="00A83A53"/>
    <w:rsid w:val="00A84229"/>
    <w:rsid w:val="00A92B93"/>
    <w:rsid w:val="00AA2A3E"/>
    <w:rsid w:val="00AA34CB"/>
    <w:rsid w:val="00AA50F7"/>
    <w:rsid w:val="00AA5F46"/>
    <w:rsid w:val="00AA68C0"/>
    <w:rsid w:val="00AB02DD"/>
    <w:rsid w:val="00AB48B6"/>
    <w:rsid w:val="00AC11A0"/>
    <w:rsid w:val="00AC1510"/>
    <w:rsid w:val="00AC1812"/>
    <w:rsid w:val="00AC1BC3"/>
    <w:rsid w:val="00AC3CE5"/>
    <w:rsid w:val="00AC4A7D"/>
    <w:rsid w:val="00AD08C1"/>
    <w:rsid w:val="00AD66DE"/>
    <w:rsid w:val="00AD7E95"/>
    <w:rsid w:val="00AE2E83"/>
    <w:rsid w:val="00AE45D7"/>
    <w:rsid w:val="00B00AAC"/>
    <w:rsid w:val="00B03F90"/>
    <w:rsid w:val="00B04ABC"/>
    <w:rsid w:val="00B05FA9"/>
    <w:rsid w:val="00B060AC"/>
    <w:rsid w:val="00B10828"/>
    <w:rsid w:val="00B11645"/>
    <w:rsid w:val="00B13D35"/>
    <w:rsid w:val="00B268E6"/>
    <w:rsid w:val="00B278E4"/>
    <w:rsid w:val="00B31CCE"/>
    <w:rsid w:val="00B32546"/>
    <w:rsid w:val="00B35C30"/>
    <w:rsid w:val="00B364BC"/>
    <w:rsid w:val="00B37D17"/>
    <w:rsid w:val="00B44C61"/>
    <w:rsid w:val="00B56AF6"/>
    <w:rsid w:val="00B62563"/>
    <w:rsid w:val="00B62BEC"/>
    <w:rsid w:val="00B62CB3"/>
    <w:rsid w:val="00B63BA5"/>
    <w:rsid w:val="00B70955"/>
    <w:rsid w:val="00B720E9"/>
    <w:rsid w:val="00B73016"/>
    <w:rsid w:val="00B761EB"/>
    <w:rsid w:val="00B8008B"/>
    <w:rsid w:val="00B84C8D"/>
    <w:rsid w:val="00B86897"/>
    <w:rsid w:val="00B868E4"/>
    <w:rsid w:val="00B86946"/>
    <w:rsid w:val="00B87B83"/>
    <w:rsid w:val="00B93699"/>
    <w:rsid w:val="00B9681D"/>
    <w:rsid w:val="00BA0785"/>
    <w:rsid w:val="00BB15EB"/>
    <w:rsid w:val="00BB40B1"/>
    <w:rsid w:val="00BB46C4"/>
    <w:rsid w:val="00BB7BD7"/>
    <w:rsid w:val="00BC0D02"/>
    <w:rsid w:val="00BC0DC0"/>
    <w:rsid w:val="00BC1192"/>
    <w:rsid w:val="00BC336C"/>
    <w:rsid w:val="00BC407A"/>
    <w:rsid w:val="00BD2CE3"/>
    <w:rsid w:val="00BD308E"/>
    <w:rsid w:val="00BD437A"/>
    <w:rsid w:val="00BE02F1"/>
    <w:rsid w:val="00BE194B"/>
    <w:rsid w:val="00BE2E81"/>
    <w:rsid w:val="00BE5BBD"/>
    <w:rsid w:val="00BE7960"/>
    <w:rsid w:val="00BF1299"/>
    <w:rsid w:val="00BF492E"/>
    <w:rsid w:val="00BF5D78"/>
    <w:rsid w:val="00BF71E2"/>
    <w:rsid w:val="00BF73BD"/>
    <w:rsid w:val="00C03E8D"/>
    <w:rsid w:val="00C04B75"/>
    <w:rsid w:val="00C07EFE"/>
    <w:rsid w:val="00C101E2"/>
    <w:rsid w:val="00C12665"/>
    <w:rsid w:val="00C13912"/>
    <w:rsid w:val="00C23121"/>
    <w:rsid w:val="00C30DEE"/>
    <w:rsid w:val="00C32B95"/>
    <w:rsid w:val="00C366AF"/>
    <w:rsid w:val="00C37C01"/>
    <w:rsid w:val="00C37F56"/>
    <w:rsid w:val="00C439A0"/>
    <w:rsid w:val="00C51236"/>
    <w:rsid w:val="00C51392"/>
    <w:rsid w:val="00C579E6"/>
    <w:rsid w:val="00C63EC9"/>
    <w:rsid w:val="00C64B02"/>
    <w:rsid w:val="00C651E3"/>
    <w:rsid w:val="00C66522"/>
    <w:rsid w:val="00C667BF"/>
    <w:rsid w:val="00C70537"/>
    <w:rsid w:val="00C80C05"/>
    <w:rsid w:val="00C82E9E"/>
    <w:rsid w:val="00C833C0"/>
    <w:rsid w:val="00C9202F"/>
    <w:rsid w:val="00C96ED2"/>
    <w:rsid w:val="00CA2E1B"/>
    <w:rsid w:val="00CA3CB2"/>
    <w:rsid w:val="00CA7A82"/>
    <w:rsid w:val="00CB48D6"/>
    <w:rsid w:val="00CB5393"/>
    <w:rsid w:val="00CB5C27"/>
    <w:rsid w:val="00CC0303"/>
    <w:rsid w:val="00CC1F89"/>
    <w:rsid w:val="00CC2A40"/>
    <w:rsid w:val="00CC3E9F"/>
    <w:rsid w:val="00CC6432"/>
    <w:rsid w:val="00CD201A"/>
    <w:rsid w:val="00CD31CA"/>
    <w:rsid w:val="00CD677E"/>
    <w:rsid w:val="00CD7A56"/>
    <w:rsid w:val="00CE243B"/>
    <w:rsid w:val="00CE2C67"/>
    <w:rsid w:val="00CE462B"/>
    <w:rsid w:val="00CF090B"/>
    <w:rsid w:val="00CF203C"/>
    <w:rsid w:val="00CF6727"/>
    <w:rsid w:val="00D14985"/>
    <w:rsid w:val="00D17D03"/>
    <w:rsid w:val="00D22238"/>
    <w:rsid w:val="00D25266"/>
    <w:rsid w:val="00D25FF6"/>
    <w:rsid w:val="00D27AEC"/>
    <w:rsid w:val="00D3550F"/>
    <w:rsid w:val="00D35801"/>
    <w:rsid w:val="00D36459"/>
    <w:rsid w:val="00D366D1"/>
    <w:rsid w:val="00D45999"/>
    <w:rsid w:val="00D50820"/>
    <w:rsid w:val="00D5300F"/>
    <w:rsid w:val="00D53380"/>
    <w:rsid w:val="00D53E20"/>
    <w:rsid w:val="00D616C4"/>
    <w:rsid w:val="00D72A34"/>
    <w:rsid w:val="00D7402D"/>
    <w:rsid w:val="00D7580F"/>
    <w:rsid w:val="00D75DE2"/>
    <w:rsid w:val="00D76D79"/>
    <w:rsid w:val="00D77CA7"/>
    <w:rsid w:val="00D8539D"/>
    <w:rsid w:val="00D8695C"/>
    <w:rsid w:val="00D9177E"/>
    <w:rsid w:val="00D94B1C"/>
    <w:rsid w:val="00D951D4"/>
    <w:rsid w:val="00D95F7B"/>
    <w:rsid w:val="00DA269C"/>
    <w:rsid w:val="00DA4C24"/>
    <w:rsid w:val="00DB1789"/>
    <w:rsid w:val="00DB2D32"/>
    <w:rsid w:val="00DB3E84"/>
    <w:rsid w:val="00DC03E4"/>
    <w:rsid w:val="00DC313A"/>
    <w:rsid w:val="00DC5E2D"/>
    <w:rsid w:val="00DC608F"/>
    <w:rsid w:val="00DC63C9"/>
    <w:rsid w:val="00DC70E7"/>
    <w:rsid w:val="00DC71F8"/>
    <w:rsid w:val="00DD3FB0"/>
    <w:rsid w:val="00DD5D8C"/>
    <w:rsid w:val="00DE039F"/>
    <w:rsid w:val="00DE615E"/>
    <w:rsid w:val="00DF19D8"/>
    <w:rsid w:val="00E07D5D"/>
    <w:rsid w:val="00E10659"/>
    <w:rsid w:val="00E2204E"/>
    <w:rsid w:val="00E232D0"/>
    <w:rsid w:val="00E304DF"/>
    <w:rsid w:val="00E3213D"/>
    <w:rsid w:val="00E33B2D"/>
    <w:rsid w:val="00E5042D"/>
    <w:rsid w:val="00E5061E"/>
    <w:rsid w:val="00E51124"/>
    <w:rsid w:val="00E52C17"/>
    <w:rsid w:val="00E53FE3"/>
    <w:rsid w:val="00E556CE"/>
    <w:rsid w:val="00E55B4D"/>
    <w:rsid w:val="00E62007"/>
    <w:rsid w:val="00E67C21"/>
    <w:rsid w:val="00E74505"/>
    <w:rsid w:val="00E74992"/>
    <w:rsid w:val="00E755D2"/>
    <w:rsid w:val="00E75E2B"/>
    <w:rsid w:val="00E76ADC"/>
    <w:rsid w:val="00E80A38"/>
    <w:rsid w:val="00E84FD1"/>
    <w:rsid w:val="00E86BAF"/>
    <w:rsid w:val="00E8780B"/>
    <w:rsid w:val="00E87D04"/>
    <w:rsid w:val="00E93AB5"/>
    <w:rsid w:val="00E95B2B"/>
    <w:rsid w:val="00EA007F"/>
    <w:rsid w:val="00EA7313"/>
    <w:rsid w:val="00EB0400"/>
    <w:rsid w:val="00EB2AEE"/>
    <w:rsid w:val="00EB3882"/>
    <w:rsid w:val="00EB60F6"/>
    <w:rsid w:val="00EB6A3D"/>
    <w:rsid w:val="00EC1746"/>
    <w:rsid w:val="00EC289D"/>
    <w:rsid w:val="00EC5BD5"/>
    <w:rsid w:val="00ED0604"/>
    <w:rsid w:val="00ED4894"/>
    <w:rsid w:val="00ED6B87"/>
    <w:rsid w:val="00ED7D42"/>
    <w:rsid w:val="00EE2B7C"/>
    <w:rsid w:val="00EE50B3"/>
    <w:rsid w:val="00EE684E"/>
    <w:rsid w:val="00EE701B"/>
    <w:rsid w:val="00EE710D"/>
    <w:rsid w:val="00EF1188"/>
    <w:rsid w:val="00EF2B43"/>
    <w:rsid w:val="00F03FAD"/>
    <w:rsid w:val="00F124CF"/>
    <w:rsid w:val="00F13E82"/>
    <w:rsid w:val="00F1519F"/>
    <w:rsid w:val="00F230E9"/>
    <w:rsid w:val="00F249FD"/>
    <w:rsid w:val="00F24BCF"/>
    <w:rsid w:val="00F27D94"/>
    <w:rsid w:val="00F35D3E"/>
    <w:rsid w:val="00F36B35"/>
    <w:rsid w:val="00F37AD5"/>
    <w:rsid w:val="00F4047F"/>
    <w:rsid w:val="00F40806"/>
    <w:rsid w:val="00F4124F"/>
    <w:rsid w:val="00F472C8"/>
    <w:rsid w:val="00F51DC8"/>
    <w:rsid w:val="00F568CC"/>
    <w:rsid w:val="00F57782"/>
    <w:rsid w:val="00F57895"/>
    <w:rsid w:val="00F6249A"/>
    <w:rsid w:val="00F63083"/>
    <w:rsid w:val="00F647B9"/>
    <w:rsid w:val="00F7534B"/>
    <w:rsid w:val="00F836D3"/>
    <w:rsid w:val="00F83A26"/>
    <w:rsid w:val="00F8723D"/>
    <w:rsid w:val="00F876C7"/>
    <w:rsid w:val="00F87F93"/>
    <w:rsid w:val="00F92A79"/>
    <w:rsid w:val="00F93022"/>
    <w:rsid w:val="00F93249"/>
    <w:rsid w:val="00F95606"/>
    <w:rsid w:val="00F959C9"/>
    <w:rsid w:val="00F95AFE"/>
    <w:rsid w:val="00F96C3F"/>
    <w:rsid w:val="00FA0FE0"/>
    <w:rsid w:val="00FA12F8"/>
    <w:rsid w:val="00FA3D92"/>
    <w:rsid w:val="00FA4762"/>
    <w:rsid w:val="00FA4C1C"/>
    <w:rsid w:val="00FC5971"/>
    <w:rsid w:val="00FD11F1"/>
    <w:rsid w:val="00FD29A8"/>
    <w:rsid w:val="00FD47E0"/>
    <w:rsid w:val="00FE1BB6"/>
    <w:rsid w:val="00FE30C0"/>
    <w:rsid w:val="00FE41F9"/>
    <w:rsid w:val="00FE5B04"/>
    <w:rsid w:val="00FF2B99"/>
    <w:rsid w:val="00FF4287"/>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68D5-C189-4CDE-901A-A565A4FB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13928</Words>
  <Characters>79394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2017-12-08T17:06:00Z</cp:lastPrinted>
  <dcterms:created xsi:type="dcterms:W3CDTF">2018-01-15T07:43:00Z</dcterms:created>
  <dcterms:modified xsi:type="dcterms:W3CDTF">2018-01-15T07:43:00Z</dcterms:modified>
</cp:coreProperties>
</file>