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7B" w:rsidRPr="00C90554" w:rsidRDefault="00240F9C" w:rsidP="00552073">
      <w:pPr>
        <w:spacing w:line="360" w:lineRule="auto"/>
        <w:rPr>
          <w:rFonts w:ascii="Times New Roman" w:hAnsi="Times New Roman" w:cs="Times New Roman"/>
          <w:b/>
          <w:sz w:val="24"/>
          <w:szCs w:val="24"/>
        </w:rPr>
      </w:pPr>
      <w:r w:rsidRPr="00C90554">
        <w:rPr>
          <w:rFonts w:ascii="Times New Roman" w:hAnsi="Times New Roman" w:cs="Times New Roman"/>
          <w:b/>
          <w:sz w:val="24"/>
          <w:szCs w:val="24"/>
        </w:rPr>
        <w:t xml:space="preserve"> </w:t>
      </w:r>
    </w:p>
    <w:p w:rsidR="000758E1" w:rsidRPr="00C90554" w:rsidRDefault="001223F1" w:rsidP="001223F1">
      <w:pPr>
        <w:spacing w:line="360" w:lineRule="auto"/>
        <w:rPr>
          <w:rFonts w:ascii="Times New Roman" w:hAnsi="Times New Roman" w:cs="Times New Roman"/>
          <w:sz w:val="24"/>
          <w:szCs w:val="24"/>
        </w:rPr>
      </w:pPr>
      <w:r w:rsidRPr="00C90554">
        <w:rPr>
          <w:rFonts w:ascii="Times New Roman" w:hAnsi="Times New Roman" w:cs="Times New Roman"/>
          <w:b/>
          <w:sz w:val="24"/>
          <w:szCs w:val="24"/>
        </w:rPr>
        <w:t xml:space="preserve">                                       </w:t>
      </w:r>
      <w:r w:rsidR="006F5C75" w:rsidRPr="00C90554">
        <w:rPr>
          <w:rFonts w:ascii="Times New Roman" w:hAnsi="Times New Roman" w:cs="Times New Roman"/>
          <w:b/>
          <w:sz w:val="24"/>
          <w:szCs w:val="24"/>
        </w:rPr>
        <w:t xml:space="preserve">  </w:t>
      </w:r>
      <w:r w:rsidR="000758E1" w:rsidRPr="00C90554">
        <w:rPr>
          <w:rFonts w:ascii="Times New Roman" w:hAnsi="Times New Roman" w:cs="Times New Roman"/>
          <w:b/>
          <w:sz w:val="24"/>
          <w:szCs w:val="24"/>
        </w:rPr>
        <w:t>THE REPUBLIC OF UGANDA</w:t>
      </w:r>
    </w:p>
    <w:p w:rsidR="000758E1" w:rsidRPr="00C90554" w:rsidRDefault="000758E1" w:rsidP="000758E1">
      <w:pPr>
        <w:jc w:val="center"/>
        <w:rPr>
          <w:rFonts w:ascii="Times New Roman" w:hAnsi="Times New Roman" w:cs="Times New Roman"/>
          <w:b/>
          <w:sz w:val="24"/>
          <w:szCs w:val="24"/>
        </w:rPr>
      </w:pPr>
      <w:r w:rsidRPr="00C90554">
        <w:rPr>
          <w:rFonts w:ascii="Times New Roman" w:hAnsi="Times New Roman" w:cs="Times New Roman"/>
          <w:b/>
          <w:sz w:val="24"/>
          <w:szCs w:val="24"/>
        </w:rPr>
        <w:t>IN THE HIGH COURT OF UGANDA AT JINJA</w:t>
      </w:r>
    </w:p>
    <w:p w:rsidR="000758E1" w:rsidRPr="00C90554" w:rsidRDefault="000758E1" w:rsidP="000758E1">
      <w:pPr>
        <w:jc w:val="center"/>
        <w:rPr>
          <w:rFonts w:ascii="Times New Roman" w:hAnsi="Times New Roman" w:cs="Times New Roman"/>
          <w:b/>
          <w:sz w:val="24"/>
          <w:szCs w:val="24"/>
        </w:rPr>
      </w:pPr>
      <w:r w:rsidRPr="00C90554">
        <w:rPr>
          <w:rFonts w:ascii="Times New Roman" w:hAnsi="Times New Roman" w:cs="Times New Roman"/>
          <w:b/>
          <w:sz w:val="24"/>
          <w:szCs w:val="24"/>
        </w:rPr>
        <w:t>MISCELLANEOUS APPLICATION N0. 207 OF 2017</w:t>
      </w:r>
    </w:p>
    <w:p w:rsidR="000758E1" w:rsidRPr="00C90554" w:rsidRDefault="000758E1" w:rsidP="000758E1">
      <w:pPr>
        <w:jc w:val="center"/>
        <w:rPr>
          <w:rFonts w:ascii="Times New Roman" w:hAnsi="Times New Roman" w:cs="Times New Roman"/>
          <w:b/>
          <w:sz w:val="24"/>
          <w:szCs w:val="24"/>
        </w:rPr>
      </w:pPr>
      <w:r w:rsidRPr="00C90554">
        <w:rPr>
          <w:rFonts w:ascii="Times New Roman" w:hAnsi="Times New Roman" w:cs="Times New Roman"/>
          <w:b/>
          <w:sz w:val="24"/>
          <w:szCs w:val="24"/>
        </w:rPr>
        <w:t>ARISING FROM CIVIL APPEAL N0. 060</w:t>
      </w:r>
      <w:r w:rsidR="00A641FC" w:rsidRPr="00C90554">
        <w:rPr>
          <w:rFonts w:ascii="Times New Roman" w:hAnsi="Times New Roman" w:cs="Times New Roman"/>
          <w:b/>
          <w:sz w:val="24"/>
          <w:szCs w:val="24"/>
        </w:rPr>
        <w:t xml:space="preserve"> </w:t>
      </w:r>
      <w:r w:rsidRPr="00C90554">
        <w:rPr>
          <w:rFonts w:ascii="Times New Roman" w:hAnsi="Times New Roman" w:cs="Times New Roman"/>
          <w:b/>
          <w:sz w:val="24"/>
          <w:szCs w:val="24"/>
        </w:rPr>
        <w:t>OF 2017</w:t>
      </w:r>
    </w:p>
    <w:p w:rsidR="000758E1" w:rsidRPr="00C90554" w:rsidRDefault="000758E1" w:rsidP="000758E1">
      <w:pPr>
        <w:jc w:val="center"/>
        <w:rPr>
          <w:rFonts w:ascii="Times New Roman" w:hAnsi="Times New Roman" w:cs="Times New Roman"/>
          <w:b/>
          <w:sz w:val="24"/>
          <w:szCs w:val="24"/>
        </w:rPr>
      </w:pPr>
      <w:r w:rsidRPr="00C90554">
        <w:rPr>
          <w:rFonts w:ascii="Times New Roman" w:hAnsi="Times New Roman" w:cs="Times New Roman"/>
          <w:b/>
          <w:sz w:val="24"/>
          <w:szCs w:val="24"/>
        </w:rPr>
        <w:t>ARISING FROM MISC CAUSE N0. 008 OF 2017</w:t>
      </w:r>
    </w:p>
    <w:p w:rsidR="000758E1" w:rsidRPr="00C90554" w:rsidRDefault="000758E1" w:rsidP="000758E1">
      <w:pPr>
        <w:jc w:val="center"/>
        <w:rPr>
          <w:rFonts w:ascii="Times New Roman" w:hAnsi="Times New Roman" w:cs="Times New Roman"/>
          <w:b/>
          <w:sz w:val="24"/>
          <w:szCs w:val="24"/>
        </w:rPr>
      </w:pPr>
    </w:p>
    <w:p w:rsidR="000758E1" w:rsidRPr="00C90554" w:rsidRDefault="000758E1" w:rsidP="000758E1">
      <w:pPr>
        <w:rPr>
          <w:rFonts w:ascii="Times New Roman" w:hAnsi="Times New Roman" w:cs="Times New Roman"/>
          <w:b/>
          <w:sz w:val="24"/>
          <w:szCs w:val="24"/>
        </w:rPr>
      </w:pPr>
      <w:r w:rsidRPr="00C90554">
        <w:rPr>
          <w:rFonts w:ascii="Times New Roman" w:hAnsi="Times New Roman" w:cs="Times New Roman"/>
          <w:b/>
          <w:sz w:val="24"/>
          <w:szCs w:val="24"/>
        </w:rPr>
        <w:t>MUSUKU ABDUL</w:t>
      </w:r>
      <w:r w:rsidR="00B21817" w:rsidRPr="00C90554">
        <w:rPr>
          <w:rFonts w:ascii="Times New Roman" w:hAnsi="Times New Roman" w:cs="Times New Roman"/>
          <w:b/>
          <w:sz w:val="24"/>
          <w:szCs w:val="24"/>
        </w:rPr>
        <w:t xml:space="preserve"> </w:t>
      </w:r>
      <w:r w:rsidRPr="00C90554">
        <w:rPr>
          <w:rFonts w:ascii="Times New Roman" w:hAnsi="Times New Roman" w:cs="Times New Roman"/>
          <w:b/>
          <w:sz w:val="24"/>
          <w:szCs w:val="24"/>
        </w:rPr>
        <w:t>JABAR:::::::::::::::::::::::::::::::::::::::::::::::::::::      APPLICANT</w:t>
      </w:r>
    </w:p>
    <w:p w:rsidR="000758E1" w:rsidRPr="00C90554" w:rsidRDefault="000758E1" w:rsidP="000758E1">
      <w:pPr>
        <w:jc w:val="center"/>
        <w:rPr>
          <w:rFonts w:ascii="Times New Roman" w:hAnsi="Times New Roman" w:cs="Times New Roman"/>
          <w:b/>
          <w:sz w:val="24"/>
          <w:szCs w:val="24"/>
        </w:rPr>
      </w:pPr>
      <w:r w:rsidRPr="00C90554">
        <w:rPr>
          <w:rFonts w:ascii="Times New Roman" w:hAnsi="Times New Roman" w:cs="Times New Roman"/>
          <w:b/>
          <w:sz w:val="24"/>
          <w:szCs w:val="24"/>
        </w:rPr>
        <w:t>VERSUS</w:t>
      </w:r>
    </w:p>
    <w:p w:rsidR="000758E1" w:rsidRPr="00C90554" w:rsidRDefault="000758E1" w:rsidP="00552073">
      <w:pPr>
        <w:pStyle w:val="ListParagraph"/>
        <w:numPr>
          <w:ilvl w:val="0"/>
          <w:numId w:val="1"/>
        </w:numPr>
        <w:rPr>
          <w:rFonts w:ascii="Times New Roman" w:hAnsi="Times New Roman" w:cs="Times New Roman"/>
          <w:b/>
          <w:sz w:val="24"/>
          <w:szCs w:val="24"/>
        </w:rPr>
      </w:pPr>
      <w:r w:rsidRPr="00C90554">
        <w:rPr>
          <w:rFonts w:ascii="Times New Roman" w:hAnsi="Times New Roman" w:cs="Times New Roman"/>
          <w:b/>
          <w:sz w:val="24"/>
          <w:szCs w:val="24"/>
        </w:rPr>
        <w:t>BUGIRI MUNICIPAL COUNCIL</w:t>
      </w:r>
      <w:bookmarkStart w:id="0" w:name="_GoBack"/>
      <w:bookmarkEnd w:id="0"/>
    </w:p>
    <w:p w:rsidR="000758E1" w:rsidRPr="00C90554" w:rsidRDefault="000758E1" w:rsidP="000758E1">
      <w:pPr>
        <w:pStyle w:val="ListParagraph"/>
        <w:numPr>
          <w:ilvl w:val="0"/>
          <w:numId w:val="1"/>
        </w:numPr>
        <w:rPr>
          <w:rFonts w:ascii="Times New Roman" w:hAnsi="Times New Roman" w:cs="Times New Roman"/>
          <w:b/>
          <w:sz w:val="24"/>
          <w:szCs w:val="24"/>
        </w:rPr>
      </w:pPr>
      <w:r w:rsidRPr="00C90554">
        <w:rPr>
          <w:rFonts w:ascii="Times New Roman" w:hAnsi="Times New Roman" w:cs="Times New Roman"/>
          <w:b/>
          <w:sz w:val="24"/>
          <w:szCs w:val="24"/>
        </w:rPr>
        <w:t>MUSUSWA IBRAHIM::::::::::::::::::::::::::::::::::::::::::::::::::   RESPONDENTS</w:t>
      </w:r>
    </w:p>
    <w:p w:rsidR="000758E1" w:rsidRPr="00C90554" w:rsidRDefault="000758E1" w:rsidP="000758E1">
      <w:pPr>
        <w:ind w:left="2880" w:firstLine="720"/>
        <w:rPr>
          <w:rFonts w:ascii="Times New Roman" w:hAnsi="Times New Roman" w:cs="Times New Roman"/>
          <w:b/>
          <w:sz w:val="24"/>
          <w:szCs w:val="24"/>
          <w:u w:val="single"/>
        </w:rPr>
      </w:pPr>
      <w:r w:rsidRPr="00C90554">
        <w:rPr>
          <w:rFonts w:ascii="Times New Roman" w:hAnsi="Times New Roman" w:cs="Times New Roman"/>
          <w:b/>
          <w:sz w:val="24"/>
          <w:szCs w:val="24"/>
          <w:u w:val="single"/>
        </w:rPr>
        <w:t>RULING</w:t>
      </w:r>
    </w:p>
    <w:p w:rsidR="000758E1" w:rsidRPr="00C90554" w:rsidRDefault="000758E1" w:rsidP="000758E1">
      <w:pPr>
        <w:jc w:val="center"/>
        <w:rPr>
          <w:rFonts w:ascii="Times New Roman" w:hAnsi="Times New Roman" w:cs="Times New Roman"/>
          <w:b/>
          <w:sz w:val="24"/>
          <w:szCs w:val="24"/>
          <w:u w:val="single"/>
        </w:rPr>
      </w:pPr>
      <w:r w:rsidRPr="00C90554">
        <w:rPr>
          <w:rFonts w:ascii="Times New Roman" w:hAnsi="Times New Roman" w:cs="Times New Roman"/>
          <w:b/>
          <w:sz w:val="24"/>
          <w:szCs w:val="24"/>
          <w:u w:val="single"/>
        </w:rPr>
        <w:t>BEFORE: HER LORDSHIP HON. JUSTICE EVA K. LUSWATA</w:t>
      </w:r>
    </w:p>
    <w:p w:rsidR="000758E1" w:rsidRPr="00C90554" w:rsidRDefault="000758E1" w:rsidP="000758E1">
      <w:pPr>
        <w:rPr>
          <w:rFonts w:ascii="Times New Roman" w:hAnsi="Times New Roman" w:cs="Times New Roman"/>
          <w:b/>
          <w:sz w:val="24"/>
          <w:szCs w:val="24"/>
        </w:rPr>
      </w:pPr>
    </w:p>
    <w:p w:rsidR="000758E1" w:rsidRPr="00C90554" w:rsidRDefault="000758E1" w:rsidP="000758E1">
      <w:pPr>
        <w:rPr>
          <w:rFonts w:ascii="Times New Roman" w:hAnsi="Times New Roman" w:cs="Times New Roman"/>
          <w:b/>
          <w:sz w:val="24"/>
          <w:szCs w:val="24"/>
        </w:rPr>
      </w:pPr>
      <w:r w:rsidRPr="00C90554">
        <w:rPr>
          <w:rFonts w:ascii="Times New Roman" w:hAnsi="Times New Roman" w:cs="Times New Roman"/>
          <w:b/>
          <w:sz w:val="24"/>
          <w:szCs w:val="24"/>
        </w:rPr>
        <w:t>1.0</w:t>
      </w:r>
      <w:r w:rsidRPr="00C90554">
        <w:rPr>
          <w:rFonts w:ascii="Times New Roman" w:hAnsi="Times New Roman" w:cs="Times New Roman"/>
          <w:b/>
          <w:sz w:val="24"/>
          <w:szCs w:val="24"/>
        </w:rPr>
        <w:tab/>
        <w:t>Introduction and brief facts</w:t>
      </w:r>
    </w:p>
    <w:p w:rsidR="00381E1C" w:rsidRPr="00C90554" w:rsidRDefault="000758E1"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1.1</w:t>
      </w:r>
      <w:r w:rsidRPr="00C90554">
        <w:rPr>
          <w:rFonts w:ascii="Times New Roman" w:hAnsi="Times New Roman" w:cs="Times New Roman"/>
          <w:b/>
          <w:sz w:val="24"/>
          <w:szCs w:val="24"/>
        </w:rPr>
        <w:tab/>
      </w:r>
      <w:r w:rsidRPr="00C90554">
        <w:rPr>
          <w:rFonts w:ascii="Times New Roman" w:hAnsi="Times New Roman" w:cs="Times New Roman"/>
          <w:sz w:val="24"/>
          <w:szCs w:val="24"/>
        </w:rPr>
        <w:t xml:space="preserve">The applicant proceeded by motion under </w:t>
      </w:r>
      <w:r w:rsidR="00381E1C" w:rsidRPr="00C90554">
        <w:rPr>
          <w:rFonts w:ascii="Times New Roman" w:hAnsi="Times New Roman" w:cs="Times New Roman"/>
          <w:sz w:val="24"/>
          <w:szCs w:val="24"/>
        </w:rPr>
        <w:t xml:space="preserve">O.44 </w:t>
      </w:r>
      <w:r w:rsidR="00B21817" w:rsidRPr="00C90554">
        <w:rPr>
          <w:rFonts w:ascii="Times New Roman" w:hAnsi="Times New Roman" w:cs="Times New Roman"/>
          <w:sz w:val="24"/>
          <w:szCs w:val="24"/>
        </w:rPr>
        <w:t>rr.1 (</w:t>
      </w:r>
      <w:r w:rsidR="00381E1C" w:rsidRPr="00C90554">
        <w:rPr>
          <w:rFonts w:ascii="Times New Roman" w:hAnsi="Times New Roman" w:cs="Times New Roman"/>
          <w:sz w:val="24"/>
          <w:szCs w:val="24"/>
        </w:rPr>
        <w:t xml:space="preserve">1)-(4) and </w:t>
      </w:r>
      <w:r w:rsidRPr="00C90554">
        <w:rPr>
          <w:rFonts w:ascii="Times New Roman" w:hAnsi="Times New Roman" w:cs="Times New Roman"/>
          <w:sz w:val="24"/>
          <w:szCs w:val="24"/>
        </w:rPr>
        <w:t>O. 52 rr 1</w:t>
      </w:r>
      <w:r w:rsidR="00B21817" w:rsidRPr="00C90554">
        <w:rPr>
          <w:rFonts w:ascii="Times New Roman" w:hAnsi="Times New Roman" w:cs="Times New Roman"/>
          <w:sz w:val="24"/>
          <w:szCs w:val="24"/>
        </w:rPr>
        <w:t xml:space="preserve"> </w:t>
      </w:r>
      <w:r w:rsidR="00381E1C" w:rsidRPr="00C90554">
        <w:rPr>
          <w:rFonts w:ascii="Times New Roman" w:hAnsi="Times New Roman" w:cs="Times New Roman"/>
          <w:sz w:val="24"/>
          <w:szCs w:val="24"/>
        </w:rPr>
        <w:t xml:space="preserve">&amp; </w:t>
      </w:r>
      <w:r w:rsidR="00B21817" w:rsidRPr="00C90554">
        <w:rPr>
          <w:rFonts w:ascii="Times New Roman" w:hAnsi="Times New Roman" w:cs="Times New Roman"/>
          <w:sz w:val="24"/>
          <w:szCs w:val="24"/>
        </w:rPr>
        <w:t>3 CPR to</w:t>
      </w:r>
      <w:r w:rsidRPr="00C90554">
        <w:rPr>
          <w:rFonts w:ascii="Times New Roman" w:hAnsi="Times New Roman" w:cs="Times New Roman"/>
          <w:sz w:val="24"/>
          <w:szCs w:val="24"/>
        </w:rPr>
        <w:t xml:space="preserve"> seek an order </w:t>
      </w:r>
      <w:r w:rsidR="00381E1C" w:rsidRPr="00C90554">
        <w:rPr>
          <w:rFonts w:ascii="Times New Roman" w:hAnsi="Times New Roman" w:cs="Times New Roman"/>
          <w:sz w:val="24"/>
          <w:szCs w:val="24"/>
        </w:rPr>
        <w:t xml:space="preserve">to strike out Civil Appeal No. 060/2017 as </w:t>
      </w:r>
      <w:r w:rsidR="001224C4" w:rsidRPr="00C90554">
        <w:rPr>
          <w:rFonts w:ascii="Times New Roman" w:hAnsi="Times New Roman" w:cs="Times New Roman"/>
          <w:sz w:val="24"/>
          <w:szCs w:val="24"/>
        </w:rPr>
        <w:t>in</w:t>
      </w:r>
      <w:r w:rsidR="00381E1C" w:rsidRPr="00C90554">
        <w:rPr>
          <w:rFonts w:ascii="Times New Roman" w:hAnsi="Times New Roman" w:cs="Times New Roman"/>
          <w:sz w:val="24"/>
          <w:szCs w:val="24"/>
        </w:rPr>
        <w:t xml:space="preserve">competent and for the record in respect of </w:t>
      </w:r>
      <w:r w:rsidR="004F22AD" w:rsidRPr="00C90554">
        <w:rPr>
          <w:rFonts w:ascii="Times New Roman" w:hAnsi="Times New Roman" w:cs="Times New Roman"/>
          <w:sz w:val="24"/>
          <w:szCs w:val="24"/>
        </w:rPr>
        <w:t>Miscellaneous</w:t>
      </w:r>
      <w:r w:rsidR="00381E1C" w:rsidRPr="00C90554">
        <w:rPr>
          <w:rFonts w:ascii="Times New Roman" w:hAnsi="Times New Roman" w:cs="Times New Roman"/>
          <w:sz w:val="24"/>
          <w:szCs w:val="24"/>
        </w:rPr>
        <w:t xml:space="preserve"> Cause No. 008/2017 (hereinafter referred to as the main cause</w:t>
      </w:r>
      <w:r w:rsidR="00AD569D" w:rsidRPr="00C90554">
        <w:rPr>
          <w:rFonts w:ascii="Times New Roman" w:hAnsi="Times New Roman" w:cs="Times New Roman"/>
          <w:sz w:val="24"/>
          <w:szCs w:val="24"/>
        </w:rPr>
        <w:t>) to</w:t>
      </w:r>
      <w:r w:rsidR="00381E1C" w:rsidRPr="00C90554">
        <w:rPr>
          <w:rFonts w:ascii="Times New Roman" w:hAnsi="Times New Roman" w:cs="Times New Roman"/>
          <w:sz w:val="24"/>
          <w:szCs w:val="24"/>
        </w:rPr>
        <w:t xml:space="preserve"> be returned for hearing to the Chief Magistrate’s Court of Iganga, and in addition, for costs of the application. </w:t>
      </w:r>
    </w:p>
    <w:p w:rsidR="000758E1" w:rsidRPr="00C90554" w:rsidRDefault="00381E1C"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1.2</w:t>
      </w:r>
      <w:r w:rsidRPr="00C90554">
        <w:rPr>
          <w:rFonts w:ascii="Times New Roman" w:hAnsi="Times New Roman" w:cs="Times New Roman"/>
          <w:b/>
          <w:sz w:val="24"/>
          <w:szCs w:val="24"/>
        </w:rPr>
        <w:tab/>
      </w:r>
      <w:r w:rsidRPr="00C90554">
        <w:rPr>
          <w:rFonts w:ascii="Times New Roman" w:hAnsi="Times New Roman" w:cs="Times New Roman"/>
          <w:sz w:val="24"/>
          <w:szCs w:val="24"/>
        </w:rPr>
        <w:t xml:space="preserve">The main ground of the application is that at the hearing of the main </w:t>
      </w:r>
      <w:r w:rsidR="0042203F" w:rsidRPr="00C90554">
        <w:rPr>
          <w:rFonts w:ascii="Times New Roman" w:hAnsi="Times New Roman" w:cs="Times New Roman"/>
          <w:sz w:val="24"/>
          <w:szCs w:val="24"/>
        </w:rPr>
        <w:t>cause</w:t>
      </w:r>
      <w:r w:rsidRPr="00C90554">
        <w:rPr>
          <w:rFonts w:ascii="Times New Roman" w:hAnsi="Times New Roman" w:cs="Times New Roman"/>
          <w:sz w:val="24"/>
          <w:szCs w:val="24"/>
        </w:rPr>
        <w:t xml:space="preserve"> in Iganga, the respondent</w:t>
      </w:r>
      <w:r w:rsidR="0042203F" w:rsidRPr="00C90554">
        <w:rPr>
          <w:rFonts w:ascii="Times New Roman" w:hAnsi="Times New Roman" w:cs="Times New Roman"/>
          <w:sz w:val="24"/>
          <w:szCs w:val="24"/>
        </w:rPr>
        <w:t>s</w:t>
      </w:r>
      <w:r w:rsidRPr="00C90554">
        <w:rPr>
          <w:rFonts w:ascii="Times New Roman" w:hAnsi="Times New Roman" w:cs="Times New Roman"/>
          <w:sz w:val="24"/>
          <w:szCs w:val="24"/>
        </w:rPr>
        <w:t xml:space="preserve"> raised a preliminary objection which was overruled. They then filed an appeal against that order but did not seek leave to appeal which</w:t>
      </w:r>
      <w:r w:rsidR="00AD569D" w:rsidRPr="00C90554">
        <w:rPr>
          <w:rFonts w:ascii="Times New Roman" w:hAnsi="Times New Roman" w:cs="Times New Roman"/>
          <w:sz w:val="24"/>
          <w:szCs w:val="24"/>
        </w:rPr>
        <w:t xml:space="preserve"> according to the applicant,</w:t>
      </w:r>
      <w:r w:rsidRPr="00C90554">
        <w:rPr>
          <w:rFonts w:ascii="Times New Roman" w:hAnsi="Times New Roman" w:cs="Times New Roman"/>
          <w:sz w:val="24"/>
          <w:szCs w:val="24"/>
        </w:rPr>
        <w:t xml:space="preserve"> offends the rules of procedure and renders the appeal incompetent.</w:t>
      </w:r>
      <w:r w:rsidR="00D6375C" w:rsidRPr="00C90554">
        <w:rPr>
          <w:rFonts w:ascii="Times New Roman" w:hAnsi="Times New Roman" w:cs="Times New Roman"/>
          <w:sz w:val="24"/>
          <w:szCs w:val="24"/>
        </w:rPr>
        <w:t xml:space="preserve"> Those grounds were substantially repeated in the applicant’s affidavit, filed in support of the motion.</w:t>
      </w:r>
    </w:p>
    <w:p w:rsidR="00AD569D" w:rsidRPr="00C90554" w:rsidRDefault="00AD569D" w:rsidP="00AD569D">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1.3</w:t>
      </w:r>
      <w:r w:rsidRPr="00C90554">
        <w:rPr>
          <w:rFonts w:ascii="Times New Roman" w:hAnsi="Times New Roman" w:cs="Times New Roman"/>
          <w:sz w:val="24"/>
          <w:szCs w:val="24"/>
        </w:rPr>
        <w:tab/>
        <w:t xml:space="preserve">The applicant was represented by Were Associated Advocates and M/S Okalang Law Chambers, Advocates and Legal Consultants represented the respondents. </w:t>
      </w:r>
    </w:p>
    <w:p w:rsidR="00D6375C" w:rsidRPr="00C90554" w:rsidRDefault="003E00B4"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lastRenderedPageBreak/>
        <w:t>1.4</w:t>
      </w:r>
      <w:r w:rsidR="008A69B8" w:rsidRPr="00C90554">
        <w:rPr>
          <w:rFonts w:ascii="Times New Roman" w:hAnsi="Times New Roman" w:cs="Times New Roman"/>
          <w:b/>
          <w:sz w:val="24"/>
          <w:szCs w:val="24"/>
        </w:rPr>
        <w:tab/>
      </w:r>
      <w:r w:rsidR="00D6375C" w:rsidRPr="00C90554">
        <w:rPr>
          <w:rFonts w:ascii="Times New Roman" w:hAnsi="Times New Roman" w:cs="Times New Roman"/>
          <w:sz w:val="24"/>
          <w:szCs w:val="24"/>
        </w:rPr>
        <w:t>Martin Musigire, an advocate with M/s Okalang Law Chambers, Advocates and Legal Consultants filed an affidavit in reply stating tha</w:t>
      </w:r>
      <w:r w:rsidR="00B54D3A" w:rsidRPr="00C90554">
        <w:rPr>
          <w:rFonts w:ascii="Times New Roman" w:hAnsi="Times New Roman" w:cs="Times New Roman"/>
          <w:sz w:val="24"/>
          <w:szCs w:val="24"/>
        </w:rPr>
        <w:t>t</w:t>
      </w:r>
      <w:r w:rsidR="00D6375C" w:rsidRPr="00C90554">
        <w:rPr>
          <w:rFonts w:ascii="Times New Roman" w:hAnsi="Times New Roman" w:cs="Times New Roman"/>
          <w:sz w:val="24"/>
          <w:szCs w:val="24"/>
        </w:rPr>
        <w:t xml:space="preserve"> the application</w:t>
      </w:r>
      <w:r w:rsidR="00B54D3A" w:rsidRPr="00C90554">
        <w:rPr>
          <w:rFonts w:ascii="Times New Roman" w:hAnsi="Times New Roman" w:cs="Times New Roman"/>
          <w:sz w:val="24"/>
          <w:szCs w:val="24"/>
        </w:rPr>
        <w:t xml:space="preserve"> was misconceived and bad in law</w:t>
      </w:r>
      <w:r w:rsidR="00D6375C" w:rsidRPr="00C90554">
        <w:rPr>
          <w:rFonts w:ascii="Times New Roman" w:hAnsi="Times New Roman" w:cs="Times New Roman"/>
          <w:sz w:val="24"/>
          <w:szCs w:val="24"/>
        </w:rPr>
        <w:t xml:space="preserve">. He agreed that the Learned Magistrate overruled a preliminary objection in the main application which prompted filing of the appeal. He argued that the objection raised for the respondents was in regard to the competence of the pleadings in the main application </w:t>
      </w:r>
      <w:r w:rsidR="00826EEA" w:rsidRPr="00C90554">
        <w:rPr>
          <w:rFonts w:ascii="Times New Roman" w:hAnsi="Times New Roman" w:cs="Times New Roman"/>
          <w:sz w:val="24"/>
          <w:szCs w:val="24"/>
        </w:rPr>
        <w:t>and that</w:t>
      </w:r>
      <w:r w:rsidR="005174D8" w:rsidRPr="00C90554">
        <w:rPr>
          <w:rFonts w:ascii="Times New Roman" w:hAnsi="Times New Roman" w:cs="Times New Roman"/>
          <w:sz w:val="24"/>
          <w:szCs w:val="24"/>
        </w:rPr>
        <w:t xml:space="preserve"> </w:t>
      </w:r>
      <w:r w:rsidR="00D6375C" w:rsidRPr="00C90554">
        <w:rPr>
          <w:rFonts w:ascii="Times New Roman" w:hAnsi="Times New Roman" w:cs="Times New Roman"/>
          <w:sz w:val="24"/>
          <w:szCs w:val="24"/>
        </w:rPr>
        <w:t xml:space="preserve">any orders given in </w:t>
      </w:r>
      <w:r w:rsidR="0042203F" w:rsidRPr="00C90554">
        <w:rPr>
          <w:rFonts w:ascii="Times New Roman" w:hAnsi="Times New Roman" w:cs="Times New Roman"/>
          <w:sz w:val="24"/>
          <w:szCs w:val="24"/>
        </w:rPr>
        <w:t>respect to such an objection w</w:t>
      </w:r>
      <w:r w:rsidR="001224C4" w:rsidRPr="00C90554">
        <w:rPr>
          <w:rFonts w:ascii="Times New Roman" w:hAnsi="Times New Roman" w:cs="Times New Roman"/>
          <w:sz w:val="24"/>
          <w:szCs w:val="24"/>
        </w:rPr>
        <w:t>are</w:t>
      </w:r>
      <w:r w:rsidR="00D6375C" w:rsidRPr="00C90554">
        <w:rPr>
          <w:rFonts w:ascii="Times New Roman" w:hAnsi="Times New Roman" w:cs="Times New Roman"/>
          <w:sz w:val="24"/>
          <w:szCs w:val="24"/>
        </w:rPr>
        <w:t xml:space="preserve"> appealable as for right. That therefore, the respondents were not required to seek leave of court before filing the appeal. He called for this court to dismiss this application for lack of merit and for the appeal to be hea</w:t>
      </w:r>
      <w:r w:rsidR="0042203F" w:rsidRPr="00C90554">
        <w:rPr>
          <w:rFonts w:ascii="Times New Roman" w:hAnsi="Times New Roman" w:cs="Times New Roman"/>
          <w:sz w:val="24"/>
          <w:szCs w:val="24"/>
        </w:rPr>
        <w:t>red</w:t>
      </w:r>
      <w:r w:rsidR="00D6375C" w:rsidRPr="00C90554">
        <w:rPr>
          <w:rFonts w:ascii="Times New Roman" w:hAnsi="Times New Roman" w:cs="Times New Roman"/>
          <w:sz w:val="24"/>
          <w:szCs w:val="24"/>
        </w:rPr>
        <w:t xml:space="preserve"> on its merits.</w:t>
      </w:r>
    </w:p>
    <w:p w:rsidR="008A69B8" w:rsidRPr="00C90554" w:rsidRDefault="005174D8" w:rsidP="00D6375C">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1.5</w:t>
      </w:r>
      <w:r w:rsidR="008A69B8" w:rsidRPr="00C90554">
        <w:rPr>
          <w:rFonts w:ascii="Times New Roman" w:hAnsi="Times New Roman" w:cs="Times New Roman"/>
          <w:b/>
          <w:sz w:val="24"/>
          <w:szCs w:val="24"/>
        </w:rPr>
        <w:tab/>
      </w:r>
      <w:r w:rsidR="008A69B8" w:rsidRPr="00C90554">
        <w:rPr>
          <w:rFonts w:ascii="Times New Roman" w:hAnsi="Times New Roman" w:cs="Times New Roman"/>
          <w:sz w:val="24"/>
          <w:szCs w:val="24"/>
        </w:rPr>
        <w:t>In addition to his submissions, applicant’s counsel argued that Mr. Musigire’s affidavit is defective and contravenes Regulation 9 of the Advocates (Professional Conduct) Regulations which bars Advocates from swearing affidavits in regard to contentious mat</w:t>
      </w:r>
      <w:r w:rsidR="0042203F" w:rsidRPr="00C90554">
        <w:rPr>
          <w:rFonts w:ascii="Times New Roman" w:hAnsi="Times New Roman" w:cs="Times New Roman"/>
          <w:sz w:val="24"/>
          <w:szCs w:val="24"/>
        </w:rPr>
        <w:t>t</w:t>
      </w:r>
      <w:r w:rsidR="008A69B8" w:rsidRPr="00C90554">
        <w:rPr>
          <w:rFonts w:ascii="Times New Roman" w:hAnsi="Times New Roman" w:cs="Times New Roman"/>
          <w:sz w:val="24"/>
          <w:szCs w:val="24"/>
        </w:rPr>
        <w:t>ers. In reply, respondent’s counsel argued that the affidavit did not offend the law</w:t>
      </w:r>
      <w:r w:rsidR="00826EEA" w:rsidRPr="00C90554">
        <w:rPr>
          <w:rFonts w:ascii="Times New Roman" w:hAnsi="Times New Roman" w:cs="Times New Roman"/>
          <w:sz w:val="24"/>
          <w:szCs w:val="24"/>
        </w:rPr>
        <w:t>,</w:t>
      </w:r>
      <w:r w:rsidR="008A69B8" w:rsidRPr="00C90554">
        <w:rPr>
          <w:rFonts w:ascii="Times New Roman" w:hAnsi="Times New Roman" w:cs="Times New Roman"/>
          <w:sz w:val="24"/>
          <w:szCs w:val="24"/>
        </w:rPr>
        <w:t xml:space="preserve"> because although it was sworn by Musigire, one Kevin Am</w:t>
      </w:r>
      <w:r w:rsidR="00240F9C" w:rsidRPr="00C90554">
        <w:rPr>
          <w:rFonts w:ascii="Times New Roman" w:hAnsi="Times New Roman" w:cs="Times New Roman"/>
          <w:sz w:val="24"/>
          <w:szCs w:val="24"/>
        </w:rPr>
        <w:t>u</w:t>
      </w:r>
      <w:r w:rsidR="008A69B8" w:rsidRPr="00C90554">
        <w:rPr>
          <w:rFonts w:ascii="Times New Roman" w:hAnsi="Times New Roman" w:cs="Times New Roman"/>
          <w:sz w:val="24"/>
          <w:szCs w:val="24"/>
        </w:rPr>
        <w:t>jong had personal conduct of the matter and therefore</w:t>
      </w:r>
      <w:r w:rsidR="00C4440E" w:rsidRPr="00C90554">
        <w:rPr>
          <w:rFonts w:ascii="Times New Roman" w:hAnsi="Times New Roman" w:cs="Times New Roman"/>
          <w:sz w:val="24"/>
          <w:szCs w:val="24"/>
        </w:rPr>
        <w:t>,</w:t>
      </w:r>
      <w:r w:rsidR="008A69B8" w:rsidRPr="00C90554">
        <w:rPr>
          <w:rFonts w:ascii="Times New Roman" w:hAnsi="Times New Roman" w:cs="Times New Roman"/>
          <w:sz w:val="24"/>
          <w:szCs w:val="24"/>
        </w:rPr>
        <w:t xml:space="preserve"> there would be no conflict if Musigire were to be called as a witness. He concluded that infact, the affidavit was purely on points of law</w:t>
      </w:r>
      <w:r w:rsidR="00C4440E" w:rsidRPr="00C90554">
        <w:rPr>
          <w:rFonts w:ascii="Times New Roman" w:hAnsi="Times New Roman" w:cs="Times New Roman"/>
          <w:sz w:val="24"/>
          <w:szCs w:val="24"/>
        </w:rPr>
        <w:t>, and</w:t>
      </w:r>
      <w:r w:rsidR="00AC31C0" w:rsidRPr="00C90554">
        <w:rPr>
          <w:rFonts w:ascii="Times New Roman" w:hAnsi="Times New Roman" w:cs="Times New Roman"/>
          <w:sz w:val="24"/>
          <w:szCs w:val="24"/>
        </w:rPr>
        <w:t xml:space="preserve"> not on contentious points as envisaged under the regulations.</w:t>
      </w:r>
    </w:p>
    <w:p w:rsidR="000758E1" w:rsidRPr="00C90554" w:rsidRDefault="000758E1" w:rsidP="000758E1">
      <w:pPr>
        <w:spacing w:line="360" w:lineRule="auto"/>
        <w:jc w:val="both"/>
        <w:rPr>
          <w:rFonts w:ascii="Times New Roman" w:hAnsi="Times New Roman" w:cs="Times New Roman"/>
          <w:b/>
          <w:sz w:val="24"/>
          <w:szCs w:val="24"/>
        </w:rPr>
      </w:pPr>
      <w:r w:rsidRPr="00C90554">
        <w:rPr>
          <w:rFonts w:ascii="Times New Roman" w:hAnsi="Times New Roman" w:cs="Times New Roman"/>
          <w:b/>
          <w:sz w:val="24"/>
          <w:szCs w:val="24"/>
        </w:rPr>
        <w:t>2.0</w:t>
      </w:r>
      <w:r w:rsidRPr="00C90554">
        <w:rPr>
          <w:rFonts w:ascii="Times New Roman" w:hAnsi="Times New Roman" w:cs="Times New Roman"/>
          <w:b/>
          <w:sz w:val="24"/>
          <w:szCs w:val="24"/>
        </w:rPr>
        <w:tab/>
        <w:t xml:space="preserve">The law  </w:t>
      </w:r>
    </w:p>
    <w:p w:rsidR="00744FD5" w:rsidRPr="00C90554" w:rsidRDefault="000758E1"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2.1</w:t>
      </w:r>
      <w:r w:rsidRPr="00C90554">
        <w:rPr>
          <w:rFonts w:ascii="Times New Roman" w:hAnsi="Times New Roman" w:cs="Times New Roman"/>
          <w:b/>
          <w:sz w:val="24"/>
          <w:szCs w:val="24"/>
        </w:rPr>
        <w:tab/>
      </w:r>
      <w:r w:rsidRPr="00C90554">
        <w:rPr>
          <w:rFonts w:ascii="Times New Roman" w:hAnsi="Times New Roman" w:cs="Times New Roman"/>
          <w:sz w:val="24"/>
          <w:szCs w:val="24"/>
        </w:rPr>
        <w:t xml:space="preserve">The general principle is that </w:t>
      </w:r>
      <w:r w:rsidR="00724FA8" w:rsidRPr="00C90554">
        <w:rPr>
          <w:rFonts w:ascii="Times New Roman" w:hAnsi="Times New Roman" w:cs="Times New Roman"/>
          <w:sz w:val="24"/>
          <w:szCs w:val="24"/>
        </w:rPr>
        <w:t>all appeals are a creation of s</w:t>
      </w:r>
      <w:r w:rsidR="004F22AD" w:rsidRPr="00C90554">
        <w:rPr>
          <w:rFonts w:ascii="Times New Roman" w:hAnsi="Times New Roman" w:cs="Times New Roman"/>
          <w:sz w:val="24"/>
          <w:szCs w:val="24"/>
        </w:rPr>
        <w:t>tatu</w:t>
      </w:r>
      <w:r w:rsidR="00240F9C" w:rsidRPr="00C90554">
        <w:rPr>
          <w:rFonts w:ascii="Times New Roman" w:hAnsi="Times New Roman" w:cs="Times New Roman"/>
          <w:sz w:val="24"/>
          <w:szCs w:val="24"/>
        </w:rPr>
        <w:t>t</w:t>
      </w:r>
      <w:r w:rsidR="004F22AD" w:rsidRPr="00C90554">
        <w:rPr>
          <w:rFonts w:ascii="Times New Roman" w:hAnsi="Times New Roman" w:cs="Times New Roman"/>
          <w:sz w:val="24"/>
          <w:szCs w:val="24"/>
        </w:rPr>
        <w:t>e and in most cases</w:t>
      </w:r>
      <w:r w:rsidR="00724FA8" w:rsidRPr="00C90554">
        <w:rPr>
          <w:rFonts w:ascii="Times New Roman" w:hAnsi="Times New Roman" w:cs="Times New Roman"/>
          <w:sz w:val="24"/>
          <w:szCs w:val="24"/>
        </w:rPr>
        <w:t>,</w:t>
      </w:r>
      <w:r w:rsidR="004F22AD" w:rsidRPr="00C90554">
        <w:rPr>
          <w:rFonts w:ascii="Times New Roman" w:hAnsi="Times New Roman" w:cs="Times New Roman"/>
          <w:sz w:val="24"/>
          <w:szCs w:val="24"/>
        </w:rPr>
        <w:t xml:space="preserve"> a right of appeal is available as a matter of right against any order or decree of a </w:t>
      </w:r>
      <w:r w:rsidR="00724FA8" w:rsidRPr="00C90554">
        <w:rPr>
          <w:rFonts w:ascii="Times New Roman" w:hAnsi="Times New Roman" w:cs="Times New Roman"/>
          <w:sz w:val="24"/>
          <w:szCs w:val="24"/>
        </w:rPr>
        <w:t>Court. Where</w:t>
      </w:r>
      <w:r w:rsidR="00E3452C" w:rsidRPr="00C90554">
        <w:rPr>
          <w:rFonts w:ascii="Times New Roman" w:hAnsi="Times New Roman" w:cs="Times New Roman"/>
          <w:sz w:val="24"/>
          <w:szCs w:val="24"/>
        </w:rPr>
        <w:t xml:space="preserve"> exceptions arise, specific provisions are available in the law not to take away the right of appeal but to make specific provisions of how to access that right.</w:t>
      </w:r>
      <w:r w:rsidR="00724FA8" w:rsidRPr="00C90554">
        <w:rPr>
          <w:rFonts w:ascii="Times New Roman" w:hAnsi="Times New Roman" w:cs="Times New Roman"/>
          <w:sz w:val="24"/>
          <w:szCs w:val="24"/>
        </w:rPr>
        <w:t xml:space="preserve"> </w:t>
      </w:r>
      <w:r w:rsidR="00A366A1" w:rsidRPr="00C90554">
        <w:rPr>
          <w:rFonts w:ascii="Times New Roman" w:hAnsi="Times New Roman" w:cs="Times New Roman"/>
          <w:sz w:val="24"/>
          <w:szCs w:val="24"/>
        </w:rPr>
        <w:t xml:space="preserve">It was held in </w:t>
      </w:r>
      <w:r w:rsidR="001B66BB" w:rsidRPr="00C90554">
        <w:rPr>
          <w:rFonts w:ascii="Times New Roman" w:hAnsi="Times New Roman" w:cs="Times New Roman"/>
          <w:b/>
          <w:sz w:val="24"/>
          <w:szCs w:val="24"/>
        </w:rPr>
        <w:t>Incafex Ltd Vrs James Kabateri</w:t>
      </w:r>
      <w:r w:rsidR="00A366A1" w:rsidRPr="00C90554">
        <w:rPr>
          <w:rFonts w:ascii="Times New Roman" w:hAnsi="Times New Roman" w:cs="Times New Roman"/>
          <w:b/>
          <w:sz w:val="24"/>
          <w:szCs w:val="24"/>
        </w:rPr>
        <w:t>ne CACA No. 16/97</w:t>
      </w:r>
      <w:r w:rsidR="006B0576" w:rsidRPr="00C90554">
        <w:rPr>
          <w:rFonts w:ascii="Times New Roman" w:hAnsi="Times New Roman" w:cs="Times New Roman"/>
          <w:sz w:val="24"/>
          <w:szCs w:val="24"/>
        </w:rPr>
        <w:t xml:space="preserve"> that it is spelt out in O.44</w:t>
      </w:r>
      <w:r w:rsidR="00744FD5" w:rsidRPr="00C90554">
        <w:rPr>
          <w:rFonts w:ascii="Times New Roman" w:hAnsi="Times New Roman" w:cs="Times New Roman"/>
          <w:sz w:val="24"/>
          <w:szCs w:val="24"/>
        </w:rPr>
        <w:t xml:space="preserve"> CPR</w:t>
      </w:r>
      <w:r w:rsidR="006B0576" w:rsidRPr="00C90554">
        <w:rPr>
          <w:rFonts w:ascii="Times New Roman" w:hAnsi="Times New Roman" w:cs="Times New Roman"/>
          <w:sz w:val="24"/>
          <w:szCs w:val="24"/>
        </w:rPr>
        <w:t xml:space="preserve"> orders that are appealable as of right. That all appeals outside that law would require leave of court and thus be incompetent if it is not first obtained.</w:t>
      </w:r>
    </w:p>
    <w:p w:rsidR="00865EDF" w:rsidRPr="00C90554" w:rsidRDefault="00744FD5"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3.0</w:t>
      </w:r>
      <w:r w:rsidRPr="00C90554">
        <w:rPr>
          <w:rFonts w:ascii="Times New Roman" w:hAnsi="Times New Roman" w:cs="Times New Roman"/>
          <w:b/>
          <w:sz w:val="24"/>
          <w:szCs w:val="24"/>
        </w:rPr>
        <w:tab/>
        <w:t xml:space="preserve">My </w:t>
      </w:r>
      <w:r w:rsidR="00047F4C" w:rsidRPr="00C90554">
        <w:rPr>
          <w:rFonts w:ascii="Times New Roman" w:hAnsi="Times New Roman" w:cs="Times New Roman"/>
          <w:b/>
          <w:sz w:val="24"/>
          <w:szCs w:val="24"/>
        </w:rPr>
        <w:t>Decision</w:t>
      </w:r>
      <w:r w:rsidR="006B0576" w:rsidRPr="00C90554">
        <w:rPr>
          <w:rFonts w:ascii="Times New Roman" w:hAnsi="Times New Roman" w:cs="Times New Roman"/>
          <w:sz w:val="24"/>
          <w:szCs w:val="24"/>
        </w:rPr>
        <w:t xml:space="preserve">  </w:t>
      </w:r>
    </w:p>
    <w:p w:rsidR="000758E1" w:rsidRPr="00C90554" w:rsidRDefault="00047F4C"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3.1</w:t>
      </w:r>
      <w:r w:rsidR="000758E1" w:rsidRPr="00C90554">
        <w:rPr>
          <w:rFonts w:ascii="Times New Roman" w:hAnsi="Times New Roman" w:cs="Times New Roman"/>
          <w:b/>
          <w:sz w:val="24"/>
          <w:szCs w:val="24"/>
        </w:rPr>
        <w:tab/>
      </w:r>
      <w:r w:rsidR="00865EDF" w:rsidRPr="00C90554">
        <w:rPr>
          <w:rFonts w:ascii="Times New Roman" w:hAnsi="Times New Roman" w:cs="Times New Roman"/>
          <w:sz w:val="24"/>
          <w:szCs w:val="24"/>
        </w:rPr>
        <w:t>In my view</w:t>
      </w:r>
      <w:r w:rsidR="00865EDF" w:rsidRPr="00C90554">
        <w:rPr>
          <w:rFonts w:ascii="Times New Roman" w:hAnsi="Times New Roman" w:cs="Times New Roman"/>
          <w:b/>
          <w:sz w:val="24"/>
          <w:szCs w:val="24"/>
        </w:rPr>
        <w:t xml:space="preserve">, </w:t>
      </w:r>
      <w:r w:rsidR="004F22AD" w:rsidRPr="00C90554">
        <w:rPr>
          <w:rFonts w:ascii="Times New Roman" w:hAnsi="Times New Roman" w:cs="Times New Roman"/>
          <w:sz w:val="24"/>
          <w:szCs w:val="24"/>
        </w:rPr>
        <w:t>Order 44</w:t>
      </w:r>
      <w:r w:rsidR="00096CE6" w:rsidRPr="00C90554">
        <w:rPr>
          <w:rFonts w:ascii="Times New Roman" w:hAnsi="Times New Roman" w:cs="Times New Roman"/>
          <w:sz w:val="24"/>
          <w:szCs w:val="24"/>
        </w:rPr>
        <w:t xml:space="preserve"> </w:t>
      </w:r>
      <w:r w:rsidR="001B66BB" w:rsidRPr="00C90554">
        <w:rPr>
          <w:rFonts w:ascii="Times New Roman" w:hAnsi="Times New Roman" w:cs="Times New Roman"/>
          <w:sz w:val="24"/>
          <w:szCs w:val="24"/>
        </w:rPr>
        <w:t>CPR</w:t>
      </w:r>
      <w:r w:rsidR="004F22AD" w:rsidRPr="00C90554">
        <w:rPr>
          <w:rFonts w:ascii="Times New Roman" w:hAnsi="Times New Roman" w:cs="Times New Roman"/>
          <w:sz w:val="24"/>
          <w:szCs w:val="24"/>
        </w:rPr>
        <w:t xml:space="preserve"> is applicable to this application</w:t>
      </w:r>
      <w:r w:rsidR="0042203F" w:rsidRPr="00C90554">
        <w:rPr>
          <w:rFonts w:ascii="Times New Roman" w:hAnsi="Times New Roman" w:cs="Times New Roman"/>
          <w:sz w:val="24"/>
          <w:szCs w:val="24"/>
        </w:rPr>
        <w:t xml:space="preserve">. </w:t>
      </w:r>
      <w:r w:rsidR="004F22AD" w:rsidRPr="00C90554">
        <w:rPr>
          <w:rFonts w:ascii="Times New Roman" w:hAnsi="Times New Roman" w:cs="Times New Roman"/>
          <w:sz w:val="24"/>
          <w:szCs w:val="24"/>
        </w:rPr>
        <w:t xml:space="preserve"> </w:t>
      </w:r>
      <w:r w:rsidRPr="00C90554">
        <w:rPr>
          <w:rFonts w:ascii="Times New Roman" w:hAnsi="Times New Roman" w:cs="Times New Roman"/>
          <w:sz w:val="24"/>
          <w:szCs w:val="24"/>
        </w:rPr>
        <w:t>In</w:t>
      </w:r>
      <w:r w:rsidR="001B66BB" w:rsidRPr="00C90554">
        <w:rPr>
          <w:rFonts w:ascii="Times New Roman" w:hAnsi="Times New Roman" w:cs="Times New Roman"/>
          <w:sz w:val="24"/>
          <w:szCs w:val="24"/>
        </w:rPr>
        <w:t xml:space="preserve"> particular,</w:t>
      </w:r>
      <w:r w:rsidR="004F22AD" w:rsidRPr="00C90554">
        <w:rPr>
          <w:rFonts w:ascii="Times New Roman" w:hAnsi="Times New Roman" w:cs="Times New Roman"/>
          <w:sz w:val="24"/>
          <w:szCs w:val="24"/>
        </w:rPr>
        <w:t xml:space="preserve"> </w:t>
      </w:r>
      <w:r w:rsidR="001B66BB" w:rsidRPr="00C90554">
        <w:rPr>
          <w:rFonts w:ascii="Times New Roman" w:hAnsi="Times New Roman" w:cs="Times New Roman"/>
          <w:sz w:val="24"/>
          <w:szCs w:val="24"/>
        </w:rPr>
        <w:t>(</w:t>
      </w:r>
      <w:r w:rsidR="004F22AD" w:rsidRPr="00C90554">
        <w:rPr>
          <w:rFonts w:ascii="Times New Roman" w:hAnsi="Times New Roman" w:cs="Times New Roman"/>
          <w:sz w:val="24"/>
          <w:szCs w:val="24"/>
        </w:rPr>
        <w:t>and there appears to be no contest</w:t>
      </w:r>
      <w:r w:rsidRPr="00C90554">
        <w:rPr>
          <w:rFonts w:ascii="Times New Roman" w:hAnsi="Times New Roman" w:cs="Times New Roman"/>
          <w:sz w:val="24"/>
          <w:szCs w:val="24"/>
        </w:rPr>
        <w:t xml:space="preserve"> on that point</w:t>
      </w:r>
      <w:r w:rsidR="004F22AD" w:rsidRPr="00C90554">
        <w:rPr>
          <w:rFonts w:ascii="Times New Roman" w:hAnsi="Times New Roman" w:cs="Times New Roman"/>
          <w:sz w:val="24"/>
          <w:szCs w:val="24"/>
        </w:rPr>
        <w:t xml:space="preserve"> between counsel</w:t>
      </w:r>
      <w:r w:rsidRPr="00C90554">
        <w:rPr>
          <w:rFonts w:ascii="Times New Roman" w:hAnsi="Times New Roman" w:cs="Times New Roman"/>
          <w:sz w:val="24"/>
          <w:szCs w:val="24"/>
        </w:rPr>
        <w:t>,</w:t>
      </w:r>
      <w:r w:rsidR="009D4744" w:rsidRPr="00C90554">
        <w:rPr>
          <w:rFonts w:ascii="Times New Roman" w:hAnsi="Times New Roman" w:cs="Times New Roman"/>
          <w:sz w:val="24"/>
          <w:szCs w:val="24"/>
        </w:rPr>
        <w:t>) i</w:t>
      </w:r>
      <w:r w:rsidR="001B66BB" w:rsidRPr="00C90554">
        <w:rPr>
          <w:rFonts w:ascii="Times New Roman" w:hAnsi="Times New Roman" w:cs="Times New Roman"/>
          <w:sz w:val="24"/>
          <w:szCs w:val="24"/>
        </w:rPr>
        <w:t xml:space="preserve">t is agreed that in </w:t>
      </w:r>
      <w:r w:rsidR="004F22AD" w:rsidRPr="00C90554">
        <w:rPr>
          <w:rFonts w:ascii="Times New Roman" w:hAnsi="Times New Roman" w:cs="Times New Roman"/>
          <w:sz w:val="24"/>
          <w:szCs w:val="24"/>
        </w:rPr>
        <w:t>that in certain cases, an intending appellant would require leave to appeal to the High Court. Mr. Musigire argued that the present appeal lies</w:t>
      </w:r>
      <w:r w:rsidR="001B66BB" w:rsidRPr="00C90554">
        <w:rPr>
          <w:rFonts w:ascii="Times New Roman" w:hAnsi="Times New Roman" w:cs="Times New Roman"/>
          <w:sz w:val="24"/>
          <w:szCs w:val="24"/>
        </w:rPr>
        <w:t>,</w:t>
      </w:r>
      <w:r w:rsidR="004F22AD" w:rsidRPr="00C90554">
        <w:rPr>
          <w:rFonts w:ascii="Times New Roman" w:hAnsi="Times New Roman" w:cs="Times New Roman"/>
          <w:sz w:val="24"/>
          <w:szCs w:val="24"/>
        </w:rPr>
        <w:t xml:space="preserve"> not under Order 44</w:t>
      </w:r>
      <w:r w:rsidRPr="00C90554">
        <w:rPr>
          <w:rFonts w:ascii="Times New Roman" w:hAnsi="Times New Roman" w:cs="Times New Roman"/>
          <w:sz w:val="24"/>
          <w:szCs w:val="24"/>
        </w:rPr>
        <w:t xml:space="preserve"> CRP</w:t>
      </w:r>
      <w:r w:rsidR="004F22AD" w:rsidRPr="00C90554">
        <w:rPr>
          <w:rFonts w:ascii="Times New Roman" w:hAnsi="Times New Roman" w:cs="Times New Roman"/>
          <w:sz w:val="24"/>
          <w:szCs w:val="24"/>
        </w:rPr>
        <w:t xml:space="preserve">, but under Order 6 </w:t>
      </w:r>
      <w:r w:rsidR="004F22AD" w:rsidRPr="00C90554">
        <w:rPr>
          <w:rFonts w:ascii="Times New Roman" w:hAnsi="Times New Roman" w:cs="Times New Roman"/>
          <w:sz w:val="24"/>
          <w:szCs w:val="24"/>
        </w:rPr>
        <w:lastRenderedPageBreak/>
        <w:t>rr</w:t>
      </w:r>
      <w:r w:rsidRPr="00C90554">
        <w:rPr>
          <w:rFonts w:ascii="Times New Roman" w:hAnsi="Times New Roman" w:cs="Times New Roman"/>
          <w:sz w:val="24"/>
          <w:szCs w:val="24"/>
        </w:rPr>
        <w:t xml:space="preserve"> </w:t>
      </w:r>
      <w:r w:rsidR="004F22AD" w:rsidRPr="00C90554">
        <w:rPr>
          <w:rFonts w:ascii="Times New Roman" w:hAnsi="Times New Roman" w:cs="Times New Roman"/>
          <w:sz w:val="24"/>
          <w:szCs w:val="24"/>
        </w:rPr>
        <w:t xml:space="preserve">30(1) CPR regarding the competency of the pleadings in </w:t>
      </w:r>
      <w:r w:rsidR="00E311BB" w:rsidRPr="00C90554">
        <w:rPr>
          <w:rFonts w:ascii="Times New Roman" w:hAnsi="Times New Roman" w:cs="Times New Roman"/>
          <w:sz w:val="24"/>
          <w:szCs w:val="24"/>
        </w:rPr>
        <w:t>the main cause. That particular law allows a party to move Court to strike out any pleadings that do not disclose a cause of action or a</w:t>
      </w:r>
      <w:r w:rsidR="00D024C2" w:rsidRPr="00C90554">
        <w:rPr>
          <w:rFonts w:ascii="Times New Roman" w:hAnsi="Times New Roman" w:cs="Times New Roman"/>
          <w:sz w:val="24"/>
          <w:szCs w:val="24"/>
        </w:rPr>
        <w:t>re</w:t>
      </w:r>
      <w:r w:rsidR="00E311BB" w:rsidRPr="00C90554">
        <w:rPr>
          <w:rFonts w:ascii="Times New Roman" w:hAnsi="Times New Roman" w:cs="Times New Roman"/>
          <w:sz w:val="24"/>
          <w:szCs w:val="24"/>
        </w:rPr>
        <w:t xml:space="preserve"> presented as f</w:t>
      </w:r>
      <w:r w:rsidR="00581A27" w:rsidRPr="00C90554">
        <w:rPr>
          <w:rFonts w:ascii="Times New Roman" w:hAnsi="Times New Roman" w:cs="Times New Roman"/>
          <w:sz w:val="24"/>
          <w:szCs w:val="24"/>
        </w:rPr>
        <w:t>riv</w:t>
      </w:r>
      <w:r w:rsidR="00E311BB" w:rsidRPr="00C90554">
        <w:rPr>
          <w:rFonts w:ascii="Times New Roman" w:hAnsi="Times New Roman" w:cs="Times New Roman"/>
          <w:sz w:val="24"/>
          <w:szCs w:val="24"/>
        </w:rPr>
        <w:t>o</w:t>
      </w:r>
      <w:r w:rsidR="00581A27" w:rsidRPr="00C90554">
        <w:rPr>
          <w:rFonts w:ascii="Times New Roman" w:hAnsi="Times New Roman" w:cs="Times New Roman"/>
          <w:sz w:val="24"/>
          <w:szCs w:val="24"/>
        </w:rPr>
        <w:t>lo</w:t>
      </w:r>
      <w:r w:rsidR="00E311BB" w:rsidRPr="00C90554">
        <w:rPr>
          <w:rFonts w:ascii="Times New Roman" w:hAnsi="Times New Roman" w:cs="Times New Roman"/>
          <w:sz w:val="24"/>
          <w:szCs w:val="24"/>
        </w:rPr>
        <w:t>us and vexatious. Under Order 6 rr 30(2) CPR, an order ma</w:t>
      </w:r>
      <w:r w:rsidR="00D024C2" w:rsidRPr="00C90554">
        <w:rPr>
          <w:rFonts w:ascii="Times New Roman" w:hAnsi="Times New Roman" w:cs="Times New Roman"/>
          <w:sz w:val="24"/>
          <w:szCs w:val="24"/>
        </w:rPr>
        <w:t>de</w:t>
      </w:r>
      <w:r w:rsidR="00E311BB" w:rsidRPr="00C90554">
        <w:rPr>
          <w:rFonts w:ascii="Times New Roman" w:hAnsi="Times New Roman" w:cs="Times New Roman"/>
          <w:sz w:val="24"/>
          <w:szCs w:val="24"/>
        </w:rPr>
        <w:t xml:space="preserve"> in pursuance to that rule is appealable as of right. In short, an order under that rule would not fall under th</w:t>
      </w:r>
      <w:r w:rsidR="00A42858" w:rsidRPr="00C90554">
        <w:rPr>
          <w:rFonts w:ascii="Times New Roman" w:hAnsi="Times New Roman" w:cs="Times New Roman"/>
          <w:sz w:val="24"/>
          <w:szCs w:val="24"/>
        </w:rPr>
        <w:t>e general provisions of Order 44</w:t>
      </w:r>
      <w:r w:rsidR="00E311BB" w:rsidRPr="00C90554">
        <w:rPr>
          <w:rFonts w:ascii="Times New Roman" w:hAnsi="Times New Roman" w:cs="Times New Roman"/>
          <w:sz w:val="24"/>
          <w:szCs w:val="24"/>
        </w:rPr>
        <w:t xml:space="preserve"> CPR which specify which orders are appealable as of right.</w:t>
      </w:r>
    </w:p>
    <w:p w:rsidR="000D3C77" w:rsidRPr="00C90554" w:rsidRDefault="00A42858"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3</w:t>
      </w:r>
      <w:r w:rsidR="000758E1" w:rsidRPr="00C90554">
        <w:rPr>
          <w:rFonts w:ascii="Times New Roman" w:hAnsi="Times New Roman" w:cs="Times New Roman"/>
          <w:b/>
          <w:sz w:val="24"/>
          <w:szCs w:val="24"/>
        </w:rPr>
        <w:t>.</w:t>
      </w:r>
      <w:r w:rsidRPr="00C90554">
        <w:rPr>
          <w:rFonts w:ascii="Times New Roman" w:hAnsi="Times New Roman" w:cs="Times New Roman"/>
          <w:b/>
          <w:sz w:val="24"/>
          <w:szCs w:val="24"/>
        </w:rPr>
        <w:t>2</w:t>
      </w:r>
      <w:r w:rsidR="000758E1" w:rsidRPr="00C90554">
        <w:rPr>
          <w:rFonts w:ascii="Times New Roman" w:hAnsi="Times New Roman" w:cs="Times New Roman"/>
          <w:sz w:val="24"/>
          <w:szCs w:val="24"/>
        </w:rPr>
        <w:tab/>
      </w:r>
      <w:r w:rsidR="000D3C77" w:rsidRPr="00C90554">
        <w:rPr>
          <w:rFonts w:ascii="Times New Roman" w:hAnsi="Times New Roman" w:cs="Times New Roman"/>
          <w:sz w:val="24"/>
          <w:szCs w:val="24"/>
        </w:rPr>
        <w:t xml:space="preserve">I have confirmed from the record of the lower Court that the gist of the objection against the main cause was wrong procedure adopted and a request for dismissal of the claim. It was stated in particular that </w:t>
      </w:r>
      <w:r w:rsidR="000D3C77" w:rsidRPr="00C90554">
        <w:rPr>
          <w:rFonts w:ascii="Times New Roman" w:hAnsi="Times New Roman" w:cs="Times New Roman"/>
          <w:i/>
          <w:sz w:val="24"/>
          <w:szCs w:val="24"/>
        </w:rPr>
        <w:t>“the application has no legal basis as it does not refer to any law and the purported claim for unconditional release of the motor vehicle is a tortious claim of detinue and prayer for general damag</w:t>
      </w:r>
      <w:r w:rsidRPr="00C90554">
        <w:rPr>
          <w:rFonts w:ascii="Times New Roman" w:hAnsi="Times New Roman" w:cs="Times New Roman"/>
          <w:i/>
          <w:sz w:val="24"/>
          <w:szCs w:val="24"/>
        </w:rPr>
        <w:t xml:space="preserve">es can only be proved by way of </w:t>
      </w:r>
      <w:r w:rsidR="000D3C77" w:rsidRPr="00C90554">
        <w:rPr>
          <w:rFonts w:ascii="Times New Roman" w:hAnsi="Times New Roman" w:cs="Times New Roman"/>
          <w:i/>
          <w:sz w:val="24"/>
          <w:szCs w:val="24"/>
        </w:rPr>
        <w:t xml:space="preserve">an ordinary suit presented by plaint and not a miscellaneous cause supported by affidavit </w:t>
      </w:r>
      <w:r w:rsidRPr="00C90554">
        <w:rPr>
          <w:rFonts w:ascii="Times New Roman" w:hAnsi="Times New Roman" w:cs="Times New Roman"/>
          <w:i/>
          <w:sz w:val="24"/>
          <w:szCs w:val="24"/>
        </w:rPr>
        <w:t>evidence”.</w:t>
      </w:r>
      <w:r w:rsidRPr="00C90554">
        <w:rPr>
          <w:rFonts w:ascii="Times New Roman" w:hAnsi="Times New Roman" w:cs="Times New Roman"/>
          <w:sz w:val="24"/>
          <w:szCs w:val="24"/>
        </w:rPr>
        <w:t xml:space="preserve"> The</w:t>
      </w:r>
      <w:r w:rsidR="000D3C77" w:rsidRPr="00C90554">
        <w:rPr>
          <w:rFonts w:ascii="Times New Roman" w:hAnsi="Times New Roman" w:cs="Times New Roman"/>
          <w:sz w:val="24"/>
          <w:szCs w:val="24"/>
        </w:rPr>
        <w:t xml:space="preserve"> lower court heard that objection on its merit</w:t>
      </w:r>
      <w:r w:rsidR="00D636C7" w:rsidRPr="00C90554">
        <w:rPr>
          <w:rFonts w:ascii="Times New Roman" w:hAnsi="Times New Roman" w:cs="Times New Roman"/>
          <w:sz w:val="24"/>
          <w:szCs w:val="24"/>
        </w:rPr>
        <w:t>s</w:t>
      </w:r>
      <w:r w:rsidR="0042203F" w:rsidRPr="00C90554">
        <w:rPr>
          <w:rFonts w:ascii="Times New Roman" w:hAnsi="Times New Roman" w:cs="Times New Roman"/>
          <w:sz w:val="24"/>
          <w:szCs w:val="24"/>
        </w:rPr>
        <w:t xml:space="preserve"> and</w:t>
      </w:r>
      <w:r w:rsidR="000D3C77" w:rsidRPr="00C90554">
        <w:rPr>
          <w:rFonts w:ascii="Times New Roman" w:hAnsi="Times New Roman" w:cs="Times New Roman"/>
          <w:sz w:val="24"/>
          <w:szCs w:val="24"/>
        </w:rPr>
        <w:t xml:space="preserve"> overruled it in favour of the </w:t>
      </w:r>
      <w:r w:rsidR="0096645C" w:rsidRPr="00C90554">
        <w:rPr>
          <w:rFonts w:ascii="Times New Roman" w:hAnsi="Times New Roman" w:cs="Times New Roman"/>
          <w:sz w:val="24"/>
          <w:szCs w:val="24"/>
        </w:rPr>
        <w:t>present applicant, and thus this appeal.</w:t>
      </w:r>
    </w:p>
    <w:p w:rsidR="000758E1" w:rsidRPr="00C90554" w:rsidRDefault="00D636C7"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3.3</w:t>
      </w:r>
      <w:r w:rsidR="000758E1" w:rsidRPr="00C90554">
        <w:rPr>
          <w:rFonts w:ascii="Times New Roman" w:hAnsi="Times New Roman" w:cs="Times New Roman"/>
          <w:sz w:val="24"/>
          <w:szCs w:val="24"/>
        </w:rPr>
        <w:tab/>
      </w:r>
      <w:r w:rsidR="006321F6" w:rsidRPr="00C90554">
        <w:rPr>
          <w:rFonts w:ascii="Times New Roman" w:hAnsi="Times New Roman" w:cs="Times New Roman"/>
          <w:sz w:val="24"/>
          <w:szCs w:val="24"/>
        </w:rPr>
        <w:t>In his submissions to support the above objection, respondent</w:t>
      </w:r>
      <w:r w:rsidR="00F60878" w:rsidRPr="00C90554">
        <w:rPr>
          <w:rFonts w:ascii="Times New Roman" w:hAnsi="Times New Roman" w:cs="Times New Roman"/>
          <w:sz w:val="24"/>
          <w:szCs w:val="24"/>
        </w:rPr>
        <w:t>’</w:t>
      </w:r>
      <w:r w:rsidR="006321F6" w:rsidRPr="00C90554">
        <w:rPr>
          <w:rFonts w:ascii="Times New Roman" w:hAnsi="Times New Roman" w:cs="Times New Roman"/>
          <w:sz w:val="24"/>
          <w:szCs w:val="24"/>
        </w:rPr>
        <w:t>s</w:t>
      </w:r>
      <w:r w:rsidR="00F60878" w:rsidRPr="00C90554">
        <w:rPr>
          <w:rFonts w:ascii="Times New Roman" w:hAnsi="Times New Roman" w:cs="Times New Roman"/>
          <w:sz w:val="24"/>
          <w:szCs w:val="24"/>
        </w:rPr>
        <w:t xml:space="preserve"> counsel argued that the pleadings</w:t>
      </w:r>
      <w:r w:rsidR="006321F6" w:rsidRPr="00C90554">
        <w:rPr>
          <w:rFonts w:ascii="Times New Roman" w:hAnsi="Times New Roman" w:cs="Times New Roman"/>
          <w:sz w:val="24"/>
          <w:szCs w:val="24"/>
        </w:rPr>
        <w:t xml:space="preserve"> in the lower </w:t>
      </w:r>
      <w:r w:rsidR="006B6DF3" w:rsidRPr="00C90554">
        <w:rPr>
          <w:rFonts w:ascii="Times New Roman" w:hAnsi="Times New Roman" w:cs="Times New Roman"/>
          <w:sz w:val="24"/>
          <w:szCs w:val="24"/>
        </w:rPr>
        <w:t>Court</w:t>
      </w:r>
      <w:r w:rsidR="00FE45CC" w:rsidRPr="00C90554">
        <w:rPr>
          <w:rFonts w:ascii="Times New Roman" w:hAnsi="Times New Roman" w:cs="Times New Roman"/>
          <w:sz w:val="24"/>
          <w:szCs w:val="24"/>
        </w:rPr>
        <w:t>,</w:t>
      </w:r>
      <w:r w:rsidR="006B6DF3" w:rsidRPr="00C90554">
        <w:rPr>
          <w:rFonts w:ascii="Times New Roman" w:hAnsi="Times New Roman" w:cs="Times New Roman"/>
          <w:sz w:val="24"/>
          <w:szCs w:val="24"/>
        </w:rPr>
        <w:t xml:space="preserve"> did</w:t>
      </w:r>
      <w:r w:rsidR="00F60878" w:rsidRPr="00C90554">
        <w:rPr>
          <w:rFonts w:ascii="Times New Roman" w:hAnsi="Times New Roman" w:cs="Times New Roman"/>
          <w:sz w:val="24"/>
          <w:szCs w:val="24"/>
        </w:rPr>
        <w:t xml:space="preserve"> not </w:t>
      </w:r>
      <w:r w:rsidR="00FE45CC" w:rsidRPr="00C90554">
        <w:rPr>
          <w:rFonts w:ascii="Times New Roman" w:hAnsi="Times New Roman" w:cs="Times New Roman"/>
          <w:sz w:val="24"/>
          <w:szCs w:val="24"/>
        </w:rPr>
        <w:t>state the law followed. His argument</w:t>
      </w:r>
      <w:r w:rsidR="006321F6" w:rsidRPr="00C90554">
        <w:rPr>
          <w:rFonts w:ascii="Times New Roman" w:hAnsi="Times New Roman" w:cs="Times New Roman"/>
          <w:sz w:val="24"/>
          <w:szCs w:val="24"/>
        </w:rPr>
        <w:t xml:space="preserve"> was that the facts related in the motio</w:t>
      </w:r>
      <w:r w:rsidR="000442DD" w:rsidRPr="00C90554">
        <w:rPr>
          <w:rFonts w:ascii="Times New Roman" w:hAnsi="Times New Roman" w:cs="Times New Roman"/>
          <w:sz w:val="24"/>
          <w:szCs w:val="24"/>
        </w:rPr>
        <w:t xml:space="preserve">n revealed the tort of detinue </w:t>
      </w:r>
      <w:r w:rsidR="006321F6" w:rsidRPr="00C90554">
        <w:rPr>
          <w:rFonts w:ascii="Times New Roman" w:hAnsi="Times New Roman" w:cs="Times New Roman"/>
          <w:sz w:val="24"/>
          <w:szCs w:val="24"/>
        </w:rPr>
        <w:t>which raised contentious issues that required strict proof b</w:t>
      </w:r>
      <w:r w:rsidR="000442DD" w:rsidRPr="00C90554">
        <w:rPr>
          <w:rFonts w:ascii="Times New Roman" w:hAnsi="Times New Roman" w:cs="Times New Roman"/>
          <w:sz w:val="24"/>
          <w:szCs w:val="24"/>
        </w:rPr>
        <w:t>y the applicant. That such proof would involve oral and not affidavit evidence.</w:t>
      </w:r>
    </w:p>
    <w:p w:rsidR="00213CCA" w:rsidRPr="00C90554" w:rsidRDefault="006B6DF3"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3.4</w:t>
      </w:r>
      <w:r w:rsidR="00213CCA" w:rsidRPr="00C90554">
        <w:rPr>
          <w:rFonts w:ascii="Times New Roman" w:hAnsi="Times New Roman" w:cs="Times New Roman"/>
          <w:sz w:val="24"/>
          <w:szCs w:val="24"/>
        </w:rPr>
        <w:tab/>
        <w:t>I see nothing in the above submissions to suggest that the basis of the objection was that the motion did not raise a cause of action against the current respondent. In fact</w:t>
      </w:r>
      <w:r w:rsidR="00E13605" w:rsidRPr="00C90554">
        <w:rPr>
          <w:rFonts w:ascii="Times New Roman" w:hAnsi="Times New Roman" w:cs="Times New Roman"/>
          <w:sz w:val="24"/>
          <w:szCs w:val="24"/>
        </w:rPr>
        <w:t>,</w:t>
      </w:r>
      <w:r w:rsidR="00213CCA" w:rsidRPr="00C90554">
        <w:rPr>
          <w:rFonts w:ascii="Times New Roman" w:hAnsi="Times New Roman" w:cs="Times New Roman"/>
          <w:sz w:val="24"/>
          <w:szCs w:val="24"/>
        </w:rPr>
        <w:t xml:space="preserve"> by mentioning that the facts revealed the tort of detinue, it was clear that this was the cause of action being raised in</w:t>
      </w:r>
      <w:r w:rsidR="00E13605" w:rsidRPr="00C90554">
        <w:rPr>
          <w:rFonts w:ascii="Times New Roman" w:hAnsi="Times New Roman" w:cs="Times New Roman"/>
          <w:sz w:val="24"/>
          <w:szCs w:val="24"/>
        </w:rPr>
        <w:t xml:space="preserve"> the</w:t>
      </w:r>
      <w:r w:rsidR="00213CCA" w:rsidRPr="00C90554">
        <w:rPr>
          <w:rFonts w:ascii="Times New Roman" w:hAnsi="Times New Roman" w:cs="Times New Roman"/>
          <w:sz w:val="24"/>
          <w:szCs w:val="24"/>
        </w:rPr>
        <w:t xml:space="preserve"> main cause albeit by motion and not plaint. The merits or lack of it of the procedure followed, I am satisfied that the objection was not against absence of an arguable cause of action but of the procedure followed. </w:t>
      </w:r>
    </w:p>
    <w:p w:rsidR="00213CCA" w:rsidRPr="00C90554" w:rsidRDefault="00500C2A" w:rsidP="000758E1">
      <w:pPr>
        <w:spacing w:line="360" w:lineRule="auto"/>
        <w:ind w:left="720" w:hanging="720"/>
        <w:jc w:val="both"/>
        <w:rPr>
          <w:rFonts w:ascii="Times New Roman" w:hAnsi="Times New Roman" w:cs="Times New Roman"/>
          <w:b/>
          <w:sz w:val="24"/>
          <w:szCs w:val="24"/>
        </w:rPr>
      </w:pPr>
      <w:r w:rsidRPr="00C90554">
        <w:rPr>
          <w:rFonts w:ascii="Times New Roman" w:hAnsi="Times New Roman" w:cs="Times New Roman"/>
          <w:b/>
          <w:sz w:val="24"/>
          <w:szCs w:val="24"/>
        </w:rPr>
        <w:t>3.5</w:t>
      </w:r>
      <w:r w:rsidR="00213CCA" w:rsidRPr="00C90554">
        <w:rPr>
          <w:rFonts w:ascii="Times New Roman" w:hAnsi="Times New Roman" w:cs="Times New Roman"/>
          <w:sz w:val="24"/>
          <w:szCs w:val="24"/>
        </w:rPr>
        <w:t xml:space="preserve"> </w:t>
      </w:r>
      <w:r w:rsidR="00213CCA" w:rsidRPr="00C90554">
        <w:rPr>
          <w:rFonts w:ascii="Times New Roman" w:hAnsi="Times New Roman" w:cs="Times New Roman"/>
          <w:sz w:val="24"/>
          <w:szCs w:val="24"/>
        </w:rPr>
        <w:tab/>
        <w:t xml:space="preserve">A </w:t>
      </w:r>
      <w:r w:rsidR="00A327CE" w:rsidRPr="00C90554">
        <w:rPr>
          <w:rFonts w:ascii="Times New Roman" w:hAnsi="Times New Roman" w:cs="Times New Roman"/>
          <w:sz w:val="24"/>
          <w:szCs w:val="24"/>
        </w:rPr>
        <w:t>frivolous</w:t>
      </w:r>
      <w:r w:rsidR="0042203F" w:rsidRPr="00C90554">
        <w:rPr>
          <w:rFonts w:ascii="Times New Roman" w:hAnsi="Times New Roman" w:cs="Times New Roman"/>
          <w:sz w:val="24"/>
          <w:szCs w:val="24"/>
        </w:rPr>
        <w:t xml:space="preserve"> action has been defined to be one which has no serious purpose or value and carries little weight or importance. It is one which is clearly insufficient on its face and is only designed to delay or embarrass the opposing party. On the other hand, a vexatious suit is one that is filed when a party is not acting </w:t>
      </w:r>
      <w:r w:rsidR="0042203F" w:rsidRPr="00C90554">
        <w:rPr>
          <w:rFonts w:ascii="Times New Roman" w:hAnsi="Times New Roman" w:cs="Times New Roman"/>
          <w:i/>
          <w:sz w:val="24"/>
          <w:szCs w:val="24"/>
        </w:rPr>
        <w:t>bonafide</w:t>
      </w:r>
      <w:r w:rsidR="0042203F" w:rsidRPr="00C90554">
        <w:rPr>
          <w:rFonts w:ascii="Times New Roman" w:hAnsi="Times New Roman" w:cs="Times New Roman"/>
          <w:sz w:val="24"/>
          <w:szCs w:val="24"/>
        </w:rPr>
        <w:t xml:space="preserve"> and is not calculated to lead to any practical result. </w:t>
      </w:r>
      <w:r w:rsidR="00174A54" w:rsidRPr="00C90554">
        <w:rPr>
          <w:rFonts w:ascii="Times New Roman" w:hAnsi="Times New Roman" w:cs="Times New Roman"/>
          <w:sz w:val="24"/>
          <w:szCs w:val="24"/>
        </w:rPr>
        <w:t xml:space="preserve">See </w:t>
      </w:r>
      <w:r w:rsidR="00174A54" w:rsidRPr="00C90554">
        <w:rPr>
          <w:rFonts w:ascii="Times New Roman" w:hAnsi="Times New Roman" w:cs="Times New Roman"/>
          <w:b/>
          <w:sz w:val="24"/>
          <w:szCs w:val="24"/>
        </w:rPr>
        <w:t>Blacks Law Dictionary [On Line] 2</w:t>
      </w:r>
      <w:r w:rsidR="00174A54" w:rsidRPr="00C90554">
        <w:rPr>
          <w:rFonts w:ascii="Times New Roman" w:hAnsi="Times New Roman" w:cs="Times New Roman"/>
          <w:b/>
          <w:sz w:val="24"/>
          <w:szCs w:val="24"/>
          <w:vertAlign w:val="superscript"/>
        </w:rPr>
        <w:t>nd</w:t>
      </w:r>
      <w:r w:rsidR="00174A54" w:rsidRPr="00C90554">
        <w:rPr>
          <w:rFonts w:ascii="Times New Roman" w:hAnsi="Times New Roman" w:cs="Times New Roman"/>
          <w:b/>
          <w:sz w:val="24"/>
          <w:szCs w:val="24"/>
        </w:rPr>
        <w:t xml:space="preserve"> Edition</w:t>
      </w:r>
    </w:p>
    <w:p w:rsidR="000758E1" w:rsidRPr="00C90554" w:rsidRDefault="004C1481" w:rsidP="00EF6C64">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lastRenderedPageBreak/>
        <w:t>3.6</w:t>
      </w:r>
      <w:r w:rsidR="00EF6C64" w:rsidRPr="00C90554">
        <w:rPr>
          <w:rFonts w:ascii="Times New Roman" w:hAnsi="Times New Roman" w:cs="Times New Roman"/>
          <w:sz w:val="24"/>
          <w:szCs w:val="24"/>
        </w:rPr>
        <w:tab/>
        <w:t xml:space="preserve">I have held that the bone of contention against the main cause was not its content but the procedure followed to file it. This would not in any way mean that the applicant’s claim was frivolous or vexatious as defined above. The decision of the trial </w:t>
      </w:r>
      <w:r w:rsidR="00CF240A" w:rsidRPr="00C90554">
        <w:rPr>
          <w:rFonts w:ascii="Times New Roman" w:hAnsi="Times New Roman" w:cs="Times New Roman"/>
          <w:sz w:val="24"/>
          <w:szCs w:val="24"/>
        </w:rPr>
        <w:t>Magistrate</w:t>
      </w:r>
      <w:r w:rsidR="00EF6C64" w:rsidRPr="00C90554">
        <w:rPr>
          <w:rFonts w:ascii="Times New Roman" w:hAnsi="Times New Roman" w:cs="Times New Roman"/>
          <w:sz w:val="24"/>
          <w:szCs w:val="24"/>
        </w:rPr>
        <w:t xml:space="preserve"> on that issue would thus not fall under the exceptions to O. 44</w:t>
      </w:r>
      <w:r w:rsidR="00CF240A" w:rsidRPr="00C90554">
        <w:rPr>
          <w:rFonts w:ascii="Times New Roman" w:hAnsi="Times New Roman" w:cs="Times New Roman"/>
          <w:sz w:val="24"/>
          <w:szCs w:val="24"/>
        </w:rPr>
        <w:t xml:space="preserve"> CPR</w:t>
      </w:r>
      <w:r w:rsidR="00EF6C64" w:rsidRPr="00C90554">
        <w:rPr>
          <w:rFonts w:ascii="Times New Roman" w:hAnsi="Times New Roman" w:cs="Times New Roman"/>
          <w:sz w:val="24"/>
          <w:szCs w:val="24"/>
        </w:rPr>
        <w:t xml:space="preserve"> and the applicant would be right to argue that the respondent required leave of the </w:t>
      </w:r>
      <w:r w:rsidR="00F84FA7" w:rsidRPr="00C90554">
        <w:rPr>
          <w:rFonts w:ascii="Times New Roman" w:hAnsi="Times New Roman" w:cs="Times New Roman"/>
          <w:sz w:val="24"/>
          <w:szCs w:val="24"/>
        </w:rPr>
        <w:t>trial Magistrate</w:t>
      </w:r>
      <w:r w:rsidR="00CF240A" w:rsidRPr="00C90554">
        <w:rPr>
          <w:rFonts w:ascii="Times New Roman" w:hAnsi="Times New Roman" w:cs="Times New Roman"/>
          <w:sz w:val="24"/>
          <w:szCs w:val="24"/>
        </w:rPr>
        <w:t xml:space="preserve"> </w:t>
      </w:r>
      <w:r w:rsidR="00EF6C64" w:rsidRPr="00C90554">
        <w:rPr>
          <w:rFonts w:ascii="Times New Roman" w:hAnsi="Times New Roman" w:cs="Times New Roman"/>
          <w:sz w:val="24"/>
          <w:szCs w:val="24"/>
        </w:rPr>
        <w:t xml:space="preserve">or High Court before lodging their appeal. The issue of wrong procedure would </w:t>
      </w:r>
      <w:r w:rsidR="00FD33BD" w:rsidRPr="00C90554">
        <w:rPr>
          <w:rFonts w:ascii="Times New Roman" w:hAnsi="Times New Roman" w:cs="Times New Roman"/>
          <w:sz w:val="24"/>
          <w:szCs w:val="24"/>
        </w:rPr>
        <w:t>of course</w:t>
      </w:r>
      <w:r w:rsidR="00EF6C64" w:rsidRPr="00C90554">
        <w:rPr>
          <w:rFonts w:ascii="Times New Roman" w:hAnsi="Times New Roman" w:cs="Times New Roman"/>
          <w:sz w:val="24"/>
          <w:szCs w:val="24"/>
        </w:rPr>
        <w:t xml:space="preserve"> remain an issue against which the respondent can appeal once the leave has been obtained. I would accordingly decide the first issue in favour of the applicant.</w:t>
      </w:r>
    </w:p>
    <w:p w:rsidR="00E74EE4" w:rsidRPr="00C90554" w:rsidRDefault="00F84FA7"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3.7</w:t>
      </w:r>
      <w:r w:rsidR="000758E1" w:rsidRPr="00C90554">
        <w:rPr>
          <w:rFonts w:ascii="Times New Roman" w:hAnsi="Times New Roman" w:cs="Times New Roman"/>
          <w:sz w:val="24"/>
          <w:szCs w:val="24"/>
        </w:rPr>
        <w:tab/>
      </w:r>
      <w:r w:rsidR="00865EDF" w:rsidRPr="00C90554">
        <w:rPr>
          <w:rFonts w:ascii="Times New Roman" w:hAnsi="Times New Roman" w:cs="Times New Roman"/>
          <w:sz w:val="24"/>
          <w:szCs w:val="24"/>
        </w:rPr>
        <w:t>The second ground of contention i</w:t>
      </w:r>
      <w:r w:rsidRPr="00C90554">
        <w:rPr>
          <w:rFonts w:ascii="Times New Roman" w:hAnsi="Times New Roman" w:cs="Times New Roman"/>
          <w:sz w:val="24"/>
          <w:szCs w:val="24"/>
        </w:rPr>
        <w:t>s that Mr. Musigire’s affidavit</w:t>
      </w:r>
      <w:r w:rsidR="00865EDF" w:rsidRPr="00C90554">
        <w:rPr>
          <w:rFonts w:ascii="Times New Roman" w:hAnsi="Times New Roman" w:cs="Times New Roman"/>
          <w:sz w:val="24"/>
          <w:szCs w:val="24"/>
        </w:rPr>
        <w:t xml:space="preserve"> offends the provisions of Regulation 9 of the Advocate’s regulations. </w:t>
      </w:r>
      <w:r w:rsidRPr="00C90554">
        <w:rPr>
          <w:rFonts w:ascii="Times New Roman" w:hAnsi="Times New Roman" w:cs="Times New Roman"/>
          <w:sz w:val="24"/>
          <w:szCs w:val="24"/>
        </w:rPr>
        <w:t>However, t</w:t>
      </w:r>
      <w:r w:rsidR="00865EDF" w:rsidRPr="00C90554">
        <w:rPr>
          <w:rFonts w:ascii="Times New Roman" w:hAnsi="Times New Roman" w:cs="Times New Roman"/>
          <w:sz w:val="24"/>
          <w:szCs w:val="24"/>
        </w:rPr>
        <w:t xml:space="preserve">here was nothing shown to indicate that Mr. Musigire would be a witness in this cause. His </w:t>
      </w:r>
      <w:r w:rsidR="00E74EE4" w:rsidRPr="00C90554">
        <w:rPr>
          <w:rFonts w:ascii="Times New Roman" w:hAnsi="Times New Roman" w:cs="Times New Roman"/>
          <w:sz w:val="24"/>
          <w:szCs w:val="24"/>
        </w:rPr>
        <w:t>argument is that it was</w:t>
      </w:r>
      <w:r w:rsidR="00865EDF" w:rsidRPr="00C90554">
        <w:rPr>
          <w:rFonts w:ascii="Times New Roman" w:hAnsi="Times New Roman" w:cs="Times New Roman"/>
          <w:sz w:val="24"/>
          <w:szCs w:val="24"/>
        </w:rPr>
        <w:t xml:space="preserve"> Ms. Am</w:t>
      </w:r>
      <w:r w:rsidR="007C760D" w:rsidRPr="00C90554">
        <w:rPr>
          <w:rFonts w:ascii="Times New Roman" w:hAnsi="Times New Roman" w:cs="Times New Roman"/>
          <w:sz w:val="24"/>
          <w:szCs w:val="24"/>
        </w:rPr>
        <w:t>u</w:t>
      </w:r>
      <w:r w:rsidR="00865EDF" w:rsidRPr="00C90554">
        <w:rPr>
          <w:rFonts w:ascii="Times New Roman" w:hAnsi="Times New Roman" w:cs="Times New Roman"/>
          <w:sz w:val="24"/>
          <w:szCs w:val="24"/>
        </w:rPr>
        <w:t>jong and not him to argue the application</w:t>
      </w:r>
      <w:r w:rsidR="00E74EE4" w:rsidRPr="00C90554">
        <w:rPr>
          <w:rFonts w:ascii="Times New Roman" w:hAnsi="Times New Roman" w:cs="Times New Roman"/>
          <w:sz w:val="24"/>
          <w:szCs w:val="24"/>
        </w:rPr>
        <w:t>, which</w:t>
      </w:r>
      <w:r w:rsidR="00865EDF" w:rsidRPr="00C90554">
        <w:rPr>
          <w:rFonts w:ascii="Times New Roman" w:hAnsi="Times New Roman" w:cs="Times New Roman"/>
          <w:sz w:val="24"/>
          <w:szCs w:val="24"/>
        </w:rPr>
        <w:t xml:space="preserve"> was also not contested. </w:t>
      </w:r>
    </w:p>
    <w:p w:rsidR="000758E1" w:rsidRPr="00C90554" w:rsidRDefault="00E74EE4"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3.8</w:t>
      </w:r>
      <w:r w:rsidRPr="00C90554">
        <w:rPr>
          <w:rFonts w:ascii="Times New Roman" w:hAnsi="Times New Roman" w:cs="Times New Roman"/>
          <w:b/>
          <w:sz w:val="24"/>
          <w:szCs w:val="24"/>
        </w:rPr>
        <w:tab/>
      </w:r>
      <w:r w:rsidR="00865EDF" w:rsidRPr="00C90554">
        <w:rPr>
          <w:rFonts w:ascii="Times New Roman" w:hAnsi="Times New Roman" w:cs="Times New Roman"/>
          <w:sz w:val="24"/>
          <w:szCs w:val="24"/>
        </w:rPr>
        <w:t>However</w:t>
      </w:r>
      <w:r w:rsidR="00FD33BD" w:rsidRPr="00C90554">
        <w:rPr>
          <w:rFonts w:ascii="Times New Roman" w:hAnsi="Times New Roman" w:cs="Times New Roman"/>
          <w:sz w:val="24"/>
          <w:szCs w:val="24"/>
        </w:rPr>
        <w:t>, it is clear that M. Musigire’s affidavit</w:t>
      </w:r>
      <w:r w:rsidR="00865EDF" w:rsidRPr="00C90554">
        <w:rPr>
          <w:rFonts w:ascii="Times New Roman" w:hAnsi="Times New Roman" w:cs="Times New Roman"/>
          <w:sz w:val="24"/>
          <w:szCs w:val="24"/>
        </w:rPr>
        <w:t xml:space="preserve"> substantially contains matters of law. What may appear as facts in paragraphs 3, 4, 8 and 9 of his affidavit</w:t>
      </w:r>
      <w:r w:rsidR="00820D88" w:rsidRPr="00C90554">
        <w:rPr>
          <w:rFonts w:ascii="Times New Roman" w:hAnsi="Times New Roman" w:cs="Times New Roman"/>
          <w:sz w:val="24"/>
          <w:szCs w:val="24"/>
        </w:rPr>
        <w:t>,</w:t>
      </w:r>
      <w:r w:rsidR="00865EDF" w:rsidRPr="00C90554">
        <w:rPr>
          <w:rFonts w:ascii="Times New Roman" w:hAnsi="Times New Roman" w:cs="Times New Roman"/>
          <w:sz w:val="24"/>
          <w:szCs w:val="24"/>
        </w:rPr>
        <w:t xml:space="preserve"> are mere statements of how the application was filed, the objection raised and</w:t>
      </w:r>
      <w:r w:rsidR="00820D88" w:rsidRPr="00C90554">
        <w:rPr>
          <w:rFonts w:ascii="Times New Roman" w:hAnsi="Times New Roman" w:cs="Times New Roman"/>
          <w:sz w:val="24"/>
          <w:szCs w:val="24"/>
        </w:rPr>
        <w:t xml:space="preserve"> then</w:t>
      </w:r>
      <w:r w:rsidR="00865EDF" w:rsidRPr="00C90554">
        <w:rPr>
          <w:rFonts w:ascii="Times New Roman" w:hAnsi="Times New Roman" w:cs="Times New Roman"/>
          <w:sz w:val="24"/>
          <w:szCs w:val="24"/>
        </w:rPr>
        <w:t xml:space="preserve"> dismissed. These are matters readily available on the record of the lower court and are not in controversy. </w:t>
      </w:r>
      <w:r w:rsidR="006C750E" w:rsidRPr="00C90554">
        <w:rPr>
          <w:rFonts w:ascii="Times New Roman" w:hAnsi="Times New Roman" w:cs="Times New Roman"/>
          <w:sz w:val="24"/>
          <w:szCs w:val="24"/>
        </w:rPr>
        <w:t xml:space="preserve"> In my view, n</w:t>
      </w:r>
      <w:r w:rsidR="00865EDF" w:rsidRPr="00C90554">
        <w:rPr>
          <w:rFonts w:ascii="Times New Roman" w:hAnsi="Times New Roman" w:cs="Times New Roman"/>
          <w:sz w:val="24"/>
          <w:szCs w:val="24"/>
        </w:rPr>
        <w:t>othing</w:t>
      </w:r>
      <w:r w:rsidR="00C80B34" w:rsidRPr="00C90554">
        <w:rPr>
          <w:rFonts w:ascii="Times New Roman" w:hAnsi="Times New Roman" w:cs="Times New Roman"/>
          <w:sz w:val="24"/>
          <w:szCs w:val="24"/>
        </w:rPr>
        <w:t xml:space="preserve"> should bar</w:t>
      </w:r>
      <w:r w:rsidR="00DA3642" w:rsidRPr="00C90554">
        <w:rPr>
          <w:rFonts w:ascii="Times New Roman" w:hAnsi="Times New Roman" w:cs="Times New Roman"/>
          <w:sz w:val="24"/>
          <w:szCs w:val="24"/>
        </w:rPr>
        <w:t xml:space="preserve"> an advocate to depos</w:t>
      </w:r>
      <w:r w:rsidR="00865EDF" w:rsidRPr="00C90554">
        <w:rPr>
          <w:rFonts w:ascii="Times New Roman" w:hAnsi="Times New Roman" w:cs="Times New Roman"/>
          <w:sz w:val="24"/>
          <w:szCs w:val="24"/>
        </w:rPr>
        <w:t>e to them. I ideally find no merit in the second objection.</w:t>
      </w:r>
    </w:p>
    <w:p w:rsidR="00865EDF" w:rsidRPr="00C90554" w:rsidRDefault="00C80B34" w:rsidP="00C80B34">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4.0</w:t>
      </w:r>
      <w:r w:rsidRPr="00C90554">
        <w:rPr>
          <w:rFonts w:ascii="Times New Roman" w:hAnsi="Times New Roman" w:cs="Times New Roman"/>
          <w:b/>
          <w:sz w:val="24"/>
          <w:szCs w:val="24"/>
        </w:rPr>
        <w:tab/>
        <w:t>Conclusion</w:t>
      </w:r>
    </w:p>
    <w:p w:rsidR="00C24AA8" w:rsidRPr="00C90554" w:rsidRDefault="00C80B34"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4.1</w:t>
      </w:r>
      <w:r w:rsidR="00865EDF" w:rsidRPr="00C90554">
        <w:rPr>
          <w:rFonts w:ascii="Times New Roman" w:hAnsi="Times New Roman" w:cs="Times New Roman"/>
          <w:sz w:val="24"/>
          <w:szCs w:val="24"/>
        </w:rPr>
        <w:tab/>
        <w:t>In concl</w:t>
      </w:r>
      <w:r w:rsidR="00CC49BF" w:rsidRPr="00C90554">
        <w:rPr>
          <w:rFonts w:ascii="Times New Roman" w:hAnsi="Times New Roman" w:cs="Times New Roman"/>
          <w:sz w:val="24"/>
          <w:szCs w:val="24"/>
        </w:rPr>
        <w:t xml:space="preserve">usion, I have found in favour of </w:t>
      </w:r>
      <w:r w:rsidR="00865EDF" w:rsidRPr="00C90554">
        <w:rPr>
          <w:rFonts w:ascii="Times New Roman" w:hAnsi="Times New Roman" w:cs="Times New Roman"/>
          <w:sz w:val="24"/>
          <w:szCs w:val="24"/>
        </w:rPr>
        <w:t xml:space="preserve">the applicant on the first objection which would settle this application in their favour. </w:t>
      </w:r>
      <w:r w:rsidR="00C24AA8" w:rsidRPr="00C90554">
        <w:rPr>
          <w:rFonts w:ascii="Times New Roman" w:hAnsi="Times New Roman" w:cs="Times New Roman"/>
          <w:sz w:val="24"/>
          <w:szCs w:val="24"/>
        </w:rPr>
        <w:t>Civil Appeal No. 060/2017 having been filed without leave is incompetent. I order that it be struck out forthwith and the case file in respect of Misc. Cause No. 008/2017 be returned to the Iganga Chief Magistrate’s Court for hearing on its merits</w:t>
      </w:r>
      <w:r w:rsidRPr="00C90554">
        <w:rPr>
          <w:rFonts w:ascii="Times New Roman" w:hAnsi="Times New Roman" w:cs="Times New Roman"/>
          <w:sz w:val="24"/>
          <w:szCs w:val="24"/>
        </w:rPr>
        <w:t>.</w:t>
      </w:r>
    </w:p>
    <w:p w:rsidR="000758E1" w:rsidRPr="00C90554" w:rsidRDefault="00C80B34" w:rsidP="000758E1">
      <w:pPr>
        <w:spacing w:line="360" w:lineRule="auto"/>
        <w:ind w:left="720" w:hanging="720"/>
        <w:jc w:val="both"/>
        <w:rPr>
          <w:rFonts w:ascii="Times New Roman" w:hAnsi="Times New Roman" w:cs="Times New Roman"/>
          <w:sz w:val="24"/>
          <w:szCs w:val="24"/>
        </w:rPr>
      </w:pPr>
      <w:r w:rsidRPr="00C90554">
        <w:rPr>
          <w:rFonts w:ascii="Times New Roman" w:hAnsi="Times New Roman" w:cs="Times New Roman"/>
          <w:b/>
          <w:sz w:val="24"/>
          <w:szCs w:val="24"/>
        </w:rPr>
        <w:t>4.2</w:t>
      </w:r>
      <w:r w:rsidR="000758E1" w:rsidRPr="00C90554">
        <w:rPr>
          <w:rFonts w:ascii="Times New Roman" w:hAnsi="Times New Roman" w:cs="Times New Roman"/>
          <w:sz w:val="24"/>
          <w:szCs w:val="24"/>
        </w:rPr>
        <w:tab/>
      </w:r>
      <w:r w:rsidR="00C24AA8" w:rsidRPr="00C90554">
        <w:rPr>
          <w:rFonts w:ascii="Times New Roman" w:hAnsi="Times New Roman" w:cs="Times New Roman"/>
          <w:sz w:val="24"/>
          <w:szCs w:val="24"/>
        </w:rPr>
        <w:t>Since the applicant has succeeded on the first but not second objection he is awarded only 50% of the costs of this application.</w:t>
      </w:r>
    </w:p>
    <w:p w:rsidR="00C24AA8" w:rsidRPr="00C90554" w:rsidRDefault="00C24AA8" w:rsidP="00C24AA8">
      <w:pPr>
        <w:spacing w:line="360" w:lineRule="auto"/>
        <w:ind w:left="720" w:hanging="720"/>
        <w:jc w:val="both"/>
        <w:rPr>
          <w:rFonts w:ascii="Times New Roman" w:hAnsi="Times New Roman" w:cs="Times New Roman"/>
          <w:sz w:val="24"/>
          <w:szCs w:val="24"/>
        </w:rPr>
      </w:pPr>
    </w:p>
    <w:p w:rsidR="000758E1" w:rsidRPr="00C90554" w:rsidRDefault="000758E1" w:rsidP="000758E1">
      <w:pPr>
        <w:spacing w:line="360" w:lineRule="auto"/>
        <w:ind w:firstLine="720"/>
        <w:jc w:val="both"/>
        <w:rPr>
          <w:rFonts w:ascii="Times New Roman" w:hAnsi="Times New Roman" w:cs="Times New Roman"/>
          <w:sz w:val="24"/>
          <w:szCs w:val="24"/>
        </w:rPr>
      </w:pPr>
      <w:r w:rsidRPr="00C90554">
        <w:rPr>
          <w:rFonts w:ascii="Times New Roman" w:hAnsi="Times New Roman" w:cs="Times New Roman"/>
          <w:sz w:val="24"/>
          <w:szCs w:val="24"/>
        </w:rPr>
        <w:t>I so Order</w:t>
      </w:r>
    </w:p>
    <w:p w:rsidR="000758E1" w:rsidRPr="00C90554" w:rsidRDefault="000758E1" w:rsidP="000758E1">
      <w:pPr>
        <w:spacing w:line="240" w:lineRule="auto"/>
        <w:jc w:val="both"/>
        <w:rPr>
          <w:rFonts w:ascii="Times New Roman" w:hAnsi="Times New Roman" w:cs="Times New Roman"/>
          <w:b/>
          <w:sz w:val="24"/>
          <w:szCs w:val="24"/>
        </w:rPr>
      </w:pPr>
    </w:p>
    <w:p w:rsidR="000758E1" w:rsidRPr="00C90554" w:rsidRDefault="000758E1" w:rsidP="000758E1">
      <w:pPr>
        <w:spacing w:line="240" w:lineRule="auto"/>
        <w:ind w:firstLine="720"/>
        <w:jc w:val="both"/>
        <w:rPr>
          <w:rFonts w:ascii="Times New Roman" w:hAnsi="Times New Roman" w:cs="Times New Roman"/>
          <w:b/>
          <w:sz w:val="24"/>
          <w:szCs w:val="24"/>
        </w:rPr>
      </w:pPr>
      <w:r w:rsidRPr="00C90554">
        <w:rPr>
          <w:rFonts w:ascii="Times New Roman" w:hAnsi="Times New Roman" w:cs="Times New Roman"/>
          <w:b/>
          <w:sz w:val="24"/>
          <w:szCs w:val="24"/>
        </w:rPr>
        <w:lastRenderedPageBreak/>
        <w:t>EVA K. LUSWATA</w:t>
      </w:r>
    </w:p>
    <w:p w:rsidR="000758E1" w:rsidRPr="00C90554" w:rsidRDefault="000758E1" w:rsidP="000758E1">
      <w:pPr>
        <w:spacing w:line="240" w:lineRule="auto"/>
        <w:ind w:firstLine="720"/>
        <w:jc w:val="both"/>
        <w:rPr>
          <w:rFonts w:ascii="Times New Roman" w:hAnsi="Times New Roman" w:cs="Times New Roman"/>
          <w:b/>
          <w:sz w:val="24"/>
          <w:szCs w:val="24"/>
          <w:u w:val="single"/>
        </w:rPr>
      </w:pPr>
      <w:r w:rsidRPr="00C90554">
        <w:rPr>
          <w:rFonts w:ascii="Times New Roman" w:hAnsi="Times New Roman" w:cs="Times New Roman"/>
          <w:b/>
          <w:sz w:val="24"/>
          <w:szCs w:val="24"/>
          <w:u w:val="single"/>
        </w:rPr>
        <w:t>JUDGE</w:t>
      </w:r>
    </w:p>
    <w:p w:rsidR="000758E1" w:rsidRPr="00C90554" w:rsidRDefault="00433847" w:rsidP="000758E1">
      <w:pPr>
        <w:spacing w:line="240" w:lineRule="auto"/>
        <w:ind w:firstLine="720"/>
        <w:jc w:val="both"/>
        <w:rPr>
          <w:rFonts w:ascii="Times New Roman" w:hAnsi="Times New Roman" w:cs="Times New Roman"/>
          <w:b/>
          <w:sz w:val="24"/>
          <w:szCs w:val="24"/>
        </w:rPr>
      </w:pPr>
      <w:r w:rsidRPr="00C90554">
        <w:rPr>
          <w:rFonts w:ascii="Times New Roman" w:hAnsi="Times New Roman" w:cs="Times New Roman"/>
          <w:b/>
          <w:sz w:val="24"/>
          <w:szCs w:val="24"/>
        </w:rPr>
        <w:t>17</w:t>
      </w:r>
      <w:r w:rsidR="00C24AA8" w:rsidRPr="00C90554">
        <w:rPr>
          <w:rFonts w:ascii="Times New Roman" w:hAnsi="Times New Roman" w:cs="Times New Roman"/>
          <w:b/>
          <w:sz w:val="24"/>
          <w:szCs w:val="24"/>
        </w:rPr>
        <w:t>/9</w:t>
      </w:r>
      <w:r w:rsidR="000758E1" w:rsidRPr="00C90554">
        <w:rPr>
          <w:rFonts w:ascii="Times New Roman" w:hAnsi="Times New Roman" w:cs="Times New Roman"/>
          <w:b/>
          <w:sz w:val="24"/>
          <w:szCs w:val="24"/>
        </w:rPr>
        <w:t>/2018</w:t>
      </w:r>
    </w:p>
    <w:p w:rsidR="000758E1" w:rsidRPr="00C90554" w:rsidRDefault="000758E1" w:rsidP="000758E1">
      <w:pPr>
        <w:spacing w:line="360" w:lineRule="auto"/>
        <w:jc w:val="both"/>
        <w:rPr>
          <w:rFonts w:ascii="Times New Roman" w:hAnsi="Times New Roman" w:cs="Times New Roman"/>
          <w:sz w:val="24"/>
          <w:szCs w:val="24"/>
        </w:rPr>
      </w:pPr>
    </w:p>
    <w:p w:rsidR="000758E1" w:rsidRPr="00C90554" w:rsidRDefault="000758E1" w:rsidP="000758E1">
      <w:pPr>
        <w:rPr>
          <w:rFonts w:ascii="Times New Roman" w:hAnsi="Times New Roman" w:cs="Times New Roman"/>
          <w:sz w:val="24"/>
          <w:szCs w:val="24"/>
        </w:rPr>
      </w:pPr>
    </w:p>
    <w:p w:rsidR="007F5857" w:rsidRPr="00C90554" w:rsidRDefault="007F5857">
      <w:pPr>
        <w:rPr>
          <w:rFonts w:ascii="Times New Roman" w:hAnsi="Times New Roman" w:cs="Times New Roman"/>
          <w:sz w:val="24"/>
          <w:szCs w:val="24"/>
        </w:rPr>
      </w:pPr>
    </w:p>
    <w:sectPr w:rsidR="007F5857" w:rsidRPr="00C90554" w:rsidSect="00240F9C">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6A" w:rsidRDefault="00A6676A">
      <w:pPr>
        <w:spacing w:after="0" w:line="240" w:lineRule="auto"/>
      </w:pPr>
      <w:r>
        <w:separator/>
      </w:r>
    </w:p>
  </w:endnote>
  <w:endnote w:type="continuationSeparator" w:id="0">
    <w:p w:rsidR="00A6676A" w:rsidRDefault="00A6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034"/>
      <w:docPartObj>
        <w:docPartGallery w:val="Page Numbers (Bottom of Page)"/>
        <w:docPartUnique/>
      </w:docPartObj>
    </w:sdtPr>
    <w:sdtEndPr/>
    <w:sdtContent>
      <w:p w:rsidR="000F2B17" w:rsidRDefault="008D1979">
        <w:pPr>
          <w:pStyle w:val="Footer"/>
          <w:jc w:val="center"/>
        </w:pPr>
        <w:r>
          <w:fldChar w:fldCharType="begin"/>
        </w:r>
        <w:r w:rsidR="00811EAB">
          <w:instrText xml:space="preserve"> PAGE   \* MERGEFORMAT </w:instrText>
        </w:r>
        <w:r>
          <w:fldChar w:fldCharType="separate"/>
        </w:r>
        <w:r w:rsidR="00C90554">
          <w:rPr>
            <w:noProof/>
          </w:rPr>
          <w:t>1</w:t>
        </w:r>
        <w:r>
          <w:rPr>
            <w:noProof/>
          </w:rPr>
          <w:fldChar w:fldCharType="end"/>
        </w:r>
      </w:p>
    </w:sdtContent>
  </w:sdt>
  <w:p w:rsidR="000F2B17" w:rsidRDefault="00A6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6A" w:rsidRDefault="00A6676A">
      <w:pPr>
        <w:spacing w:after="0" w:line="240" w:lineRule="auto"/>
      </w:pPr>
      <w:r>
        <w:separator/>
      </w:r>
    </w:p>
  </w:footnote>
  <w:footnote w:type="continuationSeparator" w:id="0">
    <w:p w:rsidR="00A6676A" w:rsidRDefault="00A66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E25C4"/>
    <w:multiLevelType w:val="hybridMultilevel"/>
    <w:tmpl w:val="DA9AD2B0"/>
    <w:lvl w:ilvl="0" w:tplc="3D4AD422">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E1"/>
    <w:rsid w:val="00000A8F"/>
    <w:rsid w:val="00002AAB"/>
    <w:rsid w:val="0000336A"/>
    <w:rsid w:val="00006D88"/>
    <w:rsid w:val="000127F8"/>
    <w:rsid w:val="000160C3"/>
    <w:rsid w:val="00020D0F"/>
    <w:rsid w:val="00023C9B"/>
    <w:rsid w:val="0003526F"/>
    <w:rsid w:val="00043679"/>
    <w:rsid w:val="000442DD"/>
    <w:rsid w:val="000454DE"/>
    <w:rsid w:val="00047F4C"/>
    <w:rsid w:val="000620EF"/>
    <w:rsid w:val="000648DA"/>
    <w:rsid w:val="00064CB6"/>
    <w:rsid w:val="0007438F"/>
    <w:rsid w:val="000758E1"/>
    <w:rsid w:val="00083C1F"/>
    <w:rsid w:val="000912B4"/>
    <w:rsid w:val="0009270F"/>
    <w:rsid w:val="0009289B"/>
    <w:rsid w:val="00093800"/>
    <w:rsid w:val="0009476B"/>
    <w:rsid w:val="00095E85"/>
    <w:rsid w:val="00096CE6"/>
    <w:rsid w:val="000A1E0F"/>
    <w:rsid w:val="000B4362"/>
    <w:rsid w:val="000B514A"/>
    <w:rsid w:val="000D3C77"/>
    <w:rsid w:val="000D4787"/>
    <w:rsid w:val="000D59E2"/>
    <w:rsid w:val="000E50CB"/>
    <w:rsid w:val="000F51CF"/>
    <w:rsid w:val="000F5491"/>
    <w:rsid w:val="0010377B"/>
    <w:rsid w:val="00112793"/>
    <w:rsid w:val="00114AA9"/>
    <w:rsid w:val="001223F1"/>
    <w:rsid w:val="001224C4"/>
    <w:rsid w:val="00126B31"/>
    <w:rsid w:val="00147325"/>
    <w:rsid w:val="001536B4"/>
    <w:rsid w:val="00172B5C"/>
    <w:rsid w:val="00174A54"/>
    <w:rsid w:val="00174D47"/>
    <w:rsid w:val="001772BE"/>
    <w:rsid w:val="0018278F"/>
    <w:rsid w:val="00182DC3"/>
    <w:rsid w:val="00184B0C"/>
    <w:rsid w:val="001879EB"/>
    <w:rsid w:val="001909FF"/>
    <w:rsid w:val="001918E4"/>
    <w:rsid w:val="001A609B"/>
    <w:rsid w:val="001B2C3B"/>
    <w:rsid w:val="001B35B7"/>
    <w:rsid w:val="001B3AFA"/>
    <w:rsid w:val="001B66BB"/>
    <w:rsid w:val="001C114A"/>
    <w:rsid w:val="001C1742"/>
    <w:rsid w:val="001D5915"/>
    <w:rsid w:val="001D5A31"/>
    <w:rsid w:val="001E0729"/>
    <w:rsid w:val="001E53AD"/>
    <w:rsid w:val="001F17EF"/>
    <w:rsid w:val="001F3416"/>
    <w:rsid w:val="00201E72"/>
    <w:rsid w:val="002023B4"/>
    <w:rsid w:val="002125E4"/>
    <w:rsid w:val="002127F0"/>
    <w:rsid w:val="00213CCA"/>
    <w:rsid w:val="002150FF"/>
    <w:rsid w:val="0021780D"/>
    <w:rsid w:val="002207B5"/>
    <w:rsid w:val="00221712"/>
    <w:rsid w:val="002251BA"/>
    <w:rsid w:val="00226162"/>
    <w:rsid w:val="00226A58"/>
    <w:rsid w:val="00227A41"/>
    <w:rsid w:val="00234373"/>
    <w:rsid w:val="0023588B"/>
    <w:rsid w:val="00240F9C"/>
    <w:rsid w:val="002437CD"/>
    <w:rsid w:val="00245942"/>
    <w:rsid w:val="002554FE"/>
    <w:rsid w:val="00255717"/>
    <w:rsid w:val="00263C04"/>
    <w:rsid w:val="002663B7"/>
    <w:rsid w:val="00266A3C"/>
    <w:rsid w:val="00266C97"/>
    <w:rsid w:val="0027310F"/>
    <w:rsid w:val="00274B21"/>
    <w:rsid w:val="00276E56"/>
    <w:rsid w:val="00280345"/>
    <w:rsid w:val="0028217B"/>
    <w:rsid w:val="00286E62"/>
    <w:rsid w:val="00294547"/>
    <w:rsid w:val="002B6BB9"/>
    <w:rsid w:val="002C0353"/>
    <w:rsid w:val="002C0BBB"/>
    <w:rsid w:val="002C204B"/>
    <w:rsid w:val="002C484D"/>
    <w:rsid w:val="002C7B67"/>
    <w:rsid w:val="002D69B5"/>
    <w:rsid w:val="002E3863"/>
    <w:rsid w:val="002E5C9A"/>
    <w:rsid w:val="002F3916"/>
    <w:rsid w:val="002F470A"/>
    <w:rsid w:val="0030244A"/>
    <w:rsid w:val="003026C7"/>
    <w:rsid w:val="003143F4"/>
    <w:rsid w:val="003179CE"/>
    <w:rsid w:val="0032382F"/>
    <w:rsid w:val="00332C8E"/>
    <w:rsid w:val="0034059F"/>
    <w:rsid w:val="00363C17"/>
    <w:rsid w:val="003654E3"/>
    <w:rsid w:val="003704AD"/>
    <w:rsid w:val="00380C01"/>
    <w:rsid w:val="00381E1C"/>
    <w:rsid w:val="003824B0"/>
    <w:rsid w:val="0038736C"/>
    <w:rsid w:val="00393615"/>
    <w:rsid w:val="0039707D"/>
    <w:rsid w:val="003B3275"/>
    <w:rsid w:val="003B358D"/>
    <w:rsid w:val="003B58E0"/>
    <w:rsid w:val="003B635C"/>
    <w:rsid w:val="003D0CDA"/>
    <w:rsid w:val="003D7B9F"/>
    <w:rsid w:val="003E00B4"/>
    <w:rsid w:val="003E38CD"/>
    <w:rsid w:val="003F14F6"/>
    <w:rsid w:val="003F246D"/>
    <w:rsid w:val="003F5F74"/>
    <w:rsid w:val="0040098C"/>
    <w:rsid w:val="00402C61"/>
    <w:rsid w:val="00413D6A"/>
    <w:rsid w:val="00416707"/>
    <w:rsid w:val="00416FD8"/>
    <w:rsid w:val="0042203F"/>
    <w:rsid w:val="00423D99"/>
    <w:rsid w:val="004274DC"/>
    <w:rsid w:val="00427F5B"/>
    <w:rsid w:val="0043152B"/>
    <w:rsid w:val="00433847"/>
    <w:rsid w:val="00434A5D"/>
    <w:rsid w:val="004355F2"/>
    <w:rsid w:val="00435694"/>
    <w:rsid w:val="00453FBF"/>
    <w:rsid w:val="00460CAF"/>
    <w:rsid w:val="00475C49"/>
    <w:rsid w:val="00475E08"/>
    <w:rsid w:val="0049035F"/>
    <w:rsid w:val="00490CC2"/>
    <w:rsid w:val="0049347D"/>
    <w:rsid w:val="00494401"/>
    <w:rsid w:val="004B373F"/>
    <w:rsid w:val="004C1481"/>
    <w:rsid w:val="004C1ED8"/>
    <w:rsid w:val="004C20E6"/>
    <w:rsid w:val="004C79C6"/>
    <w:rsid w:val="004D1166"/>
    <w:rsid w:val="004D4A22"/>
    <w:rsid w:val="004D627A"/>
    <w:rsid w:val="004E10B5"/>
    <w:rsid w:val="004E41F3"/>
    <w:rsid w:val="004F175C"/>
    <w:rsid w:val="004F22AD"/>
    <w:rsid w:val="004F4254"/>
    <w:rsid w:val="004F7282"/>
    <w:rsid w:val="00500C2A"/>
    <w:rsid w:val="00501CFD"/>
    <w:rsid w:val="00504D83"/>
    <w:rsid w:val="005071C1"/>
    <w:rsid w:val="00511105"/>
    <w:rsid w:val="00514D2E"/>
    <w:rsid w:val="005168B5"/>
    <w:rsid w:val="005174D8"/>
    <w:rsid w:val="0052005B"/>
    <w:rsid w:val="00527E66"/>
    <w:rsid w:val="00530C6B"/>
    <w:rsid w:val="00535175"/>
    <w:rsid w:val="005371D2"/>
    <w:rsid w:val="0054479B"/>
    <w:rsid w:val="00552073"/>
    <w:rsid w:val="00555B3E"/>
    <w:rsid w:val="005625E2"/>
    <w:rsid w:val="00563B28"/>
    <w:rsid w:val="00564DED"/>
    <w:rsid w:val="005663A7"/>
    <w:rsid w:val="0057499E"/>
    <w:rsid w:val="00575F59"/>
    <w:rsid w:val="00577B1D"/>
    <w:rsid w:val="00580B0A"/>
    <w:rsid w:val="00581A27"/>
    <w:rsid w:val="00584AA0"/>
    <w:rsid w:val="00587EED"/>
    <w:rsid w:val="00590763"/>
    <w:rsid w:val="00593329"/>
    <w:rsid w:val="00593AEC"/>
    <w:rsid w:val="0059655E"/>
    <w:rsid w:val="005A0C56"/>
    <w:rsid w:val="005A4A6E"/>
    <w:rsid w:val="005C2D11"/>
    <w:rsid w:val="005C5C63"/>
    <w:rsid w:val="005D25C8"/>
    <w:rsid w:val="005E0308"/>
    <w:rsid w:val="005E5D7A"/>
    <w:rsid w:val="005E775D"/>
    <w:rsid w:val="005E7B44"/>
    <w:rsid w:val="005E7C47"/>
    <w:rsid w:val="0060504E"/>
    <w:rsid w:val="006321F6"/>
    <w:rsid w:val="00635CE9"/>
    <w:rsid w:val="0065045F"/>
    <w:rsid w:val="00652933"/>
    <w:rsid w:val="0066088E"/>
    <w:rsid w:val="00662A27"/>
    <w:rsid w:val="00663114"/>
    <w:rsid w:val="00664836"/>
    <w:rsid w:val="0066586E"/>
    <w:rsid w:val="00671A74"/>
    <w:rsid w:val="006835E9"/>
    <w:rsid w:val="00686793"/>
    <w:rsid w:val="00690B71"/>
    <w:rsid w:val="00696603"/>
    <w:rsid w:val="00697B00"/>
    <w:rsid w:val="006A1329"/>
    <w:rsid w:val="006A692A"/>
    <w:rsid w:val="006B0576"/>
    <w:rsid w:val="006B27DD"/>
    <w:rsid w:val="006B4D15"/>
    <w:rsid w:val="006B6DF3"/>
    <w:rsid w:val="006C750E"/>
    <w:rsid w:val="006E7889"/>
    <w:rsid w:val="006F356A"/>
    <w:rsid w:val="006F596E"/>
    <w:rsid w:val="006F5C75"/>
    <w:rsid w:val="006F65D3"/>
    <w:rsid w:val="007045C3"/>
    <w:rsid w:val="007048D2"/>
    <w:rsid w:val="00712191"/>
    <w:rsid w:val="0071392D"/>
    <w:rsid w:val="00714B2E"/>
    <w:rsid w:val="007176E6"/>
    <w:rsid w:val="007205E5"/>
    <w:rsid w:val="00724FA8"/>
    <w:rsid w:val="0072563A"/>
    <w:rsid w:val="0072682F"/>
    <w:rsid w:val="00727B32"/>
    <w:rsid w:val="007301F1"/>
    <w:rsid w:val="00735D37"/>
    <w:rsid w:val="007426E2"/>
    <w:rsid w:val="007437C5"/>
    <w:rsid w:val="00744FD5"/>
    <w:rsid w:val="00750A90"/>
    <w:rsid w:val="0075213A"/>
    <w:rsid w:val="00753958"/>
    <w:rsid w:val="007568C5"/>
    <w:rsid w:val="00765D58"/>
    <w:rsid w:val="007703E6"/>
    <w:rsid w:val="007706D7"/>
    <w:rsid w:val="00772F22"/>
    <w:rsid w:val="00775422"/>
    <w:rsid w:val="00786340"/>
    <w:rsid w:val="0079698B"/>
    <w:rsid w:val="007A695E"/>
    <w:rsid w:val="007B2C0E"/>
    <w:rsid w:val="007C582C"/>
    <w:rsid w:val="007C760D"/>
    <w:rsid w:val="007D274E"/>
    <w:rsid w:val="007D619C"/>
    <w:rsid w:val="007D651C"/>
    <w:rsid w:val="007D7E25"/>
    <w:rsid w:val="007F0983"/>
    <w:rsid w:val="007F5857"/>
    <w:rsid w:val="007F72B2"/>
    <w:rsid w:val="00800024"/>
    <w:rsid w:val="008066EF"/>
    <w:rsid w:val="00811EAB"/>
    <w:rsid w:val="00812AA2"/>
    <w:rsid w:val="00814949"/>
    <w:rsid w:val="00817399"/>
    <w:rsid w:val="00820D88"/>
    <w:rsid w:val="00826ACE"/>
    <w:rsid w:val="00826EEA"/>
    <w:rsid w:val="00834170"/>
    <w:rsid w:val="0085111D"/>
    <w:rsid w:val="00857FC7"/>
    <w:rsid w:val="00865415"/>
    <w:rsid w:val="00865EDF"/>
    <w:rsid w:val="00874ACD"/>
    <w:rsid w:val="00875876"/>
    <w:rsid w:val="00883196"/>
    <w:rsid w:val="00890242"/>
    <w:rsid w:val="008917D9"/>
    <w:rsid w:val="008A3B16"/>
    <w:rsid w:val="008A69B8"/>
    <w:rsid w:val="008B1FD0"/>
    <w:rsid w:val="008C10E3"/>
    <w:rsid w:val="008C53CB"/>
    <w:rsid w:val="008C5FBA"/>
    <w:rsid w:val="008D1979"/>
    <w:rsid w:val="008E2DF2"/>
    <w:rsid w:val="008E5B9A"/>
    <w:rsid w:val="008F13F2"/>
    <w:rsid w:val="008F219A"/>
    <w:rsid w:val="009021C1"/>
    <w:rsid w:val="00913277"/>
    <w:rsid w:val="009134A4"/>
    <w:rsid w:val="00921B5E"/>
    <w:rsid w:val="0093140B"/>
    <w:rsid w:val="00943F30"/>
    <w:rsid w:val="00950DFA"/>
    <w:rsid w:val="00953FA7"/>
    <w:rsid w:val="009543A6"/>
    <w:rsid w:val="00957A69"/>
    <w:rsid w:val="009615EE"/>
    <w:rsid w:val="009617B5"/>
    <w:rsid w:val="00963ED6"/>
    <w:rsid w:val="0096645C"/>
    <w:rsid w:val="009925E3"/>
    <w:rsid w:val="00994634"/>
    <w:rsid w:val="00995C44"/>
    <w:rsid w:val="00996411"/>
    <w:rsid w:val="00996D52"/>
    <w:rsid w:val="009A1734"/>
    <w:rsid w:val="009A6CFE"/>
    <w:rsid w:val="009B6875"/>
    <w:rsid w:val="009C10C2"/>
    <w:rsid w:val="009C1377"/>
    <w:rsid w:val="009C272E"/>
    <w:rsid w:val="009D4744"/>
    <w:rsid w:val="009E04D2"/>
    <w:rsid w:val="009E0956"/>
    <w:rsid w:val="009E35BF"/>
    <w:rsid w:val="009E6E11"/>
    <w:rsid w:val="009F08BF"/>
    <w:rsid w:val="009F1586"/>
    <w:rsid w:val="009F1CEA"/>
    <w:rsid w:val="009F3986"/>
    <w:rsid w:val="009F7998"/>
    <w:rsid w:val="00A0121B"/>
    <w:rsid w:val="00A1125C"/>
    <w:rsid w:val="00A125B0"/>
    <w:rsid w:val="00A1271A"/>
    <w:rsid w:val="00A12D68"/>
    <w:rsid w:val="00A16D6B"/>
    <w:rsid w:val="00A27537"/>
    <w:rsid w:val="00A27D60"/>
    <w:rsid w:val="00A327CE"/>
    <w:rsid w:val="00A35F59"/>
    <w:rsid w:val="00A366A1"/>
    <w:rsid w:val="00A36918"/>
    <w:rsid w:val="00A37592"/>
    <w:rsid w:val="00A4230E"/>
    <w:rsid w:val="00A42858"/>
    <w:rsid w:val="00A42A42"/>
    <w:rsid w:val="00A4482A"/>
    <w:rsid w:val="00A47B49"/>
    <w:rsid w:val="00A57807"/>
    <w:rsid w:val="00A6161F"/>
    <w:rsid w:val="00A63627"/>
    <w:rsid w:val="00A641FC"/>
    <w:rsid w:val="00A6676A"/>
    <w:rsid w:val="00A67F5F"/>
    <w:rsid w:val="00A70020"/>
    <w:rsid w:val="00A75CF6"/>
    <w:rsid w:val="00A820F2"/>
    <w:rsid w:val="00A83A42"/>
    <w:rsid w:val="00A84C67"/>
    <w:rsid w:val="00A86318"/>
    <w:rsid w:val="00A9731A"/>
    <w:rsid w:val="00AA5B72"/>
    <w:rsid w:val="00AA7EFD"/>
    <w:rsid w:val="00AB24D6"/>
    <w:rsid w:val="00AB2FE3"/>
    <w:rsid w:val="00AC31C0"/>
    <w:rsid w:val="00AD0E86"/>
    <w:rsid w:val="00AD3DA0"/>
    <w:rsid w:val="00AD569D"/>
    <w:rsid w:val="00AE0E77"/>
    <w:rsid w:val="00AF30C8"/>
    <w:rsid w:val="00AF3DEC"/>
    <w:rsid w:val="00AF6C46"/>
    <w:rsid w:val="00B03998"/>
    <w:rsid w:val="00B11715"/>
    <w:rsid w:val="00B21817"/>
    <w:rsid w:val="00B21AAF"/>
    <w:rsid w:val="00B31AEA"/>
    <w:rsid w:val="00B35C82"/>
    <w:rsid w:val="00B3667C"/>
    <w:rsid w:val="00B37A90"/>
    <w:rsid w:val="00B40528"/>
    <w:rsid w:val="00B412DF"/>
    <w:rsid w:val="00B43158"/>
    <w:rsid w:val="00B54D3A"/>
    <w:rsid w:val="00B719E9"/>
    <w:rsid w:val="00B743A4"/>
    <w:rsid w:val="00B75A5A"/>
    <w:rsid w:val="00B75BA0"/>
    <w:rsid w:val="00B766B7"/>
    <w:rsid w:val="00B77812"/>
    <w:rsid w:val="00B8367D"/>
    <w:rsid w:val="00B85E10"/>
    <w:rsid w:val="00B90491"/>
    <w:rsid w:val="00B91541"/>
    <w:rsid w:val="00B9494A"/>
    <w:rsid w:val="00BA29FE"/>
    <w:rsid w:val="00BA5741"/>
    <w:rsid w:val="00BA7BEC"/>
    <w:rsid w:val="00BC509B"/>
    <w:rsid w:val="00BD0F8B"/>
    <w:rsid w:val="00BD1914"/>
    <w:rsid w:val="00BE573E"/>
    <w:rsid w:val="00BF302B"/>
    <w:rsid w:val="00BF53FE"/>
    <w:rsid w:val="00C07103"/>
    <w:rsid w:val="00C11D08"/>
    <w:rsid w:val="00C221D4"/>
    <w:rsid w:val="00C24AA8"/>
    <w:rsid w:val="00C25AA4"/>
    <w:rsid w:val="00C27613"/>
    <w:rsid w:val="00C31A7A"/>
    <w:rsid w:val="00C330F9"/>
    <w:rsid w:val="00C37158"/>
    <w:rsid w:val="00C4440E"/>
    <w:rsid w:val="00C47374"/>
    <w:rsid w:val="00C53E06"/>
    <w:rsid w:val="00C6057A"/>
    <w:rsid w:val="00C6605F"/>
    <w:rsid w:val="00C71B0D"/>
    <w:rsid w:val="00C7265C"/>
    <w:rsid w:val="00C76DF1"/>
    <w:rsid w:val="00C801DB"/>
    <w:rsid w:val="00C80B34"/>
    <w:rsid w:val="00C813DA"/>
    <w:rsid w:val="00C829CD"/>
    <w:rsid w:val="00C83E4E"/>
    <w:rsid w:val="00C85F81"/>
    <w:rsid w:val="00C90554"/>
    <w:rsid w:val="00C90E10"/>
    <w:rsid w:val="00C97601"/>
    <w:rsid w:val="00CB0A71"/>
    <w:rsid w:val="00CB4147"/>
    <w:rsid w:val="00CB46D0"/>
    <w:rsid w:val="00CC49BF"/>
    <w:rsid w:val="00CC6D01"/>
    <w:rsid w:val="00CC7DC3"/>
    <w:rsid w:val="00CD6FDC"/>
    <w:rsid w:val="00CE3BE9"/>
    <w:rsid w:val="00CE5279"/>
    <w:rsid w:val="00CF240A"/>
    <w:rsid w:val="00CF4B61"/>
    <w:rsid w:val="00CF7AC0"/>
    <w:rsid w:val="00D02428"/>
    <w:rsid w:val="00D024C2"/>
    <w:rsid w:val="00D032AB"/>
    <w:rsid w:val="00D0571D"/>
    <w:rsid w:val="00D122A8"/>
    <w:rsid w:val="00D13962"/>
    <w:rsid w:val="00D2030B"/>
    <w:rsid w:val="00D23E6B"/>
    <w:rsid w:val="00D459BF"/>
    <w:rsid w:val="00D5040A"/>
    <w:rsid w:val="00D516CD"/>
    <w:rsid w:val="00D52180"/>
    <w:rsid w:val="00D636C7"/>
    <w:rsid w:val="00D6375C"/>
    <w:rsid w:val="00D65E98"/>
    <w:rsid w:val="00D730DA"/>
    <w:rsid w:val="00D73B9C"/>
    <w:rsid w:val="00D765A3"/>
    <w:rsid w:val="00D769B7"/>
    <w:rsid w:val="00D8339C"/>
    <w:rsid w:val="00D844A5"/>
    <w:rsid w:val="00D862D8"/>
    <w:rsid w:val="00DA3642"/>
    <w:rsid w:val="00DB127F"/>
    <w:rsid w:val="00DB19E1"/>
    <w:rsid w:val="00DC6A8F"/>
    <w:rsid w:val="00DE258A"/>
    <w:rsid w:val="00DE4288"/>
    <w:rsid w:val="00DE76EF"/>
    <w:rsid w:val="00DF60D5"/>
    <w:rsid w:val="00DF6E89"/>
    <w:rsid w:val="00E00637"/>
    <w:rsid w:val="00E02346"/>
    <w:rsid w:val="00E02578"/>
    <w:rsid w:val="00E13605"/>
    <w:rsid w:val="00E14EB9"/>
    <w:rsid w:val="00E15E61"/>
    <w:rsid w:val="00E2365A"/>
    <w:rsid w:val="00E311BB"/>
    <w:rsid w:val="00E331F7"/>
    <w:rsid w:val="00E3452C"/>
    <w:rsid w:val="00E42F02"/>
    <w:rsid w:val="00E51B3F"/>
    <w:rsid w:val="00E550B1"/>
    <w:rsid w:val="00E65137"/>
    <w:rsid w:val="00E74EE4"/>
    <w:rsid w:val="00E74F68"/>
    <w:rsid w:val="00E86F60"/>
    <w:rsid w:val="00E87618"/>
    <w:rsid w:val="00E90417"/>
    <w:rsid w:val="00E92444"/>
    <w:rsid w:val="00EA238D"/>
    <w:rsid w:val="00EA65D9"/>
    <w:rsid w:val="00EB456E"/>
    <w:rsid w:val="00EB58BA"/>
    <w:rsid w:val="00EC100E"/>
    <w:rsid w:val="00ED0836"/>
    <w:rsid w:val="00ED279B"/>
    <w:rsid w:val="00ED3A0B"/>
    <w:rsid w:val="00ED48BE"/>
    <w:rsid w:val="00ED7B4D"/>
    <w:rsid w:val="00EE2169"/>
    <w:rsid w:val="00EE38AE"/>
    <w:rsid w:val="00EF020A"/>
    <w:rsid w:val="00EF6C64"/>
    <w:rsid w:val="00EF6CFD"/>
    <w:rsid w:val="00F0242B"/>
    <w:rsid w:val="00F066FB"/>
    <w:rsid w:val="00F1141B"/>
    <w:rsid w:val="00F160E9"/>
    <w:rsid w:val="00F21C7B"/>
    <w:rsid w:val="00F243F7"/>
    <w:rsid w:val="00F300FD"/>
    <w:rsid w:val="00F36DEF"/>
    <w:rsid w:val="00F4264F"/>
    <w:rsid w:val="00F44083"/>
    <w:rsid w:val="00F443E7"/>
    <w:rsid w:val="00F4535E"/>
    <w:rsid w:val="00F52EC1"/>
    <w:rsid w:val="00F607D1"/>
    <w:rsid w:val="00F60878"/>
    <w:rsid w:val="00F612A9"/>
    <w:rsid w:val="00F63ABD"/>
    <w:rsid w:val="00F8152E"/>
    <w:rsid w:val="00F81BFB"/>
    <w:rsid w:val="00F84FA7"/>
    <w:rsid w:val="00F96EED"/>
    <w:rsid w:val="00FB4669"/>
    <w:rsid w:val="00FB6E3E"/>
    <w:rsid w:val="00FB7734"/>
    <w:rsid w:val="00FC36DB"/>
    <w:rsid w:val="00FC56DF"/>
    <w:rsid w:val="00FD33BD"/>
    <w:rsid w:val="00FD3A37"/>
    <w:rsid w:val="00FD7FD0"/>
    <w:rsid w:val="00FE3F0E"/>
    <w:rsid w:val="00FE45CC"/>
    <w:rsid w:val="00FE573D"/>
    <w:rsid w:val="00FF2C2A"/>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E1"/>
  </w:style>
  <w:style w:type="paragraph" w:styleId="ListParagraph">
    <w:name w:val="List Paragraph"/>
    <w:basedOn w:val="Normal"/>
    <w:uiPriority w:val="34"/>
    <w:qFormat/>
    <w:rsid w:val="00075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E1"/>
  </w:style>
  <w:style w:type="paragraph" w:styleId="ListParagraph">
    <w:name w:val="List Paragraph"/>
    <w:basedOn w:val="Normal"/>
    <w:uiPriority w:val="34"/>
    <w:qFormat/>
    <w:rsid w:val="0007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2018-09-19T12:41:00Z</cp:lastPrinted>
  <dcterms:created xsi:type="dcterms:W3CDTF">2019-03-29T10:24:00Z</dcterms:created>
  <dcterms:modified xsi:type="dcterms:W3CDTF">2019-03-29T10:24:00Z</dcterms:modified>
</cp:coreProperties>
</file>