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474AAE" w:rsidRDefault="00C80E81"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THE REPUBLIC OF UGANDA</w:t>
      </w:r>
    </w:p>
    <w:p w:rsidR="00C80E81" w:rsidRPr="00474AAE" w:rsidRDefault="00C80E81"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 xml:space="preserve">IN </w:t>
      </w:r>
      <w:proofErr w:type="gramStart"/>
      <w:r w:rsidRPr="00474AAE">
        <w:rPr>
          <w:rFonts w:ascii="Times New Roman" w:hAnsi="Times New Roman" w:cs="Times New Roman"/>
          <w:b/>
          <w:sz w:val="24"/>
          <w:szCs w:val="24"/>
        </w:rPr>
        <w:t>THE  HIGH</w:t>
      </w:r>
      <w:proofErr w:type="gramEnd"/>
      <w:r w:rsidRPr="00474AAE">
        <w:rPr>
          <w:rFonts w:ascii="Times New Roman" w:hAnsi="Times New Roman" w:cs="Times New Roman"/>
          <w:b/>
          <w:sz w:val="24"/>
          <w:szCs w:val="24"/>
        </w:rPr>
        <w:t xml:space="preserve"> COURT OF UGANDA  HOLDEN AT MPIGI</w:t>
      </w:r>
    </w:p>
    <w:p w:rsidR="00C80E81" w:rsidRPr="00474AAE" w:rsidRDefault="00C80E81" w:rsidP="00474AAE">
      <w:pPr>
        <w:spacing w:line="360" w:lineRule="auto"/>
        <w:jc w:val="both"/>
        <w:rPr>
          <w:rFonts w:ascii="Times New Roman" w:hAnsi="Times New Roman" w:cs="Times New Roman"/>
          <w:b/>
          <w:sz w:val="24"/>
          <w:szCs w:val="24"/>
        </w:rPr>
      </w:pPr>
      <w:proofErr w:type="gramStart"/>
      <w:r w:rsidRPr="00474AAE">
        <w:rPr>
          <w:rFonts w:ascii="Times New Roman" w:hAnsi="Times New Roman" w:cs="Times New Roman"/>
          <w:b/>
          <w:sz w:val="24"/>
          <w:szCs w:val="24"/>
        </w:rPr>
        <w:t>CIVIL APPEAL NO.</w:t>
      </w:r>
      <w:proofErr w:type="gramEnd"/>
      <w:r w:rsidRPr="00474AAE">
        <w:rPr>
          <w:rFonts w:ascii="Times New Roman" w:hAnsi="Times New Roman" w:cs="Times New Roman"/>
          <w:b/>
          <w:sz w:val="24"/>
          <w:szCs w:val="24"/>
        </w:rPr>
        <w:t xml:space="preserve"> 24 OF 2017</w:t>
      </w:r>
    </w:p>
    <w:p w:rsidR="00C80E81" w:rsidRPr="00474AAE" w:rsidRDefault="00C80E81" w:rsidP="00474AAE">
      <w:pPr>
        <w:spacing w:line="360" w:lineRule="auto"/>
        <w:jc w:val="both"/>
        <w:rPr>
          <w:rFonts w:ascii="Times New Roman" w:hAnsi="Times New Roman" w:cs="Times New Roman"/>
          <w:i/>
          <w:sz w:val="24"/>
          <w:szCs w:val="24"/>
        </w:rPr>
      </w:pPr>
      <w:r w:rsidRPr="00474AAE">
        <w:rPr>
          <w:rFonts w:ascii="Times New Roman" w:hAnsi="Times New Roman" w:cs="Times New Roman"/>
          <w:b/>
          <w:sz w:val="24"/>
          <w:szCs w:val="24"/>
        </w:rPr>
        <w:t>(</w:t>
      </w:r>
      <w:r w:rsidRPr="00474AAE">
        <w:rPr>
          <w:rFonts w:ascii="Times New Roman" w:hAnsi="Times New Roman" w:cs="Times New Roman"/>
          <w:i/>
          <w:sz w:val="24"/>
          <w:szCs w:val="24"/>
        </w:rPr>
        <w:t>Arising from civil suit No. 008 of 2013)</w:t>
      </w:r>
    </w:p>
    <w:p w:rsidR="00C80E81" w:rsidRPr="00474AAE" w:rsidRDefault="00C80E81" w:rsidP="00474AAE">
      <w:pPr>
        <w:spacing w:line="360" w:lineRule="auto"/>
        <w:jc w:val="both"/>
        <w:rPr>
          <w:rFonts w:ascii="Times New Roman" w:hAnsi="Times New Roman" w:cs="Times New Roman"/>
          <w:b/>
          <w:sz w:val="24"/>
          <w:szCs w:val="24"/>
        </w:rPr>
      </w:pPr>
      <w:proofErr w:type="gramStart"/>
      <w:r w:rsidRPr="00474AAE">
        <w:rPr>
          <w:rFonts w:ascii="Times New Roman" w:hAnsi="Times New Roman" w:cs="Times New Roman"/>
          <w:b/>
          <w:sz w:val="24"/>
          <w:szCs w:val="24"/>
        </w:rPr>
        <w:t>CHRISTOPHER  BAMWEYANA</w:t>
      </w:r>
      <w:proofErr w:type="gramEnd"/>
      <w:r w:rsidRPr="00474AAE">
        <w:rPr>
          <w:rFonts w:ascii="Times New Roman" w:hAnsi="Times New Roman" w:cs="Times New Roman"/>
          <w:b/>
          <w:sz w:val="24"/>
          <w:szCs w:val="24"/>
        </w:rPr>
        <w:t xml:space="preserve"> ::::::::::::::::::::::::::::: APPELLANT</w:t>
      </w:r>
    </w:p>
    <w:p w:rsidR="00C80E81" w:rsidRPr="00474AAE" w:rsidRDefault="00C80E81"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VERSUS</w:t>
      </w:r>
    </w:p>
    <w:p w:rsidR="00C80E81" w:rsidRPr="00474AAE" w:rsidRDefault="00C80E81"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HERMAN BYANGUYE:::::::::::::::::::::::::::::::::::::::::::::</w:t>
      </w:r>
      <w:proofErr w:type="gramStart"/>
      <w:r w:rsidRPr="00474AAE">
        <w:rPr>
          <w:rFonts w:ascii="Times New Roman" w:hAnsi="Times New Roman" w:cs="Times New Roman"/>
          <w:b/>
          <w:sz w:val="24"/>
          <w:szCs w:val="24"/>
        </w:rPr>
        <w:t>:RESPONDENT</w:t>
      </w:r>
      <w:proofErr w:type="gramEnd"/>
    </w:p>
    <w:p w:rsidR="00C80E81" w:rsidRPr="00474AAE" w:rsidRDefault="00C80E81" w:rsidP="00474AAE">
      <w:pPr>
        <w:spacing w:line="360" w:lineRule="auto"/>
        <w:jc w:val="both"/>
        <w:rPr>
          <w:rFonts w:ascii="Times New Roman" w:hAnsi="Times New Roman" w:cs="Times New Roman"/>
          <w:b/>
          <w:sz w:val="24"/>
          <w:szCs w:val="24"/>
        </w:rPr>
      </w:pPr>
    </w:p>
    <w:p w:rsidR="00C80E81" w:rsidRPr="00474AAE" w:rsidRDefault="00C80E81"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BEFORE:  HON. JUSTICE WILSON MASALU MUSENE</w:t>
      </w:r>
    </w:p>
    <w:p w:rsidR="00C80E81" w:rsidRPr="00474AAE" w:rsidRDefault="00C80E81" w:rsidP="00474AAE">
      <w:pPr>
        <w:spacing w:line="360" w:lineRule="auto"/>
        <w:jc w:val="both"/>
        <w:rPr>
          <w:rFonts w:ascii="Times New Roman" w:hAnsi="Times New Roman" w:cs="Times New Roman"/>
          <w:b/>
          <w:sz w:val="24"/>
          <w:szCs w:val="24"/>
        </w:rPr>
      </w:pPr>
    </w:p>
    <w:p w:rsidR="00C80E81" w:rsidRPr="00474AAE" w:rsidRDefault="00C80E81" w:rsidP="00474AAE">
      <w:pPr>
        <w:spacing w:line="360" w:lineRule="auto"/>
        <w:jc w:val="both"/>
        <w:rPr>
          <w:rFonts w:ascii="Times New Roman" w:hAnsi="Times New Roman" w:cs="Times New Roman"/>
          <w:b/>
          <w:sz w:val="24"/>
          <w:szCs w:val="24"/>
          <w:u w:val="single"/>
        </w:rPr>
      </w:pPr>
      <w:r w:rsidRPr="00474AAE">
        <w:rPr>
          <w:rFonts w:ascii="Times New Roman" w:hAnsi="Times New Roman" w:cs="Times New Roman"/>
          <w:b/>
          <w:sz w:val="24"/>
          <w:szCs w:val="24"/>
          <w:u w:val="single"/>
        </w:rPr>
        <w:t>JUDGMENT</w:t>
      </w:r>
    </w:p>
    <w:p w:rsidR="00CD4064" w:rsidRPr="00474AAE" w:rsidRDefault="00CD4064" w:rsidP="00474AAE">
      <w:pPr>
        <w:spacing w:line="360" w:lineRule="auto"/>
        <w:jc w:val="both"/>
        <w:rPr>
          <w:rFonts w:ascii="Times New Roman" w:hAnsi="Times New Roman" w:cs="Times New Roman"/>
          <w:b/>
          <w:sz w:val="24"/>
          <w:szCs w:val="24"/>
        </w:rPr>
      </w:pPr>
      <w:r w:rsidRPr="00474AAE">
        <w:rPr>
          <w:rFonts w:ascii="Times New Roman" w:hAnsi="Times New Roman" w:cs="Times New Roman"/>
          <w:sz w:val="24"/>
          <w:szCs w:val="24"/>
        </w:rPr>
        <w:t xml:space="preserve">The appellant, Christopher </w:t>
      </w:r>
      <w:proofErr w:type="spellStart"/>
      <w:r w:rsidRPr="00474AAE">
        <w:rPr>
          <w:rFonts w:ascii="Times New Roman" w:hAnsi="Times New Roman" w:cs="Times New Roman"/>
          <w:sz w:val="24"/>
          <w:szCs w:val="24"/>
        </w:rPr>
        <w:t>Bamweyana</w:t>
      </w:r>
      <w:proofErr w:type="spellEnd"/>
      <w:r w:rsidRPr="00474AAE">
        <w:rPr>
          <w:rFonts w:ascii="Times New Roman" w:hAnsi="Times New Roman" w:cs="Times New Roman"/>
          <w:sz w:val="24"/>
          <w:szCs w:val="24"/>
        </w:rPr>
        <w:t xml:space="preserve">, appealed to this Court  against the judgment and orders of the Chief Magistrate’s court dated 23/09/2016 in a claim of UGX 9,411,500/=.  The Respondent is Herman </w:t>
      </w:r>
      <w:proofErr w:type="spellStart"/>
      <w:r w:rsidRPr="00474AAE">
        <w:rPr>
          <w:rFonts w:ascii="Times New Roman" w:hAnsi="Times New Roman" w:cs="Times New Roman"/>
          <w:sz w:val="24"/>
          <w:szCs w:val="24"/>
        </w:rPr>
        <w:t>Byanguye</w:t>
      </w:r>
      <w:proofErr w:type="spellEnd"/>
      <w:r w:rsidRPr="00474AAE">
        <w:rPr>
          <w:rFonts w:ascii="Times New Roman" w:hAnsi="Times New Roman" w:cs="Times New Roman"/>
          <w:sz w:val="24"/>
          <w:szCs w:val="24"/>
        </w:rPr>
        <w:t>, represented by M/</w:t>
      </w:r>
      <w:proofErr w:type="gramStart"/>
      <w:r w:rsidRPr="00474AAE">
        <w:rPr>
          <w:rFonts w:ascii="Times New Roman" w:hAnsi="Times New Roman" w:cs="Times New Roman"/>
          <w:sz w:val="24"/>
          <w:szCs w:val="24"/>
        </w:rPr>
        <w:t xml:space="preserve">s  </w:t>
      </w:r>
      <w:proofErr w:type="spellStart"/>
      <w:r w:rsidRPr="00474AAE">
        <w:rPr>
          <w:rFonts w:ascii="Times New Roman" w:hAnsi="Times New Roman" w:cs="Times New Roman"/>
          <w:sz w:val="24"/>
          <w:szCs w:val="24"/>
        </w:rPr>
        <w:t>Maiteki</w:t>
      </w:r>
      <w:proofErr w:type="spellEnd"/>
      <w:proofErr w:type="gramEnd"/>
      <w:r w:rsidRPr="00474AAE">
        <w:rPr>
          <w:rFonts w:ascii="Times New Roman" w:hAnsi="Times New Roman" w:cs="Times New Roman"/>
          <w:sz w:val="24"/>
          <w:szCs w:val="24"/>
        </w:rPr>
        <w:t xml:space="preserve"> &amp; Co. Advocates, while the appellant was represented by M/S </w:t>
      </w:r>
      <w:proofErr w:type="spellStart"/>
      <w:r w:rsidRPr="00474AAE">
        <w:rPr>
          <w:rFonts w:ascii="Times New Roman" w:hAnsi="Times New Roman" w:cs="Times New Roman"/>
          <w:sz w:val="24"/>
          <w:szCs w:val="24"/>
        </w:rPr>
        <w:t>Mujuzi</w:t>
      </w:r>
      <w:proofErr w:type="spellEnd"/>
      <w:r w:rsidRPr="00474AAE">
        <w:rPr>
          <w:rFonts w:ascii="Times New Roman" w:hAnsi="Times New Roman" w:cs="Times New Roman"/>
          <w:sz w:val="24"/>
          <w:szCs w:val="24"/>
        </w:rPr>
        <w:t xml:space="preserve">, </w:t>
      </w:r>
      <w:proofErr w:type="spellStart"/>
      <w:r w:rsidRPr="00474AAE">
        <w:rPr>
          <w:rFonts w:ascii="Times New Roman" w:hAnsi="Times New Roman" w:cs="Times New Roman"/>
          <w:sz w:val="24"/>
          <w:szCs w:val="24"/>
        </w:rPr>
        <w:t>Alinaitwe</w:t>
      </w:r>
      <w:proofErr w:type="spellEnd"/>
      <w:r w:rsidRPr="00474AAE">
        <w:rPr>
          <w:rFonts w:ascii="Times New Roman" w:hAnsi="Times New Roman" w:cs="Times New Roman"/>
          <w:sz w:val="24"/>
          <w:szCs w:val="24"/>
        </w:rPr>
        <w:t xml:space="preserve"> and </w:t>
      </w:r>
      <w:proofErr w:type="spellStart"/>
      <w:r w:rsidRPr="00474AAE">
        <w:rPr>
          <w:rFonts w:ascii="Times New Roman" w:hAnsi="Times New Roman" w:cs="Times New Roman"/>
          <w:sz w:val="24"/>
          <w:szCs w:val="24"/>
        </w:rPr>
        <w:t>Byamukama</w:t>
      </w:r>
      <w:proofErr w:type="spellEnd"/>
      <w:r w:rsidRPr="00474AAE">
        <w:rPr>
          <w:rFonts w:ascii="Times New Roman" w:hAnsi="Times New Roman" w:cs="Times New Roman"/>
          <w:sz w:val="24"/>
          <w:szCs w:val="24"/>
        </w:rPr>
        <w:t xml:space="preserve"> Advocates</w:t>
      </w:r>
      <w:r w:rsidRPr="00474AAE">
        <w:rPr>
          <w:rFonts w:ascii="Times New Roman" w:hAnsi="Times New Roman" w:cs="Times New Roman"/>
          <w:b/>
          <w:sz w:val="24"/>
          <w:szCs w:val="24"/>
        </w:rPr>
        <w:t>.</w:t>
      </w:r>
    </w:p>
    <w:p w:rsidR="00CD4064" w:rsidRPr="00474AAE" w:rsidRDefault="00CD4064" w:rsidP="00474AAE">
      <w:pPr>
        <w:spacing w:line="360" w:lineRule="auto"/>
        <w:jc w:val="both"/>
        <w:rPr>
          <w:rFonts w:ascii="Times New Roman" w:hAnsi="Times New Roman" w:cs="Times New Roman"/>
          <w:b/>
          <w:sz w:val="24"/>
          <w:szCs w:val="24"/>
        </w:rPr>
      </w:pPr>
    </w:p>
    <w:p w:rsidR="00CD4064" w:rsidRPr="00474AAE" w:rsidRDefault="00CD4064"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w:t>
      </w:r>
      <w:proofErr w:type="gramStart"/>
      <w:r w:rsidRPr="00474AAE">
        <w:rPr>
          <w:rFonts w:ascii="Times New Roman" w:hAnsi="Times New Roman" w:cs="Times New Roman"/>
          <w:sz w:val="24"/>
          <w:szCs w:val="24"/>
        </w:rPr>
        <w:t>brief  background</w:t>
      </w:r>
      <w:proofErr w:type="gramEnd"/>
      <w:r w:rsidRPr="00474AAE">
        <w:rPr>
          <w:rFonts w:ascii="Times New Roman" w:hAnsi="Times New Roman" w:cs="Times New Roman"/>
          <w:sz w:val="24"/>
          <w:szCs w:val="24"/>
        </w:rPr>
        <w:t xml:space="preserve"> facts are</w:t>
      </w:r>
    </w:p>
    <w:p w:rsidR="00CD4064" w:rsidRPr="00474AAE" w:rsidRDefault="00967E8F"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appellant and Respondent entered into a business relationship where the Respondent supplied the Appellant with coffee beans at the cost of UG </w:t>
      </w:r>
      <w:proofErr w:type="spellStart"/>
      <w:r w:rsidRPr="00474AAE">
        <w:rPr>
          <w:rFonts w:ascii="Times New Roman" w:hAnsi="Times New Roman" w:cs="Times New Roman"/>
          <w:sz w:val="24"/>
          <w:szCs w:val="24"/>
        </w:rPr>
        <w:t>shs</w:t>
      </w:r>
      <w:proofErr w:type="spellEnd"/>
      <w:r w:rsidRPr="00474AAE">
        <w:rPr>
          <w:rFonts w:ascii="Times New Roman" w:hAnsi="Times New Roman" w:cs="Times New Roman"/>
          <w:sz w:val="24"/>
          <w:szCs w:val="24"/>
        </w:rPr>
        <w:t xml:space="preserve"> 10,885,200/= and he paid the Respondent </w:t>
      </w:r>
      <w:proofErr w:type="spellStart"/>
      <w:r w:rsidRPr="00474AAE">
        <w:rPr>
          <w:rFonts w:ascii="Times New Roman" w:hAnsi="Times New Roman" w:cs="Times New Roman"/>
          <w:sz w:val="24"/>
          <w:szCs w:val="24"/>
        </w:rPr>
        <w:t>Ug</w:t>
      </w:r>
      <w:proofErr w:type="spellEnd"/>
      <w:r w:rsidRPr="00474AAE">
        <w:rPr>
          <w:rFonts w:ascii="Times New Roman" w:hAnsi="Times New Roman" w:cs="Times New Roman"/>
          <w:sz w:val="24"/>
          <w:szCs w:val="24"/>
        </w:rPr>
        <w:t xml:space="preserve"> </w:t>
      </w:r>
      <w:proofErr w:type="spellStart"/>
      <w:r w:rsidRPr="00474AAE">
        <w:rPr>
          <w:rFonts w:ascii="Times New Roman" w:hAnsi="Times New Roman" w:cs="Times New Roman"/>
          <w:sz w:val="24"/>
          <w:szCs w:val="24"/>
        </w:rPr>
        <w:t>shs</w:t>
      </w:r>
      <w:proofErr w:type="spellEnd"/>
      <w:r w:rsidRPr="00474AAE">
        <w:rPr>
          <w:rFonts w:ascii="Times New Roman" w:hAnsi="Times New Roman" w:cs="Times New Roman"/>
          <w:sz w:val="24"/>
          <w:szCs w:val="24"/>
        </w:rPr>
        <w:t xml:space="preserve"> 1,473,700/</w:t>
      </w:r>
      <w:proofErr w:type="gramStart"/>
      <w:r w:rsidRPr="00474AAE">
        <w:rPr>
          <w:rFonts w:ascii="Times New Roman" w:hAnsi="Times New Roman" w:cs="Times New Roman"/>
          <w:sz w:val="24"/>
          <w:szCs w:val="24"/>
        </w:rPr>
        <w:t>=  on</w:t>
      </w:r>
      <w:proofErr w:type="gramEnd"/>
      <w:r w:rsidRPr="00474AAE">
        <w:rPr>
          <w:rFonts w:ascii="Times New Roman" w:hAnsi="Times New Roman" w:cs="Times New Roman"/>
          <w:sz w:val="24"/>
          <w:szCs w:val="24"/>
        </w:rPr>
        <w:t xml:space="preserve"> an understanding  to pay the balance at a later date.  The appellant contends </w:t>
      </w:r>
      <w:proofErr w:type="gramStart"/>
      <w:r w:rsidRPr="00474AAE">
        <w:rPr>
          <w:rFonts w:ascii="Times New Roman" w:hAnsi="Times New Roman" w:cs="Times New Roman"/>
          <w:sz w:val="24"/>
          <w:szCs w:val="24"/>
        </w:rPr>
        <w:t>that  he</w:t>
      </w:r>
      <w:proofErr w:type="gramEnd"/>
      <w:r w:rsidRPr="00474AAE">
        <w:rPr>
          <w:rFonts w:ascii="Times New Roman" w:hAnsi="Times New Roman" w:cs="Times New Roman"/>
          <w:sz w:val="24"/>
          <w:szCs w:val="24"/>
        </w:rPr>
        <w:t xml:space="preserve"> paid to the Respondent the balance of </w:t>
      </w:r>
      <w:proofErr w:type="spellStart"/>
      <w:r w:rsidRPr="00474AAE">
        <w:rPr>
          <w:rFonts w:ascii="Times New Roman" w:hAnsi="Times New Roman" w:cs="Times New Roman"/>
          <w:sz w:val="24"/>
          <w:szCs w:val="24"/>
        </w:rPr>
        <w:t>Ug</w:t>
      </w:r>
      <w:proofErr w:type="spellEnd"/>
      <w:r w:rsidRPr="00474AAE">
        <w:rPr>
          <w:rFonts w:ascii="Times New Roman" w:hAnsi="Times New Roman" w:cs="Times New Roman"/>
          <w:sz w:val="24"/>
          <w:szCs w:val="24"/>
        </w:rPr>
        <w:t xml:space="preserve"> </w:t>
      </w:r>
      <w:proofErr w:type="spellStart"/>
      <w:r w:rsidRPr="00474AAE">
        <w:rPr>
          <w:rFonts w:ascii="Times New Roman" w:hAnsi="Times New Roman" w:cs="Times New Roman"/>
          <w:sz w:val="24"/>
          <w:szCs w:val="24"/>
        </w:rPr>
        <w:t>shs</w:t>
      </w:r>
      <w:proofErr w:type="spellEnd"/>
      <w:r w:rsidRPr="00474AAE">
        <w:rPr>
          <w:rFonts w:ascii="Times New Roman" w:hAnsi="Times New Roman" w:cs="Times New Roman"/>
          <w:sz w:val="24"/>
          <w:szCs w:val="24"/>
        </w:rPr>
        <w:t xml:space="preserve"> 9,411,500/= w</w:t>
      </w:r>
      <w:r w:rsidR="000B3851" w:rsidRPr="00474AAE">
        <w:rPr>
          <w:rFonts w:ascii="Times New Roman" w:hAnsi="Times New Roman" w:cs="Times New Roman"/>
          <w:sz w:val="24"/>
          <w:szCs w:val="24"/>
        </w:rPr>
        <w:t>h</w:t>
      </w:r>
      <w:r w:rsidRPr="00474AAE">
        <w:rPr>
          <w:rFonts w:ascii="Times New Roman" w:hAnsi="Times New Roman" w:cs="Times New Roman"/>
          <w:sz w:val="24"/>
          <w:szCs w:val="24"/>
        </w:rPr>
        <w:t>ile the Respondent denied having been paid the same by the Appellant.</w:t>
      </w:r>
    </w:p>
    <w:p w:rsidR="000B3851" w:rsidRPr="00474AAE" w:rsidRDefault="000B3851"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Respondent therefore instituted civil suit No.008 of 2013  against the </w:t>
      </w:r>
      <w:r w:rsidR="00F62661" w:rsidRPr="00474AAE">
        <w:rPr>
          <w:rFonts w:ascii="Times New Roman" w:hAnsi="Times New Roman" w:cs="Times New Roman"/>
          <w:sz w:val="24"/>
          <w:szCs w:val="24"/>
        </w:rPr>
        <w:t>A</w:t>
      </w:r>
      <w:r w:rsidRPr="00474AAE">
        <w:rPr>
          <w:rFonts w:ascii="Times New Roman" w:hAnsi="Times New Roman" w:cs="Times New Roman"/>
          <w:sz w:val="24"/>
          <w:szCs w:val="24"/>
        </w:rPr>
        <w:t>ppellant for breach of contract and the Chief Magistrate</w:t>
      </w:r>
      <w:r w:rsidR="00F62661" w:rsidRPr="00474AAE">
        <w:rPr>
          <w:rFonts w:ascii="Times New Roman" w:hAnsi="Times New Roman" w:cs="Times New Roman"/>
          <w:sz w:val="24"/>
          <w:szCs w:val="24"/>
        </w:rPr>
        <w:t xml:space="preserve">, </w:t>
      </w:r>
      <w:proofErr w:type="spellStart"/>
      <w:r w:rsidR="00F62661" w:rsidRPr="00474AAE">
        <w:rPr>
          <w:rFonts w:ascii="Times New Roman" w:hAnsi="Times New Roman" w:cs="Times New Roman"/>
          <w:sz w:val="24"/>
          <w:szCs w:val="24"/>
        </w:rPr>
        <w:t>Mpigi</w:t>
      </w:r>
      <w:proofErr w:type="spellEnd"/>
      <w:r w:rsidR="00F62661" w:rsidRPr="00474AAE">
        <w:rPr>
          <w:rFonts w:ascii="Times New Roman" w:hAnsi="Times New Roman" w:cs="Times New Roman"/>
          <w:sz w:val="24"/>
          <w:szCs w:val="24"/>
        </w:rPr>
        <w:t xml:space="preserve"> Chief  Magistrates Court  found that the appellant </w:t>
      </w:r>
      <w:r w:rsidR="00F62661" w:rsidRPr="00474AAE">
        <w:rPr>
          <w:rFonts w:ascii="Times New Roman" w:hAnsi="Times New Roman" w:cs="Times New Roman"/>
          <w:sz w:val="24"/>
          <w:szCs w:val="24"/>
        </w:rPr>
        <w:lastRenderedPageBreak/>
        <w:t xml:space="preserve">breached  the contract and did not pay to the Respondent the balance of the money he ought to have paid and made judgment </w:t>
      </w:r>
      <w:proofErr w:type="spellStart"/>
      <w:r w:rsidR="00F62661" w:rsidRPr="00474AAE">
        <w:rPr>
          <w:rFonts w:ascii="Times New Roman" w:hAnsi="Times New Roman" w:cs="Times New Roman"/>
          <w:sz w:val="24"/>
          <w:szCs w:val="24"/>
        </w:rPr>
        <w:t>infavour</w:t>
      </w:r>
      <w:proofErr w:type="spellEnd"/>
      <w:r w:rsidR="00F62661" w:rsidRPr="00474AAE">
        <w:rPr>
          <w:rFonts w:ascii="Times New Roman" w:hAnsi="Times New Roman" w:cs="Times New Roman"/>
          <w:sz w:val="24"/>
          <w:szCs w:val="24"/>
        </w:rPr>
        <w:t xml:space="preserve"> of the Respondent and made  orders that the Appellant pays  </w:t>
      </w:r>
      <w:proofErr w:type="spellStart"/>
      <w:r w:rsidR="00F62661" w:rsidRPr="00474AAE">
        <w:rPr>
          <w:rFonts w:ascii="Times New Roman" w:hAnsi="Times New Roman" w:cs="Times New Roman"/>
          <w:sz w:val="24"/>
          <w:szCs w:val="24"/>
        </w:rPr>
        <w:t>UGshs</w:t>
      </w:r>
      <w:proofErr w:type="spellEnd"/>
      <w:r w:rsidR="00F62661" w:rsidRPr="00474AAE">
        <w:rPr>
          <w:rFonts w:ascii="Times New Roman" w:hAnsi="Times New Roman" w:cs="Times New Roman"/>
          <w:sz w:val="24"/>
          <w:szCs w:val="24"/>
        </w:rPr>
        <w:t xml:space="preserve"> 9,411,500/= in special damages, </w:t>
      </w:r>
      <w:proofErr w:type="spellStart"/>
      <w:r w:rsidR="00F62661" w:rsidRPr="00474AAE">
        <w:rPr>
          <w:rFonts w:ascii="Times New Roman" w:hAnsi="Times New Roman" w:cs="Times New Roman"/>
          <w:sz w:val="24"/>
          <w:szCs w:val="24"/>
        </w:rPr>
        <w:t>Ugshs</w:t>
      </w:r>
      <w:proofErr w:type="spellEnd"/>
      <w:r w:rsidR="00F62661" w:rsidRPr="00474AAE">
        <w:rPr>
          <w:rFonts w:ascii="Times New Roman" w:hAnsi="Times New Roman" w:cs="Times New Roman"/>
          <w:sz w:val="24"/>
          <w:szCs w:val="24"/>
        </w:rPr>
        <w:t xml:space="preserve"> 5,000,000/= in general damages, and awarded costs to the Respondent and hence this appeal.</w:t>
      </w:r>
    </w:p>
    <w:p w:rsidR="00CD4064" w:rsidRPr="00474AAE" w:rsidRDefault="00CD4064"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The grounds of appeal were:-</w:t>
      </w:r>
    </w:p>
    <w:p w:rsidR="00CD4064" w:rsidRPr="00474AAE" w:rsidRDefault="004138E9" w:rsidP="00474AAE">
      <w:pPr>
        <w:pStyle w:val="ListParagraph"/>
        <w:numPr>
          <w:ilvl w:val="0"/>
          <w:numId w:val="3"/>
        </w:num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trial  Chief Magistrate erred in law and in fact when she failed to properly evaluate the evidence as a whole hereby coming to a wrong conclusion that the appellant did not pay the Respondent’s balance of </w:t>
      </w:r>
      <w:proofErr w:type="spellStart"/>
      <w:r w:rsidRPr="00474AAE">
        <w:rPr>
          <w:rFonts w:ascii="Times New Roman" w:hAnsi="Times New Roman" w:cs="Times New Roman"/>
          <w:sz w:val="24"/>
          <w:szCs w:val="24"/>
        </w:rPr>
        <w:t>Ugshs</w:t>
      </w:r>
      <w:proofErr w:type="spellEnd"/>
      <w:r w:rsidRPr="00474AAE">
        <w:rPr>
          <w:rFonts w:ascii="Times New Roman" w:hAnsi="Times New Roman" w:cs="Times New Roman"/>
          <w:sz w:val="24"/>
          <w:szCs w:val="24"/>
        </w:rPr>
        <w:t xml:space="preserve"> 9,411,500/=.</w:t>
      </w:r>
    </w:p>
    <w:p w:rsidR="004138E9" w:rsidRPr="00474AAE" w:rsidRDefault="004138E9" w:rsidP="00474AAE">
      <w:pPr>
        <w:pStyle w:val="ListParagraph"/>
        <w:spacing w:line="360" w:lineRule="auto"/>
        <w:jc w:val="both"/>
        <w:rPr>
          <w:rFonts w:ascii="Times New Roman" w:hAnsi="Times New Roman" w:cs="Times New Roman"/>
          <w:sz w:val="24"/>
          <w:szCs w:val="24"/>
        </w:rPr>
      </w:pPr>
    </w:p>
    <w:p w:rsidR="004138E9" w:rsidRPr="00474AAE" w:rsidRDefault="004138E9" w:rsidP="00474AAE">
      <w:pPr>
        <w:pStyle w:val="ListParagraph"/>
        <w:numPr>
          <w:ilvl w:val="0"/>
          <w:numId w:val="3"/>
        </w:num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w:t>
      </w:r>
      <w:proofErr w:type="gramStart"/>
      <w:r w:rsidRPr="00474AAE">
        <w:rPr>
          <w:rFonts w:ascii="Times New Roman" w:hAnsi="Times New Roman" w:cs="Times New Roman"/>
          <w:sz w:val="24"/>
          <w:szCs w:val="24"/>
        </w:rPr>
        <w:t>learned  Trial</w:t>
      </w:r>
      <w:proofErr w:type="gramEnd"/>
      <w:r w:rsidRPr="00474AAE">
        <w:rPr>
          <w:rFonts w:ascii="Times New Roman" w:hAnsi="Times New Roman" w:cs="Times New Roman"/>
          <w:sz w:val="24"/>
          <w:szCs w:val="24"/>
        </w:rPr>
        <w:t xml:space="preserve">  Chief Magistrate erred in law  and in fact when she declined to rely on the handwriting  experts report  basing on wrong reasons hence coming to a wrong conclusion.</w:t>
      </w:r>
    </w:p>
    <w:p w:rsidR="004138E9" w:rsidRPr="00474AAE" w:rsidRDefault="004138E9" w:rsidP="00474AAE">
      <w:pPr>
        <w:pStyle w:val="ListParagraph"/>
        <w:numPr>
          <w:ilvl w:val="0"/>
          <w:numId w:val="3"/>
        </w:num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learned trial </w:t>
      </w:r>
      <w:proofErr w:type="gramStart"/>
      <w:r w:rsidRPr="00474AAE">
        <w:rPr>
          <w:rFonts w:ascii="Times New Roman" w:hAnsi="Times New Roman" w:cs="Times New Roman"/>
          <w:sz w:val="24"/>
          <w:szCs w:val="24"/>
        </w:rPr>
        <w:t>Chief  Magistrate</w:t>
      </w:r>
      <w:proofErr w:type="gramEnd"/>
      <w:r w:rsidRPr="00474AAE">
        <w:rPr>
          <w:rFonts w:ascii="Times New Roman" w:hAnsi="Times New Roman" w:cs="Times New Roman"/>
          <w:sz w:val="24"/>
          <w:szCs w:val="24"/>
        </w:rPr>
        <w:t xml:space="preserve"> erred in law and  in fact when she awarded excessive general damages to the Respondent. </w:t>
      </w:r>
    </w:p>
    <w:p w:rsidR="00CD5DDC" w:rsidRPr="00474AAE" w:rsidRDefault="00CD5DD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As far as the first ground of appeal is </w:t>
      </w:r>
      <w:proofErr w:type="gramStart"/>
      <w:r w:rsidRPr="00474AAE">
        <w:rPr>
          <w:rFonts w:ascii="Times New Roman" w:hAnsi="Times New Roman" w:cs="Times New Roman"/>
          <w:sz w:val="24"/>
          <w:szCs w:val="24"/>
        </w:rPr>
        <w:t>concerned ,</w:t>
      </w:r>
      <w:proofErr w:type="gramEnd"/>
      <w:r w:rsidRPr="00474AAE">
        <w:rPr>
          <w:rFonts w:ascii="Times New Roman" w:hAnsi="Times New Roman" w:cs="Times New Roman"/>
          <w:sz w:val="24"/>
          <w:szCs w:val="24"/>
        </w:rPr>
        <w:t xml:space="preserve"> counsel for the Appellant submitted that</w:t>
      </w:r>
    </w:p>
    <w:p w:rsidR="00CD5DDC" w:rsidRPr="00474AAE" w:rsidRDefault="00BF7C2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appellant called three witnesses who testified   having paid the respondent the balance of UG </w:t>
      </w:r>
      <w:proofErr w:type="spellStart"/>
      <w:r w:rsidRPr="00474AAE">
        <w:rPr>
          <w:rFonts w:ascii="Times New Roman" w:hAnsi="Times New Roman" w:cs="Times New Roman"/>
          <w:sz w:val="24"/>
          <w:szCs w:val="24"/>
        </w:rPr>
        <w:t>shs</w:t>
      </w:r>
      <w:proofErr w:type="spellEnd"/>
      <w:r w:rsidRPr="00474AAE">
        <w:rPr>
          <w:rFonts w:ascii="Times New Roman" w:hAnsi="Times New Roman" w:cs="Times New Roman"/>
          <w:sz w:val="24"/>
          <w:szCs w:val="24"/>
        </w:rPr>
        <w:t xml:space="preserve"> 9,411,500/=.  DW3  stated in his evidence that he found the plaintiff at the office of the cashier  while delivering the payment list and physically witnesses him receiving  UG </w:t>
      </w:r>
      <w:proofErr w:type="spellStart"/>
      <w:r w:rsidRPr="00474AAE">
        <w:rPr>
          <w:rFonts w:ascii="Times New Roman" w:hAnsi="Times New Roman" w:cs="Times New Roman"/>
          <w:sz w:val="24"/>
          <w:szCs w:val="24"/>
        </w:rPr>
        <w:t>shs</w:t>
      </w:r>
      <w:proofErr w:type="spellEnd"/>
      <w:r w:rsidRPr="00474AAE">
        <w:rPr>
          <w:rFonts w:ascii="Times New Roman" w:hAnsi="Times New Roman" w:cs="Times New Roman"/>
          <w:sz w:val="24"/>
          <w:szCs w:val="24"/>
        </w:rPr>
        <w:t xml:space="preserve"> 9,411,500/= which was in the denominations of ten thousand shillings and five  thousand shillings.  DW3  confirmed this in his cross examination that he delivered  payment lists,  that he also witnessed payment and he confirmed  that the money was in notes of </w:t>
      </w:r>
      <w:proofErr w:type="spellStart"/>
      <w:r w:rsidRPr="00474AAE">
        <w:rPr>
          <w:rFonts w:ascii="Times New Roman" w:hAnsi="Times New Roman" w:cs="Times New Roman"/>
          <w:sz w:val="24"/>
          <w:szCs w:val="24"/>
        </w:rPr>
        <w:t>Ug</w:t>
      </w:r>
      <w:proofErr w:type="spellEnd"/>
      <w:r w:rsidRPr="00474AAE">
        <w:rPr>
          <w:rFonts w:ascii="Times New Roman" w:hAnsi="Times New Roman" w:cs="Times New Roman"/>
          <w:sz w:val="24"/>
          <w:szCs w:val="24"/>
        </w:rPr>
        <w:t xml:space="preserve"> </w:t>
      </w:r>
      <w:proofErr w:type="spellStart"/>
      <w:r w:rsidRPr="00474AAE">
        <w:rPr>
          <w:rFonts w:ascii="Times New Roman" w:hAnsi="Times New Roman" w:cs="Times New Roman"/>
          <w:sz w:val="24"/>
          <w:szCs w:val="24"/>
        </w:rPr>
        <w:t>shs</w:t>
      </w:r>
      <w:proofErr w:type="spellEnd"/>
      <w:r w:rsidRPr="00474AAE">
        <w:rPr>
          <w:rFonts w:ascii="Times New Roman" w:hAnsi="Times New Roman" w:cs="Times New Roman"/>
          <w:sz w:val="24"/>
          <w:szCs w:val="24"/>
        </w:rPr>
        <w:t xml:space="preserve"> 10,000/= and 5000 and coins during re-examination and further that he  saw  the Respondent signing the payment vouchers</w:t>
      </w:r>
      <w:r w:rsidR="001F0BA9" w:rsidRPr="00474AAE">
        <w:rPr>
          <w:rFonts w:ascii="Times New Roman" w:hAnsi="Times New Roman" w:cs="Times New Roman"/>
          <w:sz w:val="24"/>
          <w:szCs w:val="24"/>
        </w:rPr>
        <w:t>.</w:t>
      </w:r>
      <w:r w:rsidRPr="00474AAE">
        <w:rPr>
          <w:rFonts w:ascii="Times New Roman" w:hAnsi="Times New Roman" w:cs="Times New Roman"/>
          <w:sz w:val="24"/>
          <w:szCs w:val="24"/>
        </w:rPr>
        <w:t xml:space="preserve">  </w:t>
      </w:r>
      <w:r w:rsidR="001F0BA9" w:rsidRPr="00474AAE">
        <w:rPr>
          <w:rFonts w:ascii="Times New Roman" w:hAnsi="Times New Roman" w:cs="Times New Roman"/>
          <w:sz w:val="24"/>
          <w:szCs w:val="24"/>
        </w:rPr>
        <w:t>T</w:t>
      </w:r>
      <w:r w:rsidRPr="00474AAE">
        <w:rPr>
          <w:rFonts w:ascii="Times New Roman" w:hAnsi="Times New Roman" w:cs="Times New Roman"/>
          <w:sz w:val="24"/>
          <w:szCs w:val="24"/>
        </w:rPr>
        <w:t xml:space="preserve">he cashier handed over the money and the Respondent put the money in his shorts.  This was confirmed by the </w:t>
      </w:r>
      <w:proofErr w:type="gramStart"/>
      <w:r w:rsidRPr="00474AAE">
        <w:rPr>
          <w:rFonts w:ascii="Times New Roman" w:hAnsi="Times New Roman" w:cs="Times New Roman"/>
          <w:sz w:val="24"/>
          <w:szCs w:val="24"/>
        </w:rPr>
        <w:t>evidence  given</w:t>
      </w:r>
      <w:proofErr w:type="gramEnd"/>
      <w:r w:rsidRPr="00474AAE">
        <w:rPr>
          <w:rFonts w:ascii="Times New Roman" w:hAnsi="Times New Roman" w:cs="Times New Roman"/>
          <w:sz w:val="24"/>
          <w:szCs w:val="24"/>
        </w:rPr>
        <w:t xml:space="preserve"> by DW1 and DW2  however, the trial Magistrate  in her judgment held that the  DW2  and DW3  did not pay  the </w:t>
      </w:r>
      <w:r w:rsidR="00A5351A" w:rsidRPr="00474AAE">
        <w:rPr>
          <w:rFonts w:ascii="Times New Roman" w:hAnsi="Times New Roman" w:cs="Times New Roman"/>
          <w:sz w:val="24"/>
          <w:szCs w:val="24"/>
        </w:rPr>
        <w:t>plaintiff</w:t>
      </w:r>
      <w:r w:rsidRPr="00474AAE">
        <w:rPr>
          <w:rFonts w:ascii="Times New Roman" w:hAnsi="Times New Roman" w:cs="Times New Roman"/>
          <w:sz w:val="24"/>
          <w:szCs w:val="24"/>
        </w:rPr>
        <w:t xml:space="preserve">.  </w:t>
      </w:r>
    </w:p>
    <w:p w:rsidR="00CD5DDC" w:rsidRPr="00474AAE" w:rsidRDefault="00CD5DD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Counsel also </w:t>
      </w:r>
      <w:proofErr w:type="gramStart"/>
      <w:r w:rsidRPr="00474AAE">
        <w:rPr>
          <w:rFonts w:ascii="Times New Roman" w:hAnsi="Times New Roman" w:cs="Times New Roman"/>
          <w:sz w:val="24"/>
          <w:szCs w:val="24"/>
        </w:rPr>
        <w:t>invited  this</w:t>
      </w:r>
      <w:proofErr w:type="gramEnd"/>
      <w:r w:rsidRPr="00474AAE">
        <w:rPr>
          <w:rFonts w:ascii="Times New Roman" w:hAnsi="Times New Roman" w:cs="Times New Roman"/>
          <w:sz w:val="24"/>
          <w:szCs w:val="24"/>
        </w:rPr>
        <w:t xml:space="preserve"> court to consider the evidence of DW2, and DW1, the  </w:t>
      </w:r>
      <w:r w:rsidR="00A5351A" w:rsidRPr="00474AAE">
        <w:rPr>
          <w:rFonts w:ascii="Times New Roman" w:hAnsi="Times New Roman" w:cs="Times New Roman"/>
          <w:sz w:val="24"/>
          <w:szCs w:val="24"/>
        </w:rPr>
        <w:t>A</w:t>
      </w:r>
      <w:r w:rsidRPr="00474AAE">
        <w:rPr>
          <w:rFonts w:ascii="Times New Roman" w:hAnsi="Times New Roman" w:cs="Times New Roman"/>
          <w:sz w:val="24"/>
          <w:szCs w:val="24"/>
        </w:rPr>
        <w:t>ppellant.</w:t>
      </w:r>
    </w:p>
    <w:p w:rsidR="00CD5DDC" w:rsidRPr="00474AAE" w:rsidRDefault="00CD5DD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lastRenderedPageBreak/>
        <w:t xml:space="preserve">Counsel for the appellant </w:t>
      </w:r>
      <w:proofErr w:type="gramStart"/>
      <w:r w:rsidRPr="00474AAE">
        <w:rPr>
          <w:rFonts w:ascii="Times New Roman" w:hAnsi="Times New Roman" w:cs="Times New Roman"/>
          <w:sz w:val="24"/>
          <w:szCs w:val="24"/>
        </w:rPr>
        <w:t>further  submitted</w:t>
      </w:r>
      <w:proofErr w:type="gramEnd"/>
      <w:r w:rsidRPr="00474AAE">
        <w:rPr>
          <w:rFonts w:ascii="Times New Roman" w:hAnsi="Times New Roman" w:cs="Times New Roman"/>
          <w:sz w:val="24"/>
          <w:szCs w:val="24"/>
        </w:rPr>
        <w:t xml:space="preserve"> that although the Respondent/Plaintiff denied  ever signing  the voucher, that a handwriting expert  report was produced which indicated that the respondent had signed the voucher.  </w:t>
      </w:r>
    </w:p>
    <w:p w:rsidR="00CD5DDC" w:rsidRPr="00474AAE" w:rsidRDefault="00CD5DD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Counsel referred to the evidence of DW4,  </w:t>
      </w:r>
      <w:proofErr w:type="spellStart"/>
      <w:r w:rsidRPr="00474AAE">
        <w:rPr>
          <w:rFonts w:ascii="Times New Roman" w:hAnsi="Times New Roman" w:cs="Times New Roman"/>
          <w:sz w:val="24"/>
          <w:szCs w:val="24"/>
        </w:rPr>
        <w:t>Sebuwufu</w:t>
      </w:r>
      <w:proofErr w:type="spellEnd"/>
      <w:r w:rsidRPr="00474AAE">
        <w:rPr>
          <w:rFonts w:ascii="Times New Roman" w:hAnsi="Times New Roman" w:cs="Times New Roman"/>
          <w:sz w:val="24"/>
          <w:szCs w:val="24"/>
        </w:rPr>
        <w:t xml:space="preserve"> </w:t>
      </w:r>
      <w:proofErr w:type="spellStart"/>
      <w:r w:rsidRPr="00474AAE">
        <w:rPr>
          <w:rFonts w:ascii="Times New Roman" w:hAnsi="Times New Roman" w:cs="Times New Roman"/>
          <w:sz w:val="24"/>
          <w:szCs w:val="24"/>
        </w:rPr>
        <w:t>Eria</w:t>
      </w:r>
      <w:proofErr w:type="spellEnd"/>
      <w:r w:rsidRPr="00474AAE">
        <w:rPr>
          <w:rFonts w:ascii="Times New Roman" w:hAnsi="Times New Roman" w:cs="Times New Roman"/>
          <w:sz w:val="24"/>
          <w:szCs w:val="24"/>
        </w:rPr>
        <w:t xml:space="preserve">,  who on page 16  of the proceedings gave an opinion that both sample signatures and documents  2 and 3  and the  </w:t>
      </w:r>
      <w:r w:rsidR="00EF46F8" w:rsidRPr="00474AAE">
        <w:rPr>
          <w:rFonts w:ascii="Times New Roman" w:hAnsi="Times New Roman" w:cs="Times New Roman"/>
          <w:sz w:val="24"/>
          <w:szCs w:val="24"/>
        </w:rPr>
        <w:t>queried</w:t>
      </w:r>
      <w:r w:rsidRPr="00474AAE">
        <w:rPr>
          <w:rFonts w:ascii="Times New Roman" w:hAnsi="Times New Roman" w:cs="Times New Roman"/>
          <w:sz w:val="24"/>
          <w:szCs w:val="24"/>
        </w:rPr>
        <w:t xml:space="preserve"> signatures on document No. 1 is of the same person, the Respondent/Plaintiff.  </w:t>
      </w:r>
    </w:p>
    <w:p w:rsidR="00EF46F8" w:rsidRPr="00474AAE" w:rsidRDefault="00EF46F8" w:rsidP="00474AAE">
      <w:pPr>
        <w:spacing w:line="360" w:lineRule="auto"/>
        <w:jc w:val="both"/>
        <w:rPr>
          <w:rFonts w:ascii="Times New Roman" w:hAnsi="Times New Roman" w:cs="Times New Roman"/>
          <w:sz w:val="24"/>
          <w:szCs w:val="24"/>
        </w:rPr>
      </w:pPr>
    </w:p>
    <w:p w:rsidR="00EF46F8" w:rsidRPr="00474AAE" w:rsidRDefault="00EF46F8"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Counsel for the Appellant also criticized the decision of </w:t>
      </w:r>
      <w:proofErr w:type="gramStart"/>
      <w:r w:rsidRPr="00474AAE">
        <w:rPr>
          <w:rFonts w:ascii="Times New Roman" w:hAnsi="Times New Roman" w:cs="Times New Roman"/>
          <w:sz w:val="24"/>
          <w:szCs w:val="24"/>
        </w:rPr>
        <w:t>the  Lower</w:t>
      </w:r>
      <w:proofErr w:type="gramEnd"/>
      <w:r w:rsidRPr="00474AAE">
        <w:rPr>
          <w:rFonts w:ascii="Times New Roman" w:hAnsi="Times New Roman" w:cs="Times New Roman"/>
          <w:sz w:val="24"/>
          <w:szCs w:val="24"/>
        </w:rPr>
        <w:t xml:space="preserve"> court  that the Defendant(Appellant’s)  witnesses did not have employment letters from Appellant, without bearing in mind that the business of the Appellant was a rural business which did not require appointment letters.</w:t>
      </w:r>
    </w:p>
    <w:p w:rsidR="00EF46F8" w:rsidRPr="00474AAE" w:rsidRDefault="00EF46F8"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Counsel for the Appellant concluded that</w:t>
      </w:r>
      <w:r w:rsidR="00A5351A" w:rsidRPr="00474AAE">
        <w:rPr>
          <w:rFonts w:ascii="Times New Roman" w:hAnsi="Times New Roman" w:cs="Times New Roman"/>
          <w:sz w:val="24"/>
          <w:szCs w:val="24"/>
        </w:rPr>
        <w:t xml:space="preserve"> the Plaintiff who was the </w:t>
      </w:r>
      <w:proofErr w:type="gramStart"/>
      <w:r w:rsidR="00A5351A" w:rsidRPr="00474AAE">
        <w:rPr>
          <w:rFonts w:ascii="Times New Roman" w:hAnsi="Times New Roman" w:cs="Times New Roman"/>
          <w:sz w:val="24"/>
          <w:szCs w:val="24"/>
        </w:rPr>
        <w:t>sole  witness</w:t>
      </w:r>
      <w:proofErr w:type="gramEnd"/>
      <w:r w:rsidR="00A5351A" w:rsidRPr="00474AAE">
        <w:rPr>
          <w:rFonts w:ascii="Times New Roman" w:hAnsi="Times New Roman" w:cs="Times New Roman"/>
          <w:sz w:val="24"/>
          <w:szCs w:val="24"/>
        </w:rPr>
        <w:t xml:space="preserve"> claimed that he was not paid  his balance and he never called any witness  to collaborate his claims or even prove that he ever demanded for his money and was not paid.  </w:t>
      </w:r>
      <w:r w:rsidR="001F0BA9" w:rsidRPr="00474AAE">
        <w:rPr>
          <w:rFonts w:ascii="Times New Roman" w:hAnsi="Times New Roman" w:cs="Times New Roman"/>
          <w:sz w:val="24"/>
          <w:szCs w:val="24"/>
        </w:rPr>
        <w:t>He added t</w:t>
      </w:r>
      <w:r w:rsidR="00A5351A" w:rsidRPr="00474AAE">
        <w:rPr>
          <w:rFonts w:ascii="Times New Roman" w:hAnsi="Times New Roman" w:cs="Times New Roman"/>
          <w:sz w:val="24"/>
          <w:szCs w:val="24"/>
        </w:rPr>
        <w:t xml:space="preserve">he learned Trial magistrate did not evaluate this evidence against that of the Defendant/appellant but only believe the Respondent.  Had the learned trial magistrate properly evaluated the evidence of the respondent </w:t>
      </w:r>
      <w:proofErr w:type="gramStart"/>
      <w:r w:rsidR="00A5351A" w:rsidRPr="00474AAE">
        <w:rPr>
          <w:rFonts w:ascii="Times New Roman" w:hAnsi="Times New Roman" w:cs="Times New Roman"/>
          <w:sz w:val="24"/>
          <w:szCs w:val="24"/>
        </w:rPr>
        <w:t>and  against</w:t>
      </w:r>
      <w:proofErr w:type="gramEnd"/>
      <w:r w:rsidR="00A5351A" w:rsidRPr="00474AAE">
        <w:rPr>
          <w:rFonts w:ascii="Times New Roman" w:hAnsi="Times New Roman" w:cs="Times New Roman"/>
          <w:sz w:val="24"/>
          <w:szCs w:val="24"/>
        </w:rPr>
        <w:t xml:space="preserve">  that of DW1, DW2, DW3 and DW4, she would have come to a  different conclusion that the Respondent was paid his balance. </w:t>
      </w:r>
    </w:p>
    <w:p w:rsidR="00EF46F8" w:rsidRPr="00474AAE" w:rsidRDefault="00EF46F8" w:rsidP="00474AAE">
      <w:pPr>
        <w:spacing w:line="360" w:lineRule="auto"/>
        <w:jc w:val="both"/>
        <w:rPr>
          <w:rFonts w:ascii="Times New Roman" w:hAnsi="Times New Roman" w:cs="Times New Roman"/>
          <w:sz w:val="24"/>
          <w:szCs w:val="24"/>
        </w:rPr>
      </w:pPr>
    </w:p>
    <w:p w:rsidR="00EF46F8" w:rsidRPr="00474AAE" w:rsidRDefault="00EF46F8"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Counsel for the Respondent on the other hand submitted that the trial magistrate properly evaluated the evidence and found that there were entries which  showed that the  Respondent  was to be paid  UGX 9.4 million as balance.  He added that the trial  magistrate properly evaluated document  3708 dated  11.7.2012  and the entries therein and found that a balance of  UGX 9.4  million was  still owing to  the plaintiff for  24 bag of coffee.</w:t>
      </w:r>
    </w:p>
    <w:p w:rsidR="00EF46F8" w:rsidRPr="00474AAE" w:rsidRDefault="00EF46F8"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Counsel for the Respondent added that the </w:t>
      </w:r>
      <w:proofErr w:type="gramStart"/>
      <w:r w:rsidRPr="00474AAE">
        <w:rPr>
          <w:rFonts w:ascii="Times New Roman" w:hAnsi="Times New Roman" w:cs="Times New Roman"/>
          <w:sz w:val="24"/>
          <w:szCs w:val="24"/>
        </w:rPr>
        <w:t>trial  magistrate</w:t>
      </w:r>
      <w:proofErr w:type="gramEnd"/>
      <w:r w:rsidRPr="00474AAE">
        <w:rPr>
          <w:rFonts w:ascii="Times New Roman" w:hAnsi="Times New Roman" w:cs="Times New Roman"/>
          <w:sz w:val="24"/>
          <w:szCs w:val="24"/>
        </w:rPr>
        <w:t xml:space="preserve"> studied voucher</w:t>
      </w:r>
      <w:r w:rsidR="00A5351A" w:rsidRPr="00474AAE">
        <w:rPr>
          <w:rFonts w:ascii="Times New Roman" w:hAnsi="Times New Roman" w:cs="Times New Roman"/>
          <w:sz w:val="24"/>
          <w:szCs w:val="24"/>
        </w:rPr>
        <w:t xml:space="preserve"> which was  tendered in Court  as exhibit D3.  It was a voucher number 489 and a duplicate copy dated 15/7/2012.  </w:t>
      </w:r>
      <w:r w:rsidR="00174F2E" w:rsidRPr="00474AAE">
        <w:rPr>
          <w:rFonts w:ascii="Times New Roman" w:hAnsi="Times New Roman" w:cs="Times New Roman"/>
          <w:sz w:val="24"/>
          <w:szCs w:val="24"/>
        </w:rPr>
        <w:t>He added t</w:t>
      </w:r>
      <w:r w:rsidR="00A5351A" w:rsidRPr="00474AAE">
        <w:rPr>
          <w:rFonts w:ascii="Times New Roman" w:hAnsi="Times New Roman" w:cs="Times New Roman"/>
          <w:sz w:val="24"/>
          <w:szCs w:val="24"/>
        </w:rPr>
        <w:t xml:space="preserve">he Magistrate properly  found out that the Plaintiff’s name  entered against the item coffee  and figure  </w:t>
      </w:r>
      <w:proofErr w:type="spellStart"/>
      <w:r w:rsidR="00A5351A" w:rsidRPr="00474AAE">
        <w:rPr>
          <w:rFonts w:ascii="Times New Roman" w:hAnsi="Times New Roman" w:cs="Times New Roman"/>
          <w:sz w:val="24"/>
          <w:szCs w:val="24"/>
        </w:rPr>
        <w:t>Ug</w:t>
      </w:r>
      <w:proofErr w:type="spellEnd"/>
      <w:r w:rsidR="00A5351A" w:rsidRPr="00474AAE">
        <w:rPr>
          <w:rFonts w:ascii="Times New Roman" w:hAnsi="Times New Roman" w:cs="Times New Roman"/>
          <w:sz w:val="24"/>
          <w:szCs w:val="24"/>
        </w:rPr>
        <w:t xml:space="preserve"> </w:t>
      </w:r>
      <w:proofErr w:type="spellStart"/>
      <w:r w:rsidR="00A5351A" w:rsidRPr="00474AAE">
        <w:rPr>
          <w:rFonts w:ascii="Times New Roman" w:hAnsi="Times New Roman" w:cs="Times New Roman"/>
          <w:sz w:val="24"/>
          <w:szCs w:val="24"/>
        </w:rPr>
        <w:t>shs</w:t>
      </w:r>
      <w:proofErr w:type="spellEnd"/>
      <w:r w:rsidR="00A5351A" w:rsidRPr="00474AAE">
        <w:rPr>
          <w:rFonts w:ascii="Times New Roman" w:hAnsi="Times New Roman" w:cs="Times New Roman"/>
          <w:sz w:val="24"/>
          <w:szCs w:val="24"/>
        </w:rPr>
        <w:t xml:space="preserve">  9.4 million under the column  for amount paid  of </w:t>
      </w:r>
      <w:proofErr w:type="spellStart"/>
      <w:r w:rsidR="00A5351A" w:rsidRPr="00474AAE">
        <w:rPr>
          <w:rFonts w:ascii="Times New Roman" w:hAnsi="Times New Roman" w:cs="Times New Roman"/>
          <w:sz w:val="24"/>
          <w:szCs w:val="24"/>
        </w:rPr>
        <w:t>Ug</w:t>
      </w:r>
      <w:proofErr w:type="spellEnd"/>
      <w:r w:rsidR="00A5351A" w:rsidRPr="00474AAE">
        <w:rPr>
          <w:rFonts w:ascii="Times New Roman" w:hAnsi="Times New Roman" w:cs="Times New Roman"/>
          <w:sz w:val="24"/>
          <w:szCs w:val="24"/>
        </w:rPr>
        <w:t xml:space="preserve"> </w:t>
      </w:r>
      <w:proofErr w:type="spellStart"/>
      <w:r w:rsidR="00A5351A" w:rsidRPr="00474AAE">
        <w:rPr>
          <w:rFonts w:ascii="Times New Roman" w:hAnsi="Times New Roman" w:cs="Times New Roman"/>
          <w:sz w:val="24"/>
          <w:szCs w:val="24"/>
        </w:rPr>
        <w:t>shs</w:t>
      </w:r>
      <w:proofErr w:type="spellEnd"/>
      <w:r w:rsidR="00A5351A" w:rsidRPr="00474AAE">
        <w:rPr>
          <w:rFonts w:ascii="Times New Roman" w:hAnsi="Times New Roman" w:cs="Times New Roman"/>
          <w:sz w:val="24"/>
          <w:szCs w:val="24"/>
        </w:rPr>
        <w:t xml:space="preserve"> 9.4 million  </w:t>
      </w:r>
      <w:r w:rsidR="00A5351A" w:rsidRPr="00474AAE">
        <w:rPr>
          <w:rFonts w:ascii="Times New Roman" w:hAnsi="Times New Roman" w:cs="Times New Roman"/>
          <w:sz w:val="24"/>
          <w:szCs w:val="24"/>
        </w:rPr>
        <w:lastRenderedPageBreak/>
        <w:t xml:space="preserve">with name of payee as </w:t>
      </w:r>
      <w:proofErr w:type="spellStart"/>
      <w:r w:rsidR="00A5351A" w:rsidRPr="00474AAE">
        <w:rPr>
          <w:rFonts w:ascii="Times New Roman" w:hAnsi="Times New Roman" w:cs="Times New Roman"/>
          <w:sz w:val="24"/>
          <w:szCs w:val="24"/>
        </w:rPr>
        <w:t>Byanguye</w:t>
      </w:r>
      <w:proofErr w:type="spellEnd"/>
      <w:r w:rsidR="00A5351A" w:rsidRPr="00474AAE">
        <w:rPr>
          <w:rFonts w:ascii="Times New Roman" w:hAnsi="Times New Roman" w:cs="Times New Roman"/>
          <w:sz w:val="24"/>
          <w:szCs w:val="24"/>
        </w:rPr>
        <w:t xml:space="preserve"> Herman  and signature but the same did not show that the  Respondent  (Plaintiff) received the money  owing  </w:t>
      </w:r>
      <w:r w:rsidR="00174F2E" w:rsidRPr="00474AAE">
        <w:rPr>
          <w:rFonts w:ascii="Times New Roman" w:hAnsi="Times New Roman" w:cs="Times New Roman"/>
          <w:sz w:val="24"/>
          <w:szCs w:val="24"/>
        </w:rPr>
        <w:t>after</w:t>
      </w:r>
      <w:r w:rsidR="00A5351A" w:rsidRPr="00474AAE">
        <w:rPr>
          <w:rFonts w:ascii="Times New Roman" w:hAnsi="Times New Roman" w:cs="Times New Roman"/>
          <w:sz w:val="24"/>
          <w:szCs w:val="24"/>
        </w:rPr>
        <w:t xml:space="preserve"> all another  voucher  490 for a one mama on the same  date also  indicated the Respondent’s  (plaintiff) signature  to have signed  for one mama who was receiving  </w:t>
      </w:r>
      <w:proofErr w:type="spellStart"/>
      <w:r w:rsidR="00A5351A" w:rsidRPr="00474AAE">
        <w:rPr>
          <w:rFonts w:ascii="Times New Roman" w:hAnsi="Times New Roman" w:cs="Times New Roman"/>
          <w:sz w:val="24"/>
          <w:szCs w:val="24"/>
        </w:rPr>
        <w:t>Ug</w:t>
      </w:r>
      <w:proofErr w:type="spellEnd"/>
      <w:r w:rsidR="00A5351A" w:rsidRPr="00474AAE">
        <w:rPr>
          <w:rFonts w:ascii="Times New Roman" w:hAnsi="Times New Roman" w:cs="Times New Roman"/>
          <w:sz w:val="24"/>
          <w:szCs w:val="24"/>
        </w:rPr>
        <w:t xml:space="preserve"> </w:t>
      </w:r>
      <w:proofErr w:type="spellStart"/>
      <w:r w:rsidR="00A5351A" w:rsidRPr="00474AAE">
        <w:rPr>
          <w:rFonts w:ascii="Times New Roman" w:hAnsi="Times New Roman" w:cs="Times New Roman"/>
          <w:sz w:val="24"/>
          <w:szCs w:val="24"/>
        </w:rPr>
        <w:t>shs</w:t>
      </w:r>
      <w:proofErr w:type="spellEnd"/>
      <w:r w:rsidR="00A5351A" w:rsidRPr="00474AAE">
        <w:rPr>
          <w:rFonts w:ascii="Times New Roman" w:hAnsi="Times New Roman" w:cs="Times New Roman"/>
          <w:sz w:val="24"/>
          <w:szCs w:val="24"/>
        </w:rPr>
        <w:t xml:space="preserve"> 174,000/=.  </w:t>
      </w:r>
      <w:r w:rsidR="00174F2E" w:rsidRPr="00474AAE">
        <w:rPr>
          <w:rFonts w:ascii="Times New Roman" w:hAnsi="Times New Roman" w:cs="Times New Roman"/>
          <w:sz w:val="24"/>
          <w:szCs w:val="24"/>
        </w:rPr>
        <w:t xml:space="preserve">Counsel added </w:t>
      </w:r>
      <w:proofErr w:type="gramStart"/>
      <w:r w:rsidR="00174F2E" w:rsidRPr="00474AAE">
        <w:rPr>
          <w:rFonts w:ascii="Times New Roman" w:hAnsi="Times New Roman" w:cs="Times New Roman"/>
          <w:sz w:val="24"/>
          <w:szCs w:val="24"/>
        </w:rPr>
        <w:t>w</w:t>
      </w:r>
      <w:r w:rsidR="00A5351A" w:rsidRPr="00474AAE">
        <w:rPr>
          <w:rFonts w:ascii="Times New Roman" w:hAnsi="Times New Roman" w:cs="Times New Roman"/>
          <w:sz w:val="24"/>
          <w:szCs w:val="24"/>
        </w:rPr>
        <w:t>ith  the</w:t>
      </w:r>
      <w:proofErr w:type="gramEnd"/>
      <w:r w:rsidR="00A5351A" w:rsidRPr="00474AAE">
        <w:rPr>
          <w:rFonts w:ascii="Times New Roman" w:hAnsi="Times New Roman" w:cs="Times New Roman"/>
          <w:sz w:val="24"/>
          <w:szCs w:val="24"/>
        </w:rPr>
        <w:t xml:space="preserve"> above  unclear  entries  in two different vouchers to have been signed by the respondent (Plaintiff)  on the same date, were  appellant’s (Defendant’s)  creatures not the Respondent and the Trial Magistrate cannot be faulted for her decision.  </w:t>
      </w:r>
    </w:p>
    <w:p w:rsidR="00EF46F8" w:rsidRPr="00474AAE" w:rsidRDefault="00EF46F8"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It was further submitted that whereas the</w:t>
      </w:r>
      <w:r w:rsidR="004B0C3D" w:rsidRPr="00474AAE">
        <w:rPr>
          <w:rFonts w:ascii="Times New Roman" w:hAnsi="Times New Roman" w:cs="Times New Roman"/>
          <w:sz w:val="24"/>
          <w:szCs w:val="24"/>
        </w:rPr>
        <w:t xml:space="preserve"> appellant claimed that DW2  and DW3  witnessed he  payment  but in his examination in chief, the Respondent had  said that the appellant didn’t have DW2 and DW3  as their employees, that to the best of his knowledge DW2  and DW3  were DW1’s  sons, that although  there is no law stopping sons from working for their  father but in our case DW2 and DW3  on cross examination had no proof of being DW1  company workers, there was no identification, no  appointment letters,  this leads to the conclusions that DW2 and DW3 did not  participate in  paying  the Plaintiff, no wonder DW1  himself  didn’t  tell court as the fact that he saw the Respondent being paid.  </w:t>
      </w:r>
    </w:p>
    <w:p w:rsidR="00EF46F8" w:rsidRPr="00474AAE" w:rsidRDefault="00EF46F8" w:rsidP="00474AAE">
      <w:pPr>
        <w:spacing w:line="360" w:lineRule="auto"/>
        <w:jc w:val="both"/>
        <w:rPr>
          <w:rFonts w:ascii="Times New Roman" w:hAnsi="Times New Roman" w:cs="Times New Roman"/>
          <w:sz w:val="24"/>
          <w:szCs w:val="24"/>
        </w:rPr>
      </w:pPr>
    </w:p>
    <w:p w:rsidR="00EF46F8" w:rsidRPr="00474AAE" w:rsidRDefault="00EF46F8" w:rsidP="00474AAE">
      <w:pPr>
        <w:spacing w:line="360" w:lineRule="auto"/>
        <w:jc w:val="both"/>
        <w:rPr>
          <w:rFonts w:ascii="Times New Roman" w:hAnsi="Times New Roman" w:cs="Times New Roman"/>
          <w:b/>
          <w:sz w:val="24"/>
          <w:szCs w:val="24"/>
        </w:rPr>
      </w:pPr>
      <w:r w:rsidRPr="00474AAE">
        <w:rPr>
          <w:rFonts w:ascii="Times New Roman" w:hAnsi="Times New Roman" w:cs="Times New Roman"/>
          <w:sz w:val="24"/>
          <w:szCs w:val="24"/>
        </w:rPr>
        <w:t xml:space="preserve">I have considered the submissions </w:t>
      </w:r>
      <w:r w:rsidR="00293F77" w:rsidRPr="00474AAE">
        <w:rPr>
          <w:rFonts w:ascii="Times New Roman" w:hAnsi="Times New Roman" w:cs="Times New Roman"/>
          <w:sz w:val="24"/>
          <w:szCs w:val="24"/>
        </w:rPr>
        <w:t>on both</w:t>
      </w:r>
      <w:r w:rsidRPr="00474AAE">
        <w:rPr>
          <w:rFonts w:ascii="Times New Roman" w:hAnsi="Times New Roman" w:cs="Times New Roman"/>
          <w:sz w:val="24"/>
          <w:szCs w:val="24"/>
        </w:rPr>
        <w:t xml:space="preserve"> sides as far as the evaluation of evidence by the   lower court is concerned.  I have also read the judgment of the lower Court and evidence of witnesses on record.  First of all, it is settled law that it is the duty of the first Appellate Court to </w:t>
      </w:r>
      <w:proofErr w:type="spellStart"/>
      <w:r w:rsidRPr="00474AAE">
        <w:rPr>
          <w:rFonts w:ascii="Times New Roman" w:hAnsi="Times New Roman" w:cs="Times New Roman"/>
          <w:sz w:val="24"/>
          <w:szCs w:val="24"/>
        </w:rPr>
        <w:t>re evaluate</w:t>
      </w:r>
      <w:proofErr w:type="spellEnd"/>
      <w:r w:rsidRPr="00474AAE">
        <w:rPr>
          <w:rFonts w:ascii="Times New Roman" w:hAnsi="Times New Roman" w:cs="Times New Roman"/>
          <w:sz w:val="24"/>
          <w:szCs w:val="24"/>
        </w:rPr>
        <w:t xml:space="preserve"> the evidence on record and come </w:t>
      </w:r>
      <w:proofErr w:type="gramStart"/>
      <w:r w:rsidRPr="00474AAE">
        <w:rPr>
          <w:rFonts w:ascii="Times New Roman" w:hAnsi="Times New Roman" w:cs="Times New Roman"/>
          <w:sz w:val="24"/>
          <w:szCs w:val="24"/>
        </w:rPr>
        <w:t>up  with</w:t>
      </w:r>
      <w:proofErr w:type="gramEnd"/>
      <w:r w:rsidRPr="00474AAE">
        <w:rPr>
          <w:rFonts w:ascii="Times New Roman" w:hAnsi="Times New Roman" w:cs="Times New Roman"/>
          <w:sz w:val="24"/>
          <w:szCs w:val="24"/>
        </w:rPr>
        <w:t xml:space="preserve"> its own findings and conclusions, but without totally </w:t>
      </w:r>
      <w:r w:rsidR="00293F77" w:rsidRPr="00474AAE">
        <w:rPr>
          <w:rFonts w:ascii="Times New Roman" w:hAnsi="Times New Roman" w:cs="Times New Roman"/>
          <w:sz w:val="24"/>
          <w:szCs w:val="24"/>
        </w:rPr>
        <w:t xml:space="preserve"> disregarding the   Judgment  appealed against.  See </w:t>
      </w:r>
      <w:proofErr w:type="spellStart"/>
      <w:r w:rsidR="00293F77" w:rsidRPr="00474AAE">
        <w:rPr>
          <w:rFonts w:ascii="Times New Roman" w:hAnsi="Times New Roman" w:cs="Times New Roman"/>
          <w:b/>
          <w:sz w:val="24"/>
          <w:szCs w:val="24"/>
        </w:rPr>
        <w:t>Kifamuntu</w:t>
      </w:r>
      <w:proofErr w:type="spellEnd"/>
      <w:r w:rsidR="00293F77" w:rsidRPr="00474AAE">
        <w:rPr>
          <w:rFonts w:ascii="Times New Roman" w:hAnsi="Times New Roman" w:cs="Times New Roman"/>
          <w:b/>
          <w:sz w:val="24"/>
          <w:szCs w:val="24"/>
        </w:rPr>
        <w:t xml:space="preserve"> Henry </w:t>
      </w:r>
      <w:proofErr w:type="spellStart"/>
      <w:r w:rsidR="00293F77" w:rsidRPr="00474AAE">
        <w:rPr>
          <w:rFonts w:ascii="Times New Roman" w:hAnsi="Times New Roman" w:cs="Times New Roman"/>
          <w:b/>
          <w:sz w:val="24"/>
          <w:szCs w:val="24"/>
        </w:rPr>
        <w:t>vs</w:t>
      </w:r>
      <w:proofErr w:type="spellEnd"/>
      <w:r w:rsidR="00293F77" w:rsidRPr="00474AAE">
        <w:rPr>
          <w:rFonts w:ascii="Times New Roman" w:hAnsi="Times New Roman" w:cs="Times New Roman"/>
          <w:b/>
          <w:sz w:val="24"/>
          <w:szCs w:val="24"/>
        </w:rPr>
        <w:t xml:space="preserve"> Uganda SCCA NO. </w:t>
      </w:r>
      <w:proofErr w:type="gramStart"/>
      <w:r w:rsidR="00293F77" w:rsidRPr="00474AAE">
        <w:rPr>
          <w:rFonts w:ascii="Times New Roman" w:hAnsi="Times New Roman" w:cs="Times New Roman"/>
          <w:b/>
          <w:sz w:val="24"/>
          <w:szCs w:val="24"/>
        </w:rPr>
        <w:t>10 of 1998.</w:t>
      </w:r>
      <w:proofErr w:type="gramEnd"/>
    </w:p>
    <w:p w:rsidR="00293F77" w:rsidRPr="00474AAE" w:rsidRDefault="00293F7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Secondly, under Section 101 (1) of the Evidence Act, whoever desires any Court to give judgment as to any legal </w:t>
      </w:r>
      <w:proofErr w:type="gramStart"/>
      <w:r w:rsidRPr="00474AAE">
        <w:rPr>
          <w:rFonts w:ascii="Times New Roman" w:hAnsi="Times New Roman" w:cs="Times New Roman"/>
          <w:sz w:val="24"/>
          <w:szCs w:val="24"/>
        </w:rPr>
        <w:t>right  or</w:t>
      </w:r>
      <w:proofErr w:type="gramEnd"/>
      <w:r w:rsidRPr="00474AAE">
        <w:rPr>
          <w:rFonts w:ascii="Times New Roman" w:hAnsi="Times New Roman" w:cs="Times New Roman"/>
          <w:sz w:val="24"/>
          <w:szCs w:val="24"/>
        </w:rPr>
        <w:t xml:space="preserve"> liability dependent on the existence of facts which he or she asserts must prove that those facts exist.</w:t>
      </w:r>
    </w:p>
    <w:p w:rsidR="00293F77" w:rsidRPr="00474AAE" w:rsidRDefault="00293F7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Then under Section 101 (2) of the same Act, when a person </w:t>
      </w:r>
      <w:proofErr w:type="gramStart"/>
      <w:r w:rsidRPr="00474AAE">
        <w:rPr>
          <w:rFonts w:ascii="Times New Roman" w:hAnsi="Times New Roman" w:cs="Times New Roman"/>
          <w:sz w:val="24"/>
          <w:szCs w:val="24"/>
        </w:rPr>
        <w:t>is  bound</w:t>
      </w:r>
      <w:proofErr w:type="gramEnd"/>
      <w:r w:rsidRPr="00474AAE">
        <w:rPr>
          <w:rFonts w:ascii="Times New Roman" w:hAnsi="Times New Roman" w:cs="Times New Roman"/>
          <w:sz w:val="24"/>
          <w:szCs w:val="24"/>
        </w:rPr>
        <w:t xml:space="preserve"> to prove the existence  of any  fact, it is said that the burden of proof lies on that person.  In the present case, since it was the Respondent who was Plaintiff, the burden to prove that he was not paid the balance of UGX </w:t>
      </w:r>
      <w:proofErr w:type="gramStart"/>
      <w:r w:rsidRPr="00474AAE">
        <w:rPr>
          <w:rFonts w:ascii="Times New Roman" w:hAnsi="Times New Roman" w:cs="Times New Roman"/>
          <w:sz w:val="24"/>
          <w:szCs w:val="24"/>
        </w:rPr>
        <w:t>9.4  million</w:t>
      </w:r>
      <w:proofErr w:type="gramEnd"/>
      <w:r w:rsidRPr="00474AAE">
        <w:rPr>
          <w:rFonts w:ascii="Times New Roman" w:hAnsi="Times New Roman" w:cs="Times New Roman"/>
          <w:sz w:val="24"/>
          <w:szCs w:val="24"/>
        </w:rPr>
        <w:t xml:space="preserve"> by the appellant</w:t>
      </w:r>
      <w:r w:rsidR="00174F2E" w:rsidRPr="00474AAE">
        <w:rPr>
          <w:rFonts w:ascii="Times New Roman" w:hAnsi="Times New Roman" w:cs="Times New Roman"/>
          <w:sz w:val="24"/>
          <w:szCs w:val="24"/>
        </w:rPr>
        <w:t xml:space="preserve"> lay on him. </w:t>
      </w:r>
    </w:p>
    <w:p w:rsidR="00293F77" w:rsidRPr="00474AAE" w:rsidRDefault="00293F7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lastRenderedPageBreak/>
        <w:t>At the scheduling conference in the lower court, there were two issues:-</w:t>
      </w:r>
    </w:p>
    <w:p w:rsidR="00293F77" w:rsidRPr="00474AAE" w:rsidRDefault="00293F77" w:rsidP="00474AAE">
      <w:pPr>
        <w:pStyle w:val="ListParagraph"/>
        <w:numPr>
          <w:ilvl w:val="0"/>
          <w:numId w:val="2"/>
        </w:num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Whether the </w:t>
      </w:r>
      <w:proofErr w:type="gramStart"/>
      <w:r w:rsidRPr="00474AAE">
        <w:rPr>
          <w:rFonts w:ascii="Times New Roman" w:hAnsi="Times New Roman" w:cs="Times New Roman"/>
          <w:sz w:val="24"/>
          <w:szCs w:val="24"/>
        </w:rPr>
        <w:t>Defendant  (</w:t>
      </w:r>
      <w:proofErr w:type="gramEnd"/>
      <w:r w:rsidRPr="00474AAE">
        <w:rPr>
          <w:rFonts w:ascii="Times New Roman" w:hAnsi="Times New Roman" w:cs="Times New Roman"/>
          <w:sz w:val="24"/>
          <w:szCs w:val="24"/>
        </w:rPr>
        <w:t>now  Appellant) was liable for the sum of UGX 9,414,500/=.</w:t>
      </w:r>
    </w:p>
    <w:p w:rsidR="00293F77" w:rsidRPr="00474AAE" w:rsidRDefault="00293F77" w:rsidP="00474AAE">
      <w:pPr>
        <w:pStyle w:val="ListParagraph"/>
        <w:numPr>
          <w:ilvl w:val="0"/>
          <w:numId w:val="2"/>
        </w:num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w:t>
      </w:r>
      <w:proofErr w:type="gramStart"/>
      <w:r w:rsidRPr="00474AAE">
        <w:rPr>
          <w:rFonts w:ascii="Times New Roman" w:hAnsi="Times New Roman" w:cs="Times New Roman"/>
          <w:sz w:val="24"/>
          <w:szCs w:val="24"/>
        </w:rPr>
        <w:t>remedies  available</w:t>
      </w:r>
      <w:proofErr w:type="gramEnd"/>
      <w:r w:rsidRPr="00474AAE">
        <w:rPr>
          <w:rFonts w:ascii="Times New Roman" w:hAnsi="Times New Roman" w:cs="Times New Roman"/>
          <w:sz w:val="24"/>
          <w:szCs w:val="24"/>
        </w:rPr>
        <w:t xml:space="preserve"> to the parties.</w:t>
      </w:r>
    </w:p>
    <w:p w:rsidR="00293F77" w:rsidRPr="00474AAE" w:rsidRDefault="00293F7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In </w:t>
      </w:r>
      <w:r w:rsidR="004A2A4A" w:rsidRPr="00474AAE">
        <w:rPr>
          <w:rFonts w:ascii="Times New Roman" w:hAnsi="Times New Roman" w:cs="Times New Roman"/>
          <w:sz w:val="24"/>
          <w:szCs w:val="24"/>
        </w:rPr>
        <w:t>the lower</w:t>
      </w:r>
      <w:r w:rsidRPr="00474AAE">
        <w:rPr>
          <w:rFonts w:ascii="Times New Roman" w:hAnsi="Times New Roman" w:cs="Times New Roman"/>
          <w:sz w:val="24"/>
          <w:szCs w:val="24"/>
        </w:rPr>
        <w:t xml:space="preserve"> court, the Plaintiff (now Respondent) was the sole witness and the appellant now </w:t>
      </w:r>
      <w:r w:rsidR="004A2A4A" w:rsidRPr="00474AAE">
        <w:rPr>
          <w:rFonts w:ascii="Times New Roman" w:hAnsi="Times New Roman" w:cs="Times New Roman"/>
          <w:sz w:val="24"/>
          <w:szCs w:val="24"/>
        </w:rPr>
        <w:t>produced four</w:t>
      </w:r>
      <w:r w:rsidRPr="00474AAE">
        <w:rPr>
          <w:rFonts w:ascii="Times New Roman" w:hAnsi="Times New Roman" w:cs="Times New Roman"/>
          <w:sz w:val="24"/>
          <w:szCs w:val="24"/>
        </w:rPr>
        <w:t xml:space="preserve"> witnesses.  The plaintiff (now Respondent’s</w:t>
      </w:r>
      <w:r w:rsidR="004A2A4A" w:rsidRPr="00474AAE">
        <w:rPr>
          <w:rFonts w:ascii="Times New Roman" w:hAnsi="Times New Roman" w:cs="Times New Roman"/>
          <w:sz w:val="24"/>
          <w:szCs w:val="24"/>
        </w:rPr>
        <w:t>) testimony</w:t>
      </w:r>
      <w:r w:rsidRPr="00474AAE">
        <w:rPr>
          <w:rFonts w:ascii="Times New Roman" w:hAnsi="Times New Roman" w:cs="Times New Roman"/>
          <w:sz w:val="24"/>
          <w:szCs w:val="24"/>
        </w:rPr>
        <w:t xml:space="preserve"> was that he knows the Defendant as</w:t>
      </w:r>
      <w:r w:rsidR="00D74B4B" w:rsidRPr="00474AAE">
        <w:rPr>
          <w:rFonts w:ascii="Times New Roman" w:hAnsi="Times New Roman" w:cs="Times New Roman"/>
          <w:sz w:val="24"/>
          <w:szCs w:val="24"/>
        </w:rPr>
        <w:t xml:space="preserve"> a business person dealing </w:t>
      </w:r>
      <w:proofErr w:type="gramStart"/>
      <w:r w:rsidR="00D74B4B" w:rsidRPr="00474AAE">
        <w:rPr>
          <w:rFonts w:ascii="Times New Roman" w:hAnsi="Times New Roman" w:cs="Times New Roman"/>
          <w:sz w:val="24"/>
          <w:szCs w:val="24"/>
        </w:rPr>
        <w:t xml:space="preserve">in </w:t>
      </w:r>
      <w:r w:rsidR="00E613DE" w:rsidRPr="00474AAE">
        <w:rPr>
          <w:rFonts w:ascii="Times New Roman" w:hAnsi="Times New Roman" w:cs="Times New Roman"/>
          <w:sz w:val="24"/>
          <w:szCs w:val="24"/>
        </w:rPr>
        <w:t xml:space="preserve"> coffee</w:t>
      </w:r>
      <w:proofErr w:type="gramEnd"/>
      <w:r w:rsidR="00E613DE" w:rsidRPr="00474AAE">
        <w:rPr>
          <w:rFonts w:ascii="Times New Roman" w:hAnsi="Times New Roman" w:cs="Times New Roman"/>
          <w:sz w:val="24"/>
          <w:szCs w:val="24"/>
        </w:rPr>
        <w:t xml:space="preserve"> in </w:t>
      </w:r>
      <w:proofErr w:type="spellStart"/>
      <w:r w:rsidR="00E613DE" w:rsidRPr="00474AAE">
        <w:rPr>
          <w:rFonts w:ascii="Times New Roman" w:hAnsi="Times New Roman" w:cs="Times New Roman"/>
          <w:sz w:val="24"/>
          <w:szCs w:val="24"/>
        </w:rPr>
        <w:t>Gomba</w:t>
      </w:r>
      <w:proofErr w:type="spellEnd"/>
      <w:r w:rsidR="00E613DE" w:rsidRPr="00474AAE">
        <w:rPr>
          <w:rFonts w:ascii="Times New Roman" w:hAnsi="Times New Roman" w:cs="Times New Roman"/>
          <w:sz w:val="24"/>
          <w:szCs w:val="24"/>
        </w:rPr>
        <w:t xml:space="preserve"> district.  That on 11/07/</w:t>
      </w:r>
      <w:proofErr w:type="gramStart"/>
      <w:r w:rsidR="00E613DE" w:rsidRPr="00474AAE">
        <w:rPr>
          <w:rFonts w:ascii="Times New Roman" w:hAnsi="Times New Roman" w:cs="Times New Roman"/>
          <w:sz w:val="24"/>
          <w:szCs w:val="24"/>
        </w:rPr>
        <w:t>2012  he</w:t>
      </w:r>
      <w:proofErr w:type="gramEnd"/>
      <w:r w:rsidR="00E613DE" w:rsidRPr="00474AAE">
        <w:rPr>
          <w:rFonts w:ascii="Times New Roman" w:hAnsi="Times New Roman" w:cs="Times New Roman"/>
          <w:sz w:val="24"/>
          <w:szCs w:val="24"/>
        </w:rPr>
        <w:t xml:space="preserve"> supplied Defendant with dried coffee beans at a cost of 10.885.200/=  (Ten million eight  hundred eighty  five thousand  and two hundred shillings).  </w:t>
      </w:r>
      <w:proofErr w:type="gramStart"/>
      <w:r w:rsidR="00E613DE" w:rsidRPr="00474AAE">
        <w:rPr>
          <w:rFonts w:ascii="Times New Roman" w:hAnsi="Times New Roman" w:cs="Times New Roman"/>
          <w:sz w:val="24"/>
          <w:szCs w:val="24"/>
        </w:rPr>
        <w:t>That  he</w:t>
      </w:r>
      <w:proofErr w:type="gramEnd"/>
      <w:r w:rsidR="00E613DE" w:rsidRPr="00474AAE">
        <w:rPr>
          <w:rFonts w:ascii="Times New Roman" w:hAnsi="Times New Roman" w:cs="Times New Roman"/>
          <w:sz w:val="24"/>
          <w:szCs w:val="24"/>
        </w:rPr>
        <w:t xml:space="preserve"> was issued with a receipt.  The same </w:t>
      </w:r>
      <w:proofErr w:type="gramStart"/>
      <w:r w:rsidR="00E613DE" w:rsidRPr="00474AAE">
        <w:rPr>
          <w:rFonts w:ascii="Times New Roman" w:hAnsi="Times New Roman" w:cs="Times New Roman"/>
          <w:sz w:val="24"/>
          <w:szCs w:val="24"/>
        </w:rPr>
        <w:t xml:space="preserve">receipt  </w:t>
      </w:r>
      <w:proofErr w:type="spellStart"/>
      <w:r w:rsidR="00E613DE" w:rsidRPr="00474AAE">
        <w:rPr>
          <w:rFonts w:ascii="Times New Roman" w:hAnsi="Times New Roman" w:cs="Times New Roman"/>
          <w:sz w:val="24"/>
          <w:szCs w:val="24"/>
        </w:rPr>
        <w:t>Bulando</w:t>
      </w:r>
      <w:proofErr w:type="spellEnd"/>
      <w:proofErr w:type="gramEnd"/>
      <w:r w:rsidR="00E613DE" w:rsidRPr="00474AAE">
        <w:rPr>
          <w:rFonts w:ascii="Times New Roman" w:hAnsi="Times New Roman" w:cs="Times New Roman"/>
          <w:sz w:val="24"/>
          <w:szCs w:val="24"/>
        </w:rPr>
        <w:t xml:space="preserve"> </w:t>
      </w:r>
      <w:proofErr w:type="spellStart"/>
      <w:r w:rsidR="00E613DE" w:rsidRPr="00474AAE">
        <w:rPr>
          <w:rFonts w:ascii="Times New Roman" w:hAnsi="Times New Roman" w:cs="Times New Roman"/>
          <w:sz w:val="24"/>
          <w:szCs w:val="24"/>
        </w:rPr>
        <w:t>Tamuzade</w:t>
      </w:r>
      <w:proofErr w:type="spellEnd"/>
      <w:r w:rsidR="00E613DE" w:rsidRPr="00474AAE">
        <w:rPr>
          <w:rFonts w:ascii="Times New Roman" w:hAnsi="Times New Roman" w:cs="Times New Roman"/>
          <w:sz w:val="24"/>
          <w:szCs w:val="24"/>
        </w:rPr>
        <w:t xml:space="preserve"> and sons Serial Number 3708 called cash sale date 1/07/2012  for money issued by Defendant to Plaintiff to acknowledge  payment of 1.473.700/= out of  10.885.200/= for 24 bags  of coffee  was admitted in court as PI having  been agreed by both parties.  That the receipt </w:t>
      </w:r>
      <w:proofErr w:type="gramStart"/>
      <w:r w:rsidR="00E613DE" w:rsidRPr="00474AAE">
        <w:rPr>
          <w:rFonts w:ascii="Times New Roman" w:hAnsi="Times New Roman" w:cs="Times New Roman"/>
          <w:sz w:val="24"/>
          <w:szCs w:val="24"/>
        </w:rPr>
        <w:t>cash  sale</w:t>
      </w:r>
      <w:proofErr w:type="gramEnd"/>
      <w:r w:rsidR="00E613DE" w:rsidRPr="00474AAE">
        <w:rPr>
          <w:rFonts w:ascii="Times New Roman" w:hAnsi="Times New Roman" w:cs="Times New Roman"/>
          <w:sz w:val="24"/>
          <w:szCs w:val="24"/>
        </w:rPr>
        <w:t xml:space="preserve"> was an acknowledgement  that plaintiff had received 1.473.500/=  and that 9.411.500 was still owing facts  both parties  accepted as an agreed one.  That the Defendant had never paid the same balance </w:t>
      </w:r>
      <w:proofErr w:type="gramStart"/>
      <w:r w:rsidR="00E613DE" w:rsidRPr="00474AAE">
        <w:rPr>
          <w:rFonts w:ascii="Times New Roman" w:hAnsi="Times New Roman" w:cs="Times New Roman"/>
          <w:sz w:val="24"/>
          <w:szCs w:val="24"/>
        </w:rPr>
        <w:t>despite  the</w:t>
      </w:r>
      <w:proofErr w:type="gramEnd"/>
      <w:r w:rsidR="00E613DE" w:rsidRPr="00474AAE">
        <w:rPr>
          <w:rFonts w:ascii="Times New Roman" w:hAnsi="Times New Roman" w:cs="Times New Roman"/>
          <w:sz w:val="24"/>
          <w:szCs w:val="24"/>
        </w:rPr>
        <w:t xml:space="preserve"> numerous demands, hence this suit.  </w:t>
      </w:r>
    </w:p>
    <w:p w:rsidR="00293F77" w:rsidRPr="00474AAE" w:rsidRDefault="00293F7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During cross examination by</w:t>
      </w:r>
      <w:r w:rsidR="00E613DE" w:rsidRPr="00474AAE">
        <w:rPr>
          <w:rFonts w:ascii="Times New Roman" w:hAnsi="Times New Roman" w:cs="Times New Roman"/>
          <w:sz w:val="24"/>
          <w:szCs w:val="24"/>
        </w:rPr>
        <w:t xml:space="preserve"> Counsel for Defendant Plaintiff told  court that Defendant only paid  1,473,700/=.  </w:t>
      </w:r>
      <w:proofErr w:type="gramStart"/>
      <w:r w:rsidR="00E613DE" w:rsidRPr="00474AAE">
        <w:rPr>
          <w:rFonts w:ascii="Times New Roman" w:hAnsi="Times New Roman" w:cs="Times New Roman"/>
          <w:sz w:val="24"/>
          <w:szCs w:val="24"/>
        </w:rPr>
        <w:t>That  the</w:t>
      </w:r>
      <w:proofErr w:type="gramEnd"/>
      <w:r w:rsidR="00E613DE" w:rsidRPr="00474AAE">
        <w:rPr>
          <w:rFonts w:ascii="Times New Roman" w:hAnsi="Times New Roman" w:cs="Times New Roman"/>
          <w:sz w:val="24"/>
          <w:szCs w:val="24"/>
        </w:rPr>
        <w:t xml:space="preserve"> figure  of 10.88.200/= was reached at by both  of them  (Plaintiff and Defendant), having  agreed to deduct off transport  and milling costs.  </w:t>
      </w:r>
      <w:r w:rsidR="00174F2E" w:rsidRPr="00474AAE">
        <w:rPr>
          <w:rFonts w:ascii="Times New Roman" w:hAnsi="Times New Roman" w:cs="Times New Roman"/>
          <w:sz w:val="24"/>
          <w:szCs w:val="24"/>
        </w:rPr>
        <w:t>PWI added t</w:t>
      </w:r>
      <w:r w:rsidR="00E613DE" w:rsidRPr="00474AAE">
        <w:rPr>
          <w:rFonts w:ascii="Times New Roman" w:hAnsi="Times New Roman" w:cs="Times New Roman"/>
          <w:sz w:val="24"/>
          <w:szCs w:val="24"/>
        </w:rPr>
        <w:t xml:space="preserve">hat he had been </w:t>
      </w:r>
      <w:proofErr w:type="gramStart"/>
      <w:r w:rsidR="00E613DE" w:rsidRPr="00474AAE">
        <w:rPr>
          <w:rFonts w:ascii="Times New Roman" w:hAnsi="Times New Roman" w:cs="Times New Roman"/>
          <w:sz w:val="24"/>
          <w:szCs w:val="24"/>
        </w:rPr>
        <w:t>dealing  with</w:t>
      </w:r>
      <w:proofErr w:type="gramEnd"/>
      <w:r w:rsidR="00E613DE" w:rsidRPr="00474AAE">
        <w:rPr>
          <w:rFonts w:ascii="Times New Roman" w:hAnsi="Times New Roman" w:cs="Times New Roman"/>
          <w:sz w:val="24"/>
          <w:szCs w:val="24"/>
        </w:rPr>
        <w:t xml:space="preserve"> Defendant in the same business for </w:t>
      </w:r>
      <w:proofErr w:type="spellStart"/>
      <w:r w:rsidR="00E613DE" w:rsidRPr="00474AAE">
        <w:rPr>
          <w:rFonts w:ascii="Times New Roman" w:hAnsi="Times New Roman" w:cs="Times New Roman"/>
          <w:sz w:val="24"/>
          <w:szCs w:val="24"/>
        </w:rPr>
        <w:t>quiet</w:t>
      </w:r>
      <w:proofErr w:type="spellEnd"/>
      <w:r w:rsidR="00E613DE" w:rsidRPr="00474AAE">
        <w:rPr>
          <w:rFonts w:ascii="Times New Roman" w:hAnsi="Times New Roman" w:cs="Times New Roman"/>
          <w:sz w:val="24"/>
          <w:szCs w:val="24"/>
        </w:rPr>
        <w:t xml:space="preserve"> some time.  That </w:t>
      </w:r>
      <w:proofErr w:type="spellStart"/>
      <w:r w:rsidR="00E613DE" w:rsidRPr="00474AAE">
        <w:rPr>
          <w:rFonts w:ascii="Times New Roman" w:hAnsi="Times New Roman" w:cs="Times New Roman"/>
          <w:sz w:val="24"/>
          <w:szCs w:val="24"/>
        </w:rPr>
        <w:t>Kaijja</w:t>
      </w:r>
      <w:proofErr w:type="spellEnd"/>
      <w:r w:rsidR="00E613DE" w:rsidRPr="00474AAE">
        <w:rPr>
          <w:rFonts w:ascii="Times New Roman" w:hAnsi="Times New Roman" w:cs="Times New Roman"/>
          <w:sz w:val="24"/>
          <w:szCs w:val="24"/>
        </w:rPr>
        <w:t xml:space="preserve"> </w:t>
      </w:r>
      <w:proofErr w:type="gramStart"/>
      <w:r w:rsidR="00E613DE" w:rsidRPr="00474AAE">
        <w:rPr>
          <w:rFonts w:ascii="Times New Roman" w:hAnsi="Times New Roman" w:cs="Times New Roman"/>
          <w:sz w:val="24"/>
          <w:szCs w:val="24"/>
        </w:rPr>
        <w:t>Alex  (</w:t>
      </w:r>
      <w:proofErr w:type="gramEnd"/>
      <w:r w:rsidR="00E613DE" w:rsidRPr="00474AAE">
        <w:rPr>
          <w:rFonts w:ascii="Times New Roman" w:hAnsi="Times New Roman" w:cs="Times New Roman"/>
          <w:sz w:val="24"/>
          <w:szCs w:val="24"/>
        </w:rPr>
        <w:t xml:space="preserve">DW3  ) was to Defendant’s son so was </w:t>
      </w:r>
      <w:proofErr w:type="spellStart"/>
      <w:r w:rsidR="00E613DE" w:rsidRPr="00474AAE">
        <w:rPr>
          <w:rFonts w:ascii="Times New Roman" w:hAnsi="Times New Roman" w:cs="Times New Roman"/>
          <w:sz w:val="24"/>
          <w:szCs w:val="24"/>
        </w:rPr>
        <w:t>Mukoko</w:t>
      </w:r>
      <w:proofErr w:type="spellEnd"/>
      <w:r w:rsidR="00E613DE" w:rsidRPr="00474AAE">
        <w:rPr>
          <w:rFonts w:ascii="Times New Roman" w:hAnsi="Times New Roman" w:cs="Times New Roman"/>
          <w:sz w:val="24"/>
          <w:szCs w:val="24"/>
        </w:rPr>
        <w:t xml:space="preserve"> Geoffrey (DW2)  and that he (Plaintiff)  would find  them at their father’s home </w:t>
      </w:r>
      <w:r w:rsidR="00174F2E" w:rsidRPr="00474AAE">
        <w:rPr>
          <w:rFonts w:ascii="Times New Roman" w:hAnsi="Times New Roman" w:cs="Times New Roman"/>
          <w:sz w:val="24"/>
          <w:szCs w:val="24"/>
        </w:rPr>
        <w:t>. He added t</w:t>
      </w:r>
      <w:r w:rsidR="00E613DE" w:rsidRPr="00474AAE">
        <w:rPr>
          <w:rFonts w:ascii="Times New Roman" w:hAnsi="Times New Roman" w:cs="Times New Roman"/>
          <w:sz w:val="24"/>
          <w:szCs w:val="24"/>
        </w:rPr>
        <w:t xml:space="preserve">hat he had never </w:t>
      </w:r>
      <w:proofErr w:type="gramStart"/>
      <w:r w:rsidR="00E613DE" w:rsidRPr="00474AAE">
        <w:rPr>
          <w:rFonts w:ascii="Times New Roman" w:hAnsi="Times New Roman" w:cs="Times New Roman"/>
          <w:sz w:val="24"/>
          <w:szCs w:val="24"/>
        </w:rPr>
        <w:t>seen  the</w:t>
      </w:r>
      <w:proofErr w:type="gramEnd"/>
      <w:r w:rsidR="00E613DE" w:rsidRPr="00474AAE">
        <w:rPr>
          <w:rFonts w:ascii="Times New Roman" w:hAnsi="Times New Roman" w:cs="Times New Roman"/>
          <w:sz w:val="24"/>
          <w:szCs w:val="24"/>
        </w:rPr>
        <w:t xml:space="preserve"> two Defendant’s sons (DW2 and DW3)  at the coffee  factory as workers.  That he used to deal with the Defendant personally.  That on 15/7/2012, the Plaintiff was at his home he never went to defendant factory.  </w:t>
      </w:r>
      <w:proofErr w:type="gramStart"/>
      <w:r w:rsidR="00E613DE" w:rsidRPr="00474AAE">
        <w:rPr>
          <w:rFonts w:ascii="Times New Roman" w:hAnsi="Times New Roman" w:cs="Times New Roman"/>
          <w:sz w:val="24"/>
          <w:szCs w:val="24"/>
        </w:rPr>
        <w:t>He  (</w:t>
      </w:r>
      <w:proofErr w:type="gramEnd"/>
      <w:r w:rsidR="00E613DE" w:rsidRPr="00474AAE">
        <w:rPr>
          <w:rFonts w:ascii="Times New Roman" w:hAnsi="Times New Roman" w:cs="Times New Roman"/>
          <w:sz w:val="24"/>
          <w:szCs w:val="24"/>
        </w:rPr>
        <w:t xml:space="preserve">Plaintiff)  denied the document that was shown to him saying that he signed  having  received the money owing  balance. </w:t>
      </w:r>
    </w:p>
    <w:p w:rsidR="00293F77" w:rsidRPr="00474AAE" w:rsidRDefault="00293F7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Defendant (Appellant) on the </w:t>
      </w:r>
      <w:r w:rsidR="00001060" w:rsidRPr="00474AAE">
        <w:rPr>
          <w:rFonts w:ascii="Times New Roman" w:hAnsi="Times New Roman" w:cs="Times New Roman"/>
          <w:sz w:val="24"/>
          <w:szCs w:val="24"/>
        </w:rPr>
        <w:t>other</w:t>
      </w:r>
      <w:r w:rsidRPr="00474AAE">
        <w:rPr>
          <w:rFonts w:ascii="Times New Roman" w:hAnsi="Times New Roman" w:cs="Times New Roman"/>
          <w:sz w:val="24"/>
          <w:szCs w:val="24"/>
        </w:rPr>
        <w:t xml:space="preserve"> </w:t>
      </w:r>
      <w:r w:rsidR="00001060" w:rsidRPr="00474AAE">
        <w:rPr>
          <w:rFonts w:ascii="Times New Roman" w:hAnsi="Times New Roman" w:cs="Times New Roman"/>
          <w:sz w:val="24"/>
          <w:szCs w:val="24"/>
        </w:rPr>
        <w:t>hand’s</w:t>
      </w:r>
      <w:r w:rsidRPr="00474AAE">
        <w:rPr>
          <w:rFonts w:ascii="Times New Roman" w:hAnsi="Times New Roman" w:cs="Times New Roman"/>
          <w:sz w:val="24"/>
          <w:szCs w:val="24"/>
        </w:rPr>
        <w:t xml:space="preserve"> case in the Lower Court  was that on 10/2/2012, he personally  paid </w:t>
      </w:r>
      <w:r w:rsidR="00001060" w:rsidRPr="00474AAE">
        <w:rPr>
          <w:rFonts w:ascii="Times New Roman" w:hAnsi="Times New Roman" w:cs="Times New Roman"/>
          <w:sz w:val="24"/>
          <w:szCs w:val="24"/>
        </w:rPr>
        <w:t>plaintiff</w:t>
      </w:r>
      <w:r w:rsidRPr="00474AAE">
        <w:rPr>
          <w:rFonts w:ascii="Times New Roman" w:hAnsi="Times New Roman" w:cs="Times New Roman"/>
          <w:sz w:val="24"/>
          <w:szCs w:val="24"/>
        </w:rPr>
        <w:t xml:space="preserve">  (Respondent) an advance payment of UGX 1,473,700/=  to facilitate him deliver the coffee at  appellant’s  factory.  He added when the coffee valued at UGX </w:t>
      </w:r>
      <w:r w:rsidRPr="00474AAE">
        <w:rPr>
          <w:rFonts w:ascii="Times New Roman" w:hAnsi="Times New Roman" w:cs="Times New Roman"/>
          <w:sz w:val="24"/>
          <w:szCs w:val="24"/>
        </w:rPr>
        <w:lastRenderedPageBreak/>
        <w:t xml:space="preserve">11,142,700/= was delivered, the </w:t>
      </w:r>
      <w:proofErr w:type="gramStart"/>
      <w:r w:rsidRPr="00474AAE">
        <w:rPr>
          <w:rFonts w:ascii="Times New Roman" w:hAnsi="Times New Roman" w:cs="Times New Roman"/>
          <w:sz w:val="24"/>
          <w:szCs w:val="24"/>
        </w:rPr>
        <w:t>advance  payment</w:t>
      </w:r>
      <w:proofErr w:type="gramEnd"/>
      <w:r w:rsidRPr="00474AAE">
        <w:rPr>
          <w:rFonts w:ascii="Times New Roman" w:hAnsi="Times New Roman" w:cs="Times New Roman"/>
          <w:sz w:val="24"/>
          <w:szCs w:val="24"/>
        </w:rPr>
        <w:t xml:space="preserve">  of 1,473,700/= was  entered in his creditors advance book (DI).</w:t>
      </w:r>
    </w:p>
    <w:p w:rsidR="00293F77" w:rsidRPr="00474AAE" w:rsidRDefault="00293F77" w:rsidP="00474AAE">
      <w:pPr>
        <w:spacing w:line="360" w:lineRule="auto"/>
        <w:jc w:val="both"/>
        <w:rPr>
          <w:rFonts w:ascii="Times New Roman" w:hAnsi="Times New Roman" w:cs="Times New Roman"/>
          <w:b/>
          <w:sz w:val="24"/>
          <w:szCs w:val="24"/>
        </w:rPr>
      </w:pPr>
      <w:r w:rsidRPr="00474AAE">
        <w:rPr>
          <w:rFonts w:ascii="Times New Roman" w:hAnsi="Times New Roman" w:cs="Times New Roman"/>
          <w:sz w:val="24"/>
          <w:szCs w:val="24"/>
        </w:rPr>
        <w:t xml:space="preserve">The appellant’s further testimony was that on 15.7.2012, he gave the list of  creditors to </w:t>
      </w:r>
      <w:proofErr w:type="spellStart"/>
      <w:r w:rsidR="00001060" w:rsidRPr="00474AAE">
        <w:rPr>
          <w:rFonts w:ascii="Times New Roman" w:hAnsi="Times New Roman" w:cs="Times New Roman"/>
          <w:sz w:val="24"/>
          <w:szCs w:val="24"/>
        </w:rPr>
        <w:t>K</w:t>
      </w:r>
      <w:r w:rsidRPr="00474AAE">
        <w:rPr>
          <w:rFonts w:ascii="Times New Roman" w:hAnsi="Times New Roman" w:cs="Times New Roman"/>
          <w:sz w:val="24"/>
          <w:szCs w:val="24"/>
        </w:rPr>
        <w:t>ajja</w:t>
      </w:r>
      <w:proofErr w:type="spellEnd"/>
      <w:r w:rsidRPr="00474AAE">
        <w:rPr>
          <w:rFonts w:ascii="Times New Roman" w:hAnsi="Times New Roman" w:cs="Times New Roman"/>
          <w:sz w:val="24"/>
          <w:szCs w:val="24"/>
        </w:rPr>
        <w:t xml:space="preserve"> (DW3)  who delivered it to the cashier, DW2, </w:t>
      </w:r>
      <w:proofErr w:type="spellStart"/>
      <w:r w:rsidRPr="00474AAE">
        <w:rPr>
          <w:rFonts w:ascii="Times New Roman" w:hAnsi="Times New Roman" w:cs="Times New Roman"/>
          <w:sz w:val="24"/>
          <w:szCs w:val="24"/>
        </w:rPr>
        <w:t>Mukoko</w:t>
      </w:r>
      <w:proofErr w:type="spellEnd"/>
      <w:r w:rsidRPr="00474AAE">
        <w:rPr>
          <w:rFonts w:ascii="Times New Roman" w:hAnsi="Times New Roman" w:cs="Times New Roman"/>
          <w:sz w:val="24"/>
          <w:szCs w:val="24"/>
        </w:rPr>
        <w:t xml:space="preserve"> Geoffrey and the cashier  paid the Respondent now his balance of UC 9,411,500/= using a payment voucher.  The </w:t>
      </w:r>
      <w:r w:rsidR="00001060" w:rsidRPr="00474AAE">
        <w:rPr>
          <w:rFonts w:ascii="Times New Roman" w:hAnsi="Times New Roman" w:cs="Times New Roman"/>
          <w:sz w:val="24"/>
          <w:szCs w:val="24"/>
        </w:rPr>
        <w:t>A</w:t>
      </w:r>
      <w:r w:rsidRPr="00474AAE">
        <w:rPr>
          <w:rFonts w:ascii="Times New Roman" w:hAnsi="Times New Roman" w:cs="Times New Roman"/>
          <w:sz w:val="24"/>
          <w:szCs w:val="24"/>
        </w:rPr>
        <w:t xml:space="preserve">ppellant’s case was supported by DW2, </w:t>
      </w:r>
      <w:proofErr w:type="spellStart"/>
      <w:r w:rsidRPr="00474AAE">
        <w:rPr>
          <w:rFonts w:ascii="Times New Roman" w:hAnsi="Times New Roman" w:cs="Times New Roman"/>
          <w:sz w:val="24"/>
          <w:szCs w:val="24"/>
        </w:rPr>
        <w:t>Mukoko</w:t>
      </w:r>
      <w:proofErr w:type="spellEnd"/>
      <w:r w:rsidRPr="00474AAE">
        <w:rPr>
          <w:rFonts w:ascii="Times New Roman" w:hAnsi="Times New Roman" w:cs="Times New Roman"/>
          <w:sz w:val="24"/>
          <w:szCs w:val="24"/>
        </w:rPr>
        <w:t xml:space="preserve"> </w:t>
      </w:r>
      <w:proofErr w:type="gramStart"/>
      <w:r w:rsidRPr="00474AAE">
        <w:rPr>
          <w:rFonts w:ascii="Times New Roman" w:hAnsi="Times New Roman" w:cs="Times New Roman"/>
          <w:sz w:val="24"/>
          <w:szCs w:val="24"/>
        </w:rPr>
        <w:t>Godfrey  who</w:t>
      </w:r>
      <w:proofErr w:type="gramEnd"/>
      <w:r w:rsidRPr="00474AAE">
        <w:rPr>
          <w:rFonts w:ascii="Times New Roman" w:hAnsi="Times New Roman" w:cs="Times New Roman"/>
          <w:sz w:val="24"/>
          <w:szCs w:val="24"/>
        </w:rPr>
        <w:t xml:space="preserve">  confirmed  that when DW3, </w:t>
      </w:r>
      <w:proofErr w:type="spellStart"/>
      <w:r w:rsidRPr="00474AAE">
        <w:rPr>
          <w:rFonts w:ascii="Times New Roman" w:hAnsi="Times New Roman" w:cs="Times New Roman"/>
          <w:sz w:val="24"/>
          <w:szCs w:val="24"/>
        </w:rPr>
        <w:t>Kajja</w:t>
      </w:r>
      <w:proofErr w:type="spellEnd"/>
      <w:r w:rsidRPr="00474AAE">
        <w:rPr>
          <w:rFonts w:ascii="Times New Roman" w:hAnsi="Times New Roman" w:cs="Times New Roman"/>
          <w:sz w:val="24"/>
          <w:szCs w:val="24"/>
        </w:rPr>
        <w:t xml:space="preserve"> Alex took to him the list of </w:t>
      </w:r>
      <w:proofErr w:type="spellStart"/>
      <w:r w:rsidRPr="00474AAE">
        <w:rPr>
          <w:rFonts w:ascii="Times New Roman" w:hAnsi="Times New Roman" w:cs="Times New Roman"/>
          <w:sz w:val="24"/>
          <w:szCs w:val="24"/>
        </w:rPr>
        <w:t>creditor’s</w:t>
      </w:r>
      <w:proofErr w:type="spellEnd"/>
      <w:r w:rsidRPr="00474AAE">
        <w:rPr>
          <w:rFonts w:ascii="Times New Roman" w:hAnsi="Times New Roman" w:cs="Times New Roman"/>
          <w:sz w:val="24"/>
          <w:szCs w:val="24"/>
        </w:rPr>
        <w:t xml:space="preserve"> of the appellant (Defendant’s) company, he paid the Respondent (Plaintiff)  </w:t>
      </w:r>
      <w:r w:rsidRPr="00474AAE">
        <w:rPr>
          <w:rFonts w:ascii="Times New Roman" w:hAnsi="Times New Roman" w:cs="Times New Roman"/>
          <w:b/>
          <w:sz w:val="24"/>
          <w:szCs w:val="24"/>
        </w:rPr>
        <w:t>UGX 9,411,500/=</w:t>
      </w:r>
      <w:r w:rsidRPr="00474AAE">
        <w:rPr>
          <w:rFonts w:ascii="Times New Roman" w:hAnsi="Times New Roman" w:cs="Times New Roman"/>
          <w:sz w:val="24"/>
          <w:szCs w:val="24"/>
        </w:rPr>
        <w:t xml:space="preserve">  through a payment voucher </w:t>
      </w:r>
      <w:r w:rsidR="00001060" w:rsidRPr="00474AAE">
        <w:rPr>
          <w:rFonts w:ascii="Times New Roman" w:hAnsi="Times New Roman" w:cs="Times New Roman"/>
          <w:sz w:val="24"/>
          <w:szCs w:val="24"/>
        </w:rPr>
        <w:t xml:space="preserve">  No. 489.  </w:t>
      </w:r>
      <w:proofErr w:type="gramStart"/>
      <w:r w:rsidR="00001060" w:rsidRPr="00474AAE">
        <w:rPr>
          <w:rFonts w:ascii="Times New Roman" w:hAnsi="Times New Roman" w:cs="Times New Roman"/>
          <w:sz w:val="24"/>
          <w:szCs w:val="24"/>
        </w:rPr>
        <w:t>DW2  added</w:t>
      </w:r>
      <w:proofErr w:type="gramEnd"/>
      <w:r w:rsidR="00001060" w:rsidRPr="00474AAE">
        <w:rPr>
          <w:rFonts w:ascii="Times New Roman" w:hAnsi="Times New Roman" w:cs="Times New Roman"/>
          <w:sz w:val="24"/>
          <w:szCs w:val="24"/>
        </w:rPr>
        <w:t xml:space="preserve"> that the Plaintiff (Respondent) acknowledged  receipt of the money and signed, and thereafter took the original voucher.  </w:t>
      </w:r>
      <w:proofErr w:type="gramStart"/>
      <w:r w:rsidR="00001060" w:rsidRPr="00474AAE">
        <w:rPr>
          <w:rFonts w:ascii="Times New Roman" w:hAnsi="Times New Roman" w:cs="Times New Roman"/>
          <w:sz w:val="24"/>
          <w:szCs w:val="24"/>
        </w:rPr>
        <w:t>During  cross</w:t>
      </w:r>
      <w:proofErr w:type="gramEnd"/>
      <w:r w:rsidR="00001060" w:rsidRPr="00474AAE">
        <w:rPr>
          <w:rFonts w:ascii="Times New Roman" w:hAnsi="Times New Roman" w:cs="Times New Roman"/>
          <w:sz w:val="24"/>
          <w:szCs w:val="24"/>
        </w:rPr>
        <w:t xml:space="preserve">-examination in the lower Court,  DW2  confirmed that </w:t>
      </w:r>
      <w:r w:rsidR="00001060" w:rsidRPr="00474AAE">
        <w:rPr>
          <w:rFonts w:ascii="Times New Roman" w:hAnsi="Times New Roman" w:cs="Times New Roman"/>
          <w:b/>
          <w:sz w:val="24"/>
          <w:szCs w:val="24"/>
        </w:rPr>
        <w:t>he was the cashier of the Defendant/Appellant’s  company and that he always  paid customers as per the list written by the Director  (DW1).</w:t>
      </w:r>
    </w:p>
    <w:p w:rsidR="00001060" w:rsidRPr="00474AAE" w:rsidRDefault="00001060" w:rsidP="00474AAE">
      <w:pPr>
        <w:spacing w:line="360" w:lineRule="auto"/>
        <w:jc w:val="both"/>
        <w:rPr>
          <w:rFonts w:ascii="Times New Roman" w:hAnsi="Times New Roman" w:cs="Times New Roman"/>
          <w:sz w:val="24"/>
          <w:szCs w:val="24"/>
        </w:rPr>
      </w:pPr>
    </w:p>
    <w:p w:rsidR="00001060" w:rsidRPr="00474AAE" w:rsidRDefault="0000106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DW3, </w:t>
      </w:r>
      <w:proofErr w:type="spellStart"/>
      <w:r w:rsidRPr="00474AAE">
        <w:rPr>
          <w:rFonts w:ascii="Times New Roman" w:hAnsi="Times New Roman" w:cs="Times New Roman"/>
          <w:sz w:val="24"/>
          <w:szCs w:val="24"/>
        </w:rPr>
        <w:t>Kajja</w:t>
      </w:r>
      <w:proofErr w:type="spellEnd"/>
      <w:r w:rsidRPr="00474AAE">
        <w:rPr>
          <w:rFonts w:ascii="Times New Roman" w:hAnsi="Times New Roman" w:cs="Times New Roman"/>
          <w:sz w:val="24"/>
          <w:szCs w:val="24"/>
        </w:rPr>
        <w:t xml:space="preserve"> Alex </w:t>
      </w:r>
      <w:proofErr w:type="gramStart"/>
      <w:r w:rsidRPr="00474AAE">
        <w:rPr>
          <w:rFonts w:ascii="Times New Roman" w:hAnsi="Times New Roman" w:cs="Times New Roman"/>
          <w:sz w:val="24"/>
          <w:szCs w:val="24"/>
        </w:rPr>
        <w:t>confirmed  that</w:t>
      </w:r>
      <w:proofErr w:type="gramEnd"/>
      <w:r w:rsidRPr="00474AAE">
        <w:rPr>
          <w:rFonts w:ascii="Times New Roman" w:hAnsi="Times New Roman" w:cs="Times New Roman"/>
          <w:sz w:val="24"/>
          <w:szCs w:val="24"/>
        </w:rPr>
        <w:t xml:space="preserve"> he had worked for  three </w:t>
      </w:r>
      <w:r w:rsidR="003F00E6" w:rsidRPr="00474AAE">
        <w:rPr>
          <w:rFonts w:ascii="Times New Roman" w:hAnsi="Times New Roman" w:cs="Times New Roman"/>
          <w:sz w:val="24"/>
          <w:szCs w:val="24"/>
        </w:rPr>
        <w:t xml:space="preserve"> years in  the Appellant’s company  of </w:t>
      </w:r>
      <w:proofErr w:type="spellStart"/>
      <w:r w:rsidR="003F00E6" w:rsidRPr="00474AAE">
        <w:rPr>
          <w:rFonts w:ascii="Times New Roman" w:hAnsi="Times New Roman" w:cs="Times New Roman"/>
          <w:sz w:val="24"/>
          <w:szCs w:val="24"/>
        </w:rPr>
        <w:t>Bulondo</w:t>
      </w:r>
      <w:proofErr w:type="spellEnd"/>
      <w:r w:rsidR="003F00E6" w:rsidRPr="00474AAE">
        <w:rPr>
          <w:rFonts w:ascii="Times New Roman" w:hAnsi="Times New Roman" w:cs="Times New Roman"/>
          <w:sz w:val="24"/>
          <w:szCs w:val="24"/>
        </w:rPr>
        <w:t xml:space="preserve"> </w:t>
      </w:r>
      <w:proofErr w:type="spellStart"/>
      <w:r w:rsidR="003F00E6" w:rsidRPr="00474AAE">
        <w:rPr>
          <w:rFonts w:ascii="Times New Roman" w:hAnsi="Times New Roman" w:cs="Times New Roman"/>
          <w:sz w:val="24"/>
          <w:szCs w:val="24"/>
        </w:rPr>
        <w:t>Tamwazadde</w:t>
      </w:r>
      <w:proofErr w:type="spellEnd"/>
      <w:r w:rsidR="003F00E6" w:rsidRPr="00474AAE">
        <w:rPr>
          <w:rFonts w:ascii="Times New Roman" w:hAnsi="Times New Roman" w:cs="Times New Roman"/>
          <w:sz w:val="24"/>
          <w:szCs w:val="24"/>
        </w:rPr>
        <w:t xml:space="preserve"> and sons as office messenger.  </w:t>
      </w:r>
      <w:r w:rsidR="005F7904" w:rsidRPr="00474AAE">
        <w:rPr>
          <w:rFonts w:ascii="Times New Roman" w:hAnsi="Times New Roman" w:cs="Times New Roman"/>
          <w:sz w:val="24"/>
          <w:szCs w:val="24"/>
        </w:rPr>
        <w:t>DW3 added</w:t>
      </w:r>
      <w:r w:rsidR="003F00E6" w:rsidRPr="00474AAE">
        <w:rPr>
          <w:rFonts w:ascii="Times New Roman" w:hAnsi="Times New Roman" w:cs="Times New Roman"/>
          <w:sz w:val="24"/>
          <w:szCs w:val="24"/>
        </w:rPr>
        <w:t xml:space="preserve"> that he delivered the payment list to the </w:t>
      </w:r>
      <w:r w:rsidR="005F7904" w:rsidRPr="00474AAE">
        <w:rPr>
          <w:rFonts w:ascii="Times New Roman" w:hAnsi="Times New Roman" w:cs="Times New Roman"/>
          <w:sz w:val="24"/>
          <w:szCs w:val="24"/>
        </w:rPr>
        <w:t>cashier and</w:t>
      </w:r>
      <w:r w:rsidR="003F00E6" w:rsidRPr="00474AAE">
        <w:rPr>
          <w:rFonts w:ascii="Times New Roman" w:hAnsi="Times New Roman" w:cs="Times New Roman"/>
          <w:sz w:val="24"/>
          <w:szCs w:val="24"/>
        </w:rPr>
        <w:t xml:space="preserve"> witnessed the cashier, </w:t>
      </w:r>
      <w:proofErr w:type="gramStart"/>
      <w:r w:rsidR="003F00E6" w:rsidRPr="00474AAE">
        <w:rPr>
          <w:rFonts w:ascii="Times New Roman" w:hAnsi="Times New Roman" w:cs="Times New Roman"/>
          <w:sz w:val="24"/>
          <w:szCs w:val="24"/>
        </w:rPr>
        <w:t>DW2  pay</w:t>
      </w:r>
      <w:proofErr w:type="gramEnd"/>
      <w:r w:rsidR="003F00E6" w:rsidRPr="00474AAE">
        <w:rPr>
          <w:rFonts w:ascii="Times New Roman" w:hAnsi="Times New Roman" w:cs="Times New Roman"/>
          <w:sz w:val="24"/>
          <w:szCs w:val="24"/>
        </w:rPr>
        <w:t xml:space="preserve"> the  money to the Plaintiff now respondent.  </w:t>
      </w:r>
    </w:p>
    <w:p w:rsidR="003F00E6" w:rsidRPr="00474AAE" w:rsidRDefault="003F00E6" w:rsidP="00474AAE">
      <w:pPr>
        <w:spacing w:line="360" w:lineRule="auto"/>
        <w:jc w:val="both"/>
        <w:rPr>
          <w:rFonts w:ascii="Times New Roman" w:hAnsi="Times New Roman" w:cs="Times New Roman"/>
          <w:sz w:val="24"/>
          <w:szCs w:val="24"/>
        </w:rPr>
      </w:pPr>
    </w:p>
    <w:p w:rsidR="005F7904" w:rsidRPr="00474AAE" w:rsidRDefault="003F00E6"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Before I consider the testimony  of DW4,  up  to this stage, I wish  to note that whereas it was the duty of the Plaintiff/</w:t>
      </w:r>
      <w:r w:rsidR="005F7904" w:rsidRPr="00474AAE">
        <w:rPr>
          <w:rFonts w:ascii="Times New Roman" w:hAnsi="Times New Roman" w:cs="Times New Roman"/>
          <w:sz w:val="24"/>
          <w:szCs w:val="24"/>
        </w:rPr>
        <w:t>R</w:t>
      </w:r>
      <w:r w:rsidRPr="00474AAE">
        <w:rPr>
          <w:rFonts w:ascii="Times New Roman" w:hAnsi="Times New Roman" w:cs="Times New Roman"/>
          <w:sz w:val="24"/>
          <w:szCs w:val="24"/>
        </w:rPr>
        <w:t xml:space="preserve">espondent to prove in the lower court that he was </w:t>
      </w:r>
      <w:r w:rsidR="005F7904" w:rsidRPr="00474AAE">
        <w:rPr>
          <w:rFonts w:ascii="Times New Roman" w:hAnsi="Times New Roman" w:cs="Times New Roman"/>
          <w:sz w:val="24"/>
          <w:szCs w:val="24"/>
        </w:rPr>
        <w:t xml:space="preserve"> not paid the balance of UGX 9,411, 500/=</w:t>
      </w:r>
      <w:r w:rsidR="00367F11" w:rsidRPr="00474AAE">
        <w:rPr>
          <w:rFonts w:ascii="Times New Roman" w:hAnsi="Times New Roman" w:cs="Times New Roman"/>
          <w:sz w:val="24"/>
          <w:szCs w:val="24"/>
        </w:rPr>
        <w:t xml:space="preserve">, the appellant  who testified  as DW1  confirmed payment. </w:t>
      </w:r>
      <w:r w:rsidR="005F7904" w:rsidRPr="00474AAE">
        <w:rPr>
          <w:rFonts w:ascii="Times New Roman" w:hAnsi="Times New Roman" w:cs="Times New Roman"/>
          <w:sz w:val="24"/>
          <w:szCs w:val="24"/>
        </w:rPr>
        <w:t xml:space="preserve"> He was supported by DW2, the cashier and DW3, the office messenger of </w:t>
      </w:r>
      <w:proofErr w:type="gramStart"/>
      <w:r w:rsidR="005F7904" w:rsidRPr="00474AAE">
        <w:rPr>
          <w:rFonts w:ascii="Times New Roman" w:hAnsi="Times New Roman" w:cs="Times New Roman"/>
          <w:sz w:val="24"/>
          <w:szCs w:val="24"/>
        </w:rPr>
        <w:t>Appellant’s  company</w:t>
      </w:r>
      <w:proofErr w:type="gramEnd"/>
      <w:r w:rsidR="005F7904" w:rsidRPr="00474AAE">
        <w:rPr>
          <w:rFonts w:ascii="Times New Roman" w:hAnsi="Times New Roman" w:cs="Times New Roman"/>
          <w:sz w:val="24"/>
          <w:szCs w:val="24"/>
        </w:rPr>
        <w:t xml:space="preserve">.  </w:t>
      </w:r>
      <w:proofErr w:type="gramStart"/>
      <w:r w:rsidR="005F7904" w:rsidRPr="00474AAE">
        <w:rPr>
          <w:rFonts w:ascii="Times New Roman" w:hAnsi="Times New Roman" w:cs="Times New Roman"/>
          <w:sz w:val="24"/>
          <w:szCs w:val="24"/>
        </w:rPr>
        <w:t>DW2  also</w:t>
      </w:r>
      <w:proofErr w:type="gramEnd"/>
      <w:r w:rsidR="005F7904" w:rsidRPr="00474AAE">
        <w:rPr>
          <w:rFonts w:ascii="Times New Roman" w:hAnsi="Times New Roman" w:cs="Times New Roman"/>
          <w:sz w:val="24"/>
          <w:szCs w:val="24"/>
        </w:rPr>
        <w:t xml:space="preserve"> testified that the Plaintiff/Respondent signed the payment  voucher No. 489, and he took the original copy  of the voucher  No. 489</w:t>
      </w:r>
      <w:r w:rsidR="00F230C2" w:rsidRPr="00474AAE">
        <w:rPr>
          <w:rFonts w:ascii="Times New Roman" w:hAnsi="Times New Roman" w:cs="Times New Roman"/>
          <w:sz w:val="24"/>
          <w:szCs w:val="24"/>
        </w:rPr>
        <w:t>.</w:t>
      </w:r>
    </w:p>
    <w:p w:rsidR="005F7904" w:rsidRPr="00474AAE" w:rsidRDefault="005F7904"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So whereas the law does not state or provide for a particular number of witnesses to prove a fact, the finding and holding of this court is that the appellant, whose case of payment was supported by two witnesses, DW2  and DW3  was  </w:t>
      </w:r>
      <w:r w:rsidR="00520EDE" w:rsidRPr="00474AAE">
        <w:rPr>
          <w:rFonts w:ascii="Times New Roman" w:hAnsi="Times New Roman" w:cs="Times New Roman"/>
          <w:sz w:val="24"/>
          <w:szCs w:val="24"/>
        </w:rPr>
        <w:t xml:space="preserve"> </w:t>
      </w:r>
      <w:r w:rsidR="0025217C" w:rsidRPr="00474AAE">
        <w:rPr>
          <w:rFonts w:ascii="Times New Roman" w:hAnsi="Times New Roman" w:cs="Times New Roman"/>
          <w:sz w:val="24"/>
          <w:szCs w:val="24"/>
        </w:rPr>
        <w:t xml:space="preserve"> more  believable than that of the  Respondent  which was not supported by anybody. Secondly, the payment voucher No. 489 signed by the </w:t>
      </w:r>
      <w:proofErr w:type="gramStart"/>
      <w:r w:rsidR="00F230C2" w:rsidRPr="00474AAE">
        <w:rPr>
          <w:rFonts w:ascii="Times New Roman" w:hAnsi="Times New Roman" w:cs="Times New Roman"/>
          <w:sz w:val="24"/>
          <w:szCs w:val="24"/>
        </w:rPr>
        <w:lastRenderedPageBreak/>
        <w:t xml:space="preserve">Respondent </w:t>
      </w:r>
      <w:r w:rsidR="00CD1737" w:rsidRPr="00474AAE">
        <w:rPr>
          <w:rFonts w:ascii="Times New Roman" w:hAnsi="Times New Roman" w:cs="Times New Roman"/>
          <w:sz w:val="24"/>
          <w:szCs w:val="24"/>
        </w:rPr>
        <w:t xml:space="preserve"> after</w:t>
      </w:r>
      <w:proofErr w:type="gramEnd"/>
      <w:r w:rsidR="00CD1737" w:rsidRPr="00474AAE">
        <w:rPr>
          <w:rFonts w:ascii="Times New Roman" w:hAnsi="Times New Roman" w:cs="Times New Roman"/>
          <w:sz w:val="24"/>
          <w:szCs w:val="24"/>
        </w:rPr>
        <w:t xml:space="preserve"> being  prepared  by the cashier  (DW2)  was exhibited in court  in duplicate, the Respondent having  taken the original .  </w:t>
      </w:r>
      <w:proofErr w:type="gramStart"/>
      <w:r w:rsidR="00F230C2" w:rsidRPr="00474AAE">
        <w:rPr>
          <w:rFonts w:ascii="Times New Roman" w:hAnsi="Times New Roman" w:cs="Times New Roman"/>
          <w:sz w:val="24"/>
          <w:szCs w:val="24"/>
        </w:rPr>
        <w:t>Although</w:t>
      </w:r>
      <w:r w:rsidR="00CD1737" w:rsidRPr="00474AAE">
        <w:rPr>
          <w:rFonts w:ascii="Times New Roman" w:hAnsi="Times New Roman" w:cs="Times New Roman"/>
          <w:sz w:val="24"/>
          <w:szCs w:val="24"/>
        </w:rPr>
        <w:t xml:space="preserve"> the Respondent turned round to deny having signed the voucher, DW4, S.P.</w:t>
      </w:r>
      <w:proofErr w:type="gramEnd"/>
      <w:r w:rsidR="00CD1737" w:rsidRPr="00474AAE">
        <w:rPr>
          <w:rFonts w:ascii="Times New Roman" w:hAnsi="Times New Roman" w:cs="Times New Roman"/>
          <w:sz w:val="24"/>
          <w:szCs w:val="24"/>
        </w:rPr>
        <w:t xml:space="preserve">  </w:t>
      </w:r>
      <w:proofErr w:type="spellStart"/>
      <w:r w:rsidR="00CD1737" w:rsidRPr="00474AAE">
        <w:rPr>
          <w:rFonts w:ascii="Times New Roman" w:hAnsi="Times New Roman" w:cs="Times New Roman"/>
          <w:sz w:val="24"/>
          <w:szCs w:val="24"/>
        </w:rPr>
        <w:t>Sebunya</w:t>
      </w:r>
      <w:proofErr w:type="spellEnd"/>
      <w:r w:rsidR="00CD1737" w:rsidRPr="00474AAE">
        <w:rPr>
          <w:rFonts w:ascii="Times New Roman" w:hAnsi="Times New Roman" w:cs="Times New Roman"/>
          <w:sz w:val="24"/>
          <w:szCs w:val="24"/>
        </w:rPr>
        <w:t xml:space="preserve">, a handwriting </w:t>
      </w:r>
      <w:proofErr w:type="gramStart"/>
      <w:r w:rsidR="00CD1737" w:rsidRPr="00474AAE">
        <w:rPr>
          <w:rFonts w:ascii="Times New Roman" w:hAnsi="Times New Roman" w:cs="Times New Roman"/>
          <w:sz w:val="24"/>
          <w:szCs w:val="24"/>
        </w:rPr>
        <w:t>expert  and</w:t>
      </w:r>
      <w:proofErr w:type="gramEnd"/>
      <w:r w:rsidR="00CD1737" w:rsidRPr="00474AAE">
        <w:rPr>
          <w:rFonts w:ascii="Times New Roman" w:hAnsi="Times New Roman" w:cs="Times New Roman"/>
          <w:sz w:val="24"/>
          <w:szCs w:val="24"/>
        </w:rPr>
        <w:t xml:space="preserve"> a document examiner at Police Forensic  laboratory  </w:t>
      </w:r>
      <w:proofErr w:type="spellStart"/>
      <w:r w:rsidR="00CD1737" w:rsidRPr="00474AAE">
        <w:rPr>
          <w:rFonts w:ascii="Times New Roman" w:hAnsi="Times New Roman" w:cs="Times New Roman"/>
          <w:sz w:val="24"/>
          <w:szCs w:val="24"/>
        </w:rPr>
        <w:t>Naguru</w:t>
      </w:r>
      <w:proofErr w:type="spellEnd"/>
      <w:r w:rsidR="00CD1737" w:rsidRPr="00474AAE">
        <w:rPr>
          <w:rFonts w:ascii="Times New Roman" w:hAnsi="Times New Roman" w:cs="Times New Roman"/>
          <w:sz w:val="24"/>
          <w:szCs w:val="24"/>
        </w:rPr>
        <w:t xml:space="preserve">,  testified that he received a </w:t>
      </w:r>
      <w:r w:rsidR="00CD1737" w:rsidRPr="00474AAE">
        <w:rPr>
          <w:rFonts w:ascii="Times New Roman" w:hAnsi="Times New Roman" w:cs="Times New Roman"/>
          <w:b/>
          <w:sz w:val="24"/>
          <w:szCs w:val="24"/>
        </w:rPr>
        <w:t>reference by a record officer under Lab No.  FS/D124/2016, the</w:t>
      </w:r>
      <w:r w:rsidR="00CD1737" w:rsidRPr="00474AAE">
        <w:rPr>
          <w:rFonts w:ascii="Times New Roman" w:hAnsi="Times New Roman" w:cs="Times New Roman"/>
          <w:sz w:val="24"/>
          <w:szCs w:val="24"/>
        </w:rPr>
        <w:t xml:space="preserve"> request to ascertain whether the </w:t>
      </w:r>
      <w:proofErr w:type="gramStart"/>
      <w:r w:rsidR="00CD1737" w:rsidRPr="00474AAE">
        <w:rPr>
          <w:rFonts w:ascii="Times New Roman" w:hAnsi="Times New Roman" w:cs="Times New Roman"/>
          <w:sz w:val="24"/>
          <w:szCs w:val="24"/>
        </w:rPr>
        <w:t>signature  of</w:t>
      </w:r>
      <w:proofErr w:type="gramEnd"/>
      <w:r w:rsidR="00CD1737" w:rsidRPr="00474AAE">
        <w:rPr>
          <w:rFonts w:ascii="Times New Roman" w:hAnsi="Times New Roman" w:cs="Times New Roman"/>
          <w:sz w:val="24"/>
          <w:szCs w:val="24"/>
        </w:rPr>
        <w:t xml:space="preserve">  Herman </w:t>
      </w:r>
      <w:proofErr w:type="spellStart"/>
      <w:r w:rsidR="00CD1737" w:rsidRPr="00474AAE">
        <w:rPr>
          <w:rFonts w:ascii="Times New Roman" w:hAnsi="Times New Roman" w:cs="Times New Roman"/>
          <w:sz w:val="24"/>
          <w:szCs w:val="24"/>
        </w:rPr>
        <w:t>Byanguye</w:t>
      </w:r>
      <w:proofErr w:type="spellEnd"/>
      <w:r w:rsidR="00CD1737" w:rsidRPr="00474AAE">
        <w:rPr>
          <w:rFonts w:ascii="Times New Roman" w:hAnsi="Times New Roman" w:cs="Times New Roman"/>
          <w:sz w:val="24"/>
          <w:szCs w:val="24"/>
        </w:rPr>
        <w:t xml:space="preserve">  on document  is as of the same person who executed the signature of Herman </w:t>
      </w:r>
      <w:proofErr w:type="spellStart"/>
      <w:r w:rsidR="00CD1737" w:rsidRPr="00474AAE">
        <w:rPr>
          <w:rFonts w:ascii="Times New Roman" w:hAnsi="Times New Roman" w:cs="Times New Roman"/>
          <w:sz w:val="24"/>
          <w:szCs w:val="24"/>
        </w:rPr>
        <w:t>Byanguye</w:t>
      </w:r>
      <w:proofErr w:type="spellEnd"/>
      <w:r w:rsidR="00CD1737" w:rsidRPr="00474AAE">
        <w:rPr>
          <w:rFonts w:ascii="Times New Roman" w:hAnsi="Times New Roman" w:cs="Times New Roman"/>
          <w:sz w:val="24"/>
          <w:szCs w:val="24"/>
        </w:rPr>
        <w:t xml:space="preserve"> on Document No. 2 and document no. 3 .  </w:t>
      </w:r>
      <w:proofErr w:type="gramStart"/>
      <w:r w:rsidR="00CD1737" w:rsidRPr="00474AAE">
        <w:rPr>
          <w:rFonts w:ascii="Times New Roman" w:hAnsi="Times New Roman" w:cs="Times New Roman"/>
          <w:sz w:val="24"/>
          <w:szCs w:val="24"/>
        </w:rPr>
        <w:t>DW4  made</w:t>
      </w:r>
      <w:proofErr w:type="gramEnd"/>
      <w:r w:rsidR="00CD1737" w:rsidRPr="00474AAE">
        <w:rPr>
          <w:rFonts w:ascii="Times New Roman" w:hAnsi="Times New Roman" w:cs="Times New Roman"/>
          <w:sz w:val="24"/>
          <w:szCs w:val="24"/>
        </w:rPr>
        <w:t xml:space="preserve"> a report using scientific  methods such as sketching Characters, visual observations and video spectral operator  (comparison machine).</w:t>
      </w:r>
    </w:p>
    <w:p w:rsidR="00CD1737" w:rsidRPr="00474AAE" w:rsidRDefault="00633710" w:rsidP="00474AAE">
      <w:pPr>
        <w:spacing w:line="360" w:lineRule="auto"/>
        <w:jc w:val="both"/>
        <w:rPr>
          <w:rFonts w:ascii="Times New Roman" w:hAnsi="Times New Roman" w:cs="Times New Roman"/>
          <w:b/>
          <w:sz w:val="24"/>
          <w:szCs w:val="24"/>
        </w:rPr>
      </w:pPr>
      <w:r w:rsidRPr="00474AAE">
        <w:rPr>
          <w:rFonts w:ascii="Times New Roman" w:hAnsi="Times New Roman" w:cs="Times New Roman"/>
          <w:sz w:val="24"/>
          <w:szCs w:val="24"/>
        </w:rPr>
        <w:t>DW4 came</w:t>
      </w:r>
      <w:r w:rsidR="00CD1737" w:rsidRPr="00474AAE">
        <w:rPr>
          <w:rFonts w:ascii="Times New Roman" w:hAnsi="Times New Roman" w:cs="Times New Roman"/>
          <w:sz w:val="24"/>
          <w:szCs w:val="24"/>
        </w:rPr>
        <w:t xml:space="preserve"> up with the findings that there was a close </w:t>
      </w:r>
      <w:proofErr w:type="gramStart"/>
      <w:r w:rsidR="00CD1737" w:rsidRPr="00474AAE">
        <w:rPr>
          <w:rFonts w:ascii="Times New Roman" w:hAnsi="Times New Roman" w:cs="Times New Roman"/>
          <w:sz w:val="24"/>
          <w:szCs w:val="24"/>
        </w:rPr>
        <w:t>relationship  between</w:t>
      </w:r>
      <w:proofErr w:type="gramEnd"/>
      <w:r w:rsidR="00CD1737" w:rsidRPr="00474AAE">
        <w:rPr>
          <w:rFonts w:ascii="Times New Roman" w:hAnsi="Times New Roman" w:cs="Times New Roman"/>
          <w:sz w:val="24"/>
          <w:szCs w:val="24"/>
        </w:rPr>
        <w:t xml:space="preserve"> the sample signatures and the questioned one, and  that they were similar in shape,  in</w:t>
      </w:r>
      <w:r w:rsidRPr="00474AAE">
        <w:rPr>
          <w:rFonts w:ascii="Times New Roman" w:hAnsi="Times New Roman" w:cs="Times New Roman"/>
          <w:sz w:val="24"/>
          <w:szCs w:val="24"/>
        </w:rPr>
        <w:t xml:space="preserve"> r</w:t>
      </w:r>
      <w:r w:rsidR="00CD1737" w:rsidRPr="00474AAE">
        <w:rPr>
          <w:rFonts w:ascii="Times New Roman" w:hAnsi="Times New Roman" w:cs="Times New Roman"/>
          <w:sz w:val="24"/>
          <w:szCs w:val="24"/>
        </w:rPr>
        <w:t>elative sizes and proportions of letters.  The conclusion of DW4  was as follows  on page 16  of the proceedings,  “</w:t>
      </w:r>
      <w:r w:rsidR="00CD1737" w:rsidRPr="00474AAE">
        <w:rPr>
          <w:rFonts w:ascii="Times New Roman" w:hAnsi="Times New Roman" w:cs="Times New Roman"/>
          <w:b/>
          <w:sz w:val="24"/>
          <w:szCs w:val="24"/>
        </w:rPr>
        <w:t xml:space="preserve">based on the above’ observations, in my opinion, there is </w:t>
      </w:r>
      <w:r w:rsidR="004F3A90" w:rsidRPr="00474AAE">
        <w:rPr>
          <w:rFonts w:ascii="Times New Roman" w:hAnsi="Times New Roman" w:cs="Times New Roman"/>
          <w:b/>
          <w:sz w:val="24"/>
          <w:szCs w:val="24"/>
        </w:rPr>
        <w:t xml:space="preserve"> strong  evidence to show that both sample signatures and documents  2 and 3 and queried  signatures on document 1 is one and same</w:t>
      </w:r>
      <w:r w:rsidR="00F230C2" w:rsidRPr="00474AAE">
        <w:rPr>
          <w:rFonts w:ascii="Times New Roman" w:hAnsi="Times New Roman" w:cs="Times New Roman"/>
          <w:b/>
          <w:sz w:val="24"/>
          <w:szCs w:val="24"/>
        </w:rPr>
        <w:t xml:space="preserve"> of </w:t>
      </w:r>
      <w:r w:rsidR="004F3A90" w:rsidRPr="00474AAE">
        <w:rPr>
          <w:rFonts w:ascii="Times New Roman" w:hAnsi="Times New Roman" w:cs="Times New Roman"/>
          <w:b/>
          <w:sz w:val="24"/>
          <w:szCs w:val="24"/>
        </w:rPr>
        <w:t xml:space="preserve"> person……….”</w:t>
      </w:r>
    </w:p>
    <w:p w:rsidR="004F3A90" w:rsidRPr="00474AAE" w:rsidRDefault="004F3A9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A </w:t>
      </w:r>
      <w:r w:rsidR="007555B2" w:rsidRPr="00474AAE">
        <w:rPr>
          <w:rFonts w:ascii="Times New Roman" w:hAnsi="Times New Roman" w:cs="Times New Roman"/>
          <w:sz w:val="24"/>
          <w:szCs w:val="24"/>
        </w:rPr>
        <w:t xml:space="preserve"> copy  of the original  report together with the documents  examined were tendered in court as </w:t>
      </w:r>
      <w:proofErr w:type="spellStart"/>
      <w:r w:rsidR="007555B2" w:rsidRPr="00474AAE">
        <w:rPr>
          <w:rFonts w:ascii="Times New Roman" w:hAnsi="Times New Roman" w:cs="Times New Roman"/>
          <w:sz w:val="24"/>
          <w:szCs w:val="24"/>
        </w:rPr>
        <w:t>defence</w:t>
      </w:r>
      <w:proofErr w:type="spellEnd"/>
      <w:r w:rsidR="007555B2" w:rsidRPr="00474AAE">
        <w:rPr>
          <w:rFonts w:ascii="Times New Roman" w:hAnsi="Times New Roman" w:cs="Times New Roman"/>
          <w:sz w:val="24"/>
          <w:szCs w:val="24"/>
        </w:rPr>
        <w:t xml:space="preserve"> exhibits  (Ex D.3) </w:t>
      </w:r>
      <w:r w:rsidR="00F230C2" w:rsidRPr="00474AAE">
        <w:rPr>
          <w:rFonts w:ascii="Times New Roman" w:hAnsi="Times New Roman" w:cs="Times New Roman"/>
          <w:sz w:val="24"/>
          <w:szCs w:val="24"/>
        </w:rPr>
        <w:t xml:space="preserve"> and </w:t>
      </w:r>
      <w:r w:rsidR="007555B2" w:rsidRPr="00474AAE">
        <w:rPr>
          <w:rFonts w:ascii="Times New Roman" w:hAnsi="Times New Roman" w:cs="Times New Roman"/>
          <w:sz w:val="24"/>
          <w:szCs w:val="24"/>
        </w:rPr>
        <w:t xml:space="preserve">Counsel  </w:t>
      </w:r>
      <w:proofErr w:type="spellStart"/>
      <w:r w:rsidR="007555B2" w:rsidRPr="00474AAE">
        <w:rPr>
          <w:rFonts w:ascii="Times New Roman" w:hAnsi="Times New Roman" w:cs="Times New Roman"/>
          <w:sz w:val="24"/>
          <w:szCs w:val="24"/>
        </w:rPr>
        <w:t>Maiteki</w:t>
      </w:r>
      <w:proofErr w:type="spellEnd"/>
      <w:r w:rsidR="007555B2" w:rsidRPr="00474AAE">
        <w:rPr>
          <w:rFonts w:ascii="Times New Roman" w:hAnsi="Times New Roman" w:cs="Times New Roman"/>
          <w:sz w:val="24"/>
          <w:szCs w:val="24"/>
        </w:rPr>
        <w:t xml:space="preserve">  for the Plaintiff (now  Respondent)  had no objection at all.  That is on page 16 of the record of proceedings.</w:t>
      </w:r>
    </w:p>
    <w:p w:rsidR="007555B2" w:rsidRPr="00474AAE" w:rsidRDefault="007555B2" w:rsidP="00474AAE">
      <w:pPr>
        <w:spacing w:line="360" w:lineRule="auto"/>
        <w:jc w:val="both"/>
        <w:rPr>
          <w:rFonts w:ascii="Times New Roman" w:hAnsi="Times New Roman" w:cs="Times New Roman"/>
          <w:sz w:val="24"/>
          <w:szCs w:val="24"/>
        </w:rPr>
      </w:pPr>
    </w:p>
    <w:p w:rsidR="007555B2" w:rsidRPr="00474AAE" w:rsidRDefault="007555B2"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In my view,  DW4, </w:t>
      </w:r>
      <w:proofErr w:type="spellStart"/>
      <w:r w:rsidRPr="00474AAE">
        <w:rPr>
          <w:rFonts w:ascii="Times New Roman" w:hAnsi="Times New Roman" w:cs="Times New Roman"/>
          <w:sz w:val="24"/>
          <w:szCs w:val="24"/>
        </w:rPr>
        <w:t>Sebuwufu</w:t>
      </w:r>
      <w:proofErr w:type="spellEnd"/>
      <w:r w:rsidRPr="00474AAE">
        <w:rPr>
          <w:rFonts w:ascii="Times New Roman" w:hAnsi="Times New Roman" w:cs="Times New Roman"/>
          <w:sz w:val="24"/>
          <w:szCs w:val="24"/>
        </w:rPr>
        <w:t xml:space="preserve"> </w:t>
      </w:r>
      <w:proofErr w:type="spellStart"/>
      <w:r w:rsidRPr="00474AAE">
        <w:rPr>
          <w:rFonts w:ascii="Times New Roman" w:hAnsi="Times New Roman" w:cs="Times New Roman"/>
          <w:sz w:val="24"/>
          <w:szCs w:val="24"/>
        </w:rPr>
        <w:t>Eria</w:t>
      </w:r>
      <w:proofErr w:type="spellEnd"/>
      <w:r w:rsidRPr="00474AAE">
        <w:rPr>
          <w:rFonts w:ascii="Times New Roman" w:hAnsi="Times New Roman" w:cs="Times New Roman"/>
          <w:sz w:val="24"/>
          <w:szCs w:val="24"/>
        </w:rPr>
        <w:t xml:space="preserve">, the  document examiner  , holding a master of Science  in document analysis  from university of Central </w:t>
      </w:r>
      <w:proofErr w:type="spellStart"/>
      <w:r w:rsidRPr="00474AAE">
        <w:rPr>
          <w:rFonts w:ascii="Times New Roman" w:hAnsi="Times New Roman" w:cs="Times New Roman"/>
          <w:sz w:val="24"/>
          <w:szCs w:val="24"/>
        </w:rPr>
        <w:t>Lamcher</w:t>
      </w:r>
      <w:proofErr w:type="spellEnd"/>
      <w:r w:rsidRPr="00474AAE">
        <w:rPr>
          <w:rFonts w:ascii="Times New Roman" w:hAnsi="Times New Roman" w:cs="Times New Roman"/>
          <w:sz w:val="24"/>
          <w:szCs w:val="24"/>
        </w:rPr>
        <w:t xml:space="preserve">, among other  </w:t>
      </w:r>
      <w:r w:rsidR="00F910FD" w:rsidRPr="00474AAE">
        <w:rPr>
          <w:rFonts w:ascii="Times New Roman" w:hAnsi="Times New Roman" w:cs="Times New Roman"/>
          <w:sz w:val="24"/>
          <w:szCs w:val="24"/>
        </w:rPr>
        <w:t>qualifications</w:t>
      </w:r>
      <w:r w:rsidRPr="00474AAE">
        <w:rPr>
          <w:rFonts w:ascii="Times New Roman" w:hAnsi="Times New Roman" w:cs="Times New Roman"/>
          <w:sz w:val="24"/>
          <w:szCs w:val="24"/>
        </w:rPr>
        <w:t xml:space="preserve">, properly supported the appellant’s case that the respondent signed voucher No. 489, which was acknowledgement of receipt of the balance of UGX 9,411,500/=.  </w:t>
      </w:r>
      <w:proofErr w:type="gramStart"/>
      <w:r w:rsidRPr="00474AAE">
        <w:rPr>
          <w:rFonts w:ascii="Times New Roman" w:hAnsi="Times New Roman" w:cs="Times New Roman"/>
          <w:sz w:val="24"/>
          <w:szCs w:val="24"/>
        </w:rPr>
        <w:t>Although  the</w:t>
      </w:r>
      <w:proofErr w:type="gramEnd"/>
      <w:r w:rsidRPr="00474AAE">
        <w:rPr>
          <w:rFonts w:ascii="Times New Roman" w:hAnsi="Times New Roman" w:cs="Times New Roman"/>
          <w:sz w:val="24"/>
          <w:szCs w:val="24"/>
        </w:rPr>
        <w:t xml:space="preserve"> trial Magistrate on page 7 of her Judgment stated that voucher No. 489 was a duplicate copy, DW2  confirmed that the original </w:t>
      </w:r>
      <w:r w:rsidR="00261307" w:rsidRPr="00474AAE">
        <w:rPr>
          <w:rFonts w:ascii="Times New Roman" w:hAnsi="Times New Roman" w:cs="Times New Roman"/>
          <w:sz w:val="24"/>
          <w:szCs w:val="24"/>
        </w:rPr>
        <w:t xml:space="preserve"> was taken by the Plaintiff/Respondent. The other  finding of the trial chief magistrate that the cashier, DW2  and office messenger DW3 did not have employment letters from the appellant did not affect their evidence on record that they paid the Respondent the balance of  UGX 9,411,500/=  on voucher No. 489  which position was confirmed by the expert, </w:t>
      </w:r>
      <w:r w:rsidR="00F230C2" w:rsidRPr="00474AAE">
        <w:rPr>
          <w:rFonts w:ascii="Times New Roman" w:hAnsi="Times New Roman" w:cs="Times New Roman"/>
          <w:sz w:val="24"/>
          <w:szCs w:val="24"/>
        </w:rPr>
        <w:t>D</w:t>
      </w:r>
      <w:r w:rsidR="00261307" w:rsidRPr="00474AAE">
        <w:rPr>
          <w:rFonts w:ascii="Times New Roman" w:hAnsi="Times New Roman" w:cs="Times New Roman"/>
          <w:sz w:val="24"/>
          <w:szCs w:val="24"/>
        </w:rPr>
        <w:t xml:space="preserve">W4.  </w:t>
      </w:r>
      <w:proofErr w:type="gramStart"/>
      <w:r w:rsidR="00261307" w:rsidRPr="00474AAE">
        <w:rPr>
          <w:rFonts w:ascii="Times New Roman" w:hAnsi="Times New Roman" w:cs="Times New Roman"/>
          <w:sz w:val="24"/>
          <w:szCs w:val="24"/>
        </w:rPr>
        <w:t>DW2 ,</w:t>
      </w:r>
      <w:proofErr w:type="gramEnd"/>
      <w:r w:rsidR="00261307" w:rsidRPr="00474AAE">
        <w:rPr>
          <w:rFonts w:ascii="Times New Roman" w:hAnsi="Times New Roman" w:cs="Times New Roman"/>
          <w:sz w:val="24"/>
          <w:szCs w:val="24"/>
        </w:rPr>
        <w:t xml:space="preserve"> </w:t>
      </w:r>
      <w:proofErr w:type="spellStart"/>
      <w:r w:rsidR="00261307" w:rsidRPr="00474AAE">
        <w:rPr>
          <w:rFonts w:ascii="Times New Roman" w:hAnsi="Times New Roman" w:cs="Times New Roman"/>
          <w:sz w:val="24"/>
          <w:szCs w:val="24"/>
        </w:rPr>
        <w:t>Mukoko</w:t>
      </w:r>
      <w:proofErr w:type="spellEnd"/>
      <w:r w:rsidR="00261307" w:rsidRPr="00474AAE">
        <w:rPr>
          <w:rFonts w:ascii="Times New Roman" w:hAnsi="Times New Roman" w:cs="Times New Roman"/>
          <w:sz w:val="24"/>
          <w:szCs w:val="24"/>
        </w:rPr>
        <w:t xml:space="preserve"> Geoffrey confirmed  during  cross examination that he was employed  as  </w:t>
      </w:r>
      <w:r w:rsidR="00261307" w:rsidRPr="00474AAE">
        <w:rPr>
          <w:rFonts w:ascii="Times New Roman" w:hAnsi="Times New Roman" w:cs="Times New Roman"/>
          <w:sz w:val="24"/>
          <w:szCs w:val="24"/>
        </w:rPr>
        <w:lastRenderedPageBreak/>
        <w:t xml:space="preserve">a cashier since 2010 by his father (DW1)  in a family  business.  </w:t>
      </w:r>
      <w:proofErr w:type="gramStart"/>
      <w:r w:rsidR="00261307" w:rsidRPr="00474AAE">
        <w:rPr>
          <w:rFonts w:ascii="Times New Roman" w:hAnsi="Times New Roman" w:cs="Times New Roman"/>
          <w:sz w:val="24"/>
          <w:szCs w:val="24"/>
        </w:rPr>
        <w:t>DW2  concluded</w:t>
      </w:r>
      <w:proofErr w:type="gramEnd"/>
      <w:r w:rsidR="00261307" w:rsidRPr="00474AAE">
        <w:rPr>
          <w:rFonts w:ascii="Times New Roman" w:hAnsi="Times New Roman" w:cs="Times New Roman"/>
          <w:sz w:val="24"/>
          <w:szCs w:val="24"/>
        </w:rPr>
        <w:t xml:space="preserve"> that when business is good, he could handle UGX 50,000,000/=  and about  30 people at a time.  </w:t>
      </w:r>
      <w:proofErr w:type="gramStart"/>
      <w:r w:rsidR="00261307" w:rsidRPr="00474AAE">
        <w:rPr>
          <w:rFonts w:ascii="Times New Roman" w:hAnsi="Times New Roman" w:cs="Times New Roman"/>
          <w:sz w:val="24"/>
          <w:szCs w:val="24"/>
        </w:rPr>
        <w:t>This  Court</w:t>
      </w:r>
      <w:proofErr w:type="gramEnd"/>
      <w:r w:rsidR="00261307" w:rsidRPr="00474AAE">
        <w:rPr>
          <w:rFonts w:ascii="Times New Roman" w:hAnsi="Times New Roman" w:cs="Times New Roman"/>
          <w:sz w:val="24"/>
          <w:szCs w:val="24"/>
        </w:rPr>
        <w:t xml:space="preserve"> cannot doubt his credibility  simply  because he was a son of the Director of the company.</w:t>
      </w:r>
    </w:p>
    <w:p w:rsidR="00261307" w:rsidRPr="00474AAE" w:rsidRDefault="00261307" w:rsidP="00474AAE">
      <w:pPr>
        <w:spacing w:line="360" w:lineRule="auto"/>
        <w:jc w:val="both"/>
        <w:rPr>
          <w:rFonts w:ascii="Times New Roman" w:hAnsi="Times New Roman" w:cs="Times New Roman"/>
          <w:sz w:val="24"/>
          <w:szCs w:val="24"/>
        </w:rPr>
      </w:pPr>
    </w:p>
    <w:p w:rsidR="00261307" w:rsidRPr="00474AAE" w:rsidRDefault="0026130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In </w:t>
      </w:r>
      <w:proofErr w:type="gramStart"/>
      <w:r w:rsidRPr="00474AAE">
        <w:rPr>
          <w:rFonts w:ascii="Times New Roman" w:hAnsi="Times New Roman" w:cs="Times New Roman"/>
          <w:sz w:val="24"/>
          <w:szCs w:val="24"/>
        </w:rPr>
        <w:t>the  circumstances</w:t>
      </w:r>
      <w:proofErr w:type="gramEnd"/>
      <w:r w:rsidRPr="00474AAE">
        <w:rPr>
          <w:rFonts w:ascii="Times New Roman" w:hAnsi="Times New Roman" w:cs="Times New Roman"/>
          <w:sz w:val="24"/>
          <w:szCs w:val="24"/>
        </w:rPr>
        <w:t>, I reject the submissions of counsel for the Respondent that there were contradictions and inconsistencies in the testimonies of the Defendant/</w:t>
      </w:r>
      <w:r w:rsidR="0017135A" w:rsidRPr="00474AAE">
        <w:rPr>
          <w:rFonts w:ascii="Times New Roman" w:hAnsi="Times New Roman" w:cs="Times New Roman"/>
          <w:sz w:val="24"/>
          <w:szCs w:val="24"/>
        </w:rPr>
        <w:t>A</w:t>
      </w:r>
      <w:r w:rsidRPr="00474AAE">
        <w:rPr>
          <w:rFonts w:ascii="Times New Roman" w:hAnsi="Times New Roman" w:cs="Times New Roman"/>
          <w:sz w:val="24"/>
          <w:szCs w:val="24"/>
        </w:rPr>
        <w:t>ppellant and  his witnesses.</w:t>
      </w:r>
    </w:p>
    <w:p w:rsidR="00261307" w:rsidRPr="00474AAE" w:rsidRDefault="0026130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Instead, I find and hold that the trial Magistrate erred in believing the testimony of the </w:t>
      </w:r>
      <w:proofErr w:type="gramStart"/>
      <w:r w:rsidRPr="00474AAE">
        <w:rPr>
          <w:rFonts w:ascii="Times New Roman" w:hAnsi="Times New Roman" w:cs="Times New Roman"/>
          <w:sz w:val="24"/>
          <w:szCs w:val="24"/>
        </w:rPr>
        <w:t>Respondent  without</w:t>
      </w:r>
      <w:proofErr w:type="gramEnd"/>
      <w:r w:rsidRPr="00474AAE">
        <w:rPr>
          <w:rFonts w:ascii="Times New Roman" w:hAnsi="Times New Roman" w:cs="Times New Roman"/>
          <w:sz w:val="24"/>
          <w:szCs w:val="24"/>
        </w:rPr>
        <w:t xml:space="preserve"> evaluating it against that of the appellant and his witnesses.</w:t>
      </w:r>
    </w:p>
    <w:p w:rsidR="00261307" w:rsidRPr="00474AAE" w:rsidRDefault="00261307"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The conclusion of this Court is that the trial Chief Magistrate failed to properly evaluate the evidence</w:t>
      </w:r>
      <w:r w:rsidR="0017135A" w:rsidRPr="00474AAE">
        <w:rPr>
          <w:rFonts w:ascii="Times New Roman" w:hAnsi="Times New Roman" w:cs="Times New Roman"/>
          <w:sz w:val="24"/>
          <w:szCs w:val="24"/>
        </w:rPr>
        <w:t xml:space="preserve"> of DW1, DW2 and DW3  and came to the wrong  conclusion that the appellant did not pay the Respondent the balance of UGX 9,411,500/=. </w:t>
      </w:r>
    </w:p>
    <w:p w:rsidR="0017135A" w:rsidRPr="00474AAE" w:rsidRDefault="0017135A"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 therefore find ground No. </w:t>
      </w:r>
      <w:proofErr w:type="gramStart"/>
      <w:r w:rsidRPr="00474AAE">
        <w:rPr>
          <w:rFonts w:ascii="Times New Roman" w:hAnsi="Times New Roman" w:cs="Times New Roman"/>
          <w:sz w:val="24"/>
          <w:szCs w:val="24"/>
        </w:rPr>
        <w:t>1  of</w:t>
      </w:r>
      <w:proofErr w:type="gramEnd"/>
      <w:r w:rsidRPr="00474AAE">
        <w:rPr>
          <w:rFonts w:ascii="Times New Roman" w:hAnsi="Times New Roman" w:cs="Times New Roman"/>
          <w:sz w:val="24"/>
          <w:szCs w:val="24"/>
        </w:rPr>
        <w:t xml:space="preserve"> appeal in the positive.</w:t>
      </w:r>
    </w:p>
    <w:p w:rsidR="0017135A" w:rsidRPr="00474AAE" w:rsidRDefault="0017135A"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Ground No. 2</w:t>
      </w:r>
    </w:p>
    <w:p w:rsidR="003F5079" w:rsidRPr="00474AAE" w:rsidRDefault="003F5079"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 xml:space="preserve">The </w:t>
      </w:r>
      <w:proofErr w:type="gramStart"/>
      <w:r w:rsidRPr="00474AAE">
        <w:rPr>
          <w:rFonts w:ascii="Times New Roman" w:hAnsi="Times New Roman" w:cs="Times New Roman"/>
          <w:b/>
          <w:sz w:val="24"/>
          <w:szCs w:val="24"/>
        </w:rPr>
        <w:t>learned  Trial</w:t>
      </w:r>
      <w:proofErr w:type="gramEnd"/>
      <w:r w:rsidRPr="00474AAE">
        <w:rPr>
          <w:rFonts w:ascii="Times New Roman" w:hAnsi="Times New Roman" w:cs="Times New Roman"/>
          <w:b/>
          <w:sz w:val="24"/>
          <w:szCs w:val="24"/>
        </w:rPr>
        <w:t xml:space="preserve">  Chief Magistrate erred in law  and in fact when she declined to rely on the handwriting  experts report  basing on wrong reasons hence coming to a wrong conclusion.</w:t>
      </w:r>
    </w:p>
    <w:p w:rsidR="0017135A" w:rsidRPr="00474AAE" w:rsidRDefault="0017135A" w:rsidP="00474AAE">
      <w:pPr>
        <w:spacing w:line="360" w:lineRule="auto"/>
        <w:jc w:val="both"/>
        <w:rPr>
          <w:rFonts w:ascii="Times New Roman" w:hAnsi="Times New Roman" w:cs="Times New Roman"/>
          <w:b/>
          <w:sz w:val="24"/>
          <w:szCs w:val="24"/>
        </w:rPr>
      </w:pPr>
    </w:p>
    <w:p w:rsidR="00950150" w:rsidRPr="00474AAE" w:rsidRDefault="0095015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Counsel for the Appellant submitted that DW4</w:t>
      </w:r>
      <w:r w:rsidR="003F5079" w:rsidRPr="00474AAE">
        <w:rPr>
          <w:rFonts w:ascii="Times New Roman" w:hAnsi="Times New Roman" w:cs="Times New Roman"/>
          <w:sz w:val="24"/>
          <w:szCs w:val="24"/>
        </w:rPr>
        <w:t xml:space="preserve"> stated   in examination in </w:t>
      </w:r>
      <w:proofErr w:type="gramStart"/>
      <w:r w:rsidR="003F5079" w:rsidRPr="00474AAE">
        <w:rPr>
          <w:rFonts w:ascii="Times New Roman" w:hAnsi="Times New Roman" w:cs="Times New Roman"/>
          <w:sz w:val="24"/>
          <w:szCs w:val="24"/>
        </w:rPr>
        <w:t>chief  that</w:t>
      </w:r>
      <w:proofErr w:type="gramEnd"/>
      <w:r w:rsidR="003F5079" w:rsidRPr="00474AAE">
        <w:rPr>
          <w:rFonts w:ascii="Times New Roman" w:hAnsi="Times New Roman" w:cs="Times New Roman"/>
          <w:sz w:val="24"/>
          <w:szCs w:val="24"/>
        </w:rPr>
        <w:t xml:space="preserve"> according to his observations, there is a close relationship  between the sample  signatures and  questioned one.  </w:t>
      </w:r>
      <w:proofErr w:type="gramStart"/>
      <w:r w:rsidR="003F5079" w:rsidRPr="00474AAE">
        <w:rPr>
          <w:rFonts w:ascii="Times New Roman" w:hAnsi="Times New Roman" w:cs="Times New Roman"/>
          <w:sz w:val="24"/>
          <w:szCs w:val="24"/>
        </w:rPr>
        <w:t>And  stated</w:t>
      </w:r>
      <w:proofErr w:type="gramEnd"/>
      <w:r w:rsidR="003F5079" w:rsidRPr="00474AAE">
        <w:rPr>
          <w:rFonts w:ascii="Times New Roman" w:hAnsi="Times New Roman" w:cs="Times New Roman"/>
          <w:sz w:val="24"/>
          <w:szCs w:val="24"/>
        </w:rPr>
        <w:t xml:space="preserve"> further that several </w:t>
      </w:r>
      <w:r w:rsidR="00063995" w:rsidRPr="00474AAE">
        <w:rPr>
          <w:rFonts w:ascii="Times New Roman" w:hAnsi="Times New Roman" w:cs="Times New Roman"/>
          <w:sz w:val="24"/>
          <w:szCs w:val="24"/>
        </w:rPr>
        <w:t>letters</w:t>
      </w:r>
      <w:r w:rsidR="003F5079" w:rsidRPr="00474AAE">
        <w:rPr>
          <w:rFonts w:ascii="Times New Roman" w:hAnsi="Times New Roman" w:cs="Times New Roman"/>
          <w:sz w:val="24"/>
          <w:szCs w:val="24"/>
        </w:rPr>
        <w:t xml:space="preserve"> like “B”  and “H” , </w:t>
      </w:r>
      <w:proofErr w:type="spellStart"/>
      <w:r w:rsidR="003F5079" w:rsidRPr="00474AAE">
        <w:rPr>
          <w:rFonts w:ascii="Times New Roman" w:hAnsi="Times New Roman" w:cs="Times New Roman"/>
          <w:sz w:val="24"/>
          <w:szCs w:val="24"/>
        </w:rPr>
        <w:t>j,n,g</w:t>
      </w:r>
      <w:proofErr w:type="spellEnd"/>
      <w:r w:rsidR="003F5079" w:rsidRPr="00474AAE">
        <w:rPr>
          <w:rFonts w:ascii="Times New Roman" w:hAnsi="Times New Roman" w:cs="Times New Roman"/>
          <w:sz w:val="24"/>
          <w:szCs w:val="24"/>
        </w:rPr>
        <w:t xml:space="preserve"> are similar in character combination.  And </w:t>
      </w:r>
      <w:proofErr w:type="gramStart"/>
      <w:r w:rsidR="003F5079" w:rsidRPr="00474AAE">
        <w:rPr>
          <w:rFonts w:ascii="Times New Roman" w:hAnsi="Times New Roman" w:cs="Times New Roman"/>
          <w:sz w:val="24"/>
          <w:szCs w:val="24"/>
        </w:rPr>
        <w:t>he  concluded</w:t>
      </w:r>
      <w:proofErr w:type="gramEnd"/>
      <w:r w:rsidR="003F5079" w:rsidRPr="00474AAE">
        <w:rPr>
          <w:rFonts w:ascii="Times New Roman" w:hAnsi="Times New Roman" w:cs="Times New Roman"/>
          <w:sz w:val="24"/>
          <w:szCs w:val="24"/>
        </w:rPr>
        <w:t xml:space="preserve"> that in his opinion, there is strong evidence to show that both sample  signature and documents  2 and 3  and  </w:t>
      </w:r>
      <w:r w:rsidR="00063995" w:rsidRPr="00474AAE">
        <w:rPr>
          <w:rFonts w:ascii="Times New Roman" w:hAnsi="Times New Roman" w:cs="Times New Roman"/>
          <w:sz w:val="24"/>
          <w:szCs w:val="24"/>
        </w:rPr>
        <w:t>queried</w:t>
      </w:r>
      <w:r w:rsidR="003F5079" w:rsidRPr="00474AAE">
        <w:rPr>
          <w:rFonts w:ascii="Times New Roman" w:hAnsi="Times New Roman" w:cs="Times New Roman"/>
          <w:sz w:val="24"/>
          <w:szCs w:val="24"/>
        </w:rPr>
        <w:t xml:space="preserve"> signatures on document 1 is one and same person.  </w:t>
      </w:r>
    </w:p>
    <w:p w:rsidR="00063995" w:rsidRPr="00474AAE" w:rsidRDefault="00063995" w:rsidP="00474AAE">
      <w:pPr>
        <w:spacing w:line="360" w:lineRule="auto"/>
        <w:jc w:val="both"/>
        <w:rPr>
          <w:rFonts w:ascii="Times New Roman" w:hAnsi="Times New Roman" w:cs="Times New Roman"/>
          <w:sz w:val="24"/>
          <w:szCs w:val="24"/>
        </w:rPr>
      </w:pPr>
    </w:p>
    <w:p w:rsidR="00950150" w:rsidRPr="00474AAE" w:rsidRDefault="0095015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lastRenderedPageBreak/>
        <w:t xml:space="preserve">He quoted the  text book of </w:t>
      </w:r>
      <w:r w:rsidRPr="00474AAE">
        <w:rPr>
          <w:rFonts w:ascii="Times New Roman" w:hAnsi="Times New Roman" w:cs="Times New Roman"/>
          <w:b/>
          <w:sz w:val="24"/>
          <w:szCs w:val="24"/>
        </w:rPr>
        <w:t>Cross   &amp; Tapper on evidence, Butter worth  1995  8</w:t>
      </w:r>
      <w:r w:rsidRPr="00474AAE">
        <w:rPr>
          <w:rFonts w:ascii="Times New Roman" w:hAnsi="Times New Roman" w:cs="Times New Roman"/>
          <w:b/>
          <w:sz w:val="24"/>
          <w:szCs w:val="24"/>
          <w:vertAlign w:val="superscript"/>
        </w:rPr>
        <w:t>th</w:t>
      </w:r>
      <w:r w:rsidRPr="00474AAE">
        <w:rPr>
          <w:rFonts w:ascii="Times New Roman" w:hAnsi="Times New Roman" w:cs="Times New Roman"/>
          <w:b/>
          <w:sz w:val="24"/>
          <w:szCs w:val="24"/>
        </w:rPr>
        <w:t xml:space="preserve"> Edition, page 557</w:t>
      </w:r>
      <w:r w:rsidRPr="00474AAE">
        <w:rPr>
          <w:rFonts w:ascii="Times New Roman" w:hAnsi="Times New Roman" w:cs="Times New Roman"/>
          <w:sz w:val="24"/>
          <w:szCs w:val="24"/>
        </w:rPr>
        <w:t xml:space="preserve">  where  it is  stated that generally, an expert  evidence carries more weight than an ordinary  witness and that the real value of his evidence lies in the logical  inference which he draws from what he  himself observed  and not merely what he summarizes or  has been told by others.</w:t>
      </w:r>
    </w:p>
    <w:p w:rsidR="00950150" w:rsidRPr="00474AAE" w:rsidRDefault="0095015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In reply, counsel for the </w:t>
      </w:r>
      <w:proofErr w:type="gramStart"/>
      <w:r w:rsidRPr="00474AAE">
        <w:rPr>
          <w:rFonts w:ascii="Times New Roman" w:hAnsi="Times New Roman" w:cs="Times New Roman"/>
          <w:sz w:val="24"/>
          <w:szCs w:val="24"/>
        </w:rPr>
        <w:t>Respondent  submitted</w:t>
      </w:r>
      <w:proofErr w:type="gramEnd"/>
      <w:r w:rsidRPr="00474AAE">
        <w:rPr>
          <w:rFonts w:ascii="Times New Roman" w:hAnsi="Times New Roman" w:cs="Times New Roman"/>
          <w:sz w:val="24"/>
          <w:szCs w:val="24"/>
        </w:rPr>
        <w:t xml:space="preserve"> that</w:t>
      </w:r>
      <w:r w:rsidR="00063995" w:rsidRPr="00474AAE">
        <w:rPr>
          <w:rFonts w:ascii="Times New Roman" w:hAnsi="Times New Roman" w:cs="Times New Roman"/>
          <w:sz w:val="24"/>
          <w:szCs w:val="24"/>
        </w:rPr>
        <w:t xml:space="preserve"> the witness DW4  was at the instance of the appellant whose service was paid for the appellant, he told court that he received  the request from </w:t>
      </w:r>
      <w:proofErr w:type="spellStart"/>
      <w:r w:rsidR="00063995" w:rsidRPr="00474AAE">
        <w:rPr>
          <w:rFonts w:ascii="Times New Roman" w:hAnsi="Times New Roman" w:cs="Times New Roman"/>
          <w:sz w:val="24"/>
          <w:szCs w:val="24"/>
        </w:rPr>
        <w:t>Lukwago</w:t>
      </w:r>
      <w:proofErr w:type="spellEnd"/>
      <w:r w:rsidR="00063995" w:rsidRPr="00474AAE">
        <w:rPr>
          <w:rFonts w:ascii="Times New Roman" w:hAnsi="Times New Roman" w:cs="Times New Roman"/>
          <w:sz w:val="24"/>
          <w:szCs w:val="24"/>
        </w:rPr>
        <w:t xml:space="preserve"> &amp; Co. Advocates, who were the lawyers for the appellant at the trial Court.  In his testimony, </w:t>
      </w:r>
      <w:proofErr w:type="gramStart"/>
      <w:r w:rsidR="00063995" w:rsidRPr="00474AAE">
        <w:rPr>
          <w:rFonts w:ascii="Times New Roman" w:hAnsi="Times New Roman" w:cs="Times New Roman"/>
          <w:sz w:val="24"/>
          <w:szCs w:val="24"/>
        </w:rPr>
        <w:t>DW4  in</w:t>
      </w:r>
      <w:proofErr w:type="gramEnd"/>
      <w:r w:rsidR="00063995" w:rsidRPr="00474AAE">
        <w:rPr>
          <w:rFonts w:ascii="Times New Roman" w:hAnsi="Times New Roman" w:cs="Times New Roman"/>
          <w:sz w:val="24"/>
          <w:szCs w:val="24"/>
        </w:rPr>
        <w:t xml:space="preserve"> his findings  opined that</w:t>
      </w:r>
      <w:r w:rsidR="007161FE" w:rsidRPr="00474AAE">
        <w:rPr>
          <w:rFonts w:ascii="Times New Roman" w:hAnsi="Times New Roman" w:cs="Times New Roman"/>
          <w:sz w:val="24"/>
          <w:szCs w:val="24"/>
        </w:rPr>
        <w:t xml:space="preserve"> </w:t>
      </w:r>
      <w:r w:rsidR="00063995" w:rsidRPr="00474AAE">
        <w:rPr>
          <w:rFonts w:ascii="Times New Roman" w:hAnsi="Times New Roman" w:cs="Times New Roman"/>
          <w:sz w:val="24"/>
          <w:szCs w:val="24"/>
        </w:rPr>
        <w:t xml:space="preserve">there was a closeness to show that the author of sample signatures on  documents 2 and 3  and the questionable signature on document 1 is one and the same.  </w:t>
      </w:r>
    </w:p>
    <w:p w:rsidR="00950150" w:rsidRPr="00474AAE" w:rsidRDefault="007161FE" w:rsidP="00474AAE">
      <w:pPr>
        <w:spacing w:line="360" w:lineRule="auto"/>
        <w:jc w:val="both"/>
        <w:rPr>
          <w:rFonts w:ascii="Times New Roman" w:hAnsi="Times New Roman" w:cs="Times New Roman"/>
          <w:sz w:val="24"/>
          <w:szCs w:val="24"/>
        </w:rPr>
      </w:pPr>
      <w:proofErr w:type="gramStart"/>
      <w:r w:rsidRPr="00474AAE">
        <w:rPr>
          <w:rFonts w:ascii="Times New Roman" w:hAnsi="Times New Roman" w:cs="Times New Roman"/>
          <w:sz w:val="24"/>
          <w:szCs w:val="24"/>
        </w:rPr>
        <w:t>C</w:t>
      </w:r>
      <w:r w:rsidR="00950150" w:rsidRPr="00474AAE">
        <w:rPr>
          <w:rFonts w:ascii="Times New Roman" w:hAnsi="Times New Roman" w:cs="Times New Roman"/>
          <w:sz w:val="24"/>
          <w:szCs w:val="24"/>
        </w:rPr>
        <w:t>ounsel  also</w:t>
      </w:r>
      <w:proofErr w:type="gramEnd"/>
      <w:r w:rsidR="00950150" w:rsidRPr="00474AAE">
        <w:rPr>
          <w:rFonts w:ascii="Times New Roman" w:hAnsi="Times New Roman" w:cs="Times New Roman"/>
          <w:sz w:val="24"/>
          <w:szCs w:val="24"/>
        </w:rPr>
        <w:t xml:space="preserve"> added that since DW4  in cross examinations </w:t>
      </w:r>
      <w:r w:rsidR="00633710" w:rsidRPr="00474AAE">
        <w:rPr>
          <w:rFonts w:ascii="Times New Roman" w:hAnsi="Times New Roman" w:cs="Times New Roman"/>
          <w:sz w:val="24"/>
          <w:szCs w:val="24"/>
        </w:rPr>
        <w:t>stated</w:t>
      </w:r>
      <w:r w:rsidR="00950150" w:rsidRPr="00474AAE">
        <w:rPr>
          <w:rFonts w:ascii="Times New Roman" w:hAnsi="Times New Roman" w:cs="Times New Roman"/>
          <w:sz w:val="24"/>
          <w:szCs w:val="24"/>
        </w:rPr>
        <w:t xml:space="preserve"> that a person  can write like another   with a pictorial  view showing  similarity, then it was possible  that the Respondent’s signature was forged or copied on the payment voucher.  </w:t>
      </w:r>
    </w:p>
    <w:p w:rsidR="00950150" w:rsidRPr="00474AAE" w:rsidRDefault="0095015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Further submissions were that the DWEXI (</w:t>
      </w:r>
      <w:r w:rsidR="00633710" w:rsidRPr="00474AAE">
        <w:rPr>
          <w:rFonts w:ascii="Times New Roman" w:hAnsi="Times New Roman" w:cs="Times New Roman"/>
          <w:sz w:val="24"/>
          <w:szCs w:val="24"/>
        </w:rPr>
        <w:t>Laboratory report</w:t>
      </w:r>
      <w:proofErr w:type="gramStart"/>
      <w:r w:rsidRPr="00474AAE">
        <w:rPr>
          <w:rFonts w:ascii="Times New Roman" w:hAnsi="Times New Roman" w:cs="Times New Roman"/>
          <w:sz w:val="24"/>
          <w:szCs w:val="24"/>
        </w:rPr>
        <w:t>)  and</w:t>
      </w:r>
      <w:proofErr w:type="gramEnd"/>
      <w:r w:rsidRPr="00474AAE">
        <w:rPr>
          <w:rFonts w:ascii="Times New Roman" w:hAnsi="Times New Roman" w:cs="Times New Roman"/>
          <w:sz w:val="24"/>
          <w:szCs w:val="24"/>
        </w:rPr>
        <w:t xml:space="preserve"> the testimony of DW4  did not help in resolving the issue as to whether the appellant paid the balance claimed by the Respondent.</w:t>
      </w:r>
    </w:p>
    <w:p w:rsidR="00950150" w:rsidRPr="00474AAE" w:rsidRDefault="00950150" w:rsidP="00474AAE">
      <w:pPr>
        <w:spacing w:line="360" w:lineRule="auto"/>
        <w:jc w:val="both"/>
        <w:rPr>
          <w:rFonts w:ascii="Times New Roman" w:hAnsi="Times New Roman" w:cs="Times New Roman"/>
          <w:sz w:val="24"/>
          <w:szCs w:val="24"/>
        </w:rPr>
      </w:pPr>
    </w:p>
    <w:p w:rsidR="00950150" w:rsidRPr="00474AAE" w:rsidRDefault="0095015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That </w:t>
      </w:r>
      <w:proofErr w:type="gramStart"/>
      <w:r w:rsidRPr="00474AAE">
        <w:rPr>
          <w:rFonts w:ascii="Times New Roman" w:hAnsi="Times New Roman" w:cs="Times New Roman"/>
          <w:sz w:val="24"/>
          <w:szCs w:val="24"/>
        </w:rPr>
        <w:t>document  1</w:t>
      </w:r>
      <w:proofErr w:type="gramEnd"/>
      <w:r w:rsidRPr="00474AAE">
        <w:rPr>
          <w:rFonts w:ascii="Times New Roman" w:hAnsi="Times New Roman" w:cs="Times New Roman"/>
          <w:sz w:val="24"/>
          <w:szCs w:val="24"/>
        </w:rPr>
        <w:t>,  stated to be the payment voucher was a copy and not the original.</w:t>
      </w:r>
    </w:p>
    <w:p w:rsidR="00950150" w:rsidRPr="00474AAE" w:rsidRDefault="00950150"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With due respect to learned counsel for the Respondent, and even the trial Magistrate about the copy of the voucher other than the original, the evidence of DW1 and DW2</w:t>
      </w:r>
      <w:r w:rsidR="004F2FEC" w:rsidRPr="00474AAE">
        <w:rPr>
          <w:rFonts w:ascii="Times New Roman" w:hAnsi="Times New Roman" w:cs="Times New Roman"/>
          <w:sz w:val="24"/>
          <w:szCs w:val="24"/>
        </w:rPr>
        <w:t xml:space="preserve"> was clear  that the Respondent took the original voucher  after signing for  the balance claimed.  </w:t>
      </w:r>
      <w:proofErr w:type="gramStart"/>
      <w:r w:rsidR="004F2FEC" w:rsidRPr="00474AAE">
        <w:rPr>
          <w:rFonts w:ascii="Times New Roman" w:hAnsi="Times New Roman" w:cs="Times New Roman"/>
          <w:sz w:val="24"/>
          <w:szCs w:val="24"/>
        </w:rPr>
        <w:t>So  what</w:t>
      </w:r>
      <w:proofErr w:type="gramEnd"/>
      <w:r w:rsidR="004F2FEC" w:rsidRPr="00474AAE">
        <w:rPr>
          <w:rFonts w:ascii="Times New Roman" w:hAnsi="Times New Roman" w:cs="Times New Roman"/>
          <w:sz w:val="24"/>
          <w:szCs w:val="24"/>
        </w:rPr>
        <w:t xml:space="preserve">  remained was the coy which was submitted to the expert.  Secondly, the opinion of the expert as seen from page 2  of the report   findings was based on the </w:t>
      </w:r>
      <w:r w:rsidR="004F2FEC" w:rsidRPr="00474AAE">
        <w:rPr>
          <w:rFonts w:ascii="Times New Roman" w:hAnsi="Times New Roman" w:cs="Times New Roman"/>
          <w:b/>
          <w:sz w:val="24"/>
          <w:szCs w:val="24"/>
        </w:rPr>
        <w:t>forward angle of slant shape, relative sizes and proportions of letters B,H…. character  combinations, handwriting  skill, letter positions, and relative spacing</w:t>
      </w:r>
      <w:r w:rsidR="004F2FEC" w:rsidRPr="00474AAE">
        <w:rPr>
          <w:rFonts w:ascii="Times New Roman" w:hAnsi="Times New Roman" w:cs="Times New Roman"/>
          <w:sz w:val="24"/>
          <w:szCs w:val="24"/>
        </w:rPr>
        <w:t xml:space="preserve"> </w:t>
      </w:r>
      <w:r w:rsidR="004F2FEC" w:rsidRPr="00474AAE">
        <w:rPr>
          <w:rFonts w:ascii="Times New Roman" w:hAnsi="Times New Roman" w:cs="Times New Roman"/>
          <w:b/>
          <w:sz w:val="24"/>
          <w:szCs w:val="24"/>
        </w:rPr>
        <w:t>between characters</w:t>
      </w:r>
      <w:r w:rsidR="004F2FEC" w:rsidRPr="00474AAE">
        <w:rPr>
          <w:rFonts w:ascii="Times New Roman" w:hAnsi="Times New Roman" w:cs="Times New Roman"/>
          <w:sz w:val="24"/>
          <w:szCs w:val="24"/>
        </w:rPr>
        <w:t xml:space="preserve">. </w:t>
      </w:r>
    </w:p>
    <w:p w:rsidR="004F2FEC" w:rsidRPr="00474AAE" w:rsidRDefault="004F2FEC" w:rsidP="00474AAE">
      <w:pPr>
        <w:spacing w:line="360" w:lineRule="auto"/>
        <w:jc w:val="both"/>
        <w:rPr>
          <w:rFonts w:ascii="Times New Roman" w:hAnsi="Times New Roman" w:cs="Times New Roman"/>
          <w:b/>
          <w:i/>
          <w:sz w:val="24"/>
          <w:szCs w:val="24"/>
        </w:rPr>
      </w:pPr>
      <w:r w:rsidRPr="00474AAE">
        <w:rPr>
          <w:rFonts w:ascii="Times New Roman" w:hAnsi="Times New Roman" w:cs="Times New Roman"/>
          <w:sz w:val="24"/>
          <w:szCs w:val="24"/>
        </w:rPr>
        <w:t xml:space="preserve">The principles of dealing with a handwriting  expert  were laid down in the case of </w:t>
      </w:r>
      <w:proofErr w:type="spellStart"/>
      <w:r w:rsidRPr="00474AAE">
        <w:rPr>
          <w:rFonts w:ascii="Times New Roman" w:hAnsi="Times New Roman" w:cs="Times New Roman"/>
          <w:b/>
          <w:sz w:val="24"/>
          <w:szCs w:val="24"/>
        </w:rPr>
        <w:t>Kimani</w:t>
      </w:r>
      <w:proofErr w:type="spellEnd"/>
      <w:r w:rsidRPr="00474AAE">
        <w:rPr>
          <w:rFonts w:ascii="Times New Roman" w:hAnsi="Times New Roman" w:cs="Times New Roman"/>
          <w:b/>
          <w:sz w:val="24"/>
          <w:szCs w:val="24"/>
        </w:rPr>
        <w:t xml:space="preserve"> </w:t>
      </w:r>
      <w:proofErr w:type="spellStart"/>
      <w:r w:rsidRPr="00474AAE">
        <w:rPr>
          <w:rFonts w:ascii="Times New Roman" w:hAnsi="Times New Roman" w:cs="Times New Roman"/>
          <w:b/>
          <w:sz w:val="24"/>
          <w:szCs w:val="24"/>
        </w:rPr>
        <w:t>vs</w:t>
      </w:r>
      <w:proofErr w:type="spellEnd"/>
      <w:r w:rsidRPr="00474AAE">
        <w:rPr>
          <w:rFonts w:ascii="Times New Roman" w:hAnsi="Times New Roman" w:cs="Times New Roman"/>
          <w:b/>
          <w:sz w:val="24"/>
          <w:szCs w:val="24"/>
        </w:rPr>
        <w:t xml:space="preserve"> Republic  (2000) E.A  417,</w:t>
      </w:r>
      <w:r w:rsidRPr="00474AAE">
        <w:rPr>
          <w:rFonts w:ascii="Times New Roman" w:hAnsi="Times New Roman" w:cs="Times New Roman"/>
          <w:sz w:val="24"/>
          <w:szCs w:val="24"/>
        </w:rPr>
        <w:t xml:space="preserve"> where it was stated  as follows: “ ……</w:t>
      </w:r>
      <w:r w:rsidRPr="00474AAE">
        <w:rPr>
          <w:rFonts w:ascii="Times New Roman" w:hAnsi="Times New Roman" w:cs="Times New Roman"/>
          <w:i/>
          <w:sz w:val="24"/>
          <w:szCs w:val="24"/>
        </w:rPr>
        <w:t>.</w:t>
      </w:r>
      <w:r w:rsidRPr="00474AAE">
        <w:rPr>
          <w:rFonts w:ascii="Times New Roman" w:hAnsi="Times New Roman" w:cs="Times New Roman"/>
          <w:b/>
          <w:i/>
          <w:sz w:val="24"/>
          <w:szCs w:val="24"/>
        </w:rPr>
        <w:t xml:space="preserve">it  is now trite law that while </w:t>
      </w:r>
      <w:r w:rsidRPr="00474AAE">
        <w:rPr>
          <w:rFonts w:ascii="Times New Roman" w:hAnsi="Times New Roman" w:cs="Times New Roman"/>
          <w:b/>
          <w:i/>
          <w:sz w:val="24"/>
          <w:szCs w:val="24"/>
        </w:rPr>
        <w:lastRenderedPageBreak/>
        <w:t>the courts must  give  proper  respect  to the opinion of expert, such  opinions are  not as it were, binding on the  courts…..such evidence must be considered along with all other available evidence and if a proper  and cogent basis for rejecting the expert  opinion would be  perfectly entitled to do so……….”</w:t>
      </w:r>
    </w:p>
    <w:p w:rsidR="004F2FEC" w:rsidRPr="00474AAE" w:rsidRDefault="004F2FEC" w:rsidP="00474AAE">
      <w:pPr>
        <w:spacing w:line="360" w:lineRule="auto"/>
        <w:jc w:val="both"/>
        <w:rPr>
          <w:rFonts w:ascii="Times New Roman" w:hAnsi="Times New Roman" w:cs="Times New Roman"/>
          <w:b/>
          <w:sz w:val="24"/>
          <w:szCs w:val="24"/>
        </w:rPr>
      </w:pPr>
      <w:r w:rsidRPr="00474AAE">
        <w:rPr>
          <w:rFonts w:ascii="Times New Roman" w:hAnsi="Times New Roman" w:cs="Times New Roman"/>
          <w:sz w:val="24"/>
          <w:szCs w:val="24"/>
        </w:rPr>
        <w:t xml:space="preserve">In the present case, and as already noted, there was no cogent reason given by the trial Magistrate in rejecting the expert evidence of DW4, who was a highly trained officer.  </w:t>
      </w:r>
      <w:r w:rsidRPr="00474AAE">
        <w:rPr>
          <w:rFonts w:ascii="Times New Roman" w:hAnsi="Times New Roman" w:cs="Times New Roman"/>
          <w:b/>
          <w:sz w:val="24"/>
          <w:szCs w:val="24"/>
        </w:rPr>
        <w:t xml:space="preserve">Section </w:t>
      </w:r>
      <w:proofErr w:type="gramStart"/>
      <w:r w:rsidRPr="00474AAE">
        <w:rPr>
          <w:rFonts w:ascii="Times New Roman" w:hAnsi="Times New Roman" w:cs="Times New Roman"/>
          <w:b/>
          <w:sz w:val="24"/>
          <w:szCs w:val="24"/>
        </w:rPr>
        <w:t>43  of</w:t>
      </w:r>
      <w:proofErr w:type="gramEnd"/>
      <w:r w:rsidRPr="00474AAE">
        <w:rPr>
          <w:rFonts w:ascii="Times New Roman" w:hAnsi="Times New Roman" w:cs="Times New Roman"/>
          <w:b/>
          <w:sz w:val="24"/>
          <w:szCs w:val="24"/>
        </w:rPr>
        <w:t xml:space="preserve"> the evidence Act provides that when Court has to form</w:t>
      </w:r>
      <w:r w:rsidRPr="00474AAE">
        <w:rPr>
          <w:rFonts w:ascii="Times New Roman" w:hAnsi="Times New Roman" w:cs="Times New Roman"/>
          <w:sz w:val="24"/>
          <w:szCs w:val="24"/>
        </w:rPr>
        <w:t xml:space="preserve">   </w:t>
      </w:r>
      <w:r w:rsidRPr="00474AAE">
        <w:rPr>
          <w:rFonts w:ascii="Times New Roman" w:hAnsi="Times New Roman" w:cs="Times New Roman"/>
          <w:b/>
          <w:sz w:val="24"/>
          <w:szCs w:val="24"/>
        </w:rPr>
        <w:t>an opinion as to  the identity of handwriting or fin</w:t>
      </w:r>
      <w:r w:rsidR="00DE5965" w:rsidRPr="00474AAE">
        <w:rPr>
          <w:rFonts w:ascii="Times New Roman" w:hAnsi="Times New Roman" w:cs="Times New Roman"/>
          <w:b/>
          <w:sz w:val="24"/>
          <w:szCs w:val="24"/>
        </w:rPr>
        <w:t>g</w:t>
      </w:r>
      <w:r w:rsidRPr="00474AAE">
        <w:rPr>
          <w:rFonts w:ascii="Times New Roman" w:hAnsi="Times New Roman" w:cs="Times New Roman"/>
          <w:b/>
          <w:sz w:val="24"/>
          <w:szCs w:val="24"/>
        </w:rPr>
        <w:t>er impressions, the opinions upon that point of persons specially  skilled in questions as to the identity of handwriting or finger impressions are relevant  facts.</w:t>
      </w:r>
    </w:p>
    <w:p w:rsidR="004F2FEC" w:rsidRPr="00474AAE" w:rsidRDefault="004F2FEC" w:rsidP="00474AAE">
      <w:pPr>
        <w:spacing w:line="360" w:lineRule="auto"/>
        <w:jc w:val="both"/>
        <w:rPr>
          <w:rFonts w:ascii="Times New Roman" w:hAnsi="Times New Roman" w:cs="Times New Roman"/>
          <w:sz w:val="24"/>
          <w:szCs w:val="24"/>
        </w:rPr>
      </w:pPr>
    </w:p>
    <w:p w:rsidR="004F2FEC" w:rsidRPr="00474AAE" w:rsidRDefault="004F2FE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 </w:t>
      </w:r>
      <w:r w:rsidR="00DE5965" w:rsidRPr="00474AAE">
        <w:rPr>
          <w:rFonts w:ascii="Times New Roman" w:hAnsi="Times New Roman" w:cs="Times New Roman"/>
          <w:sz w:val="24"/>
          <w:szCs w:val="24"/>
        </w:rPr>
        <w:t>therefore find</w:t>
      </w:r>
      <w:r w:rsidRPr="00474AAE">
        <w:rPr>
          <w:rFonts w:ascii="Times New Roman" w:hAnsi="Times New Roman" w:cs="Times New Roman"/>
          <w:sz w:val="24"/>
          <w:szCs w:val="24"/>
        </w:rPr>
        <w:t xml:space="preserve"> and hold that in the circumstances of this case, the opinion of the expert, </w:t>
      </w:r>
      <w:proofErr w:type="gramStart"/>
      <w:r w:rsidRPr="00474AAE">
        <w:rPr>
          <w:rFonts w:ascii="Times New Roman" w:hAnsi="Times New Roman" w:cs="Times New Roman"/>
          <w:sz w:val="24"/>
          <w:szCs w:val="24"/>
        </w:rPr>
        <w:t>DW4  was</w:t>
      </w:r>
      <w:proofErr w:type="gramEnd"/>
      <w:r w:rsidRPr="00474AAE">
        <w:rPr>
          <w:rFonts w:ascii="Times New Roman" w:hAnsi="Times New Roman" w:cs="Times New Roman"/>
          <w:sz w:val="24"/>
          <w:szCs w:val="24"/>
        </w:rPr>
        <w:t xml:space="preserve"> of much relevance and his report corroborated the evidence of  DW1, DW2 and DW3.</w:t>
      </w:r>
    </w:p>
    <w:p w:rsidR="004F2FEC" w:rsidRPr="00474AAE" w:rsidRDefault="004F2FE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I therefore allow ground 2 of the appeal.</w:t>
      </w:r>
    </w:p>
    <w:p w:rsidR="004F2FEC" w:rsidRPr="00474AAE" w:rsidRDefault="004F2FEC"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Ground 3</w:t>
      </w:r>
    </w:p>
    <w:p w:rsidR="00CA481E" w:rsidRPr="00474AAE" w:rsidRDefault="00CA481E" w:rsidP="00474AAE">
      <w:pPr>
        <w:spacing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 xml:space="preserve">The learned trial </w:t>
      </w:r>
      <w:proofErr w:type="gramStart"/>
      <w:r w:rsidRPr="00474AAE">
        <w:rPr>
          <w:rFonts w:ascii="Times New Roman" w:hAnsi="Times New Roman" w:cs="Times New Roman"/>
          <w:b/>
          <w:sz w:val="24"/>
          <w:szCs w:val="24"/>
        </w:rPr>
        <w:t>Chief  Magistrate</w:t>
      </w:r>
      <w:proofErr w:type="gramEnd"/>
      <w:r w:rsidRPr="00474AAE">
        <w:rPr>
          <w:rFonts w:ascii="Times New Roman" w:hAnsi="Times New Roman" w:cs="Times New Roman"/>
          <w:b/>
          <w:sz w:val="24"/>
          <w:szCs w:val="24"/>
        </w:rPr>
        <w:t xml:space="preserve"> erred in law and  in fact when she awarded excessive general damages to the Respondent. </w:t>
      </w:r>
    </w:p>
    <w:p w:rsidR="004F2FEC" w:rsidRPr="00474AAE" w:rsidRDefault="004F2FEC" w:rsidP="00474AAE">
      <w:pPr>
        <w:spacing w:line="360" w:lineRule="auto"/>
        <w:jc w:val="both"/>
        <w:rPr>
          <w:rFonts w:ascii="Times New Roman" w:hAnsi="Times New Roman" w:cs="Times New Roman"/>
          <w:b/>
          <w:i/>
          <w:sz w:val="24"/>
          <w:szCs w:val="24"/>
        </w:rPr>
      </w:pPr>
      <w:r w:rsidRPr="00474AAE">
        <w:rPr>
          <w:rFonts w:ascii="Times New Roman" w:hAnsi="Times New Roman" w:cs="Times New Roman"/>
          <w:sz w:val="24"/>
          <w:szCs w:val="24"/>
        </w:rPr>
        <w:t xml:space="preserve">Counsel for the </w:t>
      </w:r>
      <w:proofErr w:type="gramStart"/>
      <w:r w:rsidR="00FE3720" w:rsidRPr="00474AAE">
        <w:rPr>
          <w:rFonts w:ascii="Times New Roman" w:hAnsi="Times New Roman" w:cs="Times New Roman"/>
          <w:sz w:val="24"/>
          <w:szCs w:val="24"/>
        </w:rPr>
        <w:t>A</w:t>
      </w:r>
      <w:r w:rsidRPr="00474AAE">
        <w:rPr>
          <w:rFonts w:ascii="Times New Roman" w:hAnsi="Times New Roman" w:cs="Times New Roman"/>
          <w:sz w:val="24"/>
          <w:szCs w:val="24"/>
        </w:rPr>
        <w:t>ppellant  submitted</w:t>
      </w:r>
      <w:proofErr w:type="gramEnd"/>
      <w:r w:rsidRPr="00474AAE">
        <w:rPr>
          <w:rFonts w:ascii="Times New Roman" w:hAnsi="Times New Roman" w:cs="Times New Roman"/>
          <w:sz w:val="24"/>
          <w:szCs w:val="24"/>
        </w:rPr>
        <w:t xml:space="preserve"> that</w:t>
      </w:r>
      <w:r w:rsidR="00FE3720" w:rsidRPr="00474AAE">
        <w:rPr>
          <w:rFonts w:ascii="Times New Roman" w:hAnsi="Times New Roman" w:cs="Times New Roman"/>
          <w:sz w:val="24"/>
          <w:szCs w:val="24"/>
        </w:rPr>
        <w:t xml:space="preserve"> general damages  are awarded  at the discretion of court however in this case, it is our humble  submission that the general damages awarded at the Court rate from the date of judgment  was excessive.  In </w:t>
      </w:r>
      <w:r w:rsidR="00FE3720" w:rsidRPr="00474AAE">
        <w:rPr>
          <w:rFonts w:ascii="Times New Roman" w:hAnsi="Times New Roman" w:cs="Times New Roman"/>
          <w:b/>
          <w:sz w:val="24"/>
          <w:szCs w:val="24"/>
        </w:rPr>
        <w:t xml:space="preserve">William Alfred </w:t>
      </w:r>
      <w:proofErr w:type="spellStart"/>
      <w:r w:rsidR="00FE3720" w:rsidRPr="00474AAE">
        <w:rPr>
          <w:rFonts w:ascii="Times New Roman" w:hAnsi="Times New Roman" w:cs="Times New Roman"/>
          <w:b/>
          <w:sz w:val="24"/>
          <w:szCs w:val="24"/>
        </w:rPr>
        <w:t>Kisembo</w:t>
      </w:r>
      <w:proofErr w:type="spellEnd"/>
      <w:r w:rsidR="00FE3720" w:rsidRPr="00474AAE">
        <w:rPr>
          <w:rFonts w:ascii="Times New Roman" w:hAnsi="Times New Roman" w:cs="Times New Roman"/>
          <w:b/>
          <w:sz w:val="24"/>
          <w:szCs w:val="24"/>
        </w:rPr>
        <w:t xml:space="preserve"> &amp; </w:t>
      </w:r>
      <w:proofErr w:type="spellStart"/>
      <w:r w:rsidR="00FE3720" w:rsidRPr="00474AAE">
        <w:rPr>
          <w:rFonts w:ascii="Times New Roman" w:hAnsi="Times New Roman" w:cs="Times New Roman"/>
          <w:b/>
          <w:sz w:val="24"/>
          <w:szCs w:val="24"/>
        </w:rPr>
        <w:t>anor</w:t>
      </w:r>
      <w:proofErr w:type="spellEnd"/>
      <w:r w:rsidR="00FE3720" w:rsidRPr="00474AAE">
        <w:rPr>
          <w:rFonts w:ascii="Times New Roman" w:hAnsi="Times New Roman" w:cs="Times New Roman"/>
          <w:b/>
          <w:sz w:val="24"/>
          <w:szCs w:val="24"/>
        </w:rPr>
        <w:t xml:space="preserve"> </w:t>
      </w:r>
      <w:proofErr w:type="spellStart"/>
      <w:r w:rsidR="00FE3720" w:rsidRPr="00474AAE">
        <w:rPr>
          <w:rFonts w:ascii="Times New Roman" w:hAnsi="Times New Roman" w:cs="Times New Roman"/>
          <w:b/>
          <w:sz w:val="24"/>
          <w:szCs w:val="24"/>
        </w:rPr>
        <w:t>vs</w:t>
      </w:r>
      <w:proofErr w:type="spellEnd"/>
      <w:r w:rsidR="00FE3720" w:rsidRPr="00474AAE">
        <w:rPr>
          <w:rFonts w:ascii="Times New Roman" w:hAnsi="Times New Roman" w:cs="Times New Roman"/>
          <w:b/>
          <w:sz w:val="24"/>
          <w:szCs w:val="24"/>
        </w:rPr>
        <w:t xml:space="preserve"> </w:t>
      </w:r>
      <w:proofErr w:type="spellStart"/>
      <w:r w:rsidR="00FE3720" w:rsidRPr="00474AAE">
        <w:rPr>
          <w:rFonts w:ascii="Times New Roman" w:hAnsi="Times New Roman" w:cs="Times New Roman"/>
          <w:b/>
          <w:sz w:val="24"/>
          <w:szCs w:val="24"/>
        </w:rPr>
        <w:t>Kiiza</w:t>
      </w:r>
      <w:proofErr w:type="spellEnd"/>
      <w:r w:rsidR="00FE3720" w:rsidRPr="00474AAE">
        <w:rPr>
          <w:rFonts w:ascii="Times New Roman" w:hAnsi="Times New Roman" w:cs="Times New Roman"/>
          <w:b/>
          <w:sz w:val="24"/>
          <w:szCs w:val="24"/>
        </w:rPr>
        <w:t xml:space="preserve">  </w:t>
      </w:r>
      <w:proofErr w:type="spellStart"/>
      <w:r w:rsidR="00FE3720" w:rsidRPr="00474AAE">
        <w:rPr>
          <w:rFonts w:ascii="Times New Roman" w:hAnsi="Times New Roman" w:cs="Times New Roman"/>
          <w:b/>
          <w:sz w:val="24"/>
          <w:szCs w:val="24"/>
        </w:rPr>
        <w:t>Rwakakaikara</w:t>
      </w:r>
      <w:proofErr w:type="spellEnd"/>
      <w:r w:rsidR="00FE3720" w:rsidRPr="00474AAE">
        <w:rPr>
          <w:rFonts w:ascii="Times New Roman" w:hAnsi="Times New Roman" w:cs="Times New Roman"/>
          <w:b/>
          <w:sz w:val="24"/>
          <w:szCs w:val="24"/>
        </w:rPr>
        <w:t xml:space="preserve"> </w:t>
      </w:r>
      <w:proofErr w:type="spellStart"/>
      <w:r w:rsidR="00FE3720" w:rsidRPr="00474AAE">
        <w:rPr>
          <w:rFonts w:ascii="Times New Roman" w:hAnsi="Times New Roman" w:cs="Times New Roman"/>
          <w:b/>
          <w:sz w:val="24"/>
          <w:szCs w:val="24"/>
        </w:rPr>
        <w:t>ivan</w:t>
      </w:r>
      <w:proofErr w:type="spellEnd"/>
      <w:r w:rsidR="00FE3720" w:rsidRPr="00474AAE">
        <w:rPr>
          <w:rFonts w:ascii="Times New Roman" w:hAnsi="Times New Roman" w:cs="Times New Roman"/>
          <w:b/>
          <w:sz w:val="24"/>
          <w:szCs w:val="24"/>
        </w:rPr>
        <w:t xml:space="preserve"> HCT-00-CC-CA-7-2013)</w:t>
      </w:r>
      <w:r w:rsidR="00FE3720" w:rsidRPr="00474AAE">
        <w:rPr>
          <w:rFonts w:ascii="Times New Roman" w:hAnsi="Times New Roman" w:cs="Times New Roman"/>
          <w:sz w:val="24"/>
          <w:szCs w:val="24"/>
        </w:rPr>
        <w:t xml:space="preserve"> Hon Justice </w:t>
      </w:r>
      <w:proofErr w:type="spellStart"/>
      <w:r w:rsidR="00FE3720" w:rsidRPr="00474AAE">
        <w:rPr>
          <w:rFonts w:ascii="Times New Roman" w:hAnsi="Times New Roman" w:cs="Times New Roman"/>
          <w:sz w:val="24"/>
          <w:szCs w:val="24"/>
        </w:rPr>
        <w:t>Hellen</w:t>
      </w:r>
      <w:proofErr w:type="spellEnd"/>
      <w:r w:rsidR="00FE3720" w:rsidRPr="00474AAE">
        <w:rPr>
          <w:rFonts w:ascii="Times New Roman" w:hAnsi="Times New Roman" w:cs="Times New Roman"/>
          <w:sz w:val="24"/>
          <w:szCs w:val="24"/>
        </w:rPr>
        <w:t xml:space="preserve"> </w:t>
      </w:r>
      <w:proofErr w:type="spellStart"/>
      <w:r w:rsidR="00FE3720" w:rsidRPr="00474AAE">
        <w:rPr>
          <w:rFonts w:ascii="Times New Roman" w:hAnsi="Times New Roman" w:cs="Times New Roman"/>
          <w:sz w:val="24"/>
          <w:szCs w:val="24"/>
        </w:rPr>
        <w:t>Obura</w:t>
      </w:r>
      <w:proofErr w:type="spellEnd"/>
      <w:r w:rsidR="00FE3720" w:rsidRPr="00474AAE">
        <w:rPr>
          <w:rFonts w:ascii="Times New Roman" w:hAnsi="Times New Roman" w:cs="Times New Roman"/>
          <w:sz w:val="24"/>
          <w:szCs w:val="24"/>
        </w:rPr>
        <w:t xml:space="preserve"> as she then was at page 5-7  of the judgment  observed that there are certain circumstances under which the Appellate Court can  interfere  with the exercise of discretion on award of general damages.  She referred to the case of </w:t>
      </w:r>
      <w:proofErr w:type="spellStart"/>
      <w:proofErr w:type="gramStart"/>
      <w:r w:rsidR="00FE3720" w:rsidRPr="00474AAE">
        <w:rPr>
          <w:rFonts w:ascii="Times New Roman" w:hAnsi="Times New Roman" w:cs="Times New Roman"/>
          <w:b/>
          <w:sz w:val="24"/>
          <w:szCs w:val="24"/>
        </w:rPr>
        <w:t>Mbogo</w:t>
      </w:r>
      <w:proofErr w:type="spellEnd"/>
      <w:r w:rsidR="00FE3720" w:rsidRPr="00474AAE">
        <w:rPr>
          <w:rFonts w:ascii="Times New Roman" w:hAnsi="Times New Roman" w:cs="Times New Roman"/>
          <w:b/>
          <w:sz w:val="24"/>
          <w:szCs w:val="24"/>
        </w:rPr>
        <w:t xml:space="preserve">  &amp;</w:t>
      </w:r>
      <w:proofErr w:type="gramEnd"/>
      <w:r w:rsidR="00FE3720" w:rsidRPr="00474AAE">
        <w:rPr>
          <w:rFonts w:ascii="Times New Roman" w:hAnsi="Times New Roman" w:cs="Times New Roman"/>
          <w:b/>
          <w:sz w:val="24"/>
          <w:szCs w:val="24"/>
        </w:rPr>
        <w:t xml:space="preserve"> </w:t>
      </w:r>
      <w:proofErr w:type="spellStart"/>
      <w:r w:rsidR="00FE3720" w:rsidRPr="00474AAE">
        <w:rPr>
          <w:rFonts w:ascii="Times New Roman" w:hAnsi="Times New Roman" w:cs="Times New Roman"/>
          <w:b/>
          <w:sz w:val="24"/>
          <w:szCs w:val="24"/>
        </w:rPr>
        <w:t>anor</w:t>
      </w:r>
      <w:proofErr w:type="spellEnd"/>
      <w:r w:rsidR="00FE3720" w:rsidRPr="00474AAE">
        <w:rPr>
          <w:rFonts w:ascii="Times New Roman" w:hAnsi="Times New Roman" w:cs="Times New Roman"/>
          <w:b/>
          <w:sz w:val="24"/>
          <w:szCs w:val="24"/>
        </w:rPr>
        <w:t xml:space="preserve"> </w:t>
      </w:r>
      <w:proofErr w:type="spellStart"/>
      <w:r w:rsidR="00FE3720" w:rsidRPr="00474AAE">
        <w:rPr>
          <w:rFonts w:ascii="Times New Roman" w:hAnsi="Times New Roman" w:cs="Times New Roman"/>
          <w:b/>
          <w:sz w:val="24"/>
          <w:szCs w:val="24"/>
        </w:rPr>
        <w:t>vs</w:t>
      </w:r>
      <w:proofErr w:type="spellEnd"/>
      <w:r w:rsidR="00FE3720" w:rsidRPr="00474AAE">
        <w:rPr>
          <w:rFonts w:ascii="Times New Roman" w:hAnsi="Times New Roman" w:cs="Times New Roman"/>
          <w:b/>
          <w:sz w:val="24"/>
          <w:szCs w:val="24"/>
        </w:rPr>
        <w:t xml:space="preserve"> shah (1968) E.A 93</w:t>
      </w:r>
      <w:r w:rsidR="00FE3720" w:rsidRPr="00474AAE">
        <w:rPr>
          <w:rFonts w:ascii="Times New Roman" w:hAnsi="Times New Roman" w:cs="Times New Roman"/>
          <w:sz w:val="24"/>
          <w:szCs w:val="24"/>
        </w:rPr>
        <w:t xml:space="preserve"> where sir </w:t>
      </w:r>
      <w:r w:rsidR="00FE3720" w:rsidRPr="00474AAE">
        <w:rPr>
          <w:rFonts w:ascii="Times New Roman" w:hAnsi="Times New Roman" w:cs="Times New Roman"/>
          <w:b/>
          <w:i/>
          <w:sz w:val="24"/>
          <w:szCs w:val="24"/>
        </w:rPr>
        <w:t xml:space="preserve">Charles </w:t>
      </w:r>
      <w:proofErr w:type="spellStart"/>
      <w:r w:rsidR="00FE3720" w:rsidRPr="00474AAE">
        <w:rPr>
          <w:rFonts w:ascii="Times New Roman" w:hAnsi="Times New Roman" w:cs="Times New Roman"/>
          <w:b/>
          <w:i/>
          <w:sz w:val="24"/>
          <w:szCs w:val="24"/>
        </w:rPr>
        <w:t>Newbold</w:t>
      </w:r>
      <w:proofErr w:type="spellEnd"/>
      <w:r w:rsidR="00FE3720" w:rsidRPr="00474AAE">
        <w:rPr>
          <w:rFonts w:ascii="Times New Roman" w:hAnsi="Times New Roman" w:cs="Times New Roman"/>
          <w:b/>
          <w:i/>
          <w:sz w:val="24"/>
          <w:szCs w:val="24"/>
        </w:rPr>
        <w:t xml:space="preserve"> P. held  that the Court of appeal  should not interfere with the exercise of discretion of a judge  unless it is satisfied that:</w:t>
      </w:r>
    </w:p>
    <w:p w:rsidR="00FE3720" w:rsidRPr="00474AAE" w:rsidRDefault="00FE3720" w:rsidP="00474AAE">
      <w:pPr>
        <w:pStyle w:val="ListParagraph"/>
        <w:numPr>
          <w:ilvl w:val="0"/>
          <w:numId w:val="6"/>
        </w:numPr>
        <w:spacing w:line="360" w:lineRule="auto"/>
        <w:jc w:val="both"/>
        <w:rPr>
          <w:rFonts w:ascii="Times New Roman" w:hAnsi="Times New Roman" w:cs="Times New Roman"/>
          <w:i/>
          <w:sz w:val="24"/>
          <w:szCs w:val="24"/>
        </w:rPr>
      </w:pPr>
      <w:r w:rsidRPr="00474AAE">
        <w:rPr>
          <w:rFonts w:ascii="Times New Roman" w:hAnsi="Times New Roman" w:cs="Times New Roman"/>
          <w:i/>
          <w:sz w:val="24"/>
          <w:szCs w:val="24"/>
        </w:rPr>
        <w:lastRenderedPageBreak/>
        <w:t xml:space="preserve">The Judge in exercising his discretion has misdirected himself in some matter and as a result has arrived at a </w:t>
      </w:r>
      <w:proofErr w:type="gramStart"/>
      <w:r w:rsidRPr="00474AAE">
        <w:rPr>
          <w:rFonts w:ascii="Times New Roman" w:hAnsi="Times New Roman" w:cs="Times New Roman"/>
          <w:i/>
          <w:sz w:val="24"/>
          <w:szCs w:val="24"/>
        </w:rPr>
        <w:t>wrong  decision</w:t>
      </w:r>
      <w:proofErr w:type="gramEnd"/>
      <w:r w:rsidRPr="00474AAE">
        <w:rPr>
          <w:rFonts w:ascii="Times New Roman" w:hAnsi="Times New Roman" w:cs="Times New Roman"/>
          <w:i/>
          <w:sz w:val="24"/>
          <w:szCs w:val="24"/>
        </w:rPr>
        <w:t>, or that this amounted to a miscarriage of justice.</w:t>
      </w:r>
    </w:p>
    <w:p w:rsidR="00FE3720" w:rsidRPr="00474AAE" w:rsidRDefault="00FE3720" w:rsidP="00474AAE">
      <w:pPr>
        <w:pStyle w:val="ListParagraph"/>
        <w:spacing w:line="360" w:lineRule="auto"/>
        <w:jc w:val="both"/>
        <w:rPr>
          <w:rFonts w:ascii="Times New Roman" w:hAnsi="Times New Roman" w:cs="Times New Roman"/>
          <w:i/>
          <w:sz w:val="24"/>
          <w:szCs w:val="24"/>
        </w:rPr>
      </w:pPr>
    </w:p>
    <w:p w:rsidR="00FE3720" w:rsidRPr="00474AAE" w:rsidRDefault="00FE3720" w:rsidP="00474AAE">
      <w:pPr>
        <w:pStyle w:val="ListParagraph"/>
        <w:numPr>
          <w:ilvl w:val="0"/>
          <w:numId w:val="6"/>
        </w:numPr>
        <w:spacing w:line="360" w:lineRule="auto"/>
        <w:jc w:val="both"/>
        <w:rPr>
          <w:rFonts w:ascii="Times New Roman" w:hAnsi="Times New Roman" w:cs="Times New Roman"/>
          <w:i/>
          <w:sz w:val="24"/>
          <w:szCs w:val="24"/>
        </w:rPr>
      </w:pPr>
      <w:r w:rsidRPr="00474AAE">
        <w:rPr>
          <w:rFonts w:ascii="Times New Roman" w:hAnsi="Times New Roman" w:cs="Times New Roman"/>
          <w:i/>
          <w:sz w:val="24"/>
          <w:szCs w:val="24"/>
        </w:rPr>
        <w:t xml:space="preserve">That the trial Judge </w:t>
      </w:r>
      <w:proofErr w:type="gramStart"/>
      <w:r w:rsidRPr="00474AAE">
        <w:rPr>
          <w:rFonts w:ascii="Times New Roman" w:hAnsi="Times New Roman" w:cs="Times New Roman"/>
          <w:i/>
          <w:sz w:val="24"/>
          <w:szCs w:val="24"/>
        </w:rPr>
        <w:t>acted  upon</w:t>
      </w:r>
      <w:proofErr w:type="gramEnd"/>
      <w:r w:rsidRPr="00474AAE">
        <w:rPr>
          <w:rFonts w:ascii="Times New Roman" w:hAnsi="Times New Roman" w:cs="Times New Roman"/>
          <w:i/>
          <w:sz w:val="24"/>
          <w:szCs w:val="24"/>
        </w:rPr>
        <w:t xml:space="preserve">  a wrong principle  of law.</w:t>
      </w:r>
    </w:p>
    <w:p w:rsidR="00FE3720" w:rsidRPr="00474AAE" w:rsidRDefault="00FE3720" w:rsidP="00474AAE">
      <w:pPr>
        <w:pStyle w:val="ListParagraph"/>
        <w:spacing w:line="360" w:lineRule="auto"/>
        <w:jc w:val="both"/>
        <w:rPr>
          <w:rFonts w:ascii="Times New Roman" w:hAnsi="Times New Roman" w:cs="Times New Roman"/>
          <w:i/>
          <w:sz w:val="24"/>
          <w:szCs w:val="24"/>
        </w:rPr>
      </w:pPr>
    </w:p>
    <w:p w:rsidR="00FE3720" w:rsidRPr="00474AAE" w:rsidRDefault="00FE3720" w:rsidP="00474AAE">
      <w:pPr>
        <w:pStyle w:val="ListParagraph"/>
        <w:numPr>
          <w:ilvl w:val="0"/>
          <w:numId w:val="6"/>
        </w:numPr>
        <w:spacing w:line="360" w:lineRule="auto"/>
        <w:jc w:val="both"/>
        <w:rPr>
          <w:rFonts w:ascii="Times New Roman" w:hAnsi="Times New Roman" w:cs="Times New Roman"/>
          <w:i/>
          <w:sz w:val="24"/>
          <w:szCs w:val="24"/>
        </w:rPr>
      </w:pPr>
      <w:r w:rsidRPr="00474AAE">
        <w:rPr>
          <w:rFonts w:ascii="Times New Roman" w:hAnsi="Times New Roman" w:cs="Times New Roman"/>
          <w:i/>
          <w:sz w:val="24"/>
          <w:szCs w:val="24"/>
        </w:rPr>
        <w:t xml:space="preserve">The </w:t>
      </w:r>
      <w:proofErr w:type="gramStart"/>
      <w:r w:rsidRPr="00474AAE">
        <w:rPr>
          <w:rFonts w:ascii="Times New Roman" w:hAnsi="Times New Roman" w:cs="Times New Roman"/>
          <w:i/>
          <w:sz w:val="24"/>
          <w:szCs w:val="24"/>
        </w:rPr>
        <w:t>amount  awarded</w:t>
      </w:r>
      <w:proofErr w:type="gramEnd"/>
      <w:r w:rsidRPr="00474AAE">
        <w:rPr>
          <w:rFonts w:ascii="Times New Roman" w:hAnsi="Times New Roman" w:cs="Times New Roman"/>
          <w:i/>
          <w:sz w:val="24"/>
          <w:szCs w:val="24"/>
        </w:rPr>
        <w:t xml:space="preserve"> is so high  or so low as to make in an entirely erroneous  estimate of damages  to which the plaintiff was entitled.</w:t>
      </w:r>
    </w:p>
    <w:p w:rsidR="004F2FEC" w:rsidRPr="00474AAE" w:rsidRDefault="004F2FE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Counsel concluded that considering the amount claimed for breach of contract was UGX 9,411,500/=</w:t>
      </w:r>
      <w:proofErr w:type="gramStart"/>
      <w:r w:rsidRPr="00474AAE">
        <w:rPr>
          <w:rFonts w:ascii="Times New Roman" w:hAnsi="Times New Roman" w:cs="Times New Roman"/>
          <w:sz w:val="24"/>
          <w:szCs w:val="24"/>
        </w:rPr>
        <w:t>,  then</w:t>
      </w:r>
      <w:proofErr w:type="gramEnd"/>
      <w:r w:rsidRPr="00474AAE">
        <w:rPr>
          <w:rFonts w:ascii="Times New Roman" w:hAnsi="Times New Roman" w:cs="Times New Roman"/>
          <w:sz w:val="24"/>
          <w:szCs w:val="24"/>
        </w:rPr>
        <w:t xml:space="preserve"> the award of UGX 5,000,000/= was excessive.</w:t>
      </w:r>
    </w:p>
    <w:p w:rsidR="004F2FEC" w:rsidRPr="00474AAE" w:rsidRDefault="004F2FEC"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Counsel for the Respondent on the other hand </w:t>
      </w:r>
      <w:proofErr w:type="gramStart"/>
      <w:r w:rsidRPr="00474AAE">
        <w:rPr>
          <w:rFonts w:ascii="Times New Roman" w:hAnsi="Times New Roman" w:cs="Times New Roman"/>
          <w:sz w:val="24"/>
          <w:szCs w:val="24"/>
        </w:rPr>
        <w:t>submitted  that</w:t>
      </w:r>
      <w:proofErr w:type="gramEnd"/>
      <w:r w:rsidRPr="00474AAE">
        <w:rPr>
          <w:rFonts w:ascii="Times New Roman" w:hAnsi="Times New Roman" w:cs="Times New Roman"/>
          <w:sz w:val="24"/>
          <w:szCs w:val="24"/>
        </w:rPr>
        <w:t xml:space="preserve"> in considering claims for general damages,</w:t>
      </w:r>
      <w:r w:rsidR="000E3C15" w:rsidRPr="00474AAE">
        <w:rPr>
          <w:rFonts w:ascii="Times New Roman" w:hAnsi="Times New Roman" w:cs="Times New Roman"/>
          <w:sz w:val="24"/>
          <w:szCs w:val="24"/>
        </w:rPr>
        <w:t xml:space="preserve"> Courts should  usually  take into  account the fact that they are deemed  as compensatory and not punitive, for damages are pecuniary  recompense given by the process of law to a person for the actionable wrong that another has done to him as it was defined in </w:t>
      </w:r>
      <w:proofErr w:type="spellStart"/>
      <w:r w:rsidR="000E3C15" w:rsidRPr="00474AAE">
        <w:rPr>
          <w:rFonts w:ascii="Times New Roman" w:hAnsi="Times New Roman" w:cs="Times New Roman"/>
          <w:sz w:val="24"/>
          <w:szCs w:val="24"/>
        </w:rPr>
        <w:t>Halsbury</w:t>
      </w:r>
      <w:proofErr w:type="spellEnd"/>
      <w:r w:rsidR="000E3C15" w:rsidRPr="00474AAE">
        <w:rPr>
          <w:rFonts w:ascii="Times New Roman" w:hAnsi="Times New Roman" w:cs="Times New Roman"/>
          <w:sz w:val="24"/>
          <w:szCs w:val="24"/>
        </w:rPr>
        <w:t xml:space="preserve"> Laws of England volume 12  4</w:t>
      </w:r>
      <w:r w:rsidR="000E3C15" w:rsidRPr="00474AAE">
        <w:rPr>
          <w:rFonts w:ascii="Times New Roman" w:hAnsi="Times New Roman" w:cs="Times New Roman"/>
          <w:sz w:val="24"/>
          <w:szCs w:val="24"/>
          <w:vertAlign w:val="superscript"/>
        </w:rPr>
        <w:t>th</w:t>
      </w:r>
      <w:r w:rsidR="000E3C15" w:rsidRPr="00474AAE">
        <w:rPr>
          <w:rFonts w:ascii="Times New Roman" w:hAnsi="Times New Roman" w:cs="Times New Roman"/>
          <w:sz w:val="24"/>
          <w:szCs w:val="24"/>
        </w:rPr>
        <w:t xml:space="preserve"> Edition at paragraph 1202.  This  definition was further expounded by Lord </w:t>
      </w:r>
      <w:r w:rsidR="000E3C15" w:rsidRPr="00474AAE">
        <w:rPr>
          <w:rFonts w:ascii="Times New Roman" w:hAnsi="Times New Roman" w:cs="Times New Roman"/>
          <w:b/>
          <w:sz w:val="24"/>
          <w:szCs w:val="24"/>
        </w:rPr>
        <w:t>Greene Mr.</w:t>
      </w:r>
      <w:r w:rsidR="000E3C15" w:rsidRPr="00474AAE">
        <w:rPr>
          <w:rFonts w:ascii="Times New Roman" w:hAnsi="Times New Roman" w:cs="Times New Roman"/>
          <w:sz w:val="24"/>
          <w:szCs w:val="24"/>
        </w:rPr>
        <w:t xml:space="preserve"> in the case of hall  </w:t>
      </w:r>
      <w:r w:rsidR="000E3C15" w:rsidRPr="00474AAE">
        <w:rPr>
          <w:rFonts w:ascii="Times New Roman" w:hAnsi="Times New Roman" w:cs="Times New Roman"/>
          <w:b/>
          <w:sz w:val="24"/>
          <w:szCs w:val="24"/>
        </w:rPr>
        <w:t xml:space="preserve">Brothers </w:t>
      </w:r>
      <w:proofErr w:type="spellStart"/>
      <w:r w:rsidR="000E3C15" w:rsidRPr="00474AAE">
        <w:rPr>
          <w:rFonts w:ascii="Times New Roman" w:hAnsi="Times New Roman" w:cs="Times New Roman"/>
          <w:b/>
          <w:sz w:val="24"/>
          <w:szCs w:val="24"/>
        </w:rPr>
        <w:t>Ss</w:t>
      </w:r>
      <w:proofErr w:type="spellEnd"/>
      <w:r w:rsidR="000E3C15" w:rsidRPr="00474AAE">
        <w:rPr>
          <w:rFonts w:ascii="Times New Roman" w:hAnsi="Times New Roman" w:cs="Times New Roman"/>
          <w:b/>
          <w:sz w:val="24"/>
          <w:szCs w:val="24"/>
        </w:rPr>
        <w:t xml:space="preserve"> Co Ltd  </w:t>
      </w:r>
      <w:proofErr w:type="spellStart"/>
      <w:r w:rsidR="000E3C15" w:rsidRPr="00474AAE">
        <w:rPr>
          <w:rFonts w:ascii="Times New Roman" w:hAnsi="Times New Roman" w:cs="Times New Roman"/>
          <w:b/>
          <w:sz w:val="24"/>
          <w:szCs w:val="24"/>
        </w:rPr>
        <w:t>vs</w:t>
      </w:r>
      <w:proofErr w:type="spellEnd"/>
      <w:r w:rsidR="000E3C15" w:rsidRPr="00474AAE">
        <w:rPr>
          <w:rFonts w:ascii="Times New Roman" w:hAnsi="Times New Roman" w:cs="Times New Roman"/>
          <w:b/>
          <w:sz w:val="24"/>
          <w:szCs w:val="24"/>
        </w:rPr>
        <w:t xml:space="preserve"> Young (1939) 1 KB 754  at 756 (CA) </w:t>
      </w:r>
      <w:r w:rsidR="000E3C15" w:rsidRPr="00474AAE">
        <w:rPr>
          <w:rFonts w:ascii="Times New Roman" w:hAnsi="Times New Roman" w:cs="Times New Roman"/>
          <w:sz w:val="24"/>
          <w:szCs w:val="24"/>
        </w:rPr>
        <w:t xml:space="preserve"> for  he had this to say:</w:t>
      </w:r>
    </w:p>
    <w:p w:rsidR="000E3C15" w:rsidRPr="00474AAE" w:rsidRDefault="000E3C15" w:rsidP="00474AAE">
      <w:pPr>
        <w:spacing w:line="360" w:lineRule="auto"/>
        <w:ind w:left="720"/>
        <w:jc w:val="both"/>
        <w:rPr>
          <w:rFonts w:ascii="Times New Roman" w:hAnsi="Times New Roman" w:cs="Times New Roman"/>
          <w:b/>
          <w:i/>
          <w:sz w:val="24"/>
          <w:szCs w:val="24"/>
        </w:rPr>
      </w:pPr>
      <w:r w:rsidRPr="00474AAE">
        <w:rPr>
          <w:rFonts w:ascii="Times New Roman" w:hAnsi="Times New Roman" w:cs="Times New Roman"/>
          <w:sz w:val="24"/>
          <w:szCs w:val="24"/>
        </w:rPr>
        <w:t>“</w:t>
      </w:r>
      <w:proofErr w:type="gramStart"/>
      <w:r w:rsidR="00CD5043" w:rsidRPr="00474AAE">
        <w:rPr>
          <w:rFonts w:ascii="Times New Roman" w:hAnsi="Times New Roman" w:cs="Times New Roman"/>
          <w:b/>
          <w:i/>
          <w:sz w:val="24"/>
          <w:szCs w:val="24"/>
        </w:rPr>
        <w:t>damages</w:t>
      </w:r>
      <w:proofErr w:type="gramEnd"/>
      <w:r w:rsidR="00CD5043" w:rsidRPr="00474AAE">
        <w:rPr>
          <w:rFonts w:ascii="Times New Roman" w:hAnsi="Times New Roman" w:cs="Times New Roman"/>
          <w:b/>
          <w:i/>
          <w:sz w:val="24"/>
          <w:szCs w:val="24"/>
        </w:rPr>
        <w:t>, to an English lawyer, imports this idea that sums payable by way of damages are sums which fall to be paid  by reason of some breach of duty or obligation whether that duty or obligation is imposed by contract , by the general law, or legislation.”</w:t>
      </w:r>
    </w:p>
    <w:p w:rsidR="004F2FEC" w:rsidRPr="00474AAE" w:rsidRDefault="00582442"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Having found</w:t>
      </w:r>
      <w:r w:rsidR="004F2FEC" w:rsidRPr="00474AAE">
        <w:rPr>
          <w:rFonts w:ascii="Times New Roman" w:hAnsi="Times New Roman" w:cs="Times New Roman"/>
          <w:sz w:val="24"/>
          <w:szCs w:val="24"/>
        </w:rPr>
        <w:t xml:space="preserve"> grounds No. 1 and 2 in the positive, then it is not necessary to go into the detailed submissions of both sides on ground No. 3.  Having held that the respondent had been paid the balance of UGX 9,411,500/=,</w:t>
      </w:r>
      <w:r w:rsidRPr="00474AAE">
        <w:rPr>
          <w:rFonts w:ascii="Times New Roman" w:hAnsi="Times New Roman" w:cs="Times New Roman"/>
          <w:sz w:val="24"/>
          <w:szCs w:val="24"/>
        </w:rPr>
        <w:t xml:space="preserve"> then there was no breach of contract on the part of </w:t>
      </w:r>
      <w:proofErr w:type="gramStart"/>
      <w:r w:rsidRPr="00474AAE">
        <w:rPr>
          <w:rFonts w:ascii="Times New Roman" w:hAnsi="Times New Roman" w:cs="Times New Roman"/>
          <w:sz w:val="24"/>
          <w:szCs w:val="24"/>
        </w:rPr>
        <w:t>the  Appellant</w:t>
      </w:r>
      <w:proofErr w:type="gramEnd"/>
      <w:r w:rsidRPr="00474AAE">
        <w:rPr>
          <w:rFonts w:ascii="Times New Roman" w:hAnsi="Times New Roman" w:cs="Times New Roman"/>
          <w:sz w:val="24"/>
          <w:szCs w:val="24"/>
        </w:rPr>
        <w:t xml:space="preserve">.  </w:t>
      </w:r>
      <w:proofErr w:type="gramStart"/>
      <w:r w:rsidRPr="00474AAE">
        <w:rPr>
          <w:rFonts w:ascii="Times New Roman" w:hAnsi="Times New Roman" w:cs="Times New Roman"/>
          <w:sz w:val="24"/>
          <w:szCs w:val="24"/>
        </w:rPr>
        <w:t>General  damages</w:t>
      </w:r>
      <w:proofErr w:type="gramEnd"/>
      <w:r w:rsidRPr="00474AAE">
        <w:rPr>
          <w:rFonts w:ascii="Times New Roman" w:hAnsi="Times New Roman" w:cs="Times New Roman"/>
          <w:sz w:val="24"/>
          <w:szCs w:val="24"/>
        </w:rPr>
        <w:t xml:space="preserve"> were therefore un called for and so ground no. 3 of  appeal also succeeds.  </w:t>
      </w:r>
    </w:p>
    <w:p w:rsidR="00582442" w:rsidRPr="00474AAE" w:rsidRDefault="00582442"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In conclusion therefore I find and hold that if the trial chief Magistrate had thoroughly examined the record, the evidence and evaluated the appellant’s evidence against that of the respondent, and the report of the handwriting expert, she would have come to a different conclusion that the </w:t>
      </w:r>
      <w:proofErr w:type="gramStart"/>
      <w:r w:rsidRPr="00474AAE">
        <w:rPr>
          <w:rFonts w:ascii="Times New Roman" w:hAnsi="Times New Roman" w:cs="Times New Roman"/>
          <w:sz w:val="24"/>
          <w:szCs w:val="24"/>
        </w:rPr>
        <w:t>Respondent  had</w:t>
      </w:r>
      <w:proofErr w:type="gramEnd"/>
      <w:r w:rsidRPr="00474AAE">
        <w:rPr>
          <w:rFonts w:ascii="Times New Roman" w:hAnsi="Times New Roman" w:cs="Times New Roman"/>
          <w:sz w:val="24"/>
          <w:szCs w:val="24"/>
        </w:rPr>
        <w:t xml:space="preserve"> been fully paid his balance.  On </w:t>
      </w:r>
      <w:proofErr w:type="gramStart"/>
      <w:r w:rsidRPr="00474AAE">
        <w:rPr>
          <w:rFonts w:ascii="Times New Roman" w:hAnsi="Times New Roman" w:cs="Times New Roman"/>
          <w:sz w:val="24"/>
          <w:szCs w:val="24"/>
        </w:rPr>
        <w:t>page  6</w:t>
      </w:r>
      <w:proofErr w:type="gramEnd"/>
      <w:r w:rsidRPr="00474AAE">
        <w:rPr>
          <w:rFonts w:ascii="Times New Roman" w:hAnsi="Times New Roman" w:cs="Times New Roman"/>
          <w:sz w:val="24"/>
          <w:szCs w:val="24"/>
        </w:rPr>
        <w:t xml:space="preserve"> of her judgment, the trial chief magistrate stated that she only took the evidence of DW4  and the other witnesses were handled  </w:t>
      </w:r>
      <w:r w:rsidRPr="00474AAE">
        <w:rPr>
          <w:rFonts w:ascii="Times New Roman" w:hAnsi="Times New Roman" w:cs="Times New Roman"/>
          <w:sz w:val="24"/>
          <w:szCs w:val="24"/>
        </w:rPr>
        <w:lastRenderedPageBreak/>
        <w:t>by her predecessors who had different handwriting and so she had a challenge of understanding  the evidence of those previous witnesses.</w:t>
      </w:r>
    </w:p>
    <w:p w:rsidR="00582442" w:rsidRPr="00474AAE" w:rsidRDefault="00582442"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Be that as it may, this Court has found and held </w:t>
      </w:r>
      <w:r w:rsidR="0066171A" w:rsidRPr="00474AAE">
        <w:rPr>
          <w:rFonts w:ascii="Times New Roman" w:hAnsi="Times New Roman" w:cs="Times New Roman"/>
          <w:sz w:val="24"/>
          <w:szCs w:val="24"/>
        </w:rPr>
        <w:t>under ground 1</w:t>
      </w:r>
      <w:r w:rsidRPr="00474AAE">
        <w:rPr>
          <w:rFonts w:ascii="Times New Roman" w:hAnsi="Times New Roman" w:cs="Times New Roman"/>
          <w:sz w:val="24"/>
          <w:szCs w:val="24"/>
        </w:rPr>
        <w:t xml:space="preserve"> of appeal that the evidence of </w:t>
      </w:r>
      <w:r w:rsidR="0066171A" w:rsidRPr="00474AAE">
        <w:rPr>
          <w:rFonts w:ascii="Times New Roman" w:hAnsi="Times New Roman" w:cs="Times New Roman"/>
          <w:sz w:val="24"/>
          <w:szCs w:val="24"/>
        </w:rPr>
        <w:t>DW1,</w:t>
      </w:r>
      <w:r w:rsidRPr="00474AAE">
        <w:rPr>
          <w:rFonts w:ascii="Times New Roman" w:hAnsi="Times New Roman" w:cs="Times New Roman"/>
          <w:sz w:val="24"/>
          <w:szCs w:val="24"/>
        </w:rPr>
        <w:t xml:space="preserve"> </w:t>
      </w:r>
      <w:r w:rsidR="0066171A" w:rsidRPr="00474AAE">
        <w:rPr>
          <w:rFonts w:ascii="Times New Roman" w:hAnsi="Times New Roman" w:cs="Times New Roman"/>
          <w:sz w:val="24"/>
          <w:szCs w:val="24"/>
        </w:rPr>
        <w:t>DW2 and</w:t>
      </w:r>
      <w:r w:rsidRPr="00474AAE">
        <w:rPr>
          <w:rFonts w:ascii="Times New Roman" w:hAnsi="Times New Roman" w:cs="Times New Roman"/>
          <w:sz w:val="24"/>
          <w:szCs w:val="24"/>
        </w:rPr>
        <w:t xml:space="preserve"> </w:t>
      </w:r>
      <w:proofErr w:type="gramStart"/>
      <w:r w:rsidRPr="00474AAE">
        <w:rPr>
          <w:rFonts w:ascii="Times New Roman" w:hAnsi="Times New Roman" w:cs="Times New Roman"/>
          <w:sz w:val="24"/>
          <w:szCs w:val="24"/>
        </w:rPr>
        <w:t>DW3  was</w:t>
      </w:r>
      <w:proofErr w:type="gramEnd"/>
      <w:r w:rsidRPr="00474AAE">
        <w:rPr>
          <w:rFonts w:ascii="Times New Roman" w:hAnsi="Times New Roman" w:cs="Times New Roman"/>
          <w:sz w:val="24"/>
          <w:szCs w:val="24"/>
        </w:rPr>
        <w:t xml:space="preserve"> coherent and collaborated the fact that the Respondent had been paid and had acknowledged receipt of the money on a voucher.</w:t>
      </w:r>
    </w:p>
    <w:p w:rsidR="00582442" w:rsidRPr="00474AAE" w:rsidRDefault="00582442"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The appeal is accordingly hereby allowed and the </w:t>
      </w:r>
      <w:r w:rsidR="0066171A" w:rsidRPr="00474AAE">
        <w:rPr>
          <w:rFonts w:ascii="Times New Roman" w:hAnsi="Times New Roman" w:cs="Times New Roman"/>
          <w:sz w:val="24"/>
          <w:szCs w:val="24"/>
        </w:rPr>
        <w:t>orders of</w:t>
      </w:r>
      <w:r w:rsidRPr="00474AAE">
        <w:rPr>
          <w:rFonts w:ascii="Times New Roman" w:hAnsi="Times New Roman" w:cs="Times New Roman"/>
          <w:sz w:val="24"/>
          <w:szCs w:val="24"/>
        </w:rPr>
        <w:t xml:space="preserve"> the trial Magistrate are set aside.</w:t>
      </w:r>
    </w:p>
    <w:p w:rsidR="00582442" w:rsidRPr="00474AAE" w:rsidRDefault="00582442" w:rsidP="00474AAE">
      <w:pPr>
        <w:spacing w:line="360" w:lineRule="auto"/>
        <w:jc w:val="both"/>
        <w:rPr>
          <w:rFonts w:ascii="Times New Roman" w:hAnsi="Times New Roman" w:cs="Times New Roman"/>
          <w:sz w:val="24"/>
          <w:szCs w:val="24"/>
        </w:rPr>
      </w:pPr>
    </w:p>
    <w:p w:rsidR="00582442" w:rsidRPr="00474AAE" w:rsidRDefault="00582442"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I also award costs to the Appellant.</w:t>
      </w:r>
    </w:p>
    <w:p w:rsidR="00582442" w:rsidRPr="00474AAE" w:rsidRDefault="00582442" w:rsidP="00474AAE">
      <w:pPr>
        <w:spacing w:line="360" w:lineRule="auto"/>
        <w:jc w:val="both"/>
        <w:rPr>
          <w:rFonts w:ascii="Times New Roman" w:hAnsi="Times New Roman" w:cs="Times New Roman"/>
          <w:sz w:val="24"/>
          <w:szCs w:val="24"/>
        </w:rPr>
      </w:pPr>
    </w:p>
    <w:p w:rsidR="00582442" w:rsidRPr="00474AAE" w:rsidRDefault="00582442" w:rsidP="00474AAE">
      <w:pPr>
        <w:spacing w:after="0" w:line="360" w:lineRule="auto"/>
        <w:jc w:val="both"/>
        <w:rPr>
          <w:rFonts w:ascii="Times New Roman" w:hAnsi="Times New Roman" w:cs="Times New Roman"/>
          <w:sz w:val="24"/>
          <w:szCs w:val="24"/>
        </w:rPr>
      </w:pPr>
      <w:r w:rsidRPr="00474AAE">
        <w:rPr>
          <w:rFonts w:ascii="Times New Roman" w:hAnsi="Times New Roman" w:cs="Times New Roman"/>
          <w:sz w:val="24"/>
          <w:szCs w:val="24"/>
        </w:rPr>
        <w:t>……………………….</w:t>
      </w:r>
      <w:bookmarkStart w:id="0" w:name="_GoBack"/>
      <w:bookmarkEnd w:id="0"/>
    </w:p>
    <w:p w:rsidR="00582442" w:rsidRPr="00474AAE" w:rsidRDefault="00582442" w:rsidP="00474AAE">
      <w:pPr>
        <w:spacing w:after="0"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 xml:space="preserve">W. </w:t>
      </w:r>
      <w:proofErr w:type="spellStart"/>
      <w:r w:rsidRPr="00474AAE">
        <w:rPr>
          <w:rFonts w:ascii="Times New Roman" w:hAnsi="Times New Roman" w:cs="Times New Roman"/>
          <w:b/>
          <w:sz w:val="24"/>
          <w:szCs w:val="24"/>
        </w:rPr>
        <w:t>Masalu</w:t>
      </w:r>
      <w:proofErr w:type="spellEnd"/>
      <w:r w:rsidRPr="00474AAE">
        <w:rPr>
          <w:rFonts w:ascii="Times New Roman" w:hAnsi="Times New Roman" w:cs="Times New Roman"/>
          <w:b/>
          <w:sz w:val="24"/>
          <w:szCs w:val="24"/>
        </w:rPr>
        <w:t xml:space="preserve"> </w:t>
      </w:r>
      <w:proofErr w:type="spellStart"/>
      <w:r w:rsidRPr="00474AAE">
        <w:rPr>
          <w:rFonts w:ascii="Times New Roman" w:hAnsi="Times New Roman" w:cs="Times New Roman"/>
          <w:b/>
          <w:sz w:val="24"/>
          <w:szCs w:val="24"/>
        </w:rPr>
        <w:t>Musene</w:t>
      </w:r>
      <w:proofErr w:type="spellEnd"/>
    </w:p>
    <w:p w:rsidR="00582442" w:rsidRPr="00474AAE" w:rsidRDefault="00582442" w:rsidP="00474AAE">
      <w:pPr>
        <w:spacing w:after="0"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Judge</w:t>
      </w:r>
    </w:p>
    <w:p w:rsidR="00582442" w:rsidRPr="00474AAE" w:rsidRDefault="00582442" w:rsidP="00474AAE">
      <w:pPr>
        <w:spacing w:after="0" w:line="360" w:lineRule="auto"/>
        <w:jc w:val="both"/>
        <w:rPr>
          <w:rFonts w:ascii="Times New Roman" w:hAnsi="Times New Roman" w:cs="Times New Roman"/>
          <w:b/>
          <w:sz w:val="24"/>
          <w:szCs w:val="24"/>
        </w:rPr>
      </w:pPr>
      <w:r w:rsidRPr="00474AAE">
        <w:rPr>
          <w:rFonts w:ascii="Times New Roman" w:hAnsi="Times New Roman" w:cs="Times New Roman"/>
          <w:b/>
          <w:sz w:val="24"/>
          <w:szCs w:val="24"/>
        </w:rPr>
        <w:t>12/09/2017.</w:t>
      </w:r>
    </w:p>
    <w:p w:rsidR="004F2FEC" w:rsidRPr="00474AAE" w:rsidRDefault="004F2FEC" w:rsidP="00474AAE">
      <w:pPr>
        <w:spacing w:after="0" w:line="360" w:lineRule="auto"/>
        <w:jc w:val="both"/>
        <w:rPr>
          <w:rFonts w:ascii="Times New Roman" w:hAnsi="Times New Roman" w:cs="Times New Roman"/>
          <w:sz w:val="24"/>
          <w:szCs w:val="24"/>
        </w:rPr>
      </w:pPr>
    </w:p>
    <w:p w:rsidR="004F2FEC" w:rsidRPr="00474AAE" w:rsidRDefault="00CF06C2" w:rsidP="00474AAE">
      <w:pPr>
        <w:spacing w:line="360" w:lineRule="auto"/>
        <w:jc w:val="both"/>
        <w:rPr>
          <w:rFonts w:ascii="Times New Roman" w:hAnsi="Times New Roman" w:cs="Times New Roman"/>
          <w:sz w:val="24"/>
          <w:szCs w:val="24"/>
        </w:rPr>
      </w:pPr>
      <w:r w:rsidRPr="00474AAE">
        <w:rPr>
          <w:rFonts w:ascii="Times New Roman" w:hAnsi="Times New Roman" w:cs="Times New Roman"/>
          <w:sz w:val="24"/>
          <w:szCs w:val="24"/>
        </w:rPr>
        <w:t xml:space="preserve"> </w:t>
      </w:r>
    </w:p>
    <w:p w:rsidR="00001060" w:rsidRPr="00474AAE" w:rsidRDefault="00001060" w:rsidP="00474AAE">
      <w:pPr>
        <w:spacing w:line="360" w:lineRule="auto"/>
        <w:jc w:val="both"/>
        <w:rPr>
          <w:rFonts w:ascii="Times New Roman" w:hAnsi="Times New Roman" w:cs="Times New Roman"/>
          <w:sz w:val="24"/>
          <w:szCs w:val="24"/>
        </w:rPr>
      </w:pPr>
    </w:p>
    <w:sectPr w:rsidR="00001060" w:rsidRPr="00474AAE" w:rsidSect="00E03DD3">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F6" w:rsidRDefault="00D15EF6" w:rsidP="00E03DD3">
      <w:pPr>
        <w:spacing w:after="0" w:line="240" w:lineRule="auto"/>
      </w:pPr>
      <w:r>
        <w:separator/>
      </w:r>
    </w:p>
  </w:endnote>
  <w:endnote w:type="continuationSeparator" w:id="0">
    <w:p w:rsidR="00D15EF6" w:rsidRDefault="00D15EF6" w:rsidP="00E0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788"/>
      <w:docPartObj>
        <w:docPartGallery w:val="Page Numbers (Bottom of Page)"/>
        <w:docPartUnique/>
      </w:docPartObj>
    </w:sdtPr>
    <w:sdtEndPr>
      <w:rPr>
        <w:spacing w:val="60"/>
      </w:rPr>
    </w:sdtEndPr>
    <w:sdtContent>
      <w:p w:rsidR="00E03DD3" w:rsidRDefault="00474A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E03DD3">
          <w:t xml:space="preserve"> | </w:t>
        </w:r>
        <w:r w:rsidR="00E03DD3">
          <w:rPr>
            <w:color w:val="7F7F7F" w:themeColor="background1" w:themeShade="7F"/>
            <w:spacing w:val="60"/>
          </w:rPr>
          <w:t>Page</w:t>
        </w:r>
      </w:p>
    </w:sdtContent>
  </w:sdt>
  <w:p w:rsidR="00E03DD3" w:rsidRDefault="00E03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F6" w:rsidRDefault="00D15EF6" w:rsidP="00E03DD3">
      <w:pPr>
        <w:spacing w:after="0" w:line="240" w:lineRule="auto"/>
      </w:pPr>
      <w:r>
        <w:separator/>
      </w:r>
    </w:p>
  </w:footnote>
  <w:footnote w:type="continuationSeparator" w:id="0">
    <w:p w:rsidR="00D15EF6" w:rsidRDefault="00D15EF6" w:rsidP="00E03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660"/>
    <w:multiLevelType w:val="hybridMultilevel"/>
    <w:tmpl w:val="121C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35F5"/>
    <w:multiLevelType w:val="hybridMultilevel"/>
    <w:tmpl w:val="121C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D615D"/>
    <w:multiLevelType w:val="hybridMultilevel"/>
    <w:tmpl w:val="121C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30837"/>
    <w:multiLevelType w:val="hybridMultilevel"/>
    <w:tmpl w:val="97F2BE84"/>
    <w:lvl w:ilvl="0" w:tplc="51D2762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604C0"/>
    <w:multiLevelType w:val="hybridMultilevel"/>
    <w:tmpl w:val="0E38E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94CF1"/>
    <w:multiLevelType w:val="hybridMultilevel"/>
    <w:tmpl w:val="E408B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81"/>
    <w:rsid w:val="00001060"/>
    <w:rsid w:val="00063995"/>
    <w:rsid w:val="000B3851"/>
    <w:rsid w:val="000E3C15"/>
    <w:rsid w:val="00126EEF"/>
    <w:rsid w:val="0017135A"/>
    <w:rsid w:val="00174F2E"/>
    <w:rsid w:val="001F0BA9"/>
    <w:rsid w:val="0025217C"/>
    <w:rsid w:val="00261307"/>
    <w:rsid w:val="00293F77"/>
    <w:rsid w:val="00367F11"/>
    <w:rsid w:val="003F00E6"/>
    <w:rsid w:val="003F5079"/>
    <w:rsid w:val="004138E9"/>
    <w:rsid w:val="00474AAE"/>
    <w:rsid w:val="004A2A4A"/>
    <w:rsid w:val="004B0C3D"/>
    <w:rsid w:val="004F2FEC"/>
    <w:rsid w:val="004F3A90"/>
    <w:rsid w:val="00520EDE"/>
    <w:rsid w:val="00582442"/>
    <w:rsid w:val="005F7904"/>
    <w:rsid w:val="00633710"/>
    <w:rsid w:val="0066171A"/>
    <w:rsid w:val="006B23BC"/>
    <w:rsid w:val="007161FE"/>
    <w:rsid w:val="007555B2"/>
    <w:rsid w:val="007F3E59"/>
    <w:rsid w:val="00937954"/>
    <w:rsid w:val="00950150"/>
    <w:rsid w:val="00967E8F"/>
    <w:rsid w:val="00A5351A"/>
    <w:rsid w:val="00A54BEE"/>
    <w:rsid w:val="00AE1A30"/>
    <w:rsid w:val="00B8570A"/>
    <w:rsid w:val="00BF7C2C"/>
    <w:rsid w:val="00C80E81"/>
    <w:rsid w:val="00CA481E"/>
    <w:rsid w:val="00CD1737"/>
    <w:rsid w:val="00CD4064"/>
    <w:rsid w:val="00CD5043"/>
    <w:rsid w:val="00CD5DDC"/>
    <w:rsid w:val="00CF06C2"/>
    <w:rsid w:val="00D15EF6"/>
    <w:rsid w:val="00D74B4B"/>
    <w:rsid w:val="00DE5965"/>
    <w:rsid w:val="00E03DD3"/>
    <w:rsid w:val="00E0676F"/>
    <w:rsid w:val="00E613DE"/>
    <w:rsid w:val="00EF27ED"/>
    <w:rsid w:val="00EF46F8"/>
    <w:rsid w:val="00F230C2"/>
    <w:rsid w:val="00F62661"/>
    <w:rsid w:val="00F910FD"/>
    <w:rsid w:val="00FD7F2E"/>
    <w:rsid w:val="00FE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64"/>
    <w:pPr>
      <w:ind w:left="720"/>
      <w:contextualSpacing/>
    </w:pPr>
  </w:style>
  <w:style w:type="paragraph" w:styleId="Header">
    <w:name w:val="header"/>
    <w:basedOn w:val="Normal"/>
    <w:link w:val="HeaderChar"/>
    <w:uiPriority w:val="99"/>
    <w:semiHidden/>
    <w:unhideWhenUsed/>
    <w:rsid w:val="00E03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DD3"/>
  </w:style>
  <w:style w:type="paragraph" w:styleId="Footer">
    <w:name w:val="footer"/>
    <w:basedOn w:val="Normal"/>
    <w:link w:val="FooterChar"/>
    <w:uiPriority w:val="99"/>
    <w:unhideWhenUsed/>
    <w:rsid w:val="00E0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D3"/>
  </w:style>
  <w:style w:type="character" w:styleId="LineNumber">
    <w:name w:val="line number"/>
    <w:basedOn w:val="DefaultParagraphFont"/>
    <w:uiPriority w:val="99"/>
    <w:semiHidden/>
    <w:unhideWhenUsed/>
    <w:rsid w:val="00E03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64"/>
    <w:pPr>
      <w:ind w:left="720"/>
      <w:contextualSpacing/>
    </w:pPr>
  </w:style>
  <w:style w:type="paragraph" w:styleId="Header">
    <w:name w:val="header"/>
    <w:basedOn w:val="Normal"/>
    <w:link w:val="HeaderChar"/>
    <w:uiPriority w:val="99"/>
    <w:semiHidden/>
    <w:unhideWhenUsed/>
    <w:rsid w:val="00E03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DD3"/>
  </w:style>
  <w:style w:type="paragraph" w:styleId="Footer">
    <w:name w:val="footer"/>
    <w:basedOn w:val="Normal"/>
    <w:link w:val="FooterChar"/>
    <w:uiPriority w:val="99"/>
    <w:unhideWhenUsed/>
    <w:rsid w:val="00E0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D3"/>
  </w:style>
  <w:style w:type="character" w:styleId="LineNumber">
    <w:name w:val="line number"/>
    <w:basedOn w:val="DefaultParagraphFont"/>
    <w:uiPriority w:val="99"/>
    <w:semiHidden/>
    <w:unhideWhenUsed/>
    <w:rsid w:val="00E0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2002-01-01T08:16:00Z</cp:lastPrinted>
  <dcterms:created xsi:type="dcterms:W3CDTF">2017-11-10T07:18:00Z</dcterms:created>
  <dcterms:modified xsi:type="dcterms:W3CDTF">2017-11-10T07:18:00Z</dcterms:modified>
</cp:coreProperties>
</file>