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53A" w:rsidRPr="0057620A" w:rsidRDefault="0057620A" w:rsidP="0057620A">
      <w:pPr>
        <w:pStyle w:val="Heading10"/>
        <w:keepNext/>
        <w:keepLines/>
        <w:shd w:val="clear" w:color="auto" w:fill="auto"/>
        <w:spacing w:after="103" w:line="360" w:lineRule="auto"/>
        <w:ind w:right="560"/>
        <w:jc w:val="both"/>
        <w:rPr>
          <w:sz w:val="24"/>
          <w:szCs w:val="24"/>
        </w:rPr>
      </w:pPr>
      <w:bookmarkStart w:id="0" w:name="bookmark0"/>
      <w:r w:rsidRPr="0057620A">
        <w:rPr>
          <w:sz w:val="24"/>
          <w:szCs w:val="24"/>
        </w:rPr>
        <w:t>THE REPUBLIC OF UGANDA</w:t>
      </w:r>
      <w:bookmarkEnd w:id="0"/>
    </w:p>
    <w:p w:rsidR="005D553A" w:rsidRPr="0057620A" w:rsidRDefault="0057620A" w:rsidP="0057620A">
      <w:pPr>
        <w:pStyle w:val="Bodytext20"/>
        <w:shd w:val="clear" w:color="auto" w:fill="auto"/>
        <w:spacing w:before="0" w:line="360" w:lineRule="auto"/>
        <w:ind w:right="560"/>
        <w:jc w:val="both"/>
        <w:rPr>
          <w:sz w:val="24"/>
          <w:szCs w:val="24"/>
        </w:rPr>
      </w:pPr>
      <w:r w:rsidRPr="0057620A">
        <w:rPr>
          <w:sz w:val="24"/>
          <w:szCs w:val="24"/>
        </w:rPr>
        <w:t>IN THE COURT OF APPEAL OF UGANDA AT ARUA</w:t>
      </w:r>
    </w:p>
    <w:p w:rsidR="005D553A" w:rsidRPr="0057620A" w:rsidRDefault="005D553A" w:rsidP="0057620A">
      <w:pPr>
        <w:pStyle w:val="Bodytext30"/>
        <w:shd w:val="clear" w:color="auto" w:fill="auto"/>
        <w:spacing w:line="360" w:lineRule="auto"/>
        <w:ind w:left="600"/>
        <w:rPr>
          <w:sz w:val="24"/>
          <w:szCs w:val="24"/>
        </w:rPr>
      </w:pPr>
    </w:p>
    <w:p w:rsidR="005D553A" w:rsidRPr="0057620A" w:rsidRDefault="0057620A" w:rsidP="0057620A">
      <w:pPr>
        <w:pStyle w:val="Bodytext40"/>
        <w:shd w:val="clear" w:color="auto" w:fill="auto"/>
        <w:spacing w:after="228" w:line="360" w:lineRule="auto"/>
        <w:ind w:right="560"/>
        <w:jc w:val="both"/>
        <w:rPr>
          <w:sz w:val="24"/>
          <w:szCs w:val="24"/>
        </w:rPr>
      </w:pPr>
      <w:r w:rsidRPr="0057620A">
        <w:rPr>
          <w:sz w:val="24"/>
          <w:szCs w:val="24"/>
        </w:rPr>
        <w:t>CRIMINAL APPEAL No. 23 of 2012</w:t>
      </w:r>
    </w:p>
    <w:p w:rsidR="00857EE4" w:rsidRPr="0057620A" w:rsidRDefault="0057620A" w:rsidP="0057620A">
      <w:pPr>
        <w:pStyle w:val="Bodytext50"/>
        <w:shd w:val="clear" w:color="auto" w:fill="auto"/>
        <w:tabs>
          <w:tab w:val="left" w:pos="8750"/>
        </w:tabs>
        <w:spacing w:before="0" w:line="360" w:lineRule="auto"/>
        <w:ind w:left="2500"/>
        <w:jc w:val="both"/>
        <w:rPr>
          <w:sz w:val="24"/>
          <w:szCs w:val="24"/>
        </w:rPr>
      </w:pPr>
      <w:r w:rsidRPr="0057620A">
        <w:rPr>
          <w:sz w:val="24"/>
          <w:szCs w:val="24"/>
        </w:rPr>
        <w:t>Arising from Criminal Session Case No. 0042/2010</w:t>
      </w:r>
    </w:p>
    <w:p w:rsidR="005D553A" w:rsidRPr="0057620A" w:rsidRDefault="0057620A" w:rsidP="0057620A">
      <w:pPr>
        <w:pStyle w:val="Bodytext50"/>
        <w:shd w:val="clear" w:color="auto" w:fill="auto"/>
        <w:tabs>
          <w:tab w:val="left" w:pos="8750"/>
        </w:tabs>
        <w:spacing w:before="0" w:line="360" w:lineRule="auto"/>
        <w:ind w:left="2500"/>
        <w:jc w:val="both"/>
        <w:rPr>
          <w:sz w:val="24"/>
          <w:szCs w:val="24"/>
        </w:rPr>
      </w:pPr>
      <w:r w:rsidRPr="0057620A">
        <w:rPr>
          <w:rStyle w:val="Bodytext5NotBold"/>
          <w:sz w:val="24"/>
          <w:szCs w:val="24"/>
        </w:rPr>
        <w:tab/>
      </w:r>
    </w:p>
    <w:p w:rsidR="005D553A" w:rsidRPr="0057620A" w:rsidRDefault="00857EE4" w:rsidP="0057620A">
      <w:pPr>
        <w:pStyle w:val="Bodytext50"/>
        <w:shd w:val="clear" w:color="auto" w:fill="auto"/>
        <w:spacing w:before="0" w:after="512" w:line="360" w:lineRule="auto"/>
        <w:ind w:right="560"/>
        <w:jc w:val="both"/>
        <w:rPr>
          <w:sz w:val="24"/>
          <w:szCs w:val="24"/>
        </w:rPr>
      </w:pPr>
      <w:r w:rsidRPr="0057620A">
        <w:rPr>
          <w:sz w:val="24"/>
          <w:szCs w:val="24"/>
        </w:rPr>
        <w:t>[</w:t>
      </w:r>
      <w:r w:rsidR="0057620A" w:rsidRPr="0057620A">
        <w:rPr>
          <w:sz w:val="24"/>
          <w:szCs w:val="24"/>
        </w:rPr>
        <w:t xml:space="preserve">Before His Lordship Hon. Justice LameckN. Mukasa atArua on 2.11.2011 </w:t>
      </w:r>
      <w:r w:rsidRPr="0057620A">
        <w:rPr>
          <w:sz w:val="24"/>
          <w:szCs w:val="24"/>
        </w:rPr>
        <w:t>]</w:t>
      </w:r>
    </w:p>
    <w:p w:rsidR="008A02EE" w:rsidRPr="0057620A" w:rsidRDefault="0057620A" w:rsidP="0057620A">
      <w:pPr>
        <w:pStyle w:val="Bodytext20"/>
        <w:shd w:val="clear" w:color="auto" w:fill="auto"/>
        <w:tabs>
          <w:tab w:val="left" w:pos="6994"/>
        </w:tabs>
        <w:spacing w:before="0" w:after="236" w:line="360" w:lineRule="auto"/>
        <w:ind w:right="60"/>
        <w:jc w:val="both"/>
        <w:rPr>
          <w:sz w:val="24"/>
          <w:szCs w:val="24"/>
        </w:rPr>
      </w:pPr>
      <w:r w:rsidRPr="0057620A">
        <w:rPr>
          <w:sz w:val="24"/>
          <w:szCs w:val="24"/>
        </w:rPr>
        <w:t>CANDIGA SWADICK</w:t>
      </w:r>
      <w:r w:rsidR="00857EE4" w:rsidRPr="0057620A">
        <w:rPr>
          <w:sz w:val="24"/>
          <w:szCs w:val="24"/>
        </w:rPr>
        <w:t>…………………………………………APPELLANT</w:t>
      </w:r>
    </w:p>
    <w:p w:rsidR="005D553A" w:rsidRPr="0057620A" w:rsidRDefault="005D553A" w:rsidP="0057620A">
      <w:pPr>
        <w:pStyle w:val="Bodytext20"/>
        <w:shd w:val="clear" w:color="auto" w:fill="auto"/>
        <w:tabs>
          <w:tab w:val="left" w:pos="6994"/>
        </w:tabs>
        <w:spacing w:before="0" w:after="236" w:line="360" w:lineRule="auto"/>
        <w:ind w:right="60"/>
        <w:jc w:val="both"/>
        <w:rPr>
          <w:sz w:val="24"/>
          <w:szCs w:val="24"/>
        </w:rPr>
      </w:pPr>
    </w:p>
    <w:p w:rsidR="005D553A" w:rsidRPr="0057620A" w:rsidRDefault="0057620A" w:rsidP="0057620A">
      <w:pPr>
        <w:pStyle w:val="Bodytext20"/>
        <w:shd w:val="clear" w:color="auto" w:fill="auto"/>
        <w:spacing w:before="0" w:line="360" w:lineRule="auto"/>
        <w:ind w:right="560"/>
        <w:jc w:val="both"/>
        <w:rPr>
          <w:sz w:val="24"/>
          <w:szCs w:val="24"/>
        </w:rPr>
      </w:pPr>
      <w:r w:rsidRPr="0057620A">
        <w:rPr>
          <w:sz w:val="24"/>
          <w:szCs w:val="24"/>
        </w:rPr>
        <w:t>VS</w:t>
      </w:r>
    </w:p>
    <w:p w:rsidR="005D553A" w:rsidRPr="0057620A" w:rsidRDefault="0057620A" w:rsidP="0057620A">
      <w:pPr>
        <w:pStyle w:val="Bodytext20"/>
        <w:shd w:val="clear" w:color="auto" w:fill="auto"/>
        <w:spacing w:before="0" w:after="533" w:line="360" w:lineRule="auto"/>
        <w:ind w:right="60"/>
        <w:jc w:val="both"/>
        <w:rPr>
          <w:sz w:val="24"/>
          <w:szCs w:val="24"/>
        </w:rPr>
      </w:pPr>
      <w:r w:rsidRPr="0057620A">
        <w:rPr>
          <w:sz w:val="24"/>
          <w:szCs w:val="24"/>
        </w:rPr>
        <w:t xml:space="preserve"> UGANDA </w:t>
      </w:r>
      <w:r w:rsidR="008A02EE" w:rsidRPr="0057620A">
        <w:rPr>
          <w:sz w:val="24"/>
          <w:szCs w:val="24"/>
        </w:rPr>
        <w:t>……………………………………………………..</w:t>
      </w:r>
      <w:r w:rsidRPr="0057620A">
        <w:rPr>
          <w:sz w:val="24"/>
          <w:szCs w:val="24"/>
        </w:rPr>
        <w:t xml:space="preserve"> {RESPONDENT</w:t>
      </w:r>
    </w:p>
    <w:p w:rsidR="005D553A" w:rsidRPr="0057620A" w:rsidRDefault="0057620A" w:rsidP="0057620A">
      <w:pPr>
        <w:pStyle w:val="Bodytext60"/>
        <w:shd w:val="clear" w:color="auto" w:fill="auto"/>
        <w:spacing w:before="0" w:line="360" w:lineRule="auto"/>
        <w:ind w:left="600"/>
        <w:rPr>
          <w:sz w:val="24"/>
          <w:szCs w:val="24"/>
        </w:rPr>
      </w:pPr>
      <w:r w:rsidRPr="0057620A">
        <w:rPr>
          <w:sz w:val="24"/>
          <w:szCs w:val="24"/>
        </w:rPr>
        <w:t>Coram : Hon. Justice Remmy Kasule, JA</w:t>
      </w:r>
    </w:p>
    <w:p w:rsidR="008A02EE" w:rsidRPr="0057620A" w:rsidRDefault="008A02EE" w:rsidP="0057620A">
      <w:pPr>
        <w:pStyle w:val="Bodytext60"/>
        <w:shd w:val="clear" w:color="auto" w:fill="auto"/>
        <w:spacing w:before="0" w:line="360" w:lineRule="auto"/>
        <w:ind w:left="600"/>
        <w:rPr>
          <w:sz w:val="24"/>
          <w:szCs w:val="24"/>
        </w:rPr>
      </w:pPr>
    </w:p>
    <w:p w:rsidR="008A02EE" w:rsidRPr="0057620A" w:rsidRDefault="0057620A" w:rsidP="0057620A">
      <w:pPr>
        <w:pStyle w:val="Bodytext60"/>
        <w:shd w:val="clear" w:color="auto" w:fill="auto"/>
        <w:tabs>
          <w:tab w:val="left" w:pos="2098"/>
        </w:tabs>
        <w:spacing w:before="0" w:after="506" w:line="360" w:lineRule="auto"/>
        <w:ind w:left="20" w:right="1360" w:firstLine="2080"/>
        <w:rPr>
          <w:sz w:val="24"/>
          <w:szCs w:val="24"/>
        </w:rPr>
      </w:pPr>
      <w:r w:rsidRPr="0057620A">
        <w:rPr>
          <w:sz w:val="24"/>
          <w:szCs w:val="24"/>
        </w:rPr>
        <w:t xml:space="preserve">Hon. Lady Justice Hellen Obura, JA </w:t>
      </w:r>
    </w:p>
    <w:p w:rsidR="005D553A" w:rsidRPr="0057620A" w:rsidRDefault="0057620A" w:rsidP="0057620A">
      <w:pPr>
        <w:pStyle w:val="Bodytext60"/>
        <w:shd w:val="clear" w:color="auto" w:fill="auto"/>
        <w:tabs>
          <w:tab w:val="left" w:pos="2098"/>
        </w:tabs>
        <w:spacing w:before="0" w:after="506" w:line="360" w:lineRule="auto"/>
        <w:ind w:left="20" w:right="1360" w:firstLine="2080"/>
        <w:rPr>
          <w:sz w:val="24"/>
          <w:szCs w:val="24"/>
        </w:rPr>
      </w:pPr>
      <w:r w:rsidRPr="0057620A">
        <w:rPr>
          <w:rStyle w:val="Bodytext6105pt0"/>
          <w:sz w:val="24"/>
          <w:szCs w:val="24"/>
        </w:rPr>
        <w:tab/>
      </w:r>
      <w:r w:rsidRPr="0057620A">
        <w:rPr>
          <w:sz w:val="24"/>
          <w:szCs w:val="24"/>
        </w:rPr>
        <w:t>Hon. Justice Simon Byabakama Mugenyi, JA</w:t>
      </w:r>
    </w:p>
    <w:p w:rsidR="005D553A" w:rsidRPr="0057620A" w:rsidRDefault="0057620A" w:rsidP="0057620A">
      <w:pPr>
        <w:pStyle w:val="Heading20"/>
        <w:keepNext/>
        <w:keepLines/>
        <w:shd w:val="clear" w:color="auto" w:fill="auto"/>
        <w:spacing w:before="0" w:line="360" w:lineRule="auto"/>
        <w:ind w:right="560"/>
        <w:jc w:val="both"/>
        <w:rPr>
          <w:sz w:val="24"/>
          <w:szCs w:val="24"/>
        </w:rPr>
      </w:pPr>
      <w:bookmarkStart w:id="1" w:name="bookmark1"/>
      <w:r w:rsidRPr="0057620A">
        <w:rPr>
          <w:sz w:val="24"/>
          <w:szCs w:val="24"/>
        </w:rPr>
        <w:t>JUDGMENT OF THE COURT</w:t>
      </w:r>
      <w:bookmarkEnd w:id="1"/>
    </w:p>
    <w:p w:rsidR="005D553A" w:rsidRPr="0057620A" w:rsidRDefault="0057620A" w:rsidP="0057620A">
      <w:pPr>
        <w:pStyle w:val="Bodytext70"/>
        <w:shd w:val="clear" w:color="auto" w:fill="auto"/>
        <w:spacing w:line="360" w:lineRule="auto"/>
        <w:ind w:left="7260"/>
        <w:jc w:val="both"/>
        <w:rPr>
          <w:rFonts w:ascii="Times New Roman" w:hAnsi="Times New Roman" w:cs="Times New Roman"/>
          <w:sz w:val="24"/>
          <w:szCs w:val="24"/>
        </w:rPr>
      </w:pPr>
      <w:r w:rsidRPr="0057620A">
        <w:rPr>
          <w:rFonts w:ascii="Times New Roman" w:hAnsi="Times New Roman" w:cs="Times New Roman"/>
          <w:sz w:val="24"/>
          <w:szCs w:val="24"/>
        </w:rPr>
        <w:t>- /</w:t>
      </w:r>
    </w:p>
    <w:p w:rsidR="005D553A" w:rsidRPr="0057620A" w:rsidRDefault="008A02EE" w:rsidP="0057620A">
      <w:pPr>
        <w:pStyle w:val="BodyText21"/>
        <w:shd w:val="clear" w:color="auto" w:fill="auto"/>
        <w:spacing w:line="360" w:lineRule="auto"/>
        <w:ind w:left="600" w:right="60" w:hanging="580"/>
        <w:rPr>
          <w:sz w:val="24"/>
          <w:szCs w:val="24"/>
        </w:rPr>
      </w:pPr>
      <w:r w:rsidRPr="0057620A">
        <w:rPr>
          <w:rStyle w:val="Bodytext105pt0"/>
          <w:sz w:val="24"/>
          <w:szCs w:val="24"/>
        </w:rPr>
        <w:t xml:space="preserve">       </w:t>
      </w:r>
      <w:r w:rsidR="0057620A" w:rsidRPr="0057620A">
        <w:rPr>
          <w:rStyle w:val="Bodytext105pt0"/>
          <w:sz w:val="24"/>
          <w:szCs w:val="24"/>
        </w:rPr>
        <w:t xml:space="preserve"> </w:t>
      </w:r>
      <w:r w:rsidR="0057620A" w:rsidRPr="0057620A">
        <w:rPr>
          <w:sz w:val="24"/>
          <w:szCs w:val="24"/>
        </w:rPr>
        <w:t xml:space="preserve">The appellant was convicted of aggravated defilement contrary to </w:t>
      </w:r>
      <w:r w:rsidR="0057620A" w:rsidRPr="0057620A">
        <w:rPr>
          <w:rStyle w:val="Bodytext155pt"/>
          <w:sz w:val="24"/>
          <w:szCs w:val="24"/>
        </w:rPr>
        <w:t xml:space="preserve">Section 129 (3) and (4) (a) of the Penal Code Act </w:t>
      </w:r>
      <w:r w:rsidR="0057620A" w:rsidRPr="0057620A">
        <w:rPr>
          <w:sz w:val="24"/>
          <w:szCs w:val="24"/>
        </w:rPr>
        <w:t xml:space="preserve">and sentenced to </w:t>
      </w:r>
      <w:r w:rsidR="0057620A" w:rsidRPr="0057620A">
        <w:rPr>
          <w:rStyle w:val="Bodytext155pt"/>
          <w:sz w:val="24"/>
          <w:szCs w:val="24"/>
        </w:rPr>
        <w:t xml:space="preserve">18 </w:t>
      </w:r>
      <w:r w:rsidR="0057620A" w:rsidRPr="0057620A">
        <w:rPr>
          <w:sz w:val="24"/>
          <w:szCs w:val="24"/>
        </w:rPr>
        <w:t>years’ imprisonment by the High Court of Uganda at Arua before Hon. Justice Lameck N. Mukasa. He has appealed against con</w:t>
      </w:r>
      <w:r w:rsidR="0057620A" w:rsidRPr="0057620A">
        <w:rPr>
          <w:sz w:val="24"/>
          <w:szCs w:val="24"/>
        </w:rPr>
        <w:t>viction only.</w:t>
      </w:r>
    </w:p>
    <w:p w:rsidR="005D553A" w:rsidRPr="0057620A" w:rsidRDefault="008A02EE" w:rsidP="0057620A">
      <w:pPr>
        <w:pStyle w:val="BodyText21"/>
        <w:shd w:val="clear" w:color="auto" w:fill="auto"/>
        <w:spacing w:line="360" w:lineRule="auto"/>
        <w:ind w:left="600" w:right="60" w:hanging="580"/>
        <w:rPr>
          <w:sz w:val="24"/>
          <w:szCs w:val="24"/>
        </w:rPr>
      </w:pPr>
      <w:r w:rsidRPr="0057620A">
        <w:rPr>
          <w:rStyle w:val="Bodytext105pt0"/>
          <w:sz w:val="24"/>
          <w:szCs w:val="24"/>
        </w:rPr>
        <w:t xml:space="preserve">          </w:t>
      </w:r>
      <w:r w:rsidR="0057620A" w:rsidRPr="0057620A">
        <w:rPr>
          <w:rStyle w:val="Bodytext105pt0"/>
          <w:sz w:val="24"/>
          <w:szCs w:val="24"/>
        </w:rPr>
        <w:t xml:space="preserve"> </w:t>
      </w:r>
      <w:r w:rsidR="0057620A" w:rsidRPr="0057620A">
        <w:rPr>
          <w:sz w:val="24"/>
          <w:szCs w:val="24"/>
        </w:rPr>
        <w:t>The facts, as proved and accepted by the trial Judge were that, the appellant was husband to Arimu Nanve, the aunt to the victim Minala Jealous. She lived with the appellant and his wife.</w:t>
      </w:r>
    </w:p>
    <w:p w:rsidR="005D553A" w:rsidRPr="0057620A" w:rsidRDefault="0057620A" w:rsidP="0057620A">
      <w:pPr>
        <w:pStyle w:val="BodyText21"/>
        <w:shd w:val="clear" w:color="auto" w:fill="auto"/>
        <w:tabs>
          <w:tab w:val="left" w:pos="8875"/>
        </w:tabs>
        <w:spacing w:after="0" w:line="360" w:lineRule="auto"/>
        <w:ind w:left="600" w:right="60" w:firstLine="0"/>
        <w:rPr>
          <w:sz w:val="24"/>
          <w:szCs w:val="24"/>
        </w:rPr>
      </w:pPr>
      <w:r w:rsidRPr="0057620A">
        <w:rPr>
          <w:sz w:val="24"/>
          <w:szCs w:val="24"/>
        </w:rPr>
        <w:t xml:space="preserve">In the night of 18-1-2009, the </w:t>
      </w:r>
      <w:r w:rsidR="008A02EE" w:rsidRPr="0057620A">
        <w:rPr>
          <w:sz w:val="24"/>
          <w:szCs w:val="24"/>
        </w:rPr>
        <w:t>victim Minala Jealous with other children was</w:t>
      </w:r>
      <w:r w:rsidRPr="0057620A">
        <w:rPr>
          <w:sz w:val="24"/>
          <w:szCs w:val="24"/>
        </w:rPr>
        <w:t xml:space="preserve"> asleep when the appellant returned home. He picked the victim, took her to his bed and had penetrative sexual intercourse with her. He threatened to stab her and she started crying. After the act, the appellant returned her t</w:t>
      </w:r>
      <w:r w:rsidRPr="0057620A">
        <w:rPr>
          <w:sz w:val="24"/>
          <w:szCs w:val="24"/>
        </w:rPr>
        <w:t xml:space="preserve">o her bed. It was a one roomed house and the victim’s aunt was away for a funeral. The incident was </w:t>
      </w:r>
      <w:r w:rsidRPr="0057620A">
        <w:rPr>
          <w:sz w:val="24"/>
          <w:szCs w:val="24"/>
        </w:rPr>
        <w:t xml:space="preserve">witnessed by </w:t>
      </w:r>
      <w:r w:rsidRPr="0057620A">
        <w:rPr>
          <w:sz w:val="24"/>
          <w:szCs w:val="24"/>
        </w:rPr>
        <w:t xml:space="preserve"> Zumula</w:t>
      </w:r>
      <w:r w:rsidR="008A02EE" w:rsidRPr="0057620A">
        <w:rPr>
          <w:sz w:val="24"/>
          <w:szCs w:val="24"/>
        </w:rPr>
        <w:t xml:space="preserve"> </w:t>
      </w:r>
      <w:r w:rsidRPr="0057620A">
        <w:rPr>
          <w:sz w:val="24"/>
          <w:szCs w:val="24"/>
        </w:rPr>
        <w:t>Binti (PW2) who was also in the house.</w:t>
      </w:r>
    </w:p>
    <w:p w:rsidR="005D553A" w:rsidRPr="0057620A" w:rsidRDefault="0057620A" w:rsidP="0057620A">
      <w:pPr>
        <w:pStyle w:val="BodyText21"/>
        <w:shd w:val="clear" w:color="auto" w:fill="auto"/>
        <w:spacing w:after="172" w:line="360" w:lineRule="auto"/>
        <w:ind w:left="20" w:right="40" w:firstLine="0"/>
        <w:rPr>
          <w:sz w:val="24"/>
          <w:szCs w:val="24"/>
        </w:rPr>
      </w:pPr>
      <w:r w:rsidRPr="0057620A">
        <w:rPr>
          <w:sz w:val="24"/>
          <w:szCs w:val="24"/>
        </w:rPr>
        <w:lastRenderedPageBreak/>
        <w:t>The victim reported the incident to her aunt when she returned home in the morning. The mat</w:t>
      </w:r>
      <w:r w:rsidRPr="0057620A">
        <w:rPr>
          <w:sz w:val="24"/>
          <w:szCs w:val="24"/>
        </w:rPr>
        <w:t xml:space="preserve">ter was reported to the Local Council authorities and the appellant was arrested. The victim was medically </w:t>
      </w:r>
      <w:r w:rsidR="008A02EE" w:rsidRPr="0057620A">
        <w:rPr>
          <w:sz w:val="24"/>
          <w:szCs w:val="24"/>
        </w:rPr>
        <w:t>examined and</w:t>
      </w:r>
      <w:r w:rsidRPr="0057620A">
        <w:rPr>
          <w:sz w:val="24"/>
          <w:szCs w:val="24"/>
        </w:rPr>
        <w:t xml:space="preserve"> found to be 10 years old. She had injuries in her private parts that were consistent with penetrative sexual intercourse.</w:t>
      </w:r>
    </w:p>
    <w:p w:rsidR="005D553A" w:rsidRPr="0057620A" w:rsidRDefault="0057620A" w:rsidP="0057620A">
      <w:pPr>
        <w:pStyle w:val="BodyText21"/>
        <w:shd w:val="clear" w:color="auto" w:fill="auto"/>
        <w:spacing w:after="0" w:line="360" w:lineRule="auto"/>
        <w:ind w:left="600" w:right="40" w:firstLine="0"/>
        <w:rPr>
          <w:sz w:val="24"/>
          <w:szCs w:val="24"/>
        </w:rPr>
      </w:pPr>
      <w:r w:rsidRPr="0057620A">
        <w:rPr>
          <w:sz w:val="24"/>
          <w:szCs w:val="24"/>
        </w:rPr>
        <w:t xml:space="preserve">The </w:t>
      </w:r>
      <w:r w:rsidRPr="0057620A">
        <w:rPr>
          <w:sz w:val="24"/>
          <w:szCs w:val="24"/>
        </w:rPr>
        <w:t>appellant was charged, tried, convicted and sentenced to 18 years imprisonment hence this appeal.</w:t>
      </w:r>
    </w:p>
    <w:p w:rsidR="008A02EE" w:rsidRPr="0057620A" w:rsidRDefault="008A02EE" w:rsidP="0057620A">
      <w:pPr>
        <w:pStyle w:val="BodyText21"/>
        <w:shd w:val="clear" w:color="auto" w:fill="auto"/>
        <w:spacing w:after="0" w:line="360" w:lineRule="auto"/>
        <w:ind w:left="600" w:right="40" w:firstLine="0"/>
        <w:rPr>
          <w:sz w:val="24"/>
          <w:szCs w:val="24"/>
        </w:rPr>
      </w:pPr>
    </w:p>
    <w:p w:rsidR="005D553A" w:rsidRPr="0057620A" w:rsidRDefault="0057620A" w:rsidP="0057620A">
      <w:pPr>
        <w:pStyle w:val="BodyText21"/>
        <w:shd w:val="clear" w:color="auto" w:fill="auto"/>
        <w:spacing w:after="206" w:line="360" w:lineRule="auto"/>
        <w:ind w:left="600" w:firstLine="0"/>
        <w:rPr>
          <w:sz w:val="24"/>
          <w:szCs w:val="24"/>
        </w:rPr>
      </w:pPr>
      <w:r w:rsidRPr="0057620A">
        <w:rPr>
          <w:sz w:val="24"/>
          <w:szCs w:val="24"/>
        </w:rPr>
        <w:t>The appeal is premised on two grounds, namely;</w:t>
      </w:r>
    </w:p>
    <w:p w:rsidR="005D553A" w:rsidRPr="0057620A" w:rsidRDefault="0057620A" w:rsidP="0057620A">
      <w:pPr>
        <w:pStyle w:val="Bodytext110"/>
        <w:shd w:val="clear" w:color="auto" w:fill="auto"/>
        <w:tabs>
          <w:tab w:val="left" w:pos="1326"/>
        </w:tabs>
        <w:spacing w:before="0" w:line="360" w:lineRule="auto"/>
        <w:ind w:left="20" w:right="40" w:firstLine="940"/>
        <w:jc w:val="both"/>
        <w:rPr>
          <w:sz w:val="24"/>
          <w:szCs w:val="24"/>
        </w:rPr>
      </w:pPr>
      <w:r w:rsidRPr="0057620A">
        <w:rPr>
          <w:sz w:val="24"/>
          <w:szCs w:val="24"/>
        </w:rPr>
        <w:t>1</w:t>
      </w:r>
      <w:r w:rsidR="00CC28F7" w:rsidRPr="0057620A">
        <w:rPr>
          <w:sz w:val="24"/>
          <w:szCs w:val="24"/>
        </w:rPr>
        <w:t>.</w:t>
      </w:r>
      <w:r w:rsidRPr="0057620A">
        <w:rPr>
          <w:sz w:val="24"/>
          <w:szCs w:val="24"/>
        </w:rPr>
        <w:t xml:space="preserve"> The learned trial Judge erred in law and fact when he failed to </w:t>
      </w:r>
      <w:r w:rsidR="000029A2" w:rsidRPr="0057620A">
        <w:rPr>
          <w:sz w:val="24"/>
          <w:szCs w:val="24"/>
        </w:rPr>
        <w:t xml:space="preserve">   </w:t>
      </w:r>
      <w:r w:rsidRPr="0057620A">
        <w:rPr>
          <w:sz w:val="24"/>
          <w:szCs w:val="24"/>
        </w:rPr>
        <w:t xml:space="preserve">properly evaluate the evidence on record </w:t>
      </w:r>
      <w:r w:rsidRPr="0057620A">
        <w:rPr>
          <w:sz w:val="24"/>
          <w:szCs w:val="24"/>
        </w:rPr>
        <w:t xml:space="preserve">hence arriving at </w:t>
      </w:r>
      <w:r w:rsidRPr="0057620A">
        <w:rPr>
          <w:sz w:val="24"/>
          <w:szCs w:val="24"/>
        </w:rPr>
        <w:t>a wrong decision</w:t>
      </w:r>
      <w:r w:rsidR="000029A2" w:rsidRPr="0057620A">
        <w:rPr>
          <w:sz w:val="24"/>
          <w:szCs w:val="24"/>
        </w:rPr>
        <w:t>.</w:t>
      </w:r>
    </w:p>
    <w:p w:rsidR="005D553A" w:rsidRPr="0057620A" w:rsidRDefault="0057620A" w:rsidP="0057620A">
      <w:pPr>
        <w:pStyle w:val="Bodytext110"/>
        <w:shd w:val="clear" w:color="auto" w:fill="auto"/>
        <w:spacing w:before="0" w:after="0" w:line="360" w:lineRule="auto"/>
        <w:ind w:left="1340" w:right="40"/>
        <w:jc w:val="both"/>
        <w:rPr>
          <w:sz w:val="24"/>
          <w:szCs w:val="24"/>
        </w:rPr>
      </w:pPr>
      <w:r w:rsidRPr="0057620A">
        <w:rPr>
          <w:sz w:val="24"/>
          <w:szCs w:val="24"/>
        </w:rPr>
        <w:t>2</w:t>
      </w:r>
      <w:r w:rsidR="000029A2" w:rsidRPr="0057620A">
        <w:rPr>
          <w:sz w:val="24"/>
          <w:szCs w:val="24"/>
        </w:rPr>
        <w:t>.</w:t>
      </w:r>
      <w:r w:rsidRPr="0057620A">
        <w:rPr>
          <w:sz w:val="24"/>
          <w:szCs w:val="24"/>
        </w:rPr>
        <w:t xml:space="preserve"> The learned trial Judge erred in law and fact when he convicted the appellant based on evidence that did not satisfy the standard of corroboration in sexual offences</w:t>
      </w:r>
      <w:r w:rsidRPr="0057620A">
        <w:rPr>
          <w:rStyle w:val="Bodytext1116pt"/>
          <w:sz w:val="24"/>
          <w:szCs w:val="24"/>
        </w:rPr>
        <w:t>,</w:t>
      </w:r>
    </w:p>
    <w:p w:rsidR="005D553A" w:rsidRPr="0057620A" w:rsidRDefault="005D553A" w:rsidP="0057620A">
      <w:pPr>
        <w:pStyle w:val="Bodytext100"/>
        <w:shd w:val="clear" w:color="auto" w:fill="auto"/>
        <w:spacing w:line="360" w:lineRule="auto"/>
        <w:ind w:left="600"/>
        <w:jc w:val="both"/>
        <w:rPr>
          <w:sz w:val="24"/>
          <w:szCs w:val="24"/>
        </w:rPr>
      </w:pPr>
    </w:p>
    <w:p w:rsidR="005D553A" w:rsidRPr="0057620A" w:rsidRDefault="0057620A" w:rsidP="0057620A">
      <w:pPr>
        <w:pStyle w:val="BodyText21"/>
        <w:shd w:val="clear" w:color="auto" w:fill="auto"/>
        <w:spacing w:after="176" w:line="360" w:lineRule="auto"/>
        <w:ind w:left="600" w:right="40" w:firstLine="0"/>
        <w:rPr>
          <w:sz w:val="24"/>
          <w:szCs w:val="24"/>
        </w:rPr>
      </w:pPr>
      <w:r w:rsidRPr="0057620A">
        <w:rPr>
          <w:sz w:val="24"/>
          <w:szCs w:val="24"/>
        </w:rPr>
        <w:t xml:space="preserve">At the hearing of the appeal, the appellant </w:t>
      </w:r>
      <w:r w:rsidRPr="0057620A">
        <w:rPr>
          <w:sz w:val="24"/>
          <w:szCs w:val="24"/>
        </w:rPr>
        <w:t>was represented by Mr. Odama Henry while Ms. Adubango Harriet, Senior State Attorney, appeared for the respondent.</w:t>
      </w:r>
    </w:p>
    <w:p w:rsidR="005D553A" w:rsidRPr="0057620A" w:rsidRDefault="000029A2" w:rsidP="0057620A">
      <w:pPr>
        <w:pStyle w:val="BodyText21"/>
        <w:shd w:val="clear" w:color="auto" w:fill="auto"/>
        <w:spacing w:after="184" w:line="360" w:lineRule="auto"/>
        <w:ind w:left="600" w:right="40" w:hanging="580"/>
        <w:rPr>
          <w:sz w:val="24"/>
          <w:szCs w:val="24"/>
        </w:rPr>
      </w:pPr>
      <w:r w:rsidRPr="0057620A">
        <w:rPr>
          <w:rStyle w:val="Bodytext105pt0"/>
          <w:sz w:val="24"/>
          <w:szCs w:val="24"/>
        </w:rPr>
        <w:t xml:space="preserve">         </w:t>
      </w:r>
      <w:r w:rsidR="0057620A" w:rsidRPr="0057620A">
        <w:rPr>
          <w:rStyle w:val="Bodytext105pt0"/>
          <w:sz w:val="24"/>
          <w:szCs w:val="24"/>
        </w:rPr>
        <w:t xml:space="preserve"> </w:t>
      </w:r>
      <w:r w:rsidR="0057620A" w:rsidRPr="0057620A">
        <w:rPr>
          <w:sz w:val="24"/>
          <w:szCs w:val="24"/>
        </w:rPr>
        <w:t>Counsel for the appellant abandoned the second ground and argued ground 1 only. Counsel submitted that the learned trial Judge did not pro</w:t>
      </w:r>
      <w:r w:rsidR="0057620A" w:rsidRPr="0057620A">
        <w:rPr>
          <w:sz w:val="24"/>
          <w:szCs w:val="24"/>
        </w:rPr>
        <w:t xml:space="preserve">perly evaluate the evidence on record and, as a result, he did not address himself to the contradictions in the prosecution’s case. He pointed out the discrepancies between the oral testimonies of </w:t>
      </w:r>
      <w:r w:rsidRPr="0057620A">
        <w:rPr>
          <w:sz w:val="24"/>
          <w:szCs w:val="24"/>
        </w:rPr>
        <w:t xml:space="preserve">the </w:t>
      </w:r>
      <w:r w:rsidRPr="0057620A">
        <w:rPr>
          <w:rStyle w:val="Bodytext105pt0"/>
          <w:sz w:val="24"/>
          <w:szCs w:val="24"/>
        </w:rPr>
        <w:t>victim</w:t>
      </w:r>
      <w:r w:rsidR="0057620A" w:rsidRPr="0057620A">
        <w:rPr>
          <w:sz w:val="24"/>
          <w:szCs w:val="24"/>
        </w:rPr>
        <w:t xml:space="preserve"> (PWl), and Zimula Binti (PW2) and their respe</w:t>
      </w:r>
      <w:r w:rsidR="0057620A" w:rsidRPr="0057620A">
        <w:rPr>
          <w:sz w:val="24"/>
          <w:szCs w:val="24"/>
        </w:rPr>
        <w:t>ctive police statements.</w:t>
      </w:r>
    </w:p>
    <w:p w:rsidR="005D553A" w:rsidRPr="0057620A" w:rsidRDefault="0057620A" w:rsidP="0057620A">
      <w:pPr>
        <w:pStyle w:val="BodyText21"/>
        <w:shd w:val="clear" w:color="auto" w:fill="auto"/>
        <w:spacing w:after="0" w:line="360" w:lineRule="auto"/>
        <w:ind w:left="20" w:right="40" w:firstLine="580"/>
        <w:rPr>
          <w:sz w:val="24"/>
          <w:szCs w:val="24"/>
        </w:rPr>
      </w:pPr>
      <w:r w:rsidRPr="0057620A">
        <w:rPr>
          <w:sz w:val="24"/>
          <w:szCs w:val="24"/>
        </w:rPr>
        <w:t xml:space="preserve">Counsel contended that whereas the victim testified that the </w:t>
      </w:r>
      <w:r w:rsidRPr="0057620A">
        <w:rPr>
          <w:sz w:val="24"/>
          <w:szCs w:val="24"/>
        </w:rPr>
        <w:t>appellant pulled out a knife and threatened to stab her, she did not state so in her so police statement (exhibit Dl).</w:t>
      </w:r>
      <w:r w:rsidR="000029A2" w:rsidRPr="0057620A">
        <w:rPr>
          <w:sz w:val="24"/>
          <w:szCs w:val="24"/>
        </w:rPr>
        <w:t xml:space="preserve"> </w:t>
      </w:r>
      <w:r w:rsidRPr="0057620A">
        <w:rPr>
          <w:sz w:val="24"/>
          <w:szCs w:val="24"/>
        </w:rPr>
        <w:t>Counsel referred to another contradiction in the testimonies of</w:t>
      </w:r>
      <w:r w:rsidR="000029A2" w:rsidRPr="0057620A">
        <w:rPr>
          <w:sz w:val="24"/>
          <w:szCs w:val="24"/>
        </w:rPr>
        <w:t xml:space="preserve"> </w:t>
      </w:r>
      <w:r w:rsidRPr="0057620A">
        <w:rPr>
          <w:sz w:val="24"/>
          <w:szCs w:val="24"/>
        </w:rPr>
        <w:t xml:space="preserve"> PWl </w:t>
      </w:r>
      <w:r w:rsidR="000029A2" w:rsidRPr="0057620A">
        <w:rPr>
          <w:sz w:val="24"/>
          <w:szCs w:val="24"/>
        </w:rPr>
        <w:t>A</w:t>
      </w:r>
      <w:r w:rsidRPr="0057620A">
        <w:rPr>
          <w:sz w:val="24"/>
          <w:szCs w:val="24"/>
        </w:rPr>
        <w:t>nd PW2 in that, whereas PWl stated PW2 moved out of the house to inf</w:t>
      </w:r>
      <w:r w:rsidRPr="0057620A">
        <w:rPr>
          <w:sz w:val="24"/>
          <w:szCs w:val="24"/>
        </w:rPr>
        <w:t>orm the appellant’s wife, PW2 denied doing so.</w:t>
      </w:r>
    </w:p>
    <w:p w:rsidR="005D553A" w:rsidRPr="0057620A" w:rsidRDefault="0057620A" w:rsidP="0057620A">
      <w:pPr>
        <w:pStyle w:val="BodyText21"/>
        <w:shd w:val="clear" w:color="auto" w:fill="auto"/>
        <w:spacing w:after="0" w:line="360" w:lineRule="auto"/>
        <w:ind w:left="700" w:right="40" w:firstLine="0"/>
        <w:rPr>
          <w:sz w:val="24"/>
          <w:szCs w:val="24"/>
        </w:rPr>
      </w:pPr>
      <w:r w:rsidRPr="0057620A">
        <w:rPr>
          <w:sz w:val="24"/>
          <w:szCs w:val="24"/>
        </w:rPr>
        <w:t xml:space="preserve">The other contradiction concerned the room, the scene of crime. P.W.l’s evidence was that the house was a single room with no partition separating the parents’ bed and the area where the children used to </w:t>
      </w:r>
      <w:r w:rsidRPr="0057620A">
        <w:rPr>
          <w:sz w:val="24"/>
          <w:szCs w:val="24"/>
        </w:rPr>
        <w:t>sleep. The evidence of PW2 on the other hand was that;</w:t>
      </w:r>
    </w:p>
    <w:p w:rsidR="005D553A" w:rsidRPr="0057620A" w:rsidRDefault="005D553A" w:rsidP="0057620A">
      <w:pPr>
        <w:pStyle w:val="Bodytext100"/>
        <w:shd w:val="clear" w:color="auto" w:fill="auto"/>
        <w:spacing w:line="360" w:lineRule="auto"/>
        <w:ind w:left="40" w:firstLine="0"/>
        <w:jc w:val="both"/>
        <w:rPr>
          <w:sz w:val="24"/>
          <w:szCs w:val="24"/>
        </w:rPr>
      </w:pPr>
    </w:p>
    <w:p w:rsidR="005D553A" w:rsidRPr="0057620A" w:rsidRDefault="0057620A" w:rsidP="0057620A">
      <w:pPr>
        <w:pStyle w:val="Bodytext110"/>
        <w:shd w:val="clear" w:color="auto" w:fill="auto"/>
        <w:spacing w:before="0" w:after="0" w:line="360" w:lineRule="auto"/>
        <w:ind w:left="2180" w:right="40" w:firstLine="0"/>
        <w:jc w:val="both"/>
        <w:rPr>
          <w:sz w:val="24"/>
          <w:szCs w:val="24"/>
        </w:rPr>
      </w:pPr>
      <w:r w:rsidRPr="0057620A">
        <w:rPr>
          <w:sz w:val="24"/>
          <w:szCs w:val="24"/>
        </w:rPr>
        <w:t>“It is a single room where there is a curtain to separate the bed</w:t>
      </w:r>
      <w:r w:rsidRPr="0057620A">
        <w:rPr>
          <w:sz w:val="24"/>
          <w:szCs w:val="24"/>
        </w:rPr>
        <w:t xml:space="preserve"> </w:t>
      </w:r>
      <w:r w:rsidR="000029A2" w:rsidRPr="0057620A">
        <w:rPr>
          <w:sz w:val="24"/>
          <w:szCs w:val="24"/>
        </w:rPr>
        <w:t>there</w:t>
      </w:r>
      <w:r w:rsidRPr="0057620A">
        <w:rPr>
          <w:sz w:val="24"/>
          <w:szCs w:val="24"/>
        </w:rPr>
        <w:t xml:space="preserve"> was a curtain between the accused’s bed and the mat where we were sleeping</w:t>
      </w:r>
      <w:r w:rsidRPr="0057620A">
        <w:rPr>
          <w:rStyle w:val="Bodytext1116pt"/>
          <w:sz w:val="24"/>
          <w:szCs w:val="24"/>
        </w:rPr>
        <w:t xml:space="preserve">. </w:t>
      </w:r>
      <w:r w:rsidRPr="0057620A">
        <w:rPr>
          <w:sz w:val="24"/>
          <w:szCs w:val="24"/>
        </w:rPr>
        <w:t>At the material time</w:t>
      </w:r>
      <w:r w:rsidRPr="0057620A">
        <w:rPr>
          <w:sz w:val="24"/>
          <w:szCs w:val="24"/>
        </w:rPr>
        <w:t xml:space="preserve"> the curtain was up, ”</w:t>
      </w:r>
    </w:p>
    <w:p w:rsidR="005D553A" w:rsidRPr="0057620A" w:rsidRDefault="005D553A" w:rsidP="0057620A">
      <w:pPr>
        <w:pStyle w:val="Bodytext100"/>
        <w:shd w:val="clear" w:color="auto" w:fill="auto"/>
        <w:spacing w:line="360" w:lineRule="auto"/>
        <w:ind w:left="40" w:firstLine="0"/>
        <w:jc w:val="both"/>
        <w:rPr>
          <w:sz w:val="24"/>
          <w:szCs w:val="24"/>
        </w:rPr>
      </w:pPr>
    </w:p>
    <w:p w:rsidR="005D553A" w:rsidRPr="0057620A" w:rsidRDefault="0057620A" w:rsidP="0057620A">
      <w:pPr>
        <w:pStyle w:val="BodyText21"/>
        <w:shd w:val="clear" w:color="auto" w:fill="auto"/>
        <w:spacing w:after="424" w:line="360" w:lineRule="auto"/>
        <w:ind w:left="40" w:right="40" w:firstLine="660"/>
        <w:rPr>
          <w:sz w:val="24"/>
          <w:szCs w:val="24"/>
        </w:rPr>
      </w:pPr>
      <w:r w:rsidRPr="0057620A">
        <w:rPr>
          <w:sz w:val="24"/>
          <w:szCs w:val="24"/>
        </w:rPr>
        <w:t xml:space="preserve">The other contention by counsel was that the learned trial Judge disregarded the appellant’s </w:t>
      </w:r>
      <w:r w:rsidRPr="0057620A">
        <w:rPr>
          <w:sz w:val="24"/>
          <w:szCs w:val="24"/>
        </w:rPr>
        <w:lastRenderedPageBreak/>
        <w:t xml:space="preserve">defence. In Counsel’s view, it was </w:t>
      </w:r>
      <w:r w:rsidR="000029A2" w:rsidRPr="0057620A">
        <w:rPr>
          <w:sz w:val="24"/>
          <w:szCs w:val="24"/>
        </w:rPr>
        <w:t>misdirection</w:t>
      </w:r>
      <w:r w:rsidRPr="0057620A">
        <w:rPr>
          <w:sz w:val="24"/>
          <w:szCs w:val="24"/>
        </w:rPr>
        <w:t xml:space="preserve"> on the part of the trial Judge to have ignored the contradictions and the appellant’s defence. He prayed that Cou</w:t>
      </w:r>
      <w:r w:rsidRPr="0057620A">
        <w:rPr>
          <w:sz w:val="24"/>
          <w:szCs w:val="24"/>
        </w:rPr>
        <w:t xml:space="preserve">rt be </w:t>
      </w:r>
      <w:r w:rsidRPr="0057620A">
        <w:rPr>
          <w:sz w:val="24"/>
          <w:szCs w:val="24"/>
        </w:rPr>
        <w:t>pleased to quash the conviction and set aside the sentence.</w:t>
      </w:r>
    </w:p>
    <w:p w:rsidR="005D553A" w:rsidRPr="0057620A" w:rsidRDefault="0057620A" w:rsidP="0057620A">
      <w:pPr>
        <w:pStyle w:val="BodyText21"/>
        <w:shd w:val="clear" w:color="auto" w:fill="auto"/>
        <w:spacing w:after="176" w:line="360" w:lineRule="auto"/>
        <w:ind w:left="700" w:right="40" w:firstLine="0"/>
        <w:rPr>
          <w:sz w:val="24"/>
          <w:szCs w:val="24"/>
        </w:rPr>
      </w:pPr>
      <w:r w:rsidRPr="0057620A">
        <w:rPr>
          <w:sz w:val="24"/>
          <w:szCs w:val="24"/>
        </w:rPr>
        <w:t>Counsel for the respondent opposed the appeal. She argued that the contradictions in the prosecution case were minor and ought to be ignored. Counsel contended that the fact that the kni</w:t>
      </w:r>
      <w:r w:rsidRPr="0057620A">
        <w:rPr>
          <w:sz w:val="24"/>
          <w:szCs w:val="24"/>
        </w:rPr>
        <w:t xml:space="preserve">fe was not </w:t>
      </w:r>
      <w:r w:rsidRPr="0057620A">
        <w:rPr>
          <w:rStyle w:val="Bodytext105pt0"/>
          <w:sz w:val="24"/>
          <w:szCs w:val="24"/>
        </w:rPr>
        <w:t xml:space="preserve"> </w:t>
      </w:r>
      <w:r w:rsidRPr="0057620A">
        <w:rPr>
          <w:sz w:val="24"/>
          <w:szCs w:val="24"/>
        </w:rPr>
        <w:t>mentioned in PWl’s police statement did not affect her credibility as a witness. Further, that P.W.l and PW2 were subjected to rigorous cross- examination but were not discredited.</w:t>
      </w:r>
    </w:p>
    <w:p w:rsidR="005D553A" w:rsidRPr="0057620A" w:rsidRDefault="0057620A" w:rsidP="0057620A">
      <w:pPr>
        <w:pStyle w:val="BodyText21"/>
        <w:shd w:val="clear" w:color="auto" w:fill="auto"/>
        <w:spacing w:after="0" w:line="360" w:lineRule="auto"/>
        <w:ind w:left="40" w:right="40" w:firstLine="660"/>
        <w:rPr>
          <w:sz w:val="24"/>
          <w:szCs w:val="24"/>
        </w:rPr>
        <w:sectPr w:rsidR="005D553A" w:rsidRPr="0057620A">
          <w:headerReference w:type="default" r:id="rId7"/>
          <w:footerReference w:type="default" r:id="rId8"/>
          <w:pgSz w:w="12240" w:h="18720"/>
          <w:pgMar w:top="1348" w:right="1444" w:bottom="2654" w:left="1046" w:header="0" w:footer="3" w:gutter="0"/>
          <w:cols w:space="720"/>
          <w:noEndnote/>
          <w:docGrid w:linePitch="360"/>
        </w:sectPr>
      </w:pPr>
      <w:r>
        <w:rPr>
          <w:noProof/>
          <w:sz w:val="24"/>
          <w:szCs w:val="24"/>
        </w:rPr>
        <w:drawing>
          <wp:anchor distT="0" distB="0" distL="63500" distR="63500" simplePos="0" relativeHeight="377487107" behindDoc="1" locked="0" layoutInCell="1" allowOverlap="1">
            <wp:simplePos x="0" y="0"/>
            <wp:positionH relativeFrom="margin">
              <wp:posOffset>5190490</wp:posOffset>
            </wp:positionH>
            <wp:positionV relativeFrom="paragraph">
              <wp:posOffset>1344295</wp:posOffset>
            </wp:positionV>
            <wp:extent cx="1268095" cy="6350"/>
            <wp:effectExtent l="0" t="0" r="0" b="0"/>
            <wp:wrapTight wrapText="bothSides">
              <wp:wrapPolygon edited="0">
                <wp:start x="0" y="0"/>
                <wp:lineTo x="0" y="21600"/>
                <wp:lineTo x="21600" y="21600"/>
                <wp:lineTo x="21600" y="0"/>
              </wp:wrapPolygon>
            </wp:wrapTight>
            <wp:docPr id="8" name="Picture 8" descr="C:\Users\BMULIN~1\AppData\Local\Temp\FineReader11\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BMULIN~1\AppData\Local\Temp\FineReader11\media\image3.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68095" cy="6350"/>
                    </a:xfrm>
                    <a:prstGeom prst="rect">
                      <a:avLst/>
                    </a:prstGeom>
                    <a:noFill/>
                  </pic:spPr>
                </pic:pic>
              </a:graphicData>
            </a:graphic>
            <wp14:sizeRelH relativeFrom="page">
              <wp14:pctWidth>0</wp14:pctWidth>
            </wp14:sizeRelH>
            <wp14:sizeRelV relativeFrom="page">
              <wp14:pctHeight>0</wp14:pctHeight>
            </wp14:sizeRelV>
          </wp:anchor>
        </w:drawing>
      </w:r>
      <w:r w:rsidRPr="0057620A">
        <w:rPr>
          <w:sz w:val="24"/>
          <w:szCs w:val="24"/>
        </w:rPr>
        <w:t xml:space="preserve">As for the contention that the trial Judge disregarded the </w:t>
      </w:r>
      <w:r w:rsidRPr="0057620A">
        <w:rPr>
          <w:sz w:val="24"/>
          <w:szCs w:val="24"/>
        </w:rPr>
        <w:t>appellant’s no defence, counsel for the respondent submitted that the trial Judge considered and evaluated the evidence thereof in his judgment. She invited Court to dismiss the appeal.</w:t>
      </w:r>
      <w:r w:rsidRPr="0057620A">
        <w:rPr>
          <w:sz w:val="24"/>
          <w:szCs w:val="24"/>
        </w:rPr>
        <w:t>We have carefully listened to the submissions of b</w:t>
      </w:r>
      <w:r w:rsidRPr="0057620A">
        <w:rPr>
          <w:sz w:val="24"/>
          <w:szCs w:val="24"/>
        </w:rPr>
        <w:t xml:space="preserve">oth </w:t>
      </w:r>
      <w:r w:rsidR="00211174" w:rsidRPr="0057620A">
        <w:rPr>
          <w:sz w:val="24"/>
          <w:szCs w:val="24"/>
        </w:rPr>
        <w:t>counsel and</w:t>
      </w:r>
      <w:r w:rsidRPr="0057620A">
        <w:rPr>
          <w:sz w:val="24"/>
          <w:szCs w:val="24"/>
        </w:rPr>
        <w:t xml:space="preserve"> have also perused the Court record.</w:t>
      </w:r>
    </w:p>
    <w:p w:rsidR="005D553A" w:rsidRPr="0057620A" w:rsidRDefault="0057620A" w:rsidP="0057620A">
      <w:pPr>
        <w:pStyle w:val="BodyText21"/>
        <w:shd w:val="clear" w:color="auto" w:fill="auto"/>
        <w:spacing w:after="0" w:line="360" w:lineRule="auto"/>
        <w:ind w:left="700" w:right="40" w:firstLine="0"/>
        <w:rPr>
          <w:sz w:val="24"/>
          <w:szCs w:val="24"/>
        </w:rPr>
      </w:pPr>
      <w:r w:rsidRPr="0057620A">
        <w:rPr>
          <w:sz w:val="24"/>
          <w:szCs w:val="24"/>
        </w:rPr>
        <w:t xml:space="preserve">As a first appellate Court, it is our duty to review and re-evaluate the evidence before the trial Court, by subjecting it to a fresh and exhaustive scrutiny, draw inferences and reach our own conclusions, </w:t>
      </w:r>
      <w:r w:rsidRPr="0057620A">
        <w:rPr>
          <w:sz w:val="24"/>
          <w:szCs w:val="24"/>
        </w:rPr>
        <w:t xml:space="preserve"> bea</w:t>
      </w:r>
      <w:r w:rsidRPr="0057620A">
        <w:rPr>
          <w:sz w:val="24"/>
          <w:szCs w:val="24"/>
        </w:rPr>
        <w:t xml:space="preserve">ring in mind that this Court did not have the opportunity to hear and observe the witnesses testify as the learned trial Judge did- see </w:t>
      </w:r>
      <w:r w:rsidRPr="0057620A">
        <w:rPr>
          <w:rStyle w:val="Bodytext155pt"/>
          <w:sz w:val="24"/>
          <w:szCs w:val="24"/>
        </w:rPr>
        <w:t>Rule 30(l)(a) of The Judicature (Court of Appeal Rules) Directions; Bogere Moses &amp; another vs Uganda [1996] HCB 5; Begum</w:t>
      </w:r>
      <w:r w:rsidRPr="0057620A">
        <w:rPr>
          <w:rStyle w:val="Bodytext155pt"/>
          <w:sz w:val="24"/>
          <w:szCs w:val="24"/>
        </w:rPr>
        <w:t>isa &amp; others vs Tibebaga, Civil appeal NO. 17 of 2</w:t>
      </w:r>
      <w:bookmarkStart w:id="2" w:name="_GoBack"/>
      <w:bookmarkEnd w:id="2"/>
      <w:r w:rsidRPr="0057620A">
        <w:rPr>
          <w:rStyle w:val="Bodytext155pt"/>
          <w:sz w:val="24"/>
          <w:szCs w:val="24"/>
        </w:rPr>
        <w:t>002 (SC).</w:t>
      </w:r>
    </w:p>
    <w:p w:rsidR="005D553A" w:rsidRPr="0057620A" w:rsidRDefault="005D553A" w:rsidP="0057620A">
      <w:pPr>
        <w:pStyle w:val="Bodytext100"/>
        <w:shd w:val="clear" w:color="auto" w:fill="auto"/>
        <w:spacing w:line="360" w:lineRule="auto"/>
        <w:ind w:left="20" w:firstLine="0"/>
        <w:jc w:val="both"/>
        <w:rPr>
          <w:sz w:val="24"/>
          <w:szCs w:val="24"/>
        </w:rPr>
      </w:pPr>
    </w:p>
    <w:p w:rsidR="005D553A" w:rsidRPr="0057620A" w:rsidRDefault="0057620A" w:rsidP="0057620A">
      <w:pPr>
        <w:pStyle w:val="BodyText21"/>
        <w:shd w:val="clear" w:color="auto" w:fill="auto"/>
        <w:spacing w:after="420" w:line="360" w:lineRule="auto"/>
        <w:ind w:left="700" w:right="40" w:firstLine="0"/>
        <w:rPr>
          <w:sz w:val="24"/>
          <w:szCs w:val="24"/>
        </w:rPr>
      </w:pPr>
      <w:r w:rsidRPr="0057620A">
        <w:rPr>
          <w:sz w:val="24"/>
          <w:szCs w:val="24"/>
        </w:rPr>
        <w:t>We agree with the submissions of learned counsel for the appellant that the trial Judge did not address himself to the contradictions in the prosecution’s case. The law on contradictions and inconsistencies is well settled. Major contradictions and inconsi</w:t>
      </w:r>
      <w:r w:rsidRPr="0057620A">
        <w:rPr>
          <w:sz w:val="24"/>
          <w:szCs w:val="24"/>
        </w:rPr>
        <w:t xml:space="preserve">stencies will </w:t>
      </w:r>
      <w:r w:rsidR="00211174" w:rsidRPr="0057620A">
        <w:rPr>
          <w:sz w:val="24"/>
          <w:szCs w:val="24"/>
        </w:rPr>
        <w:t xml:space="preserve">usually </w:t>
      </w:r>
      <w:r w:rsidR="00211174" w:rsidRPr="0057620A">
        <w:rPr>
          <w:rStyle w:val="Bodytext105pt0"/>
          <w:sz w:val="24"/>
          <w:szCs w:val="24"/>
        </w:rPr>
        <w:t>result</w:t>
      </w:r>
      <w:r w:rsidRPr="0057620A">
        <w:rPr>
          <w:sz w:val="24"/>
          <w:szCs w:val="24"/>
        </w:rPr>
        <w:t xml:space="preserve"> in the evidence of the witnesses being rejected unless they are satisfactorily explained away. Minor ones, on the other hand, will only lead to rejection of the evidence if they point to deliberate untruthfulness on the par</w:t>
      </w:r>
      <w:r w:rsidRPr="0057620A">
        <w:rPr>
          <w:sz w:val="24"/>
          <w:szCs w:val="24"/>
        </w:rPr>
        <w:t xml:space="preserve">t of the witness- see </w:t>
      </w:r>
      <w:r w:rsidRPr="0057620A">
        <w:rPr>
          <w:rStyle w:val="Bodytext155pt"/>
          <w:sz w:val="24"/>
          <w:szCs w:val="24"/>
        </w:rPr>
        <w:t xml:space="preserve">Alfred Tajar vs Uganda E.A.C.A Cr. Appeal NO. 167 of 1969 </w:t>
      </w:r>
      <w:r w:rsidRPr="0057620A">
        <w:rPr>
          <w:sz w:val="24"/>
          <w:szCs w:val="24"/>
        </w:rPr>
        <w:t xml:space="preserve">(unreported); </w:t>
      </w:r>
      <w:r w:rsidR="00211174" w:rsidRPr="0057620A">
        <w:rPr>
          <w:rStyle w:val="Bodytext155pt"/>
          <w:sz w:val="24"/>
          <w:szCs w:val="24"/>
        </w:rPr>
        <w:t xml:space="preserve">Sarapio </w:t>
      </w:r>
      <w:r w:rsidR="00211174" w:rsidRPr="0057620A">
        <w:rPr>
          <w:rStyle w:val="Bodytext105pt0"/>
          <w:sz w:val="24"/>
          <w:szCs w:val="24"/>
        </w:rPr>
        <w:t>Tinkamalirwe</w:t>
      </w:r>
      <w:r w:rsidRPr="0057620A">
        <w:rPr>
          <w:rStyle w:val="Bodytext155pt"/>
          <w:sz w:val="24"/>
          <w:szCs w:val="24"/>
        </w:rPr>
        <w:t xml:space="preserve"> </w:t>
      </w:r>
      <w:r w:rsidR="00211174" w:rsidRPr="0057620A">
        <w:rPr>
          <w:rStyle w:val="Bodytext155pt"/>
          <w:sz w:val="24"/>
          <w:szCs w:val="24"/>
        </w:rPr>
        <w:t>vs.</w:t>
      </w:r>
      <w:r w:rsidRPr="0057620A">
        <w:rPr>
          <w:rStyle w:val="Bodytext155pt"/>
          <w:sz w:val="24"/>
          <w:szCs w:val="24"/>
        </w:rPr>
        <w:t xml:space="preserve"> Uganda, Cr. Appeal NO. 27 of 1989 (SC) </w:t>
      </w:r>
      <w:r w:rsidRPr="0057620A">
        <w:rPr>
          <w:sz w:val="24"/>
          <w:szCs w:val="24"/>
        </w:rPr>
        <w:t xml:space="preserve">and </w:t>
      </w:r>
      <w:r w:rsidRPr="0057620A">
        <w:rPr>
          <w:rStyle w:val="Bodytext155pt"/>
          <w:sz w:val="24"/>
          <w:szCs w:val="24"/>
        </w:rPr>
        <w:t xml:space="preserve">Twinomugisha Alex and 2 others </w:t>
      </w:r>
      <w:r w:rsidR="00211174" w:rsidRPr="0057620A">
        <w:rPr>
          <w:rStyle w:val="Bodytext155pt"/>
          <w:sz w:val="24"/>
          <w:szCs w:val="24"/>
        </w:rPr>
        <w:t>Vs.</w:t>
      </w:r>
      <w:r w:rsidRPr="0057620A">
        <w:rPr>
          <w:rStyle w:val="Bodytext155pt"/>
          <w:sz w:val="24"/>
          <w:szCs w:val="24"/>
        </w:rPr>
        <w:t xml:space="preserve"> Uganda, Cr. Appeal No. 35 of 2002 (SC).</w:t>
      </w:r>
    </w:p>
    <w:p w:rsidR="00211174" w:rsidRPr="0057620A" w:rsidRDefault="0057620A" w:rsidP="0057620A">
      <w:pPr>
        <w:pStyle w:val="BodyText21"/>
        <w:shd w:val="clear" w:color="auto" w:fill="auto"/>
        <w:spacing w:after="0" w:line="360" w:lineRule="auto"/>
        <w:ind w:left="700" w:right="40" w:firstLine="0"/>
        <w:rPr>
          <w:sz w:val="24"/>
          <w:szCs w:val="24"/>
        </w:rPr>
      </w:pPr>
      <w:r w:rsidRPr="0057620A">
        <w:rPr>
          <w:sz w:val="24"/>
          <w:szCs w:val="24"/>
        </w:rPr>
        <w:t xml:space="preserve">In the matter before us, our considered view is that the </w:t>
      </w:r>
      <w:r w:rsidR="00211174" w:rsidRPr="0057620A">
        <w:rPr>
          <w:sz w:val="24"/>
          <w:szCs w:val="24"/>
        </w:rPr>
        <w:t>contradictions were</w:t>
      </w:r>
      <w:r w:rsidRPr="0057620A">
        <w:rPr>
          <w:sz w:val="24"/>
          <w:szCs w:val="24"/>
        </w:rPr>
        <w:t xml:space="preserve"> minor and did not point to deliberate untruthfulness. To begin </w:t>
      </w:r>
      <w:r w:rsidRPr="0057620A">
        <w:rPr>
          <w:sz w:val="24"/>
          <w:szCs w:val="24"/>
        </w:rPr>
        <w:t>with, while it is correct PWl had told Court that PW2 went out that night which the latter denied, this contradiction was ironed out by PWl during re-examination, when she clarified she did not see PW2 going out of the house.</w:t>
      </w:r>
    </w:p>
    <w:p w:rsidR="005D553A" w:rsidRPr="0057620A" w:rsidRDefault="000418CA" w:rsidP="0057620A">
      <w:pPr>
        <w:pStyle w:val="BodyText21"/>
        <w:shd w:val="clear" w:color="auto" w:fill="auto"/>
        <w:spacing w:after="0" w:line="360" w:lineRule="auto"/>
        <w:ind w:left="700" w:right="40" w:firstLine="0"/>
        <w:rPr>
          <w:sz w:val="24"/>
          <w:szCs w:val="24"/>
        </w:rPr>
      </w:pPr>
      <w:r w:rsidRPr="0057620A">
        <w:rPr>
          <w:sz w:val="24"/>
          <w:szCs w:val="24"/>
        </w:rPr>
        <w:t xml:space="preserve">On the aspect of the partition in the room, PW2s evidence was that it was a mere curtain which was up at the time of the incident thus </w:t>
      </w:r>
      <w:r w:rsidR="0057620A" w:rsidRPr="0057620A">
        <w:rPr>
          <w:sz w:val="24"/>
          <w:szCs w:val="24"/>
        </w:rPr>
        <w:t>leaving the appellant’s bed e</w:t>
      </w:r>
      <w:r w:rsidR="0057620A" w:rsidRPr="0057620A">
        <w:rPr>
          <w:sz w:val="24"/>
          <w:szCs w:val="24"/>
        </w:rPr>
        <w:t>xposed. This therefore enabled PW2 to observe what was taking place between the victim and the appellant on</w:t>
      </w:r>
      <w:r w:rsidRPr="0057620A">
        <w:rPr>
          <w:sz w:val="24"/>
          <w:szCs w:val="24"/>
        </w:rPr>
        <w:t xml:space="preserve"> </w:t>
      </w:r>
      <w:r w:rsidR="0057620A" w:rsidRPr="0057620A">
        <w:rPr>
          <w:sz w:val="24"/>
          <w:szCs w:val="24"/>
        </w:rPr>
        <w:t>the latter’s bed. The evidence of PWl that there was nothing separating the children’s bed from their parents’ bed was clearly a minor contradic</w:t>
      </w:r>
      <w:r w:rsidR="0057620A" w:rsidRPr="0057620A">
        <w:rPr>
          <w:sz w:val="24"/>
          <w:szCs w:val="24"/>
        </w:rPr>
        <w:t>tion.</w:t>
      </w:r>
    </w:p>
    <w:p w:rsidR="005D553A" w:rsidRPr="0057620A" w:rsidRDefault="0057620A" w:rsidP="0057620A">
      <w:pPr>
        <w:pStyle w:val="BodyText21"/>
        <w:shd w:val="clear" w:color="auto" w:fill="auto"/>
        <w:spacing w:after="304" w:line="360" w:lineRule="auto"/>
        <w:ind w:left="20" w:right="40" w:firstLine="680"/>
        <w:rPr>
          <w:sz w:val="24"/>
          <w:szCs w:val="24"/>
        </w:rPr>
      </w:pPr>
      <w:r w:rsidRPr="0057620A">
        <w:rPr>
          <w:sz w:val="24"/>
          <w:szCs w:val="24"/>
        </w:rPr>
        <w:lastRenderedPageBreak/>
        <w:t xml:space="preserve">The other aspect is the knife that was not mentioned by both PWl and </w:t>
      </w:r>
      <w:r w:rsidR="000418CA" w:rsidRPr="0057620A">
        <w:rPr>
          <w:sz w:val="24"/>
          <w:szCs w:val="24"/>
        </w:rPr>
        <w:t xml:space="preserve">   P</w:t>
      </w:r>
      <w:r w:rsidRPr="0057620A">
        <w:rPr>
          <w:sz w:val="24"/>
          <w:szCs w:val="24"/>
        </w:rPr>
        <w:t>W2 in their respective police statements.</w:t>
      </w:r>
    </w:p>
    <w:p w:rsidR="005D553A" w:rsidRPr="0057620A" w:rsidRDefault="0057620A" w:rsidP="0057620A">
      <w:pPr>
        <w:pStyle w:val="BodyText21"/>
        <w:shd w:val="clear" w:color="auto" w:fill="auto"/>
        <w:spacing w:after="455" w:line="360" w:lineRule="auto"/>
        <w:ind w:left="20" w:firstLine="680"/>
        <w:rPr>
          <w:sz w:val="24"/>
          <w:szCs w:val="24"/>
        </w:rPr>
      </w:pPr>
      <w:r w:rsidRPr="0057620A">
        <w:rPr>
          <w:sz w:val="24"/>
          <w:szCs w:val="24"/>
        </w:rPr>
        <w:t>In her cross-examination PWl stated:</w:t>
      </w:r>
    </w:p>
    <w:p w:rsidR="005D553A" w:rsidRPr="0057620A" w:rsidRDefault="000418CA" w:rsidP="0057620A">
      <w:pPr>
        <w:pStyle w:val="Bodytext110"/>
        <w:shd w:val="clear" w:color="auto" w:fill="auto"/>
        <w:tabs>
          <w:tab w:val="left" w:pos="2142"/>
        </w:tabs>
        <w:spacing w:before="0" w:after="0" w:line="360" w:lineRule="auto"/>
        <w:ind w:left="20" w:right="40" w:firstLine="2160"/>
        <w:jc w:val="both"/>
        <w:rPr>
          <w:sz w:val="24"/>
          <w:szCs w:val="24"/>
        </w:rPr>
      </w:pPr>
      <w:r w:rsidRPr="0057620A">
        <w:rPr>
          <w:sz w:val="24"/>
          <w:szCs w:val="24"/>
        </w:rPr>
        <w:t>“</w:t>
      </w:r>
      <w:r w:rsidR="0057620A" w:rsidRPr="0057620A">
        <w:rPr>
          <w:sz w:val="24"/>
          <w:szCs w:val="24"/>
        </w:rPr>
        <w:t xml:space="preserve">Accused threatened me with a knife. I made a </w:t>
      </w:r>
      <w:r w:rsidR="0057620A" w:rsidRPr="0057620A">
        <w:rPr>
          <w:sz w:val="24"/>
          <w:szCs w:val="24"/>
        </w:rPr>
        <w:t xml:space="preserve">statement at police. I stated it to police. I </w:t>
      </w:r>
      <w:r w:rsidR="0057620A" w:rsidRPr="0057620A">
        <w:rPr>
          <w:sz w:val="24"/>
          <w:szCs w:val="24"/>
        </w:rPr>
        <w:t>can’t read</w:t>
      </w:r>
      <w:r w:rsidRPr="0057620A">
        <w:rPr>
          <w:sz w:val="24"/>
          <w:szCs w:val="24"/>
        </w:rPr>
        <w:t xml:space="preserve"> </w:t>
      </w:r>
      <w:r w:rsidR="0057620A" w:rsidRPr="0057620A">
        <w:rPr>
          <w:sz w:val="24"/>
          <w:szCs w:val="24"/>
        </w:rPr>
        <w:t>well I am still learning...... The accused had a knife and</w:t>
      </w:r>
      <w:r w:rsidRPr="0057620A">
        <w:rPr>
          <w:sz w:val="24"/>
          <w:szCs w:val="24"/>
        </w:rPr>
        <w:t xml:space="preserve"> </w:t>
      </w:r>
      <w:r w:rsidR="0057620A" w:rsidRPr="0057620A">
        <w:rPr>
          <w:sz w:val="24"/>
          <w:szCs w:val="24"/>
        </w:rPr>
        <w:t>he put it on the bed. I saw maybe the police did not write it down”.</w:t>
      </w:r>
    </w:p>
    <w:p w:rsidR="005D553A" w:rsidRPr="0057620A" w:rsidRDefault="000418CA" w:rsidP="0057620A">
      <w:pPr>
        <w:pStyle w:val="BodyText21"/>
        <w:shd w:val="clear" w:color="auto" w:fill="auto"/>
        <w:spacing w:after="184" w:line="360" w:lineRule="auto"/>
        <w:ind w:left="700" w:right="40" w:hanging="680"/>
        <w:rPr>
          <w:sz w:val="24"/>
          <w:szCs w:val="24"/>
        </w:rPr>
      </w:pPr>
      <w:r w:rsidRPr="0057620A">
        <w:rPr>
          <w:sz w:val="24"/>
          <w:szCs w:val="24"/>
        </w:rPr>
        <w:t xml:space="preserve"> </w:t>
      </w:r>
      <w:r w:rsidR="0057620A" w:rsidRPr="0057620A">
        <w:rPr>
          <w:sz w:val="24"/>
          <w:szCs w:val="24"/>
        </w:rPr>
        <w:t xml:space="preserve"> We have noted two factors pertaining to the evidence relating to PWl’s police statement.</w:t>
      </w:r>
    </w:p>
    <w:p w:rsidR="005D553A" w:rsidRPr="0057620A" w:rsidRDefault="0057620A" w:rsidP="0057620A">
      <w:pPr>
        <w:pStyle w:val="BodyText21"/>
        <w:shd w:val="clear" w:color="auto" w:fill="auto"/>
        <w:spacing w:after="176" w:line="360" w:lineRule="auto"/>
        <w:ind w:left="20" w:right="40" w:firstLine="680"/>
        <w:rPr>
          <w:sz w:val="24"/>
          <w:szCs w:val="24"/>
        </w:rPr>
      </w:pPr>
      <w:r w:rsidRPr="0057620A">
        <w:rPr>
          <w:sz w:val="24"/>
          <w:szCs w:val="24"/>
        </w:rPr>
        <w:t xml:space="preserve">Firstly, it is not clear if the statement was read back to her by the recording police officer and that she confirmed the contents </w:t>
      </w:r>
      <w:r w:rsidR="000418CA" w:rsidRPr="0057620A">
        <w:rPr>
          <w:sz w:val="24"/>
          <w:szCs w:val="24"/>
        </w:rPr>
        <w:t xml:space="preserve">therein </w:t>
      </w:r>
      <w:r w:rsidR="000418CA" w:rsidRPr="0057620A">
        <w:rPr>
          <w:rStyle w:val="Bodytext105pt0"/>
          <w:sz w:val="24"/>
          <w:szCs w:val="24"/>
        </w:rPr>
        <w:t>before</w:t>
      </w:r>
      <w:r w:rsidRPr="0057620A">
        <w:rPr>
          <w:sz w:val="24"/>
          <w:szCs w:val="24"/>
        </w:rPr>
        <w:t xml:space="preserve"> she thumb printed the same. The record does not reveal this matter was raised with PWl during her cross-ex</w:t>
      </w:r>
      <w:r w:rsidRPr="0057620A">
        <w:rPr>
          <w:sz w:val="24"/>
          <w:szCs w:val="24"/>
        </w:rPr>
        <w:t>amination.</w:t>
      </w:r>
    </w:p>
    <w:p w:rsidR="005D553A" w:rsidRPr="0057620A" w:rsidRDefault="0057620A" w:rsidP="0057620A">
      <w:pPr>
        <w:pStyle w:val="BodyText21"/>
        <w:shd w:val="clear" w:color="auto" w:fill="auto"/>
        <w:spacing w:after="184" w:line="360" w:lineRule="auto"/>
        <w:ind w:left="20" w:right="40" w:firstLine="0"/>
        <w:rPr>
          <w:sz w:val="24"/>
          <w:szCs w:val="24"/>
        </w:rPr>
      </w:pPr>
      <w:r w:rsidRPr="0057620A">
        <w:rPr>
          <w:sz w:val="24"/>
          <w:szCs w:val="24"/>
        </w:rPr>
        <w:t xml:space="preserve">Secondly, in view of </w:t>
      </w:r>
      <w:r w:rsidR="000418CA" w:rsidRPr="0057620A">
        <w:rPr>
          <w:sz w:val="24"/>
          <w:szCs w:val="24"/>
        </w:rPr>
        <w:t>PWI ought assertion that she mentioned the knife to the recording officer, the said officer</w:t>
      </w:r>
      <w:r w:rsidRPr="0057620A">
        <w:rPr>
          <w:sz w:val="24"/>
          <w:szCs w:val="24"/>
        </w:rPr>
        <w:t xml:space="preserve"> to have been summoned </w:t>
      </w:r>
      <w:r w:rsidR="000418CA" w:rsidRPr="0057620A">
        <w:rPr>
          <w:sz w:val="24"/>
          <w:szCs w:val="24"/>
        </w:rPr>
        <w:t xml:space="preserve">to </w:t>
      </w:r>
      <w:r w:rsidR="000418CA" w:rsidRPr="0057620A">
        <w:rPr>
          <w:rStyle w:val="Bodytext105pt0"/>
          <w:sz w:val="24"/>
          <w:szCs w:val="24"/>
        </w:rPr>
        <w:t>rebut</w:t>
      </w:r>
      <w:r w:rsidRPr="0057620A">
        <w:rPr>
          <w:sz w:val="24"/>
          <w:szCs w:val="24"/>
        </w:rPr>
        <w:t xml:space="preserve"> PWl’s claim. As it turned out, PWl challenged the statement when she maintained she mentioned t</w:t>
      </w:r>
      <w:r w:rsidRPr="0057620A">
        <w:rPr>
          <w:sz w:val="24"/>
          <w:szCs w:val="24"/>
        </w:rPr>
        <w:t>he knife to the police officer, yet he did not include it.</w:t>
      </w:r>
    </w:p>
    <w:p w:rsidR="005D553A" w:rsidRPr="0057620A" w:rsidRDefault="0057620A" w:rsidP="0057620A">
      <w:pPr>
        <w:pStyle w:val="Bodytext40"/>
        <w:shd w:val="clear" w:color="auto" w:fill="auto"/>
        <w:spacing w:after="0" w:line="360" w:lineRule="auto"/>
        <w:ind w:left="20" w:right="40"/>
        <w:jc w:val="both"/>
        <w:rPr>
          <w:rStyle w:val="Bodytext416pt"/>
          <w:sz w:val="24"/>
          <w:szCs w:val="24"/>
        </w:rPr>
      </w:pPr>
      <w:r w:rsidRPr="0057620A">
        <w:rPr>
          <w:rStyle w:val="Bodytext416pt"/>
          <w:sz w:val="24"/>
          <w:szCs w:val="24"/>
        </w:rPr>
        <w:t xml:space="preserve">The Supreme Court in </w:t>
      </w:r>
      <w:r w:rsidRPr="0057620A">
        <w:rPr>
          <w:sz w:val="24"/>
          <w:szCs w:val="24"/>
        </w:rPr>
        <w:t>Mureeba Janet and 2 others</w:t>
      </w:r>
      <w:r w:rsidR="000418CA" w:rsidRPr="0057620A">
        <w:rPr>
          <w:sz w:val="24"/>
          <w:szCs w:val="24"/>
        </w:rPr>
        <w:t xml:space="preserve"> Vs </w:t>
      </w:r>
      <w:r w:rsidRPr="0057620A">
        <w:rPr>
          <w:sz w:val="24"/>
          <w:szCs w:val="24"/>
        </w:rPr>
        <w:t xml:space="preserve"> </w:t>
      </w:r>
      <w:r w:rsidR="000418CA" w:rsidRPr="0057620A">
        <w:rPr>
          <w:sz w:val="24"/>
          <w:szCs w:val="24"/>
        </w:rPr>
        <w:t xml:space="preserve">Uganda </w:t>
      </w:r>
      <w:r w:rsidRPr="0057620A">
        <w:rPr>
          <w:sz w:val="24"/>
          <w:szCs w:val="24"/>
        </w:rPr>
        <w:t xml:space="preserve">Criminal Appeal NO. 13 of </w:t>
      </w:r>
      <w:r w:rsidR="000418CA" w:rsidRPr="0057620A">
        <w:rPr>
          <w:sz w:val="24"/>
          <w:szCs w:val="24"/>
        </w:rPr>
        <w:t>2003</w:t>
      </w:r>
      <w:r w:rsidRPr="0057620A">
        <w:rPr>
          <w:sz w:val="24"/>
          <w:szCs w:val="24"/>
        </w:rPr>
        <w:t xml:space="preserve"> </w:t>
      </w:r>
      <w:r w:rsidRPr="0057620A">
        <w:rPr>
          <w:rStyle w:val="Bodytext416pt"/>
          <w:sz w:val="24"/>
          <w:szCs w:val="24"/>
        </w:rPr>
        <w:t>had this to say</w:t>
      </w:r>
      <w:r w:rsidR="000418CA" w:rsidRPr="0057620A">
        <w:rPr>
          <w:rStyle w:val="Bodytext416pt"/>
          <w:sz w:val="24"/>
          <w:szCs w:val="24"/>
        </w:rPr>
        <w:t xml:space="preserve"> about police</w:t>
      </w:r>
      <w:r w:rsidRPr="0057620A">
        <w:rPr>
          <w:rStyle w:val="Bodytext416pt"/>
          <w:sz w:val="24"/>
          <w:szCs w:val="24"/>
        </w:rPr>
        <w:t xml:space="preserve"> statements:</w:t>
      </w:r>
    </w:p>
    <w:p w:rsidR="000418CA" w:rsidRPr="0057620A" w:rsidRDefault="000418CA" w:rsidP="0057620A">
      <w:pPr>
        <w:pStyle w:val="Bodytext40"/>
        <w:shd w:val="clear" w:color="auto" w:fill="auto"/>
        <w:spacing w:after="0" w:line="360" w:lineRule="auto"/>
        <w:ind w:left="20" w:right="40"/>
        <w:jc w:val="both"/>
        <w:rPr>
          <w:sz w:val="24"/>
          <w:szCs w:val="24"/>
        </w:rPr>
      </w:pPr>
    </w:p>
    <w:p w:rsidR="005D553A" w:rsidRPr="0057620A" w:rsidRDefault="0057620A" w:rsidP="0057620A">
      <w:pPr>
        <w:pStyle w:val="Bodytext110"/>
        <w:shd w:val="clear" w:color="auto" w:fill="auto"/>
        <w:tabs>
          <w:tab w:val="left" w:pos="2151"/>
        </w:tabs>
        <w:spacing w:before="0" w:after="0" w:line="360" w:lineRule="auto"/>
        <w:ind w:left="20" w:right="20" w:firstLine="2160"/>
        <w:jc w:val="both"/>
        <w:rPr>
          <w:sz w:val="24"/>
          <w:szCs w:val="24"/>
        </w:rPr>
      </w:pPr>
      <w:r w:rsidRPr="0057620A">
        <w:rPr>
          <w:sz w:val="24"/>
          <w:szCs w:val="24"/>
        </w:rPr>
        <w:t>“It is trite that for a police statement to be treated a</w:t>
      </w:r>
      <w:r w:rsidRPr="0057620A">
        <w:rPr>
          <w:sz w:val="24"/>
          <w:szCs w:val="24"/>
        </w:rPr>
        <w:t xml:space="preserve">s </w:t>
      </w:r>
      <w:r w:rsidR="000418CA" w:rsidRPr="0057620A">
        <w:rPr>
          <w:sz w:val="24"/>
          <w:szCs w:val="24"/>
        </w:rPr>
        <w:t>evidence,</w:t>
      </w:r>
      <w:r w:rsidRPr="0057620A">
        <w:rPr>
          <w:rStyle w:val="Bodytext1116pt"/>
          <w:sz w:val="24"/>
          <w:szCs w:val="24"/>
        </w:rPr>
        <w:t xml:space="preserve"> </w:t>
      </w:r>
      <w:r w:rsidRPr="0057620A">
        <w:rPr>
          <w:sz w:val="24"/>
          <w:szCs w:val="24"/>
        </w:rPr>
        <w:t xml:space="preserve">it must be properly proved and admitted in </w:t>
      </w:r>
      <w:r w:rsidRPr="0057620A">
        <w:rPr>
          <w:sz w:val="24"/>
          <w:szCs w:val="24"/>
        </w:rPr>
        <w:t>evidence unless the authenticity of that statement is not</w:t>
      </w:r>
      <w:r w:rsidR="000418CA" w:rsidRPr="0057620A">
        <w:rPr>
          <w:sz w:val="24"/>
          <w:szCs w:val="24"/>
        </w:rPr>
        <w:t xml:space="preserve"> </w:t>
      </w:r>
      <w:r w:rsidRPr="0057620A">
        <w:rPr>
          <w:sz w:val="24"/>
          <w:szCs w:val="24"/>
        </w:rPr>
        <w:t>challenged</w:t>
      </w:r>
      <w:r w:rsidR="000418CA" w:rsidRPr="0057620A">
        <w:rPr>
          <w:sz w:val="24"/>
          <w:szCs w:val="24"/>
        </w:rPr>
        <w:t xml:space="preserve"> </w:t>
      </w:r>
      <w:r w:rsidRPr="0057620A">
        <w:rPr>
          <w:sz w:val="24"/>
          <w:szCs w:val="24"/>
        </w:rPr>
        <w:t>If it is not proved, it cannot be acted upon by any Court”</w:t>
      </w:r>
    </w:p>
    <w:p w:rsidR="000418CA" w:rsidRPr="0057620A" w:rsidRDefault="000418CA" w:rsidP="0057620A">
      <w:pPr>
        <w:pStyle w:val="Bodytext110"/>
        <w:shd w:val="clear" w:color="auto" w:fill="auto"/>
        <w:tabs>
          <w:tab w:val="left" w:pos="2151"/>
        </w:tabs>
        <w:spacing w:before="0" w:after="0" w:line="360" w:lineRule="auto"/>
        <w:ind w:left="20" w:right="20" w:firstLine="2160"/>
        <w:jc w:val="both"/>
        <w:rPr>
          <w:sz w:val="24"/>
          <w:szCs w:val="24"/>
        </w:rPr>
      </w:pPr>
    </w:p>
    <w:p w:rsidR="005D553A" w:rsidRPr="0057620A" w:rsidRDefault="0057620A" w:rsidP="0057620A">
      <w:pPr>
        <w:pStyle w:val="BodyText21"/>
        <w:shd w:val="clear" w:color="auto" w:fill="auto"/>
        <w:spacing w:line="360" w:lineRule="auto"/>
        <w:ind w:left="20" w:right="20" w:firstLine="0"/>
        <w:rPr>
          <w:sz w:val="24"/>
          <w:szCs w:val="24"/>
        </w:rPr>
      </w:pPr>
      <w:r w:rsidRPr="0057620A">
        <w:rPr>
          <w:sz w:val="24"/>
          <w:szCs w:val="24"/>
        </w:rPr>
        <w:t xml:space="preserve">Generally speaking, it is insufficient for counsel for the accused to </w:t>
      </w:r>
      <w:r w:rsidRPr="0057620A">
        <w:rPr>
          <w:rStyle w:val="Bodytext105pt0"/>
          <w:sz w:val="24"/>
          <w:szCs w:val="24"/>
        </w:rPr>
        <w:t xml:space="preserve"> </w:t>
      </w:r>
      <w:r w:rsidRPr="0057620A">
        <w:rPr>
          <w:sz w:val="24"/>
          <w:szCs w:val="24"/>
        </w:rPr>
        <w:t>merely require the witness to confirm if he or she signed the statement. It should also be ascertained whether the statement was read back to the witness and he or she confirmed it t</w:t>
      </w:r>
      <w:r w:rsidRPr="0057620A">
        <w:rPr>
          <w:sz w:val="24"/>
          <w:szCs w:val="24"/>
        </w:rPr>
        <w:t>o be correct before appending his or her thumbprint.</w:t>
      </w:r>
    </w:p>
    <w:p w:rsidR="005D553A" w:rsidRPr="0057620A" w:rsidRDefault="000418CA" w:rsidP="0057620A">
      <w:pPr>
        <w:pStyle w:val="BodyText21"/>
        <w:shd w:val="clear" w:color="auto" w:fill="auto"/>
        <w:spacing w:line="360" w:lineRule="auto"/>
        <w:ind w:left="700" w:right="20"/>
        <w:rPr>
          <w:sz w:val="24"/>
          <w:szCs w:val="24"/>
        </w:rPr>
      </w:pPr>
      <w:r w:rsidRPr="0057620A">
        <w:rPr>
          <w:rStyle w:val="Bodytext105pt0"/>
          <w:sz w:val="24"/>
          <w:szCs w:val="24"/>
        </w:rPr>
        <w:t xml:space="preserve">    </w:t>
      </w:r>
      <w:r w:rsidR="0057620A" w:rsidRPr="0057620A">
        <w:rPr>
          <w:rStyle w:val="Bodytext105pt0"/>
          <w:sz w:val="24"/>
          <w:szCs w:val="24"/>
        </w:rPr>
        <w:t xml:space="preserve"> </w:t>
      </w:r>
      <w:r w:rsidR="0057620A" w:rsidRPr="0057620A">
        <w:rPr>
          <w:sz w:val="24"/>
          <w:szCs w:val="24"/>
        </w:rPr>
        <w:t>Once the witness disputes the contents (or some of them) in the statement, the party seeking to rely on the statement has to call the recording officer to prove the statement.</w:t>
      </w:r>
    </w:p>
    <w:p w:rsidR="005D553A" w:rsidRPr="0057620A" w:rsidRDefault="0057620A" w:rsidP="0057620A">
      <w:pPr>
        <w:pStyle w:val="BodyText21"/>
        <w:shd w:val="clear" w:color="auto" w:fill="auto"/>
        <w:spacing w:line="360" w:lineRule="auto"/>
        <w:ind w:left="20" w:right="20" w:firstLine="700"/>
        <w:rPr>
          <w:sz w:val="24"/>
          <w:szCs w:val="24"/>
        </w:rPr>
      </w:pPr>
      <w:r w:rsidRPr="0057620A">
        <w:rPr>
          <w:sz w:val="24"/>
          <w:szCs w:val="24"/>
        </w:rPr>
        <w:t>In the instant case, ou</w:t>
      </w:r>
      <w:r w:rsidRPr="0057620A">
        <w:rPr>
          <w:sz w:val="24"/>
          <w:szCs w:val="24"/>
        </w:rPr>
        <w:t xml:space="preserve">r finding is that the police statements of PWl and </w:t>
      </w:r>
      <w:r w:rsidRPr="0057620A">
        <w:rPr>
          <w:sz w:val="24"/>
          <w:szCs w:val="24"/>
        </w:rPr>
        <w:t xml:space="preserve"> PW2 were not properly proved although they were admitted in evidence. In the result, they cannot be acted upon to discredit the testimonies of the two witnesses.</w:t>
      </w:r>
    </w:p>
    <w:p w:rsidR="005D553A" w:rsidRPr="0057620A" w:rsidRDefault="0057620A" w:rsidP="0057620A">
      <w:pPr>
        <w:pStyle w:val="BodyText21"/>
        <w:shd w:val="clear" w:color="auto" w:fill="auto"/>
        <w:spacing w:line="360" w:lineRule="auto"/>
        <w:ind w:left="20" w:right="20" w:firstLine="0"/>
        <w:rPr>
          <w:sz w:val="24"/>
          <w:szCs w:val="24"/>
        </w:rPr>
      </w:pPr>
      <w:r w:rsidRPr="0057620A">
        <w:rPr>
          <w:sz w:val="24"/>
          <w:szCs w:val="24"/>
        </w:rPr>
        <w:t>We are therefore not persuaded by the s</w:t>
      </w:r>
      <w:r w:rsidRPr="0057620A">
        <w:rPr>
          <w:sz w:val="24"/>
          <w:szCs w:val="24"/>
        </w:rPr>
        <w:t xml:space="preserve">ubmissions of the </w:t>
      </w:r>
      <w:r w:rsidR="00831030" w:rsidRPr="0057620A">
        <w:rPr>
          <w:sz w:val="24"/>
          <w:szCs w:val="24"/>
        </w:rPr>
        <w:t xml:space="preserve">appellant’s </w:t>
      </w:r>
      <w:r w:rsidR="00831030" w:rsidRPr="0057620A">
        <w:rPr>
          <w:rStyle w:val="Bodytext105pt0"/>
          <w:sz w:val="24"/>
          <w:szCs w:val="24"/>
        </w:rPr>
        <w:t>counsel</w:t>
      </w:r>
      <w:r w:rsidRPr="0057620A">
        <w:rPr>
          <w:sz w:val="24"/>
          <w:szCs w:val="24"/>
        </w:rPr>
        <w:t xml:space="preserve"> that the evidence of the two eyewitnesses (PWl and PW2) was discredited by contradictions and inconsistencies so as to render the same unbelievable. As we have already stated, the said contradictions were inconsequ</w:t>
      </w:r>
      <w:r w:rsidRPr="0057620A">
        <w:rPr>
          <w:sz w:val="24"/>
          <w:szCs w:val="24"/>
        </w:rPr>
        <w:t>ential.</w:t>
      </w:r>
    </w:p>
    <w:p w:rsidR="005D553A" w:rsidRPr="0057620A" w:rsidRDefault="0057620A" w:rsidP="0057620A">
      <w:pPr>
        <w:pStyle w:val="BodyText21"/>
        <w:shd w:val="clear" w:color="auto" w:fill="auto"/>
        <w:spacing w:after="184" w:line="360" w:lineRule="auto"/>
        <w:ind w:left="700" w:right="20"/>
        <w:rPr>
          <w:sz w:val="24"/>
          <w:szCs w:val="24"/>
        </w:rPr>
      </w:pPr>
      <w:r w:rsidRPr="0057620A">
        <w:rPr>
          <w:sz w:val="24"/>
          <w:szCs w:val="24"/>
        </w:rPr>
        <w:t xml:space="preserve"> Having subjected the evidence to fresh scrutiny, we are satisfied the learned trial Judge came to the correct decision that the prosecution had proved the case </w:t>
      </w:r>
      <w:r w:rsidR="00831030" w:rsidRPr="0057620A">
        <w:rPr>
          <w:sz w:val="24"/>
          <w:szCs w:val="24"/>
        </w:rPr>
        <w:t xml:space="preserve">beyond </w:t>
      </w:r>
      <w:r w:rsidRPr="0057620A">
        <w:rPr>
          <w:sz w:val="24"/>
          <w:szCs w:val="24"/>
        </w:rPr>
        <w:t>reasonable doubt.</w:t>
      </w:r>
    </w:p>
    <w:p w:rsidR="005D553A" w:rsidRPr="0057620A" w:rsidRDefault="0057620A" w:rsidP="0057620A">
      <w:pPr>
        <w:pStyle w:val="BodyText21"/>
        <w:shd w:val="clear" w:color="auto" w:fill="auto"/>
        <w:spacing w:after="516" w:line="360" w:lineRule="auto"/>
        <w:ind w:left="20" w:right="20" w:firstLine="0"/>
        <w:rPr>
          <w:sz w:val="24"/>
          <w:szCs w:val="24"/>
        </w:rPr>
      </w:pPr>
      <w:r w:rsidRPr="0057620A">
        <w:rPr>
          <w:sz w:val="24"/>
          <w:szCs w:val="24"/>
        </w:rPr>
        <w:t xml:space="preserve">The available evidence </w:t>
      </w:r>
      <w:r w:rsidR="00831030" w:rsidRPr="0057620A">
        <w:rPr>
          <w:sz w:val="24"/>
          <w:szCs w:val="24"/>
        </w:rPr>
        <w:t xml:space="preserve">revealed that the appellant was well known to </w:t>
      </w:r>
      <w:r w:rsidR="00831030" w:rsidRPr="0057620A">
        <w:rPr>
          <w:rStyle w:val="Bodytext105pt0"/>
          <w:sz w:val="24"/>
          <w:szCs w:val="24"/>
        </w:rPr>
        <w:t>PWl</w:t>
      </w:r>
      <w:r w:rsidRPr="0057620A">
        <w:rPr>
          <w:sz w:val="24"/>
          <w:szCs w:val="24"/>
        </w:rPr>
        <w:t xml:space="preserve"> and PW2 and the</w:t>
      </w:r>
      <w:r w:rsidR="00831030" w:rsidRPr="0057620A">
        <w:rPr>
          <w:sz w:val="24"/>
          <w:szCs w:val="24"/>
        </w:rPr>
        <w:t xml:space="preserve"> offence was committed in the confines of their </w:t>
      </w:r>
      <w:r w:rsidRPr="0057620A">
        <w:rPr>
          <w:sz w:val="24"/>
          <w:szCs w:val="24"/>
        </w:rPr>
        <w:t xml:space="preserve">one-roomed house. The two witnesses used to sleep on a mat on the floor. There was light from </w:t>
      </w:r>
      <w:r w:rsidRPr="0057620A">
        <w:rPr>
          <w:sz w:val="24"/>
          <w:szCs w:val="24"/>
        </w:rPr>
        <w:t xml:space="preserve">a tadoba (small paraffin lamp). The following day the appellants wife (PW3) who is also aunt to PWl, examined her and observed semen in her private parts. The victim </w:t>
      </w:r>
      <w:r w:rsidR="00831030" w:rsidRPr="0057620A">
        <w:rPr>
          <w:sz w:val="24"/>
          <w:szCs w:val="24"/>
        </w:rPr>
        <w:t>was in</w:t>
      </w:r>
      <w:r w:rsidRPr="0057620A">
        <w:rPr>
          <w:sz w:val="24"/>
          <w:szCs w:val="24"/>
        </w:rPr>
        <w:t xml:space="preserve"> a distressed state (crying).</w:t>
      </w:r>
      <w:r w:rsidR="00831030" w:rsidRPr="0057620A">
        <w:rPr>
          <w:sz w:val="24"/>
          <w:szCs w:val="24"/>
        </w:rPr>
        <w:t xml:space="preserve"> </w:t>
      </w:r>
      <w:r w:rsidRPr="0057620A">
        <w:rPr>
          <w:sz w:val="24"/>
          <w:szCs w:val="24"/>
        </w:rPr>
        <w:t>The learned trial Judge correctly warned himself o</w:t>
      </w:r>
      <w:r w:rsidRPr="0057620A">
        <w:rPr>
          <w:sz w:val="24"/>
          <w:szCs w:val="24"/>
        </w:rPr>
        <w:t>f the need for caution while dealing with the evidence of PWl and PW2 in view of the fact that the offence was committed at night. He was satisfied the</w:t>
      </w:r>
      <w:r w:rsidRPr="0057620A">
        <w:rPr>
          <w:rStyle w:val="Bodytext105pt0"/>
          <w:sz w:val="24"/>
          <w:szCs w:val="24"/>
        </w:rPr>
        <w:t xml:space="preserve"> </w:t>
      </w:r>
      <w:r w:rsidRPr="0057620A">
        <w:rPr>
          <w:sz w:val="24"/>
          <w:szCs w:val="24"/>
        </w:rPr>
        <w:t xml:space="preserve">conditions at the scene were favourable for correct and unmistaken identification of the appellant. </w:t>
      </w:r>
      <w:r w:rsidRPr="0057620A">
        <w:rPr>
          <w:sz w:val="24"/>
          <w:szCs w:val="24"/>
        </w:rPr>
        <w:t>We agree with that finding in light of the evidence on record.</w:t>
      </w:r>
    </w:p>
    <w:p w:rsidR="005D553A" w:rsidRPr="0057620A" w:rsidRDefault="0057620A" w:rsidP="0057620A">
      <w:pPr>
        <w:pStyle w:val="BodyText21"/>
        <w:shd w:val="clear" w:color="auto" w:fill="auto"/>
        <w:spacing w:after="0" w:line="360" w:lineRule="auto"/>
        <w:ind w:left="700" w:right="960" w:firstLine="0"/>
        <w:rPr>
          <w:sz w:val="24"/>
          <w:szCs w:val="24"/>
        </w:rPr>
      </w:pPr>
      <w:r w:rsidRPr="0057620A">
        <w:rPr>
          <w:sz w:val="24"/>
          <w:szCs w:val="24"/>
        </w:rPr>
        <w:t xml:space="preserve">The trial Judge also found the victim’s evidence was </w:t>
      </w:r>
      <w:r w:rsidR="00663527" w:rsidRPr="0057620A">
        <w:rPr>
          <w:sz w:val="24"/>
          <w:szCs w:val="24"/>
        </w:rPr>
        <w:t xml:space="preserve">sufficiently </w:t>
      </w:r>
      <w:r w:rsidR="00663527" w:rsidRPr="0057620A">
        <w:rPr>
          <w:rStyle w:val="Bodytext105pt0"/>
          <w:sz w:val="24"/>
          <w:szCs w:val="24"/>
        </w:rPr>
        <w:t>corroborated</w:t>
      </w:r>
      <w:r w:rsidRPr="0057620A">
        <w:rPr>
          <w:sz w:val="24"/>
          <w:szCs w:val="24"/>
        </w:rPr>
        <w:t xml:space="preserve"> by the medical evidence, that of PW2 and PW3. The former (PW2) witnessed the incident as she was in the same </w:t>
      </w:r>
      <w:r w:rsidRPr="0057620A">
        <w:rPr>
          <w:sz w:val="24"/>
          <w:szCs w:val="24"/>
        </w:rPr>
        <w:t xml:space="preserve">house with PWl. The </w:t>
      </w:r>
      <w:r w:rsidRPr="0057620A">
        <w:rPr>
          <w:sz w:val="24"/>
          <w:szCs w:val="24"/>
        </w:rPr>
        <w:lastRenderedPageBreak/>
        <w:t>appellant threatened to stab her with a knife as well when she responded to PWl’s cry. She therefore corroborated the victim’s evidence on identification of the appellant.</w:t>
      </w:r>
    </w:p>
    <w:p w:rsidR="005D553A" w:rsidRPr="0057620A" w:rsidRDefault="005D553A" w:rsidP="0057620A">
      <w:pPr>
        <w:pStyle w:val="Bodytext100"/>
        <w:shd w:val="clear" w:color="auto" w:fill="auto"/>
        <w:spacing w:line="360" w:lineRule="auto"/>
        <w:ind w:left="20" w:firstLine="0"/>
        <w:jc w:val="both"/>
        <w:rPr>
          <w:sz w:val="24"/>
          <w:szCs w:val="24"/>
        </w:rPr>
      </w:pPr>
    </w:p>
    <w:p w:rsidR="005D553A" w:rsidRPr="0057620A" w:rsidRDefault="0057620A" w:rsidP="0057620A">
      <w:pPr>
        <w:pStyle w:val="BodyText21"/>
        <w:shd w:val="clear" w:color="auto" w:fill="auto"/>
        <w:spacing w:after="0" w:line="360" w:lineRule="auto"/>
        <w:ind w:left="700" w:right="960" w:firstLine="0"/>
        <w:rPr>
          <w:sz w:val="24"/>
          <w:szCs w:val="24"/>
        </w:rPr>
      </w:pPr>
      <w:r w:rsidRPr="0057620A">
        <w:rPr>
          <w:sz w:val="24"/>
          <w:szCs w:val="24"/>
        </w:rPr>
        <w:t>The appellant’s defence was a general denial and he attribut</w:t>
      </w:r>
      <w:r w:rsidRPr="0057620A">
        <w:rPr>
          <w:sz w:val="24"/>
          <w:szCs w:val="24"/>
        </w:rPr>
        <w:t xml:space="preserve">ed it to domestic misunderstandings with his wife (PW3). He claimed she even denied him sex and when her brothers arrived and tried to resolve their </w:t>
      </w:r>
      <w:r w:rsidR="00663527" w:rsidRPr="0057620A">
        <w:rPr>
          <w:sz w:val="24"/>
          <w:szCs w:val="24"/>
        </w:rPr>
        <w:t>problem, which is</w:t>
      </w:r>
      <w:r w:rsidRPr="0057620A">
        <w:rPr>
          <w:sz w:val="24"/>
          <w:szCs w:val="24"/>
        </w:rPr>
        <w:t xml:space="preserve"> when PW3 alleged he had sex with the victim.</w:t>
      </w:r>
    </w:p>
    <w:p w:rsidR="005D553A" w:rsidRPr="0057620A" w:rsidRDefault="005D553A" w:rsidP="0057620A">
      <w:pPr>
        <w:pStyle w:val="Bodytext100"/>
        <w:shd w:val="clear" w:color="auto" w:fill="auto"/>
        <w:spacing w:line="360" w:lineRule="auto"/>
        <w:ind w:left="20" w:firstLine="0"/>
        <w:jc w:val="both"/>
        <w:rPr>
          <w:sz w:val="24"/>
          <w:szCs w:val="24"/>
        </w:rPr>
      </w:pPr>
    </w:p>
    <w:p w:rsidR="005D553A" w:rsidRPr="0057620A" w:rsidRDefault="0057620A" w:rsidP="0057620A">
      <w:pPr>
        <w:pStyle w:val="BodyText21"/>
        <w:shd w:val="clear" w:color="auto" w:fill="auto"/>
        <w:spacing w:after="0" w:line="360" w:lineRule="auto"/>
        <w:ind w:left="700" w:right="960" w:firstLine="0"/>
        <w:rPr>
          <w:sz w:val="24"/>
          <w:szCs w:val="24"/>
        </w:rPr>
      </w:pPr>
      <w:r w:rsidRPr="0057620A">
        <w:rPr>
          <w:sz w:val="24"/>
          <w:szCs w:val="24"/>
        </w:rPr>
        <w:t>The trial Judge considered the appellant</w:t>
      </w:r>
      <w:r w:rsidRPr="0057620A">
        <w:rPr>
          <w:sz w:val="24"/>
          <w:szCs w:val="24"/>
        </w:rPr>
        <w:t xml:space="preserve">’s defence and disbelieved the same as a lie. We cannot fault the trial Judge for doing so. If there was an ounce of truth in the appellant’s claim that the case was fabricated by his wife (PW3), it ought to have been put to PWl that she was acting </w:t>
      </w:r>
      <w:r w:rsidRPr="0057620A">
        <w:rPr>
          <w:sz w:val="24"/>
          <w:szCs w:val="24"/>
        </w:rPr>
        <w:t xml:space="preserve"> und</w:t>
      </w:r>
      <w:r w:rsidRPr="0057620A">
        <w:rPr>
          <w:sz w:val="24"/>
          <w:szCs w:val="24"/>
        </w:rPr>
        <w:t xml:space="preserve">er the influence of her aunt (PW3) to falsely implicate the appellant in the commission of the offence. PW3 on her part denied the allegation. She even stated that she was encouraging the appellant to </w:t>
      </w:r>
      <w:r w:rsidRPr="0057620A">
        <w:rPr>
          <w:sz w:val="24"/>
          <w:szCs w:val="24"/>
        </w:rPr>
        <w:t>marry another woman who could bear him children since she could not.</w:t>
      </w:r>
    </w:p>
    <w:p w:rsidR="005D553A" w:rsidRPr="0057620A" w:rsidRDefault="0057620A" w:rsidP="0057620A">
      <w:pPr>
        <w:pStyle w:val="Bodytext130"/>
        <w:shd w:val="clear" w:color="auto" w:fill="auto"/>
        <w:spacing w:after="184" w:line="360" w:lineRule="auto"/>
        <w:ind w:left="720" w:right="40"/>
        <w:rPr>
          <w:sz w:val="24"/>
          <w:szCs w:val="24"/>
        </w:rPr>
      </w:pPr>
      <w:r w:rsidRPr="0057620A">
        <w:rPr>
          <w:sz w:val="24"/>
          <w:szCs w:val="24"/>
        </w:rPr>
        <w:t xml:space="preserve">All in all, it is our </w:t>
      </w:r>
      <w:r w:rsidRPr="0057620A">
        <w:rPr>
          <w:sz w:val="24"/>
          <w:szCs w:val="24"/>
        </w:rPr>
        <w:t>considered view that there was ample evidence to justify the conclusion of the learned trial Judge.</w:t>
      </w:r>
    </w:p>
    <w:p w:rsidR="0057620A" w:rsidRPr="0057620A" w:rsidRDefault="0057620A" w:rsidP="0057620A">
      <w:pPr>
        <w:pStyle w:val="Bodytext130"/>
        <w:shd w:val="clear" w:color="auto" w:fill="auto"/>
        <w:spacing w:after="320" w:line="360" w:lineRule="auto"/>
        <w:ind w:right="40" w:firstLine="700"/>
        <w:rPr>
          <w:sz w:val="24"/>
          <w:szCs w:val="24"/>
        </w:rPr>
      </w:pPr>
      <w:r w:rsidRPr="0057620A">
        <w:rPr>
          <w:sz w:val="24"/>
          <w:szCs w:val="24"/>
        </w:rPr>
        <w:t xml:space="preserve">For the foregoing reasons, we find no merit in this appeal and it </w:t>
      </w:r>
      <w:r w:rsidRPr="0057620A">
        <w:rPr>
          <w:rStyle w:val="Bodytext13105pt0"/>
          <w:sz w:val="24"/>
          <w:szCs w:val="24"/>
        </w:rPr>
        <w:t>therefore</w:t>
      </w:r>
      <w:r w:rsidRPr="0057620A">
        <w:rPr>
          <w:sz w:val="24"/>
          <w:szCs w:val="24"/>
        </w:rPr>
        <w:t xml:space="preserve"> fails. We accordingly dismiss it. </w:t>
      </w:r>
    </w:p>
    <w:p w:rsidR="005D553A" w:rsidRPr="0057620A" w:rsidRDefault="0057620A" w:rsidP="0057620A">
      <w:pPr>
        <w:pStyle w:val="Bodytext130"/>
        <w:shd w:val="clear" w:color="auto" w:fill="auto"/>
        <w:spacing w:after="320" w:line="360" w:lineRule="auto"/>
        <w:ind w:right="40" w:firstLine="700"/>
        <w:rPr>
          <w:sz w:val="24"/>
          <w:szCs w:val="24"/>
        </w:rPr>
      </w:pPr>
      <w:r w:rsidRPr="0057620A">
        <w:rPr>
          <w:sz w:val="24"/>
          <w:szCs w:val="24"/>
        </w:rPr>
        <w:t>We uphold the conviction and sentence impo</w:t>
      </w:r>
      <w:r w:rsidRPr="0057620A">
        <w:rPr>
          <w:sz w:val="24"/>
          <w:szCs w:val="24"/>
        </w:rPr>
        <w:t>sed by the trial Judge.</w:t>
      </w:r>
    </w:p>
    <w:p w:rsidR="005D553A" w:rsidRPr="0057620A" w:rsidRDefault="0057620A" w:rsidP="0057620A">
      <w:pPr>
        <w:pStyle w:val="Bodytext130"/>
        <w:shd w:val="clear" w:color="auto" w:fill="auto"/>
        <w:spacing w:after="0" w:line="360" w:lineRule="auto"/>
        <w:rPr>
          <w:sz w:val="24"/>
          <w:szCs w:val="24"/>
        </w:rPr>
      </w:pPr>
      <w:r w:rsidRPr="0057620A">
        <w:rPr>
          <w:sz w:val="24"/>
          <w:szCs w:val="24"/>
        </w:rPr>
        <w:t>We so order.</w:t>
      </w:r>
    </w:p>
    <w:p w:rsidR="0057620A" w:rsidRPr="0057620A" w:rsidRDefault="0057620A" w:rsidP="0057620A">
      <w:pPr>
        <w:pStyle w:val="Bodytext130"/>
        <w:shd w:val="clear" w:color="auto" w:fill="auto"/>
        <w:spacing w:after="0" w:line="360" w:lineRule="auto"/>
        <w:rPr>
          <w:sz w:val="24"/>
          <w:szCs w:val="24"/>
        </w:rPr>
      </w:pPr>
      <w:r w:rsidRPr="0057620A">
        <w:rPr>
          <w:sz w:val="24"/>
          <w:szCs w:val="24"/>
        </w:rPr>
        <w:t>Dated at Arua this 6</w:t>
      </w:r>
      <w:r w:rsidRPr="0057620A">
        <w:rPr>
          <w:sz w:val="24"/>
          <w:szCs w:val="24"/>
          <w:vertAlign w:val="superscript"/>
        </w:rPr>
        <w:t>th</w:t>
      </w:r>
      <w:r w:rsidRPr="0057620A">
        <w:rPr>
          <w:sz w:val="24"/>
          <w:szCs w:val="24"/>
        </w:rPr>
        <w:t xml:space="preserve"> day of </w:t>
      </w:r>
      <w:r w:rsidRPr="0057620A">
        <w:rPr>
          <w:sz w:val="24"/>
          <w:szCs w:val="24"/>
        </w:rPr>
        <w:tab/>
        <w:t>June 2016.</w:t>
      </w:r>
    </w:p>
    <w:p w:rsidR="0057620A" w:rsidRPr="0057620A" w:rsidRDefault="0057620A" w:rsidP="0057620A">
      <w:pPr>
        <w:pStyle w:val="Bodytext130"/>
        <w:shd w:val="clear" w:color="auto" w:fill="auto"/>
        <w:spacing w:after="0" w:line="360" w:lineRule="auto"/>
        <w:rPr>
          <w:sz w:val="24"/>
          <w:szCs w:val="24"/>
        </w:rPr>
      </w:pPr>
    </w:p>
    <w:p w:rsidR="0057620A" w:rsidRPr="0057620A" w:rsidRDefault="0057620A" w:rsidP="0057620A">
      <w:pPr>
        <w:pStyle w:val="Bodytext130"/>
        <w:shd w:val="clear" w:color="auto" w:fill="auto"/>
        <w:spacing w:after="0" w:line="360" w:lineRule="auto"/>
        <w:rPr>
          <w:sz w:val="24"/>
          <w:szCs w:val="24"/>
        </w:rPr>
      </w:pPr>
      <w:r w:rsidRPr="0057620A">
        <w:rPr>
          <w:sz w:val="24"/>
          <w:szCs w:val="24"/>
        </w:rPr>
        <w:t>Hon.Mr. Justice  Remmy Kasule</w:t>
      </w:r>
    </w:p>
    <w:p w:rsidR="0057620A" w:rsidRPr="0057620A" w:rsidRDefault="0057620A" w:rsidP="0057620A">
      <w:pPr>
        <w:pStyle w:val="Bodytext130"/>
        <w:shd w:val="clear" w:color="auto" w:fill="auto"/>
        <w:spacing w:after="0" w:line="360" w:lineRule="auto"/>
        <w:rPr>
          <w:sz w:val="24"/>
          <w:szCs w:val="24"/>
        </w:rPr>
      </w:pPr>
      <w:r w:rsidRPr="0057620A">
        <w:rPr>
          <w:sz w:val="24"/>
          <w:szCs w:val="24"/>
        </w:rPr>
        <w:t>JUSTICE OF APPEAL</w:t>
      </w:r>
    </w:p>
    <w:p w:rsidR="0057620A" w:rsidRPr="0057620A" w:rsidRDefault="0057620A" w:rsidP="0057620A">
      <w:pPr>
        <w:pStyle w:val="Bodytext130"/>
        <w:shd w:val="clear" w:color="auto" w:fill="auto"/>
        <w:spacing w:after="0" w:line="360" w:lineRule="auto"/>
        <w:rPr>
          <w:sz w:val="24"/>
          <w:szCs w:val="24"/>
        </w:rPr>
      </w:pPr>
      <w:r w:rsidRPr="0057620A">
        <w:rPr>
          <w:sz w:val="24"/>
          <w:szCs w:val="24"/>
        </w:rPr>
        <w:t>Hon.Lady Justice Hellen Obura</w:t>
      </w:r>
    </w:p>
    <w:p w:rsidR="0057620A" w:rsidRPr="0057620A" w:rsidRDefault="0057620A" w:rsidP="0057620A">
      <w:pPr>
        <w:pStyle w:val="Bodytext130"/>
        <w:shd w:val="clear" w:color="auto" w:fill="auto"/>
        <w:spacing w:after="0" w:line="360" w:lineRule="auto"/>
        <w:rPr>
          <w:sz w:val="24"/>
          <w:szCs w:val="24"/>
        </w:rPr>
      </w:pPr>
      <w:r w:rsidRPr="0057620A">
        <w:rPr>
          <w:sz w:val="24"/>
          <w:szCs w:val="24"/>
        </w:rPr>
        <w:t>JUSTICE OF APPEAL</w:t>
      </w:r>
    </w:p>
    <w:p w:rsidR="0057620A" w:rsidRPr="0057620A" w:rsidRDefault="0057620A" w:rsidP="0057620A">
      <w:pPr>
        <w:pStyle w:val="Bodytext130"/>
        <w:shd w:val="clear" w:color="auto" w:fill="auto"/>
        <w:spacing w:after="0" w:line="360" w:lineRule="auto"/>
        <w:rPr>
          <w:sz w:val="24"/>
          <w:szCs w:val="24"/>
        </w:rPr>
      </w:pPr>
      <w:r w:rsidRPr="0057620A">
        <w:rPr>
          <w:sz w:val="24"/>
          <w:szCs w:val="24"/>
        </w:rPr>
        <w:t>Hon. Mr. Justice Simon Byabakama Mugenyi</w:t>
      </w:r>
    </w:p>
    <w:p w:rsidR="0057620A" w:rsidRPr="0057620A" w:rsidRDefault="0057620A" w:rsidP="0057620A">
      <w:pPr>
        <w:pStyle w:val="Bodytext130"/>
        <w:shd w:val="clear" w:color="auto" w:fill="auto"/>
        <w:spacing w:after="0" w:line="360" w:lineRule="auto"/>
        <w:rPr>
          <w:sz w:val="24"/>
          <w:szCs w:val="24"/>
        </w:rPr>
      </w:pPr>
      <w:r w:rsidRPr="0057620A">
        <w:rPr>
          <w:sz w:val="24"/>
          <w:szCs w:val="24"/>
        </w:rPr>
        <w:t>JUSTICE OF APPEAL</w:t>
      </w:r>
    </w:p>
    <w:p w:rsidR="0057620A" w:rsidRPr="0057620A" w:rsidRDefault="0057620A" w:rsidP="0057620A">
      <w:pPr>
        <w:pStyle w:val="Bodytext130"/>
        <w:shd w:val="clear" w:color="auto" w:fill="auto"/>
        <w:spacing w:after="0" w:line="360" w:lineRule="auto"/>
        <w:rPr>
          <w:sz w:val="24"/>
          <w:szCs w:val="24"/>
        </w:rPr>
      </w:pPr>
    </w:p>
    <w:p w:rsidR="005D553A" w:rsidRPr="0057620A" w:rsidRDefault="005D553A" w:rsidP="0057620A">
      <w:pPr>
        <w:pStyle w:val="Bodytext60"/>
        <w:shd w:val="clear" w:color="auto" w:fill="auto"/>
        <w:tabs>
          <w:tab w:val="left" w:leader="dot" w:pos="4651"/>
        </w:tabs>
        <w:spacing w:before="0" w:after="1956" w:line="360" w:lineRule="auto"/>
        <w:rPr>
          <w:sz w:val="24"/>
          <w:szCs w:val="24"/>
        </w:rPr>
      </w:pPr>
    </w:p>
    <w:p w:rsidR="005D553A" w:rsidRPr="0057620A" w:rsidRDefault="005D553A" w:rsidP="0057620A">
      <w:pPr>
        <w:spacing w:line="360" w:lineRule="auto"/>
        <w:jc w:val="both"/>
        <w:rPr>
          <w:rFonts w:ascii="Times New Roman" w:hAnsi="Times New Roman" w:cs="Times New Roman"/>
        </w:rPr>
      </w:pPr>
    </w:p>
    <w:p w:rsidR="005D553A" w:rsidRPr="0057620A" w:rsidRDefault="005D553A" w:rsidP="0057620A">
      <w:pPr>
        <w:spacing w:line="360" w:lineRule="auto"/>
        <w:jc w:val="both"/>
        <w:rPr>
          <w:rFonts w:ascii="Times New Roman" w:hAnsi="Times New Roman" w:cs="Times New Roman"/>
        </w:rPr>
      </w:pPr>
    </w:p>
    <w:p w:rsidR="005D553A" w:rsidRPr="0057620A" w:rsidRDefault="005D553A" w:rsidP="0057620A">
      <w:pPr>
        <w:spacing w:line="360" w:lineRule="auto"/>
        <w:jc w:val="both"/>
        <w:rPr>
          <w:rFonts w:ascii="Times New Roman" w:hAnsi="Times New Roman" w:cs="Times New Roman"/>
        </w:rPr>
      </w:pPr>
    </w:p>
    <w:p w:rsidR="005D553A" w:rsidRPr="0057620A" w:rsidRDefault="005D553A" w:rsidP="0057620A">
      <w:pPr>
        <w:spacing w:line="360" w:lineRule="auto"/>
        <w:jc w:val="both"/>
        <w:rPr>
          <w:rFonts w:ascii="Times New Roman" w:hAnsi="Times New Roman" w:cs="Times New Roman"/>
        </w:rPr>
      </w:pPr>
    </w:p>
    <w:p w:rsidR="005D553A" w:rsidRPr="0057620A" w:rsidRDefault="005D553A" w:rsidP="0057620A">
      <w:pPr>
        <w:spacing w:line="360" w:lineRule="auto"/>
        <w:jc w:val="both"/>
        <w:rPr>
          <w:rFonts w:ascii="Times New Roman" w:hAnsi="Times New Roman" w:cs="Times New Roman"/>
        </w:rPr>
      </w:pPr>
    </w:p>
    <w:p w:rsidR="005D553A" w:rsidRPr="0057620A" w:rsidRDefault="005D553A" w:rsidP="0057620A">
      <w:pPr>
        <w:spacing w:before="115" w:after="115" w:line="360" w:lineRule="auto"/>
        <w:jc w:val="both"/>
        <w:rPr>
          <w:rFonts w:ascii="Times New Roman" w:hAnsi="Times New Roman" w:cs="Times New Roman"/>
        </w:rPr>
      </w:pPr>
    </w:p>
    <w:p w:rsidR="005D553A" w:rsidRPr="0057620A" w:rsidRDefault="005D553A" w:rsidP="0057620A">
      <w:pPr>
        <w:spacing w:line="360" w:lineRule="auto"/>
        <w:jc w:val="both"/>
        <w:rPr>
          <w:rFonts w:ascii="Times New Roman" w:hAnsi="Times New Roman" w:cs="Times New Roman"/>
        </w:rPr>
        <w:sectPr w:rsidR="005D553A" w:rsidRPr="0057620A">
          <w:headerReference w:type="even" r:id="rId10"/>
          <w:headerReference w:type="default" r:id="rId11"/>
          <w:footerReference w:type="even" r:id="rId12"/>
          <w:footerReference w:type="default" r:id="rId13"/>
          <w:footerReference w:type="first" r:id="rId14"/>
          <w:type w:val="continuous"/>
          <w:pgSz w:w="12240" w:h="18720"/>
          <w:pgMar w:top="0" w:right="0" w:bottom="0" w:left="0" w:header="0" w:footer="3" w:gutter="0"/>
          <w:cols w:space="720"/>
          <w:noEndnote/>
          <w:docGrid w:linePitch="360"/>
        </w:sectPr>
      </w:pPr>
    </w:p>
    <w:p w:rsidR="005D553A" w:rsidRPr="0057620A" w:rsidRDefault="005D553A" w:rsidP="0057620A">
      <w:pPr>
        <w:spacing w:line="360" w:lineRule="auto"/>
        <w:jc w:val="both"/>
        <w:rPr>
          <w:rFonts w:ascii="Times New Roman" w:hAnsi="Times New Roman" w:cs="Times New Roman"/>
        </w:rPr>
      </w:pPr>
    </w:p>
    <w:p w:rsidR="005D553A" w:rsidRPr="0057620A" w:rsidRDefault="005D553A" w:rsidP="0057620A">
      <w:pPr>
        <w:spacing w:line="360" w:lineRule="auto"/>
        <w:jc w:val="both"/>
        <w:rPr>
          <w:rFonts w:ascii="Times New Roman" w:hAnsi="Times New Roman" w:cs="Times New Roman"/>
        </w:rPr>
      </w:pPr>
    </w:p>
    <w:sectPr w:rsidR="005D553A" w:rsidRPr="0057620A">
      <w:type w:val="continuous"/>
      <w:pgSz w:w="12240" w:h="18720"/>
      <w:pgMar w:top="1270" w:right="1140" w:bottom="1241" w:left="9439"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EE4" w:rsidRDefault="00857EE4">
      <w:r>
        <w:separator/>
      </w:r>
    </w:p>
  </w:endnote>
  <w:endnote w:type="continuationSeparator" w:id="0">
    <w:p w:rsidR="00857EE4" w:rsidRDefault="00857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53A" w:rsidRDefault="0057620A">
    <w:pPr>
      <w:rPr>
        <w:sz w:val="2"/>
        <w:szCs w:val="2"/>
      </w:rPr>
    </w:pPr>
    <w:r>
      <w:rPr>
        <w:noProof/>
      </w:rPr>
      <mc:AlternateContent>
        <mc:Choice Requires="wps">
          <w:drawing>
            <wp:anchor distT="0" distB="0" distL="63500" distR="63500" simplePos="0" relativeHeight="314572418" behindDoc="1" locked="0" layoutInCell="1" allowOverlap="1">
              <wp:simplePos x="0" y="0"/>
              <wp:positionH relativeFrom="page">
                <wp:posOffset>1106170</wp:posOffset>
              </wp:positionH>
              <wp:positionV relativeFrom="page">
                <wp:posOffset>10402570</wp:posOffset>
              </wp:positionV>
              <wp:extent cx="67310" cy="153035"/>
              <wp:effectExtent l="1270" t="1270" r="0" b="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553A" w:rsidRDefault="0057620A">
                          <w:pPr>
                            <w:pStyle w:val="Headerorfooter0"/>
                            <w:shd w:val="clear" w:color="auto" w:fill="auto"/>
                            <w:spacing w:line="240" w:lineRule="auto"/>
                          </w:pPr>
                          <w:r>
                            <w:fldChar w:fldCharType="begin"/>
                          </w:r>
                          <w:r>
                            <w:instrText xml:space="preserve"> PAGE \* MERGEFORMAT </w:instrText>
                          </w:r>
                          <w:r>
                            <w:fldChar w:fldCharType="separate"/>
                          </w:r>
                          <w:r w:rsidRPr="0057620A">
                            <w:rPr>
                              <w:rStyle w:val="Headerorfooter1"/>
                              <w:b/>
                              <w:bCs/>
                              <w:noProof/>
                            </w:rPr>
                            <w:t>1</w:t>
                          </w:r>
                          <w:r>
                            <w:rPr>
                              <w:rStyle w:val="Headerorfooter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margin-left:87.1pt;margin-top:819.1pt;width:5.3pt;height:12.0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" filled="f" stroked="f">
              <v:textbox style="mso-fit-shape-to-text:t" inset="0,0,0,0">
                <w:txbxContent>
                  <w:p w:rsidR="005D553A" w:rsidRDefault="0057620A">
                    <w:pPr>
                      <w:pStyle w:val="Headerorfooter0"/>
                      <w:shd w:val="clear" w:color="auto" w:fill="auto"/>
                      <w:spacing w:line="240" w:lineRule="auto"/>
                    </w:pPr>
                    <w:r>
                      <w:fldChar w:fldCharType="begin"/>
                    </w:r>
                    <w:r>
                      <w:instrText xml:space="preserve"> PAGE \* MERGEFORMAT </w:instrText>
                    </w:r>
                    <w:r>
                      <w:fldChar w:fldCharType="separate"/>
                    </w:r>
                    <w:r w:rsidRPr="0057620A">
                      <w:rPr>
                        <w:rStyle w:val="Headerorfooter1"/>
                        <w:b/>
                        <w:bCs/>
                        <w:noProof/>
                      </w:rPr>
                      <w:t>1</w:t>
                    </w:r>
                    <w:r>
                      <w:rPr>
                        <w:rStyle w:val="Headerorfooter1"/>
                        <w:b/>
                        <w:bCs/>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53A" w:rsidRDefault="0057620A">
    <w:pPr>
      <w:rPr>
        <w:sz w:val="2"/>
        <w:szCs w:val="2"/>
      </w:rPr>
    </w:pPr>
    <w:r>
      <w:rPr>
        <w:noProof/>
      </w:rPr>
      <mc:AlternateContent>
        <mc:Choice Requires="wps">
          <w:drawing>
            <wp:anchor distT="0" distB="0" distL="63500" distR="63500" simplePos="0" relativeHeight="314572424" behindDoc="1" locked="0" layoutInCell="1" allowOverlap="1">
              <wp:simplePos x="0" y="0"/>
              <wp:positionH relativeFrom="page">
                <wp:posOffset>970280</wp:posOffset>
              </wp:positionH>
              <wp:positionV relativeFrom="page">
                <wp:posOffset>10384155</wp:posOffset>
              </wp:positionV>
              <wp:extent cx="67310" cy="153035"/>
              <wp:effectExtent l="0" t="1905"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553A" w:rsidRDefault="0057620A">
                          <w:pPr>
                            <w:pStyle w:val="Headerorfooter0"/>
                            <w:shd w:val="clear" w:color="auto" w:fill="auto"/>
                            <w:spacing w:line="240" w:lineRule="auto"/>
                          </w:pPr>
                          <w:r>
                            <w:fldChar w:fldCharType="begin"/>
                          </w:r>
                          <w:r>
                            <w:instrText xml:space="preserve"> PAGE \* MERGEFORMAT </w:instrText>
                          </w:r>
                          <w:r>
                            <w:fldChar w:fldCharType="separate"/>
                          </w:r>
                          <w:r>
                            <w:rPr>
                              <w:noProof/>
                            </w:rPr>
                            <w:t>4</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margin-left:76.4pt;margin-top:817.65pt;width:5.3pt;height:12.05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" filled="f" stroked="f">
              <v:textbox style="mso-fit-shape-to-text:t" inset="0,0,0,0">
                <w:txbxContent>
                  <w:p w:rsidR="005D553A" w:rsidRDefault="0057620A">
                    <w:pPr>
                      <w:pStyle w:val="Headerorfooter0"/>
                      <w:shd w:val="clear" w:color="auto" w:fill="auto"/>
                      <w:spacing w:line="240" w:lineRule="auto"/>
                    </w:pPr>
                    <w:r>
                      <w:fldChar w:fldCharType="begin"/>
                    </w:r>
                    <w:r>
                      <w:instrText xml:space="preserve"> PAGE \* MERGEFORMAT </w:instrText>
                    </w:r>
                    <w:r>
                      <w:fldChar w:fldCharType="separate"/>
                    </w:r>
                    <w:r>
                      <w:rPr>
                        <w:noProof/>
                      </w:rPr>
                      <w:t>4</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53A" w:rsidRDefault="0057620A">
    <w:pPr>
      <w:rPr>
        <w:sz w:val="2"/>
        <w:szCs w:val="2"/>
      </w:rPr>
    </w:pPr>
    <w:r>
      <w:rPr>
        <w:noProof/>
      </w:rPr>
      <mc:AlternateContent>
        <mc:Choice Requires="wps">
          <w:drawing>
            <wp:anchor distT="0" distB="0" distL="63500" distR="63500" simplePos="0" relativeHeight="314572425" behindDoc="1" locked="0" layoutInCell="1" allowOverlap="1">
              <wp:simplePos x="0" y="0"/>
              <wp:positionH relativeFrom="page">
                <wp:posOffset>970280</wp:posOffset>
              </wp:positionH>
              <wp:positionV relativeFrom="page">
                <wp:posOffset>10384155</wp:posOffset>
              </wp:positionV>
              <wp:extent cx="67310" cy="153035"/>
              <wp:effectExtent l="0" t="1905" r="381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553A" w:rsidRDefault="0057620A">
                          <w:pPr>
                            <w:pStyle w:val="Headerorfooter0"/>
                            <w:shd w:val="clear" w:color="auto" w:fill="auto"/>
                            <w:spacing w:line="240" w:lineRule="auto"/>
                          </w:pPr>
                          <w:r>
                            <w:fldChar w:fldCharType="begin"/>
                          </w:r>
                          <w:r>
                            <w:instrText xml:space="preserve"> PAGE \* MERGEFORMAT </w:instrText>
                          </w:r>
                          <w:r>
                            <w:fldChar w:fldCharType="separate"/>
                          </w:r>
                          <w:r>
                            <w:rPr>
                              <w:noProof/>
                            </w:rPr>
                            <w:t>5</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1" type="#_x0000_t202" style="position:absolute;margin-left:76.4pt;margin-top:817.65pt;width:5.3pt;height:12.05pt;z-index:-18874405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" filled="f" stroked="f">
              <v:textbox style="mso-fit-shape-to-text:t" inset="0,0,0,0">
                <w:txbxContent>
                  <w:p w:rsidR="005D553A" w:rsidRDefault="0057620A">
                    <w:pPr>
                      <w:pStyle w:val="Headerorfooter0"/>
                      <w:shd w:val="clear" w:color="auto" w:fill="auto"/>
                      <w:spacing w:line="240" w:lineRule="auto"/>
                    </w:pPr>
                    <w:r>
                      <w:fldChar w:fldCharType="begin"/>
                    </w:r>
                    <w:r>
                      <w:instrText xml:space="preserve"> PAGE \* MERGEFORMAT </w:instrText>
                    </w:r>
                    <w:r>
                      <w:fldChar w:fldCharType="separate"/>
                    </w:r>
                    <w:r>
                      <w:rPr>
                        <w:noProof/>
                      </w:rPr>
                      <w:t>5</w:t>
                    </w:r>
                    <w: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53A" w:rsidRDefault="005D553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EE4" w:rsidRDefault="00857EE4"/>
  </w:footnote>
  <w:footnote w:type="continuationSeparator" w:id="0">
    <w:p w:rsidR="00857EE4" w:rsidRDefault="00857EE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53A" w:rsidRDefault="0057620A">
    <w:pPr>
      <w:rPr>
        <w:sz w:val="2"/>
        <w:szCs w:val="2"/>
      </w:rPr>
    </w:pPr>
    <w:r>
      <w:rPr>
        <w:noProof/>
      </w:rPr>
      <mc:AlternateContent>
        <mc:Choice Requires="wps">
          <w:drawing>
            <wp:anchor distT="0" distB="0" distL="63500" distR="63500" simplePos="0" relativeHeight="314572416" behindDoc="1" locked="0" layoutInCell="1" allowOverlap="1">
              <wp:simplePos x="0" y="0"/>
              <wp:positionH relativeFrom="page">
                <wp:posOffset>743585</wp:posOffset>
              </wp:positionH>
              <wp:positionV relativeFrom="page">
                <wp:posOffset>1770380</wp:posOffset>
              </wp:positionV>
              <wp:extent cx="133985" cy="153035"/>
              <wp:effectExtent l="635" t="0" r="1905" b="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553A" w:rsidRDefault="0057620A">
                          <w:pPr>
                            <w:pStyle w:val="Headerorfooter0"/>
                            <w:shd w:val="clear" w:color="auto" w:fill="auto"/>
                            <w:spacing w:line="240" w:lineRule="auto"/>
                          </w:pPr>
                          <w:r>
                            <w:rPr>
                              <w:rStyle w:val="Headerorfooter1"/>
                              <w:b/>
                              <w:bCs/>
                            </w:rPr>
                            <w:t>85</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58.55pt;margin-top:139.4pt;width:10.55pt;height:12.0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" filled="f" stroked="f">
              <v:textbox style="mso-fit-shape-to-text:t" inset="0,0,0,0">
                <w:txbxContent>
                  <w:p w:rsidR="005D553A" w:rsidRDefault="0057620A">
                    <w:pPr>
                      <w:pStyle w:val="Headerorfooter0"/>
                      <w:shd w:val="clear" w:color="auto" w:fill="auto"/>
                      <w:spacing w:line="240" w:lineRule="auto"/>
                    </w:pPr>
                    <w:r>
                      <w:rPr>
                        <w:rStyle w:val="Headerorfooter1"/>
                        <w:b/>
                        <w:bCs/>
                      </w:rPr>
                      <w:t>85</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53A" w:rsidRDefault="0057620A">
    <w:pPr>
      <w:rPr>
        <w:sz w:val="2"/>
        <w:szCs w:val="2"/>
      </w:rPr>
    </w:pPr>
    <w:r>
      <w:rPr>
        <w:noProof/>
      </w:rPr>
      <mc:AlternateContent>
        <mc:Choice Requires="wps">
          <w:drawing>
            <wp:anchor distT="0" distB="0" distL="63500" distR="63500" simplePos="0" relativeHeight="314572422" behindDoc="1" locked="0" layoutInCell="1" allowOverlap="1">
              <wp:simplePos x="0" y="0"/>
              <wp:positionH relativeFrom="page">
                <wp:posOffset>504190</wp:posOffset>
              </wp:positionH>
              <wp:positionV relativeFrom="page">
                <wp:posOffset>1447165</wp:posOffset>
              </wp:positionV>
              <wp:extent cx="200660" cy="15303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553A" w:rsidRDefault="0057620A">
                          <w:pPr>
                            <w:pStyle w:val="Headerorfooter0"/>
                            <w:shd w:val="clear" w:color="auto" w:fill="auto"/>
                            <w:spacing w:line="240" w:lineRule="auto"/>
                          </w:pPr>
                          <w:r>
                            <w:rPr>
                              <w:rStyle w:val="Headerorfooter1"/>
                              <w:b/>
                              <w:bCs/>
                            </w:rPr>
                            <w:t>250</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39.7pt;margin-top:113.95pt;width:15.8pt;height:12.05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" filled="f" stroked="f">
              <v:textbox style="mso-fit-shape-to-text:t" inset="0,0,0,0">
                <w:txbxContent>
                  <w:p w:rsidR="005D553A" w:rsidRDefault="0057620A">
                    <w:pPr>
                      <w:pStyle w:val="Headerorfooter0"/>
                      <w:shd w:val="clear" w:color="auto" w:fill="auto"/>
                      <w:spacing w:line="240" w:lineRule="auto"/>
                    </w:pPr>
                    <w:r>
                      <w:rPr>
                        <w:rStyle w:val="Headerorfooter1"/>
                        <w:b/>
                        <w:bCs/>
                      </w:rPr>
                      <w:t>250</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53A" w:rsidRDefault="0057620A">
    <w:pPr>
      <w:rPr>
        <w:sz w:val="2"/>
        <w:szCs w:val="2"/>
      </w:rPr>
    </w:pPr>
    <w:r>
      <w:rPr>
        <w:noProof/>
      </w:rPr>
      <mc:AlternateContent>
        <mc:Choice Requires="wps">
          <w:drawing>
            <wp:anchor distT="0" distB="0" distL="63500" distR="63500" simplePos="0" relativeHeight="314572423" behindDoc="1" locked="0" layoutInCell="1" allowOverlap="1">
              <wp:simplePos x="0" y="0"/>
              <wp:positionH relativeFrom="page">
                <wp:posOffset>504190</wp:posOffset>
              </wp:positionH>
              <wp:positionV relativeFrom="page">
                <wp:posOffset>1447165</wp:posOffset>
              </wp:positionV>
              <wp:extent cx="200660" cy="15303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553A" w:rsidRDefault="0057620A">
                          <w:pPr>
                            <w:pStyle w:val="Headerorfooter0"/>
                            <w:shd w:val="clear" w:color="auto" w:fill="auto"/>
                            <w:spacing w:line="240" w:lineRule="auto"/>
                          </w:pPr>
                          <w:r>
                            <w:rPr>
                              <w:rStyle w:val="Headerorfooter1"/>
                              <w:b/>
                              <w:bCs/>
                            </w:rPr>
                            <w:t>250</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39.7pt;margin-top:113.95pt;width:15.8pt;height:12.05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" filled="f" stroked="f">
              <v:textbox style="mso-fit-shape-to-text:t" inset="0,0,0,0">
                <w:txbxContent>
                  <w:p w:rsidR="005D553A" w:rsidRDefault="0057620A">
                    <w:pPr>
                      <w:pStyle w:val="Headerorfooter0"/>
                      <w:shd w:val="clear" w:color="auto" w:fill="auto"/>
                      <w:spacing w:line="240" w:lineRule="auto"/>
                    </w:pPr>
                    <w:r>
                      <w:rPr>
                        <w:rStyle w:val="Headerorfooter1"/>
                        <w:b/>
                        <w:bCs/>
                      </w:rPr>
                      <w:t>250</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drawingGridHorizontalSpacing w:val="181"/>
  <w:drawingGridVerticalSpacing w:val="181"/>
  <w:characterSpacingControl w:val="compressPunctuation"/>
  <w:hdrShapeDefaults>
    <o:shapedefaults v:ext="edit" spidmax="205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53A"/>
    <w:rsid w:val="000029A2"/>
    <w:rsid w:val="000418CA"/>
    <w:rsid w:val="00211174"/>
    <w:rsid w:val="0057620A"/>
    <w:rsid w:val="005D553A"/>
    <w:rsid w:val="00663527"/>
    <w:rsid w:val="00831030"/>
    <w:rsid w:val="00857EE4"/>
    <w:rsid w:val="008A02EE"/>
    <w:rsid w:val="00CC2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9Exact">
    <w:name w:val="Body text (9) Exact"/>
    <w:basedOn w:val="DefaultParagraphFont"/>
    <w:link w:val="Bodytext9"/>
    <w:rPr>
      <w:rFonts w:ascii="Arial" w:eastAsia="Arial" w:hAnsi="Arial" w:cs="Arial"/>
      <w:b/>
      <w:bCs/>
      <w:i w:val="0"/>
      <w:iCs w:val="0"/>
      <w:smallCaps w:val="0"/>
      <w:strike w:val="0"/>
      <w:spacing w:val="-7"/>
      <w:sz w:val="8"/>
      <w:szCs w:val="8"/>
      <w:u w:val="none"/>
    </w:rPr>
  </w:style>
  <w:style w:type="character" w:customStyle="1" w:styleId="Bodytext10Exact">
    <w:name w:val="Body text (10) Exact"/>
    <w:basedOn w:val="DefaultParagraphFont"/>
    <w:rPr>
      <w:rFonts w:ascii="Times New Roman" w:eastAsia="Times New Roman" w:hAnsi="Times New Roman" w:cs="Times New Roman"/>
      <w:b w:val="0"/>
      <w:bCs w:val="0"/>
      <w:i w:val="0"/>
      <w:iCs w:val="0"/>
      <w:smallCaps w:val="0"/>
      <w:strike w:val="0"/>
      <w:sz w:val="21"/>
      <w:szCs w:val="21"/>
      <w:u w:val="none"/>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sz w:val="39"/>
      <w:szCs w:val="39"/>
      <w:u w:val="none"/>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27"/>
      <w:szCs w:val="27"/>
      <w:u w:val="none"/>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sz w:val="21"/>
      <w:szCs w:val="21"/>
      <w:u w:val="none"/>
    </w:rPr>
  </w:style>
  <w:style w:type="character" w:customStyle="1" w:styleId="Bodytext4">
    <w:name w:val="Body text (4)_"/>
    <w:basedOn w:val="DefaultParagraphFont"/>
    <w:link w:val="Bodytext40"/>
    <w:rPr>
      <w:rFonts w:ascii="Times New Roman" w:eastAsia="Times New Roman" w:hAnsi="Times New Roman" w:cs="Times New Roman"/>
      <w:b/>
      <w:bCs/>
      <w:i w:val="0"/>
      <w:iCs w:val="0"/>
      <w:smallCaps w:val="0"/>
      <w:strike w:val="0"/>
      <w:sz w:val="31"/>
      <w:szCs w:val="31"/>
      <w:u w:val="none"/>
    </w:rPr>
  </w:style>
  <w:style w:type="character" w:customStyle="1" w:styleId="Bodytext5">
    <w:name w:val="Body text (5)_"/>
    <w:basedOn w:val="DefaultParagraphFont"/>
    <w:link w:val="Bodytext50"/>
    <w:rPr>
      <w:rFonts w:ascii="Times New Roman" w:eastAsia="Times New Roman" w:hAnsi="Times New Roman" w:cs="Times New Roman"/>
      <w:b/>
      <w:bCs/>
      <w:i/>
      <w:iCs/>
      <w:smallCaps w:val="0"/>
      <w:strike w:val="0"/>
      <w:spacing w:val="-10"/>
      <w:sz w:val="22"/>
      <w:szCs w:val="22"/>
      <w:u w:val="none"/>
    </w:rPr>
  </w:style>
  <w:style w:type="character" w:customStyle="1" w:styleId="Bodytext5NotBold">
    <w:name w:val="Body text (5) + Not Bold"/>
    <w:aliases w:val="Not Italic,Spacing 0 pt"/>
    <w:basedOn w:val="Bodytext5"/>
    <w:rPr>
      <w:rFonts w:ascii="Times New Roman" w:eastAsia="Times New Roman" w:hAnsi="Times New Roman" w:cs="Times New Roman"/>
      <w:b/>
      <w:bCs/>
      <w:i/>
      <w:iCs/>
      <w:smallCaps w:val="0"/>
      <w:strike w:val="0"/>
      <w:color w:val="000000"/>
      <w:spacing w:val="0"/>
      <w:w w:val="100"/>
      <w:position w:val="0"/>
      <w:sz w:val="22"/>
      <w:szCs w:val="22"/>
      <w:u w:val="none"/>
      <w:lang w:val="en-US"/>
    </w:rPr>
  </w:style>
  <w:style w:type="character" w:customStyle="1" w:styleId="Bodytext2Spacing14pt">
    <w:name w:val="Body text (2) + Spacing 14 pt"/>
    <w:basedOn w:val="Bodytext2"/>
    <w:rPr>
      <w:rFonts w:ascii="Times New Roman" w:eastAsia="Times New Roman" w:hAnsi="Times New Roman" w:cs="Times New Roman"/>
      <w:b/>
      <w:bCs/>
      <w:i w:val="0"/>
      <w:iCs w:val="0"/>
      <w:smallCaps w:val="0"/>
      <w:strike w:val="0"/>
      <w:color w:val="000000"/>
      <w:spacing w:val="280"/>
      <w:w w:val="100"/>
      <w:position w:val="0"/>
      <w:sz w:val="27"/>
      <w:szCs w:val="27"/>
      <w:u w:val="none"/>
      <w:lang w:val="en-US"/>
    </w:rPr>
  </w:style>
  <w:style w:type="character" w:customStyle="1" w:styleId="Bodytext6">
    <w:name w:val="Body text (6)_"/>
    <w:basedOn w:val="DefaultParagraphFont"/>
    <w:link w:val="Bodytext60"/>
    <w:rPr>
      <w:rFonts w:ascii="Times New Roman" w:eastAsia="Times New Roman" w:hAnsi="Times New Roman" w:cs="Times New Roman"/>
      <w:b/>
      <w:bCs/>
      <w:i w:val="0"/>
      <w:iCs w:val="0"/>
      <w:smallCaps w:val="0"/>
      <w:strike w:val="0"/>
      <w:sz w:val="31"/>
      <w:szCs w:val="31"/>
      <w:u w:val="none"/>
    </w:rPr>
  </w:style>
  <w:style w:type="character" w:customStyle="1" w:styleId="Bodytext6105pt">
    <w:name w:val="Body text (6) + 10.5 pt"/>
    <w:basedOn w:val="Bodytext6"/>
    <w:rPr>
      <w:rFonts w:ascii="Times New Roman" w:eastAsia="Times New Roman" w:hAnsi="Times New Roman" w:cs="Times New Roman"/>
      <w:b/>
      <w:bCs/>
      <w:i w:val="0"/>
      <w:iCs w:val="0"/>
      <w:smallCaps w:val="0"/>
      <w:strike w:val="0"/>
      <w:color w:val="000000"/>
      <w:spacing w:val="0"/>
      <w:w w:val="100"/>
      <w:position w:val="0"/>
      <w:sz w:val="21"/>
      <w:szCs w:val="21"/>
      <w:u w:val="none"/>
      <w:lang w:val="en-US"/>
    </w:rPr>
  </w:style>
  <w:style w:type="character" w:customStyle="1" w:styleId="Bodytext6105pt0">
    <w:name w:val="Body text (6) + 10.5 pt"/>
    <w:aliases w:val="Not Bold"/>
    <w:basedOn w:val="Bodytext6"/>
    <w:rPr>
      <w:rFonts w:ascii="Times New Roman" w:eastAsia="Times New Roman" w:hAnsi="Times New Roman" w:cs="Times New Roman"/>
      <w:b/>
      <w:bCs/>
      <w:i w:val="0"/>
      <w:iCs w:val="0"/>
      <w:smallCaps w:val="0"/>
      <w:strike w:val="0"/>
      <w:color w:val="000000"/>
      <w:spacing w:val="0"/>
      <w:w w:val="100"/>
      <w:position w:val="0"/>
      <w:sz w:val="21"/>
      <w:szCs w:val="21"/>
      <w:u w:val="none"/>
    </w:rPr>
  </w:style>
  <w:style w:type="character" w:customStyle="1" w:styleId="Heading2">
    <w:name w:val="Heading #2_"/>
    <w:basedOn w:val="DefaultParagraphFont"/>
    <w:link w:val="Heading20"/>
    <w:rPr>
      <w:rFonts w:ascii="Times New Roman" w:eastAsia="Times New Roman" w:hAnsi="Times New Roman" w:cs="Times New Roman"/>
      <w:b/>
      <w:bCs/>
      <w:i w:val="0"/>
      <w:iCs w:val="0"/>
      <w:smallCaps w:val="0"/>
      <w:strike w:val="0"/>
      <w:sz w:val="36"/>
      <w:szCs w:val="36"/>
      <w:u w:val="none"/>
    </w:rPr>
  </w:style>
  <w:style w:type="character" w:customStyle="1" w:styleId="Bodytext7">
    <w:name w:val="Body text (7)_"/>
    <w:basedOn w:val="DefaultParagraphFont"/>
    <w:link w:val="Bodytext70"/>
    <w:rPr>
      <w:rFonts w:ascii="Arial" w:eastAsia="Arial" w:hAnsi="Arial" w:cs="Arial"/>
      <w:b w:val="0"/>
      <w:bCs w:val="0"/>
      <w:i w:val="0"/>
      <w:iCs w:val="0"/>
      <w:smallCaps w:val="0"/>
      <w:strike w:val="0"/>
      <w:sz w:val="11"/>
      <w:szCs w:val="11"/>
      <w:u w:val="none"/>
    </w:rPr>
  </w:style>
  <w:style w:type="character" w:customStyle="1" w:styleId="Bodytext8">
    <w:name w:val="Body text (8)_"/>
    <w:basedOn w:val="DefaultParagraphFont"/>
    <w:link w:val="Bodytext80"/>
    <w:rPr>
      <w:rFonts w:ascii="Candara" w:eastAsia="Candara" w:hAnsi="Candara" w:cs="Candara"/>
      <w:b w:val="0"/>
      <w:bCs w:val="0"/>
      <w:i w:val="0"/>
      <w:iCs w:val="0"/>
      <w:smallCaps w:val="0"/>
      <w:strike w:val="0"/>
      <w:sz w:val="17"/>
      <w:szCs w:val="17"/>
      <w:u w:val="none"/>
    </w:rPr>
  </w:style>
  <w:style w:type="character" w:customStyle="1" w:styleId="Bodytext">
    <w:name w:val="Body text_"/>
    <w:basedOn w:val="DefaultParagraphFont"/>
    <w:link w:val="BodyText21"/>
    <w:rPr>
      <w:rFonts w:ascii="Times New Roman" w:eastAsia="Times New Roman" w:hAnsi="Times New Roman" w:cs="Times New Roman"/>
      <w:b w:val="0"/>
      <w:bCs w:val="0"/>
      <w:i w:val="0"/>
      <w:iCs w:val="0"/>
      <w:smallCaps w:val="0"/>
      <w:strike w:val="0"/>
      <w:sz w:val="32"/>
      <w:szCs w:val="32"/>
      <w:u w:val="none"/>
    </w:rPr>
  </w:style>
  <w:style w:type="character" w:customStyle="1" w:styleId="Bodytext105pt">
    <w:name w:val="Body text + 10.5 pt"/>
    <w:aliases w:val="Bold"/>
    <w:basedOn w:val="Bodytext"/>
    <w:rPr>
      <w:rFonts w:ascii="Times New Roman" w:eastAsia="Times New Roman" w:hAnsi="Times New Roman" w:cs="Times New Roman"/>
      <w:b/>
      <w:bCs/>
      <w:i w:val="0"/>
      <w:iCs w:val="0"/>
      <w:smallCaps w:val="0"/>
      <w:strike w:val="0"/>
      <w:color w:val="000000"/>
      <w:spacing w:val="0"/>
      <w:w w:val="100"/>
      <w:position w:val="0"/>
      <w:sz w:val="21"/>
      <w:szCs w:val="21"/>
      <w:u w:val="none"/>
      <w:lang w:val="en-US"/>
    </w:rPr>
  </w:style>
  <w:style w:type="character" w:customStyle="1" w:styleId="Bodytext105pt0">
    <w:name w:val="Body text + 10.5 pt"/>
    <w:basedOn w:val="Bodytext"/>
    <w:rPr>
      <w:rFonts w:ascii="Times New Roman" w:eastAsia="Times New Roman" w:hAnsi="Times New Roman" w:cs="Times New Roman"/>
      <w:b w:val="0"/>
      <w:bCs w:val="0"/>
      <w:i w:val="0"/>
      <w:iCs w:val="0"/>
      <w:smallCaps w:val="0"/>
      <w:strike w:val="0"/>
      <w:color w:val="000000"/>
      <w:spacing w:val="0"/>
      <w:w w:val="100"/>
      <w:position w:val="0"/>
      <w:sz w:val="21"/>
      <w:szCs w:val="21"/>
      <w:u w:val="none"/>
    </w:rPr>
  </w:style>
  <w:style w:type="character" w:customStyle="1" w:styleId="Bodytext155pt">
    <w:name w:val="Body text + 15.5 pt"/>
    <w:aliases w:val="Bold"/>
    <w:basedOn w:val="Bodytext"/>
    <w:rPr>
      <w:rFonts w:ascii="Times New Roman" w:eastAsia="Times New Roman" w:hAnsi="Times New Roman" w:cs="Times New Roman"/>
      <w:b/>
      <w:bCs/>
      <w:i w:val="0"/>
      <w:iCs w:val="0"/>
      <w:smallCaps w:val="0"/>
      <w:strike w:val="0"/>
      <w:color w:val="000000"/>
      <w:spacing w:val="0"/>
      <w:w w:val="100"/>
      <w:position w:val="0"/>
      <w:sz w:val="31"/>
      <w:szCs w:val="31"/>
      <w:u w:val="none"/>
      <w:lang w:val="en-US"/>
    </w:rPr>
  </w:style>
  <w:style w:type="character" w:customStyle="1" w:styleId="BodytextCandara">
    <w:name w:val="Body text + Candara"/>
    <w:aliases w:val="11.5 pt,Spacing 0 pt"/>
    <w:basedOn w:val="Bodytext"/>
    <w:rPr>
      <w:rFonts w:ascii="Candara" w:eastAsia="Candara" w:hAnsi="Candara" w:cs="Candara"/>
      <w:b w:val="0"/>
      <w:bCs w:val="0"/>
      <w:i w:val="0"/>
      <w:iCs w:val="0"/>
      <w:smallCaps w:val="0"/>
      <w:strike w:val="0"/>
      <w:color w:val="000000"/>
      <w:spacing w:val="-10"/>
      <w:w w:val="100"/>
      <w:position w:val="0"/>
      <w:sz w:val="23"/>
      <w:szCs w:val="23"/>
      <w:u w:val="none"/>
      <w:lang w:val="en-US"/>
    </w:rPr>
  </w:style>
  <w:style w:type="character" w:customStyle="1" w:styleId="BodyText1">
    <w:name w:val="Body Text1"/>
    <w:basedOn w:val="Bodytext"/>
    <w:rPr>
      <w:rFonts w:ascii="Times New Roman" w:eastAsia="Times New Roman" w:hAnsi="Times New Roman" w:cs="Times New Roman"/>
      <w:b w:val="0"/>
      <w:bCs w:val="0"/>
      <w:i w:val="0"/>
      <w:iCs w:val="0"/>
      <w:smallCaps w:val="0"/>
      <w:strike w:val="0"/>
      <w:color w:val="000000"/>
      <w:spacing w:val="0"/>
      <w:w w:val="100"/>
      <w:position w:val="0"/>
      <w:sz w:val="32"/>
      <w:szCs w:val="32"/>
      <w:u w:val="none"/>
    </w:rPr>
  </w:style>
  <w:style w:type="character" w:customStyle="1" w:styleId="Headerorfooter">
    <w:name w:val="Header or footer_"/>
    <w:basedOn w:val="DefaultParagraphFont"/>
    <w:link w:val="Headerorfooter0"/>
    <w:rPr>
      <w:rFonts w:ascii="Times New Roman" w:eastAsia="Times New Roman" w:hAnsi="Times New Roman" w:cs="Times New Roman"/>
      <w:b/>
      <w:bCs/>
      <w:i w:val="0"/>
      <w:iCs w:val="0"/>
      <w:smallCaps w:val="0"/>
      <w:strike w:val="0"/>
      <w:sz w:val="21"/>
      <w:szCs w:val="21"/>
      <w:u w:val="none"/>
    </w:rPr>
  </w:style>
  <w:style w:type="character" w:customStyle="1" w:styleId="Headerorfooter1">
    <w:name w:val="Header or footer"/>
    <w:basedOn w:val="Headerorfooter"/>
    <w:rPr>
      <w:rFonts w:ascii="Times New Roman" w:eastAsia="Times New Roman" w:hAnsi="Times New Roman" w:cs="Times New Roman"/>
      <w:b/>
      <w:bCs/>
      <w:i w:val="0"/>
      <w:iCs w:val="0"/>
      <w:smallCaps w:val="0"/>
      <w:strike w:val="0"/>
      <w:color w:val="000000"/>
      <w:spacing w:val="0"/>
      <w:w w:val="100"/>
      <w:position w:val="0"/>
      <w:sz w:val="21"/>
      <w:szCs w:val="21"/>
      <w:u w:val="none"/>
      <w:lang w:val="en-US"/>
    </w:rPr>
  </w:style>
  <w:style w:type="character" w:customStyle="1" w:styleId="Bodytext10">
    <w:name w:val="Body text (10)_"/>
    <w:basedOn w:val="DefaultParagraphFont"/>
    <w:link w:val="Bodytext100"/>
    <w:rPr>
      <w:rFonts w:ascii="Times New Roman" w:eastAsia="Times New Roman" w:hAnsi="Times New Roman" w:cs="Times New Roman"/>
      <w:b w:val="0"/>
      <w:bCs w:val="0"/>
      <w:i w:val="0"/>
      <w:iCs w:val="0"/>
      <w:smallCaps w:val="0"/>
      <w:strike w:val="0"/>
      <w:sz w:val="22"/>
      <w:szCs w:val="22"/>
      <w:u w:val="none"/>
    </w:rPr>
  </w:style>
  <w:style w:type="character" w:customStyle="1" w:styleId="Bodytext11">
    <w:name w:val="Body text (11)_"/>
    <w:basedOn w:val="DefaultParagraphFont"/>
    <w:link w:val="Bodytext110"/>
    <w:rPr>
      <w:rFonts w:ascii="Times New Roman" w:eastAsia="Times New Roman" w:hAnsi="Times New Roman" w:cs="Times New Roman"/>
      <w:b/>
      <w:bCs/>
      <w:i/>
      <w:iCs/>
      <w:smallCaps w:val="0"/>
      <w:strike w:val="0"/>
      <w:spacing w:val="-10"/>
      <w:sz w:val="33"/>
      <w:szCs w:val="33"/>
      <w:u w:val="none"/>
    </w:rPr>
  </w:style>
  <w:style w:type="character" w:customStyle="1" w:styleId="Bodytext11Candara">
    <w:name w:val="Body text (11) + Candara"/>
    <w:aliases w:val="11.5 pt,Not Bold,Not Italic"/>
    <w:basedOn w:val="Bodytext11"/>
    <w:rPr>
      <w:rFonts w:ascii="Candara" w:eastAsia="Candara" w:hAnsi="Candara" w:cs="Candara"/>
      <w:b/>
      <w:bCs/>
      <w:i/>
      <w:iCs/>
      <w:smallCaps w:val="0"/>
      <w:strike w:val="0"/>
      <w:color w:val="000000"/>
      <w:spacing w:val="-10"/>
      <w:w w:val="100"/>
      <w:position w:val="0"/>
      <w:sz w:val="23"/>
      <w:szCs w:val="23"/>
      <w:u w:val="none"/>
      <w:lang w:val="en-US"/>
    </w:rPr>
  </w:style>
  <w:style w:type="character" w:customStyle="1" w:styleId="Bodytext1116pt">
    <w:name w:val="Body text (11) + 16 pt"/>
    <w:aliases w:val="Not Bold,Not Italic,Spacing 0 pt"/>
    <w:basedOn w:val="Bodytext11"/>
    <w:rPr>
      <w:rFonts w:ascii="Times New Roman" w:eastAsia="Times New Roman" w:hAnsi="Times New Roman" w:cs="Times New Roman"/>
      <w:b/>
      <w:bCs/>
      <w:i/>
      <w:iCs/>
      <w:smallCaps w:val="0"/>
      <w:strike w:val="0"/>
      <w:color w:val="000000"/>
      <w:spacing w:val="0"/>
      <w:w w:val="100"/>
      <w:position w:val="0"/>
      <w:sz w:val="32"/>
      <w:szCs w:val="32"/>
      <w:u w:val="none"/>
      <w:lang w:val="en-US"/>
    </w:rPr>
  </w:style>
  <w:style w:type="character" w:customStyle="1" w:styleId="Bodytext11pt">
    <w:name w:val="Body text + 11 pt"/>
    <w:basedOn w:val="Bodytex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style>
  <w:style w:type="character" w:customStyle="1" w:styleId="BodytextExact">
    <w:name w:val="Body text Exact"/>
    <w:basedOn w:val="DefaultParagraphFont"/>
    <w:rPr>
      <w:rFonts w:ascii="Times New Roman" w:eastAsia="Times New Roman" w:hAnsi="Times New Roman" w:cs="Times New Roman"/>
      <w:b w:val="0"/>
      <w:bCs w:val="0"/>
      <w:i w:val="0"/>
      <w:iCs w:val="0"/>
      <w:smallCaps w:val="0"/>
      <w:strike w:val="0"/>
      <w:spacing w:val="1"/>
      <w:sz w:val="29"/>
      <w:szCs w:val="29"/>
      <w:u w:val="none"/>
    </w:rPr>
  </w:style>
  <w:style w:type="character" w:customStyle="1" w:styleId="Bodytext4Exact">
    <w:name w:val="Body text (4) Exact"/>
    <w:basedOn w:val="DefaultParagraphFont"/>
    <w:rPr>
      <w:rFonts w:ascii="Times New Roman" w:eastAsia="Times New Roman" w:hAnsi="Times New Roman" w:cs="Times New Roman"/>
      <w:b/>
      <w:bCs/>
      <w:i w:val="0"/>
      <w:iCs w:val="0"/>
      <w:smallCaps w:val="0"/>
      <w:strike w:val="0"/>
      <w:spacing w:val="1"/>
      <w:sz w:val="29"/>
      <w:szCs w:val="29"/>
      <w:u w:val="none"/>
    </w:rPr>
  </w:style>
  <w:style w:type="character" w:customStyle="1" w:styleId="Bodytext416pt">
    <w:name w:val="Body text (4) + 16 pt"/>
    <w:aliases w:val="Not Bold"/>
    <w:basedOn w:val="Bodytext4"/>
    <w:rPr>
      <w:rFonts w:ascii="Times New Roman" w:eastAsia="Times New Roman" w:hAnsi="Times New Roman" w:cs="Times New Roman"/>
      <w:b/>
      <w:bCs/>
      <w:i w:val="0"/>
      <w:iCs w:val="0"/>
      <w:smallCaps w:val="0"/>
      <w:strike w:val="0"/>
      <w:color w:val="000000"/>
      <w:spacing w:val="0"/>
      <w:w w:val="100"/>
      <w:position w:val="0"/>
      <w:sz w:val="32"/>
      <w:szCs w:val="32"/>
      <w:u w:val="none"/>
      <w:lang w:val="en-US"/>
    </w:rPr>
  </w:style>
  <w:style w:type="character" w:customStyle="1" w:styleId="Bodytext12">
    <w:name w:val="Body text (12)_"/>
    <w:basedOn w:val="DefaultParagraphFont"/>
    <w:link w:val="Bodytext120"/>
    <w:rPr>
      <w:rFonts w:ascii="Times New Roman" w:eastAsia="Times New Roman" w:hAnsi="Times New Roman" w:cs="Times New Roman"/>
      <w:b/>
      <w:bCs/>
      <w:i w:val="0"/>
      <w:iCs w:val="0"/>
      <w:smallCaps w:val="0"/>
      <w:strike w:val="0"/>
      <w:sz w:val="20"/>
      <w:szCs w:val="20"/>
      <w:u w:val="none"/>
    </w:rPr>
  </w:style>
  <w:style w:type="character" w:customStyle="1" w:styleId="PicturecaptionExact">
    <w:name w:val="Picture caption Exact"/>
    <w:basedOn w:val="DefaultParagraphFont"/>
    <w:rPr>
      <w:rFonts w:ascii="Times New Roman" w:eastAsia="Times New Roman" w:hAnsi="Times New Roman" w:cs="Times New Roman"/>
      <w:b/>
      <w:bCs/>
      <w:i w:val="0"/>
      <w:iCs w:val="0"/>
      <w:smallCaps w:val="0"/>
      <w:strike w:val="0"/>
      <w:spacing w:val="1"/>
      <w:sz w:val="29"/>
      <w:szCs w:val="29"/>
      <w:u w:val="none"/>
    </w:rPr>
  </w:style>
  <w:style w:type="character" w:customStyle="1" w:styleId="Bodytext13">
    <w:name w:val="Body text (13)_"/>
    <w:basedOn w:val="DefaultParagraphFont"/>
    <w:link w:val="Bodytext130"/>
    <w:rPr>
      <w:rFonts w:ascii="Times New Roman" w:eastAsia="Times New Roman" w:hAnsi="Times New Roman" w:cs="Times New Roman"/>
      <w:b w:val="0"/>
      <w:bCs w:val="0"/>
      <w:i w:val="0"/>
      <w:iCs w:val="0"/>
      <w:smallCaps w:val="0"/>
      <w:strike w:val="0"/>
      <w:sz w:val="30"/>
      <w:szCs w:val="30"/>
      <w:u w:val="none"/>
    </w:rPr>
  </w:style>
  <w:style w:type="character" w:customStyle="1" w:styleId="Bodytext13105pt">
    <w:name w:val="Body text (13) + 10.5 pt"/>
    <w:aliases w:val="Bold"/>
    <w:basedOn w:val="Bodytext13"/>
    <w:rPr>
      <w:rFonts w:ascii="Times New Roman" w:eastAsia="Times New Roman" w:hAnsi="Times New Roman" w:cs="Times New Roman"/>
      <w:b/>
      <w:bCs/>
      <w:i w:val="0"/>
      <w:iCs w:val="0"/>
      <w:smallCaps w:val="0"/>
      <w:strike w:val="0"/>
      <w:color w:val="000000"/>
      <w:spacing w:val="0"/>
      <w:w w:val="100"/>
      <w:position w:val="0"/>
      <w:sz w:val="21"/>
      <w:szCs w:val="21"/>
      <w:u w:val="none"/>
      <w:lang w:val="en-US"/>
    </w:rPr>
  </w:style>
  <w:style w:type="character" w:customStyle="1" w:styleId="Bodytext13105pt0">
    <w:name w:val="Body text (13) + 10.5 pt"/>
    <w:basedOn w:val="Bodytext13"/>
    <w:rPr>
      <w:rFonts w:ascii="Times New Roman" w:eastAsia="Times New Roman" w:hAnsi="Times New Roman" w:cs="Times New Roman"/>
      <w:b w:val="0"/>
      <w:bCs w:val="0"/>
      <w:i w:val="0"/>
      <w:iCs w:val="0"/>
      <w:smallCaps w:val="0"/>
      <w:strike w:val="0"/>
      <w:color w:val="000000"/>
      <w:spacing w:val="0"/>
      <w:w w:val="100"/>
      <w:position w:val="0"/>
      <w:sz w:val="21"/>
      <w:szCs w:val="21"/>
      <w:u w:val="none"/>
    </w:rPr>
  </w:style>
  <w:style w:type="character" w:customStyle="1" w:styleId="Picturecaption">
    <w:name w:val="Picture caption_"/>
    <w:basedOn w:val="DefaultParagraphFont"/>
    <w:link w:val="Picturecaption0"/>
    <w:rPr>
      <w:rFonts w:ascii="Times New Roman" w:eastAsia="Times New Roman" w:hAnsi="Times New Roman" w:cs="Times New Roman"/>
      <w:b/>
      <w:bCs/>
      <w:i w:val="0"/>
      <w:iCs w:val="0"/>
      <w:smallCaps w:val="0"/>
      <w:strike w:val="0"/>
      <w:sz w:val="31"/>
      <w:szCs w:val="31"/>
      <w:u w:val="none"/>
    </w:rPr>
  </w:style>
  <w:style w:type="character" w:customStyle="1" w:styleId="Bodytext611pt">
    <w:name w:val="Body text (6) + 11 pt"/>
    <w:aliases w:val="Not Bold"/>
    <w:basedOn w:val="Bodytext6"/>
    <w:rPr>
      <w:rFonts w:ascii="Times New Roman" w:eastAsia="Times New Roman" w:hAnsi="Times New Roman" w:cs="Times New Roman"/>
      <w:b/>
      <w:bCs/>
      <w:i w:val="0"/>
      <w:iCs w:val="0"/>
      <w:smallCaps w:val="0"/>
      <w:strike w:val="0"/>
      <w:color w:val="000000"/>
      <w:spacing w:val="0"/>
      <w:w w:val="100"/>
      <w:position w:val="0"/>
      <w:sz w:val="22"/>
      <w:szCs w:val="22"/>
      <w:u w:val="none"/>
      <w:lang w:val="en-US"/>
    </w:rPr>
  </w:style>
  <w:style w:type="paragraph" w:customStyle="1" w:styleId="Bodytext9">
    <w:name w:val="Body text (9)"/>
    <w:basedOn w:val="Normal"/>
    <w:link w:val="Bodytext9Exact"/>
    <w:pPr>
      <w:shd w:val="clear" w:color="auto" w:fill="FFFFFF"/>
      <w:spacing w:line="0" w:lineRule="atLeast"/>
    </w:pPr>
    <w:rPr>
      <w:rFonts w:ascii="Arial" w:eastAsia="Arial" w:hAnsi="Arial" w:cs="Arial"/>
      <w:b/>
      <w:bCs/>
      <w:spacing w:val="-7"/>
      <w:sz w:val="8"/>
      <w:szCs w:val="8"/>
    </w:rPr>
  </w:style>
  <w:style w:type="paragraph" w:customStyle="1" w:styleId="Bodytext100">
    <w:name w:val="Body text (10)"/>
    <w:basedOn w:val="Normal"/>
    <w:link w:val="Bodytext10"/>
    <w:pPr>
      <w:shd w:val="clear" w:color="auto" w:fill="FFFFFF"/>
      <w:spacing w:line="0" w:lineRule="atLeast"/>
      <w:ind w:hanging="580"/>
      <w:jc w:val="right"/>
    </w:pPr>
    <w:rPr>
      <w:rFonts w:ascii="Times New Roman" w:eastAsia="Times New Roman" w:hAnsi="Times New Roman" w:cs="Times New Roman"/>
      <w:sz w:val="22"/>
      <w:szCs w:val="22"/>
    </w:rPr>
  </w:style>
  <w:style w:type="paragraph" w:customStyle="1" w:styleId="Heading10">
    <w:name w:val="Heading #1"/>
    <w:basedOn w:val="Normal"/>
    <w:link w:val="Heading1"/>
    <w:pPr>
      <w:shd w:val="clear" w:color="auto" w:fill="FFFFFF"/>
      <w:spacing w:after="420" w:line="0" w:lineRule="atLeast"/>
      <w:jc w:val="center"/>
      <w:outlineLvl w:val="0"/>
    </w:pPr>
    <w:rPr>
      <w:rFonts w:ascii="Times New Roman" w:eastAsia="Times New Roman" w:hAnsi="Times New Roman" w:cs="Times New Roman"/>
      <w:b/>
      <w:bCs/>
      <w:sz w:val="39"/>
      <w:szCs w:val="39"/>
    </w:rPr>
  </w:style>
  <w:style w:type="paragraph" w:customStyle="1" w:styleId="Bodytext20">
    <w:name w:val="Body text (2)"/>
    <w:basedOn w:val="Normal"/>
    <w:link w:val="Bodytext2"/>
    <w:pPr>
      <w:shd w:val="clear" w:color="auto" w:fill="FFFFFF"/>
      <w:spacing w:before="420" w:line="557" w:lineRule="exact"/>
      <w:jc w:val="center"/>
    </w:pPr>
    <w:rPr>
      <w:rFonts w:ascii="Times New Roman" w:eastAsia="Times New Roman" w:hAnsi="Times New Roman" w:cs="Times New Roman"/>
      <w:b/>
      <w:bCs/>
      <w:sz w:val="27"/>
      <w:szCs w:val="27"/>
    </w:rPr>
  </w:style>
  <w:style w:type="paragraph" w:customStyle="1" w:styleId="Bodytext30">
    <w:name w:val="Body text (3)"/>
    <w:basedOn w:val="Normal"/>
    <w:link w:val="Bodytext3"/>
    <w:pPr>
      <w:shd w:val="clear" w:color="auto" w:fill="FFFFFF"/>
      <w:spacing w:line="0" w:lineRule="atLeast"/>
      <w:ind w:hanging="580"/>
      <w:jc w:val="both"/>
    </w:pPr>
    <w:rPr>
      <w:rFonts w:ascii="Times New Roman" w:eastAsia="Times New Roman" w:hAnsi="Times New Roman" w:cs="Times New Roman"/>
      <w:b/>
      <w:bCs/>
      <w:sz w:val="21"/>
      <w:szCs w:val="21"/>
    </w:rPr>
  </w:style>
  <w:style w:type="paragraph" w:customStyle="1" w:styleId="Bodytext40">
    <w:name w:val="Body text (4)"/>
    <w:basedOn w:val="Normal"/>
    <w:link w:val="Bodytext4"/>
    <w:pPr>
      <w:shd w:val="clear" w:color="auto" w:fill="FFFFFF"/>
      <w:spacing w:after="300" w:line="0" w:lineRule="atLeast"/>
      <w:jc w:val="center"/>
    </w:pPr>
    <w:rPr>
      <w:rFonts w:ascii="Times New Roman" w:eastAsia="Times New Roman" w:hAnsi="Times New Roman" w:cs="Times New Roman"/>
      <w:b/>
      <w:bCs/>
      <w:sz w:val="31"/>
      <w:szCs w:val="31"/>
    </w:rPr>
  </w:style>
  <w:style w:type="paragraph" w:customStyle="1" w:styleId="Bodytext50">
    <w:name w:val="Body text (5)"/>
    <w:basedOn w:val="Normal"/>
    <w:link w:val="Bodytext5"/>
    <w:pPr>
      <w:shd w:val="clear" w:color="auto" w:fill="FFFFFF"/>
      <w:spacing w:before="300" w:line="235" w:lineRule="exact"/>
    </w:pPr>
    <w:rPr>
      <w:rFonts w:ascii="Times New Roman" w:eastAsia="Times New Roman" w:hAnsi="Times New Roman" w:cs="Times New Roman"/>
      <w:b/>
      <w:bCs/>
      <w:i/>
      <w:iCs/>
      <w:spacing w:val="-10"/>
      <w:sz w:val="22"/>
      <w:szCs w:val="22"/>
    </w:rPr>
  </w:style>
  <w:style w:type="paragraph" w:customStyle="1" w:styleId="Bodytext60">
    <w:name w:val="Body text (6)"/>
    <w:basedOn w:val="Normal"/>
    <w:link w:val="Bodytext6"/>
    <w:pPr>
      <w:shd w:val="clear" w:color="auto" w:fill="FFFFFF"/>
      <w:spacing w:before="600" w:line="317" w:lineRule="exact"/>
      <w:jc w:val="both"/>
    </w:pPr>
    <w:rPr>
      <w:rFonts w:ascii="Times New Roman" w:eastAsia="Times New Roman" w:hAnsi="Times New Roman" w:cs="Times New Roman"/>
      <w:b/>
      <w:bCs/>
      <w:sz w:val="31"/>
      <w:szCs w:val="31"/>
    </w:rPr>
  </w:style>
  <w:style w:type="paragraph" w:customStyle="1" w:styleId="Heading20">
    <w:name w:val="Heading #2"/>
    <w:basedOn w:val="Normal"/>
    <w:link w:val="Heading2"/>
    <w:pPr>
      <w:shd w:val="clear" w:color="auto" w:fill="FFFFFF"/>
      <w:spacing w:before="540" w:line="0" w:lineRule="atLeast"/>
      <w:jc w:val="center"/>
      <w:outlineLvl w:val="1"/>
    </w:pPr>
    <w:rPr>
      <w:rFonts w:ascii="Times New Roman" w:eastAsia="Times New Roman" w:hAnsi="Times New Roman" w:cs="Times New Roman"/>
      <w:b/>
      <w:bCs/>
      <w:sz w:val="36"/>
      <w:szCs w:val="36"/>
    </w:rPr>
  </w:style>
  <w:style w:type="paragraph" w:customStyle="1" w:styleId="Bodytext70">
    <w:name w:val="Body text (7)"/>
    <w:basedOn w:val="Normal"/>
    <w:link w:val="Bodytext7"/>
    <w:pPr>
      <w:shd w:val="clear" w:color="auto" w:fill="FFFFFF"/>
      <w:spacing w:line="0" w:lineRule="atLeast"/>
    </w:pPr>
    <w:rPr>
      <w:rFonts w:ascii="Arial" w:eastAsia="Arial" w:hAnsi="Arial" w:cs="Arial"/>
      <w:sz w:val="11"/>
      <w:szCs w:val="11"/>
    </w:rPr>
  </w:style>
  <w:style w:type="paragraph" w:customStyle="1" w:styleId="Bodytext80">
    <w:name w:val="Body text (8)"/>
    <w:basedOn w:val="Normal"/>
    <w:link w:val="Bodytext8"/>
    <w:pPr>
      <w:shd w:val="clear" w:color="auto" w:fill="FFFFFF"/>
      <w:spacing w:line="0" w:lineRule="atLeast"/>
    </w:pPr>
    <w:rPr>
      <w:rFonts w:ascii="Candara" w:eastAsia="Candara" w:hAnsi="Candara" w:cs="Candara"/>
      <w:sz w:val="17"/>
      <w:szCs w:val="17"/>
    </w:rPr>
  </w:style>
  <w:style w:type="paragraph" w:customStyle="1" w:styleId="BodyText21">
    <w:name w:val="Body Text2"/>
    <w:basedOn w:val="Normal"/>
    <w:link w:val="Bodytext"/>
    <w:pPr>
      <w:shd w:val="clear" w:color="auto" w:fill="FFFFFF"/>
      <w:spacing w:after="180" w:line="475" w:lineRule="exact"/>
      <w:ind w:hanging="700"/>
      <w:jc w:val="both"/>
    </w:pPr>
    <w:rPr>
      <w:rFonts w:ascii="Times New Roman" w:eastAsia="Times New Roman" w:hAnsi="Times New Roman" w:cs="Times New Roman"/>
      <w:sz w:val="32"/>
      <w:szCs w:val="32"/>
    </w:rPr>
  </w:style>
  <w:style w:type="paragraph" w:customStyle="1" w:styleId="Headerorfooter0">
    <w:name w:val="Header or footer"/>
    <w:basedOn w:val="Normal"/>
    <w:link w:val="Headerorfooter"/>
    <w:pPr>
      <w:shd w:val="clear" w:color="auto" w:fill="FFFFFF"/>
      <w:spacing w:line="0" w:lineRule="atLeast"/>
    </w:pPr>
    <w:rPr>
      <w:rFonts w:ascii="Times New Roman" w:eastAsia="Times New Roman" w:hAnsi="Times New Roman" w:cs="Times New Roman"/>
      <w:b/>
      <w:bCs/>
      <w:sz w:val="21"/>
      <w:szCs w:val="21"/>
    </w:rPr>
  </w:style>
  <w:style w:type="paragraph" w:customStyle="1" w:styleId="Bodytext110">
    <w:name w:val="Body text (11)"/>
    <w:basedOn w:val="Normal"/>
    <w:link w:val="Bodytext11"/>
    <w:pPr>
      <w:shd w:val="clear" w:color="auto" w:fill="FFFFFF"/>
      <w:spacing w:before="420" w:after="180" w:line="475" w:lineRule="exact"/>
      <w:ind w:hanging="380"/>
    </w:pPr>
    <w:rPr>
      <w:rFonts w:ascii="Times New Roman" w:eastAsia="Times New Roman" w:hAnsi="Times New Roman" w:cs="Times New Roman"/>
      <w:b/>
      <w:bCs/>
      <w:i/>
      <w:iCs/>
      <w:spacing w:val="-10"/>
      <w:sz w:val="33"/>
      <w:szCs w:val="33"/>
    </w:rPr>
  </w:style>
  <w:style w:type="paragraph" w:customStyle="1" w:styleId="Bodytext120">
    <w:name w:val="Body text (12)"/>
    <w:basedOn w:val="Normal"/>
    <w:link w:val="Bodytext12"/>
    <w:pPr>
      <w:shd w:val="clear" w:color="auto" w:fill="FFFFFF"/>
      <w:spacing w:before="300" w:line="0" w:lineRule="atLeast"/>
      <w:ind w:firstLine="700"/>
    </w:pPr>
    <w:rPr>
      <w:rFonts w:ascii="Times New Roman" w:eastAsia="Times New Roman" w:hAnsi="Times New Roman" w:cs="Times New Roman"/>
      <w:b/>
      <w:bCs/>
      <w:sz w:val="20"/>
      <w:szCs w:val="20"/>
    </w:rPr>
  </w:style>
  <w:style w:type="paragraph" w:customStyle="1" w:styleId="Picturecaption0">
    <w:name w:val="Picture caption"/>
    <w:basedOn w:val="Normal"/>
    <w:link w:val="Picturecaption"/>
    <w:pPr>
      <w:shd w:val="clear" w:color="auto" w:fill="FFFFFF"/>
      <w:spacing w:line="0" w:lineRule="atLeast"/>
    </w:pPr>
    <w:rPr>
      <w:rFonts w:ascii="Times New Roman" w:eastAsia="Times New Roman" w:hAnsi="Times New Roman" w:cs="Times New Roman"/>
      <w:b/>
      <w:bCs/>
      <w:sz w:val="31"/>
      <w:szCs w:val="31"/>
    </w:rPr>
  </w:style>
  <w:style w:type="paragraph" w:customStyle="1" w:styleId="Bodytext130">
    <w:name w:val="Body text (13)"/>
    <w:basedOn w:val="Normal"/>
    <w:link w:val="Bodytext13"/>
    <w:pPr>
      <w:shd w:val="clear" w:color="auto" w:fill="FFFFFF"/>
      <w:spacing w:after="180" w:line="480" w:lineRule="exact"/>
      <w:jc w:val="both"/>
    </w:pPr>
    <w:rPr>
      <w:rFonts w:ascii="Times New Roman" w:eastAsia="Times New Roman" w:hAnsi="Times New Roman" w:cs="Times New Roman"/>
      <w:sz w:val="30"/>
      <w:szCs w:val="30"/>
    </w:rPr>
  </w:style>
  <w:style w:type="paragraph" w:styleId="Header">
    <w:name w:val="header"/>
    <w:basedOn w:val="Normal"/>
    <w:link w:val="HeaderChar"/>
    <w:uiPriority w:val="99"/>
    <w:unhideWhenUsed/>
    <w:rsid w:val="000029A2"/>
    <w:pPr>
      <w:tabs>
        <w:tab w:val="center" w:pos="4680"/>
        <w:tab w:val="right" w:pos="9360"/>
      </w:tabs>
    </w:pPr>
  </w:style>
  <w:style w:type="character" w:customStyle="1" w:styleId="HeaderChar">
    <w:name w:val="Header Char"/>
    <w:basedOn w:val="DefaultParagraphFont"/>
    <w:link w:val="Header"/>
    <w:uiPriority w:val="99"/>
    <w:rsid w:val="000029A2"/>
    <w:rPr>
      <w:color w:val="000000"/>
    </w:rPr>
  </w:style>
  <w:style w:type="paragraph" w:styleId="Footer">
    <w:name w:val="footer"/>
    <w:basedOn w:val="Normal"/>
    <w:link w:val="FooterChar"/>
    <w:uiPriority w:val="99"/>
    <w:unhideWhenUsed/>
    <w:rsid w:val="000029A2"/>
    <w:pPr>
      <w:tabs>
        <w:tab w:val="center" w:pos="4680"/>
        <w:tab w:val="right" w:pos="9360"/>
      </w:tabs>
    </w:pPr>
  </w:style>
  <w:style w:type="character" w:customStyle="1" w:styleId="FooterChar">
    <w:name w:val="Footer Char"/>
    <w:basedOn w:val="DefaultParagraphFont"/>
    <w:link w:val="Footer"/>
    <w:uiPriority w:val="99"/>
    <w:rsid w:val="000029A2"/>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9Exact">
    <w:name w:val="Body text (9) Exact"/>
    <w:basedOn w:val="DefaultParagraphFont"/>
    <w:link w:val="Bodytext9"/>
    <w:rPr>
      <w:rFonts w:ascii="Arial" w:eastAsia="Arial" w:hAnsi="Arial" w:cs="Arial"/>
      <w:b/>
      <w:bCs/>
      <w:i w:val="0"/>
      <w:iCs w:val="0"/>
      <w:smallCaps w:val="0"/>
      <w:strike w:val="0"/>
      <w:spacing w:val="-7"/>
      <w:sz w:val="8"/>
      <w:szCs w:val="8"/>
      <w:u w:val="none"/>
    </w:rPr>
  </w:style>
  <w:style w:type="character" w:customStyle="1" w:styleId="Bodytext10Exact">
    <w:name w:val="Body text (10) Exact"/>
    <w:basedOn w:val="DefaultParagraphFont"/>
    <w:rPr>
      <w:rFonts w:ascii="Times New Roman" w:eastAsia="Times New Roman" w:hAnsi="Times New Roman" w:cs="Times New Roman"/>
      <w:b w:val="0"/>
      <w:bCs w:val="0"/>
      <w:i w:val="0"/>
      <w:iCs w:val="0"/>
      <w:smallCaps w:val="0"/>
      <w:strike w:val="0"/>
      <w:sz w:val="21"/>
      <w:szCs w:val="21"/>
      <w:u w:val="none"/>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sz w:val="39"/>
      <w:szCs w:val="39"/>
      <w:u w:val="none"/>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27"/>
      <w:szCs w:val="27"/>
      <w:u w:val="none"/>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sz w:val="21"/>
      <w:szCs w:val="21"/>
      <w:u w:val="none"/>
    </w:rPr>
  </w:style>
  <w:style w:type="character" w:customStyle="1" w:styleId="Bodytext4">
    <w:name w:val="Body text (4)_"/>
    <w:basedOn w:val="DefaultParagraphFont"/>
    <w:link w:val="Bodytext40"/>
    <w:rPr>
      <w:rFonts w:ascii="Times New Roman" w:eastAsia="Times New Roman" w:hAnsi="Times New Roman" w:cs="Times New Roman"/>
      <w:b/>
      <w:bCs/>
      <w:i w:val="0"/>
      <w:iCs w:val="0"/>
      <w:smallCaps w:val="0"/>
      <w:strike w:val="0"/>
      <w:sz w:val="31"/>
      <w:szCs w:val="31"/>
      <w:u w:val="none"/>
    </w:rPr>
  </w:style>
  <w:style w:type="character" w:customStyle="1" w:styleId="Bodytext5">
    <w:name w:val="Body text (5)_"/>
    <w:basedOn w:val="DefaultParagraphFont"/>
    <w:link w:val="Bodytext50"/>
    <w:rPr>
      <w:rFonts w:ascii="Times New Roman" w:eastAsia="Times New Roman" w:hAnsi="Times New Roman" w:cs="Times New Roman"/>
      <w:b/>
      <w:bCs/>
      <w:i/>
      <w:iCs/>
      <w:smallCaps w:val="0"/>
      <w:strike w:val="0"/>
      <w:spacing w:val="-10"/>
      <w:sz w:val="22"/>
      <w:szCs w:val="22"/>
      <w:u w:val="none"/>
    </w:rPr>
  </w:style>
  <w:style w:type="character" w:customStyle="1" w:styleId="Bodytext5NotBold">
    <w:name w:val="Body text (5) + Not Bold"/>
    <w:aliases w:val="Not Italic,Spacing 0 pt"/>
    <w:basedOn w:val="Bodytext5"/>
    <w:rPr>
      <w:rFonts w:ascii="Times New Roman" w:eastAsia="Times New Roman" w:hAnsi="Times New Roman" w:cs="Times New Roman"/>
      <w:b/>
      <w:bCs/>
      <w:i/>
      <w:iCs/>
      <w:smallCaps w:val="0"/>
      <w:strike w:val="0"/>
      <w:color w:val="000000"/>
      <w:spacing w:val="0"/>
      <w:w w:val="100"/>
      <w:position w:val="0"/>
      <w:sz w:val="22"/>
      <w:szCs w:val="22"/>
      <w:u w:val="none"/>
      <w:lang w:val="en-US"/>
    </w:rPr>
  </w:style>
  <w:style w:type="character" w:customStyle="1" w:styleId="Bodytext2Spacing14pt">
    <w:name w:val="Body text (2) + Spacing 14 pt"/>
    <w:basedOn w:val="Bodytext2"/>
    <w:rPr>
      <w:rFonts w:ascii="Times New Roman" w:eastAsia="Times New Roman" w:hAnsi="Times New Roman" w:cs="Times New Roman"/>
      <w:b/>
      <w:bCs/>
      <w:i w:val="0"/>
      <w:iCs w:val="0"/>
      <w:smallCaps w:val="0"/>
      <w:strike w:val="0"/>
      <w:color w:val="000000"/>
      <w:spacing w:val="280"/>
      <w:w w:val="100"/>
      <w:position w:val="0"/>
      <w:sz w:val="27"/>
      <w:szCs w:val="27"/>
      <w:u w:val="none"/>
      <w:lang w:val="en-US"/>
    </w:rPr>
  </w:style>
  <w:style w:type="character" w:customStyle="1" w:styleId="Bodytext6">
    <w:name w:val="Body text (6)_"/>
    <w:basedOn w:val="DefaultParagraphFont"/>
    <w:link w:val="Bodytext60"/>
    <w:rPr>
      <w:rFonts w:ascii="Times New Roman" w:eastAsia="Times New Roman" w:hAnsi="Times New Roman" w:cs="Times New Roman"/>
      <w:b/>
      <w:bCs/>
      <w:i w:val="0"/>
      <w:iCs w:val="0"/>
      <w:smallCaps w:val="0"/>
      <w:strike w:val="0"/>
      <w:sz w:val="31"/>
      <w:szCs w:val="31"/>
      <w:u w:val="none"/>
    </w:rPr>
  </w:style>
  <w:style w:type="character" w:customStyle="1" w:styleId="Bodytext6105pt">
    <w:name w:val="Body text (6) + 10.5 pt"/>
    <w:basedOn w:val="Bodytext6"/>
    <w:rPr>
      <w:rFonts w:ascii="Times New Roman" w:eastAsia="Times New Roman" w:hAnsi="Times New Roman" w:cs="Times New Roman"/>
      <w:b/>
      <w:bCs/>
      <w:i w:val="0"/>
      <w:iCs w:val="0"/>
      <w:smallCaps w:val="0"/>
      <w:strike w:val="0"/>
      <w:color w:val="000000"/>
      <w:spacing w:val="0"/>
      <w:w w:val="100"/>
      <w:position w:val="0"/>
      <w:sz w:val="21"/>
      <w:szCs w:val="21"/>
      <w:u w:val="none"/>
      <w:lang w:val="en-US"/>
    </w:rPr>
  </w:style>
  <w:style w:type="character" w:customStyle="1" w:styleId="Bodytext6105pt0">
    <w:name w:val="Body text (6) + 10.5 pt"/>
    <w:aliases w:val="Not Bold"/>
    <w:basedOn w:val="Bodytext6"/>
    <w:rPr>
      <w:rFonts w:ascii="Times New Roman" w:eastAsia="Times New Roman" w:hAnsi="Times New Roman" w:cs="Times New Roman"/>
      <w:b/>
      <w:bCs/>
      <w:i w:val="0"/>
      <w:iCs w:val="0"/>
      <w:smallCaps w:val="0"/>
      <w:strike w:val="0"/>
      <w:color w:val="000000"/>
      <w:spacing w:val="0"/>
      <w:w w:val="100"/>
      <w:position w:val="0"/>
      <w:sz w:val="21"/>
      <w:szCs w:val="21"/>
      <w:u w:val="none"/>
    </w:rPr>
  </w:style>
  <w:style w:type="character" w:customStyle="1" w:styleId="Heading2">
    <w:name w:val="Heading #2_"/>
    <w:basedOn w:val="DefaultParagraphFont"/>
    <w:link w:val="Heading20"/>
    <w:rPr>
      <w:rFonts w:ascii="Times New Roman" w:eastAsia="Times New Roman" w:hAnsi="Times New Roman" w:cs="Times New Roman"/>
      <w:b/>
      <w:bCs/>
      <w:i w:val="0"/>
      <w:iCs w:val="0"/>
      <w:smallCaps w:val="0"/>
      <w:strike w:val="0"/>
      <w:sz w:val="36"/>
      <w:szCs w:val="36"/>
      <w:u w:val="none"/>
    </w:rPr>
  </w:style>
  <w:style w:type="character" w:customStyle="1" w:styleId="Bodytext7">
    <w:name w:val="Body text (7)_"/>
    <w:basedOn w:val="DefaultParagraphFont"/>
    <w:link w:val="Bodytext70"/>
    <w:rPr>
      <w:rFonts w:ascii="Arial" w:eastAsia="Arial" w:hAnsi="Arial" w:cs="Arial"/>
      <w:b w:val="0"/>
      <w:bCs w:val="0"/>
      <w:i w:val="0"/>
      <w:iCs w:val="0"/>
      <w:smallCaps w:val="0"/>
      <w:strike w:val="0"/>
      <w:sz w:val="11"/>
      <w:szCs w:val="11"/>
      <w:u w:val="none"/>
    </w:rPr>
  </w:style>
  <w:style w:type="character" w:customStyle="1" w:styleId="Bodytext8">
    <w:name w:val="Body text (8)_"/>
    <w:basedOn w:val="DefaultParagraphFont"/>
    <w:link w:val="Bodytext80"/>
    <w:rPr>
      <w:rFonts w:ascii="Candara" w:eastAsia="Candara" w:hAnsi="Candara" w:cs="Candara"/>
      <w:b w:val="0"/>
      <w:bCs w:val="0"/>
      <w:i w:val="0"/>
      <w:iCs w:val="0"/>
      <w:smallCaps w:val="0"/>
      <w:strike w:val="0"/>
      <w:sz w:val="17"/>
      <w:szCs w:val="17"/>
      <w:u w:val="none"/>
    </w:rPr>
  </w:style>
  <w:style w:type="character" w:customStyle="1" w:styleId="Bodytext">
    <w:name w:val="Body text_"/>
    <w:basedOn w:val="DefaultParagraphFont"/>
    <w:link w:val="BodyText21"/>
    <w:rPr>
      <w:rFonts w:ascii="Times New Roman" w:eastAsia="Times New Roman" w:hAnsi="Times New Roman" w:cs="Times New Roman"/>
      <w:b w:val="0"/>
      <w:bCs w:val="0"/>
      <w:i w:val="0"/>
      <w:iCs w:val="0"/>
      <w:smallCaps w:val="0"/>
      <w:strike w:val="0"/>
      <w:sz w:val="32"/>
      <w:szCs w:val="32"/>
      <w:u w:val="none"/>
    </w:rPr>
  </w:style>
  <w:style w:type="character" w:customStyle="1" w:styleId="Bodytext105pt">
    <w:name w:val="Body text + 10.5 pt"/>
    <w:aliases w:val="Bold"/>
    <w:basedOn w:val="Bodytext"/>
    <w:rPr>
      <w:rFonts w:ascii="Times New Roman" w:eastAsia="Times New Roman" w:hAnsi="Times New Roman" w:cs="Times New Roman"/>
      <w:b/>
      <w:bCs/>
      <w:i w:val="0"/>
      <w:iCs w:val="0"/>
      <w:smallCaps w:val="0"/>
      <w:strike w:val="0"/>
      <w:color w:val="000000"/>
      <w:spacing w:val="0"/>
      <w:w w:val="100"/>
      <w:position w:val="0"/>
      <w:sz w:val="21"/>
      <w:szCs w:val="21"/>
      <w:u w:val="none"/>
      <w:lang w:val="en-US"/>
    </w:rPr>
  </w:style>
  <w:style w:type="character" w:customStyle="1" w:styleId="Bodytext105pt0">
    <w:name w:val="Body text + 10.5 pt"/>
    <w:basedOn w:val="Bodytext"/>
    <w:rPr>
      <w:rFonts w:ascii="Times New Roman" w:eastAsia="Times New Roman" w:hAnsi="Times New Roman" w:cs="Times New Roman"/>
      <w:b w:val="0"/>
      <w:bCs w:val="0"/>
      <w:i w:val="0"/>
      <w:iCs w:val="0"/>
      <w:smallCaps w:val="0"/>
      <w:strike w:val="0"/>
      <w:color w:val="000000"/>
      <w:spacing w:val="0"/>
      <w:w w:val="100"/>
      <w:position w:val="0"/>
      <w:sz w:val="21"/>
      <w:szCs w:val="21"/>
      <w:u w:val="none"/>
    </w:rPr>
  </w:style>
  <w:style w:type="character" w:customStyle="1" w:styleId="Bodytext155pt">
    <w:name w:val="Body text + 15.5 pt"/>
    <w:aliases w:val="Bold"/>
    <w:basedOn w:val="Bodytext"/>
    <w:rPr>
      <w:rFonts w:ascii="Times New Roman" w:eastAsia="Times New Roman" w:hAnsi="Times New Roman" w:cs="Times New Roman"/>
      <w:b/>
      <w:bCs/>
      <w:i w:val="0"/>
      <w:iCs w:val="0"/>
      <w:smallCaps w:val="0"/>
      <w:strike w:val="0"/>
      <w:color w:val="000000"/>
      <w:spacing w:val="0"/>
      <w:w w:val="100"/>
      <w:position w:val="0"/>
      <w:sz w:val="31"/>
      <w:szCs w:val="31"/>
      <w:u w:val="none"/>
      <w:lang w:val="en-US"/>
    </w:rPr>
  </w:style>
  <w:style w:type="character" w:customStyle="1" w:styleId="BodytextCandara">
    <w:name w:val="Body text + Candara"/>
    <w:aliases w:val="11.5 pt,Spacing 0 pt"/>
    <w:basedOn w:val="Bodytext"/>
    <w:rPr>
      <w:rFonts w:ascii="Candara" w:eastAsia="Candara" w:hAnsi="Candara" w:cs="Candara"/>
      <w:b w:val="0"/>
      <w:bCs w:val="0"/>
      <w:i w:val="0"/>
      <w:iCs w:val="0"/>
      <w:smallCaps w:val="0"/>
      <w:strike w:val="0"/>
      <w:color w:val="000000"/>
      <w:spacing w:val="-10"/>
      <w:w w:val="100"/>
      <w:position w:val="0"/>
      <w:sz w:val="23"/>
      <w:szCs w:val="23"/>
      <w:u w:val="none"/>
      <w:lang w:val="en-US"/>
    </w:rPr>
  </w:style>
  <w:style w:type="character" w:customStyle="1" w:styleId="BodyText1">
    <w:name w:val="Body Text1"/>
    <w:basedOn w:val="Bodytext"/>
    <w:rPr>
      <w:rFonts w:ascii="Times New Roman" w:eastAsia="Times New Roman" w:hAnsi="Times New Roman" w:cs="Times New Roman"/>
      <w:b w:val="0"/>
      <w:bCs w:val="0"/>
      <w:i w:val="0"/>
      <w:iCs w:val="0"/>
      <w:smallCaps w:val="0"/>
      <w:strike w:val="0"/>
      <w:color w:val="000000"/>
      <w:spacing w:val="0"/>
      <w:w w:val="100"/>
      <w:position w:val="0"/>
      <w:sz w:val="32"/>
      <w:szCs w:val="32"/>
      <w:u w:val="none"/>
    </w:rPr>
  </w:style>
  <w:style w:type="character" w:customStyle="1" w:styleId="Headerorfooter">
    <w:name w:val="Header or footer_"/>
    <w:basedOn w:val="DefaultParagraphFont"/>
    <w:link w:val="Headerorfooter0"/>
    <w:rPr>
      <w:rFonts w:ascii="Times New Roman" w:eastAsia="Times New Roman" w:hAnsi="Times New Roman" w:cs="Times New Roman"/>
      <w:b/>
      <w:bCs/>
      <w:i w:val="0"/>
      <w:iCs w:val="0"/>
      <w:smallCaps w:val="0"/>
      <w:strike w:val="0"/>
      <w:sz w:val="21"/>
      <w:szCs w:val="21"/>
      <w:u w:val="none"/>
    </w:rPr>
  </w:style>
  <w:style w:type="character" w:customStyle="1" w:styleId="Headerorfooter1">
    <w:name w:val="Header or footer"/>
    <w:basedOn w:val="Headerorfooter"/>
    <w:rPr>
      <w:rFonts w:ascii="Times New Roman" w:eastAsia="Times New Roman" w:hAnsi="Times New Roman" w:cs="Times New Roman"/>
      <w:b/>
      <w:bCs/>
      <w:i w:val="0"/>
      <w:iCs w:val="0"/>
      <w:smallCaps w:val="0"/>
      <w:strike w:val="0"/>
      <w:color w:val="000000"/>
      <w:spacing w:val="0"/>
      <w:w w:val="100"/>
      <w:position w:val="0"/>
      <w:sz w:val="21"/>
      <w:szCs w:val="21"/>
      <w:u w:val="none"/>
      <w:lang w:val="en-US"/>
    </w:rPr>
  </w:style>
  <w:style w:type="character" w:customStyle="1" w:styleId="Bodytext10">
    <w:name w:val="Body text (10)_"/>
    <w:basedOn w:val="DefaultParagraphFont"/>
    <w:link w:val="Bodytext100"/>
    <w:rPr>
      <w:rFonts w:ascii="Times New Roman" w:eastAsia="Times New Roman" w:hAnsi="Times New Roman" w:cs="Times New Roman"/>
      <w:b w:val="0"/>
      <w:bCs w:val="0"/>
      <w:i w:val="0"/>
      <w:iCs w:val="0"/>
      <w:smallCaps w:val="0"/>
      <w:strike w:val="0"/>
      <w:sz w:val="22"/>
      <w:szCs w:val="22"/>
      <w:u w:val="none"/>
    </w:rPr>
  </w:style>
  <w:style w:type="character" w:customStyle="1" w:styleId="Bodytext11">
    <w:name w:val="Body text (11)_"/>
    <w:basedOn w:val="DefaultParagraphFont"/>
    <w:link w:val="Bodytext110"/>
    <w:rPr>
      <w:rFonts w:ascii="Times New Roman" w:eastAsia="Times New Roman" w:hAnsi="Times New Roman" w:cs="Times New Roman"/>
      <w:b/>
      <w:bCs/>
      <w:i/>
      <w:iCs/>
      <w:smallCaps w:val="0"/>
      <w:strike w:val="0"/>
      <w:spacing w:val="-10"/>
      <w:sz w:val="33"/>
      <w:szCs w:val="33"/>
      <w:u w:val="none"/>
    </w:rPr>
  </w:style>
  <w:style w:type="character" w:customStyle="1" w:styleId="Bodytext11Candara">
    <w:name w:val="Body text (11) + Candara"/>
    <w:aliases w:val="11.5 pt,Not Bold,Not Italic"/>
    <w:basedOn w:val="Bodytext11"/>
    <w:rPr>
      <w:rFonts w:ascii="Candara" w:eastAsia="Candara" w:hAnsi="Candara" w:cs="Candara"/>
      <w:b/>
      <w:bCs/>
      <w:i/>
      <w:iCs/>
      <w:smallCaps w:val="0"/>
      <w:strike w:val="0"/>
      <w:color w:val="000000"/>
      <w:spacing w:val="-10"/>
      <w:w w:val="100"/>
      <w:position w:val="0"/>
      <w:sz w:val="23"/>
      <w:szCs w:val="23"/>
      <w:u w:val="none"/>
      <w:lang w:val="en-US"/>
    </w:rPr>
  </w:style>
  <w:style w:type="character" w:customStyle="1" w:styleId="Bodytext1116pt">
    <w:name w:val="Body text (11) + 16 pt"/>
    <w:aliases w:val="Not Bold,Not Italic,Spacing 0 pt"/>
    <w:basedOn w:val="Bodytext11"/>
    <w:rPr>
      <w:rFonts w:ascii="Times New Roman" w:eastAsia="Times New Roman" w:hAnsi="Times New Roman" w:cs="Times New Roman"/>
      <w:b/>
      <w:bCs/>
      <w:i/>
      <w:iCs/>
      <w:smallCaps w:val="0"/>
      <w:strike w:val="0"/>
      <w:color w:val="000000"/>
      <w:spacing w:val="0"/>
      <w:w w:val="100"/>
      <w:position w:val="0"/>
      <w:sz w:val="32"/>
      <w:szCs w:val="32"/>
      <w:u w:val="none"/>
      <w:lang w:val="en-US"/>
    </w:rPr>
  </w:style>
  <w:style w:type="character" w:customStyle="1" w:styleId="Bodytext11pt">
    <w:name w:val="Body text + 11 pt"/>
    <w:basedOn w:val="Bodytex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style>
  <w:style w:type="character" w:customStyle="1" w:styleId="BodytextExact">
    <w:name w:val="Body text Exact"/>
    <w:basedOn w:val="DefaultParagraphFont"/>
    <w:rPr>
      <w:rFonts w:ascii="Times New Roman" w:eastAsia="Times New Roman" w:hAnsi="Times New Roman" w:cs="Times New Roman"/>
      <w:b w:val="0"/>
      <w:bCs w:val="0"/>
      <w:i w:val="0"/>
      <w:iCs w:val="0"/>
      <w:smallCaps w:val="0"/>
      <w:strike w:val="0"/>
      <w:spacing w:val="1"/>
      <w:sz w:val="29"/>
      <w:szCs w:val="29"/>
      <w:u w:val="none"/>
    </w:rPr>
  </w:style>
  <w:style w:type="character" w:customStyle="1" w:styleId="Bodytext4Exact">
    <w:name w:val="Body text (4) Exact"/>
    <w:basedOn w:val="DefaultParagraphFont"/>
    <w:rPr>
      <w:rFonts w:ascii="Times New Roman" w:eastAsia="Times New Roman" w:hAnsi="Times New Roman" w:cs="Times New Roman"/>
      <w:b/>
      <w:bCs/>
      <w:i w:val="0"/>
      <w:iCs w:val="0"/>
      <w:smallCaps w:val="0"/>
      <w:strike w:val="0"/>
      <w:spacing w:val="1"/>
      <w:sz w:val="29"/>
      <w:szCs w:val="29"/>
      <w:u w:val="none"/>
    </w:rPr>
  </w:style>
  <w:style w:type="character" w:customStyle="1" w:styleId="Bodytext416pt">
    <w:name w:val="Body text (4) + 16 pt"/>
    <w:aliases w:val="Not Bold"/>
    <w:basedOn w:val="Bodytext4"/>
    <w:rPr>
      <w:rFonts w:ascii="Times New Roman" w:eastAsia="Times New Roman" w:hAnsi="Times New Roman" w:cs="Times New Roman"/>
      <w:b/>
      <w:bCs/>
      <w:i w:val="0"/>
      <w:iCs w:val="0"/>
      <w:smallCaps w:val="0"/>
      <w:strike w:val="0"/>
      <w:color w:val="000000"/>
      <w:spacing w:val="0"/>
      <w:w w:val="100"/>
      <w:position w:val="0"/>
      <w:sz w:val="32"/>
      <w:szCs w:val="32"/>
      <w:u w:val="none"/>
      <w:lang w:val="en-US"/>
    </w:rPr>
  </w:style>
  <w:style w:type="character" w:customStyle="1" w:styleId="Bodytext12">
    <w:name w:val="Body text (12)_"/>
    <w:basedOn w:val="DefaultParagraphFont"/>
    <w:link w:val="Bodytext120"/>
    <w:rPr>
      <w:rFonts w:ascii="Times New Roman" w:eastAsia="Times New Roman" w:hAnsi="Times New Roman" w:cs="Times New Roman"/>
      <w:b/>
      <w:bCs/>
      <w:i w:val="0"/>
      <w:iCs w:val="0"/>
      <w:smallCaps w:val="0"/>
      <w:strike w:val="0"/>
      <w:sz w:val="20"/>
      <w:szCs w:val="20"/>
      <w:u w:val="none"/>
    </w:rPr>
  </w:style>
  <w:style w:type="character" w:customStyle="1" w:styleId="PicturecaptionExact">
    <w:name w:val="Picture caption Exact"/>
    <w:basedOn w:val="DefaultParagraphFont"/>
    <w:rPr>
      <w:rFonts w:ascii="Times New Roman" w:eastAsia="Times New Roman" w:hAnsi="Times New Roman" w:cs="Times New Roman"/>
      <w:b/>
      <w:bCs/>
      <w:i w:val="0"/>
      <w:iCs w:val="0"/>
      <w:smallCaps w:val="0"/>
      <w:strike w:val="0"/>
      <w:spacing w:val="1"/>
      <w:sz w:val="29"/>
      <w:szCs w:val="29"/>
      <w:u w:val="none"/>
    </w:rPr>
  </w:style>
  <w:style w:type="character" w:customStyle="1" w:styleId="Bodytext13">
    <w:name w:val="Body text (13)_"/>
    <w:basedOn w:val="DefaultParagraphFont"/>
    <w:link w:val="Bodytext130"/>
    <w:rPr>
      <w:rFonts w:ascii="Times New Roman" w:eastAsia="Times New Roman" w:hAnsi="Times New Roman" w:cs="Times New Roman"/>
      <w:b w:val="0"/>
      <w:bCs w:val="0"/>
      <w:i w:val="0"/>
      <w:iCs w:val="0"/>
      <w:smallCaps w:val="0"/>
      <w:strike w:val="0"/>
      <w:sz w:val="30"/>
      <w:szCs w:val="30"/>
      <w:u w:val="none"/>
    </w:rPr>
  </w:style>
  <w:style w:type="character" w:customStyle="1" w:styleId="Bodytext13105pt">
    <w:name w:val="Body text (13) + 10.5 pt"/>
    <w:aliases w:val="Bold"/>
    <w:basedOn w:val="Bodytext13"/>
    <w:rPr>
      <w:rFonts w:ascii="Times New Roman" w:eastAsia="Times New Roman" w:hAnsi="Times New Roman" w:cs="Times New Roman"/>
      <w:b/>
      <w:bCs/>
      <w:i w:val="0"/>
      <w:iCs w:val="0"/>
      <w:smallCaps w:val="0"/>
      <w:strike w:val="0"/>
      <w:color w:val="000000"/>
      <w:spacing w:val="0"/>
      <w:w w:val="100"/>
      <w:position w:val="0"/>
      <w:sz w:val="21"/>
      <w:szCs w:val="21"/>
      <w:u w:val="none"/>
      <w:lang w:val="en-US"/>
    </w:rPr>
  </w:style>
  <w:style w:type="character" w:customStyle="1" w:styleId="Bodytext13105pt0">
    <w:name w:val="Body text (13) + 10.5 pt"/>
    <w:basedOn w:val="Bodytext13"/>
    <w:rPr>
      <w:rFonts w:ascii="Times New Roman" w:eastAsia="Times New Roman" w:hAnsi="Times New Roman" w:cs="Times New Roman"/>
      <w:b w:val="0"/>
      <w:bCs w:val="0"/>
      <w:i w:val="0"/>
      <w:iCs w:val="0"/>
      <w:smallCaps w:val="0"/>
      <w:strike w:val="0"/>
      <w:color w:val="000000"/>
      <w:spacing w:val="0"/>
      <w:w w:val="100"/>
      <w:position w:val="0"/>
      <w:sz w:val="21"/>
      <w:szCs w:val="21"/>
      <w:u w:val="none"/>
    </w:rPr>
  </w:style>
  <w:style w:type="character" w:customStyle="1" w:styleId="Picturecaption">
    <w:name w:val="Picture caption_"/>
    <w:basedOn w:val="DefaultParagraphFont"/>
    <w:link w:val="Picturecaption0"/>
    <w:rPr>
      <w:rFonts w:ascii="Times New Roman" w:eastAsia="Times New Roman" w:hAnsi="Times New Roman" w:cs="Times New Roman"/>
      <w:b/>
      <w:bCs/>
      <w:i w:val="0"/>
      <w:iCs w:val="0"/>
      <w:smallCaps w:val="0"/>
      <w:strike w:val="0"/>
      <w:sz w:val="31"/>
      <w:szCs w:val="31"/>
      <w:u w:val="none"/>
    </w:rPr>
  </w:style>
  <w:style w:type="character" w:customStyle="1" w:styleId="Bodytext611pt">
    <w:name w:val="Body text (6) + 11 pt"/>
    <w:aliases w:val="Not Bold"/>
    <w:basedOn w:val="Bodytext6"/>
    <w:rPr>
      <w:rFonts w:ascii="Times New Roman" w:eastAsia="Times New Roman" w:hAnsi="Times New Roman" w:cs="Times New Roman"/>
      <w:b/>
      <w:bCs/>
      <w:i w:val="0"/>
      <w:iCs w:val="0"/>
      <w:smallCaps w:val="0"/>
      <w:strike w:val="0"/>
      <w:color w:val="000000"/>
      <w:spacing w:val="0"/>
      <w:w w:val="100"/>
      <w:position w:val="0"/>
      <w:sz w:val="22"/>
      <w:szCs w:val="22"/>
      <w:u w:val="none"/>
      <w:lang w:val="en-US"/>
    </w:rPr>
  </w:style>
  <w:style w:type="paragraph" w:customStyle="1" w:styleId="Bodytext9">
    <w:name w:val="Body text (9)"/>
    <w:basedOn w:val="Normal"/>
    <w:link w:val="Bodytext9Exact"/>
    <w:pPr>
      <w:shd w:val="clear" w:color="auto" w:fill="FFFFFF"/>
      <w:spacing w:line="0" w:lineRule="atLeast"/>
    </w:pPr>
    <w:rPr>
      <w:rFonts w:ascii="Arial" w:eastAsia="Arial" w:hAnsi="Arial" w:cs="Arial"/>
      <w:b/>
      <w:bCs/>
      <w:spacing w:val="-7"/>
      <w:sz w:val="8"/>
      <w:szCs w:val="8"/>
    </w:rPr>
  </w:style>
  <w:style w:type="paragraph" w:customStyle="1" w:styleId="Bodytext100">
    <w:name w:val="Body text (10)"/>
    <w:basedOn w:val="Normal"/>
    <w:link w:val="Bodytext10"/>
    <w:pPr>
      <w:shd w:val="clear" w:color="auto" w:fill="FFFFFF"/>
      <w:spacing w:line="0" w:lineRule="atLeast"/>
      <w:ind w:hanging="580"/>
      <w:jc w:val="right"/>
    </w:pPr>
    <w:rPr>
      <w:rFonts w:ascii="Times New Roman" w:eastAsia="Times New Roman" w:hAnsi="Times New Roman" w:cs="Times New Roman"/>
      <w:sz w:val="22"/>
      <w:szCs w:val="22"/>
    </w:rPr>
  </w:style>
  <w:style w:type="paragraph" w:customStyle="1" w:styleId="Heading10">
    <w:name w:val="Heading #1"/>
    <w:basedOn w:val="Normal"/>
    <w:link w:val="Heading1"/>
    <w:pPr>
      <w:shd w:val="clear" w:color="auto" w:fill="FFFFFF"/>
      <w:spacing w:after="420" w:line="0" w:lineRule="atLeast"/>
      <w:jc w:val="center"/>
      <w:outlineLvl w:val="0"/>
    </w:pPr>
    <w:rPr>
      <w:rFonts w:ascii="Times New Roman" w:eastAsia="Times New Roman" w:hAnsi="Times New Roman" w:cs="Times New Roman"/>
      <w:b/>
      <w:bCs/>
      <w:sz w:val="39"/>
      <w:szCs w:val="39"/>
    </w:rPr>
  </w:style>
  <w:style w:type="paragraph" w:customStyle="1" w:styleId="Bodytext20">
    <w:name w:val="Body text (2)"/>
    <w:basedOn w:val="Normal"/>
    <w:link w:val="Bodytext2"/>
    <w:pPr>
      <w:shd w:val="clear" w:color="auto" w:fill="FFFFFF"/>
      <w:spacing w:before="420" w:line="557" w:lineRule="exact"/>
      <w:jc w:val="center"/>
    </w:pPr>
    <w:rPr>
      <w:rFonts w:ascii="Times New Roman" w:eastAsia="Times New Roman" w:hAnsi="Times New Roman" w:cs="Times New Roman"/>
      <w:b/>
      <w:bCs/>
      <w:sz w:val="27"/>
      <w:szCs w:val="27"/>
    </w:rPr>
  </w:style>
  <w:style w:type="paragraph" w:customStyle="1" w:styleId="Bodytext30">
    <w:name w:val="Body text (3)"/>
    <w:basedOn w:val="Normal"/>
    <w:link w:val="Bodytext3"/>
    <w:pPr>
      <w:shd w:val="clear" w:color="auto" w:fill="FFFFFF"/>
      <w:spacing w:line="0" w:lineRule="atLeast"/>
      <w:ind w:hanging="580"/>
      <w:jc w:val="both"/>
    </w:pPr>
    <w:rPr>
      <w:rFonts w:ascii="Times New Roman" w:eastAsia="Times New Roman" w:hAnsi="Times New Roman" w:cs="Times New Roman"/>
      <w:b/>
      <w:bCs/>
      <w:sz w:val="21"/>
      <w:szCs w:val="21"/>
    </w:rPr>
  </w:style>
  <w:style w:type="paragraph" w:customStyle="1" w:styleId="Bodytext40">
    <w:name w:val="Body text (4)"/>
    <w:basedOn w:val="Normal"/>
    <w:link w:val="Bodytext4"/>
    <w:pPr>
      <w:shd w:val="clear" w:color="auto" w:fill="FFFFFF"/>
      <w:spacing w:after="300" w:line="0" w:lineRule="atLeast"/>
      <w:jc w:val="center"/>
    </w:pPr>
    <w:rPr>
      <w:rFonts w:ascii="Times New Roman" w:eastAsia="Times New Roman" w:hAnsi="Times New Roman" w:cs="Times New Roman"/>
      <w:b/>
      <w:bCs/>
      <w:sz w:val="31"/>
      <w:szCs w:val="31"/>
    </w:rPr>
  </w:style>
  <w:style w:type="paragraph" w:customStyle="1" w:styleId="Bodytext50">
    <w:name w:val="Body text (5)"/>
    <w:basedOn w:val="Normal"/>
    <w:link w:val="Bodytext5"/>
    <w:pPr>
      <w:shd w:val="clear" w:color="auto" w:fill="FFFFFF"/>
      <w:spacing w:before="300" w:line="235" w:lineRule="exact"/>
    </w:pPr>
    <w:rPr>
      <w:rFonts w:ascii="Times New Roman" w:eastAsia="Times New Roman" w:hAnsi="Times New Roman" w:cs="Times New Roman"/>
      <w:b/>
      <w:bCs/>
      <w:i/>
      <w:iCs/>
      <w:spacing w:val="-10"/>
      <w:sz w:val="22"/>
      <w:szCs w:val="22"/>
    </w:rPr>
  </w:style>
  <w:style w:type="paragraph" w:customStyle="1" w:styleId="Bodytext60">
    <w:name w:val="Body text (6)"/>
    <w:basedOn w:val="Normal"/>
    <w:link w:val="Bodytext6"/>
    <w:pPr>
      <w:shd w:val="clear" w:color="auto" w:fill="FFFFFF"/>
      <w:spacing w:before="600" w:line="317" w:lineRule="exact"/>
      <w:jc w:val="both"/>
    </w:pPr>
    <w:rPr>
      <w:rFonts w:ascii="Times New Roman" w:eastAsia="Times New Roman" w:hAnsi="Times New Roman" w:cs="Times New Roman"/>
      <w:b/>
      <w:bCs/>
      <w:sz w:val="31"/>
      <w:szCs w:val="31"/>
    </w:rPr>
  </w:style>
  <w:style w:type="paragraph" w:customStyle="1" w:styleId="Heading20">
    <w:name w:val="Heading #2"/>
    <w:basedOn w:val="Normal"/>
    <w:link w:val="Heading2"/>
    <w:pPr>
      <w:shd w:val="clear" w:color="auto" w:fill="FFFFFF"/>
      <w:spacing w:before="540" w:line="0" w:lineRule="atLeast"/>
      <w:jc w:val="center"/>
      <w:outlineLvl w:val="1"/>
    </w:pPr>
    <w:rPr>
      <w:rFonts w:ascii="Times New Roman" w:eastAsia="Times New Roman" w:hAnsi="Times New Roman" w:cs="Times New Roman"/>
      <w:b/>
      <w:bCs/>
      <w:sz w:val="36"/>
      <w:szCs w:val="36"/>
    </w:rPr>
  </w:style>
  <w:style w:type="paragraph" w:customStyle="1" w:styleId="Bodytext70">
    <w:name w:val="Body text (7)"/>
    <w:basedOn w:val="Normal"/>
    <w:link w:val="Bodytext7"/>
    <w:pPr>
      <w:shd w:val="clear" w:color="auto" w:fill="FFFFFF"/>
      <w:spacing w:line="0" w:lineRule="atLeast"/>
    </w:pPr>
    <w:rPr>
      <w:rFonts w:ascii="Arial" w:eastAsia="Arial" w:hAnsi="Arial" w:cs="Arial"/>
      <w:sz w:val="11"/>
      <w:szCs w:val="11"/>
    </w:rPr>
  </w:style>
  <w:style w:type="paragraph" w:customStyle="1" w:styleId="Bodytext80">
    <w:name w:val="Body text (8)"/>
    <w:basedOn w:val="Normal"/>
    <w:link w:val="Bodytext8"/>
    <w:pPr>
      <w:shd w:val="clear" w:color="auto" w:fill="FFFFFF"/>
      <w:spacing w:line="0" w:lineRule="atLeast"/>
    </w:pPr>
    <w:rPr>
      <w:rFonts w:ascii="Candara" w:eastAsia="Candara" w:hAnsi="Candara" w:cs="Candara"/>
      <w:sz w:val="17"/>
      <w:szCs w:val="17"/>
    </w:rPr>
  </w:style>
  <w:style w:type="paragraph" w:customStyle="1" w:styleId="BodyText21">
    <w:name w:val="Body Text2"/>
    <w:basedOn w:val="Normal"/>
    <w:link w:val="Bodytext"/>
    <w:pPr>
      <w:shd w:val="clear" w:color="auto" w:fill="FFFFFF"/>
      <w:spacing w:after="180" w:line="475" w:lineRule="exact"/>
      <w:ind w:hanging="700"/>
      <w:jc w:val="both"/>
    </w:pPr>
    <w:rPr>
      <w:rFonts w:ascii="Times New Roman" w:eastAsia="Times New Roman" w:hAnsi="Times New Roman" w:cs="Times New Roman"/>
      <w:sz w:val="32"/>
      <w:szCs w:val="32"/>
    </w:rPr>
  </w:style>
  <w:style w:type="paragraph" w:customStyle="1" w:styleId="Headerorfooter0">
    <w:name w:val="Header or footer"/>
    <w:basedOn w:val="Normal"/>
    <w:link w:val="Headerorfooter"/>
    <w:pPr>
      <w:shd w:val="clear" w:color="auto" w:fill="FFFFFF"/>
      <w:spacing w:line="0" w:lineRule="atLeast"/>
    </w:pPr>
    <w:rPr>
      <w:rFonts w:ascii="Times New Roman" w:eastAsia="Times New Roman" w:hAnsi="Times New Roman" w:cs="Times New Roman"/>
      <w:b/>
      <w:bCs/>
      <w:sz w:val="21"/>
      <w:szCs w:val="21"/>
    </w:rPr>
  </w:style>
  <w:style w:type="paragraph" w:customStyle="1" w:styleId="Bodytext110">
    <w:name w:val="Body text (11)"/>
    <w:basedOn w:val="Normal"/>
    <w:link w:val="Bodytext11"/>
    <w:pPr>
      <w:shd w:val="clear" w:color="auto" w:fill="FFFFFF"/>
      <w:spacing w:before="420" w:after="180" w:line="475" w:lineRule="exact"/>
      <w:ind w:hanging="380"/>
    </w:pPr>
    <w:rPr>
      <w:rFonts w:ascii="Times New Roman" w:eastAsia="Times New Roman" w:hAnsi="Times New Roman" w:cs="Times New Roman"/>
      <w:b/>
      <w:bCs/>
      <w:i/>
      <w:iCs/>
      <w:spacing w:val="-10"/>
      <w:sz w:val="33"/>
      <w:szCs w:val="33"/>
    </w:rPr>
  </w:style>
  <w:style w:type="paragraph" w:customStyle="1" w:styleId="Bodytext120">
    <w:name w:val="Body text (12)"/>
    <w:basedOn w:val="Normal"/>
    <w:link w:val="Bodytext12"/>
    <w:pPr>
      <w:shd w:val="clear" w:color="auto" w:fill="FFFFFF"/>
      <w:spacing w:before="300" w:line="0" w:lineRule="atLeast"/>
      <w:ind w:firstLine="700"/>
    </w:pPr>
    <w:rPr>
      <w:rFonts w:ascii="Times New Roman" w:eastAsia="Times New Roman" w:hAnsi="Times New Roman" w:cs="Times New Roman"/>
      <w:b/>
      <w:bCs/>
      <w:sz w:val="20"/>
      <w:szCs w:val="20"/>
    </w:rPr>
  </w:style>
  <w:style w:type="paragraph" w:customStyle="1" w:styleId="Picturecaption0">
    <w:name w:val="Picture caption"/>
    <w:basedOn w:val="Normal"/>
    <w:link w:val="Picturecaption"/>
    <w:pPr>
      <w:shd w:val="clear" w:color="auto" w:fill="FFFFFF"/>
      <w:spacing w:line="0" w:lineRule="atLeast"/>
    </w:pPr>
    <w:rPr>
      <w:rFonts w:ascii="Times New Roman" w:eastAsia="Times New Roman" w:hAnsi="Times New Roman" w:cs="Times New Roman"/>
      <w:b/>
      <w:bCs/>
      <w:sz w:val="31"/>
      <w:szCs w:val="31"/>
    </w:rPr>
  </w:style>
  <w:style w:type="paragraph" w:customStyle="1" w:styleId="Bodytext130">
    <w:name w:val="Body text (13)"/>
    <w:basedOn w:val="Normal"/>
    <w:link w:val="Bodytext13"/>
    <w:pPr>
      <w:shd w:val="clear" w:color="auto" w:fill="FFFFFF"/>
      <w:spacing w:after="180" w:line="480" w:lineRule="exact"/>
      <w:jc w:val="both"/>
    </w:pPr>
    <w:rPr>
      <w:rFonts w:ascii="Times New Roman" w:eastAsia="Times New Roman" w:hAnsi="Times New Roman" w:cs="Times New Roman"/>
      <w:sz w:val="30"/>
      <w:szCs w:val="30"/>
    </w:rPr>
  </w:style>
  <w:style w:type="paragraph" w:styleId="Header">
    <w:name w:val="header"/>
    <w:basedOn w:val="Normal"/>
    <w:link w:val="HeaderChar"/>
    <w:uiPriority w:val="99"/>
    <w:unhideWhenUsed/>
    <w:rsid w:val="000029A2"/>
    <w:pPr>
      <w:tabs>
        <w:tab w:val="center" w:pos="4680"/>
        <w:tab w:val="right" w:pos="9360"/>
      </w:tabs>
    </w:pPr>
  </w:style>
  <w:style w:type="character" w:customStyle="1" w:styleId="HeaderChar">
    <w:name w:val="Header Char"/>
    <w:basedOn w:val="DefaultParagraphFont"/>
    <w:link w:val="Header"/>
    <w:uiPriority w:val="99"/>
    <w:rsid w:val="000029A2"/>
    <w:rPr>
      <w:color w:val="000000"/>
    </w:rPr>
  </w:style>
  <w:style w:type="paragraph" w:styleId="Footer">
    <w:name w:val="footer"/>
    <w:basedOn w:val="Normal"/>
    <w:link w:val="FooterChar"/>
    <w:uiPriority w:val="99"/>
    <w:unhideWhenUsed/>
    <w:rsid w:val="000029A2"/>
    <w:pPr>
      <w:tabs>
        <w:tab w:val="center" w:pos="4680"/>
        <w:tab w:val="right" w:pos="9360"/>
      </w:tabs>
    </w:pPr>
  </w:style>
  <w:style w:type="character" w:customStyle="1" w:styleId="FooterChar">
    <w:name w:val="Footer Char"/>
    <w:basedOn w:val="DefaultParagraphFont"/>
    <w:link w:val="Footer"/>
    <w:uiPriority w:val="99"/>
    <w:rsid w:val="000029A2"/>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5</Pages>
  <Words>1768</Words>
  <Characters>10081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Mulingoki</dc:creator>
  <cp:lastModifiedBy>Ben Mulingoki</cp:lastModifiedBy>
  <cp:revision>1</cp:revision>
  <dcterms:created xsi:type="dcterms:W3CDTF">2016-07-18T12:51:00Z</dcterms:created>
  <dcterms:modified xsi:type="dcterms:W3CDTF">2016-07-18T14:24:00Z</dcterms:modified>
</cp:coreProperties>
</file>