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6" w:rsidRPr="006D0296" w:rsidRDefault="006D0296" w:rsidP="006D0296">
      <w:pPr>
        <w:ind w:left="720"/>
        <w:jc w:val="center"/>
        <w:rPr>
          <w:rFonts w:ascii="Tahoma" w:hAnsi="Tahoma" w:cs="Tahoma"/>
          <w:b/>
          <w:sz w:val="28"/>
          <w:szCs w:val="28"/>
        </w:rPr>
      </w:pPr>
      <w:r w:rsidRPr="006D0296">
        <w:rPr>
          <w:rFonts w:ascii="Tahoma" w:hAnsi="Tahoma" w:cs="Tahoma"/>
          <w:b/>
          <w:sz w:val="28"/>
          <w:szCs w:val="28"/>
        </w:rPr>
        <w:t>THE REPUBLIC OF UGANDA</w:t>
      </w:r>
    </w:p>
    <w:p w:rsidR="006D0296" w:rsidRPr="006D0296" w:rsidRDefault="006D0296" w:rsidP="006D5DA4">
      <w:pPr>
        <w:ind w:left="720"/>
        <w:jc w:val="center"/>
        <w:rPr>
          <w:rFonts w:ascii="Tahoma" w:hAnsi="Tahoma" w:cs="Tahoma"/>
          <w:b/>
          <w:sz w:val="28"/>
          <w:szCs w:val="28"/>
        </w:rPr>
      </w:pPr>
      <w:r w:rsidRPr="006D0296">
        <w:rPr>
          <w:rFonts w:ascii="Tahoma" w:hAnsi="Tahoma" w:cs="Tahoma"/>
          <w:b/>
          <w:sz w:val="28"/>
          <w:szCs w:val="28"/>
        </w:rPr>
        <w:t>IN THE COURT OF APPEAL OF UGANDA AT KAMPALA</w:t>
      </w:r>
    </w:p>
    <w:p w:rsidR="006D0296" w:rsidRPr="006D0296" w:rsidRDefault="006D0296" w:rsidP="006D5DA4">
      <w:pPr>
        <w:ind w:left="720"/>
        <w:jc w:val="center"/>
        <w:rPr>
          <w:rFonts w:ascii="Tahoma" w:hAnsi="Tahoma" w:cs="Tahoma"/>
          <w:b/>
          <w:sz w:val="28"/>
          <w:szCs w:val="28"/>
        </w:rPr>
      </w:pPr>
      <w:r w:rsidRPr="006D0296">
        <w:rPr>
          <w:rFonts w:ascii="Tahoma" w:hAnsi="Tahoma" w:cs="Tahoma"/>
          <w:b/>
          <w:sz w:val="28"/>
          <w:szCs w:val="28"/>
        </w:rPr>
        <w:t>CRIMINAL APPEAL NUMBER 0319 OF 2009</w:t>
      </w:r>
    </w:p>
    <w:p w:rsidR="006D0296" w:rsidRPr="006D0296" w:rsidRDefault="006D0296" w:rsidP="006D5DA4">
      <w:pPr>
        <w:ind w:left="720"/>
        <w:jc w:val="both"/>
        <w:rPr>
          <w:rFonts w:ascii="Tahoma" w:hAnsi="Tahoma" w:cs="Tahoma"/>
          <w:b/>
          <w:sz w:val="28"/>
          <w:szCs w:val="28"/>
        </w:rPr>
      </w:pPr>
      <w:r w:rsidRPr="006D0296">
        <w:rPr>
          <w:rFonts w:ascii="Tahoma" w:hAnsi="Tahoma" w:cs="Tahoma"/>
          <w:b/>
          <w:sz w:val="28"/>
          <w:szCs w:val="28"/>
        </w:rPr>
        <w:t>SEBULIBA SIRAJI :::::::::::::::::::::::::::::::::::::: APPELLANT</w:t>
      </w:r>
    </w:p>
    <w:p w:rsidR="006D0296" w:rsidRPr="006D0296" w:rsidRDefault="006D0296" w:rsidP="006D5DA4">
      <w:pPr>
        <w:ind w:left="720"/>
        <w:jc w:val="center"/>
        <w:rPr>
          <w:rFonts w:ascii="Tahoma" w:hAnsi="Tahoma" w:cs="Tahoma"/>
          <w:b/>
          <w:sz w:val="28"/>
          <w:szCs w:val="28"/>
        </w:rPr>
      </w:pPr>
      <w:r w:rsidRPr="006D0296">
        <w:rPr>
          <w:rFonts w:ascii="Tahoma" w:hAnsi="Tahoma" w:cs="Tahoma"/>
          <w:b/>
          <w:sz w:val="28"/>
          <w:szCs w:val="28"/>
        </w:rPr>
        <w:t>V</w:t>
      </w:r>
      <w:r w:rsidR="006D5DA4">
        <w:rPr>
          <w:rFonts w:ascii="Tahoma" w:hAnsi="Tahoma" w:cs="Tahoma"/>
          <w:b/>
          <w:sz w:val="28"/>
          <w:szCs w:val="28"/>
        </w:rPr>
        <w:t>ERSU</w:t>
      </w:r>
      <w:r w:rsidRPr="006D0296">
        <w:rPr>
          <w:rFonts w:ascii="Tahoma" w:hAnsi="Tahoma" w:cs="Tahoma"/>
          <w:b/>
          <w:sz w:val="28"/>
          <w:szCs w:val="28"/>
        </w:rPr>
        <w:t>S</w:t>
      </w:r>
    </w:p>
    <w:p w:rsidR="006D0296" w:rsidRPr="006D0296" w:rsidRDefault="006D5DA4" w:rsidP="006D5DA4">
      <w:pPr>
        <w:spacing w:line="480" w:lineRule="auto"/>
        <w:ind w:left="720"/>
        <w:jc w:val="both"/>
        <w:rPr>
          <w:rFonts w:ascii="Tahoma" w:hAnsi="Tahoma" w:cs="Tahoma"/>
          <w:b/>
          <w:sz w:val="28"/>
          <w:szCs w:val="28"/>
        </w:rPr>
      </w:pPr>
      <w:r w:rsidRPr="006D0296">
        <w:rPr>
          <w:rFonts w:ascii="Tahoma" w:hAnsi="Tahoma" w:cs="Tahoma"/>
          <w:b/>
          <w:sz w:val="28"/>
          <w:szCs w:val="28"/>
        </w:rPr>
        <w:t>UGANDA:</w:t>
      </w:r>
      <w:r w:rsidR="006D0296" w:rsidRPr="006D0296">
        <w:rPr>
          <w:rFonts w:ascii="Tahoma" w:hAnsi="Tahoma" w:cs="Tahoma"/>
          <w:b/>
          <w:sz w:val="28"/>
          <w:szCs w:val="28"/>
        </w:rPr>
        <w:t>:::::::::::::::::::::::::::::::::::::::::::::</w:t>
      </w:r>
      <w:r>
        <w:rPr>
          <w:rFonts w:ascii="Tahoma" w:hAnsi="Tahoma" w:cs="Tahoma"/>
          <w:b/>
          <w:sz w:val="28"/>
          <w:szCs w:val="28"/>
        </w:rPr>
        <w:t>:::</w:t>
      </w:r>
      <w:r w:rsidR="006D0296" w:rsidRPr="006D0296">
        <w:rPr>
          <w:rFonts w:ascii="Tahoma" w:hAnsi="Tahoma" w:cs="Tahoma"/>
          <w:b/>
          <w:sz w:val="28"/>
          <w:szCs w:val="28"/>
        </w:rPr>
        <w:t xml:space="preserve"> RESPONDENT</w:t>
      </w:r>
    </w:p>
    <w:p w:rsidR="006D0296" w:rsidRPr="006D0296" w:rsidRDefault="006D0296" w:rsidP="006D0296">
      <w:pPr>
        <w:ind w:left="720"/>
        <w:rPr>
          <w:rFonts w:ascii="Tahoma" w:hAnsi="Tahoma" w:cs="Tahoma"/>
          <w:b/>
          <w:i/>
          <w:sz w:val="28"/>
          <w:szCs w:val="28"/>
        </w:rPr>
      </w:pPr>
      <w:r w:rsidRPr="006D0296">
        <w:rPr>
          <w:rFonts w:ascii="Tahoma" w:hAnsi="Tahoma" w:cs="Tahoma"/>
          <w:b/>
          <w:i/>
          <w:sz w:val="28"/>
          <w:szCs w:val="28"/>
        </w:rPr>
        <w:t xml:space="preserve">(Appeal from the Judgment of Hon. Justice Eldad Mwangusya </w:t>
      </w:r>
      <w:r w:rsidR="006D5DA4">
        <w:rPr>
          <w:rFonts w:ascii="Tahoma" w:hAnsi="Tahoma" w:cs="Tahoma"/>
          <w:b/>
          <w:i/>
          <w:sz w:val="28"/>
          <w:szCs w:val="28"/>
        </w:rPr>
        <w:t xml:space="preserve">in Kampala Criminal Session Case No. 575 of 2005 </w:t>
      </w:r>
      <w:r w:rsidRPr="006D0296">
        <w:rPr>
          <w:rFonts w:ascii="Tahoma" w:hAnsi="Tahoma" w:cs="Tahoma"/>
          <w:b/>
          <w:i/>
          <w:sz w:val="28"/>
          <w:szCs w:val="28"/>
        </w:rPr>
        <w:t xml:space="preserve">dated </w:t>
      </w:r>
      <w:r w:rsidR="006D5DA4">
        <w:rPr>
          <w:rFonts w:ascii="Tahoma" w:hAnsi="Tahoma" w:cs="Tahoma"/>
          <w:b/>
          <w:i/>
          <w:sz w:val="28"/>
          <w:szCs w:val="28"/>
        </w:rPr>
        <w:t xml:space="preserve">January </w:t>
      </w:r>
      <w:r w:rsidRPr="006D0296">
        <w:rPr>
          <w:rFonts w:ascii="Tahoma" w:hAnsi="Tahoma" w:cs="Tahoma"/>
          <w:b/>
          <w:i/>
          <w:sz w:val="28"/>
          <w:szCs w:val="28"/>
        </w:rPr>
        <w:t>19</w:t>
      </w:r>
      <w:r w:rsidR="006D5DA4">
        <w:rPr>
          <w:rFonts w:ascii="Tahoma" w:hAnsi="Tahoma" w:cs="Tahoma"/>
          <w:b/>
          <w:i/>
          <w:sz w:val="28"/>
          <w:szCs w:val="28"/>
        </w:rPr>
        <w:t xml:space="preserve">, </w:t>
      </w:r>
      <w:r w:rsidRPr="006D0296">
        <w:rPr>
          <w:rFonts w:ascii="Tahoma" w:hAnsi="Tahoma" w:cs="Tahoma"/>
          <w:b/>
          <w:i/>
          <w:sz w:val="28"/>
          <w:szCs w:val="28"/>
        </w:rPr>
        <w:t>2009)</w:t>
      </w:r>
    </w:p>
    <w:p w:rsidR="006D0296" w:rsidRPr="006D0296" w:rsidRDefault="006D0296" w:rsidP="006D5DA4">
      <w:pPr>
        <w:spacing w:line="240" w:lineRule="auto"/>
        <w:ind w:left="720"/>
        <w:rPr>
          <w:rFonts w:ascii="Tahoma" w:hAnsi="Tahoma" w:cs="Tahoma"/>
          <w:b/>
          <w:sz w:val="28"/>
          <w:szCs w:val="28"/>
        </w:rPr>
      </w:pPr>
      <w:r w:rsidRPr="006D0296">
        <w:rPr>
          <w:rFonts w:ascii="Tahoma" w:hAnsi="Tahoma" w:cs="Tahoma"/>
          <w:b/>
          <w:sz w:val="28"/>
          <w:szCs w:val="28"/>
        </w:rPr>
        <w:t>CORAM:</w:t>
      </w:r>
    </w:p>
    <w:p w:rsidR="006D0296" w:rsidRPr="006D0296" w:rsidRDefault="006D0296" w:rsidP="006D5DA4">
      <w:pPr>
        <w:spacing w:line="240" w:lineRule="auto"/>
        <w:ind w:left="720" w:firstLine="720"/>
        <w:rPr>
          <w:rFonts w:ascii="Tahoma" w:hAnsi="Tahoma" w:cs="Tahoma"/>
          <w:b/>
          <w:sz w:val="28"/>
          <w:szCs w:val="28"/>
        </w:rPr>
      </w:pPr>
      <w:r w:rsidRPr="006D0296">
        <w:rPr>
          <w:rFonts w:ascii="Tahoma" w:hAnsi="Tahoma" w:cs="Tahoma"/>
          <w:b/>
          <w:sz w:val="28"/>
          <w:szCs w:val="28"/>
        </w:rPr>
        <w:t>HON. MR. JUSTICE S.B.K. KAVUMA, JA</w:t>
      </w:r>
    </w:p>
    <w:p w:rsidR="006D0296" w:rsidRPr="006D0296" w:rsidRDefault="006D0296" w:rsidP="006D5DA4">
      <w:pPr>
        <w:spacing w:line="240" w:lineRule="auto"/>
        <w:ind w:left="720" w:firstLine="720"/>
        <w:rPr>
          <w:rFonts w:ascii="Tahoma" w:hAnsi="Tahoma" w:cs="Tahoma"/>
          <w:sz w:val="28"/>
          <w:szCs w:val="28"/>
        </w:rPr>
      </w:pPr>
      <w:r w:rsidRPr="006D0296">
        <w:rPr>
          <w:rFonts w:ascii="Tahoma" w:hAnsi="Tahoma" w:cs="Tahoma"/>
          <w:b/>
          <w:sz w:val="28"/>
          <w:szCs w:val="28"/>
        </w:rPr>
        <w:t xml:space="preserve">HON. MR. JUSTICE REMMY </w:t>
      </w:r>
      <w:r w:rsidR="006D5DA4">
        <w:rPr>
          <w:rFonts w:ascii="Tahoma" w:hAnsi="Tahoma" w:cs="Tahoma"/>
          <w:b/>
          <w:sz w:val="28"/>
          <w:szCs w:val="28"/>
        </w:rPr>
        <w:t xml:space="preserve">K. </w:t>
      </w:r>
      <w:r w:rsidRPr="006D0296">
        <w:rPr>
          <w:rFonts w:ascii="Tahoma" w:hAnsi="Tahoma" w:cs="Tahoma"/>
          <w:b/>
          <w:sz w:val="28"/>
          <w:szCs w:val="28"/>
        </w:rPr>
        <w:t>KASULE, JA</w:t>
      </w:r>
    </w:p>
    <w:p w:rsidR="006D0296" w:rsidRDefault="006D0296" w:rsidP="006D5DA4">
      <w:pPr>
        <w:spacing w:line="240" w:lineRule="auto"/>
        <w:ind w:left="1440"/>
        <w:rPr>
          <w:rFonts w:ascii="Tahoma" w:hAnsi="Tahoma" w:cs="Tahoma"/>
          <w:b/>
          <w:sz w:val="28"/>
          <w:szCs w:val="28"/>
        </w:rPr>
      </w:pPr>
      <w:r w:rsidRPr="006D0296">
        <w:rPr>
          <w:rFonts w:ascii="Tahoma" w:hAnsi="Tahoma" w:cs="Tahoma"/>
          <w:b/>
          <w:sz w:val="28"/>
          <w:szCs w:val="28"/>
        </w:rPr>
        <w:t xml:space="preserve">HON. LADY. JUSTICE SOLOMY </w:t>
      </w:r>
      <w:r w:rsidR="006D5DA4">
        <w:rPr>
          <w:rFonts w:ascii="Tahoma" w:hAnsi="Tahoma" w:cs="Tahoma"/>
          <w:b/>
          <w:sz w:val="28"/>
          <w:szCs w:val="28"/>
        </w:rPr>
        <w:t xml:space="preserve">BALUNGI </w:t>
      </w:r>
      <w:r w:rsidRPr="006D0296">
        <w:rPr>
          <w:rFonts w:ascii="Tahoma" w:hAnsi="Tahoma" w:cs="Tahoma"/>
          <w:b/>
          <w:sz w:val="28"/>
          <w:szCs w:val="28"/>
        </w:rPr>
        <w:t>BOSSA, JA</w:t>
      </w:r>
    </w:p>
    <w:p w:rsidR="00D20C2B" w:rsidRDefault="00D20C2B" w:rsidP="006D0296">
      <w:pPr>
        <w:spacing w:line="240" w:lineRule="auto"/>
        <w:ind w:left="1440"/>
        <w:rPr>
          <w:rFonts w:ascii="Tahoma" w:hAnsi="Tahoma" w:cs="Tahoma"/>
          <w:b/>
          <w:sz w:val="28"/>
          <w:szCs w:val="28"/>
        </w:rPr>
      </w:pPr>
    </w:p>
    <w:p w:rsidR="00D20C2B" w:rsidRPr="006D0296" w:rsidRDefault="00D20C2B" w:rsidP="00453BBE">
      <w:pPr>
        <w:spacing w:line="240" w:lineRule="auto"/>
        <w:ind w:left="1440"/>
        <w:jc w:val="center"/>
        <w:rPr>
          <w:rFonts w:ascii="Tahoma" w:hAnsi="Tahoma" w:cs="Tahoma"/>
          <w:b/>
          <w:sz w:val="28"/>
          <w:szCs w:val="28"/>
        </w:rPr>
      </w:pPr>
      <w:r>
        <w:rPr>
          <w:rFonts w:ascii="Tahoma" w:hAnsi="Tahoma" w:cs="Tahoma"/>
          <w:b/>
          <w:sz w:val="28"/>
          <w:szCs w:val="28"/>
        </w:rPr>
        <w:t>JUDGMENT OF THE COURT</w:t>
      </w:r>
    </w:p>
    <w:p w:rsidR="00B47232" w:rsidRDefault="00453BBE" w:rsidP="00B47232">
      <w:pPr>
        <w:tabs>
          <w:tab w:val="left" w:pos="6705"/>
        </w:tabs>
        <w:rPr>
          <w:rFonts w:ascii="Tahoma" w:hAnsi="Tahoma" w:cs="Tahoma"/>
          <w:sz w:val="28"/>
          <w:szCs w:val="28"/>
        </w:rPr>
      </w:pPr>
      <w:r>
        <w:rPr>
          <w:rFonts w:ascii="Tahoma" w:hAnsi="Tahoma" w:cs="Tahoma"/>
          <w:sz w:val="28"/>
          <w:szCs w:val="28"/>
        </w:rPr>
        <w:t>T</w:t>
      </w:r>
      <w:r w:rsidR="00F60FA3">
        <w:rPr>
          <w:rFonts w:ascii="Tahoma" w:hAnsi="Tahoma" w:cs="Tahoma"/>
          <w:sz w:val="28"/>
          <w:szCs w:val="28"/>
        </w:rPr>
        <w:t xml:space="preserve">he appellant was convicted </w:t>
      </w:r>
      <w:r>
        <w:rPr>
          <w:rFonts w:ascii="Tahoma" w:hAnsi="Tahoma" w:cs="Tahoma"/>
          <w:sz w:val="28"/>
          <w:szCs w:val="28"/>
        </w:rPr>
        <w:t xml:space="preserve">by the High Court </w:t>
      </w:r>
      <w:r w:rsidR="00F60FA3">
        <w:rPr>
          <w:rFonts w:ascii="Tahoma" w:hAnsi="Tahoma" w:cs="Tahoma"/>
          <w:sz w:val="28"/>
          <w:szCs w:val="28"/>
        </w:rPr>
        <w:t>of murder and sentenced to imprisonment for life. He appeals agains</w:t>
      </w:r>
      <w:r w:rsidR="00B47232">
        <w:rPr>
          <w:rFonts w:ascii="Tahoma" w:hAnsi="Tahoma" w:cs="Tahoma"/>
          <w:sz w:val="28"/>
          <w:szCs w:val="28"/>
        </w:rPr>
        <w:t xml:space="preserve">t both conviction and sentence. </w:t>
      </w:r>
    </w:p>
    <w:p w:rsidR="005B6AD5" w:rsidRDefault="00B47232" w:rsidP="00B47232">
      <w:pPr>
        <w:tabs>
          <w:tab w:val="left" w:pos="6705"/>
        </w:tabs>
        <w:rPr>
          <w:rFonts w:ascii="Tahoma" w:hAnsi="Tahoma" w:cs="Tahoma"/>
          <w:sz w:val="28"/>
          <w:szCs w:val="28"/>
        </w:rPr>
      </w:pPr>
      <w:r>
        <w:rPr>
          <w:rFonts w:ascii="Tahoma" w:hAnsi="Tahoma" w:cs="Tahoma"/>
          <w:sz w:val="28"/>
          <w:szCs w:val="28"/>
        </w:rPr>
        <w:t>The prosecution case which was accepted by the learned trial Judge is that</w:t>
      </w:r>
      <w:r w:rsidR="00453BBE">
        <w:rPr>
          <w:rFonts w:ascii="Tahoma" w:hAnsi="Tahoma" w:cs="Tahoma"/>
          <w:sz w:val="28"/>
          <w:szCs w:val="28"/>
        </w:rPr>
        <w:t>, t</w:t>
      </w:r>
      <w:r>
        <w:rPr>
          <w:rFonts w:ascii="Tahoma" w:hAnsi="Tahoma" w:cs="Tahoma"/>
          <w:sz w:val="28"/>
          <w:szCs w:val="28"/>
        </w:rPr>
        <w:t>he deceased</w:t>
      </w:r>
      <w:r w:rsidR="00453BBE">
        <w:rPr>
          <w:rFonts w:ascii="Tahoma" w:hAnsi="Tahoma" w:cs="Tahoma"/>
          <w:sz w:val="28"/>
          <w:szCs w:val="28"/>
        </w:rPr>
        <w:t xml:space="preserve">, </w:t>
      </w:r>
      <w:r w:rsidR="005E440A">
        <w:rPr>
          <w:rFonts w:ascii="Tahoma" w:hAnsi="Tahoma" w:cs="Tahoma"/>
          <w:sz w:val="28"/>
          <w:szCs w:val="28"/>
        </w:rPr>
        <w:t>one Wangi</w:t>
      </w:r>
      <w:r w:rsidR="00453BBE">
        <w:rPr>
          <w:rFonts w:ascii="Tahoma" w:hAnsi="Tahoma" w:cs="Tahoma"/>
          <w:sz w:val="28"/>
          <w:szCs w:val="28"/>
        </w:rPr>
        <w:t xml:space="preserve"> Deo </w:t>
      </w:r>
      <w:r>
        <w:rPr>
          <w:rFonts w:ascii="Tahoma" w:hAnsi="Tahoma" w:cs="Tahoma"/>
          <w:sz w:val="28"/>
          <w:szCs w:val="28"/>
        </w:rPr>
        <w:t>was a businessman and the accused was a casual labourer</w:t>
      </w:r>
      <w:r w:rsidR="00453BBE">
        <w:rPr>
          <w:rFonts w:ascii="Tahoma" w:hAnsi="Tahoma" w:cs="Tahoma"/>
          <w:sz w:val="28"/>
          <w:szCs w:val="28"/>
        </w:rPr>
        <w:t xml:space="preserve"> at Ben Kiwanuka Street</w:t>
      </w:r>
      <w:r>
        <w:rPr>
          <w:rFonts w:ascii="Tahoma" w:hAnsi="Tahoma" w:cs="Tahoma"/>
          <w:sz w:val="28"/>
          <w:szCs w:val="28"/>
        </w:rPr>
        <w:t xml:space="preserve">. At one time certain goods belonging to a customer </w:t>
      </w:r>
      <w:r w:rsidR="005E440A">
        <w:rPr>
          <w:rFonts w:ascii="Tahoma" w:hAnsi="Tahoma" w:cs="Tahoma"/>
          <w:sz w:val="28"/>
          <w:szCs w:val="28"/>
        </w:rPr>
        <w:t xml:space="preserve">of the deceased </w:t>
      </w:r>
      <w:r>
        <w:rPr>
          <w:rFonts w:ascii="Tahoma" w:hAnsi="Tahoma" w:cs="Tahoma"/>
          <w:sz w:val="28"/>
          <w:szCs w:val="28"/>
        </w:rPr>
        <w:t>were stolen and the deceased identified the appellant as the culprit after which</w:t>
      </w:r>
      <w:r w:rsidR="005E440A">
        <w:rPr>
          <w:rFonts w:ascii="Tahoma" w:hAnsi="Tahoma" w:cs="Tahoma"/>
          <w:sz w:val="28"/>
          <w:szCs w:val="28"/>
        </w:rPr>
        <w:t>,</w:t>
      </w:r>
      <w:r>
        <w:rPr>
          <w:rFonts w:ascii="Tahoma" w:hAnsi="Tahoma" w:cs="Tahoma"/>
          <w:sz w:val="28"/>
          <w:szCs w:val="28"/>
        </w:rPr>
        <w:t xml:space="preserve"> </w:t>
      </w:r>
      <w:r w:rsidR="005E440A">
        <w:rPr>
          <w:rFonts w:ascii="Tahoma" w:hAnsi="Tahoma" w:cs="Tahoma"/>
          <w:sz w:val="28"/>
          <w:szCs w:val="28"/>
        </w:rPr>
        <w:t>t</w:t>
      </w:r>
      <w:r>
        <w:rPr>
          <w:rFonts w:ascii="Tahoma" w:hAnsi="Tahoma" w:cs="Tahoma"/>
          <w:sz w:val="28"/>
          <w:szCs w:val="28"/>
        </w:rPr>
        <w:t xml:space="preserve">he </w:t>
      </w:r>
      <w:r w:rsidR="005E440A">
        <w:rPr>
          <w:rFonts w:ascii="Tahoma" w:hAnsi="Tahoma" w:cs="Tahoma"/>
          <w:sz w:val="28"/>
          <w:szCs w:val="28"/>
        </w:rPr>
        <w:t xml:space="preserve">appellant </w:t>
      </w:r>
      <w:r>
        <w:rPr>
          <w:rFonts w:ascii="Tahoma" w:hAnsi="Tahoma" w:cs="Tahoma"/>
          <w:sz w:val="28"/>
          <w:szCs w:val="28"/>
        </w:rPr>
        <w:t xml:space="preserve">was arrested. </w:t>
      </w:r>
      <w:r w:rsidR="005E440A">
        <w:rPr>
          <w:rFonts w:ascii="Tahoma" w:hAnsi="Tahoma" w:cs="Tahoma"/>
          <w:sz w:val="28"/>
          <w:szCs w:val="28"/>
        </w:rPr>
        <w:t xml:space="preserve">The </w:t>
      </w:r>
      <w:r>
        <w:rPr>
          <w:rFonts w:ascii="Tahoma" w:hAnsi="Tahoma" w:cs="Tahoma"/>
          <w:sz w:val="28"/>
          <w:szCs w:val="28"/>
        </w:rPr>
        <w:t xml:space="preserve">police </w:t>
      </w:r>
      <w:r w:rsidR="005E440A">
        <w:rPr>
          <w:rFonts w:ascii="Tahoma" w:hAnsi="Tahoma" w:cs="Tahoma"/>
          <w:sz w:val="28"/>
          <w:szCs w:val="28"/>
        </w:rPr>
        <w:t xml:space="preserve">granted him </w:t>
      </w:r>
      <w:r>
        <w:rPr>
          <w:rFonts w:ascii="Tahoma" w:hAnsi="Tahoma" w:cs="Tahoma"/>
          <w:sz w:val="28"/>
          <w:szCs w:val="28"/>
        </w:rPr>
        <w:t>bond</w:t>
      </w:r>
      <w:r w:rsidR="005E440A">
        <w:rPr>
          <w:rFonts w:ascii="Tahoma" w:hAnsi="Tahoma" w:cs="Tahoma"/>
          <w:sz w:val="28"/>
          <w:szCs w:val="28"/>
        </w:rPr>
        <w:t>,</w:t>
      </w:r>
      <w:r>
        <w:rPr>
          <w:rFonts w:ascii="Tahoma" w:hAnsi="Tahoma" w:cs="Tahoma"/>
          <w:sz w:val="28"/>
          <w:szCs w:val="28"/>
        </w:rPr>
        <w:t xml:space="preserve"> which he jumped and threatened to deal with </w:t>
      </w:r>
      <w:r w:rsidR="005E440A">
        <w:rPr>
          <w:rFonts w:ascii="Tahoma" w:hAnsi="Tahoma" w:cs="Tahoma"/>
          <w:sz w:val="28"/>
          <w:szCs w:val="28"/>
        </w:rPr>
        <w:t>the deceased</w:t>
      </w:r>
      <w:r>
        <w:rPr>
          <w:rFonts w:ascii="Tahoma" w:hAnsi="Tahoma" w:cs="Tahoma"/>
          <w:sz w:val="28"/>
          <w:szCs w:val="28"/>
        </w:rPr>
        <w:t xml:space="preserve">. </w:t>
      </w:r>
    </w:p>
    <w:p w:rsidR="00AE2A30" w:rsidRDefault="00B47232" w:rsidP="00B47232">
      <w:pPr>
        <w:tabs>
          <w:tab w:val="left" w:pos="6705"/>
        </w:tabs>
        <w:rPr>
          <w:rFonts w:ascii="Tahoma" w:hAnsi="Tahoma" w:cs="Tahoma"/>
          <w:sz w:val="28"/>
          <w:szCs w:val="28"/>
        </w:rPr>
      </w:pPr>
      <w:r>
        <w:rPr>
          <w:rFonts w:ascii="Tahoma" w:hAnsi="Tahoma" w:cs="Tahoma"/>
          <w:sz w:val="28"/>
          <w:szCs w:val="28"/>
        </w:rPr>
        <w:t xml:space="preserve">On </w:t>
      </w:r>
      <w:r w:rsidR="005E440A">
        <w:rPr>
          <w:rFonts w:ascii="Tahoma" w:hAnsi="Tahoma" w:cs="Tahoma"/>
          <w:sz w:val="28"/>
          <w:szCs w:val="28"/>
        </w:rPr>
        <w:t>August 9, 2005</w:t>
      </w:r>
      <w:r>
        <w:rPr>
          <w:rFonts w:ascii="Tahoma" w:hAnsi="Tahoma" w:cs="Tahoma"/>
          <w:sz w:val="28"/>
          <w:szCs w:val="28"/>
        </w:rPr>
        <w:t>, the accused waited for the de</w:t>
      </w:r>
      <w:r w:rsidR="005E440A">
        <w:rPr>
          <w:rFonts w:ascii="Tahoma" w:hAnsi="Tahoma" w:cs="Tahoma"/>
          <w:sz w:val="28"/>
          <w:szCs w:val="28"/>
        </w:rPr>
        <w:t>ce</w:t>
      </w:r>
      <w:r>
        <w:rPr>
          <w:rFonts w:ascii="Tahoma" w:hAnsi="Tahoma" w:cs="Tahoma"/>
          <w:sz w:val="28"/>
          <w:szCs w:val="28"/>
        </w:rPr>
        <w:t xml:space="preserve">ased with a panga hidden in a kavera </w:t>
      </w:r>
      <w:r w:rsidR="00E95AF6">
        <w:rPr>
          <w:rFonts w:ascii="Tahoma" w:hAnsi="Tahoma" w:cs="Tahoma"/>
          <w:sz w:val="28"/>
          <w:szCs w:val="28"/>
        </w:rPr>
        <w:t xml:space="preserve">(polythene bag) </w:t>
      </w:r>
      <w:r>
        <w:rPr>
          <w:rFonts w:ascii="Tahoma" w:hAnsi="Tahoma" w:cs="Tahoma"/>
          <w:sz w:val="28"/>
          <w:szCs w:val="28"/>
        </w:rPr>
        <w:t xml:space="preserve">and when the deceased opened his vehicle, the appellant attacked him and cut him with a panga on his </w:t>
      </w:r>
      <w:r>
        <w:rPr>
          <w:rFonts w:ascii="Tahoma" w:hAnsi="Tahoma" w:cs="Tahoma"/>
          <w:sz w:val="28"/>
          <w:szCs w:val="28"/>
        </w:rPr>
        <w:lastRenderedPageBreak/>
        <w:t xml:space="preserve">head, neck and hand. Witnesses who were </w:t>
      </w:r>
      <w:r w:rsidR="007A3002">
        <w:rPr>
          <w:rFonts w:ascii="Tahoma" w:hAnsi="Tahoma" w:cs="Tahoma"/>
          <w:sz w:val="28"/>
          <w:szCs w:val="28"/>
        </w:rPr>
        <w:t xml:space="preserve">at the </w:t>
      </w:r>
      <w:r>
        <w:rPr>
          <w:rFonts w:ascii="Tahoma" w:hAnsi="Tahoma" w:cs="Tahoma"/>
          <w:sz w:val="28"/>
          <w:szCs w:val="28"/>
        </w:rPr>
        <w:t>s</w:t>
      </w:r>
      <w:r w:rsidR="007A3002">
        <w:rPr>
          <w:rFonts w:ascii="Tahoma" w:hAnsi="Tahoma" w:cs="Tahoma"/>
          <w:sz w:val="28"/>
          <w:szCs w:val="28"/>
        </w:rPr>
        <w:t>c</w:t>
      </w:r>
      <w:r>
        <w:rPr>
          <w:rFonts w:ascii="Tahoma" w:hAnsi="Tahoma" w:cs="Tahoma"/>
          <w:sz w:val="28"/>
          <w:szCs w:val="28"/>
        </w:rPr>
        <w:t>ene came and rescued him and took him to Mulago ho</w:t>
      </w:r>
      <w:r w:rsidR="007A3002">
        <w:rPr>
          <w:rFonts w:ascii="Tahoma" w:hAnsi="Tahoma" w:cs="Tahoma"/>
          <w:sz w:val="28"/>
          <w:szCs w:val="28"/>
        </w:rPr>
        <w:t>spital but he died hours later.</w:t>
      </w:r>
      <w:r w:rsidR="00B22057">
        <w:rPr>
          <w:rFonts w:ascii="Tahoma" w:hAnsi="Tahoma" w:cs="Tahoma"/>
          <w:sz w:val="28"/>
          <w:szCs w:val="28"/>
        </w:rPr>
        <w:t xml:space="preserve"> The a</w:t>
      </w:r>
      <w:r w:rsidR="005E440A">
        <w:rPr>
          <w:rFonts w:ascii="Tahoma" w:hAnsi="Tahoma" w:cs="Tahoma"/>
          <w:sz w:val="28"/>
          <w:szCs w:val="28"/>
        </w:rPr>
        <w:t xml:space="preserve">ppellant </w:t>
      </w:r>
      <w:r w:rsidR="00B22057">
        <w:rPr>
          <w:rFonts w:ascii="Tahoma" w:hAnsi="Tahoma" w:cs="Tahoma"/>
          <w:sz w:val="28"/>
          <w:szCs w:val="28"/>
        </w:rPr>
        <w:t>was arrested by a mob who attempted to lynch him but he was rescued by police and charged accordingly.</w:t>
      </w:r>
    </w:p>
    <w:p w:rsidR="005B6AD5" w:rsidRDefault="00E03C1B" w:rsidP="00B47232">
      <w:pPr>
        <w:tabs>
          <w:tab w:val="left" w:pos="6705"/>
        </w:tabs>
        <w:rPr>
          <w:rFonts w:ascii="Tahoma" w:hAnsi="Tahoma" w:cs="Tahoma"/>
          <w:sz w:val="28"/>
          <w:szCs w:val="28"/>
        </w:rPr>
      </w:pPr>
      <w:r>
        <w:rPr>
          <w:rFonts w:ascii="Tahoma" w:hAnsi="Tahoma" w:cs="Tahoma"/>
          <w:sz w:val="28"/>
          <w:szCs w:val="28"/>
        </w:rPr>
        <w:t xml:space="preserve">At the trial, the </w:t>
      </w:r>
      <w:r w:rsidR="005E440A">
        <w:rPr>
          <w:rFonts w:ascii="Tahoma" w:hAnsi="Tahoma" w:cs="Tahoma"/>
          <w:sz w:val="28"/>
          <w:szCs w:val="28"/>
        </w:rPr>
        <w:t xml:space="preserve">appellant </w:t>
      </w:r>
      <w:r>
        <w:rPr>
          <w:rFonts w:ascii="Tahoma" w:hAnsi="Tahoma" w:cs="Tahoma"/>
          <w:sz w:val="28"/>
          <w:szCs w:val="28"/>
        </w:rPr>
        <w:t xml:space="preserve">pleaded guilty and the learned trial </w:t>
      </w:r>
      <w:r w:rsidR="001A1DF6">
        <w:rPr>
          <w:rFonts w:ascii="Tahoma" w:hAnsi="Tahoma" w:cs="Tahoma"/>
          <w:sz w:val="28"/>
          <w:szCs w:val="28"/>
        </w:rPr>
        <w:t>Judge</w:t>
      </w:r>
      <w:r>
        <w:rPr>
          <w:rFonts w:ascii="Tahoma" w:hAnsi="Tahoma" w:cs="Tahoma"/>
          <w:sz w:val="28"/>
          <w:szCs w:val="28"/>
        </w:rPr>
        <w:t xml:space="preserve"> convicted and sentenced him accordingly.</w:t>
      </w:r>
    </w:p>
    <w:p w:rsidR="00E03C1B" w:rsidRDefault="00E03C1B" w:rsidP="00B47232">
      <w:pPr>
        <w:tabs>
          <w:tab w:val="left" w:pos="6705"/>
        </w:tabs>
        <w:rPr>
          <w:rFonts w:ascii="Tahoma" w:hAnsi="Tahoma" w:cs="Tahoma"/>
          <w:sz w:val="28"/>
          <w:szCs w:val="28"/>
        </w:rPr>
      </w:pPr>
      <w:r>
        <w:rPr>
          <w:rFonts w:ascii="Tahoma" w:hAnsi="Tahoma" w:cs="Tahoma"/>
          <w:sz w:val="28"/>
          <w:szCs w:val="28"/>
        </w:rPr>
        <w:t>There are two grounds of appeal according to the amended memorandum of appeal namely;</w:t>
      </w:r>
    </w:p>
    <w:p w:rsidR="00E03C1B" w:rsidRDefault="00E03C1B" w:rsidP="00E03C1B">
      <w:pPr>
        <w:pStyle w:val="ListParagraph"/>
        <w:numPr>
          <w:ilvl w:val="0"/>
          <w:numId w:val="1"/>
        </w:numPr>
        <w:tabs>
          <w:tab w:val="left" w:pos="6705"/>
        </w:tabs>
        <w:rPr>
          <w:rFonts w:ascii="Tahoma" w:hAnsi="Tahoma" w:cs="Tahoma"/>
          <w:sz w:val="28"/>
          <w:szCs w:val="28"/>
        </w:rPr>
      </w:pPr>
      <w:r>
        <w:rPr>
          <w:rFonts w:ascii="Tahoma" w:hAnsi="Tahoma" w:cs="Tahoma"/>
          <w:sz w:val="28"/>
          <w:szCs w:val="28"/>
        </w:rPr>
        <w:t>The learned trial Judge erred in law and fact when he convicted the appellant based on an equivocal plea of guilty.</w:t>
      </w:r>
    </w:p>
    <w:p w:rsidR="00AB3CD5" w:rsidRDefault="00E03C1B" w:rsidP="00AB3CD5">
      <w:pPr>
        <w:pStyle w:val="ListParagraph"/>
        <w:numPr>
          <w:ilvl w:val="0"/>
          <w:numId w:val="1"/>
        </w:numPr>
        <w:tabs>
          <w:tab w:val="left" w:pos="6705"/>
        </w:tabs>
        <w:rPr>
          <w:rFonts w:ascii="Tahoma" w:hAnsi="Tahoma" w:cs="Tahoma"/>
          <w:sz w:val="28"/>
          <w:szCs w:val="28"/>
        </w:rPr>
      </w:pPr>
      <w:r>
        <w:rPr>
          <w:rFonts w:ascii="Tahoma" w:hAnsi="Tahoma" w:cs="Tahoma"/>
          <w:sz w:val="28"/>
          <w:szCs w:val="28"/>
        </w:rPr>
        <w:t xml:space="preserve">The learned trial Judge erred in law and fact when he pronounced for the appellant a sentence which is not defined or prescribed by law. </w:t>
      </w:r>
    </w:p>
    <w:p w:rsidR="00AB3CD5" w:rsidRDefault="00713EA9" w:rsidP="00AB3CD5">
      <w:pPr>
        <w:tabs>
          <w:tab w:val="left" w:pos="6705"/>
        </w:tabs>
        <w:rPr>
          <w:rFonts w:ascii="Tahoma" w:hAnsi="Tahoma" w:cs="Tahoma"/>
          <w:sz w:val="28"/>
          <w:szCs w:val="28"/>
        </w:rPr>
      </w:pPr>
      <w:r>
        <w:rPr>
          <w:rFonts w:ascii="Tahoma" w:hAnsi="Tahoma" w:cs="Tahoma"/>
          <w:sz w:val="28"/>
          <w:szCs w:val="28"/>
        </w:rPr>
        <w:t xml:space="preserve">Counsel Chris Bakiza appeared for the appellant and </w:t>
      </w:r>
      <w:r w:rsidR="001A1DF6">
        <w:rPr>
          <w:rFonts w:ascii="Tahoma" w:hAnsi="Tahoma" w:cs="Tahoma"/>
          <w:sz w:val="28"/>
          <w:szCs w:val="28"/>
        </w:rPr>
        <w:t>Counsel</w:t>
      </w:r>
      <w:r>
        <w:rPr>
          <w:rFonts w:ascii="Tahoma" w:hAnsi="Tahoma" w:cs="Tahoma"/>
          <w:sz w:val="28"/>
          <w:szCs w:val="28"/>
        </w:rPr>
        <w:t xml:space="preserve"> Sherifah Nalwanga, State attorney, appeared for the State.</w:t>
      </w:r>
      <w:r w:rsidR="00951900">
        <w:rPr>
          <w:rFonts w:ascii="Tahoma" w:hAnsi="Tahoma" w:cs="Tahoma"/>
          <w:sz w:val="28"/>
          <w:szCs w:val="28"/>
        </w:rPr>
        <w:t xml:space="preserve"> </w:t>
      </w:r>
    </w:p>
    <w:p w:rsidR="006B7A3B" w:rsidRDefault="005E440A" w:rsidP="00AB3CD5">
      <w:pPr>
        <w:tabs>
          <w:tab w:val="left" w:pos="6705"/>
        </w:tabs>
        <w:rPr>
          <w:rFonts w:ascii="Tahoma" w:hAnsi="Tahoma" w:cs="Tahoma"/>
          <w:sz w:val="28"/>
          <w:szCs w:val="28"/>
        </w:rPr>
      </w:pPr>
      <w:r>
        <w:rPr>
          <w:rFonts w:ascii="Tahoma" w:hAnsi="Tahoma" w:cs="Tahoma"/>
          <w:sz w:val="28"/>
          <w:szCs w:val="28"/>
        </w:rPr>
        <w:t>On ground 1, Counsel for the appellant argued</w:t>
      </w:r>
      <w:r w:rsidR="00112DBA">
        <w:rPr>
          <w:rFonts w:ascii="Tahoma" w:hAnsi="Tahoma" w:cs="Tahoma"/>
          <w:sz w:val="28"/>
          <w:szCs w:val="28"/>
        </w:rPr>
        <w:t xml:space="preserve"> that </w:t>
      </w:r>
      <w:r w:rsidR="00BE39F8" w:rsidRPr="00BE39F8">
        <w:rPr>
          <w:rFonts w:ascii="Tahoma" w:hAnsi="Tahoma" w:cs="Tahoma"/>
          <w:b/>
          <w:i/>
          <w:sz w:val="28"/>
          <w:szCs w:val="28"/>
        </w:rPr>
        <w:t>section 63</w:t>
      </w:r>
      <w:r w:rsidR="00BE39F8" w:rsidRPr="00BE39F8">
        <w:rPr>
          <w:rFonts w:ascii="Tahoma" w:hAnsi="Tahoma" w:cs="Tahoma"/>
          <w:sz w:val="28"/>
          <w:szCs w:val="28"/>
        </w:rPr>
        <w:t xml:space="preserve"> of the </w:t>
      </w:r>
      <w:r w:rsidR="00BE39F8" w:rsidRPr="00BE39F8">
        <w:rPr>
          <w:rFonts w:ascii="Tahoma" w:hAnsi="Tahoma" w:cs="Tahoma"/>
          <w:b/>
          <w:i/>
          <w:sz w:val="28"/>
          <w:szCs w:val="28"/>
        </w:rPr>
        <w:t>Trial on Indictments Act</w:t>
      </w:r>
      <w:r w:rsidR="00BE39F8" w:rsidRPr="00BE39F8">
        <w:rPr>
          <w:rFonts w:ascii="Tahoma" w:hAnsi="Tahoma" w:cs="Tahoma"/>
          <w:sz w:val="28"/>
          <w:szCs w:val="28"/>
        </w:rPr>
        <w:t xml:space="preserve"> provides that if the accused pleads guilty</w:t>
      </w:r>
      <w:r w:rsidR="00E95AF6">
        <w:rPr>
          <w:rFonts w:ascii="Tahoma" w:hAnsi="Tahoma" w:cs="Tahoma"/>
          <w:sz w:val="28"/>
          <w:szCs w:val="28"/>
        </w:rPr>
        <w:t>,</w:t>
      </w:r>
      <w:r w:rsidR="00BE39F8" w:rsidRPr="00BE39F8">
        <w:rPr>
          <w:rFonts w:ascii="Tahoma" w:hAnsi="Tahoma" w:cs="Tahoma"/>
          <w:sz w:val="28"/>
          <w:szCs w:val="28"/>
        </w:rPr>
        <w:t xml:space="preserve"> the plea must be recorded and he or she may be convicted on that plea but an accused can change his plea anytime before judgment</w:t>
      </w:r>
      <w:r w:rsidR="00A5492A">
        <w:rPr>
          <w:rFonts w:ascii="Tahoma" w:hAnsi="Tahoma" w:cs="Tahoma"/>
          <w:sz w:val="28"/>
          <w:szCs w:val="28"/>
        </w:rPr>
        <w:t xml:space="preserve">. In the present case, the appellant first pleaded guilty to the offence of murder and later </w:t>
      </w:r>
      <w:r w:rsidR="00975178">
        <w:rPr>
          <w:rFonts w:ascii="Tahoma" w:hAnsi="Tahoma" w:cs="Tahoma"/>
          <w:sz w:val="28"/>
          <w:szCs w:val="28"/>
        </w:rPr>
        <w:t>pleaded not guilty</w:t>
      </w:r>
      <w:r w:rsidR="008B500B">
        <w:rPr>
          <w:rFonts w:ascii="Tahoma" w:hAnsi="Tahoma" w:cs="Tahoma"/>
          <w:sz w:val="28"/>
          <w:szCs w:val="28"/>
        </w:rPr>
        <w:t>.</w:t>
      </w:r>
      <w:r w:rsidR="00F67E3E">
        <w:rPr>
          <w:rFonts w:ascii="Tahoma" w:hAnsi="Tahoma" w:cs="Tahoma"/>
          <w:sz w:val="28"/>
          <w:szCs w:val="28"/>
        </w:rPr>
        <w:t xml:space="preserve"> </w:t>
      </w:r>
    </w:p>
    <w:p w:rsidR="006B7A3B" w:rsidRDefault="00F67E3E" w:rsidP="00AB3CD5">
      <w:pPr>
        <w:tabs>
          <w:tab w:val="left" w:pos="6705"/>
        </w:tabs>
        <w:rPr>
          <w:rFonts w:ascii="Tahoma" w:hAnsi="Tahoma" w:cs="Tahoma"/>
          <w:sz w:val="28"/>
          <w:szCs w:val="28"/>
        </w:rPr>
      </w:pPr>
      <w:r>
        <w:rPr>
          <w:rFonts w:ascii="Tahoma" w:hAnsi="Tahoma" w:cs="Tahoma"/>
          <w:sz w:val="28"/>
          <w:szCs w:val="28"/>
        </w:rPr>
        <w:t xml:space="preserve">Counsel further submitted that there is no evidence on </w:t>
      </w:r>
      <w:r w:rsidR="005E440A">
        <w:rPr>
          <w:rFonts w:ascii="Tahoma" w:hAnsi="Tahoma" w:cs="Tahoma"/>
          <w:sz w:val="28"/>
          <w:szCs w:val="28"/>
        </w:rPr>
        <w:t xml:space="preserve">record </w:t>
      </w:r>
      <w:r>
        <w:rPr>
          <w:rFonts w:ascii="Tahoma" w:hAnsi="Tahoma" w:cs="Tahoma"/>
          <w:sz w:val="28"/>
          <w:szCs w:val="28"/>
        </w:rPr>
        <w:t xml:space="preserve">to show that the charge was read to the appellant in </w:t>
      </w:r>
      <w:r w:rsidR="00E95AF6">
        <w:rPr>
          <w:rFonts w:ascii="Tahoma" w:hAnsi="Tahoma" w:cs="Tahoma"/>
          <w:sz w:val="28"/>
          <w:szCs w:val="28"/>
        </w:rPr>
        <w:t xml:space="preserve">the only language, i.e. Luganda, which the appellant </w:t>
      </w:r>
      <w:r>
        <w:rPr>
          <w:rFonts w:ascii="Tahoma" w:hAnsi="Tahoma" w:cs="Tahoma"/>
          <w:sz w:val="28"/>
          <w:szCs w:val="28"/>
        </w:rPr>
        <w:t>understood</w:t>
      </w:r>
      <w:r w:rsidR="00E95AF6">
        <w:rPr>
          <w:rFonts w:ascii="Tahoma" w:hAnsi="Tahoma" w:cs="Tahoma"/>
          <w:sz w:val="28"/>
          <w:szCs w:val="28"/>
        </w:rPr>
        <w:t>.</w:t>
      </w:r>
      <w:r>
        <w:rPr>
          <w:rFonts w:ascii="Tahoma" w:hAnsi="Tahoma" w:cs="Tahoma"/>
          <w:sz w:val="28"/>
          <w:szCs w:val="28"/>
        </w:rPr>
        <w:t xml:space="preserve"> </w:t>
      </w:r>
      <w:r w:rsidR="009D394E">
        <w:rPr>
          <w:rFonts w:ascii="Tahoma" w:hAnsi="Tahoma" w:cs="Tahoma"/>
          <w:sz w:val="28"/>
          <w:szCs w:val="28"/>
        </w:rPr>
        <w:t xml:space="preserve">Counsel referred to the case of </w:t>
      </w:r>
      <w:r w:rsidR="009D394E" w:rsidRPr="009D394E">
        <w:rPr>
          <w:rFonts w:ascii="Tahoma" w:hAnsi="Tahoma" w:cs="Tahoma"/>
          <w:b/>
          <w:i/>
          <w:sz w:val="28"/>
          <w:szCs w:val="28"/>
        </w:rPr>
        <w:t>Adan Vs R</w:t>
      </w:r>
      <w:r w:rsidR="009D394E">
        <w:rPr>
          <w:rFonts w:ascii="Tahoma" w:hAnsi="Tahoma" w:cs="Tahoma"/>
          <w:sz w:val="28"/>
          <w:szCs w:val="28"/>
        </w:rPr>
        <w:t xml:space="preserve"> </w:t>
      </w:r>
      <w:r w:rsidR="005E440A">
        <w:rPr>
          <w:rFonts w:ascii="Tahoma" w:hAnsi="Tahoma" w:cs="Tahoma"/>
          <w:sz w:val="28"/>
          <w:szCs w:val="28"/>
        </w:rPr>
        <w:t>[</w:t>
      </w:r>
      <w:r w:rsidR="009D394E" w:rsidRPr="009D394E">
        <w:rPr>
          <w:rFonts w:ascii="Tahoma" w:hAnsi="Tahoma" w:cs="Tahoma"/>
          <w:b/>
          <w:i/>
          <w:sz w:val="28"/>
          <w:szCs w:val="28"/>
        </w:rPr>
        <w:t>973</w:t>
      </w:r>
      <w:r w:rsidR="005E440A">
        <w:rPr>
          <w:rFonts w:ascii="Tahoma" w:hAnsi="Tahoma" w:cs="Tahoma"/>
          <w:b/>
          <w:i/>
          <w:sz w:val="28"/>
          <w:szCs w:val="28"/>
        </w:rPr>
        <w:t>]</w:t>
      </w:r>
      <w:r w:rsidR="009D394E" w:rsidRPr="009D394E">
        <w:rPr>
          <w:rFonts w:ascii="Tahoma" w:hAnsi="Tahoma" w:cs="Tahoma"/>
          <w:b/>
          <w:i/>
          <w:sz w:val="28"/>
          <w:szCs w:val="28"/>
        </w:rPr>
        <w:t xml:space="preserve"> EA 445</w:t>
      </w:r>
      <w:r w:rsidR="005E440A">
        <w:rPr>
          <w:rFonts w:ascii="Tahoma" w:hAnsi="Tahoma" w:cs="Tahoma"/>
          <w:b/>
          <w:i/>
          <w:sz w:val="28"/>
          <w:szCs w:val="28"/>
        </w:rPr>
        <w:t xml:space="preserve">, </w:t>
      </w:r>
      <w:r w:rsidR="005E440A" w:rsidRPr="005E440A">
        <w:rPr>
          <w:rFonts w:ascii="Tahoma" w:hAnsi="Tahoma" w:cs="Tahoma"/>
          <w:sz w:val="28"/>
          <w:szCs w:val="28"/>
        </w:rPr>
        <w:t>and submitted that it</w:t>
      </w:r>
      <w:r w:rsidR="005E440A">
        <w:rPr>
          <w:rFonts w:ascii="Tahoma" w:hAnsi="Tahoma" w:cs="Tahoma"/>
          <w:b/>
          <w:i/>
          <w:sz w:val="28"/>
          <w:szCs w:val="28"/>
        </w:rPr>
        <w:t xml:space="preserve"> </w:t>
      </w:r>
      <w:r w:rsidR="009D394E">
        <w:rPr>
          <w:rFonts w:ascii="Tahoma" w:hAnsi="Tahoma" w:cs="Tahoma"/>
          <w:sz w:val="28"/>
          <w:szCs w:val="28"/>
        </w:rPr>
        <w:t xml:space="preserve">lays down </w:t>
      </w:r>
      <w:r w:rsidR="009D394E" w:rsidRPr="009D394E">
        <w:rPr>
          <w:rFonts w:ascii="Tahoma" w:hAnsi="Tahoma" w:cs="Tahoma"/>
          <w:sz w:val="28"/>
          <w:szCs w:val="28"/>
        </w:rPr>
        <w:t>the correct procedures courts must follow when recording and taki</w:t>
      </w:r>
      <w:r w:rsidR="009D394E">
        <w:rPr>
          <w:rFonts w:ascii="Tahoma" w:hAnsi="Tahoma" w:cs="Tahoma"/>
          <w:sz w:val="28"/>
          <w:szCs w:val="28"/>
        </w:rPr>
        <w:t>ng plea</w:t>
      </w:r>
      <w:r w:rsidR="009D394E" w:rsidRPr="009D394E">
        <w:rPr>
          <w:rFonts w:ascii="Tahoma" w:hAnsi="Tahoma" w:cs="Tahoma"/>
          <w:sz w:val="28"/>
          <w:szCs w:val="28"/>
        </w:rPr>
        <w:t xml:space="preserve"> of an accused person</w:t>
      </w:r>
      <w:r w:rsidR="009D394E">
        <w:rPr>
          <w:rFonts w:ascii="Tahoma" w:hAnsi="Tahoma" w:cs="Tahoma"/>
          <w:sz w:val="28"/>
          <w:szCs w:val="28"/>
        </w:rPr>
        <w:t>.</w:t>
      </w:r>
      <w:r w:rsidR="009D394E" w:rsidRPr="009D394E">
        <w:rPr>
          <w:rFonts w:ascii="Tahoma" w:hAnsi="Tahoma" w:cs="Tahoma"/>
          <w:sz w:val="28"/>
          <w:szCs w:val="28"/>
        </w:rPr>
        <w:t xml:space="preserve"> </w:t>
      </w:r>
      <w:r w:rsidR="00FC257E">
        <w:rPr>
          <w:rFonts w:ascii="Tahoma" w:hAnsi="Tahoma" w:cs="Tahoma"/>
          <w:sz w:val="28"/>
          <w:szCs w:val="28"/>
        </w:rPr>
        <w:t xml:space="preserve">In particular, he referred to </w:t>
      </w:r>
      <w:r w:rsidR="00E95AF6">
        <w:rPr>
          <w:rFonts w:ascii="Tahoma" w:hAnsi="Tahoma" w:cs="Tahoma"/>
          <w:sz w:val="28"/>
          <w:szCs w:val="28"/>
        </w:rPr>
        <w:t xml:space="preserve">the </w:t>
      </w:r>
      <w:r w:rsidR="00FC257E" w:rsidRPr="00FC257E">
        <w:rPr>
          <w:rFonts w:ascii="Tahoma" w:hAnsi="Tahoma" w:cs="Tahoma"/>
          <w:sz w:val="28"/>
          <w:szCs w:val="28"/>
        </w:rPr>
        <w:t>principle</w:t>
      </w:r>
      <w:r w:rsidR="00FC257E">
        <w:rPr>
          <w:rFonts w:ascii="Tahoma" w:hAnsi="Tahoma" w:cs="Tahoma"/>
          <w:sz w:val="28"/>
          <w:szCs w:val="28"/>
        </w:rPr>
        <w:t xml:space="preserve"> </w:t>
      </w:r>
      <w:r w:rsidR="00FC257E" w:rsidRPr="00FC257E">
        <w:rPr>
          <w:rFonts w:ascii="Tahoma" w:hAnsi="Tahoma" w:cs="Tahoma"/>
          <w:sz w:val="28"/>
          <w:szCs w:val="28"/>
        </w:rPr>
        <w:t>that the charge and all essential ingredients of the offence should be explained to the accused in his language or in a language he understands</w:t>
      </w:r>
      <w:r w:rsidR="00FC257E">
        <w:rPr>
          <w:rFonts w:ascii="Tahoma" w:hAnsi="Tahoma" w:cs="Tahoma"/>
          <w:sz w:val="28"/>
          <w:szCs w:val="28"/>
        </w:rPr>
        <w:t xml:space="preserve"> and that this was not done</w:t>
      </w:r>
      <w:r w:rsidR="005E440A">
        <w:rPr>
          <w:rFonts w:ascii="Tahoma" w:hAnsi="Tahoma" w:cs="Tahoma"/>
          <w:sz w:val="28"/>
          <w:szCs w:val="28"/>
        </w:rPr>
        <w:t xml:space="preserve"> in the present case</w:t>
      </w:r>
      <w:r w:rsidR="00FC257E">
        <w:rPr>
          <w:rFonts w:ascii="Tahoma" w:hAnsi="Tahoma" w:cs="Tahoma"/>
          <w:sz w:val="28"/>
          <w:szCs w:val="28"/>
        </w:rPr>
        <w:t>.</w:t>
      </w:r>
    </w:p>
    <w:p w:rsidR="00D24999" w:rsidRDefault="00DE53A2" w:rsidP="00DE53A2">
      <w:pPr>
        <w:tabs>
          <w:tab w:val="left" w:pos="6705"/>
        </w:tabs>
        <w:rPr>
          <w:rFonts w:ascii="Tahoma" w:hAnsi="Tahoma" w:cs="Tahoma"/>
          <w:sz w:val="28"/>
          <w:szCs w:val="28"/>
        </w:rPr>
      </w:pPr>
      <w:r>
        <w:rPr>
          <w:rFonts w:ascii="Tahoma" w:hAnsi="Tahoma" w:cs="Tahoma"/>
          <w:sz w:val="28"/>
          <w:szCs w:val="28"/>
        </w:rPr>
        <w:t xml:space="preserve">This according to him, contravened the right to a </w:t>
      </w:r>
      <w:r w:rsidR="006B7A3B">
        <w:rPr>
          <w:rFonts w:ascii="Tahoma" w:hAnsi="Tahoma" w:cs="Tahoma"/>
          <w:sz w:val="28"/>
          <w:szCs w:val="28"/>
        </w:rPr>
        <w:t xml:space="preserve">fair </w:t>
      </w:r>
      <w:r>
        <w:rPr>
          <w:rFonts w:ascii="Tahoma" w:hAnsi="Tahoma" w:cs="Tahoma"/>
          <w:sz w:val="28"/>
          <w:szCs w:val="28"/>
        </w:rPr>
        <w:t xml:space="preserve">hearing under </w:t>
      </w:r>
      <w:r w:rsidR="006B7A3B" w:rsidRPr="005E440A">
        <w:rPr>
          <w:rFonts w:ascii="Tahoma" w:hAnsi="Tahoma" w:cs="Tahoma"/>
          <w:b/>
          <w:i/>
          <w:sz w:val="28"/>
          <w:szCs w:val="28"/>
        </w:rPr>
        <w:t xml:space="preserve">Article 28(3) (c) </w:t>
      </w:r>
      <w:r w:rsidR="006B7A3B">
        <w:rPr>
          <w:rFonts w:ascii="Tahoma" w:hAnsi="Tahoma" w:cs="Tahoma"/>
          <w:sz w:val="28"/>
          <w:szCs w:val="28"/>
        </w:rPr>
        <w:t xml:space="preserve">and </w:t>
      </w:r>
      <w:r w:rsidR="006B7A3B" w:rsidRPr="005E440A">
        <w:rPr>
          <w:rFonts w:ascii="Tahoma" w:hAnsi="Tahoma" w:cs="Tahoma"/>
          <w:b/>
          <w:i/>
          <w:sz w:val="28"/>
          <w:szCs w:val="28"/>
        </w:rPr>
        <w:t>(e)</w:t>
      </w:r>
      <w:r w:rsidR="006B7A3B">
        <w:rPr>
          <w:rFonts w:ascii="Tahoma" w:hAnsi="Tahoma" w:cs="Tahoma"/>
          <w:sz w:val="28"/>
          <w:szCs w:val="28"/>
        </w:rPr>
        <w:t xml:space="preserve"> of the </w:t>
      </w:r>
      <w:r w:rsidR="006B7A3B" w:rsidRPr="006B7A3B">
        <w:rPr>
          <w:rFonts w:ascii="Tahoma" w:hAnsi="Tahoma" w:cs="Tahoma"/>
          <w:sz w:val="28"/>
          <w:szCs w:val="28"/>
        </w:rPr>
        <w:t>Constitution</w:t>
      </w:r>
      <w:r>
        <w:rPr>
          <w:rFonts w:ascii="Tahoma" w:hAnsi="Tahoma" w:cs="Tahoma"/>
          <w:sz w:val="28"/>
          <w:szCs w:val="28"/>
        </w:rPr>
        <w:t>.</w:t>
      </w:r>
    </w:p>
    <w:p w:rsidR="00F92CEA" w:rsidRDefault="005A4C5B" w:rsidP="00FE2320">
      <w:pPr>
        <w:tabs>
          <w:tab w:val="left" w:pos="6705"/>
        </w:tabs>
        <w:rPr>
          <w:rFonts w:ascii="Tahoma" w:hAnsi="Tahoma" w:cs="Tahoma"/>
          <w:sz w:val="28"/>
          <w:szCs w:val="28"/>
        </w:rPr>
      </w:pPr>
      <w:r>
        <w:rPr>
          <w:rFonts w:ascii="Tahoma" w:hAnsi="Tahoma" w:cs="Tahoma"/>
          <w:sz w:val="28"/>
          <w:szCs w:val="28"/>
        </w:rPr>
        <w:lastRenderedPageBreak/>
        <w:t xml:space="preserve">On </w:t>
      </w:r>
      <w:r w:rsidR="00F92CEA">
        <w:rPr>
          <w:rFonts w:ascii="Tahoma" w:hAnsi="Tahoma" w:cs="Tahoma"/>
          <w:sz w:val="28"/>
          <w:szCs w:val="28"/>
        </w:rPr>
        <w:t>ground 2 of the memorandum of appea</w:t>
      </w:r>
      <w:r w:rsidR="005D39DB">
        <w:rPr>
          <w:rFonts w:ascii="Tahoma" w:hAnsi="Tahoma" w:cs="Tahoma"/>
          <w:sz w:val="28"/>
          <w:szCs w:val="28"/>
        </w:rPr>
        <w:t>l</w:t>
      </w:r>
      <w:r>
        <w:rPr>
          <w:rFonts w:ascii="Tahoma" w:hAnsi="Tahoma" w:cs="Tahoma"/>
          <w:sz w:val="28"/>
          <w:szCs w:val="28"/>
        </w:rPr>
        <w:t xml:space="preserve">, </w:t>
      </w:r>
      <w:r w:rsidR="005D39DB">
        <w:rPr>
          <w:rFonts w:ascii="Tahoma" w:hAnsi="Tahoma" w:cs="Tahoma"/>
          <w:sz w:val="28"/>
          <w:szCs w:val="28"/>
        </w:rPr>
        <w:t xml:space="preserve">Counsel referred to </w:t>
      </w:r>
      <w:r w:rsidR="005D39DB" w:rsidRPr="005D39DB">
        <w:rPr>
          <w:rFonts w:ascii="Tahoma" w:hAnsi="Tahoma" w:cs="Tahoma"/>
          <w:b/>
          <w:i/>
          <w:sz w:val="28"/>
          <w:szCs w:val="28"/>
        </w:rPr>
        <w:t>section 189</w:t>
      </w:r>
      <w:r w:rsidR="005D39DB" w:rsidRPr="005D39DB">
        <w:rPr>
          <w:rFonts w:ascii="Tahoma" w:hAnsi="Tahoma" w:cs="Tahoma"/>
          <w:sz w:val="28"/>
          <w:szCs w:val="28"/>
        </w:rPr>
        <w:t xml:space="preserve"> of the</w:t>
      </w:r>
      <w:r w:rsidR="005D39DB" w:rsidRPr="005D39DB">
        <w:rPr>
          <w:rFonts w:ascii="Tahoma" w:hAnsi="Tahoma" w:cs="Tahoma"/>
          <w:b/>
          <w:i/>
          <w:sz w:val="28"/>
          <w:szCs w:val="28"/>
        </w:rPr>
        <w:t xml:space="preserve"> Penal Code Act</w:t>
      </w:r>
      <w:r w:rsidR="000C6DD7">
        <w:rPr>
          <w:rFonts w:ascii="Tahoma" w:hAnsi="Tahoma" w:cs="Tahoma"/>
          <w:sz w:val="28"/>
          <w:szCs w:val="28"/>
        </w:rPr>
        <w:t xml:space="preserve"> which provides</w:t>
      </w:r>
      <w:r w:rsidR="005D39DB" w:rsidRPr="005D39DB">
        <w:rPr>
          <w:rFonts w:ascii="Tahoma" w:hAnsi="Tahoma" w:cs="Tahoma"/>
          <w:sz w:val="28"/>
          <w:szCs w:val="28"/>
        </w:rPr>
        <w:t xml:space="preserve"> for the offence of murder</w:t>
      </w:r>
      <w:r>
        <w:rPr>
          <w:rFonts w:ascii="Tahoma" w:hAnsi="Tahoma" w:cs="Tahoma"/>
          <w:sz w:val="28"/>
          <w:szCs w:val="28"/>
        </w:rPr>
        <w:t xml:space="preserve">. He argued that </w:t>
      </w:r>
      <w:r w:rsidR="005D39DB" w:rsidRPr="005D39DB">
        <w:rPr>
          <w:rFonts w:ascii="Tahoma" w:hAnsi="Tahoma" w:cs="Tahoma"/>
          <w:sz w:val="28"/>
          <w:szCs w:val="28"/>
        </w:rPr>
        <w:t>the sentence of life imprisonment is not provided for</w:t>
      </w:r>
      <w:r w:rsidR="000C6DD7">
        <w:rPr>
          <w:rFonts w:ascii="Tahoma" w:hAnsi="Tahoma" w:cs="Tahoma"/>
          <w:sz w:val="28"/>
          <w:szCs w:val="28"/>
        </w:rPr>
        <w:t xml:space="preserve">. He </w:t>
      </w:r>
      <w:r>
        <w:rPr>
          <w:rFonts w:ascii="Tahoma" w:hAnsi="Tahoma" w:cs="Tahoma"/>
          <w:sz w:val="28"/>
          <w:szCs w:val="28"/>
        </w:rPr>
        <w:t xml:space="preserve">relied on </w:t>
      </w:r>
      <w:r w:rsidR="000C6DD7" w:rsidRPr="000C6DD7">
        <w:rPr>
          <w:rFonts w:ascii="Tahoma" w:hAnsi="Tahoma" w:cs="Tahoma"/>
          <w:b/>
          <w:i/>
          <w:sz w:val="28"/>
          <w:szCs w:val="28"/>
        </w:rPr>
        <w:t>Article 28 (12)</w:t>
      </w:r>
      <w:r w:rsidR="000C6DD7">
        <w:rPr>
          <w:rFonts w:ascii="Tahoma" w:hAnsi="Tahoma" w:cs="Tahoma"/>
          <w:sz w:val="28"/>
          <w:szCs w:val="28"/>
        </w:rPr>
        <w:t xml:space="preserve"> which </w:t>
      </w:r>
      <w:r w:rsidR="000C6DD7" w:rsidRPr="000C6DD7">
        <w:rPr>
          <w:rFonts w:ascii="Tahoma" w:hAnsi="Tahoma" w:cs="Tahoma"/>
          <w:sz w:val="28"/>
          <w:szCs w:val="28"/>
        </w:rPr>
        <w:t xml:space="preserve">provides that </w:t>
      </w:r>
      <w:r>
        <w:rPr>
          <w:rFonts w:ascii="Tahoma" w:hAnsi="Tahoma" w:cs="Tahoma"/>
          <w:sz w:val="28"/>
          <w:szCs w:val="28"/>
        </w:rPr>
        <w:t>ex</w:t>
      </w:r>
      <w:r w:rsidR="00747190">
        <w:rPr>
          <w:rFonts w:ascii="Tahoma" w:hAnsi="Tahoma" w:cs="Tahoma"/>
          <w:sz w:val="28"/>
          <w:szCs w:val="28"/>
        </w:rPr>
        <w:t>c</w:t>
      </w:r>
      <w:r w:rsidR="000C6DD7" w:rsidRPr="000C6DD7">
        <w:rPr>
          <w:rFonts w:ascii="Tahoma" w:hAnsi="Tahoma" w:cs="Tahoma"/>
          <w:sz w:val="28"/>
          <w:szCs w:val="28"/>
        </w:rPr>
        <w:t xml:space="preserve">ept </w:t>
      </w:r>
      <w:r w:rsidR="00747190">
        <w:rPr>
          <w:rFonts w:ascii="Tahoma" w:hAnsi="Tahoma" w:cs="Tahoma"/>
          <w:sz w:val="28"/>
          <w:szCs w:val="28"/>
        </w:rPr>
        <w:t>for</w:t>
      </w:r>
      <w:r w:rsidR="000C6DD7" w:rsidRPr="000C6DD7">
        <w:rPr>
          <w:rFonts w:ascii="Tahoma" w:hAnsi="Tahoma" w:cs="Tahoma"/>
          <w:sz w:val="28"/>
          <w:szCs w:val="28"/>
        </w:rPr>
        <w:t xml:space="preserve"> contempt of court</w:t>
      </w:r>
      <w:r w:rsidR="00747190">
        <w:rPr>
          <w:rFonts w:ascii="Tahoma" w:hAnsi="Tahoma" w:cs="Tahoma"/>
          <w:sz w:val="28"/>
          <w:szCs w:val="28"/>
        </w:rPr>
        <w:t>,</w:t>
      </w:r>
      <w:r w:rsidR="000C6DD7" w:rsidRPr="000C6DD7">
        <w:rPr>
          <w:rFonts w:ascii="Tahoma" w:hAnsi="Tahoma" w:cs="Tahoma"/>
          <w:sz w:val="28"/>
          <w:szCs w:val="28"/>
        </w:rPr>
        <w:t xml:space="preserve"> no person shall be convicted of a criminal offence unless the offence is defined and the penalty for it prescribed by law</w:t>
      </w:r>
      <w:r w:rsidR="001849BD">
        <w:rPr>
          <w:rFonts w:ascii="Tahoma" w:hAnsi="Tahoma" w:cs="Tahoma"/>
          <w:sz w:val="28"/>
          <w:szCs w:val="28"/>
        </w:rPr>
        <w:t>.</w:t>
      </w:r>
    </w:p>
    <w:p w:rsidR="00CF3BD4" w:rsidRDefault="00CF3BD4" w:rsidP="00FE2320">
      <w:pPr>
        <w:tabs>
          <w:tab w:val="left" w:pos="6705"/>
        </w:tabs>
        <w:rPr>
          <w:rFonts w:ascii="Tahoma" w:hAnsi="Tahoma" w:cs="Tahoma"/>
          <w:sz w:val="28"/>
          <w:szCs w:val="28"/>
        </w:rPr>
      </w:pPr>
      <w:r>
        <w:rPr>
          <w:rFonts w:ascii="Tahoma" w:hAnsi="Tahoma" w:cs="Tahoma"/>
          <w:sz w:val="28"/>
          <w:szCs w:val="28"/>
        </w:rPr>
        <w:t xml:space="preserve">Counsel </w:t>
      </w:r>
      <w:r w:rsidRPr="00CF3BD4">
        <w:rPr>
          <w:rFonts w:ascii="Tahoma" w:hAnsi="Tahoma" w:cs="Tahoma"/>
          <w:sz w:val="28"/>
          <w:szCs w:val="28"/>
        </w:rPr>
        <w:t>re</w:t>
      </w:r>
      <w:r w:rsidR="00747190">
        <w:rPr>
          <w:rFonts w:ascii="Tahoma" w:hAnsi="Tahoma" w:cs="Tahoma"/>
          <w:sz w:val="28"/>
          <w:szCs w:val="28"/>
        </w:rPr>
        <w:t xml:space="preserve">lied on </w:t>
      </w:r>
      <w:r w:rsidRPr="00CF3BD4">
        <w:rPr>
          <w:rFonts w:ascii="Tahoma" w:hAnsi="Tahoma" w:cs="Tahoma"/>
          <w:sz w:val="28"/>
          <w:szCs w:val="28"/>
        </w:rPr>
        <w:t xml:space="preserve">the case of </w:t>
      </w:r>
      <w:r w:rsidRPr="00CF3BD4">
        <w:rPr>
          <w:rFonts w:ascii="Tahoma" w:hAnsi="Tahoma" w:cs="Tahoma"/>
          <w:b/>
          <w:i/>
          <w:sz w:val="28"/>
          <w:szCs w:val="28"/>
        </w:rPr>
        <w:t>Tigo Steven Vs. Uganda</w:t>
      </w:r>
      <w:r w:rsidR="00BD4B80">
        <w:rPr>
          <w:rFonts w:ascii="Tahoma" w:hAnsi="Tahoma" w:cs="Tahoma"/>
          <w:b/>
          <w:i/>
          <w:sz w:val="28"/>
          <w:szCs w:val="28"/>
        </w:rPr>
        <w:t xml:space="preserve"> Supreme Court Criminal Appeal No. 8 of 2009</w:t>
      </w:r>
      <w:r w:rsidRPr="00CF3BD4">
        <w:rPr>
          <w:rFonts w:ascii="Tahoma" w:hAnsi="Tahoma" w:cs="Tahoma"/>
          <w:sz w:val="28"/>
          <w:szCs w:val="28"/>
        </w:rPr>
        <w:t xml:space="preserve"> </w:t>
      </w:r>
      <w:r w:rsidR="005745E3">
        <w:rPr>
          <w:rFonts w:ascii="Tahoma" w:hAnsi="Tahoma" w:cs="Tahoma"/>
          <w:sz w:val="28"/>
          <w:szCs w:val="28"/>
        </w:rPr>
        <w:t xml:space="preserve">and </w:t>
      </w:r>
      <w:r w:rsidR="00747190">
        <w:rPr>
          <w:rFonts w:ascii="Tahoma" w:hAnsi="Tahoma" w:cs="Tahoma"/>
          <w:sz w:val="28"/>
          <w:szCs w:val="28"/>
        </w:rPr>
        <w:t>submitted that before the decision in that case</w:t>
      </w:r>
      <w:r w:rsidR="00B4736A" w:rsidRPr="00B4736A">
        <w:rPr>
          <w:rFonts w:ascii="Tahoma" w:hAnsi="Tahoma" w:cs="Tahoma"/>
          <w:sz w:val="28"/>
          <w:szCs w:val="28"/>
        </w:rPr>
        <w:t xml:space="preserve"> on May </w:t>
      </w:r>
      <w:r w:rsidR="00747190">
        <w:rPr>
          <w:rFonts w:ascii="Tahoma" w:hAnsi="Tahoma" w:cs="Tahoma"/>
          <w:sz w:val="28"/>
          <w:szCs w:val="28"/>
        </w:rPr>
        <w:t xml:space="preserve">10, </w:t>
      </w:r>
      <w:r w:rsidR="00B4736A" w:rsidRPr="00B4736A">
        <w:rPr>
          <w:rFonts w:ascii="Tahoma" w:hAnsi="Tahoma" w:cs="Tahoma"/>
          <w:sz w:val="28"/>
          <w:szCs w:val="28"/>
        </w:rPr>
        <w:t>2011</w:t>
      </w:r>
      <w:r w:rsidR="00747190">
        <w:rPr>
          <w:rFonts w:ascii="Tahoma" w:hAnsi="Tahoma" w:cs="Tahoma"/>
          <w:sz w:val="28"/>
          <w:szCs w:val="28"/>
        </w:rPr>
        <w:t xml:space="preserve">, </w:t>
      </w:r>
      <w:r w:rsidR="00B4736A" w:rsidRPr="00B4736A">
        <w:rPr>
          <w:rFonts w:ascii="Tahoma" w:hAnsi="Tahoma" w:cs="Tahoma"/>
          <w:sz w:val="28"/>
          <w:szCs w:val="28"/>
        </w:rPr>
        <w:t>the thinking and belief was that imprisonment for life or life imprisonment meant 20 years in prison</w:t>
      </w:r>
      <w:r w:rsidR="00B4736A">
        <w:rPr>
          <w:rFonts w:ascii="Tahoma" w:hAnsi="Tahoma" w:cs="Tahoma"/>
          <w:sz w:val="28"/>
          <w:szCs w:val="28"/>
        </w:rPr>
        <w:t xml:space="preserve">. </w:t>
      </w:r>
      <w:r w:rsidR="00747190">
        <w:rPr>
          <w:rFonts w:ascii="Tahoma" w:hAnsi="Tahoma" w:cs="Tahoma"/>
          <w:sz w:val="28"/>
          <w:szCs w:val="28"/>
        </w:rPr>
        <w:t xml:space="preserve">Therefore, </w:t>
      </w:r>
      <w:r w:rsidR="00B4736A" w:rsidRPr="00B4736A">
        <w:rPr>
          <w:rFonts w:ascii="Tahoma" w:hAnsi="Tahoma" w:cs="Tahoma"/>
          <w:sz w:val="28"/>
          <w:szCs w:val="28"/>
        </w:rPr>
        <w:t>when the learned trial Judge was sentencing the appellant in 2009</w:t>
      </w:r>
      <w:r w:rsidR="00747190">
        <w:rPr>
          <w:rFonts w:ascii="Tahoma" w:hAnsi="Tahoma" w:cs="Tahoma"/>
          <w:sz w:val="28"/>
          <w:szCs w:val="28"/>
        </w:rPr>
        <w:t>,</w:t>
      </w:r>
      <w:r w:rsidR="00B4736A" w:rsidRPr="00B4736A">
        <w:rPr>
          <w:rFonts w:ascii="Tahoma" w:hAnsi="Tahoma" w:cs="Tahoma"/>
          <w:sz w:val="28"/>
          <w:szCs w:val="28"/>
        </w:rPr>
        <w:t xml:space="preserve"> he was of the view and belief that imprisonment for life meant that the appellant would spend 20 years in prison</w:t>
      </w:r>
      <w:r w:rsidR="00B4736A">
        <w:rPr>
          <w:rFonts w:ascii="Tahoma" w:hAnsi="Tahoma" w:cs="Tahoma"/>
          <w:sz w:val="28"/>
          <w:szCs w:val="28"/>
        </w:rPr>
        <w:t>.</w:t>
      </w:r>
      <w:r w:rsidR="00B26A16">
        <w:rPr>
          <w:rFonts w:ascii="Tahoma" w:hAnsi="Tahoma" w:cs="Tahoma"/>
          <w:sz w:val="28"/>
          <w:szCs w:val="28"/>
        </w:rPr>
        <w:t xml:space="preserve"> Counsel </w:t>
      </w:r>
      <w:r w:rsidR="00747190">
        <w:rPr>
          <w:rFonts w:ascii="Tahoma" w:hAnsi="Tahoma" w:cs="Tahoma"/>
          <w:sz w:val="28"/>
          <w:szCs w:val="28"/>
        </w:rPr>
        <w:t xml:space="preserve">also </w:t>
      </w:r>
      <w:r w:rsidR="00B26A16">
        <w:rPr>
          <w:rFonts w:ascii="Tahoma" w:hAnsi="Tahoma" w:cs="Tahoma"/>
          <w:sz w:val="28"/>
          <w:szCs w:val="28"/>
        </w:rPr>
        <w:t>referred to</w:t>
      </w:r>
      <w:r w:rsidR="00BC185F">
        <w:rPr>
          <w:rFonts w:ascii="Tahoma" w:hAnsi="Tahoma" w:cs="Tahoma"/>
          <w:sz w:val="28"/>
          <w:szCs w:val="28"/>
        </w:rPr>
        <w:t xml:space="preserve"> </w:t>
      </w:r>
      <w:r w:rsidR="00747190">
        <w:rPr>
          <w:rFonts w:ascii="Tahoma" w:hAnsi="Tahoma" w:cs="Tahoma"/>
          <w:sz w:val="28"/>
          <w:szCs w:val="28"/>
        </w:rPr>
        <w:t xml:space="preserve">the case of </w:t>
      </w:r>
      <w:r w:rsidR="00B26A16" w:rsidRPr="006D71DB">
        <w:rPr>
          <w:rFonts w:ascii="Tahoma" w:hAnsi="Tahoma" w:cs="Tahoma"/>
          <w:b/>
          <w:i/>
          <w:sz w:val="28"/>
          <w:szCs w:val="28"/>
        </w:rPr>
        <w:t>Attorney General vs. Susan Kigula and 417 others Constitutional Appeal No. 3 of 2006</w:t>
      </w:r>
      <w:r w:rsidR="00747190">
        <w:rPr>
          <w:rFonts w:ascii="Tahoma" w:hAnsi="Tahoma" w:cs="Tahoma"/>
          <w:b/>
          <w:i/>
          <w:sz w:val="28"/>
          <w:szCs w:val="28"/>
        </w:rPr>
        <w:t xml:space="preserve"> </w:t>
      </w:r>
      <w:r w:rsidR="00747190" w:rsidRPr="00747190">
        <w:rPr>
          <w:rFonts w:ascii="Tahoma" w:hAnsi="Tahoma" w:cs="Tahoma"/>
          <w:sz w:val="28"/>
          <w:szCs w:val="28"/>
        </w:rPr>
        <w:t>and argued that</w:t>
      </w:r>
      <w:r w:rsidR="006D71DB">
        <w:rPr>
          <w:rFonts w:ascii="Tahoma" w:hAnsi="Tahoma" w:cs="Tahoma"/>
          <w:sz w:val="28"/>
          <w:szCs w:val="28"/>
        </w:rPr>
        <w:t xml:space="preserve"> since the present case was decided before the cases of </w:t>
      </w:r>
      <w:r w:rsidR="006D71DB" w:rsidRPr="00CF3BD4">
        <w:rPr>
          <w:rFonts w:ascii="Tahoma" w:hAnsi="Tahoma" w:cs="Tahoma"/>
          <w:b/>
          <w:i/>
          <w:sz w:val="28"/>
          <w:szCs w:val="28"/>
        </w:rPr>
        <w:t>Tigo Steven Vs. Uganda</w:t>
      </w:r>
      <w:r w:rsidR="006D71DB">
        <w:rPr>
          <w:rFonts w:ascii="Tahoma" w:hAnsi="Tahoma" w:cs="Tahoma"/>
          <w:b/>
          <w:i/>
          <w:sz w:val="28"/>
          <w:szCs w:val="28"/>
        </w:rPr>
        <w:t xml:space="preserve">(supra) </w:t>
      </w:r>
      <w:r w:rsidR="006D71DB">
        <w:rPr>
          <w:rFonts w:ascii="Tahoma" w:hAnsi="Tahoma" w:cs="Tahoma"/>
          <w:sz w:val="28"/>
          <w:szCs w:val="28"/>
        </w:rPr>
        <w:t xml:space="preserve">and </w:t>
      </w:r>
      <w:r w:rsidR="006D71DB" w:rsidRPr="006D71DB">
        <w:rPr>
          <w:rFonts w:ascii="Tahoma" w:hAnsi="Tahoma" w:cs="Tahoma"/>
          <w:b/>
          <w:i/>
          <w:sz w:val="28"/>
          <w:szCs w:val="28"/>
        </w:rPr>
        <w:t>Attorney General vs. Susan Kigula and 417 others</w:t>
      </w:r>
      <w:r w:rsidR="006D71DB">
        <w:rPr>
          <w:rFonts w:ascii="Bookman Old Style" w:hAnsi="Bookman Old Style"/>
          <w:sz w:val="28"/>
          <w:szCs w:val="28"/>
        </w:rPr>
        <w:t xml:space="preserve">, </w:t>
      </w:r>
      <w:r w:rsidR="006D71DB" w:rsidRPr="006D71DB">
        <w:rPr>
          <w:rFonts w:ascii="Tahoma" w:hAnsi="Tahoma" w:cs="Tahoma"/>
          <w:sz w:val="28"/>
          <w:szCs w:val="28"/>
        </w:rPr>
        <w:t>the sentence of life imprisonment meant imprisonment for 20 years.</w:t>
      </w:r>
    </w:p>
    <w:p w:rsidR="00AA4B9E" w:rsidRDefault="00AA4B9E" w:rsidP="00FE2320">
      <w:pPr>
        <w:tabs>
          <w:tab w:val="left" w:pos="6705"/>
        </w:tabs>
        <w:rPr>
          <w:rFonts w:ascii="Tahoma" w:hAnsi="Tahoma" w:cs="Tahoma"/>
          <w:sz w:val="28"/>
          <w:szCs w:val="28"/>
        </w:rPr>
      </w:pPr>
      <w:r>
        <w:rPr>
          <w:rFonts w:ascii="Tahoma" w:hAnsi="Tahoma" w:cs="Tahoma"/>
          <w:sz w:val="28"/>
          <w:szCs w:val="28"/>
        </w:rPr>
        <w:t>Counsel prayed that this court be pleased to take into account the period spent on remand and</w:t>
      </w:r>
      <w:r w:rsidR="0053122F">
        <w:rPr>
          <w:rFonts w:ascii="Tahoma" w:hAnsi="Tahoma" w:cs="Tahoma"/>
          <w:sz w:val="28"/>
          <w:szCs w:val="28"/>
        </w:rPr>
        <w:t xml:space="preserve"> the sentence served so far which amounts to 10 years and 2 months. </w:t>
      </w:r>
    </w:p>
    <w:p w:rsidR="005745E3" w:rsidRDefault="005745E3" w:rsidP="00FE2320">
      <w:pPr>
        <w:tabs>
          <w:tab w:val="left" w:pos="6705"/>
        </w:tabs>
        <w:rPr>
          <w:rFonts w:ascii="Tahoma" w:hAnsi="Tahoma" w:cs="Tahoma"/>
          <w:b/>
          <w:sz w:val="28"/>
          <w:szCs w:val="28"/>
        </w:rPr>
      </w:pPr>
      <w:r w:rsidRPr="005745E3">
        <w:rPr>
          <w:rFonts w:ascii="Tahoma" w:hAnsi="Tahoma" w:cs="Tahoma"/>
          <w:b/>
          <w:sz w:val="28"/>
          <w:szCs w:val="28"/>
        </w:rPr>
        <w:t>Arguments of Counsel for the respondent</w:t>
      </w:r>
    </w:p>
    <w:p w:rsidR="00E45B34" w:rsidRDefault="005745E3" w:rsidP="00FE2320">
      <w:pPr>
        <w:tabs>
          <w:tab w:val="left" w:pos="6705"/>
        </w:tabs>
        <w:rPr>
          <w:rFonts w:ascii="Tahoma" w:hAnsi="Tahoma" w:cs="Tahoma"/>
          <w:sz w:val="28"/>
          <w:szCs w:val="28"/>
        </w:rPr>
      </w:pPr>
      <w:r>
        <w:rPr>
          <w:rFonts w:ascii="Tahoma" w:hAnsi="Tahoma" w:cs="Tahoma"/>
          <w:sz w:val="28"/>
          <w:szCs w:val="28"/>
        </w:rPr>
        <w:t>C</w:t>
      </w:r>
      <w:r w:rsidR="00E45B34">
        <w:rPr>
          <w:rFonts w:ascii="Tahoma" w:hAnsi="Tahoma" w:cs="Tahoma"/>
          <w:sz w:val="28"/>
          <w:szCs w:val="28"/>
        </w:rPr>
        <w:t xml:space="preserve">ounsel for the respondent submitted that </w:t>
      </w:r>
      <w:r w:rsidR="00747190">
        <w:rPr>
          <w:rFonts w:ascii="Tahoma" w:hAnsi="Tahoma" w:cs="Tahoma"/>
          <w:sz w:val="28"/>
          <w:szCs w:val="28"/>
        </w:rPr>
        <w:t xml:space="preserve">the record </w:t>
      </w:r>
      <w:r w:rsidR="00D903A1" w:rsidRPr="00D903A1">
        <w:rPr>
          <w:rFonts w:ascii="Tahoma" w:hAnsi="Tahoma" w:cs="Tahoma"/>
          <w:sz w:val="28"/>
          <w:szCs w:val="28"/>
        </w:rPr>
        <w:t xml:space="preserve">clearly </w:t>
      </w:r>
      <w:r w:rsidR="00747190">
        <w:rPr>
          <w:rFonts w:ascii="Tahoma" w:hAnsi="Tahoma" w:cs="Tahoma"/>
          <w:sz w:val="28"/>
          <w:szCs w:val="28"/>
        </w:rPr>
        <w:t xml:space="preserve">indicated </w:t>
      </w:r>
      <w:r w:rsidR="00D903A1" w:rsidRPr="00D903A1">
        <w:rPr>
          <w:rFonts w:ascii="Tahoma" w:hAnsi="Tahoma" w:cs="Tahoma"/>
          <w:sz w:val="28"/>
          <w:szCs w:val="28"/>
        </w:rPr>
        <w:t xml:space="preserve">that </w:t>
      </w:r>
      <w:r w:rsidR="00D903A1">
        <w:rPr>
          <w:rFonts w:ascii="Tahoma" w:hAnsi="Tahoma" w:cs="Tahoma"/>
          <w:sz w:val="28"/>
          <w:szCs w:val="28"/>
        </w:rPr>
        <w:t>a court clerk,</w:t>
      </w:r>
      <w:r w:rsidR="00D903A1" w:rsidRPr="00D903A1">
        <w:rPr>
          <w:rFonts w:ascii="Tahoma" w:hAnsi="Tahoma" w:cs="Tahoma"/>
          <w:sz w:val="28"/>
          <w:szCs w:val="28"/>
        </w:rPr>
        <w:t xml:space="preserve"> </w:t>
      </w:r>
      <w:r w:rsidR="00747190">
        <w:rPr>
          <w:rFonts w:ascii="Tahoma" w:hAnsi="Tahoma" w:cs="Tahoma"/>
          <w:sz w:val="28"/>
          <w:szCs w:val="28"/>
        </w:rPr>
        <w:t xml:space="preserve">one </w:t>
      </w:r>
      <w:r w:rsidR="00D903A1" w:rsidRPr="00D903A1">
        <w:rPr>
          <w:rFonts w:ascii="Tahoma" w:hAnsi="Tahoma" w:cs="Tahoma"/>
          <w:sz w:val="28"/>
          <w:szCs w:val="28"/>
        </w:rPr>
        <w:t>Catherine Musoke</w:t>
      </w:r>
      <w:r w:rsidR="00747190">
        <w:rPr>
          <w:rFonts w:ascii="Tahoma" w:hAnsi="Tahoma" w:cs="Tahoma"/>
          <w:sz w:val="28"/>
          <w:szCs w:val="28"/>
        </w:rPr>
        <w:t xml:space="preserve">, </w:t>
      </w:r>
      <w:r w:rsidR="00D903A1" w:rsidRPr="00D903A1">
        <w:rPr>
          <w:rFonts w:ascii="Tahoma" w:hAnsi="Tahoma" w:cs="Tahoma"/>
          <w:sz w:val="28"/>
          <w:szCs w:val="28"/>
        </w:rPr>
        <w:t>acted as the interpreter</w:t>
      </w:r>
      <w:r w:rsidR="00AC353C">
        <w:rPr>
          <w:rFonts w:ascii="Tahoma" w:hAnsi="Tahoma" w:cs="Tahoma"/>
          <w:sz w:val="28"/>
          <w:szCs w:val="28"/>
        </w:rPr>
        <w:t>. Th</w:t>
      </w:r>
      <w:r w:rsidR="00747190">
        <w:rPr>
          <w:rFonts w:ascii="Tahoma" w:hAnsi="Tahoma" w:cs="Tahoma"/>
          <w:sz w:val="28"/>
          <w:szCs w:val="28"/>
        </w:rPr>
        <w:t>e record also indicated th</w:t>
      </w:r>
      <w:r w:rsidR="00AC353C">
        <w:rPr>
          <w:rFonts w:ascii="Tahoma" w:hAnsi="Tahoma" w:cs="Tahoma"/>
          <w:sz w:val="28"/>
          <w:szCs w:val="28"/>
        </w:rPr>
        <w:t xml:space="preserve">at </w:t>
      </w:r>
      <w:r w:rsidR="00747190">
        <w:rPr>
          <w:rFonts w:ascii="Tahoma" w:hAnsi="Tahoma" w:cs="Tahoma"/>
          <w:sz w:val="28"/>
          <w:szCs w:val="28"/>
        </w:rPr>
        <w:t>Counsel</w:t>
      </w:r>
      <w:r w:rsidR="00AC353C">
        <w:rPr>
          <w:rFonts w:ascii="Tahoma" w:hAnsi="Tahoma" w:cs="Tahoma"/>
          <w:sz w:val="28"/>
          <w:szCs w:val="28"/>
        </w:rPr>
        <w:t xml:space="preserve"> </w:t>
      </w:r>
      <w:r w:rsidR="00AC353C" w:rsidRPr="00AC353C">
        <w:rPr>
          <w:rFonts w:ascii="Tahoma" w:hAnsi="Tahoma" w:cs="Tahoma"/>
          <w:sz w:val="28"/>
          <w:szCs w:val="28"/>
        </w:rPr>
        <w:t xml:space="preserve">Betty Munabi </w:t>
      </w:r>
      <w:r w:rsidR="00AC353C">
        <w:rPr>
          <w:rFonts w:ascii="Tahoma" w:hAnsi="Tahoma" w:cs="Tahoma"/>
          <w:sz w:val="28"/>
          <w:szCs w:val="28"/>
        </w:rPr>
        <w:t xml:space="preserve">had </w:t>
      </w:r>
      <w:r w:rsidR="00AC353C" w:rsidRPr="00AC353C">
        <w:rPr>
          <w:rFonts w:ascii="Tahoma" w:hAnsi="Tahoma" w:cs="Tahoma"/>
          <w:sz w:val="28"/>
          <w:szCs w:val="28"/>
        </w:rPr>
        <w:t>i</w:t>
      </w:r>
      <w:r w:rsidR="00AC353C">
        <w:rPr>
          <w:rFonts w:ascii="Tahoma" w:hAnsi="Tahoma" w:cs="Tahoma"/>
          <w:sz w:val="28"/>
          <w:szCs w:val="28"/>
        </w:rPr>
        <w:t>n</w:t>
      </w:r>
      <w:r w:rsidR="00747190">
        <w:rPr>
          <w:rFonts w:ascii="Tahoma" w:hAnsi="Tahoma" w:cs="Tahoma"/>
          <w:sz w:val="28"/>
          <w:szCs w:val="28"/>
        </w:rPr>
        <w:t xml:space="preserve">formed </w:t>
      </w:r>
      <w:r w:rsidR="00AC353C">
        <w:rPr>
          <w:rFonts w:ascii="Tahoma" w:hAnsi="Tahoma" w:cs="Tahoma"/>
          <w:sz w:val="28"/>
          <w:szCs w:val="28"/>
        </w:rPr>
        <w:t>Court</w:t>
      </w:r>
      <w:r w:rsidR="00AC353C" w:rsidRPr="00AC353C">
        <w:rPr>
          <w:rFonts w:ascii="Tahoma" w:hAnsi="Tahoma" w:cs="Tahoma"/>
          <w:sz w:val="28"/>
          <w:szCs w:val="28"/>
        </w:rPr>
        <w:t xml:space="preserve"> t</w:t>
      </w:r>
      <w:r w:rsidR="00AC353C">
        <w:rPr>
          <w:rFonts w:ascii="Tahoma" w:hAnsi="Tahoma" w:cs="Tahoma"/>
          <w:sz w:val="28"/>
          <w:szCs w:val="28"/>
        </w:rPr>
        <w:t>hat he consult</w:t>
      </w:r>
      <w:r>
        <w:rPr>
          <w:rFonts w:ascii="Tahoma" w:hAnsi="Tahoma" w:cs="Tahoma"/>
          <w:sz w:val="28"/>
          <w:szCs w:val="28"/>
        </w:rPr>
        <w:t>ed</w:t>
      </w:r>
      <w:r w:rsidR="00AC353C">
        <w:rPr>
          <w:rFonts w:ascii="Tahoma" w:hAnsi="Tahoma" w:cs="Tahoma"/>
          <w:sz w:val="28"/>
          <w:szCs w:val="28"/>
        </w:rPr>
        <w:t xml:space="preserve"> </w:t>
      </w:r>
      <w:r w:rsidR="00AC353C" w:rsidRPr="00AC353C">
        <w:rPr>
          <w:rFonts w:ascii="Tahoma" w:hAnsi="Tahoma" w:cs="Tahoma"/>
          <w:sz w:val="28"/>
          <w:szCs w:val="28"/>
        </w:rPr>
        <w:t>with his client</w:t>
      </w:r>
      <w:r w:rsidR="00747190">
        <w:rPr>
          <w:rFonts w:ascii="Tahoma" w:hAnsi="Tahoma" w:cs="Tahoma"/>
          <w:sz w:val="28"/>
          <w:szCs w:val="28"/>
        </w:rPr>
        <w:t>,</w:t>
      </w:r>
      <w:r w:rsidR="00AC353C" w:rsidRPr="00AC353C">
        <w:rPr>
          <w:rFonts w:ascii="Tahoma" w:hAnsi="Tahoma" w:cs="Tahoma"/>
          <w:sz w:val="28"/>
          <w:szCs w:val="28"/>
        </w:rPr>
        <w:t xml:space="preserve"> who had in</w:t>
      </w:r>
      <w:r w:rsidR="00747190">
        <w:rPr>
          <w:rFonts w:ascii="Tahoma" w:hAnsi="Tahoma" w:cs="Tahoma"/>
          <w:sz w:val="28"/>
          <w:szCs w:val="28"/>
        </w:rPr>
        <w:t xml:space="preserve">dicated </w:t>
      </w:r>
      <w:r w:rsidR="00AC353C" w:rsidRPr="00AC353C">
        <w:rPr>
          <w:rFonts w:ascii="Tahoma" w:hAnsi="Tahoma" w:cs="Tahoma"/>
          <w:sz w:val="28"/>
          <w:szCs w:val="28"/>
        </w:rPr>
        <w:t>to counsel that he intended to plead guilty to murder</w:t>
      </w:r>
      <w:r w:rsidR="00AC353C">
        <w:rPr>
          <w:rFonts w:ascii="Tahoma" w:hAnsi="Tahoma" w:cs="Tahoma"/>
          <w:sz w:val="28"/>
          <w:szCs w:val="28"/>
        </w:rPr>
        <w:t>.</w:t>
      </w:r>
      <w:r w:rsidR="00FB595F">
        <w:rPr>
          <w:rFonts w:ascii="Tahoma" w:hAnsi="Tahoma" w:cs="Tahoma"/>
          <w:sz w:val="28"/>
          <w:szCs w:val="28"/>
        </w:rPr>
        <w:t xml:space="preserve"> Counsel also referred to the case of</w:t>
      </w:r>
      <w:r w:rsidR="00FB595F" w:rsidRPr="00FB595F">
        <w:rPr>
          <w:rFonts w:ascii="Bookman Old Style" w:hAnsi="Bookman Old Style"/>
          <w:b/>
          <w:i/>
          <w:sz w:val="28"/>
          <w:szCs w:val="28"/>
        </w:rPr>
        <w:t xml:space="preserve"> </w:t>
      </w:r>
      <w:r w:rsidR="00FB595F" w:rsidRPr="00FB595F">
        <w:rPr>
          <w:rFonts w:ascii="Tahoma" w:hAnsi="Tahoma" w:cs="Tahoma"/>
          <w:b/>
          <w:i/>
          <w:sz w:val="28"/>
          <w:szCs w:val="28"/>
        </w:rPr>
        <w:t xml:space="preserve">Adan Vs Republic </w:t>
      </w:r>
      <w:r w:rsidR="00747190">
        <w:rPr>
          <w:rFonts w:ascii="Tahoma" w:hAnsi="Tahoma" w:cs="Tahoma"/>
          <w:b/>
          <w:i/>
          <w:sz w:val="28"/>
          <w:szCs w:val="28"/>
        </w:rPr>
        <w:t>[</w:t>
      </w:r>
      <w:r w:rsidR="00FB595F" w:rsidRPr="00FB595F">
        <w:rPr>
          <w:rFonts w:ascii="Tahoma" w:hAnsi="Tahoma" w:cs="Tahoma"/>
          <w:b/>
          <w:i/>
          <w:sz w:val="28"/>
          <w:szCs w:val="28"/>
        </w:rPr>
        <w:t>1973</w:t>
      </w:r>
      <w:r w:rsidR="00747190">
        <w:rPr>
          <w:rFonts w:ascii="Tahoma" w:hAnsi="Tahoma" w:cs="Tahoma"/>
          <w:b/>
          <w:i/>
          <w:sz w:val="28"/>
          <w:szCs w:val="28"/>
        </w:rPr>
        <w:t>]</w:t>
      </w:r>
      <w:r w:rsidR="00FB595F" w:rsidRPr="00FB595F">
        <w:rPr>
          <w:rFonts w:ascii="Tahoma" w:hAnsi="Tahoma" w:cs="Tahoma"/>
          <w:b/>
          <w:i/>
          <w:sz w:val="28"/>
          <w:szCs w:val="28"/>
        </w:rPr>
        <w:t xml:space="preserve"> EA</w:t>
      </w:r>
      <w:r w:rsidR="00FB595F" w:rsidRPr="00FB595F">
        <w:rPr>
          <w:rFonts w:ascii="Tahoma" w:hAnsi="Tahoma" w:cs="Tahoma"/>
          <w:sz w:val="28"/>
          <w:szCs w:val="28"/>
        </w:rPr>
        <w:t xml:space="preserve"> </w:t>
      </w:r>
      <w:r w:rsidR="00FB595F" w:rsidRPr="00FB595F">
        <w:rPr>
          <w:rFonts w:ascii="Tahoma" w:hAnsi="Tahoma" w:cs="Tahoma"/>
          <w:b/>
          <w:i/>
          <w:sz w:val="28"/>
          <w:szCs w:val="28"/>
        </w:rPr>
        <w:t>446</w:t>
      </w:r>
      <w:r w:rsidR="00747190">
        <w:rPr>
          <w:rFonts w:ascii="Tahoma" w:hAnsi="Tahoma" w:cs="Tahoma"/>
          <w:sz w:val="28"/>
          <w:szCs w:val="28"/>
        </w:rPr>
        <w:t xml:space="preserve">, where court pointed out that </w:t>
      </w:r>
      <w:r w:rsidR="00FB595F" w:rsidRPr="00FB595F">
        <w:rPr>
          <w:rFonts w:ascii="Tahoma" w:hAnsi="Tahoma" w:cs="Tahoma"/>
          <w:sz w:val="28"/>
          <w:szCs w:val="28"/>
        </w:rPr>
        <w:t>the danger of a conviction on an equivocal plea is obviously greatest where the accused is unrepresented</w:t>
      </w:r>
      <w:r w:rsidR="00FB595F">
        <w:rPr>
          <w:rFonts w:ascii="Tahoma" w:hAnsi="Tahoma" w:cs="Tahoma"/>
          <w:sz w:val="28"/>
          <w:szCs w:val="28"/>
        </w:rPr>
        <w:t>.</w:t>
      </w:r>
      <w:r w:rsidR="00E61755">
        <w:rPr>
          <w:rFonts w:ascii="Tahoma" w:hAnsi="Tahoma" w:cs="Tahoma"/>
          <w:sz w:val="28"/>
          <w:szCs w:val="28"/>
        </w:rPr>
        <w:t xml:space="preserve"> However, in this case, the appellant was well represented</w:t>
      </w:r>
      <w:r w:rsidR="00BC2E35">
        <w:rPr>
          <w:rFonts w:ascii="Tahoma" w:hAnsi="Tahoma" w:cs="Tahoma"/>
          <w:sz w:val="28"/>
          <w:szCs w:val="28"/>
        </w:rPr>
        <w:t xml:space="preserve">. </w:t>
      </w:r>
    </w:p>
    <w:p w:rsidR="00CC6F30" w:rsidRPr="002B552D" w:rsidRDefault="00BF53B0" w:rsidP="00FE2320">
      <w:pPr>
        <w:tabs>
          <w:tab w:val="left" w:pos="6705"/>
        </w:tabs>
        <w:rPr>
          <w:rFonts w:ascii="Tahoma" w:hAnsi="Tahoma" w:cs="Tahoma"/>
          <w:b/>
          <w:sz w:val="24"/>
          <w:szCs w:val="24"/>
        </w:rPr>
      </w:pPr>
      <w:r>
        <w:rPr>
          <w:rFonts w:ascii="Tahoma" w:hAnsi="Tahoma" w:cs="Tahoma"/>
          <w:sz w:val="28"/>
          <w:szCs w:val="28"/>
        </w:rPr>
        <w:lastRenderedPageBreak/>
        <w:t xml:space="preserve">On the </w:t>
      </w:r>
      <w:r w:rsidR="00931733" w:rsidRPr="00931733">
        <w:rPr>
          <w:rFonts w:ascii="Tahoma" w:hAnsi="Tahoma" w:cs="Tahoma"/>
          <w:sz w:val="28"/>
          <w:szCs w:val="28"/>
        </w:rPr>
        <w:t>period the a</w:t>
      </w:r>
      <w:r>
        <w:rPr>
          <w:rFonts w:ascii="Tahoma" w:hAnsi="Tahoma" w:cs="Tahoma"/>
          <w:sz w:val="28"/>
          <w:szCs w:val="28"/>
        </w:rPr>
        <w:t xml:space="preserve">ppellant had spent on remand, </w:t>
      </w:r>
      <w:r w:rsidR="005745E3">
        <w:rPr>
          <w:rFonts w:ascii="Tahoma" w:hAnsi="Tahoma" w:cs="Tahoma"/>
          <w:sz w:val="28"/>
          <w:szCs w:val="28"/>
        </w:rPr>
        <w:t>C</w:t>
      </w:r>
      <w:r w:rsidR="00CC6F30">
        <w:rPr>
          <w:rFonts w:ascii="Tahoma" w:hAnsi="Tahoma" w:cs="Tahoma"/>
          <w:sz w:val="28"/>
          <w:szCs w:val="28"/>
        </w:rPr>
        <w:t xml:space="preserve">ounsel </w:t>
      </w:r>
      <w:r w:rsidR="002B552D">
        <w:rPr>
          <w:rFonts w:ascii="Tahoma" w:hAnsi="Tahoma" w:cs="Tahoma"/>
          <w:sz w:val="28"/>
          <w:szCs w:val="28"/>
        </w:rPr>
        <w:t xml:space="preserve">for the respondent </w:t>
      </w:r>
      <w:r w:rsidR="00FF1F03">
        <w:rPr>
          <w:rFonts w:ascii="Tahoma" w:hAnsi="Tahoma" w:cs="Tahoma"/>
          <w:sz w:val="28"/>
          <w:szCs w:val="28"/>
        </w:rPr>
        <w:t xml:space="preserve">relied on </w:t>
      </w:r>
      <w:r w:rsidR="00931733" w:rsidRPr="00931733">
        <w:rPr>
          <w:rFonts w:ascii="Tahoma" w:hAnsi="Tahoma" w:cs="Tahoma"/>
          <w:sz w:val="28"/>
          <w:szCs w:val="28"/>
        </w:rPr>
        <w:t>the case</w:t>
      </w:r>
      <w:r w:rsidR="00FF1F03">
        <w:rPr>
          <w:rFonts w:ascii="Tahoma" w:hAnsi="Tahoma" w:cs="Tahoma"/>
          <w:sz w:val="28"/>
          <w:szCs w:val="28"/>
        </w:rPr>
        <w:t>s</w:t>
      </w:r>
      <w:r w:rsidR="00931733" w:rsidRPr="00931733">
        <w:rPr>
          <w:rFonts w:ascii="Tahoma" w:hAnsi="Tahoma" w:cs="Tahoma"/>
          <w:sz w:val="28"/>
          <w:szCs w:val="28"/>
        </w:rPr>
        <w:t xml:space="preserve"> of </w:t>
      </w:r>
      <w:r w:rsidR="00931733" w:rsidRPr="00931733">
        <w:rPr>
          <w:rFonts w:ascii="Tahoma" w:hAnsi="Tahoma" w:cs="Tahoma"/>
          <w:b/>
          <w:i/>
          <w:sz w:val="28"/>
          <w:szCs w:val="28"/>
        </w:rPr>
        <w:t>Opolot Justine and Agamat Richard Vs Uganda Criminal Appeal No. 155 of 2009</w:t>
      </w:r>
      <w:r w:rsidR="00CC6F30">
        <w:rPr>
          <w:rFonts w:ascii="Tahoma" w:hAnsi="Tahoma" w:cs="Tahoma"/>
          <w:b/>
          <w:i/>
          <w:sz w:val="28"/>
          <w:szCs w:val="28"/>
        </w:rPr>
        <w:t>,</w:t>
      </w:r>
      <w:r w:rsidR="00931733" w:rsidRPr="00931733">
        <w:rPr>
          <w:rFonts w:ascii="Tahoma" w:hAnsi="Tahoma" w:cs="Tahoma"/>
          <w:sz w:val="28"/>
          <w:szCs w:val="28"/>
        </w:rPr>
        <w:t xml:space="preserve"> </w:t>
      </w:r>
      <w:r w:rsidR="00FF1F03">
        <w:rPr>
          <w:rFonts w:ascii="Tahoma" w:hAnsi="Tahoma" w:cs="Tahoma"/>
          <w:sz w:val="28"/>
          <w:szCs w:val="28"/>
        </w:rPr>
        <w:t xml:space="preserve">that quoted </w:t>
      </w:r>
      <w:r w:rsidR="00CC6F30">
        <w:rPr>
          <w:rFonts w:ascii="Tahoma" w:hAnsi="Tahoma" w:cs="Tahoma"/>
          <w:sz w:val="28"/>
          <w:szCs w:val="28"/>
        </w:rPr>
        <w:t xml:space="preserve">the case of </w:t>
      </w:r>
      <w:r w:rsidR="00931733" w:rsidRPr="00931733">
        <w:rPr>
          <w:rFonts w:ascii="Tahoma" w:hAnsi="Tahoma" w:cs="Tahoma"/>
          <w:b/>
          <w:i/>
          <w:sz w:val="28"/>
          <w:szCs w:val="28"/>
        </w:rPr>
        <w:t>Bukenya Joseph Vs. Uganda S</w:t>
      </w:r>
      <w:r w:rsidR="00FF1F03">
        <w:rPr>
          <w:rFonts w:ascii="Tahoma" w:hAnsi="Tahoma" w:cs="Tahoma"/>
          <w:b/>
          <w:i/>
          <w:sz w:val="28"/>
          <w:szCs w:val="28"/>
        </w:rPr>
        <w:t>CCA</w:t>
      </w:r>
      <w:r w:rsidR="00931733" w:rsidRPr="00931733">
        <w:rPr>
          <w:rFonts w:ascii="Tahoma" w:hAnsi="Tahoma" w:cs="Tahoma"/>
          <w:b/>
          <w:i/>
          <w:sz w:val="28"/>
          <w:szCs w:val="28"/>
        </w:rPr>
        <w:t xml:space="preserve"> No. 17 of 2010</w:t>
      </w:r>
      <w:r w:rsidR="00FF1F03">
        <w:rPr>
          <w:rFonts w:ascii="Tahoma" w:hAnsi="Tahoma" w:cs="Tahoma"/>
          <w:b/>
          <w:i/>
          <w:sz w:val="28"/>
          <w:szCs w:val="28"/>
        </w:rPr>
        <w:t xml:space="preserve">, </w:t>
      </w:r>
      <w:r w:rsidR="00FF1F03" w:rsidRPr="00FF1F03">
        <w:rPr>
          <w:rFonts w:ascii="Tahoma" w:hAnsi="Tahoma" w:cs="Tahoma"/>
          <w:sz w:val="28"/>
          <w:szCs w:val="28"/>
        </w:rPr>
        <w:t>where</w:t>
      </w:r>
      <w:r w:rsidR="00CC6F30" w:rsidRPr="00CC6F30">
        <w:rPr>
          <w:rFonts w:ascii="Bookman Old Style" w:hAnsi="Bookman Old Style"/>
          <w:b/>
          <w:i/>
          <w:sz w:val="28"/>
          <w:szCs w:val="28"/>
        </w:rPr>
        <w:t xml:space="preserve"> </w:t>
      </w:r>
      <w:r w:rsidR="00FF1F03" w:rsidRPr="00FF1F03">
        <w:rPr>
          <w:rFonts w:ascii="Tahoma" w:hAnsi="Tahoma" w:cs="Tahoma"/>
          <w:sz w:val="28"/>
          <w:szCs w:val="28"/>
        </w:rPr>
        <w:t xml:space="preserve">the Supreme Court established the principle </w:t>
      </w:r>
      <w:r w:rsidR="00CC6F30" w:rsidRPr="00FF1F03">
        <w:rPr>
          <w:rFonts w:ascii="Tahoma" w:hAnsi="Tahoma" w:cs="Tahoma"/>
          <w:sz w:val="28"/>
          <w:szCs w:val="28"/>
        </w:rPr>
        <w:t>that</w:t>
      </w:r>
      <w:r w:rsidR="00FF1F03" w:rsidRPr="00FF1F03">
        <w:rPr>
          <w:rFonts w:ascii="Tahoma" w:hAnsi="Tahoma" w:cs="Tahoma"/>
          <w:sz w:val="28"/>
          <w:szCs w:val="28"/>
        </w:rPr>
        <w:t xml:space="preserve"> </w:t>
      </w:r>
      <w:r w:rsidR="00CC6F30" w:rsidRPr="00FF1F03">
        <w:rPr>
          <w:rFonts w:ascii="Tahoma" w:hAnsi="Tahoma" w:cs="Tahoma"/>
          <w:sz w:val="28"/>
          <w:szCs w:val="28"/>
        </w:rPr>
        <w:t xml:space="preserve">taking the remand period into account </w:t>
      </w:r>
      <w:r w:rsidR="00FF1F03" w:rsidRPr="00FF1F03">
        <w:rPr>
          <w:rFonts w:ascii="Tahoma" w:hAnsi="Tahoma" w:cs="Tahoma"/>
          <w:sz w:val="28"/>
          <w:szCs w:val="28"/>
        </w:rPr>
        <w:t xml:space="preserve">does not mean that it </w:t>
      </w:r>
      <w:r w:rsidR="00CC6F30" w:rsidRPr="00FF1F03">
        <w:rPr>
          <w:rFonts w:ascii="Tahoma" w:hAnsi="Tahoma" w:cs="Tahoma"/>
          <w:sz w:val="28"/>
          <w:szCs w:val="28"/>
        </w:rPr>
        <w:t>should be done mathematically</w:t>
      </w:r>
      <w:r w:rsidR="00FF1F03">
        <w:rPr>
          <w:rFonts w:ascii="Tahoma" w:hAnsi="Tahoma" w:cs="Tahoma"/>
          <w:sz w:val="28"/>
          <w:szCs w:val="28"/>
        </w:rPr>
        <w:t xml:space="preserve">. </w:t>
      </w:r>
      <w:r w:rsidR="00FF1F03" w:rsidRPr="00FF1F03">
        <w:rPr>
          <w:rFonts w:ascii="Tahoma" w:hAnsi="Tahoma" w:cs="Tahoma"/>
          <w:sz w:val="28"/>
          <w:szCs w:val="28"/>
        </w:rPr>
        <w:t>It meant considering the period the accused had been on remand.</w:t>
      </w:r>
    </w:p>
    <w:p w:rsidR="0004317C" w:rsidRPr="00F950D1" w:rsidRDefault="00EB2DE7" w:rsidP="00EB2DE7">
      <w:pPr>
        <w:jc w:val="both"/>
        <w:rPr>
          <w:rFonts w:ascii="Tahoma" w:hAnsi="Tahoma" w:cs="Tahoma"/>
          <w:sz w:val="28"/>
          <w:szCs w:val="28"/>
        </w:rPr>
      </w:pPr>
      <w:r>
        <w:rPr>
          <w:rFonts w:ascii="Tahoma" w:hAnsi="Tahoma" w:cs="Tahoma"/>
          <w:sz w:val="28"/>
          <w:szCs w:val="28"/>
        </w:rPr>
        <w:t xml:space="preserve">Counsel </w:t>
      </w:r>
      <w:r w:rsidRPr="00EB2DE7">
        <w:rPr>
          <w:rFonts w:ascii="Tahoma" w:hAnsi="Tahoma" w:cs="Tahoma"/>
          <w:sz w:val="28"/>
          <w:szCs w:val="28"/>
        </w:rPr>
        <w:t>therefore submit</w:t>
      </w:r>
      <w:r>
        <w:rPr>
          <w:rFonts w:ascii="Tahoma" w:hAnsi="Tahoma" w:cs="Tahoma"/>
          <w:sz w:val="28"/>
          <w:szCs w:val="28"/>
        </w:rPr>
        <w:t>ted</w:t>
      </w:r>
      <w:r w:rsidRPr="00EB2DE7">
        <w:rPr>
          <w:rFonts w:ascii="Tahoma" w:hAnsi="Tahoma" w:cs="Tahoma"/>
          <w:sz w:val="28"/>
          <w:szCs w:val="28"/>
        </w:rPr>
        <w:t xml:space="preserve"> that there </w:t>
      </w:r>
      <w:r w:rsidR="00C17D49">
        <w:rPr>
          <w:rFonts w:ascii="Tahoma" w:hAnsi="Tahoma" w:cs="Tahoma"/>
          <w:sz w:val="28"/>
          <w:szCs w:val="28"/>
        </w:rPr>
        <w:t xml:space="preserve">was </w:t>
      </w:r>
      <w:r w:rsidRPr="00EB2DE7">
        <w:rPr>
          <w:rFonts w:ascii="Tahoma" w:hAnsi="Tahoma" w:cs="Tahoma"/>
          <w:sz w:val="28"/>
          <w:szCs w:val="28"/>
        </w:rPr>
        <w:t xml:space="preserve">no need </w:t>
      </w:r>
      <w:r w:rsidR="00C17D49">
        <w:rPr>
          <w:rFonts w:ascii="Tahoma" w:hAnsi="Tahoma" w:cs="Tahoma"/>
          <w:sz w:val="28"/>
          <w:szCs w:val="28"/>
        </w:rPr>
        <w:t xml:space="preserve">to </w:t>
      </w:r>
      <w:r w:rsidRPr="00EB2DE7">
        <w:rPr>
          <w:rFonts w:ascii="Tahoma" w:hAnsi="Tahoma" w:cs="Tahoma"/>
          <w:sz w:val="28"/>
          <w:szCs w:val="28"/>
        </w:rPr>
        <w:t xml:space="preserve">deduct the period that </w:t>
      </w:r>
      <w:r w:rsidR="00C17D49">
        <w:rPr>
          <w:rFonts w:ascii="Tahoma" w:hAnsi="Tahoma" w:cs="Tahoma"/>
          <w:sz w:val="28"/>
          <w:szCs w:val="28"/>
        </w:rPr>
        <w:t>t</w:t>
      </w:r>
      <w:r w:rsidRPr="00EB2DE7">
        <w:rPr>
          <w:rFonts w:ascii="Tahoma" w:hAnsi="Tahoma" w:cs="Tahoma"/>
          <w:sz w:val="28"/>
          <w:szCs w:val="28"/>
        </w:rPr>
        <w:t xml:space="preserve">he </w:t>
      </w:r>
      <w:r w:rsidR="00C17D49">
        <w:rPr>
          <w:rFonts w:ascii="Tahoma" w:hAnsi="Tahoma" w:cs="Tahoma"/>
          <w:sz w:val="28"/>
          <w:szCs w:val="28"/>
        </w:rPr>
        <w:t xml:space="preserve">appellant </w:t>
      </w:r>
      <w:r w:rsidRPr="00EB2DE7">
        <w:rPr>
          <w:rFonts w:ascii="Tahoma" w:hAnsi="Tahoma" w:cs="Tahoma"/>
          <w:sz w:val="28"/>
          <w:szCs w:val="28"/>
        </w:rPr>
        <w:t xml:space="preserve">had spent on remand since court had already </w:t>
      </w:r>
      <w:r>
        <w:rPr>
          <w:rFonts w:ascii="Tahoma" w:hAnsi="Tahoma" w:cs="Tahoma"/>
          <w:sz w:val="28"/>
          <w:szCs w:val="28"/>
        </w:rPr>
        <w:t xml:space="preserve">taken it into account and as such prayed that </w:t>
      </w:r>
      <w:r w:rsidRPr="00EB2DE7">
        <w:rPr>
          <w:rFonts w:ascii="Tahoma" w:hAnsi="Tahoma" w:cs="Tahoma"/>
          <w:sz w:val="28"/>
          <w:szCs w:val="28"/>
        </w:rPr>
        <w:t xml:space="preserve">this appeal </w:t>
      </w:r>
      <w:r>
        <w:rPr>
          <w:rFonts w:ascii="Tahoma" w:hAnsi="Tahoma" w:cs="Tahoma"/>
          <w:sz w:val="28"/>
          <w:szCs w:val="28"/>
        </w:rPr>
        <w:t>be dismissed</w:t>
      </w:r>
      <w:r w:rsidR="00FF1F03">
        <w:rPr>
          <w:rFonts w:ascii="Tahoma" w:hAnsi="Tahoma" w:cs="Tahoma"/>
          <w:sz w:val="28"/>
          <w:szCs w:val="28"/>
        </w:rPr>
        <w:t>.</w:t>
      </w:r>
      <w:r>
        <w:rPr>
          <w:rFonts w:ascii="Bookman Old Style" w:hAnsi="Bookman Old Style"/>
          <w:sz w:val="28"/>
          <w:szCs w:val="28"/>
        </w:rPr>
        <w:t xml:space="preserve"> </w:t>
      </w:r>
    </w:p>
    <w:p w:rsidR="004E2AF0" w:rsidRPr="008D576A" w:rsidRDefault="004E2AF0" w:rsidP="00A24717">
      <w:pPr>
        <w:jc w:val="both"/>
        <w:rPr>
          <w:rFonts w:ascii="Tahoma" w:hAnsi="Tahoma" w:cs="Tahoma"/>
          <w:b/>
          <w:sz w:val="28"/>
          <w:szCs w:val="28"/>
        </w:rPr>
      </w:pPr>
      <w:r w:rsidRPr="008D576A">
        <w:rPr>
          <w:rFonts w:ascii="Tahoma" w:hAnsi="Tahoma" w:cs="Tahoma"/>
          <w:b/>
          <w:sz w:val="28"/>
          <w:szCs w:val="28"/>
        </w:rPr>
        <w:t>Resolution of the appeal</w:t>
      </w:r>
    </w:p>
    <w:p w:rsidR="00BF53B0" w:rsidRDefault="00BF53B0" w:rsidP="00A24717">
      <w:pPr>
        <w:jc w:val="both"/>
        <w:rPr>
          <w:rFonts w:ascii="Tahoma" w:hAnsi="Tahoma" w:cs="Tahoma"/>
          <w:sz w:val="28"/>
          <w:szCs w:val="28"/>
        </w:rPr>
      </w:pPr>
      <w:r>
        <w:rPr>
          <w:rFonts w:ascii="Tahoma" w:hAnsi="Tahoma" w:cs="Tahoma"/>
          <w:sz w:val="28"/>
          <w:szCs w:val="28"/>
        </w:rPr>
        <w:t xml:space="preserve">This </w:t>
      </w:r>
      <w:r w:rsidR="00F950D1" w:rsidRPr="00F950D1">
        <w:rPr>
          <w:rFonts w:ascii="Tahoma" w:hAnsi="Tahoma" w:cs="Tahoma"/>
          <w:sz w:val="28"/>
          <w:szCs w:val="28"/>
        </w:rPr>
        <w:t>being a first appellate court</w:t>
      </w:r>
      <w:r>
        <w:rPr>
          <w:rFonts w:ascii="Tahoma" w:hAnsi="Tahoma" w:cs="Tahoma"/>
          <w:sz w:val="28"/>
          <w:szCs w:val="28"/>
        </w:rPr>
        <w:t xml:space="preserve">, it </w:t>
      </w:r>
      <w:r w:rsidR="00F950D1">
        <w:rPr>
          <w:rFonts w:ascii="Tahoma" w:hAnsi="Tahoma" w:cs="Tahoma"/>
          <w:sz w:val="28"/>
          <w:szCs w:val="28"/>
        </w:rPr>
        <w:t>has a duty to</w:t>
      </w:r>
      <w:r w:rsidR="00CC6F30">
        <w:rPr>
          <w:rFonts w:ascii="Bookman Old Style" w:hAnsi="Bookman Old Style"/>
          <w:sz w:val="28"/>
          <w:szCs w:val="28"/>
        </w:rPr>
        <w:t xml:space="preserve"> </w:t>
      </w:r>
      <w:r w:rsidR="00A24717" w:rsidRPr="00043547">
        <w:rPr>
          <w:rFonts w:ascii="Tahoma" w:hAnsi="Tahoma" w:cs="Tahoma"/>
          <w:sz w:val="28"/>
          <w:szCs w:val="28"/>
        </w:rPr>
        <w:t xml:space="preserve">re-evaluate the evidence, weighing conflicting evidence, and reach its own conclusion on the evidence, bearing in mind that it did not see </w:t>
      </w:r>
      <w:r>
        <w:rPr>
          <w:rFonts w:ascii="Tahoma" w:hAnsi="Tahoma" w:cs="Tahoma"/>
          <w:sz w:val="28"/>
          <w:szCs w:val="28"/>
        </w:rPr>
        <w:t xml:space="preserve">and hear </w:t>
      </w:r>
      <w:r w:rsidR="00A24717" w:rsidRPr="00043547">
        <w:rPr>
          <w:rFonts w:ascii="Tahoma" w:hAnsi="Tahoma" w:cs="Tahoma"/>
          <w:sz w:val="28"/>
          <w:szCs w:val="28"/>
        </w:rPr>
        <w:t xml:space="preserve">the witnesses. </w:t>
      </w:r>
      <w:r w:rsidR="00A24717">
        <w:rPr>
          <w:rFonts w:ascii="Tahoma" w:hAnsi="Tahoma" w:cs="Tahoma"/>
          <w:sz w:val="28"/>
          <w:szCs w:val="28"/>
        </w:rPr>
        <w:t xml:space="preserve">In </w:t>
      </w:r>
      <w:r w:rsidR="00A24717" w:rsidRPr="00043547">
        <w:rPr>
          <w:rFonts w:ascii="Tahoma" w:hAnsi="Tahoma" w:cs="Tahoma"/>
          <w:b/>
          <w:i/>
          <w:sz w:val="28"/>
          <w:szCs w:val="28"/>
        </w:rPr>
        <w:t xml:space="preserve">Kifamunte v Uganda Supreme Court Criminal Appeal No. 10 of 1997 </w:t>
      </w:r>
      <w:r w:rsidR="00A24717">
        <w:rPr>
          <w:rFonts w:ascii="Tahoma" w:hAnsi="Tahoma" w:cs="Tahoma"/>
          <w:sz w:val="28"/>
          <w:szCs w:val="28"/>
        </w:rPr>
        <w:t>court stated that</w:t>
      </w:r>
      <w:r w:rsidR="00C17D49">
        <w:rPr>
          <w:rFonts w:ascii="Tahoma" w:hAnsi="Tahoma" w:cs="Tahoma"/>
          <w:sz w:val="28"/>
          <w:szCs w:val="28"/>
        </w:rPr>
        <w:t>:</w:t>
      </w:r>
      <w:r w:rsidR="00A24717">
        <w:rPr>
          <w:rFonts w:ascii="Tahoma" w:hAnsi="Tahoma" w:cs="Tahoma"/>
          <w:sz w:val="28"/>
          <w:szCs w:val="28"/>
        </w:rPr>
        <w:t xml:space="preserve"> </w:t>
      </w:r>
    </w:p>
    <w:p w:rsidR="008D576A" w:rsidRDefault="00A24717" w:rsidP="00A24717">
      <w:pPr>
        <w:jc w:val="both"/>
        <w:rPr>
          <w:rFonts w:ascii="Tahoma" w:hAnsi="Tahoma" w:cs="Tahoma"/>
          <w:sz w:val="28"/>
          <w:szCs w:val="28"/>
        </w:rPr>
      </w:pPr>
      <w:r w:rsidRPr="00BF53B0">
        <w:rPr>
          <w:rStyle w:val="Emphasis"/>
          <w:rFonts w:ascii="Tahoma" w:hAnsi="Tahoma" w:cs="Tahoma"/>
          <w:b/>
          <w:i w:val="0"/>
          <w:sz w:val="24"/>
          <w:szCs w:val="24"/>
        </w:rPr>
        <w:t>We agree that on first appeal, from a conviction by a Judge the appellant is entitled to have the appellate Court’s own consideration and views of the evidence as a whole and its own decision thereon. The first appellate court has a duty to review the evidence of the case and to reconsider the materials before the trial judge. The appellate Court must then make up its own mind not disregarding the judgment appealed from</w:t>
      </w:r>
      <w:r w:rsidR="00EB60A9" w:rsidRPr="00BF53B0">
        <w:rPr>
          <w:rStyle w:val="Emphasis"/>
          <w:rFonts w:ascii="Tahoma" w:hAnsi="Tahoma" w:cs="Tahoma"/>
          <w:b/>
          <w:i w:val="0"/>
          <w:sz w:val="24"/>
          <w:szCs w:val="24"/>
        </w:rPr>
        <w:tab/>
      </w:r>
      <w:r w:rsidRPr="00BF53B0">
        <w:rPr>
          <w:rStyle w:val="Emphasis"/>
          <w:rFonts w:ascii="Tahoma" w:hAnsi="Tahoma" w:cs="Tahoma"/>
          <w:b/>
          <w:i w:val="0"/>
          <w:sz w:val="24"/>
          <w:szCs w:val="24"/>
        </w:rPr>
        <w:t>but</w:t>
      </w:r>
      <w:r w:rsidR="00BF53B0">
        <w:rPr>
          <w:rStyle w:val="Emphasis"/>
          <w:rFonts w:ascii="Tahoma" w:hAnsi="Tahoma" w:cs="Tahoma"/>
          <w:b/>
          <w:i w:val="0"/>
          <w:sz w:val="24"/>
          <w:szCs w:val="24"/>
        </w:rPr>
        <w:t xml:space="preserve"> </w:t>
      </w:r>
      <w:r w:rsidRPr="00BF53B0">
        <w:rPr>
          <w:rStyle w:val="Emphasis"/>
          <w:rFonts w:ascii="Tahoma" w:hAnsi="Tahoma" w:cs="Tahoma"/>
          <w:b/>
          <w:i w:val="0"/>
          <w:sz w:val="24"/>
          <w:szCs w:val="24"/>
        </w:rPr>
        <w:t>carefully</w:t>
      </w:r>
      <w:r w:rsidR="00EB60A9" w:rsidRPr="00BF53B0">
        <w:rPr>
          <w:rStyle w:val="Emphasis"/>
          <w:rFonts w:ascii="Tahoma" w:hAnsi="Tahoma" w:cs="Tahoma"/>
          <w:b/>
          <w:i w:val="0"/>
          <w:sz w:val="24"/>
          <w:szCs w:val="24"/>
        </w:rPr>
        <w:t xml:space="preserve"> </w:t>
      </w:r>
      <w:r w:rsidRPr="00BF53B0">
        <w:rPr>
          <w:rStyle w:val="Emphasis"/>
          <w:rFonts w:ascii="Tahoma" w:hAnsi="Tahoma" w:cs="Tahoma"/>
          <w:b/>
          <w:i w:val="0"/>
          <w:sz w:val="24"/>
          <w:szCs w:val="24"/>
        </w:rPr>
        <w:t>weighing</w:t>
      </w:r>
      <w:r w:rsidRPr="00BF53B0">
        <w:rPr>
          <w:rStyle w:val="Emphasis"/>
          <w:rFonts w:ascii="Tahoma" w:hAnsi="Tahoma" w:cs="Tahoma"/>
          <w:b/>
          <w:i w:val="0"/>
          <w:sz w:val="24"/>
          <w:szCs w:val="24"/>
        </w:rPr>
        <w:tab/>
        <w:t>and</w:t>
      </w:r>
      <w:r w:rsidRPr="00BF53B0">
        <w:rPr>
          <w:rStyle w:val="Emphasis"/>
          <w:rFonts w:ascii="Tahoma" w:hAnsi="Tahoma" w:cs="Tahoma"/>
          <w:b/>
          <w:i w:val="0"/>
          <w:sz w:val="24"/>
          <w:szCs w:val="24"/>
        </w:rPr>
        <w:tab/>
        <w:t>considering</w:t>
      </w:r>
      <w:r w:rsidRPr="00BF53B0">
        <w:rPr>
          <w:rStyle w:val="Emphasis"/>
          <w:rFonts w:ascii="Tahoma" w:hAnsi="Tahoma" w:cs="Tahoma"/>
          <w:b/>
          <w:i w:val="0"/>
          <w:sz w:val="24"/>
          <w:szCs w:val="24"/>
        </w:rPr>
        <w:tab/>
        <w:t>it.</w:t>
      </w:r>
      <w:r w:rsidRPr="00A24717">
        <w:rPr>
          <w:rStyle w:val="Emphasis"/>
          <w:rFonts w:ascii="Tahoma" w:hAnsi="Tahoma" w:cs="Tahoma"/>
          <w:b/>
        </w:rPr>
        <w:br/>
      </w:r>
    </w:p>
    <w:p w:rsidR="00C17D49" w:rsidRDefault="00C17D49" w:rsidP="00A24717">
      <w:pPr>
        <w:jc w:val="both"/>
        <w:rPr>
          <w:rFonts w:ascii="Tahoma" w:hAnsi="Tahoma" w:cs="Tahoma"/>
          <w:sz w:val="28"/>
          <w:szCs w:val="28"/>
        </w:rPr>
      </w:pPr>
      <w:r>
        <w:rPr>
          <w:rFonts w:ascii="Tahoma" w:hAnsi="Tahoma" w:cs="Tahoma"/>
          <w:sz w:val="28"/>
          <w:szCs w:val="28"/>
        </w:rPr>
        <w:t>See also the case</w:t>
      </w:r>
      <w:r w:rsidR="008D576A">
        <w:rPr>
          <w:rFonts w:ascii="Tahoma" w:hAnsi="Tahoma" w:cs="Tahoma"/>
          <w:sz w:val="28"/>
          <w:szCs w:val="28"/>
        </w:rPr>
        <w:t>s</w:t>
      </w:r>
      <w:r>
        <w:rPr>
          <w:rFonts w:ascii="Tahoma" w:hAnsi="Tahoma" w:cs="Tahoma"/>
          <w:sz w:val="28"/>
          <w:szCs w:val="28"/>
        </w:rPr>
        <w:t xml:space="preserve"> of </w:t>
      </w:r>
      <w:r w:rsidRPr="00C17D49">
        <w:rPr>
          <w:rFonts w:ascii="Tahoma" w:hAnsi="Tahoma" w:cs="Tahoma"/>
          <w:b/>
          <w:i/>
          <w:sz w:val="28"/>
          <w:szCs w:val="28"/>
        </w:rPr>
        <w:t>Pandya v. R [1957] EA 336, Bogere Moses v. Uganda S</w:t>
      </w:r>
      <w:r>
        <w:rPr>
          <w:rFonts w:ascii="Tahoma" w:hAnsi="Tahoma" w:cs="Tahoma"/>
          <w:b/>
          <w:i/>
          <w:sz w:val="28"/>
          <w:szCs w:val="28"/>
        </w:rPr>
        <w:t>CCA</w:t>
      </w:r>
      <w:r w:rsidRPr="00C17D49">
        <w:rPr>
          <w:rFonts w:ascii="Tahoma" w:hAnsi="Tahoma" w:cs="Tahoma"/>
          <w:b/>
          <w:i/>
          <w:sz w:val="28"/>
          <w:szCs w:val="28"/>
        </w:rPr>
        <w:t xml:space="preserve"> No. 1 of 1997 and Rule 30(1) of the Court of Appeal Rules</w:t>
      </w:r>
      <w:r w:rsidR="008D576A">
        <w:rPr>
          <w:rFonts w:ascii="Tahoma" w:hAnsi="Tahoma" w:cs="Tahoma"/>
          <w:b/>
          <w:i/>
          <w:sz w:val="28"/>
          <w:szCs w:val="28"/>
        </w:rPr>
        <w:t xml:space="preserve"> </w:t>
      </w:r>
      <w:r w:rsidR="008D576A" w:rsidRPr="008D576A">
        <w:rPr>
          <w:rFonts w:ascii="Tahoma" w:hAnsi="Tahoma" w:cs="Tahoma"/>
          <w:sz w:val="28"/>
          <w:szCs w:val="28"/>
        </w:rPr>
        <w:t>that are of the same effect</w:t>
      </w:r>
      <w:r>
        <w:rPr>
          <w:rFonts w:ascii="Tahoma" w:hAnsi="Tahoma" w:cs="Tahoma"/>
          <w:sz w:val="28"/>
          <w:szCs w:val="28"/>
        </w:rPr>
        <w:t xml:space="preserve">. </w:t>
      </w:r>
    </w:p>
    <w:p w:rsidR="00BF4DE1" w:rsidRPr="00BF4DE1" w:rsidRDefault="002B552D" w:rsidP="00BF4DE1">
      <w:pPr>
        <w:jc w:val="both"/>
        <w:rPr>
          <w:rFonts w:ascii="Tahoma" w:hAnsi="Tahoma" w:cs="Tahoma"/>
          <w:sz w:val="28"/>
          <w:szCs w:val="28"/>
        </w:rPr>
      </w:pPr>
      <w:r>
        <w:rPr>
          <w:rFonts w:ascii="Tahoma" w:hAnsi="Tahoma" w:cs="Tahoma"/>
          <w:sz w:val="28"/>
          <w:szCs w:val="28"/>
        </w:rPr>
        <w:t>We also recall that t</w:t>
      </w:r>
      <w:r w:rsidR="00BF4DE1" w:rsidRPr="00BF4DE1">
        <w:rPr>
          <w:rFonts w:ascii="Tahoma" w:hAnsi="Tahoma" w:cs="Tahoma"/>
          <w:sz w:val="28"/>
          <w:szCs w:val="28"/>
        </w:rPr>
        <w:t>h</w:t>
      </w:r>
      <w:r w:rsidR="00C17D49">
        <w:rPr>
          <w:rFonts w:ascii="Tahoma" w:hAnsi="Tahoma" w:cs="Tahoma"/>
          <w:sz w:val="28"/>
          <w:szCs w:val="28"/>
        </w:rPr>
        <w:t xml:space="preserve">e </w:t>
      </w:r>
      <w:r w:rsidR="00BF4DE1" w:rsidRPr="00BF4DE1">
        <w:rPr>
          <w:rFonts w:ascii="Tahoma" w:hAnsi="Tahoma" w:cs="Tahoma"/>
          <w:sz w:val="28"/>
          <w:szCs w:val="28"/>
        </w:rPr>
        <w:t xml:space="preserve">procedure </w:t>
      </w:r>
      <w:r w:rsidR="00427FA3">
        <w:rPr>
          <w:rFonts w:ascii="Tahoma" w:hAnsi="Tahoma" w:cs="Tahoma"/>
          <w:sz w:val="28"/>
          <w:szCs w:val="28"/>
        </w:rPr>
        <w:t xml:space="preserve">for taking a guilty plea </w:t>
      </w:r>
      <w:r w:rsidR="00BF4DE1" w:rsidRPr="00BF4DE1">
        <w:rPr>
          <w:rFonts w:ascii="Tahoma" w:hAnsi="Tahoma" w:cs="Tahoma"/>
          <w:sz w:val="28"/>
          <w:szCs w:val="28"/>
        </w:rPr>
        <w:t xml:space="preserve">is clearly set out in the case of </w:t>
      </w:r>
      <w:r w:rsidR="00427FA3">
        <w:rPr>
          <w:rFonts w:ascii="Tahoma" w:hAnsi="Tahoma" w:cs="Tahoma"/>
          <w:b/>
          <w:i/>
          <w:sz w:val="28"/>
          <w:szCs w:val="28"/>
        </w:rPr>
        <w:t>Adan Vs R [1973]</w:t>
      </w:r>
      <w:r w:rsidR="00BF4DE1" w:rsidRPr="00BF4DE1">
        <w:rPr>
          <w:rFonts w:ascii="Tahoma" w:hAnsi="Tahoma" w:cs="Tahoma"/>
          <w:b/>
          <w:i/>
          <w:sz w:val="28"/>
          <w:szCs w:val="28"/>
        </w:rPr>
        <w:t xml:space="preserve"> EA. 445</w:t>
      </w:r>
      <w:r w:rsidR="00BF4DE1" w:rsidRPr="00BF4DE1">
        <w:rPr>
          <w:rFonts w:ascii="Tahoma" w:hAnsi="Tahoma" w:cs="Tahoma"/>
          <w:sz w:val="28"/>
          <w:szCs w:val="28"/>
        </w:rPr>
        <w:t xml:space="preserve"> where the </w:t>
      </w:r>
      <w:r>
        <w:rPr>
          <w:rFonts w:ascii="Tahoma" w:hAnsi="Tahoma" w:cs="Tahoma"/>
          <w:sz w:val="28"/>
          <w:szCs w:val="28"/>
        </w:rPr>
        <w:t>East African C</w:t>
      </w:r>
      <w:r w:rsidR="00BF4DE1" w:rsidRPr="00BF4DE1">
        <w:rPr>
          <w:rFonts w:ascii="Tahoma" w:hAnsi="Tahoma" w:cs="Tahoma"/>
          <w:sz w:val="28"/>
          <w:szCs w:val="28"/>
        </w:rPr>
        <w:t xml:space="preserve">ourt </w:t>
      </w:r>
      <w:r>
        <w:rPr>
          <w:rFonts w:ascii="Tahoma" w:hAnsi="Tahoma" w:cs="Tahoma"/>
          <w:sz w:val="28"/>
          <w:szCs w:val="28"/>
        </w:rPr>
        <w:t xml:space="preserve">of Appeal </w:t>
      </w:r>
      <w:r w:rsidR="008E15CC">
        <w:rPr>
          <w:rFonts w:ascii="Tahoma" w:hAnsi="Tahoma" w:cs="Tahoma"/>
          <w:sz w:val="28"/>
          <w:szCs w:val="28"/>
        </w:rPr>
        <w:t>(as it then was)</w:t>
      </w:r>
      <w:r>
        <w:rPr>
          <w:rFonts w:ascii="Tahoma" w:hAnsi="Tahoma" w:cs="Tahoma"/>
          <w:sz w:val="28"/>
          <w:szCs w:val="28"/>
        </w:rPr>
        <w:t xml:space="preserve"> </w:t>
      </w:r>
      <w:r w:rsidR="00BF4DE1" w:rsidRPr="00BF4DE1">
        <w:rPr>
          <w:rFonts w:ascii="Tahoma" w:hAnsi="Tahoma" w:cs="Tahoma"/>
          <w:sz w:val="28"/>
          <w:szCs w:val="28"/>
        </w:rPr>
        <w:t>stated as follows:-</w:t>
      </w:r>
    </w:p>
    <w:p w:rsidR="00BF4DE1" w:rsidRPr="00427FA3" w:rsidRDefault="00BF4DE1" w:rsidP="00BF4DE1">
      <w:pPr>
        <w:jc w:val="both"/>
        <w:rPr>
          <w:rFonts w:ascii="Tahoma" w:hAnsi="Tahoma" w:cs="Tahoma"/>
          <w:b/>
          <w:sz w:val="24"/>
          <w:szCs w:val="24"/>
        </w:rPr>
      </w:pPr>
      <w:r w:rsidRPr="00427FA3">
        <w:rPr>
          <w:rFonts w:ascii="Tahoma" w:hAnsi="Tahoma" w:cs="Tahoma"/>
          <w:b/>
          <w:sz w:val="24"/>
          <w:szCs w:val="24"/>
        </w:rPr>
        <w:t xml:space="preserve">When a person is charged with an offence, the charge and the particulars thereof should be read out to him, so far as possible in his own language, </w:t>
      </w:r>
      <w:r w:rsidRPr="00427FA3">
        <w:rPr>
          <w:rFonts w:ascii="Tahoma" w:hAnsi="Tahoma" w:cs="Tahoma"/>
          <w:b/>
          <w:sz w:val="24"/>
          <w:szCs w:val="24"/>
        </w:rPr>
        <w:lastRenderedPageBreak/>
        <w:t>but if that is not possible in the language which he can speak and understand.  Thereafter the Court should explain to him the essential ingredients of the charge and he should be asked if he admits them.  If he does admit his answer should be recorded as nearly as possible in his own words and then plea of guilty formally entered.  The prosecutor should then be asked to state the facts of the case and the accused be given an opportunity to dispute or explain the facts or to add any relevant facts he may wish the court to know.  If the accused does not agree with the facts as stated by the prosecutor or introduces new facts which, if true might raise a q</w:t>
      </w:r>
      <w:r w:rsidR="00427FA3">
        <w:rPr>
          <w:rFonts w:ascii="Tahoma" w:hAnsi="Tahoma" w:cs="Tahoma"/>
          <w:b/>
          <w:sz w:val="24"/>
          <w:szCs w:val="24"/>
        </w:rPr>
        <w:t>uestion as to his guilt, a chang</w:t>
      </w:r>
      <w:r w:rsidRPr="00427FA3">
        <w:rPr>
          <w:rFonts w:ascii="Tahoma" w:hAnsi="Tahoma" w:cs="Tahoma"/>
          <w:b/>
          <w:sz w:val="24"/>
          <w:szCs w:val="24"/>
        </w:rPr>
        <w:t>e of plea to one of not guilty should be recorded and the trial should proceed.  I</w:t>
      </w:r>
      <w:r w:rsidR="00427FA3">
        <w:rPr>
          <w:rFonts w:ascii="Tahoma" w:hAnsi="Tahoma" w:cs="Tahoma"/>
          <w:b/>
          <w:sz w:val="24"/>
          <w:szCs w:val="24"/>
        </w:rPr>
        <w:t>f</w:t>
      </w:r>
      <w:r w:rsidRPr="00427FA3">
        <w:rPr>
          <w:rFonts w:ascii="Tahoma" w:hAnsi="Tahoma" w:cs="Tahoma"/>
          <w:b/>
          <w:sz w:val="24"/>
          <w:szCs w:val="24"/>
        </w:rPr>
        <w:t xml:space="preserve"> the accused does not dispute the alleged facts in any material respect, a conviction should be recorded and further facts relating to the question of sentence should be given before sentence is passed</w:t>
      </w:r>
      <w:r w:rsidR="008E15CC">
        <w:rPr>
          <w:rFonts w:ascii="Tahoma" w:hAnsi="Tahoma" w:cs="Tahoma"/>
          <w:b/>
          <w:sz w:val="24"/>
          <w:szCs w:val="24"/>
        </w:rPr>
        <w:t>.</w:t>
      </w:r>
    </w:p>
    <w:p w:rsidR="00752D43" w:rsidRDefault="008E15CC" w:rsidP="00A24717">
      <w:pPr>
        <w:jc w:val="both"/>
        <w:rPr>
          <w:rFonts w:ascii="Tahoma" w:hAnsi="Tahoma" w:cs="Tahoma"/>
          <w:sz w:val="28"/>
          <w:szCs w:val="28"/>
        </w:rPr>
      </w:pPr>
      <w:r>
        <w:rPr>
          <w:rFonts w:ascii="Tahoma" w:hAnsi="Tahoma" w:cs="Tahoma"/>
          <w:sz w:val="28"/>
          <w:szCs w:val="28"/>
        </w:rPr>
        <w:t xml:space="preserve">The earlier case of </w:t>
      </w:r>
      <w:r w:rsidRPr="00752D43">
        <w:rPr>
          <w:rFonts w:ascii="Tahoma" w:hAnsi="Tahoma" w:cs="Tahoma"/>
          <w:b/>
          <w:i/>
          <w:sz w:val="28"/>
          <w:szCs w:val="28"/>
        </w:rPr>
        <w:t xml:space="preserve">Tomasi Mufumu v. R </w:t>
      </w:r>
      <w:r w:rsidR="00752D43" w:rsidRPr="00752D43">
        <w:rPr>
          <w:rFonts w:ascii="Tahoma" w:hAnsi="Tahoma" w:cs="Tahoma"/>
          <w:b/>
          <w:i/>
          <w:sz w:val="28"/>
          <w:szCs w:val="28"/>
        </w:rPr>
        <w:t>[1959] EA 625</w:t>
      </w:r>
      <w:r w:rsidR="00752D43">
        <w:rPr>
          <w:rFonts w:ascii="Tahoma" w:hAnsi="Tahoma" w:cs="Tahoma"/>
          <w:sz w:val="28"/>
          <w:szCs w:val="28"/>
        </w:rPr>
        <w:t xml:space="preserve"> decided by the same court ha</w:t>
      </w:r>
      <w:r w:rsidR="008D576A">
        <w:rPr>
          <w:rFonts w:ascii="Tahoma" w:hAnsi="Tahoma" w:cs="Tahoma"/>
          <w:sz w:val="28"/>
          <w:szCs w:val="28"/>
        </w:rPr>
        <w:t>d</w:t>
      </w:r>
      <w:r w:rsidR="00752D43">
        <w:rPr>
          <w:rFonts w:ascii="Tahoma" w:hAnsi="Tahoma" w:cs="Tahoma"/>
          <w:sz w:val="28"/>
          <w:szCs w:val="28"/>
        </w:rPr>
        <w:t xml:space="preserve"> earlier s</w:t>
      </w:r>
      <w:r w:rsidR="008D576A">
        <w:rPr>
          <w:rFonts w:ascii="Tahoma" w:hAnsi="Tahoma" w:cs="Tahoma"/>
          <w:sz w:val="28"/>
          <w:szCs w:val="28"/>
        </w:rPr>
        <w:t xml:space="preserve">tated </w:t>
      </w:r>
      <w:r w:rsidR="00752D43">
        <w:rPr>
          <w:rFonts w:ascii="Tahoma" w:hAnsi="Tahoma" w:cs="Tahoma"/>
          <w:sz w:val="28"/>
          <w:szCs w:val="28"/>
        </w:rPr>
        <w:t>that;</w:t>
      </w:r>
    </w:p>
    <w:p w:rsidR="00752D43" w:rsidRDefault="00752D43" w:rsidP="00A24717">
      <w:pPr>
        <w:jc w:val="both"/>
        <w:rPr>
          <w:rFonts w:ascii="Tahoma" w:hAnsi="Tahoma" w:cs="Tahoma"/>
          <w:b/>
          <w:sz w:val="24"/>
          <w:szCs w:val="24"/>
        </w:rPr>
      </w:pPr>
      <w:r w:rsidRPr="00752D43">
        <w:rPr>
          <w:rFonts w:ascii="Tahoma" w:hAnsi="Tahoma" w:cs="Tahoma"/>
          <w:b/>
          <w:sz w:val="24"/>
          <w:szCs w:val="24"/>
        </w:rPr>
        <w:t>…it is very desirable that a trial judge, on being offered a plea which he construes as a plea of guilty in a murder case, should not only satisfy himself that the plea is an unequivocal plea, but should satisfy himself also and record that the accused understands the elements which constitute the offence of murder…and understands that the penalty is death.</w:t>
      </w:r>
    </w:p>
    <w:p w:rsidR="0085240E" w:rsidRDefault="00752D43" w:rsidP="00A24717">
      <w:pPr>
        <w:jc w:val="both"/>
        <w:rPr>
          <w:rFonts w:ascii="Tahoma" w:hAnsi="Tahoma" w:cs="Tahoma"/>
          <w:sz w:val="28"/>
          <w:szCs w:val="28"/>
        </w:rPr>
      </w:pPr>
      <w:r w:rsidRPr="00752D43">
        <w:rPr>
          <w:rFonts w:ascii="Tahoma" w:hAnsi="Tahoma" w:cs="Tahoma"/>
          <w:sz w:val="28"/>
          <w:szCs w:val="28"/>
        </w:rPr>
        <w:t xml:space="preserve">Where the plea taken does not amount to an unequivocal plea of guilty to the offence to which the accused is convicted, the conviction must be quashed (see </w:t>
      </w:r>
      <w:r w:rsidRPr="00752D43">
        <w:rPr>
          <w:rFonts w:ascii="Tahoma" w:hAnsi="Tahoma" w:cs="Tahoma"/>
          <w:b/>
          <w:i/>
          <w:sz w:val="28"/>
          <w:szCs w:val="28"/>
        </w:rPr>
        <w:t>R v. Tambukiza s/o Unyonga [1958] EA 212</w:t>
      </w:r>
      <w:r w:rsidRPr="00752D43">
        <w:rPr>
          <w:rFonts w:ascii="Tahoma" w:hAnsi="Tahoma" w:cs="Tahoma"/>
          <w:sz w:val="28"/>
          <w:szCs w:val="28"/>
        </w:rPr>
        <w:t>)</w:t>
      </w:r>
      <w:r w:rsidR="0085240E">
        <w:rPr>
          <w:rFonts w:ascii="Tahoma" w:hAnsi="Tahoma" w:cs="Tahoma"/>
          <w:sz w:val="28"/>
          <w:szCs w:val="28"/>
        </w:rPr>
        <w:t xml:space="preserve">.  </w:t>
      </w:r>
      <w:r>
        <w:rPr>
          <w:rFonts w:ascii="Tahoma" w:hAnsi="Tahoma" w:cs="Tahoma"/>
          <w:sz w:val="28"/>
          <w:szCs w:val="28"/>
        </w:rPr>
        <w:t xml:space="preserve">We have borne the above principles in mind in the resolution of this appeal.  </w:t>
      </w:r>
    </w:p>
    <w:p w:rsidR="0085240E" w:rsidRDefault="0085240E" w:rsidP="00A24717">
      <w:pPr>
        <w:jc w:val="both"/>
        <w:rPr>
          <w:rFonts w:ascii="Tahoma" w:hAnsi="Tahoma" w:cs="Tahoma"/>
          <w:sz w:val="28"/>
          <w:szCs w:val="28"/>
        </w:rPr>
      </w:pPr>
      <w:r>
        <w:rPr>
          <w:rFonts w:ascii="Tahoma" w:hAnsi="Tahoma" w:cs="Tahoma"/>
          <w:sz w:val="28"/>
          <w:szCs w:val="28"/>
        </w:rPr>
        <w:t xml:space="preserve">On the first issue of whether the plea was equivocal, we note from the record that </w:t>
      </w:r>
      <w:r w:rsidR="007642A4">
        <w:rPr>
          <w:rFonts w:ascii="Tahoma" w:hAnsi="Tahoma" w:cs="Tahoma"/>
          <w:sz w:val="28"/>
          <w:szCs w:val="28"/>
        </w:rPr>
        <w:t>the in</w:t>
      </w:r>
      <w:r>
        <w:rPr>
          <w:rFonts w:ascii="Tahoma" w:hAnsi="Tahoma" w:cs="Tahoma"/>
          <w:sz w:val="28"/>
          <w:szCs w:val="28"/>
        </w:rPr>
        <w:t>dica</w:t>
      </w:r>
      <w:r w:rsidR="007642A4">
        <w:rPr>
          <w:rFonts w:ascii="Tahoma" w:hAnsi="Tahoma" w:cs="Tahoma"/>
          <w:sz w:val="28"/>
          <w:szCs w:val="28"/>
        </w:rPr>
        <w:t>tion of the appellant</w:t>
      </w:r>
      <w:r>
        <w:rPr>
          <w:rFonts w:ascii="Tahoma" w:hAnsi="Tahoma" w:cs="Tahoma"/>
          <w:sz w:val="28"/>
          <w:szCs w:val="28"/>
        </w:rPr>
        <w:t xml:space="preserve">’s </w:t>
      </w:r>
      <w:r w:rsidR="007642A4">
        <w:rPr>
          <w:rFonts w:ascii="Tahoma" w:hAnsi="Tahoma" w:cs="Tahoma"/>
          <w:sz w:val="28"/>
          <w:szCs w:val="28"/>
        </w:rPr>
        <w:t xml:space="preserve">desire to plead guilty was a back and forth affair. When the indictment was first read to the appellant on August 18, 2009, he pleaded not guilty. At that time, Counsel Joyce Nalunga represented the appellant on state brief.  </w:t>
      </w:r>
      <w:r w:rsidR="004C37C8">
        <w:rPr>
          <w:rFonts w:ascii="Tahoma" w:hAnsi="Tahoma" w:cs="Tahoma"/>
          <w:sz w:val="28"/>
          <w:szCs w:val="28"/>
        </w:rPr>
        <w:t xml:space="preserve">The learned trial judge did </w:t>
      </w:r>
      <w:r w:rsidR="007642A4">
        <w:rPr>
          <w:rFonts w:ascii="Tahoma" w:hAnsi="Tahoma" w:cs="Tahoma"/>
          <w:sz w:val="28"/>
          <w:szCs w:val="28"/>
        </w:rPr>
        <w:t>not tr</w:t>
      </w:r>
      <w:r w:rsidR="004C37C8">
        <w:rPr>
          <w:rFonts w:ascii="Tahoma" w:hAnsi="Tahoma" w:cs="Tahoma"/>
          <w:sz w:val="28"/>
          <w:szCs w:val="28"/>
        </w:rPr>
        <w:t xml:space="preserve">y him </w:t>
      </w:r>
      <w:r w:rsidR="007642A4">
        <w:rPr>
          <w:rFonts w:ascii="Tahoma" w:hAnsi="Tahoma" w:cs="Tahoma"/>
          <w:sz w:val="28"/>
          <w:szCs w:val="28"/>
        </w:rPr>
        <w:t>in that session</w:t>
      </w:r>
      <w:r w:rsidR="004C37C8">
        <w:rPr>
          <w:rFonts w:ascii="Tahoma" w:hAnsi="Tahoma" w:cs="Tahoma"/>
          <w:sz w:val="28"/>
          <w:szCs w:val="28"/>
        </w:rPr>
        <w:t xml:space="preserve"> for the reason that he could only complete part heard cases</w:t>
      </w:r>
      <w:r w:rsidR="007642A4">
        <w:rPr>
          <w:rFonts w:ascii="Tahoma" w:hAnsi="Tahoma" w:cs="Tahoma"/>
          <w:sz w:val="28"/>
          <w:szCs w:val="28"/>
        </w:rPr>
        <w:t xml:space="preserve">. </w:t>
      </w:r>
    </w:p>
    <w:p w:rsidR="00786C54" w:rsidRDefault="007642A4" w:rsidP="00A24717">
      <w:pPr>
        <w:jc w:val="both"/>
        <w:rPr>
          <w:rFonts w:ascii="Tahoma" w:hAnsi="Tahoma" w:cs="Tahoma"/>
          <w:sz w:val="28"/>
          <w:szCs w:val="28"/>
        </w:rPr>
      </w:pPr>
      <w:r>
        <w:rPr>
          <w:rFonts w:ascii="Tahoma" w:hAnsi="Tahoma" w:cs="Tahoma"/>
          <w:sz w:val="28"/>
          <w:szCs w:val="28"/>
        </w:rPr>
        <w:t>In the next session</w:t>
      </w:r>
      <w:r w:rsidR="004C37C8">
        <w:rPr>
          <w:rFonts w:ascii="Tahoma" w:hAnsi="Tahoma" w:cs="Tahoma"/>
          <w:sz w:val="28"/>
          <w:szCs w:val="28"/>
        </w:rPr>
        <w:t xml:space="preserve">, </w:t>
      </w:r>
      <w:r w:rsidR="0085240E">
        <w:rPr>
          <w:rFonts w:ascii="Tahoma" w:hAnsi="Tahoma" w:cs="Tahoma"/>
          <w:sz w:val="28"/>
          <w:szCs w:val="28"/>
        </w:rPr>
        <w:t xml:space="preserve">one </w:t>
      </w:r>
      <w:r w:rsidR="004C37C8">
        <w:rPr>
          <w:rFonts w:ascii="Tahoma" w:hAnsi="Tahoma" w:cs="Tahoma"/>
          <w:sz w:val="28"/>
          <w:szCs w:val="28"/>
        </w:rPr>
        <w:t xml:space="preserve">Ms Betty Munabi represented the appellant on state brief. She indicated to the Court that the appellant wished to change his plea from one of not guilty to one of guilty. The appellant </w:t>
      </w:r>
      <w:r w:rsidR="004C37C8">
        <w:rPr>
          <w:rFonts w:ascii="Tahoma" w:hAnsi="Tahoma" w:cs="Tahoma"/>
          <w:sz w:val="28"/>
          <w:szCs w:val="28"/>
        </w:rPr>
        <w:lastRenderedPageBreak/>
        <w:t xml:space="preserve">confirmed this wish. The indictment was read and explained to the appellant. The record does not indicate the language in which this was done. </w:t>
      </w:r>
    </w:p>
    <w:p w:rsidR="00786C54" w:rsidRDefault="004C37C8" w:rsidP="00A24717">
      <w:pPr>
        <w:jc w:val="both"/>
        <w:rPr>
          <w:rFonts w:ascii="Tahoma" w:hAnsi="Tahoma" w:cs="Tahoma"/>
          <w:sz w:val="28"/>
          <w:szCs w:val="28"/>
        </w:rPr>
      </w:pPr>
      <w:r>
        <w:rPr>
          <w:rFonts w:ascii="Tahoma" w:hAnsi="Tahoma" w:cs="Tahoma"/>
          <w:sz w:val="28"/>
          <w:szCs w:val="28"/>
        </w:rPr>
        <w:t xml:space="preserve">The appellant </w:t>
      </w:r>
      <w:r w:rsidR="007642A4">
        <w:rPr>
          <w:rFonts w:ascii="Tahoma" w:hAnsi="Tahoma" w:cs="Tahoma"/>
          <w:sz w:val="28"/>
          <w:szCs w:val="28"/>
        </w:rPr>
        <w:t>indicated</w:t>
      </w:r>
      <w:r>
        <w:rPr>
          <w:rFonts w:ascii="Tahoma" w:hAnsi="Tahoma" w:cs="Tahoma"/>
          <w:sz w:val="28"/>
          <w:szCs w:val="28"/>
        </w:rPr>
        <w:t xml:space="preserve"> that he knew the offence</w:t>
      </w:r>
      <w:r w:rsidR="007642A4">
        <w:rPr>
          <w:rFonts w:ascii="Tahoma" w:hAnsi="Tahoma" w:cs="Tahoma"/>
          <w:sz w:val="28"/>
          <w:szCs w:val="28"/>
        </w:rPr>
        <w:t xml:space="preserve">, </w:t>
      </w:r>
      <w:r>
        <w:rPr>
          <w:rFonts w:ascii="Tahoma" w:hAnsi="Tahoma" w:cs="Tahoma"/>
          <w:sz w:val="28"/>
          <w:szCs w:val="28"/>
        </w:rPr>
        <w:t xml:space="preserve">killed the deceased but did not intend to kill him. </w:t>
      </w:r>
      <w:r w:rsidR="00786C54">
        <w:rPr>
          <w:rFonts w:ascii="Tahoma" w:hAnsi="Tahoma" w:cs="Tahoma"/>
          <w:sz w:val="28"/>
          <w:szCs w:val="28"/>
        </w:rPr>
        <w:t>His exact words as they appear on record were;</w:t>
      </w:r>
    </w:p>
    <w:p w:rsidR="00786C54" w:rsidRDefault="00786C54" w:rsidP="00786C54">
      <w:pPr>
        <w:tabs>
          <w:tab w:val="left" w:pos="6705"/>
        </w:tabs>
        <w:rPr>
          <w:rFonts w:ascii="Tahoma" w:hAnsi="Tahoma" w:cs="Tahoma"/>
          <w:b/>
          <w:sz w:val="24"/>
          <w:szCs w:val="24"/>
        </w:rPr>
      </w:pPr>
      <w:r>
        <w:rPr>
          <w:rFonts w:ascii="Tahoma" w:hAnsi="Tahoma" w:cs="Tahoma"/>
          <w:b/>
          <w:sz w:val="24"/>
          <w:szCs w:val="24"/>
        </w:rPr>
        <w:t>“I know the offence I killed the deceased but I did not intend to kill him”</w:t>
      </w:r>
    </w:p>
    <w:p w:rsidR="00786C54" w:rsidRDefault="004C37C8" w:rsidP="00A24717">
      <w:pPr>
        <w:jc w:val="both"/>
        <w:rPr>
          <w:rFonts w:ascii="Tahoma" w:hAnsi="Tahoma" w:cs="Tahoma"/>
          <w:sz w:val="28"/>
          <w:szCs w:val="28"/>
        </w:rPr>
      </w:pPr>
      <w:r>
        <w:rPr>
          <w:rFonts w:ascii="Tahoma" w:hAnsi="Tahoma" w:cs="Tahoma"/>
          <w:sz w:val="28"/>
          <w:szCs w:val="28"/>
        </w:rPr>
        <w:t>Whereupon, learned C</w:t>
      </w:r>
      <w:r w:rsidR="007642A4">
        <w:rPr>
          <w:rFonts w:ascii="Tahoma" w:hAnsi="Tahoma" w:cs="Tahoma"/>
          <w:sz w:val="28"/>
          <w:szCs w:val="28"/>
        </w:rPr>
        <w:t xml:space="preserve">ounsel </w:t>
      </w:r>
      <w:r>
        <w:rPr>
          <w:rFonts w:ascii="Tahoma" w:hAnsi="Tahoma" w:cs="Tahoma"/>
          <w:sz w:val="28"/>
          <w:szCs w:val="28"/>
        </w:rPr>
        <w:t xml:space="preserve">for the State, </w:t>
      </w:r>
      <w:r w:rsidR="007642A4">
        <w:rPr>
          <w:rFonts w:ascii="Tahoma" w:hAnsi="Tahoma" w:cs="Tahoma"/>
          <w:sz w:val="28"/>
          <w:szCs w:val="28"/>
        </w:rPr>
        <w:t>on</w:t>
      </w:r>
      <w:r>
        <w:rPr>
          <w:rFonts w:ascii="Tahoma" w:hAnsi="Tahoma" w:cs="Tahoma"/>
          <w:sz w:val="28"/>
          <w:szCs w:val="28"/>
        </w:rPr>
        <w:t>e Pa</w:t>
      </w:r>
      <w:r w:rsidR="001F25E1">
        <w:rPr>
          <w:rFonts w:ascii="Tahoma" w:hAnsi="Tahoma" w:cs="Tahoma"/>
          <w:sz w:val="28"/>
          <w:szCs w:val="28"/>
        </w:rPr>
        <w:t>u</w:t>
      </w:r>
      <w:r>
        <w:rPr>
          <w:rFonts w:ascii="Tahoma" w:hAnsi="Tahoma" w:cs="Tahoma"/>
          <w:sz w:val="28"/>
          <w:szCs w:val="28"/>
        </w:rPr>
        <w:t xml:space="preserve">l Lakidi, </w:t>
      </w:r>
      <w:r w:rsidR="007642A4">
        <w:rPr>
          <w:rFonts w:ascii="Tahoma" w:hAnsi="Tahoma" w:cs="Tahoma"/>
          <w:sz w:val="28"/>
          <w:szCs w:val="28"/>
        </w:rPr>
        <w:t>state</w:t>
      </w:r>
      <w:r>
        <w:rPr>
          <w:rFonts w:ascii="Tahoma" w:hAnsi="Tahoma" w:cs="Tahoma"/>
          <w:sz w:val="28"/>
          <w:szCs w:val="28"/>
        </w:rPr>
        <w:t>d that the prosecution was prepare</w:t>
      </w:r>
      <w:r w:rsidR="00786C54">
        <w:rPr>
          <w:rFonts w:ascii="Tahoma" w:hAnsi="Tahoma" w:cs="Tahoma"/>
          <w:sz w:val="28"/>
          <w:szCs w:val="28"/>
        </w:rPr>
        <w:t>d</w:t>
      </w:r>
      <w:r>
        <w:rPr>
          <w:rFonts w:ascii="Tahoma" w:hAnsi="Tahoma" w:cs="Tahoma"/>
          <w:sz w:val="28"/>
          <w:szCs w:val="28"/>
        </w:rPr>
        <w:t xml:space="preserve"> to accept a plea of guilty to manslaughter contrary to </w:t>
      </w:r>
      <w:r w:rsidRPr="004C37C8">
        <w:rPr>
          <w:rFonts w:ascii="Tahoma" w:hAnsi="Tahoma" w:cs="Tahoma"/>
          <w:b/>
          <w:i/>
          <w:sz w:val="28"/>
          <w:szCs w:val="28"/>
        </w:rPr>
        <w:t>sections 187(1)</w:t>
      </w:r>
      <w:r>
        <w:rPr>
          <w:rFonts w:ascii="Tahoma" w:hAnsi="Tahoma" w:cs="Tahoma"/>
          <w:sz w:val="28"/>
          <w:szCs w:val="28"/>
        </w:rPr>
        <w:t xml:space="preserve"> and </w:t>
      </w:r>
      <w:r w:rsidRPr="004C37C8">
        <w:rPr>
          <w:rFonts w:ascii="Tahoma" w:hAnsi="Tahoma" w:cs="Tahoma"/>
          <w:b/>
          <w:i/>
          <w:sz w:val="28"/>
          <w:szCs w:val="28"/>
        </w:rPr>
        <w:t>190</w:t>
      </w:r>
      <w:r>
        <w:rPr>
          <w:rFonts w:ascii="Tahoma" w:hAnsi="Tahoma" w:cs="Tahoma"/>
          <w:sz w:val="28"/>
          <w:szCs w:val="28"/>
        </w:rPr>
        <w:t xml:space="preserve"> of the Penal Code Act, but wished to consult the Director of Public Prosecutions (DPP)</w:t>
      </w:r>
      <w:r w:rsidR="001F25E1">
        <w:rPr>
          <w:rFonts w:ascii="Tahoma" w:hAnsi="Tahoma" w:cs="Tahoma"/>
          <w:sz w:val="28"/>
          <w:szCs w:val="28"/>
        </w:rPr>
        <w:t xml:space="preserve"> first. </w:t>
      </w:r>
      <w:r w:rsidR="00786C54">
        <w:rPr>
          <w:rFonts w:ascii="Tahoma" w:hAnsi="Tahoma" w:cs="Tahoma"/>
          <w:sz w:val="28"/>
          <w:szCs w:val="28"/>
        </w:rPr>
        <w:t xml:space="preserve">The learned trial Judge </w:t>
      </w:r>
      <w:r w:rsidR="001F25E1">
        <w:rPr>
          <w:rFonts w:ascii="Tahoma" w:hAnsi="Tahoma" w:cs="Tahoma"/>
          <w:sz w:val="28"/>
          <w:szCs w:val="28"/>
        </w:rPr>
        <w:t xml:space="preserve">the adjourned hearing </w:t>
      </w:r>
      <w:r w:rsidR="00786C54">
        <w:rPr>
          <w:rFonts w:ascii="Tahoma" w:hAnsi="Tahoma" w:cs="Tahoma"/>
          <w:sz w:val="28"/>
          <w:szCs w:val="28"/>
        </w:rPr>
        <w:t xml:space="preserve">to </w:t>
      </w:r>
      <w:r w:rsidR="001F25E1">
        <w:rPr>
          <w:rFonts w:ascii="Tahoma" w:hAnsi="Tahoma" w:cs="Tahoma"/>
          <w:sz w:val="28"/>
          <w:szCs w:val="28"/>
        </w:rPr>
        <w:t>January 19, 2009</w:t>
      </w:r>
      <w:r w:rsidR="00786C54">
        <w:rPr>
          <w:rFonts w:ascii="Tahoma" w:hAnsi="Tahoma" w:cs="Tahoma"/>
          <w:sz w:val="28"/>
          <w:szCs w:val="28"/>
        </w:rPr>
        <w:t xml:space="preserve">, to allow for consultations with the DPP. </w:t>
      </w:r>
    </w:p>
    <w:p w:rsidR="001F25E1" w:rsidRDefault="00786C54" w:rsidP="00A24717">
      <w:pPr>
        <w:jc w:val="both"/>
        <w:rPr>
          <w:rFonts w:ascii="Tahoma" w:hAnsi="Tahoma" w:cs="Tahoma"/>
          <w:sz w:val="28"/>
          <w:szCs w:val="28"/>
        </w:rPr>
      </w:pPr>
      <w:r>
        <w:rPr>
          <w:rFonts w:ascii="Tahoma" w:hAnsi="Tahoma" w:cs="Tahoma"/>
          <w:sz w:val="28"/>
          <w:szCs w:val="28"/>
        </w:rPr>
        <w:t>On the day of the adjourned hearing</w:t>
      </w:r>
      <w:r w:rsidR="001F25E1">
        <w:rPr>
          <w:rFonts w:ascii="Tahoma" w:hAnsi="Tahoma" w:cs="Tahoma"/>
          <w:sz w:val="28"/>
          <w:szCs w:val="28"/>
        </w:rPr>
        <w:t xml:space="preserve">, Counsel </w:t>
      </w:r>
      <w:r>
        <w:rPr>
          <w:rFonts w:ascii="Tahoma" w:hAnsi="Tahoma" w:cs="Tahoma"/>
          <w:sz w:val="28"/>
          <w:szCs w:val="28"/>
        </w:rPr>
        <w:t xml:space="preserve">for the State </w:t>
      </w:r>
      <w:r w:rsidR="001F25E1">
        <w:rPr>
          <w:rFonts w:ascii="Tahoma" w:hAnsi="Tahoma" w:cs="Tahoma"/>
          <w:sz w:val="28"/>
          <w:szCs w:val="28"/>
        </w:rPr>
        <w:t xml:space="preserve">informed court that after consultation with the DPP, they were not accepting a plea of guilt to manslaughter.  </w:t>
      </w:r>
    </w:p>
    <w:p w:rsidR="001F25E1" w:rsidRPr="001F25E1" w:rsidRDefault="001F25E1" w:rsidP="00A24717">
      <w:pPr>
        <w:jc w:val="both"/>
        <w:rPr>
          <w:rFonts w:ascii="Tahoma" w:hAnsi="Tahoma" w:cs="Tahoma"/>
          <w:b/>
          <w:sz w:val="24"/>
          <w:szCs w:val="24"/>
        </w:rPr>
      </w:pPr>
      <w:r>
        <w:rPr>
          <w:rFonts w:ascii="Tahoma" w:hAnsi="Tahoma" w:cs="Tahoma"/>
          <w:sz w:val="28"/>
          <w:szCs w:val="28"/>
        </w:rPr>
        <w:t xml:space="preserve">Counsel </w:t>
      </w:r>
      <w:r w:rsidR="007642A4">
        <w:rPr>
          <w:rFonts w:ascii="Tahoma" w:hAnsi="Tahoma" w:cs="Tahoma"/>
          <w:sz w:val="28"/>
          <w:szCs w:val="28"/>
        </w:rPr>
        <w:t>Munabi</w:t>
      </w:r>
      <w:r>
        <w:rPr>
          <w:rFonts w:ascii="Tahoma" w:hAnsi="Tahoma" w:cs="Tahoma"/>
          <w:sz w:val="28"/>
          <w:szCs w:val="28"/>
        </w:rPr>
        <w:t xml:space="preserve"> thereupon informed court </w:t>
      </w:r>
      <w:r w:rsidR="007642A4">
        <w:rPr>
          <w:rFonts w:ascii="Tahoma" w:hAnsi="Tahoma" w:cs="Tahoma"/>
          <w:sz w:val="28"/>
          <w:szCs w:val="28"/>
        </w:rPr>
        <w:t xml:space="preserve">that </w:t>
      </w:r>
      <w:r w:rsidR="00BF4DE1">
        <w:rPr>
          <w:rFonts w:ascii="Tahoma" w:hAnsi="Tahoma" w:cs="Tahoma"/>
          <w:sz w:val="28"/>
          <w:szCs w:val="28"/>
        </w:rPr>
        <w:t>th</w:t>
      </w:r>
      <w:r w:rsidR="0020532A">
        <w:rPr>
          <w:rFonts w:ascii="Tahoma" w:hAnsi="Tahoma" w:cs="Tahoma"/>
          <w:sz w:val="28"/>
          <w:szCs w:val="28"/>
        </w:rPr>
        <w:t xml:space="preserve">e </w:t>
      </w:r>
      <w:r>
        <w:rPr>
          <w:rFonts w:ascii="Tahoma" w:hAnsi="Tahoma" w:cs="Tahoma"/>
          <w:sz w:val="28"/>
          <w:szCs w:val="28"/>
        </w:rPr>
        <w:t>appellant intended to plead guilty to murder. She stated as follows;</w:t>
      </w:r>
    </w:p>
    <w:p w:rsidR="001F25E1" w:rsidRDefault="001F25E1" w:rsidP="00A24717">
      <w:pPr>
        <w:jc w:val="both"/>
        <w:rPr>
          <w:rFonts w:ascii="Tahoma" w:hAnsi="Tahoma" w:cs="Tahoma"/>
          <w:b/>
          <w:sz w:val="24"/>
          <w:szCs w:val="24"/>
        </w:rPr>
      </w:pPr>
      <w:r w:rsidRPr="001F25E1">
        <w:rPr>
          <w:rFonts w:ascii="Tahoma" w:hAnsi="Tahoma" w:cs="Tahoma"/>
          <w:b/>
          <w:sz w:val="24"/>
          <w:szCs w:val="24"/>
        </w:rPr>
        <w:t>I have explained the sentence that a murder charge carries. He has instructed me that he understood the nature of the sentence and is prepared to meet the consequences.</w:t>
      </w:r>
    </w:p>
    <w:p w:rsidR="001F25E1" w:rsidRPr="001F25E1" w:rsidRDefault="001F25E1" w:rsidP="00A24717">
      <w:pPr>
        <w:jc w:val="both"/>
        <w:rPr>
          <w:rFonts w:ascii="Tahoma" w:hAnsi="Tahoma" w:cs="Tahoma"/>
          <w:sz w:val="28"/>
          <w:szCs w:val="28"/>
        </w:rPr>
      </w:pPr>
      <w:r w:rsidRPr="001F25E1">
        <w:rPr>
          <w:rFonts w:ascii="Tahoma" w:hAnsi="Tahoma" w:cs="Tahoma"/>
          <w:sz w:val="28"/>
          <w:szCs w:val="28"/>
        </w:rPr>
        <w:t>On his part, the appellant stated;</w:t>
      </w:r>
    </w:p>
    <w:p w:rsidR="001F25E1" w:rsidRDefault="001F25E1" w:rsidP="00A24717">
      <w:pPr>
        <w:jc w:val="both"/>
        <w:rPr>
          <w:rFonts w:ascii="Tahoma" w:hAnsi="Tahoma" w:cs="Tahoma"/>
          <w:b/>
          <w:sz w:val="24"/>
          <w:szCs w:val="24"/>
        </w:rPr>
      </w:pPr>
      <w:r>
        <w:rPr>
          <w:rFonts w:ascii="Tahoma" w:hAnsi="Tahoma" w:cs="Tahoma"/>
          <w:b/>
          <w:sz w:val="24"/>
          <w:szCs w:val="24"/>
        </w:rPr>
        <w:t>I have had consultation with my lawyer who has explained to me the consequences of a conviction for the offence of murder and I have understood, I have instructed her that I will plead guilty to the offence charged whatever the consequences.</w:t>
      </w:r>
    </w:p>
    <w:p w:rsidR="006E363C" w:rsidRPr="006E363C" w:rsidRDefault="006E363C" w:rsidP="00A24717">
      <w:pPr>
        <w:jc w:val="both"/>
        <w:rPr>
          <w:rFonts w:ascii="Tahoma" w:hAnsi="Tahoma" w:cs="Tahoma"/>
          <w:sz w:val="28"/>
          <w:szCs w:val="28"/>
        </w:rPr>
      </w:pPr>
      <w:r>
        <w:rPr>
          <w:rFonts w:ascii="Tahoma" w:hAnsi="Tahoma" w:cs="Tahoma"/>
          <w:sz w:val="28"/>
          <w:szCs w:val="28"/>
        </w:rPr>
        <w:t>After this statement, t</w:t>
      </w:r>
      <w:r w:rsidRPr="006E363C">
        <w:rPr>
          <w:rFonts w:ascii="Tahoma" w:hAnsi="Tahoma" w:cs="Tahoma"/>
          <w:sz w:val="28"/>
          <w:szCs w:val="28"/>
        </w:rPr>
        <w:t xml:space="preserve">he typed record </w:t>
      </w:r>
      <w:r>
        <w:rPr>
          <w:rFonts w:ascii="Tahoma" w:hAnsi="Tahoma" w:cs="Tahoma"/>
          <w:sz w:val="28"/>
          <w:szCs w:val="28"/>
        </w:rPr>
        <w:t>is silent about what court stated but page 8 of the original record</w:t>
      </w:r>
      <w:r w:rsidRPr="006E363C">
        <w:rPr>
          <w:rFonts w:ascii="Tahoma" w:hAnsi="Tahoma" w:cs="Tahoma"/>
          <w:sz w:val="28"/>
          <w:szCs w:val="28"/>
        </w:rPr>
        <w:t xml:space="preserve"> </w:t>
      </w:r>
      <w:r>
        <w:rPr>
          <w:rFonts w:ascii="Tahoma" w:hAnsi="Tahoma" w:cs="Tahoma"/>
          <w:sz w:val="28"/>
          <w:szCs w:val="28"/>
        </w:rPr>
        <w:t>indicate</w:t>
      </w:r>
      <w:r w:rsidR="00786C54">
        <w:rPr>
          <w:rFonts w:ascii="Tahoma" w:hAnsi="Tahoma" w:cs="Tahoma"/>
          <w:sz w:val="28"/>
          <w:szCs w:val="28"/>
        </w:rPr>
        <w:t>s</w:t>
      </w:r>
      <w:r>
        <w:rPr>
          <w:rFonts w:ascii="Tahoma" w:hAnsi="Tahoma" w:cs="Tahoma"/>
          <w:sz w:val="28"/>
          <w:szCs w:val="28"/>
        </w:rPr>
        <w:t xml:space="preserve"> that the learned trial judge stated as follows</w:t>
      </w:r>
      <w:r w:rsidRPr="006E363C">
        <w:rPr>
          <w:rFonts w:ascii="Tahoma" w:hAnsi="Tahoma" w:cs="Tahoma"/>
          <w:sz w:val="28"/>
          <w:szCs w:val="28"/>
        </w:rPr>
        <w:t>;</w:t>
      </w:r>
    </w:p>
    <w:p w:rsidR="006E363C" w:rsidRDefault="006E363C" w:rsidP="00A24717">
      <w:pPr>
        <w:jc w:val="both"/>
        <w:rPr>
          <w:rFonts w:ascii="Tahoma" w:hAnsi="Tahoma" w:cs="Tahoma"/>
          <w:b/>
          <w:sz w:val="24"/>
          <w:szCs w:val="24"/>
        </w:rPr>
      </w:pPr>
      <w:r>
        <w:rPr>
          <w:rFonts w:ascii="Tahoma" w:hAnsi="Tahoma" w:cs="Tahoma"/>
          <w:b/>
          <w:sz w:val="24"/>
          <w:szCs w:val="24"/>
        </w:rPr>
        <w:t>The consequences of a conviction for the offence of murder have been explained to the accused who has insisted that he will plead to the indictment for the offence of murder.</w:t>
      </w:r>
    </w:p>
    <w:p w:rsidR="006E363C" w:rsidRDefault="001F25E1" w:rsidP="00A24717">
      <w:pPr>
        <w:jc w:val="both"/>
        <w:rPr>
          <w:rFonts w:ascii="Tahoma" w:hAnsi="Tahoma" w:cs="Tahoma"/>
          <w:b/>
          <w:sz w:val="24"/>
          <w:szCs w:val="24"/>
        </w:rPr>
      </w:pPr>
      <w:r w:rsidRPr="006E363C">
        <w:rPr>
          <w:rFonts w:ascii="Tahoma" w:hAnsi="Tahoma" w:cs="Tahoma"/>
          <w:sz w:val="28"/>
          <w:szCs w:val="28"/>
        </w:rPr>
        <w:lastRenderedPageBreak/>
        <w:t>The learned judge then directed that the indictment be re-read and explained to the appellant.</w:t>
      </w:r>
      <w:r>
        <w:rPr>
          <w:rFonts w:ascii="Tahoma" w:hAnsi="Tahoma" w:cs="Tahoma"/>
          <w:b/>
          <w:sz w:val="24"/>
          <w:szCs w:val="24"/>
        </w:rPr>
        <w:t xml:space="preserve"> </w:t>
      </w:r>
      <w:r w:rsidR="006E363C">
        <w:rPr>
          <w:rFonts w:ascii="Tahoma" w:hAnsi="Tahoma" w:cs="Tahoma"/>
          <w:b/>
          <w:sz w:val="24"/>
          <w:szCs w:val="24"/>
        </w:rPr>
        <w:t xml:space="preserve"> </w:t>
      </w:r>
      <w:r w:rsidR="006E363C" w:rsidRPr="006E363C">
        <w:rPr>
          <w:rFonts w:ascii="Tahoma" w:hAnsi="Tahoma" w:cs="Tahoma"/>
          <w:sz w:val="28"/>
          <w:szCs w:val="28"/>
        </w:rPr>
        <w:t>The appellant then pled as follows;</w:t>
      </w:r>
    </w:p>
    <w:p w:rsidR="006E363C" w:rsidRDefault="006E363C" w:rsidP="00A24717">
      <w:pPr>
        <w:jc w:val="both"/>
        <w:rPr>
          <w:rFonts w:ascii="Tahoma" w:hAnsi="Tahoma" w:cs="Tahoma"/>
          <w:b/>
          <w:sz w:val="24"/>
          <w:szCs w:val="24"/>
        </w:rPr>
      </w:pPr>
      <w:r>
        <w:rPr>
          <w:rFonts w:ascii="Tahoma" w:hAnsi="Tahoma" w:cs="Tahoma"/>
          <w:b/>
          <w:sz w:val="24"/>
          <w:szCs w:val="24"/>
        </w:rPr>
        <w:t>I have understood the charge. I killed the deceased, Wangi Deo. I used a panga. I intended to kill him.</w:t>
      </w:r>
    </w:p>
    <w:p w:rsidR="00DD105E" w:rsidRDefault="006E363C" w:rsidP="00A24717">
      <w:pPr>
        <w:jc w:val="both"/>
        <w:rPr>
          <w:rFonts w:ascii="Tahoma" w:hAnsi="Tahoma" w:cs="Tahoma"/>
          <w:sz w:val="28"/>
          <w:szCs w:val="28"/>
        </w:rPr>
      </w:pPr>
      <w:r w:rsidRPr="006E363C">
        <w:rPr>
          <w:rFonts w:ascii="Tahoma" w:hAnsi="Tahoma" w:cs="Tahoma"/>
          <w:sz w:val="28"/>
          <w:szCs w:val="28"/>
        </w:rPr>
        <w:t xml:space="preserve">The learned judge then entered a plea of guilty to the offence of murder contrary to </w:t>
      </w:r>
      <w:r w:rsidRPr="00786C54">
        <w:rPr>
          <w:rFonts w:ascii="Tahoma" w:hAnsi="Tahoma" w:cs="Tahoma"/>
          <w:b/>
          <w:i/>
          <w:sz w:val="28"/>
          <w:szCs w:val="28"/>
        </w:rPr>
        <w:t xml:space="preserve">sections 188 </w:t>
      </w:r>
      <w:r w:rsidRPr="00786C54">
        <w:rPr>
          <w:rFonts w:ascii="Tahoma" w:hAnsi="Tahoma" w:cs="Tahoma"/>
          <w:sz w:val="28"/>
          <w:szCs w:val="28"/>
        </w:rPr>
        <w:t xml:space="preserve">and </w:t>
      </w:r>
      <w:r w:rsidRPr="00786C54">
        <w:rPr>
          <w:rFonts w:ascii="Tahoma" w:hAnsi="Tahoma" w:cs="Tahoma"/>
          <w:b/>
          <w:i/>
          <w:sz w:val="28"/>
          <w:szCs w:val="28"/>
        </w:rPr>
        <w:t xml:space="preserve">189 </w:t>
      </w:r>
      <w:r w:rsidRPr="006E363C">
        <w:rPr>
          <w:rFonts w:ascii="Tahoma" w:hAnsi="Tahoma" w:cs="Tahoma"/>
          <w:sz w:val="28"/>
          <w:szCs w:val="28"/>
        </w:rPr>
        <w:t>of the Penal Code Act.</w:t>
      </w:r>
      <w:r>
        <w:rPr>
          <w:rFonts w:ascii="Tahoma" w:hAnsi="Tahoma" w:cs="Tahoma"/>
          <w:sz w:val="28"/>
          <w:szCs w:val="28"/>
        </w:rPr>
        <w:t xml:space="preserve"> </w:t>
      </w:r>
      <w:r w:rsidR="00786C54">
        <w:rPr>
          <w:rFonts w:ascii="Tahoma" w:hAnsi="Tahoma" w:cs="Tahoma"/>
          <w:sz w:val="28"/>
          <w:szCs w:val="28"/>
        </w:rPr>
        <w:t>Following the plea, t</w:t>
      </w:r>
      <w:r>
        <w:rPr>
          <w:rFonts w:ascii="Tahoma" w:hAnsi="Tahoma" w:cs="Tahoma"/>
          <w:sz w:val="28"/>
          <w:szCs w:val="28"/>
        </w:rPr>
        <w:t>he prosecution put the facts of the case to the appellant</w:t>
      </w:r>
      <w:r w:rsidR="00786C54">
        <w:rPr>
          <w:rFonts w:ascii="Tahoma" w:hAnsi="Tahoma" w:cs="Tahoma"/>
          <w:sz w:val="28"/>
          <w:szCs w:val="28"/>
        </w:rPr>
        <w:t xml:space="preserve">, </w:t>
      </w:r>
      <w:r w:rsidR="00DD105E">
        <w:rPr>
          <w:rFonts w:ascii="Tahoma" w:hAnsi="Tahoma" w:cs="Tahoma"/>
          <w:sz w:val="28"/>
          <w:szCs w:val="28"/>
        </w:rPr>
        <w:t>to which he responded that the facts as narrated by the prosecution were correct and that that is what happened. The court then convicted him on his own plea of guilty.</w:t>
      </w:r>
    </w:p>
    <w:p w:rsidR="00DD105E" w:rsidRDefault="00DD105E" w:rsidP="00A24717">
      <w:pPr>
        <w:jc w:val="both"/>
        <w:rPr>
          <w:rFonts w:ascii="Tahoma" w:hAnsi="Tahoma" w:cs="Tahoma"/>
          <w:sz w:val="28"/>
          <w:szCs w:val="28"/>
        </w:rPr>
      </w:pPr>
      <w:r>
        <w:rPr>
          <w:rFonts w:ascii="Tahoma" w:hAnsi="Tahoma" w:cs="Tahoma"/>
          <w:sz w:val="28"/>
          <w:szCs w:val="28"/>
        </w:rPr>
        <w:t>I</w:t>
      </w:r>
      <w:r w:rsidR="00786C54">
        <w:rPr>
          <w:rFonts w:ascii="Tahoma" w:hAnsi="Tahoma" w:cs="Tahoma"/>
          <w:sz w:val="28"/>
          <w:szCs w:val="28"/>
        </w:rPr>
        <w:t xml:space="preserve">n our considered view, </w:t>
      </w:r>
      <w:r>
        <w:rPr>
          <w:rFonts w:ascii="Tahoma" w:hAnsi="Tahoma" w:cs="Tahoma"/>
          <w:sz w:val="28"/>
          <w:szCs w:val="28"/>
        </w:rPr>
        <w:t xml:space="preserve">the procedure as laid down in the case of </w:t>
      </w:r>
      <w:r w:rsidRPr="00DD105E">
        <w:rPr>
          <w:rFonts w:ascii="Tahoma" w:hAnsi="Tahoma" w:cs="Tahoma"/>
          <w:b/>
          <w:i/>
          <w:sz w:val="28"/>
          <w:szCs w:val="28"/>
        </w:rPr>
        <w:t>Adan v. R (supra)</w:t>
      </w:r>
      <w:r>
        <w:rPr>
          <w:rFonts w:ascii="Tahoma" w:hAnsi="Tahoma" w:cs="Tahoma"/>
          <w:sz w:val="28"/>
          <w:szCs w:val="28"/>
        </w:rPr>
        <w:t xml:space="preserve"> and </w:t>
      </w:r>
      <w:r>
        <w:rPr>
          <w:rFonts w:ascii="Tahoma" w:hAnsi="Tahoma" w:cs="Tahoma"/>
          <w:b/>
          <w:i/>
          <w:sz w:val="28"/>
          <w:szCs w:val="28"/>
        </w:rPr>
        <w:t xml:space="preserve">Tomasi Mufumu v. R (supra) </w:t>
      </w:r>
      <w:r w:rsidR="00786C54" w:rsidRPr="00786C54">
        <w:rPr>
          <w:rFonts w:ascii="Tahoma" w:hAnsi="Tahoma" w:cs="Tahoma"/>
          <w:sz w:val="28"/>
          <w:szCs w:val="28"/>
        </w:rPr>
        <w:t xml:space="preserve">for the recording of a plea of guilty </w:t>
      </w:r>
      <w:r>
        <w:rPr>
          <w:rFonts w:ascii="Tahoma" w:hAnsi="Tahoma" w:cs="Tahoma"/>
          <w:sz w:val="28"/>
          <w:szCs w:val="28"/>
        </w:rPr>
        <w:t xml:space="preserve">was followed to the letter, except for the omission to mention </w:t>
      </w:r>
      <w:r w:rsidRPr="00DD105E">
        <w:rPr>
          <w:rFonts w:ascii="Tahoma" w:hAnsi="Tahoma" w:cs="Tahoma"/>
          <w:sz w:val="28"/>
          <w:szCs w:val="28"/>
          <w:u w:val="single"/>
        </w:rPr>
        <w:t>on record</w:t>
      </w:r>
      <w:r>
        <w:rPr>
          <w:rFonts w:ascii="Tahoma" w:hAnsi="Tahoma" w:cs="Tahoma"/>
          <w:sz w:val="28"/>
          <w:szCs w:val="28"/>
        </w:rPr>
        <w:t xml:space="preserve"> the language in which the indictment and the facts were read and put respectively to the accused.  </w:t>
      </w:r>
      <w:r w:rsidR="0085240E">
        <w:rPr>
          <w:rFonts w:ascii="Tahoma" w:hAnsi="Tahoma" w:cs="Tahoma"/>
          <w:sz w:val="28"/>
          <w:szCs w:val="28"/>
        </w:rPr>
        <w:t>In these circumstances, we consider that t</w:t>
      </w:r>
      <w:r>
        <w:rPr>
          <w:rFonts w:ascii="Tahoma" w:hAnsi="Tahoma" w:cs="Tahoma"/>
          <w:sz w:val="28"/>
          <w:szCs w:val="28"/>
        </w:rPr>
        <w:t>he plea of guilty to the charge of murder was clearly unequivocal</w:t>
      </w:r>
      <w:r w:rsidR="005B30C5">
        <w:rPr>
          <w:rFonts w:ascii="Tahoma" w:hAnsi="Tahoma" w:cs="Tahoma"/>
          <w:sz w:val="28"/>
          <w:szCs w:val="28"/>
        </w:rPr>
        <w:t>, not withstanding that the record does not indicate the language in which he was giving the responses</w:t>
      </w:r>
      <w:r>
        <w:rPr>
          <w:rFonts w:ascii="Tahoma" w:hAnsi="Tahoma" w:cs="Tahoma"/>
          <w:sz w:val="28"/>
          <w:szCs w:val="28"/>
        </w:rPr>
        <w:t>.</w:t>
      </w:r>
    </w:p>
    <w:p w:rsidR="006E363C" w:rsidRPr="00094577" w:rsidRDefault="00DD105E" w:rsidP="00A24717">
      <w:pPr>
        <w:jc w:val="both"/>
        <w:rPr>
          <w:rFonts w:ascii="Tahoma" w:hAnsi="Tahoma" w:cs="Tahoma"/>
          <w:sz w:val="28"/>
          <w:szCs w:val="28"/>
        </w:rPr>
      </w:pPr>
      <w:r>
        <w:rPr>
          <w:rFonts w:ascii="Tahoma" w:hAnsi="Tahoma" w:cs="Tahoma"/>
          <w:sz w:val="28"/>
          <w:szCs w:val="28"/>
        </w:rPr>
        <w:t>The only question that we have to determine in this regard is whether this was fatal to the conviction.</w:t>
      </w:r>
      <w:r w:rsidR="005B30C5">
        <w:rPr>
          <w:rFonts w:ascii="Tahoma" w:hAnsi="Tahoma" w:cs="Tahoma"/>
          <w:sz w:val="28"/>
          <w:szCs w:val="28"/>
        </w:rPr>
        <w:t xml:space="preserve">  </w:t>
      </w:r>
      <w:r w:rsidRPr="00094577">
        <w:rPr>
          <w:rFonts w:ascii="Tahoma" w:hAnsi="Tahoma" w:cs="Tahoma"/>
          <w:sz w:val="28"/>
          <w:szCs w:val="28"/>
        </w:rPr>
        <w:t xml:space="preserve">The relevant law is to be found in </w:t>
      </w:r>
      <w:r w:rsidR="00786C54">
        <w:rPr>
          <w:rFonts w:ascii="Tahoma" w:hAnsi="Tahoma" w:cs="Tahoma"/>
          <w:b/>
          <w:i/>
          <w:sz w:val="28"/>
          <w:szCs w:val="28"/>
        </w:rPr>
        <w:t>A</w:t>
      </w:r>
      <w:r w:rsidRPr="00786C54">
        <w:rPr>
          <w:rFonts w:ascii="Tahoma" w:hAnsi="Tahoma" w:cs="Tahoma"/>
          <w:b/>
          <w:i/>
          <w:sz w:val="28"/>
          <w:szCs w:val="28"/>
        </w:rPr>
        <w:t>rticle 28(3) (b)</w:t>
      </w:r>
      <w:r w:rsidR="00786C54">
        <w:rPr>
          <w:rFonts w:ascii="Tahoma" w:hAnsi="Tahoma" w:cs="Tahoma"/>
          <w:b/>
          <w:i/>
          <w:sz w:val="28"/>
          <w:szCs w:val="28"/>
        </w:rPr>
        <w:t xml:space="preserve"> </w:t>
      </w:r>
      <w:r w:rsidR="00786C54" w:rsidRPr="000165E0">
        <w:rPr>
          <w:rFonts w:ascii="Tahoma" w:hAnsi="Tahoma" w:cs="Tahoma"/>
          <w:sz w:val="28"/>
          <w:szCs w:val="28"/>
        </w:rPr>
        <w:t>of the Constitution</w:t>
      </w:r>
      <w:r w:rsidRPr="00786C54">
        <w:rPr>
          <w:rFonts w:ascii="Tahoma" w:hAnsi="Tahoma" w:cs="Tahoma"/>
          <w:b/>
          <w:i/>
          <w:sz w:val="28"/>
          <w:szCs w:val="28"/>
        </w:rPr>
        <w:t>,</w:t>
      </w:r>
      <w:r w:rsidRPr="00094577">
        <w:rPr>
          <w:rFonts w:ascii="Tahoma" w:hAnsi="Tahoma" w:cs="Tahoma"/>
          <w:sz w:val="28"/>
          <w:szCs w:val="28"/>
        </w:rPr>
        <w:t xml:space="preserve"> which reads as follows;</w:t>
      </w:r>
    </w:p>
    <w:p w:rsidR="00DD105E" w:rsidRDefault="00DD105E" w:rsidP="00A24717">
      <w:pPr>
        <w:jc w:val="both"/>
        <w:rPr>
          <w:rFonts w:ascii="Tahoma" w:hAnsi="Tahoma" w:cs="Tahoma"/>
          <w:b/>
          <w:sz w:val="24"/>
          <w:szCs w:val="24"/>
        </w:rPr>
      </w:pPr>
      <w:r>
        <w:rPr>
          <w:rFonts w:ascii="Tahoma" w:hAnsi="Tahoma" w:cs="Tahoma"/>
          <w:b/>
          <w:sz w:val="24"/>
          <w:szCs w:val="24"/>
        </w:rPr>
        <w:t>Every person who is charged with a criminal offence shall be informed immediately, in a language that the person understands, of the nature of the offence</w:t>
      </w:r>
      <w:r w:rsidR="00094577">
        <w:rPr>
          <w:rFonts w:ascii="Tahoma" w:hAnsi="Tahoma" w:cs="Tahoma"/>
          <w:b/>
          <w:sz w:val="24"/>
          <w:szCs w:val="24"/>
        </w:rPr>
        <w:t>;</w:t>
      </w:r>
    </w:p>
    <w:p w:rsidR="00427FA3" w:rsidRDefault="00094577" w:rsidP="00AC5DE2">
      <w:pPr>
        <w:jc w:val="both"/>
        <w:rPr>
          <w:rFonts w:ascii="Tahoma" w:hAnsi="Tahoma" w:cs="Tahoma"/>
          <w:sz w:val="28"/>
          <w:szCs w:val="28"/>
        </w:rPr>
      </w:pPr>
      <w:r w:rsidRPr="00094577">
        <w:rPr>
          <w:rFonts w:ascii="Tahoma" w:hAnsi="Tahoma" w:cs="Tahoma"/>
          <w:sz w:val="28"/>
          <w:szCs w:val="28"/>
        </w:rPr>
        <w:t xml:space="preserve">We consider it desirable that a trial court should indicate the language in which the indictment has been read and </w:t>
      </w:r>
      <w:r w:rsidR="005B30C5">
        <w:rPr>
          <w:rFonts w:ascii="Tahoma" w:hAnsi="Tahoma" w:cs="Tahoma"/>
          <w:sz w:val="28"/>
          <w:szCs w:val="28"/>
        </w:rPr>
        <w:t xml:space="preserve">explained, </w:t>
      </w:r>
      <w:r w:rsidRPr="00094577">
        <w:rPr>
          <w:rFonts w:ascii="Tahoma" w:hAnsi="Tahoma" w:cs="Tahoma"/>
          <w:sz w:val="28"/>
          <w:szCs w:val="28"/>
        </w:rPr>
        <w:t xml:space="preserve">and </w:t>
      </w:r>
      <w:r w:rsidR="005B30C5">
        <w:rPr>
          <w:rFonts w:ascii="Tahoma" w:hAnsi="Tahoma" w:cs="Tahoma"/>
          <w:sz w:val="28"/>
          <w:szCs w:val="28"/>
        </w:rPr>
        <w:t xml:space="preserve">the </w:t>
      </w:r>
      <w:r w:rsidRPr="00094577">
        <w:rPr>
          <w:rFonts w:ascii="Tahoma" w:hAnsi="Tahoma" w:cs="Tahoma"/>
          <w:sz w:val="28"/>
          <w:szCs w:val="28"/>
        </w:rPr>
        <w:t xml:space="preserve">proceedings interpreted to the accused. It assists </w:t>
      </w:r>
      <w:r w:rsidR="007E436B">
        <w:rPr>
          <w:rFonts w:ascii="Tahoma" w:hAnsi="Tahoma" w:cs="Tahoma"/>
          <w:sz w:val="28"/>
          <w:szCs w:val="28"/>
        </w:rPr>
        <w:t xml:space="preserve">the appellate courts </w:t>
      </w:r>
      <w:r w:rsidRPr="00094577">
        <w:rPr>
          <w:rFonts w:ascii="Tahoma" w:hAnsi="Tahoma" w:cs="Tahoma"/>
          <w:sz w:val="28"/>
          <w:szCs w:val="28"/>
        </w:rPr>
        <w:t xml:space="preserve">in discerning whether the appellant fully understood the nature and </w:t>
      </w:r>
      <w:r>
        <w:rPr>
          <w:rFonts w:ascii="Tahoma" w:hAnsi="Tahoma" w:cs="Tahoma"/>
          <w:sz w:val="28"/>
          <w:szCs w:val="28"/>
        </w:rPr>
        <w:t>c</w:t>
      </w:r>
      <w:r w:rsidRPr="00094577">
        <w:rPr>
          <w:rFonts w:ascii="Tahoma" w:hAnsi="Tahoma" w:cs="Tahoma"/>
          <w:sz w:val="28"/>
          <w:szCs w:val="28"/>
        </w:rPr>
        <w:t xml:space="preserve">onsequences of the proceedings against him.  </w:t>
      </w:r>
      <w:r>
        <w:rPr>
          <w:rFonts w:ascii="Tahoma" w:hAnsi="Tahoma" w:cs="Tahoma"/>
          <w:sz w:val="28"/>
          <w:szCs w:val="28"/>
        </w:rPr>
        <w:t xml:space="preserve">However, in the circumstances of this case, </w:t>
      </w:r>
      <w:r w:rsidR="005B30C5">
        <w:rPr>
          <w:rFonts w:ascii="Tahoma" w:hAnsi="Tahoma" w:cs="Tahoma"/>
          <w:sz w:val="28"/>
          <w:szCs w:val="28"/>
        </w:rPr>
        <w:t xml:space="preserve">we do not consider the fact that the learned judged did not record the language of interpretation </w:t>
      </w:r>
      <w:r w:rsidR="007E436B">
        <w:rPr>
          <w:rFonts w:ascii="Tahoma" w:hAnsi="Tahoma" w:cs="Tahoma"/>
          <w:sz w:val="28"/>
          <w:szCs w:val="28"/>
        </w:rPr>
        <w:t xml:space="preserve">to be </w:t>
      </w:r>
      <w:r>
        <w:rPr>
          <w:rFonts w:ascii="Tahoma" w:hAnsi="Tahoma" w:cs="Tahoma"/>
          <w:sz w:val="28"/>
          <w:szCs w:val="28"/>
        </w:rPr>
        <w:t>fatal to the conviction</w:t>
      </w:r>
      <w:r w:rsidR="007E436B">
        <w:rPr>
          <w:rFonts w:ascii="Tahoma" w:hAnsi="Tahoma" w:cs="Tahoma"/>
          <w:sz w:val="28"/>
          <w:szCs w:val="28"/>
        </w:rPr>
        <w:t xml:space="preserve">. </w:t>
      </w:r>
      <w:r>
        <w:rPr>
          <w:rFonts w:ascii="Tahoma" w:hAnsi="Tahoma" w:cs="Tahoma"/>
          <w:sz w:val="28"/>
          <w:szCs w:val="28"/>
        </w:rPr>
        <w:t xml:space="preserve">The record clearly indicates that the indictment and facts were not only put but fully explained to the appellant. His answers to all the stages of the </w:t>
      </w:r>
      <w:r>
        <w:rPr>
          <w:rFonts w:ascii="Tahoma" w:hAnsi="Tahoma" w:cs="Tahoma"/>
          <w:sz w:val="28"/>
          <w:szCs w:val="28"/>
        </w:rPr>
        <w:lastRenderedPageBreak/>
        <w:t xml:space="preserve">proceedings indicate that he understood what was said to him, its consequences, and what </w:t>
      </w:r>
      <w:r w:rsidR="000165E0">
        <w:rPr>
          <w:rFonts w:ascii="Tahoma" w:hAnsi="Tahoma" w:cs="Tahoma"/>
          <w:sz w:val="28"/>
          <w:szCs w:val="28"/>
        </w:rPr>
        <w:t>the proceedings were all about.</w:t>
      </w:r>
      <w:r>
        <w:rPr>
          <w:rFonts w:ascii="Tahoma" w:hAnsi="Tahoma" w:cs="Tahoma"/>
          <w:sz w:val="28"/>
          <w:szCs w:val="28"/>
        </w:rPr>
        <w:t xml:space="preserve">  Moreover, there is no protest on record from his counsel to indicate that </w:t>
      </w:r>
      <w:r w:rsidR="000165E0">
        <w:rPr>
          <w:rFonts w:ascii="Tahoma" w:hAnsi="Tahoma" w:cs="Tahoma"/>
          <w:sz w:val="28"/>
          <w:szCs w:val="28"/>
        </w:rPr>
        <w:t>t</w:t>
      </w:r>
      <w:r>
        <w:rPr>
          <w:rFonts w:ascii="Tahoma" w:hAnsi="Tahoma" w:cs="Tahoma"/>
          <w:sz w:val="28"/>
          <w:szCs w:val="28"/>
        </w:rPr>
        <w:t xml:space="preserve">he </w:t>
      </w:r>
      <w:r w:rsidR="000165E0">
        <w:rPr>
          <w:rFonts w:ascii="Tahoma" w:hAnsi="Tahoma" w:cs="Tahoma"/>
          <w:sz w:val="28"/>
          <w:szCs w:val="28"/>
        </w:rPr>
        <w:t xml:space="preserve">appellant </w:t>
      </w:r>
      <w:r>
        <w:rPr>
          <w:rFonts w:ascii="Tahoma" w:hAnsi="Tahoma" w:cs="Tahoma"/>
          <w:sz w:val="28"/>
          <w:szCs w:val="28"/>
        </w:rPr>
        <w:t>did not understand</w:t>
      </w:r>
      <w:r w:rsidR="000165E0">
        <w:rPr>
          <w:rFonts w:ascii="Tahoma" w:hAnsi="Tahoma" w:cs="Tahoma"/>
          <w:sz w:val="28"/>
          <w:szCs w:val="28"/>
        </w:rPr>
        <w:t xml:space="preserve"> or misunderstood</w:t>
      </w:r>
      <w:r>
        <w:rPr>
          <w:rFonts w:ascii="Tahoma" w:hAnsi="Tahoma" w:cs="Tahoma"/>
          <w:sz w:val="28"/>
          <w:szCs w:val="28"/>
        </w:rPr>
        <w:t xml:space="preserve"> anything. In the premises, we conclude that the conviction was valid under </w:t>
      </w:r>
      <w:r>
        <w:rPr>
          <w:rFonts w:ascii="Tahoma" w:hAnsi="Tahoma" w:cs="Tahoma"/>
          <w:b/>
          <w:i/>
          <w:sz w:val="28"/>
          <w:szCs w:val="28"/>
        </w:rPr>
        <w:t xml:space="preserve">section 63 </w:t>
      </w:r>
      <w:r>
        <w:rPr>
          <w:rFonts w:ascii="Tahoma" w:hAnsi="Tahoma" w:cs="Tahoma"/>
          <w:sz w:val="28"/>
          <w:szCs w:val="28"/>
        </w:rPr>
        <w:t xml:space="preserve">of the </w:t>
      </w:r>
      <w:r>
        <w:rPr>
          <w:rFonts w:ascii="Tahoma" w:hAnsi="Tahoma" w:cs="Tahoma"/>
          <w:b/>
          <w:i/>
          <w:sz w:val="28"/>
          <w:szCs w:val="28"/>
        </w:rPr>
        <w:t>Trial on Indictments Act</w:t>
      </w:r>
      <w:r w:rsidR="00AC5DE2">
        <w:rPr>
          <w:rFonts w:ascii="Tahoma" w:hAnsi="Tahoma" w:cs="Tahoma"/>
          <w:b/>
          <w:i/>
          <w:sz w:val="28"/>
          <w:szCs w:val="28"/>
        </w:rPr>
        <w:t xml:space="preserve"> </w:t>
      </w:r>
      <w:r>
        <w:rPr>
          <w:rFonts w:ascii="Tahoma" w:hAnsi="Tahoma" w:cs="Tahoma"/>
          <w:sz w:val="28"/>
          <w:szCs w:val="28"/>
        </w:rPr>
        <w:t xml:space="preserve">and uphold it for being unequivocal. </w:t>
      </w:r>
    </w:p>
    <w:p w:rsidR="00406D4F" w:rsidRPr="00406D4F" w:rsidRDefault="00427FA3" w:rsidP="00406D4F">
      <w:pPr>
        <w:spacing w:before="240"/>
        <w:jc w:val="both"/>
        <w:rPr>
          <w:rFonts w:ascii="Tahoma" w:hAnsi="Tahoma" w:cs="Tahoma"/>
          <w:sz w:val="28"/>
          <w:szCs w:val="28"/>
        </w:rPr>
      </w:pPr>
      <w:r>
        <w:rPr>
          <w:rFonts w:ascii="Tahoma" w:hAnsi="Tahoma" w:cs="Tahoma"/>
          <w:sz w:val="28"/>
          <w:szCs w:val="28"/>
        </w:rPr>
        <w:t xml:space="preserve">On </w:t>
      </w:r>
      <w:r w:rsidR="00AA569C">
        <w:rPr>
          <w:rFonts w:ascii="Tahoma" w:hAnsi="Tahoma" w:cs="Tahoma"/>
          <w:sz w:val="28"/>
          <w:szCs w:val="28"/>
        </w:rPr>
        <w:t>the second ground</w:t>
      </w:r>
      <w:r>
        <w:rPr>
          <w:rFonts w:ascii="Tahoma" w:hAnsi="Tahoma" w:cs="Tahoma"/>
          <w:sz w:val="28"/>
          <w:szCs w:val="28"/>
        </w:rPr>
        <w:t xml:space="preserve"> of appeal</w:t>
      </w:r>
      <w:r w:rsidR="00AA569C">
        <w:rPr>
          <w:rFonts w:ascii="Tahoma" w:hAnsi="Tahoma" w:cs="Tahoma"/>
          <w:sz w:val="28"/>
          <w:szCs w:val="28"/>
        </w:rPr>
        <w:t>, we have considered the l</w:t>
      </w:r>
      <w:r w:rsidR="00406D4F" w:rsidRPr="00406D4F">
        <w:rPr>
          <w:rFonts w:ascii="Tahoma" w:hAnsi="Tahoma" w:cs="Tahoma"/>
          <w:sz w:val="28"/>
          <w:szCs w:val="28"/>
        </w:rPr>
        <w:t xml:space="preserve">aw governing </w:t>
      </w:r>
      <w:r>
        <w:rPr>
          <w:rFonts w:ascii="Tahoma" w:hAnsi="Tahoma" w:cs="Tahoma"/>
          <w:sz w:val="28"/>
          <w:szCs w:val="28"/>
        </w:rPr>
        <w:t xml:space="preserve">the circumstances in which an appellate court may </w:t>
      </w:r>
      <w:r w:rsidR="00406D4F" w:rsidRPr="00406D4F">
        <w:rPr>
          <w:rFonts w:ascii="Tahoma" w:hAnsi="Tahoma" w:cs="Tahoma"/>
          <w:sz w:val="28"/>
          <w:szCs w:val="28"/>
        </w:rPr>
        <w:t>interfere</w:t>
      </w:r>
      <w:r>
        <w:rPr>
          <w:rFonts w:ascii="Tahoma" w:hAnsi="Tahoma" w:cs="Tahoma"/>
          <w:sz w:val="28"/>
          <w:szCs w:val="28"/>
        </w:rPr>
        <w:t xml:space="preserve"> with s</w:t>
      </w:r>
      <w:r w:rsidR="00406D4F" w:rsidRPr="00406D4F">
        <w:rPr>
          <w:rFonts w:ascii="Tahoma" w:hAnsi="Tahoma" w:cs="Tahoma"/>
          <w:sz w:val="28"/>
          <w:szCs w:val="28"/>
        </w:rPr>
        <w:t>entence</w:t>
      </w:r>
      <w:r>
        <w:rPr>
          <w:rFonts w:ascii="Tahoma" w:hAnsi="Tahoma" w:cs="Tahoma"/>
          <w:sz w:val="28"/>
          <w:szCs w:val="28"/>
        </w:rPr>
        <w:t xml:space="preserve">. </w:t>
      </w:r>
      <w:r w:rsidR="00406D4F" w:rsidRPr="00406D4F">
        <w:rPr>
          <w:rFonts w:ascii="Tahoma" w:hAnsi="Tahoma" w:cs="Tahoma"/>
          <w:sz w:val="28"/>
          <w:szCs w:val="28"/>
        </w:rPr>
        <w:t xml:space="preserve">The </w:t>
      </w:r>
      <w:r>
        <w:rPr>
          <w:rFonts w:ascii="Tahoma" w:hAnsi="Tahoma" w:cs="Tahoma"/>
          <w:sz w:val="28"/>
          <w:szCs w:val="28"/>
        </w:rPr>
        <w:t xml:space="preserve">Supreme Court reiterated the principles </w:t>
      </w:r>
      <w:r w:rsidR="00406D4F" w:rsidRPr="00406D4F">
        <w:rPr>
          <w:rFonts w:ascii="Tahoma" w:hAnsi="Tahoma" w:cs="Tahoma"/>
          <w:sz w:val="28"/>
          <w:szCs w:val="28"/>
        </w:rPr>
        <w:t>in the case</w:t>
      </w:r>
      <w:r w:rsidR="00406D4F" w:rsidRPr="00AA569C">
        <w:rPr>
          <w:rFonts w:ascii="Tahoma" w:hAnsi="Tahoma" w:cs="Tahoma"/>
          <w:i/>
          <w:sz w:val="28"/>
          <w:szCs w:val="28"/>
        </w:rPr>
        <w:t xml:space="preserve"> </w:t>
      </w:r>
      <w:r w:rsidR="00406D4F" w:rsidRPr="00AA569C">
        <w:rPr>
          <w:rFonts w:ascii="Tahoma" w:hAnsi="Tahoma" w:cs="Tahoma"/>
          <w:b/>
          <w:i/>
          <w:sz w:val="28"/>
          <w:szCs w:val="28"/>
        </w:rPr>
        <w:t>K</w:t>
      </w:r>
      <w:r w:rsidR="00AA569C" w:rsidRPr="00AA569C">
        <w:rPr>
          <w:rFonts w:ascii="Tahoma" w:hAnsi="Tahoma" w:cs="Tahoma"/>
          <w:b/>
          <w:i/>
          <w:sz w:val="28"/>
          <w:szCs w:val="28"/>
        </w:rPr>
        <w:t>iwalabye</w:t>
      </w:r>
      <w:r w:rsidR="00406D4F" w:rsidRPr="00AA569C">
        <w:rPr>
          <w:rFonts w:ascii="Tahoma" w:hAnsi="Tahoma" w:cs="Tahoma"/>
          <w:b/>
          <w:i/>
          <w:sz w:val="28"/>
          <w:szCs w:val="28"/>
        </w:rPr>
        <w:t xml:space="preserve"> B</w:t>
      </w:r>
      <w:r w:rsidR="00AA569C" w:rsidRPr="00AA569C">
        <w:rPr>
          <w:rFonts w:ascii="Tahoma" w:hAnsi="Tahoma" w:cs="Tahoma"/>
          <w:b/>
          <w:i/>
          <w:sz w:val="28"/>
          <w:szCs w:val="28"/>
        </w:rPr>
        <w:t>ernard</w:t>
      </w:r>
      <w:r w:rsidR="00406D4F" w:rsidRPr="00AA569C">
        <w:rPr>
          <w:rFonts w:ascii="Tahoma" w:hAnsi="Tahoma" w:cs="Tahoma"/>
          <w:b/>
          <w:i/>
          <w:sz w:val="28"/>
          <w:szCs w:val="28"/>
        </w:rPr>
        <w:t xml:space="preserve"> V</w:t>
      </w:r>
      <w:r w:rsidR="00AA569C" w:rsidRPr="00AA569C">
        <w:rPr>
          <w:rFonts w:ascii="Tahoma" w:hAnsi="Tahoma" w:cs="Tahoma"/>
          <w:b/>
          <w:i/>
          <w:sz w:val="28"/>
          <w:szCs w:val="28"/>
        </w:rPr>
        <w:t>s</w:t>
      </w:r>
      <w:r w:rsidR="00406D4F" w:rsidRPr="00AA569C">
        <w:rPr>
          <w:rFonts w:ascii="Tahoma" w:hAnsi="Tahoma" w:cs="Tahoma"/>
          <w:b/>
          <w:i/>
          <w:sz w:val="28"/>
          <w:szCs w:val="28"/>
        </w:rPr>
        <w:t xml:space="preserve"> U</w:t>
      </w:r>
      <w:r w:rsidR="00AA569C" w:rsidRPr="00AA569C">
        <w:rPr>
          <w:rFonts w:ascii="Tahoma" w:hAnsi="Tahoma" w:cs="Tahoma"/>
          <w:b/>
          <w:i/>
          <w:sz w:val="28"/>
          <w:szCs w:val="28"/>
        </w:rPr>
        <w:t>ganda</w:t>
      </w:r>
      <w:r w:rsidR="00406D4F" w:rsidRPr="00AA569C">
        <w:rPr>
          <w:rFonts w:ascii="Tahoma" w:hAnsi="Tahoma" w:cs="Tahoma"/>
          <w:i/>
          <w:sz w:val="28"/>
          <w:szCs w:val="28"/>
        </w:rPr>
        <w:t xml:space="preserve"> </w:t>
      </w:r>
      <w:r w:rsidR="00406D4F" w:rsidRPr="00AA569C">
        <w:rPr>
          <w:rFonts w:ascii="Tahoma" w:hAnsi="Tahoma" w:cs="Tahoma"/>
          <w:b/>
          <w:i/>
          <w:sz w:val="28"/>
          <w:szCs w:val="28"/>
        </w:rPr>
        <w:t>SCCA</w:t>
      </w:r>
      <w:r>
        <w:rPr>
          <w:rFonts w:ascii="Tahoma" w:hAnsi="Tahoma" w:cs="Tahoma"/>
          <w:b/>
          <w:i/>
          <w:sz w:val="28"/>
          <w:szCs w:val="28"/>
        </w:rPr>
        <w:t xml:space="preserve"> </w:t>
      </w:r>
      <w:r w:rsidR="00406D4F" w:rsidRPr="00AA569C">
        <w:rPr>
          <w:rFonts w:ascii="Tahoma" w:hAnsi="Tahoma" w:cs="Tahoma"/>
          <w:b/>
          <w:i/>
          <w:sz w:val="28"/>
          <w:szCs w:val="28"/>
        </w:rPr>
        <w:t>No. 143 of 2001</w:t>
      </w:r>
      <w:r w:rsidR="00406D4F" w:rsidRPr="00406D4F">
        <w:rPr>
          <w:rFonts w:ascii="Tahoma" w:hAnsi="Tahoma" w:cs="Tahoma"/>
          <w:sz w:val="28"/>
          <w:szCs w:val="28"/>
        </w:rPr>
        <w:t xml:space="preserve"> </w:t>
      </w:r>
      <w:r>
        <w:rPr>
          <w:rFonts w:ascii="Tahoma" w:hAnsi="Tahoma" w:cs="Tahoma"/>
          <w:sz w:val="28"/>
          <w:szCs w:val="28"/>
        </w:rPr>
        <w:t xml:space="preserve">as </w:t>
      </w:r>
      <w:r w:rsidR="00406D4F" w:rsidRPr="00406D4F">
        <w:rPr>
          <w:rFonts w:ascii="Tahoma" w:hAnsi="Tahoma" w:cs="Tahoma"/>
          <w:sz w:val="28"/>
          <w:szCs w:val="28"/>
        </w:rPr>
        <w:t>follow</w:t>
      </w:r>
      <w:r>
        <w:rPr>
          <w:rFonts w:ascii="Tahoma" w:hAnsi="Tahoma" w:cs="Tahoma"/>
          <w:sz w:val="28"/>
          <w:szCs w:val="28"/>
        </w:rPr>
        <w:t>s;</w:t>
      </w:r>
    </w:p>
    <w:p w:rsidR="00406D4F" w:rsidRPr="002B552D" w:rsidRDefault="00406D4F" w:rsidP="00AA569C">
      <w:pPr>
        <w:spacing w:before="240"/>
        <w:ind w:right="720"/>
        <w:jc w:val="both"/>
        <w:rPr>
          <w:rFonts w:ascii="Tahoma" w:hAnsi="Tahoma" w:cs="Tahoma"/>
          <w:b/>
          <w:sz w:val="24"/>
          <w:szCs w:val="24"/>
        </w:rPr>
      </w:pPr>
      <w:r w:rsidRPr="002B552D">
        <w:rPr>
          <w:rFonts w:ascii="Tahoma" w:hAnsi="Tahoma" w:cs="Tahoma"/>
          <w:b/>
          <w:sz w:val="24"/>
          <w:szCs w:val="24"/>
        </w:rPr>
        <w:t>The Appellate court is not to interfere with the sentence imposed by a trial court which has exercised its discretion on sentence, unless the exercise of the discretion is such that it results in the sentence imposed to be manifestly excessive or so low as to amount to a miscarriage of justice or where a trial Court ignores to consider an important matter or circumstance which ought to be considered while passing the sentence or where the sentence imposed is wrong in principle.</w:t>
      </w:r>
    </w:p>
    <w:p w:rsidR="00EC794C" w:rsidRDefault="00EC794C" w:rsidP="004456E7">
      <w:pPr>
        <w:rPr>
          <w:rFonts w:ascii="Tahoma" w:hAnsi="Tahoma" w:cs="Tahoma"/>
          <w:sz w:val="28"/>
          <w:szCs w:val="28"/>
        </w:rPr>
      </w:pPr>
      <w:r>
        <w:rPr>
          <w:rFonts w:ascii="Tahoma" w:hAnsi="Tahoma" w:cs="Tahoma"/>
          <w:sz w:val="28"/>
          <w:szCs w:val="28"/>
        </w:rPr>
        <w:t xml:space="preserve">The cases of </w:t>
      </w:r>
      <w:r w:rsidRPr="00EC794C">
        <w:rPr>
          <w:rFonts w:ascii="Tahoma" w:hAnsi="Tahoma" w:cs="Tahoma"/>
          <w:b/>
          <w:i/>
          <w:sz w:val="28"/>
          <w:szCs w:val="28"/>
        </w:rPr>
        <w:t>Pandya v R [1957] EA 336</w:t>
      </w:r>
      <w:r>
        <w:rPr>
          <w:rFonts w:ascii="Tahoma" w:hAnsi="Tahoma" w:cs="Tahoma"/>
          <w:b/>
          <w:sz w:val="28"/>
          <w:szCs w:val="28"/>
        </w:rPr>
        <w:t xml:space="preserve"> </w:t>
      </w:r>
      <w:r>
        <w:rPr>
          <w:rFonts w:ascii="Tahoma" w:hAnsi="Tahoma" w:cs="Tahoma"/>
          <w:sz w:val="28"/>
          <w:szCs w:val="28"/>
        </w:rPr>
        <w:t>and</w:t>
      </w:r>
      <w:r>
        <w:rPr>
          <w:rFonts w:ascii="Tahoma" w:hAnsi="Tahoma" w:cs="Tahoma"/>
          <w:b/>
          <w:sz w:val="28"/>
          <w:szCs w:val="28"/>
        </w:rPr>
        <w:t xml:space="preserve"> </w:t>
      </w:r>
      <w:r w:rsidRPr="00EC794C">
        <w:rPr>
          <w:rFonts w:ascii="Tahoma" w:hAnsi="Tahoma" w:cs="Tahoma"/>
          <w:b/>
          <w:i/>
          <w:sz w:val="28"/>
          <w:szCs w:val="28"/>
        </w:rPr>
        <w:t>Kifamunte Henry v Uganda SCCA No. 10 of 1997</w:t>
      </w:r>
      <w:r w:rsidRPr="00EC794C">
        <w:rPr>
          <w:rFonts w:ascii="Tahoma" w:hAnsi="Tahoma" w:cs="Tahoma"/>
          <w:i/>
          <w:sz w:val="28"/>
          <w:szCs w:val="28"/>
        </w:rPr>
        <w:t xml:space="preserve"> </w:t>
      </w:r>
      <w:r>
        <w:rPr>
          <w:rFonts w:ascii="Tahoma" w:hAnsi="Tahoma" w:cs="Tahoma"/>
          <w:sz w:val="28"/>
          <w:szCs w:val="28"/>
        </w:rPr>
        <w:t>have also succinctly re-stated this principle.</w:t>
      </w:r>
    </w:p>
    <w:p w:rsidR="00DE53A2" w:rsidRDefault="00B33B78" w:rsidP="004456E7">
      <w:pPr>
        <w:rPr>
          <w:rFonts w:ascii="Tahoma" w:hAnsi="Tahoma" w:cs="Tahoma"/>
          <w:sz w:val="28"/>
          <w:szCs w:val="28"/>
        </w:rPr>
      </w:pPr>
      <w:r>
        <w:rPr>
          <w:rFonts w:ascii="Tahoma" w:hAnsi="Tahoma" w:cs="Tahoma"/>
          <w:sz w:val="28"/>
          <w:szCs w:val="28"/>
        </w:rPr>
        <w:t xml:space="preserve">Relying on </w:t>
      </w:r>
      <w:r w:rsidR="00F75018">
        <w:rPr>
          <w:rFonts w:ascii="Tahoma" w:hAnsi="Tahoma" w:cs="Tahoma"/>
          <w:sz w:val="28"/>
          <w:szCs w:val="28"/>
        </w:rPr>
        <w:t>the above principles, w</w:t>
      </w:r>
      <w:r w:rsidR="007E66D4">
        <w:rPr>
          <w:rFonts w:ascii="Tahoma" w:hAnsi="Tahoma" w:cs="Tahoma"/>
          <w:sz w:val="28"/>
          <w:szCs w:val="28"/>
        </w:rPr>
        <w:t xml:space="preserve">e have found no valid reason to interfere with </w:t>
      </w:r>
      <w:r w:rsidR="00EC794C">
        <w:rPr>
          <w:rFonts w:ascii="Tahoma" w:hAnsi="Tahoma" w:cs="Tahoma"/>
          <w:sz w:val="28"/>
          <w:szCs w:val="28"/>
        </w:rPr>
        <w:t xml:space="preserve">the </w:t>
      </w:r>
      <w:r w:rsidR="007E66D4">
        <w:rPr>
          <w:rFonts w:ascii="Tahoma" w:hAnsi="Tahoma" w:cs="Tahoma"/>
          <w:sz w:val="28"/>
          <w:szCs w:val="28"/>
        </w:rPr>
        <w:t xml:space="preserve">sentencing discretion of the learned trial Judge, given the circumstances in which the appellant committed the offence and we uphold the sentence that he imposed.  </w:t>
      </w:r>
      <w:r w:rsidR="00AC5DE2">
        <w:rPr>
          <w:rFonts w:ascii="Tahoma" w:hAnsi="Tahoma" w:cs="Tahoma"/>
          <w:sz w:val="28"/>
          <w:szCs w:val="28"/>
        </w:rPr>
        <w:t xml:space="preserve">We </w:t>
      </w:r>
      <w:r w:rsidR="00EC794C">
        <w:rPr>
          <w:rFonts w:ascii="Tahoma" w:hAnsi="Tahoma" w:cs="Tahoma"/>
          <w:sz w:val="28"/>
          <w:szCs w:val="28"/>
        </w:rPr>
        <w:t xml:space="preserve">see no </w:t>
      </w:r>
      <w:r w:rsidR="00AC5DE2">
        <w:rPr>
          <w:rFonts w:ascii="Tahoma" w:hAnsi="Tahoma" w:cs="Tahoma"/>
          <w:sz w:val="28"/>
          <w:szCs w:val="28"/>
        </w:rPr>
        <w:t xml:space="preserve">need to clarify whether the sentence remains for the remainder of the appellant’s life or a sentence of 20 years’ imprisonment.  </w:t>
      </w:r>
      <w:r w:rsidR="00EC794C">
        <w:rPr>
          <w:rFonts w:ascii="Tahoma" w:hAnsi="Tahoma" w:cs="Tahoma"/>
          <w:sz w:val="28"/>
          <w:szCs w:val="28"/>
        </w:rPr>
        <w:t xml:space="preserve">This is a matter for the Prisons department to resolve, in reliance on the Prisons Act and emerging jurisprudence, including </w:t>
      </w:r>
      <w:r w:rsidR="002B552D">
        <w:rPr>
          <w:rFonts w:ascii="Tahoma" w:hAnsi="Tahoma" w:cs="Tahoma"/>
          <w:sz w:val="28"/>
          <w:szCs w:val="28"/>
        </w:rPr>
        <w:t xml:space="preserve">the case of </w:t>
      </w:r>
      <w:r w:rsidR="002B552D">
        <w:rPr>
          <w:rFonts w:ascii="Tahoma" w:hAnsi="Tahoma" w:cs="Tahoma"/>
          <w:b/>
          <w:i/>
          <w:sz w:val="28"/>
          <w:szCs w:val="28"/>
        </w:rPr>
        <w:t>Tigo Vs Uganda (supra)</w:t>
      </w:r>
      <w:r w:rsidR="007E66D4">
        <w:rPr>
          <w:rFonts w:ascii="Tahoma" w:hAnsi="Tahoma" w:cs="Tahoma"/>
          <w:b/>
          <w:i/>
          <w:sz w:val="28"/>
          <w:szCs w:val="28"/>
        </w:rPr>
        <w:t>.</w:t>
      </w:r>
      <w:r w:rsidR="007E66D4">
        <w:rPr>
          <w:rFonts w:ascii="Tahoma" w:hAnsi="Tahoma" w:cs="Tahoma"/>
          <w:sz w:val="28"/>
          <w:szCs w:val="28"/>
        </w:rPr>
        <w:t xml:space="preserve">  </w:t>
      </w:r>
    </w:p>
    <w:p w:rsidR="004456E7" w:rsidRPr="004456E7" w:rsidRDefault="00DE53A2" w:rsidP="004456E7">
      <w:pPr>
        <w:rPr>
          <w:rFonts w:ascii="Tahoma" w:hAnsi="Tahoma" w:cs="Tahoma"/>
          <w:sz w:val="28"/>
          <w:szCs w:val="28"/>
        </w:rPr>
      </w:pPr>
      <w:r>
        <w:rPr>
          <w:rFonts w:ascii="Tahoma" w:hAnsi="Tahoma" w:cs="Tahoma"/>
          <w:sz w:val="28"/>
          <w:szCs w:val="28"/>
        </w:rPr>
        <w:t xml:space="preserve">We </w:t>
      </w:r>
      <w:r w:rsidR="00AC2A80">
        <w:rPr>
          <w:rFonts w:ascii="Tahoma" w:hAnsi="Tahoma" w:cs="Tahoma"/>
          <w:sz w:val="28"/>
          <w:szCs w:val="28"/>
        </w:rPr>
        <w:t xml:space="preserve">also </w:t>
      </w:r>
      <w:r>
        <w:rPr>
          <w:rFonts w:ascii="Tahoma" w:hAnsi="Tahoma" w:cs="Tahoma"/>
          <w:sz w:val="28"/>
          <w:szCs w:val="28"/>
        </w:rPr>
        <w:t>consider that life imprisonment is a sentence prescribe</w:t>
      </w:r>
      <w:r w:rsidR="00AC2A80">
        <w:rPr>
          <w:rFonts w:ascii="Tahoma" w:hAnsi="Tahoma" w:cs="Tahoma"/>
          <w:sz w:val="28"/>
          <w:szCs w:val="28"/>
        </w:rPr>
        <w:t>d</w:t>
      </w:r>
      <w:r>
        <w:rPr>
          <w:rFonts w:ascii="Tahoma" w:hAnsi="Tahoma" w:cs="Tahoma"/>
          <w:sz w:val="28"/>
          <w:szCs w:val="28"/>
        </w:rPr>
        <w:t xml:space="preserve"> by law, given that the maximum penalty is death. Therefore, a trial court is free to give the maximum penalty, or impose a lesser sentence, including life imprisonment, if the circumstances so warrant.</w:t>
      </w:r>
      <w:r w:rsidR="007E66D4">
        <w:rPr>
          <w:rFonts w:ascii="Tahoma" w:hAnsi="Tahoma" w:cs="Tahoma"/>
          <w:sz w:val="28"/>
          <w:szCs w:val="28"/>
        </w:rPr>
        <w:t xml:space="preserve">  </w:t>
      </w:r>
    </w:p>
    <w:p w:rsidR="007E66D4" w:rsidRPr="007E66D4" w:rsidRDefault="00DE53A2" w:rsidP="004456E7">
      <w:pPr>
        <w:rPr>
          <w:rFonts w:ascii="Tahoma" w:hAnsi="Tahoma" w:cs="Tahoma"/>
          <w:sz w:val="28"/>
          <w:szCs w:val="28"/>
        </w:rPr>
      </w:pPr>
      <w:r>
        <w:rPr>
          <w:rFonts w:ascii="Tahoma" w:hAnsi="Tahoma" w:cs="Tahoma"/>
          <w:sz w:val="28"/>
          <w:szCs w:val="28"/>
        </w:rPr>
        <w:lastRenderedPageBreak/>
        <w:t>T</w:t>
      </w:r>
      <w:r w:rsidR="004456E7" w:rsidRPr="004456E7">
        <w:rPr>
          <w:rFonts w:ascii="Tahoma" w:hAnsi="Tahoma" w:cs="Tahoma"/>
          <w:sz w:val="28"/>
          <w:szCs w:val="28"/>
        </w:rPr>
        <w:t xml:space="preserve">his appeal accordingly fails. We uphold the sentence of </w:t>
      </w:r>
      <w:r w:rsidR="004456E7">
        <w:rPr>
          <w:rFonts w:ascii="Tahoma" w:hAnsi="Tahoma" w:cs="Tahoma"/>
          <w:sz w:val="28"/>
          <w:szCs w:val="28"/>
        </w:rPr>
        <w:t>life</w:t>
      </w:r>
      <w:r w:rsidR="004456E7" w:rsidRPr="004456E7">
        <w:rPr>
          <w:rFonts w:ascii="Tahoma" w:hAnsi="Tahoma" w:cs="Tahoma"/>
          <w:sz w:val="28"/>
          <w:szCs w:val="28"/>
        </w:rPr>
        <w:t xml:space="preserve"> imprisonment for the appellant</w:t>
      </w:r>
      <w:r>
        <w:rPr>
          <w:rFonts w:ascii="Tahoma" w:hAnsi="Tahoma" w:cs="Tahoma"/>
          <w:sz w:val="28"/>
          <w:szCs w:val="28"/>
        </w:rPr>
        <w:t xml:space="preserve"> and dismiss his appeal against both conviction and sentence </w:t>
      </w:r>
      <w:r w:rsidR="007E66D4" w:rsidRPr="007E66D4">
        <w:rPr>
          <w:rFonts w:ascii="Tahoma" w:hAnsi="Tahoma" w:cs="Tahoma"/>
          <w:sz w:val="28"/>
          <w:szCs w:val="28"/>
        </w:rPr>
        <w:t>accordingly.</w:t>
      </w:r>
    </w:p>
    <w:p w:rsidR="004456E7" w:rsidRDefault="004456E7" w:rsidP="004456E7">
      <w:pPr>
        <w:rPr>
          <w:rFonts w:ascii="Tahoma" w:hAnsi="Tahoma" w:cs="Tahoma"/>
          <w:sz w:val="28"/>
          <w:szCs w:val="28"/>
        </w:rPr>
      </w:pPr>
      <w:r w:rsidRPr="004456E7">
        <w:rPr>
          <w:rFonts w:ascii="Tahoma" w:hAnsi="Tahoma" w:cs="Tahoma"/>
          <w:sz w:val="28"/>
          <w:szCs w:val="28"/>
        </w:rPr>
        <w:t>It is so ordered.</w:t>
      </w:r>
    </w:p>
    <w:p w:rsidR="008E15CC" w:rsidRDefault="008E15CC" w:rsidP="004456E7">
      <w:pPr>
        <w:rPr>
          <w:rFonts w:ascii="Tahoma" w:hAnsi="Tahoma" w:cs="Tahoma"/>
          <w:sz w:val="28"/>
          <w:szCs w:val="28"/>
        </w:rPr>
      </w:pPr>
    </w:p>
    <w:p w:rsidR="007E66D4" w:rsidRPr="008E15CC" w:rsidRDefault="007E66D4" w:rsidP="004456E7">
      <w:pPr>
        <w:rPr>
          <w:rFonts w:ascii="Tahoma" w:hAnsi="Tahoma" w:cs="Tahoma"/>
          <w:b/>
          <w:sz w:val="28"/>
          <w:szCs w:val="28"/>
        </w:rPr>
      </w:pPr>
      <w:r w:rsidRPr="008E15CC">
        <w:rPr>
          <w:rFonts w:ascii="Tahoma" w:hAnsi="Tahoma" w:cs="Tahoma"/>
          <w:b/>
          <w:sz w:val="28"/>
          <w:szCs w:val="28"/>
        </w:rPr>
        <w:t>Dated this …</w:t>
      </w:r>
      <w:r w:rsidR="00627AEC">
        <w:rPr>
          <w:rFonts w:ascii="Tahoma" w:hAnsi="Tahoma" w:cs="Tahoma"/>
          <w:b/>
          <w:sz w:val="28"/>
          <w:szCs w:val="28"/>
        </w:rPr>
        <w:t>18</w:t>
      </w:r>
      <w:r w:rsidR="00627AEC" w:rsidRPr="00627AEC">
        <w:rPr>
          <w:rFonts w:ascii="Tahoma" w:hAnsi="Tahoma" w:cs="Tahoma"/>
          <w:b/>
          <w:sz w:val="28"/>
          <w:szCs w:val="28"/>
          <w:vertAlign w:val="superscript"/>
        </w:rPr>
        <w:t>th</w:t>
      </w:r>
      <w:r w:rsidR="00627AEC">
        <w:rPr>
          <w:rFonts w:ascii="Tahoma" w:hAnsi="Tahoma" w:cs="Tahoma"/>
          <w:b/>
          <w:sz w:val="28"/>
          <w:szCs w:val="28"/>
        </w:rPr>
        <w:t xml:space="preserve"> day of December </w:t>
      </w:r>
      <w:r w:rsidRPr="008E15CC">
        <w:rPr>
          <w:rFonts w:ascii="Tahoma" w:hAnsi="Tahoma" w:cs="Tahoma"/>
          <w:b/>
          <w:sz w:val="28"/>
          <w:szCs w:val="28"/>
        </w:rPr>
        <w:t>2014</w:t>
      </w:r>
    </w:p>
    <w:p w:rsidR="007E66D4" w:rsidRDefault="007E66D4" w:rsidP="004456E7">
      <w:pPr>
        <w:rPr>
          <w:rFonts w:ascii="Tahoma" w:hAnsi="Tahoma" w:cs="Tahoma"/>
          <w:sz w:val="28"/>
          <w:szCs w:val="28"/>
        </w:rPr>
      </w:pPr>
      <w:r>
        <w:rPr>
          <w:rFonts w:ascii="Tahoma" w:hAnsi="Tahoma" w:cs="Tahoma"/>
          <w:sz w:val="28"/>
          <w:szCs w:val="28"/>
        </w:rPr>
        <w:t>Signed by:</w:t>
      </w:r>
    </w:p>
    <w:p w:rsidR="007E66D4" w:rsidRPr="008E15CC" w:rsidRDefault="007E66D4" w:rsidP="004456E7">
      <w:pPr>
        <w:rPr>
          <w:rFonts w:ascii="Tahoma" w:hAnsi="Tahoma" w:cs="Tahoma"/>
          <w:b/>
          <w:sz w:val="28"/>
          <w:szCs w:val="28"/>
        </w:rPr>
      </w:pPr>
      <w:r w:rsidRPr="008E15CC">
        <w:rPr>
          <w:rFonts w:ascii="Tahoma" w:hAnsi="Tahoma" w:cs="Tahoma"/>
          <w:b/>
          <w:sz w:val="28"/>
          <w:szCs w:val="28"/>
        </w:rPr>
        <w:t>Honorable Mr. Justice S</w:t>
      </w:r>
      <w:r w:rsidR="008E15CC" w:rsidRPr="008E15CC">
        <w:rPr>
          <w:rFonts w:ascii="Tahoma" w:hAnsi="Tahoma" w:cs="Tahoma"/>
          <w:b/>
          <w:sz w:val="28"/>
          <w:szCs w:val="28"/>
        </w:rPr>
        <w:t>teven</w:t>
      </w:r>
      <w:r w:rsidRPr="008E15CC">
        <w:rPr>
          <w:rFonts w:ascii="Tahoma" w:hAnsi="Tahoma" w:cs="Tahoma"/>
          <w:b/>
          <w:sz w:val="28"/>
          <w:szCs w:val="28"/>
        </w:rPr>
        <w:t xml:space="preserve"> B K Kavuma, Ag. DCJ</w:t>
      </w:r>
      <w:r w:rsidR="008E15CC" w:rsidRPr="008E15CC">
        <w:rPr>
          <w:rFonts w:ascii="Tahoma" w:hAnsi="Tahoma" w:cs="Tahoma"/>
          <w:b/>
          <w:sz w:val="28"/>
          <w:szCs w:val="28"/>
        </w:rPr>
        <w:t>__________</w:t>
      </w:r>
    </w:p>
    <w:p w:rsidR="007E66D4" w:rsidRPr="008E15CC" w:rsidRDefault="007E66D4" w:rsidP="004456E7">
      <w:pPr>
        <w:rPr>
          <w:rFonts w:ascii="Tahoma" w:hAnsi="Tahoma" w:cs="Tahoma"/>
          <w:b/>
          <w:sz w:val="28"/>
          <w:szCs w:val="28"/>
        </w:rPr>
      </w:pPr>
      <w:r w:rsidRPr="008E15CC">
        <w:rPr>
          <w:rFonts w:ascii="Tahoma" w:hAnsi="Tahoma" w:cs="Tahoma"/>
          <w:b/>
          <w:sz w:val="28"/>
          <w:szCs w:val="28"/>
        </w:rPr>
        <w:t>Honorable Mr. Justice R</w:t>
      </w:r>
      <w:r w:rsidR="008E15CC" w:rsidRPr="008E15CC">
        <w:rPr>
          <w:rFonts w:ascii="Tahoma" w:hAnsi="Tahoma" w:cs="Tahoma"/>
          <w:b/>
          <w:sz w:val="28"/>
          <w:szCs w:val="28"/>
        </w:rPr>
        <w:t>emmy</w:t>
      </w:r>
      <w:r w:rsidRPr="008E15CC">
        <w:rPr>
          <w:rFonts w:ascii="Tahoma" w:hAnsi="Tahoma" w:cs="Tahoma"/>
          <w:b/>
          <w:sz w:val="28"/>
          <w:szCs w:val="28"/>
        </w:rPr>
        <w:t xml:space="preserve"> K Kasule, </w:t>
      </w:r>
      <w:r w:rsidR="008E15CC" w:rsidRPr="008E15CC">
        <w:rPr>
          <w:rFonts w:ascii="Tahoma" w:hAnsi="Tahoma" w:cs="Tahoma"/>
          <w:b/>
          <w:sz w:val="28"/>
          <w:szCs w:val="28"/>
        </w:rPr>
        <w:t>JA________________</w:t>
      </w:r>
    </w:p>
    <w:p w:rsidR="008E15CC" w:rsidRPr="008E15CC" w:rsidRDefault="008E15CC" w:rsidP="004456E7">
      <w:pPr>
        <w:rPr>
          <w:rFonts w:ascii="Tahoma" w:hAnsi="Tahoma" w:cs="Tahoma"/>
          <w:b/>
          <w:sz w:val="28"/>
          <w:szCs w:val="28"/>
        </w:rPr>
      </w:pPr>
      <w:r w:rsidRPr="008E15CC">
        <w:rPr>
          <w:rFonts w:ascii="Tahoma" w:hAnsi="Tahoma" w:cs="Tahoma"/>
          <w:b/>
          <w:sz w:val="28"/>
          <w:szCs w:val="28"/>
        </w:rPr>
        <w:t>Honorable Lady Justice Solomy Balungi Bossa, JA___________</w:t>
      </w:r>
    </w:p>
    <w:p w:rsidR="004D39EB" w:rsidRPr="004456E7" w:rsidRDefault="002B6609" w:rsidP="004456E7">
      <w:pPr>
        <w:rPr>
          <w:rFonts w:ascii="Tahoma" w:hAnsi="Tahoma" w:cs="Tahoma"/>
          <w:sz w:val="28"/>
          <w:szCs w:val="28"/>
        </w:rPr>
      </w:pPr>
      <w:r w:rsidRPr="004456E7">
        <w:rPr>
          <w:rFonts w:ascii="Tahoma" w:hAnsi="Tahoma" w:cs="Tahoma"/>
          <w:sz w:val="28"/>
          <w:szCs w:val="28"/>
          <w:shd w:val="clear" w:color="auto" w:fill="FFFFFF"/>
        </w:rPr>
        <w:t xml:space="preserve"> </w:t>
      </w:r>
    </w:p>
    <w:p w:rsidR="004D39EB" w:rsidRPr="00406D4F" w:rsidRDefault="004D39EB" w:rsidP="00406D4F">
      <w:pPr>
        <w:jc w:val="both"/>
        <w:rPr>
          <w:rFonts w:ascii="Tahoma" w:hAnsi="Tahoma" w:cs="Tahoma"/>
          <w:sz w:val="28"/>
          <w:szCs w:val="28"/>
        </w:rPr>
      </w:pPr>
    </w:p>
    <w:p w:rsidR="00931733" w:rsidRPr="00931733" w:rsidRDefault="00931733" w:rsidP="00EB2DE7">
      <w:pPr>
        <w:jc w:val="both"/>
        <w:rPr>
          <w:rFonts w:ascii="Tahoma" w:hAnsi="Tahoma" w:cs="Tahoma"/>
          <w:sz w:val="28"/>
          <w:szCs w:val="28"/>
        </w:rPr>
      </w:pPr>
    </w:p>
    <w:sectPr w:rsidR="00931733" w:rsidRPr="00931733" w:rsidSect="007A3002">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A1" w:rsidRDefault="00812DA1" w:rsidP="00051D4F">
      <w:pPr>
        <w:spacing w:after="0" w:line="240" w:lineRule="auto"/>
      </w:pPr>
      <w:r>
        <w:separator/>
      </w:r>
    </w:p>
  </w:endnote>
  <w:endnote w:type="continuationSeparator" w:id="1">
    <w:p w:rsidR="00812DA1" w:rsidRDefault="00812DA1" w:rsidP="00051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730"/>
      <w:docPartObj>
        <w:docPartGallery w:val="Page Numbers (Bottom of Page)"/>
        <w:docPartUnique/>
      </w:docPartObj>
    </w:sdtPr>
    <w:sdtContent>
      <w:p w:rsidR="005B30C5" w:rsidRDefault="007277F1">
        <w:pPr>
          <w:pStyle w:val="Footer"/>
          <w:jc w:val="center"/>
        </w:pPr>
        <w:fldSimple w:instr=" PAGE   \* MERGEFORMAT ">
          <w:r w:rsidR="00627AEC">
            <w:rPr>
              <w:noProof/>
            </w:rPr>
            <w:t>9</w:t>
          </w:r>
        </w:fldSimple>
      </w:p>
    </w:sdtContent>
  </w:sdt>
  <w:p w:rsidR="005B30C5" w:rsidRDefault="005B3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A1" w:rsidRDefault="00812DA1" w:rsidP="00051D4F">
      <w:pPr>
        <w:spacing w:after="0" w:line="240" w:lineRule="auto"/>
      </w:pPr>
      <w:r>
        <w:separator/>
      </w:r>
    </w:p>
  </w:footnote>
  <w:footnote w:type="continuationSeparator" w:id="1">
    <w:p w:rsidR="00812DA1" w:rsidRDefault="00812DA1" w:rsidP="00051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E61"/>
    <w:multiLevelType w:val="hybridMultilevel"/>
    <w:tmpl w:val="22EC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6D0296"/>
    <w:rsid w:val="000165E0"/>
    <w:rsid w:val="0004317C"/>
    <w:rsid w:val="00051D4F"/>
    <w:rsid w:val="000525AF"/>
    <w:rsid w:val="00086684"/>
    <w:rsid w:val="00094577"/>
    <w:rsid w:val="000C6DD7"/>
    <w:rsid w:val="000E49CC"/>
    <w:rsid w:val="000F7A31"/>
    <w:rsid w:val="00112DBA"/>
    <w:rsid w:val="001354C9"/>
    <w:rsid w:val="001360B6"/>
    <w:rsid w:val="001849BD"/>
    <w:rsid w:val="001A1DF6"/>
    <w:rsid w:val="001E1E65"/>
    <w:rsid w:val="001F25E1"/>
    <w:rsid w:val="00200DF6"/>
    <w:rsid w:val="0020532A"/>
    <w:rsid w:val="002104F3"/>
    <w:rsid w:val="00245D08"/>
    <w:rsid w:val="002526AF"/>
    <w:rsid w:val="00253B9F"/>
    <w:rsid w:val="002B552D"/>
    <w:rsid w:val="002B6609"/>
    <w:rsid w:val="0036204E"/>
    <w:rsid w:val="003C0ED9"/>
    <w:rsid w:val="003E3B31"/>
    <w:rsid w:val="00406D4F"/>
    <w:rsid w:val="00415EE2"/>
    <w:rsid w:val="0042167A"/>
    <w:rsid w:val="00427FA3"/>
    <w:rsid w:val="004456E7"/>
    <w:rsid w:val="00453BBE"/>
    <w:rsid w:val="00464AE1"/>
    <w:rsid w:val="004A249D"/>
    <w:rsid w:val="004A4A0D"/>
    <w:rsid w:val="004C37C8"/>
    <w:rsid w:val="004D39EB"/>
    <w:rsid w:val="004E2AF0"/>
    <w:rsid w:val="0053122F"/>
    <w:rsid w:val="005745E3"/>
    <w:rsid w:val="005A4C5B"/>
    <w:rsid w:val="005B30C5"/>
    <w:rsid w:val="005B6AD5"/>
    <w:rsid w:val="005D39DB"/>
    <w:rsid w:val="005E440A"/>
    <w:rsid w:val="006117A2"/>
    <w:rsid w:val="006233BA"/>
    <w:rsid w:val="00627AEC"/>
    <w:rsid w:val="00671EA1"/>
    <w:rsid w:val="006A51DD"/>
    <w:rsid w:val="006B7A3B"/>
    <w:rsid w:val="006D0296"/>
    <w:rsid w:val="006D16BA"/>
    <w:rsid w:val="006D5DA4"/>
    <w:rsid w:val="006D71DB"/>
    <w:rsid w:val="006E363C"/>
    <w:rsid w:val="00713EA9"/>
    <w:rsid w:val="007231F1"/>
    <w:rsid w:val="007277F1"/>
    <w:rsid w:val="00747190"/>
    <w:rsid w:val="00752D43"/>
    <w:rsid w:val="007642A4"/>
    <w:rsid w:val="00786C54"/>
    <w:rsid w:val="007A3002"/>
    <w:rsid w:val="007E436B"/>
    <w:rsid w:val="007E66D4"/>
    <w:rsid w:val="007F768B"/>
    <w:rsid w:val="0081221E"/>
    <w:rsid w:val="00812DA1"/>
    <w:rsid w:val="008160C0"/>
    <w:rsid w:val="0085031A"/>
    <w:rsid w:val="0085240E"/>
    <w:rsid w:val="008642F2"/>
    <w:rsid w:val="00882F8E"/>
    <w:rsid w:val="008A44E6"/>
    <w:rsid w:val="008B4275"/>
    <w:rsid w:val="008B500B"/>
    <w:rsid w:val="008D576A"/>
    <w:rsid w:val="008E15CC"/>
    <w:rsid w:val="0091453E"/>
    <w:rsid w:val="00931733"/>
    <w:rsid w:val="00951900"/>
    <w:rsid w:val="00975178"/>
    <w:rsid w:val="009D28D9"/>
    <w:rsid w:val="009D394E"/>
    <w:rsid w:val="00A24717"/>
    <w:rsid w:val="00A5492A"/>
    <w:rsid w:val="00A60FA3"/>
    <w:rsid w:val="00A774B6"/>
    <w:rsid w:val="00A92F9A"/>
    <w:rsid w:val="00AA4B9E"/>
    <w:rsid w:val="00AA569C"/>
    <w:rsid w:val="00AB1C94"/>
    <w:rsid w:val="00AB3CD5"/>
    <w:rsid w:val="00AB5269"/>
    <w:rsid w:val="00AC2A80"/>
    <w:rsid w:val="00AC353C"/>
    <w:rsid w:val="00AC5DE2"/>
    <w:rsid w:val="00AE2A30"/>
    <w:rsid w:val="00B21D9D"/>
    <w:rsid w:val="00B22057"/>
    <w:rsid w:val="00B26A16"/>
    <w:rsid w:val="00B33B78"/>
    <w:rsid w:val="00B47232"/>
    <w:rsid w:val="00B4736A"/>
    <w:rsid w:val="00BA24CF"/>
    <w:rsid w:val="00BC185F"/>
    <w:rsid w:val="00BC2E35"/>
    <w:rsid w:val="00BD4B80"/>
    <w:rsid w:val="00BE39F8"/>
    <w:rsid w:val="00BF4DE1"/>
    <w:rsid w:val="00BF53B0"/>
    <w:rsid w:val="00C17D49"/>
    <w:rsid w:val="00C44AFD"/>
    <w:rsid w:val="00C9626A"/>
    <w:rsid w:val="00CA2A3D"/>
    <w:rsid w:val="00CB59DC"/>
    <w:rsid w:val="00CC6F30"/>
    <w:rsid w:val="00CF3BD4"/>
    <w:rsid w:val="00D10FF7"/>
    <w:rsid w:val="00D15652"/>
    <w:rsid w:val="00D20C2B"/>
    <w:rsid w:val="00D20F0F"/>
    <w:rsid w:val="00D2240E"/>
    <w:rsid w:val="00D24999"/>
    <w:rsid w:val="00D75458"/>
    <w:rsid w:val="00D903A1"/>
    <w:rsid w:val="00DA3686"/>
    <w:rsid w:val="00DA372B"/>
    <w:rsid w:val="00DC02CB"/>
    <w:rsid w:val="00DD105E"/>
    <w:rsid w:val="00DE53A2"/>
    <w:rsid w:val="00E03C1B"/>
    <w:rsid w:val="00E43E13"/>
    <w:rsid w:val="00E45B34"/>
    <w:rsid w:val="00E61755"/>
    <w:rsid w:val="00E95AF6"/>
    <w:rsid w:val="00E96E25"/>
    <w:rsid w:val="00EA0AC6"/>
    <w:rsid w:val="00EB2DE7"/>
    <w:rsid w:val="00EB60A9"/>
    <w:rsid w:val="00EC794C"/>
    <w:rsid w:val="00ED297C"/>
    <w:rsid w:val="00F500BA"/>
    <w:rsid w:val="00F60FA3"/>
    <w:rsid w:val="00F67E3E"/>
    <w:rsid w:val="00F75018"/>
    <w:rsid w:val="00F92CEA"/>
    <w:rsid w:val="00F950D1"/>
    <w:rsid w:val="00FB595F"/>
    <w:rsid w:val="00FC257E"/>
    <w:rsid w:val="00FC3CA5"/>
    <w:rsid w:val="00FE2320"/>
    <w:rsid w:val="00FE793A"/>
    <w:rsid w:val="00FF1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1D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1D4F"/>
  </w:style>
  <w:style w:type="paragraph" w:styleId="Footer">
    <w:name w:val="footer"/>
    <w:basedOn w:val="Normal"/>
    <w:link w:val="FooterChar"/>
    <w:uiPriority w:val="99"/>
    <w:unhideWhenUsed/>
    <w:rsid w:val="00051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D4F"/>
  </w:style>
  <w:style w:type="character" w:styleId="LineNumber">
    <w:name w:val="line number"/>
    <w:basedOn w:val="DefaultParagraphFont"/>
    <w:uiPriority w:val="99"/>
    <w:semiHidden/>
    <w:unhideWhenUsed/>
    <w:rsid w:val="007A3002"/>
  </w:style>
  <w:style w:type="paragraph" w:styleId="ListParagraph">
    <w:name w:val="List Paragraph"/>
    <w:basedOn w:val="Normal"/>
    <w:uiPriority w:val="34"/>
    <w:qFormat/>
    <w:rsid w:val="00E03C1B"/>
    <w:pPr>
      <w:ind w:left="720"/>
      <w:contextualSpacing/>
    </w:pPr>
  </w:style>
  <w:style w:type="character" w:styleId="Emphasis">
    <w:name w:val="Emphasis"/>
    <w:uiPriority w:val="20"/>
    <w:qFormat/>
    <w:rsid w:val="00A24717"/>
    <w:rPr>
      <w:i/>
      <w:iCs/>
    </w:rPr>
  </w:style>
  <w:style w:type="paragraph" w:styleId="NormalWeb">
    <w:name w:val="Normal (Web)"/>
    <w:basedOn w:val="Normal"/>
    <w:uiPriority w:val="99"/>
    <w:semiHidden/>
    <w:unhideWhenUsed/>
    <w:rsid w:val="00464A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4AE1"/>
    <w:pPr>
      <w:spacing w:after="0" w:line="240" w:lineRule="auto"/>
    </w:pPr>
  </w:style>
</w:styles>
</file>

<file path=word/webSettings.xml><?xml version="1.0" encoding="utf-8"?>
<w:webSettings xmlns:r="http://schemas.openxmlformats.org/officeDocument/2006/relationships" xmlns:w="http://schemas.openxmlformats.org/wordprocessingml/2006/main">
  <w:divs>
    <w:div w:id="510031768">
      <w:bodyDiv w:val="1"/>
      <w:marLeft w:val="0"/>
      <w:marRight w:val="0"/>
      <w:marTop w:val="0"/>
      <w:marBottom w:val="0"/>
      <w:divBdr>
        <w:top w:val="none" w:sz="0" w:space="0" w:color="auto"/>
        <w:left w:val="none" w:sz="0" w:space="0" w:color="auto"/>
        <w:bottom w:val="none" w:sz="0" w:space="0" w:color="auto"/>
        <w:right w:val="none" w:sz="0" w:space="0" w:color="auto"/>
      </w:divBdr>
    </w:div>
    <w:div w:id="600913513">
      <w:bodyDiv w:val="1"/>
      <w:marLeft w:val="0"/>
      <w:marRight w:val="0"/>
      <w:marTop w:val="0"/>
      <w:marBottom w:val="0"/>
      <w:divBdr>
        <w:top w:val="none" w:sz="0" w:space="0" w:color="auto"/>
        <w:left w:val="none" w:sz="0" w:space="0" w:color="auto"/>
        <w:bottom w:val="none" w:sz="0" w:space="0" w:color="auto"/>
        <w:right w:val="none" w:sz="0" w:space="0" w:color="auto"/>
      </w:divBdr>
    </w:div>
    <w:div w:id="894436114">
      <w:bodyDiv w:val="1"/>
      <w:marLeft w:val="0"/>
      <w:marRight w:val="0"/>
      <w:marTop w:val="0"/>
      <w:marBottom w:val="0"/>
      <w:divBdr>
        <w:top w:val="none" w:sz="0" w:space="0" w:color="auto"/>
        <w:left w:val="none" w:sz="0" w:space="0" w:color="auto"/>
        <w:bottom w:val="none" w:sz="0" w:space="0" w:color="auto"/>
        <w:right w:val="none" w:sz="0" w:space="0" w:color="auto"/>
      </w:divBdr>
    </w:div>
    <w:div w:id="938297138">
      <w:bodyDiv w:val="1"/>
      <w:marLeft w:val="0"/>
      <w:marRight w:val="0"/>
      <w:marTop w:val="0"/>
      <w:marBottom w:val="0"/>
      <w:divBdr>
        <w:top w:val="none" w:sz="0" w:space="0" w:color="auto"/>
        <w:left w:val="none" w:sz="0" w:space="0" w:color="auto"/>
        <w:bottom w:val="none" w:sz="0" w:space="0" w:color="auto"/>
        <w:right w:val="none" w:sz="0" w:space="0" w:color="auto"/>
      </w:divBdr>
    </w:div>
    <w:div w:id="1241058012">
      <w:bodyDiv w:val="1"/>
      <w:marLeft w:val="0"/>
      <w:marRight w:val="0"/>
      <w:marTop w:val="0"/>
      <w:marBottom w:val="0"/>
      <w:divBdr>
        <w:top w:val="none" w:sz="0" w:space="0" w:color="auto"/>
        <w:left w:val="none" w:sz="0" w:space="0" w:color="auto"/>
        <w:bottom w:val="none" w:sz="0" w:space="0" w:color="auto"/>
        <w:right w:val="none" w:sz="0" w:space="0" w:color="auto"/>
      </w:divBdr>
    </w:div>
    <w:div w:id="21383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80B9-6436-4D08-BE87-ADF1B9BA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cnankanja</dc:creator>
  <cp:lastModifiedBy>jmugala</cp:lastModifiedBy>
  <cp:revision>3</cp:revision>
  <dcterms:created xsi:type="dcterms:W3CDTF">2015-02-05T12:05:00Z</dcterms:created>
  <dcterms:modified xsi:type="dcterms:W3CDTF">2015-02-05T12:05:00Z</dcterms:modified>
</cp:coreProperties>
</file>