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CA6577" w:rsidRDefault="005878B3" w:rsidP="005878B3">
      <w:pPr>
        <w:jc w:val="center"/>
        <w:rPr>
          <w:rFonts w:ascii="Times New Roman" w:hAnsi="Times New Roman" w:cs="Times New Roman"/>
          <w:b/>
          <w:sz w:val="24"/>
          <w:szCs w:val="24"/>
        </w:rPr>
      </w:pPr>
      <w:r w:rsidRPr="00CA6577">
        <w:rPr>
          <w:rFonts w:ascii="Times New Roman" w:hAnsi="Times New Roman" w:cs="Times New Roman"/>
          <w:b/>
          <w:sz w:val="24"/>
          <w:szCs w:val="24"/>
        </w:rPr>
        <w:t>THE REPUBLIC OF UGANDA,</w:t>
      </w:r>
    </w:p>
    <w:p w:rsidR="005878B3" w:rsidRPr="00CA6577" w:rsidRDefault="005878B3" w:rsidP="005878B3">
      <w:pPr>
        <w:jc w:val="center"/>
        <w:rPr>
          <w:rFonts w:ascii="Times New Roman" w:hAnsi="Times New Roman" w:cs="Times New Roman"/>
          <w:b/>
          <w:sz w:val="24"/>
          <w:szCs w:val="24"/>
        </w:rPr>
      </w:pPr>
      <w:r w:rsidRPr="00CA6577">
        <w:rPr>
          <w:rFonts w:ascii="Times New Roman" w:hAnsi="Times New Roman" w:cs="Times New Roman"/>
          <w:b/>
          <w:sz w:val="24"/>
          <w:szCs w:val="24"/>
        </w:rPr>
        <w:t>IN THE HIGH COURT OF UGANDA AT KAMPALA</w:t>
      </w:r>
    </w:p>
    <w:p w:rsidR="005878B3" w:rsidRPr="00CA6577" w:rsidRDefault="005878B3" w:rsidP="005878B3">
      <w:pPr>
        <w:jc w:val="center"/>
        <w:rPr>
          <w:rFonts w:ascii="Times New Roman" w:hAnsi="Times New Roman" w:cs="Times New Roman"/>
          <w:b/>
          <w:sz w:val="24"/>
          <w:szCs w:val="24"/>
        </w:rPr>
      </w:pPr>
      <w:r w:rsidRPr="00CA6577">
        <w:rPr>
          <w:rFonts w:ascii="Times New Roman" w:hAnsi="Times New Roman" w:cs="Times New Roman"/>
          <w:b/>
          <w:sz w:val="24"/>
          <w:szCs w:val="24"/>
        </w:rPr>
        <w:t>(COMMERCIAL DIVISION)</w:t>
      </w:r>
    </w:p>
    <w:p w:rsidR="00B4219B" w:rsidRPr="00CA6577" w:rsidRDefault="00B4219B" w:rsidP="005878B3">
      <w:pPr>
        <w:jc w:val="center"/>
        <w:rPr>
          <w:rFonts w:ascii="Times New Roman" w:hAnsi="Times New Roman" w:cs="Times New Roman"/>
          <w:b/>
          <w:sz w:val="24"/>
          <w:szCs w:val="24"/>
        </w:rPr>
      </w:pPr>
      <w:r w:rsidRPr="00CA6577">
        <w:rPr>
          <w:rFonts w:ascii="Times New Roman" w:hAnsi="Times New Roman" w:cs="Times New Roman"/>
          <w:b/>
          <w:sz w:val="24"/>
          <w:szCs w:val="24"/>
        </w:rPr>
        <w:t>MISC. APPLICATION NO. 464 OF 2014</w:t>
      </w:r>
    </w:p>
    <w:p w:rsidR="00B4219B" w:rsidRPr="00CA6577" w:rsidRDefault="00B4219B" w:rsidP="005878B3">
      <w:pPr>
        <w:jc w:val="center"/>
        <w:rPr>
          <w:rFonts w:ascii="Times New Roman" w:hAnsi="Times New Roman" w:cs="Times New Roman"/>
          <w:b/>
          <w:sz w:val="24"/>
          <w:szCs w:val="24"/>
        </w:rPr>
      </w:pPr>
      <w:r w:rsidRPr="00CA6577">
        <w:rPr>
          <w:rFonts w:ascii="Times New Roman" w:hAnsi="Times New Roman" w:cs="Times New Roman"/>
          <w:b/>
          <w:sz w:val="24"/>
          <w:szCs w:val="24"/>
        </w:rPr>
        <w:t>(ARISING FROM CIVIL SUIT NO. 403 OF 2016)</w:t>
      </w:r>
    </w:p>
    <w:p w:rsidR="00B4219B" w:rsidRPr="00CA6577" w:rsidRDefault="00B4219B" w:rsidP="00B4219B">
      <w:pPr>
        <w:rPr>
          <w:rFonts w:ascii="Times New Roman" w:hAnsi="Times New Roman" w:cs="Times New Roman"/>
          <w:b/>
          <w:sz w:val="24"/>
          <w:szCs w:val="24"/>
        </w:rPr>
      </w:pPr>
      <w:r w:rsidRPr="00CA6577">
        <w:rPr>
          <w:rFonts w:ascii="Times New Roman" w:hAnsi="Times New Roman" w:cs="Times New Roman"/>
          <w:b/>
          <w:sz w:val="24"/>
          <w:szCs w:val="24"/>
        </w:rPr>
        <w:t>J.P. PROPERTIES LIMITED}..................................................................</w:t>
      </w:r>
      <w:r w:rsidR="00147607" w:rsidRPr="00CA6577">
        <w:rPr>
          <w:rFonts w:ascii="Times New Roman" w:hAnsi="Times New Roman" w:cs="Times New Roman"/>
          <w:b/>
          <w:sz w:val="24"/>
          <w:szCs w:val="24"/>
        </w:rPr>
        <w:t>APPLICANT</w:t>
      </w:r>
      <w:r w:rsidRPr="00CA6577">
        <w:rPr>
          <w:rFonts w:ascii="Times New Roman" w:hAnsi="Times New Roman" w:cs="Times New Roman"/>
          <w:b/>
          <w:sz w:val="24"/>
          <w:szCs w:val="24"/>
        </w:rPr>
        <w:t xml:space="preserve"> </w:t>
      </w:r>
    </w:p>
    <w:p w:rsidR="00B4219B" w:rsidRPr="00CA6577" w:rsidRDefault="00B4219B" w:rsidP="00B4219B">
      <w:pPr>
        <w:jc w:val="center"/>
        <w:rPr>
          <w:rFonts w:ascii="Times New Roman" w:hAnsi="Times New Roman" w:cs="Times New Roman"/>
          <w:b/>
          <w:sz w:val="24"/>
          <w:szCs w:val="24"/>
        </w:rPr>
      </w:pPr>
      <w:r w:rsidRPr="00CA6577">
        <w:rPr>
          <w:rFonts w:ascii="Times New Roman" w:hAnsi="Times New Roman" w:cs="Times New Roman"/>
          <w:b/>
          <w:sz w:val="24"/>
          <w:szCs w:val="24"/>
        </w:rPr>
        <w:t>VERSUS</w:t>
      </w:r>
    </w:p>
    <w:p w:rsidR="00CB0854" w:rsidRPr="00CA6577" w:rsidRDefault="00B4219B" w:rsidP="00B4219B">
      <w:pPr>
        <w:rPr>
          <w:rFonts w:ascii="Times New Roman" w:hAnsi="Times New Roman" w:cs="Times New Roman"/>
          <w:b/>
          <w:sz w:val="24"/>
          <w:szCs w:val="24"/>
        </w:rPr>
      </w:pPr>
      <w:r w:rsidRPr="00CA6577">
        <w:rPr>
          <w:rFonts w:ascii="Times New Roman" w:hAnsi="Times New Roman" w:cs="Times New Roman"/>
          <w:b/>
          <w:sz w:val="24"/>
          <w:szCs w:val="24"/>
        </w:rPr>
        <w:t>COMMISSIONER GENERAL UGANDA REVENUE AUTHORITY</w:t>
      </w:r>
      <w:r w:rsidR="00BB7842" w:rsidRPr="00CA6577">
        <w:rPr>
          <w:rFonts w:ascii="Times New Roman" w:hAnsi="Times New Roman" w:cs="Times New Roman"/>
          <w:b/>
          <w:sz w:val="24"/>
          <w:szCs w:val="24"/>
        </w:rPr>
        <w:t xml:space="preserve">}.......... </w:t>
      </w:r>
      <w:r w:rsidR="00147607" w:rsidRPr="00CA6577">
        <w:rPr>
          <w:rFonts w:ascii="Times New Roman" w:hAnsi="Times New Roman" w:cs="Times New Roman"/>
          <w:b/>
          <w:sz w:val="24"/>
          <w:szCs w:val="24"/>
        </w:rPr>
        <w:t>RESPONDENT</w:t>
      </w:r>
      <w:bookmarkStart w:id="0" w:name="_GoBack"/>
      <w:bookmarkEnd w:id="0"/>
    </w:p>
    <w:p w:rsidR="00795D3B" w:rsidRPr="00CA6577" w:rsidRDefault="00795D3B" w:rsidP="00795D3B">
      <w:pPr>
        <w:jc w:val="center"/>
        <w:rPr>
          <w:rFonts w:ascii="Times New Roman" w:hAnsi="Times New Roman" w:cs="Times New Roman"/>
          <w:b/>
          <w:sz w:val="24"/>
          <w:szCs w:val="24"/>
        </w:rPr>
      </w:pPr>
      <w:r w:rsidRPr="00CA6577">
        <w:rPr>
          <w:rFonts w:ascii="Times New Roman" w:hAnsi="Times New Roman" w:cs="Times New Roman"/>
          <w:b/>
          <w:sz w:val="24"/>
          <w:szCs w:val="24"/>
        </w:rPr>
        <w:t>BEFORE HON. MR. JUSTICE CHRISTOPHER MADRAMA IZAMA</w:t>
      </w:r>
    </w:p>
    <w:p w:rsidR="00795D3B" w:rsidRPr="00CA6577" w:rsidRDefault="00795D3B" w:rsidP="00795D3B">
      <w:pPr>
        <w:jc w:val="center"/>
        <w:rPr>
          <w:rFonts w:ascii="Times New Roman" w:hAnsi="Times New Roman" w:cs="Times New Roman"/>
          <w:b/>
          <w:sz w:val="24"/>
          <w:szCs w:val="24"/>
        </w:rPr>
      </w:pPr>
      <w:r w:rsidRPr="00CA6577">
        <w:rPr>
          <w:rFonts w:ascii="Times New Roman" w:hAnsi="Times New Roman" w:cs="Times New Roman"/>
          <w:b/>
          <w:sz w:val="24"/>
          <w:szCs w:val="24"/>
        </w:rPr>
        <w:t>RULING</w:t>
      </w:r>
    </w:p>
    <w:p w:rsidR="00795D3B" w:rsidRPr="00CA6577" w:rsidRDefault="00795D3B"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This is an application for a temporary injunction to issue staying enforcement by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or its agents of taxes amounting to Uganda shillings 253,041,187/= pending the hearing of the main suit and for costs of the application to be provided for.</w:t>
      </w:r>
    </w:p>
    <w:p w:rsidR="002510FC" w:rsidRPr="00CA6577" w:rsidRDefault="00795D3B"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grounds of the application are contained in the affidavit of Pankajkumar </w:t>
      </w:r>
      <w:r w:rsidR="00BB7842" w:rsidRPr="00CA6577">
        <w:rPr>
          <w:rFonts w:ascii="Times New Roman" w:hAnsi="Times New Roman" w:cs="Times New Roman"/>
          <w:sz w:val="24"/>
          <w:szCs w:val="24"/>
        </w:rPr>
        <w:t>Vaidya,</w:t>
      </w:r>
      <w:r w:rsidRPr="00CA6577">
        <w:rPr>
          <w:rFonts w:ascii="Times New Roman" w:hAnsi="Times New Roman" w:cs="Times New Roman"/>
          <w:sz w:val="24"/>
          <w:szCs w:val="24"/>
        </w:rPr>
        <w:t xml:space="preserve"> the financial controller in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t>
      </w:r>
      <w:r w:rsidR="00147607" w:rsidRPr="00CA6577">
        <w:rPr>
          <w:rFonts w:ascii="Times New Roman" w:hAnsi="Times New Roman" w:cs="Times New Roman"/>
          <w:sz w:val="24"/>
          <w:szCs w:val="24"/>
        </w:rPr>
        <w:t>Company</w:t>
      </w:r>
      <w:r w:rsidRPr="00CA6577">
        <w:rPr>
          <w:rFonts w:ascii="Times New Roman" w:hAnsi="Times New Roman" w:cs="Times New Roman"/>
          <w:sz w:val="24"/>
          <w:szCs w:val="24"/>
        </w:rPr>
        <w:t xml:space="preserve">. He deposes that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carried out an assessment of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for the period 2011 – 2014 and raise an assessment of Uganda shillings 253,041,187 on the 27</w:t>
      </w:r>
      <w:r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 xml:space="preserve">of May 2016. Thereafter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demanded payment for the monies by 2</w:t>
      </w:r>
      <w:r w:rsidR="00A93A10" w:rsidRPr="00CA6577">
        <w:rPr>
          <w:rFonts w:ascii="Times New Roman" w:hAnsi="Times New Roman" w:cs="Times New Roman"/>
          <w:sz w:val="24"/>
          <w:szCs w:val="24"/>
          <w:vertAlign w:val="superscript"/>
        </w:rPr>
        <w:t>nd</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June</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or it would proceed to recover the money under the Income Tax Act</w:t>
      </w:r>
      <w:r w:rsidR="002510FC"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Applicant</w:t>
      </w:r>
      <w:r w:rsidR="002510FC" w:rsidRPr="00CA6577">
        <w:rPr>
          <w:rFonts w:ascii="Times New Roman" w:hAnsi="Times New Roman" w:cs="Times New Roman"/>
          <w:sz w:val="24"/>
          <w:szCs w:val="24"/>
        </w:rPr>
        <w:t xml:space="preserve"> be</w:t>
      </w:r>
      <w:r w:rsidR="00A93A10" w:rsidRPr="00CA6577">
        <w:rPr>
          <w:rFonts w:ascii="Times New Roman" w:hAnsi="Times New Roman" w:cs="Times New Roman"/>
          <w:sz w:val="24"/>
          <w:szCs w:val="24"/>
        </w:rPr>
        <w:t xml:space="preserve">ing </w:t>
      </w:r>
      <w:r w:rsidR="002510FC" w:rsidRPr="00CA6577">
        <w:rPr>
          <w:rFonts w:ascii="Times New Roman" w:hAnsi="Times New Roman" w:cs="Times New Roman"/>
          <w:sz w:val="24"/>
          <w:szCs w:val="24"/>
        </w:rPr>
        <w:t xml:space="preserve">dissatisfied by the </w:t>
      </w:r>
      <w:r w:rsidR="00147607" w:rsidRPr="00CA6577">
        <w:rPr>
          <w:rFonts w:ascii="Times New Roman" w:hAnsi="Times New Roman" w:cs="Times New Roman"/>
          <w:sz w:val="24"/>
          <w:szCs w:val="24"/>
        </w:rPr>
        <w:t>Respondent</w:t>
      </w:r>
      <w:r w:rsidR="00A93A10" w:rsidRPr="00CA6577">
        <w:rPr>
          <w:rFonts w:ascii="Times New Roman" w:hAnsi="Times New Roman" w:cs="Times New Roman"/>
          <w:sz w:val="24"/>
          <w:szCs w:val="24"/>
        </w:rPr>
        <w:t>’</w:t>
      </w:r>
      <w:r w:rsidR="002510FC" w:rsidRPr="00CA6577">
        <w:rPr>
          <w:rFonts w:ascii="Times New Roman" w:hAnsi="Times New Roman" w:cs="Times New Roman"/>
          <w:sz w:val="24"/>
          <w:szCs w:val="24"/>
        </w:rPr>
        <w:t xml:space="preserve">s action advised its lawyers to Institute a suit detailing the </w:t>
      </w:r>
      <w:r w:rsidR="00147607" w:rsidRPr="00CA6577">
        <w:rPr>
          <w:rFonts w:ascii="Times New Roman" w:hAnsi="Times New Roman" w:cs="Times New Roman"/>
          <w:sz w:val="24"/>
          <w:szCs w:val="24"/>
        </w:rPr>
        <w:t>Applicant</w:t>
      </w:r>
      <w:r w:rsidR="002510FC" w:rsidRPr="00CA6577">
        <w:rPr>
          <w:rFonts w:ascii="Times New Roman" w:hAnsi="Times New Roman" w:cs="Times New Roman"/>
          <w:sz w:val="24"/>
          <w:szCs w:val="24"/>
        </w:rPr>
        <w:t xml:space="preserve">s grievances wherein the </w:t>
      </w:r>
      <w:r w:rsidR="00147607" w:rsidRPr="00CA6577">
        <w:rPr>
          <w:rFonts w:ascii="Times New Roman" w:hAnsi="Times New Roman" w:cs="Times New Roman"/>
          <w:sz w:val="24"/>
          <w:szCs w:val="24"/>
        </w:rPr>
        <w:t>Applicant</w:t>
      </w:r>
      <w:r w:rsidR="002510FC" w:rsidRPr="00CA6577">
        <w:rPr>
          <w:rFonts w:ascii="Times New Roman" w:hAnsi="Times New Roman" w:cs="Times New Roman"/>
          <w:sz w:val="24"/>
          <w:szCs w:val="24"/>
        </w:rPr>
        <w:t xml:space="preserve"> filed HCCS number 403 of 2016. The </w:t>
      </w:r>
      <w:r w:rsidR="00147607" w:rsidRPr="00CA6577">
        <w:rPr>
          <w:rFonts w:ascii="Times New Roman" w:hAnsi="Times New Roman" w:cs="Times New Roman"/>
          <w:sz w:val="24"/>
          <w:szCs w:val="24"/>
        </w:rPr>
        <w:t>Applicant</w:t>
      </w:r>
      <w:r w:rsidR="002510FC" w:rsidRPr="00CA6577">
        <w:rPr>
          <w:rFonts w:ascii="Times New Roman" w:hAnsi="Times New Roman" w:cs="Times New Roman"/>
          <w:sz w:val="24"/>
          <w:szCs w:val="24"/>
        </w:rPr>
        <w:t xml:space="preserve"> was further advised by the lawyers that since the deadline for payment of the parties had expired, the </w:t>
      </w:r>
      <w:r w:rsidR="00147607" w:rsidRPr="00CA6577">
        <w:rPr>
          <w:rFonts w:ascii="Times New Roman" w:hAnsi="Times New Roman" w:cs="Times New Roman"/>
          <w:sz w:val="24"/>
          <w:szCs w:val="24"/>
        </w:rPr>
        <w:t>Respondent</w:t>
      </w:r>
      <w:r w:rsidR="002510FC" w:rsidRPr="00CA6577">
        <w:rPr>
          <w:rFonts w:ascii="Times New Roman" w:hAnsi="Times New Roman" w:cs="Times New Roman"/>
          <w:sz w:val="24"/>
          <w:szCs w:val="24"/>
        </w:rPr>
        <w:t xml:space="preserve"> with no further notice will issue agency notices on the </w:t>
      </w:r>
      <w:r w:rsidR="00147607" w:rsidRPr="00CA6577">
        <w:rPr>
          <w:rFonts w:ascii="Times New Roman" w:hAnsi="Times New Roman" w:cs="Times New Roman"/>
          <w:sz w:val="24"/>
          <w:szCs w:val="24"/>
        </w:rPr>
        <w:t>Applicant</w:t>
      </w:r>
      <w:r w:rsidR="002510FC" w:rsidRPr="00CA6577">
        <w:rPr>
          <w:rFonts w:ascii="Times New Roman" w:hAnsi="Times New Roman" w:cs="Times New Roman"/>
          <w:sz w:val="24"/>
          <w:szCs w:val="24"/>
        </w:rPr>
        <w:t xml:space="preserve">’s bank accounts. He further deposes that the suit </w:t>
      </w:r>
      <w:r w:rsidR="00A93A10" w:rsidRPr="00CA6577">
        <w:rPr>
          <w:rFonts w:ascii="Times New Roman" w:hAnsi="Times New Roman" w:cs="Times New Roman"/>
          <w:sz w:val="24"/>
          <w:szCs w:val="24"/>
        </w:rPr>
        <w:t>h</w:t>
      </w:r>
      <w:r w:rsidR="002510FC" w:rsidRPr="00CA6577">
        <w:rPr>
          <w:rFonts w:ascii="Times New Roman" w:hAnsi="Times New Roman" w:cs="Times New Roman"/>
          <w:sz w:val="24"/>
          <w:szCs w:val="24"/>
        </w:rPr>
        <w:t xml:space="preserve">as valid and strong founded grounds </w:t>
      </w:r>
      <w:r w:rsidR="00A93A10" w:rsidRPr="00CA6577">
        <w:rPr>
          <w:rFonts w:ascii="Times New Roman" w:hAnsi="Times New Roman" w:cs="Times New Roman"/>
          <w:sz w:val="24"/>
          <w:szCs w:val="24"/>
        </w:rPr>
        <w:t xml:space="preserve">with a </w:t>
      </w:r>
      <w:r w:rsidR="002510FC" w:rsidRPr="00CA6577">
        <w:rPr>
          <w:rFonts w:ascii="Times New Roman" w:hAnsi="Times New Roman" w:cs="Times New Roman"/>
          <w:sz w:val="24"/>
          <w:szCs w:val="24"/>
        </w:rPr>
        <w:t xml:space="preserve">good prospect of success. That </w:t>
      </w:r>
      <w:r w:rsidR="00A93A10" w:rsidRPr="00CA6577">
        <w:rPr>
          <w:rFonts w:ascii="Times New Roman" w:hAnsi="Times New Roman" w:cs="Times New Roman"/>
          <w:sz w:val="24"/>
          <w:szCs w:val="24"/>
        </w:rPr>
        <w:t xml:space="preserve">it </w:t>
      </w:r>
      <w:r w:rsidR="002510FC" w:rsidRPr="00CA6577">
        <w:rPr>
          <w:rFonts w:ascii="Times New Roman" w:hAnsi="Times New Roman" w:cs="Times New Roman"/>
          <w:sz w:val="24"/>
          <w:szCs w:val="24"/>
        </w:rPr>
        <w:t xml:space="preserve">is just and equitable in the circumstances that the stay of execution is granted staying the status quo against the </w:t>
      </w:r>
      <w:r w:rsidR="00147607" w:rsidRPr="00CA6577">
        <w:rPr>
          <w:rFonts w:ascii="Times New Roman" w:hAnsi="Times New Roman" w:cs="Times New Roman"/>
          <w:sz w:val="24"/>
          <w:szCs w:val="24"/>
        </w:rPr>
        <w:t>Respondent</w:t>
      </w:r>
      <w:r w:rsidR="002510FC" w:rsidRPr="00CA6577">
        <w:rPr>
          <w:rFonts w:ascii="Times New Roman" w:hAnsi="Times New Roman" w:cs="Times New Roman"/>
          <w:sz w:val="24"/>
          <w:szCs w:val="24"/>
        </w:rPr>
        <w:t xml:space="preserve">, pending the disposal of the main suit in the High Court. Furthermore the </w:t>
      </w:r>
      <w:r w:rsidR="00147607" w:rsidRPr="00CA6577">
        <w:rPr>
          <w:rFonts w:ascii="Times New Roman" w:hAnsi="Times New Roman" w:cs="Times New Roman"/>
          <w:sz w:val="24"/>
          <w:szCs w:val="24"/>
        </w:rPr>
        <w:t>Applicant</w:t>
      </w:r>
      <w:r w:rsidR="002510FC" w:rsidRPr="00CA6577">
        <w:rPr>
          <w:rFonts w:ascii="Times New Roman" w:hAnsi="Times New Roman" w:cs="Times New Roman"/>
          <w:sz w:val="24"/>
          <w:szCs w:val="24"/>
        </w:rPr>
        <w:t xml:space="preserve"> would suffer substantial loss, irreparable damage and the suit will be rendered nugatory. The application was made without delay and it is in the interest of justice that the status quo is maintained.</w:t>
      </w:r>
    </w:p>
    <w:p w:rsidR="000A6873" w:rsidRPr="00CA6577" w:rsidRDefault="002510FC"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In reply Barbara Ajambo, a legal officer in the legal services &amp; board affairs Department of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deposed to an affidavit in which she gives the following facts and grounds in opposition to the application. First of all she deposes that the application is based on falsehoods </w:t>
      </w:r>
      <w:r w:rsidRPr="00CA6577">
        <w:rPr>
          <w:rFonts w:ascii="Times New Roman" w:hAnsi="Times New Roman" w:cs="Times New Roman"/>
          <w:sz w:val="24"/>
          <w:szCs w:val="24"/>
        </w:rPr>
        <w:lastRenderedPageBreak/>
        <w:t>and is devoid of any sufficient facts on which the court can</w:t>
      </w:r>
      <w:r w:rsidR="00A93A10" w:rsidRPr="00CA6577">
        <w:rPr>
          <w:rFonts w:ascii="Times New Roman" w:hAnsi="Times New Roman" w:cs="Times New Roman"/>
          <w:sz w:val="24"/>
          <w:szCs w:val="24"/>
        </w:rPr>
        <w:t>not</w:t>
      </w:r>
      <w:r w:rsidRPr="00CA6577">
        <w:rPr>
          <w:rFonts w:ascii="Times New Roman" w:hAnsi="Times New Roman" w:cs="Times New Roman"/>
          <w:sz w:val="24"/>
          <w:szCs w:val="24"/>
        </w:rPr>
        <w:t xml:space="preserve"> adjudicate the merits of the application which ought to be dismissed with costs. Secondly, in the normal course of the statutory duties of revenue co</w:t>
      </w:r>
      <w:r w:rsidR="00A93A10" w:rsidRPr="00CA6577">
        <w:rPr>
          <w:rFonts w:ascii="Times New Roman" w:hAnsi="Times New Roman" w:cs="Times New Roman"/>
          <w:sz w:val="24"/>
          <w:szCs w:val="24"/>
        </w:rPr>
        <w:t>ll</w:t>
      </w:r>
      <w:r w:rsidRPr="00CA6577">
        <w:rPr>
          <w:rFonts w:ascii="Times New Roman" w:hAnsi="Times New Roman" w:cs="Times New Roman"/>
          <w:sz w:val="24"/>
          <w:szCs w:val="24"/>
        </w:rPr>
        <w:t xml:space="preserve">ection,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examined the </w:t>
      </w:r>
      <w:r w:rsidR="00147607" w:rsidRPr="00CA6577">
        <w:rPr>
          <w:rFonts w:ascii="Times New Roman" w:hAnsi="Times New Roman" w:cs="Times New Roman"/>
          <w:sz w:val="24"/>
          <w:szCs w:val="24"/>
        </w:rPr>
        <w:t>Applicant</w:t>
      </w:r>
      <w:r w:rsidR="00A93A10" w:rsidRPr="00CA6577">
        <w:rPr>
          <w:rFonts w:ascii="Times New Roman" w:hAnsi="Times New Roman" w:cs="Times New Roman"/>
          <w:sz w:val="24"/>
          <w:szCs w:val="24"/>
        </w:rPr>
        <w:t>’s</w:t>
      </w:r>
      <w:r w:rsidRPr="00CA6577">
        <w:rPr>
          <w:rFonts w:ascii="Times New Roman" w:hAnsi="Times New Roman" w:cs="Times New Roman"/>
          <w:sz w:val="24"/>
          <w:szCs w:val="24"/>
        </w:rPr>
        <w:t xml:space="preserve"> final returns for the period 2011 to 2014 to which an assessment of Uganda shillings 937,512,557/= was raised and served on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on 10</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September</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On 14</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September</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through its tax consultants wrote a letter objecting to the assessment and on 23</w:t>
      </w:r>
      <w:r w:rsidR="00A93A10" w:rsidRPr="00CA6577">
        <w:rPr>
          <w:rFonts w:ascii="Times New Roman" w:hAnsi="Times New Roman" w:cs="Times New Roman"/>
          <w:sz w:val="24"/>
          <w:szCs w:val="24"/>
          <w:vertAlign w:val="superscript"/>
        </w:rPr>
        <w:t>rd</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September</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it was advised to make an online objection and further provide the necessary documentation to support its objection. On 21</w:t>
      </w:r>
      <w:r w:rsidR="00A93A10" w:rsidRPr="00CA6577">
        <w:rPr>
          <w:rFonts w:ascii="Times New Roman" w:hAnsi="Times New Roman" w:cs="Times New Roman"/>
          <w:sz w:val="24"/>
          <w:szCs w:val="24"/>
          <w:vertAlign w:val="superscript"/>
        </w:rPr>
        <w:t>st</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December</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following several reconciliation meetings with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made an objection decision revising the total assessed tax to Uganda shillings 253,014,374/=. On 28</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December</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the </w:t>
      </w:r>
      <w:r w:rsidR="00147607" w:rsidRPr="00CA6577">
        <w:rPr>
          <w:rFonts w:ascii="Times New Roman" w:hAnsi="Times New Roman" w:cs="Times New Roman"/>
          <w:sz w:val="24"/>
          <w:szCs w:val="24"/>
        </w:rPr>
        <w:t>Applicant</w:t>
      </w:r>
      <w:r w:rsidR="00A93A10" w:rsidRPr="00CA6577">
        <w:rPr>
          <w:rFonts w:ascii="Times New Roman" w:hAnsi="Times New Roman" w:cs="Times New Roman"/>
          <w:sz w:val="24"/>
          <w:szCs w:val="24"/>
        </w:rPr>
        <w:t xml:space="preserve"> wa</w:t>
      </w:r>
      <w:r w:rsidRPr="00CA6577">
        <w:rPr>
          <w:rFonts w:ascii="Times New Roman" w:hAnsi="Times New Roman" w:cs="Times New Roman"/>
          <w:sz w:val="24"/>
          <w:szCs w:val="24"/>
        </w:rPr>
        <w:t xml:space="preserve">s further invited for a meeting with the objections team to address the outstanding issues before the closure of the objection in the income tax system,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and its tax consultants did not show up. On 5</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January</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cl</w:t>
      </w:r>
      <w:r w:rsidR="00A93A10" w:rsidRPr="00CA6577">
        <w:rPr>
          <w:rFonts w:ascii="Times New Roman" w:hAnsi="Times New Roman" w:cs="Times New Roman"/>
          <w:sz w:val="24"/>
          <w:szCs w:val="24"/>
        </w:rPr>
        <w:t xml:space="preserve">osed </w:t>
      </w:r>
      <w:r w:rsidRPr="00CA6577">
        <w:rPr>
          <w:rFonts w:ascii="Times New Roman" w:hAnsi="Times New Roman" w:cs="Times New Roman"/>
          <w:sz w:val="24"/>
          <w:szCs w:val="24"/>
        </w:rPr>
        <w:t xml:space="preserve">the objection in the system </w:t>
      </w:r>
      <w:r w:rsidR="00A93A10" w:rsidRPr="00CA6577">
        <w:rPr>
          <w:rFonts w:ascii="Times New Roman" w:hAnsi="Times New Roman" w:cs="Times New Roman"/>
          <w:sz w:val="24"/>
          <w:szCs w:val="24"/>
        </w:rPr>
        <w:t xml:space="preserve">by </w:t>
      </w:r>
      <w:r w:rsidRPr="00CA6577">
        <w:rPr>
          <w:rFonts w:ascii="Times New Roman" w:hAnsi="Times New Roman" w:cs="Times New Roman"/>
          <w:sz w:val="24"/>
          <w:szCs w:val="24"/>
        </w:rPr>
        <w:t xml:space="preserve">partly allowing the objection but nonetheless erroneously made an objection decision of Uganda shillings 137,105,289/= and amendments to correct the same were consequently made and further brought to the attention of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according to copies of correspondences attached. On 6</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January</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wrote communicating discrepancies between the </w:t>
      </w:r>
      <w:r w:rsidR="00BB7842" w:rsidRPr="00CA6577">
        <w:rPr>
          <w:rFonts w:ascii="Times New Roman" w:hAnsi="Times New Roman" w:cs="Times New Roman"/>
          <w:sz w:val="24"/>
          <w:szCs w:val="24"/>
        </w:rPr>
        <w:t>amounts</w:t>
      </w:r>
      <w:r w:rsidRPr="00CA6577">
        <w:rPr>
          <w:rFonts w:ascii="Times New Roman" w:hAnsi="Times New Roman" w:cs="Times New Roman"/>
          <w:sz w:val="24"/>
          <w:szCs w:val="24"/>
        </w:rPr>
        <w:t xml:space="preserve"> indicated in the objection decision dated 21</w:t>
      </w:r>
      <w:r w:rsidRPr="00CA6577">
        <w:rPr>
          <w:rFonts w:ascii="Times New Roman" w:hAnsi="Times New Roman" w:cs="Times New Roman"/>
          <w:sz w:val="24"/>
          <w:szCs w:val="24"/>
          <w:vertAlign w:val="superscript"/>
        </w:rPr>
        <w:t>st</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of December</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and that of </w:t>
      </w:r>
      <w:r w:rsidR="00A93A10" w:rsidRPr="00CA6577">
        <w:rPr>
          <w:rFonts w:ascii="Times New Roman" w:hAnsi="Times New Roman" w:cs="Times New Roman"/>
          <w:sz w:val="24"/>
          <w:szCs w:val="24"/>
        </w:rPr>
        <w:t>5</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of January</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and further requested for a meeting concerning the same.</w:t>
      </w:r>
      <w:r w:rsidR="00A74B12" w:rsidRPr="00CA6577">
        <w:rPr>
          <w:rFonts w:ascii="Times New Roman" w:hAnsi="Times New Roman" w:cs="Times New Roman"/>
          <w:sz w:val="24"/>
          <w:szCs w:val="24"/>
        </w:rPr>
        <w:t xml:space="preserve"> On 18</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00A74B12" w:rsidRPr="00CA6577">
        <w:rPr>
          <w:rFonts w:ascii="Times New Roman" w:hAnsi="Times New Roman" w:cs="Times New Roman"/>
          <w:sz w:val="24"/>
          <w:szCs w:val="24"/>
        </w:rPr>
        <w:t>January</w:t>
      </w:r>
      <w:r w:rsidR="00A93A10" w:rsidRPr="00CA6577">
        <w:rPr>
          <w:rFonts w:ascii="Times New Roman" w:hAnsi="Times New Roman" w:cs="Times New Roman"/>
          <w:sz w:val="24"/>
          <w:szCs w:val="24"/>
        </w:rPr>
        <w:t>,</w:t>
      </w:r>
      <w:r w:rsidR="00A74B12" w:rsidRPr="00CA6577">
        <w:rPr>
          <w:rFonts w:ascii="Times New Roman" w:hAnsi="Times New Roman" w:cs="Times New Roman"/>
          <w:sz w:val="24"/>
          <w:szCs w:val="24"/>
        </w:rPr>
        <w:t xml:space="preserve"> 2016 the </w:t>
      </w:r>
      <w:r w:rsidR="00147607" w:rsidRPr="00CA6577">
        <w:rPr>
          <w:rFonts w:ascii="Times New Roman" w:hAnsi="Times New Roman" w:cs="Times New Roman"/>
          <w:sz w:val="24"/>
          <w:szCs w:val="24"/>
        </w:rPr>
        <w:t>Applicant</w:t>
      </w:r>
      <w:r w:rsidR="000A6873" w:rsidRPr="00CA6577">
        <w:rPr>
          <w:rFonts w:ascii="Times New Roman" w:hAnsi="Times New Roman" w:cs="Times New Roman"/>
          <w:sz w:val="24"/>
          <w:szCs w:val="24"/>
        </w:rPr>
        <w:t xml:space="preserve"> requested for a review of the objection decision made by the </w:t>
      </w:r>
      <w:r w:rsidR="00147607" w:rsidRPr="00CA6577">
        <w:rPr>
          <w:rFonts w:ascii="Times New Roman" w:hAnsi="Times New Roman" w:cs="Times New Roman"/>
          <w:sz w:val="24"/>
          <w:szCs w:val="24"/>
        </w:rPr>
        <w:t>Respondent</w:t>
      </w:r>
      <w:r w:rsidR="000A6873" w:rsidRPr="00CA6577">
        <w:rPr>
          <w:rFonts w:ascii="Times New Roman" w:hAnsi="Times New Roman" w:cs="Times New Roman"/>
          <w:sz w:val="24"/>
          <w:szCs w:val="24"/>
        </w:rPr>
        <w:t xml:space="preserve"> on the basis that the losses and gains made during the years 2011, 2012, 2013 and 2014 were not calculated. Foreign exchange losses, travelling expenses, advertising expenses were all unlawfully assessed by the </w:t>
      </w:r>
      <w:r w:rsidR="00147607" w:rsidRPr="00CA6577">
        <w:rPr>
          <w:rFonts w:ascii="Times New Roman" w:hAnsi="Times New Roman" w:cs="Times New Roman"/>
          <w:sz w:val="24"/>
          <w:szCs w:val="24"/>
        </w:rPr>
        <w:t>Respondent</w:t>
      </w:r>
      <w:r w:rsidR="000A6873" w:rsidRPr="00CA6577">
        <w:rPr>
          <w:rFonts w:ascii="Times New Roman" w:hAnsi="Times New Roman" w:cs="Times New Roman"/>
          <w:sz w:val="24"/>
          <w:szCs w:val="24"/>
        </w:rPr>
        <w:t xml:space="preserve"> and the assessment of 2011 was time barred under section 97 of the Income Tax Act. </w:t>
      </w:r>
      <w:r w:rsidR="00073D6C" w:rsidRPr="00CA6577">
        <w:rPr>
          <w:rFonts w:ascii="Times New Roman" w:hAnsi="Times New Roman" w:cs="Times New Roman"/>
          <w:sz w:val="24"/>
          <w:szCs w:val="24"/>
        </w:rPr>
        <w:t>On the 17</w:t>
      </w:r>
      <w:r w:rsidR="00073D6C"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M</w:t>
      </w:r>
      <w:r w:rsidR="00073D6C" w:rsidRPr="00CA6577">
        <w:rPr>
          <w:rFonts w:ascii="Times New Roman" w:hAnsi="Times New Roman" w:cs="Times New Roman"/>
          <w:sz w:val="24"/>
          <w:szCs w:val="24"/>
        </w:rPr>
        <w:t>ay</w:t>
      </w:r>
      <w:r w:rsidR="00A93A10" w:rsidRPr="00CA6577">
        <w:rPr>
          <w:rFonts w:ascii="Times New Roman" w:hAnsi="Times New Roman" w:cs="Times New Roman"/>
          <w:sz w:val="24"/>
          <w:szCs w:val="24"/>
        </w:rPr>
        <w:t>,</w:t>
      </w:r>
      <w:r w:rsidR="00073D6C" w:rsidRPr="00CA6577">
        <w:rPr>
          <w:rFonts w:ascii="Times New Roman" w:hAnsi="Times New Roman" w:cs="Times New Roman"/>
          <w:sz w:val="24"/>
          <w:szCs w:val="24"/>
        </w:rPr>
        <w:t xml:space="preserve"> 2016 the </w:t>
      </w:r>
      <w:r w:rsidR="00147607" w:rsidRPr="00CA6577">
        <w:rPr>
          <w:rFonts w:ascii="Times New Roman" w:hAnsi="Times New Roman" w:cs="Times New Roman"/>
          <w:sz w:val="24"/>
          <w:szCs w:val="24"/>
        </w:rPr>
        <w:t>Applicant</w:t>
      </w:r>
      <w:r w:rsidR="00073D6C" w:rsidRPr="00CA6577">
        <w:rPr>
          <w:rFonts w:ascii="Times New Roman" w:hAnsi="Times New Roman" w:cs="Times New Roman"/>
          <w:sz w:val="24"/>
          <w:szCs w:val="24"/>
        </w:rPr>
        <w:t xml:space="preserve"> purportedly elected to treat the Commissioner General to have allowed the </w:t>
      </w:r>
      <w:r w:rsidR="00147607" w:rsidRPr="00CA6577">
        <w:rPr>
          <w:rFonts w:ascii="Times New Roman" w:hAnsi="Times New Roman" w:cs="Times New Roman"/>
          <w:sz w:val="24"/>
          <w:szCs w:val="24"/>
        </w:rPr>
        <w:t>Applicant</w:t>
      </w:r>
      <w:r w:rsidR="00073D6C" w:rsidRPr="00CA6577">
        <w:rPr>
          <w:rFonts w:ascii="Times New Roman" w:hAnsi="Times New Roman" w:cs="Times New Roman"/>
          <w:sz w:val="24"/>
          <w:szCs w:val="24"/>
        </w:rPr>
        <w:t>'s objection basing on its letter requesting for a review of the objection decision dated 18</w:t>
      </w:r>
      <w:r w:rsidR="00073D6C"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00073D6C" w:rsidRPr="00CA6577">
        <w:rPr>
          <w:rFonts w:ascii="Times New Roman" w:hAnsi="Times New Roman" w:cs="Times New Roman"/>
          <w:sz w:val="24"/>
          <w:szCs w:val="24"/>
        </w:rPr>
        <w:t>of January, 2016.</w:t>
      </w:r>
    </w:p>
    <w:p w:rsidR="000A6873" w:rsidRPr="00CA6577" w:rsidRDefault="000A6873" w:rsidP="00E3613D">
      <w:pPr>
        <w:jc w:val="both"/>
        <w:rPr>
          <w:rFonts w:ascii="Times New Roman" w:hAnsi="Times New Roman" w:cs="Times New Roman"/>
          <w:sz w:val="24"/>
          <w:szCs w:val="24"/>
        </w:rPr>
      </w:pPr>
      <w:r w:rsidRPr="00CA6577">
        <w:rPr>
          <w:rFonts w:ascii="Times New Roman" w:hAnsi="Times New Roman" w:cs="Times New Roman"/>
          <w:sz w:val="24"/>
          <w:szCs w:val="24"/>
        </w:rPr>
        <w:t>On the 27</w:t>
      </w:r>
      <w:r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M</w:t>
      </w:r>
      <w:r w:rsidRPr="00CA6577">
        <w:rPr>
          <w:rFonts w:ascii="Times New Roman" w:hAnsi="Times New Roman" w:cs="Times New Roman"/>
          <w:sz w:val="24"/>
          <w:szCs w:val="24"/>
        </w:rPr>
        <w:t>ay</w:t>
      </w:r>
      <w:r w:rsidR="00A93A10" w:rsidRPr="00CA6577">
        <w:rPr>
          <w:rFonts w:ascii="Times New Roman" w:hAnsi="Times New Roman" w:cs="Times New Roman"/>
          <w:sz w:val="24"/>
          <w:szCs w:val="24"/>
        </w:rPr>
        <w:t>, 2016</w:t>
      </w:r>
      <w:r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upheld its objection decision dated 21st of December 2015 and disallowed the appeal to review the objection decision since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never produce documentary evidence to support the expenses that it claimed for the period in issue.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raised the assessments in due exercise of its statutory mandate to collect taxes and objection decision was made within 90 days. Furthermore the income tax assessment for the year 2011 was not time barred under section 97 of the Income Tax Act Cap 340.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raised the assessment against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in due exercise in respect and demanded to collect taxes. Services under the </w:t>
      </w:r>
      <w:r w:rsidRPr="00CA6577">
        <w:rPr>
          <w:rFonts w:ascii="Times New Roman" w:hAnsi="Times New Roman" w:cs="Times New Roman"/>
          <w:b/>
          <w:sz w:val="24"/>
          <w:szCs w:val="24"/>
        </w:rPr>
        <w:t>VAT Act</w:t>
      </w:r>
      <w:r w:rsidRPr="00CA6577">
        <w:rPr>
          <w:rFonts w:ascii="Times New Roman" w:hAnsi="Times New Roman" w:cs="Times New Roman"/>
          <w:sz w:val="24"/>
          <w:szCs w:val="24"/>
        </w:rPr>
        <w:t xml:space="preserve"> comprising anything that is not goods or money. That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is liable to pay the </w:t>
      </w:r>
      <w:r w:rsidRPr="00CA6577">
        <w:rPr>
          <w:rFonts w:ascii="Times New Roman" w:hAnsi="Times New Roman" w:cs="Times New Roman"/>
          <w:b/>
          <w:sz w:val="24"/>
          <w:szCs w:val="24"/>
        </w:rPr>
        <w:t xml:space="preserve">VAT </w:t>
      </w:r>
      <w:r w:rsidRPr="00CA6577">
        <w:rPr>
          <w:rFonts w:ascii="Times New Roman" w:hAnsi="Times New Roman" w:cs="Times New Roman"/>
          <w:sz w:val="24"/>
          <w:szCs w:val="24"/>
        </w:rPr>
        <w:t xml:space="preserve">assessed. </w:t>
      </w:r>
      <w:r w:rsidR="00073D6C" w:rsidRPr="00CA6577">
        <w:rPr>
          <w:rFonts w:ascii="Times New Roman" w:hAnsi="Times New Roman" w:cs="Times New Roman"/>
          <w:sz w:val="24"/>
          <w:szCs w:val="24"/>
        </w:rPr>
        <w:t xml:space="preserve">The </w:t>
      </w:r>
      <w:r w:rsidR="00147607" w:rsidRPr="00CA6577">
        <w:rPr>
          <w:rFonts w:ascii="Times New Roman" w:hAnsi="Times New Roman" w:cs="Times New Roman"/>
          <w:sz w:val="24"/>
          <w:szCs w:val="24"/>
        </w:rPr>
        <w:t>Applicant</w:t>
      </w:r>
      <w:r w:rsidR="00073D6C" w:rsidRPr="00CA6577">
        <w:rPr>
          <w:rFonts w:ascii="Times New Roman" w:hAnsi="Times New Roman" w:cs="Times New Roman"/>
          <w:sz w:val="24"/>
          <w:szCs w:val="24"/>
        </w:rPr>
        <w:t xml:space="preserve"> has to date failed to pay the above taxes, which amounts are a debt owing to the government of Uganda. </w:t>
      </w:r>
      <w:r w:rsidRPr="00CA6577">
        <w:rPr>
          <w:rFonts w:ascii="Times New Roman" w:hAnsi="Times New Roman" w:cs="Times New Roman"/>
          <w:sz w:val="24"/>
          <w:szCs w:val="24"/>
        </w:rPr>
        <w:t>In the premises the application for a temporary injunction should be denied.</w:t>
      </w:r>
    </w:p>
    <w:p w:rsidR="000A6873" w:rsidRPr="00CA6577" w:rsidRDefault="000A6873" w:rsidP="00E3613D">
      <w:pPr>
        <w:jc w:val="both"/>
        <w:rPr>
          <w:rFonts w:ascii="Times New Roman" w:hAnsi="Times New Roman" w:cs="Times New Roman"/>
          <w:sz w:val="24"/>
          <w:szCs w:val="24"/>
        </w:rPr>
      </w:pPr>
      <w:r w:rsidRPr="00CA6577">
        <w:rPr>
          <w:rFonts w:ascii="Times New Roman" w:hAnsi="Times New Roman" w:cs="Times New Roman"/>
          <w:sz w:val="24"/>
          <w:szCs w:val="24"/>
        </w:rPr>
        <w:t>In rejoinder Mr. Pankajkumar Vaidya depose that it is not true that his affidavit of 10</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June</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is based on falsehood. Secondly on the ground of advice by his lawyers, the affidavit sworn </w:t>
      </w:r>
      <w:r w:rsidRPr="00CA6577">
        <w:rPr>
          <w:rFonts w:ascii="Times New Roman" w:hAnsi="Times New Roman" w:cs="Times New Roman"/>
          <w:sz w:val="24"/>
          <w:szCs w:val="24"/>
        </w:rPr>
        <w:lastRenderedPageBreak/>
        <w:t>on 10</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June</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contains insufficient facts necessary for the determination of the temporary injunction with specific reference to the grievances of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w:t>
      </w:r>
      <w:r w:rsidR="00147607" w:rsidRPr="00CA6577">
        <w:rPr>
          <w:rFonts w:ascii="Times New Roman" w:hAnsi="Times New Roman" w:cs="Times New Roman"/>
          <w:sz w:val="24"/>
          <w:szCs w:val="24"/>
        </w:rPr>
        <w:t>Plaintiff</w:t>
      </w:r>
      <w:r w:rsidRPr="00CA6577">
        <w:rPr>
          <w:rFonts w:ascii="Times New Roman" w:hAnsi="Times New Roman" w:cs="Times New Roman"/>
          <w:sz w:val="24"/>
          <w:szCs w:val="24"/>
        </w:rPr>
        <w:t xml:space="preserve"> in the plaint filed in High Court civil suit number 403 of 2016. It is true that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made an objection decision and raised an amended assessment amounting to Uganda shillings 253,014,374/consign in December 2015 which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disputes up to date. It is also true that on 5</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January</w:t>
      </w:r>
      <w:r w:rsidR="00A93A10"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s in an assessment of Uganda shillings 137,105,289/= as tax payable. It is also true that on the same date,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issued amended assessments for the same period but it amounted to Uganda shillings 794,504,946/= contrary to the previous amount. Furtherm</w:t>
      </w:r>
      <w:r w:rsidR="00A93A10" w:rsidRPr="00CA6577">
        <w:rPr>
          <w:rFonts w:ascii="Times New Roman" w:hAnsi="Times New Roman" w:cs="Times New Roman"/>
          <w:sz w:val="24"/>
          <w:szCs w:val="24"/>
        </w:rPr>
        <w:t>ore it is true that the applica</w:t>
      </w:r>
      <w:r w:rsidRPr="00CA6577">
        <w:rPr>
          <w:rFonts w:ascii="Times New Roman" w:hAnsi="Times New Roman" w:cs="Times New Roman"/>
          <w:sz w:val="24"/>
          <w:szCs w:val="24"/>
        </w:rPr>
        <w:t>t</w:t>
      </w:r>
      <w:r w:rsidR="00A93A10" w:rsidRPr="00CA6577">
        <w:rPr>
          <w:rFonts w:ascii="Times New Roman" w:hAnsi="Times New Roman" w:cs="Times New Roman"/>
          <w:sz w:val="24"/>
          <w:szCs w:val="24"/>
        </w:rPr>
        <w:t xml:space="preserve">ion is </w:t>
      </w:r>
      <w:r w:rsidRPr="00CA6577">
        <w:rPr>
          <w:rFonts w:ascii="Times New Roman" w:hAnsi="Times New Roman" w:cs="Times New Roman"/>
          <w:sz w:val="24"/>
          <w:szCs w:val="24"/>
        </w:rPr>
        <w:t>for</w:t>
      </w:r>
      <w:r w:rsidR="00A93A10" w:rsidRPr="00CA6577">
        <w:rPr>
          <w:rFonts w:ascii="Times New Roman" w:hAnsi="Times New Roman" w:cs="Times New Roman"/>
          <w:sz w:val="24"/>
          <w:szCs w:val="24"/>
        </w:rPr>
        <w:t xml:space="preserve"> the review of the audit period</w:t>
      </w:r>
      <w:r w:rsidRPr="00CA6577">
        <w:rPr>
          <w:rFonts w:ascii="Times New Roman" w:hAnsi="Times New Roman" w:cs="Times New Roman"/>
          <w:sz w:val="24"/>
          <w:szCs w:val="24"/>
        </w:rPr>
        <w:t xml:space="preserve">. It is true that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elected to treat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as having </w:t>
      </w:r>
      <w:r w:rsidR="00A93A10" w:rsidRPr="00CA6577">
        <w:rPr>
          <w:rFonts w:ascii="Times New Roman" w:hAnsi="Times New Roman" w:cs="Times New Roman"/>
          <w:sz w:val="24"/>
          <w:szCs w:val="24"/>
        </w:rPr>
        <w:t>accepted the review on the 17</w:t>
      </w:r>
      <w:r w:rsidR="00A93A10"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of M</w:t>
      </w:r>
      <w:r w:rsidRPr="00CA6577">
        <w:rPr>
          <w:rFonts w:ascii="Times New Roman" w:hAnsi="Times New Roman" w:cs="Times New Roman"/>
          <w:sz w:val="24"/>
          <w:szCs w:val="24"/>
        </w:rPr>
        <w:t xml:space="preserve">ay 2016 and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affirmed the decision of 28</w:t>
      </w:r>
      <w:r w:rsidRPr="00CA6577">
        <w:rPr>
          <w:rFonts w:ascii="Times New Roman" w:hAnsi="Times New Roman" w:cs="Times New Roman"/>
          <w:sz w:val="24"/>
          <w:szCs w:val="24"/>
          <w:vertAlign w:val="superscript"/>
        </w:rPr>
        <w:t>th</w:t>
      </w:r>
      <w:r w:rsidR="00A93A10" w:rsidRPr="00CA6577">
        <w:rPr>
          <w:rFonts w:ascii="Times New Roman" w:hAnsi="Times New Roman" w:cs="Times New Roman"/>
          <w:sz w:val="24"/>
          <w:szCs w:val="24"/>
        </w:rPr>
        <w:t xml:space="preserve"> </w:t>
      </w:r>
      <w:r w:rsidRPr="00CA6577">
        <w:rPr>
          <w:rFonts w:ascii="Times New Roman" w:hAnsi="Times New Roman" w:cs="Times New Roman"/>
          <w:sz w:val="24"/>
          <w:szCs w:val="24"/>
        </w:rPr>
        <w:t>of December 2015 and demanded payment of Uganda shillings 253,014,374 before 2</w:t>
      </w:r>
      <w:r w:rsidR="00A93A10" w:rsidRPr="00CA6577">
        <w:rPr>
          <w:rFonts w:ascii="Times New Roman" w:hAnsi="Times New Roman" w:cs="Times New Roman"/>
          <w:sz w:val="24"/>
          <w:szCs w:val="24"/>
          <w:vertAlign w:val="superscript"/>
        </w:rPr>
        <w:t>nd</w:t>
      </w:r>
      <w:r w:rsidR="00A93A10" w:rsidRPr="00CA6577">
        <w:rPr>
          <w:rFonts w:ascii="Times New Roman" w:hAnsi="Times New Roman" w:cs="Times New Roman"/>
          <w:sz w:val="24"/>
          <w:szCs w:val="24"/>
        </w:rPr>
        <w:t xml:space="preserve"> of </w:t>
      </w:r>
      <w:r w:rsidRPr="00CA6577">
        <w:rPr>
          <w:rFonts w:ascii="Times New Roman" w:hAnsi="Times New Roman" w:cs="Times New Roman"/>
          <w:sz w:val="24"/>
          <w:szCs w:val="24"/>
        </w:rPr>
        <w:t xml:space="preserve">June 2016 </w:t>
      </w:r>
      <w:r w:rsidR="00962B74" w:rsidRPr="00CA6577">
        <w:rPr>
          <w:rFonts w:ascii="Times New Roman" w:hAnsi="Times New Roman" w:cs="Times New Roman"/>
          <w:sz w:val="24"/>
          <w:szCs w:val="24"/>
        </w:rPr>
        <w:t xml:space="preserve">by way of </w:t>
      </w:r>
      <w:r w:rsidRPr="00CA6577">
        <w:rPr>
          <w:rFonts w:ascii="Times New Roman" w:hAnsi="Times New Roman" w:cs="Times New Roman"/>
          <w:sz w:val="24"/>
          <w:szCs w:val="24"/>
        </w:rPr>
        <w:t xml:space="preserve">recovery under the </w:t>
      </w:r>
      <w:r w:rsidR="00962B74" w:rsidRPr="00CA6577">
        <w:rPr>
          <w:rFonts w:ascii="Times New Roman" w:hAnsi="Times New Roman" w:cs="Times New Roman"/>
          <w:sz w:val="24"/>
          <w:szCs w:val="24"/>
        </w:rPr>
        <w:t>I</w:t>
      </w:r>
      <w:r w:rsidRPr="00CA6577">
        <w:rPr>
          <w:rFonts w:ascii="Times New Roman" w:hAnsi="Times New Roman" w:cs="Times New Roman"/>
          <w:sz w:val="24"/>
          <w:szCs w:val="24"/>
        </w:rPr>
        <w:t xml:space="preserve">ncome </w:t>
      </w:r>
      <w:r w:rsidR="00962B74" w:rsidRPr="00CA6577">
        <w:rPr>
          <w:rFonts w:ascii="Times New Roman" w:hAnsi="Times New Roman" w:cs="Times New Roman"/>
          <w:sz w:val="24"/>
          <w:szCs w:val="24"/>
        </w:rPr>
        <w:t>T</w:t>
      </w:r>
      <w:r w:rsidRPr="00CA6577">
        <w:rPr>
          <w:rFonts w:ascii="Times New Roman" w:hAnsi="Times New Roman" w:cs="Times New Roman"/>
          <w:sz w:val="24"/>
          <w:szCs w:val="24"/>
        </w:rPr>
        <w:t xml:space="preserve">ax </w:t>
      </w:r>
      <w:r w:rsidR="00962B74" w:rsidRPr="00CA6577">
        <w:rPr>
          <w:rFonts w:ascii="Times New Roman" w:hAnsi="Times New Roman" w:cs="Times New Roman"/>
          <w:sz w:val="24"/>
          <w:szCs w:val="24"/>
        </w:rPr>
        <w:t>A</w:t>
      </w:r>
      <w:r w:rsidRPr="00CA6577">
        <w:rPr>
          <w:rFonts w:ascii="Times New Roman" w:hAnsi="Times New Roman" w:cs="Times New Roman"/>
          <w:sz w:val="24"/>
          <w:szCs w:val="24"/>
        </w:rPr>
        <w:t>ct.</w:t>
      </w:r>
    </w:p>
    <w:p w:rsidR="00C75110" w:rsidRPr="00CA6577" w:rsidRDefault="000A6873"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was advised by her lawyers that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issued an agency notice to recover the sums since a deadline of 2</w:t>
      </w:r>
      <w:r w:rsidR="00962B74" w:rsidRPr="00CA6577">
        <w:rPr>
          <w:rFonts w:ascii="Times New Roman" w:hAnsi="Times New Roman" w:cs="Times New Roman"/>
          <w:sz w:val="24"/>
          <w:szCs w:val="24"/>
          <w:vertAlign w:val="superscript"/>
        </w:rPr>
        <w:t>nd</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June</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was given in the letter. Subsequently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obtained an interim order on 16</w:t>
      </w:r>
      <w:r w:rsidR="00962B74" w:rsidRPr="00CA6577">
        <w:rPr>
          <w:rFonts w:ascii="Times New Roman" w:hAnsi="Times New Roman" w:cs="Times New Roman"/>
          <w:sz w:val="24"/>
          <w:szCs w:val="24"/>
          <w:vertAlign w:val="superscript"/>
        </w:rPr>
        <w:t>th</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June</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to prevent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and any of its agents from enforcing any recovery measures. Despite the interim order issued,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went ahead and issued an agency notice to the bank of Baroda for Uganda shillings 273,426,930/= on 17</w:t>
      </w:r>
      <w:r w:rsidR="00962B74" w:rsidRPr="00CA6577">
        <w:rPr>
          <w:rFonts w:ascii="Times New Roman" w:hAnsi="Times New Roman" w:cs="Times New Roman"/>
          <w:sz w:val="24"/>
          <w:szCs w:val="24"/>
          <w:vertAlign w:val="superscript"/>
        </w:rPr>
        <w:t>th</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June</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There is therefore an actual threat by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to enforce by way of an agency notice the taxes assessed. There are contractual sums in the assessments of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and the admitted sum in the agency notice is unfounded in law and would cripple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into liquidation before the main suit is disposed of.</w:t>
      </w:r>
      <w:r w:rsidR="006B49CA" w:rsidRPr="00CA6577">
        <w:rPr>
          <w:rFonts w:ascii="Times New Roman" w:hAnsi="Times New Roman" w:cs="Times New Roman"/>
          <w:sz w:val="24"/>
          <w:szCs w:val="24"/>
        </w:rPr>
        <w:t xml:space="preserve"> The balance of convenience </w:t>
      </w:r>
      <w:r w:rsidR="00962B74" w:rsidRPr="00CA6577">
        <w:rPr>
          <w:rFonts w:ascii="Times New Roman" w:hAnsi="Times New Roman" w:cs="Times New Roman"/>
          <w:sz w:val="24"/>
          <w:szCs w:val="24"/>
        </w:rPr>
        <w:t xml:space="preserve">clearly favours </w:t>
      </w:r>
      <w:r w:rsidR="006B49CA" w:rsidRPr="00CA6577">
        <w:rPr>
          <w:rFonts w:ascii="Times New Roman" w:hAnsi="Times New Roman" w:cs="Times New Roman"/>
          <w:sz w:val="24"/>
          <w:szCs w:val="24"/>
        </w:rPr>
        <w:t xml:space="preserve">the </w:t>
      </w:r>
      <w:r w:rsidR="00147607" w:rsidRPr="00CA6577">
        <w:rPr>
          <w:rFonts w:ascii="Times New Roman" w:hAnsi="Times New Roman" w:cs="Times New Roman"/>
          <w:sz w:val="24"/>
          <w:szCs w:val="24"/>
        </w:rPr>
        <w:t>Applicant</w:t>
      </w:r>
      <w:r w:rsidR="006B49CA" w:rsidRPr="00CA6577">
        <w:rPr>
          <w:rFonts w:ascii="Times New Roman" w:hAnsi="Times New Roman" w:cs="Times New Roman"/>
          <w:sz w:val="24"/>
          <w:szCs w:val="24"/>
        </w:rPr>
        <w:t xml:space="preserve"> as the </w:t>
      </w:r>
      <w:r w:rsidR="00962B74" w:rsidRPr="00CA6577">
        <w:rPr>
          <w:rFonts w:ascii="Times New Roman" w:hAnsi="Times New Roman" w:cs="Times New Roman"/>
          <w:sz w:val="24"/>
          <w:szCs w:val="24"/>
        </w:rPr>
        <w:t xml:space="preserve">taxes if </w:t>
      </w:r>
      <w:r w:rsidR="006B49CA" w:rsidRPr="00CA6577">
        <w:rPr>
          <w:rFonts w:ascii="Times New Roman" w:hAnsi="Times New Roman" w:cs="Times New Roman"/>
          <w:sz w:val="24"/>
          <w:szCs w:val="24"/>
        </w:rPr>
        <w:t xml:space="preserve">proven to </w:t>
      </w:r>
      <w:r w:rsidR="00962B74" w:rsidRPr="00CA6577">
        <w:rPr>
          <w:rFonts w:ascii="Times New Roman" w:hAnsi="Times New Roman" w:cs="Times New Roman"/>
          <w:sz w:val="24"/>
          <w:szCs w:val="24"/>
        </w:rPr>
        <w:t xml:space="preserve">can </w:t>
      </w:r>
      <w:r w:rsidR="006B49CA" w:rsidRPr="00CA6577">
        <w:rPr>
          <w:rFonts w:ascii="Times New Roman" w:hAnsi="Times New Roman" w:cs="Times New Roman"/>
          <w:sz w:val="24"/>
          <w:szCs w:val="24"/>
        </w:rPr>
        <w:t>be paid with interest. In the premises it is just and equitable and in the interest of natural justice to allow the application.</w:t>
      </w:r>
    </w:p>
    <w:p w:rsidR="00C75110" w:rsidRPr="00CA6577" w:rsidRDefault="00C75110"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At the hearing of the application,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was represented by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 Belinda Nakiganda while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was represented by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 Daniel Kasuti.</w:t>
      </w:r>
    </w:p>
    <w:p w:rsidR="00C75110" w:rsidRPr="00CA6577" w:rsidRDefault="00C75110"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At the commencement of the application the </w:t>
      </w:r>
      <w:r w:rsidR="00147607" w:rsidRPr="00CA6577">
        <w:rPr>
          <w:rFonts w:ascii="Times New Roman" w:hAnsi="Times New Roman" w:cs="Times New Roman"/>
          <w:sz w:val="24"/>
          <w:szCs w:val="24"/>
        </w:rPr>
        <w:t>Respondent</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s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 </w:t>
      </w:r>
      <w:r w:rsidR="00BB7842" w:rsidRPr="00CA6577">
        <w:rPr>
          <w:rFonts w:ascii="Times New Roman" w:hAnsi="Times New Roman" w:cs="Times New Roman"/>
          <w:sz w:val="24"/>
          <w:szCs w:val="24"/>
        </w:rPr>
        <w:t>withdr</w:t>
      </w:r>
      <w:r w:rsidR="00962B74" w:rsidRPr="00CA6577">
        <w:rPr>
          <w:rFonts w:ascii="Times New Roman" w:hAnsi="Times New Roman" w:cs="Times New Roman"/>
          <w:sz w:val="24"/>
          <w:szCs w:val="24"/>
        </w:rPr>
        <w:t>e</w:t>
      </w:r>
      <w:r w:rsidR="00BB7842" w:rsidRPr="00CA6577">
        <w:rPr>
          <w:rFonts w:ascii="Times New Roman" w:hAnsi="Times New Roman" w:cs="Times New Roman"/>
          <w:sz w:val="24"/>
          <w:szCs w:val="24"/>
        </w:rPr>
        <w:t>w</w:t>
      </w:r>
      <w:r w:rsidRPr="00CA6577">
        <w:rPr>
          <w:rFonts w:ascii="Times New Roman" w:hAnsi="Times New Roman" w:cs="Times New Roman"/>
          <w:sz w:val="24"/>
          <w:szCs w:val="24"/>
        </w:rPr>
        <w:t xml:space="preserve"> an objection on the ground that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moved under the wrong rule. Following judicial precedents on the matter, the correct rule was inserted and the application amended accordingly to read that it was brought under </w:t>
      </w:r>
      <w:r w:rsidR="00962B74" w:rsidRPr="00CA6577">
        <w:rPr>
          <w:rFonts w:ascii="Times New Roman" w:hAnsi="Times New Roman" w:cs="Times New Roman"/>
          <w:sz w:val="24"/>
          <w:szCs w:val="24"/>
        </w:rPr>
        <w:t>O</w:t>
      </w:r>
      <w:r w:rsidRPr="00CA6577">
        <w:rPr>
          <w:rFonts w:ascii="Times New Roman" w:hAnsi="Times New Roman" w:cs="Times New Roman"/>
          <w:sz w:val="24"/>
          <w:szCs w:val="24"/>
        </w:rPr>
        <w:t xml:space="preserve">rder 41 rules 2 and 9 of the Civil Procedure Rules, section 98 of the Civil Procedure Act and section 37 of the Judicature Act.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s then addressed the court orally.</w:t>
      </w:r>
    </w:p>
    <w:p w:rsidR="00452DA5" w:rsidRPr="00CA6577" w:rsidRDefault="00C75110" w:rsidP="00452DA5">
      <w:pPr>
        <w:jc w:val="both"/>
        <w:rPr>
          <w:rFonts w:ascii="Times New Roman" w:hAnsi="Times New Roman" w:cs="Times New Roman"/>
          <w:sz w:val="24"/>
          <w:szCs w:val="24"/>
        </w:rPr>
      </w:pPr>
      <w:r w:rsidRPr="00CA6577">
        <w:rPr>
          <w:rFonts w:ascii="Times New Roman" w:hAnsi="Times New Roman" w:cs="Times New Roman"/>
          <w:sz w:val="24"/>
          <w:szCs w:val="24"/>
        </w:rPr>
        <w:t xml:space="preserve">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seeks a temporary injunction</w:t>
      </w:r>
      <w:r w:rsidR="00452DA5" w:rsidRPr="00CA6577">
        <w:rPr>
          <w:rFonts w:ascii="Times New Roman" w:hAnsi="Times New Roman" w:cs="Times New Roman"/>
          <w:sz w:val="24"/>
          <w:szCs w:val="24"/>
        </w:rPr>
        <w:t xml:space="preserve"> to restrain the </w:t>
      </w:r>
      <w:r w:rsidR="00147607" w:rsidRPr="00CA6577">
        <w:rPr>
          <w:rFonts w:ascii="Times New Roman" w:hAnsi="Times New Roman" w:cs="Times New Roman"/>
          <w:sz w:val="24"/>
          <w:szCs w:val="24"/>
        </w:rPr>
        <w:t>Respondent</w:t>
      </w:r>
      <w:r w:rsidR="00452DA5" w:rsidRPr="00CA6577">
        <w:rPr>
          <w:rFonts w:ascii="Times New Roman" w:hAnsi="Times New Roman" w:cs="Times New Roman"/>
          <w:sz w:val="24"/>
          <w:szCs w:val="24"/>
        </w:rPr>
        <w:t xml:space="preserve"> from enforcing any tax recovery measures against it. </w:t>
      </w:r>
      <w:r w:rsidR="00147607" w:rsidRPr="00CA6577">
        <w:rPr>
          <w:rFonts w:ascii="Times New Roman" w:hAnsi="Times New Roman" w:cs="Times New Roman"/>
          <w:sz w:val="24"/>
          <w:szCs w:val="24"/>
        </w:rPr>
        <w:t>Counsel</w:t>
      </w:r>
      <w:r w:rsidR="00452DA5" w:rsidRPr="00CA6577">
        <w:rPr>
          <w:rFonts w:ascii="Times New Roman" w:hAnsi="Times New Roman" w:cs="Times New Roman"/>
          <w:sz w:val="24"/>
          <w:szCs w:val="24"/>
        </w:rPr>
        <w:t xml:space="preserve"> submitted that if </w:t>
      </w:r>
      <w:r w:rsidR="00BB7842" w:rsidRPr="00CA6577">
        <w:rPr>
          <w:rFonts w:ascii="Times New Roman" w:hAnsi="Times New Roman" w:cs="Times New Roman"/>
          <w:sz w:val="24"/>
          <w:szCs w:val="24"/>
        </w:rPr>
        <w:t>an</w:t>
      </w:r>
      <w:r w:rsidR="00452DA5" w:rsidRPr="00CA6577">
        <w:rPr>
          <w:rFonts w:ascii="Times New Roman" w:hAnsi="Times New Roman" w:cs="Times New Roman"/>
          <w:sz w:val="24"/>
          <w:szCs w:val="24"/>
        </w:rPr>
        <w:t xml:space="preserve"> injunction is not granted enforcement would issue. She submitted that thus far the </w:t>
      </w:r>
      <w:r w:rsidR="00147607" w:rsidRPr="00CA6577">
        <w:rPr>
          <w:rFonts w:ascii="Times New Roman" w:hAnsi="Times New Roman" w:cs="Times New Roman"/>
          <w:sz w:val="24"/>
          <w:szCs w:val="24"/>
        </w:rPr>
        <w:t>Applicant</w:t>
      </w:r>
      <w:r w:rsidR="00452DA5" w:rsidRPr="00CA6577">
        <w:rPr>
          <w:rFonts w:ascii="Times New Roman" w:hAnsi="Times New Roman" w:cs="Times New Roman"/>
          <w:sz w:val="24"/>
          <w:szCs w:val="24"/>
        </w:rPr>
        <w:t xml:space="preserve"> has against it three assessments. On the 5</w:t>
      </w:r>
      <w:r w:rsidR="00452DA5" w:rsidRPr="00CA6577">
        <w:rPr>
          <w:rFonts w:ascii="Times New Roman" w:hAnsi="Times New Roman" w:cs="Times New Roman"/>
          <w:sz w:val="24"/>
          <w:szCs w:val="24"/>
          <w:vertAlign w:val="superscript"/>
        </w:rPr>
        <w:t>th</w:t>
      </w:r>
      <w:r w:rsidR="00452DA5" w:rsidRPr="00CA6577">
        <w:rPr>
          <w:rFonts w:ascii="Times New Roman" w:hAnsi="Times New Roman" w:cs="Times New Roman"/>
          <w:sz w:val="24"/>
          <w:szCs w:val="24"/>
        </w:rPr>
        <w:t xml:space="preserve"> of January the </w:t>
      </w:r>
      <w:r w:rsidR="00147607" w:rsidRPr="00CA6577">
        <w:rPr>
          <w:rFonts w:ascii="Times New Roman" w:hAnsi="Times New Roman" w:cs="Times New Roman"/>
          <w:sz w:val="24"/>
          <w:szCs w:val="24"/>
        </w:rPr>
        <w:t>Respondent</w:t>
      </w:r>
      <w:r w:rsidR="00452DA5" w:rsidRPr="00CA6577">
        <w:rPr>
          <w:rFonts w:ascii="Times New Roman" w:hAnsi="Times New Roman" w:cs="Times New Roman"/>
          <w:sz w:val="24"/>
          <w:szCs w:val="24"/>
        </w:rPr>
        <w:t xml:space="preserve"> sent assessment of approximately 253 million Uganda shillings.  The second assessment was about 137 million Uganda shillings. The third assessment is for about 784 million all arising from the same audit period and this was the matter of contention between the parties. The agency notice has yet a different amount of about 273 million Uganda shillings. </w:t>
      </w:r>
      <w:r w:rsidR="00452DA5" w:rsidRPr="00CA6577">
        <w:rPr>
          <w:rFonts w:ascii="Times New Roman" w:hAnsi="Times New Roman" w:cs="Times New Roman"/>
          <w:sz w:val="24"/>
          <w:szCs w:val="24"/>
        </w:rPr>
        <w:lastRenderedPageBreak/>
        <w:t xml:space="preserve">The </w:t>
      </w:r>
      <w:r w:rsidR="00147607" w:rsidRPr="00CA6577">
        <w:rPr>
          <w:rFonts w:ascii="Times New Roman" w:hAnsi="Times New Roman" w:cs="Times New Roman"/>
          <w:sz w:val="24"/>
          <w:szCs w:val="24"/>
        </w:rPr>
        <w:t>Applicant</w:t>
      </w:r>
      <w:r w:rsidR="00452DA5" w:rsidRPr="00CA6577">
        <w:rPr>
          <w:rFonts w:ascii="Times New Roman" w:hAnsi="Times New Roman" w:cs="Times New Roman"/>
          <w:sz w:val="24"/>
          <w:szCs w:val="24"/>
        </w:rPr>
        <w:t xml:space="preserve"> applied for review and the </w:t>
      </w:r>
      <w:r w:rsidR="00147607" w:rsidRPr="00CA6577">
        <w:rPr>
          <w:rFonts w:ascii="Times New Roman" w:hAnsi="Times New Roman" w:cs="Times New Roman"/>
          <w:sz w:val="24"/>
          <w:szCs w:val="24"/>
        </w:rPr>
        <w:t>Respondent</w:t>
      </w:r>
      <w:r w:rsidR="00452DA5" w:rsidRPr="00CA6577">
        <w:rPr>
          <w:rFonts w:ascii="Times New Roman" w:hAnsi="Times New Roman" w:cs="Times New Roman"/>
          <w:sz w:val="24"/>
          <w:szCs w:val="24"/>
        </w:rPr>
        <w:t xml:space="preserve"> did not respond within 60 days and the</w:t>
      </w:r>
      <w:r w:rsidR="00962B74" w:rsidRPr="00CA6577">
        <w:rPr>
          <w:rFonts w:ascii="Times New Roman" w:hAnsi="Times New Roman" w:cs="Times New Roman"/>
          <w:sz w:val="24"/>
          <w:szCs w:val="24"/>
        </w:rPr>
        <w:t>r</w:t>
      </w:r>
      <w:r w:rsidR="00452DA5" w:rsidRPr="00CA6577">
        <w:rPr>
          <w:rFonts w:ascii="Times New Roman" w:hAnsi="Times New Roman" w:cs="Times New Roman"/>
          <w:sz w:val="24"/>
          <w:szCs w:val="24"/>
        </w:rPr>
        <w:t>e are triable issues with a possibility of success namely:</w:t>
      </w:r>
    </w:p>
    <w:p w:rsidR="00452DA5" w:rsidRPr="00CA6577" w:rsidRDefault="00452DA5" w:rsidP="00452DA5">
      <w:pPr>
        <w:pStyle w:val="ListParagraph"/>
        <w:numPr>
          <w:ilvl w:val="0"/>
          <w:numId w:val="2"/>
        </w:numPr>
        <w:jc w:val="both"/>
        <w:rPr>
          <w:rFonts w:ascii="Times New Roman" w:hAnsi="Times New Roman" w:cs="Times New Roman"/>
          <w:sz w:val="24"/>
          <w:szCs w:val="24"/>
        </w:rPr>
      </w:pPr>
      <w:r w:rsidRPr="00CA6577">
        <w:rPr>
          <w:rFonts w:ascii="Times New Roman" w:hAnsi="Times New Roman" w:cs="Times New Roman"/>
          <w:sz w:val="24"/>
          <w:szCs w:val="24"/>
        </w:rPr>
        <w:t xml:space="preserve">Whether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rightly elected under the Income Tax Act</w:t>
      </w:r>
    </w:p>
    <w:p w:rsidR="00452DA5" w:rsidRPr="00CA6577" w:rsidRDefault="00452DA5" w:rsidP="00452DA5">
      <w:pPr>
        <w:pStyle w:val="ListParagraph"/>
        <w:numPr>
          <w:ilvl w:val="0"/>
          <w:numId w:val="2"/>
        </w:numPr>
        <w:jc w:val="both"/>
        <w:rPr>
          <w:rFonts w:ascii="Times New Roman" w:hAnsi="Times New Roman" w:cs="Times New Roman"/>
          <w:sz w:val="24"/>
          <w:szCs w:val="24"/>
        </w:rPr>
      </w:pPr>
      <w:r w:rsidRPr="00CA6577">
        <w:rPr>
          <w:rFonts w:ascii="Times New Roman" w:hAnsi="Times New Roman" w:cs="Times New Roman"/>
          <w:sz w:val="24"/>
          <w:szCs w:val="24"/>
        </w:rPr>
        <w:t xml:space="preserve">Whether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is liable to pay the different assessment as demanded by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w:t>
      </w:r>
    </w:p>
    <w:p w:rsidR="00452DA5" w:rsidRPr="00CA6577" w:rsidRDefault="00452DA5" w:rsidP="00452DA5">
      <w:pPr>
        <w:jc w:val="both"/>
        <w:rPr>
          <w:rFonts w:ascii="Times New Roman" w:hAnsi="Times New Roman" w:cs="Times New Roman"/>
          <w:sz w:val="24"/>
          <w:szCs w:val="24"/>
        </w:rPr>
      </w:pPr>
      <w:r w:rsidRPr="00CA6577">
        <w:rPr>
          <w:rFonts w:ascii="Times New Roman" w:hAnsi="Times New Roman" w:cs="Times New Roman"/>
          <w:sz w:val="24"/>
          <w:szCs w:val="24"/>
        </w:rPr>
        <w:t xml:space="preserve">The second ground is that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will suffer irreparable injury which cannot be compensated by an award of damages.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is in the business of real estate. If the money is withdrawn, it will cause substantial loss.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disclaims liability for all the assessments. </w:t>
      </w:r>
    </w:p>
    <w:p w:rsidR="00452DA5" w:rsidRPr="00CA6577" w:rsidRDefault="00452DA5" w:rsidP="00452DA5">
      <w:pPr>
        <w:jc w:val="both"/>
        <w:rPr>
          <w:rFonts w:ascii="Times New Roman" w:hAnsi="Times New Roman" w:cs="Times New Roman"/>
          <w:sz w:val="24"/>
          <w:szCs w:val="24"/>
        </w:rPr>
      </w:pPr>
      <w:r w:rsidRPr="00CA6577">
        <w:rPr>
          <w:rFonts w:ascii="Times New Roman" w:hAnsi="Times New Roman" w:cs="Times New Roman"/>
          <w:sz w:val="24"/>
          <w:szCs w:val="24"/>
        </w:rPr>
        <w:t xml:space="preserve">In </w:t>
      </w:r>
      <w:r w:rsidR="00962B74" w:rsidRPr="00CA6577">
        <w:rPr>
          <w:rFonts w:ascii="Times New Roman" w:hAnsi="Times New Roman" w:cs="Times New Roman"/>
          <w:sz w:val="24"/>
          <w:szCs w:val="24"/>
        </w:rPr>
        <w:t xml:space="preserve">the </w:t>
      </w:r>
      <w:r w:rsidRPr="00CA6577">
        <w:rPr>
          <w:rFonts w:ascii="Times New Roman" w:hAnsi="Times New Roman" w:cs="Times New Roman"/>
          <w:sz w:val="24"/>
          <w:szCs w:val="24"/>
        </w:rPr>
        <w:t xml:space="preserve">affidavit in rejoinder it is affirmed that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has issued a third party notice which has started affecting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by way of bounced cheques and will affect </w:t>
      </w:r>
      <w:r w:rsidR="00962B74" w:rsidRPr="00CA6577">
        <w:rPr>
          <w:rFonts w:ascii="Times New Roman" w:hAnsi="Times New Roman" w:cs="Times New Roman"/>
          <w:sz w:val="24"/>
          <w:szCs w:val="24"/>
        </w:rPr>
        <w:t xml:space="preserve">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’s reputation and credit rating by the bank. There is an actual threat of enforcement of the agency notice by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It was served on the Bank of Baroda on 17</w:t>
      </w:r>
      <w:r w:rsidRPr="00CA6577">
        <w:rPr>
          <w:rFonts w:ascii="Times New Roman" w:hAnsi="Times New Roman" w:cs="Times New Roman"/>
          <w:sz w:val="24"/>
          <w:szCs w:val="24"/>
          <w:vertAlign w:val="superscript"/>
        </w:rPr>
        <w:t>th</w:t>
      </w:r>
      <w:r w:rsidRPr="00CA6577">
        <w:rPr>
          <w:rFonts w:ascii="Times New Roman" w:hAnsi="Times New Roman" w:cs="Times New Roman"/>
          <w:sz w:val="24"/>
          <w:szCs w:val="24"/>
        </w:rPr>
        <w:t xml:space="preserve"> June</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Lastly the balance of convenience of not granting Temporary injunction will put the business in jeopardy and cause an injustice. If it is refused the money will be paid with interest. The temporary injunction should be granted until final disposal of the suit.</w:t>
      </w:r>
    </w:p>
    <w:p w:rsidR="00452DA5" w:rsidRPr="00CA6577" w:rsidRDefault="00452DA5" w:rsidP="00452DA5">
      <w:pPr>
        <w:jc w:val="both"/>
        <w:rPr>
          <w:rFonts w:ascii="Times New Roman" w:hAnsi="Times New Roman" w:cs="Times New Roman"/>
          <w:sz w:val="24"/>
          <w:szCs w:val="24"/>
        </w:rPr>
      </w:pPr>
      <w:r w:rsidRPr="00CA6577">
        <w:rPr>
          <w:rFonts w:ascii="Times New Roman" w:hAnsi="Times New Roman" w:cs="Times New Roman"/>
          <w:sz w:val="24"/>
          <w:szCs w:val="24"/>
        </w:rPr>
        <w:t xml:space="preserve">In Reply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 Daniel Kasuti submitted that the law on temporary injunctions looks at preserving the status quo. The status quo is that agencies notices have been served on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s banks. The question is whether this is what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wants to be preserved?</w:t>
      </w:r>
    </w:p>
    <w:p w:rsidR="00452DA5" w:rsidRPr="00CA6577" w:rsidRDefault="00452DA5" w:rsidP="00452DA5">
      <w:pPr>
        <w:jc w:val="both"/>
        <w:rPr>
          <w:rFonts w:ascii="Times New Roman" w:hAnsi="Times New Roman" w:cs="Times New Roman"/>
          <w:sz w:val="24"/>
          <w:szCs w:val="24"/>
        </w:rPr>
      </w:pPr>
      <w:r w:rsidRPr="00CA6577">
        <w:rPr>
          <w:rFonts w:ascii="Times New Roman" w:hAnsi="Times New Roman" w:cs="Times New Roman"/>
          <w:sz w:val="24"/>
          <w:szCs w:val="24"/>
        </w:rPr>
        <w:t>On the question of having different figures, each day a tax is in default there is an interest payable. This plays a role on the different figures</w:t>
      </w:r>
      <w:r w:rsidR="00606909" w:rsidRPr="00CA6577">
        <w:rPr>
          <w:rFonts w:ascii="Times New Roman" w:hAnsi="Times New Roman" w:cs="Times New Roman"/>
          <w:sz w:val="24"/>
          <w:szCs w:val="24"/>
        </w:rPr>
        <w:t>.</w:t>
      </w:r>
    </w:p>
    <w:p w:rsidR="00452DA5" w:rsidRPr="00CA6577" w:rsidRDefault="00452DA5" w:rsidP="00452DA5">
      <w:pPr>
        <w:jc w:val="both"/>
        <w:rPr>
          <w:rFonts w:ascii="Times New Roman" w:hAnsi="Times New Roman" w:cs="Times New Roman"/>
          <w:sz w:val="24"/>
          <w:szCs w:val="24"/>
        </w:rPr>
      </w:pPr>
      <w:r w:rsidRPr="00CA6577">
        <w:rPr>
          <w:rFonts w:ascii="Times New Roman" w:hAnsi="Times New Roman" w:cs="Times New Roman"/>
          <w:sz w:val="24"/>
          <w:szCs w:val="24"/>
        </w:rPr>
        <w:t xml:space="preserve">As far as irreparable injury is concerned, the injured party is put back by </w:t>
      </w:r>
      <w:r w:rsidR="00606909" w:rsidRPr="00CA6577">
        <w:rPr>
          <w:rFonts w:ascii="Times New Roman" w:hAnsi="Times New Roman" w:cs="Times New Roman"/>
          <w:sz w:val="24"/>
          <w:szCs w:val="24"/>
        </w:rPr>
        <w:t xml:space="preserve">payment of a </w:t>
      </w:r>
      <w:r w:rsidRPr="00CA6577">
        <w:rPr>
          <w:rFonts w:ascii="Times New Roman" w:hAnsi="Times New Roman" w:cs="Times New Roman"/>
          <w:sz w:val="24"/>
          <w:szCs w:val="24"/>
        </w:rPr>
        <w:t xml:space="preserve">2% interest as a penalty. Together with fact that agency notice has been filed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can be put back to their position by </w:t>
      </w:r>
      <w:r w:rsidR="00606909" w:rsidRPr="00CA6577">
        <w:rPr>
          <w:rFonts w:ascii="Times New Roman" w:hAnsi="Times New Roman" w:cs="Times New Roman"/>
          <w:sz w:val="24"/>
          <w:szCs w:val="24"/>
        </w:rPr>
        <w:t>payment of interest</w:t>
      </w:r>
      <w:r w:rsidRPr="00CA6577">
        <w:rPr>
          <w:rFonts w:ascii="Times New Roman" w:hAnsi="Times New Roman" w:cs="Times New Roman"/>
          <w:sz w:val="24"/>
          <w:szCs w:val="24"/>
        </w:rPr>
        <w:t>.</w:t>
      </w:r>
    </w:p>
    <w:p w:rsidR="00452DA5" w:rsidRPr="00CA6577" w:rsidRDefault="00452DA5" w:rsidP="00452DA5">
      <w:pPr>
        <w:jc w:val="both"/>
        <w:rPr>
          <w:rFonts w:ascii="Times New Roman" w:hAnsi="Times New Roman" w:cs="Times New Roman"/>
          <w:sz w:val="24"/>
          <w:szCs w:val="24"/>
        </w:rPr>
      </w:pPr>
      <w:r w:rsidRPr="00CA6577">
        <w:rPr>
          <w:rFonts w:ascii="Times New Roman" w:hAnsi="Times New Roman" w:cs="Times New Roman"/>
          <w:sz w:val="24"/>
          <w:szCs w:val="24"/>
        </w:rPr>
        <w:t xml:space="preserve">On balance of </w:t>
      </w:r>
      <w:r w:rsidR="00606909" w:rsidRPr="00CA6577">
        <w:rPr>
          <w:rFonts w:ascii="Times New Roman" w:hAnsi="Times New Roman" w:cs="Times New Roman"/>
          <w:sz w:val="24"/>
          <w:szCs w:val="24"/>
        </w:rPr>
        <w:t xml:space="preserve">convenience the all persons are taxable and it is fair that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pays what is due to the consolidated fund. On the balance of </w:t>
      </w:r>
      <w:r w:rsidR="00606909" w:rsidRPr="00CA6577">
        <w:rPr>
          <w:rFonts w:ascii="Times New Roman" w:hAnsi="Times New Roman" w:cs="Times New Roman"/>
          <w:sz w:val="24"/>
          <w:szCs w:val="24"/>
        </w:rPr>
        <w:t xml:space="preserve">convenience </w:t>
      </w:r>
      <w:r w:rsidRPr="00CA6577">
        <w:rPr>
          <w:rFonts w:ascii="Times New Roman" w:hAnsi="Times New Roman" w:cs="Times New Roman"/>
          <w:sz w:val="24"/>
          <w:szCs w:val="24"/>
        </w:rPr>
        <w:t xml:space="preserve">it is the treasury to suffer when </w:t>
      </w:r>
      <w:r w:rsidR="00606909" w:rsidRPr="00CA6577">
        <w:rPr>
          <w:rFonts w:ascii="Times New Roman" w:hAnsi="Times New Roman" w:cs="Times New Roman"/>
          <w:sz w:val="24"/>
          <w:szCs w:val="24"/>
        </w:rPr>
        <w:t xml:space="preserve">taxpayers </w:t>
      </w:r>
      <w:r w:rsidRPr="00CA6577">
        <w:rPr>
          <w:rFonts w:ascii="Times New Roman" w:hAnsi="Times New Roman" w:cs="Times New Roman"/>
          <w:sz w:val="24"/>
          <w:szCs w:val="24"/>
        </w:rPr>
        <w:t>fail to reach tax collection targets. The application should be dismissed with costs.</w:t>
      </w:r>
    </w:p>
    <w:p w:rsidR="00452DA5" w:rsidRPr="00CA6577" w:rsidRDefault="00452DA5" w:rsidP="00606909">
      <w:pPr>
        <w:jc w:val="both"/>
        <w:rPr>
          <w:rFonts w:ascii="Times New Roman" w:hAnsi="Times New Roman" w:cs="Times New Roman"/>
          <w:sz w:val="24"/>
          <w:szCs w:val="24"/>
        </w:rPr>
      </w:pPr>
      <w:r w:rsidRPr="00CA6577">
        <w:rPr>
          <w:rFonts w:ascii="Times New Roman" w:hAnsi="Times New Roman" w:cs="Times New Roman"/>
          <w:sz w:val="24"/>
          <w:szCs w:val="24"/>
        </w:rPr>
        <w:t xml:space="preserve">In rejoinder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 Belinda submitted</w:t>
      </w:r>
      <w:r w:rsidR="00606909" w:rsidRPr="00CA6577">
        <w:rPr>
          <w:rFonts w:ascii="Times New Roman" w:hAnsi="Times New Roman" w:cs="Times New Roman"/>
          <w:sz w:val="24"/>
          <w:szCs w:val="24"/>
        </w:rPr>
        <w:t xml:space="preserve"> that the </w:t>
      </w:r>
      <w:r w:rsidRPr="00CA6577">
        <w:rPr>
          <w:rFonts w:ascii="Times New Roman" w:hAnsi="Times New Roman" w:cs="Times New Roman"/>
          <w:sz w:val="24"/>
          <w:szCs w:val="24"/>
        </w:rPr>
        <w:t xml:space="preserve">status quo </w:t>
      </w:r>
      <w:r w:rsidR="00606909" w:rsidRPr="00CA6577">
        <w:rPr>
          <w:rFonts w:ascii="Times New Roman" w:hAnsi="Times New Roman" w:cs="Times New Roman"/>
          <w:sz w:val="24"/>
          <w:szCs w:val="24"/>
        </w:rPr>
        <w:t xml:space="preserve">is that in the </w:t>
      </w:r>
      <w:r w:rsidRPr="00CA6577">
        <w:rPr>
          <w:rFonts w:ascii="Times New Roman" w:hAnsi="Times New Roman" w:cs="Times New Roman"/>
          <w:sz w:val="24"/>
          <w:szCs w:val="24"/>
        </w:rPr>
        <w:t>interim order was issued on 16</w:t>
      </w:r>
      <w:r w:rsidRPr="00CA6577">
        <w:rPr>
          <w:rFonts w:ascii="Times New Roman" w:hAnsi="Times New Roman" w:cs="Times New Roman"/>
          <w:sz w:val="24"/>
          <w:szCs w:val="24"/>
          <w:vertAlign w:val="superscript"/>
        </w:rPr>
        <w:t>th</w:t>
      </w:r>
      <w:r w:rsidRPr="00CA6577">
        <w:rPr>
          <w:rFonts w:ascii="Times New Roman" w:hAnsi="Times New Roman" w:cs="Times New Roman"/>
          <w:sz w:val="24"/>
          <w:szCs w:val="24"/>
        </w:rPr>
        <w:t xml:space="preserve"> of June 2016 and served on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on 17</w:t>
      </w:r>
      <w:r w:rsidRPr="00CA6577">
        <w:rPr>
          <w:rFonts w:ascii="Times New Roman" w:hAnsi="Times New Roman" w:cs="Times New Roman"/>
          <w:sz w:val="24"/>
          <w:szCs w:val="24"/>
          <w:vertAlign w:val="superscript"/>
        </w:rPr>
        <w:t>th</w:t>
      </w:r>
      <w:r w:rsidRPr="00CA6577">
        <w:rPr>
          <w:rFonts w:ascii="Times New Roman" w:hAnsi="Times New Roman" w:cs="Times New Roman"/>
          <w:sz w:val="24"/>
          <w:szCs w:val="24"/>
        </w:rPr>
        <w:t xml:space="preserve"> June served the agency notices in breach</w:t>
      </w:r>
      <w:r w:rsidR="00606909" w:rsidRPr="00CA6577">
        <w:rPr>
          <w:rFonts w:ascii="Times New Roman" w:hAnsi="Times New Roman" w:cs="Times New Roman"/>
          <w:sz w:val="24"/>
          <w:szCs w:val="24"/>
        </w:rPr>
        <w:t xml:space="preserve"> of the </w:t>
      </w:r>
      <w:r w:rsidRPr="00CA6577">
        <w:rPr>
          <w:rFonts w:ascii="Times New Roman" w:hAnsi="Times New Roman" w:cs="Times New Roman"/>
          <w:sz w:val="24"/>
          <w:szCs w:val="24"/>
        </w:rPr>
        <w:t xml:space="preserve">status quo to stay enforcement. </w:t>
      </w:r>
      <w:r w:rsidR="00606909" w:rsidRPr="00CA6577">
        <w:rPr>
          <w:rFonts w:ascii="Times New Roman" w:hAnsi="Times New Roman" w:cs="Times New Roman"/>
          <w:sz w:val="24"/>
          <w:szCs w:val="24"/>
        </w:rPr>
        <w:t xml:space="preserve"> On the question of interest payable, interest </w:t>
      </w:r>
      <w:r w:rsidRPr="00CA6577">
        <w:rPr>
          <w:rFonts w:ascii="Times New Roman" w:hAnsi="Times New Roman" w:cs="Times New Roman"/>
          <w:sz w:val="24"/>
          <w:szCs w:val="24"/>
        </w:rPr>
        <w:t>within a span of two months can</w:t>
      </w:r>
      <w:r w:rsidR="00606909" w:rsidRPr="00CA6577">
        <w:rPr>
          <w:rFonts w:ascii="Times New Roman" w:hAnsi="Times New Roman" w:cs="Times New Roman"/>
          <w:sz w:val="24"/>
          <w:szCs w:val="24"/>
        </w:rPr>
        <w:t>not</w:t>
      </w:r>
      <w:r w:rsidRPr="00CA6577">
        <w:rPr>
          <w:rFonts w:ascii="Times New Roman" w:hAnsi="Times New Roman" w:cs="Times New Roman"/>
          <w:sz w:val="24"/>
          <w:szCs w:val="24"/>
        </w:rPr>
        <w:t xml:space="preserve"> accumulate interest accumulate from </w:t>
      </w:r>
      <w:r w:rsidR="00606909" w:rsidRPr="00CA6577">
        <w:rPr>
          <w:rFonts w:ascii="Times New Roman" w:hAnsi="Times New Roman" w:cs="Times New Roman"/>
          <w:sz w:val="24"/>
          <w:szCs w:val="24"/>
        </w:rPr>
        <w:t>Uganda shillings 2</w:t>
      </w:r>
      <w:r w:rsidRPr="00CA6577">
        <w:rPr>
          <w:rFonts w:ascii="Times New Roman" w:hAnsi="Times New Roman" w:cs="Times New Roman"/>
          <w:sz w:val="24"/>
          <w:szCs w:val="24"/>
        </w:rPr>
        <w:t>00</w:t>
      </w:r>
      <w:r w:rsidR="00606909" w:rsidRPr="00CA6577">
        <w:rPr>
          <w:rFonts w:ascii="Times New Roman" w:hAnsi="Times New Roman" w:cs="Times New Roman"/>
          <w:sz w:val="24"/>
          <w:szCs w:val="24"/>
        </w:rPr>
        <w:t xml:space="preserve">,000,000/= to Uganda shillings 700,000,000/=. </w:t>
      </w:r>
      <w:r w:rsidRPr="00CA6577">
        <w:rPr>
          <w:rFonts w:ascii="Times New Roman" w:hAnsi="Times New Roman" w:cs="Times New Roman"/>
          <w:sz w:val="24"/>
          <w:szCs w:val="24"/>
        </w:rPr>
        <w:t>Though</w:t>
      </w:r>
      <w:r w:rsidR="00606909" w:rsidRPr="00CA6577">
        <w:rPr>
          <w:rFonts w:ascii="Times New Roman" w:hAnsi="Times New Roman" w:cs="Times New Roman"/>
          <w:sz w:val="24"/>
          <w:szCs w:val="24"/>
        </w:rPr>
        <w:t xml:space="preserve"> the Act provides that when a taxpayer pays </w:t>
      </w:r>
      <w:r w:rsidRPr="00CA6577">
        <w:rPr>
          <w:rFonts w:ascii="Times New Roman" w:hAnsi="Times New Roman" w:cs="Times New Roman"/>
          <w:sz w:val="24"/>
          <w:szCs w:val="24"/>
        </w:rPr>
        <w:t xml:space="preserve">tax assessed </w:t>
      </w:r>
      <w:r w:rsidR="00606909" w:rsidRPr="00CA6577">
        <w:rPr>
          <w:rFonts w:ascii="Times New Roman" w:hAnsi="Times New Roman" w:cs="Times New Roman"/>
          <w:sz w:val="24"/>
          <w:szCs w:val="24"/>
        </w:rPr>
        <w:t xml:space="preserve">he or she can be </w:t>
      </w:r>
      <w:r w:rsidRPr="00CA6577">
        <w:rPr>
          <w:rFonts w:ascii="Times New Roman" w:hAnsi="Times New Roman" w:cs="Times New Roman"/>
          <w:sz w:val="24"/>
          <w:szCs w:val="24"/>
        </w:rPr>
        <w:t xml:space="preserve">refund </w:t>
      </w:r>
      <w:r w:rsidR="00606909" w:rsidRPr="00CA6577">
        <w:rPr>
          <w:rFonts w:ascii="Times New Roman" w:hAnsi="Times New Roman" w:cs="Times New Roman"/>
          <w:sz w:val="24"/>
          <w:szCs w:val="24"/>
        </w:rPr>
        <w:t xml:space="preserve">upon successful challenge to the tax at </w:t>
      </w:r>
      <w:r w:rsidRPr="00CA6577">
        <w:rPr>
          <w:rFonts w:ascii="Times New Roman" w:hAnsi="Times New Roman" w:cs="Times New Roman"/>
          <w:sz w:val="24"/>
          <w:szCs w:val="24"/>
        </w:rPr>
        <w:t>2% interest, the law allows a party to stay assessment until the court decides.</w:t>
      </w:r>
      <w:r w:rsidR="00606909" w:rsidRPr="00CA6577">
        <w:rPr>
          <w:rFonts w:ascii="Times New Roman" w:hAnsi="Times New Roman" w:cs="Times New Roman"/>
          <w:sz w:val="24"/>
          <w:szCs w:val="24"/>
        </w:rPr>
        <w:t xml:space="preserve"> She submitted that if the </w:t>
      </w:r>
      <w:r w:rsidRPr="00CA6577">
        <w:rPr>
          <w:rFonts w:ascii="Times New Roman" w:hAnsi="Times New Roman" w:cs="Times New Roman"/>
          <w:sz w:val="24"/>
          <w:szCs w:val="24"/>
        </w:rPr>
        <w:t xml:space="preserve">money is removed taxes have to be </w:t>
      </w:r>
      <w:r w:rsidR="00606909" w:rsidRPr="00CA6577">
        <w:rPr>
          <w:rFonts w:ascii="Times New Roman" w:hAnsi="Times New Roman" w:cs="Times New Roman"/>
          <w:sz w:val="24"/>
          <w:szCs w:val="24"/>
        </w:rPr>
        <w:t xml:space="preserve">deducted </w:t>
      </w:r>
      <w:r w:rsidRPr="00CA6577">
        <w:rPr>
          <w:rFonts w:ascii="Times New Roman" w:hAnsi="Times New Roman" w:cs="Times New Roman"/>
          <w:sz w:val="24"/>
          <w:szCs w:val="24"/>
        </w:rPr>
        <w:t xml:space="preserve">every month from the </w:t>
      </w:r>
      <w:r w:rsidR="00147607" w:rsidRPr="00CA6577">
        <w:rPr>
          <w:rFonts w:ascii="Times New Roman" w:hAnsi="Times New Roman" w:cs="Times New Roman"/>
          <w:sz w:val="24"/>
          <w:szCs w:val="24"/>
        </w:rPr>
        <w:t>Applicant</w:t>
      </w:r>
      <w:r w:rsidR="00606909" w:rsidRPr="00CA6577">
        <w:rPr>
          <w:rFonts w:ascii="Times New Roman" w:hAnsi="Times New Roman" w:cs="Times New Roman"/>
          <w:sz w:val="24"/>
          <w:szCs w:val="24"/>
        </w:rPr>
        <w:t xml:space="preserve"> and they </w:t>
      </w:r>
      <w:r w:rsidRPr="00CA6577">
        <w:rPr>
          <w:rFonts w:ascii="Times New Roman" w:hAnsi="Times New Roman" w:cs="Times New Roman"/>
          <w:sz w:val="24"/>
          <w:szCs w:val="24"/>
        </w:rPr>
        <w:t xml:space="preserve">will </w:t>
      </w:r>
      <w:r w:rsidRPr="00CA6577">
        <w:rPr>
          <w:rFonts w:ascii="Times New Roman" w:hAnsi="Times New Roman" w:cs="Times New Roman"/>
          <w:sz w:val="24"/>
          <w:szCs w:val="24"/>
        </w:rPr>
        <w:lastRenderedPageBreak/>
        <w:t xml:space="preserve">fail to pay taxes if enforced.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has several methods of recovery of money under section 106 </w:t>
      </w:r>
      <w:r w:rsidR="00606909" w:rsidRPr="00CA6577">
        <w:rPr>
          <w:rFonts w:ascii="Times New Roman" w:hAnsi="Times New Roman" w:cs="Times New Roman"/>
          <w:sz w:val="24"/>
          <w:szCs w:val="24"/>
        </w:rPr>
        <w:t xml:space="preserve">of the ITA </w:t>
      </w:r>
      <w:r w:rsidRPr="00CA6577">
        <w:rPr>
          <w:rFonts w:ascii="Times New Roman" w:hAnsi="Times New Roman" w:cs="Times New Roman"/>
          <w:sz w:val="24"/>
          <w:szCs w:val="24"/>
        </w:rPr>
        <w:t xml:space="preserve">and the balance of convenience favours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is charged with collecting taxes and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has been a diligent payer of taxes. </w:t>
      </w:r>
    </w:p>
    <w:p w:rsidR="00452DA5" w:rsidRPr="00CA6577" w:rsidRDefault="00606909" w:rsidP="00E3613D">
      <w:pPr>
        <w:jc w:val="both"/>
        <w:rPr>
          <w:rFonts w:ascii="Times New Roman" w:hAnsi="Times New Roman" w:cs="Times New Roman"/>
          <w:b/>
          <w:sz w:val="24"/>
          <w:szCs w:val="24"/>
        </w:rPr>
      </w:pPr>
      <w:r w:rsidRPr="00CA6577">
        <w:rPr>
          <w:rFonts w:ascii="Times New Roman" w:hAnsi="Times New Roman" w:cs="Times New Roman"/>
          <w:b/>
          <w:sz w:val="24"/>
          <w:szCs w:val="24"/>
        </w:rPr>
        <w:t>Ruling</w:t>
      </w:r>
    </w:p>
    <w:p w:rsidR="00D40D6F" w:rsidRPr="00CA6577" w:rsidRDefault="00D40D6F"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I have carefully considered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s application together with the submissions of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 The application was initially not supported by sufficient facts. Facts were only beefed up by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in </w:t>
      </w:r>
      <w:r w:rsidRPr="00CA6577">
        <w:rPr>
          <w:rFonts w:ascii="Times New Roman" w:hAnsi="Times New Roman" w:cs="Times New Roman"/>
          <w:b/>
          <w:sz w:val="24"/>
          <w:szCs w:val="24"/>
        </w:rPr>
        <w:t>the affidavit in</w:t>
      </w:r>
      <w:r w:rsidRPr="00CA6577">
        <w:rPr>
          <w:rFonts w:ascii="Times New Roman" w:hAnsi="Times New Roman" w:cs="Times New Roman"/>
          <w:sz w:val="24"/>
          <w:szCs w:val="24"/>
        </w:rPr>
        <w:t xml:space="preserve"> reply and the rejoinder</w:t>
      </w:r>
      <w:r w:rsidR="001E201C" w:rsidRPr="00CA6577">
        <w:rPr>
          <w:rFonts w:ascii="Times New Roman" w:hAnsi="Times New Roman" w:cs="Times New Roman"/>
          <w:sz w:val="24"/>
          <w:szCs w:val="24"/>
        </w:rPr>
        <w:t xml:space="preserve"> by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attached a letter dated 27</w:t>
      </w:r>
      <w:r w:rsidRPr="00CA6577">
        <w:rPr>
          <w:rFonts w:ascii="Times New Roman" w:hAnsi="Times New Roman" w:cs="Times New Roman"/>
          <w:sz w:val="24"/>
          <w:szCs w:val="24"/>
          <w:vertAlign w:val="superscript"/>
        </w:rPr>
        <w:t>th</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of May</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entitled </w:t>
      </w:r>
      <w:r w:rsidR="001E201C" w:rsidRPr="00CA6577">
        <w:rPr>
          <w:rFonts w:ascii="Times New Roman" w:hAnsi="Times New Roman" w:cs="Times New Roman"/>
          <w:sz w:val="24"/>
          <w:szCs w:val="24"/>
        </w:rPr>
        <w:t>a</w:t>
      </w:r>
      <w:r w:rsidRPr="00CA6577">
        <w:rPr>
          <w:rFonts w:ascii="Times New Roman" w:hAnsi="Times New Roman" w:cs="Times New Roman"/>
          <w:sz w:val="24"/>
          <w:szCs w:val="24"/>
        </w:rPr>
        <w:t xml:space="preserve"> review of objection decision for the period 2011 – 2014. I have duly considered the law under the Income Tax Act and will make my conclusions on the basis of the point of law in that regard.</w:t>
      </w:r>
    </w:p>
    <w:p w:rsidR="00D40D6F" w:rsidRPr="00CA6577" w:rsidRDefault="00D40D6F" w:rsidP="00D40D6F">
      <w:pPr>
        <w:jc w:val="both"/>
        <w:rPr>
          <w:rFonts w:ascii="Times New Roman" w:hAnsi="Times New Roman" w:cs="Times New Roman"/>
          <w:sz w:val="24"/>
          <w:szCs w:val="24"/>
        </w:rPr>
      </w:pPr>
      <w:r w:rsidRPr="00CA6577">
        <w:rPr>
          <w:rFonts w:ascii="Times New Roman" w:hAnsi="Times New Roman" w:cs="Times New Roman"/>
          <w:sz w:val="24"/>
          <w:szCs w:val="24"/>
        </w:rPr>
        <w:t xml:space="preserve">As far as applications for a temporary injunction are concerned, the grant of a temporary injunction is an exercise of the court’s discretion in equity. An injunction is granted for purposes of maintaining the status quo until the question to be investigated in the suit is disposed off finally after adducing evidence </w:t>
      </w:r>
      <w:r w:rsidR="001E201C" w:rsidRPr="00CA6577">
        <w:rPr>
          <w:rFonts w:ascii="Times New Roman" w:hAnsi="Times New Roman" w:cs="Times New Roman"/>
          <w:sz w:val="24"/>
          <w:szCs w:val="24"/>
        </w:rPr>
        <w:t>i</w:t>
      </w:r>
      <w:r w:rsidRPr="00CA6577">
        <w:rPr>
          <w:rFonts w:ascii="Times New Roman" w:hAnsi="Times New Roman" w:cs="Times New Roman"/>
          <w:sz w:val="24"/>
          <w:szCs w:val="24"/>
        </w:rPr>
        <w:t xml:space="preserve">n the </w:t>
      </w:r>
      <w:r w:rsidR="001E201C" w:rsidRPr="00CA6577">
        <w:rPr>
          <w:rFonts w:ascii="Times New Roman" w:hAnsi="Times New Roman" w:cs="Times New Roman"/>
          <w:sz w:val="24"/>
          <w:szCs w:val="24"/>
        </w:rPr>
        <w:t xml:space="preserve">main </w:t>
      </w:r>
      <w:r w:rsidRPr="00CA6577">
        <w:rPr>
          <w:rFonts w:ascii="Times New Roman" w:hAnsi="Times New Roman" w:cs="Times New Roman"/>
          <w:sz w:val="24"/>
          <w:szCs w:val="24"/>
        </w:rPr>
        <w:t>suit and after address on th</w:t>
      </w:r>
      <w:r w:rsidR="0053431D" w:rsidRPr="00CA6577">
        <w:rPr>
          <w:rFonts w:ascii="Times New Roman" w:hAnsi="Times New Roman" w:cs="Times New Roman"/>
          <w:sz w:val="24"/>
          <w:szCs w:val="24"/>
        </w:rPr>
        <w:t>e</w:t>
      </w:r>
      <w:r w:rsidRPr="00CA6577">
        <w:rPr>
          <w:rFonts w:ascii="Times New Roman" w:hAnsi="Times New Roman" w:cs="Times New Roman"/>
          <w:sz w:val="24"/>
          <w:szCs w:val="24"/>
        </w:rPr>
        <w:t xml:space="preserve"> issue</w:t>
      </w:r>
      <w:r w:rsidR="0053431D" w:rsidRPr="00CA6577">
        <w:rPr>
          <w:rFonts w:ascii="Times New Roman" w:hAnsi="Times New Roman" w:cs="Times New Roman"/>
          <w:sz w:val="24"/>
          <w:szCs w:val="24"/>
        </w:rPr>
        <w:t>s</w:t>
      </w:r>
      <w:r w:rsidRPr="00CA6577">
        <w:rPr>
          <w:rFonts w:ascii="Times New Roman" w:hAnsi="Times New Roman" w:cs="Times New Roman"/>
          <w:sz w:val="24"/>
          <w:szCs w:val="24"/>
        </w:rPr>
        <w:t xml:space="preserve"> </w:t>
      </w:r>
      <w:r w:rsidR="0053431D" w:rsidRPr="00CA6577">
        <w:rPr>
          <w:rFonts w:ascii="Times New Roman" w:hAnsi="Times New Roman" w:cs="Times New Roman"/>
          <w:sz w:val="24"/>
          <w:szCs w:val="24"/>
        </w:rPr>
        <w:t xml:space="preserve">disclosed by the pleadings and evidence </w:t>
      </w:r>
      <w:r w:rsidRPr="00CA6577">
        <w:rPr>
          <w:rFonts w:ascii="Times New Roman" w:hAnsi="Times New Roman" w:cs="Times New Roman"/>
          <w:sz w:val="24"/>
          <w:szCs w:val="24"/>
        </w:rPr>
        <w:t xml:space="preserve">finally by the parties. </w:t>
      </w:r>
    </w:p>
    <w:p w:rsidR="00D40D6F" w:rsidRPr="00CA6577" w:rsidRDefault="00D40D6F" w:rsidP="00D40D6F">
      <w:pPr>
        <w:jc w:val="both"/>
        <w:rPr>
          <w:rFonts w:ascii="Times New Roman" w:hAnsi="Times New Roman" w:cs="Times New Roman"/>
          <w:bCs/>
          <w:sz w:val="24"/>
          <w:szCs w:val="24"/>
        </w:rPr>
      </w:pPr>
      <w:r w:rsidRPr="00CA6577">
        <w:rPr>
          <w:rFonts w:ascii="Times New Roman" w:hAnsi="Times New Roman" w:cs="Times New Roman"/>
          <w:sz w:val="24"/>
          <w:szCs w:val="24"/>
        </w:rPr>
        <w:t xml:space="preserve">The principles for grant of a temporary injunction are summarised in the digest of </w:t>
      </w:r>
      <w:r w:rsidRPr="00CA6577">
        <w:rPr>
          <w:rFonts w:ascii="Times New Roman" w:hAnsi="Times New Roman" w:cs="Times New Roman"/>
          <w:b/>
          <w:sz w:val="24"/>
          <w:szCs w:val="24"/>
        </w:rPr>
        <w:t>Kiyimba Kaggwa vs. Katende [1985] HCB 43</w:t>
      </w:r>
      <w:r w:rsidRPr="00CA6577">
        <w:rPr>
          <w:rFonts w:ascii="Times New Roman" w:hAnsi="Times New Roman" w:cs="Times New Roman"/>
          <w:sz w:val="24"/>
          <w:szCs w:val="24"/>
        </w:rPr>
        <w:t xml:space="preserve"> and holding number 2 thereof. Firstly,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must show a prima facie case with a probability of success. This is sometimes summarised as showing that there are serious questions that merit trial and judicial consideration before a conclusion can be reached</w:t>
      </w:r>
      <w:r w:rsidR="0053431D" w:rsidRPr="00CA6577">
        <w:rPr>
          <w:rFonts w:ascii="Times New Roman" w:hAnsi="Times New Roman" w:cs="Times New Roman"/>
          <w:sz w:val="24"/>
          <w:szCs w:val="24"/>
        </w:rPr>
        <w:t xml:space="preserve"> (See </w:t>
      </w:r>
      <w:r w:rsidRPr="00CA6577">
        <w:rPr>
          <w:rFonts w:ascii="Times New Roman" w:hAnsi="Times New Roman" w:cs="Times New Roman"/>
          <w:b/>
          <w:bCs/>
          <w:sz w:val="24"/>
          <w:szCs w:val="24"/>
        </w:rPr>
        <w:t>American Cyanamid Co. Ltd v Ethicon [1975] 1</w:t>
      </w:r>
      <w:r w:rsidRPr="00CA6577">
        <w:rPr>
          <w:rFonts w:ascii="Times New Roman" w:hAnsi="Times New Roman" w:cs="Times New Roman"/>
          <w:bCs/>
          <w:sz w:val="24"/>
          <w:szCs w:val="24"/>
        </w:rPr>
        <w:t xml:space="preserve"> ALL E.R. 504</w:t>
      </w:r>
      <w:r w:rsidR="0053431D" w:rsidRPr="00CA6577">
        <w:rPr>
          <w:rFonts w:ascii="Times New Roman" w:hAnsi="Times New Roman" w:cs="Times New Roman"/>
          <w:bCs/>
          <w:sz w:val="24"/>
          <w:szCs w:val="24"/>
        </w:rPr>
        <w:t xml:space="preserve">). </w:t>
      </w:r>
      <w:r w:rsidR="001E201C" w:rsidRPr="00CA6577">
        <w:rPr>
          <w:rFonts w:ascii="Times New Roman" w:hAnsi="Times New Roman" w:cs="Times New Roman"/>
          <w:bCs/>
          <w:sz w:val="24"/>
          <w:szCs w:val="24"/>
        </w:rPr>
        <w:t>T</w:t>
      </w:r>
      <w:r w:rsidR="0053431D" w:rsidRPr="00CA6577">
        <w:rPr>
          <w:rFonts w:ascii="Times New Roman" w:hAnsi="Times New Roman" w:cs="Times New Roman"/>
          <w:bCs/>
          <w:sz w:val="24"/>
          <w:szCs w:val="24"/>
        </w:rPr>
        <w:t xml:space="preserve">he </w:t>
      </w:r>
      <w:r w:rsidR="00147607" w:rsidRPr="00CA6577">
        <w:rPr>
          <w:rFonts w:ascii="Times New Roman" w:hAnsi="Times New Roman" w:cs="Times New Roman"/>
          <w:bCs/>
          <w:sz w:val="24"/>
          <w:szCs w:val="24"/>
        </w:rPr>
        <w:t>Plaintiff</w:t>
      </w:r>
      <w:r w:rsidR="0053431D" w:rsidRPr="00CA6577">
        <w:rPr>
          <w:rFonts w:ascii="Times New Roman" w:hAnsi="Times New Roman" w:cs="Times New Roman"/>
          <w:bCs/>
          <w:sz w:val="24"/>
          <w:szCs w:val="24"/>
        </w:rPr>
        <w:t xml:space="preserve"> should show t</w:t>
      </w:r>
      <w:r w:rsidRPr="00CA6577">
        <w:rPr>
          <w:rFonts w:ascii="Times New Roman" w:hAnsi="Times New Roman" w:cs="Times New Roman"/>
          <w:bCs/>
          <w:sz w:val="24"/>
          <w:szCs w:val="24"/>
        </w:rPr>
        <w:t xml:space="preserve">hat the action is not frivolous or vexatious. </w:t>
      </w:r>
      <w:r w:rsidR="0053431D" w:rsidRPr="00CA6577">
        <w:rPr>
          <w:rFonts w:ascii="Times New Roman" w:hAnsi="Times New Roman" w:cs="Times New Roman"/>
          <w:bCs/>
          <w:sz w:val="24"/>
          <w:szCs w:val="24"/>
        </w:rPr>
        <w:t xml:space="preserve">Secondly, an </w:t>
      </w:r>
      <w:r w:rsidRPr="00CA6577">
        <w:rPr>
          <w:rFonts w:ascii="Times New Roman" w:hAnsi="Times New Roman" w:cs="Times New Roman"/>
          <w:bCs/>
          <w:sz w:val="24"/>
          <w:szCs w:val="24"/>
        </w:rPr>
        <w:t xml:space="preserve">injunction will normally not be granted unless the </w:t>
      </w:r>
      <w:r w:rsidR="00147607" w:rsidRPr="00CA6577">
        <w:rPr>
          <w:rFonts w:ascii="Times New Roman" w:hAnsi="Times New Roman" w:cs="Times New Roman"/>
          <w:bCs/>
          <w:sz w:val="24"/>
          <w:szCs w:val="24"/>
        </w:rPr>
        <w:t>Applicant</w:t>
      </w:r>
      <w:r w:rsidRPr="00CA6577">
        <w:rPr>
          <w:rFonts w:ascii="Times New Roman" w:hAnsi="Times New Roman" w:cs="Times New Roman"/>
          <w:bCs/>
          <w:sz w:val="24"/>
          <w:szCs w:val="24"/>
        </w:rPr>
        <w:t xml:space="preserve"> might otherwise suffer irreparable injury which may not be adequately compensated for by an award of damages.  The third test is only applied where the court is in doubt on the first two principles and is </w:t>
      </w:r>
      <w:r w:rsidR="00962B74" w:rsidRPr="00CA6577">
        <w:rPr>
          <w:rFonts w:ascii="Times New Roman" w:hAnsi="Times New Roman" w:cs="Times New Roman"/>
          <w:bCs/>
          <w:sz w:val="24"/>
          <w:szCs w:val="24"/>
        </w:rPr>
        <w:t xml:space="preserve">the assessment of </w:t>
      </w:r>
      <w:r w:rsidRPr="00CA6577">
        <w:rPr>
          <w:rFonts w:ascii="Times New Roman" w:hAnsi="Times New Roman" w:cs="Times New Roman"/>
          <w:bCs/>
          <w:sz w:val="24"/>
          <w:szCs w:val="24"/>
        </w:rPr>
        <w:t>the balance of convenience.</w:t>
      </w:r>
    </w:p>
    <w:p w:rsidR="00276A3C" w:rsidRPr="00CA6577" w:rsidRDefault="0053431D"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On the first principle of whether there is a prima facie case with a possibility of success,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's application does not refer to the arguable points of law or fact which merit ju</w:t>
      </w:r>
      <w:r w:rsidR="001E201C" w:rsidRPr="00CA6577">
        <w:rPr>
          <w:rFonts w:ascii="Times New Roman" w:hAnsi="Times New Roman" w:cs="Times New Roman"/>
          <w:sz w:val="24"/>
          <w:szCs w:val="24"/>
        </w:rPr>
        <w:t xml:space="preserve">dicial consideration. </w:t>
      </w:r>
      <w:r w:rsidR="00073D6C" w:rsidRPr="00CA6577">
        <w:rPr>
          <w:rFonts w:ascii="Times New Roman" w:hAnsi="Times New Roman" w:cs="Times New Roman"/>
          <w:sz w:val="24"/>
          <w:szCs w:val="24"/>
        </w:rPr>
        <w:t>These</w:t>
      </w:r>
      <w:r w:rsidR="001E201C" w:rsidRPr="00CA6577">
        <w:rPr>
          <w:rFonts w:ascii="Times New Roman" w:hAnsi="Times New Roman" w:cs="Times New Roman"/>
          <w:sz w:val="24"/>
          <w:szCs w:val="24"/>
        </w:rPr>
        <w:t xml:space="preserve"> issues are g</w:t>
      </w:r>
      <w:r w:rsidRPr="00CA6577">
        <w:rPr>
          <w:rFonts w:ascii="Times New Roman" w:hAnsi="Times New Roman" w:cs="Times New Roman"/>
          <w:sz w:val="24"/>
          <w:szCs w:val="24"/>
        </w:rPr>
        <w:t xml:space="preserve">leaned from the totality of the pleadings and I will not prejudice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's application on that ground. </w:t>
      </w:r>
      <w:r w:rsidR="00BB7842" w:rsidRPr="00CA6577">
        <w:rPr>
          <w:rFonts w:ascii="Times New Roman" w:hAnsi="Times New Roman" w:cs="Times New Roman"/>
          <w:sz w:val="24"/>
          <w:szCs w:val="24"/>
        </w:rPr>
        <w:t xml:space="preserve">Accordingly I have considered the </w:t>
      </w:r>
      <w:r w:rsidR="00147607" w:rsidRPr="00CA6577">
        <w:rPr>
          <w:rFonts w:ascii="Times New Roman" w:hAnsi="Times New Roman" w:cs="Times New Roman"/>
          <w:sz w:val="24"/>
          <w:szCs w:val="24"/>
        </w:rPr>
        <w:t>Applicant</w:t>
      </w:r>
      <w:r w:rsidR="00BB7842" w:rsidRPr="00CA6577">
        <w:rPr>
          <w:rFonts w:ascii="Times New Roman" w:hAnsi="Times New Roman" w:cs="Times New Roman"/>
          <w:sz w:val="24"/>
          <w:szCs w:val="24"/>
        </w:rPr>
        <w:t xml:space="preserve">'s plaint together with the attached documents because the </w:t>
      </w:r>
      <w:r w:rsidR="00147607" w:rsidRPr="00CA6577">
        <w:rPr>
          <w:rFonts w:ascii="Times New Roman" w:hAnsi="Times New Roman" w:cs="Times New Roman"/>
          <w:sz w:val="24"/>
          <w:szCs w:val="24"/>
        </w:rPr>
        <w:t>Applicant</w:t>
      </w:r>
      <w:r w:rsidR="00BB7842" w:rsidRPr="00CA6577">
        <w:rPr>
          <w:rFonts w:ascii="Times New Roman" w:hAnsi="Times New Roman" w:cs="Times New Roman"/>
          <w:sz w:val="24"/>
          <w:szCs w:val="24"/>
        </w:rPr>
        <w:t xml:space="preserve"> did refer to a suit as having been filed against the </w:t>
      </w:r>
      <w:r w:rsidR="00147607" w:rsidRPr="00CA6577">
        <w:rPr>
          <w:rFonts w:ascii="Times New Roman" w:hAnsi="Times New Roman" w:cs="Times New Roman"/>
          <w:sz w:val="24"/>
          <w:szCs w:val="24"/>
        </w:rPr>
        <w:t>Respondent</w:t>
      </w:r>
      <w:r w:rsidR="00BB7842" w:rsidRPr="00CA6577">
        <w:rPr>
          <w:rFonts w:ascii="Times New Roman" w:hAnsi="Times New Roman" w:cs="Times New Roman"/>
          <w:sz w:val="24"/>
          <w:szCs w:val="24"/>
        </w:rPr>
        <w:t xml:space="preserve">. </w:t>
      </w:r>
      <w:r w:rsidRPr="00CA6577">
        <w:rPr>
          <w:rFonts w:ascii="Times New Roman" w:hAnsi="Times New Roman" w:cs="Times New Roman"/>
          <w:sz w:val="24"/>
          <w:szCs w:val="24"/>
        </w:rPr>
        <w:t xml:space="preserve">Paragraph 3 of the plaint avers that the </w:t>
      </w:r>
      <w:r w:rsidR="00147607" w:rsidRPr="00CA6577">
        <w:rPr>
          <w:rFonts w:ascii="Times New Roman" w:hAnsi="Times New Roman" w:cs="Times New Roman"/>
          <w:sz w:val="24"/>
          <w:szCs w:val="24"/>
        </w:rPr>
        <w:t>Plaintiff</w:t>
      </w:r>
      <w:r w:rsidRPr="00CA6577">
        <w:rPr>
          <w:rFonts w:ascii="Times New Roman" w:hAnsi="Times New Roman" w:cs="Times New Roman"/>
          <w:sz w:val="24"/>
          <w:szCs w:val="24"/>
        </w:rPr>
        <w:t xml:space="preserve">s claim against the </w:t>
      </w:r>
      <w:r w:rsidR="00147607" w:rsidRPr="00CA6577">
        <w:rPr>
          <w:rFonts w:ascii="Times New Roman" w:hAnsi="Times New Roman" w:cs="Times New Roman"/>
          <w:sz w:val="24"/>
          <w:szCs w:val="24"/>
        </w:rPr>
        <w:t>Defendant</w:t>
      </w:r>
      <w:r w:rsidRPr="00CA6577">
        <w:rPr>
          <w:rFonts w:ascii="Times New Roman" w:hAnsi="Times New Roman" w:cs="Times New Roman"/>
          <w:sz w:val="24"/>
          <w:szCs w:val="24"/>
        </w:rPr>
        <w:t xml:space="preserve"> is against the </w:t>
      </w:r>
      <w:r w:rsidR="00147607" w:rsidRPr="00CA6577">
        <w:rPr>
          <w:rFonts w:ascii="Times New Roman" w:hAnsi="Times New Roman" w:cs="Times New Roman"/>
          <w:sz w:val="24"/>
          <w:szCs w:val="24"/>
        </w:rPr>
        <w:t>Defendant</w:t>
      </w:r>
      <w:r w:rsidR="00BB7842" w:rsidRPr="00CA6577">
        <w:rPr>
          <w:rFonts w:ascii="Times New Roman" w:hAnsi="Times New Roman" w:cs="Times New Roman"/>
          <w:sz w:val="24"/>
          <w:szCs w:val="24"/>
        </w:rPr>
        <w:t>’s</w:t>
      </w:r>
      <w:r w:rsidRPr="00CA6577">
        <w:rPr>
          <w:rFonts w:ascii="Times New Roman" w:hAnsi="Times New Roman" w:cs="Times New Roman"/>
          <w:sz w:val="24"/>
          <w:szCs w:val="24"/>
        </w:rPr>
        <w:t xml:space="preserve"> objection decision on the 27th of May 2016 and the assessment by the </w:t>
      </w:r>
      <w:r w:rsidR="00147607" w:rsidRPr="00CA6577">
        <w:rPr>
          <w:rFonts w:ascii="Times New Roman" w:hAnsi="Times New Roman" w:cs="Times New Roman"/>
          <w:sz w:val="24"/>
          <w:szCs w:val="24"/>
        </w:rPr>
        <w:t>Defendant</w:t>
      </w:r>
      <w:r w:rsidRPr="00CA6577">
        <w:rPr>
          <w:rFonts w:ascii="Times New Roman" w:hAnsi="Times New Roman" w:cs="Times New Roman"/>
          <w:sz w:val="24"/>
          <w:szCs w:val="24"/>
        </w:rPr>
        <w:t xml:space="preserve"> of 2011 which was out of time, unlawful and erroneous. It is clearly disclosed that on 5</w:t>
      </w:r>
      <w:r w:rsidR="00962B74" w:rsidRPr="00CA6577">
        <w:rPr>
          <w:rFonts w:ascii="Times New Roman" w:hAnsi="Times New Roman" w:cs="Times New Roman"/>
          <w:sz w:val="24"/>
          <w:szCs w:val="24"/>
          <w:vertAlign w:val="superscript"/>
        </w:rPr>
        <w:t>th</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October</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the </w:t>
      </w:r>
      <w:r w:rsidR="00147607" w:rsidRPr="00CA6577">
        <w:rPr>
          <w:rFonts w:ascii="Times New Roman" w:hAnsi="Times New Roman" w:cs="Times New Roman"/>
          <w:sz w:val="24"/>
          <w:szCs w:val="24"/>
        </w:rPr>
        <w:t>Plaintiff</w:t>
      </w:r>
      <w:r w:rsidRPr="00CA6577">
        <w:rPr>
          <w:rFonts w:ascii="Times New Roman" w:hAnsi="Times New Roman" w:cs="Times New Roman"/>
          <w:sz w:val="24"/>
          <w:szCs w:val="24"/>
        </w:rPr>
        <w:t xml:space="preserve"> objected to assessment and on 21</w:t>
      </w:r>
      <w:r w:rsidR="00962B74" w:rsidRPr="00CA6577">
        <w:rPr>
          <w:rFonts w:ascii="Times New Roman" w:hAnsi="Times New Roman" w:cs="Times New Roman"/>
          <w:sz w:val="24"/>
          <w:szCs w:val="24"/>
          <w:vertAlign w:val="superscript"/>
        </w:rPr>
        <w:t>st</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December</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the </w:t>
      </w:r>
      <w:r w:rsidR="00147607" w:rsidRPr="00CA6577">
        <w:rPr>
          <w:rFonts w:ascii="Times New Roman" w:hAnsi="Times New Roman" w:cs="Times New Roman"/>
          <w:sz w:val="24"/>
          <w:szCs w:val="24"/>
        </w:rPr>
        <w:t>Defendant</w:t>
      </w:r>
      <w:r w:rsidRPr="00CA6577">
        <w:rPr>
          <w:rFonts w:ascii="Times New Roman" w:hAnsi="Times New Roman" w:cs="Times New Roman"/>
          <w:sz w:val="24"/>
          <w:szCs w:val="24"/>
        </w:rPr>
        <w:t xml:space="preserve"> partly allowed the objection. </w:t>
      </w:r>
      <w:r w:rsidR="001E201C" w:rsidRPr="00CA6577">
        <w:rPr>
          <w:rFonts w:ascii="Times New Roman" w:hAnsi="Times New Roman" w:cs="Times New Roman"/>
          <w:sz w:val="24"/>
          <w:szCs w:val="24"/>
        </w:rPr>
        <w:t>T</w:t>
      </w:r>
      <w:r w:rsidRPr="00CA6577">
        <w:rPr>
          <w:rFonts w:ascii="Times New Roman" w:hAnsi="Times New Roman" w:cs="Times New Roman"/>
          <w:sz w:val="24"/>
          <w:szCs w:val="24"/>
        </w:rPr>
        <w:t>his resulted in a tax of Uganda shillings 253,041,187/= which was issued in the notice of assessment comprising of 6% withholding tax on commissions, and tax with interest at Uganda shillings 244,131,187 as well as withholding tax of 8,910,187/=.</w:t>
      </w:r>
      <w:r w:rsidR="00276A3C" w:rsidRPr="00CA6577">
        <w:rPr>
          <w:rFonts w:ascii="Times New Roman" w:hAnsi="Times New Roman" w:cs="Times New Roman"/>
          <w:sz w:val="24"/>
          <w:szCs w:val="24"/>
        </w:rPr>
        <w:t xml:space="preserve"> Subsequently the </w:t>
      </w:r>
      <w:r w:rsidR="00147607" w:rsidRPr="00CA6577">
        <w:rPr>
          <w:rFonts w:ascii="Times New Roman" w:hAnsi="Times New Roman" w:cs="Times New Roman"/>
          <w:sz w:val="24"/>
          <w:szCs w:val="24"/>
        </w:rPr>
        <w:t>Respondent</w:t>
      </w:r>
      <w:r w:rsidR="00276A3C" w:rsidRPr="00CA6577">
        <w:rPr>
          <w:rFonts w:ascii="Times New Roman" w:hAnsi="Times New Roman" w:cs="Times New Roman"/>
          <w:sz w:val="24"/>
          <w:szCs w:val="24"/>
        </w:rPr>
        <w:t xml:space="preserve"> served the </w:t>
      </w:r>
      <w:r w:rsidR="00147607" w:rsidRPr="00CA6577">
        <w:rPr>
          <w:rFonts w:ascii="Times New Roman" w:hAnsi="Times New Roman" w:cs="Times New Roman"/>
          <w:sz w:val="24"/>
          <w:szCs w:val="24"/>
        </w:rPr>
        <w:t>Applicant</w:t>
      </w:r>
      <w:r w:rsidR="00276A3C" w:rsidRPr="00CA6577">
        <w:rPr>
          <w:rFonts w:ascii="Times New Roman" w:hAnsi="Times New Roman" w:cs="Times New Roman"/>
          <w:sz w:val="24"/>
          <w:szCs w:val="24"/>
        </w:rPr>
        <w:t xml:space="preserve"> with several assessments </w:t>
      </w:r>
      <w:r w:rsidR="00276A3C" w:rsidRPr="00CA6577">
        <w:rPr>
          <w:rFonts w:ascii="Times New Roman" w:hAnsi="Times New Roman" w:cs="Times New Roman"/>
          <w:sz w:val="24"/>
          <w:szCs w:val="24"/>
        </w:rPr>
        <w:lastRenderedPageBreak/>
        <w:t xml:space="preserve">on 5 January 2016. Thereafter the </w:t>
      </w:r>
      <w:r w:rsidR="00147607" w:rsidRPr="00CA6577">
        <w:rPr>
          <w:rFonts w:ascii="Times New Roman" w:hAnsi="Times New Roman" w:cs="Times New Roman"/>
          <w:sz w:val="24"/>
          <w:szCs w:val="24"/>
        </w:rPr>
        <w:t>Defendant</w:t>
      </w:r>
      <w:r w:rsidR="00276A3C" w:rsidRPr="00CA6577">
        <w:rPr>
          <w:rFonts w:ascii="Times New Roman" w:hAnsi="Times New Roman" w:cs="Times New Roman"/>
          <w:sz w:val="24"/>
          <w:szCs w:val="24"/>
        </w:rPr>
        <w:t xml:space="preserve"> e-mail</w:t>
      </w:r>
      <w:r w:rsidR="001E201C" w:rsidRPr="00CA6577">
        <w:rPr>
          <w:rFonts w:ascii="Times New Roman" w:hAnsi="Times New Roman" w:cs="Times New Roman"/>
          <w:sz w:val="24"/>
          <w:szCs w:val="24"/>
        </w:rPr>
        <w:t>ed</w:t>
      </w:r>
      <w:r w:rsidR="00276A3C" w:rsidRPr="00CA6577">
        <w:rPr>
          <w:rFonts w:ascii="Times New Roman" w:hAnsi="Times New Roman" w:cs="Times New Roman"/>
          <w:sz w:val="24"/>
          <w:szCs w:val="24"/>
        </w:rPr>
        <w:t xml:space="preserve"> the </w:t>
      </w:r>
      <w:r w:rsidR="00147607" w:rsidRPr="00CA6577">
        <w:rPr>
          <w:rFonts w:ascii="Times New Roman" w:hAnsi="Times New Roman" w:cs="Times New Roman"/>
          <w:sz w:val="24"/>
          <w:szCs w:val="24"/>
        </w:rPr>
        <w:t>Plaintiff</w:t>
      </w:r>
      <w:r w:rsidR="00276A3C" w:rsidRPr="00CA6577">
        <w:rPr>
          <w:rFonts w:ascii="Times New Roman" w:hAnsi="Times New Roman" w:cs="Times New Roman"/>
          <w:sz w:val="24"/>
          <w:szCs w:val="24"/>
        </w:rPr>
        <w:t xml:space="preserve"> notif</w:t>
      </w:r>
      <w:r w:rsidR="00962B74" w:rsidRPr="00CA6577">
        <w:rPr>
          <w:rFonts w:ascii="Times New Roman" w:hAnsi="Times New Roman" w:cs="Times New Roman"/>
          <w:sz w:val="24"/>
          <w:szCs w:val="24"/>
        </w:rPr>
        <w:t xml:space="preserve">ying it </w:t>
      </w:r>
      <w:r w:rsidR="00276A3C" w:rsidRPr="00CA6577">
        <w:rPr>
          <w:rFonts w:ascii="Times New Roman" w:hAnsi="Times New Roman" w:cs="Times New Roman"/>
          <w:sz w:val="24"/>
          <w:szCs w:val="24"/>
        </w:rPr>
        <w:t>that the tax payable according to the objection decision of 21</w:t>
      </w:r>
      <w:r w:rsidR="00276A3C" w:rsidRPr="00CA6577">
        <w:rPr>
          <w:rFonts w:ascii="Times New Roman" w:hAnsi="Times New Roman" w:cs="Times New Roman"/>
          <w:sz w:val="24"/>
          <w:szCs w:val="24"/>
          <w:vertAlign w:val="superscript"/>
        </w:rPr>
        <w:t>st</w:t>
      </w:r>
      <w:r w:rsidR="00962B74" w:rsidRPr="00CA6577">
        <w:rPr>
          <w:rFonts w:ascii="Times New Roman" w:hAnsi="Times New Roman" w:cs="Times New Roman"/>
          <w:sz w:val="24"/>
          <w:szCs w:val="24"/>
        </w:rPr>
        <w:t xml:space="preserve"> </w:t>
      </w:r>
      <w:r w:rsidR="00276A3C" w:rsidRPr="00CA6577">
        <w:rPr>
          <w:rFonts w:ascii="Times New Roman" w:hAnsi="Times New Roman" w:cs="Times New Roman"/>
          <w:sz w:val="24"/>
          <w:szCs w:val="24"/>
        </w:rPr>
        <w:t>of December</w:t>
      </w:r>
      <w:r w:rsidR="00962B74" w:rsidRPr="00CA6577">
        <w:rPr>
          <w:rFonts w:ascii="Times New Roman" w:hAnsi="Times New Roman" w:cs="Times New Roman"/>
          <w:sz w:val="24"/>
          <w:szCs w:val="24"/>
        </w:rPr>
        <w:t>,</w:t>
      </w:r>
      <w:r w:rsidR="00276A3C" w:rsidRPr="00CA6577">
        <w:rPr>
          <w:rFonts w:ascii="Times New Roman" w:hAnsi="Times New Roman" w:cs="Times New Roman"/>
          <w:sz w:val="24"/>
          <w:szCs w:val="24"/>
        </w:rPr>
        <w:t xml:space="preserve"> 2015 was Uganda shillings 137,105,289/=. Obviously that is not the bone of contention because the objection decision is clear as to the amount. The problem is that the parties continued engaging on the issue and on 6</w:t>
      </w:r>
      <w:r w:rsidR="001E201C" w:rsidRPr="00CA6577">
        <w:rPr>
          <w:rFonts w:ascii="Times New Roman" w:hAnsi="Times New Roman" w:cs="Times New Roman"/>
          <w:sz w:val="24"/>
          <w:szCs w:val="24"/>
          <w:vertAlign w:val="superscript"/>
        </w:rPr>
        <w:t>th</w:t>
      </w:r>
      <w:r w:rsidR="001E201C" w:rsidRPr="00CA6577">
        <w:rPr>
          <w:rFonts w:ascii="Times New Roman" w:hAnsi="Times New Roman" w:cs="Times New Roman"/>
          <w:sz w:val="24"/>
          <w:szCs w:val="24"/>
        </w:rPr>
        <w:t xml:space="preserve"> </w:t>
      </w:r>
      <w:r w:rsidR="00276A3C" w:rsidRPr="00CA6577">
        <w:rPr>
          <w:rFonts w:ascii="Times New Roman" w:hAnsi="Times New Roman" w:cs="Times New Roman"/>
          <w:sz w:val="24"/>
          <w:szCs w:val="24"/>
        </w:rPr>
        <w:t xml:space="preserve">January 2016, the </w:t>
      </w:r>
      <w:r w:rsidR="00147607" w:rsidRPr="00CA6577">
        <w:rPr>
          <w:rFonts w:ascii="Times New Roman" w:hAnsi="Times New Roman" w:cs="Times New Roman"/>
          <w:sz w:val="24"/>
          <w:szCs w:val="24"/>
        </w:rPr>
        <w:t>Plaintiff</w:t>
      </w:r>
      <w:r w:rsidR="00BB7842" w:rsidRPr="00CA6577">
        <w:rPr>
          <w:rFonts w:ascii="Times New Roman" w:hAnsi="Times New Roman" w:cs="Times New Roman"/>
          <w:sz w:val="24"/>
          <w:szCs w:val="24"/>
        </w:rPr>
        <w:t>’s</w:t>
      </w:r>
      <w:r w:rsidR="00276A3C" w:rsidRPr="00CA6577">
        <w:rPr>
          <w:rFonts w:ascii="Times New Roman" w:hAnsi="Times New Roman" w:cs="Times New Roman"/>
          <w:sz w:val="24"/>
          <w:szCs w:val="24"/>
        </w:rPr>
        <w:t xml:space="preserve"> accountants objected to the amended assessments.</w:t>
      </w:r>
    </w:p>
    <w:p w:rsidR="00276A3C" w:rsidRPr="00CA6577" w:rsidRDefault="00276A3C" w:rsidP="00E3613D">
      <w:pPr>
        <w:jc w:val="both"/>
        <w:rPr>
          <w:rFonts w:ascii="Times New Roman" w:hAnsi="Times New Roman" w:cs="Times New Roman"/>
          <w:sz w:val="24"/>
          <w:szCs w:val="24"/>
        </w:rPr>
      </w:pPr>
      <w:r w:rsidRPr="00CA6577">
        <w:rPr>
          <w:rFonts w:ascii="Times New Roman" w:hAnsi="Times New Roman" w:cs="Times New Roman"/>
          <w:sz w:val="24"/>
          <w:szCs w:val="24"/>
        </w:rPr>
        <w:t>I have carefully considered section 99 of the Income Tax Act which deals with objection to assessment. Section 99 (5) of the Income Tax Act provides that:</w:t>
      </w:r>
    </w:p>
    <w:p w:rsidR="00D40D6F" w:rsidRPr="00CA6577" w:rsidRDefault="00276A3C" w:rsidP="00276A3C">
      <w:pPr>
        <w:ind w:left="720"/>
        <w:jc w:val="both"/>
        <w:rPr>
          <w:rFonts w:ascii="Times New Roman" w:hAnsi="Times New Roman" w:cs="Times New Roman"/>
          <w:sz w:val="24"/>
          <w:szCs w:val="24"/>
        </w:rPr>
      </w:pPr>
      <w:r w:rsidRPr="00CA6577">
        <w:rPr>
          <w:rFonts w:ascii="Times New Roman" w:hAnsi="Times New Roman" w:cs="Times New Roman"/>
          <w:sz w:val="24"/>
          <w:szCs w:val="24"/>
        </w:rPr>
        <w:t>"After consideration of the objection, the Commissioner may allow the objection in whole or in part and amend the assessment accordingly or disallow the objection; and the Commissioner's decision is referred to as an "objection decision".</w:t>
      </w:r>
    </w:p>
    <w:p w:rsidR="00423385" w:rsidRPr="00CA6577" w:rsidRDefault="00276A3C"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Commissioner General after the objection decision, and admittedly so, served an amended assessment. That should have been the end of the matter unless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was aggrieved by this decision as can be shown by subsequent actions.</w:t>
      </w:r>
    </w:p>
    <w:p w:rsidR="00423385" w:rsidRPr="00CA6577" w:rsidRDefault="00423385"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remedy of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is to appeal to the High Court or a tax tribunal under section 100 of the Income Tax Act within 45 days after service of the notice of the objection decision.</w:t>
      </w:r>
    </w:p>
    <w:p w:rsidR="00095B00" w:rsidRPr="00CA6577" w:rsidRDefault="00423385"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never appealed from the decision and instead the</w:t>
      </w:r>
      <w:r w:rsidR="001E201C" w:rsidRPr="00CA6577">
        <w:rPr>
          <w:rFonts w:ascii="Times New Roman" w:hAnsi="Times New Roman" w:cs="Times New Roman"/>
          <w:sz w:val="24"/>
          <w:szCs w:val="24"/>
        </w:rPr>
        <w:t>y</w:t>
      </w:r>
      <w:r w:rsidRPr="00CA6577">
        <w:rPr>
          <w:rFonts w:ascii="Times New Roman" w:hAnsi="Times New Roman" w:cs="Times New Roman"/>
          <w:sz w:val="24"/>
          <w:szCs w:val="24"/>
        </w:rPr>
        <w:t xml:space="preserve"> purported with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to </w:t>
      </w:r>
      <w:r w:rsidR="00850126" w:rsidRPr="00CA6577">
        <w:rPr>
          <w:rFonts w:ascii="Times New Roman" w:hAnsi="Times New Roman" w:cs="Times New Roman"/>
          <w:sz w:val="24"/>
          <w:szCs w:val="24"/>
        </w:rPr>
        <w:t xml:space="preserve">have </w:t>
      </w:r>
      <w:r w:rsidRPr="00CA6577">
        <w:rPr>
          <w:rFonts w:ascii="Times New Roman" w:hAnsi="Times New Roman" w:cs="Times New Roman"/>
          <w:sz w:val="24"/>
          <w:szCs w:val="24"/>
        </w:rPr>
        <w:t>review</w:t>
      </w:r>
      <w:r w:rsidR="00850126" w:rsidRPr="00CA6577">
        <w:rPr>
          <w:rFonts w:ascii="Times New Roman" w:hAnsi="Times New Roman" w:cs="Times New Roman"/>
          <w:sz w:val="24"/>
          <w:szCs w:val="24"/>
        </w:rPr>
        <w:t>ed</w:t>
      </w:r>
      <w:r w:rsidRPr="00CA6577">
        <w:rPr>
          <w:rFonts w:ascii="Times New Roman" w:hAnsi="Times New Roman" w:cs="Times New Roman"/>
          <w:sz w:val="24"/>
          <w:szCs w:val="24"/>
        </w:rPr>
        <w:t xml:space="preserve"> the objection decision by engaging in dialogue</w:t>
      </w:r>
      <w:r w:rsidR="00850126" w:rsidRPr="00CA6577">
        <w:rPr>
          <w:rFonts w:ascii="Times New Roman" w:hAnsi="Times New Roman" w:cs="Times New Roman"/>
          <w:sz w:val="24"/>
          <w:szCs w:val="24"/>
        </w:rPr>
        <w:t xml:space="preserve"> and discussions on the issue</w:t>
      </w:r>
      <w:r w:rsidRPr="00CA6577">
        <w:rPr>
          <w:rFonts w:ascii="Times New Roman" w:hAnsi="Times New Roman" w:cs="Times New Roman"/>
          <w:sz w:val="24"/>
          <w:szCs w:val="24"/>
        </w:rPr>
        <w:t>.</w:t>
      </w:r>
      <w:r w:rsidR="00095B00" w:rsidRPr="00CA6577">
        <w:rPr>
          <w:rFonts w:ascii="Times New Roman" w:hAnsi="Times New Roman" w:cs="Times New Roman"/>
          <w:sz w:val="24"/>
          <w:szCs w:val="24"/>
        </w:rPr>
        <w:t xml:space="preserve"> When an objection decision has been made, it is not only binding on the Commissioner General, it is also binding on the taxpayer and the Commissioner General </w:t>
      </w:r>
      <w:r w:rsidR="001E201C" w:rsidRPr="00CA6577">
        <w:rPr>
          <w:rFonts w:ascii="Times New Roman" w:hAnsi="Times New Roman" w:cs="Times New Roman"/>
          <w:sz w:val="24"/>
          <w:szCs w:val="24"/>
        </w:rPr>
        <w:t xml:space="preserve">cannot </w:t>
      </w:r>
      <w:r w:rsidR="00095B00" w:rsidRPr="00CA6577">
        <w:rPr>
          <w:rFonts w:ascii="Times New Roman" w:hAnsi="Times New Roman" w:cs="Times New Roman"/>
          <w:sz w:val="24"/>
          <w:szCs w:val="24"/>
        </w:rPr>
        <w:t xml:space="preserve">review or </w:t>
      </w:r>
      <w:r w:rsidR="00BB7842" w:rsidRPr="00CA6577">
        <w:rPr>
          <w:rFonts w:ascii="Times New Roman" w:hAnsi="Times New Roman" w:cs="Times New Roman"/>
          <w:sz w:val="24"/>
          <w:szCs w:val="24"/>
        </w:rPr>
        <w:t>amend</w:t>
      </w:r>
      <w:r w:rsidR="00095B00" w:rsidRPr="00CA6577">
        <w:rPr>
          <w:rFonts w:ascii="Times New Roman" w:hAnsi="Times New Roman" w:cs="Times New Roman"/>
          <w:sz w:val="24"/>
          <w:szCs w:val="24"/>
        </w:rPr>
        <w:t xml:space="preserve"> its own decision. Unless of course </w:t>
      </w:r>
      <w:r w:rsidR="00850126" w:rsidRPr="00CA6577">
        <w:rPr>
          <w:rFonts w:ascii="Times New Roman" w:hAnsi="Times New Roman" w:cs="Times New Roman"/>
          <w:sz w:val="24"/>
          <w:szCs w:val="24"/>
        </w:rPr>
        <w:t xml:space="preserve">the review and </w:t>
      </w:r>
      <w:r w:rsidR="00095B00" w:rsidRPr="00CA6577">
        <w:rPr>
          <w:rFonts w:ascii="Times New Roman" w:hAnsi="Times New Roman" w:cs="Times New Roman"/>
          <w:sz w:val="24"/>
          <w:szCs w:val="24"/>
        </w:rPr>
        <w:t xml:space="preserve">amending </w:t>
      </w:r>
      <w:r w:rsidR="001E201C" w:rsidRPr="00CA6577">
        <w:rPr>
          <w:rFonts w:ascii="Times New Roman" w:hAnsi="Times New Roman" w:cs="Times New Roman"/>
          <w:sz w:val="24"/>
          <w:szCs w:val="24"/>
        </w:rPr>
        <w:t xml:space="preserve">relates to </w:t>
      </w:r>
      <w:r w:rsidR="00850126" w:rsidRPr="00CA6577">
        <w:rPr>
          <w:rFonts w:ascii="Times New Roman" w:hAnsi="Times New Roman" w:cs="Times New Roman"/>
          <w:sz w:val="24"/>
          <w:szCs w:val="24"/>
        </w:rPr>
        <w:t xml:space="preserve">correction of </w:t>
      </w:r>
      <w:r w:rsidR="00095B00" w:rsidRPr="00CA6577">
        <w:rPr>
          <w:rFonts w:ascii="Times New Roman" w:hAnsi="Times New Roman" w:cs="Times New Roman"/>
          <w:sz w:val="24"/>
          <w:szCs w:val="24"/>
        </w:rPr>
        <w:t xml:space="preserve">typographical errors or </w:t>
      </w:r>
      <w:r w:rsidR="00850126" w:rsidRPr="00CA6577">
        <w:rPr>
          <w:rFonts w:ascii="Times New Roman" w:hAnsi="Times New Roman" w:cs="Times New Roman"/>
          <w:sz w:val="24"/>
          <w:szCs w:val="24"/>
        </w:rPr>
        <w:t xml:space="preserve">minor errors like </w:t>
      </w:r>
      <w:r w:rsidR="00095B00" w:rsidRPr="00CA6577">
        <w:rPr>
          <w:rFonts w:ascii="Times New Roman" w:hAnsi="Times New Roman" w:cs="Times New Roman"/>
          <w:sz w:val="24"/>
          <w:szCs w:val="24"/>
        </w:rPr>
        <w:t xml:space="preserve">mathematical errors. Further proceedings to </w:t>
      </w:r>
      <w:r w:rsidR="001E201C" w:rsidRPr="00CA6577">
        <w:rPr>
          <w:rFonts w:ascii="Times New Roman" w:hAnsi="Times New Roman" w:cs="Times New Roman"/>
          <w:sz w:val="24"/>
          <w:szCs w:val="24"/>
        </w:rPr>
        <w:t xml:space="preserve">review </w:t>
      </w:r>
      <w:r w:rsidR="00095B00" w:rsidRPr="00CA6577">
        <w:rPr>
          <w:rFonts w:ascii="Times New Roman" w:hAnsi="Times New Roman" w:cs="Times New Roman"/>
          <w:sz w:val="24"/>
          <w:szCs w:val="24"/>
        </w:rPr>
        <w:t xml:space="preserve">the objection decision are ultra vires the powers of the Commissioner. It follows that the subsequent actions of further assessments under reviews and any grievances arising there under </w:t>
      </w:r>
      <w:r w:rsidR="001E201C" w:rsidRPr="00CA6577">
        <w:rPr>
          <w:rFonts w:ascii="Times New Roman" w:hAnsi="Times New Roman" w:cs="Times New Roman"/>
          <w:sz w:val="24"/>
          <w:szCs w:val="24"/>
        </w:rPr>
        <w:t xml:space="preserve">are </w:t>
      </w:r>
      <w:r w:rsidR="00095B00" w:rsidRPr="00CA6577">
        <w:rPr>
          <w:rFonts w:ascii="Times New Roman" w:hAnsi="Times New Roman" w:cs="Times New Roman"/>
          <w:sz w:val="24"/>
          <w:szCs w:val="24"/>
        </w:rPr>
        <w:t>not raised triable issues for this court to consider.</w:t>
      </w:r>
    </w:p>
    <w:p w:rsidR="00E4032B" w:rsidRPr="00CA6577" w:rsidRDefault="00095B00"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grievance of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in the plaint arises from the second objection decision dated 27</w:t>
      </w:r>
      <w:r w:rsidRPr="00CA6577">
        <w:rPr>
          <w:rFonts w:ascii="Times New Roman" w:hAnsi="Times New Roman" w:cs="Times New Roman"/>
          <w:sz w:val="24"/>
          <w:szCs w:val="24"/>
          <w:vertAlign w:val="superscript"/>
        </w:rPr>
        <w:t>th</w:t>
      </w:r>
      <w:r w:rsidR="001E201C" w:rsidRPr="00CA6577">
        <w:rPr>
          <w:rFonts w:ascii="Times New Roman" w:hAnsi="Times New Roman" w:cs="Times New Roman"/>
          <w:sz w:val="24"/>
          <w:szCs w:val="24"/>
        </w:rPr>
        <w:t xml:space="preserve"> </w:t>
      </w:r>
      <w:r w:rsidRPr="00CA6577">
        <w:rPr>
          <w:rFonts w:ascii="Times New Roman" w:hAnsi="Times New Roman" w:cs="Times New Roman"/>
          <w:sz w:val="24"/>
          <w:szCs w:val="24"/>
        </w:rPr>
        <w:t>of May</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 An objection decision cannot arise from another objection decision. Secondly</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there is no room to object to an objection decision.</w:t>
      </w:r>
      <w:r w:rsidR="00E4032B" w:rsidRPr="00CA6577">
        <w:rPr>
          <w:rFonts w:ascii="Times New Roman" w:hAnsi="Times New Roman" w:cs="Times New Roman"/>
          <w:sz w:val="24"/>
          <w:szCs w:val="24"/>
        </w:rPr>
        <w:t xml:space="preserve"> This is a tentative conclusion from a cursory reading of the Income Tax Act and the parties would be afforded another chance to address the court on the merits of the points of law raised by the court.</w:t>
      </w:r>
    </w:p>
    <w:p w:rsidR="00E4032B" w:rsidRPr="00CA6577" w:rsidRDefault="00E4032B" w:rsidP="00E3613D">
      <w:pPr>
        <w:jc w:val="both"/>
        <w:rPr>
          <w:rFonts w:ascii="Times New Roman" w:hAnsi="Times New Roman" w:cs="Times New Roman"/>
          <w:sz w:val="24"/>
          <w:szCs w:val="24"/>
        </w:rPr>
      </w:pPr>
      <w:r w:rsidRPr="00CA6577">
        <w:rPr>
          <w:rFonts w:ascii="Times New Roman" w:hAnsi="Times New Roman" w:cs="Times New Roman"/>
          <w:sz w:val="24"/>
          <w:szCs w:val="24"/>
        </w:rPr>
        <w:t>Tentatively, it follows that the proceedings subsequent to the objection decision of 21</w:t>
      </w:r>
      <w:r w:rsidRPr="00CA6577">
        <w:rPr>
          <w:rFonts w:ascii="Times New Roman" w:hAnsi="Times New Roman" w:cs="Times New Roman"/>
          <w:sz w:val="24"/>
          <w:szCs w:val="24"/>
          <w:vertAlign w:val="superscript"/>
        </w:rPr>
        <w:t>st</w:t>
      </w:r>
      <w:r w:rsidR="00962B74" w:rsidRPr="00CA6577">
        <w:rPr>
          <w:rFonts w:ascii="Times New Roman" w:hAnsi="Times New Roman" w:cs="Times New Roman"/>
          <w:sz w:val="24"/>
          <w:szCs w:val="24"/>
        </w:rPr>
        <w:t xml:space="preserve"> </w:t>
      </w:r>
      <w:r w:rsidRPr="00CA6577">
        <w:rPr>
          <w:rFonts w:ascii="Times New Roman" w:hAnsi="Times New Roman" w:cs="Times New Roman"/>
          <w:sz w:val="24"/>
          <w:szCs w:val="24"/>
        </w:rPr>
        <w:t>of December</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2015 are liable to be examined on the ground only on points of law as to whether they are not ultra vires the powers of the Commissioner </w:t>
      </w:r>
      <w:r w:rsidR="00BB7842" w:rsidRPr="00CA6577">
        <w:rPr>
          <w:rFonts w:ascii="Times New Roman" w:hAnsi="Times New Roman" w:cs="Times New Roman"/>
          <w:sz w:val="24"/>
          <w:szCs w:val="24"/>
        </w:rPr>
        <w:t>General</w:t>
      </w:r>
      <w:r w:rsidRPr="00CA6577">
        <w:rPr>
          <w:rFonts w:ascii="Times New Roman" w:hAnsi="Times New Roman" w:cs="Times New Roman"/>
          <w:sz w:val="24"/>
          <w:szCs w:val="24"/>
        </w:rPr>
        <w:t>.</w:t>
      </w:r>
    </w:p>
    <w:p w:rsidR="00E4032B" w:rsidRPr="00CA6577" w:rsidRDefault="00E4032B"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I have further considered several other arguments which appear in the submissions of </w:t>
      </w:r>
      <w:r w:rsidR="00147607" w:rsidRPr="00CA6577">
        <w:rPr>
          <w:rFonts w:ascii="Times New Roman" w:hAnsi="Times New Roman" w:cs="Times New Roman"/>
          <w:sz w:val="24"/>
          <w:szCs w:val="24"/>
        </w:rPr>
        <w:t>Counsel</w:t>
      </w:r>
      <w:r w:rsidRPr="00CA6577">
        <w:rPr>
          <w:rFonts w:ascii="Times New Roman" w:hAnsi="Times New Roman" w:cs="Times New Roman"/>
          <w:sz w:val="24"/>
          <w:szCs w:val="24"/>
        </w:rPr>
        <w:t xml:space="preserve">s. It is apparent that the Commissioner purported to issue further assessments pursuant to another </w:t>
      </w:r>
      <w:r w:rsidRPr="00CA6577">
        <w:rPr>
          <w:rFonts w:ascii="Times New Roman" w:hAnsi="Times New Roman" w:cs="Times New Roman"/>
          <w:sz w:val="24"/>
          <w:szCs w:val="24"/>
        </w:rPr>
        <w:lastRenderedPageBreak/>
        <w:t>objection decision and is moving for enforcement. The question is whether the procedure adopted is erroneous and/or ultra vires the powers of the Commissioner General.</w:t>
      </w:r>
    </w:p>
    <w:p w:rsidR="00E4032B" w:rsidRPr="00CA6577" w:rsidRDefault="00E4032B"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The issue of whether assessments for tax of 2011 </w:t>
      </w:r>
      <w:r w:rsidR="003959B0" w:rsidRPr="00CA6577">
        <w:rPr>
          <w:rFonts w:ascii="Times New Roman" w:hAnsi="Times New Roman" w:cs="Times New Roman"/>
          <w:sz w:val="24"/>
          <w:szCs w:val="24"/>
        </w:rPr>
        <w:t xml:space="preserve">are </w:t>
      </w:r>
      <w:r w:rsidRPr="00CA6577">
        <w:rPr>
          <w:rFonts w:ascii="Times New Roman" w:hAnsi="Times New Roman" w:cs="Times New Roman"/>
          <w:sz w:val="24"/>
          <w:szCs w:val="24"/>
        </w:rPr>
        <w:t xml:space="preserve">time barred ought to </w:t>
      </w:r>
      <w:r w:rsidR="003959B0" w:rsidRPr="00CA6577">
        <w:rPr>
          <w:rFonts w:ascii="Times New Roman" w:hAnsi="Times New Roman" w:cs="Times New Roman"/>
          <w:sz w:val="24"/>
          <w:szCs w:val="24"/>
        </w:rPr>
        <w:t xml:space="preserve">have been </w:t>
      </w:r>
      <w:r w:rsidRPr="00CA6577">
        <w:rPr>
          <w:rFonts w:ascii="Times New Roman" w:hAnsi="Times New Roman" w:cs="Times New Roman"/>
          <w:sz w:val="24"/>
          <w:szCs w:val="24"/>
        </w:rPr>
        <w:t>raised in the earlier objection to assessment which resulted in the decision of 21</w:t>
      </w:r>
      <w:r w:rsidR="003959B0" w:rsidRPr="00CA6577">
        <w:rPr>
          <w:rFonts w:ascii="Times New Roman" w:hAnsi="Times New Roman" w:cs="Times New Roman"/>
          <w:sz w:val="24"/>
          <w:szCs w:val="24"/>
          <w:vertAlign w:val="superscript"/>
        </w:rPr>
        <w:t>st</w:t>
      </w:r>
      <w:r w:rsidR="003959B0" w:rsidRPr="00CA6577">
        <w:rPr>
          <w:rFonts w:ascii="Times New Roman" w:hAnsi="Times New Roman" w:cs="Times New Roman"/>
          <w:sz w:val="24"/>
          <w:szCs w:val="24"/>
        </w:rPr>
        <w:t xml:space="preserve"> </w:t>
      </w:r>
      <w:r w:rsidRPr="00CA6577">
        <w:rPr>
          <w:rFonts w:ascii="Times New Roman" w:hAnsi="Times New Roman" w:cs="Times New Roman"/>
          <w:sz w:val="24"/>
          <w:szCs w:val="24"/>
        </w:rPr>
        <w:t>December 2015.</w:t>
      </w:r>
    </w:p>
    <w:p w:rsidR="00E4032B" w:rsidRPr="00CA6577" w:rsidRDefault="00E4032B" w:rsidP="00E3613D">
      <w:pPr>
        <w:jc w:val="both"/>
        <w:rPr>
          <w:rFonts w:ascii="Times New Roman" w:hAnsi="Times New Roman" w:cs="Times New Roman"/>
          <w:sz w:val="24"/>
          <w:szCs w:val="24"/>
        </w:rPr>
      </w:pPr>
      <w:r w:rsidRPr="00CA6577">
        <w:rPr>
          <w:rFonts w:ascii="Times New Roman" w:hAnsi="Times New Roman" w:cs="Times New Roman"/>
          <w:sz w:val="24"/>
          <w:szCs w:val="24"/>
        </w:rPr>
        <w:t>Tentatively the question of election to treat an objection as having been allowed after a subsequent objection to the objection decision of 21</w:t>
      </w:r>
      <w:r w:rsidRPr="00CA6577">
        <w:rPr>
          <w:rFonts w:ascii="Times New Roman" w:hAnsi="Times New Roman" w:cs="Times New Roman"/>
          <w:sz w:val="24"/>
          <w:szCs w:val="24"/>
          <w:vertAlign w:val="superscript"/>
        </w:rPr>
        <w:t>st</w:t>
      </w:r>
      <w:r w:rsidR="003959B0" w:rsidRPr="00CA6577">
        <w:rPr>
          <w:rFonts w:ascii="Times New Roman" w:hAnsi="Times New Roman" w:cs="Times New Roman"/>
          <w:sz w:val="24"/>
          <w:szCs w:val="24"/>
        </w:rPr>
        <w:t xml:space="preserve"> </w:t>
      </w:r>
      <w:r w:rsidRPr="00CA6577">
        <w:rPr>
          <w:rFonts w:ascii="Times New Roman" w:hAnsi="Times New Roman" w:cs="Times New Roman"/>
          <w:sz w:val="24"/>
          <w:szCs w:val="24"/>
        </w:rPr>
        <w:t>of December 2015 cannot arise since there is a substantive objection decision which could only be challenged by an appeal.</w:t>
      </w:r>
    </w:p>
    <w:p w:rsidR="00E4032B" w:rsidRPr="00CA6577" w:rsidRDefault="00BB7842" w:rsidP="00E3613D">
      <w:pPr>
        <w:jc w:val="both"/>
        <w:rPr>
          <w:rFonts w:ascii="Times New Roman" w:hAnsi="Times New Roman" w:cs="Times New Roman"/>
          <w:sz w:val="24"/>
          <w:szCs w:val="24"/>
        </w:rPr>
      </w:pPr>
      <w:r w:rsidRPr="00CA6577">
        <w:rPr>
          <w:rFonts w:ascii="Times New Roman" w:hAnsi="Times New Roman" w:cs="Times New Roman"/>
          <w:sz w:val="24"/>
          <w:szCs w:val="24"/>
        </w:rPr>
        <w:t>The parties have raised several issues of procedure and irregularities that I do not need to go into but will allow them an opportunity to address the court on the merits</w:t>
      </w:r>
      <w:r w:rsidR="003959B0" w:rsidRPr="00CA6577">
        <w:rPr>
          <w:rFonts w:ascii="Times New Roman" w:hAnsi="Times New Roman" w:cs="Times New Roman"/>
          <w:sz w:val="24"/>
          <w:szCs w:val="24"/>
        </w:rPr>
        <w:t xml:space="preserve"> of the points of law</w:t>
      </w:r>
      <w:r w:rsidRPr="00CA6577">
        <w:rPr>
          <w:rFonts w:ascii="Times New Roman" w:hAnsi="Times New Roman" w:cs="Times New Roman"/>
          <w:sz w:val="24"/>
          <w:szCs w:val="24"/>
        </w:rPr>
        <w:t>.</w:t>
      </w:r>
    </w:p>
    <w:p w:rsidR="00E25D39" w:rsidRPr="00CA6577" w:rsidRDefault="00E4032B" w:rsidP="00E3613D">
      <w:pPr>
        <w:jc w:val="both"/>
        <w:rPr>
          <w:rFonts w:ascii="Times New Roman" w:hAnsi="Times New Roman" w:cs="Times New Roman"/>
          <w:sz w:val="24"/>
          <w:szCs w:val="24"/>
        </w:rPr>
      </w:pPr>
      <w:r w:rsidRPr="00CA6577">
        <w:rPr>
          <w:rFonts w:ascii="Times New Roman" w:hAnsi="Times New Roman" w:cs="Times New Roman"/>
          <w:sz w:val="24"/>
          <w:szCs w:val="24"/>
        </w:rPr>
        <w:t>From the above I am persuaded that the court will only consider, before handling on any other matter, the irregularities pointed out by the court in a further proceedings between the parties. In the meantime</w:t>
      </w:r>
      <w:r w:rsidR="00E25D39" w:rsidRPr="00CA6577">
        <w:rPr>
          <w:rFonts w:ascii="Times New Roman" w:hAnsi="Times New Roman" w:cs="Times New Roman"/>
          <w:sz w:val="24"/>
          <w:szCs w:val="24"/>
        </w:rPr>
        <w:t xml:space="preserve"> </w:t>
      </w:r>
      <w:r w:rsidR="003959B0" w:rsidRPr="00CA6577">
        <w:rPr>
          <w:rFonts w:ascii="Times New Roman" w:hAnsi="Times New Roman" w:cs="Times New Roman"/>
          <w:sz w:val="24"/>
          <w:szCs w:val="24"/>
        </w:rPr>
        <w:t>a</w:t>
      </w:r>
      <w:r w:rsidR="00E25D39" w:rsidRPr="00CA6577">
        <w:rPr>
          <w:rFonts w:ascii="Times New Roman" w:hAnsi="Times New Roman" w:cs="Times New Roman"/>
          <w:sz w:val="24"/>
          <w:szCs w:val="24"/>
        </w:rPr>
        <w:t xml:space="preserve"> conditional injunction will be granted upon the payment of 30% of the assessed tax of Uganda shillings 253,041, 187/= pursuant to the objection decision of 21</w:t>
      </w:r>
      <w:r w:rsidR="00E25D39" w:rsidRPr="00CA6577">
        <w:rPr>
          <w:rFonts w:ascii="Times New Roman" w:hAnsi="Times New Roman" w:cs="Times New Roman"/>
          <w:sz w:val="24"/>
          <w:szCs w:val="24"/>
          <w:vertAlign w:val="superscript"/>
        </w:rPr>
        <w:t>st</w:t>
      </w:r>
      <w:r w:rsidR="003959B0" w:rsidRPr="00CA6577">
        <w:rPr>
          <w:rFonts w:ascii="Times New Roman" w:hAnsi="Times New Roman" w:cs="Times New Roman"/>
          <w:sz w:val="24"/>
          <w:szCs w:val="24"/>
        </w:rPr>
        <w:t xml:space="preserve"> </w:t>
      </w:r>
      <w:r w:rsidR="00E25D39" w:rsidRPr="00CA6577">
        <w:rPr>
          <w:rFonts w:ascii="Times New Roman" w:hAnsi="Times New Roman" w:cs="Times New Roman"/>
          <w:sz w:val="24"/>
          <w:szCs w:val="24"/>
        </w:rPr>
        <w:t>of December 2015.</w:t>
      </w:r>
    </w:p>
    <w:p w:rsidR="00E25D39" w:rsidRPr="00CA6577" w:rsidRDefault="00E25D39" w:rsidP="00E3613D">
      <w:pPr>
        <w:jc w:val="both"/>
        <w:rPr>
          <w:rFonts w:ascii="Times New Roman" w:hAnsi="Times New Roman" w:cs="Times New Roman"/>
          <w:sz w:val="24"/>
          <w:szCs w:val="24"/>
        </w:rPr>
      </w:pPr>
      <w:r w:rsidRPr="00CA6577">
        <w:rPr>
          <w:rFonts w:ascii="Times New Roman" w:hAnsi="Times New Roman" w:cs="Times New Roman"/>
          <w:sz w:val="24"/>
          <w:szCs w:val="24"/>
        </w:rPr>
        <w:t xml:space="preserve">A temporary injunction issues restraining the </w:t>
      </w:r>
      <w:r w:rsidR="00147607" w:rsidRPr="00CA6577">
        <w:rPr>
          <w:rFonts w:ascii="Times New Roman" w:hAnsi="Times New Roman" w:cs="Times New Roman"/>
          <w:sz w:val="24"/>
          <w:szCs w:val="24"/>
        </w:rPr>
        <w:t>Respondent</w:t>
      </w:r>
      <w:r w:rsidRPr="00CA6577">
        <w:rPr>
          <w:rFonts w:ascii="Times New Roman" w:hAnsi="Times New Roman" w:cs="Times New Roman"/>
          <w:sz w:val="24"/>
          <w:szCs w:val="24"/>
        </w:rPr>
        <w:t xml:space="preserve">, agents or servants from applying further recovery measures against the </w:t>
      </w:r>
      <w:r w:rsidR="00147607" w:rsidRPr="00CA6577">
        <w:rPr>
          <w:rFonts w:ascii="Times New Roman" w:hAnsi="Times New Roman" w:cs="Times New Roman"/>
          <w:sz w:val="24"/>
          <w:szCs w:val="24"/>
        </w:rPr>
        <w:t>Applicant</w:t>
      </w:r>
      <w:r w:rsidRPr="00CA6577">
        <w:rPr>
          <w:rFonts w:ascii="Times New Roman" w:hAnsi="Times New Roman" w:cs="Times New Roman"/>
          <w:sz w:val="24"/>
          <w:szCs w:val="24"/>
        </w:rPr>
        <w:t xml:space="preserve"> pending determination of issues raised by the court and any other issues arising in the main suit on points of law under section 100 (4) of the Income Tax Act cap 340 laws of Uganda.</w:t>
      </w:r>
    </w:p>
    <w:p w:rsidR="00606909" w:rsidRPr="00CA6577" w:rsidRDefault="00E25D39" w:rsidP="00E3613D">
      <w:pPr>
        <w:jc w:val="both"/>
        <w:rPr>
          <w:rFonts w:ascii="Times New Roman" w:hAnsi="Times New Roman" w:cs="Times New Roman"/>
          <w:sz w:val="24"/>
          <w:szCs w:val="24"/>
        </w:rPr>
      </w:pPr>
      <w:r w:rsidRPr="00CA6577">
        <w:rPr>
          <w:rFonts w:ascii="Times New Roman" w:hAnsi="Times New Roman" w:cs="Times New Roman"/>
          <w:sz w:val="24"/>
          <w:szCs w:val="24"/>
        </w:rPr>
        <w:t>The costs of this application shall abide the outcome of the main suit.</w:t>
      </w:r>
    </w:p>
    <w:p w:rsidR="005E782E" w:rsidRPr="00CA6577" w:rsidRDefault="005E782E" w:rsidP="00E3613D">
      <w:pPr>
        <w:jc w:val="both"/>
        <w:rPr>
          <w:rFonts w:ascii="Times New Roman" w:hAnsi="Times New Roman" w:cs="Times New Roman"/>
          <w:sz w:val="24"/>
          <w:szCs w:val="24"/>
        </w:rPr>
      </w:pPr>
      <w:r w:rsidRPr="00CA6577">
        <w:rPr>
          <w:rFonts w:ascii="Times New Roman" w:hAnsi="Times New Roman" w:cs="Times New Roman"/>
          <w:sz w:val="24"/>
          <w:szCs w:val="24"/>
        </w:rPr>
        <w:t>Ruling delivered in open court on 14</w:t>
      </w:r>
      <w:r w:rsidR="00850126" w:rsidRPr="00CA6577">
        <w:rPr>
          <w:rFonts w:ascii="Times New Roman" w:hAnsi="Times New Roman" w:cs="Times New Roman"/>
          <w:sz w:val="24"/>
          <w:szCs w:val="24"/>
          <w:vertAlign w:val="superscript"/>
        </w:rPr>
        <w:t>th</w:t>
      </w:r>
      <w:r w:rsidR="00850126" w:rsidRPr="00CA6577">
        <w:rPr>
          <w:rFonts w:ascii="Times New Roman" w:hAnsi="Times New Roman" w:cs="Times New Roman"/>
          <w:sz w:val="24"/>
          <w:szCs w:val="24"/>
        </w:rPr>
        <w:t xml:space="preserve"> </w:t>
      </w:r>
      <w:r w:rsidRPr="00CA6577">
        <w:rPr>
          <w:rFonts w:ascii="Times New Roman" w:hAnsi="Times New Roman" w:cs="Times New Roman"/>
          <w:sz w:val="24"/>
          <w:szCs w:val="24"/>
        </w:rPr>
        <w:t>October</w:t>
      </w:r>
      <w:r w:rsidR="00962B74" w:rsidRPr="00CA6577">
        <w:rPr>
          <w:rFonts w:ascii="Times New Roman" w:hAnsi="Times New Roman" w:cs="Times New Roman"/>
          <w:sz w:val="24"/>
          <w:szCs w:val="24"/>
        </w:rPr>
        <w:t>,</w:t>
      </w:r>
      <w:r w:rsidRPr="00CA6577">
        <w:rPr>
          <w:rFonts w:ascii="Times New Roman" w:hAnsi="Times New Roman" w:cs="Times New Roman"/>
          <w:sz w:val="24"/>
          <w:szCs w:val="24"/>
        </w:rPr>
        <w:t xml:space="preserve"> 2016</w:t>
      </w:r>
    </w:p>
    <w:p w:rsidR="005D4415" w:rsidRPr="00CA6577" w:rsidRDefault="005D4415" w:rsidP="00E3613D">
      <w:pPr>
        <w:jc w:val="both"/>
        <w:rPr>
          <w:rFonts w:ascii="Times New Roman" w:hAnsi="Times New Roman" w:cs="Times New Roman"/>
          <w:sz w:val="24"/>
          <w:szCs w:val="24"/>
        </w:rPr>
      </w:pPr>
    </w:p>
    <w:p w:rsidR="00FC7999" w:rsidRPr="00CA6577" w:rsidRDefault="00FC7999" w:rsidP="00E3613D">
      <w:pPr>
        <w:jc w:val="both"/>
        <w:rPr>
          <w:rFonts w:ascii="Times New Roman" w:hAnsi="Times New Roman" w:cs="Times New Roman"/>
          <w:b/>
          <w:sz w:val="24"/>
          <w:szCs w:val="24"/>
        </w:rPr>
      </w:pPr>
      <w:r w:rsidRPr="00CA6577">
        <w:rPr>
          <w:rFonts w:ascii="Times New Roman" w:hAnsi="Times New Roman" w:cs="Times New Roman"/>
          <w:b/>
          <w:sz w:val="24"/>
          <w:szCs w:val="24"/>
        </w:rPr>
        <w:t>Christopher Madrama</w:t>
      </w:r>
      <w:r w:rsidR="00080858" w:rsidRPr="00CA6577">
        <w:rPr>
          <w:rFonts w:ascii="Times New Roman" w:hAnsi="Times New Roman" w:cs="Times New Roman"/>
          <w:b/>
          <w:sz w:val="24"/>
          <w:szCs w:val="24"/>
        </w:rPr>
        <w:t xml:space="preserve"> Izama</w:t>
      </w:r>
    </w:p>
    <w:p w:rsidR="00080858" w:rsidRPr="00CA6577" w:rsidRDefault="00080858" w:rsidP="00E3613D">
      <w:pPr>
        <w:jc w:val="both"/>
        <w:rPr>
          <w:rFonts w:ascii="Times New Roman" w:hAnsi="Times New Roman" w:cs="Times New Roman"/>
          <w:b/>
          <w:sz w:val="24"/>
          <w:szCs w:val="24"/>
        </w:rPr>
      </w:pPr>
      <w:r w:rsidRPr="00CA6577">
        <w:rPr>
          <w:rFonts w:ascii="Times New Roman" w:hAnsi="Times New Roman" w:cs="Times New Roman"/>
          <w:b/>
          <w:sz w:val="24"/>
          <w:szCs w:val="24"/>
        </w:rPr>
        <w:t>Judge</w:t>
      </w:r>
    </w:p>
    <w:p w:rsidR="00D2015C" w:rsidRPr="00CA6577" w:rsidRDefault="00D2015C" w:rsidP="00E3613D">
      <w:pPr>
        <w:jc w:val="both"/>
        <w:rPr>
          <w:rFonts w:ascii="Times New Roman" w:hAnsi="Times New Roman" w:cs="Times New Roman"/>
          <w:sz w:val="24"/>
          <w:szCs w:val="24"/>
        </w:rPr>
      </w:pPr>
      <w:r w:rsidRPr="00CA6577">
        <w:rPr>
          <w:rFonts w:ascii="Times New Roman" w:hAnsi="Times New Roman" w:cs="Times New Roman"/>
          <w:sz w:val="24"/>
          <w:szCs w:val="24"/>
        </w:rPr>
        <w:t>Ruling delivered in the presence of:</w:t>
      </w:r>
    </w:p>
    <w:p w:rsidR="001E201C" w:rsidRPr="00CA6577" w:rsidRDefault="00147607" w:rsidP="00E3613D">
      <w:pPr>
        <w:jc w:val="both"/>
        <w:rPr>
          <w:rFonts w:ascii="Times New Roman" w:hAnsi="Times New Roman" w:cs="Times New Roman"/>
          <w:sz w:val="24"/>
          <w:szCs w:val="24"/>
        </w:rPr>
      </w:pPr>
      <w:r w:rsidRPr="00CA6577">
        <w:rPr>
          <w:rFonts w:ascii="Times New Roman" w:hAnsi="Times New Roman" w:cs="Times New Roman"/>
          <w:sz w:val="24"/>
          <w:szCs w:val="24"/>
        </w:rPr>
        <w:t>Counsel</w:t>
      </w:r>
      <w:r w:rsidR="001E201C" w:rsidRPr="00CA6577">
        <w:rPr>
          <w:rFonts w:ascii="Times New Roman" w:hAnsi="Times New Roman" w:cs="Times New Roman"/>
          <w:sz w:val="24"/>
          <w:szCs w:val="24"/>
        </w:rPr>
        <w:t xml:space="preserve"> Belinda Nakiganda for the </w:t>
      </w:r>
      <w:r w:rsidRPr="00CA6577">
        <w:rPr>
          <w:rFonts w:ascii="Times New Roman" w:hAnsi="Times New Roman" w:cs="Times New Roman"/>
          <w:sz w:val="24"/>
          <w:szCs w:val="24"/>
        </w:rPr>
        <w:t>Applicant</w:t>
      </w:r>
    </w:p>
    <w:p w:rsidR="001E201C" w:rsidRPr="00CA6577" w:rsidRDefault="00147607" w:rsidP="00E3613D">
      <w:pPr>
        <w:jc w:val="both"/>
        <w:rPr>
          <w:rFonts w:ascii="Times New Roman" w:hAnsi="Times New Roman" w:cs="Times New Roman"/>
          <w:sz w:val="24"/>
          <w:szCs w:val="24"/>
        </w:rPr>
      </w:pPr>
      <w:r w:rsidRPr="00CA6577">
        <w:rPr>
          <w:rFonts w:ascii="Times New Roman" w:hAnsi="Times New Roman" w:cs="Times New Roman"/>
          <w:sz w:val="24"/>
          <w:szCs w:val="24"/>
        </w:rPr>
        <w:t>Counsel</w:t>
      </w:r>
      <w:r w:rsidR="001E201C" w:rsidRPr="00CA6577">
        <w:rPr>
          <w:rFonts w:ascii="Times New Roman" w:hAnsi="Times New Roman" w:cs="Times New Roman"/>
          <w:sz w:val="24"/>
          <w:szCs w:val="24"/>
        </w:rPr>
        <w:t xml:space="preserve"> Tracy Basiima for the </w:t>
      </w:r>
      <w:r w:rsidRPr="00CA6577">
        <w:rPr>
          <w:rFonts w:ascii="Times New Roman" w:hAnsi="Times New Roman" w:cs="Times New Roman"/>
          <w:sz w:val="24"/>
          <w:szCs w:val="24"/>
        </w:rPr>
        <w:t>Respondent</w:t>
      </w:r>
      <w:r w:rsidR="001E201C" w:rsidRPr="00CA6577">
        <w:rPr>
          <w:rFonts w:ascii="Times New Roman" w:hAnsi="Times New Roman" w:cs="Times New Roman"/>
          <w:sz w:val="24"/>
          <w:szCs w:val="24"/>
        </w:rPr>
        <w:t xml:space="preserve"> </w:t>
      </w:r>
    </w:p>
    <w:p w:rsidR="008F2027" w:rsidRPr="00CA6577" w:rsidRDefault="008F2027" w:rsidP="00E3613D">
      <w:pPr>
        <w:jc w:val="both"/>
        <w:rPr>
          <w:rFonts w:ascii="Times New Roman" w:hAnsi="Times New Roman" w:cs="Times New Roman"/>
          <w:sz w:val="24"/>
          <w:szCs w:val="24"/>
        </w:rPr>
      </w:pPr>
      <w:r w:rsidRPr="00CA6577">
        <w:rPr>
          <w:rFonts w:ascii="Times New Roman" w:hAnsi="Times New Roman" w:cs="Times New Roman"/>
          <w:sz w:val="24"/>
          <w:szCs w:val="24"/>
        </w:rPr>
        <w:t>Charles Okuni: Court Clerk</w:t>
      </w:r>
    </w:p>
    <w:p w:rsidR="00147607" w:rsidRPr="00CA6577" w:rsidRDefault="00147607" w:rsidP="00D2015C">
      <w:pPr>
        <w:jc w:val="both"/>
        <w:rPr>
          <w:rFonts w:ascii="Times New Roman" w:hAnsi="Times New Roman" w:cs="Times New Roman"/>
          <w:b/>
          <w:sz w:val="24"/>
          <w:szCs w:val="24"/>
        </w:rPr>
      </w:pPr>
    </w:p>
    <w:p w:rsidR="00D2015C" w:rsidRPr="00CA6577" w:rsidRDefault="00D2015C" w:rsidP="00D2015C">
      <w:pPr>
        <w:jc w:val="both"/>
        <w:rPr>
          <w:rFonts w:ascii="Times New Roman" w:hAnsi="Times New Roman" w:cs="Times New Roman"/>
          <w:b/>
          <w:sz w:val="24"/>
          <w:szCs w:val="24"/>
        </w:rPr>
      </w:pPr>
      <w:r w:rsidRPr="00CA6577">
        <w:rPr>
          <w:rFonts w:ascii="Times New Roman" w:hAnsi="Times New Roman" w:cs="Times New Roman"/>
          <w:b/>
          <w:sz w:val="24"/>
          <w:szCs w:val="24"/>
        </w:rPr>
        <w:t>Christopher Madrama Izama</w:t>
      </w:r>
    </w:p>
    <w:p w:rsidR="00D2015C" w:rsidRPr="00CA6577" w:rsidRDefault="00D2015C" w:rsidP="00D2015C">
      <w:pPr>
        <w:jc w:val="both"/>
        <w:rPr>
          <w:rFonts w:ascii="Times New Roman" w:hAnsi="Times New Roman" w:cs="Times New Roman"/>
          <w:b/>
          <w:sz w:val="24"/>
          <w:szCs w:val="24"/>
        </w:rPr>
      </w:pPr>
      <w:r w:rsidRPr="00CA6577">
        <w:rPr>
          <w:rFonts w:ascii="Times New Roman" w:hAnsi="Times New Roman" w:cs="Times New Roman"/>
          <w:b/>
          <w:sz w:val="24"/>
          <w:szCs w:val="24"/>
        </w:rPr>
        <w:lastRenderedPageBreak/>
        <w:t>Judge</w:t>
      </w:r>
    </w:p>
    <w:p w:rsidR="00D2015C" w:rsidRPr="00CA6577" w:rsidRDefault="005E782E" w:rsidP="00E3613D">
      <w:pPr>
        <w:jc w:val="both"/>
        <w:rPr>
          <w:rFonts w:ascii="Times New Roman" w:hAnsi="Times New Roman" w:cs="Times New Roman"/>
          <w:b/>
          <w:sz w:val="24"/>
          <w:szCs w:val="24"/>
        </w:rPr>
      </w:pPr>
      <w:r w:rsidRPr="00CA6577">
        <w:rPr>
          <w:rFonts w:ascii="Times New Roman" w:hAnsi="Times New Roman" w:cs="Times New Roman"/>
          <w:b/>
          <w:sz w:val="24"/>
          <w:szCs w:val="24"/>
        </w:rPr>
        <w:t>14</w:t>
      </w:r>
      <w:r w:rsidRPr="00CA6577">
        <w:rPr>
          <w:rFonts w:ascii="Times New Roman" w:hAnsi="Times New Roman" w:cs="Times New Roman"/>
          <w:b/>
          <w:sz w:val="24"/>
          <w:szCs w:val="24"/>
          <w:vertAlign w:val="superscript"/>
        </w:rPr>
        <w:t>th</w:t>
      </w:r>
      <w:r w:rsidRPr="00CA6577">
        <w:rPr>
          <w:rFonts w:ascii="Times New Roman" w:hAnsi="Times New Roman" w:cs="Times New Roman"/>
          <w:b/>
          <w:sz w:val="24"/>
          <w:szCs w:val="24"/>
        </w:rPr>
        <w:t xml:space="preserve"> October 2016</w:t>
      </w:r>
    </w:p>
    <w:sectPr w:rsidR="00D2015C" w:rsidRPr="00CA657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F89" w:rsidRDefault="006B0F89" w:rsidP="00AB5610">
      <w:pPr>
        <w:spacing w:after="0" w:line="240" w:lineRule="auto"/>
      </w:pPr>
      <w:r>
        <w:separator/>
      </w:r>
    </w:p>
  </w:endnote>
  <w:endnote w:type="continuationSeparator" w:id="0">
    <w:p w:rsidR="006B0F89" w:rsidRDefault="006B0F89"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E4032B" w:rsidRPr="007F0E13" w:rsidRDefault="00E4032B"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sidRPr="009467D5">
          <w:rPr>
            <w:rFonts w:ascii="FreesiaUPC" w:hAnsi="FreesiaUPC" w:cs="Levenim MT"/>
            <w:i/>
            <w:sz w:val="18"/>
            <w:szCs w:val="18"/>
          </w:rPr>
          <w:t>?</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sidRPr="001379E1">
          <w:rPr>
            <w:rFonts w:ascii="Brush Script MT" w:hAnsi="Brush Script MT" w:cs="Levenim MT"/>
            <w:i/>
            <w:sz w:val="18"/>
            <w:szCs w:val="18"/>
          </w:rPr>
          <w:t>28se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2016 style</w:t>
        </w:r>
      </w:p>
      <w:p w:rsidR="00E4032B" w:rsidRDefault="006B0F89">
        <w:pPr>
          <w:pStyle w:val="Footer"/>
          <w:jc w:val="center"/>
        </w:pPr>
        <w:r>
          <w:fldChar w:fldCharType="begin"/>
        </w:r>
        <w:r>
          <w:instrText xml:space="preserve"> PAGE   \* MERGEFORMAT </w:instrText>
        </w:r>
        <w:r>
          <w:fldChar w:fldCharType="separate"/>
        </w:r>
        <w:r w:rsidR="00CA6577">
          <w:rPr>
            <w:noProof/>
          </w:rPr>
          <w:t>1</w:t>
        </w:r>
        <w:r>
          <w:rPr>
            <w:noProof/>
          </w:rPr>
          <w:fldChar w:fldCharType="end"/>
        </w:r>
      </w:p>
    </w:sdtContent>
  </w:sdt>
  <w:p w:rsidR="00E4032B" w:rsidRPr="00A43194" w:rsidRDefault="00E4032B">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F89" w:rsidRDefault="006B0F89" w:rsidP="00AB5610">
      <w:pPr>
        <w:spacing w:after="0" w:line="240" w:lineRule="auto"/>
      </w:pPr>
      <w:r>
        <w:separator/>
      </w:r>
    </w:p>
  </w:footnote>
  <w:footnote w:type="continuationSeparator" w:id="0">
    <w:p w:rsidR="006B0F89" w:rsidRDefault="006B0F89"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664B"/>
    <w:multiLevelType w:val="hybridMultilevel"/>
    <w:tmpl w:val="819C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4AB0DC-E5A8-479F-82E9-30DAF613BCCE}"/>
    <w:docVar w:name="dgnword-eventsink" w:val="149249904"/>
  </w:docVars>
  <w:rsids>
    <w:rsidRoot w:val="00686C8C"/>
    <w:rsid w:val="000035B9"/>
    <w:rsid w:val="00010B8B"/>
    <w:rsid w:val="00062365"/>
    <w:rsid w:val="00073D6C"/>
    <w:rsid w:val="00077A33"/>
    <w:rsid w:val="00080858"/>
    <w:rsid w:val="00090D6C"/>
    <w:rsid w:val="00095B00"/>
    <w:rsid w:val="000A6873"/>
    <w:rsid w:val="000B1274"/>
    <w:rsid w:val="000C625C"/>
    <w:rsid w:val="000E2306"/>
    <w:rsid w:val="000F6945"/>
    <w:rsid w:val="00101A8A"/>
    <w:rsid w:val="00102BB8"/>
    <w:rsid w:val="0011323A"/>
    <w:rsid w:val="001165B2"/>
    <w:rsid w:val="001205D7"/>
    <w:rsid w:val="00126DB1"/>
    <w:rsid w:val="001379E1"/>
    <w:rsid w:val="00145109"/>
    <w:rsid w:val="00147607"/>
    <w:rsid w:val="0015517B"/>
    <w:rsid w:val="0016637D"/>
    <w:rsid w:val="0019370C"/>
    <w:rsid w:val="001938D4"/>
    <w:rsid w:val="00193BD8"/>
    <w:rsid w:val="001E201C"/>
    <w:rsid w:val="00200261"/>
    <w:rsid w:val="002030E1"/>
    <w:rsid w:val="002510FC"/>
    <w:rsid w:val="002652FD"/>
    <w:rsid w:val="002710AD"/>
    <w:rsid w:val="00276A3C"/>
    <w:rsid w:val="002859CA"/>
    <w:rsid w:val="002B1153"/>
    <w:rsid w:val="002D7C4E"/>
    <w:rsid w:val="002E0AAF"/>
    <w:rsid w:val="00394DF7"/>
    <w:rsid w:val="003959B0"/>
    <w:rsid w:val="003A10FF"/>
    <w:rsid w:val="003C04D6"/>
    <w:rsid w:val="003C4653"/>
    <w:rsid w:val="003E0CB3"/>
    <w:rsid w:val="003F0040"/>
    <w:rsid w:val="00423385"/>
    <w:rsid w:val="00434850"/>
    <w:rsid w:val="00440199"/>
    <w:rsid w:val="00452DA5"/>
    <w:rsid w:val="00456DBC"/>
    <w:rsid w:val="00471315"/>
    <w:rsid w:val="004D1065"/>
    <w:rsid w:val="00524B18"/>
    <w:rsid w:val="0053431D"/>
    <w:rsid w:val="005445EA"/>
    <w:rsid w:val="00553B9D"/>
    <w:rsid w:val="00566AD5"/>
    <w:rsid w:val="00576AC0"/>
    <w:rsid w:val="005878B3"/>
    <w:rsid w:val="005C34E0"/>
    <w:rsid w:val="005D2435"/>
    <w:rsid w:val="005D4415"/>
    <w:rsid w:val="005E782E"/>
    <w:rsid w:val="0060068B"/>
    <w:rsid w:val="00605408"/>
    <w:rsid w:val="00606909"/>
    <w:rsid w:val="006506BC"/>
    <w:rsid w:val="00667908"/>
    <w:rsid w:val="00686C8C"/>
    <w:rsid w:val="00686D97"/>
    <w:rsid w:val="006B0F89"/>
    <w:rsid w:val="006B49CA"/>
    <w:rsid w:val="006F11BA"/>
    <w:rsid w:val="006F2433"/>
    <w:rsid w:val="00727246"/>
    <w:rsid w:val="00781031"/>
    <w:rsid w:val="007859F9"/>
    <w:rsid w:val="00795D3B"/>
    <w:rsid w:val="007C0B7C"/>
    <w:rsid w:val="007C3BCC"/>
    <w:rsid w:val="007C3E15"/>
    <w:rsid w:val="007E41FD"/>
    <w:rsid w:val="007F0E13"/>
    <w:rsid w:val="00824FD8"/>
    <w:rsid w:val="00834404"/>
    <w:rsid w:val="00846E07"/>
    <w:rsid w:val="00847429"/>
    <w:rsid w:val="00850126"/>
    <w:rsid w:val="008740EB"/>
    <w:rsid w:val="008816DF"/>
    <w:rsid w:val="00881E3C"/>
    <w:rsid w:val="008A07A8"/>
    <w:rsid w:val="008F1681"/>
    <w:rsid w:val="008F2027"/>
    <w:rsid w:val="008F2E90"/>
    <w:rsid w:val="008F61EA"/>
    <w:rsid w:val="00910FBF"/>
    <w:rsid w:val="0091304A"/>
    <w:rsid w:val="009331B5"/>
    <w:rsid w:val="00962B74"/>
    <w:rsid w:val="009C499C"/>
    <w:rsid w:val="009C4AD3"/>
    <w:rsid w:val="009C671A"/>
    <w:rsid w:val="009E74EA"/>
    <w:rsid w:val="00A3666A"/>
    <w:rsid w:val="00A400F5"/>
    <w:rsid w:val="00A43194"/>
    <w:rsid w:val="00A54EA2"/>
    <w:rsid w:val="00A550E6"/>
    <w:rsid w:val="00A6783D"/>
    <w:rsid w:val="00A74B12"/>
    <w:rsid w:val="00A91C1B"/>
    <w:rsid w:val="00A926E4"/>
    <w:rsid w:val="00A93A10"/>
    <w:rsid w:val="00AA73FB"/>
    <w:rsid w:val="00AB5610"/>
    <w:rsid w:val="00AC5D8E"/>
    <w:rsid w:val="00AE79F2"/>
    <w:rsid w:val="00B04F33"/>
    <w:rsid w:val="00B10E91"/>
    <w:rsid w:val="00B140CB"/>
    <w:rsid w:val="00B16BCD"/>
    <w:rsid w:val="00B4219B"/>
    <w:rsid w:val="00B47805"/>
    <w:rsid w:val="00B523AB"/>
    <w:rsid w:val="00B92904"/>
    <w:rsid w:val="00B95FEE"/>
    <w:rsid w:val="00BB7842"/>
    <w:rsid w:val="00BC1BEB"/>
    <w:rsid w:val="00C63A6A"/>
    <w:rsid w:val="00C75110"/>
    <w:rsid w:val="00CA6577"/>
    <w:rsid w:val="00CB0854"/>
    <w:rsid w:val="00CC3875"/>
    <w:rsid w:val="00CF4343"/>
    <w:rsid w:val="00D16715"/>
    <w:rsid w:val="00D2015C"/>
    <w:rsid w:val="00D35418"/>
    <w:rsid w:val="00D40D6F"/>
    <w:rsid w:val="00D436BA"/>
    <w:rsid w:val="00D5025F"/>
    <w:rsid w:val="00D961FF"/>
    <w:rsid w:val="00DB6C89"/>
    <w:rsid w:val="00E00A24"/>
    <w:rsid w:val="00E044FE"/>
    <w:rsid w:val="00E10E3D"/>
    <w:rsid w:val="00E140FF"/>
    <w:rsid w:val="00E251F3"/>
    <w:rsid w:val="00E25D39"/>
    <w:rsid w:val="00E263C0"/>
    <w:rsid w:val="00E3132C"/>
    <w:rsid w:val="00E3613D"/>
    <w:rsid w:val="00E4032B"/>
    <w:rsid w:val="00E579F1"/>
    <w:rsid w:val="00E60CD7"/>
    <w:rsid w:val="00EC0390"/>
    <w:rsid w:val="00EC4A1C"/>
    <w:rsid w:val="00F01D36"/>
    <w:rsid w:val="00F10C13"/>
    <w:rsid w:val="00F24942"/>
    <w:rsid w:val="00F30A51"/>
    <w:rsid w:val="00F43061"/>
    <w:rsid w:val="00F930FC"/>
    <w:rsid w:val="00FC185E"/>
    <w:rsid w:val="00FC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974BF-9CBF-4565-8F62-33CBEF81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3046</Words>
  <Characters>17365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2016-10-14T11:11:00Z</cp:lastPrinted>
  <dcterms:created xsi:type="dcterms:W3CDTF">2017-01-30T12:43:00Z</dcterms:created>
  <dcterms:modified xsi:type="dcterms:W3CDTF">2017-01-30T12:43:00Z</dcterms:modified>
</cp:coreProperties>
</file>